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31063E" w14:textId="77777777" w:rsidR="005D1C16" w:rsidRDefault="005D1C16" w:rsidP="008E42FC">
      <w:pPr>
        <w:pStyle w:val="Footer"/>
        <w:spacing w:line="480" w:lineRule="auto"/>
        <w:rPr>
          <w:sz w:val="24"/>
          <w:szCs w:val="24"/>
        </w:rPr>
      </w:pPr>
    </w:p>
    <w:p w14:paraId="07D8BAFD" w14:textId="3FA54120" w:rsidR="0014374A" w:rsidRPr="002352C2" w:rsidRDefault="00D00AB4" w:rsidP="00261556">
      <w:pPr>
        <w:pStyle w:val="Footer"/>
        <w:spacing w:line="480" w:lineRule="auto"/>
        <w:jc w:val="center"/>
        <w:rPr>
          <w:b/>
          <w:sz w:val="24"/>
          <w:szCs w:val="24"/>
        </w:rPr>
      </w:pPr>
      <w:r w:rsidRPr="006A0D5D">
        <w:rPr>
          <w:b/>
          <w:sz w:val="28"/>
          <w:szCs w:val="28"/>
        </w:rPr>
        <w:t>R</w:t>
      </w:r>
      <w:r w:rsidR="00030E01" w:rsidRPr="006A0D5D">
        <w:rPr>
          <w:b/>
          <w:sz w:val="28"/>
          <w:szCs w:val="28"/>
        </w:rPr>
        <w:t>esearch Methods</w:t>
      </w:r>
    </w:p>
    <w:p w14:paraId="7B868DFF" w14:textId="77777777" w:rsidR="0002790B" w:rsidRDefault="0002790B" w:rsidP="0002790B">
      <w:pPr>
        <w:pStyle w:val="Footer"/>
        <w:tabs>
          <w:tab w:val="left" w:pos="4680"/>
        </w:tabs>
        <w:spacing w:line="480" w:lineRule="auto"/>
        <w:rPr>
          <w:sz w:val="24"/>
          <w:szCs w:val="24"/>
        </w:rPr>
      </w:pPr>
      <w:r>
        <w:rPr>
          <w:sz w:val="24"/>
          <w:szCs w:val="24"/>
        </w:rPr>
        <w:tab/>
      </w:r>
    </w:p>
    <w:p w14:paraId="3F920BE9" w14:textId="11E28F59" w:rsidR="00CB7073" w:rsidRPr="00F469D4" w:rsidRDefault="001A3953" w:rsidP="002D501C">
      <w:pPr>
        <w:rPr>
          <w:sz w:val="24"/>
          <w:szCs w:val="24"/>
        </w:rPr>
      </w:pPr>
      <w:r w:rsidRPr="00F469D4">
        <w:rPr>
          <w:sz w:val="24"/>
          <w:szCs w:val="24"/>
        </w:rPr>
        <w:tab/>
      </w:r>
      <w:r w:rsidR="00924923" w:rsidRPr="00F469D4">
        <w:rPr>
          <w:sz w:val="24"/>
          <w:szCs w:val="24"/>
        </w:rPr>
        <w:t xml:space="preserve">This </w:t>
      </w:r>
      <w:r w:rsidR="00242F51" w:rsidRPr="00F469D4">
        <w:rPr>
          <w:sz w:val="24"/>
          <w:szCs w:val="24"/>
        </w:rPr>
        <w:t>essay</w:t>
      </w:r>
      <w:r w:rsidR="00924923" w:rsidRPr="00F469D4">
        <w:rPr>
          <w:sz w:val="24"/>
          <w:szCs w:val="24"/>
        </w:rPr>
        <w:t xml:space="preserve"> </w:t>
      </w:r>
      <w:r w:rsidR="00B67683" w:rsidRPr="00F469D4">
        <w:rPr>
          <w:sz w:val="24"/>
          <w:szCs w:val="24"/>
        </w:rPr>
        <w:t xml:space="preserve">will define and describe the importance of research within the counselling </w:t>
      </w:r>
      <w:r w:rsidR="002321EF" w:rsidRPr="00F469D4">
        <w:rPr>
          <w:sz w:val="24"/>
          <w:szCs w:val="24"/>
        </w:rPr>
        <w:t>profession</w:t>
      </w:r>
      <w:r w:rsidR="00E25C77" w:rsidRPr="00F469D4">
        <w:rPr>
          <w:sz w:val="24"/>
          <w:szCs w:val="24"/>
        </w:rPr>
        <w:t xml:space="preserve">. </w:t>
      </w:r>
      <w:r w:rsidR="00F94293" w:rsidRPr="00F469D4">
        <w:rPr>
          <w:sz w:val="24"/>
          <w:szCs w:val="24"/>
        </w:rPr>
        <w:t>Furthermore, it</w:t>
      </w:r>
      <w:r w:rsidR="001B3759" w:rsidRPr="00F469D4">
        <w:rPr>
          <w:sz w:val="24"/>
          <w:szCs w:val="24"/>
        </w:rPr>
        <w:t xml:space="preserve"> </w:t>
      </w:r>
      <w:r w:rsidR="00F94293" w:rsidRPr="00F469D4">
        <w:rPr>
          <w:sz w:val="24"/>
          <w:szCs w:val="24"/>
        </w:rPr>
        <w:t>will examine why</w:t>
      </w:r>
      <w:r w:rsidR="00DC714C" w:rsidRPr="00F469D4">
        <w:rPr>
          <w:sz w:val="24"/>
          <w:szCs w:val="24"/>
        </w:rPr>
        <w:t xml:space="preserve"> engagement with r</w:t>
      </w:r>
      <w:r w:rsidR="00C87A8C" w:rsidRPr="00F469D4">
        <w:rPr>
          <w:sz w:val="24"/>
          <w:szCs w:val="24"/>
        </w:rPr>
        <w:t xml:space="preserve">esearch </w:t>
      </w:r>
      <w:r w:rsidR="00F94293" w:rsidRPr="00F469D4">
        <w:rPr>
          <w:sz w:val="24"/>
          <w:szCs w:val="24"/>
        </w:rPr>
        <w:t>is beneficial</w:t>
      </w:r>
      <w:r w:rsidR="00A87D9B" w:rsidRPr="00F469D4">
        <w:rPr>
          <w:sz w:val="24"/>
          <w:szCs w:val="24"/>
        </w:rPr>
        <w:t xml:space="preserve"> </w:t>
      </w:r>
      <w:r w:rsidR="00E50E87" w:rsidRPr="00F469D4">
        <w:rPr>
          <w:sz w:val="24"/>
          <w:szCs w:val="24"/>
        </w:rPr>
        <w:t xml:space="preserve">to the </w:t>
      </w:r>
      <w:r w:rsidR="00D94787">
        <w:rPr>
          <w:sz w:val="24"/>
          <w:szCs w:val="24"/>
        </w:rPr>
        <w:t>practitioner.</w:t>
      </w:r>
    </w:p>
    <w:p w14:paraId="1E20FFE2" w14:textId="77777777" w:rsidR="00690355" w:rsidRDefault="00690355" w:rsidP="007446C0">
      <w:pPr>
        <w:ind w:firstLine="720"/>
        <w:rPr>
          <w:sz w:val="24"/>
          <w:szCs w:val="24"/>
        </w:rPr>
      </w:pPr>
    </w:p>
    <w:p w14:paraId="2C381A55" w14:textId="77777777" w:rsidR="00690355" w:rsidRDefault="00690355" w:rsidP="00690355">
      <w:pPr>
        <w:ind w:firstLine="720"/>
        <w:rPr>
          <w:sz w:val="24"/>
          <w:szCs w:val="24"/>
        </w:rPr>
      </w:pPr>
    </w:p>
    <w:p w14:paraId="33728A7A" w14:textId="17A1EBE3" w:rsidR="00784B7D" w:rsidRPr="002756B6" w:rsidRDefault="00CB7073" w:rsidP="00690355">
      <w:pPr>
        <w:ind w:firstLine="720"/>
        <w:rPr>
          <w:sz w:val="24"/>
          <w:szCs w:val="24"/>
        </w:rPr>
      </w:pPr>
      <w:r w:rsidRPr="00F469D4">
        <w:rPr>
          <w:sz w:val="24"/>
          <w:szCs w:val="24"/>
        </w:rPr>
        <w:t xml:space="preserve">Carl </w:t>
      </w:r>
      <w:r w:rsidR="00D55F5E" w:rsidRPr="00F469D4">
        <w:rPr>
          <w:sz w:val="24"/>
          <w:szCs w:val="24"/>
        </w:rPr>
        <w:t>Rogers firmly advocated</w:t>
      </w:r>
      <w:r w:rsidR="002B1382">
        <w:rPr>
          <w:sz w:val="24"/>
          <w:szCs w:val="24"/>
        </w:rPr>
        <w:t xml:space="preserve"> counselling</w:t>
      </w:r>
      <w:r w:rsidR="001119A7" w:rsidRPr="00F469D4">
        <w:rPr>
          <w:sz w:val="24"/>
          <w:szCs w:val="24"/>
        </w:rPr>
        <w:t xml:space="preserve"> </w:t>
      </w:r>
      <w:r w:rsidRPr="00F469D4">
        <w:rPr>
          <w:sz w:val="24"/>
          <w:szCs w:val="24"/>
        </w:rPr>
        <w:t>research in the 1950s to the 1970s, however</w:t>
      </w:r>
      <w:r w:rsidR="00463DB9">
        <w:rPr>
          <w:sz w:val="24"/>
          <w:szCs w:val="24"/>
        </w:rPr>
        <w:t xml:space="preserve"> since the</w:t>
      </w:r>
      <w:r w:rsidR="006612FF">
        <w:rPr>
          <w:sz w:val="24"/>
          <w:szCs w:val="24"/>
        </w:rPr>
        <w:t xml:space="preserve"> 1980s</w:t>
      </w:r>
      <w:r w:rsidR="001D7307" w:rsidRPr="00F469D4">
        <w:rPr>
          <w:sz w:val="24"/>
          <w:szCs w:val="24"/>
        </w:rPr>
        <w:t xml:space="preserve"> </w:t>
      </w:r>
      <w:r w:rsidR="002A33E7" w:rsidRPr="00F469D4">
        <w:rPr>
          <w:sz w:val="24"/>
          <w:szCs w:val="24"/>
        </w:rPr>
        <w:t>th</w:t>
      </w:r>
      <w:r w:rsidR="002B1382">
        <w:rPr>
          <w:sz w:val="24"/>
          <w:szCs w:val="24"/>
        </w:rPr>
        <w:t xml:space="preserve">e </w:t>
      </w:r>
      <w:r w:rsidR="002A33E7" w:rsidRPr="00F469D4">
        <w:rPr>
          <w:sz w:val="24"/>
          <w:szCs w:val="24"/>
        </w:rPr>
        <w:t xml:space="preserve">profession has failed to engage </w:t>
      </w:r>
      <w:r w:rsidR="005B789D" w:rsidRPr="00F469D4">
        <w:rPr>
          <w:sz w:val="24"/>
          <w:szCs w:val="24"/>
        </w:rPr>
        <w:t>w</w:t>
      </w:r>
      <w:r w:rsidR="00206013" w:rsidRPr="00F469D4">
        <w:rPr>
          <w:sz w:val="24"/>
          <w:szCs w:val="24"/>
        </w:rPr>
        <w:t>ith it effectively</w:t>
      </w:r>
      <w:r w:rsidR="002B1382">
        <w:rPr>
          <w:sz w:val="24"/>
          <w:szCs w:val="24"/>
        </w:rPr>
        <w:t>.</w:t>
      </w:r>
      <w:r w:rsidR="0027783D">
        <w:rPr>
          <w:sz w:val="24"/>
          <w:szCs w:val="24"/>
        </w:rPr>
        <w:t xml:space="preserve"> T</w:t>
      </w:r>
      <w:r w:rsidR="00CB5185">
        <w:rPr>
          <w:sz w:val="24"/>
          <w:szCs w:val="24"/>
        </w:rPr>
        <w:t>he importance</w:t>
      </w:r>
      <w:r w:rsidR="0061106A">
        <w:rPr>
          <w:sz w:val="24"/>
          <w:szCs w:val="24"/>
        </w:rPr>
        <w:t xml:space="preserve"> of engagement in research </w:t>
      </w:r>
      <w:r w:rsidR="00406E06">
        <w:rPr>
          <w:sz w:val="24"/>
          <w:szCs w:val="24"/>
        </w:rPr>
        <w:t>has been brought to attention</w:t>
      </w:r>
      <w:r w:rsidR="0027783D">
        <w:rPr>
          <w:sz w:val="24"/>
          <w:szCs w:val="24"/>
        </w:rPr>
        <w:t>. P</w:t>
      </w:r>
      <w:r w:rsidR="00CD1A9F">
        <w:rPr>
          <w:sz w:val="24"/>
          <w:szCs w:val="24"/>
        </w:rPr>
        <w:t xml:space="preserve">ractitioners </w:t>
      </w:r>
      <w:r w:rsidR="00BE582B">
        <w:rPr>
          <w:sz w:val="24"/>
          <w:szCs w:val="24"/>
        </w:rPr>
        <w:t xml:space="preserve">are </w:t>
      </w:r>
      <w:r w:rsidR="008E3884">
        <w:rPr>
          <w:sz w:val="24"/>
          <w:szCs w:val="24"/>
        </w:rPr>
        <w:t>under</w:t>
      </w:r>
      <w:r w:rsidR="0031180E">
        <w:rPr>
          <w:sz w:val="24"/>
          <w:szCs w:val="24"/>
        </w:rPr>
        <w:t xml:space="preserve"> </w:t>
      </w:r>
      <w:r w:rsidR="00BE582B">
        <w:rPr>
          <w:sz w:val="24"/>
          <w:szCs w:val="24"/>
        </w:rPr>
        <w:t>increasing</w:t>
      </w:r>
      <w:r w:rsidR="0027783D">
        <w:rPr>
          <w:sz w:val="24"/>
          <w:szCs w:val="24"/>
        </w:rPr>
        <w:t xml:space="preserve"> pressure</w:t>
      </w:r>
      <w:r w:rsidR="0083354D">
        <w:rPr>
          <w:sz w:val="24"/>
          <w:szCs w:val="24"/>
        </w:rPr>
        <w:t xml:space="preserve"> </w:t>
      </w:r>
      <w:r w:rsidR="00FE0E8E">
        <w:rPr>
          <w:sz w:val="24"/>
          <w:szCs w:val="24"/>
        </w:rPr>
        <w:t>to</w:t>
      </w:r>
      <w:r w:rsidR="00D55F5E">
        <w:rPr>
          <w:sz w:val="24"/>
          <w:szCs w:val="24"/>
        </w:rPr>
        <w:t xml:space="preserve"> provi</w:t>
      </w:r>
      <w:r w:rsidR="00D05C80">
        <w:rPr>
          <w:sz w:val="24"/>
          <w:szCs w:val="24"/>
        </w:rPr>
        <w:t>de</w:t>
      </w:r>
      <w:r w:rsidR="00D55F5E">
        <w:rPr>
          <w:sz w:val="24"/>
          <w:szCs w:val="24"/>
        </w:rPr>
        <w:t xml:space="preserve"> evidence </w:t>
      </w:r>
      <w:r w:rsidR="003A1150" w:rsidRPr="002756B6">
        <w:rPr>
          <w:sz w:val="24"/>
          <w:szCs w:val="24"/>
        </w:rPr>
        <w:t xml:space="preserve">of </w:t>
      </w:r>
      <w:r w:rsidR="00BB3676">
        <w:rPr>
          <w:sz w:val="24"/>
          <w:szCs w:val="24"/>
        </w:rPr>
        <w:t xml:space="preserve">the </w:t>
      </w:r>
      <w:r w:rsidR="0027783D">
        <w:rPr>
          <w:sz w:val="24"/>
          <w:szCs w:val="24"/>
        </w:rPr>
        <w:t>efficacy of</w:t>
      </w:r>
      <w:r w:rsidR="00EF2472">
        <w:rPr>
          <w:sz w:val="24"/>
          <w:szCs w:val="24"/>
        </w:rPr>
        <w:t xml:space="preserve"> the</w:t>
      </w:r>
      <w:r w:rsidR="007446C0">
        <w:rPr>
          <w:sz w:val="24"/>
          <w:szCs w:val="24"/>
        </w:rPr>
        <w:t xml:space="preserve">ir </w:t>
      </w:r>
      <w:r w:rsidR="00EF2472">
        <w:rPr>
          <w:sz w:val="24"/>
          <w:szCs w:val="24"/>
        </w:rPr>
        <w:t>t</w:t>
      </w:r>
      <w:r w:rsidR="00FD57CD">
        <w:rPr>
          <w:sz w:val="24"/>
          <w:szCs w:val="24"/>
        </w:rPr>
        <w:t xml:space="preserve">heoretical </w:t>
      </w:r>
      <w:r w:rsidR="00EF2472">
        <w:rPr>
          <w:sz w:val="24"/>
          <w:szCs w:val="24"/>
        </w:rPr>
        <w:t xml:space="preserve">models and </w:t>
      </w:r>
      <w:r w:rsidR="00CA0740">
        <w:rPr>
          <w:sz w:val="24"/>
          <w:szCs w:val="24"/>
        </w:rPr>
        <w:t>practic</w:t>
      </w:r>
      <w:r w:rsidR="00E7566B">
        <w:rPr>
          <w:sz w:val="24"/>
          <w:szCs w:val="24"/>
        </w:rPr>
        <w:t>e</w:t>
      </w:r>
      <w:r w:rsidR="00DE6F86">
        <w:rPr>
          <w:sz w:val="24"/>
          <w:szCs w:val="24"/>
        </w:rPr>
        <w:t xml:space="preserve"> for</w:t>
      </w:r>
      <w:r w:rsidR="0027783D">
        <w:rPr>
          <w:sz w:val="24"/>
          <w:szCs w:val="24"/>
        </w:rPr>
        <w:t xml:space="preserve"> their</w:t>
      </w:r>
      <w:r w:rsidR="00DE6F86">
        <w:rPr>
          <w:sz w:val="24"/>
          <w:szCs w:val="24"/>
        </w:rPr>
        <w:t xml:space="preserve"> clients benefit and</w:t>
      </w:r>
      <w:r w:rsidR="002433AA">
        <w:rPr>
          <w:sz w:val="24"/>
          <w:szCs w:val="24"/>
        </w:rPr>
        <w:t xml:space="preserve"> to </w:t>
      </w:r>
      <w:r w:rsidR="002E5252">
        <w:rPr>
          <w:sz w:val="24"/>
          <w:szCs w:val="24"/>
        </w:rPr>
        <w:t xml:space="preserve">apply for funding within the </w:t>
      </w:r>
      <w:r w:rsidR="00FB250A">
        <w:rPr>
          <w:sz w:val="24"/>
          <w:szCs w:val="24"/>
        </w:rPr>
        <w:t>National Health Service</w:t>
      </w:r>
      <w:r w:rsidR="00F960BB">
        <w:rPr>
          <w:sz w:val="24"/>
          <w:szCs w:val="24"/>
        </w:rPr>
        <w:t xml:space="preserve"> (NHS)</w:t>
      </w:r>
      <w:r w:rsidR="002433AA">
        <w:rPr>
          <w:sz w:val="24"/>
          <w:szCs w:val="24"/>
        </w:rPr>
        <w:t>.</w:t>
      </w:r>
      <w:r w:rsidR="004E537C" w:rsidRPr="00F469D4">
        <w:rPr>
          <w:sz w:val="24"/>
          <w:szCs w:val="24"/>
        </w:rPr>
        <w:t xml:space="preserve"> </w:t>
      </w:r>
      <w:sdt>
        <w:sdtPr>
          <w:rPr>
            <w:sz w:val="24"/>
            <w:szCs w:val="24"/>
          </w:rPr>
          <w:id w:val="1507706825"/>
          <w:citation/>
        </w:sdtPr>
        <w:sdtContent>
          <w:r w:rsidR="002B1382" w:rsidRPr="00F469D4">
            <w:rPr>
              <w:sz w:val="24"/>
              <w:szCs w:val="24"/>
            </w:rPr>
            <w:fldChar w:fldCharType="begin"/>
          </w:r>
          <w:r w:rsidR="002B1382" w:rsidRPr="00F469D4">
            <w:rPr>
              <w:sz w:val="24"/>
              <w:szCs w:val="24"/>
            </w:rPr>
            <w:instrText xml:space="preserve">CITATION San16 \p 43 \l 1033 </w:instrText>
          </w:r>
          <w:r w:rsidR="002B1382" w:rsidRPr="00F469D4">
            <w:rPr>
              <w:sz w:val="24"/>
              <w:szCs w:val="24"/>
            </w:rPr>
            <w:fldChar w:fldCharType="separate"/>
          </w:r>
          <w:r w:rsidR="002B1382" w:rsidRPr="00F469D4">
            <w:rPr>
              <w:noProof/>
              <w:sz w:val="24"/>
              <w:szCs w:val="24"/>
            </w:rPr>
            <w:t xml:space="preserve"> </w:t>
          </w:r>
          <w:r w:rsidR="002B1382" w:rsidRPr="00F469D4">
            <w:rPr>
              <w:rFonts w:eastAsiaTheme="minorEastAsia"/>
              <w:noProof/>
              <w:sz w:val="24"/>
              <w:szCs w:val="24"/>
            </w:rPr>
            <w:t>(Sanders, 2016, p. 43)</w:t>
          </w:r>
          <w:r w:rsidR="002B1382" w:rsidRPr="00F469D4">
            <w:rPr>
              <w:sz w:val="24"/>
              <w:szCs w:val="24"/>
            </w:rPr>
            <w:fldChar w:fldCharType="end"/>
          </w:r>
        </w:sdtContent>
      </w:sdt>
      <w:r w:rsidR="002B1382">
        <w:rPr>
          <w:sz w:val="24"/>
          <w:szCs w:val="24"/>
        </w:rPr>
        <w:t>.</w:t>
      </w:r>
      <w:r w:rsidR="00690355">
        <w:rPr>
          <w:sz w:val="24"/>
          <w:szCs w:val="24"/>
        </w:rPr>
        <w:t xml:space="preserve"> </w:t>
      </w:r>
      <w:r w:rsidR="00784B7D" w:rsidRPr="002756B6">
        <w:rPr>
          <w:rFonts w:eastAsiaTheme="minorEastAsia"/>
          <w:noProof/>
          <w:sz w:val="24"/>
          <w:szCs w:val="24"/>
        </w:rPr>
        <w:t xml:space="preserve">Bager-Charleson </w:t>
      </w:r>
      <w:r w:rsidR="00784B7D" w:rsidRPr="002756B6">
        <w:rPr>
          <w:noProof/>
          <w:sz w:val="24"/>
          <w:szCs w:val="24"/>
        </w:rPr>
        <w:t>(</w:t>
      </w:r>
      <w:r w:rsidR="00784B7D" w:rsidRPr="002756B6">
        <w:rPr>
          <w:rFonts w:eastAsiaTheme="minorEastAsia"/>
          <w:noProof/>
          <w:sz w:val="24"/>
          <w:szCs w:val="24"/>
        </w:rPr>
        <w:t>2014)</w:t>
      </w:r>
      <w:r w:rsidR="0031180E">
        <w:rPr>
          <w:rFonts w:eastAsiaTheme="minorEastAsia"/>
          <w:noProof/>
          <w:sz w:val="24"/>
          <w:szCs w:val="24"/>
        </w:rPr>
        <w:t>,</w:t>
      </w:r>
      <w:r w:rsidR="00784B7D" w:rsidRPr="002756B6">
        <w:rPr>
          <w:bCs/>
          <w:sz w:val="24"/>
          <w:szCs w:val="24"/>
        </w:rPr>
        <w:t xml:space="preserve"> </w:t>
      </w:r>
      <w:r w:rsidR="00784B7D">
        <w:rPr>
          <w:bCs/>
          <w:sz w:val="24"/>
          <w:szCs w:val="24"/>
        </w:rPr>
        <w:t>believes t</w:t>
      </w:r>
      <w:r w:rsidR="00784B7D" w:rsidRPr="002756B6">
        <w:rPr>
          <w:bCs/>
          <w:sz w:val="24"/>
          <w:szCs w:val="24"/>
        </w:rPr>
        <w:t xml:space="preserve">he profession has </w:t>
      </w:r>
      <w:r w:rsidR="00784B7D">
        <w:rPr>
          <w:bCs/>
          <w:sz w:val="24"/>
          <w:szCs w:val="24"/>
        </w:rPr>
        <w:t>grown</w:t>
      </w:r>
      <w:r w:rsidR="0031180E">
        <w:rPr>
          <w:bCs/>
          <w:sz w:val="24"/>
          <w:szCs w:val="24"/>
        </w:rPr>
        <w:t>,</w:t>
      </w:r>
      <w:r w:rsidR="00784B7D" w:rsidRPr="002756B6">
        <w:rPr>
          <w:bCs/>
          <w:sz w:val="24"/>
          <w:szCs w:val="24"/>
        </w:rPr>
        <w:t xml:space="preserve"> from one with its roots in philosophy and psychotherapy</w:t>
      </w:r>
      <w:r w:rsidR="00784B7D">
        <w:rPr>
          <w:bCs/>
          <w:sz w:val="24"/>
          <w:szCs w:val="24"/>
        </w:rPr>
        <w:t>,</w:t>
      </w:r>
      <w:r w:rsidR="00784B7D" w:rsidRPr="002756B6">
        <w:rPr>
          <w:bCs/>
          <w:sz w:val="24"/>
          <w:szCs w:val="24"/>
        </w:rPr>
        <w:t xml:space="preserve"> to one that strives for “transparency and accountability” </w:t>
      </w:r>
      <w:sdt>
        <w:sdtPr>
          <w:rPr>
            <w:bCs/>
            <w:sz w:val="24"/>
            <w:szCs w:val="24"/>
          </w:rPr>
          <w:id w:val="1542404521"/>
          <w:citation/>
        </w:sdtPr>
        <w:sdtContent>
          <w:r w:rsidR="00784B7D" w:rsidRPr="002756B6">
            <w:rPr>
              <w:bCs/>
              <w:sz w:val="24"/>
              <w:szCs w:val="24"/>
            </w:rPr>
            <w:fldChar w:fldCharType="begin"/>
          </w:r>
          <w:r w:rsidR="00784B7D" w:rsidRPr="002756B6">
            <w:rPr>
              <w:bCs/>
              <w:sz w:val="24"/>
              <w:szCs w:val="24"/>
            </w:rPr>
            <w:instrText xml:space="preserve">CITATION Bag141 \p 1 \l 1033 </w:instrText>
          </w:r>
          <w:r w:rsidR="00784B7D" w:rsidRPr="002756B6">
            <w:rPr>
              <w:bCs/>
              <w:sz w:val="24"/>
              <w:szCs w:val="24"/>
            </w:rPr>
            <w:fldChar w:fldCharType="separate"/>
          </w:r>
          <w:r w:rsidR="00784B7D" w:rsidRPr="002756B6">
            <w:rPr>
              <w:bCs/>
              <w:noProof/>
              <w:sz w:val="24"/>
              <w:szCs w:val="24"/>
            </w:rPr>
            <w:t xml:space="preserve"> </w:t>
          </w:r>
          <w:r w:rsidR="00784B7D" w:rsidRPr="002756B6">
            <w:rPr>
              <w:noProof/>
              <w:sz w:val="24"/>
              <w:szCs w:val="24"/>
            </w:rPr>
            <w:t>(Bager-Charleson, 2014, p. 1)</w:t>
          </w:r>
          <w:r w:rsidR="00784B7D" w:rsidRPr="002756B6">
            <w:rPr>
              <w:bCs/>
              <w:sz w:val="24"/>
              <w:szCs w:val="24"/>
            </w:rPr>
            <w:fldChar w:fldCharType="end"/>
          </w:r>
        </w:sdtContent>
      </w:sdt>
    </w:p>
    <w:p w14:paraId="070D5E10" w14:textId="77777777" w:rsidR="0031180E" w:rsidRDefault="0031180E" w:rsidP="00DE6F86">
      <w:pPr>
        <w:pStyle w:val="Footer"/>
        <w:spacing w:line="480" w:lineRule="auto"/>
        <w:rPr>
          <w:rFonts w:eastAsiaTheme="minorHAnsi" w:cstheme="minorBidi"/>
          <w:sz w:val="24"/>
          <w:szCs w:val="24"/>
          <w:lang w:val="en-GB"/>
        </w:rPr>
      </w:pPr>
    </w:p>
    <w:p w14:paraId="356B7FDC" w14:textId="77777777" w:rsidR="0031180E" w:rsidRDefault="0031180E" w:rsidP="00DE6F86">
      <w:pPr>
        <w:pStyle w:val="Footer"/>
        <w:spacing w:line="480" w:lineRule="auto"/>
        <w:rPr>
          <w:sz w:val="24"/>
          <w:szCs w:val="24"/>
        </w:rPr>
      </w:pPr>
    </w:p>
    <w:p w14:paraId="65105309" w14:textId="05FD7C6A" w:rsidR="002536E2" w:rsidRPr="00DE6F86" w:rsidRDefault="00D56643" w:rsidP="00DE6F86">
      <w:pPr>
        <w:pStyle w:val="Footer"/>
        <w:spacing w:line="480" w:lineRule="auto"/>
        <w:rPr>
          <w:sz w:val="24"/>
          <w:szCs w:val="24"/>
        </w:rPr>
      </w:pPr>
      <w:r>
        <w:rPr>
          <w:sz w:val="24"/>
          <w:szCs w:val="24"/>
        </w:rPr>
        <w:t xml:space="preserve"> </w:t>
      </w:r>
      <w:r w:rsidR="0031180E">
        <w:rPr>
          <w:sz w:val="24"/>
          <w:szCs w:val="24"/>
        </w:rPr>
        <w:t xml:space="preserve">           </w:t>
      </w:r>
      <w:r w:rsidR="00745291">
        <w:rPr>
          <w:sz w:val="24"/>
          <w:szCs w:val="24"/>
        </w:rPr>
        <w:t>Cooper</w:t>
      </w:r>
      <w:r w:rsidR="00317FB5">
        <w:rPr>
          <w:sz w:val="24"/>
          <w:szCs w:val="24"/>
        </w:rPr>
        <w:t>,</w:t>
      </w:r>
      <w:r w:rsidR="00E7566B">
        <w:rPr>
          <w:sz w:val="24"/>
          <w:szCs w:val="24"/>
        </w:rPr>
        <w:t xml:space="preserve"> </w:t>
      </w:r>
      <w:r w:rsidR="00317FB5">
        <w:rPr>
          <w:sz w:val="24"/>
          <w:szCs w:val="24"/>
        </w:rPr>
        <w:t xml:space="preserve">(2008) </w:t>
      </w:r>
      <w:r w:rsidR="00A3625D">
        <w:rPr>
          <w:sz w:val="24"/>
          <w:szCs w:val="24"/>
        </w:rPr>
        <w:t>defines r</w:t>
      </w:r>
      <w:r w:rsidR="002536E2">
        <w:rPr>
          <w:sz w:val="24"/>
          <w:szCs w:val="24"/>
        </w:rPr>
        <w:t xml:space="preserve">esearch </w:t>
      </w:r>
      <w:r w:rsidR="00A3625D">
        <w:rPr>
          <w:sz w:val="24"/>
          <w:szCs w:val="24"/>
        </w:rPr>
        <w:t>a</w:t>
      </w:r>
      <w:r w:rsidR="002536E2">
        <w:rPr>
          <w:sz w:val="24"/>
          <w:szCs w:val="24"/>
        </w:rPr>
        <w:t xml:space="preserve">s, </w:t>
      </w:r>
      <w:r w:rsidR="002536E2" w:rsidRPr="00030E01">
        <w:rPr>
          <w:sz w:val="24"/>
          <w:szCs w:val="24"/>
        </w:rPr>
        <w:t>“A systematic process of inquiry that leads to the development of new knowledge.”</w:t>
      </w:r>
      <w:r w:rsidR="002536E2" w:rsidRPr="005F51F4">
        <w:rPr>
          <w:sz w:val="24"/>
          <w:szCs w:val="24"/>
        </w:rPr>
        <w:t xml:space="preserve"> </w:t>
      </w:r>
      <w:r w:rsidR="00514F79">
        <w:rPr>
          <w:sz w:val="24"/>
          <w:szCs w:val="24"/>
        </w:rPr>
        <w:t>C</w:t>
      </w:r>
      <w:r w:rsidR="002536E2">
        <w:rPr>
          <w:sz w:val="24"/>
          <w:szCs w:val="24"/>
        </w:rPr>
        <w:t xml:space="preserve">ounselling </w:t>
      </w:r>
      <w:r w:rsidR="00410098">
        <w:rPr>
          <w:sz w:val="24"/>
          <w:szCs w:val="24"/>
        </w:rPr>
        <w:t>research</w:t>
      </w:r>
      <w:r w:rsidR="00E7566B">
        <w:rPr>
          <w:sz w:val="24"/>
          <w:szCs w:val="24"/>
        </w:rPr>
        <w:t xml:space="preserve"> processes</w:t>
      </w:r>
      <w:r w:rsidR="002536E2">
        <w:rPr>
          <w:sz w:val="24"/>
          <w:szCs w:val="24"/>
        </w:rPr>
        <w:t xml:space="preserve"> </w:t>
      </w:r>
      <w:r w:rsidR="00064485">
        <w:rPr>
          <w:sz w:val="24"/>
          <w:szCs w:val="24"/>
        </w:rPr>
        <w:t>include</w:t>
      </w:r>
      <w:r w:rsidR="00D94FAE">
        <w:rPr>
          <w:sz w:val="24"/>
          <w:szCs w:val="24"/>
        </w:rPr>
        <w:t>;</w:t>
      </w:r>
      <w:r w:rsidR="00064485">
        <w:rPr>
          <w:sz w:val="24"/>
          <w:szCs w:val="24"/>
        </w:rPr>
        <w:t xml:space="preserve"> qualitative</w:t>
      </w:r>
      <w:r w:rsidR="002536E2">
        <w:rPr>
          <w:sz w:val="24"/>
          <w:szCs w:val="24"/>
        </w:rPr>
        <w:t>, quantitative and</w:t>
      </w:r>
      <w:r w:rsidR="00933B99">
        <w:rPr>
          <w:sz w:val="24"/>
          <w:szCs w:val="24"/>
        </w:rPr>
        <w:t xml:space="preserve"> </w:t>
      </w:r>
      <w:r w:rsidR="002536E2">
        <w:rPr>
          <w:sz w:val="24"/>
          <w:szCs w:val="24"/>
        </w:rPr>
        <w:t>mixed method</w:t>
      </w:r>
      <w:r w:rsidR="0019758A">
        <w:rPr>
          <w:sz w:val="24"/>
          <w:szCs w:val="24"/>
        </w:rPr>
        <w:t xml:space="preserve"> </w:t>
      </w:r>
      <w:r w:rsidR="008A0983">
        <w:rPr>
          <w:sz w:val="24"/>
          <w:szCs w:val="24"/>
        </w:rPr>
        <w:t>processes</w:t>
      </w:r>
      <w:r w:rsidR="00E7566B">
        <w:rPr>
          <w:sz w:val="24"/>
          <w:szCs w:val="24"/>
        </w:rPr>
        <w:t>,</w:t>
      </w:r>
      <w:r w:rsidR="005F28DE">
        <w:rPr>
          <w:sz w:val="24"/>
          <w:szCs w:val="24"/>
        </w:rPr>
        <w:t xml:space="preserve"> </w:t>
      </w:r>
      <w:r w:rsidR="002536E2">
        <w:rPr>
          <w:sz w:val="24"/>
          <w:szCs w:val="24"/>
        </w:rPr>
        <w:t xml:space="preserve">to </w:t>
      </w:r>
      <w:r w:rsidR="005F28DE">
        <w:rPr>
          <w:sz w:val="24"/>
          <w:szCs w:val="24"/>
        </w:rPr>
        <w:t>gather</w:t>
      </w:r>
      <w:r w:rsidR="002536E2">
        <w:rPr>
          <w:sz w:val="24"/>
          <w:szCs w:val="24"/>
        </w:rPr>
        <w:t xml:space="preserve"> evidence</w:t>
      </w:r>
      <w:r w:rsidR="00AB36A0">
        <w:rPr>
          <w:sz w:val="24"/>
          <w:szCs w:val="24"/>
        </w:rPr>
        <w:t xml:space="preserve"> and </w:t>
      </w:r>
      <w:r w:rsidR="007A58E7">
        <w:rPr>
          <w:sz w:val="24"/>
          <w:szCs w:val="24"/>
        </w:rPr>
        <w:t>information</w:t>
      </w:r>
      <w:r w:rsidR="00C13379">
        <w:rPr>
          <w:sz w:val="24"/>
          <w:szCs w:val="24"/>
        </w:rPr>
        <w:t xml:space="preserve"> of people or persons experiences in therapy</w:t>
      </w:r>
      <w:r w:rsidR="00AB36A0">
        <w:rPr>
          <w:sz w:val="24"/>
          <w:szCs w:val="24"/>
        </w:rPr>
        <w:t>,</w:t>
      </w:r>
      <w:r w:rsidR="00C13379">
        <w:rPr>
          <w:sz w:val="24"/>
          <w:szCs w:val="24"/>
        </w:rPr>
        <w:t xml:space="preserve"> </w:t>
      </w:r>
      <w:r w:rsidR="002536E2">
        <w:rPr>
          <w:sz w:val="24"/>
          <w:szCs w:val="24"/>
        </w:rPr>
        <w:t>and collate the data</w:t>
      </w:r>
      <w:r w:rsidR="00C13379">
        <w:rPr>
          <w:sz w:val="24"/>
          <w:szCs w:val="24"/>
        </w:rPr>
        <w:t xml:space="preserve"> formulated from the research question </w:t>
      </w:r>
      <w:sdt>
        <w:sdtPr>
          <w:rPr>
            <w:sz w:val="24"/>
            <w:szCs w:val="24"/>
          </w:rPr>
          <w:id w:val="-1113976485"/>
          <w:citation/>
        </w:sdtPr>
        <w:sdtEndPr/>
        <w:sdtContent>
          <w:r w:rsidR="00745291" w:rsidRPr="00030E01">
            <w:rPr>
              <w:sz w:val="24"/>
              <w:szCs w:val="24"/>
            </w:rPr>
            <w:fldChar w:fldCharType="begin"/>
          </w:r>
          <w:r w:rsidR="00745291" w:rsidRPr="00030E01">
            <w:rPr>
              <w:sz w:val="24"/>
              <w:szCs w:val="24"/>
            </w:rPr>
            <w:instrText xml:space="preserve">CITATION Coo08 \p 1 \l 1033 </w:instrText>
          </w:r>
          <w:r w:rsidR="00745291" w:rsidRPr="00030E01">
            <w:rPr>
              <w:sz w:val="24"/>
              <w:szCs w:val="24"/>
            </w:rPr>
            <w:fldChar w:fldCharType="separate"/>
          </w:r>
          <w:r w:rsidR="00745291" w:rsidRPr="00030E01">
            <w:rPr>
              <w:sz w:val="24"/>
              <w:szCs w:val="24"/>
            </w:rPr>
            <w:t>(Cooper, 2008, p. 1)</w:t>
          </w:r>
          <w:r w:rsidR="00745291" w:rsidRPr="00030E01">
            <w:rPr>
              <w:sz w:val="24"/>
              <w:szCs w:val="24"/>
            </w:rPr>
            <w:fldChar w:fldCharType="end"/>
          </w:r>
        </w:sdtContent>
      </w:sdt>
      <w:r w:rsidR="00AB36A0">
        <w:rPr>
          <w:sz w:val="24"/>
          <w:szCs w:val="24"/>
        </w:rPr>
        <w:t>.</w:t>
      </w:r>
      <w:r w:rsidR="004265EA">
        <w:rPr>
          <w:sz w:val="24"/>
          <w:szCs w:val="24"/>
        </w:rPr>
        <w:t xml:space="preserve"> </w:t>
      </w:r>
    </w:p>
    <w:p w14:paraId="6E252155" w14:textId="0410F48F" w:rsidR="007F5979" w:rsidRDefault="007F5979" w:rsidP="00FB07F4">
      <w:pPr>
        <w:pStyle w:val="Footer"/>
        <w:spacing w:line="480" w:lineRule="auto"/>
        <w:rPr>
          <w:bCs/>
          <w:sz w:val="24"/>
          <w:szCs w:val="24"/>
        </w:rPr>
      </w:pPr>
      <w:r>
        <w:rPr>
          <w:bCs/>
          <w:sz w:val="24"/>
          <w:szCs w:val="24"/>
        </w:rPr>
        <w:t xml:space="preserve">           </w:t>
      </w:r>
    </w:p>
    <w:p w14:paraId="666B303F" w14:textId="77777777" w:rsidR="00690355" w:rsidRDefault="00690355" w:rsidP="00A50D30">
      <w:pPr>
        <w:pStyle w:val="Footer"/>
        <w:spacing w:line="480" w:lineRule="auto"/>
        <w:rPr>
          <w:bCs/>
          <w:sz w:val="24"/>
          <w:szCs w:val="24"/>
        </w:rPr>
      </w:pPr>
    </w:p>
    <w:p w14:paraId="7DFBF5CE" w14:textId="6E2C2BF6" w:rsidR="00450723" w:rsidRDefault="007F5979" w:rsidP="00450723">
      <w:pPr>
        <w:pStyle w:val="Footer"/>
        <w:spacing w:line="480" w:lineRule="auto"/>
        <w:rPr>
          <w:bCs/>
          <w:sz w:val="24"/>
          <w:szCs w:val="24"/>
        </w:rPr>
      </w:pPr>
      <w:r>
        <w:rPr>
          <w:bCs/>
          <w:sz w:val="24"/>
          <w:szCs w:val="24"/>
        </w:rPr>
        <w:lastRenderedPageBreak/>
        <w:t xml:space="preserve"> </w:t>
      </w:r>
      <w:r w:rsidR="00D56643">
        <w:rPr>
          <w:bCs/>
          <w:sz w:val="24"/>
          <w:szCs w:val="24"/>
        </w:rPr>
        <w:t xml:space="preserve">           </w:t>
      </w:r>
      <w:r>
        <w:rPr>
          <w:bCs/>
          <w:sz w:val="24"/>
          <w:szCs w:val="24"/>
        </w:rPr>
        <w:t>Qualitative research methods include</w:t>
      </w:r>
      <w:r w:rsidRPr="00A4688A">
        <w:rPr>
          <w:bCs/>
          <w:sz w:val="24"/>
          <w:szCs w:val="24"/>
        </w:rPr>
        <w:t xml:space="preserve"> </w:t>
      </w:r>
      <w:r>
        <w:rPr>
          <w:bCs/>
          <w:sz w:val="24"/>
          <w:szCs w:val="24"/>
        </w:rPr>
        <w:t>for</w:t>
      </w:r>
      <w:r w:rsidR="00D56643">
        <w:rPr>
          <w:bCs/>
          <w:sz w:val="24"/>
          <w:szCs w:val="24"/>
        </w:rPr>
        <w:t xml:space="preserve"> example</w:t>
      </w:r>
      <w:r>
        <w:rPr>
          <w:bCs/>
          <w:sz w:val="24"/>
          <w:szCs w:val="24"/>
        </w:rPr>
        <w:t>, case studies, face to face interviews, focus groups, diaries or journals</w:t>
      </w:r>
      <w:r w:rsidR="00CE3FC1">
        <w:rPr>
          <w:bCs/>
          <w:sz w:val="24"/>
          <w:szCs w:val="24"/>
        </w:rPr>
        <w:t>,</w:t>
      </w:r>
      <w:r>
        <w:rPr>
          <w:bCs/>
          <w:sz w:val="24"/>
          <w:szCs w:val="24"/>
        </w:rPr>
        <w:t xml:space="preserve"> and </w:t>
      </w:r>
      <w:r w:rsidR="00CE3FC1">
        <w:rPr>
          <w:bCs/>
          <w:sz w:val="24"/>
          <w:szCs w:val="24"/>
        </w:rPr>
        <w:t xml:space="preserve"> apply </w:t>
      </w:r>
      <w:r>
        <w:rPr>
          <w:bCs/>
          <w:sz w:val="24"/>
          <w:szCs w:val="24"/>
        </w:rPr>
        <w:t>an inductive approach,</w:t>
      </w:r>
      <w:r w:rsidR="00CE3FC1">
        <w:rPr>
          <w:bCs/>
          <w:sz w:val="24"/>
          <w:szCs w:val="24"/>
        </w:rPr>
        <w:t xml:space="preserve"> which</w:t>
      </w:r>
      <w:r>
        <w:rPr>
          <w:bCs/>
          <w:sz w:val="24"/>
          <w:szCs w:val="24"/>
        </w:rPr>
        <w:t xml:space="preserve"> begin</w:t>
      </w:r>
      <w:r w:rsidR="00CE3FC1">
        <w:rPr>
          <w:bCs/>
          <w:sz w:val="24"/>
          <w:szCs w:val="24"/>
        </w:rPr>
        <w:t xml:space="preserve">s </w:t>
      </w:r>
      <w:r>
        <w:rPr>
          <w:bCs/>
          <w:sz w:val="24"/>
          <w:szCs w:val="24"/>
        </w:rPr>
        <w:t>with observations and an “open mind”</w:t>
      </w:r>
      <w:r w:rsidR="000613DD">
        <w:rPr>
          <w:bCs/>
          <w:sz w:val="24"/>
          <w:szCs w:val="24"/>
        </w:rPr>
        <w:t>.</w:t>
      </w:r>
      <w:r w:rsidR="00A50D30" w:rsidRPr="00A50D30">
        <w:rPr>
          <w:bCs/>
          <w:sz w:val="24"/>
          <w:szCs w:val="24"/>
        </w:rPr>
        <w:t xml:space="preserve"> </w:t>
      </w:r>
      <w:sdt>
        <w:sdtPr>
          <w:rPr>
            <w:bCs/>
            <w:sz w:val="24"/>
            <w:szCs w:val="24"/>
          </w:rPr>
          <w:id w:val="1732272170"/>
          <w:citation/>
        </w:sdtPr>
        <w:sdtContent>
          <w:r w:rsidR="00A50D30">
            <w:rPr>
              <w:bCs/>
              <w:sz w:val="24"/>
              <w:szCs w:val="24"/>
            </w:rPr>
            <w:fldChar w:fldCharType="begin"/>
          </w:r>
          <w:r w:rsidR="00A50D30">
            <w:rPr>
              <w:bCs/>
              <w:sz w:val="24"/>
              <w:szCs w:val="24"/>
            </w:rPr>
            <w:instrText xml:space="preserve">CITATION Bag141 \p 25 \l 1033 </w:instrText>
          </w:r>
          <w:r w:rsidR="00A50D30">
            <w:rPr>
              <w:bCs/>
              <w:sz w:val="24"/>
              <w:szCs w:val="24"/>
            </w:rPr>
            <w:fldChar w:fldCharType="separate"/>
          </w:r>
          <w:r w:rsidR="00A50D30">
            <w:rPr>
              <w:bCs/>
              <w:noProof/>
              <w:sz w:val="24"/>
              <w:szCs w:val="24"/>
            </w:rPr>
            <w:t xml:space="preserve"> </w:t>
          </w:r>
          <w:r w:rsidR="00A50D30" w:rsidRPr="00946B65">
            <w:rPr>
              <w:noProof/>
              <w:sz w:val="24"/>
              <w:szCs w:val="24"/>
            </w:rPr>
            <w:t>(Bager-Charleson, 2014, p. 25)</w:t>
          </w:r>
          <w:r w:rsidR="00A50D30">
            <w:rPr>
              <w:bCs/>
              <w:sz w:val="24"/>
              <w:szCs w:val="24"/>
            </w:rPr>
            <w:fldChar w:fldCharType="end"/>
          </w:r>
        </w:sdtContent>
      </w:sdt>
      <w:r w:rsidR="00A50D30">
        <w:rPr>
          <w:bCs/>
          <w:sz w:val="24"/>
          <w:szCs w:val="24"/>
        </w:rPr>
        <w:t xml:space="preserve">. </w:t>
      </w:r>
      <w:r w:rsidR="00893912">
        <w:rPr>
          <w:bCs/>
          <w:sz w:val="24"/>
          <w:szCs w:val="24"/>
        </w:rPr>
        <w:t>Counselling  research</w:t>
      </w:r>
      <w:r w:rsidR="00A50D30">
        <w:rPr>
          <w:bCs/>
          <w:sz w:val="24"/>
          <w:szCs w:val="24"/>
        </w:rPr>
        <w:t xml:space="preserve"> relates to the clients meaning</w:t>
      </w:r>
      <w:r w:rsidR="0035219D">
        <w:rPr>
          <w:bCs/>
          <w:sz w:val="24"/>
          <w:szCs w:val="24"/>
        </w:rPr>
        <w:t xml:space="preserve"> and</w:t>
      </w:r>
      <w:r w:rsidR="00A50D30">
        <w:rPr>
          <w:bCs/>
          <w:sz w:val="24"/>
          <w:szCs w:val="24"/>
        </w:rPr>
        <w:t xml:space="preserve"> interpretation </w:t>
      </w:r>
      <w:r w:rsidR="0035219D">
        <w:rPr>
          <w:bCs/>
          <w:sz w:val="24"/>
          <w:szCs w:val="24"/>
        </w:rPr>
        <w:t>of</w:t>
      </w:r>
      <w:r w:rsidR="006C35A0">
        <w:rPr>
          <w:bCs/>
          <w:sz w:val="24"/>
          <w:szCs w:val="24"/>
        </w:rPr>
        <w:t xml:space="preserve"> how they</w:t>
      </w:r>
      <w:r w:rsidR="0035219D">
        <w:rPr>
          <w:bCs/>
          <w:sz w:val="24"/>
          <w:szCs w:val="24"/>
        </w:rPr>
        <w:t xml:space="preserve"> </w:t>
      </w:r>
      <w:r w:rsidR="006C35A0">
        <w:rPr>
          <w:bCs/>
          <w:sz w:val="24"/>
          <w:szCs w:val="24"/>
        </w:rPr>
        <w:t xml:space="preserve"> </w:t>
      </w:r>
      <w:r w:rsidR="00A50D30">
        <w:rPr>
          <w:bCs/>
          <w:sz w:val="24"/>
          <w:szCs w:val="24"/>
        </w:rPr>
        <w:t>experience</w:t>
      </w:r>
      <w:r w:rsidR="00A50D30" w:rsidRPr="00C45729">
        <w:rPr>
          <w:bCs/>
          <w:sz w:val="24"/>
          <w:szCs w:val="24"/>
        </w:rPr>
        <w:t xml:space="preserve"> </w:t>
      </w:r>
      <w:r w:rsidR="006C35A0">
        <w:rPr>
          <w:bCs/>
          <w:sz w:val="24"/>
          <w:szCs w:val="24"/>
        </w:rPr>
        <w:t xml:space="preserve"> the </w:t>
      </w:r>
      <w:r w:rsidR="00A50D30">
        <w:rPr>
          <w:bCs/>
          <w:sz w:val="24"/>
          <w:szCs w:val="24"/>
        </w:rPr>
        <w:t>the</w:t>
      </w:r>
      <w:r w:rsidR="0035219D">
        <w:rPr>
          <w:bCs/>
          <w:sz w:val="24"/>
          <w:szCs w:val="24"/>
        </w:rPr>
        <w:t>r</w:t>
      </w:r>
      <w:r w:rsidR="006C35A0">
        <w:rPr>
          <w:bCs/>
          <w:sz w:val="24"/>
          <w:szCs w:val="24"/>
        </w:rPr>
        <w:t>apeutic</w:t>
      </w:r>
      <w:r w:rsidR="00A50D30">
        <w:rPr>
          <w:bCs/>
          <w:sz w:val="24"/>
          <w:szCs w:val="24"/>
        </w:rPr>
        <w:t xml:space="preserve"> relationship and theoretical approach. </w:t>
      </w:r>
      <w:sdt>
        <w:sdtPr>
          <w:rPr>
            <w:bCs/>
            <w:sz w:val="24"/>
            <w:szCs w:val="24"/>
          </w:rPr>
          <w:id w:val="-1912763007"/>
          <w:citation/>
        </w:sdtPr>
        <w:sdtContent>
          <w:r w:rsidR="00A50D30">
            <w:rPr>
              <w:bCs/>
              <w:sz w:val="24"/>
              <w:szCs w:val="24"/>
            </w:rPr>
            <w:fldChar w:fldCharType="begin"/>
          </w:r>
          <w:r w:rsidR="00A50D30">
            <w:rPr>
              <w:bCs/>
              <w:sz w:val="24"/>
              <w:szCs w:val="24"/>
            </w:rPr>
            <w:instrText xml:space="preserve">CITATION Wil12 \p 22 \l 1033 </w:instrText>
          </w:r>
          <w:r w:rsidR="00A50D30">
            <w:rPr>
              <w:bCs/>
              <w:sz w:val="24"/>
              <w:szCs w:val="24"/>
            </w:rPr>
            <w:fldChar w:fldCharType="separate"/>
          </w:r>
          <w:r w:rsidR="00A50D30" w:rsidRPr="00804C78">
            <w:rPr>
              <w:noProof/>
              <w:sz w:val="24"/>
              <w:szCs w:val="24"/>
            </w:rPr>
            <w:t>(Willig, 2012, p. 22)</w:t>
          </w:r>
          <w:r w:rsidR="00A50D30">
            <w:rPr>
              <w:bCs/>
              <w:sz w:val="24"/>
              <w:szCs w:val="24"/>
            </w:rPr>
            <w:fldChar w:fldCharType="end"/>
          </w:r>
        </w:sdtContent>
      </w:sdt>
      <w:r w:rsidR="00A50D30">
        <w:rPr>
          <w:bCs/>
          <w:sz w:val="24"/>
          <w:szCs w:val="24"/>
        </w:rPr>
        <w:t>.</w:t>
      </w:r>
      <w:r w:rsidR="0031180E">
        <w:rPr>
          <w:bCs/>
          <w:sz w:val="24"/>
          <w:szCs w:val="24"/>
        </w:rPr>
        <w:t xml:space="preserve"> </w:t>
      </w:r>
      <w:r w:rsidR="00255028">
        <w:rPr>
          <w:sz w:val="24"/>
          <w:szCs w:val="24"/>
        </w:rPr>
        <w:t>A</w:t>
      </w:r>
      <w:r w:rsidR="00061E09">
        <w:rPr>
          <w:sz w:val="24"/>
          <w:szCs w:val="24"/>
        </w:rPr>
        <w:t>ccording to Smith (</w:t>
      </w:r>
      <w:r w:rsidR="00E005E8">
        <w:rPr>
          <w:sz w:val="24"/>
          <w:szCs w:val="24"/>
        </w:rPr>
        <w:t>2002)</w:t>
      </w:r>
      <w:r w:rsidR="00E227C0">
        <w:rPr>
          <w:sz w:val="24"/>
          <w:szCs w:val="24"/>
        </w:rPr>
        <w:t>,</w:t>
      </w:r>
      <w:r w:rsidR="00E005E8">
        <w:rPr>
          <w:sz w:val="24"/>
          <w:szCs w:val="24"/>
        </w:rPr>
        <w:t xml:space="preserve"> d</w:t>
      </w:r>
      <w:r w:rsidR="00450723">
        <w:rPr>
          <w:bCs/>
          <w:sz w:val="24"/>
          <w:szCs w:val="24"/>
        </w:rPr>
        <w:t>ata</w:t>
      </w:r>
      <w:r w:rsidR="00C72AB0">
        <w:rPr>
          <w:bCs/>
          <w:sz w:val="24"/>
          <w:szCs w:val="24"/>
        </w:rPr>
        <w:t xml:space="preserve"> </w:t>
      </w:r>
      <w:r w:rsidR="00DC3A99">
        <w:rPr>
          <w:bCs/>
          <w:sz w:val="24"/>
          <w:szCs w:val="24"/>
        </w:rPr>
        <w:t xml:space="preserve"> collected</w:t>
      </w:r>
      <w:r w:rsidR="00C72AB0">
        <w:rPr>
          <w:bCs/>
          <w:sz w:val="24"/>
          <w:szCs w:val="24"/>
        </w:rPr>
        <w:t xml:space="preserve"> </w:t>
      </w:r>
      <w:r w:rsidR="001E3995">
        <w:rPr>
          <w:bCs/>
          <w:sz w:val="24"/>
          <w:szCs w:val="24"/>
        </w:rPr>
        <w:t>and the analysis</w:t>
      </w:r>
      <w:r w:rsidR="00450723">
        <w:rPr>
          <w:bCs/>
          <w:sz w:val="24"/>
          <w:szCs w:val="24"/>
        </w:rPr>
        <w:t xml:space="preserve"> from verbal exchanges or written accounts</w:t>
      </w:r>
      <w:r w:rsidR="00175E6D">
        <w:rPr>
          <w:bCs/>
          <w:sz w:val="24"/>
          <w:szCs w:val="24"/>
        </w:rPr>
        <w:t xml:space="preserve"> is </w:t>
      </w:r>
      <w:r w:rsidR="001C4129">
        <w:rPr>
          <w:bCs/>
          <w:sz w:val="24"/>
          <w:szCs w:val="24"/>
        </w:rPr>
        <w:t>textual</w:t>
      </w:r>
      <w:r w:rsidR="001E3995">
        <w:rPr>
          <w:bCs/>
          <w:sz w:val="24"/>
          <w:szCs w:val="24"/>
        </w:rPr>
        <w:t>. T</w:t>
      </w:r>
      <w:r w:rsidR="00450723">
        <w:rPr>
          <w:bCs/>
          <w:sz w:val="24"/>
          <w:szCs w:val="24"/>
        </w:rPr>
        <w:t>he focus is  on the interpretation of this</w:t>
      </w:r>
      <w:r w:rsidR="001E3995">
        <w:rPr>
          <w:bCs/>
          <w:sz w:val="24"/>
          <w:szCs w:val="24"/>
        </w:rPr>
        <w:t>,</w:t>
      </w:r>
      <w:r w:rsidR="00450723">
        <w:rPr>
          <w:bCs/>
          <w:sz w:val="24"/>
          <w:szCs w:val="24"/>
        </w:rPr>
        <w:t xml:space="preserve"> rather than collating statistical evidence.  Smith also suggests that the client’s narrative is reported in how he understands, perceives or recalls an experience.</w:t>
      </w:r>
      <w:sdt>
        <w:sdtPr>
          <w:rPr>
            <w:bCs/>
            <w:sz w:val="24"/>
            <w:szCs w:val="24"/>
          </w:rPr>
          <w:id w:val="934252389"/>
          <w:citation/>
        </w:sdtPr>
        <w:sdtContent>
          <w:r w:rsidR="00255028">
            <w:rPr>
              <w:bCs/>
              <w:sz w:val="24"/>
              <w:szCs w:val="24"/>
            </w:rPr>
            <w:fldChar w:fldCharType="begin"/>
          </w:r>
          <w:r w:rsidR="00255028">
            <w:rPr>
              <w:bCs/>
              <w:sz w:val="24"/>
              <w:szCs w:val="24"/>
            </w:rPr>
            <w:instrText xml:space="preserve">CITATION Smi08 \p 2 \l 1033 </w:instrText>
          </w:r>
          <w:r w:rsidR="00255028">
            <w:rPr>
              <w:bCs/>
              <w:sz w:val="24"/>
              <w:szCs w:val="24"/>
            </w:rPr>
            <w:fldChar w:fldCharType="separate"/>
          </w:r>
          <w:r w:rsidR="00255028">
            <w:rPr>
              <w:bCs/>
              <w:noProof/>
              <w:sz w:val="24"/>
              <w:szCs w:val="24"/>
            </w:rPr>
            <w:t xml:space="preserve"> </w:t>
          </w:r>
          <w:r w:rsidR="00255028" w:rsidRPr="00495F1E">
            <w:rPr>
              <w:noProof/>
              <w:sz w:val="24"/>
              <w:szCs w:val="24"/>
            </w:rPr>
            <w:t>(Smith, 2008, p. 2)</w:t>
          </w:r>
          <w:r w:rsidR="00255028">
            <w:rPr>
              <w:bCs/>
              <w:sz w:val="24"/>
              <w:szCs w:val="24"/>
            </w:rPr>
            <w:fldChar w:fldCharType="end"/>
          </w:r>
        </w:sdtContent>
      </w:sdt>
    </w:p>
    <w:p w14:paraId="31B17E1F" w14:textId="0F981B2B" w:rsidR="00450723" w:rsidRDefault="00450723" w:rsidP="00CE3FC1">
      <w:pPr>
        <w:pStyle w:val="Footer"/>
        <w:spacing w:line="480" w:lineRule="auto"/>
        <w:rPr>
          <w:bCs/>
          <w:sz w:val="24"/>
          <w:szCs w:val="24"/>
        </w:rPr>
      </w:pPr>
    </w:p>
    <w:p w14:paraId="7A211FF1" w14:textId="77777777" w:rsidR="003D3A68" w:rsidRDefault="003D3A68" w:rsidP="00CE3FC1">
      <w:pPr>
        <w:pStyle w:val="Footer"/>
        <w:spacing w:line="480" w:lineRule="auto"/>
        <w:rPr>
          <w:bCs/>
          <w:sz w:val="24"/>
          <w:szCs w:val="24"/>
        </w:rPr>
      </w:pPr>
    </w:p>
    <w:p w14:paraId="79F23DFA" w14:textId="2E7EA3F0" w:rsidR="00C649A1" w:rsidRPr="007B5C1A" w:rsidRDefault="0039091B" w:rsidP="007B5C1A">
      <w:pPr>
        <w:pStyle w:val="Footer"/>
        <w:spacing w:line="480" w:lineRule="auto"/>
        <w:rPr>
          <w:bCs/>
          <w:sz w:val="24"/>
          <w:szCs w:val="24"/>
        </w:rPr>
      </w:pPr>
      <w:r>
        <w:rPr>
          <w:bCs/>
          <w:sz w:val="24"/>
          <w:szCs w:val="24"/>
        </w:rPr>
        <w:t xml:space="preserve">  </w:t>
      </w:r>
      <w:r w:rsidR="0076040F">
        <w:rPr>
          <w:bCs/>
          <w:sz w:val="24"/>
          <w:szCs w:val="24"/>
        </w:rPr>
        <w:tab/>
        <w:t xml:space="preserve">           </w:t>
      </w:r>
      <w:r w:rsidR="00C649A1">
        <w:rPr>
          <w:noProof/>
          <w:sz w:val="24"/>
          <w:szCs w:val="24"/>
        </w:rPr>
        <w:t xml:space="preserve">A </w:t>
      </w:r>
      <w:r w:rsidR="00C649A1">
        <w:rPr>
          <w:bCs/>
          <w:sz w:val="24"/>
          <w:szCs w:val="24"/>
        </w:rPr>
        <w:t>qualitative research study by</w:t>
      </w:r>
      <w:r w:rsidR="00C649A1">
        <w:rPr>
          <w:noProof/>
          <w:sz w:val="24"/>
          <w:szCs w:val="24"/>
        </w:rPr>
        <w:t xml:space="preserve"> </w:t>
      </w:r>
      <w:r w:rsidR="00C649A1" w:rsidRPr="00244F0D">
        <w:rPr>
          <w:noProof/>
          <w:sz w:val="24"/>
          <w:szCs w:val="24"/>
        </w:rPr>
        <w:t>Levitt, et al.,</w:t>
      </w:r>
      <w:r w:rsidR="00C649A1">
        <w:rPr>
          <w:noProof/>
          <w:sz w:val="24"/>
          <w:szCs w:val="24"/>
        </w:rPr>
        <w:t>(</w:t>
      </w:r>
      <w:r w:rsidR="00C649A1" w:rsidRPr="00244F0D">
        <w:rPr>
          <w:noProof/>
          <w:sz w:val="24"/>
          <w:szCs w:val="24"/>
        </w:rPr>
        <w:t>20</w:t>
      </w:r>
      <w:r w:rsidR="005C3B09">
        <w:rPr>
          <w:noProof/>
          <w:sz w:val="24"/>
          <w:szCs w:val="24"/>
        </w:rPr>
        <w:t>06</w:t>
      </w:r>
      <w:r w:rsidR="001340CA">
        <w:rPr>
          <w:noProof/>
          <w:sz w:val="24"/>
          <w:szCs w:val="24"/>
        </w:rPr>
        <w:t>)</w:t>
      </w:r>
      <w:r w:rsidR="00C649A1">
        <w:rPr>
          <w:noProof/>
          <w:sz w:val="24"/>
          <w:szCs w:val="24"/>
        </w:rPr>
        <w:t xml:space="preserve"> interview</w:t>
      </w:r>
      <w:r w:rsidR="001E3995">
        <w:rPr>
          <w:noProof/>
          <w:sz w:val="24"/>
          <w:szCs w:val="24"/>
        </w:rPr>
        <w:t>ed</w:t>
      </w:r>
      <w:r w:rsidR="00C649A1">
        <w:rPr>
          <w:bCs/>
          <w:sz w:val="24"/>
          <w:szCs w:val="24"/>
        </w:rPr>
        <w:t xml:space="preserve"> 26 participants of mixed gender, occupations, and differing presenting problems</w:t>
      </w:r>
      <w:r w:rsidR="0017323B">
        <w:rPr>
          <w:bCs/>
          <w:sz w:val="24"/>
          <w:szCs w:val="24"/>
        </w:rPr>
        <w:t xml:space="preserve">. </w:t>
      </w:r>
      <w:r w:rsidR="00223DEE">
        <w:rPr>
          <w:bCs/>
          <w:sz w:val="24"/>
          <w:szCs w:val="24"/>
        </w:rPr>
        <w:t xml:space="preserve">All the clients </w:t>
      </w:r>
      <w:r w:rsidR="00C649A1">
        <w:rPr>
          <w:bCs/>
          <w:sz w:val="24"/>
          <w:szCs w:val="24"/>
        </w:rPr>
        <w:t>had been engaged in a variety of therapeutic orientations</w:t>
      </w:r>
      <w:r w:rsidR="00196905">
        <w:rPr>
          <w:bCs/>
          <w:sz w:val="24"/>
          <w:szCs w:val="24"/>
        </w:rPr>
        <w:t>.</w:t>
      </w:r>
      <w:r w:rsidR="000A24EB">
        <w:rPr>
          <w:bCs/>
          <w:sz w:val="24"/>
          <w:szCs w:val="24"/>
        </w:rPr>
        <w:t xml:space="preserve"> </w:t>
      </w:r>
      <w:r w:rsidR="00196905">
        <w:rPr>
          <w:bCs/>
          <w:sz w:val="24"/>
          <w:szCs w:val="24"/>
        </w:rPr>
        <w:t>T</w:t>
      </w:r>
      <w:r w:rsidR="00C649A1">
        <w:rPr>
          <w:bCs/>
          <w:sz w:val="24"/>
          <w:szCs w:val="24"/>
        </w:rPr>
        <w:t>he aim was to assess the clients</w:t>
      </w:r>
      <w:r w:rsidR="00196905">
        <w:rPr>
          <w:bCs/>
          <w:sz w:val="24"/>
          <w:szCs w:val="24"/>
        </w:rPr>
        <w:t xml:space="preserve"> </w:t>
      </w:r>
      <w:r w:rsidR="00C649A1">
        <w:rPr>
          <w:bCs/>
          <w:sz w:val="24"/>
          <w:szCs w:val="24"/>
        </w:rPr>
        <w:t>experience in therapy</w:t>
      </w:r>
      <w:r w:rsidR="00196905">
        <w:rPr>
          <w:bCs/>
          <w:sz w:val="24"/>
          <w:szCs w:val="24"/>
        </w:rPr>
        <w:t>,</w:t>
      </w:r>
      <w:r w:rsidR="00C649A1">
        <w:rPr>
          <w:bCs/>
          <w:sz w:val="24"/>
          <w:szCs w:val="24"/>
        </w:rPr>
        <w:t xml:space="preserve"> to develop new principles for change</w:t>
      </w:r>
      <w:r w:rsidR="001340CA">
        <w:rPr>
          <w:bCs/>
          <w:sz w:val="24"/>
          <w:szCs w:val="24"/>
        </w:rPr>
        <w:t>.</w:t>
      </w:r>
      <w:r w:rsidR="00C649A1">
        <w:rPr>
          <w:bCs/>
          <w:sz w:val="24"/>
          <w:szCs w:val="24"/>
        </w:rPr>
        <w:t xml:space="preserve"> </w:t>
      </w:r>
      <w:r w:rsidR="001340CA">
        <w:rPr>
          <w:bCs/>
          <w:sz w:val="24"/>
          <w:szCs w:val="24"/>
        </w:rPr>
        <w:t>T</w:t>
      </w:r>
      <w:r w:rsidR="00C649A1">
        <w:rPr>
          <w:bCs/>
          <w:sz w:val="24"/>
          <w:szCs w:val="24"/>
        </w:rPr>
        <w:t>he  interviews commenced two months after concluding therapy</w:t>
      </w:r>
      <w:r w:rsidR="0017323B">
        <w:rPr>
          <w:bCs/>
          <w:sz w:val="24"/>
          <w:szCs w:val="24"/>
        </w:rPr>
        <w:t>,</w:t>
      </w:r>
      <w:r w:rsidR="000B35BF">
        <w:rPr>
          <w:bCs/>
          <w:sz w:val="24"/>
          <w:szCs w:val="24"/>
        </w:rPr>
        <w:t xml:space="preserve"> </w:t>
      </w:r>
      <w:r w:rsidR="00112420">
        <w:rPr>
          <w:bCs/>
          <w:sz w:val="24"/>
          <w:szCs w:val="24"/>
        </w:rPr>
        <w:t xml:space="preserve">after </w:t>
      </w:r>
      <w:r w:rsidR="000B35BF">
        <w:rPr>
          <w:bCs/>
          <w:sz w:val="24"/>
          <w:szCs w:val="24"/>
        </w:rPr>
        <w:t>clients had reflected on the process</w:t>
      </w:r>
      <w:r w:rsidR="00D43623">
        <w:rPr>
          <w:bCs/>
          <w:sz w:val="24"/>
          <w:szCs w:val="24"/>
        </w:rPr>
        <w:t xml:space="preserve"> </w:t>
      </w:r>
      <w:r w:rsidR="004E6F4B">
        <w:rPr>
          <w:bCs/>
          <w:sz w:val="24"/>
          <w:szCs w:val="24"/>
        </w:rPr>
        <w:t>and evaluate</w:t>
      </w:r>
      <w:r w:rsidR="0017323B">
        <w:rPr>
          <w:bCs/>
          <w:sz w:val="24"/>
          <w:szCs w:val="24"/>
        </w:rPr>
        <w:t>d</w:t>
      </w:r>
      <w:r w:rsidR="004E6F4B">
        <w:rPr>
          <w:bCs/>
          <w:sz w:val="24"/>
          <w:szCs w:val="24"/>
        </w:rPr>
        <w:t xml:space="preserve"> what </w:t>
      </w:r>
      <w:r w:rsidR="00994BF4">
        <w:rPr>
          <w:bCs/>
          <w:sz w:val="24"/>
          <w:szCs w:val="24"/>
        </w:rPr>
        <w:t xml:space="preserve">was </w:t>
      </w:r>
      <w:r w:rsidR="0034053D">
        <w:rPr>
          <w:bCs/>
          <w:sz w:val="24"/>
          <w:szCs w:val="24"/>
        </w:rPr>
        <w:t>significant about their experience</w:t>
      </w:r>
      <w:r w:rsidR="0017323B">
        <w:rPr>
          <w:bCs/>
          <w:sz w:val="24"/>
          <w:szCs w:val="24"/>
        </w:rPr>
        <w:t xml:space="preserve"> of therapy</w:t>
      </w:r>
      <w:r w:rsidR="0034053D">
        <w:rPr>
          <w:bCs/>
          <w:sz w:val="24"/>
          <w:szCs w:val="24"/>
        </w:rPr>
        <w:t>.</w:t>
      </w:r>
      <w:r w:rsidR="00C649A1">
        <w:rPr>
          <w:bCs/>
          <w:sz w:val="24"/>
          <w:szCs w:val="24"/>
        </w:rPr>
        <w:t xml:space="preserve"> </w:t>
      </w:r>
    </w:p>
    <w:p w14:paraId="768D99BD" w14:textId="77777777" w:rsidR="003A2974" w:rsidRDefault="0034053D" w:rsidP="002536E2">
      <w:pPr>
        <w:pStyle w:val="Footer"/>
        <w:spacing w:line="480" w:lineRule="auto"/>
        <w:rPr>
          <w:bCs/>
          <w:sz w:val="24"/>
          <w:szCs w:val="24"/>
        </w:rPr>
      </w:pPr>
      <w:r>
        <w:rPr>
          <w:bCs/>
          <w:sz w:val="24"/>
          <w:szCs w:val="24"/>
        </w:rPr>
        <w:tab/>
      </w:r>
      <w:r w:rsidR="003A2974">
        <w:rPr>
          <w:bCs/>
          <w:sz w:val="24"/>
          <w:szCs w:val="24"/>
        </w:rPr>
        <w:t xml:space="preserve">            </w:t>
      </w:r>
    </w:p>
    <w:p w14:paraId="44C7577E" w14:textId="77777777" w:rsidR="0076040F" w:rsidRDefault="003A2974" w:rsidP="002536E2">
      <w:pPr>
        <w:pStyle w:val="Footer"/>
        <w:spacing w:line="480" w:lineRule="auto"/>
        <w:rPr>
          <w:bCs/>
          <w:sz w:val="24"/>
          <w:szCs w:val="24"/>
        </w:rPr>
      </w:pPr>
      <w:r>
        <w:rPr>
          <w:bCs/>
          <w:sz w:val="24"/>
          <w:szCs w:val="24"/>
        </w:rPr>
        <w:tab/>
        <w:t xml:space="preserve">           </w:t>
      </w:r>
    </w:p>
    <w:p w14:paraId="68DE58B5" w14:textId="2F30A9F9" w:rsidR="00C30DB8" w:rsidRDefault="0076040F" w:rsidP="002536E2">
      <w:pPr>
        <w:pStyle w:val="Footer"/>
        <w:spacing w:line="480" w:lineRule="auto"/>
        <w:rPr>
          <w:bCs/>
          <w:sz w:val="24"/>
          <w:szCs w:val="24"/>
        </w:rPr>
      </w:pPr>
      <w:r>
        <w:rPr>
          <w:bCs/>
          <w:sz w:val="24"/>
          <w:szCs w:val="24"/>
        </w:rPr>
        <w:tab/>
        <w:t xml:space="preserve">           </w:t>
      </w:r>
      <w:r w:rsidR="003A2974">
        <w:rPr>
          <w:bCs/>
          <w:sz w:val="24"/>
          <w:szCs w:val="24"/>
        </w:rPr>
        <w:t xml:space="preserve"> </w:t>
      </w:r>
      <w:r w:rsidR="00C649A1">
        <w:rPr>
          <w:bCs/>
          <w:sz w:val="24"/>
          <w:szCs w:val="24"/>
        </w:rPr>
        <w:t>The conclusion</w:t>
      </w:r>
      <w:r w:rsidR="000A24EB">
        <w:rPr>
          <w:bCs/>
          <w:sz w:val="24"/>
          <w:szCs w:val="24"/>
        </w:rPr>
        <w:t>s</w:t>
      </w:r>
      <w:r w:rsidR="007F60D4">
        <w:rPr>
          <w:bCs/>
          <w:sz w:val="24"/>
          <w:szCs w:val="24"/>
        </w:rPr>
        <w:t xml:space="preserve"> drawn </w:t>
      </w:r>
      <w:r w:rsidR="000A24EB">
        <w:rPr>
          <w:bCs/>
          <w:sz w:val="24"/>
          <w:szCs w:val="24"/>
        </w:rPr>
        <w:t xml:space="preserve"> </w:t>
      </w:r>
      <w:r w:rsidR="00196905">
        <w:rPr>
          <w:bCs/>
          <w:sz w:val="24"/>
          <w:szCs w:val="24"/>
        </w:rPr>
        <w:t xml:space="preserve">were </w:t>
      </w:r>
      <w:r w:rsidR="00C649A1">
        <w:rPr>
          <w:bCs/>
          <w:sz w:val="24"/>
          <w:szCs w:val="24"/>
        </w:rPr>
        <w:t xml:space="preserve">that the therapeutic relationship and the experience of care were </w:t>
      </w:r>
      <w:r w:rsidR="00112420">
        <w:rPr>
          <w:bCs/>
          <w:sz w:val="24"/>
          <w:szCs w:val="24"/>
        </w:rPr>
        <w:t xml:space="preserve"> the </w:t>
      </w:r>
      <w:r w:rsidR="00C649A1">
        <w:rPr>
          <w:bCs/>
          <w:sz w:val="24"/>
          <w:szCs w:val="24"/>
        </w:rPr>
        <w:t>most the important factor</w:t>
      </w:r>
      <w:r w:rsidR="00112420">
        <w:rPr>
          <w:bCs/>
          <w:sz w:val="24"/>
          <w:szCs w:val="24"/>
        </w:rPr>
        <w:t>s</w:t>
      </w:r>
      <w:r w:rsidR="00C649A1">
        <w:rPr>
          <w:bCs/>
          <w:sz w:val="24"/>
          <w:szCs w:val="24"/>
        </w:rPr>
        <w:t xml:space="preserve"> for clients. </w:t>
      </w:r>
      <w:r w:rsidR="00FD7473">
        <w:rPr>
          <w:bCs/>
          <w:sz w:val="24"/>
          <w:szCs w:val="24"/>
        </w:rPr>
        <w:t>S</w:t>
      </w:r>
      <w:r w:rsidR="00C649A1">
        <w:rPr>
          <w:bCs/>
          <w:sz w:val="24"/>
          <w:szCs w:val="24"/>
        </w:rPr>
        <w:t>ome clients</w:t>
      </w:r>
      <w:r w:rsidR="000067BC">
        <w:rPr>
          <w:bCs/>
          <w:sz w:val="24"/>
          <w:szCs w:val="24"/>
        </w:rPr>
        <w:t xml:space="preserve"> however </w:t>
      </w:r>
      <w:r w:rsidR="00C649A1">
        <w:rPr>
          <w:bCs/>
          <w:sz w:val="24"/>
          <w:szCs w:val="24"/>
        </w:rPr>
        <w:t xml:space="preserve"> experienced therapists </w:t>
      </w:r>
      <w:r w:rsidR="00FD7473">
        <w:rPr>
          <w:bCs/>
          <w:sz w:val="24"/>
          <w:szCs w:val="24"/>
        </w:rPr>
        <w:t xml:space="preserve"> as</w:t>
      </w:r>
      <w:r w:rsidR="00C649A1">
        <w:rPr>
          <w:bCs/>
          <w:sz w:val="24"/>
          <w:szCs w:val="24"/>
        </w:rPr>
        <w:t xml:space="preserve"> “caring too much”</w:t>
      </w:r>
      <w:r w:rsidR="00112420">
        <w:rPr>
          <w:bCs/>
          <w:sz w:val="24"/>
          <w:szCs w:val="24"/>
        </w:rPr>
        <w:t>,</w:t>
      </w:r>
      <w:r w:rsidR="00C649A1">
        <w:rPr>
          <w:bCs/>
          <w:sz w:val="24"/>
          <w:szCs w:val="24"/>
        </w:rPr>
        <w:t xml:space="preserve"> which affected their sense of autonomy and was one of the principles identified. These a</w:t>
      </w:r>
      <w:r w:rsidR="00FD7473">
        <w:rPr>
          <w:bCs/>
          <w:sz w:val="24"/>
          <w:szCs w:val="24"/>
        </w:rPr>
        <w:t>mongst</w:t>
      </w:r>
      <w:r w:rsidR="00C649A1">
        <w:rPr>
          <w:bCs/>
          <w:sz w:val="24"/>
          <w:szCs w:val="24"/>
        </w:rPr>
        <w:t xml:space="preserve"> other findings from </w:t>
      </w:r>
      <w:r w:rsidR="00FD7473">
        <w:rPr>
          <w:bCs/>
          <w:sz w:val="24"/>
          <w:szCs w:val="24"/>
        </w:rPr>
        <w:t xml:space="preserve"> the research</w:t>
      </w:r>
      <w:r w:rsidR="00112420">
        <w:rPr>
          <w:bCs/>
          <w:sz w:val="24"/>
          <w:szCs w:val="24"/>
        </w:rPr>
        <w:t>,</w:t>
      </w:r>
      <w:r w:rsidR="00FD7473">
        <w:rPr>
          <w:bCs/>
          <w:sz w:val="24"/>
          <w:szCs w:val="24"/>
        </w:rPr>
        <w:t xml:space="preserve"> </w:t>
      </w:r>
      <w:r w:rsidR="001340CA">
        <w:rPr>
          <w:bCs/>
          <w:sz w:val="24"/>
          <w:szCs w:val="24"/>
        </w:rPr>
        <w:t xml:space="preserve">are of great </w:t>
      </w:r>
      <w:r w:rsidR="00FD7473">
        <w:rPr>
          <w:bCs/>
          <w:sz w:val="24"/>
          <w:szCs w:val="24"/>
        </w:rPr>
        <w:t>importance</w:t>
      </w:r>
      <w:r w:rsidR="00C649A1">
        <w:rPr>
          <w:bCs/>
          <w:sz w:val="24"/>
          <w:szCs w:val="24"/>
        </w:rPr>
        <w:t xml:space="preserve"> </w:t>
      </w:r>
      <w:r w:rsidR="00FD7473">
        <w:rPr>
          <w:bCs/>
          <w:sz w:val="24"/>
          <w:szCs w:val="24"/>
        </w:rPr>
        <w:t xml:space="preserve">in </w:t>
      </w:r>
      <w:r w:rsidR="00C649A1">
        <w:rPr>
          <w:bCs/>
          <w:sz w:val="24"/>
          <w:szCs w:val="24"/>
        </w:rPr>
        <w:t>assess</w:t>
      </w:r>
      <w:r w:rsidR="00FD7473">
        <w:rPr>
          <w:bCs/>
          <w:sz w:val="24"/>
          <w:szCs w:val="24"/>
        </w:rPr>
        <w:t>ing</w:t>
      </w:r>
      <w:r w:rsidR="00C649A1">
        <w:rPr>
          <w:bCs/>
          <w:sz w:val="24"/>
          <w:szCs w:val="24"/>
        </w:rPr>
        <w:t xml:space="preserve"> what</w:t>
      </w:r>
      <w:r w:rsidR="00112420">
        <w:rPr>
          <w:bCs/>
          <w:sz w:val="24"/>
          <w:szCs w:val="24"/>
        </w:rPr>
        <w:t xml:space="preserve"> is</w:t>
      </w:r>
      <w:r w:rsidR="00C649A1">
        <w:rPr>
          <w:bCs/>
          <w:sz w:val="24"/>
          <w:szCs w:val="24"/>
        </w:rPr>
        <w:t xml:space="preserve"> </w:t>
      </w:r>
      <w:r w:rsidR="00832210">
        <w:rPr>
          <w:bCs/>
          <w:sz w:val="24"/>
          <w:szCs w:val="24"/>
        </w:rPr>
        <w:t xml:space="preserve">beneficial </w:t>
      </w:r>
      <w:r w:rsidR="00C649A1">
        <w:rPr>
          <w:bCs/>
          <w:sz w:val="24"/>
          <w:szCs w:val="24"/>
        </w:rPr>
        <w:t>to the clients’ process of change.</w:t>
      </w:r>
      <w:sdt>
        <w:sdtPr>
          <w:rPr>
            <w:bCs/>
            <w:sz w:val="24"/>
            <w:szCs w:val="24"/>
          </w:rPr>
          <w:id w:val="1952746252"/>
          <w:citation/>
        </w:sdtPr>
        <w:sdtEndPr/>
        <w:sdtContent>
          <w:r w:rsidR="00832210">
            <w:rPr>
              <w:bCs/>
              <w:sz w:val="24"/>
              <w:szCs w:val="24"/>
            </w:rPr>
            <w:fldChar w:fldCharType="begin"/>
          </w:r>
          <w:r w:rsidR="00832210">
            <w:rPr>
              <w:bCs/>
              <w:sz w:val="24"/>
              <w:szCs w:val="24"/>
            </w:rPr>
            <w:instrText xml:space="preserve"> CITATION Lev06 \l 1033 </w:instrText>
          </w:r>
          <w:r w:rsidR="00832210">
            <w:rPr>
              <w:bCs/>
              <w:sz w:val="24"/>
              <w:szCs w:val="24"/>
            </w:rPr>
            <w:fldChar w:fldCharType="separate"/>
          </w:r>
          <w:r w:rsidR="00832210">
            <w:rPr>
              <w:bCs/>
              <w:noProof/>
              <w:sz w:val="24"/>
              <w:szCs w:val="24"/>
            </w:rPr>
            <w:t xml:space="preserve"> </w:t>
          </w:r>
          <w:r w:rsidR="00832210" w:rsidRPr="00832210">
            <w:rPr>
              <w:noProof/>
              <w:sz w:val="24"/>
              <w:szCs w:val="24"/>
            </w:rPr>
            <w:t>(Levitt, et al., 2006)</w:t>
          </w:r>
          <w:r w:rsidR="00832210">
            <w:rPr>
              <w:bCs/>
              <w:sz w:val="24"/>
              <w:szCs w:val="24"/>
            </w:rPr>
            <w:fldChar w:fldCharType="end"/>
          </w:r>
        </w:sdtContent>
      </w:sdt>
    </w:p>
    <w:p w14:paraId="6581809A" w14:textId="77777777" w:rsidR="007258D0" w:rsidRDefault="005363CB" w:rsidP="002536E2">
      <w:pPr>
        <w:pStyle w:val="Footer"/>
        <w:spacing w:line="480" w:lineRule="auto"/>
        <w:rPr>
          <w:sz w:val="24"/>
          <w:szCs w:val="24"/>
        </w:rPr>
      </w:pPr>
      <w:r>
        <w:rPr>
          <w:sz w:val="24"/>
          <w:szCs w:val="24"/>
        </w:rPr>
        <w:tab/>
      </w:r>
    </w:p>
    <w:p w14:paraId="16006F6D" w14:textId="3A26E842" w:rsidR="00E22024" w:rsidRDefault="007258D0" w:rsidP="00DF4434">
      <w:pPr>
        <w:pStyle w:val="Footer"/>
        <w:spacing w:line="480" w:lineRule="auto"/>
        <w:rPr>
          <w:sz w:val="24"/>
          <w:szCs w:val="24"/>
        </w:rPr>
      </w:pPr>
      <w:r>
        <w:rPr>
          <w:sz w:val="24"/>
          <w:szCs w:val="24"/>
        </w:rPr>
        <w:tab/>
        <w:t xml:space="preserve">         </w:t>
      </w:r>
    </w:p>
    <w:p w14:paraId="009179B5" w14:textId="1AE22D4A" w:rsidR="0076040F" w:rsidRDefault="007258D0" w:rsidP="0076040F">
      <w:pPr>
        <w:pStyle w:val="Footer"/>
        <w:spacing w:line="480" w:lineRule="auto"/>
        <w:rPr>
          <w:sz w:val="24"/>
          <w:szCs w:val="24"/>
        </w:rPr>
      </w:pPr>
      <w:r>
        <w:rPr>
          <w:sz w:val="24"/>
          <w:szCs w:val="24"/>
        </w:rPr>
        <w:lastRenderedPageBreak/>
        <w:t xml:space="preserve"> </w:t>
      </w:r>
      <w:r w:rsidR="0076040F">
        <w:rPr>
          <w:sz w:val="24"/>
          <w:szCs w:val="24"/>
        </w:rPr>
        <w:t xml:space="preserve">           </w:t>
      </w:r>
      <w:r w:rsidR="00B32D9F" w:rsidRPr="00B32D9F">
        <w:rPr>
          <w:sz w:val="24"/>
          <w:szCs w:val="24"/>
        </w:rPr>
        <w:t>Originating from a positivist approach in psychology from the 1930s</w:t>
      </w:r>
      <w:r w:rsidR="001625C7">
        <w:rPr>
          <w:sz w:val="24"/>
          <w:szCs w:val="24"/>
        </w:rPr>
        <w:t>,</w:t>
      </w:r>
      <w:r w:rsidR="00B32D9F" w:rsidRPr="00B32D9F">
        <w:rPr>
          <w:sz w:val="24"/>
          <w:szCs w:val="24"/>
        </w:rPr>
        <w:t xml:space="preserve"> </w:t>
      </w:r>
      <w:r w:rsidR="001625C7">
        <w:rPr>
          <w:sz w:val="24"/>
          <w:szCs w:val="24"/>
        </w:rPr>
        <w:t>q</w:t>
      </w:r>
      <w:r w:rsidR="00EF7BF3" w:rsidRPr="00B32D9F">
        <w:rPr>
          <w:sz w:val="24"/>
          <w:szCs w:val="24"/>
        </w:rPr>
        <w:t xml:space="preserve">uantitative research is </w:t>
      </w:r>
      <w:r w:rsidR="00EF7BF3">
        <w:rPr>
          <w:sz w:val="24"/>
          <w:szCs w:val="24"/>
        </w:rPr>
        <w:t>based on deductive reasoning</w:t>
      </w:r>
      <w:r w:rsidR="00112420">
        <w:rPr>
          <w:sz w:val="24"/>
          <w:szCs w:val="24"/>
        </w:rPr>
        <w:t>,</w:t>
      </w:r>
      <w:r w:rsidR="00EF7BF3">
        <w:rPr>
          <w:sz w:val="24"/>
          <w:szCs w:val="24"/>
        </w:rPr>
        <w:t xml:space="preserve"> which starts with </w:t>
      </w:r>
      <w:r w:rsidR="00CF7A7B">
        <w:rPr>
          <w:sz w:val="24"/>
          <w:szCs w:val="24"/>
        </w:rPr>
        <w:t>a</w:t>
      </w:r>
      <w:r w:rsidR="00EF7BF3">
        <w:rPr>
          <w:sz w:val="24"/>
          <w:szCs w:val="24"/>
        </w:rPr>
        <w:t xml:space="preserve"> hypothesis to be “tested or refuted”</w:t>
      </w:r>
      <w:r w:rsidR="00112420">
        <w:rPr>
          <w:sz w:val="24"/>
          <w:szCs w:val="24"/>
        </w:rPr>
        <w:t>.</w:t>
      </w:r>
      <w:sdt>
        <w:sdtPr>
          <w:rPr>
            <w:sz w:val="24"/>
            <w:szCs w:val="24"/>
          </w:rPr>
          <w:id w:val="-1468426169"/>
          <w:citation/>
        </w:sdtPr>
        <w:sdtEndPr/>
        <w:sdtContent>
          <w:r w:rsidR="00EF7BF3">
            <w:rPr>
              <w:sz w:val="24"/>
              <w:szCs w:val="24"/>
            </w:rPr>
            <w:fldChar w:fldCharType="begin"/>
          </w:r>
          <w:r w:rsidR="00EF7BF3">
            <w:rPr>
              <w:sz w:val="24"/>
              <w:szCs w:val="24"/>
            </w:rPr>
            <w:instrText xml:space="preserve">CITATION Bag141 \p 6 \l 1033 </w:instrText>
          </w:r>
          <w:r w:rsidR="00EF7BF3">
            <w:rPr>
              <w:sz w:val="24"/>
              <w:szCs w:val="24"/>
            </w:rPr>
            <w:fldChar w:fldCharType="separate"/>
          </w:r>
          <w:r w:rsidR="00EF7BF3">
            <w:rPr>
              <w:noProof/>
              <w:sz w:val="24"/>
              <w:szCs w:val="24"/>
            </w:rPr>
            <w:t xml:space="preserve"> </w:t>
          </w:r>
          <w:r w:rsidR="00EF7BF3" w:rsidRPr="00EF7BF3">
            <w:rPr>
              <w:noProof/>
              <w:sz w:val="24"/>
              <w:szCs w:val="24"/>
            </w:rPr>
            <w:t>(Bager-Charleson, 2014, p. 6)</w:t>
          </w:r>
          <w:r w:rsidR="00EF7BF3">
            <w:rPr>
              <w:sz w:val="24"/>
              <w:szCs w:val="24"/>
            </w:rPr>
            <w:fldChar w:fldCharType="end"/>
          </w:r>
        </w:sdtContent>
      </w:sdt>
      <w:r w:rsidR="001625C7">
        <w:rPr>
          <w:sz w:val="24"/>
          <w:szCs w:val="24"/>
        </w:rPr>
        <w:t>.</w:t>
      </w:r>
      <w:r w:rsidR="0076040F">
        <w:rPr>
          <w:sz w:val="24"/>
          <w:szCs w:val="24"/>
        </w:rPr>
        <w:t xml:space="preserve"> </w:t>
      </w:r>
      <w:r w:rsidR="001625C7">
        <w:rPr>
          <w:sz w:val="24"/>
          <w:szCs w:val="24"/>
        </w:rPr>
        <w:t>Q</w:t>
      </w:r>
      <w:r w:rsidR="00064485">
        <w:rPr>
          <w:sz w:val="24"/>
          <w:szCs w:val="24"/>
        </w:rPr>
        <w:t>uantitative research</w:t>
      </w:r>
      <w:r w:rsidR="005363CB">
        <w:rPr>
          <w:sz w:val="24"/>
          <w:szCs w:val="24"/>
        </w:rPr>
        <w:t xml:space="preserve"> </w:t>
      </w:r>
      <w:r w:rsidR="00B32D9F" w:rsidRPr="00B32D9F">
        <w:rPr>
          <w:sz w:val="24"/>
          <w:szCs w:val="24"/>
        </w:rPr>
        <w:t xml:space="preserve">employs the concepts of science, </w:t>
      </w:r>
      <w:r w:rsidR="001503EF" w:rsidRPr="00B32D9F">
        <w:rPr>
          <w:sz w:val="24"/>
          <w:szCs w:val="24"/>
        </w:rPr>
        <w:t>experiments, objectivity</w:t>
      </w:r>
      <w:r w:rsidR="00B32D9F" w:rsidRPr="00B32D9F">
        <w:rPr>
          <w:sz w:val="24"/>
          <w:szCs w:val="24"/>
        </w:rPr>
        <w:t xml:space="preserve"> and variables.</w:t>
      </w:r>
      <w:r w:rsidR="000C40EC" w:rsidRPr="000C40EC">
        <w:rPr>
          <w:sz w:val="24"/>
          <w:szCs w:val="24"/>
        </w:rPr>
        <w:t xml:space="preserve"> </w:t>
      </w:r>
      <w:r w:rsidR="000C40EC" w:rsidRPr="00B32D9F">
        <w:rPr>
          <w:sz w:val="24"/>
          <w:szCs w:val="24"/>
        </w:rPr>
        <w:t>This objective inquiry aims to minimize researcher bias by calculating the variables between the participant an</w:t>
      </w:r>
      <w:r w:rsidR="000C40EC">
        <w:rPr>
          <w:sz w:val="24"/>
          <w:szCs w:val="24"/>
        </w:rPr>
        <w:t>d</w:t>
      </w:r>
      <w:r w:rsidR="000C40EC" w:rsidRPr="00B32D9F">
        <w:rPr>
          <w:sz w:val="24"/>
          <w:szCs w:val="24"/>
        </w:rPr>
        <w:t xml:space="preserve"> the researcher.</w:t>
      </w:r>
      <w:r w:rsidR="000C40EC" w:rsidRPr="000C40EC">
        <w:rPr>
          <w:sz w:val="24"/>
          <w:szCs w:val="24"/>
        </w:rPr>
        <w:t xml:space="preserve"> </w:t>
      </w:r>
      <w:sdt>
        <w:sdtPr>
          <w:rPr>
            <w:sz w:val="24"/>
            <w:szCs w:val="24"/>
          </w:rPr>
          <w:id w:val="-1980136735"/>
          <w:citation/>
        </w:sdtPr>
        <w:sdtEndPr/>
        <w:sdtContent>
          <w:r w:rsidR="000C40EC" w:rsidRPr="00B32D9F">
            <w:rPr>
              <w:sz w:val="24"/>
              <w:szCs w:val="24"/>
            </w:rPr>
            <w:fldChar w:fldCharType="begin"/>
          </w:r>
          <w:r w:rsidR="000C40EC" w:rsidRPr="00B32D9F">
            <w:rPr>
              <w:sz w:val="24"/>
              <w:szCs w:val="24"/>
            </w:rPr>
            <w:instrText xml:space="preserve">CITATION McL03 \p 41 \l 1033 </w:instrText>
          </w:r>
          <w:r w:rsidR="000C40EC" w:rsidRPr="00B32D9F">
            <w:rPr>
              <w:sz w:val="24"/>
              <w:szCs w:val="24"/>
            </w:rPr>
            <w:fldChar w:fldCharType="separate"/>
          </w:r>
          <w:r w:rsidR="000C40EC" w:rsidRPr="00B32D9F">
            <w:rPr>
              <w:noProof/>
              <w:sz w:val="24"/>
              <w:szCs w:val="24"/>
            </w:rPr>
            <w:t xml:space="preserve"> </w:t>
          </w:r>
          <w:r w:rsidR="000C40EC" w:rsidRPr="00B32D9F">
            <w:rPr>
              <w:rFonts w:eastAsiaTheme="minorHAnsi"/>
              <w:noProof/>
              <w:sz w:val="24"/>
              <w:szCs w:val="24"/>
            </w:rPr>
            <w:t>(McLeod, 2003, p. 41)</w:t>
          </w:r>
          <w:r w:rsidR="000C40EC" w:rsidRPr="00B32D9F">
            <w:rPr>
              <w:sz w:val="24"/>
              <w:szCs w:val="24"/>
            </w:rPr>
            <w:fldChar w:fldCharType="end"/>
          </w:r>
        </w:sdtContent>
      </w:sdt>
      <w:r w:rsidR="00DF4434">
        <w:rPr>
          <w:sz w:val="24"/>
          <w:szCs w:val="24"/>
        </w:rPr>
        <w:t xml:space="preserve">. </w:t>
      </w:r>
    </w:p>
    <w:p w14:paraId="01F36B08" w14:textId="77777777" w:rsidR="0076040F" w:rsidRDefault="0076040F" w:rsidP="0076040F">
      <w:pPr>
        <w:pStyle w:val="Footer"/>
        <w:spacing w:line="480" w:lineRule="auto"/>
        <w:rPr>
          <w:sz w:val="24"/>
          <w:szCs w:val="24"/>
        </w:rPr>
      </w:pPr>
    </w:p>
    <w:p w14:paraId="1E4809C5" w14:textId="77777777" w:rsidR="0076040F" w:rsidRDefault="0076040F" w:rsidP="0076040F">
      <w:pPr>
        <w:pStyle w:val="Footer"/>
        <w:spacing w:line="480" w:lineRule="auto"/>
        <w:rPr>
          <w:sz w:val="24"/>
          <w:szCs w:val="24"/>
        </w:rPr>
      </w:pPr>
    </w:p>
    <w:p w14:paraId="6E55233A" w14:textId="14C5DF81" w:rsidR="004E263C" w:rsidRDefault="0076040F" w:rsidP="0076040F">
      <w:pPr>
        <w:pStyle w:val="Footer"/>
        <w:spacing w:line="480" w:lineRule="auto"/>
        <w:rPr>
          <w:sz w:val="24"/>
          <w:szCs w:val="24"/>
        </w:rPr>
      </w:pPr>
      <w:r>
        <w:rPr>
          <w:sz w:val="24"/>
          <w:szCs w:val="24"/>
        </w:rPr>
        <w:t xml:space="preserve">            </w:t>
      </w:r>
      <w:r w:rsidR="000D14A0" w:rsidRPr="00B32D9F">
        <w:rPr>
          <w:sz w:val="24"/>
          <w:szCs w:val="24"/>
        </w:rPr>
        <w:t>Quantitative research is</w:t>
      </w:r>
      <w:r w:rsidR="000D31D2" w:rsidRPr="00B32D9F">
        <w:rPr>
          <w:sz w:val="24"/>
          <w:szCs w:val="24"/>
        </w:rPr>
        <w:t xml:space="preserve"> a systematic </w:t>
      </w:r>
      <w:r w:rsidR="008D488D" w:rsidRPr="00B32D9F">
        <w:rPr>
          <w:sz w:val="24"/>
          <w:szCs w:val="24"/>
        </w:rPr>
        <w:t xml:space="preserve">research process </w:t>
      </w:r>
      <w:r w:rsidR="00E11767" w:rsidRPr="00B32D9F">
        <w:rPr>
          <w:sz w:val="24"/>
          <w:szCs w:val="24"/>
        </w:rPr>
        <w:t xml:space="preserve">that generally </w:t>
      </w:r>
      <w:r w:rsidR="00AC4C73" w:rsidRPr="00B32D9F">
        <w:rPr>
          <w:sz w:val="24"/>
          <w:szCs w:val="24"/>
        </w:rPr>
        <w:t>involves</w:t>
      </w:r>
      <w:r w:rsidR="00FF2C7B" w:rsidRPr="00B32D9F">
        <w:rPr>
          <w:sz w:val="24"/>
          <w:szCs w:val="24"/>
        </w:rPr>
        <w:t xml:space="preserve"> collecting </w:t>
      </w:r>
      <w:r w:rsidR="00AC4C73" w:rsidRPr="00B32D9F">
        <w:rPr>
          <w:sz w:val="24"/>
          <w:szCs w:val="24"/>
        </w:rPr>
        <w:t xml:space="preserve"> </w:t>
      </w:r>
      <w:r w:rsidR="00083DFE" w:rsidRPr="00B32D9F">
        <w:rPr>
          <w:sz w:val="24"/>
          <w:szCs w:val="24"/>
        </w:rPr>
        <w:t xml:space="preserve">numerical </w:t>
      </w:r>
      <w:r w:rsidR="00CF7A7B" w:rsidRPr="00B32D9F">
        <w:rPr>
          <w:sz w:val="24"/>
          <w:szCs w:val="24"/>
        </w:rPr>
        <w:t>data</w:t>
      </w:r>
      <w:r w:rsidR="00CF7A7B">
        <w:rPr>
          <w:sz w:val="24"/>
          <w:szCs w:val="24"/>
        </w:rPr>
        <w:t xml:space="preserve"> or</w:t>
      </w:r>
      <w:r w:rsidR="0034433F" w:rsidRPr="00B32D9F">
        <w:rPr>
          <w:sz w:val="24"/>
          <w:szCs w:val="24"/>
        </w:rPr>
        <w:t xml:space="preserve"> converting it to</w:t>
      </w:r>
      <w:r w:rsidR="00083DFE" w:rsidRPr="00B32D9F">
        <w:rPr>
          <w:sz w:val="24"/>
          <w:szCs w:val="24"/>
        </w:rPr>
        <w:t xml:space="preserve"> statistical data for analysis</w:t>
      </w:r>
      <w:sdt>
        <w:sdtPr>
          <w:rPr>
            <w:sz w:val="24"/>
            <w:szCs w:val="24"/>
          </w:rPr>
          <w:id w:val="-1518158607"/>
          <w:citation/>
        </w:sdtPr>
        <w:sdtEndPr/>
        <w:sdtContent>
          <w:r w:rsidR="007D0D79" w:rsidRPr="00B32D9F">
            <w:rPr>
              <w:sz w:val="24"/>
              <w:szCs w:val="24"/>
            </w:rPr>
            <w:fldChar w:fldCharType="begin"/>
          </w:r>
          <w:r w:rsidR="007D0D79" w:rsidRPr="00B32D9F">
            <w:rPr>
              <w:sz w:val="24"/>
              <w:szCs w:val="24"/>
            </w:rPr>
            <w:instrText xml:space="preserve">CITATION Coo08 \p 8 \l 1033 </w:instrText>
          </w:r>
          <w:r w:rsidR="007D0D79" w:rsidRPr="00B32D9F">
            <w:rPr>
              <w:sz w:val="24"/>
              <w:szCs w:val="24"/>
            </w:rPr>
            <w:fldChar w:fldCharType="separate"/>
          </w:r>
          <w:r w:rsidR="007D0D79" w:rsidRPr="00B32D9F">
            <w:rPr>
              <w:noProof/>
              <w:sz w:val="24"/>
              <w:szCs w:val="24"/>
            </w:rPr>
            <w:t xml:space="preserve"> (Cooper, 2008, p. 8)</w:t>
          </w:r>
          <w:r w:rsidR="007D0D79" w:rsidRPr="00B32D9F">
            <w:rPr>
              <w:sz w:val="24"/>
              <w:szCs w:val="24"/>
            </w:rPr>
            <w:fldChar w:fldCharType="end"/>
          </w:r>
        </w:sdtContent>
      </w:sdt>
      <w:r w:rsidR="00112420">
        <w:rPr>
          <w:sz w:val="24"/>
          <w:szCs w:val="24"/>
        </w:rPr>
        <w:t>.</w:t>
      </w:r>
      <w:r w:rsidR="000D14A0" w:rsidRPr="00B32D9F">
        <w:rPr>
          <w:sz w:val="24"/>
          <w:szCs w:val="24"/>
        </w:rPr>
        <w:t xml:space="preserve">  </w:t>
      </w:r>
      <w:r w:rsidR="00553D0D">
        <w:rPr>
          <w:sz w:val="24"/>
          <w:szCs w:val="24"/>
        </w:rPr>
        <w:t>The methods include q</w:t>
      </w:r>
      <w:r w:rsidR="000D14A0" w:rsidRPr="00B32D9F">
        <w:rPr>
          <w:sz w:val="24"/>
          <w:szCs w:val="24"/>
        </w:rPr>
        <w:t>uestionnaires</w:t>
      </w:r>
      <w:r w:rsidR="00112420">
        <w:rPr>
          <w:sz w:val="24"/>
          <w:szCs w:val="24"/>
        </w:rPr>
        <w:t xml:space="preserve"> </w:t>
      </w:r>
      <w:r w:rsidR="000D14A0" w:rsidRPr="00B32D9F">
        <w:rPr>
          <w:sz w:val="24"/>
          <w:szCs w:val="24"/>
        </w:rPr>
        <w:t>consisting of closed or structured questions</w:t>
      </w:r>
      <w:r w:rsidR="007801AE">
        <w:rPr>
          <w:sz w:val="24"/>
          <w:szCs w:val="24"/>
        </w:rPr>
        <w:t xml:space="preserve"> often on a Likert scale</w:t>
      </w:r>
      <w:r w:rsidR="00112420">
        <w:rPr>
          <w:sz w:val="24"/>
          <w:szCs w:val="24"/>
        </w:rPr>
        <w:t xml:space="preserve">; </w:t>
      </w:r>
      <w:r w:rsidR="00D8350F">
        <w:rPr>
          <w:sz w:val="24"/>
          <w:szCs w:val="24"/>
        </w:rPr>
        <w:t>fie</w:t>
      </w:r>
      <w:r w:rsidR="00C7188F">
        <w:rPr>
          <w:sz w:val="24"/>
          <w:szCs w:val="24"/>
        </w:rPr>
        <w:t>ld</w:t>
      </w:r>
      <w:r w:rsidR="00FA3816">
        <w:rPr>
          <w:sz w:val="24"/>
          <w:szCs w:val="24"/>
        </w:rPr>
        <w:t xml:space="preserve"> </w:t>
      </w:r>
      <w:r w:rsidR="00D8350F">
        <w:rPr>
          <w:sz w:val="24"/>
          <w:szCs w:val="24"/>
        </w:rPr>
        <w:t xml:space="preserve"> </w:t>
      </w:r>
      <w:r w:rsidR="00FA3816">
        <w:rPr>
          <w:sz w:val="24"/>
          <w:szCs w:val="24"/>
        </w:rPr>
        <w:t>experim</w:t>
      </w:r>
      <w:r w:rsidR="00D8350F">
        <w:rPr>
          <w:sz w:val="24"/>
          <w:szCs w:val="24"/>
        </w:rPr>
        <w:t>e</w:t>
      </w:r>
      <w:r w:rsidR="00FA3816">
        <w:rPr>
          <w:sz w:val="24"/>
          <w:szCs w:val="24"/>
        </w:rPr>
        <w:t>nts</w:t>
      </w:r>
      <w:r w:rsidR="00C7188F">
        <w:rPr>
          <w:sz w:val="24"/>
          <w:szCs w:val="24"/>
        </w:rPr>
        <w:t xml:space="preserve"> and</w:t>
      </w:r>
      <w:r w:rsidR="00FA3816">
        <w:rPr>
          <w:sz w:val="24"/>
          <w:szCs w:val="24"/>
        </w:rPr>
        <w:t xml:space="preserve"> </w:t>
      </w:r>
      <w:r w:rsidR="000D14A0" w:rsidRPr="00B32D9F">
        <w:rPr>
          <w:sz w:val="24"/>
          <w:szCs w:val="24"/>
        </w:rPr>
        <w:t xml:space="preserve">studies with a controlled methodology which </w:t>
      </w:r>
      <w:r w:rsidR="00C7188F">
        <w:rPr>
          <w:sz w:val="24"/>
          <w:szCs w:val="24"/>
        </w:rPr>
        <w:t xml:space="preserve">are </w:t>
      </w:r>
      <w:r w:rsidR="000D14A0" w:rsidRPr="00B32D9F">
        <w:rPr>
          <w:sz w:val="24"/>
          <w:szCs w:val="24"/>
        </w:rPr>
        <w:t>easily repeatable.</w:t>
      </w:r>
      <w:r w:rsidR="00F545F9" w:rsidRPr="00F545F9">
        <w:rPr>
          <w:sz w:val="24"/>
          <w:szCs w:val="24"/>
        </w:rPr>
        <w:t xml:space="preserve"> </w:t>
      </w:r>
      <w:sdt>
        <w:sdtPr>
          <w:rPr>
            <w:sz w:val="24"/>
            <w:szCs w:val="24"/>
          </w:rPr>
          <w:id w:val="602156088"/>
          <w:citation/>
        </w:sdtPr>
        <w:sdtContent>
          <w:r w:rsidR="00F545F9">
            <w:rPr>
              <w:sz w:val="24"/>
              <w:szCs w:val="24"/>
            </w:rPr>
            <w:fldChar w:fldCharType="begin"/>
          </w:r>
          <w:r w:rsidR="00F545F9">
            <w:rPr>
              <w:sz w:val="24"/>
              <w:szCs w:val="24"/>
            </w:rPr>
            <w:instrText xml:space="preserve">CITATION McL03 \p 43 \l 1033 </w:instrText>
          </w:r>
          <w:r w:rsidR="00F545F9">
            <w:rPr>
              <w:sz w:val="24"/>
              <w:szCs w:val="24"/>
            </w:rPr>
            <w:fldChar w:fldCharType="separate"/>
          </w:r>
          <w:r w:rsidR="00F545F9">
            <w:rPr>
              <w:noProof/>
              <w:sz w:val="24"/>
              <w:szCs w:val="24"/>
            </w:rPr>
            <w:t xml:space="preserve"> </w:t>
          </w:r>
          <w:r w:rsidR="00F545F9" w:rsidRPr="000C40EC">
            <w:rPr>
              <w:noProof/>
              <w:sz w:val="24"/>
              <w:szCs w:val="24"/>
            </w:rPr>
            <w:t>(McLeod, 2003, p. 43)</w:t>
          </w:r>
          <w:r w:rsidR="00F545F9">
            <w:rPr>
              <w:sz w:val="24"/>
              <w:szCs w:val="24"/>
            </w:rPr>
            <w:fldChar w:fldCharType="end"/>
          </w:r>
        </w:sdtContent>
      </w:sdt>
      <w:r w:rsidR="00F545F9">
        <w:rPr>
          <w:sz w:val="24"/>
          <w:szCs w:val="24"/>
        </w:rPr>
        <w:t xml:space="preserve">.  </w:t>
      </w:r>
      <w:r w:rsidR="000D14A0" w:rsidRPr="00B32D9F">
        <w:rPr>
          <w:sz w:val="24"/>
          <w:szCs w:val="24"/>
        </w:rPr>
        <w:t xml:space="preserve"> </w:t>
      </w:r>
    </w:p>
    <w:p w14:paraId="4297DB0E" w14:textId="56BB90FC" w:rsidR="004E263C" w:rsidRDefault="004E263C" w:rsidP="00477B7D">
      <w:pPr>
        <w:pStyle w:val="Footer"/>
        <w:spacing w:line="480" w:lineRule="auto"/>
        <w:jc w:val="left"/>
        <w:rPr>
          <w:sz w:val="24"/>
          <w:szCs w:val="24"/>
        </w:rPr>
      </w:pPr>
    </w:p>
    <w:p w14:paraId="74B5F8C6" w14:textId="0415ACFC" w:rsidR="004E263C" w:rsidRDefault="004E263C" w:rsidP="00477B7D">
      <w:pPr>
        <w:pStyle w:val="Footer"/>
        <w:spacing w:line="480" w:lineRule="auto"/>
        <w:jc w:val="left"/>
        <w:rPr>
          <w:sz w:val="24"/>
          <w:szCs w:val="24"/>
        </w:rPr>
      </w:pPr>
    </w:p>
    <w:p w14:paraId="54957C0E" w14:textId="6A9498D9" w:rsidR="00477B7D" w:rsidRDefault="00577D25" w:rsidP="00477B7D">
      <w:pPr>
        <w:pStyle w:val="Footer"/>
        <w:spacing w:line="480" w:lineRule="auto"/>
        <w:jc w:val="left"/>
        <w:rPr>
          <w:sz w:val="24"/>
          <w:szCs w:val="24"/>
        </w:rPr>
      </w:pPr>
      <w:r>
        <w:rPr>
          <w:sz w:val="24"/>
          <w:szCs w:val="24"/>
        </w:rPr>
        <w:t xml:space="preserve">            </w:t>
      </w:r>
      <w:r w:rsidR="000D14A0" w:rsidRPr="00B32D9F">
        <w:rPr>
          <w:sz w:val="24"/>
          <w:szCs w:val="24"/>
        </w:rPr>
        <w:t>They are more likely to be large scale studies</w:t>
      </w:r>
      <w:r w:rsidR="00C61E02">
        <w:rPr>
          <w:sz w:val="24"/>
          <w:szCs w:val="24"/>
        </w:rPr>
        <w:t xml:space="preserve"> with</w:t>
      </w:r>
      <w:r w:rsidR="002C765D">
        <w:rPr>
          <w:sz w:val="24"/>
          <w:szCs w:val="24"/>
        </w:rPr>
        <w:t xml:space="preserve"> randomized control trials (RCTs)</w:t>
      </w:r>
      <w:r w:rsidR="00112420">
        <w:rPr>
          <w:sz w:val="24"/>
          <w:szCs w:val="24"/>
        </w:rPr>
        <w:t>,</w:t>
      </w:r>
      <w:r w:rsidR="002C765D">
        <w:rPr>
          <w:sz w:val="24"/>
          <w:szCs w:val="24"/>
        </w:rPr>
        <w:t xml:space="preserve"> </w:t>
      </w:r>
      <w:r w:rsidR="00C1020A">
        <w:rPr>
          <w:sz w:val="24"/>
          <w:szCs w:val="24"/>
        </w:rPr>
        <w:t>which</w:t>
      </w:r>
      <w:r w:rsidR="00885374">
        <w:rPr>
          <w:sz w:val="24"/>
          <w:szCs w:val="24"/>
        </w:rPr>
        <w:t xml:space="preserve"> </w:t>
      </w:r>
      <w:r w:rsidR="00885374">
        <w:rPr>
          <w:sz w:val="24"/>
          <w:szCs w:val="24"/>
        </w:rPr>
        <w:t>consist of at least two groups of participants who have been randomly selected to identify the efficacy of the different interventions</w:t>
      </w:r>
      <w:sdt>
        <w:sdtPr>
          <w:rPr>
            <w:sz w:val="24"/>
            <w:szCs w:val="24"/>
          </w:rPr>
          <w:id w:val="1810519055"/>
          <w:citation/>
        </w:sdtPr>
        <w:sdtContent>
          <w:r w:rsidR="00885374">
            <w:rPr>
              <w:sz w:val="24"/>
              <w:szCs w:val="24"/>
            </w:rPr>
            <w:fldChar w:fldCharType="begin"/>
          </w:r>
          <w:r w:rsidR="00885374">
            <w:rPr>
              <w:sz w:val="24"/>
              <w:szCs w:val="24"/>
            </w:rPr>
            <w:instrText xml:space="preserve">CITATION Coo08 \p 186 \l 1033 </w:instrText>
          </w:r>
          <w:r w:rsidR="00885374">
            <w:rPr>
              <w:sz w:val="24"/>
              <w:szCs w:val="24"/>
            </w:rPr>
            <w:fldChar w:fldCharType="separate"/>
          </w:r>
          <w:r w:rsidR="00885374">
            <w:rPr>
              <w:noProof/>
              <w:sz w:val="24"/>
              <w:szCs w:val="24"/>
            </w:rPr>
            <w:t xml:space="preserve"> </w:t>
          </w:r>
          <w:r w:rsidR="00885374" w:rsidRPr="008F5B32">
            <w:rPr>
              <w:noProof/>
              <w:sz w:val="24"/>
              <w:szCs w:val="24"/>
            </w:rPr>
            <w:t>(Cooper, 2008, p. 186)</w:t>
          </w:r>
          <w:r w:rsidR="00885374">
            <w:rPr>
              <w:sz w:val="24"/>
              <w:szCs w:val="24"/>
            </w:rPr>
            <w:fldChar w:fldCharType="end"/>
          </w:r>
        </w:sdtContent>
      </w:sdt>
      <w:r w:rsidR="00112420">
        <w:rPr>
          <w:sz w:val="24"/>
          <w:szCs w:val="24"/>
        </w:rPr>
        <w:t xml:space="preserve">; </w:t>
      </w:r>
      <w:r w:rsidR="002C765D">
        <w:rPr>
          <w:sz w:val="24"/>
          <w:szCs w:val="24"/>
        </w:rPr>
        <w:t xml:space="preserve">and </w:t>
      </w:r>
      <w:r w:rsidR="00112420">
        <w:rPr>
          <w:sz w:val="24"/>
          <w:szCs w:val="24"/>
        </w:rPr>
        <w:t>m</w:t>
      </w:r>
      <w:r w:rsidR="002C765D">
        <w:rPr>
          <w:sz w:val="24"/>
          <w:szCs w:val="24"/>
        </w:rPr>
        <w:t xml:space="preserve">eta-analyses which </w:t>
      </w:r>
      <w:r w:rsidR="00064485">
        <w:rPr>
          <w:sz w:val="24"/>
          <w:szCs w:val="24"/>
        </w:rPr>
        <w:t xml:space="preserve">are </w:t>
      </w:r>
      <w:r w:rsidR="001503EF" w:rsidRPr="00B32D9F">
        <w:rPr>
          <w:sz w:val="24"/>
          <w:szCs w:val="24"/>
        </w:rPr>
        <w:t>generalizable</w:t>
      </w:r>
      <w:r w:rsidR="001503EF">
        <w:rPr>
          <w:sz w:val="24"/>
          <w:szCs w:val="24"/>
        </w:rPr>
        <w:t xml:space="preserve"> </w:t>
      </w:r>
      <w:r w:rsidR="00885374">
        <w:rPr>
          <w:sz w:val="24"/>
          <w:szCs w:val="24"/>
        </w:rPr>
        <w:t xml:space="preserve">from </w:t>
      </w:r>
      <w:r w:rsidR="00C131F1">
        <w:rPr>
          <w:sz w:val="24"/>
          <w:szCs w:val="24"/>
        </w:rPr>
        <w:t>a</w:t>
      </w:r>
      <w:r w:rsidR="004E0FE6" w:rsidRPr="00B32D9F">
        <w:rPr>
          <w:sz w:val="24"/>
          <w:szCs w:val="24"/>
        </w:rPr>
        <w:t xml:space="preserve"> </w:t>
      </w:r>
      <w:r w:rsidR="006F47BE" w:rsidRPr="00B32D9F">
        <w:rPr>
          <w:sz w:val="24"/>
          <w:szCs w:val="24"/>
        </w:rPr>
        <w:t xml:space="preserve">sample </w:t>
      </w:r>
      <w:r w:rsidR="00C131F1">
        <w:rPr>
          <w:sz w:val="24"/>
          <w:szCs w:val="24"/>
        </w:rPr>
        <w:t>of RCTs</w:t>
      </w:r>
      <w:r w:rsidR="00112420">
        <w:rPr>
          <w:sz w:val="24"/>
          <w:szCs w:val="24"/>
        </w:rPr>
        <w:t xml:space="preserve">. </w:t>
      </w:r>
      <w:r w:rsidR="00477B7D">
        <w:rPr>
          <w:sz w:val="24"/>
          <w:szCs w:val="24"/>
        </w:rPr>
        <w:t>Q</w:t>
      </w:r>
      <w:r w:rsidR="00477B7D" w:rsidRPr="00B32D9F">
        <w:rPr>
          <w:sz w:val="24"/>
          <w:szCs w:val="24"/>
        </w:rPr>
        <w:t>uantitative documents</w:t>
      </w:r>
      <w:r w:rsidR="00477B7D">
        <w:rPr>
          <w:sz w:val="24"/>
          <w:szCs w:val="24"/>
        </w:rPr>
        <w:t xml:space="preserve"> </w:t>
      </w:r>
      <w:r w:rsidR="00477B7D" w:rsidRPr="00B32D9F">
        <w:rPr>
          <w:sz w:val="24"/>
          <w:szCs w:val="24"/>
        </w:rPr>
        <w:t>providing</w:t>
      </w:r>
      <w:r w:rsidR="00477B7D">
        <w:rPr>
          <w:sz w:val="24"/>
          <w:szCs w:val="24"/>
        </w:rPr>
        <w:t xml:space="preserve"> this </w:t>
      </w:r>
      <w:r w:rsidR="00477B7D" w:rsidRPr="00B32D9F">
        <w:rPr>
          <w:sz w:val="24"/>
          <w:szCs w:val="24"/>
        </w:rPr>
        <w:t xml:space="preserve"> statistical data</w:t>
      </w:r>
      <w:r w:rsidR="00477B7D">
        <w:rPr>
          <w:sz w:val="24"/>
          <w:szCs w:val="24"/>
        </w:rPr>
        <w:t xml:space="preserve"> are</w:t>
      </w:r>
      <w:r w:rsidR="00477B7D">
        <w:rPr>
          <w:sz w:val="24"/>
          <w:szCs w:val="24"/>
        </w:rPr>
        <w:t xml:space="preserve"> </w:t>
      </w:r>
      <w:r w:rsidR="00514369">
        <w:rPr>
          <w:sz w:val="24"/>
          <w:szCs w:val="24"/>
        </w:rPr>
        <w:t xml:space="preserve">for example; </w:t>
      </w:r>
      <w:r w:rsidR="00477B7D">
        <w:rPr>
          <w:sz w:val="24"/>
          <w:szCs w:val="24"/>
        </w:rPr>
        <w:t xml:space="preserve">The </w:t>
      </w:r>
      <w:r w:rsidR="00477B7D" w:rsidRPr="00B32D9F">
        <w:rPr>
          <w:sz w:val="24"/>
          <w:szCs w:val="24"/>
        </w:rPr>
        <w:t>Clinical Outcomes in Routine Evaluation- Outcomes Measure</w:t>
      </w:r>
      <w:r w:rsidR="00477B7D">
        <w:rPr>
          <w:sz w:val="24"/>
          <w:szCs w:val="24"/>
        </w:rPr>
        <w:t xml:space="preserve"> (</w:t>
      </w:r>
      <w:r w:rsidR="00477B7D" w:rsidRPr="00B32D9F">
        <w:rPr>
          <w:sz w:val="24"/>
          <w:szCs w:val="24"/>
        </w:rPr>
        <w:t>CORE-OM</w:t>
      </w:r>
      <w:r w:rsidR="00477B7D">
        <w:rPr>
          <w:sz w:val="24"/>
          <w:szCs w:val="24"/>
        </w:rPr>
        <w:t>)</w:t>
      </w:r>
      <w:r w:rsidR="00477B7D" w:rsidRPr="00B32D9F">
        <w:rPr>
          <w:sz w:val="24"/>
          <w:szCs w:val="24"/>
        </w:rPr>
        <w:t>, General Anxiety Disorder-7</w:t>
      </w:r>
      <w:r w:rsidR="00477B7D" w:rsidRPr="00ED2259">
        <w:rPr>
          <w:sz w:val="24"/>
          <w:szCs w:val="24"/>
        </w:rPr>
        <w:t xml:space="preserve"> </w:t>
      </w:r>
      <w:r w:rsidR="00477B7D">
        <w:rPr>
          <w:sz w:val="24"/>
          <w:szCs w:val="24"/>
        </w:rPr>
        <w:t>(</w:t>
      </w:r>
      <w:r w:rsidR="00477B7D" w:rsidRPr="00B32D9F">
        <w:rPr>
          <w:sz w:val="24"/>
          <w:szCs w:val="24"/>
        </w:rPr>
        <w:t>GAD-7</w:t>
      </w:r>
      <w:r w:rsidR="00477B7D">
        <w:rPr>
          <w:sz w:val="24"/>
          <w:szCs w:val="24"/>
        </w:rPr>
        <w:t>)</w:t>
      </w:r>
      <w:r w:rsidR="00112420">
        <w:rPr>
          <w:sz w:val="24"/>
          <w:szCs w:val="24"/>
        </w:rPr>
        <w:t>.</w:t>
      </w:r>
      <w:r w:rsidR="00477B7D" w:rsidRPr="00B32D9F">
        <w:rPr>
          <w:sz w:val="24"/>
          <w:szCs w:val="24"/>
        </w:rPr>
        <w:t xml:space="preserve">  </w:t>
      </w:r>
      <w:r w:rsidR="00477B7D" w:rsidRPr="00B32D9F">
        <w:rPr>
          <w:noProof/>
          <w:sz w:val="24"/>
          <w:szCs w:val="24"/>
        </w:rPr>
        <w:t>(NICE , 2011)</w:t>
      </w:r>
    </w:p>
    <w:p w14:paraId="3127A639" w14:textId="77777777" w:rsidR="0076040F" w:rsidRDefault="0076040F" w:rsidP="000B2178">
      <w:pPr>
        <w:pStyle w:val="Footer"/>
        <w:spacing w:line="480" w:lineRule="auto"/>
        <w:rPr>
          <w:noProof/>
          <w:sz w:val="24"/>
          <w:szCs w:val="24"/>
        </w:rPr>
      </w:pPr>
    </w:p>
    <w:p w14:paraId="521EA831" w14:textId="77777777" w:rsidR="0076040F" w:rsidRDefault="0076040F" w:rsidP="000B2178">
      <w:pPr>
        <w:pStyle w:val="Footer"/>
        <w:spacing w:line="480" w:lineRule="auto"/>
        <w:rPr>
          <w:noProof/>
          <w:sz w:val="24"/>
          <w:szCs w:val="24"/>
        </w:rPr>
      </w:pPr>
    </w:p>
    <w:p w14:paraId="07DC639C" w14:textId="77777777" w:rsidR="00577D25" w:rsidRDefault="00577D25" w:rsidP="0076040F">
      <w:pPr>
        <w:pStyle w:val="Footer"/>
        <w:spacing w:line="480" w:lineRule="auto"/>
        <w:rPr>
          <w:noProof/>
          <w:sz w:val="24"/>
          <w:szCs w:val="24"/>
        </w:rPr>
      </w:pPr>
    </w:p>
    <w:p w14:paraId="7F928076" w14:textId="5D811D1F" w:rsidR="005E6140" w:rsidRDefault="007A58E7" w:rsidP="0076040F">
      <w:pPr>
        <w:pStyle w:val="Footer"/>
        <w:spacing w:line="480" w:lineRule="auto"/>
        <w:rPr>
          <w:noProof/>
          <w:sz w:val="24"/>
          <w:szCs w:val="24"/>
        </w:rPr>
      </w:pPr>
      <w:r>
        <w:rPr>
          <w:noProof/>
          <w:sz w:val="24"/>
          <w:szCs w:val="24"/>
        </w:rPr>
        <w:lastRenderedPageBreak/>
        <w:t xml:space="preserve">            </w:t>
      </w:r>
      <w:r w:rsidR="0076040F" w:rsidRPr="00FE6C51">
        <w:rPr>
          <w:noProof/>
          <w:sz w:val="24"/>
          <w:szCs w:val="24"/>
        </w:rPr>
        <w:t>Cooper  (2008)</w:t>
      </w:r>
      <w:r w:rsidR="001D7C10">
        <w:rPr>
          <w:noProof/>
          <w:sz w:val="24"/>
          <w:szCs w:val="24"/>
        </w:rPr>
        <w:t>,</w:t>
      </w:r>
      <w:r w:rsidR="0076040F" w:rsidRPr="00FE6C51">
        <w:rPr>
          <w:noProof/>
          <w:sz w:val="24"/>
          <w:szCs w:val="24"/>
        </w:rPr>
        <w:t xml:space="preserve"> </w:t>
      </w:r>
      <w:r w:rsidR="0076040F">
        <w:rPr>
          <w:noProof/>
          <w:sz w:val="24"/>
          <w:szCs w:val="24"/>
        </w:rPr>
        <w:t>argues</w:t>
      </w:r>
      <w:r w:rsidR="001D7C10">
        <w:rPr>
          <w:noProof/>
          <w:sz w:val="24"/>
          <w:szCs w:val="24"/>
        </w:rPr>
        <w:t xml:space="preserve"> that</w:t>
      </w:r>
      <w:r w:rsidR="00EC3F7A">
        <w:rPr>
          <w:noProof/>
          <w:sz w:val="24"/>
          <w:szCs w:val="24"/>
        </w:rPr>
        <w:t xml:space="preserve"> </w:t>
      </w:r>
      <w:r w:rsidR="001D7C10">
        <w:rPr>
          <w:noProof/>
          <w:sz w:val="24"/>
          <w:szCs w:val="24"/>
        </w:rPr>
        <w:t xml:space="preserve"> b</w:t>
      </w:r>
      <w:r w:rsidR="00EC3F7A">
        <w:rPr>
          <w:noProof/>
          <w:sz w:val="24"/>
          <w:szCs w:val="24"/>
        </w:rPr>
        <w:t>oth processes can complement each other and provide a more holistic approach to research</w:t>
      </w:r>
      <w:r w:rsidR="001D7C10">
        <w:rPr>
          <w:noProof/>
          <w:sz w:val="24"/>
          <w:szCs w:val="24"/>
        </w:rPr>
        <w:t>;</w:t>
      </w:r>
      <w:r w:rsidR="00EC3F7A">
        <w:rPr>
          <w:noProof/>
          <w:sz w:val="24"/>
          <w:szCs w:val="24"/>
        </w:rPr>
        <w:t xml:space="preserve"> furthermore</w:t>
      </w:r>
      <w:r w:rsidR="001D7C10">
        <w:rPr>
          <w:noProof/>
          <w:sz w:val="24"/>
          <w:szCs w:val="24"/>
        </w:rPr>
        <w:t>,</w:t>
      </w:r>
      <w:r w:rsidR="0076040F" w:rsidRPr="00FE6C51">
        <w:rPr>
          <w:noProof/>
          <w:sz w:val="24"/>
          <w:szCs w:val="24"/>
        </w:rPr>
        <w:t xml:space="preserve"> neither quantatative or qualatative is superior or inferior and proposes “methodological pluralism”.</w:t>
      </w:r>
      <w:r w:rsidR="0076040F">
        <w:rPr>
          <w:noProof/>
          <w:sz w:val="24"/>
          <w:szCs w:val="24"/>
        </w:rPr>
        <w:t xml:space="preserve"> </w:t>
      </w:r>
      <w:sdt>
        <w:sdtPr>
          <w:rPr>
            <w:noProof/>
            <w:sz w:val="24"/>
            <w:szCs w:val="24"/>
          </w:rPr>
          <w:id w:val="579957476"/>
          <w:citation/>
        </w:sdtPr>
        <w:sdtContent>
          <w:r w:rsidR="0076040F">
            <w:rPr>
              <w:noProof/>
              <w:sz w:val="24"/>
              <w:szCs w:val="24"/>
            </w:rPr>
            <w:fldChar w:fldCharType="begin"/>
          </w:r>
          <w:r w:rsidR="0076040F">
            <w:rPr>
              <w:noProof/>
              <w:sz w:val="24"/>
              <w:szCs w:val="24"/>
            </w:rPr>
            <w:instrText xml:space="preserve">CITATION Coo08 \p 8 \l 1033 </w:instrText>
          </w:r>
          <w:r w:rsidR="0076040F">
            <w:rPr>
              <w:noProof/>
              <w:sz w:val="24"/>
              <w:szCs w:val="24"/>
            </w:rPr>
            <w:fldChar w:fldCharType="separate"/>
          </w:r>
          <w:r w:rsidR="0076040F" w:rsidRPr="0076040F">
            <w:rPr>
              <w:noProof/>
              <w:sz w:val="24"/>
              <w:szCs w:val="24"/>
            </w:rPr>
            <w:t>(Cooper, 2008, p. 8)</w:t>
          </w:r>
          <w:r w:rsidR="0076040F">
            <w:rPr>
              <w:noProof/>
              <w:sz w:val="24"/>
              <w:szCs w:val="24"/>
            </w:rPr>
            <w:fldChar w:fldCharType="end"/>
          </w:r>
        </w:sdtContent>
      </w:sdt>
      <w:r w:rsidR="0076040F">
        <w:rPr>
          <w:noProof/>
          <w:sz w:val="24"/>
          <w:szCs w:val="24"/>
        </w:rPr>
        <w:t xml:space="preserve">. </w:t>
      </w:r>
      <w:r w:rsidR="005E6140">
        <w:rPr>
          <w:noProof/>
          <w:sz w:val="24"/>
          <w:szCs w:val="24"/>
        </w:rPr>
        <w:t>Priest, (2013</w:t>
      </w:r>
      <w:r w:rsidR="0076040F">
        <w:rPr>
          <w:noProof/>
          <w:sz w:val="24"/>
          <w:szCs w:val="24"/>
        </w:rPr>
        <w:t xml:space="preserve">) </w:t>
      </w:r>
      <w:r w:rsidR="005E6140">
        <w:rPr>
          <w:noProof/>
          <w:sz w:val="24"/>
          <w:szCs w:val="24"/>
        </w:rPr>
        <w:t xml:space="preserve">defines mixed method research as, </w:t>
      </w:r>
    </w:p>
    <w:p w14:paraId="7CC64955" w14:textId="5DF82B00" w:rsidR="00112420" w:rsidRDefault="005E6140" w:rsidP="00112420">
      <w:pPr>
        <w:pStyle w:val="Footer"/>
        <w:spacing w:line="480" w:lineRule="auto"/>
        <w:ind w:left="720"/>
        <w:rPr>
          <w:noProof/>
          <w:sz w:val="24"/>
          <w:szCs w:val="24"/>
        </w:rPr>
      </w:pPr>
      <w:r>
        <w:rPr>
          <w:sz w:val="24"/>
          <w:szCs w:val="24"/>
        </w:rPr>
        <w:t>“The collection of both quantitative and qualitative data in a single study in which the data that has been collected concurrently and sequentially are given priority and involved in the integration of the data of one or more stages in the process of research”.</w:t>
      </w:r>
      <w:r w:rsidR="00112420" w:rsidRPr="00112420">
        <w:rPr>
          <w:noProof/>
          <w:sz w:val="24"/>
          <w:szCs w:val="24"/>
        </w:rPr>
        <w:t xml:space="preserve"> </w:t>
      </w:r>
      <w:sdt>
        <w:sdtPr>
          <w:rPr>
            <w:noProof/>
            <w:sz w:val="24"/>
            <w:szCs w:val="24"/>
          </w:rPr>
          <w:id w:val="-1273545070"/>
          <w:citation/>
        </w:sdtPr>
        <w:sdtContent>
          <w:r w:rsidR="00112420">
            <w:rPr>
              <w:noProof/>
              <w:sz w:val="24"/>
              <w:szCs w:val="24"/>
            </w:rPr>
            <w:fldChar w:fldCharType="begin"/>
          </w:r>
          <w:r w:rsidR="00112420">
            <w:rPr>
              <w:noProof/>
              <w:sz w:val="24"/>
              <w:szCs w:val="24"/>
            </w:rPr>
            <w:instrText xml:space="preserve">CITATION Pri13 \p 102 \l 1033 </w:instrText>
          </w:r>
          <w:r w:rsidR="00112420">
            <w:rPr>
              <w:noProof/>
              <w:sz w:val="24"/>
              <w:szCs w:val="24"/>
            </w:rPr>
            <w:fldChar w:fldCharType="separate"/>
          </w:r>
          <w:r w:rsidR="00112420">
            <w:rPr>
              <w:noProof/>
              <w:sz w:val="24"/>
              <w:szCs w:val="24"/>
            </w:rPr>
            <w:t xml:space="preserve"> </w:t>
          </w:r>
          <w:r w:rsidR="00112420" w:rsidRPr="0076040F">
            <w:rPr>
              <w:noProof/>
              <w:sz w:val="24"/>
              <w:szCs w:val="24"/>
            </w:rPr>
            <w:t>(Priest, 2013, p. 102)</w:t>
          </w:r>
          <w:r w:rsidR="00112420">
            <w:rPr>
              <w:noProof/>
              <w:sz w:val="24"/>
              <w:szCs w:val="24"/>
            </w:rPr>
            <w:fldChar w:fldCharType="end"/>
          </w:r>
        </w:sdtContent>
      </w:sdt>
      <w:r w:rsidR="00112420">
        <w:rPr>
          <w:noProof/>
          <w:sz w:val="24"/>
          <w:szCs w:val="24"/>
        </w:rPr>
        <w:t xml:space="preserve"> </w:t>
      </w:r>
    </w:p>
    <w:p w14:paraId="32571FA3" w14:textId="65618214" w:rsidR="005E6140" w:rsidRDefault="005E6140" w:rsidP="0076040F">
      <w:pPr>
        <w:pStyle w:val="Footer"/>
        <w:spacing w:line="480" w:lineRule="auto"/>
        <w:ind w:left="720"/>
        <w:rPr>
          <w:sz w:val="24"/>
          <w:szCs w:val="24"/>
        </w:rPr>
      </w:pPr>
    </w:p>
    <w:p w14:paraId="269825A4" w14:textId="77777777" w:rsidR="0076040F" w:rsidRDefault="00986EAE" w:rsidP="00823495">
      <w:pPr>
        <w:pStyle w:val="Footer"/>
        <w:spacing w:line="480" w:lineRule="auto"/>
        <w:rPr>
          <w:sz w:val="24"/>
          <w:szCs w:val="24"/>
        </w:rPr>
      </w:pPr>
      <w:r>
        <w:rPr>
          <w:sz w:val="24"/>
          <w:szCs w:val="24"/>
        </w:rPr>
        <w:tab/>
      </w:r>
    </w:p>
    <w:p w14:paraId="3C627D54" w14:textId="77777777" w:rsidR="0076040F" w:rsidRDefault="0076040F" w:rsidP="00823495">
      <w:pPr>
        <w:pStyle w:val="Footer"/>
        <w:spacing w:line="480" w:lineRule="auto"/>
        <w:rPr>
          <w:sz w:val="24"/>
          <w:szCs w:val="24"/>
        </w:rPr>
      </w:pPr>
    </w:p>
    <w:p w14:paraId="4E765D81" w14:textId="096BD974" w:rsidR="00823495" w:rsidRDefault="0076040F" w:rsidP="00823495">
      <w:pPr>
        <w:pStyle w:val="Footer"/>
        <w:spacing w:line="480" w:lineRule="auto"/>
        <w:rPr>
          <w:bCs/>
          <w:sz w:val="24"/>
          <w:szCs w:val="24"/>
        </w:rPr>
      </w:pPr>
      <w:r>
        <w:rPr>
          <w:sz w:val="24"/>
          <w:szCs w:val="24"/>
        </w:rPr>
        <w:t xml:space="preserve">            </w:t>
      </w:r>
      <w:r w:rsidR="00FA346F">
        <w:rPr>
          <w:sz w:val="24"/>
          <w:szCs w:val="24"/>
        </w:rPr>
        <w:t>Usin</w:t>
      </w:r>
      <w:r w:rsidR="00047681">
        <w:rPr>
          <w:sz w:val="24"/>
          <w:szCs w:val="24"/>
        </w:rPr>
        <w:t>g a mixed methods approach</w:t>
      </w:r>
      <w:r w:rsidR="00986EAE">
        <w:rPr>
          <w:sz w:val="24"/>
          <w:szCs w:val="24"/>
        </w:rPr>
        <w:tab/>
      </w:r>
      <w:r w:rsidR="00AF05FD">
        <w:rPr>
          <w:noProof/>
          <w:sz w:val="24"/>
          <w:szCs w:val="24"/>
        </w:rPr>
        <w:t xml:space="preserve"> </w:t>
      </w:r>
      <w:r w:rsidR="00823495" w:rsidRPr="00B830F3">
        <w:rPr>
          <w:noProof/>
          <w:sz w:val="24"/>
          <w:szCs w:val="24"/>
        </w:rPr>
        <w:t xml:space="preserve">Barr, et al., </w:t>
      </w:r>
      <w:r w:rsidR="00823495">
        <w:rPr>
          <w:noProof/>
          <w:sz w:val="24"/>
          <w:szCs w:val="24"/>
        </w:rPr>
        <w:t>(</w:t>
      </w:r>
      <w:r w:rsidR="00823495" w:rsidRPr="00B830F3">
        <w:rPr>
          <w:noProof/>
          <w:sz w:val="24"/>
          <w:szCs w:val="24"/>
        </w:rPr>
        <w:t>2012)</w:t>
      </w:r>
      <w:r w:rsidR="00005201">
        <w:rPr>
          <w:bCs/>
          <w:sz w:val="24"/>
          <w:szCs w:val="24"/>
        </w:rPr>
        <w:t xml:space="preserve"> </w:t>
      </w:r>
      <w:r w:rsidR="00823495">
        <w:rPr>
          <w:bCs/>
          <w:sz w:val="24"/>
          <w:szCs w:val="24"/>
        </w:rPr>
        <w:t xml:space="preserve">researched the effectiveness of new model of </w:t>
      </w:r>
      <w:r w:rsidR="006518BD">
        <w:rPr>
          <w:bCs/>
          <w:sz w:val="24"/>
          <w:szCs w:val="24"/>
        </w:rPr>
        <w:t>E</w:t>
      </w:r>
      <w:r w:rsidR="00823495">
        <w:rPr>
          <w:bCs/>
          <w:sz w:val="24"/>
          <w:szCs w:val="24"/>
        </w:rPr>
        <w:t xml:space="preserve">motional </w:t>
      </w:r>
      <w:r w:rsidR="006518BD">
        <w:rPr>
          <w:bCs/>
          <w:sz w:val="24"/>
          <w:szCs w:val="24"/>
        </w:rPr>
        <w:t>S</w:t>
      </w:r>
      <w:r w:rsidR="00823495">
        <w:rPr>
          <w:bCs/>
          <w:sz w:val="24"/>
          <w:szCs w:val="24"/>
        </w:rPr>
        <w:t xml:space="preserve">upport and </w:t>
      </w:r>
      <w:r w:rsidR="006518BD">
        <w:rPr>
          <w:bCs/>
          <w:sz w:val="24"/>
          <w:szCs w:val="24"/>
        </w:rPr>
        <w:t>C</w:t>
      </w:r>
      <w:r w:rsidR="00823495">
        <w:rPr>
          <w:bCs/>
          <w:sz w:val="24"/>
          <w:szCs w:val="24"/>
        </w:rPr>
        <w:t>ounselling (</w:t>
      </w:r>
      <w:proofErr w:type="spellStart"/>
      <w:r w:rsidR="00823495">
        <w:rPr>
          <w:bCs/>
          <w:sz w:val="24"/>
          <w:szCs w:val="24"/>
        </w:rPr>
        <w:t>ESaC</w:t>
      </w:r>
      <w:proofErr w:type="spellEnd"/>
      <w:r w:rsidR="00823495">
        <w:rPr>
          <w:bCs/>
          <w:sz w:val="24"/>
          <w:szCs w:val="24"/>
        </w:rPr>
        <w:t>)</w:t>
      </w:r>
      <w:r w:rsidR="006518BD">
        <w:rPr>
          <w:bCs/>
          <w:sz w:val="24"/>
          <w:szCs w:val="24"/>
        </w:rPr>
        <w:t>,</w:t>
      </w:r>
      <w:r w:rsidR="00823495">
        <w:rPr>
          <w:bCs/>
          <w:sz w:val="24"/>
          <w:szCs w:val="24"/>
        </w:rPr>
        <w:t xml:space="preserve"> for people with moderate visual impairment</w:t>
      </w:r>
      <w:r w:rsidR="000B4018">
        <w:rPr>
          <w:bCs/>
          <w:sz w:val="24"/>
          <w:szCs w:val="24"/>
        </w:rPr>
        <w:t>.</w:t>
      </w:r>
      <w:r w:rsidR="00823495">
        <w:rPr>
          <w:bCs/>
          <w:sz w:val="24"/>
          <w:szCs w:val="24"/>
        </w:rPr>
        <w:t xml:space="preserve"> </w:t>
      </w:r>
      <w:r w:rsidR="00D02A33">
        <w:rPr>
          <w:bCs/>
          <w:sz w:val="24"/>
          <w:szCs w:val="24"/>
        </w:rPr>
        <w:t xml:space="preserve">A </w:t>
      </w:r>
      <w:r w:rsidR="00823495">
        <w:rPr>
          <w:bCs/>
          <w:sz w:val="24"/>
          <w:szCs w:val="24"/>
        </w:rPr>
        <w:t>CORE-OM</w:t>
      </w:r>
      <w:r w:rsidR="006518BD">
        <w:rPr>
          <w:bCs/>
          <w:sz w:val="24"/>
          <w:szCs w:val="24"/>
        </w:rPr>
        <w:t xml:space="preserve"> of 35 individuals</w:t>
      </w:r>
      <w:r w:rsidR="00823495">
        <w:rPr>
          <w:bCs/>
          <w:sz w:val="24"/>
          <w:szCs w:val="24"/>
        </w:rPr>
        <w:t xml:space="preserve"> </w:t>
      </w:r>
      <w:r w:rsidR="00D02A33">
        <w:rPr>
          <w:bCs/>
          <w:sz w:val="24"/>
          <w:szCs w:val="24"/>
        </w:rPr>
        <w:t xml:space="preserve">was </w:t>
      </w:r>
      <w:r w:rsidR="0062203C">
        <w:rPr>
          <w:bCs/>
          <w:sz w:val="24"/>
          <w:szCs w:val="24"/>
        </w:rPr>
        <w:t xml:space="preserve">assessed </w:t>
      </w:r>
      <w:r w:rsidR="00AC1A4A">
        <w:rPr>
          <w:bCs/>
          <w:sz w:val="24"/>
          <w:szCs w:val="24"/>
        </w:rPr>
        <w:t xml:space="preserve">at </w:t>
      </w:r>
      <w:r w:rsidR="00823495">
        <w:rPr>
          <w:bCs/>
          <w:sz w:val="24"/>
          <w:szCs w:val="24"/>
        </w:rPr>
        <w:t>the baseline</w:t>
      </w:r>
      <w:r w:rsidR="0062203C">
        <w:rPr>
          <w:bCs/>
          <w:sz w:val="24"/>
          <w:szCs w:val="24"/>
        </w:rPr>
        <w:t xml:space="preserve"> </w:t>
      </w:r>
      <w:r w:rsidR="00823495">
        <w:rPr>
          <w:bCs/>
          <w:sz w:val="24"/>
          <w:szCs w:val="24"/>
        </w:rPr>
        <w:t>and post-intervention</w:t>
      </w:r>
      <w:r w:rsidR="000B4018">
        <w:rPr>
          <w:bCs/>
          <w:sz w:val="24"/>
          <w:szCs w:val="24"/>
        </w:rPr>
        <w:t xml:space="preserve"> of the research</w:t>
      </w:r>
      <w:r w:rsidR="00112420">
        <w:rPr>
          <w:bCs/>
          <w:sz w:val="24"/>
          <w:szCs w:val="24"/>
        </w:rPr>
        <w:t>;</w:t>
      </w:r>
      <w:r w:rsidR="00823495">
        <w:rPr>
          <w:bCs/>
          <w:sz w:val="24"/>
          <w:szCs w:val="24"/>
        </w:rPr>
        <w:t xml:space="preserve"> to </w:t>
      </w:r>
      <w:r w:rsidR="000B4018">
        <w:rPr>
          <w:bCs/>
          <w:sz w:val="24"/>
          <w:szCs w:val="24"/>
        </w:rPr>
        <w:t>record</w:t>
      </w:r>
      <w:r w:rsidR="00E73BE9">
        <w:rPr>
          <w:bCs/>
          <w:sz w:val="24"/>
          <w:szCs w:val="24"/>
        </w:rPr>
        <w:t xml:space="preserve"> and monitor changes in </w:t>
      </w:r>
      <w:r w:rsidR="000B4018">
        <w:rPr>
          <w:bCs/>
          <w:sz w:val="24"/>
          <w:szCs w:val="24"/>
        </w:rPr>
        <w:t xml:space="preserve"> the</w:t>
      </w:r>
      <w:r w:rsidR="00986EAE">
        <w:rPr>
          <w:bCs/>
          <w:sz w:val="24"/>
          <w:szCs w:val="24"/>
        </w:rPr>
        <w:t>ir</w:t>
      </w:r>
      <w:r w:rsidR="00823495">
        <w:rPr>
          <w:bCs/>
          <w:sz w:val="24"/>
          <w:szCs w:val="24"/>
        </w:rPr>
        <w:t xml:space="preserve"> psychological  wellbeing and social functioning</w:t>
      </w:r>
      <w:r w:rsidR="00112420">
        <w:rPr>
          <w:bCs/>
          <w:sz w:val="24"/>
          <w:szCs w:val="24"/>
        </w:rPr>
        <w:t>,</w:t>
      </w:r>
      <w:r w:rsidR="00986EAE">
        <w:rPr>
          <w:bCs/>
          <w:sz w:val="24"/>
          <w:szCs w:val="24"/>
        </w:rPr>
        <w:t xml:space="preserve"> after the </w:t>
      </w:r>
      <w:r w:rsidR="00823495">
        <w:rPr>
          <w:bCs/>
          <w:sz w:val="24"/>
          <w:szCs w:val="24"/>
        </w:rPr>
        <w:t xml:space="preserve"> </w:t>
      </w:r>
      <w:r w:rsidR="00986EAE">
        <w:rPr>
          <w:bCs/>
          <w:sz w:val="24"/>
          <w:szCs w:val="24"/>
        </w:rPr>
        <w:t>impact</w:t>
      </w:r>
      <w:r w:rsidR="00E73BE9">
        <w:rPr>
          <w:bCs/>
          <w:sz w:val="24"/>
          <w:szCs w:val="24"/>
        </w:rPr>
        <w:t xml:space="preserve"> </w:t>
      </w:r>
      <w:r w:rsidR="00823495">
        <w:rPr>
          <w:bCs/>
          <w:sz w:val="24"/>
          <w:szCs w:val="24"/>
        </w:rPr>
        <w:t xml:space="preserve">of the service. </w:t>
      </w:r>
      <w:r w:rsidR="007763CD">
        <w:rPr>
          <w:bCs/>
          <w:sz w:val="24"/>
          <w:szCs w:val="24"/>
        </w:rPr>
        <w:t xml:space="preserve"> </w:t>
      </w:r>
      <w:sdt>
        <w:sdtPr>
          <w:rPr>
            <w:bCs/>
            <w:sz w:val="24"/>
            <w:szCs w:val="24"/>
          </w:rPr>
          <w:id w:val="-850725774"/>
          <w:citation/>
        </w:sdtPr>
        <w:sdtContent>
          <w:r w:rsidR="007763CD">
            <w:rPr>
              <w:bCs/>
              <w:sz w:val="24"/>
              <w:szCs w:val="24"/>
            </w:rPr>
            <w:fldChar w:fldCharType="begin"/>
          </w:r>
          <w:r w:rsidR="007763CD">
            <w:rPr>
              <w:bCs/>
              <w:sz w:val="24"/>
              <w:szCs w:val="24"/>
            </w:rPr>
            <w:instrText xml:space="preserve"> CITATION Bar12 \l 1033 </w:instrText>
          </w:r>
          <w:r w:rsidR="007763CD">
            <w:rPr>
              <w:bCs/>
              <w:sz w:val="24"/>
              <w:szCs w:val="24"/>
            </w:rPr>
            <w:fldChar w:fldCharType="separate"/>
          </w:r>
          <w:r w:rsidR="007763CD" w:rsidRPr="007763CD">
            <w:rPr>
              <w:noProof/>
              <w:sz w:val="24"/>
              <w:szCs w:val="24"/>
            </w:rPr>
            <w:t>(Barr, et al., 2012)</w:t>
          </w:r>
          <w:r w:rsidR="007763CD">
            <w:rPr>
              <w:bCs/>
              <w:sz w:val="24"/>
              <w:szCs w:val="24"/>
            </w:rPr>
            <w:fldChar w:fldCharType="end"/>
          </w:r>
        </w:sdtContent>
      </w:sdt>
      <w:r w:rsidR="00823495">
        <w:rPr>
          <w:bCs/>
          <w:sz w:val="24"/>
          <w:szCs w:val="24"/>
        </w:rPr>
        <w:t xml:space="preserve"> </w:t>
      </w:r>
    </w:p>
    <w:p w14:paraId="17BD1D6C" w14:textId="77777777" w:rsidR="0076040F" w:rsidRDefault="0076040F" w:rsidP="00823495">
      <w:pPr>
        <w:pStyle w:val="Footer"/>
        <w:spacing w:line="480" w:lineRule="auto"/>
        <w:rPr>
          <w:bCs/>
          <w:sz w:val="24"/>
          <w:szCs w:val="24"/>
        </w:rPr>
      </w:pPr>
    </w:p>
    <w:p w14:paraId="26EE0A90" w14:textId="77777777" w:rsidR="0076040F" w:rsidRDefault="0076040F" w:rsidP="00823495">
      <w:pPr>
        <w:pStyle w:val="Footer"/>
        <w:spacing w:line="480" w:lineRule="auto"/>
        <w:rPr>
          <w:bCs/>
          <w:sz w:val="24"/>
          <w:szCs w:val="24"/>
        </w:rPr>
      </w:pPr>
    </w:p>
    <w:p w14:paraId="2DEE07AA" w14:textId="0FC38C88" w:rsidR="00823495" w:rsidRDefault="0076040F" w:rsidP="00823495">
      <w:pPr>
        <w:pStyle w:val="Footer"/>
        <w:spacing w:line="480" w:lineRule="auto"/>
        <w:rPr>
          <w:bCs/>
          <w:sz w:val="24"/>
          <w:szCs w:val="24"/>
        </w:rPr>
      </w:pPr>
      <w:r>
        <w:rPr>
          <w:bCs/>
          <w:sz w:val="24"/>
          <w:szCs w:val="24"/>
        </w:rPr>
        <w:tab/>
        <w:t xml:space="preserve">           </w:t>
      </w:r>
      <w:r w:rsidR="00823495">
        <w:rPr>
          <w:bCs/>
          <w:sz w:val="24"/>
          <w:szCs w:val="24"/>
        </w:rPr>
        <w:t>Qualitative data included two</w:t>
      </w:r>
      <w:r w:rsidR="00884814">
        <w:rPr>
          <w:bCs/>
          <w:sz w:val="24"/>
          <w:szCs w:val="24"/>
        </w:rPr>
        <w:t xml:space="preserve"> </w:t>
      </w:r>
      <w:r w:rsidR="00823495">
        <w:rPr>
          <w:bCs/>
          <w:sz w:val="24"/>
          <w:szCs w:val="24"/>
        </w:rPr>
        <w:t xml:space="preserve">questionnaires and  semi-structured interviews of the clients </w:t>
      </w:r>
      <w:r w:rsidR="007A58E7">
        <w:rPr>
          <w:bCs/>
          <w:sz w:val="24"/>
          <w:szCs w:val="24"/>
        </w:rPr>
        <w:t>and</w:t>
      </w:r>
      <w:r w:rsidR="00823495">
        <w:rPr>
          <w:bCs/>
          <w:sz w:val="24"/>
          <w:szCs w:val="24"/>
        </w:rPr>
        <w:t xml:space="preserve"> service providers</w:t>
      </w:r>
      <w:r w:rsidR="00884814">
        <w:rPr>
          <w:bCs/>
          <w:sz w:val="24"/>
          <w:szCs w:val="24"/>
        </w:rPr>
        <w:t xml:space="preserve">, </w:t>
      </w:r>
      <w:r w:rsidR="00823495">
        <w:rPr>
          <w:bCs/>
          <w:sz w:val="24"/>
          <w:szCs w:val="24"/>
        </w:rPr>
        <w:t>friends and family</w:t>
      </w:r>
      <w:r w:rsidR="00884814">
        <w:rPr>
          <w:bCs/>
          <w:sz w:val="24"/>
          <w:szCs w:val="24"/>
        </w:rPr>
        <w:t>.</w:t>
      </w:r>
      <w:r w:rsidR="00823495">
        <w:rPr>
          <w:bCs/>
          <w:sz w:val="24"/>
          <w:szCs w:val="24"/>
        </w:rPr>
        <w:t xml:space="preserve"> The findings</w:t>
      </w:r>
      <w:r w:rsidR="00884814">
        <w:rPr>
          <w:bCs/>
          <w:sz w:val="24"/>
          <w:szCs w:val="24"/>
        </w:rPr>
        <w:t xml:space="preserve"> concluded that</w:t>
      </w:r>
      <w:r w:rsidR="00823495">
        <w:rPr>
          <w:bCs/>
          <w:sz w:val="24"/>
          <w:szCs w:val="24"/>
        </w:rPr>
        <w:t xml:space="preserve"> 80% of the sample</w:t>
      </w:r>
      <w:r w:rsidR="00757F2A">
        <w:rPr>
          <w:bCs/>
          <w:sz w:val="24"/>
          <w:szCs w:val="24"/>
        </w:rPr>
        <w:t xml:space="preserve"> population </w:t>
      </w:r>
      <w:r w:rsidR="00823495">
        <w:rPr>
          <w:bCs/>
          <w:sz w:val="24"/>
          <w:szCs w:val="24"/>
        </w:rPr>
        <w:t xml:space="preserve"> ha</w:t>
      </w:r>
      <w:r w:rsidR="00661F16">
        <w:rPr>
          <w:bCs/>
          <w:sz w:val="24"/>
          <w:szCs w:val="24"/>
        </w:rPr>
        <w:t>d</w:t>
      </w:r>
      <w:r w:rsidR="00823495">
        <w:rPr>
          <w:bCs/>
          <w:sz w:val="24"/>
          <w:szCs w:val="24"/>
        </w:rPr>
        <w:t xml:space="preserve"> amended the</w:t>
      </w:r>
      <w:r w:rsidR="00884814">
        <w:rPr>
          <w:bCs/>
          <w:sz w:val="24"/>
          <w:szCs w:val="24"/>
        </w:rPr>
        <w:t>ir</w:t>
      </w:r>
      <w:r w:rsidR="00823495">
        <w:rPr>
          <w:bCs/>
          <w:sz w:val="24"/>
          <w:szCs w:val="24"/>
        </w:rPr>
        <w:t xml:space="preserve"> original baseline CORE-OM scores by 10 points,</w:t>
      </w:r>
      <w:r w:rsidR="00884814">
        <w:rPr>
          <w:bCs/>
          <w:sz w:val="24"/>
          <w:szCs w:val="24"/>
        </w:rPr>
        <w:t xml:space="preserve"> with </w:t>
      </w:r>
      <w:r w:rsidR="00823495">
        <w:rPr>
          <w:bCs/>
          <w:sz w:val="24"/>
          <w:szCs w:val="24"/>
        </w:rPr>
        <w:t xml:space="preserve"> an observed rise of 5 or more points typically represent</w:t>
      </w:r>
      <w:r w:rsidR="00884814">
        <w:rPr>
          <w:bCs/>
          <w:sz w:val="24"/>
          <w:szCs w:val="24"/>
        </w:rPr>
        <w:t xml:space="preserve">ing </w:t>
      </w:r>
      <w:r w:rsidR="00823495">
        <w:rPr>
          <w:bCs/>
          <w:sz w:val="24"/>
          <w:szCs w:val="24"/>
        </w:rPr>
        <w:t xml:space="preserve"> significant improvement.</w:t>
      </w:r>
      <w:sdt>
        <w:sdtPr>
          <w:rPr>
            <w:bCs/>
            <w:sz w:val="24"/>
            <w:szCs w:val="24"/>
          </w:rPr>
          <w:id w:val="-5834129"/>
          <w:citation/>
        </w:sdtPr>
        <w:sdtContent>
          <w:r w:rsidR="007763CD">
            <w:rPr>
              <w:bCs/>
              <w:sz w:val="24"/>
              <w:szCs w:val="24"/>
            </w:rPr>
            <w:fldChar w:fldCharType="begin"/>
          </w:r>
          <w:r w:rsidR="00986EAE">
            <w:rPr>
              <w:bCs/>
              <w:sz w:val="24"/>
              <w:szCs w:val="24"/>
            </w:rPr>
            <w:instrText xml:space="preserve">CITATION Bar12 \p 102 \l 1033 </w:instrText>
          </w:r>
          <w:r w:rsidR="007763CD">
            <w:rPr>
              <w:bCs/>
              <w:sz w:val="24"/>
              <w:szCs w:val="24"/>
            </w:rPr>
            <w:fldChar w:fldCharType="separate"/>
          </w:r>
          <w:r w:rsidR="00986EAE">
            <w:rPr>
              <w:bCs/>
              <w:noProof/>
              <w:sz w:val="24"/>
              <w:szCs w:val="24"/>
            </w:rPr>
            <w:t xml:space="preserve"> </w:t>
          </w:r>
          <w:r w:rsidR="00986EAE" w:rsidRPr="00986EAE">
            <w:rPr>
              <w:noProof/>
              <w:sz w:val="24"/>
              <w:szCs w:val="24"/>
            </w:rPr>
            <w:t>(Barr, et al., 2012, p. 102)</w:t>
          </w:r>
          <w:r w:rsidR="007763CD">
            <w:rPr>
              <w:bCs/>
              <w:sz w:val="24"/>
              <w:szCs w:val="24"/>
            </w:rPr>
            <w:fldChar w:fldCharType="end"/>
          </w:r>
        </w:sdtContent>
      </w:sdt>
    </w:p>
    <w:p w14:paraId="4E6D92AF" w14:textId="5CA11A57" w:rsidR="00047681" w:rsidRDefault="00047681" w:rsidP="00823495">
      <w:pPr>
        <w:pStyle w:val="Footer"/>
        <w:spacing w:line="480" w:lineRule="auto"/>
        <w:rPr>
          <w:bCs/>
          <w:sz w:val="24"/>
          <w:szCs w:val="24"/>
        </w:rPr>
      </w:pPr>
    </w:p>
    <w:p w14:paraId="55091EEC" w14:textId="77777777" w:rsidR="00A46EE7" w:rsidRDefault="00A46EE7" w:rsidP="00A46EE7">
      <w:pPr>
        <w:pStyle w:val="Footer"/>
        <w:spacing w:line="480" w:lineRule="auto"/>
        <w:rPr>
          <w:bCs/>
          <w:sz w:val="24"/>
          <w:szCs w:val="24"/>
        </w:rPr>
      </w:pPr>
    </w:p>
    <w:p w14:paraId="49C1DC99" w14:textId="6D5A100A" w:rsidR="00A46EE7" w:rsidRDefault="00A46EE7" w:rsidP="00A46EE7">
      <w:pPr>
        <w:pStyle w:val="Footer"/>
        <w:spacing w:line="480" w:lineRule="auto"/>
        <w:rPr>
          <w:noProof/>
          <w:sz w:val="24"/>
          <w:szCs w:val="24"/>
        </w:rPr>
      </w:pPr>
      <w:r>
        <w:rPr>
          <w:bCs/>
          <w:sz w:val="24"/>
          <w:szCs w:val="24"/>
        </w:rPr>
        <w:lastRenderedPageBreak/>
        <w:tab/>
      </w:r>
      <w:r w:rsidR="00A14023">
        <w:rPr>
          <w:bCs/>
          <w:sz w:val="24"/>
          <w:szCs w:val="24"/>
        </w:rPr>
        <w:t xml:space="preserve">    </w:t>
      </w:r>
      <w:r w:rsidR="007A58E7">
        <w:rPr>
          <w:bCs/>
          <w:sz w:val="24"/>
          <w:szCs w:val="24"/>
        </w:rPr>
        <w:t xml:space="preserve">  However,</w:t>
      </w:r>
      <w:r w:rsidR="00D432E8">
        <w:rPr>
          <w:bCs/>
          <w:sz w:val="24"/>
          <w:szCs w:val="24"/>
        </w:rPr>
        <w:t xml:space="preserve"> there ar</w:t>
      </w:r>
      <w:r w:rsidR="005B15AA">
        <w:rPr>
          <w:bCs/>
          <w:sz w:val="24"/>
          <w:szCs w:val="24"/>
        </w:rPr>
        <w:t>e</w:t>
      </w:r>
      <w:r>
        <w:rPr>
          <w:bCs/>
          <w:sz w:val="24"/>
          <w:szCs w:val="24"/>
        </w:rPr>
        <w:t xml:space="preserve"> </w:t>
      </w:r>
      <w:r w:rsidR="00BB4B7C">
        <w:rPr>
          <w:bCs/>
          <w:sz w:val="24"/>
          <w:szCs w:val="24"/>
        </w:rPr>
        <w:t>strengths and</w:t>
      </w:r>
      <w:r w:rsidR="005B15AA">
        <w:rPr>
          <w:bCs/>
          <w:sz w:val="24"/>
          <w:szCs w:val="24"/>
        </w:rPr>
        <w:t xml:space="preserve"> limitations to both processes</w:t>
      </w:r>
      <w:r>
        <w:rPr>
          <w:bCs/>
          <w:sz w:val="24"/>
          <w:szCs w:val="24"/>
        </w:rPr>
        <w:t>.</w:t>
      </w:r>
      <w:r w:rsidRPr="00A46EE7">
        <w:rPr>
          <w:noProof/>
          <w:sz w:val="24"/>
          <w:szCs w:val="24"/>
        </w:rPr>
        <w:t xml:space="preserve"> </w:t>
      </w:r>
      <w:sdt>
        <w:sdtPr>
          <w:rPr>
            <w:noProof/>
            <w:sz w:val="24"/>
            <w:szCs w:val="24"/>
          </w:rPr>
          <w:id w:val="523750492"/>
          <w:citation/>
        </w:sdtPr>
        <w:sdtContent>
          <w:r>
            <w:rPr>
              <w:noProof/>
              <w:sz w:val="24"/>
              <w:szCs w:val="24"/>
            </w:rPr>
            <w:fldChar w:fldCharType="begin"/>
          </w:r>
          <w:r>
            <w:rPr>
              <w:noProof/>
              <w:sz w:val="24"/>
              <w:szCs w:val="24"/>
            </w:rPr>
            <w:instrText xml:space="preserve">CITATION Coo08 \p 8 \l 1033 </w:instrText>
          </w:r>
          <w:r>
            <w:rPr>
              <w:noProof/>
              <w:sz w:val="24"/>
              <w:szCs w:val="24"/>
            </w:rPr>
            <w:fldChar w:fldCharType="separate"/>
          </w:r>
          <w:r>
            <w:rPr>
              <w:noProof/>
              <w:sz w:val="24"/>
              <w:szCs w:val="24"/>
            </w:rPr>
            <w:t xml:space="preserve"> </w:t>
          </w:r>
          <w:r w:rsidRPr="000C5B41">
            <w:rPr>
              <w:noProof/>
              <w:sz w:val="24"/>
              <w:szCs w:val="24"/>
            </w:rPr>
            <w:t>(Cooper, 2008, p. 8)</w:t>
          </w:r>
          <w:r>
            <w:rPr>
              <w:noProof/>
              <w:sz w:val="24"/>
              <w:szCs w:val="24"/>
            </w:rPr>
            <w:fldChar w:fldCharType="end"/>
          </w:r>
        </w:sdtContent>
      </w:sdt>
      <w:r w:rsidR="00BB4B7C">
        <w:rPr>
          <w:noProof/>
          <w:sz w:val="24"/>
          <w:szCs w:val="24"/>
        </w:rPr>
        <w:t xml:space="preserve"> and</w:t>
      </w:r>
    </w:p>
    <w:p w14:paraId="2D8A560F" w14:textId="33C15E6E" w:rsidR="00251187" w:rsidRDefault="00351FBF" w:rsidP="00251187">
      <w:pPr>
        <w:pStyle w:val="Footer"/>
        <w:spacing w:line="480" w:lineRule="auto"/>
        <w:rPr>
          <w:bCs/>
          <w:sz w:val="24"/>
          <w:szCs w:val="24"/>
        </w:rPr>
      </w:pPr>
      <w:r>
        <w:rPr>
          <w:bCs/>
          <w:sz w:val="24"/>
          <w:szCs w:val="24"/>
        </w:rPr>
        <w:t xml:space="preserve"> </w:t>
      </w:r>
      <w:proofErr w:type="spellStart"/>
      <w:r w:rsidR="00A73893">
        <w:rPr>
          <w:bCs/>
          <w:sz w:val="24"/>
          <w:szCs w:val="24"/>
        </w:rPr>
        <w:t>Willig</w:t>
      </w:r>
      <w:proofErr w:type="spellEnd"/>
      <w:r w:rsidR="00A73893">
        <w:rPr>
          <w:bCs/>
          <w:sz w:val="24"/>
          <w:szCs w:val="24"/>
        </w:rPr>
        <w:t xml:space="preserve"> (2012) </w:t>
      </w:r>
      <w:r w:rsidR="00931399">
        <w:rPr>
          <w:bCs/>
          <w:sz w:val="24"/>
          <w:szCs w:val="24"/>
        </w:rPr>
        <w:t xml:space="preserve">states </w:t>
      </w:r>
      <w:r w:rsidR="00A73893">
        <w:rPr>
          <w:bCs/>
          <w:sz w:val="24"/>
          <w:szCs w:val="24"/>
        </w:rPr>
        <w:t xml:space="preserve"> the </w:t>
      </w:r>
      <w:r w:rsidR="00931399">
        <w:rPr>
          <w:bCs/>
          <w:sz w:val="24"/>
          <w:szCs w:val="24"/>
        </w:rPr>
        <w:t>value</w:t>
      </w:r>
      <w:r w:rsidR="00A73893">
        <w:rPr>
          <w:bCs/>
          <w:sz w:val="24"/>
          <w:szCs w:val="24"/>
        </w:rPr>
        <w:t xml:space="preserve"> of qualitative </w:t>
      </w:r>
      <w:r w:rsidR="00DD22AC">
        <w:rPr>
          <w:bCs/>
          <w:sz w:val="24"/>
          <w:szCs w:val="24"/>
        </w:rPr>
        <w:t>inquiry</w:t>
      </w:r>
      <w:r w:rsidR="00A73893">
        <w:rPr>
          <w:bCs/>
          <w:sz w:val="24"/>
          <w:szCs w:val="24"/>
        </w:rPr>
        <w:t xml:space="preserve"> </w:t>
      </w:r>
      <w:r w:rsidR="00EE1A69">
        <w:rPr>
          <w:bCs/>
          <w:sz w:val="24"/>
          <w:szCs w:val="24"/>
        </w:rPr>
        <w:t>is that</w:t>
      </w:r>
      <w:r w:rsidR="004636E0">
        <w:rPr>
          <w:bCs/>
          <w:sz w:val="24"/>
          <w:szCs w:val="24"/>
        </w:rPr>
        <w:t xml:space="preserve"> wi</w:t>
      </w:r>
      <w:r w:rsidR="00EE1A69">
        <w:rPr>
          <w:bCs/>
          <w:sz w:val="24"/>
          <w:szCs w:val="24"/>
        </w:rPr>
        <w:t>th</w:t>
      </w:r>
      <w:r w:rsidR="00822F3F">
        <w:rPr>
          <w:bCs/>
          <w:sz w:val="24"/>
          <w:szCs w:val="24"/>
        </w:rPr>
        <w:t xml:space="preserve"> </w:t>
      </w:r>
      <w:r w:rsidR="00A73893">
        <w:rPr>
          <w:bCs/>
          <w:sz w:val="24"/>
          <w:szCs w:val="24"/>
        </w:rPr>
        <w:t>unbiased opinions, data collection is less restrictive</w:t>
      </w:r>
      <w:sdt>
        <w:sdtPr>
          <w:rPr>
            <w:bCs/>
            <w:sz w:val="24"/>
            <w:szCs w:val="24"/>
          </w:rPr>
          <w:id w:val="1920055437"/>
          <w:citation/>
        </w:sdtPr>
        <w:sdtContent>
          <w:r w:rsidR="00A93135">
            <w:rPr>
              <w:bCs/>
              <w:sz w:val="24"/>
              <w:szCs w:val="24"/>
            </w:rPr>
            <w:fldChar w:fldCharType="begin"/>
          </w:r>
          <w:r w:rsidR="00A93135">
            <w:rPr>
              <w:bCs/>
              <w:sz w:val="24"/>
              <w:szCs w:val="24"/>
            </w:rPr>
            <w:instrText xml:space="preserve">CITATION Wil121 \p 22 \l 1033 </w:instrText>
          </w:r>
          <w:r w:rsidR="00A93135">
            <w:rPr>
              <w:bCs/>
              <w:sz w:val="24"/>
              <w:szCs w:val="24"/>
            </w:rPr>
            <w:fldChar w:fldCharType="separate"/>
          </w:r>
          <w:r w:rsidR="00A93135">
            <w:rPr>
              <w:bCs/>
              <w:noProof/>
              <w:sz w:val="24"/>
              <w:szCs w:val="24"/>
            </w:rPr>
            <w:t xml:space="preserve"> </w:t>
          </w:r>
          <w:r w:rsidR="00A93135" w:rsidRPr="00176F87">
            <w:rPr>
              <w:noProof/>
              <w:sz w:val="24"/>
              <w:szCs w:val="24"/>
            </w:rPr>
            <w:t>(Willig, 2012, p. 22)</w:t>
          </w:r>
          <w:r w:rsidR="00A93135">
            <w:rPr>
              <w:bCs/>
              <w:sz w:val="24"/>
              <w:szCs w:val="24"/>
            </w:rPr>
            <w:fldChar w:fldCharType="end"/>
          </w:r>
        </w:sdtContent>
      </w:sdt>
      <w:r w:rsidR="00822F3F">
        <w:rPr>
          <w:bCs/>
          <w:sz w:val="24"/>
          <w:szCs w:val="24"/>
        </w:rPr>
        <w:t>.</w:t>
      </w:r>
      <w:r>
        <w:rPr>
          <w:bCs/>
          <w:sz w:val="24"/>
          <w:szCs w:val="24"/>
        </w:rPr>
        <w:t xml:space="preserve"> </w:t>
      </w:r>
      <w:r w:rsidR="00822F3F">
        <w:rPr>
          <w:bCs/>
          <w:sz w:val="24"/>
          <w:szCs w:val="24"/>
        </w:rPr>
        <w:t>R</w:t>
      </w:r>
      <w:r w:rsidR="0045262F" w:rsidRPr="006D20B5">
        <w:rPr>
          <w:bCs/>
          <w:sz w:val="24"/>
          <w:szCs w:val="24"/>
        </w:rPr>
        <w:t>eal life</w:t>
      </w:r>
      <w:r w:rsidR="0070768D">
        <w:rPr>
          <w:bCs/>
          <w:sz w:val="24"/>
          <w:szCs w:val="24"/>
        </w:rPr>
        <w:t xml:space="preserve"> research</w:t>
      </w:r>
      <w:r w:rsidR="0045262F" w:rsidRPr="006D20B5">
        <w:rPr>
          <w:bCs/>
          <w:sz w:val="24"/>
          <w:szCs w:val="24"/>
        </w:rPr>
        <w:t xml:space="preserve"> </w:t>
      </w:r>
      <w:r w:rsidR="00657AE5">
        <w:rPr>
          <w:bCs/>
          <w:sz w:val="24"/>
          <w:szCs w:val="24"/>
        </w:rPr>
        <w:t>enable</w:t>
      </w:r>
      <w:r w:rsidR="00822F3F">
        <w:rPr>
          <w:bCs/>
          <w:sz w:val="24"/>
          <w:szCs w:val="24"/>
        </w:rPr>
        <w:t>s</w:t>
      </w:r>
      <w:r w:rsidR="00657AE5">
        <w:rPr>
          <w:bCs/>
          <w:sz w:val="24"/>
          <w:szCs w:val="24"/>
        </w:rPr>
        <w:t xml:space="preserve"> p</w:t>
      </w:r>
      <w:r w:rsidR="00657AE5">
        <w:rPr>
          <w:bCs/>
          <w:sz w:val="24"/>
          <w:szCs w:val="24"/>
        </w:rPr>
        <w:t>articipants  to communicate  their narrative verbally and often in their own time</w:t>
      </w:r>
      <w:r w:rsidR="004636E0">
        <w:rPr>
          <w:bCs/>
          <w:sz w:val="24"/>
          <w:szCs w:val="24"/>
        </w:rPr>
        <w:t>,</w:t>
      </w:r>
      <w:r w:rsidR="00657AE5">
        <w:rPr>
          <w:bCs/>
          <w:sz w:val="24"/>
          <w:szCs w:val="24"/>
        </w:rPr>
        <w:t xml:space="preserve"> increasing the validity  of the research</w:t>
      </w:r>
      <w:r w:rsidR="0070768D">
        <w:rPr>
          <w:bCs/>
          <w:sz w:val="24"/>
          <w:szCs w:val="24"/>
        </w:rPr>
        <w:t>.</w:t>
      </w:r>
      <w:sdt>
        <w:sdtPr>
          <w:rPr>
            <w:bCs/>
            <w:sz w:val="24"/>
            <w:szCs w:val="24"/>
          </w:rPr>
          <w:id w:val="610318024"/>
          <w:citation/>
        </w:sdtPr>
        <w:sdtContent>
          <w:r w:rsidR="00822F3F">
            <w:rPr>
              <w:bCs/>
              <w:sz w:val="24"/>
              <w:szCs w:val="24"/>
            </w:rPr>
            <w:fldChar w:fldCharType="begin"/>
          </w:r>
          <w:r w:rsidR="00822F3F">
            <w:rPr>
              <w:bCs/>
              <w:sz w:val="24"/>
              <w:szCs w:val="24"/>
            </w:rPr>
            <w:instrText xml:space="preserve">CITATION Bag141 \p 15 \l 1033 </w:instrText>
          </w:r>
          <w:r w:rsidR="00822F3F">
            <w:rPr>
              <w:bCs/>
              <w:sz w:val="24"/>
              <w:szCs w:val="24"/>
            </w:rPr>
            <w:fldChar w:fldCharType="separate"/>
          </w:r>
          <w:r w:rsidR="00822F3F">
            <w:rPr>
              <w:bCs/>
              <w:noProof/>
              <w:sz w:val="24"/>
              <w:szCs w:val="24"/>
            </w:rPr>
            <w:t xml:space="preserve"> </w:t>
          </w:r>
          <w:r w:rsidR="00822F3F" w:rsidRPr="006B6CA0">
            <w:rPr>
              <w:noProof/>
              <w:sz w:val="24"/>
              <w:szCs w:val="24"/>
            </w:rPr>
            <w:t>(Bager-Charleson, 2014, p. 15)</w:t>
          </w:r>
          <w:r w:rsidR="00822F3F">
            <w:rPr>
              <w:bCs/>
              <w:sz w:val="24"/>
              <w:szCs w:val="24"/>
            </w:rPr>
            <w:fldChar w:fldCharType="end"/>
          </w:r>
        </w:sdtContent>
      </w:sdt>
      <w:r w:rsidR="00822F3F">
        <w:rPr>
          <w:bCs/>
          <w:sz w:val="24"/>
          <w:szCs w:val="24"/>
        </w:rPr>
        <w:t xml:space="preserve">. </w:t>
      </w:r>
      <w:r w:rsidR="00050B12">
        <w:rPr>
          <w:bCs/>
          <w:sz w:val="24"/>
          <w:szCs w:val="24"/>
        </w:rPr>
        <w:t>Furthermore</w:t>
      </w:r>
      <w:r w:rsidR="006C63C8">
        <w:rPr>
          <w:bCs/>
          <w:sz w:val="24"/>
          <w:szCs w:val="24"/>
        </w:rPr>
        <w:t>,</w:t>
      </w:r>
      <w:r w:rsidR="00050B12">
        <w:rPr>
          <w:bCs/>
          <w:sz w:val="24"/>
          <w:szCs w:val="24"/>
        </w:rPr>
        <w:t xml:space="preserve"> thoughts and feelings are more easily analysed with a qualitative method</w:t>
      </w:r>
      <w:r w:rsidR="0070768D">
        <w:rPr>
          <w:bCs/>
          <w:sz w:val="24"/>
          <w:szCs w:val="24"/>
        </w:rPr>
        <w:t xml:space="preserve"> </w:t>
      </w:r>
      <w:r w:rsidR="0070768D">
        <w:rPr>
          <w:bCs/>
          <w:sz w:val="24"/>
          <w:szCs w:val="24"/>
        </w:rPr>
        <w:t>and a broad spectrum of complex issues can be explored</w:t>
      </w:r>
      <w:r w:rsidR="00251187" w:rsidRPr="00251187">
        <w:rPr>
          <w:bCs/>
          <w:sz w:val="24"/>
          <w:szCs w:val="24"/>
        </w:rPr>
        <w:t xml:space="preserve"> </w:t>
      </w:r>
      <w:sdt>
        <w:sdtPr>
          <w:rPr>
            <w:bCs/>
            <w:sz w:val="24"/>
            <w:szCs w:val="24"/>
          </w:rPr>
          <w:id w:val="-1739473048"/>
          <w:citation/>
        </w:sdtPr>
        <w:sdtContent>
          <w:r w:rsidR="00251187" w:rsidRPr="006D20B5">
            <w:rPr>
              <w:bCs/>
              <w:sz w:val="24"/>
              <w:szCs w:val="24"/>
            </w:rPr>
            <w:fldChar w:fldCharType="begin"/>
          </w:r>
          <w:r w:rsidR="00251187" w:rsidRPr="006D20B5">
            <w:rPr>
              <w:bCs/>
              <w:sz w:val="24"/>
              <w:szCs w:val="24"/>
            </w:rPr>
            <w:instrText xml:space="preserve">CITATION Bag141 \p 15 \l 1033 </w:instrText>
          </w:r>
          <w:r w:rsidR="00251187" w:rsidRPr="006D20B5">
            <w:rPr>
              <w:bCs/>
              <w:sz w:val="24"/>
              <w:szCs w:val="24"/>
            </w:rPr>
            <w:fldChar w:fldCharType="separate"/>
          </w:r>
          <w:r w:rsidR="00251187" w:rsidRPr="006D20B5">
            <w:rPr>
              <w:bCs/>
              <w:noProof/>
              <w:sz w:val="24"/>
              <w:szCs w:val="24"/>
            </w:rPr>
            <w:t xml:space="preserve"> </w:t>
          </w:r>
          <w:r w:rsidR="00251187" w:rsidRPr="006D20B5">
            <w:rPr>
              <w:noProof/>
              <w:sz w:val="24"/>
              <w:szCs w:val="24"/>
            </w:rPr>
            <w:t>(Bager-Charleson, 2014, p. 15)</w:t>
          </w:r>
          <w:r w:rsidR="00251187" w:rsidRPr="006D20B5">
            <w:rPr>
              <w:bCs/>
              <w:sz w:val="24"/>
              <w:szCs w:val="24"/>
            </w:rPr>
            <w:fldChar w:fldCharType="end"/>
          </w:r>
        </w:sdtContent>
      </w:sdt>
    </w:p>
    <w:p w14:paraId="007122E4" w14:textId="77777777" w:rsidR="00863376" w:rsidRDefault="00863376" w:rsidP="00EC1F52">
      <w:pPr>
        <w:pStyle w:val="Footer"/>
        <w:spacing w:line="480" w:lineRule="auto"/>
        <w:rPr>
          <w:bCs/>
          <w:sz w:val="24"/>
          <w:szCs w:val="24"/>
        </w:rPr>
      </w:pPr>
    </w:p>
    <w:p w14:paraId="2D0F395D" w14:textId="77777777" w:rsidR="00863376" w:rsidRDefault="00863376" w:rsidP="00EC1F52">
      <w:pPr>
        <w:pStyle w:val="Footer"/>
        <w:spacing w:line="480" w:lineRule="auto"/>
        <w:rPr>
          <w:bCs/>
          <w:sz w:val="24"/>
          <w:szCs w:val="24"/>
        </w:rPr>
      </w:pPr>
    </w:p>
    <w:p w14:paraId="55826AE1" w14:textId="7BACC8A1" w:rsidR="009C4FFA" w:rsidRDefault="00D965CA" w:rsidP="00EC1F52">
      <w:pPr>
        <w:pStyle w:val="Footer"/>
        <w:spacing w:line="480" w:lineRule="auto"/>
        <w:rPr>
          <w:bCs/>
          <w:sz w:val="24"/>
          <w:szCs w:val="24"/>
        </w:rPr>
      </w:pPr>
      <w:r>
        <w:rPr>
          <w:bCs/>
          <w:sz w:val="24"/>
          <w:szCs w:val="24"/>
        </w:rPr>
        <w:tab/>
      </w:r>
      <w:r w:rsidR="00A14023">
        <w:rPr>
          <w:bCs/>
          <w:sz w:val="24"/>
          <w:szCs w:val="24"/>
        </w:rPr>
        <w:t xml:space="preserve">           </w:t>
      </w:r>
      <w:r w:rsidR="00251187">
        <w:rPr>
          <w:bCs/>
          <w:sz w:val="24"/>
          <w:szCs w:val="24"/>
        </w:rPr>
        <w:t>The challenges are</w:t>
      </w:r>
      <w:r w:rsidR="009F1B6C">
        <w:rPr>
          <w:bCs/>
          <w:sz w:val="24"/>
          <w:szCs w:val="24"/>
        </w:rPr>
        <w:t xml:space="preserve"> that t</w:t>
      </w:r>
      <w:r w:rsidR="00050B12" w:rsidRPr="006D20B5">
        <w:rPr>
          <w:bCs/>
          <w:sz w:val="24"/>
          <w:szCs w:val="24"/>
        </w:rPr>
        <w:t>he researcher’s reflexive awareness must be considered as the evidence obtained is liable to subjectivity and reflexivity.</w:t>
      </w:r>
      <w:sdt>
        <w:sdtPr>
          <w:rPr>
            <w:bCs/>
            <w:sz w:val="24"/>
            <w:szCs w:val="24"/>
          </w:rPr>
          <w:id w:val="719024509"/>
          <w:citation/>
        </w:sdtPr>
        <w:sdtEndPr/>
        <w:sdtContent>
          <w:r w:rsidR="00050B12" w:rsidRPr="006D20B5">
            <w:rPr>
              <w:bCs/>
              <w:sz w:val="24"/>
              <w:szCs w:val="24"/>
            </w:rPr>
            <w:fldChar w:fldCharType="begin"/>
          </w:r>
          <w:r w:rsidR="00050B12" w:rsidRPr="006D20B5">
            <w:rPr>
              <w:bCs/>
              <w:sz w:val="24"/>
              <w:szCs w:val="24"/>
            </w:rPr>
            <w:instrText xml:space="preserve">CITATION Bag141 \p 15 \l 1033 </w:instrText>
          </w:r>
          <w:r w:rsidR="00050B12" w:rsidRPr="006D20B5">
            <w:rPr>
              <w:bCs/>
              <w:sz w:val="24"/>
              <w:szCs w:val="24"/>
            </w:rPr>
            <w:fldChar w:fldCharType="separate"/>
          </w:r>
          <w:r w:rsidR="00050B12" w:rsidRPr="006D20B5">
            <w:rPr>
              <w:bCs/>
              <w:noProof/>
              <w:sz w:val="24"/>
              <w:szCs w:val="24"/>
            </w:rPr>
            <w:t xml:space="preserve"> </w:t>
          </w:r>
          <w:r w:rsidR="00050B12" w:rsidRPr="006D20B5">
            <w:rPr>
              <w:noProof/>
              <w:sz w:val="24"/>
              <w:szCs w:val="24"/>
            </w:rPr>
            <w:t>(Bager-Charleson, 2014, p. 15)</w:t>
          </w:r>
          <w:r w:rsidR="00050B12" w:rsidRPr="006D20B5">
            <w:rPr>
              <w:bCs/>
              <w:sz w:val="24"/>
              <w:szCs w:val="24"/>
            </w:rPr>
            <w:fldChar w:fldCharType="end"/>
          </w:r>
        </w:sdtContent>
      </w:sdt>
      <w:r w:rsidR="009F1B6C">
        <w:rPr>
          <w:bCs/>
          <w:sz w:val="24"/>
          <w:szCs w:val="24"/>
        </w:rPr>
        <w:t>.</w:t>
      </w:r>
      <w:r w:rsidR="00040E6E">
        <w:rPr>
          <w:bCs/>
          <w:sz w:val="24"/>
          <w:szCs w:val="24"/>
        </w:rPr>
        <w:t xml:space="preserve"> </w:t>
      </w:r>
      <w:r w:rsidR="00EC1F52">
        <w:rPr>
          <w:bCs/>
          <w:sz w:val="24"/>
          <w:szCs w:val="24"/>
        </w:rPr>
        <w:t>large amounts of data</w:t>
      </w:r>
      <w:r w:rsidR="009F1B6C">
        <w:rPr>
          <w:bCs/>
          <w:sz w:val="24"/>
          <w:szCs w:val="24"/>
        </w:rPr>
        <w:t xml:space="preserve"> are produced</w:t>
      </w:r>
      <w:r w:rsidR="00EC1F52">
        <w:rPr>
          <w:bCs/>
          <w:sz w:val="24"/>
          <w:szCs w:val="24"/>
        </w:rPr>
        <w:t xml:space="preserve"> for analysis for example</w:t>
      </w:r>
      <w:r w:rsidR="006C63C8">
        <w:rPr>
          <w:bCs/>
          <w:sz w:val="24"/>
          <w:szCs w:val="24"/>
        </w:rPr>
        <w:t>,</w:t>
      </w:r>
      <w:r w:rsidR="00EC1F52">
        <w:rPr>
          <w:bCs/>
          <w:sz w:val="24"/>
          <w:szCs w:val="24"/>
        </w:rPr>
        <w:t xml:space="preserve"> recorded interviews for transcription</w:t>
      </w:r>
      <w:r w:rsidR="006C63C8">
        <w:rPr>
          <w:bCs/>
          <w:sz w:val="24"/>
          <w:szCs w:val="24"/>
        </w:rPr>
        <w:t>;</w:t>
      </w:r>
      <w:r w:rsidR="00EC1F52">
        <w:rPr>
          <w:bCs/>
          <w:sz w:val="24"/>
          <w:szCs w:val="24"/>
        </w:rPr>
        <w:t xml:space="preserve"> and</w:t>
      </w:r>
      <w:r w:rsidR="00690579">
        <w:rPr>
          <w:bCs/>
          <w:sz w:val="24"/>
          <w:szCs w:val="24"/>
        </w:rPr>
        <w:t xml:space="preserve"> are </w:t>
      </w:r>
      <w:r w:rsidR="00EC1F52">
        <w:rPr>
          <w:bCs/>
          <w:sz w:val="24"/>
          <w:szCs w:val="24"/>
        </w:rPr>
        <w:t xml:space="preserve"> </w:t>
      </w:r>
      <w:r w:rsidR="00690579">
        <w:rPr>
          <w:bCs/>
          <w:sz w:val="24"/>
          <w:szCs w:val="24"/>
        </w:rPr>
        <w:t xml:space="preserve"> </w:t>
      </w:r>
      <w:r w:rsidR="00EC1F52">
        <w:rPr>
          <w:bCs/>
          <w:sz w:val="24"/>
          <w:szCs w:val="24"/>
        </w:rPr>
        <w:t>depend</w:t>
      </w:r>
      <w:r w:rsidR="00CE7F2C">
        <w:rPr>
          <w:bCs/>
          <w:sz w:val="24"/>
          <w:szCs w:val="24"/>
        </w:rPr>
        <w:t xml:space="preserve">ent </w:t>
      </w:r>
      <w:r w:rsidR="00EC1F52">
        <w:rPr>
          <w:bCs/>
          <w:sz w:val="24"/>
          <w:szCs w:val="24"/>
        </w:rPr>
        <w:t xml:space="preserve"> on the </w:t>
      </w:r>
      <w:r w:rsidR="00CF7A7B">
        <w:rPr>
          <w:bCs/>
          <w:sz w:val="24"/>
          <w:szCs w:val="24"/>
        </w:rPr>
        <w:t>resources</w:t>
      </w:r>
      <w:r w:rsidR="00EC1F52">
        <w:rPr>
          <w:bCs/>
          <w:sz w:val="24"/>
          <w:szCs w:val="24"/>
        </w:rPr>
        <w:t xml:space="preserve"> available  in terms of  </w:t>
      </w:r>
      <w:proofErr w:type="spellStart"/>
      <w:r w:rsidR="00EC1F52">
        <w:rPr>
          <w:bCs/>
          <w:sz w:val="24"/>
          <w:szCs w:val="24"/>
        </w:rPr>
        <w:t>labour</w:t>
      </w:r>
      <w:proofErr w:type="spellEnd"/>
      <w:r w:rsidR="00EC1F52">
        <w:rPr>
          <w:bCs/>
          <w:sz w:val="24"/>
          <w:szCs w:val="24"/>
        </w:rPr>
        <w:t>, time and funding.  Smaller studies produce smaller sample groups</w:t>
      </w:r>
      <w:r w:rsidR="006C63C8">
        <w:rPr>
          <w:bCs/>
          <w:sz w:val="24"/>
          <w:szCs w:val="24"/>
        </w:rPr>
        <w:t>,</w:t>
      </w:r>
      <w:r w:rsidR="00EC1F52">
        <w:rPr>
          <w:bCs/>
          <w:sz w:val="24"/>
          <w:szCs w:val="24"/>
        </w:rPr>
        <w:t xml:space="preserve"> </w:t>
      </w:r>
      <w:r w:rsidR="00CE7F2C">
        <w:rPr>
          <w:bCs/>
          <w:sz w:val="24"/>
          <w:szCs w:val="24"/>
        </w:rPr>
        <w:t>which</w:t>
      </w:r>
      <w:r w:rsidR="00EC1F52">
        <w:rPr>
          <w:bCs/>
          <w:sz w:val="24"/>
          <w:szCs w:val="24"/>
        </w:rPr>
        <w:t xml:space="preserve"> leads to exact numbers rather than percentages</w:t>
      </w:r>
      <w:r w:rsidR="00CE7F2C">
        <w:rPr>
          <w:bCs/>
          <w:sz w:val="24"/>
          <w:szCs w:val="24"/>
        </w:rPr>
        <w:t>, and</w:t>
      </w:r>
      <w:r w:rsidR="00EC1F52">
        <w:rPr>
          <w:bCs/>
          <w:sz w:val="24"/>
          <w:szCs w:val="24"/>
        </w:rPr>
        <w:t xml:space="preserve">  make it less generalisable to a wider population.</w:t>
      </w:r>
      <w:sdt>
        <w:sdtPr>
          <w:rPr>
            <w:bCs/>
            <w:sz w:val="24"/>
            <w:szCs w:val="24"/>
          </w:rPr>
          <w:id w:val="-118606691"/>
          <w:citation/>
        </w:sdtPr>
        <w:sdtEndPr/>
        <w:sdtContent>
          <w:r w:rsidR="00EC1F52">
            <w:rPr>
              <w:bCs/>
              <w:sz w:val="24"/>
              <w:szCs w:val="24"/>
            </w:rPr>
            <w:fldChar w:fldCharType="begin"/>
          </w:r>
          <w:r w:rsidR="00EC1F52">
            <w:rPr>
              <w:bCs/>
              <w:sz w:val="24"/>
              <w:szCs w:val="24"/>
            </w:rPr>
            <w:instrText xml:space="preserve">CITATION McL09 \p 97 \l 1033 </w:instrText>
          </w:r>
          <w:r w:rsidR="00EC1F52">
            <w:rPr>
              <w:bCs/>
              <w:sz w:val="24"/>
              <w:szCs w:val="24"/>
            </w:rPr>
            <w:fldChar w:fldCharType="separate"/>
          </w:r>
          <w:r w:rsidR="00EC1F52">
            <w:rPr>
              <w:bCs/>
              <w:noProof/>
              <w:sz w:val="24"/>
              <w:szCs w:val="24"/>
            </w:rPr>
            <w:t xml:space="preserve"> </w:t>
          </w:r>
          <w:r w:rsidR="00EC1F52" w:rsidRPr="0033742F">
            <w:rPr>
              <w:noProof/>
              <w:sz w:val="24"/>
              <w:szCs w:val="24"/>
            </w:rPr>
            <w:t>(McLeod, 2009, p. 97)</w:t>
          </w:r>
          <w:r w:rsidR="00EC1F52">
            <w:rPr>
              <w:bCs/>
              <w:sz w:val="24"/>
              <w:szCs w:val="24"/>
            </w:rPr>
            <w:fldChar w:fldCharType="end"/>
          </w:r>
        </w:sdtContent>
      </w:sdt>
      <w:r w:rsidR="00EC1F52">
        <w:rPr>
          <w:bCs/>
          <w:sz w:val="24"/>
          <w:szCs w:val="24"/>
        </w:rPr>
        <w:t xml:space="preserve"> </w:t>
      </w:r>
    </w:p>
    <w:p w14:paraId="665A8503" w14:textId="77777777" w:rsidR="009C4FFA" w:rsidRDefault="009C4FFA" w:rsidP="00EC1F52">
      <w:pPr>
        <w:pStyle w:val="Footer"/>
        <w:spacing w:line="480" w:lineRule="auto"/>
        <w:rPr>
          <w:bCs/>
          <w:sz w:val="24"/>
          <w:szCs w:val="24"/>
        </w:rPr>
      </w:pPr>
    </w:p>
    <w:p w14:paraId="5933AFB8" w14:textId="77777777" w:rsidR="009C4FFA" w:rsidRDefault="009C4FFA" w:rsidP="00EC1F52">
      <w:pPr>
        <w:pStyle w:val="Footer"/>
        <w:spacing w:line="480" w:lineRule="auto"/>
        <w:rPr>
          <w:bCs/>
          <w:sz w:val="24"/>
          <w:szCs w:val="24"/>
        </w:rPr>
      </w:pPr>
    </w:p>
    <w:p w14:paraId="158DC064" w14:textId="1A96DD90" w:rsidR="00EC1F52" w:rsidRDefault="00D965CA" w:rsidP="00EC1F52">
      <w:pPr>
        <w:pStyle w:val="Footer"/>
        <w:spacing w:line="480" w:lineRule="auto"/>
        <w:rPr>
          <w:bCs/>
          <w:sz w:val="24"/>
          <w:szCs w:val="24"/>
        </w:rPr>
      </w:pPr>
      <w:r>
        <w:rPr>
          <w:bCs/>
          <w:sz w:val="24"/>
          <w:szCs w:val="24"/>
        </w:rPr>
        <w:tab/>
        <w:t xml:space="preserve">           </w:t>
      </w:r>
      <w:r w:rsidR="00EC1F52">
        <w:rPr>
          <w:bCs/>
          <w:sz w:val="24"/>
          <w:szCs w:val="24"/>
        </w:rPr>
        <w:t xml:space="preserve">The data is </w:t>
      </w:r>
      <w:r w:rsidR="00EC1F52">
        <w:rPr>
          <w:sz w:val="24"/>
          <w:szCs w:val="24"/>
        </w:rPr>
        <w:t>equally valid but more difficult to present than quantitative evidence</w:t>
      </w:r>
      <w:r w:rsidR="00CE7F2C">
        <w:rPr>
          <w:sz w:val="24"/>
          <w:szCs w:val="24"/>
        </w:rPr>
        <w:t xml:space="preserve">. Although </w:t>
      </w:r>
      <w:r w:rsidR="00EC1F52">
        <w:rPr>
          <w:sz w:val="24"/>
          <w:szCs w:val="24"/>
        </w:rPr>
        <w:t xml:space="preserve"> statistical packages </w:t>
      </w:r>
      <w:r w:rsidR="00CE7F2C">
        <w:rPr>
          <w:sz w:val="24"/>
          <w:szCs w:val="24"/>
        </w:rPr>
        <w:t xml:space="preserve">for social sciences </w:t>
      </w:r>
      <w:r w:rsidR="00CE7F2C">
        <w:rPr>
          <w:sz w:val="24"/>
          <w:szCs w:val="24"/>
        </w:rPr>
        <w:t>(SPSS)</w:t>
      </w:r>
      <w:r w:rsidR="00CE7F2C">
        <w:rPr>
          <w:sz w:val="24"/>
          <w:szCs w:val="24"/>
        </w:rPr>
        <w:t xml:space="preserve"> </w:t>
      </w:r>
      <w:r w:rsidR="00CE7F2C">
        <w:rPr>
          <w:sz w:val="24"/>
          <w:szCs w:val="24"/>
        </w:rPr>
        <w:t>are invaluable at “analyzing and editing data”</w:t>
      </w:r>
      <w:r w:rsidR="006C63C8">
        <w:rPr>
          <w:sz w:val="24"/>
          <w:szCs w:val="24"/>
        </w:rPr>
        <w:t>,</w:t>
      </w:r>
      <w:r w:rsidR="00CE7F2C">
        <w:rPr>
          <w:sz w:val="24"/>
          <w:szCs w:val="24"/>
        </w:rPr>
        <w:t xml:space="preserve"> </w:t>
      </w:r>
      <w:r w:rsidR="00EC1F52" w:rsidRPr="009A4CA2">
        <w:rPr>
          <w:noProof/>
          <w:sz w:val="24"/>
          <w:szCs w:val="24"/>
        </w:rPr>
        <w:t>Pallant</w:t>
      </w:r>
      <w:r w:rsidR="00EC1F52">
        <w:rPr>
          <w:noProof/>
          <w:sz w:val="24"/>
          <w:szCs w:val="24"/>
        </w:rPr>
        <w:t xml:space="preserve"> (</w:t>
      </w:r>
      <w:r w:rsidR="00EC1F52" w:rsidRPr="009A4CA2">
        <w:rPr>
          <w:noProof/>
          <w:sz w:val="24"/>
          <w:szCs w:val="24"/>
        </w:rPr>
        <w:t>2010</w:t>
      </w:r>
      <w:r w:rsidR="00EC1F52">
        <w:rPr>
          <w:noProof/>
          <w:sz w:val="24"/>
          <w:szCs w:val="24"/>
        </w:rPr>
        <w:t xml:space="preserve">) </w:t>
      </w:r>
      <w:r w:rsidR="00EC1F52">
        <w:rPr>
          <w:sz w:val="24"/>
          <w:szCs w:val="24"/>
        </w:rPr>
        <w:t>suggests</w:t>
      </w:r>
      <w:r w:rsidR="00CE7F2C">
        <w:rPr>
          <w:sz w:val="24"/>
          <w:szCs w:val="24"/>
        </w:rPr>
        <w:t xml:space="preserve"> that</w:t>
      </w:r>
      <w:r w:rsidR="00EC1F52">
        <w:rPr>
          <w:sz w:val="24"/>
          <w:szCs w:val="24"/>
        </w:rPr>
        <w:t xml:space="preserve"> the data collected, is only as good as the instrument and framework that is</w:t>
      </w:r>
      <w:r w:rsidR="00CE7F2C">
        <w:rPr>
          <w:sz w:val="24"/>
          <w:szCs w:val="24"/>
        </w:rPr>
        <w:t xml:space="preserve"> </w:t>
      </w:r>
      <w:r w:rsidR="00EC1F52">
        <w:rPr>
          <w:sz w:val="24"/>
          <w:szCs w:val="24"/>
        </w:rPr>
        <w:t>used in their collection.</w:t>
      </w:r>
      <w:sdt>
        <w:sdtPr>
          <w:rPr>
            <w:sz w:val="24"/>
            <w:szCs w:val="24"/>
          </w:rPr>
          <w:id w:val="1069531819"/>
          <w:citation/>
        </w:sdtPr>
        <w:sdtEndPr/>
        <w:sdtContent>
          <w:r w:rsidR="00EC1F52">
            <w:rPr>
              <w:sz w:val="24"/>
              <w:szCs w:val="24"/>
            </w:rPr>
            <w:fldChar w:fldCharType="begin"/>
          </w:r>
          <w:r w:rsidR="00EC1F52">
            <w:rPr>
              <w:sz w:val="24"/>
              <w:szCs w:val="24"/>
            </w:rPr>
            <w:instrText xml:space="preserve">CITATION Pal10 \p 6 \l 1033 </w:instrText>
          </w:r>
          <w:r w:rsidR="00EC1F52">
            <w:rPr>
              <w:sz w:val="24"/>
              <w:szCs w:val="24"/>
            </w:rPr>
            <w:fldChar w:fldCharType="separate"/>
          </w:r>
          <w:r w:rsidR="00EC1F52">
            <w:rPr>
              <w:noProof/>
              <w:sz w:val="24"/>
              <w:szCs w:val="24"/>
            </w:rPr>
            <w:t xml:space="preserve"> </w:t>
          </w:r>
          <w:r w:rsidR="00EC1F52" w:rsidRPr="0096561F">
            <w:rPr>
              <w:noProof/>
              <w:sz w:val="24"/>
              <w:szCs w:val="24"/>
            </w:rPr>
            <w:t>(Pallant, 2010, p. 6)</w:t>
          </w:r>
          <w:r w:rsidR="00EC1F52">
            <w:rPr>
              <w:sz w:val="24"/>
              <w:szCs w:val="24"/>
            </w:rPr>
            <w:fldChar w:fldCharType="end"/>
          </w:r>
        </w:sdtContent>
      </w:sdt>
      <w:r w:rsidR="00EC1F52">
        <w:rPr>
          <w:sz w:val="24"/>
          <w:szCs w:val="24"/>
        </w:rPr>
        <w:t xml:space="preserve"> . </w:t>
      </w:r>
    </w:p>
    <w:p w14:paraId="3A91A1D2" w14:textId="77777777" w:rsidR="00050B12" w:rsidRDefault="00050B12" w:rsidP="00823495">
      <w:pPr>
        <w:pStyle w:val="Footer"/>
        <w:spacing w:line="480" w:lineRule="auto"/>
        <w:rPr>
          <w:sz w:val="24"/>
          <w:szCs w:val="24"/>
        </w:rPr>
      </w:pPr>
    </w:p>
    <w:p w14:paraId="27D71CE9" w14:textId="77777777" w:rsidR="00863376" w:rsidRDefault="00863376" w:rsidP="00606B45">
      <w:pPr>
        <w:pStyle w:val="Footer"/>
        <w:spacing w:line="480" w:lineRule="auto"/>
        <w:rPr>
          <w:bCs/>
          <w:sz w:val="24"/>
          <w:szCs w:val="24"/>
        </w:rPr>
      </w:pPr>
    </w:p>
    <w:p w14:paraId="0C0BEEC7" w14:textId="77777777" w:rsidR="00863376" w:rsidRDefault="00863376" w:rsidP="00606B45">
      <w:pPr>
        <w:pStyle w:val="Footer"/>
        <w:spacing w:line="480" w:lineRule="auto"/>
        <w:rPr>
          <w:bCs/>
          <w:sz w:val="24"/>
          <w:szCs w:val="24"/>
        </w:rPr>
      </w:pPr>
    </w:p>
    <w:p w14:paraId="1F409F4E" w14:textId="77777777" w:rsidR="00863376" w:rsidRDefault="00863376" w:rsidP="00606B45">
      <w:pPr>
        <w:pStyle w:val="Footer"/>
        <w:spacing w:line="480" w:lineRule="auto"/>
        <w:rPr>
          <w:bCs/>
          <w:sz w:val="24"/>
          <w:szCs w:val="24"/>
        </w:rPr>
      </w:pPr>
    </w:p>
    <w:p w14:paraId="72EE0E3C" w14:textId="1A453B78" w:rsidR="00606B45" w:rsidRDefault="003A5565" w:rsidP="00606B45">
      <w:pPr>
        <w:pStyle w:val="Footer"/>
        <w:spacing w:line="480" w:lineRule="auto"/>
        <w:rPr>
          <w:bCs/>
          <w:sz w:val="24"/>
          <w:szCs w:val="24"/>
        </w:rPr>
      </w:pPr>
      <w:r>
        <w:rPr>
          <w:bCs/>
          <w:sz w:val="24"/>
          <w:szCs w:val="24"/>
        </w:rPr>
        <w:t xml:space="preserve">            A </w:t>
      </w:r>
      <w:r w:rsidR="00F04CEB">
        <w:rPr>
          <w:bCs/>
          <w:sz w:val="24"/>
          <w:szCs w:val="24"/>
        </w:rPr>
        <w:t>m</w:t>
      </w:r>
      <w:r w:rsidR="00606B45">
        <w:rPr>
          <w:bCs/>
          <w:sz w:val="24"/>
          <w:szCs w:val="24"/>
        </w:rPr>
        <w:t>ajor strength of</w:t>
      </w:r>
      <w:r w:rsidR="00F04CEB">
        <w:rPr>
          <w:bCs/>
          <w:sz w:val="24"/>
          <w:szCs w:val="24"/>
        </w:rPr>
        <w:t xml:space="preserve"> the</w:t>
      </w:r>
      <w:r w:rsidR="00606B45">
        <w:rPr>
          <w:bCs/>
          <w:sz w:val="24"/>
          <w:szCs w:val="24"/>
        </w:rPr>
        <w:t xml:space="preserve"> quantitative </w:t>
      </w:r>
      <w:r w:rsidR="00F04CEB">
        <w:rPr>
          <w:bCs/>
          <w:sz w:val="24"/>
          <w:szCs w:val="24"/>
        </w:rPr>
        <w:t>process</w:t>
      </w:r>
      <w:r w:rsidR="00606B45">
        <w:rPr>
          <w:bCs/>
          <w:sz w:val="24"/>
          <w:szCs w:val="24"/>
        </w:rPr>
        <w:t xml:space="preserve"> </w:t>
      </w:r>
      <w:r w:rsidR="00F04CEB">
        <w:rPr>
          <w:bCs/>
          <w:sz w:val="24"/>
          <w:szCs w:val="24"/>
        </w:rPr>
        <w:t xml:space="preserve"> is</w:t>
      </w:r>
      <w:r w:rsidR="00606B45">
        <w:rPr>
          <w:bCs/>
          <w:sz w:val="24"/>
          <w:szCs w:val="24"/>
        </w:rPr>
        <w:t xml:space="preserve"> the researcher </w:t>
      </w:r>
      <w:r w:rsidR="007A58E7">
        <w:rPr>
          <w:bCs/>
          <w:sz w:val="24"/>
          <w:szCs w:val="24"/>
        </w:rPr>
        <w:t>be</w:t>
      </w:r>
      <w:r w:rsidR="00606B45">
        <w:rPr>
          <w:bCs/>
          <w:sz w:val="24"/>
          <w:szCs w:val="24"/>
        </w:rPr>
        <w:t xml:space="preserve"> more objective</w:t>
      </w:r>
      <w:r w:rsidR="000A3F30">
        <w:rPr>
          <w:bCs/>
          <w:sz w:val="24"/>
          <w:szCs w:val="24"/>
        </w:rPr>
        <w:t>.</w:t>
      </w:r>
      <w:r w:rsidR="00606B45">
        <w:rPr>
          <w:bCs/>
          <w:sz w:val="24"/>
          <w:szCs w:val="24"/>
        </w:rPr>
        <w:t xml:space="preserve"> The</w:t>
      </w:r>
      <w:r w:rsidR="00BB01E3">
        <w:rPr>
          <w:bCs/>
          <w:sz w:val="24"/>
          <w:szCs w:val="24"/>
        </w:rPr>
        <w:t xml:space="preserve"> </w:t>
      </w:r>
      <w:r w:rsidR="00606B45">
        <w:rPr>
          <w:bCs/>
          <w:sz w:val="24"/>
          <w:szCs w:val="24"/>
        </w:rPr>
        <w:t>structur</w:t>
      </w:r>
      <w:r w:rsidR="00BB01E3">
        <w:rPr>
          <w:bCs/>
          <w:sz w:val="24"/>
          <w:szCs w:val="24"/>
        </w:rPr>
        <w:t>ed framework</w:t>
      </w:r>
      <w:r w:rsidR="007A58E7">
        <w:rPr>
          <w:bCs/>
          <w:sz w:val="24"/>
          <w:szCs w:val="24"/>
        </w:rPr>
        <w:t xml:space="preserve"> is</w:t>
      </w:r>
      <w:r w:rsidR="00BB01E3">
        <w:rPr>
          <w:bCs/>
          <w:sz w:val="24"/>
          <w:szCs w:val="24"/>
        </w:rPr>
        <w:t xml:space="preserve"> </w:t>
      </w:r>
      <w:r w:rsidR="00BB01E3">
        <w:rPr>
          <w:bCs/>
          <w:sz w:val="24"/>
          <w:szCs w:val="24"/>
        </w:rPr>
        <w:t>designed to be systematic, controlled  and focused,</w:t>
      </w:r>
      <w:r w:rsidR="007A58E7">
        <w:rPr>
          <w:bCs/>
          <w:sz w:val="24"/>
          <w:szCs w:val="24"/>
        </w:rPr>
        <w:t xml:space="preserve"> and</w:t>
      </w:r>
      <w:r w:rsidR="00BB01E3">
        <w:rPr>
          <w:bCs/>
          <w:sz w:val="24"/>
          <w:szCs w:val="24"/>
        </w:rPr>
        <w:t xml:space="preserve"> striv</w:t>
      </w:r>
      <w:r w:rsidR="000A3F30">
        <w:rPr>
          <w:bCs/>
          <w:sz w:val="24"/>
          <w:szCs w:val="24"/>
        </w:rPr>
        <w:t xml:space="preserve">es </w:t>
      </w:r>
      <w:r w:rsidR="00BB01E3">
        <w:rPr>
          <w:bCs/>
          <w:sz w:val="24"/>
          <w:szCs w:val="24"/>
        </w:rPr>
        <w:t>for validity and reliability</w:t>
      </w:r>
      <w:r w:rsidR="000A3F30">
        <w:rPr>
          <w:bCs/>
          <w:sz w:val="24"/>
          <w:szCs w:val="24"/>
        </w:rPr>
        <w:t xml:space="preserve">; </w:t>
      </w:r>
      <w:r w:rsidR="00BB01E3">
        <w:rPr>
          <w:bCs/>
          <w:sz w:val="24"/>
          <w:szCs w:val="24"/>
        </w:rPr>
        <w:t xml:space="preserve"> provid</w:t>
      </w:r>
      <w:r w:rsidR="000A3F30">
        <w:rPr>
          <w:bCs/>
          <w:sz w:val="24"/>
          <w:szCs w:val="24"/>
        </w:rPr>
        <w:t xml:space="preserve">ing </w:t>
      </w:r>
      <w:r w:rsidR="00195A94">
        <w:rPr>
          <w:bCs/>
          <w:sz w:val="24"/>
          <w:szCs w:val="24"/>
        </w:rPr>
        <w:t>objectivity</w:t>
      </w:r>
      <w:r w:rsidR="00BB01E3">
        <w:rPr>
          <w:bCs/>
          <w:sz w:val="24"/>
          <w:szCs w:val="24"/>
        </w:rPr>
        <w:t xml:space="preserve"> </w:t>
      </w:r>
      <w:r w:rsidR="00606B45">
        <w:rPr>
          <w:bCs/>
          <w:sz w:val="24"/>
          <w:szCs w:val="24"/>
        </w:rPr>
        <w:t>between researcher and participants</w:t>
      </w:r>
      <w:r w:rsidR="00BB01E3">
        <w:rPr>
          <w:bCs/>
          <w:sz w:val="24"/>
          <w:szCs w:val="24"/>
        </w:rPr>
        <w:t>.</w:t>
      </w:r>
      <w:r w:rsidR="00606B45">
        <w:rPr>
          <w:bCs/>
          <w:sz w:val="24"/>
          <w:szCs w:val="24"/>
        </w:rPr>
        <w:t xml:space="preserve"> Larger studies</w:t>
      </w:r>
      <w:r w:rsidR="00BB01E3">
        <w:rPr>
          <w:bCs/>
          <w:sz w:val="24"/>
          <w:szCs w:val="24"/>
        </w:rPr>
        <w:t xml:space="preserve">, </w:t>
      </w:r>
      <w:r w:rsidR="00606B45">
        <w:rPr>
          <w:bCs/>
          <w:sz w:val="24"/>
          <w:szCs w:val="24"/>
        </w:rPr>
        <w:t>for example on-line</w:t>
      </w:r>
      <w:r w:rsidR="00BB01E3">
        <w:rPr>
          <w:bCs/>
          <w:sz w:val="24"/>
          <w:szCs w:val="24"/>
        </w:rPr>
        <w:t xml:space="preserve"> </w:t>
      </w:r>
      <w:r w:rsidR="00F00F96">
        <w:rPr>
          <w:bCs/>
          <w:sz w:val="24"/>
          <w:szCs w:val="24"/>
        </w:rPr>
        <w:t xml:space="preserve">can be </w:t>
      </w:r>
      <w:r w:rsidR="00606B45">
        <w:rPr>
          <w:bCs/>
          <w:sz w:val="24"/>
          <w:szCs w:val="24"/>
        </w:rPr>
        <w:t>generali</w:t>
      </w:r>
      <w:r w:rsidR="00195A94">
        <w:rPr>
          <w:bCs/>
          <w:sz w:val="24"/>
          <w:szCs w:val="24"/>
        </w:rPr>
        <w:t>sed</w:t>
      </w:r>
      <w:r w:rsidR="00F00F96">
        <w:rPr>
          <w:bCs/>
          <w:sz w:val="24"/>
          <w:szCs w:val="24"/>
        </w:rPr>
        <w:t xml:space="preserve"> for meta-analyses.</w:t>
      </w:r>
      <w:r w:rsidR="00606B45">
        <w:rPr>
          <w:bCs/>
          <w:sz w:val="24"/>
          <w:szCs w:val="24"/>
        </w:rPr>
        <w:t xml:space="preserve"> This data </w:t>
      </w:r>
      <w:r w:rsidR="00F00F96">
        <w:rPr>
          <w:bCs/>
          <w:sz w:val="24"/>
          <w:szCs w:val="24"/>
        </w:rPr>
        <w:t>is</w:t>
      </w:r>
      <w:r w:rsidR="00606B45">
        <w:rPr>
          <w:bCs/>
          <w:sz w:val="24"/>
          <w:szCs w:val="24"/>
        </w:rPr>
        <w:t xml:space="preserve"> less prone to researcher bias and means future research is easily replicated and generalizable  to</w:t>
      </w:r>
      <w:r w:rsidR="00536098">
        <w:rPr>
          <w:bCs/>
          <w:sz w:val="24"/>
          <w:szCs w:val="24"/>
        </w:rPr>
        <w:t xml:space="preserve"> </w:t>
      </w:r>
      <w:r w:rsidR="00536098">
        <w:rPr>
          <w:bCs/>
          <w:sz w:val="24"/>
          <w:szCs w:val="24"/>
        </w:rPr>
        <w:t>longitudinal</w:t>
      </w:r>
      <w:r w:rsidR="003D7156">
        <w:rPr>
          <w:bCs/>
          <w:sz w:val="24"/>
          <w:szCs w:val="24"/>
        </w:rPr>
        <w:t xml:space="preserve"> and</w:t>
      </w:r>
      <w:r w:rsidR="00536098">
        <w:rPr>
          <w:bCs/>
          <w:sz w:val="24"/>
          <w:szCs w:val="24"/>
        </w:rPr>
        <w:t xml:space="preserve"> </w:t>
      </w:r>
      <w:r w:rsidR="00606B45">
        <w:rPr>
          <w:bCs/>
          <w:sz w:val="24"/>
          <w:szCs w:val="24"/>
        </w:rPr>
        <w:t xml:space="preserve"> other studies</w:t>
      </w:r>
      <w:r w:rsidR="006C63C8">
        <w:rPr>
          <w:bCs/>
          <w:sz w:val="24"/>
          <w:szCs w:val="24"/>
        </w:rPr>
        <w:t>.</w:t>
      </w:r>
      <w:r w:rsidR="00BF5E0E">
        <w:rPr>
          <w:bCs/>
          <w:sz w:val="24"/>
          <w:szCs w:val="24"/>
        </w:rPr>
        <w:t xml:space="preserve"> </w:t>
      </w:r>
      <w:sdt>
        <w:sdtPr>
          <w:rPr>
            <w:bCs/>
            <w:sz w:val="24"/>
            <w:szCs w:val="24"/>
          </w:rPr>
          <w:id w:val="837963882"/>
          <w:citation/>
        </w:sdtPr>
        <w:sdtEndPr/>
        <w:sdtContent>
          <w:r w:rsidR="00606B45">
            <w:rPr>
              <w:bCs/>
              <w:sz w:val="24"/>
              <w:szCs w:val="24"/>
            </w:rPr>
            <w:fldChar w:fldCharType="begin"/>
          </w:r>
          <w:r w:rsidR="00606B45">
            <w:rPr>
              <w:bCs/>
              <w:sz w:val="24"/>
              <w:szCs w:val="24"/>
            </w:rPr>
            <w:instrText xml:space="preserve">CITATION Bag141 \p 33 \l 1033 </w:instrText>
          </w:r>
          <w:r w:rsidR="00606B45">
            <w:rPr>
              <w:bCs/>
              <w:sz w:val="24"/>
              <w:szCs w:val="24"/>
            </w:rPr>
            <w:fldChar w:fldCharType="separate"/>
          </w:r>
          <w:r w:rsidR="00606B45">
            <w:rPr>
              <w:bCs/>
              <w:noProof/>
              <w:sz w:val="24"/>
              <w:szCs w:val="24"/>
            </w:rPr>
            <w:t xml:space="preserve"> </w:t>
          </w:r>
          <w:r w:rsidR="00606B45" w:rsidRPr="00C364AE">
            <w:rPr>
              <w:noProof/>
              <w:sz w:val="24"/>
              <w:szCs w:val="24"/>
            </w:rPr>
            <w:t>(Bager-Charleson, 2014, p. 33)</w:t>
          </w:r>
          <w:r w:rsidR="00606B45">
            <w:rPr>
              <w:bCs/>
              <w:sz w:val="24"/>
              <w:szCs w:val="24"/>
            </w:rPr>
            <w:fldChar w:fldCharType="end"/>
          </w:r>
        </w:sdtContent>
      </w:sdt>
      <w:r w:rsidR="00BF5E0E">
        <w:rPr>
          <w:bCs/>
          <w:sz w:val="24"/>
          <w:szCs w:val="24"/>
        </w:rPr>
        <w:t>.</w:t>
      </w:r>
      <w:r w:rsidR="00606B45">
        <w:rPr>
          <w:bCs/>
          <w:sz w:val="24"/>
          <w:szCs w:val="24"/>
        </w:rPr>
        <w:t xml:space="preserve"> Quantit</w:t>
      </w:r>
      <w:r w:rsidR="000A2935">
        <w:rPr>
          <w:bCs/>
          <w:sz w:val="24"/>
          <w:szCs w:val="24"/>
        </w:rPr>
        <w:t>ativ</w:t>
      </w:r>
      <w:r w:rsidR="00893912">
        <w:rPr>
          <w:bCs/>
          <w:sz w:val="24"/>
          <w:szCs w:val="24"/>
        </w:rPr>
        <w:t>e</w:t>
      </w:r>
      <w:r w:rsidR="00606B45">
        <w:rPr>
          <w:bCs/>
          <w:sz w:val="24"/>
          <w:szCs w:val="24"/>
        </w:rPr>
        <w:t xml:space="preserve"> research is also Ideal in analyzing statistical questions for example How many? How often? Who? What? </w:t>
      </w:r>
      <w:r w:rsidR="006C63C8">
        <w:rPr>
          <w:bCs/>
          <w:sz w:val="24"/>
          <w:szCs w:val="24"/>
        </w:rPr>
        <w:t>.</w:t>
      </w:r>
      <w:r w:rsidR="00606B45">
        <w:rPr>
          <w:bCs/>
          <w:sz w:val="24"/>
          <w:szCs w:val="24"/>
        </w:rPr>
        <w:t xml:space="preserve">When? Where? </w:t>
      </w:r>
      <w:sdt>
        <w:sdtPr>
          <w:rPr>
            <w:bCs/>
            <w:sz w:val="24"/>
            <w:szCs w:val="24"/>
          </w:rPr>
          <w:id w:val="1465159174"/>
          <w:citation/>
        </w:sdtPr>
        <w:sdtEndPr/>
        <w:sdtContent>
          <w:r w:rsidR="00606B45">
            <w:rPr>
              <w:bCs/>
              <w:sz w:val="24"/>
              <w:szCs w:val="24"/>
            </w:rPr>
            <w:fldChar w:fldCharType="begin"/>
          </w:r>
          <w:r w:rsidR="00606B45">
            <w:rPr>
              <w:bCs/>
              <w:sz w:val="24"/>
              <w:szCs w:val="24"/>
            </w:rPr>
            <w:instrText xml:space="preserve">CITATION McL09 \p 18 \l 1033 </w:instrText>
          </w:r>
          <w:r w:rsidR="00606B45">
            <w:rPr>
              <w:bCs/>
              <w:sz w:val="24"/>
              <w:szCs w:val="24"/>
            </w:rPr>
            <w:fldChar w:fldCharType="separate"/>
          </w:r>
          <w:r w:rsidR="00606B45" w:rsidRPr="000D7FF8">
            <w:rPr>
              <w:noProof/>
              <w:sz w:val="24"/>
              <w:szCs w:val="24"/>
            </w:rPr>
            <w:t>(McLeod, 2009, p. 18)</w:t>
          </w:r>
          <w:r w:rsidR="00606B45">
            <w:rPr>
              <w:bCs/>
              <w:sz w:val="24"/>
              <w:szCs w:val="24"/>
            </w:rPr>
            <w:fldChar w:fldCharType="end"/>
          </w:r>
        </w:sdtContent>
      </w:sdt>
      <w:r w:rsidR="00606B45">
        <w:rPr>
          <w:bCs/>
          <w:sz w:val="24"/>
          <w:szCs w:val="24"/>
        </w:rPr>
        <w:t xml:space="preserve">. </w:t>
      </w:r>
    </w:p>
    <w:p w14:paraId="78CAA908" w14:textId="77777777" w:rsidR="005401AB" w:rsidRDefault="005401AB" w:rsidP="005401AB">
      <w:pPr>
        <w:pStyle w:val="Footer"/>
        <w:spacing w:line="480" w:lineRule="auto"/>
        <w:rPr>
          <w:bCs/>
          <w:sz w:val="24"/>
          <w:szCs w:val="24"/>
        </w:rPr>
      </w:pPr>
    </w:p>
    <w:p w14:paraId="25B5ECE8" w14:textId="77777777" w:rsidR="007A58E7" w:rsidRDefault="007A58E7" w:rsidP="005401AB">
      <w:pPr>
        <w:pStyle w:val="Footer"/>
        <w:spacing w:line="480" w:lineRule="auto"/>
        <w:rPr>
          <w:bCs/>
          <w:sz w:val="24"/>
          <w:szCs w:val="24"/>
        </w:rPr>
      </w:pPr>
      <w:r>
        <w:rPr>
          <w:bCs/>
          <w:sz w:val="24"/>
          <w:szCs w:val="24"/>
        </w:rPr>
        <w:t xml:space="preserve">            </w:t>
      </w:r>
    </w:p>
    <w:p w14:paraId="11C38681" w14:textId="1118B200" w:rsidR="005401AB" w:rsidRDefault="007A58E7" w:rsidP="005401AB">
      <w:pPr>
        <w:pStyle w:val="Footer"/>
        <w:spacing w:line="480" w:lineRule="auto"/>
        <w:rPr>
          <w:bCs/>
          <w:sz w:val="24"/>
          <w:szCs w:val="24"/>
        </w:rPr>
      </w:pPr>
      <w:r>
        <w:rPr>
          <w:bCs/>
          <w:sz w:val="24"/>
          <w:szCs w:val="24"/>
        </w:rPr>
        <w:t xml:space="preserve">             </w:t>
      </w:r>
      <w:r w:rsidR="00893912">
        <w:rPr>
          <w:bCs/>
          <w:sz w:val="24"/>
          <w:szCs w:val="24"/>
        </w:rPr>
        <w:t>However,</w:t>
      </w:r>
      <w:r w:rsidR="005401AB">
        <w:rPr>
          <w:bCs/>
          <w:sz w:val="24"/>
          <w:szCs w:val="24"/>
        </w:rPr>
        <w:t xml:space="preserve"> </w:t>
      </w:r>
      <w:r w:rsidR="003D7156">
        <w:rPr>
          <w:bCs/>
          <w:sz w:val="24"/>
          <w:szCs w:val="24"/>
        </w:rPr>
        <w:t>the limitations</w:t>
      </w:r>
      <w:r w:rsidR="00ED68D9">
        <w:rPr>
          <w:bCs/>
          <w:sz w:val="24"/>
          <w:szCs w:val="24"/>
        </w:rPr>
        <w:t xml:space="preserve"> </w:t>
      </w:r>
      <w:r w:rsidR="005401AB">
        <w:rPr>
          <w:bCs/>
          <w:sz w:val="24"/>
          <w:szCs w:val="24"/>
        </w:rPr>
        <w:t xml:space="preserve">are that a numerical description does not account for a </w:t>
      </w:r>
      <w:r w:rsidR="00893912">
        <w:rPr>
          <w:bCs/>
          <w:sz w:val="24"/>
          <w:szCs w:val="24"/>
        </w:rPr>
        <w:t>client’s</w:t>
      </w:r>
      <w:r w:rsidR="005401AB">
        <w:rPr>
          <w:bCs/>
          <w:sz w:val="24"/>
          <w:szCs w:val="24"/>
        </w:rPr>
        <w:t xml:space="preserve"> feelings and personal </w:t>
      </w:r>
      <w:r>
        <w:rPr>
          <w:bCs/>
          <w:sz w:val="24"/>
          <w:szCs w:val="24"/>
        </w:rPr>
        <w:t>narrative and</w:t>
      </w:r>
      <w:r w:rsidR="00ED68D9">
        <w:rPr>
          <w:bCs/>
          <w:sz w:val="24"/>
          <w:szCs w:val="24"/>
        </w:rPr>
        <w:t xml:space="preserve"> </w:t>
      </w:r>
      <w:r w:rsidR="005401AB">
        <w:rPr>
          <w:bCs/>
          <w:sz w:val="24"/>
          <w:szCs w:val="24"/>
        </w:rPr>
        <w:t>would produce a limited account of the “subjective variety of human life”</w:t>
      </w:r>
      <w:r w:rsidR="006C63C8">
        <w:rPr>
          <w:bCs/>
          <w:sz w:val="24"/>
          <w:szCs w:val="24"/>
        </w:rPr>
        <w:t>.</w:t>
      </w:r>
      <w:sdt>
        <w:sdtPr>
          <w:rPr>
            <w:bCs/>
            <w:sz w:val="24"/>
            <w:szCs w:val="24"/>
          </w:rPr>
          <w:id w:val="-1732993921"/>
          <w:citation/>
        </w:sdtPr>
        <w:sdtEndPr/>
        <w:sdtContent>
          <w:r w:rsidR="005401AB">
            <w:rPr>
              <w:bCs/>
              <w:sz w:val="24"/>
              <w:szCs w:val="24"/>
            </w:rPr>
            <w:fldChar w:fldCharType="begin"/>
          </w:r>
          <w:r w:rsidR="005401AB">
            <w:rPr>
              <w:bCs/>
              <w:sz w:val="24"/>
              <w:szCs w:val="24"/>
            </w:rPr>
            <w:instrText xml:space="preserve">CITATION Bag141 \p 33 \l 1033 </w:instrText>
          </w:r>
          <w:r w:rsidR="005401AB">
            <w:rPr>
              <w:bCs/>
              <w:sz w:val="24"/>
              <w:szCs w:val="24"/>
            </w:rPr>
            <w:fldChar w:fldCharType="separate"/>
          </w:r>
          <w:r w:rsidR="005401AB">
            <w:rPr>
              <w:bCs/>
              <w:noProof/>
              <w:sz w:val="24"/>
              <w:szCs w:val="24"/>
            </w:rPr>
            <w:t xml:space="preserve"> </w:t>
          </w:r>
          <w:r w:rsidR="005401AB" w:rsidRPr="001A1F63">
            <w:rPr>
              <w:noProof/>
              <w:sz w:val="24"/>
              <w:szCs w:val="24"/>
            </w:rPr>
            <w:t>(Bager-Charleson, 2014, p. 33)</w:t>
          </w:r>
          <w:r w:rsidR="005401AB">
            <w:rPr>
              <w:bCs/>
              <w:sz w:val="24"/>
              <w:szCs w:val="24"/>
            </w:rPr>
            <w:fldChar w:fldCharType="end"/>
          </w:r>
        </w:sdtContent>
      </w:sdt>
      <w:r w:rsidR="005401AB">
        <w:rPr>
          <w:bCs/>
          <w:sz w:val="24"/>
          <w:szCs w:val="24"/>
        </w:rPr>
        <w:t>.  Structural bias could occur</w:t>
      </w:r>
      <w:r w:rsidR="00DC40EB">
        <w:rPr>
          <w:bCs/>
          <w:sz w:val="24"/>
          <w:szCs w:val="24"/>
        </w:rPr>
        <w:t>,</w:t>
      </w:r>
      <w:r w:rsidR="005401AB">
        <w:rPr>
          <w:bCs/>
          <w:sz w:val="24"/>
          <w:szCs w:val="24"/>
        </w:rPr>
        <w:t xml:space="preserve"> </w:t>
      </w:r>
      <w:r w:rsidR="00ED68D9">
        <w:rPr>
          <w:bCs/>
          <w:sz w:val="24"/>
          <w:szCs w:val="24"/>
        </w:rPr>
        <w:t>with</w:t>
      </w:r>
      <w:r w:rsidR="005401AB">
        <w:rPr>
          <w:bCs/>
          <w:sz w:val="24"/>
          <w:szCs w:val="24"/>
        </w:rPr>
        <w:t xml:space="preserve"> the </w:t>
      </w:r>
      <w:r w:rsidR="00893912">
        <w:rPr>
          <w:bCs/>
          <w:sz w:val="24"/>
          <w:szCs w:val="24"/>
        </w:rPr>
        <w:t>researcher’s</w:t>
      </w:r>
      <w:r w:rsidR="005401AB">
        <w:rPr>
          <w:bCs/>
          <w:sz w:val="24"/>
          <w:szCs w:val="24"/>
        </w:rPr>
        <w:t xml:space="preserve"> opinion</w:t>
      </w:r>
      <w:r w:rsidR="00ED68D9">
        <w:rPr>
          <w:bCs/>
          <w:sz w:val="24"/>
          <w:szCs w:val="24"/>
        </w:rPr>
        <w:t xml:space="preserve"> </w:t>
      </w:r>
      <w:r w:rsidR="00DC40EB">
        <w:rPr>
          <w:bCs/>
          <w:sz w:val="24"/>
          <w:szCs w:val="24"/>
        </w:rPr>
        <w:t>being</w:t>
      </w:r>
      <w:r w:rsidR="005401AB">
        <w:rPr>
          <w:bCs/>
          <w:sz w:val="24"/>
          <w:szCs w:val="24"/>
        </w:rPr>
        <w:t xml:space="preserve"> reflected and therefore represent</w:t>
      </w:r>
      <w:r w:rsidR="00DC40EB">
        <w:rPr>
          <w:bCs/>
          <w:sz w:val="24"/>
          <w:szCs w:val="24"/>
        </w:rPr>
        <w:t>ing</w:t>
      </w:r>
      <w:r w:rsidR="005401AB">
        <w:rPr>
          <w:bCs/>
          <w:sz w:val="24"/>
          <w:szCs w:val="24"/>
        </w:rPr>
        <w:t xml:space="preserve"> the views of the participant.</w:t>
      </w:r>
    </w:p>
    <w:p w14:paraId="43F8F02A" w14:textId="77777777" w:rsidR="00DC40EB" w:rsidRDefault="00DC40EB" w:rsidP="00E62992">
      <w:pPr>
        <w:pStyle w:val="Footer"/>
        <w:spacing w:line="480" w:lineRule="auto"/>
        <w:rPr>
          <w:sz w:val="24"/>
          <w:szCs w:val="24"/>
        </w:rPr>
      </w:pPr>
    </w:p>
    <w:p w14:paraId="4932A70F" w14:textId="77777777" w:rsidR="007A58E7" w:rsidRDefault="007A58E7" w:rsidP="00E62992">
      <w:pPr>
        <w:pStyle w:val="Footer"/>
        <w:spacing w:line="480" w:lineRule="auto"/>
        <w:rPr>
          <w:sz w:val="24"/>
          <w:szCs w:val="24"/>
        </w:rPr>
      </w:pPr>
    </w:p>
    <w:p w14:paraId="2F5C069E" w14:textId="35DB972F" w:rsidR="00350796" w:rsidRDefault="007A58E7" w:rsidP="00E62992">
      <w:pPr>
        <w:pStyle w:val="Footer"/>
        <w:spacing w:line="480" w:lineRule="auto"/>
        <w:rPr>
          <w:sz w:val="24"/>
          <w:szCs w:val="24"/>
        </w:rPr>
      </w:pPr>
      <w:r>
        <w:rPr>
          <w:sz w:val="24"/>
          <w:szCs w:val="24"/>
        </w:rPr>
        <w:t xml:space="preserve">            </w:t>
      </w:r>
      <w:r w:rsidR="007F43D1">
        <w:rPr>
          <w:sz w:val="24"/>
          <w:szCs w:val="24"/>
        </w:rPr>
        <w:t>P</w:t>
      </w:r>
      <w:r w:rsidR="007F43D1" w:rsidRPr="002756B6">
        <w:rPr>
          <w:sz w:val="24"/>
          <w:szCs w:val="24"/>
        </w:rPr>
        <w:t>ractitioners</w:t>
      </w:r>
      <w:r w:rsidR="007F43D1">
        <w:rPr>
          <w:sz w:val="24"/>
          <w:szCs w:val="24"/>
        </w:rPr>
        <w:t xml:space="preserve"> are strongly encouraged </w:t>
      </w:r>
      <w:r w:rsidR="007F43D1" w:rsidRPr="002756B6">
        <w:rPr>
          <w:sz w:val="24"/>
          <w:szCs w:val="24"/>
        </w:rPr>
        <w:t>to engage in research</w:t>
      </w:r>
      <w:r w:rsidR="007F43D1">
        <w:rPr>
          <w:sz w:val="24"/>
          <w:szCs w:val="24"/>
        </w:rPr>
        <w:t xml:space="preserve"> </w:t>
      </w:r>
      <w:r w:rsidR="007F43D1" w:rsidRPr="002756B6">
        <w:rPr>
          <w:sz w:val="24"/>
          <w:szCs w:val="24"/>
        </w:rPr>
        <w:t xml:space="preserve">to </w:t>
      </w:r>
      <w:r w:rsidR="007F43D1">
        <w:rPr>
          <w:sz w:val="24"/>
          <w:szCs w:val="24"/>
        </w:rPr>
        <w:t>provide</w:t>
      </w:r>
      <w:r w:rsidR="007F43D1" w:rsidRPr="002756B6">
        <w:rPr>
          <w:sz w:val="24"/>
          <w:szCs w:val="24"/>
        </w:rPr>
        <w:t xml:space="preserve">  </w:t>
      </w:r>
      <w:r w:rsidR="00893912">
        <w:rPr>
          <w:sz w:val="24"/>
          <w:szCs w:val="24"/>
        </w:rPr>
        <w:t>e</w:t>
      </w:r>
      <w:r w:rsidR="00893912" w:rsidRPr="002756B6">
        <w:rPr>
          <w:sz w:val="24"/>
          <w:szCs w:val="24"/>
        </w:rPr>
        <w:t>vidence-based</w:t>
      </w:r>
      <w:r w:rsidR="007F43D1" w:rsidRPr="002756B6">
        <w:rPr>
          <w:sz w:val="24"/>
          <w:szCs w:val="24"/>
        </w:rPr>
        <w:t xml:space="preserve"> </w:t>
      </w:r>
      <w:r w:rsidR="007F43D1">
        <w:rPr>
          <w:sz w:val="24"/>
          <w:szCs w:val="24"/>
        </w:rPr>
        <w:t>p</w:t>
      </w:r>
      <w:r w:rsidR="007F43D1" w:rsidRPr="002756B6">
        <w:rPr>
          <w:sz w:val="24"/>
          <w:szCs w:val="24"/>
        </w:rPr>
        <w:t>ractice (EBP) and Practice Based Evidence (PBE)</w:t>
      </w:r>
      <w:r w:rsidR="007F43D1">
        <w:rPr>
          <w:sz w:val="24"/>
          <w:szCs w:val="24"/>
        </w:rPr>
        <w:t xml:space="preserve"> to test theories and </w:t>
      </w:r>
      <w:r w:rsidR="007F43D1" w:rsidRPr="002756B6">
        <w:rPr>
          <w:sz w:val="24"/>
          <w:szCs w:val="24"/>
        </w:rPr>
        <w:t>to apply for funding</w:t>
      </w:r>
      <w:r w:rsidR="007F43D1">
        <w:rPr>
          <w:sz w:val="24"/>
          <w:szCs w:val="24"/>
        </w:rPr>
        <w:t xml:space="preserve"> for different approaches.  </w:t>
      </w:r>
      <w:r w:rsidR="007F43D1" w:rsidRPr="002756B6">
        <w:rPr>
          <w:sz w:val="24"/>
          <w:szCs w:val="24"/>
        </w:rPr>
        <w:t xml:space="preserve"> </w:t>
      </w:r>
      <w:sdt>
        <w:sdtPr>
          <w:rPr>
            <w:sz w:val="24"/>
            <w:szCs w:val="24"/>
          </w:rPr>
          <w:id w:val="-834148441"/>
          <w:citation/>
        </w:sdtPr>
        <w:sdtContent>
          <w:r w:rsidR="007F43D1" w:rsidRPr="002756B6">
            <w:rPr>
              <w:sz w:val="24"/>
              <w:szCs w:val="24"/>
            </w:rPr>
            <w:fldChar w:fldCharType="begin"/>
          </w:r>
          <w:r w:rsidR="007F43D1" w:rsidRPr="002756B6">
            <w:rPr>
              <w:sz w:val="24"/>
              <w:szCs w:val="24"/>
            </w:rPr>
            <w:instrText xml:space="preserve">CITATION San16 \p 43 \l 1033 </w:instrText>
          </w:r>
          <w:r w:rsidR="007F43D1" w:rsidRPr="002756B6">
            <w:rPr>
              <w:sz w:val="24"/>
              <w:szCs w:val="24"/>
            </w:rPr>
            <w:fldChar w:fldCharType="separate"/>
          </w:r>
          <w:r w:rsidR="007F43D1" w:rsidRPr="002756B6">
            <w:rPr>
              <w:noProof/>
              <w:sz w:val="24"/>
              <w:szCs w:val="24"/>
            </w:rPr>
            <w:t xml:space="preserve"> </w:t>
          </w:r>
          <w:r w:rsidR="007F43D1" w:rsidRPr="002756B6">
            <w:rPr>
              <w:rFonts w:eastAsiaTheme="minorHAnsi"/>
              <w:noProof/>
              <w:sz w:val="24"/>
              <w:szCs w:val="24"/>
            </w:rPr>
            <w:t>(Sanders, 2016, p. 43)</w:t>
          </w:r>
          <w:r w:rsidR="007F43D1" w:rsidRPr="002756B6">
            <w:rPr>
              <w:sz w:val="24"/>
              <w:szCs w:val="24"/>
            </w:rPr>
            <w:fldChar w:fldCharType="end"/>
          </w:r>
        </w:sdtContent>
      </w:sdt>
      <w:r w:rsidR="007F43D1">
        <w:rPr>
          <w:sz w:val="24"/>
          <w:szCs w:val="24"/>
        </w:rPr>
        <w:t>.</w:t>
      </w:r>
      <w:r w:rsidR="007F43D1">
        <w:rPr>
          <w:sz w:val="24"/>
          <w:szCs w:val="24"/>
        </w:rPr>
        <w:t xml:space="preserve"> </w:t>
      </w:r>
      <w:r w:rsidR="00E75E40">
        <w:rPr>
          <w:sz w:val="24"/>
          <w:szCs w:val="24"/>
        </w:rPr>
        <w:t>T</w:t>
      </w:r>
      <w:r w:rsidR="00E75E40" w:rsidRPr="002756B6">
        <w:rPr>
          <w:sz w:val="24"/>
          <w:szCs w:val="24"/>
        </w:rPr>
        <w:t>he National Institute for Health and Clinical Excellence (NICE)</w:t>
      </w:r>
      <w:r w:rsidR="001D3150">
        <w:rPr>
          <w:sz w:val="24"/>
          <w:szCs w:val="24"/>
        </w:rPr>
        <w:t>,</w:t>
      </w:r>
      <w:r w:rsidR="00E75E40">
        <w:rPr>
          <w:sz w:val="24"/>
          <w:szCs w:val="24"/>
        </w:rPr>
        <w:t xml:space="preserve"> informs </w:t>
      </w:r>
      <w:r w:rsidR="00E75E40">
        <w:rPr>
          <w:sz w:val="24"/>
          <w:szCs w:val="24"/>
        </w:rPr>
        <w:t xml:space="preserve">the </w:t>
      </w:r>
      <w:r w:rsidR="00E75E40">
        <w:rPr>
          <w:sz w:val="24"/>
          <w:szCs w:val="24"/>
        </w:rPr>
        <w:t>NHS with guidance o</w:t>
      </w:r>
      <w:r w:rsidR="007F43D1">
        <w:rPr>
          <w:sz w:val="24"/>
          <w:szCs w:val="24"/>
        </w:rPr>
        <w:t>f</w:t>
      </w:r>
      <w:r w:rsidR="00E75E40">
        <w:rPr>
          <w:sz w:val="24"/>
          <w:szCs w:val="24"/>
        </w:rPr>
        <w:t xml:space="preserve"> which counselling approaches </w:t>
      </w:r>
      <w:r w:rsidR="007F43D1">
        <w:rPr>
          <w:sz w:val="24"/>
          <w:szCs w:val="24"/>
        </w:rPr>
        <w:t>to use in</w:t>
      </w:r>
      <w:r w:rsidR="00944AD8">
        <w:rPr>
          <w:sz w:val="24"/>
          <w:szCs w:val="24"/>
        </w:rPr>
        <w:t xml:space="preserve"> </w:t>
      </w:r>
      <w:r w:rsidR="00E62992">
        <w:rPr>
          <w:sz w:val="24"/>
          <w:szCs w:val="24"/>
        </w:rPr>
        <w:t>England and Wales</w:t>
      </w:r>
      <w:r w:rsidR="001D3150">
        <w:rPr>
          <w:sz w:val="24"/>
          <w:szCs w:val="24"/>
        </w:rPr>
        <w:t>,</w:t>
      </w:r>
      <w:r w:rsidR="00E62992">
        <w:rPr>
          <w:sz w:val="24"/>
          <w:szCs w:val="24"/>
        </w:rPr>
        <w:t xml:space="preserve"> </w:t>
      </w:r>
      <w:r w:rsidR="00E75E40">
        <w:rPr>
          <w:sz w:val="24"/>
          <w:szCs w:val="24"/>
        </w:rPr>
        <w:t>based on the best evidence available</w:t>
      </w:r>
      <w:r w:rsidR="00E75E40">
        <w:rPr>
          <w:sz w:val="24"/>
          <w:szCs w:val="24"/>
        </w:rPr>
        <w:t xml:space="preserve"> from the RCT</w:t>
      </w:r>
      <w:r w:rsidR="00E62992">
        <w:rPr>
          <w:sz w:val="24"/>
          <w:szCs w:val="24"/>
        </w:rPr>
        <w:t>s</w:t>
      </w:r>
      <w:r w:rsidR="006E3AE7">
        <w:rPr>
          <w:sz w:val="24"/>
          <w:szCs w:val="24"/>
        </w:rPr>
        <w:t>;</w:t>
      </w:r>
      <w:r w:rsidR="00E62992">
        <w:rPr>
          <w:sz w:val="24"/>
          <w:szCs w:val="24"/>
        </w:rPr>
        <w:t xml:space="preserve"> </w:t>
      </w:r>
      <w:r w:rsidR="00E62992">
        <w:rPr>
          <w:sz w:val="24"/>
          <w:szCs w:val="24"/>
        </w:rPr>
        <w:t xml:space="preserve"> </w:t>
      </w:r>
      <w:r w:rsidR="006E3AE7">
        <w:rPr>
          <w:sz w:val="24"/>
          <w:szCs w:val="24"/>
        </w:rPr>
        <w:t>and is often referred to</w:t>
      </w:r>
      <w:r w:rsidR="006E3AE7">
        <w:rPr>
          <w:sz w:val="24"/>
          <w:szCs w:val="24"/>
        </w:rPr>
        <w:t xml:space="preserve"> as “gold standard” </w:t>
      </w:r>
      <w:sdt>
        <w:sdtPr>
          <w:rPr>
            <w:sz w:val="24"/>
            <w:szCs w:val="24"/>
          </w:rPr>
          <w:id w:val="1846287917"/>
          <w:citation/>
        </w:sdtPr>
        <w:sdtContent>
          <w:r w:rsidR="006E3AE7">
            <w:rPr>
              <w:sz w:val="24"/>
              <w:szCs w:val="24"/>
            </w:rPr>
            <w:fldChar w:fldCharType="begin"/>
          </w:r>
          <w:r w:rsidR="006E3AE7">
            <w:rPr>
              <w:sz w:val="24"/>
              <w:szCs w:val="24"/>
            </w:rPr>
            <w:instrText xml:space="preserve">CITATION San16 \p 43 \l 1033 </w:instrText>
          </w:r>
          <w:r w:rsidR="006E3AE7">
            <w:rPr>
              <w:sz w:val="24"/>
              <w:szCs w:val="24"/>
            </w:rPr>
            <w:fldChar w:fldCharType="separate"/>
          </w:r>
          <w:r w:rsidR="006E3AE7">
            <w:rPr>
              <w:noProof/>
              <w:sz w:val="24"/>
              <w:szCs w:val="24"/>
            </w:rPr>
            <w:t xml:space="preserve"> </w:t>
          </w:r>
          <w:r w:rsidR="006E3AE7" w:rsidRPr="00F366FA">
            <w:rPr>
              <w:noProof/>
              <w:sz w:val="24"/>
              <w:szCs w:val="24"/>
            </w:rPr>
            <w:t>(Sanders, 2016, p. 43)</w:t>
          </w:r>
          <w:r w:rsidR="006E3AE7">
            <w:rPr>
              <w:sz w:val="24"/>
              <w:szCs w:val="24"/>
            </w:rPr>
            <w:fldChar w:fldCharType="end"/>
          </w:r>
        </w:sdtContent>
      </w:sdt>
      <w:r w:rsidR="00287039">
        <w:rPr>
          <w:sz w:val="24"/>
          <w:szCs w:val="24"/>
        </w:rPr>
        <w:t>.</w:t>
      </w:r>
    </w:p>
    <w:p w14:paraId="7CA0BC00" w14:textId="77777777" w:rsidR="00350796" w:rsidRDefault="00350796" w:rsidP="00E62992">
      <w:pPr>
        <w:pStyle w:val="Footer"/>
        <w:spacing w:line="480" w:lineRule="auto"/>
        <w:rPr>
          <w:sz w:val="24"/>
          <w:szCs w:val="24"/>
        </w:rPr>
      </w:pPr>
    </w:p>
    <w:p w14:paraId="46C350A8" w14:textId="77777777" w:rsidR="007A58E7" w:rsidRDefault="00287039" w:rsidP="00350796">
      <w:pPr>
        <w:pStyle w:val="Footer"/>
        <w:spacing w:line="480" w:lineRule="auto"/>
        <w:rPr>
          <w:sz w:val="24"/>
          <w:szCs w:val="24"/>
        </w:rPr>
      </w:pPr>
      <w:r>
        <w:rPr>
          <w:sz w:val="24"/>
          <w:szCs w:val="24"/>
        </w:rPr>
        <w:lastRenderedPageBreak/>
        <w:t xml:space="preserve"> </w:t>
      </w:r>
      <w:r w:rsidR="007A58E7">
        <w:rPr>
          <w:sz w:val="24"/>
          <w:szCs w:val="24"/>
        </w:rPr>
        <w:t xml:space="preserve">            </w:t>
      </w:r>
      <w:r w:rsidR="005B0E76">
        <w:rPr>
          <w:sz w:val="24"/>
          <w:szCs w:val="24"/>
        </w:rPr>
        <w:t xml:space="preserve">The scale of these studies </w:t>
      </w:r>
      <w:r w:rsidR="00893912">
        <w:rPr>
          <w:sz w:val="24"/>
          <w:szCs w:val="24"/>
        </w:rPr>
        <w:t>dictates</w:t>
      </w:r>
      <w:r w:rsidR="005B0E76">
        <w:rPr>
          <w:sz w:val="24"/>
          <w:szCs w:val="24"/>
        </w:rPr>
        <w:t xml:space="preserve"> the theory most likely to be implemented within the NHS.</w:t>
      </w:r>
      <w:r w:rsidR="005B0E76" w:rsidRPr="00FB2B69">
        <w:rPr>
          <w:sz w:val="24"/>
          <w:szCs w:val="24"/>
        </w:rPr>
        <w:t xml:space="preserve"> </w:t>
      </w:r>
      <w:sdt>
        <w:sdtPr>
          <w:rPr>
            <w:sz w:val="24"/>
            <w:szCs w:val="24"/>
          </w:rPr>
          <w:id w:val="158194576"/>
          <w:citation/>
        </w:sdtPr>
        <w:sdtContent>
          <w:r w:rsidR="005B0E76">
            <w:rPr>
              <w:sz w:val="24"/>
              <w:szCs w:val="24"/>
            </w:rPr>
            <w:fldChar w:fldCharType="begin"/>
          </w:r>
          <w:r w:rsidR="005B0E76">
            <w:rPr>
              <w:sz w:val="24"/>
              <w:szCs w:val="24"/>
            </w:rPr>
            <w:instrText xml:space="preserve">CITATION San16 \p 43 \l 1033 </w:instrText>
          </w:r>
          <w:r w:rsidR="005B0E76">
            <w:rPr>
              <w:sz w:val="24"/>
              <w:szCs w:val="24"/>
            </w:rPr>
            <w:fldChar w:fldCharType="separate"/>
          </w:r>
          <w:r w:rsidR="005B0E76">
            <w:rPr>
              <w:noProof/>
              <w:sz w:val="24"/>
              <w:szCs w:val="24"/>
            </w:rPr>
            <w:t xml:space="preserve"> </w:t>
          </w:r>
          <w:r w:rsidR="005B0E76" w:rsidRPr="00F366FA">
            <w:rPr>
              <w:noProof/>
              <w:sz w:val="24"/>
              <w:szCs w:val="24"/>
            </w:rPr>
            <w:t>(Sanders, 2016, p. 43)</w:t>
          </w:r>
          <w:r w:rsidR="005B0E76">
            <w:rPr>
              <w:sz w:val="24"/>
              <w:szCs w:val="24"/>
            </w:rPr>
            <w:fldChar w:fldCharType="end"/>
          </w:r>
        </w:sdtContent>
      </w:sdt>
      <w:r w:rsidR="005B0E76">
        <w:rPr>
          <w:sz w:val="24"/>
          <w:szCs w:val="24"/>
        </w:rPr>
        <w:t>.</w:t>
      </w:r>
      <w:r w:rsidR="007F43D1" w:rsidRPr="007F43D1">
        <w:rPr>
          <w:noProof/>
          <w:sz w:val="24"/>
          <w:szCs w:val="24"/>
        </w:rPr>
        <w:t xml:space="preserve"> </w:t>
      </w:r>
      <w:r w:rsidR="007F43D1">
        <w:rPr>
          <w:noProof/>
          <w:sz w:val="24"/>
          <w:szCs w:val="24"/>
        </w:rPr>
        <w:t xml:space="preserve">The therapies  recommended </w:t>
      </w:r>
      <w:r w:rsidR="007F43D1">
        <w:rPr>
          <w:sz w:val="24"/>
          <w:szCs w:val="24"/>
        </w:rPr>
        <w:t xml:space="preserve">most often are Cognitive Behavioral Therapy (CBT) Interpersonal Therapy (IPT) Exposure and Responsive Programming (ERP) </w:t>
      </w:r>
      <w:r w:rsidR="007F43D1">
        <w:rPr>
          <w:noProof/>
          <w:sz w:val="24"/>
          <w:szCs w:val="24"/>
        </w:rPr>
        <w:t xml:space="preserve">(NICE, 2011). </w:t>
      </w:r>
      <w:r w:rsidR="007F43D1">
        <w:rPr>
          <w:sz w:val="24"/>
          <w:szCs w:val="24"/>
        </w:rPr>
        <w:t xml:space="preserve"> This is largely because  the research processes supplying the data are</w:t>
      </w:r>
      <w:r w:rsidR="001D3150">
        <w:rPr>
          <w:sz w:val="24"/>
          <w:szCs w:val="24"/>
        </w:rPr>
        <w:t xml:space="preserve"> largely</w:t>
      </w:r>
      <w:r w:rsidR="007F43D1">
        <w:rPr>
          <w:sz w:val="24"/>
          <w:szCs w:val="24"/>
        </w:rPr>
        <w:t xml:space="preserve"> quantitative.</w:t>
      </w:r>
      <w:r w:rsidR="00350796">
        <w:rPr>
          <w:sz w:val="24"/>
          <w:szCs w:val="24"/>
        </w:rPr>
        <w:t xml:space="preserve"> </w:t>
      </w:r>
    </w:p>
    <w:p w14:paraId="101825FF" w14:textId="77777777" w:rsidR="007A58E7" w:rsidRDefault="007A58E7" w:rsidP="00350796">
      <w:pPr>
        <w:pStyle w:val="Footer"/>
        <w:spacing w:line="480" w:lineRule="auto"/>
        <w:rPr>
          <w:sz w:val="24"/>
          <w:szCs w:val="24"/>
        </w:rPr>
      </w:pPr>
    </w:p>
    <w:p w14:paraId="61554894" w14:textId="0A7FBEA6" w:rsidR="00350796" w:rsidRPr="00E76577" w:rsidRDefault="007A58E7" w:rsidP="00350796">
      <w:pPr>
        <w:pStyle w:val="Footer"/>
        <w:spacing w:line="480" w:lineRule="auto"/>
        <w:rPr>
          <w:sz w:val="24"/>
          <w:szCs w:val="24"/>
        </w:rPr>
      </w:pPr>
      <w:r>
        <w:rPr>
          <w:sz w:val="24"/>
          <w:szCs w:val="24"/>
        </w:rPr>
        <w:t xml:space="preserve">             </w:t>
      </w:r>
      <w:r w:rsidR="00350796">
        <w:rPr>
          <w:sz w:val="24"/>
          <w:szCs w:val="24"/>
        </w:rPr>
        <w:t xml:space="preserve">Interestingly </w:t>
      </w:r>
      <w:r w:rsidR="00893912">
        <w:rPr>
          <w:sz w:val="24"/>
          <w:szCs w:val="24"/>
        </w:rPr>
        <w:t>the</w:t>
      </w:r>
      <w:r w:rsidR="00350796">
        <w:rPr>
          <w:sz w:val="24"/>
          <w:szCs w:val="24"/>
        </w:rPr>
        <w:t xml:space="preserve"> American Psychological Association (APA)</w:t>
      </w:r>
      <w:r w:rsidR="00896769">
        <w:rPr>
          <w:sz w:val="24"/>
          <w:szCs w:val="24"/>
        </w:rPr>
        <w:t>,</w:t>
      </w:r>
      <w:r w:rsidR="00350796">
        <w:rPr>
          <w:sz w:val="24"/>
          <w:szCs w:val="24"/>
        </w:rPr>
        <w:t xml:space="preserve"> define </w:t>
      </w:r>
      <w:r>
        <w:rPr>
          <w:sz w:val="24"/>
          <w:szCs w:val="24"/>
        </w:rPr>
        <w:t>evidence-based</w:t>
      </w:r>
      <w:r w:rsidR="00350796">
        <w:rPr>
          <w:sz w:val="24"/>
          <w:szCs w:val="24"/>
        </w:rPr>
        <w:t xml:space="preserve"> practice as “the integration of best available research with clinical expertise in the context of patient characteristics, culture and preferences”</w:t>
      </w:r>
      <w:sdt>
        <w:sdtPr>
          <w:rPr>
            <w:sz w:val="24"/>
            <w:szCs w:val="24"/>
          </w:rPr>
          <w:id w:val="-579054832"/>
          <w:citation/>
        </w:sdtPr>
        <w:sdtContent>
          <w:r w:rsidR="00350796">
            <w:rPr>
              <w:sz w:val="24"/>
              <w:szCs w:val="24"/>
            </w:rPr>
            <w:fldChar w:fldCharType="begin"/>
          </w:r>
          <w:r w:rsidR="00350796">
            <w:rPr>
              <w:sz w:val="24"/>
              <w:szCs w:val="24"/>
            </w:rPr>
            <w:instrText xml:space="preserve">CITATION Bal17 \p 310 \l 1033 </w:instrText>
          </w:r>
          <w:r w:rsidR="00350796">
            <w:rPr>
              <w:sz w:val="24"/>
              <w:szCs w:val="24"/>
            </w:rPr>
            <w:fldChar w:fldCharType="separate"/>
          </w:r>
          <w:r w:rsidR="00350796">
            <w:rPr>
              <w:noProof/>
              <w:sz w:val="24"/>
              <w:szCs w:val="24"/>
            </w:rPr>
            <w:t xml:space="preserve"> </w:t>
          </w:r>
          <w:r w:rsidR="00350796" w:rsidRPr="00564892">
            <w:rPr>
              <w:noProof/>
              <w:sz w:val="24"/>
              <w:szCs w:val="24"/>
            </w:rPr>
            <w:t>(Ballantine Dykes, 2017, p. 310)</w:t>
          </w:r>
          <w:r w:rsidR="00350796">
            <w:rPr>
              <w:sz w:val="24"/>
              <w:szCs w:val="24"/>
            </w:rPr>
            <w:fldChar w:fldCharType="end"/>
          </w:r>
        </w:sdtContent>
      </w:sdt>
      <w:r w:rsidR="00350796">
        <w:rPr>
          <w:sz w:val="24"/>
          <w:szCs w:val="24"/>
        </w:rPr>
        <w:t xml:space="preserve">. </w:t>
      </w:r>
    </w:p>
    <w:p w14:paraId="4EB0D54F" w14:textId="59CC16E9" w:rsidR="00E62992" w:rsidRDefault="007F43D1" w:rsidP="00E62992">
      <w:pPr>
        <w:pStyle w:val="Footer"/>
        <w:spacing w:line="480" w:lineRule="auto"/>
        <w:rPr>
          <w:sz w:val="24"/>
          <w:szCs w:val="24"/>
        </w:rPr>
      </w:pPr>
      <w:r>
        <w:rPr>
          <w:sz w:val="24"/>
          <w:szCs w:val="24"/>
        </w:rPr>
        <w:t xml:space="preserve"> </w:t>
      </w:r>
      <w:r w:rsidR="00287039">
        <w:rPr>
          <w:sz w:val="24"/>
          <w:szCs w:val="24"/>
        </w:rPr>
        <w:t xml:space="preserve">However </w:t>
      </w:r>
      <w:r w:rsidR="000B1453">
        <w:rPr>
          <w:sz w:val="24"/>
          <w:szCs w:val="24"/>
        </w:rPr>
        <w:t xml:space="preserve">NICE </w:t>
      </w:r>
      <w:r w:rsidR="00064227">
        <w:rPr>
          <w:sz w:val="24"/>
          <w:szCs w:val="24"/>
        </w:rPr>
        <w:t xml:space="preserve">fall under heavy </w:t>
      </w:r>
      <w:r w:rsidR="002F44CD">
        <w:rPr>
          <w:sz w:val="24"/>
          <w:szCs w:val="24"/>
        </w:rPr>
        <w:t>criticism for recommending too few theories</w:t>
      </w:r>
      <w:r w:rsidR="00031B9F">
        <w:rPr>
          <w:sz w:val="24"/>
          <w:szCs w:val="24"/>
        </w:rPr>
        <w:t>, the alleg</w:t>
      </w:r>
      <w:r w:rsidR="00E73953">
        <w:rPr>
          <w:sz w:val="24"/>
          <w:szCs w:val="24"/>
        </w:rPr>
        <w:t xml:space="preserve">ation being that they advocate the </w:t>
      </w:r>
      <w:r w:rsidR="00361F43">
        <w:rPr>
          <w:sz w:val="24"/>
          <w:szCs w:val="24"/>
        </w:rPr>
        <w:t>theories with the most evidence</w:t>
      </w:r>
      <w:r w:rsidR="00350796">
        <w:rPr>
          <w:sz w:val="24"/>
          <w:szCs w:val="24"/>
        </w:rPr>
        <w:t>-</w:t>
      </w:r>
      <w:r w:rsidR="00361F43">
        <w:rPr>
          <w:sz w:val="24"/>
          <w:szCs w:val="24"/>
        </w:rPr>
        <w:t xml:space="preserve"> </w:t>
      </w:r>
      <w:r w:rsidR="002314C7">
        <w:rPr>
          <w:sz w:val="24"/>
          <w:szCs w:val="24"/>
        </w:rPr>
        <w:t xml:space="preserve">not the efficacy of </w:t>
      </w:r>
      <w:r w:rsidR="0031464F">
        <w:rPr>
          <w:sz w:val="24"/>
          <w:szCs w:val="24"/>
        </w:rPr>
        <w:t>that evidence.</w:t>
      </w:r>
      <w:sdt>
        <w:sdtPr>
          <w:rPr>
            <w:sz w:val="24"/>
            <w:szCs w:val="24"/>
          </w:rPr>
          <w:id w:val="177709124"/>
          <w:citation/>
        </w:sdtPr>
        <w:sdtContent>
          <w:r w:rsidR="008813ED">
            <w:rPr>
              <w:sz w:val="24"/>
              <w:szCs w:val="24"/>
            </w:rPr>
            <w:fldChar w:fldCharType="begin"/>
          </w:r>
          <w:r w:rsidR="008813ED">
            <w:rPr>
              <w:sz w:val="24"/>
              <w:szCs w:val="24"/>
            </w:rPr>
            <w:instrText xml:space="preserve">CITATION Bal17 \p 302 \l 1033 </w:instrText>
          </w:r>
          <w:r w:rsidR="008813ED">
            <w:rPr>
              <w:sz w:val="24"/>
              <w:szCs w:val="24"/>
            </w:rPr>
            <w:fldChar w:fldCharType="separate"/>
          </w:r>
          <w:r w:rsidR="008813ED">
            <w:rPr>
              <w:noProof/>
              <w:sz w:val="24"/>
              <w:szCs w:val="24"/>
            </w:rPr>
            <w:t xml:space="preserve"> </w:t>
          </w:r>
          <w:r w:rsidR="008813ED" w:rsidRPr="008813ED">
            <w:rPr>
              <w:noProof/>
              <w:sz w:val="24"/>
              <w:szCs w:val="24"/>
            </w:rPr>
            <w:t>(Ballantine Dykes, 2017, p. 302)</w:t>
          </w:r>
          <w:r w:rsidR="008813ED">
            <w:rPr>
              <w:sz w:val="24"/>
              <w:szCs w:val="24"/>
            </w:rPr>
            <w:fldChar w:fldCharType="end"/>
          </w:r>
        </w:sdtContent>
      </w:sdt>
    </w:p>
    <w:p w14:paraId="2A671ADF" w14:textId="77268FD3" w:rsidR="00050B12" w:rsidRDefault="002A4369" w:rsidP="00823495">
      <w:pPr>
        <w:pStyle w:val="Footer"/>
        <w:spacing w:line="480" w:lineRule="auto"/>
        <w:rPr>
          <w:sz w:val="24"/>
          <w:szCs w:val="24"/>
        </w:rPr>
      </w:pPr>
      <w:r>
        <w:rPr>
          <w:sz w:val="24"/>
          <w:szCs w:val="24"/>
        </w:rPr>
        <w:t xml:space="preserve">           </w:t>
      </w:r>
    </w:p>
    <w:p w14:paraId="3EDCC642" w14:textId="48BB309C" w:rsidR="00A30724" w:rsidRDefault="00A30724" w:rsidP="00823495">
      <w:pPr>
        <w:pStyle w:val="Footer"/>
        <w:spacing w:line="480" w:lineRule="auto"/>
        <w:rPr>
          <w:sz w:val="24"/>
          <w:szCs w:val="24"/>
        </w:rPr>
      </w:pPr>
    </w:p>
    <w:p w14:paraId="67A02F35" w14:textId="77777777" w:rsidR="00F602C7" w:rsidRDefault="00F602C7" w:rsidP="00F602C7">
      <w:pPr>
        <w:pStyle w:val="Footer"/>
        <w:spacing w:line="480" w:lineRule="auto"/>
        <w:rPr>
          <w:sz w:val="24"/>
          <w:szCs w:val="24"/>
        </w:rPr>
      </w:pPr>
    </w:p>
    <w:p w14:paraId="0B60F6D0" w14:textId="083C5A8B" w:rsidR="00970576" w:rsidRDefault="007A58E7" w:rsidP="00970576">
      <w:pPr>
        <w:rPr>
          <w:bCs/>
          <w:sz w:val="24"/>
          <w:szCs w:val="24"/>
        </w:rPr>
      </w:pPr>
      <w:r>
        <w:rPr>
          <w:rFonts w:eastAsiaTheme="minorEastAsia" w:cs="Times New Roman"/>
          <w:sz w:val="24"/>
          <w:szCs w:val="24"/>
          <w:lang w:val="en-US"/>
        </w:rPr>
        <w:t xml:space="preserve">             </w:t>
      </w:r>
      <w:r w:rsidR="00F602C7">
        <w:rPr>
          <w:sz w:val="24"/>
          <w:szCs w:val="24"/>
        </w:rPr>
        <w:t>The British Association for Counselling and</w:t>
      </w:r>
      <w:r w:rsidR="00F602C7">
        <w:rPr>
          <w:bCs/>
          <w:sz w:val="24"/>
          <w:szCs w:val="24"/>
        </w:rPr>
        <w:t xml:space="preserve"> Psychotherapy (BACP)</w:t>
      </w:r>
      <w:r w:rsidR="00F602C7">
        <w:rPr>
          <w:bCs/>
          <w:i/>
          <w:sz w:val="24"/>
          <w:szCs w:val="24"/>
        </w:rPr>
        <w:t xml:space="preserve">, </w:t>
      </w:r>
      <w:r w:rsidR="00F602C7">
        <w:rPr>
          <w:bCs/>
          <w:sz w:val="24"/>
          <w:szCs w:val="24"/>
        </w:rPr>
        <w:t xml:space="preserve">states that the value of research in therapy enhances professional knowledge, providing an evidence-base for practice, for the benefit of our clients’. </w:t>
      </w:r>
      <w:r w:rsidR="00F602C7">
        <w:rPr>
          <w:noProof/>
          <w:sz w:val="24"/>
          <w:szCs w:val="24"/>
        </w:rPr>
        <w:t>(BACP, 2018)</w:t>
      </w:r>
      <w:r w:rsidR="00F602C7">
        <w:rPr>
          <w:bCs/>
          <w:noProof/>
          <w:sz w:val="24"/>
          <w:szCs w:val="24"/>
        </w:rPr>
        <w:t xml:space="preserve"> </w:t>
      </w:r>
      <w:r w:rsidR="00F602C7">
        <w:rPr>
          <w:bCs/>
          <w:sz w:val="24"/>
          <w:szCs w:val="24"/>
        </w:rPr>
        <w:t>Some practitioners believe research interferes with the therapeutic relationship, however studies show that therapists who engage with research and monitor their clients’ progress, have more successful positive outcomes for their clients’’.</w:t>
      </w:r>
      <w:r w:rsidR="00F602C7">
        <w:rPr>
          <w:bCs/>
          <w:noProof/>
          <w:sz w:val="24"/>
          <w:szCs w:val="24"/>
        </w:rPr>
        <w:t xml:space="preserve"> </w:t>
      </w:r>
      <w:r w:rsidR="00F602C7">
        <w:rPr>
          <w:noProof/>
          <w:sz w:val="24"/>
          <w:szCs w:val="24"/>
        </w:rPr>
        <w:t>(BACP, 2018)</w:t>
      </w:r>
      <w:r w:rsidR="00970576">
        <w:rPr>
          <w:bCs/>
          <w:sz w:val="24"/>
          <w:szCs w:val="24"/>
        </w:rPr>
        <w:t xml:space="preserve">. </w:t>
      </w:r>
      <w:r w:rsidR="00F01CD6">
        <w:rPr>
          <w:bCs/>
          <w:sz w:val="24"/>
          <w:szCs w:val="24"/>
        </w:rPr>
        <w:t>Practice based e</w:t>
      </w:r>
      <w:r w:rsidR="00121024">
        <w:rPr>
          <w:bCs/>
          <w:sz w:val="24"/>
          <w:szCs w:val="24"/>
        </w:rPr>
        <w:t>vidence</w:t>
      </w:r>
      <w:r w:rsidR="007A54F3">
        <w:rPr>
          <w:bCs/>
          <w:sz w:val="24"/>
          <w:szCs w:val="24"/>
        </w:rPr>
        <w:t xml:space="preserve"> (PBE</w:t>
      </w:r>
      <w:r w:rsidR="003C07D7">
        <w:rPr>
          <w:bCs/>
          <w:sz w:val="24"/>
          <w:szCs w:val="24"/>
        </w:rPr>
        <w:t>)</w:t>
      </w:r>
      <w:r w:rsidR="00121024">
        <w:rPr>
          <w:bCs/>
          <w:sz w:val="24"/>
          <w:szCs w:val="24"/>
        </w:rPr>
        <w:t xml:space="preserve"> enables the </w:t>
      </w:r>
      <w:r w:rsidR="00C30AB2">
        <w:rPr>
          <w:bCs/>
          <w:sz w:val="24"/>
          <w:szCs w:val="24"/>
        </w:rPr>
        <w:t xml:space="preserve">practitioner to be central to the research </w:t>
      </w:r>
      <w:r w:rsidR="00BD5493">
        <w:rPr>
          <w:bCs/>
          <w:sz w:val="24"/>
          <w:szCs w:val="24"/>
        </w:rPr>
        <w:t>process.</w:t>
      </w:r>
      <w:r w:rsidR="006F2A2E">
        <w:rPr>
          <w:bCs/>
          <w:sz w:val="24"/>
          <w:szCs w:val="24"/>
        </w:rPr>
        <w:t xml:space="preserve"> </w:t>
      </w:r>
      <w:r w:rsidR="00D55F5E">
        <w:rPr>
          <w:sz w:val="24"/>
          <w:szCs w:val="24"/>
        </w:rPr>
        <w:t>Furthermore,</w:t>
      </w:r>
      <w:r w:rsidR="006F2A2E">
        <w:rPr>
          <w:sz w:val="24"/>
          <w:szCs w:val="24"/>
        </w:rPr>
        <w:t xml:space="preserve"> research also provides </w:t>
      </w:r>
      <w:r w:rsidR="006F2A2E" w:rsidRPr="00F469D4">
        <w:rPr>
          <w:bCs/>
          <w:sz w:val="24"/>
          <w:szCs w:val="24"/>
        </w:rPr>
        <w:t>practitioners</w:t>
      </w:r>
      <w:r w:rsidR="006F2A2E" w:rsidRPr="003A1150">
        <w:rPr>
          <w:bCs/>
          <w:sz w:val="24"/>
          <w:szCs w:val="24"/>
        </w:rPr>
        <w:t xml:space="preserve"> </w:t>
      </w:r>
      <w:r w:rsidR="006F2A2E" w:rsidRPr="00F469D4">
        <w:rPr>
          <w:bCs/>
          <w:sz w:val="24"/>
          <w:szCs w:val="24"/>
        </w:rPr>
        <w:t>and</w:t>
      </w:r>
      <w:r w:rsidR="006F2A2E" w:rsidRPr="003A1150">
        <w:rPr>
          <w:bCs/>
          <w:sz w:val="24"/>
          <w:szCs w:val="24"/>
        </w:rPr>
        <w:t xml:space="preserve"> </w:t>
      </w:r>
      <w:r w:rsidR="006F2A2E" w:rsidRPr="00F469D4">
        <w:rPr>
          <w:bCs/>
          <w:sz w:val="24"/>
          <w:szCs w:val="24"/>
        </w:rPr>
        <w:t>clients</w:t>
      </w:r>
      <w:r w:rsidR="006F2A2E">
        <w:rPr>
          <w:bCs/>
          <w:sz w:val="24"/>
          <w:szCs w:val="24"/>
        </w:rPr>
        <w:t xml:space="preserve"> </w:t>
      </w:r>
      <w:r w:rsidR="00D55F5E">
        <w:rPr>
          <w:bCs/>
          <w:sz w:val="24"/>
          <w:szCs w:val="24"/>
        </w:rPr>
        <w:t xml:space="preserve">with </w:t>
      </w:r>
      <w:r w:rsidR="00D55F5E" w:rsidRPr="00F469D4">
        <w:rPr>
          <w:bCs/>
          <w:sz w:val="24"/>
          <w:szCs w:val="24"/>
        </w:rPr>
        <w:t>evidence</w:t>
      </w:r>
      <w:r w:rsidR="006F2A2E" w:rsidRPr="00F469D4">
        <w:rPr>
          <w:bCs/>
          <w:sz w:val="24"/>
          <w:szCs w:val="24"/>
        </w:rPr>
        <w:t xml:space="preserve"> </w:t>
      </w:r>
      <w:r w:rsidR="00D55F5E" w:rsidRPr="00F469D4">
        <w:rPr>
          <w:bCs/>
          <w:sz w:val="24"/>
          <w:szCs w:val="24"/>
        </w:rPr>
        <w:t>of benefits</w:t>
      </w:r>
      <w:r w:rsidR="006F2A2E" w:rsidRPr="00F469D4">
        <w:rPr>
          <w:bCs/>
          <w:sz w:val="24"/>
          <w:szCs w:val="24"/>
        </w:rPr>
        <w:t xml:space="preserve"> for positive outcomes in therapy, highlighting areas for improvement</w:t>
      </w:r>
      <w:r w:rsidR="008813ED">
        <w:rPr>
          <w:bCs/>
          <w:sz w:val="24"/>
          <w:szCs w:val="24"/>
        </w:rPr>
        <w:t>,</w:t>
      </w:r>
      <w:r w:rsidR="006F2A2E" w:rsidRPr="00F469D4">
        <w:rPr>
          <w:bCs/>
          <w:sz w:val="24"/>
          <w:szCs w:val="24"/>
        </w:rPr>
        <w:t xml:space="preserve"> or potentially damaging situations for the client.  </w:t>
      </w:r>
      <w:r w:rsidR="006F2A2E" w:rsidRPr="00F469D4">
        <w:rPr>
          <w:noProof/>
          <w:sz w:val="24"/>
          <w:szCs w:val="24"/>
        </w:rPr>
        <w:t>(McLeod, 2003, p. 4)</w:t>
      </w:r>
      <w:r w:rsidR="006F2A2E" w:rsidRPr="00F469D4">
        <w:rPr>
          <w:bCs/>
          <w:sz w:val="24"/>
          <w:szCs w:val="24"/>
        </w:rPr>
        <w:t>.</w:t>
      </w:r>
      <w:r w:rsidR="006F2A2E">
        <w:rPr>
          <w:bCs/>
          <w:sz w:val="24"/>
          <w:szCs w:val="24"/>
        </w:rPr>
        <w:t xml:space="preserve"> </w:t>
      </w:r>
    </w:p>
    <w:p w14:paraId="21F0AD11" w14:textId="055FE7C8" w:rsidR="00BC1860" w:rsidRDefault="006F2A2E" w:rsidP="006F2A2E">
      <w:pPr>
        <w:ind w:firstLine="720"/>
        <w:rPr>
          <w:bCs/>
          <w:sz w:val="24"/>
          <w:szCs w:val="24"/>
        </w:rPr>
      </w:pPr>
      <w:r>
        <w:rPr>
          <w:bCs/>
          <w:sz w:val="24"/>
          <w:szCs w:val="24"/>
        </w:rPr>
        <w:lastRenderedPageBreak/>
        <w:t>T</w:t>
      </w:r>
      <w:r w:rsidR="00AC0502">
        <w:rPr>
          <w:bCs/>
          <w:sz w:val="24"/>
          <w:szCs w:val="24"/>
        </w:rPr>
        <w:t xml:space="preserve">here are however challenges </w:t>
      </w:r>
      <w:r w:rsidR="007A54F3">
        <w:rPr>
          <w:bCs/>
          <w:sz w:val="24"/>
          <w:szCs w:val="24"/>
        </w:rPr>
        <w:t>in PBE</w:t>
      </w:r>
      <w:r w:rsidR="003C07D7">
        <w:rPr>
          <w:bCs/>
          <w:sz w:val="24"/>
          <w:szCs w:val="24"/>
        </w:rPr>
        <w:t xml:space="preserve"> for example</w:t>
      </w:r>
      <w:r w:rsidR="004725A2">
        <w:rPr>
          <w:bCs/>
          <w:sz w:val="24"/>
          <w:szCs w:val="24"/>
        </w:rPr>
        <w:t xml:space="preserve">, issues surrounding </w:t>
      </w:r>
      <w:r w:rsidR="00212097">
        <w:rPr>
          <w:bCs/>
          <w:sz w:val="24"/>
          <w:szCs w:val="24"/>
        </w:rPr>
        <w:t>confidentiality</w:t>
      </w:r>
      <w:r w:rsidR="001E545E">
        <w:rPr>
          <w:bCs/>
          <w:sz w:val="24"/>
          <w:szCs w:val="24"/>
        </w:rPr>
        <w:t>,</w:t>
      </w:r>
      <w:r w:rsidR="00212097">
        <w:rPr>
          <w:bCs/>
          <w:sz w:val="24"/>
          <w:szCs w:val="24"/>
        </w:rPr>
        <w:t xml:space="preserve"> </w:t>
      </w:r>
      <w:r w:rsidR="00797752">
        <w:rPr>
          <w:bCs/>
          <w:sz w:val="24"/>
          <w:szCs w:val="24"/>
        </w:rPr>
        <w:t>and how th</w:t>
      </w:r>
      <w:r w:rsidR="00C241E3">
        <w:rPr>
          <w:bCs/>
          <w:sz w:val="24"/>
          <w:szCs w:val="24"/>
        </w:rPr>
        <w:t>is may inhibit the therapeutic relationship.</w:t>
      </w:r>
      <w:r w:rsidR="00797752">
        <w:rPr>
          <w:bCs/>
          <w:sz w:val="24"/>
          <w:szCs w:val="24"/>
        </w:rPr>
        <w:t xml:space="preserve"> </w:t>
      </w:r>
      <w:r w:rsidR="00C241E3">
        <w:rPr>
          <w:bCs/>
          <w:sz w:val="24"/>
          <w:szCs w:val="24"/>
        </w:rPr>
        <w:t>T</w:t>
      </w:r>
      <w:r w:rsidR="00797752">
        <w:rPr>
          <w:bCs/>
          <w:sz w:val="24"/>
          <w:szCs w:val="24"/>
        </w:rPr>
        <w:t xml:space="preserve">he client </w:t>
      </w:r>
      <w:r w:rsidR="00D55F5E">
        <w:rPr>
          <w:bCs/>
          <w:sz w:val="24"/>
          <w:szCs w:val="24"/>
        </w:rPr>
        <w:t>may become</w:t>
      </w:r>
      <w:r w:rsidR="006E3E79">
        <w:rPr>
          <w:bCs/>
          <w:sz w:val="24"/>
          <w:szCs w:val="24"/>
        </w:rPr>
        <w:t xml:space="preserve"> </w:t>
      </w:r>
      <w:r w:rsidR="003C1CF2">
        <w:rPr>
          <w:bCs/>
          <w:sz w:val="24"/>
          <w:szCs w:val="24"/>
        </w:rPr>
        <w:t>disingenuous</w:t>
      </w:r>
      <w:r w:rsidR="00350796">
        <w:rPr>
          <w:bCs/>
          <w:sz w:val="24"/>
          <w:szCs w:val="24"/>
        </w:rPr>
        <w:t>,</w:t>
      </w:r>
      <w:r w:rsidR="003C1CF2">
        <w:rPr>
          <w:bCs/>
          <w:sz w:val="24"/>
          <w:szCs w:val="24"/>
        </w:rPr>
        <w:t xml:space="preserve"> trying to please or </w:t>
      </w:r>
      <w:r w:rsidR="007722BF">
        <w:rPr>
          <w:bCs/>
          <w:sz w:val="24"/>
          <w:szCs w:val="24"/>
        </w:rPr>
        <w:t xml:space="preserve">impress the </w:t>
      </w:r>
      <w:r w:rsidR="00BD301F">
        <w:rPr>
          <w:bCs/>
          <w:sz w:val="24"/>
          <w:szCs w:val="24"/>
        </w:rPr>
        <w:t>practitioner</w:t>
      </w:r>
      <w:r w:rsidR="00350796">
        <w:rPr>
          <w:bCs/>
          <w:sz w:val="24"/>
          <w:szCs w:val="24"/>
        </w:rPr>
        <w:t>. T</w:t>
      </w:r>
      <w:r w:rsidR="005C6661">
        <w:rPr>
          <w:bCs/>
          <w:sz w:val="24"/>
          <w:szCs w:val="24"/>
        </w:rPr>
        <w:t>he</w:t>
      </w:r>
      <w:r w:rsidR="007722BF">
        <w:rPr>
          <w:bCs/>
          <w:sz w:val="24"/>
          <w:szCs w:val="24"/>
        </w:rPr>
        <w:t xml:space="preserve"> </w:t>
      </w:r>
      <w:r w:rsidR="00D55F5E">
        <w:rPr>
          <w:bCs/>
          <w:sz w:val="24"/>
          <w:szCs w:val="24"/>
        </w:rPr>
        <w:t>counsellor also researching</w:t>
      </w:r>
      <w:r w:rsidR="00905859">
        <w:rPr>
          <w:bCs/>
          <w:sz w:val="24"/>
          <w:szCs w:val="24"/>
        </w:rPr>
        <w:t xml:space="preserve"> is a </w:t>
      </w:r>
      <w:r w:rsidR="008E3884">
        <w:rPr>
          <w:bCs/>
          <w:sz w:val="24"/>
          <w:szCs w:val="24"/>
        </w:rPr>
        <w:t xml:space="preserve">dual </w:t>
      </w:r>
      <w:r w:rsidR="00905859">
        <w:rPr>
          <w:bCs/>
          <w:sz w:val="24"/>
          <w:szCs w:val="24"/>
        </w:rPr>
        <w:t xml:space="preserve">relationship </w:t>
      </w:r>
      <w:r w:rsidR="005C6661">
        <w:rPr>
          <w:bCs/>
          <w:sz w:val="24"/>
          <w:szCs w:val="24"/>
        </w:rPr>
        <w:t>within the ethical framework</w:t>
      </w:r>
      <w:r w:rsidR="00350796">
        <w:rPr>
          <w:bCs/>
          <w:sz w:val="24"/>
          <w:szCs w:val="24"/>
        </w:rPr>
        <w:t xml:space="preserve"> and requires careful</w:t>
      </w:r>
      <w:r w:rsidR="000F4289">
        <w:rPr>
          <w:bCs/>
          <w:sz w:val="24"/>
          <w:szCs w:val="24"/>
        </w:rPr>
        <w:t xml:space="preserve"> consideration</w:t>
      </w:r>
      <w:r w:rsidR="005C6661">
        <w:rPr>
          <w:bCs/>
          <w:sz w:val="24"/>
          <w:szCs w:val="24"/>
        </w:rPr>
        <w:t>.</w:t>
      </w:r>
      <w:r w:rsidR="00130371">
        <w:rPr>
          <w:bCs/>
          <w:noProof/>
          <w:sz w:val="24"/>
          <w:szCs w:val="24"/>
          <w:lang w:val="en-US"/>
        </w:rPr>
        <w:t xml:space="preserve"> </w:t>
      </w:r>
      <w:r w:rsidR="00130371">
        <w:rPr>
          <w:noProof/>
          <w:sz w:val="24"/>
          <w:szCs w:val="24"/>
          <w:lang w:val="en-US"/>
        </w:rPr>
        <w:t>BACP,</w:t>
      </w:r>
      <w:r w:rsidR="00130371" w:rsidRPr="00130371">
        <w:rPr>
          <w:noProof/>
          <w:sz w:val="24"/>
          <w:szCs w:val="24"/>
          <w:lang w:val="en-US"/>
        </w:rPr>
        <w:t xml:space="preserve"> </w:t>
      </w:r>
      <w:r w:rsidR="00130371">
        <w:rPr>
          <w:noProof/>
          <w:sz w:val="24"/>
          <w:szCs w:val="24"/>
          <w:lang w:val="en-US"/>
        </w:rPr>
        <w:t>(</w:t>
      </w:r>
      <w:r w:rsidR="00130371" w:rsidRPr="00130371">
        <w:rPr>
          <w:noProof/>
          <w:sz w:val="24"/>
          <w:szCs w:val="24"/>
          <w:lang w:val="en-US"/>
        </w:rPr>
        <w:t>2018)</w:t>
      </w:r>
    </w:p>
    <w:p w14:paraId="1DF3B6BC" w14:textId="77777777" w:rsidR="00BC1860" w:rsidRDefault="00BC1860" w:rsidP="006F2A2E">
      <w:pPr>
        <w:ind w:firstLine="720"/>
        <w:rPr>
          <w:bCs/>
          <w:sz w:val="24"/>
          <w:szCs w:val="24"/>
        </w:rPr>
      </w:pPr>
    </w:p>
    <w:p w14:paraId="2D25AE35" w14:textId="77777777" w:rsidR="00130371" w:rsidRDefault="00130371" w:rsidP="006B6F64">
      <w:pPr>
        <w:pStyle w:val="Footer"/>
        <w:spacing w:line="480" w:lineRule="auto"/>
        <w:rPr>
          <w:bCs/>
          <w:sz w:val="24"/>
          <w:szCs w:val="24"/>
        </w:rPr>
      </w:pPr>
    </w:p>
    <w:p w14:paraId="611B804C" w14:textId="2230B33A" w:rsidR="007F43D1" w:rsidRDefault="00130371" w:rsidP="006B6F64">
      <w:pPr>
        <w:pStyle w:val="Footer"/>
        <w:spacing w:line="480" w:lineRule="auto"/>
        <w:rPr>
          <w:sz w:val="24"/>
          <w:szCs w:val="24"/>
        </w:rPr>
      </w:pPr>
      <w:r>
        <w:rPr>
          <w:bCs/>
          <w:sz w:val="24"/>
          <w:szCs w:val="24"/>
        </w:rPr>
        <w:t xml:space="preserve">            </w:t>
      </w:r>
      <w:r w:rsidR="00BC1860">
        <w:rPr>
          <w:bCs/>
          <w:sz w:val="24"/>
          <w:szCs w:val="24"/>
        </w:rPr>
        <w:t>Irrespective of the challenges</w:t>
      </w:r>
      <w:r w:rsidR="001E545E">
        <w:rPr>
          <w:bCs/>
          <w:sz w:val="24"/>
          <w:szCs w:val="24"/>
        </w:rPr>
        <w:t>,</w:t>
      </w:r>
      <w:r w:rsidR="00706E24">
        <w:rPr>
          <w:bCs/>
          <w:sz w:val="24"/>
          <w:szCs w:val="24"/>
        </w:rPr>
        <w:t xml:space="preserve"> </w:t>
      </w:r>
      <w:r w:rsidR="00C80957">
        <w:rPr>
          <w:bCs/>
          <w:sz w:val="24"/>
          <w:szCs w:val="24"/>
        </w:rPr>
        <w:t xml:space="preserve"> </w:t>
      </w:r>
      <w:r w:rsidR="00514721">
        <w:rPr>
          <w:bCs/>
          <w:sz w:val="24"/>
          <w:szCs w:val="24"/>
        </w:rPr>
        <w:t xml:space="preserve">the conclusion is that </w:t>
      </w:r>
      <w:r w:rsidR="00150899">
        <w:rPr>
          <w:bCs/>
          <w:sz w:val="24"/>
          <w:szCs w:val="24"/>
        </w:rPr>
        <w:t>unless we</w:t>
      </w:r>
      <w:r w:rsidR="009929CC">
        <w:rPr>
          <w:bCs/>
          <w:sz w:val="24"/>
          <w:szCs w:val="24"/>
        </w:rPr>
        <w:t xml:space="preserve"> embrace and</w:t>
      </w:r>
      <w:r w:rsidR="00150899">
        <w:rPr>
          <w:bCs/>
          <w:sz w:val="24"/>
          <w:szCs w:val="24"/>
        </w:rPr>
        <w:t xml:space="preserve"> engage in counselling research</w:t>
      </w:r>
      <w:r w:rsidR="001E545E">
        <w:rPr>
          <w:bCs/>
          <w:sz w:val="24"/>
          <w:szCs w:val="24"/>
        </w:rPr>
        <w:t>,</w:t>
      </w:r>
      <w:r w:rsidR="009929CC">
        <w:rPr>
          <w:bCs/>
          <w:sz w:val="24"/>
          <w:szCs w:val="24"/>
        </w:rPr>
        <w:t xml:space="preserve"> many therapies will </w:t>
      </w:r>
      <w:r w:rsidR="00DA776D">
        <w:rPr>
          <w:bCs/>
          <w:sz w:val="24"/>
          <w:szCs w:val="24"/>
        </w:rPr>
        <w:t>cease to be avai</w:t>
      </w:r>
      <w:r w:rsidR="00175102">
        <w:rPr>
          <w:bCs/>
          <w:sz w:val="24"/>
          <w:szCs w:val="24"/>
        </w:rPr>
        <w:t xml:space="preserve">lable for the multitude of different mental health </w:t>
      </w:r>
      <w:r w:rsidR="001E545E">
        <w:rPr>
          <w:bCs/>
          <w:sz w:val="24"/>
          <w:szCs w:val="24"/>
        </w:rPr>
        <w:t>problems</w:t>
      </w:r>
      <w:r w:rsidR="00C958D4">
        <w:rPr>
          <w:bCs/>
          <w:sz w:val="24"/>
          <w:szCs w:val="24"/>
        </w:rPr>
        <w:t xml:space="preserve"> that </w:t>
      </w:r>
      <w:r w:rsidR="001E545E">
        <w:rPr>
          <w:bCs/>
          <w:sz w:val="24"/>
          <w:szCs w:val="24"/>
        </w:rPr>
        <w:t>prevail</w:t>
      </w:r>
      <w:r w:rsidR="00C958D4">
        <w:rPr>
          <w:bCs/>
          <w:sz w:val="24"/>
          <w:szCs w:val="24"/>
        </w:rPr>
        <w:t xml:space="preserve">. </w:t>
      </w:r>
      <w:r w:rsidR="007F43D1">
        <w:rPr>
          <w:sz w:val="24"/>
          <w:szCs w:val="24"/>
        </w:rPr>
        <w:t>Counselling is according to Cooper (2008)</w:t>
      </w:r>
      <w:r w:rsidR="001E545E">
        <w:rPr>
          <w:sz w:val="24"/>
          <w:szCs w:val="24"/>
        </w:rPr>
        <w:t>,</w:t>
      </w:r>
      <w:r w:rsidR="007F43D1">
        <w:rPr>
          <w:sz w:val="24"/>
          <w:szCs w:val="24"/>
        </w:rPr>
        <w:t xml:space="preserve"> cost effective treatment for mental health</w:t>
      </w:r>
      <w:r w:rsidR="001E545E">
        <w:rPr>
          <w:sz w:val="24"/>
          <w:szCs w:val="24"/>
        </w:rPr>
        <w:t>,</w:t>
      </w:r>
      <w:r w:rsidR="007F43D1">
        <w:rPr>
          <w:sz w:val="24"/>
          <w:szCs w:val="24"/>
        </w:rPr>
        <w:t xml:space="preserve"> and as effective as medication, however funding for mental health is significantly lower than for physical health.</w:t>
      </w:r>
      <w:sdt>
        <w:sdtPr>
          <w:rPr>
            <w:sz w:val="24"/>
            <w:szCs w:val="24"/>
          </w:rPr>
          <w:id w:val="790717894"/>
          <w:citation/>
        </w:sdtPr>
        <w:sdtContent>
          <w:r w:rsidR="007F43D1">
            <w:rPr>
              <w:sz w:val="24"/>
              <w:szCs w:val="24"/>
            </w:rPr>
            <w:fldChar w:fldCharType="begin"/>
          </w:r>
          <w:r w:rsidR="007F43D1">
            <w:rPr>
              <w:sz w:val="24"/>
              <w:szCs w:val="24"/>
            </w:rPr>
            <w:instrText xml:space="preserve">CITATION Coo08 \p 34 \l 1033 </w:instrText>
          </w:r>
          <w:r w:rsidR="007F43D1">
            <w:rPr>
              <w:sz w:val="24"/>
              <w:szCs w:val="24"/>
            </w:rPr>
            <w:fldChar w:fldCharType="separate"/>
          </w:r>
          <w:r w:rsidR="007F43D1">
            <w:rPr>
              <w:noProof/>
              <w:sz w:val="24"/>
              <w:szCs w:val="24"/>
            </w:rPr>
            <w:t xml:space="preserve"> </w:t>
          </w:r>
          <w:r w:rsidR="007F43D1" w:rsidRPr="00AA75B2">
            <w:rPr>
              <w:noProof/>
              <w:sz w:val="24"/>
              <w:szCs w:val="24"/>
            </w:rPr>
            <w:t>(Cooper, 2008, p. 34)</w:t>
          </w:r>
          <w:r w:rsidR="007F43D1">
            <w:rPr>
              <w:sz w:val="24"/>
              <w:szCs w:val="24"/>
            </w:rPr>
            <w:fldChar w:fldCharType="end"/>
          </w:r>
        </w:sdtContent>
      </w:sdt>
      <w:r w:rsidR="007F43D1">
        <w:rPr>
          <w:sz w:val="24"/>
          <w:szCs w:val="24"/>
        </w:rPr>
        <w:t>.</w:t>
      </w:r>
      <w:r w:rsidR="005A4160">
        <w:rPr>
          <w:sz w:val="24"/>
          <w:szCs w:val="24"/>
        </w:rPr>
        <w:t xml:space="preserve"> It is </w:t>
      </w:r>
      <w:r w:rsidR="00BB758F">
        <w:rPr>
          <w:sz w:val="24"/>
          <w:szCs w:val="24"/>
        </w:rPr>
        <w:t xml:space="preserve">our duty to ourselves, our clients  and the profession </w:t>
      </w:r>
      <w:r w:rsidR="0043771E">
        <w:rPr>
          <w:sz w:val="24"/>
          <w:szCs w:val="24"/>
        </w:rPr>
        <w:t xml:space="preserve">to </w:t>
      </w:r>
      <w:r w:rsidR="00893912">
        <w:rPr>
          <w:sz w:val="24"/>
          <w:szCs w:val="24"/>
        </w:rPr>
        <w:t>priorities</w:t>
      </w:r>
      <w:r w:rsidR="0043771E">
        <w:rPr>
          <w:sz w:val="24"/>
          <w:szCs w:val="24"/>
        </w:rPr>
        <w:t xml:space="preserve"> </w:t>
      </w:r>
      <w:r w:rsidR="008E3884">
        <w:rPr>
          <w:sz w:val="24"/>
          <w:szCs w:val="24"/>
        </w:rPr>
        <w:t xml:space="preserve"> the </w:t>
      </w:r>
      <w:r w:rsidR="0043771E">
        <w:rPr>
          <w:sz w:val="24"/>
          <w:szCs w:val="24"/>
        </w:rPr>
        <w:t xml:space="preserve"> importance</w:t>
      </w:r>
      <w:r w:rsidR="008E3884">
        <w:rPr>
          <w:sz w:val="24"/>
          <w:szCs w:val="24"/>
        </w:rPr>
        <w:t xml:space="preserve"> of research</w:t>
      </w:r>
      <w:r w:rsidR="0049304F">
        <w:rPr>
          <w:sz w:val="24"/>
          <w:szCs w:val="24"/>
        </w:rPr>
        <w:t>.</w:t>
      </w:r>
    </w:p>
    <w:p w14:paraId="49D0C264" w14:textId="75BE8A93" w:rsidR="006F2A2E" w:rsidRPr="007446C0" w:rsidRDefault="00150899" w:rsidP="006F2A2E">
      <w:pPr>
        <w:ind w:firstLine="720"/>
        <w:rPr>
          <w:sz w:val="24"/>
          <w:szCs w:val="24"/>
        </w:rPr>
      </w:pPr>
      <w:r>
        <w:rPr>
          <w:bCs/>
          <w:sz w:val="24"/>
          <w:szCs w:val="24"/>
        </w:rPr>
        <w:t xml:space="preserve"> </w:t>
      </w:r>
      <w:r w:rsidR="00797752">
        <w:rPr>
          <w:bCs/>
          <w:sz w:val="24"/>
          <w:szCs w:val="24"/>
        </w:rPr>
        <w:t xml:space="preserve"> </w:t>
      </w:r>
    </w:p>
    <w:p w14:paraId="49C55C11" w14:textId="4C14821F" w:rsidR="00F602C7" w:rsidRDefault="00BD5493" w:rsidP="00F602C7">
      <w:pPr>
        <w:pStyle w:val="Footer"/>
        <w:spacing w:line="480" w:lineRule="auto"/>
        <w:rPr>
          <w:sz w:val="24"/>
          <w:szCs w:val="24"/>
        </w:rPr>
      </w:pPr>
      <w:r>
        <w:rPr>
          <w:bCs/>
          <w:sz w:val="24"/>
          <w:szCs w:val="24"/>
        </w:rPr>
        <w:t xml:space="preserve"> </w:t>
      </w:r>
    </w:p>
    <w:p w14:paraId="07365D00" w14:textId="77777777" w:rsidR="005B0E76" w:rsidRDefault="005B0E76" w:rsidP="00AA75B2">
      <w:pPr>
        <w:pStyle w:val="Footer"/>
        <w:spacing w:line="480" w:lineRule="auto"/>
        <w:rPr>
          <w:sz w:val="24"/>
          <w:szCs w:val="24"/>
        </w:rPr>
      </w:pPr>
    </w:p>
    <w:p w14:paraId="28259EC7" w14:textId="77777777" w:rsidR="001F61C7" w:rsidRDefault="001F61C7" w:rsidP="00823495">
      <w:pPr>
        <w:pStyle w:val="Footer"/>
        <w:spacing w:line="480" w:lineRule="auto"/>
        <w:rPr>
          <w:bCs/>
          <w:sz w:val="24"/>
          <w:szCs w:val="24"/>
        </w:rPr>
      </w:pPr>
    </w:p>
    <w:p w14:paraId="4D28AB17" w14:textId="77777777" w:rsidR="00064485" w:rsidRDefault="00064485" w:rsidP="00064485">
      <w:pPr>
        <w:ind w:firstLine="720"/>
        <w:rPr>
          <w:noProof/>
        </w:rPr>
      </w:pPr>
    </w:p>
    <w:p w14:paraId="6D642D58" w14:textId="09DCAC51" w:rsidR="00064485" w:rsidRPr="00064485" w:rsidRDefault="00064485" w:rsidP="00C61E02">
      <w:pPr>
        <w:pStyle w:val="Footer"/>
        <w:spacing w:line="480" w:lineRule="auto"/>
        <w:jc w:val="left"/>
        <w:rPr>
          <w:sz w:val="24"/>
          <w:szCs w:val="24"/>
        </w:rPr>
      </w:pPr>
    </w:p>
    <w:p w14:paraId="04D13D65" w14:textId="77777777" w:rsidR="00064485" w:rsidRDefault="00064485" w:rsidP="00064485">
      <w:pPr>
        <w:ind w:firstLine="720"/>
        <w:rPr>
          <w:noProof/>
        </w:rPr>
      </w:pPr>
    </w:p>
    <w:p w14:paraId="71CB494F" w14:textId="77777777" w:rsidR="00064485" w:rsidRDefault="00064485" w:rsidP="00C61E02">
      <w:pPr>
        <w:pStyle w:val="Footer"/>
        <w:spacing w:line="480" w:lineRule="auto"/>
        <w:jc w:val="left"/>
        <w:rPr>
          <w:sz w:val="24"/>
          <w:szCs w:val="24"/>
        </w:rPr>
      </w:pPr>
    </w:p>
    <w:p w14:paraId="51750AA4" w14:textId="29041B2E" w:rsidR="00B33196" w:rsidRDefault="00B33196" w:rsidP="00C61E02">
      <w:pPr>
        <w:pStyle w:val="Footer"/>
        <w:spacing w:line="480" w:lineRule="auto"/>
        <w:jc w:val="left"/>
        <w:rPr>
          <w:sz w:val="24"/>
          <w:szCs w:val="24"/>
        </w:rPr>
      </w:pPr>
    </w:p>
    <w:p w14:paraId="1D937A5F" w14:textId="77777777" w:rsidR="00B33196" w:rsidRDefault="00B33196" w:rsidP="00C61E02">
      <w:pPr>
        <w:pStyle w:val="Footer"/>
        <w:spacing w:line="480" w:lineRule="auto"/>
        <w:jc w:val="left"/>
        <w:rPr>
          <w:sz w:val="24"/>
          <w:szCs w:val="24"/>
        </w:rPr>
      </w:pPr>
    </w:p>
    <w:p w14:paraId="6DCB2D78" w14:textId="77777777" w:rsidR="00C61E02" w:rsidRDefault="00C61E02" w:rsidP="00C61E02">
      <w:pPr>
        <w:pStyle w:val="Footer"/>
        <w:spacing w:line="480" w:lineRule="auto"/>
        <w:jc w:val="left"/>
        <w:rPr>
          <w:sz w:val="24"/>
          <w:szCs w:val="24"/>
        </w:rPr>
      </w:pPr>
    </w:p>
    <w:sdt>
      <w:sdtPr>
        <w:id w:val="-96087618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03D3CAF" w14:textId="7BBED77C" w:rsidR="00793BCB" w:rsidRDefault="00793BCB">
          <w:pPr>
            <w:pStyle w:val="Heading1"/>
          </w:pPr>
          <w:r>
            <w:t>References</w:t>
          </w:r>
        </w:p>
        <w:sdt>
          <w:sdtPr>
            <w:id w:val="-573587230"/>
            <w:bibliography/>
          </w:sdtPr>
          <w:sdtContent>
            <w:p w14:paraId="008F884A" w14:textId="04B7090A" w:rsidR="00793BCB" w:rsidRDefault="00793BCB" w:rsidP="00793BCB">
              <w:pPr>
                <w:pStyle w:val="Bibliography"/>
                <w:rPr>
                  <w:noProof/>
                  <w:sz w:val="24"/>
                  <w:szCs w:val="24"/>
                  <w:lang w:val="en-US"/>
                </w:rPr>
              </w:pPr>
              <w:r>
                <w:fldChar w:fldCharType="begin"/>
              </w:r>
              <w:r>
                <w:instrText xml:space="preserve"> BIBLIOGRAPHY </w:instrText>
              </w:r>
              <w:r>
                <w:fldChar w:fldCharType="separate"/>
              </w:r>
              <w:r>
                <w:rPr>
                  <w:noProof/>
                  <w:lang w:val="en-US"/>
                </w:rPr>
                <w:t xml:space="preserve">BACP- British Association of Counselling and Psychotherapy, 2017. </w:t>
              </w:r>
              <w:r>
                <w:rPr>
                  <w:i/>
                  <w:iCs/>
                  <w:noProof/>
                  <w:lang w:val="en-US"/>
                </w:rPr>
                <w:t>Promoting Research. Why research is importan</w:t>
              </w:r>
              <w:r w:rsidR="00F843D7">
                <w:rPr>
                  <w:i/>
                  <w:iCs/>
                  <w:noProof/>
                  <w:lang w:val="en-US"/>
                </w:rPr>
                <w:t>t</w:t>
              </w:r>
              <w:r w:rsidR="00F87E5D">
                <w:rPr>
                  <w:i/>
                  <w:iCs/>
                  <w:noProof/>
                  <w:lang w:val="en-US"/>
                </w:rPr>
                <w:t xml:space="preserve"> </w:t>
              </w:r>
              <w:r w:rsidR="00D64998">
                <w:rPr>
                  <w:i/>
                  <w:iCs/>
                  <w:noProof/>
                  <w:lang w:val="en-US"/>
                </w:rPr>
                <w:t xml:space="preserve"> </w:t>
              </w:r>
              <w:r>
                <w:rPr>
                  <w:i/>
                  <w:iCs/>
                  <w:noProof/>
                  <w:lang w:val="en-US"/>
                </w:rPr>
                <w:t xml:space="preserve">in counselling professions. </w:t>
              </w:r>
              <w:r>
                <w:rPr>
                  <w:noProof/>
                  <w:lang w:val="en-US"/>
                </w:rPr>
                <w:t xml:space="preserve">[Online] </w:t>
              </w:r>
              <w:bookmarkStart w:id="0" w:name="_GoBack"/>
              <w:bookmarkEnd w:id="0"/>
              <w:r>
                <w:rPr>
                  <w:noProof/>
                  <w:lang w:val="en-US"/>
                </w:rPr>
                <w:br/>
                <w:t xml:space="preserve">Available at: </w:t>
              </w:r>
              <w:r>
                <w:rPr>
                  <w:noProof/>
                  <w:u w:val="single"/>
                  <w:lang w:val="en-US"/>
                </w:rPr>
                <w:t>https://www.bacp.co.uk/;</w:t>
              </w:r>
              <w:r>
                <w:rPr>
                  <w:noProof/>
                  <w:lang w:val="en-US"/>
                </w:rPr>
                <w:br/>
                <w:t>[Accessed 5 December 2018].</w:t>
              </w:r>
            </w:p>
            <w:p w14:paraId="1D6C21A7" w14:textId="77777777" w:rsidR="00793BCB" w:rsidRDefault="00793BCB" w:rsidP="00793BCB">
              <w:pPr>
                <w:pStyle w:val="Bibliography"/>
                <w:rPr>
                  <w:noProof/>
                  <w:lang w:val="en-US"/>
                </w:rPr>
              </w:pPr>
              <w:r>
                <w:rPr>
                  <w:noProof/>
                  <w:lang w:val="en-US"/>
                </w:rPr>
                <w:t xml:space="preserve">Bager-Charleson, S., 2014. </w:t>
              </w:r>
              <w:r>
                <w:rPr>
                  <w:i/>
                  <w:iCs/>
                  <w:noProof/>
                  <w:lang w:val="en-US"/>
                </w:rPr>
                <w:t xml:space="preserve">Doing Practice Based Research in Therapy. A Reflexive Approach. </w:t>
              </w:r>
              <w:r>
                <w:rPr>
                  <w:noProof/>
                  <w:lang w:val="en-US"/>
                </w:rPr>
                <w:t>London: SAGE Publications Ltd.</w:t>
              </w:r>
            </w:p>
            <w:p w14:paraId="5853C1EF" w14:textId="77777777" w:rsidR="00793BCB" w:rsidRDefault="00793BCB" w:rsidP="00793BCB">
              <w:pPr>
                <w:pStyle w:val="Bibliography"/>
                <w:rPr>
                  <w:noProof/>
                  <w:lang w:val="en-US"/>
                </w:rPr>
              </w:pPr>
              <w:r>
                <w:rPr>
                  <w:noProof/>
                  <w:lang w:val="en-US"/>
                </w:rPr>
                <w:t xml:space="preserve">Ballantine Dykes, F. P. T. K. B., 2017. </w:t>
              </w:r>
              <w:r>
                <w:rPr>
                  <w:i/>
                  <w:iCs/>
                  <w:noProof/>
                  <w:lang w:val="en-US"/>
                </w:rPr>
                <w:t xml:space="preserve">Counselling Skills and Studies. </w:t>
              </w:r>
              <w:r>
                <w:rPr>
                  <w:noProof/>
                  <w:lang w:val="en-US"/>
                </w:rPr>
                <w:t>2nd ed. London: SAGE Publications Ltd.</w:t>
              </w:r>
            </w:p>
            <w:p w14:paraId="2043D0FE" w14:textId="77777777" w:rsidR="00793BCB" w:rsidRDefault="00793BCB" w:rsidP="00793BCB">
              <w:pPr>
                <w:pStyle w:val="Bibliography"/>
                <w:rPr>
                  <w:noProof/>
                  <w:lang w:val="en-US"/>
                </w:rPr>
              </w:pPr>
              <w:r>
                <w:rPr>
                  <w:noProof/>
                  <w:lang w:val="en-US"/>
                </w:rPr>
                <w:t xml:space="preserve">Barr, W., Hodge, S., Leeven, M. &amp; Bowen, L., 2012. Emotional Support and Counselling for People with Visual Impairment: Quantitive findings from a mixed methods pilot study. </w:t>
              </w:r>
              <w:r>
                <w:rPr>
                  <w:i/>
                  <w:iCs/>
                  <w:noProof/>
                  <w:lang w:val="en-US"/>
                </w:rPr>
                <w:t xml:space="preserve">Counselling and Psychotherapy Research, </w:t>
              </w:r>
              <w:r>
                <w:rPr>
                  <w:noProof/>
                  <w:lang w:val="en-US"/>
                </w:rPr>
                <w:t>12(4), pp. 294-302.</w:t>
              </w:r>
            </w:p>
            <w:p w14:paraId="64B5764A" w14:textId="77777777" w:rsidR="00793BCB" w:rsidRDefault="00793BCB" w:rsidP="00793BCB">
              <w:pPr>
                <w:pStyle w:val="Bibliography"/>
                <w:rPr>
                  <w:noProof/>
                  <w:lang w:val="en-US"/>
                </w:rPr>
              </w:pPr>
              <w:r>
                <w:rPr>
                  <w:noProof/>
                  <w:lang w:val="en-US"/>
                </w:rPr>
                <w:t xml:space="preserve">British Association for Counselling and Psychotherapy, 2018. </w:t>
              </w:r>
              <w:r>
                <w:rPr>
                  <w:i/>
                  <w:iCs/>
                  <w:noProof/>
                  <w:lang w:val="en-US"/>
                </w:rPr>
                <w:t xml:space="preserve">Ethical Framework for the Counselling Professions. </w:t>
              </w:r>
              <w:r>
                <w:rPr>
                  <w:noProof/>
                  <w:lang w:val="en-US"/>
                </w:rPr>
                <w:t xml:space="preserve">[Online] </w:t>
              </w:r>
              <w:r>
                <w:rPr>
                  <w:noProof/>
                  <w:lang w:val="en-US"/>
                </w:rPr>
                <w:br/>
                <w:t xml:space="preserve">Available at: </w:t>
              </w:r>
              <w:r>
                <w:rPr>
                  <w:noProof/>
                  <w:u w:val="single"/>
                  <w:lang w:val="en-US"/>
                </w:rPr>
                <w:t>www.bacp.co.uk</w:t>
              </w:r>
              <w:r>
                <w:rPr>
                  <w:noProof/>
                  <w:lang w:val="en-US"/>
                </w:rPr>
                <w:br/>
                <w:t>[Accessed 16 October 2018].</w:t>
              </w:r>
            </w:p>
            <w:p w14:paraId="2087E2CE" w14:textId="77777777" w:rsidR="00793BCB" w:rsidRDefault="00793BCB" w:rsidP="00793BCB">
              <w:pPr>
                <w:pStyle w:val="Bibliography"/>
                <w:rPr>
                  <w:noProof/>
                  <w:lang w:val="en-US"/>
                </w:rPr>
              </w:pPr>
              <w:r>
                <w:rPr>
                  <w:noProof/>
                  <w:lang w:val="en-US"/>
                </w:rPr>
                <w:t xml:space="preserve">Cooper, M., 2008. </w:t>
              </w:r>
              <w:r>
                <w:rPr>
                  <w:i/>
                  <w:iCs/>
                  <w:noProof/>
                  <w:lang w:val="en-US"/>
                </w:rPr>
                <w:t xml:space="preserve">Essential Research Findings in Counselling and Psychotherapy, THE FACTS ARE FRIENDLY. </w:t>
              </w:r>
              <w:r>
                <w:rPr>
                  <w:noProof/>
                  <w:lang w:val="en-US"/>
                </w:rPr>
                <w:t>London: Sage Publications.</w:t>
              </w:r>
            </w:p>
            <w:p w14:paraId="1814BE39" w14:textId="77777777" w:rsidR="00793BCB" w:rsidRDefault="00793BCB" w:rsidP="00793BCB">
              <w:pPr>
                <w:pStyle w:val="Bibliography"/>
                <w:rPr>
                  <w:noProof/>
                  <w:lang w:val="en-US"/>
                </w:rPr>
              </w:pPr>
              <w:r>
                <w:rPr>
                  <w:noProof/>
                  <w:lang w:val="en-US"/>
                </w:rPr>
                <w:t xml:space="preserve">Levitt, H., Butler, M. &amp; Hill, T., 2006. What Clients Find Helpful in Psychotherapy: Developing Principles for Moment-to-Moment Change. </w:t>
              </w:r>
              <w:r>
                <w:rPr>
                  <w:i/>
                  <w:iCs/>
                  <w:noProof/>
                  <w:lang w:val="en-US"/>
                </w:rPr>
                <w:t xml:space="preserve">Journal of Counselling Psychology, </w:t>
              </w:r>
              <w:r>
                <w:rPr>
                  <w:noProof/>
                  <w:lang w:val="en-US"/>
                </w:rPr>
                <w:t>54(3), pp. 314-324.</w:t>
              </w:r>
            </w:p>
            <w:p w14:paraId="6ED24BD3" w14:textId="77777777" w:rsidR="00793BCB" w:rsidRDefault="00793BCB" w:rsidP="00793BCB">
              <w:pPr>
                <w:pStyle w:val="Bibliography"/>
                <w:rPr>
                  <w:noProof/>
                  <w:lang w:val="en-US"/>
                </w:rPr>
              </w:pPr>
              <w:r>
                <w:rPr>
                  <w:noProof/>
                  <w:lang w:val="en-US"/>
                </w:rPr>
                <w:t xml:space="preserve">McLeod, J., 2003. </w:t>
              </w:r>
              <w:r>
                <w:rPr>
                  <w:i/>
                  <w:iCs/>
                  <w:noProof/>
                  <w:lang w:val="en-US"/>
                </w:rPr>
                <w:t xml:space="preserve">DOING Counselling Research. </w:t>
              </w:r>
              <w:r>
                <w:rPr>
                  <w:noProof/>
                  <w:lang w:val="en-US"/>
                </w:rPr>
                <w:t>2nd ed. London: SAGE Publications Ltd.</w:t>
              </w:r>
            </w:p>
            <w:p w14:paraId="14B3C38F" w14:textId="77777777" w:rsidR="00793BCB" w:rsidRDefault="00793BCB" w:rsidP="00793BCB">
              <w:pPr>
                <w:pStyle w:val="Bibliography"/>
                <w:rPr>
                  <w:noProof/>
                  <w:lang w:val="en-US"/>
                </w:rPr>
              </w:pPr>
              <w:r>
                <w:rPr>
                  <w:noProof/>
                  <w:lang w:val="en-US"/>
                </w:rPr>
                <w:t xml:space="preserve">NICE (National Institute for Health and Clinical Excellence), 2011. </w:t>
              </w:r>
              <w:r>
                <w:rPr>
                  <w:i/>
                  <w:iCs/>
                  <w:noProof/>
                  <w:lang w:val="en-US"/>
                </w:rPr>
                <w:t xml:space="preserve">#Improving Access to Services. </w:t>
              </w:r>
              <w:r>
                <w:rPr>
                  <w:noProof/>
                  <w:lang w:val="en-US"/>
                </w:rPr>
                <w:t xml:space="preserve">[Online] </w:t>
              </w:r>
              <w:r>
                <w:rPr>
                  <w:noProof/>
                  <w:lang w:val="en-US"/>
                </w:rPr>
                <w:br/>
                <w:t xml:space="preserve">Available at: </w:t>
              </w:r>
              <w:r>
                <w:rPr>
                  <w:noProof/>
                  <w:u w:val="single"/>
                  <w:lang w:val="en-US"/>
                </w:rPr>
                <w:t>http://www.nice.org.uk/cg123</w:t>
              </w:r>
              <w:r>
                <w:rPr>
                  <w:noProof/>
                  <w:lang w:val="en-US"/>
                </w:rPr>
                <w:br/>
                <w:t>[Accessed 30 12 2018].</w:t>
              </w:r>
            </w:p>
            <w:p w14:paraId="4F61F9A0" w14:textId="77777777" w:rsidR="00793BCB" w:rsidRDefault="00793BCB" w:rsidP="00793BCB">
              <w:pPr>
                <w:pStyle w:val="Bibliography"/>
                <w:rPr>
                  <w:noProof/>
                  <w:lang w:val="en-US"/>
                </w:rPr>
              </w:pPr>
              <w:r>
                <w:rPr>
                  <w:noProof/>
                  <w:lang w:val="en-US"/>
                </w:rPr>
                <w:t xml:space="preserve">Pallant, J., 2010. </w:t>
              </w:r>
              <w:r>
                <w:rPr>
                  <w:i/>
                  <w:iCs/>
                  <w:noProof/>
                  <w:lang w:val="en-US"/>
                </w:rPr>
                <w:t xml:space="preserve">A Step by Step Guide to Data Analysis Using SPSS. </w:t>
              </w:r>
              <w:r>
                <w:rPr>
                  <w:noProof/>
                  <w:lang w:val="en-US"/>
                </w:rPr>
                <w:t>4th ed. London: Open University Press.</w:t>
              </w:r>
            </w:p>
            <w:p w14:paraId="7CB23D32" w14:textId="77777777" w:rsidR="00793BCB" w:rsidRDefault="00793BCB" w:rsidP="00793BCB">
              <w:pPr>
                <w:pStyle w:val="Bibliography"/>
                <w:rPr>
                  <w:noProof/>
                  <w:lang w:val="en-US"/>
                </w:rPr>
              </w:pPr>
              <w:r>
                <w:rPr>
                  <w:noProof/>
                  <w:lang w:val="en-US"/>
                </w:rPr>
                <w:lastRenderedPageBreak/>
                <w:t xml:space="preserve">Priest, A., 2013. </w:t>
              </w:r>
              <w:r>
                <w:rPr>
                  <w:i/>
                  <w:iCs/>
                  <w:noProof/>
                  <w:lang w:val="en-US"/>
                </w:rPr>
                <w:t xml:space="preserve">A Priest_thesis.pdf. </w:t>
              </w:r>
              <w:r>
                <w:rPr>
                  <w:noProof/>
                  <w:lang w:val="en-US"/>
                </w:rPr>
                <w:t xml:space="preserve">[Online] </w:t>
              </w:r>
              <w:r>
                <w:rPr>
                  <w:noProof/>
                  <w:lang w:val="en-US"/>
                </w:rPr>
                <w:br/>
                <w:t xml:space="preserve">Available at: </w:t>
              </w:r>
              <w:r>
                <w:rPr>
                  <w:noProof/>
                  <w:u w:val="single"/>
                  <w:lang w:val="en-US"/>
                </w:rPr>
                <w:t>eprints.mdx.ac.uk/13057/1/APriest-thesis.pdf</w:t>
              </w:r>
              <w:r>
                <w:rPr>
                  <w:noProof/>
                  <w:lang w:val="en-US"/>
                </w:rPr>
                <w:br/>
                <w:t>[Accessed 7 12 2018].</w:t>
              </w:r>
            </w:p>
            <w:p w14:paraId="5CE2B1B4" w14:textId="77777777" w:rsidR="00793BCB" w:rsidRDefault="00793BCB" w:rsidP="00793BCB">
              <w:pPr>
                <w:pStyle w:val="Bibliography"/>
                <w:rPr>
                  <w:noProof/>
                  <w:lang w:val="en-US"/>
                </w:rPr>
              </w:pPr>
              <w:r>
                <w:rPr>
                  <w:noProof/>
                  <w:lang w:val="en-US"/>
                </w:rPr>
                <w:t xml:space="preserve">Sanders, P., 2016. </w:t>
              </w:r>
              <w:r>
                <w:rPr>
                  <w:i/>
                  <w:iCs/>
                  <w:noProof/>
                  <w:lang w:val="en-US"/>
                </w:rPr>
                <w:t xml:space="preserve">The Tribes of the Person-Centred Nation. </w:t>
              </w:r>
              <w:r>
                <w:rPr>
                  <w:noProof/>
                  <w:lang w:val="en-US"/>
                </w:rPr>
                <w:t>2nd ed. Ross-on-Wye: PCCS Books Ltd.</w:t>
              </w:r>
            </w:p>
            <w:p w14:paraId="7FC8410B" w14:textId="77777777" w:rsidR="00793BCB" w:rsidRDefault="00793BCB" w:rsidP="00793BCB">
              <w:pPr>
                <w:pStyle w:val="Bibliography"/>
                <w:rPr>
                  <w:noProof/>
                  <w:lang w:val="en-US"/>
                </w:rPr>
              </w:pPr>
              <w:r>
                <w:rPr>
                  <w:noProof/>
                  <w:lang w:val="en-US"/>
                </w:rPr>
                <w:t xml:space="preserve">Smith, J. A., 2008. </w:t>
              </w:r>
              <w:r>
                <w:rPr>
                  <w:i/>
                  <w:iCs/>
                  <w:noProof/>
                  <w:lang w:val="en-US"/>
                </w:rPr>
                <w:t xml:space="preserve">Qualitative Psychology. A Practical Guide to Research Methods. </w:t>
              </w:r>
              <w:r>
                <w:rPr>
                  <w:noProof/>
                  <w:lang w:val="en-US"/>
                </w:rPr>
                <w:t>2nd ed. London: SAGE Publications Ltd.</w:t>
              </w:r>
            </w:p>
            <w:p w14:paraId="40745076" w14:textId="77777777" w:rsidR="00793BCB" w:rsidRDefault="00793BCB" w:rsidP="00793BCB">
              <w:pPr>
                <w:pStyle w:val="Bibliography"/>
                <w:rPr>
                  <w:noProof/>
                  <w:lang w:val="en-US"/>
                </w:rPr>
              </w:pPr>
              <w:r>
                <w:rPr>
                  <w:noProof/>
                  <w:lang w:val="en-US"/>
                </w:rPr>
                <w:t xml:space="preserve">Willig, C., 2012. </w:t>
              </w:r>
              <w:r>
                <w:rPr>
                  <w:i/>
                  <w:iCs/>
                  <w:noProof/>
                  <w:lang w:val="en-US"/>
                </w:rPr>
                <w:t xml:space="preserve">QUALITATIVE INTERPRETATION AND ANALYSIS IN PSYCHOLOGY. </w:t>
              </w:r>
              <w:r>
                <w:rPr>
                  <w:noProof/>
                  <w:lang w:val="en-US"/>
                </w:rPr>
                <w:t>England: Open University Press.</w:t>
              </w:r>
            </w:p>
            <w:p w14:paraId="584DE52E" w14:textId="27762D91" w:rsidR="00793BCB" w:rsidRDefault="00793BCB" w:rsidP="00793BCB">
              <w:r>
                <w:rPr>
                  <w:b/>
                  <w:bCs/>
                  <w:noProof/>
                </w:rPr>
                <w:fldChar w:fldCharType="end"/>
              </w:r>
            </w:p>
          </w:sdtContent>
        </w:sdt>
      </w:sdtContent>
    </w:sdt>
    <w:p w14:paraId="0F51F194" w14:textId="159A8697" w:rsidR="00B32D9F" w:rsidRPr="00B32D9F" w:rsidRDefault="00B32D9F" w:rsidP="00B32D9F">
      <w:pPr>
        <w:pStyle w:val="Footer"/>
        <w:spacing w:line="480" w:lineRule="auto"/>
        <w:jc w:val="left"/>
        <w:rPr>
          <w:sz w:val="24"/>
          <w:szCs w:val="24"/>
        </w:rPr>
      </w:pPr>
    </w:p>
    <w:sdt>
      <w:sdtPr>
        <w:id w:val="-39312563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797DE66" w14:textId="6469838B" w:rsidR="005C5A4E" w:rsidRDefault="005C5A4E">
          <w:pPr>
            <w:pStyle w:val="Heading1"/>
          </w:pPr>
        </w:p>
        <w:sdt>
          <w:sdtPr>
            <w:id w:val="111145805"/>
            <w:bibliography/>
          </w:sdtPr>
          <w:sdtContent>
            <w:p w14:paraId="0AECDC3E" w14:textId="77777777" w:rsidR="005C5A4E" w:rsidRDefault="005C5A4E" w:rsidP="005C5A4E">
              <w:pPr>
                <w:pStyle w:val="Bibliography"/>
                <w:rPr>
                  <w:noProof/>
                  <w:sz w:val="24"/>
                  <w:szCs w:val="24"/>
                  <w:lang w:val="en-US"/>
                </w:rPr>
              </w:pPr>
              <w:r>
                <w:fldChar w:fldCharType="begin"/>
              </w:r>
              <w:r>
                <w:instrText xml:space="preserve"> BIBLIOGRAPHY </w:instrText>
              </w:r>
              <w:r>
                <w:fldChar w:fldCharType="separate"/>
              </w:r>
              <w:r>
                <w:rPr>
                  <w:noProof/>
                  <w:lang w:val="en-US"/>
                </w:rPr>
                <w:t xml:space="preserve">BACP- British Association of Counselling and Psychotherapy, 2017. </w:t>
              </w:r>
              <w:r>
                <w:rPr>
                  <w:i/>
                  <w:iCs/>
                  <w:noProof/>
                  <w:lang w:val="en-US"/>
                </w:rPr>
                <w:t xml:space="preserve">Promoting Research. Why research is important in counselling professions. </w:t>
              </w:r>
              <w:r>
                <w:rPr>
                  <w:noProof/>
                  <w:lang w:val="en-US"/>
                </w:rPr>
                <w:t xml:space="preserve">[Online] </w:t>
              </w:r>
              <w:r>
                <w:rPr>
                  <w:noProof/>
                  <w:lang w:val="en-US"/>
                </w:rPr>
                <w:br/>
                <w:t xml:space="preserve">Available at: </w:t>
              </w:r>
              <w:r>
                <w:rPr>
                  <w:noProof/>
                  <w:u w:val="single"/>
                  <w:lang w:val="en-US"/>
                </w:rPr>
                <w:t>https://www.bacp.co.uk/;</w:t>
              </w:r>
              <w:r>
                <w:rPr>
                  <w:noProof/>
                  <w:lang w:val="en-US"/>
                </w:rPr>
                <w:br/>
                <w:t>[Accessed 5 December 2018].</w:t>
              </w:r>
            </w:p>
            <w:p w14:paraId="3BC9EECC" w14:textId="77777777" w:rsidR="005C5A4E" w:rsidRDefault="005C5A4E" w:rsidP="005C5A4E">
              <w:pPr>
                <w:pStyle w:val="Bibliography"/>
                <w:rPr>
                  <w:noProof/>
                  <w:lang w:val="en-US"/>
                </w:rPr>
              </w:pPr>
              <w:r>
                <w:rPr>
                  <w:noProof/>
                  <w:lang w:val="en-US"/>
                </w:rPr>
                <w:t xml:space="preserve">Bager-Charleson, S., 2014. </w:t>
              </w:r>
              <w:r>
                <w:rPr>
                  <w:i/>
                  <w:iCs/>
                  <w:noProof/>
                  <w:lang w:val="en-US"/>
                </w:rPr>
                <w:t xml:space="preserve">Doing Practice Based Research in Therapy. A Reflexive Approach. </w:t>
              </w:r>
              <w:r>
                <w:rPr>
                  <w:noProof/>
                  <w:lang w:val="en-US"/>
                </w:rPr>
                <w:t>London: SAGE Publications Ltd.</w:t>
              </w:r>
            </w:p>
            <w:p w14:paraId="4CDACB65" w14:textId="77777777" w:rsidR="005C5A4E" w:rsidRDefault="005C5A4E" w:rsidP="005C5A4E">
              <w:pPr>
                <w:pStyle w:val="Bibliography"/>
                <w:rPr>
                  <w:noProof/>
                  <w:lang w:val="en-US"/>
                </w:rPr>
              </w:pPr>
              <w:r>
                <w:rPr>
                  <w:noProof/>
                  <w:lang w:val="en-US"/>
                </w:rPr>
                <w:t xml:space="preserve">Ballantine Dykes, F. P. T. K. B., 2017. </w:t>
              </w:r>
              <w:r>
                <w:rPr>
                  <w:i/>
                  <w:iCs/>
                  <w:noProof/>
                  <w:lang w:val="en-US"/>
                </w:rPr>
                <w:t xml:space="preserve">Counselling Skills and Studies. </w:t>
              </w:r>
              <w:r>
                <w:rPr>
                  <w:noProof/>
                  <w:lang w:val="en-US"/>
                </w:rPr>
                <w:t>2nd ed. London: SAGE Publications Ltd.</w:t>
              </w:r>
            </w:p>
            <w:p w14:paraId="00B9BFE1" w14:textId="77777777" w:rsidR="005C5A4E" w:rsidRDefault="005C5A4E" w:rsidP="005C5A4E">
              <w:pPr>
                <w:pStyle w:val="Bibliography"/>
                <w:rPr>
                  <w:noProof/>
                  <w:lang w:val="en-US"/>
                </w:rPr>
              </w:pPr>
              <w:r>
                <w:rPr>
                  <w:noProof/>
                  <w:lang w:val="en-US"/>
                </w:rPr>
                <w:t xml:space="preserve">Barr, W., Hodge, S., Leeven, M. &amp; Bowen, L., 2012. Emotional Support and Counselling for People with Visual Impairment: Quantitive findings from a mixed methods pilot study. </w:t>
              </w:r>
              <w:r>
                <w:rPr>
                  <w:i/>
                  <w:iCs/>
                  <w:noProof/>
                  <w:lang w:val="en-US"/>
                </w:rPr>
                <w:t xml:space="preserve">Counselling and Psychotherapy Research, </w:t>
              </w:r>
              <w:r>
                <w:rPr>
                  <w:noProof/>
                  <w:lang w:val="en-US"/>
                </w:rPr>
                <w:t>12(4), pp. 294-302.</w:t>
              </w:r>
            </w:p>
            <w:p w14:paraId="7102DA93" w14:textId="77777777" w:rsidR="005C5A4E" w:rsidRDefault="005C5A4E" w:rsidP="005C5A4E">
              <w:pPr>
                <w:pStyle w:val="Bibliography"/>
                <w:rPr>
                  <w:noProof/>
                  <w:lang w:val="en-US"/>
                </w:rPr>
              </w:pPr>
              <w:r>
                <w:rPr>
                  <w:noProof/>
                  <w:lang w:val="en-US"/>
                </w:rPr>
                <w:t xml:space="preserve">British Association for Counselling and Psychotherapy, 2018. </w:t>
              </w:r>
              <w:r>
                <w:rPr>
                  <w:i/>
                  <w:iCs/>
                  <w:noProof/>
                  <w:lang w:val="en-US"/>
                </w:rPr>
                <w:t xml:space="preserve">Ethical Framework for the Counselling Professions. </w:t>
              </w:r>
              <w:r>
                <w:rPr>
                  <w:noProof/>
                  <w:lang w:val="en-US"/>
                </w:rPr>
                <w:t xml:space="preserve">[Online] </w:t>
              </w:r>
              <w:r>
                <w:rPr>
                  <w:noProof/>
                  <w:lang w:val="en-US"/>
                </w:rPr>
                <w:br/>
                <w:t xml:space="preserve">Available at: </w:t>
              </w:r>
              <w:r>
                <w:rPr>
                  <w:noProof/>
                  <w:u w:val="single"/>
                  <w:lang w:val="en-US"/>
                </w:rPr>
                <w:t>www.bacp.co.uk</w:t>
              </w:r>
              <w:r>
                <w:rPr>
                  <w:noProof/>
                  <w:lang w:val="en-US"/>
                </w:rPr>
                <w:br/>
                <w:t>[Accessed 16 October 2018].</w:t>
              </w:r>
            </w:p>
            <w:p w14:paraId="15883051" w14:textId="77777777" w:rsidR="005C5A4E" w:rsidRDefault="005C5A4E" w:rsidP="005C5A4E">
              <w:pPr>
                <w:pStyle w:val="Bibliography"/>
                <w:rPr>
                  <w:noProof/>
                  <w:lang w:val="en-US"/>
                </w:rPr>
              </w:pPr>
              <w:r>
                <w:rPr>
                  <w:noProof/>
                  <w:lang w:val="en-US"/>
                </w:rPr>
                <w:t xml:space="preserve">Cooper, M., 2008. </w:t>
              </w:r>
              <w:r>
                <w:rPr>
                  <w:i/>
                  <w:iCs/>
                  <w:noProof/>
                  <w:lang w:val="en-US"/>
                </w:rPr>
                <w:t xml:space="preserve">Essential Research Findings in Counselling and Psychotherapy, THE FACTS ARE FRIENDLY. </w:t>
              </w:r>
              <w:r>
                <w:rPr>
                  <w:noProof/>
                  <w:lang w:val="en-US"/>
                </w:rPr>
                <w:t>London: Sage Publications.</w:t>
              </w:r>
            </w:p>
            <w:p w14:paraId="24B25CA2" w14:textId="77777777" w:rsidR="005C5A4E" w:rsidRDefault="005C5A4E" w:rsidP="005C5A4E">
              <w:pPr>
                <w:pStyle w:val="Bibliography"/>
                <w:rPr>
                  <w:noProof/>
                  <w:lang w:val="en-US"/>
                </w:rPr>
              </w:pPr>
              <w:r>
                <w:rPr>
                  <w:noProof/>
                  <w:lang w:val="en-US"/>
                </w:rPr>
                <w:t xml:space="preserve">Levitt, H., Butler, M. &amp; Hill, T., 2006. What Clients Find Helpful in Psychotherapy: Developing Principles for Moment-to-Moment Change. </w:t>
              </w:r>
              <w:r>
                <w:rPr>
                  <w:i/>
                  <w:iCs/>
                  <w:noProof/>
                  <w:lang w:val="en-US"/>
                </w:rPr>
                <w:t xml:space="preserve">Journal of Counselling Psychology, </w:t>
              </w:r>
              <w:r>
                <w:rPr>
                  <w:noProof/>
                  <w:lang w:val="en-US"/>
                </w:rPr>
                <w:t>54(3), pp. 314-324.</w:t>
              </w:r>
            </w:p>
            <w:p w14:paraId="69987815" w14:textId="77777777" w:rsidR="005C5A4E" w:rsidRDefault="005C5A4E" w:rsidP="005C5A4E">
              <w:pPr>
                <w:pStyle w:val="Bibliography"/>
                <w:rPr>
                  <w:noProof/>
                  <w:lang w:val="en-US"/>
                </w:rPr>
              </w:pPr>
              <w:r>
                <w:rPr>
                  <w:noProof/>
                  <w:lang w:val="en-US"/>
                </w:rPr>
                <w:t xml:space="preserve">McLeod, J., 2003. </w:t>
              </w:r>
              <w:r>
                <w:rPr>
                  <w:i/>
                  <w:iCs/>
                  <w:noProof/>
                  <w:lang w:val="en-US"/>
                </w:rPr>
                <w:t xml:space="preserve">DOING Counselling Research. </w:t>
              </w:r>
              <w:r>
                <w:rPr>
                  <w:noProof/>
                  <w:lang w:val="en-US"/>
                </w:rPr>
                <w:t>2nd ed. London: SAGE Publications Ltd.</w:t>
              </w:r>
            </w:p>
            <w:p w14:paraId="1943B78A" w14:textId="77777777" w:rsidR="005C5A4E" w:rsidRDefault="005C5A4E" w:rsidP="005C5A4E">
              <w:pPr>
                <w:pStyle w:val="Bibliography"/>
                <w:rPr>
                  <w:noProof/>
                  <w:lang w:val="en-US"/>
                </w:rPr>
              </w:pPr>
              <w:r>
                <w:rPr>
                  <w:noProof/>
                  <w:lang w:val="en-US"/>
                </w:rPr>
                <w:t xml:space="preserve">NICE (National Institute for Health and Clinical Excellence), 2011. </w:t>
              </w:r>
              <w:r>
                <w:rPr>
                  <w:i/>
                  <w:iCs/>
                  <w:noProof/>
                  <w:lang w:val="en-US"/>
                </w:rPr>
                <w:t xml:space="preserve">#Improving Access to Services. </w:t>
              </w:r>
              <w:r>
                <w:rPr>
                  <w:noProof/>
                  <w:lang w:val="en-US"/>
                </w:rPr>
                <w:t xml:space="preserve">[Online] </w:t>
              </w:r>
              <w:r>
                <w:rPr>
                  <w:noProof/>
                  <w:lang w:val="en-US"/>
                </w:rPr>
                <w:br/>
                <w:t xml:space="preserve">Available at: </w:t>
              </w:r>
              <w:r>
                <w:rPr>
                  <w:noProof/>
                  <w:u w:val="single"/>
                  <w:lang w:val="en-US"/>
                </w:rPr>
                <w:t>http://www.nice.org.uk/cg123</w:t>
              </w:r>
              <w:r>
                <w:rPr>
                  <w:noProof/>
                  <w:lang w:val="en-US"/>
                </w:rPr>
                <w:br/>
                <w:t>[Accessed 30 12 2018].</w:t>
              </w:r>
            </w:p>
            <w:p w14:paraId="55E4F0EA" w14:textId="77777777" w:rsidR="005C5A4E" w:rsidRDefault="005C5A4E" w:rsidP="005C5A4E">
              <w:pPr>
                <w:pStyle w:val="Bibliography"/>
                <w:rPr>
                  <w:noProof/>
                  <w:lang w:val="en-US"/>
                </w:rPr>
              </w:pPr>
              <w:r>
                <w:rPr>
                  <w:noProof/>
                  <w:lang w:val="en-US"/>
                </w:rPr>
                <w:t xml:space="preserve">Pallant, J., 2010. </w:t>
              </w:r>
              <w:r>
                <w:rPr>
                  <w:i/>
                  <w:iCs/>
                  <w:noProof/>
                  <w:lang w:val="en-US"/>
                </w:rPr>
                <w:t xml:space="preserve">A Step by Step Guide to Data Analysis Using SPSS. </w:t>
              </w:r>
              <w:r>
                <w:rPr>
                  <w:noProof/>
                  <w:lang w:val="en-US"/>
                </w:rPr>
                <w:t>4th ed. London: Open University Press.</w:t>
              </w:r>
            </w:p>
            <w:p w14:paraId="4AFB1B4C" w14:textId="77777777" w:rsidR="005C5A4E" w:rsidRDefault="005C5A4E" w:rsidP="005C5A4E">
              <w:pPr>
                <w:pStyle w:val="Bibliography"/>
                <w:rPr>
                  <w:noProof/>
                  <w:lang w:val="en-US"/>
                </w:rPr>
              </w:pPr>
              <w:r>
                <w:rPr>
                  <w:noProof/>
                  <w:lang w:val="en-US"/>
                </w:rPr>
                <w:t xml:space="preserve">Priest, A., 2013. </w:t>
              </w:r>
              <w:r>
                <w:rPr>
                  <w:i/>
                  <w:iCs/>
                  <w:noProof/>
                  <w:lang w:val="en-US"/>
                </w:rPr>
                <w:t xml:space="preserve">A Priest_thesis.pdf. </w:t>
              </w:r>
              <w:r>
                <w:rPr>
                  <w:noProof/>
                  <w:lang w:val="en-US"/>
                </w:rPr>
                <w:t xml:space="preserve">[Online] </w:t>
              </w:r>
              <w:r>
                <w:rPr>
                  <w:noProof/>
                  <w:lang w:val="en-US"/>
                </w:rPr>
                <w:br/>
                <w:t xml:space="preserve">Available at: </w:t>
              </w:r>
              <w:r>
                <w:rPr>
                  <w:noProof/>
                  <w:u w:val="single"/>
                  <w:lang w:val="en-US"/>
                </w:rPr>
                <w:t>eprints.mdx.ac.uk/13057/1/APriest-thesis.pdf</w:t>
              </w:r>
              <w:r>
                <w:rPr>
                  <w:noProof/>
                  <w:lang w:val="en-US"/>
                </w:rPr>
                <w:br/>
                <w:t>[Accessed 7 12 2018].</w:t>
              </w:r>
            </w:p>
            <w:p w14:paraId="1E5307BB" w14:textId="77777777" w:rsidR="005C5A4E" w:rsidRDefault="005C5A4E" w:rsidP="005C5A4E">
              <w:pPr>
                <w:pStyle w:val="Bibliography"/>
                <w:rPr>
                  <w:noProof/>
                  <w:lang w:val="en-US"/>
                </w:rPr>
              </w:pPr>
              <w:r>
                <w:rPr>
                  <w:noProof/>
                  <w:lang w:val="en-US"/>
                </w:rPr>
                <w:t xml:space="preserve">Sanders, P., 2016. </w:t>
              </w:r>
              <w:r>
                <w:rPr>
                  <w:i/>
                  <w:iCs/>
                  <w:noProof/>
                  <w:lang w:val="en-US"/>
                </w:rPr>
                <w:t xml:space="preserve">The Tribes of the Person-Centred Nation. </w:t>
              </w:r>
              <w:r>
                <w:rPr>
                  <w:noProof/>
                  <w:lang w:val="en-US"/>
                </w:rPr>
                <w:t>2nd ed. Ross-on-Wye: PCCS Books Ltd.</w:t>
              </w:r>
            </w:p>
            <w:p w14:paraId="725C5198" w14:textId="77777777" w:rsidR="005C5A4E" w:rsidRDefault="005C5A4E" w:rsidP="005C5A4E">
              <w:pPr>
                <w:pStyle w:val="Bibliography"/>
                <w:rPr>
                  <w:noProof/>
                  <w:lang w:val="en-US"/>
                </w:rPr>
              </w:pPr>
              <w:r>
                <w:rPr>
                  <w:noProof/>
                  <w:lang w:val="en-US"/>
                </w:rPr>
                <w:t xml:space="preserve">Smith, J. A., 2008. </w:t>
              </w:r>
              <w:r>
                <w:rPr>
                  <w:i/>
                  <w:iCs/>
                  <w:noProof/>
                  <w:lang w:val="en-US"/>
                </w:rPr>
                <w:t xml:space="preserve">Qualitative Psychology. A Practical Guide to Research Methods. </w:t>
              </w:r>
              <w:r>
                <w:rPr>
                  <w:noProof/>
                  <w:lang w:val="en-US"/>
                </w:rPr>
                <w:t>2nd ed. London: SAGE Publications Ltd.</w:t>
              </w:r>
            </w:p>
            <w:p w14:paraId="5AB32B0E" w14:textId="77777777" w:rsidR="005C5A4E" w:rsidRDefault="005C5A4E" w:rsidP="005C5A4E">
              <w:pPr>
                <w:pStyle w:val="Bibliography"/>
                <w:rPr>
                  <w:noProof/>
                  <w:lang w:val="en-US"/>
                </w:rPr>
              </w:pPr>
              <w:r>
                <w:rPr>
                  <w:noProof/>
                  <w:lang w:val="en-US"/>
                </w:rPr>
                <w:t xml:space="preserve">Willig, C., 2012. </w:t>
              </w:r>
              <w:r>
                <w:rPr>
                  <w:i/>
                  <w:iCs/>
                  <w:noProof/>
                  <w:lang w:val="en-US"/>
                </w:rPr>
                <w:t xml:space="preserve">QUALITATIVE INTERPRETATION AND ANALYSIS IN PSYCHOLOGY. </w:t>
              </w:r>
              <w:r>
                <w:rPr>
                  <w:noProof/>
                  <w:lang w:val="en-US"/>
                </w:rPr>
                <w:t>England: Open University Press.</w:t>
              </w:r>
            </w:p>
            <w:p w14:paraId="483BCD64" w14:textId="45C62EB2" w:rsidR="005C5A4E" w:rsidRDefault="005C5A4E" w:rsidP="005C5A4E">
              <w:r>
                <w:rPr>
                  <w:b/>
                  <w:bCs/>
                  <w:noProof/>
                </w:rPr>
                <w:fldChar w:fldCharType="end"/>
              </w:r>
            </w:p>
          </w:sdtContent>
        </w:sdt>
      </w:sdtContent>
    </w:sdt>
    <w:p w14:paraId="05E19214" w14:textId="77777777" w:rsidR="00B32D9F" w:rsidRPr="00B32D9F" w:rsidRDefault="00B32D9F" w:rsidP="003E5D05">
      <w:pPr>
        <w:rPr>
          <w:sz w:val="24"/>
          <w:szCs w:val="24"/>
          <w:lang w:val="en-US"/>
        </w:rPr>
      </w:pPr>
    </w:p>
    <w:p w14:paraId="2B225D27" w14:textId="018EB41C" w:rsidR="000922E2" w:rsidRPr="00B32D9F" w:rsidRDefault="000922E2" w:rsidP="00BC6236">
      <w:pPr>
        <w:pStyle w:val="Footer"/>
        <w:tabs>
          <w:tab w:val="left" w:pos="4680"/>
        </w:tabs>
        <w:spacing w:line="480" w:lineRule="auto"/>
        <w:rPr>
          <w:sz w:val="24"/>
          <w:szCs w:val="24"/>
        </w:rPr>
      </w:pPr>
    </w:p>
    <w:p w14:paraId="31180EE0" w14:textId="77777777" w:rsidR="001E01A7" w:rsidRPr="00B32D9F" w:rsidRDefault="001E01A7" w:rsidP="00BC6236">
      <w:pPr>
        <w:pStyle w:val="Footer"/>
        <w:tabs>
          <w:tab w:val="left" w:pos="4680"/>
        </w:tabs>
        <w:spacing w:line="480" w:lineRule="auto"/>
        <w:rPr>
          <w:bCs/>
          <w:sz w:val="24"/>
          <w:szCs w:val="24"/>
        </w:rPr>
      </w:pPr>
    </w:p>
    <w:p w14:paraId="37A2ADC7" w14:textId="77777777" w:rsidR="00BC6236" w:rsidRPr="00B32D9F" w:rsidRDefault="00A419EB" w:rsidP="00A419EB">
      <w:pPr>
        <w:pStyle w:val="Footer"/>
        <w:spacing w:line="480" w:lineRule="auto"/>
        <w:rPr>
          <w:bCs/>
          <w:sz w:val="24"/>
          <w:szCs w:val="24"/>
        </w:rPr>
      </w:pPr>
      <w:r w:rsidRPr="00B32D9F">
        <w:rPr>
          <w:bCs/>
          <w:sz w:val="24"/>
          <w:szCs w:val="24"/>
        </w:rPr>
        <w:tab/>
      </w:r>
    </w:p>
    <w:p w14:paraId="2E83D935" w14:textId="26A353C9" w:rsidR="00A419EB" w:rsidRPr="00B32D9F" w:rsidRDefault="00BC6236" w:rsidP="00A419EB">
      <w:pPr>
        <w:pStyle w:val="Footer"/>
        <w:spacing w:line="480" w:lineRule="auto"/>
        <w:rPr>
          <w:bCs/>
          <w:sz w:val="24"/>
          <w:szCs w:val="24"/>
        </w:rPr>
      </w:pPr>
      <w:r w:rsidRPr="00B32D9F">
        <w:rPr>
          <w:bCs/>
          <w:sz w:val="24"/>
          <w:szCs w:val="24"/>
        </w:rPr>
        <w:tab/>
      </w:r>
      <w:r w:rsidR="00A419EB" w:rsidRPr="00B32D9F">
        <w:rPr>
          <w:bCs/>
          <w:sz w:val="24"/>
          <w:szCs w:val="24"/>
        </w:rPr>
        <w:t xml:space="preserve"> </w:t>
      </w:r>
      <w:r w:rsidR="00A419EB" w:rsidRPr="00B32D9F">
        <w:rPr>
          <w:bCs/>
          <w:sz w:val="24"/>
          <w:szCs w:val="24"/>
        </w:rPr>
        <w:tab/>
      </w:r>
    </w:p>
    <w:p w14:paraId="79B8A7DD" w14:textId="68156D16" w:rsidR="00CB7073" w:rsidRPr="00B32D9F" w:rsidRDefault="00CB7073" w:rsidP="00CB7073">
      <w:pPr>
        <w:pStyle w:val="Footer"/>
        <w:tabs>
          <w:tab w:val="left" w:pos="4680"/>
        </w:tabs>
        <w:spacing w:line="480" w:lineRule="auto"/>
        <w:rPr>
          <w:sz w:val="24"/>
          <w:szCs w:val="24"/>
        </w:rPr>
      </w:pPr>
      <w:r w:rsidRPr="00B32D9F">
        <w:rPr>
          <w:sz w:val="24"/>
          <w:szCs w:val="24"/>
        </w:rPr>
        <w:t xml:space="preserve"> </w:t>
      </w:r>
    </w:p>
    <w:p w14:paraId="48ECF5E1" w14:textId="77777777" w:rsidR="004F73EF" w:rsidRPr="00B32D9F" w:rsidRDefault="004F73EF" w:rsidP="00BD6C09">
      <w:pPr>
        <w:pStyle w:val="Footer"/>
        <w:spacing w:line="480" w:lineRule="auto"/>
        <w:rPr>
          <w:bCs/>
          <w:sz w:val="24"/>
          <w:szCs w:val="24"/>
        </w:rPr>
      </w:pPr>
    </w:p>
    <w:p w14:paraId="6EAD5885" w14:textId="19C37C07" w:rsidR="002B2EF4" w:rsidRDefault="002B2EF4" w:rsidP="000A5DA2">
      <w:pPr>
        <w:pStyle w:val="Footer"/>
        <w:spacing w:line="480" w:lineRule="auto"/>
        <w:rPr>
          <w:sz w:val="24"/>
          <w:szCs w:val="24"/>
        </w:rPr>
      </w:pPr>
    </w:p>
    <w:p w14:paraId="5420082D" w14:textId="21BE7CB0" w:rsidR="00FB2B69" w:rsidRDefault="00084F57" w:rsidP="00FB2B69">
      <w:pPr>
        <w:pStyle w:val="Footer"/>
        <w:spacing w:line="480" w:lineRule="auto"/>
        <w:jc w:val="left"/>
        <w:rPr>
          <w:sz w:val="24"/>
          <w:szCs w:val="24"/>
        </w:rPr>
      </w:pPr>
      <w:r>
        <w:rPr>
          <w:sz w:val="24"/>
          <w:szCs w:val="24"/>
        </w:rPr>
        <w:tab/>
      </w:r>
      <w:r w:rsidR="004F273A">
        <w:rPr>
          <w:sz w:val="24"/>
          <w:szCs w:val="24"/>
        </w:rPr>
        <w:tab/>
      </w:r>
      <w:r w:rsidR="003D6B84">
        <w:rPr>
          <w:sz w:val="24"/>
          <w:szCs w:val="24"/>
        </w:rPr>
        <w:tab/>
      </w:r>
    </w:p>
    <w:p w14:paraId="5C163551" w14:textId="77777777" w:rsidR="00F366FA" w:rsidRDefault="00F366FA" w:rsidP="00C52461">
      <w:pPr>
        <w:pStyle w:val="Footer"/>
        <w:spacing w:line="480" w:lineRule="auto"/>
        <w:jc w:val="left"/>
        <w:rPr>
          <w:sz w:val="24"/>
          <w:szCs w:val="24"/>
        </w:rPr>
      </w:pPr>
    </w:p>
    <w:p w14:paraId="567FAEF5" w14:textId="31AEF363" w:rsidR="00E67E35" w:rsidRDefault="00EE049D" w:rsidP="00C52461">
      <w:pPr>
        <w:pStyle w:val="Footer"/>
        <w:spacing w:line="480" w:lineRule="auto"/>
        <w:jc w:val="left"/>
        <w:rPr>
          <w:sz w:val="24"/>
          <w:szCs w:val="24"/>
        </w:rPr>
      </w:pPr>
      <w:r>
        <w:rPr>
          <w:sz w:val="24"/>
          <w:szCs w:val="24"/>
        </w:rPr>
        <w:tab/>
      </w:r>
      <w:r w:rsidR="0032237F">
        <w:rPr>
          <w:sz w:val="24"/>
          <w:szCs w:val="24"/>
        </w:rPr>
        <w:t xml:space="preserve"> </w:t>
      </w:r>
    </w:p>
    <w:p w14:paraId="7745A631" w14:textId="77777777" w:rsidR="00111AF4" w:rsidRDefault="00111AF4" w:rsidP="00261556">
      <w:pPr>
        <w:pStyle w:val="Footer"/>
        <w:spacing w:line="480" w:lineRule="auto"/>
        <w:rPr>
          <w:sz w:val="24"/>
          <w:szCs w:val="24"/>
        </w:rPr>
      </w:pPr>
    </w:p>
    <w:p w14:paraId="48554E26" w14:textId="389D23DB" w:rsidR="0058056B" w:rsidRPr="006A54FD" w:rsidRDefault="00CB29CA" w:rsidP="001852D3">
      <w:pPr>
        <w:pStyle w:val="Footer"/>
        <w:spacing w:line="480" w:lineRule="auto"/>
        <w:rPr>
          <w:sz w:val="24"/>
          <w:szCs w:val="24"/>
        </w:rPr>
      </w:pPr>
      <w:r>
        <w:rPr>
          <w:sz w:val="24"/>
          <w:szCs w:val="24"/>
        </w:rPr>
        <w:t xml:space="preserve"> </w:t>
      </w:r>
      <w:r w:rsidR="00437A66">
        <w:rPr>
          <w:sz w:val="24"/>
          <w:szCs w:val="24"/>
        </w:rPr>
        <w:tab/>
      </w:r>
      <w:r w:rsidR="00EA288B">
        <w:rPr>
          <w:sz w:val="24"/>
          <w:szCs w:val="24"/>
        </w:rPr>
        <w:t xml:space="preserve"> </w:t>
      </w:r>
    </w:p>
    <w:sectPr w:rsidR="0058056B" w:rsidRPr="006A54FD" w:rsidSect="00DA3FE4">
      <w:headerReference w:type="default" r:id="rId7"/>
      <w:footerReference w:type="default" r:id="rId8"/>
      <w:pgSz w:w="11906" w:h="16838"/>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E5E1C8" w14:textId="77777777" w:rsidR="00935953" w:rsidRDefault="00935953" w:rsidP="000B05C5">
      <w:pPr>
        <w:spacing w:line="240" w:lineRule="auto"/>
      </w:pPr>
      <w:r>
        <w:separator/>
      </w:r>
    </w:p>
  </w:endnote>
  <w:endnote w:type="continuationSeparator" w:id="0">
    <w:p w14:paraId="4C7A3588" w14:textId="77777777" w:rsidR="00935953" w:rsidRDefault="00935953" w:rsidP="000B05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3585163"/>
      <w:docPartObj>
        <w:docPartGallery w:val="Page Numbers (Bottom of Page)"/>
        <w:docPartUnique/>
      </w:docPartObj>
    </w:sdtPr>
    <w:sdtEndPr>
      <w:rPr>
        <w:color w:val="7F7F7F" w:themeColor="background1" w:themeShade="7F"/>
        <w:spacing w:val="60"/>
      </w:rPr>
    </w:sdtEndPr>
    <w:sdtContent>
      <w:p w14:paraId="1BCE2B62" w14:textId="5BDC1F15" w:rsidR="00BD731C" w:rsidRPr="00654642" w:rsidRDefault="00BD731C" w:rsidP="00654642">
        <w:pPr>
          <w:pStyle w:val="Footer"/>
          <w:pBdr>
            <w:top w:val="single" w:sz="4" w:space="1" w:color="D9D9D9" w:themeColor="background1" w:themeShade="D9"/>
          </w:pBdr>
          <w:spacing w:line="480" w:lineRule="auto"/>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5E27BF" w14:textId="77777777" w:rsidR="00935953" w:rsidRDefault="00935953" w:rsidP="000B05C5">
      <w:pPr>
        <w:spacing w:line="240" w:lineRule="auto"/>
      </w:pPr>
      <w:r>
        <w:separator/>
      </w:r>
    </w:p>
  </w:footnote>
  <w:footnote w:type="continuationSeparator" w:id="0">
    <w:p w14:paraId="59E991EA" w14:textId="77777777" w:rsidR="00935953" w:rsidRDefault="00935953" w:rsidP="000B05C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776267" w14:textId="0D58D50A" w:rsidR="00BD731C" w:rsidRPr="000B05C5" w:rsidRDefault="00E64828">
    <w:pPr>
      <w:pStyle w:val="Header"/>
      <w:rPr>
        <w:lang w:val="en-US"/>
      </w:rPr>
    </w:pPr>
    <w:r>
      <w:rPr>
        <w:lang w:val="en-US"/>
      </w:rPr>
      <w:ptab w:relativeTo="margin" w:alignment="left" w:leader="none"/>
    </w:r>
    <w:r w:rsidR="00BD731C">
      <w:rPr>
        <w:lang w:val="en-US"/>
      </w:rPr>
      <w:t>1802264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5C5"/>
    <w:rsid w:val="00000AFA"/>
    <w:rsid w:val="00001A38"/>
    <w:rsid w:val="00001B1E"/>
    <w:rsid w:val="00004577"/>
    <w:rsid w:val="00005201"/>
    <w:rsid w:val="00005E94"/>
    <w:rsid w:val="000067BC"/>
    <w:rsid w:val="00006E79"/>
    <w:rsid w:val="00013291"/>
    <w:rsid w:val="00014A75"/>
    <w:rsid w:val="0001697F"/>
    <w:rsid w:val="00021716"/>
    <w:rsid w:val="00026E58"/>
    <w:rsid w:val="0002790B"/>
    <w:rsid w:val="00030E01"/>
    <w:rsid w:val="00031B9F"/>
    <w:rsid w:val="00031F94"/>
    <w:rsid w:val="000338D9"/>
    <w:rsid w:val="00036566"/>
    <w:rsid w:val="00036FA0"/>
    <w:rsid w:val="00040E6E"/>
    <w:rsid w:val="000439D4"/>
    <w:rsid w:val="00043E87"/>
    <w:rsid w:val="000463B6"/>
    <w:rsid w:val="00047681"/>
    <w:rsid w:val="0005075C"/>
    <w:rsid w:val="00050B12"/>
    <w:rsid w:val="000613DD"/>
    <w:rsid w:val="00061E09"/>
    <w:rsid w:val="00064227"/>
    <w:rsid w:val="00064485"/>
    <w:rsid w:val="00064539"/>
    <w:rsid w:val="000649DA"/>
    <w:rsid w:val="0006659E"/>
    <w:rsid w:val="00075F8C"/>
    <w:rsid w:val="00083DFE"/>
    <w:rsid w:val="00084F57"/>
    <w:rsid w:val="000922E2"/>
    <w:rsid w:val="00093948"/>
    <w:rsid w:val="00094131"/>
    <w:rsid w:val="000941B0"/>
    <w:rsid w:val="0009675C"/>
    <w:rsid w:val="000A04D4"/>
    <w:rsid w:val="000A24EB"/>
    <w:rsid w:val="000A2935"/>
    <w:rsid w:val="000A3F30"/>
    <w:rsid w:val="000A3F6F"/>
    <w:rsid w:val="000A5DA2"/>
    <w:rsid w:val="000A6420"/>
    <w:rsid w:val="000B05C5"/>
    <w:rsid w:val="000B1453"/>
    <w:rsid w:val="000B2178"/>
    <w:rsid w:val="000B35BF"/>
    <w:rsid w:val="000B4018"/>
    <w:rsid w:val="000B4DB6"/>
    <w:rsid w:val="000B53D8"/>
    <w:rsid w:val="000B62C4"/>
    <w:rsid w:val="000B755C"/>
    <w:rsid w:val="000C1D53"/>
    <w:rsid w:val="000C351E"/>
    <w:rsid w:val="000C40EC"/>
    <w:rsid w:val="000C5890"/>
    <w:rsid w:val="000C5B41"/>
    <w:rsid w:val="000C5B55"/>
    <w:rsid w:val="000D14A0"/>
    <w:rsid w:val="000D1900"/>
    <w:rsid w:val="000D22BD"/>
    <w:rsid w:val="000D2B76"/>
    <w:rsid w:val="000D31D2"/>
    <w:rsid w:val="000D770D"/>
    <w:rsid w:val="000E023A"/>
    <w:rsid w:val="000E5126"/>
    <w:rsid w:val="000E5C6B"/>
    <w:rsid w:val="000F4289"/>
    <w:rsid w:val="000F61F4"/>
    <w:rsid w:val="000F6D86"/>
    <w:rsid w:val="000F73B8"/>
    <w:rsid w:val="000F7ED4"/>
    <w:rsid w:val="0010389F"/>
    <w:rsid w:val="001039A9"/>
    <w:rsid w:val="001076D1"/>
    <w:rsid w:val="001119A7"/>
    <w:rsid w:val="00111AF4"/>
    <w:rsid w:val="00112420"/>
    <w:rsid w:val="00113950"/>
    <w:rsid w:val="00113EBB"/>
    <w:rsid w:val="00121024"/>
    <w:rsid w:val="00125A35"/>
    <w:rsid w:val="00126068"/>
    <w:rsid w:val="001267B9"/>
    <w:rsid w:val="00126E93"/>
    <w:rsid w:val="00130371"/>
    <w:rsid w:val="00133023"/>
    <w:rsid w:val="001340CA"/>
    <w:rsid w:val="001401EB"/>
    <w:rsid w:val="00140B8E"/>
    <w:rsid w:val="001415BC"/>
    <w:rsid w:val="00142315"/>
    <w:rsid w:val="0014374A"/>
    <w:rsid w:val="0014439F"/>
    <w:rsid w:val="001443B7"/>
    <w:rsid w:val="00144E40"/>
    <w:rsid w:val="001450B4"/>
    <w:rsid w:val="00146ACD"/>
    <w:rsid w:val="00147CC2"/>
    <w:rsid w:val="001503EF"/>
    <w:rsid w:val="00150899"/>
    <w:rsid w:val="00151B3C"/>
    <w:rsid w:val="001625C7"/>
    <w:rsid w:val="0016304C"/>
    <w:rsid w:val="0017323B"/>
    <w:rsid w:val="00173816"/>
    <w:rsid w:val="00175102"/>
    <w:rsid w:val="001754F2"/>
    <w:rsid w:val="00175E6D"/>
    <w:rsid w:val="00176874"/>
    <w:rsid w:val="00180673"/>
    <w:rsid w:val="001820DC"/>
    <w:rsid w:val="001835EC"/>
    <w:rsid w:val="001852D3"/>
    <w:rsid w:val="00186CEB"/>
    <w:rsid w:val="001902D0"/>
    <w:rsid w:val="001906C5"/>
    <w:rsid w:val="00191A4D"/>
    <w:rsid w:val="001928C7"/>
    <w:rsid w:val="00193852"/>
    <w:rsid w:val="00195A94"/>
    <w:rsid w:val="00196905"/>
    <w:rsid w:val="0019758A"/>
    <w:rsid w:val="001A1CF1"/>
    <w:rsid w:val="001A3953"/>
    <w:rsid w:val="001A5BAA"/>
    <w:rsid w:val="001A68B1"/>
    <w:rsid w:val="001A7348"/>
    <w:rsid w:val="001B071E"/>
    <w:rsid w:val="001B3759"/>
    <w:rsid w:val="001C4129"/>
    <w:rsid w:val="001D1D69"/>
    <w:rsid w:val="001D2960"/>
    <w:rsid w:val="001D3150"/>
    <w:rsid w:val="001D7307"/>
    <w:rsid w:val="001D7C10"/>
    <w:rsid w:val="001E01A7"/>
    <w:rsid w:val="001E1A61"/>
    <w:rsid w:val="001E2716"/>
    <w:rsid w:val="001E3995"/>
    <w:rsid w:val="001E4F30"/>
    <w:rsid w:val="001E545E"/>
    <w:rsid w:val="001F18B2"/>
    <w:rsid w:val="001F5352"/>
    <w:rsid w:val="001F61C7"/>
    <w:rsid w:val="00201602"/>
    <w:rsid w:val="00206013"/>
    <w:rsid w:val="002114B6"/>
    <w:rsid w:val="00211DE9"/>
    <w:rsid w:val="00211F30"/>
    <w:rsid w:val="00212097"/>
    <w:rsid w:val="0021239A"/>
    <w:rsid w:val="00217C96"/>
    <w:rsid w:val="00221036"/>
    <w:rsid w:val="00222954"/>
    <w:rsid w:val="00223DEE"/>
    <w:rsid w:val="00227BB3"/>
    <w:rsid w:val="002314C7"/>
    <w:rsid w:val="00231632"/>
    <w:rsid w:val="002321EF"/>
    <w:rsid w:val="00234F1C"/>
    <w:rsid w:val="002352C2"/>
    <w:rsid w:val="002353B3"/>
    <w:rsid w:val="00240F0C"/>
    <w:rsid w:val="00241956"/>
    <w:rsid w:val="00242D46"/>
    <w:rsid w:val="00242F51"/>
    <w:rsid w:val="002433AA"/>
    <w:rsid w:val="002451E1"/>
    <w:rsid w:val="00245BF8"/>
    <w:rsid w:val="00250CE6"/>
    <w:rsid w:val="00251187"/>
    <w:rsid w:val="00252647"/>
    <w:rsid w:val="002536E2"/>
    <w:rsid w:val="00254C0A"/>
    <w:rsid w:val="00255028"/>
    <w:rsid w:val="00255965"/>
    <w:rsid w:val="00255FE0"/>
    <w:rsid w:val="00261556"/>
    <w:rsid w:val="00261CFE"/>
    <w:rsid w:val="00262095"/>
    <w:rsid w:val="00266186"/>
    <w:rsid w:val="0026776B"/>
    <w:rsid w:val="00270CB8"/>
    <w:rsid w:val="002756B6"/>
    <w:rsid w:val="0027783D"/>
    <w:rsid w:val="00280A1C"/>
    <w:rsid w:val="00280DE8"/>
    <w:rsid w:val="00281F9B"/>
    <w:rsid w:val="00284911"/>
    <w:rsid w:val="00284EB7"/>
    <w:rsid w:val="002868CD"/>
    <w:rsid w:val="00287039"/>
    <w:rsid w:val="00287E6C"/>
    <w:rsid w:val="00295AF6"/>
    <w:rsid w:val="002A1FDD"/>
    <w:rsid w:val="002A33E7"/>
    <w:rsid w:val="002A4369"/>
    <w:rsid w:val="002A4535"/>
    <w:rsid w:val="002A6162"/>
    <w:rsid w:val="002B1382"/>
    <w:rsid w:val="002B18D0"/>
    <w:rsid w:val="002B2EF4"/>
    <w:rsid w:val="002B4720"/>
    <w:rsid w:val="002C0AD7"/>
    <w:rsid w:val="002C765D"/>
    <w:rsid w:val="002D0B82"/>
    <w:rsid w:val="002D501C"/>
    <w:rsid w:val="002D7AB9"/>
    <w:rsid w:val="002E26F7"/>
    <w:rsid w:val="002E5252"/>
    <w:rsid w:val="002E7625"/>
    <w:rsid w:val="002F012A"/>
    <w:rsid w:val="002F42BF"/>
    <w:rsid w:val="002F44CD"/>
    <w:rsid w:val="002F47FD"/>
    <w:rsid w:val="002F5D67"/>
    <w:rsid w:val="00302221"/>
    <w:rsid w:val="003063CE"/>
    <w:rsid w:val="0030793F"/>
    <w:rsid w:val="00310C7E"/>
    <w:rsid w:val="0031125F"/>
    <w:rsid w:val="0031180E"/>
    <w:rsid w:val="003119F7"/>
    <w:rsid w:val="00313823"/>
    <w:rsid w:val="00313ACA"/>
    <w:rsid w:val="003145D2"/>
    <w:rsid w:val="0031464F"/>
    <w:rsid w:val="00314FDC"/>
    <w:rsid w:val="003179BE"/>
    <w:rsid w:val="00317FB5"/>
    <w:rsid w:val="0032237F"/>
    <w:rsid w:val="00322E57"/>
    <w:rsid w:val="00331781"/>
    <w:rsid w:val="00332124"/>
    <w:rsid w:val="00336AB0"/>
    <w:rsid w:val="0034053D"/>
    <w:rsid w:val="00341162"/>
    <w:rsid w:val="003413CC"/>
    <w:rsid w:val="00342F9F"/>
    <w:rsid w:val="00343424"/>
    <w:rsid w:val="0034433F"/>
    <w:rsid w:val="00344F10"/>
    <w:rsid w:val="00350796"/>
    <w:rsid w:val="00351FBF"/>
    <w:rsid w:val="0035219D"/>
    <w:rsid w:val="0035647E"/>
    <w:rsid w:val="00361262"/>
    <w:rsid w:val="00361F43"/>
    <w:rsid w:val="00363F39"/>
    <w:rsid w:val="00364E19"/>
    <w:rsid w:val="00366423"/>
    <w:rsid w:val="003731EA"/>
    <w:rsid w:val="0037331F"/>
    <w:rsid w:val="00373D34"/>
    <w:rsid w:val="00375C8E"/>
    <w:rsid w:val="003853B4"/>
    <w:rsid w:val="0038676A"/>
    <w:rsid w:val="00386F25"/>
    <w:rsid w:val="0039091B"/>
    <w:rsid w:val="00395963"/>
    <w:rsid w:val="00396D11"/>
    <w:rsid w:val="003A1150"/>
    <w:rsid w:val="003A23D9"/>
    <w:rsid w:val="003A2974"/>
    <w:rsid w:val="003A5565"/>
    <w:rsid w:val="003B6998"/>
    <w:rsid w:val="003B7562"/>
    <w:rsid w:val="003C07D7"/>
    <w:rsid w:val="003C170F"/>
    <w:rsid w:val="003C1CF2"/>
    <w:rsid w:val="003C5248"/>
    <w:rsid w:val="003C6B2F"/>
    <w:rsid w:val="003D3363"/>
    <w:rsid w:val="003D3487"/>
    <w:rsid w:val="003D3700"/>
    <w:rsid w:val="003D3A68"/>
    <w:rsid w:val="003D49DB"/>
    <w:rsid w:val="003D5079"/>
    <w:rsid w:val="003D5AB4"/>
    <w:rsid w:val="003D6B84"/>
    <w:rsid w:val="003D7156"/>
    <w:rsid w:val="003E0182"/>
    <w:rsid w:val="003E0FEF"/>
    <w:rsid w:val="003E4907"/>
    <w:rsid w:val="003E5D05"/>
    <w:rsid w:val="003E71AC"/>
    <w:rsid w:val="003E7EF6"/>
    <w:rsid w:val="003F69E4"/>
    <w:rsid w:val="003F7ABD"/>
    <w:rsid w:val="004004B9"/>
    <w:rsid w:val="00400AE2"/>
    <w:rsid w:val="00401711"/>
    <w:rsid w:val="004031F6"/>
    <w:rsid w:val="00405314"/>
    <w:rsid w:val="00406E06"/>
    <w:rsid w:val="0040744C"/>
    <w:rsid w:val="00410098"/>
    <w:rsid w:val="004108CD"/>
    <w:rsid w:val="00415907"/>
    <w:rsid w:val="00416A4A"/>
    <w:rsid w:val="004249B3"/>
    <w:rsid w:val="004265EA"/>
    <w:rsid w:val="004336EC"/>
    <w:rsid w:val="0043771E"/>
    <w:rsid w:val="00437A66"/>
    <w:rsid w:val="004404D8"/>
    <w:rsid w:val="004479C9"/>
    <w:rsid w:val="00450723"/>
    <w:rsid w:val="00450BF2"/>
    <w:rsid w:val="00452493"/>
    <w:rsid w:val="0045262F"/>
    <w:rsid w:val="00453B24"/>
    <w:rsid w:val="00455469"/>
    <w:rsid w:val="00457D40"/>
    <w:rsid w:val="004622E2"/>
    <w:rsid w:val="004636E0"/>
    <w:rsid w:val="00463DB9"/>
    <w:rsid w:val="0046495A"/>
    <w:rsid w:val="004725A2"/>
    <w:rsid w:val="00477973"/>
    <w:rsid w:val="00477B7D"/>
    <w:rsid w:val="00480B24"/>
    <w:rsid w:val="00483465"/>
    <w:rsid w:val="004862D0"/>
    <w:rsid w:val="00490C72"/>
    <w:rsid w:val="004924C7"/>
    <w:rsid w:val="0049304F"/>
    <w:rsid w:val="0049506F"/>
    <w:rsid w:val="00495F1E"/>
    <w:rsid w:val="004A4F0C"/>
    <w:rsid w:val="004A6527"/>
    <w:rsid w:val="004A693C"/>
    <w:rsid w:val="004B1927"/>
    <w:rsid w:val="004B4D99"/>
    <w:rsid w:val="004B5E78"/>
    <w:rsid w:val="004C15E1"/>
    <w:rsid w:val="004C1744"/>
    <w:rsid w:val="004C1B79"/>
    <w:rsid w:val="004C432F"/>
    <w:rsid w:val="004C593C"/>
    <w:rsid w:val="004D4BFB"/>
    <w:rsid w:val="004D4C14"/>
    <w:rsid w:val="004D730A"/>
    <w:rsid w:val="004E0FE6"/>
    <w:rsid w:val="004E263C"/>
    <w:rsid w:val="004E3530"/>
    <w:rsid w:val="004E445D"/>
    <w:rsid w:val="004E537C"/>
    <w:rsid w:val="004E6F4B"/>
    <w:rsid w:val="004F273A"/>
    <w:rsid w:val="004F2F1C"/>
    <w:rsid w:val="004F489A"/>
    <w:rsid w:val="004F57D9"/>
    <w:rsid w:val="004F73EF"/>
    <w:rsid w:val="004F7629"/>
    <w:rsid w:val="004F7A4A"/>
    <w:rsid w:val="004F7E48"/>
    <w:rsid w:val="00500EFB"/>
    <w:rsid w:val="00502B32"/>
    <w:rsid w:val="00503955"/>
    <w:rsid w:val="005051D0"/>
    <w:rsid w:val="00511F23"/>
    <w:rsid w:val="005126BE"/>
    <w:rsid w:val="00512E2F"/>
    <w:rsid w:val="00514369"/>
    <w:rsid w:val="00514721"/>
    <w:rsid w:val="00514F79"/>
    <w:rsid w:val="005219C2"/>
    <w:rsid w:val="005272BE"/>
    <w:rsid w:val="00536098"/>
    <w:rsid w:val="005363CB"/>
    <w:rsid w:val="00536F16"/>
    <w:rsid w:val="005401AB"/>
    <w:rsid w:val="005449DF"/>
    <w:rsid w:val="00545038"/>
    <w:rsid w:val="00545D47"/>
    <w:rsid w:val="00552D07"/>
    <w:rsid w:val="005534DD"/>
    <w:rsid w:val="00553D0D"/>
    <w:rsid w:val="005604D3"/>
    <w:rsid w:val="00564892"/>
    <w:rsid w:val="005650AB"/>
    <w:rsid w:val="00577761"/>
    <w:rsid w:val="00577D25"/>
    <w:rsid w:val="00577F2B"/>
    <w:rsid w:val="0058056B"/>
    <w:rsid w:val="0058271F"/>
    <w:rsid w:val="00584636"/>
    <w:rsid w:val="00584691"/>
    <w:rsid w:val="00590E7F"/>
    <w:rsid w:val="00592160"/>
    <w:rsid w:val="00595A08"/>
    <w:rsid w:val="005A1C2D"/>
    <w:rsid w:val="005A4160"/>
    <w:rsid w:val="005A4A3E"/>
    <w:rsid w:val="005B062F"/>
    <w:rsid w:val="005B0E76"/>
    <w:rsid w:val="005B15AA"/>
    <w:rsid w:val="005B466D"/>
    <w:rsid w:val="005B789D"/>
    <w:rsid w:val="005C064B"/>
    <w:rsid w:val="005C3040"/>
    <w:rsid w:val="005C3B09"/>
    <w:rsid w:val="005C4D94"/>
    <w:rsid w:val="005C5A4E"/>
    <w:rsid w:val="005C6661"/>
    <w:rsid w:val="005D0242"/>
    <w:rsid w:val="005D1883"/>
    <w:rsid w:val="005D1C16"/>
    <w:rsid w:val="005D475D"/>
    <w:rsid w:val="005D4B2C"/>
    <w:rsid w:val="005E6140"/>
    <w:rsid w:val="005F28DE"/>
    <w:rsid w:val="005F51F4"/>
    <w:rsid w:val="005F55F9"/>
    <w:rsid w:val="006045A5"/>
    <w:rsid w:val="00606B45"/>
    <w:rsid w:val="00607006"/>
    <w:rsid w:val="006075AF"/>
    <w:rsid w:val="0061106A"/>
    <w:rsid w:val="00612816"/>
    <w:rsid w:val="00620AD7"/>
    <w:rsid w:val="006212E0"/>
    <w:rsid w:val="00621863"/>
    <w:rsid w:val="0062203C"/>
    <w:rsid w:val="00626419"/>
    <w:rsid w:val="00626DD4"/>
    <w:rsid w:val="00627C02"/>
    <w:rsid w:val="0063059B"/>
    <w:rsid w:val="00631280"/>
    <w:rsid w:val="0063160C"/>
    <w:rsid w:val="006325CB"/>
    <w:rsid w:val="006339B7"/>
    <w:rsid w:val="00633E94"/>
    <w:rsid w:val="00637050"/>
    <w:rsid w:val="00642365"/>
    <w:rsid w:val="00643F4B"/>
    <w:rsid w:val="006441F7"/>
    <w:rsid w:val="006461EA"/>
    <w:rsid w:val="006518BD"/>
    <w:rsid w:val="006532DF"/>
    <w:rsid w:val="006543D7"/>
    <w:rsid w:val="00654642"/>
    <w:rsid w:val="00657AE5"/>
    <w:rsid w:val="00660E44"/>
    <w:rsid w:val="006612FF"/>
    <w:rsid w:val="00661F16"/>
    <w:rsid w:val="006657E4"/>
    <w:rsid w:val="0066706C"/>
    <w:rsid w:val="0067191A"/>
    <w:rsid w:val="006719D1"/>
    <w:rsid w:val="00674A79"/>
    <w:rsid w:val="006753FD"/>
    <w:rsid w:val="0067633D"/>
    <w:rsid w:val="006778F8"/>
    <w:rsid w:val="00681B29"/>
    <w:rsid w:val="00682155"/>
    <w:rsid w:val="006822E3"/>
    <w:rsid w:val="00682498"/>
    <w:rsid w:val="00687789"/>
    <w:rsid w:val="00687D38"/>
    <w:rsid w:val="00690355"/>
    <w:rsid w:val="00690579"/>
    <w:rsid w:val="00694385"/>
    <w:rsid w:val="006A0D5D"/>
    <w:rsid w:val="006A4203"/>
    <w:rsid w:val="006A54FD"/>
    <w:rsid w:val="006A6473"/>
    <w:rsid w:val="006B096F"/>
    <w:rsid w:val="006B0DA3"/>
    <w:rsid w:val="006B36D2"/>
    <w:rsid w:val="006B60B1"/>
    <w:rsid w:val="006B6F64"/>
    <w:rsid w:val="006C35A0"/>
    <w:rsid w:val="006C63C8"/>
    <w:rsid w:val="006D25B1"/>
    <w:rsid w:val="006D4EE5"/>
    <w:rsid w:val="006D5683"/>
    <w:rsid w:val="006D6FE9"/>
    <w:rsid w:val="006E21FC"/>
    <w:rsid w:val="006E3AE7"/>
    <w:rsid w:val="006E3E79"/>
    <w:rsid w:val="006F2A2E"/>
    <w:rsid w:val="006F2E00"/>
    <w:rsid w:val="006F3BDC"/>
    <w:rsid w:val="006F47BE"/>
    <w:rsid w:val="006F60CB"/>
    <w:rsid w:val="00702CE3"/>
    <w:rsid w:val="00703A8D"/>
    <w:rsid w:val="00704B93"/>
    <w:rsid w:val="00706E24"/>
    <w:rsid w:val="0070768D"/>
    <w:rsid w:val="00713825"/>
    <w:rsid w:val="00713F12"/>
    <w:rsid w:val="00715A2E"/>
    <w:rsid w:val="00720723"/>
    <w:rsid w:val="007218F8"/>
    <w:rsid w:val="00722473"/>
    <w:rsid w:val="00723AE1"/>
    <w:rsid w:val="007258D0"/>
    <w:rsid w:val="00727FF8"/>
    <w:rsid w:val="00731F09"/>
    <w:rsid w:val="00735D54"/>
    <w:rsid w:val="00737983"/>
    <w:rsid w:val="007446C0"/>
    <w:rsid w:val="00745291"/>
    <w:rsid w:val="007509E0"/>
    <w:rsid w:val="00752D5C"/>
    <w:rsid w:val="00755E92"/>
    <w:rsid w:val="00757AD6"/>
    <w:rsid w:val="00757F2A"/>
    <w:rsid w:val="0076040F"/>
    <w:rsid w:val="00761650"/>
    <w:rsid w:val="00764144"/>
    <w:rsid w:val="00764AF5"/>
    <w:rsid w:val="00770E85"/>
    <w:rsid w:val="007711DA"/>
    <w:rsid w:val="007722BF"/>
    <w:rsid w:val="0077519C"/>
    <w:rsid w:val="007763CD"/>
    <w:rsid w:val="007801AE"/>
    <w:rsid w:val="00781CAF"/>
    <w:rsid w:val="00782DA9"/>
    <w:rsid w:val="0078317F"/>
    <w:rsid w:val="0078485E"/>
    <w:rsid w:val="00784B7D"/>
    <w:rsid w:val="00793AF6"/>
    <w:rsid w:val="00793BCB"/>
    <w:rsid w:val="007940DA"/>
    <w:rsid w:val="00795EFC"/>
    <w:rsid w:val="00797752"/>
    <w:rsid w:val="007A1E5C"/>
    <w:rsid w:val="007A4EFD"/>
    <w:rsid w:val="007A54F3"/>
    <w:rsid w:val="007A58E7"/>
    <w:rsid w:val="007B068D"/>
    <w:rsid w:val="007B5C1A"/>
    <w:rsid w:val="007B72EA"/>
    <w:rsid w:val="007C703F"/>
    <w:rsid w:val="007C7F34"/>
    <w:rsid w:val="007D0A9F"/>
    <w:rsid w:val="007D0D79"/>
    <w:rsid w:val="007D20FB"/>
    <w:rsid w:val="007D22FC"/>
    <w:rsid w:val="007D3B80"/>
    <w:rsid w:val="007D6D7C"/>
    <w:rsid w:val="007E04A2"/>
    <w:rsid w:val="007E29CD"/>
    <w:rsid w:val="007E41FE"/>
    <w:rsid w:val="007F43D1"/>
    <w:rsid w:val="007F5979"/>
    <w:rsid w:val="007F60D4"/>
    <w:rsid w:val="008017AC"/>
    <w:rsid w:val="00802186"/>
    <w:rsid w:val="00804C78"/>
    <w:rsid w:val="00805E2A"/>
    <w:rsid w:val="0080646A"/>
    <w:rsid w:val="00806682"/>
    <w:rsid w:val="008106C7"/>
    <w:rsid w:val="00813D13"/>
    <w:rsid w:val="00816DB3"/>
    <w:rsid w:val="00822E39"/>
    <w:rsid w:val="00822F3F"/>
    <w:rsid w:val="00823495"/>
    <w:rsid w:val="008248C9"/>
    <w:rsid w:val="00827296"/>
    <w:rsid w:val="00832210"/>
    <w:rsid w:val="0083354D"/>
    <w:rsid w:val="008350AB"/>
    <w:rsid w:val="0083581A"/>
    <w:rsid w:val="00835FD9"/>
    <w:rsid w:val="00836C0B"/>
    <w:rsid w:val="0084109B"/>
    <w:rsid w:val="00844B2C"/>
    <w:rsid w:val="008474AC"/>
    <w:rsid w:val="0085504F"/>
    <w:rsid w:val="008570ED"/>
    <w:rsid w:val="00863376"/>
    <w:rsid w:val="00863E99"/>
    <w:rsid w:val="008712C3"/>
    <w:rsid w:val="0087411A"/>
    <w:rsid w:val="00875CC6"/>
    <w:rsid w:val="00877678"/>
    <w:rsid w:val="00877D12"/>
    <w:rsid w:val="008813ED"/>
    <w:rsid w:val="00883B77"/>
    <w:rsid w:val="00884814"/>
    <w:rsid w:val="00885374"/>
    <w:rsid w:val="00885C4A"/>
    <w:rsid w:val="00893912"/>
    <w:rsid w:val="00895CCD"/>
    <w:rsid w:val="00896769"/>
    <w:rsid w:val="00896C94"/>
    <w:rsid w:val="008A042A"/>
    <w:rsid w:val="008A0983"/>
    <w:rsid w:val="008A2377"/>
    <w:rsid w:val="008A42FB"/>
    <w:rsid w:val="008B0A11"/>
    <w:rsid w:val="008B2EF9"/>
    <w:rsid w:val="008B3675"/>
    <w:rsid w:val="008B37A3"/>
    <w:rsid w:val="008B3FD8"/>
    <w:rsid w:val="008B56E4"/>
    <w:rsid w:val="008B678E"/>
    <w:rsid w:val="008B74AE"/>
    <w:rsid w:val="008C204D"/>
    <w:rsid w:val="008C3E5C"/>
    <w:rsid w:val="008C59F3"/>
    <w:rsid w:val="008D0F9D"/>
    <w:rsid w:val="008D30C8"/>
    <w:rsid w:val="008D488D"/>
    <w:rsid w:val="008D6AEF"/>
    <w:rsid w:val="008E0A58"/>
    <w:rsid w:val="008E1B11"/>
    <w:rsid w:val="008E3884"/>
    <w:rsid w:val="008E42FC"/>
    <w:rsid w:val="008E6CB8"/>
    <w:rsid w:val="008E6FAB"/>
    <w:rsid w:val="008F3746"/>
    <w:rsid w:val="008F44F0"/>
    <w:rsid w:val="008F5B32"/>
    <w:rsid w:val="00901FF6"/>
    <w:rsid w:val="00902567"/>
    <w:rsid w:val="00904C5E"/>
    <w:rsid w:val="00905859"/>
    <w:rsid w:val="00907398"/>
    <w:rsid w:val="009078E7"/>
    <w:rsid w:val="00910AFB"/>
    <w:rsid w:val="00911339"/>
    <w:rsid w:val="00914FC7"/>
    <w:rsid w:val="00916448"/>
    <w:rsid w:val="00917AA6"/>
    <w:rsid w:val="00922907"/>
    <w:rsid w:val="0092425A"/>
    <w:rsid w:val="00924923"/>
    <w:rsid w:val="00926D48"/>
    <w:rsid w:val="00930811"/>
    <w:rsid w:val="00931399"/>
    <w:rsid w:val="00933B99"/>
    <w:rsid w:val="00935953"/>
    <w:rsid w:val="00935B53"/>
    <w:rsid w:val="009406B2"/>
    <w:rsid w:val="00943084"/>
    <w:rsid w:val="009441FA"/>
    <w:rsid w:val="00944AD8"/>
    <w:rsid w:val="00946B65"/>
    <w:rsid w:val="009521E3"/>
    <w:rsid w:val="0095629E"/>
    <w:rsid w:val="00957EDA"/>
    <w:rsid w:val="00965CFA"/>
    <w:rsid w:val="00970576"/>
    <w:rsid w:val="0098043E"/>
    <w:rsid w:val="00980C20"/>
    <w:rsid w:val="00981D62"/>
    <w:rsid w:val="00986C60"/>
    <w:rsid w:val="00986EAE"/>
    <w:rsid w:val="00987D3D"/>
    <w:rsid w:val="00992018"/>
    <w:rsid w:val="009929CC"/>
    <w:rsid w:val="00992B1E"/>
    <w:rsid w:val="00994BF4"/>
    <w:rsid w:val="00994CB3"/>
    <w:rsid w:val="009A27E1"/>
    <w:rsid w:val="009A4CA2"/>
    <w:rsid w:val="009A7468"/>
    <w:rsid w:val="009A783B"/>
    <w:rsid w:val="009B3D12"/>
    <w:rsid w:val="009B4275"/>
    <w:rsid w:val="009C4FFA"/>
    <w:rsid w:val="009D23AE"/>
    <w:rsid w:val="009D24C7"/>
    <w:rsid w:val="009D3164"/>
    <w:rsid w:val="009D3389"/>
    <w:rsid w:val="009D69D6"/>
    <w:rsid w:val="009E4EB1"/>
    <w:rsid w:val="009E79FB"/>
    <w:rsid w:val="009F1B6C"/>
    <w:rsid w:val="009F37C3"/>
    <w:rsid w:val="009F5EA8"/>
    <w:rsid w:val="00A0148B"/>
    <w:rsid w:val="00A04204"/>
    <w:rsid w:val="00A05411"/>
    <w:rsid w:val="00A06388"/>
    <w:rsid w:val="00A13B33"/>
    <w:rsid w:val="00A14023"/>
    <w:rsid w:val="00A16D8A"/>
    <w:rsid w:val="00A17AC9"/>
    <w:rsid w:val="00A235DC"/>
    <w:rsid w:val="00A23B0C"/>
    <w:rsid w:val="00A2519D"/>
    <w:rsid w:val="00A26B05"/>
    <w:rsid w:val="00A30724"/>
    <w:rsid w:val="00A32CFA"/>
    <w:rsid w:val="00A33B4C"/>
    <w:rsid w:val="00A34BC8"/>
    <w:rsid w:val="00A3617A"/>
    <w:rsid w:val="00A3625D"/>
    <w:rsid w:val="00A4040A"/>
    <w:rsid w:val="00A419EB"/>
    <w:rsid w:val="00A41BB2"/>
    <w:rsid w:val="00A4688A"/>
    <w:rsid w:val="00A46EE7"/>
    <w:rsid w:val="00A50D30"/>
    <w:rsid w:val="00A56D9B"/>
    <w:rsid w:val="00A57D35"/>
    <w:rsid w:val="00A64D4F"/>
    <w:rsid w:val="00A666D1"/>
    <w:rsid w:val="00A7241A"/>
    <w:rsid w:val="00A73893"/>
    <w:rsid w:val="00A742C0"/>
    <w:rsid w:val="00A752A4"/>
    <w:rsid w:val="00A77690"/>
    <w:rsid w:val="00A81825"/>
    <w:rsid w:val="00A8217F"/>
    <w:rsid w:val="00A87D9B"/>
    <w:rsid w:val="00A93135"/>
    <w:rsid w:val="00AA75B2"/>
    <w:rsid w:val="00AB06C6"/>
    <w:rsid w:val="00AB24F8"/>
    <w:rsid w:val="00AB36A0"/>
    <w:rsid w:val="00AB4900"/>
    <w:rsid w:val="00AB7227"/>
    <w:rsid w:val="00AC0502"/>
    <w:rsid w:val="00AC1677"/>
    <w:rsid w:val="00AC1A4A"/>
    <w:rsid w:val="00AC264F"/>
    <w:rsid w:val="00AC4C73"/>
    <w:rsid w:val="00AC7190"/>
    <w:rsid w:val="00AC7F4A"/>
    <w:rsid w:val="00AD7D47"/>
    <w:rsid w:val="00AE32F0"/>
    <w:rsid w:val="00AE3A2D"/>
    <w:rsid w:val="00AE46B9"/>
    <w:rsid w:val="00AE67C0"/>
    <w:rsid w:val="00AE712F"/>
    <w:rsid w:val="00AE7541"/>
    <w:rsid w:val="00AF05FD"/>
    <w:rsid w:val="00AF287F"/>
    <w:rsid w:val="00AF39F8"/>
    <w:rsid w:val="00AF5AD8"/>
    <w:rsid w:val="00B01404"/>
    <w:rsid w:val="00B0615F"/>
    <w:rsid w:val="00B0623C"/>
    <w:rsid w:val="00B07CCB"/>
    <w:rsid w:val="00B136C8"/>
    <w:rsid w:val="00B24E45"/>
    <w:rsid w:val="00B27904"/>
    <w:rsid w:val="00B32D9F"/>
    <w:rsid w:val="00B33196"/>
    <w:rsid w:val="00B44AD1"/>
    <w:rsid w:val="00B5108A"/>
    <w:rsid w:val="00B51251"/>
    <w:rsid w:val="00B52455"/>
    <w:rsid w:val="00B56866"/>
    <w:rsid w:val="00B57E0B"/>
    <w:rsid w:val="00B57ED0"/>
    <w:rsid w:val="00B60903"/>
    <w:rsid w:val="00B6097B"/>
    <w:rsid w:val="00B634E1"/>
    <w:rsid w:val="00B67683"/>
    <w:rsid w:val="00B71272"/>
    <w:rsid w:val="00B72A6A"/>
    <w:rsid w:val="00B73E75"/>
    <w:rsid w:val="00B85875"/>
    <w:rsid w:val="00B86CCE"/>
    <w:rsid w:val="00B90DFB"/>
    <w:rsid w:val="00BA33C9"/>
    <w:rsid w:val="00BA3854"/>
    <w:rsid w:val="00BA3EFB"/>
    <w:rsid w:val="00BB01E3"/>
    <w:rsid w:val="00BB3676"/>
    <w:rsid w:val="00BB4B7C"/>
    <w:rsid w:val="00BB4EAD"/>
    <w:rsid w:val="00BB4FB6"/>
    <w:rsid w:val="00BB52EB"/>
    <w:rsid w:val="00BB5CF2"/>
    <w:rsid w:val="00BB72B7"/>
    <w:rsid w:val="00BB758F"/>
    <w:rsid w:val="00BC1340"/>
    <w:rsid w:val="00BC175C"/>
    <w:rsid w:val="00BC1860"/>
    <w:rsid w:val="00BC41B4"/>
    <w:rsid w:val="00BC6236"/>
    <w:rsid w:val="00BC68CB"/>
    <w:rsid w:val="00BD0CAF"/>
    <w:rsid w:val="00BD1E9A"/>
    <w:rsid w:val="00BD301F"/>
    <w:rsid w:val="00BD46C3"/>
    <w:rsid w:val="00BD5493"/>
    <w:rsid w:val="00BD6C09"/>
    <w:rsid w:val="00BD731C"/>
    <w:rsid w:val="00BD73F9"/>
    <w:rsid w:val="00BE157A"/>
    <w:rsid w:val="00BE361E"/>
    <w:rsid w:val="00BE4D22"/>
    <w:rsid w:val="00BE582B"/>
    <w:rsid w:val="00BE7D87"/>
    <w:rsid w:val="00BF5E0E"/>
    <w:rsid w:val="00C07C4C"/>
    <w:rsid w:val="00C1020A"/>
    <w:rsid w:val="00C12066"/>
    <w:rsid w:val="00C131F1"/>
    <w:rsid w:val="00C13379"/>
    <w:rsid w:val="00C13C94"/>
    <w:rsid w:val="00C178FC"/>
    <w:rsid w:val="00C20113"/>
    <w:rsid w:val="00C241E3"/>
    <w:rsid w:val="00C24217"/>
    <w:rsid w:val="00C2694C"/>
    <w:rsid w:val="00C30AB2"/>
    <w:rsid w:val="00C30DB8"/>
    <w:rsid w:val="00C32A55"/>
    <w:rsid w:val="00C34085"/>
    <w:rsid w:val="00C35CEF"/>
    <w:rsid w:val="00C45729"/>
    <w:rsid w:val="00C46382"/>
    <w:rsid w:val="00C51CC1"/>
    <w:rsid w:val="00C51FD9"/>
    <w:rsid w:val="00C52461"/>
    <w:rsid w:val="00C53CB5"/>
    <w:rsid w:val="00C56709"/>
    <w:rsid w:val="00C61E02"/>
    <w:rsid w:val="00C649A1"/>
    <w:rsid w:val="00C65585"/>
    <w:rsid w:val="00C66225"/>
    <w:rsid w:val="00C66AC0"/>
    <w:rsid w:val="00C701B1"/>
    <w:rsid w:val="00C7188F"/>
    <w:rsid w:val="00C721C4"/>
    <w:rsid w:val="00C72AB0"/>
    <w:rsid w:val="00C749AA"/>
    <w:rsid w:val="00C74E08"/>
    <w:rsid w:val="00C80957"/>
    <w:rsid w:val="00C87A8C"/>
    <w:rsid w:val="00C958D4"/>
    <w:rsid w:val="00C95A5C"/>
    <w:rsid w:val="00CA02F0"/>
    <w:rsid w:val="00CA051E"/>
    <w:rsid w:val="00CA0740"/>
    <w:rsid w:val="00CA2884"/>
    <w:rsid w:val="00CA6F5C"/>
    <w:rsid w:val="00CB1320"/>
    <w:rsid w:val="00CB29CA"/>
    <w:rsid w:val="00CB2AD8"/>
    <w:rsid w:val="00CB2BA7"/>
    <w:rsid w:val="00CB5185"/>
    <w:rsid w:val="00CB68E5"/>
    <w:rsid w:val="00CB6CD0"/>
    <w:rsid w:val="00CB7073"/>
    <w:rsid w:val="00CC2405"/>
    <w:rsid w:val="00CC3EFE"/>
    <w:rsid w:val="00CC43B1"/>
    <w:rsid w:val="00CD0896"/>
    <w:rsid w:val="00CD1A9F"/>
    <w:rsid w:val="00CD1FDD"/>
    <w:rsid w:val="00CD6498"/>
    <w:rsid w:val="00CE23DE"/>
    <w:rsid w:val="00CE2CA1"/>
    <w:rsid w:val="00CE3FC1"/>
    <w:rsid w:val="00CE7F2C"/>
    <w:rsid w:val="00CF63E9"/>
    <w:rsid w:val="00CF6764"/>
    <w:rsid w:val="00CF7A7B"/>
    <w:rsid w:val="00D00AB4"/>
    <w:rsid w:val="00D02A33"/>
    <w:rsid w:val="00D0492B"/>
    <w:rsid w:val="00D05C80"/>
    <w:rsid w:val="00D153B5"/>
    <w:rsid w:val="00D20015"/>
    <w:rsid w:val="00D24B47"/>
    <w:rsid w:val="00D320CE"/>
    <w:rsid w:val="00D333F6"/>
    <w:rsid w:val="00D35D5F"/>
    <w:rsid w:val="00D37798"/>
    <w:rsid w:val="00D415EF"/>
    <w:rsid w:val="00D42398"/>
    <w:rsid w:val="00D432E8"/>
    <w:rsid w:val="00D43623"/>
    <w:rsid w:val="00D44909"/>
    <w:rsid w:val="00D4791A"/>
    <w:rsid w:val="00D53168"/>
    <w:rsid w:val="00D5390D"/>
    <w:rsid w:val="00D55F5E"/>
    <w:rsid w:val="00D56643"/>
    <w:rsid w:val="00D579BE"/>
    <w:rsid w:val="00D60F63"/>
    <w:rsid w:val="00D632E0"/>
    <w:rsid w:val="00D64998"/>
    <w:rsid w:val="00D662BF"/>
    <w:rsid w:val="00D66DC2"/>
    <w:rsid w:val="00D67FD4"/>
    <w:rsid w:val="00D763C7"/>
    <w:rsid w:val="00D8350F"/>
    <w:rsid w:val="00D84B41"/>
    <w:rsid w:val="00D87481"/>
    <w:rsid w:val="00D8788D"/>
    <w:rsid w:val="00D94787"/>
    <w:rsid w:val="00D94FAE"/>
    <w:rsid w:val="00D965CA"/>
    <w:rsid w:val="00DA178A"/>
    <w:rsid w:val="00DA1B38"/>
    <w:rsid w:val="00DA1B94"/>
    <w:rsid w:val="00DA379A"/>
    <w:rsid w:val="00DA3FE4"/>
    <w:rsid w:val="00DA776D"/>
    <w:rsid w:val="00DB3879"/>
    <w:rsid w:val="00DB3A88"/>
    <w:rsid w:val="00DB5328"/>
    <w:rsid w:val="00DB6F47"/>
    <w:rsid w:val="00DB6F95"/>
    <w:rsid w:val="00DC0298"/>
    <w:rsid w:val="00DC35A0"/>
    <w:rsid w:val="00DC3A99"/>
    <w:rsid w:val="00DC3F4B"/>
    <w:rsid w:val="00DC40EB"/>
    <w:rsid w:val="00DC714C"/>
    <w:rsid w:val="00DC7400"/>
    <w:rsid w:val="00DD0346"/>
    <w:rsid w:val="00DD1422"/>
    <w:rsid w:val="00DD22AC"/>
    <w:rsid w:val="00DD45E1"/>
    <w:rsid w:val="00DD51B1"/>
    <w:rsid w:val="00DE1466"/>
    <w:rsid w:val="00DE3CD5"/>
    <w:rsid w:val="00DE45D0"/>
    <w:rsid w:val="00DE4D96"/>
    <w:rsid w:val="00DE6F86"/>
    <w:rsid w:val="00DE7259"/>
    <w:rsid w:val="00DF4434"/>
    <w:rsid w:val="00DF5956"/>
    <w:rsid w:val="00DF796F"/>
    <w:rsid w:val="00E005E8"/>
    <w:rsid w:val="00E01295"/>
    <w:rsid w:val="00E04811"/>
    <w:rsid w:val="00E054F4"/>
    <w:rsid w:val="00E06BFA"/>
    <w:rsid w:val="00E07297"/>
    <w:rsid w:val="00E11767"/>
    <w:rsid w:val="00E141E7"/>
    <w:rsid w:val="00E147A1"/>
    <w:rsid w:val="00E14A9D"/>
    <w:rsid w:val="00E14DB2"/>
    <w:rsid w:val="00E16297"/>
    <w:rsid w:val="00E1726C"/>
    <w:rsid w:val="00E22024"/>
    <w:rsid w:val="00E227C0"/>
    <w:rsid w:val="00E23DE5"/>
    <w:rsid w:val="00E2531B"/>
    <w:rsid w:val="00E25C77"/>
    <w:rsid w:val="00E301C1"/>
    <w:rsid w:val="00E45433"/>
    <w:rsid w:val="00E45DC4"/>
    <w:rsid w:val="00E50E87"/>
    <w:rsid w:val="00E600E2"/>
    <w:rsid w:val="00E62992"/>
    <w:rsid w:val="00E63AB3"/>
    <w:rsid w:val="00E64828"/>
    <w:rsid w:val="00E66F82"/>
    <w:rsid w:val="00E67E35"/>
    <w:rsid w:val="00E720E9"/>
    <w:rsid w:val="00E73953"/>
    <w:rsid w:val="00E73BE9"/>
    <w:rsid w:val="00E747BA"/>
    <w:rsid w:val="00E74B43"/>
    <w:rsid w:val="00E7566B"/>
    <w:rsid w:val="00E75E40"/>
    <w:rsid w:val="00E76577"/>
    <w:rsid w:val="00E76CA9"/>
    <w:rsid w:val="00E81D6A"/>
    <w:rsid w:val="00E81D8A"/>
    <w:rsid w:val="00E91C67"/>
    <w:rsid w:val="00E96D77"/>
    <w:rsid w:val="00EA0CC0"/>
    <w:rsid w:val="00EA0E10"/>
    <w:rsid w:val="00EA288B"/>
    <w:rsid w:val="00EA5DA5"/>
    <w:rsid w:val="00EB0F5B"/>
    <w:rsid w:val="00EB5AB2"/>
    <w:rsid w:val="00EB6493"/>
    <w:rsid w:val="00EC1F52"/>
    <w:rsid w:val="00EC2800"/>
    <w:rsid w:val="00EC3253"/>
    <w:rsid w:val="00EC3F7A"/>
    <w:rsid w:val="00EC7C85"/>
    <w:rsid w:val="00ED1815"/>
    <w:rsid w:val="00ED2259"/>
    <w:rsid w:val="00ED2D12"/>
    <w:rsid w:val="00ED56B4"/>
    <w:rsid w:val="00ED5CB4"/>
    <w:rsid w:val="00ED68D9"/>
    <w:rsid w:val="00EE049D"/>
    <w:rsid w:val="00EE1A69"/>
    <w:rsid w:val="00EE2833"/>
    <w:rsid w:val="00EE7AF3"/>
    <w:rsid w:val="00EF1A46"/>
    <w:rsid w:val="00EF2472"/>
    <w:rsid w:val="00EF7832"/>
    <w:rsid w:val="00EF7BF3"/>
    <w:rsid w:val="00F00F96"/>
    <w:rsid w:val="00F01CD6"/>
    <w:rsid w:val="00F04CEB"/>
    <w:rsid w:val="00F058A4"/>
    <w:rsid w:val="00F06A2B"/>
    <w:rsid w:val="00F14232"/>
    <w:rsid w:val="00F15192"/>
    <w:rsid w:val="00F20ADF"/>
    <w:rsid w:val="00F23074"/>
    <w:rsid w:val="00F24F20"/>
    <w:rsid w:val="00F3181C"/>
    <w:rsid w:val="00F3488A"/>
    <w:rsid w:val="00F366FA"/>
    <w:rsid w:val="00F42DF4"/>
    <w:rsid w:val="00F438BC"/>
    <w:rsid w:val="00F449A8"/>
    <w:rsid w:val="00F45C82"/>
    <w:rsid w:val="00F468BB"/>
    <w:rsid w:val="00F469D4"/>
    <w:rsid w:val="00F518E5"/>
    <w:rsid w:val="00F53B38"/>
    <w:rsid w:val="00F53D27"/>
    <w:rsid w:val="00F545F9"/>
    <w:rsid w:val="00F55AF0"/>
    <w:rsid w:val="00F602C7"/>
    <w:rsid w:val="00F60CB3"/>
    <w:rsid w:val="00F617D1"/>
    <w:rsid w:val="00F62594"/>
    <w:rsid w:val="00F638C3"/>
    <w:rsid w:val="00F66B70"/>
    <w:rsid w:val="00F7164A"/>
    <w:rsid w:val="00F7261D"/>
    <w:rsid w:val="00F73BF2"/>
    <w:rsid w:val="00F7507A"/>
    <w:rsid w:val="00F750A0"/>
    <w:rsid w:val="00F843D7"/>
    <w:rsid w:val="00F84932"/>
    <w:rsid w:val="00F85AA8"/>
    <w:rsid w:val="00F862DB"/>
    <w:rsid w:val="00F87E5D"/>
    <w:rsid w:val="00F90070"/>
    <w:rsid w:val="00F92C9B"/>
    <w:rsid w:val="00F94293"/>
    <w:rsid w:val="00F960BB"/>
    <w:rsid w:val="00F96352"/>
    <w:rsid w:val="00FA0BD2"/>
    <w:rsid w:val="00FA346F"/>
    <w:rsid w:val="00FA3816"/>
    <w:rsid w:val="00FB07F4"/>
    <w:rsid w:val="00FB1979"/>
    <w:rsid w:val="00FB250A"/>
    <w:rsid w:val="00FB2B69"/>
    <w:rsid w:val="00FB3A2C"/>
    <w:rsid w:val="00FB7AA9"/>
    <w:rsid w:val="00FC140A"/>
    <w:rsid w:val="00FC174C"/>
    <w:rsid w:val="00FC2E56"/>
    <w:rsid w:val="00FC59AA"/>
    <w:rsid w:val="00FC77D1"/>
    <w:rsid w:val="00FD1348"/>
    <w:rsid w:val="00FD1E2A"/>
    <w:rsid w:val="00FD2FFE"/>
    <w:rsid w:val="00FD303F"/>
    <w:rsid w:val="00FD3785"/>
    <w:rsid w:val="00FD57CD"/>
    <w:rsid w:val="00FD59C7"/>
    <w:rsid w:val="00FD6CD0"/>
    <w:rsid w:val="00FD7473"/>
    <w:rsid w:val="00FE0E8E"/>
    <w:rsid w:val="00FE3633"/>
    <w:rsid w:val="00FE6C51"/>
    <w:rsid w:val="00FF0302"/>
    <w:rsid w:val="00FF2C7B"/>
    <w:rsid w:val="00FF6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8792CC"/>
  <w15:chartTrackingRefBased/>
  <w15:docId w15:val="{179AFF88-4BA6-44F7-82F6-DC50E7128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0371"/>
    <w:pPr>
      <w:keepNext/>
      <w:keepLines/>
      <w:spacing w:before="240" w:line="259" w:lineRule="auto"/>
      <w:jc w:val="left"/>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B05C5"/>
    <w:pPr>
      <w:tabs>
        <w:tab w:val="center" w:pos="4680"/>
        <w:tab w:val="right" w:pos="9360"/>
      </w:tabs>
      <w:spacing w:line="240" w:lineRule="auto"/>
    </w:pPr>
    <w:rPr>
      <w:rFonts w:eastAsiaTheme="minorEastAsia" w:cs="Times New Roman"/>
      <w:lang w:val="en-US"/>
    </w:rPr>
  </w:style>
  <w:style w:type="character" w:customStyle="1" w:styleId="FooterChar">
    <w:name w:val="Footer Char"/>
    <w:basedOn w:val="DefaultParagraphFont"/>
    <w:link w:val="Footer"/>
    <w:uiPriority w:val="99"/>
    <w:rsid w:val="000B05C5"/>
    <w:rPr>
      <w:rFonts w:eastAsiaTheme="minorEastAsia" w:cs="Times New Roman"/>
      <w:lang w:val="en-US"/>
    </w:rPr>
  </w:style>
  <w:style w:type="paragraph" w:styleId="Header">
    <w:name w:val="header"/>
    <w:basedOn w:val="Normal"/>
    <w:link w:val="HeaderChar"/>
    <w:uiPriority w:val="99"/>
    <w:unhideWhenUsed/>
    <w:rsid w:val="000B05C5"/>
    <w:pPr>
      <w:tabs>
        <w:tab w:val="center" w:pos="4513"/>
        <w:tab w:val="right" w:pos="9026"/>
      </w:tabs>
      <w:spacing w:line="240" w:lineRule="auto"/>
    </w:pPr>
  </w:style>
  <w:style w:type="character" w:customStyle="1" w:styleId="HeaderChar">
    <w:name w:val="Header Char"/>
    <w:basedOn w:val="DefaultParagraphFont"/>
    <w:link w:val="Header"/>
    <w:uiPriority w:val="99"/>
    <w:rsid w:val="000B05C5"/>
  </w:style>
  <w:style w:type="paragraph" w:styleId="NoSpacing">
    <w:name w:val="No Spacing"/>
    <w:uiPriority w:val="1"/>
    <w:qFormat/>
    <w:rsid w:val="00896C94"/>
    <w:pPr>
      <w:spacing w:line="240" w:lineRule="auto"/>
    </w:pPr>
  </w:style>
  <w:style w:type="character" w:styleId="LineNumber">
    <w:name w:val="line number"/>
    <w:basedOn w:val="DefaultParagraphFont"/>
    <w:uiPriority w:val="99"/>
    <w:semiHidden/>
    <w:unhideWhenUsed/>
    <w:rsid w:val="00C52461"/>
  </w:style>
  <w:style w:type="paragraph" w:styleId="BalloonText">
    <w:name w:val="Balloon Text"/>
    <w:basedOn w:val="Normal"/>
    <w:link w:val="BalloonTextChar"/>
    <w:uiPriority w:val="99"/>
    <w:semiHidden/>
    <w:unhideWhenUsed/>
    <w:rsid w:val="00F366F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66FA"/>
    <w:rPr>
      <w:rFonts w:ascii="Segoe UI" w:hAnsi="Segoe UI" w:cs="Segoe UI"/>
      <w:sz w:val="18"/>
      <w:szCs w:val="18"/>
    </w:rPr>
  </w:style>
  <w:style w:type="character" w:customStyle="1" w:styleId="Heading1Char">
    <w:name w:val="Heading 1 Char"/>
    <w:basedOn w:val="DefaultParagraphFont"/>
    <w:link w:val="Heading1"/>
    <w:uiPriority w:val="9"/>
    <w:rsid w:val="0013037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303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42843">
      <w:bodyDiv w:val="1"/>
      <w:marLeft w:val="0"/>
      <w:marRight w:val="0"/>
      <w:marTop w:val="0"/>
      <w:marBottom w:val="0"/>
      <w:divBdr>
        <w:top w:val="none" w:sz="0" w:space="0" w:color="auto"/>
        <w:left w:val="none" w:sz="0" w:space="0" w:color="auto"/>
        <w:bottom w:val="none" w:sz="0" w:space="0" w:color="auto"/>
        <w:right w:val="none" w:sz="0" w:space="0" w:color="auto"/>
      </w:divBdr>
    </w:div>
    <w:div w:id="11342399">
      <w:bodyDiv w:val="1"/>
      <w:marLeft w:val="0"/>
      <w:marRight w:val="0"/>
      <w:marTop w:val="0"/>
      <w:marBottom w:val="0"/>
      <w:divBdr>
        <w:top w:val="none" w:sz="0" w:space="0" w:color="auto"/>
        <w:left w:val="none" w:sz="0" w:space="0" w:color="auto"/>
        <w:bottom w:val="none" w:sz="0" w:space="0" w:color="auto"/>
        <w:right w:val="none" w:sz="0" w:space="0" w:color="auto"/>
      </w:divBdr>
    </w:div>
    <w:div w:id="18315299">
      <w:bodyDiv w:val="1"/>
      <w:marLeft w:val="0"/>
      <w:marRight w:val="0"/>
      <w:marTop w:val="0"/>
      <w:marBottom w:val="0"/>
      <w:divBdr>
        <w:top w:val="none" w:sz="0" w:space="0" w:color="auto"/>
        <w:left w:val="none" w:sz="0" w:space="0" w:color="auto"/>
        <w:bottom w:val="none" w:sz="0" w:space="0" w:color="auto"/>
        <w:right w:val="none" w:sz="0" w:space="0" w:color="auto"/>
      </w:divBdr>
    </w:div>
    <w:div w:id="18894915">
      <w:bodyDiv w:val="1"/>
      <w:marLeft w:val="0"/>
      <w:marRight w:val="0"/>
      <w:marTop w:val="0"/>
      <w:marBottom w:val="0"/>
      <w:divBdr>
        <w:top w:val="none" w:sz="0" w:space="0" w:color="auto"/>
        <w:left w:val="none" w:sz="0" w:space="0" w:color="auto"/>
        <w:bottom w:val="none" w:sz="0" w:space="0" w:color="auto"/>
        <w:right w:val="none" w:sz="0" w:space="0" w:color="auto"/>
      </w:divBdr>
    </w:div>
    <w:div w:id="38169463">
      <w:bodyDiv w:val="1"/>
      <w:marLeft w:val="0"/>
      <w:marRight w:val="0"/>
      <w:marTop w:val="0"/>
      <w:marBottom w:val="0"/>
      <w:divBdr>
        <w:top w:val="none" w:sz="0" w:space="0" w:color="auto"/>
        <w:left w:val="none" w:sz="0" w:space="0" w:color="auto"/>
        <w:bottom w:val="none" w:sz="0" w:space="0" w:color="auto"/>
        <w:right w:val="none" w:sz="0" w:space="0" w:color="auto"/>
      </w:divBdr>
    </w:div>
    <w:div w:id="38170812">
      <w:bodyDiv w:val="1"/>
      <w:marLeft w:val="0"/>
      <w:marRight w:val="0"/>
      <w:marTop w:val="0"/>
      <w:marBottom w:val="0"/>
      <w:divBdr>
        <w:top w:val="none" w:sz="0" w:space="0" w:color="auto"/>
        <w:left w:val="none" w:sz="0" w:space="0" w:color="auto"/>
        <w:bottom w:val="none" w:sz="0" w:space="0" w:color="auto"/>
        <w:right w:val="none" w:sz="0" w:space="0" w:color="auto"/>
      </w:divBdr>
    </w:div>
    <w:div w:id="42994978">
      <w:bodyDiv w:val="1"/>
      <w:marLeft w:val="0"/>
      <w:marRight w:val="0"/>
      <w:marTop w:val="0"/>
      <w:marBottom w:val="0"/>
      <w:divBdr>
        <w:top w:val="none" w:sz="0" w:space="0" w:color="auto"/>
        <w:left w:val="none" w:sz="0" w:space="0" w:color="auto"/>
        <w:bottom w:val="none" w:sz="0" w:space="0" w:color="auto"/>
        <w:right w:val="none" w:sz="0" w:space="0" w:color="auto"/>
      </w:divBdr>
    </w:div>
    <w:div w:id="48575876">
      <w:bodyDiv w:val="1"/>
      <w:marLeft w:val="0"/>
      <w:marRight w:val="0"/>
      <w:marTop w:val="0"/>
      <w:marBottom w:val="0"/>
      <w:divBdr>
        <w:top w:val="none" w:sz="0" w:space="0" w:color="auto"/>
        <w:left w:val="none" w:sz="0" w:space="0" w:color="auto"/>
        <w:bottom w:val="none" w:sz="0" w:space="0" w:color="auto"/>
        <w:right w:val="none" w:sz="0" w:space="0" w:color="auto"/>
      </w:divBdr>
    </w:div>
    <w:div w:id="48892053">
      <w:bodyDiv w:val="1"/>
      <w:marLeft w:val="0"/>
      <w:marRight w:val="0"/>
      <w:marTop w:val="0"/>
      <w:marBottom w:val="0"/>
      <w:divBdr>
        <w:top w:val="none" w:sz="0" w:space="0" w:color="auto"/>
        <w:left w:val="none" w:sz="0" w:space="0" w:color="auto"/>
        <w:bottom w:val="none" w:sz="0" w:space="0" w:color="auto"/>
        <w:right w:val="none" w:sz="0" w:space="0" w:color="auto"/>
      </w:divBdr>
    </w:div>
    <w:div w:id="49114118">
      <w:bodyDiv w:val="1"/>
      <w:marLeft w:val="0"/>
      <w:marRight w:val="0"/>
      <w:marTop w:val="0"/>
      <w:marBottom w:val="0"/>
      <w:divBdr>
        <w:top w:val="none" w:sz="0" w:space="0" w:color="auto"/>
        <w:left w:val="none" w:sz="0" w:space="0" w:color="auto"/>
        <w:bottom w:val="none" w:sz="0" w:space="0" w:color="auto"/>
        <w:right w:val="none" w:sz="0" w:space="0" w:color="auto"/>
      </w:divBdr>
    </w:div>
    <w:div w:id="51737117">
      <w:bodyDiv w:val="1"/>
      <w:marLeft w:val="0"/>
      <w:marRight w:val="0"/>
      <w:marTop w:val="0"/>
      <w:marBottom w:val="0"/>
      <w:divBdr>
        <w:top w:val="none" w:sz="0" w:space="0" w:color="auto"/>
        <w:left w:val="none" w:sz="0" w:space="0" w:color="auto"/>
        <w:bottom w:val="none" w:sz="0" w:space="0" w:color="auto"/>
        <w:right w:val="none" w:sz="0" w:space="0" w:color="auto"/>
      </w:divBdr>
    </w:div>
    <w:div w:id="61342213">
      <w:bodyDiv w:val="1"/>
      <w:marLeft w:val="0"/>
      <w:marRight w:val="0"/>
      <w:marTop w:val="0"/>
      <w:marBottom w:val="0"/>
      <w:divBdr>
        <w:top w:val="none" w:sz="0" w:space="0" w:color="auto"/>
        <w:left w:val="none" w:sz="0" w:space="0" w:color="auto"/>
        <w:bottom w:val="none" w:sz="0" w:space="0" w:color="auto"/>
        <w:right w:val="none" w:sz="0" w:space="0" w:color="auto"/>
      </w:divBdr>
    </w:div>
    <w:div w:id="67923628">
      <w:bodyDiv w:val="1"/>
      <w:marLeft w:val="0"/>
      <w:marRight w:val="0"/>
      <w:marTop w:val="0"/>
      <w:marBottom w:val="0"/>
      <w:divBdr>
        <w:top w:val="none" w:sz="0" w:space="0" w:color="auto"/>
        <w:left w:val="none" w:sz="0" w:space="0" w:color="auto"/>
        <w:bottom w:val="none" w:sz="0" w:space="0" w:color="auto"/>
        <w:right w:val="none" w:sz="0" w:space="0" w:color="auto"/>
      </w:divBdr>
    </w:div>
    <w:div w:id="78138677">
      <w:bodyDiv w:val="1"/>
      <w:marLeft w:val="0"/>
      <w:marRight w:val="0"/>
      <w:marTop w:val="0"/>
      <w:marBottom w:val="0"/>
      <w:divBdr>
        <w:top w:val="none" w:sz="0" w:space="0" w:color="auto"/>
        <w:left w:val="none" w:sz="0" w:space="0" w:color="auto"/>
        <w:bottom w:val="none" w:sz="0" w:space="0" w:color="auto"/>
        <w:right w:val="none" w:sz="0" w:space="0" w:color="auto"/>
      </w:divBdr>
    </w:div>
    <w:div w:id="83843849">
      <w:bodyDiv w:val="1"/>
      <w:marLeft w:val="0"/>
      <w:marRight w:val="0"/>
      <w:marTop w:val="0"/>
      <w:marBottom w:val="0"/>
      <w:divBdr>
        <w:top w:val="none" w:sz="0" w:space="0" w:color="auto"/>
        <w:left w:val="none" w:sz="0" w:space="0" w:color="auto"/>
        <w:bottom w:val="none" w:sz="0" w:space="0" w:color="auto"/>
        <w:right w:val="none" w:sz="0" w:space="0" w:color="auto"/>
      </w:divBdr>
    </w:div>
    <w:div w:id="87123404">
      <w:bodyDiv w:val="1"/>
      <w:marLeft w:val="0"/>
      <w:marRight w:val="0"/>
      <w:marTop w:val="0"/>
      <w:marBottom w:val="0"/>
      <w:divBdr>
        <w:top w:val="none" w:sz="0" w:space="0" w:color="auto"/>
        <w:left w:val="none" w:sz="0" w:space="0" w:color="auto"/>
        <w:bottom w:val="none" w:sz="0" w:space="0" w:color="auto"/>
        <w:right w:val="none" w:sz="0" w:space="0" w:color="auto"/>
      </w:divBdr>
    </w:div>
    <w:div w:id="94063867">
      <w:bodyDiv w:val="1"/>
      <w:marLeft w:val="0"/>
      <w:marRight w:val="0"/>
      <w:marTop w:val="0"/>
      <w:marBottom w:val="0"/>
      <w:divBdr>
        <w:top w:val="none" w:sz="0" w:space="0" w:color="auto"/>
        <w:left w:val="none" w:sz="0" w:space="0" w:color="auto"/>
        <w:bottom w:val="none" w:sz="0" w:space="0" w:color="auto"/>
        <w:right w:val="none" w:sz="0" w:space="0" w:color="auto"/>
      </w:divBdr>
    </w:div>
    <w:div w:id="101147764">
      <w:bodyDiv w:val="1"/>
      <w:marLeft w:val="0"/>
      <w:marRight w:val="0"/>
      <w:marTop w:val="0"/>
      <w:marBottom w:val="0"/>
      <w:divBdr>
        <w:top w:val="none" w:sz="0" w:space="0" w:color="auto"/>
        <w:left w:val="none" w:sz="0" w:space="0" w:color="auto"/>
        <w:bottom w:val="none" w:sz="0" w:space="0" w:color="auto"/>
        <w:right w:val="none" w:sz="0" w:space="0" w:color="auto"/>
      </w:divBdr>
    </w:div>
    <w:div w:id="107360138">
      <w:bodyDiv w:val="1"/>
      <w:marLeft w:val="0"/>
      <w:marRight w:val="0"/>
      <w:marTop w:val="0"/>
      <w:marBottom w:val="0"/>
      <w:divBdr>
        <w:top w:val="none" w:sz="0" w:space="0" w:color="auto"/>
        <w:left w:val="none" w:sz="0" w:space="0" w:color="auto"/>
        <w:bottom w:val="none" w:sz="0" w:space="0" w:color="auto"/>
        <w:right w:val="none" w:sz="0" w:space="0" w:color="auto"/>
      </w:divBdr>
    </w:div>
    <w:div w:id="109394307">
      <w:bodyDiv w:val="1"/>
      <w:marLeft w:val="0"/>
      <w:marRight w:val="0"/>
      <w:marTop w:val="0"/>
      <w:marBottom w:val="0"/>
      <w:divBdr>
        <w:top w:val="none" w:sz="0" w:space="0" w:color="auto"/>
        <w:left w:val="none" w:sz="0" w:space="0" w:color="auto"/>
        <w:bottom w:val="none" w:sz="0" w:space="0" w:color="auto"/>
        <w:right w:val="none" w:sz="0" w:space="0" w:color="auto"/>
      </w:divBdr>
    </w:div>
    <w:div w:id="137303545">
      <w:bodyDiv w:val="1"/>
      <w:marLeft w:val="0"/>
      <w:marRight w:val="0"/>
      <w:marTop w:val="0"/>
      <w:marBottom w:val="0"/>
      <w:divBdr>
        <w:top w:val="none" w:sz="0" w:space="0" w:color="auto"/>
        <w:left w:val="none" w:sz="0" w:space="0" w:color="auto"/>
        <w:bottom w:val="none" w:sz="0" w:space="0" w:color="auto"/>
        <w:right w:val="none" w:sz="0" w:space="0" w:color="auto"/>
      </w:divBdr>
    </w:div>
    <w:div w:id="139227674">
      <w:bodyDiv w:val="1"/>
      <w:marLeft w:val="0"/>
      <w:marRight w:val="0"/>
      <w:marTop w:val="0"/>
      <w:marBottom w:val="0"/>
      <w:divBdr>
        <w:top w:val="none" w:sz="0" w:space="0" w:color="auto"/>
        <w:left w:val="none" w:sz="0" w:space="0" w:color="auto"/>
        <w:bottom w:val="none" w:sz="0" w:space="0" w:color="auto"/>
        <w:right w:val="none" w:sz="0" w:space="0" w:color="auto"/>
      </w:divBdr>
    </w:div>
    <w:div w:id="143860913">
      <w:bodyDiv w:val="1"/>
      <w:marLeft w:val="0"/>
      <w:marRight w:val="0"/>
      <w:marTop w:val="0"/>
      <w:marBottom w:val="0"/>
      <w:divBdr>
        <w:top w:val="none" w:sz="0" w:space="0" w:color="auto"/>
        <w:left w:val="none" w:sz="0" w:space="0" w:color="auto"/>
        <w:bottom w:val="none" w:sz="0" w:space="0" w:color="auto"/>
        <w:right w:val="none" w:sz="0" w:space="0" w:color="auto"/>
      </w:divBdr>
    </w:div>
    <w:div w:id="144250822">
      <w:bodyDiv w:val="1"/>
      <w:marLeft w:val="0"/>
      <w:marRight w:val="0"/>
      <w:marTop w:val="0"/>
      <w:marBottom w:val="0"/>
      <w:divBdr>
        <w:top w:val="none" w:sz="0" w:space="0" w:color="auto"/>
        <w:left w:val="none" w:sz="0" w:space="0" w:color="auto"/>
        <w:bottom w:val="none" w:sz="0" w:space="0" w:color="auto"/>
        <w:right w:val="none" w:sz="0" w:space="0" w:color="auto"/>
      </w:divBdr>
    </w:div>
    <w:div w:id="150291222">
      <w:bodyDiv w:val="1"/>
      <w:marLeft w:val="0"/>
      <w:marRight w:val="0"/>
      <w:marTop w:val="0"/>
      <w:marBottom w:val="0"/>
      <w:divBdr>
        <w:top w:val="none" w:sz="0" w:space="0" w:color="auto"/>
        <w:left w:val="none" w:sz="0" w:space="0" w:color="auto"/>
        <w:bottom w:val="none" w:sz="0" w:space="0" w:color="auto"/>
        <w:right w:val="none" w:sz="0" w:space="0" w:color="auto"/>
      </w:divBdr>
    </w:div>
    <w:div w:id="185337083">
      <w:bodyDiv w:val="1"/>
      <w:marLeft w:val="0"/>
      <w:marRight w:val="0"/>
      <w:marTop w:val="0"/>
      <w:marBottom w:val="0"/>
      <w:divBdr>
        <w:top w:val="none" w:sz="0" w:space="0" w:color="auto"/>
        <w:left w:val="none" w:sz="0" w:space="0" w:color="auto"/>
        <w:bottom w:val="none" w:sz="0" w:space="0" w:color="auto"/>
        <w:right w:val="none" w:sz="0" w:space="0" w:color="auto"/>
      </w:divBdr>
    </w:div>
    <w:div w:id="200019016">
      <w:bodyDiv w:val="1"/>
      <w:marLeft w:val="0"/>
      <w:marRight w:val="0"/>
      <w:marTop w:val="0"/>
      <w:marBottom w:val="0"/>
      <w:divBdr>
        <w:top w:val="none" w:sz="0" w:space="0" w:color="auto"/>
        <w:left w:val="none" w:sz="0" w:space="0" w:color="auto"/>
        <w:bottom w:val="none" w:sz="0" w:space="0" w:color="auto"/>
        <w:right w:val="none" w:sz="0" w:space="0" w:color="auto"/>
      </w:divBdr>
    </w:div>
    <w:div w:id="209458817">
      <w:bodyDiv w:val="1"/>
      <w:marLeft w:val="0"/>
      <w:marRight w:val="0"/>
      <w:marTop w:val="0"/>
      <w:marBottom w:val="0"/>
      <w:divBdr>
        <w:top w:val="none" w:sz="0" w:space="0" w:color="auto"/>
        <w:left w:val="none" w:sz="0" w:space="0" w:color="auto"/>
        <w:bottom w:val="none" w:sz="0" w:space="0" w:color="auto"/>
        <w:right w:val="none" w:sz="0" w:space="0" w:color="auto"/>
      </w:divBdr>
    </w:div>
    <w:div w:id="220868948">
      <w:bodyDiv w:val="1"/>
      <w:marLeft w:val="0"/>
      <w:marRight w:val="0"/>
      <w:marTop w:val="0"/>
      <w:marBottom w:val="0"/>
      <w:divBdr>
        <w:top w:val="none" w:sz="0" w:space="0" w:color="auto"/>
        <w:left w:val="none" w:sz="0" w:space="0" w:color="auto"/>
        <w:bottom w:val="none" w:sz="0" w:space="0" w:color="auto"/>
        <w:right w:val="none" w:sz="0" w:space="0" w:color="auto"/>
      </w:divBdr>
    </w:div>
    <w:div w:id="222522890">
      <w:bodyDiv w:val="1"/>
      <w:marLeft w:val="0"/>
      <w:marRight w:val="0"/>
      <w:marTop w:val="0"/>
      <w:marBottom w:val="0"/>
      <w:divBdr>
        <w:top w:val="none" w:sz="0" w:space="0" w:color="auto"/>
        <w:left w:val="none" w:sz="0" w:space="0" w:color="auto"/>
        <w:bottom w:val="none" w:sz="0" w:space="0" w:color="auto"/>
        <w:right w:val="none" w:sz="0" w:space="0" w:color="auto"/>
      </w:divBdr>
    </w:div>
    <w:div w:id="223227155">
      <w:bodyDiv w:val="1"/>
      <w:marLeft w:val="0"/>
      <w:marRight w:val="0"/>
      <w:marTop w:val="0"/>
      <w:marBottom w:val="0"/>
      <w:divBdr>
        <w:top w:val="none" w:sz="0" w:space="0" w:color="auto"/>
        <w:left w:val="none" w:sz="0" w:space="0" w:color="auto"/>
        <w:bottom w:val="none" w:sz="0" w:space="0" w:color="auto"/>
        <w:right w:val="none" w:sz="0" w:space="0" w:color="auto"/>
      </w:divBdr>
    </w:div>
    <w:div w:id="226889057">
      <w:bodyDiv w:val="1"/>
      <w:marLeft w:val="0"/>
      <w:marRight w:val="0"/>
      <w:marTop w:val="0"/>
      <w:marBottom w:val="0"/>
      <w:divBdr>
        <w:top w:val="none" w:sz="0" w:space="0" w:color="auto"/>
        <w:left w:val="none" w:sz="0" w:space="0" w:color="auto"/>
        <w:bottom w:val="none" w:sz="0" w:space="0" w:color="auto"/>
        <w:right w:val="none" w:sz="0" w:space="0" w:color="auto"/>
      </w:divBdr>
    </w:div>
    <w:div w:id="227422589">
      <w:bodyDiv w:val="1"/>
      <w:marLeft w:val="0"/>
      <w:marRight w:val="0"/>
      <w:marTop w:val="0"/>
      <w:marBottom w:val="0"/>
      <w:divBdr>
        <w:top w:val="none" w:sz="0" w:space="0" w:color="auto"/>
        <w:left w:val="none" w:sz="0" w:space="0" w:color="auto"/>
        <w:bottom w:val="none" w:sz="0" w:space="0" w:color="auto"/>
        <w:right w:val="none" w:sz="0" w:space="0" w:color="auto"/>
      </w:divBdr>
    </w:div>
    <w:div w:id="247739514">
      <w:bodyDiv w:val="1"/>
      <w:marLeft w:val="0"/>
      <w:marRight w:val="0"/>
      <w:marTop w:val="0"/>
      <w:marBottom w:val="0"/>
      <w:divBdr>
        <w:top w:val="none" w:sz="0" w:space="0" w:color="auto"/>
        <w:left w:val="none" w:sz="0" w:space="0" w:color="auto"/>
        <w:bottom w:val="none" w:sz="0" w:space="0" w:color="auto"/>
        <w:right w:val="none" w:sz="0" w:space="0" w:color="auto"/>
      </w:divBdr>
    </w:div>
    <w:div w:id="256792549">
      <w:bodyDiv w:val="1"/>
      <w:marLeft w:val="0"/>
      <w:marRight w:val="0"/>
      <w:marTop w:val="0"/>
      <w:marBottom w:val="0"/>
      <w:divBdr>
        <w:top w:val="none" w:sz="0" w:space="0" w:color="auto"/>
        <w:left w:val="none" w:sz="0" w:space="0" w:color="auto"/>
        <w:bottom w:val="none" w:sz="0" w:space="0" w:color="auto"/>
        <w:right w:val="none" w:sz="0" w:space="0" w:color="auto"/>
      </w:divBdr>
    </w:div>
    <w:div w:id="263811475">
      <w:bodyDiv w:val="1"/>
      <w:marLeft w:val="0"/>
      <w:marRight w:val="0"/>
      <w:marTop w:val="0"/>
      <w:marBottom w:val="0"/>
      <w:divBdr>
        <w:top w:val="none" w:sz="0" w:space="0" w:color="auto"/>
        <w:left w:val="none" w:sz="0" w:space="0" w:color="auto"/>
        <w:bottom w:val="none" w:sz="0" w:space="0" w:color="auto"/>
        <w:right w:val="none" w:sz="0" w:space="0" w:color="auto"/>
      </w:divBdr>
    </w:div>
    <w:div w:id="266162510">
      <w:bodyDiv w:val="1"/>
      <w:marLeft w:val="0"/>
      <w:marRight w:val="0"/>
      <w:marTop w:val="0"/>
      <w:marBottom w:val="0"/>
      <w:divBdr>
        <w:top w:val="none" w:sz="0" w:space="0" w:color="auto"/>
        <w:left w:val="none" w:sz="0" w:space="0" w:color="auto"/>
        <w:bottom w:val="none" w:sz="0" w:space="0" w:color="auto"/>
        <w:right w:val="none" w:sz="0" w:space="0" w:color="auto"/>
      </w:divBdr>
    </w:div>
    <w:div w:id="267156613">
      <w:bodyDiv w:val="1"/>
      <w:marLeft w:val="0"/>
      <w:marRight w:val="0"/>
      <w:marTop w:val="0"/>
      <w:marBottom w:val="0"/>
      <w:divBdr>
        <w:top w:val="none" w:sz="0" w:space="0" w:color="auto"/>
        <w:left w:val="none" w:sz="0" w:space="0" w:color="auto"/>
        <w:bottom w:val="none" w:sz="0" w:space="0" w:color="auto"/>
        <w:right w:val="none" w:sz="0" w:space="0" w:color="auto"/>
      </w:divBdr>
    </w:div>
    <w:div w:id="276908649">
      <w:bodyDiv w:val="1"/>
      <w:marLeft w:val="0"/>
      <w:marRight w:val="0"/>
      <w:marTop w:val="0"/>
      <w:marBottom w:val="0"/>
      <w:divBdr>
        <w:top w:val="none" w:sz="0" w:space="0" w:color="auto"/>
        <w:left w:val="none" w:sz="0" w:space="0" w:color="auto"/>
        <w:bottom w:val="none" w:sz="0" w:space="0" w:color="auto"/>
        <w:right w:val="none" w:sz="0" w:space="0" w:color="auto"/>
      </w:divBdr>
    </w:div>
    <w:div w:id="277107114">
      <w:bodyDiv w:val="1"/>
      <w:marLeft w:val="0"/>
      <w:marRight w:val="0"/>
      <w:marTop w:val="0"/>
      <w:marBottom w:val="0"/>
      <w:divBdr>
        <w:top w:val="none" w:sz="0" w:space="0" w:color="auto"/>
        <w:left w:val="none" w:sz="0" w:space="0" w:color="auto"/>
        <w:bottom w:val="none" w:sz="0" w:space="0" w:color="auto"/>
        <w:right w:val="none" w:sz="0" w:space="0" w:color="auto"/>
      </w:divBdr>
    </w:div>
    <w:div w:id="297957871">
      <w:bodyDiv w:val="1"/>
      <w:marLeft w:val="0"/>
      <w:marRight w:val="0"/>
      <w:marTop w:val="0"/>
      <w:marBottom w:val="0"/>
      <w:divBdr>
        <w:top w:val="none" w:sz="0" w:space="0" w:color="auto"/>
        <w:left w:val="none" w:sz="0" w:space="0" w:color="auto"/>
        <w:bottom w:val="none" w:sz="0" w:space="0" w:color="auto"/>
        <w:right w:val="none" w:sz="0" w:space="0" w:color="auto"/>
      </w:divBdr>
    </w:div>
    <w:div w:id="299267923">
      <w:bodyDiv w:val="1"/>
      <w:marLeft w:val="0"/>
      <w:marRight w:val="0"/>
      <w:marTop w:val="0"/>
      <w:marBottom w:val="0"/>
      <w:divBdr>
        <w:top w:val="none" w:sz="0" w:space="0" w:color="auto"/>
        <w:left w:val="none" w:sz="0" w:space="0" w:color="auto"/>
        <w:bottom w:val="none" w:sz="0" w:space="0" w:color="auto"/>
        <w:right w:val="none" w:sz="0" w:space="0" w:color="auto"/>
      </w:divBdr>
    </w:div>
    <w:div w:id="309947006">
      <w:bodyDiv w:val="1"/>
      <w:marLeft w:val="0"/>
      <w:marRight w:val="0"/>
      <w:marTop w:val="0"/>
      <w:marBottom w:val="0"/>
      <w:divBdr>
        <w:top w:val="none" w:sz="0" w:space="0" w:color="auto"/>
        <w:left w:val="none" w:sz="0" w:space="0" w:color="auto"/>
        <w:bottom w:val="none" w:sz="0" w:space="0" w:color="auto"/>
        <w:right w:val="none" w:sz="0" w:space="0" w:color="auto"/>
      </w:divBdr>
    </w:div>
    <w:div w:id="330454014">
      <w:bodyDiv w:val="1"/>
      <w:marLeft w:val="0"/>
      <w:marRight w:val="0"/>
      <w:marTop w:val="0"/>
      <w:marBottom w:val="0"/>
      <w:divBdr>
        <w:top w:val="none" w:sz="0" w:space="0" w:color="auto"/>
        <w:left w:val="none" w:sz="0" w:space="0" w:color="auto"/>
        <w:bottom w:val="none" w:sz="0" w:space="0" w:color="auto"/>
        <w:right w:val="none" w:sz="0" w:space="0" w:color="auto"/>
      </w:divBdr>
    </w:div>
    <w:div w:id="339084581">
      <w:bodyDiv w:val="1"/>
      <w:marLeft w:val="0"/>
      <w:marRight w:val="0"/>
      <w:marTop w:val="0"/>
      <w:marBottom w:val="0"/>
      <w:divBdr>
        <w:top w:val="none" w:sz="0" w:space="0" w:color="auto"/>
        <w:left w:val="none" w:sz="0" w:space="0" w:color="auto"/>
        <w:bottom w:val="none" w:sz="0" w:space="0" w:color="auto"/>
        <w:right w:val="none" w:sz="0" w:space="0" w:color="auto"/>
      </w:divBdr>
    </w:div>
    <w:div w:id="350763457">
      <w:bodyDiv w:val="1"/>
      <w:marLeft w:val="0"/>
      <w:marRight w:val="0"/>
      <w:marTop w:val="0"/>
      <w:marBottom w:val="0"/>
      <w:divBdr>
        <w:top w:val="none" w:sz="0" w:space="0" w:color="auto"/>
        <w:left w:val="none" w:sz="0" w:space="0" w:color="auto"/>
        <w:bottom w:val="none" w:sz="0" w:space="0" w:color="auto"/>
        <w:right w:val="none" w:sz="0" w:space="0" w:color="auto"/>
      </w:divBdr>
    </w:div>
    <w:div w:id="353725741">
      <w:bodyDiv w:val="1"/>
      <w:marLeft w:val="0"/>
      <w:marRight w:val="0"/>
      <w:marTop w:val="0"/>
      <w:marBottom w:val="0"/>
      <w:divBdr>
        <w:top w:val="none" w:sz="0" w:space="0" w:color="auto"/>
        <w:left w:val="none" w:sz="0" w:space="0" w:color="auto"/>
        <w:bottom w:val="none" w:sz="0" w:space="0" w:color="auto"/>
        <w:right w:val="none" w:sz="0" w:space="0" w:color="auto"/>
      </w:divBdr>
    </w:div>
    <w:div w:id="357894454">
      <w:bodyDiv w:val="1"/>
      <w:marLeft w:val="0"/>
      <w:marRight w:val="0"/>
      <w:marTop w:val="0"/>
      <w:marBottom w:val="0"/>
      <w:divBdr>
        <w:top w:val="none" w:sz="0" w:space="0" w:color="auto"/>
        <w:left w:val="none" w:sz="0" w:space="0" w:color="auto"/>
        <w:bottom w:val="none" w:sz="0" w:space="0" w:color="auto"/>
        <w:right w:val="none" w:sz="0" w:space="0" w:color="auto"/>
      </w:divBdr>
    </w:div>
    <w:div w:id="360322070">
      <w:bodyDiv w:val="1"/>
      <w:marLeft w:val="0"/>
      <w:marRight w:val="0"/>
      <w:marTop w:val="0"/>
      <w:marBottom w:val="0"/>
      <w:divBdr>
        <w:top w:val="none" w:sz="0" w:space="0" w:color="auto"/>
        <w:left w:val="none" w:sz="0" w:space="0" w:color="auto"/>
        <w:bottom w:val="none" w:sz="0" w:space="0" w:color="auto"/>
        <w:right w:val="none" w:sz="0" w:space="0" w:color="auto"/>
      </w:divBdr>
    </w:div>
    <w:div w:id="368921617">
      <w:bodyDiv w:val="1"/>
      <w:marLeft w:val="0"/>
      <w:marRight w:val="0"/>
      <w:marTop w:val="0"/>
      <w:marBottom w:val="0"/>
      <w:divBdr>
        <w:top w:val="none" w:sz="0" w:space="0" w:color="auto"/>
        <w:left w:val="none" w:sz="0" w:space="0" w:color="auto"/>
        <w:bottom w:val="none" w:sz="0" w:space="0" w:color="auto"/>
        <w:right w:val="none" w:sz="0" w:space="0" w:color="auto"/>
      </w:divBdr>
    </w:div>
    <w:div w:id="370955737">
      <w:bodyDiv w:val="1"/>
      <w:marLeft w:val="0"/>
      <w:marRight w:val="0"/>
      <w:marTop w:val="0"/>
      <w:marBottom w:val="0"/>
      <w:divBdr>
        <w:top w:val="none" w:sz="0" w:space="0" w:color="auto"/>
        <w:left w:val="none" w:sz="0" w:space="0" w:color="auto"/>
        <w:bottom w:val="none" w:sz="0" w:space="0" w:color="auto"/>
        <w:right w:val="none" w:sz="0" w:space="0" w:color="auto"/>
      </w:divBdr>
    </w:div>
    <w:div w:id="375667300">
      <w:bodyDiv w:val="1"/>
      <w:marLeft w:val="0"/>
      <w:marRight w:val="0"/>
      <w:marTop w:val="0"/>
      <w:marBottom w:val="0"/>
      <w:divBdr>
        <w:top w:val="none" w:sz="0" w:space="0" w:color="auto"/>
        <w:left w:val="none" w:sz="0" w:space="0" w:color="auto"/>
        <w:bottom w:val="none" w:sz="0" w:space="0" w:color="auto"/>
        <w:right w:val="none" w:sz="0" w:space="0" w:color="auto"/>
      </w:divBdr>
    </w:div>
    <w:div w:id="387799771">
      <w:bodyDiv w:val="1"/>
      <w:marLeft w:val="0"/>
      <w:marRight w:val="0"/>
      <w:marTop w:val="0"/>
      <w:marBottom w:val="0"/>
      <w:divBdr>
        <w:top w:val="none" w:sz="0" w:space="0" w:color="auto"/>
        <w:left w:val="none" w:sz="0" w:space="0" w:color="auto"/>
        <w:bottom w:val="none" w:sz="0" w:space="0" w:color="auto"/>
        <w:right w:val="none" w:sz="0" w:space="0" w:color="auto"/>
      </w:divBdr>
    </w:div>
    <w:div w:id="393159451">
      <w:bodyDiv w:val="1"/>
      <w:marLeft w:val="0"/>
      <w:marRight w:val="0"/>
      <w:marTop w:val="0"/>
      <w:marBottom w:val="0"/>
      <w:divBdr>
        <w:top w:val="none" w:sz="0" w:space="0" w:color="auto"/>
        <w:left w:val="none" w:sz="0" w:space="0" w:color="auto"/>
        <w:bottom w:val="none" w:sz="0" w:space="0" w:color="auto"/>
        <w:right w:val="none" w:sz="0" w:space="0" w:color="auto"/>
      </w:divBdr>
    </w:div>
    <w:div w:id="393820912">
      <w:bodyDiv w:val="1"/>
      <w:marLeft w:val="0"/>
      <w:marRight w:val="0"/>
      <w:marTop w:val="0"/>
      <w:marBottom w:val="0"/>
      <w:divBdr>
        <w:top w:val="none" w:sz="0" w:space="0" w:color="auto"/>
        <w:left w:val="none" w:sz="0" w:space="0" w:color="auto"/>
        <w:bottom w:val="none" w:sz="0" w:space="0" w:color="auto"/>
        <w:right w:val="none" w:sz="0" w:space="0" w:color="auto"/>
      </w:divBdr>
    </w:div>
    <w:div w:id="402991520">
      <w:bodyDiv w:val="1"/>
      <w:marLeft w:val="0"/>
      <w:marRight w:val="0"/>
      <w:marTop w:val="0"/>
      <w:marBottom w:val="0"/>
      <w:divBdr>
        <w:top w:val="none" w:sz="0" w:space="0" w:color="auto"/>
        <w:left w:val="none" w:sz="0" w:space="0" w:color="auto"/>
        <w:bottom w:val="none" w:sz="0" w:space="0" w:color="auto"/>
        <w:right w:val="none" w:sz="0" w:space="0" w:color="auto"/>
      </w:divBdr>
    </w:div>
    <w:div w:id="407388989">
      <w:bodyDiv w:val="1"/>
      <w:marLeft w:val="0"/>
      <w:marRight w:val="0"/>
      <w:marTop w:val="0"/>
      <w:marBottom w:val="0"/>
      <w:divBdr>
        <w:top w:val="none" w:sz="0" w:space="0" w:color="auto"/>
        <w:left w:val="none" w:sz="0" w:space="0" w:color="auto"/>
        <w:bottom w:val="none" w:sz="0" w:space="0" w:color="auto"/>
        <w:right w:val="none" w:sz="0" w:space="0" w:color="auto"/>
      </w:divBdr>
    </w:div>
    <w:div w:id="422146247">
      <w:bodyDiv w:val="1"/>
      <w:marLeft w:val="0"/>
      <w:marRight w:val="0"/>
      <w:marTop w:val="0"/>
      <w:marBottom w:val="0"/>
      <w:divBdr>
        <w:top w:val="none" w:sz="0" w:space="0" w:color="auto"/>
        <w:left w:val="none" w:sz="0" w:space="0" w:color="auto"/>
        <w:bottom w:val="none" w:sz="0" w:space="0" w:color="auto"/>
        <w:right w:val="none" w:sz="0" w:space="0" w:color="auto"/>
      </w:divBdr>
    </w:div>
    <w:div w:id="425930887">
      <w:bodyDiv w:val="1"/>
      <w:marLeft w:val="0"/>
      <w:marRight w:val="0"/>
      <w:marTop w:val="0"/>
      <w:marBottom w:val="0"/>
      <w:divBdr>
        <w:top w:val="none" w:sz="0" w:space="0" w:color="auto"/>
        <w:left w:val="none" w:sz="0" w:space="0" w:color="auto"/>
        <w:bottom w:val="none" w:sz="0" w:space="0" w:color="auto"/>
        <w:right w:val="none" w:sz="0" w:space="0" w:color="auto"/>
      </w:divBdr>
    </w:div>
    <w:div w:id="428238636">
      <w:bodyDiv w:val="1"/>
      <w:marLeft w:val="0"/>
      <w:marRight w:val="0"/>
      <w:marTop w:val="0"/>
      <w:marBottom w:val="0"/>
      <w:divBdr>
        <w:top w:val="none" w:sz="0" w:space="0" w:color="auto"/>
        <w:left w:val="none" w:sz="0" w:space="0" w:color="auto"/>
        <w:bottom w:val="none" w:sz="0" w:space="0" w:color="auto"/>
        <w:right w:val="none" w:sz="0" w:space="0" w:color="auto"/>
      </w:divBdr>
    </w:div>
    <w:div w:id="435294742">
      <w:bodyDiv w:val="1"/>
      <w:marLeft w:val="0"/>
      <w:marRight w:val="0"/>
      <w:marTop w:val="0"/>
      <w:marBottom w:val="0"/>
      <w:divBdr>
        <w:top w:val="none" w:sz="0" w:space="0" w:color="auto"/>
        <w:left w:val="none" w:sz="0" w:space="0" w:color="auto"/>
        <w:bottom w:val="none" w:sz="0" w:space="0" w:color="auto"/>
        <w:right w:val="none" w:sz="0" w:space="0" w:color="auto"/>
      </w:divBdr>
    </w:div>
    <w:div w:id="439376226">
      <w:bodyDiv w:val="1"/>
      <w:marLeft w:val="0"/>
      <w:marRight w:val="0"/>
      <w:marTop w:val="0"/>
      <w:marBottom w:val="0"/>
      <w:divBdr>
        <w:top w:val="none" w:sz="0" w:space="0" w:color="auto"/>
        <w:left w:val="none" w:sz="0" w:space="0" w:color="auto"/>
        <w:bottom w:val="none" w:sz="0" w:space="0" w:color="auto"/>
        <w:right w:val="none" w:sz="0" w:space="0" w:color="auto"/>
      </w:divBdr>
    </w:div>
    <w:div w:id="451826422">
      <w:bodyDiv w:val="1"/>
      <w:marLeft w:val="0"/>
      <w:marRight w:val="0"/>
      <w:marTop w:val="0"/>
      <w:marBottom w:val="0"/>
      <w:divBdr>
        <w:top w:val="none" w:sz="0" w:space="0" w:color="auto"/>
        <w:left w:val="none" w:sz="0" w:space="0" w:color="auto"/>
        <w:bottom w:val="none" w:sz="0" w:space="0" w:color="auto"/>
        <w:right w:val="none" w:sz="0" w:space="0" w:color="auto"/>
      </w:divBdr>
    </w:div>
    <w:div w:id="452289216">
      <w:bodyDiv w:val="1"/>
      <w:marLeft w:val="0"/>
      <w:marRight w:val="0"/>
      <w:marTop w:val="0"/>
      <w:marBottom w:val="0"/>
      <w:divBdr>
        <w:top w:val="none" w:sz="0" w:space="0" w:color="auto"/>
        <w:left w:val="none" w:sz="0" w:space="0" w:color="auto"/>
        <w:bottom w:val="none" w:sz="0" w:space="0" w:color="auto"/>
        <w:right w:val="none" w:sz="0" w:space="0" w:color="auto"/>
      </w:divBdr>
    </w:div>
    <w:div w:id="454256564">
      <w:bodyDiv w:val="1"/>
      <w:marLeft w:val="0"/>
      <w:marRight w:val="0"/>
      <w:marTop w:val="0"/>
      <w:marBottom w:val="0"/>
      <w:divBdr>
        <w:top w:val="none" w:sz="0" w:space="0" w:color="auto"/>
        <w:left w:val="none" w:sz="0" w:space="0" w:color="auto"/>
        <w:bottom w:val="none" w:sz="0" w:space="0" w:color="auto"/>
        <w:right w:val="none" w:sz="0" w:space="0" w:color="auto"/>
      </w:divBdr>
    </w:div>
    <w:div w:id="460878185">
      <w:bodyDiv w:val="1"/>
      <w:marLeft w:val="0"/>
      <w:marRight w:val="0"/>
      <w:marTop w:val="0"/>
      <w:marBottom w:val="0"/>
      <w:divBdr>
        <w:top w:val="none" w:sz="0" w:space="0" w:color="auto"/>
        <w:left w:val="none" w:sz="0" w:space="0" w:color="auto"/>
        <w:bottom w:val="none" w:sz="0" w:space="0" w:color="auto"/>
        <w:right w:val="none" w:sz="0" w:space="0" w:color="auto"/>
      </w:divBdr>
    </w:div>
    <w:div w:id="469517171">
      <w:bodyDiv w:val="1"/>
      <w:marLeft w:val="0"/>
      <w:marRight w:val="0"/>
      <w:marTop w:val="0"/>
      <w:marBottom w:val="0"/>
      <w:divBdr>
        <w:top w:val="none" w:sz="0" w:space="0" w:color="auto"/>
        <w:left w:val="none" w:sz="0" w:space="0" w:color="auto"/>
        <w:bottom w:val="none" w:sz="0" w:space="0" w:color="auto"/>
        <w:right w:val="none" w:sz="0" w:space="0" w:color="auto"/>
      </w:divBdr>
    </w:div>
    <w:div w:id="480579095">
      <w:bodyDiv w:val="1"/>
      <w:marLeft w:val="0"/>
      <w:marRight w:val="0"/>
      <w:marTop w:val="0"/>
      <w:marBottom w:val="0"/>
      <w:divBdr>
        <w:top w:val="none" w:sz="0" w:space="0" w:color="auto"/>
        <w:left w:val="none" w:sz="0" w:space="0" w:color="auto"/>
        <w:bottom w:val="none" w:sz="0" w:space="0" w:color="auto"/>
        <w:right w:val="none" w:sz="0" w:space="0" w:color="auto"/>
      </w:divBdr>
    </w:div>
    <w:div w:id="481890125">
      <w:bodyDiv w:val="1"/>
      <w:marLeft w:val="0"/>
      <w:marRight w:val="0"/>
      <w:marTop w:val="0"/>
      <w:marBottom w:val="0"/>
      <w:divBdr>
        <w:top w:val="none" w:sz="0" w:space="0" w:color="auto"/>
        <w:left w:val="none" w:sz="0" w:space="0" w:color="auto"/>
        <w:bottom w:val="none" w:sz="0" w:space="0" w:color="auto"/>
        <w:right w:val="none" w:sz="0" w:space="0" w:color="auto"/>
      </w:divBdr>
    </w:div>
    <w:div w:id="494565943">
      <w:bodyDiv w:val="1"/>
      <w:marLeft w:val="0"/>
      <w:marRight w:val="0"/>
      <w:marTop w:val="0"/>
      <w:marBottom w:val="0"/>
      <w:divBdr>
        <w:top w:val="none" w:sz="0" w:space="0" w:color="auto"/>
        <w:left w:val="none" w:sz="0" w:space="0" w:color="auto"/>
        <w:bottom w:val="none" w:sz="0" w:space="0" w:color="auto"/>
        <w:right w:val="none" w:sz="0" w:space="0" w:color="auto"/>
      </w:divBdr>
    </w:div>
    <w:div w:id="499539301">
      <w:bodyDiv w:val="1"/>
      <w:marLeft w:val="0"/>
      <w:marRight w:val="0"/>
      <w:marTop w:val="0"/>
      <w:marBottom w:val="0"/>
      <w:divBdr>
        <w:top w:val="none" w:sz="0" w:space="0" w:color="auto"/>
        <w:left w:val="none" w:sz="0" w:space="0" w:color="auto"/>
        <w:bottom w:val="none" w:sz="0" w:space="0" w:color="auto"/>
        <w:right w:val="none" w:sz="0" w:space="0" w:color="auto"/>
      </w:divBdr>
    </w:div>
    <w:div w:id="504321371">
      <w:bodyDiv w:val="1"/>
      <w:marLeft w:val="0"/>
      <w:marRight w:val="0"/>
      <w:marTop w:val="0"/>
      <w:marBottom w:val="0"/>
      <w:divBdr>
        <w:top w:val="none" w:sz="0" w:space="0" w:color="auto"/>
        <w:left w:val="none" w:sz="0" w:space="0" w:color="auto"/>
        <w:bottom w:val="none" w:sz="0" w:space="0" w:color="auto"/>
        <w:right w:val="none" w:sz="0" w:space="0" w:color="auto"/>
      </w:divBdr>
    </w:div>
    <w:div w:id="511652701">
      <w:bodyDiv w:val="1"/>
      <w:marLeft w:val="0"/>
      <w:marRight w:val="0"/>
      <w:marTop w:val="0"/>
      <w:marBottom w:val="0"/>
      <w:divBdr>
        <w:top w:val="none" w:sz="0" w:space="0" w:color="auto"/>
        <w:left w:val="none" w:sz="0" w:space="0" w:color="auto"/>
        <w:bottom w:val="none" w:sz="0" w:space="0" w:color="auto"/>
        <w:right w:val="none" w:sz="0" w:space="0" w:color="auto"/>
      </w:divBdr>
    </w:div>
    <w:div w:id="513308027">
      <w:bodyDiv w:val="1"/>
      <w:marLeft w:val="0"/>
      <w:marRight w:val="0"/>
      <w:marTop w:val="0"/>
      <w:marBottom w:val="0"/>
      <w:divBdr>
        <w:top w:val="none" w:sz="0" w:space="0" w:color="auto"/>
        <w:left w:val="none" w:sz="0" w:space="0" w:color="auto"/>
        <w:bottom w:val="none" w:sz="0" w:space="0" w:color="auto"/>
        <w:right w:val="none" w:sz="0" w:space="0" w:color="auto"/>
      </w:divBdr>
    </w:div>
    <w:div w:id="520825448">
      <w:bodyDiv w:val="1"/>
      <w:marLeft w:val="0"/>
      <w:marRight w:val="0"/>
      <w:marTop w:val="0"/>
      <w:marBottom w:val="0"/>
      <w:divBdr>
        <w:top w:val="none" w:sz="0" w:space="0" w:color="auto"/>
        <w:left w:val="none" w:sz="0" w:space="0" w:color="auto"/>
        <w:bottom w:val="none" w:sz="0" w:space="0" w:color="auto"/>
        <w:right w:val="none" w:sz="0" w:space="0" w:color="auto"/>
      </w:divBdr>
    </w:div>
    <w:div w:id="530192283">
      <w:bodyDiv w:val="1"/>
      <w:marLeft w:val="0"/>
      <w:marRight w:val="0"/>
      <w:marTop w:val="0"/>
      <w:marBottom w:val="0"/>
      <w:divBdr>
        <w:top w:val="none" w:sz="0" w:space="0" w:color="auto"/>
        <w:left w:val="none" w:sz="0" w:space="0" w:color="auto"/>
        <w:bottom w:val="none" w:sz="0" w:space="0" w:color="auto"/>
        <w:right w:val="none" w:sz="0" w:space="0" w:color="auto"/>
      </w:divBdr>
    </w:div>
    <w:div w:id="533931359">
      <w:bodyDiv w:val="1"/>
      <w:marLeft w:val="0"/>
      <w:marRight w:val="0"/>
      <w:marTop w:val="0"/>
      <w:marBottom w:val="0"/>
      <w:divBdr>
        <w:top w:val="none" w:sz="0" w:space="0" w:color="auto"/>
        <w:left w:val="none" w:sz="0" w:space="0" w:color="auto"/>
        <w:bottom w:val="none" w:sz="0" w:space="0" w:color="auto"/>
        <w:right w:val="none" w:sz="0" w:space="0" w:color="auto"/>
      </w:divBdr>
    </w:div>
    <w:div w:id="534125482">
      <w:bodyDiv w:val="1"/>
      <w:marLeft w:val="0"/>
      <w:marRight w:val="0"/>
      <w:marTop w:val="0"/>
      <w:marBottom w:val="0"/>
      <w:divBdr>
        <w:top w:val="none" w:sz="0" w:space="0" w:color="auto"/>
        <w:left w:val="none" w:sz="0" w:space="0" w:color="auto"/>
        <w:bottom w:val="none" w:sz="0" w:space="0" w:color="auto"/>
        <w:right w:val="none" w:sz="0" w:space="0" w:color="auto"/>
      </w:divBdr>
    </w:div>
    <w:div w:id="546718952">
      <w:bodyDiv w:val="1"/>
      <w:marLeft w:val="0"/>
      <w:marRight w:val="0"/>
      <w:marTop w:val="0"/>
      <w:marBottom w:val="0"/>
      <w:divBdr>
        <w:top w:val="none" w:sz="0" w:space="0" w:color="auto"/>
        <w:left w:val="none" w:sz="0" w:space="0" w:color="auto"/>
        <w:bottom w:val="none" w:sz="0" w:space="0" w:color="auto"/>
        <w:right w:val="none" w:sz="0" w:space="0" w:color="auto"/>
      </w:divBdr>
    </w:div>
    <w:div w:id="559248153">
      <w:bodyDiv w:val="1"/>
      <w:marLeft w:val="0"/>
      <w:marRight w:val="0"/>
      <w:marTop w:val="0"/>
      <w:marBottom w:val="0"/>
      <w:divBdr>
        <w:top w:val="none" w:sz="0" w:space="0" w:color="auto"/>
        <w:left w:val="none" w:sz="0" w:space="0" w:color="auto"/>
        <w:bottom w:val="none" w:sz="0" w:space="0" w:color="auto"/>
        <w:right w:val="none" w:sz="0" w:space="0" w:color="auto"/>
      </w:divBdr>
    </w:div>
    <w:div w:id="560365280">
      <w:bodyDiv w:val="1"/>
      <w:marLeft w:val="0"/>
      <w:marRight w:val="0"/>
      <w:marTop w:val="0"/>
      <w:marBottom w:val="0"/>
      <w:divBdr>
        <w:top w:val="none" w:sz="0" w:space="0" w:color="auto"/>
        <w:left w:val="none" w:sz="0" w:space="0" w:color="auto"/>
        <w:bottom w:val="none" w:sz="0" w:space="0" w:color="auto"/>
        <w:right w:val="none" w:sz="0" w:space="0" w:color="auto"/>
      </w:divBdr>
    </w:div>
    <w:div w:id="565259602">
      <w:bodyDiv w:val="1"/>
      <w:marLeft w:val="0"/>
      <w:marRight w:val="0"/>
      <w:marTop w:val="0"/>
      <w:marBottom w:val="0"/>
      <w:divBdr>
        <w:top w:val="none" w:sz="0" w:space="0" w:color="auto"/>
        <w:left w:val="none" w:sz="0" w:space="0" w:color="auto"/>
        <w:bottom w:val="none" w:sz="0" w:space="0" w:color="auto"/>
        <w:right w:val="none" w:sz="0" w:space="0" w:color="auto"/>
      </w:divBdr>
    </w:div>
    <w:div w:id="582419410">
      <w:bodyDiv w:val="1"/>
      <w:marLeft w:val="0"/>
      <w:marRight w:val="0"/>
      <w:marTop w:val="0"/>
      <w:marBottom w:val="0"/>
      <w:divBdr>
        <w:top w:val="none" w:sz="0" w:space="0" w:color="auto"/>
        <w:left w:val="none" w:sz="0" w:space="0" w:color="auto"/>
        <w:bottom w:val="none" w:sz="0" w:space="0" w:color="auto"/>
        <w:right w:val="none" w:sz="0" w:space="0" w:color="auto"/>
      </w:divBdr>
    </w:div>
    <w:div w:id="582883430">
      <w:bodyDiv w:val="1"/>
      <w:marLeft w:val="0"/>
      <w:marRight w:val="0"/>
      <w:marTop w:val="0"/>
      <w:marBottom w:val="0"/>
      <w:divBdr>
        <w:top w:val="none" w:sz="0" w:space="0" w:color="auto"/>
        <w:left w:val="none" w:sz="0" w:space="0" w:color="auto"/>
        <w:bottom w:val="none" w:sz="0" w:space="0" w:color="auto"/>
        <w:right w:val="none" w:sz="0" w:space="0" w:color="auto"/>
      </w:divBdr>
    </w:div>
    <w:div w:id="583996578">
      <w:bodyDiv w:val="1"/>
      <w:marLeft w:val="0"/>
      <w:marRight w:val="0"/>
      <w:marTop w:val="0"/>
      <w:marBottom w:val="0"/>
      <w:divBdr>
        <w:top w:val="none" w:sz="0" w:space="0" w:color="auto"/>
        <w:left w:val="none" w:sz="0" w:space="0" w:color="auto"/>
        <w:bottom w:val="none" w:sz="0" w:space="0" w:color="auto"/>
        <w:right w:val="none" w:sz="0" w:space="0" w:color="auto"/>
      </w:divBdr>
    </w:div>
    <w:div w:id="594246961">
      <w:bodyDiv w:val="1"/>
      <w:marLeft w:val="0"/>
      <w:marRight w:val="0"/>
      <w:marTop w:val="0"/>
      <w:marBottom w:val="0"/>
      <w:divBdr>
        <w:top w:val="none" w:sz="0" w:space="0" w:color="auto"/>
        <w:left w:val="none" w:sz="0" w:space="0" w:color="auto"/>
        <w:bottom w:val="none" w:sz="0" w:space="0" w:color="auto"/>
        <w:right w:val="none" w:sz="0" w:space="0" w:color="auto"/>
      </w:divBdr>
    </w:div>
    <w:div w:id="596600784">
      <w:bodyDiv w:val="1"/>
      <w:marLeft w:val="0"/>
      <w:marRight w:val="0"/>
      <w:marTop w:val="0"/>
      <w:marBottom w:val="0"/>
      <w:divBdr>
        <w:top w:val="none" w:sz="0" w:space="0" w:color="auto"/>
        <w:left w:val="none" w:sz="0" w:space="0" w:color="auto"/>
        <w:bottom w:val="none" w:sz="0" w:space="0" w:color="auto"/>
        <w:right w:val="none" w:sz="0" w:space="0" w:color="auto"/>
      </w:divBdr>
    </w:div>
    <w:div w:id="600264442">
      <w:bodyDiv w:val="1"/>
      <w:marLeft w:val="0"/>
      <w:marRight w:val="0"/>
      <w:marTop w:val="0"/>
      <w:marBottom w:val="0"/>
      <w:divBdr>
        <w:top w:val="none" w:sz="0" w:space="0" w:color="auto"/>
        <w:left w:val="none" w:sz="0" w:space="0" w:color="auto"/>
        <w:bottom w:val="none" w:sz="0" w:space="0" w:color="auto"/>
        <w:right w:val="none" w:sz="0" w:space="0" w:color="auto"/>
      </w:divBdr>
    </w:div>
    <w:div w:id="608900172">
      <w:bodyDiv w:val="1"/>
      <w:marLeft w:val="0"/>
      <w:marRight w:val="0"/>
      <w:marTop w:val="0"/>
      <w:marBottom w:val="0"/>
      <w:divBdr>
        <w:top w:val="none" w:sz="0" w:space="0" w:color="auto"/>
        <w:left w:val="none" w:sz="0" w:space="0" w:color="auto"/>
        <w:bottom w:val="none" w:sz="0" w:space="0" w:color="auto"/>
        <w:right w:val="none" w:sz="0" w:space="0" w:color="auto"/>
      </w:divBdr>
    </w:div>
    <w:div w:id="612441153">
      <w:bodyDiv w:val="1"/>
      <w:marLeft w:val="0"/>
      <w:marRight w:val="0"/>
      <w:marTop w:val="0"/>
      <w:marBottom w:val="0"/>
      <w:divBdr>
        <w:top w:val="none" w:sz="0" w:space="0" w:color="auto"/>
        <w:left w:val="none" w:sz="0" w:space="0" w:color="auto"/>
        <w:bottom w:val="none" w:sz="0" w:space="0" w:color="auto"/>
        <w:right w:val="none" w:sz="0" w:space="0" w:color="auto"/>
      </w:divBdr>
    </w:div>
    <w:div w:id="619412632">
      <w:bodyDiv w:val="1"/>
      <w:marLeft w:val="0"/>
      <w:marRight w:val="0"/>
      <w:marTop w:val="0"/>
      <w:marBottom w:val="0"/>
      <w:divBdr>
        <w:top w:val="none" w:sz="0" w:space="0" w:color="auto"/>
        <w:left w:val="none" w:sz="0" w:space="0" w:color="auto"/>
        <w:bottom w:val="none" w:sz="0" w:space="0" w:color="auto"/>
        <w:right w:val="none" w:sz="0" w:space="0" w:color="auto"/>
      </w:divBdr>
    </w:div>
    <w:div w:id="628894811">
      <w:bodyDiv w:val="1"/>
      <w:marLeft w:val="0"/>
      <w:marRight w:val="0"/>
      <w:marTop w:val="0"/>
      <w:marBottom w:val="0"/>
      <w:divBdr>
        <w:top w:val="none" w:sz="0" w:space="0" w:color="auto"/>
        <w:left w:val="none" w:sz="0" w:space="0" w:color="auto"/>
        <w:bottom w:val="none" w:sz="0" w:space="0" w:color="auto"/>
        <w:right w:val="none" w:sz="0" w:space="0" w:color="auto"/>
      </w:divBdr>
    </w:div>
    <w:div w:id="628895546">
      <w:bodyDiv w:val="1"/>
      <w:marLeft w:val="0"/>
      <w:marRight w:val="0"/>
      <w:marTop w:val="0"/>
      <w:marBottom w:val="0"/>
      <w:divBdr>
        <w:top w:val="none" w:sz="0" w:space="0" w:color="auto"/>
        <w:left w:val="none" w:sz="0" w:space="0" w:color="auto"/>
        <w:bottom w:val="none" w:sz="0" w:space="0" w:color="auto"/>
        <w:right w:val="none" w:sz="0" w:space="0" w:color="auto"/>
      </w:divBdr>
    </w:div>
    <w:div w:id="633800626">
      <w:bodyDiv w:val="1"/>
      <w:marLeft w:val="0"/>
      <w:marRight w:val="0"/>
      <w:marTop w:val="0"/>
      <w:marBottom w:val="0"/>
      <w:divBdr>
        <w:top w:val="none" w:sz="0" w:space="0" w:color="auto"/>
        <w:left w:val="none" w:sz="0" w:space="0" w:color="auto"/>
        <w:bottom w:val="none" w:sz="0" w:space="0" w:color="auto"/>
        <w:right w:val="none" w:sz="0" w:space="0" w:color="auto"/>
      </w:divBdr>
    </w:div>
    <w:div w:id="637878159">
      <w:bodyDiv w:val="1"/>
      <w:marLeft w:val="0"/>
      <w:marRight w:val="0"/>
      <w:marTop w:val="0"/>
      <w:marBottom w:val="0"/>
      <w:divBdr>
        <w:top w:val="none" w:sz="0" w:space="0" w:color="auto"/>
        <w:left w:val="none" w:sz="0" w:space="0" w:color="auto"/>
        <w:bottom w:val="none" w:sz="0" w:space="0" w:color="auto"/>
        <w:right w:val="none" w:sz="0" w:space="0" w:color="auto"/>
      </w:divBdr>
    </w:div>
    <w:div w:id="661078569">
      <w:bodyDiv w:val="1"/>
      <w:marLeft w:val="0"/>
      <w:marRight w:val="0"/>
      <w:marTop w:val="0"/>
      <w:marBottom w:val="0"/>
      <w:divBdr>
        <w:top w:val="none" w:sz="0" w:space="0" w:color="auto"/>
        <w:left w:val="none" w:sz="0" w:space="0" w:color="auto"/>
        <w:bottom w:val="none" w:sz="0" w:space="0" w:color="auto"/>
        <w:right w:val="none" w:sz="0" w:space="0" w:color="auto"/>
      </w:divBdr>
    </w:div>
    <w:div w:id="661929570">
      <w:bodyDiv w:val="1"/>
      <w:marLeft w:val="0"/>
      <w:marRight w:val="0"/>
      <w:marTop w:val="0"/>
      <w:marBottom w:val="0"/>
      <w:divBdr>
        <w:top w:val="none" w:sz="0" w:space="0" w:color="auto"/>
        <w:left w:val="none" w:sz="0" w:space="0" w:color="auto"/>
        <w:bottom w:val="none" w:sz="0" w:space="0" w:color="auto"/>
        <w:right w:val="none" w:sz="0" w:space="0" w:color="auto"/>
      </w:divBdr>
    </w:div>
    <w:div w:id="667288247">
      <w:bodyDiv w:val="1"/>
      <w:marLeft w:val="0"/>
      <w:marRight w:val="0"/>
      <w:marTop w:val="0"/>
      <w:marBottom w:val="0"/>
      <w:divBdr>
        <w:top w:val="none" w:sz="0" w:space="0" w:color="auto"/>
        <w:left w:val="none" w:sz="0" w:space="0" w:color="auto"/>
        <w:bottom w:val="none" w:sz="0" w:space="0" w:color="auto"/>
        <w:right w:val="none" w:sz="0" w:space="0" w:color="auto"/>
      </w:divBdr>
    </w:div>
    <w:div w:id="675764392">
      <w:bodyDiv w:val="1"/>
      <w:marLeft w:val="0"/>
      <w:marRight w:val="0"/>
      <w:marTop w:val="0"/>
      <w:marBottom w:val="0"/>
      <w:divBdr>
        <w:top w:val="none" w:sz="0" w:space="0" w:color="auto"/>
        <w:left w:val="none" w:sz="0" w:space="0" w:color="auto"/>
        <w:bottom w:val="none" w:sz="0" w:space="0" w:color="auto"/>
        <w:right w:val="none" w:sz="0" w:space="0" w:color="auto"/>
      </w:divBdr>
    </w:div>
    <w:div w:id="697122462">
      <w:bodyDiv w:val="1"/>
      <w:marLeft w:val="0"/>
      <w:marRight w:val="0"/>
      <w:marTop w:val="0"/>
      <w:marBottom w:val="0"/>
      <w:divBdr>
        <w:top w:val="none" w:sz="0" w:space="0" w:color="auto"/>
        <w:left w:val="none" w:sz="0" w:space="0" w:color="auto"/>
        <w:bottom w:val="none" w:sz="0" w:space="0" w:color="auto"/>
        <w:right w:val="none" w:sz="0" w:space="0" w:color="auto"/>
      </w:divBdr>
    </w:div>
    <w:div w:id="708072253">
      <w:bodyDiv w:val="1"/>
      <w:marLeft w:val="0"/>
      <w:marRight w:val="0"/>
      <w:marTop w:val="0"/>
      <w:marBottom w:val="0"/>
      <w:divBdr>
        <w:top w:val="none" w:sz="0" w:space="0" w:color="auto"/>
        <w:left w:val="none" w:sz="0" w:space="0" w:color="auto"/>
        <w:bottom w:val="none" w:sz="0" w:space="0" w:color="auto"/>
        <w:right w:val="none" w:sz="0" w:space="0" w:color="auto"/>
      </w:divBdr>
    </w:div>
    <w:div w:id="712972113">
      <w:bodyDiv w:val="1"/>
      <w:marLeft w:val="0"/>
      <w:marRight w:val="0"/>
      <w:marTop w:val="0"/>
      <w:marBottom w:val="0"/>
      <w:divBdr>
        <w:top w:val="none" w:sz="0" w:space="0" w:color="auto"/>
        <w:left w:val="none" w:sz="0" w:space="0" w:color="auto"/>
        <w:bottom w:val="none" w:sz="0" w:space="0" w:color="auto"/>
        <w:right w:val="none" w:sz="0" w:space="0" w:color="auto"/>
      </w:divBdr>
    </w:div>
    <w:div w:id="729694812">
      <w:bodyDiv w:val="1"/>
      <w:marLeft w:val="0"/>
      <w:marRight w:val="0"/>
      <w:marTop w:val="0"/>
      <w:marBottom w:val="0"/>
      <w:divBdr>
        <w:top w:val="none" w:sz="0" w:space="0" w:color="auto"/>
        <w:left w:val="none" w:sz="0" w:space="0" w:color="auto"/>
        <w:bottom w:val="none" w:sz="0" w:space="0" w:color="auto"/>
        <w:right w:val="none" w:sz="0" w:space="0" w:color="auto"/>
      </w:divBdr>
    </w:div>
    <w:div w:id="730084065">
      <w:bodyDiv w:val="1"/>
      <w:marLeft w:val="0"/>
      <w:marRight w:val="0"/>
      <w:marTop w:val="0"/>
      <w:marBottom w:val="0"/>
      <w:divBdr>
        <w:top w:val="none" w:sz="0" w:space="0" w:color="auto"/>
        <w:left w:val="none" w:sz="0" w:space="0" w:color="auto"/>
        <w:bottom w:val="none" w:sz="0" w:space="0" w:color="auto"/>
        <w:right w:val="none" w:sz="0" w:space="0" w:color="auto"/>
      </w:divBdr>
    </w:div>
    <w:div w:id="738282333">
      <w:bodyDiv w:val="1"/>
      <w:marLeft w:val="0"/>
      <w:marRight w:val="0"/>
      <w:marTop w:val="0"/>
      <w:marBottom w:val="0"/>
      <w:divBdr>
        <w:top w:val="none" w:sz="0" w:space="0" w:color="auto"/>
        <w:left w:val="none" w:sz="0" w:space="0" w:color="auto"/>
        <w:bottom w:val="none" w:sz="0" w:space="0" w:color="auto"/>
        <w:right w:val="none" w:sz="0" w:space="0" w:color="auto"/>
      </w:divBdr>
    </w:div>
    <w:div w:id="759956755">
      <w:bodyDiv w:val="1"/>
      <w:marLeft w:val="0"/>
      <w:marRight w:val="0"/>
      <w:marTop w:val="0"/>
      <w:marBottom w:val="0"/>
      <w:divBdr>
        <w:top w:val="none" w:sz="0" w:space="0" w:color="auto"/>
        <w:left w:val="none" w:sz="0" w:space="0" w:color="auto"/>
        <w:bottom w:val="none" w:sz="0" w:space="0" w:color="auto"/>
        <w:right w:val="none" w:sz="0" w:space="0" w:color="auto"/>
      </w:divBdr>
    </w:div>
    <w:div w:id="801191163">
      <w:bodyDiv w:val="1"/>
      <w:marLeft w:val="0"/>
      <w:marRight w:val="0"/>
      <w:marTop w:val="0"/>
      <w:marBottom w:val="0"/>
      <w:divBdr>
        <w:top w:val="none" w:sz="0" w:space="0" w:color="auto"/>
        <w:left w:val="none" w:sz="0" w:space="0" w:color="auto"/>
        <w:bottom w:val="none" w:sz="0" w:space="0" w:color="auto"/>
        <w:right w:val="none" w:sz="0" w:space="0" w:color="auto"/>
      </w:divBdr>
    </w:div>
    <w:div w:id="809859598">
      <w:bodyDiv w:val="1"/>
      <w:marLeft w:val="0"/>
      <w:marRight w:val="0"/>
      <w:marTop w:val="0"/>
      <w:marBottom w:val="0"/>
      <w:divBdr>
        <w:top w:val="none" w:sz="0" w:space="0" w:color="auto"/>
        <w:left w:val="none" w:sz="0" w:space="0" w:color="auto"/>
        <w:bottom w:val="none" w:sz="0" w:space="0" w:color="auto"/>
        <w:right w:val="none" w:sz="0" w:space="0" w:color="auto"/>
      </w:divBdr>
    </w:div>
    <w:div w:id="812261416">
      <w:bodyDiv w:val="1"/>
      <w:marLeft w:val="0"/>
      <w:marRight w:val="0"/>
      <w:marTop w:val="0"/>
      <w:marBottom w:val="0"/>
      <w:divBdr>
        <w:top w:val="none" w:sz="0" w:space="0" w:color="auto"/>
        <w:left w:val="none" w:sz="0" w:space="0" w:color="auto"/>
        <w:bottom w:val="none" w:sz="0" w:space="0" w:color="auto"/>
        <w:right w:val="none" w:sz="0" w:space="0" w:color="auto"/>
      </w:divBdr>
    </w:div>
    <w:div w:id="826552801">
      <w:bodyDiv w:val="1"/>
      <w:marLeft w:val="0"/>
      <w:marRight w:val="0"/>
      <w:marTop w:val="0"/>
      <w:marBottom w:val="0"/>
      <w:divBdr>
        <w:top w:val="none" w:sz="0" w:space="0" w:color="auto"/>
        <w:left w:val="none" w:sz="0" w:space="0" w:color="auto"/>
        <w:bottom w:val="none" w:sz="0" w:space="0" w:color="auto"/>
        <w:right w:val="none" w:sz="0" w:space="0" w:color="auto"/>
      </w:divBdr>
    </w:div>
    <w:div w:id="828444478">
      <w:bodyDiv w:val="1"/>
      <w:marLeft w:val="0"/>
      <w:marRight w:val="0"/>
      <w:marTop w:val="0"/>
      <w:marBottom w:val="0"/>
      <w:divBdr>
        <w:top w:val="none" w:sz="0" w:space="0" w:color="auto"/>
        <w:left w:val="none" w:sz="0" w:space="0" w:color="auto"/>
        <w:bottom w:val="none" w:sz="0" w:space="0" w:color="auto"/>
        <w:right w:val="none" w:sz="0" w:space="0" w:color="auto"/>
      </w:divBdr>
    </w:div>
    <w:div w:id="848257640">
      <w:bodyDiv w:val="1"/>
      <w:marLeft w:val="0"/>
      <w:marRight w:val="0"/>
      <w:marTop w:val="0"/>
      <w:marBottom w:val="0"/>
      <w:divBdr>
        <w:top w:val="none" w:sz="0" w:space="0" w:color="auto"/>
        <w:left w:val="none" w:sz="0" w:space="0" w:color="auto"/>
        <w:bottom w:val="none" w:sz="0" w:space="0" w:color="auto"/>
        <w:right w:val="none" w:sz="0" w:space="0" w:color="auto"/>
      </w:divBdr>
    </w:div>
    <w:div w:id="890456638">
      <w:bodyDiv w:val="1"/>
      <w:marLeft w:val="0"/>
      <w:marRight w:val="0"/>
      <w:marTop w:val="0"/>
      <w:marBottom w:val="0"/>
      <w:divBdr>
        <w:top w:val="none" w:sz="0" w:space="0" w:color="auto"/>
        <w:left w:val="none" w:sz="0" w:space="0" w:color="auto"/>
        <w:bottom w:val="none" w:sz="0" w:space="0" w:color="auto"/>
        <w:right w:val="none" w:sz="0" w:space="0" w:color="auto"/>
      </w:divBdr>
    </w:div>
    <w:div w:id="902986980">
      <w:bodyDiv w:val="1"/>
      <w:marLeft w:val="0"/>
      <w:marRight w:val="0"/>
      <w:marTop w:val="0"/>
      <w:marBottom w:val="0"/>
      <w:divBdr>
        <w:top w:val="none" w:sz="0" w:space="0" w:color="auto"/>
        <w:left w:val="none" w:sz="0" w:space="0" w:color="auto"/>
        <w:bottom w:val="none" w:sz="0" w:space="0" w:color="auto"/>
        <w:right w:val="none" w:sz="0" w:space="0" w:color="auto"/>
      </w:divBdr>
    </w:div>
    <w:div w:id="909384051">
      <w:bodyDiv w:val="1"/>
      <w:marLeft w:val="0"/>
      <w:marRight w:val="0"/>
      <w:marTop w:val="0"/>
      <w:marBottom w:val="0"/>
      <w:divBdr>
        <w:top w:val="none" w:sz="0" w:space="0" w:color="auto"/>
        <w:left w:val="none" w:sz="0" w:space="0" w:color="auto"/>
        <w:bottom w:val="none" w:sz="0" w:space="0" w:color="auto"/>
        <w:right w:val="none" w:sz="0" w:space="0" w:color="auto"/>
      </w:divBdr>
    </w:div>
    <w:div w:id="922763259">
      <w:bodyDiv w:val="1"/>
      <w:marLeft w:val="0"/>
      <w:marRight w:val="0"/>
      <w:marTop w:val="0"/>
      <w:marBottom w:val="0"/>
      <w:divBdr>
        <w:top w:val="none" w:sz="0" w:space="0" w:color="auto"/>
        <w:left w:val="none" w:sz="0" w:space="0" w:color="auto"/>
        <w:bottom w:val="none" w:sz="0" w:space="0" w:color="auto"/>
        <w:right w:val="none" w:sz="0" w:space="0" w:color="auto"/>
      </w:divBdr>
    </w:div>
    <w:div w:id="931552446">
      <w:bodyDiv w:val="1"/>
      <w:marLeft w:val="0"/>
      <w:marRight w:val="0"/>
      <w:marTop w:val="0"/>
      <w:marBottom w:val="0"/>
      <w:divBdr>
        <w:top w:val="none" w:sz="0" w:space="0" w:color="auto"/>
        <w:left w:val="none" w:sz="0" w:space="0" w:color="auto"/>
        <w:bottom w:val="none" w:sz="0" w:space="0" w:color="auto"/>
        <w:right w:val="none" w:sz="0" w:space="0" w:color="auto"/>
      </w:divBdr>
    </w:div>
    <w:div w:id="934628052">
      <w:bodyDiv w:val="1"/>
      <w:marLeft w:val="0"/>
      <w:marRight w:val="0"/>
      <w:marTop w:val="0"/>
      <w:marBottom w:val="0"/>
      <w:divBdr>
        <w:top w:val="none" w:sz="0" w:space="0" w:color="auto"/>
        <w:left w:val="none" w:sz="0" w:space="0" w:color="auto"/>
        <w:bottom w:val="none" w:sz="0" w:space="0" w:color="auto"/>
        <w:right w:val="none" w:sz="0" w:space="0" w:color="auto"/>
      </w:divBdr>
    </w:div>
    <w:div w:id="945651667">
      <w:bodyDiv w:val="1"/>
      <w:marLeft w:val="0"/>
      <w:marRight w:val="0"/>
      <w:marTop w:val="0"/>
      <w:marBottom w:val="0"/>
      <w:divBdr>
        <w:top w:val="none" w:sz="0" w:space="0" w:color="auto"/>
        <w:left w:val="none" w:sz="0" w:space="0" w:color="auto"/>
        <w:bottom w:val="none" w:sz="0" w:space="0" w:color="auto"/>
        <w:right w:val="none" w:sz="0" w:space="0" w:color="auto"/>
      </w:divBdr>
    </w:div>
    <w:div w:id="952324605">
      <w:bodyDiv w:val="1"/>
      <w:marLeft w:val="0"/>
      <w:marRight w:val="0"/>
      <w:marTop w:val="0"/>
      <w:marBottom w:val="0"/>
      <w:divBdr>
        <w:top w:val="none" w:sz="0" w:space="0" w:color="auto"/>
        <w:left w:val="none" w:sz="0" w:space="0" w:color="auto"/>
        <w:bottom w:val="none" w:sz="0" w:space="0" w:color="auto"/>
        <w:right w:val="none" w:sz="0" w:space="0" w:color="auto"/>
      </w:divBdr>
    </w:div>
    <w:div w:id="960652402">
      <w:bodyDiv w:val="1"/>
      <w:marLeft w:val="0"/>
      <w:marRight w:val="0"/>
      <w:marTop w:val="0"/>
      <w:marBottom w:val="0"/>
      <w:divBdr>
        <w:top w:val="none" w:sz="0" w:space="0" w:color="auto"/>
        <w:left w:val="none" w:sz="0" w:space="0" w:color="auto"/>
        <w:bottom w:val="none" w:sz="0" w:space="0" w:color="auto"/>
        <w:right w:val="none" w:sz="0" w:space="0" w:color="auto"/>
      </w:divBdr>
    </w:div>
    <w:div w:id="962807956">
      <w:bodyDiv w:val="1"/>
      <w:marLeft w:val="0"/>
      <w:marRight w:val="0"/>
      <w:marTop w:val="0"/>
      <w:marBottom w:val="0"/>
      <w:divBdr>
        <w:top w:val="none" w:sz="0" w:space="0" w:color="auto"/>
        <w:left w:val="none" w:sz="0" w:space="0" w:color="auto"/>
        <w:bottom w:val="none" w:sz="0" w:space="0" w:color="auto"/>
        <w:right w:val="none" w:sz="0" w:space="0" w:color="auto"/>
      </w:divBdr>
    </w:div>
    <w:div w:id="964309746">
      <w:bodyDiv w:val="1"/>
      <w:marLeft w:val="0"/>
      <w:marRight w:val="0"/>
      <w:marTop w:val="0"/>
      <w:marBottom w:val="0"/>
      <w:divBdr>
        <w:top w:val="none" w:sz="0" w:space="0" w:color="auto"/>
        <w:left w:val="none" w:sz="0" w:space="0" w:color="auto"/>
        <w:bottom w:val="none" w:sz="0" w:space="0" w:color="auto"/>
        <w:right w:val="none" w:sz="0" w:space="0" w:color="auto"/>
      </w:divBdr>
    </w:div>
    <w:div w:id="969939135">
      <w:bodyDiv w:val="1"/>
      <w:marLeft w:val="0"/>
      <w:marRight w:val="0"/>
      <w:marTop w:val="0"/>
      <w:marBottom w:val="0"/>
      <w:divBdr>
        <w:top w:val="none" w:sz="0" w:space="0" w:color="auto"/>
        <w:left w:val="none" w:sz="0" w:space="0" w:color="auto"/>
        <w:bottom w:val="none" w:sz="0" w:space="0" w:color="auto"/>
        <w:right w:val="none" w:sz="0" w:space="0" w:color="auto"/>
      </w:divBdr>
    </w:div>
    <w:div w:id="971208667">
      <w:bodyDiv w:val="1"/>
      <w:marLeft w:val="0"/>
      <w:marRight w:val="0"/>
      <w:marTop w:val="0"/>
      <w:marBottom w:val="0"/>
      <w:divBdr>
        <w:top w:val="none" w:sz="0" w:space="0" w:color="auto"/>
        <w:left w:val="none" w:sz="0" w:space="0" w:color="auto"/>
        <w:bottom w:val="none" w:sz="0" w:space="0" w:color="auto"/>
        <w:right w:val="none" w:sz="0" w:space="0" w:color="auto"/>
      </w:divBdr>
    </w:div>
    <w:div w:id="976182743">
      <w:bodyDiv w:val="1"/>
      <w:marLeft w:val="0"/>
      <w:marRight w:val="0"/>
      <w:marTop w:val="0"/>
      <w:marBottom w:val="0"/>
      <w:divBdr>
        <w:top w:val="none" w:sz="0" w:space="0" w:color="auto"/>
        <w:left w:val="none" w:sz="0" w:space="0" w:color="auto"/>
        <w:bottom w:val="none" w:sz="0" w:space="0" w:color="auto"/>
        <w:right w:val="none" w:sz="0" w:space="0" w:color="auto"/>
      </w:divBdr>
    </w:div>
    <w:div w:id="983851254">
      <w:bodyDiv w:val="1"/>
      <w:marLeft w:val="0"/>
      <w:marRight w:val="0"/>
      <w:marTop w:val="0"/>
      <w:marBottom w:val="0"/>
      <w:divBdr>
        <w:top w:val="none" w:sz="0" w:space="0" w:color="auto"/>
        <w:left w:val="none" w:sz="0" w:space="0" w:color="auto"/>
        <w:bottom w:val="none" w:sz="0" w:space="0" w:color="auto"/>
        <w:right w:val="none" w:sz="0" w:space="0" w:color="auto"/>
      </w:divBdr>
    </w:div>
    <w:div w:id="989595860">
      <w:bodyDiv w:val="1"/>
      <w:marLeft w:val="0"/>
      <w:marRight w:val="0"/>
      <w:marTop w:val="0"/>
      <w:marBottom w:val="0"/>
      <w:divBdr>
        <w:top w:val="none" w:sz="0" w:space="0" w:color="auto"/>
        <w:left w:val="none" w:sz="0" w:space="0" w:color="auto"/>
        <w:bottom w:val="none" w:sz="0" w:space="0" w:color="auto"/>
        <w:right w:val="none" w:sz="0" w:space="0" w:color="auto"/>
      </w:divBdr>
    </w:div>
    <w:div w:id="1004281811">
      <w:bodyDiv w:val="1"/>
      <w:marLeft w:val="0"/>
      <w:marRight w:val="0"/>
      <w:marTop w:val="0"/>
      <w:marBottom w:val="0"/>
      <w:divBdr>
        <w:top w:val="none" w:sz="0" w:space="0" w:color="auto"/>
        <w:left w:val="none" w:sz="0" w:space="0" w:color="auto"/>
        <w:bottom w:val="none" w:sz="0" w:space="0" w:color="auto"/>
        <w:right w:val="none" w:sz="0" w:space="0" w:color="auto"/>
      </w:divBdr>
    </w:div>
    <w:div w:id="1017459840">
      <w:bodyDiv w:val="1"/>
      <w:marLeft w:val="0"/>
      <w:marRight w:val="0"/>
      <w:marTop w:val="0"/>
      <w:marBottom w:val="0"/>
      <w:divBdr>
        <w:top w:val="none" w:sz="0" w:space="0" w:color="auto"/>
        <w:left w:val="none" w:sz="0" w:space="0" w:color="auto"/>
        <w:bottom w:val="none" w:sz="0" w:space="0" w:color="auto"/>
        <w:right w:val="none" w:sz="0" w:space="0" w:color="auto"/>
      </w:divBdr>
    </w:div>
    <w:div w:id="1024330377">
      <w:bodyDiv w:val="1"/>
      <w:marLeft w:val="0"/>
      <w:marRight w:val="0"/>
      <w:marTop w:val="0"/>
      <w:marBottom w:val="0"/>
      <w:divBdr>
        <w:top w:val="none" w:sz="0" w:space="0" w:color="auto"/>
        <w:left w:val="none" w:sz="0" w:space="0" w:color="auto"/>
        <w:bottom w:val="none" w:sz="0" w:space="0" w:color="auto"/>
        <w:right w:val="none" w:sz="0" w:space="0" w:color="auto"/>
      </w:divBdr>
    </w:div>
    <w:div w:id="1025865256">
      <w:bodyDiv w:val="1"/>
      <w:marLeft w:val="0"/>
      <w:marRight w:val="0"/>
      <w:marTop w:val="0"/>
      <w:marBottom w:val="0"/>
      <w:divBdr>
        <w:top w:val="none" w:sz="0" w:space="0" w:color="auto"/>
        <w:left w:val="none" w:sz="0" w:space="0" w:color="auto"/>
        <w:bottom w:val="none" w:sz="0" w:space="0" w:color="auto"/>
        <w:right w:val="none" w:sz="0" w:space="0" w:color="auto"/>
      </w:divBdr>
    </w:div>
    <w:div w:id="1026908495">
      <w:bodyDiv w:val="1"/>
      <w:marLeft w:val="0"/>
      <w:marRight w:val="0"/>
      <w:marTop w:val="0"/>
      <w:marBottom w:val="0"/>
      <w:divBdr>
        <w:top w:val="none" w:sz="0" w:space="0" w:color="auto"/>
        <w:left w:val="none" w:sz="0" w:space="0" w:color="auto"/>
        <w:bottom w:val="none" w:sz="0" w:space="0" w:color="auto"/>
        <w:right w:val="none" w:sz="0" w:space="0" w:color="auto"/>
      </w:divBdr>
    </w:div>
    <w:div w:id="1033770008">
      <w:bodyDiv w:val="1"/>
      <w:marLeft w:val="0"/>
      <w:marRight w:val="0"/>
      <w:marTop w:val="0"/>
      <w:marBottom w:val="0"/>
      <w:divBdr>
        <w:top w:val="none" w:sz="0" w:space="0" w:color="auto"/>
        <w:left w:val="none" w:sz="0" w:space="0" w:color="auto"/>
        <w:bottom w:val="none" w:sz="0" w:space="0" w:color="auto"/>
        <w:right w:val="none" w:sz="0" w:space="0" w:color="auto"/>
      </w:divBdr>
    </w:div>
    <w:div w:id="1048066157">
      <w:bodyDiv w:val="1"/>
      <w:marLeft w:val="0"/>
      <w:marRight w:val="0"/>
      <w:marTop w:val="0"/>
      <w:marBottom w:val="0"/>
      <w:divBdr>
        <w:top w:val="none" w:sz="0" w:space="0" w:color="auto"/>
        <w:left w:val="none" w:sz="0" w:space="0" w:color="auto"/>
        <w:bottom w:val="none" w:sz="0" w:space="0" w:color="auto"/>
        <w:right w:val="none" w:sz="0" w:space="0" w:color="auto"/>
      </w:divBdr>
    </w:div>
    <w:div w:id="1049572548">
      <w:bodyDiv w:val="1"/>
      <w:marLeft w:val="0"/>
      <w:marRight w:val="0"/>
      <w:marTop w:val="0"/>
      <w:marBottom w:val="0"/>
      <w:divBdr>
        <w:top w:val="none" w:sz="0" w:space="0" w:color="auto"/>
        <w:left w:val="none" w:sz="0" w:space="0" w:color="auto"/>
        <w:bottom w:val="none" w:sz="0" w:space="0" w:color="auto"/>
        <w:right w:val="none" w:sz="0" w:space="0" w:color="auto"/>
      </w:divBdr>
    </w:div>
    <w:div w:id="1058940730">
      <w:bodyDiv w:val="1"/>
      <w:marLeft w:val="0"/>
      <w:marRight w:val="0"/>
      <w:marTop w:val="0"/>
      <w:marBottom w:val="0"/>
      <w:divBdr>
        <w:top w:val="none" w:sz="0" w:space="0" w:color="auto"/>
        <w:left w:val="none" w:sz="0" w:space="0" w:color="auto"/>
        <w:bottom w:val="none" w:sz="0" w:space="0" w:color="auto"/>
        <w:right w:val="none" w:sz="0" w:space="0" w:color="auto"/>
      </w:divBdr>
    </w:div>
    <w:div w:id="1063065134">
      <w:bodyDiv w:val="1"/>
      <w:marLeft w:val="0"/>
      <w:marRight w:val="0"/>
      <w:marTop w:val="0"/>
      <w:marBottom w:val="0"/>
      <w:divBdr>
        <w:top w:val="none" w:sz="0" w:space="0" w:color="auto"/>
        <w:left w:val="none" w:sz="0" w:space="0" w:color="auto"/>
        <w:bottom w:val="none" w:sz="0" w:space="0" w:color="auto"/>
        <w:right w:val="none" w:sz="0" w:space="0" w:color="auto"/>
      </w:divBdr>
    </w:div>
    <w:div w:id="1069772461">
      <w:bodyDiv w:val="1"/>
      <w:marLeft w:val="0"/>
      <w:marRight w:val="0"/>
      <w:marTop w:val="0"/>
      <w:marBottom w:val="0"/>
      <w:divBdr>
        <w:top w:val="none" w:sz="0" w:space="0" w:color="auto"/>
        <w:left w:val="none" w:sz="0" w:space="0" w:color="auto"/>
        <w:bottom w:val="none" w:sz="0" w:space="0" w:color="auto"/>
        <w:right w:val="none" w:sz="0" w:space="0" w:color="auto"/>
      </w:divBdr>
    </w:div>
    <w:div w:id="1077437394">
      <w:bodyDiv w:val="1"/>
      <w:marLeft w:val="0"/>
      <w:marRight w:val="0"/>
      <w:marTop w:val="0"/>
      <w:marBottom w:val="0"/>
      <w:divBdr>
        <w:top w:val="none" w:sz="0" w:space="0" w:color="auto"/>
        <w:left w:val="none" w:sz="0" w:space="0" w:color="auto"/>
        <w:bottom w:val="none" w:sz="0" w:space="0" w:color="auto"/>
        <w:right w:val="none" w:sz="0" w:space="0" w:color="auto"/>
      </w:divBdr>
    </w:div>
    <w:div w:id="1103571217">
      <w:bodyDiv w:val="1"/>
      <w:marLeft w:val="0"/>
      <w:marRight w:val="0"/>
      <w:marTop w:val="0"/>
      <w:marBottom w:val="0"/>
      <w:divBdr>
        <w:top w:val="none" w:sz="0" w:space="0" w:color="auto"/>
        <w:left w:val="none" w:sz="0" w:space="0" w:color="auto"/>
        <w:bottom w:val="none" w:sz="0" w:space="0" w:color="auto"/>
        <w:right w:val="none" w:sz="0" w:space="0" w:color="auto"/>
      </w:divBdr>
    </w:div>
    <w:div w:id="1104110798">
      <w:bodyDiv w:val="1"/>
      <w:marLeft w:val="0"/>
      <w:marRight w:val="0"/>
      <w:marTop w:val="0"/>
      <w:marBottom w:val="0"/>
      <w:divBdr>
        <w:top w:val="none" w:sz="0" w:space="0" w:color="auto"/>
        <w:left w:val="none" w:sz="0" w:space="0" w:color="auto"/>
        <w:bottom w:val="none" w:sz="0" w:space="0" w:color="auto"/>
        <w:right w:val="none" w:sz="0" w:space="0" w:color="auto"/>
      </w:divBdr>
    </w:div>
    <w:div w:id="1109618833">
      <w:bodyDiv w:val="1"/>
      <w:marLeft w:val="0"/>
      <w:marRight w:val="0"/>
      <w:marTop w:val="0"/>
      <w:marBottom w:val="0"/>
      <w:divBdr>
        <w:top w:val="none" w:sz="0" w:space="0" w:color="auto"/>
        <w:left w:val="none" w:sz="0" w:space="0" w:color="auto"/>
        <w:bottom w:val="none" w:sz="0" w:space="0" w:color="auto"/>
        <w:right w:val="none" w:sz="0" w:space="0" w:color="auto"/>
      </w:divBdr>
    </w:div>
    <w:div w:id="1115906959">
      <w:bodyDiv w:val="1"/>
      <w:marLeft w:val="0"/>
      <w:marRight w:val="0"/>
      <w:marTop w:val="0"/>
      <w:marBottom w:val="0"/>
      <w:divBdr>
        <w:top w:val="none" w:sz="0" w:space="0" w:color="auto"/>
        <w:left w:val="none" w:sz="0" w:space="0" w:color="auto"/>
        <w:bottom w:val="none" w:sz="0" w:space="0" w:color="auto"/>
        <w:right w:val="none" w:sz="0" w:space="0" w:color="auto"/>
      </w:divBdr>
    </w:div>
    <w:div w:id="1118066665">
      <w:bodyDiv w:val="1"/>
      <w:marLeft w:val="0"/>
      <w:marRight w:val="0"/>
      <w:marTop w:val="0"/>
      <w:marBottom w:val="0"/>
      <w:divBdr>
        <w:top w:val="none" w:sz="0" w:space="0" w:color="auto"/>
        <w:left w:val="none" w:sz="0" w:space="0" w:color="auto"/>
        <w:bottom w:val="none" w:sz="0" w:space="0" w:color="auto"/>
        <w:right w:val="none" w:sz="0" w:space="0" w:color="auto"/>
      </w:divBdr>
    </w:div>
    <w:div w:id="1119180062">
      <w:bodyDiv w:val="1"/>
      <w:marLeft w:val="0"/>
      <w:marRight w:val="0"/>
      <w:marTop w:val="0"/>
      <w:marBottom w:val="0"/>
      <w:divBdr>
        <w:top w:val="none" w:sz="0" w:space="0" w:color="auto"/>
        <w:left w:val="none" w:sz="0" w:space="0" w:color="auto"/>
        <w:bottom w:val="none" w:sz="0" w:space="0" w:color="auto"/>
        <w:right w:val="none" w:sz="0" w:space="0" w:color="auto"/>
      </w:divBdr>
    </w:div>
    <w:div w:id="1120028362">
      <w:bodyDiv w:val="1"/>
      <w:marLeft w:val="0"/>
      <w:marRight w:val="0"/>
      <w:marTop w:val="0"/>
      <w:marBottom w:val="0"/>
      <w:divBdr>
        <w:top w:val="none" w:sz="0" w:space="0" w:color="auto"/>
        <w:left w:val="none" w:sz="0" w:space="0" w:color="auto"/>
        <w:bottom w:val="none" w:sz="0" w:space="0" w:color="auto"/>
        <w:right w:val="none" w:sz="0" w:space="0" w:color="auto"/>
      </w:divBdr>
    </w:div>
    <w:div w:id="1121991787">
      <w:bodyDiv w:val="1"/>
      <w:marLeft w:val="0"/>
      <w:marRight w:val="0"/>
      <w:marTop w:val="0"/>
      <w:marBottom w:val="0"/>
      <w:divBdr>
        <w:top w:val="none" w:sz="0" w:space="0" w:color="auto"/>
        <w:left w:val="none" w:sz="0" w:space="0" w:color="auto"/>
        <w:bottom w:val="none" w:sz="0" w:space="0" w:color="auto"/>
        <w:right w:val="none" w:sz="0" w:space="0" w:color="auto"/>
      </w:divBdr>
    </w:div>
    <w:div w:id="1127089884">
      <w:bodyDiv w:val="1"/>
      <w:marLeft w:val="0"/>
      <w:marRight w:val="0"/>
      <w:marTop w:val="0"/>
      <w:marBottom w:val="0"/>
      <w:divBdr>
        <w:top w:val="none" w:sz="0" w:space="0" w:color="auto"/>
        <w:left w:val="none" w:sz="0" w:space="0" w:color="auto"/>
        <w:bottom w:val="none" w:sz="0" w:space="0" w:color="auto"/>
        <w:right w:val="none" w:sz="0" w:space="0" w:color="auto"/>
      </w:divBdr>
    </w:div>
    <w:div w:id="1133716640">
      <w:bodyDiv w:val="1"/>
      <w:marLeft w:val="0"/>
      <w:marRight w:val="0"/>
      <w:marTop w:val="0"/>
      <w:marBottom w:val="0"/>
      <w:divBdr>
        <w:top w:val="none" w:sz="0" w:space="0" w:color="auto"/>
        <w:left w:val="none" w:sz="0" w:space="0" w:color="auto"/>
        <w:bottom w:val="none" w:sz="0" w:space="0" w:color="auto"/>
        <w:right w:val="none" w:sz="0" w:space="0" w:color="auto"/>
      </w:divBdr>
    </w:div>
    <w:div w:id="1136725794">
      <w:bodyDiv w:val="1"/>
      <w:marLeft w:val="0"/>
      <w:marRight w:val="0"/>
      <w:marTop w:val="0"/>
      <w:marBottom w:val="0"/>
      <w:divBdr>
        <w:top w:val="none" w:sz="0" w:space="0" w:color="auto"/>
        <w:left w:val="none" w:sz="0" w:space="0" w:color="auto"/>
        <w:bottom w:val="none" w:sz="0" w:space="0" w:color="auto"/>
        <w:right w:val="none" w:sz="0" w:space="0" w:color="auto"/>
      </w:divBdr>
    </w:div>
    <w:div w:id="1151219414">
      <w:bodyDiv w:val="1"/>
      <w:marLeft w:val="0"/>
      <w:marRight w:val="0"/>
      <w:marTop w:val="0"/>
      <w:marBottom w:val="0"/>
      <w:divBdr>
        <w:top w:val="none" w:sz="0" w:space="0" w:color="auto"/>
        <w:left w:val="none" w:sz="0" w:space="0" w:color="auto"/>
        <w:bottom w:val="none" w:sz="0" w:space="0" w:color="auto"/>
        <w:right w:val="none" w:sz="0" w:space="0" w:color="auto"/>
      </w:divBdr>
    </w:div>
    <w:div w:id="1153986522">
      <w:bodyDiv w:val="1"/>
      <w:marLeft w:val="0"/>
      <w:marRight w:val="0"/>
      <w:marTop w:val="0"/>
      <w:marBottom w:val="0"/>
      <w:divBdr>
        <w:top w:val="none" w:sz="0" w:space="0" w:color="auto"/>
        <w:left w:val="none" w:sz="0" w:space="0" w:color="auto"/>
        <w:bottom w:val="none" w:sz="0" w:space="0" w:color="auto"/>
        <w:right w:val="none" w:sz="0" w:space="0" w:color="auto"/>
      </w:divBdr>
    </w:div>
    <w:div w:id="1157308186">
      <w:bodyDiv w:val="1"/>
      <w:marLeft w:val="0"/>
      <w:marRight w:val="0"/>
      <w:marTop w:val="0"/>
      <w:marBottom w:val="0"/>
      <w:divBdr>
        <w:top w:val="none" w:sz="0" w:space="0" w:color="auto"/>
        <w:left w:val="none" w:sz="0" w:space="0" w:color="auto"/>
        <w:bottom w:val="none" w:sz="0" w:space="0" w:color="auto"/>
        <w:right w:val="none" w:sz="0" w:space="0" w:color="auto"/>
      </w:divBdr>
    </w:div>
    <w:div w:id="1164396678">
      <w:bodyDiv w:val="1"/>
      <w:marLeft w:val="0"/>
      <w:marRight w:val="0"/>
      <w:marTop w:val="0"/>
      <w:marBottom w:val="0"/>
      <w:divBdr>
        <w:top w:val="none" w:sz="0" w:space="0" w:color="auto"/>
        <w:left w:val="none" w:sz="0" w:space="0" w:color="auto"/>
        <w:bottom w:val="none" w:sz="0" w:space="0" w:color="auto"/>
        <w:right w:val="none" w:sz="0" w:space="0" w:color="auto"/>
      </w:divBdr>
    </w:div>
    <w:div w:id="1187714238">
      <w:bodyDiv w:val="1"/>
      <w:marLeft w:val="0"/>
      <w:marRight w:val="0"/>
      <w:marTop w:val="0"/>
      <w:marBottom w:val="0"/>
      <w:divBdr>
        <w:top w:val="none" w:sz="0" w:space="0" w:color="auto"/>
        <w:left w:val="none" w:sz="0" w:space="0" w:color="auto"/>
        <w:bottom w:val="none" w:sz="0" w:space="0" w:color="auto"/>
        <w:right w:val="none" w:sz="0" w:space="0" w:color="auto"/>
      </w:divBdr>
    </w:div>
    <w:div w:id="1190487613">
      <w:bodyDiv w:val="1"/>
      <w:marLeft w:val="0"/>
      <w:marRight w:val="0"/>
      <w:marTop w:val="0"/>
      <w:marBottom w:val="0"/>
      <w:divBdr>
        <w:top w:val="none" w:sz="0" w:space="0" w:color="auto"/>
        <w:left w:val="none" w:sz="0" w:space="0" w:color="auto"/>
        <w:bottom w:val="none" w:sz="0" w:space="0" w:color="auto"/>
        <w:right w:val="none" w:sz="0" w:space="0" w:color="auto"/>
      </w:divBdr>
    </w:div>
    <w:div w:id="1198394806">
      <w:bodyDiv w:val="1"/>
      <w:marLeft w:val="0"/>
      <w:marRight w:val="0"/>
      <w:marTop w:val="0"/>
      <w:marBottom w:val="0"/>
      <w:divBdr>
        <w:top w:val="none" w:sz="0" w:space="0" w:color="auto"/>
        <w:left w:val="none" w:sz="0" w:space="0" w:color="auto"/>
        <w:bottom w:val="none" w:sz="0" w:space="0" w:color="auto"/>
        <w:right w:val="none" w:sz="0" w:space="0" w:color="auto"/>
      </w:divBdr>
    </w:div>
    <w:div w:id="1199196304">
      <w:bodyDiv w:val="1"/>
      <w:marLeft w:val="0"/>
      <w:marRight w:val="0"/>
      <w:marTop w:val="0"/>
      <w:marBottom w:val="0"/>
      <w:divBdr>
        <w:top w:val="none" w:sz="0" w:space="0" w:color="auto"/>
        <w:left w:val="none" w:sz="0" w:space="0" w:color="auto"/>
        <w:bottom w:val="none" w:sz="0" w:space="0" w:color="auto"/>
        <w:right w:val="none" w:sz="0" w:space="0" w:color="auto"/>
      </w:divBdr>
    </w:div>
    <w:div w:id="1209337995">
      <w:bodyDiv w:val="1"/>
      <w:marLeft w:val="0"/>
      <w:marRight w:val="0"/>
      <w:marTop w:val="0"/>
      <w:marBottom w:val="0"/>
      <w:divBdr>
        <w:top w:val="none" w:sz="0" w:space="0" w:color="auto"/>
        <w:left w:val="none" w:sz="0" w:space="0" w:color="auto"/>
        <w:bottom w:val="none" w:sz="0" w:space="0" w:color="auto"/>
        <w:right w:val="none" w:sz="0" w:space="0" w:color="auto"/>
      </w:divBdr>
    </w:div>
    <w:div w:id="1214196263">
      <w:bodyDiv w:val="1"/>
      <w:marLeft w:val="0"/>
      <w:marRight w:val="0"/>
      <w:marTop w:val="0"/>
      <w:marBottom w:val="0"/>
      <w:divBdr>
        <w:top w:val="none" w:sz="0" w:space="0" w:color="auto"/>
        <w:left w:val="none" w:sz="0" w:space="0" w:color="auto"/>
        <w:bottom w:val="none" w:sz="0" w:space="0" w:color="auto"/>
        <w:right w:val="none" w:sz="0" w:space="0" w:color="auto"/>
      </w:divBdr>
    </w:div>
    <w:div w:id="1216627911">
      <w:bodyDiv w:val="1"/>
      <w:marLeft w:val="0"/>
      <w:marRight w:val="0"/>
      <w:marTop w:val="0"/>
      <w:marBottom w:val="0"/>
      <w:divBdr>
        <w:top w:val="none" w:sz="0" w:space="0" w:color="auto"/>
        <w:left w:val="none" w:sz="0" w:space="0" w:color="auto"/>
        <w:bottom w:val="none" w:sz="0" w:space="0" w:color="auto"/>
        <w:right w:val="none" w:sz="0" w:space="0" w:color="auto"/>
      </w:divBdr>
    </w:div>
    <w:div w:id="1219898581">
      <w:bodyDiv w:val="1"/>
      <w:marLeft w:val="0"/>
      <w:marRight w:val="0"/>
      <w:marTop w:val="0"/>
      <w:marBottom w:val="0"/>
      <w:divBdr>
        <w:top w:val="none" w:sz="0" w:space="0" w:color="auto"/>
        <w:left w:val="none" w:sz="0" w:space="0" w:color="auto"/>
        <w:bottom w:val="none" w:sz="0" w:space="0" w:color="auto"/>
        <w:right w:val="none" w:sz="0" w:space="0" w:color="auto"/>
      </w:divBdr>
    </w:div>
    <w:div w:id="1220439751">
      <w:bodyDiv w:val="1"/>
      <w:marLeft w:val="0"/>
      <w:marRight w:val="0"/>
      <w:marTop w:val="0"/>
      <w:marBottom w:val="0"/>
      <w:divBdr>
        <w:top w:val="none" w:sz="0" w:space="0" w:color="auto"/>
        <w:left w:val="none" w:sz="0" w:space="0" w:color="auto"/>
        <w:bottom w:val="none" w:sz="0" w:space="0" w:color="auto"/>
        <w:right w:val="none" w:sz="0" w:space="0" w:color="auto"/>
      </w:divBdr>
    </w:div>
    <w:div w:id="1221360336">
      <w:bodyDiv w:val="1"/>
      <w:marLeft w:val="0"/>
      <w:marRight w:val="0"/>
      <w:marTop w:val="0"/>
      <w:marBottom w:val="0"/>
      <w:divBdr>
        <w:top w:val="none" w:sz="0" w:space="0" w:color="auto"/>
        <w:left w:val="none" w:sz="0" w:space="0" w:color="auto"/>
        <w:bottom w:val="none" w:sz="0" w:space="0" w:color="auto"/>
        <w:right w:val="none" w:sz="0" w:space="0" w:color="auto"/>
      </w:divBdr>
    </w:div>
    <w:div w:id="1244686919">
      <w:bodyDiv w:val="1"/>
      <w:marLeft w:val="0"/>
      <w:marRight w:val="0"/>
      <w:marTop w:val="0"/>
      <w:marBottom w:val="0"/>
      <w:divBdr>
        <w:top w:val="none" w:sz="0" w:space="0" w:color="auto"/>
        <w:left w:val="none" w:sz="0" w:space="0" w:color="auto"/>
        <w:bottom w:val="none" w:sz="0" w:space="0" w:color="auto"/>
        <w:right w:val="none" w:sz="0" w:space="0" w:color="auto"/>
      </w:divBdr>
    </w:div>
    <w:div w:id="1250037422">
      <w:bodyDiv w:val="1"/>
      <w:marLeft w:val="0"/>
      <w:marRight w:val="0"/>
      <w:marTop w:val="0"/>
      <w:marBottom w:val="0"/>
      <w:divBdr>
        <w:top w:val="none" w:sz="0" w:space="0" w:color="auto"/>
        <w:left w:val="none" w:sz="0" w:space="0" w:color="auto"/>
        <w:bottom w:val="none" w:sz="0" w:space="0" w:color="auto"/>
        <w:right w:val="none" w:sz="0" w:space="0" w:color="auto"/>
      </w:divBdr>
    </w:div>
    <w:div w:id="1265456063">
      <w:bodyDiv w:val="1"/>
      <w:marLeft w:val="0"/>
      <w:marRight w:val="0"/>
      <w:marTop w:val="0"/>
      <w:marBottom w:val="0"/>
      <w:divBdr>
        <w:top w:val="none" w:sz="0" w:space="0" w:color="auto"/>
        <w:left w:val="none" w:sz="0" w:space="0" w:color="auto"/>
        <w:bottom w:val="none" w:sz="0" w:space="0" w:color="auto"/>
        <w:right w:val="none" w:sz="0" w:space="0" w:color="auto"/>
      </w:divBdr>
    </w:div>
    <w:div w:id="1272476061">
      <w:bodyDiv w:val="1"/>
      <w:marLeft w:val="0"/>
      <w:marRight w:val="0"/>
      <w:marTop w:val="0"/>
      <w:marBottom w:val="0"/>
      <w:divBdr>
        <w:top w:val="none" w:sz="0" w:space="0" w:color="auto"/>
        <w:left w:val="none" w:sz="0" w:space="0" w:color="auto"/>
        <w:bottom w:val="none" w:sz="0" w:space="0" w:color="auto"/>
        <w:right w:val="none" w:sz="0" w:space="0" w:color="auto"/>
      </w:divBdr>
    </w:div>
    <w:div w:id="1273511661">
      <w:bodyDiv w:val="1"/>
      <w:marLeft w:val="0"/>
      <w:marRight w:val="0"/>
      <w:marTop w:val="0"/>
      <w:marBottom w:val="0"/>
      <w:divBdr>
        <w:top w:val="none" w:sz="0" w:space="0" w:color="auto"/>
        <w:left w:val="none" w:sz="0" w:space="0" w:color="auto"/>
        <w:bottom w:val="none" w:sz="0" w:space="0" w:color="auto"/>
        <w:right w:val="none" w:sz="0" w:space="0" w:color="auto"/>
      </w:divBdr>
    </w:div>
    <w:div w:id="1276017858">
      <w:bodyDiv w:val="1"/>
      <w:marLeft w:val="0"/>
      <w:marRight w:val="0"/>
      <w:marTop w:val="0"/>
      <w:marBottom w:val="0"/>
      <w:divBdr>
        <w:top w:val="none" w:sz="0" w:space="0" w:color="auto"/>
        <w:left w:val="none" w:sz="0" w:space="0" w:color="auto"/>
        <w:bottom w:val="none" w:sz="0" w:space="0" w:color="auto"/>
        <w:right w:val="none" w:sz="0" w:space="0" w:color="auto"/>
      </w:divBdr>
    </w:div>
    <w:div w:id="1288856366">
      <w:bodyDiv w:val="1"/>
      <w:marLeft w:val="0"/>
      <w:marRight w:val="0"/>
      <w:marTop w:val="0"/>
      <w:marBottom w:val="0"/>
      <w:divBdr>
        <w:top w:val="none" w:sz="0" w:space="0" w:color="auto"/>
        <w:left w:val="none" w:sz="0" w:space="0" w:color="auto"/>
        <w:bottom w:val="none" w:sz="0" w:space="0" w:color="auto"/>
        <w:right w:val="none" w:sz="0" w:space="0" w:color="auto"/>
      </w:divBdr>
    </w:div>
    <w:div w:id="1305503527">
      <w:bodyDiv w:val="1"/>
      <w:marLeft w:val="0"/>
      <w:marRight w:val="0"/>
      <w:marTop w:val="0"/>
      <w:marBottom w:val="0"/>
      <w:divBdr>
        <w:top w:val="none" w:sz="0" w:space="0" w:color="auto"/>
        <w:left w:val="none" w:sz="0" w:space="0" w:color="auto"/>
        <w:bottom w:val="none" w:sz="0" w:space="0" w:color="auto"/>
        <w:right w:val="none" w:sz="0" w:space="0" w:color="auto"/>
      </w:divBdr>
    </w:div>
    <w:div w:id="1317488676">
      <w:bodyDiv w:val="1"/>
      <w:marLeft w:val="0"/>
      <w:marRight w:val="0"/>
      <w:marTop w:val="0"/>
      <w:marBottom w:val="0"/>
      <w:divBdr>
        <w:top w:val="none" w:sz="0" w:space="0" w:color="auto"/>
        <w:left w:val="none" w:sz="0" w:space="0" w:color="auto"/>
        <w:bottom w:val="none" w:sz="0" w:space="0" w:color="auto"/>
        <w:right w:val="none" w:sz="0" w:space="0" w:color="auto"/>
      </w:divBdr>
    </w:div>
    <w:div w:id="1325283118">
      <w:bodyDiv w:val="1"/>
      <w:marLeft w:val="0"/>
      <w:marRight w:val="0"/>
      <w:marTop w:val="0"/>
      <w:marBottom w:val="0"/>
      <w:divBdr>
        <w:top w:val="none" w:sz="0" w:space="0" w:color="auto"/>
        <w:left w:val="none" w:sz="0" w:space="0" w:color="auto"/>
        <w:bottom w:val="none" w:sz="0" w:space="0" w:color="auto"/>
        <w:right w:val="none" w:sz="0" w:space="0" w:color="auto"/>
      </w:divBdr>
    </w:div>
    <w:div w:id="1330257537">
      <w:bodyDiv w:val="1"/>
      <w:marLeft w:val="0"/>
      <w:marRight w:val="0"/>
      <w:marTop w:val="0"/>
      <w:marBottom w:val="0"/>
      <w:divBdr>
        <w:top w:val="none" w:sz="0" w:space="0" w:color="auto"/>
        <w:left w:val="none" w:sz="0" w:space="0" w:color="auto"/>
        <w:bottom w:val="none" w:sz="0" w:space="0" w:color="auto"/>
        <w:right w:val="none" w:sz="0" w:space="0" w:color="auto"/>
      </w:divBdr>
    </w:div>
    <w:div w:id="1332024367">
      <w:bodyDiv w:val="1"/>
      <w:marLeft w:val="0"/>
      <w:marRight w:val="0"/>
      <w:marTop w:val="0"/>
      <w:marBottom w:val="0"/>
      <w:divBdr>
        <w:top w:val="none" w:sz="0" w:space="0" w:color="auto"/>
        <w:left w:val="none" w:sz="0" w:space="0" w:color="auto"/>
        <w:bottom w:val="none" w:sz="0" w:space="0" w:color="auto"/>
        <w:right w:val="none" w:sz="0" w:space="0" w:color="auto"/>
      </w:divBdr>
    </w:div>
    <w:div w:id="1333919929">
      <w:bodyDiv w:val="1"/>
      <w:marLeft w:val="0"/>
      <w:marRight w:val="0"/>
      <w:marTop w:val="0"/>
      <w:marBottom w:val="0"/>
      <w:divBdr>
        <w:top w:val="none" w:sz="0" w:space="0" w:color="auto"/>
        <w:left w:val="none" w:sz="0" w:space="0" w:color="auto"/>
        <w:bottom w:val="none" w:sz="0" w:space="0" w:color="auto"/>
        <w:right w:val="none" w:sz="0" w:space="0" w:color="auto"/>
      </w:divBdr>
    </w:div>
    <w:div w:id="1340161562">
      <w:bodyDiv w:val="1"/>
      <w:marLeft w:val="0"/>
      <w:marRight w:val="0"/>
      <w:marTop w:val="0"/>
      <w:marBottom w:val="0"/>
      <w:divBdr>
        <w:top w:val="none" w:sz="0" w:space="0" w:color="auto"/>
        <w:left w:val="none" w:sz="0" w:space="0" w:color="auto"/>
        <w:bottom w:val="none" w:sz="0" w:space="0" w:color="auto"/>
        <w:right w:val="none" w:sz="0" w:space="0" w:color="auto"/>
      </w:divBdr>
    </w:div>
    <w:div w:id="1340547829">
      <w:bodyDiv w:val="1"/>
      <w:marLeft w:val="0"/>
      <w:marRight w:val="0"/>
      <w:marTop w:val="0"/>
      <w:marBottom w:val="0"/>
      <w:divBdr>
        <w:top w:val="none" w:sz="0" w:space="0" w:color="auto"/>
        <w:left w:val="none" w:sz="0" w:space="0" w:color="auto"/>
        <w:bottom w:val="none" w:sz="0" w:space="0" w:color="auto"/>
        <w:right w:val="none" w:sz="0" w:space="0" w:color="auto"/>
      </w:divBdr>
    </w:div>
    <w:div w:id="1377199282">
      <w:bodyDiv w:val="1"/>
      <w:marLeft w:val="0"/>
      <w:marRight w:val="0"/>
      <w:marTop w:val="0"/>
      <w:marBottom w:val="0"/>
      <w:divBdr>
        <w:top w:val="none" w:sz="0" w:space="0" w:color="auto"/>
        <w:left w:val="none" w:sz="0" w:space="0" w:color="auto"/>
        <w:bottom w:val="none" w:sz="0" w:space="0" w:color="auto"/>
        <w:right w:val="none" w:sz="0" w:space="0" w:color="auto"/>
      </w:divBdr>
    </w:div>
    <w:div w:id="1381132672">
      <w:bodyDiv w:val="1"/>
      <w:marLeft w:val="0"/>
      <w:marRight w:val="0"/>
      <w:marTop w:val="0"/>
      <w:marBottom w:val="0"/>
      <w:divBdr>
        <w:top w:val="none" w:sz="0" w:space="0" w:color="auto"/>
        <w:left w:val="none" w:sz="0" w:space="0" w:color="auto"/>
        <w:bottom w:val="none" w:sz="0" w:space="0" w:color="auto"/>
        <w:right w:val="none" w:sz="0" w:space="0" w:color="auto"/>
      </w:divBdr>
    </w:div>
    <w:div w:id="1392383630">
      <w:bodyDiv w:val="1"/>
      <w:marLeft w:val="0"/>
      <w:marRight w:val="0"/>
      <w:marTop w:val="0"/>
      <w:marBottom w:val="0"/>
      <w:divBdr>
        <w:top w:val="none" w:sz="0" w:space="0" w:color="auto"/>
        <w:left w:val="none" w:sz="0" w:space="0" w:color="auto"/>
        <w:bottom w:val="none" w:sz="0" w:space="0" w:color="auto"/>
        <w:right w:val="none" w:sz="0" w:space="0" w:color="auto"/>
      </w:divBdr>
    </w:div>
    <w:div w:id="1402407703">
      <w:bodyDiv w:val="1"/>
      <w:marLeft w:val="0"/>
      <w:marRight w:val="0"/>
      <w:marTop w:val="0"/>
      <w:marBottom w:val="0"/>
      <w:divBdr>
        <w:top w:val="none" w:sz="0" w:space="0" w:color="auto"/>
        <w:left w:val="none" w:sz="0" w:space="0" w:color="auto"/>
        <w:bottom w:val="none" w:sz="0" w:space="0" w:color="auto"/>
        <w:right w:val="none" w:sz="0" w:space="0" w:color="auto"/>
      </w:divBdr>
    </w:div>
    <w:div w:id="1404251717">
      <w:bodyDiv w:val="1"/>
      <w:marLeft w:val="0"/>
      <w:marRight w:val="0"/>
      <w:marTop w:val="0"/>
      <w:marBottom w:val="0"/>
      <w:divBdr>
        <w:top w:val="none" w:sz="0" w:space="0" w:color="auto"/>
        <w:left w:val="none" w:sz="0" w:space="0" w:color="auto"/>
        <w:bottom w:val="none" w:sz="0" w:space="0" w:color="auto"/>
        <w:right w:val="none" w:sz="0" w:space="0" w:color="auto"/>
      </w:divBdr>
    </w:div>
    <w:div w:id="1421291986">
      <w:bodyDiv w:val="1"/>
      <w:marLeft w:val="0"/>
      <w:marRight w:val="0"/>
      <w:marTop w:val="0"/>
      <w:marBottom w:val="0"/>
      <w:divBdr>
        <w:top w:val="none" w:sz="0" w:space="0" w:color="auto"/>
        <w:left w:val="none" w:sz="0" w:space="0" w:color="auto"/>
        <w:bottom w:val="none" w:sz="0" w:space="0" w:color="auto"/>
        <w:right w:val="none" w:sz="0" w:space="0" w:color="auto"/>
      </w:divBdr>
    </w:div>
    <w:div w:id="1444881125">
      <w:bodyDiv w:val="1"/>
      <w:marLeft w:val="0"/>
      <w:marRight w:val="0"/>
      <w:marTop w:val="0"/>
      <w:marBottom w:val="0"/>
      <w:divBdr>
        <w:top w:val="none" w:sz="0" w:space="0" w:color="auto"/>
        <w:left w:val="none" w:sz="0" w:space="0" w:color="auto"/>
        <w:bottom w:val="none" w:sz="0" w:space="0" w:color="auto"/>
        <w:right w:val="none" w:sz="0" w:space="0" w:color="auto"/>
      </w:divBdr>
    </w:div>
    <w:div w:id="1462764197">
      <w:bodyDiv w:val="1"/>
      <w:marLeft w:val="0"/>
      <w:marRight w:val="0"/>
      <w:marTop w:val="0"/>
      <w:marBottom w:val="0"/>
      <w:divBdr>
        <w:top w:val="none" w:sz="0" w:space="0" w:color="auto"/>
        <w:left w:val="none" w:sz="0" w:space="0" w:color="auto"/>
        <w:bottom w:val="none" w:sz="0" w:space="0" w:color="auto"/>
        <w:right w:val="none" w:sz="0" w:space="0" w:color="auto"/>
      </w:divBdr>
    </w:div>
    <w:div w:id="1466849438">
      <w:bodyDiv w:val="1"/>
      <w:marLeft w:val="0"/>
      <w:marRight w:val="0"/>
      <w:marTop w:val="0"/>
      <w:marBottom w:val="0"/>
      <w:divBdr>
        <w:top w:val="none" w:sz="0" w:space="0" w:color="auto"/>
        <w:left w:val="none" w:sz="0" w:space="0" w:color="auto"/>
        <w:bottom w:val="none" w:sz="0" w:space="0" w:color="auto"/>
        <w:right w:val="none" w:sz="0" w:space="0" w:color="auto"/>
      </w:divBdr>
    </w:div>
    <w:div w:id="1472481625">
      <w:bodyDiv w:val="1"/>
      <w:marLeft w:val="0"/>
      <w:marRight w:val="0"/>
      <w:marTop w:val="0"/>
      <w:marBottom w:val="0"/>
      <w:divBdr>
        <w:top w:val="none" w:sz="0" w:space="0" w:color="auto"/>
        <w:left w:val="none" w:sz="0" w:space="0" w:color="auto"/>
        <w:bottom w:val="none" w:sz="0" w:space="0" w:color="auto"/>
        <w:right w:val="none" w:sz="0" w:space="0" w:color="auto"/>
      </w:divBdr>
    </w:div>
    <w:div w:id="1512144466">
      <w:bodyDiv w:val="1"/>
      <w:marLeft w:val="0"/>
      <w:marRight w:val="0"/>
      <w:marTop w:val="0"/>
      <w:marBottom w:val="0"/>
      <w:divBdr>
        <w:top w:val="none" w:sz="0" w:space="0" w:color="auto"/>
        <w:left w:val="none" w:sz="0" w:space="0" w:color="auto"/>
        <w:bottom w:val="none" w:sz="0" w:space="0" w:color="auto"/>
        <w:right w:val="none" w:sz="0" w:space="0" w:color="auto"/>
      </w:divBdr>
    </w:div>
    <w:div w:id="1533492272">
      <w:bodyDiv w:val="1"/>
      <w:marLeft w:val="0"/>
      <w:marRight w:val="0"/>
      <w:marTop w:val="0"/>
      <w:marBottom w:val="0"/>
      <w:divBdr>
        <w:top w:val="none" w:sz="0" w:space="0" w:color="auto"/>
        <w:left w:val="none" w:sz="0" w:space="0" w:color="auto"/>
        <w:bottom w:val="none" w:sz="0" w:space="0" w:color="auto"/>
        <w:right w:val="none" w:sz="0" w:space="0" w:color="auto"/>
      </w:divBdr>
    </w:div>
    <w:div w:id="1560895009">
      <w:bodyDiv w:val="1"/>
      <w:marLeft w:val="0"/>
      <w:marRight w:val="0"/>
      <w:marTop w:val="0"/>
      <w:marBottom w:val="0"/>
      <w:divBdr>
        <w:top w:val="none" w:sz="0" w:space="0" w:color="auto"/>
        <w:left w:val="none" w:sz="0" w:space="0" w:color="auto"/>
        <w:bottom w:val="none" w:sz="0" w:space="0" w:color="auto"/>
        <w:right w:val="none" w:sz="0" w:space="0" w:color="auto"/>
      </w:divBdr>
    </w:div>
    <w:div w:id="1568297184">
      <w:bodyDiv w:val="1"/>
      <w:marLeft w:val="0"/>
      <w:marRight w:val="0"/>
      <w:marTop w:val="0"/>
      <w:marBottom w:val="0"/>
      <w:divBdr>
        <w:top w:val="none" w:sz="0" w:space="0" w:color="auto"/>
        <w:left w:val="none" w:sz="0" w:space="0" w:color="auto"/>
        <w:bottom w:val="none" w:sz="0" w:space="0" w:color="auto"/>
        <w:right w:val="none" w:sz="0" w:space="0" w:color="auto"/>
      </w:divBdr>
    </w:div>
    <w:div w:id="1601138616">
      <w:bodyDiv w:val="1"/>
      <w:marLeft w:val="0"/>
      <w:marRight w:val="0"/>
      <w:marTop w:val="0"/>
      <w:marBottom w:val="0"/>
      <w:divBdr>
        <w:top w:val="none" w:sz="0" w:space="0" w:color="auto"/>
        <w:left w:val="none" w:sz="0" w:space="0" w:color="auto"/>
        <w:bottom w:val="none" w:sz="0" w:space="0" w:color="auto"/>
        <w:right w:val="none" w:sz="0" w:space="0" w:color="auto"/>
      </w:divBdr>
    </w:div>
    <w:div w:id="1605455156">
      <w:bodyDiv w:val="1"/>
      <w:marLeft w:val="0"/>
      <w:marRight w:val="0"/>
      <w:marTop w:val="0"/>
      <w:marBottom w:val="0"/>
      <w:divBdr>
        <w:top w:val="none" w:sz="0" w:space="0" w:color="auto"/>
        <w:left w:val="none" w:sz="0" w:space="0" w:color="auto"/>
        <w:bottom w:val="none" w:sz="0" w:space="0" w:color="auto"/>
        <w:right w:val="none" w:sz="0" w:space="0" w:color="auto"/>
      </w:divBdr>
    </w:div>
    <w:div w:id="1613513293">
      <w:bodyDiv w:val="1"/>
      <w:marLeft w:val="0"/>
      <w:marRight w:val="0"/>
      <w:marTop w:val="0"/>
      <w:marBottom w:val="0"/>
      <w:divBdr>
        <w:top w:val="none" w:sz="0" w:space="0" w:color="auto"/>
        <w:left w:val="none" w:sz="0" w:space="0" w:color="auto"/>
        <w:bottom w:val="none" w:sz="0" w:space="0" w:color="auto"/>
        <w:right w:val="none" w:sz="0" w:space="0" w:color="auto"/>
      </w:divBdr>
    </w:div>
    <w:div w:id="1634093812">
      <w:bodyDiv w:val="1"/>
      <w:marLeft w:val="0"/>
      <w:marRight w:val="0"/>
      <w:marTop w:val="0"/>
      <w:marBottom w:val="0"/>
      <w:divBdr>
        <w:top w:val="none" w:sz="0" w:space="0" w:color="auto"/>
        <w:left w:val="none" w:sz="0" w:space="0" w:color="auto"/>
        <w:bottom w:val="none" w:sz="0" w:space="0" w:color="auto"/>
        <w:right w:val="none" w:sz="0" w:space="0" w:color="auto"/>
      </w:divBdr>
    </w:div>
    <w:div w:id="1637955921">
      <w:bodyDiv w:val="1"/>
      <w:marLeft w:val="0"/>
      <w:marRight w:val="0"/>
      <w:marTop w:val="0"/>
      <w:marBottom w:val="0"/>
      <w:divBdr>
        <w:top w:val="none" w:sz="0" w:space="0" w:color="auto"/>
        <w:left w:val="none" w:sz="0" w:space="0" w:color="auto"/>
        <w:bottom w:val="none" w:sz="0" w:space="0" w:color="auto"/>
        <w:right w:val="none" w:sz="0" w:space="0" w:color="auto"/>
      </w:divBdr>
    </w:div>
    <w:div w:id="1642417058">
      <w:bodyDiv w:val="1"/>
      <w:marLeft w:val="0"/>
      <w:marRight w:val="0"/>
      <w:marTop w:val="0"/>
      <w:marBottom w:val="0"/>
      <w:divBdr>
        <w:top w:val="none" w:sz="0" w:space="0" w:color="auto"/>
        <w:left w:val="none" w:sz="0" w:space="0" w:color="auto"/>
        <w:bottom w:val="none" w:sz="0" w:space="0" w:color="auto"/>
        <w:right w:val="none" w:sz="0" w:space="0" w:color="auto"/>
      </w:divBdr>
    </w:div>
    <w:div w:id="1647977431">
      <w:bodyDiv w:val="1"/>
      <w:marLeft w:val="0"/>
      <w:marRight w:val="0"/>
      <w:marTop w:val="0"/>
      <w:marBottom w:val="0"/>
      <w:divBdr>
        <w:top w:val="none" w:sz="0" w:space="0" w:color="auto"/>
        <w:left w:val="none" w:sz="0" w:space="0" w:color="auto"/>
        <w:bottom w:val="none" w:sz="0" w:space="0" w:color="auto"/>
        <w:right w:val="none" w:sz="0" w:space="0" w:color="auto"/>
      </w:divBdr>
    </w:div>
    <w:div w:id="1660499487">
      <w:bodyDiv w:val="1"/>
      <w:marLeft w:val="0"/>
      <w:marRight w:val="0"/>
      <w:marTop w:val="0"/>
      <w:marBottom w:val="0"/>
      <w:divBdr>
        <w:top w:val="none" w:sz="0" w:space="0" w:color="auto"/>
        <w:left w:val="none" w:sz="0" w:space="0" w:color="auto"/>
        <w:bottom w:val="none" w:sz="0" w:space="0" w:color="auto"/>
        <w:right w:val="none" w:sz="0" w:space="0" w:color="auto"/>
      </w:divBdr>
    </w:div>
    <w:div w:id="1663577798">
      <w:bodyDiv w:val="1"/>
      <w:marLeft w:val="0"/>
      <w:marRight w:val="0"/>
      <w:marTop w:val="0"/>
      <w:marBottom w:val="0"/>
      <w:divBdr>
        <w:top w:val="none" w:sz="0" w:space="0" w:color="auto"/>
        <w:left w:val="none" w:sz="0" w:space="0" w:color="auto"/>
        <w:bottom w:val="none" w:sz="0" w:space="0" w:color="auto"/>
        <w:right w:val="none" w:sz="0" w:space="0" w:color="auto"/>
      </w:divBdr>
    </w:div>
    <w:div w:id="1663699505">
      <w:bodyDiv w:val="1"/>
      <w:marLeft w:val="0"/>
      <w:marRight w:val="0"/>
      <w:marTop w:val="0"/>
      <w:marBottom w:val="0"/>
      <w:divBdr>
        <w:top w:val="none" w:sz="0" w:space="0" w:color="auto"/>
        <w:left w:val="none" w:sz="0" w:space="0" w:color="auto"/>
        <w:bottom w:val="none" w:sz="0" w:space="0" w:color="auto"/>
        <w:right w:val="none" w:sz="0" w:space="0" w:color="auto"/>
      </w:divBdr>
    </w:div>
    <w:div w:id="1667828281">
      <w:bodyDiv w:val="1"/>
      <w:marLeft w:val="0"/>
      <w:marRight w:val="0"/>
      <w:marTop w:val="0"/>
      <w:marBottom w:val="0"/>
      <w:divBdr>
        <w:top w:val="none" w:sz="0" w:space="0" w:color="auto"/>
        <w:left w:val="none" w:sz="0" w:space="0" w:color="auto"/>
        <w:bottom w:val="none" w:sz="0" w:space="0" w:color="auto"/>
        <w:right w:val="none" w:sz="0" w:space="0" w:color="auto"/>
      </w:divBdr>
    </w:div>
    <w:div w:id="1669208246">
      <w:bodyDiv w:val="1"/>
      <w:marLeft w:val="0"/>
      <w:marRight w:val="0"/>
      <w:marTop w:val="0"/>
      <w:marBottom w:val="0"/>
      <w:divBdr>
        <w:top w:val="none" w:sz="0" w:space="0" w:color="auto"/>
        <w:left w:val="none" w:sz="0" w:space="0" w:color="auto"/>
        <w:bottom w:val="none" w:sz="0" w:space="0" w:color="auto"/>
        <w:right w:val="none" w:sz="0" w:space="0" w:color="auto"/>
      </w:divBdr>
    </w:div>
    <w:div w:id="1670864583">
      <w:bodyDiv w:val="1"/>
      <w:marLeft w:val="0"/>
      <w:marRight w:val="0"/>
      <w:marTop w:val="0"/>
      <w:marBottom w:val="0"/>
      <w:divBdr>
        <w:top w:val="none" w:sz="0" w:space="0" w:color="auto"/>
        <w:left w:val="none" w:sz="0" w:space="0" w:color="auto"/>
        <w:bottom w:val="none" w:sz="0" w:space="0" w:color="auto"/>
        <w:right w:val="none" w:sz="0" w:space="0" w:color="auto"/>
      </w:divBdr>
    </w:div>
    <w:div w:id="1679380727">
      <w:bodyDiv w:val="1"/>
      <w:marLeft w:val="0"/>
      <w:marRight w:val="0"/>
      <w:marTop w:val="0"/>
      <w:marBottom w:val="0"/>
      <w:divBdr>
        <w:top w:val="none" w:sz="0" w:space="0" w:color="auto"/>
        <w:left w:val="none" w:sz="0" w:space="0" w:color="auto"/>
        <w:bottom w:val="none" w:sz="0" w:space="0" w:color="auto"/>
        <w:right w:val="none" w:sz="0" w:space="0" w:color="auto"/>
      </w:divBdr>
    </w:div>
    <w:div w:id="1703700872">
      <w:bodyDiv w:val="1"/>
      <w:marLeft w:val="0"/>
      <w:marRight w:val="0"/>
      <w:marTop w:val="0"/>
      <w:marBottom w:val="0"/>
      <w:divBdr>
        <w:top w:val="none" w:sz="0" w:space="0" w:color="auto"/>
        <w:left w:val="none" w:sz="0" w:space="0" w:color="auto"/>
        <w:bottom w:val="none" w:sz="0" w:space="0" w:color="auto"/>
        <w:right w:val="none" w:sz="0" w:space="0" w:color="auto"/>
      </w:divBdr>
    </w:div>
    <w:div w:id="1706060117">
      <w:bodyDiv w:val="1"/>
      <w:marLeft w:val="0"/>
      <w:marRight w:val="0"/>
      <w:marTop w:val="0"/>
      <w:marBottom w:val="0"/>
      <w:divBdr>
        <w:top w:val="none" w:sz="0" w:space="0" w:color="auto"/>
        <w:left w:val="none" w:sz="0" w:space="0" w:color="auto"/>
        <w:bottom w:val="none" w:sz="0" w:space="0" w:color="auto"/>
        <w:right w:val="none" w:sz="0" w:space="0" w:color="auto"/>
      </w:divBdr>
    </w:div>
    <w:div w:id="1707215096">
      <w:bodyDiv w:val="1"/>
      <w:marLeft w:val="0"/>
      <w:marRight w:val="0"/>
      <w:marTop w:val="0"/>
      <w:marBottom w:val="0"/>
      <w:divBdr>
        <w:top w:val="none" w:sz="0" w:space="0" w:color="auto"/>
        <w:left w:val="none" w:sz="0" w:space="0" w:color="auto"/>
        <w:bottom w:val="none" w:sz="0" w:space="0" w:color="auto"/>
        <w:right w:val="none" w:sz="0" w:space="0" w:color="auto"/>
      </w:divBdr>
    </w:div>
    <w:div w:id="1721241447">
      <w:bodyDiv w:val="1"/>
      <w:marLeft w:val="0"/>
      <w:marRight w:val="0"/>
      <w:marTop w:val="0"/>
      <w:marBottom w:val="0"/>
      <w:divBdr>
        <w:top w:val="none" w:sz="0" w:space="0" w:color="auto"/>
        <w:left w:val="none" w:sz="0" w:space="0" w:color="auto"/>
        <w:bottom w:val="none" w:sz="0" w:space="0" w:color="auto"/>
        <w:right w:val="none" w:sz="0" w:space="0" w:color="auto"/>
      </w:divBdr>
    </w:div>
    <w:div w:id="1736463416">
      <w:bodyDiv w:val="1"/>
      <w:marLeft w:val="0"/>
      <w:marRight w:val="0"/>
      <w:marTop w:val="0"/>
      <w:marBottom w:val="0"/>
      <w:divBdr>
        <w:top w:val="none" w:sz="0" w:space="0" w:color="auto"/>
        <w:left w:val="none" w:sz="0" w:space="0" w:color="auto"/>
        <w:bottom w:val="none" w:sz="0" w:space="0" w:color="auto"/>
        <w:right w:val="none" w:sz="0" w:space="0" w:color="auto"/>
      </w:divBdr>
    </w:div>
    <w:div w:id="1743984970">
      <w:bodyDiv w:val="1"/>
      <w:marLeft w:val="0"/>
      <w:marRight w:val="0"/>
      <w:marTop w:val="0"/>
      <w:marBottom w:val="0"/>
      <w:divBdr>
        <w:top w:val="none" w:sz="0" w:space="0" w:color="auto"/>
        <w:left w:val="none" w:sz="0" w:space="0" w:color="auto"/>
        <w:bottom w:val="none" w:sz="0" w:space="0" w:color="auto"/>
        <w:right w:val="none" w:sz="0" w:space="0" w:color="auto"/>
      </w:divBdr>
    </w:div>
    <w:div w:id="1758208497">
      <w:bodyDiv w:val="1"/>
      <w:marLeft w:val="0"/>
      <w:marRight w:val="0"/>
      <w:marTop w:val="0"/>
      <w:marBottom w:val="0"/>
      <w:divBdr>
        <w:top w:val="none" w:sz="0" w:space="0" w:color="auto"/>
        <w:left w:val="none" w:sz="0" w:space="0" w:color="auto"/>
        <w:bottom w:val="none" w:sz="0" w:space="0" w:color="auto"/>
        <w:right w:val="none" w:sz="0" w:space="0" w:color="auto"/>
      </w:divBdr>
    </w:div>
    <w:div w:id="1766876386">
      <w:bodyDiv w:val="1"/>
      <w:marLeft w:val="0"/>
      <w:marRight w:val="0"/>
      <w:marTop w:val="0"/>
      <w:marBottom w:val="0"/>
      <w:divBdr>
        <w:top w:val="none" w:sz="0" w:space="0" w:color="auto"/>
        <w:left w:val="none" w:sz="0" w:space="0" w:color="auto"/>
        <w:bottom w:val="none" w:sz="0" w:space="0" w:color="auto"/>
        <w:right w:val="none" w:sz="0" w:space="0" w:color="auto"/>
      </w:divBdr>
    </w:div>
    <w:div w:id="1767068490">
      <w:bodyDiv w:val="1"/>
      <w:marLeft w:val="0"/>
      <w:marRight w:val="0"/>
      <w:marTop w:val="0"/>
      <w:marBottom w:val="0"/>
      <w:divBdr>
        <w:top w:val="none" w:sz="0" w:space="0" w:color="auto"/>
        <w:left w:val="none" w:sz="0" w:space="0" w:color="auto"/>
        <w:bottom w:val="none" w:sz="0" w:space="0" w:color="auto"/>
        <w:right w:val="none" w:sz="0" w:space="0" w:color="auto"/>
      </w:divBdr>
    </w:div>
    <w:div w:id="1785882002">
      <w:bodyDiv w:val="1"/>
      <w:marLeft w:val="0"/>
      <w:marRight w:val="0"/>
      <w:marTop w:val="0"/>
      <w:marBottom w:val="0"/>
      <w:divBdr>
        <w:top w:val="none" w:sz="0" w:space="0" w:color="auto"/>
        <w:left w:val="none" w:sz="0" w:space="0" w:color="auto"/>
        <w:bottom w:val="none" w:sz="0" w:space="0" w:color="auto"/>
        <w:right w:val="none" w:sz="0" w:space="0" w:color="auto"/>
      </w:divBdr>
    </w:div>
    <w:div w:id="1786851127">
      <w:bodyDiv w:val="1"/>
      <w:marLeft w:val="0"/>
      <w:marRight w:val="0"/>
      <w:marTop w:val="0"/>
      <w:marBottom w:val="0"/>
      <w:divBdr>
        <w:top w:val="none" w:sz="0" w:space="0" w:color="auto"/>
        <w:left w:val="none" w:sz="0" w:space="0" w:color="auto"/>
        <w:bottom w:val="none" w:sz="0" w:space="0" w:color="auto"/>
        <w:right w:val="none" w:sz="0" w:space="0" w:color="auto"/>
      </w:divBdr>
    </w:div>
    <w:div w:id="1792944145">
      <w:bodyDiv w:val="1"/>
      <w:marLeft w:val="0"/>
      <w:marRight w:val="0"/>
      <w:marTop w:val="0"/>
      <w:marBottom w:val="0"/>
      <w:divBdr>
        <w:top w:val="none" w:sz="0" w:space="0" w:color="auto"/>
        <w:left w:val="none" w:sz="0" w:space="0" w:color="auto"/>
        <w:bottom w:val="none" w:sz="0" w:space="0" w:color="auto"/>
        <w:right w:val="none" w:sz="0" w:space="0" w:color="auto"/>
      </w:divBdr>
    </w:div>
    <w:div w:id="1796480349">
      <w:bodyDiv w:val="1"/>
      <w:marLeft w:val="0"/>
      <w:marRight w:val="0"/>
      <w:marTop w:val="0"/>
      <w:marBottom w:val="0"/>
      <w:divBdr>
        <w:top w:val="none" w:sz="0" w:space="0" w:color="auto"/>
        <w:left w:val="none" w:sz="0" w:space="0" w:color="auto"/>
        <w:bottom w:val="none" w:sz="0" w:space="0" w:color="auto"/>
        <w:right w:val="none" w:sz="0" w:space="0" w:color="auto"/>
      </w:divBdr>
    </w:div>
    <w:div w:id="1799107175">
      <w:bodyDiv w:val="1"/>
      <w:marLeft w:val="0"/>
      <w:marRight w:val="0"/>
      <w:marTop w:val="0"/>
      <w:marBottom w:val="0"/>
      <w:divBdr>
        <w:top w:val="none" w:sz="0" w:space="0" w:color="auto"/>
        <w:left w:val="none" w:sz="0" w:space="0" w:color="auto"/>
        <w:bottom w:val="none" w:sz="0" w:space="0" w:color="auto"/>
        <w:right w:val="none" w:sz="0" w:space="0" w:color="auto"/>
      </w:divBdr>
    </w:div>
    <w:div w:id="1801268551">
      <w:bodyDiv w:val="1"/>
      <w:marLeft w:val="0"/>
      <w:marRight w:val="0"/>
      <w:marTop w:val="0"/>
      <w:marBottom w:val="0"/>
      <w:divBdr>
        <w:top w:val="none" w:sz="0" w:space="0" w:color="auto"/>
        <w:left w:val="none" w:sz="0" w:space="0" w:color="auto"/>
        <w:bottom w:val="none" w:sz="0" w:space="0" w:color="auto"/>
        <w:right w:val="none" w:sz="0" w:space="0" w:color="auto"/>
      </w:divBdr>
    </w:div>
    <w:div w:id="1808543852">
      <w:bodyDiv w:val="1"/>
      <w:marLeft w:val="0"/>
      <w:marRight w:val="0"/>
      <w:marTop w:val="0"/>
      <w:marBottom w:val="0"/>
      <w:divBdr>
        <w:top w:val="none" w:sz="0" w:space="0" w:color="auto"/>
        <w:left w:val="none" w:sz="0" w:space="0" w:color="auto"/>
        <w:bottom w:val="none" w:sz="0" w:space="0" w:color="auto"/>
        <w:right w:val="none" w:sz="0" w:space="0" w:color="auto"/>
      </w:divBdr>
    </w:div>
    <w:div w:id="1813869708">
      <w:bodyDiv w:val="1"/>
      <w:marLeft w:val="0"/>
      <w:marRight w:val="0"/>
      <w:marTop w:val="0"/>
      <w:marBottom w:val="0"/>
      <w:divBdr>
        <w:top w:val="none" w:sz="0" w:space="0" w:color="auto"/>
        <w:left w:val="none" w:sz="0" w:space="0" w:color="auto"/>
        <w:bottom w:val="none" w:sz="0" w:space="0" w:color="auto"/>
        <w:right w:val="none" w:sz="0" w:space="0" w:color="auto"/>
      </w:divBdr>
    </w:div>
    <w:div w:id="1819875990">
      <w:bodyDiv w:val="1"/>
      <w:marLeft w:val="0"/>
      <w:marRight w:val="0"/>
      <w:marTop w:val="0"/>
      <w:marBottom w:val="0"/>
      <w:divBdr>
        <w:top w:val="none" w:sz="0" w:space="0" w:color="auto"/>
        <w:left w:val="none" w:sz="0" w:space="0" w:color="auto"/>
        <w:bottom w:val="none" w:sz="0" w:space="0" w:color="auto"/>
        <w:right w:val="none" w:sz="0" w:space="0" w:color="auto"/>
      </w:divBdr>
    </w:div>
    <w:div w:id="1847402890">
      <w:bodyDiv w:val="1"/>
      <w:marLeft w:val="0"/>
      <w:marRight w:val="0"/>
      <w:marTop w:val="0"/>
      <w:marBottom w:val="0"/>
      <w:divBdr>
        <w:top w:val="none" w:sz="0" w:space="0" w:color="auto"/>
        <w:left w:val="none" w:sz="0" w:space="0" w:color="auto"/>
        <w:bottom w:val="none" w:sz="0" w:space="0" w:color="auto"/>
        <w:right w:val="none" w:sz="0" w:space="0" w:color="auto"/>
      </w:divBdr>
    </w:div>
    <w:div w:id="1851261107">
      <w:bodyDiv w:val="1"/>
      <w:marLeft w:val="0"/>
      <w:marRight w:val="0"/>
      <w:marTop w:val="0"/>
      <w:marBottom w:val="0"/>
      <w:divBdr>
        <w:top w:val="none" w:sz="0" w:space="0" w:color="auto"/>
        <w:left w:val="none" w:sz="0" w:space="0" w:color="auto"/>
        <w:bottom w:val="none" w:sz="0" w:space="0" w:color="auto"/>
        <w:right w:val="none" w:sz="0" w:space="0" w:color="auto"/>
      </w:divBdr>
    </w:div>
    <w:div w:id="1852067879">
      <w:bodyDiv w:val="1"/>
      <w:marLeft w:val="0"/>
      <w:marRight w:val="0"/>
      <w:marTop w:val="0"/>
      <w:marBottom w:val="0"/>
      <w:divBdr>
        <w:top w:val="none" w:sz="0" w:space="0" w:color="auto"/>
        <w:left w:val="none" w:sz="0" w:space="0" w:color="auto"/>
        <w:bottom w:val="none" w:sz="0" w:space="0" w:color="auto"/>
        <w:right w:val="none" w:sz="0" w:space="0" w:color="auto"/>
      </w:divBdr>
    </w:div>
    <w:div w:id="1855193161">
      <w:bodyDiv w:val="1"/>
      <w:marLeft w:val="0"/>
      <w:marRight w:val="0"/>
      <w:marTop w:val="0"/>
      <w:marBottom w:val="0"/>
      <w:divBdr>
        <w:top w:val="none" w:sz="0" w:space="0" w:color="auto"/>
        <w:left w:val="none" w:sz="0" w:space="0" w:color="auto"/>
        <w:bottom w:val="none" w:sz="0" w:space="0" w:color="auto"/>
        <w:right w:val="none" w:sz="0" w:space="0" w:color="auto"/>
      </w:divBdr>
    </w:div>
    <w:div w:id="1869558951">
      <w:bodyDiv w:val="1"/>
      <w:marLeft w:val="0"/>
      <w:marRight w:val="0"/>
      <w:marTop w:val="0"/>
      <w:marBottom w:val="0"/>
      <w:divBdr>
        <w:top w:val="none" w:sz="0" w:space="0" w:color="auto"/>
        <w:left w:val="none" w:sz="0" w:space="0" w:color="auto"/>
        <w:bottom w:val="none" w:sz="0" w:space="0" w:color="auto"/>
        <w:right w:val="none" w:sz="0" w:space="0" w:color="auto"/>
      </w:divBdr>
    </w:div>
    <w:div w:id="1875772020">
      <w:bodyDiv w:val="1"/>
      <w:marLeft w:val="0"/>
      <w:marRight w:val="0"/>
      <w:marTop w:val="0"/>
      <w:marBottom w:val="0"/>
      <w:divBdr>
        <w:top w:val="none" w:sz="0" w:space="0" w:color="auto"/>
        <w:left w:val="none" w:sz="0" w:space="0" w:color="auto"/>
        <w:bottom w:val="none" w:sz="0" w:space="0" w:color="auto"/>
        <w:right w:val="none" w:sz="0" w:space="0" w:color="auto"/>
      </w:divBdr>
    </w:div>
    <w:div w:id="1879705459">
      <w:bodyDiv w:val="1"/>
      <w:marLeft w:val="0"/>
      <w:marRight w:val="0"/>
      <w:marTop w:val="0"/>
      <w:marBottom w:val="0"/>
      <w:divBdr>
        <w:top w:val="none" w:sz="0" w:space="0" w:color="auto"/>
        <w:left w:val="none" w:sz="0" w:space="0" w:color="auto"/>
        <w:bottom w:val="none" w:sz="0" w:space="0" w:color="auto"/>
        <w:right w:val="none" w:sz="0" w:space="0" w:color="auto"/>
      </w:divBdr>
    </w:div>
    <w:div w:id="1883129592">
      <w:bodyDiv w:val="1"/>
      <w:marLeft w:val="0"/>
      <w:marRight w:val="0"/>
      <w:marTop w:val="0"/>
      <w:marBottom w:val="0"/>
      <w:divBdr>
        <w:top w:val="none" w:sz="0" w:space="0" w:color="auto"/>
        <w:left w:val="none" w:sz="0" w:space="0" w:color="auto"/>
        <w:bottom w:val="none" w:sz="0" w:space="0" w:color="auto"/>
        <w:right w:val="none" w:sz="0" w:space="0" w:color="auto"/>
      </w:divBdr>
    </w:div>
    <w:div w:id="1884901488">
      <w:bodyDiv w:val="1"/>
      <w:marLeft w:val="0"/>
      <w:marRight w:val="0"/>
      <w:marTop w:val="0"/>
      <w:marBottom w:val="0"/>
      <w:divBdr>
        <w:top w:val="none" w:sz="0" w:space="0" w:color="auto"/>
        <w:left w:val="none" w:sz="0" w:space="0" w:color="auto"/>
        <w:bottom w:val="none" w:sz="0" w:space="0" w:color="auto"/>
        <w:right w:val="none" w:sz="0" w:space="0" w:color="auto"/>
      </w:divBdr>
    </w:div>
    <w:div w:id="1886023226">
      <w:bodyDiv w:val="1"/>
      <w:marLeft w:val="0"/>
      <w:marRight w:val="0"/>
      <w:marTop w:val="0"/>
      <w:marBottom w:val="0"/>
      <w:divBdr>
        <w:top w:val="none" w:sz="0" w:space="0" w:color="auto"/>
        <w:left w:val="none" w:sz="0" w:space="0" w:color="auto"/>
        <w:bottom w:val="none" w:sz="0" w:space="0" w:color="auto"/>
        <w:right w:val="none" w:sz="0" w:space="0" w:color="auto"/>
      </w:divBdr>
    </w:div>
    <w:div w:id="1893031106">
      <w:bodyDiv w:val="1"/>
      <w:marLeft w:val="0"/>
      <w:marRight w:val="0"/>
      <w:marTop w:val="0"/>
      <w:marBottom w:val="0"/>
      <w:divBdr>
        <w:top w:val="none" w:sz="0" w:space="0" w:color="auto"/>
        <w:left w:val="none" w:sz="0" w:space="0" w:color="auto"/>
        <w:bottom w:val="none" w:sz="0" w:space="0" w:color="auto"/>
        <w:right w:val="none" w:sz="0" w:space="0" w:color="auto"/>
      </w:divBdr>
    </w:div>
    <w:div w:id="1900706601">
      <w:bodyDiv w:val="1"/>
      <w:marLeft w:val="0"/>
      <w:marRight w:val="0"/>
      <w:marTop w:val="0"/>
      <w:marBottom w:val="0"/>
      <w:divBdr>
        <w:top w:val="none" w:sz="0" w:space="0" w:color="auto"/>
        <w:left w:val="none" w:sz="0" w:space="0" w:color="auto"/>
        <w:bottom w:val="none" w:sz="0" w:space="0" w:color="auto"/>
        <w:right w:val="none" w:sz="0" w:space="0" w:color="auto"/>
      </w:divBdr>
    </w:div>
    <w:div w:id="1901670788">
      <w:bodyDiv w:val="1"/>
      <w:marLeft w:val="0"/>
      <w:marRight w:val="0"/>
      <w:marTop w:val="0"/>
      <w:marBottom w:val="0"/>
      <w:divBdr>
        <w:top w:val="none" w:sz="0" w:space="0" w:color="auto"/>
        <w:left w:val="none" w:sz="0" w:space="0" w:color="auto"/>
        <w:bottom w:val="none" w:sz="0" w:space="0" w:color="auto"/>
        <w:right w:val="none" w:sz="0" w:space="0" w:color="auto"/>
      </w:divBdr>
    </w:div>
    <w:div w:id="1905987242">
      <w:bodyDiv w:val="1"/>
      <w:marLeft w:val="0"/>
      <w:marRight w:val="0"/>
      <w:marTop w:val="0"/>
      <w:marBottom w:val="0"/>
      <w:divBdr>
        <w:top w:val="none" w:sz="0" w:space="0" w:color="auto"/>
        <w:left w:val="none" w:sz="0" w:space="0" w:color="auto"/>
        <w:bottom w:val="none" w:sz="0" w:space="0" w:color="auto"/>
        <w:right w:val="none" w:sz="0" w:space="0" w:color="auto"/>
      </w:divBdr>
    </w:div>
    <w:div w:id="1912615497">
      <w:bodyDiv w:val="1"/>
      <w:marLeft w:val="0"/>
      <w:marRight w:val="0"/>
      <w:marTop w:val="0"/>
      <w:marBottom w:val="0"/>
      <w:divBdr>
        <w:top w:val="none" w:sz="0" w:space="0" w:color="auto"/>
        <w:left w:val="none" w:sz="0" w:space="0" w:color="auto"/>
        <w:bottom w:val="none" w:sz="0" w:space="0" w:color="auto"/>
        <w:right w:val="none" w:sz="0" w:space="0" w:color="auto"/>
      </w:divBdr>
    </w:div>
    <w:div w:id="1915044668">
      <w:bodyDiv w:val="1"/>
      <w:marLeft w:val="0"/>
      <w:marRight w:val="0"/>
      <w:marTop w:val="0"/>
      <w:marBottom w:val="0"/>
      <w:divBdr>
        <w:top w:val="none" w:sz="0" w:space="0" w:color="auto"/>
        <w:left w:val="none" w:sz="0" w:space="0" w:color="auto"/>
        <w:bottom w:val="none" w:sz="0" w:space="0" w:color="auto"/>
        <w:right w:val="none" w:sz="0" w:space="0" w:color="auto"/>
      </w:divBdr>
    </w:div>
    <w:div w:id="1923639091">
      <w:bodyDiv w:val="1"/>
      <w:marLeft w:val="0"/>
      <w:marRight w:val="0"/>
      <w:marTop w:val="0"/>
      <w:marBottom w:val="0"/>
      <w:divBdr>
        <w:top w:val="none" w:sz="0" w:space="0" w:color="auto"/>
        <w:left w:val="none" w:sz="0" w:space="0" w:color="auto"/>
        <w:bottom w:val="none" w:sz="0" w:space="0" w:color="auto"/>
        <w:right w:val="none" w:sz="0" w:space="0" w:color="auto"/>
      </w:divBdr>
    </w:div>
    <w:div w:id="1924530473">
      <w:bodyDiv w:val="1"/>
      <w:marLeft w:val="0"/>
      <w:marRight w:val="0"/>
      <w:marTop w:val="0"/>
      <w:marBottom w:val="0"/>
      <w:divBdr>
        <w:top w:val="none" w:sz="0" w:space="0" w:color="auto"/>
        <w:left w:val="none" w:sz="0" w:space="0" w:color="auto"/>
        <w:bottom w:val="none" w:sz="0" w:space="0" w:color="auto"/>
        <w:right w:val="none" w:sz="0" w:space="0" w:color="auto"/>
      </w:divBdr>
    </w:div>
    <w:div w:id="1939555090">
      <w:bodyDiv w:val="1"/>
      <w:marLeft w:val="0"/>
      <w:marRight w:val="0"/>
      <w:marTop w:val="0"/>
      <w:marBottom w:val="0"/>
      <w:divBdr>
        <w:top w:val="none" w:sz="0" w:space="0" w:color="auto"/>
        <w:left w:val="none" w:sz="0" w:space="0" w:color="auto"/>
        <w:bottom w:val="none" w:sz="0" w:space="0" w:color="auto"/>
        <w:right w:val="none" w:sz="0" w:space="0" w:color="auto"/>
      </w:divBdr>
    </w:div>
    <w:div w:id="1940865895">
      <w:bodyDiv w:val="1"/>
      <w:marLeft w:val="0"/>
      <w:marRight w:val="0"/>
      <w:marTop w:val="0"/>
      <w:marBottom w:val="0"/>
      <w:divBdr>
        <w:top w:val="none" w:sz="0" w:space="0" w:color="auto"/>
        <w:left w:val="none" w:sz="0" w:space="0" w:color="auto"/>
        <w:bottom w:val="none" w:sz="0" w:space="0" w:color="auto"/>
        <w:right w:val="none" w:sz="0" w:space="0" w:color="auto"/>
      </w:divBdr>
    </w:div>
    <w:div w:id="1955096627">
      <w:bodyDiv w:val="1"/>
      <w:marLeft w:val="0"/>
      <w:marRight w:val="0"/>
      <w:marTop w:val="0"/>
      <w:marBottom w:val="0"/>
      <w:divBdr>
        <w:top w:val="none" w:sz="0" w:space="0" w:color="auto"/>
        <w:left w:val="none" w:sz="0" w:space="0" w:color="auto"/>
        <w:bottom w:val="none" w:sz="0" w:space="0" w:color="auto"/>
        <w:right w:val="none" w:sz="0" w:space="0" w:color="auto"/>
      </w:divBdr>
    </w:div>
    <w:div w:id="1963919813">
      <w:bodyDiv w:val="1"/>
      <w:marLeft w:val="0"/>
      <w:marRight w:val="0"/>
      <w:marTop w:val="0"/>
      <w:marBottom w:val="0"/>
      <w:divBdr>
        <w:top w:val="none" w:sz="0" w:space="0" w:color="auto"/>
        <w:left w:val="none" w:sz="0" w:space="0" w:color="auto"/>
        <w:bottom w:val="none" w:sz="0" w:space="0" w:color="auto"/>
        <w:right w:val="none" w:sz="0" w:space="0" w:color="auto"/>
      </w:divBdr>
    </w:div>
    <w:div w:id="1972399092">
      <w:bodyDiv w:val="1"/>
      <w:marLeft w:val="0"/>
      <w:marRight w:val="0"/>
      <w:marTop w:val="0"/>
      <w:marBottom w:val="0"/>
      <w:divBdr>
        <w:top w:val="none" w:sz="0" w:space="0" w:color="auto"/>
        <w:left w:val="none" w:sz="0" w:space="0" w:color="auto"/>
        <w:bottom w:val="none" w:sz="0" w:space="0" w:color="auto"/>
        <w:right w:val="none" w:sz="0" w:space="0" w:color="auto"/>
      </w:divBdr>
    </w:div>
    <w:div w:id="1989246282">
      <w:bodyDiv w:val="1"/>
      <w:marLeft w:val="0"/>
      <w:marRight w:val="0"/>
      <w:marTop w:val="0"/>
      <w:marBottom w:val="0"/>
      <w:divBdr>
        <w:top w:val="none" w:sz="0" w:space="0" w:color="auto"/>
        <w:left w:val="none" w:sz="0" w:space="0" w:color="auto"/>
        <w:bottom w:val="none" w:sz="0" w:space="0" w:color="auto"/>
        <w:right w:val="none" w:sz="0" w:space="0" w:color="auto"/>
      </w:divBdr>
    </w:div>
    <w:div w:id="2000496704">
      <w:bodyDiv w:val="1"/>
      <w:marLeft w:val="0"/>
      <w:marRight w:val="0"/>
      <w:marTop w:val="0"/>
      <w:marBottom w:val="0"/>
      <w:divBdr>
        <w:top w:val="none" w:sz="0" w:space="0" w:color="auto"/>
        <w:left w:val="none" w:sz="0" w:space="0" w:color="auto"/>
        <w:bottom w:val="none" w:sz="0" w:space="0" w:color="auto"/>
        <w:right w:val="none" w:sz="0" w:space="0" w:color="auto"/>
      </w:divBdr>
    </w:div>
    <w:div w:id="2004892176">
      <w:bodyDiv w:val="1"/>
      <w:marLeft w:val="0"/>
      <w:marRight w:val="0"/>
      <w:marTop w:val="0"/>
      <w:marBottom w:val="0"/>
      <w:divBdr>
        <w:top w:val="none" w:sz="0" w:space="0" w:color="auto"/>
        <w:left w:val="none" w:sz="0" w:space="0" w:color="auto"/>
        <w:bottom w:val="none" w:sz="0" w:space="0" w:color="auto"/>
        <w:right w:val="none" w:sz="0" w:space="0" w:color="auto"/>
      </w:divBdr>
    </w:div>
    <w:div w:id="2010019477">
      <w:bodyDiv w:val="1"/>
      <w:marLeft w:val="0"/>
      <w:marRight w:val="0"/>
      <w:marTop w:val="0"/>
      <w:marBottom w:val="0"/>
      <w:divBdr>
        <w:top w:val="none" w:sz="0" w:space="0" w:color="auto"/>
        <w:left w:val="none" w:sz="0" w:space="0" w:color="auto"/>
        <w:bottom w:val="none" w:sz="0" w:space="0" w:color="auto"/>
        <w:right w:val="none" w:sz="0" w:space="0" w:color="auto"/>
      </w:divBdr>
    </w:div>
    <w:div w:id="2012875920">
      <w:bodyDiv w:val="1"/>
      <w:marLeft w:val="0"/>
      <w:marRight w:val="0"/>
      <w:marTop w:val="0"/>
      <w:marBottom w:val="0"/>
      <w:divBdr>
        <w:top w:val="none" w:sz="0" w:space="0" w:color="auto"/>
        <w:left w:val="none" w:sz="0" w:space="0" w:color="auto"/>
        <w:bottom w:val="none" w:sz="0" w:space="0" w:color="auto"/>
        <w:right w:val="none" w:sz="0" w:space="0" w:color="auto"/>
      </w:divBdr>
    </w:div>
    <w:div w:id="2019841395">
      <w:bodyDiv w:val="1"/>
      <w:marLeft w:val="0"/>
      <w:marRight w:val="0"/>
      <w:marTop w:val="0"/>
      <w:marBottom w:val="0"/>
      <w:divBdr>
        <w:top w:val="none" w:sz="0" w:space="0" w:color="auto"/>
        <w:left w:val="none" w:sz="0" w:space="0" w:color="auto"/>
        <w:bottom w:val="none" w:sz="0" w:space="0" w:color="auto"/>
        <w:right w:val="none" w:sz="0" w:space="0" w:color="auto"/>
      </w:divBdr>
    </w:div>
    <w:div w:id="2026979605">
      <w:bodyDiv w:val="1"/>
      <w:marLeft w:val="0"/>
      <w:marRight w:val="0"/>
      <w:marTop w:val="0"/>
      <w:marBottom w:val="0"/>
      <w:divBdr>
        <w:top w:val="none" w:sz="0" w:space="0" w:color="auto"/>
        <w:left w:val="none" w:sz="0" w:space="0" w:color="auto"/>
        <w:bottom w:val="none" w:sz="0" w:space="0" w:color="auto"/>
        <w:right w:val="none" w:sz="0" w:space="0" w:color="auto"/>
      </w:divBdr>
    </w:div>
    <w:div w:id="2033846650">
      <w:bodyDiv w:val="1"/>
      <w:marLeft w:val="0"/>
      <w:marRight w:val="0"/>
      <w:marTop w:val="0"/>
      <w:marBottom w:val="0"/>
      <w:divBdr>
        <w:top w:val="none" w:sz="0" w:space="0" w:color="auto"/>
        <w:left w:val="none" w:sz="0" w:space="0" w:color="auto"/>
        <w:bottom w:val="none" w:sz="0" w:space="0" w:color="auto"/>
        <w:right w:val="none" w:sz="0" w:space="0" w:color="auto"/>
      </w:divBdr>
    </w:div>
    <w:div w:id="2041852650">
      <w:bodyDiv w:val="1"/>
      <w:marLeft w:val="0"/>
      <w:marRight w:val="0"/>
      <w:marTop w:val="0"/>
      <w:marBottom w:val="0"/>
      <w:divBdr>
        <w:top w:val="none" w:sz="0" w:space="0" w:color="auto"/>
        <w:left w:val="none" w:sz="0" w:space="0" w:color="auto"/>
        <w:bottom w:val="none" w:sz="0" w:space="0" w:color="auto"/>
        <w:right w:val="none" w:sz="0" w:space="0" w:color="auto"/>
      </w:divBdr>
    </w:div>
    <w:div w:id="2062636173">
      <w:bodyDiv w:val="1"/>
      <w:marLeft w:val="0"/>
      <w:marRight w:val="0"/>
      <w:marTop w:val="0"/>
      <w:marBottom w:val="0"/>
      <w:divBdr>
        <w:top w:val="none" w:sz="0" w:space="0" w:color="auto"/>
        <w:left w:val="none" w:sz="0" w:space="0" w:color="auto"/>
        <w:bottom w:val="none" w:sz="0" w:space="0" w:color="auto"/>
        <w:right w:val="none" w:sz="0" w:space="0" w:color="auto"/>
      </w:divBdr>
    </w:div>
    <w:div w:id="2063629730">
      <w:bodyDiv w:val="1"/>
      <w:marLeft w:val="0"/>
      <w:marRight w:val="0"/>
      <w:marTop w:val="0"/>
      <w:marBottom w:val="0"/>
      <w:divBdr>
        <w:top w:val="none" w:sz="0" w:space="0" w:color="auto"/>
        <w:left w:val="none" w:sz="0" w:space="0" w:color="auto"/>
        <w:bottom w:val="none" w:sz="0" w:space="0" w:color="auto"/>
        <w:right w:val="none" w:sz="0" w:space="0" w:color="auto"/>
      </w:divBdr>
    </w:div>
    <w:div w:id="2071149362">
      <w:bodyDiv w:val="1"/>
      <w:marLeft w:val="0"/>
      <w:marRight w:val="0"/>
      <w:marTop w:val="0"/>
      <w:marBottom w:val="0"/>
      <w:divBdr>
        <w:top w:val="none" w:sz="0" w:space="0" w:color="auto"/>
        <w:left w:val="none" w:sz="0" w:space="0" w:color="auto"/>
        <w:bottom w:val="none" w:sz="0" w:space="0" w:color="auto"/>
        <w:right w:val="none" w:sz="0" w:space="0" w:color="auto"/>
      </w:divBdr>
    </w:div>
    <w:div w:id="2072456059">
      <w:bodyDiv w:val="1"/>
      <w:marLeft w:val="0"/>
      <w:marRight w:val="0"/>
      <w:marTop w:val="0"/>
      <w:marBottom w:val="0"/>
      <w:divBdr>
        <w:top w:val="none" w:sz="0" w:space="0" w:color="auto"/>
        <w:left w:val="none" w:sz="0" w:space="0" w:color="auto"/>
        <w:bottom w:val="none" w:sz="0" w:space="0" w:color="auto"/>
        <w:right w:val="none" w:sz="0" w:space="0" w:color="auto"/>
      </w:divBdr>
    </w:div>
    <w:div w:id="2073187602">
      <w:bodyDiv w:val="1"/>
      <w:marLeft w:val="0"/>
      <w:marRight w:val="0"/>
      <w:marTop w:val="0"/>
      <w:marBottom w:val="0"/>
      <w:divBdr>
        <w:top w:val="none" w:sz="0" w:space="0" w:color="auto"/>
        <w:left w:val="none" w:sz="0" w:space="0" w:color="auto"/>
        <w:bottom w:val="none" w:sz="0" w:space="0" w:color="auto"/>
        <w:right w:val="none" w:sz="0" w:space="0" w:color="auto"/>
      </w:divBdr>
    </w:div>
    <w:div w:id="2073691729">
      <w:bodyDiv w:val="1"/>
      <w:marLeft w:val="0"/>
      <w:marRight w:val="0"/>
      <w:marTop w:val="0"/>
      <w:marBottom w:val="0"/>
      <w:divBdr>
        <w:top w:val="none" w:sz="0" w:space="0" w:color="auto"/>
        <w:left w:val="none" w:sz="0" w:space="0" w:color="auto"/>
        <w:bottom w:val="none" w:sz="0" w:space="0" w:color="auto"/>
        <w:right w:val="none" w:sz="0" w:space="0" w:color="auto"/>
      </w:divBdr>
    </w:div>
    <w:div w:id="2079132869">
      <w:bodyDiv w:val="1"/>
      <w:marLeft w:val="0"/>
      <w:marRight w:val="0"/>
      <w:marTop w:val="0"/>
      <w:marBottom w:val="0"/>
      <w:divBdr>
        <w:top w:val="none" w:sz="0" w:space="0" w:color="auto"/>
        <w:left w:val="none" w:sz="0" w:space="0" w:color="auto"/>
        <w:bottom w:val="none" w:sz="0" w:space="0" w:color="auto"/>
        <w:right w:val="none" w:sz="0" w:space="0" w:color="auto"/>
      </w:divBdr>
    </w:div>
    <w:div w:id="2082173940">
      <w:bodyDiv w:val="1"/>
      <w:marLeft w:val="0"/>
      <w:marRight w:val="0"/>
      <w:marTop w:val="0"/>
      <w:marBottom w:val="0"/>
      <w:divBdr>
        <w:top w:val="none" w:sz="0" w:space="0" w:color="auto"/>
        <w:left w:val="none" w:sz="0" w:space="0" w:color="auto"/>
        <w:bottom w:val="none" w:sz="0" w:space="0" w:color="auto"/>
        <w:right w:val="none" w:sz="0" w:space="0" w:color="auto"/>
      </w:divBdr>
    </w:div>
    <w:div w:id="2086489066">
      <w:bodyDiv w:val="1"/>
      <w:marLeft w:val="0"/>
      <w:marRight w:val="0"/>
      <w:marTop w:val="0"/>
      <w:marBottom w:val="0"/>
      <w:divBdr>
        <w:top w:val="none" w:sz="0" w:space="0" w:color="auto"/>
        <w:left w:val="none" w:sz="0" w:space="0" w:color="auto"/>
        <w:bottom w:val="none" w:sz="0" w:space="0" w:color="auto"/>
        <w:right w:val="none" w:sz="0" w:space="0" w:color="auto"/>
      </w:divBdr>
    </w:div>
    <w:div w:id="2095080557">
      <w:bodyDiv w:val="1"/>
      <w:marLeft w:val="0"/>
      <w:marRight w:val="0"/>
      <w:marTop w:val="0"/>
      <w:marBottom w:val="0"/>
      <w:divBdr>
        <w:top w:val="none" w:sz="0" w:space="0" w:color="auto"/>
        <w:left w:val="none" w:sz="0" w:space="0" w:color="auto"/>
        <w:bottom w:val="none" w:sz="0" w:space="0" w:color="auto"/>
        <w:right w:val="none" w:sz="0" w:space="0" w:color="auto"/>
      </w:divBdr>
    </w:div>
    <w:div w:id="2103064876">
      <w:bodyDiv w:val="1"/>
      <w:marLeft w:val="0"/>
      <w:marRight w:val="0"/>
      <w:marTop w:val="0"/>
      <w:marBottom w:val="0"/>
      <w:divBdr>
        <w:top w:val="none" w:sz="0" w:space="0" w:color="auto"/>
        <w:left w:val="none" w:sz="0" w:space="0" w:color="auto"/>
        <w:bottom w:val="none" w:sz="0" w:space="0" w:color="auto"/>
        <w:right w:val="none" w:sz="0" w:space="0" w:color="auto"/>
      </w:divBdr>
    </w:div>
    <w:div w:id="2111967132">
      <w:bodyDiv w:val="1"/>
      <w:marLeft w:val="0"/>
      <w:marRight w:val="0"/>
      <w:marTop w:val="0"/>
      <w:marBottom w:val="0"/>
      <w:divBdr>
        <w:top w:val="none" w:sz="0" w:space="0" w:color="auto"/>
        <w:left w:val="none" w:sz="0" w:space="0" w:color="auto"/>
        <w:bottom w:val="none" w:sz="0" w:space="0" w:color="auto"/>
        <w:right w:val="none" w:sz="0" w:space="0" w:color="auto"/>
      </w:divBdr>
    </w:div>
    <w:div w:id="2114128496">
      <w:bodyDiv w:val="1"/>
      <w:marLeft w:val="0"/>
      <w:marRight w:val="0"/>
      <w:marTop w:val="0"/>
      <w:marBottom w:val="0"/>
      <w:divBdr>
        <w:top w:val="none" w:sz="0" w:space="0" w:color="auto"/>
        <w:left w:val="none" w:sz="0" w:space="0" w:color="auto"/>
        <w:bottom w:val="none" w:sz="0" w:space="0" w:color="auto"/>
        <w:right w:val="none" w:sz="0" w:space="0" w:color="auto"/>
      </w:divBdr>
    </w:div>
    <w:div w:id="2116244662">
      <w:bodyDiv w:val="1"/>
      <w:marLeft w:val="0"/>
      <w:marRight w:val="0"/>
      <w:marTop w:val="0"/>
      <w:marBottom w:val="0"/>
      <w:divBdr>
        <w:top w:val="none" w:sz="0" w:space="0" w:color="auto"/>
        <w:left w:val="none" w:sz="0" w:space="0" w:color="auto"/>
        <w:bottom w:val="none" w:sz="0" w:space="0" w:color="auto"/>
        <w:right w:val="none" w:sz="0" w:space="0" w:color="auto"/>
      </w:divBdr>
    </w:div>
    <w:div w:id="2134784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Coo08</b:Tag>
    <b:SourceType>Book</b:SourceType>
    <b:Guid>{2A8C86F5-CFBF-437A-9BB0-52259940EC64}</b:Guid>
    <b:Author>
      <b:Author>
        <b:NameList>
          <b:Person>
            <b:Last>Cooper</b:Last>
            <b:First>Mick</b:First>
          </b:Person>
        </b:NameList>
      </b:Author>
    </b:Author>
    <b:Title>Essential Research Findings in Counselling and Psychotherapy, THE FACTS ARE FRIENDLY</b:Title>
    <b:Year>2008</b:Year>
    <b:City>London</b:City>
    <b:Publisher>Sage Publications</b:Publisher>
    <b:RefOrder>3</b:RefOrder>
  </b:Source>
  <b:Source>
    <b:Tag>Wil12</b:Tag>
    <b:SourceType>Book</b:SourceType>
    <b:Guid>{68132A78-0C7D-4C88-8527-E60F6295581F}</b:Guid>
    <b:Author>
      <b:Author>
        <b:NameList>
          <b:Person>
            <b:Last>Willig</b:Last>
            <b:First>Carla</b:First>
          </b:Person>
        </b:NameList>
      </b:Author>
    </b:Author>
    <b:Title>QUALITATIVE INTERPRETATION AND ANALYSIS IN PSYCHOLOGY</b:Title>
    <b:Year>2012</b:Year>
    <b:City>England</b:City>
    <b:Publisher>Open University Press</b:Publisher>
    <b:RefOrder>4</b:RefOrder>
  </b:Source>
  <b:Source>
    <b:Tag>McL03</b:Tag>
    <b:SourceType>Book</b:SourceType>
    <b:Guid>{1358A2CA-8038-4B73-8775-55B7C6323C19}</b:Guid>
    <b:Author>
      <b:Author>
        <b:NameList>
          <b:Person>
            <b:Last>McLeod</b:Last>
            <b:First>John</b:First>
          </b:Person>
        </b:NameList>
      </b:Author>
    </b:Author>
    <b:Title>DOING Counselling Research</b:Title>
    <b:Year>2003</b:Year>
    <b:City>London</b:City>
    <b:Publisher>SAGE Publications Ltd</b:Publisher>
    <b:Edition>2nd</b:Edition>
    <b:RefOrder>7</b:RefOrder>
  </b:Source>
  <b:Source>
    <b:Tag>BAC17</b:Tag>
    <b:SourceType>InternetSite</b:SourceType>
    <b:Guid>{60592F51-5DB1-4CB8-84B8-B08835AE0CF2}</b:Guid>
    <b:Title>Promoting Research. Why research is important in counselling professions</b:Title>
    <b:Year>2017</b:Year>
    <b:Author>
      <b:Author>
        <b:Corporate>BACP- British Association of Counselling and Psychotherapy</b:Corporate>
      </b:Author>
    </b:Author>
    <b:YearAccessed>2018</b:YearAccessed>
    <b:MonthAccessed>December</b:MonthAccessed>
    <b:DayAccessed>5</b:DayAccessed>
    <b:URL>https://www.bacp.co.uk/;</b:URL>
    <b:RefOrder>12</b:RefOrder>
  </b:Source>
  <b:Source>
    <b:Tag>Smi08</b:Tag>
    <b:SourceType>Book</b:SourceType>
    <b:Guid>{2FA37A60-0734-4305-9DC9-9A45DD4503F7}</b:Guid>
    <b:Title>Qualitative Psychology. A Practical Guide to Research Methods</b:Title>
    <b:Year>2008</b:Year>
    <b:Author>
      <b:Author>
        <b:NameList>
          <b:Person>
            <b:Last>Smith</b:Last>
            <b:First>Jonathan</b:First>
            <b:Middle>A</b:Middle>
          </b:Person>
        </b:NameList>
      </b:Author>
    </b:Author>
    <b:City>London</b:City>
    <b:Publisher>SAGE Publications Ltd</b:Publisher>
    <b:Edition>2nd</b:Edition>
    <b:RefOrder>5</b:RefOrder>
  </b:Source>
  <b:Source>
    <b:Tag>Bag141</b:Tag>
    <b:SourceType>Book</b:SourceType>
    <b:Guid>{89990B3C-5E30-4B7B-9D1F-FDC78698982F}</b:Guid>
    <b:Author>
      <b:Author>
        <b:NameList>
          <b:Person>
            <b:Last>Bager-Charleson</b:Last>
            <b:First>Sofie</b:First>
          </b:Person>
        </b:NameList>
      </b:Author>
    </b:Author>
    <b:Title>Doing Practice Based Research in Therapy. A Reflexive Approach</b:Title>
    <b:Year>2014</b:Year>
    <b:City>London</b:City>
    <b:Publisher>SAGE Publications Ltd</b:Publisher>
    <b:RefOrder>2</b:RefOrder>
  </b:Source>
  <b:Source>
    <b:Tag>San16</b:Tag>
    <b:SourceType>Book</b:SourceType>
    <b:Guid>{CC6E1B8F-9D89-4FA5-BFC0-0C93C4C04A8B}</b:Guid>
    <b:Author>
      <b:Author>
        <b:NameList>
          <b:Person>
            <b:Last>Sanders</b:Last>
            <b:First>P</b:First>
          </b:Person>
        </b:NameList>
      </b:Author>
    </b:Author>
    <b:Title>The Tribes of the Person-Centred Nation</b:Title>
    <b:Year>2016</b:Year>
    <b:City>Ross-on-Wye</b:City>
    <b:Publisher>PCCS Books Ltd</b:Publisher>
    <b:Edition>2nd</b:Edition>
    <b:RefOrder>1</b:RefOrder>
  </b:Source>
  <b:Source>
    <b:Tag>NIC11</b:Tag>
    <b:SourceType>InternetSite</b:SourceType>
    <b:Guid>{207FC25B-6183-4755-956B-AB4D21FC6C7E}</b:Guid>
    <b:Author>
      <b:Author>
        <b:Corporate>NICE (National Institute for Health and Clinical Excellence)</b:Corporate>
      </b:Author>
    </b:Author>
    <b:Title>#Improving Access to Services </b:Title>
    <b:Year>2011</b:Year>
    <b:YearAccessed>2018</b:YearAccessed>
    <b:MonthAccessed>12</b:MonthAccessed>
    <b:DayAccessed>30</b:DayAccessed>
    <b:URL>http://www.nice.org.uk/cg123</b:URL>
    <b:RefOrder>13</b:RefOrder>
  </b:Source>
  <b:Source>
    <b:Tag>Pal10</b:Tag>
    <b:SourceType>Book</b:SourceType>
    <b:Guid>{489B9416-A22A-4AA2-A3D8-38598B610CA6}</b:Guid>
    <b:Title>A Step by Step Guide to Data Analysis Using  SPSS</b:Title>
    <b:Year>2010</b:Year>
    <b:Author>
      <b:Author>
        <b:NameList>
          <b:Person>
            <b:Last>Pallant</b:Last>
            <b:First>Julie</b:First>
          </b:Person>
        </b:NameList>
      </b:Author>
    </b:Author>
    <b:City>London</b:City>
    <b:Publisher>Open University Press</b:Publisher>
    <b:Edition>4th</b:Edition>
    <b:RefOrder>10</b:RefOrder>
  </b:Source>
  <b:Source>
    <b:Tag>Lev06</b:Tag>
    <b:SourceType>JournalArticle</b:SourceType>
    <b:Guid>{3335EE0B-63D7-4F83-96D6-3EAE7D068C9D}</b:Guid>
    <b:Title>What Clients Find Helpful in Psychotherapy: Developing Principles for Moment-to-Moment Change</b:Title>
    <b:Year>2006</b:Year>
    <b:Author>
      <b:Author>
        <b:NameList>
          <b:Person>
            <b:Last>Levitt</b:Last>
            <b:First>Heidi</b:First>
          </b:Person>
          <b:Person>
            <b:Last>Butler</b:Last>
            <b:First>Mike</b:First>
          </b:Person>
          <b:Person>
            <b:Last>Hill</b:Last>
            <b:First>Travis</b:First>
          </b:Person>
        </b:NameList>
      </b:Author>
    </b:Author>
    <b:JournalName>Journal of Counselling Psychology</b:JournalName>
    <b:Pages>314-324</b:Pages>
    <b:Volume>54</b:Volume>
    <b:Issue>3</b:Issue>
    <b:RefOrder>6</b:RefOrder>
  </b:Source>
  <b:Source>
    <b:Tag>Bar12</b:Tag>
    <b:SourceType>JournalArticle</b:SourceType>
    <b:Guid>{EDA4E94C-2A84-421C-91FC-CFDA0D3FE540}</b:Guid>
    <b:Title>Emotional Support and Counselling for People with Visual Impairment: Quantitive findings from a mixed methods pilot study</b:Title>
    <b:JournalName>Counselling and Psychotherapy Research</b:JournalName>
    <b:Year>2012</b:Year>
    <b:Pages>294-302</b:Pages>
    <b:Volume>12</b:Volume>
    <b:Issue>4</b:Issue>
    <b:Author>
      <b:Author>
        <b:NameList>
          <b:Person>
            <b:Last>Barr</b:Last>
            <b:First>Wally</b:First>
          </b:Person>
          <b:Person>
            <b:Last>Hodge</b:Last>
            <b:First>Suzanne</b:First>
          </b:Person>
          <b:Person>
            <b:Last>Leeven</b:Last>
            <b:First>Martina</b:First>
          </b:Person>
          <b:Person>
            <b:Last>Bowen</b:Last>
            <b:First>Louise</b:First>
          </b:Person>
        </b:NameList>
      </b:Author>
    </b:Author>
    <b:RefOrder>9</b:RefOrder>
  </b:Source>
  <b:Source>
    <b:Tag>Bal17</b:Tag>
    <b:SourceType>Book</b:SourceType>
    <b:Guid>{75A87970-F3C1-4C1C-B461-6124EA740E11}</b:Guid>
    <b:Author>
      <b:Author>
        <b:NameList>
          <b:Person>
            <b:Last>Ballantine Dykes</b:Last>
            <b:First>F.</b:First>
            <b:Middle>Postings, T. Kopp, B</b:Middle>
          </b:Person>
        </b:NameList>
      </b:Author>
    </b:Author>
    <b:Title>Counselling Skills and Studies</b:Title>
    <b:Year>2017</b:Year>
    <b:City>London</b:City>
    <b:Publisher>SAGE Publications Ltd</b:Publisher>
    <b:Edition>2nd</b:Edition>
    <b:RefOrder>11</b:RefOrder>
  </b:Source>
  <b:Source>
    <b:Tag>Pri13</b:Tag>
    <b:SourceType>DocumentFromInternetSite</b:SourceType>
    <b:Guid>{80960380-7035-4AF6-92CE-8BF36C7D4035}</b:Guid>
    <b:Title>A Priest_thesis.pdf</b:Title>
    <b:Year>2013</b:Year>
    <b:YearAccessed>2018</b:YearAccessed>
    <b:MonthAccessed>12</b:MonthAccessed>
    <b:DayAccessed>7</b:DayAccessed>
    <b:URL>eprints.mdx.ac.uk/13057/1/APriest-thesis.pdf</b:URL>
    <b:Author>
      <b:Author>
        <b:NameList>
          <b:Person>
            <b:Last>Priest</b:Last>
            <b:First>Alan</b:First>
          </b:Person>
        </b:NameList>
      </b:Author>
    </b:Author>
    <b:Month>April</b:Month>
    <b:RefOrder>8</b:RefOrder>
  </b:Source>
  <b:Source>
    <b:Tag>Bri18</b:Tag>
    <b:SourceType>DocumentFromInternetSite</b:SourceType>
    <b:Guid>{607F8785-CD7C-434E-99F3-A569FD44D70A}</b:Guid>
    <b:Title>Ethical Framework for the Counselling Professions</b:Title>
    <b:Year>2018</b:Year>
    <b:Author>
      <b:Author>
        <b:Corporate>British Association for Counselling and Psychotherapy</b:Corporate>
      </b:Author>
    </b:Author>
    <b:Month>July</b:Month>
    <b:Day>1</b:Day>
    <b:YearAccessed>2018</b:YearAccessed>
    <b:MonthAccessed>October</b:MonthAccessed>
    <b:DayAccessed>16</b:DayAccessed>
    <b:URL>www.bacp.co.uk</b:URL>
    <b:RefOrder>14</b:RefOrder>
  </b:Source>
</b:Sources>
</file>

<file path=customXml/itemProps1.xml><?xml version="1.0" encoding="utf-8"?>
<ds:datastoreItem xmlns:ds="http://schemas.openxmlformats.org/officeDocument/2006/customXml" ds:itemID="{2A779482-4002-4145-9CFD-3FD73288B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2523</Words>
  <Characters>14383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Williams (1802264)</dc:creator>
  <cp:keywords/>
  <dc:description/>
  <cp:lastModifiedBy>Amanda Williams (1802264)</cp:lastModifiedBy>
  <cp:revision>7</cp:revision>
  <cp:lastPrinted>2019-01-04T09:02:00Z</cp:lastPrinted>
  <dcterms:created xsi:type="dcterms:W3CDTF">2019-01-07T21:01:00Z</dcterms:created>
  <dcterms:modified xsi:type="dcterms:W3CDTF">2019-01-07T21:09:00Z</dcterms:modified>
</cp:coreProperties>
</file>