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AD9ADA" w14:textId="77777777" w:rsidR="002A0D67" w:rsidRPr="00FB0C57" w:rsidRDefault="002A0D67" w:rsidP="002A0D67">
      <w:pPr>
        <w:spacing w:line="360" w:lineRule="auto"/>
        <w:jc w:val="center"/>
        <w:rPr>
          <w:b/>
          <w:sz w:val="56"/>
        </w:rPr>
      </w:pPr>
      <w:r w:rsidRPr="00FB0C57">
        <w:rPr>
          <w:b/>
          <w:noProof/>
          <w:sz w:val="56"/>
        </w:rPr>
        <w:drawing>
          <wp:inline distT="0" distB="0" distL="0" distR="0" wp14:anchorId="6C7072E4" wp14:editId="30F484B3">
            <wp:extent cx="2876951" cy="1019317"/>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876951" cy="1019317"/>
                    </a:xfrm>
                    <a:prstGeom prst="rect">
                      <a:avLst/>
                    </a:prstGeom>
                  </pic:spPr>
                </pic:pic>
              </a:graphicData>
            </a:graphic>
          </wp:inline>
        </w:drawing>
      </w:r>
    </w:p>
    <w:p w14:paraId="0D1A837A" w14:textId="77777777" w:rsidR="005F44E4" w:rsidRPr="00FB0C57" w:rsidRDefault="005F44E4" w:rsidP="002A0D67">
      <w:pPr>
        <w:spacing w:line="360" w:lineRule="auto"/>
        <w:jc w:val="center"/>
        <w:rPr>
          <w:b/>
          <w:sz w:val="56"/>
        </w:rPr>
      </w:pPr>
      <w:r w:rsidRPr="00FB0C57">
        <w:rPr>
          <w:b/>
          <w:sz w:val="56"/>
        </w:rPr>
        <w:t>Certificate in Higher Education Employability Skills</w:t>
      </w:r>
    </w:p>
    <w:p w14:paraId="4D329079" w14:textId="77777777" w:rsidR="005F44E4" w:rsidRPr="00FB0C57" w:rsidRDefault="005F44E4" w:rsidP="002A0D67">
      <w:pPr>
        <w:spacing w:line="360" w:lineRule="auto"/>
        <w:jc w:val="center"/>
        <w:rPr>
          <w:b/>
          <w:sz w:val="52"/>
        </w:rPr>
      </w:pPr>
      <w:r w:rsidRPr="00FB0C57">
        <w:rPr>
          <w:b/>
          <w:sz w:val="52"/>
        </w:rPr>
        <w:t>- BMSW4009</w:t>
      </w:r>
    </w:p>
    <w:p w14:paraId="27DD51CB" w14:textId="77777777" w:rsidR="005F44E4" w:rsidRPr="00FB0C57" w:rsidRDefault="005F44E4" w:rsidP="002A0D67">
      <w:pPr>
        <w:spacing w:line="360" w:lineRule="auto"/>
        <w:jc w:val="center"/>
        <w:rPr>
          <w:b/>
          <w:sz w:val="56"/>
        </w:rPr>
      </w:pPr>
    </w:p>
    <w:p w14:paraId="7097986F" w14:textId="77777777" w:rsidR="005F44E4" w:rsidRPr="00FB0C57" w:rsidRDefault="005F44E4" w:rsidP="002A0D67">
      <w:pPr>
        <w:spacing w:line="360" w:lineRule="auto"/>
        <w:jc w:val="center"/>
        <w:rPr>
          <w:b/>
          <w:sz w:val="48"/>
        </w:rPr>
      </w:pPr>
      <w:r w:rsidRPr="00FB0C57">
        <w:rPr>
          <w:b/>
          <w:sz w:val="48"/>
        </w:rPr>
        <w:t>Effective Team-Working and Communication</w:t>
      </w:r>
    </w:p>
    <w:p w14:paraId="02BFC34E" w14:textId="77777777" w:rsidR="005F44E4" w:rsidRPr="00FB0C57" w:rsidRDefault="005F44E4" w:rsidP="002A0D67">
      <w:pPr>
        <w:spacing w:line="360" w:lineRule="auto"/>
        <w:rPr>
          <w:b/>
          <w:sz w:val="48"/>
        </w:rPr>
      </w:pPr>
    </w:p>
    <w:p w14:paraId="11B426E2" w14:textId="07EE4EF2" w:rsidR="005F44E4" w:rsidRPr="00FB0C57" w:rsidRDefault="005F44E4" w:rsidP="002A0D67">
      <w:pPr>
        <w:spacing w:line="360" w:lineRule="auto"/>
        <w:jc w:val="center"/>
        <w:rPr>
          <w:b/>
          <w:sz w:val="36"/>
        </w:rPr>
      </w:pPr>
      <w:r w:rsidRPr="00FB0C57">
        <w:rPr>
          <w:b/>
          <w:sz w:val="36"/>
        </w:rPr>
        <w:t>Student Name:</w:t>
      </w:r>
      <w:r w:rsidR="00B16A28">
        <w:rPr>
          <w:b/>
          <w:sz w:val="36"/>
        </w:rPr>
        <w:t>Raif Ismail</w:t>
      </w:r>
    </w:p>
    <w:p w14:paraId="474471A3" w14:textId="089082DB" w:rsidR="005F44E4" w:rsidRPr="00FB0C57" w:rsidRDefault="005F44E4" w:rsidP="002A0D67">
      <w:pPr>
        <w:spacing w:line="360" w:lineRule="auto"/>
        <w:jc w:val="center"/>
        <w:rPr>
          <w:b/>
          <w:sz w:val="36"/>
        </w:rPr>
      </w:pPr>
      <w:r w:rsidRPr="00FB0C57">
        <w:rPr>
          <w:b/>
          <w:sz w:val="36"/>
        </w:rPr>
        <w:t>Student ID:</w:t>
      </w:r>
      <w:r w:rsidR="00B16A28">
        <w:rPr>
          <w:b/>
          <w:sz w:val="36"/>
        </w:rPr>
        <w:t>2307864</w:t>
      </w:r>
    </w:p>
    <w:p w14:paraId="27C85A46" w14:textId="00726075" w:rsidR="005F44E4" w:rsidRPr="00FB0C57" w:rsidRDefault="005F44E4" w:rsidP="002A0D67">
      <w:pPr>
        <w:spacing w:line="360" w:lineRule="auto"/>
        <w:jc w:val="center"/>
        <w:rPr>
          <w:b/>
          <w:sz w:val="36"/>
        </w:rPr>
      </w:pPr>
      <w:r w:rsidRPr="00FB0C57">
        <w:rPr>
          <w:b/>
          <w:sz w:val="36"/>
        </w:rPr>
        <w:t>Date:</w:t>
      </w:r>
      <w:r w:rsidR="00B16A28">
        <w:rPr>
          <w:b/>
          <w:sz w:val="36"/>
        </w:rPr>
        <w:t>15/03/2024</w:t>
      </w:r>
    </w:p>
    <w:p w14:paraId="4C3C0406" w14:textId="77777777" w:rsidR="005F44E4" w:rsidRPr="00FB0C57" w:rsidRDefault="005F44E4" w:rsidP="002A0D67">
      <w:pPr>
        <w:spacing w:line="360" w:lineRule="auto"/>
        <w:jc w:val="both"/>
        <w:rPr>
          <w:rFonts w:eastAsiaTheme="majorEastAsia" w:cstheme="majorBidi"/>
          <w:b/>
          <w:sz w:val="36"/>
          <w:szCs w:val="32"/>
        </w:rPr>
      </w:pPr>
    </w:p>
    <w:p w14:paraId="357336CB" w14:textId="77777777" w:rsidR="005F44E4" w:rsidRPr="00FB0C57" w:rsidRDefault="005F44E4" w:rsidP="002A0D67">
      <w:pPr>
        <w:pStyle w:val="Heading1"/>
        <w:spacing w:line="360" w:lineRule="auto"/>
        <w:rPr>
          <w:lang w:val="en-GB"/>
        </w:rPr>
      </w:pPr>
      <w:bookmarkStart w:id="0" w:name="_Toc161430786"/>
      <w:r w:rsidRPr="00FB0C57">
        <w:rPr>
          <w:lang w:val="en-GB"/>
        </w:rPr>
        <w:lastRenderedPageBreak/>
        <w:t>Executive Summary</w:t>
      </w:r>
      <w:bookmarkEnd w:id="0"/>
    </w:p>
    <w:p w14:paraId="2009D0B5" w14:textId="77777777" w:rsidR="005F44E4" w:rsidRPr="00FB0C57" w:rsidRDefault="005F44E4" w:rsidP="002A0D67">
      <w:pPr>
        <w:spacing w:line="360" w:lineRule="auto"/>
        <w:jc w:val="both"/>
      </w:pPr>
      <w:r w:rsidRPr="00FB0C57">
        <w:t xml:space="preserve">Effective communication is critical for accelerated development and performance inside the changing environment of the Janet Williams women's shop in Swansea. This study examines </w:t>
      </w:r>
      <w:r w:rsidR="003E21FD" w:rsidRPr="00FB0C57">
        <w:t>organisation</w:t>
      </w:r>
      <w:r w:rsidRPr="00FB0C57">
        <w:t xml:space="preserve">al communique troubles more intently and gives solutions and procedures. First, one key tactic to enhance the brotherly love and collaboration of diverse employees is to apply teamwork theories, such as Belbin's Team Roles and Tuckman's Stages of Team Development. Teams may come to be </w:t>
      </w:r>
      <w:r w:rsidR="00494C48" w:rsidRPr="00FB0C57">
        <w:t>more</w:t>
      </w:r>
      <w:r w:rsidR="005E6357" w:rsidRPr="00FB0C57">
        <w:t xml:space="preserve"> effective by recognis</w:t>
      </w:r>
      <w:r w:rsidRPr="00FB0C57">
        <w:t>ing the levels of team increase and allocating responsibilities that aid individual efforts.</w:t>
      </w:r>
    </w:p>
    <w:p w14:paraId="339863C1" w14:textId="77777777" w:rsidR="005F44E4" w:rsidRPr="00FB0C57" w:rsidRDefault="005F44E4" w:rsidP="002A0D67">
      <w:pPr>
        <w:spacing w:line="360" w:lineRule="auto"/>
        <w:jc w:val="both"/>
      </w:pPr>
      <w:r w:rsidRPr="00FB0C57">
        <w:t xml:space="preserve">The importance of two-manner communication internally and employer is also emphasised in the paper. It highlights how crucial both verbal and nonverbal communication is to promoting creativity, teamwork, and cooperation. By organising communication strategies like frequent team conferences and sharing corporate goals, Janet Williams' Fashion Stores can ensure that every employee can contribute to the fulfilment of the commercial enterprise. All matters taken into consideration, this record serves as an intensive manual for Janet Williams and her </w:t>
      </w:r>
      <w:r w:rsidR="003E21FD" w:rsidRPr="00FB0C57">
        <w:t>organisation</w:t>
      </w:r>
      <w:r w:rsidRPr="00FB0C57">
        <w:t xml:space="preserve"> as they negotiate the challenging terrain of communication in busy workings. Retailers may additionally expand a culture of effective communication</w:t>
      </w:r>
      <w:r w:rsidR="005E6357" w:rsidRPr="00FB0C57">
        <w:t xml:space="preserve"> that promotes teamwork, optimis</w:t>
      </w:r>
      <w:r w:rsidRPr="00FB0C57">
        <w:t>es profits, and sustains aggressive advantages in the dynamic retail landscape by setting these strategies into practice.</w:t>
      </w:r>
    </w:p>
    <w:p w14:paraId="7837BF32" w14:textId="77777777" w:rsidR="00207819" w:rsidRPr="00FB0C57" w:rsidRDefault="00207819" w:rsidP="002A0D67">
      <w:pPr>
        <w:spacing w:line="360" w:lineRule="auto"/>
        <w:jc w:val="both"/>
        <w:rPr>
          <w:rFonts w:eastAsiaTheme="majorEastAsia" w:cstheme="majorBidi"/>
          <w:b/>
          <w:sz w:val="36"/>
          <w:szCs w:val="32"/>
        </w:rPr>
      </w:pPr>
      <w:r w:rsidRPr="00FB0C57">
        <w:br w:type="page"/>
      </w:r>
    </w:p>
    <w:sdt>
      <w:sdtPr>
        <w:rPr>
          <w:rFonts w:ascii="Times New Roman" w:eastAsiaTheme="minorHAnsi" w:hAnsi="Times New Roman" w:cstheme="minorBidi"/>
          <w:color w:val="000000" w:themeColor="text1"/>
          <w:sz w:val="24"/>
          <w:szCs w:val="22"/>
          <w:lang w:val="en-GB"/>
        </w:rPr>
        <w:id w:val="1486738270"/>
        <w:docPartObj>
          <w:docPartGallery w:val="Table of Contents"/>
          <w:docPartUnique/>
        </w:docPartObj>
      </w:sdtPr>
      <w:sdtEndPr>
        <w:rPr>
          <w:b/>
          <w:bCs/>
          <w:noProof/>
        </w:rPr>
      </w:sdtEndPr>
      <w:sdtContent>
        <w:p w14:paraId="0DAEEA70" w14:textId="77777777" w:rsidR="00207819" w:rsidRPr="00FB0C57" w:rsidRDefault="00207819" w:rsidP="002A0D67">
          <w:pPr>
            <w:pStyle w:val="TOCHeading"/>
            <w:spacing w:line="360" w:lineRule="auto"/>
            <w:jc w:val="both"/>
            <w:rPr>
              <w:rFonts w:ascii="Times New Roman" w:hAnsi="Times New Roman" w:cs="Times New Roman"/>
              <w:b/>
              <w:color w:val="auto"/>
              <w:lang w:val="en-GB"/>
            </w:rPr>
          </w:pPr>
          <w:r w:rsidRPr="00FB0C57">
            <w:rPr>
              <w:rFonts w:ascii="Times New Roman" w:hAnsi="Times New Roman" w:cs="Times New Roman"/>
              <w:b/>
              <w:color w:val="auto"/>
              <w:lang w:val="en-GB"/>
            </w:rPr>
            <w:t>Table of Contents</w:t>
          </w:r>
        </w:p>
        <w:p w14:paraId="0A64752D" w14:textId="77777777" w:rsidR="002A0D67" w:rsidRPr="00FB0C57" w:rsidRDefault="00207819">
          <w:pPr>
            <w:pStyle w:val="TOC1"/>
            <w:tabs>
              <w:tab w:val="right" w:leader="dot" w:pos="9350"/>
            </w:tabs>
            <w:rPr>
              <w:rFonts w:asciiTheme="minorHAnsi" w:eastAsiaTheme="minorEastAsia" w:hAnsiTheme="minorHAnsi"/>
              <w:noProof/>
              <w:color w:val="auto"/>
              <w:sz w:val="22"/>
            </w:rPr>
          </w:pPr>
          <w:r w:rsidRPr="00FB0C57">
            <w:fldChar w:fldCharType="begin"/>
          </w:r>
          <w:r w:rsidRPr="00FB0C57">
            <w:instrText xml:space="preserve"> TOC \o "1-3" \h \z \u </w:instrText>
          </w:r>
          <w:r w:rsidRPr="00FB0C57">
            <w:fldChar w:fldCharType="separate"/>
          </w:r>
          <w:hyperlink w:anchor="_Toc161430786" w:history="1">
            <w:r w:rsidR="002A0D67" w:rsidRPr="00FB0C57">
              <w:rPr>
                <w:rStyle w:val="Hyperlink"/>
                <w:noProof/>
              </w:rPr>
              <w:t>Executive Summary</w:t>
            </w:r>
            <w:r w:rsidR="002A0D67" w:rsidRPr="00FB0C57">
              <w:rPr>
                <w:noProof/>
                <w:webHidden/>
              </w:rPr>
              <w:tab/>
            </w:r>
            <w:r w:rsidR="002A0D67" w:rsidRPr="00FB0C57">
              <w:rPr>
                <w:noProof/>
                <w:webHidden/>
              </w:rPr>
              <w:fldChar w:fldCharType="begin"/>
            </w:r>
            <w:r w:rsidR="002A0D67" w:rsidRPr="00FB0C57">
              <w:rPr>
                <w:noProof/>
                <w:webHidden/>
              </w:rPr>
              <w:instrText xml:space="preserve"> PAGEREF _Toc161430786 \h </w:instrText>
            </w:r>
            <w:r w:rsidR="002A0D67" w:rsidRPr="00FB0C57">
              <w:rPr>
                <w:noProof/>
                <w:webHidden/>
              </w:rPr>
            </w:r>
            <w:r w:rsidR="002A0D67" w:rsidRPr="00FB0C57">
              <w:rPr>
                <w:noProof/>
                <w:webHidden/>
              </w:rPr>
              <w:fldChar w:fldCharType="separate"/>
            </w:r>
            <w:r w:rsidR="002A0D67" w:rsidRPr="00FB0C57">
              <w:rPr>
                <w:noProof/>
                <w:webHidden/>
              </w:rPr>
              <w:t>2</w:t>
            </w:r>
            <w:r w:rsidR="002A0D67" w:rsidRPr="00FB0C57">
              <w:rPr>
                <w:noProof/>
                <w:webHidden/>
              </w:rPr>
              <w:fldChar w:fldCharType="end"/>
            </w:r>
          </w:hyperlink>
        </w:p>
        <w:p w14:paraId="4AEFF273" w14:textId="77777777" w:rsidR="002A0D67" w:rsidRPr="00FB0C57" w:rsidRDefault="004B1BCF">
          <w:pPr>
            <w:pStyle w:val="TOC1"/>
            <w:tabs>
              <w:tab w:val="right" w:leader="dot" w:pos="9350"/>
            </w:tabs>
            <w:rPr>
              <w:rFonts w:asciiTheme="minorHAnsi" w:eastAsiaTheme="minorEastAsia" w:hAnsiTheme="minorHAnsi"/>
              <w:noProof/>
              <w:color w:val="auto"/>
              <w:sz w:val="22"/>
            </w:rPr>
          </w:pPr>
          <w:hyperlink w:anchor="_Toc161430787" w:history="1">
            <w:r w:rsidR="002A0D67" w:rsidRPr="00FB0C57">
              <w:rPr>
                <w:rStyle w:val="Hyperlink"/>
                <w:noProof/>
              </w:rPr>
              <w:t>Introduction</w:t>
            </w:r>
            <w:r w:rsidR="002A0D67" w:rsidRPr="00FB0C57">
              <w:rPr>
                <w:noProof/>
                <w:webHidden/>
              </w:rPr>
              <w:tab/>
            </w:r>
            <w:r w:rsidR="002A0D67" w:rsidRPr="00FB0C57">
              <w:rPr>
                <w:noProof/>
                <w:webHidden/>
              </w:rPr>
              <w:fldChar w:fldCharType="begin"/>
            </w:r>
            <w:r w:rsidR="002A0D67" w:rsidRPr="00FB0C57">
              <w:rPr>
                <w:noProof/>
                <w:webHidden/>
              </w:rPr>
              <w:instrText xml:space="preserve"> PAGEREF _Toc161430787 \h </w:instrText>
            </w:r>
            <w:r w:rsidR="002A0D67" w:rsidRPr="00FB0C57">
              <w:rPr>
                <w:noProof/>
                <w:webHidden/>
              </w:rPr>
            </w:r>
            <w:r w:rsidR="002A0D67" w:rsidRPr="00FB0C57">
              <w:rPr>
                <w:noProof/>
                <w:webHidden/>
              </w:rPr>
              <w:fldChar w:fldCharType="separate"/>
            </w:r>
            <w:r w:rsidR="002A0D67" w:rsidRPr="00FB0C57">
              <w:rPr>
                <w:noProof/>
                <w:webHidden/>
              </w:rPr>
              <w:t>4</w:t>
            </w:r>
            <w:r w:rsidR="002A0D67" w:rsidRPr="00FB0C57">
              <w:rPr>
                <w:noProof/>
                <w:webHidden/>
              </w:rPr>
              <w:fldChar w:fldCharType="end"/>
            </w:r>
          </w:hyperlink>
        </w:p>
        <w:p w14:paraId="7234FAF8" w14:textId="77777777" w:rsidR="002A0D67" w:rsidRPr="00FB0C57" w:rsidRDefault="004B1BCF">
          <w:pPr>
            <w:pStyle w:val="TOC1"/>
            <w:tabs>
              <w:tab w:val="right" w:leader="dot" w:pos="9350"/>
            </w:tabs>
            <w:rPr>
              <w:rFonts w:asciiTheme="minorHAnsi" w:eastAsiaTheme="minorEastAsia" w:hAnsiTheme="minorHAnsi"/>
              <w:noProof/>
              <w:color w:val="auto"/>
              <w:sz w:val="22"/>
            </w:rPr>
          </w:pPr>
          <w:hyperlink w:anchor="_Toc161430788" w:history="1">
            <w:r w:rsidR="002A0D67" w:rsidRPr="00FB0C57">
              <w:rPr>
                <w:rStyle w:val="Hyperlink"/>
                <w:noProof/>
              </w:rPr>
              <w:t>Findings</w:t>
            </w:r>
            <w:r w:rsidR="002A0D67" w:rsidRPr="00FB0C57">
              <w:rPr>
                <w:noProof/>
                <w:webHidden/>
              </w:rPr>
              <w:tab/>
            </w:r>
            <w:r w:rsidR="002A0D67" w:rsidRPr="00FB0C57">
              <w:rPr>
                <w:noProof/>
                <w:webHidden/>
              </w:rPr>
              <w:fldChar w:fldCharType="begin"/>
            </w:r>
            <w:r w:rsidR="002A0D67" w:rsidRPr="00FB0C57">
              <w:rPr>
                <w:noProof/>
                <w:webHidden/>
              </w:rPr>
              <w:instrText xml:space="preserve"> PAGEREF _Toc161430788 \h </w:instrText>
            </w:r>
            <w:r w:rsidR="002A0D67" w:rsidRPr="00FB0C57">
              <w:rPr>
                <w:noProof/>
                <w:webHidden/>
              </w:rPr>
            </w:r>
            <w:r w:rsidR="002A0D67" w:rsidRPr="00FB0C57">
              <w:rPr>
                <w:noProof/>
                <w:webHidden/>
              </w:rPr>
              <w:fldChar w:fldCharType="separate"/>
            </w:r>
            <w:r w:rsidR="002A0D67" w:rsidRPr="00FB0C57">
              <w:rPr>
                <w:noProof/>
                <w:webHidden/>
              </w:rPr>
              <w:t>5</w:t>
            </w:r>
            <w:r w:rsidR="002A0D67" w:rsidRPr="00FB0C57">
              <w:rPr>
                <w:noProof/>
                <w:webHidden/>
              </w:rPr>
              <w:fldChar w:fldCharType="end"/>
            </w:r>
          </w:hyperlink>
        </w:p>
        <w:p w14:paraId="758CEA16" w14:textId="77777777" w:rsidR="002A0D67" w:rsidRPr="00FB0C57" w:rsidRDefault="004B1BCF">
          <w:pPr>
            <w:pStyle w:val="TOC2"/>
            <w:tabs>
              <w:tab w:val="right" w:leader="dot" w:pos="9350"/>
            </w:tabs>
            <w:rPr>
              <w:rFonts w:asciiTheme="minorHAnsi" w:eastAsiaTheme="minorEastAsia" w:hAnsiTheme="minorHAnsi"/>
              <w:noProof/>
              <w:color w:val="auto"/>
              <w:sz w:val="22"/>
            </w:rPr>
          </w:pPr>
          <w:hyperlink w:anchor="_Toc161430789" w:history="1">
            <w:r w:rsidR="002A0D67" w:rsidRPr="00FB0C57">
              <w:rPr>
                <w:rStyle w:val="Hyperlink"/>
                <w:noProof/>
              </w:rPr>
              <w:t>Part One: Application of Teamwork Theories</w:t>
            </w:r>
            <w:r w:rsidR="002A0D67" w:rsidRPr="00FB0C57">
              <w:rPr>
                <w:noProof/>
                <w:webHidden/>
              </w:rPr>
              <w:tab/>
            </w:r>
            <w:r w:rsidR="002A0D67" w:rsidRPr="00FB0C57">
              <w:rPr>
                <w:noProof/>
                <w:webHidden/>
              </w:rPr>
              <w:fldChar w:fldCharType="begin"/>
            </w:r>
            <w:r w:rsidR="002A0D67" w:rsidRPr="00FB0C57">
              <w:rPr>
                <w:noProof/>
                <w:webHidden/>
              </w:rPr>
              <w:instrText xml:space="preserve"> PAGEREF _Toc161430789 \h </w:instrText>
            </w:r>
            <w:r w:rsidR="002A0D67" w:rsidRPr="00FB0C57">
              <w:rPr>
                <w:noProof/>
                <w:webHidden/>
              </w:rPr>
            </w:r>
            <w:r w:rsidR="002A0D67" w:rsidRPr="00FB0C57">
              <w:rPr>
                <w:noProof/>
                <w:webHidden/>
              </w:rPr>
              <w:fldChar w:fldCharType="separate"/>
            </w:r>
            <w:r w:rsidR="002A0D67" w:rsidRPr="00FB0C57">
              <w:rPr>
                <w:noProof/>
                <w:webHidden/>
              </w:rPr>
              <w:t>5</w:t>
            </w:r>
            <w:r w:rsidR="002A0D67" w:rsidRPr="00FB0C57">
              <w:rPr>
                <w:noProof/>
                <w:webHidden/>
              </w:rPr>
              <w:fldChar w:fldCharType="end"/>
            </w:r>
          </w:hyperlink>
        </w:p>
        <w:p w14:paraId="39FD40B5" w14:textId="77777777" w:rsidR="002A0D67" w:rsidRPr="00FB0C57" w:rsidRDefault="004B1BCF">
          <w:pPr>
            <w:pStyle w:val="TOC2"/>
            <w:tabs>
              <w:tab w:val="right" w:leader="dot" w:pos="9350"/>
            </w:tabs>
            <w:rPr>
              <w:rFonts w:asciiTheme="minorHAnsi" w:eastAsiaTheme="minorEastAsia" w:hAnsiTheme="minorHAnsi"/>
              <w:noProof/>
              <w:color w:val="auto"/>
              <w:sz w:val="22"/>
            </w:rPr>
          </w:pPr>
          <w:hyperlink w:anchor="_Toc161430790" w:history="1">
            <w:r w:rsidR="002A0D67" w:rsidRPr="00FB0C57">
              <w:rPr>
                <w:rStyle w:val="Hyperlink"/>
                <w:noProof/>
              </w:rPr>
              <w:t>Part Two: Importance of Two-Way Communication</w:t>
            </w:r>
            <w:r w:rsidR="002A0D67" w:rsidRPr="00FB0C57">
              <w:rPr>
                <w:noProof/>
                <w:webHidden/>
              </w:rPr>
              <w:tab/>
            </w:r>
            <w:r w:rsidR="002A0D67" w:rsidRPr="00FB0C57">
              <w:rPr>
                <w:noProof/>
                <w:webHidden/>
              </w:rPr>
              <w:fldChar w:fldCharType="begin"/>
            </w:r>
            <w:r w:rsidR="002A0D67" w:rsidRPr="00FB0C57">
              <w:rPr>
                <w:noProof/>
                <w:webHidden/>
              </w:rPr>
              <w:instrText xml:space="preserve"> PAGEREF _Toc161430790 \h </w:instrText>
            </w:r>
            <w:r w:rsidR="002A0D67" w:rsidRPr="00FB0C57">
              <w:rPr>
                <w:noProof/>
                <w:webHidden/>
              </w:rPr>
            </w:r>
            <w:r w:rsidR="002A0D67" w:rsidRPr="00FB0C57">
              <w:rPr>
                <w:noProof/>
                <w:webHidden/>
              </w:rPr>
              <w:fldChar w:fldCharType="separate"/>
            </w:r>
            <w:r w:rsidR="002A0D67" w:rsidRPr="00FB0C57">
              <w:rPr>
                <w:noProof/>
                <w:webHidden/>
              </w:rPr>
              <w:t>9</w:t>
            </w:r>
            <w:r w:rsidR="002A0D67" w:rsidRPr="00FB0C57">
              <w:rPr>
                <w:noProof/>
                <w:webHidden/>
              </w:rPr>
              <w:fldChar w:fldCharType="end"/>
            </w:r>
          </w:hyperlink>
        </w:p>
        <w:p w14:paraId="43A83D31" w14:textId="77777777" w:rsidR="002A0D67" w:rsidRPr="00FB0C57" w:rsidRDefault="004B1BCF">
          <w:pPr>
            <w:pStyle w:val="TOC1"/>
            <w:tabs>
              <w:tab w:val="right" w:leader="dot" w:pos="9350"/>
            </w:tabs>
            <w:rPr>
              <w:rFonts w:asciiTheme="minorHAnsi" w:eastAsiaTheme="minorEastAsia" w:hAnsiTheme="minorHAnsi"/>
              <w:noProof/>
              <w:color w:val="auto"/>
              <w:sz w:val="22"/>
            </w:rPr>
          </w:pPr>
          <w:hyperlink w:anchor="_Toc161430791" w:history="1">
            <w:r w:rsidR="002A0D67" w:rsidRPr="00FB0C57">
              <w:rPr>
                <w:rStyle w:val="Hyperlink"/>
                <w:noProof/>
              </w:rPr>
              <w:t>Conclusion</w:t>
            </w:r>
            <w:r w:rsidR="002A0D67" w:rsidRPr="00FB0C57">
              <w:rPr>
                <w:noProof/>
                <w:webHidden/>
              </w:rPr>
              <w:tab/>
            </w:r>
            <w:r w:rsidR="002A0D67" w:rsidRPr="00FB0C57">
              <w:rPr>
                <w:noProof/>
                <w:webHidden/>
              </w:rPr>
              <w:fldChar w:fldCharType="begin"/>
            </w:r>
            <w:r w:rsidR="002A0D67" w:rsidRPr="00FB0C57">
              <w:rPr>
                <w:noProof/>
                <w:webHidden/>
              </w:rPr>
              <w:instrText xml:space="preserve"> PAGEREF _Toc161430791 \h </w:instrText>
            </w:r>
            <w:r w:rsidR="002A0D67" w:rsidRPr="00FB0C57">
              <w:rPr>
                <w:noProof/>
                <w:webHidden/>
              </w:rPr>
            </w:r>
            <w:r w:rsidR="002A0D67" w:rsidRPr="00FB0C57">
              <w:rPr>
                <w:noProof/>
                <w:webHidden/>
              </w:rPr>
              <w:fldChar w:fldCharType="separate"/>
            </w:r>
            <w:r w:rsidR="002A0D67" w:rsidRPr="00FB0C57">
              <w:rPr>
                <w:noProof/>
                <w:webHidden/>
              </w:rPr>
              <w:t>13</w:t>
            </w:r>
            <w:r w:rsidR="002A0D67" w:rsidRPr="00FB0C57">
              <w:rPr>
                <w:noProof/>
                <w:webHidden/>
              </w:rPr>
              <w:fldChar w:fldCharType="end"/>
            </w:r>
          </w:hyperlink>
        </w:p>
        <w:p w14:paraId="284047AF" w14:textId="77777777" w:rsidR="002A0D67" w:rsidRPr="00FB0C57" w:rsidRDefault="004B1BCF">
          <w:pPr>
            <w:pStyle w:val="TOC1"/>
            <w:tabs>
              <w:tab w:val="right" w:leader="dot" w:pos="9350"/>
            </w:tabs>
            <w:rPr>
              <w:rFonts w:asciiTheme="minorHAnsi" w:eastAsiaTheme="minorEastAsia" w:hAnsiTheme="minorHAnsi"/>
              <w:noProof/>
              <w:color w:val="auto"/>
              <w:sz w:val="22"/>
            </w:rPr>
          </w:pPr>
          <w:hyperlink w:anchor="_Toc161430792" w:history="1">
            <w:r w:rsidR="002A0D67" w:rsidRPr="00FB0C57">
              <w:rPr>
                <w:rStyle w:val="Hyperlink"/>
                <w:noProof/>
              </w:rPr>
              <w:t>References</w:t>
            </w:r>
            <w:r w:rsidR="002A0D67" w:rsidRPr="00FB0C57">
              <w:rPr>
                <w:noProof/>
                <w:webHidden/>
              </w:rPr>
              <w:tab/>
            </w:r>
            <w:r w:rsidR="002A0D67" w:rsidRPr="00FB0C57">
              <w:rPr>
                <w:noProof/>
                <w:webHidden/>
              </w:rPr>
              <w:fldChar w:fldCharType="begin"/>
            </w:r>
            <w:r w:rsidR="002A0D67" w:rsidRPr="00FB0C57">
              <w:rPr>
                <w:noProof/>
                <w:webHidden/>
              </w:rPr>
              <w:instrText xml:space="preserve"> PAGEREF _Toc161430792 \h </w:instrText>
            </w:r>
            <w:r w:rsidR="002A0D67" w:rsidRPr="00FB0C57">
              <w:rPr>
                <w:noProof/>
                <w:webHidden/>
              </w:rPr>
            </w:r>
            <w:r w:rsidR="002A0D67" w:rsidRPr="00FB0C57">
              <w:rPr>
                <w:noProof/>
                <w:webHidden/>
              </w:rPr>
              <w:fldChar w:fldCharType="separate"/>
            </w:r>
            <w:r w:rsidR="002A0D67" w:rsidRPr="00FB0C57">
              <w:rPr>
                <w:noProof/>
                <w:webHidden/>
              </w:rPr>
              <w:t>14</w:t>
            </w:r>
            <w:r w:rsidR="002A0D67" w:rsidRPr="00FB0C57">
              <w:rPr>
                <w:noProof/>
                <w:webHidden/>
              </w:rPr>
              <w:fldChar w:fldCharType="end"/>
            </w:r>
          </w:hyperlink>
        </w:p>
        <w:p w14:paraId="450AD7F8" w14:textId="77777777" w:rsidR="00207819" w:rsidRPr="00FB0C57" w:rsidRDefault="00207819" w:rsidP="002A0D67">
          <w:pPr>
            <w:spacing w:line="360" w:lineRule="auto"/>
            <w:jc w:val="both"/>
          </w:pPr>
          <w:r w:rsidRPr="00FB0C57">
            <w:rPr>
              <w:b/>
              <w:bCs/>
              <w:noProof/>
            </w:rPr>
            <w:fldChar w:fldCharType="end"/>
          </w:r>
        </w:p>
      </w:sdtContent>
    </w:sdt>
    <w:p w14:paraId="4C0C254D" w14:textId="77777777" w:rsidR="00207819" w:rsidRPr="00FB0C57" w:rsidRDefault="00207819" w:rsidP="002A0D67">
      <w:pPr>
        <w:spacing w:line="360" w:lineRule="auto"/>
        <w:jc w:val="both"/>
        <w:rPr>
          <w:rFonts w:eastAsiaTheme="majorEastAsia" w:cstheme="majorBidi"/>
          <w:b/>
          <w:sz w:val="36"/>
          <w:szCs w:val="32"/>
        </w:rPr>
      </w:pPr>
      <w:r w:rsidRPr="00FB0C57">
        <w:br w:type="page"/>
      </w:r>
    </w:p>
    <w:p w14:paraId="08FFDD82" w14:textId="77777777" w:rsidR="005F44E4" w:rsidRPr="00FB0C57" w:rsidRDefault="005F44E4" w:rsidP="002A0D67">
      <w:pPr>
        <w:pStyle w:val="Heading1"/>
        <w:spacing w:line="360" w:lineRule="auto"/>
        <w:rPr>
          <w:lang w:val="en-GB"/>
        </w:rPr>
      </w:pPr>
      <w:bookmarkStart w:id="1" w:name="_Toc161430787"/>
      <w:r w:rsidRPr="00FB0C57">
        <w:rPr>
          <w:lang w:val="en-GB"/>
        </w:rPr>
        <w:lastRenderedPageBreak/>
        <w:t>Introduction</w:t>
      </w:r>
      <w:bookmarkEnd w:id="1"/>
    </w:p>
    <w:p w14:paraId="5AE1723B" w14:textId="77777777" w:rsidR="00207819" w:rsidRPr="00FB0C57" w:rsidRDefault="001B52E2" w:rsidP="002A0D67">
      <w:pPr>
        <w:spacing w:line="360" w:lineRule="auto"/>
        <w:jc w:val="both"/>
        <w:rPr>
          <w:rFonts w:eastAsiaTheme="majorEastAsia" w:cstheme="majorBidi"/>
          <w:b/>
          <w:sz w:val="36"/>
          <w:szCs w:val="32"/>
        </w:rPr>
      </w:pPr>
      <w:r w:rsidRPr="00FB0C57">
        <w:t xml:space="preserve">The achievement of Janet Williams' growing female boutique in Swansea relies upon having efficient verbal exchange at some stage in the enterprise. This study examines the critical function that verbal exchange performs and uses theories and models to show the way it influences customer satisfaction, teamwork, and </w:t>
      </w:r>
      <w:r w:rsidR="003E21FD" w:rsidRPr="00FB0C57">
        <w:t>organisation</w:t>
      </w:r>
      <w:r w:rsidRPr="00FB0C57">
        <w:t>al effectiveness.</w:t>
      </w:r>
      <w:r w:rsidR="00207819" w:rsidRPr="00FB0C57">
        <w:br w:type="page"/>
      </w:r>
    </w:p>
    <w:p w14:paraId="15E82F82" w14:textId="77777777" w:rsidR="005F44E4" w:rsidRPr="00FB0C57" w:rsidRDefault="005F44E4" w:rsidP="002A0D67">
      <w:pPr>
        <w:pStyle w:val="Heading1"/>
        <w:spacing w:line="360" w:lineRule="auto"/>
        <w:rPr>
          <w:lang w:val="en-GB"/>
        </w:rPr>
      </w:pPr>
      <w:bookmarkStart w:id="2" w:name="_Toc161430788"/>
      <w:r w:rsidRPr="00FB0C57">
        <w:rPr>
          <w:lang w:val="en-GB"/>
        </w:rPr>
        <w:lastRenderedPageBreak/>
        <w:t>Findings</w:t>
      </w:r>
      <w:bookmarkEnd w:id="2"/>
    </w:p>
    <w:p w14:paraId="07733B30" w14:textId="77777777" w:rsidR="005F44E4" w:rsidRPr="00FB0C57" w:rsidRDefault="005F44E4" w:rsidP="002A0D67">
      <w:pPr>
        <w:pStyle w:val="Heading2"/>
        <w:spacing w:line="360" w:lineRule="auto"/>
        <w:jc w:val="both"/>
        <w:rPr>
          <w:lang w:val="en-GB"/>
        </w:rPr>
      </w:pPr>
      <w:bookmarkStart w:id="3" w:name="_Toc161430789"/>
      <w:r w:rsidRPr="00FB0C57">
        <w:rPr>
          <w:lang w:val="en-GB"/>
        </w:rPr>
        <w:t>Part One: Application of Teamwork Theories</w:t>
      </w:r>
      <w:bookmarkEnd w:id="3"/>
    </w:p>
    <w:p w14:paraId="6AB25350" w14:textId="77777777" w:rsidR="00CF521B" w:rsidRPr="00FB0C57" w:rsidRDefault="00CF521B" w:rsidP="002A0D67">
      <w:pPr>
        <w:spacing w:line="360" w:lineRule="auto"/>
        <w:jc w:val="both"/>
      </w:pPr>
      <w:r w:rsidRPr="00FB0C57">
        <w:t xml:space="preserve">The intention of making use of crew constructing theory—greater specifically, Tuckman's phases of group growth and Belbin's team role—to Janet Williams' </w:t>
      </w:r>
      <w:r w:rsidR="00952EE2" w:rsidRPr="00FB0C57">
        <w:t>female</w:t>
      </w:r>
      <w:r w:rsidRPr="00FB0C57">
        <w:t xml:space="preserve"> business in Swansea is to </w:t>
      </w:r>
      <w:r w:rsidR="00127EA7" w:rsidRPr="00FB0C57">
        <w:t>enhance</w:t>
      </w:r>
      <w:r w:rsidRPr="00FB0C57">
        <w:t xml:space="preserve"> coordination, cooperation, and teamwork. Through </w:t>
      </w:r>
      <w:r w:rsidR="00494C48" w:rsidRPr="00FB0C57">
        <w:t>a</w:t>
      </w:r>
      <w:r w:rsidRPr="00FB0C57">
        <w:t xml:space="preserve"> focus </w:t>
      </w:r>
      <w:r w:rsidR="00494C48" w:rsidRPr="00FB0C57">
        <w:t>on</w:t>
      </w:r>
      <w:r w:rsidRPr="00FB0C57">
        <w:t xml:space="preserve"> those viewpoints and the use of their strategies, Janet Williams may establish </w:t>
      </w:r>
      <w:r w:rsidR="00494C48" w:rsidRPr="00FB0C57">
        <w:t>an</w:t>
      </w:r>
      <w:r w:rsidRPr="00FB0C57">
        <w:t xml:space="preserve"> extra productive place of job where groups collabor</w:t>
      </w:r>
      <w:r w:rsidR="00127EA7" w:rsidRPr="00FB0C57">
        <w:t>ate to satisfy corporate goals.</w:t>
      </w:r>
    </w:p>
    <w:p w14:paraId="56330AB7" w14:textId="77777777" w:rsidR="00127EA7" w:rsidRPr="00FB0C57" w:rsidRDefault="00127EA7" w:rsidP="002A0D67">
      <w:pPr>
        <w:spacing w:line="360" w:lineRule="auto"/>
        <w:jc w:val="both"/>
        <w:rPr>
          <w:b/>
        </w:rPr>
      </w:pPr>
      <w:r w:rsidRPr="00FB0C57">
        <w:rPr>
          <w:b/>
        </w:rPr>
        <w:t>Tuckman's Stages of Group Development</w:t>
      </w:r>
    </w:p>
    <w:p w14:paraId="7F2EE279" w14:textId="77777777" w:rsidR="00CF521B" w:rsidRPr="00FB0C57" w:rsidRDefault="00CF521B" w:rsidP="002A0D67">
      <w:pPr>
        <w:spacing w:line="360" w:lineRule="auto"/>
        <w:jc w:val="both"/>
      </w:pPr>
      <w:r w:rsidRPr="00FB0C57">
        <w:t xml:space="preserve">Four levels of </w:t>
      </w:r>
      <w:r w:rsidR="003E21FD" w:rsidRPr="00FB0C57">
        <w:t>organisation</w:t>
      </w:r>
      <w:r w:rsidRPr="00FB0C57">
        <w:t xml:space="preserve"> growth are depicted in Tuckman's version: invention, frustration, organisation, and performance. Collaboration at Janet Williams Fashion Store can be stronger </w:t>
      </w:r>
      <w:r w:rsidR="00494C48" w:rsidRPr="00FB0C57">
        <w:t>using</w:t>
      </w:r>
      <w:r w:rsidRPr="00FB0C57">
        <w:t xml:space="preserve"> being privy to and ad</w:t>
      </w:r>
      <w:r w:rsidR="00064B5B" w:rsidRPr="00FB0C57">
        <w:t>ept at navigating those levels (Vaida and ȘERBAN, 2021).</w:t>
      </w:r>
    </w:p>
    <w:p w14:paraId="44B32D8C" w14:textId="77777777" w:rsidR="00127EA7" w:rsidRPr="00FB0C57" w:rsidRDefault="00127EA7" w:rsidP="002A0D67">
      <w:pPr>
        <w:spacing w:line="360" w:lineRule="auto"/>
        <w:jc w:val="both"/>
        <w:rPr>
          <w:b/>
        </w:rPr>
      </w:pPr>
      <w:r w:rsidRPr="00FB0C57">
        <w:rPr>
          <w:b/>
        </w:rPr>
        <w:t>Forming:</w:t>
      </w:r>
    </w:p>
    <w:p w14:paraId="28E73BC9" w14:textId="77777777" w:rsidR="00CF521B" w:rsidRPr="00FB0C57" w:rsidRDefault="00CF521B" w:rsidP="002A0D67">
      <w:pPr>
        <w:spacing w:line="360" w:lineRule="auto"/>
        <w:jc w:val="both"/>
      </w:pPr>
      <w:r w:rsidRPr="00FB0C57">
        <w:t xml:space="preserve">Team individuals acquire and begin defining roles and obligations during the design system. This section is critical for building connections and defining expectancies due to the kind of retail operations in addition to the age and </w:t>
      </w:r>
      <w:r w:rsidR="00494C48" w:rsidRPr="00FB0C57">
        <w:t>enjoyment</w:t>
      </w:r>
      <w:r w:rsidRPr="00FB0C57">
        <w:t xml:space="preserve"> of the personnel.</w:t>
      </w:r>
    </w:p>
    <w:p w14:paraId="49ED6563" w14:textId="77777777" w:rsidR="00CF521B" w:rsidRPr="00FB0C57" w:rsidRDefault="00CF521B" w:rsidP="002A0D67">
      <w:pPr>
        <w:spacing w:line="360" w:lineRule="auto"/>
        <w:jc w:val="both"/>
      </w:pPr>
      <w:r w:rsidRPr="00FB0C57">
        <w:t xml:space="preserve">At this point, Janet Williams may assist </w:t>
      </w:r>
      <w:r w:rsidR="00494C48" w:rsidRPr="00FB0C57">
        <w:t>by</w:t>
      </w:r>
      <w:r w:rsidRPr="00FB0C57">
        <w:t xml:space="preserve"> making the group's objectives clean, encouraging teamwork, and establishing open strains of conversation. The layout segment establishes a solid basis for effective work </w:t>
      </w:r>
      <w:r w:rsidR="00494C48" w:rsidRPr="00FB0C57">
        <w:t>using</w:t>
      </w:r>
      <w:r w:rsidRPr="00FB0C57">
        <w:t xml:space="preserve"> making new </w:t>
      </w:r>
      <w:r w:rsidR="00494C48" w:rsidRPr="00FB0C57">
        <w:t>hires'</w:t>
      </w:r>
      <w:r w:rsidRPr="00FB0C57">
        <w:t xml:space="preserve"> experience preferred and welcomed.</w:t>
      </w:r>
    </w:p>
    <w:p w14:paraId="335758DD" w14:textId="77777777" w:rsidR="00CF521B" w:rsidRPr="00FB0C57" w:rsidRDefault="00127EA7" w:rsidP="002A0D67">
      <w:pPr>
        <w:spacing w:line="360" w:lineRule="auto"/>
        <w:jc w:val="both"/>
        <w:rPr>
          <w:b/>
        </w:rPr>
      </w:pPr>
      <w:r w:rsidRPr="00FB0C57">
        <w:rPr>
          <w:b/>
        </w:rPr>
        <w:t>Storming:</w:t>
      </w:r>
    </w:p>
    <w:p w14:paraId="38F8DE38" w14:textId="77777777" w:rsidR="00CF521B" w:rsidRPr="00FB0C57" w:rsidRDefault="00CF521B" w:rsidP="002A0D67">
      <w:pPr>
        <w:spacing w:line="360" w:lineRule="auto"/>
        <w:jc w:val="both"/>
      </w:pPr>
      <w:r w:rsidRPr="00FB0C57">
        <w:t xml:space="preserve">As participants regulate their obligations and skills, friction and power struggles cause the formation of Storm. Responsibility. It takes trouble-fixing and communication competencies to get to this degree inside a </w:t>
      </w:r>
      <w:r w:rsidR="00127EA7" w:rsidRPr="00FB0C57">
        <w:t>fashion</w:t>
      </w:r>
      <w:r w:rsidRPr="00FB0C57">
        <w:t xml:space="preserve"> business, wherein </w:t>
      </w:r>
      <w:r w:rsidR="00494C48" w:rsidRPr="00FB0C57">
        <w:t xml:space="preserve">a </w:t>
      </w:r>
      <w:r w:rsidRPr="00FB0C57">
        <w:t xml:space="preserve">team of workers </w:t>
      </w:r>
      <w:r w:rsidR="00494C48" w:rsidRPr="00FB0C57">
        <w:t xml:space="preserve">and </w:t>
      </w:r>
      <w:r w:rsidRPr="00FB0C57">
        <w:t>participants function each and in reality.</w:t>
      </w:r>
    </w:p>
    <w:p w14:paraId="3E71CC35" w14:textId="77777777" w:rsidR="00CF521B" w:rsidRPr="00FB0C57" w:rsidRDefault="00CF521B" w:rsidP="002A0D67">
      <w:pPr>
        <w:spacing w:line="360" w:lineRule="auto"/>
        <w:jc w:val="both"/>
      </w:pPr>
      <w:r w:rsidRPr="00FB0C57">
        <w:t>Williams, Ja</w:t>
      </w:r>
      <w:r w:rsidR="00127EA7" w:rsidRPr="00FB0C57">
        <w:t>net t</w:t>
      </w:r>
      <w:r w:rsidRPr="00FB0C57">
        <w:t xml:space="preserve">his stage of conflict can be prevented </w:t>
      </w:r>
      <w:r w:rsidR="00494C48" w:rsidRPr="00FB0C57">
        <w:t>using</w:t>
      </w:r>
      <w:r w:rsidRPr="00FB0C57">
        <w:t xml:space="preserve"> promoting candid communication in addition to</w:t>
      </w:r>
      <w:r w:rsidR="00127EA7" w:rsidRPr="00FB0C57">
        <w:t xml:space="preserve"> active listening and communication</w:t>
      </w:r>
      <w:r w:rsidRPr="00FB0C57">
        <w:t>. It's easy to increase collaboration. By resolving the subsequent troubles and promoting cooperation, storm season would possibly result in accelerated cooperation.</w:t>
      </w:r>
    </w:p>
    <w:p w14:paraId="2EB3DA22" w14:textId="77777777" w:rsidR="00CF521B" w:rsidRPr="00FB0C57" w:rsidRDefault="00127EA7" w:rsidP="002A0D67">
      <w:pPr>
        <w:spacing w:line="360" w:lineRule="auto"/>
        <w:jc w:val="both"/>
        <w:rPr>
          <w:b/>
        </w:rPr>
      </w:pPr>
      <w:r w:rsidRPr="00FB0C57">
        <w:rPr>
          <w:b/>
        </w:rPr>
        <w:lastRenderedPageBreak/>
        <w:t>Norming:</w:t>
      </w:r>
    </w:p>
    <w:p w14:paraId="44C40BC4" w14:textId="77777777" w:rsidR="00CF521B" w:rsidRPr="00FB0C57" w:rsidRDefault="00CF521B" w:rsidP="002A0D67">
      <w:pPr>
        <w:spacing w:line="360" w:lineRule="auto"/>
        <w:jc w:val="both"/>
      </w:pPr>
      <w:r w:rsidRPr="00FB0C57">
        <w:t xml:space="preserve">Teams move from the storming phase into the norming phase, that's when cohesiveness begins to reveal. Members create policies, settle disputes, and foster mutual </w:t>
      </w:r>
      <w:r w:rsidR="00494C48" w:rsidRPr="00FB0C57">
        <w:t>admiration</w:t>
      </w:r>
      <w:r w:rsidRPr="00FB0C57">
        <w:t xml:space="preserve"> and </w:t>
      </w:r>
      <w:r w:rsidR="00494C48" w:rsidRPr="00FB0C57">
        <w:t>belief</w:t>
      </w:r>
      <w:r w:rsidRPr="00FB0C57">
        <w:t>.</w:t>
      </w:r>
    </w:p>
    <w:p w14:paraId="300427A2" w14:textId="77777777" w:rsidR="00CF521B" w:rsidRPr="00FB0C57" w:rsidRDefault="00CF521B" w:rsidP="002A0D67">
      <w:pPr>
        <w:spacing w:line="360" w:lineRule="auto"/>
        <w:jc w:val="both"/>
      </w:pPr>
      <w:r w:rsidRPr="00FB0C57">
        <w:t xml:space="preserve">Janet Williams can also assist with this level by praising profitable positive </w:t>
      </w:r>
      <w:r w:rsidR="00494C48" w:rsidRPr="00FB0C57">
        <w:t>behaviour</w:t>
      </w:r>
      <w:r w:rsidRPr="00FB0C57">
        <w:t xml:space="preserve">, acknowledging the accomplishments of the crew, and imparting chances for ability </w:t>
      </w:r>
      <w:r w:rsidR="00127EA7" w:rsidRPr="00FB0C57">
        <w:t>growth</w:t>
      </w:r>
      <w:r w:rsidRPr="00FB0C57">
        <w:t xml:space="preserve"> and teamwork. The process of group </w:t>
      </w:r>
      <w:r w:rsidR="00952EE2" w:rsidRPr="00FB0C57">
        <w:t>construction</w:t>
      </w:r>
      <w:r w:rsidRPr="00FB0C57">
        <w:t xml:space="preserve"> is powerful and lays the basis for best performance </w:t>
      </w:r>
      <w:r w:rsidR="00127EA7" w:rsidRPr="00FB0C57">
        <w:t>by</w:t>
      </w:r>
      <w:r w:rsidRPr="00FB0C57">
        <w:t xml:space="preserve"> fostering an environment </w:t>
      </w:r>
      <w:r w:rsidR="00494C48" w:rsidRPr="00FB0C57">
        <w:t>that</w:t>
      </w:r>
      <w:r w:rsidRPr="00FB0C57">
        <w:t xml:space="preserve"> is encouraging and stimulating.</w:t>
      </w:r>
    </w:p>
    <w:p w14:paraId="2A714BFE" w14:textId="77777777" w:rsidR="00CF521B" w:rsidRPr="00FB0C57" w:rsidRDefault="00127EA7" w:rsidP="002A0D67">
      <w:pPr>
        <w:spacing w:line="360" w:lineRule="auto"/>
        <w:jc w:val="both"/>
        <w:rPr>
          <w:b/>
        </w:rPr>
      </w:pPr>
      <w:r w:rsidRPr="00FB0C57">
        <w:rPr>
          <w:b/>
        </w:rPr>
        <w:t>Performing:</w:t>
      </w:r>
    </w:p>
    <w:p w14:paraId="577D1674" w14:textId="77777777" w:rsidR="00CF521B" w:rsidRPr="00FB0C57" w:rsidRDefault="00CF521B" w:rsidP="002A0D67">
      <w:pPr>
        <w:spacing w:line="360" w:lineRule="auto"/>
        <w:jc w:val="both"/>
      </w:pPr>
      <w:r w:rsidRPr="00FB0C57">
        <w:t xml:space="preserve">The finishing touch section, for the duration of which the group makes every attempt to provide superior outcomes, is the top of difficult </w:t>
      </w:r>
      <w:r w:rsidR="00494C48" w:rsidRPr="00FB0C57">
        <w:t>labour</w:t>
      </w:r>
      <w:r w:rsidRPr="00FB0C57">
        <w:t xml:space="preserve">. At this stage, crew members collaborate carefully and use their collective expertise to perform </w:t>
      </w:r>
      <w:r w:rsidR="003E21FD" w:rsidRPr="00FB0C57">
        <w:t>organisation</w:t>
      </w:r>
      <w:r w:rsidRPr="00FB0C57">
        <w:t>al targets.</w:t>
      </w:r>
    </w:p>
    <w:p w14:paraId="74D34F68" w14:textId="77777777" w:rsidR="00CF521B" w:rsidRPr="00FB0C57" w:rsidRDefault="00CF521B" w:rsidP="002A0D67">
      <w:pPr>
        <w:spacing w:line="360" w:lineRule="auto"/>
        <w:jc w:val="both"/>
      </w:pPr>
      <w:r w:rsidRPr="00FB0C57">
        <w:t xml:space="preserve">During this period, Janet Williams might also maintain the group shifting forward </w:t>
      </w:r>
      <w:r w:rsidR="00494C48" w:rsidRPr="00FB0C57">
        <w:t>by</w:t>
      </w:r>
      <w:r w:rsidRPr="00FB0C57">
        <w:t xml:space="preserve"> continuing to inspire and help, promoting self-management and </w:t>
      </w:r>
      <w:r w:rsidR="00494C48" w:rsidRPr="00FB0C57">
        <w:t>guidance</w:t>
      </w:r>
      <w:r w:rsidRPr="00FB0C57">
        <w:t xml:space="preserve">, and acknowledging the institution's accomplishments. Through the </w:t>
      </w:r>
      <w:r w:rsidR="00494C48" w:rsidRPr="00FB0C57">
        <w:t>promotion</w:t>
      </w:r>
      <w:r w:rsidRPr="00FB0C57">
        <w:t xml:space="preserve"> of an </w:t>
      </w:r>
      <w:r w:rsidR="00494C48" w:rsidRPr="00FB0C57">
        <w:t>excellent</w:t>
      </w:r>
      <w:r w:rsidRPr="00FB0C57">
        <w:t xml:space="preserve"> and continuous improvement culture, the Work Phase guarantees </w:t>
      </w:r>
      <w:r w:rsidR="00494C48" w:rsidRPr="00FB0C57">
        <w:t>fulfilment</w:t>
      </w:r>
      <w:r w:rsidRPr="00FB0C57">
        <w:t xml:space="preserve"> and competitiveness.</w:t>
      </w:r>
    </w:p>
    <w:p w14:paraId="699A3EDE" w14:textId="77777777" w:rsidR="00CF521B" w:rsidRPr="00FB0C57" w:rsidRDefault="00127EA7" w:rsidP="002A0D67">
      <w:pPr>
        <w:spacing w:line="360" w:lineRule="auto"/>
        <w:jc w:val="both"/>
        <w:rPr>
          <w:b/>
        </w:rPr>
      </w:pPr>
      <w:r w:rsidRPr="00FB0C57">
        <w:rPr>
          <w:b/>
        </w:rPr>
        <w:t>Belbin's Team Roles</w:t>
      </w:r>
    </w:p>
    <w:p w14:paraId="5D6AAEAD" w14:textId="77777777" w:rsidR="00CF521B" w:rsidRPr="00FB0C57" w:rsidRDefault="00CF521B" w:rsidP="002A0D67">
      <w:pPr>
        <w:spacing w:line="360" w:lineRule="auto"/>
        <w:jc w:val="both"/>
      </w:pPr>
      <w:r w:rsidRPr="00FB0C57">
        <w:t xml:space="preserve">According to Belbin's Team Role Theory, a crew needs nine wonderful roles, every </w:t>
      </w:r>
      <w:r w:rsidR="00494C48" w:rsidRPr="00FB0C57">
        <w:t xml:space="preserve">one </w:t>
      </w:r>
      <w:r w:rsidRPr="00FB0C57">
        <w:t xml:space="preserve">of </w:t>
      </w:r>
      <w:r w:rsidR="00494C48" w:rsidRPr="00FB0C57">
        <w:t>which is</w:t>
      </w:r>
      <w:r w:rsidRPr="00FB0C57">
        <w:t xml:space="preserve"> essential to the institution's success.</w:t>
      </w:r>
      <w:r w:rsidR="005E6357" w:rsidRPr="00FB0C57">
        <w:t xml:space="preserve"> Janet Williams can also maximis</w:t>
      </w:r>
      <w:r w:rsidRPr="00FB0C57">
        <w:t>e crew and operational effectiveness in her keep by way of comprehending and set</w:t>
      </w:r>
      <w:r w:rsidR="00064B5B" w:rsidRPr="00FB0C57">
        <w:t>ting those roles into practice (Lynch, Lynch, and Clemens, 2018).</w:t>
      </w:r>
    </w:p>
    <w:p w14:paraId="60BC0F7E" w14:textId="77777777" w:rsidR="00CF521B" w:rsidRPr="00FB0C57" w:rsidRDefault="00127EA7" w:rsidP="002A0D67">
      <w:pPr>
        <w:spacing w:line="360" w:lineRule="auto"/>
        <w:jc w:val="both"/>
        <w:rPr>
          <w:b/>
        </w:rPr>
      </w:pPr>
      <w:r w:rsidRPr="00FB0C57">
        <w:rPr>
          <w:b/>
        </w:rPr>
        <w:t>Plant:</w:t>
      </w:r>
    </w:p>
    <w:p w14:paraId="29AB3D26" w14:textId="77777777" w:rsidR="00CF521B" w:rsidRPr="00FB0C57" w:rsidRDefault="00CF521B" w:rsidP="002A0D67">
      <w:pPr>
        <w:spacing w:line="360" w:lineRule="auto"/>
        <w:jc w:val="both"/>
      </w:pPr>
      <w:r w:rsidRPr="00FB0C57">
        <w:t xml:space="preserve">People who are </w:t>
      </w:r>
      <w:r w:rsidR="00494C48" w:rsidRPr="00FB0C57">
        <w:t>imaginative</w:t>
      </w:r>
      <w:r w:rsidRPr="00FB0C57">
        <w:t xml:space="preserve"> and innovative and who come up with thoughts and answers are among the jobs of vegetation. A style store worker in this function can lead conversations about growing new merchandise or new business ventures.</w:t>
      </w:r>
    </w:p>
    <w:p w14:paraId="2955B59F" w14:textId="77777777" w:rsidR="00CF521B" w:rsidRPr="00FB0C57" w:rsidRDefault="00127EA7" w:rsidP="002A0D67">
      <w:pPr>
        <w:spacing w:line="360" w:lineRule="auto"/>
        <w:jc w:val="both"/>
        <w:rPr>
          <w:b/>
        </w:rPr>
      </w:pPr>
      <w:r w:rsidRPr="00FB0C57">
        <w:rPr>
          <w:b/>
        </w:rPr>
        <w:t>Resource Investigator:</w:t>
      </w:r>
    </w:p>
    <w:p w14:paraId="58254DEE" w14:textId="77777777" w:rsidR="00CF521B" w:rsidRPr="00FB0C57" w:rsidRDefault="00494C48" w:rsidP="002A0D67">
      <w:pPr>
        <w:spacing w:line="360" w:lineRule="auto"/>
        <w:jc w:val="both"/>
      </w:pPr>
      <w:r w:rsidRPr="00FB0C57">
        <w:lastRenderedPageBreak/>
        <w:t>A resource</w:t>
      </w:r>
      <w:r w:rsidR="00CF521B" w:rsidRPr="00FB0C57">
        <w:t xml:space="preserve"> Investigator is </w:t>
      </w:r>
      <w:r w:rsidRPr="00FB0C57">
        <w:t xml:space="preserve">a </w:t>
      </w:r>
      <w:r w:rsidR="00CF521B" w:rsidRPr="00FB0C57">
        <w:t xml:space="preserve">professional in </w:t>
      </w:r>
      <w:r w:rsidRPr="00FB0C57">
        <w:t>investigates</w:t>
      </w:r>
      <w:r w:rsidR="00CF521B" w:rsidRPr="00FB0C57">
        <w:t xml:space="preserve"> different networks and opportunities. </w:t>
      </w:r>
      <w:r w:rsidRPr="00FB0C57">
        <w:t>A</w:t>
      </w:r>
      <w:r w:rsidR="00CF521B" w:rsidRPr="00FB0C57">
        <w:t xml:space="preserve"> worker </w:t>
      </w:r>
      <w:r w:rsidRPr="00FB0C57">
        <w:t>in</w:t>
      </w:r>
      <w:r w:rsidR="00CF521B" w:rsidRPr="00FB0C57">
        <w:t xml:space="preserve"> this position at a fashion retailer can find approaches to collaborate with suppliers or stakeholders to decorate the net save.</w:t>
      </w:r>
    </w:p>
    <w:p w14:paraId="2A2B9401" w14:textId="77777777" w:rsidR="00CF521B" w:rsidRPr="00FB0C57" w:rsidRDefault="00127EA7" w:rsidP="002A0D67">
      <w:pPr>
        <w:spacing w:line="360" w:lineRule="auto"/>
        <w:jc w:val="both"/>
        <w:rPr>
          <w:b/>
        </w:rPr>
      </w:pPr>
      <w:r w:rsidRPr="00FB0C57">
        <w:rPr>
          <w:b/>
        </w:rPr>
        <w:t>Coordinator:</w:t>
      </w:r>
    </w:p>
    <w:p w14:paraId="64D9BD75" w14:textId="77777777" w:rsidR="00CF521B" w:rsidRPr="00FB0C57" w:rsidRDefault="00CF521B" w:rsidP="002A0D67">
      <w:pPr>
        <w:spacing w:line="360" w:lineRule="auto"/>
        <w:jc w:val="both"/>
      </w:pPr>
      <w:r w:rsidRPr="00FB0C57">
        <w:t xml:space="preserve">Coordinators </w:t>
      </w:r>
      <w:r w:rsidR="00494C48" w:rsidRPr="00FB0C57">
        <w:t>can</w:t>
      </w:r>
      <w:r w:rsidRPr="00FB0C57">
        <w:t xml:space="preserve"> collaborate with others and align with the employer's targets. The supervisor of Janet Williams' shop can show this feature </w:t>
      </w:r>
      <w:r w:rsidR="00494C48" w:rsidRPr="00FB0C57">
        <w:t>by</w:t>
      </w:r>
      <w:r w:rsidRPr="00FB0C57">
        <w:t xml:space="preserve"> correctly assigning and handling work.</w:t>
      </w:r>
    </w:p>
    <w:p w14:paraId="10461C34" w14:textId="77777777" w:rsidR="00CF521B" w:rsidRPr="00FB0C57" w:rsidRDefault="00127EA7" w:rsidP="002A0D67">
      <w:pPr>
        <w:spacing w:line="360" w:lineRule="auto"/>
        <w:jc w:val="both"/>
        <w:rPr>
          <w:b/>
        </w:rPr>
      </w:pPr>
      <w:r w:rsidRPr="00FB0C57">
        <w:rPr>
          <w:b/>
        </w:rPr>
        <w:t>Shaper:</w:t>
      </w:r>
    </w:p>
    <w:p w14:paraId="6CB4C38A" w14:textId="77777777" w:rsidR="00CF521B" w:rsidRPr="00FB0C57" w:rsidRDefault="00CF521B" w:rsidP="002A0D67">
      <w:pPr>
        <w:spacing w:line="360" w:lineRule="auto"/>
        <w:jc w:val="both"/>
      </w:pPr>
      <w:r w:rsidRPr="00FB0C57">
        <w:t xml:space="preserve">Shapers are self-confident, effective folks who combat dissatisfaction and create </w:t>
      </w:r>
      <w:r w:rsidR="00494C48" w:rsidRPr="00FB0C57">
        <w:t>fulfilment</w:t>
      </w:r>
      <w:r w:rsidRPr="00FB0C57">
        <w:t>. Workers in this function may also take the initiative to mediate disputes or encourage partners to satisfy targets.</w:t>
      </w:r>
    </w:p>
    <w:p w14:paraId="6DBE7E5D" w14:textId="77777777" w:rsidR="00CF521B" w:rsidRPr="00FB0C57" w:rsidRDefault="00952EE2" w:rsidP="002A0D67">
      <w:pPr>
        <w:spacing w:line="360" w:lineRule="auto"/>
        <w:jc w:val="both"/>
        <w:rPr>
          <w:b/>
        </w:rPr>
      </w:pPr>
      <w:r w:rsidRPr="00FB0C57">
        <w:rPr>
          <w:b/>
        </w:rPr>
        <w:t>Monitor Evaluator:</w:t>
      </w:r>
    </w:p>
    <w:p w14:paraId="4002B1F1" w14:textId="77777777" w:rsidR="00CF521B" w:rsidRPr="00FB0C57" w:rsidRDefault="00CF521B" w:rsidP="002A0D67">
      <w:pPr>
        <w:spacing w:line="360" w:lineRule="auto"/>
        <w:jc w:val="both"/>
      </w:pPr>
      <w:r w:rsidRPr="00FB0C57">
        <w:t xml:space="preserve">The team gets evaluation and recommendations from the evaluator to </w:t>
      </w:r>
      <w:r w:rsidR="00952EE2" w:rsidRPr="00FB0C57">
        <w:t>help</w:t>
      </w:r>
      <w:r w:rsidRPr="00FB0C57">
        <w:t xml:space="preserve"> in choice-making. Employees in this function may additionally observe competing strategies and commercial enterprise fashions within the retail zone to assist </w:t>
      </w:r>
      <w:r w:rsidR="00494C48" w:rsidRPr="00FB0C57">
        <w:t xml:space="preserve">in </w:t>
      </w:r>
      <w:r w:rsidRPr="00FB0C57">
        <w:t>strategic planning.</w:t>
      </w:r>
    </w:p>
    <w:p w14:paraId="427143A4" w14:textId="77777777" w:rsidR="00CF521B" w:rsidRPr="00FB0C57" w:rsidRDefault="00952EE2" w:rsidP="002A0D67">
      <w:pPr>
        <w:spacing w:line="360" w:lineRule="auto"/>
        <w:jc w:val="both"/>
        <w:rPr>
          <w:b/>
        </w:rPr>
      </w:pPr>
      <w:r w:rsidRPr="00FB0C57">
        <w:rPr>
          <w:b/>
        </w:rPr>
        <w:t>Team Worker:</w:t>
      </w:r>
    </w:p>
    <w:p w14:paraId="0E3CC34C" w14:textId="77777777" w:rsidR="00CF521B" w:rsidRPr="00FB0C57" w:rsidRDefault="00CF521B" w:rsidP="002A0D67">
      <w:pPr>
        <w:spacing w:line="360" w:lineRule="auto"/>
        <w:jc w:val="both"/>
      </w:pPr>
      <w:r w:rsidRPr="00FB0C57">
        <w:t xml:space="preserve">Supportive and tactful, group </w:t>
      </w:r>
      <w:r w:rsidR="00952EE2" w:rsidRPr="00FB0C57">
        <w:t>participant</w:t>
      </w:r>
      <w:r w:rsidRPr="00FB0C57">
        <w:t xml:space="preserve">s </w:t>
      </w:r>
      <w:r w:rsidR="00952EE2" w:rsidRPr="00FB0C57">
        <w:t>promote</w:t>
      </w:r>
      <w:r w:rsidRPr="00FB0C57">
        <w:t xml:space="preserve"> harmony and collaboration inside the institution. In this capability, colleagues at Janet </w:t>
      </w:r>
      <w:r w:rsidR="00FB0C57" w:rsidRPr="00FB0C57">
        <w:t>Williams’s</w:t>
      </w:r>
      <w:r w:rsidRPr="00FB0C57">
        <w:t xml:space="preserve"> shops mediate disputes and promote teamwork at some stage in anxious durations.</w:t>
      </w:r>
    </w:p>
    <w:p w14:paraId="4C1CF07B" w14:textId="77777777" w:rsidR="00CF521B" w:rsidRPr="00FB0C57" w:rsidRDefault="00952EE2" w:rsidP="002A0D67">
      <w:pPr>
        <w:spacing w:line="360" w:lineRule="auto"/>
        <w:jc w:val="both"/>
        <w:rPr>
          <w:b/>
        </w:rPr>
      </w:pPr>
      <w:r w:rsidRPr="00FB0C57">
        <w:rPr>
          <w:b/>
        </w:rPr>
        <w:t>Implementer:</w:t>
      </w:r>
    </w:p>
    <w:p w14:paraId="0D428F87" w14:textId="77777777" w:rsidR="00CF521B" w:rsidRPr="00FB0C57" w:rsidRDefault="00CF521B" w:rsidP="002A0D67">
      <w:pPr>
        <w:spacing w:line="360" w:lineRule="auto"/>
        <w:jc w:val="both"/>
      </w:pPr>
      <w:r w:rsidRPr="00FB0C57">
        <w:t xml:space="preserve">To guarantee that the plan is implemented efficiently, the implementer is truthful and practical. An employee </w:t>
      </w:r>
      <w:r w:rsidR="00494C48" w:rsidRPr="00FB0C57">
        <w:t>in</w:t>
      </w:r>
      <w:r w:rsidRPr="00FB0C57">
        <w:t xml:space="preserve"> this position may additionally supervise the rollout of fresh in-shop campaigns or net marketing techniques in a retail setting.</w:t>
      </w:r>
    </w:p>
    <w:p w14:paraId="4D88F6A6" w14:textId="77777777" w:rsidR="00CF521B" w:rsidRPr="00FB0C57" w:rsidRDefault="00952EE2" w:rsidP="002A0D67">
      <w:pPr>
        <w:spacing w:line="360" w:lineRule="auto"/>
        <w:jc w:val="both"/>
        <w:rPr>
          <w:b/>
        </w:rPr>
      </w:pPr>
      <w:r w:rsidRPr="00FB0C57">
        <w:rPr>
          <w:b/>
        </w:rPr>
        <w:t>Completer Finisher:</w:t>
      </w:r>
    </w:p>
    <w:p w14:paraId="1A6B1885" w14:textId="77777777" w:rsidR="00CF521B" w:rsidRPr="00FB0C57" w:rsidRDefault="00FB0C57" w:rsidP="002A0D67">
      <w:pPr>
        <w:spacing w:line="360" w:lineRule="auto"/>
        <w:jc w:val="both"/>
      </w:pPr>
      <w:r w:rsidRPr="00FB0C57">
        <w:t>Finalise</w:t>
      </w:r>
      <w:r w:rsidR="00CF521B" w:rsidRPr="00FB0C57">
        <w:t xml:space="preserve"> </w:t>
      </w:r>
      <w:r w:rsidR="00952EE2" w:rsidRPr="00FB0C57">
        <w:t>to</w:t>
      </w:r>
      <w:r w:rsidR="00CF521B" w:rsidRPr="00FB0C57">
        <w:t xml:space="preserve"> </w:t>
      </w:r>
      <w:r w:rsidR="00494C48" w:rsidRPr="00FB0C57">
        <w:t>ensure</w:t>
      </w:r>
      <w:r w:rsidR="00CF521B" w:rsidRPr="00FB0C57">
        <w:t xml:space="preserve"> that </w:t>
      </w:r>
      <w:r w:rsidR="00952EE2" w:rsidRPr="00FB0C57">
        <w:t>activitie</w:t>
      </w:r>
      <w:r w:rsidR="00CF521B" w:rsidRPr="00FB0C57">
        <w:t xml:space="preserve">s are completed to a high diploma, Completer is thorough and efficient. </w:t>
      </w:r>
      <w:r w:rsidR="00494C48" w:rsidRPr="00FB0C57">
        <w:t>A</w:t>
      </w:r>
      <w:r w:rsidR="00CF521B" w:rsidRPr="00FB0C57">
        <w:t xml:space="preserve"> character on this function can be liable for preserving suitable inventory management and quality </w:t>
      </w:r>
      <w:r w:rsidR="00494C48" w:rsidRPr="00FB0C57">
        <w:t>manipulation</w:t>
      </w:r>
      <w:r w:rsidR="00CF521B" w:rsidRPr="00FB0C57">
        <w:t xml:space="preserve"> in a retail </w:t>
      </w:r>
      <w:r w:rsidR="00494C48" w:rsidRPr="00FB0C57">
        <w:t>setting</w:t>
      </w:r>
      <w:r w:rsidR="00CF521B" w:rsidRPr="00FB0C57">
        <w:t>.</w:t>
      </w:r>
    </w:p>
    <w:p w14:paraId="19987478" w14:textId="77777777" w:rsidR="00CF521B" w:rsidRPr="00FB0C57" w:rsidRDefault="00952EE2" w:rsidP="002A0D67">
      <w:pPr>
        <w:spacing w:line="360" w:lineRule="auto"/>
        <w:jc w:val="both"/>
        <w:rPr>
          <w:b/>
        </w:rPr>
      </w:pPr>
      <w:r w:rsidRPr="00FB0C57">
        <w:rPr>
          <w:b/>
        </w:rPr>
        <w:lastRenderedPageBreak/>
        <w:t>Specialist:</w:t>
      </w:r>
    </w:p>
    <w:p w14:paraId="08B8E462" w14:textId="77777777" w:rsidR="00CF521B" w:rsidRPr="00FB0C57" w:rsidRDefault="00CF521B" w:rsidP="002A0D67">
      <w:pPr>
        <w:spacing w:line="360" w:lineRule="auto"/>
        <w:jc w:val="both"/>
      </w:pPr>
      <w:r w:rsidRPr="00FB0C57">
        <w:t xml:space="preserve">Experts </w:t>
      </w:r>
      <w:r w:rsidR="00494C48" w:rsidRPr="00FB0C57">
        <w:t>have</w:t>
      </w:r>
      <w:r w:rsidRPr="00FB0C57">
        <w:t xml:space="preserve"> the under</w:t>
      </w:r>
      <w:r w:rsidR="002A0D67" w:rsidRPr="00FB0C57">
        <w:t>standing and abilities that</w:t>
      </w:r>
      <w:r w:rsidRPr="00FB0C57">
        <w:t xml:space="preserve"> </w:t>
      </w:r>
      <w:r w:rsidR="002A0D67" w:rsidRPr="00FB0C57">
        <w:t>need</w:t>
      </w:r>
      <w:r w:rsidRPr="00FB0C57">
        <w:t xml:space="preserve"> to be successful. Partners with enjoy fashion </w:t>
      </w:r>
      <w:r w:rsidR="002A0D67" w:rsidRPr="00FB0C57">
        <w:t>modelling</w:t>
      </w:r>
      <w:r w:rsidRPr="00FB0C57">
        <w:t xml:space="preserve"> or digital advertising can fill this role </w:t>
      </w:r>
      <w:r w:rsidR="00494C48" w:rsidRPr="00FB0C57">
        <w:t>in</w:t>
      </w:r>
      <w:r w:rsidRPr="00FB0C57">
        <w:t xml:space="preserve"> the Janet Williams shop and provide </w:t>
      </w:r>
      <w:r w:rsidR="00494C48" w:rsidRPr="00FB0C57">
        <w:t>recommendations</w:t>
      </w:r>
      <w:r w:rsidR="00952EE2" w:rsidRPr="00FB0C57">
        <w:t xml:space="preserve"> and perception.</w:t>
      </w:r>
    </w:p>
    <w:p w14:paraId="381E2D56" w14:textId="77777777" w:rsidR="00952EE2" w:rsidRPr="00FB0C57" w:rsidRDefault="00952EE2" w:rsidP="002A0D67">
      <w:pPr>
        <w:spacing w:line="360" w:lineRule="auto"/>
        <w:rPr>
          <w:rFonts w:eastAsiaTheme="majorEastAsia" w:cstheme="majorBidi"/>
          <w:b/>
          <w:sz w:val="32"/>
          <w:szCs w:val="26"/>
        </w:rPr>
      </w:pPr>
      <w:r w:rsidRPr="00FB0C57">
        <w:br w:type="page"/>
      </w:r>
    </w:p>
    <w:p w14:paraId="78BE1CBF" w14:textId="77777777" w:rsidR="005F44E4" w:rsidRPr="00FB0C57" w:rsidRDefault="005F44E4" w:rsidP="002A0D67">
      <w:pPr>
        <w:pStyle w:val="Heading2"/>
        <w:spacing w:line="360" w:lineRule="auto"/>
        <w:jc w:val="both"/>
        <w:rPr>
          <w:lang w:val="en-GB"/>
        </w:rPr>
      </w:pPr>
      <w:bookmarkStart w:id="4" w:name="_Toc161430790"/>
      <w:r w:rsidRPr="00FB0C57">
        <w:rPr>
          <w:lang w:val="en-GB"/>
        </w:rPr>
        <w:lastRenderedPageBreak/>
        <w:t>Part Two: Importance of Two-Way Communication</w:t>
      </w:r>
      <w:bookmarkEnd w:id="4"/>
    </w:p>
    <w:p w14:paraId="3061C9CB" w14:textId="77777777" w:rsidR="00952EE2" w:rsidRPr="00FB0C57" w:rsidRDefault="00F22CDB" w:rsidP="002A0D67">
      <w:pPr>
        <w:spacing w:line="360" w:lineRule="auto"/>
        <w:jc w:val="both"/>
        <w:rPr>
          <w:b/>
        </w:rPr>
      </w:pPr>
      <w:r w:rsidRPr="00FB0C57">
        <w:rPr>
          <w:b/>
        </w:rPr>
        <w:t>a) Importance of Two-Way Communication</w:t>
      </w:r>
    </w:p>
    <w:p w14:paraId="328734B5" w14:textId="77777777" w:rsidR="00952EE2" w:rsidRPr="00FB0C57" w:rsidRDefault="003E21FD" w:rsidP="002A0D67">
      <w:pPr>
        <w:spacing w:line="360" w:lineRule="auto"/>
        <w:jc w:val="both"/>
        <w:rPr>
          <w:b/>
        </w:rPr>
      </w:pPr>
      <w:r w:rsidRPr="00FB0C57">
        <w:rPr>
          <w:b/>
        </w:rPr>
        <w:t>Organisation</w:t>
      </w:r>
      <w:r w:rsidR="00F22CDB" w:rsidRPr="00FB0C57">
        <w:rPr>
          <w:b/>
        </w:rPr>
        <w:t>al Clarity and Alignment:</w:t>
      </w:r>
    </w:p>
    <w:p w14:paraId="07FDD3EE" w14:textId="77777777" w:rsidR="00952EE2" w:rsidRPr="00FB0C57" w:rsidRDefault="00952EE2" w:rsidP="002A0D67">
      <w:pPr>
        <w:spacing w:line="360" w:lineRule="auto"/>
        <w:jc w:val="both"/>
      </w:pPr>
      <w:r w:rsidRPr="00FB0C57">
        <w:t>Clear and regular store objectives, techniques, and expectancies depend upon two-way conversation. Efficient verbal exchange channels allow personnel participants at Janet Williams Fashion shops to hyperlink thei</w:t>
      </w:r>
      <w:r w:rsidR="005E6357" w:rsidRPr="00FB0C57">
        <w:t>r work to the store's synchronis</w:t>
      </w:r>
      <w:r w:rsidRPr="00FB0C57">
        <w:t xml:space="preserve">ing targets, </w:t>
      </w:r>
      <w:r w:rsidR="00F22CDB" w:rsidRPr="00FB0C57">
        <w:t>by</w:t>
      </w:r>
      <w:r w:rsidRPr="00FB0C57">
        <w:t xml:space="preserve"> Shannon and Weaver's conversation model, which illustrates the requirement for proper idea and consideration of phrases </w:t>
      </w:r>
      <w:r w:rsidR="00F22CDB" w:rsidRPr="00FB0C57">
        <w:t>to interpret</w:t>
      </w:r>
      <w:r w:rsidRPr="00FB0C57">
        <w:t xml:space="preserve"> speech. Fostering a not-unusual</w:t>
      </w:r>
      <w:r w:rsidR="00F22CDB" w:rsidRPr="00FB0C57">
        <w:t xml:space="preserve"> knowledge</w:t>
      </w:r>
      <w:r w:rsidRPr="00FB0C57">
        <w:t xml:space="preserve"> of the busi</w:t>
      </w:r>
      <w:r w:rsidR="00F22CDB" w:rsidRPr="00FB0C57">
        <w:t>ness enterprise's objectives through</w:t>
      </w:r>
      <w:r w:rsidRPr="00FB0C57">
        <w:t xml:space="preserve"> communication may additionally improve workfor</w:t>
      </w:r>
      <w:r w:rsidR="00064B5B" w:rsidRPr="00FB0C57">
        <w:t>ce engagement and productivity (Smith and Thomas, 2020).</w:t>
      </w:r>
    </w:p>
    <w:p w14:paraId="2FB81293" w14:textId="77777777" w:rsidR="00952EE2" w:rsidRPr="00FB0C57" w:rsidRDefault="00952EE2" w:rsidP="002A0D67">
      <w:pPr>
        <w:spacing w:line="360" w:lineRule="auto"/>
        <w:jc w:val="both"/>
      </w:pPr>
      <w:r w:rsidRPr="00FB0C57">
        <w:t xml:space="preserve">Better comprehension and participation from personnel individuals are </w:t>
      </w:r>
      <w:r w:rsidR="00F22CDB" w:rsidRPr="00FB0C57">
        <w:t>additional</w:t>
      </w:r>
      <w:r w:rsidRPr="00FB0C57">
        <w:t xml:space="preserve"> b</w:t>
      </w:r>
      <w:r w:rsidR="00F22CDB" w:rsidRPr="00FB0C57">
        <w:t>enefit</w:t>
      </w:r>
      <w:r w:rsidRPr="00FB0C57">
        <w:t xml:space="preserve">s of having </w:t>
      </w:r>
      <w:r w:rsidR="00F22CDB" w:rsidRPr="00FB0C57">
        <w:t>proper</w:t>
      </w:r>
      <w:r w:rsidRPr="00FB0C57">
        <w:t xml:space="preserve"> conversations that support the targets of the business enterprise. The overall performance of the agency as a whole will improve whilst a group of workers contributors are influenced to find out about and participate in decision-making due to the fact they're more likely to suit </w:t>
      </w:r>
      <w:r w:rsidR="00F22CDB" w:rsidRPr="00FB0C57">
        <w:t>their task to the shop's goals.</w:t>
      </w:r>
    </w:p>
    <w:p w14:paraId="43AD6552" w14:textId="77777777" w:rsidR="00F22CDB" w:rsidRPr="00FB0C57" w:rsidRDefault="00F22CDB" w:rsidP="002A0D67">
      <w:pPr>
        <w:spacing w:line="360" w:lineRule="auto"/>
        <w:jc w:val="both"/>
        <w:rPr>
          <w:b/>
        </w:rPr>
      </w:pPr>
      <w:r w:rsidRPr="00FB0C57">
        <w:rPr>
          <w:b/>
        </w:rPr>
        <w:t>Employee Engagement and Empowerment:</w:t>
      </w:r>
    </w:p>
    <w:p w14:paraId="6E14E569" w14:textId="77777777" w:rsidR="00952EE2" w:rsidRPr="00FB0C57" w:rsidRDefault="00952EE2" w:rsidP="002A0D67">
      <w:pPr>
        <w:spacing w:line="360" w:lineRule="auto"/>
        <w:jc w:val="both"/>
      </w:pPr>
      <w:r w:rsidRPr="00FB0C57">
        <w:t xml:space="preserve">Employees might also talk about their problems on a platform supplied </w:t>
      </w:r>
      <w:r w:rsidR="00F22CDB" w:rsidRPr="00FB0C57">
        <w:t>using</w:t>
      </w:r>
      <w:r w:rsidRPr="00FB0C57">
        <w:t xml:space="preserve"> -manner verbal exchange, </w:t>
      </w:r>
      <w:r w:rsidR="00F22CDB" w:rsidRPr="00FB0C57">
        <w:t>which is</w:t>
      </w:r>
      <w:r w:rsidRPr="00FB0C57">
        <w:t xml:space="preserve"> in line with Maslow's Hierarchy of </w:t>
      </w:r>
      <w:r w:rsidR="00F22CDB" w:rsidRPr="00FB0C57">
        <w:t>Wishes</w:t>
      </w:r>
      <w:r w:rsidRPr="00FB0C57">
        <w:t xml:space="preserve"> principle, which highlights the significance of fulfilling employees' better desires for collaboration and </w:t>
      </w:r>
      <w:r w:rsidR="00F22CDB" w:rsidRPr="00FB0C57">
        <w:t>admiration</w:t>
      </w:r>
      <w:r w:rsidRPr="00FB0C57">
        <w:t xml:space="preserve"> to</w:t>
      </w:r>
      <w:r w:rsidR="00F22CDB" w:rsidRPr="00FB0C57">
        <w:t xml:space="preserve"> foster cooperation and assist t</w:t>
      </w:r>
      <w:r w:rsidRPr="00FB0C57">
        <w:t xml:space="preserve">roubles, tips, and </w:t>
      </w:r>
      <w:r w:rsidR="00F22CDB" w:rsidRPr="00FB0C57">
        <w:t>remarks</w:t>
      </w:r>
      <w:r w:rsidRPr="00FB0C57">
        <w:t xml:space="preserve">. Because they may be made to sense big and </w:t>
      </w:r>
      <w:r w:rsidR="00F22CDB" w:rsidRPr="00FB0C57">
        <w:t>favoured</w:t>
      </w:r>
      <w:r w:rsidRPr="00FB0C57">
        <w:t xml:space="preserve"> in the agency's choice-making manner, employees sense extra possession due to this incentive. Employee empowerment may be fostered and </w:t>
      </w:r>
      <w:r w:rsidR="00F22CDB" w:rsidRPr="00FB0C57">
        <w:t>working</w:t>
      </w:r>
      <w:r w:rsidRPr="00FB0C57">
        <w:t xml:space="preserve"> happiness and overall performance can be raised </w:t>
      </w:r>
      <w:r w:rsidR="00F22CDB" w:rsidRPr="00FB0C57">
        <w:t>by</w:t>
      </w:r>
      <w:r w:rsidRPr="00FB0C57">
        <w:t xml:space="preserve"> Janet Williams by way of asking </w:t>
      </w:r>
      <w:r w:rsidR="00064B5B" w:rsidRPr="00FB0C57">
        <w:t xml:space="preserve">for </w:t>
      </w:r>
      <w:r w:rsidRPr="00FB0C57">
        <w:t xml:space="preserve">and inviting </w:t>
      </w:r>
      <w:r w:rsidR="00F22CDB" w:rsidRPr="00FB0C57">
        <w:t>entry</w:t>
      </w:r>
      <w:r w:rsidR="00064B5B" w:rsidRPr="00FB0C57">
        <w:t xml:space="preserve"> from her personnel (Prathiba, 2016).</w:t>
      </w:r>
    </w:p>
    <w:p w14:paraId="32B1D931" w14:textId="77777777" w:rsidR="00952EE2" w:rsidRPr="00FB0C57" w:rsidRDefault="00952EE2" w:rsidP="002A0D67">
      <w:pPr>
        <w:spacing w:line="360" w:lineRule="auto"/>
        <w:jc w:val="both"/>
      </w:pPr>
      <w:r w:rsidRPr="00FB0C57">
        <w:t xml:space="preserve">Furthermore, motivation and morale among workforce contributors may be raised </w:t>
      </w:r>
      <w:r w:rsidR="00F22CDB" w:rsidRPr="00FB0C57">
        <w:t>through</w:t>
      </w:r>
      <w:r w:rsidRPr="00FB0C57">
        <w:t xml:space="preserve"> efficient two-manner </w:t>
      </w:r>
      <w:r w:rsidR="00F22CDB" w:rsidRPr="00FB0C57">
        <w:t>communication</w:t>
      </w:r>
      <w:r w:rsidRPr="00FB0C57">
        <w:t xml:space="preserve">. Workers could be extra engaged </w:t>
      </w:r>
      <w:r w:rsidR="00F22CDB" w:rsidRPr="00FB0C57">
        <w:t>in</w:t>
      </w:r>
      <w:r w:rsidRPr="00FB0C57">
        <w:t xml:space="preserve"> their activity and inspired to contribute to the success of the business enterprise after they feel appreciated and </w:t>
      </w:r>
      <w:r w:rsidRPr="00FB0C57">
        <w:lastRenderedPageBreak/>
        <w:t>happy. High productiveness and standard performance due to this integration have eventually contributed to the store's non-</w:t>
      </w:r>
      <w:r w:rsidR="00F22CDB" w:rsidRPr="00FB0C57">
        <w:t>stop expansion and achievement.</w:t>
      </w:r>
    </w:p>
    <w:p w14:paraId="6BE603CA" w14:textId="77777777" w:rsidR="00952EE2" w:rsidRPr="00FB0C57" w:rsidRDefault="00F22CDB" w:rsidP="002A0D67">
      <w:pPr>
        <w:spacing w:line="360" w:lineRule="auto"/>
        <w:jc w:val="both"/>
        <w:rPr>
          <w:b/>
        </w:rPr>
      </w:pPr>
      <w:r w:rsidRPr="00FB0C57">
        <w:rPr>
          <w:b/>
        </w:rPr>
        <w:t>Conflict Resolution and Problem-Solving:</w:t>
      </w:r>
    </w:p>
    <w:p w14:paraId="722C5829" w14:textId="77777777" w:rsidR="00952EE2" w:rsidRPr="00FB0C57" w:rsidRDefault="00952EE2" w:rsidP="002A0D67">
      <w:pPr>
        <w:spacing w:line="360" w:lineRule="auto"/>
        <w:jc w:val="both"/>
      </w:pPr>
      <w:r w:rsidRPr="00FB0C57">
        <w:t>Efficient bidirectional communi</w:t>
      </w:r>
      <w:r w:rsidR="00F22CDB" w:rsidRPr="00FB0C57">
        <w:t>cation</w:t>
      </w:r>
      <w:r w:rsidRPr="00FB0C57">
        <w:t xml:space="preserve"> is critical for resolving conflicts and successfully addressing </w:t>
      </w:r>
      <w:r w:rsidR="003E21FD" w:rsidRPr="00FB0C57">
        <w:t>organisation</w:t>
      </w:r>
      <w:r w:rsidRPr="00FB0C57">
        <w:t xml:space="preserve">al troubles, as in step with the struggle resolution paradigm. These conversations facilitate the resolution of each personal and professional troubles </w:t>
      </w:r>
      <w:r w:rsidR="00F22CDB" w:rsidRPr="00FB0C57">
        <w:t>using</w:t>
      </w:r>
      <w:r w:rsidRPr="00FB0C57">
        <w:t xml:space="preserve"> fostering an atmosphere of candid </w:t>
      </w:r>
      <w:r w:rsidR="00F22CDB" w:rsidRPr="00FB0C57">
        <w:t>communication</w:t>
      </w:r>
      <w:r w:rsidRPr="00FB0C57">
        <w:t xml:space="preserve"> and encouraging feedback. Janet Williams can make the shop dynamic and adaptable </w:t>
      </w:r>
      <w:r w:rsidR="00F22CDB" w:rsidRPr="00FB0C57">
        <w:t>by</w:t>
      </w:r>
      <w:r w:rsidRPr="00FB0C57">
        <w:t xml:space="preserve"> enacting solutions </w:t>
      </w:r>
      <w:r w:rsidR="00F22CDB" w:rsidRPr="00FB0C57">
        <w:t>through</w:t>
      </w:r>
      <w:r w:rsidRPr="00FB0C57">
        <w:t xml:space="preserve"> two-manner verbal exchange and cultivating a culture of </w:t>
      </w:r>
      <w:r w:rsidR="00F22CDB" w:rsidRPr="00FB0C57">
        <w:t>consideration</w:t>
      </w:r>
      <w:r w:rsidR="00064B5B" w:rsidRPr="00FB0C57">
        <w:t xml:space="preserve"> and cooperation (Jordan and Troth, 2021).</w:t>
      </w:r>
    </w:p>
    <w:p w14:paraId="2A3F1FCC" w14:textId="77777777" w:rsidR="00952EE2" w:rsidRPr="00FB0C57" w:rsidRDefault="00952EE2" w:rsidP="002A0D67">
      <w:pPr>
        <w:spacing w:line="360" w:lineRule="auto"/>
        <w:jc w:val="both"/>
      </w:pPr>
      <w:r w:rsidRPr="00FB0C57">
        <w:t xml:space="preserve">Furthermore, efficient </w:t>
      </w:r>
      <w:r w:rsidR="00F22CDB" w:rsidRPr="00FB0C57">
        <w:t>hassle-fixing</w:t>
      </w:r>
      <w:r w:rsidRPr="00FB0C57">
        <w:t xml:space="preserve"> within the business enterprise may be facilitated </w:t>
      </w:r>
      <w:r w:rsidR="00F22CDB" w:rsidRPr="00FB0C57">
        <w:t>by</w:t>
      </w:r>
      <w:r w:rsidRPr="00FB0C57">
        <w:t xml:space="preserve"> two-way discourse. The alternate of ideas amongst personnel individuals enables the emergence of novel solutions. Janet Williams uses the talents of her workforce to remedy challenges and promote continual development by cultivating a subculture of coo</w:t>
      </w:r>
      <w:r w:rsidR="00F22CDB" w:rsidRPr="00FB0C57">
        <w:t>peration and open conversation.</w:t>
      </w:r>
    </w:p>
    <w:p w14:paraId="52B3952C" w14:textId="77777777" w:rsidR="00952EE2" w:rsidRPr="00FB0C57" w:rsidRDefault="00F22CDB" w:rsidP="002A0D67">
      <w:pPr>
        <w:spacing w:line="360" w:lineRule="auto"/>
        <w:jc w:val="both"/>
        <w:rPr>
          <w:b/>
        </w:rPr>
      </w:pPr>
      <w:r w:rsidRPr="00FB0C57">
        <w:rPr>
          <w:b/>
        </w:rPr>
        <w:t>Innovation and Adaptation:</w:t>
      </w:r>
    </w:p>
    <w:p w14:paraId="4E6E9E70" w14:textId="77777777" w:rsidR="00F22CDB" w:rsidRPr="00FB0C57" w:rsidRDefault="00F22CDB" w:rsidP="002A0D67">
      <w:pPr>
        <w:spacing w:line="360" w:lineRule="auto"/>
        <w:jc w:val="both"/>
      </w:pPr>
      <w:r w:rsidRPr="00FB0C57">
        <w:t>The two-way</w:t>
      </w:r>
      <w:r w:rsidR="00952EE2" w:rsidRPr="00FB0C57">
        <w:t xml:space="preserve"> verbal exchange at Janet Williams Fashion Store can also assist </w:t>
      </w:r>
      <w:r w:rsidRPr="00FB0C57">
        <w:t>in disseminating</w:t>
      </w:r>
      <w:r w:rsidR="00952EE2" w:rsidRPr="00FB0C57">
        <w:t xml:space="preserve"> ideas and innovation even as also helping in the organisation's development, primarily based on the hints of </w:t>
      </w:r>
      <w:r w:rsidRPr="00FB0C57">
        <w:t xml:space="preserve">the </w:t>
      </w:r>
      <w:r w:rsidR="00952EE2" w:rsidRPr="00FB0C57">
        <w:t xml:space="preserve">innovation diffusion principle. Through comments, experimentation, and </w:t>
      </w:r>
      <w:r w:rsidRPr="00FB0C57">
        <w:t>records sharing, this communication</w:t>
      </w:r>
      <w:r w:rsidR="00952EE2" w:rsidRPr="00FB0C57">
        <w:t xml:space="preserve"> </w:t>
      </w:r>
      <w:r w:rsidRPr="00FB0C57">
        <w:t>fashion</w:t>
      </w:r>
      <w:r w:rsidR="00952EE2" w:rsidRPr="00FB0C57">
        <w:t xml:space="preserve"> promotes a subculture of innovation and ongoing improvement. The retail enterprise is always evolving, with clients' alternatives transferring and technological improvements making effective communi</w:t>
      </w:r>
      <w:r w:rsidRPr="00FB0C57">
        <w:t>cation</w:t>
      </w:r>
      <w:r w:rsidR="00952EE2" w:rsidRPr="00FB0C57">
        <w:t xml:space="preserve"> essential. </w:t>
      </w:r>
      <w:r w:rsidR="002A0D67" w:rsidRPr="00FB0C57">
        <w:rPr>
          <w:rFonts w:ascii="Tahoma" w:hAnsi="Tahoma" w:cs="Tahoma"/>
        </w:rPr>
        <w:t>﻿</w:t>
      </w:r>
      <w:r w:rsidR="002A0D67" w:rsidRPr="00FB0C57">
        <w:t xml:space="preserve">It is vital to perceive rising traits and adapt strategies hence. Fostering surroundings that encourage open communique allows </w:t>
      </w:r>
      <w:r w:rsidR="003E21FD" w:rsidRPr="00FB0C57">
        <w:t>organisation</w:t>
      </w:r>
      <w:r w:rsidR="002A0D67" w:rsidRPr="00FB0C57">
        <w:t xml:space="preserve">s to leverage worker abilities, leading to extended pleasure and innovation </w:t>
      </w:r>
      <w:r w:rsidR="00064B5B" w:rsidRPr="00FB0C57">
        <w:t>(Nyiwul, 2021).</w:t>
      </w:r>
    </w:p>
    <w:p w14:paraId="04C10648" w14:textId="77777777" w:rsidR="00F22CDB" w:rsidRPr="00FB0C57" w:rsidRDefault="00F22CDB" w:rsidP="002A0D67">
      <w:pPr>
        <w:spacing w:line="360" w:lineRule="auto"/>
        <w:jc w:val="both"/>
        <w:rPr>
          <w:b/>
        </w:rPr>
      </w:pPr>
      <w:r w:rsidRPr="00FB0C57">
        <w:rPr>
          <w:b/>
        </w:rPr>
        <w:t>b) Importance of Effective Communication for Continued Success</w:t>
      </w:r>
    </w:p>
    <w:p w14:paraId="7C1AB897" w14:textId="77777777" w:rsidR="00F22CDB" w:rsidRPr="00FB0C57" w:rsidRDefault="001B52E2" w:rsidP="002A0D67">
      <w:pPr>
        <w:spacing w:line="360" w:lineRule="auto"/>
        <w:jc w:val="both"/>
        <w:rPr>
          <w:b/>
        </w:rPr>
      </w:pPr>
      <w:r w:rsidRPr="00FB0C57">
        <w:rPr>
          <w:b/>
        </w:rPr>
        <w:t>Verbal Communication:</w:t>
      </w:r>
    </w:p>
    <w:p w14:paraId="28288127" w14:textId="77777777" w:rsidR="00F22CDB" w:rsidRPr="00FB0C57" w:rsidRDefault="00F22CDB" w:rsidP="002A0D67">
      <w:pPr>
        <w:spacing w:line="360" w:lineRule="auto"/>
        <w:jc w:val="both"/>
      </w:pPr>
      <w:r w:rsidRPr="00FB0C57">
        <w:t xml:space="preserve">Speaking is a critical aspect of customer connection, income talks, product improvement, and teamwork in the expansive Janet Williams Fashion Store sales surroundings. Speaking—this is, the usage of phrases and sounds—is most carefully associated with thinking and emotion, in </w:t>
      </w:r>
      <w:r w:rsidRPr="00FB0C57">
        <w:lastRenderedPageBreak/>
        <w:t>Mehrabian's version of conversation. Building connections with clients, responding to their inquiries and worries, and final deals are all made po</w:t>
      </w:r>
      <w:r w:rsidR="001B52E2" w:rsidRPr="00FB0C57">
        <w:t>ssible by</w:t>
      </w:r>
      <w:r w:rsidRPr="00FB0C57">
        <w:t xml:space="preserve"> powerful </w:t>
      </w:r>
      <w:r w:rsidR="001B52E2" w:rsidRPr="00FB0C57">
        <w:t>conversations</w:t>
      </w:r>
      <w:r w:rsidRPr="00FB0C57">
        <w:t xml:space="preserve"> within the retail enterprise. </w:t>
      </w:r>
      <w:r w:rsidR="001B52E2" w:rsidRPr="00FB0C57">
        <w:t>To</w:t>
      </w:r>
      <w:r w:rsidRPr="00FB0C57">
        <w:t xml:space="preserve"> guarantee that instructions are understood and decrease the opportunity </w:t>
      </w:r>
      <w:r w:rsidR="001B52E2" w:rsidRPr="00FB0C57">
        <w:t>for</w:t>
      </w:r>
      <w:r w:rsidRPr="00FB0C57">
        <w:t xml:space="preserve"> errors and misunderstandings, it is also important for the organisation to communicate absolutely. Janet Williams boosts </w:t>
      </w:r>
      <w:r w:rsidR="001B52E2" w:rsidRPr="00FB0C57">
        <w:t>customer</w:t>
      </w:r>
      <w:r w:rsidRPr="00FB0C57">
        <w:t xml:space="preserve"> happiness, enhances performance, and complements crew performance </w:t>
      </w:r>
      <w:r w:rsidR="001B52E2" w:rsidRPr="00FB0C57">
        <w:t>by</w:t>
      </w:r>
      <w:r w:rsidRPr="00FB0C57">
        <w:t xml:space="preserve"> fostering </w:t>
      </w:r>
      <w:r w:rsidR="001B52E2" w:rsidRPr="00FB0C57">
        <w:t>surroundings</w:t>
      </w:r>
      <w:r w:rsidR="00064B5B" w:rsidRPr="00FB0C57">
        <w:t xml:space="preserve"> of open communication (McDuffie, 2021).</w:t>
      </w:r>
    </w:p>
    <w:p w14:paraId="34EF783B" w14:textId="77777777" w:rsidR="00F22CDB" w:rsidRPr="00FB0C57" w:rsidRDefault="001B52E2" w:rsidP="002A0D67">
      <w:pPr>
        <w:spacing w:line="360" w:lineRule="auto"/>
        <w:jc w:val="both"/>
        <w:rPr>
          <w:b/>
        </w:rPr>
      </w:pPr>
      <w:r w:rsidRPr="00FB0C57">
        <w:rPr>
          <w:b/>
        </w:rPr>
        <w:t>Non-Verbal Communication:</w:t>
      </w:r>
    </w:p>
    <w:p w14:paraId="61E438B6" w14:textId="77777777" w:rsidR="00064B5B" w:rsidRPr="00FB0C57" w:rsidRDefault="00F22CDB" w:rsidP="002A0D67">
      <w:pPr>
        <w:spacing w:line="360" w:lineRule="auto"/>
        <w:jc w:val="both"/>
        <w:rPr>
          <w:b/>
        </w:rPr>
      </w:pPr>
      <w:r w:rsidRPr="00FB0C57">
        <w:t xml:space="preserve">Through fostering expertise and selling conversation, nonverbal verbal exchange and spoken communication both </w:t>
      </w:r>
      <w:r w:rsidR="001B52E2" w:rsidRPr="00FB0C57">
        <w:t>affect</w:t>
      </w:r>
      <w:r w:rsidRPr="00FB0C57">
        <w:t xml:space="preserve"> Janet Williams' shop. The regulation of </w:t>
      </w:r>
      <w:r w:rsidR="001B52E2" w:rsidRPr="00FB0C57">
        <w:t>7-38-55</w:t>
      </w:r>
      <w:r w:rsidRPr="00FB0C57">
        <w:t xml:space="preserve">, advanced by Albert Mehrabian, states that nonverbal verbal exchange </w:t>
      </w:r>
      <w:r w:rsidR="001B52E2" w:rsidRPr="00FB0C57">
        <w:t>helps express</w:t>
      </w:r>
      <w:r w:rsidRPr="00FB0C57">
        <w:t xml:space="preserve"> emotions and </w:t>
      </w:r>
      <w:r w:rsidR="001B52E2" w:rsidRPr="00FB0C57">
        <w:t>behaviours</w:t>
      </w:r>
      <w:r w:rsidRPr="00FB0C57">
        <w:t xml:space="preserve"> as well as the entire effect of verbal exchange. Nonverbal indicators including body language, gestures, and facial expressions </w:t>
      </w:r>
      <w:r w:rsidR="001B52E2" w:rsidRPr="00FB0C57">
        <w:t>affect</w:t>
      </w:r>
      <w:r w:rsidRPr="00FB0C57">
        <w:t xml:space="preserve"> professionalism, confidence, and interest within the context of customer engagement. Skilled in nonverbal communi</w:t>
      </w:r>
      <w:r w:rsidR="001B52E2" w:rsidRPr="00FB0C57">
        <w:t>cation</w:t>
      </w:r>
      <w:r w:rsidRPr="00FB0C57">
        <w:t xml:space="preserve">, </w:t>
      </w:r>
      <w:r w:rsidR="001B52E2" w:rsidRPr="00FB0C57">
        <w:t xml:space="preserve">a </w:t>
      </w:r>
      <w:r w:rsidRPr="00FB0C57">
        <w:t xml:space="preserve">team of </w:t>
      </w:r>
      <w:r w:rsidR="001B52E2" w:rsidRPr="00FB0C57">
        <w:t>worker</w:t>
      </w:r>
      <w:r w:rsidRPr="00FB0C57">
        <w:t xml:space="preserve"> participants can foster a lifestyle of </w:t>
      </w:r>
      <w:r w:rsidR="001B52E2" w:rsidRPr="00FB0C57">
        <w:t>consideration</w:t>
      </w:r>
      <w:r w:rsidRPr="00FB0C57">
        <w:t xml:space="preserve">, empathy, and expertise, to be able to enhance </w:t>
      </w:r>
      <w:r w:rsidR="001B52E2" w:rsidRPr="00FB0C57">
        <w:t>customer</w:t>
      </w:r>
      <w:r w:rsidRPr="00FB0C57">
        <w:t xml:space="preserve"> happiness and </w:t>
      </w:r>
      <w:r w:rsidR="001B52E2" w:rsidRPr="00FB0C57">
        <w:t>loyalty</w:t>
      </w:r>
      <w:r w:rsidRPr="00FB0C57">
        <w:t xml:space="preserve">. Nonverbal cues additionally help human beings speak with </w:t>
      </w:r>
      <w:r w:rsidR="001B52E2" w:rsidRPr="00FB0C57">
        <w:t>each</w:t>
      </w:r>
      <w:r w:rsidRPr="00FB0C57">
        <w:t xml:space="preserve"> </w:t>
      </w:r>
      <w:r w:rsidR="001B52E2" w:rsidRPr="00FB0C57">
        <w:t>other</w:t>
      </w:r>
      <w:r w:rsidRPr="00FB0C57">
        <w:t xml:space="preserve"> and build relationships and agree with amongst teams in work environments. Janet Williams </w:t>
      </w:r>
      <w:r w:rsidR="001B52E2" w:rsidRPr="00FB0C57">
        <w:t>can</w:t>
      </w:r>
      <w:r w:rsidRPr="00FB0C57">
        <w:t xml:space="preserve"> cultivate a glad, peaceful work ecosystem that efficiently engages staff individuals by organising </w:t>
      </w:r>
      <w:r w:rsidR="001B52E2" w:rsidRPr="00FB0C57">
        <w:t>an</w:t>
      </w:r>
      <w:r w:rsidRPr="00FB0C57">
        <w:t xml:space="preserve"> efficient putting and exploiting her suitable verbal exchange </w:t>
      </w:r>
      <w:r w:rsidR="001B52E2" w:rsidRPr="00FB0C57">
        <w:t>abilities</w:t>
      </w:r>
      <w:r w:rsidR="00064B5B" w:rsidRPr="00FB0C57">
        <w:t xml:space="preserve"> (Bambaeeroo and Shokrpour, 2017).</w:t>
      </w:r>
    </w:p>
    <w:p w14:paraId="0B6090B0" w14:textId="77777777" w:rsidR="00F22CDB" w:rsidRPr="00FB0C57" w:rsidRDefault="001B52E2" w:rsidP="002A0D67">
      <w:pPr>
        <w:spacing w:line="360" w:lineRule="auto"/>
        <w:jc w:val="both"/>
      </w:pPr>
      <w:r w:rsidRPr="00FB0C57">
        <w:rPr>
          <w:b/>
        </w:rPr>
        <w:t>Customer Satisfaction and Loyalty:</w:t>
      </w:r>
    </w:p>
    <w:p w14:paraId="129B5900" w14:textId="77777777" w:rsidR="00F22CDB" w:rsidRPr="00FB0C57" w:rsidRDefault="00F22CDB" w:rsidP="002A0D67">
      <w:pPr>
        <w:spacing w:line="360" w:lineRule="auto"/>
        <w:jc w:val="both"/>
      </w:pPr>
      <w:r w:rsidRPr="00FB0C57">
        <w:t>Effective communi</w:t>
      </w:r>
      <w:r w:rsidR="001B52E2" w:rsidRPr="00FB0C57">
        <w:t>cation</w:t>
      </w:r>
      <w:r w:rsidRPr="00FB0C57">
        <w:t xml:space="preserve">, </w:t>
      </w:r>
      <w:r w:rsidR="001B52E2" w:rsidRPr="00FB0C57">
        <w:t>both</w:t>
      </w:r>
      <w:r w:rsidRPr="00FB0C57">
        <w:t xml:space="preserve"> verbal and nonverbal, is correlated with purchaser happiness and trust at Janet Williams Fashion Store. Empirical research </w:t>
      </w:r>
      <w:r w:rsidR="001B52E2" w:rsidRPr="00FB0C57">
        <w:t>exhibits</w:t>
      </w:r>
      <w:r w:rsidRPr="00FB0C57">
        <w:t xml:space="preserve"> that </w:t>
      </w:r>
      <w:r w:rsidR="001B52E2" w:rsidRPr="00FB0C57">
        <w:t>present</w:t>
      </w:r>
      <w:r w:rsidRPr="00FB0C57">
        <w:t xml:space="preserve"> conversation affects </w:t>
      </w:r>
      <w:r w:rsidR="001B52E2" w:rsidRPr="00FB0C57">
        <w:t>customer</w:t>
      </w:r>
      <w:r w:rsidRPr="00FB0C57">
        <w:t xml:space="preserve"> necessities and heightens the chance of habitual patronage. Employees may additionally satisfy demands, expand connections, and provide </w:t>
      </w:r>
      <w:r w:rsidR="001B52E2" w:rsidRPr="00FB0C57">
        <w:t xml:space="preserve">an </w:t>
      </w:r>
      <w:r w:rsidR="005E6357" w:rsidRPr="00FB0C57">
        <w:t>individualis</w:t>
      </w:r>
      <w:r w:rsidRPr="00FB0C57">
        <w:t xml:space="preserve">ed provider that reinforces </w:t>
      </w:r>
      <w:r w:rsidR="001B52E2" w:rsidRPr="00FB0C57">
        <w:t>customer</w:t>
      </w:r>
      <w:r w:rsidRPr="00FB0C57">
        <w:t xml:space="preserve"> loyalty and comments—however most significantly—through int</w:t>
      </w:r>
      <w:r w:rsidR="006E7BBB" w:rsidRPr="00FB0C57">
        <w:t>eracting with purchasers (Hill and Alexander, 2017).</w:t>
      </w:r>
    </w:p>
    <w:p w14:paraId="6CB21D27" w14:textId="77777777" w:rsidR="00F22CDB" w:rsidRPr="00FB0C57" w:rsidRDefault="001B52E2" w:rsidP="002A0D67">
      <w:pPr>
        <w:spacing w:line="360" w:lineRule="auto"/>
        <w:jc w:val="both"/>
        <w:rPr>
          <w:b/>
        </w:rPr>
      </w:pPr>
      <w:r w:rsidRPr="00FB0C57">
        <w:rPr>
          <w:b/>
        </w:rPr>
        <w:t>Employee Morale and Retention:</w:t>
      </w:r>
    </w:p>
    <w:p w14:paraId="08155E4D" w14:textId="77777777" w:rsidR="00F22CDB" w:rsidRPr="00FB0C57" w:rsidRDefault="00F22CDB" w:rsidP="002A0D67">
      <w:pPr>
        <w:spacing w:line="360" w:lineRule="auto"/>
        <w:jc w:val="both"/>
      </w:pPr>
      <w:r w:rsidRPr="00FB0C57">
        <w:t xml:space="preserve">Moreover, Janet Williams Fashion Stores' staff retention and morale were raised </w:t>
      </w:r>
      <w:r w:rsidR="001B52E2" w:rsidRPr="00FB0C57">
        <w:t>by</w:t>
      </w:r>
      <w:r w:rsidRPr="00FB0C57">
        <w:t xml:space="preserve"> efficient verbal exchange. </w:t>
      </w:r>
      <w:r w:rsidR="001B52E2" w:rsidRPr="00FB0C57">
        <w:t>An</w:t>
      </w:r>
      <w:r w:rsidRPr="00FB0C57">
        <w:t xml:space="preserve"> employee's chance of feeling concerned and engaged </w:t>
      </w:r>
      <w:r w:rsidR="001B52E2" w:rsidRPr="00FB0C57">
        <w:t>with</w:t>
      </w:r>
      <w:r w:rsidRPr="00FB0C57">
        <w:t xml:space="preserve"> their </w:t>
      </w:r>
      <w:r w:rsidR="001B52E2" w:rsidRPr="00FB0C57">
        <w:t>work</w:t>
      </w:r>
      <w:r w:rsidRPr="00FB0C57">
        <w:t xml:space="preserve">ings increases </w:t>
      </w:r>
      <w:r w:rsidRPr="00FB0C57">
        <w:lastRenderedPageBreak/>
        <w:t xml:space="preserve">once they experience that their reviews are heard, appreciated, and recounted. Through the advertising of an open door policy, normal feedback requests, and updates on </w:t>
      </w:r>
      <w:r w:rsidR="003E21FD" w:rsidRPr="00FB0C57">
        <w:t>organisation</w:t>
      </w:r>
      <w:r w:rsidRPr="00FB0C57">
        <w:t xml:space="preserve">al modifications, Janet Williams may foster a positive </w:t>
      </w:r>
      <w:r w:rsidR="001B52E2" w:rsidRPr="00FB0C57">
        <w:t>working</w:t>
      </w:r>
      <w:r w:rsidRPr="00FB0C57">
        <w:t xml:space="preserve"> environment that fosters </w:t>
      </w:r>
      <w:r w:rsidR="001B52E2" w:rsidRPr="00FB0C57">
        <w:t>acceptance</w:t>
      </w:r>
      <w:r w:rsidRPr="00FB0C57">
        <w:t xml:space="preserve"> as true with, cooperation, and activity pride. Therefore, there's </w:t>
      </w:r>
      <w:r w:rsidR="001B52E2" w:rsidRPr="00FB0C57">
        <w:t>an</w:t>
      </w:r>
      <w:r w:rsidRPr="00FB0C57">
        <w:t xml:space="preserve"> extra danger that people will stay faithful to the company, which lowers turno</w:t>
      </w:r>
      <w:r w:rsidR="006E7BBB" w:rsidRPr="00FB0C57">
        <w:t>ver expenses and boosts output (White, 2020).</w:t>
      </w:r>
    </w:p>
    <w:p w14:paraId="36CF707D" w14:textId="77777777" w:rsidR="001B52E2" w:rsidRPr="00FB0C57" w:rsidRDefault="003E21FD" w:rsidP="002A0D67">
      <w:pPr>
        <w:spacing w:line="360" w:lineRule="auto"/>
        <w:jc w:val="both"/>
        <w:rPr>
          <w:b/>
        </w:rPr>
      </w:pPr>
      <w:r w:rsidRPr="00FB0C57">
        <w:rPr>
          <w:b/>
        </w:rPr>
        <w:t>Organisation</w:t>
      </w:r>
      <w:r w:rsidR="001B52E2" w:rsidRPr="00FB0C57">
        <w:rPr>
          <w:b/>
        </w:rPr>
        <w:t>al Adaptability and Innovation:</w:t>
      </w:r>
    </w:p>
    <w:p w14:paraId="4F1B2DF2" w14:textId="77777777" w:rsidR="00207819" w:rsidRPr="00FB0C57" w:rsidRDefault="00F22CDB" w:rsidP="002A0D67">
      <w:pPr>
        <w:spacing w:line="360" w:lineRule="auto"/>
        <w:jc w:val="both"/>
        <w:rPr>
          <w:b/>
        </w:rPr>
      </w:pPr>
      <w:r w:rsidRPr="00FB0C57">
        <w:t xml:space="preserve">Innovative wondering and </w:t>
      </w:r>
      <w:r w:rsidR="003E21FD" w:rsidRPr="00FB0C57">
        <w:t>organisation</w:t>
      </w:r>
      <w:r w:rsidRPr="00FB0C57">
        <w:t xml:space="preserve">al edition are fostered in a fast-paced retail </w:t>
      </w:r>
      <w:r w:rsidR="001B52E2" w:rsidRPr="00FB0C57">
        <w:t>placement</w:t>
      </w:r>
      <w:r w:rsidRPr="00FB0C57">
        <w:t xml:space="preserve"> </w:t>
      </w:r>
      <w:r w:rsidR="001B52E2" w:rsidRPr="00FB0C57">
        <w:t>by</w:t>
      </w:r>
      <w:r w:rsidRPr="00FB0C57">
        <w:t xml:space="preserve"> precise communi</w:t>
      </w:r>
      <w:r w:rsidR="001B52E2" w:rsidRPr="00FB0C57">
        <w:t>cation</w:t>
      </w:r>
      <w:r w:rsidRPr="00FB0C57">
        <w:t xml:space="preserve">. Through the upkeep of open channels of verbal exchange, Janet Williams enables </w:t>
      </w:r>
      <w:r w:rsidR="001B52E2" w:rsidRPr="00FB0C57">
        <w:t xml:space="preserve">a </w:t>
      </w:r>
      <w:r w:rsidRPr="00FB0C57">
        <w:t xml:space="preserve">team of workers individuals share ideas, </w:t>
      </w:r>
      <w:r w:rsidR="001B52E2" w:rsidRPr="00FB0C57">
        <w:t>grievances</w:t>
      </w:r>
      <w:r w:rsidRPr="00FB0C57">
        <w:t xml:space="preserve">, and observations, which allows the </w:t>
      </w:r>
      <w:r w:rsidR="003E21FD" w:rsidRPr="00FB0C57">
        <w:t>organisation</w:t>
      </w:r>
      <w:r w:rsidRPr="00FB0C57">
        <w:t xml:space="preserve"> </w:t>
      </w:r>
      <w:r w:rsidR="001B52E2" w:rsidRPr="00FB0C57">
        <w:t xml:space="preserve">to </w:t>
      </w:r>
      <w:r w:rsidRPr="00FB0C57">
        <w:t xml:space="preserve">react swiftly to market traits and </w:t>
      </w:r>
      <w:r w:rsidR="001B52E2" w:rsidRPr="00FB0C57">
        <w:t>customer</w:t>
      </w:r>
      <w:r w:rsidRPr="00FB0C57">
        <w:t xml:space="preserve"> options. Along with encouraging staff members to research fresh </w:t>
      </w:r>
      <w:r w:rsidR="002A0D67" w:rsidRPr="00FB0C57">
        <w:t>standards and possibilities, they</w:t>
      </w:r>
      <w:r w:rsidRPr="00FB0C57">
        <w:t xml:space="preserve"> also </w:t>
      </w:r>
      <w:r w:rsidR="002A0D67" w:rsidRPr="00FB0C57">
        <w:t>cultivate</w:t>
      </w:r>
      <w:r w:rsidRPr="00FB0C57">
        <w:t xml:space="preserve"> a subculture of superb communique, experimentation, and innovation. Boutiques owned </w:t>
      </w:r>
      <w:r w:rsidR="001B52E2" w:rsidRPr="00FB0C57">
        <w:t>using</w:t>
      </w:r>
      <w:r w:rsidRPr="00FB0C57">
        <w:t xml:space="preserve"> Janet Williams might also stand out from the competition, spur improvement, and maintain their role as leaders in the market </w:t>
      </w:r>
      <w:r w:rsidR="001B52E2" w:rsidRPr="00FB0C57">
        <w:t>using</w:t>
      </w:r>
      <w:r w:rsidRPr="00FB0C57">
        <w:t xml:space="preserve"> cultivating </w:t>
      </w:r>
      <w:r w:rsidR="001B52E2" w:rsidRPr="00FB0C57">
        <w:t>a</w:t>
      </w:r>
      <w:r w:rsidR="006E7BBB" w:rsidRPr="00FB0C57">
        <w:t xml:space="preserve"> modern lifestyle (Tejeiro Koller, 2016).</w:t>
      </w:r>
      <w:r w:rsidR="00207819" w:rsidRPr="00FB0C57">
        <w:rPr>
          <w:b/>
        </w:rPr>
        <w:br w:type="page"/>
      </w:r>
    </w:p>
    <w:p w14:paraId="60BE8224" w14:textId="77777777" w:rsidR="005F44E4" w:rsidRPr="00FB0C57" w:rsidRDefault="005F44E4" w:rsidP="002A0D67">
      <w:pPr>
        <w:pStyle w:val="Heading1"/>
        <w:spacing w:line="360" w:lineRule="auto"/>
        <w:rPr>
          <w:lang w:val="en-GB"/>
        </w:rPr>
      </w:pPr>
      <w:bookmarkStart w:id="5" w:name="_Toc161430791"/>
      <w:r w:rsidRPr="00FB0C57">
        <w:rPr>
          <w:lang w:val="en-GB"/>
        </w:rPr>
        <w:lastRenderedPageBreak/>
        <w:t>Conclusion</w:t>
      </w:r>
      <w:bookmarkEnd w:id="5"/>
    </w:p>
    <w:p w14:paraId="07938822" w14:textId="77777777" w:rsidR="00207819" w:rsidRPr="00FB0C57" w:rsidRDefault="00064B5B" w:rsidP="002A0D67">
      <w:pPr>
        <w:spacing w:line="360" w:lineRule="auto"/>
        <w:jc w:val="both"/>
      </w:pPr>
      <w:r w:rsidRPr="00FB0C57">
        <w:t>In conclusion, the cornerstone of a prosperous Janet Williams boutique is effective verbal exchange. Retailers may additionally create a subculture of cooperation, creativity, and client pleasure for increased improvement and competition by making use of ideas from integration ideas and verbal exchange fashions, along with verbal and nonverbal exchange.</w:t>
      </w:r>
      <w:r w:rsidR="00207819" w:rsidRPr="00FB0C57">
        <w:br w:type="page"/>
      </w:r>
    </w:p>
    <w:p w14:paraId="41DA26CA" w14:textId="77777777" w:rsidR="005F44E4" w:rsidRPr="00FB0C57" w:rsidRDefault="005F44E4" w:rsidP="002A0D67">
      <w:pPr>
        <w:pStyle w:val="Heading1"/>
        <w:spacing w:line="360" w:lineRule="auto"/>
        <w:rPr>
          <w:lang w:val="en-GB"/>
        </w:rPr>
      </w:pPr>
      <w:bookmarkStart w:id="6" w:name="_Toc161430792"/>
      <w:r w:rsidRPr="00FB0C57">
        <w:rPr>
          <w:lang w:val="en-GB"/>
        </w:rPr>
        <w:lastRenderedPageBreak/>
        <w:t>References</w:t>
      </w:r>
      <w:bookmarkEnd w:id="6"/>
    </w:p>
    <w:p w14:paraId="690EF430" w14:textId="77777777" w:rsidR="006E7BBB" w:rsidRPr="00FB0C57" w:rsidRDefault="006E7BBB" w:rsidP="002A0D67">
      <w:pPr>
        <w:spacing w:line="360" w:lineRule="auto"/>
        <w:jc w:val="both"/>
        <w:rPr>
          <w:shd w:val="clear" w:color="auto" w:fill="FFFFFF"/>
        </w:rPr>
      </w:pPr>
      <w:r w:rsidRPr="00FB0C57">
        <w:rPr>
          <w:shd w:val="clear" w:color="auto" w:fill="FFFFFF"/>
        </w:rPr>
        <w:t>Bambaeeroo, F. and Shokrpour, N., (2017). The impact of the teachers’ non-verbal communication on success in teaching. </w:t>
      </w:r>
      <w:r w:rsidRPr="00FB0C57">
        <w:rPr>
          <w:i/>
          <w:iCs/>
          <w:shd w:val="clear" w:color="auto" w:fill="FFFFFF"/>
        </w:rPr>
        <w:t>Journal of advances in medical education &amp; professionalism</w:t>
      </w:r>
      <w:r w:rsidRPr="00FB0C57">
        <w:rPr>
          <w:shd w:val="clear" w:color="auto" w:fill="FFFFFF"/>
        </w:rPr>
        <w:t>, </w:t>
      </w:r>
      <w:r w:rsidRPr="00FB0C57">
        <w:rPr>
          <w:i/>
          <w:iCs/>
          <w:shd w:val="clear" w:color="auto" w:fill="FFFFFF"/>
        </w:rPr>
        <w:t>5</w:t>
      </w:r>
      <w:r w:rsidRPr="00FB0C57">
        <w:rPr>
          <w:shd w:val="clear" w:color="auto" w:fill="FFFFFF"/>
        </w:rPr>
        <w:t>(2), p.51.</w:t>
      </w:r>
    </w:p>
    <w:p w14:paraId="7DBAC959" w14:textId="77777777" w:rsidR="006E7BBB" w:rsidRPr="00FB0C57" w:rsidRDefault="006E7BBB" w:rsidP="002A0D67">
      <w:pPr>
        <w:spacing w:line="360" w:lineRule="auto"/>
        <w:jc w:val="both"/>
        <w:rPr>
          <w:shd w:val="clear" w:color="auto" w:fill="FFFFFF"/>
        </w:rPr>
      </w:pPr>
      <w:r w:rsidRPr="00FB0C57">
        <w:rPr>
          <w:shd w:val="clear" w:color="auto" w:fill="FFFFFF"/>
        </w:rPr>
        <w:t>Hill, N. and Alexander, J., (2017). </w:t>
      </w:r>
      <w:r w:rsidRPr="00FB0C57">
        <w:rPr>
          <w:i/>
          <w:iCs/>
          <w:shd w:val="clear" w:color="auto" w:fill="FFFFFF"/>
        </w:rPr>
        <w:t>The handbook of customer satisfaction and loyalty measurement</w:t>
      </w:r>
      <w:r w:rsidRPr="00FB0C57">
        <w:rPr>
          <w:shd w:val="clear" w:color="auto" w:fill="FFFFFF"/>
        </w:rPr>
        <w:t>. Routledge.</w:t>
      </w:r>
    </w:p>
    <w:p w14:paraId="01CB5B77" w14:textId="77777777" w:rsidR="006E7BBB" w:rsidRPr="00FB0C57" w:rsidRDefault="006E7BBB" w:rsidP="002A0D67">
      <w:pPr>
        <w:spacing w:line="360" w:lineRule="auto"/>
        <w:jc w:val="both"/>
        <w:rPr>
          <w:shd w:val="clear" w:color="auto" w:fill="FFFFFF"/>
        </w:rPr>
      </w:pPr>
      <w:r w:rsidRPr="00FB0C57">
        <w:rPr>
          <w:shd w:val="clear" w:color="auto" w:fill="FFFFFF"/>
        </w:rPr>
        <w:t>Jordan, P.J. and Troth, A.C., (2021). Managing emotions during team problem solving: Emotional intelligence and conflict resolution. In </w:t>
      </w:r>
      <w:r w:rsidRPr="00FB0C57">
        <w:rPr>
          <w:i/>
          <w:iCs/>
          <w:shd w:val="clear" w:color="auto" w:fill="FFFFFF"/>
        </w:rPr>
        <w:t>Emotion and Performance</w:t>
      </w:r>
      <w:r w:rsidRPr="00FB0C57">
        <w:rPr>
          <w:shd w:val="clear" w:color="auto" w:fill="FFFFFF"/>
        </w:rPr>
        <w:t> (pp. 195-218). CRC Press.</w:t>
      </w:r>
    </w:p>
    <w:p w14:paraId="71808891" w14:textId="77777777" w:rsidR="006E7BBB" w:rsidRPr="00FB0C57" w:rsidRDefault="006E7BBB" w:rsidP="002A0D67">
      <w:pPr>
        <w:spacing w:line="360" w:lineRule="auto"/>
        <w:jc w:val="both"/>
        <w:rPr>
          <w:shd w:val="clear" w:color="auto" w:fill="FFFFFF"/>
        </w:rPr>
      </w:pPr>
      <w:r w:rsidRPr="00FB0C57">
        <w:rPr>
          <w:shd w:val="clear" w:color="auto" w:fill="FFFFFF"/>
        </w:rPr>
        <w:t>Lynch, D.S., Lynch, M.J. and Clemens, C.M., (2018). Belbin team roles. </w:t>
      </w:r>
      <w:r w:rsidRPr="00FB0C57">
        <w:rPr>
          <w:i/>
          <w:iCs/>
          <w:shd w:val="clear" w:color="auto" w:fill="FFFFFF"/>
        </w:rPr>
        <w:t>The handbook of communication training: a best practices framework for assessing and developing competence</w:t>
      </w:r>
      <w:r w:rsidRPr="00FB0C57">
        <w:rPr>
          <w:shd w:val="clear" w:color="auto" w:fill="FFFFFF"/>
        </w:rPr>
        <w:t>.</w:t>
      </w:r>
    </w:p>
    <w:p w14:paraId="6B04268D" w14:textId="77777777" w:rsidR="006E7BBB" w:rsidRPr="00FB0C57" w:rsidRDefault="006E7BBB" w:rsidP="002A0D67">
      <w:pPr>
        <w:spacing w:line="360" w:lineRule="auto"/>
        <w:jc w:val="both"/>
        <w:rPr>
          <w:shd w:val="clear" w:color="auto" w:fill="FFFFFF"/>
        </w:rPr>
      </w:pPr>
      <w:r w:rsidRPr="00FB0C57">
        <w:rPr>
          <w:shd w:val="clear" w:color="auto" w:fill="FFFFFF"/>
        </w:rPr>
        <w:t>McDuffie, A., (2021). Verbal communication. </w:t>
      </w:r>
      <w:r w:rsidRPr="00FB0C57">
        <w:rPr>
          <w:i/>
          <w:iCs/>
          <w:shd w:val="clear" w:color="auto" w:fill="FFFFFF"/>
        </w:rPr>
        <w:t>Encyclopedia of Autism Spectrum Disorders</w:t>
      </w:r>
      <w:r w:rsidRPr="00FB0C57">
        <w:rPr>
          <w:shd w:val="clear" w:color="auto" w:fill="FFFFFF"/>
        </w:rPr>
        <w:t>, pp.5029-5029.</w:t>
      </w:r>
    </w:p>
    <w:p w14:paraId="1947D401" w14:textId="77777777" w:rsidR="006E7BBB" w:rsidRPr="00FB0C57" w:rsidRDefault="006E7BBB" w:rsidP="002A0D67">
      <w:pPr>
        <w:spacing w:line="360" w:lineRule="auto"/>
        <w:jc w:val="both"/>
        <w:rPr>
          <w:shd w:val="clear" w:color="auto" w:fill="FFFFFF"/>
        </w:rPr>
      </w:pPr>
      <w:r w:rsidRPr="00FB0C57">
        <w:rPr>
          <w:shd w:val="clear" w:color="auto" w:fill="FFFFFF"/>
        </w:rPr>
        <w:t>Nyiwul, L., (2021). Innovation and adaptation to climate change: Evidence from the water sector in Africa. </w:t>
      </w:r>
      <w:r w:rsidRPr="00FB0C57">
        <w:rPr>
          <w:i/>
          <w:iCs/>
          <w:shd w:val="clear" w:color="auto" w:fill="FFFFFF"/>
        </w:rPr>
        <w:t>Journal of cleaner production</w:t>
      </w:r>
      <w:r w:rsidRPr="00FB0C57">
        <w:rPr>
          <w:shd w:val="clear" w:color="auto" w:fill="FFFFFF"/>
        </w:rPr>
        <w:t>, </w:t>
      </w:r>
      <w:r w:rsidRPr="00FB0C57">
        <w:rPr>
          <w:i/>
          <w:iCs/>
          <w:shd w:val="clear" w:color="auto" w:fill="FFFFFF"/>
        </w:rPr>
        <w:t>298</w:t>
      </w:r>
      <w:r w:rsidRPr="00FB0C57">
        <w:rPr>
          <w:shd w:val="clear" w:color="auto" w:fill="FFFFFF"/>
        </w:rPr>
        <w:t>, p.126859.</w:t>
      </w:r>
    </w:p>
    <w:p w14:paraId="739CE9AD" w14:textId="77777777" w:rsidR="006E7BBB" w:rsidRPr="00FB0C57" w:rsidRDefault="006E7BBB" w:rsidP="002A0D67">
      <w:pPr>
        <w:spacing w:line="360" w:lineRule="auto"/>
        <w:jc w:val="both"/>
        <w:rPr>
          <w:shd w:val="clear" w:color="auto" w:fill="FFFFFF"/>
        </w:rPr>
      </w:pPr>
      <w:r w:rsidRPr="00FB0C57">
        <w:rPr>
          <w:shd w:val="clear" w:color="auto" w:fill="FFFFFF"/>
        </w:rPr>
        <w:t>Prathiba, S., (2016). A Study on Impact of Employee Empowerment and Employee Engagement on Organisational Commitment. </w:t>
      </w:r>
      <w:r w:rsidRPr="00FB0C57">
        <w:rPr>
          <w:i/>
          <w:iCs/>
          <w:shd w:val="clear" w:color="auto" w:fill="FFFFFF"/>
        </w:rPr>
        <w:t>SIES Journal of Management</w:t>
      </w:r>
      <w:r w:rsidRPr="00FB0C57">
        <w:rPr>
          <w:shd w:val="clear" w:color="auto" w:fill="FFFFFF"/>
        </w:rPr>
        <w:t>, </w:t>
      </w:r>
      <w:r w:rsidRPr="00FB0C57">
        <w:rPr>
          <w:i/>
          <w:iCs/>
          <w:shd w:val="clear" w:color="auto" w:fill="FFFFFF"/>
        </w:rPr>
        <w:t>12</w:t>
      </w:r>
      <w:r w:rsidRPr="00FB0C57">
        <w:rPr>
          <w:shd w:val="clear" w:color="auto" w:fill="FFFFFF"/>
        </w:rPr>
        <w:t>(2).</w:t>
      </w:r>
    </w:p>
    <w:p w14:paraId="65BD7E58" w14:textId="77777777" w:rsidR="006E7BBB" w:rsidRPr="00FB0C57" w:rsidRDefault="006E7BBB" w:rsidP="002A0D67">
      <w:pPr>
        <w:spacing w:line="360" w:lineRule="auto"/>
        <w:jc w:val="both"/>
        <w:rPr>
          <w:shd w:val="clear" w:color="auto" w:fill="FFFFFF"/>
        </w:rPr>
      </w:pPr>
      <w:r w:rsidRPr="00FB0C57">
        <w:rPr>
          <w:shd w:val="clear" w:color="auto" w:fill="FFFFFF"/>
        </w:rPr>
        <w:t>Smith, S.D. and Thomas, T.F., (2020). Performance effects of strategic alignment and clarity. </w:t>
      </w:r>
      <w:r w:rsidRPr="00FB0C57">
        <w:rPr>
          <w:i/>
          <w:iCs/>
          <w:shd w:val="clear" w:color="auto" w:fill="FFFFFF"/>
        </w:rPr>
        <w:t>Available at SSRN 3628594</w:t>
      </w:r>
      <w:r w:rsidRPr="00FB0C57">
        <w:rPr>
          <w:shd w:val="clear" w:color="auto" w:fill="FFFFFF"/>
        </w:rPr>
        <w:t>.</w:t>
      </w:r>
    </w:p>
    <w:p w14:paraId="31A4D069" w14:textId="77777777" w:rsidR="006E7BBB" w:rsidRPr="00FB0C57" w:rsidRDefault="006E7BBB" w:rsidP="002A0D67">
      <w:pPr>
        <w:spacing w:line="360" w:lineRule="auto"/>
        <w:jc w:val="both"/>
        <w:rPr>
          <w:shd w:val="clear" w:color="auto" w:fill="FFFFFF"/>
        </w:rPr>
      </w:pPr>
      <w:r w:rsidRPr="00FB0C57">
        <w:rPr>
          <w:shd w:val="clear" w:color="auto" w:fill="FFFFFF"/>
        </w:rPr>
        <w:t xml:space="preserve">Tejeiro Koller, M.R., (2016). Exploring adaptability in </w:t>
      </w:r>
      <w:r w:rsidR="003E21FD" w:rsidRPr="00FB0C57">
        <w:rPr>
          <w:shd w:val="clear" w:color="auto" w:fill="FFFFFF"/>
        </w:rPr>
        <w:t>organisation</w:t>
      </w:r>
      <w:r w:rsidRPr="00FB0C57">
        <w:rPr>
          <w:shd w:val="clear" w:color="auto" w:fill="FFFFFF"/>
        </w:rPr>
        <w:t>s: Where adaptive advantage comes from and what it is based upon. </w:t>
      </w:r>
      <w:r w:rsidRPr="00FB0C57">
        <w:rPr>
          <w:i/>
          <w:iCs/>
          <w:shd w:val="clear" w:color="auto" w:fill="FFFFFF"/>
        </w:rPr>
        <w:t xml:space="preserve">Journal of </w:t>
      </w:r>
      <w:r w:rsidR="003E21FD" w:rsidRPr="00FB0C57">
        <w:rPr>
          <w:i/>
          <w:iCs/>
          <w:shd w:val="clear" w:color="auto" w:fill="FFFFFF"/>
        </w:rPr>
        <w:t>Organisation</w:t>
      </w:r>
      <w:r w:rsidRPr="00FB0C57">
        <w:rPr>
          <w:i/>
          <w:iCs/>
          <w:shd w:val="clear" w:color="auto" w:fill="FFFFFF"/>
        </w:rPr>
        <w:t>al Change Management</w:t>
      </w:r>
      <w:r w:rsidRPr="00FB0C57">
        <w:rPr>
          <w:shd w:val="clear" w:color="auto" w:fill="FFFFFF"/>
        </w:rPr>
        <w:t>, </w:t>
      </w:r>
      <w:r w:rsidRPr="00FB0C57">
        <w:rPr>
          <w:i/>
          <w:iCs/>
          <w:shd w:val="clear" w:color="auto" w:fill="FFFFFF"/>
        </w:rPr>
        <w:t>29</w:t>
      </w:r>
      <w:r w:rsidRPr="00FB0C57">
        <w:rPr>
          <w:shd w:val="clear" w:color="auto" w:fill="FFFFFF"/>
        </w:rPr>
        <w:t>(6), pp.837-854.</w:t>
      </w:r>
    </w:p>
    <w:p w14:paraId="1ADC08D7" w14:textId="77777777" w:rsidR="006E7BBB" w:rsidRPr="00FB0C57" w:rsidRDefault="006E7BBB" w:rsidP="002A0D67">
      <w:pPr>
        <w:spacing w:line="360" w:lineRule="auto"/>
        <w:jc w:val="both"/>
        <w:rPr>
          <w:shd w:val="clear" w:color="auto" w:fill="FFFFFF"/>
        </w:rPr>
      </w:pPr>
      <w:r w:rsidRPr="00FB0C57">
        <w:rPr>
          <w:shd w:val="clear" w:color="auto" w:fill="FFFFFF"/>
        </w:rPr>
        <w:t>Vaida, S.E.B.A.S.T.I.A.N. and ȘERBAN, D., (2021). Group development stages. A brief comparative analysis of various models. </w:t>
      </w:r>
      <w:r w:rsidRPr="00FB0C57">
        <w:rPr>
          <w:i/>
          <w:iCs/>
          <w:shd w:val="clear" w:color="auto" w:fill="FFFFFF"/>
        </w:rPr>
        <w:t>Studia Universitatis Babeș-Bolyai Psychologia-Paedagogia</w:t>
      </w:r>
      <w:r w:rsidRPr="00FB0C57">
        <w:rPr>
          <w:shd w:val="clear" w:color="auto" w:fill="FFFFFF"/>
        </w:rPr>
        <w:t>, pp.91-110.</w:t>
      </w:r>
    </w:p>
    <w:p w14:paraId="064BD888" w14:textId="77777777" w:rsidR="006E7BBB" w:rsidRPr="00FB0C57" w:rsidRDefault="006E7BBB" w:rsidP="002A0D67">
      <w:pPr>
        <w:spacing w:line="360" w:lineRule="auto"/>
        <w:jc w:val="both"/>
        <w:rPr>
          <w:shd w:val="clear" w:color="auto" w:fill="FFFFFF"/>
        </w:rPr>
      </w:pPr>
      <w:r w:rsidRPr="00FB0C57">
        <w:rPr>
          <w:shd w:val="clear" w:color="auto" w:fill="FFFFFF"/>
        </w:rPr>
        <w:t>White, T., (2020). The effects of employee engagement and morale on workforce retention. </w:t>
      </w:r>
      <w:r w:rsidRPr="00FB0C57">
        <w:rPr>
          <w:i/>
          <w:iCs/>
          <w:shd w:val="clear" w:color="auto" w:fill="FFFFFF"/>
        </w:rPr>
        <w:t>Johnson and Wales University</w:t>
      </w:r>
      <w:r w:rsidRPr="00FB0C57">
        <w:rPr>
          <w:shd w:val="clear" w:color="auto" w:fill="FFFFFF"/>
        </w:rPr>
        <w:t>.</w:t>
      </w:r>
    </w:p>
    <w:p w14:paraId="26BE8444" w14:textId="77777777" w:rsidR="006E7BBB" w:rsidRPr="00FB0C57" w:rsidRDefault="006E7BBB" w:rsidP="002A0D67">
      <w:pPr>
        <w:spacing w:line="360" w:lineRule="auto"/>
      </w:pPr>
    </w:p>
    <w:p w14:paraId="75E4FAA5" w14:textId="77777777" w:rsidR="005F44E4" w:rsidRPr="00FB0C57" w:rsidRDefault="005F44E4" w:rsidP="002A0D67">
      <w:pPr>
        <w:spacing w:line="360" w:lineRule="auto"/>
        <w:jc w:val="both"/>
        <w:rPr>
          <w:rFonts w:eastAsiaTheme="majorEastAsia" w:cstheme="majorBidi"/>
          <w:b/>
          <w:sz w:val="36"/>
          <w:szCs w:val="32"/>
        </w:rPr>
      </w:pPr>
    </w:p>
    <w:sectPr w:rsidR="005F44E4" w:rsidRPr="00FB0C5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AEB742" w14:textId="77777777" w:rsidR="00E05F8C" w:rsidRDefault="00E05F8C" w:rsidP="00207819">
      <w:pPr>
        <w:spacing w:after="0" w:line="240" w:lineRule="auto"/>
      </w:pPr>
      <w:r>
        <w:separator/>
      </w:r>
    </w:p>
  </w:endnote>
  <w:endnote w:type="continuationSeparator" w:id="0">
    <w:p w14:paraId="695749C3" w14:textId="77777777" w:rsidR="00E05F8C" w:rsidRDefault="00E05F8C" w:rsidP="002078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04BCE9" w14:textId="77777777" w:rsidR="00FF7003" w:rsidRDefault="00FF70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5879320"/>
      <w:docPartObj>
        <w:docPartGallery w:val="Page Numbers (Bottom of Page)"/>
        <w:docPartUnique/>
      </w:docPartObj>
    </w:sdtPr>
    <w:sdtEndPr>
      <w:rPr>
        <w:noProof/>
      </w:rPr>
    </w:sdtEndPr>
    <w:sdtContent>
      <w:p w14:paraId="2731C9EB" w14:textId="77777777" w:rsidR="00207819" w:rsidRDefault="00207819">
        <w:pPr>
          <w:pStyle w:val="Footer"/>
          <w:jc w:val="right"/>
        </w:pPr>
        <w:r>
          <w:fldChar w:fldCharType="begin"/>
        </w:r>
        <w:r>
          <w:instrText xml:space="preserve"> PAGE   \* MERGEFORMAT </w:instrText>
        </w:r>
        <w:r>
          <w:fldChar w:fldCharType="separate"/>
        </w:r>
        <w:r w:rsidR="00FB0C57">
          <w:rPr>
            <w:noProof/>
          </w:rPr>
          <w:t>1</w:t>
        </w:r>
        <w:r>
          <w:rPr>
            <w:noProof/>
          </w:rPr>
          <w:fldChar w:fldCharType="end"/>
        </w:r>
      </w:p>
    </w:sdtContent>
  </w:sdt>
  <w:p w14:paraId="3C1BFD69" w14:textId="77777777" w:rsidR="00207819" w:rsidRDefault="002078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FE1E5" w14:textId="77777777" w:rsidR="00FF7003" w:rsidRDefault="00FF70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E92BDC" w14:textId="77777777" w:rsidR="00E05F8C" w:rsidRDefault="00E05F8C" w:rsidP="00207819">
      <w:pPr>
        <w:spacing w:after="0" w:line="240" w:lineRule="auto"/>
      </w:pPr>
      <w:r>
        <w:separator/>
      </w:r>
    </w:p>
  </w:footnote>
  <w:footnote w:type="continuationSeparator" w:id="0">
    <w:p w14:paraId="434D1BFE" w14:textId="77777777" w:rsidR="00E05F8C" w:rsidRDefault="00E05F8C" w:rsidP="002078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6055F" w14:textId="77777777" w:rsidR="00FF7003" w:rsidRDefault="00FF70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F5B91" w14:textId="77777777" w:rsidR="00FF7003" w:rsidRDefault="00FF70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969C2" w14:textId="77777777" w:rsidR="00FF7003" w:rsidRDefault="00FF70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44E4"/>
    <w:rsid w:val="00064B5B"/>
    <w:rsid w:val="00127EA7"/>
    <w:rsid w:val="001B52E2"/>
    <w:rsid w:val="00207819"/>
    <w:rsid w:val="002A0D67"/>
    <w:rsid w:val="003E21FD"/>
    <w:rsid w:val="00494C48"/>
    <w:rsid w:val="005A6529"/>
    <w:rsid w:val="005E6357"/>
    <w:rsid w:val="005F44E4"/>
    <w:rsid w:val="00684750"/>
    <w:rsid w:val="006E7BBB"/>
    <w:rsid w:val="00952EE2"/>
    <w:rsid w:val="00AB1DF0"/>
    <w:rsid w:val="00B16A28"/>
    <w:rsid w:val="00CF521B"/>
    <w:rsid w:val="00E05F8C"/>
    <w:rsid w:val="00EF4066"/>
    <w:rsid w:val="00F22CDB"/>
    <w:rsid w:val="00F31A09"/>
    <w:rsid w:val="00FA7EEF"/>
    <w:rsid w:val="00FB0C57"/>
    <w:rsid w:val="00FF70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4E78CB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750"/>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5F44E4"/>
    <w:pPr>
      <w:keepNext/>
      <w:keepLines/>
      <w:spacing w:before="240" w:after="0" w:line="276" w:lineRule="auto"/>
      <w:jc w:val="both"/>
      <w:outlineLvl w:val="0"/>
    </w:pPr>
    <w:rPr>
      <w:rFonts w:eastAsiaTheme="majorEastAsia" w:cstheme="majorBidi"/>
      <w:b/>
      <w:sz w:val="36"/>
      <w:szCs w:val="32"/>
      <w:lang w:val="en-US"/>
    </w:rPr>
  </w:style>
  <w:style w:type="paragraph" w:styleId="Heading2">
    <w:name w:val="heading 2"/>
    <w:basedOn w:val="Normal"/>
    <w:next w:val="Normal"/>
    <w:link w:val="Heading2Char"/>
    <w:autoRedefine/>
    <w:uiPriority w:val="9"/>
    <w:unhideWhenUsed/>
    <w:qFormat/>
    <w:rsid w:val="00684750"/>
    <w:pPr>
      <w:keepNext/>
      <w:keepLines/>
      <w:spacing w:before="40" w:after="0" w:line="276" w:lineRule="auto"/>
      <w:outlineLvl w:val="1"/>
    </w:pPr>
    <w:rPr>
      <w:rFonts w:eastAsiaTheme="majorEastAsia" w:cstheme="majorBidi"/>
      <w:b/>
      <w:sz w:val="32"/>
      <w:szCs w:val="26"/>
      <w:lang w:val="en-US"/>
    </w:rPr>
  </w:style>
  <w:style w:type="paragraph" w:styleId="Heading3">
    <w:name w:val="heading 3"/>
    <w:basedOn w:val="Normal"/>
    <w:next w:val="Normal"/>
    <w:link w:val="Heading3Char"/>
    <w:autoRedefine/>
    <w:uiPriority w:val="9"/>
    <w:semiHidden/>
    <w:unhideWhenUsed/>
    <w:qFormat/>
    <w:rsid w:val="00684750"/>
    <w:pPr>
      <w:keepNext/>
      <w:keepLines/>
      <w:spacing w:before="40" w:after="0"/>
      <w:jc w:val="both"/>
      <w:outlineLvl w:val="2"/>
    </w:pPr>
    <w:rPr>
      <w:rFonts w:eastAsiaTheme="majorEastAsia" w:cstheme="majorBidi"/>
      <w:sz w:val="28"/>
      <w:szCs w:val="24"/>
    </w:rPr>
  </w:style>
  <w:style w:type="paragraph" w:styleId="Heading4">
    <w:name w:val="heading 4"/>
    <w:basedOn w:val="Normal"/>
    <w:next w:val="Normal"/>
    <w:link w:val="Heading4Char"/>
    <w:autoRedefine/>
    <w:uiPriority w:val="9"/>
    <w:unhideWhenUsed/>
    <w:qFormat/>
    <w:rsid w:val="00684750"/>
    <w:pPr>
      <w:keepNext/>
      <w:keepLines/>
      <w:spacing w:before="40" w:after="0"/>
      <w:jc w:val="both"/>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4E4"/>
    <w:rPr>
      <w:rFonts w:ascii="Times New Roman" w:eastAsiaTheme="majorEastAsia" w:hAnsi="Times New Roman" w:cstheme="majorBidi"/>
      <w:b/>
      <w:color w:val="000000" w:themeColor="text1"/>
      <w:sz w:val="36"/>
      <w:szCs w:val="32"/>
    </w:rPr>
  </w:style>
  <w:style w:type="character" w:customStyle="1" w:styleId="Heading2Char">
    <w:name w:val="Heading 2 Char"/>
    <w:basedOn w:val="DefaultParagraphFont"/>
    <w:link w:val="Heading2"/>
    <w:uiPriority w:val="9"/>
    <w:rsid w:val="00684750"/>
    <w:rPr>
      <w:rFonts w:ascii="Times New Roman" w:eastAsiaTheme="majorEastAsia" w:hAnsi="Times New Roman" w:cstheme="majorBidi"/>
      <w:b/>
      <w:color w:val="000000" w:themeColor="text1"/>
      <w:sz w:val="32"/>
      <w:szCs w:val="26"/>
    </w:rPr>
  </w:style>
  <w:style w:type="paragraph" w:styleId="NoSpacing">
    <w:name w:val="No Spacing"/>
    <w:autoRedefine/>
    <w:uiPriority w:val="1"/>
    <w:qFormat/>
    <w:rsid w:val="00684750"/>
    <w:pPr>
      <w:spacing w:after="0" w:line="240" w:lineRule="auto"/>
      <w:jc w:val="both"/>
    </w:pPr>
    <w:rPr>
      <w:lang w:val="en-GB"/>
    </w:rPr>
  </w:style>
  <w:style w:type="character" w:customStyle="1" w:styleId="Heading3Char">
    <w:name w:val="Heading 3 Char"/>
    <w:basedOn w:val="DefaultParagraphFont"/>
    <w:link w:val="Heading3"/>
    <w:uiPriority w:val="9"/>
    <w:semiHidden/>
    <w:rsid w:val="00684750"/>
    <w:rPr>
      <w:rFonts w:ascii="Times New Roman" w:eastAsiaTheme="majorEastAsia" w:hAnsi="Times New Roman" w:cstheme="majorBidi"/>
      <w:color w:val="000000" w:themeColor="text1"/>
      <w:sz w:val="28"/>
      <w:szCs w:val="24"/>
      <w:lang w:val="en-GB"/>
    </w:rPr>
  </w:style>
  <w:style w:type="character" w:customStyle="1" w:styleId="Heading4Char">
    <w:name w:val="Heading 4 Char"/>
    <w:basedOn w:val="DefaultParagraphFont"/>
    <w:link w:val="Heading4"/>
    <w:uiPriority w:val="9"/>
    <w:rsid w:val="00684750"/>
    <w:rPr>
      <w:rFonts w:ascii="Times New Roman" w:eastAsiaTheme="majorEastAsia" w:hAnsi="Times New Roman" w:cstheme="majorBidi"/>
      <w:iCs/>
      <w:color w:val="000000" w:themeColor="text1"/>
      <w:sz w:val="24"/>
      <w:lang w:val="en-GB"/>
    </w:rPr>
  </w:style>
  <w:style w:type="paragraph" w:styleId="TOCHeading">
    <w:name w:val="TOC Heading"/>
    <w:basedOn w:val="Heading1"/>
    <w:next w:val="Normal"/>
    <w:uiPriority w:val="39"/>
    <w:unhideWhenUsed/>
    <w:qFormat/>
    <w:rsid w:val="00207819"/>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07819"/>
    <w:pPr>
      <w:spacing w:after="100"/>
    </w:pPr>
  </w:style>
  <w:style w:type="paragraph" w:styleId="TOC2">
    <w:name w:val="toc 2"/>
    <w:basedOn w:val="Normal"/>
    <w:next w:val="Normal"/>
    <w:autoRedefine/>
    <w:uiPriority w:val="39"/>
    <w:unhideWhenUsed/>
    <w:rsid w:val="00207819"/>
    <w:pPr>
      <w:spacing w:after="100"/>
      <w:ind w:left="240"/>
    </w:pPr>
  </w:style>
  <w:style w:type="character" w:styleId="Hyperlink">
    <w:name w:val="Hyperlink"/>
    <w:basedOn w:val="DefaultParagraphFont"/>
    <w:uiPriority w:val="99"/>
    <w:unhideWhenUsed/>
    <w:rsid w:val="00207819"/>
    <w:rPr>
      <w:color w:val="0563C1" w:themeColor="hyperlink"/>
      <w:u w:val="single"/>
    </w:rPr>
  </w:style>
  <w:style w:type="paragraph" w:styleId="Header">
    <w:name w:val="header"/>
    <w:basedOn w:val="Normal"/>
    <w:link w:val="HeaderChar"/>
    <w:uiPriority w:val="99"/>
    <w:unhideWhenUsed/>
    <w:rsid w:val="002078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7819"/>
    <w:rPr>
      <w:rFonts w:ascii="Times New Roman" w:hAnsi="Times New Roman"/>
      <w:color w:val="000000" w:themeColor="text1"/>
      <w:sz w:val="24"/>
      <w:lang w:val="en-GB"/>
    </w:rPr>
  </w:style>
  <w:style w:type="paragraph" w:styleId="Footer">
    <w:name w:val="footer"/>
    <w:basedOn w:val="Normal"/>
    <w:link w:val="FooterChar"/>
    <w:uiPriority w:val="99"/>
    <w:unhideWhenUsed/>
    <w:rsid w:val="002078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7819"/>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F610E9-88F4-41D4-8548-707DB8A176B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2467</Words>
  <Characters>15924</Characters>
  <Application>Microsoft Office Word</Application>
  <DocSecurity>0</DocSecurity>
  <Lines>132</Lines>
  <Paragraphs>36</Paragraphs>
  <ScaleCrop>false</ScaleCrop>
  <Company/>
  <LinksUpToDate>false</LinksUpToDate>
  <CharactersWithSpaces>18355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2024-03-15T19:58:00Z</dcterms:created>
  <dcterms:modified xsi:type="dcterms:W3CDTF">2024-03-15T19:58:00Z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5135cd63dbc645fed1edf5cf47c4417fff04bb4d5951a9880da2e3f7a414c89b</vt:lpwstr>
  </property>
</Properties>
</file>