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4ED22" w14:textId="7B9288B4" w:rsidR="00826DD4" w:rsidRPr="0060319D" w:rsidRDefault="00826DD4" w:rsidP="0060319D">
      <w:pPr>
        <w:spacing w:line="360" w:lineRule="auto"/>
        <w:jc w:val="both"/>
        <w:rPr>
          <w:rFonts w:ascii="Arial" w:hAnsi="Arial" w:cs="Arial"/>
          <w:b/>
          <w:bCs/>
          <w:i/>
          <w:iCs/>
        </w:rPr>
      </w:pPr>
      <w:r w:rsidRPr="0060319D">
        <w:rPr>
          <w:rFonts w:ascii="Arial" w:hAnsi="Arial" w:cs="Arial"/>
          <w:b/>
          <w:bCs/>
          <w:i/>
          <w:iCs/>
        </w:rPr>
        <w:t xml:space="preserve">Assignment - Part 1 </w:t>
      </w:r>
    </w:p>
    <w:p w14:paraId="3F9361BE" w14:textId="141995B6" w:rsidR="00A33233" w:rsidRPr="0060319D" w:rsidRDefault="00A33233" w:rsidP="0060319D">
      <w:pPr>
        <w:spacing w:line="360" w:lineRule="auto"/>
        <w:jc w:val="both"/>
        <w:rPr>
          <w:rFonts w:ascii="Arial" w:hAnsi="Arial" w:cs="Arial"/>
          <w:b/>
          <w:bCs/>
          <w:i/>
          <w:iCs/>
        </w:rPr>
      </w:pPr>
    </w:p>
    <w:p w14:paraId="7870AE14" w14:textId="751ACD27" w:rsidR="009D1730" w:rsidRPr="0060319D" w:rsidRDefault="00A33233" w:rsidP="0060319D">
      <w:pPr>
        <w:spacing w:line="360" w:lineRule="auto"/>
        <w:jc w:val="both"/>
        <w:rPr>
          <w:rFonts w:ascii="Arial" w:hAnsi="Arial" w:cs="Arial"/>
        </w:rPr>
      </w:pPr>
      <w:r w:rsidRPr="0060319D">
        <w:rPr>
          <w:rFonts w:ascii="Arial" w:hAnsi="Arial" w:cs="Arial"/>
        </w:rPr>
        <w:t xml:space="preserve">What is catalytic leadership? </w:t>
      </w:r>
      <w:r w:rsidR="006260F7" w:rsidRPr="0060319D">
        <w:rPr>
          <w:rFonts w:ascii="Arial" w:hAnsi="Arial" w:cs="Arial"/>
        </w:rPr>
        <w:t>To many people this term is unheard of. However, thanks to Ella Baker’s approach, this ph</w:t>
      </w:r>
      <w:r w:rsidR="006D0882" w:rsidRPr="0060319D">
        <w:rPr>
          <w:rFonts w:ascii="Arial" w:hAnsi="Arial" w:cs="Arial"/>
        </w:rPr>
        <w:t>r</w:t>
      </w:r>
      <w:r w:rsidR="006260F7" w:rsidRPr="0060319D">
        <w:rPr>
          <w:rFonts w:ascii="Arial" w:hAnsi="Arial" w:cs="Arial"/>
        </w:rPr>
        <w:t xml:space="preserve">ase has become more widely known by others. For instance, </w:t>
      </w:r>
      <w:r w:rsidR="001F0707" w:rsidRPr="0060319D">
        <w:rPr>
          <w:rFonts w:ascii="Arial" w:hAnsi="Arial" w:cs="Arial"/>
        </w:rPr>
        <w:t xml:space="preserve">she provides us with clarity of its meaning saying it </w:t>
      </w:r>
      <w:r w:rsidRPr="0060319D">
        <w:rPr>
          <w:rFonts w:ascii="Arial" w:hAnsi="Arial" w:cs="Arial"/>
        </w:rPr>
        <w:t>is a concrete set of communication practices for doing social justice leadership in equitable partnerships with</w:t>
      </w:r>
      <w:r w:rsidR="00071AD5" w:rsidRPr="0060319D">
        <w:rPr>
          <w:rFonts w:ascii="Arial" w:hAnsi="Arial" w:cs="Arial"/>
        </w:rPr>
        <w:t>,</w:t>
      </w:r>
      <w:r w:rsidRPr="0060319D">
        <w:rPr>
          <w:rFonts w:ascii="Arial" w:hAnsi="Arial" w:cs="Arial"/>
        </w:rPr>
        <w:t xml:space="preserve"> instead of on communities</w:t>
      </w:r>
      <w:r w:rsidR="009D1730" w:rsidRPr="0060319D">
        <w:rPr>
          <w:rFonts w:ascii="Arial" w:hAnsi="Arial" w:cs="Arial"/>
        </w:rPr>
        <w:t xml:space="preserve"> (Parker, 2020, p. 11)</w:t>
      </w:r>
      <w:r w:rsidRPr="0060319D">
        <w:rPr>
          <w:rFonts w:ascii="Arial" w:hAnsi="Arial" w:cs="Arial"/>
        </w:rPr>
        <w:t>.</w:t>
      </w:r>
      <w:r w:rsidR="001F0707" w:rsidRPr="0060319D">
        <w:rPr>
          <w:rFonts w:ascii="Arial" w:hAnsi="Arial" w:cs="Arial"/>
        </w:rPr>
        <w:t xml:space="preserve"> Although, </w:t>
      </w:r>
      <w:r w:rsidR="009D1730" w:rsidRPr="0060319D">
        <w:rPr>
          <w:rFonts w:ascii="Arial" w:hAnsi="Arial" w:cs="Arial"/>
        </w:rPr>
        <w:t xml:space="preserve">with </w:t>
      </w:r>
      <w:r w:rsidR="00DE3CC4" w:rsidRPr="0060319D">
        <w:rPr>
          <w:rFonts w:ascii="Arial" w:hAnsi="Arial" w:cs="Arial"/>
        </w:rPr>
        <w:t>th</w:t>
      </w:r>
      <w:r w:rsidR="00140579" w:rsidRPr="0060319D">
        <w:rPr>
          <w:rFonts w:ascii="Arial" w:hAnsi="Arial" w:cs="Arial"/>
        </w:rPr>
        <w:t>is</w:t>
      </w:r>
      <w:r w:rsidR="009D1730" w:rsidRPr="0060319D">
        <w:rPr>
          <w:rFonts w:ascii="Arial" w:hAnsi="Arial" w:cs="Arial"/>
        </w:rPr>
        <w:t xml:space="preserve"> definition she applies it </w:t>
      </w:r>
      <w:r w:rsidR="00DE3CC4" w:rsidRPr="0060319D">
        <w:rPr>
          <w:rFonts w:ascii="Arial" w:hAnsi="Arial" w:cs="Arial"/>
        </w:rPr>
        <w:t xml:space="preserve">and uses it </w:t>
      </w:r>
      <w:r w:rsidR="009D1730" w:rsidRPr="0060319D">
        <w:rPr>
          <w:rFonts w:ascii="Arial" w:hAnsi="Arial" w:cs="Arial"/>
        </w:rPr>
        <w:t xml:space="preserve">in the context </w:t>
      </w:r>
      <w:r w:rsidR="00DE3CC4" w:rsidRPr="0060319D">
        <w:rPr>
          <w:rFonts w:ascii="Arial" w:hAnsi="Arial" w:cs="Arial"/>
        </w:rPr>
        <w:t xml:space="preserve">for </w:t>
      </w:r>
      <w:r w:rsidR="009D1730" w:rsidRPr="0060319D">
        <w:rPr>
          <w:rFonts w:ascii="Arial" w:hAnsi="Arial" w:cs="Arial"/>
        </w:rPr>
        <w:t xml:space="preserve">social justice </w:t>
      </w:r>
      <w:r w:rsidR="00DE3CC4" w:rsidRPr="0060319D">
        <w:rPr>
          <w:rFonts w:ascii="Arial" w:hAnsi="Arial" w:cs="Arial"/>
        </w:rPr>
        <w:t>leadership.</w:t>
      </w:r>
      <w:r w:rsidR="00A55F26" w:rsidRPr="0060319D">
        <w:rPr>
          <w:rFonts w:ascii="Arial" w:hAnsi="Arial" w:cs="Arial"/>
        </w:rPr>
        <w:t xml:space="preserve"> Nonetheless, </w:t>
      </w:r>
      <w:r w:rsidRPr="0060319D">
        <w:rPr>
          <w:rFonts w:ascii="Arial" w:hAnsi="Arial" w:cs="Arial"/>
        </w:rPr>
        <w:t xml:space="preserve">the term can always be </w:t>
      </w:r>
      <w:r w:rsidR="00A55F26" w:rsidRPr="0060319D">
        <w:rPr>
          <w:rFonts w:ascii="Arial" w:hAnsi="Arial" w:cs="Arial"/>
        </w:rPr>
        <w:t>referred</w:t>
      </w:r>
      <w:r w:rsidRPr="0060319D">
        <w:rPr>
          <w:rFonts w:ascii="Arial" w:hAnsi="Arial" w:cs="Arial"/>
        </w:rPr>
        <w:t xml:space="preserve"> to a</w:t>
      </w:r>
      <w:r w:rsidR="00BD5B49" w:rsidRPr="0060319D">
        <w:rPr>
          <w:rFonts w:ascii="Arial" w:hAnsi="Arial" w:cs="Arial"/>
        </w:rPr>
        <w:t xml:space="preserve">s a </w:t>
      </w:r>
      <w:r w:rsidRPr="0060319D">
        <w:rPr>
          <w:rFonts w:ascii="Arial" w:hAnsi="Arial" w:cs="Arial"/>
        </w:rPr>
        <w:t xml:space="preserve">type of leadership that is group </w:t>
      </w:r>
      <w:r w:rsidR="00BE37AB" w:rsidRPr="0060319D">
        <w:rPr>
          <w:rFonts w:ascii="Arial" w:hAnsi="Arial" w:cs="Arial"/>
        </w:rPr>
        <w:t>centred</w:t>
      </w:r>
      <w:r w:rsidRPr="0060319D">
        <w:rPr>
          <w:rFonts w:ascii="Arial" w:hAnsi="Arial" w:cs="Arial"/>
        </w:rPr>
        <w:t xml:space="preserve"> rather than </w:t>
      </w:r>
      <w:r w:rsidR="00BE37AB" w:rsidRPr="0060319D">
        <w:rPr>
          <w:rFonts w:ascii="Arial" w:hAnsi="Arial" w:cs="Arial"/>
        </w:rPr>
        <w:t>leader centred.</w:t>
      </w:r>
      <w:r w:rsidR="00071AD5" w:rsidRPr="0060319D">
        <w:rPr>
          <w:rFonts w:ascii="Arial" w:hAnsi="Arial" w:cs="Arial"/>
        </w:rPr>
        <w:t xml:space="preserve"> In relation to this</w:t>
      </w:r>
      <w:r w:rsidR="00A55F26" w:rsidRPr="0060319D">
        <w:rPr>
          <w:rFonts w:ascii="Arial" w:hAnsi="Arial" w:cs="Arial"/>
        </w:rPr>
        <w:t>,</w:t>
      </w:r>
      <w:r w:rsidR="0073347C" w:rsidRPr="0060319D">
        <w:rPr>
          <w:rFonts w:ascii="Arial" w:hAnsi="Arial" w:cs="Arial"/>
        </w:rPr>
        <w:t xml:space="preserve"> </w:t>
      </w:r>
      <w:proofErr w:type="spellStart"/>
      <w:r w:rsidR="0073347C" w:rsidRPr="0060319D">
        <w:rPr>
          <w:rFonts w:ascii="Arial" w:hAnsi="Arial" w:cs="Arial"/>
        </w:rPr>
        <w:t>Solikin</w:t>
      </w:r>
      <w:proofErr w:type="spellEnd"/>
      <w:r w:rsidR="0073347C" w:rsidRPr="0060319D">
        <w:rPr>
          <w:rFonts w:ascii="Arial" w:hAnsi="Arial" w:cs="Arial"/>
        </w:rPr>
        <w:t xml:space="preserve"> </w:t>
      </w:r>
      <w:r w:rsidR="0073347C" w:rsidRPr="0060319D">
        <w:rPr>
          <w:rFonts w:ascii="Arial" w:hAnsi="Arial" w:cs="Arial"/>
          <w:i/>
          <w:iCs/>
        </w:rPr>
        <w:t>et al</w:t>
      </w:r>
      <w:r w:rsidR="0073347C" w:rsidRPr="0060319D">
        <w:rPr>
          <w:rFonts w:ascii="Arial" w:hAnsi="Arial" w:cs="Arial"/>
        </w:rPr>
        <w:t xml:space="preserve">. (2020, p. 49) </w:t>
      </w:r>
      <w:r w:rsidR="00A55F26" w:rsidRPr="0060319D">
        <w:rPr>
          <w:rFonts w:ascii="Arial" w:hAnsi="Arial" w:cs="Arial"/>
        </w:rPr>
        <w:t xml:space="preserve">suggests that catalytic leadership is </w:t>
      </w:r>
      <w:r w:rsidR="00AF3070" w:rsidRPr="0060319D">
        <w:rPr>
          <w:rFonts w:ascii="Arial" w:hAnsi="Arial" w:cs="Arial"/>
        </w:rPr>
        <w:t xml:space="preserve">a process of involving various parties, collaborating with them to work together to produce a greater achievement. </w:t>
      </w:r>
      <w:r w:rsidR="009549E5" w:rsidRPr="0060319D">
        <w:rPr>
          <w:rFonts w:ascii="Arial" w:hAnsi="Arial" w:cs="Arial"/>
        </w:rPr>
        <w:t xml:space="preserve">It focuses less on traditional top down approaches and more on shared meanings, allowing others to share their opinions and participate within </w:t>
      </w:r>
      <w:r w:rsidR="00E06A91" w:rsidRPr="0060319D">
        <w:rPr>
          <w:rFonts w:ascii="Arial" w:hAnsi="Arial" w:cs="Arial"/>
        </w:rPr>
        <w:t xml:space="preserve">the </w:t>
      </w:r>
      <w:r w:rsidR="009549E5" w:rsidRPr="0060319D">
        <w:rPr>
          <w:rFonts w:ascii="Arial" w:hAnsi="Arial" w:cs="Arial"/>
        </w:rPr>
        <w:t>decision making</w:t>
      </w:r>
      <w:r w:rsidR="00E06A91" w:rsidRPr="0060319D">
        <w:rPr>
          <w:rFonts w:ascii="Arial" w:hAnsi="Arial" w:cs="Arial"/>
        </w:rPr>
        <w:t xml:space="preserve"> process</w:t>
      </w:r>
      <w:r w:rsidR="00CC6000" w:rsidRPr="0060319D">
        <w:rPr>
          <w:rFonts w:ascii="Arial" w:hAnsi="Arial" w:cs="Arial"/>
        </w:rPr>
        <w:t xml:space="preserve"> (Meredith, </w:t>
      </w:r>
      <w:r w:rsidR="00CC6000" w:rsidRPr="0060319D">
        <w:rPr>
          <w:rFonts w:ascii="Arial" w:hAnsi="Arial" w:cs="Arial"/>
          <w:i/>
          <w:iCs/>
        </w:rPr>
        <w:t>et al</w:t>
      </w:r>
      <w:r w:rsidR="00CC6000" w:rsidRPr="0060319D">
        <w:rPr>
          <w:rFonts w:ascii="Arial" w:hAnsi="Arial" w:cs="Arial"/>
        </w:rPr>
        <w:t xml:space="preserve">., 2018, p. </w:t>
      </w:r>
      <w:r w:rsidR="009C0081" w:rsidRPr="0060319D">
        <w:rPr>
          <w:rFonts w:ascii="Arial" w:hAnsi="Arial" w:cs="Arial"/>
        </w:rPr>
        <w:t xml:space="preserve">II). </w:t>
      </w:r>
      <w:r w:rsidR="009549E5" w:rsidRPr="0060319D">
        <w:rPr>
          <w:rFonts w:ascii="Arial" w:hAnsi="Arial" w:cs="Arial"/>
        </w:rPr>
        <w:t xml:space="preserve"> </w:t>
      </w:r>
    </w:p>
    <w:p w14:paraId="1A481014" w14:textId="599D892F" w:rsidR="0092012B" w:rsidRPr="0060319D" w:rsidRDefault="0092012B" w:rsidP="0060319D">
      <w:pPr>
        <w:spacing w:line="360" w:lineRule="auto"/>
        <w:jc w:val="both"/>
        <w:rPr>
          <w:rFonts w:ascii="Arial" w:hAnsi="Arial" w:cs="Arial"/>
        </w:rPr>
      </w:pPr>
    </w:p>
    <w:p w14:paraId="0BA4B994" w14:textId="31071CF2" w:rsidR="0092012B" w:rsidRPr="0060319D" w:rsidRDefault="0092012B" w:rsidP="0060319D">
      <w:pPr>
        <w:spacing w:line="360" w:lineRule="auto"/>
        <w:jc w:val="both"/>
        <w:rPr>
          <w:rFonts w:ascii="Arial" w:hAnsi="Arial" w:cs="Arial"/>
        </w:rPr>
      </w:pPr>
      <w:r w:rsidRPr="0060319D">
        <w:rPr>
          <w:rFonts w:ascii="Arial" w:hAnsi="Arial" w:cs="Arial"/>
        </w:rPr>
        <w:t xml:space="preserve">This </w:t>
      </w:r>
      <w:r w:rsidR="004C699B" w:rsidRPr="0060319D">
        <w:rPr>
          <w:rFonts w:ascii="Arial" w:hAnsi="Arial" w:cs="Arial"/>
        </w:rPr>
        <w:t>manner</w:t>
      </w:r>
      <w:r w:rsidR="006D330E" w:rsidRPr="0060319D">
        <w:rPr>
          <w:rFonts w:ascii="Arial" w:hAnsi="Arial" w:cs="Arial"/>
        </w:rPr>
        <w:t xml:space="preserve"> of </w:t>
      </w:r>
      <w:r w:rsidRPr="0060319D">
        <w:rPr>
          <w:rFonts w:ascii="Arial" w:hAnsi="Arial" w:cs="Arial"/>
        </w:rPr>
        <w:t>leadership is different f</w:t>
      </w:r>
      <w:r w:rsidR="00B57B1C" w:rsidRPr="0060319D">
        <w:rPr>
          <w:rFonts w:ascii="Arial" w:hAnsi="Arial" w:cs="Arial"/>
        </w:rPr>
        <w:t>rom</w:t>
      </w:r>
      <w:r w:rsidRPr="0060319D">
        <w:rPr>
          <w:rFonts w:ascii="Arial" w:hAnsi="Arial" w:cs="Arial"/>
        </w:rPr>
        <w:t xml:space="preserve"> the usual. For example,</w:t>
      </w:r>
      <w:r w:rsidR="000E441E" w:rsidRPr="0060319D">
        <w:rPr>
          <w:rFonts w:ascii="Arial" w:hAnsi="Arial" w:cs="Arial"/>
        </w:rPr>
        <w:t xml:space="preserve"> Pratt (2017)</w:t>
      </w:r>
      <w:r w:rsidR="00027EEB" w:rsidRPr="0060319D">
        <w:rPr>
          <w:rFonts w:ascii="Arial" w:hAnsi="Arial" w:cs="Arial"/>
        </w:rPr>
        <w:t xml:space="preserve"> s</w:t>
      </w:r>
      <w:r w:rsidR="00662AA2" w:rsidRPr="0060319D">
        <w:rPr>
          <w:rFonts w:ascii="Arial" w:hAnsi="Arial" w:cs="Arial"/>
        </w:rPr>
        <w:t>tates</w:t>
      </w:r>
      <w:r w:rsidR="00027EEB" w:rsidRPr="0060319D">
        <w:rPr>
          <w:rFonts w:ascii="Arial" w:hAnsi="Arial" w:cs="Arial"/>
        </w:rPr>
        <w:t xml:space="preserve"> that the</w:t>
      </w:r>
      <w:r w:rsidR="000E441E" w:rsidRPr="0060319D">
        <w:rPr>
          <w:rFonts w:ascii="Arial" w:hAnsi="Arial" w:cs="Arial"/>
        </w:rPr>
        <w:t xml:space="preserve"> typical normal leadership style involves an individual to take control and guide followers to achieve the required goals. </w:t>
      </w:r>
      <w:r w:rsidR="00C65758" w:rsidRPr="0060319D">
        <w:rPr>
          <w:rFonts w:ascii="Arial" w:hAnsi="Arial" w:cs="Arial"/>
        </w:rPr>
        <w:t xml:space="preserve">It is a style of leadership that </w:t>
      </w:r>
      <w:r w:rsidR="001A3A2F" w:rsidRPr="0060319D">
        <w:rPr>
          <w:rFonts w:ascii="Arial" w:hAnsi="Arial" w:cs="Arial"/>
        </w:rPr>
        <w:t>offers set people with authority, giving them the ability to influence others and posses</w:t>
      </w:r>
      <w:r w:rsidR="004C699B" w:rsidRPr="0060319D">
        <w:rPr>
          <w:rFonts w:ascii="Arial" w:hAnsi="Arial" w:cs="Arial"/>
        </w:rPr>
        <w:t>s</w:t>
      </w:r>
      <w:r w:rsidR="001A3A2F" w:rsidRPr="0060319D">
        <w:rPr>
          <w:rFonts w:ascii="Arial" w:hAnsi="Arial" w:cs="Arial"/>
        </w:rPr>
        <w:t xml:space="preserve"> power over them (</w:t>
      </w:r>
      <w:proofErr w:type="spellStart"/>
      <w:r w:rsidR="001A3A2F" w:rsidRPr="0060319D">
        <w:rPr>
          <w:rFonts w:ascii="Arial" w:hAnsi="Arial" w:cs="Arial"/>
        </w:rPr>
        <w:t>Ilie</w:t>
      </w:r>
      <w:proofErr w:type="spellEnd"/>
      <w:r w:rsidR="001A3A2F" w:rsidRPr="0060319D">
        <w:rPr>
          <w:rFonts w:ascii="Arial" w:hAnsi="Arial" w:cs="Arial"/>
        </w:rPr>
        <w:t xml:space="preserve"> &amp;</w:t>
      </w:r>
      <w:r w:rsidR="0030767C" w:rsidRPr="0060319D">
        <w:rPr>
          <w:rFonts w:ascii="Arial" w:hAnsi="Arial" w:cs="Arial"/>
        </w:rPr>
        <w:t xml:space="preserve"> </w:t>
      </w:r>
      <w:proofErr w:type="spellStart"/>
      <w:r w:rsidR="001A3A2F" w:rsidRPr="0060319D">
        <w:rPr>
          <w:rFonts w:ascii="Arial" w:hAnsi="Arial" w:cs="Arial"/>
        </w:rPr>
        <w:t>Schnurr</w:t>
      </w:r>
      <w:proofErr w:type="spellEnd"/>
      <w:r w:rsidR="001A3A2F" w:rsidRPr="0060319D">
        <w:rPr>
          <w:rFonts w:ascii="Arial" w:hAnsi="Arial" w:cs="Arial"/>
        </w:rPr>
        <w:t>, 2017, p. 2).</w:t>
      </w:r>
      <w:r w:rsidR="006F7E61" w:rsidRPr="0060319D">
        <w:rPr>
          <w:rFonts w:ascii="Arial" w:hAnsi="Arial" w:cs="Arial"/>
        </w:rPr>
        <w:t xml:space="preserve"> </w:t>
      </w:r>
      <w:r w:rsidR="002E07EE" w:rsidRPr="0060319D">
        <w:rPr>
          <w:rFonts w:ascii="Arial" w:hAnsi="Arial" w:cs="Arial"/>
        </w:rPr>
        <w:t>Whereas</w:t>
      </w:r>
      <w:r w:rsidR="006F7E61" w:rsidRPr="0060319D">
        <w:rPr>
          <w:rFonts w:ascii="Arial" w:hAnsi="Arial" w:cs="Arial"/>
        </w:rPr>
        <w:t xml:space="preserve"> Catalytic leadership </w:t>
      </w:r>
      <w:r w:rsidR="0022659B" w:rsidRPr="0060319D">
        <w:rPr>
          <w:rFonts w:ascii="Arial" w:hAnsi="Arial" w:cs="Arial"/>
        </w:rPr>
        <w:t xml:space="preserve">emphasises communication, they want their peers to feel valued and appreciated, they are </w:t>
      </w:r>
      <w:r w:rsidR="004C699B" w:rsidRPr="0060319D">
        <w:rPr>
          <w:rFonts w:ascii="Arial" w:hAnsi="Arial" w:cs="Arial"/>
        </w:rPr>
        <w:t xml:space="preserve">a </w:t>
      </w:r>
      <w:r w:rsidR="0022659B" w:rsidRPr="0060319D">
        <w:rPr>
          <w:rFonts w:ascii="Arial" w:hAnsi="Arial" w:cs="Arial"/>
        </w:rPr>
        <w:t>leader that makes connections with other to i</w:t>
      </w:r>
      <w:r w:rsidR="00270C4E" w:rsidRPr="0060319D">
        <w:rPr>
          <w:rFonts w:ascii="Arial" w:hAnsi="Arial" w:cs="Arial"/>
        </w:rPr>
        <w:t>nitiate</w:t>
      </w:r>
      <w:r w:rsidR="0022659B" w:rsidRPr="0060319D">
        <w:rPr>
          <w:rFonts w:ascii="Arial" w:hAnsi="Arial" w:cs="Arial"/>
        </w:rPr>
        <w:t xml:space="preserve"> change </w:t>
      </w:r>
      <w:r w:rsidR="00270C4E" w:rsidRPr="0060319D">
        <w:rPr>
          <w:rFonts w:ascii="Arial" w:hAnsi="Arial" w:cs="Arial"/>
        </w:rPr>
        <w:t>(</w:t>
      </w:r>
      <w:proofErr w:type="spellStart"/>
      <w:r w:rsidR="00270C4E" w:rsidRPr="0060319D">
        <w:rPr>
          <w:rFonts w:ascii="Arial" w:hAnsi="Arial" w:cs="Arial"/>
        </w:rPr>
        <w:t>Noramon</w:t>
      </w:r>
      <w:proofErr w:type="spellEnd"/>
      <w:r w:rsidR="00270C4E" w:rsidRPr="0060319D">
        <w:rPr>
          <w:rFonts w:ascii="Arial" w:hAnsi="Arial" w:cs="Arial"/>
        </w:rPr>
        <w:t xml:space="preserve">, No Date). </w:t>
      </w:r>
      <w:r w:rsidR="00262BB3" w:rsidRPr="0060319D">
        <w:rPr>
          <w:rFonts w:ascii="Arial" w:hAnsi="Arial" w:cs="Arial"/>
        </w:rPr>
        <w:t xml:space="preserve"> </w:t>
      </w:r>
      <w:r w:rsidR="00A06850" w:rsidRPr="0060319D">
        <w:rPr>
          <w:rFonts w:ascii="Arial" w:hAnsi="Arial" w:cs="Arial"/>
        </w:rPr>
        <w:t xml:space="preserve">More specifically, like the term Catalyst </w:t>
      </w:r>
      <w:r w:rsidR="00E602D0" w:rsidRPr="0060319D">
        <w:rPr>
          <w:rFonts w:ascii="Arial" w:hAnsi="Arial" w:cs="Arial"/>
        </w:rPr>
        <w:t>referred</w:t>
      </w:r>
      <w:r w:rsidR="00A06850" w:rsidRPr="0060319D">
        <w:rPr>
          <w:rFonts w:ascii="Arial" w:hAnsi="Arial" w:cs="Arial"/>
        </w:rPr>
        <w:t xml:space="preserve"> to in Chemistry, a catalytic leader is an agent that provokes or enables change, they spark innovation, prompting action where nothing would usually happen. </w:t>
      </w:r>
      <w:r w:rsidR="00563BD5" w:rsidRPr="0060319D">
        <w:rPr>
          <w:rFonts w:ascii="Arial" w:hAnsi="Arial" w:cs="Arial"/>
        </w:rPr>
        <w:t xml:space="preserve">They provided more opportunities </w:t>
      </w:r>
      <w:r w:rsidR="001F373F" w:rsidRPr="0060319D">
        <w:rPr>
          <w:rFonts w:ascii="Arial" w:hAnsi="Arial" w:cs="Arial"/>
        </w:rPr>
        <w:t>for success and grants them and others more rewards. For instance,</w:t>
      </w:r>
      <w:r w:rsidR="00964767" w:rsidRPr="0060319D">
        <w:rPr>
          <w:rFonts w:ascii="Arial" w:hAnsi="Arial" w:cs="Arial"/>
        </w:rPr>
        <w:t xml:space="preserve"> </w:t>
      </w:r>
      <w:proofErr w:type="spellStart"/>
      <w:r w:rsidR="003B570B" w:rsidRPr="0060319D">
        <w:rPr>
          <w:rFonts w:ascii="Arial" w:hAnsi="Arial" w:cs="Arial"/>
        </w:rPr>
        <w:t>Tscuhiya</w:t>
      </w:r>
      <w:proofErr w:type="spellEnd"/>
      <w:r w:rsidR="00964767" w:rsidRPr="0060319D">
        <w:rPr>
          <w:rFonts w:ascii="Arial" w:hAnsi="Arial" w:cs="Arial"/>
        </w:rPr>
        <w:t xml:space="preserve"> </w:t>
      </w:r>
      <w:r w:rsidR="00964767" w:rsidRPr="0060319D">
        <w:rPr>
          <w:rFonts w:ascii="Arial" w:hAnsi="Arial" w:cs="Arial"/>
          <w:i/>
          <w:iCs/>
        </w:rPr>
        <w:t xml:space="preserve">et al. </w:t>
      </w:r>
      <w:r w:rsidR="00964767" w:rsidRPr="0060319D">
        <w:rPr>
          <w:rFonts w:ascii="Arial" w:hAnsi="Arial" w:cs="Arial"/>
        </w:rPr>
        <w:t>(2018, p. 45</w:t>
      </w:r>
      <w:r w:rsidR="008B40B4" w:rsidRPr="0060319D">
        <w:rPr>
          <w:rFonts w:ascii="Arial" w:hAnsi="Arial" w:cs="Arial"/>
        </w:rPr>
        <w:t>S</w:t>
      </w:r>
      <w:r w:rsidR="00964767" w:rsidRPr="0060319D">
        <w:rPr>
          <w:rFonts w:ascii="Arial" w:hAnsi="Arial" w:cs="Arial"/>
        </w:rPr>
        <w:t>)</w:t>
      </w:r>
      <w:r w:rsidR="001F373F" w:rsidRPr="0060319D">
        <w:rPr>
          <w:rFonts w:ascii="Arial" w:hAnsi="Arial" w:cs="Arial"/>
        </w:rPr>
        <w:t xml:space="preserve"> highlights that follow</w:t>
      </w:r>
      <w:r w:rsidR="00140579" w:rsidRPr="0060319D">
        <w:rPr>
          <w:rFonts w:ascii="Arial" w:hAnsi="Arial" w:cs="Arial"/>
        </w:rPr>
        <w:t>ing</w:t>
      </w:r>
      <w:r w:rsidR="001F373F" w:rsidRPr="0060319D">
        <w:rPr>
          <w:rFonts w:ascii="Arial" w:hAnsi="Arial" w:cs="Arial"/>
        </w:rPr>
        <w:t xml:space="preserve"> a catalytic leadership approach </w:t>
      </w:r>
      <w:r w:rsidR="00964767" w:rsidRPr="0060319D">
        <w:rPr>
          <w:rFonts w:ascii="Arial" w:hAnsi="Arial" w:cs="Arial"/>
        </w:rPr>
        <w:t>offers cross-sector collaboration and stimulates partnerships alliances to increase the percentage of positive outcomes.</w:t>
      </w:r>
    </w:p>
    <w:p w14:paraId="60AEC5D2" w14:textId="6E269848" w:rsidR="009D1730" w:rsidRPr="0060319D" w:rsidRDefault="009D1730" w:rsidP="0060319D">
      <w:pPr>
        <w:spacing w:line="360" w:lineRule="auto"/>
        <w:jc w:val="both"/>
        <w:rPr>
          <w:rFonts w:ascii="Arial" w:hAnsi="Arial" w:cs="Arial"/>
        </w:rPr>
      </w:pPr>
    </w:p>
    <w:p w14:paraId="186C4140" w14:textId="1EF8B52C" w:rsidR="005F3012" w:rsidRPr="0060319D" w:rsidRDefault="00093824" w:rsidP="0060319D">
      <w:pPr>
        <w:spacing w:line="360" w:lineRule="auto"/>
        <w:jc w:val="both"/>
        <w:rPr>
          <w:rFonts w:ascii="Arial" w:hAnsi="Arial" w:cs="Arial"/>
        </w:rPr>
      </w:pPr>
      <w:r w:rsidRPr="0060319D">
        <w:rPr>
          <w:rFonts w:ascii="Arial" w:hAnsi="Arial" w:cs="Arial"/>
        </w:rPr>
        <w:t xml:space="preserve">Furthermore, </w:t>
      </w:r>
      <w:r w:rsidR="004C7587" w:rsidRPr="0060319D">
        <w:rPr>
          <w:rFonts w:ascii="Arial" w:hAnsi="Arial" w:cs="Arial"/>
        </w:rPr>
        <w:t xml:space="preserve">when the term catalytic leader is applied </w:t>
      </w:r>
      <w:r w:rsidR="00DC309D" w:rsidRPr="0060319D">
        <w:rPr>
          <w:rFonts w:ascii="Arial" w:hAnsi="Arial" w:cs="Arial"/>
        </w:rPr>
        <w:t xml:space="preserve">in an </w:t>
      </w:r>
      <w:r w:rsidR="004C7587" w:rsidRPr="0060319D">
        <w:rPr>
          <w:rFonts w:ascii="Arial" w:hAnsi="Arial" w:cs="Arial"/>
        </w:rPr>
        <w:t xml:space="preserve">early </w:t>
      </w:r>
      <w:r w:rsidR="00DC309D" w:rsidRPr="0060319D">
        <w:rPr>
          <w:rFonts w:ascii="Arial" w:hAnsi="Arial" w:cs="Arial"/>
        </w:rPr>
        <w:t>year’s</w:t>
      </w:r>
      <w:r w:rsidR="004C7587" w:rsidRPr="0060319D">
        <w:rPr>
          <w:rFonts w:ascii="Arial" w:hAnsi="Arial" w:cs="Arial"/>
        </w:rPr>
        <w:t xml:space="preserve"> </w:t>
      </w:r>
      <w:r w:rsidR="00DC309D" w:rsidRPr="0060319D">
        <w:rPr>
          <w:rFonts w:ascii="Arial" w:hAnsi="Arial" w:cs="Arial"/>
        </w:rPr>
        <w:t>context</w:t>
      </w:r>
      <w:r w:rsidR="00B765A5" w:rsidRPr="0060319D">
        <w:rPr>
          <w:rFonts w:ascii="Arial" w:hAnsi="Arial" w:cs="Arial"/>
        </w:rPr>
        <w:t xml:space="preserve">, it refers to a creative and dynamic process rather than a set of attitudes and behaviours, it is an early </w:t>
      </w:r>
      <w:r w:rsidR="00984158" w:rsidRPr="0060319D">
        <w:rPr>
          <w:rFonts w:ascii="Arial" w:hAnsi="Arial" w:cs="Arial"/>
        </w:rPr>
        <w:t>year’s</w:t>
      </w:r>
      <w:r w:rsidR="00B765A5" w:rsidRPr="0060319D">
        <w:rPr>
          <w:rFonts w:ascii="Arial" w:hAnsi="Arial" w:cs="Arial"/>
        </w:rPr>
        <w:t xml:space="preserve"> professional as the catalyst that can bring change through small, incremental steps (McDowall Clark, 2012, p. 399).</w:t>
      </w:r>
      <w:r w:rsidR="00037912" w:rsidRPr="0060319D">
        <w:rPr>
          <w:rFonts w:ascii="Arial" w:hAnsi="Arial" w:cs="Arial"/>
        </w:rPr>
        <w:t xml:space="preserve"> </w:t>
      </w:r>
      <w:r w:rsidR="00B765A5" w:rsidRPr="0060319D">
        <w:rPr>
          <w:rFonts w:ascii="Arial" w:hAnsi="Arial" w:cs="Arial"/>
        </w:rPr>
        <w:t xml:space="preserve"> </w:t>
      </w:r>
      <w:r w:rsidR="00037912" w:rsidRPr="0060319D">
        <w:rPr>
          <w:rFonts w:ascii="Arial" w:hAnsi="Arial" w:cs="Arial"/>
        </w:rPr>
        <w:t xml:space="preserve">Fenlon (2019 p. 7) </w:t>
      </w:r>
      <w:r w:rsidR="00B765A5" w:rsidRPr="0060319D">
        <w:rPr>
          <w:rFonts w:ascii="Arial" w:hAnsi="Arial" w:cs="Arial"/>
        </w:rPr>
        <w:t>adds to this</w:t>
      </w:r>
      <w:r w:rsidR="00EB0436" w:rsidRPr="0060319D">
        <w:rPr>
          <w:rFonts w:ascii="Arial" w:hAnsi="Arial" w:cs="Arial"/>
        </w:rPr>
        <w:t>,</w:t>
      </w:r>
      <w:r w:rsidR="00B765A5" w:rsidRPr="0060319D">
        <w:rPr>
          <w:rFonts w:ascii="Arial" w:hAnsi="Arial" w:cs="Arial"/>
        </w:rPr>
        <w:t xml:space="preserve"> stating </w:t>
      </w:r>
      <w:r w:rsidR="00037912" w:rsidRPr="0060319D">
        <w:rPr>
          <w:rFonts w:ascii="Arial" w:hAnsi="Arial" w:cs="Arial"/>
        </w:rPr>
        <w:t xml:space="preserve">that catalytic leadership draws heavily on the ideas of leadership involving </w:t>
      </w:r>
      <w:r w:rsidR="00037912" w:rsidRPr="0060319D">
        <w:rPr>
          <w:rFonts w:ascii="Arial" w:hAnsi="Arial" w:cs="Arial"/>
        </w:rPr>
        <w:lastRenderedPageBreak/>
        <w:t>change and early childhood professionals acting</w:t>
      </w:r>
      <w:r w:rsidR="00EC3BF5" w:rsidRPr="0060319D">
        <w:rPr>
          <w:rFonts w:ascii="Arial" w:hAnsi="Arial" w:cs="Arial"/>
        </w:rPr>
        <w:t xml:space="preserve"> as</w:t>
      </w:r>
      <w:r w:rsidR="00037912" w:rsidRPr="0060319D">
        <w:rPr>
          <w:rFonts w:ascii="Arial" w:hAnsi="Arial" w:cs="Arial"/>
        </w:rPr>
        <w:t xml:space="preserve"> a change </w:t>
      </w:r>
      <w:r w:rsidR="00AD7D42" w:rsidRPr="0060319D">
        <w:rPr>
          <w:rFonts w:ascii="Arial" w:hAnsi="Arial" w:cs="Arial"/>
        </w:rPr>
        <w:t>agent</w:t>
      </w:r>
      <w:r w:rsidR="00037912" w:rsidRPr="0060319D">
        <w:rPr>
          <w:rFonts w:ascii="Arial" w:hAnsi="Arial" w:cs="Arial"/>
        </w:rPr>
        <w:t xml:space="preserve">. </w:t>
      </w:r>
      <w:r w:rsidR="004E5DDB" w:rsidRPr="0060319D">
        <w:rPr>
          <w:rFonts w:ascii="Arial" w:hAnsi="Arial" w:cs="Arial"/>
        </w:rPr>
        <w:t>In addition, there is no one person who can be a catalytic leader, there is duty placed on all practitioners to embody these skills and values. For instance,</w:t>
      </w:r>
      <w:r w:rsidR="00BA6B12" w:rsidRPr="0060319D">
        <w:rPr>
          <w:rFonts w:ascii="Arial" w:hAnsi="Arial" w:cs="Arial"/>
        </w:rPr>
        <w:t xml:space="preserve"> according to</w:t>
      </w:r>
      <w:r w:rsidR="00A11369" w:rsidRPr="0060319D">
        <w:rPr>
          <w:rFonts w:ascii="Arial" w:hAnsi="Arial" w:cs="Arial"/>
        </w:rPr>
        <w:t xml:space="preserve"> Welsh Government (</w:t>
      </w:r>
      <w:r w:rsidR="00781D69" w:rsidRPr="0060319D">
        <w:rPr>
          <w:rFonts w:ascii="Arial" w:hAnsi="Arial" w:cs="Arial"/>
        </w:rPr>
        <w:t xml:space="preserve">2022, </w:t>
      </w:r>
      <w:r w:rsidR="00A11369" w:rsidRPr="0060319D">
        <w:rPr>
          <w:rFonts w:ascii="Arial" w:hAnsi="Arial" w:cs="Arial"/>
        </w:rPr>
        <w:t>p. 50)</w:t>
      </w:r>
      <w:r w:rsidR="00BA6B12" w:rsidRPr="0060319D">
        <w:rPr>
          <w:rFonts w:ascii="Arial" w:hAnsi="Arial" w:cs="Arial"/>
        </w:rPr>
        <w:t xml:space="preserve"> </w:t>
      </w:r>
      <w:r w:rsidR="00A11369" w:rsidRPr="0060319D">
        <w:rPr>
          <w:rFonts w:ascii="Arial" w:hAnsi="Arial" w:cs="Arial"/>
        </w:rPr>
        <w:t xml:space="preserve">everyone shares responsibility and need to </w:t>
      </w:r>
      <w:r w:rsidR="00224EE8" w:rsidRPr="0060319D">
        <w:rPr>
          <w:rFonts w:ascii="Arial" w:hAnsi="Arial" w:cs="Arial"/>
        </w:rPr>
        <w:t>posses’</w:t>
      </w:r>
      <w:r w:rsidR="00A11369" w:rsidRPr="0060319D">
        <w:rPr>
          <w:rFonts w:ascii="Arial" w:hAnsi="Arial" w:cs="Arial"/>
        </w:rPr>
        <w:t xml:space="preserve"> good communication skills, welcome collaborative workings, involve others in decision making and create a shared vision which is understood and practised by all. </w:t>
      </w:r>
      <w:r w:rsidR="00123583" w:rsidRPr="0060319D">
        <w:rPr>
          <w:rFonts w:ascii="Arial" w:hAnsi="Arial" w:cs="Arial"/>
        </w:rPr>
        <w:t>From this it is evident to see that the responsibilities that are being place</w:t>
      </w:r>
      <w:r w:rsidR="00F50584" w:rsidRPr="0060319D">
        <w:rPr>
          <w:rFonts w:ascii="Arial" w:hAnsi="Arial" w:cs="Arial"/>
        </w:rPr>
        <w:t>d</w:t>
      </w:r>
      <w:r w:rsidR="00123583" w:rsidRPr="0060319D">
        <w:rPr>
          <w:rFonts w:ascii="Arial" w:hAnsi="Arial" w:cs="Arial"/>
        </w:rPr>
        <w:t xml:space="preserve"> on Early Years practitioners are </w:t>
      </w:r>
      <w:r w:rsidR="00F50584" w:rsidRPr="0060319D">
        <w:rPr>
          <w:rFonts w:ascii="Arial" w:hAnsi="Arial" w:cs="Arial"/>
        </w:rPr>
        <w:t>beginning</w:t>
      </w:r>
      <w:r w:rsidR="00123583" w:rsidRPr="0060319D">
        <w:rPr>
          <w:rFonts w:ascii="Arial" w:hAnsi="Arial" w:cs="Arial"/>
        </w:rPr>
        <w:t xml:space="preserve"> to shape them into catalytic leaders rather than the traditional ideas of a leader. </w:t>
      </w:r>
    </w:p>
    <w:p w14:paraId="30F4BB21" w14:textId="37BBC10C" w:rsidR="005C7FD6" w:rsidRPr="0060319D" w:rsidRDefault="005C7FD6" w:rsidP="0060319D">
      <w:pPr>
        <w:spacing w:line="360" w:lineRule="auto"/>
        <w:jc w:val="both"/>
        <w:rPr>
          <w:rFonts w:ascii="Arial" w:hAnsi="Arial" w:cs="Arial"/>
        </w:rPr>
      </w:pPr>
    </w:p>
    <w:p w14:paraId="38E9BDF4" w14:textId="1550AB1B" w:rsidR="005C7FD6" w:rsidRPr="0060319D" w:rsidRDefault="005C7FD6" w:rsidP="0060319D">
      <w:pPr>
        <w:spacing w:line="360" w:lineRule="auto"/>
        <w:jc w:val="both"/>
        <w:rPr>
          <w:rFonts w:ascii="Arial" w:hAnsi="Arial" w:cs="Arial"/>
        </w:rPr>
      </w:pPr>
      <w:r w:rsidRPr="0060319D">
        <w:rPr>
          <w:rFonts w:ascii="Arial" w:hAnsi="Arial" w:cs="Arial"/>
        </w:rPr>
        <w:t xml:space="preserve">In relation to this, </w:t>
      </w:r>
      <w:r w:rsidR="00B71E9C" w:rsidRPr="0060319D">
        <w:rPr>
          <w:rFonts w:ascii="Arial" w:hAnsi="Arial" w:cs="Arial"/>
        </w:rPr>
        <w:t>Joiner (2017, p.2)</w:t>
      </w:r>
      <w:r w:rsidR="00C81C18" w:rsidRPr="0060319D">
        <w:rPr>
          <w:rFonts w:ascii="Arial" w:hAnsi="Arial" w:cs="Arial"/>
        </w:rPr>
        <w:t xml:space="preserve"> highlights that with the rapidly changing and highly complex environment we live in today</w:t>
      </w:r>
      <w:r w:rsidR="0079539C" w:rsidRPr="0060319D">
        <w:rPr>
          <w:rFonts w:ascii="Arial" w:hAnsi="Arial" w:cs="Arial"/>
        </w:rPr>
        <w:t xml:space="preserve">, having catalytic leaders has seen to be the most effective over other types of leadership. </w:t>
      </w:r>
      <w:r w:rsidR="00D170B9" w:rsidRPr="0060319D">
        <w:rPr>
          <w:rFonts w:ascii="Arial" w:hAnsi="Arial" w:cs="Arial"/>
        </w:rPr>
        <w:t xml:space="preserve">The reason for this is because as </w:t>
      </w:r>
      <w:r w:rsidR="00570DC4" w:rsidRPr="0060319D">
        <w:rPr>
          <w:rFonts w:ascii="Arial" w:hAnsi="Arial" w:cs="Arial"/>
        </w:rPr>
        <w:t xml:space="preserve">Zachery (2011, p. </w:t>
      </w:r>
      <w:proofErr w:type="spellStart"/>
      <w:r w:rsidR="00570DC4" w:rsidRPr="0060319D">
        <w:rPr>
          <w:rFonts w:ascii="Arial" w:hAnsi="Arial" w:cs="Arial"/>
        </w:rPr>
        <w:t>i</w:t>
      </w:r>
      <w:proofErr w:type="spellEnd"/>
      <w:r w:rsidR="00A21A00" w:rsidRPr="0060319D">
        <w:rPr>
          <w:rFonts w:ascii="Arial" w:hAnsi="Arial" w:cs="Arial"/>
        </w:rPr>
        <w:t>) s</w:t>
      </w:r>
      <w:r w:rsidR="005C4B03" w:rsidRPr="0060319D">
        <w:rPr>
          <w:rFonts w:ascii="Arial" w:hAnsi="Arial" w:cs="Arial"/>
        </w:rPr>
        <w:t>tates</w:t>
      </w:r>
      <w:r w:rsidR="00D170B9" w:rsidRPr="0060319D">
        <w:rPr>
          <w:rFonts w:ascii="Arial" w:hAnsi="Arial" w:cs="Arial"/>
        </w:rPr>
        <w:t xml:space="preserve"> </w:t>
      </w:r>
      <w:r w:rsidR="00D632C9" w:rsidRPr="0060319D">
        <w:rPr>
          <w:rFonts w:ascii="Arial" w:hAnsi="Arial" w:cs="Arial"/>
        </w:rPr>
        <w:t xml:space="preserve">becoming leadership catalysts, people can become front runners in their organisation and work towards exponentially improving those organisations capabilities. For example, </w:t>
      </w:r>
      <w:r w:rsidR="001F7251" w:rsidRPr="0060319D">
        <w:rPr>
          <w:rFonts w:ascii="Arial" w:hAnsi="Arial" w:cs="Arial"/>
        </w:rPr>
        <w:t xml:space="preserve">research by </w:t>
      </w:r>
      <w:proofErr w:type="spellStart"/>
      <w:r w:rsidR="001F7251" w:rsidRPr="0060319D">
        <w:rPr>
          <w:rFonts w:ascii="Arial" w:hAnsi="Arial" w:cs="Arial"/>
        </w:rPr>
        <w:t>Popli</w:t>
      </w:r>
      <w:proofErr w:type="spellEnd"/>
      <w:r w:rsidR="001F7251" w:rsidRPr="0060319D">
        <w:rPr>
          <w:rFonts w:ascii="Arial" w:hAnsi="Arial" w:cs="Arial"/>
        </w:rPr>
        <w:t xml:space="preserve"> and Rizvi (2017, p. 293) demonstrates that the leadership style </w:t>
      </w:r>
      <w:r w:rsidR="00113BCE" w:rsidRPr="0060319D">
        <w:rPr>
          <w:rFonts w:ascii="Arial" w:hAnsi="Arial" w:cs="Arial"/>
        </w:rPr>
        <w:t xml:space="preserve">chosen </w:t>
      </w:r>
      <w:r w:rsidR="001F7251" w:rsidRPr="0060319D">
        <w:rPr>
          <w:rFonts w:ascii="Arial" w:hAnsi="Arial" w:cs="Arial"/>
        </w:rPr>
        <w:t xml:space="preserve">has the most impact on employees’ performances. It is crucial that </w:t>
      </w:r>
      <w:r w:rsidR="00113BCE" w:rsidRPr="0060319D">
        <w:rPr>
          <w:rFonts w:ascii="Arial" w:hAnsi="Arial" w:cs="Arial"/>
        </w:rPr>
        <w:t>those professionals become catalytic leaders to ensure that the organisation is providing</w:t>
      </w:r>
      <w:r w:rsidR="005843F7" w:rsidRPr="0060319D">
        <w:rPr>
          <w:rFonts w:ascii="Arial" w:hAnsi="Arial" w:cs="Arial"/>
        </w:rPr>
        <w:t xml:space="preserve"> a</w:t>
      </w:r>
      <w:r w:rsidR="00113BCE" w:rsidRPr="0060319D">
        <w:rPr>
          <w:rFonts w:ascii="Arial" w:hAnsi="Arial" w:cs="Arial"/>
        </w:rPr>
        <w:t xml:space="preserve"> high quality</w:t>
      </w:r>
      <w:r w:rsidR="005843F7" w:rsidRPr="0060319D">
        <w:rPr>
          <w:rFonts w:ascii="Arial" w:hAnsi="Arial" w:cs="Arial"/>
        </w:rPr>
        <w:t xml:space="preserve"> service</w:t>
      </w:r>
      <w:r w:rsidR="00113BCE" w:rsidRPr="0060319D">
        <w:rPr>
          <w:rFonts w:ascii="Arial" w:hAnsi="Arial" w:cs="Arial"/>
        </w:rPr>
        <w:t>,</w:t>
      </w:r>
      <w:r w:rsidR="005843F7" w:rsidRPr="0060319D">
        <w:rPr>
          <w:rFonts w:ascii="Arial" w:hAnsi="Arial" w:cs="Arial"/>
        </w:rPr>
        <w:t xml:space="preserve"> whilst protecting</w:t>
      </w:r>
      <w:r w:rsidR="00113BCE" w:rsidRPr="0060319D">
        <w:rPr>
          <w:rFonts w:ascii="Arial" w:hAnsi="Arial" w:cs="Arial"/>
        </w:rPr>
        <w:t xml:space="preserve"> people’s rights</w:t>
      </w:r>
      <w:r w:rsidR="005843F7" w:rsidRPr="0060319D">
        <w:rPr>
          <w:rFonts w:ascii="Arial" w:hAnsi="Arial" w:cs="Arial"/>
        </w:rPr>
        <w:t>,</w:t>
      </w:r>
      <w:r w:rsidR="00113BCE" w:rsidRPr="0060319D">
        <w:rPr>
          <w:rFonts w:ascii="Arial" w:hAnsi="Arial" w:cs="Arial"/>
        </w:rPr>
        <w:t xml:space="preserve"> </w:t>
      </w:r>
      <w:r w:rsidR="005843F7" w:rsidRPr="0060319D">
        <w:rPr>
          <w:rFonts w:ascii="Arial" w:hAnsi="Arial" w:cs="Arial"/>
        </w:rPr>
        <w:t>but</w:t>
      </w:r>
      <w:r w:rsidR="00113BCE" w:rsidRPr="0060319D">
        <w:rPr>
          <w:rFonts w:ascii="Arial" w:hAnsi="Arial" w:cs="Arial"/>
        </w:rPr>
        <w:t xml:space="preserve"> also</w:t>
      </w:r>
      <w:r w:rsidR="00C87E5B" w:rsidRPr="0060319D">
        <w:rPr>
          <w:rFonts w:ascii="Arial" w:hAnsi="Arial" w:cs="Arial"/>
        </w:rPr>
        <w:t xml:space="preserve"> </w:t>
      </w:r>
      <w:r w:rsidR="00511005" w:rsidRPr="0060319D">
        <w:rPr>
          <w:rFonts w:ascii="Arial" w:hAnsi="Arial" w:cs="Arial"/>
        </w:rPr>
        <w:t>guaranteeing that</w:t>
      </w:r>
      <w:r w:rsidR="00113BCE" w:rsidRPr="0060319D">
        <w:rPr>
          <w:rFonts w:ascii="Arial" w:hAnsi="Arial" w:cs="Arial"/>
        </w:rPr>
        <w:t xml:space="preserve"> children are put at the forefront of their pedagogy. </w:t>
      </w:r>
    </w:p>
    <w:p w14:paraId="1FF9D1D5" w14:textId="4DF3AE05" w:rsidR="009D4990" w:rsidRPr="0060319D" w:rsidRDefault="009D4990" w:rsidP="0060319D">
      <w:pPr>
        <w:spacing w:line="360" w:lineRule="auto"/>
        <w:jc w:val="both"/>
        <w:rPr>
          <w:rFonts w:ascii="Arial" w:hAnsi="Arial" w:cs="Arial"/>
        </w:rPr>
      </w:pPr>
    </w:p>
    <w:p w14:paraId="1867E743" w14:textId="585F67C0" w:rsidR="009D4990" w:rsidRPr="0060319D" w:rsidRDefault="009D4990" w:rsidP="0060319D">
      <w:pPr>
        <w:tabs>
          <w:tab w:val="left" w:pos="3051"/>
        </w:tabs>
        <w:spacing w:line="360" w:lineRule="auto"/>
        <w:jc w:val="both"/>
        <w:rPr>
          <w:rFonts w:ascii="Arial" w:hAnsi="Arial" w:cs="Arial"/>
        </w:rPr>
      </w:pPr>
      <w:r w:rsidRPr="0060319D">
        <w:rPr>
          <w:rFonts w:ascii="Arial" w:hAnsi="Arial" w:cs="Arial"/>
        </w:rPr>
        <w:t xml:space="preserve">On a further note, being a catalytic leader can </w:t>
      </w:r>
      <w:r w:rsidR="00EE7B62" w:rsidRPr="0060319D">
        <w:rPr>
          <w:rFonts w:ascii="Arial" w:hAnsi="Arial" w:cs="Arial"/>
        </w:rPr>
        <w:t xml:space="preserve">also </w:t>
      </w:r>
      <w:r w:rsidRPr="0060319D">
        <w:rPr>
          <w:rFonts w:ascii="Arial" w:hAnsi="Arial" w:cs="Arial"/>
        </w:rPr>
        <w:t>prepare early years professionals to</w:t>
      </w:r>
      <w:r w:rsidR="00EE7B62" w:rsidRPr="0060319D">
        <w:rPr>
          <w:rFonts w:ascii="Arial" w:hAnsi="Arial" w:cs="Arial"/>
        </w:rPr>
        <w:t xml:space="preserve"> be able to handle the complex demands of sociological factor</w:t>
      </w:r>
      <w:r w:rsidR="00B7480D" w:rsidRPr="0060319D">
        <w:rPr>
          <w:rFonts w:ascii="Arial" w:hAnsi="Arial" w:cs="Arial"/>
        </w:rPr>
        <w:t>s</w:t>
      </w:r>
      <w:r w:rsidR="00EE7B62" w:rsidRPr="0060319D">
        <w:rPr>
          <w:rFonts w:ascii="Arial" w:hAnsi="Arial" w:cs="Arial"/>
        </w:rPr>
        <w:t xml:space="preserve"> and issues that impact on young children. </w:t>
      </w:r>
      <w:r w:rsidR="00F74EF5" w:rsidRPr="0060319D">
        <w:rPr>
          <w:rFonts w:ascii="Arial" w:hAnsi="Arial" w:cs="Arial"/>
        </w:rPr>
        <w:t>Moreover</w:t>
      </w:r>
      <w:r w:rsidR="003352C7" w:rsidRPr="0060319D">
        <w:rPr>
          <w:rFonts w:ascii="Arial" w:hAnsi="Arial" w:cs="Arial"/>
        </w:rPr>
        <w:t>, according to</w:t>
      </w:r>
      <w:r w:rsidR="004B3782" w:rsidRPr="0060319D">
        <w:rPr>
          <w:rFonts w:ascii="Arial" w:hAnsi="Arial" w:cs="Arial"/>
        </w:rPr>
        <w:t xml:space="preserve"> Staff Writer (2020)</w:t>
      </w:r>
      <w:r w:rsidR="003352C7" w:rsidRPr="0060319D">
        <w:rPr>
          <w:rFonts w:ascii="Arial" w:hAnsi="Arial" w:cs="Arial"/>
        </w:rPr>
        <w:t xml:space="preserve"> sociological factors are the aspects that directly influence or affect lifestyles, they include religion, ethnicity, family, education, location, communities, </w:t>
      </w:r>
      <w:r w:rsidR="004B3782" w:rsidRPr="0060319D">
        <w:rPr>
          <w:rFonts w:ascii="Arial" w:hAnsi="Arial" w:cs="Arial"/>
        </w:rPr>
        <w:t xml:space="preserve">economic </w:t>
      </w:r>
      <w:r w:rsidR="00AC5C1E" w:rsidRPr="0060319D">
        <w:rPr>
          <w:rFonts w:ascii="Arial" w:hAnsi="Arial" w:cs="Arial"/>
        </w:rPr>
        <w:t>status,</w:t>
      </w:r>
      <w:r w:rsidR="004B3782" w:rsidRPr="0060319D">
        <w:rPr>
          <w:rFonts w:ascii="Arial" w:hAnsi="Arial" w:cs="Arial"/>
        </w:rPr>
        <w:t xml:space="preserve"> and environment. </w:t>
      </w:r>
      <w:r w:rsidR="001E1550" w:rsidRPr="0060319D">
        <w:rPr>
          <w:rFonts w:ascii="Arial" w:hAnsi="Arial" w:cs="Arial"/>
        </w:rPr>
        <w:t xml:space="preserve">Similarly, Bronfenbrenner’s social ecological method follows the same understanding. He believed that children’s development can also be affected by their outside surroundings such as the environment, family, school, culture values, </w:t>
      </w:r>
      <w:r w:rsidR="00FC3FBA" w:rsidRPr="0060319D">
        <w:rPr>
          <w:rFonts w:ascii="Arial" w:hAnsi="Arial" w:cs="Arial"/>
        </w:rPr>
        <w:t>laws,</w:t>
      </w:r>
      <w:r w:rsidR="001E1550" w:rsidRPr="0060319D">
        <w:rPr>
          <w:rFonts w:ascii="Arial" w:hAnsi="Arial" w:cs="Arial"/>
        </w:rPr>
        <w:t xml:space="preserve"> and customs (Guy-Evans, 2020). </w:t>
      </w:r>
      <w:r w:rsidR="00C85CBC" w:rsidRPr="0060319D">
        <w:rPr>
          <w:rFonts w:ascii="Arial" w:hAnsi="Arial" w:cs="Arial"/>
        </w:rPr>
        <w:t xml:space="preserve">This </w:t>
      </w:r>
      <w:r w:rsidR="00977637" w:rsidRPr="0060319D">
        <w:rPr>
          <w:rFonts w:ascii="Arial" w:hAnsi="Arial" w:cs="Arial"/>
        </w:rPr>
        <w:t>evidence</w:t>
      </w:r>
      <w:r w:rsidR="00C87E26" w:rsidRPr="0060319D">
        <w:rPr>
          <w:rFonts w:ascii="Arial" w:hAnsi="Arial" w:cs="Arial"/>
        </w:rPr>
        <w:t>’s</w:t>
      </w:r>
      <w:r w:rsidR="00C85CBC" w:rsidRPr="0060319D">
        <w:rPr>
          <w:rFonts w:ascii="Arial" w:hAnsi="Arial" w:cs="Arial"/>
        </w:rPr>
        <w:t xml:space="preserve"> the importance of ensuring that practitioners are catalytic leaders because they must be able to meet the needs of all children, without these vital skills the child can face negative outcomes such as </w:t>
      </w:r>
      <w:r w:rsidR="0099179E" w:rsidRPr="0060319D">
        <w:rPr>
          <w:rFonts w:ascii="Arial" w:hAnsi="Arial" w:cs="Arial"/>
        </w:rPr>
        <w:t>adverse brain development,</w:t>
      </w:r>
      <w:r w:rsidR="00C85CBC" w:rsidRPr="0060319D">
        <w:rPr>
          <w:rFonts w:ascii="Arial" w:hAnsi="Arial" w:cs="Arial"/>
        </w:rPr>
        <w:t xml:space="preserve"> </w:t>
      </w:r>
      <w:r w:rsidR="0099179E" w:rsidRPr="0060319D">
        <w:rPr>
          <w:rFonts w:ascii="Arial" w:hAnsi="Arial" w:cs="Arial"/>
        </w:rPr>
        <w:t xml:space="preserve">which can lead to poor personality development, poor </w:t>
      </w:r>
      <w:r w:rsidR="0099179E" w:rsidRPr="0060319D">
        <w:rPr>
          <w:rFonts w:ascii="Arial" w:hAnsi="Arial" w:cs="Arial"/>
        </w:rPr>
        <w:lastRenderedPageBreak/>
        <w:t xml:space="preserve">social skills, poor cognitive </w:t>
      </w:r>
      <w:r w:rsidR="00FE4E59" w:rsidRPr="0060319D">
        <w:rPr>
          <w:rFonts w:ascii="Arial" w:hAnsi="Arial" w:cs="Arial"/>
        </w:rPr>
        <w:t>functioning,</w:t>
      </w:r>
      <w:r w:rsidR="0099179E" w:rsidRPr="0060319D">
        <w:rPr>
          <w:rFonts w:ascii="Arial" w:hAnsi="Arial" w:cs="Arial"/>
        </w:rPr>
        <w:t xml:space="preserve"> and poor stress management </w:t>
      </w:r>
      <w:r w:rsidR="00C85CBC" w:rsidRPr="0060319D">
        <w:rPr>
          <w:rFonts w:ascii="Arial" w:hAnsi="Arial" w:cs="Arial"/>
        </w:rPr>
        <w:t>(</w:t>
      </w:r>
      <w:r w:rsidR="00977637" w:rsidRPr="0060319D">
        <w:rPr>
          <w:rFonts w:ascii="Arial" w:hAnsi="Arial" w:cs="Arial"/>
        </w:rPr>
        <w:t xml:space="preserve">Snyder and Merritt, 2014, p. 65). </w:t>
      </w:r>
    </w:p>
    <w:p w14:paraId="58762509" w14:textId="77777777" w:rsidR="005F3012" w:rsidRPr="0060319D" w:rsidRDefault="005F3012" w:rsidP="0060319D">
      <w:pPr>
        <w:spacing w:line="360" w:lineRule="auto"/>
        <w:jc w:val="both"/>
        <w:rPr>
          <w:rFonts w:ascii="Arial" w:hAnsi="Arial" w:cs="Arial"/>
        </w:rPr>
      </w:pPr>
    </w:p>
    <w:p w14:paraId="69A85E5D" w14:textId="5B5179E7" w:rsidR="007E314A" w:rsidRPr="0060319D" w:rsidRDefault="00C80C5F" w:rsidP="0060319D">
      <w:pPr>
        <w:spacing w:line="360" w:lineRule="auto"/>
        <w:jc w:val="both"/>
        <w:rPr>
          <w:rFonts w:ascii="Arial" w:hAnsi="Arial" w:cs="Arial"/>
        </w:rPr>
      </w:pPr>
      <w:r w:rsidRPr="0060319D">
        <w:rPr>
          <w:rFonts w:ascii="Arial" w:hAnsi="Arial" w:cs="Arial"/>
        </w:rPr>
        <w:t xml:space="preserve">Additionally, </w:t>
      </w:r>
      <w:r w:rsidR="004D7F59" w:rsidRPr="0060319D">
        <w:rPr>
          <w:rFonts w:ascii="Arial" w:hAnsi="Arial" w:cs="Arial"/>
        </w:rPr>
        <w:t xml:space="preserve">being a catalytic leader can also aid in meeting children’s other needs. For instance, </w:t>
      </w:r>
      <w:r w:rsidR="0079175E" w:rsidRPr="0060319D">
        <w:rPr>
          <w:rFonts w:ascii="Arial" w:hAnsi="Arial" w:cs="Arial"/>
        </w:rPr>
        <w:t xml:space="preserve">as mentioned previously catalytic leaders are the people who enact change. As the result of the change, it will mean that areas of practice can be improved. </w:t>
      </w:r>
      <w:r w:rsidR="00EA238F" w:rsidRPr="0060319D">
        <w:rPr>
          <w:rFonts w:ascii="Arial" w:hAnsi="Arial" w:cs="Arial"/>
        </w:rPr>
        <w:t xml:space="preserve">In relation to this, </w:t>
      </w:r>
      <w:r w:rsidR="00AF3D9F" w:rsidRPr="0060319D">
        <w:rPr>
          <w:rFonts w:ascii="Arial" w:hAnsi="Arial" w:cs="Arial"/>
        </w:rPr>
        <w:t>it</w:t>
      </w:r>
      <w:r w:rsidR="00EA238F" w:rsidRPr="0060319D">
        <w:rPr>
          <w:rFonts w:ascii="Arial" w:hAnsi="Arial" w:cs="Arial"/>
        </w:rPr>
        <w:t xml:space="preserve"> offers opportunities to enhance a </w:t>
      </w:r>
      <w:r w:rsidR="00676B4F" w:rsidRPr="0060319D">
        <w:rPr>
          <w:rFonts w:ascii="Arial" w:hAnsi="Arial" w:cs="Arial"/>
        </w:rPr>
        <w:t>practitioner</w:t>
      </w:r>
      <w:r w:rsidR="00EA238F" w:rsidRPr="0060319D">
        <w:rPr>
          <w:rFonts w:ascii="Arial" w:hAnsi="Arial" w:cs="Arial"/>
        </w:rPr>
        <w:t xml:space="preserve"> and a settings quality. As</w:t>
      </w:r>
      <w:r w:rsidR="00967251" w:rsidRPr="0060319D">
        <w:rPr>
          <w:rFonts w:ascii="Arial" w:hAnsi="Arial" w:cs="Arial"/>
        </w:rPr>
        <w:t xml:space="preserve"> Education Policy Institute (2018)</w:t>
      </w:r>
      <w:r w:rsidR="00EA238F" w:rsidRPr="0060319D">
        <w:rPr>
          <w:rFonts w:ascii="Arial" w:hAnsi="Arial" w:cs="Arial"/>
        </w:rPr>
        <w:t xml:space="preserve"> says</w:t>
      </w:r>
      <w:r w:rsidR="00967251" w:rsidRPr="0060319D">
        <w:rPr>
          <w:rFonts w:ascii="Arial" w:hAnsi="Arial" w:cs="Arial"/>
        </w:rPr>
        <w:t xml:space="preserve"> high-quality childcare provision can generate significant and sustained improvements in child outcomes. </w:t>
      </w:r>
      <w:r w:rsidR="002149AD" w:rsidRPr="0060319D">
        <w:rPr>
          <w:rFonts w:ascii="Arial" w:hAnsi="Arial" w:cs="Arial"/>
        </w:rPr>
        <w:t xml:space="preserve">Welsh Government (2014) </w:t>
      </w:r>
      <w:r w:rsidR="00A46353" w:rsidRPr="0060319D">
        <w:rPr>
          <w:rFonts w:ascii="Arial" w:hAnsi="Arial" w:cs="Arial"/>
        </w:rPr>
        <w:t>agrees with thi</w:t>
      </w:r>
      <w:r w:rsidR="009466AD" w:rsidRPr="0060319D">
        <w:rPr>
          <w:rFonts w:ascii="Arial" w:hAnsi="Arial" w:cs="Arial"/>
        </w:rPr>
        <w:t>s stating that</w:t>
      </w:r>
      <w:r w:rsidR="00A46353" w:rsidRPr="0060319D">
        <w:rPr>
          <w:rFonts w:ascii="Arial" w:hAnsi="Arial" w:cs="Arial"/>
        </w:rPr>
        <w:t xml:space="preserve"> </w:t>
      </w:r>
      <w:r w:rsidR="009466AD" w:rsidRPr="0060319D">
        <w:rPr>
          <w:rFonts w:ascii="Arial" w:hAnsi="Arial" w:cs="Arial"/>
        </w:rPr>
        <w:t xml:space="preserve">a </w:t>
      </w:r>
      <w:r w:rsidR="007F68F2" w:rsidRPr="0060319D">
        <w:rPr>
          <w:rFonts w:ascii="Arial" w:hAnsi="Arial" w:cs="Arial"/>
        </w:rPr>
        <w:t>high</w:t>
      </w:r>
      <w:r w:rsidR="009466AD" w:rsidRPr="0060319D">
        <w:rPr>
          <w:rFonts w:ascii="Arial" w:hAnsi="Arial" w:cs="Arial"/>
        </w:rPr>
        <w:t xml:space="preserve"> quality</w:t>
      </w:r>
      <w:r w:rsidR="007F68F2" w:rsidRPr="0060319D">
        <w:rPr>
          <w:rFonts w:ascii="Arial" w:hAnsi="Arial" w:cs="Arial"/>
        </w:rPr>
        <w:t xml:space="preserve"> provision has a positive and enduring effect on a child’s outcomes such as language, </w:t>
      </w:r>
      <w:r w:rsidR="00164125" w:rsidRPr="0060319D">
        <w:rPr>
          <w:rFonts w:ascii="Arial" w:hAnsi="Arial" w:cs="Arial"/>
        </w:rPr>
        <w:t>communication,</w:t>
      </w:r>
      <w:r w:rsidR="007F68F2" w:rsidRPr="0060319D">
        <w:rPr>
          <w:rFonts w:ascii="Arial" w:hAnsi="Arial" w:cs="Arial"/>
        </w:rPr>
        <w:t xml:space="preserve"> and </w:t>
      </w:r>
      <w:r w:rsidR="00A33CDD" w:rsidRPr="0060319D">
        <w:rPr>
          <w:rFonts w:ascii="Arial" w:hAnsi="Arial" w:cs="Arial"/>
        </w:rPr>
        <w:t>cognitive</w:t>
      </w:r>
      <w:r w:rsidR="007F68F2" w:rsidRPr="0060319D">
        <w:rPr>
          <w:rFonts w:ascii="Arial" w:hAnsi="Arial" w:cs="Arial"/>
        </w:rPr>
        <w:t xml:space="preserve"> attainment</w:t>
      </w:r>
      <w:r w:rsidR="002149AD" w:rsidRPr="0060319D">
        <w:rPr>
          <w:rFonts w:ascii="Arial" w:hAnsi="Arial" w:cs="Arial"/>
        </w:rPr>
        <w:t>.</w:t>
      </w:r>
      <w:r w:rsidR="003A58CD" w:rsidRPr="0060319D">
        <w:rPr>
          <w:rFonts w:ascii="Arial" w:hAnsi="Arial" w:cs="Arial"/>
        </w:rPr>
        <w:t xml:space="preserve"> </w:t>
      </w:r>
      <w:r w:rsidR="004A344F" w:rsidRPr="0060319D">
        <w:rPr>
          <w:rFonts w:ascii="Arial" w:hAnsi="Arial" w:cs="Arial"/>
        </w:rPr>
        <w:t xml:space="preserve">Therefore, implementing a catalytic leadership style </w:t>
      </w:r>
      <w:r w:rsidR="00B93349" w:rsidRPr="0060319D">
        <w:rPr>
          <w:rFonts w:ascii="Arial" w:hAnsi="Arial" w:cs="Arial"/>
        </w:rPr>
        <w:t>within</w:t>
      </w:r>
      <w:r w:rsidR="004A344F" w:rsidRPr="0060319D">
        <w:rPr>
          <w:rFonts w:ascii="Arial" w:hAnsi="Arial" w:cs="Arial"/>
        </w:rPr>
        <w:t xml:space="preserve"> a childcare setting has been proven to provide better opportunities for children. </w:t>
      </w:r>
      <w:r w:rsidR="00857160" w:rsidRPr="0060319D">
        <w:rPr>
          <w:rFonts w:ascii="Arial" w:hAnsi="Arial" w:cs="Arial"/>
        </w:rPr>
        <w:t>To provide more information on the matter,</w:t>
      </w:r>
      <w:r w:rsidR="00BC2DE6" w:rsidRPr="0060319D">
        <w:rPr>
          <w:rFonts w:ascii="Arial" w:hAnsi="Arial" w:cs="Arial"/>
        </w:rPr>
        <w:t xml:space="preserve"> Sims </w:t>
      </w:r>
      <w:r w:rsidR="00BC2DE6" w:rsidRPr="0060319D">
        <w:rPr>
          <w:rFonts w:ascii="Arial" w:hAnsi="Arial" w:cs="Arial"/>
          <w:i/>
          <w:iCs/>
        </w:rPr>
        <w:t>et al</w:t>
      </w:r>
      <w:r w:rsidR="00BC2DE6" w:rsidRPr="0060319D">
        <w:rPr>
          <w:rFonts w:ascii="Arial" w:hAnsi="Arial" w:cs="Arial"/>
        </w:rPr>
        <w:t xml:space="preserve">. (2015, p. 149) </w:t>
      </w:r>
      <w:r w:rsidR="00857160" w:rsidRPr="0060319D">
        <w:rPr>
          <w:rFonts w:ascii="Arial" w:hAnsi="Arial" w:cs="Arial"/>
        </w:rPr>
        <w:t xml:space="preserve">states </w:t>
      </w:r>
      <w:r w:rsidR="006718F2" w:rsidRPr="0060319D">
        <w:rPr>
          <w:rFonts w:ascii="Arial" w:hAnsi="Arial" w:cs="Arial"/>
        </w:rPr>
        <w:t>that if we</w:t>
      </w:r>
      <w:r w:rsidR="009466AD" w:rsidRPr="0060319D">
        <w:rPr>
          <w:rFonts w:ascii="Arial" w:hAnsi="Arial" w:cs="Arial"/>
        </w:rPr>
        <w:t xml:space="preserve"> </w:t>
      </w:r>
      <w:r w:rsidR="006718F2" w:rsidRPr="0060319D">
        <w:rPr>
          <w:rFonts w:ascii="Arial" w:hAnsi="Arial" w:cs="Arial"/>
        </w:rPr>
        <w:t xml:space="preserve">to continue to follow the old standard of leadership, we will be unable to re-conceptualise and form a new socially leadership style which can have serious implications on quality improvement. </w:t>
      </w:r>
      <w:r w:rsidR="00696232" w:rsidRPr="0060319D">
        <w:rPr>
          <w:rFonts w:ascii="Arial" w:hAnsi="Arial" w:cs="Arial"/>
        </w:rPr>
        <w:t>If practitioners do not improve their quality, children’s needs can suffer</w:t>
      </w:r>
      <w:r w:rsidR="0051606D" w:rsidRPr="0060319D">
        <w:rPr>
          <w:rFonts w:ascii="Arial" w:hAnsi="Arial" w:cs="Arial"/>
        </w:rPr>
        <w:t>.</w:t>
      </w:r>
      <w:r w:rsidR="00696232" w:rsidRPr="0060319D">
        <w:rPr>
          <w:rFonts w:ascii="Arial" w:hAnsi="Arial" w:cs="Arial"/>
        </w:rPr>
        <w:t xml:space="preserve"> </w:t>
      </w:r>
      <w:r w:rsidR="0051606D" w:rsidRPr="0060319D">
        <w:rPr>
          <w:rFonts w:ascii="Arial" w:hAnsi="Arial" w:cs="Arial"/>
        </w:rPr>
        <w:t>F</w:t>
      </w:r>
      <w:r w:rsidR="00696232" w:rsidRPr="0060319D">
        <w:rPr>
          <w:rFonts w:ascii="Arial" w:hAnsi="Arial" w:cs="Arial"/>
        </w:rPr>
        <w:t xml:space="preserve">or example, </w:t>
      </w:r>
      <w:r w:rsidR="00CB0434" w:rsidRPr="0060319D">
        <w:rPr>
          <w:rFonts w:ascii="Arial" w:hAnsi="Arial" w:cs="Arial"/>
        </w:rPr>
        <w:t xml:space="preserve">the percentage of behaviour problems </w:t>
      </w:r>
      <w:r w:rsidR="0051606D" w:rsidRPr="0060319D">
        <w:rPr>
          <w:rFonts w:ascii="Arial" w:hAnsi="Arial" w:cs="Arial"/>
        </w:rPr>
        <w:t>increases</w:t>
      </w:r>
      <w:r w:rsidR="0082761B" w:rsidRPr="0060319D">
        <w:rPr>
          <w:rFonts w:ascii="Arial" w:hAnsi="Arial" w:cs="Arial"/>
        </w:rPr>
        <w:t xml:space="preserve"> (McCartney, </w:t>
      </w:r>
      <w:r w:rsidR="00DA04B9" w:rsidRPr="0060319D">
        <w:rPr>
          <w:rFonts w:ascii="Arial" w:hAnsi="Arial" w:cs="Arial"/>
        </w:rPr>
        <w:t>no</w:t>
      </w:r>
      <w:r w:rsidR="0082761B" w:rsidRPr="0060319D">
        <w:rPr>
          <w:rFonts w:ascii="Arial" w:hAnsi="Arial" w:cs="Arial"/>
        </w:rPr>
        <w:t xml:space="preserve"> date, p.25),</w:t>
      </w:r>
      <w:r w:rsidR="00CB0434" w:rsidRPr="0060319D">
        <w:rPr>
          <w:rFonts w:ascii="Arial" w:hAnsi="Arial" w:cs="Arial"/>
        </w:rPr>
        <w:t xml:space="preserve"> foreshadowing future life </w:t>
      </w:r>
      <w:r w:rsidR="00107D22" w:rsidRPr="0060319D">
        <w:rPr>
          <w:rFonts w:ascii="Arial" w:hAnsi="Arial" w:cs="Arial"/>
        </w:rPr>
        <w:t>problems</w:t>
      </w:r>
      <w:r w:rsidR="0082761B" w:rsidRPr="0060319D">
        <w:rPr>
          <w:rFonts w:ascii="Arial" w:hAnsi="Arial" w:cs="Arial"/>
        </w:rPr>
        <w:t>.</w:t>
      </w:r>
      <w:r w:rsidR="00DA04B9" w:rsidRPr="0060319D">
        <w:rPr>
          <w:rFonts w:ascii="Arial" w:hAnsi="Arial" w:cs="Arial"/>
        </w:rPr>
        <w:t xml:space="preserve"> </w:t>
      </w:r>
      <w:r w:rsidR="007E314A" w:rsidRPr="0060319D">
        <w:rPr>
          <w:rFonts w:ascii="Arial" w:hAnsi="Arial" w:cs="Arial"/>
        </w:rPr>
        <w:t xml:space="preserve">However, according to Early Childhood Action Collective (2016) these issues can be avoided if policymakers prioritise a </w:t>
      </w:r>
      <w:r w:rsidR="009466AD" w:rsidRPr="0060319D">
        <w:rPr>
          <w:rFonts w:ascii="Arial" w:hAnsi="Arial" w:cs="Arial"/>
        </w:rPr>
        <w:t xml:space="preserve">high </w:t>
      </w:r>
      <w:r w:rsidR="007E314A" w:rsidRPr="0060319D">
        <w:rPr>
          <w:rFonts w:ascii="Arial" w:hAnsi="Arial" w:cs="Arial"/>
        </w:rPr>
        <w:t xml:space="preserve">level of quality </w:t>
      </w:r>
      <w:r w:rsidR="009466AD" w:rsidRPr="0060319D">
        <w:rPr>
          <w:rFonts w:ascii="Arial" w:hAnsi="Arial" w:cs="Arial"/>
        </w:rPr>
        <w:t>and maintain them.</w:t>
      </w:r>
    </w:p>
    <w:p w14:paraId="1AFC0053" w14:textId="77777777" w:rsidR="00E54B5D" w:rsidRPr="0060319D" w:rsidRDefault="00E54B5D" w:rsidP="0060319D">
      <w:pPr>
        <w:spacing w:line="360" w:lineRule="auto"/>
        <w:jc w:val="both"/>
        <w:rPr>
          <w:rFonts w:ascii="Arial" w:hAnsi="Arial" w:cs="Arial"/>
        </w:rPr>
      </w:pPr>
    </w:p>
    <w:p w14:paraId="13331BC5" w14:textId="17C1DB5D" w:rsidR="00A51120" w:rsidRPr="0060319D" w:rsidRDefault="00881B55" w:rsidP="0060319D">
      <w:pPr>
        <w:spacing w:line="360" w:lineRule="auto"/>
        <w:jc w:val="both"/>
        <w:rPr>
          <w:rFonts w:ascii="Arial" w:hAnsi="Arial" w:cs="Arial"/>
        </w:rPr>
      </w:pPr>
      <w:r w:rsidRPr="0060319D">
        <w:rPr>
          <w:rFonts w:ascii="Arial" w:hAnsi="Arial" w:cs="Arial"/>
        </w:rPr>
        <w:t xml:space="preserve">More specifically, </w:t>
      </w:r>
      <w:r w:rsidR="003A58CD" w:rsidRPr="0060319D">
        <w:rPr>
          <w:rFonts w:ascii="Arial" w:hAnsi="Arial" w:cs="Arial"/>
        </w:rPr>
        <w:t xml:space="preserve">following a catalytic leadership approach </w:t>
      </w:r>
      <w:r w:rsidR="00563AD4" w:rsidRPr="0060319D">
        <w:rPr>
          <w:rFonts w:ascii="Arial" w:hAnsi="Arial" w:cs="Arial"/>
        </w:rPr>
        <w:t xml:space="preserve">will grant the chances to not only meet the national minimum standards but achieve higher. </w:t>
      </w:r>
      <w:r w:rsidR="00CC283D" w:rsidRPr="0060319D">
        <w:rPr>
          <w:rFonts w:ascii="Arial" w:hAnsi="Arial" w:cs="Arial"/>
        </w:rPr>
        <w:t xml:space="preserve">The national minimum standards are </w:t>
      </w:r>
      <w:r w:rsidR="0009463C" w:rsidRPr="0060319D">
        <w:rPr>
          <w:rFonts w:ascii="Arial" w:hAnsi="Arial" w:cs="Arial"/>
        </w:rPr>
        <w:t xml:space="preserve">designed to ensure that care provision is fit for purpose and meets the assessed needs of people using care services (Welsh Government, 2013). </w:t>
      </w:r>
      <w:r w:rsidR="00AD365D" w:rsidRPr="0060319D">
        <w:rPr>
          <w:rFonts w:ascii="Arial" w:hAnsi="Arial" w:cs="Arial"/>
        </w:rPr>
        <w:t xml:space="preserve">Furthermore, as well as meeting the needs of the children using the service, it can also ensure that practitioners are completing the responsibilities placed </w:t>
      </w:r>
      <w:r w:rsidR="00D56D8A" w:rsidRPr="0060319D">
        <w:rPr>
          <w:rFonts w:ascii="Arial" w:hAnsi="Arial" w:cs="Arial"/>
        </w:rPr>
        <w:t>up</w:t>
      </w:r>
      <w:r w:rsidR="00AD365D" w:rsidRPr="0060319D">
        <w:rPr>
          <w:rFonts w:ascii="Arial" w:hAnsi="Arial" w:cs="Arial"/>
        </w:rPr>
        <w:t xml:space="preserve">on them. These Include, </w:t>
      </w:r>
      <w:r w:rsidR="00707E64" w:rsidRPr="0060319D">
        <w:rPr>
          <w:rFonts w:ascii="Arial" w:hAnsi="Arial" w:cs="Arial"/>
        </w:rPr>
        <w:t>working with multi-professionals, families, children, being reflective, undergoing continuous professional development training as well as also ensur</w:t>
      </w:r>
      <w:r w:rsidR="004B13E9" w:rsidRPr="0060319D">
        <w:rPr>
          <w:rFonts w:ascii="Arial" w:hAnsi="Arial" w:cs="Arial"/>
        </w:rPr>
        <w:t xml:space="preserve">ing </w:t>
      </w:r>
      <w:r w:rsidR="00707E64" w:rsidRPr="0060319D">
        <w:rPr>
          <w:rFonts w:ascii="Arial" w:hAnsi="Arial" w:cs="Arial"/>
        </w:rPr>
        <w:t xml:space="preserve">enabling environments and experiences </w:t>
      </w:r>
      <w:r w:rsidR="00FF0BA5" w:rsidRPr="0060319D">
        <w:rPr>
          <w:rFonts w:ascii="Arial" w:hAnsi="Arial" w:cs="Arial"/>
        </w:rPr>
        <w:t>(</w:t>
      </w:r>
      <w:proofErr w:type="spellStart"/>
      <w:r w:rsidR="00FF0BA5" w:rsidRPr="0060319D">
        <w:rPr>
          <w:rFonts w:ascii="Arial" w:hAnsi="Arial" w:cs="Arial"/>
        </w:rPr>
        <w:t>Hallet</w:t>
      </w:r>
      <w:proofErr w:type="spellEnd"/>
      <w:r w:rsidR="00FF0BA5" w:rsidRPr="0060319D">
        <w:rPr>
          <w:rFonts w:ascii="Arial" w:hAnsi="Arial" w:cs="Arial"/>
        </w:rPr>
        <w:t>, 2013)</w:t>
      </w:r>
      <w:r w:rsidR="00707E64" w:rsidRPr="0060319D">
        <w:rPr>
          <w:rFonts w:ascii="Arial" w:hAnsi="Arial" w:cs="Arial"/>
        </w:rPr>
        <w:t xml:space="preserve">. </w:t>
      </w:r>
    </w:p>
    <w:p w14:paraId="7D1204A6" w14:textId="047D069D" w:rsidR="00A51120" w:rsidRPr="0060319D" w:rsidRDefault="00A51120" w:rsidP="0060319D">
      <w:pPr>
        <w:spacing w:line="360" w:lineRule="auto"/>
        <w:jc w:val="both"/>
        <w:rPr>
          <w:rFonts w:ascii="Arial" w:hAnsi="Arial" w:cs="Arial"/>
        </w:rPr>
      </w:pPr>
      <w:r w:rsidRPr="0060319D">
        <w:rPr>
          <w:rFonts w:ascii="Arial" w:hAnsi="Arial" w:cs="Arial"/>
        </w:rPr>
        <w:t xml:space="preserve">In addition, being a catalytic leader can also facilitate in the development of reflective practitioners. </w:t>
      </w:r>
      <w:r w:rsidR="00CD0E37" w:rsidRPr="0060319D">
        <w:rPr>
          <w:rFonts w:ascii="Arial" w:hAnsi="Arial" w:cs="Arial"/>
        </w:rPr>
        <w:t xml:space="preserve">Tarrant </w:t>
      </w:r>
      <w:r w:rsidR="005A2338" w:rsidRPr="0060319D">
        <w:rPr>
          <w:rFonts w:ascii="Arial" w:hAnsi="Arial" w:cs="Arial"/>
        </w:rPr>
        <w:t xml:space="preserve">(2013, p. XV) </w:t>
      </w:r>
      <w:r w:rsidRPr="0060319D">
        <w:rPr>
          <w:rFonts w:ascii="Arial" w:hAnsi="Arial" w:cs="Arial"/>
        </w:rPr>
        <w:t xml:space="preserve">highlights that these are the professionals that </w:t>
      </w:r>
      <w:r w:rsidR="00AA72F2" w:rsidRPr="0060319D">
        <w:rPr>
          <w:rFonts w:ascii="Arial" w:hAnsi="Arial" w:cs="Arial"/>
        </w:rPr>
        <w:t xml:space="preserve">review </w:t>
      </w:r>
      <w:r w:rsidR="005A2338" w:rsidRPr="0060319D">
        <w:rPr>
          <w:rFonts w:ascii="Arial" w:hAnsi="Arial" w:cs="Arial"/>
        </w:rPr>
        <w:t xml:space="preserve">their practice on a regular basis and uses </w:t>
      </w:r>
      <w:r w:rsidR="00CB7870" w:rsidRPr="0060319D">
        <w:rPr>
          <w:rFonts w:ascii="Arial" w:hAnsi="Arial" w:cs="Arial"/>
        </w:rPr>
        <w:t xml:space="preserve">their previous actions </w:t>
      </w:r>
      <w:r w:rsidR="005A2338" w:rsidRPr="0060319D">
        <w:rPr>
          <w:rFonts w:ascii="Arial" w:hAnsi="Arial" w:cs="Arial"/>
        </w:rPr>
        <w:t>to develop</w:t>
      </w:r>
      <w:r w:rsidR="00AA72F2" w:rsidRPr="0060319D">
        <w:rPr>
          <w:rFonts w:ascii="Arial" w:hAnsi="Arial" w:cs="Arial"/>
        </w:rPr>
        <w:t xml:space="preserve"> and </w:t>
      </w:r>
      <w:r w:rsidR="00AA72F2" w:rsidRPr="0060319D">
        <w:rPr>
          <w:rFonts w:ascii="Arial" w:hAnsi="Arial" w:cs="Arial"/>
        </w:rPr>
        <w:lastRenderedPageBreak/>
        <w:t>improve</w:t>
      </w:r>
      <w:r w:rsidR="005A2338" w:rsidRPr="0060319D">
        <w:rPr>
          <w:rFonts w:ascii="Arial" w:hAnsi="Arial" w:cs="Arial"/>
        </w:rPr>
        <w:t xml:space="preserve"> their profession</w:t>
      </w:r>
      <w:r w:rsidR="00AA72F2" w:rsidRPr="0060319D">
        <w:rPr>
          <w:rFonts w:ascii="Arial" w:hAnsi="Arial" w:cs="Arial"/>
        </w:rPr>
        <w:t>alism and practice</w:t>
      </w:r>
      <w:r w:rsidR="005A2338" w:rsidRPr="0060319D">
        <w:rPr>
          <w:rFonts w:ascii="Arial" w:hAnsi="Arial" w:cs="Arial"/>
        </w:rPr>
        <w:t xml:space="preserve">. </w:t>
      </w:r>
      <w:r w:rsidR="00FF1C86" w:rsidRPr="0060319D">
        <w:rPr>
          <w:rFonts w:ascii="Arial" w:hAnsi="Arial" w:cs="Arial"/>
        </w:rPr>
        <w:t>For example</w:t>
      </w:r>
      <w:r w:rsidR="007F3863" w:rsidRPr="0060319D">
        <w:rPr>
          <w:rFonts w:ascii="Arial" w:hAnsi="Arial" w:cs="Arial"/>
        </w:rPr>
        <w:t>,</w:t>
      </w:r>
      <w:r w:rsidR="00FF1C86" w:rsidRPr="0060319D">
        <w:rPr>
          <w:rFonts w:ascii="Arial" w:hAnsi="Arial" w:cs="Arial"/>
        </w:rPr>
        <w:t xml:space="preserve"> Brock (2015, p.7)</w:t>
      </w:r>
      <w:r w:rsidR="007F3863" w:rsidRPr="0060319D">
        <w:rPr>
          <w:rFonts w:ascii="Arial" w:hAnsi="Arial" w:cs="Arial"/>
        </w:rPr>
        <w:t xml:space="preserve"> says that </w:t>
      </w:r>
      <w:r w:rsidR="00FF1C86" w:rsidRPr="0060319D">
        <w:rPr>
          <w:rFonts w:ascii="Arial" w:hAnsi="Arial" w:cs="Arial"/>
        </w:rPr>
        <w:t xml:space="preserve">reflection and reflective practice are the core values of professionals and have a key role in professional training. </w:t>
      </w:r>
      <w:r w:rsidR="00531128" w:rsidRPr="0060319D">
        <w:rPr>
          <w:rFonts w:ascii="Arial" w:hAnsi="Arial" w:cs="Arial"/>
        </w:rPr>
        <w:t>This is</w:t>
      </w:r>
      <w:r w:rsidR="002C163C" w:rsidRPr="0060319D">
        <w:rPr>
          <w:rFonts w:ascii="Arial" w:hAnsi="Arial" w:cs="Arial"/>
        </w:rPr>
        <w:t xml:space="preserve"> a</w:t>
      </w:r>
      <w:r w:rsidR="00531128" w:rsidRPr="0060319D">
        <w:rPr>
          <w:rFonts w:ascii="Arial" w:hAnsi="Arial" w:cs="Arial"/>
        </w:rPr>
        <w:t xml:space="preserve"> highly beneficial </w:t>
      </w:r>
      <w:r w:rsidR="002C163C" w:rsidRPr="0060319D">
        <w:rPr>
          <w:rFonts w:ascii="Arial" w:hAnsi="Arial" w:cs="Arial"/>
        </w:rPr>
        <w:t xml:space="preserve">process </w:t>
      </w:r>
      <w:r w:rsidR="006F79A4" w:rsidRPr="0060319D">
        <w:rPr>
          <w:rFonts w:ascii="Arial" w:hAnsi="Arial" w:cs="Arial"/>
        </w:rPr>
        <w:t>because</w:t>
      </w:r>
      <w:r w:rsidR="00972B4C" w:rsidRPr="0060319D">
        <w:rPr>
          <w:rFonts w:ascii="Arial" w:hAnsi="Arial" w:cs="Arial"/>
        </w:rPr>
        <w:t xml:space="preserve"> Hargreaves and Page</w:t>
      </w:r>
      <w:r w:rsidR="006F79A4" w:rsidRPr="0060319D">
        <w:rPr>
          <w:rFonts w:ascii="Arial" w:hAnsi="Arial" w:cs="Arial"/>
        </w:rPr>
        <w:t xml:space="preserve"> </w:t>
      </w:r>
      <w:r w:rsidR="00972B4C" w:rsidRPr="0060319D">
        <w:rPr>
          <w:rFonts w:ascii="Arial" w:hAnsi="Arial" w:cs="Arial"/>
        </w:rPr>
        <w:t xml:space="preserve">(2013, p. 162) </w:t>
      </w:r>
      <w:r w:rsidR="005E138B" w:rsidRPr="0060319D">
        <w:rPr>
          <w:rFonts w:ascii="Arial" w:hAnsi="Arial" w:cs="Arial"/>
        </w:rPr>
        <w:t>evidence</w:t>
      </w:r>
      <w:r w:rsidR="006F79A4" w:rsidRPr="0060319D">
        <w:rPr>
          <w:rFonts w:ascii="Arial" w:hAnsi="Arial" w:cs="Arial"/>
        </w:rPr>
        <w:t xml:space="preserve"> that </w:t>
      </w:r>
      <w:r w:rsidR="000D595D" w:rsidRPr="0060319D">
        <w:rPr>
          <w:rFonts w:ascii="Arial" w:hAnsi="Arial" w:cs="Arial"/>
        </w:rPr>
        <w:t xml:space="preserve">it helps individual professionals to develop and manage crises and improves the care that </w:t>
      </w:r>
      <w:r w:rsidR="00221034" w:rsidRPr="0060319D">
        <w:rPr>
          <w:rFonts w:ascii="Arial" w:hAnsi="Arial" w:cs="Arial"/>
        </w:rPr>
        <w:t xml:space="preserve">they </w:t>
      </w:r>
      <w:r w:rsidR="000D595D" w:rsidRPr="0060319D">
        <w:rPr>
          <w:rFonts w:ascii="Arial" w:hAnsi="Arial" w:cs="Arial"/>
        </w:rPr>
        <w:t xml:space="preserve">give to others. </w:t>
      </w:r>
      <w:r w:rsidR="002C163C" w:rsidRPr="0060319D">
        <w:rPr>
          <w:rFonts w:ascii="Arial" w:hAnsi="Arial" w:cs="Arial"/>
        </w:rPr>
        <w:t>As a result of this, it will mean that children</w:t>
      </w:r>
      <w:r w:rsidR="00972B4C" w:rsidRPr="0060319D">
        <w:rPr>
          <w:rFonts w:ascii="Arial" w:hAnsi="Arial" w:cs="Arial"/>
        </w:rPr>
        <w:t xml:space="preserve"> will</w:t>
      </w:r>
      <w:r w:rsidR="002C163C" w:rsidRPr="0060319D">
        <w:rPr>
          <w:rFonts w:ascii="Arial" w:hAnsi="Arial" w:cs="Arial"/>
        </w:rPr>
        <w:t xml:space="preserve"> receive the best learning opportunities. For example, according to </w:t>
      </w:r>
      <w:r w:rsidR="007D3A55" w:rsidRPr="0060319D">
        <w:rPr>
          <w:rFonts w:ascii="Arial" w:hAnsi="Arial" w:cs="Arial"/>
        </w:rPr>
        <w:t xml:space="preserve">Kelly (2015) reflective practice works in partnerships with observations, assessments and planning to ensure that the individuality needs of children are at the forefront of their pedagogy as well as protecting positive relationships. </w:t>
      </w:r>
      <w:r w:rsidR="00B147F8" w:rsidRPr="0060319D">
        <w:rPr>
          <w:rFonts w:ascii="Arial" w:hAnsi="Arial" w:cs="Arial"/>
        </w:rPr>
        <w:t>Johnson</w:t>
      </w:r>
      <w:r w:rsidR="005D12AC" w:rsidRPr="0060319D">
        <w:rPr>
          <w:rFonts w:ascii="Arial" w:hAnsi="Arial" w:cs="Arial"/>
        </w:rPr>
        <w:t xml:space="preserve"> </w:t>
      </w:r>
      <w:r w:rsidR="0076412E" w:rsidRPr="0060319D">
        <w:rPr>
          <w:rFonts w:ascii="Arial" w:hAnsi="Arial" w:cs="Arial"/>
        </w:rPr>
        <w:t>(</w:t>
      </w:r>
      <w:r w:rsidR="000F155B" w:rsidRPr="0060319D">
        <w:rPr>
          <w:rFonts w:ascii="Arial" w:hAnsi="Arial" w:cs="Arial"/>
        </w:rPr>
        <w:t xml:space="preserve">2010, </w:t>
      </w:r>
      <w:r w:rsidR="0076412E" w:rsidRPr="0060319D">
        <w:rPr>
          <w:rFonts w:ascii="Arial" w:hAnsi="Arial" w:cs="Arial"/>
        </w:rPr>
        <w:t xml:space="preserve">p. 2) </w:t>
      </w:r>
      <w:r w:rsidR="005D12AC" w:rsidRPr="0060319D">
        <w:rPr>
          <w:rFonts w:ascii="Arial" w:hAnsi="Arial" w:cs="Arial"/>
        </w:rPr>
        <w:t>highlights that by upholding positive relations to children will mean that</w:t>
      </w:r>
      <w:r w:rsidR="00AC2E62" w:rsidRPr="0060319D">
        <w:rPr>
          <w:rFonts w:ascii="Arial" w:hAnsi="Arial" w:cs="Arial"/>
        </w:rPr>
        <w:t xml:space="preserve"> their long-term social and emotional development will improve, as well as areas such as curiosity, risk </w:t>
      </w:r>
      <w:r w:rsidR="00B147F8" w:rsidRPr="0060319D">
        <w:rPr>
          <w:rFonts w:ascii="Arial" w:hAnsi="Arial" w:cs="Arial"/>
        </w:rPr>
        <w:t>taking,</w:t>
      </w:r>
      <w:r w:rsidR="00AC2E62" w:rsidRPr="0060319D">
        <w:rPr>
          <w:rFonts w:ascii="Arial" w:hAnsi="Arial" w:cs="Arial"/>
        </w:rPr>
        <w:t xml:space="preserve"> and resilience being </w:t>
      </w:r>
      <w:r w:rsidR="00A02C2D" w:rsidRPr="0060319D">
        <w:rPr>
          <w:rFonts w:ascii="Arial" w:hAnsi="Arial" w:cs="Arial"/>
        </w:rPr>
        <w:t>facilitated</w:t>
      </w:r>
      <w:r w:rsidR="00AC2E62" w:rsidRPr="0060319D">
        <w:rPr>
          <w:rFonts w:ascii="Arial" w:hAnsi="Arial" w:cs="Arial"/>
        </w:rPr>
        <w:t xml:space="preserve"> through positive relationships. </w:t>
      </w:r>
      <w:r w:rsidR="00101FAE" w:rsidRPr="0060319D">
        <w:rPr>
          <w:rFonts w:ascii="Arial" w:hAnsi="Arial" w:cs="Arial"/>
        </w:rPr>
        <w:t>As a catalytic leader you must be able to respond to children’s needs in an evidenced based way and reflective practice provides the best opportunities to demonstrate t</w:t>
      </w:r>
      <w:r w:rsidR="0019331E" w:rsidRPr="0060319D">
        <w:rPr>
          <w:rFonts w:ascii="Arial" w:hAnsi="Arial" w:cs="Arial"/>
        </w:rPr>
        <w:t>he</w:t>
      </w:r>
      <w:r w:rsidR="00101FAE" w:rsidRPr="0060319D">
        <w:rPr>
          <w:rFonts w:ascii="Arial" w:hAnsi="Arial" w:cs="Arial"/>
        </w:rPr>
        <w:t xml:space="preserve"> reason</w:t>
      </w:r>
      <w:r w:rsidR="0019331E" w:rsidRPr="0060319D">
        <w:rPr>
          <w:rFonts w:ascii="Arial" w:hAnsi="Arial" w:cs="Arial"/>
        </w:rPr>
        <w:t>s</w:t>
      </w:r>
      <w:r w:rsidR="00101FAE" w:rsidRPr="0060319D">
        <w:rPr>
          <w:rFonts w:ascii="Arial" w:hAnsi="Arial" w:cs="Arial"/>
        </w:rPr>
        <w:t xml:space="preserve"> why change must be made</w:t>
      </w:r>
      <w:r w:rsidR="006139C9" w:rsidRPr="0060319D">
        <w:rPr>
          <w:rFonts w:ascii="Arial" w:hAnsi="Arial" w:cs="Arial"/>
        </w:rPr>
        <w:t>.</w:t>
      </w:r>
      <w:r w:rsidR="00A01262" w:rsidRPr="0060319D">
        <w:rPr>
          <w:rFonts w:ascii="Arial" w:hAnsi="Arial" w:cs="Arial"/>
        </w:rPr>
        <w:t xml:space="preserve"> </w:t>
      </w:r>
      <w:r w:rsidR="00CE4401" w:rsidRPr="0060319D">
        <w:rPr>
          <w:rFonts w:ascii="Arial" w:hAnsi="Arial" w:cs="Arial"/>
        </w:rPr>
        <w:t>Ralph</w:t>
      </w:r>
      <w:r w:rsidR="00A01262" w:rsidRPr="0060319D">
        <w:rPr>
          <w:rFonts w:ascii="Arial" w:hAnsi="Arial" w:cs="Arial"/>
        </w:rPr>
        <w:t xml:space="preserve"> (2015)</w:t>
      </w:r>
      <w:r w:rsidR="00501B4A" w:rsidRPr="0060319D">
        <w:rPr>
          <w:rFonts w:ascii="Arial" w:hAnsi="Arial" w:cs="Arial"/>
        </w:rPr>
        <w:t xml:space="preserve"> agrees with this saying evidence gather</w:t>
      </w:r>
      <w:r w:rsidR="008B2ED2" w:rsidRPr="0060319D">
        <w:rPr>
          <w:rFonts w:ascii="Arial" w:hAnsi="Arial" w:cs="Arial"/>
        </w:rPr>
        <w:t>ed</w:t>
      </w:r>
      <w:r w:rsidR="00501B4A" w:rsidRPr="0060319D">
        <w:rPr>
          <w:rFonts w:ascii="Arial" w:hAnsi="Arial" w:cs="Arial"/>
        </w:rPr>
        <w:t xml:space="preserve"> through reflection highlights to individuals the benefits of change. </w:t>
      </w:r>
    </w:p>
    <w:p w14:paraId="66AB01BF" w14:textId="04DE21AA" w:rsidR="004E5DDB" w:rsidRPr="0060319D" w:rsidRDefault="004E5DDB" w:rsidP="0060319D">
      <w:pPr>
        <w:spacing w:line="360" w:lineRule="auto"/>
        <w:jc w:val="both"/>
        <w:rPr>
          <w:rFonts w:ascii="Arial" w:hAnsi="Arial" w:cs="Arial"/>
        </w:rPr>
      </w:pPr>
    </w:p>
    <w:p w14:paraId="0F1BE4D1" w14:textId="32835D2D" w:rsidR="000271CB" w:rsidRPr="0060319D" w:rsidRDefault="00531755" w:rsidP="0060319D">
      <w:pPr>
        <w:spacing w:line="360" w:lineRule="auto"/>
        <w:jc w:val="both"/>
        <w:rPr>
          <w:rFonts w:ascii="Arial" w:hAnsi="Arial" w:cs="Arial"/>
        </w:rPr>
      </w:pPr>
      <w:r w:rsidRPr="0060319D">
        <w:rPr>
          <w:rFonts w:ascii="Arial" w:hAnsi="Arial" w:cs="Arial"/>
        </w:rPr>
        <w:t xml:space="preserve">It is important that </w:t>
      </w:r>
      <w:r w:rsidR="00B46FFC" w:rsidRPr="0060319D">
        <w:rPr>
          <w:rFonts w:ascii="Arial" w:hAnsi="Arial" w:cs="Arial"/>
        </w:rPr>
        <w:t xml:space="preserve">catalytic leaders evidence the reason as to why a change is being made because </w:t>
      </w:r>
      <w:r w:rsidR="006C0093" w:rsidRPr="0060319D">
        <w:rPr>
          <w:rFonts w:ascii="Arial" w:hAnsi="Arial" w:cs="Arial"/>
        </w:rPr>
        <w:t>otherwise,</w:t>
      </w:r>
      <w:r w:rsidR="00B46FFC" w:rsidRPr="0060319D">
        <w:rPr>
          <w:rFonts w:ascii="Arial" w:hAnsi="Arial" w:cs="Arial"/>
        </w:rPr>
        <w:t xml:space="preserve"> they </w:t>
      </w:r>
      <w:r w:rsidR="007B2228" w:rsidRPr="0060319D">
        <w:rPr>
          <w:rFonts w:ascii="Arial" w:hAnsi="Arial" w:cs="Arial"/>
        </w:rPr>
        <w:t>can</w:t>
      </w:r>
      <w:r w:rsidR="00B46FFC" w:rsidRPr="0060319D">
        <w:rPr>
          <w:rFonts w:ascii="Arial" w:hAnsi="Arial" w:cs="Arial"/>
        </w:rPr>
        <w:t xml:space="preserve"> face resistance. </w:t>
      </w:r>
      <w:r w:rsidR="00701AFB" w:rsidRPr="0060319D">
        <w:rPr>
          <w:rFonts w:ascii="Arial" w:hAnsi="Arial" w:cs="Arial"/>
        </w:rPr>
        <w:t xml:space="preserve">As </w:t>
      </w:r>
      <w:r w:rsidR="00196AA4" w:rsidRPr="0060319D">
        <w:rPr>
          <w:rFonts w:ascii="Arial" w:hAnsi="Arial" w:cs="Arial"/>
        </w:rPr>
        <w:t xml:space="preserve">Resnick (2006) </w:t>
      </w:r>
      <w:r w:rsidR="00FF62E1" w:rsidRPr="0060319D">
        <w:rPr>
          <w:rFonts w:ascii="Arial" w:hAnsi="Arial" w:cs="Arial"/>
        </w:rPr>
        <w:t>affirms</w:t>
      </w:r>
      <w:r w:rsidR="00701AFB" w:rsidRPr="0060319D">
        <w:rPr>
          <w:rFonts w:ascii="Arial" w:hAnsi="Arial" w:cs="Arial"/>
        </w:rPr>
        <w:t xml:space="preserve"> </w:t>
      </w:r>
      <w:r w:rsidR="00196AA4" w:rsidRPr="0060319D">
        <w:rPr>
          <w:rFonts w:ascii="Arial" w:hAnsi="Arial" w:cs="Arial"/>
        </w:rPr>
        <w:t>change is not made without inconvenience.</w:t>
      </w:r>
      <w:r w:rsidR="00D52957" w:rsidRPr="0060319D">
        <w:rPr>
          <w:rFonts w:ascii="Arial" w:hAnsi="Arial" w:cs="Arial"/>
        </w:rPr>
        <w:t xml:space="preserve"> </w:t>
      </w:r>
      <w:r w:rsidR="000271CB" w:rsidRPr="0060319D">
        <w:rPr>
          <w:rFonts w:ascii="Arial" w:hAnsi="Arial" w:cs="Arial"/>
        </w:rPr>
        <w:t xml:space="preserve">A particular form of resistance that can be found when following a catalytic approach is </w:t>
      </w:r>
      <w:r w:rsidR="00D52957" w:rsidRPr="0060319D">
        <w:rPr>
          <w:rFonts w:ascii="Arial" w:hAnsi="Arial" w:cs="Arial"/>
        </w:rPr>
        <w:t xml:space="preserve">the interference of </w:t>
      </w:r>
      <w:r w:rsidR="000271CB" w:rsidRPr="0060319D">
        <w:rPr>
          <w:rFonts w:ascii="Arial" w:hAnsi="Arial" w:cs="Arial"/>
        </w:rPr>
        <w:t xml:space="preserve">misconceptions about </w:t>
      </w:r>
      <w:r w:rsidR="00D52957" w:rsidRPr="0060319D">
        <w:rPr>
          <w:rFonts w:ascii="Arial" w:hAnsi="Arial" w:cs="Arial"/>
        </w:rPr>
        <w:t xml:space="preserve">what </w:t>
      </w:r>
      <w:r w:rsidR="000271CB" w:rsidRPr="0060319D">
        <w:rPr>
          <w:rFonts w:ascii="Arial" w:hAnsi="Arial" w:cs="Arial"/>
        </w:rPr>
        <w:t>catalytic leadership</w:t>
      </w:r>
      <w:r w:rsidR="00D52957" w:rsidRPr="0060319D">
        <w:rPr>
          <w:rFonts w:ascii="Arial" w:hAnsi="Arial" w:cs="Arial"/>
        </w:rPr>
        <w:t xml:space="preserve"> entails</w:t>
      </w:r>
      <w:r w:rsidR="000271CB" w:rsidRPr="0060319D">
        <w:rPr>
          <w:rFonts w:ascii="Arial" w:hAnsi="Arial" w:cs="Arial"/>
        </w:rPr>
        <w:t xml:space="preserve">. As Cooper (2014, p. </w:t>
      </w:r>
      <w:r w:rsidR="00916349" w:rsidRPr="0060319D">
        <w:rPr>
          <w:rFonts w:ascii="Arial" w:hAnsi="Arial" w:cs="Arial"/>
        </w:rPr>
        <w:t>84)</w:t>
      </w:r>
      <w:r w:rsidR="000271CB" w:rsidRPr="0060319D">
        <w:rPr>
          <w:rFonts w:ascii="Arial" w:hAnsi="Arial" w:cs="Arial"/>
        </w:rPr>
        <w:t xml:space="preserve"> states there is a need for improved teacher access to leadership concepts. Due to the fact there is little information shared with early years professionals about this approach means that early </w:t>
      </w:r>
      <w:r w:rsidR="003229D0" w:rsidRPr="0060319D">
        <w:rPr>
          <w:rFonts w:ascii="Arial" w:hAnsi="Arial" w:cs="Arial"/>
        </w:rPr>
        <w:t>year’s</w:t>
      </w:r>
      <w:r w:rsidR="000271CB" w:rsidRPr="0060319D">
        <w:rPr>
          <w:rFonts w:ascii="Arial" w:hAnsi="Arial" w:cs="Arial"/>
        </w:rPr>
        <w:t xml:space="preserve"> practitioners can </w:t>
      </w:r>
      <w:r w:rsidR="00FF62E1" w:rsidRPr="0060319D">
        <w:rPr>
          <w:rFonts w:ascii="Arial" w:hAnsi="Arial" w:cs="Arial"/>
        </w:rPr>
        <w:t>mis-</w:t>
      </w:r>
      <w:r w:rsidR="000271CB" w:rsidRPr="0060319D">
        <w:rPr>
          <w:rFonts w:ascii="Arial" w:hAnsi="Arial" w:cs="Arial"/>
        </w:rPr>
        <w:t>judge the catalytic leader because they are unaware of the reasons</w:t>
      </w:r>
      <w:r w:rsidR="009D581C" w:rsidRPr="0060319D">
        <w:rPr>
          <w:rFonts w:ascii="Arial" w:hAnsi="Arial" w:cs="Arial"/>
        </w:rPr>
        <w:t xml:space="preserve"> as to</w:t>
      </w:r>
      <w:r w:rsidR="000271CB" w:rsidRPr="0060319D">
        <w:rPr>
          <w:rFonts w:ascii="Arial" w:hAnsi="Arial" w:cs="Arial"/>
        </w:rPr>
        <w:t xml:space="preserve"> why </w:t>
      </w:r>
      <w:r w:rsidR="009D581C" w:rsidRPr="0060319D">
        <w:rPr>
          <w:rFonts w:ascii="Arial" w:hAnsi="Arial" w:cs="Arial"/>
        </w:rPr>
        <w:t>they are impl</w:t>
      </w:r>
      <w:r w:rsidR="0016499C" w:rsidRPr="0060319D">
        <w:rPr>
          <w:rFonts w:ascii="Arial" w:hAnsi="Arial" w:cs="Arial"/>
        </w:rPr>
        <w:t>e</w:t>
      </w:r>
      <w:r w:rsidR="009D581C" w:rsidRPr="0060319D">
        <w:rPr>
          <w:rFonts w:ascii="Arial" w:hAnsi="Arial" w:cs="Arial"/>
        </w:rPr>
        <w:t>menting</w:t>
      </w:r>
      <w:r w:rsidR="0016499C" w:rsidRPr="0060319D">
        <w:rPr>
          <w:rFonts w:ascii="Arial" w:hAnsi="Arial" w:cs="Arial"/>
        </w:rPr>
        <w:t xml:space="preserve"> change</w:t>
      </w:r>
      <w:r w:rsidR="000271CB" w:rsidRPr="0060319D">
        <w:rPr>
          <w:rFonts w:ascii="Arial" w:hAnsi="Arial" w:cs="Arial"/>
        </w:rPr>
        <w:t xml:space="preserve">.  </w:t>
      </w:r>
      <w:r w:rsidR="0016499C" w:rsidRPr="0060319D">
        <w:rPr>
          <w:rFonts w:ascii="Arial" w:hAnsi="Arial" w:cs="Arial"/>
        </w:rPr>
        <w:t>For instance</w:t>
      </w:r>
      <w:r w:rsidR="009D0BAD" w:rsidRPr="0060319D">
        <w:rPr>
          <w:rFonts w:ascii="Arial" w:hAnsi="Arial" w:cs="Arial"/>
        </w:rPr>
        <w:t xml:space="preserve">, </w:t>
      </w:r>
      <w:r w:rsidR="00DC7376" w:rsidRPr="0060319D">
        <w:rPr>
          <w:rFonts w:ascii="Arial" w:hAnsi="Arial" w:cs="Arial"/>
        </w:rPr>
        <w:t xml:space="preserve">this can result in negative outcomes for the children within their care. </w:t>
      </w:r>
      <w:proofErr w:type="spellStart"/>
      <w:r w:rsidR="001E543C" w:rsidRPr="0060319D">
        <w:rPr>
          <w:rFonts w:ascii="Arial" w:hAnsi="Arial" w:cs="Arial"/>
        </w:rPr>
        <w:t>Garvis</w:t>
      </w:r>
      <w:proofErr w:type="spellEnd"/>
      <w:r w:rsidR="001E543C" w:rsidRPr="0060319D">
        <w:rPr>
          <w:rFonts w:ascii="Arial" w:hAnsi="Arial" w:cs="Arial"/>
        </w:rPr>
        <w:t xml:space="preserve"> </w:t>
      </w:r>
      <w:r w:rsidR="001E543C" w:rsidRPr="0060319D">
        <w:rPr>
          <w:rFonts w:ascii="Arial" w:hAnsi="Arial" w:cs="Arial"/>
          <w:i/>
          <w:iCs/>
        </w:rPr>
        <w:t>et al</w:t>
      </w:r>
      <w:r w:rsidR="001E543C" w:rsidRPr="0060319D">
        <w:rPr>
          <w:rFonts w:ascii="Arial" w:hAnsi="Arial" w:cs="Arial"/>
        </w:rPr>
        <w:t xml:space="preserve"> </w:t>
      </w:r>
      <w:r w:rsidR="003A67A3" w:rsidRPr="0060319D">
        <w:rPr>
          <w:rFonts w:ascii="Arial" w:hAnsi="Arial" w:cs="Arial"/>
        </w:rPr>
        <w:t>(</w:t>
      </w:r>
      <w:r w:rsidR="001E543C" w:rsidRPr="0060319D">
        <w:rPr>
          <w:rFonts w:ascii="Arial" w:hAnsi="Arial" w:cs="Arial"/>
        </w:rPr>
        <w:t xml:space="preserve">2016, p .45) </w:t>
      </w:r>
      <w:r w:rsidR="00FF62E1" w:rsidRPr="0060319D">
        <w:rPr>
          <w:rFonts w:ascii="Arial" w:hAnsi="Arial" w:cs="Arial"/>
        </w:rPr>
        <w:t>believes</w:t>
      </w:r>
      <w:r w:rsidR="00DC7376" w:rsidRPr="0060319D">
        <w:rPr>
          <w:rFonts w:ascii="Arial" w:hAnsi="Arial" w:cs="Arial"/>
        </w:rPr>
        <w:t xml:space="preserve"> that </w:t>
      </w:r>
      <w:r w:rsidR="003A67A3" w:rsidRPr="0060319D">
        <w:rPr>
          <w:rFonts w:ascii="Arial" w:hAnsi="Arial" w:cs="Arial"/>
        </w:rPr>
        <w:t>establishing collaborative teams is the best way to achieve the best outcomes for young children.</w:t>
      </w:r>
      <w:r w:rsidR="00C73DC9" w:rsidRPr="0060319D">
        <w:rPr>
          <w:rFonts w:ascii="Arial" w:hAnsi="Arial" w:cs="Arial"/>
        </w:rPr>
        <w:t xml:space="preserve"> </w:t>
      </w:r>
      <w:r w:rsidR="00CA0167" w:rsidRPr="0060319D">
        <w:rPr>
          <w:rFonts w:ascii="Arial" w:hAnsi="Arial" w:cs="Arial"/>
        </w:rPr>
        <w:t xml:space="preserve">More specifically, </w:t>
      </w:r>
      <w:r w:rsidR="00FF62E1" w:rsidRPr="0060319D">
        <w:rPr>
          <w:rFonts w:ascii="Arial" w:hAnsi="Arial" w:cs="Arial"/>
        </w:rPr>
        <w:t>c</w:t>
      </w:r>
      <w:r w:rsidR="00C70DAD" w:rsidRPr="0060319D">
        <w:rPr>
          <w:rFonts w:ascii="Arial" w:hAnsi="Arial" w:cs="Arial"/>
        </w:rPr>
        <w:t xml:space="preserve">hildren learn through what they see and experience with others, </w:t>
      </w:r>
      <w:r w:rsidR="0045170E" w:rsidRPr="0060319D">
        <w:rPr>
          <w:rFonts w:ascii="Arial" w:hAnsi="Arial" w:cs="Arial"/>
        </w:rPr>
        <w:t>objects,</w:t>
      </w:r>
      <w:r w:rsidR="00C70DAD" w:rsidRPr="0060319D">
        <w:rPr>
          <w:rFonts w:ascii="Arial" w:hAnsi="Arial" w:cs="Arial"/>
        </w:rPr>
        <w:t xml:space="preserve"> and events (</w:t>
      </w:r>
      <w:r w:rsidR="0045170E" w:rsidRPr="0060319D">
        <w:rPr>
          <w:rFonts w:ascii="Arial" w:hAnsi="Arial" w:cs="Arial"/>
        </w:rPr>
        <w:t xml:space="preserve">The national strategies </w:t>
      </w:r>
      <w:r w:rsidR="00FF62E1" w:rsidRPr="0060319D">
        <w:rPr>
          <w:rFonts w:ascii="Arial" w:hAnsi="Arial" w:cs="Arial"/>
        </w:rPr>
        <w:t>e</w:t>
      </w:r>
      <w:r w:rsidR="0045170E" w:rsidRPr="0060319D">
        <w:rPr>
          <w:rFonts w:ascii="Arial" w:hAnsi="Arial" w:cs="Arial"/>
        </w:rPr>
        <w:t xml:space="preserve">arly </w:t>
      </w:r>
      <w:r w:rsidR="00FF62E1" w:rsidRPr="0060319D">
        <w:rPr>
          <w:rFonts w:ascii="Arial" w:hAnsi="Arial" w:cs="Arial"/>
        </w:rPr>
        <w:t>y</w:t>
      </w:r>
      <w:r w:rsidR="0045170E" w:rsidRPr="0060319D">
        <w:rPr>
          <w:rFonts w:ascii="Arial" w:hAnsi="Arial" w:cs="Arial"/>
        </w:rPr>
        <w:t xml:space="preserve">ears, 2009). </w:t>
      </w:r>
      <w:r w:rsidR="00CA0167" w:rsidRPr="0060319D">
        <w:rPr>
          <w:rFonts w:ascii="Arial" w:hAnsi="Arial" w:cs="Arial"/>
        </w:rPr>
        <w:t>If children were to witness this tensio</w:t>
      </w:r>
      <w:r w:rsidR="00DB16E7" w:rsidRPr="0060319D">
        <w:rPr>
          <w:rFonts w:ascii="Arial" w:hAnsi="Arial" w:cs="Arial"/>
        </w:rPr>
        <w:t xml:space="preserve">n, they can adopt unhealthy social </w:t>
      </w:r>
      <w:r w:rsidR="005F0AA4" w:rsidRPr="0060319D">
        <w:rPr>
          <w:rFonts w:ascii="Arial" w:hAnsi="Arial" w:cs="Arial"/>
        </w:rPr>
        <w:t>c</w:t>
      </w:r>
      <w:r w:rsidR="00DB16E7" w:rsidRPr="0060319D">
        <w:rPr>
          <w:rFonts w:ascii="Arial" w:hAnsi="Arial" w:cs="Arial"/>
        </w:rPr>
        <w:t xml:space="preserve">ues. For example, </w:t>
      </w:r>
      <w:r w:rsidR="00C73DC9" w:rsidRPr="0060319D">
        <w:rPr>
          <w:rFonts w:ascii="Arial" w:hAnsi="Arial" w:cs="Arial"/>
        </w:rPr>
        <w:t xml:space="preserve">children </w:t>
      </w:r>
      <w:r w:rsidR="000706EB" w:rsidRPr="0060319D">
        <w:rPr>
          <w:rFonts w:ascii="Arial" w:hAnsi="Arial" w:cs="Arial"/>
        </w:rPr>
        <w:t>will struggle</w:t>
      </w:r>
      <w:r w:rsidR="000B3884" w:rsidRPr="0060319D">
        <w:rPr>
          <w:rFonts w:ascii="Arial" w:hAnsi="Arial" w:cs="Arial"/>
        </w:rPr>
        <w:t xml:space="preserve"> to regulate their feelings, behaviours</w:t>
      </w:r>
      <w:r w:rsidR="00FB14EC" w:rsidRPr="0060319D">
        <w:rPr>
          <w:rFonts w:ascii="Arial" w:hAnsi="Arial" w:cs="Arial"/>
        </w:rPr>
        <w:t xml:space="preserve">, </w:t>
      </w:r>
      <w:r w:rsidR="000706EB" w:rsidRPr="0060319D">
        <w:rPr>
          <w:rFonts w:ascii="Arial" w:hAnsi="Arial" w:cs="Arial"/>
        </w:rPr>
        <w:t>and</w:t>
      </w:r>
      <w:r w:rsidR="00FB14EC" w:rsidRPr="0060319D">
        <w:rPr>
          <w:rFonts w:ascii="Arial" w:hAnsi="Arial" w:cs="Arial"/>
        </w:rPr>
        <w:t xml:space="preserve"> be </w:t>
      </w:r>
      <w:r w:rsidR="000B3884" w:rsidRPr="0060319D">
        <w:rPr>
          <w:rFonts w:ascii="Arial" w:hAnsi="Arial" w:cs="Arial"/>
        </w:rPr>
        <w:t>unbale to understand other</w:t>
      </w:r>
      <w:r w:rsidR="000706EB" w:rsidRPr="0060319D">
        <w:rPr>
          <w:rFonts w:ascii="Arial" w:hAnsi="Arial" w:cs="Arial"/>
        </w:rPr>
        <w:t xml:space="preserve"> people’s behaviour</w:t>
      </w:r>
      <w:r w:rsidR="005425DF" w:rsidRPr="0060319D">
        <w:rPr>
          <w:rFonts w:ascii="Arial" w:hAnsi="Arial" w:cs="Arial"/>
        </w:rPr>
        <w:t>s</w:t>
      </w:r>
      <w:r w:rsidR="000706EB" w:rsidRPr="0060319D">
        <w:rPr>
          <w:rFonts w:ascii="Arial" w:hAnsi="Arial" w:cs="Arial"/>
        </w:rPr>
        <w:t xml:space="preserve"> and feelings </w:t>
      </w:r>
      <w:r w:rsidR="000B3884" w:rsidRPr="0060319D">
        <w:rPr>
          <w:rFonts w:ascii="Arial" w:hAnsi="Arial" w:cs="Arial"/>
        </w:rPr>
        <w:t>(</w:t>
      </w:r>
      <w:proofErr w:type="spellStart"/>
      <w:r w:rsidR="000B3884" w:rsidRPr="0060319D">
        <w:rPr>
          <w:rFonts w:ascii="Arial" w:hAnsi="Arial" w:cs="Arial"/>
        </w:rPr>
        <w:t>Lavis</w:t>
      </w:r>
      <w:proofErr w:type="spellEnd"/>
      <w:r w:rsidR="000B3884" w:rsidRPr="0060319D">
        <w:rPr>
          <w:rFonts w:ascii="Arial" w:hAnsi="Arial" w:cs="Arial"/>
        </w:rPr>
        <w:t xml:space="preserve">, 2016). </w:t>
      </w:r>
    </w:p>
    <w:p w14:paraId="1D5965A6" w14:textId="349EA46E" w:rsidR="00A83E2E" w:rsidRPr="0060319D" w:rsidRDefault="00A83E2E" w:rsidP="0060319D">
      <w:pPr>
        <w:spacing w:line="360" w:lineRule="auto"/>
        <w:jc w:val="both"/>
        <w:rPr>
          <w:rFonts w:ascii="Arial" w:hAnsi="Arial" w:cs="Arial"/>
        </w:rPr>
      </w:pPr>
    </w:p>
    <w:p w14:paraId="4516D1F9" w14:textId="1015FA74" w:rsidR="00E07FB9" w:rsidRPr="0060319D" w:rsidRDefault="00210336" w:rsidP="0060319D">
      <w:pPr>
        <w:spacing w:line="360" w:lineRule="auto"/>
        <w:jc w:val="both"/>
        <w:rPr>
          <w:rFonts w:ascii="Arial" w:hAnsi="Arial" w:cs="Arial"/>
        </w:rPr>
      </w:pPr>
      <w:r w:rsidRPr="0060319D">
        <w:rPr>
          <w:rFonts w:ascii="Arial" w:hAnsi="Arial" w:cs="Arial"/>
        </w:rPr>
        <w:lastRenderedPageBreak/>
        <w:t xml:space="preserve">However, </w:t>
      </w:r>
      <w:r w:rsidR="009B5629" w:rsidRPr="0060319D">
        <w:rPr>
          <w:rFonts w:ascii="Arial" w:hAnsi="Arial" w:cs="Arial"/>
        </w:rPr>
        <w:t>if</w:t>
      </w:r>
      <w:r w:rsidR="00E07FB9" w:rsidRPr="0060319D">
        <w:rPr>
          <w:rFonts w:ascii="Arial" w:hAnsi="Arial" w:cs="Arial"/>
        </w:rPr>
        <w:t xml:space="preserve"> resistance i</w:t>
      </w:r>
      <w:r w:rsidR="006E6FE4" w:rsidRPr="0060319D">
        <w:rPr>
          <w:rFonts w:ascii="Arial" w:hAnsi="Arial" w:cs="Arial"/>
        </w:rPr>
        <w:t>s</w:t>
      </w:r>
      <w:r w:rsidR="00E07FB9" w:rsidRPr="0060319D">
        <w:rPr>
          <w:rFonts w:ascii="Arial" w:hAnsi="Arial" w:cs="Arial"/>
        </w:rPr>
        <w:t xml:space="preserve"> understood and dealt with constructively</w:t>
      </w:r>
      <w:r w:rsidR="00B37154" w:rsidRPr="0060319D">
        <w:rPr>
          <w:rFonts w:ascii="Arial" w:hAnsi="Arial" w:cs="Arial"/>
        </w:rPr>
        <w:t>,</w:t>
      </w:r>
      <w:r w:rsidR="00E07FB9" w:rsidRPr="0060319D">
        <w:rPr>
          <w:rFonts w:ascii="Arial" w:hAnsi="Arial" w:cs="Arial"/>
        </w:rPr>
        <w:t xml:space="preserve"> change can be made </w:t>
      </w:r>
      <w:r w:rsidR="00B1644F" w:rsidRPr="0060319D">
        <w:rPr>
          <w:rFonts w:ascii="Arial" w:hAnsi="Arial" w:cs="Arial"/>
        </w:rPr>
        <w:t>m</w:t>
      </w:r>
      <w:r w:rsidR="00E07FB9" w:rsidRPr="0060319D">
        <w:rPr>
          <w:rFonts w:ascii="Arial" w:hAnsi="Arial" w:cs="Arial"/>
        </w:rPr>
        <w:t xml:space="preserve">ore efficiently and effectively. </w:t>
      </w:r>
      <w:r w:rsidR="00B1644F" w:rsidRPr="0060319D">
        <w:rPr>
          <w:rFonts w:ascii="Arial" w:hAnsi="Arial" w:cs="Arial"/>
        </w:rPr>
        <w:t xml:space="preserve">For instance, following Kubler-Ross model of </w:t>
      </w:r>
      <w:r w:rsidR="007A73E7" w:rsidRPr="0060319D">
        <w:rPr>
          <w:rFonts w:ascii="Arial" w:hAnsi="Arial" w:cs="Arial"/>
        </w:rPr>
        <w:t xml:space="preserve">the change curve </w:t>
      </w:r>
      <w:r w:rsidR="00E83885" w:rsidRPr="0060319D">
        <w:rPr>
          <w:rFonts w:ascii="Arial" w:hAnsi="Arial" w:cs="Arial"/>
        </w:rPr>
        <w:t>can offer navigation through change because it creates alignment, maximises communication, sparks motivation, develops capabilities and shares knowledge (</w:t>
      </w:r>
      <w:proofErr w:type="spellStart"/>
      <w:r w:rsidR="00E83885" w:rsidRPr="0060319D">
        <w:rPr>
          <w:rFonts w:ascii="Arial" w:hAnsi="Arial" w:cs="Arial"/>
        </w:rPr>
        <w:t>Katambur</w:t>
      </w:r>
      <w:proofErr w:type="spellEnd"/>
      <w:r w:rsidR="00E83885" w:rsidRPr="0060319D">
        <w:rPr>
          <w:rFonts w:ascii="Arial" w:hAnsi="Arial" w:cs="Arial"/>
        </w:rPr>
        <w:t>, 2021)</w:t>
      </w:r>
      <w:r w:rsidR="007A73E7" w:rsidRPr="0060319D">
        <w:rPr>
          <w:rFonts w:ascii="Arial" w:hAnsi="Arial" w:cs="Arial"/>
        </w:rPr>
        <w:t xml:space="preserve">. </w:t>
      </w:r>
      <w:r w:rsidR="00295B00" w:rsidRPr="0060319D">
        <w:rPr>
          <w:rFonts w:ascii="Arial" w:hAnsi="Arial" w:cs="Arial"/>
        </w:rPr>
        <w:t>More specifically, the model gives insight to understand</w:t>
      </w:r>
      <w:r w:rsidR="003B6F8B" w:rsidRPr="0060319D">
        <w:rPr>
          <w:rFonts w:ascii="Arial" w:hAnsi="Arial" w:cs="Arial"/>
        </w:rPr>
        <w:t>ing</w:t>
      </w:r>
      <w:r w:rsidR="00295B00" w:rsidRPr="0060319D">
        <w:rPr>
          <w:rFonts w:ascii="Arial" w:hAnsi="Arial" w:cs="Arial"/>
        </w:rPr>
        <w:t xml:space="preserve"> </w:t>
      </w:r>
      <w:r w:rsidR="000114B9" w:rsidRPr="0060319D">
        <w:rPr>
          <w:rFonts w:ascii="Arial" w:hAnsi="Arial" w:cs="Arial"/>
        </w:rPr>
        <w:t>employees’</w:t>
      </w:r>
      <w:r w:rsidR="00295B00" w:rsidRPr="0060319D">
        <w:rPr>
          <w:rFonts w:ascii="Arial" w:hAnsi="Arial" w:cs="Arial"/>
        </w:rPr>
        <w:t xml:space="preserve"> emotional stages during the process of change to allow for the situation to be better managed, </w:t>
      </w:r>
      <w:r w:rsidR="00334E92" w:rsidRPr="0060319D">
        <w:rPr>
          <w:rFonts w:ascii="Arial" w:hAnsi="Arial" w:cs="Arial"/>
        </w:rPr>
        <w:t>smoother,</w:t>
      </w:r>
      <w:r w:rsidR="00295B00" w:rsidRPr="0060319D">
        <w:rPr>
          <w:rFonts w:ascii="Arial" w:hAnsi="Arial" w:cs="Arial"/>
        </w:rPr>
        <w:t xml:space="preserve"> and more successful (</w:t>
      </w:r>
      <w:r w:rsidR="00356DFA" w:rsidRPr="0060319D">
        <w:rPr>
          <w:rFonts w:ascii="Arial" w:hAnsi="Arial" w:cs="Arial"/>
        </w:rPr>
        <w:t>Tahir, 2019).</w:t>
      </w:r>
      <w:r w:rsidR="003B757E" w:rsidRPr="0060319D">
        <w:rPr>
          <w:rFonts w:ascii="Arial" w:hAnsi="Arial" w:cs="Arial"/>
        </w:rPr>
        <w:t xml:space="preserve"> Williams and Braddock (2019, p.7)</w:t>
      </w:r>
      <w:r w:rsidR="003B6F8B" w:rsidRPr="0060319D">
        <w:rPr>
          <w:rFonts w:ascii="Arial" w:hAnsi="Arial" w:cs="Arial"/>
        </w:rPr>
        <w:t xml:space="preserve"> also agrees with this adding that it helps </w:t>
      </w:r>
      <w:r w:rsidR="001420A5" w:rsidRPr="0060319D">
        <w:rPr>
          <w:rFonts w:ascii="Arial" w:hAnsi="Arial" w:cs="Arial"/>
        </w:rPr>
        <w:t>leaders take control of</w:t>
      </w:r>
      <w:r w:rsidR="0013146D" w:rsidRPr="0060319D">
        <w:rPr>
          <w:rFonts w:ascii="Arial" w:hAnsi="Arial" w:cs="Arial"/>
        </w:rPr>
        <w:t xml:space="preserve"> the situation by retaining perspective and objectivity. </w:t>
      </w:r>
      <w:r w:rsidR="003B6F8B" w:rsidRPr="0060319D">
        <w:rPr>
          <w:rFonts w:ascii="Arial" w:hAnsi="Arial" w:cs="Arial"/>
        </w:rPr>
        <w:t xml:space="preserve"> </w:t>
      </w:r>
      <w:r w:rsidR="009F2250" w:rsidRPr="0060319D">
        <w:rPr>
          <w:rFonts w:ascii="Arial" w:hAnsi="Arial" w:cs="Arial"/>
        </w:rPr>
        <w:t>In terms of the effects of change on children, it is vital that practitioners make the process as gentle as possible because</w:t>
      </w:r>
      <w:r w:rsidR="001B5180" w:rsidRPr="0060319D">
        <w:rPr>
          <w:rFonts w:ascii="Arial" w:hAnsi="Arial" w:cs="Arial"/>
        </w:rPr>
        <w:t xml:space="preserve"> Bradley (2020, p.1)</w:t>
      </w:r>
      <w:r w:rsidR="009F2250" w:rsidRPr="0060319D">
        <w:rPr>
          <w:rFonts w:ascii="Arial" w:hAnsi="Arial" w:cs="Arial"/>
        </w:rPr>
        <w:t xml:space="preserve"> states that </w:t>
      </w:r>
      <w:r w:rsidR="001B5180" w:rsidRPr="0060319D">
        <w:rPr>
          <w:rFonts w:ascii="Arial" w:hAnsi="Arial" w:cs="Arial"/>
        </w:rPr>
        <w:t>the environment that children spend their time in has a major impact on children’s overall development</w:t>
      </w:r>
      <w:r w:rsidR="00D6366F" w:rsidRPr="0060319D">
        <w:rPr>
          <w:rFonts w:ascii="Arial" w:hAnsi="Arial" w:cs="Arial"/>
        </w:rPr>
        <w:t xml:space="preserve">. </w:t>
      </w:r>
    </w:p>
    <w:p w14:paraId="00EA3D2C" w14:textId="77777777" w:rsidR="00F93A9C" w:rsidRPr="0060319D" w:rsidRDefault="00F93A9C" w:rsidP="0060319D">
      <w:pPr>
        <w:spacing w:line="360" w:lineRule="auto"/>
        <w:jc w:val="both"/>
        <w:rPr>
          <w:rFonts w:ascii="Arial" w:hAnsi="Arial" w:cs="Arial"/>
        </w:rPr>
      </w:pPr>
    </w:p>
    <w:p w14:paraId="4C0CD5D8" w14:textId="42AB4751" w:rsidR="00167354" w:rsidRPr="0060319D" w:rsidRDefault="00714032" w:rsidP="0060319D">
      <w:pPr>
        <w:spacing w:line="360" w:lineRule="auto"/>
        <w:jc w:val="both"/>
        <w:rPr>
          <w:rFonts w:ascii="Arial" w:hAnsi="Arial" w:cs="Arial"/>
        </w:rPr>
      </w:pPr>
      <w:r w:rsidRPr="0060319D">
        <w:rPr>
          <w:rFonts w:ascii="Arial" w:hAnsi="Arial" w:cs="Arial"/>
        </w:rPr>
        <w:t>Additionally</w:t>
      </w:r>
      <w:r w:rsidR="00C422D0" w:rsidRPr="0060319D">
        <w:rPr>
          <w:rFonts w:ascii="Arial" w:hAnsi="Arial" w:cs="Arial"/>
        </w:rPr>
        <w:t>,</w:t>
      </w:r>
      <w:r w:rsidR="0072409A" w:rsidRPr="0060319D">
        <w:rPr>
          <w:rFonts w:ascii="Arial" w:hAnsi="Arial" w:cs="Arial"/>
        </w:rPr>
        <w:t xml:space="preserve"> another method that can help reduce the amount of resistance is Continuous professional development (CPD)</w:t>
      </w:r>
      <w:r w:rsidR="00C067BA" w:rsidRPr="0060319D">
        <w:rPr>
          <w:rFonts w:ascii="Arial" w:hAnsi="Arial" w:cs="Arial"/>
        </w:rPr>
        <w:t xml:space="preserve">. </w:t>
      </w:r>
      <w:r w:rsidR="001A0BFB" w:rsidRPr="0060319D">
        <w:rPr>
          <w:rFonts w:ascii="Arial" w:hAnsi="Arial" w:cs="Arial"/>
        </w:rPr>
        <w:t>CIPD (2016)</w:t>
      </w:r>
      <w:r w:rsidR="00C92D9D" w:rsidRPr="0060319D">
        <w:rPr>
          <w:rFonts w:ascii="Arial" w:hAnsi="Arial" w:cs="Arial"/>
        </w:rPr>
        <w:t xml:space="preserve"> </w:t>
      </w:r>
      <w:r w:rsidRPr="0060319D">
        <w:rPr>
          <w:rFonts w:ascii="Arial" w:hAnsi="Arial" w:cs="Arial"/>
        </w:rPr>
        <w:t>states</w:t>
      </w:r>
      <w:r w:rsidR="00C92D9D" w:rsidRPr="0060319D">
        <w:rPr>
          <w:rFonts w:ascii="Arial" w:hAnsi="Arial" w:cs="Arial"/>
        </w:rPr>
        <w:t xml:space="preserve"> that it is the process of </w:t>
      </w:r>
      <w:r w:rsidR="001A0BFB" w:rsidRPr="0060319D">
        <w:rPr>
          <w:rFonts w:ascii="Arial" w:hAnsi="Arial" w:cs="Arial"/>
        </w:rPr>
        <w:t xml:space="preserve">building up knowledge and improve our expertise to uphold good standard of care. </w:t>
      </w:r>
      <w:r w:rsidR="00167354" w:rsidRPr="0060319D">
        <w:rPr>
          <w:rFonts w:ascii="Arial" w:hAnsi="Arial" w:cs="Arial"/>
        </w:rPr>
        <w:t xml:space="preserve">According to Page </w:t>
      </w:r>
      <w:r w:rsidR="00167354" w:rsidRPr="0060319D">
        <w:rPr>
          <w:rFonts w:ascii="Arial" w:hAnsi="Arial" w:cs="Arial"/>
          <w:i/>
          <w:iCs/>
        </w:rPr>
        <w:t>et al</w:t>
      </w:r>
      <w:r w:rsidR="00167354" w:rsidRPr="0060319D">
        <w:rPr>
          <w:rFonts w:ascii="Arial" w:hAnsi="Arial" w:cs="Arial"/>
        </w:rPr>
        <w:t xml:space="preserve">. (2013) having professional development opportunities are essential ways of meeting the needs of professionals and in turn shows respect to the children. </w:t>
      </w:r>
      <w:r w:rsidR="00C92D9D" w:rsidRPr="0060319D">
        <w:rPr>
          <w:rFonts w:ascii="Arial" w:hAnsi="Arial" w:cs="Arial"/>
        </w:rPr>
        <w:t>Also,</w:t>
      </w:r>
      <w:r w:rsidR="00CA1A43" w:rsidRPr="0060319D">
        <w:rPr>
          <w:rFonts w:ascii="Arial" w:hAnsi="Arial" w:cs="Arial"/>
        </w:rPr>
        <w:t xml:space="preserve"> it provides opportunities </w:t>
      </w:r>
      <w:r w:rsidRPr="0060319D">
        <w:rPr>
          <w:rFonts w:ascii="Arial" w:hAnsi="Arial" w:cs="Arial"/>
        </w:rPr>
        <w:t>for</w:t>
      </w:r>
      <w:r w:rsidR="00CA1A43" w:rsidRPr="0060319D">
        <w:rPr>
          <w:rFonts w:ascii="Arial" w:hAnsi="Arial" w:cs="Arial"/>
        </w:rPr>
        <w:t xml:space="preserve"> advance</w:t>
      </w:r>
      <w:r w:rsidRPr="0060319D">
        <w:rPr>
          <w:rFonts w:ascii="Arial" w:hAnsi="Arial" w:cs="Arial"/>
        </w:rPr>
        <w:t>d</w:t>
      </w:r>
      <w:r w:rsidR="00CA1A43" w:rsidRPr="0060319D">
        <w:rPr>
          <w:rFonts w:ascii="Arial" w:hAnsi="Arial" w:cs="Arial"/>
        </w:rPr>
        <w:t xml:space="preserve"> learning and develop</w:t>
      </w:r>
      <w:r w:rsidRPr="0060319D">
        <w:rPr>
          <w:rFonts w:ascii="Arial" w:hAnsi="Arial" w:cs="Arial"/>
        </w:rPr>
        <w:t>s</w:t>
      </w:r>
      <w:r w:rsidR="00CA1A43" w:rsidRPr="0060319D">
        <w:rPr>
          <w:rFonts w:ascii="Arial" w:hAnsi="Arial" w:cs="Arial"/>
        </w:rPr>
        <w:t xml:space="preserve"> a higher level of knowledge confidence and a positive sense of professional identity (Davis and Ryder, 2016). </w:t>
      </w:r>
      <w:r w:rsidR="00480B91" w:rsidRPr="0060319D">
        <w:rPr>
          <w:rFonts w:ascii="Arial" w:hAnsi="Arial" w:cs="Arial"/>
        </w:rPr>
        <w:t>In relation to catalytic leadership</w:t>
      </w:r>
      <w:r w:rsidR="00DE0AAB" w:rsidRPr="0060319D">
        <w:rPr>
          <w:rFonts w:ascii="Arial" w:hAnsi="Arial" w:cs="Arial"/>
        </w:rPr>
        <w:t xml:space="preserve">, offering practitioners regular CPD sessions will allow them to view the change from a professional perspective so that change can be more efficient. </w:t>
      </w:r>
    </w:p>
    <w:p w14:paraId="397FAC3F" w14:textId="71FFCD64" w:rsidR="00D02455" w:rsidRPr="0060319D" w:rsidRDefault="00D02455" w:rsidP="0060319D">
      <w:pPr>
        <w:spacing w:line="360" w:lineRule="auto"/>
        <w:jc w:val="both"/>
        <w:rPr>
          <w:rFonts w:ascii="Arial" w:hAnsi="Arial" w:cs="Arial"/>
        </w:rPr>
      </w:pPr>
    </w:p>
    <w:p w14:paraId="7D7773BB" w14:textId="37092BBF" w:rsidR="00D02455" w:rsidRPr="0060319D" w:rsidRDefault="00D02455" w:rsidP="0060319D">
      <w:pPr>
        <w:spacing w:line="360" w:lineRule="auto"/>
        <w:jc w:val="both"/>
        <w:rPr>
          <w:rFonts w:ascii="Arial" w:hAnsi="Arial" w:cs="Arial"/>
        </w:rPr>
      </w:pPr>
      <w:r w:rsidRPr="0060319D">
        <w:rPr>
          <w:rFonts w:ascii="Arial" w:hAnsi="Arial" w:cs="Arial"/>
        </w:rPr>
        <w:t xml:space="preserve">In conclusion, </w:t>
      </w:r>
      <w:r w:rsidR="00496D0A" w:rsidRPr="0060319D">
        <w:rPr>
          <w:rFonts w:ascii="Arial" w:hAnsi="Arial" w:cs="Arial"/>
        </w:rPr>
        <w:t xml:space="preserve">it is evident to see the various challenges that a catalytic leader can face during their time when managing and leading </w:t>
      </w:r>
      <w:r w:rsidR="00F90170" w:rsidRPr="0060319D">
        <w:rPr>
          <w:rFonts w:ascii="Arial" w:hAnsi="Arial" w:cs="Arial"/>
        </w:rPr>
        <w:t>an</w:t>
      </w:r>
      <w:r w:rsidR="00496D0A" w:rsidRPr="0060319D">
        <w:rPr>
          <w:rFonts w:ascii="Arial" w:hAnsi="Arial" w:cs="Arial"/>
        </w:rPr>
        <w:t xml:space="preserve"> Early Years workforce. However, research has demonstrated that catalytic leadership is a vital tool that should be </w:t>
      </w:r>
      <w:r w:rsidR="00714032" w:rsidRPr="0060319D">
        <w:rPr>
          <w:rFonts w:ascii="Arial" w:hAnsi="Arial" w:cs="Arial"/>
        </w:rPr>
        <w:t>adopted</w:t>
      </w:r>
      <w:r w:rsidR="00496D0A" w:rsidRPr="0060319D">
        <w:rPr>
          <w:rFonts w:ascii="Arial" w:hAnsi="Arial" w:cs="Arial"/>
        </w:rPr>
        <w:t xml:space="preserve"> to </w:t>
      </w:r>
      <w:r w:rsidR="00714032" w:rsidRPr="0060319D">
        <w:rPr>
          <w:rFonts w:ascii="Arial" w:hAnsi="Arial" w:cs="Arial"/>
        </w:rPr>
        <w:t xml:space="preserve">combat the </w:t>
      </w:r>
      <w:r w:rsidR="00496D0A" w:rsidRPr="0060319D">
        <w:rPr>
          <w:rFonts w:ascii="Arial" w:hAnsi="Arial" w:cs="Arial"/>
        </w:rPr>
        <w:t xml:space="preserve">complex demands and issues that impact young children’s lives. </w:t>
      </w:r>
    </w:p>
    <w:p w14:paraId="1DF18FE6" w14:textId="572A1EA1" w:rsidR="00E21719" w:rsidRPr="0060319D" w:rsidRDefault="00E21719" w:rsidP="0060319D">
      <w:pPr>
        <w:spacing w:line="360" w:lineRule="auto"/>
        <w:jc w:val="both"/>
        <w:rPr>
          <w:rFonts w:ascii="Arial" w:hAnsi="Arial" w:cs="Arial"/>
        </w:rPr>
      </w:pPr>
    </w:p>
    <w:p w14:paraId="05E5E98C" w14:textId="75D2C62E" w:rsidR="00E21719" w:rsidRPr="0060319D" w:rsidRDefault="00E21719" w:rsidP="0060319D">
      <w:pPr>
        <w:spacing w:line="360" w:lineRule="auto"/>
        <w:jc w:val="both"/>
        <w:rPr>
          <w:rFonts w:ascii="Arial" w:hAnsi="Arial" w:cs="Arial"/>
        </w:rPr>
      </w:pPr>
    </w:p>
    <w:p w14:paraId="3209B9AA" w14:textId="77777777" w:rsidR="00E21719" w:rsidRPr="0060319D" w:rsidRDefault="00E21719" w:rsidP="0060319D">
      <w:pPr>
        <w:spacing w:line="360" w:lineRule="auto"/>
        <w:jc w:val="both"/>
        <w:rPr>
          <w:rFonts w:ascii="Arial" w:hAnsi="Arial" w:cs="Arial"/>
        </w:rPr>
      </w:pPr>
      <w:r w:rsidRPr="0060319D">
        <w:rPr>
          <w:rFonts w:ascii="Arial" w:hAnsi="Arial" w:cs="Arial"/>
        </w:rPr>
        <w:br w:type="page"/>
      </w:r>
    </w:p>
    <w:p w14:paraId="2C709361" w14:textId="744D6802" w:rsidR="00E21719" w:rsidRPr="0060319D" w:rsidRDefault="00E21719" w:rsidP="0060319D">
      <w:pPr>
        <w:spacing w:line="360" w:lineRule="auto"/>
        <w:jc w:val="both"/>
        <w:rPr>
          <w:rFonts w:ascii="Arial" w:hAnsi="Arial" w:cs="Arial"/>
          <w:b/>
          <w:bCs/>
          <w:i/>
          <w:iCs/>
        </w:rPr>
      </w:pPr>
      <w:r w:rsidRPr="0060319D">
        <w:rPr>
          <w:rFonts w:ascii="Arial" w:hAnsi="Arial" w:cs="Arial"/>
          <w:b/>
          <w:bCs/>
          <w:i/>
          <w:iCs/>
        </w:rPr>
        <w:lastRenderedPageBreak/>
        <w:t xml:space="preserve">Assignment – Part 2 </w:t>
      </w:r>
    </w:p>
    <w:p w14:paraId="34D5D1AD" w14:textId="589C081D" w:rsidR="00C067BA" w:rsidRPr="0060319D" w:rsidRDefault="00C067BA" w:rsidP="0060319D">
      <w:pPr>
        <w:spacing w:line="360" w:lineRule="auto"/>
        <w:jc w:val="both"/>
        <w:rPr>
          <w:rFonts w:ascii="Arial" w:hAnsi="Arial" w:cs="Arial"/>
        </w:rPr>
      </w:pPr>
    </w:p>
    <w:p w14:paraId="7D117781" w14:textId="2D77D7E8" w:rsidR="00123928" w:rsidRPr="0060319D" w:rsidRDefault="003B5F19" w:rsidP="0060319D">
      <w:pPr>
        <w:spacing w:line="360" w:lineRule="auto"/>
        <w:jc w:val="both"/>
        <w:rPr>
          <w:rFonts w:ascii="Arial" w:hAnsi="Arial" w:cs="Arial"/>
        </w:rPr>
      </w:pPr>
      <w:r w:rsidRPr="0060319D">
        <w:rPr>
          <w:rFonts w:ascii="Arial" w:hAnsi="Arial" w:cs="Arial"/>
        </w:rPr>
        <w:t>Over the years the Early years sector has undergone a lot of changes to pedagogical practices as well as political changes. For example, throughout our history it is evident to see how children</w:t>
      </w:r>
      <w:r w:rsidR="001B2332" w:rsidRPr="0060319D">
        <w:rPr>
          <w:rFonts w:ascii="Arial" w:hAnsi="Arial" w:cs="Arial"/>
        </w:rPr>
        <w:t>’s</w:t>
      </w:r>
      <w:r w:rsidRPr="0060319D">
        <w:rPr>
          <w:rFonts w:ascii="Arial" w:hAnsi="Arial" w:cs="Arial"/>
        </w:rPr>
        <w:t xml:space="preserve"> rights have </w:t>
      </w:r>
      <w:r w:rsidR="001B2332" w:rsidRPr="0060319D">
        <w:rPr>
          <w:rFonts w:ascii="Arial" w:hAnsi="Arial" w:cs="Arial"/>
        </w:rPr>
        <w:t>be</w:t>
      </w:r>
      <w:r w:rsidR="007A6A80" w:rsidRPr="0060319D">
        <w:rPr>
          <w:rFonts w:ascii="Arial" w:hAnsi="Arial" w:cs="Arial"/>
        </w:rPr>
        <w:t xml:space="preserve">come </w:t>
      </w:r>
      <w:r w:rsidR="001B2332" w:rsidRPr="0060319D">
        <w:rPr>
          <w:rFonts w:ascii="Arial" w:hAnsi="Arial" w:cs="Arial"/>
        </w:rPr>
        <w:t xml:space="preserve">more important </w:t>
      </w:r>
      <w:r w:rsidR="00B32E46" w:rsidRPr="0060319D">
        <w:rPr>
          <w:rFonts w:ascii="Arial" w:hAnsi="Arial" w:cs="Arial"/>
        </w:rPr>
        <w:t xml:space="preserve">and </w:t>
      </w:r>
      <w:r w:rsidR="007A6A80" w:rsidRPr="0060319D">
        <w:rPr>
          <w:rFonts w:ascii="Arial" w:hAnsi="Arial" w:cs="Arial"/>
        </w:rPr>
        <w:t>establishing</w:t>
      </w:r>
      <w:r w:rsidR="00B32E46" w:rsidRPr="0060319D">
        <w:rPr>
          <w:rFonts w:ascii="Arial" w:hAnsi="Arial" w:cs="Arial"/>
        </w:rPr>
        <w:t xml:space="preserve"> </w:t>
      </w:r>
      <w:r w:rsidR="007A6A80" w:rsidRPr="0060319D">
        <w:rPr>
          <w:rFonts w:ascii="Arial" w:hAnsi="Arial" w:cs="Arial"/>
        </w:rPr>
        <w:t xml:space="preserve">them as </w:t>
      </w:r>
      <w:r w:rsidR="00B32E46" w:rsidRPr="0060319D">
        <w:rPr>
          <w:rFonts w:ascii="Arial" w:hAnsi="Arial" w:cs="Arial"/>
        </w:rPr>
        <w:t>a focal point</w:t>
      </w:r>
      <w:r w:rsidR="007A6A80" w:rsidRPr="0060319D">
        <w:rPr>
          <w:rFonts w:ascii="Arial" w:hAnsi="Arial" w:cs="Arial"/>
        </w:rPr>
        <w:t>.</w:t>
      </w:r>
      <w:r w:rsidR="00666876" w:rsidRPr="0060319D">
        <w:rPr>
          <w:rFonts w:ascii="Arial" w:hAnsi="Arial" w:cs="Arial"/>
        </w:rPr>
        <w:t xml:space="preserve"> </w:t>
      </w:r>
    </w:p>
    <w:p w14:paraId="20A7C8D3" w14:textId="77777777" w:rsidR="00123928" w:rsidRPr="0060319D" w:rsidRDefault="00123928" w:rsidP="0060319D">
      <w:pPr>
        <w:spacing w:line="360" w:lineRule="auto"/>
        <w:jc w:val="both"/>
        <w:rPr>
          <w:rFonts w:ascii="Arial" w:hAnsi="Arial" w:cs="Arial"/>
        </w:rPr>
      </w:pPr>
    </w:p>
    <w:p w14:paraId="7E0BECE9" w14:textId="0017E69A" w:rsidR="00C067BA" w:rsidRPr="0060319D" w:rsidRDefault="00A64B17" w:rsidP="0060319D">
      <w:pPr>
        <w:spacing w:line="360" w:lineRule="auto"/>
        <w:jc w:val="both"/>
        <w:rPr>
          <w:rFonts w:ascii="Arial" w:hAnsi="Arial" w:cs="Arial"/>
        </w:rPr>
      </w:pPr>
      <w:r w:rsidRPr="0060319D">
        <w:rPr>
          <w:rFonts w:ascii="Arial" w:hAnsi="Arial" w:cs="Arial"/>
        </w:rPr>
        <w:t xml:space="preserve">To be more specific, </w:t>
      </w:r>
      <w:proofErr w:type="gramStart"/>
      <w:r w:rsidRPr="0060319D">
        <w:rPr>
          <w:rFonts w:ascii="Arial" w:hAnsi="Arial" w:cs="Arial"/>
        </w:rPr>
        <w:t xml:space="preserve">a </w:t>
      </w:r>
      <w:r w:rsidR="007A6A80" w:rsidRPr="0060319D">
        <w:rPr>
          <w:rFonts w:ascii="Arial" w:hAnsi="Arial" w:cs="Arial"/>
        </w:rPr>
        <w:t xml:space="preserve">large number </w:t>
      </w:r>
      <w:r w:rsidR="00C226A6" w:rsidRPr="0060319D">
        <w:rPr>
          <w:rFonts w:ascii="Arial" w:hAnsi="Arial" w:cs="Arial"/>
        </w:rPr>
        <w:t>of</w:t>
      </w:r>
      <w:proofErr w:type="gramEnd"/>
      <w:r w:rsidR="00C226A6" w:rsidRPr="0060319D">
        <w:rPr>
          <w:rFonts w:ascii="Arial" w:hAnsi="Arial" w:cs="Arial"/>
        </w:rPr>
        <w:t xml:space="preserve"> changes</w:t>
      </w:r>
      <w:r w:rsidRPr="0060319D">
        <w:rPr>
          <w:rFonts w:ascii="Arial" w:hAnsi="Arial" w:cs="Arial"/>
        </w:rPr>
        <w:t xml:space="preserve"> have been made because of historical political contexts. </w:t>
      </w:r>
      <w:r w:rsidR="00583CD0" w:rsidRPr="0060319D">
        <w:rPr>
          <w:rFonts w:ascii="Arial" w:hAnsi="Arial" w:cs="Arial"/>
        </w:rPr>
        <w:t>T</w:t>
      </w:r>
      <w:r w:rsidRPr="0060319D">
        <w:rPr>
          <w:rFonts w:ascii="Arial" w:hAnsi="Arial" w:cs="Arial"/>
        </w:rPr>
        <w:t>hese are situations that influence the events or trends we see happening during that time</w:t>
      </w:r>
      <w:r w:rsidR="00583CD0" w:rsidRPr="0060319D">
        <w:rPr>
          <w:rFonts w:ascii="Arial" w:hAnsi="Arial" w:cs="Arial"/>
        </w:rPr>
        <w:t xml:space="preserve"> (</w:t>
      </w:r>
      <w:proofErr w:type="spellStart"/>
      <w:r w:rsidR="00583CD0" w:rsidRPr="0060319D">
        <w:rPr>
          <w:rFonts w:ascii="Arial" w:hAnsi="Arial" w:cs="Arial"/>
        </w:rPr>
        <w:t>Mometrix</w:t>
      </w:r>
      <w:proofErr w:type="spellEnd"/>
      <w:r w:rsidR="00583CD0" w:rsidRPr="0060319D">
        <w:rPr>
          <w:rFonts w:ascii="Arial" w:hAnsi="Arial" w:cs="Arial"/>
        </w:rPr>
        <w:t xml:space="preserve"> Test Preparation 2022)</w:t>
      </w:r>
      <w:r w:rsidRPr="0060319D">
        <w:rPr>
          <w:rFonts w:ascii="Arial" w:hAnsi="Arial" w:cs="Arial"/>
        </w:rPr>
        <w:t xml:space="preserve">. </w:t>
      </w:r>
      <w:r w:rsidR="008949B5" w:rsidRPr="0060319D">
        <w:rPr>
          <w:rFonts w:ascii="Arial" w:hAnsi="Arial" w:cs="Arial"/>
        </w:rPr>
        <w:t xml:space="preserve">To put it more simply, </w:t>
      </w:r>
      <w:r w:rsidR="00532D31" w:rsidRPr="0060319D">
        <w:rPr>
          <w:rFonts w:ascii="Arial" w:hAnsi="Arial" w:cs="Arial"/>
        </w:rPr>
        <w:t xml:space="preserve">Fleming (2019) says that </w:t>
      </w:r>
      <w:r w:rsidR="008949B5" w:rsidRPr="0060319D">
        <w:rPr>
          <w:rFonts w:ascii="Arial" w:hAnsi="Arial" w:cs="Arial"/>
        </w:rPr>
        <w:t xml:space="preserve">historical political contexts can be </w:t>
      </w:r>
      <w:r w:rsidR="00D734DC" w:rsidRPr="0060319D">
        <w:rPr>
          <w:rFonts w:ascii="Arial" w:hAnsi="Arial" w:cs="Arial"/>
        </w:rPr>
        <w:t xml:space="preserve">referred to as the factors that </w:t>
      </w:r>
      <w:r w:rsidR="000A4C21" w:rsidRPr="0060319D">
        <w:rPr>
          <w:rFonts w:ascii="Arial" w:hAnsi="Arial" w:cs="Arial"/>
        </w:rPr>
        <w:t xml:space="preserve">surround and led to an occurrence. For </w:t>
      </w:r>
      <w:r w:rsidR="008E0EE6" w:rsidRPr="0060319D">
        <w:rPr>
          <w:rFonts w:ascii="Arial" w:hAnsi="Arial" w:cs="Arial"/>
        </w:rPr>
        <w:t>instance</w:t>
      </w:r>
      <w:r w:rsidR="000A4C21" w:rsidRPr="0060319D">
        <w:rPr>
          <w:rFonts w:ascii="Arial" w:hAnsi="Arial" w:cs="Arial"/>
        </w:rPr>
        <w:t xml:space="preserve">, in terms of the Early Years </w:t>
      </w:r>
      <w:r w:rsidR="003B50D9" w:rsidRPr="0060319D">
        <w:rPr>
          <w:rFonts w:ascii="Arial" w:hAnsi="Arial" w:cs="Arial"/>
        </w:rPr>
        <w:t>these are the reasons for enacting change</w:t>
      </w:r>
      <w:r w:rsidR="008E0EE6" w:rsidRPr="0060319D">
        <w:rPr>
          <w:rFonts w:ascii="Arial" w:hAnsi="Arial" w:cs="Arial"/>
        </w:rPr>
        <w:t>. An example</w:t>
      </w:r>
      <w:r w:rsidR="00123928" w:rsidRPr="0060319D">
        <w:rPr>
          <w:rFonts w:ascii="Arial" w:hAnsi="Arial" w:cs="Arial"/>
        </w:rPr>
        <w:t xml:space="preserve"> of</w:t>
      </w:r>
      <w:r w:rsidR="00D56BC1" w:rsidRPr="0060319D">
        <w:rPr>
          <w:rFonts w:ascii="Arial" w:hAnsi="Arial" w:cs="Arial"/>
        </w:rPr>
        <w:t xml:space="preserve"> </w:t>
      </w:r>
      <w:r w:rsidR="00BE58B4" w:rsidRPr="0060319D">
        <w:rPr>
          <w:rFonts w:ascii="Arial" w:hAnsi="Arial" w:cs="Arial"/>
        </w:rPr>
        <w:t>the</w:t>
      </w:r>
      <w:r w:rsidR="00D56BC1" w:rsidRPr="0060319D">
        <w:rPr>
          <w:rFonts w:ascii="Arial" w:hAnsi="Arial" w:cs="Arial"/>
        </w:rPr>
        <w:t xml:space="preserve"> </w:t>
      </w:r>
      <w:r w:rsidR="00BE58B4" w:rsidRPr="0060319D">
        <w:rPr>
          <w:rFonts w:ascii="Arial" w:hAnsi="Arial" w:cs="Arial"/>
        </w:rPr>
        <w:t xml:space="preserve">historical political contexts of The </w:t>
      </w:r>
      <w:r w:rsidR="00D56BC1" w:rsidRPr="0060319D">
        <w:rPr>
          <w:rFonts w:ascii="Arial" w:hAnsi="Arial" w:cs="Arial"/>
        </w:rPr>
        <w:t>Children’s Act 19</w:t>
      </w:r>
      <w:r w:rsidR="00426304" w:rsidRPr="0060319D">
        <w:rPr>
          <w:rFonts w:ascii="Arial" w:hAnsi="Arial" w:cs="Arial"/>
        </w:rPr>
        <w:t>8</w:t>
      </w:r>
      <w:r w:rsidR="00D56BC1" w:rsidRPr="0060319D">
        <w:rPr>
          <w:rFonts w:ascii="Arial" w:hAnsi="Arial" w:cs="Arial"/>
        </w:rPr>
        <w:t xml:space="preserve">9 </w:t>
      </w:r>
      <w:r w:rsidR="00BE58B4" w:rsidRPr="0060319D">
        <w:rPr>
          <w:rFonts w:ascii="Arial" w:hAnsi="Arial" w:cs="Arial"/>
        </w:rPr>
        <w:t>would be the many high profile child abuse deaths and subsequent injuries reported</w:t>
      </w:r>
      <w:r w:rsidR="00426304" w:rsidRPr="0060319D">
        <w:rPr>
          <w:rFonts w:ascii="Arial" w:hAnsi="Arial" w:cs="Arial"/>
        </w:rPr>
        <w:t xml:space="preserve"> during that time </w:t>
      </w:r>
      <w:r w:rsidR="00D44A9C" w:rsidRPr="0060319D">
        <w:rPr>
          <w:rFonts w:ascii="Arial" w:hAnsi="Arial" w:cs="Arial"/>
        </w:rPr>
        <w:t>(NSPCC, 2021).</w:t>
      </w:r>
      <w:r w:rsidR="00090F23" w:rsidRPr="0060319D">
        <w:rPr>
          <w:rFonts w:ascii="Arial" w:hAnsi="Arial" w:cs="Arial"/>
        </w:rPr>
        <w:t xml:space="preserve"> </w:t>
      </w:r>
    </w:p>
    <w:p w14:paraId="270A0931" w14:textId="470F5BF7" w:rsidR="00BC02A3" w:rsidRPr="0060319D" w:rsidRDefault="00BC02A3" w:rsidP="0060319D">
      <w:pPr>
        <w:spacing w:line="360" w:lineRule="auto"/>
        <w:jc w:val="both"/>
        <w:rPr>
          <w:rFonts w:ascii="Arial" w:hAnsi="Arial" w:cs="Arial"/>
        </w:rPr>
      </w:pPr>
    </w:p>
    <w:p w14:paraId="49500151" w14:textId="239DBD67" w:rsidR="00C81D5E" w:rsidRPr="0060319D" w:rsidRDefault="00BC02A3" w:rsidP="0060319D">
      <w:pPr>
        <w:spacing w:line="360" w:lineRule="auto"/>
        <w:jc w:val="both"/>
        <w:rPr>
          <w:rFonts w:ascii="Arial" w:hAnsi="Arial" w:cs="Arial"/>
        </w:rPr>
      </w:pPr>
      <w:r w:rsidRPr="0060319D">
        <w:rPr>
          <w:rFonts w:ascii="Arial" w:hAnsi="Arial" w:cs="Arial"/>
        </w:rPr>
        <w:t>It should be note</w:t>
      </w:r>
      <w:r w:rsidR="00714E8F" w:rsidRPr="0060319D">
        <w:rPr>
          <w:rFonts w:ascii="Arial" w:hAnsi="Arial" w:cs="Arial"/>
        </w:rPr>
        <w:t>d</w:t>
      </w:r>
      <w:r w:rsidRPr="0060319D">
        <w:rPr>
          <w:rFonts w:ascii="Arial" w:hAnsi="Arial" w:cs="Arial"/>
        </w:rPr>
        <w:t xml:space="preserve"> that many of these Acts and legislations</w:t>
      </w:r>
      <w:r w:rsidR="00714E8F" w:rsidRPr="0060319D">
        <w:rPr>
          <w:rFonts w:ascii="Arial" w:hAnsi="Arial" w:cs="Arial"/>
        </w:rPr>
        <w:t>, have been established for</w:t>
      </w:r>
      <w:r w:rsidRPr="0060319D">
        <w:rPr>
          <w:rFonts w:ascii="Arial" w:hAnsi="Arial" w:cs="Arial"/>
        </w:rPr>
        <w:t xml:space="preserve"> the benefit of children. For example, </w:t>
      </w:r>
      <w:r w:rsidR="00EB16B3" w:rsidRPr="0060319D">
        <w:rPr>
          <w:rFonts w:ascii="Arial" w:hAnsi="Arial" w:cs="Arial"/>
        </w:rPr>
        <w:t xml:space="preserve">they have all been integrated to provide children with </w:t>
      </w:r>
      <w:r w:rsidR="00216D0D" w:rsidRPr="0060319D">
        <w:rPr>
          <w:rFonts w:ascii="Arial" w:hAnsi="Arial" w:cs="Arial"/>
        </w:rPr>
        <w:t xml:space="preserve">the </w:t>
      </w:r>
      <w:r w:rsidR="00EB16B3" w:rsidRPr="0060319D">
        <w:rPr>
          <w:rFonts w:ascii="Arial" w:hAnsi="Arial" w:cs="Arial"/>
        </w:rPr>
        <w:t>rights and</w:t>
      </w:r>
      <w:r w:rsidR="00FC7F97" w:rsidRPr="0060319D">
        <w:rPr>
          <w:rFonts w:ascii="Arial" w:hAnsi="Arial" w:cs="Arial"/>
        </w:rPr>
        <w:t xml:space="preserve"> opportunities to be treated equally and justly. </w:t>
      </w:r>
      <w:r w:rsidR="004607CF" w:rsidRPr="0060319D">
        <w:rPr>
          <w:rFonts w:ascii="Arial" w:hAnsi="Arial" w:cs="Arial"/>
        </w:rPr>
        <w:t xml:space="preserve">For instance, the role of </w:t>
      </w:r>
      <w:r w:rsidR="00216D0D" w:rsidRPr="0060319D">
        <w:rPr>
          <w:rFonts w:ascii="Arial" w:hAnsi="Arial" w:cs="Arial"/>
        </w:rPr>
        <w:t xml:space="preserve">the </w:t>
      </w:r>
      <w:r w:rsidR="004607CF" w:rsidRPr="0060319D">
        <w:rPr>
          <w:rFonts w:ascii="Arial" w:hAnsi="Arial" w:cs="Arial"/>
        </w:rPr>
        <w:t>children’s commissioner for Wales was introduced because of a man named Sir Ronald Waterhouse and his allegations into the widespread abuse of young people in children’s homes in North Wales (Clark</w:t>
      </w:r>
      <w:r w:rsidR="00D245C5" w:rsidRPr="0060319D">
        <w:rPr>
          <w:rFonts w:ascii="Arial" w:hAnsi="Arial" w:cs="Arial"/>
        </w:rPr>
        <w:t>e</w:t>
      </w:r>
      <w:r w:rsidR="004607CF" w:rsidRPr="0060319D">
        <w:rPr>
          <w:rFonts w:ascii="Arial" w:hAnsi="Arial" w:cs="Arial"/>
        </w:rPr>
        <w:t xml:space="preserve">, 2003, p. 158).  </w:t>
      </w:r>
      <w:r w:rsidR="00A87406" w:rsidRPr="0060319D">
        <w:rPr>
          <w:rFonts w:ascii="Arial" w:hAnsi="Arial" w:cs="Arial"/>
        </w:rPr>
        <w:t>His strong belie</w:t>
      </w:r>
      <w:r w:rsidR="00216D0D" w:rsidRPr="0060319D">
        <w:rPr>
          <w:rFonts w:ascii="Arial" w:hAnsi="Arial" w:cs="Arial"/>
        </w:rPr>
        <w:t>f</w:t>
      </w:r>
      <w:r w:rsidR="00A87406" w:rsidRPr="0060319D">
        <w:rPr>
          <w:rFonts w:ascii="Arial" w:hAnsi="Arial" w:cs="Arial"/>
        </w:rPr>
        <w:t>s led to a long campaign spearheaded by Children in Wales, for a post to be created that stood to crusade</w:t>
      </w:r>
      <w:r w:rsidR="00216D0D" w:rsidRPr="0060319D">
        <w:rPr>
          <w:rFonts w:ascii="Arial" w:hAnsi="Arial" w:cs="Arial"/>
        </w:rPr>
        <w:t xml:space="preserve"> for</w:t>
      </w:r>
      <w:r w:rsidR="00A87406" w:rsidRPr="0060319D">
        <w:rPr>
          <w:rFonts w:ascii="Arial" w:hAnsi="Arial" w:cs="Arial"/>
        </w:rPr>
        <w:t xml:space="preserve"> and defend children’s rights. </w:t>
      </w:r>
      <w:r w:rsidR="00C81D5E" w:rsidRPr="0060319D">
        <w:rPr>
          <w:rFonts w:ascii="Arial" w:hAnsi="Arial" w:cs="Arial"/>
        </w:rPr>
        <w:t xml:space="preserve">It was because of this </w:t>
      </w:r>
      <w:r w:rsidR="00813C3E" w:rsidRPr="0060319D">
        <w:rPr>
          <w:rFonts w:ascii="Arial" w:hAnsi="Arial" w:cs="Arial"/>
        </w:rPr>
        <w:t xml:space="preserve">historical context that led </w:t>
      </w:r>
      <w:r w:rsidR="00C81D5E" w:rsidRPr="0060319D">
        <w:rPr>
          <w:rFonts w:ascii="Arial" w:hAnsi="Arial" w:cs="Arial"/>
        </w:rPr>
        <w:t xml:space="preserve">to </w:t>
      </w:r>
      <w:r w:rsidR="00813C3E" w:rsidRPr="0060319D">
        <w:rPr>
          <w:rFonts w:ascii="Arial" w:hAnsi="Arial" w:cs="Arial"/>
        </w:rPr>
        <w:t xml:space="preserve">a political change such as </w:t>
      </w:r>
      <w:r w:rsidR="00F04829" w:rsidRPr="0060319D">
        <w:rPr>
          <w:rFonts w:ascii="Arial" w:hAnsi="Arial" w:cs="Arial"/>
        </w:rPr>
        <w:t>the Care Standards Act 2000</w:t>
      </w:r>
      <w:r w:rsidR="00C81D5E" w:rsidRPr="0060319D">
        <w:rPr>
          <w:rFonts w:ascii="Arial" w:hAnsi="Arial" w:cs="Arial"/>
        </w:rPr>
        <w:t xml:space="preserve"> enforc</w:t>
      </w:r>
      <w:r w:rsidR="00C2096B" w:rsidRPr="0060319D">
        <w:rPr>
          <w:rFonts w:ascii="Arial" w:hAnsi="Arial" w:cs="Arial"/>
        </w:rPr>
        <w:t>ing</w:t>
      </w:r>
      <w:r w:rsidR="00C81D5E" w:rsidRPr="0060319D">
        <w:rPr>
          <w:rFonts w:ascii="Arial" w:hAnsi="Arial" w:cs="Arial"/>
        </w:rPr>
        <w:t xml:space="preserve"> </w:t>
      </w:r>
      <w:r w:rsidR="00BF7A8D" w:rsidRPr="0060319D">
        <w:rPr>
          <w:rFonts w:ascii="Arial" w:hAnsi="Arial" w:cs="Arial"/>
        </w:rPr>
        <w:t xml:space="preserve">that </w:t>
      </w:r>
      <w:r w:rsidR="00C81D5E" w:rsidRPr="0060319D">
        <w:rPr>
          <w:rFonts w:ascii="Arial" w:hAnsi="Arial" w:cs="Arial"/>
        </w:rPr>
        <w:t xml:space="preserve">a Children’s Commissioner of Wales be appointed. </w:t>
      </w:r>
    </w:p>
    <w:p w14:paraId="13CEF54F" w14:textId="05A5A3D5" w:rsidR="004B5D03" w:rsidRPr="0060319D" w:rsidRDefault="004B5D03" w:rsidP="0060319D">
      <w:pPr>
        <w:spacing w:line="360" w:lineRule="auto"/>
        <w:jc w:val="both"/>
        <w:rPr>
          <w:rFonts w:ascii="Arial" w:hAnsi="Arial" w:cs="Arial"/>
        </w:rPr>
      </w:pPr>
    </w:p>
    <w:p w14:paraId="3347F14B" w14:textId="2424D0D5" w:rsidR="00BC02A3" w:rsidRPr="0060319D" w:rsidRDefault="00D27445" w:rsidP="0060319D">
      <w:pPr>
        <w:spacing w:line="360" w:lineRule="auto"/>
        <w:jc w:val="both"/>
        <w:rPr>
          <w:rFonts w:ascii="Arial" w:hAnsi="Arial" w:cs="Arial"/>
        </w:rPr>
      </w:pPr>
      <w:r w:rsidRPr="0060319D">
        <w:rPr>
          <w:rFonts w:ascii="Arial" w:hAnsi="Arial" w:cs="Arial"/>
        </w:rPr>
        <w:t xml:space="preserve">According to </w:t>
      </w:r>
      <w:proofErr w:type="spellStart"/>
      <w:r w:rsidRPr="0060319D">
        <w:rPr>
          <w:rFonts w:ascii="Arial" w:hAnsi="Arial" w:cs="Arial"/>
        </w:rPr>
        <w:t>Towler</w:t>
      </w:r>
      <w:proofErr w:type="spellEnd"/>
      <w:r w:rsidRPr="0060319D">
        <w:rPr>
          <w:rFonts w:ascii="Arial" w:hAnsi="Arial" w:cs="Arial"/>
        </w:rPr>
        <w:t xml:space="preserve"> (2013) the Children’s Commissioner for Wales has the responsibility to</w:t>
      </w:r>
      <w:r w:rsidR="00F04829" w:rsidRPr="0060319D">
        <w:rPr>
          <w:rFonts w:ascii="Arial" w:hAnsi="Arial" w:cs="Arial"/>
        </w:rPr>
        <w:t xml:space="preserve"> promote the rights and welfare of children</w:t>
      </w:r>
      <w:r w:rsidRPr="0060319D">
        <w:rPr>
          <w:rFonts w:ascii="Arial" w:hAnsi="Arial" w:cs="Arial"/>
        </w:rPr>
        <w:t xml:space="preserve">. </w:t>
      </w:r>
      <w:r w:rsidR="00A77052" w:rsidRPr="0060319D">
        <w:rPr>
          <w:rFonts w:ascii="Arial" w:hAnsi="Arial" w:cs="Arial"/>
        </w:rPr>
        <w:t>At first the commissioners’ powers and duties were limited and confined to those written with</w:t>
      </w:r>
      <w:r w:rsidR="00C93834" w:rsidRPr="0060319D">
        <w:rPr>
          <w:rFonts w:ascii="Arial" w:hAnsi="Arial" w:cs="Arial"/>
        </w:rPr>
        <w:t>in</w:t>
      </w:r>
      <w:r w:rsidR="00A77052" w:rsidRPr="0060319D">
        <w:rPr>
          <w:rFonts w:ascii="Arial" w:hAnsi="Arial" w:cs="Arial"/>
        </w:rPr>
        <w:t xml:space="preserve"> the Care Standards Act (Hillman </w:t>
      </w:r>
      <w:r w:rsidR="00A77052" w:rsidRPr="0060319D">
        <w:rPr>
          <w:rFonts w:ascii="Arial" w:hAnsi="Arial" w:cs="Arial"/>
          <w:i/>
          <w:iCs/>
        </w:rPr>
        <w:t>et al</w:t>
      </w:r>
      <w:r w:rsidR="00A77052" w:rsidRPr="0060319D">
        <w:rPr>
          <w:rFonts w:ascii="Arial" w:hAnsi="Arial" w:cs="Arial"/>
        </w:rPr>
        <w:t xml:space="preserve">, 2010, p. 21). However, </w:t>
      </w:r>
      <w:r w:rsidR="00147822" w:rsidRPr="0060319D">
        <w:rPr>
          <w:rFonts w:ascii="Arial" w:hAnsi="Arial" w:cs="Arial"/>
        </w:rPr>
        <w:t xml:space="preserve">there was still a need for further change therefore, many people continued to campaign. </w:t>
      </w:r>
      <w:r w:rsidR="009709FB" w:rsidRPr="0060319D">
        <w:rPr>
          <w:rFonts w:ascii="Arial" w:hAnsi="Arial" w:cs="Arial"/>
        </w:rPr>
        <w:t xml:space="preserve">As a </w:t>
      </w:r>
      <w:r w:rsidR="00147822" w:rsidRPr="0060319D">
        <w:rPr>
          <w:rFonts w:ascii="Arial" w:hAnsi="Arial" w:cs="Arial"/>
        </w:rPr>
        <w:t>resul</w:t>
      </w:r>
      <w:r w:rsidR="00B46A9E" w:rsidRPr="0060319D">
        <w:rPr>
          <w:rFonts w:ascii="Arial" w:hAnsi="Arial" w:cs="Arial"/>
        </w:rPr>
        <w:t>t</w:t>
      </w:r>
      <w:r w:rsidR="00147822" w:rsidRPr="0060319D">
        <w:rPr>
          <w:rFonts w:ascii="Arial" w:hAnsi="Arial" w:cs="Arial"/>
        </w:rPr>
        <w:t xml:space="preserve"> </w:t>
      </w:r>
      <w:r w:rsidR="009709FB" w:rsidRPr="0060319D">
        <w:rPr>
          <w:rFonts w:ascii="Arial" w:hAnsi="Arial" w:cs="Arial"/>
        </w:rPr>
        <w:t xml:space="preserve">of that, </w:t>
      </w:r>
      <w:r w:rsidR="00147822" w:rsidRPr="0060319D">
        <w:rPr>
          <w:rFonts w:ascii="Arial" w:hAnsi="Arial" w:cs="Arial"/>
        </w:rPr>
        <w:t xml:space="preserve">further change </w:t>
      </w:r>
      <w:r w:rsidR="009709FB" w:rsidRPr="0060319D">
        <w:rPr>
          <w:rFonts w:ascii="Arial" w:hAnsi="Arial" w:cs="Arial"/>
        </w:rPr>
        <w:t xml:space="preserve">was established such as the </w:t>
      </w:r>
      <w:r w:rsidR="00147822" w:rsidRPr="0060319D">
        <w:rPr>
          <w:rFonts w:ascii="Arial" w:hAnsi="Arial" w:cs="Arial"/>
        </w:rPr>
        <w:t>introduction of the Children’s Commissioner for Wales Act 2001</w:t>
      </w:r>
      <w:r w:rsidR="00962DB8" w:rsidRPr="0060319D">
        <w:rPr>
          <w:rFonts w:ascii="Arial" w:hAnsi="Arial" w:cs="Arial"/>
        </w:rPr>
        <w:t>. According to,</w:t>
      </w:r>
      <w:r w:rsidR="003E49B8" w:rsidRPr="0060319D">
        <w:rPr>
          <w:rFonts w:ascii="Arial" w:hAnsi="Arial" w:cs="Arial"/>
        </w:rPr>
        <w:t xml:space="preserve"> </w:t>
      </w:r>
      <w:r w:rsidR="00364909" w:rsidRPr="0060319D">
        <w:rPr>
          <w:rFonts w:ascii="Arial" w:hAnsi="Arial" w:cs="Arial"/>
        </w:rPr>
        <w:t>C</w:t>
      </w:r>
      <w:r w:rsidR="003E49B8" w:rsidRPr="0060319D">
        <w:rPr>
          <w:rFonts w:ascii="Arial" w:hAnsi="Arial" w:cs="Arial"/>
        </w:rPr>
        <w:t xml:space="preserve">hildren’s Commissioner for Wales (No </w:t>
      </w:r>
      <w:proofErr w:type="spellStart"/>
      <w:r w:rsidR="003E49B8" w:rsidRPr="0060319D">
        <w:rPr>
          <w:rFonts w:ascii="Arial" w:hAnsi="Arial" w:cs="Arial"/>
        </w:rPr>
        <w:t>date</w:t>
      </w:r>
      <w:r w:rsidR="008B546D" w:rsidRPr="0060319D">
        <w:rPr>
          <w:rFonts w:ascii="Arial" w:hAnsi="Arial" w:cs="Arial"/>
        </w:rPr>
        <w:t>A</w:t>
      </w:r>
      <w:proofErr w:type="spellEnd"/>
      <w:r w:rsidR="003E49B8" w:rsidRPr="0060319D">
        <w:rPr>
          <w:rFonts w:ascii="Arial" w:hAnsi="Arial" w:cs="Arial"/>
        </w:rPr>
        <w:t>, p. 2)</w:t>
      </w:r>
      <w:r w:rsidR="00962DB8" w:rsidRPr="0060319D">
        <w:rPr>
          <w:rFonts w:ascii="Arial" w:hAnsi="Arial" w:cs="Arial"/>
        </w:rPr>
        <w:t xml:space="preserve"> </w:t>
      </w:r>
      <w:r w:rsidR="0084423E" w:rsidRPr="0060319D">
        <w:rPr>
          <w:rFonts w:ascii="Arial" w:hAnsi="Arial" w:cs="Arial"/>
        </w:rPr>
        <w:lastRenderedPageBreak/>
        <w:t xml:space="preserve">this legislation offered </w:t>
      </w:r>
      <w:r w:rsidR="00E54029" w:rsidRPr="0060319D">
        <w:rPr>
          <w:rFonts w:ascii="Arial" w:hAnsi="Arial" w:cs="Arial"/>
        </w:rPr>
        <w:t xml:space="preserve">the commissioner more power to carry out </w:t>
      </w:r>
      <w:r w:rsidR="00EA71F1" w:rsidRPr="0060319D">
        <w:rPr>
          <w:rFonts w:ascii="Arial" w:hAnsi="Arial" w:cs="Arial"/>
        </w:rPr>
        <w:t>their</w:t>
      </w:r>
      <w:r w:rsidR="00E54029" w:rsidRPr="0060319D">
        <w:rPr>
          <w:rFonts w:ascii="Arial" w:hAnsi="Arial" w:cs="Arial"/>
        </w:rPr>
        <w:t xml:space="preserve"> work for example, they can make representations to the Welsh ministers about any matters affecting children’s rights, additionally they can also provide assistance to individual children and have the power to review and monitor the arrangements for complaints.</w:t>
      </w:r>
      <w:r w:rsidR="00A05283" w:rsidRPr="0060319D">
        <w:rPr>
          <w:rFonts w:ascii="Arial" w:hAnsi="Arial" w:cs="Arial"/>
        </w:rPr>
        <w:t xml:space="preserve"> </w:t>
      </w:r>
      <w:r w:rsidR="00393BC6" w:rsidRPr="0060319D">
        <w:rPr>
          <w:rFonts w:ascii="Arial" w:hAnsi="Arial" w:cs="Arial"/>
        </w:rPr>
        <w:t xml:space="preserve">In terms of </w:t>
      </w:r>
      <w:r w:rsidR="00402F1E" w:rsidRPr="0060319D">
        <w:rPr>
          <w:rFonts w:ascii="Arial" w:hAnsi="Arial" w:cs="Arial"/>
        </w:rPr>
        <w:t xml:space="preserve">the effects of </w:t>
      </w:r>
      <w:r w:rsidR="00393BC6" w:rsidRPr="0060319D">
        <w:rPr>
          <w:rFonts w:ascii="Arial" w:hAnsi="Arial" w:cs="Arial"/>
        </w:rPr>
        <w:t xml:space="preserve">this change on children, </w:t>
      </w:r>
      <w:r w:rsidR="00EA71F1" w:rsidRPr="0060319D">
        <w:rPr>
          <w:rFonts w:ascii="Arial" w:hAnsi="Arial" w:cs="Arial"/>
        </w:rPr>
        <w:t xml:space="preserve">it </w:t>
      </w:r>
      <w:r w:rsidR="00DC7385" w:rsidRPr="0060319D">
        <w:rPr>
          <w:rFonts w:ascii="Arial" w:hAnsi="Arial" w:cs="Arial"/>
        </w:rPr>
        <w:t>brough</w:t>
      </w:r>
      <w:r w:rsidR="009D5288" w:rsidRPr="0060319D">
        <w:rPr>
          <w:rFonts w:ascii="Arial" w:hAnsi="Arial" w:cs="Arial"/>
        </w:rPr>
        <w:t xml:space="preserve">t </w:t>
      </w:r>
      <w:r w:rsidR="008D797D" w:rsidRPr="0060319D">
        <w:rPr>
          <w:rFonts w:ascii="Arial" w:hAnsi="Arial" w:cs="Arial"/>
        </w:rPr>
        <w:t>a</w:t>
      </w:r>
      <w:r w:rsidR="00DC7385" w:rsidRPr="0060319D">
        <w:rPr>
          <w:rFonts w:ascii="Arial" w:hAnsi="Arial" w:cs="Arial"/>
        </w:rPr>
        <w:t xml:space="preserve">bout </w:t>
      </w:r>
      <w:r w:rsidR="00393BC6" w:rsidRPr="0060319D">
        <w:rPr>
          <w:rFonts w:ascii="Arial" w:hAnsi="Arial" w:cs="Arial"/>
        </w:rPr>
        <w:t xml:space="preserve">more opportunities </w:t>
      </w:r>
      <w:r w:rsidR="00F17E93" w:rsidRPr="0060319D">
        <w:rPr>
          <w:rFonts w:ascii="Arial" w:hAnsi="Arial" w:cs="Arial"/>
        </w:rPr>
        <w:t xml:space="preserve">to analyse the decisions made by the Welsh Government and the implications it </w:t>
      </w:r>
      <w:r w:rsidR="00EA71F1" w:rsidRPr="0060319D">
        <w:rPr>
          <w:rFonts w:ascii="Arial" w:hAnsi="Arial" w:cs="Arial"/>
        </w:rPr>
        <w:t>has</w:t>
      </w:r>
      <w:r w:rsidR="00F17E93" w:rsidRPr="0060319D">
        <w:rPr>
          <w:rFonts w:ascii="Arial" w:hAnsi="Arial" w:cs="Arial"/>
        </w:rPr>
        <w:t xml:space="preserve"> on children’s rights (Children’s Commissioner for Wales, 2022)</w:t>
      </w:r>
      <w:r w:rsidR="0029372C" w:rsidRPr="0060319D">
        <w:rPr>
          <w:rFonts w:ascii="Arial" w:hAnsi="Arial" w:cs="Arial"/>
        </w:rPr>
        <w:t xml:space="preserve">. </w:t>
      </w:r>
      <w:r w:rsidR="00515595" w:rsidRPr="0060319D">
        <w:rPr>
          <w:rFonts w:ascii="Arial" w:hAnsi="Arial" w:cs="Arial"/>
        </w:rPr>
        <w:t>Furthermore, t</w:t>
      </w:r>
      <w:r w:rsidR="0029372C" w:rsidRPr="0060319D">
        <w:rPr>
          <w:rFonts w:ascii="Arial" w:hAnsi="Arial" w:cs="Arial"/>
        </w:rPr>
        <w:t xml:space="preserve">his will allow for children to be granted the best </w:t>
      </w:r>
      <w:r w:rsidR="00515595" w:rsidRPr="0060319D">
        <w:rPr>
          <w:rFonts w:ascii="Arial" w:hAnsi="Arial" w:cs="Arial"/>
        </w:rPr>
        <w:t xml:space="preserve">standard of care </w:t>
      </w:r>
      <w:r w:rsidR="001B0565" w:rsidRPr="0060319D">
        <w:rPr>
          <w:rFonts w:ascii="Arial" w:hAnsi="Arial" w:cs="Arial"/>
        </w:rPr>
        <w:t>and</w:t>
      </w:r>
      <w:r w:rsidR="00515595" w:rsidRPr="0060319D">
        <w:rPr>
          <w:rFonts w:ascii="Arial" w:hAnsi="Arial" w:cs="Arial"/>
        </w:rPr>
        <w:t xml:space="preserve"> the best opportunities to develop holistically. </w:t>
      </w:r>
    </w:p>
    <w:p w14:paraId="10961ACD" w14:textId="698EE0F1" w:rsidR="00A3261E" w:rsidRPr="0060319D" w:rsidRDefault="00A3261E" w:rsidP="0060319D">
      <w:pPr>
        <w:spacing w:line="360" w:lineRule="auto"/>
        <w:jc w:val="both"/>
        <w:rPr>
          <w:rFonts w:ascii="Arial" w:hAnsi="Arial" w:cs="Arial"/>
        </w:rPr>
      </w:pPr>
    </w:p>
    <w:p w14:paraId="585F6586" w14:textId="34E8B0B6" w:rsidR="00B8203F" w:rsidRPr="0060319D" w:rsidRDefault="00A3261E" w:rsidP="0060319D">
      <w:pPr>
        <w:spacing w:line="360" w:lineRule="auto"/>
        <w:jc w:val="both"/>
        <w:rPr>
          <w:rFonts w:ascii="Arial" w:hAnsi="Arial" w:cs="Arial"/>
        </w:rPr>
      </w:pPr>
      <w:r w:rsidRPr="0060319D">
        <w:rPr>
          <w:rFonts w:ascii="Arial" w:hAnsi="Arial" w:cs="Arial"/>
        </w:rPr>
        <w:t>Additionally, the Children’s Commissioner for Wales</w:t>
      </w:r>
      <w:r w:rsidR="005E49CF" w:rsidRPr="0060319D">
        <w:rPr>
          <w:rFonts w:ascii="Arial" w:hAnsi="Arial" w:cs="Arial"/>
        </w:rPr>
        <w:t xml:space="preserve"> also has the responsibility of increasing inclusiveness and improving participation of both young people and adults within the political process and the life of the community (Hollingsworth and Douglas, 2002, p. 63)</w:t>
      </w:r>
      <w:r w:rsidR="00FC4B14" w:rsidRPr="0060319D">
        <w:rPr>
          <w:rFonts w:ascii="Arial" w:hAnsi="Arial" w:cs="Arial"/>
        </w:rPr>
        <w:t>.</w:t>
      </w:r>
      <w:r w:rsidR="006E58C7" w:rsidRPr="0060319D">
        <w:rPr>
          <w:rFonts w:ascii="Arial" w:hAnsi="Arial" w:cs="Arial"/>
        </w:rPr>
        <w:t xml:space="preserve"> Hudson (2012, p.4) states that children must be </w:t>
      </w:r>
      <w:r w:rsidR="006065D1" w:rsidRPr="0060319D">
        <w:rPr>
          <w:rFonts w:ascii="Arial" w:hAnsi="Arial" w:cs="Arial"/>
        </w:rPr>
        <w:t>involved in the decision-making structures that are inherently part of their daily routines</w:t>
      </w:r>
      <w:r w:rsidR="00395B41" w:rsidRPr="0060319D">
        <w:rPr>
          <w:rFonts w:ascii="Arial" w:hAnsi="Arial" w:cs="Arial"/>
        </w:rPr>
        <w:t xml:space="preserve">. </w:t>
      </w:r>
      <w:r w:rsidR="00212BA9" w:rsidRPr="0060319D">
        <w:rPr>
          <w:rFonts w:ascii="Arial" w:hAnsi="Arial" w:cs="Arial"/>
        </w:rPr>
        <w:t xml:space="preserve">The reason for this is </w:t>
      </w:r>
      <w:r w:rsidR="00AB075D" w:rsidRPr="0060319D">
        <w:rPr>
          <w:rFonts w:ascii="Arial" w:hAnsi="Arial" w:cs="Arial"/>
        </w:rPr>
        <w:t xml:space="preserve">not </w:t>
      </w:r>
      <w:r w:rsidR="006B545A" w:rsidRPr="0060319D">
        <w:rPr>
          <w:rFonts w:ascii="Arial" w:hAnsi="Arial" w:cs="Arial"/>
        </w:rPr>
        <w:t xml:space="preserve">on the grounds </w:t>
      </w:r>
      <w:r w:rsidR="00AB075D" w:rsidRPr="0060319D">
        <w:rPr>
          <w:rFonts w:ascii="Arial" w:hAnsi="Arial" w:cs="Arial"/>
        </w:rPr>
        <w:t xml:space="preserve">of a legal obligation but is because McLeod (2008, p. 22) highlights </w:t>
      </w:r>
      <w:r w:rsidR="006B545A" w:rsidRPr="0060319D">
        <w:rPr>
          <w:rFonts w:ascii="Arial" w:hAnsi="Arial" w:cs="Arial"/>
        </w:rPr>
        <w:t>those children</w:t>
      </w:r>
      <w:r w:rsidR="00DA2B9B" w:rsidRPr="0060319D">
        <w:rPr>
          <w:rFonts w:ascii="Arial" w:hAnsi="Arial" w:cs="Arial"/>
        </w:rPr>
        <w:t xml:space="preserve"> can stand to </w:t>
      </w:r>
      <w:r w:rsidR="00AB075D" w:rsidRPr="0060319D">
        <w:rPr>
          <w:rFonts w:ascii="Arial" w:hAnsi="Arial" w:cs="Arial"/>
        </w:rPr>
        <w:t xml:space="preserve">gain a sense of empowerment. </w:t>
      </w:r>
      <w:r w:rsidR="00DA2B9B" w:rsidRPr="0060319D">
        <w:rPr>
          <w:rFonts w:ascii="Arial" w:hAnsi="Arial" w:cs="Arial"/>
        </w:rPr>
        <w:t>According to,</w:t>
      </w:r>
      <w:r w:rsidR="00B8203F" w:rsidRPr="0060319D">
        <w:rPr>
          <w:rFonts w:ascii="Arial" w:hAnsi="Arial" w:cs="Arial"/>
        </w:rPr>
        <w:t xml:space="preserve"> Siegler (2021)</w:t>
      </w:r>
      <w:r w:rsidR="00DA2B9B" w:rsidRPr="0060319D">
        <w:rPr>
          <w:rFonts w:ascii="Arial" w:hAnsi="Arial" w:cs="Arial"/>
        </w:rPr>
        <w:t xml:space="preserve"> </w:t>
      </w:r>
      <w:r w:rsidR="00B8203F" w:rsidRPr="0060319D">
        <w:rPr>
          <w:rFonts w:ascii="Arial" w:hAnsi="Arial" w:cs="Arial"/>
        </w:rPr>
        <w:t xml:space="preserve">a child who possesses that feeling of influence over their life can </w:t>
      </w:r>
      <w:r w:rsidR="003B3158" w:rsidRPr="0060319D">
        <w:rPr>
          <w:rFonts w:ascii="Arial" w:hAnsi="Arial" w:cs="Arial"/>
        </w:rPr>
        <w:t>boost</w:t>
      </w:r>
      <w:r w:rsidR="00B8203F" w:rsidRPr="0060319D">
        <w:rPr>
          <w:rFonts w:ascii="Arial" w:hAnsi="Arial" w:cs="Arial"/>
        </w:rPr>
        <w:t xml:space="preserve"> their sense of security, self-efficiency, self-esteem, and independence</w:t>
      </w:r>
      <w:r w:rsidR="00C46B41" w:rsidRPr="0060319D">
        <w:rPr>
          <w:rFonts w:ascii="Arial" w:hAnsi="Arial" w:cs="Arial"/>
        </w:rPr>
        <w:t xml:space="preserve">. Similarly, </w:t>
      </w:r>
      <w:proofErr w:type="spellStart"/>
      <w:r w:rsidR="00C32182" w:rsidRPr="0060319D">
        <w:rPr>
          <w:rFonts w:ascii="Arial" w:hAnsi="Arial" w:cs="Arial"/>
        </w:rPr>
        <w:t>Prilleltensky</w:t>
      </w:r>
      <w:proofErr w:type="spellEnd"/>
      <w:r w:rsidR="00C32182" w:rsidRPr="0060319D">
        <w:rPr>
          <w:rFonts w:ascii="Arial" w:hAnsi="Arial" w:cs="Arial"/>
        </w:rPr>
        <w:t xml:space="preserve">, Nelson and </w:t>
      </w:r>
      <w:proofErr w:type="spellStart"/>
      <w:r w:rsidR="00C32182" w:rsidRPr="0060319D">
        <w:rPr>
          <w:rFonts w:ascii="Arial" w:hAnsi="Arial" w:cs="Arial"/>
        </w:rPr>
        <w:t>Peirson</w:t>
      </w:r>
      <w:proofErr w:type="spellEnd"/>
      <w:r w:rsidR="00C32182" w:rsidRPr="0060319D">
        <w:rPr>
          <w:rFonts w:ascii="Arial" w:hAnsi="Arial" w:cs="Arial"/>
        </w:rPr>
        <w:t xml:space="preserve"> (2001, p. 144) </w:t>
      </w:r>
      <w:r w:rsidR="00C46B41" w:rsidRPr="0060319D">
        <w:rPr>
          <w:rFonts w:ascii="Arial" w:hAnsi="Arial" w:cs="Arial"/>
        </w:rPr>
        <w:t xml:space="preserve">agrees adding </w:t>
      </w:r>
      <w:r w:rsidR="00C32182" w:rsidRPr="0060319D">
        <w:rPr>
          <w:rFonts w:ascii="Arial" w:hAnsi="Arial" w:cs="Arial"/>
        </w:rPr>
        <w:t>that evidence</w:t>
      </w:r>
      <w:r w:rsidR="008E3DAE" w:rsidRPr="0060319D">
        <w:rPr>
          <w:rFonts w:ascii="Arial" w:hAnsi="Arial" w:cs="Arial"/>
        </w:rPr>
        <w:t xml:space="preserve"> has shown a</w:t>
      </w:r>
      <w:r w:rsidR="00C32182" w:rsidRPr="0060319D">
        <w:rPr>
          <w:rFonts w:ascii="Arial" w:hAnsi="Arial" w:cs="Arial"/>
        </w:rPr>
        <w:t xml:space="preserve"> link between a sense of empowerment and </w:t>
      </w:r>
      <w:r w:rsidR="002E2FA4" w:rsidRPr="0060319D">
        <w:rPr>
          <w:rFonts w:ascii="Arial" w:hAnsi="Arial" w:cs="Arial"/>
        </w:rPr>
        <w:t xml:space="preserve">a </w:t>
      </w:r>
      <w:r w:rsidR="00C32182" w:rsidRPr="0060319D">
        <w:rPr>
          <w:rFonts w:ascii="Arial" w:hAnsi="Arial" w:cs="Arial"/>
        </w:rPr>
        <w:t>positive mental health.</w:t>
      </w:r>
      <w:r w:rsidR="00AE2A0D" w:rsidRPr="0060319D">
        <w:rPr>
          <w:rFonts w:ascii="Arial" w:hAnsi="Arial" w:cs="Arial"/>
        </w:rPr>
        <w:t xml:space="preserve"> </w:t>
      </w:r>
    </w:p>
    <w:p w14:paraId="254A859F" w14:textId="77777777" w:rsidR="00884F94" w:rsidRPr="0060319D" w:rsidRDefault="00884F94" w:rsidP="0060319D">
      <w:pPr>
        <w:spacing w:line="360" w:lineRule="auto"/>
        <w:jc w:val="both"/>
        <w:rPr>
          <w:rFonts w:ascii="Arial" w:hAnsi="Arial" w:cs="Arial"/>
        </w:rPr>
      </w:pPr>
    </w:p>
    <w:p w14:paraId="38AD7009" w14:textId="7363D3D6" w:rsidR="006E58C7" w:rsidRPr="0060319D" w:rsidRDefault="006E58C7" w:rsidP="0060319D">
      <w:pPr>
        <w:spacing w:line="360" w:lineRule="auto"/>
        <w:jc w:val="both"/>
        <w:rPr>
          <w:rFonts w:ascii="Arial" w:hAnsi="Arial" w:cs="Arial"/>
        </w:rPr>
      </w:pPr>
      <w:r w:rsidRPr="0060319D">
        <w:rPr>
          <w:rFonts w:ascii="Arial" w:hAnsi="Arial" w:cs="Arial"/>
        </w:rPr>
        <w:t>However, the Commissioner for Wales must go above this because it is their duty to ensure that Children’s participation is more than just asking them for their ideas and views, it is about listening to them, taking them seriously and turning their ideas into reality (Commissioner for Children Tasmania, No date, p. 3).</w:t>
      </w:r>
      <w:r w:rsidR="008D1296" w:rsidRPr="0060319D">
        <w:rPr>
          <w:rFonts w:ascii="Arial" w:hAnsi="Arial" w:cs="Arial"/>
        </w:rPr>
        <w:t xml:space="preserve"> </w:t>
      </w:r>
      <w:r w:rsidR="00C32182" w:rsidRPr="0060319D">
        <w:rPr>
          <w:rFonts w:ascii="Arial" w:hAnsi="Arial" w:cs="Arial"/>
        </w:rPr>
        <w:t>Th</w:t>
      </w:r>
      <w:r w:rsidR="004733BA" w:rsidRPr="0060319D">
        <w:rPr>
          <w:rFonts w:ascii="Arial" w:hAnsi="Arial" w:cs="Arial"/>
        </w:rPr>
        <w:t xml:space="preserve">eir principal aim is to safeguard and promote the rights and welfare of children in all aspects of their work (Children’s Commissioner for Wales, No </w:t>
      </w:r>
      <w:proofErr w:type="spellStart"/>
      <w:r w:rsidR="004733BA" w:rsidRPr="0060319D">
        <w:rPr>
          <w:rFonts w:ascii="Arial" w:hAnsi="Arial" w:cs="Arial"/>
        </w:rPr>
        <w:t>date</w:t>
      </w:r>
      <w:r w:rsidR="008B546D" w:rsidRPr="0060319D">
        <w:rPr>
          <w:rFonts w:ascii="Arial" w:hAnsi="Arial" w:cs="Arial"/>
        </w:rPr>
        <w:t>B</w:t>
      </w:r>
      <w:proofErr w:type="spellEnd"/>
      <w:r w:rsidR="00EF743F" w:rsidRPr="0060319D">
        <w:rPr>
          <w:rFonts w:ascii="Arial" w:hAnsi="Arial" w:cs="Arial"/>
        </w:rPr>
        <w:t>, p. 1</w:t>
      </w:r>
      <w:r w:rsidR="004733BA" w:rsidRPr="0060319D">
        <w:rPr>
          <w:rFonts w:ascii="Arial" w:hAnsi="Arial" w:cs="Arial"/>
        </w:rPr>
        <w:t>).</w:t>
      </w:r>
    </w:p>
    <w:p w14:paraId="57C2BEF0" w14:textId="6523E350" w:rsidR="009C5105" w:rsidRPr="0060319D" w:rsidRDefault="009C5105" w:rsidP="0060319D">
      <w:pPr>
        <w:spacing w:line="360" w:lineRule="auto"/>
        <w:jc w:val="both"/>
        <w:rPr>
          <w:rFonts w:ascii="Arial" w:hAnsi="Arial" w:cs="Arial"/>
        </w:rPr>
      </w:pPr>
    </w:p>
    <w:p w14:paraId="2CD46402" w14:textId="7868D36C" w:rsidR="009C5105" w:rsidRPr="0060319D" w:rsidRDefault="009C5105" w:rsidP="0060319D">
      <w:pPr>
        <w:spacing w:line="360" w:lineRule="auto"/>
        <w:jc w:val="both"/>
        <w:rPr>
          <w:rFonts w:ascii="Arial" w:hAnsi="Arial" w:cs="Arial"/>
        </w:rPr>
      </w:pPr>
      <w:r w:rsidRPr="0060319D">
        <w:rPr>
          <w:rFonts w:ascii="Arial" w:hAnsi="Arial" w:cs="Arial"/>
        </w:rPr>
        <w:t xml:space="preserve">Since the introduction of </w:t>
      </w:r>
      <w:r w:rsidR="00DF361B" w:rsidRPr="0060319D">
        <w:rPr>
          <w:rFonts w:ascii="Arial" w:hAnsi="Arial" w:cs="Arial"/>
        </w:rPr>
        <w:t xml:space="preserve">the </w:t>
      </w:r>
      <w:r w:rsidR="009732B0" w:rsidRPr="0060319D">
        <w:rPr>
          <w:rFonts w:ascii="Arial" w:hAnsi="Arial" w:cs="Arial"/>
        </w:rPr>
        <w:t xml:space="preserve">post there have been three </w:t>
      </w:r>
      <w:r w:rsidRPr="0060319D">
        <w:rPr>
          <w:rFonts w:ascii="Arial" w:hAnsi="Arial" w:cs="Arial"/>
        </w:rPr>
        <w:t>Children’s Commissioner</w:t>
      </w:r>
      <w:r w:rsidR="009732B0" w:rsidRPr="0060319D">
        <w:rPr>
          <w:rFonts w:ascii="Arial" w:hAnsi="Arial" w:cs="Arial"/>
        </w:rPr>
        <w:t>s</w:t>
      </w:r>
      <w:r w:rsidRPr="0060319D">
        <w:rPr>
          <w:rFonts w:ascii="Arial" w:hAnsi="Arial" w:cs="Arial"/>
        </w:rPr>
        <w:t xml:space="preserve"> </w:t>
      </w:r>
      <w:r w:rsidR="00DF361B" w:rsidRPr="0060319D">
        <w:rPr>
          <w:rFonts w:ascii="Arial" w:hAnsi="Arial" w:cs="Arial"/>
        </w:rPr>
        <w:t>for</w:t>
      </w:r>
      <w:r w:rsidRPr="0060319D">
        <w:rPr>
          <w:rFonts w:ascii="Arial" w:hAnsi="Arial" w:cs="Arial"/>
        </w:rPr>
        <w:t xml:space="preserve"> Wales</w:t>
      </w:r>
      <w:r w:rsidR="009732B0" w:rsidRPr="0060319D">
        <w:rPr>
          <w:rFonts w:ascii="Arial" w:hAnsi="Arial" w:cs="Arial"/>
        </w:rPr>
        <w:t xml:space="preserve">. Firstly Peter Clarke, Keith </w:t>
      </w:r>
      <w:proofErr w:type="spellStart"/>
      <w:r w:rsidR="009732B0" w:rsidRPr="0060319D">
        <w:rPr>
          <w:rFonts w:ascii="Arial" w:hAnsi="Arial" w:cs="Arial"/>
        </w:rPr>
        <w:t>Towler</w:t>
      </w:r>
      <w:proofErr w:type="spellEnd"/>
      <w:r w:rsidR="009732B0" w:rsidRPr="0060319D">
        <w:rPr>
          <w:rFonts w:ascii="Arial" w:hAnsi="Arial" w:cs="Arial"/>
        </w:rPr>
        <w:t xml:space="preserve"> and Sally </w:t>
      </w:r>
      <w:r w:rsidR="00DF361B" w:rsidRPr="0060319D">
        <w:rPr>
          <w:rFonts w:ascii="Arial" w:hAnsi="Arial" w:cs="Arial"/>
        </w:rPr>
        <w:t>H</w:t>
      </w:r>
      <w:r w:rsidR="009732B0" w:rsidRPr="0060319D">
        <w:rPr>
          <w:rFonts w:ascii="Arial" w:hAnsi="Arial" w:cs="Arial"/>
        </w:rPr>
        <w:t xml:space="preserve">olland. </w:t>
      </w:r>
      <w:r w:rsidR="00294917" w:rsidRPr="0060319D">
        <w:rPr>
          <w:rFonts w:ascii="Arial" w:hAnsi="Arial" w:cs="Arial"/>
        </w:rPr>
        <w:t xml:space="preserve">Beginning with Peter Clarke </w:t>
      </w:r>
      <w:r w:rsidR="005C08FD" w:rsidRPr="0060319D">
        <w:rPr>
          <w:rFonts w:ascii="Arial" w:hAnsi="Arial" w:cs="Arial"/>
        </w:rPr>
        <w:t xml:space="preserve">he was the first to fill this post in March 2001, it was because of his passion and his involvement with young children and young people that made him a prime candidate for this role (Philpot, 2007). </w:t>
      </w:r>
      <w:r w:rsidR="004641EE" w:rsidRPr="0060319D">
        <w:rPr>
          <w:rFonts w:ascii="Arial" w:hAnsi="Arial" w:cs="Arial"/>
        </w:rPr>
        <w:t xml:space="preserve">His passions saw him accomplish many </w:t>
      </w:r>
      <w:r w:rsidR="004641EE" w:rsidRPr="0060319D">
        <w:rPr>
          <w:rFonts w:ascii="Arial" w:hAnsi="Arial" w:cs="Arial"/>
        </w:rPr>
        <w:lastRenderedPageBreak/>
        <w:t>achievements some of which are that he plac</w:t>
      </w:r>
      <w:r w:rsidR="007352D3" w:rsidRPr="0060319D">
        <w:rPr>
          <w:rFonts w:ascii="Arial" w:hAnsi="Arial" w:cs="Arial"/>
        </w:rPr>
        <w:t>ed children</w:t>
      </w:r>
      <w:r w:rsidR="004641EE" w:rsidRPr="0060319D">
        <w:rPr>
          <w:rFonts w:ascii="Arial" w:hAnsi="Arial" w:cs="Arial"/>
        </w:rPr>
        <w:t xml:space="preserve"> on appointments panels for the commissio</w:t>
      </w:r>
      <w:r w:rsidR="00C5743C" w:rsidRPr="0060319D">
        <w:rPr>
          <w:rFonts w:ascii="Arial" w:hAnsi="Arial" w:cs="Arial"/>
        </w:rPr>
        <w:t>n</w:t>
      </w:r>
      <w:r w:rsidR="004641EE" w:rsidRPr="0060319D">
        <w:rPr>
          <w:rFonts w:ascii="Arial" w:hAnsi="Arial" w:cs="Arial"/>
        </w:rPr>
        <w:t xml:space="preserve">. </w:t>
      </w:r>
      <w:r w:rsidR="00AB5F14" w:rsidRPr="0060319D">
        <w:rPr>
          <w:rFonts w:ascii="Arial" w:hAnsi="Arial" w:cs="Arial"/>
        </w:rPr>
        <w:t xml:space="preserve">This demonstrated a </w:t>
      </w:r>
      <w:r w:rsidR="00DF78A0" w:rsidRPr="0060319D">
        <w:rPr>
          <w:rFonts w:ascii="Arial" w:hAnsi="Arial" w:cs="Arial"/>
        </w:rPr>
        <w:t xml:space="preserve">huge </w:t>
      </w:r>
      <w:r w:rsidR="0040639B" w:rsidRPr="0060319D">
        <w:rPr>
          <w:rFonts w:ascii="Arial" w:hAnsi="Arial" w:cs="Arial"/>
        </w:rPr>
        <w:t xml:space="preserve">milestone towards ensuring </w:t>
      </w:r>
      <w:r w:rsidR="00DF78A0" w:rsidRPr="0060319D">
        <w:rPr>
          <w:rFonts w:ascii="Arial" w:hAnsi="Arial" w:cs="Arial"/>
        </w:rPr>
        <w:t xml:space="preserve">that </w:t>
      </w:r>
      <w:r w:rsidR="0040639B" w:rsidRPr="0060319D">
        <w:rPr>
          <w:rFonts w:ascii="Arial" w:hAnsi="Arial" w:cs="Arial"/>
        </w:rPr>
        <w:t>children rights and view</w:t>
      </w:r>
      <w:r w:rsidR="00DF361B" w:rsidRPr="0060319D">
        <w:rPr>
          <w:rFonts w:ascii="Arial" w:hAnsi="Arial" w:cs="Arial"/>
        </w:rPr>
        <w:t>s</w:t>
      </w:r>
      <w:r w:rsidR="0040639B" w:rsidRPr="0060319D">
        <w:rPr>
          <w:rFonts w:ascii="Arial" w:hAnsi="Arial" w:cs="Arial"/>
        </w:rPr>
        <w:t xml:space="preserve"> are respected. As Eklund </w:t>
      </w:r>
      <w:r w:rsidR="0040639B" w:rsidRPr="0060319D">
        <w:rPr>
          <w:rFonts w:ascii="Arial" w:hAnsi="Arial" w:cs="Arial"/>
          <w:i/>
          <w:iCs/>
        </w:rPr>
        <w:t>et al</w:t>
      </w:r>
      <w:r w:rsidR="0040639B" w:rsidRPr="0060319D">
        <w:rPr>
          <w:rFonts w:ascii="Arial" w:hAnsi="Arial" w:cs="Arial"/>
        </w:rPr>
        <w:t xml:space="preserve"> (</w:t>
      </w:r>
      <w:r w:rsidR="006A61E5" w:rsidRPr="0060319D">
        <w:rPr>
          <w:rFonts w:ascii="Arial" w:hAnsi="Arial" w:cs="Arial"/>
        </w:rPr>
        <w:t>2020, p. 1)</w:t>
      </w:r>
      <w:r w:rsidR="0040639B" w:rsidRPr="0060319D">
        <w:rPr>
          <w:rFonts w:ascii="Arial" w:hAnsi="Arial" w:cs="Arial"/>
        </w:rPr>
        <w:t xml:space="preserve"> highlights children have the right to express their opinion and have it respected in processes that affect them.</w:t>
      </w:r>
      <w:r w:rsidR="00D45236" w:rsidRPr="0060319D">
        <w:rPr>
          <w:rFonts w:ascii="Arial" w:hAnsi="Arial" w:cs="Arial"/>
        </w:rPr>
        <w:t xml:space="preserve"> Peter Clarke understood this and made sure that he and his staff were accessible to all children</w:t>
      </w:r>
      <w:r w:rsidR="00756BA7" w:rsidRPr="0060319D">
        <w:rPr>
          <w:rFonts w:ascii="Arial" w:hAnsi="Arial" w:cs="Arial"/>
        </w:rPr>
        <w:t>,</w:t>
      </w:r>
      <w:r w:rsidR="00D45236" w:rsidRPr="0060319D">
        <w:rPr>
          <w:rFonts w:ascii="Arial" w:hAnsi="Arial" w:cs="Arial"/>
        </w:rPr>
        <w:t xml:space="preserve"> young people</w:t>
      </w:r>
      <w:r w:rsidR="00756BA7" w:rsidRPr="0060319D">
        <w:rPr>
          <w:rFonts w:ascii="Arial" w:hAnsi="Arial" w:cs="Arial"/>
        </w:rPr>
        <w:t xml:space="preserve">, and their communities </w:t>
      </w:r>
      <w:r w:rsidR="00776DD8" w:rsidRPr="0060319D">
        <w:rPr>
          <w:rFonts w:ascii="Arial" w:hAnsi="Arial" w:cs="Arial"/>
        </w:rPr>
        <w:t>(H</w:t>
      </w:r>
      <w:r w:rsidR="00756BA7" w:rsidRPr="0060319D">
        <w:rPr>
          <w:rFonts w:ascii="Arial" w:hAnsi="Arial" w:cs="Arial"/>
        </w:rPr>
        <w:t xml:space="preserve">ouse </w:t>
      </w:r>
      <w:r w:rsidR="00363439" w:rsidRPr="0060319D">
        <w:rPr>
          <w:rFonts w:ascii="Arial" w:hAnsi="Arial" w:cs="Arial"/>
        </w:rPr>
        <w:t>o</w:t>
      </w:r>
      <w:r w:rsidR="00756BA7" w:rsidRPr="0060319D">
        <w:rPr>
          <w:rFonts w:ascii="Arial" w:hAnsi="Arial" w:cs="Arial"/>
        </w:rPr>
        <w:t>f Commons Welsh Affairs Committee, 2004, p. 16)</w:t>
      </w:r>
      <w:r w:rsidR="00027C82" w:rsidRPr="0060319D">
        <w:rPr>
          <w:rFonts w:ascii="Arial" w:hAnsi="Arial" w:cs="Arial"/>
        </w:rPr>
        <w:t xml:space="preserve">. </w:t>
      </w:r>
      <w:r w:rsidR="000C7AF5" w:rsidRPr="0060319D">
        <w:rPr>
          <w:rFonts w:ascii="Arial" w:hAnsi="Arial" w:cs="Arial"/>
        </w:rPr>
        <w:t>More specifically he accomplished this by integrating his work as director of ChildLine with his job as children’s commissioner, he ensured that children’s voices were not only heard but heard loudly and clearly by policymakers (</w:t>
      </w:r>
      <w:proofErr w:type="spellStart"/>
      <w:r w:rsidR="000C7AF5" w:rsidRPr="0060319D">
        <w:rPr>
          <w:rFonts w:ascii="Arial" w:hAnsi="Arial" w:cs="Arial"/>
        </w:rPr>
        <w:t>NurseryWorld</w:t>
      </w:r>
      <w:proofErr w:type="spellEnd"/>
      <w:r w:rsidR="000C7AF5" w:rsidRPr="0060319D">
        <w:rPr>
          <w:rFonts w:ascii="Arial" w:hAnsi="Arial" w:cs="Arial"/>
        </w:rPr>
        <w:t>, 2007).</w:t>
      </w:r>
    </w:p>
    <w:p w14:paraId="06D4C707" w14:textId="2BE404CD" w:rsidR="00002C91" w:rsidRPr="0060319D" w:rsidRDefault="00002C91" w:rsidP="0060319D">
      <w:pPr>
        <w:spacing w:line="360" w:lineRule="auto"/>
        <w:jc w:val="both"/>
        <w:rPr>
          <w:rFonts w:ascii="Arial" w:hAnsi="Arial" w:cs="Arial"/>
        </w:rPr>
      </w:pPr>
    </w:p>
    <w:p w14:paraId="6598FB38" w14:textId="4F5E9AEF" w:rsidR="00002C91" w:rsidRPr="0060319D" w:rsidRDefault="00F10684" w:rsidP="0060319D">
      <w:pPr>
        <w:spacing w:line="360" w:lineRule="auto"/>
        <w:jc w:val="both"/>
        <w:rPr>
          <w:rFonts w:ascii="Arial" w:hAnsi="Arial" w:cs="Arial"/>
        </w:rPr>
      </w:pPr>
      <w:r w:rsidRPr="0060319D">
        <w:rPr>
          <w:rFonts w:ascii="Arial" w:hAnsi="Arial" w:cs="Arial"/>
        </w:rPr>
        <w:t xml:space="preserve">In relation to this, </w:t>
      </w:r>
      <w:r w:rsidR="008A5DB1" w:rsidRPr="0060319D">
        <w:rPr>
          <w:rFonts w:ascii="Arial" w:hAnsi="Arial" w:cs="Arial"/>
        </w:rPr>
        <w:t>P</w:t>
      </w:r>
      <w:r w:rsidRPr="0060319D">
        <w:rPr>
          <w:rFonts w:ascii="Arial" w:hAnsi="Arial" w:cs="Arial"/>
        </w:rPr>
        <w:t xml:space="preserve">eter </w:t>
      </w:r>
      <w:r w:rsidR="008A5DB1" w:rsidRPr="0060319D">
        <w:rPr>
          <w:rFonts w:ascii="Arial" w:hAnsi="Arial" w:cs="Arial"/>
        </w:rPr>
        <w:t>Clarke</w:t>
      </w:r>
      <w:r w:rsidRPr="0060319D">
        <w:rPr>
          <w:rFonts w:ascii="Arial" w:hAnsi="Arial" w:cs="Arial"/>
        </w:rPr>
        <w:t xml:space="preserve"> placed the highest importan</w:t>
      </w:r>
      <w:r w:rsidR="00D361BE" w:rsidRPr="0060319D">
        <w:rPr>
          <w:rFonts w:ascii="Arial" w:hAnsi="Arial" w:cs="Arial"/>
        </w:rPr>
        <w:t>ce</w:t>
      </w:r>
      <w:r w:rsidRPr="0060319D">
        <w:rPr>
          <w:rFonts w:ascii="Arial" w:hAnsi="Arial" w:cs="Arial"/>
        </w:rPr>
        <w:t xml:space="preserve"> on making sure </w:t>
      </w:r>
      <w:r w:rsidR="00581926" w:rsidRPr="0060319D">
        <w:rPr>
          <w:rFonts w:ascii="Arial" w:hAnsi="Arial" w:cs="Arial"/>
        </w:rPr>
        <w:t>children’s</w:t>
      </w:r>
      <w:r w:rsidRPr="0060319D">
        <w:rPr>
          <w:rFonts w:ascii="Arial" w:hAnsi="Arial" w:cs="Arial"/>
        </w:rPr>
        <w:t xml:space="preserve"> opinions were heard so much so that it saw him threatening legal action against the assembly in relation to how it conducted decisions about children (Philpot, 2007).</w:t>
      </w:r>
      <w:r w:rsidR="00581926" w:rsidRPr="0060319D">
        <w:rPr>
          <w:rFonts w:ascii="Arial" w:hAnsi="Arial" w:cs="Arial"/>
        </w:rPr>
        <w:t xml:space="preserve"> Furthermore, </w:t>
      </w:r>
      <w:r w:rsidR="00B9734D" w:rsidRPr="0060319D">
        <w:rPr>
          <w:rFonts w:ascii="Arial" w:hAnsi="Arial" w:cs="Arial"/>
        </w:rPr>
        <w:t xml:space="preserve">he was devoted to ensuring that advice and assistance services were clear </w:t>
      </w:r>
      <w:r w:rsidR="00D361BE" w:rsidRPr="0060319D">
        <w:rPr>
          <w:rFonts w:ascii="Arial" w:hAnsi="Arial" w:cs="Arial"/>
        </w:rPr>
        <w:t xml:space="preserve">when </w:t>
      </w:r>
      <w:r w:rsidR="00B9734D" w:rsidRPr="0060319D">
        <w:rPr>
          <w:rFonts w:ascii="Arial" w:hAnsi="Arial" w:cs="Arial"/>
        </w:rPr>
        <w:t>provid</w:t>
      </w:r>
      <w:r w:rsidR="00D361BE" w:rsidRPr="0060319D">
        <w:rPr>
          <w:rFonts w:ascii="Arial" w:hAnsi="Arial" w:cs="Arial"/>
        </w:rPr>
        <w:t>ing</w:t>
      </w:r>
      <w:r w:rsidR="00B9734D" w:rsidRPr="0060319D">
        <w:rPr>
          <w:rFonts w:ascii="Arial" w:hAnsi="Arial" w:cs="Arial"/>
        </w:rPr>
        <w:t xml:space="preserve"> direct guidance for children and practitioners (Children’s Commissioner for Wales, 2005). </w:t>
      </w:r>
      <w:r w:rsidR="00A23402" w:rsidRPr="0060319D">
        <w:rPr>
          <w:rFonts w:ascii="Arial" w:hAnsi="Arial" w:cs="Arial"/>
        </w:rPr>
        <w:t xml:space="preserve">Peter Clarke had an awareness of </w:t>
      </w:r>
      <w:r w:rsidR="00DE4AF6" w:rsidRPr="0060319D">
        <w:rPr>
          <w:rFonts w:ascii="Arial" w:hAnsi="Arial" w:cs="Arial"/>
        </w:rPr>
        <w:t>professional’s</w:t>
      </w:r>
      <w:r w:rsidR="00A23402" w:rsidRPr="0060319D">
        <w:rPr>
          <w:rFonts w:ascii="Arial" w:hAnsi="Arial" w:cs="Arial"/>
        </w:rPr>
        <w:t xml:space="preserve"> effects on children </w:t>
      </w:r>
      <w:r w:rsidR="00336AAA" w:rsidRPr="0060319D">
        <w:rPr>
          <w:rFonts w:ascii="Arial" w:hAnsi="Arial" w:cs="Arial"/>
        </w:rPr>
        <w:t xml:space="preserve">and kept an open line of communication with teachers, social workers, parents, </w:t>
      </w:r>
      <w:r w:rsidR="00DE4AF6" w:rsidRPr="0060319D">
        <w:rPr>
          <w:rFonts w:ascii="Arial" w:hAnsi="Arial" w:cs="Arial"/>
        </w:rPr>
        <w:t>paediatricians,</w:t>
      </w:r>
      <w:r w:rsidR="00336AAA" w:rsidRPr="0060319D">
        <w:rPr>
          <w:rFonts w:ascii="Arial" w:hAnsi="Arial" w:cs="Arial"/>
        </w:rPr>
        <w:t xml:space="preserve"> and voluntary agencies (Children’s Commissioner for Wales, 2002, p. 8)</w:t>
      </w:r>
      <w:r w:rsidR="005A4CC5" w:rsidRPr="0060319D">
        <w:rPr>
          <w:rFonts w:ascii="Arial" w:hAnsi="Arial" w:cs="Arial"/>
        </w:rPr>
        <w:t xml:space="preserve">. </w:t>
      </w:r>
      <w:r w:rsidR="00193DED" w:rsidRPr="0060319D">
        <w:rPr>
          <w:rFonts w:ascii="Arial" w:hAnsi="Arial" w:cs="Arial"/>
        </w:rPr>
        <w:t>According to</w:t>
      </w:r>
      <w:r w:rsidR="00260A12" w:rsidRPr="0060319D">
        <w:rPr>
          <w:rFonts w:ascii="Arial" w:hAnsi="Arial" w:cs="Arial"/>
        </w:rPr>
        <w:t xml:space="preserve"> Davis (2003, p. 207)</w:t>
      </w:r>
      <w:r w:rsidR="00193DED" w:rsidRPr="0060319D">
        <w:rPr>
          <w:rFonts w:ascii="Arial" w:hAnsi="Arial" w:cs="Arial"/>
        </w:rPr>
        <w:t xml:space="preserve"> </w:t>
      </w:r>
      <w:r w:rsidR="00F6224B" w:rsidRPr="0060319D">
        <w:rPr>
          <w:rFonts w:ascii="Arial" w:hAnsi="Arial" w:cs="Arial"/>
        </w:rPr>
        <w:t>i</w:t>
      </w:r>
      <w:r w:rsidR="00260A12" w:rsidRPr="0060319D">
        <w:rPr>
          <w:rFonts w:ascii="Arial" w:hAnsi="Arial" w:cs="Arial"/>
        </w:rPr>
        <w:t>t is th</w:t>
      </w:r>
      <w:r w:rsidR="00F6224B" w:rsidRPr="0060319D">
        <w:rPr>
          <w:rFonts w:ascii="Arial" w:hAnsi="Arial" w:cs="Arial"/>
        </w:rPr>
        <w:t>r</w:t>
      </w:r>
      <w:r w:rsidR="00260A12" w:rsidRPr="0060319D">
        <w:rPr>
          <w:rFonts w:ascii="Arial" w:hAnsi="Arial" w:cs="Arial"/>
        </w:rPr>
        <w:t>ough practitioner</w:t>
      </w:r>
      <w:r w:rsidR="00A43740" w:rsidRPr="0060319D">
        <w:rPr>
          <w:rFonts w:ascii="Arial" w:hAnsi="Arial" w:cs="Arial"/>
        </w:rPr>
        <w:t>-</w:t>
      </w:r>
      <w:r w:rsidR="00260A12" w:rsidRPr="0060319D">
        <w:rPr>
          <w:rFonts w:ascii="Arial" w:hAnsi="Arial" w:cs="Arial"/>
        </w:rPr>
        <w:t xml:space="preserve"> child relations</w:t>
      </w:r>
      <w:r w:rsidR="00DF462C" w:rsidRPr="0060319D">
        <w:rPr>
          <w:rFonts w:ascii="Arial" w:hAnsi="Arial" w:cs="Arial"/>
        </w:rPr>
        <w:t>hips,</w:t>
      </w:r>
      <w:r w:rsidR="00260A12" w:rsidRPr="0060319D">
        <w:rPr>
          <w:rFonts w:ascii="Arial" w:hAnsi="Arial" w:cs="Arial"/>
        </w:rPr>
        <w:t xml:space="preserve"> that </w:t>
      </w:r>
      <w:r w:rsidR="00EF245E" w:rsidRPr="0060319D">
        <w:rPr>
          <w:rFonts w:ascii="Arial" w:hAnsi="Arial" w:cs="Arial"/>
        </w:rPr>
        <w:t xml:space="preserve">children come to gain </w:t>
      </w:r>
      <w:r w:rsidR="00260A12" w:rsidRPr="0060319D">
        <w:rPr>
          <w:rFonts w:ascii="Arial" w:hAnsi="Arial" w:cs="Arial"/>
        </w:rPr>
        <w:t xml:space="preserve">significant effects on </w:t>
      </w:r>
      <w:r w:rsidR="00A43740" w:rsidRPr="0060319D">
        <w:rPr>
          <w:rFonts w:ascii="Arial" w:hAnsi="Arial" w:cs="Arial"/>
        </w:rPr>
        <w:t>their</w:t>
      </w:r>
      <w:r w:rsidR="00260A12" w:rsidRPr="0060319D">
        <w:rPr>
          <w:rFonts w:ascii="Arial" w:hAnsi="Arial" w:cs="Arial"/>
        </w:rPr>
        <w:t xml:space="preserve"> intellectual, social, and emotional development.</w:t>
      </w:r>
      <w:r w:rsidR="001E270C" w:rsidRPr="0060319D">
        <w:rPr>
          <w:rFonts w:ascii="Arial" w:hAnsi="Arial" w:cs="Arial"/>
        </w:rPr>
        <w:t xml:space="preserve"> As a result of this </w:t>
      </w:r>
      <w:r w:rsidR="00F6224B" w:rsidRPr="0060319D">
        <w:rPr>
          <w:rFonts w:ascii="Arial" w:hAnsi="Arial" w:cs="Arial"/>
        </w:rPr>
        <w:t>P</w:t>
      </w:r>
      <w:r w:rsidR="001E270C" w:rsidRPr="0060319D">
        <w:rPr>
          <w:rFonts w:ascii="Arial" w:hAnsi="Arial" w:cs="Arial"/>
        </w:rPr>
        <w:t>eter Clarke made</w:t>
      </w:r>
      <w:r w:rsidR="00F6224B" w:rsidRPr="0060319D">
        <w:rPr>
          <w:rFonts w:ascii="Arial" w:hAnsi="Arial" w:cs="Arial"/>
        </w:rPr>
        <w:t xml:space="preserve"> </w:t>
      </w:r>
      <w:r w:rsidR="001E270C" w:rsidRPr="0060319D">
        <w:rPr>
          <w:rFonts w:ascii="Arial" w:hAnsi="Arial" w:cs="Arial"/>
        </w:rPr>
        <w:t>sure</w:t>
      </w:r>
      <w:r w:rsidR="00F6224B" w:rsidRPr="0060319D">
        <w:rPr>
          <w:rFonts w:ascii="Arial" w:hAnsi="Arial" w:cs="Arial"/>
        </w:rPr>
        <w:t xml:space="preserve"> to</w:t>
      </w:r>
      <w:r w:rsidR="001E270C" w:rsidRPr="0060319D">
        <w:rPr>
          <w:rFonts w:ascii="Arial" w:hAnsi="Arial" w:cs="Arial"/>
        </w:rPr>
        <w:t xml:space="preserve"> review policies and departments as well as create new practice guides (Philpot, 2007). The reason for doing this is so that Early Years professionals could always provide the best standard of care to children because that is their right.  </w:t>
      </w:r>
    </w:p>
    <w:p w14:paraId="77FCBE1B" w14:textId="36161469" w:rsidR="00702732" w:rsidRPr="0060319D" w:rsidRDefault="00702732" w:rsidP="0060319D">
      <w:pPr>
        <w:spacing w:line="360" w:lineRule="auto"/>
        <w:jc w:val="both"/>
        <w:rPr>
          <w:rFonts w:ascii="Arial" w:hAnsi="Arial" w:cs="Arial"/>
        </w:rPr>
      </w:pPr>
    </w:p>
    <w:p w14:paraId="48FEECE7" w14:textId="77777777" w:rsidR="00035817" w:rsidRPr="0060319D" w:rsidRDefault="00702732" w:rsidP="0060319D">
      <w:pPr>
        <w:spacing w:line="360" w:lineRule="auto"/>
        <w:jc w:val="both"/>
        <w:rPr>
          <w:rFonts w:ascii="Arial" w:hAnsi="Arial" w:cs="Arial"/>
        </w:rPr>
      </w:pPr>
      <w:r w:rsidRPr="0060319D">
        <w:rPr>
          <w:rFonts w:ascii="Arial" w:hAnsi="Arial" w:cs="Arial"/>
        </w:rPr>
        <w:t>Moving on to Sally Holland she is the most recent Children’s Commissioner for Wales</w:t>
      </w:r>
      <w:r w:rsidR="005F27C4" w:rsidRPr="0060319D">
        <w:rPr>
          <w:rFonts w:ascii="Arial" w:hAnsi="Arial" w:cs="Arial"/>
        </w:rPr>
        <w:t xml:space="preserve"> and has continued to work towards protecting children’s welfare and rights. </w:t>
      </w:r>
      <w:r w:rsidR="00463C9F" w:rsidRPr="0060319D">
        <w:rPr>
          <w:rFonts w:ascii="Arial" w:hAnsi="Arial" w:cs="Arial"/>
        </w:rPr>
        <w:t>During her post she has completed a wide range of work in multiple areas for example, children’s mental health and well-being, anti-bullying strategies, reducing inequality, and improving transitions to adulthood for children with learning disabilities (</w:t>
      </w:r>
      <w:r w:rsidR="004038D8" w:rsidRPr="0060319D">
        <w:rPr>
          <w:rFonts w:ascii="Arial" w:hAnsi="Arial" w:cs="Arial"/>
        </w:rPr>
        <w:t xml:space="preserve">Children’s Commissioner for Wales, No </w:t>
      </w:r>
      <w:proofErr w:type="spellStart"/>
      <w:r w:rsidR="004038D8" w:rsidRPr="0060319D">
        <w:rPr>
          <w:rFonts w:ascii="Arial" w:hAnsi="Arial" w:cs="Arial"/>
        </w:rPr>
        <w:t>DateC</w:t>
      </w:r>
      <w:proofErr w:type="spellEnd"/>
      <w:r w:rsidR="004038D8" w:rsidRPr="0060319D">
        <w:rPr>
          <w:rFonts w:ascii="Arial" w:hAnsi="Arial" w:cs="Arial"/>
        </w:rPr>
        <w:t>).</w:t>
      </w:r>
    </w:p>
    <w:p w14:paraId="20EB1A57" w14:textId="77777777" w:rsidR="00035817" w:rsidRPr="0060319D" w:rsidRDefault="00035817" w:rsidP="0060319D">
      <w:pPr>
        <w:spacing w:line="360" w:lineRule="auto"/>
        <w:jc w:val="both"/>
        <w:rPr>
          <w:rFonts w:ascii="Arial" w:hAnsi="Arial" w:cs="Arial"/>
        </w:rPr>
      </w:pPr>
    </w:p>
    <w:p w14:paraId="41EECEBB" w14:textId="4640C937" w:rsidR="00F77C78" w:rsidRPr="0060319D" w:rsidRDefault="0031719C" w:rsidP="0060319D">
      <w:pPr>
        <w:spacing w:line="360" w:lineRule="auto"/>
        <w:jc w:val="both"/>
        <w:rPr>
          <w:rFonts w:ascii="Arial" w:hAnsi="Arial" w:cs="Arial"/>
        </w:rPr>
      </w:pPr>
      <w:r w:rsidRPr="0060319D">
        <w:rPr>
          <w:rFonts w:ascii="Arial" w:hAnsi="Arial" w:cs="Arial"/>
        </w:rPr>
        <w:lastRenderedPageBreak/>
        <w:t xml:space="preserve">More </w:t>
      </w:r>
      <w:r w:rsidR="00F22944" w:rsidRPr="0060319D">
        <w:rPr>
          <w:rFonts w:ascii="Arial" w:hAnsi="Arial" w:cs="Arial"/>
        </w:rPr>
        <w:t>s</w:t>
      </w:r>
      <w:r w:rsidRPr="0060319D">
        <w:rPr>
          <w:rFonts w:ascii="Arial" w:hAnsi="Arial" w:cs="Arial"/>
        </w:rPr>
        <w:t xml:space="preserve">pecifically, </w:t>
      </w:r>
      <w:r w:rsidR="00D37406" w:rsidRPr="0060319D">
        <w:rPr>
          <w:rFonts w:ascii="Arial" w:hAnsi="Arial" w:cs="Arial"/>
        </w:rPr>
        <w:t xml:space="preserve">in terms of children’s mental health Sally has launched a new approach called No Wrong Door, this is a method that aims to support families and children’s needs when navigating a complex system (Children’s Commissioner for Wales, No </w:t>
      </w:r>
      <w:proofErr w:type="spellStart"/>
      <w:r w:rsidR="00D37406" w:rsidRPr="0060319D">
        <w:rPr>
          <w:rFonts w:ascii="Arial" w:hAnsi="Arial" w:cs="Arial"/>
        </w:rPr>
        <w:t>DateD</w:t>
      </w:r>
      <w:proofErr w:type="spellEnd"/>
      <w:r w:rsidR="00D37406" w:rsidRPr="0060319D">
        <w:rPr>
          <w:rFonts w:ascii="Arial" w:hAnsi="Arial" w:cs="Arial"/>
        </w:rPr>
        <w:t>).</w:t>
      </w:r>
      <w:r w:rsidR="0049043E" w:rsidRPr="0060319D">
        <w:rPr>
          <w:rFonts w:ascii="Arial" w:hAnsi="Arial" w:cs="Arial"/>
        </w:rPr>
        <w:t xml:space="preserve"> For example, if any child or their family is in </w:t>
      </w:r>
      <w:r w:rsidR="008E4866" w:rsidRPr="0060319D">
        <w:rPr>
          <w:rFonts w:ascii="Arial" w:hAnsi="Arial" w:cs="Arial"/>
        </w:rPr>
        <w:t>distress or</w:t>
      </w:r>
      <w:r w:rsidR="0049043E" w:rsidRPr="0060319D">
        <w:rPr>
          <w:rFonts w:ascii="Arial" w:hAnsi="Arial" w:cs="Arial"/>
        </w:rPr>
        <w:t xml:space="preserve"> seeking help then support is always to be provided rather than adding them to a waiting list. </w:t>
      </w:r>
      <w:r w:rsidR="008E4866" w:rsidRPr="0060319D">
        <w:rPr>
          <w:rFonts w:ascii="Arial" w:hAnsi="Arial" w:cs="Arial"/>
        </w:rPr>
        <w:t xml:space="preserve">In terms of </w:t>
      </w:r>
      <w:r w:rsidR="00BE6033" w:rsidRPr="0060319D">
        <w:rPr>
          <w:rFonts w:ascii="Arial" w:hAnsi="Arial" w:cs="Arial"/>
        </w:rPr>
        <w:t xml:space="preserve">this </w:t>
      </w:r>
      <w:r w:rsidR="00661B23" w:rsidRPr="0060319D">
        <w:rPr>
          <w:rFonts w:ascii="Arial" w:hAnsi="Arial" w:cs="Arial"/>
        </w:rPr>
        <w:t>approach’s</w:t>
      </w:r>
      <w:r w:rsidR="00BE6033" w:rsidRPr="0060319D">
        <w:rPr>
          <w:rFonts w:ascii="Arial" w:hAnsi="Arial" w:cs="Arial"/>
        </w:rPr>
        <w:t xml:space="preserve"> </w:t>
      </w:r>
      <w:r w:rsidR="00D57D57" w:rsidRPr="0060319D">
        <w:rPr>
          <w:rFonts w:ascii="Arial" w:hAnsi="Arial" w:cs="Arial"/>
        </w:rPr>
        <w:t>e</w:t>
      </w:r>
      <w:r w:rsidR="00BE6033" w:rsidRPr="0060319D">
        <w:rPr>
          <w:rFonts w:ascii="Arial" w:hAnsi="Arial" w:cs="Arial"/>
        </w:rPr>
        <w:t>ffects on children, it</w:t>
      </w:r>
      <w:r w:rsidR="00985042" w:rsidRPr="0060319D">
        <w:rPr>
          <w:rFonts w:ascii="Arial" w:hAnsi="Arial" w:cs="Arial"/>
        </w:rPr>
        <w:t xml:space="preserve"> has</w:t>
      </w:r>
      <w:r w:rsidR="00BE6033" w:rsidRPr="0060319D">
        <w:rPr>
          <w:rFonts w:ascii="Arial" w:hAnsi="Arial" w:cs="Arial"/>
        </w:rPr>
        <w:t xml:space="preserve"> meant that </w:t>
      </w:r>
      <w:r w:rsidR="00D57D57" w:rsidRPr="0060319D">
        <w:rPr>
          <w:rFonts w:ascii="Arial" w:hAnsi="Arial" w:cs="Arial"/>
        </w:rPr>
        <w:t xml:space="preserve">the </w:t>
      </w:r>
      <w:r w:rsidR="00BE6033" w:rsidRPr="0060319D">
        <w:rPr>
          <w:rFonts w:ascii="Arial" w:hAnsi="Arial" w:cs="Arial"/>
        </w:rPr>
        <w:t xml:space="preserve">Welsh Government were required to revise statutory guidance to include a focus on interventions for complex needs such as mental health, also </w:t>
      </w:r>
      <w:r w:rsidR="00E75EA3" w:rsidRPr="0060319D">
        <w:rPr>
          <w:rFonts w:ascii="Arial" w:hAnsi="Arial" w:cs="Arial"/>
        </w:rPr>
        <w:t>have regard to the UNCRC and how</w:t>
      </w:r>
      <w:r w:rsidR="009577B1" w:rsidRPr="0060319D">
        <w:rPr>
          <w:rFonts w:ascii="Arial" w:hAnsi="Arial" w:cs="Arial"/>
        </w:rPr>
        <w:t xml:space="preserve"> </w:t>
      </w:r>
      <w:r w:rsidR="00950A44" w:rsidRPr="0060319D">
        <w:rPr>
          <w:rFonts w:ascii="Arial" w:hAnsi="Arial" w:cs="Arial"/>
        </w:rPr>
        <w:t>professionals</w:t>
      </w:r>
      <w:r w:rsidR="009577B1" w:rsidRPr="0060319D">
        <w:rPr>
          <w:rFonts w:ascii="Arial" w:hAnsi="Arial" w:cs="Arial"/>
        </w:rPr>
        <w:t xml:space="preserve"> and this guidance</w:t>
      </w:r>
      <w:r w:rsidR="00E75EA3" w:rsidRPr="0060319D">
        <w:rPr>
          <w:rFonts w:ascii="Arial" w:hAnsi="Arial" w:cs="Arial"/>
        </w:rPr>
        <w:t xml:space="preserve"> follow</w:t>
      </w:r>
      <w:r w:rsidR="009577B1" w:rsidRPr="0060319D">
        <w:rPr>
          <w:rFonts w:ascii="Arial" w:hAnsi="Arial" w:cs="Arial"/>
        </w:rPr>
        <w:t>s</w:t>
      </w:r>
      <w:r w:rsidR="00E75EA3" w:rsidRPr="0060319D">
        <w:rPr>
          <w:rFonts w:ascii="Arial" w:hAnsi="Arial" w:cs="Arial"/>
        </w:rPr>
        <w:t xml:space="preserve"> these principles (Children’s Commissioner for Wales, 2020, p. 27)</w:t>
      </w:r>
      <w:r w:rsidR="00C9379D" w:rsidRPr="0060319D">
        <w:rPr>
          <w:rFonts w:ascii="Arial" w:hAnsi="Arial" w:cs="Arial"/>
        </w:rPr>
        <w:t xml:space="preserve">. </w:t>
      </w:r>
      <w:r w:rsidR="00940A18" w:rsidRPr="0060319D">
        <w:rPr>
          <w:rFonts w:ascii="Arial" w:hAnsi="Arial" w:cs="Arial"/>
        </w:rPr>
        <w:t xml:space="preserve">In comparison </w:t>
      </w:r>
      <w:r w:rsidR="00791427" w:rsidRPr="0060319D">
        <w:rPr>
          <w:rFonts w:ascii="Arial" w:hAnsi="Arial" w:cs="Arial"/>
        </w:rPr>
        <w:t>to when Peter Clarke began his post, what has Wales achieved since then? According to</w:t>
      </w:r>
      <w:r w:rsidR="00444FD6" w:rsidRPr="0060319D">
        <w:rPr>
          <w:rFonts w:ascii="Arial" w:hAnsi="Arial" w:cs="Arial"/>
        </w:rPr>
        <w:t>, Education Workforce Council (No Date)</w:t>
      </w:r>
      <w:r w:rsidR="00791427" w:rsidRPr="0060319D">
        <w:rPr>
          <w:rFonts w:ascii="Arial" w:hAnsi="Arial" w:cs="Arial"/>
        </w:rPr>
        <w:t xml:space="preserve"> issues related to education have featured prominently, with mental health and wellbeing, curriculum content, student participation, meeting additional learning needs and marginalised groups need </w:t>
      </w:r>
      <w:r w:rsidR="00950A44" w:rsidRPr="0060319D">
        <w:rPr>
          <w:rFonts w:ascii="Arial" w:hAnsi="Arial" w:cs="Arial"/>
        </w:rPr>
        <w:t xml:space="preserve">have </w:t>
      </w:r>
      <w:r w:rsidR="00791427" w:rsidRPr="0060319D">
        <w:rPr>
          <w:rFonts w:ascii="Arial" w:hAnsi="Arial" w:cs="Arial"/>
        </w:rPr>
        <w:t>all be</w:t>
      </w:r>
      <w:r w:rsidR="00950A44" w:rsidRPr="0060319D">
        <w:rPr>
          <w:rFonts w:ascii="Arial" w:hAnsi="Arial" w:cs="Arial"/>
        </w:rPr>
        <w:t>en</w:t>
      </w:r>
      <w:r w:rsidR="00791427" w:rsidRPr="0060319D">
        <w:rPr>
          <w:rFonts w:ascii="Arial" w:hAnsi="Arial" w:cs="Arial"/>
        </w:rPr>
        <w:t xml:space="preserve"> addressed and work</w:t>
      </w:r>
      <w:r w:rsidR="00950A44" w:rsidRPr="0060319D">
        <w:rPr>
          <w:rFonts w:ascii="Arial" w:hAnsi="Arial" w:cs="Arial"/>
        </w:rPr>
        <w:t xml:space="preserve"> is </w:t>
      </w:r>
      <w:r w:rsidR="00657567" w:rsidRPr="0060319D">
        <w:rPr>
          <w:rFonts w:ascii="Arial" w:hAnsi="Arial" w:cs="Arial"/>
        </w:rPr>
        <w:t>continuing</w:t>
      </w:r>
      <w:r w:rsidR="00791427" w:rsidRPr="0060319D">
        <w:rPr>
          <w:rFonts w:ascii="Arial" w:hAnsi="Arial" w:cs="Arial"/>
        </w:rPr>
        <w:t xml:space="preserve"> to prevent children from suffering negative outcomes. </w:t>
      </w:r>
      <w:r w:rsidR="00657567" w:rsidRPr="0060319D">
        <w:rPr>
          <w:rFonts w:ascii="Arial" w:hAnsi="Arial" w:cs="Arial"/>
        </w:rPr>
        <w:t>It is important that children</w:t>
      </w:r>
      <w:r w:rsidR="000450DF" w:rsidRPr="0060319D">
        <w:rPr>
          <w:rFonts w:ascii="Arial" w:hAnsi="Arial" w:cs="Arial"/>
        </w:rPr>
        <w:t>’s</w:t>
      </w:r>
      <w:r w:rsidR="00657567" w:rsidRPr="0060319D">
        <w:rPr>
          <w:rFonts w:ascii="Arial" w:hAnsi="Arial" w:cs="Arial"/>
        </w:rPr>
        <w:t xml:space="preserve"> </w:t>
      </w:r>
      <w:r w:rsidR="004145E1" w:rsidRPr="0060319D">
        <w:rPr>
          <w:rFonts w:ascii="Arial" w:hAnsi="Arial" w:cs="Arial"/>
        </w:rPr>
        <w:t>needs are met because</w:t>
      </w:r>
      <w:r w:rsidR="00DA1906" w:rsidRPr="0060319D">
        <w:rPr>
          <w:rFonts w:ascii="Arial" w:hAnsi="Arial" w:cs="Arial"/>
        </w:rPr>
        <w:t xml:space="preserve"> Jopling and Vincent (2016, p. 3)</w:t>
      </w:r>
      <w:r w:rsidR="004145E1" w:rsidRPr="0060319D">
        <w:rPr>
          <w:rFonts w:ascii="Arial" w:hAnsi="Arial" w:cs="Arial"/>
        </w:rPr>
        <w:t xml:space="preserve"> states that</w:t>
      </w:r>
      <w:r w:rsidR="00DA1906" w:rsidRPr="0060319D">
        <w:rPr>
          <w:rFonts w:ascii="Arial" w:hAnsi="Arial" w:cs="Arial"/>
        </w:rPr>
        <w:t xml:space="preserve"> interventions particular early interventions have </w:t>
      </w:r>
      <w:r w:rsidR="00D57D57" w:rsidRPr="0060319D">
        <w:rPr>
          <w:rFonts w:ascii="Arial" w:hAnsi="Arial" w:cs="Arial"/>
        </w:rPr>
        <w:t xml:space="preserve">been </w:t>
      </w:r>
      <w:r w:rsidR="00DA1906" w:rsidRPr="0060319D">
        <w:rPr>
          <w:rFonts w:ascii="Arial" w:hAnsi="Arial" w:cs="Arial"/>
        </w:rPr>
        <w:t xml:space="preserve">seen to have an increase in educational attainment, positive outcomes, improved future employment opportunities. </w:t>
      </w:r>
    </w:p>
    <w:p w14:paraId="2F069EF6" w14:textId="3137DE78" w:rsidR="00FD7C6C" w:rsidRPr="0060319D" w:rsidRDefault="00FD7C6C" w:rsidP="0060319D">
      <w:pPr>
        <w:spacing w:line="360" w:lineRule="auto"/>
        <w:jc w:val="both"/>
        <w:rPr>
          <w:rFonts w:ascii="Arial" w:hAnsi="Arial" w:cs="Arial"/>
        </w:rPr>
      </w:pPr>
    </w:p>
    <w:p w14:paraId="2E864C89" w14:textId="36E4B19B" w:rsidR="00681F4F" w:rsidRPr="0060319D" w:rsidRDefault="00797ADA" w:rsidP="0060319D">
      <w:pPr>
        <w:spacing w:line="360" w:lineRule="auto"/>
        <w:jc w:val="both"/>
        <w:rPr>
          <w:rFonts w:ascii="Arial" w:hAnsi="Arial" w:cs="Arial"/>
        </w:rPr>
      </w:pPr>
      <w:r w:rsidRPr="0060319D">
        <w:rPr>
          <w:rFonts w:ascii="Arial" w:hAnsi="Arial" w:cs="Arial"/>
        </w:rPr>
        <w:t xml:space="preserve">However, </w:t>
      </w:r>
      <w:r w:rsidR="006943E1" w:rsidRPr="0060319D">
        <w:rPr>
          <w:rFonts w:ascii="Arial" w:hAnsi="Arial" w:cs="Arial"/>
        </w:rPr>
        <w:t xml:space="preserve">no matter who was attaining </w:t>
      </w:r>
      <w:r w:rsidR="00D111A7" w:rsidRPr="0060319D">
        <w:rPr>
          <w:rFonts w:ascii="Arial" w:hAnsi="Arial" w:cs="Arial"/>
        </w:rPr>
        <w:t xml:space="preserve">to </w:t>
      </w:r>
      <w:r w:rsidR="006943E1" w:rsidRPr="0060319D">
        <w:rPr>
          <w:rFonts w:ascii="Arial" w:hAnsi="Arial" w:cs="Arial"/>
        </w:rPr>
        <w:t xml:space="preserve">the post each of them and their work had to </w:t>
      </w:r>
      <w:r w:rsidR="00CA115F" w:rsidRPr="0060319D">
        <w:rPr>
          <w:rFonts w:ascii="Arial" w:hAnsi="Arial" w:cs="Arial"/>
        </w:rPr>
        <w:t>abide</w:t>
      </w:r>
      <w:r w:rsidR="006943E1" w:rsidRPr="0060319D">
        <w:rPr>
          <w:rFonts w:ascii="Arial" w:hAnsi="Arial" w:cs="Arial"/>
        </w:rPr>
        <w:t xml:space="preserve"> by the United Nations Convention of the Rights of the Child</w:t>
      </w:r>
      <w:r w:rsidR="00750758" w:rsidRPr="0060319D">
        <w:rPr>
          <w:rFonts w:ascii="Arial" w:hAnsi="Arial" w:cs="Arial"/>
        </w:rPr>
        <w:t xml:space="preserve">. </w:t>
      </w:r>
      <w:r w:rsidR="0033790C" w:rsidRPr="0060319D">
        <w:rPr>
          <w:rFonts w:ascii="Arial" w:hAnsi="Arial" w:cs="Arial"/>
        </w:rPr>
        <w:t xml:space="preserve">In 1989, after 10 years of deliberation, the </w:t>
      </w:r>
      <w:r w:rsidR="001C7144" w:rsidRPr="0060319D">
        <w:rPr>
          <w:rFonts w:ascii="Arial" w:hAnsi="Arial" w:cs="Arial"/>
        </w:rPr>
        <w:t>U</w:t>
      </w:r>
      <w:r w:rsidR="0033790C" w:rsidRPr="0060319D">
        <w:rPr>
          <w:rFonts w:ascii="Arial" w:hAnsi="Arial" w:cs="Arial"/>
        </w:rPr>
        <w:t>nited Nations Gen</w:t>
      </w:r>
      <w:r w:rsidR="001C7144" w:rsidRPr="0060319D">
        <w:rPr>
          <w:rFonts w:ascii="Arial" w:hAnsi="Arial" w:cs="Arial"/>
        </w:rPr>
        <w:t>e</w:t>
      </w:r>
      <w:r w:rsidR="0033790C" w:rsidRPr="0060319D">
        <w:rPr>
          <w:rFonts w:ascii="Arial" w:hAnsi="Arial" w:cs="Arial"/>
        </w:rPr>
        <w:t>ral Assembly</w:t>
      </w:r>
      <w:r w:rsidR="001C7144" w:rsidRPr="0060319D">
        <w:rPr>
          <w:rFonts w:ascii="Arial" w:hAnsi="Arial" w:cs="Arial"/>
        </w:rPr>
        <w:t xml:space="preserve"> adopted the convention on the Rights of the Child </w:t>
      </w:r>
      <w:r w:rsidR="00832B60" w:rsidRPr="0060319D">
        <w:rPr>
          <w:rFonts w:ascii="Arial" w:hAnsi="Arial" w:cs="Arial"/>
        </w:rPr>
        <w:t>also</w:t>
      </w:r>
      <w:r w:rsidR="001C7144" w:rsidRPr="0060319D">
        <w:rPr>
          <w:rFonts w:ascii="Arial" w:hAnsi="Arial" w:cs="Arial"/>
        </w:rPr>
        <w:t xml:space="preserve"> known as the UNCRC (</w:t>
      </w:r>
      <w:proofErr w:type="spellStart"/>
      <w:r w:rsidR="001C7144" w:rsidRPr="0060319D">
        <w:rPr>
          <w:rFonts w:ascii="Arial" w:hAnsi="Arial" w:cs="Arial"/>
        </w:rPr>
        <w:t>Quennerstedt</w:t>
      </w:r>
      <w:proofErr w:type="spellEnd"/>
      <w:r w:rsidR="001C7144" w:rsidRPr="0060319D">
        <w:rPr>
          <w:rFonts w:ascii="Arial" w:hAnsi="Arial" w:cs="Arial"/>
        </w:rPr>
        <w:t xml:space="preserve"> </w:t>
      </w:r>
      <w:r w:rsidR="001C7144" w:rsidRPr="0060319D">
        <w:rPr>
          <w:rFonts w:ascii="Arial" w:hAnsi="Arial" w:cs="Arial"/>
          <w:i/>
          <w:iCs/>
        </w:rPr>
        <w:t>et al</w:t>
      </w:r>
      <w:r w:rsidR="001C7144" w:rsidRPr="0060319D">
        <w:rPr>
          <w:rFonts w:ascii="Arial" w:hAnsi="Arial" w:cs="Arial"/>
        </w:rPr>
        <w:t>, 2018, p. 40).</w:t>
      </w:r>
      <w:r w:rsidR="00A077FE" w:rsidRPr="0060319D">
        <w:rPr>
          <w:rFonts w:ascii="Arial" w:hAnsi="Arial" w:cs="Arial"/>
        </w:rPr>
        <w:t xml:space="preserve"> </w:t>
      </w:r>
      <w:r w:rsidR="000F331E" w:rsidRPr="0060319D">
        <w:rPr>
          <w:rFonts w:ascii="Arial" w:hAnsi="Arial" w:cs="Arial"/>
        </w:rPr>
        <w:t>According to</w:t>
      </w:r>
      <w:r w:rsidR="00BE27C3" w:rsidRPr="0060319D">
        <w:rPr>
          <w:rFonts w:ascii="Arial" w:hAnsi="Arial" w:cs="Arial"/>
        </w:rPr>
        <w:t xml:space="preserve"> Jones and Walker (2011, p.5)</w:t>
      </w:r>
      <w:r w:rsidR="000F331E" w:rsidRPr="0060319D">
        <w:rPr>
          <w:rFonts w:ascii="Arial" w:hAnsi="Arial" w:cs="Arial"/>
        </w:rPr>
        <w:t xml:space="preserve"> the </w:t>
      </w:r>
      <w:r w:rsidR="00BE27C3" w:rsidRPr="0060319D">
        <w:rPr>
          <w:rFonts w:ascii="Arial" w:hAnsi="Arial" w:cs="Arial"/>
        </w:rPr>
        <w:t xml:space="preserve">UNCRC provides children with a set of economic, social, cultural, </w:t>
      </w:r>
      <w:r w:rsidR="001B12F7" w:rsidRPr="0060319D">
        <w:rPr>
          <w:rFonts w:ascii="Arial" w:hAnsi="Arial" w:cs="Arial"/>
        </w:rPr>
        <w:t>civil,</w:t>
      </w:r>
      <w:r w:rsidR="00BE27C3" w:rsidRPr="0060319D">
        <w:rPr>
          <w:rFonts w:ascii="Arial" w:hAnsi="Arial" w:cs="Arial"/>
        </w:rPr>
        <w:t xml:space="preserve"> and political rights. It is a convention that </w:t>
      </w:r>
      <w:r w:rsidR="00A077FE" w:rsidRPr="0060319D">
        <w:rPr>
          <w:rFonts w:ascii="Arial" w:hAnsi="Arial" w:cs="Arial"/>
        </w:rPr>
        <w:t xml:space="preserve">has been established in multiple </w:t>
      </w:r>
      <w:r w:rsidR="00BE27C3" w:rsidRPr="0060319D">
        <w:rPr>
          <w:rFonts w:ascii="Arial" w:hAnsi="Arial" w:cs="Arial"/>
        </w:rPr>
        <w:t>countries to ensure that all children are treated as individuals wh</w:t>
      </w:r>
      <w:r w:rsidR="001B12F7" w:rsidRPr="0060319D">
        <w:rPr>
          <w:rFonts w:ascii="Arial" w:hAnsi="Arial" w:cs="Arial"/>
        </w:rPr>
        <w:t>o</w:t>
      </w:r>
      <w:r w:rsidR="00BE27C3" w:rsidRPr="0060319D">
        <w:rPr>
          <w:rFonts w:ascii="Arial" w:hAnsi="Arial" w:cs="Arial"/>
        </w:rPr>
        <w:t xml:space="preserve"> are entitled to </w:t>
      </w:r>
      <w:r w:rsidR="001B12F7" w:rsidRPr="0060319D">
        <w:rPr>
          <w:rFonts w:ascii="Arial" w:hAnsi="Arial" w:cs="Arial"/>
        </w:rPr>
        <w:t>be treated fairly</w:t>
      </w:r>
      <w:r w:rsidR="00BE27C3" w:rsidRPr="0060319D">
        <w:rPr>
          <w:rFonts w:ascii="Arial" w:hAnsi="Arial" w:cs="Arial"/>
        </w:rPr>
        <w:t xml:space="preserve">. </w:t>
      </w:r>
      <w:r w:rsidR="000F1BD2" w:rsidRPr="0060319D">
        <w:rPr>
          <w:rFonts w:ascii="Arial" w:hAnsi="Arial" w:cs="Arial"/>
        </w:rPr>
        <w:t>Additionally,</w:t>
      </w:r>
      <w:r w:rsidR="00607727" w:rsidRPr="0060319D">
        <w:rPr>
          <w:rFonts w:ascii="Arial" w:hAnsi="Arial" w:cs="Arial"/>
        </w:rPr>
        <w:t xml:space="preserve"> UNICEF (no date, p. 3) </w:t>
      </w:r>
      <w:r w:rsidR="000F1BD2" w:rsidRPr="0060319D">
        <w:rPr>
          <w:rFonts w:ascii="Arial" w:hAnsi="Arial" w:cs="Arial"/>
        </w:rPr>
        <w:t>states that</w:t>
      </w:r>
      <w:r w:rsidR="006A5B89" w:rsidRPr="0060319D">
        <w:rPr>
          <w:rFonts w:ascii="Arial" w:hAnsi="Arial" w:cs="Arial"/>
        </w:rPr>
        <w:t xml:space="preserve"> the</w:t>
      </w:r>
      <w:r w:rsidR="000F1BD2" w:rsidRPr="0060319D">
        <w:rPr>
          <w:rFonts w:ascii="Arial" w:hAnsi="Arial" w:cs="Arial"/>
        </w:rPr>
        <w:t xml:space="preserve"> </w:t>
      </w:r>
      <w:r w:rsidR="00726E78" w:rsidRPr="0060319D">
        <w:rPr>
          <w:rFonts w:ascii="Arial" w:hAnsi="Arial" w:cs="Arial"/>
        </w:rPr>
        <w:t>UNCRC recognises that the child for the full and harmonious development of his or her personality, should grow up in an atmosphere of happiness, love and understanding</w:t>
      </w:r>
      <w:r w:rsidR="005C4131" w:rsidRPr="0060319D">
        <w:rPr>
          <w:rFonts w:ascii="Arial" w:hAnsi="Arial" w:cs="Arial"/>
        </w:rPr>
        <w:t xml:space="preserve">. </w:t>
      </w:r>
    </w:p>
    <w:p w14:paraId="0164E4FB" w14:textId="16B12F9A" w:rsidR="005C4131" w:rsidRPr="0060319D" w:rsidRDefault="005C4131" w:rsidP="0060319D">
      <w:pPr>
        <w:spacing w:line="360" w:lineRule="auto"/>
        <w:jc w:val="both"/>
        <w:rPr>
          <w:rFonts w:ascii="Arial" w:hAnsi="Arial" w:cs="Arial"/>
        </w:rPr>
      </w:pPr>
    </w:p>
    <w:p w14:paraId="267BE630" w14:textId="0572F8C6" w:rsidR="005C4131" w:rsidRPr="0060319D" w:rsidRDefault="005C4131" w:rsidP="0060319D">
      <w:pPr>
        <w:spacing w:line="360" w:lineRule="auto"/>
        <w:jc w:val="both"/>
        <w:rPr>
          <w:rFonts w:ascii="Arial" w:hAnsi="Arial" w:cs="Arial"/>
        </w:rPr>
      </w:pPr>
      <w:r w:rsidRPr="0060319D">
        <w:rPr>
          <w:rFonts w:ascii="Arial" w:hAnsi="Arial" w:cs="Arial"/>
        </w:rPr>
        <w:t xml:space="preserve">This convention provides children with an equal chance in life. For instance, </w:t>
      </w:r>
      <w:r w:rsidR="0098579C" w:rsidRPr="0060319D">
        <w:rPr>
          <w:rFonts w:ascii="Arial" w:hAnsi="Arial" w:cs="Arial"/>
        </w:rPr>
        <w:t xml:space="preserve">the UNCRC consists of 54 articles that set out children’s rights and how </w:t>
      </w:r>
      <w:r w:rsidR="00F906D5" w:rsidRPr="0060319D">
        <w:rPr>
          <w:rFonts w:ascii="Arial" w:hAnsi="Arial" w:cs="Arial"/>
        </w:rPr>
        <w:t>governments</w:t>
      </w:r>
      <w:r w:rsidR="0098579C" w:rsidRPr="0060319D">
        <w:rPr>
          <w:rFonts w:ascii="Arial" w:hAnsi="Arial" w:cs="Arial"/>
        </w:rPr>
        <w:t xml:space="preserve"> must work together to </w:t>
      </w:r>
      <w:r w:rsidR="00F906D5" w:rsidRPr="0060319D">
        <w:rPr>
          <w:rFonts w:ascii="Arial" w:hAnsi="Arial" w:cs="Arial"/>
        </w:rPr>
        <w:t xml:space="preserve">meet children’s needs and help them reach their full potential </w:t>
      </w:r>
      <w:r w:rsidR="00F906D5" w:rsidRPr="0060319D">
        <w:rPr>
          <w:rFonts w:ascii="Arial" w:hAnsi="Arial" w:cs="Arial"/>
        </w:rPr>
        <w:lastRenderedPageBreak/>
        <w:t xml:space="preserve">(Save the Children, No date). </w:t>
      </w:r>
      <w:r w:rsidR="0015527E" w:rsidRPr="0060319D">
        <w:rPr>
          <w:rFonts w:ascii="Arial" w:hAnsi="Arial" w:cs="Arial"/>
        </w:rPr>
        <w:t xml:space="preserve">For example, under article 12 and 13 it specifies that children have a voice and a freedom to express opinions, </w:t>
      </w:r>
      <w:r w:rsidR="00B73B10" w:rsidRPr="0060319D">
        <w:rPr>
          <w:rFonts w:ascii="Arial" w:hAnsi="Arial" w:cs="Arial"/>
        </w:rPr>
        <w:t>feelings,</w:t>
      </w:r>
      <w:r w:rsidR="0015527E" w:rsidRPr="0060319D">
        <w:rPr>
          <w:rFonts w:ascii="Arial" w:hAnsi="Arial" w:cs="Arial"/>
        </w:rPr>
        <w:t xml:space="preserve"> and views (Bradwell, 2019).</w:t>
      </w:r>
      <w:r w:rsidR="00C92898" w:rsidRPr="0060319D">
        <w:rPr>
          <w:rFonts w:ascii="Arial" w:hAnsi="Arial" w:cs="Arial"/>
        </w:rPr>
        <w:t xml:space="preserve"> </w:t>
      </w:r>
      <w:r w:rsidR="0052018A" w:rsidRPr="0060319D">
        <w:rPr>
          <w:rFonts w:ascii="Arial" w:hAnsi="Arial" w:cs="Arial"/>
        </w:rPr>
        <w:t xml:space="preserve">In relation to the Children’s Commissioner for Wales, the UNCRC is fundamental to their work and is the </w:t>
      </w:r>
      <w:r w:rsidR="00B03DF2" w:rsidRPr="0060319D">
        <w:rPr>
          <w:rFonts w:ascii="Arial" w:hAnsi="Arial" w:cs="Arial"/>
        </w:rPr>
        <w:t>foundation</w:t>
      </w:r>
      <w:r w:rsidR="00E71B48" w:rsidRPr="0060319D">
        <w:rPr>
          <w:rFonts w:ascii="Arial" w:hAnsi="Arial" w:cs="Arial"/>
        </w:rPr>
        <w:t>s</w:t>
      </w:r>
      <w:r w:rsidR="00AF28B7" w:rsidRPr="0060319D">
        <w:rPr>
          <w:rFonts w:ascii="Arial" w:hAnsi="Arial" w:cs="Arial"/>
        </w:rPr>
        <w:t xml:space="preserve"> of their work. According to Clarke (2002</w:t>
      </w:r>
      <w:r w:rsidR="0088165F" w:rsidRPr="0060319D">
        <w:rPr>
          <w:rFonts w:ascii="Arial" w:hAnsi="Arial" w:cs="Arial"/>
        </w:rPr>
        <w:t>, p. 288</w:t>
      </w:r>
      <w:r w:rsidR="00AF28B7" w:rsidRPr="0060319D">
        <w:rPr>
          <w:rFonts w:ascii="Arial" w:hAnsi="Arial" w:cs="Arial"/>
        </w:rPr>
        <w:t xml:space="preserve">) it was the first time that a public </w:t>
      </w:r>
      <w:r w:rsidR="00962AEE" w:rsidRPr="0060319D">
        <w:rPr>
          <w:rFonts w:ascii="Arial" w:hAnsi="Arial" w:cs="Arial"/>
        </w:rPr>
        <w:t>o</w:t>
      </w:r>
      <w:r w:rsidR="00A34672" w:rsidRPr="0060319D">
        <w:rPr>
          <w:rFonts w:ascii="Arial" w:hAnsi="Arial" w:cs="Arial"/>
        </w:rPr>
        <w:t>fficial</w:t>
      </w:r>
      <w:r w:rsidR="00AF28B7" w:rsidRPr="0060319D">
        <w:rPr>
          <w:rFonts w:ascii="Arial" w:hAnsi="Arial" w:cs="Arial"/>
        </w:rPr>
        <w:t xml:space="preserve"> in</w:t>
      </w:r>
      <w:r w:rsidR="00A34672" w:rsidRPr="0060319D">
        <w:rPr>
          <w:rFonts w:ascii="Arial" w:hAnsi="Arial" w:cs="Arial"/>
        </w:rPr>
        <w:t xml:space="preserve"> </w:t>
      </w:r>
      <w:r w:rsidR="00AF28B7" w:rsidRPr="0060319D">
        <w:rPr>
          <w:rFonts w:ascii="Arial" w:hAnsi="Arial" w:cs="Arial"/>
        </w:rPr>
        <w:t xml:space="preserve">Wales was charged with certain responsibilities under the UNCRC. </w:t>
      </w:r>
      <w:r w:rsidR="001A46C0" w:rsidRPr="0060319D">
        <w:rPr>
          <w:rFonts w:ascii="Arial" w:hAnsi="Arial" w:cs="Arial"/>
        </w:rPr>
        <w:t xml:space="preserve">The benefit of having a public figure brings more opportunities for </w:t>
      </w:r>
      <w:r w:rsidR="00255BA8" w:rsidRPr="0060319D">
        <w:rPr>
          <w:rFonts w:ascii="Arial" w:hAnsi="Arial" w:cs="Arial"/>
        </w:rPr>
        <w:t>children’s rights to be considered</w:t>
      </w:r>
      <w:r w:rsidR="008833AF" w:rsidRPr="0060319D">
        <w:rPr>
          <w:rFonts w:ascii="Arial" w:hAnsi="Arial" w:cs="Arial"/>
        </w:rPr>
        <w:t xml:space="preserve">, they are there to represent children who are venerable or those who find it hard to make their views known (GOV.UK, No Date). </w:t>
      </w:r>
    </w:p>
    <w:p w14:paraId="63FC7E37" w14:textId="6882E59C" w:rsidR="007253EA" w:rsidRPr="0060319D" w:rsidRDefault="007253EA" w:rsidP="0060319D">
      <w:pPr>
        <w:spacing w:line="360" w:lineRule="auto"/>
        <w:jc w:val="both"/>
        <w:rPr>
          <w:rFonts w:ascii="Arial" w:hAnsi="Arial" w:cs="Arial"/>
        </w:rPr>
      </w:pPr>
    </w:p>
    <w:p w14:paraId="00AF8584" w14:textId="339E8B46" w:rsidR="007253EA" w:rsidRPr="0060319D" w:rsidRDefault="00962AEE" w:rsidP="0060319D">
      <w:pPr>
        <w:spacing w:line="360" w:lineRule="auto"/>
        <w:jc w:val="both"/>
        <w:rPr>
          <w:rFonts w:ascii="Arial" w:hAnsi="Arial" w:cs="Arial"/>
        </w:rPr>
      </w:pPr>
      <w:r w:rsidRPr="0060319D">
        <w:rPr>
          <w:rFonts w:ascii="Arial" w:hAnsi="Arial" w:cs="Arial"/>
        </w:rPr>
        <w:t>Moreover</w:t>
      </w:r>
      <w:r w:rsidR="007253EA" w:rsidRPr="0060319D">
        <w:rPr>
          <w:rFonts w:ascii="Arial" w:hAnsi="Arial" w:cs="Arial"/>
        </w:rPr>
        <w:t xml:space="preserve">, an example of </w:t>
      </w:r>
      <w:r w:rsidR="00FD3AA0" w:rsidRPr="0060319D">
        <w:rPr>
          <w:rFonts w:ascii="Arial" w:hAnsi="Arial" w:cs="Arial"/>
        </w:rPr>
        <w:t xml:space="preserve">how the Children’s Commissioner </w:t>
      </w:r>
      <w:r w:rsidR="00D97869" w:rsidRPr="0060319D">
        <w:rPr>
          <w:rFonts w:ascii="Arial" w:hAnsi="Arial" w:cs="Arial"/>
        </w:rPr>
        <w:t>for</w:t>
      </w:r>
      <w:r w:rsidR="00FD3AA0" w:rsidRPr="0060319D">
        <w:rPr>
          <w:rFonts w:ascii="Arial" w:hAnsi="Arial" w:cs="Arial"/>
        </w:rPr>
        <w:t xml:space="preserve"> Wales have been involved with the UNCRC is through the creation of </w:t>
      </w:r>
      <w:r w:rsidR="00945080" w:rsidRPr="0060319D">
        <w:rPr>
          <w:rFonts w:ascii="Arial" w:hAnsi="Arial" w:cs="Arial"/>
        </w:rPr>
        <w:t>the</w:t>
      </w:r>
      <w:r w:rsidR="00EE03EB" w:rsidRPr="0060319D">
        <w:rPr>
          <w:rFonts w:ascii="Arial" w:hAnsi="Arial" w:cs="Arial"/>
        </w:rPr>
        <w:t xml:space="preserve"> right </w:t>
      </w:r>
      <w:r w:rsidR="00945080" w:rsidRPr="0060319D">
        <w:rPr>
          <w:rFonts w:ascii="Arial" w:hAnsi="Arial" w:cs="Arial"/>
        </w:rPr>
        <w:t>w</w:t>
      </w:r>
      <w:r w:rsidR="00EE03EB" w:rsidRPr="0060319D">
        <w:rPr>
          <w:rFonts w:ascii="Arial" w:hAnsi="Arial" w:cs="Arial"/>
        </w:rPr>
        <w:t xml:space="preserve">ay framework. </w:t>
      </w:r>
      <w:r w:rsidR="00945080" w:rsidRPr="0060319D">
        <w:rPr>
          <w:rFonts w:ascii="Arial" w:hAnsi="Arial" w:cs="Arial"/>
        </w:rPr>
        <w:t xml:space="preserve">The Children’s Commissioner (2017) </w:t>
      </w:r>
      <w:r w:rsidR="00156F89" w:rsidRPr="0060319D">
        <w:rPr>
          <w:rFonts w:ascii="Arial" w:hAnsi="Arial" w:cs="Arial"/>
        </w:rPr>
        <w:t xml:space="preserve">states </w:t>
      </w:r>
      <w:r w:rsidR="000A6ECE" w:rsidRPr="0060319D">
        <w:rPr>
          <w:rFonts w:ascii="Arial" w:hAnsi="Arial" w:cs="Arial"/>
        </w:rPr>
        <w:t xml:space="preserve">it is a principled and practical framework for working with children, it is about placing the UNCRC at the core of planning and service delivery, integrating children’s rights into every aspect of decision-making, </w:t>
      </w:r>
      <w:r w:rsidR="008D2B18" w:rsidRPr="0060319D">
        <w:rPr>
          <w:rFonts w:ascii="Arial" w:hAnsi="Arial" w:cs="Arial"/>
        </w:rPr>
        <w:t>policy,</w:t>
      </w:r>
      <w:r w:rsidR="000A6ECE" w:rsidRPr="0060319D">
        <w:rPr>
          <w:rFonts w:ascii="Arial" w:hAnsi="Arial" w:cs="Arial"/>
        </w:rPr>
        <w:t xml:space="preserve"> and practice. </w:t>
      </w:r>
      <w:r w:rsidR="009426E3" w:rsidRPr="0060319D">
        <w:rPr>
          <w:rFonts w:ascii="Arial" w:hAnsi="Arial" w:cs="Arial"/>
        </w:rPr>
        <w:t xml:space="preserve">It provides organisations in both the private and public sectors give effect to children’s rights. Additionally, </w:t>
      </w:r>
      <w:r w:rsidR="00591F6C" w:rsidRPr="0060319D">
        <w:rPr>
          <w:rFonts w:ascii="Arial" w:hAnsi="Arial" w:cs="Arial"/>
        </w:rPr>
        <w:t xml:space="preserve">it can also give children the knowledge and confidence to use their rights and hold organisations and individuals that affect their live accountable (Children’s Commissioner for Wales, </w:t>
      </w:r>
      <w:r w:rsidR="00251660" w:rsidRPr="0060319D">
        <w:rPr>
          <w:rFonts w:ascii="Arial" w:hAnsi="Arial" w:cs="Arial"/>
        </w:rPr>
        <w:t xml:space="preserve">No </w:t>
      </w:r>
      <w:proofErr w:type="spellStart"/>
      <w:r w:rsidR="00251660" w:rsidRPr="0060319D">
        <w:rPr>
          <w:rFonts w:ascii="Arial" w:hAnsi="Arial" w:cs="Arial"/>
        </w:rPr>
        <w:t>DateE</w:t>
      </w:r>
      <w:proofErr w:type="spellEnd"/>
      <w:r w:rsidR="00251660" w:rsidRPr="0060319D">
        <w:rPr>
          <w:rFonts w:ascii="Arial" w:hAnsi="Arial" w:cs="Arial"/>
        </w:rPr>
        <w:t xml:space="preserve">). </w:t>
      </w:r>
    </w:p>
    <w:p w14:paraId="52D08A51" w14:textId="25571ED1" w:rsidR="007A6B9B" w:rsidRPr="0060319D" w:rsidRDefault="007A6B9B" w:rsidP="0060319D">
      <w:pPr>
        <w:spacing w:line="360" w:lineRule="auto"/>
        <w:jc w:val="both"/>
        <w:rPr>
          <w:rFonts w:ascii="Arial" w:hAnsi="Arial" w:cs="Arial"/>
        </w:rPr>
      </w:pPr>
    </w:p>
    <w:p w14:paraId="1A460627" w14:textId="6CCA52E3" w:rsidR="007A6B9B" w:rsidRPr="0060319D" w:rsidRDefault="004B3B35" w:rsidP="0060319D">
      <w:pPr>
        <w:spacing w:line="360" w:lineRule="auto"/>
        <w:jc w:val="both"/>
        <w:rPr>
          <w:rFonts w:ascii="Arial" w:hAnsi="Arial" w:cs="Arial"/>
        </w:rPr>
      </w:pPr>
      <w:r w:rsidRPr="0060319D">
        <w:rPr>
          <w:rFonts w:ascii="Arial" w:hAnsi="Arial" w:cs="Arial"/>
        </w:rPr>
        <w:t>T</w:t>
      </w:r>
      <w:r w:rsidR="007A6B9B" w:rsidRPr="0060319D">
        <w:rPr>
          <w:rFonts w:ascii="Arial" w:hAnsi="Arial" w:cs="Arial"/>
        </w:rPr>
        <w:t>hroughout the years there has</w:t>
      </w:r>
      <w:r w:rsidRPr="0060319D">
        <w:rPr>
          <w:rFonts w:ascii="Arial" w:hAnsi="Arial" w:cs="Arial"/>
        </w:rPr>
        <w:t xml:space="preserve"> been struggles to bring about change and advancement.</w:t>
      </w:r>
      <w:r w:rsidR="007A6B9B" w:rsidRPr="0060319D">
        <w:rPr>
          <w:rFonts w:ascii="Arial" w:hAnsi="Arial" w:cs="Arial"/>
        </w:rPr>
        <w:t xml:space="preserve"> For example, </w:t>
      </w:r>
      <w:r w:rsidR="00545F90" w:rsidRPr="0060319D">
        <w:rPr>
          <w:rFonts w:ascii="Arial" w:hAnsi="Arial" w:cs="Arial"/>
        </w:rPr>
        <w:t>not all countries have signed the UNCRC, the USA do not feel as though they need to conform to the UNCRC as they believe their laws are already taking children’s rights into consideration. Also, Wales is one of the only few countries to incorporate the UNCRC into articles of government (Lyle, 2014).</w:t>
      </w:r>
      <w:r w:rsidR="00D351C8" w:rsidRPr="0060319D">
        <w:rPr>
          <w:rFonts w:ascii="Arial" w:hAnsi="Arial" w:cs="Arial"/>
        </w:rPr>
        <w:t xml:space="preserve"> There is a need for </w:t>
      </w:r>
      <w:r w:rsidR="002573CA" w:rsidRPr="0060319D">
        <w:rPr>
          <w:rFonts w:ascii="Arial" w:hAnsi="Arial" w:cs="Arial"/>
        </w:rPr>
        <w:t xml:space="preserve">more </w:t>
      </w:r>
      <w:r w:rsidR="00D351C8" w:rsidRPr="0060319D">
        <w:rPr>
          <w:rFonts w:ascii="Arial" w:hAnsi="Arial" w:cs="Arial"/>
        </w:rPr>
        <w:t xml:space="preserve">countries to </w:t>
      </w:r>
      <w:r w:rsidR="00905CD8" w:rsidRPr="0060319D">
        <w:rPr>
          <w:rFonts w:ascii="Arial" w:hAnsi="Arial" w:cs="Arial"/>
        </w:rPr>
        <w:t>adopt the convention into law because w</w:t>
      </w:r>
      <w:r w:rsidR="00985842" w:rsidRPr="0060319D">
        <w:rPr>
          <w:rFonts w:ascii="Arial" w:hAnsi="Arial" w:cs="Arial"/>
        </w:rPr>
        <w:t>hen done so,</w:t>
      </w:r>
      <w:r w:rsidR="00905CD8" w:rsidRPr="0060319D">
        <w:rPr>
          <w:rFonts w:ascii="Arial" w:hAnsi="Arial" w:cs="Arial"/>
        </w:rPr>
        <w:t xml:space="preserve"> it </w:t>
      </w:r>
      <w:r w:rsidR="00985842" w:rsidRPr="0060319D">
        <w:rPr>
          <w:rFonts w:ascii="Arial" w:hAnsi="Arial" w:cs="Arial"/>
        </w:rPr>
        <w:t xml:space="preserve">will </w:t>
      </w:r>
      <w:r w:rsidR="00325E14" w:rsidRPr="0060319D">
        <w:rPr>
          <w:rFonts w:ascii="Arial" w:hAnsi="Arial" w:cs="Arial"/>
        </w:rPr>
        <w:t>mean</w:t>
      </w:r>
      <w:r w:rsidR="0032746A" w:rsidRPr="0060319D">
        <w:rPr>
          <w:rFonts w:ascii="Arial" w:hAnsi="Arial" w:cs="Arial"/>
        </w:rPr>
        <w:t xml:space="preserve"> that organisations, policies, legislations, and minister</w:t>
      </w:r>
      <w:r w:rsidR="00985842" w:rsidRPr="0060319D">
        <w:rPr>
          <w:rFonts w:ascii="Arial" w:hAnsi="Arial" w:cs="Arial"/>
        </w:rPr>
        <w:t>s must</w:t>
      </w:r>
      <w:r w:rsidR="0032746A" w:rsidRPr="0060319D">
        <w:rPr>
          <w:rFonts w:ascii="Arial" w:hAnsi="Arial" w:cs="Arial"/>
        </w:rPr>
        <w:t xml:space="preserve"> have due regard to the UNCRC (UNICEF,</w:t>
      </w:r>
      <w:r w:rsidR="00610813" w:rsidRPr="0060319D">
        <w:rPr>
          <w:rFonts w:ascii="Arial" w:hAnsi="Arial" w:cs="Arial"/>
        </w:rPr>
        <w:t xml:space="preserve"> 2012,</w:t>
      </w:r>
      <w:r w:rsidR="0032746A" w:rsidRPr="0060319D">
        <w:rPr>
          <w:rFonts w:ascii="Arial" w:hAnsi="Arial" w:cs="Arial"/>
        </w:rPr>
        <w:t xml:space="preserve"> p.123). This will result in children </w:t>
      </w:r>
      <w:r w:rsidR="00DE7CB8" w:rsidRPr="0060319D">
        <w:rPr>
          <w:rFonts w:ascii="Arial" w:hAnsi="Arial" w:cs="Arial"/>
        </w:rPr>
        <w:t xml:space="preserve">receiving better quality care </w:t>
      </w:r>
      <w:r w:rsidR="00C44419" w:rsidRPr="0060319D">
        <w:rPr>
          <w:rFonts w:ascii="Arial" w:hAnsi="Arial" w:cs="Arial"/>
        </w:rPr>
        <w:t xml:space="preserve">which according to </w:t>
      </w:r>
      <w:r w:rsidR="009F6747" w:rsidRPr="0060319D">
        <w:rPr>
          <w:rFonts w:ascii="Arial" w:hAnsi="Arial" w:cs="Arial"/>
        </w:rPr>
        <w:t>Robinson (2017, p. 54)</w:t>
      </w:r>
      <w:r w:rsidR="00C44419" w:rsidRPr="0060319D">
        <w:rPr>
          <w:rFonts w:ascii="Arial" w:hAnsi="Arial" w:cs="Arial"/>
        </w:rPr>
        <w:t xml:space="preserve"> can</w:t>
      </w:r>
      <w:r w:rsidR="00DE7CB8" w:rsidRPr="0060319D">
        <w:rPr>
          <w:rFonts w:ascii="Arial" w:hAnsi="Arial" w:cs="Arial"/>
        </w:rPr>
        <w:t xml:space="preserve"> consequently bring</w:t>
      </w:r>
      <w:r w:rsidR="009F6747" w:rsidRPr="0060319D">
        <w:rPr>
          <w:rFonts w:ascii="Arial" w:hAnsi="Arial" w:cs="Arial"/>
        </w:rPr>
        <w:t xml:space="preserve"> long-term benefits such as positive outcomes with educational success.  </w:t>
      </w:r>
    </w:p>
    <w:p w14:paraId="3C349715" w14:textId="4894DA65" w:rsidR="001A5512" w:rsidRPr="0060319D" w:rsidRDefault="001A5512" w:rsidP="0060319D">
      <w:pPr>
        <w:spacing w:line="360" w:lineRule="auto"/>
        <w:jc w:val="both"/>
        <w:rPr>
          <w:rFonts w:ascii="Arial" w:hAnsi="Arial" w:cs="Arial"/>
        </w:rPr>
      </w:pPr>
    </w:p>
    <w:p w14:paraId="118B1F66" w14:textId="54BEB610" w:rsidR="001A5512" w:rsidRPr="0060319D" w:rsidRDefault="001A5512" w:rsidP="0060319D">
      <w:pPr>
        <w:spacing w:line="360" w:lineRule="auto"/>
        <w:jc w:val="both"/>
        <w:rPr>
          <w:rFonts w:ascii="Arial" w:hAnsi="Arial" w:cs="Arial"/>
        </w:rPr>
      </w:pPr>
      <w:r w:rsidRPr="0060319D">
        <w:rPr>
          <w:rFonts w:ascii="Arial" w:hAnsi="Arial" w:cs="Arial"/>
        </w:rPr>
        <w:t xml:space="preserve">In conclusion, </w:t>
      </w:r>
      <w:r w:rsidR="00325E14" w:rsidRPr="0060319D">
        <w:rPr>
          <w:rFonts w:ascii="Arial" w:hAnsi="Arial" w:cs="Arial"/>
        </w:rPr>
        <w:t xml:space="preserve">the introduction of the Children’s’ Commissioner for Wales </w:t>
      </w:r>
      <w:r w:rsidR="004B3B35" w:rsidRPr="0060319D">
        <w:rPr>
          <w:rFonts w:ascii="Arial" w:hAnsi="Arial" w:cs="Arial"/>
        </w:rPr>
        <w:t>in conjunction with the incorporation of the articles of the</w:t>
      </w:r>
      <w:r w:rsidR="00325E14" w:rsidRPr="0060319D">
        <w:rPr>
          <w:rFonts w:ascii="Arial" w:hAnsi="Arial" w:cs="Arial"/>
        </w:rPr>
        <w:t xml:space="preserve"> UNCRC has paved way for children’s rights to be acknowledge</w:t>
      </w:r>
      <w:r w:rsidR="004B3B35" w:rsidRPr="0060319D">
        <w:rPr>
          <w:rFonts w:ascii="Arial" w:hAnsi="Arial" w:cs="Arial"/>
        </w:rPr>
        <w:t>d</w:t>
      </w:r>
      <w:r w:rsidR="00325E14" w:rsidRPr="0060319D">
        <w:rPr>
          <w:rFonts w:ascii="Arial" w:hAnsi="Arial" w:cs="Arial"/>
        </w:rPr>
        <w:t xml:space="preserve"> and made more of an importance amongst all. It </w:t>
      </w:r>
      <w:r w:rsidR="00325E14" w:rsidRPr="0060319D">
        <w:rPr>
          <w:rFonts w:ascii="Arial" w:hAnsi="Arial" w:cs="Arial"/>
        </w:rPr>
        <w:lastRenderedPageBreak/>
        <w:t xml:space="preserve">is clear to see </w:t>
      </w:r>
      <w:r w:rsidR="0021110F" w:rsidRPr="0060319D">
        <w:rPr>
          <w:rFonts w:ascii="Arial" w:hAnsi="Arial" w:cs="Arial"/>
        </w:rPr>
        <w:t xml:space="preserve">through Peter Clarkes and Sally </w:t>
      </w:r>
      <w:r w:rsidR="008D762F" w:rsidRPr="0060319D">
        <w:rPr>
          <w:rFonts w:ascii="Arial" w:hAnsi="Arial" w:cs="Arial"/>
        </w:rPr>
        <w:t>H</w:t>
      </w:r>
      <w:r w:rsidR="0021110F" w:rsidRPr="0060319D">
        <w:rPr>
          <w:rFonts w:ascii="Arial" w:hAnsi="Arial" w:cs="Arial"/>
        </w:rPr>
        <w:t xml:space="preserve">ollands work the amount of </w:t>
      </w:r>
      <w:r w:rsidR="00325E14" w:rsidRPr="0060319D">
        <w:rPr>
          <w:rFonts w:ascii="Arial" w:hAnsi="Arial" w:cs="Arial"/>
        </w:rPr>
        <w:t xml:space="preserve">progress </w:t>
      </w:r>
      <w:r w:rsidR="0021110F" w:rsidRPr="0060319D">
        <w:rPr>
          <w:rFonts w:ascii="Arial" w:hAnsi="Arial" w:cs="Arial"/>
        </w:rPr>
        <w:t xml:space="preserve">that has been made as the years progress. </w:t>
      </w:r>
      <w:r w:rsidR="00C421B4" w:rsidRPr="0060319D">
        <w:rPr>
          <w:rFonts w:ascii="Arial" w:hAnsi="Arial" w:cs="Arial"/>
        </w:rPr>
        <w:t xml:space="preserve">The results have shown great benefits on children’s rights, </w:t>
      </w:r>
      <w:r w:rsidR="00DE2C24" w:rsidRPr="0060319D">
        <w:rPr>
          <w:rFonts w:ascii="Arial" w:hAnsi="Arial" w:cs="Arial"/>
        </w:rPr>
        <w:t>wellbeing,</w:t>
      </w:r>
      <w:r w:rsidR="00C421B4" w:rsidRPr="0060319D">
        <w:rPr>
          <w:rFonts w:ascii="Arial" w:hAnsi="Arial" w:cs="Arial"/>
        </w:rPr>
        <w:t xml:space="preserve"> and development</w:t>
      </w:r>
      <w:r w:rsidR="008D762F" w:rsidRPr="0060319D">
        <w:rPr>
          <w:rFonts w:ascii="Arial" w:hAnsi="Arial" w:cs="Arial"/>
        </w:rPr>
        <w:t xml:space="preserve"> in Wales.</w:t>
      </w:r>
    </w:p>
    <w:p w14:paraId="4D60AB63" w14:textId="77777777" w:rsidR="00907A33" w:rsidRPr="0060319D" w:rsidRDefault="00907A33" w:rsidP="0060319D">
      <w:pPr>
        <w:pStyle w:val="NormalWeb"/>
        <w:spacing w:line="360" w:lineRule="auto"/>
        <w:jc w:val="both"/>
        <w:rPr>
          <w:rFonts w:ascii="Arial" w:hAnsi="Arial" w:cs="Arial"/>
        </w:rPr>
      </w:pPr>
    </w:p>
    <w:p w14:paraId="7DFE05D1" w14:textId="72C65CB0" w:rsidR="00D477FA" w:rsidRPr="0060319D" w:rsidRDefault="00D477FA" w:rsidP="0060319D">
      <w:pPr>
        <w:pStyle w:val="NormalWeb"/>
        <w:spacing w:line="360" w:lineRule="auto"/>
        <w:jc w:val="both"/>
        <w:rPr>
          <w:rFonts w:ascii="Arial" w:hAnsi="Arial" w:cs="Arial"/>
        </w:rPr>
      </w:pPr>
    </w:p>
    <w:p w14:paraId="3EDEBE0E" w14:textId="77777777" w:rsidR="00D477FA" w:rsidRPr="0060319D" w:rsidRDefault="00D477FA" w:rsidP="0060319D">
      <w:pPr>
        <w:spacing w:line="360" w:lineRule="auto"/>
        <w:jc w:val="both"/>
        <w:rPr>
          <w:rFonts w:ascii="Arial" w:eastAsia="Times New Roman" w:hAnsi="Arial" w:cs="Arial"/>
          <w:lang w:eastAsia="en-GB"/>
        </w:rPr>
      </w:pPr>
      <w:r w:rsidRPr="0060319D">
        <w:rPr>
          <w:rFonts w:ascii="Arial" w:hAnsi="Arial" w:cs="Arial"/>
        </w:rPr>
        <w:br w:type="page"/>
      </w:r>
    </w:p>
    <w:p w14:paraId="702912E2" w14:textId="5F02B670" w:rsidR="002C6D9E" w:rsidRPr="0060319D" w:rsidRDefault="00D477FA" w:rsidP="0060319D">
      <w:pPr>
        <w:pStyle w:val="NormalWeb"/>
        <w:spacing w:line="360" w:lineRule="auto"/>
        <w:jc w:val="both"/>
        <w:rPr>
          <w:rFonts w:ascii="Arial" w:hAnsi="Arial" w:cs="Arial"/>
          <w:b/>
          <w:bCs/>
          <w:i/>
          <w:iCs/>
        </w:rPr>
      </w:pPr>
      <w:r w:rsidRPr="0060319D">
        <w:rPr>
          <w:rFonts w:ascii="Arial" w:hAnsi="Arial" w:cs="Arial"/>
          <w:b/>
          <w:bCs/>
          <w:i/>
          <w:iCs/>
        </w:rPr>
        <w:lastRenderedPageBreak/>
        <w:t xml:space="preserve">Assignment – Part 3 </w:t>
      </w:r>
    </w:p>
    <w:p w14:paraId="3F8E99E8" w14:textId="219303F3" w:rsidR="002C6D9E" w:rsidRPr="0060319D" w:rsidRDefault="002F3C4C" w:rsidP="0060319D">
      <w:pPr>
        <w:pStyle w:val="NormalWeb"/>
        <w:spacing w:line="360" w:lineRule="auto"/>
        <w:jc w:val="both"/>
        <w:rPr>
          <w:rFonts w:ascii="Arial" w:hAnsi="Arial" w:cs="Arial"/>
        </w:rPr>
      </w:pPr>
      <w:r w:rsidRPr="0060319D">
        <w:rPr>
          <w:rFonts w:ascii="Arial" w:hAnsi="Arial" w:cs="Arial"/>
        </w:rPr>
        <w:t>During a child</w:t>
      </w:r>
      <w:r w:rsidR="00230C22" w:rsidRPr="0060319D">
        <w:rPr>
          <w:rFonts w:ascii="Arial" w:hAnsi="Arial" w:cs="Arial"/>
        </w:rPr>
        <w:t>’s</w:t>
      </w:r>
      <w:r w:rsidRPr="0060319D">
        <w:rPr>
          <w:rFonts w:ascii="Arial" w:hAnsi="Arial" w:cs="Arial"/>
        </w:rPr>
        <w:t xml:space="preserve"> lifetime, they can come to experience various sociological aspects that challenge their development, their learning and overall</w:t>
      </w:r>
      <w:r w:rsidR="00230C22" w:rsidRPr="0060319D">
        <w:rPr>
          <w:rFonts w:ascii="Arial" w:hAnsi="Arial" w:cs="Arial"/>
        </w:rPr>
        <w:t>,</w:t>
      </w:r>
      <w:r w:rsidRPr="0060319D">
        <w:rPr>
          <w:rFonts w:ascii="Arial" w:hAnsi="Arial" w:cs="Arial"/>
        </w:rPr>
        <w:t xml:space="preserve"> life experiences. According to</w:t>
      </w:r>
      <w:r w:rsidR="00394BAB" w:rsidRPr="0060319D">
        <w:rPr>
          <w:rFonts w:ascii="Arial" w:hAnsi="Arial" w:cs="Arial"/>
        </w:rPr>
        <w:t xml:space="preserve"> Brady, Lowe and Lauritzen (</w:t>
      </w:r>
      <w:r w:rsidR="00E2514D" w:rsidRPr="0060319D">
        <w:rPr>
          <w:rFonts w:ascii="Arial" w:hAnsi="Arial" w:cs="Arial"/>
        </w:rPr>
        <w:t>2015,</w:t>
      </w:r>
      <w:r w:rsidR="00394BAB" w:rsidRPr="0060319D">
        <w:rPr>
          <w:rFonts w:ascii="Arial" w:hAnsi="Arial" w:cs="Arial"/>
        </w:rPr>
        <w:t xml:space="preserve"> p</w:t>
      </w:r>
      <w:r w:rsidR="00E2514D" w:rsidRPr="0060319D">
        <w:rPr>
          <w:rFonts w:ascii="Arial" w:hAnsi="Arial" w:cs="Arial"/>
        </w:rPr>
        <w:t>.</w:t>
      </w:r>
      <w:r w:rsidR="00394BAB" w:rsidRPr="0060319D">
        <w:rPr>
          <w:rFonts w:ascii="Arial" w:hAnsi="Arial" w:cs="Arial"/>
        </w:rPr>
        <w:t xml:space="preserve"> 174)</w:t>
      </w:r>
      <w:r w:rsidRPr="0060319D">
        <w:rPr>
          <w:rFonts w:ascii="Arial" w:hAnsi="Arial" w:cs="Arial"/>
        </w:rPr>
        <w:t xml:space="preserve"> a sociological aspect can be summarised as </w:t>
      </w:r>
      <w:r w:rsidR="00394BAB" w:rsidRPr="0060319D">
        <w:rPr>
          <w:rFonts w:ascii="Arial" w:hAnsi="Arial" w:cs="Arial"/>
        </w:rPr>
        <w:t>the social contexts that cause change in peoples experiences within the world</w:t>
      </w:r>
      <w:r w:rsidR="006172EA" w:rsidRPr="0060319D">
        <w:rPr>
          <w:rFonts w:ascii="Arial" w:hAnsi="Arial" w:cs="Arial"/>
        </w:rPr>
        <w:t>. Similarly,</w:t>
      </w:r>
      <w:r w:rsidR="00FC5B54" w:rsidRPr="0060319D">
        <w:rPr>
          <w:rFonts w:ascii="Arial" w:hAnsi="Arial" w:cs="Arial"/>
        </w:rPr>
        <w:t xml:space="preserve"> the university of Minnesota (No date)</w:t>
      </w:r>
      <w:r w:rsidR="006172EA" w:rsidRPr="0060319D">
        <w:rPr>
          <w:rFonts w:ascii="Arial" w:hAnsi="Arial" w:cs="Arial"/>
        </w:rPr>
        <w:t xml:space="preserve"> s</w:t>
      </w:r>
      <w:r w:rsidR="00230C22" w:rsidRPr="0060319D">
        <w:rPr>
          <w:rFonts w:ascii="Arial" w:hAnsi="Arial" w:cs="Arial"/>
        </w:rPr>
        <w:t>tates</w:t>
      </w:r>
      <w:r w:rsidR="006172EA" w:rsidRPr="0060319D">
        <w:rPr>
          <w:rFonts w:ascii="Arial" w:hAnsi="Arial" w:cs="Arial"/>
        </w:rPr>
        <w:t xml:space="preserve"> that sociological aspects are a cause of our location in society</w:t>
      </w:r>
      <w:r w:rsidR="00230C22" w:rsidRPr="0060319D">
        <w:rPr>
          <w:rFonts w:ascii="Arial" w:hAnsi="Arial" w:cs="Arial"/>
        </w:rPr>
        <w:t xml:space="preserve"> </w:t>
      </w:r>
      <w:r w:rsidR="006172EA" w:rsidRPr="0060319D">
        <w:rPr>
          <w:rFonts w:ascii="Arial" w:hAnsi="Arial" w:cs="Arial"/>
        </w:rPr>
        <w:t xml:space="preserve">- our gender, race, social class, religion all come to form how our social backgrounds effects our views, behaviours, and attributes. More specifically, </w:t>
      </w:r>
      <w:r w:rsidR="00402624" w:rsidRPr="0060319D">
        <w:rPr>
          <w:rFonts w:ascii="Arial" w:hAnsi="Arial" w:cs="Arial"/>
        </w:rPr>
        <w:t xml:space="preserve">Cole (2019) says they are the forces that influence our experiences, interactions with others and ultimately, the outcomes of our lives. </w:t>
      </w:r>
    </w:p>
    <w:p w14:paraId="509EC0B2" w14:textId="0CE2607E" w:rsidR="00844179" w:rsidRPr="0060319D" w:rsidRDefault="00936B7E" w:rsidP="0060319D">
      <w:pPr>
        <w:pStyle w:val="NormalWeb"/>
        <w:spacing w:line="360" w:lineRule="auto"/>
        <w:jc w:val="both"/>
        <w:rPr>
          <w:rFonts w:ascii="Arial" w:hAnsi="Arial" w:cs="Arial"/>
        </w:rPr>
      </w:pPr>
      <w:r w:rsidRPr="0060319D">
        <w:rPr>
          <w:rFonts w:ascii="Arial" w:hAnsi="Arial" w:cs="Arial"/>
        </w:rPr>
        <w:t>To provide an example, poverty would be classed as a sociological aspect that affect</w:t>
      </w:r>
      <w:r w:rsidR="008D009F" w:rsidRPr="0060319D">
        <w:rPr>
          <w:rFonts w:ascii="Arial" w:hAnsi="Arial" w:cs="Arial"/>
        </w:rPr>
        <w:t xml:space="preserve">s </w:t>
      </w:r>
      <w:r w:rsidRPr="0060319D">
        <w:rPr>
          <w:rFonts w:ascii="Arial" w:hAnsi="Arial" w:cs="Arial"/>
        </w:rPr>
        <w:t>children’s life experiences</w:t>
      </w:r>
      <w:r w:rsidR="00E95C5B" w:rsidRPr="0060319D">
        <w:rPr>
          <w:rFonts w:ascii="Arial" w:hAnsi="Arial" w:cs="Arial"/>
        </w:rPr>
        <w:t>. Knight (2017, p.1)</w:t>
      </w:r>
      <w:r w:rsidRPr="0060319D">
        <w:rPr>
          <w:rFonts w:ascii="Arial" w:hAnsi="Arial" w:cs="Arial"/>
        </w:rPr>
        <w:t xml:space="preserve"> </w:t>
      </w:r>
      <w:r w:rsidR="00E95C5B" w:rsidRPr="0060319D">
        <w:rPr>
          <w:rFonts w:ascii="Arial" w:hAnsi="Arial" w:cs="Arial"/>
        </w:rPr>
        <w:t xml:space="preserve">highlight that poverty spoils lives, cost public money and destabilises social relations in a cycle that passes from one generation to the next. </w:t>
      </w:r>
      <w:r w:rsidR="008D009F" w:rsidRPr="0060319D">
        <w:rPr>
          <w:rFonts w:ascii="Arial" w:hAnsi="Arial" w:cs="Arial"/>
        </w:rPr>
        <w:t xml:space="preserve">Additionally, </w:t>
      </w:r>
      <w:proofErr w:type="spellStart"/>
      <w:r w:rsidR="00641B72" w:rsidRPr="0060319D">
        <w:rPr>
          <w:rFonts w:ascii="Arial" w:hAnsi="Arial" w:cs="Arial"/>
        </w:rPr>
        <w:t>lötter</w:t>
      </w:r>
      <w:proofErr w:type="spellEnd"/>
      <w:r w:rsidR="00641B72" w:rsidRPr="0060319D">
        <w:rPr>
          <w:rFonts w:ascii="Arial" w:hAnsi="Arial" w:cs="Arial"/>
        </w:rPr>
        <w:t xml:space="preserve"> (2011 p.1)</w:t>
      </w:r>
      <w:r w:rsidR="00C82827" w:rsidRPr="0060319D">
        <w:rPr>
          <w:rFonts w:ascii="Arial" w:hAnsi="Arial" w:cs="Arial"/>
        </w:rPr>
        <w:t xml:space="preserve"> </w:t>
      </w:r>
      <w:r w:rsidR="00641B72" w:rsidRPr="0060319D">
        <w:rPr>
          <w:rFonts w:ascii="Arial" w:hAnsi="Arial" w:cs="Arial"/>
        </w:rPr>
        <w:t xml:space="preserve">describes poverty as a complex multidimensional experience that violates a </w:t>
      </w:r>
      <w:r w:rsidR="00C82827" w:rsidRPr="0060319D">
        <w:rPr>
          <w:rFonts w:ascii="Arial" w:hAnsi="Arial" w:cs="Arial"/>
        </w:rPr>
        <w:t>host’s</w:t>
      </w:r>
      <w:r w:rsidR="00641B72" w:rsidRPr="0060319D">
        <w:rPr>
          <w:rFonts w:ascii="Arial" w:hAnsi="Arial" w:cs="Arial"/>
        </w:rPr>
        <w:t xml:space="preserve"> ethical values and causes all kinds of suffering, </w:t>
      </w:r>
      <w:r w:rsidR="00C82827" w:rsidRPr="0060319D">
        <w:rPr>
          <w:rFonts w:ascii="Arial" w:hAnsi="Arial" w:cs="Arial"/>
        </w:rPr>
        <w:t>harm,</w:t>
      </w:r>
      <w:r w:rsidR="00641B72" w:rsidRPr="0060319D">
        <w:rPr>
          <w:rFonts w:ascii="Arial" w:hAnsi="Arial" w:cs="Arial"/>
        </w:rPr>
        <w:t xml:space="preserve"> and humiliation. </w:t>
      </w:r>
      <w:r w:rsidR="00E95C5B" w:rsidRPr="0060319D">
        <w:rPr>
          <w:rFonts w:ascii="Arial" w:hAnsi="Arial" w:cs="Arial"/>
        </w:rPr>
        <w:t>It is phenomenon that</w:t>
      </w:r>
      <w:r w:rsidR="001919E1" w:rsidRPr="0060319D">
        <w:rPr>
          <w:rFonts w:ascii="Arial" w:hAnsi="Arial" w:cs="Arial"/>
        </w:rPr>
        <w:t xml:space="preserve"> can </w:t>
      </w:r>
      <w:r w:rsidR="00A438ED" w:rsidRPr="0060319D">
        <w:rPr>
          <w:rFonts w:ascii="Arial" w:hAnsi="Arial" w:cs="Arial"/>
        </w:rPr>
        <w:t>cause</w:t>
      </w:r>
      <w:r w:rsidR="001919E1" w:rsidRPr="0060319D">
        <w:rPr>
          <w:rFonts w:ascii="Arial" w:hAnsi="Arial" w:cs="Arial"/>
        </w:rPr>
        <w:t xml:space="preserve"> other disadvantages such as deprivation and exclusion</w:t>
      </w:r>
      <w:r w:rsidR="00230C22" w:rsidRPr="0060319D">
        <w:rPr>
          <w:rFonts w:ascii="Arial" w:hAnsi="Arial" w:cs="Arial"/>
        </w:rPr>
        <w:t xml:space="preserve"> to appear.</w:t>
      </w:r>
      <w:r w:rsidR="001919E1" w:rsidRPr="0060319D">
        <w:rPr>
          <w:rFonts w:ascii="Arial" w:hAnsi="Arial" w:cs="Arial"/>
        </w:rPr>
        <w:t xml:space="preserve"> (Saunders, 2011)</w:t>
      </w:r>
      <w:r w:rsidR="00A438ED" w:rsidRPr="0060319D">
        <w:rPr>
          <w:rFonts w:ascii="Arial" w:hAnsi="Arial" w:cs="Arial"/>
        </w:rPr>
        <w:t xml:space="preserve"> </w:t>
      </w:r>
      <w:r w:rsidR="00230404" w:rsidRPr="0060319D">
        <w:rPr>
          <w:rFonts w:ascii="Arial" w:hAnsi="Arial" w:cs="Arial"/>
        </w:rPr>
        <w:t xml:space="preserve">For </w:t>
      </w:r>
      <w:r w:rsidR="00151A8F" w:rsidRPr="0060319D">
        <w:rPr>
          <w:rFonts w:ascii="Arial" w:hAnsi="Arial" w:cs="Arial"/>
        </w:rPr>
        <w:t>instance</w:t>
      </w:r>
      <w:r w:rsidR="00230404" w:rsidRPr="0060319D">
        <w:rPr>
          <w:rFonts w:ascii="Arial" w:hAnsi="Arial" w:cs="Arial"/>
        </w:rPr>
        <w:t>,</w:t>
      </w:r>
      <w:r w:rsidR="00062C40" w:rsidRPr="0060319D">
        <w:rPr>
          <w:rFonts w:ascii="Arial" w:hAnsi="Arial" w:cs="Arial"/>
        </w:rPr>
        <w:t xml:space="preserve"> </w:t>
      </w:r>
      <w:r w:rsidR="002A5B3D" w:rsidRPr="0060319D">
        <w:rPr>
          <w:rFonts w:ascii="Arial" w:hAnsi="Arial" w:cs="Arial"/>
        </w:rPr>
        <w:t xml:space="preserve">von Braun and </w:t>
      </w:r>
      <w:proofErr w:type="spellStart"/>
      <w:r w:rsidR="002A5B3D" w:rsidRPr="0060319D">
        <w:rPr>
          <w:rFonts w:ascii="Arial" w:hAnsi="Arial" w:cs="Arial"/>
        </w:rPr>
        <w:t>Gatzweiler</w:t>
      </w:r>
      <w:proofErr w:type="spellEnd"/>
      <w:r w:rsidR="002A5B3D" w:rsidRPr="0060319D">
        <w:rPr>
          <w:rFonts w:ascii="Arial" w:hAnsi="Arial" w:cs="Arial"/>
        </w:rPr>
        <w:t xml:space="preserve"> </w:t>
      </w:r>
      <w:r w:rsidR="00844179" w:rsidRPr="0060319D">
        <w:rPr>
          <w:rFonts w:ascii="Arial" w:hAnsi="Arial" w:cs="Arial"/>
        </w:rPr>
        <w:t>(</w:t>
      </w:r>
      <w:r w:rsidR="002A5B3D" w:rsidRPr="0060319D">
        <w:rPr>
          <w:rFonts w:ascii="Arial" w:hAnsi="Arial" w:cs="Arial"/>
        </w:rPr>
        <w:t>2014</w:t>
      </w:r>
      <w:r w:rsidR="00844179" w:rsidRPr="0060319D">
        <w:rPr>
          <w:rFonts w:ascii="Arial" w:hAnsi="Arial" w:cs="Arial"/>
        </w:rPr>
        <w:t xml:space="preserve"> p. </w:t>
      </w:r>
      <w:r w:rsidR="002A5B3D" w:rsidRPr="0060319D">
        <w:rPr>
          <w:rFonts w:ascii="Arial" w:hAnsi="Arial" w:cs="Arial"/>
        </w:rPr>
        <w:t>vi</w:t>
      </w:r>
      <w:r w:rsidR="00844179" w:rsidRPr="0060319D">
        <w:rPr>
          <w:rFonts w:ascii="Arial" w:hAnsi="Arial" w:cs="Arial"/>
        </w:rPr>
        <w:t xml:space="preserve">) </w:t>
      </w:r>
      <w:r w:rsidR="00062C40" w:rsidRPr="0060319D">
        <w:rPr>
          <w:rFonts w:ascii="Arial" w:hAnsi="Arial" w:cs="Arial"/>
        </w:rPr>
        <w:t xml:space="preserve">suggests </w:t>
      </w:r>
      <w:r w:rsidR="00844179" w:rsidRPr="0060319D">
        <w:rPr>
          <w:rFonts w:ascii="Arial" w:hAnsi="Arial" w:cs="Arial"/>
        </w:rPr>
        <w:t>using a marginality lens to understand that poverty can also make links to social exclusion, injustices</w:t>
      </w:r>
      <w:r w:rsidR="002A5B3D" w:rsidRPr="0060319D">
        <w:rPr>
          <w:rFonts w:ascii="Arial" w:hAnsi="Arial" w:cs="Arial"/>
        </w:rPr>
        <w:t xml:space="preserve"> as well as gender inequality. </w:t>
      </w:r>
      <w:r w:rsidR="00151A8F" w:rsidRPr="0060319D">
        <w:rPr>
          <w:rFonts w:ascii="Arial" w:hAnsi="Arial" w:cs="Arial"/>
        </w:rPr>
        <w:t xml:space="preserve">The reason as to why poverty makes links to these is because </w:t>
      </w:r>
      <w:r w:rsidR="00731A67" w:rsidRPr="0060319D">
        <w:rPr>
          <w:rFonts w:ascii="Arial" w:hAnsi="Arial" w:cs="Arial"/>
        </w:rPr>
        <w:t>it entails more than the lack of income</w:t>
      </w:r>
      <w:r w:rsidR="005E0696" w:rsidRPr="0060319D">
        <w:rPr>
          <w:rFonts w:ascii="Arial" w:hAnsi="Arial" w:cs="Arial"/>
        </w:rPr>
        <w:t xml:space="preserve"> and resources, instead it is hunger, malnutrition, limited access to education and other basic services, social </w:t>
      </w:r>
      <w:r w:rsidR="000C2151" w:rsidRPr="0060319D">
        <w:rPr>
          <w:rFonts w:ascii="Arial" w:hAnsi="Arial" w:cs="Arial"/>
        </w:rPr>
        <w:t>discrimination,</w:t>
      </w:r>
      <w:r w:rsidR="005E0696" w:rsidRPr="0060319D">
        <w:rPr>
          <w:rFonts w:ascii="Arial" w:hAnsi="Arial" w:cs="Arial"/>
        </w:rPr>
        <w:t xml:space="preserve"> </w:t>
      </w:r>
      <w:r w:rsidR="000C2151" w:rsidRPr="0060319D">
        <w:rPr>
          <w:rFonts w:ascii="Arial" w:hAnsi="Arial" w:cs="Arial"/>
        </w:rPr>
        <w:t>and</w:t>
      </w:r>
      <w:r w:rsidR="005E0696" w:rsidRPr="0060319D">
        <w:rPr>
          <w:rFonts w:ascii="Arial" w:hAnsi="Arial" w:cs="Arial"/>
        </w:rPr>
        <w:t xml:space="preserve"> a lack of participation in decision making (United Nations, </w:t>
      </w:r>
      <w:r w:rsidR="006F058C" w:rsidRPr="0060319D">
        <w:rPr>
          <w:rFonts w:ascii="Arial" w:hAnsi="Arial" w:cs="Arial"/>
        </w:rPr>
        <w:t>No date).</w:t>
      </w:r>
    </w:p>
    <w:p w14:paraId="2546A67B" w14:textId="1B323BBB" w:rsidR="00B3298D" w:rsidRPr="0060319D" w:rsidRDefault="005A593B" w:rsidP="0060319D">
      <w:pPr>
        <w:pStyle w:val="NormalWeb"/>
        <w:spacing w:line="360" w:lineRule="auto"/>
        <w:jc w:val="both"/>
        <w:rPr>
          <w:rFonts w:ascii="Arial" w:hAnsi="Arial" w:cs="Arial"/>
        </w:rPr>
      </w:pPr>
      <w:r w:rsidRPr="0060319D">
        <w:rPr>
          <w:rFonts w:ascii="Arial" w:hAnsi="Arial" w:cs="Arial"/>
        </w:rPr>
        <w:t xml:space="preserve">Keeping a child centred view, poverty can have endless effects on </w:t>
      </w:r>
      <w:r w:rsidR="00277FBA" w:rsidRPr="0060319D">
        <w:rPr>
          <w:rFonts w:ascii="Arial" w:hAnsi="Arial" w:cs="Arial"/>
        </w:rPr>
        <w:t>children,</w:t>
      </w:r>
      <w:r w:rsidRPr="0060319D">
        <w:rPr>
          <w:rFonts w:ascii="Arial" w:hAnsi="Arial" w:cs="Arial"/>
        </w:rPr>
        <w:t xml:space="preserve"> and they can differ depending on the individual. </w:t>
      </w:r>
      <w:r w:rsidR="00277FBA" w:rsidRPr="0060319D">
        <w:rPr>
          <w:rFonts w:ascii="Arial" w:hAnsi="Arial" w:cs="Arial"/>
        </w:rPr>
        <w:t>For example,</w:t>
      </w:r>
      <w:r w:rsidR="007F15FC" w:rsidRPr="0060319D">
        <w:rPr>
          <w:rFonts w:ascii="Arial" w:hAnsi="Arial" w:cs="Arial"/>
        </w:rPr>
        <w:t xml:space="preserve"> </w:t>
      </w:r>
      <w:proofErr w:type="spellStart"/>
      <w:r w:rsidR="007F15FC" w:rsidRPr="0060319D">
        <w:rPr>
          <w:rFonts w:ascii="Arial" w:hAnsi="Arial" w:cs="Arial"/>
        </w:rPr>
        <w:t>Rudoe</w:t>
      </w:r>
      <w:proofErr w:type="spellEnd"/>
      <w:r w:rsidR="007F15FC" w:rsidRPr="0060319D">
        <w:rPr>
          <w:rFonts w:ascii="Arial" w:hAnsi="Arial" w:cs="Arial"/>
        </w:rPr>
        <w:t xml:space="preserve"> (2020 p. 1021)</w:t>
      </w:r>
      <w:r w:rsidR="00277FBA" w:rsidRPr="0060319D">
        <w:rPr>
          <w:rFonts w:ascii="Arial" w:hAnsi="Arial" w:cs="Arial"/>
        </w:rPr>
        <w:t xml:space="preserve"> writes that</w:t>
      </w:r>
      <w:r w:rsidR="007F15FC" w:rsidRPr="0060319D">
        <w:rPr>
          <w:rFonts w:ascii="Arial" w:hAnsi="Arial" w:cs="Arial"/>
        </w:rPr>
        <w:t xml:space="preserve"> </w:t>
      </w:r>
      <w:r w:rsidR="002A6AE8" w:rsidRPr="0060319D">
        <w:rPr>
          <w:rFonts w:ascii="Arial" w:hAnsi="Arial" w:cs="Arial"/>
        </w:rPr>
        <w:t>each</w:t>
      </w:r>
      <w:r w:rsidR="007F15FC" w:rsidRPr="0060319D">
        <w:rPr>
          <w:rFonts w:ascii="Arial" w:hAnsi="Arial" w:cs="Arial"/>
        </w:rPr>
        <w:t xml:space="preserve"> child is unique and has individual needs.</w:t>
      </w:r>
      <w:r w:rsidR="00516AD3" w:rsidRPr="0060319D">
        <w:rPr>
          <w:rFonts w:ascii="Arial" w:hAnsi="Arial" w:cs="Arial"/>
        </w:rPr>
        <w:t xml:space="preserve"> According to </w:t>
      </w:r>
      <w:r w:rsidR="0081176C" w:rsidRPr="0060319D">
        <w:rPr>
          <w:rFonts w:ascii="Arial" w:hAnsi="Arial" w:cs="Arial"/>
        </w:rPr>
        <w:t xml:space="preserve">Ridge (2002, p. 1) </w:t>
      </w:r>
      <w:r w:rsidR="00AA08A9" w:rsidRPr="0060319D">
        <w:rPr>
          <w:rFonts w:ascii="Arial" w:hAnsi="Arial" w:cs="Arial"/>
        </w:rPr>
        <w:t xml:space="preserve">childhood poverty has become a disturbing reality for many British children, research has shown that </w:t>
      </w:r>
      <w:r w:rsidR="00A9392A" w:rsidRPr="0060319D">
        <w:rPr>
          <w:rFonts w:ascii="Arial" w:hAnsi="Arial" w:cs="Arial"/>
        </w:rPr>
        <w:t>poverty has severely cause</w:t>
      </w:r>
      <w:r w:rsidR="0081176C" w:rsidRPr="0060319D">
        <w:rPr>
          <w:rFonts w:ascii="Arial" w:hAnsi="Arial" w:cs="Arial"/>
        </w:rPr>
        <w:t>d adverse</w:t>
      </w:r>
      <w:r w:rsidR="00A9392A" w:rsidRPr="0060319D">
        <w:rPr>
          <w:rFonts w:ascii="Arial" w:hAnsi="Arial" w:cs="Arial"/>
        </w:rPr>
        <w:t xml:space="preserve"> outcomes for children. For instance, a child who is suffering from poverty can face barriers such a social exclusion</w:t>
      </w:r>
      <w:r w:rsidR="0081176C" w:rsidRPr="0060319D">
        <w:rPr>
          <w:rFonts w:ascii="Arial" w:hAnsi="Arial" w:cs="Arial"/>
        </w:rPr>
        <w:t xml:space="preserve">, this can consequently inhibit </w:t>
      </w:r>
      <w:r w:rsidR="008B44DA" w:rsidRPr="0060319D">
        <w:rPr>
          <w:rFonts w:ascii="Arial" w:hAnsi="Arial" w:cs="Arial"/>
        </w:rPr>
        <w:t>the formation of meaningful relationships (Bailey &amp; Bramley, 2018, p. 245).</w:t>
      </w:r>
      <w:r w:rsidR="00D42A11" w:rsidRPr="0060319D">
        <w:rPr>
          <w:rFonts w:ascii="Arial" w:hAnsi="Arial" w:cs="Arial"/>
        </w:rPr>
        <w:t xml:space="preserve"> Johnson (2010, p. 4)</w:t>
      </w:r>
      <w:r w:rsidR="00574253" w:rsidRPr="0060319D">
        <w:rPr>
          <w:rFonts w:ascii="Arial" w:hAnsi="Arial" w:cs="Arial"/>
        </w:rPr>
        <w:t xml:space="preserve"> says that </w:t>
      </w:r>
      <w:r w:rsidR="00D42A11" w:rsidRPr="0060319D">
        <w:rPr>
          <w:rFonts w:ascii="Arial" w:hAnsi="Arial" w:cs="Arial"/>
        </w:rPr>
        <w:t xml:space="preserve">children who are surrounded by warm, caring relationships have stronger well-being and emotional </w:t>
      </w:r>
      <w:r w:rsidR="00D42A11" w:rsidRPr="0060319D">
        <w:rPr>
          <w:rFonts w:ascii="Arial" w:hAnsi="Arial" w:cs="Arial"/>
        </w:rPr>
        <w:lastRenderedPageBreak/>
        <w:t xml:space="preserve">security. </w:t>
      </w:r>
      <w:r w:rsidR="00280F8A" w:rsidRPr="0060319D">
        <w:rPr>
          <w:rFonts w:ascii="Arial" w:hAnsi="Arial" w:cs="Arial"/>
        </w:rPr>
        <w:t xml:space="preserve">Therefore, if a child did not have said </w:t>
      </w:r>
      <w:r w:rsidR="00BC5214" w:rsidRPr="0060319D">
        <w:rPr>
          <w:rFonts w:ascii="Arial" w:hAnsi="Arial" w:cs="Arial"/>
        </w:rPr>
        <w:t>relationships,</w:t>
      </w:r>
      <w:r w:rsidR="00280F8A" w:rsidRPr="0060319D">
        <w:rPr>
          <w:rFonts w:ascii="Arial" w:hAnsi="Arial" w:cs="Arial"/>
        </w:rPr>
        <w:t xml:space="preserve"> they can experienc</w:t>
      </w:r>
      <w:r w:rsidR="00BC5214" w:rsidRPr="0060319D">
        <w:rPr>
          <w:rFonts w:ascii="Arial" w:hAnsi="Arial" w:cs="Arial"/>
        </w:rPr>
        <w:t>e more aggressive behaviour because they are unable to regulate their emotions, a</w:t>
      </w:r>
      <w:r w:rsidR="00DA3CB3" w:rsidRPr="0060319D">
        <w:rPr>
          <w:rFonts w:ascii="Arial" w:hAnsi="Arial" w:cs="Arial"/>
        </w:rPr>
        <w:t xml:space="preserve">s well as </w:t>
      </w:r>
      <w:r w:rsidR="00BC5214" w:rsidRPr="0060319D">
        <w:rPr>
          <w:rFonts w:ascii="Arial" w:hAnsi="Arial" w:cs="Arial"/>
        </w:rPr>
        <w:t>struggl</w:t>
      </w:r>
      <w:r w:rsidR="00DA3CB3" w:rsidRPr="0060319D">
        <w:rPr>
          <w:rFonts w:ascii="Arial" w:hAnsi="Arial" w:cs="Arial"/>
        </w:rPr>
        <w:t>ing</w:t>
      </w:r>
      <w:r w:rsidR="00BC5214" w:rsidRPr="0060319D">
        <w:rPr>
          <w:rFonts w:ascii="Arial" w:hAnsi="Arial" w:cs="Arial"/>
        </w:rPr>
        <w:t xml:space="preserve"> to </w:t>
      </w:r>
      <w:r w:rsidR="00DA3CB3" w:rsidRPr="0060319D">
        <w:rPr>
          <w:rFonts w:ascii="Arial" w:hAnsi="Arial" w:cs="Arial"/>
        </w:rPr>
        <w:t xml:space="preserve">interpret </w:t>
      </w:r>
      <w:r w:rsidR="00BC5214" w:rsidRPr="0060319D">
        <w:rPr>
          <w:rFonts w:ascii="Arial" w:hAnsi="Arial" w:cs="Arial"/>
        </w:rPr>
        <w:t>other</w:t>
      </w:r>
      <w:r w:rsidR="00A67326" w:rsidRPr="0060319D">
        <w:rPr>
          <w:rFonts w:ascii="Arial" w:hAnsi="Arial" w:cs="Arial"/>
        </w:rPr>
        <w:t>’</w:t>
      </w:r>
      <w:r w:rsidR="00BC5214" w:rsidRPr="0060319D">
        <w:rPr>
          <w:rFonts w:ascii="Arial" w:hAnsi="Arial" w:cs="Arial"/>
        </w:rPr>
        <w:t>s</w:t>
      </w:r>
      <w:r w:rsidR="00DA3CB3" w:rsidRPr="0060319D">
        <w:rPr>
          <w:rFonts w:ascii="Arial" w:hAnsi="Arial" w:cs="Arial"/>
        </w:rPr>
        <w:t xml:space="preserve"> feelings</w:t>
      </w:r>
      <w:r w:rsidR="00BC5214" w:rsidRPr="0060319D">
        <w:rPr>
          <w:rFonts w:ascii="Arial" w:hAnsi="Arial" w:cs="Arial"/>
        </w:rPr>
        <w:t xml:space="preserve"> (</w:t>
      </w:r>
      <w:proofErr w:type="spellStart"/>
      <w:r w:rsidR="00BC5214" w:rsidRPr="0060319D">
        <w:rPr>
          <w:rFonts w:ascii="Arial" w:hAnsi="Arial" w:cs="Arial"/>
        </w:rPr>
        <w:t>Boele</w:t>
      </w:r>
      <w:proofErr w:type="spellEnd"/>
      <w:r w:rsidR="00BC5214" w:rsidRPr="0060319D">
        <w:rPr>
          <w:rFonts w:ascii="Arial" w:hAnsi="Arial" w:cs="Arial"/>
        </w:rPr>
        <w:t xml:space="preserve"> </w:t>
      </w:r>
      <w:r w:rsidR="00BC5214" w:rsidRPr="0060319D">
        <w:rPr>
          <w:rFonts w:ascii="Arial" w:hAnsi="Arial" w:cs="Arial"/>
          <w:i/>
          <w:iCs/>
        </w:rPr>
        <w:t>et al,</w:t>
      </w:r>
      <w:r w:rsidR="00BC5214" w:rsidRPr="0060319D">
        <w:rPr>
          <w:rFonts w:ascii="Arial" w:hAnsi="Arial" w:cs="Arial"/>
        </w:rPr>
        <w:t xml:space="preserve"> 2019, p. 1033)</w:t>
      </w:r>
      <w:r w:rsidR="0029257F" w:rsidRPr="0060319D">
        <w:rPr>
          <w:rFonts w:ascii="Arial" w:hAnsi="Arial" w:cs="Arial"/>
        </w:rPr>
        <w:t xml:space="preserve">. It is highly likely that </w:t>
      </w:r>
      <w:r w:rsidR="004A69D0" w:rsidRPr="0060319D">
        <w:rPr>
          <w:rFonts w:ascii="Arial" w:hAnsi="Arial" w:cs="Arial"/>
        </w:rPr>
        <w:t xml:space="preserve">children will face these barriers because according to </w:t>
      </w:r>
      <w:proofErr w:type="spellStart"/>
      <w:r w:rsidR="004A69D0" w:rsidRPr="0060319D">
        <w:rPr>
          <w:rFonts w:ascii="Arial" w:hAnsi="Arial" w:cs="Arial"/>
        </w:rPr>
        <w:t>Haanpää</w:t>
      </w:r>
      <w:proofErr w:type="spellEnd"/>
      <w:r w:rsidR="004A69D0" w:rsidRPr="0060319D">
        <w:rPr>
          <w:rFonts w:ascii="Arial" w:hAnsi="Arial" w:cs="Arial"/>
        </w:rPr>
        <w:t xml:space="preserve"> </w:t>
      </w:r>
      <w:r w:rsidR="004A69D0" w:rsidRPr="0060319D">
        <w:rPr>
          <w:rFonts w:ascii="Arial" w:hAnsi="Arial" w:cs="Arial"/>
          <w:i/>
          <w:iCs/>
        </w:rPr>
        <w:t xml:space="preserve">et al </w:t>
      </w:r>
      <w:r w:rsidR="004A69D0" w:rsidRPr="0060319D">
        <w:rPr>
          <w:rFonts w:ascii="Arial" w:hAnsi="Arial" w:cs="Arial"/>
        </w:rPr>
        <w:t>(2019) children in poverty are more likely to have fewer friends at school and easily feel isolated and not want to participate in social activities.</w:t>
      </w:r>
      <w:r w:rsidR="00211FD8" w:rsidRPr="0060319D">
        <w:rPr>
          <w:rFonts w:ascii="Arial" w:hAnsi="Arial" w:cs="Arial"/>
        </w:rPr>
        <w:t xml:space="preserve"> Without these opportunities to engage in social interactions children can miss out on valuable chances to develop relationships</w:t>
      </w:r>
      <w:r w:rsidR="00466D0B" w:rsidRPr="0060319D">
        <w:rPr>
          <w:rFonts w:ascii="Arial" w:hAnsi="Arial" w:cs="Arial"/>
        </w:rPr>
        <w:t xml:space="preserve"> and reap the benefits from them</w:t>
      </w:r>
      <w:r w:rsidR="00211FD8" w:rsidRPr="0060319D">
        <w:rPr>
          <w:rFonts w:ascii="Arial" w:hAnsi="Arial" w:cs="Arial"/>
        </w:rPr>
        <w:t xml:space="preserve">. </w:t>
      </w:r>
    </w:p>
    <w:p w14:paraId="60CCE901" w14:textId="259F0F02" w:rsidR="00B3298D" w:rsidRPr="0060319D" w:rsidRDefault="00B3298D" w:rsidP="0060319D">
      <w:pPr>
        <w:pStyle w:val="NormalWeb"/>
        <w:spacing w:line="360" w:lineRule="auto"/>
        <w:jc w:val="both"/>
        <w:rPr>
          <w:rFonts w:ascii="Arial" w:hAnsi="Arial" w:cs="Arial"/>
        </w:rPr>
      </w:pPr>
      <w:r w:rsidRPr="0060319D">
        <w:rPr>
          <w:rFonts w:ascii="Arial" w:hAnsi="Arial" w:cs="Arial"/>
        </w:rPr>
        <w:t xml:space="preserve">Additionally, children who are living in poverty can also experience </w:t>
      </w:r>
      <w:r w:rsidR="00AE4EF2" w:rsidRPr="0060319D">
        <w:rPr>
          <w:rFonts w:ascii="Arial" w:hAnsi="Arial" w:cs="Arial"/>
        </w:rPr>
        <w:t xml:space="preserve">physical, health and well being issues. For example, </w:t>
      </w:r>
      <w:r w:rsidR="00443AA3" w:rsidRPr="0060319D">
        <w:rPr>
          <w:rFonts w:ascii="Arial" w:hAnsi="Arial" w:cs="Arial"/>
        </w:rPr>
        <w:t>children in poverty experience more deprivation from valuable learning and development opportunities</w:t>
      </w:r>
      <w:r w:rsidR="00191BE3" w:rsidRPr="0060319D">
        <w:rPr>
          <w:rFonts w:ascii="Arial" w:hAnsi="Arial" w:cs="Arial"/>
        </w:rPr>
        <w:t xml:space="preserve"> </w:t>
      </w:r>
      <w:r w:rsidR="004A6E68" w:rsidRPr="0060319D">
        <w:rPr>
          <w:rFonts w:ascii="Arial" w:hAnsi="Arial" w:cs="Arial"/>
        </w:rPr>
        <w:t>and</w:t>
      </w:r>
      <w:r w:rsidR="00191BE3" w:rsidRPr="0060319D">
        <w:rPr>
          <w:rFonts w:ascii="Arial" w:hAnsi="Arial" w:cs="Arial"/>
        </w:rPr>
        <w:t xml:space="preserve"> suffer from illnesses</w:t>
      </w:r>
      <w:r w:rsidR="00443AA3" w:rsidRPr="0060319D">
        <w:rPr>
          <w:rFonts w:ascii="Arial" w:hAnsi="Arial" w:cs="Arial"/>
        </w:rPr>
        <w:t xml:space="preserve">. </w:t>
      </w:r>
      <w:proofErr w:type="spellStart"/>
      <w:r w:rsidR="00443AA3" w:rsidRPr="0060319D">
        <w:rPr>
          <w:rFonts w:ascii="Arial" w:hAnsi="Arial" w:cs="Arial"/>
        </w:rPr>
        <w:t>Maholmes</w:t>
      </w:r>
      <w:proofErr w:type="spellEnd"/>
      <w:r w:rsidR="00443AA3" w:rsidRPr="0060319D">
        <w:rPr>
          <w:rFonts w:ascii="Arial" w:hAnsi="Arial" w:cs="Arial"/>
        </w:rPr>
        <w:t xml:space="preserve"> and King (2012) suggests that deprivation from early childhood experiences have much more subsequent damage to </w:t>
      </w:r>
      <w:r w:rsidR="006F0F2F" w:rsidRPr="0060319D">
        <w:rPr>
          <w:rFonts w:ascii="Arial" w:hAnsi="Arial" w:cs="Arial"/>
        </w:rPr>
        <w:t xml:space="preserve">children’s </w:t>
      </w:r>
      <w:r w:rsidR="00443AA3" w:rsidRPr="0060319D">
        <w:rPr>
          <w:rFonts w:ascii="Arial" w:hAnsi="Arial" w:cs="Arial"/>
        </w:rPr>
        <w:t xml:space="preserve">health.  More specifically, </w:t>
      </w:r>
      <w:r w:rsidR="003A4C44" w:rsidRPr="0060319D">
        <w:rPr>
          <w:rFonts w:ascii="Arial" w:hAnsi="Arial" w:cs="Arial"/>
        </w:rPr>
        <w:t>children in poverty are less likely to have access to basic health-care services, education aid and in severe cases nutrition, water, and shelter (</w:t>
      </w:r>
      <w:proofErr w:type="spellStart"/>
      <w:r w:rsidR="003A4C44" w:rsidRPr="0060319D">
        <w:rPr>
          <w:rFonts w:ascii="Arial" w:hAnsi="Arial" w:cs="Arial"/>
        </w:rPr>
        <w:t>Minujin</w:t>
      </w:r>
      <w:proofErr w:type="spellEnd"/>
      <w:r w:rsidR="003A4C44" w:rsidRPr="0060319D">
        <w:rPr>
          <w:rFonts w:ascii="Arial" w:hAnsi="Arial" w:cs="Arial"/>
        </w:rPr>
        <w:t xml:space="preserve"> &amp; </w:t>
      </w:r>
      <w:proofErr w:type="spellStart"/>
      <w:r w:rsidR="003A4C44" w:rsidRPr="0060319D">
        <w:rPr>
          <w:rFonts w:ascii="Arial" w:hAnsi="Arial" w:cs="Arial"/>
        </w:rPr>
        <w:t>Nandy</w:t>
      </w:r>
      <w:proofErr w:type="spellEnd"/>
      <w:r w:rsidR="003A4C44" w:rsidRPr="0060319D">
        <w:rPr>
          <w:rFonts w:ascii="Arial" w:hAnsi="Arial" w:cs="Arial"/>
        </w:rPr>
        <w:t xml:space="preserve">, 2012, p. 3). </w:t>
      </w:r>
      <w:r w:rsidR="00ED37D0" w:rsidRPr="0060319D">
        <w:rPr>
          <w:rFonts w:ascii="Arial" w:hAnsi="Arial" w:cs="Arial"/>
        </w:rPr>
        <w:t xml:space="preserve">As a result of a child not having these fundamental resources, </w:t>
      </w:r>
      <w:r w:rsidR="00304CE8" w:rsidRPr="0060319D">
        <w:rPr>
          <w:rFonts w:ascii="Arial" w:hAnsi="Arial" w:cs="Arial"/>
        </w:rPr>
        <w:t xml:space="preserve">Boyden </w:t>
      </w:r>
      <w:r w:rsidR="00304CE8" w:rsidRPr="0060319D">
        <w:rPr>
          <w:rFonts w:ascii="Arial" w:hAnsi="Arial" w:cs="Arial"/>
          <w:i/>
          <w:iCs/>
        </w:rPr>
        <w:t>et al</w:t>
      </w:r>
      <w:r w:rsidR="00304CE8" w:rsidRPr="0060319D">
        <w:rPr>
          <w:rFonts w:ascii="Arial" w:hAnsi="Arial" w:cs="Arial"/>
        </w:rPr>
        <w:t xml:space="preserve"> (</w:t>
      </w:r>
      <w:r w:rsidR="000548B9" w:rsidRPr="0060319D">
        <w:rPr>
          <w:rFonts w:ascii="Arial" w:hAnsi="Arial" w:cs="Arial"/>
        </w:rPr>
        <w:t>2019,</w:t>
      </w:r>
      <w:r w:rsidR="00304CE8" w:rsidRPr="0060319D">
        <w:rPr>
          <w:rFonts w:ascii="Arial" w:hAnsi="Arial" w:cs="Arial"/>
        </w:rPr>
        <w:t xml:space="preserve"> p.4)</w:t>
      </w:r>
      <w:r w:rsidR="00ED37D0" w:rsidRPr="0060319D">
        <w:rPr>
          <w:rFonts w:ascii="Arial" w:hAnsi="Arial" w:cs="Arial"/>
        </w:rPr>
        <w:t xml:space="preserve"> says that children </w:t>
      </w:r>
      <w:r w:rsidR="00304CE8" w:rsidRPr="0060319D">
        <w:rPr>
          <w:rFonts w:ascii="Arial" w:hAnsi="Arial" w:cs="Arial"/>
        </w:rPr>
        <w:t>in severe cases can experience growth stunt</w:t>
      </w:r>
      <w:r w:rsidR="002B4264" w:rsidRPr="0060319D">
        <w:rPr>
          <w:rFonts w:ascii="Arial" w:hAnsi="Arial" w:cs="Arial"/>
        </w:rPr>
        <w:t xml:space="preserve"> and </w:t>
      </w:r>
      <w:r w:rsidR="00304CE8" w:rsidRPr="0060319D">
        <w:rPr>
          <w:rFonts w:ascii="Arial" w:hAnsi="Arial" w:cs="Arial"/>
        </w:rPr>
        <w:t xml:space="preserve">impaired </w:t>
      </w:r>
      <w:r w:rsidR="00DD0501" w:rsidRPr="0060319D">
        <w:rPr>
          <w:rFonts w:ascii="Arial" w:hAnsi="Arial" w:cs="Arial"/>
        </w:rPr>
        <w:t>development</w:t>
      </w:r>
      <w:r w:rsidR="002B4264" w:rsidRPr="0060319D">
        <w:rPr>
          <w:rFonts w:ascii="Arial" w:hAnsi="Arial" w:cs="Arial"/>
        </w:rPr>
        <w:t xml:space="preserve">. Johnson </w:t>
      </w:r>
      <w:r w:rsidR="002B4264" w:rsidRPr="0060319D">
        <w:rPr>
          <w:rFonts w:ascii="Arial" w:hAnsi="Arial" w:cs="Arial"/>
          <w:i/>
          <w:iCs/>
        </w:rPr>
        <w:t>et al</w:t>
      </w:r>
      <w:r w:rsidR="002B4264" w:rsidRPr="0060319D">
        <w:rPr>
          <w:rFonts w:ascii="Arial" w:hAnsi="Arial" w:cs="Arial"/>
        </w:rPr>
        <w:t xml:space="preserve"> (2013, p.3) </w:t>
      </w:r>
      <w:r w:rsidR="009E6A32" w:rsidRPr="0060319D">
        <w:rPr>
          <w:rFonts w:ascii="Arial" w:hAnsi="Arial" w:cs="Arial"/>
        </w:rPr>
        <w:t xml:space="preserve">agrees with this adding that </w:t>
      </w:r>
      <w:r w:rsidR="002B4264" w:rsidRPr="0060319D">
        <w:rPr>
          <w:rFonts w:ascii="Arial" w:hAnsi="Arial" w:cs="Arial"/>
        </w:rPr>
        <w:t xml:space="preserve">poverty </w:t>
      </w:r>
      <w:r w:rsidR="009E6A32" w:rsidRPr="0060319D">
        <w:rPr>
          <w:rFonts w:ascii="Arial" w:hAnsi="Arial" w:cs="Arial"/>
        </w:rPr>
        <w:t xml:space="preserve">children can additionally </w:t>
      </w:r>
      <w:r w:rsidR="00301D37" w:rsidRPr="0060319D">
        <w:rPr>
          <w:rFonts w:ascii="Arial" w:hAnsi="Arial" w:cs="Arial"/>
        </w:rPr>
        <w:t xml:space="preserve">face </w:t>
      </w:r>
      <w:r w:rsidR="002B4264" w:rsidRPr="0060319D">
        <w:rPr>
          <w:rFonts w:ascii="Arial" w:hAnsi="Arial" w:cs="Arial"/>
        </w:rPr>
        <w:t xml:space="preserve">limited educational opportunities, poor quality of life and poor mental health in </w:t>
      </w:r>
      <w:r w:rsidR="006F0F2F" w:rsidRPr="0060319D">
        <w:rPr>
          <w:rFonts w:ascii="Arial" w:hAnsi="Arial" w:cs="Arial"/>
        </w:rPr>
        <w:t xml:space="preserve">both </w:t>
      </w:r>
      <w:r w:rsidR="002B4264" w:rsidRPr="0060319D">
        <w:rPr>
          <w:rFonts w:ascii="Arial" w:hAnsi="Arial" w:cs="Arial"/>
        </w:rPr>
        <w:t xml:space="preserve">childhood and adulthood. </w:t>
      </w:r>
      <w:r w:rsidR="006903B9" w:rsidRPr="0060319D">
        <w:rPr>
          <w:rFonts w:ascii="Arial" w:hAnsi="Arial" w:cs="Arial"/>
        </w:rPr>
        <w:t xml:space="preserve">To go into further depth, </w:t>
      </w:r>
      <w:r w:rsidR="000228FF" w:rsidRPr="0060319D">
        <w:rPr>
          <w:rFonts w:ascii="Arial" w:hAnsi="Arial" w:cs="Arial"/>
        </w:rPr>
        <w:t xml:space="preserve">as </w:t>
      </w:r>
      <w:r w:rsidR="006903B9" w:rsidRPr="0060319D">
        <w:rPr>
          <w:rFonts w:ascii="Arial" w:hAnsi="Arial" w:cs="Arial"/>
        </w:rPr>
        <w:t>those children progress into adulthood</w:t>
      </w:r>
      <w:r w:rsidR="00F14202" w:rsidRPr="0060319D">
        <w:rPr>
          <w:rFonts w:ascii="Arial" w:hAnsi="Arial" w:cs="Arial"/>
        </w:rPr>
        <w:t>,</w:t>
      </w:r>
      <w:r w:rsidR="006903B9" w:rsidRPr="0060319D">
        <w:rPr>
          <w:rFonts w:ascii="Arial" w:hAnsi="Arial" w:cs="Arial"/>
        </w:rPr>
        <w:t xml:space="preserve"> </w:t>
      </w:r>
      <w:r w:rsidR="0099521E" w:rsidRPr="0060319D">
        <w:rPr>
          <w:rFonts w:ascii="Arial" w:hAnsi="Arial" w:cs="Arial"/>
        </w:rPr>
        <w:t xml:space="preserve">they will continue to face limitations and </w:t>
      </w:r>
      <w:r w:rsidR="004B331B" w:rsidRPr="0060319D">
        <w:rPr>
          <w:rFonts w:ascii="Arial" w:hAnsi="Arial" w:cs="Arial"/>
        </w:rPr>
        <w:t>experience</w:t>
      </w:r>
      <w:r w:rsidR="00F14202" w:rsidRPr="0060319D">
        <w:rPr>
          <w:rFonts w:ascii="Arial" w:hAnsi="Arial" w:cs="Arial"/>
        </w:rPr>
        <w:t xml:space="preserve"> more chronic physiological stress and deficits in short-term spatial memory because with poverty comes a lot of exposure to stress and worr</w:t>
      </w:r>
      <w:r w:rsidR="00557868" w:rsidRPr="0060319D">
        <w:rPr>
          <w:rFonts w:ascii="Arial" w:hAnsi="Arial" w:cs="Arial"/>
        </w:rPr>
        <w:t>ies of</w:t>
      </w:r>
      <w:r w:rsidR="00F14202" w:rsidRPr="0060319D">
        <w:rPr>
          <w:rFonts w:ascii="Arial" w:hAnsi="Arial" w:cs="Arial"/>
        </w:rPr>
        <w:t xml:space="preserve"> </w:t>
      </w:r>
      <w:r w:rsidR="00557868" w:rsidRPr="0060319D">
        <w:rPr>
          <w:rFonts w:ascii="Arial" w:hAnsi="Arial" w:cs="Arial"/>
        </w:rPr>
        <w:t xml:space="preserve">survival (Cornell University, 2017). </w:t>
      </w:r>
    </w:p>
    <w:p w14:paraId="0559AC40" w14:textId="183B5D4F" w:rsidR="00B901EE" w:rsidRPr="0060319D" w:rsidRDefault="00C93E1E" w:rsidP="0060319D">
      <w:pPr>
        <w:pStyle w:val="NormalWeb"/>
        <w:spacing w:line="360" w:lineRule="auto"/>
        <w:jc w:val="both"/>
        <w:rPr>
          <w:rFonts w:ascii="Arial" w:hAnsi="Arial" w:cs="Arial"/>
        </w:rPr>
      </w:pPr>
      <w:r w:rsidRPr="0060319D">
        <w:rPr>
          <w:rFonts w:ascii="Arial" w:hAnsi="Arial" w:cs="Arial"/>
        </w:rPr>
        <w:t xml:space="preserve">Furthermore, Yoshikawa </w:t>
      </w:r>
      <w:r w:rsidRPr="0060319D">
        <w:rPr>
          <w:rFonts w:ascii="Arial" w:hAnsi="Arial" w:cs="Arial"/>
          <w:i/>
          <w:iCs/>
        </w:rPr>
        <w:t>et al</w:t>
      </w:r>
      <w:r w:rsidRPr="0060319D">
        <w:rPr>
          <w:rFonts w:ascii="Arial" w:hAnsi="Arial" w:cs="Arial"/>
        </w:rPr>
        <w:t xml:space="preserve"> (2012, p. 274) reiterates a similar point as above and states that poverty can not only have immediate effects on children but also cause long term problems. For example, Yoshikawa </w:t>
      </w:r>
      <w:r w:rsidRPr="0060319D">
        <w:rPr>
          <w:rFonts w:ascii="Arial" w:hAnsi="Arial" w:cs="Arial"/>
          <w:i/>
          <w:iCs/>
        </w:rPr>
        <w:t>et al</w:t>
      </w:r>
      <w:r w:rsidRPr="0060319D">
        <w:rPr>
          <w:rFonts w:ascii="Arial" w:hAnsi="Arial" w:cs="Arial"/>
        </w:rPr>
        <w:t xml:space="preserve"> (2012, p. 274) </w:t>
      </w:r>
      <w:r w:rsidR="00011A16" w:rsidRPr="0060319D">
        <w:rPr>
          <w:rFonts w:ascii="Arial" w:hAnsi="Arial" w:cs="Arial"/>
        </w:rPr>
        <w:t>continues</w:t>
      </w:r>
      <w:r w:rsidRPr="0060319D">
        <w:rPr>
          <w:rFonts w:ascii="Arial" w:hAnsi="Arial" w:cs="Arial"/>
        </w:rPr>
        <w:t xml:space="preserve"> to say that research has demonstrated that living </w:t>
      </w:r>
      <w:r w:rsidR="00011A16" w:rsidRPr="0060319D">
        <w:rPr>
          <w:rFonts w:ascii="Arial" w:hAnsi="Arial" w:cs="Arial"/>
        </w:rPr>
        <w:t>in</w:t>
      </w:r>
      <w:r w:rsidRPr="0060319D">
        <w:rPr>
          <w:rFonts w:ascii="Arial" w:hAnsi="Arial" w:cs="Arial"/>
        </w:rPr>
        <w:t xml:space="preserve"> poverty resulted in lifetime depression. </w:t>
      </w:r>
      <w:r w:rsidR="00B901EE" w:rsidRPr="0060319D">
        <w:rPr>
          <w:rFonts w:ascii="Arial" w:hAnsi="Arial" w:cs="Arial"/>
        </w:rPr>
        <w:t xml:space="preserve">Also, </w:t>
      </w:r>
      <w:r w:rsidR="00FC2414" w:rsidRPr="0060319D">
        <w:rPr>
          <w:rFonts w:ascii="Arial" w:hAnsi="Arial" w:cs="Arial"/>
        </w:rPr>
        <w:t xml:space="preserve">Lee and Zhang (2021) </w:t>
      </w:r>
      <w:r w:rsidR="0032504E" w:rsidRPr="0060319D">
        <w:rPr>
          <w:rFonts w:ascii="Arial" w:hAnsi="Arial" w:cs="Arial"/>
        </w:rPr>
        <w:t>add</w:t>
      </w:r>
      <w:r w:rsidR="00FC2414" w:rsidRPr="0060319D">
        <w:rPr>
          <w:rFonts w:ascii="Arial" w:hAnsi="Arial" w:cs="Arial"/>
        </w:rPr>
        <w:t xml:space="preserve"> that poverty can result in children having a lower adaptive functioning, diminished </w:t>
      </w:r>
      <w:r w:rsidR="0032504E" w:rsidRPr="0060319D">
        <w:rPr>
          <w:rFonts w:ascii="Arial" w:hAnsi="Arial" w:cs="Arial"/>
        </w:rPr>
        <w:t>self-confidence,</w:t>
      </w:r>
      <w:r w:rsidR="00FC2414" w:rsidRPr="0060319D">
        <w:rPr>
          <w:rFonts w:ascii="Arial" w:hAnsi="Arial" w:cs="Arial"/>
        </w:rPr>
        <w:t xml:space="preserve"> and self-esteem</w:t>
      </w:r>
      <w:r w:rsidR="0032504E" w:rsidRPr="0060319D">
        <w:rPr>
          <w:rFonts w:ascii="Arial" w:hAnsi="Arial" w:cs="Arial"/>
        </w:rPr>
        <w:t xml:space="preserve"> in both childhood and adulthood</w:t>
      </w:r>
      <w:r w:rsidR="00FC2414" w:rsidRPr="0060319D">
        <w:rPr>
          <w:rFonts w:ascii="Arial" w:hAnsi="Arial" w:cs="Arial"/>
        </w:rPr>
        <w:t>.</w:t>
      </w:r>
      <w:r w:rsidR="009A6964" w:rsidRPr="0060319D">
        <w:rPr>
          <w:rFonts w:ascii="Arial" w:hAnsi="Arial" w:cs="Arial"/>
        </w:rPr>
        <w:t xml:space="preserve"> </w:t>
      </w:r>
      <w:r w:rsidR="00B901EE" w:rsidRPr="0060319D">
        <w:rPr>
          <w:rFonts w:ascii="Arial" w:hAnsi="Arial" w:cs="Arial"/>
        </w:rPr>
        <w:t xml:space="preserve">It is clear to see from the evidence above that poverty can cause a large range of harm to a child, on all different levels. Therefore, </w:t>
      </w:r>
      <w:r w:rsidR="00573271" w:rsidRPr="0060319D">
        <w:rPr>
          <w:rFonts w:ascii="Arial" w:hAnsi="Arial" w:cs="Arial"/>
        </w:rPr>
        <w:t>to</w:t>
      </w:r>
      <w:r w:rsidR="00B901EE" w:rsidRPr="0060319D">
        <w:rPr>
          <w:rFonts w:ascii="Arial" w:hAnsi="Arial" w:cs="Arial"/>
        </w:rPr>
        <w:t xml:space="preserve"> prevent children </w:t>
      </w:r>
      <w:r w:rsidR="009A6964" w:rsidRPr="0060319D">
        <w:rPr>
          <w:rFonts w:ascii="Arial" w:hAnsi="Arial" w:cs="Arial"/>
        </w:rPr>
        <w:t xml:space="preserve">from </w:t>
      </w:r>
      <w:r w:rsidR="00B901EE" w:rsidRPr="0060319D">
        <w:rPr>
          <w:rFonts w:ascii="Arial" w:hAnsi="Arial" w:cs="Arial"/>
        </w:rPr>
        <w:lastRenderedPageBreak/>
        <w:t>suffering negative outcome</w:t>
      </w:r>
      <w:r w:rsidR="00CC4F15" w:rsidRPr="0060319D">
        <w:rPr>
          <w:rFonts w:ascii="Arial" w:hAnsi="Arial" w:cs="Arial"/>
        </w:rPr>
        <w:t>s</w:t>
      </w:r>
      <w:r w:rsidR="00B901EE" w:rsidRPr="0060319D">
        <w:rPr>
          <w:rFonts w:ascii="Arial" w:hAnsi="Arial" w:cs="Arial"/>
        </w:rPr>
        <w:t xml:space="preserve"> we must provide them with care, support</w:t>
      </w:r>
      <w:r w:rsidR="009A6964" w:rsidRPr="0060319D">
        <w:rPr>
          <w:rFonts w:ascii="Arial" w:hAnsi="Arial" w:cs="Arial"/>
        </w:rPr>
        <w:t>,</w:t>
      </w:r>
      <w:r w:rsidR="00B901EE" w:rsidRPr="0060319D">
        <w:rPr>
          <w:rFonts w:ascii="Arial" w:hAnsi="Arial" w:cs="Arial"/>
        </w:rPr>
        <w:t xml:space="preserve"> fulfilling experiences</w:t>
      </w:r>
      <w:r w:rsidR="009A6964" w:rsidRPr="0060319D">
        <w:rPr>
          <w:rFonts w:ascii="Arial" w:hAnsi="Arial" w:cs="Arial"/>
        </w:rPr>
        <w:t xml:space="preserve"> and access to their basic rights</w:t>
      </w:r>
      <w:r w:rsidR="00B901EE" w:rsidRPr="0060319D">
        <w:rPr>
          <w:rFonts w:ascii="Arial" w:hAnsi="Arial" w:cs="Arial"/>
        </w:rPr>
        <w:t xml:space="preserve"> to allow them to</w:t>
      </w:r>
      <w:r w:rsidR="009A6964" w:rsidRPr="0060319D">
        <w:rPr>
          <w:rFonts w:ascii="Arial" w:hAnsi="Arial" w:cs="Arial"/>
        </w:rPr>
        <w:t xml:space="preserve"> have equal opportunities in the future. </w:t>
      </w:r>
    </w:p>
    <w:p w14:paraId="57095A98" w14:textId="7D59BEB9" w:rsidR="00782D82" w:rsidRPr="0060319D" w:rsidRDefault="00782D82" w:rsidP="0060319D">
      <w:pPr>
        <w:pStyle w:val="NormalWeb"/>
        <w:spacing w:line="360" w:lineRule="auto"/>
        <w:jc w:val="both"/>
        <w:rPr>
          <w:rFonts w:ascii="Arial" w:hAnsi="Arial" w:cs="Arial"/>
        </w:rPr>
      </w:pPr>
      <w:r w:rsidRPr="0060319D">
        <w:rPr>
          <w:rFonts w:ascii="Arial" w:hAnsi="Arial" w:cs="Arial"/>
        </w:rPr>
        <w:t>According to</w:t>
      </w:r>
      <w:r w:rsidR="00C60305" w:rsidRPr="0060319D">
        <w:rPr>
          <w:rFonts w:ascii="Arial" w:hAnsi="Arial" w:cs="Arial"/>
        </w:rPr>
        <w:t xml:space="preserve"> </w:t>
      </w:r>
      <w:proofErr w:type="spellStart"/>
      <w:r w:rsidR="00C60305" w:rsidRPr="0060319D">
        <w:rPr>
          <w:rFonts w:ascii="Arial" w:hAnsi="Arial" w:cs="Arial"/>
        </w:rPr>
        <w:t>Karoly</w:t>
      </w:r>
      <w:proofErr w:type="spellEnd"/>
      <w:r w:rsidR="00C60305" w:rsidRPr="0060319D">
        <w:rPr>
          <w:rFonts w:ascii="Arial" w:hAnsi="Arial" w:cs="Arial"/>
        </w:rPr>
        <w:t>, Kilburn and Cannon (2005, p. 1)</w:t>
      </w:r>
      <w:r w:rsidRPr="0060319D">
        <w:rPr>
          <w:rFonts w:ascii="Arial" w:hAnsi="Arial" w:cs="Arial"/>
        </w:rPr>
        <w:t xml:space="preserve"> it is best to have early interventions </w:t>
      </w:r>
      <w:r w:rsidR="0060026E" w:rsidRPr="0060319D">
        <w:rPr>
          <w:rFonts w:ascii="Arial" w:hAnsi="Arial" w:cs="Arial"/>
        </w:rPr>
        <w:t xml:space="preserve">established </w:t>
      </w:r>
      <w:r w:rsidRPr="0060319D">
        <w:rPr>
          <w:rFonts w:ascii="Arial" w:hAnsi="Arial" w:cs="Arial"/>
        </w:rPr>
        <w:t xml:space="preserve">because </w:t>
      </w:r>
      <w:r w:rsidR="00C60305" w:rsidRPr="0060319D">
        <w:rPr>
          <w:rFonts w:ascii="Arial" w:hAnsi="Arial" w:cs="Arial"/>
        </w:rPr>
        <w:t xml:space="preserve">they offer support to both families and young children </w:t>
      </w:r>
      <w:r w:rsidR="00486A32" w:rsidRPr="0060319D">
        <w:rPr>
          <w:rFonts w:ascii="Arial" w:hAnsi="Arial" w:cs="Arial"/>
        </w:rPr>
        <w:t>to</w:t>
      </w:r>
      <w:r w:rsidR="00C60305" w:rsidRPr="0060319D">
        <w:rPr>
          <w:rFonts w:ascii="Arial" w:hAnsi="Arial" w:cs="Arial"/>
        </w:rPr>
        <w:t xml:space="preserve"> help release the strain of stressors</w:t>
      </w:r>
      <w:r w:rsidR="00137826" w:rsidRPr="0060319D">
        <w:rPr>
          <w:rFonts w:ascii="Arial" w:hAnsi="Arial" w:cs="Arial"/>
        </w:rPr>
        <w:t>. It is more important than ever to have early intervention</w:t>
      </w:r>
      <w:r w:rsidR="00CC4F15" w:rsidRPr="0060319D">
        <w:rPr>
          <w:rFonts w:ascii="Arial" w:hAnsi="Arial" w:cs="Arial"/>
        </w:rPr>
        <w:t xml:space="preserve"> processes</w:t>
      </w:r>
      <w:r w:rsidR="00137826" w:rsidRPr="0060319D">
        <w:rPr>
          <w:rFonts w:ascii="Arial" w:hAnsi="Arial" w:cs="Arial"/>
        </w:rPr>
        <w:t xml:space="preserve"> </w:t>
      </w:r>
      <w:r w:rsidR="00242A59" w:rsidRPr="0060319D">
        <w:rPr>
          <w:rFonts w:ascii="Arial" w:hAnsi="Arial" w:cs="Arial"/>
        </w:rPr>
        <w:t xml:space="preserve">established in childhood </w:t>
      </w:r>
      <w:r w:rsidR="00137826" w:rsidRPr="0060319D">
        <w:rPr>
          <w:rFonts w:ascii="Arial" w:hAnsi="Arial" w:cs="Arial"/>
        </w:rPr>
        <w:t>because Reynolds</w:t>
      </w:r>
      <w:r w:rsidR="00A766D7" w:rsidRPr="0060319D">
        <w:rPr>
          <w:rFonts w:ascii="Arial" w:hAnsi="Arial" w:cs="Arial"/>
        </w:rPr>
        <w:t xml:space="preserve">, </w:t>
      </w:r>
      <w:proofErr w:type="spellStart"/>
      <w:proofErr w:type="gramStart"/>
      <w:r w:rsidR="00A766D7" w:rsidRPr="0060319D">
        <w:rPr>
          <w:rFonts w:ascii="Arial" w:hAnsi="Arial" w:cs="Arial"/>
        </w:rPr>
        <w:t>Rolnick</w:t>
      </w:r>
      <w:proofErr w:type="spellEnd"/>
      <w:proofErr w:type="gramEnd"/>
      <w:r w:rsidR="00A766D7" w:rsidRPr="0060319D">
        <w:rPr>
          <w:rFonts w:ascii="Arial" w:hAnsi="Arial" w:cs="Arial"/>
        </w:rPr>
        <w:t xml:space="preserve"> and Temple</w:t>
      </w:r>
      <w:r w:rsidR="00137826" w:rsidRPr="0060319D">
        <w:rPr>
          <w:rFonts w:ascii="Arial" w:hAnsi="Arial" w:cs="Arial"/>
        </w:rPr>
        <w:t xml:space="preserve"> (2014, p.3) states that </w:t>
      </w:r>
      <w:r w:rsidR="00242A59" w:rsidRPr="0060319D">
        <w:rPr>
          <w:rFonts w:ascii="Arial" w:hAnsi="Arial" w:cs="Arial"/>
        </w:rPr>
        <w:t xml:space="preserve">the </w:t>
      </w:r>
      <w:r w:rsidR="00137826" w:rsidRPr="0060319D">
        <w:rPr>
          <w:rFonts w:ascii="Arial" w:hAnsi="Arial" w:cs="Arial"/>
        </w:rPr>
        <w:t xml:space="preserve">early years of childhood represent a crucial window of opportunity for children to develop capabilities that put them on the path of a healthy well-being in adulthood. </w:t>
      </w:r>
      <w:r w:rsidR="009565D8" w:rsidRPr="0060319D">
        <w:rPr>
          <w:rFonts w:ascii="Arial" w:hAnsi="Arial" w:cs="Arial"/>
        </w:rPr>
        <w:t>Without early interventions</w:t>
      </w:r>
      <w:r w:rsidR="00083219" w:rsidRPr="0060319D">
        <w:rPr>
          <w:rFonts w:ascii="Arial" w:hAnsi="Arial" w:cs="Arial"/>
        </w:rPr>
        <w:t xml:space="preserve"> Early Intervention Foundation (2020) </w:t>
      </w:r>
      <w:r w:rsidR="009565D8" w:rsidRPr="0060319D">
        <w:rPr>
          <w:rFonts w:ascii="Arial" w:hAnsi="Arial" w:cs="Arial"/>
        </w:rPr>
        <w:t xml:space="preserve">says that children can face </w:t>
      </w:r>
      <w:r w:rsidR="00083219" w:rsidRPr="0060319D">
        <w:rPr>
          <w:rFonts w:ascii="Arial" w:hAnsi="Arial" w:cs="Arial"/>
        </w:rPr>
        <w:t xml:space="preserve">a multitude of negative consequences later in life because the problem was left untreated and allowed to inflict more harm. </w:t>
      </w:r>
    </w:p>
    <w:p w14:paraId="69DDF4F1" w14:textId="072DE4B3" w:rsidR="00C93E1E" w:rsidRPr="0060319D" w:rsidRDefault="0004328A" w:rsidP="0060319D">
      <w:pPr>
        <w:pStyle w:val="NormalWeb"/>
        <w:spacing w:line="360" w:lineRule="auto"/>
        <w:jc w:val="both"/>
        <w:rPr>
          <w:rFonts w:ascii="Arial" w:hAnsi="Arial" w:cs="Arial"/>
        </w:rPr>
      </w:pPr>
      <w:r w:rsidRPr="0060319D">
        <w:rPr>
          <w:rFonts w:ascii="Arial" w:hAnsi="Arial" w:cs="Arial"/>
        </w:rPr>
        <w:t>To give an example of an intervention</w:t>
      </w:r>
      <w:r w:rsidR="00CC4F15" w:rsidRPr="0060319D">
        <w:rPr>
          <w:rFonts w:ascii="Arial" w:hAnsi="Arial" w:cs="Arial"/>
        </w:rPr>
        <w:t xml:space="preserve"> process</w:t>
      </w:r>
      <w:r w:rsidRPr="0060319D">
        <w:rPr>
          <w:rFonts w:ascii="Arial" w:hAnsi="Arial" w:cs="Arial"/>
        </w:rPr>
        <w:t xml:space="preserve"> would </w:t>
      </w:r>
      <w:r w:rsidR="00354DB3" w:rsidRPr="0060319D">
        <w:rPr>
          <w:rFonts w:ascii="Arial" w:hAnsi="Arial" w:cs="Arial"/>
        </w:rPr>
        <w:t xml:space="preserve">be flying start. In accordance with MacDonald (2016, p. 1) flying start initiative was set up in 2007 and its objective was to reduce the impact of poverty on educational attainment. </w:t>
      </w:r>
      <w:r w:rsidR="00881DF5" w:rsidRPr="0060319D">
        <w:rPr>
          <w:rFonts w:ascii="Arial" w:hAnsi="Arial" w:cs="Arial"/>
        </w:rPr>
        <w:t xml:space="preserve">Flying start </w:t>
      </w:r>
      <w:r w:rsidR="009C6343" w:rsidRPr="0060319D">
        <w:rPr>
          <w:rFonts w:ascii="Arial" w:hAnsi="Arial" w:cs="Arial"/>
        </w:rPr>
        <w:t xml:space="preserve">makes a decisive difference to the life chances of children mitigating the impact of poverty (Welsh Government, 2017). The programme provides free quality childcare, health visiting service, parenting support and support in speech, </w:t>
      </w:r>
      <w:r w:rsidR="0054217E" w:rsidRPr="0060319D">
        <w:rPr>
          <w:rFonts w:ascii="Arial" w:hAnsi="Arial" w:cs="Arial"/>
        </w:rPr>
        <w:t>language,</w:t>
      </w:r>
      <w:r w:rsidR="009C6343" w:rsidRPr="0060319D">
        <w:rPr>
          <w:rFonts w:ascii="Arial" w:hAnsi="Arial" w:cs="Arial"/>
        </w:rPr>
        <w:t xml:space="preserve"> and communication development. </w:t>
      </w:r>
      <w:r w:rsidR="0054217E" w:rsidRPr="0060319D">
        <w:rPr>
          <w:rFonts w:ascii="Arial" w:hAnsi="Arial" w:cs="Arial"/>
        </w:rPr>
        <w:t>Swansea</w:t>
      </w:r>
      <w:r w:rsidR="00CC4F15" w:rsidRPr="0060319D">
        <w:rPr>
          <w:rFonts w:ascii="Arial" w:hAnsi="Arial" w:cs="Arial"/>
        </w:rPr>
        <w:t xml:space="preserve"> City</w:t>
      </w:r>
      <w:r w:rsidR="0054217E" w:rsidRPr="0060319D">
        <w:rPr>
          <w:rFonts w:ascii="Arial" w:hAnsi="Arial" w:cs="Arial"/>
        </w:rPr>
        <w:t xml:space="preserve"> Council (2020)</w:t>
      </w:r>
      <w:r w:rsidR="009C6343" w:rsidRPr="0060319D">
        <w:rPr>
          <w:rFonts w:ascii="Arial" w:hAnsi="Arial" w:cs="Arial"/>
        </w:rPr>
        <w:t xml:space="preserve"> highlights that this will bring in benefits such as </w:t>
      </w:r>
      <w:r w:rsidR="0054217E" w:rsidRPr="0060319D">
        <w:rPr>
          <w:rFonts w:ascii="Arial" w:hAnsi="Arial" w:cs="Arial"/>
        </w:rPr>
        <w:t xml:space="preserve">quality interactions and </w:t>
      </w:r>
      <w:r w:rsidR="00F51394" w:rsidRPr="0060319D">
        <w:rPr>
          <w:rFonts w:ascii="Arial" w:hAnsi="Arial" w:cs="Arial"/>
        </w:rPr>
        <w:t>care</w:t>
      </w:r>
      <w:r w:rsidR="0054217E" w:rsidRPr="0060319D">
        <w:rPr>
          <w:rFonts w:ascii="Arial" w:hAnsi="Arial" w:cs="Arial"/>
        </w:rPr>
        <w:t xml:space="preserve"> which will support children’s development and improve long term outcomes. This is because </w:t>
      </w:r>
      <w:r w:rsidR="00A71A96" w:rsidRPr="0060319D">
        <w:rPr>
          <w:rFonts w:ascii="Arial" w:hAnsi="Arial" w:cs="Arial"/>
        </w:rPr>
        <w:t xml:space="preserve">flying starts are considered </w:t>
      </w:r>
      <w:r w:rsidR="0054217E" w:rsidRPr="0060319D">
        <w:rPr>
          <w:rFonts w:ascii="Arial" w:hAnsi="Arial" w:cs="Arial"/>
        </w:rPr>
        <w:t>high quality settings</w:t>
      </w:r>
      <w:r w:rsidR="00A71A96" w:rsidRPr="0060319D">
        <w:rPr>
          <w:rFonts w:ascii="Arial" w:hAnsi="Arial" w:cs="Arial"/>
        </w:rPr>
        <w:t xml:space="preserve"> which</w:t>
      </w:r>
      <w:r w:rsidR="0054217E" w:rsidRPr="0060319D">
        <w:rPr>
          <w:rFonts w:ascii="Arial" w:hAnsi="Arial" w:cs="Arial"/>
        </w:rPr>
        <w:t xml:space="preserve"> have </w:t>
      </w:r>
      <w:r w:rsidR="00A71A96" w:rsidRPr="0060319D">
        <w:rPr>
          <w:rFonts w:ascii="Arial" w:hAnsi="Arial" w:cs="Arial"/>
        </w:rPr>
        <w:t>rich resources such as positive interactions, interactive environments, and enjoyable social experiences (Pacey, No date).</w:t>
      </w:r>
      <w:r w:rsidR="00486767" w:rsidRPr="0060319D">
        <w:rPr>
          <w:rFonts w:ascii="Arial" w:hAnsi="Arial" w:cs="Arial"/>
        </w:rPr>
        <w:t xml:space="preserve"> However, </w:t>
      </w:r>
      <w:r w:rsidR="00791E8C" w:rsidRPr="0060319D">
        <w:rPr>
          <w:rFonts w:ascii="Arial" w:hAnsi="Arial" w:cs="Arial"/>
        </w:rPr>
        <w:t>consideration needs to be given to ensure that resources are allocated and implemented effectively to provide the best outcomes (Welsh Government, 2011, p. 16</w:t>
      </w:r>
      <w:r w:rsidR="00C71F74" w:rsidRPr="0060319D">
        <w:rPr>
          <w:rFonts w:ascii="Arial" w:hAnsi="Arial" w:cs="Arial"/>
        </w:rPr>
        <w:t xml:space="preserve">. Therefore, it is proposed that additional funding is necessary </w:t>
      </w:r>
      <w:r w:rsidR="002F37E8" w:rsidRPr="0060319D">
        <w:rPr>
          <w:rFonts w:ascii="Arial" w:hAnsi="Arial" w:cs="Arial"/>
        </w:rPr>
        <w:t xml:space="preserve">to ensure increased success rates, but also an increase in the coverage area. </w:t>
      </w:r>
    </w:p>
    <w:p w14:paraId="02C76B46" w14:textId="704A5719" w:rsidR="00433659" w:rsidRPr="0060319D" w:rsidRDefault="00D03F33" w:rsidP="0060319D">
      <w:pPr>
        <w:pStyle w:val="NormalWeb"/>
        <w:spacing w:line="360" w:lineRule="auto"/>
        <w:jc w:val="both"/>
        <w:rPr>
          <w:rFonts w:ascii="Arial" w:hAnsi="Arial" w:cs="Arial"/>
        </w:rPr>
      </w:pPr>
      <w:r w:rsidRPr="0060319D">
        <w:rPr>
          <w:rFonts w:ascii="Arial" w:hAnsi="Arial" w:cs="Arial"/>
        </w:rPr>
        <w:t>In addition</w:t>
      </w:r>
      <w:r w:rsidR="00DD5A4E" w:rsidRPr="0060319D">
        <w:rPr>
          <w:rFonts w:ascii="Arial" w:hAnsi="Arial" w:cs="Arial"/>
        </w:rPr>
        <w:t>, services such as free school meals and breakfast clubs can also provide valuable benefit to children in poverty. The reason for this is because</w:t>
      </w:r>
      <w:r w:rsidR="009B2AF7" w:rsidRPr="0060319D">
        <w:rPr>
          <w:rFonts w:ascii="Arial" w:hAnsi="Arial" w:cs="Arial"/>
        </w:rPr>
        <w:t xml:space="preserve"> Vik, </w:t>
      </w:r>
      <w:proofErr w:type="spellStart"/>
      <w:r w:rsidR="009B2AF7" w:rsidRPr="0060319D">
        <w:rPr>
          <w:rFonts w:ascii="Arial" w:hAnsi="Arial" w:cs="Arial"/>
        </w:rPr>
        <w:t>Lippevelde</w:t>
      </w:r>
      <w:proofErr w:type="spellEnd"/>
      <w:r w:rsidR="009B2AF7" w:rsidRPr="0060319D">
        <w:rPr>
          <w:rFonts w:ascii="Arial" w:hAnsi="Arial" w:cs="Arial"/>
        </w:rPr>
        <w:t xml:space="preserve"> and </w:t>
      </w:r>
      <w:proofErr w:type="spellStart"/>
      <w:r w:rsidR="009B2AF7" w:rsidRPr="0060319D">
        <w:rPr>
          <w:rFonts w:ascii="Arial" w:hAnsi="Arial" w:cs="Arial"/>
        </w:rPr>
        <w:t>Øverby</w:t>
      </w:r>
      <w:proofErr w:type="spellEnd"/>
      <w:r w:rsidR="009B2AF7" w:rsidRPr="0060319D">
        <w:rPr>
          <w:rFonts w:ascii="Arial" w:hAnsi="Arial" w:cs="Arial"/>
        </w:rPr>
        <w:t xml:space="preserve"> (2019</w:t>
      </w:r>
      <w:r w:rsidR="005E5D45" w:rsidRPr="0060319D">
        <w:rPr>
          <w:rFonts w:ascii="Arial" w:hAnsi="Arial" w:cs="Arial"/>
        </w:rPr>
        <w:t>, p. 951</w:t>
      </w:r>
      <w:r w:rsidR="009B2AF7" w:rsidRPr="0060319D">
        <w:rPr>
          <w:rFonts w:ascii="Arial" w:hAnsi="Arial" w:cs="Arial"/>
        </w:rPr>
        <w:t>)</w:t>
      </w:r>
      <w:r w:rsidR="00DD5A4E" w:rsidRPr="0060319D">
        <w:rPr>
          <w:rFonts w:ascii="Arial" w:hAnsi="Arial" w:cs="Arial"/>
        </w:rPr>
        <w:t xml:space="preserve"> states that </w:t>
      </w:r>
      <w:r w:rsidR="009B2AF7" w:rsidRPr="0060319D">
        <w:rPr>
          <w:rFonts w:ascii="Arial" w:hAnsi="Arial" w:cs="Arial"/>
        </w:rPr>
        <w:t>serving free school meals increases children’s intake of health</w:t>
      </w:r>
      <w:r w:rsidR="00CC4F15" w:rsidRPr="0060319D">
        <w:rPr>
          <w:rFonts w:ascii="Arial" w:hAnsi="Arial" w:cs="Arial"/>
        </w:rPr>
        <w:t>y</w:t>
      </w:r>
      <w:r w:rsidR="009B2AF7" w:rsidRPr="0060319D">
        <w:rPr>
          <w:rFonts w:ascii="Arial" w:hAnsi="Arial" w:cs="Arial"/>
        </w:rPr>
        <w:t xml:space="preserve"> foods, especially those with a low socio-economic status and living in poor conditions. </w:t>
      </w:r>
      <w:r w:rsidR="002705B4" w:rsidRPr="0060319D">
        <w:rPr>
          <w:rFonts w:ascii="Arial" w:hAnsi="Arial" w:cs="Arial"/>
        </w:rPr>
        <w:t xml:space="preserve">Furthermore, providing free school meals doesn’t just meet article </w:t>
      </w:r>
      <w:r w:rsidR="002705B4" w:rsidRPr="0060319D">
        <w:rPr>
          <w:rFonts w:ascii="Arial" w:hAnsi="Arial" w:cs="Arial"/>
        </w:rPr>
        <w:lastRenderedPageBreak/>
        <w:t xml:space="preserve">27 of the UNCRC but it also has a strong connection with </w:t>
      </w:r>
      <w:r w:rsidR="0085788F" w:rsidRPr="0060319D">
        <w:rPr>
          <w:rFonts w:ascii="Arial" w:hAnsi="Arial" w:cs="Arial"/>
        </w:rPr>
        <w:t xml:space="preserve">better </w:t>
      </w:r>
      <w:r w:rsidR="002705B4" w:rsidRPr="0060319D">
        <w:rPr>
          <w:rFonts w:ascii="Arial" w:hAnsi="Arial" w:cs="Arial"/>
        </w:rPr>
        <w:t>learning</w:t>
      </w:r>
      <w:r w:rsidR="0085788F" w:rsidRPr="0060319D">
        <w:rPr>
          <w:rFonts w:ascii="Arial" w:hAnsi="Arial" w:cs="Arial"/>
        </w:rPr>
        <w:t xml:space="preserve"> outcomes</w:t>
      </w:r>
      <w:r w:rsidR="002705B4" w:rsidRPr="0060319D">
        <w:rPr>
          <w:rFonts w:ascii="Arial" w:hAnsi="Arial" w:cs="Arial"/>
        </w:rPr>
        <w:t xml:space="preserve"> (Farthing, No date, p. 6).</w:t>
      </w:r>
      <w:r w:rsidR="009D0D92" w:rsidRPr="0060319D">
        <w:rPr>
          <w:rFonts w:ascii="Arial" w:hAnsi="Arial" w:cs="Arial"/>
        </w:rPr>
        <w:t xml:space="preserve"> For example, </w:t>
      </w:r>
      <w:r w:rsidR="008E01C5" w:rsidRPr="0060319D">
        <w:rPr>
          <w:rFonts w:ascii="Arial" w:hAnsi="Arial" w:cs="Arial"/>
        </w:rPr>
        <w:t xml:space="preserve">a feeling of fullness improved impulsivity and attention (Hasan </w:t>
      </w:r>
      <w:r w:rsidR="008E01C5" w:rsidRPr="0060319D">
        <w:rPr>
          <w:rFonts w:ascii="Arial" w:hAnsi="Arial" w:cs="Arial"/>
          <w:i/>
          <w:iCs/>
        </w:rPr>
        <w:t>et al</w:t>
      </w:r>
      <w:r w:rsidR="008E01C5" w:rsidRPr="0060319D">
        <w:rPr>
          <w:rFonts w:ascii="Arial" w:hAnsi="Arial" w:cs="Arial"/>
        </w:rPr>
        <w:t>, 2021</w:t>
      </w:r>
      <w:r w:rsidR="00E36124" w:rsidRPr="0060319D">
        <w:rPr>
          <w:rFonts w:ascii="Arial" w:hAnsi="Arial" w:cs="Arial"/>
        </w:rPr>
        <w:t>, p. 1</w:t>
      </w:r>
      <w:r w:rsidR="008E01C5" w:rsidRPr="0060319D">
        <w:rPr>
          <w:rFonts w:ascii="Arial" w:hAnsi="Arial" w:cs="Arial"/>
        </w:rPr>
        <w:t xml:space="preserve">). </w:t>
      </w:r>
      <w:r w:rsidR="008E4050" w:rsidRPr="0060319D">
        <w:rPr>
          <w:rFonts w:ascii="Arial" w:hAnsi="Arial" w:cs="Arial"/>
        </w:rPr>
        <w:t>Despite</w:t>
      </w:r>
      <w:r w:rsidR="00433659" w:rsidRPr="0060319D">
        <w:rPr>
          <w:rFonts w:ascii="Arial" w:hAnsi="Arial" w:cs="Arial"/>
        </w:rPr>
        <w:t xml:space="preserve"> the benefits it brings, from April 2018 the English </w:t>
      </w:r>
      <w:r w:rsidR="00D2196E" w:rsidRPr="0060319D">
        <w:rPr>
          <w:rFonts w:ascii="Arial" w:hAnsi="Arial" w:cs="Arial"/>
        </w:rPr>
        <w:t>Government</w:t>
      </w:r>
      <w:r w:rsidR="00433659" w:rsidRPr="0060319D">
        <w:rPr>
          <w:rFonts w:ascii="Arial" w:hAnsi="Arial" w:cs="Arial"/>
        </w:rPr>
        <w:t xml:space="preserve"> has decided to introduce a new ear</w:t>
      </w:r>
      <w:r w:rsidR="00CC4F15" w:rsidRPr="0060319D">
        <w:rPr>
          <w:rFonts w:ascii="Arial" w:hAnsi="Arial" w:cs="Arial"/>
        </w:rPr>
        <w:t>n</w:t>
      </w:r>
      <w:r w:rsidR="00433659" w:rsidRPr="0060319D">
        <w:rPr>
          <w:rFonts w:ascii="Arial" w:hAnsi="Arial" w:cs="Arial"/>
        </w:rPr>
        <w:t>ing limit that decide</w:t>
      </w:r>
      <w:r w:rsidR="00D2196E" w:rsidRPr="0060319D">
        <w:rPr>
          <w:rFonts w:ascii="Arial" w:hAnsi="Arial" w:cs="Arial"/>
        </w:rPr>
        <w:t>s</w:t>
      </w:r>
      <w:r w:rsidR="00433659" w:rsidRPr="0060319D">
        <w:rPr>
          <w:rFonts w:ascii="Arial" w:hAnsi="Arial" w:cs="Arial"/>
        </w:rPr>
        <w:t xml:space="preserve"> whether you are eligible for free school meals (</w:t>
      </w:r>
      <w:r w:rsidR="001B13AA" w:rsidRPr="0060319D">
        <w:rPr>
          <w:rFonts w:ascii="Arial" w:hAnsi="Arial" w:cs="Arial"/>
        </w:rPr>
        <w:t>T</w:t>
      </w:r>
      <w:r w:rsidR="00433659" w:rsidRPr="0060319D">
        <w:rPr>
          <w:rFonts w:ascii="Arial" w:hAnsi="Arial" w:cs="Arial"/>
        </w:rPr>
        <w:t xml:space="preserve">he </w:t>
      </w:r>
      <w:r w:rsidR="001B13AA" w:rsidRPr="0060319D">
        <w:rPr>
          <w:rFonts w:ascii="Arial" w:hAnsi="Arial" w:cs="Arial"/>
        </w:rPr>
        <w:t>C</w:t>
      </w:r>
      <w:r w:rsidR="00433659" w:rsidRPr="0060319D">
        <w:rPr>
          <w:rFonts w:ascii="Arial" w:hAnsi="Arial" w:cs="Arial"/>
        </w:rPr>
        <w:t xml:space="preserve">hildren’s Society, No date, p. 1). </w:t>
      </w:r>
      <w:r w:rsidR="00F819EC" w:rsidRPr="0060319D">
        <w:rPr>
          <w:rFonts w:ascii="Arial" w:hAnsi="Arial" w:cs="Arial"/>
        </w:rPr>
        <w:t xml:space="preserve">This will mean that </w:t>
      </w:r>
      <w:r w:rsidR="00965F23" w:rsidRPr="0060319D">
        <w:rPr>
          <w:rFonts w:ascii="Arial" w:hAnsi="Arial" w:cs="Arial"/>
        </w:rPr>
        <w:t>families will have to compensate for this loss and increase their working hours. Ultimately</w:t>
      </w:r>
      <w:r w:rsidR="0035587A" w:rsidRPr="0060319D">
        <w:rPr>
          <w:rFonts w:ascii="Arial" w:hAnsi="Arial" w:cs="Arial"/>
        </w:rPr>
        <w:t>, t</w:t>
      </w:r>
      <w:r w:rsidR="00D403B3" w:rsidRPr="0060319D">
        <w:rPr>
          <w:rFonts w:ascii="Arial" w:hAnsi="Arial" w:cs="Arial"/>
        </w:rPr>
        <w:t>his will cause the family more stress and</w:t>
      </w:r>
      <w:r w:rsidR="00965F23" w:rsidRPr="0060319D">
        <w:rPr>
          <w:rFonts w:ascii="Arial" w:hAnsi="Arial" w:cs="Arial"/>
        </w:rPr>
        <w:t xml:space="preserve"> children will miss out on valuable family interactions</w:t>
      </w:r>
      <w:r w:rsidR="00D403B3" w:rsidRPr="0060319D">
        <w:rPr>
          <w:rFonts w:ascii="Arial" w:hAnsi="Arial" w:cs="Arial"/>
        </w:rPr>
        <w:t xml:space="preserve">. Family Features (2017) </w:t>
      </w:r>
      <w:r w:rsidR="0035587A" w:rsidRPr="0060319D">
        <w:rPr>
          <w:rFonts w:ascii="Arial" w:hAnsi="Arial" w:cs="Arial"/>
        </w:rPr>
        <w:t>believes</w:t>
      </w:r>
      <w:r w:rsidR="00D403B3" w:rsidRPr="0060319D">
        <w:rPr>
          <w:rFonts w:ascii="Arial" w:hAnsi="Arial" w:cs="Arial"/>
        </w:rPr>
        <w:t xml:space="preserve"> that family time offers many benefits including building confidence, creating stronger emotional bonds, improved communication skills, better performance at school and reduced behavioural issues. </w:t>
      </w:r>
      <w:r w:rsidR="005209FF" w:rsidRPr="0060319D">
        <w:rPr>
          <w:rFonts w:ascii="Arial" w:hAnsi="Arial" w:cs="Arial"/>
        </w:rPr>
        <w:t>Therefore,</w:t>
      </w:r>
      <w:r w:rsidR="00D403B3" w:rsidRPr="0060319D">
        <w:rPr>
          <w:rFonts w:ascii="Arial" w:hAnsi="Arial" w:cs="Arial"/>
        </w:rPr>
        <w:t xml:space="preserve"> without </w:t>
      </w:r>
      <w:r w:rsidR="000208BA" w:rsidRPr="0060319D">
        <w:rPr>
          <w:rFonts w:ascii="Arial" w:hAnsi="Arial" w:cs="Arial"/>
        </w:rPr>
        <w:t>these children</w:t>
      </w:r>
      <w:r w:rsidR="00D403B3" w:rsidRPr="0060319D">
        <w:rPr>
          <w:rFonts w:ascii="Arial" w:hAnsi="Arial" w:cs="Arial"/>
        </w:rPr>
        <w:t xml:space="preserve"> can suffer additional harm. </w:t>
      </w:r>
    </w:p>
    <w:p w14:paraId="735994B8" w14:textId="46719C7E" w:rsidR="00A7589B" w:rsidRPr="0060319D" w:rsidRDefault="00FD339D" w:rsidP="0060319D">
      <w:pPr>
        <w:pStyle w:val="NormalWeb"/>
        <w:spacing w:line="360" w:lineRule="auto"/>
        <w:jc w:val="both"/>
        <w:rPr>
          <w:rFonts w:ascii="Arial" w:hAnsi="Arial" w:cs="Arial"/>
        </w:rPr>
      </w:pPr>
      <w:r w:rsidRPr="0060319D">
        <w:rPr>
          <w:rFonts w:ascii="Arial" w:hAnsi="Arial" w:cs="Arial"/>
        </w:rPr>
        <w:t xml:space="preserve">On a further note, </w:t>
      </w:r>
      <w:r w:rsidR="008B706E" w:rsidRPr="0060319D">
        <w:rPr>
          <w:rFonts w:ascii="Arial" w:hAnsi="Arial" w:cs="Arial"/>
        </w:rPr>
        <w:t xml:space="preserve">smaller organisations such as community clubs can also offer support. For example, </w:t>
      </w:r>
      <w:r w:rsidR="00C903E8" w:rsidRPr="0060319D">
        <w:rPr>
          <w:rFonts w:ascii="Arial" w:hAnsi="Arial" w:cs="Arial"/>
        </w:rPr>
        <w:t>having your community aware and informed on the matter and holding fundraisers and donations are al</w:t>
      </w:r>
      <w:r w:rsidR="007120AA" w:rsidRPr="0060319D">
        <w:rPr>
          <w:rFonts w:ascii="Arial" w:hAnsi="Arial" w:cs="Arial"/>
        </w:rPr>
        <w:t>l</w:t>
      </w:r>
      <w:r w:rsidR="00C903E8" w:rsidRPr="0060319D">
        <w:rPr>
          <w:rFonts w:ascii="Arial" w:hAnsi="Arial" w:cs="Arial"/>
        </w:rPr>
        <w:t xml:space="preserve"> simple ways to help fight poverty (Kids Matter, 2020). </w:t>
      </w:r>
      <w:r w:rsidR="006A741C" w:rsidRPr="0060319D">
        <w:rPr>
          <w:rFonts w:ascii="Arial" w:hAnsi="Arial" w:cs="Arial"/>
        </w:rPr>
        <w:t xml:space="preserve">Each of these will add up to make a difference and decrease inequalities and education gaps (CommonBond Communities, 2021). </w:t>
      </w:r>
    </w:p>
    <w:p w14:paraId="08F6251B" w14:textId="23929DA0" w:rsidR="00B47B13" w:rsidRPr="0060319D" w:rsidRDefault="00B47B13" w:rsidP="0060319D">
      <w:pPr>
        <w:pStyle w:val="NormalWeb"/>
        <w:spacing w:line="360" w:lineRule="auto"/>
        <w:jc w:val="both"/>
        <w:rPr>
          <w:rFonts w:ascii="Arial" w:hAnsi="Arial" w:cs="Arial"/>
        </w:rPr>
      </w:pPr>
      <w:r w:rsidRPr="0060319D">
        <w:rPr>
          <w:rFonts w:ascii="Arial" w:hAnsi="Arial" w:cs="Arial"/>
        </w:rPr>
        <w:t xml:space="preserve">In conclusion, poverty is a very serious issue that continues to appear within society. It is </w:t>
      </w:r>
      <w:r w:rsidR="0083277F" w:rsidRPr="0060319D">
        <w:rPr>
          <w:rFonts w:ascii="Arial" w:hAnsi="Arial" w:cs="Arial"/>
        </w:rPr>
        <w:t xml:space="preserve">a </w:t>
      </w:r>
      <w:r w:rsidRPr="0060319D">
        <w:rPr>
          <w:rFonts w:ascii="Arial" w:hAnsi="Arial" w:cs="Arial"/>
        </w:rPr>
        <w:t xml:space="preserve">complex </w:t>
      </w:r>
      <w:r w:rsidR="00BC3D0C" w:rsidRPr="0060319D">
        <w:rPr>
          <w:rFonts w:ascii="Arial" w:hAnsi="Arial" w:cs="Arial"/>
        </w:rPr>
        <w:t xml:space="preserve">affair </w:t>
      </w:r>
      <w:r w:rsidRPr="0060319D">
        <w:rPr>
          <w:rFonts w:ascii="Arial" w:hAnsi="Arial" w:cs="Arial"/>
        </w:rPr>
        <w:t>that remains to cause harm and damage to children</w:t>
      </w:r>
      <w:r w:rsidR="00AC4AF7" w:rsidRPr="0060319D">
        <w:rPr>
          <w:rFonts w:ascii="Arial" w:hAnsi="Arial" w:cs="Arial"/>
        </w:rPr>
        <w:t xml:space="preserve"> and families</w:t>
      </w:r>
      <w:r w:rsidRPr="0060319D">
        <w:rPr>
          <w:rFonts w:ascii="Arial" w:hAnsi="Arial" w:cs="Arial"/>
        </w:rPr>
        <w:t xml:space="preserve">. It is only through continued efforts and interventions that </w:t>
      </w:r>
      <w:r w:rsidR="003E7C2B" w:rsidRPr="0060319D">
        <w:rPr>
          <w:rFonts w:ascii="Arial" w:hAnsi="Arial" w:cs="Arial"/>
        </w:rPr>
        <w:t xml:space="preserve">we </w:t>
      </w:r>
      <w:r w:rsidRPr="0060319D">
        <w:rPr>
          <w:rFonts w:ascii="Arial" w:hAnsi="Arial" w:cs="Arial"/>
        </w:rPr>
        <w:t xml:space="preserve">can eradicate and limit the percentage of people in poverty.  </w:t>
      </w:r>
    </w:p>
    <w:p w14:paraId="693E874B" w14:textId="77777777" w:rsidR="00A9405A" w:rsidRPr="0060319D" w:rsidRDefault="00A9405A" w:rsidP="0060319D">
      <w:pPr>
        <w:pStyle w:val="NormalWeb"/>
        <w:spacing w:line="360" w:lineRule="auto"/>
        <w:jc w:val="both"/>
        <w:rPr>
          <w:rFonts w:ascii="Arial" w:hAnsi="Arial" w:cs="Arial"/>
        </w:rPr>
      </w:pPr>
    </w:p>
    <w:p w14:paraId="0CDCE8D2" w14:textId="35161F33" w:rsidR="00A9405A" w:rsidRPr="0060319D" w:rsidRDefault="00A9405A" w:rsidP="0060319D">
      <w:pPr>
        <w:pStyle w:val="NormalWeb"/>
        <w:spacing w:line="360" w:lineRule="auto"/>
        <w:jc w:val="both"/>
        <w:rPr>
          <w:rFonts w:ascii="Arial" w:hAnsi="Arial" w:cs="Arial"/>
        </w:rPr>
      </w:pPr>
      <w:r w:rsidRPr="0060319D">
        <w:rPr>
          <w:rFonts w:ascii="Arial" w:hAnsi="Arial" w:cs="Arial"/>
        </w:rPr>
        <w:t xml:space="preserve"> </w:t>
      </w:r>
    </w:p>
    <w:p w14:paraId="67EB3EF3" w14:textId="77777777" w:rsidR="00AE4EF2" w:rsidRPr="0060319D" w:rsidRDefault="00AE4EF2" w:rsidP="0060319D">
      <w:pPr>
        <w:pStyle w:val="NormalWeb"/>
        <w:spacing w:line="360" w:lineRule="auto"/>
        <w:jc w:val="both"/>
        <w:rPr>
          <w:rFonts w:ascii="Arial" w:hAnsi="Arial" w:cs="Arial"/>
        </w:rPr>
      </w:pPr>
    </w:p>
    <w:p w14:paraId="5F6FB872" w14:textId="5C03C7A0" w:rsidR="002C6D9E" w:rsidRPr="0060319D" w:rsidRDefault="002C6D9E" w:rsidP="0060319D">
      <w:pPr>
        <w:pStyle w:val="NormalWeb"/>
        <w:spacing w:line="360" w:lineRule="auto"/>
        <w:jc w:val="both"/>
        <w:rPr>
          <w:rFonts w:ascii="Arial" w:hAnsi="Arial" w:cs="Arial"/>
        </w:rPr>
      </w:pPr>
    </w:p>
    <w:p w14:paraId="180E39A4" w14:textId="74C60D5C" w:rsidR="002C6D9E" w:rsidRPr="0060319D" w:rsidRDefault="002C6D9E" w:rsidP="0060319D">
      <w:pPr>
        <w:pStyle w:val="NormalWeb"/>
        <w:spacing w:line="360" w:lineRule="auto"/>
        <w:jc w:val="both"/>
        <w:rPr>
          <w:rFonts w:ascii="Arial" w:hAnsi="Arial" w:cs="Arial"/>
        </w:rPr>
      </w:pPr>
    </w:p>
    <w:p w14:paraId="6CFB78E2" w14:textId="065956B0" w:rsidR="002C6D9E" w:rsidRPr="0060319D" w:rsidRDefault="002C6D9E" w:rsidP="0060319D">
      <w:pPr>
        <w:pStyle w:val="NormalWeb"/>
        <w:spacing w:line="360" w:lineRule="auto"/>
        <w:jc w:val="both"/>
        <w:rPr>
          <w:rFonts w:ascii="Arial" w:hAnsi="Arial" w:cs="Arial"/>
        </w:rPr>
      </w:pPr>
    </w:p>
    <w:p w14:paraId="6F49320D" w14:textId="77777777" w:rsidR="008825B0" w:rsidRDefault="008825B0" w:rsidP="0060319D">
      <w:pPr>
        <w:spacing w:line="360" w:lineRule="auto"/>
        <w:jc w:val="both"/>
        <w:rPr>
          <w:rFonts w:ascii="Arial" w:hAnsi="Arial" w:cs="Arial"/>
          <w:b/>
          <w:bCs/>
          <w:i/>
          <w:iCs/>
          <w:u w:val="single"/>
        </w:rPr>
      </w:pPr>
    </w:p>
    <w:p w14:paraId="7E932605" w14:textId="09647E2D" w:rsidR="009D1730" w:rsidRPr="0060319D" w:rsidRDefault="009D1730" w:rsidP="0060319D">
      <w:pPr>
        <w:spacing w:line="360" w:lineRule="auto"/>
        <w:jc w:val="both"/>
        <w:rPr>
          <w:rFonts w:ascii="Arial" w:hAnsi="Arial" w:cs="Arial"/>
          <w:b/>
          <w:bCs/>
          <w:i/>
          <w:iCs/>
          <w:u w:val="single"/>
        </w:rPr>
      </w:pPr>
      <w:r w:rsidRPr="0060319D">
        <w:rPr>
          <w:rFonts w:ascii="Arial" w:hAnsi="Arial" w:cs="Arial"/>
          <w:b/>
          <w:bCs/>
          <w:i/>
          <w:iCs/>
          <w:u w:val="single"/>
        </w:rPr>
        <w:lastRenderedPageBreak/>
        <w:t>Reference List</w:t>
      </w:r>
    </w:p>
    <w:p w14:paraId="5617B16F" w14:textId="77777777" w:rsidR="00574253" w:rsidRPr="0060319D" w:rsidRDefault="00574253" w:rsidP="0060319D">
      <w:pPr>
        <w:spacing w:line="360" w:lineRule="auto"/>
        <w:jc w:val="both"/>
        <w:rPr>
          <w:rFonts w:ascii="Arial" w:hAnsi="Arial" w:cs="Arial"/>
        </w:rPr>
      </w:pPr>
    </w:p>
    <w:p w14:paraId="65FEC737" w14:textId="05B7CBFA" w:rsidR="00574253" w:rsidRPr="0060319D" w:rsidRDefault="00574253" w:rsidP="0060319D">
      <w:pPr>
        <w:spacing w:line="360" w:lineRule="auto"/>
        <w:jc w:val="both"/>
        <w:rPr>
          <w:rFonts w:ascii="Arial" w:hAnsi="Arial" w:cs="Arial"/>
        </w:rPr>
      </w:pPr>
      <w:r w:rsidRPr="0060319D">
        <w:rPr>
          <w:rFonts w:ascii="Arial" w:hAnsi="Arial" w:cs="Arial"/>
        </w:rPr>
        <w:t xml:space="preserve">Bailey, N. &amp; Bramley, G. (2018) </w:t>
      </w:r>
      <w:r w:rsidRPr="0060319D">
        <w:rPr>
          <w:rFonts w:ascii="Arial" w:hAnsi="Arial" w:cs="Arial"/>
          <w:i/>
          <w:iCs/>
        </w:rPr>
        <w:t>Poverty and Social Exclusion in the UK: Volume 2 - The Dimensions of Disadvantage</w:t>
      </w:r>
      <w:r w:rsidRPr="0060319D">
        <w:rPr>
          <w:rFonts w:ascii="Arial" w:hAnsi="Arial" w:cs="Arial"/>
        </w:rPr>
        <w:t>. Bristol: Policy Press.</w:t>
      </w:r>
    </w:p>
    <w:p w14:paraId="27B1A231" w14:textId="2AABCF4B" w:rsidR="00574253" w:rsidRPr="0060319D" w:rsidRDefault="00574253" w:rsidP="0060319D">
      <w:pPr>
        <w:spacing w:line="360" w:lineRule="auto"/>
        <w:jc w:val="both"/>
        <w:rPr>
          <w:rFonts w:ascii="Arial" w:hAnsi="Arial" w:cs="Arial"/>
        </w:rPr>
      </w:pPr>
    </w:p>
    <w:p w14:paraId="6074F8BC" w14:textId="7CDC1A25" w:rsidR="00BC5214" w:rsidRPr="0060319D" w:rsidRDefault="00BC5214" w:rsidP="0060319D">
      <w:pPr>
        <w:spacing w:line="360" w:lineRule="auto"/>
        <w:jc w:val="both"/>
        <w:rPr>
          <w:rFonts w:ascii="Arial" w:hAnsi="Arial" w:cs="Arial"/>
        </w:rPr>
      </w:pPr>
      <w:proofErr w:type="spellStart"/>
      <w:r w:rsidRPr="0060319D">
        <w:rPr>
          <w:rFonts w:ascii="Arial" w:hAnsi="Arial" w:cs="Arial"/>
        </w:rPr>
        <w:t>Boele</w:t>
      </w:r>
      <w:proofErr w:type="spellEnd"/>
      <w:r w:rsidRPr="0060319D">
        <w:rPr>
          <w:rFonts w:ascii="Arial" w:hAnsi="Arial" w:cs="Arial"/>
        </w:rPr>
        <w:t xml:space="preserve">, S. </w:t>
      </w:r>
      <w:r w:rsidRPr="0060319D">
        <w:rPr>
          <w:rFonts w:ascii="Arial" w:hAnsi="Arial" w:cs="Arial"/>
          <w:i/>
          <w:iCs/>
        </w:rPr>
        <w:t>et al</w:t>
      </w:r>
      <w:r w:rsidRPr="0060319D">
        <w:rPr>
          <w:rFonts w:ascii="Arial" w:hAnsi="Arial" w:cs="Arial"/>
        </w:rPr>
        <w:t xml:space="preserve">. (2019) ‘Linking Parent–Child and Peer Relationship Quality to Empathy in Adolescence: A Multilevel Meta-Analysis’, </w:t>
      </w:r>
      <w:r w:rsidRPr="0060319D">
        <w:rPr>
          <w:rFonts w:ascii="Arial" w:hAnsi="Arial" w:cs="Arial"/>
          <w:i/>
          <w:iCs/>
        </w:rPr>
        <w:t>Journal of youth and adolescence</w:t>
      </w:r>
      <w:r w:rsidRPr="0060319D">
        <w:rPr>
          <w:rFonts w:ascii="Arial" w:hAnsi="Arial" w:cs="Arial"/>
        </w:rPr>
        <w:t>, 48 (6), pp. 1033–1055.</w:t>
      </w:r>
    </w:p>
    <w:p w14:paraId="3533DCA9" w14:textId="2A06631E" w:rsidR="00BC5214" w:rsidRPr="0060319D" w:rsidRDefault="00BC5214" w:rsidP="0060319D">
      <w:pPr>
        <w:spacing w:line="360" w:lineRule="auto"/>
        <w:jc w:val="both"/>
        <w:rPr>
          <w:rFonts w:ascii="Arial" w:hAnsi="Arial" w:cs="Arial"/>
        </w:rPr>
      </w:pPr>
    </w:p>
    <w:p w14:paraId="52153643" w14:textId="0A558412" w:rsidR="000548B9" w:rsidRPr="0060319D" w:rsidRDefault="000548B9" w:rsidP="0060319D">
      <w:pPr>
        <w:spacing w:line="360" w:lineRule="auto"/>
        <w:jc w:val="both"/>
        <w:rPr>
          <w:rFonts w:ascii="Arial" w:hAnsi="Arial" w:cs="Arial"/>
        </w:rPr>
      </w:pPr>
      <w:r w:rsidRPr="0060319D">
        <w:rPr>
          <w:rFonts w:ascii="Arial" w:hAnsi="Arial" w:cs="Arial"/>
        </w:rPr>
        <w:t xml:space="preserve">Boyden, J., </w:t>
      </w:r>
      <w:r w:rsidRPr="0060319D">
        <w:rPr>
          <w:rFonts w:ascii="Arial" w:hAnsi="Arial" w:cs="Arial"/>
          <w:i/>
          <w:iCs/>
        </w:rPr>
        <w:t>et al.</w:t>
      </w:r>
      <w:r w:rsidRPr="0060319D">
        <w:rPr>
          <w:rFonts w:ascii="Arial" w:hAnsi="Arial" w:cs="Arial"/>
        </w:rPr>
        <w:t xml:space="preserve"> (2019) </w:t>
      </w:r>
      <w:r w:rsidRPr="0060319D">
        <w:rPr>
          <w:rFonts w:ascii="Arial" w:hAnsi="Arial" w:cs="Arial"/>
          <w:i/>
          <w:iCs/>
        </w:rPr>
        <w:t xml:space="preserve">Tracing the consequences of child poverty: evidence from the young lives study of Ethiopia, India, </w:t>
      </w:r>
      <w:proofErr w:type="gramStart"/>
      <w:r w:rsidRPr="0060319D">
        <w:rPr>
          <w:rFonts w:ascii="Arial" w:hAnsi="Arial" w:cs="Arial"/>
          <w:i/>
          <w:iCs/>
        </w:rPr>
        <w:t>Peru</w:t>
      </w:r>
      <w:proofErr w:type="gramEnd"/>
      <w:r w:rsidRPr="0060319D">
        <w:rPr>
          <w:rFonts w:ascii="Arial" w:hAnsi="Arial" w:cs="Arial"/>
          <w:i/>
          <w:iCs/>
        </w:rPr>
        <w:t xml:space="preserve"> and Vietnam</w:t>
      </w:r>
      <w:r w:rsidRPr="0060319D">
        <w:rPr>
          <w:rFonts w:ascii="Arial" w:hAnsi="Arial" w:cs="Arial"/>
        </w:rPr>
        <w:t>. Bristol: Policy Press.</w:t>
      </w:r>
    </w:p>
    <w:p w14:paraId="3DED0E71" w14:textId="77777777" w:rsidR="000548B9" w:rsidRPr="0060319D" w:rsidRDefault="000548B9" w:rsidP="0060319D">
      <w:pPr>
        <w:spacing w:line="360" w:lineRule="auto"/>
        <w:jc w:val="both"/>
        <w:rPr>
          <w:rFonts w:ascii="Arial" w:hAnsi="Arial" w:cs="Arial"/>
        </w:rPr>
      </w:pPr>
    </w:p>
    <w:p w14:paraId="5F82A937" w14:textId="4446C8E7" w:rsidR="007E5A80" w:rsidRPr="0060319D" w:rsidRDefault="007E5A80" w:rsidP="0060319D">
      <w:pPr>
        <w:spacing w:line="360" w:lineRule="auto"/>
        <w:jc w:val="both"/>
        <w:rPr>
          <w:rFonts w:ascii="Arial" w:hAnsi="Arial" w:cs="Arial"/>
        </w:rPr>
      </w:pPr>
      <w:r w:rsidRPr="0060319D">
        <w:rPr>
          <w:rFonts w:ascii="Arial" w:hAnsi="Arial" w:cs="Arial"/>
        </w:rPr>
        <w:t xml:space="preserve">Bradley, R. H. (2020) </w:t>
      </w:r>
      <w:r w:rsidRPr="0060319D">
        <w:rPr>
          <w:rFonts w:ascii="Arial" w:hAnsi="Arial" w:cs="Arial"/>
          <w:i/>
          <w:iCs/>
        </w:rPr>
        <w:t>The Child’s Environment</w:t>
      </w:r>
      <w:r w:rsidRPr="0060319D">
        <w:rPr>
          <w:rFonts w:ascii="Arial" w:hAnsi="Arial" w:cs="Arial"/>
        </w:rPr>
        <w:t xml:space="preserve">. Cambridge: Cambridge University Press. </w:t>
      </w:r>
    </w:p>
    <w:p w14:paraId="6A961AA9" w14:textId="1B89AFF2" w:rsidR="001966C8" w:rsidRPr="0060319D" w:rsidRDefault="001966C8" w:rsidP="0060319D">
      <w:pPr>
        <w:spacing w:line="360" w:lineRule="auto"/>
        <w:jc w:val="both"/>
        <w:rPr>
          <w:rFonts w:ascii="Arial" w:hAnsi="Arial" w:cs="Arial"/>
        </w:rPr>
      </w:pPr>
    </w:p>
    <w:p w14:paraId="0C2F95A2" w14:textId="5915E62E" w:rsidR="001966C8" w:rsidRPr="0060319D" w:rsidRDefault="001966C8" w:rsidP="0060319D">
      <w:pPr>
        <w:spacing w:line="360" w:lineRule="auto"/>
        <w:jc w:val="both"/>
        <w:rPr>
          <w:rFonts w:ascii="Arial" w:hAnsi="Arial" w:cs="Arial"/>
        </w:rPr>
      </w:pPr>
      <w:r w:rsidRPr="0060319D">
        <w:rPr>
          <w:rFonts w:ascii="Arial" w:hAnsi="Arial" w:cs="Arial"/>
        </w:rPr>
        <w:t xml:space="preserve">Bradwell, M. (2019) ‘Voice, views and the UNCRC articles 12 and 13’, </w:t>
      </w:r>
      <w:r w:rsidRPr="0060319D">
        <w:rPr>
          <w:rFonts w:ascii="Arial" w:hAnsi="Arial" w:cs="Arial"/>
          <w:i/>
          <w:iCs/>
        </w:rPr>
        <w:t>Journal of Early Childhood Research</w:t>
      </w:r>
      <w:r w:rsidRPr="0060319D">
        <w:rPr>
          <w:rFonts w:ascii="Arial" w:hAnsi="Arial" w:cs="Arial"/>
        </w:rPr>
        <w:t xml:space="preserve">, 17(4), pp. 423-433. </w:t>
      </w:r>
    </w:p>
    <w:p w14:paraId="382C698C" w14:textId="1AD9FCD9" w:rsidR="00E85D08" w:rsidRPr="0060319D" w:rsidRDefault="00E85D08" w:rsidP="0060319D">
      <w:pPr>
        <w:spacing w:line="360" w:lineRule="auto"/>
        <w:jc w:val="both"/>
        <w:rPr>
          <w:rFonts w:ascii="Arial" w:hAnsi="Arial" w:cs="Arial"/>
        </w:rPr>
      </w:pPr>
    </w:p>
    <w:p w14:paraId="37C5D445" w14:textId="518BC377" w:rsidR="00E85D08" w:rsidRPr="0060319D" w:rsidRDefault="00E85D08" w:rsidP="0060319D">
      <w:pPr>
        <w:spacing w:line="360" w:lineRule="auto"/>
        <w:jc w:val="both"/>
        <w:rPr>
          <w:rFonts w:ascii="Arial" w:hAnsi="Arial" w:cs="Arial"/>
        </w:rPr>
      </w:pPr>
      <w:r w:rsidRPr="0060319D">
        <w:rPr>
          <w:rFonts w:ascii="Arial" w:hAnsi="Arial" w:cs="Arial"/>
        </w:rPr>
        <w:t xml:space="preserve">Brady, G., Lowe, P., Lauritzen, S. O. (2015) ‘Connecting a sociology of childhood perspective with the study of child health, illness and wellbeing: Introduction’, </w:t>
      </w:r>
      <w:r w:rsidRPr="0060319D">
        <w:rPr>
          <w:rFonts w:ascii="Arial" w:hAnsi="Arial" w:cs="Arial"/>
          <w:i/>
          <w:iCs/>
        </w:rPr>
        <w:t>Sociology of Health &amp; Illness</w:t>
      </w:r>
      <w:r w:rsidRPr="0060319D">
        <w:rPr>
          <w:rFonts w:ascii="Arial" w:hAnsi="Arial" w:cs="Arial"/>
        </w:rPr>
        <w:t xml:space="preserve">, 37(2), pp. 173-183. </w:t>
      </w:r>
    </w:p>
    <w:p w14:paraId="5DDCB57F" w14:textId="77777777" w:rsidR="007E5A80" w:rsidRPr="0060319D" w:rsidRDefault="007E5A80" w:rsidP="0060319D">
      <w:pPr>
        <w:spacing w:line="360" w:lineRule="auto"/>
        <w:jc w:val="both"/>
        <w:rPr>
          <w:rFonts w:ascii="Arial" w:hAnsi="Arial" w:cs="Arial"/>
        </w:rPr>
      </w:pPr>
    </w:p>
    <w:p w14:paraId="38A945D1" w14:textId="0E76220D" w:rsidR="00B9694A" w:rsidRPr="0060319D" w:rsidRDefault="00B9694A" w:rsidP="0060319D">
      <w:pPr>
        <w:spacing w:line="360" w:lineRule="auto"/>
        <w:jc w:val="both"/>
        <w:rPr>
          <w:rFonts w:ascii="Arial" w:hAnsi="Arial" w:cs="Arial"/>
        </w:rPr>
      </w:pPr>
      <w:r w:rsidRPr="0060319D">
        <w:rPr>
          <w:rFonts w:ascii="Arial" w:hAnsi="Arial" w:cs="Arial"/>
        </w:rPr>
        <w:t xml:space="preserve">Brock, A. (2015) </w:t>
      </w:r>
      <w:r w:rsidRPr="0060319D">
        <w:rPr>
          <w:rFonts w:ascii="Arial" w:hAnsi="Arial" w:cs="Arial"/>
          <w:i/>
          <w:iCs/>
        </w:rPr>
        <w:t>The Early Years Reflective Practice Handbook</w:t>
      </w:r>
      <w:r w:rsidRPr="0060319D">
        <w:rPr>
          <w:rFonts w:ascii="Arial" w:hAnsi="Arial" w:cs="Arial"/>
        </w:rPr>
        <w:t xml:space="preserve">. London: Routledge. </w:t>
      </w:r>
    </w:p>
    <w:p w14:paraId="65050717" w14:textId="0CEDEA4E" w:rsidR="0069189A" w:rsidRPr="0060319D" w:rsidRDefault="0069189A" w:rsidP="0060319D">
      <w:pPr>
        <w:spacing w:line="360" w:lineRule="auto"/>
        <w:jc w:val="both"/>
        <w:rPr>
          <w:rFonts w:ascii="Arial" w:hAnsi="Arial" w:cs="Arial"/>
        </w:rPr>
      </w:pPr>
    </w:p>
    <w:p w14:paraId="1E4269DC" w14:textId="65338974" w:rsidR="0069189A" w:rsidRPr="0060319D" w:rsidRDefault="0069189A" w:rsidP="0060319D">
      <w:pPr>
        <w:spacing w:line="360" w:lineRule="auto"/>
        <w:jc w:val="both"/>
        <w:rPr>
          <w:rFonts w:ascii="Arial" w:hAnsi="Arial" w:cs="Arial"/>
        </w:rPr>
      </w:pPr>
      <w:r w:rsidRPr="0060319D">
        <w:rPr>
          <w:rFonts w:ascii="Arial" w:hAnsi="Arial" w:cs="Arial"/>
        </w:rPr>
        <w:t xml:space="preserve">Children’s Commissioner for Wales (2022) </w:t>
      </w:r>
      <w:r w:rsidRPr="0060319D">
        <w:rPr>
          <w:rFonts w:ascii="Arial" w:hAnsi="Arial" w:cs="Arial"/>
          <w:i/>
          <w:iCs/>
        </w:rPr>
        <w:t>About Us</w:t>
      </w:r>
      <w:r w:rsidRPr="0060319D">
        <w:rPr>
          <w:rFonts w:ascii="Arial" w:hAnsi="Arial" w:cs="Arial"/>
        </w:rPr>
        <w:t xml:space="preserve">. Available at: </w:t>
      </w:r>
      <w:hyperlink r:id="rId6" w:history="1">
        <w:r w:rsidRPr="0060319D">
          <w:rPr>
            <w:rStyle w:val="Hyperlink"/>
            <w:rFonts w:ascii="Arial" w:hAnsi="Arial" w:cs="Arial"/>
          </w:rPr>
          <w:t>https://www.childcomwales.org.uk/about-us/</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052D160A" w14:textId="2DB32A84" w:rsidR="00272E82" w:rsidRPr="0060319D" w:rsidRDefault="00272E82" w:rsidP="0060319D">
      <w:pPr>
        <w:spacing w:line="360" w:lineRule="auto"/>
        <w:jc w:val="both"/>
        <w:rPr>
          <w:rFonts w:ascii="Arial" w:hAnsi="Arial" w:cs="Arial"/>
        </w:rPr>
      </w:pPr>
    </w:p>
    <w:p w14:paraId="4D72DC39" w14:textId="2BE6A995" w:rsidR="00272E82" w:rsidRPr="0060319D" w:rsidRDefault="00272E82" w:rsidP="0060319D">
      <w:pPr>
        <w:spacing w:line="360" w:lineRule="auto"/>
        <w:jc w:val="both"/>
        <w:rPr>
          <w:rFonts w:ascii="Arial" w:hAnsi="Arial" w:cs="Arial"/>
        </w:rPr>
      </w:pPr>
      <w:r w:rsidRPr="0060319D">
        <w:rPr>
          <w:rFonts w:ascii="Arial" w:hAnsi="Arial" w:cs="Arial"/>
        </w:rPr>
        <w:t xml:space="preserve">Children’s Commissioner for Wales (2005) </w:t>
      </w:r>
      <w:r w:rsidRPr="0060319D">
        <w:rPr>
          <w:rFonts w:ascii="Arial" w:hAnsi="Arial" w:cs="Arial"/>
          <w:i/>
          <w:iCs/>
        </w:rPr>
        <w:t>Annual Report 04-05</w:t>
      </w:r>
      <w:r w:rsidRPr="0060319D">
        <w:rPr>
          <w:rFonts w:ascii="Arial" w:hAnsi="Arial" w:cs="Arial"/>
        </w:rPr>
        <w:t xml:space="preserve">. Available at: </w:t>
      </w:r>
      <w:hyperlink r:id="rId7" w:history="1">
        <w:r w:rsidRPr="0060319D">
          <w:rPr>
            <w:rStyle w:val="Hyperlink"/>
            <w:rFonts w:ascii="Arial" w:hAnsi="Arial" w:cs="Arial"/>
          </w:rPr>
          <w:t>https://www.childcomwales.org.uk/wp-content/uploads/2016/04/Annual-Report-04-05.pdf</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 </w:t>
      </w:r>
    </w:p>
    <w:p w14:paraId="2A2E1BBC" w14:textId="36BC6AC2" w:rsidR="008B546D" w:rsidRPr="0060319D" w:rsidRDefault="008B546D" w:rsidP="0060319D">
      <w:pPr>
        <w:spacing w:line="360" w:lineRule="auto"/>
        <w:jc w:val="both"/>
        <w:rPr>
          <w:rFonts w:ascii="Arial" w:hAnsi="Arial" w:cs="Arial"/>
        </w:rPr>
      </w:pPr>
    </w:p>
    <w:p w14:paraId="58DB35A5" w14:textId="77777777" w:rsidR="00FB6B19" w:rsidRPr="0060319D" w:rsidRDefault="00FB6B19" w:rsidP="0060319D">
      <w:pPr>
        <w:spacing w:line="360" w:lineRule="auto"/>
        <w:jc w:val="both"/>
        <w:rPr>
          <w:rFonts w:ascii="Arial" w:hAnsi="Arial" w:cs="Arial"/>
        </w:rPr>
      </w:pPr>
      <w:r w:rsidRPr="0060319D">
        <w:rPr>
          <w:rFonts w:ascii="Arial" w:hAnsi="Arial" w:cs="Arial"/>
        </w:rPr>
        <w:t xml:space="preserve">Children’s Commissioner for Wales (No </w:t>
      </w:r>
      <w:proofErr w:type="spellStart"/>
      <w:r w:rsidRPr="0060319D">
        <w:rPr>
          <w:rFonts w:ascii="Arial" w:hAnsi="Arial" w:cs="Arial"/>
        </w:rPr>
        <w:t>dateA</w:t>
      </w:r>
      <w:proofErr w:type="spellEnd"/>
      <w:r w:rsidRPr="0060319D">
        <w:rPr>
          <w:rFonts w:ascii="Arial" w:hAnsi="Arial" w:cs="Arial"/>
        </w:rPr>
        <w:t xml:space="preserve">) </w:t>
      </w:r>
      <w:r w:rsidRPr="0060319D">
        <w:rPr>
          <w:rFonts w:ascii="Arial" w:hAnsi="Arial" w:cs="Arial"/>
          <w:i/>
          <w:iCs/>
        </w:rPr>
        <w:t>Children’s Commissioner for Wales Accounts 2017-18</w:t>
      </w:r>
      <w:r w:rsidRPr="0060319D">
        <w:rPr>
          <w:rFonts w:ascii="Arial" w:hAnsi="Arial" w:cs="Arial"/>
        </w:rPr>
        <w:t xml:space="preserve">. Available at: </w:t>
      </w:r>
      <w:hyperlink r:id="rId8" w:history="1">
        <w:r w:rsidRPr="0060319D">
          <w:rPr>
            <w:rStyle w:val="Hyperlink"/>
            <w:rFonts w:ascii="Arial" w:hAnsi="Arial" w:cs="Arial"/>
          </w:rPr>
          <w:t>https://senedd.cymru/media/le1lyf5d/agr-ld11696-w.pdf</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755855A9" w14:textId="77777777" w:rsidR="00FB6B19" w:rsidRPr="0060319D" w:rsidRDefault="00FB6B19" w:rsidP="0060319D">
      <w:pPr>
        <w:spacing w:line="360" w:lineRule="auto"/>
        <w:jc w:val="both"/>
        <w:rPr>
          <w:rFonts w:ascii="Arial" w:hAnsi="Arial" w:cs="Arial"/>
        </w:rPr>
      </w:pPr>
    </w:p>
    <w:p w14:paraId="592E1D5B" w14:textId="019AF0DA" w:rsidR="008B546D" w:rsidRPr="0060319D" w:rsidRDefault="008B546D" w:rsidP="0060319D">
      <w:pPr>
        <w:spacing w:line="360" w:lineRule="auto"/>
        <w:jc w:val="both"/>
        <w:rPr>
          <w:rFonts w:ascii="Arial" w:hAnsi="Arial" w:cs="Arial"/>
        </w:rPr>
      </w:pPr>
      <w:r w:rsidRPr="0060319D">
        <w:rPr>
          <w:rFonts w:ascii="Arial" w:hAnsi="Arial" w:cs="Arial"/>
        </w:rPr>
        <w:t xml:space="preserve">Children’s Commissioner for Wales (No </w:t>
      </w:r>
      <w:proofErr w:type="spellStart"/>
      <w:r w:rsidRPr="0060319D">
        <w:rPr>
          <w:rFonts w:ascii="Arial" w:hAnsi="Arial" w:cs="Arial"/>
        </w:rPr>
        <w:t>dateB</w:t>
      </w:r>
      <w:proofErr w:type="spellEnd"/>
      <w:r w:rsidRPr="0060319D">
        <w:rPr>
          <w:rFonts w:ascii="Arial" w:hAnsi="Arial" w:cs="Arial"/>
        </w:rPr>
        <w:t>)</w:t>
      </w:r>
      <w:r w:rsidR="00FB6B19" w:rsidRPr="0060319D">
        <w:rPr>
          <w:rFonts w:ascii="Arial" w:hAnsi="Arial" w:cs="Arial"/>
        </w:rPr>
        <w:t xml:space="preserve"> </w:t>
      </w:r>
      <w:r w:rsidR="00FB6B19" w:rsidRPr="0060319D">
        <w:rPr>
          <w:rFonts w:ascii="Arial" w:hAnsi="Arial" w:cs="Arial"/>
          <w:i/>
          <w:iCs/>
        </w:rPr>
        <w:t>Introduction</w:t>
      </w:r>
      <w:r w:rsidR="00FB6B19" w:rsidRPr="0060319D">
        <w:rPr>
          <w:rFonts w:ascii="Arial" w:hAnsi="Arial" w:cs="Arial"/>
        </w:rPr>
        <w:t xml:space="preserve">. Available at: </w:t>
      </w:r>
      <w:hyperlink r:id="rId9" w:history="1">
        <w:r w:rsidR="00FB6B19" w:rsidRPr="0060319D">
          <w:rPr>
            <w:rStyle w:val="Hyperlink"/>
            <w:rFonts w:ascii="Arial" w:hAnsi="Arial" w:cs="Arial"/>
          </w:rPr>
          <w:t>https://www.childcomwales.org.uk/wp-content/uploads/2017/10/CCfWPowersPaper_Final_E.pdf</w:t>
        </w:r>
      </w:hyperlink>
      <w:r w:rsidR="00FB6B19" w:rsidRPr="0060319D">
        <w:rPr>
          <w:rFonts w:ascii="Arial" w:hAnsi="Arial" w:cs="Arial"/>
        </w:rPr>
        <w:t xml:space="preserve"> (Accessed: 11</w:t>
      </w:r>
      <w:r w:rsidR="00FB6B19" w:rsidRPr="0060319D">
        <w:rPr>
          <w:rFonts w:ascii="Arial" w:hAnsi="Arial" w:cs="Arial"/>
          <w:vertAlign w:val="superscript"/>
        </w:rPr>
        <w:t>th</w:t>
      </w:r>
      <w:r w:rsidR="00FB6B19" w:rsidRPr="0060319D">
        <w:rPr>
          <w:rFonts w:ascii="Arial" w:hAnsi="Arial" w:cs="Arial"/>
        </w:rPr>
        <w:t xml:space="preserve"> March 2022). </w:t>
      </w:r>
    </w:p>
    <w:p w14:paraId="30169005" w14:textId="6C9FEBD4" w:rsidR="004038D8" w:rsidRPr="0060319D" w:rsidRDefault="004038D8" w:rsidP="0060319D">
      <w:pPr>
        <w:spacing w:line="360" w:lineRule="auto"/>
        <w:jc w:val="both"/>
        <w:rPr>
          <w:rFonts w:ascii="Arial" w:hAnsi="Arial" w:cs="Arial"/>
        </w:rPr>
      </w:pPr>
    </w:p>
    <w:p w14:paraId="4E270B74" w14:textId="77BAB1E3" w:rsidR="004038D8" w:rsidRPr="0060319D" w:rsidRDefault="004038D8" w:rsidP="0060319D">
      <w:pPr>
        <w:spacing w:line="360" w:lineRule="auto"/>
        <w:jc w:val="both"/>
        <w:rPr>
          <w:rFonts w:ascii="Arial" w:hAnsi="Arial" w:cs="Arial"/>
        </w:rPr>
      </w:pPr>
      <w:r w:rsidRPr="0060319D">
        <w:rPr>
          <w:rFonts w:ascii="Arial" w:hAnsi="Arial" w:cs="Arial"/>
        </w:rPr>
        <w:t xml:space="preserve">Children’s Commissioner for Wales (No </w:t>
      </w:r>
      <w:proofErr w:type="spellStart"/>
      <w:r w:rsidRPr="0060319D">
        <w:rPr>
          <w:rFonts w:ascii="Arial" w:hAnsi="Arial" w:cs="Arial"/>
        </w:rPr>
        <w:t>DateC</w:t>
      </w:r>
      <w:proofErr w:type="spellEnd"/>
      <w:r w:rsidRPr="0060319D">
        <w:rPr>
          <w:rFonts w:ascii="Arial" w:hAnsi="Arial" w:cs="Arial"/>
        </w:rPr>
        <w:t xml:space="preserve">) </w:t>
      </w:r>
      <w:r w:rsidRPr="0060319D">
        <w:rPr>
          <w:rFonts w:ascii="Arial" w:hAnsi="Arial" w:cs="Arial"/>
          <w:i/>
          <w:iCs/>
        </w:rPr>
        <w:t>The Commissioner</w:t>
      </w:r>
      <w:r w:rsidRPr="0060319D">
        <w:rPr>
          <w:rFonts w:ascii="Arial" w:hAnsi="Arial" w:cs="Arial"/>
        </w:rPr>
        <w:t xml:space="preserve">. Available at: </w:t>
      </w:r>
      <w:hyperlink r:id="rId10" w:history="1">
        <w:r w:rsidRPr="0060319D">
          <w:rPr>
            <w:rStyle w:val="Hyperlink"/>
            <w:rFonts w:ascii="Arial" w:hAnsi="Arial" w:cs="Arial"/>
          </w:rPr>
          <w:t>https://www.childcomwales.org.uk/about-us/the-commissioner/</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w:t>
      </w:r>
    </w:p>
    <w:p w14:paraId="2C9ACC94" w14:textId="49A71285" w:rsidR="00D37406" w:rsidRPr="0060319D" w:rsidRDefault="00D37406" w:rsidP="0060319D">
      <w:pPr>
        <w:spacing w:line="360" w:lineRule="auto"/>
        <w:jc w:val="both"/>
        <w:rPr>
          <w:rFonts w:ascii="Arial" w:hAnsi="Arial" w:cs="Arial"/>
        </w:rPr>
      </w:pPr>
    </w:p>
    <w:p w14:paraId="297E6078" w14:textId="41AB088C" w:rsidR="00D37406" w:rsidRPr="0060319D" w:rsidRDefault="00D37406" w:rsidP="0060319D">
      <w:pPr>
        <w:spacing w:line="360" w:lineRule="auto"/>
        <w:jc w:val="both"/>
        <w:rPr>
          <w:rFonts w:ascii="Arial" w:hAnsi="Arial" w:cs="Arial"/>
        </w:rPr>
      </w:pPr>
      <w:r w:rsidRPr="0060319D">
        <w:rPr>
          <w:rFonts w:ascii="Arial" w:hAnsi="Arial" w:cs="Arial"/>
        </w:rPr>
        <w:t xml:space="preserve">Children’s Commissioner for Wales (No </w:t>
      </w:r>
      <w:proofErr w:type="spellStart"/>
      <w:r w:rsidRPr="0060319D">
        <w:rPr>
          <w:rFonts w:ascii="Arial" w:hAnsi="Arial" w:cs="Arial"/>
        </w:rPr>
        <w:t>DateD</w:t>
      </w:r>
      <w:proofErr w:type="spellEnd"/>
      <w:r w:rsidRPr="0060319D">
        <w:rPr>
          <w:rFonts w:ascii="Arial" w:hAnsi="Arial" w:cs="Arial"/>
        </w:rPr>
        <w:t xml:space="preserve">) </w:t>
      </w:r>
      <w:r w:rsidRPr="0060319D">
        <w:rPr>
          <w:rFonts w:ascii="Arial" w:hAnsi="Arial" w:cs="Arial"/>
          <w:i/>
          <w:iCs/>
        </w:rPr>
        <w:t>Opening doors: an update on our ‘No Wrong Door’ work</w:t>
      </w:r>
      <w:r w:rsidRPr="0060319D">
        <w:rPr>
          <w:rFonts w:ascii="Arial" w:hAnsi="Arial" w:cs="Arial"/>
        </w:rPr>
        <w:t xml:space="preserve">. Available at: </w:t>
      </w:r>
      <w:hyperlink r:id="rId11" w:history="1">
        <w:r w:rsidRPr="0060319D">
          <w:rPr>
            <w:rStyle w:val="Hyperlink"/>
            <w:rFonts w:ascii="Arial" w:hAnsi="Arial" w:cs="Arial"/>
          </w:rPr>
          <w:t>https://www.childcomwales.org.uk/our-work/sallys-blog/opening-doors-an-update-on-our-no-wrong-door-work/</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 </w:t>
      </w:r>
    </w:p>
    <w:p w14:paraId="5973B61A" w14:textId="471DFC14" w:rsidR="00591F6C" w:rsidRPr="0060319D" w:rsidRDefault="00591F6C" w:rsidP="0060319D">
      <w:pPr>
        <w:spacing w:line="360" w:lineRule="auto"/>
        <w:jc w:val="both"/>
        <w:rPr>
          <w:rFonts w:ascii="Arial" w:hAnsi="Arial" w:cs="Arial"/>
        </w:rPr>
      </w:pPr>
    </w:p>
    <w:p w14:paraId="645C7609" w14:textId="22101F84" w:rsidR="00591F6C" w:rsidRPr="0060319D" w:rsidRDefault="00591F6C" w:rsidP="0060319D">
      <w:pPr>
        <w:spacing w:line="360" w:lineRule="auto"/>
        <w:jc w:val="both"/>
        <w:rPr>
          <w:rFonts w:ascii="Arial" w:hAnsi="Arial" w:cs="Arial"/>
        </w:rPr>
      </w:pPr>
      <w:r w:rsidRPr="0060319D">
        <w:rPr>
          <w:rFonts w:ascii="Arial" w:hAnsi="Arial" w:cs="Arial"/>
        </w:rPr>
        <w:t xml:space="preserve">Children’s Commissioner for Wales (No </w:t>
      </w:r>
      <w:proofErr w:type="spellStart"/>
      <w:r w:rsidRPr="0060319D">
        <w:rPr>
          <w:rFonts w:ascii="Arial" w:hAnsi="Arial" w:cs="Arial"/>
        </w:rPr>
        <w:t>DateE</w:t>
      </w:r>
      <w:proofErr w:type="spellEnd"/>
      <w:r w:rsidRPr="0060319D">
        <w:rPr>
          <w:rFonts w:ascii="Arial" w:hAnsi="Arial" w:cs="Arial"/>
        </w:rPr>
        <w:t xml:space="preserve">) </w:t>
      </w:r>
      <w:r w:rsidRPr="0060319D">
        <w:rPr>
          <w:rFonts w:ascii="Arial" w:hAnsi="Arial" w:cs="Arial"/>
          <w:i/>
          <w:iCs/>
        </w:rPr>
        <w:t>The right way: a children’s rights approach in Wales</w:t>
      </w:r>
      <w:r w:rsidRPr="0060319D">
        <w:rPr>
          <w:rFonts w:ascii="Arial" w:hAnsi="Arial" w:cs="Arial"/>
        </w:rPr>
        <w:t xml:space="preserve">. Available at: </w:t>
      </w:r>
      <w:hyperlink r:id="rId12" w:history="1">
        <w:r w:rsidRPr="0060319D">
          <w:rPr>
            <w:rStyle w:val="Hyperlink"/>
            <w:rFonts w:ascii="Arial" w:hAnsi="Arial" w:cs="Arial"/>
          </w:rPr>
          <w:t>https://www.childcomwales.org.uk/wp-content/uploads/2021/12/TRW_onepagesummary_ENG.pdf</w:t>
        </w:r>
      </w:hyperlink>
      <w:r w:rsidRPr="0060319D">
        <w:rPr>
          <w:rFonts w:ascii="Arial" w:hAnsi="Arial" w:cs="Arial"/>
        </w:rPr>
        <w:t xml:space="preserve"> (Accessed: 14</w:t>
      </w:r>
      <w:r w:rsidRPr="0060319D">
        <w:rPr>
          <w:rFonts w:ascii="Arial" w:hAnsi="Arial" w:cs="Arial"/>
          <w:vertAlign w:val="superscript"/>
        </w:rPr>
        <w:t>th</w:t>
      </w:r>
      <w:r w:rsidRPr="0060319D">
        <w:rPr>
          <w:rFonts w:ascii="Arial" w:hAnsi="Arial" w:cs="Arial"/>
        </w:rPr>
        <w:t xml:space="preserve"> March 2022).</w:t>
      </w:r>
    </w:p>
    <w:p w14:paraId="2605FB7F" w14:textId="4E8DFB8C" w:rsidR="0024538B" w:rsidRPr="0060319D" w:rsidRDefault="0024538B" w:rsidP="0060319D">
      <w:pPr>
        <w:spacing w:line="360" w:lineRule="auto"/>
        <w:jc w:val="both"/>
        <w:rPr>
          <w:rFonts w:ascii="Arial" w:hAnsi="Arial" w:cs="Arial"/>
        </w:rPr>
      </w:pPr>
    </w:p>
    <w:p w14:paraId="37F7FD7B" w14:textId="663E331F" w:rsidR="0024538B" w:rsidRPr="0060319D" w:rsidRDefault="0024538B" w:rsidP="0060319D">
      <w:pPr>
        <w:spacing w:line="360" w:lineRule="auto"/>
        <w:jc w:val="both"/>
        <w:rPr>
          <w:rFonts w:ascii="Arial" w:hAnsi="Arial" w:cs="Arial"/>
        </w:rPr>
      </w:pPr>
      <w:r w:rsidRPr="0060319D">
        <w:rPr>
          <w:rFonts w:ascii="Arial" w:hAnsi="Arial" w:cs="Arial"/>
        </w:rPr>
        <w:t xml:space="preserve">Children’s Commissioner for Wales (2020) </w:t>
      </w:r>
      <w:r w:rsidRPr="0060319D">
        <w:rPr>
          <w:rFonts w:ascii="Arial" w:hAnsi="Arial" w:cs="Arial"/>
          <w:i/>
          <w:iCs/>
        </w:rPr>
        <w:t>No Wrong Door: Bringing services together to meet children’s needs</w:t>
      </w:r>
      <w:r w:rsidRPr="0060319D">
        <w:rPr>
          <w:rFonts w:ascii="Arial" w:hAnsi="Arial" w:cs="Arial"/>
        </w:rPr>
        <w:t xml:space="preserve">. Available at: </w:t>
      </w:r>
      <w:hyperlink r:id="rId13" w:history="1">
        <w:r w:rsidRPr="0060319D">
          <w:rPr>
            <w:rStyle w:val="Hyperlink"/>
            <w:rFonts w:ascii="Arial" w:hAnsi="Arial" w:cs="Arial"/>
          </w:rPr>
          <w:t>https://www.childcomwales.org.uk/wp-content/uploads/2020/06/NoWrongDoor_FINAL_EN230620.pdf</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 </w:t>
      </w:r>
    </w:p>
    <w:p w14:paraId="27E3AB07" w14:textId="6424F62B" w:rsidR="001F073C" w:rsidRPr="0060319D" w:rsidRDefault="001F073C" w:rsidP="0060319D">
      <w:pPr>
        <w:spacing w:line="360" w:lineRule="auto"/>
        <w:jc w:val="both"/>
        <w:rPr>
          <w:rFonts w:ascii="Arial" w:hAnsi="Arial" w:cs="Arial"/>
        </w:rPr>
      </w:pPr>
    </w:p>
    <w:p w14:paraId="7904CC86" w14:textId="091F1986" w:rsidR="001F073C" w:rsidRPr="0060319D" w:rsidRDefault="001F073C" w:rsidP="0060319D">
      <w:pPr>
        <w:spacing w:line="360" w:lineRule="auto"/>
        <w:jc w:val="both"/>
        <w:rPr>
          <w:rFonts w:ascii="Arial" w:hAnsi="Arial" w:cs="Arial"/>
        </w:rPr>
      </w:pPr>
      <w:r w:rsidRPr="0060319D">
        <w:rPr>
          <w:rFonts w:ascii="Arial" w:hAnsi="Arial" w:cs="Arial"/>
        </w:rPr>
        <w:t xml:space="preserve">Children’s Commissioner for Wales (2002) </w:t>
      </w:r>
      <w:r w:rsidRPr="0060319D">
        <w:rPr>
          <w:rFonts w:ascii="Arial" w:hAnsi="Arial" w:cs="Arial"/>
          <w:i/>
          <w:iCs/>
        </w:rPr>
        <w:t>Report &amp; Accounts 2001-2002</w:t>
      </w:r>
      <w:r w:rsidRPr="0060319D">
        <w:rPr>
          <w:rFonts w:ascii="Arial" w:hAnsi="Arial" w:cs="Arial"/>
        </w:rPr>
        <w:t xml:space="preserve">. Available at: </w:t>
      </w:r>
      <w:hyperlink r:id="rId14" w:history="1">
        <w:r w:rsidRPr="0060319D">
          <w:rPr>
            <w:rStyle w:val="Hyperlink"/>
            <w:rFonts w:ascii="Arial" w:hAnsi="Arial" w:cs="Arial"/>
          </w:rPr>
          <w:t>https://dera.ioe.ac.uk/14720/1/14.pdf</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 </w:t>
      </w:r>
    </w:p>
    <w:p w14:paraId="0922DAC3" w14:textId="192F1D58" w:rsidR="00591F6C" w:rsidRPr="0060319D" w:rsidRDefault="00591F6C" w:rsidP="0060319D">
      <w:pPr>
        <w:spacing w:line="360" w:lineRule="auto"/>
        <w:jc w:val="both"/>
        <w:rPr>
          <w:rFonts w:ascii="Arial" w:hAnsi="Arial" w:cs="Arial"/>
        </w:rPr>
      </w:pPr>
    </w:p>
    <w:p w14:paraId="7F10C6E4" w14:textId="77777777" w:rsidR="00591F6C" w:rsidRPr="0060319D" w:rsidRDefault="00591F6C" w:rsidP="0060319D">
      <w:pPr>
        <w:spacing w:line="360" w:lineRule="auto"/>
        <w:jc w:val="both"/>
        <w:rPr>
          <w:rFonts w:ascii="Arial" w:hAnsi="Arial" w:cs="Arial"/>
        </w:rPr>
      </w:pPr>
      <w:r w:rsidRPr="0060319D">
        <w:rPr>
          <w:rFonts w:ascii="Arial" w:hAnsi="Arial" w:cs="Arial"/>
        </w:rPr>
        <w:t xml:space="preserve">Children’s Commissioner for Wales (2017) </w:t>
      </w:r>
      <w:r w:rsidRPr="0060319D">
        <w:rPr>
          <w:rFonts w:ascii="Arial" w:hAnsi="Arial" w:cs="Arial"/>
          <w:i/>
          <w:iCs/>
        </w:rPr>
        <w:t>The Right Way: A children’s rights approach in Wales</w:t>
      </w:r>
      <w:r w:rsidRPr="0060319D">
        <w:rPr>
          <w:rFonts w:ascii="Arial" w:hAnsi="Arial" w:cs="Arial"/>
        </w:rPr>
        <w:t xml:space="preserve">. Available at: </w:t>
      </w:r>
      <w:hyperlink r:id="rId15" w:history="1">
        <w:r w:rsidRPr="0060319D">
          <w:rPr>
            <w:rStyle w:val="Hyperlink"/>
            <w:rFonts w:ascii="Arial" w:hAnsi="Arial" w:cs="Arial"/>
          </w:rPr>
          <w:t>https://www.childcomwales.org.uk/wp-content/uploads/2017/04/The-Right-Way.pdf</w:t>
        </w:r>
      </w:hyperlink>
      <w:r w:rsidRPr="0060319D">
        <w:rPr>
          <w:rFonts w:ascii="Arial" w:hAnsi="Arial" w:cs="Arial"/>
        </w:rPr>
        <w:t xml:space="preserve"> (Accessed: 14</w:t>
      </w:r>
      <w:r w:rsidRPr="0060319D">
        <w:rPr>
          <w:rFonts w:ascii="Arial" w:hAnsi="Arial" w:cs="Arial"/>
          <w:vertAlign w:val="superscript"/>
        </w:rPr>
        <w:t>th</w:t>
      </w:r>
      <w:r w:rsidRPr="0060319D">
        <w:rPr>
          <w:rFonts w:ascii="Arial" w:hAnsi="Arial" w:cs="Arial"/>
        </w:rPr>
        <w:t xml:space="preserve"> March 2022). </w:t>
      </w:r>
    </w:p>
    <w:p w14:paraId="751A5A49" w14:textId="133BB13B" w:rsidR="00B9694A" w:rsidRPr="0060319D" w:rsidRDefault="00B9694A" w:rsidP="0060319D">
      <w:pPr>
        <w:spacing w:line="360" w:lineRule="auto"/>
        <w:jc w:val="both"/>
        <w:rPr>
          <w:rFonts w:ascii="Arial" w:hAnsi="Arial" w:cs="Arial"/>
        </w:rPr>
      </w:pPr>
    </w:p>
    <w:p w14:paraId="740ACE8A" w14:textId="521BE3D4" w:rsidR="00E62928" w:rsidRPr="0060319D" w:rsidRDefault="00E62928" w:rsidP="0060319D">
      <w:pPr>
        <w:spacing w:line="360" w:lineRule="auto"/>
        <w:jc w:val="both"/>
        <w:rPr>
          <w:rFonts w:ascii="Arial" w:hAnsi="Arial" w:cs="Arial"/>
        </w:rPr>
      </w:pPr>
      <w:r w:rsidRPr="0060319D">
        <w:rPr>
          <w:rFonts w:ascii="Arial" w:hAnsi="Arial" w:cs="Arial"/>
        </w:rPr>
        <w:t xml:space="preserve">CIPD (2016) </w:t>
      </w:r>
      <w:r w:rsidRPr="0060319D">
        <w:rPr>
          <w:rFonts w:ascii="Arial" w:hAnsi="Arial" w:cs="Arial"/>
          <w:i/>
          <w:iCs/>
        </w:rPr>
        <w:t>Your guide to professional development</w:t>
      </w:r>
      <w:r w:rsidRPr="0060319D">
        <w:rPr>
          <w:rFonts w:ascii="Arial" w:hAnsi="Arial" w:cs="Arial"/>
        </w:rPr>
        <w:t xml:space="preserve"> [Video]. Available at: </w:t>
      </w:r>
      <w:hyperlink r:id="rId16" w:history="1">
        <w:r w:rsidRPr="0060319D">
          <w:rPr>
            <w:rStyle w:val="Hyperlink"/>
            <w:rFonts w:ascii="Arial" w:hAnsi="Arial" w:cs="Arial"/>
          </w:rPr>
          <w:t>https://www.youtube.com/watch?v=dm4JwBJmGiI</w:t>
        </w:r>
      </w:hyperlink>
      <w:r w:rsidRPr="0060319D">
        <w:rPr>
          <w:rFonts w:ascii="Arial" w:hAnsi="Arial" w:cs="Arial"/>
        </w:rPr>
        <w:t xml:space="preserve"> (Accessed: 7</w:t>
      </w:r>
      <w:r w:rsidRPr="0060319D">
        <w:rPr>
          <w:rFonts w:ascii="Arial" w:hAnsi="Arial" w:cs="Arial"/>
          <w:vertAlign w:val="superscript"/>
        </w:rPr>
        <w:t>th</w:t>
      </w:r>
      <w:r w:rsidRPr="0060319D">
        <w:rPr>
          <w:rFonts w:ascii="Arial" w:hAnsi="Arial" w:cs="Arial"/>
        </w:rPr>
        <w:t xml:space="preserve"> March 2022). </w:t>
      </w:r>
    </w:p>
    <w:p w14:paraId="1300194E" w14:textId="05D77E49" w:rsidR="00D245C5" w:rsidRPr="0060319D" w:rsidRDefault="00D245C5" w:rsidP="0060319D">
      <w:pPr>
        <w:spacing w:line="360" w:lineRule="auto"/>
        <w:jc w:val="both"/>
        <w:rPr>
          <w:rFonts w:ascii="Arial" w:hAnsi="Arial" w:cs="Arial"/>
        </w:rPr>
      </w:pPr>
    </w:p>
    <w:p w14:paraId="37146BCB" w14:textId="328BF29F" w:rsidR="00D245C5" w:rsidRPr="0060319D" w:rsidRDefault="00D245C5" w:rsidP="0060319D">
      <w:pPr>
        <w:spacing w:line="360" w:lineRule="auto"/>
        <w:jc w:val="both"/>
        <w:rPr>
          <w:rFonts w:ascii="Arial" w:hAnsi="Arial" w:cs="Arial"/>
        </w:rPr>
      </w:pPr>
      <w:r w:rsidRPr="0060319D">
        <w:rPr>
          <w:rFonts w:ascii="Arial" w:hAnsi="Arial" w:cs="Arial"/>
        </w:rPr>
        <w:t xml:space="preserve">Clarke, P. (2003) ‘A Children’s Commissioner for Wales’, </w:t>
      </w:r>
      <w:r w:rsidRPr="0060319D">
        <w:rPr>
          <w:rFonts w:ascii="Arial" w:hAnsi="Arial" w:cs="Arial"/>
          <w:i/>
          <w:iCs/>
        </w:rPr>
        <w:t>Current Paediatrics</w:t>
      </w:r>
      <w:r w:rsidRPr="0060319D">
        <w:rPr>
          <w:rFonts w:ascii="Arial" w:hAnsi="Arial" w:cs="Arial"/>
        </w:rPr>
        <w:t>, 12, pp. 158-160.</w:t>
      </w:r>
    </w:p>
    <w:p w14:paraId="3DE78A90" w14:textId="76BB971E" w:rsidR="00A34672" w:rsidRPr="0060319D" w:rsidRDefault="00A34672" w:rsidP="0060319D">
      <w:pPr>
        <w:spacing w:line="360" w:lineRule="auto"/>
        <w:jc w:val="both"/>
        <w:rPr>
          <w:rFonts w:ascii="Arial" w:hAnsi="Arial" w:cs="Arial"/>
        </w:rPr>
      </w:pPr>
    </w:p>
    <w:p w14:paraId="15A14DD1" w14:textId="01B3C4A2" w:rsidR="00A34672" w:rsidRPr="0060319D" w:rsidRDefault="00A34672" w:rsidP="0060319D">
      <w:pPr>
        <w:spacing w:line="360" w:lineRule="auto"/>
        <w:jc w:val="both"/>
        <w:rPr>
          <w:rFonts w:ascii="Arial" w:hAnsi="Arial" w:cs="Arial"/>
        </w:rPr>
      </w:pPr>
      <w:r w:rsidRPr="0060319D">
        <w:rPr>
          <w:rFonts w:ascii="Arial" w:hAnsi="Arial" w:cs="Arial"/>
        </w:rPr>
        <w:t xml:space="preserve">Clarke, P. (2002) ‘The Children’s Commissioner for Wales’, </w:t>
      </w:r>
      <w:r w:rsidRPr="0060319D">
        <w:rPr>
          <w:rFonts w:ascii="Arial" w:hAnsi="Arial" w:cs="Arial"/>
          <w:i/>
          <w:iCs/>
        </w:rPr>
        <w:t>Children &amp; Society</w:t>
      </w:r>
      <w:r w:rsidRPr="0060319D">
        <w:rPr>
          <w:rFonts w:ascii="Arial" w:hAnsi="Arial" w:cs="Arial"/>
        </w:rPr>
        <w:t xml:space="preserve">, 16(4), pp. 287-290. </w:t>
      </w:r>
    </w:p>
    <w:p w14:paraId="00A70B69" w14:textId="439EEF0C" w:rsidR="005D3D80" w:rsidRPr="0060319D" w:rsidRDefault="005D3D80" w:rsidP="0060319D">
      <w:pPr>
        <w:spacing w:line="360" w:lineRule="auto"/>
        <w:jc w:val="both"/>
        <w:rPr>
          <w:rFonts w:ascii="Arial" w:hAnsi="Arial" w:cs="Arial"/>
        </w:rPr>
      </w:pPr>
    </w:p>
    <w:p w14:paraId="4345777A" w14:textId="082F40B1" w:rsidR="00FF3890" w:rsidRPr="0060319D" w:rsidRDefault="00FF3890" w:rsidP="0060319D">
      <w:pPr>
        <w:spacing w:line="360" w:lineRule="auto"/>
        <w:jc w:val="both"/>
        <w:rPr>
          <w:rFonts w:ascii="Arial" w:hAnsi="Arial" w:cs="Arial"/>
        </w:rPr>
      </w:pPr>
      <w:r w:rsidRPr="0060319D">
        <w:rPr>
          <w:rFonts w:ascii="Arial" w:hAnsi="Arial" w:cs="Arial"/>
        </w:rPr>
        <w:t xml:space="preserve">Cole, N. L. (2019) </w:t>
      </w:r>
      <w:r w:rsidRPr="0060319D">
        <w:rPr>
          <w:rFonts w:ascii="Arial" w:hAnsi="Arial" w:cs="Arial"/>
          <w:i/>
          <w:iCs/>
        </w:rPr>
        <w:t>Understanding the sociological perspective</w:t>
      </w:r>
      <w:r w:rsidRPr="0060319D">
        <w:rPr>
          <w:rFonts w:ascii="Arial" w:hAnsi="Arial" w:cs="Arial"/>
        </w:rPr>
        <w:t xml:space="preserve">. Available at: </w:t>
      </w:r>
      <w:hyperlink r:id="rId17" w:history="1">
        <w:r w:rsidRPr="0060319D">
          <w:rPr>
            <w:rStyle w:val="Hyperlink"/>
            <w:rFonts w:ascii="Arial" w:hAnsi="Arial" w:cs="Arial"/>
          </w:rPr>
          <w:t>https://www.thoughtco.com/sociological-perspective-3026642</w:t>
        </w:r>
      </w:hyperlink>
      <w:r w:rsidRPr="0060319D">
        <w:rPr>
          <w:rFonts w:ascii="Arial" w:hAnsi="Arial" w:cs="Arial"/>
        </w:rPr>
        <w:t xml:space="preserve"> (Accessed: 25</w:t>
      </w:r>
      <w:r w:rsidRPr="0060319D">
        <w:rPr>
          <w:rFonts w:ascii="Arial" w:hAnsi="Arial" w:cs="Arial"/>
          <w:vertAlign w:val="superscript"/>
        </w:rPr>
        <w:t>th</w:t>
      </w:r>
      <w:r w:rsidRPr="0060319D">
        <w:rPr>
          <w:rFonts w:ascii="Arial" w:hAnsi="Arial" w:cs="Arial"/>
        </w:rPr>
        <w:t xml:space="preserve"> March 2022). </w:t>
      </w:r>
    </w:p>
    <w:p w14:paraId="12C8FD02" w14:textId="77777777" w:rsidR="00FF3890" w:rsidRPr="0060319D" w:rsidRDefault="00FF3890" w:rsidP="0060319D">
      <w:pPr>
        <w:spacing w:line="360" w:lineRule="auto"/>
        <w:jc w:val="both"/>
        <w:rPr>
          <w:rFonts w:ascii="Arial" w:hAnsi="Arial" w:cs="Arial"/>
        </w:rPr>
      </w:pPr>
    </w:p>
    <w:p w14:paraId="36878EF7" w14:textId="424A6898" w:rsidR="005D3D80" w:rsidRPr="0060319D" w:rsidRDefault="005D3D80" w:rsidP="0060319D">
      <w:pPr>
        <w:spacing w:line="360" w:lineRule="auto"/>
        <w:jc w:val="both"/>
        <w:rPr>
          <w:rFonts w:ascii="Arial" w:hAnsi="Arial" w:cs="Arial"/>
        </w:rPr>
      </w:pPr>
      <w:r w:rsidRPr="0060319D">
        <w:rPr>
          <w:rFonts w:ascii="Arial" w:hAnsi="Arial" w:cs="Arial"/>
        </w:rPr>
        <w:t xml:space="preserve">Commissioner for Children Tasmania (No Date) </w:t>
      </w:r>
      <w:r w:rsidRPr="0060319D">
        <w:rPr>
          <w:rFonts w:ascii="Arial" w:hAnsi="Arial" w:cs="Arial"/>
          <w:i/>
          <w:iCs/>
        </w:rPr>
        <w:t>Involving children in decision making: Your quick, practical guide</w:t>
      </w:r>
      <w:r w:rsidRPr="0060319D">
        <w:rPr>
          <w:rFonts w:ascii="Arial" w:hAnsi="Arial" w:cs="Arial"/>
        </w:rPr>
        <w:t xml:space="preserve">. Available at: </w:t>
      </w:r>
      <w:hyperlink r:id="rId18" w:history="1">
        <w:r w:rsidRPr="0060319D">
          <w:rPr>
            <w:rStyle w:val="Hyperlink"/>
            <w:rFonts w:ascii="Arial" w:hAnsi="Arial" w:cs="Arial"/>
          </w:rPr>
          <w:t>https://www.childcomm.tas.gov.au/wp-content/uploads/2015/06/Guide-to-making-decisions-booklet.pdf</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 </w:t>
      </w:r>
    </w:p>
    <w:p w14:paraId="3B9B5F78" w14:textId="52AA46AD" w:rsidR="007120AA" w:rsidRPr="0060319D" w:rsidRDefault="007120AA" w:rsidP="0060319D">
      <w:pPr>
        <w:spacing w:line="360" w:lineRule="auto"/>
        <w:jc w:val="both"/>
        <w:rPr>
          <w:rFonts w:ascii="Arial" w:hAnsi="Arial" w:cs="Arial"/>
        </w:rPr>
      </w:pPr>
    </w:p>
    <w:p w14:paraId="69662AA5" w14:textId="2F0DFB62" w:rsidR="007120AA" w:rsidRPr="0060319D" w:rsidRDefault="007120AA" w:rsidP="0060319D">
      <w:pPr>
        <w:spacing w:line="360" w:lineRule="auto"/>
        <w:jc w:val="both"/>
        <w:rPr>
          <w:rFonts w:ascii="Arial" w:hAnsi="Arial" w:cs="Arial"/>
        </w:rPr>
      </w:pPr>
      <w:r w:rsidRPr="0060319D">
        <w:rPr>
          <w:rFonts w:ascii="Arial" w:hAnsi="Arial" w:cs="Arial"/>
        </w:rPr>
        <w:t xml:space="preserve">CommonBond Communities (2021) </w:t>
      </w:r>
      <w:r w:rsidRPr="0060319D">
        <w:rPr>
          <w:rFonts w:ascii="Arial" w:hAnsi="Arial" w:cs="Arial"/>
          <w:i/>
          <w:iCs/>
        </w:rPr>
        <w:t>7 ways you can help fight poverty in your community</w:t>
      </w:r>
      <w:r w:rsidRPr="0060319D">
        <w:rPr>
          <w:rFonts w:ascii="Arial" w:hAnsi="Arial" w:cs="Arial"/>
        </w:rPr>
        <w:t xml:space="preserve">. Available at: </w:t>
      </w:r>
      <w:hyperlink r:id="rId19" w:history="1">
        <w:r w:rsidRPr="0060319D">
          <w:rPr>
            <w:rStyle w:val="Hyperlink"/>
            <w:rFonts w:ascii="Arial" w:hAnsi="Arial" w:cs="Arial"/>
          </w:rPr>
          <w:t>https://commonbond.org/7-ways-you-can-help-fight-poverty-in-your-community/</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 </w:t>
      </w:r>
    </w:p>
    <w:p w14:paraId="3F34638F" w14:textId="77777777" w:rsidR="00E62928" w:rsidRPr="0060319D" w:rsidRDefault="00E62928" w:rsidP="0060319D">
      <w:pPr>
        <w:spacing w:line="360" w:lineRule="auto"/>
        <w:jc w:val="both"/>
        <w:rPr>
          <w:rFonts w:ascii="Arial" w:hAnsi="Arial" w:cs="Arial"/>
        </w:rPr>
      </w:pPr>
    </w:p>
    <w:p w14:paraId="00535C72" w14:textId="6FA486B8" w:rsidR="00D73683" w:rsidRPr="0060319D" w:rsidRDefault="00D73683" w:rsidP="0060319D">
      <w:pPr>
        <w:spacing w:line="360" w:lineRule="auto"/>
        <w:jc w:val="both"/>
        <w:rPr>
          <w:rFonts w:ascii="Arial" w:hAnsi="Arial" w:cs="Arial"/>
        </w:rPr>
      </w:pPr>
      <w:r w:rsidRPr="0060319D">
        <w:rPr>
          <w:rFonts w:ascii="Arial" w:hAnsi="Arial" w:cs="Arial"/>
        </w:rPr>
        <w:t xml:space="preserve">Cooper, M. (2014) ‘Everyday teacher leadership: A reconceptualization for Early childhood education’, </w:t>
      </w:r>
      <w:r w:rsidR="005E588B" w:rsidRPr="0060319D">
        <w:rPr>
          <w:rFonts w:ascii="Arial" w:hAnsi="Arial" w:cs="Arial"/>
          <w:i/>
          <w:iCs/>
        </w:rPr>
        <w:t>Journal of Educational Leadership Policy and Pra</w:t>
      </w:r>
      <w:r w:rsidR="005E588B" w:rsidRPr="0060319D">
        <w:rPr>
          <w:rFonts w:ascii="Arial" w:hAnsi="Arial" w:cs="Arial"/>
        </w:rPr>
        <w:t xml:space="preserve">ctice, </w:t>
      </w:r>
      <w:r w:rsidR="00F6733B" w:rsidRPr="0060319D">
        <w:rPr>
          <w:rFonts w:ascii="Arial" w:hAnsi="Arial" w:cs="Arial"/>
        </w:rPr>
        <w:t>pp. 84-</w:t>
      </w:r>
      <w:r w:rsidRPr="0060319D">
        <w:rPr>
          <w:rFonts w:ascii="Arial" w:hAnsi="Arial" w:cs="Arial"/>
        </w:rPr>
        <w:t xml:space="preserve"> </w:t>
      </w:r>
      <w:r w:rsidR="00F6733B" w:rsidRPr="0060319D">
        <w:rPr>
          <w:rFonts w:ascii="Arial" w:hAnsi="Arial" w:cs="Arial"/>
        </w:rPr>
        <w:t>96.</w:t>
      </w:r>
    </w:p>
    <w:p w14:paraId="15D1465E" w14:textId="18855200" w:rsidR="008D5786" w:rsidRPr="0060319D" w:rsidRDefault="008D5786" w:rsidP="0060319D">
      <w:pPr>
        <w:spacing w:line="360" w:lineRule="auto"/>
        <w:jc w:val="both"/>
        <w:rPr>
          <w:rFonts w:ascii="Arial" w:hAnsi="Arial" w:cs="Arial"/>
        </w:rPr>
      </w:pPr>
    </w:p>
    <w:p w14:paraId="4DA79946" w14:textId="02EE0987" w:rsidR="008D5786" w:rsidRPr="0060319D" w:rsidRDefault="008D5786" w:rsidP="0060319D">
      <w:pPr>
        <w:spacing w:line="360" w:lineRule="auto"/>
        <w:jc w:val="both"/>
        <w:rPr>
          <w:rFonts w:ascii="Arial" w:hAnsi="Arial" w:cs="Arial"/>
        </w:rPr>
      </w:pPr>
      <w:r w:rsidRPr="0060319D">
        <w:rPr>
          <w:rFonts w:ascii="Arial" w:hAnsi="Arial" w:cs="Arial"/>
        </w:rPr>
        <w:t xml:space="preserve">Cornell University (2017) </w:t>
      </w:r>
      <w:r w:rsidRPr="0060319D">
        <w:rPr>
          <w:rFonts w:ascii="Arial" w:hAnsi="Arial" w:cs="Arial"/>
          <w:i/>
          <w:iCs/>
        </w:rPr>
        <w:t>Childhood poverty can rob adults of psychological health</w:t>
      </w:r>
      <w:r w:rsidRPr="0060319D">
        <w:rPr>
          <w:rFonts w:ascii="Arial" w:hAnsi="Arial" w:cs="Arial"/>
        </w:rPr>
        <w:t xml:space="preserve">. </w:t>
      </w:r>
      <w:r w:rsidR="00EA6772" w:rsidRPr="0060319D">
        <w:rPr>
          <w:rFonts w:ascii="Arial" w:hAnsi="Arial" w:cs="Arial"/>
        </w:rPr>
        <w:t xml:space="preserve">Available at: </w:t>
      </w:r>
      <w:hyperlink r:id="rId20" w:history="1">
        <w:r w:rsidR="00EA6772" w:rsidRPr="0060319D">
          <w:rPr>
            <w:rStyle w:val="Hyperlink"/>
            <w:rFonts w:ascii="Arial" w:hAnsi="Arial" w:cs="Arial"/>
          </w:rPr>
          <w:t>https://www.sciencedaily.com/releases/2017/01/170103134356.htm</w:t>
        </w:r>
      </w:hyperlink>
      <w:r w:rsidR="00EA6772" w:rsidRPr="0060319D">
        <w:rPr>
          <w:rFonts w:ascii="Arial" w:hAnsi="Arial" w:cs="Arial"/>
        </w:rPr>
        <w:t xml:space="preserve"> (Accessed: 25</w:t>
      </w:r>
      <w:r w:rsidR="00EA6772" w:rsidRPr="0060319D">
        <w:rPr>
          <w:rFonts w:ascii="Arial" w:hAnsi="Arial" w:cs="Arial"/>
          <w:vertAlign w:val="superscript"/>
        </w:rPr>
        <w:t>th</w:t>
      </w:r>
      <w:r w:rsidR="00EA6772" w:rsidRPr="0060319D">
        <w:rPr>
          <w:rFonts w:ascii="Arial" w:hAnsi="Arial" w:cs="Arial"/>
        </w:rPr>
        <w:t xml:space="preserve"> March 2022).</w:t>
      </w:r>
    </w:p>
    <w:p w14:paraId="14D6246F" w14:textId="1D18C24B" w:rsidR="00CE4401" w:rsidRPr="0060319D" w:rsidRDefault="00CE4401" w:rsidP="0060319D">
      <w:pPr>
        <w:spacing w:line="360" w:lineRule="auto"/>
        <w:jc w:val="both"/>
        <w:rPr>
          <w:rFonts w:ascii="Arial" w:hAnsi="Arial" w:cs="Arial"/>
        </w:rPr>
      </w:pPr>
    </w:p>
    <w:p w14:paraId="59E28518" w14:textId="31FF49AE" w:rsidR="00CA1A43" w:rsidRPr="0060319D" w:rsidRDefault="00CA1A43" w:rsidP="0060319D">
      <w:pPr>
        <w:spacing w:line="360" w:lineRule="auto"/>
        <w:jc w:val="both"/>
        <w:rPr>
          <w:rFonts w:ascii="Arial" w:hAnsi="Arial" w:cs="Arial"/>
        </w:rPr>
      </w:pPr>
      <w:r w:rsidRPr="0060319D">
        <w:rPr>
          <w:rFonts w:ascii="Arial" w:hAnsi="Arial" w:cs="Arial"/>
        </w:rPr>
        <w:t xml:space="preserve">Davis, G. &amp; Ryder, G. (2016) </w:t>
      </w:r>
      <w:r w:rsidRPr="0060319D">
        <w:rPr>
          <w:rFonts w:ascii="Arial" w:hAnsi="Arial" w:cs="Arial"/>
          <w:i/>
          <w:iCs/>
        </w:rPr>
        <w:t>Leading in Early Childhood</w:t>
      </w:r>
      <w:r w:rsidRPr="0060319D">
        <w:rPr>
          <w:rFonts w:ascii="Arial" w:hAnsi="Arial" w:cs="Arial"/>
        </w:rPr>
        <w:t xml:space="preserve">. London: SAGE Publications Ltd. </w:t>
      </w:r>
    </w:p>
    <w:p w14:paraId="29BA5AE6" w14:textId="6D3DF65B" w:rsidR="001F48C3" w:rsidRPr="0060319D" w:rsidRDefault="001F48C3" w:rsidP="0060319D">
      <w:pPr>
        <w:spacing w:line="360" w:lineRule="auto"/>
        <w:jc w:val="both"/>
        <w:rPr>
          <w:rFonts w:ascii="Arial" w:hAnsi="Arial" w:cs="Arial"/>
        </w:rPr>
      </w:pPr>
    </w:p>
    <w:p w14:paraId="7D20E1DD" w14:textId="3324E92C" w:rsidR="001F48C3" w:rsidRPr="0060319D" w:rsidRDefault="001F48C3" w:rsidP="0060319D">
      <w:pPr>
        <w:spacing w:line="360" w:lineRule="auto"/>
        <w:jc w:val="both"/>
        <w:rPr>
          <w:rFonts w:ascii="Arial" w:hAnsi="Arial" w:cs="Arial"/>
        </w:rPr>
      </w:pPr>
      <w:r w:rsidRPr="0060319D">
        <w:rPr>
          <w:rFonts w:ascii="Arial" w:hAnsi="Arial" w:cs="Arial"/>
        </w:rPr>
        <w:t xml:space="preserve">Davis, H. A. (2003) ‘Conceptualizing the role and influence of student-teacher relationships on children’s social and cognitive development’, </w:t>
      </w:r>
      <w:r w:rsidRPr="0060319D">
        <w:rPr>
          <w:rFonts w:ascii="Arial" w:hAnsi="Arial" w:cs="Arial"/>
          <w:i/>
          <w:iCs/>
        </w:rPr>
        <w:t>Educational Psychologist</w:t>
      </w:r>
      <w:r w:rsidRPr="0060319D">
        <w:rPr>
          <w:rFonts w:ascii="Arial" w:hAnsi="Arial" w:cs="Arial"/>
        </w:rPr>
        <w:t xml:space="preserve">, 38(4), pp. 207-234. </w:t>
      </w:r>
    </w:p>
    <w:p w14:paraId="6F3D86A3" w14:textId="77777777" w:rsidR="00CA1A43" w:rsidRPr="0060319D" w:rsidRDefault="00CA1A43" w:rsidP="0060319D">
      <w:pPr>
        <w:spacing w:line="360" w:lineRule="auto"/>
        <w:jc w:val="both"/>
        <w:rPr>
          <w:rFonts w:ascii="Arial" w:hAnsi="Arial" w:cs="Arial"/>
        </w:rPr>
      </w:pPr>
    </w:p>
    <w:p w14:paraId="235CAB5C" w14:textId="42D83199" w:rsidR="007E314A" w:rsidRPr="0060319D" w:rsidRDefault="007E314A" w:rsidP="0060319D">
      <w:pPr>
        <w:spacing w:line="360" w:lineRule="auto"/>
        <w:jc w:val="both"/>
        <w:rPr>
          <w:rFonts w:ascii="Arial" w:hAnsi="Arial" w:cs="Arial"/>
        </w:rPr>
      </w:pPr>
      <w:r w:rsidRPr="0060319D">
        <w:rPr>
          <w:rFonts w:ascii="Arial" w:hAnsi="Arial" w:cs="Arial"/>
        </w:rPr>
        <w:t xml:space="preserve">Early Childhood Action Collective (2016) </w:t>
      </w:r>
      <w:r w:rsidRPr="0060319D">
        <w:rPr>
          <w:rFonts w:ascii="Arial" w:hAnsi="Arial" w:cs="Arial"/>
          <w:i/>
          <w:iCs/>
        </w:rPr>
        <w:t>Does low-quality ECE lead to negative outcomes for children?</w:t>
      </w:r>
      <w:r w:rsidRPr="0060319D">
        <w:rPr>
          <w:rFonts w:ascii="Arial" w:hAnsi="Arial" w:cs="Arial"/>
        </w:rPr>
        <w:t xml:space="preserve"> Available at: </w:t>
      </w:r>
      <w:hyperlink r:id="rId21" w:history="1">
        <w:r w:rsidRPr="0060319D">
          <w:rPr>
            <w:rStyle w:val="Hyperlink"/>
            <w:rFonts w:ascii="Arial" w:hAnsi="Arial" w:cs="Arial"/>
          </w:rPr>
          <w:t>https://ecactioncollective.phmc.org/index.php/blog/196-does-low-quality-ece-lead-to-negative-outcomes-for-children</w:t>
        </w:r>
      </w:hyperlink>
      <w:r w:rsidRPr="0060319D">
        <w:rPr>
          <w:rFonts w:ascii="Arial" w:hAnsi="Arial" w:cs="Arial"/>
        </w:rPr>
        <w:t xml:space="preserve"> (Accessed: 5</w:t>
      </w:r>
      <w:r w:rsidRPr="0060319D">
        <w:rPr>
          <w:rFonts w:ascii="Arial" w:hAnsi="Arial" w:cs="Arial"/>
          <w:vertAlign w:val="superscript"/>
        </w:rPr>
        <w:t>th</w:t>
      </w:r>
      <w:r w:rsidRPr="0060319D">
        <w:rPr>
          <w:rFonts w:ascii="Arial" w:hAnsi="Arial" w:cs="Arial"/>
        </w:rPr>
        <w:t xml:space="preserve"> March 2022). </w:t>
      </w:r>
    </w:p>
    <w:p w14:paraId="7AF39671" w14:textId="6DDF6169" w:rsidR="00CF5626" w:rsidRPr="0060319D" w:rsidRDefault="00CF5626" w:rsidP="0060319D">
      <w:pPr>
        <w:spacing w:line="360" w:lineRule="auto"/>
        <w:jc w:val="both"/>
        <w:rPr>
          <w:rFonts w:ascii="Arial" w:hAnsi="Arial" w:cs="Arial"/>
        </w:rPr>
      </w:pPr>
    </w:p>
    <w:p w14:paraId="2DA8FCCC" w14:textId="10234982" w:rsidR="00CF5626" w:rsidRPr="0060319D" w:rsidRDefault="00CF5626" w:rsidP="0060319D">
      <w:pPr>
        <w:spacing w:line="360" w:lineRule="auto"/>
        <w:jc w:val="both"/>
        <w:rPr>
          <w:rFonts w:ascii="Arial" w:hAnsi="Arial" w:cs="Arial"/>
        </w:rPr>
      </w:pPr>
      <w:r w:rsidRPr="0060319D">
        <w:rPr>
          <w:rFonts w:ascii="Arial" w:hAnsi="Arial" w:cs="Arial"/>
        </w:rPr>
        <w:t xml:space="preserve">Early Intervention Foundation (2020) </w:t>
      </w:r>
      <w:r w:rsidRPr="0060319D">
        <w:rPr>
          <w:rFonts w:ascii="Arial" w:hAnsi="Arial" w:cs="Arial"/>
          <w:i/>
          <w:iCs/>
        </w:rPr>
        <w:t>Why does early intervention matter?</w:t>
      </w:r>
      <w:r w:rsidRPr="0060319D">
        <w:rPr>
          <w:rFonts w:ascii="Arial" w:hAnsi="Arial" w:cs="Arial"/>
        </w:rPr>
        <w:t xml:space="preserve"> [Video]. Available at: </w:t>
      </w:r>
      <w:hyperlink r:id="rId22" w:history="1">
        <w:r w:rsidRPr="0060319D">
          <w:rPr>
            <w:rStyle w:val="Hyperlink"/>
            <w:rFonts w:ascii="Arial" w:hAnsi="Arial" w:cs="Arial"/>
          </w:rPr>
          <w:t>https://www.youtube.com/watch?v=liPtHMa7WCY&amp;t=27s</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w:t>
      </w:r>
    </w:p>
    <w:p w14:paraId="2AAC9960" w14:textId="77777777" w:rsidR="007E314A" w:rsidRPr="0060319D" w:rsidRDefault="007E314A" w:rsidP="0060319D">
      <w:pPr>
        <w:spacing w:line="360" w:lineRule="auto"/>
        <w:jc w:val="both"/>
        <w:rPr>
          <w:rFonts w:ascii="Arial" w:hAnsi="Arial" w:cs="Arial"/>
        </w:rPr>
      </w:pPr>
    </w:p>
    <w:p w14:paraId="74390FA4" w14:textId="411F7CCC" w:rsidR="005973E6" w:rsidRPr="0060319D" w:rsidRDefault="005973E6" w:rsidP="0060319D">
      <w:pPr>
        <w:spacing w:line="360" w:lineRule="auto"/>
        <w:jc w:val="both"/>
        <w:rPr>
          <w:rFonts w:ascii="Arial" w:hAnsi="Arial" w:cs="Arial"/>
        </w:rPr>
      </w:pPr>
      <w:r w:rsidRPr="0060319D">
        <w:rPr>
          <w:rFonts w:ascii="Arial" w:hAnsi="Arial" w:cs="Arial"/>
        </w:rPr>
        <w:t xml:space="preserve">Education Policy Institute (2018) </w:t>
      </w:r>
      <w:r w:rsidRPr="0060319D">
        <w:rPr>
          <w:rFonts w:ascii="Arial" w:hAnsi="Arial" w:cs="Arial"/>
          <w:i/>
          <w:iCs/>
        </w:rPr>
        <w:t>Early Years Education: What does high-quality Provision Look Like? [Blog].</w:t>
      </w:r>
      <w:r w:rsidRPr="0060319D">
        <w:rPr>
          <w:rFonts w:ascii="Arial" w:hAnsi="Arial" w:cs="Arial"/>
        </w:rPr>
        <w:t xml:space="preserve"> Available at: </w:t>
      </w:r>
      <w:hyperlink r:id="rId23" w:history="1">
        <w:r w:rsidRPr="0060319D">
          <w:rPr>
            <w:rStyle w:val="Hyperlink"/>
            <w:rFonts w:ascii="Arial" w:hAnsi="Arial" w:cs="Arial"/>
          </w:rPr>
          <w:t>https://epi.org.uk/publications-and-research/early-years-high-quality-provision/</w:t>
        </w:r>
      </w:hyperlink>
      <w:r w:rsidRPr="0060319D">
        <w:rPr>
          <w:rFonts w:ascii="Arial" w:hAnsi="Arial" w:cs="Arial"/>
        </w:rPr>
        <w:t xml:space="preserve"> (Accessed: 4</w:t>
      </w:r>
      <w:r w:rsidRPr="0060319D">
        <w:rPr>
          <w:rFonts w:ascii="Arial" w:hAnsi="Arial" w:cs="Arial"/>
          <w:vertAlign w:val="superscript"/>
        </w:rPr>
        <w:t>th</w:t>
      </w:r>
      <w:r w:rsidRPr="0060319D">
        <w:rPr>
          <w:rFonts w:ascii="Arial" w:hAnsi="Arial" w:cs="Arial"/>
        </w:rPr>
        <w:t xml:space="preserve"> March 2022).</w:t>
      </w:r>
    </w:p>
    <w:p w14:paraId="70036C55" w14:textId="4E5FEAFF" w:rsidR="00905D4E" w:rsidRPr="0060319D" w:rsidRDefault="00905D4E" w:rsidP="0060319D">
      <w:pPr>
        <w:spacing w:line="360" w:lineRule="auto"/>
        <w:jc w:val="both"/>
        <w:rPr>
          <w:rFonts w:ascii="Arial" w:hAnsi="Arial" w:cs="Arial"/>
        </w:rPr>
      </w:pPr>
    </w:p>
    <w:p w14:paraId="50C704B0" w14:textId="5FAC7601" w:rsidR="00905D4E" w:rsidRPr="0060319D" w:rsidRDefault="00905D4E" w:rsidP="0060319D">
      <w:pPr>
        <w:spacing w:line="360" w:lineRule="auto"/>
        <w:jc w:val="both"/>
        <w:rPr>
          <w:rFonts w:ascii="Arial" w:hAnsi="Arial" w:cs="Arial"/>
        </w:rPr>
      </w:pPr>
      <w:r w:rsidRPr="0060319D">
        <w:rPr>
          <w:rFonts w:ascii="Arial" w:hAnsi="Arial" w:cs="Arial"/>
        </w:rPr>
        <w:t xml:space="preserve">Education Workforce Council (No Date) </w:t>
      </w:r>
      <w:r w:rsidRPr="0060319D">
        <w:rPr>
          <w:rFonts w:ascii="Arial" w:hAnsi="Arial" w:cs="Arial"/>
          <w:i/>
          <w:iCs/>
        </w:rPr>
        <w:t>Sally Holland- What next for education in Wales?</w:t>
      </w:r>
      <w:r w:rsidRPr="0060319D">
        <w:rPr>
          <w:rFonts w:ascii="Arial" w:hAnsi="Arial" w:cs="Arial"/>
        </w:rPr>
        <w:t xml:space="preserve"> Available at: </w:t>
      </w:r>
      <w:hyperlink r:id="rId24" w:history="1">
        <w:r w:rsidRPr="0060319D">
          <w:rPr>
            <w:rStyle w:val="Hyperlink"/>
            <w:rFonts w:ascii="Arial" w:hAnsi="Arial" w:cs="Arial"/>
          </w:rPr>
          <w:t>https://www.ewc.wales/site/index.php/en/about/blog-archive/101-sally-holland-what-next-for-education-in-wales.html</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w:t>
      </w:r>
    </w:p>
    <w:p w14:paraId="1EDBD0B2" w14:textId="71E1FB3A" w:rsidR="006A61E5" w:rsidRPr="0060319D" w:rsidRDefault="006A61E5" w:rsidP="0060319D">
      <w:pPr>
        <w:spacing w:line="360" w:lineRule="auto"/>
        <w:jc w:val="both"/>
        <w:rPr>
          <w:rFonts w:ascii="Arial" w:hAnsi="Arial" w:cs="Arial"/>
        </w:rPr>
      </w:pPr>
    </w:p>
    <w:p w14:paraId="056FD39D" w14:textId="75F027CF" w:rsidR="006A61E5" w:rsidRPr="0060319D" w:rsidRDefault="006A61E5" w:rsidP="0060319D">
      <w:pPr>
        <w:spacing w:line="360" w:lineRule="auto"/>
        <w:jc w:val="both"/>
        <w:rPr>
          <w:rFonts w:ascii="Arial" w:hAnsi="Arial" w:cs="Arial"/>
        </w:rPr>
      </w:pPr>
      <w:r w:rsidRPr="0060319D">
        <w:rPr>
          <w:rFonts w:ascii="Arial" w:hAnsi="Arial" w:cs="Arial"/>
        </w:rPr>
        <w:t xml:space="preserve">Eklund, R., </w:t>
      </w:r>
      <w:r w:rsidRPr="0060319D">
        <w:rPr>
          <w:rFonts w:ascii="Arial" w:hAnsi="Arial" w:cs="Arial"/>
          <w:i/>
          <w:iCs/>
        </w:rPr>
        <w:t>et al</w:t>
      </w:r>
      <w:r w:rsidRPr="0060319D">
        <w:rPr>
          <w:rFonts w:ascii="Arial" w:hAnsi="Arial" w:cs="Arial"/>
        </w:rPr>
        <w:t>. (2020)</w:t>
      </w:r>
      <w:r w:rsidR="00F93810" w:rsidRPr="0060319D">
        <w:rPr>
          <w:rFonts w:ascii="Arial" w:hAnsi="Arial" w:cs="Arial"/>
        </w:rPr>
        <w:t xml:space="preserve"> ‘Children’s view </w:t>
      </w:r>
      <w:proofErr w:type="gramStart"/>
      <w:r w:rsidR="00F93810" w:rsidRPr="0060319D">
        <w:rPr>
          <w:rFonts w:ascii="Arial" w:hAnsi="Arial" w:cs="Arial"/>
        </w:rPr>
        <w:t>are</w:t>
      </w:r>
      <w:proofErr w:type="gramEnd"/>
      <w:r w:rsidR="00F93810" w:rsidRPr="0060319D">
        <w:rPr>
          <w:rFonts w:ascii="Arial" w:hAnsi="Arial" w:cs="Arial"/>
        </w:rPr>
        <w:t xml:space="preserve"> not taken into account in accordance with article 12 of the United Nations Convention on the Rights of the Child in the Family Talk Intervention when a parent is cared for in palliative care’, </w:t>
      </w:r>
      <w:r w:rsidR="00F93810" w:rsidRPr="0060319D">
        <w:rPr>
          <w:rFonts w:ascii="Arial" w:hAnsi="Arial" w:cs="Arial"/>
          <w:i/>
          <w:iCs/>
        </w:rPr>
        <w:t>Journal of Death and Dying</w:t>
      </w:r>
      <w:r w:rsidR="00F93810" w:rsidRPr="0060319D">
        <w:rPr>
          <w:rFonts w:ascii="Arial" w:hAnsi="Arial" w:cs="Arial"/>
        </w:rPr>
        <w:t xml:space="preserve">, 0(0), pp. 1-29. </w:t>
      </w:r>
    </w:p>
    <w:p w14:paraId="19342205" w14:textId="0009CA00" w:rsidR="00DD1219" w:rsidRPr="0060319D" w:rsidRDefault="00DD1219" w:rsidP="0060319D">
      <w:pPr>
        <w:spacing w:line="360" w:lineRule="auto"/>
        <w:jc w:val="both"/>
        <w:rPr>
          <w:rFonts w:ascii="Arial" w:hAnsi="Arial" w:cs="Arial"/>
        </w:rPr>
      </w:pPr>
    </w:p>
    <w:p w14:paraId="12970D9D" w14:textId="5EF78A54" w:rsidR="00DD1219" w:rsidRPr="0060319D" w:rsidRDefault="00DD1219" w:rsidP="0060319D">
      <w:pPr>
        <w:spacing w:line="360" w:lineRule="auto"/>
        <w:jc w:val="both"/>
        <w:rPr>
          <w:rFonts w:ascii="Arial" w:hAnsi="Arial" w:cs="Arial"/>
        </w:rPr>
      </w:pPr>
      <w:r w:rsidRPr="0060319D">
        <w:rPr>
          <w:rFonts w:ascii="Arial" w:hAnsi="Arial" w:cs="Arial"/>
        </w:rPr>
        <w:t xml:space="preserve">Family Features (2017) </w:t>
      </w:r>
      <w:r w:rsidRPr="0060319D">
        <w:rPr>
          <w:rFonts w:ascii="Arial" w:hAnsi="Arial" w:cs="Arial"/>
          <w:i/>
          <w:iCs/>
        </w:rPr>
        <w:t>Spending time together- benefits of family time</w:t>
      </w:r>
      <w:r w:rsidRPr="0060319D">
        <w:rPr>
          <w:rFonts w:ascii="Arial" w:hAnsi="Arial" w:cs="Arial"/>
        </w:rPr>
        <w:t xml:space="preserve">. Available at: </w:t>
      </w:r>
      <w:hyperlink r:id="rId25" w:history="1">
        <w:r w:rsidRPr="0060319D">
          <w:rPr>
            <w:rStyle w:val="Hyperlink"/>
            <w:rFonts w:ascii="Arial" w:hAnsi="Arial" w:cs="Arial"/>
          </w:rPr>
          <w:t>https://www.pittsburghparent.com/spending-time-together-benefits-of-family-time/</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 </w:t>
      </w:r>
    </w:p>
    <w:p w14:paraId="1DCDB50B" w14:textId="40EA2358" w:rsidR="005973E6" w:rsidRPr="0060319D" w:rsidRDefault="005973E6" w:rsidP="0060319D">
      <w:pPr>
        <w:spacing w:line="360" w:lineRule="auto"/>
        <w:jc w:val="both"/>
        <w:rPr>
          <w:rFonts w:ascii="Arial" w:hAnsi="Arial" w:cs="Arial"/>
        </w:rPr>
      </w:pPr>
    </w:p>
    <w:p w14:paraId="50E8AB4F" w14:textId="77777777" w:rsidR="002705B4" w:rsidRPr="0060319D" w:rsidRDefault="002705B4" w:rsidP="0060319D">
      <w:pPr>
        <w:spacing w:line="360" w:lineRule="auto"/>
        <w:jc w:val="both"/>
        <w:rPr>
          <w:rFonts w:ascii="Arial" w:hAnsi="Arial" w:cs="Arial"/>
        </w:rPr>
      </w:pPr>
      <w:r w:rsidRPr="0060319D">
        <w:rPr>
          <w:rFonts w:ascii="Arial" w:hAnsi="Arial" w:cs="Arial"/>
        </w:rPr>
        <w:t xml:space="preserve">Farthing, R. (No date) </w:t>
      </w:r>
      <w:r w:rsidRPr="0060319D">
        <w:rPr>
          <w:rFonts w:ascii="Arial" w:hAnsi="Arial" w:cs="Arial"/>
          <w:i/>
          <w:iCs/>
        </w:rPr>
        <w:t xml:space="preserve">Going </w:t>
      </w:r>
      <w:proofErr w:type="gramStart"/>
      <w:r w:rsidRPr="0060319D">
        <w:rPr>
          <w:rFonts w:ascii="Arial" w:hAnsi="Arial" w:cs="Arial"/>
          <w:i/>
          <w:iCs/>
        </w:rPr>
        <w:t>hungry?:</w:t>
      </w:r>
      <w:proofErr w:type="gramEnd"/>
      <w:r w:rsidRPr="0060319D">
        <w:rPr>
          <w:rFonts w:ascii="Arial" w:hAnsi="Arial" w:cs="Arial"/>
          <w:i/>
          <w:iCs/>
        </w:rPr>
        <w:t xml:space="preserve"> Young people’s experiences of free school meals</w:t>
      </w:r>
      <w:r w:rsidRPr="0060319D">
        <w:rPr>
          <w:rFonts w:ascii="Arial" w:hAnsi="Arial" w:cs="Arial"/>
        </w:rPr>
        <w:t>. Available at:</w:t>
      </w:r>
    </w:p>
    <w:p w14:paraId="715AAC20" w14:textId="569EEBA4" w:rsidR="002705B4" w:rsidRPr="0060319D" w:rsidRDefault="0051549D" w:rsidP="0060319D">
      <w:pPr>
        <w:spacing w:line="360" w:lineRule="auto"/>
        <w:jc w:val="both"/>
        <w:rPr>
          <w:rFonts w:ascii="Arial" w:hAnsi="Arial" w:cs="Arial"/>
        </w:rPr>
      </w:pPr>
      <w:hyperlink r:id="rId26" w:history="1">
        <w:r w:rsidR="002705B4" w:rsidRPr="0060319D">
          <w:rPr>
            <w:rStyle w:val="Hyperlink"/>
            <w:rFonts w:ascii="Arial" w:hAnsi="Arial" w:cs="Arial"/>
          </w:rPr>
          <w:t>https://cpag.org.uk/sites/default/files/Going%20Hungry%20young%20peoples%20experiences%20of%20Free%20School%20Meals.pdf</w:t>
        </w:r>
      </w:hyperlink>
      <w:r w:rsidR="002705B4" w:rsidRPr="0060319D">
        <w:rPr>
          <w:rFonts w:ascii="Arial" w:hAnsi="Arial" w:cs="Arial"/>
        </w:rPr>
        <w:t xml:space="preserve"> (Accessed: 26</w:t>
      </w:r>
      <w:r w:rsidR="002705B4" w:rsidRPr="0060319D">
        <w:rPr>
          <w:rFonts w:ascii="Arial" w:hAnsi="Arial" w:cs="Arial"/>
          <w:vertAlign w:val="superscript"/>
        </w:rPr>
        <w:t>th</w:t>
      </w:r>
      <w:r w:rsidR="002705B4" w:rsidRPr="0060319D">
        <w:rPr>
          <w:rFonts w:ascii="Arial" w:hAnsi="Arial" w:cs="Arial"/>
        </w:rPr>
        <w:t xml:space="preserve"> March 2022).</w:t>
      </w:r>
    </w:p>
    <w:p w14:paraId="57F598BA" w14:textId="77777777" w:rsidR="002705B4" w:rsidRPr="0060319D" w:rsidRDefault="002705B4" w:rsidP="0060319D">
      <w:pPr>
        <w:spacing w:line="360" w:lineRule="auto"/>
        <w:jc w:val="both"/>
        <w:rPr>
          <w:rFonts w:ascii="Arial" w:hAnsi="Arial" w:cs="Arial"/>
        </w:rPr>
      </w:pPr>
    </w:p>
    <w:p w14:paraId="136EA987" w14:textId="15DBFD71" w:rsidR="00B06F26" w:rsidRPr="0060319D" w:rsidRDefault="00B06F26" w:rsidP="0060319D">
      <w:pPr>
        <w:spacing w:line="360" w:lineRule="auto"/>
        <w:jc w:val="both"/>
        <w:rPr>
          <w:rFonts w:ascii="Arial" w:hAnsi="Arial" w:cs="Arial"/>
        </w:rPr>
      </w:pPr>
      <w:r w:rsidRPr="0060319D">
        <w:rPr>
          <w:rFonts w:ascii="Arial" w:hAnsi="Arial" w:cs="Arial"/>
        </w:rPr>
        <w:lastRenderedPageBreak/>
        <w:t xml:space="preserve">Fenlon, E. (2019) ‘An investigation into the conceptualisations of leadership among early childhood teachers in Ireland’, </w:t>
      </w:r>
      <w:r w:rsidRPr="0060319D">
        <w:rPr>
          <w:rFonts w:ascii="Arial" w:hAnsi="Arial" w:cs="Arial"/>
          <w:i/>
          <w:iCs/>
        </w:rPr>
        <w:t>Tec</w:t>
      </w:r>
      <w:r w:rsidR="00B34B18" w:rsidRPr="0060319D">
        <w:rPr>
          <w:rFonts w:ascii="Arial" w:hAnsi="Arial" w:cs="Arial"/>
          <w:i/>
          <w:iCs/>
        </w:rPr>
        <w:t>hnological University Dublin</w:t>
      </w:r>
      <w:r w:rsidR="00B34B18" w:rsidRPr="0060319D">
        <w:rPr>
          <w:rFonts w:ascii="Arial" w:hAnsi="Arial" w:cs="Arial"/>
        </w:rPr>
        <w:t xml:space="preserve">, pp. </w:t>
      </w:r>
      <w:r w:rsidR="00C856C5" w:rsidRPr="0060319D">
        <w:rPr>
          <w:rFonts w:ascii="Arial" w:hAnsi="Arial" w:cs="Arial"/>
        </w:rPr>
        <w:t xml:space="preserve">1-48. </w:t>
      </w:r>
    </w:p>
    <w:p w14:paraId="33969305" w14:textId="3292FEC9" w:rsidR="001273AD" w:rsidRPr="0060319D" w:rsidRDefault="001273AD" w:rsidP="0060319D">
      <w:pPr>
        <w:spacing w:line="360" w:lineRule="auto"/>
        <w:jc w:val="both"/>
        <w:rPr>
          <w:rFonts w:ascii="Arial" w:hAnsi="Arial" w:cs="Arial"/>
        </w:rPr>
      </w:pPr>
    </w:p>
    <w:p w14:paraId="4C4521F0" w14:textId="0164C77B" w:rsidR="001273AD" w:rsidRPr="0060319D" w:rsidRDefault="001273AD" w:rsidP="0060319D">
      <w:pPr>
        <w:spacing w:line="360" w:lineRule="auto"/>
        <w:jc w:val="both"/>
        <w:rPr>
          <w:rFonts w:ascii="Arial" w:hAnsi="Arial" w:cs="Arial"/>
        </w:rPr>
      </w:pPr>
      <w:r w:rsidRPr="0060319D">
        <w:rPr>
          <w:rFonts w:ascii="Arial" w:hAnsi="Arial" w:cs="Arial"/>
        </w:rPr>
        <w:t xml:space="preserve">Fleming, G. (2019) </w:t>
      </w:r>
      <w:r w:rsidRPr="0060319D">
        <w:rPr>
          <w:rFonts w:ascii="Arial" w:hAnsi="Arial" w:cs="Arial"/>
          <w:i/>
          <w:iCs/>
        </w:rPr>
        <w:t>The Importance of Historic Context in Analysis and Interpretation</w:t>
      </w:r>
      <w:r w:rsidRPr="0060319D">
        <w:rPr>
          <w:rFonts w:ascii="Arial" w:hAnsi="Arial" w:cs="Arial"/>
        </w:rPr>
        <w:t xml:space="preserve">. Available at: </w:t>
      </w:r>
      <w:hyperlink r:id="rId27" w:history="1">
        <w:r w:rsidRPr="0060319D">
          <w:rPr>
            <w:rStyle w:val="Hyperlink"/>
            <w:rFonts w:ascii="Arial" w:hAnsi="Arial" w:cs="Arial"/>
          </w:rPr>
          <w:t>https://www.thoughtco.com/what-is-historical-context-1857069</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4E8761D1" w14:textId="3AC0622C" w:rsidR="001E543C" w:rsidRPr="0060319D" w:rsidRDefault="001E543C" w:rsidP="0060319D">
      <w:pPr>
        <w:spacing w:line="360" w:lineRule="auto"/>
        <w:jc w:val="both"/>
        <w:rPr>
          <w:rFonts w:ascii="Arial" w:hAnsi="Arial" w:cs="Arial"/>
        </w:rPr>
      </w:pPr>
    </w:p>
    <w:p w14:paraId="01830443" w14:textId="763F5FCB" w:rsidR="001E543C" w:rsidRPr="0060319D" w:rsidRDefault="001E543C" w:rsidP="0060319D">
      <w:pPr>
        <w:spacing w:line="360" w:lineRule="auto"/>
        <w:jc w:val="both"/>
        <w:rPr>
          <w:rFonts w:ascii="Arial" w:hAnsi="Arial" w:cs="Arial"/>
        </w:rPr>
      </w:pPr>
      <w:proofErr w:type="spellStart"/>
      <w:r w:rsidRPr="0060319D">
        <w:rPr>
          <w:rFonts w:ascii="Arial" w:hAnsi="Arial" w:cs="Arial"/>
        </w:rPr>
        <w:t>Garvis</w:t>
      </w:r>
      <w:proofErr w:type="spellEnd"/>
      <w:r w:rsidRPr="0060319D">
        <w:rPr>
          <w:rFonts w:ascii="Arial" w:hAnsi="Arial" w:cs="Arial"/>
        </w:rPr>
        <w:t xml:space="preserve">, S. </w:t>
      </w:r>
      <w:r w:rsidRPr="0060319D">
        <w:rPr>
          <w:rFonts w:ascii="Arial" w:hAnsi="Arial" w:cs="Arial"/>
          <w:i/>
          <w:iCs/>
        </w:rPr>
        <w:t>et al.</w:t>
      </w:r>
      <w:r w:rsidRPr="0060319D">
        <w:rPr>
          <w:rFonts w:ascii="Arial" w:hAnsi="Arial" w:cs="Arial"/>
        </w:rPr>
        <w:t xml:space="preserve"> (2016) ‘Collaboration is key: The actual experience of disciplines working together in child care’,</w:t>
      </w:r>
      <w:r w:rsidR="003E304A" w:rsidRPr="0060319D">
        <w:rPr>
          <w:rFonts w:ascii="Arial" w:hAnsi="Arial" w:cs="Arial"/>
        </w:rPr>
        <w:t xml:space="preserve"> </w:t>
      </w:r>
      <w:r w:rsidR="000110F0" w:rsidRPr="0060319D">
        <w:rPr>
          <w:rFonts w:ascii="Arial" w:hAnsi="Arial" w:cs="Arial"/>
          <w:i/>
          <w:iCs/>
        </w:rPr>
        <w:t>Nursing and health Sciences</w:t>
      </w:r>
      <w:r w:rsidR="000110F0" w:rsidRPr="0060319D">
        <w:rPr>
          <w:rFonts w:ascii="Arial" w:hAnsi="Arial" w:cs="Arial"/>
        </w:rPr>
        <w:t>, 18(1), pp. 44-51.</w:t>
      </w:r>
      <w:r w:rsidRPr="0060319D">
        <w:rPr>
          <w:rFonts w:ascii="Arial" w:hAnsi="Arial" w:cs="Arial"/>
        </w:rPr>
        <w:t xml:space="preserve"> </w:t>
      </w:r>
    </w:p>
    <w:p w14:paraId="784AE2F5" w14:textId="6BF1C6B7" w:rsidR="00676BCD" w:rsidRPr="0060319D" w:rsidRDefault="00676BCD" w:rsidP="0060319D">
      <w:pPr>
        <w:spacing w:line="360" w:lineRule="auto"/>
        <w:jc w:val="both"/>
        <w:rPr>
          <w:rFonts w:ascii="Arial" w:hAnsi="Arial" w:cs="Arial"/>
        </w:rPr>
      </w:pPr>
    </w:p>
    <w:p w14:paraId="3561421B" w14:textId="51E21B78" w:rsidR="00676BCD" w:rsidRPr="0060319D" w:rsidRDefault="00676BCD" w:rsidP="0060319D">
      <w:pPr>
        <w:spacing w:line="360" w:lineRule="auto"/>
        <w:jc w:val="both"/>
        <w:rPr>
          <w:rFonts w:ascii="Arial" w:hAnsi="Arial" w:cs="Arial"/>
        </w:rPr>
      </w:pPr>
      <w:r w:rsidRPr="0060319D">
        <w:rPr>
          <w:rFonts w:ascii="Arial" w:hAnsi="Arial" w:cs="Arial"/>
        </w:rPr>
        <w:t xml:space="preserve">GOV.UK (No Date) </w:t>
      </w:r>
      <w:r w:rsidRPr="0060319D">
        <w:rPr>
          <w:rFonts w:ascii="Arial" w:hAnsi="Arial" w:cs="Arial"/>
          <w:i/>
          <w:iCs/>
        </w:rPr>
        <w:t>The office of the Children’s Commissioner</w:t>
      </w:r>
      <w:r w:rsidRPr="0060319D">
        <w:rPr>
          <w:rFonts w:ascii="Arial" w:hAnsi="Arial" w:cs="Arial"/>
        </w:rPr>
        <w:t xml:space="preserve">. Available at: </w:t>
      </w:r>
      <w:hyperlink r:id="rId28" w:history="1">
        <w:r w:rsidRPr="0060319D">
          <w:rPr>
            <w:rStyle w:val="Hyperlink"/>
            <w:rFonts w:ascii="Arial" w:hAnsi="Arial" w:cs="Arial"/>
          </w:rPr>
          <w:t>https://www.gov.uk/government/organisations/office-of-the-children-s-commissioner</w:t>
        </w:r>
      </w:hyperlink>
      <w:r w:rsidRPr="0060319D">
        <w:rPr>
          <w:rFonts w:ascii="Arial" w:hAnsi="Arial" w:cs="Arial"/>
        </w:rPr>
        <w:t xml:space="preserve"> (Accessed: 14th March 2022). </w:t>
      </w:r>
    </w:p>
    <w:p w14:paraId="651E6678" w14:textId="6D7E0328" w:rsidR="00B06F26" w:rsidRPr="0060319D" w:rsidRDefault="00B06F26" w:rsidP="0060319D">
      <w:pPr>
        <w:spacing w:line="360" w:lineRule="auto"/>
        <w:jc w:val="both"/>
        <w:rPr>
          <w:rFonts w:ascii="Arial" w:hAnsi="Arial" w:cs="Arial"/>
        </w:rPr>
      </w:pPr>
    </w:p>
    <w:p w14:paraId="164C0EC5" w14:textId="15E46BE6" w:rsidR="007F30A9" w:rsidRPr="0060319D" w:rsidRDefault="007F30A9" w:rsidP="0060319D">
      <w:pPr>
        <w:spacing w:line="360" w:lineRule="auto"/>
        <w:jc w:val="both"/>
        <w:rPr>
          <w:rFonts w:ascii="Arial" w:hAnsi="Arial" w:cs="Arial"/>
        </w:rPr>
      </w:pPr>
      <w:r w:rsidRPr="0060319D">
        <w:rPr>
          <w:rFonts w:ascii="Arial" w:hAnsi="Arial" w:cs="Arial"/>
        </w:rPr>
        <w:t xml:space="preserve">Guy-Evans, O. (2020) </w:t>
      </w:r>
      <w:r w:rsidRPr="0060319D">
        <w:rPr>
          <w:rFonts w:ascii="Arial" w:hAnsi="Arial" w:cs="Arial"/>
          <w:i/>
          <w:iCs/>
        </w:rPr>
        <w:t>Bronfenbrenner’s Ecological Systems Theory</w:t>
      </w:r>
      <w:r w:rsidRPr="0060319D">
        <w:rPr>
          <w:rFonts w:ascii="Arial" w:hAnsi="Arial" w:cs="Arial"/>
        </w:rPr>
        <w:t xml:space="preserve">. Available at: </w:t>
      </w:r>
      <w:hyperlink r:id="rId29" w:history="1">
        <w:r w:rsidRPr="0060319D">
          <w:rPr>
            <w:rStyle w:val="Hyperlink"/>
            <w:rFonts w:ascii="Arial" w:hAnsi="Arial" w:cs="Arial"/>
          </w:rPr>
          <w:t>https://www.simplypsychology.org/Bronfenbrenner.html</w:t>
        </w:r>
      </w:hyperlink>
      <w:r w:rsidRPr="0060319D">
        <w:rPr>
          <w:rFonts w:ascii="Arial" w:hAnsi="Arial" w:cs="Arial"/>
        </w:rPr>
        <w:t xml:space="preserve"> (Accessed: 4</w:t>
      </w:r>
      <w:r w:rsidRPr="0060319D">
        <w:rPr>
          <w:rFonts w:ascii="Arial" w:hAnsi="Arial" w:cs="Arial"/>
          <w:vertAlign w:val="superscript"/>
        </w:rPr>
        <w:t>th</w:t>
      </w:r>
      <w:r w:rsidRPr="0060319D">
        <w:rPr>
          <w:rFonts w:ascii="Arial" w:hAnsi="Arial" w:cs="Arial"/>
        </w:rPr>
        <w:t xml:space="preserve"> March 2022). </w:t>
      </w:r>
    </w:p>
    <w:p w14:paraId="770C060E" w14:textId="192A1FEA" w:rsidR="004542DF" w:rsidRPr="0060319D" w:rsidRDefault="004542DF" w:rsidP="0060319D">
      <w:pPr>
        <w:spacing w:line="360" w:lineRule="auto"/>
        <w:jc w:val="both"/>
        <w:rPr>
          <w:rFonts w:ascii="Arial" w:hAnsi="Arial" w:cs="Arial"/>
        </w:rPr>
      </w:pPr>
    </w:p>
    <w:p w14:paraId="6DFA323F" w14:textId="210E5FA0" w:rsidR="00E76183" w:rsidRPr="0060319D" w:rsidRDefault="00E76183" w:rsidP="0060319D">
      <w:pPr>
        <w:spacing w:line="360" w:lineRule="auto"/>
        <w:jc w:val="both"/>
        <w:rPr>
          <w:rFonts w:ascii="Arial" w:hAnsi="Arial" w:cs="Arial"/>
        </w:rPr>
      </w:pPr>
      <w:proofErr w:type="spellStart"/>
      <w:r w:rsidRPr="0060319D">
        <w:rPr>
          <w:rFonts w:ascii="Arial" w:hAnsi="Arial" w:cs="Arial"/>
        </w:rPr>
        <w:t>Haanpää</w:t>
      </w:r>
      <w:proofErr w:type="spellEnd"/>
      <w:r w:rsidRPr="0060319D">
        <w:rPr>
          <w:rFonts w:ascii="Arial" w:hAnsi="Arial" w:cs="Arial"/>
        </w:rPr>
        <w:t xml:space="preserve">, L. </w:t>
      </w:r>
      <w:r w:rsidRPr="0060319D">
        <w:rPr>
          <w:rFonts w:ascii="Arial" w:hAnsi="Arial" w:cs="Arial"/>
          <w:i/>
          <w:iCs/>
        </w:rPr>
        <w:t>et al</w:t>
      </w:r>
      <w:r w:rsidRPr="0060319D">
        <w:rPr>
          <w:rFonts w:ascii="Arial" w:hAnsi="Arial" w:cs="Arial"/>
        </w:rPr>
        <w:t xml:space="preserve">. (2019) ‘Social Relationships, Child Poverty, and Children’s Life Satisfaction’, </w:t>
      </w:r>
      <w:r w:rsidRPr="0060319D">
        <w:rPr>
          <w:rFonts w:ascii="Arial" w:hAnsi="Arial" w:cs="Arial"/>
          <w:i/>
          <w:iCs/>
        </w:rPr>
        <w:t>Social sciences</w:t>
      </w:r>
      <w:r w:rsidRPr="0060319D">
        <w:rPr>
          <w:rFonts w:ascii="Arial" w:hAnsi="Arial" w:cs="Arial"/>
        </w:rPr>
        <w:t xml:space="preserve">, 8 (2), pp. </w:t>
      </w:r>
      <w:r w:rsidR="002A3518" w:rsidRPr="0060319D">
        <w:rPr>
          <w:rFonts w:ascii="Arial" w:hAnsi="Arial" w:cs="Arial"/>
        </w:rPr>
        <w:t>1</w:t>
      </w:r>
      <w:r w:rsidRPr="0060319D">
        <w:rPr>
          <w:rFonts w:ascii="Arial" w:hAnsi="Arial" w:cs="Arial"/>
        </w:rPr>
        <w:t>–</w:t>
      </w:r>
      <w:r w:rsidR="002A3518" w:rsidRPr="0060319D">
        <w:rPr>
          <w:rFonts w:ascii="Arial" w:hAnsi="Arial" w:cs="Arial"/>
        </w:rPr>
        <w:t>13</w:t>
      </w:r>
      <w:r w:rsidRPr="0060319D">
        <w:rPr>
          <w:rFonts w:ascii="Arial" w:hAnsi="Arial" w:cs="Arial"/>
        </w:rPr>
        <w:t>.</w:t>
      </w:r>
    </w:p>
    <w:p w14:paraId="7D17FEFA" w14:textId="77777777" w:rsidR="00E76183" w:rsidRPr="0060319D" w:rsidRDefault="00E76183" w:rsidP="0060319D">
      <w:pPr>
        <w:spacing w:line="360" w:lineRule="auto"/>
        <w:jc w:val="both"/>
        <w:rPr>
          <w:rFonts w:ascii="Arial" w:hAnsi="Arial" w:cs="Arial"/>
        </w:rPr>
      </w:pPr>
    </w:p>
    <w:p w14:paraId="79672EA1" w14:textId="478192F6" w:rsidR="004542DF" w:rsidRPr="0060319D" w:rsidRDefault="004542DF" w:rsidP="0060319D">
      <w:pPr>
        <w:spacing w:line="360" w:lineRule="auto"/>
        <w:jc w:val="both"/>
        <w:rPr>
          <w:rFonts w:ascii="Arial" w:hAnsi="Arial" w:cs="Arial"/>
        </w:rPr>
      </w:pPr>
      <w:proofErr w:type="spellStart"/>
      <w:r w:rsidRPr="0060319D">
        <w:rPr>
          <w:rFonts w:ascii="Arial" w:hAnsi="Arial" w:cs="Arial"/>
        </w:rPr>
        <w:t>Hallet</w:t>
      </w:r>
      <w:proofErr w:type="spellEnd"/>
      <w:r w:rsidRPr="0060319D">
        <w:rPr>
          <w:rFonts w:ascii="Arial" w:hAnsi="Arial" w:cs="Arial"/>
        </w:rPr>
        <w:t>, E. (2013) T</w:t>
      </w:r>
      <w:r w:rsidRPr="0060319D">
        <w:rPr>
          <w:rFonts w:ascii="Arial" w:hAnsi="Arial" w:cs="Arial"/>
          <w:i/>
          <w:iCs/>
        </w:rPr>
        <w:t>he Developing Early Years Practitioner: The Reflective Early Years Practitioner</w:t>
      </w:r>
      <w:r w:rsidRPr="0060319D">
        <w:rPr>
          <w:rFonts w:ascii="Arial" w:hAnsi="Arial" w:cs="Arial"/>
        </w:rPr>
        <w:t xml:space="preserve">. London: SAGE Publications Ltd. </w:t>
      </w:r>
    </w:p>
    <w:p w14:paraId="50EFB777" w14:textId="175E30BE" w:rsidR="00972B4C" w:rsidRPr="0060319D" w:rsidRDefault="00972B4C" w:rsidP="0060319D">
      <w:pPr>
        <w:spacing w:line="360" w:lineRule="auto"/>
        <w:jc w:val="both"/>
        <w:rPr>
          <w:rFonts w:ascii="Arial" w:hAnsi="Arial" w:cs="Arial"/>
        </w:rPr>
      </w:pPr>
    </w:p>
    <w:p w14:paraId="13809AB4" w14:textId="268422CF" w:rsidR="00972B4C" w:rsidRPr="0060319D" w:rsidRDefault="00972B4C" w:rsidP="0060319D">
      <w:pPr>
        <w:spacing w:line="360" w:lineRule="auto"/>
        <w:jc w:val="both"/>
        <w:rPr>
          <w:rFonts w:ascii="Arial" w:hAnsi="Arial" w:cs="Arial"/>
        </w:rPr>
      </w:pPr>
      <w:r w:rsidRPr="0060319D">
        <w:rPr>
          <w:rFonts w:ascii="Arial" w:hAnsi="Arial" w:cs="Arial"/>
        </w:rPr>
        <w:t xml:space="preserve">Hargreaves, J., &amp; Page. L. (2013) </w:t>
      </w:r>
      <w:r w:rsidRPr="0060319D">
        <w:rPr>
          <w:rFonts w:ascii="Arial" w:hAnsi="Arial" w:cs="Arial"/>
          <w:i/>
          <w:iCs/>
        </w:rPr>
        <w:t>Reflective Practice</w:t>
      </w:r>
      <w:r w:rsidRPr="0060319D">
        <w:rPr>
          <w:rFonts w:ascii="Arial" w:hAnsi="Arial" w:cs="Arial"/>
        </w:rPr>
        <w:t>. 1</w:t>
      </w:r>
      <w:r w:rsidRPr="0060319D">
        <w:rPr>
          <w:rFonts w:ascii="Arial" w:hAnsi="Arial" w:cs="Arial"/>
          <w:vertAlign w:val="superscript"/>
        </w:rPr>
        <w:t>st</w:t>
      </w:r>
      <w:r w:rsidRPr="0060319D">
        <w:rPr>
          <w:rFonts w:ascii="Arial" w:hAnsi="Arial" w:cs="Arial"/>
        </w:rPr>
        <w:t xml:space="preserve"> </w:t>
      </w:r>
      <w:proofErr w:type="spellStart"/>
      <w:r w:rsidRPr="0060319D">
        <w:rPr>
          <w:rFonts w:ascii="Arial" w:hAnsi="Arial" w:cs="Arial"/>
        </w:rPr>
        <w:t>edn</w:t>
      </w:r>
      <w:proofErr w:type="spellEnd"/>
      <w:r w:rsidRPr="0060319D">
        <w:rPr>
          <w:rFonts w:ascii="Arial" w:hAnsi="Arial" w:cs="Arial"/>
        </w:rPr>
        <w:t>. Cambridge: Polity Press</w:t>
      </w:r>
    </w:p>
    <w:p w14:paraId="363826FB" w14:textId="233C4579" w:rsidR="000A5B7D" w:rsidRPr="0060319D" w:rsidRDefault="000A5B7D" w:rsidP="0060319D">
      <w:pPr>
        <w:spacing w:line="360" w:lineRule="auto"/>
        <w:jc w:val="both"/>
        <w:rPr>
          <w:rFonts w:ascii="Arial" w:hAnsi="Arial" w:cs="Arial"/>
        </w:rPr>
      </w:pPr>
    </w:p>
    <w:p w14:paraId="5A420813" w14:textId="5FB9F6AE" w:rsidR="000A5B7D" w:rsidRPr="0060319D" w:rsidRDefault="000A5B7D" w:rsidP="0060319D">
      <w:pPr>
        <w:spacing w:line="360" w:lineRule="auto"/>
        <w:jc w:val="both"/>
        <w:rPr>
          <w:rFonts w:ascii="Arial" w:hAnsi="Arial" w:cs="Arial"/>
        </w:rPr>
      </w:pPr>
      <w:r w:rsidRPr="0060319D">
        <w:rPr>
          <w:rFonts w:ascii="Arial" w:hAnsi="Arial" w:cs="Arial"/>
        </w:rPr>
        <w:t xml:space="preserve">Hasan, F. </w:t>
      </w:r>
      <w:r w:rsidRPr="0060319D">
        <w:rPr>
          <w:rFonts w:ascii="Arial" w:hAnsi="Arial" w:cs="Arial"/>
          <w:i/>
          <w:iCs/>
        </w:rPr>
        <w:t>et al</w:t>
      </w:r>
      <w:r w:rsidRPr="0060319D">
        <w:rPr>
          <w:rFonts w:ascii="Arial" w:hAnsi="Arial" w:cs="Arial"/>
        </w:rPr>
        <w:t xml:space="preserve">. (2021) ‘Changes in Learning Outcomes after Dietary Intervention in </w:t>
      </w:r>
      <w:proofErr w:type="spellStart"/>
      <w:r w:rsidRPr="0060319D">
        <w:rPr>
          <w:rFonts w:ascii="Arial" w:hAnsi="Arial" w:cs="Arial"/>
        </w:rPr>
        <w:t>Preschoolers</w:t>
      </w:r>
      <w:proofErr w:type="spellEnd"/>
      <w:r w:rsidRPr="0060319D">
        <w:rPr>
          <w:rFonts w:ascii="Arial" w:hAnsi="Arial" w:cs="Arial"/>
        </w:rPr>
        <w:t xml:space="preserve">: A Pilot Study’, </w:t>
      </w:r>
      <w:r w:rsidRPr="0060319D">
        <w:rPr>
          <w:rFonts w:ascii="Arial" w:hAnsi="Arial" w:cs="Arial"/>
          <w:i/>
          <w:iCs/>
        </w:rPr>
        <w:t>Nutrients,</w:t>
      </w:r>
      <w:r w:rsidRPr="0060319D">
        <w:rPr>
          <w:rFonts w:ascii="Arial" w:hAnsi="Arial" w:cs="Arial"/>
        </w:rPr>
        <w:t xml:space="preserve"> 13 (6), pp. 1–13.</w:t>
      </w:r>
    </w:p>
    <w:p w14:paraId="6B0CACED" w14:textId="6052E7F2" w:rsidR="00953663" w:rsidRPr="0060319D" w:rsidRDefault="00953663" w:rsidP="0060319D">
      <w:pPr>
        <w:spacing w:line="360" w:lineRule="auto"/>
        <w:jc w:val="both"/>
        <w:rPr>
          <w:rFonts w:ascii="Arial" w:hAnsi="Arial" w:cs="Arial"/>
        </w:rPr>
      </w:pPr>
    </w:p>
    <w:p w14:paraId="679925D3" w14:textId="587CB1AE" w:rsidR="00953663" w:rsidRPr="0060319D" w:rsidRDefault="00953663" w:rsidP="0060319D">
      <w:pPr>
        <w:spacing w:line="360" w:lineRule="auto"/>
        <w:jc w:val="both"/>
        <w:rPr>
          <w:rFonts w:ascii="Arial" w:hAnsi="Arial" w:cs="Arial"/>
        </w:rPr>
      </w:pPr>
      <w:r w:rsidRPr="0060319D">
        <w:rPr>
          <w:rFonts w:ascii="Arial" w:hAnsi="Arial" w:cs="Arial"/>
        </w:rPr>
        <w:t xml:space="preserve">Hillman, J. </w:t>
      </w:r>
      <w:r w:rsidRPr="0060319D">
        <w:rPr>
          <w:rFonts w:ascii="Arial" w:hAnsi="Arial" w:cs="Arial"/>
          <w:i/>
          <w:iCs/>
        </w:rPr>
        <w:t>et al</w:t>
      </w:r>
      <w:r w:rsidRPr="0060319D">
        <w:rPr>
          <w:rFonts w:ascii="Arial" w:hAnsi="Arial" w:cs="Arial"/>
        </w:rPr>
        <w:t xml:space="preserve">. (2010) </w:t>
      </w:r>
      <w:r w:rsidR="009E3AA6" w:rsidRPr="0060319D">
        <w:rPr>
          <w:rFonts w:ascii="Arial" w:hAnsi="Arial" w:cs="Arial"/>
        </w:rPr>
        <w:t xml:space="preserve">‘Evaluating the Children’s Commissioner for Wales report of a participatory research study’, </w:t>
      </w:r>
      <w:r w:rsidR="009E3AA6" w:rsidRPr="0060319D">
        <w:rPr>
          <w:rFonts w:ascii="Arial" w:hAnsi="Arial" w:cs="Arial"/>
          <w:i/>
          <w:iCs/>
        </w:rPr>
        <w:t>International Journal of Children’s Rights</w:t>
      </w:r>
      <w:r w:rsidR="009E3AA6" w:rsidRPr="0060319D">
        <w:rPr>
          <w:rFonts w:ascii="Arial" w:hAnsi="Arial" w:cs="Arial"/>
        </w:rPr>
        <w:t xml:space="preserve">, 18, pp. 19-52. </w:t>
      </w:r>
    </w:p>
    <w:p w14:paraId="42B9509B" w14:textId="5A560F77" w:rsidR="00F366F8" w:rsidRPr="0060319D" w:rsidRDefault="00F366F8" w:rsidP="0060319D">
      <w:pPr>
        <w:spacing w:line="360" w:lineRule="auto"/>
        <w:jc w:val="both"/>
        <w:rPr>
          <w:rFonts w:ascii="Arial" w:hAnsi="Arial" w:cs="Arial"/>
        </w:rPr>
      </w:pPr>
    </w:p>
    <w:p w14:paraId="329C3B2C" w14:textId="06DF20E2" w:rsidR="00F366F8" w:rsidRPr="0060319D" w:rsidRDefault="00F366F8" w:rsidP="0060319D">
      <w:pPr>
        <w:spacing w:line="360" w:lineRule="auto"/>
        <w:jc w:val="both"/>
        <w:rPr>
          <w:rFonts w:ascii="Arial" w:hAnsi="Arial" w:cs="Arial"/>
        </w:rPr>
      </w:pPr>
      <w:r w:rsidRPr="0060319D">
        <w:rPr>
          <w:rFonts w:ascii="Arial" w:hAnsi="Arial" w:cs="Arial"/>
        </w:rPr>
        <w:t xml:space="preserve">Hollingsworth, K. and Douglas, G. (2002) ‘Creating a children’s champion for Wales? The Care Standards Act 2000 (Part V) and the Children’s Commissioner for Wales Act 2001’, </w:t>
      </w:r>
      <w:r w:rsidRPr="0060319D">
        <w:rPr>
          <w:rFonts w:ascii="Arial" w:hAnsi="Arial" w:cs="Arial"/>
          <w:i/>
          <w:iCs/>
        </w:rPr>
        <w:t>Modern Law Review</w:t>
      </w:r>
      <w:r w:rsidRPr="0060319D">
        <w:rPr>
          <w:rFonts w:ascii="Arial" w:hAnsi="Arial" w:cs="Arial"/>
        </w:rPr>
        <w:t xml:space="preserve">, 65, pp. 58-78. </w:t>
      </w:r>
    </w:p>
    <w:p w14:paraId="38FD2836" w14:textId="62FC7C9A" w:rsidR="003532BC" w:rsidRPr="0060319D" w:rsidRDefault="003532BC" w:rsidP="0060319D">
      <w:pPr>
        <w:spacing w:line="360" w:lineRule="auto"/>
        <w:jc w:val="both"/>
        <w:rPr>
          <w:rFonts w:ascii="Arial" w:hAnsi="Arial" w:cs="Arial"/>
        </w:rPr>
      </w:pPr>
    </w:p>
    <w:p w14:paraId="0B4509BF" w14:textId="48CBCC3C" w:rsidR="003532BC" w:rsidRPr="0060319D" w:rsidRDefault="003532BC" w:rsidP="0060319D">
      <w:pPr>
        <w:spacing w:line="360" w:lineRule="auto"/>
        <w:jc w:val="both"/>
        <w:rPr>
          <w:rFonts w:ascii="Arial" w:hAnsi="Arial" w:cs="Arial"/>
        </w:rPr>
      </w:pPr>
      <w:r w:rsidRPr="0060319D">
        <w:rPr>
          <w:rFonts w:ascii="Arial" w:hAnsi="Arial" w:cs="Arial"/>
        </w:rPr>
        <w:t xml:space="preserve">House of Commons Welsh Affairs Committee (2004) </w:t>
      </w:r>
      <w:r w:rsidRPr="0060319D">
        <w:rPr>
          <w:rFonts w:ascii="Arial" w:hAnsi="Arial" w:cs="Arial"/>
          <w:i/>
          <w:iCs/>
        </w:rPr>
        <w:t>The Powers of the Children’s Commissioner for Wales</w:t>
      </w:r>
      <w:r w:rsidRPr="0060319D">
        <w:rPr>
          <w:rFonts w:ascii="Arial" w:hAnsi="Arial" w:cs="Arial"/>
        </w:rPr>
        <w:t xml:space="preserve">. Available at: </w:t>
      </w:r>
      <w:hyperlink r:id="rId30" w:history="1">
        <w:r w:rsidRPr="0060319D">
          <w:rPr>
            <w:rStyle w:val="Hyperlink"/>
            <w:rFonts w:ascii="Arial" w:hAnsi="Arial" w:cs="Arial"/>
          </w:rPr>
          <w:t>https://publications.parliament.uk/pa/cm200304/cmselect/cmwelaf/538/538.pdf</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w:t>
      </w:r>
    </w:p>
    <w:p w14:paraId="5809F3A1" w14:textId="10D4581C" w:rsidR="00D41AFC" w:rsidRPr="0060319D" w:rsidRDefault="00D41AFC" w:rsidP="0060319D">
      <w:pPr>
        <w:spacing w:line="360" w:lineRule="auto"/>
        <w:jc w:val="both"/>
        <w:rPr>
          <w:rFonts w:ascii="Arial" w:hAnsi="Arial" w:cs="Arial"/>
        </w:rPr>
      </w:pPr>
    </w:p>
    <w:p w14:paraId="3D44DDDF" w14:textId="7D51EF9F" w:rsidR="00D41AFC" w:rsidRPr="0060319D" w:rsidRDefault="00D41AFC" w:rsidP="0060319D">
      <w:pPr>
        <w:spacing w:line="360" w:lineRule="auto"/>
        <w:jc w:val="both"/>
        <w:rPr>
          <w:rFonts w:ascii="Arial" w:hAnsi="Arial" w:cs="Arial"/>
        </w:rPr>
      </w:pPr>
      <w:r w:rsidRPr="0060319D">
        <w:rPr>
          <w:rFonts w:ascii="Arial" w:hAnsi="Arial" w:cs="Arial"/>
        </w:rPr>
        <w:t>Hudson, K. (2012) ‘</w:t>
      </w:r>
      <w:proofErr w:type="spellStart"/>
      <w:r w:rsidRPr="0060319D">
        <w:rPr>
          <w:rFonts w:ascii="Arial" w:hAnsi="Arial" w:cs="Arial"/>
        </w:rPr>
        <w:t>Practitoners’s</w:t>
      </w:r>
      <w:proofErr w:type="spellEnd"/>
      <w:r w:rsidRPr="0060319D">
        <w:rPr>
          <w:rFonts w:ascii="Arial" w:hAnsi="Arial" w:cs="Arial"/>
        </w:rPr>
        <w:t xml:space="preserve"> views on involving young children in decision making: Challenges for the children’s rights agenda, </w:t>
      </w:r>
      <w:r w:rsidRPr="0060319D">
        <w:rPr>
          <w:rFonts w:ascii="Arial" w:hAnsi="Arial" w:cs="Arial"/>
          <w:i/>
          <w:iCs/>
        </w:rPr>
        <w:t>Journal of Early Childhood</w:t>
      </w:r>
      <w:r w:rsidRPr="0060319D">
        <w:rPr>
          <w:rFonts w:ascii="Arial" w:hAnsi="Arial" w:cs="Arial"/>
        </w:rPr>
        <w:t xml:space="preserve">, 37 (2), pp. 4-9. </w:t>
      </w:r>
    </w:p>
    <w:p w14:paraId="5752B164" w14:textId="77777777" w:rsidR="007F30A9" w:rsidRPr="0060319D" w:rsidRDefault="007F30A9" w:rsidP="0060319D">
      <w:pPr>
        <w:spacing w:line="360" w:lineRule="auto"/>
        <w:jc w:val="both"/>
        <w:rPr>
          <w:rFonts w:ascii="Arial" w:hAnsi="Arial" w:cs="Arial"/>
        </w:rPr>
      </w:pPr>
    </w:p>
    <w:p w14:paraId="51125FC8" w14:textId="48F16EE5" w:rsidR="00B06F26" w:rsidRPr="0060319D" w:rsidRDefault="0030767C" w:rsidP="0060319D">
      <w:pPr>
        <w:spacing w:line="360" w:lineRule="auto"/>
        <w:jc w:val="both"/>
        <w:rPr>
          <w:rFonts w:ascii="Arial" w:hAnsi="Arial" w:cs="Arial"/>
        </w:rPr>
      </w:pPr>
      <w:proofErr w:type="spellStart"/>
      <w:r w:rsidRPr="0060319D">
        <w:rPr>
          <w:rFonts w:ascii="Arial" w:hAnsi="Arial" w:cs="Arial"/>
        </w:rPr>
        <w:t>Ilie</w:t>
      </w:r>
      <w:proofErr w:type="spellEnd"/>
      <w:r w:rsidRPr="0060319D">
        <w:rPr>
          <w:rFonts w:ascii="Arial" w:hAnsi="Arial" w:cs="Arial"/>
        </w:rPr>
        <w:t xml:space="preserve">, C. &amp; </w:t>
      </w:r>
      <w:proofErr w:type="spellStart"/>
      <w:r w:rsidRPr="0060319D">
        <w:rPr>
          <w:rFonts w:ascii="Arial" w:hAnsi="Arial" w:cs="Arial"/>
        </w:rPr>
        <w:t>Schunrr</w:t>
      </w:r>
      <w:proofErr w:type="spellEnd"/>
      <w:r w:rsidRPr="0060319D">
        <w:rPr>
          <w:rFonts w:ascii="Arial" w:hAnsi="Arial" w:cs="Arial"/>
        </w:rPr>
        <w:t xml:space="preserve">, S. (2017) </w:t>
      </w:r>
      <w:r w:rsidRPr="0060319D">
        <w:rPr>
          <w:rFonts w:ascii="Arial" w:hAnsi="Arial" w:cs="Arial"/>
          <w:i/>
          <w:iCs/>
        </w:rPr>
        <w:t xml:space="preserve">Challenging </w:t>
      </w:r>
      <w:r w:rsidR="00640859" w:rsidRPr="0060319D">
        <w:rPr>
          <w:rFonts w:ascii="Arial" w:hAnsi="Arial" w:cs="Arial"/>
          <w:i/>
          <w:iCs/>
        </w:rPr>
        <w:t>L</w:t>
      </w:r>
      <w:r w:rsidRPr="0060319D">
        <w:rPr>
          <w:rFonts w:ascii="Arial" w:hAnsi="Arial" w:cs="Arial"/>
          <w:i/>
          <w:iCs/>
        </w:rPr>
        <w:t xml:space="preserve">eadership </w:t>
      </w:r>
      <w:r w:rsidR="00640859" w:rsidRPr="0060319D">
        <w:rPr>
          <w:rFonts w:ascii="Arial" w:hAnsi="Arial" w:cs="Arial"/>
          <w:i/>
          <w:iCs/>
        </w:rPr>
        <w:t>S</w:t>
      </w:r>
      <w:r w:rsidRPr="0060319D">
        <w:rPr>
          <w:rFonts w:ascii="Arial" w:hAnsi="Arial" w:cs="Arial"/>
          <w:i/>
          <w:iCs/>
        </w:rPr>
        <w:t xml:space="preserve">tereotypes </w:t>
      </w:r>
      <w:r w:rsidR="00640859" w:rsidRPr="0060319D">
        <w:rPr>
          <w:rFonts w:ascii="Arial" w:hAnsi="Arial" w:cs="Arial"/>
          <w:i/>
          <w:iCs/>
        </w:rPr>
        <w:t>T</w:t>
      </w:r>
      <w:r w:rsidRPr="0060319D">
        <w:rPr>
          <w:rFonts w:ascii="Arial" w:hAnsi="Arial" w:cs="Arial"/>
          <w:i/>
          <w:iCs/>
        </w:rPr>
        <w:t xml:space="preserve">hrough </w:t>
      </w:r>
      <w:r w:rsidR="00640859" w:rsidRPr="0060319D">
        <w:rPr>
          <w:rFonts w:ascii="Arial" w:hAnsi="Arial" w:cs="Arial"/>
          <w:i/>
          <w:iCs/>
        </w:rPr>
        <w:t>D</w:t>
      </w:r>
      <w:r w:rsidRPr="0060319D">
        <w:rPr>
          <w:rFonts w:ascii="Arial" w:hAnsi="Arial" w:cs="Arial"/>
          <w:i/>
          <w:iCs/>
        </w:rPr>
        <w:t xml:space="preserve">iscourse: Power, </w:t>
      </w:r>
      <w:r w:rsidR="00640859" w:rsidRPr="0060319D">
        <w:rPr>
          <w:rFonts w:ascii="Arial" w:hAnsi="Arial" w:cs="Arial"/>
          <w:i/>
          <w:iCs/>
        </w:rPr>
        <w:t>Management,</w:t>
      </w:r>
      <w:r w:rsidRPr="0060319D">
        <w:rPr>
          <w:rFonts w:ascii="Arial" w:hAnsi="Arial" w:cs="Arial"/>
          <w:i/>
          <w:iCs/>
        </w:rPr>
        <w:t xml:space="preserve"> and </w:t>
      </w:r>
      <w:r w:rsidR="00640859" w:rsidRPr="0060319D">
        <w:rPr>
          <w:rFonts w:ascii="Arial" w:hAnsi="Arial" w:cs="Arial"/>
          <w:i/>
          <w:iCs/>
        </w:rPr>
        <w:t>G</w:t>
      </w:r>
      <w:r w:rsidRPr="0060319D">
        <w:rPr>
          <w:rFonts w:ascii="Arial" w:hAnsi="Arial" w:cs="Arial"/>
          <w:i/>
          <w:iCs/>
        </w:rPr>
        <w:t>ender</w:t>
      </w:r>
      <w:r w:rsidRPr="0060319D">
        <w:rPr>
          <w:rFonts w:ascii="Arial" w:hAnsi="Arial" w:cs="Arial"/>
        </w:rPr>
        <w:t xml:space="preserve">. </w:t>
      </w:r>
      <w:r w:rsidR="00640859" w:rsidRPr="0060319D">
        <w:rPr>
          <w:rFonts w:ascii="Arial" w:hAnsi="Arial" w:cs="Arial"/>
        </w:rPr>
        <w:t>1</w:t>
      </w:r>
      <w:r w:rsidR="00640859" w:rsidRPr="0060319D">
        <w:rPr>
          <w:rFonts w:ascii="Arial" w:hAnsi="Arial" w:cs="Arial"/>
          <w:vertAlign w:val="superscript"/>
        </w:rPr>
        <w:t>st</w:t>
      </w:r>
      <w:r w:rsidR="00640859" w:rsidRPr="0060319D">
        <w:rPr>
          <w:rFonts w:ascii="Arial" w:hAnsi="Arial" w:cs="Arial"/>
        </w:rPr>
        <w:t xml:space="preserve"> </w:t>
      </w:r>
      <w:proofErr w:type="spellStart"/>
      <w:r w:rsidR="00640859" w:rsidRPr="0060319D">
        <w:rPr>
          <w:rFonts w:ascii="Arial" w:hAnsi="Arial" w:cs="Arial"/>
        </w:rPr>
        <w:t>edn</w:t>
      </w:r>
      <w:proofErr w:type="spellEnd"/>
      <w:r w:rsidR="00640859" w:rsidRPr="0060319D">
        <w:rPr>
          <w:rFonts w:ascii="Arial" w:hAnsi="Arial" w:cs="Arial"/>
        </w:rPr>
        <w:t xml:space="preserve">. Singapore: Springer Nature Singapore Pte Ltd. </w:t>
      </w:r>
    </w:p>
    <w:p w14:paraId="6FF84E66" w14:textId="7519E9EE" w:rsidR="0030767C" w:rsidRPr="0060319D" w:rsidRDefault="0030767C" w:rsidP="0060319D">
      <w:pPr>
        <w:spacing w:line="360" w:lineRule="auto"/>
        <w:jc w:val="both"/>
        <w:rPr>
          <w:rFonts w:ascii="Arial" w:hAnsi="Arial" w:cs="Arial"/>
        </w:rPr>
      </w:pPr>
    </w:p>
    <w:p w14:paraId="7E304B8A" w14:textId="4B19AB52" w:rsidR="00E5354C" w:rsidRPr="0060319D" w:rsidRDefault="00E5354C" w:rsidP="0060319D">
      <w:pPr>
        <w:spacing w:line="360" w:lineRule="auto"/>
        <w:jc w:val="both"/>
        <w:rPr>
          <w:rFonts w:ascii="Arial" w:hAnsi="Arial" w:cs="Arial"/>
        </w:rPr>
      </w:pPr>
      <w:r w:rsidRPr="0060319D">
        <w:rPr>
          <w:rFonts w:ascii="Arial" w:hAnsi="Arial" w:cs="Arial"/>
        </w:rPr>
        <w:t xml:space="preserve">Johnson, D. J. </w:t>
      </w:r>
      <w:r w:rsidRPr="0060319D">
        <w:rPr>
          <w:rFonts w:ascii="Arial" w:hAnsi="Arial" w:cs="Arial"/>
          <w:i/>
          <w:iCs/>
        </w:rPr>
        <w:t>et al</w:t>
      </w:r>
      <w:r w:rsidRPr="0060319D">
        <w:rPr>
          <w:rFonts w:ascii="Arial" w:hAnsi="Arial" w:cs="Arial"/>
        </w:rPr>
        <w:t xml:space="preserve">. (2013) </w:t>
      </w:r>
      <w:r w:rsidRPr="0060319D">
        <w:rPr>
          <w:rFonts w:ascii="Arial" w:hAnsi="Arial" w:cs="Arial"/>
          <w:i/>
          <w:iCs/>
        </w:rPr>
        <w:t>Vulnerable Children: Global Challenges in Education, Health, Well-Being, and Child Rights.</w:t>
      </w:r>
      <w:r w:rsidRPr="0060319D">
        <w:rPr>
          <w:rFonts w:ascii="Arial" w:hAnsi="Arial" w:cs="Arial"/>
        </w:rPr>
        <w:t xml:space="preserve"> 1</w:t>
      </w:r>
      <w:r w:rsidRPr="0060319D">
        <w:rPr>
          <w:rFonts w:ascii="Arial" w:hAnsi="Arial" w:cs="Arial"/>
          <w:vertAlign w:val="superscript"/>
        </w:rPr>
        <w:t>st</w:t>
      </w:r>
      <w:r w:rsidRPr="0060319D">
        <w:rPr>
          <w:rFonts w:ascii="Arial" w:hAnsi="Arial" w:cs="Arial"/>
        </w:rPr>
        <w:t xml:space="preserve"> </w:t>
      </w:r>
      <w:proofErr w:type="spellStart"/>
      <w:r w:rsidRPr="0060319D">
        <w:rPr>
          <w:rFonts w:ascii="Arial" w:hAnsi="Arial" w:cs="Arial"/>
        </w:rPr>
        <w:t>edn</w:t>
      </w:r>
      <w:proofErr w:type="spellEnd"/>
      <w:r w:rsidRPr="0060319D">
        <w:rPr>
          <w:rFonts w:ascii="Arial" w:hAnsi="Arial" w:cs="Arial"/>
        </w:rPr>
        <w:t>. New York: Springer New York.</w:t>
      </w:r>
    </w:p>
    <w:p w14:paraId="4D55F161" w14:textId="77777777" w:rsidR="00E5354C" w:rsidRPr="0060319D" w:rsidRDefault="00E5354C" w:rsidP="0060319D">
      <w:pPr>
        <w:spacing w:line="360" w:lineRule="auto"/>
        <w:jc w:val="both"/>
        <w:rPr>
          <w:rFonts w:ascii="Arial" w:hAnsi="Arial" w:cs="Arial"/>
        </w:rPr>
      </w:pPr>
    </w:p>
    <w:p w14:paraId="4803FA96" w14:textId="5DEECB3A" w:rsidR="00617BC3" w:rsidRPr="0060319D" w:rsidRDefault="00617BC3" w:rsidP="0060319D">
      <w:pPr>
        <w:spacing w:line="360" w:lineRule="auto"/>
        <w:jc w:val="both"/>
        <w:rPr>
          <w:rFonts w:ascii="Arial" w:hAnsi="Arial" w:cs="Arial"/>
        </w:rPr>
      </w:pPr>
      <w:r w:rsidRPr="0060319D">
        <w:rPr>
          <w:rFonts w:ascii="Arial" w:hAnsi="Arial" w:cs="Arial"/>
        </w:rPr>
        <w:t xml:space="preserve">Johnson, J. (2010) </w:t>
      </w:r>
      <w:r w:rsidRPr="0060319D">
        <w:rPr>
          <w:rFonts w:ascii="Arial" w:hAnsi="Arial" w:cs="Arial"/>
          <w:i/>
          <w:iCs/>
        </w:rPr>
        <w:t>Positive and Trusting Relationships with Children in Early Years Settings</w:t>
      </w:r>
      <w:r w:rsidRPr="0060319D">
        <w:rPr>
          <w:rFonts w:ascii="Arial" w:hAnsi="Arial" w:cs="Arial"/>
        </w:rPr>
        <w:t>. Exeter: Learning Matters Ltd.</w:t>
      </w:r>
    </w:p>
    <w:p w14:paraId="33DC564A" w14:textId="77777777" w:rsidR="00617BC3" w:rsidRPr="0060319D" w:rsidRDefault="00617BC3" w:rsidP="0060319D">
      <w:pPr>
        <w:spacing w:line="360" w:lineRule="auto"/>
        <w:jc w:val="both"/>
        <w:rPr>
          <w:rFonts w:ascii="Arial" w:hAnsi="Arial" w:cs="Arial"/>
        </w:rPr>
      </w:pPr>
    </w:p>
    <w:p w14:paraId="1DAABC14" w14:textId="540EAE83" w:rsidR="00DB73A5" w:rsidRPr="0060319D" w:rsidRDefault="00DB73A5" w:rsidP="0060319D">
      <w:pPr>
        <w:spacing w:line="360" w:lineRule="auto"/>
        <w:jc w:val="both"/>
        <w:rPr>
          <w:rFonts w:ascii="Arial" w:hAnsi="Arial" w:cs="Arial"/>
        </w:rPr>
      </w:pPr>
      <w:r w:rsidRPr="0060319D">
        <w:rPr>
          <w:rFonts w:ascii="Arial" w:hAnsi="Arial" w:cs="Arial"/>
        </w:rPr>
        <w:t xml:space="preserve">Joiner, B. (2017) </w:t>
      </w:r>
      <w:r w:rsidR="00B158C3" w:rsidRPr="0060319D">
        <w:rPr>
          <w:rFonts w:ascii="Arial" w:hAnsi="Arial" w:cs="Arial"/>
          <w:i/>
          <w:iCs/>
        </w:rPr>
        <w:t>Leadership Agility: From Expert to Catalyst</w:t>
      </w:r>
      <w:r w:rsidR="00B158C3" w:rsidRPr="0060319D">
        <w:rPr>
          <w:rFonts w:ascii="Arial" w:hAnsi="Arial" w:cs="Arial"/>
        </w:rPr>
        <w:t xml:space="preserve">. Available at: </w:t>
      </w:r>
      <w:hyperlink r:id="rId31" w:history="1">
        <w:r w:rsidR="00B158C3" w:rsidRPr="0060319D">
          <w:rPr>
            <w:rStyle w:val="Hyperlink"/>
            <w:rFonts w:ascii="Arial" w:hAnsi="Arial" w:cs="Arial"/>
          </w:rPr>
          <w:t>https://cdn.ymaws.com/www.agilebusiness.org/resource/resmgr/documents/whitepaper/la_white_paper_08.30.17.pdf</w:t>
        </w:r>
      </w:hyperlink>
      <w:r w:rsidR="00B158C3" w:rsidRPr="0060319D">
        <w:rPr>
          <w:rFonts w:ascii="Arial" w:hAnsi="Arial" w:cs="Arial"/>
        </w:rPr>
        <w:t xml:space="preserve"> (Accessed: 4</w:t>
      </w:r>
      <w:r w:rsidR="00B158C3" w:rsidRPr="0060319D">
        <w:rPr>
          <w:rFonts w:ascii="Arial" w:hAnsi="Arial" w:cs="Arial"/>
          <w:vertAlign w:val="superscript"/>
        </w:rPr>
        <w:t>th</w:t>
      </w:r>
      <w:r w:rsidR="00B158C3" w:rsidRPr="0060319D">
        <w:rPr>
          <w:rFonts w:ascii="Arial" w:hAnsi="Arial" w:cs="Arial"/>
        </w:rPr>
        <w:t xml:space="preserve"> March 2022). </w:t>
      </w:r>
    </w:p>
    <w:p w14:paraId="5249BD31" w14:textId="71EBE653" w:rsidR="005E5C18" w:rsidRPr="0060319D" w:rsidRDefault="005E5C18" w:rsidP="0060319D">
      <w:pPr>
        <w:spacing w:line="360" w:lineRule="auto"/>
        <w:jc w:val="both"/>
        <w:rPr>
          <w:rFonts w:ascii="Arial" w:hAnsi="Arial" w:cs="Arial"/>
        </w:rPr>
      </w:pPr>
    </w:p>
    <w:p w14:paraId="01F00314" w14:textId="2049D607" w:rsidR="005E5C18" w:rsidRPr="0060319D" w:rsidRDefault="005E5C18" w:rsidP="0060319D">
      <w:pPr>
        <w:spacing w:line="360" w:lineRule="auto"/>
        <w:jc w:val="both"/>
        <w:rPr>
          <w:rFonts w:ascii="Arial" w:hAnsi="Arial" w:cs="Arial"/>
        </w:rPr>
      </w:pPr>
      <w:r w:rsidRPr="0060319D">
        <w:rPr>
          <w:rFonts w:ascii="Arial" w:hAnsi="Arial" w:cs="Arial"/>
        </w:rPr>
        <w:t xml:space="preserve">Jones, P. &amp; Walker, G. (2011) </w:t>
      </w:r>
      <w:r w:rsidRPr="0060319D">
        <w:rPr>
          <w:rFonts w:ascii="Arial" w:hAnsi="Arial" w:cs="Arial"/>
          <w:i/>
          <w:iCs/>
        </w:rPr>
        <w:t>Children’s rights in practice</w:t>
      </w:r>
      <w:r w:rsidRPr="0060319D">
        <w:rPr>
          <w:rFonts w:ascii="Arial" w:hAnsi="Arial" w:cs="Arial"/>
        </w:rPr>
        <w:t xml:space="preserve">. London: SAGE Publications Ltd. </w:t>
      </w:r>
    </w:p>
    <w:p w14:paraId="4BA49BEA" w14:textId="04FE43E4" w:rsidR="002A529A" w:rsidRPr="0060319D" w:rsidRDefault="002A529A" w:rsidP="0060319D">
      <w:pPr>
        <w:spacing w:line="360" w:lineRule="auto"/>
        <w:jc w:val="both"/>
        <w:rPr>
          <w:rFonts w:ascii="Arial" w:hAnsi="Arial" w:cs="Arial"/>
        </w:rPr>
      </w:pPr>
    </w:p>
    <w:p w14:paraId="297F3A2D" w14:textId="764573F5" w:rsidR="002A529A" w:rsidRPr="0060319D" w:rsidRDefault="002A529A" w:rsidP="0060319D">
      <w:pPr>
        <w:spacing w:line="360" w:lineRule="auto"/>
        <w:jc w:val="both"/>
        <w:rPr>
          <w:rFonts w:ascii="Arial" w:hAnsi="Arial" w:cs="Arial"/>
        </w:rPr>
      </w:pPr>
      <w:r w:rsidRPr="0060319D">
        <w:rPr>
          <w:rFonts w:ascii="Arial" w:hAnsi="Arial" w:cs="Arial"/>
        </w:rPr>
        <w:t xml:space="preserve">Jopling, M. and Vincent, S. (2016) </w:t>
      </w:r>
      <w:r w:rsidRPr="0060319D">
        <w:rPr>
          <w:rFonts w:ascii="Arial" w:hAnsi="Arial" w:cs="Arial"/>
          <w:i/>
          <w:iCs/>
        </w:rPr>
        <w:t>Vulnerable children: needs and provision in the primary phase</w:t>
      </w:r>
      <w:r w:rsidRPr="0060319D">
        <w:rPr>
          <w:rFonts w:ascii="Arial" w:hAnsi="Arial" w:cs="Arial"/>
        </w:rPr>
        <w:t xml:space="preserve">. </w:t>
      </w:r>
      <w:r w:rsidR="00DC11B9" w:rsidRPr="0060319D">
        <w:rPr>
          <w:rFonts w:ascii="Arial" w:hAnsi="Arial" w:cs="Arial"/>
        </w:rPr>
        <w:t xml:space="preserve">York: Cambridge primary Review Trust. </w:t>
      </w:r>
    </w:p>
    <w:p w14:paraId="15868A07" w14:textId="631D38A9" w:rsidR="00235592" w:rsidRPr="0060319D" w:rsidRDefault="00235592" w:rsidP="0060319D">
      <w:pPr>
        <w:spacing w:line="360" w:lineRule="auto"/>
        <w:jc w:val="both"/>
        <w:rPr>
          <w:rFonts w:ascii="Arial" w:hAnsi="Arial" w:cs="Arial"/>
        </w:rPr>
      </w:pPr>
    </w:p>
    <w:p w14:paraId="7B5711B1" w14:textId="283C127D" w:rsidR="00C60305" w:rsidRPr="0060319D" w:rsidRDefault="00C60305" w:rsidP="0060319D">
      <w:pPr>
        <w:spacing w:line="360" w:lineRule="auto"/>
        <w:jc w:val="both"/>
        <w:rPr>
          <w:rFonts w:ascii="Arial" w:hAnsi="Arial" w:cs="Arial"/>
        </w:rPr>
      </w:pPr>
      <w:proofErr w:type="spellStart"/>
      <w:r w:rsidRPr="0060319D">
        <w:rPr>
          <w:rFonts w:ascii="Arial" w:hAnsi="Arial" w:cs="Arial"/>
        </w:rPr>
        <w:t>Karoly</w:t>
      </w:r>
      <w:proofErr w:type="spellEnd"/>
      <w:r w:rsidRPr="0060319D">
        <w:rPr>
          <w:rFonts w:ascii="Arial" w:hAnsi="Arial" w:cs="Arial"/>
        </w:rPr>
        <w:t xml:space="preserve">, L. A., </w:t>
      </w:r>
      <w:proofErr w:type="spellStart"/>
      <w:r w:rsidRPr="0060319D">
        <w:rPr>
          <w:rFonts w:ascii="Arial" w:hAnsi="Arial" w:cs="Arial"/>
        </w:rPr>
        <w:t>Kilbrun</w:t>
      </w:r>
      <w:proofErr w:type="spellEnd"/>
      <w:r w:rsidRPr="0060319D">
        <w:rPr>
          <w:rFonts w:ascii="Arial" w:hAnsi="Arial" w:cs="Arial"/>
        </w:rPr>
        <w:t xml:space="preserve">, R. M. &amp; Cannon. J. S. (2005) </w:t>
      </w:r>
      <w:r w:rsidRPr="0060319D">
        <w:rPr>
          <w:rFonts w:ascii="Arial" w:hAnsi="Arial" w:cs="Arial"/>
          <w:i/>
          <w:iCs/>
        </w:rPr>
        <w:t>Early childhood interventions</w:t>
      </w:r>
      <w:r w:rsidR="00386226" w:rsidRPr="0060319D">
        <w:rPr>
          <w:rFonts w:ascii="Arial" w:hAnsi="Arial" w:cs="Arial"/>
          <w:i/>
          <w:iCs/>
        </w:rPr>
        <w:t>:</w:t>
      </w:r>
      <w:r w:rsidRPr="0060319D">
        <w:rPr>
          <w:rFonts w:ascii="Arial" w:hAnsi="Arial" w:cs="Arial"/>
          <w:i/>
          <w:iCs/>
        </w:rPr>
        <w:t xml:space="preserve"> proven results, future promise</w:t>
      </w:r>
      <w:r w:rsidRPr="0060319D">
        <w:rPr>
          <w:rFonts w:ascii="Arial" w:hAnsi="Arial" w:cs="Arial"/>
        </w:rPr>
        <w:t>. Santa Monica: R</w:t>
      </w:r>
      <w:r w:rsidR="00FB355C" w:rsidRPr="0060319D">
        <w:rPr>
          <w:rFonts w:ascii="Arial" w:hAnsi="Arial" w:cs="Arial"/>
        </w:rPr>
        <w:t>AND</w:t>
      </w:r>
      <w:r w:rsidRPr="0060319D">
        <w:rPr>
          <w:rFonts w:ascii="Arial" w:hAnsi="Arial" w:cs="Arial"/>
        </w:rPr>
        <w:t>.</w:t>
      </w:r>
    </w:p>
    <w:p w14:paraId="391024C3" w14:textId="77777777" w:rsidR="00C60305" w:rsidRPr="0060319D" w:rsidRDefault="00C60305" w:rsidP="0060319D">
      <w:pPr>
        <w:spacing w:line="360" w:lineRule="auto"/>
        <w:jc w:val="both"/>
        <w:rPr>
          <w:rFonts w:ascii="Arial" w:hAnsi="Arial" w:cs="Arial"/>
        </w:rPr>
      </w:pPr>
    </w:p>
    <w:p w14:paraId="7736EEC2" w14:textId="77777777" w:rsidR="00E95C5B" w:rsidRPr="0060319D" w:rsidRDefault="00E95C5B" w:rsidP="0060319D">
      <w:pPr>
        <w:spacing w:line="360" w:lineRule="auto"/>
        <w:jc w:val="both"/>
        <w:rPr>
          <w:rFonts w:ascii="Arial" w:hAnsi="Arial" w:cs="Arial"/>
        </w:rPr>
      </w:pPr>
      <w:proofErr w:type="spellStart"/>
      <w:r w:rsidRPr="0060319D">
        <w:rPr>
          <w:rFonts w:ascii="Arial" w:hAnsi="Arial" w:cs="Arial"/>
        </w:rPr>
        <w:lastRenderedPageBreak/>
        <w:t>Katambur</w:t>
      </w:r>
      <w:proofErr w:type="spellEnd"/>
      <w:r w:rsidRPr="0060319D">
        <w:rPr>
          <w:rFonts w:ascii="Arial" w:hAnsi="Arial" w:cs="Arial"/>
        </w:rPr>
        <w:t xml:space="preserve">, D. (2021) </w:t>
      </w:r>
      <w:r w:rsidRPr="0060319D">
        <w:rPr>
          <w:rFonts w:ascii="Arial" w:hAnsi="Arial" w:cs="Arial"/>
          <w:i/>
          <w:iCs/>
        </w:rPr>
        <w:t xml:space="preserve">Converting ILT to eLearning? Gain Buy-in Using the Kubler-Ross Curve </w:t>
      </w:r>
      <w:r w:rsidRPr="0060319D">
        <w:rPr>
          <w:rFonts w:ascii="Arial" w:hAnsi="Arial" w:cs="Arial"/>
        </w:rPr>
        <w:t xml:space="preserve">[Image]. Available at: </w:t>
      </w:r>
      <w:hyperlink r:id="rId32" w:history="1">
        <w:r w:rsidRPr="0060319D">
          <w:rPr>
            <w:rStyle w:val="Hyperlink"/>
            <w:rFonts w:ascii="Arial" w:hAnsi="Arial" w:cs="Arial"/>
          </w:rPr>
          <w:t>https://blog.commlabindia.com/elearning-design/convert-ilt-elearning-manage-change</w:t>
        </w:r>
      </w:hyperlink>
      <w:r w:rsidRPr="0060319D">
        <w:rPr>
          <w:rFonts w:ascii="Arial" w:hAnsi="Arial" w:cs="Arial"/>
        </w:rPr>
        <w:t xml:space="preserve"> (Accessed: 6</w:t>
      </w:r>
      <w:r w:rsidRPr="0060319D">
        <w:rPr>
          <w:rFonts w:ascii="Arial" w:hAnsi="Arial" w:cs="Arial"/>
          <w:vertAlign w:val="superscript"/>
        </w:rPr>
        <w:t>th</w:t>
      </w:r>
      <w:r w:rsidRPr="0060319D">
        <w:rPr>
          <w:rFonts w:ascii="Arial" w:hAnsi="Arial" w:cs="Arial"/>
        </w:rPr>
        <w:t xml:space="preserve"> March 2022). </w:t>
      </w:r>
    </w:p>
    <w:p w14:paraId="3B98FD37" w14:textId="77777777" w:rsidR="00E95C5B" w:rsidRPr="0060319D" w:rsidRDefault="00E95C5B" w:rsidP="0060319D">
      <w:pPr>
        <w:spacing w:line="360" w:lineRule="auto"/>
        <w:jc w:val="both"/>
        <w:rPr>
          <w:rFonts w:ascii="Arial" w:hAnsi="Arial" w:cs="Arial"/>
        </w:rPr>
      </w:pPr>
    </w:p>
    <w:p w14:paraId="057527AF" w14:textId="66467686" w:rsidR="000C2026" w:rsidRPr="0060319D" w:rsidRDefault="000C2026" w:rsidP="0060319D">
      <w:pPr>
        <w:spacing w:line="360" w:lineRule="auto"/>
        <w:jc w:val="both"/>
        <w:rPr>
          <w:rFonts w:ascii="Arial" w:hAnsi="Arial" w:cs="Arial"/>
        </w:rPr>
      </w:pPr>
      <w:r w:rsidRPr="0060319D">
        <w:rPr>
          <w:rFonts w:ascii="Arial" w:hAnsi="Arial" w:cs="Arial"/>
        </w:rPr>
        <w:t xml:space="preserve">Kelly (2015) </w:t>
      </w:r>
      <w:r w:rsidRPr="0060319D">
        <w:rPr>
          <w:rFonts w:ascii="Arial" w:hAnsi="Arial" w:cs="Arial"/>
          <w:i/>
          <w:iCs/>
        </w:rPr>
        <w:t>The importance of a professional Early Years Practitioner</w:t>
      </w:r>
      <w:r w:rsidRPr="0060319D">
        <w:rPr>
          <w:rFonts w:ascii="Arial" w:hAnsi="Arial" w:cs="Arial"/>
        </w:rPr>
        <w:t xml:space="preserve">. Available at: </w:t>
      </w:r>
      <w:hyperlink r:id="rId33" w:history="1">
        <w:r w:rsidRPr="0060319D">
          <w:rPr>
            <w:rStyle w:val="Hyperlink"/>
            <w:rFonts w:ascii="Arial" w:hAnsi="Arial" w:cs="Arial"/>
          </w:rPr>
          <w:t>https://www.earlyyearscareers.com/eyc/latest-news/the-importance-of-a-professional-early-years-practitioner/</w:t>
        </w:r>
      </w:hyperlink>
      <w:r w:rsidRPr="0060319D">
        <w:rPr>
          <w:rFonts w:ascii="Arial" w:hAnsi="Arial" w:cs="Arial"/>
        </w:rPr>
        <w:t xml:space="preserve"> (Accessed: 6</w:t>
      </w:r>
      <w:r w:rsidRPr="0060319D">
        <w:rPr>
          <w:rFonts w:ascii="Arial" w:hAnsi="Arial" w:cs="Arial"/>
          <w:vertAlign w:val="superscript"/>
        </w:rPr>
        <w:t>th</w:t>
      </w:r>
      <w:r w:rsidRPr="0060319D">
        <w:rPr>
          <w:rFonts w:ascii="Arial" w:hAnsi="Arial" w:cs="Arial"/>
        </w:rPr>
        <w:t xml:space="preserve"> March 2022).</w:t>
      </w:r>
    </w:p>
    <w:p w14:paraId="383DE5D8" w14:textId="39A77047" w:rsidR="00CF1370" w:rsidRPr="0060319D" w:rsidRDefault="00CF1370" w:rsidP="0060319D">
      <w:pPr>
        <w:spacing w:line="360" w:lineRule="auto"/>
        <w:jc w:val="both"/>
        <w:rPr>
          <w:rFonts w:ascii="Arial" w:hAnsi="Arial" w:cs="Arial"/>
        </w:rPr>
      </w:pPr>
    </w:p>
    <w:p w14:paraId="678B2157" w14:textId="1F87E222" w:rsidR="00CF1370" w:rsidRPr="0060319D" w:rsidRDefault="00CF1370" w:rsidP="0060319D">
      <w:pPr>
        <w:spacing w:line="360" w:lineRule="auto"/>
        <w:jc w:val="both"/>
        <w:rPr>
          <w:rFonts w:ascii="Arial" w:hAnsi="Arial" w:cs="Arial"/>
        </w:rPr>
      </w:pPr>
      <w:r w:rsidRPr="0060319D">
        <w:rPr>
          <w:rFonts w:ascii="Arial" w:hAnsi="Arial" w:cs="Arial"/>
        </w:rPr>
        <w:t xml:space="preserve">Kids Matter (2020) </w:t>
      </w:r>
      <w:r w:rsidRPr="0060319D">
        <w:rPr>
          <w:rFonts w:ascii="Arial" w:hAnsi="Arial" w:cs="Arial"/>
          <w:i/>
          <w:iCs/>
        </w:rPr>
        <w:t>How can you fight poverty in your community?</w:t>
      </w:r>
      <w:r w:rsidRPr="0060319D">
        <w:rPr>
          <w:rFonts w:ascii="Arial" w:hAnsi="Arial" w:cs="Arial"/>
        </w:rPr>
        <w:t xml:space="preserve"> Available at: </w:t>
      </w:r>
      <w:hyperlink r:id="rId34" w:history="1">
        <w:r w:rsidRPr="0060319D">
          <w:rPr>
            <w:rStyle w:val="Hyperlink"/>
            <w:rFonts w:ascii="Arial" w:hAnsi="Arial" w:cs="Arial"/>
          </w:rPr>
          <w:t>https://www.kidsmatter.org.uk/how-can-you-fight-poverty-in-your-community/</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 </w:t>
      </w:r>
    </w:p>
    <w:p w14:paraId="2171E204" w14:textId="11728922" w:rsidR="000C2026" w:rsidRPr="0060319D" w:rsidRDefault="000C2026" w:rsidP="0060319D">
      <w:pPr>
        <w:spacing w:line="360" w:lineRule="auto"/>
        <w:jc w:val="both"/>
        <w:rPr>
          <w:rFonts w:ascii="Arial" w:hAnsi="Arial" w:cs="Arial"/>
        </w:rPr>
      </w:pPr>
    </w:p>
    <w:p w14:paraId="72038C2E" w14:textId="07125E45" w:rsidR="00E95C5B" w:rsidRPr="0060319D" w:rsidRDefault="00E95C5B" w:rsidP="0060319D">
      <w:pPr>
        <w:spacing w:line="360" w:lineRule="auto"/>
        <w:jc w:val="both"/>
        <w:rPr>
          <w:rFonts w:ascii="Arial" w:hAnsi="Arial" w:cs="Arial"/>
        </w:rPr>
      </w:pPr>
      <w:r w:rsidRPr="0060319D">
        <w:rPr>
          <w:rFonts w:ascii="Arial" w:hAnsi="Arial" w:cs="Arial"/>
        </w:rPr>
        <w:t xml:space="preserve">Knight, B. (2017) </w:t>
      </w:r>
      <w:r w:rsidRPr="0060319D">
        <w:rPr>
          <w:rFonts w:ascii="Arial" w:hAnsi="Arial" w:cs="Arial"/>
          <w:i/>
          <w:iCs/>
        </w:rPr>
        <w:t>Rethinking poverty what makes a good society?</w:t>
      </w:r>
      <w:r w:rsidRPr="0060319D">
        <w:rPr>
          <w:rFonts w:ascii="Arial" w:hAnsi="Arial" w:cs="Arial"/>
        </w:rPr>
        <w:t xml:space="preserve"> Bristol: Policy Press.</w:t>
      </w:r>
    </w:p>
    <w:p w14:paraId="2D7E94F5" w14:textId="77777777" w:rsidR="00E95C5B" w:rsidRPr="0060319D" w:rsidRDefault="00E95C5B" w:rsidP="0060319D">
      <w:pPr>
        <w:spacing w:line="360" w:lineRule="auto"/>
        <w:jc w:val="both"/>
        <w:rPr>
          <w:rFonts w:ascii="Arial" w:hAnsi="Arial" w:cs="Arial"/>
        </w:rPr>
      </w:pPr>
    </w:p>
    <w:p w14:paraId="4FD296E9" w14:textId="7E7EBD47" w:rsidR="000B3884" w:rsidRPr="0060319D" w:rsidRDefault="000B3884" w:rsidP="0060319D">
      <w:pPr>
        <w:spacing w:line="360" w:lineRule="auto"/>
        <w:jc w:val="both"/>
        <w:rPr>
          <w:rFonts w:ascii="Arial" w:hAnsi="Arial" w:cs="Arial"/>
        </w:rPr>
      </w:pPr>
      <w:proofErr w:type="spellStart"/>
      <w:r w:rsidRPr="0060319D">
        <w:rPr>
          <w:rFonts w:ascii="Arial" w:hAnsi="Arial" w:cs="Arial"/>
        </w:rPr>
        <w:t>Lavis</w:t>
      </w:r>
      <w:proofErr w:type="spellEnd"/>
      <w:r w:rsidRPr="0060319D">
        <w:rPr>
          <w:rFonts w:ascii="Arial" w:hAnsi="Arial" w:cs="Arial"/>
        </w:rPr>
        <w:t xml:space="preserve">, P. (2016) </w:t>
      </w:r>
      <w:r w:rsidRPr="0060319D">
        <w:rPr>
          <w:rFonts w:ascii="Arial" w:hAnsi="Arial" w:cs="Arial"/>
          <w:i/>
          <w:iCs/>
        </w:rPr>
        <w:t>Why relationships are so important for children and young people</w:t>
      </w:r>
      <w:r w:rsidRPr="0060319D">
        <w:rPr>
          <w:rFonts w:ascii="Arial" w:hAnsi="Arial" w:cs="Arial"/>
        </w:rPr>
        <w:t xml:space="preserve">. Available at: </w:t>
      </w:r>
      <w:hyperlink r:id="rId35" w:history="1">
        <w:r w:rsidRPr="0060319D">
          <w:rPr>
            <w:rStyle w:val="Hyperlink"/>
            <w:rFonts w:ascii="Arial" w:hAnsi="Arial" w:cs="Arial"/>
          </w:rPr>
          <w:t>https://www.mentalhealth.org.uk/blog/why-relationships-are-so-important-children-and-young-people</w:t>
        </w:r>
      </w:hyperlink>
      <w:r w:rsidRPr="0060319D">
        <w:rPr>
          <w:rFonts w:ascii="Arial" w:hAnsi="Arial" w:cs="Arial"/>
        </w:rPr>
        <w:t xml:space="preserve"> (Accessed: 6</w:t>
      </w:r>
      <w:r w:rsidRPr="0060319D">
        <w:rPr>
          <w:rFonts w:ascii="Arial" w:hAnsi="Arial" w:cs="Arial"/>
          <w:vertAlign w:val="superscript"/>
        </w:rPr>
        <w:t>th</w:t>
      </w:r>
      <w:r w:rsidRPr="0060319D">
        <w:rPr>
          <w:rFonts w:ascii="Arial" w:hAnsi="Arial" w:cs="Arial"/>
        </w:rPr>
        <w:t xml:space="preserve"> March 2022).</w:t>
      </w:r>
    </w:p>
    <w:p w14:paraId="5F30449A" w14:textId="090440F2" w:rsidR="00641B72" w:rsidRPr="0060319D" w:rsidRDefault="00641B72" w:rsidP="0060319D">
      <w:pPr>
        <w:spacing w:line="360" w:lineRule="auto"/>
        <w:jc w:val="both"/>
        <w:rPr>
          <w:rFonts w:ascii="Arial" w:hAnsi="Arial" w:cs="Arial"/>
        </w:rPr>
      </w:pPr>
    </w:p>
    <w:p w14:paraId="15014E24" w14:textId="1ED4FD29" w:rsidR="00FC2414" w:rsidRPr="0060319D" w:rsidRDefault="00FC2414" w:rsidP="0060319D">
      <w:pPr>
        <w:spacing w:line="360" w:lineRule="auto"/>
        <w:jc w:val="both"/>
        <w:rPr>
          <w:rFonts w:ascii="Arial" w:hAnsi="Arial" w:cs="Arial"/>
        </w:rPr>
      </w:pPr>
      <w:r w:rsidRPr="0060319D">
        <w:rPr>
          <w:rFonts w:ascii="Arial" w:hAnsi="Arial" w:cs="Arial"/>
        </w:rPr>
        <w:t xml:space="preserve">Lee, K. &amp; Zhang, L. (2021) ‘Cumulative Effects of Poverty on Children’s Social-Emotional Development: Absolute Poverty and Relative Poverty’, </w:t>
      </w:r>
      <w:r w:rsidRPr="0060319D">
        <w:rPr>
          <w:rFonts w:ascii="Arial" w:hAnsi="Arial" w:cs="Arial"/>
          <w:i/>
          <w:iCs/>
        </w:rPr>
        <w:t>Community mental health journal</w:t>
      </w:r>
      <w:r w:rsidRPr="0060319D">
        <w:rPr>
          <w:rFonts w:ascii="Arial" w:hAnsi="Arial" w:cs="Arial"/>
        </w:rPr>
        <w:t xml:space="preserve">. </w:t>
      </w:r>
    </w:p>
    <w:p w14:paraId="324D470F" w14:textId="77777777" w:rsidR="00FC2414" w:rsidRPr="0060319D" w:rsidRDefault="00FC2414" w:rsidP="0060319D">
      <w:pPr>
        <w:spacing w:line="360" w:lineRule="auto"/>
        <w:jc w:val="both"/>
        <w:rPr>
          <w:rFonts w:ascii="Arial" w:hAnsi="Arial" w:cs="Arial"/>
        </w:rPr>
      </w:pPr>
    </w:p>
    <w:p w14:paraId="6A0ED034" w14:textId="3E55C837" w:rsidR="00641B72" w:rsidRPr="0060319D" w:rsidRDefault="00641B72" w:rsidP="0060319D">
      <w:pPr>
        <w:spacing w:line="360" w:lineRule="auto"/>
        <w:jc w:val="both"/>
        <w:rPr>
          <w:rFonts w:ascii="Arial" w:hAnsi="Arial" w:cs="Arial"/>
        </w:rPr>
      </w:pPr>
      <w:proofErr w:type="spellStart"/>
      <w:r w:rsidRPr="0060319D">
        <w:rPr>
          <w:rFonts w:ascii="Arial" w:hAnsi="Arial" w:cs="Arial"/>
        </w:rPr>
        <w:t>Lötter</w:t>
      </w:r>
      <w:proofErr w:type="spellEnd"/>
      <w:r w:rsidRPr="0060319D">
        <w:rPr>
          <w:rFonts w:ascii="Arial" w:hAnsi="Arial" w:cs="Arial"/>
        </w:rPr>
        <w:t xml:space="preserve">, H. P. P. (2011) </w:t>
      </w:r>
      <w:r w:rsidRPr="0060319D">
        <w:rPr>
          <w:rFonts w:ascii="Arial" w:hAnsi="Arial" w:cs="Arial"/>
          <w:i/>
          <w:iCs/>
        </w:rPr>
        <w:t xml:space="preserve">Poverty, </w:t>
      </w:r>
      <w:proofErr w:type="gramStart"/>
      <w:r w:rsidRPr="0060319D">
        <w:rPr>
          <w:rFonts w:ascii="Arial" w:hAnsi="Arial" w:cs="Arial"/>
          <w:i/>
          <w:iCs/>
        </w:rPr>
        <w:t>ethics</w:t>
      </w:r>
      <w:proofErr w:type="gramEnd"/>
      <w:r w:rsidRPr="0060319D">
        <w:rPr>
          <w:rFonts w:ascii="Arial" w:hAnsi="Arial" w:cs="Arial"/>
          <w:i/>
          <w:iCs/>
        </w:rPr>
        <w:t xml:space="preserve"> and justice</w:t>
      </w:r>
      <w:r w:rsidRPr="0060319D">
        <w:rPr>
          <w:rFonts w:ascii="Arial" w:hAnsi="Arial" w:cs="Arial"/>
        </w:rPr>
        <w:t>. Cardiff: University of Wales Press.</w:t>
      </w:r>
    </w:p>
    <w:p w14:paraId="2DE2023D" w14:textId="527CB42D" w:rsidR="006F70B1" w:rsidRPr="0060319D" w:rsidRDefault="006F70B1" w:rsidP="0060319D">
      <w:pPr>
        <w:spacing w:line="360" w:lineRule="auto"/>
        <w:jc w:val="both"/>
        <w:rPr>
          <w:rFonts w:ascii="Arial" w:hAnsi="Arial" w:cs="Arial"/>
        </w:rPr>
      </w:pPr>
    </w:p>
    <w:p w14:paraId="15191045" w14:textId="7A31C7D0" w:rsidR="006F70B1" w:rsidRPr="0060319D" w:rsidRDefault="006F70B1" w:rsidP="0060319D">
      <w:pPr>
        <w:spacing w:line="360" w:lineRule="auto"/>
        <w:jc w:val="both"/>
        <w:rPr>
          <w:rFonts w:ascii="Arial" w:hAnsi="Arial" w:cs="Arial"/>
        </w:rPr>
      </w:pPr>
      <w:r w:rsidRPr="0060319D">
        <w:rPr>
          <w:rFonts w:ascii="Arial" w:hAnsi="Arial" w:cs="Arial"/>
        </w:rPr>
        <w:t xml:space="preserve">Lyle, S. (2014) ‘Embracing the UNCRC in Wales (UK): policy, pedagogy and prejudices’, </w:t>
      </w:r>
      <w:r w:rsidRPr="0060319D">
        <w:rPr>
          <w:rFonts w:ascii="Arial" w:hAnsi="Arial" w:cs="Arial"/>
          <w:i/>
          <w:iCs/>
        </w:rPr>
        <w:t>Educational Studies</w:t>
      </w:r>
      <w:r w:rsidRPr="0060319D">
        <w:rPr>
          <w:rFonts w:ascii="Arial" w:hAnsi="Arial" w:cs="Arial"/>
        </w:rPr>
        <w:t xml:space="preserve">, 40 (2), pp. 215-232. </w:t>
      </w:r>
    </w:p>
    <w:p w14:paraId="22B59490" w14:textId="6D636D95" w:rsidR="000B3884" w:rsidRPr="0060319D" w:rsidRDefault="000B3884" w:rsidP="0060319D">
      <w:pPr>
        <w:spacing w:line="360" w:lineRule="auto"/>
        <w:jc w:val="both"/>
        <w:rPr>
          <w:rFonts w:ascii="Arial" w:hAnsi="Arial" w:cs="Arial"/>
        </w:rPr>
      </w:pPr>
    </w:p>
    <w:p w14:paraId="1A6FE850" w14:textId="43D1A5FD" w:rsidR="00641727" w:rsidRPr="0060319D" w:rsidRDefault="00641727" w:rsidP="0060319D">
      <w:pPr>
        <w:spacing w:line="360" w:lineRule="auto"/>
        <w:jc w:val="both"/>
        <w:rPr>
          <w:rFonts w:ascii="Arial" w:hAnsi="Arial" w:cs="Arial"/>
        </w:rPr>
      </w:pPr>
      <w:r w:rsidRPr="0060319D">
        <w:rPr>
          <w:rFonts w:ascii="Arial" w:hAnsi="Arial" w:cs="Arial"/>
        </w:rPr>
        <w:t xml:space="preserve">MacDonald, N. (2016) </w:t>
      </w:r>
      <w:r w:rsidRPr="0060319D">
        <w:rPr>
          <w:rFonts w:ascii="Arial" w:hAnsi="Arial" w:cs="Arial"/>
          <w:i/>
          <w:iCs/>
        </w:rPr>
        <w:t>Early Intervention Multi-agency case study</w:t>
      </w:r>
      <w:r w:rsidRPr="0060319D">
        <w:rPr>
          <w:rFonts w:ascii="Arial" w:hAnsi="Arial" w:cs="Arial"/>
        </w:rPr>
        <w:t>.</w:t>
      </w:r>
    </w:p>
    <w:p w14:paraId="18EAEEF1" w14:textId="77777777" w:rsidR="00641727" w:rsidRPr="0060319D" w:rsidRDefault="00641727" w:rsidP="0060319D">
      <w:pPr>
        <w:spacing w:line="360" w:lineRule="auto"/>
        <w:jc w:val="both"/>
        <w:rPr>
          <w:rFonts w:ascii="Arial" w:hAnsi="Arial" w:cs="Arial"/>
        </w:rPr>
      </w:pPr>
    </w:p>
    <w:p w14:paraId="4BAB37A4" w14:textId="7410E053" w:rsidR="000042AD" w:rsidRPr="0060319D" w:rsidRDefault="000042AD" w:rsidP="0060319D">
      <w:pPr>
        <w:spacing w:line="360" w:lineRule="auto"/>
        <w:jc w:val="both"/>
        <w:rPr>
          <w:rFonts w:ascii="Arial" w:hAnsi="Arial" w:cs="Arial"/>
        </w:rPr>
      </w:pPr>
      <w:proofErr w:type="spellStart"/>
      <w:r w:rsidRPr="0060319D">
        <w:rPr>
          <w:rFonts w:ascii="Arial" w:hAnsi="Arial" w:cs="Arial"/>
        </w:rPr>
        <w:t>Maholmes</w:t>
      </w:r>
      <w:proofErr w:type="spellEnd"/>
      <w:r w:rsidRPr="0060319D">
        <w:rPr>
          <w:rFonts w:ascii="Arial" w:hAnsi="Arial" w:cs="Arial"/>
        </w:rPr>
        <w:t xml:space="preserve">, V. &amp; King, R. B. (2012) </w:t>
      </w:r>
      <w:r w:rsidRPr="0060319D">
        <w:rPr>
          <w:rFonts w:ascii="Arial" w:hAnsi="Arial" w:cs="Arial"/>
          <w:i/>
          <w:iCs/>
        </w:rPr>
        <w:t>The Oxford handbook of poverty and child development</w:t>
      </w:r>
      <w:r w:rsidRPr="0060319D">
        <w:rPr>
          <w:rFonts w:ascii="Arial" w:hAnsi="Arial" w:cs="Arial"/>
        </w:rPr>
        <w:t>. New York: Oxford University Press.</w:t>
      </w:r>
    </w:p>
    <w:p w14:paraId="628A6469" w14:textId="77777777" w:rsidR="000042AD" w:rsidRPr="0060319D" w:rsidRDefault="000042AD" w:rsidP="0060319D">
      <w:pPr>
        <w:spacing w:line="360" w:lineRule="auto"/>
        <w:jc w:val="both"/>
        <w:rPr>
          <w:rFonts w:ascii="Arial" w:hAnsi="Arial" w:cs="Arial"/>
        </w:rPr>
      </w:pPr>
    </w:p>
    <w:p w14:paraId="2D8EA345" w14:textId="1DC8F51D" w:rsidR="00235592" w:rsidRPr="0060319D" w:rsidRDefault="00235592" w:rsidP="0060319D">
      <w:pPr>
        <w:spacing w:line="360" w:lineRule="auto"/>
        <w:jc w:val="both"/>
        <w:rPr>
          <w:rFonts w:ascii="Arial" w:hAnsi="Arial" w:cs="Arial"/>
        </w:rPr>
      </w:pPr>
      <w:r w:rsidRPr="0060319D">
        <w:rPr>
          <w:rFonts w:ascii="Arial" w:hAnsi="Arial" w:cs="Arial"/>
        </w:rPr>
        <w:lastRenderedPageBreak/>
        <w:t xml:space="preserve">McCartney, K. (No date) </w:t>
      </w:r>
      <w:r w:rsidRPr="0060319D">
        <w:rPr>
          <w:rFonts w:ascii="Arial" w:hAnsi="Arial" w:cs="Arial"/>
          <w:i/>
          <w:iCs/>
        </w:rPr>
        <w:t xml:space="preserve">What do we know about the effects of early child care? </w:t>
      </w:r>
      <w:r w:rsidRPr="0060319D">
        <w:rPr>
          <w:rFonts w:ascii="Arial" w:hAnsi="Arial" w:cs="Arial"/>
        </w:rPr>
        <w:t xml:space="preserve">Available at: </w:t>
      </w:r>
      <w:hyperlink r:id="rId36" w:history="1">
        <w:r w:rsidRPr="0060319D">
          <w:rPr>
            <w:rStyle w:val="Hyperlink"/>
            <w:rFonts w:ascii="Arial" w:hAnsi="Arial" w:cs="Arial"/>
          </w:rPr>
          <w:t>https://www.purdue.edu/hhs/hdfs/fii/wp-content/uploads/2015/07/s_mifis01c03.pdf</w:t>
        </w:r>
      </w:hyperlink>
      <w:r w:rsidRPr="0060319D">
        <w:rPr>
          <w:rFonts w:ascii="Arial" w:hAnsi="Arial" w:cs="Arial"/>
        </w:rPr>
        <w:t xml:space="preserve"> (Accessed: 5</w:t>
      </w:r>
      <w:r w:rsidRPr="0060319D">
        <w:rPr>
          <w:rFonts w:ascii="Arial" w:hAnsi="Arial" w:cs="Arial"/>
          <w:vertAlign w:val="superscript"/>
        </w:rPr>
        <w:t>th</w:t>
      </w:r>
      <w:r w:rsidRPr="0060319D">
        <w:rPr>
          <w:rFonts w:ascii="Arial" w:hAnsi="Arial" w:cs="Arial"/>
        </w:rPr>
        <w:t xml:space="preserve"> March 2022).</w:t>
      </w:r>
    </w:p>
    <w:p w14:paraId="6122652F" w14:textId="77777777" w:rsidR="00DB73A5" w:rsidRPr="0060319D" w:rsidRDefault="00DB73A5" w:rsidP="0060319D">
      <w:pPr>
        <w:spacing w:line="360" w:lineRule="auto"/>
        <w:jc w:val="both"/>
        <w:rPr>
          <w:rFonts w:ascii="Arial" w:hAnsi="Arial" w:cs="Arial"/>
        </w:rPr>
      </w:pPr>
    </w:p>
    <w:p w14:paraId="1FA45E8D" w14:textId="4D3DD003" w:rsidR="00CF0817" w:rsidRPr="0060319D" w:rsidRDefault="00CF0817" w:rsidP="0060319D">
      <w:pPr>
        <w:spacing w:line="360" w:lineRule="auto"/>
        <w:jc w:val="both"/>
        <w:rPr>
          <w:rFonts w:ascii="Arial" w:hAnsi="Arial" w:cs="Arial"/>
        </w:rPr>
      </w:pPr>
      <w:r w:rsidRPr="0060319D">
        <w:rPr>
          <w:rFonts w:ascii="Arial" w:hAnsi="Arial" w:cs="Arial"/>
        </w:rPr>
        <w:t>McDowall Clark, R. (2012) ‘I’ve never though</w:t>
      </w:r>
      <w:r w:rsidR="00871156" w:rsidRPr="0060319D">
        <w:rPr>
          <w:rFonts w:ascii="Arial" w:hAnsi="Arial" w:cs="Arial"/>
        </w:rPr>
        <w:t>t</w:t>
      </w:r>
      <w:r w:rsidRPr="0060319D">
        <w:rPr>
          <w:rFonts w:ascii="Arial" w:hAnsi="Arial" w:cs="Arial"/>
        </w:rPr>
        <w:t xml:space="preserve"> of myself as a leader but…’: the Early Years Professional and catalytic leadership’, </w:t>
      </w:r>
      <w:r w:rsidRPr="0060319D">
        <w:rPr>
          <w:rFonts w:ascii="Arial" w:hAnsi="Arial" w:cs="Arial"/>
          <w:i/>
          <w:iCs/>
        </w:rPr>
        <w:t>European Early Childhood Education Research Journal</w:t>
      </w:r>
      <w:r w:rsidRPr="0060319D">
        <w:rPr>
          <w:rFonts w:ascii="Arial" w:hAnsi="Arial" w:cs="Arial"/>
        </w:rPr>
        <w:t xml:space="preserve">, </w:t>
      </w:r>
      <w:r w:rsidR="00871156" w:rsidRPr="0060319D">
        <w:rPr>
          <w:rFonts w:ascii="Arial" w:hAnsi="Arial" w:cs="Arial"/>
        </w:rPr>
        <w:t xml:space="preserve">20(3), pp. 391-401. </w:t>
      </w:r>
    </w:p>
    <w:p w14:paraId="5761D4FC" w14:textId="5F34B5D7" w:rsidR="00405788" w:rsidRPr="0060319D" w:rsidRDefault="00405788" w:rsidP="0060319D">
      <w:pPr>
        <w:spacing w:line="360" w:lineRule="auto"/>
        <w:jc w:val="both"/>
        <w:rPr>
          <w:rFonts w:ascii="Arial" w:hAnsi="Arial" w:cs="Arial"/>
        </w:rPr>
      </w:pPr>
    </w:p>
    <w:p w14:paraId="0430E156" w14:textId="04AAA5DC" w:rsidR="00405788" w:rsidRPr="0060319D" w:rsidRDefault="00405788" w:rsidP="0060319D">
      <w:pPr>
        <w:spacing w:line="360" w:lineRule="auto"/>
        <w:jc w:val="both"/>
        <w:rPr>
          <w:rFonts w:ascii="Arial" w:hAnsi="Arial" w:cs="Arial"/>
        </w:rPr>
      </w:pPr>
      <w:r w:rsidRPr="0060319D">
        <w:rPr>
          <w:rFonts w:ascii="Arial" w:hAnsi="Arial" w:cs="Arial"/>
        </w:rPr>
        <w:t xml:space="preserve">McLeod, A. (2008) </w:t>
      </w:r>
      <w:r w:rsidRPr="0060319D">
        <w:rPr>
          <w:rFonts w:ascii="Arial" w:hAnsi="Arial" w:cs="Arial"/>
          <w:i/>
          <w:iCs/>
        </w:rPr>
        <w:t>Listening to children a practitioner’s guide</w:t>
      </w:r>
      <w:r w:rsidRPr="0060319D">
        <w:rPr>
          <w:rFonts w:ascii="Arial" w:hAnsi="Arial" w:cs="Arial"/>
        </w:rPr>
        <w:t xml:space="preserve">. London: Jessica Kingsley Publishers. </w:t>
      </w:r>
    </w:p>
    <w:p w14:paraId="532BEADB" w14:textId="77777777" w:rsidR="00CF0817" w:rsidRPr="0060319D" w:rsidRDefault="00CF0817" w:rsidP="0060319D">
      <w:pPr>
        <w:spacing w:line="360" w:lineRule="auto"/>
        <w:jc w:val="both"/>
        <w:rPr>
          <w:rFonts w:ascii="Arial" w:hAnsi="Arial" w:cs="Arial"/>
        </w:rPr>
      </w:pPr>
    </w:p>
    <w:p w14:paraId="5AF14079" w14:textId="33C783DB" w:rsidR="00476F55" w:rsidRPr="0060319D" w:rsidRDefault="00476F55" w:rsidP="0060319D">
      <w:pPr>
        <w:spacing w:line="360" w:lineRule="auto"/>
        <w:jc w:val="both"/>
        <w:rPr>
          <w:rFonts w:ascii="Arial" w:hAnsi="Arial" w:cs="Arial"/>
        </w:rPr>
      </w:pPr>
      <w:r w:rsidRPr="0060319D">
        <w:rPr>
          <w:rFonts w:ascii="Arial" w:hAnsi="Arial" w:cs="Arial"/>
        </w:rPr>
        <w:t xml:space="preserve">Meredith, P. </w:t>
      </w:r>
      <w:r w:rsidRPr="0060319D">
        <w:rPr>
          <w:rFonts w:ascii="Arial" w:hAnsi="Arial" w:cs="Arial"/>
          <w:i/>
          <w:iCs/>
        </w:rPr>
        <w:t>et al</w:t>
      </w:r>
      <w:r w:rsidRPr="0060319D">
        <w:rPr>
          <w:rFonts w:ascii="Arial" w:hAnsi="Arial" w:cs="Arial"/>
        </w:rPr>
        <w:t xml:space="preserve">. (2018) </w:t>
      </w:r>
      <w:r w:rsidRPr="0060319D">
        <w:rPr>
          <w:rFonts w:ascii="Arial" w:hAnsi="Arial" w:cs="Arial"/>
          <w:i/>
          <w:iCs/>
        </w:rPr>
        <w:t>Catalytic Governance: Leading Change in the Information Age</w:t>
      </w:r>
      <w:r w:rsidRPr="0060319D">
        <w:rPr>
          <w:rFonts w:ascii="Arial" w:hAnsi="Arial" w:cs="Arial"/>
        </w:rPr>
        <w:t>. Toronto: University of Toronto Press.</w:t>
      </w:r>
    </w:p>
    <w:p w14:paraId="081A4613" w14:textId="56B484CE" w:rsidR="00583CD0" w:rsidRPr="0060319D" w:rsidRDefault="00583CD0" w:rsidP="0060319D">
      <w:pPr>
        <w:spacing w:line="360" w:lineRule="auto"/>
        <w:jc w:val="both"/>
        <w:rPr>
          <w:rFonts w:ascii="Arial" w:hAnsi="Arial" w:cs="Arial"/>
        </w:rPr>
      </w:pPr>
    </w:p>
    <w:p w14:paraId="033D1F78" w14:textId="31BEA36B" w:rsidR="00A47B27" w:rsidRPr="0060319D" w:rsidRDefault="00A47B27" w:rsidP="0060319D">
      <w:pPr>
        <w:spacing w:line="360" w:lineRule="auto"/>
        <w:jc w:val="both"/>
        <w:rPr>
          <w:rFonts w:ascii="Arial" w:hAnsi="Arial" w:cs="Arial"/>
        </w:rPr>
      </w:pPr>
      <w:proofErr w:type="spellStart"/>
      <w:r w:rsidRPr="0060319D">
        <w:rPr>
          <w:rFonts w:ascii="Arial" w:hAnsi="Arial" w:cs="Arial"/>
        </w:rPr>
        <w:t>Minujin</w:t>
      </w:r>
      <w:proofErr w:type="spellEnd"/>
      <w:r w:rsidRPr="0060319D">
        <w:rPr>
          <w:rFonts w:ascii="Arial" w:hAnsi="Arial" w:cs="Arial"/>
        </w:rPr>
        <w:t xml:space="preserve"> Z., A. &amp; </w:t>
      </w:r>
      <w:proofErr w:type="spellStart"/>
      <w:r w:rsidRPr="0060319D">
        <w:rPr>
          <w:rFonts w:ascii="Arial" w:hAnsi="Arial" w:cs="Arial"/>
        </w:rPr>
        <w:t>Nandy</w:t>
      </w:r>
      <w:proofErr w:type="spellEnd"/>
      <w:r w:rsidRPr="0060319D">
        <w:rPr>
          <w:rFonts w:ascii="Arial" w:hAnsi="Arial" w:cs="Arial"/>
        </w:rPr>
        <w:t xml:space="preserve">, S. (2012) </w:t>
      </w:r>
      <w:r w:rsidRPr="0060319D">
        <w:rPr>
          <w:rFonts w:ascii="Arial" w:hAnsi="Arial" w:cs="Arial"/>
          <w:i/>
          <w:iCs/>
        </w:rPr>
        <w:t xml:space="preserve">Global child poverty and well-being: Measurement, concepts, </w:t>
      </w:r>
      <w:proofErr w:type="gramStart"/>
      <w:r w:rsidRPr="0060319D">
        <w:rPr>
          <w:rFonts w:ascii="Arial" w:hAnsi="Arial" w:cs="Arial"/>
          <w:i/>
          <w:iCs/>
        </w:rPr>
        <w:t>policy</w:t>
      </w:r>
      <w:proofErr w:type="gramEnd"/>
      <w:r w:rsidRPr="0060319D">
        <w:rPr>
          <w:rFonts w:ascii="Arial" w:hAnsi="Arial" w:cs="Arial"/>
          <w:i/>
          <w:iCs/>
        </w:rPr>
        <w:t xml:space="preserve"> and action</w:t>
      </w:r>
      <w:r w:rsidRPr="0060319D">
        <w:rPr>
          <w:rFonts w:ascii="Arial" w:hAnsi="Arial" w:cs="Arial"/>
        </w:rPr>
        <w:t>. Bristol: Policy Press.</w:t>
      </w:r>
    </w:p>
    <w:p w14:paraId="5404C249" w14:textId="77777777" w:rsidR="00A47B27" w:rsidRPr="0060319D" w:rsidRDefault="00A47B27" w:rsidP="0060319D">
      <w:pPr>
        <w:spacing w:line="360" w:lineRule="auto"/>
        <w:jc w:val="both"/>
        <w:rPr>
          <w:rFonts w:ascii="Arial" w:hAnsi="Arial" w:cs="Arial"/>
        </w:rPr>
      </w:pPr>
    </w:p>
    <w:p w14:paraId="390C419A" w14:textId="2ECF07BE" w:rsidR="00583CD0" w:rsidRPr="0060319D" w:rsidRDefault="00583CD0" w:rsidP="0060319D">
      <w:pPr>
        <w:spacing w:line="360" w:lineRule="auto"/>
        <w:jc w:val="both"/>
        <w:rPr>
          <w:rFonts w:ascii="Arial" w:hAnsi="Arial" w:cs="Arial"/>
        </w:rPr>
      </w:pPr>
      <w:proofErr w:type="spellStart"/>
      <w:r w:rsidRPr="0060319D">
        <w:rPr>
          <w:rFonts w:ascii="Arial" w:hAnsi="Arial" w:cs="Arial"/>
        </w:rPr>
        <w:t>Mometrix</w:t>
      </w:r>
      <w:proofErr w:type="spellEnd"/>
      <w:r w:rsidRPr="0060319D">
        <w:rPr>
          <w:rFonts w:ascii="Arial" w:hAnsi="Arial" w:cs="Arial"/>
        </w:rPr>
        <w:t xml:space="preserve"> Test Preparation (2022) </w:t>
      </w:r>
      <w:r w:rsidR="00EF561A" w:rsidRPr="0060319D">
        <w:rPr>
          <w:rFonts w:ascii="Arial" w:hAnsi="Arial" w:cs="Arial"/>
          <w:i/>
          <w:iCs/>
        </w:rPr>
        <w:t>Historical Context</w:t>
      </w:r>
      <w:r w:rsidR="00EF561A" w:rsidRPr="0060319D">
        <w:rPr>
          <w:rFonts w:ascii="Arial" w:hAnsi="Arial" w:cs="Arial"/>
        </w:rPr>
        <w:t xml:space="preserve">. Available at: </w:t>
      </w:r>
      <w:hyperlink r:id="rId37" w:history="1">
        <w:r w:rsidR="00EF561A" w:rsidRPr="0060319D">
          <w:rPr>
            <w:rStyle w:val="Hyperlink"/>
            <w:rFonts w:ascii="Arial" w:hAnsi="Arial" w:cs="Arial"/>
          </w:rPr>
          <w:t>https://www.mometrix.com/academy/historical-context/</w:t>
        </w:r>
      </w:hyperlink>
      <w:r w:rsidR="00EF561A" w:rsidRPr="0060319D">
        <w:rPr>
          <w:rFonts w:ascii="Arial" w:hAnsi="Arial" w:cs="Arial"/>
        </w:rPr>
        <w:t xml:space="preserve"> (Accessed: 11</w:t>
      </w:r>
      <w:r w:rsidR="00EF561A" w:rsidRPr="0060319D">
        <w:rPr>
          <w:rFonts w:ascii="Arial" w:hAnsi="Arial" w:cs="Arial"/>
          <w:vertAlign w:val="superscript"/>
        </w:rPr>
        <w:t>th</w:t>
      </w:r>
      <w:r w:rsidR="00EF561A" w:rsidRPr="0060319D">
        <w:rPr>
          <w:rFonts w:ascii="Arial" w:hAnsi="Arial" w:cs="Arial"/>
        </w:rPr>
        <w:t xml:space="preserve"> March 2022). </w:t>
      </w:r>
    </w:p>
    <w:p w14:paraId="7E18CBBC" w14:textId="184CE79B" w:rsidR="00725751" w:rsidRPr="0060319D" w:rsidRDefault="00725751" w:rsidP="0060319D">
      <w:pPr>
        <w:spacing w:line="360" w:lineRule="auto"/>
        <w:jc w:val="both"/>
        <w:rPr>
          <w:rFonts w:ascii="Arial" w:hAnsi="Arial" w:cs="Arial"/>
        </w:rPr>
      </w:pPr>
    </w:p>
    <w:p w14:paraId="595DE5F8" w14:textId="3841663B" w:rsidR="00725751" w:rsidRPr="0060319D" w:rsidRDefault="00725751" w:rsidP="0060319D">
      <w:pPr>
        <w:spacing w:line="360" w:lineRule="auto"/>
        <w:jc w:val="both"/>
        <w:rPr>
          <w:rFonts w:ascii="Arial" w:hAnsi="Arial" w:cs="Arial"/>
        </w:rPr>
      </w:pPr>
      <w:proofErr w:type="spellStart"/>
      <w:r w:rsidRPr="0060319D">
        <w:rPr>
          <w:rFonts w:ascii="Arial" w:hAnsi="Arial" w:cs="Arial"/>
        </w:rPr>
        <w:t>Noramon</w:t>
      </w:r>
      <w:proofErr w:type="spellEnd"/>
      <w:r w:rsidRPr="0060319D">
        <w:rPr>
          <w:rFonts w:ascii="Arial" w:hAnsi="Arial" w:cs="Arial"/>
        </w:rPr>
        <w:t xml:space="preserve">, T. (No Date) </w:t>
      </w:r>
      <w:r w:rsidRPr="0060319D">
        <w:rPr>
          <w:rFonts w:ascii="Arial" w:hAnsi="Arial" w:cs="Arial"/>
          <w:i/>
          <w:iCs/>
        </w:rPr>
        <w:t xml:space="preserve">Catalytic leadership: </w:t>
      </w:r>
      <w:r w:rsidR="00CA72FE" w:rsidRPr="0060319D">
        <w:rPr>
          <w:rFonts w:ascii="Arial" w:hAnsi="Arial" w:cs="Arial"/>
          <w:i/>
          <w:iCs/>
        </w:rPr>
        <w:t>Definition</w:t>
      </w:r>
      <w:r w:rsidRPr="0060319D">
        <w:rPr>
          <w:rFonts w:ascii="Arial" w:hAnsi="Arial" w:cs="Arial"/>
          <w:i/>
          <w:iCs/>
        </w:rPr>
        <w:t xml:space="preserve"> and Guide</w:t>
      </w:r>
      <w:r w:rsidRPr="0060319D">
        <w:rPr>
          <w:rFonts w:ascii="Arial" w:hAnsi="Arial" w:cs="Arial"/>
        </w:rPr>
        <w:t xml:space="preserve"> [Blog]. Available at: </w:t>
      </w:r>
      <w:hyperlink r:id="rId38" w:history="1">
        <w:r w:rsidRPr="0060319D">
          <w:rPr>
            <w:rStyle w:val="Hyperlink"/>
            <w:rFonts w:ascii="Arial" w:hAnsi="Arial" w:cs="Arial"/>
          </w:rPr>
          <w:t>https://taskworld.com/blog/catalytic-leadership/</w:t>
        </w:r>
      </w:hyperlink>
      <w:r w:rsidRPr="0060319D">
        <w:rPr>
          <w:rFonts w:ascii="Arial" w:hAnsi="Arial" w:cs="Arial"/>
        </w:rPr>
        <w:t xml:space="preserve"> (Accessed: 2</w:t>
      </w:r>
      <w:r w:rsidRPr="0060319D">
        <w:rPr>
          <w:rFonts w:ascii="Arial" w:hAnsi="Arial" w:cs="Arial"/>
          <w:vertAlign w:val="superscript"/>
        </w:rPr>
        <w:t>nd</w:t>
      </w:r>
      <w:r w:rsidRPr="0060319D">
        <w:rPr>
          <w:rFonts w:ascii="Arial" w:hAnsi="Arial" w:cs="Arial"/>
        </w:rPr>
        <w:t xml:space="preserve"> March 2022). </w:t>
      </w:r>
    </w:p>
    <w:p w14:paraId="3FFBA576" w14:textId="34076EB1" w:rsidR="00AE31A5" w:rsidRPr="0060319D" w:rsidRDefault="00AE31A5" w:rsidP="0060319D">
      <w:pPr>
        <w:spacing w:line="360" w:lineRule="auto"/>
        <w:jc w:val="both"/>
        <w:rPr>
          <w:rFonts w:ascii="Arial" w:hAnsi="Arial" w:cs="Arial"/>
        </w:rPr>
      </w:pPr>
    </w:p>
    <w:p w14:paraId="1C2E5970" w14:textId="5E504B97" w:rsidR="00AE31A5" w:rsidRPr="0060319D" w:rsidRDefault="00AE31A5" w:rsidP="0060319D">
      <w:pPr>
        <w:spacing w:line="360" w:lineRule="auto"/>
        <w:jc w:val="both"/>
        <w:rPr>
          <w:rFonts w:ascii="Arial" w:hAnsi="Arial" w:cs="Arial"/>
        </w:rPr>
      </w:pPr>
      <w:r w:rsidRPr="0060319D">
        <w:rPr>
          <w:rFonts w:ascii="Arial" w:hAnsi="Arial" w:cs="Arial"/>
        </w:rPr>
        <w:t xml:space="preserve">NSPCC (2021) </w:t>
      </w:r>
      <w:r w:rsidRPr="0060319D">
        <w:rPr>
          <w:rFonts w:ascii="Arial" w:hAnsi="Arial" w:cs="Arial"/>
          <w:i/>
          <w:iCs/>
        </w:rPr>
        <w:t>History of child protection in the UK</w:t>
      </w:r>
      <w:r w:rsidRPr="0060319D">
        <w:rPr>
          <w:rFonts w:ascii="Arial" w:hAnsi="Arial" w:cs="Arial"/>
        </w:rPr>
        <w:t xml:space="preserve">. Available at: </w:t>
      </w:r>
      <w:hyperlink r:id="rId39" w:history="1">
        <w:r w:rsidRPr="0060319D">
          <w:rPr>
            <w:rStyle w:val="Hyperlink"/>
            <w:rFonts w:ascii="Arial" w:hAnsi="Arial" w:cs="Arial"/>
          </w:rPr>
          <w:t>https://learning.nspcc.org.uk/child-protection-system/history-of-child-protection-in-the-uk</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w:t>
      </w:r>
      <w:r w:rsidR="00DE5529" w:rsidRPr="0060319D">
        <w:rPr>
          <w:rFonts w:ascii="Arial" w:hAnsi="Arial" w:cs="Arial"/>
        </w:rPr>
        <w:t>March</w:t>
      </w:r>
      <w:r w:rsidRPr="0060319D">
        <w:rPr>
          <w:rFonts w:ascii="Arial" w:hAnsi="Arial" w:cs="Arial"/>
        </w:rPr>
        <w:t xml:space="preserve"> 2022). </w:t>
      </w:r>
    </w:p>
    <w:p w14:paraId="683DD1F1" w14:textId="26ABF27A" w:rsidR="000C7AF5" w:rsidRPr="0060319D" w:rsidRDefault="000C7AF5" w:rsidP="0060319D">
      <w:pPr>
        <w:spacing w:line="360" w:lineRule="auto"/>
        <w:jc w:val="both"/>
        <w:rPr>
          <w:rFonts w:ascii="Arial" w:hAnsi="Arial" w:cs="Arial"/>
        </w:rPr>
      </w:pPr>
    </w:p>
    <w:p w14:paraId="2D8209B0" w14:textId="241C8E33" w:rsidR="000C7AF5" w:rsidRPr="0060319D" w:rsidRDefault="000C7AF5" w:rsidP="0060319D">
      <w:pPr>
        <w:spacing w:line="360" w:lineRule="auto"/>
        <w:jc w:val="both"/>
        <w:rPr>
          <w:rFonts w:ascii="Arial" w:hAnsi="Arial" w:cs="Arial"/>
        </w:rPr>
      </w:pPr>
      <w:proofErr w:type="spellStart"/>
      <w:r w:rsidRPr="0060319D">
        <w:rPr>
          <w:rFonts w:ascii="Arial" w:hAnsi="Arial" w:cs="Arial"/>
        </w:rPr>
        <w:t>NurseryWorld</w:t>
      </w:r>
      <w:proofErr w:type="spellEnd"/>
      <w:r w:rsidRPr="0060319D">
        <w:rPr>
          <w:rFonts w:ascii="Arial" w:hAnsi="Arial" w:cs="Arial"/>
        </w:rPr>
        <w:t xml:space="preserve"> (2007) </w:t>
      </w:r>
      <w:r w:rsidRPr="0060319D">
        <w:rPr>
          <w:rFonts w:ascii="Arial" w:hAnsi="Arial" w:cs="Arial"/>
          <w:i/>
          <w:iCs/>
        </w:rPr>
        <w:t>The Children’s Commissioner for Wales, Peter Clarke</w:t>
      </w:r>
      <w:r w:rsidRPr="0060319D">
        <w:rPr>
          <w:rFonts w:ascii="Arial" w:hAnsi="Arial" w:cs="Arial"/>
        </w:rPr>
        <w:t xml:space="preserve">. Available at: </w:t>
      </w:r>
      <w:hyperlink r:id="rId40" w:history="1">
        <w:r w:rsidRPr="0060319D">
          <w:rPr>
            <w:rStyle w:val="Hyperlink"/>
            <w:rFonts w:ascii="Arial" w:hAnsi="Arial" w:cs="Arial"/>
          </w:rPr>
          <w:t>https://www.nurseryworld.co.uk/News/article/the-children-s-commissioner-for-wales-peter-clarke</w:t>
        </w:r>
      </w:hyperlink>
      <w:r w:rsidRPr="0060319D">
        <w:rPr>
          <w:rFonts w:ascii="Arial" w:hAnsi="Arial" w:cs="Arial"/>
        </w:rPr>
        <w:t xml:space="preserve"> (Accessed: 12</w:t>
      </w:r>
      <w:r w:rsidRPr="0060319D">
        <w:rPr>
          <w:rFonts w:ascii="Arial" w:hAnsi="Arial" w:cs="Arial"/>
          <w:vertAlign w:val="superscript"/>
        </w:rPr>
        <w:t>th</w:t>
      </w:r>
      <w:r w:rsidRPr="0060319D">
        <w:rPr>
          <w:rFonts w:ascii="Arial" w:hAnsi="Arial" w:cs="Arial"/>
        </w:rPr>
        <w:t xml:space="preserve"> March 2022). </w:t>
      </w:r>
    </w:p>
    <w:p w14:paraId="76880155" w14:textId="00D01025" w:rsidR="002F28D5" w:rsidRPr="0060319D" w:rsidRDefault="002F28D5" w:rsidP="0060319D">
      <w:pPr>
        <w:spacing w:line="360" w:lineRule="auto"/>
        <w:jc w:val="both"/>
        <w:rPr>
          <w:rFonts w:ascii="Arial" w:hAnsi="Arial" w:cs="Arial"/>
        </w:rPr>
      </w:pPr>
    </w:p>
    <w:p w14:paraId="7BFAE072" w14:textId="44B87CC9" w:rsidR="002F28D5" w:rsidRPr="0060319D" w:rsidRDefault="002F28D5" w:rsidP="0060319D">
      <w:pPr>
        <w:spacing w:line="360" w:lineRule="auto"/>
        <w:jc w:val="both"/>
        <w:rPr>
          <w:rFonts w:ascii="Arial" w:hAnsi="Arial" w:cs="Arial"/>
        </w:rPr>
      </w:pPr>
      <w:r w:rsidRPr="0060319D">
        <w:rPr>
          <w:rFonts w:ascii="Arial" w:hAnsi="Arial" w:cs="Arial"/>
        </w:rPr>
        <w:t xml:space="preserve">Pacey (No date) </w:t>
      </w:r>
      <w:r w:rsidRPr="0060319D">
        <w:rPr>
          <w:rFonts w:ascii="Arial" w:hAnsi="Arial" w:cs="Arial"/>
          <w:i/>
          <w:iCs/>
        </w:rPr>
        <w:t>What quality looks like</w:t>
      </w:r>
      <w:r w:rsidRPr="0060319D">
        <w:rPr>
          <w:rFonts w:ascii="Arial" w:hAnsi="Arial" w:cs="Arial"/>
        </w:rPr>
        <w:t xml:space="preserve">. Available at: </w:t>
      </w:r>
      <w:hyperlink r:id="rId41" w:history="1">
        <w:r w:rsidRPr="0060319D">
          <w:rPr>
            <w:rStyle w:val="Hyperlink"/>
            <w:rFonts w:ascii="Arial" w:hAnsi="Arial" w:cs="Arial"/>
          </w:rPr>
          <w:t>https://www.pacey.org.uk/parents/what-quality-looks-like/</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 </w:t>
      </w:r>
    </w:p>
    <w:p w14:paraId="2A9EB628" w14:textId="25BEDCF9" w:rsidR="004B135E" w:rsidRPr="0060319D" w:rsidRDefault="004B135E" w:rsidP="0060319D">
      <w:pPr>
        <w:spacing w:line="360" w:lineRule="auto"/>
        <w:jc w:val="both"/>
        <w:rPr>
          <w:rFonts w:ascii="Arial" w:hAnsi="Arial" w:cs="Arial"/>
        </w:rPr>
      </w:pPr>
    </w:p>
    <w:p w14:paraId="262FF807" w14:textId="081DECF8" w:rsidR="004B135E" w:rsidRPr="0060319D" w:rsidRDefault="004B135E" w:rsidP="0060319D">
      <w:pPr>
        <w:spacing w:line="360" w:lineRule="auto"/>
        <w:jc w:val="both"/>
        <w:rPr>
          <w:rFonts w:ascii="Arial" w:hAnsi="Arial" w:cs="Arial"/>
        </w:rPr>
      </w:pPr>
      <w:r w:rsidRPr="0060319D">
        <w:rPr>
          <w:rFonts w:ascii="Arial" w:hAnsi="Arial" w:cs="Arial"/>
        </w:rPr>
        <w:t xml:space="preserve">Page, J., </w:t>
      </w:r>
      <w:r w:rsidRPr="00425FB3">
        <w:rPr>
          <w:rFonts w:ascii="Arial" w:hAnsi="Arial" w:cs="Arial"/>
          <w:i/>
          <w:iCs/>
        </w:rPr>
        <w:t>et al</w:t>
      </w:r>
      <w:r w:rsidRPr="0060319D">
        <w:rPr>
          <w:rFonts w:ascii="Arial" w:hAnsi="Arial" w:cs="Arial"/>
        </w:rPr>
        <w:t xml:space="preserve">. (2013) </w:t>
      </w:r>
      <w:r w:rsidRPr="0060319D">
        <w:rPr>
          <w:rFonts w:ascii="Arial" w:hAnsi="Arial" w:cs="Arial"/>
          <w:i/>
          <w:iCs/>
        </w:rPr>
        <w:t>Working with babies &amp; children: From birth to three</w:t>
      </w:r>
      <w:r w:rsidRPr="0060319D">
        <w:rPr>
          <w:rFonts w:ascii="Arial" w:hAnsi="Arial" w:cs="Arial"/>
        </w:rPr>
        <w:t>. 2</w:t>
      </w:r>
      <w:r w:rsidRPr="0060319D">
        <w:rPr>
          <w:rFonts w:ascii="Arial" w:hAnsi="Arial" w:cs="Arial"/>
          <w:vertAlign w:val="superscript"/>
        </w:rPr>
        <w:t>nd</w:t>
      </w:r>
      <w:r w:rsidRPr="0060319D">
        <w:rPr>
          <w:rFonts w:ascii="Arial" w:hAnsi="Arial" w:cs="Arial"/>
        </w:rPr>
        <w:t xml:space="preserve"> </w:t>
      </w:r>
      <w:proofErr w:type="spellStart"/>
      <w:r w:rsidRPr="0060319D">
        <w:rPr>
          <w:rFonts w:ascii="Arial" w:hAnsi="Arial" w:cs="Arial"/>
        </w:rPr>
        <w:t>edn</w:t>
      </w:r>
      <w:proofErr w:type="spellEnd"/>
      <w:r w:rsidRPr="0060319D">
        <w:rPr>
          <w:rFonts w:ascii="Arial" w:hAnsi="Arial" w:cs="Arial"/>
        </w:rPr>
        <w:t xml:space="preserve">. </w:t>
      </w:r>
      <w:r w:rsidR="0054210D" w:rsidRPr="0060319D">
        <w:rPr>
          <w:rFonts w:ascii="Arial" w:hAnsi="Arial" w:cs="Arial"/>
        </w:rPr>
        <w:t xml:space="preserve">London: SAGE Publications Ltd. </w:t>
      </w:r>
    </w:p>
    <w:p w14:paraId="56E03EA9" w14:textId="77777777" w:rsidR="00476F55" w:rsidRPr="0060319D" w:rsidRDefault="00476F55" w:rsidP="0060319D">
      <w:pPr>
        <w:spacing w:line="360" w:lineRule="auto"/>
        <w:jc w:val="both"/>
        <w:rPr>
          <w:rFonts w:ascii="Arial" w:hAnsi="Arial" w:cs="Arial"/>
        </w:rPr>
      </w:pPr>
    </w:p>
    <w:p w14:paraId="513565EC" w14:textId="0C7ECEB6" w:rsidR="009D1730" w:rsidRPr="0060319D" w:rsidRDefault="009D1730" w:rsidP="0060319D">
      <w:pPr>
        <w:spacing w:line="360" w:lineRule="auto"/>
        <w:jc w:val="both"/>
        <w:rPr>
          <w:rFonts w:ascii="Arial" w:hAnsi="Arial" w:cs="Arial"/>
        </w:rPr>
      </w:pPr>
      <w:r w:rsidRPr="0060319D">
        <w:rPr>
          <w:rFonts w:ascii="Arial" w:hAnsi="Arial" w:cs="Arial"/>
        </w:rPr>
        <w:t xml:space="preserve">Parker, </w:t>
      </w:r>
      <w:r w:rsidR="000E3B4B" w:rsidRPr="0060319D">
        <w:rPr>
          <w:rFonts w:ascii="Arial" w:hAnsi="Arial" w:cs="Arial"/>
        </w:rPr>
        <w:t>P</w:t>
      </w:r>
      <w:r w:rsidRPr="0060319D">
        <w:rPr>
          <w:rFonts w:ascii="Arial" w:hAnsi="Arial" w:cs="Arial"/>
        </w:rPr>
        <w:t xml:space="preserve">. </w:t>
      </w:r>
      <w:r w:rsidR="000E3B4B" w:rsidRPr="0060319D">
        <w:rPr>
          <w:rFonts w:ascii="Arial" w:hAnsi="Arial" w:cs="Arial"/>
        </w:rPr>
        <w:t>S</w:t>
      </w:r>
      <w:r w:rsidRPr="0060319D">
        <w:rPr>
          <w:rFonts w:ascii="Arial" w:hAnsi="Arial" w:cs="Arial"/>
        </w:rPr>
        <w:t xml:space="preserve">. (2020) </w:t>
      </w:r>
      <w:r w:rsidRPr="0060319D">
        <w:rPr>
          <w:rFonts w:ascii="Arial" w:hAnsi="Arial" w:cs="Arial"/>
          <w:i/>
          <w:iCs/>
        </w:rPr>
        <w:t>Ella Baker’s Catalytic Leadership: A primer on community engagement and communication for social justice</w:t>
      </w:r>
      <w:r w:rsidRPr="0060319D">
        <w:rPr>
          <w:rFonts w:ascii="Arial" w:hAnsi="Arial" w:cs="Arial"/>
        </w:rPr>
        <w:t xml:space="preserve">. </w:t>
      </w:r>
      <w:r w:rsidR="00CD2C67" w:rsidRPr="0060319D">
        <w:rPr>
          <w:rFonts w:ascii="Arial" w:hAnsi="Arial" w:cs="Arial"/>
        </w:rPr>
        <w:t xml:space="preserve">California: University of California Press. </w:t>
      </w:r>
    </w:p>
    <w:p w14:paraId="77CCE373" w14:textId="0A3EA09E" w:rsidR="001F02D6" w:rsidRPr="0060319D" w:rsidRDefault="001F02D6" w:rsidP="0060319D">
      <w:pPr>
        <w:spacing w:line="360" w:lineRule="auto"/>
        <w:jc w:val="both"/>
        <w:rPr>
          <w:rFonts w:ascii="Arial" w:hAnsi="Arial" w:cs="Arial"/>
        </w:rPr>
      </w:pPr>
    </w:p>
    <w:p w14:paraId="1FA47CAE" w14:textId="16F16FF4" w:rsidR="001F02D6" w:rsidRPr="0060319D" w:rsidRDefault="001F02D6" w:rsidP="0060319D">
      <w:pPr>
        <w:spacing w:line="360" w:lineRule="auto"/>
        <w:jc w:val="both"/>
        <w:rPr>
          <w:rFonts w:ascii="Arial" w:hAnsi="Arial" w:cs="Arial"/>
        </w:rPr>
      </w:pPr>
      <w:r w:rsidRPr="0060319D">
        <w:rPr>
          <w:rFonts w:ascii="Arial" w:hAnsi="Arial" w:cs="Arial"/>
        </w:rPr>
        <w:t xml:space="preserve">Philpot, T. (2007) ‘Peter Clarke’, </w:t>
      </w:r>
      <w:r w:rsidRPr="0060319D">
        <w:rPr>
          <w:rFonts w:ascii="Arial" w:hAnsi="Arial" w:cs="Arial"/>
          <w:i/>
          <w:iCs/>
        </w:rPr>
        <w:t>The Guardian</w:t>
      </w:r>
      <w:r w:rsidRPr="0060319D">
        <w:rPr>
          <w:rFonts w:ascii="Arial" w:hAnsi="Arial" w:cs="Arial"/>
        </w:rPr>
        <w:t>, 15</w:t>
      </w:r>
      <w:r w:rsidRPr="0060319D">
        <w:rPr>
          <w:rFonts w:ascii="Arial" w:hAnsi="Arial" w:cs="Arial"/>
          <w:vertAlign w:val="superscript"/>
        </w:rPr>
        <w:t>th</w:t>
      </w:r>
      <w:r w:rsidRPr="0060319D">
        <w:rPr>
          <w:rFonts w:ascii="Arial" w:hAnsi="Arial" w:cs="Arial"/>
        </w:rPr>
        <w:t xml:space="preserve"> February. Available at: </w:t>
      </w:r>
      <w:hyperlink r:id="rId42" w:history="1">
        <w:r w:rsidRPr="0060319D">
          <w:rPr>
            <w:rStyle w:val="Hyperlink"/>
            <w:rFonts w:ascii="Arial" w:hAnsi="Arial" w:cs="Arial"/>
          </w:rPr>
          <w:t>https://www.theguardian.com/society/2007/feb/15/childrensservices.guardianobituaries</w:t>
        </w:r>
      </w:hyperlink>
      <w:r w:rsidRPr="0060319D">
        <w:rPr>
          <w:rFonts w:ascii="Arial" w:hAnsi="Arial" w:cs="Arial"/>
        </w:rPr>
        <w:t xml:space="preserve"> (12th March 2022).  </w:t>
      </w:r>
    </w:p>
    <w:p w14:paraId="58F97880" w14:textId="7590BC0F" w:rsidR="009E5813" w:rsidRPr="0060319D" w:rsidRDefault="009E5813" w:rsidP="0060319D">
      <w:pPr>
        <w:spacing w:line="360" w:lineRule="auto"/>
        <w:jc w:val="both"/>
        <w:rPr>
          <w:rFonts w:ascii="Arial" w:hAnsi="Arial" w:cs="Arial"/>
        </w:rPr>
      </w:pPr>
    </w:p>
    <w:p w14:paraId="4C8B8B6D" w14:textId="43ED2C69" w:rsidR="009E5813" w:rsidRPr="0060319D" w:rsidRDefault="009E5813" w:rsidP="0060319D">
      <w:pPr>
        <w:spacing w:line="360" w:lineRule="auto"/>
        <w:jc w:val="both"/>
        <w:rPr>
          <w:rFonts w:ascii="Arial" w:hAnsi="Arial" w:cs="Arial"/>
        </w:rPr>
      </w:pPr>
      <w:proofErr w:type="spellStart"/>
      <w:r w:rsidRPr="0060319D">
        <w:rPr>
          <w:rFonts w:ascii="Arial" w:hAnsi="Arial" w:cs="Arial"/>
        </w:rPr>
        <w:t>Popli</w:t>
      </w:r>
      <w:proofErr w:type="spellEnd"/>
      <w:r w:rsidRPr="0060319D">
        <w:rPr>
          <w:rFonts w:ascii="Arial" w:hAnsi="Arial" w:cs="Arial"/>
        </w:rPr>
        <w:t xml:space="preserve">, S. &amp; Rizvi, I. A. (2017) ‘Leadership style and service orientation: the catalytic role of employee engagement’, </w:t>
      </w:r>
      <w:r w:rsidRPr="0060319D">
        <w:rPr>
          <w:rFonts w:ascii="Arial" w:hAnsi="Arial" w:cs="Arial"/>
          <w:i/>
          <w:iCs/>
        </w:rPr>
        <w:t>Journal of service theory and practice</w:t>
      </w:r>
      <w:r w:rsidRPr="0060319D">
        <w:rPr>
          <w:rFonts w:ascii="Arial" w:hAnsi="Arial" w:cs="Arial"/>
        </w:rPr>
        <w:t>, 27 (1), pp. 292–310.</w:t>
      </w:r>
    </w:p>
    <w:p w14:paraId="3C6BB752" w14:textId="0B64A84C" w:rsidR="00585498" w:rsidRPr="0060319D" w:rsidRDefault="00585498" w:rsidP="0060319D">
      <w:pPr>
        <w:spacing w:line="360" w:lineRule="auto"/>
        <w:jc w:val="both"/>
        <w:rPr>
          <w:rFonts w:ascii="Arial" w:hAnsi="Arial" w:cs="Arial"/>
        </w:rPr>
      </w:pPr>
    </w:p>
    <w:p w14:paraId="53F2A953" w14:textId="23ACCE31" w:rsidR="00C23AA2" w:rsidRPr="0060319D" w:rsidRDefault="00585498" w:rsidP="0060319D">
      <w:pPr>
        <w:spacing w:line="360" w:lineRule="auto"/>
        <w:jc w:val="both"/>
        <w:rPr>
          <w:rFonts w:ascii="Arial" w:hAnsi="Arial" w:cs="Arial"/>
        </w:rPr>
      </w:pPr>
      <w:r w:rsidRPr="0060319D">
        <w:rPr>
          <w:rFonts w:ascii="Arial" w:hAnsi="Arial" w:cs="Arial"/>
        </w:rPr>
        <w:t xml:space="preserve">Pratt, K.M. (2017) </w:t>
      </w:r>
      <w:r w:rsidRPr="0060319D">
        <w:rPr>
          <w:rFonts w:ascii="Arial" w:hAnsi="Arial" w:cs="Arial"/>
          <w:i/>
          <w:iCs/>
        </w:rPr>
        <w:t>leadership</w:t>
      </w:r>
      <w:r w:rsidRPr="0060319D">
        <w:rPr>
          <w:rFonts w:ascii="Arial" w:hAnsi="Arial" w:cs="Arial"/>
        </w:rPr>
        <w:t>. Available at:</w:t>
      </w:r>
      <w:r w:rsidR="00E26C9E" w:rsidRPr="0060319D">
        <w:rPr>
          <w:rFonts w:ascii="Arial" w:hAnsi="Arial" w:cs="Arial"/>
        </w:rPr>
        <w:t xml:space="preserve"> </w:t>
      </w:r>
      <w:hyperlink r:id="rId43" w:history="1">
        <w:r w:rsidR="00C65758" w:rsidRPr="0060319D">
          <w:rPr>
            <w:rStyle w:val="Hyperlink"/>
            <w:rFonts w:ascii="Arial" w:hAnsi="Arial" w:cs="Arial"/>
          </w:rPr>
          <w:t>https://www.techtarget.com/searchcio/definition/leadership</w:t>
        </w:r>
      </w:hyperlink>
      <w:r w:rsidRPr="0060319D">
        <w:rPr>
          <w:rFonts w:ascii="Arial" w:hAnsi="Arial" w:cs="Arial"/>
        </w:rPr>
        <w:t xml:space="preserve"> (Accessed: 2</w:t>
      </w:r>
      <w:r w:rsidRPr="0060319D">
        <w:rPr>
          <w:rFonts w:ascii="Arial" w:hAnsi="Arial" w:cs="Arial"/>
          <w:vertAlign w:val="superscript"/>
        </w:rPr>
        <w:t>nd</w:t>
      </w:r>
      <w:r w:rsidRPr="0060319D">
        <w:rPr>
          <w:rFonts w:ascii="Arial" w:hAnsi="Arial" w:cs="Arial"/>
        </w:rPr>
        <w:t xml:space="preserve"> March 2022).</w:t>
      </w:r>
    </w:p>
    <w:p w14:paraId="376EF8CE" w14:textId="374BC9DB" w:rsidR="00EE0E8B" w:rsidRPr="0060319D" w:rsidRDefault="00EE0E8B" w:rsidP="0060319D">
      <w:pPr>
        <w:spacing w:line="360" w:lineRule="auto"/>
        <w:jc w:val="both"/>
        <w:rPr>
          <w:rFonts w:ascii="Arial" w:hAnsi="Arial" w:cs="Arial"/>
        </w:rPr>
      </w:pPr>
    </w:p>
    <w:p w14:paraId="718BBA49" w14:textId="39FC5E04" w:rsidR="00EE0E8B" w:rsidRPr="0060319D" w:rsidRDefault="00EE0E8B" w:rsidP="0060319D">
      <w:pPr>
        <w:spacing w:line="360" w:lineRule="auto"/>
        <w:jc w:val="both"/>
        <w:rPr>
          <w:rFonts w:ascii="Arial" w:hAnsi="Arial" w:cs="Arial"/>
        </w:rPr>
      </w:pPr>
      <w:proofErr w:type="spellStart"/>
      <w:r w:rsidRPr="0060319D">
        <w:rPr>
          <w:rFonts w:ascii="Arial" w:hAnsi="Arial" w:cs="Arial"/>
        </w:rPr>
        <w:t>Prilleltensky</w:t>
      </w:r>
      <w:proofErr w:type="spellEnd"/>
      <w:r w:rsidRPr="0060319D">
        <w:rPr>
          <w:rFonts w:ascii="Arial" w:hAnsi="Arial" w:cs="Arial"/>
        </w:rPr>
        <w:t xml:space="preserve">, I., Nelson, G., and </w:t>
      </w:r>
      <w:proofErr w:type="spellStart"/>
      <w:r w:rsidRPr="0060319D">
        <w:rPr>
          <w:rFonts w:ascii="Arial" w:hAnsi="Arial" w:cs="Arial"/>
        </w:rPr>
        <w:t>Peirson</w:t>
      </w:r>
      <w:proofErr w:type="spellEnd"/>
      <w:r w:rsidRPr="0060319D">
        <w:rPr>
          <w:rFonts w:ascii="Arial" w:hAnsi="Arial" w:cs="Arial"/>
        </w:rPr>
        <w:t xml:space="preserve">, L. (2001) ‘The role of power and control in children’s lives: An ecological analysis of pathways toward wellness, resilience and problems’, </w:t>
      </w:r>
      <w:r w:rsidRPr="0060319D">
        <w:rPr>
          <w:rFonts w:ascii="Arial" w:hAnsi="Arial" w:cs="Arial"/>
          <w:i/>
          <w:iCs/>
        </w:rPr>
        <w:t>Journal of Community &amp; Applied Social Psychology</w:t>
      </w:r>
      <w:r w:rsidRPr="0060319D">
        <w:rPr>
          <w:rFonts w:ascii="Arial" w:hAnsi="Arial" w:cs="Arial"/>
        </w:rPr>
        <w:t xml:space="preserve">, 11, pp. 143-158. </w:t>
      </w:r>
    </w:p>
    <w:p w14:paraId="2EC69E5F" w14:textId="14B67490" w:rsidR="001C7144" w:rsidRPr="0060319D" w:rsidRDefault="001C7144" w:rsidP="0060319D">
      <w:pPr>
        <w:spacing w:line="360" w:lineRule="auto"/>
        <w:jc w:val="both"/>
        <w:rPr>
          <w:rFonts w:ascii="Arial" w:hAnsi="Arial" w:cs="Arial"/>
        </w:rPr>
      </w:pPr>
    </w:p>
    <w:p w14:paraId="36A267D1" w14:textId="46DDEA14" w:rsidR="001C7144" w:rsidRPr="0060319D" w:rsidRDefault="001C7144" w:rsidP="0060319D">
      <w:pPr>
        <w:spacing w:line="360" w:lineRule="auto"/>
        <w:jc w:val="both"/>
        <w:rPr>
          <w:rFonts w:ascii="Arial" w:hAnsi="Arial" w:cs="Arial"/>
        </w:rPr>
      </w:pPr>
      <w:proofErr w:type="spellStart"/>
      <w:r w:rsidRPr="0060319D">
        <w:rPr>
          <w:rFonts w:ascii="Arial" w:hAnsi="Arial" w:cs="Arial"/>
        </w:rPr>
        <w:t>Quennerstedt</w:t>
      </w:r>
      <w:proofErr w:type="spellEnd"/>
      <w:r w:rsidRPr="0060319D">
        <w:rPr>
          <w:rFonts w:ascii="Arial" w:hAnsi="Arial" w:cs="Arial"/>
        </w:rPr>
        <w:t xml:space="preserve">, A. </w:t>
      </w:r>
      <w:r w:rsidRPr="00425FB3">
        <w:rPr>
          <w:rFonts w:ascii="Arial" w:hAnsi="Arial" w:cs="Arial"/>
          <w:i/>
          <w:iCs/>
        </w:rPr>
        <w:t>et al</w:t>
      </w:r>
      <w:r w:rsidRPr="0060319D">
        <w:rPr>
          <w:rFonts w:ascii="Arial" w:hAnsi="Arial" w:cs="Arial"/>
        </w:rPr>
        <w:t xml:space="preserve">. (2018) ‘The UNCRC: The Voice of Global Consensus on Children’s Rights?’, </w:t>
      </w:r>
      <w:r w:rsidRPr="0060319D">
        <w:rPr>
          <w:rFonts w:ascii="Arial" w:hAnsi="Arial" w:cs="Arial"/>
          <w:i/>
          <w:iCs/>
        </w:rPr>
        <w:t>Nordic journal of human rights</w:t>
      </w:r>
      <w:r w:rsidRPr="0060319D">
        <w:rPr>
          <w:rFonts w:ascii="Arial" w:hAnsi="Arial" w:cs="Arial"/>
        </w:rPr>
        <w:t>, 36 (1), pp. 38–54.</w:t>
      </w:r>
    </w:p>
    <w:p w14:paraId="6CC26CD8" w14:textId="536BEE75" w:rsidR="00796083" w:rsidRPr="0060319D" w:rsidRDefault="00796083" w:rsidP="0060319D">
      <w:pPr>
        <w:spacing w:line="360" w:lineRule="auto"/>
        <w:jc w:val="both"/>
        <w:rPr>
          <w:rFonts w:ascii="Arial" w:hAnsi="Arial" w:cs="Arial"/>
        </w:rPr>
      </w:pPr>
    </w:p>
    <w:p w14:paraId="63FAB8EA" w14:textId="75967851" w:rsidR="00BE145C" w:rsidRPr="0060319D" w:rsidRDefault="00BE145C" w:rsidP="0060319D">
      <w:pPr>
        <w:spacing w:line="360" w:lineRule="auto"/>
        <w:jc w:val="both"/>
        <w:rPr>
          <w:rFonts w:ascii="Arial" w:hAnsi="Arial" w:cs="Arial"/>
        </w:rPr>
      </w:pPr>
      <w:r w:rsidRPr="0060319D">
        <w:rPr>
          <w:rFonts w:ascii="Arial" w:hAnsi="Arial" w:cs="Arial"/>
        </w:rPr>
        <w:t>Ralph, N.</w:t>
      </w:r>
      <w:r w:rsidR="00F17E6A" w:rsidRPr="0060319D">
        <w:rPr>
          <w:rFonts w:ascii="Arial" w:hAnsi="Arial" w:cs="Arial"/>
        </w:rPr>
        <w:t xml:space="preserve"> D.</w:t>
      </w:r>
      <w:r w:rsidRPr="0060319D">
        <w:rPr>
          <w:rFonts w:ascii="Arial" w:hAnsi="Arial" w:cs="Arial"/>
        </w:rPr>
        <w:t xml:space="preserve"> (2015) </w:t>
      </w:r>
      <w:r w:rsidR="00F17E6A" w:rsidRPr="0060319D">
        <w:rPr>
          <w:rFonts w:ascii="Arial" w:hAnsi="Arial" w:cs="Arial"/>
        </w:rPr>
        <w:t>‘</w:t>
      </w:r>
      <w:r w:rsidRPr="0060319D">
        <w:rPr>
          <w:rFonts w:ascii="Arial" w:hAnsi="Arial" w:cs="Arial"/>
        </w:rPr>
        <w:t>Critical reflection as a catalyst for sustainable leadership development</w:t>
      </w:r>
      <w:r w:rsidR="00F17E6A" w:rsidRPr="0060319D">
        <w:rPr>
          <w:rFonts w:ascii="Arial" w:hAnsi="Arial" w:cs="Arial"/>
        </w:rPr>
        <w:t>’</w:t>
      </w:r>
      <w:r w:rsidRPr="0060319D">
        <w:rPr>
          <w:rFonts w:ascii="Arial" w:hAnsi="Arial" w:cs="Arial"/>
        </w:rPr>
        <w:t>,</w:t>
      </w:r>
      <w:r w:rsidR="00F17E6A" w:rsidRPr="0060319D">
        <w:rPr>
          <w:rFonts w:ascii="Arial" w:hAnsi="Arial" w:cs="Arial"/>
        </w:rPr>
        <w:t xml:space="preserve"> </w:t>
      </w:r>
      <w:r w:rsidR="00F17E6A" w:rsidRPr="0060319D">
        <w:rPr>
          <w:rFonts w:ascii="Arial" w:hAnsi="Arial" w:cs="Arial"/>
          <w:i/>
          <w:iCs/>
        </w:rPr>
        <w:t>Leading Wellbeing Research Festival</w:t>
      </w:r>
      <w:r w:rsidR="00F17E6A" w:rsidRPr="0060319D">
        <w:rPr>
          <w:rFonts w:ascii="Arial" w:hAnsi="Arial" w:cs="Arial"/>
        </w:rPr>
        <w:t xml:space="preserve">, </w:t>
      </w:r>
      <w:proofErr w:type="spellStart"/>
      <w:r w:rsidR="00F17E6A" w:rsidRPr="0060319D">
        <w:rPr>
          <w:rFonts w:ascii="Arial" w:hAnsi="Arial" w:cs="Arial"/>
        </w:rPr>
        <w:t>Brathay</w:t>
      </w:r>
      <w:proofErr w:type="spellEnd"/>
      <w:r w:rsidR="00F17E6A" w:rsidRPr="0060319D">
        <w:rPr>
          <w:rFonts w:ascii="Arial" w:hAnsi="Arial" w:cs="Arial"/>
        </w:rPr>
        <w:t xml:space="preserve"> Hall, Cumbria. Available at: </w:t>
      </w:r>
      <w:hyperlink r:id="rId44" w:history="1">
        <w:r w:rsidR="00F17E6A" w:rsidRPr="0060319D">
          <w:rPr>
            <w:rStyle w:val="Hyperlink"/>
            <w:rFonts w:ascii="Arial" w:hAnsi="Arial" w:cs="Arial"/>
          </w:rPr>
          <w:t>https://www.researchgate.net/publication/287201721_Critical_reflection_as_a_catalyst_for_sustainable_leadership_development?channel=doi&amp;linkId=5672cffa08ae1557cf49327c&amp;showFulltext=true</w:t>
        </w:r>
      </w:hyperlink>
      <w:r w:rsidR="00F17E6A" w:rsidRPr="0060319D">
        <w:rPr>
          <w:rFonts w:ascii="Arial" w:hAnsi="Arial" w:cs="Arial"/>
        </w:rPr>
        <w:t xml:space="preserve"> (Accessed: 6</w:t>
      </w:r>
      <w:r w:rsidR="00F17E6A" w:rsidRPr="0060319D">
        <w:rPr>
          <w:rFonts w:ascii="Arial" w:hAnsi="Arial" w:cs="Arial"/>
          <w:vertAlign w:val="superscript"/>
        </w:rPr>
        <w:t>th</w:t>
      </w:r>
      <w:r w:rsidR="00F17E6A" w:rsidRPr="0060319D">
        <w:rPr>
          <w:rFonts w:ascii="Arial" w:hAnsi="Arial" w:cs="Arial"/>
        </w:rPr>
        <w:t xml:space="preserve"> March 2022). </w:t>
      </w:r>
    </w:p>
    <w:p w14:paraId="2892A022" w14:textId="1C15F0A0" w:rsidR="00D82E5A" w:rsidRPr="0060319D" w:rsidRDefault="00D82E5A" w:rsidP="0060319D">
      <w:pPr>
        <w:spacing w:line="360" w:lineRule="auto"/>
        <w:jc w:val="both"/>
        <w:rPr>
          <w:rFonts w:ascii="Arial" w:hAnsi="Arial" w:cs="Arial"/>
        </w:rPr>
      </w:pPr>
    </w:p>
    <w:p w14:paraId="10BCED6A" w14:textId="12A5B9D8" w:rsidR="00D82E5A" w:rsidRPr="0060319D" w:rsidRDefault="00D82E5A" w:rsidP="0060319D">
      <w:pPr>
        <w:spacing w:line="360" w:lineRule="auto"/>
        <w:jc w:val="both"/>
        <w:rPr>
          <w:rFonts w:ascii="Arial" w:hAnsi="Arial" w:cs="Arial"/>
        </w:rPr>
      </w:pPr>
      <w:r w:rsidRPr="0060319D">
        <w:rPr>
          <w:rFonts w:ascii="Arial" w:hAnsi="Arial" w:cs="Arial"/>
        </w:rPr>
        <w:lastRenderedPageBreak/>
        <w:t xml:space="preserve">Resnick, H. (2006) </w:t>
      </w:r>
      <w:r w:rsidRPr="0060319D">
        <w:rPr>
          <w:rFonts w:ascii="Arial" w:hAnsi="Arial" w:cs="Arial"/>
          <w:i/>
          <w:iCs/>
        </w:rPr>
        <w:t>Resistance and organizational change in child care agencies</w:t>
      </w:r>
      <w:r w:rsidRPr="0060319D">
        <w:rPr>
          <w:rFonts w:ascii="Arial" w:hAnsi="Arial" w:cs="Arial"/>
        </w:rPr>
        <w:t xml:space="preserve">. Available at: </w:t>
      </w:r>
      <w:hyperlink r:id="rId45" w:history="1">
        <w:r w:rsidRPr="0060319D">
          <w:rPr>
            <w:rStyle w:val="Hyperlink"/>
            <w:rFonts w:ascii="Arial" w:hAnsi="Arial" w:cs="Arial"/>
          </w:rPr>
          <w:t>https://cyc-net.org/cyc-online/cycol-0306-resnick.html</w:t>
        </w:r>
      </w:hyperlink>
      <w:r w:rsidRPr="0060319D">
        <w:rPr>
          <w:rFonts w:ascii="Arial" w:hAnsi="Arial" w:cs="Arial"/>
        </w:rPr>
        <w:t xml:space="preserve"> (Accessed: 6</w:t>
      </w:r>
      <w:r w:rsidRPr="0060319D">
        <w:rPr>
          <w:rFonts w:ascii="Arial" w:hAnsi="Arial" w:cs="Arial"/>
          <w:vertAlign w:val="superscript"/>
        </w:rPr>
        <w:t>th</w:t>
      </w:r>
      <w:r w:rsidRPr="0060319D">
        <w:rPr>
          <w:rFonts w:ascii="Arial" w:hAnsi="Arial" w:cs="Arial"/>
        </w:rPr>
        <w:t xml:space="preserve"> March). </w:t>
      </w:r>
    </w:p>
    <w:p w14:paraId="7AD75E52" w14:textId="334A5B3D" w:rsidR="000222A7" w:rsidRPr="0060319D" w:rsidRDefault="000222A7" w:rsidP="0060319D">
      <w:pPr>
        <w:spacing w:line="360" w:lineRule="auto"/>
        <w:jc w:val="both"/>
        <w:rPr>
          <w:rFonts w:ascii="Arial" w:hAnsi="Arial" w:cs="Arial"/>
        </w:rPr>
      </w:pPr>
    </w:p>
    <w:p w14:paraId="469AF8EB" w14:textId="078D4B39" w:rsidR="000222A7" w:rsidRPr="0060319D" w:rsidRDefault="000222A7" w:rsidP="0060319D">
      <w:pPr>
        <w:spacing w:line="360" w:lineRule="auto"/>
        <w:jc w:val="both"/>
        <w:rPr>
          <w:rFonts w:ascii="Arial" w:hAnsi="Arial" w:cs="Arial"/>
        </w:rPr>
      </w:pPr>
      <w:r w:rsidRPr="0060319D">
        <w:rPr>
          <w:rFonts w:ascii="Arial" w:hAnsi="Arial" w:cs="Arial"/>
        </w:rPr>
        <w:t xml:space="preserve">Reynolds, A. J, </w:t>
      </w:r>
      <w:proofErr w:type="spellStart"/>
      <w:r w:rsidRPr="0060319D">
        <w:rPr>
          <w:rFonts w:ascii="Arial" w:hAnsi="Arial" w:cs="Arial"/>
        </w:rPr>
        <w:t>Rolnick</w:t>
      </w:r>
      <w:proofErr w:type="spellEnd"/>
      <w:r w:rsidRPr="0060319D">
        <w:rPr>
          <w:rFonts w:ascii="Arial" w:hAnsi="Arial" w:cs="Arial"/>
        </w:rPr>
        <w:t xml:space="preserve">, A. J. &amp; Temple, J. A. (2014) </w:t>
      </w:r>
      <w:r w:rsidRPr="0060319D">
        <w:rPr>
          <w:rFonts w:ascii="Arial" w:hAnsi="Arial" w:cs="Arial"/>
          <w:i/>
          <w:iCs/>
        </w:rPr>
        <w:t>Health and education in early childhood: predictors, interventions, and policies</w:t>
      </w:r>
      <w:r w:rsidRPr="0060319D">
        <w:rPr>
          <w:rFonts w:ascii="Arial" w:hAnsi="Arial" w:cs="Arial"/>
        </w:rPr>
        <w:t>. Cambridge: Cambridge University Press.</w:t>
      </w:r>
    </w:p>
    <w:p w14:paraId="055CD422" w14:textId="44299021" w:rsidR="00CA0DCF" w:rsidRPr="0060319D" w:rsidRDefault="00CA0DCF" w:rsidP="0060319D">
      <w:pPr>
        <w:spacing w:line="360" w:lineRule="auto"/>
        <w:jc w:val="both"/>
        <w:rPr>
          <w:rFonts w:ascii="Arial" w:hAnsi="Arial" w:cs="Arial"/>
        </w:rPr>
      </w:pPr>
    </w:p>
    <w:p w14:paraId="20ECA786" w14:textId="239A9BE0" w:rsidR="0081176C" w:rsidRPr="0060319D" w:rsidRDefault="0081176C" w:rsidP="0060319D">
      <w:pPr>
        <w:spacing w:line="360" w:lineRule="auto"/>
        <w:jc w:val="both"/>
        <w:rPr>
          <w:rFonts w:ascii="Arial" w:hAnsi="Arial" w:cs="Arial"/>
        </w:rPr>
      </w:pPr>
      <w:r w:rsidRPr="0060319D">
        <w:rPr>
          <w:rFonts w:ascii="Arial" w:hAnsi="Arial" w:cs="Arial"/>
        </w:rPr>
        <w:t xml:space="preserve">Ridge, T. (2002) </w:t>
      </w:r>
      <w:r w:rsidRPr="0060319D">
        <w:rPr>
          <w:rFonts w:ascii="Arial" w:hAnsi="Arial" w:cs="Arial"/>
          <w:i/>
          <w:iCs/>
        </w:rPr>
        <w:t>Childhood poverty and social exclusion: from a child’s perspective</w:t>
      </w:r>
      <w:r w:rsidRPr="0060319D">
        <w:rPr>
          <w:rFonts w:ascii="Arial" w:hAnsi="Arial" w:cs="Arial"/>
        </w:rPr>
        <w:t>. Bristol: Policy Press.</w:t>
      </w:r>
    </w:p>
    <w:p w14:paraId="257B3966" w14:textId="77777777" w:rsidR="0081176C" w:rsidRPr="0060319D" w:rsidRDefault="0081176C" w:rsidP="0060319D">
      <w:pPr>
        <w:spacing w:line="360" w:lineRule="auto"/>
        <w:jc w:val="both"/>
        <w:rPr>
          <w:rFonts w:ascii="Arial" w:hAnsi="Arial" w:cs="Arial"/>
        </w:rPr>
      </w:pPr>
    </w:p>
    <w:p w14:paraId="7DEF97E9" w14:textId="541F6B28" w:rsidR="00CA0DCF" w:rsidRPr="0060319D" w:rsidRDefault="00D02048" w:rsidP="0060319D">
      <w:pPr>
        <w:spacing w:line="360" w:lineRule="auto"/>
        <w:jc w:val="both"/>
        <w:rPr>
          <w:rFonts w:ascii="Arial" w:hAnsi="Arial" w:cs="Arial"/>
        </w:rPr>
      </w:pPr>
      <w:r w:rsidRPr="0060319D">
        <w:rPr>
          <w:rFonts w:ascii="Arial" w:hAnsi="Arial" w:cs="Arial"/>
        </w:rPr>
        <w:t xml:space="preserve">Robinson, C. (2017) ‘Constructing quality childcare: perspectives of quality and their connection to belonging, being and becoming’, </w:t>
      </w:r>
      <w:r w:rsidRPr="0060319D">
        <w:rPr>
          <w:rFonts w:ascii="Arial" w:hAnsi="Arial" w:cs="Arial"/>
          <w:i/>
          <w:iCs/>
        </w:rPr>
        <w:t>Journal of Whole Schooling</w:t>
      </w:r>
      <w:r w:rsidRPr="0060319D">
        <w:rPr>
          <w:rFonts w:ascii="Arial" w:hAnsi="Arial" w:cs="Arial"/>
        </w:rPr>
        <w:t>, 13(1), pp. 50-</w:t>
      </w:r>
      <w:r w:rsidR="00711B9C" w:rsidRPr="0060319D">
        <w:rPr>
          <w:rFonts w:ascii="Arial" w:hAnsi="Arial" w:cs="Arial"/>
        </w:rPr>
        <w:t xml:space="preserve">64. </w:t>
      </w:r>
    </w:p>
    <w:p w14:paraId="4CDBB498" w14:textId="092CAFB3" w:rsidR="001919E1" w:rsidRPr="0060319D" w:rsidRDefault="001919E1" w:rsidP="0060319D">
      <w:pPr>
        <w:spacing w:line="360" w:lineRule="auto"/>
        <w:jc w:val="both"/>
        <w:rPr>
          <w:rFonts w:ascii="Arial" w:hAnsi="Arial" w:cs="Arial"/>
        </w:rPr>
      </w:pPr>
    </w:p>
    <w:p w14:paraId="125D221F" w14:textId="0DB83E99" w:rsidR="00151B43" w:rsidRPr="0060319D" w:rsidRDefault="00151B43" w:rsidP="0060319D">
      <w:pPr>
        <w:spacing w:line="360" w:lineRule="auto"/>
        <w:jc w:val="both"/>
        <w:rPr>
          <w:rFonts w:ascii="Arial" w:hAnsi="Arial" w:cs="Arial"/>
        </w:rPr>
      </w:pPr>
      <w:proofErr w:type="spellStart"/>
      <w:r w:rsidRPr="0060319D">
        <w:rPr>
          <w:rFonts w:ascii="Arial" w:hAnsi="Arial" w:cs="Arial"/>
        </w:rPr>
        <w:t>Rudoe</w:t>
      </w:r>
      <w:proofErr w:type="spellEnd"/>
      <w:r w:rsidRPr="0060319D">
        <w:rPr>
          <w:rFonts w:ascii="Arial" w:hAnsi="Arial" w:cs="Arial"/>
        </w:rPr>
        <w:t xml:space="preserve">, N. (2020) ‘We believe in every child as an individual’: Nursery school head teachers’ understandings of ‘quality’ in early years education’, </w:t>
      </w:r>
      <w:r w:rsidRPr="0060319D">
        <w:rPr>
          <w:rFonts w:ascii="Arial" w:hAnsi="Arial" w:cs="Arial"/>
          <w:i/>
          <w:iCs/>
        </w:rPr>
        <w:t>British educational research journal</w:t>
      </w:r>
      <w:r w:rsidRPr="0060319D">
        <w:rPr>
          <w:rFonts w:ascii="Arial" w:hAnsi="Arial" w:cs="Arial"/>
        </w:rPr>
        <w:t>, 46 (5), pp. 1012–1025.</w:t>
      </w:r>
    </w:p>
    <w:p w14:paraId="12A26197" w14:textId="77777777" w:rsidR="00151B43" w:rsidRPr="0060319D" w:rsidRDefault="00151B43" w:rsidP="0060319D">
      <w:pPr>
        <w:spacing w:line="360" w:lineRule="auto"/>
        <w:jc w:val="both"/>
        <w:rPr>
          <w:rFonts w:ascii="Arial" w:hAnsi="Arial" w:cs="Arial"/>
        </w:rPr>
      </w:pPr>
    </w:p>
    <w:p w14:paraId="3A0DA8F5" w14:textId="0274E28F" w:rsidR="001919E1" w:rsidRPr="0060319D" w:rsidRDefault="001919E1" w:rsidP="0060319D">
      <w:pPr>
        <w:spacing w:line="360" w:lineRule="auto"/>
        <w:jc w:val="both"/>
        <w:rPr>
          <w:rFonts w:ascii="Arial" w:hAnsi="Arial" w:cs="Arial"/>
        </w:rPr>
      </w:pPr>
      <w:r w:rsidRPr="0060319D">
        <w:rPr>
          <w:rFonts w:ascii="Arial" w:hAnsi="Arial" w:cs="Arial"/>
        </w:rPr>
        <w:t xml:space="preserve">Saunders, P. (2011) </w:t>
      </w:r>
      <w:r w:rsidRPr="0060319D">
        <w:rPr>
          <w:rFonts w:ascii="Arial" w:hAnsi="Arial" w:cs="Arial"/>
          <w:i/>
          <w:iCs/>
        </w:rPr>
        <w:t>Down and out Poverty and exclusion in Australia</w:t>
      </w:r>
      <w:r w:rsidRPr="0060319D">
        <w:rPr>
          <w:rFonts w:ascii="Arial" w:hAnsi="Arial" w:cs="Arial"/>
        </w:rPr>
        <w:t>. Bristol: Policy Press.</w:t>
      </w:r>
    </w:p>
    <w:p w14:paraId="02DC2EEC" w14:textId="77777777" w:rsidR="001919E1" w:rsidRPr="0060319D" w:rsidRDefault="001919E1" w:rsidP="0060319D">
      <w:pPr>
        <w:spacing w:line="360" w:lineRule="auto"/>
        <w:jc w:val="both"/>
        <w:rPr>
          <w:rFonts w:ascii="Arial" w:hAnsi="Arial" w:cs="Arial"/>
        </w:rPr>
      </w:pPr>
    </w:p>
    <w:p w14:paraId="4C5A5BF9" w14:textId="57529B71" w:rsidR="006361DE" w:rsidRPr="0060319D" w:rsidRDefault="006361DE" w:rsidP="0060319D">
      <w:pPr>
        <w:spacing w:line="360" w:lineRule="auto"/>
        <w:jc w:val="both"/>
        <w:rPr>
          <w:rFonts w:ascii="Arial" w:hAnsi="Arial" w:cs="Arial"/>
        </w:rPr>
      </w:pPr>
      <w:r w:rsidRPr="0060319D">
        <w:rPr>
          <w:rFonts w:ascii="Arial" w:hAnsi="Arial" w:cs="Arial"/>
        </w:rPr>
        <w:t xml:space="preserve">Save the Children (No Date) </w:t>
      </w:r>
      <w:r w:rsidRPr="0060319D">
        <w:rPr>
          <w:rFonts w:ascii="Arial" w:hAnsi="Arial" w:cs="Arial"/>
          <w:i/>
          <w:iCs/>
        </w:rPr>
        <w:t>UN Convention on the Rights of the Child (UNCRC)</w:t>
      </w:r>
      <w:r w:rsidRPr="0060319D">
        <w:rPr>
          <w:rFonts w:ascii="Arial" w:hAnsi="Arial" w:cs="Arial"/>
        </w:rPr>
        <w:t xml:space="preserve">. Available at: </w:t>
      </w:r>
      <w:hyperlink r:id="rId46" w:history="1">
        <w:r w:rsidRPr="0060319D">
          <w:rPr>
            <w:rStyle w:val="Hyperlink"/>
            <w:rFonts w:ascii="Arial" w:hAnsi="Arial" w:cs="Arial"/>
          </w:rPr>
          <w:t>https://www.savethechildren.org.uk/what-we-do/childrens-rights/united-nations-convention-of-the-rights-of-the-child</w:t>
        </w:r>
      </w:hyperlink>
      <w:r w:rsidRPr="0060319D">
        <w:rPr>
          <w:rFonts w:ascii="Arial" w:hAnsi="Arial" w:cs="Arial"/>
        </w:rPr>
        <w:t xml:space="preserve"> (Accessed: 1</w:t>
      </w:r>
      <w:r w:rsidR="00C10D10" w:rsidRPr="0060319D">
        <w:rPr>
          <w:rFonts w:ascii="Arial" w:hAnsi="Arial" w:cs="Arial"/>
        </w:rPr>
        <w:t>4</w:t>
      </w:r>
      <w:r w:rsidRPr="0060319D">
        <w:rPr>
          <w:rFonts w:ascii="Arial" w:hAnsi="Arial" w:cs="Arial"/>
          <w:vertAlign w:val="superscript"/>
        </w:rPr>
        <w:t>th</w:t>
      </w:r>
      <w:r w:rsidRPr="0060319D">
        <w:rPr>
          <w:rFonts w:ascii="Arial" w:hAnsi="Arial" w:cs="Arial"/>
        </w:rPr>
        <w:t xml:space="preserve"> March 2022). </w:t>
      </w:r>
    </w:p>
    <w:p w14:paraId="4587EEC9" w14:textId="4BD830B0" w:rsidR="00BE145C" w:rsidRPr="0060319D" w:rsidRDefault="00BE145C" w:rsidP="0060319D">
      <w:pPr>
        <w:spacing w:line="360" w:lineRule="auto"/>
        <w:jc w:val="both"/>
        <w:rPr>
          <w:rFonts w:ascii="Arial" w:hAnsi="Arial" w:cs="Arial"/>
        </w:rPr>
      </w:pPr>
    </w:p>
    <w:p w14:paraId="3FD0A728" w14:textId="470C5B4F" w:rsidR="0085166B" w:rsidRPr="0060319D" w:rsidRDefault="0085166B" w:rsidP="0060319D">
      <w:pPr>
        <w:spacing w:line="360" w:lineRule="auto"/>
        <w:jc w:val="both"/>
        <w:rPr>
          <w:rFonts w:ascii="Arial" w:hAnsi="Arial" w:cs="Arial"/>
        </w:rPr>
      </w:pPr>
      <w:r w:rsidRPr="0060319D">
        <w:rPr>
          <w:rFonts w:ascii="Arial" w:hAnsi="Arial" w:cs="Arial"/>
        </w:rPr>
        <w:t xml:space="preserve">Siegler, K. (2021) </w:t>
      </w:r>
      <w:r w:rsidRPr="0060319D">
        <w:rPr>
          <w:rFonts w:ascii="Arial" w:hAnsi="Arial" w:cs="Arial"/>
          <w:i/>
          <w:iCs/>
        </w:rPr>
        <w:t>How to give appropriate power to children</w:t>
      </w:r>
      <w:r w:rsidRPr="0060319D">
        <w:rPr>
          <w:rFonts w:ascii="Arial" w:hAnsi="Arial" w:cs="Arial"/>
        </w:rPr>
        <w:t xml:space="preserve">. Available at: </w:t>
      </w:r>
      <w:hyperlink r:id="rId47" w:history="1">
        <w:r w:rsidRPr="0060319D">
          <w:rPr>
            <w:rStyle w:val="Hyperlink"/>
            <w:rFonts w:ascii="Arial" w:hAnsi="Arial" w:cs="Arial"/>
          </w:rPr>
          <w:t>https://www.nspt4kids.com/parenting/give-appropriate-power-children/</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78DA4AF2" w14:textId="77777777" w:rsidR="0085166B" w:rsidRPr="0060319D" w:rsidRDefault="0085166B" w:rsidP="0060319D">
      <w:pPr>
        <w:spacing w:line="360" w:lineRule="auto"/>
        <w:jc w:val="both"/>
        <w:rPr>
          <w:rFonts w:ascii="Arial" w:hAnsi="Arial" w:cs="Arial"/>
        </w:rPr>
      </w:pPr>
    </w:p>
    <w:p w14:paraId="3977048B" w14:textId="18641F4D" w:rsidR="00796083" w:rsidRPr="0060319D" w:rsidRDefault="00796083" w:rsidP="0060319D">
      <w:pPr>
        <w:spacing w:line="360" w:lineRule="auto"/>
        <w:jc w:val="both"/>
        <w:rPr>
          <w:rFonts w:ascii="Arial" w:hAnsi="Arial" w:cs="Arial"/>
        </w:rPr>
      </w:pPr>
      <w:r w:rsidRPr="0060319D">
        <w:rPr>
          <w:rFonts w:ascii="Arial" w:hAnsi="Arial" w:cs="Arial"/>
        </w:rPr>
        <w:t xml:space="preserve">Sims, M. </w:t>
      </w:r>
      <w:r w:rsidRPr="0060319D">
        <w:rPr>
          <w:rFonts w:ascii="Arial" w:hAnsi="Arial" w:cs="Arial"/>
          <w:i/>
          <w:iCs/>
        </w:rPr>
        <w:t>et al</w:t>
      </w:r>
      <w:r w:rsidRPr="0060319D">
        <w:rPr>
          <w:rFonts w:ascii="Arial" w:hAnsi="Arial" w:cs="Arial"/>
        </w:rPr>
        <w:t xml:space="preserve">. (2015) ‘Conceptions of early childhood leadership: driving new professionalism?’, </w:t>
      </w:r>
      <w:r w:rsidRPr="0060319D">
        <w:rPr>
          <w:rFonts w:ascii="Arial" w:hAnsi="Arial" w:cs="Arial"/>
          <w:i/>
          <w:iCs/>
        </w:rPr>
        <w:t>International Journal of Leadership in Education</w:t>
      </w:r>
      <w:r w:rsidRPr="0060319D">
        <w:rPr>
          <w:rFonts w:ascii="Arial" w:hAnsi="Arial" w:cs="Arial"/>
        </w:rPr>
        <w:t>, 18(2), pp. 149-166.</w:t>
      </w:r>
    </w:p>
    <w:p w14:paraId="5B7E5834" w14:textId="77777777" w:rsidR="00C23AA2" w:rsidRPr="0060319D" w:rsidRDefault="00C23AA2" w:rsidP="0060319D">
      <w:pPr>
        <w:spacing w:line="360" w:lineRule="auto"/>
        <w:jc w:val="both"/>
        <w:rPr>
          <w:rFonts w:ascii="Arial" w:hAnsi="Arial" w:cs="Arial"/>
        </w:rPr>
      </w:pPr>
    </w:p>
    <w:p w14:paraId="2F99277A" w14:textId="56C5FD0E" w:rsidR="00585498" w:rsidRPr="0060319D" w:rsidRDefault="00C23AA2" w:rsidP="0060319D">
      <w:pPr>
        <w:spacing w:line="360" w:lineRule="auto"/>
        <w:jc w:val="both"/>
        <w:rPr>
          <w:rFonts w:ascii="Arial" w:hAnsi="Arial" w:cs="Arial"/>
        </w:rPr>
      </w:pPr>
      <w:r w:rsidRPr="0060319D">
        <w:rPr>
          <w:rFonts w:ascii="Arial" w:hAnsi="Arial" w:cs="Arial"/>
        </w:rPr>
        <w:lastRenderedPageBreak/>
        <w:t xml:space="preserve">Snyder, S. M., &amp; Merritt, D.H. (2014) ‘Do childhood experiences of neglect affect delinquency among child welfare involved-youth?’, </w:t>
      </w:r>
      <w:r w:rsidRPr="0060319D">
        <w:rPr>
          <w:rFonts w:ascii="Arial" w:hAnsi="Arial" w:cs="Arial"/>
          <w:i/>
          <w:iCs/>
        </w:rPr>
        <w:t xml:space="preserve">Children and Youth Services </w:t>
      </w:r>
      <w:r w:rsidR="00BE5646" w:rsidRPr="0060319D">
        <w:rPr>
          <w:rFonts w:ascii="Arial" w:hAnsi="Arial" w:cs="Arial"/>
          <w:i/>
          <w:iCs/>
        </w:rPr>
        <w:t>Review</w:t>
      </w:r>
      <w:r w:rsidR="00BE5646" w:rsidRPr="0060319D">
        <w:rPr>
          <w:rFonts w:ascii="Arial" w:hAnsi="Arial" w:cs="Arial"/>
        </w:rPr>
        <w:t>,</w:t>
      </w:r>
      <w:r w:rsidRPr="0060319D">
        <w:rPr>
          <w:rFonts w:ascii="Arial" w:hAnsi="Arial" w:cs="Arial"/>
        </w:rPr>
        <w:t xml:space="preserve"> 46, pp. 64-71.</w:t>
      </w:r>
    </w:p>
    <w:p w14:paraId="68944926" w14:textId="1BC71538" w:rsidR="000E3B4B" w:rsidRPr="0060319D" w:rsidRDefault="000E3B4B" w:rsidP="0060319D">
      <w:pPr>
        <w:spacing w:line="360" w:lineRule="auto"/>
        <w:jc w:val="both"/>
        <w:rPr>
          <w:rFonts w:ascii="Arial" w:hAnsi="Arial" w:cs="Arial"/>
        </w:rPr>
      </w:pPr>
    </w:p>
    <w:p w14:paraId="3F85B3BA" w14:textId="5E047746" w:rsidR="000E3B4B" w:rsidRPr="0060319D" w:rsidRDefault="000E3B4B" w:rsidP="0060319D">
      <w:pPr>
        <w:spacing w:line="360" w:lineRule="auto"/>
        <w:jc w:val="both"/>
        <w:rPr>
          <w:rFonts w:ascii="Arial" w:hAnsi="Arial" w:cs="Arial"/>
        </w:rPr>
      </w:pPr>
      <w:proofErr w:type="spellStart"/>
      <w:r w:rsidRPr="0060319D">
        <w:rPr>
          <w:rFonts w:ascii="Arial" w:hAnsi="Arial" w:cs="Arial"/>
        </w:rPr>
        <w:t>Solikin</w:t>
      </w:r>
      <w:proofErr w:type="spellEnd"/>
      <w:r w:rsidRPr="0060319D">
        <w:rPr>
          <w:rFonts w:ascii="Arial" w:hAnsi="Arial" w:cs="Arial"/>
        </w:rPr>
        <w:t>, M. J</w:t>
      </w:r>
      <w:r w:rsidR="00284A7D" w:rsidRPr="0060319D">
        <w:rPr>
          <w:rFonts w:ascii="Arial" w:hAnsi="Arial" w:cs="Arial"/>
        </w:rPr>
        <w:t xml:space="preserve">., </w:t>
      </w:r>
      <w:r w:rsidR="00284A7D" w:rsidRPr="0060319D">
        <w:rPr>
          <w:rFonts w:ascii="Arial" w:hAnsi="Arial" w:cs="Arial"/>
          <w:i/>
          <w:iCs/>
        </w:rPr>
        <w:t>et al.</w:t>
      </w:r>
      <w:r w:rsidR="00284A7D" w:rsidRPr="0060319D">
        <w:rPr>
          <w:rFonts w:ascii="Arial" w:hAnsi="Arial" w:cs="Arial"/>
        </w:rPr>
        <w:t xml:space="preserve"> (2020) ‘The role of catalytic leadership in leveraging transformational leadership competencies to generate sustainable innovation’, </w:t>
      </w:r>
      <w:r w:rsidR="008769D3" w:rsidRPr="0060319D">
        <w:rPr>
          <w:rFonts w:ascii="Arial" w:hAnsi="Arial" w:cs="Arial"/>
          <w:i/>
          <w:iCs/>
        </w:rPr>
        <w:t>International journal of organizational leadership</w:t>
      </w:r>
      <w:r w:rsidR="008769D3" w:rsidRPr="0060319D">
        <w:rPr>
          <w:rFonts w:ascii="Arial" w:hAnsi="Arial" w:cs="Arial"/>
        </w:rPr>
        <w:t xml:space="preserve">, 9 (1), pp. 48-66. </w:t>
      </w:r>
    </w:p>
    <w:p w14:paraId="6C608EAB" w14:textId="4F4E38F2" w:rsidR="004B3782" w:rsidRPr="0060319D" w:rsidRDefault="004B3782" w:rsidP="0060319D">
      <w:pPr>
        <w:spacing w:line="360" w:lineRule="auto"/>
        <w:jc w:val="both"/>
        <w:rPr>
          <w:rFonts w:ascii="Arial" w:hAnsi="Arial" w:cs="Arial"/>
        </w:rPr>
      </w:pPr>
    </w:p>
    <w:p w14:paraId="06EB7B74" w14:textId="36FEF843" w:rsidR="004B3782" w:rsidRPr="0060319D" w:rsidRDefault="004B3782" w:rsidP="0060319D">
      <w:pPr>
        <w:spacing w:line="360" w:lineRule="auto"/>
        <w:jc w:val="both"/>
        <w:rPr>
          <w:rFonts w:ascii="Arial" w:hAnsi="Arial" w:cs="Arial"/>
        </w:rPr>
      </w:pPr>
      <w:r w:rsidRPr="0060319D">
        <w:rPr>
          <w:rFonts w:ascii="Arial" w:hAnsi="Arial" w:cs="Arial"/>
        </w:rPr>
        <w:t xml:space="preserve">Staff Writer (2020) </w:t>
      </w:r>
      <w:r w:rsidRPr="0060319D">
        <w:rPr>
          <w:rFonts w:ascii="Arial" w:hAnsi="Arial" w:cs="Arial"/>
          <w:i/>
          <w:iCs/>
        </w:rPr>
        <w:t>What are sociological Factors?</w:t>
      </w:r>
      <w:r w:rsidRPr="0060319D">
        <w:rPr>
          <w:rFonts w:ascii="Arial" w:hAnsi="Arial" w:cs="Arial"/>
        </w:rPr>
        <w:t xml:space="preserve"> Available at: </w:t>
      </w:r>
      <w:hyperlink r:id="rId48" w:history="1">
        <w:r w:rsidRPr="0060319D">
          <w:rPr>
            <w:rStyle w:val="Hyperlink"/>
            <w:rFonts w:ascii="Arial" w:hAnsi="Arial" w:cs="Arial"/>
          </w:rPr>
          <w:t>https://www.reference.com/world-view/sociological-factors-17698b3261cfe105</w:t>
        </w:r>
      </w:hyperlink>
      <w:r w:rsidRPr="0060319D">
        <w:rPr>
          <w:rFonts w:ascii="Arial" w:hAnsi="Arial" w:cs="Arial"/>
        </w:rPr>
        <w:t xml:space="preserve"> (Accessed: 4</w:t>
      </w:r>
      <w:r w:rsidRPr="0060319D">
        <w:rPr>
          <w:rFonts w:ascii="Arial" w:hAnsi="Arial" w:cs="Arial"/>
          <w:vertAlign w:val="superscript"/>
        </w:rPr>
        <w:t>th</w:t>
      </w:r>
      <w:r w:rsidRPr="0060319D">
        <w:rPr>
          <w:rFonts w:ascii="Arial" w:hAnsi="Arial" w:cs="Arial"/>
        </w:rPr>
        <w:t xml:space="preserve"> March 2022). </w:t>
      </w:r>
    </w:p>
    <w:p w14:paraId="6E86F775" w14:textId="4AD02A88" w:rsidR="0054217E" w:rsidRPr="0060319D" w:rsidRDefault="0054217E" w:rsidP="0060319D">
      <w:pPr>
        <w:spacing w:line="360" w:lineRule="auto"/>
        <w:jc w:val="both"/>
        <w:rPr>
          <w:rFonts w:ascii="Arial" w:hAnsi="Arial" w:cs="Arial"/>
        </w:rPr>
      </w:pPr>
    </w:p>
    <w:p w14:paraId="2EFC73F5" w14:textId="602A2919" w:rsidR="0054217E" w:rsidRPr="0060319D" w:rsidRDefault="0054217E" w:rsidP="0060319D">
      <w:pPr>
        <w:spacing w:line="360" w:lineRule="auto"/>
        <w:jc w:val="both"/>
        <w:rPr>
          <w:rFonts w:ascii="Arial" w:hAnsi="Arial" w:cs="Arial"/>
        </w:rPr>
      </w:pPr>
      <w:r w:rsidRPr="0060319D">
        <w:rPr>
          <w:rFonts w:ascii="Arial" w:hAnsi="Arial" w:cs="Arial"/>
        </w:rPr>
        <w:t xml:space="preserve">Swansea Council (2020) </w:t>
      </w:r>
      <w:r w:rsidRPr="0060319D">
        <w:rPr>
          <w:rFonts w:ascii="Arial" w:hAnsi="Arial" w:cs="Arial"/>
          <w:i/>
          <w:iCs/>
        </w:rPr>
        <w:t>Quality childcare for 2 to 3 year olds: Flying start offers funded, high-quality, part-time childcare for children between the ages of 2 and 3 years</w:t>
      </w:r>
      <w:r w:rsidRPr="0060319D">
        <w:rPr>
          <w:rFonts w:ascii="Arial" w:hAnsi="Arial" w:cs="Arial"/>
        </w:rPr>
        <w:t xml:space="preserve">. Available at: </w:t>
      </w:r>
      <w:hyperlink r:id="rId49" w:anchor="cookie-consents-updated" w:history="1">
        <w:r w:rsidRPr="0060319D">
          <w:rPr>
            <w:rStyle w:val="Hyperlink"/>
            <w:rFonts w:ascii="Arial" w:hAnsi="Arial" w:cs="Arial"/>
          </w:rPr>
          <w:t>https://www.swansea.gov.uk/flyingstartchildcare#cookie-consents-updated</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w:t>
      </w:r>
    </w:p>
    <w:p w14:paraId="444F1FEF" w14:textId="2A88F1DC" w:rsidR="0050394D" w:rsidRPr="0060319D" w:rsidRDefault="0050394D" w:rsidP="0060319D">
      <w:pPr>
        <w:spacing w:line="360" w:lineRule="auto"/>
        <w:jc w:val="both"/>
        <w:rPr>
          <w:rFonts w:ascii="Arial" w:hAnsi="Arial" w:cs="Arial"/>
        </w:rPr>
      </w:pPr>
    </w:p>
    <w:p w14:paraId="62B35D30" w14:textId="511AC6D4" w:rsidR="0050394D" w:rsidRPr="0060319D" w:rsidRDefault="0050394D" w:rsidP="0060319D">
      <w:pPr>
        <w:spacing w:line="360" w:lineRule="auto"/>
        <w:jc w:val="both"/>
        <w:rPr>
          <w:rFonts w:ascii="Arial" w:hAnsi="Arial" w:cs="Arial"/>
        </w:rPr>
      </w:pPr>
      <w:r w:rsidRPr="0060319D">
        <w:rPr>
          <w:rFonts w:ascii="Arial" w:hAnsi="Arial" w:cs="Arial"/>
        </w:rPr>
        <w:t xml:space="preserve">Tahir, U. (2019) </w:t>
      </w:r>
      <w:r w:rsidRPr="0060319D">
        <w:rPr>
          <w:rFonts w:ascii="Arial" w:hAnsi="Arial" w:cs="Arial"/>
          <w:i/>
          <w:iCs/>
        </w:rPr>
        <w:t>Kubler Ross Change Curve Model</w:t>
      </w:r>
      <w:r w:rsidRPr="0060319D">
        <w:rPr>
          <w:rFonts w:ascii="Arial" w:hAnsi="Arial" w:cs="Arial"/>
        </w:rPr>
        <w:t xml:space="preserve">. Available at: </w:t>
      </w:r>
      <w:hyperlink r:id="rId50" w:history="1">
        <w:r w:rsidRPr="0060319D">
          <w:rPr>
            <w:rStyle w:val="Hyperlink"/>
            <w:rFonts w:ascii="Arial" w:hAnsi="Arial" w:cs="Arial"/>
          </w:rPr>
          <w:t>https://changemanagementinsight.com/kubler-ross-change-curve-model/</w:t>
        </w:r>
      </w:hyperlink>
      <w:r w:rsidRPr="0060319D">
        <w:rPr>
          <w:rFonts w:ascii="Arial" w:hAnsi="Arial" w:cs="Arial"/>
        </w:rPr>
        <w:t xml:space="preserve"> (Accessed: 7</w:t>
      </w:r>
      <w:r w:rsidRPr="0060319D">
        <w:rPr>
          <w:rFonts w:ascii="Arial" w:hAnsi="Arial" w:cs="Arial"/>
          <w:vertAlign w:val="superscript"/>
        </w:rPr>
        <w:t>th</w:t>
      </w:r>
      <w:r w:rsidRPr="0060319D">
        <w:rPr>
          <w:rFonts w:ascii="Arial" w:hAnsi="Arial" w:cs="Arial"/>
        </w:rPr>
        <w:t xml:space="preserve"> March 2022). </w:t>
      </w:r>
    </w:p>
    <w:p w14:paraId="314A9DB9" w14:textId="5EE9A586" w:rsidR="008B40B4" w:rsidRPr="0060319D" w:rsidRDefault="008B40B4" w:rsidP="0060319D">
      <w:pPr>
        <w:spacing w:line="360" w:lineRule="auto"/>
        <w:jc w:val="both"/>
        <w:rPr>
          <w:rFonts w:ascii="Arial" w:hAnsi="Arial" w:cs="Arial"/>
        </w:rPr>
      </w:pPr>
    </w:p>
    <w:p w14:paraId="447FF53F" w14:textId="0A94B633" w:rsidR="00367B27" w:rsidRPr="0060319D" w:rsidRDefault="00367B27" w:rsidP="0060319D">
      <w:pPr>
        <w:spacing w:line="360" w:lineRule="auto"/>
        <w:jc w:val="both"/>
        <w:rPr>
          <w:rFonts w:ascii="Arial" w:hAnsi="Arial" w:cs="Arial"/>
        </w:rPr>
      </w:pPr>
      <w:r w:rsidRPr="0060319D">
        <w:rPr>
          <w:rFonts w:ascii="Arial" w:hAnsi="Arial" w:cs="Arial"/>
        </w:rPr>
        <w:t xml:space="preserve">Tarrant, P. (2013) </w:t>
      </w:r>
      <w:r w:rsidRPr="0060319D">
        <w:rPr>
          <w:rFonts w:ascii="Arial" w:hAnsi="Arial" w:cs="Arial"/>
          <w:i/>
          <w:iCs/>
        </w:rPr>
        <w:t>Reflective Practice and Professional Development.</w:t>
      </w:r>
      <w:r w:rsidRPr="0060319D">
        <w:rPr>
          <w:rFonts w:ascii="Arial" w:hAnsi="Arial" w:cs="Arial"/>
        </w:rPr>
        <w:t xml:space="preserve"> London: SAGE Publications Ltd. </w:t>
      </w:r>
    </w:p>
    <w:p w14:paraId="061E86B7" w14:textId="0CA5177F" w:rsidR="003D4D9F" w:rsidRPr="0060319D" w:rsidRDefault="003D4D9F" w:rsidP="0060319D">
      <w:pPr>
        <w:spacing w:line="360" w:lineRule="auto"/>
        <w:jc w:val="both"/>
        <w:rPr>
          <w:rFonts w:ascii="Arial" w:hAnsi="Arial" w:cs="Arial"/>
        </w:rPr>
      </w:pPr>
    </w:p>
    <w:p w14:paraId="34831664" w14:textId="2BEE1739" w:rsidR="00830810" w:rsidRPr="0060319D" w:rsidRDefault="00830810" w:rsidP="0060319D">
      <w:pPr>
        <w:spacing w:line="360" w:lineRule="auto"/>
        <w:jc w:val="both"/>
        <w:rPr>
          <w:rFonts w:ascii="Arial" w:hAnsi="Arial" w:cs="Arial"/>
        </w:rPr>
      </w:pPr>
      <w:r w:rsidRPr="0060319D">
        <w:rPr>
          <w:rFonts w:ascii="Arial" w:hAnsi="Arial" w:cs="Arial"/>
        </w:rPr>
        <w:t xml:space="preserve">The Children’s Society (No date) </w:t>
      </w:r>
      <w:r w:rsidRPr="0060319D">
        <w:rPr>
          <w:rFonts w:ascii="Arial" w:hAnsi="Arial" w:cs="Arial"/>
          <w:i/>
          <w:iCs/>
        </w:rPr>
        <w:t>The free school meals poverty trap.</w:t>
      </w:r>
      <w:r w:rsidRPr="0060319D">
        <w:rPr>
          <w:rFonts w:ascii="Arial" w:hAnsi="Arial" w:cs="Arial"/>
        </w:rPr>
        <w:t xml:space="preserve"> Available at: </w:t>
      </w:r>
      <w:hyperlink r:id="rId51" w:history="1">
        <w:r w:rsidRPr="0060319D">
          <w:rPr>
            <w:rStyle w:val="Hyperlink"/>
            <w:rFonts w:ascii="Arial" w:hAnsi="Arial" w:cs="Arial"/>
          </w:rPr>
          <w:t>https://www.childrenssociety.org.uk/sites/default/files/2020-10/fsm-poverty-trap-tcs-cpag.pdf</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w:t>
      </w:r>
    </w:p>
    <w:p w14:paraId="7DC2F978" w14:textId="77777777" w:rsidR="00830810" w:rsidRPr="0060319D" w:rsidRDefault="00830810" w:rsidP="0060319D">
      <w:pPr>
        <w:spacing w:line="360" w:lineRule="auto"/>
        <w:jc w:val="both"/>
        <w:rPr>
          <w:rFonts w:ascii="Arial" w:hAnsi="Arial" w:cs="Arial"/>
        </w:rPr>
      </w:pPr>
    </w:p>
    <w:p w14:paraId="3FF32E47" w14:textId="3A994051" w:rsidR="003D4D9F" w:rsidRPr="0060319D" w:rsidRDefault="003D4D9F" w:rsidP="0060319D">
      <w:pPr>
        <w:spacing w:line="360" w:lineRule="auto"/>
        <w:jc w:val="both"/>
        <w:rPr>
          <w:rFonts w:ascii="Arial" w:hAnsi="Arial" w:cs="Arial"/>
        </w:rPr>
      </w:pPr>
      <w:r w:rsidRPr="0060319D">
        <w:rPr>
          <w:rFonts w:ascii="Arial" w:hAnsi="Arial" w:cs="Arial"/>
        </w:rPr>
        <w:t xml:space="preserve">The National Strategies Early Years (2009) </w:t>
      </w:r>
      <w:r w:rsidRPr="0060319D">
        <w:rPr>
          <w:rFonts w:ascii="Arial" w:hAnsi="Arial" w:cs="Arial"/>
          <w:i/>
          <w:iCs/>
        </w:rPr>
        <w:t xml:space="preserve">Learning, </w:t>
      </w:r>
      <w:proofErr w:type="gramStart"/>
      <w:r w:rsidRPr="0060319D">
        <w:rPr>
          <w:rFonts w:ascii="Arial" w:hAnsi="Arial" w:cs="Arial"/>
          <w:i/>
          <w:iCs/>
        </w:rPr>
        <w:t>Playing</w:t>
      </w:r>
      <w:proofErr w:type="gramEnd"/>
      <w:r w:rsidRPr="0060319D">
        <w:rPr>
          <w:rFonts w:ascii="Arial" w:hAnsi="Arial" w:cs="Arial"/>
          <w:i/>
          <w:iCs/>
        </w:rPr>
        <w:t xml:space="preserve"> and Interacting: Good practice in the Early Years Foundation Stage</w:t>
      </w:r>
      <w:r w:rsidRPr="0060319D">
        <w:rPr>
          <w:rFonts w:ascii="Arial" w:hAnsi="Arial" w:cs="Arial"/>
        </w:rPr>
        <w:t xml:space="preserve">. Available at: </w:t>
      </w:r>
      <w:hyperlink r:id="rId52" w:history="1">
        <w:r w:rsidRPr="0060319D">
          <w:rPr>
            <w:rStyle w:val="Hyperlink"/>
            <w:rFonts w:ascii="Arial" w:hAnsi="Arial" w:cs="Arial"/>
          </w:rPr>
          <w:t>https://www.foundationyears.org.uk/wp-content/uploads/2011/10/Learning_Playing_Interacting.pdf</w:t>
        </w:r>
      </w:hyperlink>
      <w:r w:rsidRPr="0060319D">
        <w:rPr>
          <w:rFonts w:ascii="Arial" w:hAnsi="Arial" w:cs="Arial"/>
        </w:rPr>
        <w:t xml:space="preserve"> (Accessed: 6</w:t>
      </w:r>
      <w:r w:rsidRPr="0060319D">
        <w:rPr>
          <w:rFonts w:ascii="Arial" w:hAnsi="Arial" w:cs="Arial"/>
          <w:vertAlign w:val="superscript"/>
        </w:rPr>
        <w:t>th</w:t>
      </w:r>
      <w:r w:rsidRPr="0060319D">
        <w:rPr>
          <w:rFonts w:ascii="Arial" w:hAnsi="Arial" w:cs="Arial"/>
        </w:rPr>
        <w:t xml:space="preserve"> March 2022). </w:t>
      </w:r>
    </w:p>
    <w:p w14:paraId="24452C09" w14:textId="0CB70920" w:rsidR="00B3663B" w:rsidRPr="0060319D" w:rsidRDefault="00B3663B" w:rsidP="0060319D">
      <w:pPr>
        <w:spacing w:line="360" w:lineRule="auto"/>
        <w:jc w:val="both"/>
        <w:rPr>
          <w:rFonts w:ascii="Arial" w:hAnsi="Arial" w:cs="Arial"/>
        </w:rPr>
      </w:pPr>
    </w:p>
    <w:p w14:paraId="64E5B869" w14:textId="5D3797E4" w:rsidR="00B3663B" w:rsidRPr="0060319D" w:rsidRDefault="00B3663B" w:rsidP="0060319D">
      <w:pPr>
        <w:spacing w:line="360" w:lineRule="auto"/>
        <w:jc w:val="both"/>
        <w:rPr>
          <w:rFonts w:ascii="Arial" w:hAnsi="Arial" w:cs="Arial"/>
        </w:rPr>
      </w:pPr>
      <w:proofErr w:type="spellStart"/>
      <w:r w:rsidRPr="0060319D">
        <w:rPr>
          <w:rFonts w:ascii="Arial" w:hAnsi="Arial" w:cs="Arial"/>
        </w:rPr>
        <w:lastRenderedPageBreak/>
        <w:t>Towler</w:t>
      </w:r>
      <w:proofErr w:type="spellEnd"/>
      <w:r w:rsidRPr="0060319D">
        <w:rPr>
          <w:rFonts w:ascii="Arial" w:hAnsi="Arial" w:cs="Arial"/>
        </w:rPr>
        <w:t xml:space="preserve">, K. (2013) </w:t>
      </w:r>
      <w:proofErr w:type="spellStart"/>
      <w:r w:rsidRPr="0060319D">
        <w:rPr>
          <w:rFonts w:ascii="Arial" w:hAnsi="Arial" w:cs="Arial"/>
          <w:i/>
          <w:iCs/>
        </w:rPr>
        <w:t>Comisiynydd</w:t>
      </w:r>
      <w:proofErr w:type="spellEnd"/>
      <w:r w:rsidRPr="0060319D">
        <w:rPr>
          <w:rFonts w:ascii="Arial" w:hAnsi="Arial" w:cs="Arial"/>
          <w:i/>
          <w:iCs/>
        </w:rPr>
        <w:t xml:space="preserve"> Plant Cymru Children’s Commissioner for Wales</w:t>
      </w:r>
      <w:r w:rsidRPr="0060319D">
        <w:rPr>
          <w:rFonts w:ascii="Arial" w:hAnsi="Arial" w:cs="Arial"/>
        </w:rPr>
        <w:t xml:space="preserve">. Available at: </w:t>
      </w:r>
      <w:hyperlink r:id="rId53" w:history="1">
        <w:r w:rsidRPr="0060319D">
          <w:rPr>
            <w:rStyle w:val="Hyperlink"/>
            <w:rFonts w:ascii="Arial" w:hAnsi="Arial" w:cs="Arial"/>
          </w:rPr>
          <w:t>https://business.senedd.wales/documents/s16637/EHR%2024%20-%20Childrens%20Commissioner%20for%20Wales.pdf</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4F3F3197" w14:textId="77777777" w:rsidR="00367B27" w:rsidRPr="0060319D" w:rsidRDefault="00367B27" w:rsidP="0060319D">
      <w:pPr>
        <w:spacing w:line="360" w:lineRule="auto"/>
        <w:jc w:val="both"/>
        <w:rPr>
          <w:rFonts w:ascii="Arial" w:hAnsi="Arial" w:cs="Arial"/>
        </w:rPr>
      </w:pPr>
    </w:p>
    <w:p w14:paraId="2C043177" w14:textId="07EA6C47" w:rsidR="008B40B4" w:rsidRPr="0060319D" w:rsidRDefault="008B40B4" w:rsidP="0060319D">
      <w:pPr>
        <w:spacing w:line="360" w:lineRule="auto"/>
        <w:jc w:val="both"/>
        <w:rPr>
          <w:rFonts w:ascii="Arial" w:hAnsi="Arial" w:cs="Arial"/>
        </w:rPr>
      </w:pPr>
      <w:r w:rsidRPr="0060319D">
        <w:rPr>
          <w:rFonts w:ascii="Arial" w:hAnsi="Arial" w:cs="Arial"/>
        </w:rPr>
        <w:t xml:space="preserve">Tsuchiya, K. </w:t>
      </w:r>
      <w:r w:rsidRPr="0060319D">
        <w:rPr>
          <w:rFonts w:ascii="Arial" w:hAnsi="Arial" w:cs="Arial"/>
          <w:i/>
          <w:iCs/>
        </w:rPr>
        <w:t>et al</w:t>
      </w:r>
      <w:r w:rsidRPr="0060319D">
        <w:rPr>
          <w:rFonts w:ascii="Arial" w:hAnsi="Arial" w:cs="Arial"/>
        </w:rPr>
        <w:t xml:space="preserve">. (2018) ‘Catalytic Leadership in Food &amp; Fitness Community Partnerships’, </w:t>
      </w:r>
      <w:r w:rsidRPr="0060319D">
        <w:rPr>
          <w:rFonts w:ascii="Arial" w:hAnsi="Arial" w:cs="Arial"/>
          <w:i/>
          <w:iCs/>
        </w:rPr>
        <w:t>Health promotion practice</w:t>
      </w:r>
      <w:r w:rsidRPr="0060319D">
        <w:rPr>
          <w:rFonts w:ascii="Arial" w:hAnsi="Arial" w:cs="Arial"/>
        </w:rPr>
        <w:t>, 19 (1), pp. 45S–54S.</w:t>
      </w:r>
    </w:p>
    <w:p w14:paraId="47489BF6" w14:textId="479400BC" w:rsidR="00A36CB7" w:rsidRPr="0060319D" w:rsidRDefault="00A36CB7" w:rsidP="0060319D">
      <w:pPr>
        <w:spacing w:line="360" w:lineRule="auto"/>
        <w:jc w:val="both"/>
        <w:rPr>
          <w:rFonts w:ascii="Arial" w:hAnsi="Arial" w:cs="Arial"/>
        </w:rPr>
      </w:pPr>
    </w:p>
    <w:p w14:paraId="13ED1A5F" w14:textId="4101BCF1" w:rsidR="00A36CB7" w:rsidRPr="0060319D" w:rsidRDefault="00A36CB7" w:rsidP="0060319D">
      <w:pPr>
        <w:spacing w:line="360" w:lineRule="auto"/>
        <w:jc w:val="both"/>
        <w:rPr>
          <w:rFonts w:ascii="Arial" w:hAnsi="Arial" w:cs="Arial"/>
        </w:rPr>
      </w:pPr>
      <w:r w:rsidRPr="0060319D">
        <w:rPr>
          <w:rFonts w:ascii="Arial" w:hAnsi="Arial" w:cs="Arial"/>
        </w:rPr>
        <w:t xml:space="preserve">UNICEF (2012) </w:t>
      </w:r>
      <w:r w:rsidRPr="0060319D">
        <w:rPr>
          <w:rFonts w:ascii="Arial" w:hAnsi="Arial" w:cs="Arial"/>
          <w:i/>
          <w:iCs/>
        </w:rPr>
        <w:t>The UN Convention on the Rights of the Child: a study of legal implementation in 12 countries</w:t>
      </w:r>
      <w:r w:rsidRPr="0060319D">
        <w:rPr>
          <w:rFonts w:ascii="Arial" w:hAnsi="Arial" w:cs="Arial"/>
        </w:rPr>
        <w:t xml:space="preserve">. Available at: </w:t>
      </w:r>
      <w:hyperlink r:id="rId54" w:history="1">
        <w:r w:rsidRPr="0060319D">
          <w:rPr>
            <w:rStyle w:val="Hyperlink"/>
            <w:rFonts w:ascii="Arial" w:hAnsi="Arial" w:cs="Arial"/>
          </w:rPr>
          <w:t>https://www.unicef.org.uk/wp-content/uploads/2012/11/UNICEFUK_2012CRCimplementationreport-FINAL-PDF-version.pdf</w:t>
        </w:r>
      </w:hyperlink>
      <w:r w:rsidRPr="0060319D">
        <w:rPr>
          <w:rFonts w:ascii="Arial" w:hAnsi="Arial" w:cs="Arial"/>
        </w:rPr>
        <w:t xml:space="preserve"> (Accessed: 14</w:t>
      </w:r>
      <w:r w:rsidRPr="0060319D">
        <w:rPr>
          <w:rFonts w:ascii="Arial" w:hAnsi="Arial" w:cs="Arial"/>
          <w:vertAlign w:val="superscript"/>
        </w:rPr>
        <w:t>th</w:t>
      </w:r>
      <w:r w:rsidRPr="0060319D">
        <w:rPr>
          <w:rFonts w:ascii="Arial" w:hAnsi="Arial" w:cs="Arial"/>
        </w:rPr>
        <w:t xml:space="preserve"> March 2022). </w:t>
      </w:r>
    </w:p>
    <w:p w14:paraId="1B51578D" w14:textId="52EFD004" w:rsidR="003E5A01" w:rsidRPr="0060319D" w:rsidRDefault="003E5A01" w:rsidP="0060319D">
      <w:pPr>
        <w:spacing w:line="360" w:lineRule="auto"/>
        <w:jc w:val="both"/>
        <w:rPr>
          <w:rFonts w:ascii="Arial" w:hAnsi="Arial" w:cs="Arial"/>
        </w:rPr>
      </w:pPr>
    </w:p>
    <w:p w14:paraId="550BFE6C" w14:textId="79D22B96" w:rsidR="006F6A7C" w:rsidRPr="0060319D" w:rsidRDefault="006F6A7C" w:rsidP="0060319D">
      <w:pPr>
        <w:spacing w:line="360" w:lineRule="auto"/>
        <w:jc w:val="both"/>
        <w:rPr>
          <w:rFonts w:ascii="Arial" w:hAnsi="Arial" w:cs="Arial"/>
        </w:rPr>
      </w:pPr>
      <w:r w:rsidRPr="0060319D">
        <w:rPr>
          <w:rFonts w:ascii="Arial" w:hAnsi="Arial" w:cs="Arial"/>
        </w:rPr>
        <w:t xml:space="preserve">UNICEF (No Date) </w:t>
      </w:r>
      <w:r w:rsidRPr="0060319D">
        <w:rPr>
          <w:rFonts w:ascii="Arial" w:hAnsi="Arial" w:cs="Arial"/>
          <w:i/>
          <w:iCs/>
        </w:rPr>
        <w:t>The United Nations Convention on the Rights of the child</w:t>
      </w:r>
      <w:r w:rsidRPr="0060319D">
        <w:rPr>
          <w:rFonts w:ascii="Arial" w:hAnsi="Arial" w:cs="Arial"/>
        </w:rPr>
        <w:t xml:space="preserve">. Available at: </w:t>
      </w:r>
      <w:hyperlink r:id="rId55" w:history="1">
        <w:r w:rsidRPr="0060319D">
          <w:rPr>
            <w:rStyle w:val="Hyperlink"/>
            <w:rFonts w:ascii="Arial" w:hAnsi="Arial" w:cs="Arial"/>
          </w:rPr>
          <w:t>https://downloads.unicef.org.uk/wp-content/uploads/2010/05/UNCRC_united_nations_convention_on_the_rights_of_the_child.pdf</w:t>
        </w:r>
      </w:hyperlink>
      <w:r w:rsidRPr="0060319D">
        <w:rPr>
          <w:rFonts w:ascii="Arial" w:hAnsi="Arial" w:cs="Arial"/>
        </w:rPr>
        <w:t xml:space="preserve"> (Accessed: 11</w:t>
      </w:r>
      <w:r w:rsidRPr="0060319D">
        <w:rPr>
          <w:rFonts w:ascii="Arial" w:hAnsi="Arial" w:cs="Arial"/>
          <w:vertAlign w:val="superscript"/>
        </w:rPr>
        <w:t>th</w:t>
      </w:r>
      <w:r w:rsidRPr="0060319D">
        <w:rPr>
          <w:rFonts w:ascii="Arial" w:hAnsi="Arial" w:cs="Arial"/>
        </w:rPr>
        <w:t xml:space="preserve"> March 2022).</w:t>
      </w:r>
    </w:p>
    <w:p w14:paraId="0EDF0AA3" w14:textId="1DA7D8DF" w:rsidR="00E20117" w:rsidRPr="0060319D" w:rsidRDefault="00E20117" w:rsidP="0060319D">
      <w:pPr>
        <w:spacing w:line="360" w:lineRule="auto"/>
        <w:jc w:val="both"/>
        <w:rPr>
          <w:rFonts w:ascii="Arial" w:hAnsi="Arial" w:cs="Arial"/>
        </w:rPr>
      </w:pPr>
    </w:p>
    <w:p w14:paraId="4B37ABB1" w14:textId="0A5C5263" w:rsidR="00E20117" w:rsidRPr="0060319D" w:rsidRDefault="00E20117" w:rsidP="0060319D">
      <w:pPr>
        <w:spacing w:line="360" w:lineRule="auto"/>
        <w:jc w:val="both"/>
        <w:rPr>
          <w:rFonts w:ascii="Arial" w:hAnsi="Arial" w:cs="Arial"/>
        </w:rPr>
      </w:pPr>
      <w:r w:rsidRPr="0060319D">
        <w:rPr>
          <w:rFonts w:ascii="Arial" w:hAnsi="Arial" w:cs="Arial"/>
        </w:rPr>
        <w:t xml:space="preserve">United Nations (No date) </w:t>
      </w:r>
      <w:r w:rsidRPr="0060319D">
        <w:rPr>
          <w:rFonts w:ascii="Arial" w:hAnsi="Arial" w:cs="Arial"/>
          <w:i/>
          <w:iCs/>
        </w:rPr>
        <w:t>Poverty Eradication</w:t>
      </w:r>
      <w:r w:rsidRPr="0060319D">
        <w:rPr>
          <w:rFonts w:ascii="Arial" w:hAnsi="Arial" w:cs="Arial"/>
        </w:rPr>
        <w:t xml:space="preserve">. Available at: </w:t>
      </w:r>
      <w:hyperlink r:id="rId56" w:history="1">
        <w:r w:rsidRPr="0060319D">
          <w:rPr>
            <w:rStyle w:val="Hyperlink"/>
            <w:rFonts w:ascii="Arial" w:hAnsi="Arial" w:cs="Arial"/>
          </w:rPr>
          <w:t>https://www.un.org/development/desa/socialperspectiveondevelopment/issues/poverty-eradication.html</w:t>
        </w:r>
      </w:hyperlink>
      <w:r w:rsidRPr="0060319D">
        <w:rPr>
          <w:rFonts w:ascii="Arial" w:hAnsi="Arial" w:cs="Arial"/>
        </w:rPr>
        <w:t xml:space="preserve"> (Accessed: 25</w:t>
      </w:r>
      <w:r w:rsidRPr="0060319D">
        <w:rPr>
          <w:rFonts w:ascii="Arial" w:hAnsi="Arial" w:cs="Arial"/>
          <w:vertAlign w:val="superscript"/>
        </w:rPr>
        <w:t>th</w:t>
      </w:r>
      <w:r w:rsidRPr="0060319D">
        <w:rPr>
          <w:rFonts w:ascii="Arial" w:hAnsi="Arial" w:cs="Arial"/>
        </w:rPr>
        <w:t xml:space="preserve"> March 2022).</w:t>
      </w:r>
    </w:p>
    <w:p w14:paraId="739EFD19" w14:textId="3560ACEE" w:rsidR="005B4407" w:rsidRPr="0060319D" w:rsidRDefault="005B4407" w:rsidP="0060319D">
      <w:pPr>
        <w:spacing w:line="360" w:lineRule="auto"/>
        <w:jc w:val="both"/>
        <w:rPr>
          <w:rFonts w:ascii="Arial" w:hAnsi="Arial" w:cs="Arial"/>
        </w:rPr>
      </w:pPr>
    </w:p>
    <w:p w14:paraId="58D7023F" w14:textId="5D7B6461" w:rsidR="005B4407" w:rsidRPr="0060319D" w:rsidRDefault="005B4407" w:rsidP="0060319D">
      <w:pPr>
        <w:spacing w:line="360" w:lineRule="auto"/>
        <w:jc w:val="both"/>
        <w:rPr>
          <w:rFonts w:ascii="Arial" w:hAnsi="Arial" w:cs="Arial"/>
        </w:rPr>
      </w:pPr>
      <w:r w:rsidRPr="0060319D">
        <w:rPr>
          <w:rFonts w:ascii="Arial" w:hAnsi="Arial" w:cs="Arial"/>
        </w:rPr>
        <w:t xml:space="preserve">University of Minnesota (No date) </w:t>
      </w:r>
      <w:r w:rsidRPr="0060319D">
        <w:rPr>
          <w:rFonts w:ascii="Arial" w:hAnsi="Arial" w:cs="Arial"/>
          <w:i/>
          <w:iCs/>
        </w:rPr>
        <w:t>Sociology</w:t>
      </w:r>
      <w:r w:rsidRPr="0060319D">
        <w:rPr>
          <w:rFonts w:ascii="Arial" w:hAnsi="Arial" w:cs="Arial"/>
        </w:rPr>
        <w:t xml:space="preserve">. Available at: </w:t>
      </w:r>
      <w:hyperlink r:id="rId57" w:history="1">
        <w:r w:rsidRPr="0060319D">
          <w:rPr>
            <w:rStyle w:val="Hyperlink"/>
            <w:rFonts w:ascii="Arial" w:hAnsi="Arial" w:cs="Arial"/>
          </w:rPr>
          <w:t>https://open.lib.umn.edu/sociology/chapter/1-1-the-sociological-perspective/</w:t>
        </w:r>
      </w:hyperlink>
      <w:r w:rsidRPr="0060319D">
        <w:rPr>
          <w:rFonts w:ascii="Arial" w:hAnsi="Arial" w:cs="Arial"/>
        </w:rPr>
        <w:t xml:space="preserve"> (Accessed:25</w:t>
      </w:r>
      <w:r w:rsidRPr="0060319D">
        <w:rPr>
          <w:rFonts w:ascii="Arial" w:hAnsi="Arial" w:cs="Arial"/>
          <w:vertAlign w:val="superscript"/>
        </w:rPr>
        <w:t>th</w:t>
      </w:r>
      <w:r w:rsidRPr="0060319D">
        <w:rPr>
          <w:rFonts w:ascii="Arial" w:hAnsi="Arial" w:cs="Arial"/>
        </w:rPr>
        <w:t xml:space="preserve"> March 2022). </w:t>
      </w:r>
    </w:p>
    <w:p w14:paraId="66C59EDE" w14:textId="684AC1A3" w:rsidR="006F6A7C" w:rsidRPr="0060319D" w:rsidRDefault="006F6A7C" w:rsidP="0060319D">
      <w:pPr>
        <w:spacing w:line="360" w:lineRule="auto"/>
        <w:jc w:val="both"/>
        <w:rPr>
          <w:rFonts w:ascii="Arial" w:hAnsi="Arial" w:cs="Arial"/>
        </w:rPr>
      </w:pPr>
    </w:p>
    <w:p w14:paraId="16F365C8" w14:textId="791D5F28" w:rsidR="005E5D45" w:rsidRPr="0060319D" w:rsidRDefault="005E5D45" w:rsidP="0060319D">
      <w:pPr>
        <w:spacing w:line="360" w:lineRule="auto"/>
        <w:jc w:val="both"/>
        <w:rPr>
          <w:rFonts w:ascii="Arial" w:hAnsi="Arial" w:cs="Arial"/>
        </w:rPr>
      </w:pPr>
      <w:r w:rsidRPr="0060319D">
        <w:rPr>
          <w:rFonts w:ascii="Arial" w:hAnsi="Arial" w:cs="Arial"/>
        </w:rPr>
        <w:t xml:space="preserve">Vik, F. N., </w:t>
      </w:r>
      <w:proofErr w:type="spellStart"/>
      <w:r w:rsidRPr="0060319D">
        <w:rPr>
          <w:rFonts w:ascii="Arial" w:hAnsi="Arial" w:cs="Arial"/>
        </w:rPr>
        <w:t>Lippevelde</w:t>
      </w:r>
      <w:proofErr w:type="spellEnd"/>
      <w:r w:rsidRPr="0060319D">
        <w:rPr>
          <w:rFonts w:ascii="Arial" w:hAnsi="Arial" w:cs="Arial"/>
        </w:rPr>
        <w:t xml:space="preserve">, W. V. &amp; </w:t>
      </w:r>
      <w:proofErr w:type="spellStart"/>
      <w:r w:rsidRPr="0060319D">
        <w:rPr>
          <w:rFonts w:ascii="Arial" w:hAnsi="Arial" w:cs="Arial"/>
        </w:rPr>
        <w:t>Øverby</w:t>
      </w:r>
      <w:proofErr w:type="spellEnd"/>
      <w:r w:rsidRPr="0060319D">
        <w:rPr>
          <w:rFonts w:ascii="Arial" w:hAnsi="Arial" w:cs="Arial"/>
        </w:rPr>
        <w:t xml:space="preserve">, N. C. (2019) ‘Free school melas as an approach to reduce health inequalities among 10-12 year old Norwegian children’, </w:t>
      </w:r>
      <w:r w:rsidRPr="0060319D">
        <w:rPr>
          <w:rFonts w:ascii="Arial" w:hAnsi="Arial" w:cs="Arial"/>
          <w:i/>
          <w:iCs/>
        </w:rPr>
        <w:t>BMC Public Health</w:t>
      </w:r>
      <w:r w:rsidRPr="0060319D">
        <w:rPr>
          <w:rFonts w:ascii="Arial" w:hAnsi="Arial" w:cs="Arial"/>
        </w:rPr>
        <w:t>, 19 (1), pp. 951-951.</w:t>
      </w:r>
    </w:p>
    <w:p w14:paraId="6091F559" w14:textId="77777777" w:rsidR="005E5D45" w:rsidRPr="0060319D" w:rsidRDefault="005E5D45" w:rsidP="0060319D">
      <w:pPr>
        <w:spacing w:line="360" w:lineRule="auto"/>
        <w:jc w:val="both"/>
        <w:rPr>
          <w:rFonts w:ascii="Arial" w:hAnsi="Arial" w:cs="Arial"/>
        </w:rPr>
      </w:pPr>
    </w:p>
    <w:p w14:paraId="1626339C" w14:textId="09B12FF6" w:rsidR="0050702B" w:rsidRPr="0060319D" w:rsidRDefault="0050702B" w:rsidP="0060319D">
      <w:pPr>
        <w:spacing w:line="360" w:lineRule="auto"/>
        <w:jc w:val="both"/>
        <w:rPr>
          <w:rFonts w:ascii="Arial" w:hAnsi="Arial" w:cs="Arial"/>
        </w:rPr>
      </w:pPr>
      <w:r w:rsidRPr="0060319D">
        <w:rPr>
          <w:rFonts w:ascii="Arial" w:hAnsi="Arial" w:cs="Arial"/>
        </w:rPr>
        <w:t xml:space="preserve">Von Braun, J. &amp; </w:t>
      </w:r>
      <w:proofErr w:type="spellStart"/>
      <w:r w:rsidRPr="0060319D">
        <w:rPr>
          <w:rFonts w:ascii="Arial" w:hAnsi="Arial" w:cs="Arial"/>
        </w:rPr>
        <w:t>Gatzweiler</w:t>
      </w:r>
      <w:proofErr w:type="spellEnd"/>
      <w:r w:rsidRPr="0060319D">
        <w:rPr>
          <w:rFonts w:ascii="Arial" w:hAnsi="Arial" w:cs="Arial"/>
        </w:rPr>
        <w:t xml:space="preserve">, F. W. (2014) </w:t>
      </w:r>
      <w:r w:rsidRPr="0060319D">
        <w:rPr>
          <w:rFonts w:ascii="Arial" w:hAnsi="Arial" w:cs="Arial"/>
          <w:i/>
          <w:iCs/>
        </w:rPr>
        <w:t>Marginality Addressing the Nexus of Poverty, Exclusion and Ecology</w:t>
      </w:r>
      <w:r w:rsidRPr="0060319D">
        <w:rPr>
          <w:rFonts w:ascii="Arial" w:hAnsi="Arial" w:cs="Arial"/>
        </w:rPr>
        <w:t>. 1</w:t>
      </w:r>
      <w:r w:rsidR="005939B5" w:rsidRPr="0060319D">
        <w:rPr>
          <w:rFonts w:ascii="Arial" w:hAnsi="Arial" w:cs="Arial"/>
          <w:vertAlign w:val="superscript"/>
        </w:rPr>
        <w:t>st</w:t>
      </w:r>
      <w:r w:rsidRPr="0060319D">
        <w:rPr>
          <w:rFonts w:ascii="Arial" w:hAnsi="Arial" w:cs="Arial"/>
        </w:rPr>
        <w:t xml:space="preserve"> </w:t>
      </w:r>
      <w:proofErr w:type="spellStart"/>
      <w:r w:rsidRPr="0060319D">
        <w:rPr>
          <w:rFonts w:ascii="Arial" w:hAnsi="Arial" w:cs="Arial"/>
        </w:rPr>
        <w:t>edn</w:t>
      </w:r>
      <w:proofErr w:type="spellEnd"/>
      <w:r w:rsidRPr="0060319D">
        <w:rPr>
          <w:rFonts w:ascii="Arial" w:hAnsi="Arial" w:cs="Arial"/>
        </w:rPr>
        <w:t>. Dordrecht: Springer Netherlands.</w:t>
      </w:r>
    </w:p>
    <w:p w14:paraId="7AD5A3EA" w14:textId="77777777" w:rsidR="0050702B" w:rsidRPr="0060319D" w:rsidRDefault="0050702B" w:rsidP="0060319D">
      <w:pPr>
        <w:spacing w:line="360" w:lineRule="auto"/>
        <w:jc w:val="both"/>
        <w:rPr>
          <w:rFonts w:ascii="Arial" w:hAnsi="Arial" w:cs="Arial"/>
        </w:rPr>
      </w:pPr>
    </w:p>
    <w:p w14:paraId="679719F4" w14:textId="37659063" w:rsidR="003E5A01" w:rsidRPr="0060319D" w:rsidRDefault="003E5A01" w:rsidP="0060319D">
      <w:pPr>
        <w:spacing w:line="360" w:lineRule="auto"/>
        <w:jc w:val="both"/>
        <w:rPr>
          <w:rFonts w:ascii="Arial" w:hAnsi="Arial" w:cs="Arial"/>
        </w:rPr>
      </w:pPr>
      <w:r w:rsidRPr="0060319D">
        <w:rPr>
          <w:rFonts w:ascii="Arial" w:hAnsi="Arial" w:cs="Arial"/>
        </w:rPr>
        <w:t xml:space="preserve">Welsh Government (2022) </w:t>
      </w:r>
      <w:r w:rsidRPr="0060319D">
        <w:rPr>
          <w:rFonts w:ascii="Arial" w:hAnsi="Arial" w:cs="Arial"/>
          <w:i/>
          <w:iCs/>
        </w:rPr>
        <w:t xml:space="preserve">A curriculum for funded non-maintained nursery settings. </w:t>
      </w:r>
      <w:r w:rsidRPr="0060319D">
        <w:rPr>
          <w:rFonts w:ascii="Arial" w:hAnsi="Arial" w:cs="Arial"/>
        </w:rPr>
        <w:t xml:space="preserve">Available at: </w:t>
      </w:r>
      <w:hyperlink r:id="rId58" w:history="1">
        <w:r w:rsidRPr="0060319D">
          <w:rPr>
            <w:rStyle w:val="Hyperlink"/>
            <w:rFonts w:ascii="Arial" w:hAnsi="Arial" w:cs="Arial"/>
          </w:rPr>
          <w:t>https://hwb.gov.wales/api/storage/3e89a21c-60fb-416c-99dd-</w:t>
        </w:r>
        <w:r w:rsidRPr="0060319D">
          <w:rPr>
            <w:rStyle w:val="Hyperlink"/>
            <w:rFonts w:ascii="Arial" w:hAnsi="Arial" w:cs="Arial"/>
          </w:rPr>
          <w:lastRenderedPageBreak/>
          <w:t>6e1af3982409/a-curriculum-for-funded-non-maintained-nursery-settings2.pdf</w:t>
        </w:r>
      </w:hyperlink>
      <w:r w:rsidRPr="0060319D">
        <w:rPr>
          <w:rFonts w:ascii="Arial" w:hAnsi="Arial" w:cs="Arial"/>
        </w:rPr>
        <w:t xml:space="preserve"> (Accessed: 4</w:t>
      </w:r>
      <w:r w:rsidRPr="0060319D">
        <w:rPr>
          <w:rFonts w:ascii="Arial" w:hAnsi="Arial" w:cs="Arial"/>
          <w:vertAlign w:val="superscript"/>
        </w:rPr>
        <w:t>th</w:t>
      </w:r>
      <w:r w:rsidRPr="0060319D">
        <w:rPr>
          <w:rFonts w:ascii="Arial" w:hAnsi="Arial" w:cs="Arial"/>
        </w:rPr>
        <w:t xml:space="preserve"> March 2022)</w:t>
      </w:r>
    </w:p>
    <w:p w14:paraId="4E61032D" w14:textId="7AC3ADAF" w:rsidR="00DB32C4" w:rsidRPr="0060319D" w:rsidRDefault="00DB32C4" w:rsidP="0060319D">
      <w:pPr>
        <w:spacing w:line="360" w:lineRule="auto"/>
        <w:jc w:val="both"/>
        <w:rPr>
          <w:rFonts w:ascii="Arial" w:hAnsi="Arial" w:cs="Arial"/>
        </w:rPr>
      </w:pPr>
    </w:p>
    <w:p w14:paraId="3FEB18B2" w14:textId="045B3A68" w:rsidR="00DB32C4" w:rsidRPr="0060319D" w:rsidRDefault="00DB32C4" w:rsidP="0060319D">
      <w:pPr>
        <w:spacing w:line="360" w:lineRule="auto"/>
        <w:jc w:val="both"/>
        <w:rPr>
          <w:rFonts w:ascii="Arial" w:hAnsi="Arial" w:cs="Arial"/>
        </w:rPr>
      </w:pPr>
      <w:r w:rsidRPr="0060319D">
        <w:rPr>
          <w:rFonts w:ascii="Arial" w:hAnsi="Arial" w:cs="Arial"/>
        </w:rPr>
        <w:t xml:space="preserve">Welsh Government (2011) </w:t>
      </w:r>
      <w:r w:rsidRPr="0060319D">
        <w:rPr>
          <w:rFonts w:ascii="Arial" w:hAnsi="Arial" w:cs="Arial"/>
          <w:i/>
          <w:iCs/>
        </w:rPr>
        <w:t>Evaluation of Flying start: Findings from the baseline survey of families-mapping needs and measuring early influence among families with babies aged 7-20 months</w:t>
      </w:r>
      <w:r w:rsidRPr="0060319D">
        <w:rPr>
          <w:rFonts w:ascii="Arial" w:hAnsi="Arial" w:cs="Arial"/>
        </w:rPr>
        <w:t xml:space="preserve">. Available at: </w:t>
      </w:r>
      <w:hyperlink r:id="rId59" w:history="1">
        <w:r w:rsidRPr="0060319D">
          <w:rPr>
            <w:rStyle w:val="Hyperlink"/>
            <w:rFonts w:ascii="Arial" w:hAnsi="Arial" w:cs="Arial"/>
          </w:rPr>
          <w:t>https://gov.wales/sites/default/files/statistics-and-research/2019-04/evaluation-of-flying-start-findings-from-the-baseline-survey-of-families-summary.pdf</w:t>
        </w:r>
      </w:hyperlink>
      <w:r w:rsidRPr="0060319D">
        <w:rPr>
          <w:rFonts w:ascii="Arial" w:hAnsi="Arial" w:cs="Arial"/>
        </w:rPr>
        <w:t xml:space="preserve"> (Accessed: 26</w:t>
      </w:r>
      <w:r w:rsidRPr="0060319D">
        <w:rPr>
          <w:rFonts w:ascii="Arial" w:hAnsi="Arial" w:cs="Arial"/>
          <w:vertAlign w:val="superscript"/>
        </w:rPr>
        <w:t>th</w:t>
      </w:r>
      <w:r w:rsidRPr="0060319D">
        <w:rPr>
          <w:rFonts w:ascii="Arial" w:hAnsi="Arial" w:cs="Arial"/>
        </w:rPr>
        <w:t xml:space="preserve"> March 2022).</w:t>
      </w:r>
    </w:p>
    <w:p w14:paraId="15783DD9" w14:textId="40E96FFE" w:rsidR="002149AD" w:rsidRPr="0060319D" w:rsidRDefault="002149AD" w:rsidP="0060319D">
      <w:pPr>
        <w:spacing w:line="360" w:lineRule="auto"/>
        <w:jc w:val="both"/>
        <w:rPr>
          <w:rFonts w:ascii="Arial" w:hAnsi="Arial" w:cs="Arial"/>
        </w:rPr>
      </w:pPr>
    </w:p>
    <w:p w14:paraId="567A4C06" w14:textId="7A57ED5E" w:rsidR="002149AD" w:rsidRPr="0060319D" w:rsidRDefault="002149AD" w:rsidP="0060319D">
      <w:pPr>
        <w:spacing w:line="360" w:lineRule="auto"/>
        <w:jc w:val="both"/>
        <w:rPr>
          <w:rFonts w:ascii="Arial" w:hAnsi="Arial" w:cs="Arial"/>
        </w:rPr>
      </w:pPr>
      <w:r w:rsidRPr="0060319D">
        <w:rPr>
          <w:rFonts w:ascii="Arial" w:hAnsi="Arial" w:cs="Arial"/>
        </w:rPr>
        <w:t>Welsh Government (2014</w:t>
      </w:r>
      <w:r w:rsidRPr="0060319D">
        <w:rPr>
          <w:rFonts w:ascii="Arial" w:hAnsi="Arial" w:cs="Arial"/>
          <w:i/>
          <w:iCs/>
        </w:rPr>
        <w:t>) Flying start – Annex: Quality Childcare Guidance</w:t>
      </w:r>
      <w:r w:rsidRPr="0060319D">
        <w:rPr>
          <w:rFonts w:ascii="Arial" w:hAnsi="Arial" w:cs="Arial"/>
        </w:rPr>
        <w:t xml:space="preserve">. Available at: </w:t>
      </w:r>
      <w:hyperlink r:id="rId60" w:history="1">
        <w:r w:rsidRPr="0060319D">
          <w:rPr>
            <w:rStyle w:val="Hyperlink"/>
            <w:rFonts w:ascii="Arial" w:hAnsi="Arial" w:cs="Arial"/>
          </w:rPr>
          <w:t>https://gov.wales/sites/default/files/publications/2019-07/flying-start-childcare-guidance.pdf</w:t>
        </w:r>
      </w:hyperlink>
      <w:r w:rsidRPr="0060319D">
        <w:rPr>
          <w:rFonts w:ascii="Arial" w:hAnsi="Arial" w:cs="Arial"/>
        </w:rPr>
        <w:t xml:space="preserve"> (Accessed: 4</w:t>
      </w:r>
      <w:r w:rsidRPr="0060319D">
        <w:rPr>
          <w:rFonts w:ascii="Arial" w:hAnsi="Arial" w:cs="Arial"/>
          <w:vertAlign w:val="superscript"/>
        </w:rPr>
        <w:t>th</w:t>
      </w:r>
      <w:r w:rsidRPr="0060319D">
        <w:rPr>
          <w:rFonts w:ascii="Arial" w:hAnsi="Arial" w:cs="Arial"/>
        </w:rPr>
        <w:t xml:space="preserve"> March 2022).</w:t>
      </w:r>
    </w:p>
    <w:p w14:paraId="1A3A3AD1" w14:textId="46EF2D95" w:rsidR="0009463C" w:rsidRPr="0060319D" w:rsidRDefault="0009463C" w:rsidP="0060319D">
      <w:pPr>
        <w:spacing w:line="360" w:lineRule="auto"/>
        <w:jc w:val="both"/>
        <w:rPr>
          <w:rFonts w:ascii="Arial" w:hAnsi="Arial" w:cs="Arial"/>
        </w:rPr>
      </w:pPr>
    </w:p>
    <w:p w14:paraId="60B475CF" w14:textId="5F473A07" w:rsidR="0009463C" w:rsidRPr="0060319D" w:rsidRDefault="0009463C" w:rsidP="0060319D">
      <w:pPr>
        <w:spacing w:line="360" w:lineRule="auto"/>
        <w:jc w:val="both"/>
        <w:rPr>
          <w:rFonts w:ascii="Arial" w:hAnsi="Arial" w:cs="Arial"/>
        </w:rPr>
      </w:pPr>
      <w:r w:rsidRPr="0060319D">
        <w:rPr>
          <w:rFonts w:ascii="Arial" w:hAnsi="Arial" w:cs="Arial"/>
        </w:rPr>
        <w:t xml:space="preserve">Welsh Government (2013) </w:t>
      </w:r>
      <w:r w:rsidRPr="0060319D">
        <w:rPr>
          <w:rFonts w:ascii="Arial" w:hAnsi="Arial" w:cs="Arial"/>
          <w:i/>
          <w:iCs/>
        </w:rPr>
        <w:t>National minimum standards for the welfare of children</w:t>
      </w:r>
      <w:r w:rsidRPr="0060319D">
        <w:rPr>
          <w:rFonts w:ascii="Arial" w:hAnsi="Arial" w:cs="Arial"/>
        </w:rPr>
        <w:t xml:space="preserve">. Available at: </w:t>
      </w:r>
      <w:hyperlink r:id="rId61" w:history="1">
        <w:r w:rsidRPr="0060319D">
          <w:rPr>
            <w:rStyle w:val="Hyperlink"/>
            <w:rFonts w:ascii="Arial" w:hAnsi="Arial" w:cs="Arial"/>
          </w:rPr>
          <w:t>https://www.gov.uk/government/collections/national-minimum-standards</w:t>
        </w:r>
      </w:hyperlink>
      <w:r w:rsidRPr="0060319D">
        <w:rPr>
          <w:rFonts w:ascii="Arial" w:hAnsi="Arial" w:cs="Arial"/>
        </w:rPr>
        <w:t xml:space="preserve"> (Accessed: 5</w:t>
      </w:r>
      <w:r w:rsidRPr="0060319D">
        <w:rPr>
          <w:rFonts w:ascii="Arial" w:hAnsi="Arial" w:cs="Arial"/>
          <w:vertAlign w:val="superscript"/>
        </w:rPr>
        <w:t>th</w:t>
      </w:r>
      <w:r w:rsidRPr="0060319D">
        <w:rPr>
          <w:rFonts w:ascii="Arial" w:hAnsi="Arial" w:cs="Arial"/>
        </w:rPr>
        <w:t xml:space="preserve"> March 2022).</w:t>
      </w:r>
    </w:p>
    <w:p w14:paraId="4A8A0E69" w14:textId="2D57B341" w:rsidR="0064261D" w:rsidRPr="0060319D" w:rsidRDefault="0064261D" w:rsidP="0060319D">
      <w:pPr>
        <w:spacing w:line="360" w:lineRule="auto"/>
        <w:jc w:val="both"/>
        <w:rPr>
          <w:rFonts w:ascii="Arial" w:hAnsi="Arial" w:cs="Arial"/>
        </w:rPr>
      </w:pPr>
    </w:p>
    <w:p w14:paraId="188487AD" w14:textId="536A9A0F" w:rsidR="0064261D" w:rsidRPr="0060319D" w:rsidRDefault="0064261D" w:rsidP="0060319D">
      <w:pPr>
        <w:spacing w:line="360" w:lineRule="auto"/>
        <w:jc w:val="both"/>
        <w:rPr>
          <w:rFonts w:ascii="Arial" w:hAnsi="Arial" w:cs="Arial"/>
        </w:rPr>
      </w:pPr>
      <w:r w:rsidRPr="0060319D">
        <w:rPr>
          <w:rFonts w:ascii="Arial" w:hAnsi="Arial" w:cs="Arial"/>
        </w:rPr>
        <w:t xml:space="preserve">Williams, M. &amp; Braddock, M. (2019) ‘AI Case Studies: Potential for Human Health, Space Exploration and Colonisation and a Proposed Superimposition of the Kubler-Ross Change Curve on the Hype Cycle’, </w:t>
      </w:r>
      <w:r w:rsidRPr="0060319D">
        <w:rPr>
          <w:rFonts w:ascii="Arial" w:hAnsi="Arial" w:cs="Arial"/>
          <w:i/>
          <w:iCs/>
        </w:rPr>
        <w:t>Studia Humana</w:t>
      </w:r>
      <w:r w:rsidRPr="0060319D">
        <w:rPr>
          <w:rFonts w:ascii="Arial" w:hAnsi="Arial" w:cs="Arial"/>
        </w:rPr>
        <w:t xml:space="preserve">, 8(1), pp. 3-18. </w:t>
      </w:r>
    </w:p>
    <w:p w14:paraId="41600E9E" w14:textId="77777777" w:rsidR="00B06B77" w:rsidRPr="0060319D" w:rsidRDefault="00B06B77" w:rsidP="0060319D">
      <w:pPr>
        <w:spacing w:line="360" w:lineRule="auto"/>
        <w:jc w:val="both"/>
        <w:rPr>
          <w:rFonts w:ascii="Arial" w:hAnsi="Arial" w:cs="Arial"/>
        </w:rPr>
      </w:pPr>
    </w:p>
    <w:p w14:paraId="66F21C5B" w14:textId="18F9B76B" w:rsidR="00B06B77" w:rsidRPr="0060319D" w:rsidRDefault="00B06B77" w:rsidP="0060319D">
      <w:pPr>
        <w:spacing w:line="360" w:lineRule="auto"/>
        <w:jc w:val="both"/>
        <w:rPr>
          <w:rFonts w:ascii="Arial" w:hAnsi="Arial" w:cs="Arial"/>
        </w:rPr>
      </w:pPr>
      <w:r w:rsidRPr="0060319D">
        <w:rPr>
          <w:rFonts w:ascii="Arial" w:hAnsi="Arial" w:cs="Arial"/>
        </w:rPr>
        <w:t xml:space="preserve">Yoshikawa, H. </w:t>
      </w:r>
      <w:r w:rsidRPr="0060319D">
        <w:rPr>
          <w:rFonts w:ascii="Arial" w:hAnsi="Arial" w:cs="Arial"/>
          <w:i/>
          <w:iCs/>
        </w:rPr>
        <w:t>et al.</w:t>
      </w:r>
      <w:r w:rsidRPr="0060319D">
        <w:rPr>
          <w:rFonts w:ascii="Arial" w:hAnsi="Arial" w:cs="Arial"/>
        </w:rPr>
        <w:t xml:space="preserve"> (2012) ‘The Effects of Poverty on the Mental, Emotional, and </w:t>
      </w:r>
      <w:proofErr w:type="spellStart"/>
      <w:r w:rsidRPr="0060319D">
        <w:rPr>
          <w:rFonts w:ascii="Arial" w:hAnsi="Arial" w:cs="Arial"/>
        </w:rPr>
        <w:t>Behavioral</w:t>
      </w:r>
      <w:proofErr w:type="spellEnd"/>
      <w:r w:rsidRPr="0060319D">
        <w:rPr>
          <w:rFonts w:ascii="Arial" w:hAnsi="Arial" w:cs="Arial"/>
        </w:rPr>
        <w:t xml:space="preserve"> Health of Children and Youth: Implications for Prevention’, </w:t>
      </w:r>
      <w:r w:rsidRPr="0060319D">
        <w:rPr>
          <w:rFonts w:ascii="Arial" w:hAnsi="Arial" w:cs="Arial"/>
          <w:i/>
          <w:iCs/>
        </w:rPr>
        <w:t>The American psychologist</w:t>
      </w:r>
      <w:r w:rsidRPr="0060319D">
        <w:rPr>
          <w:rFonts w:ascii="Arial" w:hAnsi="Arial" w:cs="Arial"/>
        </w:rPr>
        <w:t>, 67 (4), pp. 272–284.</w:t>
      </w:r>
    </w:p>
    <w:p w14:paraId="1A3254D0" w14:textId="77777777" w:rsidR="00B06B77" w:rsidRPr="0060319D" w:rsidRDefault="00B06B77" w:rsidP="0060319D">
      <w:pPr>
        <w:spacing w:line="360" w:lineRule="auto"/>
        <w:jc w:val="both"/>
        <w:rPr>
          <w:rFonts w:ascii="Arial" w:hAnsi="Arial" w:cs="Arial"/>
        </w:rPr>
      </w:pPr>
    </w:p>
    <w:p w14:paraId="43ECE995" w14:textId="7D1BB30C" w:rsidR="00207FA3" w:rsidRPr="0060319D" w:rsidRDefault="00207FA3" w:rsidP="0060319D">
      <w:pPr>
        <w:spacing w:line="360" w:lineRule="auto"/>
        <w:jc w:val="both"/>
        <w:rPr>
          <w:rFonts w:ascii="Arial" w:hAnsi="Arial" w:cs="Arial"/>
        </w:rPr>
      </w:pPr>
      <w:r w:rsidRPr="0060319D">
        <w:rPr>
          <w:rFonts w:ascii="Arial" w:hAnsi="Arial" w:cs="Arial"/>
        </w:rPr>
        <w:t>Zachery, K.M. (2011) ‘The leadership catalyst: A new paradigm for helping leadership flourish in organi</w:t>
      </w:r>
      <w:r w:rsidR="002F4700" w:rsidRPr="0060319D">
        <w:rPr>
          <w:rFonts w:ascii="Arial" w:hAnsi="Arial" w:cs="Arial"/>
        </w:rPr>
        <w:t>z</w:t>
      </w:r>
      <w:r w:rsidRPr="0060319D">
        <w:rPr>
          <w:rFonts w:ascii="Arial" w:hAnsi="Arial" w:cs="Arial"/>
        </w:rPr>
        <w:t>ations’, M</w:t>
      </w:r>
      <w:r w:rsidRPr="0060319D">
        <w:rPr>
          <w:rFonts w:ascii="Arial" w:hAnsi="Arial" w:cs="Arial"/>
          <w:i/>
          <w:iCs/>
        </w:rPr>
        <w:t>aster of science in organizational dynamic Theses</w:t>
      </w:r>
      <w:r w:rsidRPr="0060319D">
        <w:rPr>
          <w:rFonts w:ascii="Arial" w:hAnsi="Arial" w:cs="Arial"/>
        </w:rPr>
        <w:t>, pp.</w:t>
      </w:r>
      <w:r w:rsidR="00EE7341" w:rsidRPr="0060319D">
        <w:rPr>
          <w:rFonts w:ascii="Arial" w:hAnsi="Arial" w:cs="Arial"/>
        </w:rPr>
        <w:t xml:space="preserve"> 1-212.</w:t>
      </w:r>
    </w:p>
    <w:p w14:paraId="69A3BAF8" w14:textId="77777777" w:rsidR="008B40B4" w:rsidRPr="00284A7D" w:rsidRDefault="008B40B4" w:rsidP="00A33233"/>
    <w:sectPr w:rsidR="008B40B4" w:rsidRPr="00284A7D" w:rsidSect="0084079C">
      <w:headerReference w:type="default" r:id="rId62"/>
      <w:footerReference w:type="even" r:id="rId63"/>
      <w:footerReference w:type="default" r:id="rId6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6EF6B" w14:textId="77777777" w:rsidR="0051549D" w:rsidRDefault="0051549D" w:rsidP="00AA5360">
      <w:r>
        <w:separator/>
      </w:r>
    </w:p>
  </w:endnote>
  <w:endnote w:type="continuationSeparator" w:id="0">
    <w:p w14:paraId="31C6DCD7" w14:textId="77777777" w:rsidR="0051549D" w:rsidRDefault="0051549D" w:rsidP="00AA5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530"/>
      <w:docPartObj>
        <w:docPartGallery w:val="Page Numbers (Bottom of Page)"/>
        <w:docPartUnique/>
      </w:docPartObj>
    </w:sdtPr>
    <w:sdtEndPr>
      <w:rPr>
        <w:rStyle w:val="PageNumber"/>
      </w:rPr>
    </w:sdtEndPr>
    <w:sdtContent>
      <w:p w14:paraId="4A72303D" w14:textId="44746317" w:rsidR="00814D75" w:rsidRDefault="00814D75" w:rsidP="00E252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57CD77" w14:textId="77777777" w:rsidR="00814D75" w:rsidRDefault="00814D75" w:rsidP="00814D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7688779"/>
      <w:docPartObj>
        <w:docPartGallery w:val="Page Numbers (Bottom of Page)"/>
        <w:docPartUnique/>
      </w:docPartObj>
    </w:sdtPr>
    <w:sdtEndPr>
      <w:rPr>
        <w:rStyle w:val="PageNumber"/>
      </w:rPr>
    </w:sdtEndPr>
    <w:sdtContent>
      <w:p w14:paraId="1F88A274" w14:textId="5146304F" w:rsidR="00814D75" w:rsidRDefault="00814D75" w:rsidP="00E252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604D78" w14:textId="77777777" w:rsidR="00814D75" w:rsidRDefault="00814D75" w:rsidP="00814D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834C4" w14:textId="77777777" w:rsidR="0051549D" w:rsidRDefault="0051549D" w:rsidP="00AA5360">
      <w:r>
        <w:separator/>
      </w:r>
    </w:p>
  </w:footnote>
  <w:footnote w:type="continuationSeparator" w:id="0">
    <w:p w14:paraId="003EBB4C" w14:textId="77777777" w:rsidR="0051549D" w:rsidRDefault="0051549D" w:rsidP="00AA53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8724E" w14:textId="1E527337" w:rsidR="00AA5360" w:rsidRDefault="00AA5360">
    <w:pPr>
      <w:pStyle w:val="Header"/>
    </w:pPr>
    <w:r>
      <w:t>1900498</w:t>
    </w:r>
    <w:r>
      <w:ptab w:relativeTo="margin" w:alignment="center" w:leader="none"/>
    </w:r>
    <w:r>
      <w:t>ECEY6003/C</w:t>
    </w:r>
    <w:r>
      <w:ptab w:relativeTo="margin" w:alignment="right" w:leader="none"/>
    </w:r>
    <w:r>
      <w:t>WC:</w:t>
    </w:r>
    <w:r w:rsidR="00395C9F">
      <w:t xml:space="preserve"> 5322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CC2"/>
    <w:rsid w:val="00002C91"/>
    <w:rsid w:val="000034E8"/>
    <w:rsid w:val="000042AD"/>
    <w:rsid w:val="000110F0"/>
    <w:rsid w:val="000114B9"/>
    <w:rsid w:val="0001168B"/>
    <w:rsid w:val="00011A16"/>
    <w:rsid w:val="00014E8A"/>
    <w:rsid w:val="000208BA"/>
    <w:rsid w:val="000222A7"/>
    <w:rsid w:val="000228FF"/>
    <w:rsid w:val="00024D31"/>
    <w:rsid w:val="000260AA"/>
    <w:rsid w:val="000271CB"/>
    <w:rsid w:val="00027C82"/>
    <w:rsid w:val="00027EEB"/>
    <w:rsid w:val="00034EAF"/>
    <w:rsid w:val="00035817"/>
    <w:rsid w:val="00036855"/>
    <w:rsid w:val="00037912"/>
    <w:rsid w:val="00037E52"/>
    <w:rsid w:val="0004328A"/>
    <w:rsid w:val="000450DF"/>
    <w:rsid w:val="00047EA5"/>
    <w:rsid w:val="000548B9"/>
    <w:rsid w:val="00062C40"/>
    <w:rsid w:val="000706EB"/>
    <w:rsid w:val="00071AD5"/>
    <w:rsid w:val="0007200D"/>
    <w:rsid w:val="00083219"/>
    <w:rsid w:val="0008446A"/>
    <w:rsid w:val="00087F22"/>
    <w:rsid w:val="00090F23"/>
    <w:rsid w:val="00091F9E"/>
    <w:rsid w:val="00093824"/>
    <w:rsid w:val="0009463C"/>
    <w:rsid w:val="00095E2B"/>
    <w:rsid w:val="000A439D"/>
    <w:rsid w:val="000A4C21"/>
    <w:rsid w:val="000A5B7D"/>
    <w:rsid w:val="000A6ECE"/>
    <w:rsid w:val="000A732A"/>
    <w:rsid w:val="000B3884"/>
    <w:rsid w:val="000B4D97"/>
    <w:rsid w:val="000C027D"/>
    <w:rsid w:val="000C2026"/>
    <w:rsid w:val="000C2151"/>
    <w:rsid w:val="000C26C8"/>
    <w:rsid w:val="000C4161"/>
    <w:rsid w:val="000C7AF5"/>
    <w:rsid w:val="000D258A"/>
    <w:rsid w:val="000D595D"/>
    <w:rsid w:val="000E128C"/>
    <w:rsid w:val="000E331A"/>
    <w:rsid w:val="000E3B4B"/>
    <w:rsid w:val="000E441E"/>
    <w:rsid w:val="000E6B1E"/>
    <w:rsid w:val="000F155B"/>
    <w:rsid w:val="000F1BD2"/>
    <w:rsid w:val="000F331E"/>
    <w:rsid w:val="000F53DE"/>
    <w:rsid w:val="00101FAE"/>
    <w:rsid w:val="00107D22"/>
    <w:rsid w:val="00112B9E"/>
    <w:rsid w:val="00113BCE"/>
    <w:rsid w:val="00113D53"/>
    <w:rsid w:val="001179D9"/>
    <w:rsid w:val="00123583"/>
    <w:rsid w:val="00123928"/>
    <w:rsid w:val="001273AD"/>
    <w:rsid w:val="0012788D"/>
    <w:rsid w:val="0013030F"/>
    <w:rsid w:val="0013146D"/>
    <w:rsid w:val="0013547D"/>
    <w:rsid w:val="00137826"/>
    <w:rsid w:val="00140579"/>
    <w:rsid w:val="00141267"/>
    <w:rsid w:val="0014129A"/>
    <w:rsid w:val="001420A5"/>
    <w:rsid w:val="00147822"/>
    <w:rsid w:val="00147D8C"/>
    <w:rsid w:val="00151A8F"/>
    <w:rsid w:val="00151B43"/>
    <w:rsid w:val="0015527E"/>
    <w:rsid w:val="00156F89"/>
    <w:rsid w:val="00164125"/>
    <w:rsid w:val="0016499C"/>
    <w:rsid w:val="001667AB"/>
    <w:rsid w:val="00167354"/>
    <w:rsid w:val="00175B1C"/>
    <w:rsid w:val="00175E7B"/>
    <w:rsid w:val="001919E1"/>
    <w:rsid w:val="00191BE3"/>
    <w:rsid w:val="0019331E"/>
    <w:rsid w:val="00193DED"/>
    <w:rsid w:val="001966C8"/>
    <w:rsid w:val="00196AA4"/>
    <w:rsid w:val="001A0BFB"/>
    <w:rsid w:val="001A2D0B"/>
    <w:rsid w:val="001A3A2F"/>
    <w:rsid w:val="001A45FF"/>
    <w:rsid w:val="001A46C0"/>
    <w:rsid w:val="001A4B54"/>
    <w:rsid w:val="001A5512"/>
    <w:rsid w:val="001B0565"/>
    <w:rsid w:val="001B12F7"/>
    <w:rsid w:val="001B13AA"/>
    <w:rsid w:val="001B2332"/>
    <w:rsid w:val="001B5180"/>
    <w:rsid w:val="001C5EB9"/>
    <w:rsid w:val="001C7144"/>
    <w:rsid w:val="001C7D68"/>
    <w:rsid w:val="001D444D"/>
    <w:rsid w:val="001E1424"/>
    <w:rsid w:val="001E1550"/>
    <w:rsid w:val="001E25AE"/>
    <w:rsid w:val="001E270C"/>
    <w:rsid w:val="001E543C"/>
    <w:rsid w:val="001F02D6"/>
    <w:rsid w:val="001F0707"/>
    <w:rsid w:val="001F073C"/>
    <w:rsid w:val="001F373F"/>
    <w:rsid w:val="001F48C3"/>
    <w:rsid w:val="001F7251"/>
    <w:rsid w:val="00207208"/>
    <w:rsid w:val="00207FA3"/>
    <w:rsid w:val="00210336"/>
    <w:rsid w:val="0021110F"/>
    <w:rsid w:val="00211FD8"/>
    <w:rsid w:val="00212BA9"/>
    <w:rsid w:val="002149AD"/>
    <w:rsid w:val="00216D0D"/>
    <w:rsid w:val="00221034"/>
    <w:rsid w:val="00224EE8"/>
    <w:rsid w:val="0022659B"/>
    <w:rsid w:val="00230404"/>
    <w:rsid w:val="00230C22"/>
    <w:rsid w:val="00235592"/>
    <w:rsid w:val="00242A59"/>
    <w:rsid w:val="0024538B"/>
    <w:rsid w:val="00247908"/>
    <w:rsid w:val="00250CE2"/>
    <w:rsid w:val="00251660"/>
    <w:rsid w:val="002549D0"/>
    <w:rsid w:val="00255BA8"/>
    <w:rsid w:val="00256EE0"/>
    <w:rsid w:val="002573CA"/>
    <w:rsid w:val="00260A12"/>
    <w:rsid w:val="00262BB3"/>
    <w:rsid w:val="002705B4"/>
    <w:rsid w:val="00270C4E"/>
    <w:rsid w:val="00272E82"/>
    <w:rsid w:val="00277FBA"/>
    <w:rsid w:val="00280F8A"/>
    <w:rsid w:val="002817AF"/>
    <w:rsid w:val="00284A7D"/>
    <w:rsid w:val="0029257F"/>
    <w:rsid w:val="0029372C"/>
    <w:rsid w:val="00294917"/>
    <w:rsid w:val="00295B00"/>
    <w:rsid w:val="002A3518"/>
    <w:rsid w:val="002A529A"/>
    <w:rsid w:val="002A585B"/>
    <w:rsid w:val="002A5B3D"/>
    <w:rsid w:val="002A6AE8"/>
    <w:rsid w:val="002B1EAB"/>
    <w:rsid w:val="002B4264"/>
    <w:rsid w:val="002B5F50"/>
    <w:rsid w:val="002C163C"/>
    <w:rsid w:val="002C6D9E"/>
    <w:rsid w:val="002E07EE"/>
    <w:rsid w:val="002E2FA4"/>
    <w:rsid w:val="002F01B0"/>
    <w:rsid w:val="002F28D5"/>
    <w:rsid w:val="002F2E6C"/>
    <w:rsid w:val="002F37E8"/>
    <w:rsid w:val="002F3C4C"/>
    <w:rsid w:val="002F4700"/>
    <w:rsid w:val="002F4710"/>
    <w:rsid w:val="002F51F5"/>
    <w:rsid w:val="002F6B54"/>
    <w:rsid w:val="00301D37"/>
    <w:rsid w:val="00304CE8"/>
    <w:rsid w:val="0030767C"/>
    <w:rsid w:val="0031063F"/>
    <w:rsid w:val="00311640"/>
    <w:rsid w:val="00317102"/>
    <w:rsid w:val="0031719C"/>
    <w:rsid w:val="003229D0"/>
    <w:rsid w:val="0032504E"/>
    <w:rsid w:val="00325E14"/>
    <w:rsid w:val="0032746A"/>
    <w:rsid w:val="0033334B"/>
    <w:rsid w:val="00334E92"/>
    <w:rsid w:val="003352C7"/>
    <w:rsid w:val="00336AAA"/>
    <w:rsid w:val="0033790C"/>
    <w:rsid w:val="00343BC8"/>
    <w:rsid w:val="003532BC"/>
    <w:rsid w:val="00354DB3"/>
    <w:rsid w:val="0035587A"/>
    <w:rsid w:val="003568E0"/>
    <w:rsid w:val="00356DFA"/>
    <w:rsid w:val="00362A58"/>
    <w:rsid w:val="00363439"/>
    <w:rsid w:val="00364909"/>
    <w:rsid w:val="0036766B"/>
    <w:rsid w:val="00367702"/>
    <w:rsid w:val="00367B27"/>
    <w:rsid w:val="00374186"/>
    <w:rsid w:val="00386226"/>
    <w:rsid w:val="00393110"/>
    <w:rsid w:val="00393BC6"/>
    <w:rsid w:val="00394BAB"/>
    <w:rsid w:val="00395B41"/>
    <w:rsid w:val="00395C9F"/>
    <w:rsid w:val="003A4C44"/>
    <w:rsid w:val="003A58CD"/>
    <w:rsid w:val="003A67A3"/>
    <w:rsid w:val="003B3158"/>
    <w:rsid w:val="003B31A3"/>
    <w:rsid w:val="003B4461"/>
    <w:rsid w:val="003B50D9"/>
    <w:rsid w:val="003B570B"/>
    <w:rsid w:val="003B5F19"/>
    <w:rsid w:val="003B6F8B"/>
    <w:rsid w:val="003B757E"/>
    <w:rsid w:val="003D4D9F"/>
    <w:rsid w:val="003D5739"/>
    <w:rsid w:val="003E304A"/>
    <w:rsid w:val="003E49B8"/>
    <w:rsid w:val="003E5A01"/>
    <w:rsid w:val="003E7C2B"/>
    <w:rsid w:val="003F4137"/>
    <w:rsid w:val="0040041D"/>
    <w:rsid w:val="00402624"/>
    <w:rsid w:val="00402F1E"/>
    <w:rsid w:val="00403672"/>
    <w:rsid w:val="004038D8"/>
    <w:rsid w:val="00405788"/>
    <w:rsid w:val="0040639B"/>
    <w:rsid w:val="00406DD8"/>
    <w:rsid w:val="004145E1"/>
    <w:rsid w:val="00415B2A"/>
    <w:rsid w:val="00423756"/>
    <w:rsid w:val="00424AB4"/>
    <w:rsid w:val="00425FB3"/>
    <w:rsid w:val="00426304"/>
    <w:rsid w:val="004273C2"/>
    <w:rsid w:val="00432FEB"/>
    <w:rsid w:val="00433659"/>
    <w:rsid w:val="00434C84"/>
    <w:rsid w:val="00442128"/>
    <w:rsid w:val="00442739"/>
    <w:rsid w:val="00443AA3"/>
    <w:rsid w:val="00444FD6"/>
    <w:rsid w:val="0045170E"/>
    <w:rsid w:val="004542DF"/>
    <w:rsid w:val="004607CF"/>
    <w:rsid w:val="00462A50"/>
    <w:rsid w:val="00463C9F"/>
    <w:rsid w:val="004641EE"/>
    <w:rsid w:val="0046505D"/>
    <w:rsid w:val="0046589D"/>
    <w:rsid w:val="00466D0B"/>
    <w:rsid w:val="004733BA"/>
    <w:rsid w:val="00476F55"/>
    <w:rsid w:val="00480B91"/>
    <w:rsid w:val="00482E54"/>
    <w:rsid w:val="00486767"/>
    <w:rsid w:val="00486A32"/>
    <w:rsid w:val="0049043E"/>
    <w:rsid w:val="00496D0A"/>
    <w:rsid w:val="004A29B0"/>
    <w:rsid w:val="004A344F"/>
    <w:rsid w:val="004A443B"/>
    <w:rsid w:val="004A588B"/>
    <w:rsid w:val="004A69D0"/>
    <w:rsid w:val="004A6E68"/>
    <w:rsid w:val="004B135E"/>
    <w:rsid w:val="004B13E9"/>
    <w:rsid w:val="004B331B"/>
    <w:rsid w:val="004B3782"/>
    <w:rsid w:val="004B3B35"/>
    <w:rsid w:val="004B5D03"/>
    <w:rsid w:val="004B6140"/>
    <w:rsid w:val="004B7B9A"/>
    <w:rsid w:val="004C699B"/>
    <w:rsid w:val="004C7587"/>
    <w:rsid w:val="004D7F59"/>
    <w:rsid w:val="004E26FA"/>
    <w:rsid w:val="004E3F3D"/>
    <w:rsid w:val="004E5DDB"/>
    <w:rsid w:val="004F24EA"/>
    <w:rsid w:val="00501B4A"/>
    <w:rsid w:val="00502CC2"/>
    <w:rsid w:val="0050394D"/>
    <w:rsid w:val="0050702B"/>
    <w:rsid w:val="00511005"/>
    <w:rsid w:val="0051549D"/>
    <w:rsid w:val="00515595"/>
    <w:rsid w:val="0051606D"/>
    <w:rsid w:val="00516AD3"/>
    <w:rsid w:val="0052018A"/>
    <w:rsid w:val="005209FF"/>
    <w:rsid w:val="00523AC6"/>
    <w:rsid w:val="00531128"/>
    <w:rsid w:val="00531755"/>
    <w:rsid w:val="00532D31"/>
    <w:rsid w:val="00536CF8"/>
    <w:rsid w:val="0054210D"/>
    <w:rsid w:val="0054217E"/>
    <w:rsid w:val="005425DF"/>
    <w:rsid w:val="00545F02"/>
    <w:rsid w:val="00545F90"/>
    <w:rsid w:val="005559AE"/>
    <w:rsid w:val="00557868"/>
    <w:rsid w:val="0056180C"/>
    <w:rsid w:val="00563AD4"/>
    <w:rsid w:val="00563BD5"/>
    <w:rsid w:val="0056686E"/>
    <w:rsid w:val="00570DC4"/>
    <w:rsid w:val="00573271"/>
    <w:rsid w:val="00573782"/>
    <w:rsid w:val="00574253"/>
    <w:rsid w:val="00581926"/>
    <w:rsid w:val="00583CD0"/>
    <w:rsid w:val="005842DB"/>
    <w:rsid w:val="005843F7"/>
    <w:rsid w:val="00584C15"/>
    <w:rsid w:val="00585498"/>
    <w:rsid w:val="00591A9B"/>
    <w:rsid w:val="00591F6C"/>
    <w:rsid w:val="005939B5"/>
    <w:rsid w:val="005973E6"/>
    <w:rsid w:val="00597D1F"/>
    <w:rsid w:val="005A2338"/>
    <w:rsid w:val="005A4CC5"/>
    <w:rsid w:val="005A593B"/>
    <w:rsid w:val="005A6975"/>
    <w:rsid w:val="005B4407"/>
    <w:rsid w:val="005B7721"/>
    <w:rsid w:val="005C030F"/>
    <w:rsid w:val="005C08FD"/>
    <w:rsid w:val="005C3FA6"/>
    <w:rsid w:val="005C4131"/>
    <w:rsid w:val="005C4B03"/>
    <w:rsid w:val="005C7B6F"/>
    <w:rsid w:val="005C7FD6"/>
    <w:rsid w:val="005D12AC"/>
    <w:rsid w:val="005D3D80"/>
    <w:rsid w:val="005D6468"/>
    <w:rsid w:val="005E0696"/>
    <w:rsid w:val="005E138B"/>
    <w:rsid w:val="005E49CF"/>
    <w:rsid w:val="005E588B"/>
    <w:rsid w:val="005E5C18"/>
    <w:rsid w:val="005E5D45"/>
    <w:rsid w:val="005E7400"/>
    <w:rsid w:val="005F0AA4"/>
    <w:rsid w:val="005F27C4"/>
    <w:rsid w:val="005F3012"/>
    <w:rsid w:val="005F5B89"/>
    <w:rsid w:val="0060026E"/>
    <w:rsid w:val="0060319D"/>
    <w:rsid w:val="00603AE6"/>
    <w:rsid w:val="00603FF0"/>
    <w:rsid w:val="006048F7"/>
    <w:rsid w:val="006065D1"/>
    <w:rsid w:val="00607727"/>
    <w:rsid w:val="00610813"/>
    <w:rsid w:val="00610C6E"/>
    <w:rsid w:val="006139C9"/>
    <w:rsid w:val="00616D5E"/>
    <w:rsid w:val="006172EA"/>
    <w:rsid w:val="0061755A"/>
    <w:rsid w:val="00617BC3"/>
    <w:rsid w:val="00621A53"/>
    <w:rsid w:val="006260F7"/>
    <w:rsid w:val="006361DE"/>
    <w:rsid w:val="006371BF"/>
    <w:rsid w:val="00640859"/>
    <w:rsid w:val="00641727"/>
    <w:rsid w:val="00641B72"/>
    <w:rsid w:val="0064261D"/>
    <w:rsid w:val="006460E1"/>
    <w:rsid w:val="006500BE"/>
    <w:rsid w:val="00651DF2"/>
    <w:rsid w:val="00654CC2"/>
    <w:rsid w:val="00657567"/>
    <w:rsid w:val="00661AC3"/>
    <w:rsid w:val="00661B23"/>
    <w:rsid w:val="00662AA2"/>
    <w:rsid w:val="00666876"/>
    <w:rsid w:val="0066701E"/>
    <w:rsid w:val="006718F2"/>
    <w:rsid w:val="00673ABE"/>
    <w:rsid w:val="00676B4F"/>
    <w:rsid w:val="00676BCD"/>
    <w:rsid w:val="00681F4F"/>
    <w:rsid w:val="00682A11"/>
    <w:rsid w:val="006903B9"/>
    <w:rsid w:val="0069189A"/>
    <w:rsid w:val="00693BCC"/>
    <w:rsid w:val="006943E1"/>
    <w:rsid w:val="00694D2E"/>
    <w:rsid w:val="00694F5F"/>
    <w:rsid w:val="00696232"/>
    <w:rsid w:val="00696EBD"/>
    <w:rsid w:val="006A5B89"/>
    <w:rsid w:val="006A61E5"/>
    <w:rsid w:val="006A741C"/>
    <w:rsid w:val="006B545A"/>
    <w:rsid w:val="006C0093"/>
    <w:rsid w:val="006C12AF"/>
    <w:rsid w:val="006C4816"/>
    <w:rsid w:val="006C6D06"/>
    <w:rsid w:val="006D0882"/>
    <w:rsid w:val="006D330E"/>
    <w:rsid w:val="006D3FFA"/>
    <w:rsid w:val="006D4B9B"/>
    <w:rsid w:val="006E3643"/>
    <w:rsid w:val="006E3D81"/>
    <w:rsid w:val="006E58C7"/>
    <w:rsid w:val="006E61F4"/>
    <w:rsid w:val="006E6FE4"/>
    <w:rsid w:val="006F058C"/>
    <w:rsid w:val="006F0F2F"/>
    <w:rsid w:val="006F4637"/>
    <w:rsid w:val="006F6A7C"/>
    <w:rsid w:val="006F70B1"/>
    <w:rsid w:val="006F79A4"/>
    <w:rsid w:val="006F7E61"/>
    <w:rsid w:val="00701AFB"/>
    <w:rsid w:val="00702732"/>
    <w:rsid w:val="007034C6"/>
    <w:rsid w:val="00705EA4"/>
    <w:rsid w:val="00707E64"/>
    <w:rsid w:val="00711B9C"/>
    <w:rsid w:val="007120AA"/>
    <w:rsid w:val="00714032"/>
    <w:rsid w:val="00714E8F"/>
    <w:rsid w:val="00715C83"/>
    <w:rsid w:val="0072409A"/>
    <w:rsid w:val="007253EA"/>
    <w:rsid w:val="00725751"/>
    <w:rsid w:val="007269E1"/>
    <w:rsid w:val="00726E78"/>
    <w:rsid w:val="00731A67"/>
    <w:rsid w:val="0073347C"/>
    <w:rsid w:val="007352D3"/>
    <w:rsid w:val="007375E5"/>
    <w:rsid w:val="00742B8C"/>
    <w:rsid w:val="00745E2D"/>
    <w:rsid w:val="00746C3F"/>
    <w:rsid w:val="00750758"/>
    <w:rsid w:val="00751AF6"/>
    <w:rsid w:val="00756BA7"/>
    <w:rsid w:val="00761FB8"/>
    <w:rsid w:val="0076412E"/>
    <w:rsid w:val="00764ABD"/>
    <w:rsid w:val="00771ED3"/>
    <w:rsid w:val="00776DD8"/>
    <w:rsid w:val="00781D69"/>
    <w:rsid w:val="00782D82"/>
    <w:rsid w:val="00791427"/>
    <w:rsid w:val="0079175E"/>
    <w:rsid w:val="00791E8C"/>
    <w:rsid w:val="0079539C"/>
    <w:rsid w:val="00796083"/>
    <w:rsid w:val="00796EB0"/>
    <w:rsid w:val="00797ADA"/>
    <w:rsid w:val="007A504B"/>
    <w:rsid w:val="007A6A80"/>
    <w:rsid w:val="007A6B9B"/>
    <w:rsid w:val="007A73E7"/>
    <w:rsid w:val="007B14BB"/>
    <w:rsid w:val="007B2228"/>
    <w:rsid w:val="007B57A6"/>
    <w:rsid w:val="007C62B0"/>
    <w:rsid w:val="007D3A55"/>
    <w:rsid w:val="007E29E8"/>
    <w:rsid w:val="007E314A"/>
    <w:rsid w:val="007E3609"/>
    <w:rsid w:val="007E4078"/>
    <w:rsid w:val="007E5A80"/>
    <w:rsid w:val="007E63CF"/>
    <w:rsid w:val="007F15FC"/>
    <w:rsid w:val="007F30A9"/>
    <w:rsid w:val="007F3863"/>
    <w:rsid w:val="007F5CCC"/>
    <w:rsid w:val="007F68F2"/>
    <w:rsid w:val="00800C4C"/>
    <w:rsid w:val="0080169D"/>
    <w:rsid w:val="0081176C"/>
    <w:rsid w:val="00813C3E"/>
    <w:rsid w:val="00814D75"/>
    <w:rsid w:val="008176E6"/>
    <w:rsid w:val="00826DD4"/>
    <w:rsid w:val="0082761B"/>
    <w:rsid w:val="00830810"/>
    <w:rsid w:val="0083277F"/>
    <w:rsid w:val="00832B60"/>
    <w:rsid w:val="008346D8"/>
    <w:rsid w:val="00835548"/>
    <w:rsid w:val="0083785C"/>
    <w:rsid w:val="0084079C"/>
    <w:rsid w:val="00841E80"/>
    <w:rsid w:val="00844179"/>
    <w:rsid w:val="0084423E"/>
    <w:rsid w:val="0085166B"/>
    <w:rsid w:val="008552F8"/>
    <w:rsid w:val="00857160"/>
    <w:rsid w:val="0085788F"/>
    <w:rsid w:val="00865EF1"/>
    <w:rsid w:val="00871156"/>
    <w:rsid w:val="008769D3"/>
    <w:rsid w:val="0088165F"/>
    <w:rsid w:val="00881B55"/>
    <w:rsid w:val="00881DF5"/>
    <w:rsid w:val="008825B0"/>
    <w:rsid w:val="008833AF"/>
    <w:rsid w:val="00884F94"/>
    <w:rsid w:val="00887B3C"/>
    <w:rsid w:val="008908D9"/>
    <w:rsid w:val="00893008"/>
    <w:rsid w:val="008949B5"/>
    <w:rsid w:val="0089706E"/>
    <w:rsid w:val="008A3E68"/>
    <w:rsid w:val="008A5DB1"/>
    <w:rsid w:val="008A60F4"/>
    <w:rsid w:val="008B2ED2"/>
    <w:rsid w:val="008B40B4"/>
    <w:rsid w:val="008B44DA"/>
    <w:rsid w:val="008B4CBE"/>
    <w:rsid w:val="008B546D"/>
    <w:rsid w:val="008B54E6"/>
    <w:rsid w:val="008B706E"/>
    <w:rsid w:val="008C5608"/>
    <w:rsid w:val="008D009F"/>
    <w:rsid w:val="008D1296"/>
    <w:rsid w:val="008D2B18"/>
    <w:rsid w:val="008D5786"/>
    <w:rsid w:val="008D762F"/>
    <w:rsid w:val="008D797D"/>
    <w:rsid w:val="008E01C5"/>
    <w:rsid w:val="008E0EE6"/>
    <w:rsid w:val="008E3C2D"/>
    <w:rsid w:val="008E3DAE"/>
    <w:rsid w:val="008E4050"/>
    <w:rsid w:val="008E43D1"/>
    <w:rsid w:val="008E4866"/>
    <w:rsid w:val="008E4A1D"/>
    <w:rsid w:val="008E5F75"/>
    <w:rsid w:val="008E60BE"/>
    <w:rsid w:val="008E7D08"/>
    <w:rsid w:val="00900CC8"/>
    <w:rsid w:val="00905CD8"/>
    <w:rsid w:val="00905D4E"/>
    <w:rsid w:val="00907A33"/>
    <w:rsid w:val="00910AFC"/>
    <w:rsid w:val="00916349"/>
    <w:rsid w:val="0092012B"/>
    <w:rsid w:val="009321D5"/>
    <w:rsid w:val="00933F45"/>
    <w:rsid w:val="009352DE"/>
    <w:rsid w:val="00936B7E"/>
    <w:rsid w:val="009379E5"/>
    <w:rsid w:val="00940A18"/>
    <w:rsid w:val="009426E3"/>
    <w:rsid w:val="00945080"/>
    <w:rsid w:val="009466AD"/>
    <w:rsid w:val="00950A44"/>
    <w:rsid w:val="00951010"/>
    <w:rsid w:val="00953663"/>
    <w:rsid w:val="009549E5"/>
    <w:rsid w:val="00954F53"/>
    <w:rsid w:val="009565D8"/>
    <w:rsid w:val="009577B1"/>
    <w:rsid w:val="009615FF"/>
    <w:rsid w:val="00962AEE"/>
    <w:rsid w:val="00962DB8"/>
    <w:rsid w:val="00964351"/>
    <w:rsid w:val="00964767"/>
    <w:rsid w:val="00965F23"/>
    <w:rsid w:val="00967251"/>
    <w:rsid w:val="009709FB"/>
    <w:rsid w:val="0097112E"/>
    <w:rsid w:val="00972B4C"/>
    <w:rsid w:val="009732B0"/>
    <w:rsid w:val="009763F1"/>
    <w:rsid w:val="0097715F"/>
    <w:rsid w:val="00977460"/>
    <w:rsid w:val="00977637"/>
    <w:rsid w:val="00984158"/>
    <w:rsid w:val="0098472E"/>
    <w:rsid w:val="00985042"/>
    <w:rsid w:val="0098579C"/>
    <w:rsid w:val="00985842"/>
    <w:rsid w:val="0099179E"/>
    <w:rsid w:val="00993BBA"/>
    <w:rsid w:val="0099521E"/>
    <w:rsid w:val="009A6964"/>
    <w:rsid w:val="009B06F2"/>
    <w:rsid w:val="009B2AF7"/>
    <w:rsid w:val="009B5629"/>
    <w:rsid w:val="009B7AF7"/>
    <w:rsid w:val="009C0081"/>
    <w:rsid w:val="009C5105"/>
    <w:rsid w:val="009C6343"/>
    <w:rsid w:val="009C67E3"/>
    <w:rsid w:val="009C7473"/>
    <w:rsid w:val="009D0BAD"/>
    <w:rsid w:val="009D0D92"/>
    <w:rsid w:val="009D1730"/>
    <w:rsid w:val="009D4990"/>
    <w:rsid w:val="009D5288"/>
    <w:rsid w:val="009D581C"/>
    <w:rsid w:val="009E3797"/>
    <w:rsid w:val="009E3AA6"/>
    <w:rsid w:val="009E5813"/>
    <w:rsid w:val="009E5BAA"/>
    <w:rsid w:val="009E6A32"/>
    <w:rsid w:val="009E72C1"/>
    <w:rsid w:val="009F14BE"/>
    <w:rsid w:val="009F2250"/>
    <w:rsid w:val="009F578D"/>
    <w:rsid w:val="009F60C9"/>
    <w:rsid w:val="009F6747"/>
    <w:rsid w:val="00A0102F"/>
    <w:rsid w:val="00A01262"/>
    <w:rsid w:val="00A02C2D"/>
    <w:rsid w:val="00A040B8"/>
    <w:rsid w:val="00A05283"/>
    <w:rsid w:val="00A06850"/>
    <w:rsid w:val="00A073C3"/>
    <w:rsid w:val="00A077FE"/>
    <w:rsid w:val="00A103B0"/>
    <w:rsid w:val="00A11369"/>
    <w:rsid w:val="00A16602"/>
    <w:rsid w:val="00A2099F"/>
    <w:rsid w:val="00A21A00"/>
    <w:rsid w:val="00A23402"/>
    <w:rsid w:val="00A23836"/>
    <w:rsid w:val="00A2794C"/>
    <w:rsid w:val="00A27A16"/>
    <w:rsid w:val="00A325E2"/>
    <w:rsid w:val="00A3261E"/>
    <w:rsid w:val="00A33233"/>
    <w:rsid w:val="00A33CDD"/>
    <w:rsid w:val="00A34672"/>
    <w:rsid w:val="00A36CB7"/>
    <w:rsid w:val="00A4044C"/>
    <w:rsid w:val="00A43740"/>
    <w:rsid w:val="00A438ED"/>
    <w:rsid w:val="00A46353"/>
    <w:rsid w:val="00A47B27"/>
    <w:rsid w:val="00A51120"/>
    <w:rsid w:val="00A517C7"/>
    <w:rsid w:val="00A53A30"/>
    <w:rsid w:val="00A55F26"/>
    <w:rsid w:val="00A5670B"/>
    <w:rsid w:val="00A64B17"/>
    <w:rsid w:val="00A653D2"/>
    <w:rsid w:val="00A67326"/>
    <w:rsid w:val="00A713C2"/>
    <w:rsid w:val="00A71A96"/>
    <w:rsid w:val="00A734AE"/>
    <w:rsid w:val="00A7457D"/>
    <w:rsid w:val="00A7589B"/>
    <w:rsid w:val="00A766D7"/>
    <w:rsid w:val="00A77052"/>
    <w:rsid w:val="00A83E2E"/>
    <w:rsid w:val="00A87406"/>
    <w:rsid w:val="00A9392A"/>
    <w:rsid w:val="00A9405A"/>
    <w:rsid w:val="00A970B6"/>
    <w:rsid w:val="00AA08A9"/>
    <w:rsid w:val="00AA491F"/>
    <w:rsid w:val="00AA4D3D"/>
    <w:rsid w:val="00AA5360"/>
    <w:rsid w:val="00AA72F2"/>
    <w:rsid w:val="00AB075D"/>
    <w:rsid w:val="00AB57F0"/>
    <w:rsid w:val="00AB5F14"/>
    <w:rsid w:val="00AC2E62"/>
    <w:rsid w:val="00AC4AF7"/>
    <w:rsid w:val="00AC5C1E"/>
    <w:rsid w:val="00AC7542"/>
    <w:rsid w:val="00AD2BCD"/>
    <w:rsid w:val="00AD365D"/>
    <w:rsid w:val="00AD4ED5"/>
    <w:rsid w:val="00AD7D42"/>
    <w:rsid w:val="00AE2A0D"/>
    <w:rsid w:val="00AE31A5"/>
    <w:rsid w:val="00AE4341"/>
    <w:rsid w:val="00AE4EF2"/>
    <w:rsid w:val="00AF28B7"/>
    <w:rsid w:val="00AF3070"/>
    <w:rsid w:val="00AF3D9F"/>
    <w:rsid w:val="00B006C9"/>
    <w:rsid w:val="00B03269"/>
    <w:rsid w:val="00B03DF2"/>
    <w:rsid w:val="00B06B77"/>
    <w:rsid w:val="00B06F26"/>
    <w:rsid w:val="00B071F1"/>
    <w:rsid w:val="00B10576"/>
    <w:rsid w:val="00B147F8"/>
    <w:rsid w:val="00B158C3"/>
    <w:rsid w:val="00B1644F"/>
    <w:rsid w:val="00B20A34"/>
    <w:rsid w:val="00B3298D"/>
    <w:rsid w:val="00B32E46"/>
    <w:rsid w:val="00B34B18"/>
    <w:rsid w:val="00B3663B"/>
    <w:rsid w:val="00B37154"/>
    <w:rsid w:val="00B42F66"/>
    <w:rsid w:val="00B43848"/>
    <w:rsid w:val="00B46A9E"/>
    <w:rsid w:val="00B46FFC"/>
    <w:rsid w:val="00B47B13"/>
    <w:rsid w:val="00B50320"/>
    <w:rsid w:val="00B51490"/>
    <w:rsid w:val="00B57B1C"/>
    <w:rsid w:val="00B63D45"/>
    <w:rsid w:val="00B648AF"/>
    <w:rsid w:val="00B71E9C"/>
    <w:rsid w:val="00B73B10"/>
    <w:rsid w:val="00B7480D"/>
    <w:rsid w:val="00B765A5"/>
    <w:rsid w:val="00B8203F"/>
    <w:rsid w:val="00B82F5B"/>
    <w:rsid w:val="00B85D6B"/>
    <w:rsid w:val="00B901EE"/>
    <w:rsid w:val="00B93349"/>
    <w:rsid w:val="00B9694A"/>
    <w:rsid w:val="00B9734D"/>
    <w:rsid w:val="00BA22CE"/>
    <w:rsid w:val="00BA30B5"/>
    <w:rsid w:val="00BA6B12"/>
    <w:rsid w:val="00BB0057"/>
    <w:rsid w:val="00BB7AF6"/>
    <w:rsid w:val="00BC02A3"/>
    <w:rsid w:val="00BC2DE6"/>
    <w:rsid w:val="00BC3D0C"/>
    <w:rsid w:val="00BC5214"/>
    <w:rsid w:val="00BC6CEE"/>
    <w:rsid w:val="00BD3958"/>
    <w:rsid w:val="00BD48CF"/>
    <w:rsid w:val="00BD5B49"/>
    <w:rsid w:val="00BD6C33"/>
    <w:rsid w:val="00BE145C"/>
    <w:rsid w:val="00BE27C3"/>
    <w:rsid w:val="00BE37AB"/>
    <w:rsid w:val="00BE5646"/>
    <w:rsid w:val="00BE58B4"/>
    <w:rsid w:val="00BE6033"/>
    <w:rsid w:val="00BE69A7"/>
    <w:rsid w:val="00BE715F"/>
    <w:rsid w:val="00BF0556"/>
    <w:rsid w:val="00BF6551"/>
    <w:rsid w:val="00BF687D"/>
    <w:rsid w:val="00BF7A8D"/>
    <w:rsid w:val="00C00459"/>
    <w:rsid w:val="00C04B89"/>
    <w:rsid w:val="00C067BA"/>
    <w:rsid w:val="00C10D10"/>
    <w:rsid w:val="00C1130C"/>
    <w:rsid w:val="00C20343"/>
    <w:rsid w:val="00C2096B"/>
    <w:rsid w:val="00C226A6"/>
    <w:rsid w:val="00C23AA2"/>
    <w:rsid w:val="00C32182"/>
    <w:rsid w:val="00C36F1A"/>
    <w:rsid w:val="00C421B4"/>
    <w:rsid w:val="00C422D0"/>
    <w:rsid w:val="00C423AD"/>
    <w:rsid w:val="00C44419"/>
    <w:rsid w:val="00C46B41"/>
    <w:rsid w:val="00C50398"/>
    <w:rsid w:val="00C5466E"/>
    <w:rsid w:val="00C5743C"/>
    <w:rsid w:val="00C60305"/>
    <w:rsid w:val="00C64A92"/>
    <w:rsid w:val="00C65758"/>
    <w:rsid w:val="00C70152"/>
    <w:rsid w:val="00C70DAD"/>
    <w:rsid w:val="00C71F74"/>
    <w:rsid w:val="00C73DC9"/>
    <w:rsid w:val="00C7775B"/>
    <w:rsid w:val="00C80C5F"/>
    <w:rsid w:val="00C81C18"/>
    <w:rsid w:val="00C81D5E"/>
    <w:rsid w:val="00C82827"/>
    <w:rsid w:val="00C856C5"/>
    <w:rsid w:val="00C85CBC"/>
    <w:rsid w:val="00C87E26"/>
    <w:rsid w:val="00C87E5B"/>
    <w:rsid w:val="00C903E8"/>
    <w:rsid w:val="00C910E2"/>
    <w:rsid w:val="00C91E13"/>
    <w:rsid w:val="00C92898"/>
    <w:rsid w:val="00C92D9D"/>
    <w:rsid w:val="00C9379D"/>
    <w:rsid w:val="00C93834"/>
    <w:rsid w:val="00C93E1E"/>
    <w:rsid w:val="00CA0167"/>
    <w:rsid w:val="00CA0DCF"/>
    <w:rsid w:val="00CA115F"/>
    <w:rsid w:val="00CA1A43"/>
    <w:rsid w:val="00CA658F"/>
    <w:rsid w:val="00CA72FE"/>
    <w:rsid w:val="00CB0434"/>
    <w:rsid w:val="00CB7870"/>
    <w:rsid w:val="00CC1670"/>
    <w:rsid w:val="00CC190E"/>
    <w:rsid w:val="00CC283D"/>
    <w:rsid w:val="00CC35A9"/>
    <w:rsid w:val="00CC4F15"/>
    <w:rsid w:val="00CC54B0"/>
    <w:rsid w:val="00CC6000"/>
    <w:rsid w:val="00CC7608"/>
    <w:rsid w:val="00CD0E37"/>
    <w:rsid w:val="00CD2C67"/>
    <w:rsid w:val="00CE4401"/>
    <w:rsid w:val="00CE637C"/>
    <w:rsid w:val="00CF0817"/>
    <w:rsid w:val="00CF0AA8"/>
    <w:rsid w:val="00CF1370"/>
    <w:rsid w:val="00CF29F4"/>
    <w:rsid w:val="00CF5626"/>
    <w:rsid w:val="00CF5ED9"/>
    <w:rsid w:val="00CF5FCA"/>
    <w:rsid w:val="00CF6D52"/>
    <w:rsid w:val="00D02048"/>
    <w:rsid w:val="00D02455"/>
    <w:rsid w:val="00D03F33"/>
    <w:rsid w:val="00D111A7"/>
    <w:rsid w:val="00D1439F"/>
    <w:rsid w:val="00D170B9"/>
    <w:rsid w:val="00D17195"/>
    <w:rsid w:val="00D2196E"/>
    <w:rsid w:val="00D245C5"/>
    <w:rsid w:val="00D25AB0"/>
    <w:rsid w:val="00D27445"/>
    <w:rsid w:val="00D351C8"/>
    <w:rsid w:val="00D361BE"/>
    <w:rsid w:val="00D37406"/>
    <w:rsid w:val="00D403B3"/>
    <w:rsid w:val="00D41AFC"/>
    <w:rsid w:val="00D42A11"/>
    <w:rsid w:val="00D44A9C"/>
    <w:rsid w:val="00D45236"/>
    <w:rsid w:val="00D477FA"/>
    <w:rsid w:val="00D52957"/>
    <w:rsid w:val="00D53CE9"/>
    <w:rsid w:val="00D56BC1"/>
    <w:rsid w:val="00D56D8A"/>
    <w:rsid w:val="00D57D57"/>
    <w:rsid w:val="00D60298"/>
    <w:rsid w:val="00D632C9"/>
    <w:rsid w:val="00D6366F"/>
    <w:rsid w:val="00D734DC"/>
    <w:rsid w:val="00D73683"/>
    <w:rsid w:val="00D81CE3"/>
    <w:rsid w:val="00D82E5A"/>
    <w:rsid w:val="00D85D4E"/>
    <w:rsid w:val="00D9420D"/>
    <w:rsid w:val="00D97111"/>
    <w:rsid w:val="00D97869"/>
    <w:rsid w:val="00DA04B9"/>
    <w:rsid w:val="00DA1906"/>
    <w:rsid w:val="00DA2582"/>
    <w:rsid w:val="00DA2B9B"/>
    <w:rsid w:val="00DA3CB3"/>
    <w:rsid w:val="00DB16E7"/>
    <w:rsid w:val="00DB32C4"/>
    <w:rsid w:val="00DB39A3"/>
    <w:rsid w:val="00DB73A5"/>
    <w:rsid w:val="00DC11B9"/>
    <w:rsid w:val="00DC309D"/>
    <w:rsid w:val="00DC3987"/>
    <w:rsid w:val="00DC7376"/>
    <w:rsid w:val="00DC7385"/>
    <w:rsid w:val="00DD0501"/>
    <w:rsid w:val="00DD1219"/>
    <w:rsid w:val="00DD2266"/>
    <w:rsid w:val="00DD5A4E"/>
    <w:rsid w:val="00DE0AAB"/>
    <w:rsid w:val="00DE2C24"/>
    <w:rsid w:val="00DE3CC4"/>
    <w:rsid w:val="00DE4AF6"/>
    <w:rsid w:val="00DE4B89"/>
    <w:rsid w:val="00DE5529"/>
    <w:rsid w:val="00DE7CB8"/>
    <w:rsid w:val="00DF209E"/>
    <w:rsid w:val="00DF361B"/>
    <w:rsid w:val="00DF37A5"/>
    <w:rsid w:val="00DF462C"/>
    <w:rsid w:val="00DF654D"/>
    <w:rsid w:val="00DF78A0"/>
    <w:rsid w:val="00E06A91"/>
    <w:rsid w:val="00E07FB9"/>
    <w:rsid w:val="00E1229A"/>
    <w:rsid w:val="00E1528F"/>
    <w:rsid w:val="00E20117"/>
    <w:rsid w:val="00E21719"/>
    <w:rsid w:val="00E2514D"/>
    <w:rsid w:val="00E261E5"/>
    <w:rsid w:val="00E26C9E"/>
    <w:rsid w:val="00E274B3"/>
    <w:rsid w:val="00E36124"/>
    <w:rsid w:val="00E500CF"/>
    <w:rsid w:val="00E5354C"/>
    <w:rsid w:val="00E54029"/>
    <w:rsid w:val="00E54B5D"/>
    <w:rsid w:val="00E550E7"/>
    <w:rsid w:val="00E602D0"/>
    <w:rsid w:val="00E62928"/>
    <w:rsid w:val="00E642C2"/>
    <w:rsid w:val="00E66683"/>
    <w:rsid w:val="00E66E95"/>
    <w:rsid w:val="00E71B48"/>
    <w:rsid w:val="00E75599"/>
    <w:rsid w:val="00E75EA3"/>
    <w:rsid w:val="00E76183"/>
    <w:rsid w:val="00E83885"/>
    <w:rsid w:val="00E85D08"/>
    <w:rsid w:val="00E94C6A"/>
    <w:rsid w:val="00E95C5B"/>
    <w:rsid w:val="00EA238F"/>
    <w:rsid w:val="00EA6772"/>
    <w:rsid w:val="00EA71F1"/>
    <w:rsid w:val="00EB0436"/>
    <w:rsid w:val="00EB16B3"/>
    <w:rsid w:val="00EB3E4C"/>
    <w:rsid w:val="00EC125D"/>
    <w:rsid w:val="00EC3BF5"/>
    <w:rsid w:val="00ED0726"/>
    <w:rsid w:val="00ED37D0"/>
    <w:rsid w:val="00EE03EB"/>
    <w:rsid w:val="00EE0E8B"/>
    <w:rsid w:val="00EE22AF"/>
    <w:rsid w:val="00EE4A88"/>
    <w:rsid w:val="00EE7341"/>
    <w:rsid w:val="00EE7B62"/>
    <w:rsid w:val="00EF245E"/>
    <w:rsid w:val="00EF561A"/>
    <w:rsid w:val="00EF743F"/>
    <w:rsid w:val="00F0426C"/>
    <w:rsid w:val="00F046E8"/>
    <w:rsid w:val="00F04829"/>
    <w:rsid w:val="00F10684"/>
    <w:rsid w:val="00F14202"/>
    <w:rsid w:val="00F14A1C"/>
    <w:rsid w:val="00F15066"/>
    <w:rsid w:val="00F17E6A"/>
    <w:rsid w:val="00F17E93"/>
    <w:rsid w:val="00F22944"/>
    <w:rsid w:val="00F27202"/>
    <w:rsid w:val="00F30B4C"/>
    <w:rsid w:val="00F32E33"/>
    <w:rsid w:val="00F366F8"/>
    <w:rsid w:val="00F42A6F"/>
    <w:rsid w:val="00F4559C"/>
    <w:rsid w:val="00F50584"/>
    <w:rsid w:val="00F51394"/>
    <w:rsid w:val="00F515F5"/>
    <w:rsid w:val="00F53E3A"/>
    <w:rsid w:val="00F54AFE"/>
    <w:rsid w:val="00F56024"/>
    <w:rsid w:val="00F6224B"/>
    <w:rsid w:val="00F62E36"/>
    <w:rsid w:val="00F63A4C"/>
    <w:rsid w:val="00F66E1A"/>
    <w:rsid w:val="00F6733B"/>
    <w:rsid w:val="00F724D3"/>
    <w:rsid w:val="00F74EF5"/>
    <w:rsid w:val="00F75866"/>
    <w:rsid w:val="00F77A4D"/>
    <w:rsid w:val="00F77C78"/>
    <w:rsid w:val="00F819EC"/>
    <w:rsid w:val="00F828F0"/>
    <w:rsid w:val="00F851C6"/>
    <w:rsid w:val="00F855DB"/>
    <w:rsid w:val="00F90170"/>
    <w:rsid w:val="00F90660"/>
    <w:rsid w:val="00F906D5"/>
    <w:rsid w:val="00F93810"/>
    <w:rsid w:val="00F93A9C"/>
    <w:rsid w:val="00FA4AC7"/>
    <w:rsid w:val="00FA65CB"/>
    <w:rsid w:val="00FA7193"/>
    <w:rsid w:val="00FB14EC"/>
    <w:rsid w:val="00FB355C"/>
    <w:rsid w:val="00FB6B19"/>
    <w:rsid w:val="00FC0DBF"/>
    <w:rsid w:val="00FC2414"/>
    <w:rsid w:val="00FC3FBA"/>
    <w:rsid w:val="00FC4B14"/>
    <w:rsid w:val="00FC5B54"/>
    <w:rsid w:val="00FC7F97"/>
    <w:rsid w:val="00FD339D"/>
    <w:rsid w:val="00FD3533"/>
    <w:rsid w:val="00FD3AA0"/>
    <w:rsid w:val="00FD7C6C"/>
    <w:rsid w:val="00FD7DC9"/>
    <w:rsid w:val="00FE0D6C"/>
    <w:rsid w:val="00FE1A89"/>
    <w:rsid w:val="00FE4B35"/>
    <w:rsid w:val="00FE4E59"/>
    <w:rsid w:val="00FF0BA5"/>
    <w:rsid w:val="00FF1C86"/>
    <w:rsid w:val="00FF3890"/>
    <w:rsid w:val="00FF6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6F430D"/>
  <w15:chartTrackingRefBased/>
  <w15:docId w15:val="{B743B842-1127-BA4E-A6A5-A104ED9B7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5498"/>
    <w:rPr>
      <w:color w:val="0563C1" w:themeColor="hyperlink"/>
      <w:u w:val="single"/>
    </w:rPr>
  </w:style>
  <w:style w:type="character" w:styleId="UnresolvedMention">
    <w:name w:val="Unresolved Mention"/>
    <w:basedOn w:val="DefaultParagraphFont"/>
    <w:uiPriority w:val="99"/>
    <w:semiHidden/>
    <w:unhideWhenUsed/>
    <w:rsid w:val="00585498"/>
    <w:rPr>
      <w:color w:val="605E5C"/>
      <w:shd w:val="clear" w:color="auto" w:fill="E1DFDD"/>
    </w:rPr>
  </w:style>
  <w:style w:type="paragraph" w:styleId="NormalWeb">
    <w:name w:val="Normal (Web)"/>
    <w:basedOn w:val="Normal"/>
    <w:uiPriority w:val="99"/>
    <w:unhideWhenUsed/>
    <w:rsid w:val="00B20A3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27A16"/>
    <w:rPr>
      <w:color w:val="954F72" w:themeColor="followedHyperlink"/>
      <w:u w:val="single"/>
    </w:rPr>
  </w:style>
  <w:style w:type="paragraph" w:styleId="Header">
    <w:name w:val="header"/>
    <w:basedOn w:val="Normal"/>
    <w:link w:val="HeaderChar"/>
    <w:uiPriority w:val="99"/>
    <w:unhideWhenUsed/>
    <w:rsid w:val="00AA5360"/>
    <w:pPr>
      <w:tabs>
        <w:tab w:val="center" w:pos="4680"/>
        <w:tab w:val="right" w:pos="9360"/>
      </w:tabs>
    </w:pPr>
  </w:style>
  <w:style w:type="character" w:customStyle="1" w:styleId="HeaderChar">
    <w:name w:val="Header Char"/>
    <w:basedOn w:val="DefaultParagraphFont"/>
    <w:link w:val="Header"/>
    <w:uiPriority w:val="99"/>
    <w:rsid w:val="00AA5360"/>
  </w:style>
  <w:style w:type="paragraph" w:styleId="Footer">
    <w:name w:val="footer"/>
    <w:basedOn w:val="Normal"/>
    <w:link w:val="FooterChar"/>
    <w:uiPriority w:val="99"/>
    <w:unhideWhenUsed/>
    <w:rsid w:val="00AA5360"/>
    <w:pPr>
      <w:tabs>
        <w:tab w:val="center" w:pos="4680"/>
        <w:tab w:val="right" w:pos="9360"/>
      </w:tabs>
    </w:pPr>
  </w:style>
  <w:style w:type="character" w:customStyle="1" w:styleId="FooterChar">
    <w:name w:val="Footer Char"/>
    <w:basedOn w:val="DefaultParagraphFont"/>
    <w:link w:val="Footer"/>
    <w:uiPriority w:val="99"/>
    <w:rsid w:val="00AA5360"/>
  </w:style>
  <w:style w:type="character" w:styleId="PageNumber">
    <w:name w:val="page number"/>
    <w:basedOn w:val="DefaultParagraphFont"/>
    <w:uiPriority w:val="99"/>
    <w:semiHidden/>
    <w:unhideWhenUsed/>
    <w:rsid w:val="00814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78494">
      <w:bodyDiv w:val="1"/>
      <w:marLeft w:val="0"/>
      <w:marRight w:val="0"/>
      <w:marTop w:val="0"/>
      <w:marBottom w:val="0"/>
      <w:divBdr>
        <w:top w:val="none" w:sz="0" w:space="0" w:color="auto"/>
        <w:left w:val="none" w:sz="0" w:space="0" w:color="auto"/>
        <w:bottom w:val="none" w:sz="0" w:space="0" w:color="auto"/>
        <w:right w:val="none" w:sz="0" w:space="0" w:color="auto"/>
      </w:divBdr>
      <w:divsChild>
        <w:div w:id="565922585">
          <w:marLeft w:val="0"/>
          <w:marRight w:val="0"/>
          <w:marTop w:val="0"/>
          <w:marBottom w:val="0"/>
          <w:divBdr>
            <w:top w:val="none" w:sz="0" w:space="0" w:color="auto"/>
            <w:left w:val="none" w:sz="0" w:space="0" w:color="auto"/>
            <w:bottom w:val="none" w:sz="0" w:space="0" w:color="auto"/>
            <w:right w:val="none" w:sz="0" w:space="0" w:color="auto"/>
          </w:divBdr>
          <w:divsChild>
            <w:div w:id="1049644789">
              <w:marLeft w:val="0"/>
              <w:marRight w:val="0"/>
              <w:marTop w:val="0"/>
              <w:marBottom w:val="0"/>
              <w:divBdr>
                <w:top w:val="none" w:sz="0" w:space="0" w:color="auto"/>
                <w:left w:val="none" w:sz="0" w:space="0" w:color="auto"/>
                <w:bottom w:val="none" w:sz="0" w:space="0" w:color="auto"/>
                <w:right w:val="none" w:sz="0" w:space="0" w:color="auto"/>
              </w:divBdr>
              <w:divsChild>
                <w:div w:id="62785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9288">
      <w:bodyDiv w:val="1"/>
      <w:marLeft w:val="0"/>
      <w:marRight w:val="0"/>
      <w:marTop w:val="0"/>
      <w:marBottom w:val="0"/>
      <w:divBdr>
        <w:top w:val="none" w:sz="0" w:space="0" w:color="auto"/>
        <w:left w:val="none" w:sz="0" w:space="0" w:color="auto"/>
        <w:bottom w:val="none" w:sz="0" w:space="0" w:color="auto"/>
        <w:right w:val="none" w:sz="0" w:space="0" w:color="auto"/>
      </w:divBdr>
      <w:divsChild>
        <w:div w:id="1719932146">
          <w:marLeft w:val="0"/>
          <w:marRight w:val="0"/>
          <w:marTop w:val="0"/>
          <w:marBottom w:val="0"/>
          <w:divBdr>
            <w:top w:val="none" w:sz="0" w:space="0" w:color="auto"/>
            <w:left w:val="none" w:sz="0" w:space="0" w:color="auto"/>
            <w:bottom w:val="none" w:sz="0" w:space="0" w:color="auto"/>
            <w:right w:val="none" w:sz="0" w:space="0" w:color="auto"/>
          </w:divBdr>
          <w:divsChild>
            <w:div w:id="1335373429">
              <w:marLeft w:val="0"/>
              <w:marRight w:val="0"/>
              <w:marTop w:val="0"/>
              <w:marBottom w:val="0"/>
              <w:divBdr>
                <w:top w:val="none" w:sz="0" w:space="0" w:color="auto"/>
                <w:left w:val="none" w:sz="0" w:space="0" w:color="auto"/>
                <w:bottom w:val="none" w:sz="0" w:space="0" w:color="auto"/>
                <w:right w:val="none" w:sz="0" w:space="0" w:color="auto"/>
              </w:divBdr>
              <w:divsChild>
                <w:div w:id="188791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2978">
      <w:bodyDiv w:val="1"/>
      <w:marLeft w:val="0"/>
      <w:marRight w:val="0"/>
      <w:marTop w:val="0"/>
      <w:marBottom w:val="0"/>
      <w:divBdr>
        <w:top w:val="none" w:sz="0" w:space="0" w:color="auto"/>
        <w:left w:val="none" w:sz="0" w:space="0" w:color="auto"/>
        <w:bottom w:val="none" w:sz="0" w:space="0" w:color="auto"/>
        <w:right w:val="none" w:sz="0" w:space="0" w:color="auto"/>
      </w:divBdr>
      <w:divsChild>
        <w:div w:id="1089500966">
          <w:marLeft w:val="0"/>
          <w:marRight w:val="0"/>
          <w:marTop w:val="0"/>
          <w:marBottom w:val="0"/>
          <w:divBdr>
            <w:top w:val="none" w:sz="0" w:space="0" w:color="auto"/>
            <w:left w:val="none" w:sz="0" w:space="0" w:color="auto"/>
            <w:bottom w:val="none" w:sz="0" w:space="0" w:color="auto"/>
            <w:right w:val="none" w:sz="0" w:space="0" w:color="auto"/>
          </w:divBdr>
          <w:divsChild>
            <w:div w:id="63334449">
              <w:marLeft w:val="0"/>
              <w:marRight w:val="0"/>
              <w:marTop w:val="0"/>
              <w:marBottom w:val="0"/>
              <w:divBdr>
                <w:top w:val="none" w:sz="0" w:space="0" w:color="auto"/>
                <w:left w:val="none" w:sz="0" w:space="0" w:color="auto"/>
                <w:bottom w:val="none" w:sz="0" w:space="0" w:color="auto"/>
                <w:right w:val="none" w:sz="0" w:space="0" w:color="auto"/>
              </w:divBdr>
              <w:divsChild>
                <w:div w:id="40600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294715">
      <w:bodyDiv w:val="1"/>
      <w:marLeft w:val="0"/>
      <w:marRight w:val="0"/>
      <w:marTop w:val="0"/>
      <w:marBottom w:val="0"/>
      <w:divBdr>
        <w:top w:val="none" w:sz="0" w:space="0" w:color="auto"/>
        <w:left w:val="none" w:sz="0" w:space="0" w:color="auto"/>
        <w:bottom w:val="none" w:sz="0" w:space="0" w:color="auto"/>
        <w:right w:val="none" w:sz="0" w:space="0" w:color="auto"/>
      </w:divBdr>
      <w:divsChild>
        <w:div w:id="1077241058">
          <w:marLeft w:val="0"/>
          <w:marRight w:val="0"/>
          <w:marTop w:val="0"/>
          <w:marBottom w:val="0"/>
          <w:divBdr>
            <w:top w:val="none" w:sz="0" w:space="0" w:color="auto"/>
            <w:left w:val="none" w:sz="0" w:space="0" w:color="auto"/>
            <w:bottom w:val="none" w:sz="0" w:space="0" w:color="auto"/>
            <w:right w:val="none" w:sz="0" w:space="0" w:color="auto"/>
          </w:divBdr>
          <w:divsChild>
            <w:div w:id="1664548942">
              <w:marLeft w:val="0"/>
              <w:marRight w:val="0"/>
              <w:marTop w:val="0"/>
              <w:marBottom w:val="0"/>
              <w:divBdr>
                <w:top w:val="none" w:sz="0" w:space="0" w:color="auto"/>
                <w:left w:val="none" w:sz="0" w:space="0" w:color="auto"/>
                <w:bottom w:val="none" w:sz="0" w:space="0" w:color="auto"/>
                <w:right w:val="none" w:sz="0" w:space="0" w:color="auto"/>
              </w:divBdr>
              <w:divsChild>
                <w:div w:id="36799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539353">
      <w:bodyDiv w:val="1"/>
      <w:marLeft w:val="0"/>
      <w:marRight w:val="0"/>
      <w:marTop w:val="0"/>
      <w:marBottom w:val="0"/>
      <w:divBdr>
        <w:top w:val="none" w:sz="0" w:space="0" w:color="auto"/>
        <w:left w:val="none" w:sz="0" w:space="0" w:color="auto"/>
        <w:bottom w:val="none" w:sz="0" w:space="0" w:color="auto"/>
        <w:right w:val="none" w:sz="0" w:space="0" w:color="auto"/>
      </w:divBdr>
      <w:divsChild>
        <w:div w:id="198475070">
          <w:marLeft w:val="0"/>
          <w:marRight w:val="0"/>
          <w:marTop w:val="0"/>
          <w:marBottom w:val="0"/>
          <w:divBdr>
            <w:top w:val="none" w:sz="0" w:space="0" w:color="auto"/>
            <w:left w:val="none" w:sz="0" w:space="0" w:color="auto"/>
            <w:bottom w:val="none" w:sz="0" w:space="0" w:color="auto"/>
            <w:right w:val="none" w:sz="0" w:space="0" w:color="auto"/>
          </w:divBdr>
          <w:divsChild>
            <w:div w:id="1743793035">
              <w:marLeft w:val="0"/>
              <w:marRight w:val="0"/>
              <w:marTop w:val="0"/>
              <w:marBottom w:val="0"/>
              <w:divBdr>
                <w:top w:val="none" w:sz="0" w:space="0" w:color="auto"/>
                <w:left w:val="none" w:sz="0" w:space="0" w:color="auto"/>
                <w:bottom w:val="none" w:sz="0" w:space="0" w:color="auto"/>
                <w:right w:val="none" w:sz="0" w:space="0" w:color="auto"/>
              </w:divBdr>
              <w:divsChild>
                <w:div w:id="14648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643137">
      <w:bodyDiv w:val="1"/>
      <w:marLeft w:val="0"/>
      <w:marRight w:val="0"/>
      <w:marTop w:val="0"/>
      <w:marBottom w:val="0"/>
      <w:divBdr>
        <w:top w:val="none" w:sz="0" w:space="0" w:color="auto"/>
        <w:left w:val="none" w:sz="0" w:space="0" w:color="auto"/>
        <w:bottom w:val="none" w:sz="0" w:space="0" w:color="auto"/>
        <w:right w:val="none" w:sz="0" w:space="0" w:color="auto"/>
      </w:divBdr>
      <w:divsChild>
        <w:div w:id="2038118387">
          <w:marLeft w:val="0"/>
          <w:marRight w:val="0"/>
          <w:marTop w:val="0"/>
          <w:marBottom w:val="0"/>
          <w:divBdr>
            <w:top w:val="none" w:sz="0" w:space="0" w:color="auto"/>
            <w:left w:val="none" w:sz="0" w:space="0" w:color="auto"/>
            <w:bottom w:val="none" w:sz="0" w:space="0" w:color="auto"/>
            <w:right w:val="none" w:sz="0" w:space="0" w:color="auto"/>
          </w:divBdr>
          <w:divsChild>
            <w:div w:id="1534339168">
              <w:marLeft w:val="0"/>
              <w:marRight w:val="0"/>
              <w:marTop w:val="0"/>
              <w:marBottom w:val="0"/>
              <w:divBdr>
                <w:top w:val="none" w:sz="0" w:space="0" w:color="auto"/>
                <w:left w:val="none" w:sz="0" w:space="0" w:color="auto"/>
                <w:bottom w:val="none" w:sz="0" w:space="0" w:color="auto"/>
                <w:right w:val="none" w:sz="0" w:space="0" w:color="auto"/>
              </w:divBdr>
              <w:divsChild>
                <w:div w:id="409549203">
                  <w:marLeft w:val="0"/>
                  <w:marRight w:val="0"/>
                  <w:marTop w:val="0"/>
                  <w:marBottom w:val="0"/>
                  <w:divBdr>
                    <w:top w:val="none" w:sz="0" w:space="0" w:color="auto"/>
                    <w:left w:val="none" w:sz="0" w:space="0" w:color="auto"/>
                    <w:bottom w:val="none" w:sz="0" w:space="0" w:color="auto"/>
                    <w:right w:val="none" w:sz="0" w:space="0" w:color="auto"/>
                  </w:divBdr>
                  <w:divsChild>
                    <w:div w:id="199336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028195">
      <w:bodyDiv w:val="1"/>
      <w:marLeft w:val="0"/>
      <w:marRight w:val="0"/>
      <w:marTop w:val="0"/>
      <w:marBottom w:val="0"/>
      <w:divBdr>
        <w:top w:val="none" w:sz="0" w:space="0" w:color="auto"/>
        <w:left w:val="none" w:sz="0" w:space="0" w:color="auto"/>
        <w:bottom w:val="none" w:sz="0" w:space="0" w:color="auto"/>
        <w:right w:val="none" w:sz="0" w:space="0" w:color="auto"/>
      </w:divBdr>
      <w:divsChild>
        <w:div w:id="1809518596">
          <w:marLeft w:val="0"/>
          <w:marRight w:val="0"/>
          <w:marTop w:val="0"/>
          <w:marBottom w:val="0"/>
          <w:divBdr>
            <w:top w:val="none" w:sz="0" w:space="0" w:color="auto"/>
            <w:left w:val="none" w:sz="0" w:space="0" w:color="auto"/>
            <w:bottom w:val="none" w:sz="0" w:space="0" w:color="auto"/>
            <w:right w:val="none" w:sz="0" w:space="0" w:color="auto"/>
          </w:divBdr>
          <w:divsChild>
            <w:div w:id="1425683679">
              <w:marLeft w:val="0"/>
              <w:marRight w:val="0"/>
              <w:marTop w:val="0"/>
              <w:marBottom w:val="0"/>
              <w:divBdr>
                <w:top w:val="none" w:sz="0" w:space="0" w:color="auto"/>
                <w:left w:val="none" w:sz="0" w:space="0" w:color="auto"/>
                <w:bottom w:val="none" w:sz="0" w:space="0" w:color="auto"/>
                <w:right w:val="none" w:sz="0" w:space="0" w:color="auto"/>
              </w:divBdr>
              <w:divsChild>
                <w:div w:id="43132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pag.org.uk/sites/default/files/Going%20Hungry%20young%20peoples%20experiences%20of%20Free%20School%20Meals.pdf" TargetMode="External"/><Relationship Id="rId21" Type="http://schemas.openxmlformats.org/officeDocument/2006/relationships/hyperlink" Target="https://ecactioncollective.phmc.org/index.php/blog/196-does-low-quality-ece-lead-to-negative-outcomes-for-children" TargetMode="External"/><Relationship Id="rId34" Type="http://schemas.openxmlformats.org/officeDocument/2006/relationships/hyperlink" Target="https://www.kidsmatter.org.uk/how-can-you-fight-poverty-in-your-community/" TargetMode="External"/><Relationship Id="rId42" Type="http://schemas.openxmlformats.org/officeDocument/2006/relationships/hyperlink" Target="https://www.theguardian.com/society/2007/feb/15/childrensservices.guardianobituaries" TargetMode="External"/><Relationship Id="rId47" Type="http://schemas.openxmlformats.org/officeDocument/2006/relationships/hyperlink" Target="https://www.nspt4kids.com/parenting/give-appropriate-power-children/" TargetMode="External"/><Relationship Id="rId50" Type="http://schemas.openxmlformats.org/officeDocument/2006/relationships/hyperlink" Target="https://changemanagementinsight.com/kubler-ross-change-curve-model/" TargetMode="External"/><Relationship Id="rId55" Type="http://schemas.openxmlformats.org/officeDocument/2006/relationships/hyperlink" Target="https://downloads.unicef.org.uk/wp-content/uploads/2010/05/UNCRC_united_nations_convention_on_the_rights_of_the_child.pdf" TargetMode="External"/><Relationship Id="rId63" Type="http://schemas.openxmlformats.org/officeDocument/2006/relationships/footer" Target="footer1.xml"/><Relationship Id="rId7" Type="http://schemas.openxmlformats.org/officeDocument/2006/relationships/hyperlink" Target="https://www.childcomwales.org.uk/wp-content/uploads/2016/04/Annual-Report-04-05.pdf" TargetMode="External"/><Relationship Id="rId2" Type="http://schemas.openxmlformats.org/officeDocument/2006/relationships/settings" Target="settings.xml"/><Relationship Id="rId16" Type="http://schemas.openxmlformats.org/officeDocument/2006/relationships/hyperlink" Target="https://www.youtube.com/watch?v=dm4JwBJmGiI" TargetMode="External"/><Relationship Id="rId29" Type="http://schemas.openxmlformats.org/officeDocument/2006/relationships/hyperlink" Target="https://www.simplypsychology.org/Bronfenbrenner.html" TargetMode="External"/><Relationship Id="rId11" Type="http://schemas.openxmlformats.org/officeDocument/2006/relationships/hyperlink" Target="https://www.childcomwales.org.uk/our-work/sallys-blog/opening-doors-an-update-on-our-no-wrong-door-work/" TargetMode="External"/><Relationship Id="rId24" Type="http://schemas.openxmlformats.org/officeDocument/2006/relationships/hyperlink" Target="https://www.ewc.wales/site/index.php/en/about/blog-archive/101-sally-holland-what-next-for-education-in-wales.html" TargetMode="External"/><Relationship Id="rId32" Type="http://schemas.openxmlformats.org/officeDocument/2006/relationships/hyperlink" Target="https://blog.commlabindia.com/elearning-design/convert-ilt-elearning-manage-change" TargetMode="External"/><Relationship Id="rId37" Type="http://schemas.openxmlformats.org/officeDocument/2006/relationships/hyperlink" Target="https://www.mometrix.com/academy/historical-context/" TargetMode="External"/><Relationship Id="rId40" Type="http://schemas.openxmlformats.org/officeDocument/2006/relationships/hyperlink" Target="https://www.nurseryworld.co.uk/News/article/the-children-s-commissioner-for-wales-peter-clarke" TargetMode="External"/><Relationship Id="rId45" Type="http://schemas.openxmlformats.org/officeDocument/2006/relationships/hyperlink" Target="https://cyc-net.org/cyc-online/cycol-0306-resnick.html" TargetMode="External"/><Relationship Id="rId53" Type="http://schemas.openxmlformats.org/officeDocument/2006/relationships/hyperlink" Target="https://business.senedd.wales/documents/s16637/EHR%2024%20-%20Childrens%20Commissioner%20for%20Wales.pdf" TargetMode="External"/><Relationship Id="rId58" Type="http://schemas.openxmlformats.org/officeDocument/2006/relationships/hyperlink" Target="https://hwb.gov.wales/api/storage/3e89a21c-60fb-416c-99dd-6e1af3982409/a-curriculum-for-funded-non-maintained-nursery-settings2.pdf" TargetMode="External"/><Relationship Id="rId66"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www.gov.uk/government/collections/national-minimum-standards" TargetMode="External"/><Relationship Id="rId19" Type="http://schemas.openxmlformats.org/officeDocument/2006/relationships/hyperlink" Target="https://commonbond.org/7-ways-you-can-help-fight-poverty-in-your-community/" TargetMode="External"/><Relationship Id="rId14" Type="http://schemas.openxmlformats.org/officeDocument/2006/relationships/hyperlink" Target="https://dera.ioe.ac.uk/14720/1/14.pdf" TargetMode="External"/><Relationship Id="rId22" Type="http://schemas.openxmlformats.org/officeDocument/2006/relationships/hyperlink" Target="https://www.youtube.com/watch?v=liPtHMa7WCY&amp;t=27s" TargetMode="External"/><Relationship Id="rId27" Type="http://schemas.openxmlformats.org/officeDocument/2006/relationships/hyperlink" Target="https://www.thoughtco.com/what-is-historical-context-1857069" TargetMode="External"/><Relationship Id="rId30" Type="http://schemas.openxmlformats.org/officeDocument/2006/relationships/hyperlink" Target="https://publications.parliament.uk/pa/cm200304/cmselect/cmwelaf/538/538.pdf" TargetMode="External"/><Relationship Id="rId35" Type="http://schemas.openxmlformats.org/officeDocument/2006/relationships/hyperlink" Target="https://www.mentalhealth.org.uk/blog/why-relationships-are-so-important-children-and-young-people" TargetMode="External"/><Relationship Id="rId43" Type="http://schemas.openxmlformats.org/officeDocument/2006/relationships/hyperlink" Target="https://www.techtarget.com/searchcio/definition/leadership" TargetMode="External"/><Relationship Id="rId48" Type="http://schemas.openxmlformats.org/officeDocument/2006/relationships/hyperlink" Target="https://www.reference.com/world-view/sociological-factors-17698b3261cfe105" TargetMode="External"/><Relationship Id="rId56" Type="http://schemas.openxmlformats.org/officeDocument/2006/relationships/hyperlink" Target="https://www.un.org/development/desa/socialperspectiveondevelopment/issues/poverty-eradication.html" TargetMode="External"/><Relationship Id="rId64" Type="http://schemas.openxmlformats.org/officeDocument/2006/relationships/footer" Target="footer2.xml"/><Relationship Id="rId8" Type="http://schemas.openxmlformats.org/officeDocument/2006/relationships/hyperlink" Target="https://senedd.cymru/media/le1lyf5d/agr-ld11696-w.pdf" TargetMode="External"/><Relationship Id="rId51" Type="http://schemas.openxmlformats.org/officeDocument/2006/relationships/hyperlink" Target="https://www.childrenssociety.org.uk/sites/default/files/2020-10/fsm-poverty-trap-tcs-cpag.pdf" TargetMode="External"/><Relationship Id="rId3" Type="http://schemas.openxmlformats.org/officeDocument/2006/relationships/webSettings" Target="webSettings.xml"/><Relationship Id="rId12" Type="http://schemas.openxmlformats.org/officeDocument/2006/relationships/hyperlink" Target="https://www.childcomwales.org.uk/wp-content/uploads/2021/12/TRW_onepagesummary_ENG.pdf" TargetMode="External"/><Relationship Id="rId17" Type="http://schemas.openxmlformats.org/officeDocument/2006/relationships/hyperlink" Target="https://www.thoughtco.com/sociological-perspective-3026642" TargetMode="External"/><Relationship Id="rId25" Type="http://schemas.openxmlformats.org/officeDocument/2006/relationships/hyperlink" Target="https://www.pittsburghparent.com/spending-time-together-benefits-of-family-time/" TargetMode="External"/><Relationship Id="rId33" Type="http://schemas.openxmlformats.org/officeDocument/2006/relationships/hyperlink" Target="https://www.earlyyearscareers.com/eyc/latest-news/the-importance-of-a-professional-early-years-practitioner/" TargetMode="External"/><Relationship Id="rId38" Type="http://schemas.openxmlformats.org/officeDocument/2006/relationships/hyperlink" Target="https://taskworld.com/blog/catalytic-leadership/" TargetMode="External"/><Relationship Id="rId46" Type="http://schemas.openxmlformats.org/officeDocument/2006/relationships/hyperlink" Target="https://www.savethechildren.org.uk/what-we-do/childrens-rights/united-nations-convention-of-the-rights-of-the-child" TargetMode="External"/><Relationship Id="rId59" Type="http://schemas.openxmlformats.org/officeDocument/2006/relationships/hyperlink" Target="https://gov.wales/sites/default/files/statistics-and-research/2019-04/evaluation-of-flying-start-findings-from-the-baseline-survey-of-families-summary.pdf" TargetMode="External"/><Relationship Id="rId20" Type="http://schemas.openxmlformats.org/officeDocument/2006/relationships/hyperlink" Target="https://www.sciencedaily.com/releases/2017/01/170103134356.htm" TargetMode="External"/><Relationship Id="rId41" Type="http://schemas.openxmlformats.org/officeDocument/2006/relationships/hyperlink" Target="https://www.pacey.org.uk/parents/what-quality-looks-like/" TargetMode="External"/><Relationship Id="rId54" Type="http://schemas.openxmlformats.org/officeDocument/2006/relationships/hyperlink" Target="https://www.unicef.org.uk/wp-content/uploads/2012/11/UNICEFUK_2012CRCimplementationreport-FINAL-PDF-version.pdf"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childcomwales.org.uk/about-us/" TargetMode="External"/><Relationship Id="rId15" Type="http://schemas.openxmlformats.org/officeDocument/2006/relationships/hyperlink" Target="https://www.childcomwales.org.uk/wp-content/uploads/2017/04/The-Right-Way.pdf" TargetMode="External"/><Relationship Id="rId23" Type="http://schemas.openxmlformats.org/officeDocument/2006/relationships/hyperlink" Target="https://epi.org.uk/publications-and-research/early-years-high-quality-provision/" TargetMode="External"/><Relationship Id="rId28" Type="http://schemas.openxmlformats.org/officeDocument/2006/relationships/hyperlink" Target="https://www.gov.uk/government/organisations/office-of-the-children-s-commissioner" TargetMode="External"/><Relationship Id="rId36" Type="http://schemas.openxmlformats.org/officeDocument/2006/relationships/hyperlink" Target="https://www.purdue.edu/hhs/hdfs/fii/wp-content/uploads/2015/07/s_mifis01c03.pdf" TargetMode="External"/><Relationship Id="rId49" Type="http://schemas.openxmlformats.org/officeDocument/2006/relationships/hyperlink" Target="https://www.swansea.gov.uk/flyingstartchildcare" TargetMode="External"/><Relationship Id="rId57" Type="http://schemas.openxmlformats.org/officeDocument/2006/relationships/hyperlink" Target="https://open.lib.umn.edu/sociology/chapter/1-1-the-sociological-perspective/" TargetMode="External"/><Relationship Id="rId10" Type="http://schemas.openxmlformats.org/officeDocument/2006/relationships/hyperlink" Target="https://www.childcomwales.org.uk/about-us/the-commissioner/" TargetMode="External"/><Relationship Id="rId31" Type="http://schemas.openxmlformats.org/officeDocument/2006/relationships/hyperlink" Target="https://cdn.ymaws.com/www.agilebusiness.org/resource/resmgr/documents/whitepaper/la_white_paper_08.30.17.pdf" TargetMode="External"/><Relationship Id="rId44" Type="http://schemas.openxmlformats.org/officeDocument/2006/relationships/hyperlink" Target="https://www.researchgate.net/publication/287201721_Critical_reflection_as_a_catalyst_for_sustainable_leadership_development?channel=doi&amp;linkId=5672cffa08ae1557cf49327c&amp;showFulltext=true" TargetMode="External"/><Relationship Id="rId52" Type="http://schemas.openxmlformats.org/officeDocument/2006/relationships/hyperlink" Target="https://www.foundationyears.org.uk/wp-content/uploads/2011/10/Learning_Playing_Interacting.pdf" TargetMode="External"/><Relationship Id="rId60" Type="http://schemas.openxmlformats.org/officeDocument/2006/relationships/hyperlink" Target="https://gov.wales/sites/default/files/publications/2019-07/flying-start-childcare-guidance.pdf" TargetMode="External"/><Relationship Id="rId65"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hildcomwales.org.uk/wp-content/uploads/2017/10/CCfWPowersPaper_Final_E.pdf" TargetMode="External"/><Relationship Id="rId13" Type="http://schemas.openxmlformats.org/officeDocument/2006/relationships/hyperlink" Target="https://www.childcomwales.org.uk/wp-content/uploads/2020/06/NoWrongDoor_FINAL_EN230620.pdf" TargetMode="External"/><Relationship Id="rId18" Type="http://schemas.openxmlformats.org/officeDocument/2006/relationships/hyperlink" Target="https://www.childcomm.tas.gov.au/wp-content/uploads/2015/06/Guide-to-making-decisions-booklet.pdf" TargetMode="External"/><Relationship Id="rId39" Type="http://schemas.openxmlformats.org/officeDocument/2006/relationships/hyperlink" Target="https://learning.nspcc.org.uk/child-protection-system/history-of-child-protection-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1435</TotalTime>
  <Pages>28</Pages>
  <Words>9063</Words>
  <Characters>51663</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4894</cp:revision>
  <dcterms:created xsi:type="dcterms:W3CDTF">2022-03-02T14:16:00Z</dcterms:created>
  <dcterms:modified xsi:type="dcterms:W3CDTF">2022-03-27T14:39:00Z</dcterms:modified>
</cp:coreProperties>
</file>