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4CC0901" w:rsidP="2A217F5A" w:rsidRDefault="64CC0901" w14:paraId="175D2DFA" w14:textId="14231746">
      <w:pPr>
        <w:pStyle w:val="Title"/>
        <w:jc w:val="center"/>
        <w:rPr>
          <w:sz w:val="52"/>
          <w:szCs w:val="52"/>
        </w:rPr>
      </w:pPr>
      <w:r w:rsidRPr="2A217F5A" w:rsidR="64CC0901">
        <w:rPr>
          <w:sz w:val="56"/>
          <w:szCs w:val="56"/>
        </w:rPr>
        <w:t xml:space="preserve">A comparative analysis of men and women's </w:t>
      </w:r>
      <w:r w:rsidRPr="2A217F5A" w:rsidR="64CC0901">
        <w:rPr>
          <w:sz w:val="56"/>
          <w:szCs w:val="56"/>
        </w:rPr>
        <w:t>perceptions</w:t>
      </w:r>
      <w:r w:rsidRPr="2A217F5A" w:rsidR="64CC0901">
        <w:rPr>
          <w:sz w:val="56"/>
          <w:szCs w:val="56"/>
        </w:rPr>
        <w:t xml:space="preserve"> of true crime</w:t>
      </w:r>
      <w:r w:rsidRPr="2A217F5A" w:rsidR="79812DFA">
        <w:rPr>
          <w:sz w:val="56"/>
          <w:szCs w:val="56"/>
        </w:rPr>
        <w:t>.</w:t>
      </w:r>
    </w:p>
    <w:p w:rsidR="5E1937C9" w:rsidP="64CC0901" w:rsidRDefault="5E1937C9" w14:paraId="676BE148" w14:textId="4DCB9526">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4CC0901" w:rsidR="5E1937C9">
        <w:rPr>
          <w:rFonts w:ascii="Calibri" w:hAnsi="Calibri" w:eastAsia="Calibri" w:cs="Calibri"/>
          <w:b w:val="0"/>
          <w:bCs w:val="0"/>
          <w:i w:val="0"/>
          <w:iCs w:val="0"/>
          <w:caps w:val="0"/>
          <w:smallCaps w:val="0"/>
          <w:noProof w:val="0"/>
          <w:color w:val="000000" w:themeColor="text1" w:themeTint="FF" w:themeShade="FF"/>
          <w:sz w:val="22"/>
          <w:szCs w:val="22"/>
          <w:lang w:val="en-GB"/>
        </w:rPr>
        <w:t>Criminology and Policing</w:t>
      </w:r>
    </w:p>
    <w:p w:rsidR="029DF9FC" w:rsidP="64CC0901" w:rsidRDefault="029DF9FC" w14:paraId="7F7BA8A7" w14:textId="39AD4919">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4CC0901" w:rsidR="029DF9FC">
        <w:rPr>
          <w:rFonts w:ascii="Calibri" w:hAnsi="Calibri" w:eastAsia="Calibri" w:cs="Calibri"/>
          <w:b w:val="0"/>
          <w:bCs w:val="0"/>
          <w:i w:val="0"/>
          <w:iCs w:val="0"/>
          <w:caps w:val="0"/>
          <w:smallCaps w:val="0"/>
          <w:noProof w:val="0"/>
          <w:color w:val="000000" w:themeColor="text1" w:themeTint="FF" w:themeShade="FF"/>
          <w:sz w:val="22"/>
          <w:szCs w:val="22"/>
          <w:lang w:val="en-GB"/>
        </w:rPr>
        <w:t>Independent Project</w:t>
      </w:r>
    </w:p>
    <w:p w:rsidR="029DF9FC" w:rsidP="64CC0901" w:rsidRDefault="029DF9FC" w14:paraId="56EE7C64" w14:textId="768F4345">
      <w:pPr>
        <w:pStyle w:val="Normal"/>
        <w:jc w:val="center"/>
        <w:rPr>
          <w:rFonts w:ascii="Calibri" w:hAnsi="Calibri" w:eastAsia="Calibri" w:cs="Calibri"/>
          <w:b w:val="0"/>
          <w:bCs w:val="0"/>
          <w:i w:val="0"/>
          <w:iCs w:val="0"/>
          <w:caps w:val="0"/>
          <w:smallCaps w:val="0"/>
          <w:noProof w:val="0"/>
          <w:color w:val="000000" w:themeColor="text1" w:themeTint="FF" w:themeShade="FF"/>
          <w:sz w:val="20"/>
          <w:szCs w:val="20"/>
          <w:lang w:val="en-GB"/>
        </w:rPr>
      </w:pPr>
      <w:r w:rsidRPr="64CC0901" w:rsidR="029DF9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Maddie Jones (student number – 2006541) </w:t>
      </w:r>
    </w:p>
    <w:p w:rsidR="64CC0901" w:rsidP="64CC0901" w:rsidRDefault="64CC0901" w14:paraId="18A574D3" w14:textId="41C98990">
      <w:pPr>
        <w:pStyle w:val="Normal"/>
        <w:rPr>
          <w:b w:val="0"/>
          <w:bCs w:val="0"/>
          <w:i w:val="0"/>
          <w:iCs w:val="0"/>
          <w:noProof w:val="0"/>
          <w:color w:val="000000" w:themeColor="text1" w:themeTint="FF" w:themeShade="FF"/>
          <w:lang w:val="en-GB"/>
        </w:rPr>
      </w:pPr>
    </w:p>
    <w:p w:rsidR="64CC0901" w:rsidP="64CC0901" w:rsidRDefault="64CC0901" w14:paraId="4C3D6760" w14:textId="58938D94">
      <w:pPr>
        <w:pStyle w:val="Normal"/>
        <w:rPr>
          <w:b w:val="0"/>
          <w:bCs w:val="0"/>
          <w:i w:val="0"/>
          <w:iCs w:val="0"/>
          <w:noProof w:val="0"/>
          <w:color w:val="000000" w:themeColor="text1" w:themeTint="FF" w:themeShade="FF"/>
          <w:lang w:val="en-GB"/>
        </w:rPr>
      </w:pPr>
    </w:p>
    <w:p w:rsidR="64CC0901" w:rsidP="64CC0901" w:rsidRDefault="64CC0901" w14:paraId="0A61E8DB" w14:textId="55E6A92D">
      <w:pPr>
        <w:pStyle w:val="Normal"/>
        <w:rPr>
          <w:b w:val="0"/>
          <w:bCs w:val="0"/>
          <w:i w:val="0"/>
          <w:iCs w:val="0"/>
          <w:noProof w:val="0"/>
          <w:color w:val="000000" w:themeColor="text1" w:themeTint="FF" w:themeShade="FF"/>
          <w:lang w:val="en-GB"/>
        </w:rPr>
      </w:pPr>
    </w:p>
    <w:p w:rsidR="64CC0901" w:rsidP="64CC0901" w:rsidRDefault="64CC0901" w14:paraId="251A473F" w14:textId="48448C67">
      <w:pPr>
        <w:pStyle w:val="Normal"/>
        <w:rPr>
          <w:b w:val="0"/>
          <w:bCs w:val="0"/>
          <w:i w:val="0"/>
          <w:iCs w:val="0"/>
          <w:noProof w:val="0"/>
          <w:color w:val="000000" w:themeColor="text1" w:themeTint="FF" w:themeShade="FF"/>
          <w:lang w:val="en-GB"/>
        </w:rPr>
      </w:pPr>
    </w:p>
    <w:p w:rsidR="64CC0901" w:rsidP="64CC0901" w:rsidRDefault="64CC0901" w14:paraId="5F46ED51" w14:textId="274CA3D2">
      <w:pPr>
        <w:pStyle w:val="Normal"/>
        <w:rPr>
          <w:b w:val="0"/>
          <w:bCs w:val="0"/>
          <w:i w:val="0"/>
          <w:iCs w:val="0"/>
          <w:noProof w:val="0"/>
          <w:color w:val="000000" w:themeColor="text1" w:themeTint="FF" w:themeShade="FF"/>
          <w:lang w:val="en-GB"/>
        </w:rPr>
      </w:pPr>
    </w:p>
    <w:p w:rsidR="64CC0901" w:rsidP="64CC0901" w:rsidRDefault="64CC0901" w14:paraId="6370A0B2" w14:textId="51B7A363">
      <w:pPr>
        <w:pStyle w:val="Normal"/>
        <w:rPr>
          <w:b w:val="0"/>
          <w:bCs w:val="0"/>
          <w:i w:val="0"/>
          <w:iCs w:val="0"/>
          <w:noProof w:val="0"/>
          <w:color w:val="000000" w:themeColor="text1" w:themeTint="FF" w:themeShade="FF"/>
          <w:lang w:val="en-GB"/>
        </w:rPr>
      </w:pPr>
    </w:p>
    <w:p w:rsidR="64CC0901" w:rsidP="64CC0901" w:rsidRDefault="64CC0901" w14:paraId="0362F076" w14:textId="4EA3698A">
      <w:pPr>
        <w:pStyle w:val="Normal"/>
        <w:rPr>
          <w:b w:val="0"/>
          <w:bCs w:val="0"/>
          <w:i w:val="0"/>
          <w:iCs w:val="0"/>
          <w:noProof w:val="0"/>
          <w:color w:val="000000" w:themeColor="text1" w:themeTint="FF" w:themeShade="FF"/>
          <w:lang w:val="en-GB"/>
        </w:rPr>
      </w:pPr>
    </w:p>
    <w:p w:rsidR="64CC0901" w:rsidP="64CC0901" w:rsidRDefault="64CC0901" w14:paraId="17A2B12C" w14:textId="39761187">
      <w:pPr>
        <w:pStyle w:val="Normal"/>
        <w:rPr>
          <w:b w:val="0"/>
          <w:bCs w:val="0"/>
          <w:i w:val="0"/>
          <w:iCs w:val="0"/>
          <w:noProof w:val="0"/>
          <w:color w:val="000000" w:themeColor="text1" w:themeTint="FF" w:themeShade="FF"/>
          <w:lang w:val="en-GB"/>
        </w:rPr>
      </w:pPr>
    </w:p>
    <w:p w:rsidR="64CC0901" w:rsidP="64CC0901" w:rsidRDefault="64CC0901" w14:paraId="203EAF3C" w14:textId="591FE747">
      <w:pPr>
        <w:pStyle w:val="Normal"/>
        <w:rPr>
          <w:b w:val="0"/>
          <w:bCs w:val="0"/>
          <w:i w:val="0"/>
          <w:iCs w:val="0"/>
          <w:noProof w:val="0"/>
          <w:color w:val="000000" w:themeColor="text1" w:themeTint="FF" w:themeShade="FF"/>
          <w:lang w:val="en-GB"/>
        </w:rPr>
      </w:pPr>
    </w:p>
    <w:p w:rsidR="64CC0901" w:rsidP="0F4E5DBF" w:rsidRDefault="64CC0901" w14:paraId="323E4A2F" w14:textId="1BDE0E94">
      <w:pPr>
        <w:pStyle w:val="Normal"/>
        <w:rPr>
          <w:b w:val="0"/>
          <w:bCs w:val="0"/>
          <w:i w:val="0"/>
          <w:iCs w:val="0"/>
          <w:noProof w:val="0"/>
          <w:color w:val="000000" w:themeColor="text1" w:themeTint="FF" w:themeShade="FF"/>
          <w:lang w:val="en-GB"/>
        </w:rPr>
      </w:pPr>
    </w:p>
    <w:p w:rsidR="0F4E5DBF" w:rsidP="0F4E5DBF" w:rsidRDefault="0F4E5DBF" w14:paraId="52D80E1B" w14:textId="550D303C">
      <w:pPr>
        <w:pStyle w:val="Normal"/>
        <w:rPr>
          <w:b w:val="0"/>
          <w:bCs w:val="0"/>
          <w:i w:val="0"/>
          <w:iCs w:val="0"/>
          <w:noProof w:val="0"/>
          <w:color w:val="000000" w:themeColor="text1" w:themeTint="FF" w:themeShade="FF"/>
          <w:lang w:val="en-GB"/>
        </w:rPr>
      </w:pPr>
    </w:p>
    <w:p w:rsidR="0F4E5DBF" w:rsidP="0F4E5DBF" w:rsidRDefault="0F4E5DBF" w14:paraId="14B739BD" w14:textId="27371679">
      <w:pPr>
        <w:pStyle w:val="Normal"/>
        <w:rPr>
          <w:b w:val="0"/>
          <w:bCs w:val="0"/>
          <w:i w:val="0"/>
          <w:iCs w:val="0"/>
          <w:noProof w:val="0"/>
          <w:color w:val="000000" w:themeColor="text1" w:themeTint="FF" w:themeShade="FF"/>
          <w:lang w:val="en-GB"/>
        </w:rPr>
      </w:pPr>
    </w:p>
    <w:p w:rsidR="0F4E5DBF" w:rsidP="0F4E5DBF" w:rsidRDefault="0F4E5DBF" w14:paraId="4DAB95E5" w14:textId="58F26D65">
      <w:pPr>
        <w:pStyle w:val="Normal"/>
        <w:rPr>
          <w:b w:val="0"/>
          <w:bCs w:val="0"/>
          <w:i w:val="0"/>
          <w:iCs w:val="0"/>
          <w:noProof w:val="0"/>
          <w:color w:val="000000" w:themeColor="text1" w:themeTint="FF" w:themeShade="FF"/>
          <w:lang w:val="en-GB"/>
        </w:rPr>
      </w:pPr>
    </w:p>
    <w:p w:rsidR="0F4E5DBF" w:rsidP="0F4E5DBF" w:rsidRDefault="0F4E5DBF" w14:paraId="28681437" w14:textId="41DE53E2">
      <w:pPr>
        <w:pStyle w:val="Normal"/>
        <w:rPr>
          <w:b w:val="0"/>
          <w:bCs w:val="0"/>
          <w:i w:val="0"/>
          <w:iCs w:val="0"/>
          <w:noProof w:val="0"/>
          <w:color w:val="000000" w:themeColor="text1" w:themeTint="FF" w:themeShade="FF"/>
          <w:lang w:val="en-GB"/>
        </w:rPr>
      </w:pPr>
    </w:p>
    <w:p w:rsidR="0F4E5DBF" w:rsidP="0F4E5DBF" w:rsidRDefault="0F4E5DBF" w14:paraId="2DFB89F8" w14:textId="6EDE73C7">
      <w:pPr>
        <w:pStyle w:val="Normal"/>
        <w:rPr>
          <w:b w:val="0"/>
          <w:bCs w:val="0"/>
          <w:i w:val="0"/>
          <w:iCs w:val="0"/>
          <w:noProof w:val="0"/>
          <w:color w:val="000000" w:themeColor="text1" w:themeTint="FF" w:themeShade="FF"/>
          <w:lang w:val="en-GB"/>
        </w:rPr>
      </w:pPr>
    </w:p>
    <w:p w:rsidR="0F4E5DBF" w:rsidP="0F4E5DBF" w:rsidRDefault="0F4E5DBF" w14:paraId="64E89C48" w14:textId="1E59BB5B">
      <w:pPr>
        <w:pStyle w:val="Normal"/>
        <w:rPr>
          <w:b w:val="0"/>
          <w:bCs w:val="0"/>
          <w:i w:val="0"/>
          <w:iCs w:val="0"/>
          <w:noProof w:val="0"/>
          <w:color w:val="000000" w:themeColor="text1" w:themeTint="FF" w:themeShade="FF"/>
          <w:lang w:val="en-GB"/>
        </w:rPr>
      </w:pPr>
    </w:p>
    <w:p w:rsidR="0F4E5DBF" w:rsidP="0F4E5DBF" w:rsidRDefault="0F4E5DBF" w14:paraId="486FFC68" w14:textId="5F098E00">
      <w:pPr>
        <w:pStyle w:val="Normal"/>
        <w:rPr>
          <w:b w:val="0"/>
          <w:bCs w:val="0"/>
          <w:i w:val="0"/>
          <w:iCs w:val="0"/>
          <w:noProof w:val="0"/>
          <w:color w:val="000000" w:themeColor="text1" w:themeTint="FF" w:themeShade="FF"/>
          <w:lang w:val="en-GB"/>
        </w:rPr>
      </w:pPr>
    </w:p>
    <w:p w:rsidR="0F4E5DBF" w:rsidP="0F4E5DBF" w:rsidRDefault="0F4E5DBF" w14:paraId="1BFDFB3D" w14:textId="32266228">
      <w:pPr>
        <w:pStyle w:val="Normal"/>
        <w:rPr>
          <w:b w:val="0"/>
          <w:bCs w:val="0"/>
          <w:i w:val="0"/>
          <w:iCs w:val="0"/>
          <w:noProof w:val="0"/>
          <w:color w:val="000000" w:themeColor="text1" w:themeTint="FF" w:themeShade="FF"/>
          <w:lang w:val="en-GB"/>
        </w:rPr>
      </w:pPr>
    </w:p>
    <w:p w:rsidR="0F4E5DBF" w:rsidP="0F4E5DBF" w:rsidRDefault="0F4E5DBF" w14:paraId="2DB15291" w14:textId="18454272">
      <w:pPr>
        <w:pStyle w:val="Normal"/>
        <w:rPr>
          <w:b w:val="0"/>
          <w:bCs w:val="0"/>
          <w:i w:val="0"/>
          <w:iCs w:val="0"/>
          <w:noProof w:val="0"/>
          <w:color w:val="000000" w:themeColor="text1" w:themeTint="FF" w:themeShade="FF"/>
          <w:lang w:val="en-GB"/>
        </w:rPr>
      </w:pPr>
    </w:p>
    <w:p w:rsidR="0F4E5DBF" w:rsidP="0F4E5DBF" w:rsidRDefault="0F4E5DBF" w14:paraId="7A77CA84" w14:textId="39B2A051">
      <w:pPr>
        <w:pStyle w:val="Normal"/>
        <w:rPr>
          <w:b w:val="0"/>
          <w:bCs w:val="0"/>
          <w:i w:val="0"/>
          <w:iCs w:val="0"/>
          <w:noProof w:val="0"/>
          <w:color w:val="000000" w:themeColor="text1" w:themeTint="FF" w:themeShade="FF"/>
          <w:lang w:val="en-GB"/>
        </w:rPr>
      </w:pPr>
    </w:p>
    <w:p w:rsidR="0F4E5DBF" w:rsidP="0F4E5DBF" w:rsidRDefault="0F4E5DBF" w14:paraId="4BA86CA9" w14:textId="2E41A243">
      <w:pPr>
        <w:pStyle w:val="Normal"/>
        <w:rPr>
          <w:b w:val="0"/>
          <w:bCs w:val="0"/>
          <w:i w:val="0"/>
          <w:iCs w:val="0"/>
          <w:noProof w:val="0"/>
          <w:color w:val="000000" w:themeColor="text1" w:themeTint="FF" w:themeShade="FF"/>
          <w:lang w:val="en-GB"/>
        </w:rPr>
      </w:pPr>
    </w:p>
    <w:p w:rsidR="11C84BB8" w:rsidP="0F4E5DBF" w:rsidRDefault="11C84BB8" w14:paraId="5EC96D24" w14:textId="270C3FB5">
      <w:pPr>
        <w:pStyle w:val="Normal"/>
        <w:spacing w:line="480" w:lineRule="auto"/>
        <w:jc w:val="center"/>
        <w:rPr>
          <w:rFonts w:ascii="Arial" w:hAnsi="Arial" w:eastAsia="Arial" w:cs="Arial"/>
          <w:b w:val="1"/>
          <w:bCs w:val="1"/>
          <w:i w:val="0"/>
          <w:iCs w:val="0"/>
          <w:noProof w:val="0"/>
          <w:color w:val="000000" w:themeColor="text1" w:themeTint="FF" w:themeShade="FF"/>
          <w:sz w:val="32"/>
          <w:szCs w:val="32"/>
          <w:lang w:val="en-GB"/>
        </w:rPr>
      </w:pPr>
      <w:r w:rsidRPr="0F4E5DBF" w:rsidR="11C84BB8">
        <w:rPr>
          <w:rFonts w:ascii="Arial" w:hAnsi="Arial" w:eastAsia="Arial" w:cs="Arial"/>
          <w:b w:val="1"/>
          <w:bCs w:val="1"/>
          <w:i w:val="0"/>
          <w:iCs w:val="0"/>
          <w:noProof w:val="0"/>
          <w:color w:val="000000" w:themeColor="text1" w:themeTint="FF" w:themeShade="FF"/>
          <w:sz w:val="32"/>
          <w:szCs w:val="32"/>
          <w:lang w:val="en-GB"/>
        </w:rPr>
        <w:t>Chapter One: Introduction</w:t>
      </w:r>
    </w:p>
    <w:p w:rsidR="29590D1E" w:rsidP="0F4E5DBF" w:rsidRDefault="29590D1E" w14:paraId="1473B540" w14:textId="58DD009A">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1.1 Background and Rationale</w:t>
      </w:r>
      <w:r w:rsidRPr="0F4E5DBF" w:rsidR="29590D1E">
        <w:rPr>
          <w:rFonts w:ascii="Arial" w:hAnsi="Arial" w:eastAsia="Arial" w:cs="Arial"/>
          <w:noProof w:val="0"/>
          <w:sz w:val="22"/>
          <w:szCs w:val="22"/>
          <w:lang w:val="en-GB"/>
        </w:rPr>
        <w:t xml:space="preserve"> </w:t>
      </w:r>
    </w:p>
    <w:p w:rsidR="29590D1E" w:rsidP="0F4E5DBF" w:rsidRDefault="29590D1E" w14:paraId="663571C3" w14:textId="3E947146">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People have been interested in the genre of true crime for centuries, evolving and changing with the evolution of technology. Even though it has been around for over 400 years, the growing choice of where to watch these have come with a new and wider audience. True crime can be a harmless watch however there may be countless reasons behind the obsession and whether gender plays a role (Roberts, 2019).</w:t>
      </w:r>
      <w:r w:rsidRPr="0F4E5DBF" w:rsidR="29590D1E">
        <w:rPr>
          <w:rFonts w:ascii="Arial" w:hAnsi="Arial" w:eastAsia="Arial" w:cs="Arial"/>
          <w:noProof w:val="0"/>
          <w:sz w:val="22"/>
          <w:szCs w:val="22"/>
          <w:lang w:val="en-GB"/>
        </w:rPr>
        <w:t xml:space="preserve"> </w:t>
      </w:r>
    </w:p>
    <w:p w:rsidR="29590D1E" w:rsidP="0F4E5DBF" w:rsidRDefault="29590D1E" w14:paraId="12983C72" w14:textId="6064B003">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sz w:val="24"/>
          <w:szCs w:val="24"/>
          <w:lang w:val="en-GB"/>
        </w:rPr>
        <w:t>True crime is a genre that explores real-life crimes, including serial killings and murders</w:t>
      </w:r>
      <w:r w:rsidRPr="0F4E5DBF" w:rsidR="7CDF86D4">
        <w:rPr>
          <w:rFonts w:ascii="Arial" w:hAnsi="Arial" w:eastAsia="Arial" w:cs="Arial"/>
          <w:noProof w:val="0"/>
          <w:sz w:val="24"/>
          <w:szCs w:val="24"/>
          <w:lang w:val="en-GB"/>
        </w:rPr>
        <w:t>. T</w:t>
      </w:r>
      <w:r w:rsidRPr="0F4E5DBF" w:rsidR="29590D1E">
        <w:rPr>
          <w:rFonts w:ascii="Arial" w:hAnsi="Arial" w:eastAsia="Arial" w:cs="Arial"/>
          <w:noProof w:val="0"/>
          <w:sz w:val="24"/>
          <w:szCs w:val="24"/>
          <w:lang w:val="en-GB"/>
        </w:rPr>
        <w:t>rue crime</w:t>
      </w:r>
      <w:r w:rsidRPr="0F4E5DBF" w:rsidR="50EA32AD">
        <w:rPr>
          <w:rFonts w:ascii="Arial" w:hAnsi="Arial" w:eastAsia="Arial" w:cs="Arial"/>
          <w:noProof w:val="0"/>
          <w:sz w:val="24"/>
          <w:szCs w:val="24"/>
          <w:lang w:val="en-GB"/>
        </w:rPr>
        <w:t xml:space="preserve"> can be</w:t>
      </w:r>
      <w:r w:rsidRPr="0F4E5DBF" w:rsidR="29590D1E">
        <w:rPr>
          <w:rFonts w:ascii="Arial" w:hAnsi="Arial" w:eastAsia="Arial" w:cs="Arial"/>
          <w:noProof w:val="0"/>
          <w:sz w:val="24"/>
          <w:szCs w:val="24"/>
          <w:lang w:val="en-GB"/>
        </w:rPr>
        <w:t xml:space="preserve"> a book, show or any other means of storytelling, explaining a real-life incident into crimes involving real people and real scenarios (Seltzer, 2007).</w:t>
      </w:r>
      <w:r w:rsidRPr="0F4E5DBF" w:rsidR="29590D1E">
        <w:rPr>
          <w:rFonts w:ascii="Arial" w:hAnsi="Arial" w:eastAsia="Arial" w:cs="Arial"/>
          <w:noProof w:val="0"/>
          <w:sz w:val="22"/>
          <w:szCs w:val="22"/>
          <w:lang w:val="en-GB"/>
        </w:rPr>
        <w:t xml:space="preserve"> </w:t>
      </w:r>
    </w:p>
    <w:p w:rsidR="29590D1E" w:rsidP="0F4E5DBF" w:rsidRDefault="29590D1E" w14:paraId="64DE9BCA" w14:textId="54B25AD4">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It has become </w:t>
      </w:r>
      <w:r w:rsidRPr="0F4E5DBF" w:rsidR="29590D1E">
        <w:rPr>
          <w:rFonts w:ascii="Arial" w:hAnsi="Arial" w:eastAsia="Arial" w:cs="Arial"/>
          <w:noProof w:val="0"/>
          <w:color w:val="000000" w:themeColor="text1" w:themeTint="FF" w:themeShade="FF"/>
          <w:sz w:val="24"/>
          <w:szCs w:val="24"/>
          <w:lang w:val="en-GB"/>
        </w:rPr>
        <w:t>apparent</w:t>
      </w:r>
      <w:r w:rsidRPr="0F4E5DBF" w:rsidR="29590D1E">
        <w:rPr>
          <w:rFonts w:ascii="Arial" w:hAnsi="Arial" w:eastAsia="Arial" w:cs="Arial"/>
          <w:noProof w:val="0"/>
          <w:color w:val="000000" w:themeColor="text1" w:themeTint="FF" w:themeShade="FF"/>
          <w:sz w:val="24"/>
          <w:szCs w:val="24"/>
          <w:lang w:val="en-GB"/>
        </w:rPr>
        <w:t xml:space="preserve"> that the younger generations are becoming obsessed with this choice of genre. There is also some research to state that women are more likely to be drawn to the stories of serial killers and criminals - whether the reasons be to learn what to do if they are ever in </w:t>
      </w:r>
      <w:r w:rsidRPr="0F4E5DBF" w:rsidR="29590D1E">
        <w:rPr>
          <w:rFonts w:ascii="Arial" w:hAnsi="Arial" w:eastAsia="Arial" w:cs="Arial"/>
          <w:noProof w:val="0"/>
          <w:color w:val="000000" w:themeColor="text1" w:themeTint="FF" w:themeShade="FF"/>
          <w:sz w:val="24"/>
          <w:szCs w:val="24"/>
          <w:lang w:val="en-GB"/>
        </w:rPr>
        <w:t>a similar situation</w:t>
      </w:r>
      <w:r w:rsidRPr="0F4E5DBF" w:rsidR="29590D1E">
        <w:rPr>
          <w:rFonts w:ascii="Arial" w:hAnsi="Arial" w:eastAsia="Arial" w:cs="Arial"/>
          <w:noProof w:val="0"/>
          <w:color w:val="000000" w:themeColor="text1" w:themeTint="FF" w:themeShade="FF"/>
          <w:sz w:val="24"/>
          <w:szCs w:val="24"/>
          <w:lang w:val="en-GB"/>
        </w:rPr>
        <w:t xml:space="preserve">, they can relate, or whether there are psychological reasons (Vicary, 2010). Whilst, for many, being interested in true crime stays a harmless hobby, it is important to note that some viewers who watch true crime may experience negative effects and outcomes which may be the start of something more sinister </w:t>
      </w:r>
      <w:r w:rsidRPr="0F4E5DBF" w:rsidR="29590D1E">
        <w:rPr>
          <w:rFonts w:ascii="Arial" w:hAnsi="Arial" w:eastAsia="Arial" w:cs="Arial"/>
          <w:noProof w:val="0"/>
          <w:color w:val="FF0000"/>
          <w:sz w:val="24"/>
          <w:szCs w:val="24"/>
          <w:lang w:val="en-GB"/>
        </w:rPr>
        <w:t>(REFERENCE).</w:t>
      </w:r>
      <w:r w:rsidRPr="0F4E5DBF" w:rsidR="29590D1E">
        <w:rPr>
          <w:rFonts w:ascii="Arial" w:hAnsi="Arial" w:eastAsia="Arial" w:cs="Arial"/>
          <w:noProof w:val="0"/>
          <w:color w:val="000000" w:themeColor="text1" w:themeTint="FF" w:themeShade="FF"/>
          <w:sz w:val="24"/>
          <w:szCs w:val="24"/>
          <w:lang w:val="en-GB"/>
        </w:rPr>
        <w:t xml:space="preserve"> Long term effects of having a morbid curiosity into the minds of killers and criminals may influence them </w:t>
      </w:r>
      <w:r w:rsidRPr="0F4E5DBF" w:rsidR="29590D1E">
        <w:rPr>
          <w:rFonts w:ascii="Arial" w:hAnsi="Arial" w:eastAsia="Arial" w:cs="Arial"/>
          <w:noProof w:val="0"/>
          <w:color w:val="000000" w:themeColor="text1" w:themeTint="FF" w:themeShade="FF"/>
          <w:sz w:val="24"/>
          <w:szCs w:val="24"/>
          <w:lang w:val="en-GB"/>
        </w:rPr>
        <w:t xml:space="preserve">negatively and there may even be a connection between a rise in actual crime </w:t>
      </w:r>
      <w:r w:rsidRPr="0F4E5DBF" w:rsidR="29590D1E">
        <w:rPr>
          <w:rFonts w:ascii="Arial" w:hAnsi="Arial" w:eastAsia="Arial" w:cs="Arial"/>
          <w:noProof w:val="0"/>
          <w:color w:val="FF0000"/>
          <w:sz w:val="24"/>
          <w:szCs w:val="24"/>
          <w:lang w:val="en-GB"/>
        </w:rPr>
        <w:t>(REFERENCE).</w:t>
      </w:r>
      <w:r w:rsidRPr="0F4E5DBF" w:rsidR="29590D1E">
        <w:rPr>
          <w:rFonts w:ascii="Arial" w:hAnsi="Arial" w:eastAsia="Arial" w:cs="Arial"/>
          <w:noProof w:val="0"/>
          <w:sz w:val="22"/>
          <w:szCs w:val="22"/>
          <w:lang w:val="en-GB"/>
        </w:rPr>
        <w:t xml:space="preserve"> </w:t>
      </w:r>
    </w:p>
    <w:p w:rsidR="29590D1E" w:rsidP="0F4E5DBF" w:rsidRDefault="29590D1E" w14:paraId="09FFDA50" w14:textId="4DB7C58F">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True crime has relevance today and has done good. According to </w:t>
      </w:r>
      <w:r w:rsidRPr="0F4E5DBF" w:rsidR="29590D1E">
        <w:rPr>
          <w:rFonts w:ascii="Arial" w:hAnsi="Arial" w:eastAsia="Arial" w:cs="Arial"/>
          <w:noProof w:val="0"/>
          <w:color w:val="000000" w:themeColor="text1" w:themeTint="FF" w:themeShade="FF"/>
          <w:sz w:val="24"/>
          <w:szCs w:val="24"/>
          <w:lang w:val="en-GB"/>
        </w:rPr>
        <w:t>Michallon</w:t>
      </w:r>
      <w:r w:rsidRPr="0F4E5DBF" w:rsidR="29590D1E">
        <w:rPr>
          <w:rFonts w:ascii="Arial" w:hAnsi="Arial" w:eastAsia="Arial" w:cs="Arial"/>
          <w:noProof w:val="0"/>
          <w:color w:val="000000" w:themeColor="text1" w:themeTint="FF" w:themeShade="FF"/>
          <w:sz w:val="24"/>
          <w:szCs w:val="24"/>
          <w:lang w:val="en-GB"/>
        </w:rPr>
        <w:t xml:space="preserve"> (2022), true crime was introduced to listeners, and apart from the entertainment and the thrill of listening to podcasts, it helped to raise questions that were worth asking, it confronted listeners and showed the harrowing truth behind some wrong convictions. </w:t>
      </w:r>
    </w:p>
    <w:p w:rsidR="29590D1E" w:rsidP="0F4E5DBF" w:rsidRDefault="29590D1E" w14:paraId="116759CF" w14:textId="428AEB0C">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Looking at statistics and reviews on platforms, it will also be </w:t>
      </w:r>
      <w:r w:rsidRPr="0F4E5DBF" w:rsidR="29590D1E">
        <w:rPr>
          <w:rFonts w:ascii="Arial" w:hAnsi="Arial" w:eastAsia="Arial" w:cs="Arial"/>
          <w:noProof w:val="0"/>
          <w:color w:val="000000" w:themeColor="text1" w:themeTint="FF" w:themeShade="FF"/>
          <w:sz w:val="24"/>
          <w:szCs w:val="24"/>
          <w:lang w:val="en-GB"/>
        </w:rPr>
        <w:t>identified</w:t>
      </w:r>
      <w:r w:rsidRPr="0F4E5DBF" w:rsidR="29590D1E">
        <w:rPr>
          <w:rFonts w:ascii="Arial" w:hAnsi="Arial" w:eastAsia="Arial" w:cs="Arial"/>
          <w:noProof w:val="0"/>
          <w:color w:val="000000" w:themeColor="text1" w:themeTint="FF" w:themeShade="FF"/>
          <w:sz w:val="24"/>
          <w:szCs w:val="24"/>
          <w:lang w:val="en-GB"/>
        </w:rPr>
        <w:t xml:space="preserve"> whether there was a certain time that true crime evolved. It would be interesting to look at any spikes within true crime documentaries throughout the recent Covid-19 pandemic. This may be down to people not wanting to watch happy films in a time of devastation, or whether it was out of boredom (Demopoulos, 2020). </w:t>
      </w:r>
    </w:p>
    <w:p w:rsidR="29590D1E" w:rsidP="0F4E5DBF" w:rsidRDefault="29590D1E" w14:paraId="42AE5165" w14:textId="1142E895">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Exploring the demographics of these shows, this report will investigate whether there are any areas where they are more popular, any ages and to what gender. Many recent studies have shown that this genre of shows have been more popular to women. The reasons why women are so fascinated by this topic may include social and psychological perspectives - including having a higher empathy than men and more curiosity into the minds and background of criminals (Browder, 2006). It has also been shown that ‘female rage’ may have had an impact. Cultural perspectives which may have an influence will also be explored (Gordon, 2021). </w:t>
      </w:r>
    </w:p>
    <w:p w:rsidR="29590D1E" w:rsidP="0F4E5DBF" w:rsidRDefault="29590D1E" w14:paraId="01E2F4D9" w14:textId="18D1F469">
      <w:pPr>
        <w:pStyle w:val="Normal"/>
        <w:bidi w:val="0"/>
        <w:spacing w:before="0" w:beforeAutospacing="off" w:after="240" w:afterAutospacing="off" w:line="480" w:lineRule="auto"/>
        <w:ind w:left="0" w:right="0"/>
        <w:jc w:val="both"/>
        <w:rPr>
          <w:rFonts w:ascii="Arial" w:hAnsi="Arial" w:eastAsia="Arial" w:cs="Arial"/>
          <w:noProof w:val="0"/>
          <w:color w:val="FF0000"/>
          <w:sz w:val="24"/>
          <w:szCs w:val="24"/>
          <w:lang w:val="en-GB"/>
        </w:rPr>
      </w:pPr>
      <w:r w:rsidRPr="0F4E5DBF" w:rsidR="29590D1E">
        <w:rPr>
          <w:rFonts w:ascii="Arial" w:hAnsi="Arial" w:eastAsia="Arial" w:cs="Arial"/>
          <w:noProof w:val="0"/>
          <w:sz w:val="24"/>
          <w:szCs w:val="24"/>
          <w:lang w:val="en-GB"/>
        </w:rPr>
        <w:t xml:space="preserve">There is a problem within the issues </w:t>
      </w:r>
      <w:r w:rsidRPr="0F4E5DBF" w:rsidR="29590D1E">
        <w:rPr>
          <w:rFonts w:ascii="Arial" w:hAnsi="Arial" w:eastAsia="Arial" w:cs="Arial"/>
          <w:noProof w:val="0"/>
          <w:sz w:val="24"/>
          <w:szCs w:val="24"/>
          <w:lang w:val="en-GB"/>
        </w:rPr>
        <w:t>regarding</w:t>
      </w:r>
      <w:r w:rsidRPr="0F4E5DBF" w:rsidR="29590D1E">
        <w:rPr>
          <w:rFonts w:ascii="Arial" w:hAnsi="Arial" w:eastAsia="Arial" w:cs="Arial"/>
          <w:noProof w:val="0"/>
          <w:sz w:val="24"/>
          <w:szCs w:val="24"/>
          <w:lang w:val="en-GB"/>
        </w:rPr>
        <w:t xml:space="preserve"> true crime today and </w:t>
      </w:r>
      <w:bookmarkStart w:name="_Int_8qI9taNL" w:id="710516049"/>
      <w:r w:rsidRPr="0F4E5DBF" w:rsidR="29590D1E">
        <w:rPr>
          <w:rFonts w:ascii="Arial" w:hAnsi="Arial" w:eastAsia="Arial" w:cs="Arial"/>
          <w:noProof w:val="0"/>
          <w:sz w:val="24"/>
          <w:szCs w:val="24"/>
          <w:lang w:val="en-GB"/>
        </w:rPr>
        <w:t>its</w:t>
      </w:r>
      <w:bookmarkEnd w:id="710516049"/>
      <w:r w:rsidRPr="0F4E5DBF" w:rsidR="29590D1E">
        <w:rPr>
          <w:rFonts w:ascii="Arial" w:hAnsi="Arial" w:eastAsia="Arial" w:cs="Arial"/>
          <w:noProof w:val="0"/>
          <w:sz w:val="24"/>
          <w:szCs w:val="24"/>
          <w:lang w:val="en-GB"/>
        </w:rPr>
        <w:t xml:space="preserve"> surrounding the people who have been victims - together with secondary victims - and how the effects of making a TV show about true crime media could be triggering for them. </w:t>
      </w:r>
      <w:bookmarkStart w:name="_Int_n7CeHMxN" w:id="1115738998"/>
      <w:r w:rsidRPr="0F4E5DBF" w:rsidR="204349D9">
        <w:rPr>
          <w:rFonts w:ascii="Arial" w:hAnsi="Arial" w:eastAsia="Arial" w:cs="Arial"/>
          <w:noProof w:val="0"/>
          <w:sz w:val="24"/>
          <w:szCs w:val="24"/>
          <w:lang w:val="en-GB"/>
        </w:rPr>
        <w:t>Also,</w:t>
      </w:r>
      <w:bookmarkEnd w:id="1115738998"/>
      <w:r w:rsidRPr="0F4E5DBF" w:rsidR="204349D9">
        <w:rPr>
          <w:rFonts w:ascii="Arial" w:hAnsi="Arial" w:eastAsia="Arial" w:cs="Arial"/>
          <w:noProof w:val="0"/>
          <w:sz w:val="24"/>
          <w:szCs w:val="24"/>
          <w:lang w:val="en-GB"/>
        </w:rPr>
        <w:t xml:space="preserve"> s</w:t>
      </w:r>
      <w:r w:rsidRPr="0F4E5DBF" w:rsidR="29590D1E">
        <w:rPr>
          <w:rFonts w:ascii="Arial" w:hAnsi="Arial" w:eastAsia="Arial" w:cs="Arial"/>
          <w:noProof w:val="0"/>
          <w:sz w:val="24"/>
          <w:szCs w:val="24"/>
          <w:lang w:val="en-GB"/>
        </w:rPr>
        <w:t xml:space="preserve">ome of the most popular true crime TV shows have not got permission or even offer a warning to the families and the victims about the possible distress it may cause and the outcomes that are often experienced because of this. </w:t>
      </w:r>
      <w:r w:rsidRPr="0F4E5DBF" w:rsidR="29590D1E">
        <w:rPr>
          <w:rFonts w:ascii="Arial" w:hAnsi="Arial" w:eastAsia="Arial" w:cs="Arial"/>
          <w:noProof w:val="0"/>
          <w:color w:val="FF0000"/>
          <w:sz w:val="24"/>
          <w:szCs w:val="24"/>
          <w:lang w:val="en-GB"/>
        </w:rPr>
        <w:t xml:space="preserve">REFERENCE </w:t>
      </w:r>
    </w:p>
    <w:p w:rsidR="29590D1E" w:rsidP="0F4E5DBF" w:rsidRDefault="29590D1E" w14:paraId="689F82F6" w14:textId="3CA4EB88">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Whilst, for many, being interested in true crime stays a harmless hobby, it is important to note that some viewers who watch true crime may experience negative effects and outcomes which may be the start of something more sinister. Long term effects of having a morbid curiosity into the minds of killers and criminals may influence them negatively and there may even be a connection between a rise in actual crime (Smith, 2022). </w:t>
      </w:r>
    </w:p>
    <w:p w:rsidR="29590D1E" w:rsidP="0F4E5DBF" w:rsidRDefault="29590D1E" w14:paraId="0827637E" w14:textId="2CC0777D">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With the rise of true crime TV shows within the past recent years, there has been quite an uproar into people thinking true crime is glamorised. This is worth looking into in more depth to find out what people think - those who are fans and those who are not. When making these programmes and films about true crime, it is known that the actors playing these parts are often attractive and some are even sexualised (Cooper, 2019). </w:t>
      </w:r>
    </w:p>
    <w:p w:rsidR="29590D1E" w:rsidP="0F4E5DBF" w:rsidRDefault="29590D1E" w14:paraId="17614444" w14:textId="5064F61A">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Within the research of literature reviews, my own research will also go deeper into the issues </w:t>
      </w:r>
      <w:r w:rsidRPr="0F4E5DBF" w:rsidR="29590D1E">
        <w:rPr>
          <w:rFonts w:ascii="Arial" w:hAnsi="Arial" w:eastAsia="Arial" w:cs="Arial"/>
          <w:noProof w:val="0"/>
          <w:sz w:val="24"/>
          <w:szCs w:val="24"/>
          <w:lang w:val="en-GB"/>
        </w:rPr>
        <w:t>regarding</w:t>
      </w:r>
      <w:r w:rsidRPr="0F4E5DBF" w:rsidR="29590D1E">
        <w:rPr>
          <w:rFonts w:ascii="Arial" w:hAnsi="Arial" w:eastAsia="Arial" w:cs="Arial"/>
          <w:noProof w:val="0"/>
          <w:sz w:val="24"/>
          <w:szCs w:val="24"/>
          <w:lang w:val="en-GB"/>
        </w:rPr>
        <w:t xml:space="preserve"> this and if the </w:t>
      </w:r>
      <w:r w:rsidRPr="0F4E5DBF" w:rsidR="29590D1E">
        <w:rPr>
          <w:rFonts w:ascii="Arial" w:hAnsi="Arial" w:eastAsia="Arial" w:cs="Arial"/>
          <w:noProof w:val="0"/>
          <w:sz w:val="24"/>
          <w:szCs w:val="24"/>
          <w:lang w:val="en-GB"/>
        </w:rPr>
        <w:t>sensationalisation</w:t>
      </w:r>
      <w:r w:rsidRPr="0F4E5DBF" w:rsidR="29590D1E">
        <w:rPr>
          <w:rFonts w:ascii="Arial" w:hAnsi="Arial" w:eastAsia="Arial" w:cs="Arial"/>
          <w:noProof w:val="0"/>
          <w:sz w:val="24"/>
          <w:szCs w:val="24"/>
          <w:lang w:val="en-GB"/>
        </w:rPr>
        <w:t xml:space="preserve"> of such crimes could cause copycat crimes or give the offenders of these crimes an unhealthy amount of fame or prosperity. It has been widely reported that when these people who commit these atrocious crimes go to prison, they often attract fans. In some situations, comic books get made and people send in fan mail, love-letters, along with money or pictures (Smith, 2022). </w:t>
      </w:r>
    </w:p>
    <w:p w:rsidR="29590D1E" w:rsidP="0F4E5DBF" w:rsidRDefault="29590D1E" w14:paraId="31EC003E" w14:textId="7D711BBF">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To support this research, there will be a questionnaire consisting of approximately ten questions relating to the appetite of true crime genre. The questionnaire will cover gender and age brackets, together with a focus on discovering the answers to questions. This research will look at a mixed method approach. There will be questionnaires formed with a multitude of questions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the research question which will be shared via a social media platform</w:t>
      </w:r>
      <w:r w:rsidRPr="0F4E5DBF" w:rsidR="4CCB093C">
        <w:rPr>
          <w:rFonts w:ascii="Arial" w:hAnsi="Arial" w:eastAsia="Arial" w:cs="Arial"/>
          <w:noProof w:val="0"/>
          <w:color w:val="000000" w:themeColor="text1" w:themeTint="FF" w:themeShade="FF"/>
          <w:sz w:val="24"/>
          <w:szCs w:val="24"/>
          <w:lang w:val="en-GB"/>
        </w:rPr>
        <w:t xml:space="preserve">. </w:t>
      </w:r>
      <w:r w:rsidRPr="0F4E5DBF" w:rsidR="29590D1E">
        <w:rPr>
          <w:rFonts w:ascii="Arial" w:hAnsi="Arial" w:eastAsia="Arial" w:cs="Arial"/>
          <w:noProof w:val="0"/>
          <w:color w:val="000000" w:themeColor="text1" w:themeTint="FF" w:themeShade="FF"/>
          <w:sz w:val="24"/>
          <w:szCs w:val="24"/>
          <w:lang w:val="en-GB"/>
        </w:rPr>
        <w:t xml:space="preserve">Another area of research that would be helpful towards the final analysis is to look at reviews of true crime podcasts/shows through Spotify or Amazon for example to further back up or argue against the conclusive point. </w:t>
      </w:r>
    </w:p>
    <w:p w:rsidR="29590D1E" w:rsidP="0F4E5DBF" w:rsidRDefault="29590D1E" w14:paraId="577589E1" w14:textId="05D44BEF">
      <w:pPr>
        <w:spacing w:line="480" w:lineRule="auto"/>
        <w:jc w:val="both"/>
        <w:rPr>
          <w:rFonts w:ascii="Arial" w:hAnsi="Arial" w:eastAsia="Arial" w:cs="Arial"/>
          <w:b w:val="1"/>
          <w:bCs w:val="1"/>
          <w:noProof w:val="0"/>
          <w:color w:val="000000" w:themeColor="text1" w:themeTint="FF" w:themeShade="FF"/>
          <w:sz w:val="24"/>
          <w:szCs w:val="24"/>
          <w:lang w:val="en-GB"/>
        </w:rPr>
      </w:pPr>
      <w:r w:rsidRPr="0F4E5DBF" w:rsidR="29590D1E">
        <w:rPr>
          <w:rFonts w:ascii="Arial" w:hAnsi="Arial" w:eastAsia="Arial" w:cs="Arial"/>
          <w:b w:val="1"/>
          <w:bCs w:val="1"/>
          <w:noProof w:val="0"/>
          <w:color w:val="000000" w:themeColor="text1" w:themeTint="FF" w:themeShade="FF"/>
          <w:sz w:val="24"/>
          <w:szCs w:val="24"/>
          <w:lang w:val="en-GB"/>
        </w:rPr>
        <w:t xml:space="preserve">1.2 Aims and Objectives </w:t>
      </w:r>
    </w:p>
    <w:p w:rsidR="29590D1E" w:rsidP="0F4E5DBF" w:rsidRDefault="29590D1E" w14:paraId="040D6159" w14:textId="1A2C00CD">
      <w:pPr>
        <w:spacing w:line="480" w:lineRule="auto"/>
        <w:jc w:val="both"/>
        <w:rPr>
          <w:rFonts w:ascii="Arial" w:hAnsi="Arial" w:eastAsia="Arial" w:cs="Arial"/>
          <w:b w:val="1"/>
          <w:bCs w:val="1"/>
          <w:noProof w:val="0"/>
          <w:color w:val="000000" w:themeColor="text1" w:themeTint="FF" w:themeShade="FF"/>
          <w:sz w:val="24"/>
          <w:szCs w:val="24"/>
          <w:lang w:val="en-GB"/>
        </w:rPr>
      </w:pPr>
      <w:r w:rsidRPr="0F4E5DBF" w:rsidR="29590D1E">
        <w:rPr>
          <w:rFonts w:ascii="Arial" w:hAnsi="Arial" w:eastAsia="Arial" w:cs="Arial"/>
          <w:b w:val="1"/>
          <w:bCs w:val="1"/>
          <w:noProof w:val="0"/>
          <w:color w:val="000000" w:themeColor="text1" w:themeTint="FF" w:themeShade="FF"/>
          <w:sz w:val="24"/>
          <w:szCs w:val="24"/>
          <w:lang w:val="en-GB"/>
        </w:rPr>
        <w:t xml:space="preserve">1.2.1 Aim </w:t>
      </w:r>
    </w:p>
    <w:p w:rsidR="29590D1E" w:rsidP="0F4E5DBF" w:rsidRDefault="29590D1E" w14:paraId="669F1023" w14:textId="6CA03D8C">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“A comparative analysis of men and women's perceptions of true crime”</w:t>
      </w:r>
      <w:r w:rsidRPr="0F4E5DBF" w:rsidR="29590D1E">
        <w:rPr>
          <w:rFonts w:ascii="Arial" w:hAnsi="Arial" w:eastAsia="Arial" w:cs="Arial"/>
          <w:noProof w:val="0"/>
          <w:sz w:val="22"/>
          <w:szCs w:val="22"/>
          <w:lang w:val="en-GB"/>
        </w:rPr>
        <w:t xml:space="preserve"> </w:t>
      </w:r>
    </w:p>
    <w:p w:rsidR="29590D1E" w:rsidP="0F4E5DBF" w:rsidRDefault="29590D1E" w14:paraId="0DCA91BA" w14:textId="72C28ABF">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1.2.2 Objectives</w:t>
      </w:r>
      <w:r w:rsidRPr="0F4E5DBF" w:rsidR="29590D1E">
        <w:rPr>
          <w:rFonts w:ascii="Arial" w:hAnsi="Arial" w:eastAsia="Arial" w:cs="Arial"/>
          <w:noProof w:val="0"/>
          <w:sz w:val="22"/>
          <w:szCs w:val="22"/>
          <w:lang w:val="en-GB"/>
        </w:rPr>
        <w:t xml:space="preserve"> </w:t>
      </w:r>
    </w:p>
    <w:p w:rsidR="29590D1E" w:rsidP="0F4E5DBF" w:rsidRDefault="29590D1E" w14:paraId="7CF84F82" w14:textId="5B85D99C">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Compare differences in opinions between men and women in relation to true crime</w:t>
      </w:r>
      <w:r w:rsidRPr="0F4E5DBF" w:rsidR="29590D1E">
        <w:rPr>
          <w:rFonts w:ascii="Arial" w:hAnsi="Arial" w:eastAsia="Arial" w:cs="Arial"/>
          <w:noProof w:val="0"/>
          <w:sz w:val="22"/>
          <w:szCs w:val="22"/>
          <w:lang w:val="en-GB"/>
        </w:rPr>
        <w:t xml:space="preserve"> </w:t>
      </w:r>
    </w:p>
    <w:p w:rsidR="29590D1E" w:rsidP="0F4E5DBF" w:rsidRDefault="29590D1E" w14:paraId="78CD95D3" w14:textId="45E02F6C">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Explore the correlation between women's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true crime and real-world victimisation </w:t>
      </w:r>
    </w:p>
    <w:p w:rsidR="29590D1E" w:rsidP="0F4E5DBF" w:rsidRDefault="29590D1E" w14:paraId="0AC9DD81" w14:textId="2EBA32A7">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Investigate the media's role in glamorising true crime </w:t>
      </w:r>
    </w:p>
    <w:p w:rsidR="29590D1E" w:rsidP="0F4E5DBF" w:rsidRDefault="29590D1E" w14:paraId="4DF241DD" w14:textId="244B2237">
      <w:pPr>
        <w:spacing w:line="480" w:lineRule="auto"/>
        <w:jc w:val="both"/>
        <w:rPr>
          <w:rFonts w:ascii="Arial" w:hAnsi="Arial" w:eastAsia="Arial" w:cs="Arial"/>
        </w:rPr>
      </w:pPr>
      <w:r>
        <w:br/>
      </w:r>
    </w:p>
    <w:p w:rsidR="29590D1E" w:rsidP="0F4E5DBF" w:rsidRDefault="29590D1E" w14:paraId="7EED068F" w14:textId="4D61EEE7">
      <w:pPr>
        <w:spacing w:line="480" w:lineRule="auto"/>
        <w:jc w:val="both"/>
        <w:rPr>
          <w:rFonts w:ascii="Arial" w:hAnsi="Arial" w:eastAsia="Arial" w:cs="Arial"/>
        </w:rPr>
      </w:pPr>
      <w:r>
        <w:br/>
      </w:r>
    </w:p>
    <w:p w:rsidR="29590D1E" w:rsidP="0F4E5DBF" w:rsidRDefault="29590D1E" w14:paraId="469A1985" w14:textId="1F999417">
      <w:pPr>
        <w:spacing w:line="480" w:lineRule="auto"/>
        <w:jc w:val="both"/>
        <w:rPr>
          <w:rFonts w:ascii="Arial" w:hAnsi="Arial" w:eastAsia="Arial" w:cs="Arial"/>
        </w:rPr>
      </w:pPr>
      <w:r>
        <w:br/>
      </w:r>
    </w:p>
    <w:p w:rsidR="29590D1E" w:rsidP="0F4E5DBF" w:rsidRDefault="29590D1E" w14:paraId="6BEFCB5C" w14:textId="0B56872C">
      <w:pPr>
        <w:spacing w:line="480" w:lineRule="auto"/>
        <w:jc w:val="both"/>
        <w:rPr>
          <w:rFonts w:ascii="Arial" w:hAnsi="Arial" w:eastAsia="Arial" w:cs="Arial"/>
        </w:rPr>
      </w:pPr>
      <w:r>
        <w:br/>
      </w:r>
    </w:p>
    <w:p w:rsidR="0F4E5DBF" w:rsidP="0F4E5DBF" w:rsidRDefault="0F4E5DBF" w14:paraId="6EF2486C" w14:textId="17AAC699">
      <w:pPr>
        <w:spacing w:line="480" w:lineRule="auto"/>
        <w:jc w:val="both"/>
      </w:pPr>
    </w:p>
    <w:p w:rsidR="0F4E5DBF" w:rsidP="0F4E5DBF" w:rsidRDefault="0F4E5DBF" w14:paraId="693263C8" w14:textId="43F5A956">
      <w:pPr>
        <w:pStyle w:val="Normal"/>
        <w:spacing w:line="480" w:lineRule="auto"/>
        <w:jc w:val="both"/>
      </w:pPr>
    </w:p>
    <w:p w:rsidR="29590D1E" w:rsidP="0F4E5DBF" w:rsidRDefault="29590D1E" w14:paraId="06523EDD" w14:textId="2B349CB7">
      <w:pPr>
        <w:spacing w:line="480" w:lineRule="auto"/>
        <w:jc w:val="center"/>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32"/>
          <w:szCs w:val="32"/>
          <w:lang w:val="en-GB"/>
        </w:rPr>
        <w:t>Chapter 2 - Literature Review</w:t>
      </w:r>
      <w:r w:rsidRPr="0F4E5DBF" w:rsidR="29590D1E">
        <w:rPr>
          <w:rFonts w:ascii="Arial" w:hAnsi="Arial" w:eastAsia="Arial" w:cs="Arial"/>
          <w:noProof w:val="0"/>
          <w:sz w:val="22"/>
          <w:szCs w:val="22"/>
          <w:lang w:val="en-GB"/>
        </w:rPr>
        <w:t xml:space="preserve"> </w:t>
      </w:r>
    </w:p>
    <w:p w:rsidR="29590D1E" w:rsidP="0F4E5DBF" w:rsidRDefault="29590D1E" w14:paraId="7D35E529" w14:textId="2A5B63EC">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“A comparative analysis of men and women's perceptions of true crime.” </w:t>
      </w:r>
    </w:p>
    <w:p w:rsidR="29590D1E" w:rsidP="0F4E5DBF" w:rsidRDefault="29590D1E" w14:paraId="6C8F20AD" w14:textId="5E4A22ED">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The purpose of this literature review is to compare and analyse the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true crime in men and women. This will be done by looking in depth in three areas. Firstly, it will compare the differences in opinions between men and women in relation to true crime and the research into who watches it more and the reasons why. It will also show the gap in literature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men’s opinions on true crime. To also conclude the main aim, it will explore the correlation between women's </w:t>
      </w:r>
      <w:r w:rsidRPr="0F4E5DBF" w:rsidR="29590D1E">
        <w:rPr>
          <w:rFonts w:ascii="Arial" w:hAnsi="Arial" w:eastAsia="Arial" w:cs="Arial"/>
          <w:noProof w:val="0"/>
          <w:color w:val="000000" w:themeColor="text1" w:themeTint="FF" w:themeShade="FF"/>
          <w:sz w:val="24"/>
          <w:szCs w:val="24"/>
          <w:lang w:val="en-GB"/>
        </w:rPr>
        <w:t>perception</w:t>
      </w:r>
      <w:r w:rsidRPr="0F4E5DBF" w:rsidR="29590D1E">
        <w:rPr>
          <w:rFonts w:ascii="Arial" w:hAnsi="Arial" w:eastAsia="Arial" w:cs="Arial"/>
          <w:noProof w:val="0"/>
          <w:color w:val="000000" w:themeColor="text1" w:themeTint="FF" w:themeShade="FF"/>
          <w:sz w:val="24"/>
          <w:szCs w:val="24"/>
          <w:lang w:val="en-GB"/>
        </w:rPr>
        <w:t xml:space="preserve"> of true crime and real-world victimisation and the impact of the media in glamorising true crime.</w:t>
      </w:r>
      <w:r w:rsidRPr="0F4E5DBF" w:rsidR="29590D1E">
        <w:rPr>
          <w:rFonts w:ascii="Arial" w:hAnsi="Arial" w:eastAsia="Arial" w:cs="Arial"/>
          <w:noProof w:val="0"/>
          <w:sz w:val="22"/>
          <w:szCs w:val="22"/>
          <w:lang w:val="en-GB"/>
        </w:rPr>
        <w:t xml:space="preserve"> </w:t>
      </w:r>
    </w:p>
    <w:p w:rsidR="29590D1E" w:rsidP="0F4E5DBF" w:rsidRDefault="29590D1E" w14:paraId="2A0BF2BE" w14:textId="677FE7DE">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2.1 Compare differences in opinions between men and women in relation to true crime</w:t>
      </w:r>
      <w:r w:rsidRPr="0F4E5DBF" w:rsidR="29590D1E">
        <w:rPr>
          <w:rFonts w:ascii="Arial" w:hAnsi="Arial" w:eastAsia="Arial" w:cs="Arial"/>
          <w:noProof w:val="0"/>
          <w:sz w:val="22"/>
          <w:szCs w:val="22"/>
          <w:lang w:val="en-GB"/>
        </w:rPr>
        <w:t xml:space="preserve"> </w:t>
      </w:r>
    </w:p>
    <w:p w:rsidR="29590D1E" w:rsidP="0F4E5DBF" w:rsidRDefault="29590D1E" w14:paraId="726513E9" w14:textId="17E50D9A">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When looking into demographics, both men and women are interested in the genre of true crime. True crime can be a way for both genders to be in a safe environment such as their home and has been likened to being a fan of horror movies. The true crime stories people are watching can be a way to overcome fears by triggering the ‘flight or fight’ response and </w:t>
      </w:r>
      <w:r w:rsidRPr="0F4E5DBF" w:rsidR="29590D1E">
        <w:rPr>
          <w:rFonts w:ascii="Arial" w:hAnsi="Arial" w:eastAsia="Arial" w:cs="Arial"/>
          <w:noProof w:val="0"/>
          <w:color w:val="000000" w:themeColor="text1" w:themeTint="FF" w:themeShade="FF"/>
          <w:sz w:val="24"/>
          <w:szCs w:val="24"/>
          <w:lang w:val="en-GB"/>
        </w:rPr>
        <w:t>provides</w:t>
      </w:r>
      <w:r w:rsidRPr="0F4E5DBF" w:rsidR="29590D1E">
        <w:rPr>
          <w:rFonts w:ascii="Arial" w:hAnsi="Arial" w:eastAsia="Arial" w:cs="Arial"/>
          <w:noProof w:val="0"/>
          <w:color w:val="000000" w:themeColor="text1" w:themeTint="FF" w:themeShade="FF"/>
          <w:sz w:val="24"/>
          <w:szCs w:val="24"/>
          <w:lang w:val="en-GB"/>
        </w:rPr>
        <w:t xml:space="preserve"> a structure for the violence that can become a reality for some (Johnson, 2020).</w:t>
      </w:r>
      <w:r w:rsidRPr="0F4E5DBF" w:rsidR="29590D1E">
        <w:rPr>
          <w:rFonts w:ascii="Arial" w:hAnsi="Arial" w:eastAsia="Arial" w:cs="Arial"/>
          <w:noProof w:val="0"/>
          <w:sz w:val="22"/>
          <w:szCs w:val="22"/>
          <w:lang w:val="en-GB"/>
        </w:rPr>
        <w:t xml:space="preserve"> </w:t>
      </w:r>
    </w:p>
    <w:p w:rsidR="29590D1E" w:rsidP="0F4E5DBF" w:rsidRDefault="29590D1E" w14:paraId="1D367D8C" w14:textId="2C73A06E">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Monroe (2019) has shared some opinions on why she thinks women are the more likely audience for true crime. She goes on to say how a reason may be that this genre - whether it be a podcast, TV show or movie - can allow women to converse and explore individually the topic of vulnerability. This could allow females to read the stories of true crime, in particular violence against women to process and understand their own anxieties (Conroy, 2019).</w:t>
      </w:r>
      <w:r w:rsidRPr="0F4E5DBF" w:rsidR="29590D1E">
        <w:rPr>
          <w:rFonts w:ascii="Arial" w:hAnsi="Arial" w:eastAsia="Arial" w:cs="Arial"/>
          <w:noProof w:val="0"/>
          <w:sz w:val="22"/>
          <w:szCs w:val="22"/>
          <w:lang w:val="en-GB"/>
        </w:rPr>
        <w:t xml:space="preserve"> </w:t>
      </w:r>
    </w:p>
    <w:p w:rsidR="29590D1E" w:rsidP="0F4E5DBF" w:rsidRDefault="29590D1E" w14:paraId="07F86FA7" w14:textId="21BC7C07">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This is backed up by the </w:t>
      </w:r>
      <w:r w:rsidRPr="0F4E5DBF" w:rsidR="29590D1E">
        <w:rPr>
          <w:rFonts w:ascii="Arial" w:hAnsi="Arial" w:eastAsia="Arial" w:cs="Arial"/>
          <w:noProof w:val="0"/>
          <w:color w:val="000000" w:themeColor="text1" w:themeTint="FF" w:themeShade="FF"/>
          <w:sz w:val="24"/>
          <w:szCs w:val="24"/>
          <w:lang w:val="en-GB"/>
        </w:rPr>
        <w:t>personal opinions</w:t>
      </w:r>
      <w:r w:rsidRPr="0F4E5DBF" w:rsidR="29590D1E">
        <w:rPr>
          <w:rFonts w:ascii="Arial" w:hAnsi="Arial" w:eastAsia="Arial" w:cs="Arial"/>
          <w:noProof w:val="0"/>
          <w:color w:val="000000" w:themeColor="text1" w:themeTint="FF" w:themeShade="FF"/>
          <w:sz w:val="24"/>
          <w:szCs w:val="24"/>
          <w:lang w:val="en-GB"/>
        </w:rPr>
        <w:t xml:space="preserve"> showed by Lira (2020) who says when she first found her love of true crime, a contributing factor of this was being able to openly talk about personal anxieties. An example of this is locking doors and making sure no one was hiding in her car as she got in and it was refreshing to hear comparable stories of women on true crime fandom pages. </w:t>
      </w:r>
    </w:p>
    <w:p w:rsidR="29590D1E" w:rsidP="0F4E5DBF" w:rsidRDefault="29590D1E" w14:paraId="6699A68F" w14:textId="4D3940D1">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It is also shown how females have a higher empathy level than men (Angantyr et al, 2011) and how this could be a contributing factor towards women indulging into the genre of true crime. This is because women may be able to have more compassion and empathy for the victims while they are watching and want to see how things end and hope for </w:t>
      </w:r>
      <w:r w:rsidRPr="0F4E5DBF" w:rsidR="29590D1E">
        <w:rPr>
          <w:rFonts w:ascii="Arial" w:hAnsi="Arial" w:eastAsia="Arial" w:cs="Arial"/>
          <w:noProof w:val="0"/>
          <w:color w:val="000000" w:themeColor="text1" w:themeTint="FF" w:themeShade="FF"/>
          <w:sz w:val="24"/>
          <w:szCs w:val="24"/>
          <w:lang w:val="en-GB"/>
        </w:rPr>
        <w:t>a happy ending</w:t>
      </w:r>
      <w:r w:rsidRPr="0F4E5DBF" w:rsidR="29590D1E">
        <w:rPr>
          <w:rFonts w:ascii="Arial" w:hAnsi="Arial" w:eastAsia="Arial" w:cs="Arial"/>
          <w:noProof w:val="0"/>
          <w:color w:val="000000" w:themeColor="text1" w:themeTint="FF" w:themeShade="FF"/>
          <w:sz w:val="24"/>
          <w:szCs w:val="24"/>
          <w:lang w:val="en-GB"/>
        </w:rPr>
        <w:t xml:space="preserve"> (University of Derby, 2020). It is shown through Coplan et al (2011) that empathy is a life trait that most people have that </w:t>
      </w:r>
      <w:r w:rsidRPr="0F4E5DBF" w:rsidR="29590D1E">
        <w:rPr>
          <w:rFonts w:ascii="Arial" w:hAnsi="Arial" w:eastAsia="Arial" w:cs="Arial"/>
          <w:noProof w:val="0"/>
          <w:color w:val="000000" w:themeColor="text1" w:themeTint="FF" w:themeShade="FF"/>
          <w:sz w:val="24"/>
          <w:szCs w:val="24"/>
          <w:lang w:val="en-GB"/>
        </w:rPr>
        <w:t>benefits</w:t>
      </w:r>
      <w:r w:rsidRPr="0F4E5DBF" w:rsidR="29590D1E">
        <w:rPr>
          <w:rFonts w:ascii="Arial" w:hAnsi="Arial" w:eastAsia="Arial" w:cs="Arial"/>
          <w:noProof w:val="0"/>
          <w:color w:val="000000" w:themeColor="text1" w:themeTint="FF" w:themeShade="FF"/>
          <w:sz w:val="24"/>
          <w:szCs w:val="24"/>
          <w:lang w:val="en-GB"/>
        </w:rPr>
        <w:t xml:space="preserve"> us by </w:t>
      </w:r>
    </w:p>
    <w:p w:rsidR="29590D1E" w:rsidP="0F4E5DBF" w:rsidRDefault="29590D1E" w14:paraId="2982F751" w14:textId="3CBD58F4">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helping us to be moral. However, women are seen to be more empathic and nurturing due to social constructs. This is backed up by research which investigated who had higher morality. Singer et al (2006) put to the test men and women who were shown someone who was a wrongdoer getting shocked; the results were made by looking at brain activity and showed women were more empathetic. This shows that women are more empathetic, even towards people who do wrong. This could lead to women wanting to watch more true crime as they may feel sympathy for all who get hurt.</w:t>
      </w:r>
      <w:r w:rsidRPr="0F4E5DBF" w:rsidR="29590D1E">
        <w:rPr>
          <w:rFonts w:ascii="Arial" w:hAnsi="Arial" w:eastAsia="Arial" w:cs="Arial"/>
          <w:noProof w:val="0"/>
          <w:sz w:val="22"/>
          <w:szCs w:val="22"/>
          <w:lang w:val="en-GB"/>
        </w:rPr>
        <w:t xml:space="preserve"> </w:t>
      </w:r>
    </w:p>
    <w:p w:rsidR="29590D1E" w:rsidP="0F4E5DBF" w:rsidRDefault="29590D1E" w14:paraId="4748ADB1" w14:textId="3B096251">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Vulnerability can happen to anyone, </w:t>
      </w:r>
      <w:r w:rsidRPr="0F4E5DBF" w:rsidR="29590D1E">
        <w:rPr>
          <w:rFonts w:ascii="Arial" w:hAnsi="Arial" w:eastAsia="Arial" w:cs="Arial"/>
          <w:noProof w:val="0"/>
          <w:color w:val="000000" w:themeColor="text1" w:themeTint="FF" w:themeShade="FF"/>
          <w:sz w:val="24"/>
          <w:szCs w:val="24"/>
          <w:lang w:val="en-GB"/>
        </w:rPr>
        <w:t>men</w:t>
      </w:r>
      <w:r w:rsidRPr="0F4E5DBF" w:rsidR="29590D1E">
        <w:rPr>
          <w:rFonts w:ascii="Arial" w:hAnsi="Arial" w:eastAsia="Arial" w:cs="Arial"/>
          <w:noProof w:val="0"/>
          <w:color w:val="000000" w:themeColor="text1" w:themeTint="FF" w:themeShade="FF"/>
          <w:sz w:val="24"/>
          <w:szCs w:val="24"/>
          <w:lang w:val="en-GB"/>
        </w:rPr>
        <w:t xml:space="preserve"> or women, and within the pandemic everyone felt more vulnerable. It has been said that with Covid rising everyone's vulnerability, true crime was an escape to get more of an order and understanding of how the minds of </w:t>
      </w:r>
      <w:bookmarkStart w:name="_Int_AdqX7dJi" w:id="1205426982"/>
      <w:r w:rsidRPr="0F4E5DBF" w:rsidR="5982CC8C">
        <w:rPr>
          <w:rFonts w:ascii="Arial" w:hAnsi="Arial" w:eastAsia="Arial" w:cs="Arial"/>
          <w:noProof w:val="0"/>
          <w:color w:val="000000" w:themeColor="text1" w:themeTint="FF" w:themeShade="FF"/>
          <w:sz w:val="24"/>
          <w:szCs w:val="24"/>
          <w:lang w:val="en-GB"/>
        </w:rPr>
        <w:t>criminal's</w:t>
      </w:r>
      <w:bookmarkEnd w:id="1205426982"/>
      <w:r w:rsidRPr="0F4E5DBF" w:rsidR="29590D1E">
        <w:rPr>
          <w:rFonts w:ascii="Arial" w:hAnsi="Arial" w:eastAsia="Arial" w:cs="Arial"/>
          <w:noProof w:val="0"/>
          <w:color w:val="000000" w:themeColor="text1" w:themeTint="FF" w:themeShade="FF"/>
          <w:sz w:val="24"/>
          <w:szCs w:val="24"/>
          <w:lang w:val="en-GB"/>
        </w:rPr>
        <w:t xml:space="preserve"> work. When looking at this point in relation to the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true crime people have, it can give them a good sense of how the world works, however, too much may make them overly cautious of the world they live in (Rutledge, 2021). </w:t>
      </w:r>
    </w:p>
    <w:p w:rsidR="29590D1E" w:rsidP="0F4E5DBF" w:rsidRDefault="29590D1E" w14:paraId="5959FFC9" w14:textId="4EA5C4B5">
      <w:pPr>
        <w:spacing w:line="480" w:lineRule="auto"/>
        <w:jc w:val="both"/>
        <w:rPr>
          <w:rFonts w:ascii="Arial" w:hAnsi="Arial" w:eastAsia="Arial" w:cs="Arial"/>
          <w:noProof w:val="0"/>
          <w:color w:val="FF0000"/>
          <w:sz w:val="24"/>
          <w:szCs w:val="24"/>
          <w:lang w:val="en-GB"/>
        </w:rPr>
      </w:pPr>
      <w:r w:rsidRPr="0F4E5DBF" w:rsidR="29590D1E">
        <w:rPr>
          <w:rFonts w:ascii="Arial" w:hAnsi="Arial" w:eastAsia="Arial" w:cs="Arial"/>
          <w:noProof w:val="0"/>
          <w:color w:val="FF0000"/>
          <w:sz w:val="24"/>
          <w:szCs w:val="24"/>
          <w:lang w:val="en-GB"/>
        </w:rPr>
        <w:t xml:space="preserve">Men’s opinions? There is a gap in literature </w:t>
      </w:r>
    </w:p>
    <w:p w:rsidR="29590D1E" w:rsidP="0F4E5DBF" w:rsidRDefault="29590D1E" w14:paraId="7967253E" w14:textId="24B50458">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However, there has been some research to say that this could be biased as Murley (2008) explains this genre usually picks cases where it involved white females. This could a be reason it appeals more to women. This could explain the biased nature of this and show how the idea of true crime is not based on the crimes against men as the market preference. Statistics from Office of National Statistics (2021) prove this point as they explain that in the year ending March 2020, 40% of violent crime victims were female and 60% were male. </w:t>
      </w:r>
    </w:p>
    <w:p w:rsidR="29590D1E" w:rsidP="0F4E5DBF" w:rsidRDefault="29590D1E" w14:paraId="156F056B" w14:textId="44B837A3">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A study found by the University of Derby shows a theory that it is women who watch and/or read true crime more. This was done by showing that 70% of true crime reviews on Amazon were reviewed by women (University of Derby, 2020). This is further backed up by </w:t>
      </w:r>
      <w:r w:rsidRPr="0F4E5DBF" w:rsidR="29590D1E">
        <w:rPr>
          <w:rFonts w:ascii="Arial" w:hAnsi="Arial" w:eastAsia="Arial" w:cs="Arial"/>
          <w:noProof w:val="0"/>
          <w:color w:val="000000" w:themeColor="text1" w:themeTint="FF" w:themeShade="FF"/>
          <w:sz w:val="24"/>
          <w:szCs w:val="24"/>
          <w:lang w:val="en-GB"/>
        </w:rPr>
        <w:t>Kerestly</w:t>
      </w:r>
      <w:r w:rsidRPr="0F4E5DBF" w:rsidR="29590D1E">
        <w:rPr>
          <w:rFonts w:ascii="Arial" w:hAnsi="Arial" w:eastAsia="Arial" w:cs="Arial"/>
          <w:noProof w:val="0"/>
          <w:color w:val="000000" w:themeColor="text1" w:themeTint="FF" w:themeShade="FF"/>
          <w:sz w:val="24"/>
          <w:szCs w:val="24"/>
          <w:lang w:val="en-GB"/>
        </w:rPr>
        <w:t xml:space="preserve"> (2021) in her research where a survey was </w:t>
      </w:r>
      <w:bookmarkStart w:name="_Int_mFss8KA3" w:id="1211346253"/>
      <w:r w:rsidRPr="0F4E5DBF" w:rsidR="79DCEB28">
        <w:rPr>
          <w:rFonts w:ascii="Arial" w:hAnsi="Arial" w:eastAsia="Arial" w:cs="Arial"/>
          <w:noProof w:val="0"/>
          <w:color w:val="000000" w:themeColor="text1" w:themeTint="FF" w:themeShade="FF"/>
          <w:sz w:val="24"/>
          <w:szCs w:val="24"/>
          <w:lang w:val="en-GB"/>
        </w:rPr>
        <w:t>conducted,</w:t>
      </w:r>
      <w:bookmarkEnd w:id="1211346253"/>
      <w:r w:rsidRPr="0F4E5DBF" w:rsidR="29590D1E">
        <w:rPr>
          <w:rFonts w:ascii="Arial" w:hAnsi="Arial" w:eastAsia="Arial" w:cs="Arial"/>
          <w:noProof w:val="0"/>
          <w:color w:val="000000" w:themeColor="text1" w:themeTint="FF" w:themeShade="FF"/>
          <w:sz w:val="24"/>
          <w:szCs w:val="24"/>
          <w:lang w:val="en-GB"/>
        </w:rPr>
        <w:t xml:space="preserve"> and it was shown that women consumed more true crime than men (see Appendix One). </w:t>
      </w:r>
    </w:p>
    <w:p w:rsidR="29590D1E" w:rsidP="0F4E5DBF" w:rsidRDefault="29590D1E" w14:paraId="71B0AF8D" w14:textId="6C492812">
      <w:pPr>
        <w:spacing w:line="480" w:lineRule="auto"/>
        <w:jc w:val="both"/>
        <w:rPr>
          <w:rFonts w:ascii="Arial" w:hAnsi="Arial" w:eastAsia="Arial" w:cs="Arial"/>
          <w:b w:val="1"/>
          <w:bCs w:val="1"/>
          <w:noProof w:val="0"/>
          <w:color w:val="000000" w:themeColor="text1" w:themeTint="FF" w:themeShade="FF"/>
          <w:sz w:val="24"/>
          <w:szCs w:val="24"/>
          <w:lang w:val="en-GB"/>
        </w:rPr>
      </w:pPr>
      <w:r w:rsidRPr="0F4E5DBF" w:rsidR="29590D1E">
        <w:rPr>
          <w:rFonts w:ascii="Arial" w:hAnsi="Arial" w:eastAsia="Arial" w:cs="Arial"/>
          <w:b w:val="1"/>
          <w:bCs w:val="1"/>
          <w:noProof w:val="0"/>
          <w:color w:val="000000" w:themeColor="text1" w:themeTint="FF" w:themeShade="FF"/>
          <w:sz w:val="24"/>
          <w:szCs w:val="24"/>
          <w:lang w:val="en-GB"/>
        </w:rPr>
        <w:t>2.2</w:t>
      </w:r>
      <w:r w:rsidRPr="0F4E5DBF" w:rsidR="29590D1E">
        <w:rPr>
          <w:rFonts w:ascii="Arial" w:hAnsi="Arial" w:eastAsia="Arial" w:cs="Arial"/>
          <w:noProof w:val="0"/>
          <w:color w:val="000000" w:themeColor="text1" w:themeTint="FF" w:themeShade="FF"/>
          <w:sz w:val="24"/>
          <w:szCs w:val="24"/>
          <w:lang w:val="en-GB"/>
        </w:rPr>
        <w:t xml:space="preserve"> </w:t>
      </w:r>
      <w:r w:rsidRPr="0F4E5DBF" w:rsidR="29590D1E">
        <w:rPr>
          <w:rFonts w:ascii="Arial" w:hAnsi="Arial" w:eastAsia="Arial" w:cs="Arial"/>
          <w:b w:val="1"/>
          <w:bCs w:val="1"/>
          <w:noProof w:val="0"/>
          <w:color w:val="000000" w:themeColor="text1" w:themeTint="FF" w:themeShade="FF"/>
          <w:sz w:val="24"/>
          <w:szCs w:val="24"/>
          <w:lang w:val="en-GB"/>
        </w:rPr>
        <w:t xml:space="preserve">Explore the correlation between women's </w:t>
      </w:r>
      <w:r w:rsidRPr="0F4E5DBF" w:rsidR="29590D1E">
        <w:rPr>
          <w:rFonts w:ascii="Arial" w:hAnsi="Arial" w:eastAsia="Arial" w:cs="Arial"/>
          <w:b w:val="1"/>
          <w:bCs w:val="1"/>
          <w:noProof w:val="0"/>
          <w:color w:val="000000" w:themeColor="text1" w:themeTint="FF" w:themeShade="FF"/>
          <w:sz w:val="24"/>
          <w:szCs w:val="24"/>
          <w:lang w:val="en-GB"/>
        </w:rPr>
        <w:t>perception</w:t>
      </w:r>
      <w:r w:rsidRPr="0F4E5DBF" w:rsidR="29590D1E">
        <w:rPr>
          <w:rFonts w:ascii="Arial" w:hAnsi="Arial" w:eastAsia="Arial" w:cs="Arial"/>
          <w:b w:val="1"/>
          <w:bCs w:val="1"/>
          <w:noProof w:val="0"/>
          <w:color w:val="000000" w:themeColor="text1" w:themeTint="FF" w:themeShade="FF"/>
          <w:sz w:val="24"/>
          <w:szCs w:val="24"/>
          <w:lang w:val="en-GB"/>
        </w:rPr>
        <w:t xml:space="preserve"> of true crime and real-world victimisation </w:t>
      </w:r>
    </w:p>
    <w:p w:rsidR="29590D1E" w:rsidP="0F4E5DBF" w:rsidRDefault="29590D1E" w14:paraId="27A1E6D8" w14:textId="151F9B1D">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There are endless ways to watch or listen to stories of true crime whether that be books, forum posting or shows for example and there are multiple effects they can have within the real world. One example of this is the effects it has on the victims and people related to these victims. Some viewers may find the idea of true crime to be exploiting to the victims suffering as when these shows are made and when the crime takes place, they do not have a say in the media coverage (</w:t>
      </w:r>
      <w:r w:rsidRPr="0F4E5DBF" w:rsidR="29590D1E">
        <w:rPr>
          <w:rFonts w:ascii="Arial" w:hAnsi="Arial" w:eastAsia="Arial" w:cs="Arial"/>
          <w:noProof w:val="0"/>
          <w:color w:val="000000" w:themeColor="text1" w:themeTint="FF" w:themeShade="FF"/>
          <w:sz w:val="24"/>
          <w:szCs w:val="24"/>
          <w:lang w:val="en-GB"/>
        </w:rPr>
        <w:t>Horeck</w:t>
      </w:r>
      <w:r w:rsidRPr="0F4E5DBF" w:rsidR="29590D1E">
        <w:rPr>
          <w:rFonts w:ascii="Arial" w:hAnsi="Arial" w:eastAsia="Arial" w:cs="Arial"/>
          <w:noProof w:val="0"/>
          <w:color w:val="000000" w:themeColor="text1" w:themeTint="FF" w:themeShade="FF"/>
          <w:sz w:val="24"/>
          <w:szCs w:val="24"/>
          <w:lang w:val="en-GB"/>
        </w:rPr>
        <w:t xml:space="preserve">, 2019). The Depp v Heard trial that was aired for everyone to see has since been made into a movie and has been very quickly made to please all who were engrossed. This can be seen as quite insensitive as it sheds light to all viewers surrounding addiction struggles and childhood trauma (Heritage, 2022). This may influence women's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true crime in many ways. Firstly, as previously said surrounding females being perceived as more empathetic and nurturing, this could lead to female viewers more likely to want to watch the outcome and feel compassion towards the victims and those involved, along with following people they may look up to as actors and people. </w:t>
      </w:r>
    </w:p>
    <w:p w:rsidR="29590D1E" w:rsidP="0F4E5DBF" w:rsidRDefault="29590D1E" w14:paraId="4E16DD3D" w14:textId="7965782E">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George Gerbner proposed the Cultivation Theory in the 1960s. The idea of this theory was people's realities of the world being shaped by the television they choose to watch, and how when an individual sees different values and opinions repeatedly, they could be easily incorporated into their life (Vicary et al, 2017). Shows and movies that are shown on the television or other streaming devices are open to anyone who </w:t>
      </w:r>
      <w:r w:rsidRPr="0F4E5DBF" w:rsidR="29590D1E">
        <w:rPr>
          <w:rFonts w:ascii="Arial" w:hAnsi="Arial" w:eastAsia="Arial" w:cs="Arial"/>
          <w:noProof w:val="0"/>
          <w:color w:val="000000" w:themeColor="text1" w:themeTint="FF" w:themeShade="FF"/>
          <w:sz w:val="24"/>
          <w:szCs w:val="24"/>
          <w:lang w:val="en-GB"/>
        </w:rPr>
        <w:t>is able to</w:t>
      </w:r>
      <w:r w:rsidRPr="0F4E5DBF" w:rsidR="29590D1E">
        <w:rPr>
          <w:rFonts w:ascii="Arial" w:hAnsi="Arial" w:eastAsia="Arial" w:cs="Arial"/>
          <w:noProof w:val="0"/>
          <w:color w:val="000000" w:themeColor="text1" w:themeTint="FF" w:themeShade="FF"/>
          <w:sz w:val="24"/>
          <w:szCs w:val="24"/>
          <w:lang w:val="en-GB"/>
        </w:rPr>
        <w:t xml:space="preserve"> access this, therefore can reach a wider audience in relation to gender and age as well (Morgan et al, 2015). </w:t>
      </w:r>
    </w:p>
    <w:p w:rsidR="29590D1E" w:rsidP="0F4E5DBF" w:rsidRDefault="29590D1E" w14:paraId="148142E5" w14:textId="20B1A9F1">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Bleakley (2018) describes how the idea of the Cultivation Theory's idea that watching more violent shows may increase violent behaviour in the person watching. It has shown that repeated exposure to violent media such as true crime can have psychological effects and increased aggression, and </w:t>
      </w:r>
      <w:r w:rsidRPr="0F4E5DBF" w:rsidR="29590D1E">
        <w:rPr>
          <w:rFonts w:ascii="Arial" w:hAnsi="Arial" w:eastAsia="Arial" w:cs="Arial"/>
          <w:noProof w:val="0"/>
          <w:color w:val="000000" w:themeColor="text1" w:themeTint="FF" w:themeShade="FF"/>
          <w:sz w:val="24"/>
          <w:szCs w:val="24"/>
          <w:lang w:val="en-GB"/>
        </w:rPr>
        <w:t>numerous</w:t>
      </w:r>
      <w:r w:rsidRPr="0F4E5DBF" w:rsidR="29590D1E">
        <w:rPr>
          <w:rFonts w:ascii="Arial" w:hAnsi="Arial" w:eastAsia="Arial" w:cs="Arial"/>
          <w:noProof w:val="0"/>
          <w:color w:val="000000" w:themeColor="text1" w:themeTint="FF" w:themeShade="FF"/>
          <w:sz w:val="24"/>
          <w:szCs w:val="24"/>
          <w:lang w:val="en-GB"/>
        </w:rPr>
        <w:t xml:space="preserve"> hypotheses have been put to the test to show these effects. A model that is commonly used to help show how media increased violent behaviour is the bio-social-cognitive model, the general aggression model (Anderson et al, 2018).</w:t>
      </w:r>
      <w:r w:rsidRPr="0F4E5DBF" w:rsidR="29590D1E">
        <w:rPr>
          <w:rFonts w:ascii="Arial" w:hAnsi="Arial" w:eastAsia="Arial" w:cs="Arial"/>
          <w:noProof w:val="0"/>
          <w:sz w:val="22"/>
          <w:szCs w:val="22"/>
          <w:lang w:val="en-GB"/>
        </w:rPr>
        <w:t xml:space="preserve"> </w:t>
      </w:r>
    </w:p>
    <w:p w:rsidR="29590D1E" w:rsidP="0F4E5DBF" w:rsidRDefault="29590D1E" w14:paraId="3E550F3F" w14:textId="239277C2">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When looking at how the cultivation theory links into the real world and women's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it shows how women perceive women as victims within true crime media. The media is fuelling the stories and portraying women as vulnerable from true crime stories to any other forms of entertainment. Women are rightly angered by this as it desensitises this violence against women while dehumanising women, and this can shape young minds into thinking it is the norm. Not only this however; the idea of crime is also now being shown in pornography where violence against women is also being used (Vera-Gray, 2021).</w:t>
      </w:r>
      <w:r w:rsidRPr="0F4E5DBF" w:rsidR="29590D1E">
        <w:rPr>
          <w:rFonts w:ascii="Arial" w:hAnsi="Arial" w:eastAsia="Arial" w:cs="Arial"/>
          <w:noProof w:val="0"/>
          <w:sz w:val="22"/>
          <w:szCs w:val="22"/>
          <w:lang w:val="en-GB"/>
        </w:rPr>
        <w:t xml:space="preserve"> </w:t>
      </w:r>
    </w:p>
    <w:p w:rsidR="29590D1E" w:rsidP="0F4E5DBF" w:rsidRDefault="29590D1E" w14:paraId="74682F1E" w14:textId="08D115C6">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There are some contrasting arguments shown against this portrayal that violent </w:t>
      </w:r>
      <w:r w:rsidRPr="0F4E5DBF" w:rsidR="29590D1E">
        <w:rPr>
          <w:rFonts w:ascii="Arial" w:hAnsi="Arial" w:eastAsia="Arial" w:cs="Arial"/>
          <w:noProof w:val="0"/>
          <w:color w:val="000000" w:themeColor="text1" w:themeTint="FF" w:themeShade="FF"/>
          <w:sz w:val="24"/>
          <w:szCs w:val="24"/>
          <w:lang w:val="en-GB"/>
        </w:rPr>
        <w:t xml:space="preserve">behaviour is made by the media's portrayal of violence. The National Library of Medicine (2009) suggests that even with research explaining true crime and similar media may contribute to aggressive behaviour, it cannot be the main cause. In 2022, the National Library of Medicine further explained by saying when looking at aggression, it is important to note there are multiple reasons it may be happening such as biological - such as genetics. This shows an argument against how watching true crime can affect people and victimisation in the real world (National Library of Medicine, 2022). </w:t>
      </w:r>
    </w:p>
    <w:p w:rsidR="29590D1E" w:rsidP="0F4E5DBF" w:rsidRDefault="29590D1E" w14:paraId="339323AB" w14:textId="375E91C9">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Loukaitou</w:t>
      </w:r>
      <w:r w:rsidRPr="0F4E5DBF" w:rsidR="29590D1E">
        <w:rPr>
          <w:rFonts w:ascii="Arial" w:hAnsi="Arial" w:eastAsia="Arial" w:cs="Arial"/>
          <w:noProof w:val="0"/>
          <w:color w:val="000000" w:themeColor="text1" w:themeTint="FF" w:themeShade="FF"/>
          <w:sz w:val="24"/>
          <w:szCs w:val="24"/>
          <w:lang w:val="en-GB"/>
        </w:rPr>
        <w:t xml:space="preserve">-Sideris (2014) has showed that when looking at </w:t>
      </w:r>
      <w:r w:rsidRPr="0F4E5DBF" w:rsidR="29590D1E">
        <w:rPr>
          <w:rFonts w:ascii="Arial" w:hAnsi="Arial" w:eastAsia="Arial" w:cs="Arial"/>
          <w:noProof w:val="0"/>
          <w:color w:val="000000" w:themeColor="text1" w:themeTint="FF" w:themeShade="FF"/>
          <w:sz w:val="24"/>
          <w:szCs w:val="24"/>
          <w:lang w:val="en-GB"/>
        </w:rPr>
        <w:t>perceptions</w:t>
      </w:r>
      <w:r w:rsidRPr="0F4E5DBF" w:rsidR="29590D1E">
        <w:rPr>
          <w:rFonts w:ascii="Arial" w:hAnsi="Arial" w:eastAsia="Arial" w:cs="Arial"/>
          <w:noProof w:val="0"/>
          <w:color w:val="000000" w:themeColor="text1" w:themeTint="FF" w:themeShade="FF"/>
          <w:sz w:val="24"/>
          <w:szCs w:val="24"/>
          <w:lang w:val="en-GB"/>
        </w:rPr>
        <w:t xml:space="preserve"> of victimization it is women who are more fearful of becoming a victim. Even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violent crimes men are more likely to be the victims as previously </w:t>
      </w:r>
      <w:r w:rsidRPr="0F4E5DBF" w:rsidR="29590D1E">
        <w:rPr>
          <w:rFonts w:ascii="Arial" w:hAnsi="Arial" w:eastAsia="Arial" w:cs="Arial"/>
          <w:noProof w:val="0"/>
          <w:color w:val="000000" w:themeColor="text1" w:themeTint="FF" w:themeShade="FF"/>
          <w:sz w:val="24"/>
          <w:szCs w:val="24"/>
          <w:lang w:val="en-GB"/>
        </w:rPr>
        <w:t>stated</w:t>
      </w:r>
      <w:r w:rsidRPr="0F4E5DBF" w:rsidR="29590D1E">
        <w:rPr>
          <w:rFonts w:ascii="Arial" w:hAnsi="Arial" w:eastAsia="Arial" w:cs="Arial"/>
          <w:noProof w:val="0"/>
          <w:color w:val="000000" w:themeColor="text1" w:themeTint="FF" w:themeShade="FF"/>
          <w:sz w:val="24"/>
          <w:szCs w:val="24"/>
          <w:lang w:val="en-GB"/>
        </w:rPr>
        <w:t xml:space="preserve"> by the Office of National Statistics (2021) - this is further shown by Callanan (2015) who also explain even though this is the case, females are more likely to be the victims of a sexual assault. </w:t>
      </w:r>
    </w:p>
    <w:p w:rsidR="29590D1E" w:rsidP="0F4E5DBF" w:rsidRDefault="29590D1E" w14:paraId="53B92C2C" w14:textId="37646697">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This can be linked to the “shadow hypothesis” by Warr (1984) which explains this fear of crime may be down to the fear of being sexually victimised. This would explain the idea that women like to watch true crime to deal with emotions and anxieties of what could happen to them and a way to deal with feeling vulnerable (Conroy, 2019). Due to the media's coverage of females within true crime media Murley (2008) could explain why women are more fearful to be victimised in real life as it is being repeatedly shown on a popular genre watched mostly by women in a wide audience. </w:t>
      </w:r>
    </w:p>
    <w:p w:rsidR="29590D1E" w:rsidP="0F4E5DBF" w:rsidRDefault="29590D1E" w14:paraId="14B05046" w14:textId="7E880D60">
      <w:pPr>
        <w:spacing w:line="480" w:lineRule="auto"/>
        <w:jc w:val="both"/>
        <w:rPr>
          <w:rFonts w:ascii="Arial" w:hAnsi="Arial" w:eastAsia="Arial" w:cs="Arial"/>
          <w:noProof w:val="0"/>
          <w:sz w:val="22"/>
          <w:szCs w:val="22"/>
          <w:lang w:val="en-GB"/>
        </w:rPr>
      </w:pPr>
      <w:r w:rsidRPr="0F4E5DBF" w:rsidR="29590D1E">
        <w:rPr>
          <w:rFonts w:ascii="Arial" w:hAnsi="Arial" w:eastAsia="Arial" w:cs="Arial"/>
          <w:b w:val="1"/>
          <w:bCs w:val="1"/>
          <w:noProof w:val="0"/>
          <w:color w:val="000000" w:themeColor="text1" w:themeTint="FF" w:themeShade="FF"/>
          <w:sz w:val="24"/>
          <w:szCs w:val="24"/>
          <w:lang w:val="en-GB"/>
        </w:rPr>
        <w:t>2.3 Glamorisation in true crime</w:t>
      </w:r>
      <w:r w:rsidRPr="0F4E5DBF" w:rsidR="29590D1E">
        <w:rPr>
          <w:rFonts w:ascii="Arial" w:hAnsi="Arial" w:eastAsia="Arial" w:cs="Arial"/>
          <w:noProof w:val="0"/>
          <w:sz w:val="22"/>
          <w:szCs w:val="22"/>
          <w:lang w:val="en-GB"/>
        </w:rPr>
        <w:t xml:space="preserve"> </w:t>
      </w:r>
    </w:p>
    <w:p w:rsidR="29590D1E" w:rsidP="0F4E5DBF" w:rsidRDefault="29590D1E" w14:paraId="1A143C9E" w14:textId="74D9EC76">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True crime has a wide audience; however, some of the fans may cross over to have more of a morbid curiosity and unhealthy obsession with true crime. This could manifest in a way of wanting to personally connect with the criminals who have been convicted and get to know them through fan mail (Smith, 2022). </w:t>
      </w:r>
    </w:p>
    <w:p w:rsidR="29590D1E" w:rsidP="0F4E5DBF" w:rsidRDefault="29590D1E" w14:paraId="117FF8DE" w14:textId="465F98EB">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Another way the media portrays true crime shows in an unethical way is making the criminal's look more appealing, taking away from the awful crimes they have committed. This is shown by </w:t>
      </w:r>
      <w:r w:rsidRPr="0F4E5DBF" w:rsidR="29590D1E">
        <w:rPr>
          <w:rFonts w:ascii="Arial" w:hAnsi="Arial" w:eastAsia="Arial" w:cs="Arial"/>
          <w:noProof w:val="0"/>
          <w:sz w:val="24"/>
          <w:szCs w:val="24"/>
          <w:lang w:val="en-GB"/>
        </w:rPr>
        <w:t>Broll (2018) in his research where he confirms this is what is happening by using the Ted Bundy case. This is shown through the Netflix show “Extremely Wicked, Shockingly Evil and Vile</w:t>
      </w:r>
      <w:r w:rsidRPr="0F4E5DBF" w:rsidR="29590D1E">
        <w:rPr>
          <w:rFonts w:ascii="Arial" w:hAnsi="Arial" w:eastAsia="Arial" w:cs="Arial"/>
          <w:noProof w:val="0"/>
          <w:sz w:val="24"/>
          <w:szCs w:val="24"/>
          <w:lang w:val="en-GB"/>
        </w:rPr>
        <w:t>”.</w:t>
      </w:r>
      <w:r w:rsidRPr="0F4E5DBF" w:rsidR="29590D1E">
        <w:rPr>
          <w:rFonts w:ascii="Arial" w:hAnsi="Arial" w:eastAsia="Arial" w:cs="Arial"/>
          <w:noProof w:val="0"/>
          <w:sz w:val="24"/>
          <w:szCs w:val="24"/>
          <w:lang w:val="en-GB"/>
        </w:rPr>
        <w:t xml:space="preserve"> The writers of this show had not portrayed Bundy as “vile” as they left out horrific life details such as necrophilia and used a well-known, good-looking man to play the part which gave Ted Bundy more of a familiar pleasant face. </w:t>
      </w:r>
    </w:p>
    <w:p w:rsidR="29590D1E" w:rsidP="0F4E5DBF" w:rsidRDefault="29590D1E" w14:paraId="117FA743" w14:textId="25722B5C">
      <w:pPr>
        <w:spacing w:line="480" w:lineRule="auto"/>
        <w:jc w:val="both"/>
        <w:rPr>
          <w:rFonts w:ascii="Arial" w:hAnsi="Arial" w:eastAsia="Arial" w:cs="Arial"/>
          <w:noProof w:val="0"/>
          <w:sz w:val="24"/>
          <w:szCs w:val="24"/>
          <w:lang w:val="en-GB"/>
        </w:rPr>
      </w:pPr>
      <w:r w:rsidRPr="0F4E5DBF" w:rsidR="29590D1E">
        <w:rPr>
          <w:rFonts w:ascii="Arial" w:hAnsi="Arial" w:eastAsia="Arial" w:cs="Arial"/>
          <w:noProof w:val="0"/>
          <w:sz w:val="24"/>
          <w:szCs w:val="24"/>
          <w:lang w:val="en-GB"/>
        </w:rPr>
        <w:t xml:space="preserve">This would make these shows more appealing to women as they will know the face and then make connections between the actor and murderer. This is further shown by Dubey (2022) who has a similar argument which says these shows and films can draw in females by actors such as Evan Peters - who is well known for playing roles where fans had developed an infatuation due to his </w:t>
      </w:r>
      <w:r w:rsidRPr="0F4E5DBF" w:rsidR="29590D1E">
        <w:rPr>
          <w:rFonts w:ascii="Arial" w:hAnsi="Arial" w:eastAsia="Arial" w:cs="Arial"/>
          <w:noProof w:val="0"/>
          <w:sz w:val="24"/>
          <w:szCs w:val="24"/>
          <w:lang w:val="en-GB"/>
        </w:rPr>
        <w:t>previous</w:t>
      </w:r>
      <w:r w:rsidRPr="0F4E5DBF" w:rsidR="29590D1E">
        <w:rPr>
          <w:rFonts w:ascii="Arial" w:hAnsi="Arial" w:eastAsia="Arial" w:cs="Arial"/>
          <w:noProof w:val="0"/>
          <w:sz w:val="24"/>
          <w:szCs w:val="24"/>
          <w:lang w:val="en-GB"/>
        </w:rPr>
        <w:t xml:space="preserve"> roles - and has now been casted for playing Jeffery Dahmer. </w:t>
      </w:r>
    </w:p>
    <w:p w:rsidR="29590D1E" w:rsidP="0F4E5DBF" w:rsidRDefault="29590D1E" w14:paraId="6887590B" w14:textId="413F7AA6">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sz w:val="24"/>
          <w:szCs w:val="24"/>
          <w:lang w:val="en-GB"/>
        </w:rPr>
        <w:t>Even with these statements saying it is wrong to draw the viewers in using these actors, there is a reason behind using them. For example, as Ted Bundy being portrayed by Zac Efron and the commotion caused by this due to the risk of people romanticising the killers, Bundy was a charismatic man who was educated and liked among fellow acquaintances. This shows the link between true crime media and real</w:t>
      </w:r>
      <w:r w:rsidRPr="0F4E5DBF" w:rsidR="37E24459">
        <w:rPr>
          <w:rFonts w:ascii="Arial" w:hAnsi="Arial" w:eastAsia="Arial" w:cs="Arial"/>
          <w:noProof w:val="0"/>
          <w:sz w:val="24"/>
          <w:szCs w:val="24"/>
          <w:lang w:val="en-GB"/>
        </w:rPr>
        <w:t xml:space="preserve"> </w:t>
      </w:r>
      <w:r w:rsidRPr="0F4E5DBF" w:rsidR="29590D1E">
        <w:rPr>
          <w:rFonts w:ascii="Arial" w:hAnsi="Arial" w:eastAsia="Arial" w:cs="Arial"/>
          <w:noProof w:val="0"/>
          <w:sz w:val="24"/>
          <w:szCs w:val="24"/>
          <w:lang w:val="en-GB"/>
        </w:rPr>
        <w:t xml:space="preserve">life even when it is not a favoured idea (McMahon, 2019). Ted Bundy, while on death row, received extensive letters and fan mail and even had </w:t>
      </w:r>
      <w:r w:rsidRPr="0F4E5DBF" w:rsidR="29590D1E">
        <w:rPr>
          <w:rFonts w:ascii="Arial" w:hAnsi="Arial" w:eastAsia="Arial" w:cs="Arial"/>
          <w:noProof w:val="0"/>
          <w:sz w:val="24"/>
          <w:szCs w:val="24"/>
          <w:lang w:val="en-GB"/>
        </w:rPr>
        <w:t>numerous</w:t>
      </w:r>
      <w:r w:rsidRPr="0F4E5DBF" w:rsidR="29590D1E">
        <w:rPr>
          <w:rFonts w:ascii="Arial" w:hAnsi="Arial" w:eastAsia="Arial" w:cs="Arial"/>
          <w:noProof w:val="0"/>
          <w:sz w:val="24"/>
          <w:szCs w:val="24"/>
          <w:lang w:val="en-GB"/>
        </w:rPr>
        <w:t xml:space="preserve"> women visiting him while he was incarcerated due to having an attraction to him, despite of the things he had done (Isenburg, 2021).</w:t>
      </w:r>
      <w:r w:rsidRPr="0F4E5DBF" w:rsidR="29590D1E">
        <w:rPr>
          <w:rFonts w:ascii="Arial" w:hAnsi="Arial" w:eastAsia="Arial" w:cs="Arial"/>
          <w:noProof w:val="0"/>
          <w:sz w:val="22"/>
          <w:szCs w:val="22"/>
          <w:lang w:val="en-GB"/>
        </w:rPr>
        <w:t xml:space="preserve"> </w:t>
      </w:r>
    </w:p>
    <w:p w:rsidR="29590D1E" w:rsidP="0F4E5DBF" w:rsidRDefault="29590D1E" w14:paraId="2F96D6A8" w14:textId="3C79123F">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sz w:val="24"/>
          <w:szCs w:val="24"/>
          <w:lang w:val="en-GB"/>
        </w:rPr>
        <w:t xml:space="preserve">Some similar arguments were shown by Williams (2021) as an attractive man was again used to play a rapist who was violent and killed women. This caused </w:t>
      </w:r>
      <w:bookmarkStart w:name="_Int_KfZQsWw8" w:id="975408456"/>
      <w:r w:rsidRPr="0F4E5DBF" w:rsidR="089DD64C">
        <w:rPr>
          <w:rFonts w:ascii="Arial" w:hAnsi="Arial" w:eastAsia="Arial" w:cs="Arial"/>
          <w:noProof w:val="0"/>
          <w:sz w:val="24"/>
          <w:szCs w:val="24"/>
          <w:lang w:val="en-GB"/>
        </w:rPr>
        <w:t>uproar;</w:t>
      </w:r>
      <w:bookmarkEnd w:id="975408456"/>
      <w:r w:rsidRPr="0F4E5DBF" w:rsidR="29590D1E">
        <w:rPr>
          <w:rFonts w:ascii="Arial" w:hAnsi="Arial" w:eastAsia="Arial" w:cs="Arial"/>
          <w:noProof w:val="0"/>
          <w:sz w:val="24"/>
          <w:szCs w:val="24"/>
          <w:lang w:val="en-GB"/>
        </w:rPr>
        <w:t xml:space="preserve"> however, some people were defending this as within this TV show some people were explaining how it outweighs this as the detective is a female and this was a feminist way of thinking.</w:t>
      </w:r>
      <w:r w:rsidRPr="0F4E5DBF" w:rsidR="29590D1E">
        <w:rPr>
          <w:rFonts w:ascii="Arial" w:hAnsi="Arial" w:eastAsia="Arial" w:cs="Arial"/>
          <w:noProof w:val="0"/>
          <w:sz w:val="22"/>
          <w:szCs w:val="22"/>
          <w:lang w:val="en-GB"/>
        </w:rPr>
        <w:t xml:space="preserve"> </w:t>
      </w:r>
    </w:p>
    <w:p w:rsidR="29590D1E" w:rsidP="0F4E5DBF" w:rsidRDefault="29590D1E" w14:paraId="0FFDEE57" w14:textId="3F96B293">
      <w:pPr>
        <w:spacing w:line="480" w:lineRule="auto"/>
        <w:jc w:val="both"/>
        <w:rPr>
          <w:rFonts w:ascii="Arial" w:hAnsi="Arial" w:eastAsia="Arial" w:cs="Arial"/>
          <w:noProof w:val="0"/>
          <w:sz w:val="22"/>
          <w:szCs w:val="22"/>
          <w:lang w:val="en-GB"/>
        </w:rPr>
      </w:pPr>
      <w:r w:rsidRPr="0F4E5DBF" w:rsidR="29590D1E">
        <w:rPr>
          <w:rFonts w:ascii="Arial" w:hAnsi="Arial" w:eastAsia="Arial" w:cs="Arial"/>
          <w:noProof w:val="0"/>
          <w:color w:val="000000" w:themeColor="text1" w:themeTint="FF" w:themeShade="FF"/>
          <w:sz w:val="24"/>
          <w:szCs w:val="24"/>
          <w:lang w:val="en-GB"/>
        </w:rPr>
        <w:t xml:space="preserve">Following on from the issues of having a morbid curiosity with true crime, there is also an issue </w:t>
      </w:r>
      <w:r w:rsidRPr="0F4E5DBF" w:rsidR="29590D1E">
        <w:rPr>
          <w:rFonts w:ascii="Arial" w:hAnsi="Arial" w:eastAsia="Arial" w:cs="Arial"/>
          <w:noProof w:val="0"/>
          <w:color w:val="000000" w:themeColor="text1" w:themeTint="FF" w:themeShade="FF"/>
          <w:sz w:val="24"/>
          <w:szCs w:val="24"/>
          <w:lang w:val="en-GB"/>
        </w:rPr>
        <w:t>regarding</w:t>
      </w:r>
      <w:r w:rsidRPr="0F4E5DBF" w:rsidR="29590D1E">
        <w:rPr>
          <w:rFonts w:ascii="Arial" w:hAnsi="Arial" w:eastAsia="Arial" w:cs="Arial"/>
          <w:noProof w:val="0"/>
          <w:color w:val="000000" w:themeColor="text1" w:themeTint="FF" w:themeShade="FF"/>
          <w:sz w:val="24"/>
          <w:szCs w:val="24"/>
          <w:lang w:val="en-GB"/>
        </w:rPr>
        <w:t xml:space="preserve"> when fan mail turn into more. This could be due to the media’s portrayal of these criminals which makes them more appealing to want to talk to. These correspondents can be from wanting to say a few words to falling in love with them. This was the case with Doreen Lioy who sent love letters to serial killer Richard Ramirez, and later married him (Kenady, 2022).</w:t>
      </w:r>
      <w:r w:rsidRPr="0F4E5DBF" w:rsidR="29590D1E">
        <w:rPr>
          <w:rFonts w:ascii="Arial" w:hAnsi="Arial" w:eastAsia="Arial" w:cs="Arial"/>
          <w:noProof w:val="0"/>
          <w:sz w:val="22"/>
          <w:szCs w:val="22"/>
          <w:lang w:val="en-GB"/>
        </w:rPr>
        <w:t xml:space="preserve"> </w:t>
      </w:r>
    </w:p>
    <w:p w:rsidR="29590D1E" w:rsidP="0F4E5DBF" w:rsidRDefault="29590D1E" w14:paraId="56419916" w14:textId="776F7DAF">
      <w:pPr>
        <w:spacing w:line="480" w:lineRule="auto"/>
        <w:jc w:val="both"/>
        <w:rPr>
          <w:rFonts w:ascii="Arial" w:hAnsi="Arial" w:eastAsia="Arial" w:cs="Arial"/>
          <w:noProof w:val="0"/>
          <w:color w:val="000000" w:themeColor="text1" w:themeTint="FF" w:themeShade="FF"/>
          <w:sz w:val="24"/>
          <w:szCs w:val="24"/>
          <w:lang w:val="en-GB"/>
        </w:rPr>
      </w:pPr>
      <w:r w:rsidRPr="0F4E5DBF" w:rsidR="29590D1E">
        <w:rPr>
          <w:rFonts w:ascii="Arial" w:hAnsi="Arial" w:eastAsia="Arial" w:cs="Arial"/>
          <w:noProof w:val="0"/>
          <w:color w:val="000000" w:themeColor="text1" w:themeTint="FF" w:themeShade="FF"/>
          <w:sz w:val="24"/>
          <w:szCs w:val="24"/>
          <w:lang w:val="en-GB"/>
        </w:rPr>
        <w:t xml:space="preserve">In conclusion, the research found women are seen as more of a fan of true crime due to their more empathetic and nurturing nature (Coplan et al, 2011), which has even been scientifically proven (Singer et al, 2006). However, there is an obvious gap within literature surrounding men's opinions on true crime. It is shown that men do watch or read true crime. However, there is an excessive number of </w:t>
      </w:r>
      <w:r w:rsidRPr="0F4E5DBF" w:rsidR="29590D1E">
        <w:rPr>
          <w:rFonts w:ascii="Arial" w:hAnsi="Arial" w:eastAsia="Arial" w:cs="Arial"/>
          <w:noProof w:val="0"/>
          <w:color w:val="000000" w:themeColor="text1" w:themeTint="FF" w:themeShade="FF"/>
          <w:sz w:val="24"/>
          <w:szCs w:val="24"/>
          <w:lang w:val="en-GB"/>
        </w:rPr>
        <w:t>personal opinions</w:t>
      </w:r>
      <w:r w:rsidRPr="0F4E5DBF" w:rsidR="29590D1E">
        <w:rPr>
          <w:rFonts w:ascii="Arial" w:hAnsi="Arial" w:eastAsia="Arial" w:cs="Arial"/>
          <w:noProof w:val="0"/>
          <w:color w:val="000000" w:themeColor="text1" w:themeTint="FF" w:themeShade="FF"/>
          <w:sz w:val="24"/>
          <w:szCs w:val="24"/>
          <w:lang w:val="en-GB"/>
        </w:rPr>
        <w:t xml:space="preserve"> on why women like to read it, whether this be to show their own anxieties or get any life tips on how to stay away from the violence of women that is so heavily portrayed within the media (Johnson, 2020). Through the rest of this research </w:t>
      </w:r>
      <w:bookmarkStart w:name="_Int_oI5uB5Cu" w:id="391793050"/>
      <w:r w:rsidRPr="0F4E5DBF" w:rsidR="4E2FDA0D">
        <w:rPr>
          <w:rFonts w:ascii="Arial" w:hAnsi="Arial" w:eastAsia="Arial" w:cs="Arial"/>
          <w:noProof w:val="0"/>
          <w:color w:val="000000" w:themeColor="text1" w:themeTint="FF" w:themeShade="FF"/>
          <w:sz w:val="24"/>
          <w:szCs w:val="24"/>
          <w:lang w:val="en-GB"/>
        </w:rPr>
        <w:t>there will</w:t>
      </w:r>
      <w:bookmarkEnd w:id="391793050"/>
      <w:r w:rsidRPr="0F4E5DBF" w:rsidR="29590D1E">
        <w:rPr>
          <w:rFonts w:ascii="Arial" w:hAnsi="Arial" w:eastAsia="Arial" w:cs="Arial"/>
          <w:noProof w:val="0"/>
          <w:color w:val="000000" w:themeColor="text1" w:themeTint="FF" w:themeShade="FF"/>
          <w:sz w:val="24"/>
          <w:szCs w:val="24"/>
          <w:lang w:val="en-GB"/>
        </w:rPr>
        <w:t xml:space="preserve"> be questionnaires to fill this gap within the literature surrounding men's opinions on true crime and why they may be a fan, or not.</w:t>
      </w:r>
    </w:p>
    <w:p w:rsidR="0F4E5DBF" w:rsidP="0F4E5DBF" w:rsidRDefault="0F4E5DBF" w14:paraId="28D82DB7" w14:textId="14D5D156">
      <w:pPr>
        <w:pStyle w:val="Normal"/>
        <w:spacing w:line="480" w:lineRule="auto"/>
        <w:rPr>
          <w:rFonts w:ascii="Arial" w:hAnsi="Arial" w:eastAsia="Arial" w:cs="Arial"/>
          <w:b w:val="0"/>
          <w:bCs w:val="0"/>
          <w:i w:val="0"/>
          <w:iCs w:val="0"/>
          <w:noProof w:val="0"/>
          <w:color w:val="000000" w:themeColor="text1" w:themeTint="FF" w:themeShade="FF"/>
          <w:lang w:val="en-GB"/>
        </w:rPr>
      </w:pPr>
    </w:p>
    <w:p w:rsidR="0F4E5DBF" w:rsidP="0F4E5DBF" w:rsidRDefault="0F4E5DBF" w14:paraId="34A53879" w14:textId="0D5CEC46">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646A05E4" w14:textId="31871CE2">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39DB9DB4" w14:textId="6186340E">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03073423" w14:textId="16AFBD4B">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29CF115A" w14:textId="6B24A858">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7BBF82E3" w14:textId="2E5374BE">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7A6B286C" w14:textId="3A38E8BB">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5D50B242" w14:textId="256FC44D">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188393ED" w14:textId="46679EB8">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6A95C80A" w14:textId="4E1E2C96">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38849300" w14:textId="1FCBA644">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0F4E5DBF" w:rsidP="0F4E5DBF" w:rsidRDefault="0F4E5DBF" w14:paraId="69F1A816" w14:textId="5D0AFED6">
      <w:pPr>
        <w:pStyle w:val="Normal"/>
        <w:bidi w:val="0"/>
        <w:spacing w:before="0" w:beforeAutospacing="off" w:after="240" w:afterAutospacing="off" w:line="480" w:lineRule="auto"/>
        <w:ind w:left="0" w:right="0"/>
        <w:jc w:val="both"/>
        <w:rPr>
          <w:rFonts w:ascii="Arial" w:hAnsi="Arial" w:eastAsia="Arial" w:cs="Arial"/>
          <w:b w:val="1"/>
          <w:bCs w:val="1"/>
          <w:i w:val="0"/>
          <w:iCs w:val="0"/>
          <w:noProof w:val="0"/>
          <w:color w:val="000000" w:themeColor="text1" w:themeTint="FF" w:themeShade="FF"/>
          <w:sz w:val="24"/>
          <w:szCs w:val="24"/>
          <w:lang w:val="en-GB"/>
        </w:rPr>
      </w:pPr>
    </w:p>
    <w:p w:rsidR="5BC2EE38" w:rsidP="0F4E5DBF" w:rsidRDefault="5BC2EE38" w14:paraId="07FFF507" w14:textId="21004975">
      <w:pPr>
        <w:pStyle w:val="Normal"/>
        <w:bidi w:val="0"/>
        <w:spacing w:before="0" w:beforeAutospacing="off" w:after="240" w:afterAutospacing="off" w:line="480" w:lineRule="auto"/>
        <w:ind w:left="0" w:right="0"/>
        <w:jc w:val="center"/>
        <w:rPr>
          <w:rFonts w:ascii="Arial" w:hAnsi="Arial" w:eastAsia="Arial" w:cs="Arial"/>
          <w:b w:val="0"/>
          <w:bCs w:val="0"/>
          <w:i w:val="0"/>
          <w:iCs w:val="0"/>
          <w:noProof w:val="0"/>
          <w:color w:val="000000" w:themeColor="text1" w:themeTint="FF" w:themeShade="FF"/>
          <w:sz w:val="24"/>
          <w:szCs w:val="24"/>
          <w:lang w:val="en-GB"/>
        </w:rPr>
      </w:pPr>
      <w:r w:rsidRPr="0F4E5DBF" w:rsidR="5BC2EE38">
        <w:rPr>
          <w:rFonts w:ascii="Arial" w:hAnsi="Arial" w:eastAsia="Arial" w:cs="Arial"/>
          <w:b w:val="1"/>
          <w:bCs w:val="1"/>
          <w:i w:val="0"/>
          <w:iCs w:val="0"/>
          <w:noProof w:val="0"/>
          <w:color w:val="000000" w:themeColor="text1" w:themeTint="FF" w:themeShade="FF"/>
          <w:sz w:val="32"/>
          <w:szCs w:val="32"/>
          <w:lang w:val="en-GB"/>
        </w:rPr>
        <w:t xml:space="preserve">Chapter 3 - </w:t>
      </w:r>
      <w:r w:rsidRPr="0F4E5DBF" w:rsidR="46CF2226">
        <w:rPr>
          <w:rFonts w:ascii="Arial" w:hAnsi="Arial" w:eastAsia="Arial" w:cs="Arial"/>
          <w:b w:val="1"/>
          <w:bCs w:val="1"/>
          <w:i w:val="0"/>
          <w:iCs w:val="0"/>
          <w:noProof w:val="0"/>
          <w:color w:val="000000" w:themeColor="text1" w:themeTint="FF" w:themeShade="FF"/>
          <w:sz w:val="32"/>
          <w:szCs w:val="32"/>
          <w:lang w:val="en-GB"/>
        </w:rPr>
        <w:t>Methodology</w:t>
      </w:r>
      <w:r w:rsidRPr="0F4E5DBF" w:rsidR="46CF2226">
        <w:rPr>
          <w:rFonts w:ascii="Arial" w:hAnsi="Arial" w:eastAsia="Arial" w:cs="Arial"/>
          <w:b w:val="0"/>
          <w:bCs w:val="0"/>
          <w:i w:val="0"/>
          <w:iCs w:val="0"/>
          <w:noProof w:val="0"/>
          <w:color w:val="000000" w:themeColor="text1" w:themeTint="FF" w:themeShade="FF"/>
          <w:sz w:val="24"/>
          <w:szCs w:val="24"/>
          <w:lang w:val="en-GB"/>
        </w:rPr>
        <w:t xml:space="preserve"> </w:t>
      </w:r>
    </w:p>
    <w:p w:rsidR="37CFF1E3" w:rsidP="2A217F5A" w:rsidRDefault="37CFF1E3" w14:paraId="0AE9AF37" w14:textId="0A209CFD">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FF0000"/>
          <w:sz w:val="24"/>
          <w:szCs w:val="24"/>
          <w:lang w:val="en-GB"/>
        </w:rPr>
      </w:pPr>
      <w:r w:rsidRPr="2A217F5A" w:rsidR="37CFF1E3">
        <w:rPr>
          <w:rFonts w:ascii="Arial" w:hAnsi="Arial" w:eastAsia="Arial" w:cs="Arial"/>
          <w:b w:val="0"/>
          <w:bCs w:val="0"/>
          <w:i w:val="0"/>
          <w:iCs w:val="0"/>
          <w:noProof w:val="0"/>
          <w:color w:val="FF0000"/>
          <w:sz w:val="24"/>
          <w:szCs w:val="24"/>
          <w:lang w:val="en-GB"/>
        </w:rPr>
        <w:t xml:space="preserve">The </w:t>
      </w:r>
      <w:bookmarkStart w:name="_Int_C7k8sfoD" w:id="40466100"/>
      <w:r w:rsidRPr="2A217F5A" w:rsidR="0FC470A7">
        <w:rPr>
          <w:rFonts w:ascii="Arial" w:hAnsi="Arial" w:eastAsia="Arial" w:cs="Arial"/>
          <w:b w:val="0"/>
          <w:bCs w:val="0"/>
          <w:i w:val="0"/>
          <w:iCs w:val="0"/>
          <w:noProof w:val="0"/>
          <w:color w:val="FF0000"/>
          <w:sz w:val="24"/>
          <w:szCs w:val="24"/>
          <w:lang w:val="en-GB"/>
        </w:rPr>
        <w:t>questionnaire</w:t>
      </w:r>
      <w:bookmarkEnd w:id="40466100"/>
      <w:r w:rsidRPr="2A217F5A" w:rsidR="37CFF1E3">
        <w:rPr>
          <w:rFonts w:ascii="Arial" w:hAnsi="Arial" w:eastAsia="Arial" w:cs="Arial"/>
          <w:b w:val="0"/>
          <w:bCs w:val="0"/>
          <w:i w:val="0"/>
          <w:iCs w:val="0"/>
          <w:noProof w:val="0"/>
          <w:color w:val="FF0000"/>
          <w:sz w:val="24"/>
          <w:szCs w:val="24"/>
          <w:lang w:val="en-GB"/>
        </w:rPr>
        <w:t xml:space="preserve"> will cover gender and age brackets </w:t>
      </w:r>
      <w:bookmarkStart w:name="_Int_XhDG1y3r" w:id="1016364075"/>
      <w:r w:rsidRPr="2A217F5A" w:rsidR="671BE0EB">
        <w:rPr>
          <w:rFonts w:ascii="Arial" w:hAnsi="Arial" w:eastAsia="Arial" w:cs="Arial"/>
          <w:b w:val="0"/>
          <w:bCs w:val="0"/>
          <w:i w:val="0"/>
          <w:iCs w:val="0"/>
          <w:noProof w:val="0"/>
          <w:color w:val="FF0000"/>
          <w:sz w:val="24"/>
          <w:szCs w:val="24"/>
          <w:lang w:val="en-GB"/>
        </w:rPr>
        <w:t>together</w:t>
      </w:r>
      <w:bookmarkEnd w:id="1016364075"/>
      <w:r w:rsidRPr="2A217F5A" w:rsidR="37CFF1E3">
        <w:rPr>
          <w:rFonts w:ascii="Arial" w:hAnsi="Arial" w:eastAsia="Arial" w:cs="Arial"/>
          <w:b w:val="0"/>
          <w:bCs w:val="0"/>
          <w:i w:val="0"/>
          <w:iCs w:val="0"/>
          <w:noProof w:val="0"/>
          <w:color w:val="FF0000"/>
          <w:sz w:val="24"/>
          <w:szCs w:val="24"/>
          <w:lang w:val="en-GB"/>
        </w:rPr>
        <w:t xml:space="preserve"> </w:t>
      </w:r>
      <w:r w:rsidRPr="2A217F5A" w:rsidR="14C75279">
        <w:rPr>
          <w:rFonts w:ascii="Arial" w:hAnsi="Arial" w:eastAsia="Arial" w:cs="Arial"/>
          <w:b w:val="0"/>
          <w:bCs w:val="0"/>
          <w:i w:val="0"/>
          <w:iCs w:val="0"/>
          <w:noProof w:val="0"/>
          <w:color w:val="FF0000"/>
          <w:sz w:val="24"/>
          <w:szCs w:val="24"/>
          <w:lang w:val="en-GB"/>
        </w:rPr>
        <w:t>w</w:t>
      </w:r>
      <w:r w:rsidRPr="2A217F5A" w:rsidR="37CFF1E3">
        <w:rPr>
          <w:rFonts w:ascii="Arial" w:hAnsi="Arial" w:eastAsia="Arial" w:cs="Arial"/>
          <w:b w:val="0"/>
          <w:bCs w:val="0"/>
          <w:i w:val="0"/>
          <w:iCs w:val="0"/>
          <w:noProof w:val="0"/>
          <w:color w:val="FF0000"/>
          <w:sz w:val="24"/>
          <w:szCs w:val="24"/>
          <w:lang w:val="en-GB"/>
        </w:rPr>
        <w:t>ith</w:t>
      </w:r>
      <w:r w:rsidRPr="2A217F5A" w:rsidR="37CFF1E3">
        <w:rPr>
          <w:rFonts w:ascii="Arial" w:hAnsi="Arial" w:eastAsia="Arial" w:cs="Arial"/>
          <w:b w:val="0"/>
          <w:bCs w:val="0"/>
          <w:i w:val="0"/>
          <w:iCs w:val="0"/>
          <w:noProof w:val="0"/>
          <w:color w:val="FF0000"/>
          <w:sz w:val="24"/>
          <w:szCs w:val="24"/>
          <w:lang w:val="en-GB"/>
        </w:rPr>
        <w:t xml:space="preserve"> a </w:t>
      </w:r>
      <w:bookmarkStart w:name="_Int_AvmdMV9Q" w:id="1680412018"/>
      <w:r w:rsidRPr="2A217F5A" w:rsidR="12C5E0AB">
        <w:rPr>
          <w:rFonts w:ascii="Arial" w:hAnsi="Arial" w:eastAsia="Arial" w:cs="Arial"/>
          <w:b w:val="0"/>
          <w:bCs w:val="0"/>
          <w:i w:val="0"/>
          <w:iCs w:val="0"/>
          <w:noProof w:val="0"/>
          <w:color w:val="FF0000"/>
          <w:sz w:val="24"/>
          <w:szCs w:val="24"/>
          <w:lang w:val="en-GB"/>
        </w:rPr>
        <w:t>focus</w:t>
      </w:r>
      <w:bookmarkEnd w:id="1680412018"/>
      <w:r w:rsidRPr="2A217F5A" w:rsidR="37CFF1E3">
        <w:rPr>
          <w:rFonts w:ascii="Arial" w:hAnsi="Arial" w:eastAsia="Arial" w:cs="Arial"/>
          <w:b w:val="0"/>
          <w:bCs w:val="0"/>
          <w:i w:val="0"/>
          <w:iCs w:val="0"/>
          <w:noProof w:val="0"/>
          <w:color w:val="FF0000"/>
          <w:sz w:val="24"/>
          <w:szCs w:val="24"/>
          <w:lang w:val="en-GB"/>
        </w:rPr>
        <w:t xml:space="preserve"> on </w:t>
      </w:r>
      <w:bookmarkStart w:name="_Int_6UDg30WA" w:id="821303614"/>
      <w:r w:rsidRPr="2A217F5A" w:rsidR="36DC22C9">
        <w:rPr>
          <w:rFonts w:ascii="Arial" w:hAnsi="Arial" w:eastAsia="Arial" w:cs="Arial"/>
          <w:b w:val="0"/>
          <w:bCs w:val="0"/>
          <w:i w:val="0"/>
          <w:iCs w:val="0"/>
          <w:noProof w:val="0"/>
          <w:color w:val="FF0000"/>
          <w:sz w:val="24"/>
          <w:szCs w:val="24"/>
          <w:lang w:val="en-GB"/>
        </w:rPr>
        <w:t>discovering</w:t>
      </w:r>
      <w:bookmarkEnd w:id="821303614"/>
      <w:r w:rsidRPr="2A217F5A" w:rsidR="36DC22C9">
        <w:rPr>
          <w:rFonts w:ascii="Arial" w:hAnsi="Arial" w:eastAsia="Arial" w:cs="Arial"/>
          <w:b w:val="0"/>
          <w:bCs w:val="0"/>
          <w:i w:val="0"/>
          <w:iCs w:val="0"/>
          <w:noProof w:val="0"/>
          <w:color w:val="FF0000"/>
          <w:sz w:val="24"/>
          <w:szCs w:val="24"/>
          <w:lang w:val="en-GB"/>
        </w:rPr>
        <w:t xml:space="preserve"> </w:t>
      </w:r>
      <w:r w:rsidRPr="2A217F5A" w:rsidR="37CFF1E3">
        <w:rPr>
          <w:rFonts w:ascii="Arial" w:hAnsi="Arial" w:eastAsia="Arial" w:cs="Arial"/>
          <w:b w:val="0"/>
          <w:bCs w:val="0"/>
          <w:i w:val="0"/>
          <w:iCs w:val="0"/>
          <w:noProof w:val="0"/>
          <w:color w:val="FF0000"/>
          <w:sz w:val="24"/>
          <w:szCs w:val="24"/>
          <w:lang w:val="en-GB"/>
        </w:rPr>
        <w:t>the answers to questions such as: On a scale of 1-10, 10 bei</w:t>
      </w:r>
      <w:r w:rsidRPr="2A217F5A" w:rsidR="7674D714">
        <w:rPr>
          <w:rFonts w:ascii="Arial" w:hAnsi="Arial" w:eastAsia="Arial" w:cs="Arial"/>
          <w:b w:val="0"/>
          <w:bCs w:val="0"/>
          <w:i w:val="0"/>
          <w:iCs w:val="0"/>
          <w:noProof w:val="0"/>
          <w:color w:val="FF0000"/>
          <w:sz w:val="24"/>
          <w:szCs w:val="24"/>
          <w:lang w:val="en-GB"/>
        </w:rPr>
        <w:t xml:space="preserve">ng </w:t>
      </w:r>
      <w:bookmarkStart w:name="_Int_NqiLqTnZ" w:id="776613015"/>
      <w:r w:rsidRPr="2A217F5A" w:rsidR="1AF57299">
        <w:rPr>
          <w:rFonts w:ascii="Arial" w:hAnsi="Arial" w:eastAsia="Arial" w:cs="Arial"/>
          <w:b w:val="0"/>
          <w:bCs w:val="0"/>
          <w:i w:val="0"/>
          <w:iCs w:val="0"/>
          <w:noProof w:val="0"/>
          <w:color w:val="FF0000"/>
          <w:sz w:val="24"/>
          <w:szCs w:val="24"/>
          <w:lang w:val="en-GB"/>
        </w:rPr>
        <w:t>obsessed</w:t>
      </w:r>
      <w:bookmarkEnd w:id="776613015"/>
      <w:r w:rsidRPr="2A217F5A" w:rsidR="7674D714">
        <w:rPr>
          <w:rFonts w:ascii="Arial" w:hAnsi="Arial" w:eastAsia="Arial" w:cs="Arial"/>
          <w:b w:val="0"/>
          <w:bCs w:val="0"/>
          <w:i w:val="0"/>
          <w:iCs w:val="0"/>
          <w:noProof w:val="0"/>
          <w:color w:val="FF0000"/>
          <w:sz w:val="24"/>
          <w:szCs w:val="24"/>
          <w:lang w:val="en-GB"/>
        </w:rPr>
        <w:t xml:space="preserve"> with true crime and 1 being not at all, what are your thoughts and views on true crime tv/</w:t>
      </w:r>
      <w:bookmarkStart w:name="_Int_SwVWYt3j" w:id="436661626"/>
      <w:r w:rsidRPr="2A217F5A" w:rsidR="48F05348">
        <w:rPr>
          <w:rFonts w:ascii="Arial" w:hAnsi="Arial" w:eastAsia="Arial" w:cs="Arial"/>
          <w:b w:val="0"/>
          <w:bCs w:val="0"/>
          <w:i w:val="0"/>
          <w:iCs w:val="0"/>
          <w:noProof w:val="0"/>
          <w:color w:val="FF0000"/>
          <w:sz w:val="24"/>
          <w:szCs w:val="24"/>
          <w:lang w:val="en-GB"/>
        </w:rPr>
        <w:t>podcasts</w:t>
      </w:r>
      <w:bookmarkEnd w:id="436661626"/>
      <w:r w:rsidRPr="2A217F5A" w:rsidR="7674D714">
        <w:rPr>
          <w:rFonts w:ascii="Arial" w:hAnsi="Arial" w:eastAsia="Arial" w:cs="Arial"/>
          <w:b w:val="0"/>
          <w:bCs w:val="0"/>
          <w:i w:val="0"/>
          <w:iCs w:val="0"/>
          <w:noProof w:val="0"/>
          <w:color w:val="FF0000"/>
          <w:sz w:val="24"/>
          <w:szCs w:val="24"/>
          <w:lang w:val="en-GB"/>
        </w:rPr>
        <w:t xml:space="preserve"> or any other form of media: do you think true crime is glamourised (With </w:t>
      </w:r>
      <w:r w:rsidRPr="2A217F5A" w:rsidR="53C7180D">
        <w:rPr>
          <w:rFonts w:ascii="Arial" w:hAnsi="Arial" w:eastAsia="Arial" w:cs="Arial"/>
          <w:b w:val="0"/>
          <w:bCs w:val="0"/>
          <w:i w:val="0"/>
          <w:iCs w:val="0"/>
          <w:noProof w:val="0"/>
          <w:color w:val="FF0000"/>
          <w:sz w:val="24"/>
          <w:szCs w:val="24"/>
          <w:lang w:val="en-GB"/>
        </w:rPr>
        <w:t>extremely</w:t>
      </w:r>
      <w:r w:rsidRPr="2A217F5A" w:rsidR="6876DAB7">
        <w:rPr>
          <w:rFonts w:ascii="Arial" w:hAnsi="Arial" w:eastAsia="Arial" w:cs="Arial"/>
          <w:b w:val="0"/>
          <w:bCs w:val="0"/>
          <w:i w:val="0"/>
          <w:iCs w:val="0"/>
          <w:noProof w:val="0"/>
          <w:color w:val="FF0000"/>
          <w:sz w:val="24"/>
          <w:szCs w:val="24"/>
          <w:lang w:val="en-GB"/>
        </w:rPr>
        <w:t xml:space="preserve">, a bit not really and not at all) do you think it helps to deal with real life problems if they did </w:t>
      </w:r>
      <w:r w:rsidRPr="2A217F5A" w:rsidR="6876DAB7">
        <w:rPr>
          <w:rFonts w:ascii="Arial" w:hAnsi="Arial" w:eastAsia="Arial" w:cs="Arial"/>
          <w:b w:val="0"/>
          <w:bCs w:val="0"/>
          <w:i w:val="0"/>
          <w:iCs w:val="0"/>
          <w:noProof w:val="0"/>
          <w:color w:val="FF0000"/>
          <w:sz w:val="24"/>
          <w:szCs w:val="24"/>
          <w:lang w:val="en-GB"/>
        </w:rPr>
        <w:t>a</w:t>
      </w:r>
      <w:r w:rsidRPr="2A217F5A" w:rsidR="6876DAB7">
        <w:rPr>
          <w:rFonts w:ascii="Arial" w:hAnsi="Arial" w:eastAsia="Arial" w:cs="Arial"/>
          <w:b w:val="0"/>
          <w:bCs w:val="0"/>
          <w:i w:val="0"/>
          <w:iCs w:val="0"/>
          <w:noProof w:val="0"/>
          <w:color w:val="FF0000"/>
          <w:sz w:val="24"/>
          <w:szCs w:val="24"/>
          <w:lang w:val="en-GB"/>
        </w:rPr>
        <w:t>r</w:t>
      </w:r>
      <w:r w:rsidRPr="2A217F5A" w:rsidR="6876DAB7">
        <w:rPr>
          <w:rFonts w:ascii="Arial" w:hAnsi="Arial" w:eastAsia="Arial" w:cs="Arial"/>
          <w:b w:val="0"/>
          <w:bCs w:val="0"/>
          <w:i w:val="0"/>
          <w:iCs w:val="0"/>
          <w:noProof w:val="0"/>
          <w:color w:val="FF0000"/>
          <w:sz w:val="24"/>
          <w:szCs w:val="24"/>
          <w:lang w:val="en-GB"/>
        </w:rPr>
        <w:t>i</w:t>
      </w:r>
      <w:r w:rsidRPr="2A217F5A" w:rsidR="6876DAB7">
        <w:rPr>
          <w:rFonts w:ascii="Arial" w:hAnsi="Arial" w:eastAsia="Arial" w:cs="Arial"/>
          <w:b w:val="0"/>
          <w:bCs w:val="0"/>
          <w:i w:val="0"/>
          <w:iCs w:val="0"/>
          <w:noProof w:val="0"/>
          <w:color w:val="FF0000"/>
          <w:sz w:val="24"/>
          <w:szCs w:val="24"/>
          <w:lang w:val="en-GB"/>
        </w:rPr>
        <w:t>s</w:t>
      </w:r>
      <w:r w:rsidRPr="2A217F5A" w:rsidR="6876DAB7">
        <w:rPr>
          <w:rFonts w:ascii="Arial" w:hAnsi="Arial" w:eastAsia="Arial" w:cs="Arial"/>
          <w:b w:val="0"/>
          <w:bCs w:val="0"/>
          <w:i w:val="0"/>
          <w:iCs w:val="0"/>
          <w:noProof w:val="0"/>
          <w:color w:val="FF0000"/>
          <w:sz w:val="24"/>
          <w:szCs w:val="24"/>
          <w:lang w:val="en-GB"/>
        </w:rPr>
        <w:t>e</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a</w:t>
      </w:r>
      <w:r w:rsidRPr="2A217F5A" w:rsidR="6876DAB7">
        <w:rPr>
          <w:rFonts w:ascii="Arial" w:hAnsi="Arial" w:eastAsia="Arial" w:cs="Arial"/>
          <w:b w:val="0"/>
          <w:bCs w:val="0"/>
          <w:i w:val="0"/>
          <w:iCs w:val="0"/>
          <w:noProof w:val="0"/>
          <w:color w:val="FF0000"/>
          <w:sz w:val="24"/>
          <w:szCs w:val="24"/>
          <w:lang w:val="en-GB"/>
        </w:rPr>
        <w:t>n</w:t>
      </w:r>
      <w:r w:rsidRPr="2A217F5A" w:rsidR="6876DAB7">
        <w:rPr>
          <w:rFonts w:ascii="Arial" w:hAnsi="Arial" w:eastAsia="Arial" w:cs="Arial"/>
          <w:b w:val="0"/>
          <w:bCs w:val="0"/>
          <w:i w:val="0"/>
          <w:iCs w:val="0"/>
          <w:noProof w:val="0"/>
          <w:color w:val="FF0000"/>
          <w:sz w:val="24"/>
          <w:szCs w:val="24"/>
          <w:lang w:val="en-GB"/>
        </w:rPr>
        <w:t>d</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d</w:t>
      </w:r>
      <w:r w:rsidRPr="2A217F5A" w:rsidR="6876DAB7">
        <w:rPr>
          <w:rFonts w:ascii="Arial" w:hAnsi="Arial" w:eastAsia="Arial" w:cs="Arial"/>
          <w:b w:val="0"/>
          <w:bCs w:val="0"/>
          <w:i w:val="0"/>
          <w:iCs w:val="0"/>
          <w:noProof w:val="0"/>
          <w:color w:val="FF0000"/>
          <w:sz w:val="24"/>
          <w:szCs w:val="24"/>
          <w:lang w:val="en-GB"/>
        </w:rPr>
        <w:t>o</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y</w:t>
      </w:r>
      <w:r w:rsidRPr="2A217F5A" w:rsidR="6876DAB7">
        <w:rPr>
          <w:rFonts w:ascii="Arial" w:hAnsi="Arial" w:eastAsia="Arial" w:cs="Arial"/>
          <w:b w:val="0"/>
          <w:bCs w:val="0"/>
          <w:i w:val="0"/>
          <w:iCs w:val="0"/>
          <w:noProof w:val="0"/>
          <w:color w:val="FF0000"/>
          <w:sz w:val="24"/>
          <w:szCs w:val="24"/>
          <w:lang w:val="en-GB"/>
        </w:rPr>
        <w:t>o</w:t>
      </w:r>
      <w:r w:rsidRPr="2A217F5A" w:rsidR="6876DAB7">
        <w:rPr>
          <w:rFonts w:ascii="Arial" w:hAnsi="Arial" w:eastAsia="Arial" w:cs="Arial"/>
          <w:b w:val="0"/>
          <w:bCs w:val="0"/>
          <w:i w:val="0"/>
          <w:iCs w:val="0"/>
          <w:noProof w:val="0"/>
          <w:color w:val="FF0000"/>
          <w:sz w:val="24"/>
          <w:szCs w:val="24"/>
          <w:lang w:val="en-GB"/>
        </w:rPr>
        <w:t>u</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t</w:t>
      </w:r>
      <w:r w:rsidRPr="2A217F5A" w:rsidR="6876DAB7">
        <w:rPr>
          <w:rFonts w:ascii="Arial" w:hAnsi="Arial" w:eastAsia="Arial" w:cs="Arial"/>
          <w:b w:val="0"/>
          <w:bCs w:val="0"/>
          <w:i w:val="0"/>
          <w:iCs w:val="0"/>
          <w:noProof w:val="0"/>
          <w:color w:val="FF0000"/>
          <w:sz w:val="24"/>
          <w:szCs w:val="24"/>
          <w:lang w:val="en-GB"/>
        </w:rPr>
        <w:t>h</w:t>
      </w:r>
      <w:r w:rsidRPr="2A217F5A" w:rsidR="6876DAB7">
        <w:rPr>
          <w:rFonts w:ascii="Arial" w:hAnsi="Arial" w:eastAsia="Arial" w:cs="Arial"/>
          <w:b w:val="0"/>
          <w:bCs w:val="0"/>
          <w:i w:val="0"/>
          <w:iCs w:val="0"/>
          <w:noProof w:val="0"/>
          <w:color w:val="FF0000"/>
          <w:sz w:val="24"/>
          <w:szCs w:val="24"/>
          <w:lang w:val="en-GB"/>
        </w:rPr>
        <w:t>i</w:t>
      </w:r>
      <w:r w:rsidRPr="2A217F5A" w:rsidR="6876DAB7">
        <w:rPr>
          <w:rFonts w:ascii="Arial" w:hAnsi="Arial" w:eastAsia="Arial" w:cs="Arial"/>
          <w:b w:val="0"/>
          <w:bCs w:val="0"/>
          <w:i w:val="0"/>
          <w:iCs w:val="0"/>
          <w:noProof w:val="0"/>
          <w:color w:val="FF0000"/>
          <w:sz w:val="24"/>
          <w:szCs w:val="24"/>
          <w:lang w:val="en-GB"/>
        </w:rPr>
        <w:t>n</w:t>
      </w:r>
      <w:r w:rsidRPr="2A217F5A" w:rsidR="6876DAB7">
        <w:rPr>
          <w:rFonts w:ascii="Arial" w:hAnsi="Arial" w:eastAsia="Arial" w:cs="Arial"/>
          <w:b w:val="0"/>
          <w:bCs w:val="0"/>
          <w:i w:val="0"/>
          <w:iCs w:val="0"/>
          <w:noProof w:val="0"/>
          <w:color w:val="FF0000"/>
          <w:sz w:val="24"/>
          <w:szCs w:val="24"/>
          <w:lang w:val="en-GB"/>
        </w:rPr>
        <w:t>k</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t</w:t>
      </w:r>
      <w:r w:rsidRPr="2A217F5A" w:rsidR="6876DAB7">
        <w:rPr>
          <w:rFonts w:ascii="Arial" w:hAnsi="Arial" w:eastAsia="Arial" w:cs="Arial"/>
          <w:b w:val="0"/>
          <w:bCs w:val="0"/>
          <w:i w:val="0"/>
          <w:iCs w:val="0"/>
          <w:noProof w:val="0"/>
          <w:color w:val="FF0000"/>
          <w:sz w:val="24"/>
          <w:szCs w:val="24"/>
          <w:lang w:val="en-GB"/>
        </w:rPr>
        <w:t>r</w:t>
      </w:r>
      <w:r w:rsidRPr="2A217F5A" w:rsidR="6876DAB7">
        <w:rPr>
          <w:rFonts w:ascii="Arial" w:hAnsi="Arial" w:eastAsia="Arial" w:cs="Arial"/>
          <w:b w:val="0"/>
          <w:bCs w:val="0"/>
          <w:i w:val="0"/>
          <w:iCs w:val="0"/>
          <w:noProof w:val="0"/>
          <w:color w:val="FF0000"/>
          <w:sz w:val="24"/>
          <w:szCs w:val="24"/>
          <w:lang w:val="en-GB"/>
        </w:rPr>
        <w:t>u</w:t>
      </w:r>
      <w:r w:rsidRPr="2A217F5A" w:rsidR="6876DAB7">
        <w:rPr>
          <w:rFonts w:ascii="Arial" w:hAnsi="Arial" w:eastAsia="Arial" w:cs="Arial"/>
          <w:b w:val="0"/>
          <w:bCs w:val="0"/>
          <w:i w:val="0"/>
          <w:iCs w:val="0"/>
          <w:noProof w:val="0"/>
          <w:color w:val="FF0000"/>
          <w:sz w:val="24"/>
          <w:szCs w:val="24"/>
          <w:lang w:val="en-GB"/>
        </w:rPr>
        <w:t>e</w:t>
      </w:r>
      <w:r w:rsidRPr="2A217F5A" w:rsidR="6876DAB7">
        <w:rPr>
          <w:rFonts w:ascii="Arial" w:hAnsi="Arial" w:eastAsia="Arial" w:cs="Arial"/>
          <w:b w:val="0"/>
          <w:bCs w:val="0"/>
          <w:i w:val="0"/>
          <w:iCs w:val="0"/>
          <w:noProof w:val="0"/>
          <w:color w:val="FF0000"/>
          <w:sz w:val="24"/>
          <w:szCs w:val="24"/>
          <w:lang w:val="en-GB"/>
        </w:rPr>
        <w:t xml:space="preserve"> </w:t>
      </w:r>
      <w:r w:rsidRPr="2A217F5A" w:rsidR="6876DAB7">
        <w:rPr>
          <w:rFonts w:ascii="Arial" w:hAnsi="Arial" w:eastAsia="Arial" w:cs="Arial"/>
          <w:b w:val="0"/>
          <w:bCs w:val="0"/>
          <w:i w:val="0"/>
          <w:iCs w:val="0"/>
          <w:noProof w:val="0"/>
          <w:color w:val="FF0000"/>
          <w:sz w:val="24"/>
          <w:szCs w:val="24"/>
          <w:lang w:val="en-GB"/>
        </w:rPr>
        <w:t>c</w:t>
      </w:r>
      <w:r w:rsidRPr="2A217F5A" w:rsidR="6876DAB7">
        <w:rPr>
          <w:rFonts w:ascii="Arial" w:hAnsi="Arial" w:eastAsia="Arial" w:cs="Arial"/>
          <w:b w:val="0"/>
          <w:bCs w:val="0"/>
          <w:i w:val="0"/>
          <w:iCs w:val="0"/>
          <w:noProof w:val="0"/>
          <w:color w:val="FF0000"/>
          <w:sz w:val="24"/>
          <w:szCs w:val="24"/>
          <w:lang w:val="en-GB"/>
        </w:rPr>
        <w:t>r</w:t>
      </w:r>
      <w:r w:rsidRPr="2A217F5A" w:rsidR="6876DAB7">
        <w:rPr>
          <w:rFonts w:ascii="Arial" w:hAnsi="Arial" w:eastAsia="Arial" w:cs="Arial"/>
          <w:b w:val="0"/>
          <w:bCs w:val="0"/>
          <w:i w:val="0"/>
          <w:iCs w:val="0"/>
          <w:noProof w:val="0"/>
          <w:color w:val="FF0000"/>
          <w:sz w:val="24"/>
          <w:szCs w:val="24"/>
          <w:lang w:val="en-GB"/>
        </w:rPr>
        <w:t>i</w:t>
      </w:r>
      <w:r w:rsidRPr="2A217F5A" w:rsidR="6876DAB7">
        <w:rPr>
          <w:rFonts w:ascii="Arial" w:hAnsi="Arial" w:eastAsia="Arial" w:cs="Arial"/>
          <w:b w:val="0"/>
          <w:bCs w:val="0"/>
          <w:i w:val="0"/>
          <w:iCs w:val="0"/>
          <w:noProof w:val="0"/>
          <w:color w:val="FF0000"/>
          <w:sz w:val="24"/>
          <w:szCs w:val="24"/>
          <w:lang w:val="en-GB"/>
        </w:rPr>
        <w:t>m</w:t>
      </w:r>
      <w:r w:rsidRPr="2A217F5A" w:rsidR="6876DAB7">
        <w:rPr>
          <w:rFonts w:ascii="Arial" w:hAnsi="Arial" w:eastAsia="Arial" w:cs="Arial"/>
          <w:b w:val="0"/>
          <w:bCs w:val="0"/>
          <w:i w:val="0"/>
          <w:iCs w:val="0"/>
          <w:noProof w:val="0"/>
          <w:color w:val="FF0000"/>
          <w:sz w:val="24"/>
          <w:szCs w:val="24"/>
          <w:lang w:val="en-GB"/>
        </w:rPr>
        <w:t>e</w:t>
      </w:r>
      <w:r w:rsidRPr="2A217F5A" w:rsidR="6876DAB7">
        <w:rPr>
          <w:rFonts w:ascii="Arial" w:hAnsi="Arial" w:eastAsia="Arial" w:cs="Arial"/>
          <w:b w:val="0"/>
          <w:bCs w:val="0"/>
          <w:i w:val="0"/>
          <w:iCs w:val="0"/>
          <w:noProof w:val="0"/>
          <w:color w:val="FF0000"/>
          <w:sz w:val="24"/>
          <w:szCs w:val="24"/>
          <w:lang w:val="en-GB"/>
        </w:rPr>
        <w:t xml:space="preserve"> </w:t>
      </w:r>
      <w:r w:rsidRPr="2A217F5A" w:rsidR="577B3581">
        <w:rPr>
          <w:rFonts w:ascii="Arial" w:hAnsi="Arial" w:eastAsia="Arial" w:cs="Arial"/>
          <w:b w:val="0"/>
          <w:bCs w:val="0"/>
          <w:i w:val="0"/>
          <w:iCs w:val="0"/>
          <w:noProof w:val="0"/>
          <w:color w:val="FF0000"/>
          <w:sz w:val="24"/>
          <w:szCs w:val="24"/>
          <w:lang w:val="en-GB"/>
        </w:rPr>
        <w:t>influences</w:t>
      </w:r>
      <w:r w:rsidRPr="2A217F5A" w:rsidR="6876DAB7">
        <w:rPr>
          <w:rFonts w:ascii="Arial" w:hAnsi="Arial" w:eastAsia="Arial" w:cs="Arial"/>
          <w:b w:val="0"/>
          <w:bCs w:val="0"/>
          <w:i w:val="0"/>
          <w:iCs w:val="0"/>
          <w:noProof w:val="0"/>
          <w:color w:val="FF0000"/>
          <w:sz w:val="24"/>
          <w:szCs w:val="24"/>
          <w:lang w:val="en-GB"/>
        </w:rPr>
        <w:t xml:space="preserve"> the empathy </w:t>
      </w:r>
      <w:r w:rsidRPr="2A217F5A" w:rsidR="120EEF95">
        <w:rPr>
          <w:rFonts w:ascii="Arial" w:hAnsi="Arial" w:eastAsia="Arial" w:cs="Arial"/>
          <w:b w:val="0"/>
          <w:bCs w:val="0"/>
          <w:i w:val="0"/>
          <w:iCs w:val="0"/>
          <w:noProof w:val="0"/>
          <w:color w:val="FF0000"/>
          <w:sz w:val="24"/>
          <w:szCs w:val="24"/>
          <w:lang w:val="en-GB"/>
        </w:rPr>
        <w:t>towards</w:t>
      </w:r>
      <w:r w:rsidRPr="2A217F5A" w:rsidR="6876DAB7">
        <w:rPr>
          <w:rFonts w:ascii="Arial" w:hAnsi="Arial" w:eastAsia="Arial" w:cs="Arial"/>
          <w:b w:val="0"/>
          <w:bCs w:val="0"/>
          <w:i w:val="0"/>
          <w:iCs w:val="0"/>
          <w:noProof w:val="0"/>
          <w:color w:val="FF0000"/>
          <w:sz w:val="24"/>
          <w:szCs w:val="24"/>
          <w:lang w:val="en-GB"/>
        </w:rPr>
        <w:t xml:space="preserve"> the criminal </w:t>
      </w:r>
      <w:r w:rsidRPr="2A217F5A" w:rsidR="20B52985">
        <w:rPr>
          <w:rFonts w:ascii="Arial" w:hAnsi="Arial" w:eastAsia="Arial" w:cs="Arial"/>
          <w:b w:val="0"/>
          <w:bCs w:val="0"/>
          <w:i w:val="0"/>
          <w:iCs w:val="0"/>
          <w:noProof w:val="0"/>
          <w:color w:val="FF0000"/>
          <w:sz w:val="24"/>
          <w:szCs w:val="24"/>
          <w:lang w:val="en-GB"/>
        </w:rPr>
        <w:t xml:space="preserve">more than the victims? </w:t>
      </w:r>
    </w:p>
    <w:p w:rsidR="46CF2226" w:rsidP="0F4E5DBF" w:rsidRDefault="46CF2226" w14:paraId="28BB7EA3" w14:textId="2FFB2069">
      <w:pPr>
        <w:pStyle w:val="Normal"/>
        <w:bidi w:val="0"/>
        <w:spacing w:line="480" w:lineRule="auto"/>
        <w:jc w:val="both"/>
        <w:rPr>
          <w:rFonts w:ascii="Arial" w:hAnsi="Arial" w:eastAsia="Arial" w:cs="Arial"/>
          <w:b w:val="0"/>
          <w:bCs w:val="0"/>
          <w:i w:val="0"/>
          <w:iCs w:val="0"/>
          <w:noProof w:val="0"/>
          <w:color w:val="FF0000"/>
          <w:sz w:val="24"/>
          <w:szCs w:val="24"/>
          <w:lang w:val="en-GB"/>
        </w:rPr>
      </w:pPr>
      <w:r w:rsidRPr="0F4E5DBF" w:rsidR="46CF2226">
        <w:rPr>
          <w:rFonts w:ascii="Arial" w:hAnsi="Arial" w:eastAsia="Arial" w:cs="Arial"/>
          <w:b w:val="0"/>
          <w:bCs w:val="0"/>
          <w:i w:val="0"/>
          <w:iCs w:val="0"/>
          <w:noProof w:val="0"/>
          <w:color w:val="FF0000"/>
          <w:sz w:val="24"/>
          <w:szCs w:val="24"/>
          <w:lang w:val="en-GB"/>
        </w:rPr>
        <w:t xml:space="preserve">This research will look at a mixed method approach. There will be questionnaires formed with a multitude of questions </w:t>
      </w:r>
      <w:r w:rsidRPr="0F4E5DBF" w:rsidR="46CF2226">
        <w:rPr>
          <w:rFonts w:ascii="Arial" w:hAnsi="Arial" w:eastAsia="Arial" w:cs="Arial"/>
          <w:b w:val="0"/>
          <w:bCs w:val="0"/>
          <w:i w:val="0"/>
          <w:iCs w:val="0"/>
          <w:noProof w:val="0"/>
          <w:color w:val="FF0000"/>
          <w:sz w:val="24"/>
          <w:szCs w:val="24"/>
          <w:lang w:val="en-GB"/>
        </w:rPr>
        <w:t>regarding</w:t>
      </w:r>
      <w:r w:rsidRPr="0F4E5DBF" w:rsidR="46CF2226">
        <w:rPr>
          <w:rFonts w:ascii="Arial" w:hAnsi="Arial" w:eastAsia="Arial" w:cs="Arial"/>
          <w:b w:val="0"/>
          <w:bCs w:val="0"/>
          <w:i w:val="0"/>
          <w:iCs w:val="0"/>
          <w:noProof w:val="0"/>
          <w:color w:val="FF0000"/>
          <w:sz w:val="24"/>
          <w:szCs w:val="24"/>
          <w:lang w:val="en-GB"/>
        </w:rPr>
        <w:t xml:space="preserve"> the research question which will be shared via a social media platform and will be open to around 100 participants, 50 male and 50 female. This will be shared to the public in South Wales. Within this questionnaire, there will be quantitative-based questions where there will be number statistics that can be found and qualitative research where the participants would be able to give their belief on certain areas of the topic if they chose. It will look at the different </w:t>
      </w:r>
      <w:r w:rsidRPr="0F4E5DBF" w:rsidR="46CF2226">
        <w:rPr>
          <w:rFonts w:ascii="Arial" w:hAnsi="Arial" w:eastAsia="Arial" w:cs="Arial"/>
          <w:b w:val="0"/>
          <w:bCs w:val="0"/>
          <w:i w:val="0"/>
          <w:iCs w:val="0"/>
          <w:noProof w:val="0"/>
          <w:color w:val="FF0000"/>
          <w:sz w:val="24"/>
          <w:szCs w:val="24"/>
          <w:lang w:val="en-GB"/>
        </w:rPr>
        <w:t>comparisons</w:t>
      </w:r>
      <w:r w:rsidRPr="0F4E5DBF" w:rsidR="46CF2226">
        <w:rPr>
          <w:rFonts w:ascii="Arial" w:hAnsi="Arial" w:eastAsia="Arial" w:cs="Arial"/>
          <w:b w:val="0"/>
          <w:bCs w:val="0"/>
          <w:i w:val="0"/>
          <w:iCs w:val="0"/>
          <w:noProof w:val="0"/>
          <w:color w:val="FF0000"/>
          <w:sz w:val="24"/>
          <w:szCs w:val="24"/>
          <w:lang w:val="en-GB"/>
        </w:rPr>
        <w:t xml:space="preserve"> between male and female, age and whether there are any </w:t>
      </w:r>
      <w:r w:rsidRPr="0F4E5DBF" w:rsidR="46CF2226">
        <w:rPr>
          <w:rFonts w:ascii="Arial" w:hAnsi="Arial" w:eastAsia="Arial" w:cs="Arial"/>
          <w:b w:val="0"/>
          <w:bCs w:val="0"/>
          <w:i w:val="0"/>
          <w:iCs w:val="0"/>
          <w:noProof w:val="0"/>
          <w:color w:val="FF0000"/>
          <w:sz w:val="24"/>
          <w:szCs w:val="24"/>
          <w:lang w:val="en-GB"/>
        </w:rPr>
        <w:t>similarities</w:t>
      </w:r>
      <w:r w:rsidRPr="0F4E5DBF" w:rsidR="4B5E833C">
        <w:rPr>
          <w:rFonts w:ascii="Arial" w:hAnsi="Arial" w:eastAsia="Arial" w:cs="Arial"/>
          <w:b w:val="0"/>
          <w:bCs w:val="0"/>
          <w:i w:val="0"/>
          <w:iCs w:val="0"/>
          <w:noProof w:val="0"/>
          <w:color w:val="FF0000"/>
          <w:sz w:val="24"/>
          <w:szCs w:val="24"/>
          <w:lang w:val="en-GB"/>
        </w:rPr>
        <w:t xml:space="preserve">. </w:t>
      </w:r>
      <w:r w:rsidRPr="0F4E5DBF" w:rsidR="1C65F4DF">
        <w:rPr>
          <w:rFonts w:ascii="Arial" w:hAnsi="Arial" w:eastAsia="Arial" w:cs="Arial"/>
          <w:b w:val="0"/>
          <w:bCs w:val="0"/>
          <w:i w:val="0"/>
          <w:iCs w:val="0"/>
          <w:noProof w:val="0"/>
          <w:color w:val="FF0000"/>
          <w:sz w:val="24"/>
          <w:szCs w:val="24"/>
          <w:lang w:val="en-GB"/>
        </w:rPr>
        <w:t>(ALL TAKEN FROM INTRO FOR NOW)</w:t>
      </w:r>
    </w:p>
    <w:p w:rsidR="2A217F5A" w:rsidP="0F4E5DBF" w:rsidRDefault="2A217F5A" w14:paraId="25240D81" w14:textId="63F226FA">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0F4E5DBF" w:rsidP="0F4E5DBF" w:rsidRDefault="0F4E5DBF" w14:paraId="5B85DD1E" w14:textId="610748AE">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0F4E5DBF" w:rsidP="0F4E5DBF" w:rsidRDefault="0F4E5DBF" w14:paraId="424F99FF" w14:textId="7C3E4864">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0F4E5DBF" w:rsidP="0F4E5DBF" w:rsidRDefault="0F4E5DBF" w14:paraId="034CF42C" w14:textId="53E1DA19">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0F4E5DBF" w:rsidP="0F4E5DBF" w:rsidRDefault="0F4E5DBF" w14:paraId="18A27B7B" w14:textId="55925FD6">
      <w:pPr>
        <w:pStyle w:val="Normal"/>
        <w:bidi w:val="0"/>
        <w:spacing w:before="0" w:beforeAutospacing="off" w:after="240" w:afterAutospacing="off" w:line="480" w:lineRule="auto"/>
        <w:ind w:left="0" w:right="0"/>
        <w:jc w:val="both"/>
        <w:rPr>
          <w:rFonts w:ascii="Arial" w:hAnsi="Arial" w:eastAsia="Arial" w:cs="Arial"/>
          <w:b w:val="0"/>
          <w:bCs w:val="0"/>
          <w:i w:val="0"/>
          <w:iCs w:val="0"/>
          <w:noProof w:val="0"/>
          <w:color w:val="000000" w:themeColor="text1" w:themeTint="FF" w:themeShade="FF"/>
          <w:sz w:val="24"/>
          <w:szCs w:val="24"/>
          <w:lang w:val="en-GB"/>
        </w:rPr>
      </w:pPr>
    </w:p>
    <w:p w:rsidR="1156C37E" w:rsidP="0F4E5DBF" w:rsidRDefault="1156C37E" w14:paraId="06B9B4F7" w14:textId="43DFC860">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0F4E5DBF" w:rsidR="1156C37E">
        <w:rPr>
          <w:rFonts w:ascii="Arial" w:hAnsi="Arial" w:eastAsia="Arial" w:cs="Arial"/>
          <w:b w:val="1"/>
          <w:bCs w:val="1"/>
          <w:i w:val="0"/>
          <w:iCs w:val="0"/>
          <w:caps w:val="0"/>
          <w:smallCaps w:val="0"/>
          <w:noProof w:val="0"/>
          <w:color w:val="000000" w:themeColor="text1" w:themeTint="FF" w:themeShade="FF"/>
          <w:sz w:val="24"/>
          <w:szCs w:val="24"/>
          <w:u w:val="single"/>
          <w:lang w:val="en-GB"/>
        </w:rPr>
        <w:t>References</w:t>
      </w:r>
      <w:r w:rsidRPr="0F4E5DBF" w:rsidR="1156C37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2AF54C5F" w:rsidP="2A217F5A" w:rsidRDefault="2AF54C5F" w14:paraId="62984AB2" w14:textId="55C110F3">
      <w:pPr>
        <w:pStyle w:val="ListParagraph"/>
        <w:numPr>
          <w:ilvl w:val="0"/>
          <w:numId w:val="12"/>
        </w:num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Browder, L., </w:t>
      </w:r>
      <w:r w:rsidRPr="2A217F5A" w:rsidR="4C7C0430">
        <w:rPr>
          <w:rFonts w:ascii="Arial" w:hAnsi="Arial" w:eastAsia="Arial" w:cs="Arial"/>
          <w:b w:val="0"/>
          <w:bCs w:val="0"/>
          <w:i w:val="0"/>
          <w:iCs w:val="0"/>
          <w:caps w:val="0"/>
          <w:smallCaps w:val="0"/>
          <w:noProof w:val="0"/>
          <w:color w:val="000000" w:themeColor="text1" w:themeTint="FF" w:themeShade="FF"/>
          <w:sz w:val="24"/>
          <w:szCs w:val="24"/>
          <w:lang w:val="en-GB"/>
        </w:rPr>
        <w:t>(</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2006</w:t>
      </w:r>
      <w:r w:rsidRPr="2A217F5A" w:rsidR="28D309AC">
        <w:rPr>
          <w:rFonts w:ascii="Arial" w:hAnsi="Arial" w:eastAsia="Arial" w:cs="Arial"/>
          <w:b w:val="0"/>
          <w:bCs w:val="0"/>
          <w:i w:val="0"/>
          <w:iCs w:val="0"/>
          <w:caps w:val="0"/>
          <w:smallCaps w:val="0"/>
          <w:noProof w:val="0"/>
          <w:color w:val="000000" w:themeColor="text1" w:themeTint="FF" w:themeShade="FF"/>
          <w:sz w:val="24"/>
          <w:szCs w:val="24"/>
          <w:lang w:val="en-GB"/>
        </w:rPr>
        <w:t>)</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 Dystopian romance: True crime and the female reader. The Journal of Popular Culture, 39(6), pp.928-953. </w:t>
      </w:r>
    </w:p>
    <w:p w:rsidR="2AF54C5F" w:rsidP="2A217F5A" w:rsidRDefault="2AF54C5F" w14:paraId="673A8913" w14:textId="54801059">
      <w:pPr>
        <w:pStyle w:val="ListParagraph"/>
        <w:numPr>
          <w:ilvl w:val="0"/>
          <w:numId w:val="12"/>
        </w:num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Demopoulos, A (2020), </w:t>
      </w:r>
      <w:r w:rsidRPr="2A217F5A" w:rsidR="2AF54C5F">
        <w:rPr>
          <w:rFonts w:ascii="Arial" w:hAnsi="Arial" w:eastAsia="Arial" w:cs="Arial"/>
          <w:b w:val="0"/>
          <w:bCs w:val="0"/>
          <w:i w:val="1"/>
          <w:iCs w:val="1"/>
          <w:caps w:val="0"/>
          <w:smallCaps w:val="0"/>
          <w:noProof w:val="0"/>
          <w:color w:val="000000" w:themeColor="text1" w:themeTint="FF" w:themeShade="FF"/>
          <w:sz w:val="24"/>
          <w:szCs w:val="24"/>
          <w:lang w:val="en-GB"/>
        </w:rPr>
        <w:t>Why True-Crime TV Has Become So Popular During the Coronavirus Pandemic</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83ed128e9fb42d7">
        <w:r w:rsidRPr="2A217F5A" w:rsidR="2AF54C5F">
          <w:rPr>
            <w:rStyle w:val="Hyperlink"/>
            <w:rFonts w:ascii="Arial" w:hAnsi="Arial" w:eastAsia="Arial" w:cs="Arial"/>
            <w:b w:val="0"/>
            <w:bCs w:val="0"/>
            <w:i w:val="0"/>
            <w:iCs w:val="0"/>
            <w:caps w:val="0"/>
            <w:smallCaps w:val="0"/>
            <w:strike w:val="0"/>
            <w:dstrike w:val="0"/>
            <w:noProof w:val="0"/>
            <w:sz w:val="24"/>
            <w:szCs w:val="24"/>
            <w:lang w:val="en-GB"/>
          </w:rPr>
          <w:t>https://www.thedailybeast.com/as-coronavirus-rages-true-crime-tv-shows-provide-a-strange-and-popular-comfort</w:t>
        </w:r>
      </w:hyperlink>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Accessed</w:t>
      </w:r>
      <w:r w:rsidRPr="2A217F5A" w:rsidR="7049E6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5 October 2022) </w:t>
      </w:r>
      <w:r w:rsidRPr="2A217F5A" w:rsidR="2AF54C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Start"/>
      <w:proofErr w:type="gramEnd"/>
    </w:p>
    <w:p w:rsidR="2AF54C5F" w:rsidP="2A217F5A" w:rsidRDefault="2AF54C5F" w14:paraId="6170B4EC" w14:textId="5ECEFE04">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2AF54C5F">
        <w:rPr>
          <w:rFonts w:ascii="Arial" w:hAnsi="Arial" w:eastAsia="Arial" w:cs="Arial"/>
          <w:b w:val="0"/>
          <w:bCs w:val="0"/>
          <w:i w:val="0"/>
          <w:iCs w:val="0"/>
          <w:noProof w:val="0"/>
          <w:color w:val="000000" w:themeColor="text1" w:themeTint="FF" w:themeShade="FF"/>
          <w:sz w:val="24"/>
          <w:szCs w:val="24"/>
          <w:lang w:val="en-GB"/>
        </w:rPr>
        <w:t xml:space="preserve">Smith, K (2022), </w:t>
      </w:r>
      <w:r w:rsidRPr="2A217F5A" w:rsidR="2AF54C5F">
        <w:rPr>
          <w:rFonts w:ascii="Arial" w:hAnsi="Arial" w:eastAsia="Arial" w:cs="Arial"/>
          <w:b w:val="0"/>
          <w:bCs w:val="0"/>
          <w:i w:val="1"/>
          <w:iCs w:val="1"/>
          <w:noProof w:val="0"/>
          <w:color w:val="000000" w:themeColor="text1" w:themeTint="FF" w:themeShade="FF"/>
          <w:sz w:val="24"/>
          <w:szCs w:val="24"/>
          <w:lang w:val="en-GB"/>
        </w:rPr>
        <w:t>Theorizing a Continuum of Serial Killer Fandom and Fascination in</w:t>
      </w:r>
      <w:r w:rsidRPr="2A217F5A" w:rsidR="4F9C58C0">
        <w:rPr>
          <w:rFonts w:ascii="Arial" w:hAnsi="Arial" w:eastAsia="Arial" w:cs="Arial"/>
          <w:b w:val="0"/>
          <w:bCs w:val="0"/>
          <w:i w:val="1"/>
          <w:iCs w:val="1"/>
          <w:noProof w:val="0"/>
          <w:color w:val="000000" w:themeColor="text1" w:themeTint="FF" w:themeShade="FF"/>
          <w:sz w:val="24"/>
          <w:szCs w:val="24"/>
          <w:lang w:val="en-GB"/>
        </w:rPr>
        <w:t xml:space="preserve"> our Society,</w:t>
      </w:r>
      <w:r w:rsidRPr="2A217F5A" w:rsidR="4F9C58C0">
        <w:rPr>
          <w:rFonts w:ascii="Arial" w:hAnsi="Arial" w:eastAsia="Arial" w:cs="Arial"/>
          <w:b w:val="0"/>
          <w:bCs w:val="0"/>
          <w:i w:val="0"/>
          <w:iCs w:val="0"/>
          <w:noProof w:val="0"/>
          <w:color w:val="000000" w:themeColor="text1" w:themeTint="FF" w:themeShade="FF"/>
          <w:sz w:val="24"/>
          <w:szCs w:val="24"/>
          <w:lang w:val="en-GB"/>
        </w:rPr>
        <w:t xml:space="preserve"> Eastern Kentucky University: Kentucky</w:t>
      </w:r>
    </w:p>
    <w:p w:rsidR="64CC0901" w:rsidP="0F4E5DBF" w:rsidRDefault="64CC0901" w14:paraId="688D1BD0" w14:textId="3628B80D">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2C75D868">
        <w:rPr>
          <w:rFonts w:ascii="Arial" w:hAnsi="Arial" w:eastAsia="Arial" w:cs="Arial"/>
          <w:b w:val="0"/>
          <w:bCs w:val="0"/>
          <w:i w:val="0"/>
          <w:iCs w:val="0"/>
          <w:noProof w:val="0"/>
          <w:color w:val="000000" w:themeColor="text1" w:themeTint="FF" w:themeShade="FF"/>
          <w:sz w:val="24"/>
          <w:szCs w:val="24"/>
          <w:lang w:val="en-GB"/>
        </w:rPr>
        <w:t xml:space="preserve">Vicary, </w:t>
      </w:r>
      <w:r w:rsidRPr="0F4E5DBF" w:rsidR="460ABF8B">
        <w:rPr>
          <w:rFonts w:ascii="Arial" w:hAnsi="Arial" w:eastAsia="Arial" w:cs="Arial"/>
          <w:b w:val="0"/>
          <w:bCs w:val="0"/>
          <w:i w:val="0"/>
          <w:iCs w:val="0"/>
          <w:noProof w:val="0"/>
          <w:color w:val="000000" w:themeColor="text1" w:themeTint="FF" w:themeShade="FF"/>
          <w:sz w:val="24"/>
          <w:szCs w:val="24"/>
          <w:lang w:val="en-GB"/>
        </w:rPr>
        <w:t>A.M.,</w:t>
      </w:r>
      <w:r w:rsidRPr="0F4E5DBF" w:rsidR="2C75D868">
        <w:rPr>
          <w:rFonts w:ascii="Arial" w:hAnsi="Arial" w:eastAsia="Arial" w:cs="Arial"/>
          <w:b w:val="0"/>
          <w:bCs w:val="0"/>
          <w:i w:val="0"/>
          <w:iCs w:val="0"/>
          <w:noProof w:val="0"/>
          <w:color w:val="000000" w:themeColor="text1" w:themeTint="FF" w:themeShade="FF"/>
          <w:sz w:val="24"/>
          <w:szCs w:val="24"/>
          <w:lang w:val="en-GB"/>
        </w:rPr>
        <w:t xml:space="preserve"> and Fraley, R.C., </w:t>
      </w:r>
      <w:r w:rsidRPr="0F4E5DBF" w:rsidR="5602EF24">
        <w:rPr>
          <w:rFonts w:ascii="Arial" w:hAnsi="Arial" w:eastAsia="Arial" w:cs="Arial"/>
          <w:b w:val="0"/>
          <w:bCs w:val="0"/>
          <w:i w:val="0"/>
          <w:iCs w:val="0"/>
          <w:noProof w:val="0"/>
          <w:color w:val="000000" w:themeColor="text1" w:themeTint="FF" w:themeShade="FF"/>
          <w:sz w:val="24"/>
          <w:szCs w:val="24"/>
          <w:lang w:val="en-GB"/>
        </w:rPr>
        <w:t>(</w:t>
      </w:r>
      <w:r w:rsidRPr="0F4E5DBF" w:rsidR="2C75D868">
        <w:rPr>
          <w:rFonts w:ascii="Arial" w:hAnsi="Arial" w:eastAsia="Arial" w:cs="Arial"/>
          <w:b w:val="0"/>
          <w:bCs w:val="0"/>
          <w:i w:val="0"/>
          <w:iCs w:val="0"/>
          <w:noProof w:val="0"/>
          <w:color w:val="000000" w:themeColor="text1" w:themeTint="FF" w:themeShade="FF"/>
          <w:sz w:val="24"/>
          <w:szCs w:val="24"/>
          <w:lang w:val="en-GB"/>
        </w:rPr>
        <w:t>2010</w:t>
      </w:r>
      <w:r w:rsidRPr="0F4E5DBF" w:rsidR="1292839D">
        <w:rPr>
          <w:rFonts w:ascii="Arial" w:hAnsi="Arial" w:eastAsia="Arial" w:cs="Arial"/>
          <w:b w:val="0"/>
          <w:bCs w:val="0"/>
          <w:i w:val="0"/>
          <w:iCs w:val="0"/>
          <w:noProof w:val="0"/>
          <w:color w:val="000000" w:themeColor="text1" w:themeTint="FF" w:themeShade="FF"/>
          <w:sz w:val="24"/>
          <w:szCs w:val="24"/>
          <w:lang w:val="en-GB"/>
        </w:rPr>
        <w:t>)</w:t>
      </w:r>
      <w:r w:rsidRPr="0F4E5DBF" w:rsidR="2C75D868">
        <w:rPr>
          <w:rFonts w:ascii="Arial" w:hAnsi="Arial" w:eastAsia="Arial" w:cs="Arial"/>
          <w:b w:val="0"/>
          <w:bCs w:val="0"/>
          <w:i w:val="0"/>
          <w:iCs w:val="0"/>
          <w:noProof w:val="0"/>
          <w:color w:val="000000" w:themeColor="text1" w:themeTint="FF" w:themeShade="FF"/>
          <w:sz w:val="24"/>
          <w:szCs w:val="24"/>
          <w:lang w:val="en-GB"/>
        </w:rPr>
        <w:t xml:space="preserve"> </w:t>
      </w:r>
      <w:r w:rsidRPr="0F4E5DBF" w:rsidR="2C75D868">
        <w:rPr>
          <w:rFonts w:ascii="Arial" w:hAnsi="Arial" w:eastAsia="Arial" w:cs="Arial"/>
          <w:b w:val="0"/>
          <w:bCs w:val="0"/>
          <w:i w:val="1"/>
          <w:iCs w:val="1"/>
          <w:noProof w:val="0"/>
          <w:color w:val="000000" w:themeColor="text1" w:themeTint="FF" w:themeShade="FF"/>
          <w:sz w:val="24"/>
          <w:szCs w:val="24"/>
          <w:lang w:val="en-GB"/>
        </w:rPr>
        <w:t xml:space="preserve">Captured by true crime: Why are women drawn to tales of rape, murder, and serial </w:t>
      </w:r>
      <w:bookmarkStart w:name="_Int_BDe6CIWs" w:id="2076553756"/>
      <w:r w:rsidRPr="0F4E5DBF" w:rsidR="0AAE7571">
        <w:rPr>
          <w:rFonts w:ascii="Arial" w:hAnsi="Arial" w:eastAsia="Arial" w:cs="Arial"/>
          <w:b w:val="0"/>
          <w:bCs w:val="0"/>
          <w:i w:val="1"/>
          <w:iCs w:val="1"/>
          <w:noProof w:val="0"/>
          <w:color w:val="000000" w:themeColor="text1" w:themeTint="FF" w:themeShade="FF"/>
          <w:sz w:val="24"/>
          <w:szCs w:val="24"/>
          <w:lang w:val="en-GB"/>
        </w:rPr>
        <w:t>killers?</w:t>
      </w:r>
      <w:r w:rsidRPr="0F4E5DBF" w:rsidR="0E413DF2">
        <w:rPr>
          <w:rFonts w:ascii="Arial" w:hAnsi="Arial" w:eastAsia="Arial" w:cs="Arial"/>
          <w:b w:val="0"/>
          <w:bCs w:val="0"/>
          <w:i w:val="1"/>
          <w:iCs w:val="1"/>
          <w:noProof w:val="0"/>
          <w:color w:val="000000" w:themeColor="text1" w:themeTint="FF" w:themeShade="FF"/>
          <w:sz w:val="24"/>
          <w:szCs w:val="24"/>
          <w:lang w:val="en-GB"/>
        </w:rPr>
        <w:t xml:space="preserve"> </w:t>
      </w:r>
      <w:r w:rsidRPr="0F4E5DBF" w:rsidR="0E413DF2">
        <w:rPr>
          <w:rFonts w:ascii="Arial" w:hAnsi="Arial" w:eastAsia="Arial" w:cs="Arial"/>
          <w:b w:val="0"/>
          <w:bCs w:val="0"/>
          <w:i w:val="0"/>
          <w:iCs w:val="0"/>
          <w:noProof w:val="0"/>
          <w:color w:val="000000" w:themeColor="text1" w:themeTint="FF" w:themeShade="FF"/>
          <w:sz w:val="24"/>
          <w:szCs w:val="24"/>
          <w:lang w:val="en-GB"/>
        </w:rPr>
        <w:t xml:space="preserve">Available at: </w:t>
      </w:r>
      <w:bookmarkEnd w:id="2076553756"/>
      <w:hyperlink r:id="Rea345308e0384816">
        <w:r w:rsidRPr="0F4E5DBF" w:rsidR="0E413DF2">
          <w:rPr>
            <w:rStyle w:val="Hyperlink"/>
            <w:rFonts w:ascii="Arial" w:hAnsi="Arial" w:eastAsia="Arial" w:cs="Arial"/>
            <w:b w:val="0"/>
            <w:bCs w:val="0"/>
            <w:i w:val="0"/>
            <w:iCs w:val="0"/>
            <w:noProof w:val="0"/>
            <w:sz w:val="24"/>
            <w:szCs w:val="24"/>
            <w:lang w:val="en-GB"/>
          </w:rPr>
          <w:t>https://doi.org/10.1177/1948550609355486</w:t>
        </w:r>
      </w:hyperlink>
      <w:r w:rsidRPr="0F4E5DBF" w:rsidR="0E413DF2">
        <w:rPr>
          <w:rFonts w:ascii="Arial" w:hAnsi="Arial" w:eastAsia="Arial" w:cs="Arial"/>
          <w:b w:val="0"/>
          <w:bCs w:val="0"/>
          <w:i w:val="0"/>
          <w:iCs w:val="0"/>
          <w:noProof w:val="0"/>
          <w:color w:val="000000" w:themeColor="text1" w:themeTint="FF" w:themeShade="FF"/>
          <w:sz w:val="24"/>
          <w:szCs w:val="24"/>
          <w:lang w:val="en-GB"/>
        </w:rPr>
        <w:t xml:space="preserve"> (Accessed: 5 October 2022)</w:t>
      </w:r>
    </w:p>
    <w:p w:rsidR="64CC0901" w:rsidP="2A217F5A" w:rsidRDefault="64CC0901" w14:paraId="6CF3AA35" w14:textId="7F097836">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6C7A9A70">
        <w:rPr>
          <w:rFonts w:ascii="Arial" w:hAnsi="Arial" w:eastAsia="Arial" w:cs="Arial"/>
          <w:b w:val="0"/>
          <w:bCs w:val="0"/>
          <w:i w:val="0"/>
          <w:iCs w:val="0"/>
          <w:noProof w:val="0"/>
          <w:color w:val="000000" w:themeColor="text1" w:themeTint="FF" w:themeShade="FF"/>
          <w:sz w:val="24"/>
          <w:szCs w:val="24"/>
          <w:lang w:val="en-GB"/>
        </w:rPr>
        <w:t xml:space="preserve">Gordon, (2021), </w:t>
      </w:r>
      <w:r w:rsidRPr="2A217F5A" w:rsidR="6C7A9A70">
        <w:rPr>
          <w:rFonts w:ascii="Arial" w:hAnsi="Arial" w:eastAsia="Arial" w:cs="Arial"/>
          <w:b w:val="0"/>
          <w:bCs w:val="0"/>
          <w:i w:val="1"/>
          <w:iCs w:val="1"/>
          <w:noProof w:val="0"/>
          <w:color w:val="000000" w:themeColor="text1" w:themeTint="FF" w:themeShade="FF"/>
          <w:sz w:val="24"/>
          <w:szCs w:val="24"/>
          <w:lang w:val="en-GB"/>
        </w:rPr>
        <w:t>Research Reveals Why Women Love True Crime,</w:t>
      </w:r>
      <w:r w:rsidRPr="2A217F5A" w:rsidR="6C7A9A70">
        <w:rPr>
          <w:rFonts w:ascii="Arial" w:hAnsi="Arial" w:eastAsia="Arial" w:cs="Arial"/>
          <w:b w:val="0"/>
          <w:bCs w:val="0"/>
          <w:i w:val="0"/>
          <w:iCs w:val="0"/>
          <w:noProof w:val="0"/>
          <w:color w:val="000000" w:themeColor="text1" w:themeTint="FF" w:themeShade="FF"/>
          <w:sz w:val="24"/>
          <w:szCs w:val="24"/>
          <w:lang w:val="en-GB"/>
        </w:rPr>
        <w:t xml:space="preserve"> Available at: </w:t>
      </w:r>
      <w:hyperlink r:id="R36477d5823d84ec5">
        <w:r w:rsidRPr="2A217F5A" w:rsidR="6C7A9A70">
          <w:rPr>
            <w:rStyle w:val="Hyperlink"/>
            <w:rFonts w:ascii="Arial" w:hAnsi="Arial" w:eastAsia="Arial" w:cs="Arial"/>
            <w:b w:val="0"/>
            <w:bCs w:val="0"/>
            <w:i w:val="0"/>
            <w:iCs w:val="0"/>
            <w:noProof w:val="0"/>
            <w:sz w:val="24"/>
            <w:szCs w:val="24"/>
            <w:lang w:val="en-GB"/>
          </w:rPr>
          <w:t>https://www.magellantv.com/articles/research-reveals-why-women-love-true-crime</w:t>
        </w:r>
      </w:hyperlink>
      <w:r w:rsidRPr="2A217F5A" w:rsidR="6C7A9A70">
        <w:rPr>
          <w:rFonts w:ascii="Arial" w:hAnsi="Arial" w:eastAsia="Arial" w:cs="Arial"/>
          <w:b w:val="0"/>
          <w:bCs w:val="0"/>
          <w:i w:val="0"/>
          <w:iCs w:val="0"/>
          <w:noProof w:val="0"/>
          <w:color w:val="000000" w:themeColor="text1" w:themeTint="FF" w:themeShade="FF"/>
          <w:sz w:val="24"/>
          <w:szCs w:val="24"/>
          <w:lang w:val="en-GB"/>
        </w:rPr>
        <w:t xml:space="preserve"> (</w:t>
      </w:r>
      <w:r w:rsidRPr="2A217F5A" w:rsidR="14A7D456">
        <w:rPr>
          <w:rFonts w:ascii="Arial" w:hAnsi="Arial" w:eastAsia="Arial" w:cs="Arial"/>
          <w:b w:val="0"/>
          <w:bCs w:val="0"/>
          <w:i w:val="0"/>
          <w:iCs w:val="0"/>
          <w:noProof w:val="0"/>
          <w:color w:val="000000" w:themeColor="text1" w:themeTint="FF" w:themeShade="FF"/>
          <w:sz w:val="24"/>
          <w:szCs w:val="24"/>
          <w:lang w:val="en-GB"/>
        </w:rPr>
        <w:t>A</w:t>
      </w:r>
      <w:r w:rsidRPr="2A217F5A" w:rsidR="6C7A9A70">
        <w:rPr>
          <w:rFonts w:ascii="Arial" w:hAnsi="Arial" w:eastAsia="Arial" w:cs="Arial"/>
          <w:b w:val="0"/>
          <w:bCs w:val="0"/>
          <w:i w:val="0"/>
          <w:iCs w:val="0"/>
          <w:noProof w:val="0"/>
          <w:color w:val="000000" w:themeColor="text1" w:themeTint="FF" w:themeShade="FF"/>
          <w:sz w:val="24"/>
          <w:szCs w:val="24"/>
          <w:lang w:val="en-GB"/>
        </w:rPr>
        <w:t>ccessed</w:t>
      </w:r>
      <w:r w:rsidRPr="2A217F5A" w:rsidR="1798458C">
        <w:rPr>
          <w:rFonts w:ascii="Arial" w:hAnsi="Arial" w:eastAsia="Arial" w:cs="Arial"/>
          <w:b w:val="0"/>
          <w:bCs w:val="0"/>
          <w:i w:val="0"/>
          <w:iCs w:val="0"/>
          <w:noProof w:val="0"/>
          <w:color w:val="000000" w:themeColor="text1" w:themeTint="FF" w:themeShade="FF"/>
          <w:sz w:val="24"/>
          <w:szCs w:val="24"/>
          <w:lang w:val="en-GB"/>
        </w:rPr>
        <w:t>:</w:t>
      </w:r>
      <w:r w:rsidRPr="2A217F5A" w:rsidR="6C7A9A70">
        <w:rPr>
          <w:rFonts w:ascii="Arial" w:hAnsi="Arial" w:eastAsia="Arial" w:cs="Arial"/>
          <w:b w:val="0"/>
          <w:bCs w:val="0"/>
          <w:i w:val="0"/>
          <w:iCs w:val="0"/>
          <w:noProof w:val="0"/>
          <w:color w:val="000000" w:themeColor="text1" w:themeTint="FF" w:themeShade="FF"/>
          <w:sz w:val="24"/>
          <w:szCs w:val="24"/>
          <w:lang w:val="en-GB"/>
        </w:rPr>
        <w:t xml:space="preserve"> </w:t>
      </w:r>
      <w:r w:rsidRPr="2A217F5A" w:rsidR="7DDBD981">
        <w:rPr>
          <w:rFonts w:ascii="Arial" w:hAnsi="Arial" w:eastAsia="Arial" w:cs="Arial"/>
          <w:b w:val="0"/>
          <w:bCs w:val="0"/>
          <w:i w:val="0"/>
          <w:iCs w:val="0"/>
          <w:noProof w:val="0"/>
          <w:color w:val="000000" w:themeColor="text1" w:themeTint="FF" w:themeShade="FF"/>
          <w:sz w:val="24"/>
          <w:szCs w:val="24"/>
          <w:lang w:val="en-GB"/>
        </w:rPr>
        <w:t>5</w:t>
      </w:r>
      <w:r w:rsidRPr="2A217F5A" w:rsidR="7DDBD981">
        <w:rPr>
          <w:rFonts w:ascii="Arial" w:hAnsi="Arial" w:eastAsia="Arial" w:cs="Arial"/>
          <w:b w:val="0"/>
          <w:bCs w:val="0"/>
          <w:i w:val="0"/>
          <w:iCs w:val="0"/>
          <w:noProof w:val="0"/>
          <w:color w:val="000000" w:themeColor="text1" w:themeTint="FF" w:themeShade="FF"/>
          <w:sz w:val="24"/>
          <w:szCs w:val="24"/>
          <w:lang w:val="en-GB"/>
        </w:rPr>
        <w:t xml:space="preserve"> October 2022) </w:t>
      </w:r>
    </w:p>
    <w:p w:rsidR="64CC0901" w:rsidP="2A217F5A" w:rsidRDefault="64CC0901" w14:paraId="4A0AF125" w14:textId="481C9580">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3468F410">
        <w:rPr>
          <w:rFonts w:ascii="Arial" w:hAnsi="Arial" w:eastAsia="Arial" w:cs="Arial"/>
          <w:b w:val="0"/>
          <w:bCs w:val="0"/>
          <w:i w:val="0"/>
          <w:iCs w:val="0"/>
          <w:noProof w:val="0"/>
          <w:color w:val="000000" w:themeColor="text1" w:themeTint="FF" w:themeShade="FF"/>
          <w:sz w:val="24"/>
          <w:szCs w:val="24"/>
          <w:lang w:val="en-GB"/>
        </w:rPr>
        <w:t xml:space="preserve">Roberts, S (2019), </w:t>
      </w:r>
      <w:r w:rsidRPr="2A217F5A" w:rsidR="3468F410">
        <w:rPr>
          <w:rFonts w:ascii="Arial" w:hAnsi="Arial" w:eastAsia="Arial" w:cs="Arial"/>
          <w:b w:val="0"/>
          <w:bCs w:val="0"/>
          <w:i w:val="1"/>
          <w:iCs w:val="1"/>
          <w:noProof w:val="0"/>
          <w:color w:val="000000" w:themeColor="text1" w:themeTint="FF" w:themeShade="FF"/>
          <w:sz w:val="24"/>
          <w:szCs w:val="24"/>
          <w:lang w:val="en-GB"/>
        </w:rPr>
        <w:t>True Crime and the Trash Balance</w:t>
      </w:r>
      <w:r w:rsidRPr="2A217F5A" w:rsidR="3468F410">
        <w:rPr>
          <w:rFonts w:ascii="Arial" w:hAnsi="Arial" w:eastAsia="Arial" w:cs="Arial"/>
          <w:b w:val="0"/>
          <w:bCs w:val="0"/>
          <w:i w:val="0"/>
          <w:iCs w:val="0"/>
          <w:noProof w:val="0"/>
          <w:color w:val="000000" w:themeColor="text1" w:themeTint="FF" w:themeShade="FF"/>
          <w:sz w:val="24"/>
          <w:szCs w:val="24"/>
          <w:lang w:val="en-GB"/>
        </w:rPr>
        <w:t xml:space="preserve">, available at: </w:t>
      </w:r>
      <w:hyperlink r:id="Rc1d748a91fbb4e1d">
        <w:r w:rsidRPr="2A217F5A" w:rsidR="3468F410">
          <w:rPr>
            <w:rStyle w:val="Hyperlink"/>
            <w:rFonts w:ascii="Arial" w:hAnsi="Arial" w:eastAsia="Arial" w:cs="Arial"/>
            <w:b w:val="0"/>
            <w:bCs w:val="0"/>
            <w:i w:val="0"/>
            <w:iCs w:val="0"/>
            <w:noProof w:val="0"/>
            <w:sz w:val="24"/>
            <w:szCs w:val="24"/>
            <w:lang w:val="en-GB"/>
          </w:rPr>
          <w:t>https://longreads.com/2019/01/18/true-crime-and-the-trash-balance/</w:t>
        </w:r>
      </w:hyperlink>
      <w:r w:rsidRPr="2A217F5A" w:rsidR="3468F410">
        <w:rPr>
          <w:rFonts w:ascii="Arial" w:hAnsi="Arial" w:eastAsia="Arial" w:cs="Arial"/>
          <w:b w:val="0"/>
          <w:bCs w:val="0"/>
          <w:i w:val="0"/>
          <w:iCs w:val="0"/>
          <w:noProof w:val="0"/>
          <w:color w:val="000000" w:themeColor="text1" w:themeTint="FF" w:themeShade="FF"/>
          <w:sz w:val="24"/>
          <w:szCs w:val="24"/>
          <w:lang w:val="en-GB"/>
        </w:rPr>
        <w:t xml:space="preserve"> (Accessed</w:t>
      </w:r>
      <w:r w:rsidRPr="2A217F5A" w:rsidR="4CE62323">
        <w:rPr>
          <w:rFonts w:ascii="Arial" w:hAnsi="Arial" w:eastAsia="Arial" w:cs="Arial"/>
          <w:b w:val="0"/>
          <w:bCs w:val="0"/>
          <w:i w:val="0"/>
          <w:iCs w:val="0"/>
          <w:noProof w:val="0"/>
          <w:color w:val="000000" w:themeColor="text1" w:themeTint="FF" w:themeShade="FF"/>
          <w:sz w:val="24"/>
          <w:szCs w:val="24"/>
          <w:lang w:val="en-GB"/>
        </w:rPr>
        <w:t>:</w:t>
      </w:r>
      <w:r w:rsidRPr="2A217F5A" w:rsidR="3468F410">
        <w:rPr>
          <w:rFonts w:ascii="Arial" w:hAnsi="Arial" w:eastAsia="Arial" w:cs="Arial"/>
          <w:b w:val="0"/>
          <w:bCs w:val="0"/>
          <w:i w:val="0"/>
          <w:iCs w:val="0"/>
          <w:noProof w:val="0"/>
          <w:color w:val="000000" w:themeColor="text1" w:themeTint="FF" w:themeShade="FF"/>
          <w:sz w:val="24"/>
          <w:szCs w:val="24"/>
          <w:lang w:val="en-GB"/>
        </w:rPr>
        <w:t xml:space="preserve"> 15</w:t>
      </w:r>
      <w:r w:rsidRPr="2A217F5A" w:rsidR="5605DAD9">
        <w:rPr>
          <w:rFonts w:ascii="Arial" w:hAnsi="Arial" w:eastAsia="Arial" w:cs="Arial"/>
          <w:b w:val="0"/>
          <w:bCs w:val="0"/>
          <w:i w:val="0"/>
          <w:iCs w:val="0"/>
          <w:noProof w:val="0"/>
          <w:color w:val="000000" w:themeColor="text1" w:themeTint="FF" w:themeShade="FF"/>
          <w:sz w:val="24"/>
          <w:szCs w:val="24"/>
          <w:lang w:val="en-GB"/>
        </w:rPr>
        <w:t xml:space="preserve"> </w:t>
      </w:r>
      <w:r w:rsidRPr="2A217F5A" w:rsidR="3468F410">
        <w:rPr>
          <w:rFonts w:ascii="Arial" w:hAnsi="Arial" w:eastAsia="Arial" w:cs="Arial"/>
          <w:b w:val="0"/>
          <w:bCs w:val="0"/>
          <w:i w:val="0"/>
          <w:iCs w:val="0"/>
          <w:noProof w:val="0"/>
          <w:color w:val="000000" w:themeColor="text1" w:themeTint="FF" w:themeShade="FF"/>
          <w:sz w:val="24"/>
          <w:szCs w:val="24"/>
          <w:lang w:val="en-GB"/>
        </w:rPr>
        <w:t xml:space="preserve">October 2022) </w:t>
      </w:r>
    </w:p>
    <w:p w:rsidR="64CC0901" w:rsidP="2A217F5A" w:rsidRDefault="64CC0901" w14:paraId="42EE044C" w14:textId="7FF5AD41">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2C3895BC">
        <w:rPr>
          <w:rFonts w:ascii="Arial" w:hAnsi="Arial" w:eastAsia="Arial" w:cs="Arial"/>
          <w:b w:val="0"/>
          <w:bCs w:val="0"/>
          <w:i w:val="0"/>
          <w:iCs w:val="0"/>
          <w:noProof w:val="0"/>
          <w:color w:val="000000" w:themeColor="text1" w:themeTint="FF" w:themeShade="FF"/>
          <w:sz w:val="24"/>
          <w:szCs w:val="24"/>
          <w:lang w:val="en-GB"/>
        </w:rPr>
        <w:t>Michallon</w:t>
      </w:r>
      <w:r w:rsidRPr="2A217F5A" w:rsidR="2C3895BC">
        <w:rPr>
          <w:rFonts w:ascii="Arial" w:hAnsi="Arial" w:eastAsia="Arial" w:cs="Arial"/>
          <w:b w:val="0"/>
          <w:bCs w:val="0"/>
          <w:i w:val="0"/>
          <w:iCs w:val="0"/>
          <w:noProof w:val="0"/>
          <w:color w:val="000000" w:themeColor="text1" w:themeTint="FF" w:themeShade="FF"/>
          <w:sz w:val="24"/>
          <w:szCs w:val="24"/>
          <w:lang w:val="en-GB"/>
        </w:rPr>
        <w:t>, C</w:t>
      </w:r>
      <w:r w:rsidRPr="2A217F5A" w:rsidR="2C3895BC">
        <w:rPr>
          <w:rFonts w:ascii="Arial" w:hAnsi="Arial" w:eastAsia="Arial" w:cs="Arial"/>
          <w:b w:val="0"/>
          <w:bCs w:val="0"/>
          <w:i w:val="0"/>
          <w:iCs w:val="0"/>
          <w:noProof w:val="0"/>
          <w:color w:val="000000" w:themeColor="text1" w:themeTint="FF" w:themeShade="FF"/>
          <w:sz w:val="24"/>
          <w:szCs w:val="24"/>
          <w:lang w:val="en-GB"/>
        </w:rPr>
        <w:t xml:space="preserve"> (2022), Serial: How one podcast changed the face of true crime and cast doubt on Adnan Syed’s murder conviction. Available at: </w:t>
      </w:r>
      <w:hyperlink r:id="R0ed51130191d4fab">
        <w:r w:rsidRPr="2A217F5A" w:rsidR="2C3895BC">
          <w:rPr>
            <w:rStyle w:val="Hyperlink"/>
            <w:rFonts w:ascii="Arial" w:hAnsi="Arial" w:eastAsia="Arial" w:cs="Arial"/>
            <w:b w:val="0"/>
            <w:bCs w:val="0"/>
            <w:i w:val="0"/>
            <w:iCs w:val="0"/>
            <w:noProof w:val="0"/>
            <w:sz w:val="24"/>
            <w:szCs w:val="24"/>
            <w:lang w:val="en-GB"/>
          </w:rPr>
          <w:t>https://www.independent.co.uk/news/world/americas/serial-podcast-adnan-syed-sarah-koenig-b2200372.html</w:t>
        </w:r>
      </w:hyperlink>
      <w:r w:rsidRPr="2A217F5A" w:rsidR="2C3895BC">
        <w:rPr>
          <w:rFonts w:ascii="Arial" w:hAnsi="Arial" w:eastAsia="Arial" w:cs="Arial"/>
          <w:b w:val="0"/>
          <w:bCs w:val="0"/>
          <w:i w:val="0"/>
          <w:iCs w:val="0"/>
          <w:noProof w:val="0"/>
          <w:color w:val="000000" w:themeColor="text1" w:themeTint="FF" w:themeShade="FF"/>
          <w:sz w:val="24"/>
          <w:szCs w:val="24"/>
          <w:lang w:val="en-GB"/>
        </w:rPr>
        <w:t xml:space="preserve"> (Accessed: 5 October 2022) </w:t>
      </w:r>
    </w:p>
    <w:p w:rsidR="64CC0901" w:rsidP="2A217F5A" w:rsidRDefault="64CC0901" w14:paraId="3098257B" w14:textId="7EC69429">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0818897F">
        <w:rPr>
          <w:rFonts w:ascii="Arial" w:hAnsi="Arial" w:eastAsia="Arial" w:cs="Arial"/>
          <w:b w:val="0"/>
          <w:bCs w:val="0"/>
          <w:i w:val="0"/>
          <w:iCs w:val="0"/>
          <w:noProof w:val="0"/>
          <w:color w:val="000000" w:themeColor="text1" w:themeTint="FF" w:themeShade="FF"/>
          <w:sz w:val="24"/>
          <w:szCs w:val="24"/>
          <w:lang w:val="en-GB"/>
        </w:rPr>
        <w:t xml:space="preserve">Cooper, K (2019), Is our growing obsession with true crime a problem? Available at: </w:t>
      </w:r>
      <w:hyperlink r:id="Rb704b8f15f1c4d46">
        <w:r w:rsidRPr="2A217F5A" w:rsidR="0818897F">
          <w:rPr>
            <w:rStyle w:val="Hyperlink"/>
            <w:rFonts w:ascii="Arial" w:hAnsi="Arial" w:eastAsia="Arial" w:cs="Arial"/>
            <w:b w:val="0"/>
            <w:bCs w:val="0"/>
            <w:i w:val="0"/>
            <w:iCs w:val="0"/>
            <w:noProof w:val="0"/>
            <w:sz w:val="24"/>
            <w:szCs w:val="24"/>
            <w:lang w:val="en-GB"/>
          </w:rPr>
          <w:t>https://www.bbc.co.uk/news/world-us-canada-47474996</w:t>
        </w:r>
      </w:hyperlink>
      <w:r w:rsidRPr="2A217F5A" w:rsidR="0818897F">
        <w:rPr>
          <w:rFonts w:ascii="Arial" w:hAnsi="Arial" w:eastAsia="Arial" w:cs="Arial"/>
          <w:b w:val="0"/>
          <w:bCs w:val="0"/>
          <w:i w:val="0"/>
          <w:iCs w:val="0"/>
          <w:noProof w:val="0"/>
          <w:color w:val="000000" w:themeColor="text1" w:themeTint="FF" w:themeShade="FF"/>
          <w:sz w:val="24"/>
          <w:szCs w:val="24"/>
          <w:lang w:val="en-GB"/>
        </w:rPr>
        <w:t xml:space="preserve"> (Accessed: 10 October 2022)</w:t>
      </w:r>
    </w:p>
    <w:p w:rsidR="64CC0901" w:rsidP="2A217F5A" w:rsidRDefault="64CC0901" w14:paraId="5B7693F2" w14:textId="1490C739">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60A27E7F">
        <w:rPr>
          <w:rFonts w:ascii="Arial" w:hAnsi="Arial" w:eastAsia="Arial" w:cs="Arial"/>
          <w:b w:val="0"/>
          <w:bCs w:val="0"/>
          <w:i w:val="0"/>
          <w:iCs w:val="0"/>
          <w:noProof w:val="0"/>
          <w:color w:val="000000" w:themeColor="text1" w:themeTint="FF" w:themeShade="FF"/>
          <w:sz w:val="24"/>
          <w:szCs w:val="24"/>
          <w:lang w:val="en-GB"/>
        </w:rPr>
        <w:t xml:space="preserve">Conroy, J (2019) Why are women obsessed with true crime? Rachel Monroe has some answers. </w:t>
      </w:r>
      <w:bookmarkStart w:name="_Int_kcexdgRm" w:id="1849073417"/>
      <w:r w:rsidRPr="2A217F5A" w:rsidR="60A27E7F">
        <w:rPr>
          <w:rFonts w:ascii="Arial" w:hAnsi="Arial" w:eastAsia="Arial" w:cs="Arial"/>
          <w:b w:val="0"/>
          <w:bCs w:val="0"/>
          <w:i w:val="0"/>
          <w:iCs w:val="0"/>
          <w:noProof w:val="0"/>
          <w:color w:val="000000" w:themeColor="text1" w:themeTint="FF" w:themeShade="FF"/>
          <w:sz w:val="24"/>
          <w:szCs w:val="24"/>
          <w:lang w:val="en-GB"/>
        </w:rPr>
        <w:t>Available</w:t>
      </w:r>
      <w:bookmarkEnd w:id="1849073417"/>
      <w:r w:rsidRPr="2A217F5A" w:rsidR="60A27E7F">
        <w:rPr>
          <w:rFonts w:ascii="Arial" w:hAnsi="Arial" w:eastAsia="Arial" w:cs="Arial"/>
          <w:b w:val="0"/>
          <w:bCs w:val="0"/>
          <w:i w:val="0"/>
          <w:iCs w:val="0"/>
          <w:noProof w:val="0"/>
          <w:color w:val="000000" w:themeColor="text1" w:themeTint="FF" w:themeShade="FF"/>
          <w:sz w:val="24"/>
          <w:szCs w:val="24"/>
          <w:lang w:val="en-GB"/>
        </w:rPr>
        <w:t xml:space="preserve"> at: </w:t>
      </w:r>
      <w:hyperlink r:id="Re7957f18f6034cde">
        <w:r w:rsidRPr="2A217F5A" w:rsidR="60A27E7F">
          <w:rPr>
            <w:rStyle w:val="Hyperlink"/>
            <w:rFonts w:ascii="Arial" w:hAnsi="Arial" w:eastAsia="Arial" w:cs="Arial"/>
            <w:b w:val="0"/>
            <w:bCs w:val="0"/>
            <w:i w:val="0"/>
            <w:iCs w:val="0"/>
            <w:noProof w:val="0"/>
            <w:sz w:val="24"/>
            <w:szCs w:val="24"/>
            <w:lang w:val="en-GB"/>
          </w:rPr>
          <w:t>https://www.theguardian.com/lifeandstyle/2019/aug/20/rachel-monroe-savage-appetites-true-crime-book-interview</w:t>
        </w:r>
      </w:hyperlink>
      <w:r w:rsidRPr="2A217F5A" w:rsidR="60A27E7F">
        <w:rPr>
          <w:rFonts w:ascii="Arial" w:hAnsi="Arial" w:eastAsia="Arial" w:cs="Arial"/>
          <w:b w:val="0"/>
          <w:bCs w:val="0"/>
          <w:i w:val="0"/>
          <w:iCs w:val="0"/>
          <w:noProof w:val="0"/>
          <w:color w:val="000000" w:themeColor="text1" w:themeTint="FF" w:themeShade="FF"/>
          <w:sz w:val="24"/>
          <w:szCs w:val="24"/>
          <w:lang w:val="en-GB"/>
        </w:rPr>
        <w:t xml:space="preserve"> (Accessed: 19 </w:t>
      </w:r>
      <w:bookmarkStart w:name="_Int_vB36LXyl" w:id="710394399"/>
      <w:r w:rsidRPr="2A217F5A" w:rsidR="60A27E7F">
        <w:rPr>
          <w:rFonts w:ascii="Arial" w:hAnsi="Arial" w:eastAsia="Arial" w:cs="Arial"/>
          <w:b w:val="0"/>
          <w:bCs w:val="0"/>
          <w:i w:val="0"/>
          <w:iCs w:val="0"/>
          <w:noProof w:val="0"/>
          <w:color w:val="000000" w:themeColor="text1" w:themeTint="FF" w:themeShade="FF"/>
          <w:sz w:val="24"/>
          <w:szCs w:val="24"/>
          <w:lang w:val="en-GB"/>
        </w:rPr>
        <w:t>November</w:t>
      </w:r>
      <w:bookmarkEnd w:id="710394399"/>
      <w:r w:rsidRPr="2A217F5A" w:rsidR="60A27E7F">
        <w:rPr>
          <w:rFonts w:ascii="Arial" w:hAnsi="Arial" w:eastAsia="Arial" w:cs="Arial"/>
          <w:b w:val="0"/>
          <w:bCs w:val="0"/>
          <w:i w:val="0"/>
          <w:iCs w:val="0"/>
          <w:noProof w:val="0"/>
          <w:color w:val="000000" w:themeColor="text1" w:themeTint="FF" w:themeShade="FF"/>
          <w:sz w:val="24"/>
          <w:szCs w:val="24"/>
          <w:lang w:val="en-GB"/>
        </w:rPr>
        <w:t xml:space="preserve"> 2022)</w:t>
      </w:r>
    </w:p>
    <w:p w:rsidR="64CC0901" w:rsidP="2A217F5A" w:rsidRDefault="64CC0901" w14:paraId="2E3669B3" w14:textId="45A87432">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6F6B5414">
        <w:rPr>
          <w:rFonts w:ascii="Arial" w:hAnsi="Arial" w:eastAsia="Arial" w:cs="Arial"/>
          <w:b w:val="0"/>
          <w:bCs w:val="0"/>
          <w:i w:val="0"/>
          <w:iCs w:val="0"/>
          <w:noProof w:val="0"/>
          <w:color w:val="000000" w:themeColor="text1" w:themeTint="FF" w:themeShade="FF"/>
          <w:sz w:val="24"/>
          <w:szCs w:val="24"/>
          <w:lang w:val="en-GB"/>
        </w:rPr>
        <w:t>Lira (2020),</w:t>
      </w:r>
      <w:r w:rsidRPr="2A217F5A" w:rsidR="6F6B5414">
        <w:rPr>
          <w:rFonts w:ascii="Arial" w:hAnsi="Arial" w:eastAsia="Arial" w:cs="Arial"/>
          <w:b w:val="0"/>
          <w:bCs w:val="0"/>
          <w:i w:val="1"/>
          <w:iCs w:val="1"/>
          <w:noProof w:val="0"/>
          <w:color w:val="000000" w:themeColor="text1" w:themeTint="FF" w:themeShade="FF"/>
          <w:sz w:val="24"/>
          <w:szCs w:val="24"/>
          <w:lang w:val="en-GB"/>
        </w:rPr>
        <w:t xml:space="preserve"> My Mental Health Got Better After I Gave Up True Crime. </w:t>
      </w:r>
      <w:r w:rsidRPr="2A217F5A" w:rsidR="6F6B5414">
        <w:rPr>
          <w:rFonts w:ascii="Arial" w:hAnsi="Arial" w:eastAsia="Arial" w:cs="Arial"/>
          <w:b w:val="0"/>
          <w:bCs w:val="0"/>
          <w:i w:val="0"/>
          <w:iCs w:val="0"/>
          <w:noProof w:val="0"/>
          <w:color w:val="000000" w:themeColor="text1" w:themeTint="FF" w:themeShade="FF"/>
          <w:sz w:val="24"/>
          <w:szCs w:val="24"/>
          <w:lang w:val="en-GB"/>
        </w:rPr>
        <w:t xml:space="preserve">Available at: </w:t>
      </w:r>
      <w:hyperlink r:id="R106e0cf06b1b48dd">
        <w:r w:rsidRPr="2A217F5A" w:rsidR="6F6B5414">
          <w:rPr>
            <w:rStyle w:val="Hyperlink"/>
            <w:rFonts w:ascii="Arial" w:hAnsi="Arial" w:eastAsia="Arial" w:cs="Arial"/>
            <w:b w:val="0"/>
            <w:bCs w:val="0"/>
            <w:i w:val="0"/>
            <w:iCs w:val="0"/>
            <w:noProof w:val="0"/>
            <w:sz w:val="24"/>
            <w:szCs w:val="24"/>
            <w:lang w:val="en-GB"/>
          </w:rPr>
          <w:t>https://greatist.com/health/is-true-crime-unhealthy</w:t>
        </w:r>
      </w:hyperlink>
      <w:r w:rsidRPr="2A217F5A" w:rsidR="6F6B5414">
        <w:rPr>
          <w:rFonts w:ascii="Arial" w:hAnsi="Arial" w:eastAsia="Arial" w:cs="Arial"/>
          <w:b w:val="0"/>
          <w:bCs w:val="0"/>
          <w:i w:val="0"/>
          <w:iCs w:val="0"/>
          <w:noProof w:val="0"/>
          <w:color w:val="000000" w:themeColor="text1" w:themeTint="FF" w:themeShade="FF"/>
          <w:sz w:val="24"/>
          <w:szCs w:val="24"/>
          <w:lang w:val="en-GB"/>
        </w:rPr>
        <w:t xml:space="preserve"> (Accessed: 10 </w:t>
      </w:r>
      <w:bookmarkStart w:name="_Int_E5JPrRrR" w:id="353373649"/>
      <w:r w:rsidRPr="2A217F5A" w:rsidR="6F6B5414">
        <w:rPr>
          <w:rFonts w:ascii="Arial" w:hAnsi="Arial" w:eastAsia="Arial" w:cs="Arial"/>
          <w:b w:val="0"/>
          <w:bCs w:val="0"/>
          <w:i w:val="0"/>
          <w:iCs w:val="0"/>
          <w:noProof w:val="0"/>
          <w:color w:val="000000" w:themeColor="text1" w:themeTint="FF" w:themeShade="FF"/>
          <w:sz w:val="24"/>
          <w:szCs w:val="24"/>
          <w:lang w:val="en-GB"/>
        </w:rPr>
        <w:t>November</w:t>
      </w:r>
      <w:bookmarkEnd w:id="353373649"/>
      <w:r w:rsidRPr="2A217F5A" w:rsidR="6F6B5414">
        <w:rPr>
          <w:rFonts w:ascii="Arial" w:hAnsi="Arial" w:eastAsia="Arial" w:cs="Arial"/>
          <w:b w:val="0"/>
          <w:bCs w:val="0"/>
          <w:i w:val="0"/>
          <w:iCs w:val="0"/>
          <w:noProof w:val="0"/>
          <w:color w:val="000000" w:themeColor="text1" w:themeTint="FF" w:themeShade="FF"/>
          <w:sz w:val="24"/>
          <w:szCs w:val="24"/>
          <w:lang w:val="en-GB"/>
        </w:rPr>
        <w:t xml:space="preserve"> 2022</w:t>
      </w:r>
      <w:r w:rsidRPr="2A217F5A" w:rsidR="36BB10DD">
        <w:rPr>
          <w:rFonts w:ascii="Arial" w:hAnsi="Arial" w:eastAsia="Arial" w:cs="Arial"/>
          <w:b w:val="0"/>
          <w:bCs w:val="0"/>
          <w:i w:val="0"/>
          <w:iCs w:val="0"/>
          <w:noProof w:val="0"/>
          <w:color w:val="000000" w:themeColor="text1" w:themeTint="FF" w:themeShade="FF"/>
          <w:sz w:val="24"/>
          <w:szCs w:val="24"/>
          <w:lang w:val="en-GB"/>
        </w:rPr>
        <w:t>)</w:t>
      </w:r>
    </w:p>
    <w:p w:rsidR="36BB10DD" w:rsidP="2A217F5A" w:rsidRDefault="36BB10DD" w14:paraId="74C68D6D" w14:textId="7A74228B">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36BB10DD">
        <w:rPr>
          <w:rFonts w:ascii="Arial" w:hAnsi="Arial" w:eastAsia="Arial" w:cs="Arial"/>
          <w:b w:val="0"/>
          <w:bCs w:val="0"/>
          <w:i w:val="0"/>
          <w:iCs w:val="0"/>
          <w:noProof w:val="0"/>
          <w:color w:val="000000" w:themeColor="text1" w:themeTint="FF" w:themeShade="FF"/>
          <w:sz w:val="24"/>
          <w:szCs w:val="24"/>
          <w:lang w:val="en-GB"/>
        </w:rPr>
        <w:t xml:space="preserve">Angantyr, M., Eklund, J. and Hansen, E.M., (2011) A comparison of empathy for humans and empathy for animals. </w:t>
      </w:r>
      <w:r w:rsidRPr="2A217F5A" w:rsidR="36BB10DD">
        <w:rPr>
          <w:rFonts w:ascii="Arial" w:hAnsi="Arial" w:eastAsia="Arial" w:cs="Arial"/>
          <w:b w:val="0"/>
          <w:bCs w:val="0"/>
          <w:i w:val="0"/>
          <w:iCs w:val="0"/>
          <w:noProof w:val="0"/>
          <w:color w:val="000000" w:themeColor="text1" w:themeTint="FF" w:themeShade="FF"/>
          <w:sz w:val="24"/>
          <w:szCs w:val="24"/>
          <w:lang w:val="en-GB"/>
        </w:rPr>
        <w:t>Anthrozoös</w:t>
      </w:r>
      <w:r w:rsidRPr="2A217F5A" w:rsidR="36BB10DD">
        <w:rPr>
          <w:rFonts w:ascii="Arial" w:hAnsi="Arial" w:eastAsia="Arial" w:cs="Arial"/>
          <w:b w:val="0"/>
          <w:bCs w:val="0"/>
          <w:i w:val="0"/>
          <w:iCs w:val="0"/>
          <w:noProof w:val="0"/>
          <w:color w:val="000000" w:themeColor="text1" w:themeTint="FF" w:themeShade="FF"/>
          <w:sz w:val="24"/>
          <w:szCs w:val="24"/>
          <w:lang w:val="en-GB"/>
        </w:rPr>
        <w:t xml:space="preserve">. Available at: </w:t>
      </w:r>
      <w:hyperlink r:id="Ra6cbac9d91b14a5b">
        <w:r w:rsidRPr="2A217F5A" w:rsidR="36BB10DD">
          <w:rPr>
            <w:rStyle w:val="Hyperlink"/>
            <w:rFonts w:ascii="Arial" w:hAnsi="Arial" w:eastAsia="Arial" w:cs="Arial"/>
            <w:b w:val="0"/>
            <w:bCs w:val="0"/>
            <w:i w:val="0"/>
            <w:iCs w:val="0"/>
            <w:noProof w:val="0"/>
            <w:sz w:val="24"/>
            <w:szCs w:val="24"/>
            <w:lang w:val="en-GB"/>
          </w:rPr>
          <w:t>https://doi.org/10.2752/175303711X13159027359764</w:t>
        </w:r>
      </w:hyperlink>
      <w:r w:rsidRPr="2A217F5A" w:rsidR="36BB10DD">
        <w:rPr>
          <w:rFonts w:ascii="Arial" w:hAnsi="Arial" w:eastAsia="Arial" w:cs="Arial"/>
          <w:b w:val="0"/>
          <w:bCs w:val="0"/>
          <w:i w:val="0"/>
          <w:iCs w:val="0"/>
          <w:noProof w:val="0"/>
          <w:color w:val="000000" w:themeColor="text1" w:themeTint="FF" w:themeShade="FF"/>
          <w:sz w:val="24"/>
          <w:szCs w:val="24"/>
          <w:lang w:val="en-GB"/>
        </w:rPr>
        <w:t xml:space="preserve"> (Accessed: 10 </w:t>
      </w:r>
      <w:bookmarkStart w:name="_Int_HkW4DJu2" w:id="2146100637"/>
      <w:r w:rsidRPr="2A217F5A" w:rsidR="36BB10DD">
        <w:rPr>
          <w:rFonts w:ascii="Arial" w:hAnsi="Arial" w:eastAsia="Arial" w:cs="Arial"/>
          <w:b w:val="0"/>
          <w:bCs w:val="0"/>
          <w:i w:val="0"/>
          <w:iCs w:val="0"/>
          <w:noProof w:val="0"/>
          <w:color w:val="000000" w:themeColor="text1" w:themeTint="FF" w:themeShade="FF"/>
          <w:sz w:val="24"/>
          <w:szCs w:val="24"/>
          <w:lang w:val="en-GB"/>
        </w:rPr>
        <w:t>November</w:t>
      </w:r>
      <w:bookmarkEnd w:id="2146100637"/>
      <w:r w:rsidRPr="2A217F5A" w:rsidR="36BB10DD">
        <w:rPr>
          <w:rFonts w:ascii="Arial" w:hAnsi="Arial" w:eastAsia="Arial" w:cs="Arial"/>
          <w:b w:val="0"/>
          <w:bCs w:val="0"/>
          <w:i w:val="0"/>
          <w:iCs w:val="0"/>
          <w:noProof w:val="0"/>
          <w:color w:val="000000" w:themeColor="text1" w:themeTint="FF" w:themeShade="FF"/>
          <w:sz w:val="24"/>
          <w:szCs w:val="24"/>
          <w:lang w:val="en-GB"/>
        </w:rPr>
        <w:t xml:space="preserve"> 2022)</w:t>
      </w:r>
    </w:p>
    <w:p w:rsidR="102AA167" w:rsidP="2A217F5A" w:rsidRDefault="102AA167" w14:paraId="3E238893" w14:textId="07DF2676">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102AA167">
        <w:rPr>
          <w:rFonts w:ascii="Arial" w:hAnsi="Arial" w:eastAsia="Arial" w:cs="Arial"/>
          <w:b w:val="0"/>
          <w:bCs w:val="0"/>
          <w:i w:val="0"/>
          <w:iCs w:val="0"/>
          <w:noProof w:val="0"/>
          <w:color w:val="000000" w:themeColor="text1" w:themeTint="FF" w:themeShade="FF"/>
          <w:sz w:val="24"/>
          <w:szCs w:val="24"/>
          <w:lang w:val="en-GB"/>
        </w:rPr>
        <w:t xml:space="preserve">University of Derby (2020), Why are we so </w:t>
      </w:r>
      <w:bookmarkStart w:name="_Int_nWiNGyt1" w:id="1448246478"/>
      <w:r w:rsidRPr="2A217F5A" w:rsidR="102AA167">
        <w:rPr>
          <w:rFonts w:ascii="Arial" w:hAnsi="Arial" w:eastAsia="Arial" w:cs="Arial"/>
          <w:b w:val="0"/>
          <w:bCs w:val="0"/>
          <w:i w:val="0"/>
          <w:iCs w:val="0"/>
          <w:noProof w:val="0"/>
          <w:color w:val="000000" w:themeColor="text1" w:themeTint="FF" w:themeShade="FF"/>
          <w:sz w:val="24"/>
          <w:szCs w:val="24"/>
          <w:lang w:val="en-GB"/>
        </w:rPr>
        <w:t>obsessed</w:t>
      </w:r>
      <w:bookmarkEnd w:id="1448246478"/>
      <w:r w:rsidRPr="2A217F5A" w:rsidR="102AA167">
        <w:rPr>
          <w:rFonts w:ascii="Arial" w:hAnsi="Arial" w:eastAsia="Arial" w:cs="Arial"/>
          <w:b w:val="0"/>
          <w:bCs w:val="0"/>
          <w:i w:val="0"/>
          <w:iCs w:val="0"/>
          <w:noProof w:val="0"/>
          <w:color w:val="000000" w:themeColor="text1" w:themeTint="FF" w:themeShade="FF"/>
          <w:sz w:val="24"/>
          <w:szCs w:val="24"/>
          <w:lang w:val="en-GB"/>
        </w:rPr>
        <w:t xml:space="preserve"> with true crime? Available at: </w:t>
      </w:r>
      <w:hyperlink w:anchor=":~:text=%E2%80%9CAs%20humans%2C%20we%20are%20always,in%20a%20relatively%20safe%20environment.%E2%80%9D" r:id="Rfff1f69e54bf4327">
        <w:r w:rsidRPr="2A217F5A" w:rsidR="102AA167">
          <w:rPr>
            <w:rStyle w:val="Hyperlink"/>
            <w:rFonts w:ascii="Arial" w:hAnsi="Arial" w:eastAsia="Arial" w:cs="Arial"/>
            <w:b w:val="0"/>
            <w:bCs w:val="0"/>
            <w:i w:val="0"/>
            <w:iCs w:val="0"/>
            <w:noProof w:val="0"/>
            <w:sz w:val="24"/>
            <w:szCs w:val="24"/>
            <w:lang w:val="en-GB"/>
          </w:rPr>
          <w:t>https://www.derby.ac.uk/magazine/issue-11/why-are-we-so-obsessed-with-true-crime/#:~:text=%E2%80%9CAs%20humans%2C%20we%20are%20always,in%20a%20relatively%20safe%20environment.%E2%80%9D</w:t>
        </w:r>
      </w:hyperlink>
      <w:r w:rsidRPr="2A217F5A" w:rsidR="102AA167">
        <w:rPr>
          <w:rFonts w:ascii="Arial" w:hAnsi="Arial" w:eastAsia="Arial" w:cs="Arial"/>
          <w:b w:val="0"/>
          <w:bCs w:val="0"/>
          <w:i w:val="0"/>
          <w:iCs w:val="0"/>
          <w:noProof w:val="0"/>
          <w:color w:val="000000" w:themeColor="text1" w:themeTint="FF" w:themeShade="FF"/>
          <w:sz w:val="24"/>
          <w:szCs w:val="24"/>
          <w:lang w:val="en-GB"/>
        </w:rPr>
        <w:t xml:space="preserve"> (Accessed: 10 November 2020)</w:t>
      </w:r>
    </w:p>
    <w:p w:rsidR="60241A8C" w:rsidP="2A217F5A" w:rsidRDefault="60241A8C" w14:paraId="22181C4F" w14:textId="4923E68B">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60241A8C">
        <w:rPr>
          <w:rFonts w:ascii="Arial" w:hAnsi="Arial" w:eastAsia="Arial" w:cs="Arial"/>
          <w:b w:val="0"/>
          <w:bCs w:val="0"/>
          <w:i w:val="0"/>
          <w:iCs w:val="0"/>
          <w:noProof w:val="0"/>
          <w:color w:val="000000" w:themeColor="text1" w:themeTint="FF" w:themeShade="FF"/>
          <w:sz w:val="24"/>
          <w:szCs w:val="24"/>
          <w:lang w:val="en-GB"/>
        </w:rPr>
        <w:t>Murley, J (2008), The rise of true crime: 20th-Century Murder and American Popular Cultur</w:t>
      </w:r>
      <w:r w:rsidRPr="2A217F5A" w:rsidR="6B6BE14C">
        <w:rPr>
          <w:rFonts w:ascii="Arial" w:hAnsi="Arial" w:eastAsia="Arial" w:cs="Arial"/>
          <w:b w:val="0"/>
          <w:bCs w:val="0"/>
          <w:i w:val="0"/>
          <w:iCs w:val="0"/>
          <w:noProof w:val="0"/>
          <w:color w:val="000000" w:themeColor="text1" w:themeTint="FF" w:themeShade="FF"/>
          <w:sz w:val="24"/>
          <w:szCs w:val="24"/>
          <w:lang w:val="en-GB"/>
        </w:rPr>
        <w:t xml:space="preserve">e. </w:t>
      </w:r>
      <w:r w:rsidRPr="2A217F5A" w:rsidR="0552BCE8">
        <w:rPr>
          <w:rFonts w:ascii="Arial" w:hAnsi="Arial" w:eastAsia="Arial" w:cs="Arial"/>
          <w:b w:val="0"/>
          <w:bCs w:val="0"/>
          <w:i w:val="0"/>
          <w:iCs w:val="0"/>
          <w:noProof w:val="0"/>
          <w:color w:val="000000" w:themeColor="text1" w:themeTint="FF" w:themeShade="FF"/>
          <w:sz w:val="24"/>
          <w:szCs w:val="24"/>
          <w:lang w:val="en-GB"/>
        </w:rPr>
        <w:t xml:space="preserve">Westport: </w:t>
      </w:r>
      <w:bookmarkStart w:name="_Int_uwpJgrDQ" w:id="1502225659"/>
      <w:r w:rsidRPr="2A217F5A" w:rsidR="217DDFE6">
        <w:rPr>
          <w:rFonts w:ascii="Arial" w:hAnsi="Arial" w:eastAsia="Arial" w:cs="Arial"/>
          <w:b w:val="0"/>
          <w:bCs w:val="0"/>
          <w:i w:val="0"/>
          <w:iCs w:val="0"/>
          <w:noProof w:val="0"/>
          <w:color w:val="000000" w:themeColor="text1" w:themeTint="FF" w:themeShade="FF"/>
          <w:sz w:val="24"/>
          <w:szCs w:val="24"/>
          <w:lang w:val="en-GB"/>
        </w:rPr>
        <w:t>London</w:t>
      </w:r>
      <w:bookmarkEnd w:id="1502225659"/>
    </w:p>
    <w:p w:rsidR="01D18665" w:rsidP="2A217F5A" w:rsidRDefault="01D18665" w14:paraId="6946E5E8" w14:textId="42839190">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01D18665">
        <w:rPr>
          <w:rFonts w:ascii="Arial" w:hAnsi="Arial" w:eastAsia="Arial" w:cs="Arial"/>
          <w:b w:val="0"/>
          <w:bCs w:val="0"/>
          <w:i w:val="0"/>
          <w:iCs w:val="0"/>
          <w:noProof w:val="0"/>
          <w:color w:val="000000" w:themeColor="text1" w:themeTint="FF" w:themeShade="FF"/>
          <w:sz w:val="24"/>
          <w:szCs w:val="24"/>
          <w:lang w:val="en-GB"/>
        </w:rPr>
        <w:t xml:space="preserve">Office for National Statistics (2021), The nature of </w:t>
      </w:r>
      <w:bookmarkStart w:name="_Int_f8ysM0fg" w:id="492621886"/>
      <w:r w:rsidRPr="2A217F5A" w:rsidR="53C3CCB0">
        <w:rPr>
          <w:rFonts w:ascii="Arial" w:hAnsi="Arial" w:eastAsia="Arial" w:cs="Arial"/>
          <w:b w:val="0"/>
          <w:bCs w:val="0"/>
          <w:i w:val="0"/>
          <w:iCs w:val="0"/>
          <w:noProof w:val="0"/>
          <w:color w:val="000000" w:themeColor="text1" w:themeTint="FF" w:themeShade="FF"/>
          <w:sz w:val="24"/>
          <w:szCs w:val="24"/>
          <w:lang w:val="en-GB"/>
        </w:rPr>
        <w:t>violent</w:t>
      </w:r>
      <w:bookmarkEnd w:id="492621886"/>
      <w:r w:rsidRPr="2A217F5A" w:rsidR="01D18665">
        <w:rPr>
          <w:rFonts w:ascii="Arial" w:hAnsi="Arial" w:eastAsia="Arial" w:cs="Arial"/>
          <w:b w:val="0"/>
          <w:bCs w:val="0"/>
          <w:i w:val="0"/>
          <w:iCs w:val="0"/>
          <w:noProof w:val="0"/>
          <w:color w:val="000000" w:themeColor="text1" w:themeTint="FF" w:themeShade="FF"/>
          <w:sz w:val="24"/>
          <w:szCs w:val="24"/>
          <w:lang w:val="en-GB"/>
        </w:rPr>
        <w:t xml:space="preserve"> crimes in England and Wales: Year ending March 2020. Available at: </w:t>
      </w:r>
      <w:hyperlink w:anchor=":~:text=The%20CSEW%20estimated%20that%2060,than%20male%20victims%20(44%25" r:id="R4a5287b2c2f84de4">
        <w:r w:rsidRPr="2A217F5A" w:rsidR="01D18665">
          <w:rPr>
            <w:rStyle w:val="Hyperlink"/>
            <w:rFonts w:ascii="Arial" w:hAnsi="Arial" w:eastAsia="Arial" w:cs="Arial"/>
            <w:b w:val="0"/>
            <w:bCs w:val="0"/>
            <w:i w:val="0"/>
            <w:iCs w:val="0"/>
            <w:noProof w:val="0"/>
            <w:sz w:val="24"/>
            <w:szCs w:val="24"/>
            <w:lang w:val="en-GB"/>
          </w:rPr>
          <w:t>https://www.ons.gov.uk/peoplepopulationandcommunity/crimeandjustice/articles/thenatureofviolentcrimeinenglandandwales/yearendingmarch2020#:~:text=The%20CSEW%20estimated%20that%2060,than%20male%20victims%20(44%25</w:t>
        </w:r>
      </w:hyperlink>
      <w:r w:rsidRPr="2A217F5A" w:rsidR="01D18665">
        <w:rPr>
          <w:rFonts w:ascii="Arial" w:hAnsi="Arial" w:eastAsia="Arial" w:cs="Arial"/>
          <w:b w:val="0"/>
          <w:bCs w:val="0"/>
          <w:i w:val="0"/>
          <w:iCs w:val="0"/>
          <w:noProof w:val="0"/>
          <w:color w:val="000000" w:themeColor="text1" w:themeTint="FF" w:themeShade="FF"/>
          <w:sz w:val="24"/>
          <w:szCs w:val="24"/>
          <w:lang w:val="en-GB"/>
        </w:rPr>
        <w:t xml:space="preserve">). (Accessed: 15 November 2022) </w:t>
      </w:r>
    </w:p>
    <w:p w:rsidR="2B0917A7" w:rsidP="2A217F5A" w:rsidRDefault="2B0917A7" w14:paraId="05065F15" w14:textId="6BCFE8D4">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2B0917A7">
        <w:rPr>
          <w:rFonts w:ascii="Arial" w:hAnsi="Arial" w:eastAsia="Arial" w:cs="Arial"/>
          <w:b w:val="0"/>
          <w:bCs w:val="0"/>
          <w:i w:val="0"/>
          <w:iCs w:val="0"/>
          <w:noProof w:val="0"/>
          <w:color w:val="000000" w:themeColor="text1" w:themeTint="FF" w:themeShade="FF"/>
          <w:sz w:val="24"/>
          <w:szCs w:val="24"/>
          <w:lang w:val="en-GB"/>
        </w:rPr>
        <w:t>Seltzer, M</w:t>
      </w:r>
      <w:r w:rsidRPr="2A217F5A" w:rsidR="76BAC72C">
        <w:rPr>
          <w:rFonts w:ascii="Arial" w:hAnsi="Arial" w:eastAsia="Arial" w:cs="Arial"/>
          <w:b w:val="0"/>
          <w:bCs w:val="0"/>
          <w:i w:val="0"/>
          <w:iCs w:val="0"/>
          <w:noProof w:val="0"/>
          <w:color w:val="000000" w:themeColor="text1" w:themeTint="FF" w:themeShade="FF"/>
          <w:sz w:val="24"/>
          <w:szCs w:val="24"/>
          <w:lang w:val="en-GB"/>
        </w:rPr>
        <w:t xml:space="preserve"> (2008), </w:t>
      </w:r>
      <w:r w:rsidRPr="2A217F5A" w:rsidR="76BAC72C">
        <w:rPr>
          <w:rFonts w:ascii="Arial" w:hAnsi="Arial" w:eastAsia="Arial" w:cs="Arial"/>
          <w:b w:val="0"/>
          <w:bCs w:val="0"/>
          <w:i w:val="1"/>
          <w:iCs w:val="1"/>
          <w:noProof w:val="0"/>
          <w:color w:val="000000" w:themeColor="text1" w:themeTint="FF" w:themeShade="FF"/>
          <w:sz w:val="24"/>
          <w:szCs w:val="24"/>
          <w:lang w:val="en-GB"/>
        </w:rPr>
        <w:t>True Crime: Observations on Violence and Modernity.</w:t>
      </w:r>
      <w:r w:rsidRPr="2A217F5A" w:rsidR="76BAC72C">
        <w:rPr>
          <w:rFonts w:ascii="Arial" w:hAnsi="Arial" w:eastAsia="Arial" w:cs="Arial"/>
          <w:b w:val="0"/>
          <w:bCs w:val="0"/>
          <w:i w:val="0"/>
          <w:iCs w:val="0"/>
          <w:noProof w:val="0"/>
          <w:color w:val="000000" w:themeColor="text1" w:themeTint="FF" w:themeShade="FF"/>
          <w:sz w:val="24"/>
          <w:szCs w:val="24"/>
          <w:lang w:val="en-GB"/>
        </w:rPr>
        <w:t xml:space="preserve"> </w:t>
      </w:r>
      <w:bookmarkStart w:name="_Int_mvjgyfec" w:id="808591466"/>
      <w:r w:rsidRPr="2A217F5A" w:rsidR="76BAC72C">
        <w:rPr>
          <w:rFonts w:ascii="Arial" w:hAnsi="Arial" w:eastAsia="Arial" w:cs="Arial"/>
          <w:b w:val="0"/>
          <w:bCs w:val="0"/>
          <w:i w:val="0"/>
          <w:iCs w:val="0"/>
          <w:noProof w:val="0"/>
          <w:color w:val="000000" w:themeColor="text1" w:themeTint="FF" w:themeShade="FF"/>
          <w:sz w:val="24"/>
          <w:szCs w:val="24"/>
          <w:lang w:val="en-GB"/>
        </w:rPr>
        <w:t>Routledge: Newyork</w:t>
      </w:r>
      <w:bookmarkEnd w:id="808591466"/>
      <w:r w:rsidRPr="2A217F5A" w:rsidR="76BAC72C">
        <w:rPr>
          <w:rFonts w:ascii="Arial" w:hAnsi="Arial" w:eastAsia="Arial" w:cs="Arial"/>
          <w:b w:val="0"/>
          <w:bCs w:val="0"/>
          <w:i w:val="0"/>
          <w:iCs w:val="0"/>
          <w:noProof w:val="0"/>
          <w:color w:val="000000" w:themeColor="text1" w:themeTint="FF" w:themeShade="FF"/>
          <w:sz w:val="24"/>
          <w:szCs w:val="24"/>
          <w:lang w:val="en-GB"/>
        </w:rPr>
        <w:t xml:space="preserve"> </w:t>
      </w:r>
    </w:p>
    <w:p w:rsidR="1A807EC7" w:rsidP="2A217F5A" w:rsidRDefault="1A807EC7" w14:paraId="3E4CEFC4" w14:textId="609223CA">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1A807EC7">
        <w:rPr>
          <w:rFonts w:ascii="Arial" w:hAnsi="Arial" w:eastAsia="Arial" w:cs="Arial"/>
          <w:b w:val="0"/>
          <w:bCs w:val="0"/>
          <w:i w:val="0"/>
          <w:iCs w:val="0"/>
          <w:noProof w:val="0"/>
          <w:color w:val="000000" w:themeColor="text1" w:themeTint="FF" w:themeShade="FF"/>
          <w:sz w:val="24"/>
          <w:szCs w:val="24"/>
          <w:lang w:val="en-GB"/>
        </w:rPr>
        <w:t xml:space="preserve">Johnson, N (2020) </w:t>
      </w:r>
      <w:r w:rsidRPr="2A217F5A" w:rsidR="1A807EC7">
        <w:rPr>
          <w:rFonts w:ascii="Arial" w:hAnsi="Arial" w:eastAsia="Arial" w:cs="Arial"/>
          <w:b w:val="0"/>
          <w:bCs w:val="0"/>
          <w:i w:val="1"/>
          <w:iCs w:val="1"/>
          <w:noProof w:val="0"/>
          <w:color w:val="000000" w:themeColor="text1" w:themeTint="FF" w:themeShade="FF"/>
          <w:sz w:val="24"/>
          <w:szCs w:val="24"/>
          <w:lang w:val="en-GB"/>
        </w:rPr>
        <w:t>How horror movies can help people overcome real-world trauma’, National Geographic.</w:t>
      </w:r>
      <w:r w:rsidRPr="2A217F5A" w:rsidR="1A807EC7">
        <w:rPr>
          <w:rFonts w:ascii="Arial" w:hAnsi="Arial" w:eastAsia="Arial" w:cs="Arial"/>
          <w:b w:val="0"/>
          <w:bCs w:val="0"/>
          <w:i w:val="0"/>
          <w:iCs w:val="0"/>
          <w:noProof w:val="0"/>
          <w:color w:val="000000" w:themeColor="text1" w:themeTint="FF" w:themeShade="FF"/>
          <w:sz w:val="24"/>
          <w:szCs w:val="24"/>
          <w:lang w:val="en-GB"/>
        </w:rPr>
        <w:t xml:space="preserve"> Available at: </w:t>
      </w:r>
      <w:hyperlink r:id="R1a5a56aaf5784dfa">
        <w:r w:rsidRPr="2A217F5A" w:rsidR="1A807EC7">
          <w:rPr>
            <w:rStyle w:val="Hyperlink"/>
            <w:rFonts w:ascii="Arial" w:hAnsi="Arial" w:eastAsia="Arial" w:cs="Arial"/>
            <w:b w:val="0"/>
            <w:bCs w:val="0"/>
            <w:i w:val="0"/>
            <w:iCs w:val="0"/>
            <w:noProof w:val="0"/>
            <w:sz w:val="24"/>
            <w:szCs w:val="24"/>
            <w:lang w:val="en-GB"/>
          </w:rPr>
          <w:t>https://www.nationalgeographic.com/science/article/how-horror-movies-can-help-overcome-trauma-and-relieve-stress</w:t>
        </w:r>
      </w:hyperlink>
      <w:r w:rsidRPr="2A217F5A" w:rsidR="1A807EC7">
        <w:rPr>
          <w:rFonts w:ascii="Arial" w:hAnsi="Arial" w:eastAsia="Arial" w:cs="Arial"/>
          <w:b w:val="0"/>
          <w:bCs w:val="0"/>
          <w:i w:val="0"/>
          <w:iCs w:val="0"/>
          <w:noProof w:val="0"/>
          <w:sz w:val="24"/>
          <w:szCs w:val="24"/>
          <w:lang w:val="en-GB"/>
        </w:rPr>
        <w:t xml:space="preserve"> </w:t>
      </w:r>
      <w:r w:rsidRPr="2A217F5A" w:rsidR="1A807EC7">
        <w:rPr>
          <w:rFonts w:ascii="Arial" w:hAnsi="Arial" w:eastAsia="Arial" w:cs="Arial"/>
          <w:b w:val="0"/>
          <w:bCs w:val="0"/>
          <w:i w:val="0"/>
          <w:iCs w:val="0"/>
          <w:noProof w:val="0"/>
          <w:color w:val="000000" w:themeColor="text1" w:themeTint="FF" w:themeShade="FF"/>
          <w:sz w:val="24"/>
          <w:szCs w:val="24"/>
          <w:lang w:val="en-GB"/>
        </w:rPr>
        <w:t xml:space="preserve"> (Accessed: 15 </w:t>
      </w:r>
      <w:bookmarkStart w:name="_Int_UzpNEd37" w:id="612078439"/>
      <w:r w:rsidRPr="2A217F5A" w:rsidR="1A807EC7">
        <w:rPr>
          <w:rFonts w:ascii="Arial" w:hAnsi="Arial" w:eastAsia="Arial" w:cs="Arial"/>
          <w:b w:val="0"/>
          <w:bCs w:val="0"/>
          <w:i w:val="0"/>
          <w:iCs w:val="0"/>
          <w:noProof w:val="0"/>
          <w:color w:val="000000" w:themeColor="text1" w:themeTint="FF" w:themeShade="FF"/>
          <w:sz w:val="24"/>
          <w:szCs w:val="24"/>
          <w:lang w:val="en-GB"/>
        </w:rPr>
        <w:t>November</w:t>
      </w:r>
      <w:bookmarkEnd w:id="612078439"/>
      <w:r w:rsidRPr="2A217F5A" w:rsidR="1A807EC7">
        <w:rPr>
          <w:rFonts w:ascii="Arial" w:hAnsi="Arial" w:eastAsia="Arial" w:cs="Arial"/>
          <w:b w:val="0"/>
          <w:bCs w:val="0"/>
          <w:i w:val="0"/>
          <w:iCs w:val="0"/>
          <w:noProof w:val="0"/>
          <w:color w:val="000000" w:themeColor="text1" w:themeTint="FF" w:themeShade="FF"/>
          <w:sz w:val="24"/>
          <w:szCs w:val="24"/>
          <w:lang w:val="en-GB"/>
        </w:rPr>
        <w:t xml:space="preserve"> 2022).</w:t>
      </w:r>
    </w:p>
    <w:p w:rsidR="23802C66" w:rsidP="2A217F5A" w:rsidRDefault="23802C66" w14:paraId="1B8AC9A5" w14:textId="6D95CA1E">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23802C66">
        <w:rPr>
          <w:rFonts w:ascii="Arial" w:hAnsi="Arial" w:eastAsia="Arial" w:cs="Arial"/>
          <w:b w:val="0"/>
          <w:bCs w:val="0"/>
          <w:i w:val="0"/>
          <w:iCs w:val="0"/>
          <w:noProof w:val="0"/>
          <w:color w:val="000000" w:themeColor="text1" w:themeTint="FF" w:themeShade="FF"/>
          <w:sz w:val="24"/>
          <w:szCs w:val="24"/>
          <w:lang w:val="en-GB"/>
        </w:rPr>
        <w:t xml:space="preserve">Heritage, S (2022) </w:t>
      </w:r>
      <w:r w:rsidRPr="2A217F5A" w:rsidR="23802C66">
        <w:rPr>
          <w:rFonts w:ascii="Arial" w:hAnsi="Arial" w:eastAsia="Arial" w:cs="Arial"/>
          <w:b w:val="0"/>
          <w:bCs w:val="0"/>
          <w:i w:val="1"/>
          <w:iCs w:val="1"/>
          <w:noProof w:val="0"/>
          <w:color w:val="000000" w:themeColor="text1" w:themeTint="FF" w:themeShade="FF"/>
          <w:sz w:val="24"/>
          <w:szCs w:val="24"/>
          <w:lang w:val="en-GB"/>
        </w:rPr>
        <w:t xml:space="preserve">Finally, the Depp v Heard trial movie that no one wanted is here. </w:t>
      </w:r>
      <w:bookmarkStart w:name="_Int_cYf4l1LV" w:id="30324344"/>
      <w:r w:rsidRPr="2A217F5A" w:rsidR="1FC49759">
        <w:rPr>
          <w:rFonts w:ascii="Arial" w:hAnsi="Arial" w:eastAsia="Arial" w:cs="Arial"/>
          <w:b w:val="0"/>
          <w:bCs w:val="0"/>
          <w:i w:val="0"/>
          <w:iCs w:val="0"/>
          <w:noProof w:val="0"/>
          <w:color w:val="000000" w:themeColor="text1" w:themeTint="FF" w:themeShade="FF"/>
          <w:sz w:val="24"/>
          <w:szCs w:val="24"/>
          <w:lang w:val="en-GB"/>
        </w:rPr>
        <w:t>Available</w:t>
      </w:r>
      <w:bookmarkEnd w:id="30324344"/>
      <w:r w:rsidRPr="2A217F5A" w:rsidR="23802C66">
        <w:rPr>
          <w:rFonts w:ascii="Arial" w:hAnsi="Arial" w:eastAsia="Arial" w:cs="Arial"/>
          <w:b w:val="0"/>
          <w:bCs w:val="0"/>
          <w:i w:val="0"/>
          <w:iCs w:val="0"/>
          <w:noProof w:val="0"/>
          <w:color w:val="000000" w:themeColor="text1" w:themeTint="FF" w:themeShade="FF"/>
          <w:sz w:val="24"/>
          <w:szCs w:val="24"/>
          <w:lang w:val="en-GB"/>
        </w:rPr>
        <w:t xml:space="preserve"> at: </w:t>
      </w:r>
      <w:hyperlink r:id="R84478e8e12ec441e">
        <w:r w:rsidRPr="2A217F5A" w:rsidR="23802C66">
          <w:rPr>
            <w:rStyle w:val="Hyperlink"/>
            <w:rFonts w:ascii="Arial" w:hAnsi="Arial" w:eastAsia="Arial" w:cs="Arial"/>
            <w:b w:val="0"/>
            <w:bCs w:val="0"/>
            <w:i w:val="0"/>
            <w:iCs w:val="0"/>
            <w:noProof w:val="0"/>
            <w:sz w:val="24"/>
            <w:szCs w:val="24"/>
            <w:lang w:val="en-GB"/>
          </w:rPr>
          <w:t>https://www.theguardian.com/film/2022/sep/30/depp-heard-trial-movie-hot-take</w:t>
        </w:r>
      </w:hyperlink>
      <w:r w:rsidRPr="2A217F5A" w:rsidR="23802C66">
        <w:rPr>
          <w:rFonts w:ascii="Arial" w:hAnsi="Arial" w:eastAsia="Arial" w:cs="Arial"/>
          <w:b w:val="0"/>
          <w:bCs w:val="0"/>
          <w:i w:val="0"/>
          <w:iCs w:val="0"/>
          <w:noProof w:val="0"/>
          <w:color w:val="000000" w:themeColor="text1" w:themeTint="FF" w:themeShade="FF"/>
          <w:sz w:val="24"/>
          <w:szCs w:val="24"/>
          <w:lang w:val="en-GB"/>
        </w:rPr>
        <w:t xml:space="preserve"> (Accessed: 15 November 2022)</w:t>
      </w:r>
      <w:r w:rsidRPr="2A217F5A" w:rsidR="3B10EDCC">
        <w:rPr>
          <w:rFonts w:ascii="Arial" w:hAnsi="Arial" w:eastAsia="Arial" w:cs="Arial"/>
          <w:b w:val="0"/>
          <w:bCs w:val="0"/>
          <w:i w:val="0"/>
          <w:iCs w:val="0"/>
          <w:noProof w:val="0"/>
          <w:color w:val="000000" w:themeColor="text1" w:themeTint="FF" w:themeShade="FF"/>
          <w:sz w:val="24"/>
          <w:szCs w:val="24"/>
          <w:lang w:val="en-GB"/>
        </w:rPr>
        <w:t>.</w:t>
      </w:r>
    </w:p>
    <w:p w:rsidR="06454577" w:rsidP="2A217F5A" w:rsidRDefault="06454577" w14:paraId="57CBC8E6" w14:textId="757DDC5B">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06454577">
        <w:rPr>
          <w:rFonts w:ascii="Arial" w:hAnsi="Arial" w:eastAsia="Arial" w:cs="Arial"/>
          <w:b w:val="0"/>
          <w:bCs w:val="0"/>
          <w:i w:val="0"/>
          <w:iCs w:val="0"/>
          <w:noProof w:val="0"/>
          <w:color w:val="000000" w:themeColor="text1" w:themeTint="FF" w:themeShade="FF"/>
          <w:sz w:val="24"/>
          <w:szCs w:val="24"/>
          <w:lang w:val="en-GB"/>
        </w:rPr>
        <w:t xml:space="preserve">Vicary, A &amp; </w:t>
      </w:r>
      <w:r w:rsidRPr="2A217F5A" w:rsidR="06454577">
        <w:rPr>
          <w:rFonts w:ascii="Arial" w:hAnsi="Arial" w:eastAsia="Arial" w:cs="Arial"/>
          <w:b w:val="0"/>
          <w:bCs w:val="0"/>
          <w:i w:val="0"/>
          <w:iCs w:val="0"/>
          <w:noProof w:val="0"/>
          <w:color w:val="000000" w:themeColor="text1" w:themeTint="FF" w:themeShade="FF"/>
          <w:sz w:val="24"/>
          <w:szCs w:val="24"/>
          <w:lang w:val="en-GB"/>
        </w:rPr>
        <w:t>Zaikman</w:t>
      </w:r>
      <w:r w:rsidRPr="2A217F5A" w:rsidR="06454577">
        <w:rPr>
          <w:rFonts w:ascii="Arial" w:hAnsi="Arial" w:eastAsia="Arial" w:cs="Arial"/>
          <w:b w:val="0"/>
          <w:bCs w:val="0"/>
          <w:i w:val="0"/>
          <w:iCs w:val="0"/>
          <w:noProof w:val="0"/>
          <w:color w:val="000000" w:themeColor="text1" w:themeTint="FF" w:themeShade="FF"/>
          <w:sz w:val="24"/>
          <w:szCs w:val="24"/>
          <w:lang w:val="en-GB"/>
        </w:rPr>
        <w:t xml:space="preserve">, Y (2017), </w:t>
      </w:r>
      <w:r w:rsidRPr="2A217F5A" w:rsidR="06454577">
        <w:rPr>
          <w:rFonts w:ascii="Arial" w:hAnsi="Arial" w:eastAsia="Arial" w:cs="Arial"/>
          <w:b w:val="0"/>
          <w:bCs w:val="0"/>
          <w:i w:val="1"/>
          <w:iCs w:val="1"/>
          <w:noProof w:val="0"/>
          <w:color w:val="000000" w:themeColor="text1" w:themeTint="FF" w:themeShade="FF"/>
          <w:sz w:val="24"/>
          <w:szCs w:val="24"/>
          <w:lang w:val="en-GB"/>
        </w:rPr>
        <w:t xml:space="preserve">The CSI effect: An investigation into the </w:t>
      </w:r>
      <w:bookmarkStart w:name="_Int_gD4XqDWJ" w:id="1352921813"/>
      <w:r w:rsidRPr="2A217F5A" w:rsidR="0BAAB854">
        <w:rPr>
          <w:rFonts w:ascii="Arial" w:hAnsi="Arial" w:eastAsia="Arial" w:cs="Arial"/>
          <w:b w:val="0"/>
          <w:bCs w:val="0"/>
          <w:i w:val="1"/>
          <w:iCs w:val="1"/>
          <w:noProof w:val="0"/>
          <w:color w:val="000000" w:themeColor="text1" w:themeTint="FF" w:themeShade="FF"/>
          <w:sz w:val="24"/>
          <w:szCs w:val="24"/>
          <w:lang w:val="en-GB"/>
        </w:rPr>
        <w:t>relationship</w:t>
      </w:r>
      <w:bookmarkEnd w:id="1352921813"/>
      <w:r w:rsidRPr="2A217F5A" w:rsidR="06454577">
        <w:rPr>
          <w:rFonts w:ascii="Arial" w:hAnsi="Arial" w:eastAsia="Arial" w:cs="Arial"/>
          <w:b w:val="0"/>
          <w:bCs w:val="0"/>
          <w:i w:val="1"/>
          <w:iCs w:val="1"/>
          <w:noProof w:val="0"/>
          <w:color w:val="000000" w:themeColor="text1" w:themeTint="FF" w:themeShade="FF"/>
          <w:sz w:val="24"/>
          <w:szCs w:val="24"/>
          <w:lang w:val="en-GB"/>
        </w:rPr>
        <w:t xml:space="preserve"> between watching crime shows and forensic knowledge</w:t>
      </w:r>
      <w:r w:rsidRPr="2A217F5A" w:rsidR="06454577">
        <w:rPr>
          <w:rFonts w:ascii="Arial" w:hAnsi="Arial" w:eastAsia="Arial" w:cs="Arial"/>
          <w:b w:val="0"/>
          <w:bCs w:val="0"/>
          <w:i w:val="0"/>
          <w:iCs w:val="0"/>
          <w:noProof w:val="0"/>
          <w:color w:val="000000" w:themeColor="text1" w:themeTint="FF" w:themeShade="FF"/>
          <w:sz w:val="24"/>
          <w:szCs w:val="24"/>
          <w:lang w:val="en-GB"/>
        </w:rPr>
        <w:t xml:space="preserve"> </w:t>
      </w:r>
      <w:r w:rsidRPr="2A217F5A" w:rsidR="1AB41685">
        <w:rPr>
          <w:rFonts w:ascii="Arial" w:hAnsi="Arial" w:eastAsia="Arial" w:cs="Arial"/>
          <w:b w:val="0"/>
          <w:bCs w:val="0"/>
          <w:i w:val="0"/>
          <w:iCs w:val="0"/>
          <w:noProof w:val="0"/>
          <w:color w:val="000000" w:themeColor="text1" w:themeTint="FF" w:themeShade="FF"/>
          <w:sz w:val="24"/>
          <w:szCs w:val="24"/>
          <w:lang w:val="en-GB"/>
        </w:rPr>
        <w:t xml:space="preserve">Available at: </w:t>
      </w:r>
      <w:hyperlink r:id="R05f4db2dcece4d4b">
        <w:r w:rsidRPr="2A217F5A" w:rsidR="1AB41685">
          <w:rPr>
            <w:rStyle w:val="Hyperlink"/>
            <w:rFonts w:ascii="Arial" w:hAnsi="Arial" w:eastAsia="Arial" w:cs="Arial"/>
            <w:b w:val="0"/>
            <w:bCs w:val="0"/>
            <w:i w:val="0"/>
            <w:iCs w:val="0"/>
            <w:noProof w:val="0"/>
            <w:sz w:val="24"/>
            <w:szCs w:val="24"/>
            <w:lang w:val="en-GB"/>
          </w:rPr>
          <w:t>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w:t>
        </w:r>
      </w:hyperlink>
      <w:r w:rsidRPr="2A217F5A" w:rsidR="1AB41685">
        <w:rPr>
          <w:rFonts w:ascii="Arial" w:hAnsi="Arial" w:eastAsia="Arial" w:cs="Arial"/>
          <w:b w:val="0"/>
          <w:bCs w:val="0"/>
          <w:i w:val="0"/>
          <w:iCs w:val="0"/>
          <w:noProof w:val="0"/>
          <w:color w:val="000000" w:themeColor="text1" w:themeTint="FF" w:themeShade="FF"/>
          <w:sz w:val="24"/>
          <w:szCs w:val="24"/>
          <w:lang w:val="en-GB"/>
        </w:rPr>
        <w:t xml:space="preserve"> (Accessed: 18 November 2022). </w:t>
      </w:r>
    </w:p>
    <w:p w:rsidR="348E4873" w:rsidP="2A217F5A" w:rsidRDefault="348E4873" w14:paraId="034D7D21" w14:textId="48B3E465">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348E4873">
        <w:rPr>
          <w:rFonts w:ascii="Arial" w:hAnsi="Arial" w:eastAsia="Arial" w:cs="Arial"/>
          <w:b w:val="0"/>
          <w:bCs w:val="0"/>
          <w:i w:val="0"/>
          <w:iCs w:val="0"/>
          <w:noProof w:val="0"/>
          <w:color w:val="000000" w:themeColor="text1" w:themeTint="FF" w:themeShade="FF"/>
          <w:sz w:val="24"/>
          <w:szCs w:val="24"/>
          <w:lang w:val="en-GB"/>
        </w:rPr>
        <w:t xml:space="preserve">Morgan, M., Shanahan, J., &amp; </w:t>
      </w:r>
      <w:r w:rsidRPr="2A217F5A" w:rsidR="348E4873">
        <w:rPr>
          <w:rFonts w:ascii="Arial" w:hAnsi="Arial" w:eastAsia="Arial" w:cs="Arial"/>
          <w:b w:val="0"/>
          <w:bCs w:val="0"/>
          <w:i w:val="0"/>
          <w:iCs w:val="0"/>
          <w:noProof w:val="0"/>
          <w:color w:val="000000" w:themeColor="text1" w:themeTint="FF" w:themeShade="FF"/>
          <w:sz w:val="24"/>
          <w:szCs w:val="24"/>
          <w:lang w:val="en-GB"/>
        </w:rPr>
        <w:t>Signorielli</w:t>
      </w:r>
      <w:r w:rsidRPr="2A217F5A" w:rsidR="348E4873">
        <w:rPr>
          <w:rFonts w:ascii="Arial" w:hAnsi="Arial" w:eastAsia="Arial" w:cs="Arial"/>
          <w:b w:val="0"/>
          <w:bCs w:val="0"/>
          <w:i w:val="0"/>
          <w:iCs w:val="0"/>
          <w:noProof w:val="0"/>
          <w:color w:val="000000" w:themeColor="text1" w:themeTint="FF" w:themeShade="FF"/>
          <w:sz w:val="24"/>
          <w:szCs w:val="24"/>
          <w:lang w:val="en-GB"/>
        </w:rPr>
        <w:t xml:space="preserve">, N. (2015). </w:t>
      </w:r>
      <w:r w:rsidRPr="2A217F5A" w:rsidR="348E4873">
        <w:rPr>
          <w:rFonts w:ascii="Arial" w:hAnsi="Arial" w:eastAsia="Arial" w:cs="Arial"/>
          <w:b w:val="0"/>
          <w:bCs w:val="0"/>
          <w:i w:val="1"/>
          <w:iCs w:val="1"/>
          <w:noProof w:val="0"/>
          <w:color w:val="000000" w:themeColor="text1" w:themeTint="FF" w:themeShade="FF"/>
          <w:sz w:val="24"/>
          <w:szCs w:val="24"/>
          <w:lang w:val="en-GB"/>
        </w:rPr>
        <w:t xml:space="preserve">Yesterday's new cultivation, tomorrow. </w:t>
      </w:r>
      <w:r w:rsidRPr="2A217F5A" w:rsidR="348E4873">
        <w:rPr>
          <w:rFonts w:ascii="Arial" w:hAnsi="Arial" w:eastAsia="Arial" w:cs="Arial"/>
          <w:b w:val="0"/>
          <w:bCs w:val="0"/>
          <w:i w:val="0"/>
          <w:iCs w:val="0"/>
          <w:noProof w:val="0"/>
          <w:color w:val="000000" w:themeColor="text1" w:themeTint="FF" w:themeShade="FF"/>
          <w:sz w:val="24"/>
          <w:szCs w:val="24"/>
          <w:lang w:val="en-GB"/>
        </w:rPr>
        <w:t xml:space="preserve">Available at: </w:t>
      </w:r>
      <w:hyperlink r:id="R38bc4ba350794599">
        <w:r w:rsidRPr="2A217F5A" w:rsidR="348E4873">
          <w:rPr>
            <w:rStyle w:val="Hyperlink"/>
            <w:rFonts w:ascii="Arial" w:hAnsi="Arial" w:eastAsia="Arial" w:cs="Arial"/>
            <w:b w:val="0"/>
            <w:bCs w:val="0"/>
            <w:i w:val="0"/>
            <w:iCs w:val="0"/>
            <w:noProof w:val="0"/>
            <w:sz w:val="24"/>
            <w:szCs w:val="24"/>
            <w:lang w:val="en-GB"/>
          </w:rPr>
          <w:t>https://doi.org/10.1080/15205436.2015.1072725</w:t>
        </w:r>
      </w:hyperlink>
      <w:r w:rsidRPr="2A217F5A" w:rsidR="348E4873">
        <w:rPr>
          <w:rFonts w:ascii="Arial" w:hAnsi="Arial" w:eastAsia="Arial" w:cs="Arial"/>
          <w:b w:val="0"/>
          <w:bCs w:val="0"/>
          <w:i w:val="0"/>
          <w:iCs w:val="0"/>
          <w:noProof w:val="0"/>
          <w:color w:val="000000" w:themeColor="text1" w:themeTint="FF" w:themeShade="FF"/>
          <w:sz w:val="24"/>
          <w:szCs w:val="24"/>
          <w:lang w:val="en-GB"/>
        </w:rPr>
        <w:t xml:space="preserve"> (Accessed: 10 November 2022)</w:t>
      </w:r>
    </w:p>
    <w:p w:rsidR="1B798CDE" w:rsidP="2A217F5A" w:rsidRDefault="1B798CDE" w14:paraId="4D968221" w14:textId="64B84263">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1B798CDE">
        <w:rPr>
          <w:rFonts w:ascii="Arial" w:hAnsi="Arial" w:eastAsia="Arial" w:cs="Arial"/>
          <w:b w:val="0"/>
          <w:bCs w:val="0"/>
          <w:i w:val="0"/>
          <w:iCs w:val="0"/>
          <w:noProof w:val="0"/>
          <w:color w:val="000000" w:themeColor="text1" w:themeTint="FF" w:themeShade="FF"/>
          <w:sz w:val="24"/>
          <w:szCs w:val="24"/>
          <w:lang w:val="en-GB"/>
        </w:rPr>
        <w:t>Loukaitou</w:t>
      </w:r>
      <w:r w:rsidRPr="2A217F5A" w:rsidR="1B798CDE">
        <w:rPr>
          <w:rFonts w:ascii="Arial" w:hAnsi="Arial" w:eastAsia="Arial" w:cs="Arial"/>
          <w:b w:val="0"/>
          <w:bCs w:val="0"/>
          <w:i w:val="0"/>
          <w:iCs w:val="0"/>
          <w:noProof w:val="0"/>
          <w:color w:val="000000" w:themeColor="text1" w:themeTint="FF" w:themeShade="FF"/>
          <w:sz w:val="24"/>
          <w:szCs w:val="24"/>
          <w:lang w:val="en-GB"/>
        </w:rPr>
        <w:t>-Sideris, A. (2014).</w:t>
      </w:r>
      <w:r w:rsidRPr="2A217F5A" w:rsidR="1B798CDE">
        <w:rPr>
          <w:rFonts w:ascii="Arial" w:hAnsi="Arial" w:eastAsia="Arial" w:cs="Arial"/>
          <w:b w:val="0"/>
          <w:bCs w:val="0"/>
          <w:i w:val="1"/>
          <w:iCs w:val="1"/>
          <w:noProof w:val="0"/>
          <w:color w:val="000000" w:themeColor="text1" w:themeTint="FF" w:themeShade="FF"/>
          <w:sz w:val="24"/>
          <w:szCs w:val="24"/>
          <w:lang w:val="en-GB"/>
        </w:rPr>
        <w:t xml:space="preserve"> Fear and safety in transit environments from the </w:t>
      </w:r>
      <w:bookmarkStart w:name="_Int_d3GZF3WE" w:id="22227787"/>
      <w:r w:rsidRPr="2A217F5A" w:rsidR="091E7689">
        <w:rPr>
          <w:rFonts w:ascii="Arial" w:hAnsi="Arial" w:eastAsia="Arial" w:cs="Arial"/>
          <w:b w:val="0"/>
          <w:bCs w:val="0"/>
          <w:i w:val="1"/>
          <w:iCs w:val="1"/>
          <w:noProof w:val="0"/>
          <w:color w:val="000000" w:themeColor="text1" w:themeTint="FF" w:themeShade="FF"/>
          <w:sz w:val="24"/>
          <w:szCs w:val="24"/>
          <w:lang w:val="en-GB"/>
        </w:rPr>
        <w:t>women</w:t>
      </w:r>
      <w:bookmarkEnd w:id="22227787"/>
      <w:r w:rsidRPr="2A217F5A" w:rsidR="1B798CDE">
        <w:rPr>
          <w:rFonts w:ascii="Arial" w:hAnsi="Arial" w:eastAsia="Arial" w:cs="Arial"/>
          <w:b w:val="0"/>
          <w:bCs w:val="0"/>
          <w:i w:val="1"/>
          <w:iCs w:val="1"/>
          <w:noProof w:val="0"/>
          <w:color w:val="000000" w:themeColor="text1" w:themeTint="FF" w:themeShade="FF"/>
          <w:sz w:val="24"/>
          <w:szCs w:val="24"/>
          <w:lang w:val="en-GB"/>
        </w:rPr>
        <w:t>.</w:t>
      </w:r>
      <w:r w:rsidRPr="2A217F5A" w:rsidR="1B798CDE">
        <w:rPr>
          <w:rFonts w:ascii="Arial" w:hAnsi="Arial" w:eastAsia="Arial" w:cs="Arial"/>
          <w:b w:val="0"/>
          <w:bCs w:val="0"/>
          <w:i w:val="0"/>
          <w:iCs w:val="0"/>
          <w:noProof w:val="0"/>
          <w:color w:val="000000" w:themeColor="text1" w:themeTint="FF" w:themeShade="FF"/>
          <w:sz w:val="24"/>
          <w:szCs w:val="24"/>
          <w:lang w:val="en-GB"/>
        </w:rPr>
        <w:t xml:space="preserve"> </w:t>
      </w:r>
      <w:bookmarkStart w:name="_Int_LX5NB7fp" w:id="1289211827"/>
      <w:r w:rsidRPr="2A217F5A" w:rsidR="1B798CDE">
        <w:rPr>
          <w:rFonts w:ascii="Arial" w:hAnsi="Arial" w:eastAsia="Arial" w:cs="Arial"/>
          <w:b w:val="0"/>
          <w:bCs w:val="0"/>
          <w:i w:val="0"/>
          <w:iCs w:val="0"/>
          <w:noProof w:val="0"/>
          <w:color w:val="000000" w:themeColor="text1" w:themeTint="FF" w:themeShade="FF"/>
          <w:sz w:val="24"/>
          <w:szCs w:val="24"/>
          <w:lang w:val="en-GB"/>
        </w:rPr>
        <w:t>Available</w:t>
      </w:r>
      <w:bookmarkEnd w:id="1289211827"/>
      <w:r w:rsidRPr="2A217F5A" w:rsidR="1B798CDE">
        <w:rPr>
          <w:rFonts w:ascii="Arial" w:hAnsi="Arial" w:eastAsia="Arial" w:cs="Arial"/>
          <w:b w:val="0"/>
          <w:bCs w:val="0"/>
          <w:i w:val="0"/>
          <w:iCs w:val="0"/>
          <w:noProof w:val="0"/>
          <w:color w:val="000000" w:themeColor="text1" w:themeTint="FF" w:themeShade="FF"/>
          <w:sz w:val="24"/>
          <w:szCs w:val="24"/>
          <w:lang w:val="en-GB"/>
        </w:rPr>
        <w:t xml:space="preserve"> at: </w:t>
      </w:r>
      <w:hyperlink r:id="R26b261ef8f7e429b">
        <w:r w:rsidRPr="2A217F5A" w:rsidR="1B798CDE">
          <w:rPr>
            <w:rStyle w:val="Hyperlink"/>
            <w:rFonts w:ascii="Arial" w:hAnsi="Arial" w:eastAsia="Arial" w:cs="Arial"/>
            <w:b w:val="0"/>
            <w:bCs w:val="0"/>
            <w:i w:val="0"/>
            <w:iCs w:val="0"/>
            <w:noProof w:val="0"/>
            <w:sz w:val="24"/>
            <w:szCs w:val="24"/>
            <w:lang w:val="en-GB"/>
          </w:rPr>
          <w:t>https://link.springer.com/article/10.1057/sj.2014.9</w:t>
        </w:r>
      </w:hyperlink>
      <w:r w:rsidRPr="2A217F5A" w:rsidR="1B798CDE">
        <w:rPr>
          <w:rFonts w:ascii="Arial" w:hAnsi="Arial" w:eastAsia="Arial" w:cs="Arial"/>
          <w:b w:val="0"/>
          <w:bCs w:val="0"/>
          <w:i w:val="0"/>
          <w:iCs w:val="0"/>
          <w:noProof w:val="0"/>
          <w:color w:val="000000" w:themeColor="text1" w:themeTint="FF" w:themeShade="FF"/>
          <w:sz w:val="24"/>
          <w:szCs w:val="24"/>
          <w:lang w:val="en-GB"/>
        </w:rPr>
        <w:t xml:space="preserve"> (</w:t>
      </w:r>
      <w:bookmarkStart w:name="_Int_6UJ95ARF" w:id="1347407360"/>
      <w:r w:rsidRPr="2A217F5A" w:rsidR="1B798CDE">
        <w:rPr>
          <w:rFonts w:ascii="Arial" w:hAnsi="Arial" w:eastAsia="Arial" w:cs="Arial"/>
          <w:b w:val="0"/>
          <w:bCs w:val="0"/>
          <w:i w:val="0"/>
          <w:iCs w:val="0"/>
          <w:noProof w:val="0"/>
          <w:color w:val="000000" w:themeColor="text1" w:themeTint="FF" w:themeShade="FF"/>
          <w:sz w:val="24"/>
          <w:szCs w:val="24"/>
          <w:lang w:val="en-GB"/>
        </w:rPr>
        <w:t>Accessed</w:t>
      </w:r>
      <w:bookmarkEnd w:id="1347407360"/>
      <w:r w:rsidRPr="2A217F5A" w:rsidR="1B798CDE">
        <w:rPr>
          <w:rFonts w:ascii="Arial" w:hAnsi="Arial" w:eastAsia="Arial" w:cs="Arial"/>
          <w:b w:val="0"/>
          <w:bCs w:val="0"/>
          <w:i w:val="0"/>
          <w:iCs w:val="0"/>
          <w:noProof w:val="0"/>
          <w:color w:val="000000" w:themeColor="text1" w:themeTint="FF" w:themeShade="FF"/>
          <w:sz w:val="24"/>
          <w:szCs w:val="24"/>
          <w:lang w:val="en-GB"/>
        </w:rPr>
        <w:t xml:space="preserve">: 15 </w:t>
      </w:r>
      <w:bookmarkStart w:name="_Int_nlh4nNfw" w:id="2074414015"/>
      <w:r w:rsidRPr="2A217F5A" w:rsidR="1B798CDE">
        <w:rPr>
          <w:rFonts w:ascii="Arial" w:hAnsi="Arial" w:eastAsia="Arial" w:cs="Arial"/>
          <w:b w:val="0"/>
          <w:bCs w:val="0"/>
          <w:i w:val="0"/>
          <w:iCs w:val="0"/>
          <w:noProof w:val="0"/>
          <w:color w:val="000000" w:themeColor="text1" w:themeTint="FF" w:themeShade="FF"/>
          <w:sz w:val="24"/>
          <w:szCs w:val="24"/>
          <w:lang w:val="en-GB"/>
        </w:rPr>
        <w:t>November</w:t>
      </w:r>
      <w:bookmarkEnd w:id="2074414015"/>
      <w:r w:rsidRPr="2A217F5A" w:rsidR="1B798CDE">
        <w:rPr>
          <w:rFonts w:ascii="Arial" w:hAnsi="Arial" w:eastAsia="Arial" w:cs="Arial"/>
          <w:b w:val="0"/>
          <w:bCs w:val="0"/>
          <w:i w:val="0"/>
          <w:iCs w:val="0"/>
          <w:noProof w:val="0"/>
          <w:color w:val="000000" w:themeColor="text1" w:themeTint="FF" w:themeShade="FF"/>
          <w:sz w:val="24"/>
          <w:szCs w:val="24"/>
          <w:lang w:val="en-GB"/>
        </w:rPr>
        <w:t xml:space="preserve"> 2022)</w:t>
      </w:r>
    </w:p>
    <w:p w:rsidR="670C90DB" w:rsidP="2A217F5A" w:rsidRDefault="670C90DB" w14:paraId="001765DF" w14:textId="2E93990C">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670C90DB">
        <w:rPr>
          <w:rFonts w:ascii="Arial" w:hAnsi="Arial" w:eastAsia="Arial" w:cs="Arial"/>
          <w:b w:val="0"/>
          <w:bCs w:val="0"/>
          <w:i w:val="0"/>
          <w:iCs w:val="0"/>
          <w:noProof w:val="0"/>
          <w:color w:val="000000" w:themeColor="text1" w:themeTint="FF" w:themeShade="FF"/>
          <w:sz w:val="24"/>
          <w:szCs w:val="24"/>
          <w:lang w:val="en-GB"/>
        </w:rPr>
        <w:t xml:space="preserve">Warr, M (1984), </w:t>
      </w:r>
      <w:r w:rsidRPr="2A217F5A" w:rsidR="670C90DB">
        <w:rPr>
          <w:rFonts w:ascii="Arial" w:hAnsi="Arial" w:eastAsia="Arial" w:cs="Arial"/>
          <w:b w:val="0"/>
          <w:bCs w:val="0"/>
          <w:i w:val="1"/>
          <w:iCs w:val="1"/>
          <w:noProof w:val="0"/>
          <w:color w:val="000000" w:themeColor="text1" w:themeTint="FF" w:themeShade="FF"/>
          <w:sz w:val="24"/>
          <w:szCs w:val="24"/>
          <w:lang w:val="en-GB"/>
        </w:rPr>
        <w:t>Fear of Victimization: Why Are Women and the Elderly More Afraid?</w:t>
      </w:r>
      <w:r w:rsidRPr="2A217F5A" w:rsidR="670C90DB">
        <w:rPr>
          <w:rFonts w:ascii="Arial" w:hAnsi="Arial" w:eastAsia="Arial" w:cs="Arial"/>
          <w:b w:val="0"/>
          <w:bCs w:val="0"/>
          <w:i w:val="0"/>
          <w:iCs w:val="0"/>
          <w:noProof w:val="0"/>
          <w:color w:val="000000" w:themeColor="text1" w:themeTint="FF" w:themeShade="FF"/>
          <w:sz w:val="24"/>
          <w:szCs w:val="24"/>
          <w:lang w:val="en-GB"/>
        </w:rPr>
        <w:t xml:space="preserve"> Available at: </w:t>
      </w:r>
      <w:hyperlink r:id="R030cb786cbcf43aa">
        <w:r w:rsidRPr="2A217F5A" w:rsidR="670C90DB">
          <w:rPr>
            <w:rStyle w:val="Hyperlink"/>
            <w:rFonts w:ascii="Arial" w:hAnsi="Arial" w:eastAsia="Arial" w:cs="Arial"/>
            <w:b w:val="0"/>
            <w:bCs w:val="0"/>
            <w:i w:val="0"/>
            <w:iCs w:val="0"/>
            <w:noProof w:val="0"/>
            <w:sz w:val="24"/>
            <w:szCs w:val="24"/>
            <w:lang w:val="en-GB"/>
          </w:rPr>
          <w:t>https://www.proquest.com/openview/2a187a230664693fe2db8505670d05c2/1?pq-origsite=gscholar&amp;cbl=1816420</w:t>
        </w:r>
      </w:hyperlink>
      <w:r w:rsidRPr="2A217F5A" w:rsidR="670C90DB">
        <w:rPr>
          <w:rFonts w:ascii="Arial" w:hAnsi="Arial" w:eastAsia="Arial" w:cs="Arial"/>
          <w:b w:val="0"/>
          <w:bCs w:val="0"/>
          <w:i w:val="0"/>
          <w:iCs w:val="0"/>
          <w:noProof w:val="0"/>
          <w:color w:val="000000" w:themeColor="text1" w:themeTint="FF" w:themeShade="FF"/>
          <w:sz w:val="24"/>
          <w:szCs w:val="24"/>
          <w:lang w:val="en-GB"/>
        </w:rPr>
        <w:t xml:space="preserve"> (Accessed: 18 </w:t>
      </w:r>
      <w:bookmarkStart w:name="_Int_FCy8XHVg" w:id="1946648121"/>
      <w:r w:rsidRPr="2A217F5A" w:rsidR="670C90DB">
        <w:rPr>
          <w:rFonts w:ascii="Arial" w:hAnsi="Arial" w:eastAsia="Arial" w:cs="Arial"/>
          <w:b w:val="0"/>
          <w:bCs w:val="0"/>
          <w:i w:val="0"/>
          <w:iCs w:val="0"/>
          <w:noProof w:val="0"/>
          <w:color w:val="000000" w:themeColor="text1" w:themeTint="FF" w:themeShade="FF"/>
          <w:sz w:val="24"/>
          <w:szCs w:val="24"/>
          <w:lang w:val="en-GB"/>
        </w:rPr>
        <w:t>November</w:t>
      </w:r>
      <w:bookmarkEnd w:id="1946648121"/>
      <w:r w:rsidRPr="2A217F5A" w:rsidR="670C90DB">
        <w:rPr>
          <w:rFonts w:ascii="Arial" w:hAnsi="Arial" w:eastAsia="Arial" w:cs="Arial"/>
          <w:b w:val="0"/>
          <w:bCs w:val="0"/>
          <w:i w:val="0"/>
          <w:iCs w:val="0"/>
          <w:noProof w:val="0"/>
          <w:color w:val="000000" w:themeColor="text1" w:themeTint="FF" w:themeShade="FF"/>
          <w:sz w:val="24"/>
          <w:szCs w:val="24"/>
          <w:lang w:val="en-GB"/>
        </w:rPr>
        <w:t xml:space="preserve"> 2022)</w:t>
      </w:r>
    </w:p>
    <w:p w:rsidR="3837A4AA" w:rsidP="2A217F5A" w:rsidRDefault="3837A4AA" w14:paraId="6EA285E5" w14:textId="16175812">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3837A4AA">
        <w:rPr>
          <w:rFonts w:ascii="Arial" w:hAnsi="Arial" w:eastAsia="Arial" w:cs="Arial"/>
          <w:b w:val="0"/>
          <w:bCs w:val="0"/>
          <w:i w:val="0"/>
          <w:iCs w:val="0"/>
          <w:noProof w:val="0"/>
          <w:color w:val="000000" w:themeColor="text1" w:themeTint="FF" w:themeShade="FF"/>
          <w:sz w:val="24"/>
          <w:szCs w:val="24"/>
          <w:lang w:val="en-GB"/>
        </w:rPr>
        <w:t xml:space="preserve">National Library of Medicine (2009), </w:t>
      </w:r>
      <w:r w:rsidRPr="2A217F5A" w:rsidR="3837A4AA">
        <w:rPr>
          <w:rFonts w:ascii="Arial" w:hAnsi="Arial" w:eastAsia="Arial" w:cs="Arial"/>
          <w:b w:val="0"/>
          <w:bCs w:val="0"/>
          <w:i w:val="1"/>
          <w:iCs w:val="1"/>
          <w:noProof w:val="0"/>
          <w:color w:val="000000" w:themeColor="text1" w:themeTint="FF" w:themeShade="FF"/>
          <w:sz w:val="24"/>
          <w:szCs w:val="24"/>
          <w:lang w:val="en-GB"/>
        </w:rPr>
        <w:t>The Impact of Electronic Media Violence: Scientific Theory and Research.</w:t>
      </w:r>
      <w:r w:rsidRPr="2A217F5A" w:rsidR="3837A4AA">
        <w:rPr>
          <w:rFonts w:ascii="Arial" w:hAnsi="Arial" w:eastAsia="Arial" w:cs="Arial"/>
          <w:b w:val="0"/>
          <w:bCs w:val="0"/>
          <w:i w:val="0"/>
          <w:iCs w:val="0"/>
          <w:noProof w:val="0"/>
          <w:color w:val="000000" w:themeColor="text1" w:themeTint="FF" w:themeShade="FF"/>
          <w:sz w:val="24"/>
          <w:szCs w:val="24"/>
          <w:lang w:val="en-GB"/>
        </w:rPr>
        <w:t xml:space="preserve"> Available at: </w:t>
      </w:r>
      <w:hyperlink r:id="R7038d4898f2b42f8">
        <w:r w:rsidRPr="2A217F5A" w:rsidR="3837A4AA">
          <w:rPr>
            <w:rStyle w:val="Hyperlink"/>
            <w:rFonts w:ascii="Arial" w:hAnsi="Arial" w:eastAsia="Arial" w:cs="Arial"/>
            <w:b w:val="0"/>
            <w:bCs w:val="0"/>
            <w:i w:val="0"/>
            <w:iCs w:val="0"/>
            <w:noProof w:val="0"/>
            <w:sz w:val="24"/>
            <w:szCs w:val="24"/>
            <w:lang w:val="en-GB"/>
          </w:rPr>
          <w:t>https://www.ncbi.nlm.nih.gov/pmc/articles/PMC2704015/</w:t>
        </w:r>
      </w:hyperlink>
      <w:r w:rsidRPr="2A217F5A" w:rsidR="3837A4AA">
        <w:rPr>
          <w:rFonts w:ascii="Arial" w:hAnsi="Arial" w:eastAsia="Arial" w:cs="Arial"/>
          <w:b w:val="0"/>
          <w:bCs w:val="0"/>
          <w:i w:val="0"/>
          <w:iCs w:val="0"/>
          <w:noProof w:val="0"/>
          <w:color w:val="000000" w:themeColor="text1" w:themeTint="FF" w:themeShade="FF"/>
          <w:sz w:val="24"/>
          <w:szCs w:val="24"/>
          <w:lang w:val="en-GB"/>
        </w:rPr>
        <w:t xml:space="preserve"> (Accessed: 19 November 2022)</w:t>
      </w:r>
    </w:p>
    <w:p w:rsidR="42D49D3B" w:rsidP="2A217F5A" w:rsidRDefault="42D49D3B" w14:paraId="41BA8170" w14:textId="74A1B5B2">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42D49D3B">
        <w:rPr>
          <w:rFonts w:ascii="Arial" w:hAnsi="Arial" w:eastAsia="Arial" w:cs="Arial"/>
          <w:b w:val="0"/>
          <w:bCs w:val="0"/>
          <w:i w:val="0"/>
          <w:iCs w:val="0"/>
          <w:noProof w:val="0"/>
          <w:color w:val="000000" w:themeColor="text1" w:themeTint="FF" w:themeShade="FF"/>
          <w:sz w:val="24"/>
          <w:szCs w:val="24"/>
          <w:lang w:val="en-GB"/>
        </w:rPr>
        <w:t xml:space="preserve">National Library of Medicine (2022), </w:t>
      </w:r>
      <w:bookmarkStart w:name="_Int_aeiODxAX" w:id="1214265803"/>
      <w:r w:rsidRPr="2A217F5A" w:rsidR="42D49D3B">
        <w:rPr>
          <w:rFonts w:ascii="Arial" w:hAnsi="Arial" w:eastAsia="Arial" w:cs="Arial"/>
          <w:b w:val="0"/>
          <w:bCs w:val="0"/>
          <w:i w:val="1"/>
          <w:iCs w:val="1"/>
          <w:noProof w:val="0"/>
          <w:color w:val="000000" w:themeColor="text1" w:themeTint="FF" w:themeShade="FF"/>
          <w:sz w:val="24"/>
          <w:szCs w:val="24"/>
          <w:lang w:val="en-GB"/>
        </w:rPr>
        <w:t>Aggression</w:t>
      </w:r>
      <w:bookmarkEnd w:id="1214265803"/>
      <w:r w:rsidRPr="2A217F5A" w:rsidR="42D49D3B">
        <w:rPr>
          <w:rFonts w:ascii="Arial" w:hAnsi="Arial" w:eastAsia="Arial" w:cs="Arial"/>
          <w:b w:val="0"/>
          <w:bCs w:val="0"/>
          <w:i w:val="0"/>
          <w:iCs w:val="0"/>
          <w:noProof w:val="0"/>
          <w:color w:val="000000" w:themeColor="text1" w:themeTint="FF" w:themeShade="FF"/>
          <w:sz w:val="24"/>
          <w:szCs w:val="24"/>
          <w:lang w:val="en-GB"/>
        </w:rPr>
        <w:t xml:space="preserve">. Available at: </w:t>
      </w:r>
      <w:hyperlink w:anchor=":~:text=Biological%2C%20psychological%2C%20and%20socioeconomic%20influences,substances%20of%20abu(se%2C%20and%20medications" r:id="R1b7db9c41410407c">
        <w:r w:rsidRPr="2A217F5A" w:rsidR="42D49D3B">
          <w:rPr>
            <w:rStyle w:val="Hyperlink"/>
            <w:rFonts w:ascii="Arial" w:hAnsi="Arial" w:eastAsia="Arial" w:cs="Arial"/>
            <w:b w:val="0"/>
            <w:bCs w:val="0"/>
            <w:i w:val="0"/>
            <w:iCs w:val="0"/>
            <w:noProof w:val="0"/>
            <w:sz w:val="24"/>
            <w:szCs w:val="24"/>
            <w:lang w:val="en-GB"/>
          </w:rPr>
          <w:t>https://www.ncbi.nlm.nih.gov/books/NBK448073/#:~:text=Biological%2C%20psychological%2C%20and%20socioeconomic%20influences,substances%20of%20abu</w:t>
        </w:r>
        <w:r w:rsidRPr="2A217F5A" w:rsidR="42D49D3B">
          <w:rPr>
            <w:rStyle w:val="Hyperlink"/>
            <w:rFonts w:ascii="Arial" w:hAnsi="Arial" w:eastAsia="Arial" w:cs="Arial"/>
            <w:b w:val="0"/>
            <w:bCs w:val="0"/>
            <w:i w:val="0"/>
            <w:iCs w:val="0"/>
            <w:noProof w:val="0"/>
            <w:sz w:val="24"/>
            <w:szCs w:val="24"/>
            <w:lang w:val="en-GB"/>
          </w:rPr>
          <w:t>se%2C%20and%20medications</w:t>
        </w:r>
      </w:hyperlink>
      <w:r w:rsidRPr="2A217F5A" w:rsidR="42D49D3B">
        <w:rPr>
          <w:rFonts w:ascii="Arial" w:hAnsi="Arial" w:eastAsia="Arial" w:cs="Arial"/>
          <w:b w:val="0"/>
          <w:bCs w:val="0"/>
          <w:i w:val="0"/>
          <w:iCs w:val="0"/>
          <w:noProof w:val="0"/>
          <w:color w:val="000000" w:themeColor="text1" w:themeTint="FF" w:themeShade="FF"/>
          <w:sz w:val="24"/>
          <w:szCs w:val="24"/>
          <w:lang w:val="en-GB"/>
        </w:rPr>
        <w:t>. (Accessed: 20 November 2022)</w:t>
      </w:r>
    </w:p>
    <w:p w:rsidR="168D7777" w:rsidP="3B1E3A32" w:rsidRDefault="168D7777" w14:paraId="2188B70F" w14:textId="1033916E">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3B1E3A32" w:rsidR="168D7777">
        <w:rPr>
          <w:rFonts w:ascii="Arial" w:hAnsi="Arial" w:eastAsia="Arial" w:cs="Arial"/>
          <w:b w:val="0"/>
          <w:bCs w:val="0"/>
          <w:i w:val="0"/>
          <w:iCs w:val="0"/>
          <w:noProof w:val="0"/>
          <w:color w:val="000000" w:themeColor="text1" w:themeTint="FF" w:themeShade="FF"/>
          <w:sz w:val="24"/>
          <w:szCs w:val="24"/>
          <w:lang w:val="en-GB"/>
        </w:rPr>
        <w:t xml:space="preserve">Smith, K </w:t>
      </w:r>
      <w:r w:rsidRPr="3B1E3A32" w:rsidR="6ED80B2C">
        <w:rPr>
          <w:rFonts w:ascii="Arial" w:hAnsi="Arial" w:eastAsia="Arial" w:cs="Arial"/>
          <w:b w:val="0"/>
          <w:bCs w:val="0"/>
          <w:i w:val="0"/>
          <w:iCs w:val="0"/>
          <w:noProof w:val="0"/>
          <w:color w:val="000000" w:themeColor="text1" w:themeTint="FF" w:themeShade="FF"/>
          <w:sz w:val="24"/>
          <w:szCs w:val="24"/>
          <w:lang w:val="en-GB"/>
        </w:rPr>
        <w:t xml:space="preserve">(2022) </w:t>
      </w:r>
      <w:r w:rsidRPr="3B1E3A32" w:rsidR="6ED80B2C">
        <w:rPr>
          <w:rFonts w:ascii="Arial" w:hAnsi="Arial" w:eastAsia="Arial" w:cs="Arial"/>
          <w:b w:val="0"/>
          <w:bCs w:val="0"/>
          <w:i w:val="1"/>
          <w:iCs w:val="1"/>
          <w:noProof w:val="0"/>
          <w:color w:val="000000" w:themeColor="text1" w:themeTint="FF" w:themeShade="FF"/>
          <w:sz w:val="24"/>
          <w:szCs w:val="24"/>
          <w:lang w:val="en-GB"/>
        </w:rPr>
        <w:t xml:space="preserve">Theorizing a Continuum of Serial Killer Fandom and Fascination in </w:t>
      </w:r>
      <w:bookmarkStart w:name="_Int_jsoOQxOv" w:id="384400853"/>
      <w:r w:rsidRPr="3B1E3A32" w:rsidR="6ED80B2C">
        <w:rPr>
          <w:rFonts w:ascii="Arial" w:hAnsi="Arial" w:eastAsia="Arial" w:cs="Arial"/>
          <w:b w:val="0"/>
          <w:bCs w:val="0"/>
          <w:i w:val="1"/>
          <w:iCs w:val="1"/>
          <w:noProof w:val="0"/>
          <w:color w:val="000000" w:themeColor="text1" w:themeTint="FF" w:themeShade="FF"/>
          <w:sz w:val="24"/>
          <w:szCs w:val="24"/>
          <w:lang w:val="en-GB"/>
        </w:rPr>
        <w:t>our</w:t>
      </w:r>
      <w:bookmarkEnd w:id="384400853"/>
      <w:r w:rsidRPr="3B1E3A32" w:rsidR="6ED80B2C">
        <w:rPr>
          <w:rFonts w:ascii="Arial" w:hAnsi="Arial" w:eastAsia="Arial" w:cs="Arial"/>
          <w:b w:val="0"/>
          <w:bCs w:val="0"/>
          <w:i w:val="1"/>
          <w:iCs w:val="1"/>
          <w:noProof w:val="0"/>
          <w:color w:val="000000" w:themeColor="text1" w:themeTint="FF" w:themeShade="FF"/>
          <w:sz w:val="24"/>
          <w:szCs w:val="24"/>
          <w:lang w:val="en-GB"/>
        </w:rPr>
        <w:t xml:space="preserve"> society.</w:t>
      </w:r>
      <w:r w:rsidRPr="3B1E3A32" w:rsidR="6ED80B2C">
        <w:rPr>
          <w:rFonts w:ascii="Arial" w:hAnsi="Arial" w:eastAsia="Arial" w:cs="Arial"/>
          <w:b w:val="0"/>
          <w:bCs w:val="0"/>
          <w:i w:val="0"/>
          <w:iCs w:val="0"/>
          <w:noProof w:val="0"/>
          <w:color w:val="000000" w:themeColor="text1" w:themeTint="FF" w:themeShade="FF"/>
          <w:sz w:val="24"/>
          <w:szCs w:val="24"/>
          <w:lang w:val="en-GB"/>
        </w:rPr>
        <w:t xml:space="preserve"> Available at: </w:t>
      </w:r>
      <w:hyperlink r:id="Ra442dea77c61413a">
        <w:r w:rsidRPr="3B1E3A32" w:rsidR="6ED80B2C">
          <w:rPr>
            <w:rStyle w:val="Hyperlink"/>
            <w:rFonts w:ascii="Arial" w:hAnsi="Arial" w:eastAsia="Arial" w:cs="Arial"/>
            <w:b w:val="0"/>
            <w:bCs w:val="0"/>
            <w:i w:val="0"/>
            <w:iCs w:val="0"/>
            <w:noProof w:val="0"/>
            <w:sz w:val="24"/>
            <w:szCs w:val="24"/>
            <w:lang w:val="en-GB"/>
          </w:rPr>
          <w:t>https://encompass.eku.edu/cgi/viewcontent.cgi?article=1917&amp;context=honors_theses</w:t>
        </w:r>
      </w:hyperlink>
      <w:r w:rsidRPr="3B1E3A32" w:rsidR="6ED80B2C">
        <w:rPr>
          <w:rFonts w:ascii="Arial" w:hAnsi="Arial" w:eastAsia="Arial" w:cs="Arial"/>
          <w:b w:val="0"/>
          <w:bCs w:val="0"/>
          <w:i w:val="0"/>
          <w:iCs w:val="0"/>
          <w:noProof w:val="0"/>
          <w:color w:val="000000" w:themeColor="text1" w:themeTint="FF" w:themeShade="FF"/>
          <w:sz w:val="24"/>
          <w:szCs w:val="24"/>
          <w:lang w:val="en-GB"/>
        </w:rPr>
        <w:t xml:space="preserve"> (Accessed: 10 </w:t>
      </w:r>
      <w:bookmarkStart w:name="_Int_BfusgdGx" w:id="862084279"/>
      <w:r w:rsidRPr="3B1E3A32" w:rsidR="6ED80B2C">
        <w:rPr>
          <w:rFonts w:ascii="Arial" w:hAnsi="Arial" w:eastAsia="Arial" w:cs="Arial"/>
          <w:b w:val="0"/>
          <w:bCs w:val="0"/>
          <w:i w:val="0"/>
          <w:iCs w:val="0"/>
          <w:noProof w:val="0"/>
          <w:color w:val="000000" w:themeColor="text1" w:themeTint="FF" w:themeShade="FF"/>
          <w:sz w:val="24"/>
          <w:szCs w:val="24"/>
          <w:lang w:val="en-GB"/>
        </w:rPr>
        <w:t>November</w:t>
      </w:r>
      <w:bookmarkEnd w:id="862084279"/>
      <w:r w:rsidRPr="3B1E3A32" w:rsidR="6ED80B2C">
        <w:rPr>
          <w:rFonts w:ascii="Arial" w:hAnsi="Arial" w:eastAsia="Arial" w:cs="Arial"/>
          <w:b w:val="0"/>
          <w:bCs w:val="0"/>
          <w:i w:val="0"/>
          <w:iCs w:val="0"/>
          <w:noProof w:val="0"/>
          <w:color w:val="000000" w:themeColor="text1" w:themeTint="FF" w:themeShade="FF"/>
          <w:sz w:val="24"/>
          <w:szCs w:val="24"/>
          <w:lang w:val="en-GB"/>
        </w:rPr>
        <w:t xml:space="preserve"> 2022)</w:t>
      </w:r>
    </w:p>
    <w:p w:rsidR="0A9A8036" w:rsidP="0F4E5DBF" w:rsidRDefault="0A9A8036" w14:paraId="193135DC" w14:textId="4CA0411D">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0A9A8036">
        <w:rPr>
          <w:rFonts w:ascii="Arial" w:hAnsi="Arial" w:eastAsia="Arial" w:cs="Arial"/>
          <w:b w:val="0"/>
          <w:bCs w:val="0"/>
          <w:i w:val="0"/>
          <w:iCs w:val="0"/>
          <w:noProof w:val="0"/>
          <w:color w:val="000000" w:themeColor="text1" w:themeTint="FF" w:themeShade="FF"/>
          <w:sz w:val="24"/>
          <w:szCs w:val="24"/>
          <w:lang w:val="en-GB"/>
        </w:rPr>
        <w:t xml:space="preserve">Vera-Gray, F (2021), </w:t>
      </w:r>
      <w:r w:rsidRPr="0F4E5DBF" w:rsidR="0A9A8036">
        <w:rPr>
          <w:rFonts w:ascii="Arial" w:hAnsi="Arial" w:eastAsia="Arial" w:cs="Arial"/>
          <w:b w:val="0"/>
          <w:bCs w:val="0"/>
          <w:i w:val="1"/>
          <w:iCs w:val="1"/>
          <w:noProof w:val="0"/>
          <w:color w:val="000000" w:themeColor="text1" w:themeTint="FF" w:themeShade="FF"/>
          <w:sz w:val="24"/>
          <w:szCs w:val="24"/>
          <w:lang w:val="en-GB"/>
        </w:rPr>
        <w:t>From porn to true crime stories, we must end the portrayal of violence against women</w:t>
      </w:r>
      <w:r w:rsidRPr="0F4E5DBF" w:rsidR="0A9A8036">
        <w:rPr>
          <w:rFonts w:ascii="Arial" w:hAnsi="Arial" w:eastAsia="Arial" w:cs="Arial"/>
          <w:b w:val="0"/>
          <w:bCs w:val="0"/>
          <w:i w:val="0"/>
          <w:iCs w:val="0"/>
          <w:noProof w:val="0"/>
          <w:color w:val="000000" w:themeColor="text1" w:themeTint="FF" w:themeShade="FF"/>
          <w:sz w:val="24"/>
          <w:szCs w:val="24"/>
          <w:lang w:val="en-GB"/>
        </w:rPr>
        <w:t xml:space="preserve">. Available at: </w:t>
      </w:r>
      <w:hyperlink r:id="R94be525baeb24893">
        <w:r w:rsidRPr="0F4E5DBF" w:rsidR="0A9A8036">
          <w:rPr>
            <w:rStyle w:val="Hyperlink"/>
            <w:rFonts w:ascii="Arial" w:hAnsi="Arial" w:eastAsia="Arial" w:cs="Arial"/>
            <w:b w:val="0"/>
            <w:bCs w:val="0"/>
            <w:i w:val="0"/>
            <w:iCs w:val="0"/>
            <w:noProof w:val="0"/>
            <w:sz w:val="24"/>
            <w:szCs w:val="24"/>
            <w:lang w:val="en-GB"/>
          </w:rPr>
          <w:t>https://www.theguardian.com/commentisfree/2021/mar/16/porn-true-crime-violence-against-women</w:t>
        </w:r>
      </w:hyperlink>
      <w:r w:rsidRPr="0F4E5DBF" w:rsidR="0A9A8036">
        <w:rPr>
          <w:rFonts w:ascii="Arial" w:hAnsi="Arial" w:eastAsia="Arial" w:cs="Arial"/>
          <w:b w:val="0"/>
          <w:bCs w:val="0"/>
          <w:i w:val="0"/>
          <w:iCs w:val="0"/>
          <w:noProof w:val="0"/>
          <w:color w:val="000000" w:themeColor="text1" w:themeTint="FF" w:themeShade="FF"/>
          <w:sz w:val="24"/>
          <w:szCs w:val="24"/>
          <w:lang w:val="en-GB"/>
        </w:rPr>
        <w:t xml:space="preserve"> (Accessed: 18 </w:t>
      </w:r>
      <w:r w:rsidRPr="0F4E5DBF" w:rsidR="0A9A8036">
        <w:rPr>
          <w:rFonts w:ascii="Arial" w:hAnsi="Arial" w:eastAsia="Arial" w:cs="Arial"/>
          <w:b w:val="0"/>
          <w:bCs w:val="0"/>
          <w:i w:val="0"/>
          <w:iCs w:val="0"/>
          <w:noProof w:val="0"/>
          <w:color w:val="000000" w:themeColor="text1" w:themeTint="FF" w:themeShade="FF"/>
          <w:sz w:val="24"/>
          <w:szCs w:val="24"/>
          <w:lang w:val="en-GB"/>
        </w:rPr>
        <w:t>November</w:t>
      </w:r>
      <w:r w:rsidRPr="0F4E5DBF" w:rsidR="0A9A8036">
        <w:rPr>
          <w:rFonts w:ascii="Arial" w:hAnsi="Arial" w:eastAsia="Arial" w:cs="Arial"/>
          <w:b w:val="0"/>
          <w:bCs w:val="0"/>
          <w:i w:val="0"/>
          <w:iCs w:val="0"/>
          <w:noProof w:val="0"/>
          <w:color w:val="000000" w:themeColor="text1" w:themeTint="FF" w:themeShade="FF"/>
          <w:sz w:val="24"/>
          <w:szCs w:val="24"/>
          <w:lang w:val="en-GB"/>
        </w:rPr>
        <w:t xml:space="preserve"> 2022) </w:t>
      </w:r>
    </w:p>
    <w:p w:rsidR="2A217F5A" w:rsidP="0F4E5DBF" w:rsidRDefault="2A217F5A" w14:paraId="306F62D8" w14:textId="340AD924">
      <w:pPr>
        <w:pStyle w:val="ListParagraph"/>
        <w:numPr>
          <w:ilvl w:val="0"/>
          <w:numId w:val="12"/>
        </w:numPr>
        <w:spacing w:line="480" w:lineRule="auto"/>
        <w:ind/>
        <w:jc w:val="both"/>
        <w:rPr>
          <w:rFonts w:ascii="Arial" w:hAnsi="Arial" w:eastAsia="Arial" w:cs="Arial"/>
          <w:b w:val="0"/>
          <w:bCs w:val="0"/>
          <w:i w:val="0"/>
          <w:iCs w:val="0"/>
          <w:noProof w:val="0"/>
          <w:color w:val="000000" w:themeColor="text1" w:themeTint="FF" w:themeShade="FF"/>
          <w:sz w:val="24"/>
          <w:szCs w:val="24"/>
          <w:lang w:val="en-GB"/>
        </w:rPr>
      </w:pPr>
      <w:r w:rsidRPr="0F4E5DBF" w:rsidR="28B905BA">
        <w:rPr>
          <w:rFonts w:ascii="Arial" w:hAnsi="Arial" w:eastAsia="Arial" w:cs="Arial"/>
          <w:b w:val="0"/>
          <w:bCs w:val="0"/>
          <w:i w:val="0"/>
          <w:iCs w:val="0"/>
          <w:noProof w:val="0"/>
          <w:color w:val="000000" w:themeColor="text1" w:themeTint="FF" w:themeShade="FF"/>
          <w:sz w:val="24"/>
          <w:szCs w:val="24"/>
          <w:lang w:val="en-GB"/>
        </w:rPr>
        <w:t>Monroe, R., (20</w:t>
      </w:r>
      <w:r w:rsidRPr="0F4E5DBF" w:rsidR="0F5BF348">
        <w:rPr>
          <w:rFonts w:ascii="Arial" w:hAnsi="Arial" w:eastAsia="Arial" w:cs="Arial"/>
          <w:b w:val="0"/>
          <w:bCs w:val="0"/>
          <w:i w:val="0"/>
          <w:iCs w:val="0"/>
          <w:noProof w:val="0"/>
          <w:color w:val="000000" w:themeColor="text1" w:themeTint="FF" w:themeShade="FF"/>
          <w:sz w:val="24"/>
          <w:szCs w:val="24"/>
          <w:lang w:val="en-GB"/>
        </w:rPr>
        <w:t>19</w:t>
      </w:r>
      <w:r w:rsidRPr="0F4E5DBF" w:rsidR="28B905BA">
        <w:rPr>
          <w:rFonts w:ascii="Arial" w:hAnsi="Arial" w:eastAsia="Arial" w:cs="Arial"/>
          <w:b w:val="0"/>
          <w:bCs w:val="0"/>
          <w:i w:val="0"/>
          <w:iCs w:val="0"/>
          <w:noProof w:val="0"/>
          <w:color w:val="000000" w:themeColor="text1" w:themeTint="FF" w:themeShade="FF"/>
          <w:sz w:val="24"/>
          <w:szCs w:val="24"/>
          <w:lang w:val="en-GB"/>
        </w:rPr>
        <w:t xml:space="preserve">) </w:t>
      </w:r>
      <w:r w:rsidRPr="0F4E5DBF" w:rsidR="28B905BA">
        <w:rPr>
          <w:rFonts w:ascii="Arial" w:hAnsi="Arial" w:eastAsia="Arial" w:cs="Arial"/>
          <w:b w:val="0"/>
          <w:bCs w:val="0"/>
          <w:i w:val="1"/>
          <w:iCs w:val="1"/>
          <w:noProof w:val="0"/>
          <w:color w:val="000000" w:themeColor="text1" w:themeTint="FF" w:themeShade="FF"/>
          <w:sz w:val="24"/>
          <w:szCs w:val="24"/>
          <w:lang w:val="en-GB"/>
        </w:rPr>
        <w:t>Savage Appetites: True Stories of Women, Crime, and Obsession.</w:t>
      </w:r>
      <w:r w:rsidRPr="0F4E5DBF" w:rsidR="28B905BA">
        <w:rPr>
          <w:rFonts w:ascii="Arial" w:hAnsi="Arial" w:eastAsia="Arial" w:cs="Arial"/>
          <w:b w:val="0"/>
          <w:bCs w:val="0"/>
          <w:i w:val="0"/>
          <w:iCs w:val="0"/>
          <w:noProof w:val="0"/>
          <w:color w:val="000000" w:themeColor="text1" w:themeTint="FF" w:themeShade="FF"/>
          <w:sz w:val="24"/>
          <w:szCs w:val="24"/>
          <w:lang w:val="en-GB"/>
        </w:rPr>
        <w:t xml:space="preserve"> Scribner</w:t>
      </w:r>
      <w:r w:rsidRPr="0F4E5DBF" w:rsidR="561C7094">
        <w:rPr>
          <w:rFonts w:ascii="Arial" w:hAnsi="Arial" w:eastAsia="Arial" w:cs="Arial"/>
          <w:b w:val="0"/>
          <w:bCs w:val="0"/>
          <w:i w:val="0"/>
          <w:iCs w:val="0"/>
          <w:noProof w:val="0"/>
          <w:color w:val="000000" w:themeColor="text1" w:themeTint="FF" w:themeShade="FF"/>
          <w:sz w:val="24"/>
          <w:szCs w:val="24"/>
          <w:lang w:val="en-GB"/>
        </w:rPr>
        <w:t xml:space="preserve"> book company: England</w:t>
      </w:r>
    </w:p>
    <w:p w:rsidR="2A217F5A" w:rsidP="0F4E5DBF" w:rsidRDefault="2A217F5A" w14:paraId="698F197A" w14:textId="5D10186B">
      <w:pPr>
        <w:pStyle w:val="ListParagraph"/>
        <w:numPr>
          <w:ilvl w:val="0"/>
          <w:numId w:val="12"/>
        </w:numPr>
        <w:spacing w:line="480" w:lineRule="auto"/>
        <w:ind/>
        <w:jc w:val="both"/>
        <w:rPr>
          <w:rFonts w:ascii="Arial" w:hAnsi="Arial" w:eastAsia="Arial" w:cs="Arial"/>
          <w:b w:val="0"/>
          <w:bCs w:val="0"/>
          <w:i w:val="0"/>
          <w:iCs w:val="0"/>
          <w:noProof w:val="0"/>
          <w:color w:val="000000" w:themeColor="text1" w:themeTint="FF" w:themeShade="FF"/>
          <w:sz w:val="24"/>
          <w:szCs w:val="24"/>
          <w:lang w:val="en-GB"/>
        </w:rPr>
      </w:pPr>
      <w:r w:rsidRPr="0F4E5DBF" w:rsidR="3EED8DE2">
        <w:rPr>
          <w:rFonts w:ascii="Arial" w:hAnsi="Arial" w:eastAsia="Arial" w:cs="Arial"/>
          <w:b w:val="0"/>
          <w:bCs w:val="0"/>
          <w:i w:val="0"/>
          <w:iCs w:val="0"/>
          <w:noProof w:val="0"/>
          <w:color w:val="000000" w:themeColor="text1" w:themeTint="FF" w:themeShade="FF"/>
          <w:sz w:val="24"/>
          <w:szCs w:val="24"/>
          <w:lang w:val="en-GB"/>
        </w:rPr>
        <w:t xml:space="preserve">Ryan Broll (2020) </w:t>
      </w:r>
      <w:r w:rsidRPr="0F4E5DBF" w:rsidR="3EED8DE2">
        <w:rPr>
          <w:rFonts w:ascii="Arial" w:hAnsi="Arial" w:eastAsia="Arial" w:cs="Arial"/>
          <w:b w:val="0"/>
          <w:bCs w:val="0"/>
          <w:i w:val="1"/>
          <w:iCs w:val="1"/>
          <w:noProof w:val="0"/>
          <w:color w:val="000000" w:themeColor="text1" w:themeTint="FF" w:themeShade="FF"/>
          <w:sz w:val="24"/>
          <w:szCs w:val="24"/>
          <w:lang w:val="en-GB"/>
        </w:rPr>
        <w:t xml:space="preserve">Dark Fandoms: An Introduction and Case Study, Deviant </w:t>
      </w:r>
      <w:bookmarkStart w:name="_Int_J2nr6fCJ" w:id="943998045"/>
      <w:r w:rsidRPr="0F4E5DBF" w:rsidR="3EED8DE2">
        <w:rPr>
          <w:rFonts w:ascii="Arial" w:hAnsi="Arial" w:eastAsia="Arial" w:cs="Arial"/>
          <w:b w:val="0"/>
          <w:bCs w:val="0"/>
          <w:i w:val="1"/>
          <w:iCs w:val="1"/>
          <w:noProof w:val="0"/>
          <w:color w:val="000000" w:themeColor="text1" w:themeTint="FF" w:themeShade="FF"/>
          <w:sz w:val="24"/>
          <w:szCs w:val="24"/>
          <w:lang w:val="en-GB"/>
        </w:rPr>
        <w:t>Behaviour</w:t>
      </w:r>
      <w:bookmarkEnd w:id="943998045"/>
      <w:r w:rsidRPr="0F4E5DBF" w:rsidR="3EED8DE2">
        <w:rPr>
          <w:rFonts w:ascii="Arial" w:hAnsi="Arial" w:eastAsia="Arial" w:cs="Arial"/>
          <w:b w:val="0"/>
          <w:bCs w:val="0"/>
          <w:i w:val="1"/>
          <w:iCs w:val="1"/>
          <w:noProof w:val="0"/>
          <w:color w:val="000000" w:themeColor="text1" w:themeTint="FF" w:themeShade="FF"/>
          <w:sz w:val="24"/>
          <w:szCs w:val="24"/>
          <w:lang w:val="en-GB"/>
        </w:rPr>
        <w:t xml:space="preserve">, </w:t>
      </w:r>
      <w:bookmarkStart w:name="_Int_jLxFOW2c" w:id="307362700"/>
      <w:r w:rsidRPr="0F4E5DBF" w:rsidR="3EED8DE2">
        <w:rPr>
          <w:rFonts w:ascii="Arial" w:hAnsi="Arial" w:eastAsia="Arial" w:cs="Arial"/>
          <w:b w:val="0"/>
          <w:bCs w:val="0"/>
          <w:i w:val="0"/>
          <w:iCs w:val="0"/>
          <w:noProof w:val="0"/>
          <w:color w:val="000000" w:themeColor="text1" w:themeTint="FF" w:themeShade="FF"/>
          <w:sz w:val="24"/>
          <w:szCs w:val="24"/>
          <w:lang w:val="en-GB"/>
        </w:rPr>
        <w:t>Available</w:t>
      </w:r>
      <w:bookmarkEnd w:id="307362700"/>
      <w:r w:rsidRPr="0F4E5DBF" w:rsidR="3EED8DE2">
        <w:rPr>
          <w:rFonts w:ascii="Arial" w:hAnsi="Arial" w:eastAsia="Arial" w:cs="Arial"/>
          <w:b w:val="0"/>
          <w:bCs w:val="0"/>
          <w:i w:val="0"/>
          <w:iCs w:val="0"/>
          <w:noProof w:val="0"/>
          <w:color w:val="000000" w:themeColor="text1" w:themeTint="FF" w:themeShade="FF"/>
          <w:sz w:val="24"/>
          <w:szCs w:val="24"/>
          <w:lang w:val="en-GB"/>
        </w:rPr>
        <w:t xml:space="preserve"> at: </w:t>
      </w:r>
      <w:r w:rsidRPr="0F4E5DBF" w:rsidR="1DBBCE59">
        <w:rPr>
          <w:rFonts w:ascii="Arial" w:hAnsi="Arial" w:eastAsia="Arial" w:cs="Arial"/>
          <w:b w:val="0"/>
          <w:bCs w:val="0"/>
          <w:i w:val="0"/>
          <w:iCs w:val="0"/>
          <w:noProof w:val="0"/>
          <w:color w:val="000000" w:themeColor="text1" w:themeTint="FF" w:themeShade="FF"/>
          <w:sz w:val="24"/>
          <w:szCs w:val="24"/>
          <w:lang w:val="en-GB"/>
        </w:rPr>
        <w:t xml:space="preserve"> </w:t>
      </w:r>
      <w:hyperlink r:id="Ra093571a716d4188">
        <w:r w:rsidRPr="0F4E5DBF" w:rsidR="1DBBCE59">
          <w:rPr>
            <w:rStyle w:val="Hyperlink"/>
            <w:rFonts w:ascii="Arial" w:hAnsi="Arial" w:eastAsia="Arial" w:cs="Arial"/>
            <w:b w:val="0"/>
            <w:bCs w:val="0"/>
            <w:i w:val="0"/>
            <w:iCs w:val="0"/>
            <w:noProof w:val="0"/>
            <w:sz w:val="24"/>
            <w:szCs w:val="24"/>
            <w:lang w:val="en-GB"/>
          </w:rPr>
          <w:t>https://doi.org/10.1080/01639625.2019.1596453</w:t>
        </w:r>
      </w:hyperlink>
      <w:r w:rsidRPr="0F4E5DBF" w:rsidR="1DBBCE59">
        <w:rPr>
          <w:rFonts w:ascii="Arial" w:hAnsi="Arial" w:eastAsia="Arial" w:cs="Arial"/>
          <w:b w:val="0"/>
          <w:bCs w:val="0"/>
          <w:i w:val="0"/>
          <w:iCs w:val="0"/>
          <w:noProof w:val="0"/>
          <w:color w:val="000000" w:themeColor="text1" w:themeTint="FF" w:themeShade="FF"/>
          <w:sz w:val="24"/>
          <w:szCs w:val="24"/>
          <w:lang w:val="en-GB"/>
        </w:rPr>
        <w:t xml:space="preserve"> </w:t>
      </w:r>
      <w:r w:rsidRPr="0F4E5DBF" w:rsidR="33D81319">
        <w:rPr>
          <w:rFonts w:ascii="Arial" w:hAnsi="Arial" w:eastAsia="Arial" w:cs="Arial"/>
          <w:b w:val="0"/>
          <w:bCs w:val="0"/>
          <w:i w:val="0"/>
          <w:iCs w:val="0"/>
          <w:noProof w:val="0"/>
          <w:color w:val="000000" w:themeColor="text1" w:themeTint="FF" w:themeShade="FF"/>
          <w:sz w:val="24"/>
          <w:szCs w:val="24"/>
          <w:lang w:val="en-GB"/>
        </w:rPr>
        <w:t>(Accessed: 24 November 2022)</w:t>
      </w:r>
    </w:p>
    <w:p w:rsidR="2A217F5A" w:rsidP="0F4E5DBF" w:rsidRDefault="2A217F5A" w14:paraId="0FE6FC7E" w14:textId="1B7EA828">
      <w:pPr>
        <w:pStyle w:val="ListParagraph"/>
        <w:numPr>
          <w:ilvl w:val="0"/>
          <w:numId w:val="12"/>
        </w:numPr>
        <w:spacing w:line="480" w:lineRule="auto"/>
        <w:ind/>
        <w:jc w:val="both"/>
        <w:rPr>
          <w:rFonts w:ascii="Arial" w:hAnsi="Arial" w:eastAsia="Arial" w:cs="Arial"/>
          <w:b w:val="0"/>
          <w:bCs w:val="0"/>
          <w:i w:val="0"/>
          <w:iCs w:val="0"/>
          <w:noProof w:val="0"/>
          <w:color w:val="000000" w:themeColor="text1" w:themeTint="FF" w:themeShade="FF"/>
          <w:sz w:val="24"/>
          <w:szCs w:val="24"/>
          <w:lang w:val="en-GB"/>
        </w:rPr>
      </w:pPr>
      <w:r w:rsidRPr="0F4E5DBF" w:rsidR="1E4DB243">
        <w:rPr>
          <w:rFonts w:ascii="Arial" w:hAnsi="Arial" w:eastAsia="Arial" w:cs="Arial"/>
          <w:b w:val="0"/>
          <w:bCs w:val="0"/>
          <w:i w:val="0"/>
          <w:iCs w:val="0"/>
          <w:noProof w:val="0"/>
          <w:color w:val="000000" w:themeColor="text1" w:themeTint="FF" w:themeShade="FF"/>
          <w:sz w:val="24"/>
          <w:szCs w:val="24"/>
          <w:lang w:val="en-GB"/>
        </w:rPr>
        <w:t xml:space="preserve">Kennady, S (2022), </w:t>
      </w:r>
      <w:r w:rsidRPr="0F4E5DBF" w:rsidR="1E4DB243">
        <w:rPr>
          <w:rFonts w:ascii="Arial" w:hAnsi="Arial" w:eastAsia="Arial" w:cs="Arial"/>
          <w:b w:val="0"/>
          <w:bCs w:val="0"/>
          <w:i w:val="1"/>
          <w:iCs w:val="1"/>
          <w:noProof w:val="0"/>
          <w:color w:val="000000" w:themeColor="text1" w:themeTint="FF" w:themeShade="FF"/>
          <w:sz w:val="24"/>
          <w:szCs w:val="24"/>
          <w:lang w:val="en-GB"/>
        </w:rPr>
        <w:t>Extremely Insensitive, Shockingly Misleading and Dangerous: Exploring the Implications of Romanticizing Serial Killers in Film.</w:t>
      </w:r>
      <w:r w:rsidRPr="0F4E5DBF" w:rsidR="1E4DB243">
        <w:rPr>
          <w:rFonts w:ascii="Arial" w:hAnsi="Arial" w:eastAsia="Arial" w:cs="Arial"/>
          <w:b w:val="0"/>
          <w:bCs w:val="0"/>
          <w:i w:val="0"/>
          <w:iCs w:val="0"/>
          <w:noProof w:val="0"/>
          <w:color w:val="000000" w:themeColor="text1" w:themeTint="FF" w:themeShade="FF"/>
          <w:sz w:val="24"/>
          <w:szCs w:val="24"/>
          <w:lang w:val="en-GB"/>
        </w:rPr>
        <w:t xml:space="preserve"> </w:t>
      </w:r>
      <w:bookmarkStart w:name="_Int_z3jaG4lf" w:id="338402614"/>
      <w:r w:rsidRPr="0F4E5DBF" w:rsidR="1E4DB243">
        <w:rPr>
          <w:rFonts w:ascii="Arial" w:hAnsi="Arial" w:eastAsia="Arial" w:cs="Arial"/>
          <w:b w:val="0"/>
          <w:bCs w:val="0"/>
          <w:i w:val="0"/>
          <w:iCs w:val="0"/>
          <w:noProof w:val="0"/>
          <w:color w:val="000000" w:themeColor="text1" w:themeTint="FF" w:themeShade="FF"/>
          <w:sz w:val="24"/>
          <w:szCs w:val="24"/>
          <w:lang w:val="en-GB"/>
        </w:rPr>
        <w:t>Available</w:t>
      </w:r>
      <w:bookmarkEnd w:id="338402614"/>
      <w:r w:rsidRPr="0F4E5DBF" w:rsidR="1E4DB243">
        <w:rPr>
          <w:rFonts w:ascii="Arial" w:hAnsi="Arial" w:eastAsia="Arial" w:cs="Arial"/>
          <w:b w:val="0"/>
          <w:bCs w:val="0"/>
          <w:i w:val="0"/>
          <w:iCs w:val="0"/>
          <w:noProof w:val="0"/>
          <w:color w:val="000000" w:themeColor="text1" w:themeTint="FF" w:themeShade="FF"/>
          <w:sz w:val="24"/>
          <w:szCs w:val="24"/>
          <w:lang w:val="en-GB"/>
        </w:rPr>
        <w:t xml:space="preserve"> at: </w:t>
      </w:r>
      <w:hyperlink r:id="Rc48ceeb46e8e4446">
        <w:r w:rsidRPr="0F4E5DBF" w:rsidR="1E4DB243">
          <w:rPr>
            <w:rStyle w:val="Hyperlink"/>
            <w:rFonts w:ascii="Arial" w:hAnsi="Arial" w:eastAsia="Arial" w:cs="Arial"/>
            <w:b w:val="0"/>
            <w:bCs w:val="0"/>
            <w:i w:val="0"/>
            <w:iCs w:val="0"/>
            <w:noProof w:val="0"/>
            <w:sz w:val="24"/>
            <w:szCs w:val="24"/>
            <w:lang w:val="en-GB"/>
          </w:rPr>
          <w:t>https://digital.library.txstate.edu/handle/10877/15969</w:t>
        </w:r>
      </w:hyperlink>
      <w:r w:rsidRPr="0F4E5DBF" w:rsidR="1E4DB243">
        <w:rPr>
          <w:rFonts w:ascii="Arial" w:hAnsi="Arial" w:eastAsia="Arial" w:cs="Arial"/>
          <w:b w:val="0"/>
          <w:bCs w:val="0"/>
          <w:i w:val="0"/>
          <w:iCs w:val="0"/>
          <w:noProof w:val="0"/>
          <w:color w:val="000000" w:themeColor="text1" w:themeTint="FF" w:themeShade="FF"/>
          <w:sz w:val="24"/>
          <w:szCs w:val="24"/>
          <w:lang w:val="en-GB"/>
        </w:rPr>
        <w:t xml:space="preserve"> (Accessed: 24 November 2022)</w:t>
      </w:r>
    </w:p>
    <w:p w:rsidR="2A217F5A" w:rsidP="0F4E5DBF" w:rsidRDefault="2A217F5A" w14:paraId="7C0B1D9C" w14:textId="0D94D399">
      <w:pPr>
        <w:pStyle w:val="ListParagraph"/>
        <w:numPr>
          <w:ilvl w:val="0"/>
          <w:numId w:val="12"/>
        </w:numPr>
        <w:spacing w:line="480" w:lineRule="auto"/>
        <w:ind/>
        <w:jc w:val="both"/>
        <w:rPr>
          <w:rFonts w:ascii="Arial" w:hAnsi="Arial" w:eastAsia="Arial" w:cs="Arial"/>
          <w:b w:val="0"/>
          <w:bCs w:val="0"/>
          <w:i w:val="0"/>
          <w:iCs w:val="0"/>
          <w:noProof w:val="0"/>
          <w:color w:val="000000" w:themeColor="text1" w:themeTint="FF" w:themeShade="FF"/>
          <w:sz w:val="24"/>
          <w:szCs w:val="24"/>
          <w:lang w:val="en-GB"/>
        </w:rPr>
      </w:pPr>
      <w:r w:rsidRPr="0F4E5DBF" w:rsidR="071E0960">
        <w:rPr>
          <w:rFonts w:ascii="Arial" w:hAnsi="Arial" w:eastAsia="Arial" w:cs="Arial"/>
          <w:b w:val="0"/>
          <w:bCs w:val="0"/>
          <w:i w:val="0"/>
          <w:iCs w:val="0"/>
          <w:noProof w:val="0"/>
          <w:color w:val="000000" w:themeColor="text1" w:themeTint="FF" w:themeShade="FF"/>
          <w:sz w:val="24"/>
          <w:szCs w:val="24"/>
          <w:lang w:val="en-GB"/>
        </w:rPr>
        <w:t xml:space="preserve">Coplan, A &amp; Goldie, P (2011), </w:t>
      </w:r>
      <w:r w:rsidRPr="0F4E5DBF" w:rsidR="071E0960">
        <w:rPr>
          <w:rFonts w:ascii="Arial" w:hAnsi="Arial" w:eastAsia="Arial" w:cs="Arial"/>
          <w:b w:val="0"/>
          <w:bCs w:val="0"/>
          <w:i w:val="1"/>
          <w:iCs w:val="1"/>
          <w:noProof w:val="0"/>
          <w:color w:val="000000" w:themeColor="text1" w:themeTint="FF" w:themeShade="FF"/>
          <w:sz w:val="24"/>
          <w:szCs w:val="24"/>
          <w:lang w:val="en-GB"/>
        </w:rPr>
        <w:t>Empathy: Philosophical and Psychological Perspectives</w:t>
      </w:r>
      <w:r w:rsidRPr="0F4E5DBF" w:rsidR="071E0960">
        <w:rPr>
          <w:rFonts w:ascii="Arial" w:hAnsi="Arial" w:eastAsia="Arial" w:cs="Arial"/>
          <w:b w:val="0"/>
          <w:bCs w:val="0"/>
          <w:i w:val="0"/>
          <w:iCs w:val="0"/>
          <w:noProof w:val="0"/>
          <w:color w:val="000000" w:themeColor="text1" w:themeTint="FF" w:themeShade="FF"/>
          <w:sz w:val="24"/>
          <w:szCs w:val="24"/>
          <w:lang w:val="en-GB"/>
        </w:rPr>
        <w:t xml:space="preserve">. </w:t>
      </w:r>
      <w:r w:rsidRPr="0F4E5DBF" w:rsidR="758B76A1">
        <w:rPr>
          <w:rFonts w:ascii="Arial" w:hAnsi="Arial" w:eastAsia="Arial" w:cs="Arial"/>
          <w:b w:val="0"/>
          <w:bCs w:val="0"/>
          <w:i w:val="0"/>
          <w:iCs w:val="0"/>
          <w:noProof w:val="0"/>
          <w:color w:val="000000" w:themeColor="text1" w:themeTint="FF" w:themeShade="FF"/>
          <w:sz w:val="24"/>
          <w:szCs w:val="24"/>
          <w:lang w:val="en-GB"/>
        </w:rPr>
        <w:t xml:space="preserve">Oxford University Press: New York </w:t>
      </w:r>
    </w:p>
    <w:p w:rsidR="2A217F5A" w:rsidP="0F4E5DBF" w:rsidRDefault="2A217F5A" w14:paraId="04D30882" w14:textId="7B11B821">
      <w:pPr>
        <w:pStyle w:val="ListParagraph"/>
        <w:numPr>
          <w:ilvl w:val="0"/>
          <w:numId w:val="12"/>
        </w:numPr>
        <w:spacing w:line="480" w:lineRule="auto"/>
        <w:ind/>
        <w:jc w:val="both"/>
        <w:rPr>
          <w:rFonts w:ascii="Arial" w:hAnsi="Arial" w:eastAsia="Arial" w:cs="Arial"/>
          <w:b w:val="0"/>
          <w:bCs w:val="0"/>
          <w:i w:val="0"/>
          <w:iCs w:val="0"/>
          <w:noProof w:val="0"/>
          <w:color w:val="000000" w:themeColor="text1" w:themeTint="FF" w:themeShade="FF"/>
          <w:sz w:val="24"/>
          <w:szCs w:val="24"/>
          <w:lang w:val="en-GB"/>
        </w:rPr>
      </w:pPr>
      <w:r w:rsidRPr="0F4E5DBF" w:rsidR="04909961">
        <w:rPr>
          <w:rFonts w:ascii="Arial" w:hAnsi="Arial" w:eastAsia="Arial" w:cs="Arial"/>
          <w:b w:val="0"/>
          <w:bCs w:val="0"/>
          <w:i w:val="0"/>
          <w:iCs w:val="0"/>
          <w:noProof w:val="0"/>
          <w:color w:val="000000" w:themeColor="text1" w:themeTint="FF" w:themeShade="FF"/>
          <w:sz w:val="24"/>
          <w:szCs w:val="24"/>
          <w:lang w:val="en-GB"/>
        </w:rPr>
        <w:t>Williams, Z (2021)</w:t>
      </w:r>
      <w:r w:rsidRPr="0F4E5DBF" w:rsidR="04909961">
        <w:rPr>
          <w:rFonts w:ascii="Arial" w:hAnsi="Arial" w:eastAsia="Arial" w:cs="Arial"/>
          <w:b w:val="0"/>
          <w:bCs w:val="0"/>
          <w:i w:val="0"/>
          <w:iCs w:val="0"/>
          <w:noProof w:val="0"/>
          <w:color w:val="000000" w:themeColor="text1" w:themeTint="FF" w:themeShade="FF"/>
          <w:sz w:val="24"/>
          <w:szCs w:val="24"/>
          <w:lang w:val="en-GB"/>
        </w:rPr>
        <w:t xml:space="preserve"> </w:t>
      </w:r>
      <w:r w:rsidRPr="0F4E5DBF" w:rsidR="04909961">
        <w:rPr>
          <w:rFonts w:ascii="Arial" w:hAnsi="Arial" w:eastAsia="Arial" w:cs="Arial"/>
          <w:b w:val="0"/>
          <w:bCs w:val="0"/>
          <w:i w:val="1"/>
          <w:iCs w:val="1"/>
          <w:noProof w:val="0"/>
          <w:color w:val="000000" w:themeColor="text1" w:themeTint="FF" w:themeShade="FF"/>
          <w:sz w:val="24"/>
          <w:szCs w:val="24"/>
          <w:lang w:val="en-GB"/>
        </w:rPr>
        <w:t xml:space="preserve">From Line of Duty to The Fall: why </w:t>
      </w:r>
      <w:bookmarkStart w:name="_Int_3ZvkS8b1" w:id="1162058541"/>
      <w:r w:rsidRPr="0F4E5DBF" w:rsidR="04909961">
        <w:rPr>
          <w:rFonts w:ascii="Arial" w:hAnsi="Arial" w:eastAsia="Arial" w:cs="Arial"/>
          <w:b w:val="0"/>
          <w:bCs w:val="0"/>
          <w:i w:val="1"/>
          <w:iCs w:val="1"/>
          <w:noProof w:val="0"/>
          <w:color w:val="000000" w:themeColor="text1" w:themeTint="FF" w:themeShade="FF"/>
          <w:sz w:val="24"/>
          <w:szCs w:val="24"/>
          <w:lang w:val="en-GB"/>
        </w:rPr>
        <w:t>can't</w:t>
      </w:r>
      <w:bookmarkEnd w:id="1162058541"/>
      <w:r w:rsidRPr="0F4E5DBF" w:rsidR="04909961">
        <w:rPr>
          <w:rFonts w:ascii="Arial" w:hAnsi="Arial" w:eastAsia="Arial" w:cs="Arial"/>
          <w:b w:val="0"/>
          <w:bCs w:val="0"/>
          <w:i w:val="1"/>
          <w:iCs w:val="1"/>
          <w:noProof w:val="0"/>
          <w:color w:val="000000" w:themeColor="text1" w:themeTint="FF" w:themeShade="FF"/>
          <w:sz w:val="24"/>
          <w:szCs w:val="24"/>
          <w:lang w:val="en-GB"/>
        </w:rPr>
        <w:t xml:space="preserve"> TV shows stop killing women?</w:t>
      </w:r>
      <w:r w:rsidRPr="0F4E5DBF" w:rsidR="04909961">
        <w:rPr>
          <w:rFonts w:ascii="Arial" w:hAnsi="Arial" w:eastAsia="Arial" w:cs="Arial"/>
          <w:b w:val="0"/>
          <w:bCs w:val="0"/>
          <w:i w:val="0"/>
          <w:iCs w:val="0"/>
          <w:noProof w:val="0"/>
          <w:color w:val="000000" w:themeColor="text1" w:themeTint="FF" w:themeShade="FF"/>
          <w:sz w:val="24"/>
          <w:szCs w:val="24"/>
          <w:lang w:val="en-GB"/>
        </w:rPr>
        <w:t xml:space="preserve"> Available at: </w:t>
      </w:r>
      <w:hyperlink r:id="Re03121d1ec244e93">
        <w:r w:rsidRPr="0F4E5DBF" w:rsidR="04909961">
          <w:rPr>
            <w:rStyle w:val="Hyperlink"/>
            <w:rFonts w:ascii="Arial" w:hAnsi="Arial" w:eastAsia="Arial" w:cs="Arial"/>
            <w:b w:val="0"/>
            <w:bCs w:val="0"/>
            <w:i w:val="0"/>
            <w:iCs w:val="0"/>
            <w:noProof w:val="0"/>
            <w:sz w:val="24"/>
            <w:szCs w:val="24"/>
            <w:lang w:val="en-GB"/>
          </w:rPr>
          <w:t>https://www.theguardian.com/tv-and-radio/2021/mar/18/from-line-of-duty-to-the-fall-why-cant-tv-shows-stop-killing-women</w:t>
        </w:r>
      </w:hyperlink>
      <w:r w:rsidRPr="0F4E5DBF" w:rsidR="04909961">
        <w:rPr>
          <w:rFonts w:ascii="Arial" w:hAnsi="Arial" w:eastAsia="Arial" w:cs="Arial"/>
          <w:b w:val="0"/>
          <w:bCs w:val="0"/>
          <w:i w:val="0"/>
          <w:iCs w:val="0"/>
          <w:noProof w:val="0"/>
          <w:color w:val="000000" w:themeColor="text1" w:themeTint="FF" w:themeShade="FF"/>
          <w:sz w:val="24"/>
          <w:szCs w:val="24"/>
          <w:lang w:val="en-GB"/>
        </w:rPr>
        <w:t xml:space="preserve"> (Accessed: 24 </w:t>
      </w:r>
      <w:bookmarkStart w:name="_Int_fBA3QuwT" w:id="408576442"/>
      <w:r w:rsidRPr="0F4E5DBF" w:rsidR="04909961">
        <w:rPr>
          <w:rFonts w:ascii="Arial" w:hAnsi="Arial" w:eastAsia="Arial" w:cs="Arial"/>
          <w:b w:val="0"/>
          <w:bCs w:val="0"/>
          <w:i w:val="0"/>
          <w:iCs w:val="0"/>
          <w:noProof w:val="0"/>
          <w:color w:val="000000" w:themeColor="text1" w:themeTint="FF" w:themeShade="FF"/>
          <w:sz w:val="24"/>
          <w:szCs w:val="24"/>
          <w:lang w:val="en-GB"/>
        </w:rPr>
        <w:t>November</w:t>
      </w:r>
      <w:bookmarkEnd w:id="408576442"/>
      <w:r w:rsidRPr="0F4E5DBF" w:rsidR="04909961">
        <w:rPr>
          <w:rFonts w:ascii="Arial" w:hAnsi="Arial" w:eastAsia="Arial" w:cs="Arial"/>
          <w:b w:val="0"/>
          <w:bCs w:val="0"/>
          <w:i w:val="0"/>
          <w:iCs w:val="0"/>
          <w:noProof w:val="0"/>
          <w:color w:val="000000" w:themeColor="text1" w:themeTint="FF" w:themeShade="FF"/>
          <w:sz w:val="24"/>
          <w:szCs w:val="24"/>
          <w:lang w:val="en-GB"/>
        </w:rPr>
        <w:t xml:space="preserve"> 2022)</w:t>
      </w:r>
    </w:p>
    <w:p w:rsidR="749E677E" w:rsidP="0F4E5DBF" w:rsidRDefault="749E677E" w14:paraId="6FD6F0F3" w14:textId="7B1FA623">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749E677E">
        <w:rPr>
          <w:rFonts w:ascii="Arial" w:hAnsi="Arial" w:eastAsia="Arial" w:cs="Arial"/>
          <w:b w:val="0"/>
          <w:bCs w:val="0"/>
          <w:i w:val="0"/>
          <w:iCs w:val="0"/>
          <w:noProof w:val="0"/>
          <w:color w:val="000000" w:themeColor="text1" w:themeTint="FF" w:themeShade="FF"/>
          <w:sz w:val="24"/>
          <w:szCs w:val="24"/>
          <w:lang w:val="en-GB"/>
        </w:rPr>
        <w:t xml:space="preserve">McMahon, A (2019), </w:t>
      </w:r>
      <w:r w:rsidRPr="0F4E5DBF" w:rsidR="749E677E">
        <w:rPr>
          <w:rFonts w:ascii="Arial" w:hAnsi="Arial" w:eastAsia="Arial" w:cs="Arial"/>
          <w:b w:val="0"/>
          <w:bCs w:val="0"/>
          <w:i w:val="1"/>
          <w:iCs w:val="1"/>
          <w:noProof w:val="0"/>
          <w:color w:val="000000" w:themeColor="text1" w:themeTint="FF" w:themeShade="FF"/>
          <w:sz w:val="24"/>
          <w:szCs w:val="24"/>
          <w:lang w:val="en-GB"/>
        </w:rPr>
        <w:t>People finding serial killer Ted Bundy attractive is nothing new. He had fans even on death row.</w:t>
      </w:r>
      <w:r w:rsidRPr="0F4E5DBF" w:rsidR="749E677E">
        <w:rPr>
          <w:rFonts w:ascii="Arial" w:hAnsi="Arial" w:eastAsia="Arial" w:cs="Arial"/>
          <w:b w:val="0"/>
          <w:bCs w:val="0"/>
          <w:i w:val="0"/>
          <w:iCs w:val="0"/>
          <w:noProof w:val="0"/>
          <w:color w:val="000000" w:themeColor="text1" w:themeTint="FF" w:themeShade="FF"/>
          <w:sz w:val="24"/>
          <w:szCs w:val="24"/>
          <w:lang w:val="en-GB"/>
        </w:rPr>
        <w:t xml:space="preserve"> Available at: </w:t>
      </w:r>
      <w:hyperlink r:id="R57a1e194890e47cb">
        <w:r w:rsidRPr="0F4E5DBF" w:rsidR="749E677E">
          <w:rPr>
            <w:rStyle w:val="Hyperlink"/>
            <w:rFonts w:ascii="Arial" w:hAnsi="Arial" w:eastAsia="Arial" w:cs="Arial"/>
            <w:b w:val="0"/>
            <w:bCs w:val="0"/>
            <w:i w:val="0"/>
            <w:iCs w:val="0"/>
            <w:noProof w:val="0"/>
            <w:sz w:val="24"/>
            <w:szCs w:val="24"/>
            <w:lang w:val="en-GB"/>
          </w:rPr>
          <w:t>https://www.abc.net.au/news/2019-02-01/ted-bundy-why-the-serial-killer-attracted-female-fans/10763676</w:t>
        </w:r>
      </w:hyperlink>
      <w:r w:rsidRPr="0F4E5DBF" w:rsidR="749E677E">
        <w:rPr>
          <w:rFonts w:ascii="Arial" w:hAnsi="Arial" w:eastAsia="Arial" w:cs="Arial"/>
          <w:b w:val="0"/>
          <w:bCs w:val="0"/>
          <w:i w:val="0"/>
          <w:iCs w:val="0"/>
          <w:noProof w:val="0"/>
          <w:color w:val="000000" w:themeColor="text1" w:themeTint="FF" w:themeShade="FF"/>
          <w:sz w:val="24"/>
          <w:szCs w:val="24"/>
          <w:lang w:val="en-GB"/>
        </w:rPr>
        <w:t xml:space="preserve"> (Accessed: 24 November 2022)</w:t>
      </w:r>
    </w:p>
    <w:p w:rsidR="39516A46" w:rsidP="0F4E5DBF" w:rsidRDefault="39516A46" w14:paraId="2B53DAE1" w14:textId="2B704E93">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39516A46">
        <w:rPr>
          <w:rFonts w:ascii="Arial" w:hAnsi="Arial" w:eastAsia="Arial" w:cs="Arial"/>
          <w:b w:val="0"/>
          <w:bCs w:val="0"/>
          <w:i w:val="0"/>
          <w:iCs w:val="0"/>
          <w:noProof w:val="0"/>
          <w:color w:val="000000" w:themeColor="text1" w:themeTint="FF" w:themeShade="FF"/>
          <w:sz w:val="24"/>
          <w:szCs w:val="24"/>
          <w:lang w:val="en-GB"/>
        </w:rPr>
        <w:t xml:space="preserve">Rutledge, P (2021), </w:t>
      </w:r>
      <w:r w:rsidRPr="0F4E5DBF" w:rsidR="39516A46">
        <w:rPr>
          <w:rFonts w:ascii="Arial" w:hAnsi="Arial" w:eastAsia="Arial" w:cs="Arial"/>
          <w:b w:val="0"/>
          <w:bCs w:val="0"/>
          <w:i w:val="1"/>
          <w:iCs w:val="1"/>
          <w:noProof w:val="0"/>
          <w:color w:val="000000" w:themeColor="text1" w:themeTint="FF" w:themeShade="FF"/>
          <w:sz w:val="24"/>
          <w:szCs w:val="24"/>
          <w:lang w:val="en-GB"/>
        </w:rPr>
        <w:t>Psychologist Explains Our Lockdown Obsession with True Crime TV.</w:t>
      </w:r>
      <w:r w:rsidRPr="0F4E5DBF" w:rsidR="39516A46">
        <w:rPr>
          <w:rFonts w:ascii="Arial" w:hAnsi="Arial" w:eastAsia="Arial" w:cs="Arial"/>
          <w:b w:val="0"/>
          <w:bCs w:val="0"/>
          <w:i w:val="0"/>
          <w:iCs w:val="0"/>
          <w:noProof w:val="0"/>
          <w:color w:val="000000" w:themeColor="text1" w:themeTint="FF" w:themeShade="FF"/>
          <w:sz w:val="24"/>
          <w:szCs w:val="24"/>
          <w:lang w:val="en-GB"/>
        </w:rPr>
        <w:t xml:space="preserve"> Available at: </w:t>
      </w:r>
      <w:hyperlink r:id="R411e45aafce448dd">
        <w:r w:rsidRPr="0F4E5DBF" w:rsidR="39516A46">
          <w:rPr>
            <w:rStyle w:val="Hyperlink"/>
            <w:rFonts w:ascii="Arial" w:hAnsi="Arial" w:eastAsia="Arial" w:cs="Arial"/>
            <w:b w:val="0"/>
            <w:bCs w:val="0"/>
            <w:i w:val="0"/>
            <w:iCs w:val="0"/>
            <w:noProof w:val="0"/>
            <w:sz w:val="24"/>
            <w:szCs w:val="24"/>
            <w:lang w:val="en-GB"/>
          </w:rPr>
          <w:t>https://www.psychreg.org/explain-lockdown-obsession-true-crime-tv/</w:t>
        </w:r>
      </w:hyperlink>
      <w:r w:rsidRPr="0F4E5DBF" w:rsidR="39516A46">
        <w:rPr>
          <w:rFonts w:ascii="Arial" w:hAnsi="Arial" w:eastAsia="Arial" w:cs="Arial"/>
          <w:b w:val="0"/>
          <w:bCs w:val="0"/>
          <w:i w:val="0"/>
          <w:iCs w:val="0"/>
          <w:noProof w:val="0"/>
          <w:color w:val="000000" w:themeColor="text1" w:themeTint="FF" w:themeShade="FF"/>
          <w:sz w:val="24"/>
          <w:szCs w:val="24"/>
          <w:lang w:val="en-GB"/>
        </w:rPr>
        <w:t xml:space="preserve"> (Accessed: 24 November 2022)</w:t>
      </w:r>
    </w:p>
    <w:p w:rsidR="2A331EFD" w:rsidP="0F4E5DBF" w:rsidRDefault="2A331EFD" w14:paraId="579335FD" w14:textId="4354844A">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2A331EFD">
        <w:rPr>
          <w:rFonts w:ascii="Arial" w:hAnsi="Arial" w:eastAsia="Arial" w:cs="Arial"/>
          <w:b w:val="0"/>
          <w:bCs w:val="0"/>
          <w:i w:val="0"/>
          <w:iCs w:val="0"/>
          <w:noProof w:val="0"/>
          <w:color w:val="000000" w:themeColor="text1" w:themeTint="FF" w:themeShade="FF"/>
          <w:sz w:val="24"/>
          <w:szCs w:val="24"/>
          <w:lang w:val="en-GB"/>
        </w:rPr>
        <w:t xml:space="preserve">Dubey S (2022), </w:t>
      </w:r>
      <w:r w:rsidRPr="0F4E5DBF" w:rsidR="2A331EFD">
        <w:rPr>
          <w:rFonts w:ascii="Arial" w:hAnsi="Arial" w:eastAsia="Arial" w:cs="Arial"/>
          <w:b w:val="0"/>
          <w:bCs w:val="0"/>
          <w:i w:val="1"/>
          <w:iCs w:val="1"/>
          <w:noProof w:val="0"/>
          <w:color w:val="000000" w:themeColor="text1" w:themeTint="FF" w:themeShade="FF"/>
          <w:sz w:val="24"/>
          <w:szCs w:val="24"/>
          <w:lang w:val="en-GB"/>
        </w:rPr>
        <w:t>Netflix's 'Dahmer' backlash highlights ethical issues in the platform's obsession with true crime.</w:t>
      </w:r>
      <w:r w:rsidRPr="0F4E5DBF" w:rsidR="2A331EFD">
        <w:rPr>
          <w:rFonts w:ascii="Arial" w:hAnsi="Arial" w:eastAsia="Arial" w:cs="Arial"/>
          <w:b w:val="0"/>
          <w:bCs w:val="0"/>
          <w:i w:val="0"/>
          <w:iCs w:val="0"/>
          <w:noProof w:val="0"/>
          <w:color w:val="000000" w:themeColor="text1" w:themeTint="FF" w:themeShade="FF"/>
          <w:sz w:val="24"/>
          <w:szCs w:val="24"/>
          <w:lang w:val="en-GB"/>
        </w:rPr>
        <w:t xml:space="preserve"> Available at: </w:t>
      </w:r>
      <w:hyperlink r:id="R889bf050de2644d4">
        <w:r w:rsidRPr="0F4E5DBF" w:rsidR="2A331EFD">
          <w:rPr>
            <w:rStyle w:val="Hyperlink"/>
            <w:rFonts w:ascii="Arial" w:hAnsi="Arial" w:eastAsia="Arial" w:cs="Arial"/>
            <w:b w:val="0"/>
            <w:bCs w:val="0"/>
            <w:i w:val="0"/>
            <w:iCs w:val="0"/>
            <w:noProof w:val="0"/>
            <w:sz w:val="24"/>
            <w:szCs w:val="24"/>
            <w:lang w:val="en-GB"/>
          </w:rPr>
          <w:t>https://mashable.com/article/jeffrey-dahmer-netflix-true-crime-ethics</w:t>
        </w:r>
      </w:hyperlink>
      <w:r w:rsidRPr="0F4E5DBF" w:rsidR="2A331EFD">
        <w:rPr>
          <w:rFonts w:ascii="Arial" w:hAnsi="Arial" w:eastAsia="Arial" w:cs="Arial"/>
          <w:b w:val="0"/>
          <w:bCs w:val="0"/>
          <w:i w:val="0"/>
          <w:iCs w:val="0"/>
          <w:noProof w:val="0"/>
          <w:color w:val="000000" w:themeColor="text1" w:themeTint="FF" w:themeShade="FF"/>
          <w:sz w:val="24"/>
          <w:szCs w:val="24"/>
          <w:lang w:val="en-GB"/>
        </w:rPr>
        <w:t xml:space="preserve"> (Accessed: 24 November 2022)</w:t>
      </w:r>
    </w:p>
    <w:p w:rsidR="65C431AB" w:rsidP="0F4E5DBF" w:rsidRDefault="65C431AB" w14:paraId="18880174" w14:textId="485AB78B">
      <w:pPr>
        <w:pStyle w:val="ListParagraph"/>
        <w:numPr>
          <w:ilvl w:val="0"/>
          <w:numId w:val="12"/>
        </w:numPr>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F4E5DBF" w:rsidR="65C431AB">
        <w:rPr>
          <w:rFonts w:ascii="Arial" w:hAnsi="Arial" w:eastAsia="Arial" w:cs="Arial"/>
          <w:b w:val="0"/>
          <w:bCs w:val="0"/>
          <w:i w:val="0"/>
          <w:iCs w:val="0"/>
          <w:noProof w:val="0"/>
          <w:color w:val="000000" w:themeColor="text1" w:themeTint="FF" w:themeShade="FF"/>
          <w:sz w:val="24"/>
          <w:szCs w:val="24"/>
          <w:lang w:val="en-GB"/>
        </w:rPr>
        <w:t xml:space="preserve">Isenburg, S (2021), </w:t>
      </w:r>
      <w:r w:rsidRPr="0F4E5DBF" w:rsidR="65C431AB">
        <w:rPr>
          <w:rFonts w:ascii="Arial" w:hAnsi="Arial" w:eastAsia="Arial" w:cs="Arial"/>
          <w:b w:val="0"/>
          <w:bCs w:val="0"/>
          <w:i w:val="1"/>
          <w:iCs w:val="1"/>
          <w:noProof w:val="0"/>
          <w:color w:val="000000" w:themeColor="text1" w:themeTint="FF" w:themeShade="FF"/>
          <w:sz w:val="24"/>
          <w:szCs w:val="24"/>
          <w:lang w:val="en-GB"/>
        </w:rPr>
        <w:t>Women who love men that kill.</w:t>
      </w:r>
      <w:r w:rsidRPr="0F4E5DBF" w:rsidR="65C431AB">
        <w:rPr>
          <w:rFonts w:ascii="Arial" w:hAnsi="Arial" w:eastAsia="Arial" w:cs="Arial"/>
          <w:b w:val="0"/>
          <w:bCs w:val="0"/>
          <w:i w:val="0"/>
          <w:iCs w:val="0"/>
          <w:noProof w:val="0"/>
          <w:color w:val="000000" w:themeColor="text1" w:themeTint="FF" w:themeShade="FF"/>
          <w:sz w:val="24"/>
          <w:szCs w:val="24"/>
          <w:lang w:val="en-GB"/>
        </w:rPr>
        <w:t xml:space="preserve"> </w:t>
      </w:r>
      <w:r w:rsidRPr="0F4E5DBF" w:rsidR="621B0142">
        <w:rPr>
          <w:rFonts w:ascii="Arial" w:hAnsi="Arial" w:eastAsia="Arial" w:cs="Arial"/>
          <w:b w:val="0"/>
          <w:bCs w:val="0"/>
          <w:i w:val="0"/>
          <w:iCs w:val="0"/>
          <w:noProof w:val="0"/>
          <w:color w:val="000000" w:themeColor="text1" w:themeTint="FF" w:themeShade="FF"/>
          <w:sz w:val="24"/>
          <w:szCs w:val="24"/>
          <w:lang w:val="en-GB"/>
        </w:rPr>
        <w:t>Simon &amp; Schuster: USA</w:t>
      </w:r>
    </w:p>
    <w:p w:rsidR="0AF95666" w:rsidP="0F4E5DBF" w:rsidRDefault="0AF95666" w14:paraId="235A22A5" w14:textId="6B60837C">
      <w:pPr>
        <w:pStyle w:val="Normal"/>
        <w:spacing w:line="480" w:lineRule="auto"/>
        <w:ind w:left="0"/>
        <w:jc w:val="center"/>
        <w:rPr>
          <w:rFonts w:ascii="Arial" w:hAnsi="Arial" w:eastAsia="Arial" w:cs="Arial"/>
          <w:b w:val="1"/>
          <w:bCs w:val="1"/>
          <w:i w:val="0"/>
          <w:iCs w:val="0"/>
          <w:noProof w:val="0"/>
          <w:color w:val="000000" w:themeColor="text1" w:themeTint="FF" w:themeShade="FF"/>
          <w:sz w:val="24"/>
          <w:szCs w:val="24"/>
          <w:lang w:val="en-GB"/>
        </w:rPr>
      </w:pPr>
      <w:bookmarkStart w:name="_Int_yNN5aTcQ" w:id="129171267"/>
      <w:r w:rsidRPr="0F4E5DBF" w:rsidR="0AF95666">
        <w:rPr>
          <w:rFonts w:ascii="Arial" w:hAnsi="Arial" w:eastAsia="Arial" w:cs="Arial"/>
          <w:b w:val="1"/>
          <w:bCs w:val="1"/>
          <w:i w:val="0"/>
          <w:iCs w:val="0"/>
          <w:noProof w:val="0"/>
          <w:color w:val="000000" w:themeColor="text1" w:themeTint="FF" w:themeShade="FF"/>
          <w:sz w:val="24"/>
          <w:szCs w:val="24"/>
          <w:u w:val="single"/>
          <w:lang w:val="en-GB"/>
        </w:rPr>
        <w:t>Appendices</w:t>
      </w:r>
      <w:bookmarkEnd w:id="129171267"/>
      <w:r w:rsidRPr="0F4E5DBF" w:rsidR="0AF95666">
        <w:rPr>
          <w:rFonts w:ascii="Arial" w:hAnsi="Arial" w:eastAsia="Arial" w:cs="Arial"/>
          <w:b w:val="1"/>
          <w:bCs w:val="1"/>
          <w:i w:val="0"/>
          <w:iCs w:val="0"/>
          <w:noProof w:val="0"/>
          <w:color w:val="000000" w:themeColor="text1" w:themeTint="FF" w:themeShade="FF"/>
          <w:sz w:val="24"/>
          <w:szCs w:val="24"/>
          <w:lang w:val="en-GB"/>
        </w:rPr>
        <w:t xml:space="preserve"> </w:t>
      </w:r>
    </w:p>
    <w:p w:rsidR="0AF95666" w:rsidP="2A217F5A" w:rsidRDefault="0AF95666" w14:paraId="1379D290" w14:textId="245BBD45">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2A217F5A" w:rsidR="0AF95666">
        <w:rPr>
          <w:rFonts w:ascii="Arial" w:hAnsi="Arial" w:eastAsia="Arial" w:cs="Arial"/>
          <w:b w:val="0"/>
          <w:bCs w:val="0"/>
          <w:i w:val="0"/>
          <w:iCs w:val="0"/>
          <w:noProof w:val="0"/>
          <w:color w:val="000000" w:themeColor="text1" w:themeTint="FF" w:themeShade="FF"/>
          <w:sz w:val="24"/>
          <w:szCs w:val="24"/>
          <w:lang w:val="en-GB"/>
        </w:rPr>
        <w:t>Appendix One</w:t>
      </w:r>
    </w:p>
    <w:p w:rsidR="0AF95666" w:rsidP="2A217F5A" w:rsidRDefault="0AF95666" w14:paraId="55F68EAC" w14:textId="4EBAFB38">
      <w:pPr>
        <w:pStyle w:val="Normal"/>
        <w:spacing w:line="480" w:lineRule="auto"/>
        <w:jc w:val="both"/>
      </w:pPr>
      <w:r w:rsidR="0AF95666">
        <w:drawing>
          <wp:inline wp14:editId="690E0058" wp14:anchorId="58BFF331">
            <wp:extent cx="4572000" cy="2590800"/>
            <wp:effectExtent l="0" t="0" r="0" b="0"/>
            <wp:docPr id="3905104" name="" title=""/>
            <wp:cNvGraphicFramePr>
              <a:graphicFrameLocks noChangeAspect="1"/>
            </wp:cNvGraphicFramePr>
            <a:graphic>
              <a:graphicData uri="http://schemas.openxmlformats.org/drawingml/2006/picture">
                <pic:pic>
                  <pic:nvPicPr>
                    <pic:cNvPr id="0" name=""/>
                    <pic:cNvPicPr/>
                  </pic:nvPicPr>
                  <pic:blipFill>
                    <a:blip r:embed="R005a21e6d74f4f42">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NBoh7TwgQu9BB" int2:id="RXkgPGq2">
      <int2:state int2:type="AugLoop_Text_Critique" int2:value="Rejected"/>
    </int2:textHash>
    <int2:textHash int2:hashCode="qSwVRdu6YYBcc2" int2:id="GKBFkZUW">
      <int2:state int2:type="AugLoop_Text_Critique" int2:value="Rejected"/>
    </int2:textHash>
    <int2:textHash int2:hashCode="zYrB8RAejcooNz" int2:id="6UqzmHC0">
      <int2:state int2:type="AugLoop_Text_Critique" int2:value="Rejected"/>
    </int2:textHash>
    <int2:textHash int2:hashCode="5O4u0c+ibUtZMe" int2:id="eaoWEHB3">
      <int2:state int2:type="AugLoop_Text_Critique" int2:value="Rejected"/>
    </int2:textHash>
    <int2:textHash int2:hashCode="2963XTtJMLOwaF" int2:id="DH2l5DyU">
      <int2:state int2:type="AugLoop_Text_Critique" int2:value="Rejected"/>
    </int2:textHash>
    <int2:textHash int2:hashCode="jSLBlZlHmTyrJB" int2:id="NsahG3me">
      <int2:state int2:type="AugLoop_Text_Critique" int2:value="Rejected"/>
    </int2:textHash>
    <int2:textHash int2:hashCode="QmIpFaSMoEiX5F" int2:id="4t3tLFxq">
      <int2:state int2:type="AugLoop_Text_Critique" int2:value="Rejected"/>
    </int2:textHash>
    <int2:textHash int2:hashCode="8pBCjp4zpvpAD/" int2:id="4ygIdL2s">
      <int2:state int2:type="AugLoop_Text_Critique" int2:value="Rejected"/>
    </int2:textHash>
    <int2:bookmark int2:bookmarkName="_Int_oI5uB5Cu" int2:invalidationBookmarkName="" int2:hashCode="qVNPQeS7sOtlJr" int2:id="9tauZX2m"/>
    <int2:bookmark int2:bookmarkName="_Int_KfZQsWw8" int2:invalidationBookmarkName="" int2:hashCode="jeWxS6ZJoZYWFL" int2:id="82xeGEcM"/>
    <int2:bookmark int2:bookmarkName="_Int_mFss8KA3" int2:invalidationBookmarkName="" int2:hashCode="R5/CK+87GtVfPS" int2:id="xIr44KqP"/>
    <int2:bookmark int2:bookmarkName="_Int_AdqX7dJi" int2:invalidationBookmarkName="" int2:hashCode="5Z5H2jpPTYOf1Y" int2:id="S91cjvSa"/>
    <int2:bookmark int2:bookmarkName="_Int_8qI9taNL" int2:invalidationBookmarkName="" int2:hashCode="+AOyY4g2XjMYTV" int2:id="Sulsl0x3">
      <int2:state int2:type="AugLoop_Text_Critique" int2:value="Rejected"/>
    </int2:bookmark>
    <int2:bookmark int2:bookmarkName="_Int_n7CeHMxN" int2:invalidationBookmarkName="" int2:hashCode="Yw3xlMWxCr+pXZ" int2:id="VUNm4I0o"/>
    <int2:bookmark int2:bookmarkName="_Int_ujMQmB7k" int2:invalidationBookmarkName="" int2:hashCode="ym4nbF963C39qH" int2:id="jRegP7ns">
      <int2:state int2:type="AugLoop_Text_Critique" int2:value="Rejected"/>
    </int2:bookmark>
    <int2:bookmark int2:bookmarkName="_Int_VEjJddTV" int2:invalidationBookmarkName="" int2:hashCode="MxYmQROm5Y4FeS" int2:id="HnPK0Jkt"/>
    <int2:bookmark int2:bookmarkName="_Int_XTHRdaVC" int2:invalidationBookmarkName="" int2:hashCode="H4b/D/0DCLS2PC" int2:id="wQhL9i8c"/>
    <int2:bookmark int2:bookmarkName="_Int_KG7PhWaH" int2:invalidationBookmarkName="" int2:hashCode="42wM98vG8AcwlH" int2:id="6ZvM492v"/>
    <int2:bookmark int2:bookmarkName="_Int_5th2ljTG" int2:invalidationBookmarkName="" int2:hashCode="7/HlvDD1JWmfTo" int2:id="GL1iEpfB"/>
    <int2:bookmark int2:bookmarkName="_Int_MYjI3wcw" int2:invalidationBookmarkName="" int2:hashCode="b3ZdHMD0CyO71/" int2:id="6G0aoieD"/>
    <int2:bookmark int2:bookmarkName="_Int_5qbu4lEl" int2:invalidationBookmarkName="" int2:hashCode="5Z5H2jpPTYOf1Y" int2:id="dc7g8TVD"/>
    <int2:bookmark int2:bookmarkName="_Int_UcazCTJc" int2:invalidationBookmarkName="" int2:hashCode="iY8thVExGef1Oy" int2:id="qXVgBDZ2"/>
    <int2:bookmark int2:bookmarkName="_Int_DOOmEOW8" int2:invalidationBookmarkName="" int2:hashCode="Yje+YFvWN1StK6" int2:id="0P8W7Vc4"/>
    <int2:bookmark int2:bookmarkName="_Int_auyMAPEd" int2:invalidationBookmarkName="" int2:hashCode="gic4cEke8aQSff" int2:id="tPD9DfI1"/>
    <int2:bookmark int2:bookmarkName="_Int_8twEWuuc" int2:invalidationBookmarkName="" int2:hashCode="gXXjyHU66xaWlZ" int2:id="s9byar53"/>
    <int2:bookmark int2:bookmarkName="_Int_j9xUdGtM" int2:invalidationBookmarkName="" int2:hashCode="KxpgYS63SZ4SzJ" int2:id="4uid6BHt"/>
    <int2:bookmark int2:bookmarkName="_Int_i6YwNYtk" int2:invalidationBookmarkName="" int2:hashCode="Eol4btuAdcflyH" int2:id="ReO7WEFL"/>
    <int2:bookmark int2:bookmarkName="_Int_VEjJddTV" int2:invalidationBookmarkName="" int2:hashCode="Mt1dzTDkRtdKkZ" int2:id="fl43LDzW"/>
    <int2:bookmark int2:bookmarkName="_Int_lHtExRvD" int2:invalidationBookmarkName="" int2:hashCode="bGwnZhM95TKKaO" int2:id="1n0vuNbp"/>
    <int2:bookmark int2:bookmarkName="_Int_bWHaLE7z" int2:invalidationBookmarkName="" int2:hashCode="ypnpCXlvsG9C54" int2:id="gwGFFkyJ"/>
    <int2:bookmark int2:bookmarkName="_Int_zq3ibkRm" int2:invalidationBookmarkName="" int2:hashCode="Wg+bJeahFC0IOz" int2:id="axO1cl9V"/>
    <int2:bookmark int2:bookmarkName="_Int_LHUFbvsf" int2:invalidationBookmarkName="" int2:hashCode="MHys0Vgfqhkfaj" int2:id="DHJOHD4T"/>
    <int2:bookmark int2:bookmarkName="_Int_SP8oNomI" int2:invalidationBookmarkName="" int2:hashCode="2kvPnrd4PjTq3y" int2:id="VjMVWHKg"/>
    <int2:bookmark int2:bookmarkName="_Int_FJRi1TRH" int2:invalidationBookmarkName="" int2:hashCode="StjxUiaZv+dtK2" int2:id="zHuHIv1h">
      <int2:state int2:type="AugLoop_Text_Critique" int2:value="Rejected"/>
    </int2:bookmark>
    <int2:bookmark int2:bookmarkName="_Int_Lly2nj40" int2:invalidationBookmarkName="" int2:hashCode="nLb/EvuB1c1YXU" int2:id="otgpnMXl"/>
    <int2:bookmark int2:bookmarkName="_Int_Zxr4b1T8" int2:invalidationBookmarkName="" int2:hashCode="6eh/h6h4GviaTi" int2:id="XZAqGvdN"/>
    <int2:bookmark int2:bookmarkName="_Int_y4RJTifW" int2:invalidationBookmarkName="" int2:hashCode="ypnpCXlvsG9C54" int2:id="qm4ONAVE"/>
    <int2:bookmark int2:bookmarkName="_Int_oSdlSkls" int2:invalidationBookmarkName="" int2:hashCode="gCQLWcta44SQlo" int2:id="1jLjB4UD"/>
    <int2:bookmark int2:bookmarkName="_Int_6pLBAH0h" int2:invalidationBookmarkName="" int2:hashCode="FkpcJPXfWRjyhS" int2:id="RMMmolut"/>
    <int2:bookmark int2:bookmarkName="_Int_G2MJZqtv" int2:invalidationBookmarkName="" int2:hashCode="HJ2a+IP0XYD27/" int2:id="AdONjg4Y"/>
    <int2:bookmark int2:bookmarkName="_Int_YY8vRujU" int2:invalidationBookmarkName="" int2:hashCode="k7rxPIV5UUgDeR" int2:id="s2yCQKQ6"/>
    <int2:bookmark int2:bookmarkName="_Int_uqBD1hbp" int2:invalidationBookmarkName="" int2:hashCode="dH9R0z+ZyAm4uS" int2:id="RKRxMLNe"/>
    <int2:bookmark int2:bookmarkName="_Int_eyx3qg3X" int2:invalidationBookmarkName="" int2:hashCode="kaFMSUl1ifTNL1" int2:id="v26lh86A"/>
    <int2:bookmark int2:bookmarkName="_Int_dsHKuWG1" int2:invalidationBookmarkName="" int2:hashCode="qYvMqC2k8HXl+5" int2:id="737tFcKS"/>
    <int2:bookmark int2:bookmarkName="_Int_vO3Bgzts" int2:invalidationBookmarkName="" int2:hashCode="QBaW0soxXhGysg" int2:id="eYwQiNJ6"/>
    <int2:bookmark int2:bookmarkName="_Int_rlT2Ivo2" int2:invalidationBookmarkName="" int2:hashCode="EhzObeMn6sVjXF" int2:id="0x3ylqA0"/>
    <int2:bookmark int2:bookmarkName="_Int_ybt4aAOQ" int2:invalidationBookmarkName="" int2:hashCode="EpZsO1M5o8jiF4" int2:id="8YSHqh7g"/>
    <int2:bookmark int2:bookmarkName="_Int_52pX7A0j" int2:invalidationBookmarkName="" int2:hashCode="K8xjbtIuZUEbeg" int2:id="PF21MdLi"/>
    <int2:bookmark int2:bookmarkName="_Int_cHIoRete" int2:invalidationBookmarkName="" int2:hashCode="1kJiTAc88g4kKo" int2:id="1CNOFSMn"/>
    <int2:bookmark int2:bookmarkName="_Int_MZsuoSZk" int2:invalidationBookmarkName="" int2:hashCode="r+9DcQjgM8IT96" int2:id="Q8UcxP2J"/>
    <int2:bookmark int2:bookmarkName="_Int_K7ClHgX3" int2:invalidationBookmarkName="" int2:hashCode="MmA2NEpDqVeCQz" int2:id="B5DwohRq"/>
    <int2:bookmark int2:bookmarkName="_Int_S9cxrCeX" int2:invalidationBookmarkName="" int2:hashCode="Zck/GtmRmgPxmz" int2:id="idR4Byaz"/>
    <int2:bookmark int2:bookmarkName="_Int_gdhfiLPh" int2:invalidationBookmarkName="" int2:hashCode="dWZvwxkWlRAtep" int2:id="VRtUxpeM"/>
    <int2:bookmark int2:bookmarkName="_Int_n3uMBp66" int2:invalidationBookmarkName="" int2:hashCode="Uwcpt2cPz8N2J5" int2:id="pcKtsNjM"/>
    <int2:bookmark int2:bookmarkName="_Int_6VcXy4Rr" int2:invalidationBookmarkName="" int2:hashCode="XpYU1JU+BDAULK" int2:id="IpTAVSp7"/>
    <int2:bookmark int2:bookmarkName="_Int_573Y1Sgx" int2:invalidationBookmarkName="" int2:hashCode="ryVMxXqFAEmsr2" int2:id="nx6e7Ggz"/>
    <int2:bookmark int2:bookmarkName="_Int_3ZvkS8b1" int2:invalidationBookmarkName="" int2:hashCode="P56ZAFHteHucBg" int2:id="2Ze7v2Uf"/>
    <int2:bookmark int2:bookmarkName="_Int_fBA3QuwT" int2:invalidationBookmarkName="" int2:hashCode="qhh0fi2f80gXWN" int2:id="1dnf2TnT"/>
    <int2:bookmark int2:bookmarkName="_Int_rvDnsRFI" int2:invalidationBookmarkName="" int2:hashCode="INwiCgSCqwQj69" int2:id="QncOIhFI"/>
    <int2:bookmark int2:bookmarkName="_Int_GZPjWW2I" int2:invalidationBookmarkName="" int2:hashCode="3K2Uawk7Sw90uW" int2:id="Fkgdf6CA"/>
    <int2:bookmark int2:bookmarkName="_Int_QOXeNzua" int2:invalidationBookmarkName="" int2:hashCode="0YcJXgUwEidfzw" int2:id="AaYZncF7"/>
    <int2:bookmark int2:bookmarkName="_Int_vVPpfAyV" int2:invalidationBookmarkName="" int2:hashCode="wwtWqDM3zoe7TU" int2:id="9Uokxi56"/>
    <int2:bookmark int2:bookmarkName="_Int_cPk8K58B" int2:invalidationBookmarkName="" int2:hashCode="hvfkN/qlp/zhXR" int2:id="kKZce9sK"/>
    <int2:bookmark int2:bookmarkName="_Int_Irjp4Zzd" int2:invalidationBookmarkName="" int2:hashCode="QaCAzzJ//ndoNl" int2:id="moxHggOo"/>
    <int2:bookmark int2:bookmarkName="_Int_iKchgtB0" int2:invalidationBookmarkName="" int2:hashCode="76KiKEu2kTjL1A" int2:id="YNaIXmop"/>
    <int2:bookmark int2:bookmarkName="_Int_4oyhTfJX" int2:invalidationBookmarkName="" int2:hashCode="ym4nbF963C39qH" int2:id="LvZmEuQZ"/>
    <int2:bookmark int2:bookmarkName="_Int_eMjgUsLS" int2:invalidationBookmarkName="" int2:hashCode="HMZn17sGMs2UJn" int2:id="FlT15RSB"/>
    <int2:bookmark int2:bookmarkName="_Int_HICLaP2w" int2:invalidationBookmarkName="" int2:hashCode="J6VEeJ9CSr2E84" int2:id="rtW2BEXk"/>
    <int2:bookmark int2:bookmarkName="_Int_K8R09EGP" int2:invalidationBookmarkName="" int2:hashCode="wsOSAMtSssSbz8" int2:id="E34mjGe0"/>
    <int2:bookmark int2:bookmarkName="_Int_YRrw2lfI" int2:invalidationBookmarkName="" int2:hashCode="ZD4DPyxyvbq3AT" int2:id="rVUJvf6K"/>
    <int2:bookmark int2:bookmarkName="_Int_MVxqdyhZ" int2:invalidationBookmarkName="" int2:hashCode="tq226k2isBQfmK" int2:id="uyu80YV5"/>
    <int2:bookmark int2:bookmarkName="_Int_tSjc3wwF" int2:invalidationBookmarkName="" int2:hashCode="pbN4bMfJ5hTwlK" int2:id="anRMQ2yN"/>
    <int2:bookmark int2:bookmarkName="_Int_jJ8wIntU" int2:invalidationBookmarkName="" int2:hashCode="YKmj2Tj2U65LpF" int2:id="nis5MNf8"/>
    <int2:bookmark int2:bookmarkName="_Int_10HL0R2t" int2:invalidationBookmarkName="" int2:hashCode="vF92dY707ZbJbz" int2:id="NhzOuuLH"/>
    <int2:bookmark int2:bookmarkName="_Int_zPUL52Vd" int2:invalidationBookmarkName="" int2:hashCode="sJwUEfhWrD+T2N" int2:id="MfZH648g"/>
    <int2:bookmark int2:bookmarkName="_Int_cebwhRID" int2:invalidationBookmarkName="" int2:hashCode="76KiKEu2kTjL1A" int2:id="or1IprdZ"/>
    <int2:bookmark int2:bookmarkName="_Int_UZotRlgN" int2:invalidationBookmarkName="" int2:hashCode="2fU+rFGxtiPyUW" int2:id="ZDLsmv54"/>
    <int2:bookmark int2:bookmarkName="_Int_Y7apFejV" int2:invalidationBookmarkName="" int2:hashCode="42wM98vG8AcwlH" int2:id="3gWPllIa"/>
    <int2:bookmark int2:bookmarkName="_Int_vfHIAYCO" int2:invalidationBookmarkName="" int2:hashCode="diqxrh8VRcGaYv" int2:id="qWhXVrLP"/>
    <int2:bookmark int2:bookmarkName="_Int_cpPmcSF4" int2:invalidationBookmarkName="" int2:hashCode="8kwW+5LH1wE7dJ" int2:id="5I5fHnZC"/>
    <int2:bookmark int2:bookmarkName="_Int_PhF3Gp0V" int2:invalidationBookmarkName="" int2:hashCode="zDuzqU97hkrepL" int2:id="64OjAZpw"/>
    <int2:bookmark int2:bookmarkName="_Int_z3jaG4lf" int2:invalidationBookmarkName="" int2:hashCode="TOmj2jv7XHAtcR" int2:id="vqY9U840"/>
    <int2:bookmark int2:bookmarkName="_Int_p0nLHEVP" int2:invalidationBookmarkName="" int2:hashCode="UcOAE+9tfW4je0" int2:id="UM67bjQF"/>
    <int2:bookmark int2:bookmarkName="_Int_kzzlFKYg" int2:invalidationBookmarkName="" int2:hashCode="7e9JoBmSyXkiKo" int2:id="ldcdwQ58"/>
    <int2:bookmark int2:bookmarkName="_Int_WFW8e0Oz" int2:invalidationBookmarkName="" int2:hashCode="lsHMll/8yXTaEl" int2:id="7w3dyHiM"/>
    <int2:bookmark int2:bookmarkName="_Int_hOHzNub0" int2:invalidationBookmarkName="" int2:hashCode="5Cd2qlEjBhe2rC" int2:id="b3P9HNxn"/>
    <int2:bookmark int2:bookmarkName="_Int_8khAy5TT" int2:invalidationBookmarkName="" int2:hashCode="D/R8D77scw67gL" int2:id="7KsFDesx"/>
    <int2:bookmark int2:bookmarkName="_Int_csT497a0" int2:invalidationBookmarkName="" int2:hashCode="/ZIewbKujz/2sr" int2:id="HX38WmJE"/>
    <int2:bookmark int2:bookmarkName="_Int_Zhj4XI8G" int2:invalidationBookmarkName="" int2:hashCode="yuW+1T43myY6oI" int2:id="nN29KoCB"/>
    <int2:bookmark int2:bookmarkName="_Int_J2nr6fCJ" int2:invalidationBookmarkName="" int2:hashCode="cMtkeoi9fJwX0i" int2:id="xEXiXtX5"/>
    <int2:bookmark int2:bookmarkName="_Int_jLxFOW2c" int2:invalidationBookmarkName="" int2:hashCode="TOmj2jv7XHAtcR" int2:id="AwZfaLtl"/>
    <int2:bookmark int2:bookmarkName="_Int_1eH8YErS" int2:invalidationBookmarkName="" int2:hashCode="TpKAtR+nBQsZhX" int2:id="nxQkRVa5">
      <int2:state int2:type="AugLoop_Text_Critique" int2:value="Rejected"/>
    </int2:bookmark>
    <int2:bookmark int2:bookmarkName="_Int_QBzMQqZe" int2:invalidationBookmarkName="" int2:hashCode="29hFWKof6if73g" int2:id="rtf3KV6L"/>
    <int2:bookmark int2:bookmarkName="_Int_aVegJaGz" int2:invalidationBookmarkName="" int2:hashCode="ypnpCXlvsG9C54" int2:id="DddWsjMH"/>
    <int2:bookmark int2:bookmarkName="_Int_6RmaGtqr" int2:invalidationBookmarkName="" int2:hashCode="V9CnXcV+ZGgRNM" int2:id="r4mjIqJt"/>
    <int2:bookmark int2:bookmarkName="_Int_6RmaGtqr" int2:invalidationBookmarkName="" int2:hashCode="E18b2GTcO5rSQ2" int2:id="g0bhof8t"/>
    <int2:bookmark int2:bookmarkName="_Int_YGHj2rca" int2:invalidationBookmarkName="" int2:hashCode="SrV0KqX9ZpVkqo" int2:id="0IXRRPqG"/>
    <int2:bookmark int2:bookmarkName="_Int_KK4FFSiD" int2:invalidationBookmarkName="" int2:hashCode="ZRn73wXERRJoPZ" int2:id="8AZrwuBU"/>
    <int2:bookmark int2:bookmarkName="_Int_udExc52k" int2:invalidationBookmarkName="" int2:hashCode="i24CUGnwNHzhlr" int2:id="x8A76pqz"/>
    <int2:bookmark int2:bookmarkName="_Int_xxDJAzbJ" int2:invalidationBookmarkName="" int2:hashCode="+M3DZlitytlAwa" int2:id="WGQAC2Xt"/>
    <int2:bookmark int2:bookmarkName="_Int_1jklpCma" int2:invalidationBookmarkName="" int2:hashCode="BaFt+7gbQRlaAh" int2:id="HQ5MhlMa"/>
    <int2:bookmark int2:bookmarkName="_Int_xYzcf7In" int2:invalidationBookmarkName="" int2:hashCode="ebvFNemP5+ZKzn" int2:id="xpU5hpmZ"/>
    <int2:bookmark int2:bookmarkName="_Int_d3GZF3WE" int2:invalidationBookmarkName="" int2:hashCode="3dxxXEDlrvn4hT" int2:id="g7HmttRX"/>
    <int2:bookmark int2:bookmarkName="_Int_5HpMU18o" int2:invalidationBookmarkName="" int2:hashCode="HA4ZGKkxYrEC+r" int2:id="NWzffrIn"/>
    <int2:bookmark int2:bookmarkName="_Int_U6K6iNzk" int2:invalidationBookmarkName="" int2:hashCode="yi7DvQEzNJxm68" int2:id="WtNwLSK2"/>
    <int2:bookmark int2:bookmarkName="_Int_OtGIiM06" int2:invalidationBookmarkName="" int2:hashCode="yTFJ2AQS/cHLJt" int2:id="94DgrLiR"/>
    <int2:bookmark int2:bookmarkName="_Int_GI6TdkKF" int2:invalidationBookmarkName="" int2:hashCode="Zck/GtmRmgPxmz" int2:id="z30wThLx"/>
    <int2:bookmark int2:bookmarkName="_Int_Axg1EFc5" int2:invalidationBookmarkName="" int2:hashCode="7jOuwpxGC+smgW" int2:id="SRcMiNkG"/>
    <int2:bookmark int2:bookmarkName="_Int_o1FzcYa1" int2:invalidationBookmarkName="" int2:hashCode="Aa3Fh70vCRdwXu" int2:id="vHduYMZF"/>
    <int2:bookmark int2:bookmarkName="_Int_L90JegIS" int2:invalidationBookmarkName="" int2:hashCode="pMAcCYOJR6Fpza" int2:id="GqdQ28oc"/>
    <int2:bookmark int2:bookmarkName="_Int_DaXyxPHw" int2:invalidationBookmarkName="" int2:hashCode="dK0gOpr93p/Yot" int2:id="IYRCcJDO"/>
    <int2:bookmark int2:bookmarkName="_Int_lvQGL7wQ" int2:invalidationBookmarkName="" int2:hashCode="bndLoZimMgy12R" int2:id="1rA9Ghs8"/>
    <int2:bookmark int2:bookmarkName="_Int_8CjEyE3R" int2:invalidationBookmarkName="" int2:hashCode="jDM+p0VFwR6fOL" int2:id="uu5LFgxL"/>
    <int2:bookmark int2:bookmarkName="_Int_i1K80e0h" int2:invalidationBookmarkName="" int2:hashCode="jP/H84GUUzYy9G" int2:id="QMVzQMpq"/>
    <int2:bookmark int2:bookmarkName="_Int_ASCQEiwU" int2:invalidationBookmarkName="" int2:hashCode="YMlZK1XngEdRkJ" int2:id="GLwS7TU3"/>
    <int2:bookmark int2:bookmarkName="_Int_Jp99lbke" int2:invalidationBookmarkName="" int2:hashCode="TZiI1bI/L+wb8W" int2:id="fSNpWMvy"/>
    <int2:bookmark int2:bookmarkName="_Int_BfusgdGx" int2:invalidationBookmarkName="" int2:hashCode="qhh0fi2f80gXWN" int2:id="2bWfpSkz"/>
    <int2:bookmark int2:bookmarkName="_Int_jsoOQxOv" int2:invalidationBookmarkName="" int2:hashCode="9IAN+NG8YfyVIg" int2:id="priQ96tJ"/>
    <int2:bookmark int2:bookmarkName="_Int_aeiODxAX" int2:invalidationBookmarkName="" int2:hashCode="edogU6YYZ+5qwy" int2:id="GWtY2jDk"/>
    <int2:bookmark int2:bookmarkName="_Int_xvpBdDSG" int2:invalidationBookmarkName="" int2:hashCode="niZ/Ec8s9qvs8s" int2:id="sbf7FMcX"/>
    <int2:bookmark int2:bookmarkName="_Int_8tVo9m1e" int2:invalidationBookmarkName="" int2:hashCode="CEqnu0uo3dKbb1" int2:id="7z6ZRA6N"/>
    <int2:bookmark int2:bookmarkName="_Int_e6bdWBwT" int2:invalidationBookmarkName="" int2:hashCode="IwVB19n+fN0OU+" int2:id="aokYPNBx"/>
    <int2:bookmark int2:bookmarkName="_Int_DnEDr1x2" int2:invalidationBookmarkName="" int2:hashCode="INwiCgSCqwQj69" int2:id="jOp8tUkI"/>
    <int2:bookmark int2:bookmarkName="_Int_iH5cQUkm" int2:invalidationBookmarkName="" int2:hashCode="W037OaF2924fMh" int2:id="g4HbfYP8"/>
    <int2:bookmark int2:bookmarkName="_Int_lwn0VoDQ" int2:invalidationBookmarkName="" int2:hashCode="V9CnXcV+ZGgRNM" int2:id="FjCaHRZP"/>
    <int2:bookmark int2:bookmarkName="_Int_zuwmzmlo" int2:invalidationBookmarkName="" int2:hashCode="yi7DvQEzNJxm68" int2:id="9QgPgCgJ"/>
    <int2:bookmark int2:bookmarkName="_Int_WNRQvoI8" int2:invalidationBookmarkName="" int2:hashCode="8qOE6OCGqwrx7X" int2:id="EhINXI1I"/>
    <int2:bookmark int2:bookmarkName="_Int_WXSfHcrx" int2:invalidationBookmarkName="" int2:hashCode="RHuTcLnT8EjVjF" int2:id="Hyny3BCh"/>
    <int2:bookmark int2:bookmarkName="_Int_HXVX4twi" int2:invalidationBookmarkName="" int2:hashCode="INwiCgSCqwQj69" int2:id="816trp8v"/>
    <int2:bookmark int2:bookmarkName="_Int_lGbRI2l4" int2:invalidationBookmarkName="" int2:hashCode="n7KQUfIhcnCnsl" int2:id="oeb5A8GC"/>
    <int2:bookmark int2:bookmarkName="_Int_xH7O3nli" int2:invalidationBookmarkName="" int2:hashCode="g9qxXRlypQS5zO" int2:id="RCBPBKNg"/>
    <int2:bookmark int2:bookmarkName="_Int_3yRUaqX4" int2:invalidationBookmarkName="" int2:hashCode="JVPdiy3Ik5/6H3" int2:id="4BzDJmDi"/>
    <int2:bookmark int2:bookmarkName="_Int_3XpP0PJy" int2:invalidationBookmarkName="" int2:hashCode="4Edi2hhajU08/r" int2:id="Y8uE7Fna"/>
    <int2:bookmark int2:bookmarkName="_Int_X7Sw9i5T" int2:invalidationBookmarkName="" int2:hashCode="d6saH/emFeI05u" int2:id="9MEpwVjM"/>
    <int2:bookmark int2:bookmarkName="_Int_05wXZsNH" int2:invalidationBookmarkName="" int2:hashCode="RHuTcLnT8EjVjF" int2:id="W9WiWbWO"/>
    <int2:bookmark int2:bookmarkName="_Int_I0qzd84y" int2:invalidationBookmarkName="" int2:hashCode="P2nitzlOKF6PkV" int2:id="Ws9VXNsz"/>
    <int2:bookmark int2:bookmarkName="_Int_skUvFw1S" int2:invalidationBookmarkName="" int2:hashCode="iasdp9zfhcPziP" int2:id="HpwInnPK"/>
    <int2:bookmark int2:bookmarkName="_Int_kaVEGevd" int2:invalidationBookmarkName="" int2:hashCode="YC+tJhj3TiUTmg" int2:id="0aBOA6sD"/>
    <int2:bookmark int2:bookmarkName="_Int_jcjwbPzL" int2:invalidationBookmarkName="" int2:hashCode="CEqnu0uo3dKbb1" int2:id="Sqa1CUyO"/>
    <int2:bookmark int2:bookmarkName="_Int_GUOT8s2S" int2:invalidationBookmarkName="" int2:hashCode="LxtIZJFVCo9qm1" int2:id="IyKGUaW5"/>
    <int2:bookmark int2:bookmarkName="_Int_TejYexIO" int2:invalidationBookmarkName="" int2:hashCode="19zhMN0XwyQuCH" int2:id="wNbUpNOF"/>
    <int2:bookmark int2:bookmarkName="_Int_FCy8XHVg" int2:invalidationBookmarkName="" int2:hashCode="qhh0fi2f80gXWN" int2:id="YcKsTom8"/>
    <int2:bookmark int2:bookmarkName="_Int_XZcAkbb0" int2:invalidationBookmarkName="" int2:hashCode="NXxH72AZivHlWo" int2:id="5RlXk7QR"/>
    <int2:bookmark int2:bookmarkName="_Int_edVMIoSM" int2:invalidationBookmarkName="" int2:hashCode="ZZ8gESdrZ1mQOH" int2:id="2SjrstSt"/>
    <int2:bookmark int2:bookmarkName="_Int_MWkVcX4o" int2:invalidationBookmarkName="" int2:hashCode="tRpZidBggC38vP" int2:id="9AcxgXBy"/>
    <int2:bookmark int2:bookmarkName="_Int_lwn0VoDQ" int2:invalidationBookmarkName="" int2:hashCode="E18b2GTcO5rSQ2" int2:id="phYP9wg3"/>
    <int2:bookmark int2:bookmarkName="_Int_nlh4nNfw" int2:invalidationBookmarkName="" int2:hashCode="qhh0fi2f80gXWN" int2:id="lA4VrmOu"/>
    <int2:bookmark int2:bookmarkName="_Int_6UJ95ARF" int2:invalidationBookmarkName="" int2:hashCode="RIp4Sh3gpi0qmd" int2:id="QasfcpHl"/>
    <int2:bookmark int2:bookmarkName="_Int_LX5NB7fp" int2:invalidationBookmarkName="" int2:hashCode="PN5s+8BrjZp26I" int2:id="vKhoHfYp"/>
    <int2:bookmark int2:bookmarkName="_Int_u0r9UJCK" int2:invalidationBookmarkName="" int2:hashCode="EhXLcwUIlzTb9S" int2:id="9uXxY1h2"/>
    <int2:bookmark int2:bookmarkName="_Int_4ERV0AX5" int2:invalidationBookmarkName="" int2:hashCode="cvBHjf0ASyhqkQ" int2:id="P7JbkM6u"/>
    <int2:bookmark int2:bookmarkName="_Int_sHYauFPv" int2:invalidationBookmarkName="" int2:hashCode="d7tJaFrecwMN3b" int2:id="LWymGRLS"/>
    <int2:bookmark int2:bookmarkName="_Int_v7HdYrKo" int2:invalidationBookmarkName="" int2:hashCode="IIm95A1fMHev4D" int2:id="3jjNs78C"/>
    <int2:bookmark int2:bookmarkName="_Int_4ERV0AX5" int2:invalidationBookmarkName="" int2:hashCode="ZM7OWn6njzsbmq" int2:id="AR1RA7yY"/>
    <int2:bookmark int2:bookmarkName="_Int_gD4XqDWJ" int2:invalidationBookmarkName="" int2:hashCode="eBC6o2MeA0EzTH" int2:id="taGft9nq"/>
    <int2:bookmark int2:bookmarkName="_Int_cYf4l1LV" int2:invalidationBookmarkName="" int2:hashCode="TOmj2jv7XHAtcR" int2:id="U2NGd8H4"/>
    <int2:bookmark int2:bookmarkName="_Int_lCI7lbpi" int2:invalidationBookmarkName="" int2:hashCode="BaFt+7gbQRlaAh" int2:id="svjrJWgn"/>
    <int2:bookmark int2:bookmarkName="_Int_wcQG8tjY" int2:invalidationBookmarkName="" int2:hashCode="m4B3JdDFgSCfeK" int2:id="3eqQAodz"/>
    <int2:bookmark int2:bookmarkName="_Int_2lVMH0x8" int2:invalidationBookmarkName="" int2:hashCode="h8zwREYyp/zk/R" int2:id="kS2YR09I"/>
    <int2:bookmark int2:bookmarkName="_Int_jdIfftRW" int2:invalidationBookmarkName="" int2:hashCode="igagATS5ROV+2i" int2:id="PnMm4UXJ"/>
    <int2:bookmark int2:bookmarkName="_Int_55hVXpli" int2:invalidationBookmarkName="" int2:hashCode="IaY+CMyGk0UyfE" int2:id="onitWdeT"/>
    <int2:bookmark int2:bookmarkName="_Int_U9cELwqX" int2:invalidationBookmarkName="" int2:hashCode="W3+7ygU4I/LocR" int2:id="HmJE7fkN"/>
    <int2:bookmark int2:bookmarkName="_Int_UlsDirvr" int2:invalidationBookmarkName="" int2:hashCode="jzBHTJmb2aL0qj" int2:id="0seLL9QT"/>
    <int2:bookmark int2:bookmarkName="_Int_UzpNEd37" int2:invalidationBookmarkName="" int2:hashCode="qhh0fi2f80gXWN" int2:id="L9KIjv54"/>
    <int2:bookmark int2:bookmarkName="_Int_YdRyuthu" int2:invalidationBookmarkName="" int2:hashCode="ZApxoWFHwFrloy" int2:id="PJQRqrpD"/>
    <int2:bookmark int2:bookmarkName="_Int_mvjgyfec" int2:invalidationBookmarkName="" int2:hashCode="Tu1s9brvgvWYql" int2:id="Y0VoUrLJ"/>
    <int2:bookmark int2:bookmarkName="_Int_irmfUnXR" int2:invalidationBookmarkName="" int2:hashCode="i7E9na+7FLH+N3" int2:id="5Dwsfzsj"/>
    <int2:bookmark int2:bookmarkName="_Int_yNN5aTcQ" int2:invalidationBookmarkName="" int2:hashCode="JrQ010BPIeG0wH" int2:id="W61ym5kg"/>
    <int2:bookmark int2:bookmarkName="_Int_nDDJaluc" int2:invalidationBookmarkName="" int2:hashCode="WzZPQG0Mqsyxar" int2:id="q3NGVEB6"/>
    <int2:bookmark int2:bookmarkName="_Int_ncjdDwgL" int2:invalidationBookmarkName="" int2:hashCode="eB3QLKksAOvlpY" int2:id="5Oi2JiXS"/>
    <int2:bookmark int2:bookmarkName="_Int_kvaYdRof" int2:invalidationBookmarkName="" int2:hashCode="HNwQDH93jsplbl" int2:id="kE5af4IY"/>
    <int2:bookmark int2:bookmarkName="_Int_HCFhoxi1" int2:invalidationBookmarkName="" int2:hashCode="DTWM4vttkXqCxL" int2:id="SViMszjV"/>
    <int2:bookmark int2:bookmarkName="_Int_H4ncvTfH" int2:invalidationBookmarkName="" int2:hashCode="INwiCgSCqwQj69" int2:id="1eJWKPNj"/>
    <int2:bookmark int2:bookmarkName="_Int_zgGkxjzL" int2:invalidationBookmarkName="" int2:hashCode="W2WD1sHCTznWYZ" int2:id="MfWMqNnh"/>
    <int2:bookmark int2:bookmarkName="_Int_VmAHmtpN" int2:invalidationBookmarkName="" int2:hashCode="RoHRJMxsS3O6q/" int2:id="Mv9vDwyf"/>
    <int2:bookmark int2:bookmarkName="_Int_f8ysM0fg" int2:invalidationBookmarkName="" int2:hashCode="INwiCgSCqwQj69" int2:id="lCqYxexw"/>
    <int2:bookmark int2:bookmarkName="_Int_uwpJgrDQ" int2:invalidationBookmarkName="" int2:hashCode="W5i+sR7ydKEpIE" int2:id="QxSkyvPg"/>
    <int2:bookmark int2:bookmarkName="_Int_ouUqeJov" int2:invalidationBookmarkName="" int2:hashCode="bACm2xR6ZlDKwH" int2:id="qyml6177"/>
    <int2:bookmark int2:bookmarkName="_Int_hD7vC420" int2:invalidationBookmarkName="" int2:hashCode="g6yzoEkODM/pM0" int2:id="P5FmSb8r"/>
    <int2:bookmark int2:bookmarkName="_Int_lrnBTR57" int2:invalidationBookmarkName="" int2:hashCode="xN2ZTbS98EUGWG" int2:id="tL962924"/>
    <int2:bookmark int2:bookmarkName="_Int_ExivejIj" int2:invalidationBookmarkName="" int2:hashCode="LRbHcfWGFvAZIB" int2:id="JQ7zSWRM"/>
    <int2:bookmark int2:bookmarkName="_Int_W9YM32lQ" int2:invalidationBookmarkName="" int2:hashCode="jru+5AdJweJBGs" int2:id="Q1jAnxvt"/>
    <int2:bookmark int2:bookmarkName="_Int_SJrhfecv" int2:invalidationBookmarkName="" int2:hashCode="yE6Ts/sVQZV7f1" int2:id="txb5LFzn"/>
    <int2:bookmark int2:bookmarkName="_Int_qDAXLu5q" int2:invalidationBookmarkName="" int2:hashCode="COHQM75GOpeTwE" int2:id="ZJ5s0MXC"/>
    <int2:bookmark int2:bookmarkName="_Int_y8am7U8h" int2:invalidationBookmarkName="" int2:hashCode="/XMGcRC8YolUd5" int2:id="FwRHO7HN"/>
    <int2:bookmark int2:bookmarkName="_Int_Xy7UoMVC" int2:invalidationBookmarkName="" int2:hashCode="YKmj2Tj2U65LpF" int2:id="sneIHnBA"/>
    <int2:bookmark int2:bookmarkName="_Int_nWiNGyt1" int2:invalidationBookmarkName="" int2:hashCode="HKvej5LC+vXPvs" int2:id="nnnlMcFX"/>
    <int2:bookmark int2:bookmarkName="_Int_DNMXQm2w" int2:invalidationBookmarkName="" int2:hashCode="LOiMCm/HnvA0ji" int2:id="WuJZ7Wwg">
      <int2:state int2:type="AugLoop_Text_Critique" int2:value="Rejected"/>
    </int2:bookmark>
    <int2:bookmark int2:bookmarkName="_Int_TDgjioLk" int2:invalidationBookmarkName="" int2:hashCode="eqBf0PkweEq1t+" int2:id="mQrakqjg"/>
    <int2:bookmark int2:bookmarkName="_Int_9PtYBlkN" int2:invalidationBookmarkName="" int2:hashCode="J19dLQcOW0V/Qp" int2:id="vv3KaUus"/>
    <int2:bookmark int2:bookmarkName="_Int_jkATp0T5" int2:invalidationBookmarkName="" int2:hashCode="gqZ4T1zc1XnjPu" int2:id="DA4PvPxA"/>
    <int2:bookmark int2:bookmarkName="_Int_BMSP3Yh5" int2:invalidationBookmarkName="" int2:hashCode="1VF2CqHnGiCn1K" int2:id="PV1j7qfJ"/>
    <int2:bookmark int2:bookmarkName="_Int_4uJKRGLE" int2:invalidationBookmarkName="" int2:hashCode="iWP/0tINQpMEBQ" int2:id="JGqVncMT"/>
    <int2:bookmark int2:bookmarkName="_Int_HkW4DJu2" int2:invalidationBookmarkName="" int2:hashCode="qhh0fi2f80gXWN" int2:id="ZxBX0eEa"/>
    <int2:bookmark int2:bookmarkName="_Int_E5JPrRrR" int2:invalidationBookmarkName="" int2:hashCode="qhh0fi2f80gXWN" int2:id="7FKzDedR"/>
    <int2:bookmark int2:bookmarkName="_Int_8mz5qwb7" int2:invalidationBookmarkName="" int2:hashCode="ga3mW5+yZy0/Yf" int2:id="aPjIw2zk"/>
    <int2:bookmark int2:bookmarkName="_Int_EjCEcUye" int2:invalidationBookmarkName="" int2:hashCode="zDuzqU97hkrepL" int2:id="XnmZHIBF"/>
    <int2:bookmark int2:bookmarkName="_Int_b9qe2xPa" int2:invalidationBookmarkName="" int2:hashCode="uvRoqIACEVfhxS" int2:id="SbV0eBaS"/>
    <int2:bookmark int2:bookmarkName="_Int_vB36LXyl" int2:invalidationBookmarkName="" int2:hashCode="qhh0fi2f80gXWN" int2:id="vTsQP3mq"/>
    <int2:bookmark int2:bookmarkName="_Int_kcexdgRm" int2:invalidationBookmarkName="" int2:hashCode="TOmj2jv7XHAtcR" int2:id="bk6m7hQT"/>
    <int2:bookmark int2:bookmarkName="_Int_NDz6BlZZ" int2:invalidationBookmarkName="" int2:hashCode="RoHRJMxsS3O6q/" int2:id="RAVkt7jd"/>
    <int2:bookmark int2:bookmarkName="_Int_fsCAVYvj" int2:invalidationBookmarkName="" int2:hashCode="U3mE8rxiW8yZ0U" int2:id="HNRcAEJU"/>
    <int2:bookmark int2:bookmarkName="_Int_J5o1ot4O" int2:invalidationBookmarkName="" int2:hashCode="hhjf2tJihR3WiU" int2:id="LnNnSyVZ"/>
    <int2:bookmark int2:bookmarkName="_Int_uEEpbYxA" int2:invalidationBookmarkName="" int2:hashCode="MHys0Vgfqhkfaj" int2:id="VaU8d7qk"/>
    <int2:bookmark int2:bookmarkName="_Int_SwVWYt3j" int2:invalidationBookmarkName="" int2:hashCode="MXbsa2ZnWCCrWS" int2:id="Xma15BRL"/>
    <int2:bookmark int2:bookmarkName="_Int_NqiLqTnZ" int2:invalidationBookmarkName="" int2:hashCode="OVLtRu9D6KPEb4" int2:id="ovKV0isX"/>
    <int2:bookmark int2:bookmarkName="_Int_6UDg30WA" int2:invalidationBookmarkName="" int2:hashCode="hTyw1JxiZxbqfr" int2:id="KcbDeflv"/>
    <int2:bookmark int2:bookmarkName="_Int_AvmdMV9Q" int2:invalidationBookmarkName="" int2:hashCode="Zyu3gOcAV12Nh2" int2:id="3Wq5YkY3"/>
    <int2:bookmark int2:bookmarkName="_Int_XhDG1y3r" int2:invalidationBookmarkName="" int2:hashCode="nUnnxkxe4zdPDG" int2:id="BpXRipfp"/>
    <int2:bookmark int2:bookmarkName="_Int_C7k8sfoD" int2:invalidationBookmarkName="" int2:hashCode="aZBqVDTDyGnSYm" int2:id="8X9ziTd9"/>
    <int2:bookmark int2:bookmarkName="_Int_nO4gqnbM" int2:invalidationBookmarkName="" int2:hashCode="Yje+YFvWN1StK6" int2:id="Eyzz3hBw"/>
    <int2:bookmark int2:bookmarkName="_Int_zp9aTgMc" int2:invalidationBookmarkName="" int2:hashCode="aP+Zh1IgF8u1m1" int2:id="KYWLolCA"/>
    <int2:bookmark int2:bookmarkName="_Int_Y2xcJCJM" int2:invalidationBookmarkName="" int2:hashCode="4Osfh/nZ8wM2rj" int2:id="4lu1TDmK"/>
    <int2:bookmark int2:bookmarkName="_Int_FjBPSOqR" int2:invalidationBookmarkName="" int2:hashCode="T0vcdE4eemRb8Q" int2:id="00y3AMXN"/>
    <int2:bookmark int2:bookmarkName="_Int_hdMQJYf4" int2:invalidationBookmarkName="" int2:hashCode="MHys0Vgfqhkfaj" int2:id="2QQT8JRQ"/>
    <int2:bookmark int2:bookmarkName="_Int_DrgNw1UM" int2:invalidationBookmarkName="" int2:hashCode="Wwvh/6KNZBl7wW" int2:id="PvwMveLA"/>
    <int2:bookmark int2:bookmarkName="_Int_grkHuwGE" int2:invalidationBookmarkName="" int2:hashCode="MtWRXchXQUM7Tk" int2:id="L4nxUgjh"/>
    <int2:bookmark int2:bookmarkName="_Int_gCffmWKw" int2:invalidationBookmarkName="" int2:hashCode="ami0t9RZTO1COX" int2:id="BAsf7leQ"/>
    <int2:bookmark int2:bookmarkName="_Int_WwzrZvLh" int2:invalidationBookmarkName="" int2:hashCode="42wM98vG8AcwlH" int2:id="PhL88zAt"/>
    <int2:bookmark int2:bookmarkName="_Int_q8xmTDOb" int2:invalidationBookmarkName="" int2:hashCode="9+IruqdeLyL9JT" int2:id="OH2X4mFS"/>
    <int2:bookmark int2:bookmarkName="_Int_9yGRKjLa" int2:invalidationBookmarkName="" int2:hashCode="U3mE8rxiW8yZ0U" int2:id="lXSY5En7"/>
    <int2:bookmark int2:bookmarkName="_Int_cqXbIqGH" int2:invalidationBookmarkName="" int2:hashCode="j7kbjKzKXkBlmp" int2:id="bwQ1u6cM"/>
    <int2:bookmark int2:bookmarkName="_Int_jpyuzJXS" int2:invalidationBookmarkName="" int2:hashCode="pfkkP2ovF8AypQ" int2:id="GEjjkfxg"/>
    <int2:bookmark int2:bookmarkName="_Int_d9QMu4Bh" int2:invalidationBookmarkName="" int2:hashCode="CEqnu0uo3dKbb1" int2:id="UFWb2fzD"/>
    <int2:bookmark int2:bookmarkName="_Int_MpJseijp" int2:invalidationBookmarkName="" int2:hashCode="fCEUM/AgcVl3Qe" int2:id="SwnoRt2F"/>
    <int2:bookmark int2:bookmarkName="_Int_yVfao8Va" int2:invalidationBookmarkName="" int2:hashCode="pwrQfTUGBs5RGL" int2:id="ApY28UQV"/>
    <int2:bookmark int2:bookmarkName="_Int_NgMqL0vi" int2:invalidationBookmarkName="" int2:hashCode="ZApxoWFHwFrloy" int2:id="zBdZxcSB"/>
    <int2:bookmark int2:bookmarkName="_Int_eKIH56BZ" int2:invalidationBookmarkName="" int2:hashCode="42wM98vG8AcwlH" int2:id="BKHpJ8Pb"/>
    <int2:bookmark int2:bookmarkName="_Int_ralEvHFr" int2:invalidationBookmarkName="" int2:hashCode="42wM98vG8AcwlH" int2:id="SYGs2E0T"/>
    <int2:bookmark int2:bookmarkName="_Int_8RBlxyvE" int2:invalidationBookmarkName="" int2:hashCode="+5WZlDPEoJwYfx" int2:id="1rtQIgeu"/>
    <int2:bookmark int2:bookmarkName="_Int_Kmgwdptf" int2:invalidationBookmarkName="" int2:hashCode="DcDQba1R46sc6E" int2:id="p4biTn3t"/>
    <int2:bookmark int2:bookmarkName="_Int_BDe6CIWs" int2:invalidationBookmarkName="" int2:hashCode="+qPIgD/rmL7utv" int2:id="orbMlxZZ"/>
    <int2:bookmark int2:bookmarkName="_Int_Iz1QHylq" int2:invalidationBookmarkName="" int2:hashCode="GnYq1e4f7p+Cnw" int2:id="gBa0CHqY"/>
    <int2:bookmark int2:bookmarkName="_Int_27FaLZ6Y" int2:invalidationBookmarkName="" int2:hashCode="RoHRJMxsS3O6q/" int2:id="15JmHQ4Y"/>
    <int2:bookmark int2:bookmarkName="_Int_hd2twTfY" int2:invalidationBookmarkName="" int2:hashCode="RoHRJMxsS3O6q/" int2:id="QmwAXxnx"/>
    <int2:bookmark int2:bookmarkName="_Int_o3uf5rzE" int2:invalidationBookmarkName="" int2:hashCode="RoHRJMxsS3O6q/" int2:id="pwsV72ZM"/>
    <int2:bookmark int2:bookmarkName="_Int_OYSjMrs4" int2:invalidationBookmarkName="" int2:hashCode="VRd/LyDcPFdCnc" int2:id="eDOSdNRG"/>
    <int2:bookmark int2:bookmarkName="_Int_MeVbPSOV" int2:invalidationBookmarkName="" int2:hashCode="0iXLSgLP1l6DkP" int2:id="XgVsCuQi"/>
    <int2:bookmark int2:bookmarkName="_Int_4xAHOC20" int2:invalidationBookmarkName="" int2:hashCode="QX7KNC8gccHTuI" int2:id="dVQcUjmE"/>
    <int2:bookmark int2:bookmarkName="_Int_2FyVoc2M" int2:invalidationBookmarkName="" int2:hashCode="RIFAAmhxlzYY12" int2:id="5U3isCTE"/>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136382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36d7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25fd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d2108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aeb9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e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60b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17f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715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f17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0735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d8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c62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413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6e0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F985B"/>
    <w:rsid w:val="00608BC6"/>
    <w:rsid w:val="008FDDDA"/>
    <w:rsid w:val="010D5E91"/>
    <w:rsid w:val="012925D4"/>
    <w:rsid w:val="0148968A"/>
    <w:rsid w:val="01D18665"/>
    <w:rsid w:val="01DB6ACA"/>
    <w:rsid w:val="01E6BF2F"/>
    <w:rsid w:val="0208A0BA"/>
    <w:rsid w:val="02535D03"/>
    <w:rsid w:val="0286E3C4"/>
    <w:rsid w:val="0296B769"/>
    <w:rsid w:val="029DF9FC"/>
    <w:rsid w:val="02F2F6B8"/>
    <w:rsid w:val="02F95C08"/>
    <w:rsid w:val="03076B4E"/>
    <w:rsid w:val="033249DD"/>
    <w:rsid w:val="033E6D82"/>
    <w:rsid w:val="03521412"/>
    <w:rsid w:val="03773B2B"/>
    <w:rsid w:val="03C999F7"/>
    <w:rsid w:val="044293B9"/>
    <w:rsid w:val="04909961"/>
    <w:rsid w:val="0534CF5F"/>
    <w:rsid w:val="0552BCE8"/>
    <w:rsid w:val="057F0BB0"/>
    <w:rsid w:val="058020E4"/>
    <w:rsid w:val="05C06E7A"/>
    <w:rsid w:val="05D76137"/>
    <w:rsid w:val="05E1F066"/>
    <w:rsid w:val="05E2FC6E"/>
    <w:rsid w:val="05F4F66B"/>
    <w:rsid w:val="05F7719D"/>
    <w:rsid w:val="06014D24"/>
    <w:rsid w:val="0639B8E4"/>
    <w:rsid w:val="0641A54F"/>
    <w:rsid w:val="06454577"/>
    <w:rsid w:val="06A0AF51"/>
    <w:rsid w:val="06A4190E"/>
    <w:rsid w:val="06DC4791"/>
    <w:rsid w:val="071CB828"/>
    <w:rsid w:val="071E0960"/>
    <w:rsid w:val="07559330"/>
    <w:rsid w:val="077339F8"/>
    <w:rsid w:val="077DBEA2"/>
    <w:rsid w:val="07C450E1"/>
    <w:rsid w:val="0818897F"/>
    <w:rsid w:val="08271A38"/>
    <w:rsid w:val="082FB87C"/>
    <w:rsid w:val="083DA29F"/>
    <w:rsid w:val="084C709E"/>
    <w:rsid w:val="086B1276"/>
    <w:rsid w:val="086C5E4F"/>
    <w:rsid w:val="089DD64C"/>
    <w:rsid w:val="08A64867"/>
    <w:rsid w:val="08B59760"/>
    <w:rsid w:val="08F049AC"/>
    <w:rsid w:val="09170CCE"/>
    <w:rsid w:val="091E7689"/>
    <w:rsid w:val="094EFC43"/>
    <w:rsid w:val="0953A86F"/>
    <w:rsid w:val="096CBEBE"/>
    <w:rsid w:val="09B3B47C"/>
    <w:rsid w:val="09CB2FBA"/>
    <w:rsid w:val="0A2CEE42"/>
    <w:rsid w:val="0A87235A"/>
    <w:rsid w:val="0A9A8036"/>
    <w:rsid w:val="0AAE7571"/>
    <w:rsid w:val="0ACE9000"/>
    <w:rsid w:val="0AEE180A"/>
    <w:rsid w:val="0AEF78D0"/>
    <w:rsid w:val="0AF155D3"/>
    <w:rsid w:val="0AF95666"/>
    <w:rsid w:val="0AF9B298"/>
    <w:rsid w:val="0B438FB0"/>
    <w:rsid w:val="0B49FA39"/>
    <w:rsid w:val="0B5EC71D"/>
    <w:rsid w:val="0B6B38DE"/>
    <w:rsid w:val="0BA6101C"/>
    <w:rsid w:val="0BAAB854"/>
    <w:rsid w:val="0BFA3F49"/>
    <w:rsid w:val="0C3BD3BC"/>
    <w:rsid w:val="0C523DF2"/>
    <w:rsid w:val="0CE93EC3"/>
    <w:rsid w:val="0D35EFA3"/>
    <w:rsid w:val="0D436F84"/>
    <w:rsid w:val="0D49CB9C"/>
    <w:rsid w:val="0D6868E5"/>
    <w:rsid w:val="0DAF8C03"/>
    <w:rsid w:val="0DE24581"/>
    <w:rsid w:val="0DEE0E53"/>
    <w:rsid w:val="0E413DF2"/>
    <w:rsid w:val="0E819AFB"/>
    <w:rsid w:val="0E9340F4"/>
    <w:rsid w:val="0ECA64FC"/>
    <w:rsid w:val="0ED1C004"/>
    <w:rsid w:val="0F043946"/>
    <w:rsid w:val="0F14D795"/>
    <w:rsid w:val="0F272231"/>
    <w:rsid w:val="0F4E5DBF"/>
    <w:rsid w:val="0F5BBABF"/>
    <w:rsid w:val="0F5BF348"/>
    <w:rsid w:val="0F7F5A48"/>
    <w:rsid w:val="0F99E59C"/>
    <w:rsid w:val="0FB17024"/>
    <w:rsid w:val="0FB63A69"/>
    <w:rsid w:val="0FC1892D"/>
    <w:rsid w:val="0FC470A7"/>
    <w:rsid w:val="10019DC0"/>
    <w:rsid w:val="1006D6E8"/>
    <w:rsid w:val="10079CA5"/>
    <w:rsid w:val="1022D896"/>
    <w:rsid w:val="102AA167"/>
    <w:rsid w:val="102FFFFC"/>
    <w:rsid w:val="106E76D5"/>
    <w:rsid w:val="10798982"/>
    <w:rsid w:val="10AC08E3"/>
    <w:rsid w:val="10E8DBC2"/>
    <w:rsid w:val="10EC25CE"/>
    <w:rsid w:val="114DCC1E"/>
    <w:rsid w:val="1156C37E"/>
    <w:rsid w:val="1163B2C6"/>
    <w:rsid w:val="11826B92"/>
    <w:rsid w:val="11896C0F"/>
    <w:rsid w:val="118F8D17"/>
    <w:rsid w:val="119D558B"/>
    <w:rsid w:val="11A30DF5"/>
    <w:rsid w:val="11BAFBC1"/>
    <w:rsid w:val="11C84BB8"/>
    <w:rsid w:val="120EEF95"/>
    <w:rsid w:val="12119902"/>
    <w:rsid w:val="122473B3"/>
    <w:rsid w:val="12647EE8"/>
    <w:rsid w:val="1285C925"/>
    <w:rsid w:val="1292839D"/>
    <w:rsid w:val="12935B81"/>
    <w:rsid w:val="12C5E0AB"/>
    <w:rsid w:val="12C9C653"/>
    <w:rsid w:val="1315EBC3"/>
    <w:rsid w:val="13B70F15"/>
    <w:rsid w:val="13BC8353"/>
    <w:rsid w:val="13C595A1"/>
    <w:rsid w:val="14259EE6"/>
    <w:rsid w:val="142F7C49"/>
    <w:rsid w:val="143FA1AC"/>
    <w:rsid w:val="1489AB8C"/>
    <w:rsid w:val="149E489C"/>
    <w:rsid w:val="14A7D456"/>
    <w:rsid w:val="14B964CC"/>
    <w:rsid w:val="14C75279"/>
    <w:rsid w:val="14EC2B8E"/>
    <w:rsid w:val="14F74024"/>
    <w:rsid w:val="15311CDC"/>
    <w:rsid w:val="158B8C7D"/>
    <w:rsid w:val="15B5A457"/>
    <w:rsid w:val="15CAFC43"/>
    <w:rsid w:val="15DD999C"/>
    <w:rsid w:val="16060AC4"/>
    <w:rsid w:val="164AF35E"/>
    <w:rsid w:val="168D7777"/>
    <w:rsid w:val="1696F0A9"/>
    <w:rsid w:val="16A67968"/>
    <w:rsid w:val="16E73A5A"/>
    <w:rsid w:val="1705C825"/>
    <w:rsid w:val="17413FA5"/>
    <w:rsid w:val="17451A46"/>
    <w:rsid w:val="175174B8"/>
    <w:rsid w:val="1766CCA4"/>
    <w:rsid w:val="1777C3B0"/>
    <w:rsid w:val="1798458C"/>
    <w:rsid w:val="179F6640"/>
    <w:rsid w:val="180F54E4"/>
    <w:rsid w:val="1821289E"/>
    <w:rsid w:val="182E2CB8"/>
    <w:rsid w:val="18CB154C"/>
    <w:rsid w:val="18F752C3"/>
    <w:rsid w:val="1956C967"/>
    <w:rsid w:val="198F57A9"/>
    <w:rsid w:val="19996220"/>
    <w:rsid w:val="19A88006"/>
    <w:rsid w:val="19CD78FA"/>
    <w:rsid w:val="19D4D676"/>
    <w:rsid w:val="1A29AC46"/>
    <w:rsid w:val="1A807EC7"/>
    <w:rsid w:val="1AB41685"/>
    <w:rsid w:val="1AC855C8"/>
    <w:rsid w:val="1AD7FD14"/>
    <w:rsid w:val="1AF03C31"/>
    <w:rsid w:val="1AF57299"/>
    <w:rsid w:val="1B09D518"/>
    <w:rsid w:val="1B0FB86A"/>
    <w:rsid w:val="1B46F5A6"/>
    <w:rsid w:val="1B4FF752"/>
    <w:rsid w:val="1B798CDE"/>
    <w:rsid w:val="1B89C8E4"/>
    <w:rsid w:val="1BF33627"/>
    <w:rsid w:val="1BF743F1"/>
    <w:rsid w:val="1C422B4D"/>
    <w:rsid w:val="1C571674"/>
    <w:rsid w:val="1C65F4DF"/>
    <w:rsid w:val="1C70C76E"/>
    <w:rsid w:val="1C7EB35F"/>
    <w:rsid w:val="1CCB97BA"/>
    <w:rsid w:val="1CFD870D"/>
    <w:rsid w:val="1D040044"/>
    <w:rsid w:val="1D36B464"/>
    <w:rsid w:val="1D969E62"/>
    <w:rsid w:val="1DB08129"/>
    <w:rsid w:val="1DBBCE59"/>
    <w:rsid w:val="1DDD1D59"/>
    <w:rsid w:val="1DF3A27A"/>
    <w:rsid w:val="1DF53BFB"/>
    <w:rsid w:val="1E2CD93D"/>
    <w:rsid w:val="1E387B58"/>
    <w:rsid w:val="1E4DB243"/>
    <w:rsid w:val="1E6ECB81"/>
    <w:rsid w:val="1E79C6E3"/>
    <w:rsid w:val="1E7E9668"/>
    <w:rsid w:val="1EA78B9D"/>
    <w:rsid w:val="1EA84799"/>
    <w:rsid w:val="1EB567D0"/>
    <w:rsid w:val="1ECC6141"/>
    <w:rsid w:val="1EEC4269"/>
    <w:rsid w:val="1F29E03F"/>
    <w:rsid w:val="1F7E7779"/>
    <w:rsid w:val="1FA0487F"/>
    <w:rsid w:val="1FB24AA0"/>
    <w:rsid w:val="1FC49759"/>
    <w:rsid w:val="20159744"/>
    <w:rsid w:val="201A66C9"/>
    <w:rsid w:val="201B1D02"/>
    <w:rsid w:val="204349D9"/>
    <w:rsid w:val="206831A2"/>
    <w:rsid w:val="208812CA"/>
    <w:rsid w:val="20A95657"/>
    <w:rsid w:val="20B52985"/>
    <w:rsid w:val="20CE3F24"/>
    <w:rsid w:val="21326128"/>
    <w:rsid w:val="213C9C2D"/>
    <w:rsid w:val="21795B37"/>
    <w:rsid w:val="217DDFE6"/>
    <w:rsid w:val="21A66C43"/>
    <w:rsid w:val="21E2760F"/>
    <w:rsid w:val="22021208"/>
    <w:rsid w:val="224576EC"/>
    <w:rsid w:val="226277AB"/>
    <w:rsid w:val="22EF97AE"/>
    <w:rsid w:val="22F9B1DD"/>
    <w:rsid w:val="23343892"/>
    <w:rsid w:val="234D3806"/>
    <w:rsid w:val="23802C66"/>
    <w:rsid w:val="2383C93E"/>
    <w:rsid w:val="23BC7414"/>
    <w:rsid w:val="241C3217"/>
    <w:rsid w:val="2453CF2F"/>
    <w:rsid w:val="24EDD7EC"/>
    <w:rsid w:val="24F30175"/>
    <w:rsid w:val="255B83ED"/>
    <w:rsid w:val="25747BF0"/>
    <w:rsid w:val="258F06FC"/>
    <w:rsid w:val="25D11496"/>
    <w:rsid w:val="25DDE855"/>
    <w:rsid w:val="261A530E"/>
    <w:rsid w:val="2623B871"/>
    <w:rsid w:val="269EA14B"/>
    <w:rsid w:val="26BABE84"/>
    <w:rsid w:val="26CB52EB"/>
    <w:rsid w:val="26F6E4EC"/>
    <w:rsid w:val="2717AE19"/>
    <w:rsid w:val="273C46C0"/>
    <w:rsid w:val="2749FF98"/>
    <w:rsid w:val="276DFD4C"/>
    <w:rsid w:val="2774BF1D"/>
    <w:rsid w:val="2782F5E4"/>
    <w:rsid w:val="27C14FE5"/>
    <w:rsid w:val="285175B1"/>
    <w:rsid w:val="28ACCD0A"/>
    <w:rsid w:val="28B69919"/>
    <w:rsid w:val="28B7FF04"/>
    <w:rsid w:val="28B905BA"/>
    <w:rsid w:val="28C4EE72"/>
    <w:rsid w:val="28D1B92F"/>
    <w:rsid w:val="28D309AC"/>
    <w:rsid w:val="29158917"/>
    <w:rsid w:val="29590D1E"/>
    <w:rsid w:val="295D2046"/>
    <w:rsid w:val="295D4A65"/>
    <w:rsid w:val="29C1490F"/>
    <w:rsid w:val="29CDCE66"/>
    <w:rsid w:val="29DBA5F2"/>
    <w:rsid w:val="2A02F3AD"/>
    <w:rsid w:val="2A217F5A"/>
    <w:rsid w:val="2A331EFD"/>
    <w:rsid w:val="2A47BD96"/>
    <w:rsid w:val="2A552DC4"/>
    <w:rsid w:val="2AB15978"/>
    <w:rsid w:val="2AB9DA25"/>
    <w:rsid w:val="2ABA96A6"/>
    <w:rsid w:val="2AEBD0A0"/>
    <w:rsid w:val="2AF54C5F"/>
    <w:rsid w:val="2AFDD603"/>
    <w:rsid w:val="2B00A0C4"/>
    <w:rsid w:val="2B0917A7"/>
    <w:rsid w:val="2B16FE60"/>
    <w:rsid w:val="2B9EC40E"/>
    <w:rsid w:val="2BFE4880"/>
    <w:rsid w:val="2C3895BC"/>
    <w:rsid w:val="2C4D29D9"/>
    <w:rsid w:val="2C566707"/>
    <w:rsid w:val="2C574008"/>
    <w:rsid w:val="2C62B01D"/>
    <w:rsid w:val="2C75D868"/>
    <w:rsid w:val="2C956045"/>
    <w:rsid w:val="2C9C7125"/>
    <w:rsid w:val="2CA1016C"/>
    <w:rsid w:val="2CB2CEC1"/>
    <w:rsid w:val="2D1076A1"/>
    <w:rsid w:val="2D4D0E99"/>
    <w:rsid w:val="2D4E7987"/>
    <w:rsid w:val="2D748D2E"/>
    <w:rsid w:val="2E0DC1AC"/>
    <w:rsid w:val="2E15A1F9"/>
    <w:rsid w:val="2E2AA91F"/>
    <w:rsid w:val="2E318D88"/>
    <w:rsid w:val="2E384186"/>
    <w:rsid w:val="2E65C809"/>
    <w:rsid w:val="2ED664D0"/>
    <w:rsid w:val="2EDBC820"/>
    <w:rsid w:val="2F105D8F"/>
    <w:rsid w:val="2F6C9236"/>
    <w:rsid w:val="2F8FEFD9"/>
    <w:rsid w:val="2FC67980"/>
    <w:rsid w:val="302920C0"/>
    <w:rsid w:val="304DB805"/>
    <w:rsid w:val="3062294A"/>
    <w:rsid w:val="308A2E7E"/>
    <w:rsid w:val="30AAA861"/>
    <w:rsid w:val="30B6FF1A"/>
    <w:rsid w:val="30BD3180"/>
    <w:rsid w:val="31087FEA"/>
    <w:rsid w:val="313E1A0E"/>
    <w:rsid w:val="3145626E"/>
    <w:rsid w:val="317C6F0D"/>
    <w:rsid w:val="31805ED9"/>
    <w:rsid w:val="319EEB40"/>
    <w:rsid w:val="31B67981"/>
    <w:rsid w:val="31C1431E"/>
    <w:rsid w:val="321A2E74"/>
    <w:rsid w:val="321DE11F"/>
    <w:rsid w:val="3230698B"/>
    <w:rsid w:val="32337098"/>
    <w:rsid w:val="325901E1"/>
    <w:rsid w:val="3277C487"/>
    <w:rsid w:val="32A1EADE"/>
    <w:rsid w:val="32A9605D"/>
    <w:rsid w:val="32D9EA6F"/>
    <w:rsid w:val="33221045"/>
    <w:rsid w:val="33333CE8"/>
    <w:rsid w:val="3341A588"/>
    <w:rsid w:val="335249E2"/>
    <w:rsid w:val="33829069"/>
    <w:rsid w:val="33D68EB2"/>
    <w:rsid w:val="33D81319"/>
    <w:rsid w:val="33F4D242"/>
    <w:rsid w:val="34095A65"/>
    <w:rsid w:val="342813C0"/>
    <w:rsid w:val="3434B601"/>
    <w:rsid w:val="344AD7CB"/>
    <w:rsid w:val="346360FC"/>
    <w:rsid w:val="3468F410"/>
    <w:rsid w:val="348E4873"/>
    <w:rsid w:val="349BF8FA"/>
    <w:rsid w:val="34B071EC"/>
    <w:rsid w:val="34C5E003"/>
    <w:rsid w:val="34E52EA6"/>
    <w:rsid w:val="34EE1A43"/>
    <w:rsid w:val="34FC1E55"/>
    <w:rsid w:val="35260295"/>
    <w:rsid w:val="35305893"/>
    <w:rsid w:val="3576FB70"/>
    <w:rsid w:val="3582CFE7"/>
    <w:rsid w:val="35953A47"/>
    <w:rsid w:val="35B973D4"/>
    <w:rsid w:val="35C66166"/>
    <w:rsid w:val="35F06A06"/>
    <w:rsid w:val="360A6FAD"/>
    <w:rsid w:val="36210296"/>
    <w:rsid w:val="3643536B"/>
    <w:rsid w:val="3653CFFC"/>
    <w:rsid w:val="367E7099"/>
    <w:rsid w:val="3689EAA4"/>
    <w:rsid w:val="3698EDB9"/>
    <w:rsid w:val="36B3982B"/>
    <w:rsid w:val="36BB10DD"/>
    <w:rsid w:val="36DC22C9"/>
    <w:rsid w:val="36FC2716"/>
    <w:rsid w:val="36FFDB24"/>
    <w:rsid w:val="370948A6"/>
    <w:rsid w:val="372C7304"/>
    <w:rsid w:val="3775495C"/>
    <w:rsid w:val="37CFF1E3"/>
    <w:rsid w:val="37E24459"/>
    <w:rsid w:val="37F21978"/>
    <w:rsid w:val="380A8D38"/>
    <w:rsid w:val="381516AB"/>
    <w:rsid w:val="3837A4AA"/>
    <w:rsid w:val="38759C54"/>
    <w:rsid w:val="388D9629"/>
    <w:rsid w:val="38A2B21C"/>
    <w:rsid w:val="38F39624"/>
    <w:rsid w:val="391E48EE"/>
    <w:rsid w:val="393CD795"/>
    <w:rsid w:val="39516A46"/>
    <w:rsid w:val="3978296C"/>
    <w:rsid w:val="3986C091"/>
    <w:rsid w:val="39A4E02A"/>
    <w:rsid w:val="39AB4AB3"/>
    <w:rsid w:val="39C2778F"/>
    <w:rsid w:val="39DC6D4B"/>
    <w:rsid w:val="39F973B8"/>
    <w:rsid w:val="3A377BE6"/>
    <w:rsid w:val="3A4053A9"/>
    <w:rsid w:val="3AC2EF84"/>
    <w:rsid w:val="3AF4DED7"/>
    <w:rsid w:val="3B028F5E"/>
    <w:rsid w:val="3B10EDCC"/>
    <w:rsid w:val="3B1E3A32"/>
    <w:rsid w:val="3B2C783E"/>
    <w:rsid w:val="3B653429"/>
    <w:rsid w:val="3B954419"/>
    <w:rsid w:val="3BC00BF4"/>
    <w:rsid w:val="3BC12A81"/>
    <w:rsid w:val="3BC9BE7F"/>
    <w:rsid w:val="3BD34C47"/>
    <w:rsid w:val="3C047BCB"/>
    <w:rsid w:val="3C169F0D"/>
    <w:rsid w:val="3C55E9B0"/>
    <w:rsid w:val="3C62C88F"/>
    <w:rsid w:val="3C842D9F"/>
    <w:rsid w:val="3CE887CE"/>
    <w:rsid w:val="3D0B8CB3"/>
    <w:rsid w:val="3D2A079A"/>
    <w:rsid w:val="3D322CCF"/>
    <w:rsid w:val="3D38EEA0"/>
    <w:rsid w:val="3D3B7B1B"/>
    <w:rsid w:val="3D56122F"/>
    <w:rsid w:val="3D989742"/>
    <w:rsid w:val="3DA1A792"/>
    <w:rsid w:val="3DC72369"/>
    <w:rsid w:val="3E1C640D"/>
    <w:rsid w:val="3E4F9ED8"/>
    <w:rsid w:val="3E723549"/>
    <w:rsid w:val="3EC37066"/>
    <w:rsid w:val="3ECBEED6"/>
    <w:rsid w:val="3ECDFD30"/>
    <w:rsid w:val="3ECF85EC"/>
    <w:rsid w:val="3EED8DE2"/>
    <w:rsid w:val="3F263525"/>
    <w:rsid w:val="3F623099"/>
    <w:rsid w:val="3F8FFA01"/>
    <w:rsid w:val="3F9157FF"/>
    <w:rsid w:val="401960A9"/>
    <w:rsid w:val="4031B913"/>
    <w:rsid w:val="4039BF7C"/>
    <w:rsid w:val="407588FB"/>
    <w:rsid w:val="40A7A3CE"/>
    <w:rsid w:val="40C4D047"/>
    <w:rsid w:val="40DB42D0"/>
    <w:rsid w:val="40E0C068"/>
    <w:rsid w:val="4104FD9C"/>
    <w:rsid w:val="41367BD2"/>
    <w:rsid w:val="416927BE"/>
    <w:rsid w:val="41873F9A"/>
    <w:rsid w:val="41914599"/>
    <w:rsid w:val="41ABD4C4"/>
    <w:rsid w:val="41F6F19B"/>
    <w:rsid w:val="4204859D"/>
    <w:rsid w:val="425222FD"/>
    <w:rsid w:val="426B8029"/>
    <w:rsid w:val="42AF9F6F"/>
    <w:rsid w:val="42C506DA"/>
    <w:rsid w:val="42D24C33"/>
    <w:rsid w:val="42D49D3B"/>
    <w:rsid w:val="42D8CF03"/>
    <w:rsid w:val="42F0AFB0"/>
    <w:rsid w:val="4304F81F"/>
    <w:rsid w:val="43303855"/>
    <w:rsid w:val="4337A533"/>
    <w:rsid w:val="4347A525"/>
    <w:rsid w:val="43A83024"/>
    <w:rsid w:val="43DBCC5B"/>
    <w:rsid w:val="441E10F3"/>
    <w:rsid w:val="4479AD52"/>
    <w:rsid w:val="4480633D"/>
    <w:rsid w:val="449AEE62"/>
    <w:rsid w:val="44F25242"/>
    <w:rsid w:val="45440085"/>
    <w:rsid w:val="45485BCF"/>
    <w:rsid w:val="45779CBC"/>
    <w:rsid w:val="45837146"/>
    <w:rsid w:val="458AA903"/>
    <w:rsid w:val="459576A9"/>
    <w:rsid w:val="45AACE0F"/>
    <w:rsid w:val="45AC5FFB"/>
    <w:rsid w:val="460ABF8B"/>
    <w:rsid w:val="46B7C857"/>
    <w:rsid w:val="46BC463C"/>
    <w:rsid w:val="46CF2226"/>
    <w:rsid w:val="46D6C760"/>
    <w:rsid w:val="47024991"/>
    <w:rsid w:val="47060103"/>
    <w:rsid w:val="47136D1D"/>
    <w:rsid w:val="471B92B1"/>
    <w:rsid w:val="4730DD21"/>
    <w:rsid w:val="473C95CE"/>
    <w:rsid w:val="47469E70"/>
    <w:rsid w:val="47BCDC3D"/>
    <w:rsid w:val="47D393D9"/>
    <w:rsid w:val="4802B6E3"/>
    <w:rsid w:val="4866331F"/>
    <w:rsid w:val="48BDBC5F"/>
    <w:rsid w:val="48CCAD82"/>
    <w:rsid w:val="48D0F50F"/>
    <w:rsid w:val="48D76A63"/>
    <w:rsid w:val="48D9C6F5"/>
    <w:rsid w:val="48E26ED1"/>
    <w:rsid w:val="48F05348"/>
    <w:rsid w:val="491B0952"/>
    <w:rsid w:val="495CA505"/>
    <w:rsid w:val="497DE103"/>
    <w:rsid w:val="49B55EDC"/>
    <w:rsid w:val="49E82F6E"/>
    <w:rsid w:val="4A598CC0"/>
    <w:rsid w:val="4A5F1C0D"/>
    <w:rsid w:val="4A743690"/>
    <w:rsid w:val="4A821029"/>
    <w:rsid w:val="4A857CFA"/>
    <w:rsid w:val="4ACAFB6E"/>
    <w:rsid w:val="4AF9C9F0"/>
    <w:rsid w:val="4AFE8108"/>
    <w:rsid w:val="4B465ECE"/>
    <w:rsid w:val="4B5E833C"/>
    <w:rsid w:val="4BB35569"/>
    <w:rsid w:val="4BDD0314"/>
    <w:rsid w:val="4BE86360"/>
    <w:rsid w:val="4BFE9AB4"/>
    <w:rsid w:val="4C05D8E9"/>
    <w:rsid w:val="4C228D1B"/>
    <w:rsid w:val="4C34ABE4"/>
    <w:rsid w:val="4C5835B8"/>
    <w:rsid w:val="4C7AD0E6"/>
    <w:rsid w:val="4C7C0430"/>
    <w:rsid w:val="4C9F2C3E"/>
    <w:rsid w:val="4CBDBAA0"/>
    <w:rsid w:val="4CC9687E"/>
    <w:rsid w:val="4CCB093C"/>
    <w:rsid w:val="4CE62323"/>
    <w:rsid w:val="4D8A2AF2"/>
    <w:rsid w:val="4D957FBF"/>
    <w:rsid w:val="4D9E5641"/>
    <w:rsid w:val="4DB9B0EB"/>
    <w:rsid w:val="4DBE5D7C"/>
    <w:rsid w:val="4E253701"/>
    <w:rsid w:val="4E2FDA0D"/>
    <w:rsid w:val="4E445991"/>
    <w:rsid w:val="4EC25077"/>
    <w:rsid w:val="4EDCFDBD"/>
    <w:rsid w:val="4F29E4BD"/>
    <w:rsid w:val="4F5A2DDD"/>
    <w:rsid w:val="4F929927"/>
    <w:rsid w:val="4F9C58C0"/>
    <w:rsid w:val="4FCD3B13"/>
    <w:rsid w:val="501010D0"/>
    <w:rsid w:val="502D598F"/>
    <w:rsid w:val="508BAD06"/>
    <w:rsid w:val="50EA32AD"/>
    <w:rsid w:val="5101474F"/>
    <w:rsid w:val="51179D33"/>
    <w:rsid w:val="516F0FB4"/>
    <w:rsid w:val="51AD0644"/>
    <w:rsid w:val="51B2E0E4"/>
    <w:rsid w:val="51E08953"/>
    <w:rsid w:val="51EB9AC4"/>
    <w:rsid w:val="52197A07"/>
    <w:rsid w:val="522296ED"/>
    <w:rsid w:val="526B03FD"/>
    <w:rsid w:val="529B3B99"/>
    <w:rsid w:val="52A3F1E1"/>
    <w:rsid w:val="52CA39E9"/>
    <w:rsid w:val="52D679B3"/>
    <w:rsid w:val="52FFAA9E"/>
    <w:rsid w:val="530D3CFA"/>
    <w:rsid w:val="532F981D"/>
    <w:rsid w:val="53403F2E"/>
    <w:rsid w:val="534D5AEC"/>
    <w:rsid w:val="5359A46C"/>
    <w:rsid w:val="535F3300"/>
    <w:rsid w:val="537038EE"/>
    <w:rsid w:val="53C3CCB0"/>
    <w:rsid w:val="53C64174"/>
    <w:rsid w:val="53C7180D"/>
    <w:rsid w:val="540F096E"/>
    <w:rsid w:val="541F0AC0"/>
    <w:rsid w:val="5425EEEC"/>
    <w:rsid w:val="545B2D69"/>
    <w:rsid w:val="5476FB05"/>
    <w:rsid w:val="5493A18E"/>
    <w:rsid w:val="54AAEFF5"/>
    <w:rsid w:val="54FA35BC"/>
    <w:rsid w:val="550186D6"/>
    <w:rsid w:val="55182A15"/>
    <w:rsid w:val="5530FBCA"/>
    <w:rsid w:val="5541FBB3"/>
    <w:rsid w:val="55953CD7"/>
    <w:rsid w:val="55978F24"/>
    <w:rsid w:val="55F6FDCA"/>
    <w:rsid w:val="5602EF24"/>
    <w:rsid w:val="5605DAD9"/>
    <w:rsid w:val="5612CB66"/>
    <w:rsid w:val="561C7094"/>
    <w:rsid w:val="562D2849"/>
    <w:rsid w:val="564280D7"/>
    <w:rsid w:val="56547604"/>
    <w:rsid w:val="566738DF"/>
    <w:rsid w:val="56807767"/>
    <w:rsid w:val="56A7D9B0"/>
    <w:rsid w:val="56CEF16C"/>
    <w:rsid w:val="56ECEB2A"/>
    <w:rsid w:val="56F157E3"/>
    <w:rsid w:val="56FDE236"/>
    <w:rsid w:val="57277D23"/>
    <w:rsid w:val="5734F6A2"/>
    <w:rsid w:val="576641AC"/>
    <w:rsid w:val="576E133C"/>
    <w:rsid w:val="577B3581"/>
    <w:rsid w:val="579DAB0C"/>
    <w:rsid w:val="57B2FEC5"/>
    <w:rsid w:val="57E0AE1D"/>
    <w:rsid w:val="57EE8B5A"/>
    <w:rsid w:val="580D6098"/>
    <w:rsid w:val="582F3E94"/>
    <w:rsid w:val="583B2DC7"/>
    <w:rsid w:val="583DB5C4"/>
    <w:rsid w:val="583E4751"/>
    <w:rsid w:val="58930C06"/>
    <w:rsid w:val="58A03514"/>
    <w:rsid w:val="58B0FE48"/>
    <w:rsid w:val="58CCDD99"/>
    <w:rsid w:val="58CED3EE"/>
    <w:rsid w:val="58D78494"/>
    <w:rsid w:val="58E6435F"/>
    <w:rsid w:val="58E73F7E"/>
    <w:rsid w:val="58F467D8"/>
    <w:rsid w:val="5909D5EF"/>
    <w:rsid w:val="59397B6D"/>
    <w:rsid w:val="593B2390"/>
    <w:rsid w:val="59408DDA"/>
    <w:rsid w:val="5964C90B"/>
    <w:rsid w:val="5982CC8C"/>
    <w:rsid w:val="59917A16"/>
    <w:rsid w:val="59AEBA49"/>
    <w:rsid w:val="59D4F7F9"/>
    <w:rsid w:val="59D98625"/>
    <w:rsid w:val="59DF7A72"/>
    <w:rsid w:val="5A4F2CF9"/>
    <w:rsid w:val="5A5D76F1"/>
    <w:rsid w:val="5A6AA44F"/>
    <w:rsid w:val="5A924F94"/>
    <w:rsid w:val="5A93A8A6"/>
    <w:rsid w:val="5ACEE948"/>
    <w:rsid w:val="5AD54BCE"/>
    <w:rsid w:val="5AF313C6"/>
    <w:rsid w:val="5B184EDF"/>
    <w:rsid w:val="5B27E727"/>
    <w:rsid w:val="5B72E376"/>
    <w:rsid w:val="5B77ADEB"/>
    <w:rsid w:val="5BA4476F"/>
    <w:rsid w:val="5BC2EE38"/>
    <w:rsid w:val="5C2E1FF5"/>
    <w:rsid w:val="5C5413B9"/>
    <w:rsid w:val="5C55D05A"/>
    <w:rsid w:val="5C9887AB"/>
    <w:rsid w:val="5CB2B0A2"/>
    <w:rsid w:val="5D06C5A1"/>
    <w:rsid w:val="5D96E4C5"/>
    <w:rsid w:val="5DA21805"/>
    <w:rsid w:val="5DBD435B"/>
    <w:rsid w:val="5DD1F0EE"/>
    <w:rsid w:val="5E1937C9"/>
    <w:rsid w:val="5E58A1DB"/>
    <w:rsid w:val="5E779C51"/>
    <w:rsid w:val="5E91CF32"/>
    <w:rsid w:val="5E99F505"/>
    <w:rsid w:val="5E9C95B2"/>
    <w:rsid w:val="5EA29602"/>
    <w:rsid w:val="5EF4BD6E"/>
    <w:rsid w:val="5F268106"/>
    <w:rsid w:val="5F328F08"/>
    <w:rsid w:val="5F376B6E"/>
    <w:rsid w:val="5F4EBD48"/>
    <w:rsid w:val="5F767192"/>
    <w:rsid w:val="5F9327DF"/>
    <w:rsid w:val="5FAD0AA6"/>
    <w:rsid w:val="5FBD3FB9"/>
    <w:rsid w:val="5FC63303"/>
    <w:rsid w:val="5FE00A3D"/>
    <w:rsid w:val="60241A8C"/>
    <w:rsid w:val="604400A1"/>
    <w:rsid w:val="6044397D"/>
    <w:rsid w:val="6068F69D"/>
    <w:rsid w:val="6083C1F9"/>
    <w:rsid w:val="60934E3F"/>
    <w:rsid w:val="60A27E7F"/>
    <w:rsid w:val="60DA5512"/>
    <w:rsid w:val="60E2698D"/>
    <w:rsid w:val="60FFBFB4"/>
    <w:rsid w:val="618F985B"/>
    <w:rsid w:val="619C8BFB"/>
    <w:rsid w:val="621B0142"/>
    <w:rsid w:val="622AFB52"/>
    <w:rsid w:val="623F7376"/>
    <w:rsid w:val="625A0175"/>
    <w:rsid w:val="626A2FCA"/>
    <w:rsid w:val="62CAC8A1"/>
    <w:rsid w:val="62FC5DC7"/>
    <w:rsid w:val="6331CE09"/>
    <w:rsid w:val="637DF55B"/>
    <w:rsid w:val="63830174"/>
    <w:rsid w:val="6394E27E"/>
    <w:rsid w:val="63ABB8AA"/>
    <w:rsid w:val="63B8F523"/>
    <w:rsid w:val="63CBE904"/>
    <w:rsid w:val="63D3FAE4"/>
    <w:rsid w:val="641A8EDF"/>
    <w:rsid w:val="641C0E0D"/>
    <w:rsid w:val="642D846E"/>
    <w:rsid w:val="64399505"/>
    <w:rsid w:val="644F4520"/>
    <w:rsid w:val="647403F4"/>
    <w:rsid w:val="64783761"/>
    <w:rsid w:val="64CC0901"/>
    <w:rsid w:val="64F7FDD2"/>
    <w:rsid w:val="65001E89"/>
    <w:rsid w:val="6513CFC4"/>
    <w:rsid w:val="656E5E9E"/>
    <w:rsid w:val="656FCB45"/>
    <w:rsid w:val="65C431AB"/>
    <w:rsid w:val="65F11EF5"/>
    <w:rsid w:val="660623A9"/>
    <w:rsid w:val="661FEBFB"/>
    <w:rsid w:val="6652D035"/>
    <w:rsid w:val="668A6C38"/>
    <w:rsid w:val="66B638AD"/>
    <w:rsid w:val="66C5EB00"/>
    <w:rsid w:val="66DDC78F"/>
    <w:rsid w:val="66FB18A9"/>
    <w:rsid w:val="670C90DB"/>
    <w:rsid w:val="671BE0EB"/>
    <w:rsid w:val="672D3AF7"/>
    <w:rsid w:val="674821ED"/>
    <w:rsid w:val="676F04F8"/>
    <w:rsid w:val="67DBB6BA"/>
    <w:rsid w:val="67EE9675"/>
    <w:rsid w:val="6824943B"/>
    <w:rsid w:val="68328BDA"/>
    <w:rsid w:val="685AE025"/>
    <w:rsid w:val="6861826E"/>
    <w:rsid w:val="6876DAB7"/>
    <w:rsid w:val="68838C8B"/>
    <w:rsid w:val="6896C164"/>
    <w:rsid w:val="689F5A27"/>
    <w:rsid w:val="68A01060"/>
    <w:rsid w:val="68A76C07"/>
    <w:rsid w:val="68C87D4B"/>
    <w:rsid w:val="68CF0F98"/>
    <w:rsid w:val="68E43AEB"/>
    <w:rsid w:val="690B3E64"/>
    <w:rsid w:val="6925605D"/>
    <w:rsid w:val="69347EFD"/>
    <w:rsid w:val="693A0A25"/>
    <w:rsid w:val="6971A8D0"/>
    <w:rsid w:val="69E896A5"/>
    <w:rsid w:val="6A01BF02"/>
    <w:rsid w:val="6A3B2A88"/>
    <w:rsid w:val="6A51BA22"/>
    <w:rsid w:val="6A8F0D49"/>
    <w:rsid w:val="6AB9A450"/>
    <w:rsid w:val="6ADBCE23"/>
    <w:rsid w:val="6B3CF6FC"/>
    <w:rsid w:val="6B69AC7D"/>
    <w:rsid w:val="6B6BE14C"/>
    <w:rsid w:val="6B846706"/>
    <w:rsid w:val="6B8D9EE4"/>
    <w:rsid w:val="6BC276E3"/>
    <w:rsid w:val="6BDF0CC9"/>
    <w:rsid w:val="6C00DA98"/>
    <w:rsid w:val="6C06B05A"/>
    <w:rsid w:val="6C0C7867"/>
    <w:rsid w:val="6C1BDBAD"/>
    <w:rsid w:val="6C1E299B"/>
    <w:rsid w:val="6C228FAB"/>
    <w:rsid w:val="6C24E1F8"/>
    <w:rsid w:val="6C63749A"/>
    <w:rsid w:val="6C71AAE7"/>
    <w:rsid w:val="6C7A9A70"/>
    <w:rsid w:val="6C7AAF17"/>
    <w:rsid w:val="6C8B41D3"/>
    <w:rsid w:val="6CD04880"/>
    <w:rsid w:val="6CDCBDA1"/>
    <w:rsid w:val="6CE61DFB"/>
    <w:rsid w:val="6D21BA5B"/>
    <w:rsid w:val="6D2E5148"/>
    <w:rsid w:val="6D352C84"/>
    <w:rsid w:val="6D6E1A59"/>
    <w:rsid w:val="6D700E08"/>
    <w:rsid w:val="6D7ADD2A"/>
    <w:rsid w:val="6D8506D8"/>
    <w:rsid w:val="6DB4CFF7"/>
    <w:rsid w:val="6E0D7B48"/>
    <w:rsid w:val="6E6FE737"/>
    <w:rsid w:val="6EBC07C8"/>
    <w:rsid w:val="6ECA21A9"/>
    <w:rsid w:val="6ED80B2C"/>
    <w:rsid w:val="6EF95FAA"/>
    <w:rsid w:val="6EFDAAF0"/>
    <w:rsid w:val="6F168931"/>
    <w:rsid w:val="6F1A7B18"/>
    <w:rsid w:val="6F2C7564"/>
    <w:rsid w:val="6F6B5414"/>
    <w:rsid w:val="6F771665"/>
    <w:rsid w:val="6FA1B3CF"/>
    <w:rsid w:val="701DBEBD"/>
    <w:rsid w:val="703E9866"/>
    <w:rsid w:val="7049E627"/>
    <w:rsid w:val="7065F20A"/>
    <w:rsid w:val="70775451"/>
    <w:rsid w:val="70D4DE2A"/>
    <w:rsid w:val="70EC70B9"/>
    <w:rsid w:val="70F494F8"/>
    <w:rsid w:val="7107D7C3"/>
    <w:rsid w:val="7123B22B"/>
    <w:rsid w:val="71260F69"/>
    <w:rsid w:val="71451C0A"/>
    <w:rsid w:val="717D4FB9"/>
    <w:rsid w:val="718DA8B6"/>
    <w:rsid w:val="7192E47E"/>
    <w:rsid w:val="7199DE26"/>
    <w:rsid w:val="71DB4616"/>
    <w:rsid w:val="720DF02F"/>
    <w:rsid w:val="72463C6D"/>
    <w:rsid w:val="7259B103"/>
    <w:rsid w:val="72954E55"/>
    <w:rsid w:val="7312F1CB"/>
    <w:rsid w:val="7370FC0C"/>
    <w:rsid w:val="738B13C7"/>
    <w:rsid w:val="74291ABC"/>
    <w:rsid w:val="74369072"/>
    <w:rsid w:val="7479ED92"/>
    <w:rsid w:val="749E677E"/>
    <w:rsid w:val="74B86B7E"/>
    <w:rsid w:val="74CAAC15"/>
    <w:rsid w:val="74CD239E"/>
    <w:rsid w:val="74DA6792"/>
    <w:rsid w:val="74DB5A65"/>
    <w:rsid w:val="751E99C2"/>
    <w:rsid w:val="7549DB80"/>
    <w:rsid w:val="756CEC74"/>
    <w:rsid w:val="758B76A1"/>
    <w:rsid w:val="75B90A35"/>
    <w:rsid w:val="75BFE1DC"/>
    <w:rsid w:val="75DC8C28"/>
    <w:rsid w:val="75DE8931"/>
    <w:rsid w:val="75EF891A"/>
    <w:rsid w:val="760A841C"/>
    <w:rsid w:val="7624BBC0"/>
    <w:rsid w:val="763A5D7A"/>
    <w:rsid w:val="764A928D"/>
    <w:rsid w:val="7674D714"/>
    <w:rsid w:val="7686E00E"/>
    <w:rsid w:val="76978CDE"/>
    <w:rsid w:val="769A9557"/>
    <w:rsid w:val="76BAC72C"/>
    <w:rsid w:val="76D2FAD9"/>
    <w:rsid w:val="76D39280"/>
    <w:rsid w:val="76EBB45F"/>
    <w:rsid w:val="76FBB5AE"/>
    <w:rsid w:val="7703CC1D"/>
    <w:rsid w:val="77422FD1"/>
    <w:rsid w:val="7742750B"/>
    <w:rsid w:val="776600EB"/>
    <w:rsid w:val="7766CEDD"/>
    <w:rsid w:val="7767A7E6"/>
    <w:rsid w:val="783FDCE8"/>
    <w:rsid w:val="78525147"/>
    <w:rsid w:val="7862EA0E"/>
    <w:rsid w:val="78862E3B"/>
    <w:rsid w:val="78A19DDB"/>
    <w:rsid w:val="78EEC80B"/>
    <w:rsid w:val="790B3650"/>
    <w:rsid w:val="7958FAEE"/>
    <w:rsid w:val="7967D4B5"/>
    <w:rsid w:val="79812DFA"/>
    <w:rsid w:val="79A1EC41"/>
    <w:rsid w:val="79DCEB28"/>
    <w:rsid w:val="79DEA7E2"/>
    <w:rsid w:val="79FD59A9"/>
    <w:rsid w:val="7A0A195A"/>
    <w:rsid w:val="7A3D6E3C"/>
    <w:rsid w:val="7A4CD600"/>
    <w:rsid w:val="7A77F534"/>
    <w:rsid w:val="7AC28F6F"/>
    <w:rsid w:val="7AC473CE"/>
    <w:rsid w:val="7AE14D23"/>
    <w:rsid w:val="7B28C856"/>
    <w:rsid w:val="7B3DBCA2"/>
    <w:rsid w:val="7B69913F"/>
    <w:rsid w:val="7B69C66E"/>
    <w:rsid w:val="7B7C0DF1"/>
    <w:rsid w:val="7BA12298"/>
    <w:rsid w:val="7BD93E9D"/>
    <w:rsid w:val="7C237482"/>
    <w:rsid w:val="7C408F6E"/>
    <w:rsid w:val="7C4FF9A5"/>
    <w:rsid w:val="7C752566"/>
    <w:rsid w:val="7C844BFB"/>
    <w:rsid w:val="7C9EBAE2"/>
    <w:rsid w:val="7CA6DFD8"/>
    <w:rsid w:val="7CA99EFE"/>
    <w:rsid w:val="7CB6CDE9"/>
    <w:rsid w:val="7CCD1C27"/>
    <w:rsid w:val="7CDF86D4"/>
    <w:rsid w:val="7CFFF94E"/>
    <w:rsid w:val="7D05B5A4"/>
    <w:rsid w:val="7D14DF9C"/>
    <w:rsid w:val="7D626947"/>
    <w:rsid w:val="7DC2EEF0"/>
    <w:rsid w:val="7DC3EB7F"/>
    <w:rsid w:val="7DDBD981"/>
    <w:rsid w:val="7E23F28C"/>
    <w:rsid w:val="7E6E88F5"/>
    <w:rsid w:val="7E75495D"/>
    <w:rsid w:val="7E95E796"/>
    <w:rsid w:val="7E969F52"/>
    <w:rsid w:val="7E9BC9AF"/>
    <w:rsid w:val="7E9D5241"/>
    <w:rsid w:val="7EAA9338"/>
    <w:rsid w:val="7EBAE038"/>
    <w:rsid w:val="7ED07C75"/>
    <w:rsid w:val="7ED8C35A"/>
    <w:rsid w:val="7EE832F9"/>
    <w:rsid w:val="7EF2BB17"/>
    <w:rsid w:val="7F1A477E"/>
    <w:rsid w:val="7F811A74"/>
    <w:rsid w:val="7F85B4E6"/>
    <w:rsid w:val="7F920B9F"/>
    <w:rsid w:val="7FA6C138"/>
    <w:rsid w:val="7FBE43E8"/>
    <w:rsid w:val="7FCE10F0"/>
    <w:rsid w:val="7FCEA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985B"/>
  <w15:chartTrackingRefBased/>
  <w15:docId w15:val="{6A4C849A-9EC0-4B5F-95CC-EDCEAF6A34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CC0901"/>
    <w:rPr>
      <w:rFonts w:ascii="Avenir Next LT Pro"/>
      <w:b w:val="0"/>
      <w:bCs w:val="0"/>
      <w:i w:val="0"/>
      <w:iCs w:val="0"/>
      <w:color w:val="auto"/>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4CC0901"/>
    <w:rPr>
      <w:rFonts w:ascii="Walbaum Display" w:hAnsi="" w:eastAsia="" w:cs=""/>
      <w:color w:val="5066DB"/>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64CC0901"/>
    <w:rPr>
      <w:rFonts w:ascii="Walbaum Heading" w:hAnsi="" w:eastAsia="" w:cs=""/>
      <w:color w:val="5066DB"/>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64CC0901"/>
    <w:rPr>
      <w:rFonts w:ascii="Walbaum Heading" w:hAnsi="" w:eastAsia="" w:cs=""/>
      <w:color w:val="5066DB"/>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64CC0901"/>
    <w:rPr>
      <w:rFonts w:ascii="Walbaum Heading" w:hAnsi="" w:eastAsia="" w:cs=""/>
      <w:color w:val="5066DB"/>
      <w:sz w:val="28"/>
      <w:szCs w:val="28"/>
    </w:rPr>
    <w:pPr>
      <w:keepNext w:val="1"/>
      <w:spacing w:before="240" w:after="80"/>
      <w:outlineLvl w:val="3"/>
    </w:pPr>
  </w:style>
  <w:style w:type="paragraph" w:styleId="Heading5">
    <w:uiPriority w:val="9"/>
    <w:name w:val="heading 5"/>
    <w:basedOn w:val="Normal"/>
    <w:next w:val="Normal"/>
    <w:unhideWhenUsed/>
    <w:link w:val="Heading5Char"/>
    <w:qFormat/>
    <w:rsid w:val="64CC0901"/>
    <w:rPr>
      <w:rFonts w:ascii="Walbaum Heading" w:hAnsi="" w:eastAsia="" w:cs=""/>
      <w:color w:val="5066DB"/>
      <w:sz w:val="27"/>
      <w:szCs w:val="27"/>
    </w:rPr>
    <w:pPr>
      <w:keepNext w:val="1"/>
      <w:spacing w:before="240" w:after="80"/>
      <w:outlineLvl w:val="4"/>
    </w:pPr>
  </w:style>
  <w:style w:type="paragraph" w:styleId="Heading6">
    <w:uiPriority w:val="9"/>
    <w:name w:val="heading 6"/>
    <w:basedOn w:val="Normal"/>
    <w:next w:val="Normal"/>
    <w:unhideWhenUsed/>
    <w:link w:val="Heading6Char"/>
    <w:qFormat/>
    <w:rsid w:val="64CC0901"/>
    <w:rPr>
      <w:rFonts w:ascii="Walbaum Heading" w:hAnsi="" w:eastAsia="" w:cs=""/>
      <w:color w:val="5066DB"/>
      <w:sz w:val="26"/>
      <w:szCs w:val="26"/>
    </w:rPr>
    <w:pPr>
      <w:keepNext w:val="1"/>
      <w:spacing w:before="240" w:after="80"/>
      <w:outlineLvl w:val="5"/>
    </w:pPr>
  </w:style>
  <w:style w:type="paragraph" w:styleId="Heading7">
    <w:uiPriority w:val="9"/>
    <w:name w:val="heading 7"/>
    <w:basedOn w:val="Normal"/>
    <w:next w:val="Normal"/>
    <w:unhideWhenUsed/>
    <w:link w:val="Heading7Char"/>
    <w:qFormat/>
    <w:rsid w:val="64CC0901"/>
    <w:rPr>
      <w:rFonts w:ascii="Walbaum Heading" w:hAnsi="" w:eastAsia="" w:cs=""/>
      <w:color w:val="5066DB"/>
      <w:sz w:val="25"/>
      <w:szCs w:val="25"/>
    </w:rPr>
    <w:pPr>
      <w:keepNext w:val="1"/>
      <w:spacing w:before="240" w:after="80"/>
      <w:outlineLvl w:val="6"/>
    </w:pPr>
  </w:style>
  <w:style w:type="paragraph" w:styleId="Heading8">
    <w:uiPriority w:val="9"/>
    <w:name w:val="heading 8"/>
    <w:basedOn w:val="Normal"/>
    <w:next w:val="Normal"/>
    <w:unhideWhenUsed/>
    <w:link w:val="Heading8Char"/>
    <w:qFormat/>
    <w:rsid w:val="64CC0901"/>
    <w:rPr>
      <w:rFonts w:ascii="Walbaum Heading" w:hAnsi="" w:eastAsia="" w:cs=""/>
      <w:color w:val="5066DB"/>
      <w:sz w:val="23"/>
      <w:szCs w:val="23"/>
    </w:rPr>
    <w:pPr>
      <w:keepNext w:val="1"/>
      <w:spacing w:before="240" w:after="80"/>
      <w:outlineLvl w:val="7"/>
    </w:pPr>
  </w:style>
  <w:style w:type="paragraph" w:styleId="Heading9">
    <w:uiPriority w:val="9"/>
    <w:name w:val="heading 9"/>
    <w:basedOn w:val="Normal"/>
    <w:next w:val="Normal"/>
    <w:unhideWhenUsed/>
    <w:link w:val="Heading9Char"/>
    <w:qFormat/>
    <w:rsid w:val="64CC0901"/>
    <w:rPr>
      <w:rFonts w:ascii="Walbaum Heading" w:hAnsi="" w:eastAsia="" w:cs=""/>
      <w:color w:val="5066DB"/>
    </w:rPr>
    <w:pPr>
      <w:keepNext w:val="1"/>
      <w:spacing w:before="240" w:after="80"/>
      <w:outlineLvl w:val="8"/>
    </w:pPr>
  </w:style>
  <w:style w:type="paragraph" w:styleId="Title">
    <w:uiPriority w:val="10"/>
    <w:name w:val="Title"/>
    <w:basedOn w:val="Normal"/>
    <w:next w:val="Normal"/>
    <w:link w:val="TitleChar"/>
    <w:qFormat/>
    <w:rsid w:val="64CC0901"/>
    <w:rPr>
      <w:rFonts w:ascii="Walbaum Display Light" w:hAnsi="" w:eastAsia="" w:cs=""/>
      <w:color w:val="262626" w:themeColor="text1" w:themeTint="D9" w:themeShade="FF"/>
      <w:sz w:val="76"/>
      <w:szCs w:val="76"/>
    </w:rPr>
    <w:pPr>
      <w:spacing w:after="160"/>
    </w:pPr>
  </w:style>
  <w:style w:type="paragraph" w:styleId="Subtitle">
    <w:uiPriority w:val="11"/>
    <w:name w:val="Subtitle"/>
    <w:basedOn w:val="Normal"/>
    <w:next w:val="Normal"/>
    <w:link w:val="SubtitleChar"/>
    <w:qFormat/>
    <w:rsid w:val="64CC0901"/>
    <w:rPr>
      <w:rFonts w:ascii="Walbaum Display Light" w:hAnsi="" w:eastAsia="" w:cs=""/>
      <w:i w:val="1"/>
      <w:iCs w:val="1"/>
      <w:color w:val="5066DB"/>
      <w:sz w:val="48"/>
      <w:szCs w:val="48"/>
    </w:rPr>
    <w:pPr>
      <w:spacing w:after="480"/>
    </w:pPr>
  </w:style>
  <w:style w:type="paragraph" w:styleId="Quote">
    <w:uiPriority w:val="29"/>
    <w:name w:val="Quote"/>
    <w:basedOn w:val="Normal"/>
    <w:next w:val="Normal"/>
    <w:link w:val="QuoteChar"/>
    <w:qFormat/>
    <w:rsid w:val="64CC090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4CC090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4CC0901"/>
    <w:pPr>
      <w:spacing/>
      <w:ind w:left="0" w:hanging="360"/>
      <w:contextualSpacing/>
    </w:pPr>
  </w:style>
  <w:style w:type="character" w:styleId="Heading1Char" w:customStyle="true">
    <w:uiPriority w:val="9"/>
    <w:name w:val="Heading 1 Char"/>
    <w:basedOn w:val="DefaultParagraphFont"/>
    <w:link w:val="Heading1"/>
    <w:rsid w:val="64CC0901"/>
    <w:rPr>
      <w:rFonts w:ascii="Walbaum Display" w:hAnsi="" w:eastAsia="" w:cs=""/>
      <w:b w:val="0"/>
      <w:bCs w:val="0"/>
      <w:i w:val="0"/>
      <w:iCs w:val="0"/>
      <w:color w:val="5066DB"/>
      <w:sz w:val="42"/>
      <w:szCs w:val="42"/>
      <w:u w:val="none"/>
    </w:rPr>
  </w:style>
  <w:style w:type="character" w:styleId="Heading2Char" w:customStyle="true">
    <w:uiPriority w:val="9"/>
    <w:name w:val="Heading 2 Char"/>
    <w:basedOn w:val="DefaultParagraphFont"/>
    <w:link w:val="Heading2"/>
    <w:rsid w:val="64CC0901"/>
    <w:rPr>
      <w:rFonts w:ascii="Walbaum Heading" w:hAnsi="" w:eastAsia="" w:cs=""/>
      <w:b w:val="0"/>
      <w:bCs w:val="0"/>
      <w:i w:val="0"/>
      <w:iCs w:val="0"/>
      <w:color w:val="5066DB"/>
      <w:sz w:val="32"/>
      <w:szCs w:val="32"/>
      <w:u w:val="none"/>
    </w:rPr>
  </w:style>
  <w:style w:type="character" w:styleId="Heading3Char" w:customStyle="true">
    <w:uiPriority w:val="9"/>
    <w:name w:val="Heading 3 Char"/>
    <w:basedOn w:val="DefaultParagraphFont"/>
    <w:link w:val="Heading3"/>
    <w:rsid w:val="64CC0901"/>
    <w:rPr>
      <w:rFonts w:ascii="Walbaum Heading" w:hAnsi="" w:eastAsia="" w:cs=""/>
      <w:b w:val="0"/>
      <w:bCs w:val="0"/>
      <w:i w:val="0"/>
      <w:iCs w:val="0"/>
      <w:color w:val="5066DB"/>
      <w:sz w:val="30"/>
      <w:szCs w:val="30"/>
      <w:u w:val="none"/>
    </w:rPr>
  </w:style>
  <w:style w:type="character" w:styleId="Heading4Char" w:customStyle="true">
    <w:uiPriority w:val="9"/>
    <w:name w:val="Heading 4 Char"/>
    <w:basedOn w:val="DefaultParagraphFont"/>
    <w:link w:val="Heading4"/>
    <w:rsid w:val="64CC0901"/>
    <w:rPr>
      <w:rFonts w:ascii="Walbaum Heading" w:hAnsi="" w:eastAsia="" w:cs=""/>
      <w:b w:val="0"/>
      <w:bCs w:val="0"/>
      <w:i w:val="0"/>
      <w:iCs w:val="0"/>
      <w:color w:val="5066DB"/>
      <w:sz w:val="28"/>
      <w:szCs w:val="28"/>
      <w:u w:val="none"/>
    </w:rPr>
  </w:style>
  <w:style w:type="character" w:styleId="Heading5Char" w:customStyle="true">
    <w:uiPriority w:val="9"/>
    <w:name w:val="Heading 5 Char"/>
    <w:basedOn w:val="DefaultParagraphFont"/>
    <w:link w:val="Heading5"/>
    <w:rsid w:val="64CC0901"/>
    <w:rPr>
      <w:rFonts w:ascii="Walbaum Heading" w:hAnsi="" w:eastAsia="" w:cs=""/>
      <w:b w:val="0"/>
      <w:bCs w:val="0"/>
      <w:i w:val="0"/>
      <w:iCs w:val="0"/>
      <w:color w:val="5066DB"/>
      <w:sz w:val="27"/>
      <w:szCs w:val="27"/>
      <w:u w:val="none"/>
    </w:rPr>
  </w:style>
  <w:style w:type="character" w:styleId="Heading6Char" w:customStyle="true">
    <w:uiPriority w:val="9"/>
    <w:name w:val="Heading 6 Char"/>
    <w:basedOn w:val="DefaultParagraphFont"/>
    <w:link w:val="Heading6"/>
    <w:rsid w:val="64CC0901"/>
    <w:rPr>
      <w:rFonts w:ascii="Walbaum Heading" w:hAnsi="" w:eastAsia="" w:cs=""/>
      <w:b w:val="0"/>
      <w:bCs w:val="0"/>
      <w:i w:val="0"/>
      <w:iCs w:val="0"/>
      <w:color w:val="5066DB"/>
      <w:sz w:val="26"/>
      <w:szCs w:val="26"/>
      <w:u w:val="none"/>
    </w:rPr>
  </w:style>
  <w:style w:type="character" w:styleId="Heading7Char" w:customStyle="true">
    <w:uiPriority w:val="9"/>
    <w:name w:val="Heading 7 Char"/>
    <w:basedOn w:val="DefaultParagraphFont"/>
    <w:link w:val="Heading7"/>
    <w:rsid w:val="64CC0901"/>
    <w:rPr>
      <w:rFonts w:ascii="Walbaum Heading" w:hAnsi="" w:eastAsia="" w:cs=""/>
      <w:b w:val="0"/>
      <w:bCs w:val="0"/>
      <w:i w:val="0"/>
      <w:iCs w:val="0"/>
      <w:color w:val="5066DB"/>
      <w:sz w:val="25"/>
      <w:szCs w:val="25"/>
      <w:u w:val="none"/>
    </w:rPr>
  </w:style>
  <w:style w:type="character" w:styleId="Heading8Char" w:customStyle="true">
    <w:uiPriority w:val="9"/>
    <w:name w:val="Heading 8 Char"/>
    <w:basedOn w:val="DefaultParagraphFont"/>
    <w:link w:val="Heading8"/>
    <w:rsid w:val="64CC0901"/>
    <w:rPr>
      <w:rFonts w:ascii="Walbaum Heading" w:hAnsi="" w:eastAsia="" w:cs=""/>
      <w:b w:val="0"/>
      <w:bCs w:val="0"/>
      <w:i w:val="0"/>
      <w:iCs w:val="0"/>
      <w:color w:val="5066DB"/>
      <w:sz w:val="23"/>
      <w:szCs w:val="23"/>
      <w:u w:val="none"/>
    </w:rPr>
  </w:style>
  <w:style w:type="character" w:styleId="Heading9Char" w:customStyle="true">
    <w:uiPriority w:val="9"/>
    <w:name w:val="Heading 9 Char"/>
    <w:basedOn w:val="DefaultParagraphFont"/>
    <w:link w:val="Heading9"/>
    <w:rsid w:val="64CC0901"/>
    <w:rPr>
      <w:rFonts w:ascii="Walbaum Heading" w:hAnsi="" w:eastAsia="" w:cs=""/>
      <w:b w:val="0"/>
      <w:bCs w:val="0"/>
      <w:i w:val="0"/>
      <w:iCs w:val="0"/>
      <w:color w:val="5066DB"/>
      <w:sz w:val="22"/>
      <w:szCs w:val="22"/>
      <w:u w:val="none"/>
    </w:rPr>
  </w:style>
  <w:style w:type="character" w:styleId="TitleChar" w:customStyle="true">
    <w:uiPriority w:val="10"/>
    <w:name w:val="Title Char"/>
    <w:basedOn w:val="DefaultParagraphFont"/>
    <w:link w:val="Title"/>
    <w:rsid w:val="64CC0901"/>
    <w:rPr>
      <w:rFonts w:ascii="Walbaum Display 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64CC0901"/>
    <w:rPr>
      <w:rFonts w:ascii="Walbaum Display Light" w:hAnsi="" w:eastAsia="" w:cs=""/>
      <w:b w:val="0"/>
      <w:bCs w:val="0"/>
      <w:i w:val="1"/>
      <w:iCs w:val="1"/>
      <w:color w:val="5066DB"/>
      <w:sz w:val="48"/>
      <w:szCs w:val="48"/>
      <w:u w:val="none"/>
    </w:rPr>
  </w:style>
  <w:style w:type="character" w:styleId="QuoteChar" w:customStyle="true">
    <w:uiPriority w:val="29"/>
    <w:name w:val="Quote Char"/>
    <w:basedOn w:val="DefaultParagraphFont"/>
    <w:link w:val="Quote"/>
    <w:rsid w:val="64CC0901"/>
    <w:rPr>
      <w:rFonts w:ascii="Avenir Next LT Pro"/>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64CC0901"/>
    <w:rPr>
      <w:rFonts w:ascii="Avenir Next LT Pro"/>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64CC0901"/>
    <w:pPr>
      <w:spacing w:after="100"/>
    </w:pPr>
  </w:style>
  <w:style w:type="paragraph" w:styleId="TOC2">
    <w:uiPriority w:val="39"/>
    <w:name w:val="toc 2"/>
    <w:basedOn w:val="Normal"/>
    <w:next w:val="Normal"/>
    <w:unhideWhenUsed/>
    <w:rsid w:val="64CC0901"/>
    <w:pPr>
      <w:spacing w:after="100"/>
      <w:ind w:left="220"/>
    </w:pPr>
  </w:style>
  <w:style w:type="paragraph" w:styleId="TOC3">
    <w:uiPriority w:val="39"/>
    <w:name w:val="toc 3"/>
    <w:basedOn w:val="Normal"/>
    <w:next w:val="Normal"/>
    <w:unhideWhenUsed/>
    <w:rsid w:val="64CC0901"/>
    <w:pPr>
      <w:spacing w:after="100"/>
      <w:ind w:left="440"/>
    </w:pPr>
  </w:style>
  <w:style w:type="paragraph" w:styleId="TOC4">
    <w:uiPriority w:val="39"/>
    <w:name w:val="toc 4"/>
    <w:basedOn w:val="Normal"/>
    <w:next w:val="Normal"/>
    <w:unhideWhenUsed/>
    <w:rsid w:val="64CC0901"/>
    <w:pPr>
      <w:spacing w:after="100"/>
      <w:ind w:left="660"/>
    </w:pPr>
  </w:style>
  <w:style w:type="paragraph" w:styleId="TOC5">
    <w:uiPriority w:val="39"/>
    <w:name w:val="toc 5"/>
    <w:basedOn w:val="Normal"/>
    <w:next w:val="Normal"/>
    <w:unhideWhenUsed/>
    <w:rsid w:val="64CC0901"/>
    <w:pPr>
      <w:spacing w:after="100"/>
      <w:ind w:left="880"/>
    </w:pPr>
  </w:style>
  <w:style w:type="paragraph" w:styleId="TOC6">
    <w:uiPriority w:val="39"/>
    <w:name w:val="toc 6"/>
    <w:basedOn w:val="Normal"/>
    <w:next w:val="Normal"/>
    <w:unhideWhenUsed/>
    <w:rsid w:val="64CC0901"/>
    <w:pPr>
      <w:spacing w:after="100"/>
      <w:ind w:left="1100"/>
    </w:pPr>
  </w:style>
  <w:style w:type="paragraph" w:styleId="TOC7">
    <w:uiPriority w:val="39"/>
    <w:name w:val="toc 7"/>
    <w:basedOn w:val="Normal"/>
    <w:next w:val="Normal"/>
    <w:unhideWhenUsed/>
    <w:rsid w:val="64CC0901"/>
    <w:pPr>
      <w:spacing w:after="100"/>
      <w:ind w:left="1320"/>
    </w:pPr>
  </w:style>
  <w:style w:type="paragraph" w:styleId="TOC8">
    <w:uiPriority w:val="39"/>
    <w:name w:val="toc 8"/>
    <w:basedOn w:val="Normal"/>
    <w:next w:val="Normal"/>
    <w:unhideWhenUsed/>
    <w:rsid w:val="64CC0901"/>
    <w:pPr>
      <w:spacing w:after="100"/>
      <w:ind w:left="1540"/>
    </w:pPr>
  </w:style>
  <w:style w:type="paragraph" w:styleId="TOC9">
    <w:uiPriority w:val="39"/>
    <w:name w:val="toc 9"/>
    <w:basedOn w:val="Normal"/>
    <w:next w:val="Normal"/>
    <w:unhideWhenUsed/>
    <w:rsid w:val="64CC0901"/>
    <w:pPr>
      <w:spacing w:after="100"/>
      <w:ind w:left="1760"/>
    </w:pPr>
  </w:style>
  <w:style w:type="paragraph" w:styleId="EndnoteText">
    <w:uiPriority w:val="99"/>
    <w:name w:val="endnote text"/>
    <w:basedOn w:val="Normal"/>
    <w:semiHidden/>
    <w:unhideWhenUsed/>
    <w:link w:val="EndnoteTextChar"/>
    <w:rsid w:val="64CC0901"/>
    <w:rPr>
      <w:sz w:val="20"/>
      <w:szCs w:val="20"/>
    </w:rPr>
  </w:style>
  <w:style w:type="character" w:styleId="EndnoteTextChar" w:customStyle="true">
    <w:uiPriority w:val="99"/>
    <w:name w:val="Endnote Text Char"/>
    <w:basedOn w:val="DefaultParagraphFont"/>
    <w:semiHidden/>
    <w:link w:val="EndnoteText"/>
    <w:rsid w:val="64CC0901"/>
    <w:rPr>
      <w:rFonts w:ascii="Avenir Next LT Pro"/>
      <w:b w:val="0"/>
      <w:bCs w:val="0"/>
      <w:i w:val="0"/>
      <w:iCs w:val="0"/>
      <w:color w:val="auto"/>
      <w:sz w:val="20"/>
      <w:szCs w:val="20"/>
      <w:u w:val="none"/>
    </w:rPr>
  </w:style>
  <w:style w:type="paragraph" w:styleId="Footer">
    <w:uiPriority w:val="99"/>
    <w:name w:val="footer"/>
    <w:basedOn w:val="Normal"/>
    <w:unhideWhenUsed/>
    <w:link w:val="FooterChar"/>
    <w:rsid w:val="64CC0901"/>
    <w:pPr>
      <w:tabs>
        <w:tab w:val="center" w:leader="none" w:pos="4680"/>
        <w:tab w:val="right" w:leader="none" w:pos="9360"/>
      </w:tabs>
    </w:pPr>
  </w:style>
  <w:style w:type="character" w:styleId="FooterChar" w:customStyle="true">
    <w:uiPriority w:val="99"/>
    <w:name w:val="Footer Char"/>
    <w:basedOn w:val="DefaultParagraphFont"/>
    <w:link w:val="Footer"/>
    <w:rsid w:val="64CC0901"/>
    <w:rPr>
      <w:rFonts w:ascii="Avenir Next LT Pro"/>
      <w:b w:val="0"/>
      <w:bCs w:val="0"/>
      <w:i w:val="0"/>
      <w:iCs w:val="0"/>
      <w:color w:val="auto"/>
      <w:sz w:val="22"/>
      <w:szCs w:val="22"/>
      <w:u w:val="none"/>
    </w:rPr>
  </w:style>
  <w:style w:type="paragraph" w:styleId="FootnoteText">
    <w:uiPriority w:val="99"/>
    <w:name w:val="footnote text"/>
    <w:basedOn w:val="Normal"/>
    <w:semiHidden/>
    <w:unhideWhenUsed/>
    <w:link w:val="FootnoteTextChar"/>
    <w:rsid w:val="64CC0901"/>
    <w:rPr>
      <w:sz w:val="20"/>
      <w:szCs w:val="20"/>
    </w:rPr>
  </w:style>
  <w:style w:type="character" w:styleId="FootnoteTextChar" w:customStyle="true">
    <w:uiPriority w:val="99"/>
    <w:name w:val="Footnote Text Char"/>
    <w:basedOn w:val="DefaultParagraphFont"/>
    <w:semiHidden/>
    <w:link w:val="FootnoteText"/>
    <w:rsid w:val="64CC0901"/>
    <w:rPr>
      <w:rFonts w:ascii="Avenir Next LT Pro"/>
      <w:b w:val="0"/>
      <w:bCs w:val="0"/>
      <w:i w:val="0"/>
      <w:iCs w:val="0"/>
      <w:color w:val="auto"/>
      <w:sz w:val="20"/>
      <w:szCs w:val="20"/>
      <w:u w:val="none"/>
    </w:rPr>
  </w:style>
  <w:style w:type="paragraph" w:styleId="Header">
    <w:uiPriority w:val="99"/>
    <w:name w:val="header"/>
    <w:basedOn w:val="Normal"/>
    <w:unhideWhenUsed/>
    <w:link w:val="HeaderChar"/>
    <w:rsid w:val="64CC0901"/>
    <w:pPr>
      <w:tabs>
        <w:tab w:val="center" w:leader="none" w:pos="4680"/>
        <w:tab w:val="right" w:leader="none" w:pos="9360"/>
      </w:tabs>
    </w:pPr>
  </w:style>
  <w:style w:type="character" w:styleId="HeaderChar" w:customStyle="true">
    <w:uiPriority w:val="99"/>
    <w:name w:val="Header Char"/>
    <w:basedOn w:val="DefaultParagraphFont"/>
    <w:link w:val="Header"/>
    <w:rsid w:val="64CC0901"/>
    <w:rPr>
      <w:rFonts w:ascii="Avenir Next LT Pro"/>
      <w:b w:val="0"/>
      <w:bCs w:val="0"/>
      <w:i w:val="0"/>
      <w:iCs w:val="0"/>
      <w:color w:val="auto"/>
      <w:sz w:val="22"/>
      <w:szCs w:val="22"/>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8e5f4f648a44df9" /><Relationship Type="http://schemas.openxmlformats.org/officeDocument/2006/relationships/numbering" Target="/word/numbering.xml" Id="Rdeed13089dde4794" /><Relationship Type="http://schemas.openxmlformats.org/officeDocument/2006/relationships/hyperlink" Target="https://www.thedailybeast.com/as-coronavirus-rages-true-crime-tv-shows-provide-a-strange-and-popular-comfort" TargetMode="External" Id="Ra83ed128e9fb42d7" /><Relationship Type="http://schemas.openxmlformats.org/officeDocument/2006/relationships/hyperlink" Target="https://www.magellantv.com/articles/research-reveals-why-women-love-true-crime" TargetMode="External" Id="R36477d5823d84ec5" /><Relationship Type="http://schemas.openxmlformats.org/officeDocument/2006/relationships/hyperlink" Target="https://longreads.com/2019/01/18/true-crime-and-the-trash-balance/" TargetMode="External" Id="Rc1d748a91fbb4e1d" /><Relationship Type="http://schemas.openxmlformats.org/officeDocument/2006/relationships/hyperlink" Target="https://www.independent.co.uk/news/world/americas/serial-podcast-adnan-syed-sarah-koenig-b2200372.html" TargetMode="External" Id="R0ed51130191d4fab" /><Relationship Type="http://schemas.openxmlformats.org/officeDocument/2006/relationships/hyperlink" Target="https://www.bbc.co.uk/news/world-us-canada-47474996" TargetMode="External" Id="Rb704b8f15f1c4d46" /><Relationship Type="http://schemas.openxmlformats.org/officeDocument/2006/relationships/hyperlink" Target="https://www.theguardian.com/lifeandstyle/2019/aug/20/rachel-monroe-savage-appetites-true-crime-book-interview" TargetMode="External" Id="Re7957f18f6034cde" /><Relationship Type="http://schemas.openxmlformats.org/officeDocument/2006/relationships/hyperlink" Target="https://greatist.com/health/is-true-crime-unhealthy" TargetMode="External" Id="R106e0cf06b1b48dd" /><Relationship Type="http://schemas.openxmlformats.org/officeDocument/2006/relationships/hyperlink" Target="https://doi.org/10.2752/175303711X13159027359764" TargetMode="External" Id="Ra6cbac9d91b14a5b" /><Relationship Type="http://schemas.openxmlformats.org/officeDocument/2006/relationships/hyperlink" Target="https://www.derby.ac.uk/magazine/issue-11/why-are-we-so-obsessed-with-true-crime/" TargetMode="External" Id="Rfff1f69e54bf4327" /><Relationship Type="http://schemas.openxmlformats.org/officeDocument/2006/relationships/hyperlink" Target="https://www.ons.gov.uk/peoplepopulationandcommunity/crimeandjustice/articles/thenatureofviolentcrimeinenglandandwales/yearendingmarch2020" TargetMode="External" Id="R4a5287b2c2f84de4" /><Relationship Type="http://schemas.openxmlformats.org/officeDocument/2006/relationships/hyperlink" Target="https://www.nationalgeographic.com/science/article/how-horror-movies-can-help-overcome-trauma-and-relieve-stress" TargetMode="External" Id="R1a5a56aaf5784dfa" /><Relationship Type="http://schemas.openxmlformats.org/officeDocument/2006/relationships/hyperlink" Target="https://www.theguardian.com/film/2022/sep/30/depp-heard-trial-movie-hot-take" TargetMode="External" Id="R84478e8e12ec441e" /><Relationship Type="http://schemas.openxmlformats.org/officeDocument/2006/relationships/hyperlink" Target="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 TargetMode="External" Id="R05f4db2dcece4d4b" /><Relationship Type="http://schemas.openxmlformats.org/officeDocument/2006/relationships/hyperlink" Target="https://doi.org/10.1080/15205436.2015.1072725" TargetMode="External" Id="R38bc4ba350794599" /><Relationship Type="http://schemas.openxmlformats.org/officeDocument/2006/relationships/hyperlink" Target="https://link.springer.com/article/10.1057/sj.2014.9" TargetMode="External" Id="R26b261ef8f7e429b" /><Relationship Type="http://schemas.openxmlformats.org/officeDocument/2006/relationships/hyperlink" Target="https://www.proquest.com/openview/2a187a230664693fe2db8505670d05c2/1?pq-origsite=gscholar&amp;cbl=1816420" TargetMode="External" Id="R030cb786cbcf43aa" /><Relationship Type="http://schemas.openxmlformats.org/officeDocument/2006/relationships/hyperlink" Target="https://www.ncbi.nlm.nih.gov/pmc/articles/PMC2704015/" TargetMode="External" Id="R7038d4898f2b42f8" /><Relationship Type="http://schemas.openxmlformats.org/officeDocument/2006/relationships/hyperlink" Target="https://www.ncbi.nlm.nih.gov/books/NBK448073/" TargetMode="External" Id="R1b7db9c41410407c" /><Relationship Type="http://schemas.openxmlformats.org/officeDocument/2006/relationships/image" Target="/media/image.png" Id="R005a21e6d74f4f42" /><Relationship Type="http://schemas.openxmlformats.org/officeDocument/2006/relationships/hyperlink" Target="https://encompass.eku.edu/cgi/viewcontent.cgi?article=1917&amp;context=honors_theses" TargetMode="External" Id="Ra442dea77c61413a" /><Relationship Type="http://schemas.openxmlformats.org/officeDocument/2006/relationships/hyperlink" Target="https://doi.org/10.1177/1948550609355486" TargetMode="External" Id="Rea345308e0384816" /><Relationship Type="http://schemas.openxmlformats.org/officeDocument/2006/relationships/hyperlink" Target="https://www.theguardian.com/commentisfree/2021/mar/16/porn-true-crime-violence-against-women" TargetMode="External" Id="R94be525baeb24893" /><Relationship Type="http://schemas.openxmlformats.org/officeDocument/2006/relationships/hyperlink" Target="https://doi.org/10.1080/01639625.2019.1596453" TargetMode="External" Id="Ra093571a716d4188" /><Relationship Type="http://schemas.openxmlformats.org/officeDocument/2006/relationships/hyperlink" Target="https://digital.library.txstate.edu/handle/10877/15969" TargetMode="External" Id="Rc48ceeb46e8e4446" /><Relationship Type="http://schemas.openxmlformats.org/officeDocument/2006/relationships/hyperlink" Target="https://www.theguardian.com/tv-and-radio/2021/mar/18/from-line-of-duty-to-the-fall-why-cant-tv-shows-stop-killing-women" TargetMode="External" Id="Re03121d1ec244e93" /><Relationship Type="http://schemas.openxmlformats.org/officeDocument/2006/relationships/hyperlink" Target="https://www.abc.net.au/news/2019-02-01/ted-bundy-why-the-serial-killer-attracted-female-fans/10763676" TargetMode="External" Id="R57a1e194890e47cb" /><Relationship Type="http://schemas.openxmlformats.org/officeDocument/2006/relationships/hyperlink" Target="https://www.psychreg.org/explain-lockdown-obsession-true-crime-tv/" TargetMode="External" Id="R411e45aafce448dd" /><Relationship Type="http://schemas.openxmlformats.org/officeDocument/2006/relationships/hyperlink" Target="https://mashable.com/article/jeffrey-dahmer-netflix-true-crime-ethics" TargetMode="External" Id="R889bf050de2644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6</revision>
  <dcterms:created xsi:type="dcterms:W3CDTF">2022-10-24T09:33:43.0588704Z</dcterms:created>
  <dcterms:modified xsi:type="dcterms:W3CDTF">2022-11-25T10:32:56.4746055Z</dcterms:modified>
</coreProperties>
</file>