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711C" w:rsidRPr="009E017D" w:rsidRDefault="00E4711C" w:rsidP="004B32BF">
      <w:pPr>
        <w:pStyle w:val="NoSpacing"/>
        <w:rPr>
          <w:rStyle w:val="fontstyle01"/>
          <w:color w:val="auto"/>
        </w:rPr>
      </w:pPr>
    </w:p>
    <w:p w:rsidR="00E4711C" w:rsidRPr="009E017D" w:rsidRDefault="00E4711C" w:rsidP="00E4711C">
      <w:pPr>
        <w:pStyle w:val="Title"/>
        <w:jc w:val="center"/>
        <w:rPr>
          <w:rStyle w:val="fontstyle01"/>
          <w:color w:val="auto"/>
        </w:rPr>
      </w:pPr>
    </w:p>
    <w:p w:rsidR="00E4711C" w:rsidRPr="009E017D" w:rsidRDefault="00E4711C" w:rsidP="00E4711C">
      <w:pPr>
        <w:pStyle w:val="Title"/>
        <w:jc w:val="center"/>
        <w:rPr>
          <w:rStyle w:val="fontstyle01"/>
          <w:color w:val="auto"/>
        </w:rPr>
      </w:pPr>
    </w:p>
    <w:p w:rsidR="00E4711C" w:rsidRPr="009E017D" w:rsidRDefault="00E4711C" w:rsidP="00E4711C">
      <w:pPr>
        <w:pStyle w:val="Title"/>
        <w:jc w:val="center"/>
        <w:rPr>
          <w:rStyle w:val="fontstyle01"/>
          <w:color w:val="auto"/>
        </w:rPr>
      </w:pPr>
    </w:p>
    <w:p w:rsidR="00E4711C" w:rsidRPr="009E017D" w:rsidRDefault="00E4711C" w:rsidP="00E4711C">
      <w:pPr>
        <w:pStyle w:val="Title"/>
        <w:jc w:val="center"/>
        <w:rPr>
          <w:rStyle w:val="fontstyle01"/>
          <w:color w:val="auto"/>
        </w:rPr>
      </w:pPr>
    </w:p>
    <w:p w:rsidR="00E4711C" w:rsidRPr="009E017D" w:rsidRDefault="00E4711C" w:rsidP="00E4711C">
      <w:pPr>
        <w:pStyle w:val="Title"/>
        <w:jc w:val="center"/>
        <w:rPr>
          <w:rStyle w:val="fontstyle01"/>
          <w:color w:val="auto"/>
        </w:rPr>
      </w:pPr>
    </w:p>
    <w:p w:rsidR="00E4711C" w:rsidRPr="009E017D" w:rsidRDefault="00E4711C" w:rsidP="00E4711C">
      <w:pPr>
        <w:pStyle w:val="Title"/>
        <w:jc w:val="center"/>
        <w:rPr>
          <w:rStyle w:val="fontstyle01"/>
          <w:color w:val="auto"/>
        </w:rPr>
      </w:pPr>
    </w:p>
    <w:p w:rsidR="00E4711C" w:rsidRPr="009E017D" w:rsidRDefault="00E4711C" w:rsidP="00E4711C">
      <w:pPr>
        <w:pStyle w:val="Title"/>
        <w:jc w:val="center"/>
        <w:rPr>
          <w:rStyle w:val="fontstyle01"/>
          <w:color w:val="auto"/>
        </w:rPr>
      </w:pPr>
    </w:p>
    <w:p w:rsidR="00E4711C" w:rsidRPr="009E017D" w:rsidRDefault="00E4711C" w:rsidP="00E4711C">
      <w:pPr>
        <w:pStyle w:val="Title"/>
        <w:jc w:val="center"/>
        <w:rPr>
          <w:rStyle w:val="fontstyle01"/>
          <w:color w:val="auto"/>
        </w:rPr>
      </w:pPr>
    </w:p>
    <w:p w:rsidR="00E4711C" w:rsidRPr="009E017D" w:rsidRDefault="00E4711C" w:rsidP="00E4711C">
      <w:pPr>
        <w:pStyle w:val="Title"/>
        <w:jc w:val="center"/>
        <w:rPr>
          <w:rStyle w:val="fontstyle01"/>
          <w:color w:val="auto"/>
        </w:rPr>
      </w:pPr>
    </w:p>
    <w:p w:rsidR="001B5E90" w:rsidRDefault="001B5E90" w:rsidP="00E4711C">
      <w:pPr>
        <w:pStyle w:val="Title"/>
        <w:jc w:val="center"/>
        <w:rPr>
          <w:rStyle w:val="fontstyle01"/>
          <w:color w:val="auto"/>
        </w:rPr>
      </w:pPr>
    </w:p>
    <w:p w:rsidR="001B5E90" w:rsidRDefault="001B5E90" w:rsidP="00E4711C">
      <w:pPr>
        <w:pStyle w:val="Title"/>
        <w:jc w:val="center"/>
        <w:rPr>
          <w:rStyle w:val="fontstyle01"/>
          <w:color w:val="auto"/>
        </w:rPr>
      </w:pPr>
    </w:p>
    <w:p w:rsidR="002A2E08" w:rsidRPr="009E017D" w:rsidRDefault="001B5E90" w:rsidP="00E4711C">
      <w:pPr>
        <w:pStyle w:val="Title"/>
        <w:jc w:val="center"/>
      </w:pPr>
      <w:r>
        <w:rPr>
          <w:rStyle w:val="fontstyle01"/>
          <w:color w:val="auto"/>
        </w:rPr>
        <w:t xml:space="preserve">                                                                                                                                                             </w:t>
      </w:r>
      <w:r w:rsidR="002A2E08" w:rsidRPr="009E017D">
        <w:rPr>
          <w:rStyle w:val="fontstyle01"/>
          <w:color w:val="auto"/>
        </w:rPr>
        <w:t>KNOWLEDGE AND INFORMATION MANAGEMENT SKILLS</w:t>
      </w:r>
      <w:r w:rsidR="002A2E08" w:rsidRPr="009E017D">
        <w:rPr>
          <w:rFonts w:ascii="TimesNewRomanPS-BoldMT" w:hAnsi="TimesNewRomanPS-BoldMT"/>
          <w:b/>
          <w:bCs/>
          <w:sz w:val="28"/>
          <w:szCs w:val="28"/>
        </w:rPr>
        <w:br/>
      </w:r>
      <w:r w:rsidR="002A2E08" w:rsidRPr="009E017D">
        <w:rPr>
          <w:rStyle w:val="fontstyle01"/>
          <w:color w:val="auto"/>
        </w:rPr>
        <w:t>FOR THE WORKPLACE</w:t>
      </w:r>
    </w:p>
    <w:p w:rsidR="002A2E08" w:rsidRPr="009E017D" w:rsidRDefault="002A2E08" w:rsidP="002A2E08"/>
    <w:p w:rsidR="001B5E90" w:rsidRDefault="001B5E90" w:rsidP="001B5E90">
      <w:pPr>
        <w:rPr>
          <w:rFonts w:cs="Times New Roman"/>
          <w:sz w:val="40"/>
        </w:rPr>
      </w:pPr>
      <w:r>
        <w:rPr>
          <w:rFonts w:cs="Times New Roman"/>
          <w:sz w:val="40"/>
        </w:rPr>
        <w:t xml:space="preserve">             </w:t>
      </w:r>
    </w:p>
    <w:p w:rsidR="001B5E90" w:rsidRDefault="001B5E90" w:rsidP="001B5E90">
      <w:pPr>
        <w:rPr>
          <w:rFonts w:cs="Times New Roman"/>
          <w:sz w:val="40"/>
        </w:rPr>
      </w:pPr>
    </w:p>
    <w:p w:rsidR="001B5E90" w:rsidRDefault="001B5E90" w:rsidP="001B5E90">
      <w:pPr>
        <w:rPr>
          <w:sz w:val="28"/>
          <w:szCs w:val="28"/>
        </w:rPr>
      </w:pPr>
      <w:r>
        <w:rPr>
          <w:rFonts w:cs="Times New Roman"/>
          <w:sz w:val="28"/>
          <w:szCs w:val="28"/>
        </w:rPr>
        <w:t xml:space="preserve">                 </w:t>
      </w:r>
      <w:r>
        <w:rPr>
          <w:sz w:val="28"/>
          <w:szCs w:val="28"/>
        </w:rPr>
        <w:t>STUDENT NAME: MOHAMMED SHUNA MIAH</w:t>
      </w:r>
    </w:p>
    <w:p w:rsidR="001B5E90" w:rsidRDefault="001B5E90" w:rsidP="001B5E90">
      <w:pPr>
        <w:rPr>
          <w:sz w:val="28"/>
          <w:szCs w:val="28"/>
        </w:rPr>
      </w:pPr>
      <w:r>
        <w:rPr>
          <w:sz w:val="28"/>
          <w:szCs w:val="28"/>
        </w:rPr>
        <w:t xml:space="preserve">                 STUDENT NUMBER: 1605672</w:t>
      </w:r>
    </w:p>
    <w:p w:rsidR="001B5E90" w:rsidRDefault="001B5E90" w:rsidP="001B5E90">
      <w:pPr>
        <w:rPr>
          <w:sz w:val="28"/>
          <w:szCs w:val="28"/>
        </w:rPr>
      </w:pPr>
      <w:r>
        <w:rPr>
          <w:sz w:val="28"/>
          <w:szCs w:val="28"/>
        </w:rPr>
        <w:t xml:space="preserve">                 MODULE CODE: BMSK5006</w:t>
      </w:r>
    </w:p>
    <w:p w:rsidR="001B5E90" w:rsidRDefault="001B5E90" w:rsidP="001B5E90">
      <w:pPr>
        <w:rPr>
          <w:sz w:val="28"/>
          <w:szCs w:val="28"/>
        </w:rPr>
      </w:pPr>
      <w:r>
        <w:rPr>
          <w:sz w:val="28"/>
          <w:szCs w:val="28"/>
        </w:rPr>
        <w:t xml:space="preserve">                 LECTURER: ANUPAM MAZUMDAR</w:t>
      </w:r>
    </w:p>
    <w:p w:rsidR="001B5E90" w:rsidRDefault="001B5E90" w:rsidP="001B5E90">
      <w:pPr>
        <w:rPr>
          <w:sz w:val="28"/>
          <w:szCs w:val="28"/>
        </w:rPr>
      </w:pPr>
      <w:r>
        <w:rPr>
          <w:sz w:val="28"/>
          <w:szCs w:val="28"/>
        </w:rPr>
        <w:t xml:space="preserve">                 WORD COUNT:4076</w:t>
      </w:r>
    </w:p>
    <w:p w:rsidR="002A2E08" w:rsidRPr="009E017D" w:rsidRDefault="002A2E08" w:rsidP="002A2E08"/>
    <w:p w:rsidR="002A2E08" w:rsidRPr="009E017D" w:rsidRDefault="002A2E08" w:rsidP="002A2E08"/>
    <w:p w:rsidR="002A2E08" w:rsidRPr="009E017D" w:rsidRDefault="002A2E08" w:rsidP="002A2E08"/>
    <w:p w:rsidR="002A2E08" w:rsidRPr="009E017D" w:rsidRDefault="002A2E08" w:rsidP="002A2E08"/>
    <w:p w:rsidR="002A2E08" w:rsidRPr="009E017D" w:rsidRDefault="002A2E08" w:rsidP="002A2E08"/>
    <w:p w:rsidR="002A2E08" w:rsidRPr="009E017D" w:rsidRDefault="002A2E08" w:rsidP="002A2E08">
      <w:pPr>
        <w:ind w:firstLine="720"/>
      </w:pPr>
    </w:p>
    <w:p w:rsidR="002A2E08" w:rsidRPr="009E017D" w:rsidRDefault="002A2E08" w:rsidP="002A2E08">
      <w:pPr>
        <w:ind w:firstLine="720"/>
      </w:pPr>
    </w:p>
    <w:p w:rsidR="002A2E08" w:rsidRPr="009E017D" w:rsidRDefault="002A2E08" w:rsidP="002A2E08">
      <w:pPr>
        <w:ind w:firstLine="720"/>
      </w:pPr>
    </w:p>
    <w:p w:rsidR="009E017D" w:rsidRPr="009E017D" w:rsidRDefault="009E017D" w:rsidP="00A116E1">
      <w:pPr>
        <w:spacing w:line="360" w:lineRule="auto"/>
        <w:rPr>
          <w:b/>
          <w:sz w:val="36"/>
        </w:rPr>
      </w:pPr>
      <w:r w:rsidRPr="009E017D">
        <w:rPr>
          <w:b/>
          <w:sz w:val="36"/>
        </w:rPr>
        <w:lastRenderedPageBreak/>
        <w:t>Contents</w:t>
      </w:r>
    </w:p>
    <w:tbl>
      <w:tblPr>
        <w:tblStyle w:val="LightGrid-Accent5"/>
        <w:tblW w:w="0" w:type="auto"/>
        <w:tblLook w:val="04A0" w:firstRow="1" w:lastRow="0" w:firstColumn="1" w:lastColumn="0" w:noHBand="0" w:noVBand="1"/>
      </w:tblPr>
      <w:tblGrid>
        <w:gridCol w:w="7289"/>
        <w:gridCol w:w="2051"/>
      </w:tblGrid>
      <w:tr w:rsidR="009E017D" w:rsidRPr="009E017D" w:rsidTr="00A116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9" w:type="dxa"/>
          </w:tcPr>
          <w:p w:rsidR="009E017D" w:rsidRPr="009E017D" w:rsidRDefault="009E017D" w:rsidP="009E017D">
            <w:pPr>
              <w:spacing w:line="360" w:lineRule="auto"/>
              <w:rPr>
                <w:b w:val="0"/>
              </w:rPr>
            </w:pPr>
            <w:r w:rsidRPr="009E017D">
              <w:rPr>
                <w:b w:val="0"/>
              </w:rPr>
              <w:t>Introduction</w:t>
            </w:r>
          </w:p>
        </w:tc>
        <w:tc>
          <w:tcPr>
            <w:tcW w:w="2051" w:type="dxa"/>
          </w:tcPr>
          <w:p w:rsidR="009E017D" w:rsidRPr="009E017D" w:rsidRDefault="009E017D" w:rsidP="009E017D">
            <w:pPr>
              <w:spacing w:line="360" w:lineRule="auto"/>
              <w:jc w:val="center"/>
              <w:cnfStyle w:val="100000000000" w:firstRow="1" w:lastRow="0" w:firstColumn="0" w:lastColumn="0" w:oddVBand="0" w:evenVBand="0" w:oddHBand="0" w:evenHBand="0" w:firstRowFirstColumn="0" w:firstRowLastColumn="0" w:lastRowFirstColumn="0" w:lastRowLastColumn="0"/>
            </w:pPr>
            <w:r w:rsidRPr="009E017D">
              <w:t>3</w:t>
            </w:r>
          </w:p>
        </w:tc>
      </w:tr>
      <w:tr w:rsidR="009E017D" w:rsidRPr="009E017D" w:rsidTr="00A11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9" w:type="dxa"/>
          </w:tcPr>
          <w:p w:rsidR="009E017D" w:rsidRPr="009E017D" w:rsidRDefault="009E017D" w:rsidP="009E017D">
            <w:pPr>
              <w:spacing w:line="360" w:lineRule="auto"/>
              <w:rPr>
                <w:b w:val="0"/>
              </w:rPr>
            </w:pPr>
            <w:r w:rsidRPr="009E017D">
              <w:rPr>
                <w:b w:val="0"/>
              </w:rPr>
              <w:t>1.1 Explain the relationship between data, information and knowledge</w:t>
            </w:r>
          </w:p>
        </w:tc>
        <w:tc>
          <w:tcPr>
            <w:tcW w:w="2051" w:type="dxa"/>
          </w:tcPr>
          <w:p w:rsidR="009E017D" w:rsidRPr="009E017D" w:rsidRDefault="009E017D" w:rsidP="009E017D">
            <w:pPr>
              <w:spacing w:line="360" w:lineRule="auto"/>
              <w:jc w:val="center"/>
              <w:cnfStyle w:val="000000100000" w:firstRow="0" w:lastRow="0" w:firstColumn="0" w:lastColumn="0" w:oddVBand="0" w:evenVBand="0" w:oddHBand="1" w:evenHBand="0" w:firstRowFirstColumn="0" w:firstRowLastColumn="0" w:lastRowFirstColumn="0" w:lastRowLastColumn="0"/>
            </w:pPr>
            <w:r w:rsidRPr="009E017D">
              <w:t>3</w:t>
            </w:r>
          </w:p>
        </w:tc>
      </w:tr>
      <w:tr w:rsidR="009E017D" w:rsidRPr="009E017D" w:rsidTr="00A116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9" w:type="dxa"/>
          </w:tcPr>
          <w:p w:rsidR="009E017D" w:rsidRPr="009E017D" w:rsidRDefault="009E017D" w:rsidP="009E017D">
            <w:pPr>
              <w:spacing w:line="360" w:lineRule="auto"/>
              <w:rPr>
                <w:b w:val="0"/>
              </w:rPr>
            </w:pPr>
            <w:r w:rsidRPr="009E017D">
              <w:rPr>
                <w:b w:val="0"/>
              </w:rPr>
              <w:t>1.2 Explain the relationship between individual knowledge and organisational knowledge.</w:t>
            </w:r>
          </w:p>
        </w:tc>
        <w:tc>
          <w:tcPr>
            <w:tcW w:w="2051" w:type="dxa"/>
          </w:tcPr>
          <w:p w:rsidR="009E017D" w:rsidRPr="009E017D" w:rsidRDefault="009E017D" w:rsidP="009E017D">
            <w:pPr>
              <w:spacing w:line="360" w:lineRule="auto"/>
              <w:jc w:val="center"/>
              <w:cnfStyle w:val="000000010000" w:firstRow="0" w:lastRow="0" w:firstColumn="0" w:lastColumn="0" w:oddVBand="0" w:evenVBand="0" w:oddHBand="0" w:evenHBand="1" w:firstRowFirstColumn="0" w:firstRowLastColumn="0" w:lastRowFirstColumn="0" w:lastRowLastColumn="0"/>
            </w:pPr>
            <w:r w:rsidRPr="009E017D">
              <w:t>5</w:t>
            </w:r>
          </w:p>
        </w:tc>
      </w:tr>
      <w:tr w:rsidR="009E017D" w:rsidRPr="009E017D" w:rsidTr="00A11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9" w:type="dxa"/>
          </w:tcPr>
          <w:p w:rsidR="009E017D" w:rsidRPr="009E017D" w:rsidRDefault="009E017D" w:rsidP="009E017D">
            <w:pPr>
              <w:spacing w:line="360" w:lineRule="auto"/>
              <w:rPr>
                <w:b w:val="0"/>
              </w:rPr>
            </w:pPr>
            <w:r w:rsidRPr="009E017D">
              <w:rPr>
                <w:b w:val="0"/>
              </w:rPr>
              <w:t>1.3 Apply analysis and modelling techniques to identify knowledge assets.</w:t>
            </w:r>
          </w:p>
        </w:tc>
        <w:tc>
          <w:tcPr>
            <w:tcW w:w="2051" w:type="dxa"/>
          </w:tcPr>
          <w:p w:rsidR="009E017D" w:rsidRPr="009E017D" w:rsidRDefault="009E017D" w:rsidP="009E017D">
            <w:pPr>
              <w:spacing w:line="360" w:lineRule="auto"/>
              <w:jc w:val="center"/>
              <w:cnfStyle w:val="000000100000" w:firstRow="0" w:lastRow="0" w:firstColumn="0" w:lastColumn="0" w:oddVBand="0" w:evenVBand="0" w:oddHBand="1" w:evenHBand="0" w:firstRowFirstColumn="0" w:firstRowLastColumn="0" w:lastRowFirstColumn="0" w:lastRowLastColumn="0"/>
            </w:pPr>
            <w:r w:rsidRPr="009E017D">
              <w:t>7</w:t>
            </w:r>
          </w:p>
        </w:tc>
      </w:tr>
      <w:tr w:rsidR="009E017D" w:rsidRPr="009E017D" w:rsidTr="00A116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9" w:type="dxa"/>
          </w:tcPr>
          <w:p w:rsidR="009E017D" w:rsidRPr="009E017D" w:rsidRDefault="009E017D" w:rsidP="009E017D">
            <w:pPr>
              <w:spacing w:line="360" w:lineRule="auto"/>
              <w:rPr>
                <w:b w:val="0"/>
              </w:rPr>
            </w:pPr>
            <w:r w:rsidRPr="009E017D">
              <w:rPr>
                <w:b w:val="0"/>
              </w:rPr>
              <w:t>1.4 Evaluate actual and potential knowledge assets.</w:t>
            </w:r>
          </w:p>
        </w:tc>
        <w:tc>
          <w:tcPr>
            <w:tcW w:w="2051" w:type="dxa"/>
          </w:tcPr>
          <w:p w:rsidR="009E017D" w:rsidRPr="009E017D" w:rsidRDefault="009E017D" w:rsidP="009E017D">
            <w:pPr>
              <w:spacing w:line="360" w:lineRule="auto"/>
              <w:jc w:val="center"/>
              <w:cnfStyle w:val="000000010000" w:firstRow="0" w:lastRow="0" w:firstColumn="0" w:lastColumn="0" w:oddVBand="0" w:evenVBand="0" w:oddHBand="0" w:evenHBand="1" w:firstRowFirstColumn="0" w:firstRowLastColumn="0" w:lastRowFirstColumn="0" w:lastRowLastColumn="0"/>
            </w:pPr>
            <w:r w:rsidRPr="009E017D">
              <w:t>10</w:t>
            </w:r>
          </w:p>
        </w:tc>
      </w:tr>
      <w:tr w:rsidR="009E017D" w:rsidRPr="009E017D" w:rsidTr="00A11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9" w:type="dxa"/>
          </w:tcPr>
          <w:p w:rsidR="009E017D" w:rsidRPr="009E017D" w:rsidRDefault="009E017D" w:rsidP="009E017D">
            <w:pPr>
              <w:spacing w:line="360" w:lineRule="auto"/>
              <w:rPr>
                <w:b w:val="0"/>
              </w:rPr>
            </w:pPr>
            <w:r w:rsidRPr="009E017D">
              <w:rPr>
                <w:b w:val="0"/>
              </w:rPr>
              <w:t>2.1 Explain what is required to create, store, apply and integrate knowledge.</w:t>
            </w:r>
          </w:p>
        </w:tc>
        <w:tc>
          <w:tcPr>
            <w:tcW w:w="2051" w:type="dxa"/>
          </w:tcPr>
          <w:p w:rsidR="009E017D" w:rsidRPr="009E017D" w:rsidRDefault="009E017D" w:rsidP="009E017D">
            <w:pPr>
              <w:spacing w:line="360" w:lineRule="auto"/>
              <w:jc w:val="center"/>
              <w:cnfStyle w:val="000000100000" w:firstRow="0" w:lastRow="0" w:firstColumn="0" w:lastColumn="0" w:oddVBand="0" w:evenVBand="0" w:oddHBand="1" w:evenHBand="0" w:firstRowFirstColumn="0" w:firstRowLastColumn="0" w:lastRowFirstColumn="0" w:lastRowLastColumn="0"/>
            </w:pPr>
            <w:r w:rsidRPr="009E017D">
              <w:t>11</w:t>
            </w:r>
          </w:p>
        </w:tc>
      </w:tr>
      <w:tr w:rsidR="009E017D" w:rsidRPr="009E017D" w:rsidTr="00A116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9" w:type="dxa"/>
          </w:tcPr>
          <w:p w:rsidR="009E017D" w:rsidRPr="009E017D" w:rsidRDefault="009E017D" w:rsidP="009E017D">
            <w:pPr>
              <w:spacing w:line="360" w:lineRule="auto"/>
              <w:rPr>
                <w:b w:val="0"/>
              </w:rPr>
            </w:pPr>
            <w:r w:rsidRPr="009E017D">
              <w:rPr>
                <w:b w:val="0"/>
              </w:rPr>
              <w:t>2.2 Consider the importance of Intellectual Property rights</w:t>
            </w:r>
          </w:p>
        </w:tc>
        <w:tc>
          <w:tcPr>
            <w:tcW w:w="2051" w:type="dxa"/>
          </w:tcPr>
          <w:p w:rsidR="009E017D" w:rsidRPr="009E017D" w:rsidRDefault="009E017D" w:rsidP="009E017D">
            <w:pPr>
              <w:spacing w:line="360" w:lineRule="auto"/>
              <w:jc w:val="center"/>
              <w:cnfStyle w:val="000000010000" w:firstRow="0" w:lastRow="0" w:firstColumn="0" w:lastColumn="0" w:oddVBand="0" w:evenVBand="0" w:oddHBand="0" w:evenHBand="1" w:firstRowFirstColumn="0" w:firstRowLastColumn="0" w:lastRowFirstColumn="0" w:lastRowLastColumn="0"/>
            </w:pPr>
            <w:r w:rsidRPr="009E017D">
              <w:t>12</w:t>
            </w:r>
          </w:p>
        </w:tc>
      </w:tr>
      <w:tr w:rsidR="009E017D" w:rsidRPr="009E017D" w:rsidTr="00A11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9" w:type="dxa"/>
          </w:tcPr>
          <w:p w:rsidR="009E017D" w:rsidRPr="009E017D" w:rsidRDefault="009E017D" w:rsidP="009E017D">
            <w:pPr>
              <w:spacing w:line="360" w:lineRule="auto"/>
              <w:rPr>
                <w:b w:val="0"/>
              </w:rPr>
            </w:pPr>
            <w:r w:rsidRPr="009E017D">
              <w:rPr>
                <w:b w:val="0"/>
              </w:rPr>
              <w:t>3.1 Explain the contribution knowledge assets have on an organisation.</w:t>
            </w:r>
          </w:p>
        </w:tc>
        <w:tc>
          <w:tcPr>
            <w:tcW w:w="2051" w:type="dxa"/>
          </w:tcPr>
          <w:p w:rsidR="009E017D" w:rsidRPr="009E017D" w:rsidRDefault="009E017D" w:rsidP="009E017D">
            <w:pPr>
              <w:spacing w:line="360" w:lineRule="auto"/>
              <w:jc w:val="center"/>
              <w:cnfStyle w:val="000000100000" w:firstRow="0" w:lastRow="0" w:firstColumn="0" w:lastColumn="0" w:oddVBand="0" w:evenVBand="0" w:oddHBand="1" w:evenHBand="0" w:firstRowFirstColumn="0" w:firstRowLastColumn="0" w:lastRowFirstColumn="0" w:lastRowLastColumn="0"/>
            </w:pPr>
            <w:r w:rsidRPr="009E017D">
              <w:t>13</w:t>
            </w:r>
          </w:p>
        </w:tc>
      </w:tr>
      <w:tr w:rsidR="009E017D" w:rsidRPr="009E017D" w:rsidTr="00A116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9" w:type="dxa"/>
          </w:tcPr>
          <w:p w:rsidR="009E017D" w:rsidRPr="009E017D" w:rsidRDefault="009E017D" w:rsidP="009E017D">
            <w:pPr>
              <w:spacing w:line="360" w:lineRule="auto"/>
              <w:rPr>
                <w:b w:val="0"/>
              </w:rPr>
            </w:pPr>
            <w:r w:rsidRPr="009E017D">
              <w:rPr>
                <w:b w:val="0"/>
              </w:rPr>
              <w:t>3.2 Evaluate the knowledge requirements for the organisation.</w:t>
            </w:r>
          </w:p>
        </w:tc>
        <w:tc>
          <w:tcPr>
            <w:tcW w:w="2051" w:type="dxa"/>
          </w:tcPr>
          <w:p w:rsidR="009E017D" w:rsidRPr="009E017D" w:rsidRDefault="009E017D" w:rsidP="009E017D">
            <w:pPr>
              <w:spacing w:line="360" w:lineRule="auto"/>
              <w:jc w:val="center"/>
              <w:cnfStyle w:val="000000010000" w:firstRow="0" w:lastRow="0" w:firstColumn="0" w:lastColumn="0" w:oddVBand="0" w:evenVBand="0" w:oddHBand="0" w:evenHBand="1" w:firstRowFirstColumn="0" w:firstRowLastColumn="0" w:lastRowFirstColumn="0" w:lastRowLastColumn="0"/>
            </w:pPr>
            <w:r w:rsidRPr="009E017D">
              <w:t>14</w:t>
            </w:r>
          </w:p>
        </w:tc>
      </w:tr>
      <w:tr w:rsidR="009E017D" w:rsidRPr="009E017D" w:rsidTr="00A11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9" w:type="dxa"/>
          </w:tcPr>
          <w:p w:rsidR="009E017D" w:rsidRPr="009E017D" w:rsidRDefault="009E017D" w:rsidP="009E017D">
            <w:pPr>
              <w:spacing w:line="360" w:lineRule="auto"/>
              <w:rPr>
                <w:b w:val="0"/>
              </w:rPr>
            </w:pPr>
            <w:r w:rsidRPr="009E017D">
              <w:rPr>
                <w:b w:val="0"/>
              </w:rPr>
              <w:t>3.3 Evaluate the organisation’s framework for enabling knowledge sharing.</w:t>
            </w:r>
          </w:p>
        </w:tc>
        <w:tc>
          <w:tcPr>
            <w:tcW w:w="2051" w:type="dxa"/>
          </w:tcPr>
          <w:p w:rsidR="009E017D" w:rsidRPr="009E017D" w:rsidRDefault="009E017D" w:rsidP="009E017D">
            <w:pPr>
              <w:spacing w:line="360" w:lineRule="auto"/>
              <w:jc w:val="center"/>
              <w:cnfStyle w:val="000000100000" w:firstRow="0" w:lastRow="0" w:firstColumn="0" w:lastColumn="0" w:oddVBand="0" w:evenVBand="0" w:oddHBand="1" w:evenHBand="0" w:firstRowFirstColumn="0" w:firstRowLastColumn="0" w:lastRowFirstColumn="0" w:lastRowLastColumn="0"/>
            </w:pPr>
            <w:r w:rsidRPr="009E017D">
              <w:t>15</w:t>
            </w:r>
          </w:p>
        </w:tc>
      </w:tr>
      <w:tr w:rsidR="009E017D" w:rsidRPr="009E017D" w:rsidTr="00A116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9" w:type="dxa"/>
          </w:tcPr>
          <w:p w:rsidR="009E017D" w:rsidRPr="009E017D" w:rsidRDefault="009E017D" w:rsidP="009E017D">
            <w:pPr>
              <w:spacing w:line="360" w:lineRule="auto"/>
              <w:rPr>
                <w:b w:val="0"/>
              </w:rPr>
            </w:pPr>
            <w:r w:rsidRPr="009E017D">
              <w:rPr>
                <w:b w:val="0"/>
              </w:rPr>
              <w:t>3.4 Recommend improvements to the current framework</w:t>
            </w:r>
          </w:p>
        </w:tc>
        <w:tc>
          <w:tcPr>
            <w:tcW w:w="2051" w:type="dxa"/>
          </w:tcPr>
          <w:p w:rsidR="009E017D" w:rsidRPr="009E017D" w:rsidRDefault="009E017D" w:rsidP="009E017D">
            <w:pPr>
              <w:spacing w:line="360" w:lineRule="auto"/>
              <w:jc w:val="center"/>
              <w:cnfStyle w:val="000000010000" w:firstRow="0" w:lastRow="0" w:firstColumn="0" w:lastColumn="0" w:oddVBand="0" w:evenVBand="0" w:oddHBand="0" w:evenHBand="1" w:firstRowFirstColumn="0" w:firstRowLastColumn="0" w:lastRowFirstColumn="0" w:lastRowLastColumn="0"/>
            </w:pPr>
            <w:r w:rsidRPr="009E017D">
              <w:t>16</w:t>
            </w:r>
          </w:p>
        </w:tc>
      </w:tr>
      <w:tr w:rsidR="009E017D" w:rsidRPr="009E017D" w:rsidTr="00A11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9" w:type="dxa"/>
          </w:tcPr>
          <w:p w:rsidR="009E017D" w:rsidRPr="009E017D" w:rsidRDefault="009E017D" w:rsidP="009E017D">
            <w:pPr>
              <w:spacing w:line="360" w:lineRule="auto"/>
              <w:rPr>
                <w:b w:val="0"/>
              </w:rPr>
            </w:pPr>
            <w:r w:rsidRPr="009E017D">
              <w:rPr>
                <w:b w:val="0"/>
              </w:rPr>
              <w:t>Conclusion</w:t>
            </w:r>
          </w:p>
        </w:tc>
        <w:tc>
          <w:tcPr>
            <w:tcW w:w="2051" w:type="dxa"/>
          </w:tcPr>
          <w:p w:rsidR="009E017D" w:rsidRPr="009E017D" w:rsidRDefault="009E017D" w:rsidP="009E017D">
            <w:pPr>
              <w:spacing w:line="360" w:lineRule="auto"/>
              <w:jc w:val="center"/>
              <w:cnfStyle w:val="000000100000" w:firstRow="0" w:lastRow="0" w:firstColumn="0" w:lastColumn="0" w:oddVBand="0" w:evenVBand="0" w:oddHBand="1" w:evenHBand="0" w:firstRowFirstColumn="0" w:firstRowLastColumn="0" w:lastRowFirstColumn="0" w:lastRowLastColumn="0"/>
            </w:pPr>
            <w:r w:rsidRPr="009E017D">
              <w:t>17</w:t>
            </w:r>
          </w:p>
        </w:tc>
      </w:tr>
      <w:tr w:rsidR="009E017D" w:rsidRPr="009E017D" w:rsidTr="00A116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89" w:type="dxa"/>
          </w:tcPr>
          <w:p w:rsidR="009E017D" w:rsidRPr="009E017D" w:rsidRDefault="009E017D" w:rsidP="009E017D">
            <w:pPr>
              <w:spacing w:line="360" w:lineRule="auto"/>
              <w:rPr>
                <w:b w:val="0"/>
              </w:rPr>
            </w:pPr>
            <w:r w:rsidRPr="009E017D">
              <w:rPr>
                <w:b w:val="0"/>
              </w:rPr>
              <w:t>References:</w:t>
            </w:r>
          </w:p>
        </w:tc>
        <w:tc>
          <w:tcPr>
            <w:tcW w:w="2051" w:type="dxa"/>
          </w:tcPr>
          <w:p w:rsidR="009E017D" w:rsidRPr="009E017D" w:rsidRDefault="009E017D" w:rsidP="009E017D">
            <w:pPr>
              <w:spacing w:line="360" w:lineRule="auto"/>
              <w:jc w:val="center"/>
              <w:cnfStyle w:val="000000010000" w:firstRow="0" w:lastRow="0" w:firstColumn="0" w:lastColumn="0" w:oddVBand="0" w:evenVBand="0" w:oddHBand="0" w:evenHBand="1" w:firstRowFirstColumn="0" w:firstRowLastColumn="0" w:lastRowFirstColumn="0" w:lastRowLastColumn="0"/>
            </w:pPr>
            <w:r w:rsidRPr="009E017D">
              <w:t>18</w:t>
            </w:r>
          </w:p>
        </w:tc>
      </w:tr>
    </w:tbl>
    <w:p w:rsidR="009E017D" w:rsidRPr="009E017D" w:rsidRDefault="009E017D" w:rsidP="009E017D">
      <w:pPr>
        <w:spacing w:line="360" w:lineRule="auto"/>
      </w:pPr>
    </w:p>
    <w:p w:rsidR="007A7A4B" w:rsidRPr="009E017D" w:rsidRDefault="007A7A4B" w:rsidP="009E017D">
      <w:pPr>
        <w:spacing w:line="360" w:lineRule="auto"/>
      </w:pPr>
    </w:p>
    <w:p w:rsidR="007A7A4B" w:rsidRPr="009E017D" w:rsidRDefault="007A7A4B"/>
    <w:p w:rsidR="007A7A4B" w:rsidRPr="009E017D" w:rsidRDefault="007A7A4B"/>
    <w:p w:rsidR="007A7A4B" w:rsidRPr="009E017D" w:rsidRDefault="007A7A4B"/>
    <w:p w:rsidR="007A7A4B" w:rsidRPr="009E017D" w:rsidRDefault="007A7A4B"/>
    <w:p w:rsidR="007A7A4B" w:rsidRPr="009E017D" w:rsidRDefault="007A7A4B" w:rsidP="008D67AB">
      <w:pPr>
        <w:pStyle w:val="Heading1"/>
        <w:rPr>
          <w:color w:val="auto"/>
        </w:rPr>
      </w:pPr>
      <w:bookmarkStart w:id="0" w:name="_Toc8077197"/>
      <w:r w:rsidRPr="009E017D">
        <w:rPr>
          <w:color w:val="auto"/>
        </w:rPr>
        <w:t>Introduction</w:t>
      </w:r>
      <w:bookmarkEnd w:id="0"/>
    </w:p>
    <w:p w:rsidR="009B145C" w:rsidRPr="009E017D" w:rsidRDefault="00767C1E" w:rsidP="00D36DC8">
      <w:pPr>
        <w:spacing w:line="360" w:lineRule="auto"/>
        <w:jc w:val="both"/>
      </w:pPr>
      <w:r w:rsidRPr="009E017D">
        <w:t xml:space="preserve">Every organization must have some important and essential individual and organizational knowledge that helps the organization to run the business organization system in the most significant way. On the very other hand, information management is the </w:t>
      </w:r>
      <w:r w:rsidR="006E4BD5" w:rsidRPr="009E017D">
        <w:t xml:space="preserve">combination of </w:t>
      </w:r>
      <w:r w:rsidRPr="009E017D">
        <w:t>process</w:t>
      </w:r>
      <w:r w:rsidR="006E4BD5" w:rsidRPr="009E017D">
        <w:t>es</w:t>
      </w:r>
      <w:r w:rsidRPr="009E017D">
        <w:t xml:space="preserve"> that acquire, create, manage, share and use the information of the organization. </w:t>
      </w:r>
      <w:r w:rsidR="006E4BD5" w:rsidRPr="009E017D">
        <w:t xml:space="preserve">Most importantly, </w:t>
      </w:r>
      <w:r w:rsidR="00CD1F66" w:rsidRPr="009E017D">
        <w:t xml:space="preserve">information management is </w:t>
      </w:r>
      <w:r w:rsidR="00AD0A8B" w:rsidRPr="009E017D">
        <w:t>a</w:t>
      </w:r>
      <w:r w:rsidR="00CD1F66" w:rsidRPr="009E017D">
        <w:t xml:space="preserve"> nascent organizational process and system for the betterment of the organization. </w:t>
      </w:r>
      <w:r w:rsidR="00AD0A8B" w:rsidRPr="009E017D">
        <w:t>Both of the knowledge and information management helps to acclaim the prosperity of the organization</w:t>
      </w:r>
      <w:r w:rsidR="0094086B" w:rsidRPr="009E017D">
        <w:t xml:space="preserve"> </w:t>
      </w:r>
      <w:r w:rsidR="0094086B" w:rsidRPr="009E017D">
        <w:rPr>
          <w:rFonts w:cs="Times New Roman"/>
          <w:noProof/>
          <w:szCs w:val="24"/>
        </w:rPr>
        <w:t>(Frost, 1985)</w:t>
      </w:r>
      <w:r w:rsidR="00AD0A8B" w:rsidRPr="009E017D">
        <w:t xml:space="preserve">. </w:t>
      </w:r>
      <w:r w:rsidR="00742620" w:rsidRPr="009E017D">
        <w:t xml:space="preserve">In this report, the importance and largely using of knowledge management and information management will be discussed. </w:t>
      </w:r>
    </w:p>
    <w:p w:rsidR="00AB245E" w:rsidRPr="009E017D" w:rsidRDefault="00AB245E" w:rsidP="00D36DC8">
      <w:pPr>
        <w:spacing w:line="360" w:lineRule="auto"/>
        <w:jc w:val="both"/>
      </w:pPr>
      <w:r w:rsidRPr="009E017D">
        <w:t>The human resource department of ALDI is responsible for management of knowledge and skills. HR team are responsible for collecting data and make it informative to workforce</w:t>
      </w:r>
      <w:r w:rsidR="00D87C73" w:rsidRPr="009E017D">
        <w:t xml:space="preserve"> </w:t>
      </w:r>
      <w:r w:rsidR="00D87C73" w:rsidRPr="009E017D">
        <w:rPr>
          <w:rFonts w:cs="Times New Roman"/>
          <w:szCs w:val="24"/>
        </w:rPr>
        <w:t>(</w:t>
      </w:r>
      <w:r w:rsidR="00D87C73" w:rsidRPr="009E017D">
        <w:rPr>
          <w:rFonts w:eastAsia="Times New Roman" w:cs="Times New Roman"/>
          <w:iCs/>
          <w:szCs w:val="24"/>
        </w:rPr>
        <w:t>Fletcher &amp; Crawford, 2014)</w:t>
      </w:r>
      <w:r w:rsidRPr="009E017D">
        <w:t xml:space="preserve">. For the growth and success of the business ALDI always emphasis on knowledge and information management. </w:t>
      </w:r>
    </w:p>
    <w:p w:rsidR="00F3652B" w:rsidRPr="009E017D" w:rsidRDefault="00F3652B" w:rsidP="00F3652B">
      <w:pPr>
        <w:pStyle w:val="Heading1"/>
        <w:rPr>
          <w:color w:val="auto"/>
        </w:rPr>
      </w:pPr>
      <w:bookmarkStart w:id="1" w:name="_Toc8077198"/>
      <w:r w:rsidRPr="009E017D">
        <w:rPr>
          <w:color w:val="auto"/>
        </w:rPr>
        <w:t>1.1 Explain the relationship between data, information and knowledge</w:t>
      </w:r>
      <w:bookmarkEnd w:id="1"/>
    </w:p>
    <w:p w:rsidR="009B145C" w:rsidRPr="009E017D" w:rsidRDefault="009B145C" w:rsidP="00D36DC8">
      <w:pPr>
        <w:spacing w:line="360" w:lineRule="auto"/>
        <w:jc w:val="both"/>
      </w:pPr>
    </w:p>
    <w:p w:rsidR="00F3652B" w:rsidRPr="009E017D" w:rsidRDefault="00997399" w:rsidP="00D36DC8">
      <w:pPr>
        <w:spacing w:line="360" w:lineRule="auto"/>
        <w:jc w:val="both"/>
      </w:pPr>
      <w:r w:rsidRPr="009E017D">
        <w:t>It is commonly said that data, information and knowledge are interdependent and th</w:t>
      </w:r>
      <w:r w:rsidR="00341CD3" w:rsidRPr="009E017D">
        <w:t>e</w:t>
      </w:r>
      <w:r w:rsidRPr="009E017D">
        <w:t xml:space="preserve">y are the most useful resources for an organization. </w:t>
      </w:r>
      <w:r w:rsidR="00341CD3" w:rsidRPr="009E017D">
        <w:t>It is abstruse to do prosperity in business without proper alignment of data, information and knowledge of organization</w:t>
      </w:r>
      <w:r w:rsidR="00D87C73" w:rsidRPr="009E017D">
        <w:t xml:space="preserve"> </w:t>
      </w:r>
      <w:r w:rsidR="00D87C73" w:rsidRPr="009E017D">
        <w:rPr>
          <w:rFonts w:cs="Times New Roman"/>
          <w:szCs w:val="24"/>
        </w:rPr>
        <w:t>(</w:t>
      </w:r>
      <w:proofErr w:type="spellStart"/>
      <w:r w:rsidR="00D87C73" w:rsidRPr="009E017D">
        <w:rPr>
          <w:rFonts w:eastAsia="Times New Roman" w:cs="Times New Roman"/>
          <w:iCs/>
          <w:szCs w:val="24"/>
        </w:rPr>
        <w:t>Doole</w:t>
      </w:r>
      <w:proofErr w:type="spellEnd"/>
      <w:r w:rsidR="00D87C73" w:rsidRPr="009E017D">
        <w:rPr>
          <w:rFonts w:eastAsia="Times New Roman" w:cs="Times New Roman"/>
          <w:iCs/>
          <w:szCs w:val="24"/>
        </w:rPr>
        <w:t xml:space="preserve"> et al, 2016)</w:t>
      </w:r>
      <w:r w:rsidR="00341CD3" w:rsidRPr="009E017D">
        <w:t xml:space="preserve">. </w:t>
      </w:r>
    </w:p>
    <w:p w:rsidR="002B0713" w:rsidRPr="009E017D" w:rsidRDefault="002B0713" w:rsidP="00D36DC8">
      <w:pPr>
        <w:spacing w:line="360" w:lineRule="auto"/>
        <w:jc w:val="both"/>
      </w:pPr>
      <w:r w:rsidRPr="009E017D">
        <w:t>Data is the smallest element of information and it is the component of information. On the other hand, information is the gather of collective data that has been interpreted to discover a meaning to the individuals</w:t>
      </w:r>
      <w:r w:rsidR="00D87C73" w:rsidRPr="009E017D">
        <w:t xml:space="preserve"> (</w:t>
      </w:r>
      <w:proofErr w:type="spellStart"/>
      <w:r w:rsidR="00D87C73" w:rsidRPr="009E017D">
        <w:rPr>
          <w:rFonts w:eastAsia="Times New Roman" w:cs="Times New Roman"/>
          <w:iCs/>
          <w:szCs w:val="24"/>
        </w:rPr>
        <w:t>Cateora</w:t>
      </w:r>
      <w:proofErr w:type="spellEnd"/>
      <w:r w:rsidR="00D87C73" w:rsidRPr="009E017D">
        <w:rPr>
          <w:rFonts w:eastAsia="Times New Roman" w:cs="Times New Roman"/>
          <w:iCs/>
          <w:szCs w:val="24"/>
        </w:rPr>
        <w:t>, 2011)</w:t>
      </w:r>
      <w:r w:rsidRPr="009E017D">
        <w:t xml:space="preserve">. </w:t>
      </w:r>
      <w:r w:rsidR="00A436AC" w:rsidRPr="009E017D">
        <w:t xml:space="preserve">They are deeply </w:t>
      </w:r>
      <w:r w:rsidR="00AC1634" w:rsidRPr="009E017D">
        <w:t>interpedently</w:t>
      </w:r>
      <w:r w:rsidR="00A436AC" w:rsidRPr="009E017D">
        <w:t xml:space="preserve">. </w:t>
      </w:r>
      <w:r w:rsidR="009559DE" w:rsidRPr="009E017D">
        <w:t xml:space="preserve">Data is </w:t>
      </w:r>
      <w:r w:rsidR="00E91F80" w:rsidRPr="009E017D">
        <w:t>being aggrandized</w:t>
      </w:r>
      <w:r w:rsidR="009559DE" w:rsidRPr="009E017D">
        <w:t xml:space="preserve"> of valuable information to a subject or incident. </w:t>
      </w:r>
      <w:r w:rsidR="008C3C7D" w:rsidRPr="009E017D">
        <w:t xml:space="preserve">In large scale, knowledge is the higher combination of information, experiences and insight that provides beneficiary effect to the individuals or organizations. </w:t>
      </w:r>
      <w:r w:rsidR="00A8364F" w:rsidRPr="009E017D">
        <w:t>As it is early</w:t>
      </w:r>
      <w:r w:rsidR="00833313" w:rsidRPr="009E017D">
        <w:t xml:space="preserve"> said </w:t>
      </w:r>
      <w:r w:rsidR="00A8364F" w:rsidRPr="009E017D">
        <w:t>the relation of information and knowledge is interdependent.</w:t>
      </w:r>
      <w:r w:rsidR="0075224D" w:rsidRPr="009E017D">
        <w:t xml:space="preserve"> For the case of ALDI,</w:t>
      </w:r>
      <w:r w:rsidR="00A8364F" w:rsidRPr="009E017D">
        <w:t xml:space="preserve"> </w:t>
      </w:r>
      <w:r w:rsidR="00833313" w:rsidRPr="009E017D">
        <w:t xml:space="preserve">Knowledge becomes credulous whenever the information process is being handled with care by responsible person or persons. </w:t>
      </w:r>
      <w:r w:rsidR="001C713D" w:rsidRPr="009E017D">
        <w:t xml:space="preserve">Proper gathering of knowledge and implementation of acquired knowledge in workplaces makes the successful result of wisdom. </w:t>
      </w:r>
      <w:r w:rsidR="0075224D" w:rsidRPr="009E017D">
        <w:t xml:space="preserve">For </w:t>
      </w:r>
      <w:r w:rsidR="0075224D" w:rsidRPr="009E017D">
        <w:lastRenderedPageBreak/>
        <w:t>ALDI, t</w:t>
      </w:r>
      <w:r w:rsidR="0086100E" w:rsidRPr="009E017D">
        <w:t xml:space="preserve">he linear relationship among all is largely depends on the successful and effective </w:t>
      </w:r>
      <w:r w:rsidR="00FE3B1A" w:rsidRPr="009E017D">
        <w:t>implementation</w:t>
      </w:r>
      <w:r w:rsidR="0086100E" w:rsidRPr="009E017D">
        <w:t xml:space="preserve"> of knowledge to workplaces. </w:t>
      </w:r>
    </w:p>
    <w:p w:rsidR="00C65B0B" w:rsidRPr="009E017D" w:rsidRDefault="00B10CD5" w:rsidP="00B10CD5">
      <w:pPr>
        <w:spacing w:line="360" w:lineRule="auto"/>
        <w:jc w:val="center"/>
      </w:pPr>
      <w:r w:rsidRPr="009E017D">
        <w:rPr>
          <w:noProof/>
          <w:lang w:val="en-US"/>
        </w:rPr>
        <w:drawing>
          <wp:inline distT="0" distB="0" distL="0" distR="0" wp14:anchorId="6019785E" wp14:editId="4C2BA2BD">
            <wp:extent cx="3124200" cy="2085975"/>
            <wp:effectExtent l="19050" t="0" r="0" b="0"/>
            <wp:docPr id="1" name="Picture 0" descr="knowledge_pyram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owledge_pyramid.png"/>
                    <pic:cNvPicPr/>
                  </pic:nvPicPr>
                  <pic:blipFill>
                    <a:blip r:embed="rId8" cstate="print"/>
                    <a:stretch>
                      <a:fillRect/>
                    </a:stretch>
                  </pic:blipFill>
                  <pic:spPr>
                    <a:xfrm>
                      <a:off x="0" y="0"/>
                      <a:ext cx="3124471" cy="2086156"/>
                    </a:xfrm>
                    <a:prstGeom prst="rect">
                      <a:avLst/>
                    </a:prstGeom>
                  </pic:spPr>
                </pic:pic>
              </a:graphicData>
            </a:graphic>
          </wp:inline>
        </w:drawing>
      </w:r>
    </w:p>
    <w:p w:rsidR="00B10CD5" w:rsidRPr="009E017D" w:rsidRDefault="00B10CD5" w:rsidP="00B10CD5">
      <w:pPr>
        <w:spacing w:line="360" w:lineRule="auto"/>
        <w:jc w:val="center"/>
      </w:pPr>
      <w:r w:rsidRPr="009E017D">
        <w:t>Figure: Data, information and Knowledge Pyramid</w:t>
      </w:r>
      <w:r w:rsidR="0075224D" w:rsidRPr="009E017D">
        <w:t xml:space="preserve"> of ALDI.</w:t>
      </w:r>
    </w:p>
    <w:p w:rsidR="0094086B" w:rsidRPr="009E017D" w:rsidRDefault="0094086B" w:rsidP="00B10CD5">
      <w:pPr>
        <w:spacing w:line="360" w:lineRule="auto"/>
        <w:jc w:val="center"/>
      </w:pPr>
      <w:r w:rsidRPr="009E017D">
        <w:t xml:space="preserve">Source: </w:t>
      </w:r>
      <w:r w:rsidR="009E017D">
        <w:t>(</w:t>
      </w:r>
      <w:proofErr w:type="spellStart"/>
      <w:r w:rsidR="009E017D" w:rsidRPr="009E017D">
        <w:rPr>
          <w:rFonts w:eastAsia="Times New Roman" w:cs="Times New Roman"/>
          <w:iCs/>
          <w:szCs w:val="24"/>
        </w:rPr>
        <w:t>Cateora</w:t>
      </w:r>
      <w:proofErr w:type="spellEnd"/>
      <w:r w:rsidR="009E017D" w:rsidRPr="009E017D">
        <w:rPr>
          <w:rFonts w:eastAsia="Times New Roman" w:cs="Times New Roman"/>
          <w:iCs/>
          <w:szCs w:val="24"/>
        </w:rPr>
        <w:t>, 2011</w:t>
      </w:r>
      <w:r w:rsidR="009E017D">
        <w:rPr>
          <w:rFonts w:eastAsia="Times New Roman" w:cs="Times New Roman"/>
          <w:iCs/>
          <w:szCs w:val="24"/>
        </w:rPr>
        <w:t>)</w:t>
      </w:r>
    </w:p>
    <w:p w:rsidR="00B10CD5" w:rsidRPr="009E017D" w:rsidRDefault="00B10CD5" w:rsidP="007306A6">
      <w:pPr>
        <w:spacing w:line="360" w:lineRule="auto"/>
        <w:jc w:val="both"/>
      </w:pPr>
    </w:p>
    <w:p w:rsidR="00B10CD5" w:rsidRPr="009E017D" w:rsidRDefault="0025336F" w:rsidP="007306A6">
      <w:pPr>
        <w:spacing w:line="360" w:lineRule="auto"/>
        <w:jc w:val="both"/>
      </w:pPr>
      <w:r w:rsidRPr="009E017D">
        <w:t xml:space="preserve">Wisdom means to apply the gathering knowledge to any purposes or in workplaces. </w:t>
      </w:r>
      <w:r w:rsidR="00D01DDF" w:rsidRPr="009E017D">
        <w:t xml:space="preserve">Wisdom helps to understand the beneficiary of knowledge and helps to lead to decisions. </w:t>
      </w:r>
      <w:r w:rsidR="00104617" w:rsidRPr="009E017D">
        <w:t xml:space="preserve">There is a linear relationship among </w:t>
      </w:r>
      <w:r w:rsidR="007306A6" w:rsidRPr="009E017D">
        <w:t xml:space="preserve">data, information, knowledge and wisdom. </w:t>
      </w:r>
      <w:r w:rsidR="008E2ED1" w:rsidRPr="009E017D">
        <w:t xml:space="preserve">Linear sequences </w:t>
      </w:r>
      <w:r w:rsidR="005D0FA7" w:rsidRPr="009E017D">
        <w:t>exist from data to information, information to knowledge and knowledge to wisdom.</w:t>
      </w:r>
      <w:r w:rsidR="008E2ED1" w:rsidRPr="009E017D">
        <w:t xml:space="preserve"> </w:t>
      </w:r>
    </w:p>
    <w:p w:rsidR="007A7A4B" w:rsidRPr="009E017D" w:rsidRDefault="00C55BA9" w:rsidP="00C55BA9">
      <w:pPr>
        <w:spacing w:line="360" w:lineRule="auto"/>
        <w:jc w:val="both"/>
      </w:pPr>
      <w:r w:rsidRPr="009E017D">
        <w:rPr>
          <w:noProof/>
          <w:lang w:val="en-US"/>
        </w:rPr>
        <w:drawing>
          <wp:inline distT="0" distB="0" distL="0" distR="0" wp14:anchorId="76176BFE" wp14:editId="7B96E728">
            <wp:extent cx="5753100" cy="1695450"/>
            <wp:effectExtent l="57150" t="0" r="571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A7A4B" w:rsidRPr="009E017D" w:rsidRDefault="00C55BA9" w:rsidP="00C55BA9">
      <w:pPr>
        <w:jc w:val="center"/>
        <w:rPr>
          <w:b/>
          <w:bCs/>
        </w:rPr>
      </w:pPr>
      <w:r w:rsidRPr="009E017D">
        <w:rPr>
          <w:b/>
          <w:bCs/>
        </w:rPr>
        <w:t>Figure: DIKW Model</w:t>
      </w:r>
    </w:p>
    <w:p w:rsidR="0094086B" w:rsidRPr="009E017D" w:rsidRDefault="0094086B" w:rsidP="00C55BA9">
      <w:pPr>
        <w:jc w:val="center"/>
        <w:rPr>
          <w:b/>
          <w:bCs/>
        </w:rPr>
      </w:pPr>
      <w:r w:rsidRPr="009E017D">
        <w:rPr>
          <w:b/>
          <w:bCs/>
        </w:rPr>
        <w:t xml:space="preserve">Source: </w:t>
      </w:r>
      <w:r w:rsidR="00D87C73" w:rsidRPr="009E017D">
        <w:rPr>
          <w:rFonts w:cs="Times New Roman"/>
          <w:szCs w:val="24"/>
        </w:rPr>
        <w:t>(</w:t>
      </w:r>
      <w:proofErr w:type="spellStart"/>
      <w:r w:rsidR="00D87C73" w:rsidRPr="009E017D">
        <w:rPr>
          <w:rFonts w:eastAsia="Times New Roman" w:cs="Times New Roman"/>
          <w:iCs/>
          <w:szCs w:val="24"/>
        </w:rPr>
        <w:t>Kanna</w:t>
      </w:r>
      <w:proofErr w:type="spellEnd"/>
      <w:r w:rsidR="00D87C73" w:rsidRPr="009E017D">
        <w:rPr>
          <w:rFonts w:eastAsia="Times New Roman" w:cs="Times New Roman"/>
          <w:iCs/>
          <w:szCs w:val="24"/>
        </w:rPr>
        <w:t>, 2011)</w:t>
      </w:r>
    </w:p>
    <w:p w:rsidR="007A7A4B" w:rsidRPr="009E017D" w:rsidRDefault="007A7A4B">
      <w:pPr>
        <w:rPr>
          <w:b/>
          <w:bCs/>
        </w:rPr>
      </w:pPr>
    </w:p>
    <w:p w:rsidR="007A7A4B" w:rsidRPr="009E017D" w:rsidRDefault="00576776" w:rsidP="00634C0C">
      <w:pPr>
        <w:spacing w:line="360" w:lineRule="auto"/>
        <w:jc w:val="both"/>
      </w:pPr>
      <w:r w:rsidRPr="009E017D">
        <w:lastRenderedPageBreak/>
        <w:t>This is not always obvious that they always will move in the linear way. Sometimes the responsible persons or scientist can harvest the appropriate data but they can’t extract the data to valuable information</w:t>
      </w:r>
      <w:r w:rsidR="00D87C73" w:rsidRPr="009E017D">
        <w:t xml:space="preserve"> </w:t>
      </w:r>
      <w:r w:rsidR="00D87C73" w:rsidRPr="009E017D">
        <w:rPr>
          <w:rFonts w:cs="Times New Roman"/>
          <w:szCs w:val="24"/>
        </w:rPr>
        <w:t>(</w:t>
      </w:r>
      <w:proofErr w:type="spellStart"/>
      <w:r w:rsidR="00D87C73" w:rsidRPr="009E017D">
        <w:rPr>
          <w:rFonts w:eastAsia="Times New Roman" w:cs="Times New Roman"/>
          <w:iCs/>
          <w:szCs w:val="24"/>
        </w:rPr>
        <w:t>Doole</w:t>
      </w:r>
      <w:proofErr w:type="spellEnd"/>
      <w:r w:rsidR="00D87C73" w:rsidRPr="009E017D">
        <w:rPr>
          <w:rFonts w:eastAsia="Times New Roman" w:cs="Times New Roman"/>
          <w:iCs/>
          <w:szCs w:val="24"/>
        </w:rPr>
        <w:t xml:space="preserve"> et al, 2016)</w:t>
      </w:r>
      <w:r w:rsidRPr="009E017D">
        <w:t xml:space="preserve">. In that case, the process won’t further go in the linear or straightforward way. </w:t>
      </w:r>
      <w:r w:rsidR="00DF501B" w:rsidRPr="009E017D">
        <w:t xml:space="preserve">Being managing the best information is the not always useful to combine the knowledge. </w:t>
      </w:r>
      <w:r w:rsidR="00B4042C" w:rsidRPr="009E017D">
        <w:t>But more often data, information, knowledge and wisdom moves in linear way and this linear relationship among them is generally defined as DIKW model</w:t>
      </w:r>
      <w:r w:rsidR="00D87C73" w:rsidRPr="009E017D">
        <w:t xml:space="preserve"> </w:t>
      </w:r>
      <w:r w:rsidR="00D87C73" w:rsidRPr="009E017D">
        <w:rPr>
          <w:rFonts w:cs="Times New Roman"/>
          <w:szCs w:val="24"/>
        </w:rPr>
        <w:t>(</w:t>
      </w:r>
      <w:r w:rsidR="00D87C73" w:rsidRPr="009E017D">
        <w:rPr>
          <w:rFonts w:eastAsia="Times New Roman" w:cs="Times New Roman"/>
          <w:iCs/>
          <w:szCs w:val="24"/>
        </w:rPr>
        <w:t>Fletcher &amp; Crawford, 2014)</w:t>
      </w:r>
      <w:r w:rsidR="00B4042C" w:rsidRPr="009E017D">
        <w:t xml:space="preserve">. </w:t>
      </w:r>
    </w:p>
    <w:p w:rsidR="00A0037A" w:rsidRPr="009E017D" w:rsidRDefault="00DC1C14" w:rsidP="00634C0C">
      <w:pPr>
        <w:spacing w:line="360" w:lineRule="auto"/>
        <w:jc w:val="both"/>
      </w:pPr>
      <w:r w:rsidRPr="009E017D">
        <w:t>Experiment can be performed differently to examine the dependency and relation among data, information, knowledge and wisdom</w:t>
      </w:r>
      <w:r w:rsidR="00D87C73" w:rsidRPr="009E017D">
        <w:t xml:space="preserve"> (</w:t>
      </w:r>
      <w:proofErr w:type="spellStart"/>
      <w:r w:rsidR="00D87C73" w:rsidRPr="009E017D">
        <w:rPr>
          <w:rFonts w:eastAsia="Times New Roman" w:cs="Times New Roman"/>
          <w:iCs/>
          <w:szCs w:val="24"/>
        </w:rPr>
        <w:t>Cateora</w:t>
      </w:r>
      <w:proofErr w:type="spellEnd"/>
      <w:r w:rsidR="00D87C73" w:rsidRPr="009E017D">
        <w:rPr>
          <w:rFonts w:eastAsia="Times New Roman" w:cs="Times New Roman"/>
          <w:iCs/>
          <w:szCs w:val="24"/>
        </w:rPr>
        <w:t>, 2011)</w:t>
      </w:r>
      <w:r w:rsidRPr="009E017D">
        <w:t xml:space="preserve">. </w:t>
      </w:r>
      <w:r w:rsidR="002F7389" w:rsidRPr="009E017D">
        <w:t xml:space="preserve">Moreover a pyramid or linear graph can be built to represent the relationship among them. </w:t>
      </w:r>
      <w:r w:rsidR="007F479A" w:rsidRPr="009E017D">
        <w:t xml:space="preserve">More useful data will motive the examiner to illustrate it towards making information. </w:t>
      </w:r>
      <w:r w:rsidR="00642F12" w:rsidRPr="009E017D">
        <w:t xml:space="preserve">This kind of process depends on the true harvesting of data. </w:t>
      </w:r>
      <w:r w:rsidR="001815AA" w:rsidRPr="009E017D">
        <w:t>As it</w:t>
      </w:r>
      <w:r w:rsidR="00FA4737" w:rsidRPr="009E017D">
        <w:t xml:space="preserve"> is said</w:t>
      </w:r>
      <w:r w:rsidR="001815AA" w:rsidRPr="009E017D">
        <w:t xml:space="preserve"> information will be credulous and effective if the data is being collected </w:t>
      </w:r>
      <w:r w:rsidR="00FA4737" w:rsidRPr="009E017D">
        <w:t>through</w:t>
      </w:r>
      <w:r w:rsidR="001815AA" w:rsidRPr="009E017D">
        <w:t xml:space="preserve"> hard work.</w:t>
      </w:r>
      <w:r w:rsidR="00FA4737" w:rsidRPr="009E017D">
        <w:t xml:space="preserve"> Moreover, </w:t>
      </w:r>
      <w:r w:rsidR="008F27C5" w:rsidRPr="009E017D">
        <w:t xml:space="preserve">Effective data leads to gather valuable knowledge to the examiner. </w:t>
      </w:r>
      <w:r w:rsidR="00C140E0" w:rsidRPr="009E017D">
        <w:t xml:space="preserve">The examiner will then easily extract the information and make the primary graph of the DIKW model to check the relationship among data, information, knowledge and wisdom. </w:t>
      </w:r>
      <w:r w:rsidR="00A31319" w:rsidRPr="009E017D">
        <w:t xml:space="preserve">In most case, linear relation exists but in other case, relationship curve is not going according to the expectancy. </w:t>
      </w:r>
      <w:r w:rsidR="00634C0C" w:rsidRPr="009E017D">
        <w:t>The whole process can go in the abrupt way if the responsible person is not appointed at the right time, in the right places.</w:t>
      </w:r>
    </w:p>
    <w:p w:rsidR="009320A5" w:rsidRPr="009E017D" w:rsidRDefault="009320A5" w:rsidP="00E727BB">
      <w:pPr>
        <w:rPr>
          <w:rFonts w:asciiTheme="majorHAnsi" w:eastAsiaTheme="majorEastAsia" w:hAnsiTheme="majorHAnsi" w:cstheme="majorBidi"/>
          <w:b/>
          <w:bCs/>
          <w:sz w:val="28"/>
          <w:szCs w:val="28"/>
        </w:rPr>
      </w:pPr>
    </w:p>
    <w:p w:rsidR="00876019" w:rsidRPr="009E017D" w:rsidRDefault="00876019" w:rsidP="00694271">
      <w:pPr>
        <w:pStyle w:val="Heading1"/>
        <w:jc w:val="both"/>
        <w:rPr>
          <w:color w:val="auto"/>
        </w:rPr>
      </w:pPr>
      <w:bookmarkStart w:id="2" w:name="_Toc8077199"/>
      <w:r w:rsidRPr="009E017D">
        <w:rPr>
          <w:color w:val="auto"/>
        </w:rPr>
        <w:t>1.2 Explain the relationship between individual knowledge and organisational knowledge.</w:t>
      </w:r>
      <w:bookmarkEnd w:id="2"/>
    </w:p>
    <w:p w:rsidR="00DA227E" w:rsidRPr="009E017D" w:rsidRDefault="00943077" w:rsidP="00A146EE">
      <w:pPr>
        <w:spacing w:line="360" w:lineRule="auto"/>
        <w:jc w:val="both"/>
      </w:pPr>
      <w:r w:rsidRPr="009E017D">
        <w:t>There is strong and cogent relationship exist</w:t>
      </w:r>
      <w:r w:rsidR="00F6161B" w:rsidRPr="009E017D">
        <w:t>s</w:t>
      </w:r>
      <w:r w:rsidRPr="009E017D">
        <w:t xml:space="preserve"> between individual knowledge and organizational knowledge. </w:t>
      </w:r>
      <w:r w:rsidR="00F6161B" w:rsidRPr="009E017D">
        <w:t xml:space="preserve">Organizational knowledge largely depends on the gathering of individual knowledge. </w:t>
      </w:r>
      <w:r w:rsidR="00D87C73" w:rsidRPr="009E017D">
        <w:t>H</w:t>
      </w:r>
      <w:r w:rsidR="00A146EE" w:rsidRPr="009E017D">
        <w:t xml:space="preserve">ave already done to prove the relationship between these two. </w:t>
      </w:r>
      <w:r w:rsidR="00444FB4" w:rsidRPr="009E017D">
        <w:t xml:space="preserve">Empirical evidences givens the performances regarding the relationship between these two. </w:t>
      </w:r>
      <w:r w:rsidR="000E3DB6" w:rsidRPr="009E017D">
        <w:t xml:space="preserve">Organizational knowledge is the combination of the organization’s individual knowledge in any cases. </w:t>
      </w:r>
    </w:p>
    <w:p w:rsidR="00DA227E" w:rsidRPr="009E017D" w:rsidRDefault="00DA227E" w:rsidP="00A146EE">
      <w:pPr>
        <w:spacing w:line="360" w:lineRule="auto"/>
        <w:jc w:val="both"/>
      </w:pPr>
      <w:r w:rsidRPr="009E017D">
        <w:t xml:space="preserve">Organizational knowledge becomes quiescent whenever lack of individual knowledge is performing in the workplaces. </w:t>
      </w:r>
      <w:r w:rsidR="00895282" w:rsidRPr="009E017D">
        <w:t>Every individual has own way to perform of job, skills and knowledge.</w:t>
      </w:r>
      <w:r w:rsidR="001A2A7B" w:rsidRPr="009E017D">
        <w:t xml:space="preserve"> They may have the individual criteria to collect data and </w:t>
      </w:r>
      <w:r w:rsidR="007D53CF" w:rsidRPr="009E017D">
        <w:t xml:space="preserve">make </w:t>
      </w:r>
      <w:r w:rsidR="001A2A7B" w:rsidRPr="009E017D">
        <w:t>collab</w:t>
      </w:r>
      <w:r w:rsidR="007D53CF" w:rsidRPr="009E017D">
        <w:t>oration of</w:t>
      </w:r>
      <w:r w:rsidR="001A2A7B" w:rsidRPr="009E017D">
        <w:t xml:space="preserve"> these </w:t>
      </w:r>
      <w:r w:rsidR="001A2A7B" w:rsidRPr="009E017D">
        <w:lastRenderedPageBreak/>
        <w:t>into trusty information towards knowledge.</w:t>
      </w:r>
      <w:r w:rsidR="00895282" w:rsidRPr="009E017D">
        <w:t xml:space="preserve"> </w:t>
      </w:r>
      <w:r w:rsidR="00FB3835" w:rsidRPr="009E017D">
        <w:t xml:space="preserve">Organizational knowledge lets the individual to use them for the betterment of the organization. </w:t>
      </w:r>
      <w:r w:rsidR="000D7227" w:rsidRPr="009E017D">
        <w:t xml:space="preserve">As organizational knowledge is the core gathering or combination or collective function of individual knowledge. </w:t>
      </w:r>
      <w:r w:rsidR="00277521" w:rsidRPr="009E017D">
        <w:t>So it is high responsibility of the authority to recruit the most skilled and knowledgeable candidate for the selective post and on the other hand, individuals are bound to obey the organizational cultur</w:t>
      </w:r>
      <w:r w:rsidR="00CC7645" w:rsidRPr="009E017D">
        <w:t>e</w:t>
      </w:r>
      <w:r w:rsidR="00277521" w:rsidRPr="009E017D">
        <w:t xml:space="preserve">. </w:t>
      </w:r>
    </w:p>
    <w:p w:rsidR="001905FA" w:rsidRPr="009E017D" w:rsidRDefault="00532F72" w:rsidP="00A146EE">
      <w:pPr>
        <w:spacing w:line="360" w:lineRule="auto"/>
        <w:jc w:val="both"/>
      </w:pPr>
      <w:r w:rsidRPr="009E017D">
        <w:t>Both the individual knowledge and organizational knowledge is interdependent</w:t>
      </w:r>
      <w:r w:rsidR="0075224D" w:rsidRPr="009E017D">
        <w:t xml:space="preserve"> in ALDI</w:t>
      </w:r>
      <w:r w:rsidRPr="009E017D">
        <w:t xml:space="preserve">. </w:t>
      </w:r>
      <w:r w:rsidR="00E05134" w:rsidRPr="009E017D">
        <w:t xml:space="preserve">No individual can perform according to their wish rather than maintaining the organization’s existing rules and policies. Culture is an important issue to maintain. </w:t>
      </w:r>
      <w:r w:rsidR="007B741D" w:rsidRPr="009E017D">
        <w:t xml:space="preserve">Every individual always bound to obey the culture of the responsible organization. </w:t>
      </w:r>
      <w:r w:rsidR="00D01C42" w:rsidRPr="009E017D">
        <w:t xml:space="preserve">The rules and regulations are always directed by the hierarchical way. The employees of </w:t>
      </w:r>
      <w:r w:rsidR="00B34E8E" w:rsidRPr="009E017D">
        <w:t>ALDI</w:t>
      </w:r>
      <w:r w:rsidR="00D01C42" w:rsidRPr="009E017D">
        <w:t xml:space="preserve"> make proper judgement in every problem according to the rules and knowledge of the organization. In some case, one employee can interpret the vision and knowledge with other individuals</w:t>
      </w:r>
      <w:r w:rsidR="00D87C73" w:rsidRPr="009E017D">
        <w:t xml:space="preserve"> </w:t>
      </w:r>
      <w:r w:rsidR="00D87C73" w:rsidRPr="009E017D">
        <w:rPr>
          <w:rFonts w:cs="Times New Roman"/>
          <w:szCs w:val="24"/>
        </w:rPr>
        <w:t>(</w:t>
      </w:r>
      <w:r w:rsidR="00D87C73" w:rsidRPr="009E017D">
        <w:rPr>
          <w:rFonts w:eastAsia="Times New Roman" w:cs="Times New Roman"/>
          <w:iCs/>
          <w:szCs w:val="24"/>
        </w:rPr>
        <w:t>Fletcher &amp; Crawford, 2014)</w:t>
      </w:r>
      <w:r w:rsidR="00D01C42" w:rsidRPr="009E017D">
        <w:t xml:space="preserve">. They need to collaborate to solve the problem instead of making any indiscipline. </w:t>
      </w:r>
      <w:r w:rsidR="00EC52C7" w:rsidRPr="009E017D">
        <w:t xml:space="preserve">The employees can diverse the frameworks of job if they can perform collaborative job by them. </w:t>
      </w:r>
    </w:p>
    <w:p w:rsidR="00AA48BB" w:rsidRPr="009E017D" w:rsidRDefault="00AA48BB" w:rsidP="00A146EE">
      <w:pPr>
        <w:spacing w:line="360" w:lineRule="auto"/>
        <w:jc w:val="both"/>
      </w:pPr>
      <w:r w:rsidRPr="009E017D">
        <w:t xml:space="preserve">In some case, an individual can perform by his/ her own if the appointed job task belongs to his/ her comfort zone. </w:t>
      </w:r>
      <w:r w:rsidR="00EB1440" w:rsidRPr="009E017D">
        <w:t>Each employee must have some special criteria to perform and different knowledge to perform a job</w:t>
      </w:r>
      <w:r w:rsidR="00D87C73" w:rsidRPr="009E017D">
        <w:t xml:space="preserve"> </w:t>
      </w:r>
      <w:r w:rsidR="00D87C73" w:rsidRPr="009E017D">
        <w:rPr>
          <w:rFonts w:cs="Times New Roman"/>
          <w:szCs w:val="24"/>
        </w:rPr>
        <w:t>(</w:t>
      </w:r>
      <w:proofErr w:type="spellStart"/>
      <w:r w:rsidR="00D87C73" w:rsidRPr="009E017D">
        <w:rPr>
          <w:rFonts w:eastAsia="Times New Roman" w:cs="Times New Roman"/>
          <w:iCs/>
          <w:szCs w:val="24"/>
        </w:rPr>
        <w:t>Doole</w:t>
      </w:r>
      <w:proofErr w:type="spellEnd"/>
      <w:r w:rsidR="00D87C73" w:rsidRPr="009E017D">
        <w:rPr>
          <w:rFonts w:eastAsia="Times New Roman" w:cs="Times New Roman"/>
          <w:iCs/>
          <w:szCs w:val="24"/>
        </w:rPr>
        <w:t xml:space="preserve"> et al, 2016)</w:t>
      </w:r>
      <w:r w:rsidR="00EB1440" w:rsidRPr="009E017D">
        <w:t xml:space="preserve">. </w:t>
      </w:r>
      <w:r w:rsidR="00E2083E" w:rsidRPr="009E017D">
        <w:t xml:space="preserve">They feel comfort if they get the job based on their knowledge and skills. </w:t>
      </w:r>
      <w:r w:rsidR="009C1D53" w:rsidRPr="009E017D">
        <w:t>On the other case, an</w:t>
      </w:r>
      <w:r w:rsidR="00576B15" w:rsidRPr="009E017D">
        <w:t xml:space="preserve"> employee can make group with others to perform collaborate. </w:t>
      </w:r>
      <w:r w:rsidR="009C1D53" w:rsidRPr="009E017D">
        <w:t>Organizational knowledge is a combination of employee</w:t>
      </w:r>
      <w:r w:rsidR="00AB1A04" w:rsidRPr="009E017D">
        <w:t>’</w:t>
      </w:r>
      <w:r w:rsidR="009C1D53" w:rsidRPr="009E017D">
        <w:t xml:space="preserve">s knowledge. </w:t>
      </w:r>
      <w:r w:rsidR="00AB1A04" w:rsidRPr="009E017D">
        <w:t xml:space="preserve">Employees are the important resources for an organization and they have individual knowledge, skills and experiences to perform. </w:t>
      </w:r>
    </w:p>
    <w:p w:rsidR="006C2D86" w:rsidRPr="009E017D" w:rsidRDefault="006C2D86" w:rsidP="0059360C">
      <w:pPr>
        <w:spacing w:line="360" w:lineRule="auto"/>
        <w:ind w:left="720"/>
        <w:jc w:val="both"/>
      </w:pPr>
      <w:r w:rsidRPr="009E017D">
        <w:rPr>
          <w:noProof/>
          <w:lang w:val="en-US"/>
        </w:rPr>
        <w:drawing>
          <wp:inline distT="0" distB="0" distL="0" distR="0" wp14:anchorId="77D78DB9" wp14:editId="2364F6AF">
            <wp:extent cx="4905375" cy="1476375"/>
            <wp:effectExtent l="0" t="304800" r="0" b="1809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6C2D86" w:rsidRPr="009E017D" w:rsidRDefault="006C2D86" w:rsidP="00A72BC1">
      <w:pPr>
        <w:spacing w:line="360" w:lineRule="auto"/>
        <w:jc w:val="center"/>
        <w:rPr>
          <w:b/>
          <w:bCs/>
        </w:rPr>
      </w:pPr>
      <w:r w:rsidRPr="009E017D">
        <w:rPr>
          <w:b/>
          <w:bCs/>
        </w:rPr>
        <w:t xml:space="preserve">Figure: </w:t>
      </w:r>
      <w:r w:rsidR="00A72BC1" w:rsidRPr="009E017D">
        <w:rPr>
          <w:b/>
          <w:bCs/>
        </w:rPr>
        <w:t>Individual Knowledge and Organizational Knowledge</w:t>
      </w:r>
    </w:p>
    <w:p w:rsidR="0094086B" w:rsidRPr="009E017D" w:rsidRDefault="0094086B" w:rsidP="005B0A36">
      <w:pPr>
        <w:spacing w:line="360" w:lineRule="auto"/>
        <w:jc w:val="center"/>
        <w:rPr>
          <w:b/>
          <w:bCs/>
        </w:rPr>
      </w:pPr>
      <w:r w:rsidRPr="009E017D">
        <w:rPr>
          <w:b/>
          <w:bCs/>
        </w:rPr>
        <w:lastRenderedPageBreak/>
        <w:t xml:space="preserve">Source: </w:t>
      </w:r>
      <w:r w:rsidR="00D87C73" w:rsidRPr="009E017D">
        <w:rPr>
          <w:rFonts w:cs="Times New Roman"/>
          <w:szCs w:val="24"/>
        </w:rPr>
        <w:t>(</w:t>
      </w:r>
      <w:proofErr w:type="spellStart"/>
      <w:r w:rsidR="00D87C73" w:rsidRPr="009E017D">
        <w:rPr>
          <w:rFonts w:eastAsia="Times New Roman" w:cs="Times New Roman"/>
          <w:iCs/>
          <w:szCs w:val="24"/>
        </w:rPr>
        <w:t>Kanna</w:t>
      </w:r>
      <w:proofErr w:type="spellEnd"/>
      <w:r w:rsidR="00D87C73" w:rsidRPr="009E017D">
        <w:rPr>
          <w:rFonts w:eastAsia="Times New Roman" w:cs="Times New Roman"/>
          <w:iCs/>
          <w:szCs w:val="24"/>
        </w:rPr>
        <w:t>, 2011)</w:t>
      </w:r>
    </w:p>
    <w:p w:rsidR="00DA227E" w:rsidRPr="009E017D" w:rsidRDefault="00DA227E" w:rsidP="00A146EE">
      <w:pPr>
        <w:spacing w:line="360" w:lineRule="auto"/>
        <w:jc w:val="both"/>
      </w:pPr>
    </w:p>
    <w:p w:rsidR="00ED4C57" w:rsidRPr="009E017D" w:rsidRDefault="00287BFE" w:rsidP="00A146EE">
      <w:pPr>
        <w:spacing w:line="360" w:lineRule="auto"/>
        <w:jc w:val="both"/>
      </w:pPr>
      <w:r w:rsidRPr="009E017D">
        <w:t xml:space="preserve">It is true that, no individual can do any wrong or </w:t>
      </w:r>
      <w:r w:rsidR="00523CC4" w:rsidRPr="009E017D">
        <w:t xml:space="preserve">do any job avoiding rules and regulations of the organization. </w:t>
      </w:r>
      <w:r w:rsidR="003E715F" w:rsidRPr="009E017D">
        <w:t>It is not usual to perform according to anybody’s wish rather that implementing a warm culture into the organization</w:t>
      </w:r>
      <w:r w:rsidR="00214EDF" w:rsidRPr="009E017D">
        <w:t xml:space="preserve"> like ALDI</w:t>
      </w:r>
      <w:r w:rsidR="00D87C73" w:rsidRPr="009E017D">
        <w:t xml:space="preserve"> (</w:t>
      </w:r>
      <w:proofErr w:type="spellStart"/>
      <w:r w:rsidR="00D87C73" w:rsidRPr="009E017D">
        <w:rPr>
          <w:rFonts w:eastAsia="Times New Roman" w:cs="Times New Roman"/>
          <w:iCs/>
          <w:szCs w:val="24"/>
        </w:rPr>
        <w:t>Cateora</w:t>
      </w:r>
      <w:proofErr w:type="spellEnd"/>
      <w:r w:rsidR="00D87C73" w:rsidRPr="009E017D">
        <w:rPr>
          <w:rFonts w:eastAsia="Times New Roman" w:cs="Times New Roman"/>
          <w:iCs/>
          <w:szCs w:val="24"/>
        </w:rPr>
        <w:t>, 2011)</w:t>
      </w:r>
      <w:r w:rsidR="003E715F" w:rsidRPr="009E017D">
        <w:t xml:space="preserve">. </w:t>
      </w:r>
      <w:r w:rsidR="006647F7" w:rsidRPr="009E017D">
        <w:t xml:space="preserve">It is not trite to implement the successful culture into the workplaces. </w:t>
      </w:r>
      <w:r w:rsidR="009C2B63" w:rsidRPr="009E017D">
        <w:t>If the employees don’t co-operate to prac</w:t>
      </w:r>
      <w:r w:rsidR="005030D8" w:rsidRPr="009E017D">
        <w:t>tice culture in organization, t</w:t>
      </w:r>
      <w:r w:rsidR="009C2B63" w:rsidRPr="009E017D">
        <w:t xml:space="preserve">he whole task will be difficult for the authority. </w:t>
      </w:r>
      <w:r w:rsidR="00E61F02" w:rsidRPr="009E017D">
        <w:t xml:space="preserve">In contrast, </w:t>
      </w:r>
      <w:r w:rsidR="005030D8" w:rsidRPr="009E017D">
        <w:t xml:space="preserve">organization is largely depends on the skills and knowledge of working employees. </w:t>
      </w:r>
      <w:r w:rsidR="00393EB5" w:rsidRPr="009E017D">
        <w:t xml:space="preserve">Organization process will maintain torpid way </w:t>
      </w:r>
      <w:r w:rsidR="00990127" w:rsidRPr="009E017D">
        <w:t xml:space="preserve">even-if lack of coordination </w:t>
      </w:r>
      <w:r w:rsidR="00393EB5" w:rsidRPr="009E017D">
        <w:t>exist</w:t>
      </w:r>
      <w:r w:rsidR="00990127" w:rsidRPr="009E017D">
        <w:t>s</w:t>
      </w:r>
      <w:r w:rsidR="00393EB5" w:rsidRPr="009E017D">
        <w:t xml:space="preserve"> between individual and organizational </w:t>
      </w:r>
      <w:r w:rsidR="00984BE9" w:rsidRPr="009E017D">
        <w:t xml:space="preserve">knowledge </w:t>
      </w:r>
      <w:r w:rsidR="00032D35" w:rsidRPr="009E017D">
        <w:t>exist</w:t>
      </w:r>
      <w:r w:rsidR="00984BE9" w:rsidRPr="009E017D">
        <w:t>s</w:t>
      </w:r>
      <w:r w:rsidR="00032D35" w:rsidRPr="009E017D">
        <w:t xml:space="preserve">. </w:t>
      </w:r>
    </w:p>
    <w:p w:rsidR="00984BE9" w:rsidRPr="009E017D" w:rsidRDefault="00984BE9" w:rsidP="00A146EE">
      <w:pPr>
        <w:spacing w:line="360" w:lineRule="auto"/>
        <w:jc w:val="both"/>
      </w:pPr>
    </w:p>
    <w:p w:rsidR="00984BE9" w:rsidRPr="009E017D" w:rsidRDefault="00984BE9" w:rsidP="00694271">
      <w:pPr>
        <w:pStyle w:val="Heading1"/>
        <w:rPr>
          <w:color w:val="auto"/>
        </w:rPr>
      </w:pPr>
      <w:bookmarkStart w:id="3" w:name="_Toc8077200"/>
      <w:r w:rsidRPr="009E017D">
        <w:rPr>
          <w:color w:val="auto"/>
        </w:rPr>
        <w:t>1.3 Apply analysis and modelling techniques to identify knowledge assets.</w:t>
      </w:r>
      <w:bookmarkEnd w:id="3"/>
    </w:p>
    <w:p w:rsidR="000B1910" w:rsidRPr="009E017D" w:rsidRDefault="00E02D32" w:rsidP="00A146EE">
      <w:pPr>
        <w:spacing w:line="360" w:lineRule="auto"/>
        <w:jc w:val="both"/>
      </w:pPr>
      <w:r w:rsidRPr="009E017D">
        <w:t xml:space="preserve">Identification of knowledge asset and management has a great impact towards organizational process. </w:t>
      </w:r>
      <w:r w:rsidR="0045402D" w:rsidRPr="009E017D">
        <w:t xml:space="preserve">Organization has to </w:t>
      </w:r>
      <w:r w:rsidR="00DF510E" w:rsidRPr="009E017D">
        <w:t>identify</w:t>
      </w:r>
      <w:r w:rsidR="0045402D" w:rsidRPr="009E017D">
        <w:t xml:space="preserve"> the overall stock of knowledge assets for the betterment of its process and function. </w:t>
      </w:r>
      <w:r w:rsidR="001E56DF" w:rsidRPr="009E017D">
        <w:t xml:space="preserve">Every organization has its own goals, objectives. </w:t>
      </w:r>
      <w:r w:rsidR="00736FE8" w:rsidRPr="009E017D">
        <w:t>Knowledge assets are managed according to the organization’</w:t>
      </w:r>
      <w:r w:rsidR="0023152A" w:rsidRPr="009E017D">
        <w:t xml:space="preserve">s goals and objectives. </w:t>
      </w:r>
      <w:r w:rsidR="009B3D26" w:rsidRPr="009E017D">
        <w:t xml:space="preserve">They have strong dependency too. </w:t>
      </w:r>
      <w:r w:rsidR="007B4B44" w:rsidRPr="009E017D">
        <w:t>One knowledge asset</w:t>
      </w:r>
      <w:r w:rsidR="00841380" w:rsidRPr="009E017D">
        <w:t xml:space="preserve"> effectively </w:t>
      </w:r>
      <w:r w:rsidR="007B4B44" w:rsidRPr="009E017D">
        <w:t>depends</w:t>
      </w:r>
      <w:r w:rsidR="00841380" w:rsidRPr="009E017D">
        <w:t xml:space="preserve"> on another. </w:t>
      </w:r>
      <w:r w:rsidR="00EC0D62" w:rsidRPr="009E017D">
        <w:t xml:space="preserve">A knowledge asset can be useless with </w:t>
      </w:r>
      <w:r w:rsidR="00A53B4C" w:rsidRPr="009E017D">
        <w:t>an</w:t>
      </w:r>
      <w:r w:rsidR="00EC0D62" w:rsidRPr="009E017D">
        <w:t xml:space="preserve"> absence of another. </w:t>
      </w:r>
    </w:p>
    <w:p w:rsidR="00F8123E" w:rsidRPr="009E017D" w:rsidRDefault="00301A45" w:rsidP="00A146EE">
      <w:pPr>
        <w:spacing w:line="360" w:lineRule="auto"/>
        <w:jc w:val="both"/>
        <w:rPr>
          <w:rFonts w:eastAsia="Times New Roman" w:cs="Times New Roman"/>
          <w:szCs w:val="24"/>
          <w:lang w:eastAsia="en-GB"/>
        </w:rPr>
      </w:pPr>
      <w:r w:rsidRPr="009E017D">
        <w:t xml:space="preserve">To better </w:t>
      </w:r>
      <w:proofErr w:type="spellStart"/>
      <w:r w:rsidRPr="009E017D">
        <w:t>analyze</w:t>
      </w:r>
      <w:proofErr w:type="spellEnd"/>
      <w:r w:rsidRPr="009E017D">
        <w:t xml:space="preserve"> the effect and use of knowledge assets </w:t>
      </w:r>
      <w:r w:rsidR="001A1858" w:rsidRPr="009E017D">
        <w:rPr>
          <w:rFonts w:eastAsia="Times New Roman" w:cs="Times New Roman"/>
          <w:szCs w:val="24"/>
          <w:lang w:eastAsia="en-GB"/>
        </w:rPr>
        <w:t>proposed a knowledge assets value spi</w:t>
      </w:r>
      <w:r w:rsidR="003728F2" w:rsidRPr="009E017D">
        <w:rPr>
          <w:rFonts w:eastAsia="Times New Roman" w:cs="Times New Roman"/>
          <w:szCs w:val="24"/>
          <w:lang w:eastAsia="en-GB"/>
        </w:rPr>
        <w:t xml:space="preserve">ral model which </w:t>
      </w:r>
      <w:r w:rsidR="001A1858" w:rsidRPr="009E017D">
        <w:rPr>
          <w:rFonts w:eastAsia="Times New Roman" w:cs="Times New Roman"/>
          <w:szCs w:val="24"/>
          <w:lang w:eastAsia="en-GB"/>
        </w:rPr>
        <w:t>al</w:t>
      </w:r>
      <w:r w:rsidR="003728F2" w:rsidRPr="009E017D">
        <w:rPr>
          <w:rFonts w:eastAsia="Times New Roman" w:cs="Times New Roman"/>
          <w:szCs w:val="24"/>
          <w:lang w:eastAsia="en-GB"/>
        </w:rPr>
        <w:t>so</w:t>
      </w:r>
      <w:r w:rsidR="001A1858" w:rsidRPr="009E017D">
        <w:rPr>
          <w:rFonts w:eastAsia="Times New Roman" w:cs="Times New Roman"/>
          <w:szCs w:val="24"/>
          <w:lang w:eastAsia="en-GB"/>
        </w:rPr>
        <w:t xml:space="preserve"> aims to </w:t>
      </w:r>
      <w:r w:rsidR="00DF510E" w:rsidRPr="009E017D">
        <w:rPr>
          <w:rFonts w:eastAsia="Times New Roman" w:cs="Times New Roman"/>
          <w:szCs w:val="24"/>
          <w:lang w:eastAsia="en-GB"/>
        </w:rPr>
        <w:t>identify</w:t>
      </w:r>
      <w:r w:rsidR="003728F2" w:rsidRPr="009E017D">
        <w:rPr>
          <w:rFonts w:eastAsia="Times New Roman" w:cs="Times New Roman"/>
          <w:szCs w:val="24"/>
          <w:lang w:eastAsia="en-GB"/>
        </w:rPr>
        <w:t xml:space="preserve"> and improve knowledge asse</w:t>
      </w:r>
      <w:r w:rsidR="001A1858" w:rsidRPr="009E017D">
        <w:rPr>
          <w:rFonts w:eastAsia="Times New Roman" w:cs="Times New Roman"/>
          <w:szCs w:val="24"/>
          <w:lang w:eastAsia="en-GB"/>
        </w:rPr>
        <w:t xml:space="preserve">t of the organization. </w:t>
      </w:r>
    </w:p>
    <w:p w:rsidR="00B2588B" w:rsidRPr="009E017D" w:rsidRDefault="007D718C" w:rsidP="00A146EE">
      <w:pPr>
        <w:spacing w:line="360" w:lineRule="auto"/>
        <w:jc w:val="both"/>
        <w:rPr>
          <w:rFonts w:eastAsia="Times New Roman" w:cs="Times New Roman"/>
          <w:szCs w:val="24"/>
          <w:lang w:eastAsia="en-GB"/>
        </w:rPr>
      </w:pPr>
      <w:r w:rsidRPr="009E017D">
        <w:rPr>
          <w:rFonts w:eastAsia="Times New Roman" w:cs="Times New Roman"/>
          <w:szCs w:val="24"/>
          <w:lang w:eastAsia="en-GB"/>
        </w:rPr>
        <w:t>The Knowledge Asset Value Spiral has four different main phases</w:t>
      </w:r>
      <w:r w:rsidR="00A024E7" w:rsidRPr="009E017D">
        <w:t xml:space="preserve"> </w:t>
      </w:r>
      <w:r w:rsidRPr="009E017D">
        <w:rPr>
          <w:rFonts w:eastAsia="Times New Roman" w:cs="Times New Roman"/>
          <w:szCs w:val="24"/>
          <w:lang w:eastAsia="en-GB"/>
        </w:rPr>
        <w:t xml:space="preserve">and these </w:t>
      </w:r>
      <w:r w:rsidR="00696B40" w:rsidRPr="009E017D">
        <w:rPr>
          <w:rFonts w:eastAsia="Times New Roman" w:cs="Times New Roman"/>
          <w:szCs w:val="24"/>
          <w:lang w:eastAsia="en-GB"/>
        </w:rPr>
        <w:t>are</w:t>
      </w:r>
      <w:bookmarkStart w:id="4" w:name="_GoBack"/>
      <w:bookmarkEnd w:id="4"/>
      <w:r w:rsidRPr="009E017D">
        <w:rPr>
          <w:rFonts w:eastAsia="Times New Roman" w:cs="Times New Roman"/>
          <w:szCs w:val="24"/>
          <w:lang w:eastAsia="en-GB"/>
        </w:rPr>
        <w:t>-</w:t>
      </w:r>
    </w:p>
    <w:p w:rsidR="0050463C" w:rsidRPr="009E017D" w:rsidRDefault="0050463C" w:rsidP="0050463C">
      <w:pPr>
        <w:pStyle w:val="ListParagraph"/>
        <w:numPr>
          <w:ilvl w:val="0"/>
          <w:numId w:val="1"/>
        </w:numPr>
        <w:spacing w:line="360" w:lineRule="auto"/>
        <w:jc w:val="both"/>
      </w:pPr>
      <w:r w:rsidRPr="009E017D">
        <w:t>Definition of key company’s performance targets,</w:t>
      </w:r>
    </w:p>
    <w:p w:rsidR="0050463C" w:rsidRPr="009E017D" w:rsidRDefault="0050463C" w:rsidP="0050463C">
      <w:pPr>
        <w:pStyle w:val="ListParagraph"/>
        <w:numPr>
          <w:ilvl w:val="0"/>
          <w:numId w:val="1"/>
        </w:numPr>
        <w:spacing w:line="360" w:lineRule="auto"/>
        <w:jc w:val="both"/>
      </w:pPr>
      <w:r w:rsidRPr="009E017D">
        <w:t>Analysis of knowledge asset value drivers,</w:t>
      </w:r>
    </w:p>
    <w:p w:rsidR="0050463C" w:rsidRPr="009E017D" w:rsidRDefault="0050463C" w:rsidP="0050463C">
      <w:pPr>
        <w:pStyle w:val="ListParagraph"/>
        <w:numPr>
          <w:ilvl w:val="0"/>
          <w:numId w:val="1"/>
        </w:numPr>
        <w:spacing w:line="360" w:lineRule="auto"/>
        <w:jc w:val="both"/>
      </w:pPr>
      <w:r w:rsidRPr="009E017D">
        <w:t>Definition of knowledge asset management process, and</w:t>
      </w:r>
    </w:p>
    <w:p w:rsidR="0050463C" w:rsidRPr="009E017D" w:rsidRDefault="0050463C" w:rsidP="0050463C">
      <w:pPr>
        <w:pStyle w:val="ListParagraph"/>
        <w:numPr>
          <w:ilvl w:val="0"/>
          <w:numId w:val="1"/>
        </w:numPr>
        <w:spacing w:line="360" w:lineRule="auto"/>
        <w:jc w:val="both"/>
      </w:pPr>
      <w:r w:rsidRPr="009E017D">
        <w:t>Assessment of performance improvements</w:t>
      </w:r>
      <w:r w:rsidR="00A024E7" w:rsidRPr="009E017D">
        <w:t>.</w:t>
      </w:r>
    </w:p>
    <w:p w:rsidR="007D718C" w:rsidRPr="009E017D" w:rsidRDefault="006257A6" w:rsidP="0059360C">
      <w:pPr>
        <w:spacing w:line="360" w:lineRule="auto"/>
        <w:ind w:left="720"/>
        <w:jc w:val="both"/>
        <w:rPr>
          <w:rFonts w:eastAsia="Times New Roman" w:cs="Times New Roman"/>
          <w:szCs w:val="24"/>
          <w:lang w:eastAsia="en-GB"/>
        </w:rPr>
      </w:pPr>
      <w:r w:rsidRPr="009E017D">
        <w:rPr>
          <w:rFonts w:eastAsia="Times New Roman" w:cs="Times New Roman"/>
          <w:noProof/>
          <w:szCs w:val="24"/>
          <w:lang w:val="en-US"/>
        </w:rPr>
        <w:lastRenderedPageBreak/>
        <w:drawing>
          <wp:inline distT="0" distB="0" distL="0" distR="0" wp14:anchorId="3FB99956" wp14:editId="4E3C5E25">
            <wp:extent cx="5067300" cy="2333625"/>
            <wp:effectExtent l="95250" t="57150" r="95250" b="857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735D8E" w:rsidRPr="009E017D" w:rsidRDefault="00735D8E" w:rsidP="00735D8E">
      <w:pPr>
        <w:spacing w:line="360" w:lineRule="auto"/>
        <w:ind w:left="720"/>
        <w:jc w:val="center"/>
        <w:rPr>
          <w:rFonts w:eastAsia="Times New Roman" w:cs="Times New Roman"/>
          <w:b/>
          <w:bCs/>
          <w:szCs w:val="24"/>
          <w:lang w:eastAsia="en-GB"/>
        </w:rPr>
      </w:pPr>
    </w:p>
    <w:p w:rsidR="004915DD" w:rsidRPr="009E017D" w:rsidRDefault="004915DD" w:rsidP="00735D8E">
      <w:pPr>
        <w:spacing w:line="360" w:lineRule="auto"/>
        <w:ind w:left="720"/>
        <w:jc w:val="center"/>
        <w:rPr>
          <w:rFonts w:eastAsia="Times New Roman" w:cs="Times New Roman"/>
          <w:b/>
          <w:bCs/>
          <w:szCs w:val="24"/>
          <w:lang w:eastAsia="en-GB"/>
        </w:rPr>
      </w:pPr>
      <w:r w:rsidRPr="009E017D">
        <w:rPr>
          <w:rFonts w:eastAsia="Times New Roman" w:cs="Times New Roman"/>
          <w:b/>
          <w:bCs/>
          <w:szCs w:val="24"/>
          <w:lang w:eastAsia="en-GB"/>
        </w:rPr>
        <w:t xml:space="preserve">Figure: </w:t>
      </w:r>
      <w:r w:rsidR="00735D8E" w:rsidRPr="009E017D">
        <w:rPr>
          <w:rFonts w:eastAsia="Times New Roman" w:cs="Times New Roman"/>
          <w:b/>
          <w:bCs/>
          <w:szCs w:val="24"/>
          <w:lang w:eastAsia="en-GB"/>
        </w:rPr>
        <w:t>Knowledge Asset Value Spiral</w:t>
      </w:r>
    </w:p>
    <w:p w:rsidR="0094086B" w:rsidRPr="009E017D" w:rsidRDefault="0094086B" w:rsidP="00735D8E">
      <w:pPr>
        <w:spacing w:line="360" w:lineRule="auto"/>
        <w:ind w:left="720"/>
        <w:jc w:val="center"/>
        <w:rPr>
          <w:rFonts w:eastAsia="Times New Roman" w:cs="Times New Roman"/>
          <w:b/>
          <w:bCs/>
          <w:szCs w:val="24"/>
          <w:lang w:eastAsia="en-GB"/>
        </w:rPr>
      </w:pPr>
      <w:r w:rsidRPr="009E017D">
        <w:rPr>
          <w:rFonts w:eastAsia="Times New Roman" w:cs="Times New Roman"/>
          <w:b/>
          <w:bCs/>
          <w:szCs w:val="24"/>
          <w:lang w:eastAsia="en-GB"/>
        </w:rPr>
        <w:t xml:space="preserve">Source: </w:t>
      </w:r>
      <w:r w:rsidR="00D87C73" w:rsidRPr="009E017D">
        <w:rPr>
          <w:rFonts w:cs="Times New Roman"/>
          <w:szCs w:val="24"/>
        </w:rPr>
        <w:t>(</w:t>
      </w:r>
      <w:proofErr w:type="spellStart"/>
      <w:r w:rsidR="00D87C73" w:rsidRPr="009E017D">
        <w:rPr>
          <w:rFonts w:eastAsia="Times New Roman" w:cs="Times New Roman"/>
          <w:iCs/>
          <w:szCs w:val="24"/>
        </w:rPr>
        <w:t>Kanna</w:t>
      </w:r>
      <w:proofErr w:type="spellEnd"/>
      <w:r w:rsidR="00D87C73" w:rsidRPr="009E017D">
        <w:rPr>
          <w:rFonts w:eastAsia="Times New Roman" w:cs="Times New Roman"/>
          <w:iCs/>
          <w:szCs w:val="24"/>
        </w:rPr>
        <w:t>, 2011)</w:t>
      </w:r>
    </w:p>
    <w:p w:rsidR="007D718C" w:rsidRPr="009E017D" w:rsidRDefault="007D718C" w:rsidP="00A146EE">
      <w:pPr>
        <w:spacing w:line="360" w:lineRule="auto"/>
        <w:jc w:val="both"/>
        <w:rPr>
          <w:rFonts w:eastAsia="Times New Roman" w:cs="Times New Roman"/>
          <w:szCs w:val="24"/>
          <w:lang w:eastAsia="en-GB"/>
        </w:rPr>
      </w:pPr>
    </w:p>
    <w:p w:rsidR="007D718C" w:rsidRPr="009E017D" w:rsidRDefault="00C9494E" w:rsidP="00A146EE">
      <w:pPr>
        <w:spacing w:line="360" w:lineRule="auto"/>
        <w:jc w:val="both"/>
      </w:pPr>
      <w:r w:rsidRPr="009E017D">
        <w:rPr>
          <w:b/>
          <w:bCs/>
        </w:rPr>
        <w:t>Definition of key company’s performance targets</w:t>
      </w:r>
      <w:r w:rsidRPr="009E017D">
        <w:t xml:space="preserve">: </w:t>
      </w:r>
      <w:r w:rsidR="0012630E" w:rsidRPr="009E017D">
        <w:t xml:space="preserve">For the very first time, </w:t>
      </w:r>
      <w:r w:rsidR="00B34E8E" w:rsidRPr="009E017D">
        <w:t>the HR department of ALDI</w:t>
      </w:r>
      <w:r w:rsidR="0012630E" w:rsidRPr="009E017D">
        <w:t xml:space="preserve"> should </w:t>
      </w:r>
      <w:proofErr w:type="spellStart"/>
      <w:r w:rsidR="0012630E" w:rsidRPr="009E017D">
        <w:t>analyze</w:t>
      </w:r>
      <w:proofErr w:type="spellEnd"/>
      <w:r w:rsidR="0012630E" w:rsidRPr="009E017D">
        <w:t xml:space="preserve"> the most key points and important personnel who has great impact on organizational progress and whose achievement is highly related with the organization’s knowledge assets</w:t>
      </w:r>
      <w:r w:rsidR="00D87C73" w:rsidRPr="009E017D">
        <w:t xml:space="preserve"> </w:t>
      </w:r>
      <w:r w:rsidR="00D87C73" w:rsidRPr="009E017D">
        <w:rPr>
          <w:rFonts w:cs="Times New Roman"/>
          <w:szCs w:val="24"/>
        </w:rPr>
        <w:t>(</w:t>
      </w:r>
      <w:proofErr w:type="spellStart"/>
      <w:r w:rsidR="00D87C73" w:rsidRPr="009E017D">
        <w:rPr>
          <w:rFonts w:eastAsia="Times New Roman" w:cs="Times New Roman"/>
          <w:iCs/>
          <w:szCs w:val="24"/>
        </w:rPr>
        <w:t>Doole</w:t>
      </w:r>
      <w:proofErr w:type="spellEnd"/>
      <w:r w:rsidR="00D87C73" w:rsidRPr="009E017D">
        <w:rPr>
          <w:rFonts w:eastAsia="Times New Roman" w:cs="Times New Roman"/>
          <w:iCs/>
          <w:szCs w:val="24"/>
        </w:rPr>
        <w:t xml:space="preserve"> et al, 2016)</w:t>
      </w:r>
      <w:r w:rsidR="0012630E" w:rsidRPr="009E017D">
        <w:t xml:space="preserve">. </w:t>
      </w:r>
      <w:r w:rsidR="0001588D" w:rsidRPr="009E017D">
        <w:t>The best performer</w:t>
      </w:r>
      <w:r w:rsidR="0034045B" w:rsidRPr="009E017D">
        <w:t>s</w:t>
      </w:r>
      <w:r w:rsidR="0001588D" w:rsidRPr="009E017D">
        <w:t xml:space="preserve"> of the company are the valuable asset for the organization. </w:t>
      </w:r>
      <w:r w:rsidR="0034045B" w:rsidRPr="009E017D">
        <w:t>On the other hand, every company has own and unique business design and policies that gives him privilege amo</w:t>
      </w:r>
      <w:r w:rsidR="00D46FB2" w:rsidRPr="009E017D">
        <w:t xml:space="preserve">ng the </w:t>
      </w:r>
      <w:r w:rsidR="000B02A8" w:rsidRPr="009E017D">
        <w:t xml:space="preserve">competitors. </w:t>
      </w:r>
      <w:r w:rsidR="006D0568" w:rsidRPr="009E017D">
        <w:t>So the aim of the organizati</w:t>
      </w:r>
      <w:r w:rsidR="0067544B" w:rsidRPr="009E017D">
        <w:t>on</w:t>
      </w:r>
      <w:r w:rsidR="006D0568" w:rsidRPr="009E017D">
        <w:t>s should be define and identify the company’s performance targets for the betterment of the organizational process</w:t>
      </w:r>
      <w:r w:rsidR="00D87C73" w:rsidRPr="009E017D">
        <w:t xml:space="preserve"> </w:t>
      </w:r>
      <w:r w:rsidR="00D87C73" w:rsidRPr="009E017D">
        <w:rPr>
          <w:rFonts w:cs="Times New Roman"/>
          <w:szCs w:val="24"/>
        </w:rPr>
        <w:t>(</w:t>
      </w:r>
      <w:r w:rsidR="00D87C73" w:rsidRPr="009E017D">
        <w:rPr>
          <w:rFonts w:eastAsia="Times New Roman" w:cs="Times New Roman"/>
          <w:iCs/>
          <w:szCs w:val="24"/>
        </w:rPr>
        <w:t>Fletcher &amp; Crawford, 2014)</w:t>
      </w:r>
      <w:r w:rsidR="006D0568" w:rsidRPr="009E017D">
        <w:t xml:space="preserve">. </w:t>
      </w:r>
    </w:p>
    <w:p w:rsidR="0067544B" w:rsidRPr="009E017D" w:rsidRDefault="004A7386" w:rsidP="00A146EE">
      <w:pPr>
        <w:spacing w:line="360" w:lineRule="auto"/>
        <w:jc w:val="both"/>
        <w:rPr>
          <w:rFonts w:eastAsia="Times New Roman" w:cs="Times New Roman"/>
          <w:szCs w:val="24"/>
          <w:lang w:eastAsia="en-GB"/>
        </w:rPr>
      </w:pPr>
      <w:r w:rsidRPr="009E017D">
        <w:rPr>
          <w:rFonts w:eastAsia="Times New Roman" w:cs="Times New Roman"/>
          <w:b/>
          <w:bCs/>
          <w:szCs w:val="24"/>
          <w:lang w:eastAsia="en-GB"/>
        </w:rPr>
        <w:t>Analysis of knowledge asset value drivers</w:t>
      </w:r>
      <w:r w:rsidR="00847387" w:rsidRPr="009E017D">
        <w:rPr>
          <w:rFonts w:eastAsia="Times New Roman" w:cs="Times New Roman"/>
          <w:b/>
          <w:bCs/>
          <w:szCs w:val="24"/>
          <w:lang w:eastAsia="en-GB"/>
        </w:rPr>
        <w:t>:</w:t>
      </w:r>
      <w:r w:rsidR="00946EE9" w:rsidRPr="009E017D">
        <w:rPr>
          <w:rFonts w:eastAsia="Times New Roman" w:cs="Times New Roman"/>
          <w:b/>
          <w:bCs/>
          <w:szCs w:val="24"/>
          <w:lang w:eastAsia="en-GB"/>
        </w:rPr>
        <w:t xml:space="preserve"> </w:t>
      </w:r>
      <w:r w:rsidR="00F76219" w:rsidRPr="009E017D">
        <w:rPr>
          <w:rFonts w:eastAsia="Times New Roman" w:cs="Times New Roman"/>
          <w:szCs w:val="24"/>
          <w:lang w:eastAsia="en-GB"/>
        </w:rPr>
        <w:t>There</w:t>
      </w:r>
      <w:r w:rsidR="002B5E66" w:rsidRPr="009E017D">
        <w:rPr>
          <w:rFonts w:eastAsia="Times New Roman" w:cs="Times New Roman"/>
          <w:szCs w:val="24"/>
          <w:lang w:eastAsia="en-GB"/>
        </w:rPr>
        <w:t xml:space="preserve"> exists</w:t>
      </w:r>
      <w:r w:rsidR="00F76219" w:rsidRPr="009E017D">
        <w:rPr>
          <w:rFonts w:eastAsia="Times New Roman" w:cs="Times New Roman"/>
          <w:szCs w:val="24"/>
          <w:lang w:eastAsia="en-GB"/>
        </w:rPr>
        <w:t xml:space="preserve"> a strong dependency between organizational performance and knowledge assets. </w:t>
      </w:r>
      <w:r w:rsidR="00C7303A" w:rsidRPr="009E017D">
        <w:rPr>
          <w:rFonts w:eastAsia="Times New Roman" w:cs="Times New Roman"/>
          <w:szCs w:val="24"/>
          <w:lang w:eastAsia="en-GB"/>
        </w:rPr>
        <w:t xml:space="preserve">There are some value drivers of knowledge assets whose plays important role for organizational performance. </w:t>
      </w:r>
    </w:p>
    <w:p w:rsidR="00B2588B" w:rsidRPr="009E017D" w:rsidRDefault="00D87C73" w:rsidP="00F93B87">
      <w:pPr>
        <w:spacing w:after="0" w:line="360" w:lineRule="auto"/>
        <w:jc w:val="both"/>
        <w:rPr>
          <w:rFonts w:eastAsia="Times New Roman" w:cs="Times New Roman"/>
          <w:szCs w:val="24"/>
          <w:lang w:eastAsia="en-GB"/>
        </w:rPr>
      </w:pPr>
      <w:r w:rsidRPr="009E017D">
        <w:rPr>
          <w:rFonts w:eastAsia="Times New Roman" w:cs="Times New Roman"/>
          <w:szCs w:val="24"/>
          <w:lang w:eastAsia="en-GB"/>
        </w:rPr>
        <w:t>A</w:t>
      </w:r>
      <w:r w:rsidR="00F93B87" w:rsidRPr="009E017D">
        <w:rPr>
          <w:rFonts w:eastAsia="Times New Roman" w:cs="Times New Roman"/>
          <w:szCs w:val="24"/>
          <w:lang w:eastAsia="en-GB"/>
        </w:rPr>
        <w:t xml:space="preserve">lready proposed a “matrix of direct dependencies” </w:t>
      </w:r>
      <w:r w:rsidR="00C761DF" w:rsidRPr="009E017D">
        <w:rPr>
          <w:rFonts w:eastAsia="Times New Roman" w:cs="Times New Roman"/>
          <w:szCs w:val="24"/>
          <w:lang w:eastAsia="en-GB"/>
        </w:rPr>
        <w:t xml:space="preserve">map </w:t>
      </w:r>
      <w:r w:rsidR="00F93B87" w:rsidRPr="009E017D">
        <w:rPr>
          <w:rFonts w:eastAsia="Times New Roman" w:cs="Times New Roman"/>
          <w:szCs w:val="24"/>
          <w:lang w:eastAsia="en-GB"/>
        </w:rPr>
        <w:t xml:space="preserve">in which both the knowledge assets and company’s performance are listen in rows and columns respectively. The respective persons will </w:t>
      </w:r>
      <w:proofErr w:type="spellStart"/>
      <w:r w:rsidR="00F93B87" w:rsidRPr="009E017D">
        <w:rPr>
          <w:rFonts w:eastAsia="Times New Roman" w:cs="Times New Roman"/>
          <w:szCs w:val="24"/>
          <w:lang w:eastAsia="en-GB"/>
        </w:rPr>
        <w:t>analyze</w:t>
      </w:r>
      <w:proofErr w:type="spellEnd"/>
      <w:r w:rsidR="00F93B87" w:rsidRPr="009E017D">
        <w:rPr>
          <w:rFonts w:eastAsia="Times New Roman" w:cs="Times New Roman"/>
          <w:szCs w:val="24"/>
          <w:lang w:eastAsia="en-GB"/>
        </w:rPr>
        <w:t xml:space="preserve"> the impact of knowledge assets towards company performance</w:t>
      </w:r>
      <w:r w:rsidRPr="009E017D">
        <w:rPr>
          <w:rFonts w:eastAsia="Times New Roman" w:cs="Times New Roman"/>
          <w:szCs w:val="24"/>
          <w:lang w:eastAsia="en-GB"/>
        </w:rPr>
        <w:t xml:space="preserve"> </w:t>
      </w:r>
      <w:r w:rsidRPr="009E017D">
        <w:t>(</w:t>
      </w:r>
      <w:proofErr w:type="spellStart"/>
      <w:r w:rsidRPr="009E017D">
        <w:rPr>
          <w:rFonts w:eastAsia="Times New Roman" w:cs="Times New Roman"/>
          <w:iCs/>
          <w:szCs w:val="24"/>
        </w:rPr>
        <w:t>Cateora</w:t>
      </w:r>
      <w:proofErr w:type="spellEnd"/>
      <w:r w:rsidRPr="009E017D">
        <w:rPr>
          <w:rFonts w:eastAsia="Times New Roman" w:cs="Times New Roman"/>
          <w:iCs/>
          <w:szCs w:val="24"/>
        </w:rPr>
        <w:t>, 2011)</w:t>
      </w:r>
      <w:r w:rsidR="00F93B87" w:rsidRPr="009E017D">
        <w:rPr>
          <w:rFonts w:eastAsia="Times New Roman" w:cs="Times New Roman"/>
          <w:szCs w:val="24"/>
          <w:lang w:eastAsia="en-GB"/>
        </w:rPr>
        <w:t xml:space="preserve">. </w:t>
      </w:r>
      <w:proofErr w:type="spellStart"/>
      <w:r w:rsidR="00C761DF" w:rsidRPr="009E017D">
        <w:rPr>
          <w:rFonts w:eastAsia="Times New Roman" w:cs="Times New Roman"/>
          <w:szCs w:val="24"/>
          <w:lang w:eastAsia="en-GB"/>
        </w:rPr>
        <w:t>Analyzing</w:t>
      </w:r>
      <w:proofErr w:type="spellEnd"/>
      <w:r w:rsidR="00C761DF" w:rsidRPr="009E017D">
        <w:rPr>
          <w:rFonts w:eastAsia="Times New Roman" w:cs="Times New Roman"/>
          <w:szCs w:val="24"/>
          <w:lang w:eastAsia="en-GB"/>
        </w:rPr>
        <w:t xml:space="preserve"> the map, the managers of a particular organization can easily check the contribution of the </w:t>
      </w:r>
      <w:r w:rsidR="00C761DF" w:rsidRPr="009E017D">
        <w:rPr>
          <w:rFonts w:eastAsia="Times New Roman" w:cs="Times New Roman"/>
          <w:szCs w:val="24"/>
          <w:lang w:eastAsia="en-GB"/>
        </w:rPr>
        <w:lastRenderedPageBreak/>
        <w:t xml:space="preserve">knowledge assets to company performance. </w:t>
      </w:r>
      <w:r w:rsidR="00A72224" w:rsidRPr="009E017D">
        <w:rPr>
          <w:rFonts w:eastAsia="Times New Roman" w:cs="Times New Roman"/>
          <w:szCs w:val="24"/>
          <w:lang w:eastAsia="en-GB"/>
        </w:rPr>
        <w:t>After that, they can value the most effective knowledge assets for them which can be considered as knowledge asset value drivers for that particular organization later.</w:t>
      </w:r>
    </w:p>
    <w:p w:rsidR="004D59E0" w:rsidRPr="009E017D" w:rsidRDefault="004D59E0" w:rsidP="00F93B87">
      <w:pPr>
        <w:spacing w:after="0" w:line="360" w:lineRule="auto"/>
        <w:jc w:val="both"/>
        <w:rPr>
          <w:rFonts w:eastAsia="Times New Roman" w:cs="Times New Roman"/>
          <w:szCs w:val="24"/>
          <w:lang w:eastAsia="en-GB"/>
        </w:rPr>
      </w:pPr>
    </w:p>
    <w:p w:rsidR="007D25D4" w:rsidRPr="009E017D" w:rsidRDefault="00CB78DE" w:rsidP="00F93B87">
      <w:pPr>
        <w:spacing w:after="0" w:line="360" w:lineRule="auto"/>
        <w:jc w:val="both"/>
        <w:rPr>
          <w:rFonts w:eastAsia="Times New Roman" w:cs="Times New Roman"/>
          <w:szCs w:val="24"/>
          <w:lang w:eastAsia="en-GB"/>
        </w:rPr>
      </w:pPr>
      <w:r w:rsidRPr="009E017D">
        <w:rPr>
          <w:rFonts w:eastAsia="Times New Roman" w:cs="Times New Roman"/>
          <w:b/>
          <w:bCs/>
          <w:szCs w:val="24"/>
          <w:lang w:eastAsia="en-GB"/>
        </w:rPr>
        <w:t xml:space="preserve">Definition of knowledge asset management process: </w:t>
      </w:r>
      <w:r w:rsidR="00BF324C" w:rsidRPr="009E017D">
        <w:rPr>
          <w:rFonts w:eastAsia="Times New Roman" w:cs="Times New Roman"/>
          <w:szCs w:val="24"/>
          <w:lang w:eastAsia="en-GB"/>
        </w:rPr>
        <w:t>It is very important for the managers to better identify and figuring the most effective knowledge asset valu</w:t>
      </w:r>
      <w:r w:rsidR="00F318DA" w:rsidRPr="009E017D">
        <w:rPr>
          <w:rFonts w:eastAsia="Times New Roman" w:cs="Times New Roman"/>
          <w:szCs w:val="24"/>
          <w:lang w:eastAsia="en-GB"/>
        </w:rPr>
        <w:t xml:space="preserve">e drivers for the organization and then the responsibility of the manager should be checked the most useful knowledge asset management process for accelerating the company’s performance by </w:t>
      </w:r>
      <w:r w:rsidR="00405CC7" w:rsidRPr="009E017D">
        <w:rPr>
          <w:rFonts w:eastAsia="Times New Roman" w:cs="Times New Roman"/>
          <w:szCs w:val="24"/>
          <w:lang w:eastAsia="en-GB"/>
        </w:rPr>
        <w:t>motivating the knowledge asset drivers</w:t>
      </w:r>
      <w:r w:rsidR="00D87C73" w:rsidRPr="009E017D">
        <w:rPr>
          <w:rFonts w:eastAsia="Times New Roman" w:cs="Times New Roman"/>
          <w:szCs w:val="24"/>
          <w:lang w:eastAsia="en-GB"/>
        </w:rPr>
        <w:t xml:space="preserve"> </w:t>
      </w:r>
      <w:r w:rsidR="00D87C73" w:rsidRPr="009E017D">
        <w:rPr>
          <w:rFonts w:cs="Times New Roman"/>
          <w:szCs w:val="24"/>
        </w:rPr>
        <w:t>(</w:t>
      </w:r>
      <w:proofErr w:type="spellStart"/>
      <w:r w:rsidR="00D87C73" w:rsidRPr="009E017D">
        <w:rPr>
          <w:rFonts w:eastAsia="Times New Roman" w:cs="Times New Roman"/>
          <w:iCs/>
          <w:szCs w:val="24"/>
        </w:rPr>
        <w:t>Kanna</w:t>
      </w:r>
      <w:proofErr w:type="spellEnd"/>
      <w:r w:rsidR="00D87C73" w:rsidRPr="009E017D">
        <w:rPr>
          <w:rFonts w:eastAsia="Times New Roman" w:cs="Times New Roman"/>
          <w:iCs/>
          <w:szCs w:val="24"/>
        </w:rPr>
        <w:t>, 2011)</w:t>
      </w:r>
      <w:r w:rsidR="00405CC7" w:rsidRPr="009E017D">
        <w:rPr>
          <w:rFonts w:eastAsia="Times New Roman" w:cs="Times New Roman"/>
          <w:szCs w:val="24"/>
          <w:lang w:eastAsia="en-GB"/>
        </w:rPr>
        <w:t xml:space="preserve">. </w:t>
      </w:r>
    </w:p>
    <w:p w:rsidR="00B2588B" w:rsidRPr="009E017D" w:rsidRDefault="00B2588B" w:rsidP="00A146EE">
      <w:pPr>
        <w:spacing w:line="360" w:lineRule="auto"/>
        <w:jc w:val="both"/>
        <w:rPr>
          <w:rFonts w:eastAsia="Times New Roman" w:cs="Times New Roman"/>
          <w:szCs w:val="24"/>
          <w:lang w:eastAsia="en-GB"/>
        </w:rPr>
      </w:pPr>
    </w:p>
    <w:p w:rsidR="009B7050" w:rsidRPr="009E017D" w:rsidRDefault="009B7050" w:rsidP="009B7050">
      <w:pPr>
        <w:spacing w:line="360" w:lineRule="auto"/>
        <w:jc w:val="both"/>
        <w:rPr>
          <w:rFonts w:cs="Times New Roman"/>
          <w:szCs w:val="24"/>
        </w:rPr>
      </w:pPr>
      <w:r w:rsidRPr="009E017D">
        <w:rPr>
          <w:rFonts w:cs="Times New Roman"/>
          <w:b/>
          <w:szCs w:val="24"/>
        </w:rPr>
        <w:t xml:space="preserve">Assessment of performance improvements: </w:t>
      </w:r>
      <w:r w:rsidRPr="009E017D">
        <w:rPr>
          <w:rFonts w:cs="Times New Roman"/>
          <w:szCs w:val="24"/>
        </w:rPr>
        <w:t>In this part, the whole management process and the successes of knowledge management practices is evaluated</w:t>
      </w:r>
      <w:r w:rsidR="00D87C73" w:rsidRPr="009E017D">
        <w:rPr>
          <w:rFonts w:cs="Times New Roman"/>
          <w:szCs w:val="24"/>
        </w:rPr>
        <w:t xml:space="preserve"> (</w:t>
      </w:r>
      <w:proofErr w:type="spellStart"/>
      <w:r w:rsidR="00D87C73" w:rsidRPr="009E017D">
        <w:rPr>
          <w:rFonts w:eastAsia="Times New Roman" w:cs="Times New Roman"/>
          <w:iCs/>
          <w:szCs w:val="24"/>
        </w:rPr>
        <w:t>Kanna</w:t>
      </w:r>
      <w:proofErr w:type="spellEnd"/>
      <w:r w:rsidR="00D87C73" w:rsidRPr="009E017D">
        <w:rPr>
          <w:rFonts w:eastAsia="Times New Roman" w:cs="Times New Roman"/>
          <w:iCs/>
          <w:szCs w:val="24"/>
        </w:rPr>
        <w:t>, 2011)</w:t>
      </w:r>
      <w:r w:rsidRPr="009E017D">
        <w:rPr>
          <w:rFonts w:cs="Times New Roman"/>
          <w:szCs w:val="24"/>
        </w:rPr>
        <w:t xml:space="preserve">. It is core responsibility of the manager to identify the knowledge assets and their value drivers to highly accelerate the organizational performance. Later it is must to evaluate the performance of the organization. The manager is also responsible to assess the new performance and the difference with previous performances. The identification of the knowledge asset value drivers is most essential in the whole process. </w:t>
      </w:r>
    </w:p>
    <w:p w:rsidR="009B7050" w:rsidRPr="009E017D" w:rsidRDefault="009B7050" w:rsidP="009B7050">
      <w:pPr>
        <w:spacing w:line="360" w:lineRule="auto"/>
        <w:jc w:val="both"/>
        <w:rPr>
          <w:rFonts w:cs="Times New Roman"/>
          <w:szCs w:val="24"/>
        </w:rPr>
      </w:pPr>
      <w:r w:rsidRPr="009E017D">
        <w:rPr>
          <w:rFonts w:cs="Times New Roman"/>
          <w:szCs w:val="24"/>
        </w:rPr>
        <w:t>A framework given by has two different features-</w:t>
      </w:r>
    </w:p>
    <w:p w:rsidR="009B7050" w:rsidRPr="009E017D" w:rsidRDefault="009B7050" w:rsidP="009B7050">
      <w:pPr>
        <w:pStyle w:val="ListParagraph"/>
        <w:numPr>
          <w:ilvl w:val="0"/>
          <w:numId w:val="2"/>
        </w:numPr>
        <w:spacing w:after="200" w:line="360" w:lineRule="auto"/>
        <w:jc w:val="both"/>
        <w:rPr>
          <w:rFonts w:cs="Times New Roman"/>
          <w:szCs w:val="24"/>
        </w:rPr>
      </w:pPr>
      <w:r w:rsidRPr="009E017D">
        <w:rPr>
          <w:rFonts w:cs="Times New Roman"/>
          <w:szCs w:val="24"/>
        </w:rPr>
        <w:t xml:space="preserve">The impact on knowledge assets on sustainable competitive advantages and </w:t>
      </w:r>
    </w:p>
    <w:p w:rsidR="009B7050" w:rsidRPr="009E017D" w:rsidRDefault="009B7050" w:rsidP="009B7050">
      <w:pPr>
        <w:pStyle w:val="ListParagraph"/>
        <w:numPr>
          <w:ilvl w:val="0"/>
          <w:numId w:val="2"/>
        </w:numPr>
        <w:spacing w:after="200" w:line="360" w:lineRule="auto"/>
        <w:jc w:val="both"/>
        <w:rPr>
          <w:rFonts w:cs="Times New Roman"/>
          <w:szCs w:val="24"/>
        </w:rPr>
      </w:pPr>
      <w:r w:rsidRPr="009E017D">
        <w:rPr>
          <w:rFonts w:cs="Times New Roman"/>
          <w:szCs w:val="24"/>
        </w:rPr>
        <w:t xml:space="preserve">Their impact on appropriately. </w:t>
      </w:r>
    </w:p>
    <w:p w:rsidR="009B7050" w:rsidRPr="009E017D" w:rsidRDefault="009B7050" w:rsidP="009B7050">
      <w:pPr>
        <w:spacing w:line="360" w:lineRule="auto"/>
        <w:jc w:val="both"/>
        <w:rPr>
          <w:rFonts w:cs="Times New Roman"/>
          <w:szCs w:val="24"/>
        </w:rPr>
      </w:pPr>
      <w:r w:rsidRPr="009E017D">
        <w:rPr>
          <w:rFonts w:cs="Times New Roman"/>
          <w:szCs w:val="24"/>
        </w:rPr>
        <w:t>It is common that having higher knowledge assets can provide higher competitive advantages for the organization in the local and international business market. Competitive advantages help the organization to get higher position in the competition among the rivals. On the other side, appropriately is defined as quality of being imitable or reproducible</w:t>
      </w:r>
      <w:r w:rsidR="00D87C73" w:rsidRPr="009E017D">
        <w:rPr>
          <w:rFonts w:cs="Times New Roman"/>
          <w:szCs w:val="24"/>
        </w:rPr>
        <w:t xml:space="preserve"> (</w:t>
      </w:r>
      <w:proofErr w:type="spellStart"/>
      <w:r w:rsidR="00D87C73" w:rsidRPr="009E017D">
        <w:rPr>
          <w:rFonts w:eastAsia="Times New Roman" w:cs="Times New Roman"/>
          <w:iCs/>
          <w:szCs w:val="24"/>
        </w:rPr>
        <w:t>Doole</w:t>
      </w:r>
      <w:proofErr w:type="spellEnd"/>
      <w:r w:rsidR="00D87C73" w:rsidRPr="009E017D">
        <w:rPr>
          <w:rFonts w:eastAsia="Times New Roman" w:cs="Times New Roman"/>
          <w:iCs/>
          <w:szCs w:val="24"/>
        </w:rPr>
        <w:t xml:space="preserve"> et al, 2016)</w:t>
      </w:r>
      <w:r w:rsidRPr="009E017D">
        <w:rPr>
          <w:rFonts w:cs="Times New Roman"/>
          <w:szCs w:val="24"/>
        </w:rPr>
        <w:t xml:space="preserve">. The skills, knowledge and experiences of the employees of the organization and culture of the organization influence the organization to get higher competitive advantages in business and other perspectives. </w:t>
      </w:r>
    </w:p>
    <w:p w:rsidR="009B7050" w:rsidRPr="009E017D" w:rsidRDefault="009B7050" w:rsidP="009B7050">
      <w:pPr>
        <w:spacing w:line="360" w:lineRule="auto"/>
        <w:jc w:val="both"/>
        <w:rPr>
          <w:rFonts w:cs="Times New Roman"/>
          <w:szCs w:val="24"/>
        </w:rPr>
      </w:pPr>
      <w:r w:rsidRPr="009E017D">
        <w:rPr>
          <w:rFonts w:cs="Times New Roman"/>
          <w:szCs w:val="24"/>
        </w:rPr>
        <w:t xml:space="preserve">There are some questions whose can be helpful to identify the impact of knowledge assets on sustainable competitive advantages and those can be written as followings- </w:t>
      </w:r>
    </w:p>
    <w:p w:rsidR="009B7050" w:rsidRPr="009E017D" w:rsidRDefault="009B7050" w:rsidP="009B7050">
      <w:pPr>
        <w:pStyle w:val="ListParagraph"/>
        <w:numPr>
          <w:ilvl w:val="0"/>
          <w:numId w:val="3"/>
        </w:numPr>
        <w:spacing w:after="200" w:line="360" w:lineRule="auto"/>
        <w:jc w:val="both"/>
        <w:rPr>
          <w:rFonts w:cs="Times New Roman"/>
          <w:szCs w:val="24"/>
        </w:rPr>
      </w:pPr>
      <w:r w:rsidRPr="009E017D">
        <w:rPr>
          <w:rFonts w:cs="Times New Roman"/>
          <w:szCs w:val="24"/>
        </w:rPr>
        <w:t>Is the knowledge asset helpful?</w:t>
      </w:r>
    </w:p>
    <w:p w:rsidR="009B7050" w:rsidRPr="009E017D" w:rsidRDefault="009B7050" w:rsidP="009B7050">
      <w:pPr>
        <w:pStyle w:val="ListParagraph"/>
        <w:numPr>
          <w:ilvl w:val="0"/>
          <w:numId w:val="3"/>
        </w:numPr>
        <w:spacing w:after="200" w:line="360" w:lineRule="auto"/>
        <w:jc w:val="both"/>
        <w:rPr>
          <w:rFonts w:cs="Times New Roman"/>
          <w:szCs w:val="24"/>
        </w:rPr>
      </w:pPr>
      <w:r w:rsidRPr="009E017D">
        <w:rPr>
          <w:rFonts w:cs="Times New Roman"/>
          <w:szCs w:val="24"/>
        </w:rPr>
        <w:lastRenderedPageBreak/>
        <w:t>Are the knowledge assets valuable and rare?</w:t>
      </w:r>
    </w:p>
    <w:p w:rsidR="009B7050" w:rsidRPr="009E017D" w:rsidRDefault="009B7050" w:rsidP="009B7050">
      <w:pPr>
        <w:pStyle w:val="ListParagraph"/>
        <w:numPr>
          <w:ilvl w:val="0"/>
          <w:numId w:val="3"/>
        </w:numPr>
        <w:spacing w:after="200" w:line="360" w:lineRule="auto"/>
        <w:jc w:val="both"/>
        <w:rPr>
          <w:rFonts w:cs="Times New Roman"/>
          <w:szCs w:val="24"/>
        </w:rPr>
      </w:pPr>
      <w:r w:rsidRPr="009E017D">
        <w:rPr>
          <w:rFonts w:cs="Times New Roman"/>
          <w:szCs w:val="24"/>
        </w:rPr>
        <w:t>Is really knowledge asset affects the competitive advantages?</w:t>
      </w:r>
    </w:p>
    <w:p w:rsidR="009B7050" w:rsidRPr="009E017D" w:rsidRDefault="009B7050" w:rsidP="009B7050">
      <w:pPr>
        <w:pStyle w:val="ListParagraph"/>
        <w:numPr>
          <w:ilvl w:val="0"/>
          <w:numId w:val="3"/>
        </w:numPr>
        <w:spacing w:after="200" w:line="360" w:lineRule="auto"/>
        <w:jc w:val="both"/>
        <w:rPr>
          <w:rFonts w:cs="Times New Roman"/>
          <w:szCs w:val="24"/>
        </w:rPr>
      </w:pPr>
      <w:r w:rsidRPr="009E017D">
        <w:rPr>
          <w:rFonts w:cs="Times New Roman"/>
          <w:szCs w:val="24"/>
        </w:rPr>
        <w:t xml:space="preserve">Can knowledge assets be totally substituted? </w:t>
      </w:r>
    </w:p>
    <w:p w:rsidR="009B7050" w:rsidRPr="009E017D" w:rsidRDefault="009B7050" w:rsidP="009B7050">
      <w:pPr>
        <w:spacing w:line="360" w:lineRule="auto"/>
        <w:jc w:val="both"/>
        <w:rPr>
          <w:rFonts w:cs="Times New Roman"/>
          <w:szCs w:val="24"/>
        </w:rPr>
      </w:pPr>
      <w:r w:rsidRPr="009E017D">
        <w:rPr>
          <w:rFonts w:cs="Times New Roman"/>
          <w:szCs w:val="24"/>
        </w:rPr>
        <w:t xml:space="preserve">The </w:t>
      </w:r>
      <w:proofErr w:type="spellStart"/>
      <w:r w:rsidRPr="009E017D">
        <w:rPr>
          <w:rFonts w:cs="Times New Roman"/>
          <w:szCs w:val="24"/>
        </w:rPr>
        <w:t>analyzer</w:t>
      </w:r>
      <w:proofErr w:type="spellEnd"/>
      <w:r w:rsidRPr="009E017D">
        <w:rPr>
          <w:rFonts w:cs="Times New Roman"/>
          <w:szCs w:val="24"/>
        </w:rPr>
        <w:t xml:space="preserve"> can ask these questions to the responsible person to find out the answers and evaluation the impact on knowledge assets on having competitive advantages. On the other hand, some questions are also there to check the appropriability and these </w:t>
      </w:r>
      <w:proofErr w:type="spellStart"/>
      <w:r w:rsidRPr="009E017D">
        <w:rPr>
          <w:rFonts w:cs="Times New Roman"/>
          <w:szCs w:val="24"/>
        </w:rPr>
        <w:t>ares</w:t>
      </w:r>
      <w:proofErr w:type="spellEnd"/>
      <w:r w:rsidRPr="009E017D">
        <w:rPr>
          <w:rFonts w:cs="Times New Roman"/>
          <w:szCs w:val="24"/>
        </w:rPr>
        <w:t xml:space="preserve">-  </w:t>
      </w:r>
    </w:p>
    <w:p w:rsidR="009B7050" w:rsidRPr="009E017D" w:rsidRDefault="009B7050" w:rsidP="009B7050">
      <w:pPr>
        <w:spacing w:line="360" w:lineRule="auto"/>
        <w:jc w:val="both"/>
        <w:rPr>
          <w:rFonts w:cs="Times New Roman"/>
          <w:szCs w:val="24"/>
        </w:rPr>
      </w:pPr>
      <w:r w:rsidRPr="009E017D">
        <w:rPr>
          <w:rFonts w:cs="Times New Roman"/>
          <w:szCs w:val="24"/>
        </w:rPr>
        <w:t>Can knowledge asset get protection to imitate?</w:t>
      </w:r>
    </w:p>
    <w:p w:rsidR="009B7050" w:rsidRPr="009E017D" w:rsidRDefault="009B7050" w:rsidP="009B7050">
      <w:pPr>
        <w:spacing w:line="360" w:lineRule="auto"/>
        <w:jc w:val="both"/>
        <w:rPr>
          <w:rFonts w:cs="Times New Roman"/>
          <w:szCs w:val="24"/>
        </w:rPr>
      </w:pPr>
      <w:r w:rsidRPr="009E017D">
        <w:rPr>
          <w:rFonts w:cs="Times New Roman"/>
          <w:szCs w:val="24"/>
        </w:rPr>
        <w:t>Can knowledge asset be easily imitated or improved?</w:t>
      </w:r>
    </w:p>
    <w:p w:rsidR="009B7050" w:rsidRPr="009E017D" w:rsidRDefault="009B7050" w:rsidP="009B7050">
      <w:pPr>
        <w:spacing w:line="360" w:lineRule="auto"/>
        <w:jc w:val="both"/>
        <w:rPr>
          <w:rFonts w:asciiTheme="majorHAnsi" w:eastAsiaTheme="majorEastAsia" w:hAnsiTheme="majorHAnsi" w:cstheme="majorBidi"/>
          <w:b/>
          <w:bCs/>
          <w:sz w:val="28"/>
          <w:szCs w:val="28"/>
        </w:rPr>
      </w:pPr>
    </w:p>
    <w:p w:rsidR="009B7050" w:rsidRPr="009E017D" w:rsidRDefault="009B7050" w:rsidP="00694271">
      <w:pPr>
        <w:pStyle w:val="Heading1"/>
        <w:rPr>
          <w:rFonts w:cs="Times New Roman"/>
          <w:color w:val="auto"/>
          <w:szCs w:val="24"/>
        </w:rPr>
      </w:pPr>
      <w:bookmarkStart w:id="5" w:name="_Toc8077201"/>
      <w:r w:rsidRPr="009E017D">
        <w:rPr>
          <w:color w:val="auto"/>
        </w:rPr>
        <w:t>1.4 Evaluate actual and potential knowledge assets.</w:t>
      </w:r>
      <w:bookmarkEnd w:id="5"/>
    </w:p>
    <w:p w:rsidR="00DC2A61" w:rsidRPr="009E017D" w:rsidRDefault="00255FC7" w:rsidP="009B7050">
      <w:pPr>
        <w:spacing w:line="360" w:lineRule="auto"/>
        <w:jc w:val="both"/>
        <w:rPr>
          <w:rFonts w:cs="Times New Roman"/>
          <w:szCs w:val="24"/>
        </w:rPr>
      </w:pPr>
      <w:r w:rsidRPr="009E017D">
        <w:rPr>
          <w:rFonts w:cs="Times New Roman"/>
          <w:szCs w:val="24"/>
        </w:rPr>
        <w:t xml:space="preserve">It is well known that knowledge asset declares the intellectual and essential resources of a particular organization. </w:t>
      </w:r>
      <w:r w:rsidR="00424B62" w:rsidRPr="009E017D">
        <w:rPr>
          <w:rFonts w:cs="Times New Roman"/>
          <w:szCs w:val="24"/>
        </w:rPr>
        <w:t>An organization, there are so many organizations and these can force to impact for the organizational process</w:t>
      </w:r>
      <w:r w:rsidR="00D87C73" w:rsidRPr="009E017D">
        <w:rPr>
          <w:rFonts w:cs="Times New Roman"/>
          <w:szCs w:val="24"/>
        </w:rPr>
        <w:t xml:space="preserve"> (</w:t>
      </w:r>
      <w:r w:rsidR="00D87C73" w:rsidRPr="009E017D">
        <w:rPr>
          <w:rFonts w:eastAsia="Times New Roman" w:cs="Times New Roman"/>
          <w:iCs/>
          <w:szCs w:val="24"/>
        </w:rPr>
        <w:t>Fletcher &amp; Crawford, 2014)</w:t>
      </w:r>
      <w:r w:rsidR="00424B62" w:rsidRPr="009E017D">
        <w:rPr>
          <w:rFonts w:cs="Times New Roman"/>
          <w:szCs w:val="24"/>
        </w:rPr>
        <w:t xml:space="preserve">. </w:t>
      </w:r>
      <w:r w:rsidR="00A27F02" w:rsidRPr="009E017D">
        <w:rPr>
          <w:rFonts w:cs="Times New Roman"/>
          <w:szCs w:val="24"/>
        </w:rPr>
        <w:t>F</w:t>
      </w:r>
      <w:r w:rsidR="001775BA" w:rsidRPr="009E017D">
        <w:rPr>
          <w:rFonts w:cs="Times New Roman"/>
          <w:szCs w:val="24"/>
        </w:rPr>
        <w:t xml:space="preserve">inancial resources are the </w:t>
      </w:r>
      <w:r w:rsidR="00781A49" w:rsidRPr="009E017D">
        <w:rPr>
          <w:rFonts w:cs="Times New Roman"/>
          <w:szCs w:val="24"/>
        </w:rPr>
        <w:t>effective</w:t>
      </w:r>
      <w:r w:rsidR="001775BA" w:rsidRPr="009E017D">
        <w:rPr>
          <w:rFonts w:cs="Times New Roman"/>
          <w:szCs w:val="24"/>
        </w:rPr>
        <w:t xml:space="preserve"> resources for any organization. </w:t>
      </w:r>
      <w:r w:rsidR="00A27F02" w:rsidRPr="009E017D">
        <w:rPr>
          <w:rFonts w:cs="Times New Roman"/>
          <w:szCs w:val="24"/>
        </w:rPr>
        <w:t>Moreover, the skilled, experienced and knowledgeable human resources are the potential resources for the organization</w:t>
      </w:r>
      <w:r w:rsidR="00D87C73" w:rsidRPr="009E017D">
        <w:rPr>
          <w:rFonts w:cs="Times New Roman"/>
          <w:szCs w:val="24"/>
        </w:rPr>
        <w:t xml:space="preserve"> (</w:t>
      </w:r>
      <w:proofErr w:type="spellStart"/>
      <w:r w:rsidR="00D87C73" w:rsidRPr="009E017D">
        <w:rPr>
          <w:rFonts w:eastAsia="Times New Roman" w:cs="Times New Roman"/>
          <w:iCs/>
          <w:szCs w:val="24"/>
        </w:rPr>
        <w:t>Kanna</w:t>
      </w:r>
      <w:proofErr w:type="spellEnd"/>
      <w:r w:rsidR="00D87C73" w:rsidRPr="009E017D">
        <w:rPr>
          <w:rFonts w:eastAsia="Times New Roman" w:cs="Times New Roman"/>
          <w:iCs/>
          <w:szCs w:val="24"/>
        </w:rPr>
        <w:t>, 2011)</w:t>
      </w:r>
      <w:r w:rsidR="00A27F02" w:rsidRPr="009E017D">
        <w:rPr>
          <w:rFonts w:cs="Times New Roman"/>
          <w:szCs w:val="24"/>
        </w:rPr>
        <w:t>.</w:t>
      </w:r>
      <w:r w:rsidR="00781A49" w:rsidRPr="009E017D">
        <w:rPr>
          <w:rFonts w:cs="Times New Roman"/>
          <w:szCs w:val="24"/>
        </w:rPr>
        <w:t xml:space="preserve"> </w:t>
      </w:r>
    </w:p>
    <w:p w:rsidR="009B7050" w:rsidRPr="009E017D" w:rsidRDefault="00CE153F" w:rsidP="009B7050">
      <w:pPr>
        <w:spacing w:line="360" w:lineRule="auto"/>
        <w:jc w:val="both"/>
        <w:rPr>
          <w:rFonts w:cs="Times New Roman"/>
          <w:szCs w:val="24"/>
        </w:rPr>
      </w:pPr>
      <w:r w:rsidRPr="009E017D">
        <w:rPr>
          <w:rFonts w:cs="Times New Roman"/>
          <w:szCs w:val="24"/>
        </w:rPr>
        <w:t xml:space="preserve">Knowledge assets whose are also can be called as intellectual capital, are the human, structural, effective &amp; recorded resources existing in the organization. </w:t>
      </w:r>
    </w:p>
    <w:p w:rsidR="009B7050" w:rsidRPr="009E017D" w:rsidRDefault="00CB6D10" w:rsidP="009B7050">
      <w:pPr>
        <w:spacing w:line="360" w:lineRule="auto"/>
        <w:jc w:val="both"/>
        <w:rPr>
          <w:rFonts w:cs="Times New Roman"/>
          <w:szCs w:val="24"/>
        </w:rPr>
      </w:pPr>
      <w:r w:rsidRPr="009E017D">
        <w:rPr>
          <w:rFonts w:cs="Times New Roman"/>
          <w:szCs w:val="24"/>
        </w:rPr>
        <w:t xml:space="preserve">All kinds of knowledge assets are truly important for the systematic progress of the organization. </w:t>
      </w:r>
      <w:r w:rsidR="00F9691B" w:rsidRPr="009E017D">
        <w:rPr>
          <w:rFonts w:cs="Times New Roman"/>
          <w:szCs w:val="24"/>
        </w:rPr>
        <w:t xml:space="preserve">Here two kinds of knowledge assets like (1) </w:t>
      </w:r>
      <w:r w:rsidR="00F9691B" w:rsidRPr="009E017D">
        <w:rPr>
          <w:rFonts w:cs="Times New Roman"/>
          <w:i/>
          <w:szCs w:val="24"/>
        </w:rPr>
        <w:t>Actual Knowledge asset</w:t>
      </w:r>
      <w:r w:rsidR="00F9691B" w:rsidRPr="009E017D">
        <w:rPr>
          <w:rFonts w:cs="Times New Roman"/>
          <w:szCs w:val="24"/>
        </w:rPr>
        <w:t xml:space="preserve"> and (2) </w:t>
      </w:r>
      <w:r w:rsidR="00F9691B" w:rsidRPr="009E017D">
        <w:rPr>
          <w:rFonts w:cs="Times New Roman"/>
          <w:i/>
          <w:szCs w:val="24"/>
        </w:rPr>
        <w:t>Potential Knowledge asset</w:t>
      </w:r>
      <w:r w:rsidR="00F9691B" w:rsidRPr="009E017D">
        <w:rPr>
          <w:rFonts w:cs="Times New Roman"/>
          <w:szCs w:val="24"/>
        </w:rPr>
        <w:t xml:space="preserve"> can be named. </w:t>
      </w:r>
    </w:p>
    <w:p w:rsidR="00FD1D38" w:rsidRPr="009E017D" w:rsidRDefault="00FD1D38" w:rsidP="009B7050">
      <w:pPr>
        <w:spacing w:line="360" w:lineRule="auto"/>
        <w:jc w:val="both"/>
        <w:rPr>
          <w:rFonts w:cs="Times New Roman"/>
          <w:szCs w:val="24"/>
        </w:rPr>
      </w:pPr>
      <w:r w:rsidRPr="009E017D">
        <w:rPr>
          <w:rFonts w:cs="Times New Roman"/>
          <w:szCs w:val="24"/>
        </w:rPr>
        <w:t xml:space="preserve">A particular organization may be some unique knowledge assets than others. </w:t>
      </w:r>
      <w:r w:rsidR="00A009F6" w:rsidRPr="009E017D">
        <w:rPr>
          <w:rFonts w:cs="Times New Roman"/>
          <w:szCs w:val="24"/>
        </w:rPr>
        <w:t xml:space="preserve">It is not obvious that every organization is run based on the same knowledge assets. </w:t>
      </w:r>
      <w:r w:rsidR="000F4052" w:rsidRPr="009E017D">
        <w:rPr>
          <w:rFonts w:cs="Times New Roman"/>
          <w:szCs w:val="24"/>
        </w:rPr>
        <w:t xml:space="preserve">Actual knowledge refers the whole intellectual capital </w:t>
      </w:r>
      <w:r w:rsidR="00004AE8" w:rsidRPr="009E017D">
        <w:rPr>
          <w:rFonts w:cs="Times New Roman"/>
          <w:szCs w:val="24"/>
        </w:rPr>
        <w:t>of the organization such as</w:t>
      </w:r>
      <w:r w:rsidR="00604020" w:rsidRPr="009E017D">
        <w:rPr>
          <w:rFonts w:cs="Times New Roman"/>
          <w:szCs w:val="24"/>
        </w:rPr>
        <w:t xml:space="preserve"> h</w:t>
      </w:r>
      <w:r w:rsidR="000F4052" w:rsidRPr="009E017D">
        <w:rPr>
          <w:rFonts w:cs="Times New Roman"/>
          <w:szCs w:val="24"/>
        </w:rPr>
        <w:t xml:space="preserve">uman and financial resources, skills &amp; abilities of the employees, data and information of the organization. </w:t>
      </w:r>
      <w:r w:rsidR="00604020" w:rsidRPr="009E017D">
        <w:rPr>
          <w:rFonts w:cs="Times New Roman"/>
          <w:szCs w:val="24"/>
        </w:rPr>
        <w:t>It is common that, all the resources won’t be effective always</w:t>
      </w:r>
      <w:r w:rsidR="00D87C73" w:rsidRPr="009E017D">
        <w:rPr>
          <w:rFonts w:cs="Times New Roman"/>
          <w:szCs w:val="24"/>
        </w:rPr>
        <w:t xml:space="preserve"> </w:t>
      </w:r>
      <w:r w:rsidR="00D87C73" w:rsidRPr="009E017D">
        <w:t>(</w:t>
      </w:r>
      <w:proofErr w:type="spellStart"/>
      <w:r w:rsidR="00D87C73" w:rsidRPr="009E017D">
        <w:rPr>
          <w:rFonts w:eastAsia="Times New Roman" w:cs="Times New Roman"/>
          <w:iCs/>
          <w:szCs w:val="24"/>
        </w:rPr>
        <w:t>Cateora</w:t>
      </w:r>
      <w:proofErr w:type="spellEnd"/>
      <w:r w:rsidR="00D87C73" w:rsidRPr="009E017D">
        <w:rPr>
          <w:rFonts w:eastAsia="Times New Roman" w:cs="Times New Roman"/>
          <w:iCs/>
          <w:szCs w:val="24"/>
        </w:rPr>
        <w:t>, 2011)</w:t>
      </w:r>
      <w:r w:rsidR="00604020" w:rsidRPr="009E017D">
        <w:rPr>
          <w:rFonts w:cs="Times New Roman"/>
          <w:szCs w:val="24"/>
        </w:rPr>
        <w:t xml:space="preserve">. On the other hand, potential knowledge </w:t>
      </w:r>
      <w:r w:rsidR="009D048B" w:rsidRPr="009E017D">
        <w:rPr>
          <w:rFonts w:cs="Times New Roman"/>
          <w:szCs w:val="24"/>
        </w:rPr>
        <w:t xml:space="preserve">refers </w:t>
      </w:r>
      <w:r w:rsidR="005C5623" w:rsidRPr="009E017D">
        <w:rPr>
          <w:rFonts w:cs="Times New Roman"/>
          <w:szCs w:val="24"/>
        </w:rPr>
        <w:t>that resource</w:t>
      </w:r>
      <w:r w:rsidR="009D048B" w:rsidRPr="009E017D">
        <w:rPr>
          <w:rFonts w:cs="Times New Roman"/>
          <w:szCs w:val="24"/>
        </w:rPr>
        <w:t xml:space="preserve"> whose are effective and whose have higher potentiality to run the organization in the most </w:t>
      </w:r>
      <w:r w:rsidR="009D048B" w:rsidRPr="009E017D">
        <w:rPr>
          <w:rFonts w:cs="Times New Roman"/>
          <w:szCs w:val="24"/>
        </w:rPr>
        <w:lastRenderedPageBreak/>
        <w:t xml:space="preserve">significant way. </w:t>
      </w:r>
      <w:r w:rsidR="00A64023" w:rsidRPr="009E017D">
        <w:rPr>
          <w:rFonts w:cs="Times New Roman"/>
          <w:szCs w:val="24"/>
        </w:rPr>
        <w:t>Pot</w:t>
      </w:r>
      <w:r w:rsidR="005C5623" w:rsidRPr="009E017D">
        <w:rPr>
          <w:rFonts w:cs="Times New Roman"/>
          <w:szCs w:val="24"/>
        </w:rPr>
        <w:t>ential knowledge assets provide</w:t>
      </w:r>
      <w:r w:rsidR="00A64023" w:rsidRPr="009E017D">
        <w:rPr>
          <w:rFonts w:cs="Times New Roman"/>
          <w:szCs w:val="24"/>
        </w:rPr>
        <w:t xml:space="preserve"> the higher competitive advantages in the local and international business market.</w:t>
      </w:r>
    </w:p>
    <w:p w:rsidR="00851DDC" w:rsidRPr="009E017D" w:rsidRDefault="00D143C1" w:rsidP="009B7050">
      <w:pPr>
        <w:spacing w:line="360" w:lineRule="auto"/>
        <w:jc w:val="both"/>
        <w:rPr>
          <w:rFonts w:cs="Times New Roman"/>
          <w:szCs w:val="24"/>
        </w:rPr>
      </w:pPr>
      <w:r w:rsidRPr="009E017D">
        <w:rPr>
          <w:rFonts w:cs="Times New Roman"/>
          <w:szCs w:val="24"/>
        </w:rPr>
        <w:t xml:space="preserve">The appointed manager is highly responsible to check the existing actual and </w:t>
      </w:r>
      <w:r w:rsidR="00392E57" w:rsidRPr="009E017D">
        <w:rPr>
          <w:rFonts w:cs="Times New Roman"/>
          <w:szCs w:val="24"/>
        </w:rPr>
        <w:t xml:space="preserve">effective potential knowledge assets for the better organizational process. </w:t>
      </w:r>
      <w:r w:rsidR="001D09A7" w:rsidRPr="009E017D">
        <w:rPr>
          <w:rFonts w:cs="Times New Roman"/>
          <w:szCs w:val="24"/>
        </w:rPr>
        <w:t xml:space="preserve">Moreover, the evaluation of these knowledge assets is also essential. </w:t>
      </w:r>
    </w:p>
    <w:p w:rsidR="002A65DB" w:rsidRPr="009E017D" w:rsidRDefault="002A65DB" w:rsidP="009B7050">
      <w:pPr>
        <w:spacing w:line="360" w:lineRule="auto"/>
        <w:jc w:val="both"/>
        <w:rPr>
          <w:rFonts w:cs="Times New Roman"/>
          <w:szCs w:val="24"/>
        </w:rPr>
      </w:pPr>
    </w:p>
    <w:p w:rsidR="00851DDC" w:rsidRPr="009E017D" w:rsidRDefault="00851DDC" w:rsidP="00694271">
      <w:pPr>
        <w:pStyle w:val="Heading1"/>
        <w:rPr>
          <w:color w:val="auto"/>
        </w:rPr>
      </w:pPr>
      <w:bookmarkStart w:id="6" w:name="_Toc8077202"/>
      <w:r w:rsidRPr="009E017D">
        <w:rPr>
          <w:color w:val="auto"/>
        </w:rPr>
        <w:t>2.1 Explain what is required to create, store, apply and integrate knowledge.</w:t>
      </w:r>
      <w:bookmarkEnd w:id="6"/>
    </w:p>
    <w:p w:rsidR="009B7050" w:rsidRPr="009E017D" w:rsidRDefault="002749C1" w:rsidP="009B7050">
      <w:pPr>
        <w:spacing w:line="360" w:lineRule="auto"/>
        <w:jc w:val="both"/>
        <w:rPr>
          <w:rFonts w:cs="Times New Roman"/>
          <w:szCs w:val="24"/>
        </w:rPr>
      </w:pPr>
      <w:r w:rsidRPr="009E017D">
        <w:rPr>
          <w:rFonts w:cs="Times New Roman"/>
          <w:szCs w:val="24"/>
        </w:rPr>
        <w:t>Data is the prima</w:t>
      </w:r>
      <w:r w:rsidR="00052816" w:rsidRPr="009E017D">
        <w:rPr>
          <w:rFonts w:cs="Times New Roman"/>
          <w:szCs w:val="24"/>
        </w:rPr>
        <w:t xml:space="preserve">ry function of the information and combination of truthful information makes the knowledge. </w:t>
      </w:r>
      <w:r w:rsidR="00D460C8" w:rsidRPr="009E017D">
        <w:rPr>
          <w:rFonts w:cs="Times New Roman"/>
          <w:szCs w:val="24"/>
        </w:rPr>
        <w:t xml:space="preserve">Knowledge and knowledge assets are important for </w:t>
      </w:r>
      <w:r w:rsidR="00B95331" w:rsidRPr="009E017D">
        <w:rPr>
          <w:rFonts w:cs="Times New Roman"/>
          <w:szCs w:val="24"/>
        </w:rPr>
        <w:t>ALDI</w:t>
      </w:r>
      <w:r w:rsidR="00D460C8" w:rsidRPr="009E017D">
        <w:rPr>
          <w:rFonts w:cs="Times New Roman"/>
          <w:szCs w:val="24"/>
        </w:rPr>
        <w:t xml:space="preserve">. </w:t>
      </w:r>
      <w:r w:rsidR="004E0EBA" w:rsidRPr="009E017D">
        <w:rPr>
          <w:rFonts w:cs="Times New Roman"/>
          <w:szCs w:val="24"/>
        </w:rPr>
        <w:t xml:space="preserve">Organizational knowledge highly depends on individual knowledge. </w:t>
      </w:r>
    </w:p>
    <w:p w:rsidR="00C36BC1" w:rsidRPr="009E017D" w:rsidRDefault="00C36BC1" w:rsidP="009B7050">
      <w:pPr>
        <w:spacing w:line="360" w:lineRule="auto"/>
        <w:jc w:val="both"/>
        <w:rPr>
          <w:rFonts w:cs="Times New Roman"/>
          <w:szCs w:val="24"/>
        </w:rPr>
      </w:pPr>
      <w:r w:rsidRPr="009E017D">
        <w:rPr>
          <w:rFonts w:cs="Times New Roman"/>
          <w:szCs w:val="24"/>
        </w:rPr>
        <w:t>Organizational managers</w:t>
      </w:r>
      <w:r w:rsidR="00B95331" w:rsidRPr="009E017D">
        <w:rPr>
          <w:rFonts w:cs="Times New Roman"/>
          <w:szCs w:val="24"/>
        </w:rPr>
        <w:t xml:space="preserve"> of ALDI</w:t>
      </w:r>
      <w:r w:rsidRPr="009E017D">
        <w:rPr>
          <w:rFonts w:cs="Times New Roman"/>
          <w:szCs w:val="24"/>
        </w:rPr>
        <w:t xml:space="preserve"> do their jobs to set the expertise to collect the data from particular context. </w:t>
      </w:r>
      <w:r w:rsidR="00A55B57" w:rsidRPr="009E017D">
        <w:rPr>
          <w:rFonts w:cs="Times New Roman"/>
          <w:szCs w:val="24"/>
        </w:rPr>
        <w:t xml:space="preserve">Analyzer can gather effective data for making some kind of information. </w:t>
      </w:r>
      <w:r w:rsidR="004228CB" w:rsidRPr="009E017D">
        <w:rPr>
          <w:rFonts w:cs="Times New Roman"/>
          <w:szCs w:val="24"/>
        </w:rPr>
        <w:t>Smallest component data makes information which becomes meaningful to the individual and then the collective form of information becomes knowledge</w:t>
      </w:r>
      <w:r w:rsidR="00D87C73" w:rsidRPr="009E017D">
        <w:rPr>
          <w:rFonts w:cs="Times New Roman"/>
          <w:szCs w:val="24"/>
        </w:rPr>
        <w:t xml:space="preserve"> (</w:t>
      </w:r>
      <w:proofErr w:type="spellStart"/>
      <w:r w:rsidR="00D87C73" w:rsidRPr="009E017D">
        <w:rPr>
          <w:rFonts w:eastAsia="Times New Roman" w:cs="Times New Roman"/>
          <w:iCs/>
          <w:szCs w:val="24"/>
        </w:rPr>
        <w:t>Kanna</w:t>
      </w:r>
      <w:proofErr w:type="spellEnd"/>
      <w:r w:rsidR="00D87C73" w:rsidRPr="009E017D">
        <w:rPr>
          <w:rFonts w:eastAsia="Times New Roman" w:cs="Times New Roman"/>
          <w:iCs/>
          <w:szCs w:val="24"/>
        </w:rPr>
        <w:t>, 2011)</w:t>
      </w:r>
      <w:r w:rsidR="004228CB" w:rsidRPr="009E017D">
        <w:rPr>
          <w:rFonts w:cs="Times New Roman"/>
          <w:szCs w:val="24"/>
        </w:rPr>
        <w:t xml:space="preserve">. </w:t>
      </w:r>
      <w:r w:rsidR="00B95331" w:rsidRPr="009E017D">
        <w:rPr>
          <w:rFonts w:cs="Times New Roman"/>
          <w:szCs w:val="24"/>
        </w:rPr>
        <w:t>For ALDI, k</w:t>
      </w:r>
      <w:r w:rsidR="00FE56C1" w:rsidRPr="009E017D">
        <w:rPr>
          <w:rFonts w:cs="Times New Roman"/>
          <w:szCs w:val="24"/>
        </w:rPr>
        <w:t xml:space="preserve">nowledge is stored individually. </w:t>
      </w:r>
      <w:r w:rsidR="00B94C07" w:rsidRPr="009E017D">
        <w:rPr>
          <w:rFonts w:cs="Times New Roman"/>
          <w:szCs w:val="24"/>
        </w:rPr>
        <w:t xml:space="preserve">Every individual has their en way to remember those. </w:t>
      </w:r>
      <w:r w:rsidR="00F862BC" w:rsidRPr="009E017D">
        <w:rPr>
          <w:rFonts w:cs="Times New Roman"/>
          <w:szCs w:val="24"/>
        </w:rPr>
        <w:t xml:space="preserve">Organizational knowledge lets them facility </w:t>
      </w:r>
      <w:r w:rsidR="00790823" w:rsidRPr="009E017D">
        <w:rPr>
          <w:rFonts w:cs="Times New Roman"/>
          <w:szCs w:val="24"/>
        </w:rPr>
        <w:t xml:space="preserve">to maintain the rules and regulations of the organization. </w:t>
      </w:r>
      <w:r w:rsidR="008E5BDE" w:rsidRPr="009E017D">
        <w:rPr>
          <w:rFonts w:cs="Times New Roman"/>
          <w:szCs w:val="24"/>
        </w:rPr>
        <w:t>Individual knowledge and organizational knowledge are different but they are interdependent</w:t>
      </w:r>
      <w:r w:rsidR="00D87C73" w:rsidRPr="009E017D">
        <w:rPr>
          <w:rFonts w:cs="Times New Roman"/>
          <w:szCs w:val="24"/>
        </w:rPr>
        <w:t xml:space="preserve"> (</w:t>
      </w:r>
      <w:r w:rsidR="00D87C73" w:rsidRPr="009E017D">
        <w:rPr>
          <w:rFonts w:eastAsia="Times New Roman" w:cs="Times New Roman"/>
          <w:iCs/>
          <w:szCs w:val="24"/>
        </w:rPr>
        <w:t>Fletcher &amp; Crawford, 2014)</w:t>
      </w:r>
      <w:r w:rsidR="008E5BDE" w:rsidRPr="009E017D">
        <w:rPr>
          <w:rFonts w:cs="Times New Roman"/>
          <w:szCs w:val="24"/>
        </w:rPr>
        <w:t xml:space="preserve">. </w:t>
      </w:r>
    </w:p>
    <w:p w:rsidR="00EC2BC0" w:rsidRPr="009E017D" w:rsidRDefault="00EC2BC0" w:rsidP="009B7050">
      <w:pPr>
        <w:spacing w:line="360" w:lineRule="auto"/>
        <w:jc w:val="both"/>
        <w:rPr>
          <w:rFonts w:cs="Times New Roman"/>
          <w:szCs w:val="24"/>
        </w:rPr>
      </w:pPr>
      <w:r w:rsidRPr="009E017D">
        <w:rPr>
          <w:rFonts w:cs="Times New Roman"/>
          <w:szCs w:val="24"/>
        </w:rPr>
        <w:t xml:space="preserve">Application can be different for the individual knowledge and organizational knowledge. Organizational knowledge is the collective form of individual knowledge. </w:t>
      </w:r>
      <w:r w:rsidR="00AB7D95" w:rsidRPr="009E017D">
        <w:rPr>
          <w:rFonts w:cs="Times New Roman"/>
          <w:szCs w:val="24"/>
        </w:rPr>
        <w:t>Working employees</w:t>
      </w:r>
      <w:r w:rsidR="00B34E8E" w:rsidRPr="009E017D">
        <w:rPr>
          <w:rFonts w:cs="Times New Roman"/>
          <w:szCs w:val="24"/>
        </w:rPr>
        <w:t xml:space="preserve"> of ALDI</w:t>
      </w:r>
      <w:r w:rsidR="00AB7D95" w:rsidRPr="009E017D">
        <w:rPr>
          <w:rFonts w:cs="Times New Roman"/>
          <w:szCs w:val="24"/>
        </w:rPr>
        <w:t xml:space="preserve"> may have different criteria to gather and use the information from the expertise. </w:t>
      </w:r>
      <w:r w:rsidR="00BB19E3" w:rsidRPr="009E017D">
        <w:rPr>
          <w:rFonts w:cs="Times New Roman"/>
          <w:szCs w:val="24"/>
        </w:rPr>
        <w:t xml:space="preserve">They also have the different way to use and practice it throughout the whole organization. </w:t>
      </w:r>
      <w:r w:rsidR="008B7415" w:rsidRPr="009E017D">
        <w:rPr>
          <w:rFonts w:cs="Times New Roman"/>
          <w:szCs w:val="24"/>
        </w:rPr>
        <w:t>But employees are bound to maintain the organizational rules, regulations and culture.</w:t>
      </w:r>
      <w:r w:rsidR="00015AF7" w:rsidRPr="009E017D">
        <w:rPr>
          <w:rFonts w:cs="Times New Roman"/>
          <w:szCs w:val="24"/>
        </w:rPr>
        <w:t xml:space="preserve"> </w:t>
      </w:r>
      <w:r w:rsidR="00122154" w:rsidRPr="009E017D">
        <w:rPr>
          <w:rFonts w:cs="Times New Roman"/>
          <w:szCs w:val="24"/>
        </w:rPr>
        <w:t>Employees can apply their knowledge based on the problem</w:t>
      </w:r>
      <w:r w:rsidR="00D87C73" w:rsidRPr="009E017D">
        <w:rPr>
          <w:rFonts w:cs="Times New Roman"/>
          <w:szCs w:val="24"/>
        </w:rPr>
        <w:t xml:space="preserve"> (</w:t>
      </w:r>
      <w:proofErr w:type="spellStart"/>
      <w:r w:rsidR="00D87C73" w:rsidRPr="009E017D">
        <w:rPr>
          <w:rFonts w:eastAsia="Times New Roman" w:cs="Times New Roman"/>
          <w:iCs/>
          <w:szCs w:val="24"/>
        </w:rPr>
        <w:t>Doole</w:t>
      </w:r>
      <w:proofErr w:type="spellEnd"/>
      <w:r w:rsidR="00D87C73" w:rsidRPr="009E017D">
        <w:rPr>
          <w:rFonts w:eastAsia="Times New Roman" w:cs="Times New Roman"/>
          <w:iCs/>
          <w:szCs w:val="24"/>
        </w:rPr>
        <w:t xml:space="preserve"> et al, 2016)</w:t>
      </w:r>
      <w:r w:rsidR="00122154" w:rsidRPr="009E017D">
        <w:rPr>
          <w:rFonts w:cs="Times New Roman"/>
          <w:szCs w:val="24"/>
        </w:rPr>
        <w:t xml:space="preserve">. </w:t>
      </w:r>
      <w:r w:rsidR="00A52EDF" w:rsidRPr="009E017D">
        <w:rPr>
          <w:rFonts w:cs="Times New Roman"/>
          <w:szCs w:val="24"/>
        </w:rPr>
        <w:t xml:space="preserve">Organizational knowledge is also beneficial in such incident. </w:t>
      </w:r>
      <w:r w:rsidR="00D64F56" w:rsidRPr="009E017D">
        <w:rPr>
          <w:rFonts w:cs="Times New Roman"/>
          <w:szCs w:val="24"/>
        </w:rPr>
        <w:t>As Organizational knowledge is the combination or integrated form of individual knowledge and those are effective whenever the empl</w:t>
      </w:r>
      <w:r w:rsidR="00DF510E" w:rsidRPr="009E017D">
        <w:rPr>
          <w:rFonts w:cs="Times New Roman"/>
          <w:szCs w:val="24"/>
        </w:rPr>
        <w:t>oyees make</w:t>
      </w:r>
      <w:r w:rsidR="00D64F56" w:rsidRPr="009E017D">
        <w:rPr>
          <w:rFonts w:cs="Times New Roman"/>
          <w:szCs w:val="24"/>
        </w:rPr>
        <w:t xml:space="preserve"> proper arrangement of intellectual knowledge.</w:t>
      </w:r>
    </w:p>
    <w:p w:rsidR="00DF510E" w:rsidRPr="009E017D" w:rsidRDefault="002C5FC0" w:rsidP="00694271">
      <w:pPr>
        <w:pStyle w:val="Heading1"/>
        <w:rPr>
          <w:rFonts w:cs="Times New Roman"/>
          <w:color w:val="auto"/>
          <w:szCs w:val="24"/>
        </w:rPr>
      </w:pPr>
      <w:bookmarkStart w:id="7" w:name="_Toc8077203"/>
      <w:r w:rsidRPr="009E017D">
        <w:rPr>
          <w:color w:val="auto"/>
        </w:rPr>
        <w:lastRenderedPageBreak/>
        <w:t>2.2 Consider the importance of Intellectual Property rights</w:t>
      </w:r>
      <w:bookmarkEnd w:id="7"/>
    </w:p>
    <w:p w:rsidR="00A90A4E" w:rsidRPr="009E017D" w:rsidRDefault="000A5B2A" w:rsidP="009B7050">
      <w:pPr>
        <w:spacing w:line="360" w:lineRule="auto"/>
        <w:jc w:val="both"/>
        <w:rPr>
          <w:rFonts w:cs="Times New Roman"/>
          <w:szCs w:val="24"/>
        </w:rPr>
      </w:pPr>
      <w:r w:rsidRPr="009E017D">
        <w:rPr>
          <w:rFonts w:cs="Times New Roman"/>
          <w:szCs w:val="24"/>
        </w:rPr>
        <w:t xml:space="preserve">An organized </w:t>
      </w:r>
      <w:r w:rsidR="000812D4" w:rsidRPr="009E017D">
        <w:rPr>
          <w:rFonts w:cs="Times New Roman"/>
          <w:szCs w:val="24"/>
        </w:rPr>
        <w:t>and</w:t>
      </w:r>
      <w:r w:rsidR="0071335E" w:rsidRPr="009E017D">
        <w:rPr>
          <w:rFonts w:cs="Times New Roman"/>
          <w:szCs w:val="24"/>
        </w:rPr>
        <w:t xml:space="preserve"> particular organization</w:t>
      </w:r>
      <w:r w:rsidR="00B34E8E" w:rsidRPr="009E017D">
        <w:rPr>
          <w:rFonts w:cs="Times New Roman"/>
          <w:szCs w:val="24"/>
        </w:rPr>
        <w:t xml:space="preserve"> like ALDI</w:t>
      </w:r>
      <w:r w:rsidR="0071335E" w:rsidRPr="009E017D">
        <w:rPr>
          <w:rFonts w:cs="Times New Roman"/>
          <w:szCs w:val="24"/>
        </w:rPr>
        <w:t xml:space="preserve"> belong</w:t>
      </w:r>
      <w:r w:rsidR="000812D4" w:rsidRPr="009E017D">
        <w:rPr>
          <w:rFonts w:cs="Times New Roman"/>
          <w:szCs w:val="24"/>
        </w:rPr>
        <w:t xml:space="preserve"> some unique set of </w:t>
      </w:r>
      <w:r w:rsidR="0071335E" w:rsidRPr="009E017D">
        <w:rPr>
          <w:rFonts w:cs="Times New Roman"/>
          <w:szCs w:val="24"/>
        </w:rPr>
        <w:t xml:space="preserve">assets and resources. </w:t>
      </w:r>
      <w:r w:rsidR="00E93986" w:rsidRPr="009E017D">
        <w:rPr>
          <w:rFonts w:cs="Times New Roman"/>
          <w:szCs w:val="24"/>
        </w:rPr>
        <w:t xml:space="preserve">Organization may have effective set of resources and well collaboration human and financial resources. All kind of intellectual assets becomes motivational and acceleration power to compete with others. </w:t>
      </w:r>
    </w:p>
    <w:p w:rsidR="00E93986" w:rsidRPr="009E017D" w:rsidRDefault="003536A1" w:rsidP="009B7050">
      <w:pPr>
        <w:spacing w:line="360" w:lineRule="auto"/>
        <w:jc w:val="both"/>
        <w:rPr>
          <w:rFonts w:cs="Times New Roman"/>
          <w:b/>
          <w:szCs w:val="24"/>
        </w:rPr>
      </w:pPr>
      <w:r w:rsidRPr="009E017D">
        <w:rPr>
          <w:rFonts w:cs="Times New Roman"/>
          <w:b/>
          <w:szCs w:val="24"/>
        </w:rPr>
        <w:t>Intellectual Property-</w:t>
      </w:r>
    </w:p>
    <w:p w:rsidR="003536A1" w:rsidRPr="009E017D" w:rsidRDefault="008F4199" w:rsidP="009B7050">
      <w:pPr>
        <w:spacing w:line="360" w:lineRule="auto"/>
        <w:jc w:val="both"/>
        <w:rPr>
          <w:rFonts w:cs="Times New Roman"/>
          <w:szCs w:val="24"/>
        </w:rPr>
      </w:pPr>
      <w:r w:rsidRPr="009E017D">
        <w:rPr>
          <w:rFonts w:cs="Times New Roman"/>
          <w:szCs w:val="24"/>
        </w:rPr>
        <w:t xml:space="preserve">Intellectual property is the set of intangible assets that are owned and legally protected by a particular company from getting ruin and outside use. </w:t>
      </w:r>
      <w:r w:rsidR="002D54A5" w:rsidRPr="009E017D">
        <w:rPr>
          <w:rFonts w:cs="Times New Roman"/>
          <w:szCs w:val="24"/>
        </w:rPr>
        <w:t>Organization commonly has some physical, financial asset or property to run the organization and they need to be protected.</w:t>
      </w:r>
    </w:p>
    <w:p w:rsidR="002D54A5" w:rsidRPr="009E017D" w:rsidRDefault="00140BCF" w:rsidP="009B7050">
      <w:pPr>
        <w:spacing w:line="360" w:lineRule="auto"/>
        <w:jc w:val="both"/>
        <w:rPr>
          <w:rFonts w:cs="Times New Roman"/>
          <w:b/>
          <w:szCs w:val="24"/>
        </w:rPr>
      </w:pPr>
      <w:r w:rsidRPr="009E017D">
        <w:rPr>
          <w:rFonts w:cs="Times New Roman"/>
          <w:b/>
          <w:szCs w:val="24"/>
        </w:rPr>
        <w:t>Intellectual Property Rights-</w:t>
      </w:r>
    </w:p>
    <w:p w:rsidR="00140BCF" w:rsidRPr="009E017D" w:rsidRDefault="00140BCF" w:rsidP="009B7050">
      <w:pPr>
        <w:spacing w:line="360" w:lineRule="auto"/>
        <w:jc w:val="both"/>
        <w:rPr>
          <w:rFonts w:cs="Times New Roman"/>
          <w:szCs w:val="24"/>
        </w:rPr>
      </w:pPr>
      <w:r w:rsidRPr="009E017D">
        <w:rPr>
          <w:rFonts w:cs="Times New Roman"/>
          <w:szCs w:val="24"/>
        </w:rPr>
        <w:t xml:space="preserve">Intellectual property rights are the kind of rights given to person/ selective persons for a certain period of time </w:t>
      </w:r>
      <w:r w:rsidR="00EE4EDC" w:rsidRPr="009E017D">
        <w:rPr>
          <w:rFonts w:cs="Times New Roman"/>
          <w:szCs w:val="24"/>
        </w:rPr>
        <w:t>for</w:t>
      </w:r>
      <w:r w:rsidRPr="009E017D">
        <w:rPr>
          <w:rFonts w:cs="Times New Roman"/>
          <w:szCs w:val="24"/>
        </w:rPr>
        <w:t xml:space="preserve"> the creation </w:t>
      </w:r>
      <w:r w:rsidR="00EE4EDC" w:rsidRPr="009E017D">
        <w:rPr>
          <w:rFonts w:cs="Times New Roman"/>
          <w:szCs w:val="24"/>
        </w:rPr>
        <w:t>by their own</w:t>
      </w:r>
      <w:r w:rsidRPr="009E017D">
        <w:rPr>
          <w:rFonts w:cs="Times New Roman"/>
          <w:szCs w:val="24"/>
        </w:rPr>
        <w:t xml:space="preserve">. </w:t>
      </w:r>
      <w:r w:rsidR="00904A8F" w:rsidRPr="009E017D">
        <w:rPr>
          <w:rFonts w:cs="Times New Roman"/>
          <w:szCs w:val="24"/>
        </w:rPr>
        <w:t xml:space="preserve">These kinds of rights are </w:t>
      </w:r>
      <w:r w:rsidR="00A2103A" w:rsidRPr="009E017D">
        <w:rPr>
          <w:rFonts w:cs="Times New Roman"/>
          <w:szCs w:val="24"/>
        </w:rPr>
        <w:t>given to the person for protecting the assets or intellectual property</w:t>
      </w:r>
      <w:r w:rsidR="00D87C73" w:rsidRPr="009E017D">
        <w:rPr>
          <w:rFonts w:cs="Times New Roman"/>
          <w:szCs w:val="24"/>
        </w:rPr>
        <w:t xml:space="preserve"> (</w:t>
      </w:r>
      <w:proofErr w:type="spellStart"/>
      <w:r w:rsidR="00D87C73" w:rsidRPr="009E017D">
        <w:rPr>
          <w:rFonts w:eastAsia="Times New Roman" w:cs="Times New Roman"/>
          <w:iCs/>
          <w:szCs w:val="24"/>
        </w:rPr>
        <w:t>Kanna</w:t>
      </w:r>
      <w:proofErr w:type="spellEnd"/>
      <w:r w:rsidR="00D87C73" w:rsidRPr="009E017D">
        <w:rPr>
          <w:rFonts w:eastAsia="Times New Roman" w:cs="Times New Roman"/>
          <w:iCs/>
          <w:szCs w:val="24"/>
        </w:rPr>
        <w:t>, 2011)</w:t>
      </w:r>
      <w:r w:rsidR="00A2103A" w:rsidRPr="009E017D">
        <w:rPr>
          <w:rFonts w:cs="Times New Roman"/>
          <w:szCs w:val="24"/>
        </w:rPr>
        <w:t xml:space="preserve">. </w:t>
      </w:r>
      <w:r w:rsidR="0096448A" w:rsidRPr="009E017D">
        <w:rPr>
          <w:rFonts w:cs="Times New Roman"/>
          <w:szCs w:val="24"/>
        </w:rPr>
        <w:t xml:space="preserve">No one can harm and use the property without permission. </w:t>
      </w:r>
    </w:p>
    <w:p w:rsidR="00904A8F" w:rsidRPr="009E017D" w:rsidRDefault="00036378" w:rsidP="009B7050">
      <w:pPr>
        <w:spacing w:line="360" w:lineRule="auto"/>
        <w:jc w:val="both"/>
        <w:rPr>
          <w:rFonts w:cs="Times New Roman"/>
          <w:b/>
          <w:szCs w:val="24"/>
        </w:rPr>
      </w:pPr>
      <w:r w:rsidRPr="009E017D">
        <w:rPr>
          <w:rFonts w:cs="Times New Roman"/>
          <w:b/>
          <w:szCs w:val="24"/>
        </w:rPr>
        <w:t xml:space="preserve">Importance of </w:t>
      </w:r>
      <w:r w:rsidR="006F5914" w:rsidRPr="009E017D">
        <w:rPr>
          <w:rFonts w:cs="Times New Roman"/>
          <w:b/>
          <w:szCs w:val="24"/>
        </w:rPr>
        <w:t>Intellectual Property Rights-</w:t>
      </w:r>
    </w:p>
    <w:p w:rsidR="006F5914" w:rsidRPr="009E017D" w:rsidRDefault="005614A8" w:rsidP="009B7050">
      <w:pPr>
        <w:spacing w:line="360" w:lineRule="auto"/>
        <w:jc w:val="both"/>
        <w:rPr>
          <w:rFonts w:cs="Times New Roman"/>
          <w:szCs w:val="24"/>
        </w:rPr>
      </w:pPr>
      <w:r w:rsidRPr="009E017D">
        <w:rPr>
          <w:rFonts w:cs="Times New Roman"/>
          <w:szCs w:val="24"/>
        </w:rPr>
        <w:t>Intellectual property rig</w:t>
      </w:r>
      <w:r w:rsidR="00B01D48" w:rsidRPr="009E017D">
        <w:rPr>
          <w:rFonts w:cs="Times New Roman"/>
          <w:szCs w:val="24"/>
        </w:rPr>
        <w:t xml:space="preserve">hts help to protect the assets. </w:t>
      </w:r>
      <w:r w:rsidR="00B34E8E" w:rsidRPr="009E017D">
        <w:rPr>
          <w:rFonts w:cs="Times New Roman"/>
          <w:szCs w:val="24"/>
        </w:rPr>
        <w:t xml:space="preserve">For the case of ALDI, </w:t>
      </w:r>
      <w:r w:rsidR="00E527F1" w:rsidRPr="009E017D">
        <w:rPr>
          <w:rFonts w:cs="Times New Roman"/>
          <w:szCs w:val="24"/>
        </w:rPr>
        <w:t>The importance</w:t>
      </w:r>
      <w:r w:rsidR="001B5F86" w:rsidRPr="009E017D">
        <w:rPr>
          <w:rFonts w:cs="Times New Roman"/>
          <w:szCs w:val="24"/>
        </w:rPr>
        <w:t xml:space="preserve"> of intellectual property rights can be discussed in the large scale-</w:t>
      </w:r>
    </w:p>
    <w:p w:rsidR="001B5F86" w:rsidRPr="009E017D" w:rsidRDefault="00BF46EC" w:rsidP="00BB4B64">
      <w:pPr>
        <w:pStyle w:val="ListParagraph"/>
        <w:numPr>
          <w:ilvl w:val="0"/>
          <w:numId w:val="5"/>
        </w:numPr>
        <w:spacing w:line="360" w:lineRule="auto"/>
        <w:jc w:val="both"/>
        <w:rPr>
          <w:rFonts w:cs="Times New Roman"/>
          <w:szCs w:val="24"/>
        </w:rPr>
      </w:pPr>
      <w:r w:rsidRPr="009E017D">
        <w:rPr>
          <w:rFonts w:cs="Times New Roman"/>
          <w:szCs w:val="24"/>
        </w:rPr>
        <w:t xml:space="preserve">IPR provides recognition to the creators and inventors thus no one can easily use the asset or property without proper permission. </w:t>
      </w:r>
      <w:r w:rsidR="004845C1" w:rsidRPr="009E017D">
        <w:rPr>
          <w:rFonts w:cs="Times New Roman"/>
          <w:szCs w:val="24"/>
        </w:rPr>
        <w:t>“Patents” is considered as the grant of the property rights to the person who invented the asset or creation.</w:t>
      </w:r>
    </w:p>
    <w:p w:rsidR="004845C1" w:rsidRPr="009E017D" w:rsidRDefault="004845C1" w:rsidP="00BB4B64">
      <w:pPr>
        <w:pStyle w:val="ListParagraph"/>
        <w:numPr>
          <w:ilvl w:val="0"/>
          <w:numId w:val="5"/>
        </w:numPr>
        <w:spacing w:line="360" w:lineRule="auto"/>
        <w:jc w:val="both"/>
        <w:rPr>
          <w:rFonts w:cs="Times New Roman"/>
          <w:szCs w:val="24"/>
        </w:rPr>
      </w:pPr>
      <w:r w:rsidRPr="009E017D">
        <w:rPr>
          <w:rFonts w:cs="Times New Roman"/>
          <w:szCs w:val="24"/>
        </w:rPr>
        <w:t>Intellectual property rights help for high economic growth and advancement in technology, because IPR provides protection in such sectors</w:t>
      </w:r>
      <w:r w:rsidR="00D87C73" w:rsidRPr="009E017D">
        <w:rPr>
          <w:rFonts w:cs="Times New Roman"/>
          <w:szCs w:val="24"/>
        </w:rPr>
        <w:t xml:space="preserve"> </w:t>
      </w:r>
      <w:r w:rsidR="00D87C73" w:rsidRPr="009E017D">
        <w:t>(</w:t>
      </w:r>
      <w:proofErr w:type="spellStart"/>
      <w:r w:rsidR="00D87C73" w:rsidRPr="009E017D">
        <w:rPr>
          <w:rFonts w:eastAsia="Times New Roman" w:cs="Times New Roman"/>
          <w:iCs/>
          <w:szCs w:val="24"/>
        </w:rPr>
        <w:t>Cateora</w:t>
      </w:r>
      <w:proofErr w:type="spellEnd"/>
      <w:r w:rsidR="00D87C73" w:rsidRPr="009E017D">
        <w:rPr>
          <w:rFonts w:eastAsia="Times New Roman" w:cs="Times New Roman"/>
          <w:iCs/>
          <w:szCs w:val="24"/>
        </w:rPr>
        <w:t>, 2011)</w:t>
      </w:r>
      <w:r w:rsidRPr="009E017D">
        <w:rPr>
          <w:rFonts w:cs="Times New Roman"/>
          <w:szCs w:val="24"/>
        </w:rPr>
        <w:t>.</w:t>
      </w:r>
    </w:p>
    <w:p w:rsidR="004845C1" w:rsidRPr="009E017D" w:rsidRDefault="00B124BC" w:rsidP="00BB4B64">
      <w:pPr>
        <w:pStyle w:val="ListParagraph"/>
        <w:numPr>
          <w:ilvl w:val="0"/>
          <w:numId w:val="5"/>
        </w:numPr>
        <w:spacing w:line="360" w:lineRule="auto"/>
        <w:jc w:val="both"/>
        <w:rPr>
          <w:rFonts w:cs="Times New Roman"/>
          <w:szCs w:val="24"/>
        </w:rPr>
      </w:pPr>
      <w:r w:rsidRPr="009E017D">
        <w:rPr>
          <w:rFonts w:cs="Times New Roman"/>
          <w:szCs w:val="24"/>
        </w:rPr>
        <w:t>IPR ensures availability of the original products. “Copyright” act provides the protection thus no one can pollute the original form of the asset or property.</w:t>
      </w:r>
    </w:p>
    <w:p w:rsidR="00EE4EDC" w:rsidRPr="009E017D" w:rsidRDefault="00B124BC" w:rsidP="00BB4B64">
      <w:pPr>
        <w:pStyle w:val="ListParagraph"/>
        <w:numPr>
          <w:ilvl w:val="0"/>
          <w:numId w:val="5"/>
        </w:numPr>
        <w:spacing w:line="360" w:lineRule="auto"/>
        <w:jc w:val="both"/>
        <w:rPr>
          <w:rFonts w:cs="Times New Roman"/>
          <w:szCs w:val="24"/>
        </w:rPr>
      </w:pPr>
      <w:r w:rsidRPr="009E017D">
        <w:rPr>
          <w:rFonts w:cs="Times New Roman"/>
          <w:szCs w:val="24"/>
        </w:rPr>
        <w:t>There always also is a chance to develop in the field of technology. Intellectual property rights influences the creator to perform more creativity job and IPR provides the rights of the creator for the new creation.</w:t>
      </w:r>
    </w:p>
    <w:p w:rsidR="003347C6" w:rsidRPr="009E017D" w:rsidRDefault="00340C74" w:rsidP="009B7050">
      <w:pPr>
        <w:pStyle w:val="ListParagraph"/>
        <w:numPr>
          <w:ilvl w:val="0"/>
          <w:numId w:val="5"/>
        </w:numPr>
        <w:spacing w:line="360" w:lineRule="auto"/>
        <w:jc w:val="both"/>
        <w:rPr>
          <w:rFonts w:cs="Times New Roman"/>
          <w:szCs w:val="24"/>
        </w:rPr>
      </w:pPr>
      <w:r w:rsidRPr="009E017D">
        <w:rPr>
          <w:rFonts w:cs="Times New Roman"/>
          <w:szCs w:val="24"/>
        </w:rPr>
        <w:t>Intellectual property rights are</w:t>
      </w:r>
      <w:r w:rsidR="00BB4B64" w:rsidRPr="009E017D">
        <w:rPr>
          <w:rFonts w:cs="Times New Roman"/>
          <w:szCs w:val="24"/>
        </w:rPr>
        <w:t xml:space="preserve"> so much helpful</w:t>
      </w:r>
      <w:r w:rsidR="00B34E8E" w:rsidRPr="009E017D">
        <w:rPr>
          <w:rFonts w:cs="Times New Roman"/>
          <w:szCs w:val="24"/>
        </w:rPr>
        <w:t xml:space="preserve"> for ALDI</w:t>
      </w:r>
      <w:r w:rsidR="00BB4B64" w:rsidRPr="009E017D">
        <w:rPr>
          <w:rFonts w:cs="Times New Roman"/>
          <w:szCs w:val="24"/>
        </w:rPr>
        <w:t xml:space="preserve"> because it provides the actual rights to the rights persons for the creation.</w:t>
      </w:r>
    </w:p>
    <w:p w:rsidR="00E30D80" w:rsidRPr="009E017D" w:rsidRDefault="00E30D80" w:rsidP="00694271">
      <w:pPr>
        <w:pStyle w:val="Heading1"/>
        <w:rPr>
          <w:color w:val="auto"/>
        </w:rPr>
      </w:pPr>
      <w:bookmarkStart w:id="8" w:name="_Toc8077204"/>
      <w:r w:rsidRPr="009E017D">
        <w:rPr>
          <w:color w:val="auto"/>
        </w:rPr>
        <w:lastRenderedPageBreak/>
        <w:t>3.1 Explain the contribution knowledge assets have on an organisation.</w:t>
      </w:r>
      <w:bookmarkEnd w:id="8"/>
    </w:p>
    <w:p w:rsidR="00272D27" w:rsidRPr="009E017D" w:rsidRDefault="00272D27" w:rsidP="007D5C34">
      <w:pPr>
        <w:spacing w:line="360" w:lineRule="auto"/>
        <w:jc w:val="both"/>
        <w:rPr>
          <w:rFonts w:cs="Times New Roman"/>
          <w:b/>
          <w:szCs w:val="24"/>
        </w:rPr>
      </w:pPr>
      <w:r w:rsidRPr="009E017D">
        <w:rPr>
          <w:rFonts w:cs="Times New Roman"/>
          <w:b/>
          <w:szCs w:val="24"/>
        </w:rPr>
        <w:t>Contribution of Knowledge Asset-</w:t>
      </w:r>
    </w:p>
    <w:p w:rsidR="007D5C34" w:rsidRPr="009E017D" w:rsidRDefault="007D5C34" w:rsidP="007D5C34">
      <w:pPr>
        <w:spacing w:line="360" w:lineRule="auto"/>
        <w:jc w:val="both"/>
        <w:rPr>
          <w:rFonts w:cs="Times New Roman"/>
          <w:szCs w:val="24"/>
        </w:rPr>
      </w:pPr>
      <w:r w:rsidRPr="009E017D">
        <w:rPr>
          <w:rFonts w:cs="Times New Roman"/>
          <w:szCs w:val="24"/>
        </w:rPr>
        <w:t>Well defined knowledge management program sets the proper creation and successful distribution of knowledge to every place it needs. Knowledge is more important than it sees. Here some of the fields for the knowledge requirements can be described in following ways-</w:t>
      </w:r>
    </w:p>
    <w:p w:rsidR="007D5C34" w:rsidRPr="009E017D" w:rsidRDefault="007D5C34" w:rsidP="007D5C34">
      <w:pPr>
        <w:pStyle w:val="ListParagraph"/>
        <w:numPr>
          <w:ilvl w:val="0"/>
          <w:numId w:val="4"/>
        </w:numPr>
        <w:spacing w:line="360" w:lineRule="auto"/>
        <w:jc w:val="both"/>
        <w:rPr>
          <w:rFonts w:cs="Times New Roman"/>
          <w:szCs w:val="24"/>
        </w:rPr>
      </w:pPr>
      <w:r w:rsidRPr="009E017D">
        <w:rPr>
          <w:rFonts w:cs="Times New Roman"/>
          <w:szCs w:val="24"/>
        </w:rPr>
        <w:t>It reduces the overall cost and risk. By proper collection of information and set knowledge management helps to reduce the cost and uncertain risk factors.</w:t>
      </w:r>
    </w:p>
    <w:p w:rsidR="007D5C34" w:rsidRPr="009E017D" w:rsidRDefault="007D5C34" w:rsidP="007D5C34">
      <w:pPr>
        <w:pStyle w:val="ListParagraph"/>
        <w:numPr>
          <w:ilvl w:val="0"/>
          <w:numId w:val="4"/>
        </w:numPr>
        <w:spacing w:line="360" w:lineRule="auto"/>
        <w:jc w:val="both"/>
        <w:rPr>
          <w:rFonts w:cs="Times New Roman"/>
          <w:szCs w:val="24"/>
        </w:rPr>
      </w:pPr>
      <w:r w:rsidRPr="009E017D">
        <w:rPr>
          <w:rFonts w:cs="Times New Roman"/>
          <w:szCs w:val="24"/>
        </w:rPr>
        <w:t>Knowledge helps to improve the organization’s productivity</w:t>
      </w:r>
      <w:r w:rsidR="00D87C73" w:rsidRPr="009E017D">
        <w:rPr>
          <w:rFonts w:cs="Times New Roman"/>
          <w:szCs w:val="24"/>
        </w:rPr>
        <w:t xml:space="preserve"> (</w:t>
      </w:r>
      <w:r w:rsidR="00D87C73" w:rsidRPr="009E017D">
        <w:rPr>
          <w:rFonts w:eastAsia="Times New Roman" w:cs="Times New Roman"/>
          <w:iCs/>
          <w:szCs w:val="24"/>
        </w:rPr>
        <w:t>Fletcher &amp; Crawford, 2014)</w:t>
      </w:r>
      <w:r w:rsidRPr="009E017D">
        <w:rPr>
          <w:rFonts w:cs="Times New Roman"/>
          <w:szCs w:val="24"/>
        </w:rPr>
        <w:t>. The field data helps to forecast the key factors for the betterment of the production.</w:t>
      </w:r>
    </w:p>
    <w:p w:rsidR="007D5C34" w:rsidRPr="009E017D" w:rsidRDefault="007D5C34" w:rsidP="007D5C34">
      <w:pPr>
        <w:pStyle w:val="ListParagraph"/>
        <w:numPr>
          <w:ilvl w:val="0"/>
          <w:numId w:val="4"/>
        </w:numPr>
        <w:spacing w:line="360" w:lineRule="auto"/>
        <w:jc w:val="both"/>
        <w:rPr>
          <w:rFonts w:cs="Times New Roman"/>
          <w:szCs w:val="24"/>
        </w:rPr>
      </w:pPr>
      <w:r w:rsidRPr="009E017D">
        <w:rPr>
          <w:rFonts w:cs="Times New Roman"/>
          <w:szCs w:val="24"/>
        </w:rPr>
        <w:t>It helps to make proper decision</w:t>
      </w:r>
      <w:r w:rsidR="00D87C73" w:rsidRPr="009E017D">
        <w:rPr>
          <w:rFonts w:cs="Times New Roman"/>
          <w:szCs w:val="24"/>
        </w:rPr>
        <w:t xml:space="preserve"> (</w:t>
      </w:r>
      <w:proofErr w:type="spellStart"/>
      <w:r w:rsidR="00D87C73" w:rsidRPr="009E017D">
        <w:rPr>
          <w:rFonts w:eastAsia="Times New Roman" w:cs="Times New Roman"/>
          <w:iCs/>
          <w:szCs w:val="24"/>
        </w:rPr>
        <w:t>Doole</w:t>
      </w:r>
      <w:proofErr w:type="spellEnd"/>
      <w:r w:rsidR="00D87C73" w:rsidRPr="009E017D">
        <w:rPr>
          <w:rFonts w:eastAsia="Times New Roman" w:cs="Times New Roman"/>
          <w:iCs/>
          <w:szCs w:val="24"/>
        </w:rPr>
        <w:t xml:space="preserve"> et al, 2016)</w:t>
      </w:r>
      <w:r w:rsidRPr="009E017D">
        <w:rPr>
          <w:rFonts w:cs="Times New Roman"/>
          <w:szCs w:val="24"/>
        </w:rPr>
        <w:t>.</w:t>
      </w:r>
    </w:p>
    <w:p w:rsidR="007D5C34" w:rsidRPr="009E017D" w:rsidRDefault="007D5C34" w:rsidP="007D5C34">
      <w:pPr>
        <w:pStyle w:val="ListParagraph"/>
        <w:numPr>
          <w:ilvl w:val="0"/>
          <w:numId w:val="4"/>
        </w:numPr>
        <w:spacing w:line="360" w:lineRule="auto"/>
        <w:jc w:val="both"/>
        <w:rPr>
          <w:rFonts w:cs="Times New Roman"/>
          <w:szCs w:val="24"/>
        </w:rPr>
      </w:pPr>
      <w:r w:rsidRPr="009E017D">
        <w:rPr>
          <w:rFonts w:cs="Times New Roman"/>
          <w:szCs w:val="24"/>
        </w:rPr>
        <w:t xml:space="preserve">Knowledge lets the manager to identify and practice the effective business organizational process and design. </w:t>
      </w:r>
    </w:p>
    <w:p w:rsidR="007D5C34" w:rsidRPr="009E017D" w:rsidRDefault="007D5C34" w:rsidP="007D5C34">
      <w:pPr>
        <w:pStyle w:val="ListParagraph"/>
        <w:numPr>
          <w:ilvl w:val="0"/>
          <w:numId w:val="4"/>
        </w:numPr>
        <w:spacing w:line="360" w:lineRule="auto"/>
        <w:jc w:val="both"/>
        <w:rPr>
          <w:rFonts w:cs="Times New Roman"/>
          <w:szCs w:val="24"/>
        </w:rPr>
      </w:pPr>
      <w:r w:rsidRPr="009E017D">
        <w:rPr>
          <w:rFonts w:cs="Times New Roman"/>
          <w:szCs w:val="24"/>
        </w:rPr>
        <w:t>Knowledge is highly depends on the least component named data. Effective and truthful collection of data enables to set versatility in the workplaces.</w:t>
      </w:r>
    </w:p>
    <w:p w:rsidR="007D5C34" w:rsidRPr="009E017D" w:rsidRDefault="007D5C34" w:rsidP="007D5C34">
      <w:pPr>
        <w:pStyle w:val="ListParagraph"/>
        <w:numPr>
          <w:ilvl w:val="0"/>
          <w:numId w:val="4"/>
        </w:numPr>
        <w:spacing w:line="360" w:lineRule="auto"/>
        <w:jc w:val="both"/>
        <w:rPr>
          <w:rFonts w:cs="Times New Roman"/>
          <w:szCs w:val="24"/>
        </w:rPr>
      </w:pPr>
      <w:r w:rsidRPr="009E017D">
        <w:rPr>
          <w:rFonts w:cs="Times New Roman"/>
          <w:szCs w:val="24"/>
        </w:rPr>
        <w:t>It indirectly reduces the cost of employee training</w:t>
      </w:r>
      <w:r w:rsidR="00D87C73" w:rsidRPr="009E017D">
        <w:rPr>
          <w:rFonts w:cs="Times New Roman"/>
          <w:szCs w:val="24"/>
        </w:rPr>
        <w:t xml:space="preserve"> (</w:t>
      </w:r>
      <w:proofErr w:type="spellStart"/>
      <w:r w:rsidR="00D87C73" w:rsidRPr="009E017D">
        <w:rPr>
          <w:rFonts w:eastAsia="Times New Roman" w:cs="Times New Roman"/>
          <w:iCs/>
          <w:szCs w:val="24"/>
        </w:rPr>
        <w:t>Kanna</w:t>
      </w:r>
      <w:proofErr w:type="spellEnd"/>
      <w:r w:rsidR="00D87C73" w:rsidRPr="009E017D">
        <w:rPr>
          <w:rFonts w:eastAsia="Times New Roman" w:cs="Times New Roman"/>
          <w:iCs/>
          <w:szCs w:val="24"/>
        </w:rPr>
        <w:t>, 2011)</w:t>
      </w:r>
      <w:r w:rsidRPr="009E017D">
        <w:rPr>
          <w:rFonts w:cs="Times New Roman"/>
          <w:szCs w:val="24"/>
        </w:rPr>
        <w:t>.</w:t>
      </w:r>
    </w:p>
    <w:p w:rsidR="007D5C34" w:rsidRPr="009E017D" w:rsidRDefault="007D5C34" w:rsidP="009B7050">
      <w:pPr>
        <w:spacing w:line="360" w:lineRule="auto"/>
        <w:jc w:val="both"/>
        <w:rPr>
          <w:rFonts w:cs="Times New Roman"/>
          <w:szCs w:val="24"/>
        </w:rPr>
      </w:pPr>
      <w:r w:rsidRPr="009E017D">
        <w:rPr>
          <w:rFonts w:cs="Times New Roman"/>
          <w:szCs w:val="24"/>
        </w:rPr>
        <w:t xml:space="preserve">If the whole thing is summarize then it can be easily stated that knowledge is highly required for the betterment and successful operation of the business. Not only that, knowledge also lets the manager to set challenging task to perform. </w:t>
      </w:r>
    </w:p>
    <w:p w:rsidR="008B607D" w:rsidRPr="009E017D" w:rsidRDefault="008B607D" w:rsidP="009B7050">
      <w:pPr>
        <w:spacing w:line="360" w:lineRule="auto"/>
        <w:jc w:val="both"/>
        <w:rPr>
          <w:rFonts w:cs="Times New Roman"/>
          <w:szCs w:val="24"/>
        </w:rPr>
      </w:pPr>
    </w:p>
    <w:p w:rsidR="00DF510E" w:rsidRPr="009E017D" w:rsidRDefault="002A223D" w:rsidP="00694271">
      <w:pPr>
        <w:pStyle w:val="Heading1"/>
        <w:rPr>
          <w:color w:val="auto"/>
        </w:rPr>
      </w:pPr>
      <w:bookmarkStart w:id="9" w:name="_Toc8077205"/>
      <w:r w:rsidRPr="009E017D">
        <w:rPr>
          <w:color w:val="auto"/>
        </w:rPr>
        <w:t>3.2 Evaluate the knowledge requirements for the organisation.</w:t>
      </w:r>
      <w:bookmarkEnd w:id="9"/>
    </w:p>
    <w:p w:rsidR="00AC040D" w:rsidRDefault="00AC040D" w:rsidP="00AC040D">
      <w:pPr>
        <w:spacing w:line="360" w:lineRule="auto"/>
        <w:jc w:val="both"/>
        <w:rPr>
          <w:rFonts w:cs="Times New Roman"/>
          <w:szCs w:val="24"/>
        </w:rPr>
      </w:pPr>
      <w:r w:rsidRPr="009E017D">
        <w:rPr>
          <w:rFonts w:cs="Times New Roman"/>
          <w:szCs w:val="24"/>
        </w:rPr>
        <w:t>It is early stated that knowledge is very much essential and effective resources of the organization</w:t>
      </w:r>
      <w:r w:rsidR="00B34E8E" w:rsidRPr="009E017D">
        <w:rPr>
          <w:rFonts w:cs="Times New Roman"/>
          <w:szCs w:val="24"/>
        </w:rPr>
        <w:t xml:space="preserve"> like ALDI</w:t>
      </w:r>
      <w:r w:rsidRPr="009E017D">
        <w:rPr>
          <w:rFonts w:cs="Times New Roman"/>
          <w:szCs w:val="24"/>
        </w:rPr>
        <w:t xml:space="preserve">. Knowledge is the combination form of information which being collected by the field workers. Organization needs different kinds of information to gather some knowledge. Knowledge management is the whole practicing that is commonly used in an organization to create, make the proper identification, represent, gather and distribute the knowledge. </w:t>
      </w:r>
    </w:p>
    <w:p w:rsidR="009E017D" w:rsidRPr="009E017D" w:rsidRDefault="009E017D" w:rsidP="00AC040D">
      <w:pPr>
        <w:spacing w:line="360" w:lineRule="auto"/>
        <w:jc w:val="both"/>
        <w:rPr>
          <w:rFonts w:cs="Times New Roman"/>
          <w:szCs w:val="24"/>
        </w:rPr>
      </w:pPr>
    </w:p>
    <w:p w:rsidR="001B1E77" w:rsidRPr="009E017D" w:rsidRDefault="001B1E77" w:rsidP="00214B46">
      <w:pPr>
        <w:spacing w:line="360" w:lineRule="auto"/>
        <w:jc w:val="both"/>
        <w:rPr>
          <w:rFonts w:cs="Times New Roman"/>
          <w:b/>
          <w:szCs w:val="24"/>
        </w:rPr>
      </w:pPr>
      <w:r w:rsidRPr="009E017D">
        <w:rPr>
          <w:rFonts w:cs="Times New Roman"/>
          <w:b/>
          <w:szCs w:val="24"/>
        </w:rPr>
        <w:t>Knowledge Requirements-</w:t>
      </w:r>
    </w:p>
    <w:p w:rsidR="00326484" w:rsidRPr="009E017D" w:rsidRDefault="005A57C5" w:rsidP="00214B46">
      <w:pPr>
        <w:spacing w:line="360" w:lineRule="auto"/>
        <w:jc w:val="both"/>
        <w:rPr>
          <w:rFonts w:cs="Times New Roman"/>
          <w:szCs w:val="24"/>
        </w:rPr>
      </w:pPr>
      <w:r w:rsidRPr="009E017D">
        <w:rPr>
          <w:rFonts w:cs="Times New Roman"/>
          <w:szCs w:val="24"/>
        </w:rPr>
        <w:lastRenderedPageBreak/>
        <w:t xml:space="preserve">It is not so much effective only to gather the information and divert it towards the knowledge. </w:t>
      </w:r>
      <w:r w:rsidR="00C6238B" w:rsidRPr="009E017D">
        <w:rPr>
          <w:rFonts w:cs="Times New Roman"/>
          <w:szCs w:val="24"/>
        </w:rPr>
        <w:t>Effective knowledge motivates the employees</w:t>
      </w:r>
      <w:r w:rsidR="00B34E8E" w:rsidRPr="009E017D">
        <w:rPr>
          <w:rFonts w:cs="Times New Roman"/>
          <w:szCs w:val="24"/>
        </w:rPr>
        <w:t xml:space="preserve"> of ALDI</w:t>
      </w:r>
      <w:r w:rsidR="00C6238B" w:rsidRPr="009E017D">
        <w:rPr>
          <w:rFonts w:cs="Times New Roman"/>
          <w:szCs w:val="24"/>
        </w:rPr>
        <w:t xml:space="preserve"> to perform higher performances. </w:t>
      </w:r>
      <w:r w:rsidR="00B83201" w:rsidRPr="009E017D">
        <w:rPr>
          <w:rFonts w:cs="Times New Roman"/>
          <w:szCs w:val="24"/>
        </w:rPr>
        <w:t>Clear requirements of knowledge are</w:t>
      </w:r>
      <w:r w:rsidR="00CB3C50" w:rsidRPr="009E017D">
        <w:rPr>
          <w:rFonts w:cs="Times New Roman"/>
          <w:szCs w:val="24"/>
        </w:rPr>
        <w:t xml:space="preserve"> essential to create, design and implement knowledge management. </w:t>
      </w:r>
      <w:r w:rsidR="00B83201" w:rsidRPr="009E017D">
        <w:rPr>
          <w:rFonts w:cs="Times New Roman"/>
          <w:szCs w:val="24"/>
        </w:rPr>
        <w:t>On the other hand, without clear knowledge requirements, organization will be flounder whenever the appointed manager will try to implement KM.</w:t>
      </w:r>
      <w:r w:rsidR="00326484" w:rsidRPr="009E017D">
        <w:rPr>
          <w:rFonts w:cs="Times New Roman"/>
          <w:szCs w:val="24"/>
        </w:rPr>
        <w:t xml:space="preserve"> </w:t>
      </w:r>
    </w:p>
    <w:p w:rsidR="00CB7168" w:rsidRPr="009E017D" w:rsidRDefault="00326484" w:rsidP="00214B46">
      <w:pPr>
        <w:spacing w:line="360" w:lineRule="auto"/>
        <w:jc w:val="both"/>
        <w:rPr>
          <w:rFonts w:cs="Times New Roman"/>
          <w:szCs w:val="24"/>
        </w:rPr>
      </w:pPr>
      <w:r w:rsidRPr="009E017D">
        <w:rPr>
          <w:rFonts w:cs="Times New Roman"/>
          <w:szCs w:val="24"/>
        </w:rPr>
        <w:t>Some requirements of knowledge can be discussed here-</w:t>
      </w:r>
    </w:p>
    <w:p w:rsidR="00326484" w:rsidRPr="009E017D" w:rsidRDefault="001920F1" w:rsidP="00214B46">
      <w:pPr>
        <w:spacing w:line="360" w:lineRule="auto"/>
        <w:jc w:val="both"/>
        <w:rPr>
          <w:rFonts w:cs="Times New Roman"/>
          <w:szCs w:val="24"/>
        </w:rPr>
      </w:pPr>
      <w:r w:rsidRPr="009E017D">
        <w:rPr>
          <w:rFonts w:cs="Times New Roman"/>
          <w:b/>
          <w:szCs w:val="24"/>
        </w:rPr>
        <w:t>Knowledge content and format</w:t>
      </w:r>
      <w:r w:rsidRPr="009E017D">
        <w:rPr>
          <w:rFonts w:cs="Times New Roman"/>
          <w:szCs w:val="24"/>
        </w:rPr>
        <w:t xml:space="preserve">- </w:t>
      </w:r>
      <w:r w:rsidR="004B783A" w:rsidRPr="009E017D">
        <w:rPr>
          <w:rFonts w:cs="Times New Roman"/>
          <w:szCs w:val="24"/>
        </w:rPr>
        <w:t>It should be known to everyone that what kind of knowledge will be captured and what type of format to be used.</w:t>
      </w:r>
    </w:p>
    <w:p w:rsidR="0024729B" w:rsidRPr="009E017D" w:rsidRDefault="00664BF9" w:rsidP="00214B46">
      <w:pPr>
        <w:spacing w:line="360" w:lineRule="auto"/>
        <w:jc w:val="both"/>
        <w:rPr>
          <w:rFonts w:cs="Times New Roman"/>
          <w:szCs w:val="24"/>
        </w:rPr>
      </w:pPr>
      <w:r w:rsidRPr="009E017D">
        <w:rPr>
          <w:rFonts w:cs="Times New Roman"/>
          <w:b/>
          <w:szCs w:val="24"/>
        </w:rPr>
        <w:t>Content Management</w:t>
      </w:r>
      <w:r w:rsidRPr="009E017D">
        <w:rPr>
          <w:rFonts w:cs="Times New Roman"/>
          <w:szCs w:val="24"/>
        </w:rPr>
        <w:t xml:space="preserve">- It is the requirements for the knowledge to highly </w:t>
      </w:r>
      <w:r w:rsidR="00D97CBF" w:rsidRPr="009E017D">
        <w:rPr>
          <w:rFonts w:cs="Times New Roman"/>
          <w:szCs w:val="24"/>
        </w:rPr>
        <w:t>manage</w:t>
      </w:r>
      <w:r w:rsidRPr="009E017D">
        <w:rPr>
          <w:rFonts w:cs="Times New Roman"/>
          <w:szCs w:val="24"/>
        </w:rPr>
        <w:t xml:space="preserve"> the organizational knowledge base for the effective and efficient organizational process. </w:t>
      </w:r>
    </w:p>
    <w:p w:rsidR="00D97CBF" w:rsidRPr="009E017D" w:rsidRDefault="001974A4" w:rsidP="00214B46">
      <w:pPr>
        <w:spacing w:line="360" w:lineRule="auto"/>
        <w:jc w:val="both"/>
        <w:rPr>
          <w:rFonts w:cs="Times New Roman"/>
          <w:szCs w:val="24"/>
        </w:rPr>
      </w:pPr>
      <w:r w:rsidRPr="009E017D">
        <w:rPr>
          <w:rFonts w:cs="Times New Roman"/>
          <w:b/>
          <w:szCs w:val="24"/>
        </w:rPr>
        <w:t xml:space="preserve">Integration of KM into </w:t>
      </w:r>
      <w:r w:rsidR="00FE2209" w:rsidRPr="009E017D">
        <w:rPr>
          <w:rFonts w:cs="Times New Roman"/>
          <w:b/>
          <w:szCs w:val="24"/>
        </w:rPr>
        <w:t xml:space="preserve">business processes- </w:t>
      </w:r>
      <w:r w:rsidR="00486452" w:rsidRPr="009E017D">
        <w:rPr>
          <w:rFonts w:cs="Times New Roman"/>
          <w:szCs w:val="24"/>
        </w:rPr>
        <w:t>This is the kind of knowledge requirements of how KM will be integrated with and onto the business activities</w:t>
      </w:r>
      <w:r w:rsidR="003E26F8" w:rsidRPr="009E017D">
        <w:rPr>
          <w:rFonts w:cs="Times New Roman"/>
          <w:szCs w:val="24"/>
        </w:rPr>
        <w:t xml:space="preserve"> and performances.</w:t>
      </w:r>
    </w:p>
    <w:p w:rsidR="00A10438" w:rsidRPr="009E017D" w:rsidRDefault="00A10438" w:rsidP="00214B46">
      <w:pPr>
        <w:spacing w:line="360" w:lineRule="auto"/>
        <w:jc w:val="both"/>
        <w:rPr>
          <w:rFonts w:cs="Times New Roman"/>
          <w:szCs w:val="24"/>
        </w:rPr>
      </w:pPr>
      <w:r w:rsidRPr="009E017D">
        <w:rPr>
          <w:rFonts w:cs="Times New Roman"/>
          <w:b/>
          <w:szCs w:val="24"/>
        </w:rPr>
        <w:t xml:space="preserve">Knowledge Capture- </w:t>
      </w:r>
      <w:r w:rsidRPr="009E017D">
        <w:rPr>
          <w:rFonts w:cs="Times New Roman"/>
          <w:szCs w:val="24"/>
        </w:rPr>
        <w:t xml:space="preserve">Knowledge capture is the requirement to identify and capture the explicit and tacit knowledge &amp; amplify the integration in organizational processes. </w:t>
      </w:r>
    </w:p>
    <w:p w:rsidR="004079CF" w:rsidRPr="009E017D" w:rsidRDefault="00D93507" w:rsidP="00214B46">
      <w:pPr>
        <w:spacing w:line="360" w:lineRule="auto"/>
        <w:jc w:val="both"/>
        <w:rPr>
          <w:rFonts w:cs="Times New Roman"/>
          <w:szCs w:val="24"/>
        </w:rPr>
      </w:pPr>
      <w:r w:rsidRPr="009E017D">
        <w:rPr>
          <w:rFonts w:cs="Times New Roman"/>
          <w:b/>
          <w:szCs w:val="24"/>
        </w:rPr>
        <w:t xml:space="preserve">Enabling Communities- </w:t>
      </w:r>
      <w:r w:rsidR="008504A4" w:rsidRPr="009E017D">
        <w:rPr>
          <w:rFonts w:cs="Times New Roman"/>
          <w:szCs w:val="24"/>
        </w:rPr>
        <w:t>This requirement refers to broad the knowledge based communities across and between the organizational department and workplaces</w:t>
      </w:r>
      <w:r w:rsidR="00D87C73" w:rsidRPr="009E017D">
        <w:rPr>
          <w:rFonts w:cs="Times New Roman"/>
          <w:szCs w:val="24"/>
        </w:rPr>
        <w:t xml:space="preserve"> (</w:t>
      </w:r>
      <w:proofErr w:type="spellStart"/>
      <w:r w:rsidR="00D87C73" w:rsidRPr="009E017D">
        <w:rPr>
          <w:rFonts w:eastAsia="Times New Roman" w:cs="Times New Roman"/>
          <w:iCs/>
          <w:szCs w:val="24"/>
        </w:rPr>
        <w:t>Kanna</w:t>
      </w:r>
      <w:proofErr w:type="spellEnd"/>
      <w:r w:rsidR="00D87C73" w:rsidRPr="009E017D">
        <w:rPr>
          <w:rFonts w:eastAsia="Times New Roman" w:cs="Times New Roman"/>
          <w:iCs/>
          <w:szCs w:val="24"/>
        </w:rPr>
        <w:t>, 2011)</w:t>
      </w:r>
      <w:r w:rsidR="008504A4" w:rsidRPr="009E017D">
        <w:rPr>
          <w:rFonts w:cs="Times New Roman"/>
          <w:szCs w:val="24"/>
        </w:rPr>
        <w:t xml:space="preserve">. </w:t>
      </w:r>
    </w:p>
    <w:p w:rsidR="00D93507" w:rsidRPr="009E017D" w:rsidRDefault="004079CF" w:rsidP="00214B46">
      <w:pPr>
        <w:spacing w:line="360" w:lineRule="auto"/>
        <w:jc w:val="both"/>
        <w:rPr>
          <w:rFonts w:cs="Times New Roman"/>
          <w:szCs w:val="24"/>
        </w:rPr>
      </w:pPr>
      <w:r w:rsidRPr="009E017D">
        <w:rPr>
          <w:rFonts w:cs="Times New Roman"/>
          <w:b/>
          <w:szCs w:val="24"/>
        </w:rPr>
        <w:t>Knowledge Retention-</w:t>
      </w:r>
      <w:r w:rsidRPr="009E017D">
        <w:rPr>
          <w:rFonts w:cs="Times New Roman"/>
          <w:szCs w:val="24"/>
        </w:rPr>
        <w:t xml:space="preserve"> Requirements to retain the whole organizational </w:t>
      </w:r>
      <w:r w:rsidR="0031067C" w:rsidRPr="009E017D">
        <w:rPr>
          <w:rFonts w:cs="Times New Roman"/>
          <w:szCs w:val="24"/>
        </w:rPr>
        <w:t>small and large knowledge</w:t>
      </w:r>
      <w:r w:rsidR="00D87C73" w:rsidRPr="009E017D">
        <w:rPr>
          <w:rFonts w:cs="Times New Roman"/>
          <w:szCs w:val="24"/>
        </w:rPr>
        <w:t xml:space="preserve"> (</w:t>
      </w:r>
      <w:r w:rsidR="00D87C73" w:rsidRPr="009E017D">
        <w:rPr>
          <w:rFonts w:eastAsia="Times New Roman" w:cs="Times New Roman"/>
          <w:iCs/>
          <w:szCs w:val="24"/>
        </w:rPr>
        <w:t>Fletcher &amp; Crawford, 2014)</w:t>
      </w:r>
      <w:r w:rsidR="0031067C" w:rsidRPr="009E017D">
        <w:rPr>
          <w:rFonts w:cs="Times New Roman"/>
          <w:szCs w:val="24"/>
        </w:rPr>
        <w:t>.</w:t>
      </w:r>
    </w:p>
    <w:p w:rsidR="0031067C" w:rsidRPr="009E017D" w:rsidRDefault="0021663D" w:rsidP="00214B46">
      <w:pPr>
        <w:spacing w:line="360" w:lineRule="auto"/>
        <w:jc w:val="both"/>
        <w:rPr>
          <w:rFonts w:cs="Times New Roman"/>
          <w:szCs w:val="24"/>
        </w:rPr>
      </w:pPr>
      <w:r w:rsidRPr="009E017D">
        <w:rPr>
          <w:rFonts w:cs="Times New Roman"/>
          <w:b/>
          <w:szCs w:val="24"/>
        </w:rPr>
        <w:t xml:space="preserve">Knowledge </w:t>
      </w:r>
      <w:r w:rsidR="00730A94" w:rsidRPr="009E017D">
        <w:rPr>
          <w:rFonts w:cs="Times New Roman"/>
          <w:b/>
          <w:szCs w:val="24"/>
        </w:rPr>
        <w:t>tran</w:t>
      </w:r>
      <w:r w:rsidR="00647845" w:rsidRPr="009E017D">
        <w:rPr>
          <w:rFonts w:cs="Times New Roman"/>
          <w:b/>
          <w:szCs w:val="24"/>
        </w:rPr>
        <w:t>s</w:t>
      </w:r>
      <w:r w:rsidR="00730A94" w:rsidRPr="009E017D">
        <w:rPr>
          <w:rFonts w:cs="Times New Roman"/>
          <w:b/>
          <w:szCs w:val="24"/>
        </w:rPr>
        <w:t>fer</w:t>
      </w:r>
      <w:r w:rsidRPr="009E017D">
        <w:rPr>
          <w:rFonts w:cs="Times New Roman"/>
          <w:b/>
          <w:szCs w:val="24"/>
        </w:rPr>
        <w:t>-</w:t>
      </w:r>
      <w:r w:rsidRPr="009E017D">
        <w:rPr>
          <w:rFonts w:cs="Times New Roman"/>
          <w:szCs w:val="24"/>
        </w:rPr>
        <w:t xml:space="preserve"> </w:t>
      </w:r>
      <w:r w:rsidR="00730A94" w:rsidRPr="009E017D">
        <w:rPr>
          <w:rFonts w:cs="Times New Roman"/>
          <w:szCs w:val="24"/>
        </w:rPr>
        <w:t>This kind of requirements promotes to transfe</w:t>
      </w:r>
      <w:r w:rsidR="00647845" w:rsidRPr="009E017D">
        <w:rPr>
          <w:rFonts w:cs="Times New Roman"/>
          <w:szCs w:val="24"/>
        </w:rPr>
        <w:t>r valuable and trusty knowledge</w:t>
      </w:r>
      <w:r w:rsidR="00730A94" w:rsidRPr="009E017D">
        <w:rPr>
          <w:rFonts w:cs="Times New Roman"/>
          <w:szCs w:val="24"/>
        </w:rPr>
        <w:t xml:space="preserve"> throughout the whole organization</w:t>
      </w:r>
      <w:r w:rsidR="00D87C73" w:rsidRPr="009E017D">
        <w:rPr>
          <w:rFonts w:cs="Times New Roman"/>
          <w:szCs w:val="24"/>
        </w:rPr>
        <w:t xml:space="preserve"> </w:t>
      </w:r>
      <w:r w:rsidR="00D87C73" w:rsidRPr="009E017D">
        <w:t>(</w:t>
      </w:r>
      <w:proofErr w:type="spellStart"/>
      <w:r w:rsidR="00D87C73" w:rsidRPr="009E017D">
        <w:rPr>
          <w:rFonts w:eastAsia="Times New Roman" w:cs="Times New Roman"/>
          <w:iCs/>
          <w:szCs w:val="24"/>
        </w:rPr>
        <w:t>Cateora</w:t>
      </w:r>
      <w:proofErr w:type="spellEnd"/>
      <w:r w:rsidR="00D87C73" w:rsidRPr="009E017D">
        <w:rPr>
          <w:rFonts w:eastAsia="Times New Roman" w:cs="Times New Roman"/>
          <w:iCs/>
          <w:szCs w:val="24"/>
        </w:rPr>
        <w:t>, 2011)</w:t>
      </w:r>
      <w:r w:rsidR="00730A94" w:rsidRPr="009E017D">
        <w:rPr>
          <w:rFonts w:cs="Times New Roman"/>
          <w:szCs w:val="24"/>
        </w:rPr>
        <w:t xml:space="preserve">. </w:t>
      </w:r>
    </w:p>
    <w:p w:rsidR="00514866" w:rsidRPr="009E017D" w:rsidRDefault="00A66DB7" w:rsidP="00214B46">
      <w:pPr>
        <w:spacing w:line="360" w:lineRule="auto"/>
        <w:jc w:val="both"/>
        <w:rPr>
          <w:rFonts w:cs="Times New Roman"/>
          <w:szCs w:val="24"/>
        </w:rPr>
      </w:pPr>
      <w:r w:rsidRPr="009E017D">
        <w:rPr>
          <w:rFonts w:cs="Times New Roman"/>
          <w:szCs w:val="24"/>
        </w:rPr>
        <w:t xml:space="preserve">Knowledge is made not only to be </w:t>
      </w:r>
      <w:r w:rsidR="003D7499" w:rsidRPr="009E017D">
        <w:rPr>
          <w:rFonts w:cs="Times New Roman"/>
          <w:szCs w:val="24"/>
        </w:rPr>
        <w:t>stored;</w:t>
      </w:r>
      <w:r w:rsidRPr="009E017D">
        <w:rPr>
          <w:rFonts w:cs="Times New Roman"/>
          <w:szCs w:val="24"/>
        </w:rPr>
        <w:t xml:space="preserve"> it should be practiced throughout the whole organizational process. </w:t>
      </w:r>
      <w:r w:rsidR="003C265F" w:rsidRPr="009E017D">
        <w:rPr>
          <w:rFonts w:cs="Times New Roman"/>
          <w:szCs w:val="24"/>
        </w:rPr>
        <w:t xml:space="preserve">Knowledge should be practiced whenever those are needed. </w:t>
      </w:r>
      <w:r w:rsidR="004B7B07" w:rsidRPr="009E017D">
        <w:rPr>
          <w:rFonts w:cs="Times New Roman"/>
          <w:szCs w:val="24"/>
        </w:rPr>
        <w:t xml:space="preserve">Knowledge is the combined form of information and a proper format is demanded to widely use the knowledge everywhere. </w:t>
      </w:r>
      <w:r w:rsidR="000B4687" w:rsidRPr="009E017D">
        <w:rPr>
          <w:rFonts w:cs="Times New Roman"/>
          <w:szCs w:val="24"/>
        </w:rPr>
        <w:t>These all are the requirements of knowledge</w:t>
      </w:r>
      <w:r w:rsidR="00D87C73" w:rsidRPr="009E017D">
        <w:rPr>
          <w:rFonts w:cs="Times New Roman"/>
          <w:szCs w:val="24"/>
        </w:rPr>
        <w:t xml:space="preserve"> (</w:t>
      </w:r>
      <w:proofErr w:type="spellStart"/>
      <w:r w:rsidR="00D87C73" w:rsidRPr="009E017D">
        <w:rPr>
          <w:rFonts w:eastAsia="Times New Roman" w:cs="Times New Roman"/>
          <w:iCs/>
          <w:szCs w:val="24"/>
        </w:rPr>
        <w:t>Doole</w:t>
      </w:r>
      <w:proofErr w:type="spellEnd"/>
      <w:r w:rsidR="00D87C73" w:rsidRPr="009E017D">
        <w:rPr>
          <w:rFonts w:eastAsia="Times New Roman" w:cs="Times New Roman"/>
          <w:iCs/>
          <w:szCs w:val="24"/>
        </w:rPr>
        <w:t xml:space="preserve"> et al, 2016)</w:t>
      </w:r>
      <w:r w:rsidR="000B4687" w:rsidRPr="009E017D">
        <w:rPr>
          <w:rFonts w:cs="Times New Roman"/>
          <w:szCs w:val="24"/>
        </w:rPr>
        <w:t>.</w:t>
      </w:r>
    </w:p>
    <w:p w:rsidR="00D97CBF" w:rsidRPr="009E017D" w:rsidRDefault="005E11A7" w:rsidP="00694271">
      <w:pPr>
        <w:pStyle w:val="Heading1"/>
        <w:rPr>
          <w:rFonts w:cs="Times New Roman"/>
          <w:color w:val="auto"/>
          <w:szCs w:val="24"/>
        </w:rPr>
      </w:pPr>
      <w:bookmarkStart w:id="10" w:name="_Toc8077206"/>
      <w:r w:rsidRPr="009E017D">
        <w:rPr>
          <w:color w:val="auto"/>
        </w:rPr>
        <w:lastRenderedPageBreak/>
        <w:t>3.3 Evaluate the organisation’s framework for enabling knowledge sharing.</w:t>
      </w:r>
      <w:bookmarkEnd w:id="10"/>
    </w:p>
    <w:p w:rsidR="004B783A" w:rsidRPr="009E017D" w:rsidRDefault="009B6FEB" w:rsidP="00214B46">
      <w:pPr>
        <w:spacing w:line="360" w:lineRule="auto"/>
        <w:jc w:val="both"/>
        <w:rPr>
          <w:rFonts w:cs="Times New Roman"/>
          <w:szCs w:val="24"/>
        </w:rPr>
      </w:pPr>
      <w:r w:rsidRPr="009E017D">
        <w:rPr>
          <w:rFonts w:cs="Times New Roman"/>
          <w:szCs w:val="24"/>
        </w:rPr>
        <w:t xml:space="preserve">Knowledge becomes highly effective whenever the collection of information maintains essential task to perform. </w:t>
      </w:r>
      <w:r w:rsidR="00DD2ADD" w:rsidRPr="009E017D">
        <w:rPr>
          <w:rFonts w:cs="Times New Roman"/>
          <w:szCs w:val="24"/>
        </w:rPr>
        <w:t xml:space="preserve">Knowledge management is the managerial process to create, gather and share the knowledge to everywhere. </w:t>
      </w:r>
      <w:r w:rsidR="00A101EE" w:rsidRPr="009E017D">
        <w:rPr>
          <w:rFonts w:cs="Times New Roman"/>
          <w:szCs w:val="24"/>
        </w:rPr>
        <w:t xml:space="preserve">Individual and organizational knowledge are interdependent and both are important for the successful operation of business process. </w:t>
      </w:r>
      <w:r w:rsidR="00FF741C" w:rsidRPr="009E017D">
        <w:rPr>
          <w:rFonts w:cs="Times New Roman"/>
          <w:szCs w:val="24"/>
        </w:rPr>
        <w:t xml:space="preserve">Knowledge should be shared from one person to another. Every person won’t be expert for every </w:t>
      </w:r>
      <w:r w:rsidR="00FF3C91" w:rsidRPr="009E017D">
        <w:rPr>
          <w:rFonts w:cs="Times New Roman"/>
          <w:szCs w:val="24"/>
        </w:rPr>
        <w:t>task;</w:t>
      </w:r>
      <w:r w:rsidR="00FF741C" w:rsidRPr="009E017D">
        <w:rPr>
          <w:rFonts w:cs="Times New Roman"/>
          <w:szCs w:val="24"/>
        </w:rPr>
        <w:t xml:space="preserve"> in that case one person can learn and gather knowledge from another. </w:t>
      </w:r>
      <w:r w:rsidR="00AD2C4D" w:rsidRPr="009E017D">
        <w:rPr>
          <w:rFonts w:cs="Times New Roman"/>
          <w:szCs w:val="24"/>
        </w:rPr>
        <w:t xml:space="preserve">So it is very much needed to share the knowledge. </w:t>
      </w:r>
      <w:r w:rsidR="00F556EC" w:rsidRPr="009E017D">
        <w:rPr>
          <w:rFonts w:cs="Times New Roman"/>
          <w:szCs w:val="24"/>
        </w:rPr>
        <w:t>To enable knowledge sharing a particular organization can practice KSP framework.</w:t>
      </w:r>
    </w:p>
    <w:p w:rsidR="00F556EC" w:rsidRPr="009E017D" w:rsidRDefault="00FE64DF" w:rsidP="00214B46">
      <w:pPr>
        <w:spacing w:line="360" w:lineRule="auto"/>
        <w:jc w:val="both"/>
        <w:rPr>
          <w:rFonts w:cs="Times New Roman"/>
          <w:szCs w:val="24"/>
        </w:rPr>
      </w:pPr>
      <w:r w:rsidRPr="009E017D">
        <w:rPr>
          <w:rFonts w:cs="Times New Roman"/>
          <w:szCs w:val="24"/>
        </w:rPr>
        <w:t xml:space="preserve">KSP framework is the highly used knowledge concept which has two different categories. </w:t>
      </w:r>
      <w:r w:rsidR="00D11D07" w:rsidRPr="009E017D">
        <w:rPr>
          <w:rFonts w:cs="Times New Roman"/>
          <w:szCs w:val="24"/>
        </w:rPr>
        <w:t xml:space="preserve">KPI is the measurement </w:t>
      </w:r>
      <w:r w:rsidR="0061392B" w:rsidRPr="009E017D">
        <w:rPr>
          <w:rFonts w:cs="Times New Roman"/>
          <w:szCs w:val="24"/>
        </w:rPr>
        <w:t>that provides</w:t>
      </w:r>
      <w:r w:rsidR="00D11D07" w:rsidRPr="009E017D">
        <w:rPr>
          <w:rFonts w:cs="Times New Roman"/>
          <w:szCs w:val="24"/>
        </w:rPr>
        <w:t xml:space="preserve"> the indication of performances of the individuals. </w:t>
      </w:r>
      <w:r w:rsidR="0061392B" w:rsidRPr="009E017D">
        <w:rPr>
          <w:rFonts w:cs="Times New Roman"/>
          <w:szCs w:val="24"/>
        </w:rPr>
        <w:t xml:space="preserve">Key performance factors </w:t>
      </w:r>
      <w:r w:rsidR="00C34B76" w:rsidRPr="009E017D">
        <w:rPr>
          <w:rFonts w:cs="Times New Roman"/>
          <w:szCs w:val="24"/>
        </w:rPr>
        <w:t>largely depend</w:t>
      </w:r>
      <w:r w:rsidR="00D64DE3" w:rsidRPr="009E017D">
        <w:rPr>
          <w:rFonts w:cs="Times New Roman"/>
          <w:szCs w:val="24"/>
        </w:rPr>
        <w:t xml:space="preserve"> on the knowledge</w:t>
      </w:r>
      <w:r w:rsidR="00FA5142" w:rsidRPr="009E017D">
        <w:rPr>
          <w:rFonts w:cs="Times New Roman"/>
          <w:szCs w:val="24"/>
        </w:rPr>
        <w:t xml:space="preserve"> of the working employees</w:t>
      </w:r>
      <w:r w:rsidR="00D64DE3" w:rsidRPr="009E017D">
        <w:rPr>
          <w:rFonts w:cs="Times New Roman"/>
          <w:szCs w:val="24"/>
        </w:rPr>
        <w:t>.</w:t>
      </w:r>
      <w:r w:rsidR="00F3202F" w:rsidRPr="009E017D">
        <w:rPr>
          <w:rFonts w:cs="Times New Roman"/>
          <w:szCs w:val="24"/>
        </w:rPr>
        <w:t xml:space="preserve"> KPI provides the most effective working employees among all.</w:t>
      </w:r>
      <w:r w:rsidR="00D64DE3" w:rsidRPr="009E017D">
        <w:rPr>
          <w:rFonts w:cs="Times New Roman"/>
          <w:szCs w:val="24"/>
        </w:rPr>
        <w:t xml:space="preserve"> </w:t>
      </w:r>
      <w:r w:rsidR="00C34B76" w:rsidRPr="009E017D">
        <w:rPr>
          <w:rFonts w:cs="Times New Roman"/>
          <w:szCs w:val="24"/>
        </w:rPr>
        <w:t xml:space="preserve">KSP </w:t>
      </w:r>
      <w:r w:rsidR="00095913" w:rsidRPr="009E017D">
        <w:rPr>
          <w:rFonts w:cs="Times New Roman"/>
          <w:szCs w:val="24"/>
        </w:rPr>
        <w:t>framework defines three stages-</w:t>
      </w:r>
    </w:p>
    <w:p w:rsidR="00095913" w:rsidRPr="009E017D" w:rsidRDefault="00366DD3" w:rsidP="00214B46">
      <w:pPr>
        <w:spacing w:line="360" w:lineRule="auto"/>
        <w:jc w:val="both"/>
        <w:rPr>
          <w:rFonts w:cs="Times New Roman"/>
          <w:szCs w:val="24"/>
        </w:rPr>
      </w:pPr>
      <w:r w:rsidRPr="009E017D">
        <w:rPr>
          <w:rFonts w:cs="Times New Roman"/>
          <w:noProof/>
          <w:szCs w:val="24"/>
          <w:lang w:val="en-US"/>
        </w:rPr>
        <w:drawing>
          <wp:inline distT="0" distB="0" distL="0" distR="0" wp14:anchorId="2B1454B2" wp14:editId="4601FED0">
            <wp:extent cx="5486400" cy="32004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366DD3" w:rsidRPr="009E017D" w:rsidRDefault="0062623B" w:rsidP="0062623B">
      <w:pPr>
        <w:spacing w:line="360" w:lineRule="auto"/>
        <w:jc w:val="center"/>
        <w:rPr>
          <w:rFonts w:cs="Times New Roman"/>
          <w:b/>
          <w:szCs w:val="24"/>
        </w:rPr>
      </w:pPr>
      <w:r w:rsidRPr="009E017D">
        <w:rPr>
          <w:rFonts w:cs="Times New Roman"/>
          <w:b/>
          <w:szCs w:val="24"/>
        </w:rPr>
        <w:t>Figure: KSP Framework</w:t>
      </w:r>
      <w:r w:rsidR="00D87C73" w:rsidRPr="009E017D">
        <w:rPr>
          <w:rFonts w:cs="Times New Roman"/>
          <w:b/>
          <w:szCs w:val="24"/>
        </w:rPr>
        <w:t xml:space="preserve"> </w:t>
      </w:r>
      <w:r w:rsidR="00D87C73" w:rsidRPr="009E017D">
        <w:rPr>
          <w:rFonts w:cs="Times New Roman"/>
          <w:szCs w:val="24"/>
        </w:rPr>
        <w:t>(</w:t>
      </w:r>
      <w:proofErr w:type="spellStart"/>
      <w:r w:rsidR="00D87C73" w:rsidRPr="009E017D">
        <w:rPr>
          <w:rFonts w:eastAsia="Times New Roman" w:cs="Times New Roman"/>
          <w:iCs/>
          <w:szCs w:val="24"/>
        </w:rPr>
        <w:t>Kanna</w:t>
      </w:r>
      <w:proofErr w:type="spellEnd"/>
      <w:r w:rsidR="00D87C73" w:rsidRPr="009E017D">
        <w:rPr>
          <w:rFonts w:eastAsia="Times New Roman" w:cs="Times New Roman"/>
          <w:iCs/>
          <w:szCs w:val="24"/>
        </w:rPr>
        <w:t>, 2011)</w:t>
      </w:r>
    </w:p>
    <w:p w:rsidR="0062623B" w:rsidRPr="009E017D" w:rsidRDefault="00252F53" w:rsidP="00252F53">
      <w:pPr>
        <w:spacing w:line="360" w:lineRule="auto"/>
        <w:jc w:val="both"/>
        <w:rPr>
          <w:rFonts w:cs="Times New Roman"/>
          <w:szCs w:val="24"/>
        </w:rPr>
      </w:pPr>
      <w:r w:rsidRPr="009E017D">
        <w:rPr>
          <w:rFonts w:cs="Times New Roman"/>
          <w:b/>
          <w:szCs w:val="24"/>
        </w:rPr>
        <w:t xml:space="preserve">Initial Stage- </w:t>
      </w:r>
      <w:r w:rsidRPr="009E017D">
        <w:rPr>
          <w:rFonts w:cs="Times New Roman"/>
          <w:szCs w:val="24"/>
        </w:rPr>
        <w:t xml:space="preserve">Enabling knowledge sharing has the initial stage which defines to check and identify the skilled and experienced employees performing throughout the organization that has also more knowledge about business and can adopt high theoretical and technical sections. Initial section </w:t>
      </w:r>
      <w:r w:rsidRPr="009E017D">
        <w:rPr>
          <w:rFonts w:cs="Times New Roman"/>
          <w:szCs w:val="24"/>
        </w:rPr>
        <w:lastRenderedPageBreak/>
        <w:t xml:space="preserve">also recommends </w:t>
      </w:r>
      <w:r w:rsidR="00E31130" w:rsidRPr="009E017D">
        <w:rPr>
          <w:rFonts w:cs="Times New Roman"/>
          <w:szCs w:val="24"/>
        </w:rPr>
        <w:t>finding</w:t>
      </w:r>
      <w:r w:rsidRPr="009E017D">
        <w:rPr>
          <w:rFonts w:cs="Times New Roman"/>
          <w:szCs w:val="24"/>
        </w:rPr>
        <w:t xml:space="preserve"> out the employees whose are much concern about environment. </w:t>
      </w:r>
      <w:r w:rsidR="00E31130" w:rsidRPr="009E017D">
        <w:rPr>
          <w:rFonts w:cs="Times New Roman"/>
          <w:szCs w:val="24"/>
        </w:rPr>
        <w:t xml:space="preserve">They can be effective to share the knowledge to the </w:t>
      </w:r>
      <w:r w:rsidR="005A3316" w:rsidRPr="009E017D">
        <w:rPr>
          <w:rFonts w:cs="Times New Roman"/>
          <w:szCs w:val="24"/>
        </w:rPr>
        <w:t>lower knowledgeable persons</w:t>
      </w:r>
      <w:r w:rsidR="00D87C73" w:rsidRPr="009E017D">
        <w:rPr>
          <w:rFonts w:cs="Times New Roman"/>
          <w:szCs w:val="24"/>
        </w:rPr>
        <w:t xml:space="preserve"> (</w:t>
      </w:r>
      <w:r w:rsidR="00D87C73" w:rsidRPr="009E017D">
        <w:rPr>
          <w:rFonts w:eastAsia="Times New Roman" w:cs="Times New Roman"/>
          <w:iCs/>
          <w:szCs w:val="24"/>
        </w:rPr>
        <w:t>Fletcher &amp; Crawford, 2014)</w:t>
      </w:r>
      <w:r w:rsidR="005A3316" w:rsidRPr="009E017D">
        <w:rPr>
          <w:rFonts w:cs="Times New Roman"/>
          <w:szCs w:val="24"/>
        </w:rPr>
        <w:t xml:space="preserve">. </w:t>
      </w:r>
      <w:r w:rsidR="000D1E03" w:rsidRPr="009E017D">
        <w:rPr>
          <w:rFonts w:cs="Times New Roman"/>
          <w:szCs w:val="24"/>
        </w:rPr>
        <w:t>The higher knowledgeable person can easily motivate the least knowledgeable person while they working together.</w:t>
      </w:r>
    </w:p>
    <w:p w:rsidR="000D1E03" w:rsidRPr="009E017D" w:rsidRDefault="009F6773" w:rsidP="00252F53">
      <w:pPr>
        <w:spacing w:line="360" w:lineRule="auto"/>
        <w:jc w:val="both"/>
        <w:rPr>
          <w:rFonts w:cs="Times New Roman"/>
          <w:szCs w:val="24"/>
        </w:rPr>
      </w:pPr>
      <w:r w:rsidRPr="009E017D">
        <w:rPr>
          <w:rFonts w:cs="Times New Roman"/>
          <w:b/>
          <w:szCs w:val="24"/>
        </w:rPr>
        <w:t xml:space="preserve">Performance Stage- </w:t>
      </w:r>
      <w:r w:rsidRPr="009E017D">
        <w:rPr>
          <w:rFonts w:cs="Times New Roman"/>
          <w:szCs w:val="24"/>
        </w:rPr>
        <w:t>T</w:t>
      </w:r>
      <w:r w:rsidR="00F4377A" w:rsidRPr="009E017D">
        <w:rPr>
          <w:rFonts w:cs="Times New Roman"/>
          <w:szCs w:val="24"/>
        </w:rPr>
        <w:t>his stage becomes helpful to check the impact and contribution of knowledge for the better working performance</w:t>
      </w:r>
      <w:r w:rsidR="00D87C73" w:rsidRPr="009E017D">
        <w:rPr>
          <w:rFonts w:cs="Times New Roman"/>
          <w:szCs w:val="24"/>
        </w:rPr>
        <w:t xml:space="preserve"> </w:t>
      </w:r>
      <w:r w:rsidR="00D87C73" w:rsidRPr="009E017D">
        <w:t>(</w:t>
      </w:r>
      <w:proofErr w:type="spellStart"/>
      <w:r w:rsidR="00D87C73" w:rsidRPr="009E017D">
        <w:rPr>
          <w:rFonts w:eastAsia="Times New Roman" w:cs="Times New Roman"/>
          <w:iCs/>
          <w:szCs w:val="24"/>
        </w:rPr>
        <w:t>Cateora</w:t>
      </w:r>
      <w:proofErr w:type="spellEnd"/>
      <w:r w:rsidR="00D87C73" w:rsidRPr="009E017D">
        <w:rPr>
          <w:rFonts w:eastAsia="Times New Roman" w:cs="Times New Roman"/>
          <w:iCs/>
          <w:szCs w:val="24"/>
        </w:rPr>
        <w:t>, 2011)</w:t>
      </w:r>
      <w:r w:rsidR="00F4377A" w:rsidRPr="009E017D">
        <w:rPr>
          <w:rFonts w:cs="Times New Roman"/>
          <w:szCs w:val="24"/>
        </w:rPr>
        <w:t xml:space="preserve">. KPI helps to identify the best performer as well as least performer of the organization. </w:t>
      </w:r>
      <w:r w:rsidR="00BD0D0C" w:rsidRPr="009E017D">
        <w:rPr>
          <w:rFonts w:cs="Times New Roman"/>
          <w:szCs w:val="24"/>
        </w:rPr>
        <w:t>This helps to evaluate the employee’s performance</w:t>
      </w:r>
      <w:r w:rsidR="00B34E8E" w:rsidRPr="009E017D">
        <w:rPr>
          <w:rFonts w:cs="Times New Roman"/>
          <w:szCs w:val="24"/>
        </w:rPr>
        <w:t xml:space="preserve"> of ALDI</w:t>
      </w:r>
      <w:r w:rsidR="00BD0D0C" w:rsidRPr="009E017D">
        <w:rPr>
          <w:rFonts w:cs="Times New Roman"/>
          <w:szCs w:val="24"/>
        </w:rPr>
        <w:t xml:space="preserve">. </w:t>
      </w:r>
      <w:r w:rsidR="0000652C" w:rsidRPr="009E017D">
        <w:rPr>
          <w:rFonts w:cs="Times New Roman"/>
          <w:szCs w:val="24"/>
        </w:rPr>
        <w:t>This also helps to check who needs to be more knowledgeable and who performs better knowledge sharing process.</w:t>
      </w:r>
    </w:p>
    <w:p w:rsidR="00CE0495" w:rsidRPr="009E017D" w:rsidRDefault="007E4798" w:rsidP="00252F53">
      <w:pPr>
        <w:spacing w:line="360" w:lineRule="auto"/>
        <w:jc w:val="both"/>
        <w:rPr>
          <w:rFonts w:cs="Times New Roman"/>
          <w:szCs w:val="24"/>
        </w:rPr>
      </w:pPr>
      <w:r w:rsidRPr="009E017D">
        <w:rPr>
          <w:rFonts w:cs="Times New Roman"/>
          <w:b/>
          <w:szCs w:val="24"/>
        </w:rPr>
        <w:t xml:space="preserve">Decision Stage- </w:t>
      </w:r>
      <w:r w:rsidRPr="009E017D">
        <w:rPr>
          <w:rFonts w:cs="Times New Roman"/>
          <w:szCs w:val="24"/>
        </w:rPr>
        <w:t>In the end decision stages provide the conclusion to check the efficiency of the knowledge transformation process</w:t>
      </w:r>
      <w:r w:rsidR="00D87C73" w:rsidRPr="009E017D">
        <w:rPr>
          <w:rFonts w:cs="Times New Roman"/>
          <w:szCs w:val="24"/>
        </w:rPr>
        <w:t xml:space="preserve"> (</w:t>
      </w:r>
      <w:proofErr w:type="spellStart"/>
      <w:r w:rsidR="00D87C73" w:rsidRPr="009E017D">
        <w:rPr>
          <w:rFonts w:eastAsia="Times New Roman" w:cs="Times New Roman"/>
          <w:iCs/>
          <w:szCs w:val="24"/>
        </w:rPr>
        <w:t>Doole</w:t>
      </w:r>
      <w:proofErr w:type="spellEnd"/>
      <w:r w:rsidR="00D87C73" w:rsidRPr="009E017D">
        <w:rPr>
          <w:rFonts w:eastAsia="Times New Roman" w:cs="Times New Roman"/>
          <w:iCs/>
          <w:szCs w:val="24"/>
        </w:rPr>
        <w:t xml:space="preserve"> et al, 2016)</w:t>
      </w:r>
      <w:r w:rsidRPr="009E017D">
        <w:rPr>
          <w:rFonts w:cs="Times New Roman"/>
          <w:szCs w:val="24"/>
        </w:rPr>
        <w:t xml:space="preserve">. It also helps to identify the </w:t>
      </w:r>
      <w:r w:rsidR="00157492" w:rsidRPr="009E017D">
        <w:rPr>
          <w:rFonts w:cs="Times New Roman"/>
          <w:szCs w:val="24"/>
        </w:rPr>
        <w:t>evaluation process of sharing knowledge affectivity within the organization</w:t>
      </w:r>
      <w:r w:rsidR="00D87C73" w:rsidRPr="009E017D">
        <w:rPr>
          <w:rFonts w:cs="Times New Roman"/>
          <w:szCs w:val="24"/>
        </w:rPr>
        <w:t xml:space="preserve"> (</w:t>
      </w:r>
      <w:proofErr w:type="spellStart"/>
      <w:r w:rsidR="00D87C73" w:rsidRPr="009E017D">
        <w:rPr>
          <w:rFonts w:eastAsia="Times New Roman" w:cs="Times New Roman"/>
          <w:iCs/>
          <w:szCs w:val="24"/>
        </w:rPr>
        <w:t>Kanna</w:t>
      </w:r>
      <w:proofErr w:type="spellEnd"/>
      <w:r w:rsidR="00D87C73" w:rsidRPr="009E017D">
        <w:rPr>
          <w:rFonts w:eastAsia="Times New Roman" w:cs="Times New Roman"/>
          <w:iCs/>
          <w:szCs w:val="24"/>
        </w:rPr>
        <w:t>, 2011)</w:t>
      </w:r>
      <w:r w:rsidR="00157492" w:rsidRPr="009E017D">
        <w:rPr>
          <w:rFonts w:cs="Times New Roman"/>
          <w:szCs w:val="24"/>
        </w:rPr>
        <w:t xml:space="preserve">. </w:t>
      </w:r>
    </w:p>
    <w:p w:rsidR="00514866" w:rsidRPr="009E017D" w:rsidRDefault="00514866" w:rsidP="00252F53">
      <w:pPr>
        <w:spacing w:line="360" w:lineRule="auto"/>
        <w:jc w:val="both"/>
        <w:rPr>
          <w:rFonts w:asciiTheme="majorHAnsi" w:eastAsiaTheme="majorEastAsia" w:hAnsiTheme="majorHAnsi" w:cstheme="majorBidi"/>
          <w:b/>
          <w:bCs/>
          <w:sz w:val="28"/>
          <w:szCs w:val="28"/>
        </w:rPr>
      </w:pPr>
    </w:p>
    <w:p w:rsidR="0000652C" w:rsidRPr="009E017D" w:rsidRDefault="003F46B7" w:rsidP="00694271">
      <w:pPr>
        <w:pStyle w:val="Heading1"/>
        <w:rPr>
          <w:color w:val="auto"/>
        </w:rPr>
      </w:pPr>
      <w:bookmarkStart w:id="11" w:name="_Toc8077207"/>
      <w:r w:rsidRPr="009E017D">
        <w:rPr>
          <w:color w:val="auto"/>
        </w:rPr>
        <w:t>3.4 Recommend improvements to the current framework</w:t>
      </w:r>
      <w:bookmarkEnd w:id="11"/>
      <w:r w:rsidR="00157492" w:rsidRPr="009E017D">
        <w:rPr>
          <w:color w:val="auto"/>
        </w:rPr>
        <w:t xml:space="preserve"> </w:t>
      </w:r>
    </w:p>
    <w:p w:rsidR="00CC3BFE" w:rsidRPr="009E017D" w:rsidRDefault="003F46B7" w:rsidP="003F46B7">
      <w:pPr>
        <w:spacing w:line="360" w:lineRule="auto"/>
        <w:jc w:val="both"/>
        <w:rPr>
          <w:rFonts w:cs="Times New Roman"/>
          <w:szCs w:val="24"/>
        </w:rPr>
      </w:pPr>
      <w:r w:rsidRPr="009E017D">
        <w:rPr>
          <w:rFonts w:cs="Times New Roman"/>
          <w:szCs w:val="24"/>
        </w:rPr>
        <w:t xml:space="preserve">For better observation of the knowledge sharing process </w:t>
      </w:r>
      <w:r w:rsidR="00EA3DF5" w:rsidRPr="009E017D">
        <w:rPr>
          <w:rFonts w:cs="Times New Roman"/>
          <w:szCs w:val="24"/>
        </w:rPr>
        <w:t xml:space="preserve">IKSP framework can be more helpful. This framework </w:t>
      </w:r>
      <w:r w:rsidR="00B30DCD" w:rsidRPr="009E017D">
        <w:rPr>
          <w:rFonts w:cs="Times New Roman"/>
          <w:szCs w:val="24"/>
        </w:rPr>
        <w:t xml:space="preserve">focuses the contribution of knowledge sharing to the organizational process along with supporting decision making. Whenever the KSP </w:t>
      </w:r>
      <w:r w:rsidR="008849AA" w:rsidRPr="009E017D">
        <w:rPr>
          <w:rFonts w:cs="Times New Roman"/>
          <w:szCs w:val="24"/>
        </w:rPr>
        <w:t xml:space="preserve">provides the importance of knowledge sharing for the organization, IKSP does some more than KSP. </w:t>
      </w:r>
    </w:p>
    <w:p w:rsidR="00C1620E" w:rsidRPr="009E017D" w:rsidRDefault="00CC3BFE" w:rsidP="003D31BF">
      <w:pPr>
        <w:spacing w:line="360" w:lineRule="auto"/>
        <w:jc w:val="both"/>
        <w:rPr>
          <w:rFonts w:cs="Times New Roman"/>
          <w:szCs w:val="24"/>
        </w:rPr>
      </w:pPr>
      <w:r w:rsidRPr="009E017D">
        <w:rPr>
          <w:rFonts w:cs="Times New Roman"/>
          <w:szCs w:val="24"/>
        </w:rPr>
        <w:t xml:space="preserve">There is a core relation between the KPI and IKSP. </w:t>
      </w:r>
      <w:r w:rsidR="00525CE1" w:rsidRPr="009E017D">
        <w:rPr>
          <w:rFonts w:cs="Times New Roman"/>
          <w:szCs w:val="24"/>
        </w:rPr>
        <w:t>Key performance indicators are helpful for showing the IKSP framework with the processes of organization</w:t>
      </w:r>
      <w:r w:rsidR="003D31BF" w:rsidRPr="009E017D">
        <w:rPr>
          <w:rFonts w:cs="Times New Roman"/>
          <w:szCs w:val="24"/>
        </w:rPr>
        <w:t xml:space="preserve"> which highly influence the decision support for the new and innovative product or services. </w:t>
      </w:r>
      <w:r w:rsidR="00B30DCD" w:rsidRPr="009E017D">
        <w:rPr>
          <w:rFonts w:cs="Times New Roman"/>
          <w:szCs w:val="24"/>
        </w:rPr>
        <w:t xml:space="preserve"> </w:t>
      </w:r>
      <w:r w:rsidR="003D31BF" w:rsidRPr="009E017D">
        <w:rPr>
          <w:rFonts w:cs="Times New Roman"/>
          <w:szCs w:val="24"/>
        </w:rPr>
        <w:t>Better measure of knowledge performance indicates the representation of quality of products, best promising service delivery and higher compe</w:t>
      </w:r>
      <w:r w:rsidR="00C1620E" w:rsidRPr="009E017D">
        <w:rPr>
          <w:rFonts w:cs="Times New Roman"/>
          <w:szCs w:val="24"/>
        </w:rPr>
        <w:t xml:space="preserve">titive edge. On the other hand, </w:t>
      </w:r>
      <w:r w:rsidR="003D31BF" w:rsidRPr="009E017D">
        <w:rPr>
          <w:rFonts w:cs="Times New Roman"/>
          <w:szCs w:val="24"/>
        </w:rPr>
        <w:t xml:space="preserve">IKSP </w:t>
      </w:r>
      <w:r w:rsidR="00C1620E" w:rsidRPr="009E017D">
        <w:rPr>
          <w:rFonts w:cs="Times New Roman"/>
          <w:szCs w:val="24"/>
        </w:rPr>
        <w:t>support</w:t>
      </w:r>
      <w:r w:rsidR="003D31BF" w:rsidRPr="009E017D">
        <w:rPr>
          <w:rFonts w:cs="Times New Roman"/>
          <w:szCs w:val="24"/>
        </w:rPr>
        <w:t xml:space="preserve"> intelligence sustainability by increasing the organizational memory for decision making.</w:t>
      </w:r>
    </w:p>
    <w:p w:rsidR="003D31BF" w:rsidRPr="009E017D" w:rsidRDefault="003E708D" w:rsidP="003D31BF">
      <w:pPr>
        <w:spacing w:line="360" w:lineRule="auto"/>
        <w:jc w:val="both"/>
        <w:rPr>
          <w:rFonts w:cs="Times New Roman"/>
          <w:szCs w:val="24"/>
        </w:rPr>
      </w:pPr>
      <w:r w:rsidRPr="009E017D">
        <w:rPr>
          <w:rFonts w:cs="Times New Roman"/>
          <w:szCs w:val="24"/>
        </w:rPr>
        <w:t>Most effective beneficial of IKSP is that enables free transfer of</w:t>
      </w:r>
      <w:r w:rsidR="003D31BF" w:rsidRPr="009E017D">
        <w:rPr>
          <w:rFonts w:cs="Times New Roman"/>
          <w:szCs w:val="24"/>
        </w:rPr>
        <w:t xml:space="preserve"> </w:t>
      </w:r>
      <w:r w:rsidRPr="009E017D">
        <w:rPr>
          <w:rFonts w:cs="Times New Roman"/>
          <w:szCs w:val="24"/>
        </w:rPr>
        <w:t>tacit experiences form old employees to new and trainee employees.</w:t>
      </w:r>
    </w:p>
    <w:p w:rsidR="003E708D" w:rsidRPr="009E017D" w:rsidRDefault="003E708D" w:rsidP="003D31BF">
      <w:pPr>
        <w:spacing w:line="360" w:lineRule="auto"/>
        <w:jc w:val="both"/>
        <w:rPr>
          <w:rFonts w:cs="Times New Roman"/>
          <w:szCs w:val="24"/>
        </w:rPr>
      </w:pPr>
      <w:r w:rsidRPr="009E017D">
        <w:rPr>
          <w:rFonts w:cs="Times New Roman"/>
          <w:szCs w:val="24"/>
        </w:rPr>
        <w:t xml:space="preserve">Decision making progress gets higher acceleration in case of IKSP framework along with evaluating employee knowledge performance. </w:t>
      </w:r>
      <w:r w:rsidR="009B26DE" w:rsidRPr="009E017D">
        <w:rPr>
          <w:rFonts w:cs="Times New Roman"/>
          <w:szCs w:val="24"/>
        </w:rPr>
        <w:t xml:space="preserve">Decision making process gets improvement </w:t>
      </w:r>
      <w:r w:rsidR="009B26DE" w:rsidRPr="009E017D">
        <w:rPr>
          <w:rFonts w:cs="Times New Roman"/>
          <w:szCs w:val="24"/>
        </w:rPr>
        <w:lastRenderedPageBreak/>
        <w:t xml:space="preserve">because of the availability of the right person to the right places to take the right decision at the right time. </w:t>
      </w:r>
    </w:p>
    <w:p w:rsidR="00EC035A" w:rsidRPr="009E017D" w:rsidRDefault="00EC035A" w:rsidP="003D31BF">
      <w:pPr>
        <w:spacing w:line="360" w:lineRule="auto"/>
        <w:jc w:val="both"/>
        <w:rPr>
          <w:rFonts w:cs="Times New Roman"/>
          <w:szCs w:val="24"/>
        </w:rPr>
      </w:pPr>
      <w:r w:rsidRPr="009E017D">
        <w:rPr>
          <w:rFonts w:cs="Times New Roman"/>
          <w:szCs w:val="24"/>
        </w:rPr>
        <w:t xml:space="preserve">The future improvements of the company are largely moves toward the knowledge wealth. The companies with greater </w:t>
      </w:r>
      <w:r w:rsidR="00430B8D" w:rsidRPr="009E017D">
        <w:rPr>
          <w:rFonts w:cs="Times New Roman"/>
          <w:szCs w:val="24"/>
        </w:rPr>
        <w:t xml:space="preserve">knowledge will get higher competitive advantages than the others. </w:t>
      </w:r>
      <w:r w:rsidR="00471101" w:rsidRPr="009E017D">
        <w:rPr>
          <w:rFonts w:cs="Times New Roman"/>
          <w:szCs w:val="24"/>
        </w:rPr>
        <w:t>A</w:t>
      </w:r>
      <w:r w:rsidR="00B74869" w:rsidRPr="009E017D">
        <w:rPr>
          <w:rFonts w:cs="Times New Roman"/>
          <w:szCs w:val="24"/>
        </w:rPr>
        <w:t xml:space="preserve">ll the </w:t>
      </w:r>
      <w:r w:rsidR="00471101" w:rsidRPr="009E017D">
        <w:rPr>
          <w:rFonts w:cs="Times New Roman"/>
          <w:szCs w:val="24"/>
        </w:rPr>
        <w:t>organization</w:t>
      </w:r>
      <w:r w:rsidR="00B74869" w:rsidRPr="009E017D">
        <w:rPr>
          <w:rFonts w:cs="Times New Roman"/>
          <w:szCs w:val="24"/>
        </w:rPr>
        <w:t xml:space="preserve"> should be more focused in case of gathering and practicing </w:t>
      </w:r>
      <w:r w:rsidR="00B10DCE" w:rsidRPr="009E017D">
        <w:rPr>
          <w:rFonts w:cs="Times New Roman"/>
          <w:szCs w:val="24"/>
        </w:rPr>
        <w:t>knowledge wealth in every sphere of working places</w:t>
      </w:r>
      <w:r w:rsidR="00D87C73" w:rsidRPr="009E017D">
        <w:rPr>
          <w:rFonts w:cs="Times New Roman"/>
          <w:szCs w:val="24"/>
        </w:rPr>
        <w:t xml:space="preserve"> (</w:t>
      </w:r>
      <w:r w:rsidR="00D87C73" w:rsidRPr="009E017D">
        <w:rPr>
          <w:rFonts w:eastAsia="Times New Roman" w:cs="Times New Roman"/>
          <w:iCs/>
          <w:szCs w:val="24"/>
        </w:rPr>
        <w:t>Fletcher &amp; Crawford, 2014)</w:t>
      </w:r>
      <w:r w:rsidR="00B10DCE" w:rsidRPr="009E017D">
        <w:rPr>
          <w:rFonts w:cs="Times New Roman"/>
          <w:szCs w:val="24"/>
        </w:rPr>
        <w:t xml:space="preserve">. </w:t>
      </w:r>
    </w:p>
    <w:p w:rsidR="00214B46" w:rsidRPr="009E017D" w:rsidRDefault="007D7D3D" w:rsidP="003F46B7">
      <w:pPr>
        <w:spacing w:line="360" w:lineRule="auto"/>
        <w:jc w:val="both"/>
        <w:rPr>
          <w:rFonts w:cs="Times New Roman"/>
          <w:szCs w:val="24"/>
        </w:rPr>
      </w:pPr>
      <w:r w:rsidRPr="009E017D">
        <w:rPr>
          <w:rFonts w:cs="Times New Roman"/>
          <w:szCs w:val="24"/>
        </w:rPr>
        <w:t xml:space="preserve">The responsible managers are bound to apply the effective organizational culture towards the organizational process thus everyone becomes bound to obey the rules and regulation. Successful operation of motivational approaches can help to </w:t>
      </w:r>
      <w:r w:rsidR="00943236" w:rsidRPr="009E017D">
        <w:rPr>
          <w:rFonts w:cs="Times New Roman"/>
          <w:szCs w:val="24"/>
        </w:rPr>
        <w:t>make the employees known about the knowledge wealth</w:t>
      </w:r>
      <w:r w:rsidR="00D87C73" w:rsidRPr="009E017D">
        <w:rPr>
          <w:rFonts w:cs="Times New Roman"/>
          <w:szCs w:val="24"/>
        </w:rPr>
        <w:t xml:space="preserve"> (</w:t>
      </w:r>
      <w:proofErr w:type="spellStart"/>
      <w:r w:rsidR="00D87C73" w:rsidRPr="009E017D">
        <w:rPr>
          <w:rFonts w:eastAsia="Times New Roman" w:cs="Times New Roman"/>
          <w:iCs/>
          <w:szCs w:val="24"/>
        </w:rPr>
        <w:t>Doole</w:t>
      </w:r>
      <w:proofErr w:type="spellEnd"/>
      <w:r w:rsidR="00D87C73" w:rsidRPr="009E017D">
        <w:rPr>
          <w:rFonts w:eastAsia="Times New Roman" w:cs="Times New Roman"/>
          <w:iCs/>
          <w:szCs w:val="24"/>
        </w:rPr>
        <w:t xml:space="preserve"> et al, 2016)</w:t>
      </w:r>
      <w:r w:rsidR="00943236" w:rsidRPr="009E017D">
        <w:rPr>
          <w:rFonts w:cs="Times New Roman"/>
          <w:szCs w:val="24"/>
        </w:rPr>
        <w:t xml:space="preserve">. </w:t>
      </w:r>
    </w:p>
    <w:p w:rsidR="00943236" w:rsidRPr="009E017D" w:rsidRDefault="00943236" w:rsidP="003F46B7">
      <w:pPr>
        <w:spacing w:line="360" w:lineRule="auto"/>
        <w:jc w:val="both"/>
        <w:rPr>
          <w:rFonts w:cs="Times New Roman"/>
          <w:szCs w:val="24"/>
        </w:rPr>
      </w:pPr>
    </w:p>
    <w:p w:rsidR="008C1CB3" w:rsidRPr="009E017D" w:rsidRDefault="003347C6" w:rsidP="00694271">
      <w:pPr>
        <w:pStyle w:val="Heading1"/>
        <w:rPr>
          <w:rFonts w:cs="Times New Roman"/>
          <w:color w:val="auto"/>
          <w:szCs w:val="24"/>
        </w:rPr>
      </w:pPr>
      <w:bookmarkStart w:id="12" w:name="_Toc8077208"/>
      <w:r w:rsidRPr="009E017D">
        <w:rPr>
          <w:color w:val="auto"/>
        </w:rPr>
        <w:t>Conclusion</w:t>
      </w:r>
      <w:bookmarkEnd w:id="12"/>
    </w:p>
    <w:p w:rsidR="00E70417" w:rsidRPr="009E017D" w:rsidRDefault="00820D83" w:rsidP="009B7050">
      <w:pPr>
        <w:spacing w:line="360" w:lineRule="auto"/>
        <w:jc w:val="both"/>
      </w:pPr>
      <w:r w:rsidRPr="009E017D">
        <w:t>Knowledge and information system is very much essential for any organization or workplace. They are different to define but they are strongly interdependent by one another. As knowledge management provides the process of create, manage, share, use and manage the knowledge as well as information for any subjects or organizations.</w:t>
      </w:r>
      <w:r w:rsidR="008C1CB3" w:rsidRPr="009E017D">
        <w:t xml:space="preserve"> Knowledge assets strongly motivate the organization towards attaining goals and objectives</w:t>
      </w:r>
      <w:r w:rsidR="00D87C73" w:rsidRPr="009E017D">
        <w:t xml:space="preserve"> (</w:t>
      </w:r>
      <w:proofErr w:type="spellStart"/>
      <w:r w:rsidR="00D87C73" w:rsidRPr="009E017D">
        <w:rPr>
          <w:rFonts w:eastAsia="Times New Roman" w:cs="Times New Roman"/>
          <w:iCs/>
          <w:szCs w:val="24"/>
        </w:rPr>
        <w:t>Cateora</w:t>
      </w:r>
      <w:proofErr w:type="spellEnd"/>
      <w:r w:rsidR="00D87C73" w:rsidRPr="009E017D">
        <w:rPr>
          <w:rFonts w:eastAsia="Times New Roman" w:cs="Times New Roman"/>
          <w:iCs/>
          <w:szCs w:val="24"/>
        </w:rPr>
        <w:t>, 2011)</w:t>
      </w:r>
      <w:r w:rsidR="008C1CB3" w:rsidRPr="009E017D">
        <w:t>. The respective persons are highly responsible to gather the useful knowledge assets for the successful operation of the organization. The whole organizational process can be dull without the proper arrangement of organizational process.</w:t>
      </w:r>
    </w:p>
    <w:p w:rsidR="00E70417" w:rsidRPr="009E017D" w:rsidRDefault="00E70417" w:rsidP="00E70417">
      <w:r w:rsidRPr="009E017D">
        <w:br w:type="page"/>
      </w:r>
    </w:p>
    <w:p w:rsidR="009B7050" w:rsidRPr="009E017D" w:rsidRDefault="00E70417" w:rsidP="00D87C73">
      <w:pPr>
        <w:pStyle w:val="Heading1"/>
        <w:rPr>
          <w:color w:val="auto"/>
        </w:rPr>
      </w:pPr>
      <w:bookmarkStart w:id="13" w:name="_Toc8077209"/>
      <w:r w:rsidRPr="009E017D">
        <w:rPr>
          <w:color w:val="auto"/>
        </w:rPr>
        <w:lastRenderedPageBreak/>
        <w:t>References:</w:t>
      </w:r>
      <w:bookmarkEnd w:id="13"/>
    </w:p>
    <w:p w:rsidR="00D87C73" w:rsidRPr="009E017D" w:rsidRDefault="00D87C73" w:rsidP="00D87C73">
      <w:pPr>
        <w:pStyle w:val="ListParagraph"/>
        <w:numPr>
          <w:ilvl w:val="0"/>
          <w:numId w:val="6"/>
        </w:numPr>
        <w:shd w:val="clear" w:color="auto" w:fill="FFFFFF"/>
        <w:spacing w:after="150" w:line="360" w:lineRule="auto"/>
        <w:jc w:val="both"/>
        <w:rPr>
          <w:rFonts w:eastAsia="Times New Roman" w:cs="Times New Roman"/>
          <w:szCs w:val="24"/>
        </w:rPr>
      </w:pPr>
      <w:proofErr w:type="spellStart"/>
      <w:r w:rsidRPr="009E017D">
        <w:rPr>
          <w:rFonts w:eastAsia="Times New Roman" w:cs="Times New Roman"/>
          <w:iCs/>
          <w:szCs w:val="24"/>
        </w:rPr>
        <w:t>Cateora</w:t>
      </w:r>
      <w:proofErr w:type="spellEnd"/>
      <w:r w:rsidRPr="009E017D">
        <w:rPr>
          <w:rFonts w:eastAsia="Times New Roman" w:cs="Times New Roman"/>
          <w:iCs/>
          <w:szCs w:val="24"/>
        </w:rPr>
        <w:t xml:space="preserve">, P.R. 2011, Information management, 2nd </w:t>
      </w:r>
      <w:proofErr w:type="spellStart"/>
      <w:r w:rsidRPr="009E017D">
        <w:rPr>
          <w:rFonts w:eastAsia="Times New Roman" w:cs="Times New Roman"/>
          <w:iCs/>
          <w:szCs w:val="24"/>
        </w:rPr>
        <w:t>edn</w:t>
      </w:r>
      <w:proofErr w:type="spellEnd"/>
      <w:r w:rsidRPr="009E017D">
        <w:rPr>
          <w:rFonts w:eastAsia="Times New Roman" w:cs="Times New Roman"/>
          <w:iCs/>
          <w:szCs w:val="24"/>
        </w:rPr>
        <w:t>, McGraw-Hill Australia, North Ryde, N.S.W.</w:t>
      </w:r>
    </w:p>
    <w:p w:rsidR="00D87C73" w:rsidRPr="009E017D" w:rsidRDefault="00D87C73" w:rsidP="00D87C73">
      <w:pPr>
        <w:pStyle w:val="ListParagraph"/>
        <w:numPr>
          <w:ilvl w:val="0"/>
          <w:numId w:val="6"/>
        </w:numPr>
        <w:shd w:val="clear" w:color="auto" w:fill="FFFFFF"/>
        <w:spacing w:after="150" w:line="360" w:lineRule="auto"/>
        <w:jc w:val="both"/>
        <w:rPr>
          <w:rFonts w:eastAsia="Times New Roman" w:cs="Times New Roman"/>
          <w:szCs w:val="24"/>
        </w:rPr>
      </w:pPr>
      <w:proofErr w:type="spellStart"/>
      <w:r w:rsidRPr="009E017D">
        <w:rPr>
          <w:rFonts w:eastAsia="Times New Roman" w:cs="Times New Roman"/>
          <w:iCs/>
          <w:szCs w:val="24"/>
        </w:rPr>
        <w:t>Doole</w:t>
      </w:r>
      <w:proofErr w:type="spellEnd"/>
      <w:r w:rsidRPr="009E017D">
        <w:rPr>
          <w:rFonts w:eastAsia="Times New Roman" w:cs="Times New Roman"/>
          <w:iCs/>
          <w:szCs w:val="24"/>
        </w:rPr>
        <w:t xml:space="preserve">, I., Lowe, R., Kenyon, A. &amp; Phillips, C. 2016, Information management strategy: analysis, development and implementation, 7th </w:t>
      </w:r>
      <w:proofErr w:type="spellStart"/>
      <w:r w:rsidRPr="009E017D">
        <w:rPr>
          <w:rFonts w:eastAsia="Times New Roman" w:cs="Times New Roman"/>
          <w:iCs/>
          <w:szCs w:val="24"/>
        </w:rPr>
        <w:t>edn</w:t>
      </w:r>
      <w:proofErr w:type="spellEnd"/>
      <w:r w:rsidRPr="009E017D">
        <w:rPr>
          <w:rFonts w:eastAsia="Times New Roman" w:cs="Times New Roman"/>
          <w:iCs/>
          <w:szCs w:val="24"/>
        </w:rPr>
        <w:t>, Cengage Learning, Andover, Hampshire, U.K.</w:t>
      </w:r>
    </w:p>
    <w:p w:rsidR="00D87C73" w:rsidRPr="009E017D" w:rsidRDefault="00D87C73" w:rsidP="00D87C73">
      <w:pPr>
        <w:pStyle w:val="ListParagraph"/>
        <w:numPr>
          <w:ilvl w:val="0"/>
          <w:numId w:val="6"/>
        </w:numPr>
        <w:shd w:val="clear" w:color="auto" w:fill="FFFFFF"/>
        <w:spacing w:after="150" w:line="360" w:lineRule="auto"/>
        <w:jc w:val="both"/>
        <w:rPr>
          <w:rFonts w:eastAsia="Times New Roman" w:cs="Times New Roman"/>
          <w:szCs w:val="24"/>
        </w:rPr>
      </w:pPr>
      <w:r w:rsidRPr="009E017D">
        <w:rPr>
          <w:rFonts w:eastAsia="Times New Roman" w:cs="Times New Roman"/>
          <w:iCs/>
          <w:szCs w:val="24"/>
        </w:rPr>
        <w:t xml:space="preserve">Fletcher, R. &amp; Crawford, H. 2014, Information management: an Asia-Pacific perspective, 6th </w:t>
      </w:r>
      <w:proofErr w:type="spellStart"/>
      <w:r w:rsidRPr="009E017D">
        <w:rPr>
          <w:rFonts w:eastAsia="Times New Roman" w:cs="Times New Roman"/>
          <w:iCs/>
          <w:szCs w:val="24"/>
        </w:rPr>
        <w:t>edn</w:t>
      </w:r>
      <w:proofErr w:type="spellEnd"/>
      <w:r w:rsidRPr="009E017D">
        <w:rPr>
          <w:rFonts w:eastAsia="Times New Roman" w:cs="Times New Roman"/>
          <w:iCs/>
          <w:szCs w:val="24"/>
        </w:rPr>
        <w:t>, Pearson Australia (a division of Pearson Australia Group Pty Ltd), Frenchs Forest, N.S.W.</w:t>
      </w:r>
    </w:p>
    <w:p w:rsidR="00D87C73" w:rsidRPr="009E017D" w:rsidRDefault="00D87C73" w:rsidP="00D87C73">
      <w:pPr>
        <w:pStyle w:val="ListParagraph"/>
        <w:numPr>
          <w:ilvl w:val="0"/>
          <w:numId w:val="6"/>
        </w:numPr>
        <w:shd w:val="clear" w:color="auto" w:fill="FFFFFF"/>
        <w:spacing w:after="150" w:line="360" w:lineRule="auto"/>
        <w:jc w:val="both"/>
        <w:rPr>
          <w:rFonts w:eastAsia="Times New Roman" w:cs="Times New Roman"/>
          <w:szCs w:val="24"/>
        </w:rPr>
      </w:pPr>
      <w:proofErr w:type="spellStart"/>
      <w:r w:rsidRPr="009E017D">
        <w:rPr>
          <w:rFonts w:eastAsia="Times New Roman" w:cs="Times New Roman"/>
          <w:iCs/>
          <w:szCs w:val="24"/>
        </w:rPr>
        <w:t>Kanna</w:t>
      </w:r>
      <w:proofErr w:type="spellEnd"/>
      <w:r w:rsidRPr="009E017D">
        <w:rPr>
          <w:rFonts w:eastAsia="Times New Roman" w:cs="Times New Roman"/>
          <w:iCs/>
          <w:szCs w:val="24"/>
        </w:rPr>
        <w:t xml:space="preserve">, A. 2011, Dubai, the City as Corporation, N - New </w:t>
      </w:r>
      <w:proofErr w:type="spellStart"/>
      <w:r w:rsidRPr="009E017D">
        <w:rPr>
          <w:rFonts w:eastAsia="Times New Roman" w:cs="Times New Roman"/>
          <w:iCs/>
          <w:szCs w:val="24"/>
        </w:rPr>
        <w:t>edn</w:t>
      </w:r>
      <w:proofErr w:type="spellEnd"/>
      <w:r w:rsidRPr="009E017D">
        <w:rPr>
          <w:rFonts w:eastAsia="Times New Roman" w:cs="Times New Roman"/>
          <w:iCs/>
          <w:szCs w:val="24"/>
        </w:rPr>
        <w:t>, University of Minnesota Press, Minneapolis.</w:t>
      </w:r>
    </w:p>
    <w:p w:rsidR="00D87C73" w:rsidRPr="009E017D" w:rsidRDefault="00D87C73" w:rsidP="00D87C73">
      <w:pPr>
        <w:pStyle w:val="ListParagraph"/>
        <w:numPr>
          <w:ilvl w:val="0"/>
          <w:numId w:val="6"/>
        </w:numPr>
        <w:shd w:val="clear" w:color="auto" w:fill="FFFFFF"/>
        <w:spacing w:after="150" w:line="360" w:lineRule="auto"/>
        <w:jc w:val="both"/>
        <w:rPr>
          <w:rFonts w:eastAsia="Times New Roman" w:cs="Times New Roman"/>
          <w:szCs w:val="24"/>
        </w:rPr>
      </w:pPr>
      <w:proofErr w:type="spellStart"/>
      <w:r w:rsidRPr="009E017D">
        <w:rPr>
          <w:rFonts w:eastAsia="Times New Roman" w:cs="Times New Roman"/>
          <w:iCs/>
          <w:szCs w:val="24"/>
        </w:rPr>
        <w:t>Kazemzadeh</w:t>
      </w:r>
      <w:proofErr w:type="spellEnd"/>
      <w:r w:rsidRPr="009E017D">
        <w:rPr>
          <w:rFonts w:eastAsia="Times New Roman" w:cs="Times New Roman"/>
          <w:iCs/>
          <w:szCs w:val="24"/>
        </w:rPr>
        <w:t xml:space="preserve">, R.B., </w:t>
      </w:r>
      <w:proofErr w:type="spellStart"/>
      <w:r w:rsidRPr="009E017D">
        <w:rPr>
          <w:rFonts w:eastAsia="Times New Roman" w:cs="Times New Roman"/>
          <w:iCs/>
          <w:szCs w:val="24"/>
        </w:rPr>
        <w:t>Behzadian</w:t>
      </w:r>
      <w:proofErr w:type="spellEnd"/>
      <w:r w:rsidRPr="009E017D">
        <w:rPr>
          <w:rFonts w:eastAsia="Times New Roman" w:cs="Times New Roman"/>
          <w:iCs/>
          <w:szCs w:val="24"/>
        </w:rPr>
        <w:t xml:space="preserve">, M., </w:t>
      </w:r>
      <w:proofErr w:type="spellStart"/>
      <w:r w:rsidRPr="009E017D">
        <w:rPr>
          <w:rFonts w:eastAsia="Times New Roman" w:cs="Times New Roman"/>
          <w:iCs/>
          <w:szCs w:val="24"/>
        </w:rPr>
        <w:t>Aghdasi</w:t>
      </w:r>
      <w:proofErr w:type="spellEnd"/>
      <w:r w:rsidRPr="009E017D">
        <w:rPr>
          <w:rFonts w:eastAsia="Times New Roman" w:cs="Times New Roman"/>
          <w:iCs/>
          <w:szCs w:val="24"/>
        </w:rPr>
        <w:t xml:space="preserve">, M. &amp; </w:t>
      </w:r>
      <w:proofErr w:type="spellStart"/>
      <w:r w:rsidRPr="009E017D">
        <w:rPr>
          <w:rFonts w:eastAsia="Times New Roman" w:cs="Times New Roman"/>
          <w:iCs/>
          <w:szCs w:val="24"/>
        </w:rPr>
        <w:t>Albadvi</w:t>
      </w:r>
      <w:proofErr w:type="spellEnd"/>
      <w:r w:rsidRPr="009E017D">
        <w:rPr>
          <w:rFonts w:eastAsia="Times New Roman" w:cs="Times New Roman"/>
          <w:iCs/>
          <w:szCs w:val="24"/>
        </w:rPr>
        <w:t>, A. 2009, "Integration of management research techniques into house of quality and product family design", The Information Journal of Advanced Manufacturing Technology, vol. 41, no. 9, pp. 1019-1033.</w:t>
      </w:r>
    </w:p>
    <w:p w:rsidR="00D87C73" w:rsidRPr="009E017D" w:rsidRDefault="00D87C73" w:rsidP="00D87C73">
      <w:pPr>
        <w:pStyle w:val="ListParagraph"/>
        <w:numPr>
          <w:ilvl w:val="0"/>
          <w:numId w:val="6"/>
        </w:numPr>
        <w:shd w:val="clear" w:color="auto" w:fill="FFFFFF"/>
        <w:spacing w:after="150" w:line="360" w:lineRule="auto"/>
        <w:jc w:val="both"/>
        <w:rPr>
          <w:rFonts w:eastAsia="Times New Roman" w:cs="Times New Roman"/>
          <w:szCs w:val="24"/>
        </w:rPr>
      </w:pPr>
      <w:proofErr w:type="spellStart"/>
      <w:r w:rsidRPr="009E017D">
        <w:rPr>
          <w:rFonts w:eastAsia="Times New Roman" w:cs="Times New Roman"/>
          <w:iCs/>
          <w:szCs w:val="24"/>
        </w:rPr>
        <w:t>Kotabe</w:t>
      </w:r>
      <w:proofErr w:type="spellEnd"/>
      <w:r w:rsidRPr="009E017D">
        <w:rPr>
          <w:rFonts w:eastAsia="Times New Roman" w:cs="Times New Roman"/>
          <w:iCs/>
          <w:szCs w:val="24"/>
        </w:rPr>
        <w:t xml:space="preserve">, M., Marshall, A., Ang, S.H., Griffiths, K., </w:t>
      </w:r>
      <w:proofErr w:type="spellStart"/>
      <w:r w:rsidRPr="009E017D">
        <w:rPr>
          <w:rFonts w:eastAsia="Times New Roman" w:cs="Times New Roman"/>
          <w:iCs/>
          <w:szCs w:val="24"/>
        </w:rPr>
        <w:t>Voola</w:t>
      </w:r>
      <w:proofErr w:type="spellEnd"/>
      <w:r w:rsidRPr="009E017D">
        <w:rPr>
          <w:rFonts w:eastAsia="Times New Roman" w:cs="Times New Roman"/>
          <w:iCs/>
          <w:szCs w:val="24"/>
        </w:rPr>
        <w:t xml:space="preserve">, R., Roberts, R.E. &amp; </w:t>
      </w:r>
      <w:proofErr w:type="spellStart"/>
      <w:r w:rsidRPr="009E017D">
        <w:rPr>
          <w:rFonts w:eastAsia="Times New Roman" w:cs="Times New Roman"/>
          <w:iCs/>
          <w:szCs w:val="24"/>
        </w:rPr>
        <w:t>Helsen</w:t>
      </w:r>
      <w:proofErr w:type="spellEnd"/>
      <w:r w:rsidRPr="009E017D">
        <w:rPr>
          <w:rFonts w:eastAsia="Times New Roman" w:cs="Times New Roman"/>
          <w:iCs/>
          <w:szCs w:val="24"/>
        </w:rPr>
        <w:t xml:space="preserve">, K. 2014, Information management, 4th Asia-Pacific </w:t>
      </w:r>
      <w:proofErr w:type="spellStart"/>
      <w:r w:rsidRPr="009E017D">
        <w:rPr>
          <w:rFonts w:eastAsia="Times New Roman" w:cs="Times New Roman"/>
          <w:iCs/>
          <w:szCs w:val="24"/>
        </w:rPr>
        <w:t>edn</w:t>
      </w:r>
      <w:proofErr w:type="spellEnd"/>
      <w:r w:rsidRPr="009E017D">
        <w:rPr>
          <w:rFonts w:eastAsia="Times New Roman" w:cs="Times New Roman"/>
          <w:iCs/>
          <w:szCs w:val="24"/>
        </w:rPr>
        <w:t xml:space="preserve">, John Wiley and Sons Australia, Milton, </w:t>
      </w:r>
      <w:proofErr w:type="spellStart"/>
      <w:r w:rsidRPr="009E017D">
        <w:rPr>
          <w:rFonts w:eastAsia="Times New Roman" w:cs="Times New Roman"/>
          <w:iCs/>
          <w:szCs w:val="24"/>
        </w:rPr>
        <w:t>Queensland;Milton</w:t>
      </w:r>
      <w:proofErr w:type="spellEnd"/>
      <w:r w:rsidRPr="009E017D">
        <w:rPr>
          <w:rFonts w:eastAsia="Times New Roman" w:cs="Times New Roman"/>
          <w:iCs/>
          <w:szCs w:val="24"/>
        </w:rPr>
        <w:t>, Qld;.</w:t>
      </w:r>
    </w:p>
    <w:p w:rsidR="00D87C73" w:rsidRPr="009E017D" w:rsidRDefault="00D87C73" w:rsidP="00D87C73">
      <w:pPr>
        <w:pStyle w:val="ListParagraph"/>
        <w:numPr>
          <w:ilvl w:val="0"/>
          <w:numId w:val="6"/>
        </w:numPr>
        <w:shd w:val="clear" w:color="auto" w:fill="FFFFFF"/>
        <w:spacing w:after="150" w:line="360" w:lineRule="auto"/>
        <w:jc w:val="both"/>
        <w:rPr>
          <w:rFonts w:eastAsia="Times New Roman" w:cs="Times New Roman"/>
          <w:szCs w:val="24"/>
        </w:rPr>
      </w:pPr>
      <w:r w:rsidRPr="009E017D">
        <w:rPr>
          <w:rFonts w:eastAsia="Times New Roman" w:cs="Times New Roman"/>
          <w:iCs/>
          <w:szCs w:val="24"/>
        </w:rPr>
        <w:t xml:space="preserve">Lehmann, D.R. &amp; Winer, R.S. 2008, Analysis for management planning, 7th </w:t>
      </w:r>
      <w:proofErr w:type="spellStart"/>
      <w:r w:rsidRPr="009E017D">
        <w:rPr>
          <w:rFonts w:eastAsia="Times New Roman" w:cs="Times New Roman"/>
          <w:iCs/>
          <w:szCs w:val="24"/>
        </w:rPr>
        <w:t>edn</w:t>
      </w:r>
      <w:proofErr w:type="spellEnd"/>
      <w:r w:rsidRPr="009E017D">
        <w:rPr>
          <w:rFonts w:eastAsia="Times New Roman" w:cs="Times New Roman"/>
          <w:iCs/>
          <w:szCs w:val="24"/>
        </w:rPr>
        <w:t>, McGraw-Hill Irwin, Boston.</w:t>
      </w:r>
    </w:p>
    <w:p w:rsidR="00D87C73" w:rsidRPr="009E017D" w:rsidRDefault="00D87C73" w:rsidP="00D87C73">
      <w:pPr>
        <w:pStyle w:val="ListParagraph"/>
        <w:numPr>
          <w:ilvl w:val="0"/>
          <w:numId w:val="6"/>
        </w:numPr>
        <w:shd w:val="clear" w:color="auto" w:fill="FFFFFF"/>
        <w:spacing w:after="150" w:line="360" w:lineRule="auto"/>
        <w:jc w:val="both"/>
        <w:rPr>
          <w:rFonts w:eastAsia="Times New Roman" w:cs="Times New Roman"/>
          <w:szCs w:val="24"/>
        </w:rPr>
      </w:pPr>
      <w:r w:rsidRPr="009E017D">
        <w:rPr>
          <w:rFonts w:eastAsia="Times New Roman" w:cs="Times New Roman"/>
          <w:iCs/>
          <w:szCs w:val="24"/>
        </w:rPr>
        <w:t xml:space="preserve">McKinley, M.M., eBook Library (EBL) &amp; </w:t>
      </w:r>
      <w:proofErr w:type="spellStart"/>
      <w:r w:rsidRPr="009E017D">
        <w:rPr>
          <w:rFonts w:eastAsia="Times New Roman" w:cs="Times New Roman"/>
          <w:iCs/>
          <w:szCs w:val="24"/>
        </w:rPr>
        <w:t>Ebooks</w:t>
      </w:r>
      <w:proofErr w:type="spellEnd"/>
      <w:r w:rsidRPr="009E017D">
        <w:rPr>
          <w:rFonts w:eastAsia="Times New Roman" w:cs="Times New Roman"/>
          <w:iCs/>
          <w:szCs w:val="24"/>
        </w:rPr>
        <w:t xml:space="preserve"> Corporation </w:t>
      </w:r>
      <w:proofErr w:type="gramStart"/>
      <w:r w:rsidRPr="009E017D">
        <w:rPr>
          <w:rFonts w:eastAsia="Times New Roman" w:cs="Times New Roman"/>
          <w:iCs/>
          <w:szCs w:val="24"/>
        </w:rPr>
        <w:t>2012;2011;,</w:t>
      </w:r>
      <w:proofErr w:type="gramEnd"/>
      <w:r w:rsidRPr="009E017D">
        <w:rPr>
          <w:rFonts w:eastAsia="Times New Roman" w:cs="Times New Roman"/>
          <w:iCs/>
          <w:szCs w:val="24"/>
        </w:rPr>
        <w:t xml:space="preserve"> Ethics in management and communications: towards a global perspective, Palgrave Macmillan, Basingstoke, </w:t>
      </w:r>
      <w:proofErr w:type="spellStart"/>
      <w:r w:rsidRPr="009E017D">
        <w:rPr>
          <w:rFonts w:eastAsia="Times New Roman" w:cs="Times New Roman"/>
          <w:iCs/>
          <w:szCs w:val="24"/>
        </w:rPr>
        <w:t>Hampshire;New</w:t>
      </w:r>
      <w:proofErr w:type="spellEnd"/>
      <w:r w:rsidRPr="009E017D">
        <w:rPr>
          <w:rFonts w:eastAsia="Times New Roman" w:cs="Times New Roman"/>
          <w:iCs/>
          <w:szCs w:val="24"/>
        </w:rPr>
        <w:t xml:space="preserve"> York;.</w:t>
      </w:r>
    </w:p>
    <w:p w:rsidR="00D87C73" w:rsidRPr="009E017D" w:rsidRDefault="00D87C73" w:rsidP="00D87C73">
      <w:pPr>
        <w:pStyle w:val="ListParagraph"/>
        <w:numPr>
          <w:ilvl w:val="0"/>
          <w:numId w:val="6"/>
        </w:numPr>
        <w:shd w:val="clear" w:color="auto" w:fill="FFFFFF"/>
        <w:spacing w:after="150" w:line="360" w:lineRule="auto"/>
        <w:jc w:val="both"/>
        <w:rPr>
          <w:rFonts w:eastAsia="Times New Roman" w:cs="Times New Roman"/>
          <w:szCs w:val="24"/>
        </w:rPr>
      </w:pPr>
      <w:proofErr w:type="spellStart"/>
      <w:r w:rsidRPr="009E017D">
        <w:rPr>
          <w:rFonts w:eastAsia="Times New Roman" w:cs="Times New Roman"/>
          <w:iCs/>
          <w:szCs w:val="24"/>
        </w:rPr>
        <w:t>Obadia</w:t>
      </w:r>
      <w:proofErr w:type="spellEnd"/>
      <w:r w:rsidRPr="009E017D">
        <w:rPr>
          <w:rFonts w:eastAsia="Times New Roman" w:cs="Times New Roman"/>
          <w:iCs/>
          <w:szCs w:val="24"/>
        </w:rPr>
        <w:t xml:space="preserve">, C. &amp; </w:t>
      </w:r>
      <w:proofErr w:type="spellStart"/>
      <w:r w:rsidRPr="009E017D">
        <w:rPr>
          <w:rFonts w:eastAsia="Times New Roman" w:cs="Times New Roman"/>
          <w:iCs/>
          <w:szCs w:val="24"/>
        </w:rPr>
        <w:t>Stöttinger</w:t>
      </w:r>
      <w:proofErr w:type="spellEnd"/>
      <w:r w:rsidRPr="009E017D">
        <w:rPr>
          <w:rFonts w:eastAsia="Times New Roman" w:cs="Times New Roman"/>
          <w:iCs/>
          <w:szCs w:val="24"/>
        </w:rPr>
        <w:t>, B. 2015, "Pricing to manage export channel relationships", Information Business Review, vol. 24, no. 2, pp. 311-318.</w:t>
      </w:r>
    </w:p>
    <w:p w:rsidR="00D87C73" w:rsidRPr="009E017D" w:rsidRDefault="00D87C73" w:rsidP="00D87C73">
      <w:pPr>
        <w:pStyle w:val="ListParagraph"/>
        <w:numPr>
          <w:ilvl w:val="0"/>
          <w:numId w:val="6"/>
        </w:numPr>
        <w:shd w:val="clear" w:color="auto" w:fill="FFFFFF"/>
        <w:spacing w:after="150" w:line="360" w:lineRule="auto"/>
        <w:jc w:val="both"/>
        <w:rPr>
          <w:rFonts w:eastAsia="Times New Roman" w:cs="Times New Roman"/>
          <w:szCs w:val="24"/>
        </w:rPr>
      </w:pPr>
      <w:proofErr w:type="spellStart"/>
      <w:r w:rsidRPr="009E017D">
        <w:rPr>
          <w:rFonts w:eastAsia="Times New Roman" w:cs="Times New Roman"/>
          <w:iCs/>
          <w:szCs w:val="24"/>
        </w:rPr>
        <w:t>Obaji</w:t>
      </w:r>
      <w:proofErr w:type="spellEnd"/>
      <w:r w:rsidRPr="009E017D">
        <w:rPr>
          <w:rFonts w:eastAsia="Times New Roman" w:cs="Times New Roman"/>
          <w:iCs/>
          <w:szCs w:val="24"/>
        </w:rPr>
        <w:t xml:space="preserve">, R.N. 2011, "The Effects </w:t>
      </w:r>
      <w:proofErr w:type="gramStart"/>
      <w:r w:rsidRPr="009E017D">
        <w:rPr>
          <w:rFonts w:eastAsia="Times New Roman" w:cs="Times New Roman"/>
          <w:iCs/>
          <w:szCs w:val="24"/>
        </w:rPr>
        <w:t>Of</w:t>
      </w:r>
      <w:proofErr w:type="gramEnd"/>
      <w:r w:rsidRPr="009E017D">
        <w:rPr>
          <w:rFonts w:eastAsia="Times New Roman" w:cs="Times New Roman"/>
          <w:iCs/>
          <w:szCs w:val="24"/>
        </w:rPr>
        <w:t xml:space="preserve"> Channels Of Distribution On Nigerian Product Sales", The Information Business &amp; Economics Research Journal, vol. 10, no. 2, pp. 85.</w:t>
      </w:r>
    </w:p>
    <w:p w:rsidR="0094086B" w:rsidRPr="009E017D" w:rsidRDefault="0094086B" w:rsidP="0094086B">
      <w:pPr>
        <w:spacing w:line="360" w:lineRule="auto"/>
        <w:jc w:val="both"/>
        <w:rPr>
          <w:rFonts w:cs="Times New Roman"/>
          <w:szCs w:val="24"/>
        </w:rPr>
      </w:pPr>
    </w:p>
    <w:sectPr w:rsidR="0094086B" w:rsidRPr="009E017D" w:rsidSect="00FD54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222C" w:rsidRDefault="0016222C" w:rsidP="00EE1F25">
      <w:pPr>
        <w:spacing w:after="0" w:line="240" w:lineRule="auto"/>
      </w:pPr>
      <w:r>
        <w:separator/>
      </w:r>
    </w:p>
  </w:endnote>
  <w:endnote w:type="continuationSeparator" w:id="0">
    <w:p w:rsidR="0016222C" w:rsidRDefault="0016222C" w:rsidP="00EE1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NewRomanPS-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9011877"/>
      <w:docPartObj>
        <w:docPartGallery w:val="Page Numbers (Bottom of Page)"/>
        <w:docPartUnique/>
      </w:docPartObj>
    </w:sdtPr>
    <w:sdtEndPr>
      <w:rPr>
        <w:color w:val="808080" w:themeColor="background1" w:themeShade="80"/>
        <w:spacing w:val="60"/>
      </w:rPr>
    </w:sdtEndPr>
    <w:sdtContent>
      <w:p w:rsidR="00EE1F25" w:rsidRDefault="00EE1F2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E017D" w:rsidRPr="009E017D">
          <w:rPr>
            <w:b/>
            <w:bCs/>
            <w:noProof/>
          </w:rPr>
          <w:t>18</w:t>
        </w:r>
        <w:r>
          <w:rPr>
            <w:b/>
            <w:bCs/>
            <w:noProof/>
          </w:rPr>
          <w:fldChar w:fldCharType="end"/>
        </w:r>
        <w:r>
          <w:rPr>
            <w:b/>
            <w:bCs/>
          </w:rPr>
          <w:t xml:space="preserve"> | </w:t>
        </w:r>
        <w:r w:rsidRPr="00EE1F25">
          <w:rPr>
            <w:color w:val="808080" w:themeColor="background1" w:themeShade="80"/>
            <w:spacing w:val="60"/>
          </w:rPr>
          <w:t>Page</w:t>
        </w:r>
      </w:p>
    </w:sdtContent>
  </w:sdt>
  <w:p w:rsidR="00EE1F25" w:rsidRDefault="00EE1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222C" w:rsidRDefault="0016222C" w:rsidP="00EE1F25">
      <w:pPr>
        <w:spacing w:after="0" w:line="240" w:lineRule="auto"/>
      </w:pPr>
      <w:r>
        <w:separator/>
      </w:r>
    </w:p>
  </w:footnote>
  <w:footnote w:type="continuationSeparator" w:id="0">
    <w:p w:rsidR="0016222C" w:rsidRDefault="0016222C" w:rsidP="00EE1F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3599E"/>
    <w:multiLevelType w:val="hybridMultilevel"/>
    <w:tmpl w:val="00A413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4D7FDB"/>
    <w:multiLevelType w:val="hybridMultilevel"/>
    <w:tmpl w:val="7DA6BE98"/>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DE26656"/>
    <w:multiLevelType w:val="hybridMultilevel"/>
    <w:tmpl w:val="963857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EC0062"/>
    <w:multiLevelType w:val="hybridMultilevel"/>
    <w:tmpl w:val="C3AC1462"/>
    <w:lvl w:ilvl="0" w:tplc="C66EE77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8174AA"/>
    <w:multiLevelType w:val="hybridMultilevel"/>
    <w:tmpl w:val="DB142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CA614B"/>
    <w:multiLevelType w:val="hybridMultilevel"/>
    <w:tmpl w:val="A1E087C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czsDAyNjMzNrI0NTVU0lEKTi0uzszPAykwrAUAcovDmCwAAAA="/>
  </w:docVars>
  <w:rsids>
    <w:rsidRoot w:val="002A2E08"/>
    <w:rsid w:val="00003694"/>
    <w:rsid w:val="00004AE8"/>
    <w:rsid w:val="0000652C"/>
    <w:rsid w:val="0001588D"/>
    <w:rsid w:val="00015AF7"/>
    <w:rsid w:val="00022474"/>
    <w:rsid w:val="00032D35"/>
    <w:rsid w:val="00036378"/>
    <w:rsid w:val="00052816"/>
    <w:rsid w:val="000812D4"/>
    <w:rsid w:val="00095913"/>
    <w:rsid w:val="000A5B2A"/>
    <w:rsid w:val="000B02A8"/>
    <w:rsid w:val="000B1910"/>
    <w:rsid w:val="000B4687"/>
    <w:rsid w:val="000C63C1"/>
    <w:rsid w:val="000C6BCD"/>
    <w:rsid w:val="000D1E03"/>
    <w:rsid w:val="000D7227"/>
    <w:rsid w:val="000E3DB6"/>
    <w:rsid w:val="000F4052"/>
    <w:rsid w:val="00104617"/>
    <w:rsid w:val="00122154"/>
    <w:rsid w:val="0012630E"/>
    <w:rsid w:val="00126E65"/>
    <w:rsid w:val="00140BCF"/>
    <w:rsid w:val="00157492"/>
    <w:rsid w:val="0016222C"/>
    <w:rsid w:val="001775BA"/>
    <w:rsid w:val="001815AA"/>
    <w:rsid w:val="001905FA"/>
    <w:rsid w:val="001920F1"/>
    <w:rsid w:val="001974A4"/>
    <w:rsid w:val="001A1858"/>
    <w:rsid w:val="001A2A7B"/>
    <w:rsid w:val="001B1E77"/>
    <w:rsid w:val="001B5E90"/>
    <w:rsid w:val="001B5F86"/>
    <w:rsid w:val="001C475A"/>
    <w:rsid w:val="001C713D"/>
    <w:rsid w:val="001D09A7"/>
    <w:rsid w:val="001D5586"/>
    <w:rsid w:val="001E56DF"/>
    <w:rsid w:val="001F3397"/>
    <w:rsid w:val="00204415"/>
    <w:rsid w:val="00214B46"/>
    <w:rsid w:val="00214EDF"/>
    <w:rsid w:val="0021663D"/>
    <w:rsid w:val="002216BB"/>
    <w:rsid w:val="0023152A"/>
    <w:rsid w:val="0024729B"/>
    <w:rsid w:val="00252F53"/>
    <w:rsid w:val="0025336F"/>
    <w:rsid w:val="00255FC7"/>
    <w:rsid w:val="00272D27"/>
    <w:rsid w:val="002749C1"/>
    <w:rsid w:val="00277521"/>
    <w:rsid w:val="00287BFE"/>
    <w:rsid w:val="002A223D"/>
    <w:rsid w:val="002A2E08"/>
    <w:rsid w:val="002A65DB"/>
    <w:rsid w:val="002B0713"/>
    <w:rsid w:val="002B4476"/>
    <w:rsid w:val="002B4BA5"/>
    <w:rsid w:val="002B5E66"/>
    <w:rsid w:val="002C5FC0"/>
    <w:rsid w:val="002D0AFD"/>
    <w:rsid w:val="002D359A"/>
    <w:rsid w:val="002D4404"/>
    <w:rsid w:val="002D54A5"/>
    <w:rsid w:val="002F7389"/>
    <w:rsid w:val="00300275"/>
    <w:rsid w:val="00301A45"/>
    <w:rsid w:val="0031067C"/>
    <w:rsid w:val="00316703"/>
    <w:rsid w:val="0032064C"/>
    <w:rsid w:val="00326484"/>
    <w:rsid w:val="003347C6"/>
    <w:rsid w:val="0034045B"/>
    <w:rsid w:val="00340C74"/>
    <w:rsid w:val="00341CD3"/>
    <w:rsid w:val="003536A1"/>
    <w:rsid w:val="00366DD3"/>
    <w:rsid w:val="003728F2"/>
    <w:rsid w:val="00392E57"/>
    <w:rsid w:val="00393EB5"/>
    <w:rsid w:val="0039544C"/>
    <w:rsid w:val="003B15F1"/>
    <w:rsid w:val="003C265F"/>
    <w:rsid w:val="003C4AE4"/>
    <w:rsid w:val="003D31BF"/>
    <w:rsid w:val="003D6BB3"/>
    <w:rsid w:val="003D7499"/>
    <w:rsid w:val="003E26F8"/>
    <w:rsid w:val="003E4A90"/>
    <w:rsid w:val="003E708D"/>
    <w:rsid w:val="003E715F"/>
    <w:rsid w:val="003F17C8"/>
    <w:rsid w:val="003F46B7"/>
    <w:rsid w:val="00405CC7"/>
    <w:rsid w:val="004079CF"/>
    <w:rsid w:val="004228CB"/>
    <w:rsid w:val="00423BD2"/>
    <w:rsid w:val="00424B62"/>
    <w:rsid w:val="00430B8D"/>
    <w:rsid w:val="00444FB4"/>
    <w:rsid w:val="0045402D"/>
    <w:rsid w:val="00471101"/>
    <w:rsid w:val="004845C1"/>
    <w:rsid w:val="00486452"/>
    <w:rsid w:val="004915DD"/>
    <w:rsid w:val="004A7386"/>
    <w:rsid w:val="004B32BF"/>
    <w:rsid w:val="004B783A"/>
    <w:rsid w:val="004B7B07"/>
    <w:rsid w:val="004D59E0"/>
    <w:rsid w:val="004E0EBA"/>
    <w:rsid w:val="004F0B87"/>
    <w:rsid w:val="005030D8"/>
    <w:rsid w:val="0050463C"/>
    <w:rsid w:val="00514866"/>
    <w:rsid w:val="005218E0"/>
    <w:rsid w:val="00523CC4"/>
    <w:rsid w:val="00525CE1"/>
    <w:rsid w:val="00532F72"/>
    <w:rsid w:val="00553437"/>
    <w:rsid w:val="005614A8"/>
    <w:rsid w:val="00576776"/>
    <w:rsid w:val="00576B15"/>
    <w:rsid w:val="0059360C"/>
    <w:rsid w:val="00597EEF"/>
    <w:rsid w:val="005A3316"/>
    <w:rsid w:val="005A57C5"/>
    <w:rsid w:val="005B0A36"/>
    <w:rsid w:val="005B52F7"/>
    <w:rsid w:val="005C5623"/>
    <w:rsid w:val="005C7BAA"/>
    <w:rsid w:val="005D0FA7"/>
    <w:rsid w:val="005E11A7"/>
    <w:rsid w:val="005E591F"/>
    <w:rsid w:val="00604020"/>
    <w:rsid w:val="0061392B"/>
    <w:rsid w:val="006257A6"/>
    <w:rsid w:val="0062623B"/>
    <w:rsid w:val="00634C0C"/>
    <w:rsid w:val="00641D72"/>
    <w:rsid w:val="00642F12"/>
    <w:rsid w:val="00645469"/>
    <w:rsid w:val="00647845"/>
    <w:rsid w:val="006647F7"/>
    <w:rsid w:val="00664BF9"/>
    <w:rsid w:val="0067544B"/>
    <w:rsid w:val="00694271"/>
    <w:rsid w:val="00696B40"/>
    <w:rsid w:val="006C2D86"/>
    <w:rsid w:val="006C6042"/>
    <w:rsid w:val="006C669C"/>
    <w:rsid w:val="006D0568"/>
    <w:rsid w:val="006D29D9"/>
    <w:rsid w:val="006E4BD5"/>
    <w:rsid w:val="006F5914"/>
    <w:rsid w:val="0071335E"/>
    <w:rsid w:val="00714BDC"/>
    <w:rsid w:val="007306A6"/>
    <w:rsid w:val="00730A94"/>
    <w:rsid w:val="00735D8E"/>
    <w:rsid w:val="00736FE8"/>
    <w:rsid w:val="00742620"/>
    <w:rsid w:val="00743C8F"/>
    <w:rsid w:val="0075224D"/>
    <w:rsid w:val="00767C1E"/>
    <w:rsid w:val="00781A49"/>
    <w:rsid w:val="00790823"/>
    <w:rsid w:val="007A7A4B"/>
    <w:rsid w:val="007B4B44"/>
    <w:rsid w:val="007B741D"/>
    <w:rsid w:val="007C0B80"/>
    <w:rsid w:val="007D25D4"/>
    <w:rsid w:val="007D2A1C"/>
    <w:rsid w:val="007D53CF"/>
    <w:rsid w:val="007D5C34"/>
    <w:rsid w:val="007D718C"/>
    <w:rsid w:val="007D7D3D"/>
    <w:rsid w:val="007E4798"/>
    <w:rsid w:val="007F479A"/>
    <w:rsid w:val="00802E7D"/>
    <w:rsid w:val="00811750"/>
    <w:rsid w:val="00820D83"/>
    <w:rsid w:val="00833313"/>
    <w:rsid w:val="00841380"/>
    <w:rsid w:val="00847387"/>
    <w:rsid w:val="008504A4"/>
    <w:rsid w:val="00851DDC"/>
    <w:rsid w:val="008536DE"/>
    <w:rsid w:val="0086100E"/>
    <w:rsid w:val="00866EDF"/>
    <w:rsid w:val="00876019"/>
    <w:rsid w:val="0087704A"/>
    <w:rsid w:val="008849AA"/>
    <w:rsid w:val="00895282"/>
    <w:rsid w:val="008A3EE5"/>
    <w:rsid w:val="008B607D"/>
    <w:rsid w:val="008B6518"/>
    <w:rsid w:val="008B708E"/>
    <w:rsid w:val="008B7415"/>
    <w:rsid w:val="008B7B65"/>
    <w:rsid w:val="008C1CB3"/>
    <w:rsid w:val="008C3C7D"/>
    <w:rsid w:val="008D1031"/>
    <w:rsid w:val="008D67AB"/>
    <w:rsid w:val="008E2ED1"/>
    <w:rsid w:val="008E5BDE"/>
    <w:rsid w:val="008F27C5"/>
    <w:rsid w:val="008F4199"/>
    <w:rsid w:val="00902C8F"/>
    <w:rsid w:val="00904A8F"/>
    <w:rsid w:val="009320A5"/>
    <w:rsid w:val="0094086B"/>
    <w:rsid w:val="00943077"/>
    <w:rsid w:val="00943236"/>
    <w:rsid w:val="00946EE9"/>
    <w:rsid w:val="009559DE"/>
    <w:rsid w:val="0096448A"/>
    <w:rsid w:val="00984BE9"/>
    <w:rsid w:val="00990127"/>
    <w:rsid w:val="00997399"/>
    <w:rsid w:val="009B02F9"/>
    <w:rsid w:val="009B145C"/>
    <w:rsid w:val="009B26DE"/>
    <w:rsid w:val="009B3D26"/>
    <w:rsid w:val="009B6FEB"/>
    <w:rsid w:val="009B7050"/>
    <w:rsid w:val="009C1D53"/>
    <w:rsid w:val="009C2B63"/>
    <w:rsid w:val="009D048B"/>
    <w:rsid w:val="009E017D"/>
    <w:rsid w:val="009F1C5A"/>
    <w:rsid w:val="009F6773"/>
    <w:rsid w:val="00A0037A"/>
    <w:rsid w:val="00A009F6"/>
    <w:rsid w:val="00A024E7"/>
    <w:rsid w:val="00A101EE"/>
    <w:rsid w:val="00A10438"/>
    <w:rsid w:val="00A116E1"/>
    <w:rsid w:val="00A146EE"/>
    <w:rsid w:val="00A2103A"/>
    <w:rsid w:val="00A27F02"/>
    <w:rsid w:val="00A31319"/>
    <w:rsid w:val="00A436AC"/>
    <w:rsid w:val="00A52EDF"/>
    <w:rsid w:val="00A53B4C"/>
    <w:rsid w:val="00A55B57"/>
    <w:rsid w:val="00A55F01"/>
    <w:rsid w:val="00A64023"/>
    <w:rsid w:val="00A66DB7"/>
    <w:rsid w:val="00A72224"/>
    <w:rsid w:val="00A72BC1"/>
    <w:rsid w:val="00A8364F"/>
    <w:rsid w:val="00A84551"/>
    <w:rsid w:val="00A90A4E"/>
    <w:rsid w:val="00AA48BB"/>
    <w:rsid w:val="00AB1A04"/>
    <w:rsid w:val="00AB245E"/>
    <w:rsid w:val="00AB7D95"/>
    <w:rsid w:val="00AC040D"/>
    <w:rsid w:val="00AC1634"/>
    <w:rsid w:val="00AD0A8B"/>
    <w:rsid w:val="00AD2C4D"/>
    <w:rsid w:val="00B01D48"/>
    <w:rsid w:val="00B10CD5"/>
    <w:rsid w:val="00B10DCE"/>
    <w:rsid w:val="00B124BC"/>
    <w:rsid w:val="00B2588B"/>
    <w:rsid w:val="00B30DCD"/>
    <w:rsid w:val="00B34E8E"/>
    <w:rsid w:val="00B4042C"/>
    <w:rsid w:val="00B72DB1"/>
    <w:rsid w:val="00B74869"/>
    <w:rsid w:val="00B83201"/>
    <w:rsid w:val="00B94C07"/>
    <w:rsid w:val="00B95331"/>
    <w:rsid w:val="00BB19E3"/>
    <w:rsid w:val="00BB4B64"/>
    <w:rsid w:val="00BD0D0C"/>
    <w:rsid w:val="00BF324C"/>
    <w:rsid w:val="00BF46EC"/>
    <w:rsid w:val="00C140E0"/>
    <w:rsid w:val="00C1620E"/>
    <w:rsid w:val="00C23B9C"/>
    <w:rsid w:val="00C33D0D"/>
    <w:rsid w:val="00C34B76"/>
    <w:rsid w:val="00C36BC1"/>
    <w:rsid w:val="00C3774E"/>
    <w:rsid w:val="00C517AE"/>
    <w:rsid w:val="00C55BA9"/>
    <w:rsid w:val="00C6238B"/>
    <w:rsid w:val="00C65B0B"/>
    <w:rsid w:val="00C7303A"/>
    <w:rsid w:val="00C761DF"/>
    <w:rsid w:val="00C839CB"/>
    <w:rsid w:val="00C9494E"/>
    <w:rsid w:val="00CA0632"/>
    <w:rsid w:val="00CB3C50"/>
    <w:rsid w:val="00CB6D10"/>
    <w:rsid w:val="00CB7168"/>
    <w:rsid w:val="00CB78DE"/>
    <w:rsid w:val="00CB7AC8"/>
    <w:rsid w:val="00CC3BFE"/>
    <w:rsid w:val="00CC7645"/>
    <w:rsid w:val="00CD1F66"/>
    <w:rsid w:val="00CE0495"/>
    <w:rsid w:val="00CE153F"/>
    <w:rsid w:val="00D01C42"/>
    <w:rsid w:val="00D01DDF"/>
    <w:rsid w:val="00D11D07"/>
    <w:rsid w:val="00D143C1"/>
    <w:rsid w:val="00D24F07"/>
    <w:rsid w:val="00D36DC8"/>
    <w:rsid w:val="00D460C8"/>
    <w:rsid w:val="00D46FB2"/>
    <w:rsid w:val="00D64DE3"/>
    <w:rsid w:val="00D64F56"/>
    <w:rsid w:val="00D732FA"/>
    <w:rsid w:val="00D87C73"/>
    <w:rsid w:val="00D93507"/>
    <w:rsid w:val="00D97CBF"/>
    <w:rsid w:val="00DA227E"/>
    <w:rsid w:val="00DA5031"/>
    <w:rsid w:val="00DB002F"/>
    <w:rsid w:val="00DC1C14"/>
    <w:rsid w:val="00DC2A61"/>
    <w:rsid w:val="00DD2ADD"/>
    <w:rsid w:val="00DE53EE"/>
    <w:rsid w:val="00DF3909"/>
    <w:rsid w:val="00DF501B"/>
    <w:rsid w:val="00DF510E"/>
    <w:rsid w:val="00E02D32"/>
    <w:rsid w:val="00E05134"/>
    <w:rsid w:val="00E063AD"/>
    <w:rsid w:val="00E2083E"/>
    <w:rsid w:val="00E273A8"/>
    <w:rsid w:val="00E30D80"/>
    <w:rsid w:val="00E31130"/>
    <w:rsid w:val="00E4711C"/>
    <w:rsid w:val="00E527F1"/>
    <w:rsid w:val="00E61F02"/>
    <w:rsid w:val="00E70417"/>
    <w:rsid w:val="00E727BB"/>
    <w:rsid w:val="00E74881"/>
    <w:rsid w:val="00E757A1"/>
    <w:rsid w:val="00E91F80"/>
    <w:rsid w:val="00E93986"/>
    <w:rsid w:val="00EA3DF5"/>
    <w:rsid w:val="00EA7C7F"/>
    <w:rsid w:val="00EB1440"/>
    <w:rsid w:val="00EC035A"/>
    <w:rsid w:val="00EC0D62"/>
    <w:rsid w:val="00EC2BC0"/>
    <w:rsid w:val="00EC52C7"/>
    <w:rsid w:val="00ED32CC"/>
    <w:rsid w:val="00ED4C57"/>
    <w:rsid w:val="00EE1F25"/>
    <w:rsid w:val="00EE4EDC"/>
    <w:rsid w:val="00F16A38"/>
    <w:rsid w:val="00F24C47"/>
    <w:rsid w:val="00F318DA"/>
    <w:rsid w:val="00F3202F"/>
    <w:rsid w:val="00F3652B"/>
    <w:rsid w:val="00F4377A"/>
    <w:rsid w:val="00F4572C"/>
    <w:rsid w:val="00F556EC"/>
    <w:rsid w:val="00F55DCF"/>
    <w:rsid w:val="00F6161B"/>
    <w:rsid w:val="00F76219"/>
    <w:rsid w:val="00F8123E"/>
    <w:rsid w:val="00F862BC"/>
    <w:rsid w:val="00F93B87"/>
    <w:rsid w:val="00F9691B"/>
    <w:rsid w:val="00FA4737"/>
    <w:rsid w:val="00FA5142"/>
    <w:rsid w:val="00FB3835"/>
    <w:rsid w:val="00FD1D38"/>
    <w:rsid w:val="00FD5428"/>
    <w:rsid w:val="00FE08DB"/>
    <w:rsid w:val="00FE2209"/>
    <w:rsid w:val="00FE3B1A"/>
    <w:rsid w:val="00FE56C1"/>
    <w:rsid w:val="00FE64DF"/>
    <w:rsid w:val="00FF3C91"/>
    <w:rsid w:val="00FF50FA"/>
    <w:rsid w:val="00FF741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7871C"/>
  <w15:docId w15:val="{C5068880-71A0-4D30-8921-EBF65D19A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E08"/>
    <w:pPr>
      <w:spacing w:after="160" w:line="259" w:lineRule="auto"/>
    </w:pPr>
    <w:rPr>
      <w:rFonts w:ascii="Times New Roman" w:hAnsi="Times New Roman"/>
      <w:sz w:val="24"/>
      <w:lang w:val="en-GB"/>
    </w:rPr>
  </w:style>
  <w:style w:type="paragraph" w:styleId="Heading1">
    <w:name w:val="heading 1"/>
    <w:basedOn w:val="Normal"/>
    <w:next w:val="Normal"/>
    <w:link w:val="Heading1Char"/>
    <w:uiPriority w:val="9"/>
    <w:qFormat/>
    <w:rsid w:val="002A2E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A2E08"/>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A2E08"/>
    <w:rPr>
      <w:rFonts w:ascii="Times New Roman" w:eastAsiaTheme="majorEastAsia" w:hAnsi="Times New Roman" w:cstheme="majorBidi"/>
      <w:spacing w:val="-10"/>
      <w:kern w:val="28"/>
      <w:sz w:val="56"/>
      <w:szCs w:val="56"/>
      <w:lang w:val="en-GB"/>
    </w:rPr>
  </w:style>
  <w:style w:type="character" w:customStyle="1" w:styleId="fontstyle01">
    <w:name w:val="fontstyle01"/>
    <w:basedOn w:val="DefaultParagraphFont"/>
    <w:rsid w:val="002A2E08"/>
    <w:rPr>
      <w:rFonts w:ascii="TimesNewRomanPS-BoldMT" w:hAnsi="TimesNewRomanPS-BoldMT" w:hint="default"/>
      <w:b/>
      <w:bCs/>
      <w:i w:val="0"/>
      <w:iCs w:val="0"/>
      <w:color w:val="000000"/>
      <w:sz w:val="28"/>
      <w:szCs w:val="28"/>
    </w:rPr>
  </w:style>
  <w:style w:type="character" w:customStyle="1" w:styleId="Heading1Char">
    <w:name w:val="Heading 1 Char"/>
    <w:basedOn w:val="DefaultParagraphFont"/>
    <w:link w:val="Heading1"/>
    <w:uiPriority w:val="9"/>
    <w:rsid w:val="002A2E08"/>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unhideWhenUsed/>
    <w:qFormat/>
    <w:rsid w:val="002A2E08"/>
    <w:pPr>
      <w:spacing w:before="240"/>
      <w:outlineLvl w:val="9"/>
    </w:pPr>
    <w:rPr>
      <w:b w:val="0"/>
      <w:bCs w:val="0"/>
      <w:sz w:val="32"/>
      <w:szCs w:val="32"/>
      <w:lang w:val="en-US"/>
    </w:rPr>
  </w:style>
  <w:style w:type="paragraph" w:styleId="TOC1">
    <w:name w:val="toc 1"/>
    <w:basedOn w:val="Normal"/>
    <w:next w:val="Normal"/>
    <w:autoRedefine/>
    <w:uiPriority w:val="39"/>
    <w:unhideWhenUsed/>
    <w:qFormat/>
    <w:rsid w:val="002A2E08"/>
    <w:pPr>
      <w:spacing w:after="100"/>
    </w:pPr>
  </w:style>
  <w:style w:type="character" w:styleId="Hyperlink">
    <w:name w:val="Hyperlink"/>
    <w:basedOn w:val="DefaultParagraphFont"/>
    <w:uiPriority w:val="99"/>
    <w:unhideWhenUsed/>
    <w:rsid w:val="002A2E08"/>
    <w:rPr>
      <w:color w:val="0000FF" w:themeColor="hyperlink"/>
      <w:u w:val="single"/>
    </w:rPr>
  </w:style>
  <w:style w:type="paragraph" w:styleId="BalloonText">
    <w:name w:val="Balloon Text"/>
    <w:basedOn w:val="Normal"/>
    <w:link w:val="BalloonTextChar"/>
    <w:uiPriority w:val="99"/>
    <w:semiHidden/>
    <w:unhideWhenUsed/>
    <w:rsid w:val="002A2E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2E08"/>
    <w:rPr>
      <w:rFonts w:ascii="Tahoma" w:hAnsi="Tahoma" w:cs="Tahoma"/>
      <w:sz w:val="16"/>
      <w:szCs w:val="16"/>
      <w:lang w:val="en-GB"/>
    </w:rPr>
  </w:style>
  <w:style w:type="paragraph" w:styleId="ListParagraph">
    <w:name w:val="List Paragraph"/>
    <w:basedOn w:val="Normal"/>
    <w:uiPriority w:val="34"/>
    <w:qFormat/>
    <w:rsid w:val="0050463C"/>
    <w:pPr>
      <w:ind w:left="720"/>
      <w:contextualSpacing/>
    </w:pPr>
  </w:style>
  <w:style w:type="paragraph" w:styleId="Header">
    <w:name w:val="header"/>
    <w:basedOn w:val="Normal"/>
    <w:link w:val="HeaderChar"/>
    <w:uiPriority w:val="99"/>
    <w:unhideWhenUsed/>
    <w:rsid w:val="00EE1F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1F25"/>
    <w:rPr>
      <w:rFonts w:ascii="Times New Roman" w:hAnsi="Times New Roman"/>
      <w:sz w:val="24"/>
      <w:lang w:val="en-GB"/>
    </w:rPr>
  </w:style>
  <w:style w:type="paragraph" w:styleId="Footer">
    <w:name w:val="footer"/>
    <w:basedOn w:val="Normal"/>
    <w:link w:val="FooterChar"/>
    <w:uiPriority w:val="99"/>
    <w:unhideWhenUsed/>
    <w:rsid w:val="00EE1F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1F25"/>
    <w:rPr>
      <w:rFonts w:ascii="Times New Roman" w:hAnsi="Times New Roman"/>
      <w:sz w:val="24"/>
      <w:lang w:val="en-GB"/>
    </w:rPr>
  </w:style>
  <w:style w:type="paragraph" w:styleId="TOC2">
    <w:name w:val="toc 2"/>
    <w:basedOn w:val="Normal"/>
    <w:next w:val="Normal"/>
    <w:autoRedefine/>
    <w:uiPriority w:val="39"/>
    <w:semiHidden/>
    <w:unhideWhenUsed/>
    <w:qFormat/>
    <w:rsid w:val="003F17C8"/>
    <w:pPr>
      <w:spacing w:after="100" w:line="276" w:lineRule="auto"/>
      <w:ind w:left="220"/>
    </w:pPr>
    <w:rPr>
      <w:rFonts w:asciiTheme="minorHAnsi" w:eastAsiaTheme="minorEastAsia" w:hAnsiTheme="minorHAnsi"/>
      <w:sz w:val="22"/>
      <w:lang w:val="en-US" w:eastAsia="ja-JP"/>
    </w:rPr>
  </w:style>
  <w:style w:type="paragraph" w:styleId="TOC3">
    <w:name w:val="toc 3"/>
    <w:basedOn w:val="Normal"/>
    <w:next w:val="Normal"/>
    <w:autoRedefine/>
    <w:uiPriority w:val="39"/>
    <w:semiHidden/>
    <w:unhideWhenUsed/>
    <w:qFormat/>
    <w:rsid w:val="003F17C8"/>
    <w:pPr>
      <w:spacing w:after="100" w:line="276" w:lineRule="auto"/>
      <w:ind w:left="440"/>
    </w:pPr>
    <w:rPr>
      <w:rFonts w:asciiTheme="minorHAnsi" w:eastAsiaTheme="minorEastAsia" w:hAnsiTheme="minorHAnsi"/>
      <w:sz w:val="22"/>
      <w:lang w:val="en-US" w:eastAsia="ja-JP"/>
    </w:rPr>
  </w:style>
  <w:style w:type="paragraph" w:styleId="Bibliography">
    <w:name w:val="Bibliography"/>
    <w:basedOn w:val="Normal"/>
    <w:next w:val="Normal"/>
    <w:uiPriority w:val="37"/>
    <w:unhideWhenUsed/>
    <w:rsid w:val="0094086B"/>
    <w:pPr>
      <w:spacing w:after="200" w:line="276" w:lineRule="auto"/>
    </w:pPr>
    <w:rPr>
      <w:rFonts w:asciiTheme="minorHAnsi" w:hAnsiTheme="minorHAnsi"/>
      <w:sz w:val="22"/>
      <w:lang w:val="en-US"/>
    </w:rPr>
  </w:style>
  <w:style w:type="table" w:styleId="TableGrid">
    <w:name w:val="Table Grid"/>
    <w:basedOn w:val="TableNormal"/>
    <w:uiPriority w:val="59"/>
    <w:rsid w:val="009E01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5">
    <w:name w:val="Light Grid Accent 5"/>
    <w:basedOn w:val="TableNormal"/>
    <w:uiPriority w:val="62"/>
    <w:rsid w:val="009E017D"/>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NoSpacing">
    <w:name w:val="No Spacing"/>
    <w:uiPriority w:val="1"/>
    <w:qFormat/>
    <w:rsid w:val="004B32BF"/>
    <w:pPr>
      <w:spacing w:after="0" w:line="240" w:lineRule="auto"/>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D1976E-FB9E-4FA2-B859-0ACC9E37249D}" type="doc">
      <dgm:prSet loTypeId="urn:microsoft.com/office/officeart/2005/8/layout/chevron1" loCatId="process" qsTypeId="urn:microsoft.com/office/officeart/2005/8/quickstyle/3d1" qsCatId="3D" csTypeId="urn:microsoft.com/office/officeart/2005/8/colors/colorful5" csCatId="colorful" phldr="1"/>
      <dgm:spPr/>
    </dgm:pt>
    <dgm:pt modelId="{C93E79A7-0126-42EC-A44E-2C2542E460BB}">
      <dgm:prSet phldrT="[Text]" custT="1"/>
      <dgm:spPr/>
      <dgm:t>
        <a:bodyPr/>
        <a:lstStyle/>
        <a:p>
          <a:r>
            <a:rPr lang="en-US" sz="1400"/>
            <a:t>Data</a:t>
          </a:r>
        </a:p>
      </dgm:t>
    </dgm:pt>
    <dgm:pt modelId="{0B11A9E4-05DE-49E6-876F-B0C3658CEB96}" type="parTrans" cxnId="{035922C9-FA08-4F1B-A2BC-E1123B747732}">
      <dgm:prSet/>
      <dgm:spPr/>
      <dgm:t>
        <a:bodyPr/>
        <a:lstStyle/>
        <a:p>
          <a:endParaRPr lang="en-US"/>
        </a:p>
      </dgm:t>
    </dgm:pt>
    <dgm:pt modelId="{00980203-4DB1-41A0-B1CC-917B2649F964}" type="sibTrans" cxnId="{035922C9-FA08-4F1B-A2BC-E1123B747732}">
      <dgm:prSet/>
      <dgm:spPr/>
      <dgm:t>
        <a:bodyPr/>
        <a:lstStyle/>
        <a:p>
          <a:endParaRPr lang="en-US"/>
        </a:p>
      </dgm:t>
    </dgm:pt>
    <dgm:pt modelId="{1625705B-A918-445A-8BC1-A3FE291D2991}">
      <dgm:prSet phldrT="[Text]"/>
      <dgm:spPr/>
      <dgm:t>
        <a:bodyPr/>
        <a:lstStyle/>
        <a:p>
          <a:r>
            <a:rPr lang="en-US"/>
            <a:t>Knowledge</a:t>
          </a:r>
        </a:p>
      </dgm:t>
    </dgm:pt>
    <dgm:pt modelId="{B10E3249-F028-46A8-91BC-2A1E1C878631}" type="parTrans" cxnId="{60D4D8A5-7F48-4805-A103-E6E9D9FD980D}">
      <dgm:prSet/>
      <dgm:spPr/>
      <dgm:t>
        <a:bodyPr/>
        <a:lstStyle/>
        <a:p>
          <a:endParaRPr lang="en-US"/>
        </a:p>
      </dgm:t>
    </dgm:pt>
    <dgm:pt modelId="{47A97F80-4D47-4D7D-8AF0-F1440F8024A4}" type="sibTrans" cxnId="{60D4D8A5-7F48-4805-A103-E6E9D9FD980D}">
      <dgm:prSet/>
      <dgm:spPr/>
      <dgm:t>
        <a:bodyPr/>
        <a:lstStyle/>
        <a:p>
          <a:endParaRPr lang="en-US"/>
        </a:p>
      </dgm:t>
    </dgm:pt>
    <dgm:pt modelId="{302B8A32-B99C-433E-BEC7-11D22F9938B6}">
      <dgm:prSet phldrT="[Text]"/>
      <dgm:spPr/>
      <dgm:t>
        <a:bodyPr/>
        <a:lstStyle/>
        <a:p>
          <a:r>
            <a:rPr lang="en-US"/>
            <a:t>Wisdom</a:t>
          </a:r>
        </a:p>
      </dgm:t>
    </dgm:pt>
    <dgm:pt modelId="{286E53C8-7CF2-421E-97CC-DAAF836803A7}" type="parTrans" cxnId="{CEAB6BDB-51C3-4371-8F5A-C9CF00EC4233}">
      <dgm:prSet/>
      <dgm:spPr/>
      <dgm:t>
        <a:bodyPr/>
        <a:lstStyle/>
        <a:p>
          <a:endParaRPr lang="en-US"/>
        </a:p>
      </dgm:t>
    </dgm:pt>
    <dgm:pt modelId="{86775E21-F5A2-4756-8FEC-B9E0BB8A5C25}" type="sibTrans" cxnId="{CEAB6BDB-51C3-4371-8F5A-C9CF00EC4233}">
      <dgm:prSet/>
      <dgm:spPr/>
      <dgm:t>
        <a:bodyPr/>
        <a:lstStyle/>
        <a:p>
          <a:endParaRPr lang="en-US"/>
        </a:p>
      </dgm:t>
    </dgm:pt>
    <dgm:pt modelId="{60810B98-C79D-441D-8E64-620C45250E31}">
      <dgm:prSet custT="1"/>
      <dgm:spPr/>
      <dgm:t>
        <a:bodyPr/>
        <a:lstStyle/>
        <a:p>
          <a:r>
            <a:rPr lang="en-US" sz="1400"/>
            <a:t>Information</a:t>
          </a:r>
        </a:p>
      </dgm:t>
    </dgm:pt>
    <dgm:pt modelId="{D2BEB80F-135C-4237-B09B-6C68EA25FA2A}" type="parTrans" cxnId="{38837C35-F3D7-4431-A8C3-AAA77212B590}">
      <dgm:prSet/>
      <dgm:spPr/>
      <dgm:t>
        <a:bodyPr/>
        <a:lstStyle/>
        <a:p>
          <a:endParaRPr lang="en-US"/>
        </a:p>
      </dgm:t>
    </dgm:pt>
    <dgm:pt modelId="{CE0FA0F0-990A-49EE-8438-40454D8EC91B}" type="sibTrans" cxnId="{38837C35-F3D7-4431-A8C3-AAA77212B590}">
      <dgm:prSet/>
      <dgm:spPr/>
      <dgm:t>
        <a:bodyPr/>
        <a:lstStyle/>
        <a:p>
          <a:endParaRPr lang="en-US"/>
        </a:p>
      </dgm:t>
    </dgm:pt>
    <dgm:pt modelId="{4E84F78D-6D88-49D1-B76D-847DD593C57A}" type="pres">
      <dgm:prSet presAssocID="{75D1976E-FB9E-4FA2-B859-0ACC9E37249D}" presName="Name0" presStyleCnt="0">
        <dgm:presLayoutVars>
          <dgm:dir/>
          <dgm:animLvl val="lvl"/>
          <dgm:resizeHandles val="exact"/>
        </dgm:presLayoutVars>
      </dgm:prSet>
      <dgm:spPr/>
    </dgm:pt>
    <dgm:pt modelId="{73D9E7FA-68E7-431A-8011-BBF173A9D7A1}" type="pres">
      <dgm:prSet presAssocID="{C93E79A7-0126-42EC-A44E-2C2542E460BB}" presName="parTxOnly" presStyleLbl="node1" presStyleIdx="0" presStyleCnt="4">
        <dgm:presLayoutVars>
          <dgm:chMax val="0"/>
          <dgm:chPref val="0"/>
          <dgm:bulletEnabled val="1"/>
        </dgm:presLayoutVars>
      </dgm:prSet>
      <dgm:spPr/>
    </dgm:pt>
    <dgm:pt modelId="{2F2FB6C4-DAAD-44BC-91BE-7C5C63B21A49}" type="pres">
      <dgm:prSet presAssocID="{00980203-4DB1-41A0-B1CC-917B2649F964}" presName="parTxOnlySpace" presStyleCnt="0"/>
      <dgm:spPr/>
    </dgm:pt>
    <dgm:pt modelId="{D16B635B-3A1E-4354-BF07-6DD41C8C60B9}" type="pres">
      <dgm:prSet presAssocID="{60810B98-C79D-441D-8E64-620C45250E31}" presName="parTxOnly" presStyleLbl="node1" presStyleIdx="1" presStyleCnt="4">
        <dgm:presLayoutVars>
          <dgm:chMax val="0"/>
          <dgm:chPref val="0"/>
          <dgm:bulletEnabled val="1"/>
        </dgm:presLayoutVars>
      </dgm:prSet>
      <dgm:spPr/>
    </dgm:pt>
    <dgm:pt modelId="{DEEFA60E-E891-4F77-A165-E0B2FF6C9C52}" type="pres">
      <dgm:prSet presAssocID="{CE0FA0F0-990A-49EE-8438-40454D8EC91B}" presName="parTxOnlySpace" presStyleCnt="0"/>
      <dgm:spPr/>
    </dgm:pt>
    <dgm:pt modelId="{7CC585C3-1623-4539-BB09-B5160D4A912E}" type="pres">
      <dgm:prSet presAssocID="{1625705B-A918-445A-8BC1-A3FE291D2991}" presName="parTxOnly" presStyleLbl="node1" presStyleIdx="2" presStyleCnt="4">
        <dgm:presLayoutVars>
          <dgm:chMax val="0"/>
          <dgm:chPref val="0"/>
          <dgm:bulletEnabled val="1"/>
        </dgm:presLayoutVars>
      </dgm:prSet>
      <dgm:spPr/>
    </dgm:pt>
    <dgm:pt modelId="{43FEF34A-F53D-4EEB-8C2D-1ABF62193D48}" type="pres">
      <dgm:prSet presAssocID="{47A97F80-4D47-4D7D-8AF0-F1440F8024A4}" presName="parTxOnlySpace" presStyleCnt="0"/>
      <dgm:spPr/>
    </dgm:pt>
    <dgm:pt modelId="{42C6EC5A-4749-4C9A-9C6B-CD259680CB8F}" type="pres">
      <dgm:prSet presAssocID="{302B8A32-B99C-433E-BEC7-11D22F9938B6}" presName="parTxOnly" presStyleLbl="node1" presStyleIdx="3" presStyleCnt="4">
        <dgm:presLayoutVars>
          <dgm:chMax val="0"/>
          <dgm:chPref val="0"/>
          <dgm:bulletEnabled val="1"/>
        </dgm:presLayoutVars>
      </dgm:prSet>
      <dgm:spPr/>
    </dgm:pt>
  </dgm:ptLst>
  <dgm:cxnLst>
    <dgm:cxn modelId="{0BBC9929-148D-4FCE-91BF-3D3031911939}" type="presOf" srcId="{75D1976E-FB9E-4FA2-B859-0ACC9E37249D}" destId="{4E84F78D-6D88-49D1-B76D-847DD593C57A}" srcOrd="0" destOrd="0" presId="urn:microsoft.com/office/officeart/2005/8/layout/chevron1"/>
    <dgm:cxn modelId="{6DD4FA2F-1911-408D-B87F-B3816BE0C5F7}" type="presOf" srcId="{302B8A32-B99C-433E-BEC7-11D22F9938B6}" destId="{42C6EC5A-4749-4C9A-9C6B-CD259680CB8F}" srcOrd="0" destOrd="0" presId="urn:microsoft.com/office/officeart/2005/8/layout/chevron1"/>
    <dgm:cxn modelId="{8352D034-ACBA-4337-BACD-10ADAE14975B}" type="presOf" srcId="{60810B98-C79D-441D-8E64-620C45250E31}" destId="{D16B635B-3A1E-4354-BF07-6DD41C8C60B9}" srcOrd="0" destOrd="0" presId="urn:microsoft.com/office/officeart/2005/8/layout/chevron1"/>
    <dgm:cxn modelId="{38837C35-F3D7-4431-A8C3-AAA77212B590}" srcId="{75D1976E-FB9E-4FA2-B859-0ACC9E37249D}" destId="{60810B98-C79D-441D-8E64-620C45250E31}" srcOrd="1" destOrd="0" parTransId="{D2BEB80F-135C-4237-B09B-6C68EA25FA2A}" sibTransId="{CE0FA0F0-990A-49EE-8438-40454D8EC91B}"/>
    <dgm:cxn modelId="{A654BC89-E66F-469A-AECA-37B37418D1C4}" type="presOf" srcId="{1625705B-A918-445A-8BC1-A3FE291D2991}" destId="{7CC585C3-1623-4539-BB09-B5160D4A912E}" srcOrd="0" destOrd="0" presId="urn:microsoft.com/office/officeart/2005/8/layout/chevron1"/>
    <dgm:cxn modelId="{4E4F83A1-6672-4ABF-8F42-F4F5A73A34D7}" type="presOf" srcId="{C93E79A7-0126-42EC-A44E-2C2542E460BB}" destId="{73D9E7FA-68E7-431A-8011-BBF173A9D7A1}" srcOrd="0" destOrd="0" presId="urn:microsoft.com/office/officeart/2005/8/layout/chevron1"/>
    <dgm:cxn modelId="{60D4D8A5-7F48-4805-A103-E6E9D9FD980D}" srcId="{75D1976E-FB9E-4FA2-B859-0ACC9E37249D}" destId="{1625705B-A918-445A-8BC1-A3FE291D2991}" srcOrd="2" destOrd="0" parTransId="{B10E3249-F028-46A8-91BC-2A1E1C878631}" sibTransId="{47A97F80-4D47-4D7D-8AF0-F1440F8024A4}"/>
    <dgm:cxn modelId="{035922C9-FA08-4F1B-A2BC-E1123B747732}" srcId="{75D1976E-FB9E-4FA2-B859-0ACC9E37249D}" destId="{C93E79A7-0126-42EC-A44E-2C2542E460BB}" srcOrd="0" destOrd="0" parTransId="{0B11A9E4-05DE-49E6-876F-B0C3658CEB96}" sibTransId="{00980203-4DB1-41A0-B1CC-917B2649F964}"/>
    <dgm:cxn modelId="{CEAB6BDB-51C3-4371-8F5A-C9CF00EC4233}" srcId="{75D1976E-FB9E-4FA2-B859-0ACC9E37249D}" destId="{302B8A32-B99C-433E-BEC7-11D22F9938B6}" srcOrd="3" destOrd="0" parTransId="{286E53C8-7CF2-421E-97CC-DAAF836803A7}" sibTransId="{86775E21-F5A2-4756-8FEC-B9E0BB8A5C25}"/>
    <dgm:cxn modelId="{3CE7C08F-06A5-4E06-865A-47810819BD3D}" type="presParOf" srcId="{4E84F78D-6D88-49D1-B76D-847DD593C57A}" destId="{73D9E7FA-68E7-431A-8011-BBF173A9D7A1}" srcOrd="0" destOrd="0" presId="urn:microsoft.com/office/officeart/2005/8/layout/chevron1"/>
    <dgm:cxn modelId="{90FA1DDB-C566-4836-8451-30277C92E84B}" type="presParOf" srcId="{4E84F78D-6D88-49D1-B76D-847DD593C57A}" destId="{2F2FB6C4-DAAD-44BC-91BE-7C5C63B21A49}" srcOrd="1" destOrd="0" presId="urn:microsoft.com/office/officeart/2005/8/layout/chevron1"/>
    <dgm:cxn modelId="{1937FC84-6C6E-49FB-ABD5-E040B6130AA7}" type="presParOf" srcId="{4E84F78D-6D88-49D1-B76D-847DD593C57A}" destId="{D16B635B-3A1E-4354-BF07-6DD41C8C60B9}" srcOrd="2" destOrd="0" presId="urn:microsoft.com/office/officeart/2005/8/layout/chevron1"/>
    <dgm:cxn modelId="{009C4760-E0B6-4FD1-A77C-F459D68C7CC7}" type="presParOf" srcId="{4E84F78D-6D88-49D1-B76D-847DD593C57A}" destId="{DEEFA60E-E891-4F77-A165-E0B2FF6C9C52}" srcOrd="3" destOrd="0" presId="urn:microsoft.com/office/officeart/2005/8/layout/chevron1"/>
    <dgm:cxn modelId="{221DB55B-6196-4AE8-BDBA-38CC8A1A1D91}" type="presParOf" srcId="{4E84F78D-6D88-49D1-B76D-847DD593C57A}" destId="{7CC585C3-1623-4539-BB09-B5160D4A912E}" srcOrd="4" destOrd="0" presId="urn:microsoft.com/office/officeart/2005/8/layout/chevron1"/>
    <dgm:cxn modelId="{41EE59FE-B225-4170-928A-4709A5C488CC}" type="presParOf" srcId="{4E84F78D-6D88-49D1-B76D-847DD593C57A}" destId="{43FEF34A-F53D-4EEB-8C2D-1ABF62193D48}" srcOrd="5" destOrd="0" presId="urn:microsoft.com/office/officeart/2005/8/layout/chevron1"/>
    <dgm:cxn modelId="{FA2F68B6-E698-4911-BCE1-F7D66E61487C}" type="presParOf" srcId="{4E84F78D-6D88-49D1-B76D-847DD593C57A}" destId="{42C6EC5A-4749-4C9A-9C6B-CD259680CB8F}" srcOrd="6" destOrd="0" presId="urn:microsoft.com/office/officeart/2005/8/layout/chevr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43C6E6F-C58D-4800-8E96-A00BB6FDE54B}" type="doc">
      <dgm:prSet loTypeId="urn:microsoft.com/office/officeart/2005/8/layout/arrow5" loCatId="process" qsTypeId="urn:microsoft.com/office/officeart/2005/8/quickstyle/3d5" qsCatId="3D" csTypeId="urn:microsoft.com/office/officeart/2005/8/colors/colorful5" csCatId="colorful" phldr="1"/>
      <dgm:spPr/>
      <dgm:t>
        <a:bodyPr/>
        <a:lstStyle/>
        <a:p>
          <a:endParaRPr lang="en-US"/>
        </a:p>
      </dgm:t>
    </dgm:pt>
    <dgm:pt modelId="{C1AAD9A9-5A45-46CE-A487-1E3CBCCA01EE}">
      <dgm:prSet phldrT="[Text]" custT="1"/>
      <dgm:spPr/>
      <dgm:t>
        <a:bodyPr/>
        <a:lstStyle/>
        <a:p>
          <a:pPr algn="ctr"/>
          <a:r>
            <a:rPr lang="en-US" sz="1400"/>
            <a:t>Individual Knowledge</a:t>
          </a:r>
        </a:p>
      </dgm:t>
    </dgm:pt>
    <dgm:pt modelId="{AE838FCE-8530-42C2-BDEC-231B69E98839}" type="parTrans" cxnId="{A04AB850-F859-4ED6-AFA6-D653FE010E4A}">
      <dgm:prSet/>
      <dgm:spPr/>
      <dgm:t>
        <a:bodyPr/>
        <a:lstStyle/>
        <a:p>
          <a:pPr algn="ctr"/>
          <a:endParaRPr lang="en-US"/>
        </a:p>
      </dgm:t>
    </dgm:pt>
    <dgm:pt modelId="{9F991A6A-DEB0-45ED-B3E7-61CBC5A00B64}" type="sibTrans" cxnId="{A04AB850-F859-4ED6-AFA6-D653FE010E4A}">
      <dgm:prSet/>
      <dgm:spPr/>
      <dgm:t>
        <a:bodyPr/>
        <a:lstStyle/>
        <a:p>
          <a:pPr algn="ctr"/>
          <a:endParaRPr lang="en-US"/>
        </a:p>
      </dgm:t>
    </dgm:pt>
    <dgm:pt modelId="{2D88E5DF-CD8A-4E30-BFD3-BEF3477A8E93}">
      <dgm:prSet phldrT="[Text]" custT="1"/>
      <dgm:spPr/>
      <dgm:t>
        <a:bodyPr/>
        <a:lstStyle/>
        <a:p>
          <a:pPr algn="ctr"/>
          <a:r>
            <a:rPr lang="en-US" sz="1400"/>
            <a:t>Organizational Knowledge</a:t>
          </a:r>
        </a:p>
      </dgm:t>
    </dgm:pt>
    <dgm:pt modelId="{9263BB40-0F2B-491C-8DCD-D58D5A51047B}" type="parTrans" cxnId="{DEC8148E-D32A-4A31-8D21-1CEED054EDF3}">
      <dgm:prSet/>
      <dgm:spPr/>
      <dgm:t>
        <a:bodyPr/>
        <a:lstStyle/>
        <a:p>
          <a:pPr algn="ctr"/>
          <a:endParaRPr lang="en-US"/>
        </a:p>
      </dgm:t>
    </dgm:pt>
    <dgm:pt modelId="{2FCCEFA5-D7F3-4EEA-97AD-E57D71C80EE0}" type="sibTrans" cxnId="{DEC8148E-D32A-4A31-8D21-1CEED054EDF3}">
      <dgm:prSet/>
      <dgm:spPr/>
      <dgm:t>
        <a:bodyPr/>
        <a:lstStyle/>
        <a:p>
          <a:pPr algn="ctr"/>
          <a:endParaRPr lang="en-US"/>
        </a:p>
      </dgm:t>
    </dgm:pt>
    <dgm:pt modelId="{7A5DFC67-D46C-412E-AF07-2E97DDEF3165}" type="pres">
      <dgm:prSet presAssocID="{443C6E6F-C58D-4800-8E96-A00BB6FDE54B}" presName="diagram" presStyleCnt="0">
        <dgm:presLayoutVars>
          <dgm:dir/>
          <dgm:resizeHandles val="exact"/>
        </dgm:presLayoutVars>
      </dgm:prSet>
      <dgm:spPr/>
    </dgm:pt>
    <dgm:pt modelId="{EC952204-A19A-44F2-8DF3-6CD028B30DB4}" type="pres">
      <dgm:prSet presAssocID="{C1AAD9A9-5A45-46CE-A487-1E3CBCCA01EE}" presName="arrow" presStyleLbl="node1" presStyleIdx="0" presStyleCnt="2">
        <dgm:presLayoutVars>
          <dgm:bulletEnabled val="1"/>
        </dgm:presLayoutVars>
      </dgm:prSet>
      <dgm:spPr/>
    </dgm:pt>
    <dgm:pt modelId="{1A23E46E-9076-4CD7-A454-B7FB1BB5202E}" type="pres">
      <dgm:prSet presAssocID="{2D88E5DF-CD8A-4E30-BFD3-BEF3477A8E93}" presName="arrow" presStyleLbl="node1" presStyleIdx="1" presStyleCnt="2">
        <dgm:presLayoutVars>
          <dgm:bulletEnabled val="1"/>
        </dgm:presLayoutVars>
      </dgm:prSet>
      <dgm:spPr/>
    </dgm:pt>
  </dgm:ptLst>
  <dgm:cxnLst>
    <dgm:cxn modelId="{AD735911-1B6D-4A1A-A0E0-1E428A105237}" type="presOf" srcId="{443C6E6F-C58D-4800-8E96-A00BB6FDE54B}" destId="{7A5DFC67-D46C-412E-AF07-2E97DDEF3165}" srcOrd="0" destOrd="0" presId="urn:microsoft.com/office/officeart/2005/8/layout/arrow5"/>
    <dgm:cxn modelId="{A04AB850-F859-4ED6-AFA6-D653FE010E4A}" srcId="{443C6E6F-C58D-4800-8E96-A00BB6FDE54B}" destId="{C1AAD9A9-5A45-46CE-A487-1E3CBCCA01EE}" srcOrd="0" destOrd="0" parTransId="{AE838FCE-8530-42C2-BDEC-231B69E98839}" sibTransId="{9F991A6A-DEB0-45ED-B3E7-61CBC5A00B64}"/>
    <dgm:cxn modelId="{DEC8148E-D32A-4A31-8D21-1CEED054EDF3}" srcId="{443C6E6F-C58D-4800-8E96-A00BB6FDE54B}" destId="{2D88E5DF-CD8A-4E30-BFD3-BEF3477A8E93}" srcOrd="1" destOrd="0" parTransId="{9263BB40-0F2B-491C-8DCD-D58D5A51047B}" sibTransId="{2FCCEFA5-D7F3-4EEA-97AD-E57D71C80EE0}"/>
    <dgm:cxn modelId="{CC2483CD-DE9C-403F-A9C4-2EB47253A078}" type="presOf" srcId="{C1AAD9A9-5A45-46CE-A487-1E3CBCCA01EE}" destId="{EC952204-A19A-44F2-8DF3-6CD028B30DB4}" srcOrd="0" destOrd="0" presId="urn:microsoft.com/office/officeart/2005/8/layout/arrow5"/>
    <dgm:cxn modelId="{09E059FF-BD2D-43A6-BC3B-2C1AD1D27C58}" type="presOf" srcId="{2D88E5DF-CD8A-4E30-BFD3-BEF3477A8E93}" destId="{1A23E46E-9076-4CD7-A454-B7FB1BB5202E}" srcOrd="0" destOrd="0" presId="urn:microsoft.com/office/officeart/2005/8/layout/arrow5"/>
    <dgm:cxn modelId="{13C1B71D-894C-48CC-9161-7E95710B4C42}" type="presParOf" srcId="{7A5DFC67-D46C-412E-AF07-2E97DDEF3165}" destId="{EC952204-A19A-44F2-8DF3-6CD028B30DB4}" srcOrd="0" destOrd="0" presId="urn:microsoft.com/office/officeart/2005/8/layout/arrow5"/>
    <dgm:cxn modelId="{5E0F0538-295D-442A-B294-A99BE3FBE520}" type="presParOf" srcId="{7A5DFC67-D46C-412E-AF07-2E97DDEF3165}" destId="{1A23E46E-9076-4CD7-A454-B7FB1BB5202E}" srcOrd="1" destOrd="0" presId="urn:microsoft.com/office/officeart/2005/8/layout/arrow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C40206E-2D4F-4066-91FA-64AA66316AEC}" type="doc">
      <dgm:prSet loTypeId="urn:microsoft.com/office/officeart/2005/8/layout/vProcess5" loCatId="process" qsTypeId="urn:microsoft.com/office/officeart/2005/8/quickstyle/3d3" qsCatId="3D" csTypeId="urn:microsoft.com/office/officeart/2005/8/colors/colorful3" csCatId="colorful" phldr="1"/>
      <dgm:spPr/>
      <dgm:t>
        <a:bodyPr/>
        <a:lstStyle/>
        <a:p>
          <a:endParaRPr lang="en-US"/>
        </a:p>
      </dgm:t>
    </dgm:pt>
    <dgm:pt modelId="{BE1D6E4F-1CD3-47DB-A839-541DEA59AC29}">
      <dgm:prSet phldrT="[Text]" custT="1"/>
      <dgm:spPr/>
      <dgm:t>
        <a:bodyPr/>
        <a:lstStyle/>
        <a:p>
          <a:pPr algn="ctr"/>
          <a:r>
            <a:rPr lang="en-GB" sz="1400"/>
            <a:t>Definition of key company’s performance targets</a:t>
          </a:r>
          <a:endParaRPr lang="en-US" sz="1400"/>
        </a:p>
      </dgm:t>
    </dgm:pt>
    <dgm:pt modelId="{8511F2BF-096B-487E-A536-DA8C30B17B20}" type="parTrans" cxnId="{6C5F1FD7-D8EF-4A3F-B105-109FCABEC5DD}">
      <dgm:prSet/>
      <dgm:spPr/>
      <dgm:t>
        <a:bodyPr/>
        <a:lstStyle/>
        <a:p>
          <a:pPr algn="ctr"/>
          <a:endParaRPr lang="en-US"/>
        </a:p>
      </dgm:t>
    </dgm:pt>
    <dgm:pt modelId="{E825EC3D-C510-4375-BEF6-ACCDC053D3A4}" type="sibTrans" cxnId="{6C5F1FD7-D8EF-4A3F-B105-109FCABEC5DD}">
      <dgm:prSet/>
      <dgm:spPr/>
      <dgm:t>
        <a:bodyPr/>
        <a:lstStyle/>
        <a:p>
          <a:pPr algn="ctr"/>
          <a:endParaRPr lang="en-US"/>
        </a:p>
      </dgm:t>
    </dgm:pt>
    <dgm:pt modelId="{5D51C34F-127A-40FC-B45C-BA2C625A08B8}">
      <dgm:prSet phldrT="[Text]" custT="1"/>
      <dgm:spPr/>
      <dgm:t>
        <a:bodyPr/>
        <a:lstStyle/>
        <a:p>
          <a:pPr algn="ctr"/>
          <a:r>
            <a:rPr lang="en-GB" sz="1400"/>
            <a:t>Analysis of knowledge asset value drivers</a:t>
          </a:r>
          <a:endParaRPr lang="en-US" sz="1400"/>
        </a:p>
      </dgm:t>
    </dgm:pt>
    <dgm:pt modelId="{63B2510E-36B4-4D42-8B31-AF8B34CA6927}" type="parTrans" cxnId="{2730B488-804A-402F-BFF2-F79A49C5CFE8}">
      <dgm:prSet/>
      <dgm:spPr/>
      <dgm:t>
        <a:bodyPr/>
        <a:lstStyle/>
        <a:p>
          <a:pPr algn="ctr"/>
          <a:endParaRPr lang="en-US"/>
        </a:p>
      </dgm:t>
    </dgm:pt>
    <dgm:pt modelId="{B56600BE-273E-4F5D-B475-F2CF08843E0D}" type="sibTrans" cxnId="{2730B488-804A-402F-BFF2-F79A49C5CFE8}">
      <dgm:prSet/>
      <dgm:spPr/>
      <dgm:t>
        <a:bodyPr/>
        <a:lstStyle/>
        <a:p>
          <a:pPr algn="ctr"/>
          <a:endParaRPr lang="en-US"/>
        </a:p>
      </dgm:t>
    </dgm:pt>
    <dgm:pt modelId="{298CA736-4F55-4DF9-9C2B-DC86FEABD4E1}">
      <dgm:prSet phldrT="[Text]" custT="1"/>
      <dgm:spPr/>
      <dgm:t>
        <a:bodyPr/>
        <a:lstStyle/>
        <a:p>
          <a:pPr algn="ctr"/>
          <a:r>
            <a:rPr lang="en-GB" sz="1400"/>
            <a:t>Definition of knowledge asset management process</a:t>
          </a:r>
          <a:endParaRPr lang="en-US" sz="1400"/>
        </a:p>
      </dgm:t>
    </dgm:pt>
    <dgm:pt modelId="{57E6465D-84DC-48FC-B00E-57DA3405C606}" type="parTrans" cxnId="{099C8CCD-7731-4D42-BE85-A922919DD282}">
      <dgm:prSet/>
      <dgm:spPr/>
      <dgm:t>
        <a:bodyPr/>
        <a:lstStyle/>
        <a:p>
          <a:pPr algn="ctr"/>
          <a:endParaRPr lang="en-US"/>
        </a:p>
      </dgm:t>
    </dgm:pt>
    <dgm:pt modelId="{D89C4E6E-3CFF-43E7-824E-0C1ED6A67EFB}" type="sibTrans" cxnId="{099C8CCD-7731-4D42-BE85-A922919DD282}">
      <dgm:prSet/>
      <dgm:spPr/>
      <dgm:t>
        <a:bodyPr/>
        <a:lstStyle/>
        <a:p>
          <a:pPr algn="ctr"/>
          <a:endParaRPr lang="en-US"/>
        </a:p>
      </dgm:t>
    </dgm:pt>
    <dgm:pt modelId="{0A464606-20E1-47C8-A30E-E54411636BB7}">
      <dgm:prSet custT="1"/>
      <dgm:spPr/>
      <dgm:t>
        <a:bodyPr/>
        <a:lstStyle/>
        <a:p>
          <a:pPr algn="ctr"/>
          <a:r>
            <a:rPr lang="en-GB" sz="1400"/>
            <a:t>Assessment of performance improvements</a:t>
          </a:r>
          <a:endParaRPr lang="en-US" sz="1400"/>
        </a:p>
      </dgm:t>
    </dgm:pt>
    <dgm:pt modelId="{8369C837-62E6-4D4C-B38B-B4B9494C27ED}" type="parTrans" cxnId="{47D755F1-1E5B-41A0-9078-566158FEB679}">
      <dgm:prSet/>
      <dgm:spPr/>
      <dgm:t>
        <a:bodyPr/>
        <a:lstStyle/>
        <a:p>
          <a:pPr algn="ctr"/>
          <a:endParaRPr lang="en-US"/>
        </a:p>
      </dgm:t>
    </dgm:pt>
    <dgm:pt modelId="{A1BE0A47-986F-42F4-AC4B-380E0FD38FCB}" type="sibTrans" cxnId="{47D755F1-1E5B-41A0-9078-566158FEB679}">
      <dgm:prSet/>
      <dgm:spPr/>
      <dgm:t>
        <a:bodyPr/>
        <a:lstStyle/>
        <a:p>
          <a:pPr algn="ctr"/>
          <a:endParaRPr lang="en-US"/>
        </a:p>
      </dgm:t>
    </dgm:pt>
    <dgm:pt modelId="{BFB6D75D-2ADD-4236-8BB8-B429AF6EEFEC}" type="pres">
      <dgm:prSet presAssocID="{0C40206E-2D4F-4066-91FA-64AA66316AEC}" presName="outerComposite" presStyleCnt="0">
        <dgm:presLayoutVars>
          <dgm:chMax val="5"/>
          <dgm:dir/>
          <dgm:resizeHandles val="exact"/>
        </dgm:presLayoutVars>
      </dgm:prSet>
      <dgm:spPr/>
    </dgm:pt>
    <dgm:pt modelId="{AF9B2F23-554B-45C1-8365-6BB4D309E49A}" type="pres">
      <dgm:prSet presAssocID="{0C40206E-2D4F-4066-91FA-64AA66316AEC}" presName="dummyMaxCanvas" presStyleCnt="0">
        <dgm:presLayoutVars/>
      </dgm:prSet>
      <dgm:spPr/>
    </dgm:pt>
    <dgm:pt modelId="{04E39952-55F1-4032-BFBD-937EB9335642}" type="pres">
      <dgm:prSet presAssocID="{0C40206E-2D4F-4066-91FA-64AA66316AEC}" presName="FourNodes_1" presStyleLbl="node1" presStyleIdx="0" presStyleCnt="4">
        <dgm:presLayoutVars>
          <dgm:bulletEnabled val="1"/>
        </dgm:presLayoutVars>
      </dgm:prSet>
      <dgm:spPr/>
    </dgm:pt>
    <dgm:pt modelId="{1E8B408E-EE15-4E28-A270-E99ACFCAE1AB}" type="pres">
      <dgm:prSet presAssocID="{0C40206E-2D4F-4066-91FA-64AA66316AEC}" presName="FourNodes_2" presStyleLbl="node1" presStyleIdx="1" presStyleCnt="4">
        <dgm:presLayoutVars>
          <dgm:bulletEnabled val="1"/>
        </dgm:presLayoutVars>
      </dgm:prSet>
      <dgm:spPr/>
    </dgm:pt>
    <dgm:pt modelId="{3D9F5AC5-66AA-4C60-AD7A-BBFEDDCB2A6E}" type="pres">
      <dgm:prSet presAssocID="{0C40206E-2D4F-4066-91FA-64AA66316AEC}" presName="FourNodes_3" presStyleLbl="node1" presStyleIdx="2" presStyleCnt="4">
        <dgm:presLayoutVars>
          <dgm:bulletEnabled val="1"/>
        </dgm:presLayoutVars>
      </dgm:prSet>
      <dgm:spPr/>
    </dgm:pt>
    <dgm:pt modelId="{643E0067-CC74-40E9-8444-A05E695CA84B}" type="pres">
      <dgm:prSet presAssocID="{0C40206E-2D4F-4066-91FA-64AA66316AEC}" presName="FourNodes_4" presStyleLbl="node1" presStyleIdx="3" presStyleCnt="4">
        <dgm:presLayoutVars>
          <dgm:bulletEnabled val="1"/>
        </dgm:presLayoutVars>
      </dgm:prSet>
      <dgm:spPr/>
    </dgm:pt>
    <dgm:pt modelId="{81F6BE9A-2CF1-4AB7-8394-5F5AC6678FE5}" type="pres">
      <dgm:prSet presAssocID="{0C40206E-2D4F-4066-91FA-64AA66316AEC}" presName="FourConn_1-2" presStyleLbl="fgAccFollowNode1" presStyleIdx="0" presStyleCnt="3">
        <dgm:presLayoutVars>
          <dgm:bulletEnabled val="1"/>
        </dgm:presLayoutVars>
      </dgm:prSet>
      <dgm:spPr/>
    </dgm:pt>
    <dgm:pt modelId="{FC7E78B0-96CC-416D-AA61-3B66B639739F}" type="pres">
      <dgm:prSet presAssocID="{0C40206E-2D4F-4066-91FA-64AA66316AEC}" presName="FourConn_2-3" presStyleLbl="fgAccFollowNode1" presStyleIdx="1" presStyleCnt="3">
        <dgm:presLayoutVars>
          <dgm:bulletEnabled val="1"/>
        </dgm:presLayoutVars>
      </dgm:prSet>
      <dgm:spPr/>
    </dgm:pt>
    <dgm:pt modelId="{5724B643-3857-4CD1-AD6E-AD9EBA44A05C}" type="pres">
      <dgm:prSet presAssocID="{0C40206E-2D4F-4066-91FA-64AA66316AEC}" presName="FourConn_3-4" presStyleLbl="fgAccFollowNode1" presStyleIdx="2" presStyleCnt="3">
        <dgm:presLayoutVars>
          <dgm:bulletEnabled val="1"/>
        </dgm:presLayoutVars>
      </dgm:prSet>
      <dgm:spPr/>
    </dgm:pt>
    <dgm:pt modelId="{B52A27E6-7000-4E77-A0C9-7C94264C0160}" type="pres">
      <dgm:prSet presAssocID="{0C40206E-2D4F-4066-91FA-64AA66316AEC}" presName="FourNodes_1_text" presStyleLbl="node1" presStyleIdx="3" presStyleCnt="4">
        <dgm:presLayoutVars>
          <dgm:bulletEnabled val="1"/>
        </dgm:presLayoutVars>
      </dgm:prSet>
      <dgm:spPr/>
    </dgm:pt>
    <dgm:pt modelId="{B5344A27-08DE-4992-BDA8-E9CABD44746A}" type="pres">
      <dgm:prSet presAssocID="{0C40206E-2D4F-4066-91FA-64AA66316AEC}" presName="FourNodes_2_text" presStyleLbl="node1" presStyleIdx="3" presStyleCnt="4">
        <dgm:presLayoutVars>
          <dgm:bulletEnabled val="1"/>
        </dgm:presLayoutVars>
      </dgm:prSet>
      <dgm:spPr/>
    </dgm:pt>
    <dgm:pt modelId="{B08FF5A1-F65D-4BEA-900D-6A8A316C6792}" type="pres">
      <dgm:prSet presAssocID="{0C40206E-2D4F-4066-91FA-64AA66316AEC}" presName="FourNodes_3_text" presStyleLbl="node1" presStyleIdx="3" presStyleCnt="4">
        <dgm:presLayoutVars>
          <dgm:bulletEnabled val="1"/>
        </dgm:presLayoutVars>
      </dgm:prSet>
      <dgm:spPr/>
    </dgm:pt>
    <dgm:pt modelId="{577EF27F-C83C-4F70-8E93-59F837805424}" type="pres">
      <dgm:prSet presAssocID="{0C40206E-2D4F-4066-91FA-64AA66316AEC}" presName="FourNodes_4_text" presStyleLbl="node1" presStyleIdx="3" presStyleCnt="4">
        <dgm:presLayoutVars>
          <dgm:bulletEnabled val="1"/>
        </dgm:presLayoutVars>
      </dgm:prSet>
      <dgm:spPr/>
    </dgm:pt>
  </dgm:ptLst>
  <dgm:cxnLst>
    <dgm:cxn modelId="{367CCC23-D667-4214-815C-B3A428E9EE4E}" type="presOf" srcId="{BE1D6E4F-1CD3-47DB-A839-541DEA59AC29}" destId="{B52A27E6-7000-4E77-A0C9-7C94264C0160}" srcOrd="1" destOrd="0" presId="urn:microsoft.com/office/officeart/2005/8/layout/vProcess5"/>
    <dgm:cxn modelId="{940BA161-3401-4105-8FC5-D37B4108E394}" type="presOf" srcId="{5D51C34F-127A-40FC-B45C-BA2C625A08B8}" destId="{1E8B408E-EE15-4E28-A270-E99ACFCAE1AB}" srcOrd="0" destOrd="0" presId="urn:microsoft.com/office/officeart/2005/8/layout/vProcess5"/>
    <dgm:cxn modelId="{D7F33546-633B-41E6-922C-418E47F64A09}" type="presOf" srcId="{5D51C34F-127A-40FC-B45C-BA2C625A08B8}" destId="{B5344A27-08DE-4992-BDA8-E9CABD44746A}" srcOrd="1" destOrd="0" presId="urn:microsoft.com/office/officeart/2005/8/layout/vProcess5"/>
    <dgm:cxn modelId="{F57B5166-92C2-4A36-AA95-95D9BE8F660C}" type="presOf" srcId="{298CA736-4F55-4DF9-9C2B-DC86FEABD4E1}" destId="{B08FF5A1-F65D-4BEA-900D-6A8A316C6792}" srcOrd="1" destOrd="0" presId="urn:microsoft.com/office/officeart/2005/8/layout/vProcess5"/>
    <dgm:cxn modelId="{48DEC849-9AEB-4167-B581-6D00976F54CC}" type="presOf" srcId="{BE1D6E4F-1CD3-47DB-A839-541DEA59AC29}" destId="{04E39952-55F1-4032-BFBD-937EB9335642}" srcOrd="0" destOrd="0" presId="urn:microsoft.com/office/officeart/2005/8/layout/vProcess5"/>
    <dgm:cxn modelId="{0E2E8853-5EFC-481A-A46A-E137F7D8FCBF}" type="presOf" srcId="{0A464606-20E1-47C8-A30E-E54411636BB7}" destId="{577EF27F-C83C-4F70-8E93-59F837805424}" srcOrd="1" destOrd="0" presId="urn:microsoft.com/office/officeart/2005/8/layout/vProcess5"/>
    <dgm:cxn modelId="{2730B488-804A-402F-BFF2-F79A49C5CFE8}" srcId="{0C40206E-2D4F-4066-91FA-64AA66316AEC}" destId="{5D51C34F-127A-40FC-B45C-BA2C625A08B8}" srcOrd="1" destOrd="0" parTransId="{63B2510E-36B4-4D42-8B31-AF8B34CA6927}" sibTransId="{B56600BE-273E-4F5D-B475-F2CF08843E0D}"/>
    <dgm:cxn modelId="{26980991-4C35-4ED6-8F13-5A5593ECFC96}" type="presOf" srcId="{E825EC3D-C510-4375-BEF6-ACCDC053D3A4}" destId="{81F6BE9A-2CF1-4AB7-8394-5F5AC6678FE5}" srcOrd="0" destOrd="0" presId="urn:microsoft.com/office/officeart/2005/8/layout/vProcess5"/>
    <dgm:cxn modelId="{7D1AF495-F207-4DF4-BCC9-BCE424B56EFD}" type="presOf" srcId="{0C40206E-2D4F-4066-91FA-64AA66316AEC}" destId="{BFB6D75D-2ADD-4236-8BB8-B429AF6EEFEC}" srcOrd="0" destOrd="0" presId="urn:microsoft.com/office/officeart/2005/8/layout/vProcess5"/>
    <dgm:cxn modelId="{099C8CCD-7731-4D42-BE85-A922919DD282}" srcId="{0C40206E-2D4F-4066-91FA-64AA66316AEC}" destId="{298CA736-4F55-4DF9-9C2B-DC86FEABD4E1}" srcOrd="2" destOrd="0" parTransId="{57E6465D-84DC-48FC-B00E-57DA3405C606}" sibTransId="{D89C4E6E-3CFF-43E7-824E-0C1ED6A67EFB}"/>
    <dgm:cxn modelId="{6C5F1FD7-D8EF-4A3F-B105-109FCABEC5DD}" srcId="{0C40206E-2D4F-4066-91FA-64AA66316AEC}" destId="{BE1D6E4F-1CD3-47DB-A839-541DEA59AC29}" srcOrd="0" destOrd="0" parTransId="{8511F2BF-096B-487E-A536-DA8C30B17B20}" sibTransId="{E825EC3D-C510-4375-BEF6-ACCDC053D3A4}"/>
    <dgm:cxn modelId="{6CA7A3DD-CF76-4C8E-8715-4FFA457B94CE}" type="presOf" srcId="{0A464606-20E1-47C8-A30E-E54411636BB7}" destId="{643E0067-CC74-40E9-8444-A05E695CA84B}" srcOrd="0" destOrd="0" presId="urn:microsoft.com/office/officeart/2005/8/layout/vProcess5"/>
    <dgm:cxn modelId="{FD21E2E3-1295-4BD8-9258-EDB3FC44D82F}" type="presOf" srcId="{B56600BE-273E-4F5D-B475-F2CF08843E0D}" destId="{FC7E78B0-96CC-416D-AA61-3B66B639739F}" srcOrd="0" destOrd="0" presId="urn:microsoft.com/office/officeart/2005/8/layout/vProcess5"/>
    <dgm:cxn modelId="{BFDF98EB-127A-410D-945F-AAA08D050E5E}" type="presOf" srcId="{298CA736-4F55-4DF9-9C2B-DC86FEABD4E1}" destId="{3D9F5AC5-66AA-4C60-AD7A-BBFEDDCB2A6E}" srcOrd="0" destOrd="0" presId="urn:microsoft.com/office/officeart/2005/8/layout/vProcess5"/>
    <dgm:cxn modelId="{47D755F1-1E5B-41A0-9078-566158FEB679}" srcId="{0C40206E-2D4F-4066-91FA-64AA66316AEC}" destId="{0A464606-20E1-47C8-A30E-E54411636BB7}" srcOrd="3" destOrd="0" parTransId="{8369C837-62E6-4D4C-B38B-B4B9494C27ED}" sibTransId="{A1BE0A47-986F-42F4-AC4B-380E0FD38FCB}"/>
    <dgm:cxn modelId="{495077FE-91B8-4F7D-81CE-C95E735FE806}" type="presOf" srcId="{D89C4E6E-3CFF-43E7-824E-0C1ED6A67EFB}" destId="{5724B643-3857-4CD1-AD6E-AD9EBA44A05C}" srcOrd="0" destOrd="0" presId="urn:microsoft.com/office/officeart/2005/8/layout/vProcess5"/>
    <dgm:cxn modelId="{A995DF62-403E-4EF8-AF65-EC55CEBF796B}" type="presParOf" srcId="{BFB6D75D-2ADD-4236-8BB8-B429AF6EEFEC}" destId="{AF9B2F23-554B-45C1-8365-6BB4D309E49A}" srcOrd="0" destOrd="0" presId="urn:microsoft.com/office/officeart/2005/8/layout/vProcess5"/>
    <dgm:cxn modelId="{43E07C81-0C15-4DE2-9F76-607973EEC307}" type="presParOf" srcId="{BFB6D75D-2ADD-4236-8BB8-B429AF6EEFEC}" destId="{04E39952-55F1-4032-BFBD-937EB9335642}" srcOrd="1" destOrd="0" presId="urn:microsoft.com/office/officeart/2005/8/layout/vProcess5"/>
    <dgm:cxn modelId="{D6FE44A6-6E30-443E-8257-A2E6F1F30B72}" type="presParOf" srcId="{BFB6D75D-2ADD-4236-8BB8-B429AF6EEFEC}" destId="{1E8B408E-EE15-4E28-A270-E99ACFCAE1AB}" srcOrd="2" destOrd="0" presId="urn:microsoft.com/office/officeart/2005/8/layout/vProcess5"/>
    <dgm:cxn modelId="{E5666831-8575-4FB4-8B8D-EC883A92DF36}" type="presParOf" srcId="{BFB6D75D-2ADD-4236-8BB8-B429AF6EEFEC}" destId="{3D9F5AC5-66AA-4C60-AD7A-BBFEDDCB2A6E}" srcOrd="3" destOrd="0" presId="urn:microsoft.com/office/officeart/2005/8/layout/vProcess5"/>
    <dgm:cxn modelId="{78C2E373-BF22-43AD-8A4E-BF5BBA26800C}" type="presParOf" srcId="{BFB6D75D-2ADD-4236-8BB8-B429AF6EEFEC}" destId="{643E0067-CC74-40E9-8444-A05E695CA84B}" srcOrd="4" destOrd="0" presId="urn:microsoft.com/office/officeart/2005/8/layout/vProcess5"/>
    <dgm:cxn modelId="{9FF4FDC9-E2B5-48EB-B7F0-FB4D4D25186A}" type="presParOf" srcId="{BFB6D75D-2ADD-4236-8BB8-B429AF6EEFEC}" destId="{81F6BE9A-2CF1-4AB7-8394-5F5AC6678FE5}" srcOrd="5" destOrd="0" presId="urn:microsoft.com/office/officeart/2005/8/layout/vProcess5"/>
    <dgm:cxn modelId="{4DCF956F-74AC-42E7-8879-2BCB5154EB58}" type="presParOf" srcId="{BFB6D75D-2ADD-4236-8BB8-B429AF6EEFEC}" destId="{FC7E78B0-96CC-416D-AA61-3B66B639739F}" srcOrd="6" destOrd="0" presId="urn:microsoft.com/office/officeart/2005/8/layout/vProcess5"/>
    <dgm:cxn modelId="{7BA57A42-BAE6-493C-B966-64F81350F5BA}" type="presParOf" srcId="{BFB6D75D-2ADD-4236-8BB8-B429AF6EEFEC}" destId="{5724B643-3857-4CD1-AD6E-AD9EBA44A05C}" srcOrd="7" destOrd="0" presId="urn:microsoft.com/office/officeart/2005/8/layout/vProcess5"/>
    <dgm:cxn modelId="{40302F8E-AFDA-49D9-8301-90DE643C2395}" type="presParOf" srcId="{BFB6D75D-2ADD-4236-8BB8-B429AF6EEFEC}" destId="{B52A27E6-7000-4E77-A0C9-7C94264C0160}" srcOrd="8" destOrd="0" presId="urn:microsoft.com/office/officeart/2005/8/layout/vProcess5"/>
    <dgm:cxn modelId="{0DE5535D-21DA-479C-987D-D463D1C24191}" type="presParOf" srcId="{BFB6D75D-2ADD-4236-8BB8-B429AF6EEFEC}" destId="{B5344A27-08DE-4992-BDA8-E9CABD44746A}" srcOrd="9" destOrd="0" presId="urn:microsoft.com/office/officeart/2005/8/layout/vProcess5"/>
    <dgm:cxn modelId="{C1500495-3D72-4894-A40A-E33FDDABB72B}" type="presParOf" srcId="{BFB6D75D-2ADD-4236-8BB8-B429AF6EEFEC}" destId="{B08FF5A1-F65D-4BEA-900D-6A8A316C6792}" srcOrd="10" destOrd="0" presId="urn:microsoft.com/office/officeart/2005/8/layout/vProcess5"/>
    <dgm:cxn modelId="{7C0E18C0-E395-4E1F-B586-4A6336AF64A5}" type="presParOf" srcId="{BFB6D75D-2ADD-4236-8BB8-B429AF6EEFEC}" destId="{577EF27F-C83C-4F70-8E93-59F837805424}" srcOrd="11" destOrd="0" presId="urn:microsoft.com/office/officeart/2005/8/layout/vProcess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132A72A-1BAE-4136-9B6A-488C489918F4}" type="doc">
      <dgm:prSet loTypeId="urn:microsoft.com/office/officeart/2009/layout/CircleArrowProcess" loCatId="process" qsTypeId="urn:microsoft.com/office/officeart/2005/8/quickstyle/3d5" qsCatId="3D" csTypeId="urn:microsoft.com/office/officeart/2005/8/colors/colorful5" csCatId="colorful" phldr="1"/>
      <dgm:spPr/>
      <dgm:t>
        <a:bodyPr/>
        <a:lstStyle/>
        <a:p>
          <a:endParaRPr lang="en-US"/>
        </a:p>
      </dgm:t>
    </dgm:pt>
    <dgm:pt modelId="{F77CD291-EF40-4F9A-A650-DD929B662AEE}">
      <dgm:prSet phldrT="[Text]"/>
      <dgm:spPr/>
      <dgm:t>
        <a:bodyPr/>
        <a:lstStyle/>
        <a:p>
          <a:r>
            <a:rPr lang="en-US"/>
            <a:t>Initial Stage</a:t>
          </a:r>
        </a:p>
      </dgm:t>
    </dgm:pt>
    <dgm:pt modelId="{337CD6F0-0951-4864-A2C5-67A6F2315BBA}" type="parTrans" cxnId="{50E706F3-8C7B-437C-9531-40C85B8894FF}">
      <dgm:prSet/>
      <dgm:spPr/>
      <dgm:t>
        <a:bodyPr/>
        <a:lstStyle/>
        <a:p>
          <a:endParaRPr lang="en-US"/>
        </a:p>
      </dgm:t>
    </dgm:pt>
    <dgm:pt modelId="{890FCD1D-8C3E-46DB-9EA5-EF4E0A3FBA35}" type="sibTrans" cxnId="{50E706F3-8C7B-437C-9531-40C85B8894FF}">
      <dgm:prSet/>
      <dgm:spPr/>
      <dgm:t>
        <a:bodyPr/>
        <a:lstStyle/>
        <a:p>
          <a:endParaRPr lang="en-US"/>
        </a:p>
      </dgm:t>
    </dgm:pt>
    <dgm:pt modelId="{D355C447-F4B5-4C45-9CD7-20AF362CE4CF}">
      <dgm:prSet phldrT="[Text]"/>
      <dgm:spPr/>
      <dgm:t>
        <a:bodyPr/>
        <a:lstStyle/>
        <a:p>
          <a:r>
            <a:rPr lang="en-US"/>
            <a:t>Performance Stage</a:t>
          </a:r>
        </a:p>
      </dgm:t>
    </dgm:pt>
    <dgm:pt modelId="{36A65DBA-65AE-4006-BF2C-D824CF479241}" type="parTrans" cxnId="{960F027F-3911-4241-85E1-4756C44C5FCE}">
      <dgm:prSet/>
      <dgm:spPr/>
      <dgm:t>
        <a:bodyPr/>
        <a:lstStyle/>
        <a:p>
          <a:endParaRPr lang="en-US"/>
        </a:p>
      </dgm:t>
    </dgm:pt>
    <dgm:pt modelId="{3CBDE182-133E-43AC-940B-27019F943381}" type="sibTrans" cxnId="{960F027F-3911-4241-85E1-4756C44C5FCE}">
      <dgm:prSet/>
      <dgm:spPr/>
      <dgm:t>
        <a:bodyPr/>
        <a:lstStyle/>
        <a:p>
          <a:endParaRPr lang="en-US"/>
        </a:p>
      </dgm:t>
    </dgm:pt>
    <dgm:pt modelId="{8E4C411B-10E9-4972-B394-80094F132136}">
      <dgm:prSet phldrT="[Text]"/>
      <dgm:spPr/>
      <dgm:t>
        <a:bodyPr/>
        <a:lstStyle/>
        <a:p>
          <a:r>
            <a:rPr lang="en-US"/>
            <a:t>Decision Stage</a:t>
          </a:r>
        </a:p>
      </dgm:t>
    </dgm:pt>
    <dgm:pt modelId="{C160EEA8-99A4-466E-9C8A-1C309B843C5D}" type="parTrans" cxnId="{4F6A27FC-D62B-4BEF-B894-7073379D544F}">
      <dgm:prSet/>
      <dgm:spPr/>
      <dgm:t>
        <a:bodyPr/>
        <a:lstStyle/>
        <a:p>
          <a:endParaRPr lang="en-US"/>
        </a:p>
      </dgm:t>
    </dgm:pt>
    <dgm:pt modelId="{C12680ED-FC8F-4418-85B9-8467FA73ED28}" type="sibTrans" cxnId="{4F6A27FC-D62B-4BEF-B894-7073379D544F}">
      <dgm:prSet/>
      <dgm:spPr/>
      <dgm:t>
        <a:bodyPr/>
        <a:lstStyle/>
        <a:p>
          <a:endParaRPr lang="en-US"/>
        </a:p>
      </dgm:t>
    </dgm:pt>
    <dgm:pt modelId="{D794CB6B-9617-406A-AD94-CBD33AAB7397}" type="pres">
      <dgm:prSet presAssocID="{D132A72A-1BAE-4136-9B6A-488C489918F4}" presName="Name0" presStyleCnt="0">
        <dgm:presLayoutVars>
          <dgm:chMax val="7"/>
          <dgm:chPref val="7"/>
          <dgm:dir/>
          <dgm:animLvl val="lvl"/>
        </dgm:presLayoutVars>
      </dgm:prSet>
      <dgm:spPr/>
    </dgm:pt>
    <dgm:pt modelId="{7D50491D-CC4A-4FD0-8A18-DEF3FE26C198}" type="pres">
      <dgm:prSet presAssocID="{F77CD291-EF40-4F9A-A650-DD929B662AEE}" presName="Accent1" presStyleCnt="0"/>
      <dgm:spPr/>
    </dgm:pt>
    <dgm:pt modelId="{4FFF3831-0515-4B2D-80F9-EDF28949FA50}" type="pres">
      <dgm:prSet presAssocID="{F77CD291-EF40-4F9A-A650-DD929B662AEE}" presName="Accent" presStyleLbl="node1" presStyleIdx="0" presStyleCnt="3"/>
      <dgm:spPr/>
    </dgm:pt>
    <dgm:pt modelId="{055DC9C1-DC7F-456B-B22D-698CB02E4660}" type="pres">
      <dgm:prSet presAssocID="{F77CD291-EF40-4F9A-A650-DD929B662AEE}" presName="Parent1" presStyleLbl="revTx" presStyleIdx="0" presStyleCnt="3">
        <dgm:presLayoutVars>
          <dgm:chMax val="1"/>
          <dgm:chPref val="1"/>
          <dgm:bulletEnabled val="1"/>
        </dgm:presLayoutVars>
      </dgm:prSet>
      <dgm:spPr/>
    </dgm:pt>
    <dgm:pt modelId="{F8B39E8E-9385-4D13-B0F6-43FFB4F94995}" type="pres">
      <dgm:prSet presAssocID="{D355C447-F4B5-4C45-9CD7-20AF362CE4CF}" presName="Accent2" presStyleCnt="0"/>
      <dgm:spPr/>
    </dgm:pt>
    <dgm:pt modelId="{AD5A8689-69D2-46A8-BDD3-BA0C35E13E3A}" type="pres">
      <dgm:prSet presAssocID="{D355C447-F4B5-4C45-9CD7-20AF362CE4CF}" presName="Accent" presStyleLbl="node1" presStyleIdx="1" presStyleCnt="3"/>
      <dgm:spPr/>
    </dgm:pt>
    <dgm:pt modelId="{3C2C716E-EF8D-40DA-9248-B5FC4FE52431}" type="pres">
      <dgm:prSet presAssocID="{D355C447-F4B5-4C45-9CD7-20AF362CE4CF}" presName="Parent2" presStyleLbl="revTx" presStyleIdx="1" presStyleCnt="3">
        <dgm:presLayoutVars>
          <dgm:chMax val="1"/>
          <dgm:chPref val="1"/>
          <dgm:bulletEnabled val="1"/>
        </dgm:presLayoutVars>
      </dgm:prSet>
      <dgm:spPr/>
    </dgm:pt>
    <dgm:pt modelId="{A561C80D-82D0-4F1E-81EF-BB89B7C30A9C}" type="pres">
      <dgm:prSet presAssocID="{8E4C411B-10E9-4972-B394-80094F132136}" presName="Accent3" presStyleCnt="0"/>
      <dgm:spPr/>
    </dgm:pt>
    <dgm:pt modelId="{4532BC1D-2CE7-496B-A542-8DB01719AB15}" type="pres">
      <dgm:prSet presAssocID="{8E4C411B-10E9-4972-B394-80094F132136}" presName="Accent" presStyleLbl="node1" presStyleIdx="2" presStyleCnt="3"/>
      <dgm:spPr/>
    </dgm:pt>
    <dgm:pt modelId="{DA7F2EA4-DA55-42B3-AE36-4C293BBDCF69}" type="pres">
      <dgm:prSet presAssocID="{8E4C411B-10E9-4972-B394-80094F132136}" presName="Parent3" presStyleLbl="revTx" presStyleIdx="2" presStyleCnt="3">
        <dgm:presLayoutVars>
          <dgm:chMax val="1"/>
          <dgm:chPref val="1"/>
          <dgm:bulletEnabled val="1"/>
        </dgm:presLayoutVars>
      </dgm:prSet>
      <dgm:spPr/>
    </dgm:pt>
  </dgm:ptLst>
  <dgm:cxnLst>
    <dgm:cxn modelId="{5F6D5908-EC2F-4B88-8EFC-0DDAAA72C1FD}" type="presOf" srcId="{D132A72A-1BAE-4136-9B6A-488C489918F4}" destId="{D794CB6B-9617-406A-AD94-CBD33AAB7397}" srcOrd="0" destOrd="0" presId="urn:microsoft.com/office/officeart/2009/layout/CircleArrowProcess"/>
    <dgm:cxn modelId="{C8081842-D04C-43DF-BC19-2C8741A8C858}" type="presOf" srcId="{F77CD291-EF40-4F9A-A650-DD929B662AEE}" destId="{055DC9C1-DC7F-456B-B22D-698CB02E4660}" srcOrd="0" destOrd="0" presId="urn:microsoft.com/office/officeart/2009/layout/CircleArrowProcess"/>
    <dgm:cxn modelId="{960F027F-3911-4241-85E1-4756C44C5FCE}" srcId="{D132A72A-1BAE-4136-9B6A-488C489918F4}" destId="{D355C447-F4B5-4C45-9CD7-20AF362CE4CF}" srcOrd="1" destOrd="0" parTransId="{36A65DBA-65AE-4006-BF2C-D824CF479241}" sibTransId="{3CBDE182-133E-43AC-940B-27019F943381}"/>
    <dgm:cxn modelId="{07851096-425D-4968-9676-9443FCE586F6}" type="presOf" srcId="{8E4C411B-10E9-4972-B394-80094F132136}" destId="{DA7F2EA4-DA55-42B3-AE36-4C293BBDCF69}" srcOrd="0" destOrd="0" presId="urn:microsoft.com/office/officeart/2009/layout/CircleArrowProcess"/>
    <dgm:cxn modelId="{ABC4C2C6-90AD-4F36-BE7E-B8F75362B6BA}" type="presOf" srcId="{D355C447-F4B5-4C45-9CD7-20AF362CE4CF}" destId="{3C2C716E-EF8D-40DA-9248-B5FC4FE52431}" srcOrd="0" destOrd="0" presId="urn:microsoft.com/office/officeart/2009/layout/CircleArrowProcess"/>
    <dgm:cxn modelId="{50E706F3-8C7B-437C-9531-40C85B8894FF}" srcId="{D132A72A-1BAE-4136-9B6A-488C489918F4}" destId="{F77CD291-EF40-4F9A-A650-DD929B662AEE}" srcOrd="0" destOrd="0" parTransId="{337CD6F0-0951-4864-A2C5-67A6F2315BBA}" sibTransId="{890FCD1D-8C3E-46DB-9EA5-EF4E0A3FBA35}"/>
    <dgm:cxn modelId="{4F6A27FC-D62B-4BEF-B894-7073379D544F}" srcId="{D132A72A-1BAE-4136-9B6A-488C489918F4}" destId="{8E4C411B-10E9-4972-B394-80094F132136}" srcOrd="2" destOrd="0" parTransId="{C160EEA8-99A4-466E-9C8A-1C309B843C5D}" sibTransId="{C12680ED-FC8F-4418-85B9-8467FA73ED28}"/>
    <dgm:cxn modelId="{7389A3C7-9D68-4771-B4CB-22F094713AE7}" type="presParOf" srcId="{D794CB6B-9617-406A-AD94-CBD33AAB7397}" destId="{7D50491D-CC4A-4FD0-8A18-DEF3FE26C198}" srcOrd="0" destOrd="0" presId="urn:microsoft.com/office/officeart/2009/layout/CircleArrowProcess"/>
    <dgm:cxn modelId="{6F246B39-424C-497C-9934-E52553046F1C}" type="presParOf" srcId="{7D50491D-CC4A-4FD0-8A18-DEF3FE26C198}" destId="{4FFF3831-0515-4B2D-80F9-EDF28949FA50}" srcOrd="0" destOrd="0" presId="urn:microsoft.com/office/officeart/2009/layout/CircleArrowProcess"/>
    <dgm:cxn modelId="{C230C3F8-0CAA-4A06-BB96-CB69C091B94A}" type="presParOf" srcId="{D794CB6B-9617-406A-AD94-CBD33AAB7397}" destId="{055DC9C1-DC7F-456B-B22D-698CB02E4660}" srcOrd="1" destOrd="0" presId="urn:microsoft.com/office/officeart/2009/layout/CircleArrowProcess"/>
    <dgm:cxn modelId="{929E9206-EB66-4C97-9347-911072B15AF7}" type="presParOf" srcId="{D794CB6B-9617-406A-AD94-CBD33AAB7397}" destId="{F8B39E8E-9385-4D13-B0F6-43FFB4F94995}" srcOrd="2" destOrd="0" presId="urn:microsoft.com/office/officeart/2009/layout/CircleArrowProcess"/>
    <dgm:cxn modelId="{5D38879F-529C-4808-A1D5-A9DE60253D26}" type="presParOf" srcId="{F8B39E8E-9385-4D13-B0F6-43FFB4F94995}" destId="{AD5A8689-69D2-46A8-BDD3-BA0C35E13E3A}" srcOrd="0" destOrd="0" presId="urn:microsoft.com/office/officeart/2009/layout/CircleArrowProcess"/>
    <dgm:cxn modelId="{D79D2743-C2E9-4845-887E-FD163866FBB1}" type="presParOf" srcId="{D794CB6B-9617-406A-AD94-CBD33AAB7397}" destId="{3C2C716E-EF8D-40DA-9248-B5FC4FE52431}" srcOrd="3" destOrd="0" presId="urn:microsoft.com/office/officeart/2009/layout/CircleArrowProcess"/>
    <dgm:cxn modelId="{A595093D-956D-4003-A9AB-4BA6835BF2A9}" type="presParOf" srcId="{D794CB6B-9617-406A-AD94-CBD33AAB7397}" destId="{A561C80D-82D0-4F1E-81EF-BB89B7C30A9C}" srcOrd="4" destOrd="0" presId="urn:microsoft.com/office/officeart/2009/layout/CircleArrowProcess"/>
    <dgm:cxn modelId="{AE6E80A1-7627-4E08-8B87-F37D0C294909}" type="presParOf" srcId="{A561C80D-82D0-4F1E-81EF-BB89B7C30A9C}" destId="{4532BC1D-2CE7-496B-A542-8DB01719AB15}" srcOrd="0" destOrd="0" presId="urn:microsoft.com/office/officeart/2009/layout/CircleArrowProcess"/>
    <dgm:cxn modelId="{D5013059-5A96-438B-AA10-2504DCCBB279}" type="presParOf" srcId="{D794CB6B-9617-406A-AD94-CBD33AAB7397}" destId="{DA7F2EA4-DA55-42B3-AE36-4C293BBDCF69}" srcOrd="5" destOrd="0" presId="urn:microsoft.com/office/officeart/2009/layout/CircleArrowProcess"/>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D9E7FA-68E7-431A-8011-BBF173A9D7A1}">
      <dsp:nvSpPr>
        <dsp:cNvPr id="0" name=""/>
        <dsp:cNvSpPr/>
      </dsp:nvSpPr>
      <dsp:spPr>
        <a:xfrm>
          <a:off x="2668" y="537035"/>
          <a:ext cx="1553449" cy="621379"/>
        </a:xfrm>
        <a:prstGeom prst="chevron">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a:t>Data</a:t>
          </a:r>
        </a:p>
      </dsp:txBody>
      <dsp:txXfrm>
        <a:off x="313358" y="537035"/>
        <a:ext cx="932070" cy="621379"/>
      </dsp:txXfrm>
    </dsp:sp>
    <dsp:sp modelId="{D16B635B-3A1E-4354-BF07-6DD41C8C60B9}">
      <dsp:nvSpPr>
        <dsp:cNvPr id="0" name=""/>
        <dsp:cNvSpPr/>
      </dsp:nvSpPr>
      <dsp:spPr>
        <a:xfrm>
          <a:off x="1400773" y="537035"/>
          <a:ext cx="1553449" cy="621379"/>
        </a:xfrm>
        <a:prstGeom prst="chevron">
          <a:avLst/>
        </a:prstGeom>
        <a:gradFill rotWithShape="0">
          <a:gsLst>
            <a:gs pos="0">
              <a:schemeClr val="accent5">
                <a:hueOff val="-3311292"/>
                <a:satOff val="13270"/>
                <a:lumOff val="2876"/>
                <a:alphaOff val="0"/>
                <a:shade val="51000"/>
                <a:satMod val="130000"/>
              </a:schemeClr>
            </a:gs>
            <a:gs pos="80000">
              <a:schemeClr val="accent5">
                <a:hueOff val="-3311292"/>
                <a:satOff val="13270"/>
                <a:lumOff val="2876"/>
                <a:alphaOff val="0"/>
                <a:shade val="93000"/>
                <a:satMod val="130000"/>
              </a:schemeClr>
            </a:gs>
            <a:gs pos="100000">
              <a:schemeClr val="accent5">
                <a:hueOff val="-3311292"/>
                <a:satOff val="13270"/>
                <a:lumOff val="287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a:t>Information</a:t>
          </a:r>
        </a:p>
      </dsp:txBody>
      <dsp:txXfrm>
        <a:off x="1711463" y="537035"/>
        <a:ext cx="932070" cy="621379"/>
      </dsp:txXfrm>
    </dsp:sp>
    <dsp:sp modelId="{7CC585C3-1623-4539-BB09-B5160D4A912E}">
      <dsp:nvSpPr>
        <dsp:cNvPr id="0" name=""/>
        <dsp:cNvSpPr/>
      </dsp:nvSpPr>
      <dsp:spPr>
        <a:xfrm>
          <a:off x="2798877" y="537035"/>
          <a:ext cx="1553449" cy="621379"/>
        </a:xfrm>
        <a:prstGeom prst="chevron">
          <a:avLst/>
        </a:prstGeom>
        <a:gradFill rotWithShape="0">
          <a:gsLst>
            <a:gs pos="0">
              <a:schemeClr val="accent5">
                <a:hueOff val="-6622584"/>
                <a:satOff val="26541"/>
                <a:lumOff val="5752"/>
                <a:alphaOff val="0"/>
                <a:shade val="51000"/>
                <a:satMod val="130000"/>
              </a:schemeClr>
            </a:gs>
            <a:gs pos="80000">
              <a:schemeClr val="accent5">
                <a:hueOff val="-6622584"/>
                <a:satOff val="26541"/>
                <a:lumOff val="5752"/>
                <a:alphaOff val="0"/>
                <a:shade val="93000"/>
                <a:satMod val="130000"/>
              </a:schemeClr>
            </a:gs>
            <a:gs pos="100000">
              <a:schemeClr val="accent5">
                <a:hueOff val="-6622584"/>
                <a:satOff val="26541"/>
                <a:lumOff val="575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a:t>Knowledge</a:t>
          </a:r>
        </a:p>
      </dsp:txBody>
      <dsp:txXfrm>
        <a:off x="3109567" y="537035"/>
        <a:ext cx="932070" cy="621379"/>
      </dsp:txXfrm>
    </dsp:sp>
    <dsp:sp modelId="{42C6EC5A-4749-4C9A-9C6B-CD259680CB8F}">
      <dsp:nvSpPr>
        <dsp:cNvPr id="0" name=""/>
        <dsp:cNvSpPr/>
      </dsp:nvSpPr>
      <dsp:spPr>
        <a:xfrm>
          <a:off x="4196981" y="537035"/>
          <a:ext cx="1553449" cy="621379"/>
        </a:xfrm>
        <a:prstGeom prst="chevron">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a:t>Wisdom</a:t>
          </a:r>
        </a:p>
      </dsp:txBody>
      <dsp:txXfrm>
        <a:off x="4507671" y="537035"/>
        <a:ext cx="932070" cy="62137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952204-A19A-44F2-8DF3-6CD028B30DB4}">
      <dsp:nvSpPr>
        <dsp:cNvPr id="0" name=""/>
        <dsp:cNvSpPr/>
      </dsp:nvSpPr>
      <dsp:spPr>
        <a:xfrm rot="16200000">
          <a:off x="1106" y="465"/>
          <a:ext cx="1475444" cy="1475444"/>
        </a:xfrm>
        <a:prstGeom prst="downArrow">
          <a:avLst>
            <a:gd name="adj1" fmla="val 50000"/>
            <a:gd name="adj2" fmla="val 35000"/>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Individual Knowledge</a:t>
          </a:r>
        </a:p>
      </dsp:txBody>
      <dsp:txXfrm rot="5400000">
        <a:off x="1107" y="369325"/>
        <a:ext cx="1217241" cy="737722"/>
      </dsp:txXfrm>
    </dsp:sp>
    <dsp:sp modelId="{1A23E46E-9076-4CD7-A454-B7FB1BB5202E}">
      <dsp:nvSpPr>
        <dsp:cNvPr id="0" name=""/>
        <dsp:cNvSpPr/>
      </dsp:nvSpPr>
      <dsp:spPr>
        <a:xfrm rot="5400000">
          <a:off x="3428823" y="465"/>
          <a:ext cx="1475444" cy="1475444"/>
        </a:xfrm>
        <a:prstGeom prst="downArrow">
          <a:avLst>
            <a:gd name="adj1" fmla="val 50000"/>
            <a:gd name="adj2" fmla="val 35000"/>
          </a:avLst>
        </a:prstGeom>
        <a:solidFill>
          <a:schemeClr val="accent5">
            <a:hueOff val="-9933876"/>
            <a:satOff val="39811"/>
            <a:lumOff val="8628"/>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Organizational Knowledge</a:t>
          </a:r>
        </a:p>
      </dsp:txBody>
      <dsp:txXfrm rot="-5400000">
        <a:off x="3687027" y="369326"/>
        <a:ext cx="1217241" cy="73772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E39952-55F1-4032-BFBD-937EB9335642}">
      <dsp:nvSpPr>
        <dsp:cNvPr id="0" name=""/>
        <dsp:cNvSpPr/>
      </dsp:nvSpPr>
      <dsp:spPr>
        <a:xfrm>
          <a:off x="0" y="0"/>
          <a:ext cx="4053840" cy="513397"/>
        </a:xfrm>
        <a:prstGeom prst="roundRect">
          <a:avLst>
            <a:gd name="adj" fmla="val 10000"/>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Definition of key company’s performance targets</a:t>
          </a:r>
          <a:endParaRPr lang="en-US" sz="1400" kern="1200"/>
        </a:p>
      </dsp:txBody>
      <dsp:txXfrm>
        <a:off x="15037" y="15037"/>
        <a:ext cx="3456461" cy="483323"/>
      </dsp:txXfrm>
    </dsp:sp>
    <dsp:sp modelId="{1E8B408E-EE15-4E28-A270-E99ACFCAE1AB}">
      <dsp:nvSpPr>
        <dsp:cNvPr id="0" name=""/>
        <dsp:cNvSpPr/>
      </dsp:nvSpPr>
      <dsp:spPr>
        <a:xfrm>
          <a:off x="339509" y="606742"/>
          <a:ext cx="4053840" cy="513397"/>
        </a:xfrm>
        <a:prstGeom prst="roundRect">
          <a:avLst>
            <a:gd name="adj" fmla="val 10000"/>
          </a:avLst>
        </a:prstGeom>
        <a:solidFill>
          <a:schemeClr val="accent3">
            <a:hueOff val="3750088"/>
            <a:satOff val="-5627"/>
            <a:lumOff val="-91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Analysis of knowledge asset value drivers</a:t>
          </a:r>
          <a:endParaRPr lang="en-US" sz="1400" kern="1200"/>
        </a:p>
      </dsp:txBody>
      <dsp:txXfrm>
        <a:off x="354546" y="621779"/>
        <a:ext cx="3350548" cy="483323"/>
      </dsp:txXfrm>
    </dsp:sp>
    <dsp:sp modelId="{3D9F5AC5-66AA-4C60-AD7A-BBFEDDCB2A6E}">
      <dsp:nvSpPr>
        <dsp:cNvPr id="0" name=""/>
        <dsp:cNvSpPr/>
      </dsp:nvSpPr>
      <dsp:spPr>
        <a:xfrm>
          <a:off x="673950" y="1213485"/>
          <a:ext cx="4053840" cy="513397"/>
        </a:xfrm>
        <a:prstGeom prst="roundRect">
          <a:avLst>
            <a:gd name="adj" fmla="val 10000"/>
          </a:avLst>
        </a:prstGeom>
        <a:solidFill>
          <a:schemeClr val="accent3">
            <a:hueOff val="7500176"/>
            <a:satOff val="-11253"/>
            <a:lumOff val="-183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Definition of knowledge asset management process</a:t>
          </a:r>
          <a:endParaRPr lang="en-US" sz="1400" kern="1200"/>
        </a:p>
      </dsp:txBody>
      <dsp:txXfrm>
        <a:off x="688987" y="1228522"/>
        <a:ext cx="3355615" cy="483323"/>
      </dsp:txXfrm>
    </dsp:sp>
    <dsp:sp modelId="{643E0067-CC74-40E9-8444-A05E695CA84B}">
      <dsp:nvSpPr>
        <dsp:cNvPr id="0" name=""/>
        <dsp:cNvSpPr/>
      </dsp:nvSpPr>
      <dsp:spPr>
        <a:xfrm>
          <a:off x="1013459" y="1820227"/>
          <a:ext cx="4053840" cy="513397"/>
        </a:xfrm>
        <a:prstGeom prst="roundRect">
          <a:avLst>
            <a:gd name="adj" fmla="val 10000"/>
          </a:avLst>
        </a:prstGeom>
        <a:solidFill>
          <a:schemeClr val="accent3">
            <a:hueOff val="11250264"/>
            <a:satOff val="-16880"/>
            <a:lumOff val="-274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Assessment of performance improvements</a:t>
          </a:r>
          <a:endParaRPr lang="en-US" sz="1400" kern="1200"/>
        </a:p>
      </dsp:txBody>
      <dsp:txXfrm>
        <a:off x="1028496" y="1835264"/>
        <a:ext cx="3350548" cy="483323"/>
      </dsp:txXfrm>
    </dsp:sp>
    <dsp:sp modelId="{81F6BE9A-2CF1-4AB7-8394-5F5AC6678FE5}">
      <dsp:nvSpPr>
        <dsp:cNvPr id="0" name=""/>
        <dsp:cNvSpPr/>
      </dsp:nvSpPr>
      <dsp:spPr>
        <a:xfrm>
          <a:off x="3720131" y="393215"/>
          <a:ext cx="333708" cy="333708"/>
        </a:xfrm>
        <a:prstGeom prst="downArrow">
          <a:avLst>
            <a:gd name="adj1" fmla="val 55000"/>
            <a:gd name="adj2" fmla="val 45000"/>
          </a:avLst>
        </a:prstGeom>
        <a:solidFill>
          <a:schemeClr val="accent3">
            <a:tint val="40000"/>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3795215" y="393215"/>
        <a:ext cx="183540" cy="251115"/>
      </dsp:txXfrm>
    </dsp:sp>
    <dsp:sp modelId="{FC7E78B0-96CC-416D-AA61-3B66B639739F}">
      <dsp:nvSpPr>
        <dsp:cNvPr id="0" name=""/>
        <dsp:cNvSpPr/>
      </dsp:nvSpPr>
      <dsp:spPr>
        <a:xfrm>
          <a:off x="4059640" y="999958"/>
          <a:ext cx="333708" cy="333708"/>
        </a:xfrm>
        <a:prstGeom prst="downArrow">
          <a:avLst>
            <a:gd name="adj1" fmla="val 55000"/>
            <a:gd name="adj2" fmla="val 45000"/>
          </a:avLst>
        </a:prstGeom>
        <a:solidFill>
          <a:schemeClr val="accent3">
            <a:tint val="40000"/>
            <a:alpha val="90000"/>
            <a:hueOff val="5358427"/>
            <a:satOff val="-6896"/>
            <a:lumOff val="-537"/>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4134724" y="999958"/>
        <a:ext cx="183540" cy="251115"/>
      </dsp:txXfrm>
    </dsp:sp>
    <dsp:sp modelId="{5724B643-3857-4CD1-AD6E-AD9EBA44A05C}">
      <dsp:nvSpPr>
        <dsp:cNvPr id="0" name=""/>
        <dsp:cNvSpPr/>
      </dsp:nvSpPr>
      <dsp:spPr>
        <a:xfrm>
          <a:off x="4394082" y="1606700"/>
          <a:ext cx="333708" cy="333708"/>
        </a:xfrm>
        <a:prstGeom prst="downArrow">
          <a:avLst>
            <a:gd name="adj1" fmla="val 55000"/>
            <a:gd name="adj2" fmla="val 45000"/>
          </a:avLst>
        </a:prstGeom>
        <a:solidFill>
          <a:schemeClr val="accent3">
            <a:tint val="40000"/>
            <a:alpha val="90000"/>
            <a:hueOff val="10716854"/>
            <a:satOff val="-13793"/>
            <a:lumOff val="-1075"/>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4469166" y="1606700"/>
        <a:ext cx="183540" cy="25111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FF3831-0515-4B2D-80F9-EDF28949FA50}">
      <dsp:nvSpPr>
        <dsp:cNvPr id="0" name=""/>
        <dsp:cNvSpPr/>
      </dsp:nvSpPr>
      <dsp:spPr>
        <a:xfrm>
          <a:off x="2186906" y="0"/>
          <a:ext cx="1540438" cy="1540672"/>
        </a:xfrm>
        <a:prstGeom prst="circularArrow">
          <a:avLst>
            <a:gd name="adj1" fmla="val 10980"/>
            <a:gd name="adj2" fmla="val 1142322"/>
            <a:gd name="adj3" fmla="val 4500000"/>
            <a:gd name="adj4" fmla="val 10800000"/>
            <a:gd name="adj5" fmla="val 12500"/>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055DC9C1-DC7F-456B-B22D-698CB02E4660}">
      <dsp:nvSpPr>
        <dsp:cNvPr id="0" name=""/>
        <dsp:cNvSpPr/>
      </dsp:nvSpPr>
      <dsp:spPr>
        <a:xfrm>
          <a:off x="2527394" y="556229"/>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Initial Stage</a:t>
          </a:r>
        </a:p>
      </dsp:txBody>
      <dsp:txXfrm>
        <a:off x="2527394" y="556229"/>
        <a:ext cx="855991" cy="427893"/>
      </dsp:txXfrm>
    </dsp:sp>
    <dsp:sp modelId="{AD5A8689-69D2-46A8-BDD3-BA0C35E13E3A}">
      <dsp:nvSpPr>
        <dsp:cNvPr id="0" name=""/>
        <dsp:cNvSpPr/>
      </dsp:nvSpPr>
      <dsp:spPr>
        <a:xfrm>
          <a:off x="1759055" y="885230"/>
          <a:ext cx="1540438" cy="1540672"/>
        </a:xfrm>
        <a:prstGeom prst="leftCircularArrow">
          <a:avLst>
            <a:gd name="adj1" fmla="val 10980"/>
            <a:gd name="adj2" fmla="val 1142322"/>
            <a:gd name="adj3" fmla="val 6300000"/>
            <a:gd name="adj4" fmla="val 18900000"/>
            <a:gd name="adj5" fmla="val 12500"/>
          </a:avLst>
        </a:prstGeom>
        <a:solidFill>
          <a:schemeClr val="accent5">
            <a:hueOff val="-4966938"/>
            <a:satOff val="19906"/>
            <a:lumOff val="4314"/>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3C2C716E-EF8D-40DA-9248-B5FC4FE52431}">
      <dsp:nvSpPr>
        <dsp:cNvPr id="0" name=""/>
        <dsp:cNvSpPr/>
      </dsp:nvSpPr>
      <dsp:spPr>
        <a:xfrm>
          <a:off x="2101278" y="1446580"/>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Performance Stage</a:t>
          </a:r>
        </a:p>
      </dsp:txBody>
      <dsp:txXfrm>
        <a:off x="2101278" y="1446580"/>
        <a:ext cx="855991" cy="427893"/>
      </dsp:txXfrm>
    </dsp:sp>
    <dsp:sp modelId="{4532BC1D-2CE7-496B-A542-8DB01719AB15}">
      <dsp:nvSpPr>
        <dsp:cNvPr id="0" name=""/>
        <dsp:cNvSpPr/>
      </dsp:nvSpPr>
      <dsp:spPr>
        <a:xfrm>
          <a:off x="2296545" y="1876394"/>
          <a:ext cx="1323475" cy="1324005"/>
        </a:xfrm>
        <a:prstGeom prst="blockArc">
          <a:avLst>
            <a:gd name="adj1" fmla="val 13500000"/>
            <a:gd name="adj2" fmla="val 10800000"/>
            <a:gd name="adj3" fmla="val 12740"/>
          </a:avLst>
        </a:prstGeom>
        <a:solidFill>
          <a:schemeClr val="accent5">
            <a:hueOff val="-9933876"/>
            <a:satOff val="39811"/>
            <a:lumOff val="8628"/>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DA7F2EA4-DA55-42B3-AE36-4C293BBDCF69}">
      <dsp:nvSpPr>
        <dsp:cNvPr id="0" name=""/>
        <dsp:cNvSpPr/>
      </dsp:nvSpPr>
      <dsp:spPr>
        <a:xfrm>
          <a:off x="2529419" y="2338212"/>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Decision Stage</a:t>
          </a:r>
        </a:p>
      </dsp:txBody>
      <dsp:txXfrm>
        <a:off x="2529419" y="2338212"/>
        <a:ext cx="855991" cy="42789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4.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D14F14-3E74-4BD3-93EF-F34A75DBC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4529</Words>
  <Characters>25817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Yusuf Miah</cp:lastModifiedBy>
  <cp:revision>6</cp:revision>
  <dcterms:created xsi:type="dcterms:W3CDTF">2019-05-07T20:37:00Z</dcterms:created>
  <dcterms:modified xsi:type="dcterms:W3CDTF">2019-05-11T13:25:00Z</dcterms:modified>
</cp:coreProperties>
</file>