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7CA0C" w14:textId="7EAA9E87" w:rsidR="00F51284" w:rsidRDefault="00F51284" w:rsidP="00F51284">
      <w:pPr>
        <w:pStyle w:val="paragraph"/>
        <w:spacing w:before="0" w:beforeAutospacing="0" w:after="0" w:afterAutospacing="0"/>
        <w:textAlignment w:val="baseline"/>
        <w:rPr>
          <w:rFonts w:ascii="Segoe UI" w:hAnsi="Segoe UI" w:cs="Segoe UI"/>
          <w:sz w:val="18"/>
          <w:szCs w:val="18"/>
        </w:rPr>
      </w:pPr>
      <w:r w:rsidRPr="00F51284">
        <w:rPr>
          <w:rStyle w:val="normaltextrun"/>
          <w:b/>
          <w:bCs/>
        </w:rPr>
        <w:t xml:space="preserve">   </w:t>
      </w:r>
      <w:r>
        <w:rPr>
          <w:rStyle w:val="normaltextrun"/>
          <w:rFonts w:ascii="Calibri" w:hAnsi="Calibri" w:cs="Calibri"/>
          <w:b/>
          <w:bCs/>
          <w:u w:val="single"/>
        </w:rPr>
        <w:t xml:space="preserve">Student </w:t>
      </w:r>
      <w:r w:rsidR="000D7E09">
        <w:rPr>
          <w:rStyle w:val="normaltextrun"/>
          <w:rFonts w:ascii="Calibri" w:hAnsi="Calibri" w:cs="Calibri"/>
          <w:b/>
          <w:bCs/>
          <w:u w:val="single"/>
        </w:rPr>
        <w:t>D</w:t>
      </w:r>
      <w:r>
        <w:rPr>
          <w:rStyle w:val="normaltextrun"/>
          <w:rFonts w:ascii="Calibri" w:hAnsi="Calibri" w:cs="Calibri"/>
          <w:b/>
          <w:bCs/>
          <w:u w:val="single"/>
        </w:rPr>
        <w:t>etails</w:t>
      </w:r>
      <w:r>
        <w:rPr>
          <w:rStyle w:val="eop"/>
          <w:rFonts w:ascii="Calibri" w:hAnsi="Calibri" w:cs="Calibri"/>
        </w:rPr>
        <w:t> </w:t>
      </w:r>
    </w:p>
    <w:p w14:paraId="14CEFF0F" w14:textId="77777777"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41BADFA" w14:textId="77777777"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4EE2D42" w14:textId="77777777"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normaltextrun"/>
        </w:rPr>
        <w:t>Student Name: Stacey Lloyd</w:t>
      </w:r>
      <w:r>
        <w:rPr>
          <w:rStyle w:val="eop"/>
        </w:rPr>
        <w:t> </w:t>
      </w:r>
    </w:p>
    <w:p w14:paraId="27D339D9" w14:textId="77777777" w:rsidR="00F51284" w:rsidRDefault="00F51284" w:rsidP="00F51284">
      <w:pPr>
        <w:pStyle w:val="paragraph"/>
        <w:spacing w:before="0" w:beforeAutospacing="0" w:after="0" w:afterAutospacing="0"/>
        <w:textAlignment w:val="baseline"/>
        <w:rPr>
          <w:rStyle w:val="normaltextrun"/>
        </w:rPr>
      </w:pPr>
    </w:p>
    <w:p w14:paraId="104B03DD" w14:textId="288C422B"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normaltextrun"/>
        </w:rPr>
        <w:t>Student Number:  2206002</w:t>
      </w:r>
      <w:r>
        <w:rPr>
          <w:rStyle w:val="eop"/>
        </w:rPr>
        <w:t> </w:t>
      </w:r>
    </w:p>
    <w:p w14:paraId="71661778" w14:textId="77777777" w:rsidR="00F51284" w:rsidRDefault="00F51284" w:rsidP="00F51284">
      <w:pPr>
        <w:pStyle w:val="paragraph"/>
        <w:spacing w:before="0" w:beforeAutospacing="0" w:after="0" w:afterAutospacing="0"/>
        <w:textAlignment w:val="baseline"/>
        <w:rPr>
          <w:rStyle w:val="normaltextrun"/>
        </w:rPr>
      </w:pPr>
    </w:p>
    <w:p w14:paraId="28DFE252" w14:textId="1F2DFF8C"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normaltextrun"/>
        </w:rPr>
        <w:t xml:space="preserve">Student Paper: Assignment 1 – </w:t>
      </w:r>
      <w:bookmarkStart w:id="0" w:name="_Hlk118717933"/>
      <w:r>
        <w:rPr>
          <w:rStyle w:val="normaltextrun"/>
        </w:rPr>
        <w:t xml:space="preserve">Written Assignment to demonstrate an understanding of </w:t>
      </w:r>
      <w:r w:rsidR="00F2494C">
        <w:rPr>
          <w:rStyle w:val="normaltextrun"/>
        </w:rPr>
        <w:t>the nursing research process and</w:t>
      </w:r>
      <w:r>
        <w:rPr>
          <w:rStyle w:val="normaltextrun"/>
        </w:rPr>
        <w:t xml:space="preserve"> analytical and ethical appreciation </w:t>
      </w:r>
      <w:r w:rsidR="000D7E09">
        <w:rPr>
          <w:rStyle w:val="normaltextrun"/>
        </w:rPr>
        <w:t>of</w:t>
      </w:r>
      <w:r>
        <w:rPr>
          <w:rStyle w:val="normaltextrun"/>
        </w:rPr>
        <w:t xml:space="preserve"> Suicide and </w:t>
      </w:r>
      <w:r w:rsidR="00B824F2">
        <w:rPr>
          <w:rStyle w:val="normaltextrun"/>
        </w:rPr>
        <w:t>S</w:t>
      </w:r>
      <w:r>
        <w:rPr>
          <w:rStyle w:val="normaltextrun"/>
        </w:rPr>
        <w:t>elf-harm</w:t>
      </w:r>
      <w:r w:rsidR="00674585">
        <w:rPr>
          <w:rStyle w:val="normaltextrun"/>
        </w:rPr>
        <w:t xml:space="preserve"> 2000 </w:t>
      </w:r>
      <w:r w:rsidR="00F2494C">
        <w:rPr>
          <w:rStyle w:val="normaltextrun"/>
        </w:rPr>
        <w:t>words</w:t>
      </w:r>
      <w:r w:rsidR="00674585">
        <w:rPr>
          <w:rStyle w:val="normaltextrun"/>
        </w:rPr>
        <w:t>.</w:t>
      </w:r>
    </w:p>
    <w:bookmarkEnd w:id="0"/>
    <w:p w14:paraId="1B25D7A9" w14:textId="77777777" w:rsidR="00F51284" w:rsidRDefault="00F51284" w:rsidP="00F51284">
      <w:pPr>
        <w:pStyle w:val="paragraph"/>
        <w:spacing w:before="0" w:beforeAutospacing="0" w:after="0" w:afterAutospacing="0"/>
        <w:textAlignment w:val="baseline"/>
        <w:rPr>
          <w:rStyle w:val="normaltextrun"/>
        </w:rPr>
      </w:pPr>
    </w:p>
    <w:p w14:paraId="2FFA1DA3" w14:textId="749F379F"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normaltextrun"/>
        </w:rPr>
        <w:t>Lecturer:   Ben Duxbury </w:t>
      </w:r>
      <w:r>
        <w:rPr>
          <w:rStyle w:val="eop"/>
        </w:rPr>
        <w:t> </w:t>
      </w:r>
    </w:p>
    <w:p w14:paraId="458442FF" w14:textId="77777777" w:rsidR="00F51284" w:rsidRDefault="00F51284" w:rsidP="00F51284">
      <w:pPr>
        <w:pStyle w:val="paragraph"/>
        <w:spacing w:before="0" w:beforeAutospacing="0" w:after="0" w:afterAutospacing="0"/>
        <w:textAlignment w:val="baseline"/>
        <w:rPr>
          <w:rStyle w:val="normaltextrun"/>
        </w:rPr>
      </w:pPr>
    </w:p>
    <w:p w14:paraId="294FB262" w14:textId="15CF1C7A"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normaltextrun"/>
        </w:rPr>
        <w:t>Deadline: 25</w:t>
      </w:r>
      <w:r>
        <w:rPr>
          <w:rStyle w:val="normaltextrun"/>
          <w:sz w:val="19"/>
          <w:szCs w:val="19"/>
          <w:vertAlign w:val="superscript"/>
        </w:rPr>
        <w:t>th</w:t>
      </w:r>
      <w:r>
        <w:rPr>
          <w:rStyle w:val="normaltextrun"/>
        </w:rPr>
        <w:t xml:space="preserve"> November 23.55</w:t>
      </w:r>
      <w:r>
        <w:rPr>
          <w:rStyle w:val="eop"/>
        </w:rPr>
        <w:t> </w:t>
      </w:r>
    </w:p>
    <w:p w14:paraId="717B2DF8" w14:textId="77777777" w:rsidR="00F51284" w:rsidRDefault="00F51284" w:rsidP="00F51284">
      <w:pPr>
        <w:pStyle w:val="paragraph"/>
        <w:spacing w:before="0" w:beforeAutospacing="0" w:after="0" w:afterAutospacing="0"/>
        <w:textAlignment w:val="baseline"/>
        <w:rPr>
          <w:rFonts w:ascii="Segoe UI" w:hAnsi="Segoe UI" w:cs="Segoe UI"/>
          <w:sz w:val="18"/>
          <w:szCs w:val="18"/>
        </w:rPr>
      </w:pPr>
      <w:r>
        <w:rPr>
          <w:rStyle w:val="eop"/>
        </w:rPr>
        <w:t> </w:t>
      </w:r>
    </w:p>
    <w:p w14:paraId="2C331357" w14:textId="51BAC8E5" w:rsidR="00F51284" w:rsidRDefault="00F51284" w:rsidP="00F51284">
      <w:pPr>
        <w:pStyle w:val="Heading1"/>
        <w:rPr>
          <w:rStyle w:val="normaltextrun"/>
          <w:b/>
          <w:bCs/>
        </w:rPr>
      </w:pPr>
      <w:r w:rsidRPr="00F51284">
        <w:rPr>
          <w:rStyle w:val="normaltextrun"/>
          <w:b/>
          <w:bCs/>
        </w:rPr>
        <w:t xml:space="preserve">                                                  </w:t>
      </w:r>
      <w:r>
        <w:rPr>
          <w:rStyle w:val="normaltextrun"/>
          <w:b/>
          <w:bCs/>
        </w:rPr>
        <w:br w:type="page"/>
      </w:r>
    </w:p>
    <w:p w14:paraId="05B9E77D" w14:textId="38603025" w:rsidR="00564D94" w:rsidRPr="00564D94" w:rsidRDefault="00564D94" w:rsidP="00564D94">
      <w:pPr>
        <w:rPr>
          <w:b/>
          <w:bCs/>
          <w:sz w:val="24"/>
          <w:szCs w:val="24"/>
          <w:u w:val="single"/>
        </w:rPr>
      </w:pPr>
      <w:r w:rsidRPr="00564D94">
        <w:rPr>
          <w:b/>
          <w:bCs/>
          <w:sz w:val="24"/>
          <w:szCs w:val="24"/>
          <w:u w:val="single"/>
        </w:rPr>
        <w:lastRenderedPageBreak/>
        <w:t xml:space="preserve">Title </w:t>
      </w:r>
      <w:proofErr w:type="spellStart"/>
      <w:r w:rsidRPr="00564D94">
        <w:rPr>
          <w:b/>
          <w:bCs/>
          <w:sz w:val="24"/>
          <w:szCs w:val="24"/>
          <w:u w:val="single"/>
        </w:rPr>
        <w:t>i</w:t>
      </w:r>
      <w:proofErr w:type="spellEnd"/>
      <w:r w:rsidRPr="00564D94">
        <w:rPr>
          <w:b/>
          <w:bCs/>
          <w:sz w:val="24"/>
          <w:szCs w:val="24"/>
          <w:u w:val="single"/>
        </w:rPr>
        <w:t>*</w:t>
      </w:r>
    </w:p>
    <w:p w14:paraId="101F8066" w14:textId="77A0FEE1" w:rsidR="00CC61C4" w:rsidRPr="00CC61C4" w:rsidRDefault="00CC61C4" w:rsidP="00CC61C4"/>
    <w:p w14:paraId="580078CE" w14:textId="03489121" w:rsidR="00EA2970" w:rsidRPr="00CC61C4" w:rsidRDefault="00EA2970" w:rsidP="00EA2970">
      <w:pPr>
        <w:pStyle w:val="paragraph"/>
        <w:spacing w:before="0" w:beforeAutospacing="0" w:after="0" w:afterAutospacing="0"/>
        <w:textAlignment w:val="baseline"/>
        <w:rPr>
          <w:rFonts w:ascii="Segoe UI" w:hAnsi="Segoe UI" w:cs="Segoe UI"/>
          <w:sz w:val="18"/>
          <w:szCs w:val="18"/>
        </w:rPr>
      </w:pPr>
      <w:r>
        <w:rPr>
          <w:rStyle w:val="normaltextrun"/>
        </w:rPr>
        <w:t xml:space="preserve">Written Assignment to demonstrate an understanding of the nursing research process and analytical and ethical appreciation of Suicide and </w:t>
      </w:r>
      <w:r w:rsidR="00B824F2">
        <w:rPr>
          <w:rStyle w:val="normaltextrun"/>
        </w:rPr>
        <w:t>S</w:t>
      </w:r>
      <w:r>
        <w:rPr>
          <w:rStyle w:val="normaltextrun"/>
        </w:rPr>
        <w:t>elf-harm.</w:t>
      </w:r>
    </w:p>
    <w:p w14:paraId="11DE85EB" w14:textId="77777777" w:rsidR="00B01E18" w:rsidRDefault="00B01E18" w:rsidP="00F51284">
      <w:pPr>
        <w:pStyle w:val="paragraph"/>
        <w:spacing w:before="0" w:beforeAutospacing="0" w:after="0" w:afterAutospacing="0"/>
        <w:textAlignment w:val="baseline"/>
        <w:rPr>
          <w:rStyle w:val="normaltextrun"/>
          <w:b/>
          <w:bCs/>
        </w:rPr>
      </w:pPr>
    </w:p>
    <w:p w14:paraId="231926EE" w14:textId="77777777" w:rsidR="00B01E18" w:rsidRDefault="00B01E18" w:rsidP="00F51284">
      <w:pPr>
        <w:pStyle w:val="paragraph"/>
        <w:spacing w:before="0" w:beforeAutospacing="0" w:after="0" w:afterAutospacing="0"/>
        <w:textAlignment w:val="baseline"/>
        <w:rPr>
          <w:rStyle w:val="normaltextrun"/>
          <w:b/>
          <w:bCs/>
        </w:rPr>
      </w:pPr>
    </w:p>
    <w:p w14:paraId="15DEFC02" w14:textId="662C8A8E" w:rsidR="00F51284" w:rsidRDefault="00F5128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CC4645" w14:textId="18B0B95C"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C3AE4D" w14:textId="44029C6F"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382DB6" w14:textId="0D3E5B5D"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43B3C3" w14:textId="3C54036D"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14404A" w14:textId="69F352F6"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29FC7" w14:textId="63786B29"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B3E3E1" w14:textId="1939FC5E"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935C84" w14:textId="105120E7"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67F571" w14:textId="163FBA62"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DDFC46" w14:textId="5023C586"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5D7316" w14:textId="2714B875"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F53373" w14:textId="39C39F8A"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CC4607" w14:textId="57A74CAA"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34F298" w14:textId="324B8D15"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702CA2" w14:textId="456CF9B3"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B4205F" w14:textId="194A95E9"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65C45D" w14:textId="242B1C62"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ECAFAC" w14:textId="271C2BAF"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C49603" w14:textId="56BBEF31"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D41F9E" w14:textId="1ECDAAB2"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1A2E48" w14:textId="2E6E52CE"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B69B9" w14:textId="08C3C397" w:rsidR="00CC61C4"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33221D" w14:textId="77777777" w:rsidR="00CC61C4" w:rsidRPr="00B01E18" w:rsidRDefault="00CC61C4">
      <w:pPr>
        <w:spacing w:after="160" w:line="259" w:lineRule="auto"/>
        <w:rPr>
          <w:rStyle w:val="normaltextrun"/>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D82D30" w14:textId="77777777" w:rsidR="00CC61C4" w:rsidRDefault="00CC61C4" w:rsidP="00F51284">
      <w:pPr>
        <w:pStyle w:val="paragraph"/>
        <w:spacing w:before="0" w:beforeAutospacing="0" w:after="0" w:afterAutospacing="0"/>
        <w:textAlignment w:val="baseline"/>
        <w:rPr>
          <w:rStyle w:val="normaltextrun"/>
          <w:b/>
          <w:bCs/>
          <w:u w:val="single"/>
        </w:rPr>
      </w:pPr>
    </w:p>
    <w:p w14:paraId="47062F4A" w14:textId="77777777" w:rsidR="00CC61C4" w:rsidRDefault="00CC61C4" w:rsidP="00F51284">
      <w:pPr>
        <w:pStyle w:val="paragraph"/>
        <w:spacing w:before="0" w:beforeAutospacing="0" w:after="0" w:afterAutospacing="0"/>
        <w:textAlignment w:val="baseline"/>
        <w:rPr>
          <w:rStyle w:val="normaltextrun"/>
          <w:b/>
          <w:bCs/>
          <w:u w:val="single"/>
        </w:rPr>
      </w:pPr>
    </w:p>
    <w:p w14:paraId="37CFFBED" w14:textId="50A61114" w:rsidR="00F51284" w:rsidRPr="00564D94" w:rsidRDefault="000C7217" w:rsidP="00F51284">
      <w:pPr>
        <w:pStyle w:val="paragraph"/>
        <w:spacing w:before="0" w:beforeAutospacing="0" w:after="0" w:afterAutospacing="0"/>
        <w:textAlignment w:val="baseline"/>
        <w:rPr>
          <w:rFonts w:ascii="Segoe UI" w:hAnsi="Segoe UI" w:cs="Segoe UI"/>
          <w:b/>
          <w:bCs/>
          <w:sz w:val="18"/>
          <w:szCs w:val="18"/>
          <w:u w:val="single"/>
        </w:rPr>
      </w:pPr>
      <w:r w:rsidRPr="00564D94">
        <w:rPr>
          <w:rStyle w:val="normaltextrun"/>
          <w:b/>
          <w:bCs/>
          <w:u w:val="single"/>
        </w:rPr>
        <w:t>a</w:t>
      </w:r>
      <w:r w:rsidR="00F51284" w:rsidRPr="00564D94">
        <w:rPr>
          <w:rStyle w:val="normaltextrun"/>
          <w:b/>
          <w:bCs/>
          <w:u w:val="single"/>
        </w:rPr>
        <w:t>bstract</w:t>
      </w:r>
      <w:r w:rsidR="00F51284" w:rsidRPr="00564D94">
        <w:rPr>
          <w:rStyle w:val="eop"/>
          <w:b/>
          <w:bCs/>
          <w:u w:val="single"/>
        </w:rPr>
        <w:t> </w:t>
      </w:r>
      <w:r w:rsidR="00CC61C4" w:rsidRPr="00564D94">
        <w:rPr>
          <w:rStyle w:val="eop"/>
          <w:b/>
          <w:bCs/>
          <w:u w:val="single"/>
        </w:rPr>
        <w:t>ii*</w:t>
      </w:r>
    </w:p>
    <w:p w14:paraId="68FBADE5" w14:textId="77777777" w:rsidR="00CC61C4" w:rsidRDefault="00CC61C4" w:rsidP="00F51284">
      <w:pPr>
        <w:pStyle w:val="paragraph"/>
        <w:spacing w:before="0" w:beforeAutospacing="0" w:after="0" w:afterAutospacing="0"/>
        <w:textAlignment w:val="baseline"/>
        <w:rPr>
          <w:rStyle w:val="eop"/>
        </w:rPr>
      </w:pPr>
    </w:p>
    <w:p w14:paraId="4ED40A0E" w14:textId="5C7FE98B" w:rsidR="00F51284" w:rsidRPr="00CC61C4" w:rsidRDefault="00F51284" w:rsidP="00F51284">
      <w:pPr>
        <w:pStyle w:val="paragraph"/>
        <w:spacing w:before="0" w:beforeAutospacing="0" w:after="0" w:afterAutospacing="0"/>
        <w:textAlignment w:val="baseline"/>
        <w:rPr>
          <w:rFonts w:ascii="Segoe UI" w:hAnsi="Segoe UI" w:cs="Segoe UI"/>
          <w:sz w:val="18"/>
          <w:szCs w:val="18"/>
        </w:rPr>
      </w:pPr>
      <w:r>
        <w:rPr>
          <w:rStyle w:val="normaltextrun"/>
        </w:rPr>
        <w:t xml:space="preserve">This </w:t>
      </w:r>
      <w:r w:rsidR="00576358">
        <w:rPr>
          <w:rStyle w:val="normaltextrun"/>
        </w:rPr>
        <w:t>assignment</w:t>
      </w:r>
      <w:r w:rsidR="00EA2970">
        <w:rPr>
          <w:rStyle w:val="normaltextrun"/>
        </w:rPr>
        <w:t xml:space="preserve"> will </w:t>
      </w:r>
      <w:r w:rsidR="00576358">
        <w:rPr>
          <w:rStyle w:val="normaltextrun"/>
        </w:rPr>
        <w:t>examine</w:t>
      </w:r>
      <w:r w:rsidR="00EF3D5B">
        <w:rPr>
          <w:rStyle w:val="normaltextrun"/>
        </w:rPr>
        <w:t xml:space="preserve"> </w:t>
      </w:r>
      <w:r w:rsidR="00576358">
        <w:rPr>
          <w:rStyle w:val="normaltextrun"/>
        </w:rPr>
        <w:t xml:space="preserve">and explore </w:t>
      </w:r>
      <w:r w:rsidR="00C14FE7">
        <w:rPr>
          <w:rStyle w:val="normaltextrun"/>
        </w:rPr>
        <w:t xml:space="preserve">the </w:t>
      </w:r>
      <w:r w:rsidR="00EA2970">
        <w:rPr>
          <w:rStyle w:val="normaltextrun"/>
        </w:rPr>
        <w:t>evidence</w:t>
      </w:r>
      <w:r w:rsidR="00C14FE7">
        <w:rPr>
          <w:rStyle w:val="normaltextrun"/>
        </w:rPr>
        <w:t xml:space="preserve"> in relation to </w:t>
      </w:r>
      <w:r w:rsidR="00EF3D5B">
        <w:rPr>
          <w:rStyle w:val="normaltextrun"/>
        </w:rPr>
        <w:t>nursing research</w:t>
      </w:r>
      <w:r w:rsidR="00B824F2">
        <w:rPr>
          <w:rStyle w:val="normaltextrun"/>
        </w:rPr>
        <w:t xml:space="preserve"> </w:t>
      </w:r>
      <w:r w:rsidR="00C14FE7">
        <w:rPr>
          <w:rStyle w:val="normaltextrun"/>
        </w:rPr>
        <w:t>on</w:t>
      </w:r>
      <w:r w:rsidR="00B824F2">
        <w:rPr>
          <w:rStyle w:val="normaltextrun"/>
        </w:rPr>
        <w:t xml:space="preserve"> S</w:t>
      </w:r>
      <w:r w:rsidR="00EA2970">
        <w:rPr>
          <w:rStyle w:val="normaltextrun"/>
        </w:rPr>
        <w:t>uicide</w:t>
      </w:r>
      <w:r w:rsidR="005A5C7A">
        <w:rPr>
          <w:rStyle w:val="normaltextrun"/>
        </w:rPr>
        <w:t xml:space="preserve"> </w:t>
      </w:r>
      <w:r w:rsidR="00EA2970">
        <w:rPr>
          <w:rStyle w:val="normaltextrun"/>
        </w:rPr>
        <w:t xml:space="preserve">and </w:t>
      </w:r>
      <w:r w:rsidR="00B824F2">
        <w:rPr>
          <w:rStyle w:val="normaltextrun"/>
        </w:rPr>
        <w:t>S</w:t>
      </w:r>
      <w:r w:rsidR="00EA2970">
        <w:rPr>
          <w:rStyle w:val="normaltextrun"/>
        </w:rPr>
        <w:t>elf-harm</w:t>
      </w:r>
      <w:r w:rsidR="005A5C7A">
        <w:rPr>
          <w:rStyle w:val="normaltextrun"/>
        </w:rPr>
        <w:t>.</w:t>
      </w:r>
      <w:r w:rsidR="00D46747">
        <w:rPr>
          <w:rStyle w:val="normaltextrun"/>
        </w:rPr>
        <w:t xml:space="preserve"> </w:t>
      </w:r>
      <w:r w:rsidR="005A5C7A">
        <w:rPr>
          <w:rStyle w:val="normaltextrun"/>
        </w:rPr>
        <w:t xml:space="preserve"> </w:t>
      </w:r>
      <w:r w:rsidR="00C14FE7">
        <w:rPr>
          <w:rStyle w:val="normaltextrun"/>
        </w:rPr>
        <w:t>Much research has taken place in recent years and published in journals.</w:t>
      </w:r>
      <w:r w:rsidR="00D46747">
        <w:rPr>
          <w:rStyle w:val="normaltextrun"/>
        </w:rPr>
        <w:t xml:space="preserve">  </w:t>
      </w:r>
      <w:r w:rsidR="00C14FE7">
        <w:rPr>
          <w:rStyle w:val="normaltextrun"/>
        </w:rPr>
        <w:t xml:space="preserve">This report will use secondary research in relation to </w:t>
      </w:r>
      <w:proofErr w:type="gramStart"/>
      <w:r w:rsidR="00C14FE7">
        <w:rPr>
          <w:rStyle w:val="normaltextrun"/>
        </w:rPr>
        <w:t>finding</w:t>
      </w:r>
      <w:proofErr w:type="gramEnd"/>
      <w:r w:rsidR="00C14FE7">
        <w:rPr>
          <w:rStyle w:val="normaltextrun"/>
        </w:rPr>
        <w:t xml:space="preserve"> relevant topical evidence regarding Suicide and Self-harm.</w:t>
      </w:r>
      <w:r w:rsidR="00D46747">
        <w:rPr>
          <w:rStyle w:val="normaltextrun"/>
        </w:rPr>
        <w:t xml:space="preserve">  </w:t>
      </w:r>
      <w:r w:rsidR="00C14FE7">
        <w:rPr>
          <w:rStyle w:val="normaltextrun"/>
        </w:rPr>
        <w:t xml:space="preserve">Whilst researching the National Health Service (NHS) </w:t>
      </w:r>
      <w:r w:rsidR="00D05278">
        <w:rPr>
          <w:rStyle w:val="normaltextrun"/>
        </w:rPr>
        <w:t xml:space="preserve">and Suicide and self-harm we all so examine how the cost of running the NHS and patient care impact the NHS professionals and patients. </w:t>
      </w:r>
      <w:r w:rsidR="00D46747">
        <w:rPr>
          <w:rStyle w:val="normaltextrun"/>
        </w:rPr>
        <w:t xml:space="preserve"> </w:t>
      </w:r>
      <w:r w:rsidR="00EA2970">
        <w:rPr>
          <w:rStyle w:val="normaltextrun"/>
        </w:rPr>
        <w:t xml:space="preserve">The report </w:t>
      </w:r>
      <w:r w:rsidR="00D05278">
        <w:rPr>
          <w:rStyle w:val="normaltextrun"/>
        </w:rPr>
        <w:t>covers</w:t>
      </w:r>
      <w:r w:rsidR="00EF3D5B">
        <w:rPr>
          <w:rStyle w:val="normaltextrun"/>
        </w:rPr>
        <w:t xml:space="preserve"> </w:t>
      </w:r>
      <w:r w:rsidR="00D05278">
        <w:rPr>
          <w:rStyle w:val="normaltextrun"/>
        </w:rPr>
        <w:t xml:space="preserve">existing research recommendations from research published in nursing journals and how the NHS and groups in society have become more progressive in identifying symptoms and support for those suffering </w:t>
      </w:r>
      <w:r w:rsidR="00DD3527">
        <w:rPr>
          <w:rStyle w:val="normaltextrun"/>
        </w:rPr>
        <w:t>from</w:t>
      </w:r>
      <w:r w:rsidR="00D05278">
        <w:rPr>
          <w:rStyle w:val="normaltextrun"/>
        </w:rPr>
        <w:t xml:space="preserve"> mental health problems and </w:t>
      </w:r>
      <w:r w:rsidR="00DD3527">
        <w:rPr>
          <w:rStyle w:val="normaltextrun"/>
        </w:rPr>
        <w:t>self-harming</w:t>
      </w:r>
      <w:r w:rsidR="00D05278">
        <w:rPr>
          <w:rStyle w:val="normaltextrun"/>
        </w:rPr>
        <w:t>.</w:t>
      </w:r>
    </w:p>
    <w:p w14:paraId="6AE85E10" w14:textId="77777777" w:rsidR="00F51284" w:rsidRDefault="00F51284" w:rsidP="00F51284">
      <w:pPr>
        <w:pStyle w:val="paragraph"/>
        <w:spacing w:before="0" w:beforeAutospacing="0" w:after="0" w:afterAutospacing="0"/>
        <w:textAlignment w:val="baseline"/>
        <w:rPr>
          <w:rStyle w:val="normaltextrun"/>
          <w:b/>
          <w:bCs/>
          <w:u w:val="single"/>
        </w:rPr>
      </w:pPr>
    </w:p>
    <w:p w14:paraId="07654E21" w14:textId="69013E16" w:rsidR="00B01E18" w:rsidRDefault="00B01E18" w:rsidP="00AA6E4C">
      <w:pPr>
        <w:spacing w:after="160" w:line="259" w:lineRule="auto"/>
        <w:rPr>
          <w:rStyle w:val="normaltextrun"/>
          <w:b/>
          <w:bCs/>
          <w:u w:val="single"/>
        </w:rPr>
      </w:pPr>
    </w:p>
    <w:p w14:paraId="6FB7C71A" w14:textId="785E2CF9" w:rsidR="00AA6E4C" w:rsidRDefault="00AA6E4C" w:rsidP="00AA6E4C">
      <w:pPr>
        <w:spacing w:after="160" w:line="259" w:lineRule="auto"/>
        <w:rPr>
          <w:rStyle w:val="normaltextrun"/>
          <w:b/>
          <w:bCs/>
          <w:u w:val="single"/>
        </w:rPr>
      </w:pPr>
    </w:p>
    <w:p w14:paraId="4FF04876" w14:textId="77777777" w:rsidR="00AA6E4C" w:rsidRPr="00AA6E4C" w:rsidRDefault="00AA6E4C" w:rsidP="00AA6E4C">
      <w:pPr>
        <w:spacing w:after="160" w:line="259" w:lineRule="auto"/>
        <w:rPr>
          <w:rStyle w:val="normaltextrun"/>
          <w:b/>
          <w:bCs/>
          <w:sz w:val="24"/>
          <w:szCs w:val="24"/>
          <w:u w:val="single"/>
        </w:rPr>
      </w:pPr>
    </w:p>
    <w:p w14:paraId="5B53A852" w14:textId="77777777" w:rsidR="00B01E18" w:rsidRDefault="00B01E18" w:rsidP="00F51284">
      <w:pPr>
        <w:pStyle w:val="paragraph"/>
        <w:spacing w:before="0" w:beforeAutospacing="0" w:after="0" w:afterAutospacing="0"/>
        <w:textAlignment w:val="baseline"/>
        <w:rPr>
          <w:rStyle w:val="normaltextrun"/>
          <w:b/>
          <w:bCs/>
          <w:u w:val="single"/>
        </w:rPr>
      </w:pPr>
    </w:p>
    <w:p w14:paraId="3F67AE5F" w14:textId="77777777" w:rsidR="000C7217" w:rsidRDefault="000C7217" w:rsidP="00F51284">
      <w:pPr>
        <w:pStyle w:val="paragraph"/>
        <w:spacing w:before="0" w:beforeAutospacing="0" w:after="0" w:afterAutospacing="0"/>
        <w:textAlignment w:val="baseline"/>
        <w:rPr>
          <w:rStyle w:val="normaltextrun"/>
          <w:b/>
          <w:bCs/>
          <w:u w:val="single"/>
        </w:rPr>
      </w:pPr>
    </w:p>
    <w:p w14:paraId="207A3A34" w14:textId="77777777" w:rsidR="000C7217" w:rsidRDefault="000C7217" w:rsidP="00F51284">
      <w:pPr>
        <w:pStyle w:val="paragraph"/>
        <w:spacing w:before="0" w:beforeAutospacing="0" w:after="0" w:afterAutospacing="0"/>
        <w:textAlignment w:val="baseline"/>
        <w:rPr>
          <w:rStyle w:val="normaltextrun"/>
          <w:b/>
          <w:bCs/>
          <w:u w:val="single"/>
        </w:rPr>
      </w:pPr>
    </w:p>
    <w:p w14:paraId="024332B5" w14:textId="77777777" w:rsidR="000C7217" w:rsidRDefault="000C7217" w:rsidP="00F51284">
      <w:pPr>
        <w:pStyle w:val="paragraph"/>
        <w:spacing w:before="0" w:beforeAutospacing="0" w:after="0" w:afterAutospacing="0"/>
        <w:textAlignment w:val="baseline"/>
        <w:rPr>
          <w:rStyle w:val="normaltextrun"/>
          <w:b/>
          <w:bCs/>
          <w:u w:val="single"/>
        </w:rPr>
      </w:pPr>
    </w:p>
    <w:p w14:paraId="137467A3" w14:textId="77777777" w:rsidR="000C7217" w:rsidRDefault="000C7217" w:rsidP="00F51284">
      <w:pPr>
        <w:pStyle w:val="paragraph"/>
        <w:spacing w:before="0" w:beforeAutospacing="0" w:after="0" w:afterAutospacing="0"/>
        <w:textAlignment w:val="baseline"/>
        <w:rPr>
          <w:rStyle w:val="normaltextrun"/>
          <w:b/>
          <w:bCs/>
          <w:u w:val="single"/>
        </w:rPr>
      </w:pPr>
    </w:p>
    <w:p w14:paraId="092D1E7A" w14:textId="77777777" w:rsidR="000C7217" w:rsidRDefault="000C7217" w:rsidP="00F51284">
      <w:pPr>
        <w:pStyle w:val="paragraph"/>
        <w:spacing w:before="0" w:beforeAutospacing="0" w:after="0" w:afterAutospacing="0"/>
        <w:textAlignment w:val="baseline"/>
        <w:rPr>
          <w:rStyle w:val="normaltextrun"/>
          <w:b/>
          <w:bCs/>
          <w:u w:val="single"/>
        </w:rPr>
      </w:pPr>
    </w:p>
    <w:p w14:paraId="7583124B" w14:textId="77777777" w:rsidR="000C7217" w:rsidRDefault="000C7217" w:rsidP="00F51284">
      <w:pPr>
        <w:pStyle w:val="paragraph"/>
        <w:spacing w:before="0" w:beforeAutospacing="0" w:after="0" w:afterAutospacing="0"/>
        <w:textAlignment w:val="baseline"/>
        <w:rPr>
          <w:rStyle w:val="normaltextrun"/>
          <w:b/>
          <w:bCs/>
          <w:u w:val="single"/>
        </w:rPr>
      </w:pPr>
    </w:p>
    <w:p w14:paraId="01EE1B60" w14:textId="77777777" w:rsidR="000C7217" w:rsidRDefault="000C7217" w:rsidP="00F51284">
      <w:pPr>
        <w:pStyle w:val="paragraph"/>
        <w:spacing w:before="0" w:beforeAutospacing="0" w:after="0" w:afterAutospacing="0"/>
        <w:textAlignment w:val="baseline"/>
        <w:rPr>
          <w:rStyle w:val="normaltextrun"/>
          <w:b/>
          <w:bCs/>
          <w:u w:val="single"/>
        </w:rPr>
      </w:pPr>
    </w:p>
    <w:p w14:paraId="69687E47" w14:textId="77777777" w:rsidR="000C7217" w:rsidRDefault="000C7217" w:rsidP="00F51284">
      <w:pPr>
        <w:pStyle w:val="paragraph"/>
        <w:spacing w:before="0" w:beforeAutospacing="0" w:after="0" w:afterAutospacing="0"/>
        <w:textAlignment w:val="baseline"/>
        <w:rPr>
          <w:rStyle w:val="normaltextrun"/>
          <w:b/>
          <w:bCs/>
          <w:u w:val="single"/>
        </w:rPr>
      </w:pPr>
    </w:p>
    <w:p w14:paraId="5ACD9E31" w14:textId="77777777" w:rsidR="000C7217" w:rsidRDefault="000C7217" w:rsidP="00F51284">
      <w:pPr>
        <w:pStyle w:val="paragraph"/>
        <w:spacing w:before="0" w:beforeAutospacing="0" w:after="0" w:afterAutospacing="0"/>
        <w:textAlignment w:val="baseline"/>
        <w:rPr>
          <w:rStyle w:val="normaltextrun"/>
          <w:b/>
          <w:bCs/>
          <w:u w:val="single"/>
        </w:rPr>
      </w:pPr>
    </w:p>
    <w:p w14:paraId="6F4218EF" w14:textId="77777777" w:rsidR="000C7217" w:rsidRDefault="000C7217" w:rsidP="00F51284">
      <w:pPr>
        <w:pStyle w:val="paragraph"/>
        <w:spacing w:before="0" w:beforeAutospacing="0" w:after="0" w:afterAutospacing="0"/>
        <w:textAlignment w:val="baseline"/>
        <w:rPr>
          <w:rStyle w:val="normaltextrun"/>
          <w:b/>
          <w:bCs/>
          <w:u w:val="single"/>
        </w:rPr>
      </w:pPr>
    </w:p>
    <w:p w14:paraId="45958F85" w14:textId="77777777" w:rsidR="000C7217" w:rsidRDefault="000C7217" w:rsidP="00F51284">
      <w:pPr>
        <w:pStyle w:val="paragraph"/>
        <w:spacing w:before="0" w:beforeAutospacing="0" w:after="0" w:afterAutospacing="0"/>
        <w:textAlignment w:val="baseline"/>
        <w:rPr>
          <w:rStyle w:val="normaltextrun"/>
          <w:b/>
          <w:bCs/>
          <w:u w:val="single"/>
        </w:rPr>
      </w:pPr>
    </w:p>
    <w:p w14:paraId="1124A549" w14:textId="77777777" w:rsidR="000C7217" w:rsidRDefault="000C7217" w:rsidP="00F51284">
      <w:pPr>
        <w:pStyle w:val="paragraph"/>
        <w:spacing w:before="0" w:beforeAutospacing="0" w:after="0" w:afterAutospacing="0"/>
        <w:textAlignment w:val="baseline"/>
        <w:rPr>
          <w:rStyle w:val="normaltextrun"/>
          <w:b/>
          <w:bCs/>
          <w:u w:val="single"/>
        </w:rPr>
      </w:pPr>
    </w:p>
    <w:p w14:paraId="13C869DB" w14:textId="77777777" w:rsidR="000C7217" w:rsidRDefault="000C7217" w:rsidP="00F51284">
      <w:pPr>
        <w:pStyle w:val="paragraph"/>
        <w:spacing w:before="0" w:beforeAutospacing="0" w:after="0" w:afterAutospacing="0"/>
        <w:textAlignment w:val="baseline"/>
        <w:rPr>
          <w:rStyle w:val="normaltextrun"/>
          <w:b/>
          <w:bCs/>
          <w:u w:val="single"/>
        </w:rPr>
      </w:pPr>
    </w:p>
    <w:p w14:paraId="10E75070" w14:textId="77777777" w:rsidR="000C7217" w:rsidRDefault="000C7217" w:rsidP="00F51284">
      <w:pPr>
        <w:pStyle w:val="paragraph"/>
        <w:spacing w:before="0" w:beforeAutospacing="0" w:after="0" w:afterAutospacing="0"/>
        <w:textAlignment w:val="baseline"/>
        <w:rPr>
          <w:rStyle w:val="normaltextrun"/>
          <w:b/>
          <w:bCs/>
          <w:u w:val="single"/>
        </w:rPr>
      </w:pPr>
    </w:p>
    <w:p w14:paraId="103B204E" w14:textId="77777777" w:rsidR="000C7217" w:rsidRDefault="000C7217" w:rsidP="00F51284">
      <w:pPr>
        <w:pStyle w:val="paragraph"/>
        <w:spacing w:before="0" w:beforeAutospacing="0" w:after="0" w:afterAutospacing="0"/>
        <w:textAlignment w:val="baseline"/>
        <w:rPr>
          <w:rStyle w:val="normaltextrun"/>
          <w:b/>
          <w:bCs/>
          <w:u w:val="single"/>
        </w:rPr>
      </w:pPr>
    </w:p>
    <w:p w14:paraId="5769ECDD" w14:textId="77777777" w:rsidR="000C7217" w:rsidRDefault="000C7217" w:rsidP="00F51284">
      <w:pPr>
        <w:pStyle w:val="paragraph"/>
        <w:spacing w:before="0" w:beforeAutospacing="0" w:after="0" w:afterAutospacing="0"/>
        <w:textAlignment w:val="baseline"/>
        <w:rPr>
          <w:rStyle w:val="normaltextrun"/>
          <w:b/>
          <w:bCs/>
          <w:u w:val="single"/>
        </w:rPr>
      </w:pPr>
    </w:p>
    <w:p w14:paraId="3634AA39" w14:textId="77777777" w:rsidR="000C7217" w:rsidRDefault="000C7217" w:rsidP="00F51284">
      <w:pPr>
        <w:pStyle w:val="paragraph"/>
        <w:spacing w:before="0" w:beforeAutospacing="0" w:after="0" w:afterAutospacing="0"/>
        <w:textAlignment w:val="baseline"/>
        <w:rPr>
          <w:rStyle w:val="normaltextrun"/>
          <w:b/>
          <w:bCs/>
          <w:u w:val="single"/>
        </w:rPr>
      </w:pPr>
    </w:p>
    <w:p w14:paraId="6228223C" w14:textId="77777777" w:rsidR="000C7217" w:rsidRDefault="000C7217" w:rsidP="00F51284">
      <w:pPr>
        <w:pStyle w:val="paragraph"/>
        <w:spacing w:before="0" w:beforeAutospacing="0" w:after="0" w:afterAutospacing="0"/>
        <w:textAlignment w:val="baseline"/>
        <w:rPr>
          <w:rStyle w:val="normaltextrun"/>
          <w:b/>
          <w:bCs/>
          <w:u w:val="single"/>
        </w:rPr>
      </w:pPr>
    </w:p>
    <w:p w14:paraId="406A2E16" w14:textId="77777777" w:rsidR="000C7217" w:rsidRDefault="000C7217" w:rsidP="00F51284">
      <w:pPr>
        <w:pStyle w:val="paragraph"/>
        <w:spacing w:before="0" w:beforeAutospacing="0" w:after="0" w:afterAutospacing="0"/>
        <w:textAlignment w:val="baseline"/>
        <w:rPr>
          <w:rStyle w:val="normaltextrun"/>
          <w:b/>
          <w:bCs/>
          <w:u w:val="single"/>
        </w:rPr>
      </w:pPr>
    </w:p>
    <w:p w14:paraId="1DCB3857" w14:textId="77777777" w:rsidR="000C7217" w:rsidRDefault="000C7217" w:rsidP="00F51284">
      <w:pPr>
        <w:pStyle w:val="paragraph"/>
        <w:spacing w:before="0" w:beforeAutospacing="0" w:after="0" w:afterAutospacing="0"/>
        <w:textAlignment w:val="baseline"/>
        <w:rPr>
          <w:rStyle w:val="normaltextrun"/>
          <w:b/>
          <w:bCs/>
          <w:u w:val="single"/>
        </w:rPr>
      </w:pPr>
    </w:p>
    <w:p w14:paraId="7B7B2B7F" w14:textId="77777777" w:rsidR="000C7217" w:rsidRDefault="000C7217" w:rsidP="00F51284">
      <w:pPr>
        <w:pStyle w:val="paragraph"/>
        <w:spacing w:before="0" w:beforeAutospacing="0" w:after="0" w:afterAutospacing="0"/>
        <w:textAlignment w:val="baseline"/>
        <w:rPr>
          <w:rStyle w:val="normaltextrun"/>
          <w:b/>
          <w:bCs/>
          <w:u w:val="single"/>
        </w:rPr>
      </w:pPr>
    </w:p>
    <w:p w14:paraId="2AA91116" w14:textId="77777777" w:rsidR="000C7217" w:rsidRDefault="000C7217" w:rsidP="00F51284">
      <w:pPr>
        <w:pStyle w:val="paragraph"/>
        <w:spacing w:before="0" w:beforeAutospacing="0" w:after="0" w:afterAutospacing="0"/>
        <w:textAlignment w:val="baseline"/>
        <w:rPr>
          <w:rStyle w:val="normaltextrun"/>
          <w:b/>
          <w:bCs/>
          <w:u w:val="single"/>
        </w:rPr>
      </w:pPr>
    </w:p>
    <w:p w14:paraId="5235C52F" w14:textId="77777777" w:rsidR="000C7217" w:rsidRDefault="000C7217" w:rsidP="00F51284">
      <w:pPr>
        <w:pStyle w:val="paragraph"/>
        <w:spacing w:before="0" w:beforeAutospacing="0" w:after="0" w:afterAutospacing="0"/>
        <w:textAlignment w:val="baseline"/>
        <w:rPr>
          <w:rStyle w:val="normaltextrun"/>
          <w:b/>
          <w:bCs/>
          <w:u w:val="single"/>
        </w:rPr>
      </w:pPr>
    </w:p>
    <w:p w14:paraId="1F044285" w14:textId="77777777" w:rsidR="000C7217" w:rsidRDefault="000C7217" w:rsidP="00F51284">
      <w:pPr>
        <w:pStyle w:val="paragraph"/>
        <w:spacing w:before="0" w:beforeAutospacing="0" w:after="0" w:afterAutospacing="0"/>
        <w:textAlignment w:val="baseline"/>
        <w:rPr>
          <w:rStyle w:val="normaltextrun"/>
          <w:b/>
          <w:bCs/>
          <w:u w:val="single"/>
        </w:rPr>
      </w:pPr>
    </w:p>
    <w:p w14:paraId="0B200ADF" w14:textId="77777777" w:rsidR="000C7217" w:rsidRDefault="000C7217" w:rsidP="00F51284">
      <w:pPr>
        <w:pStyle w:val="paragraph"/>
        <w:spacing w:before="0" w:beforeAutospacing="0" w:after="0" w:afterAutospacing="0"/>
        <w:textAlignment w:val="baseline"/>
        <w:rPr>
          <w:rStyle w:val="normaltextrun"/>
          <w:b/>
          <w:bCs/>
          <w:u w:val="single"/>
        </w:rPr>
      </w:pPr>
    </w:p>
    <w:p w14:paraId="2B23AC80" w14:textId="77777777" w:rsidR="000C7217" w:rsidRDefault="000C7217" w:rsidP="00F51284">
      <w:pPr>
        <w:pStyle w:val="paragraph"/>
        <w:spacing w:before="0" w:beforeAutospacing="0" w:after="0" w:afterAutospacing="0"/>
        <w:textAlignment w:val="baseline"/>
        <w:rPr>
          <w:rStyle w:val="normaltextrun"/>
          <w:b/>
          <w:bCs/>
          <w:u w:val="single"/>
        </w:rPr>
      </w:pPr>
    </w:p>
    <w:p w14:paraId="3F697519" w14:textId="77777777" w:rsidR="000C7217" w:rsidRDefault="000C7217" w:rsidP="00F51284">
      <w:pPr>
        <w:pStyle w:val="paragraph"/>
        <w:spacing w:before="0" w:beforeAutospacing="0" w:after="0" w:afterAutospacing="0"/>
        <w:textAlignment w:val="baseline"/>
        <w:rPr>
          <w:rStyle w:val="normaltextrun"/>
          <w:b/>
          <w:bCs/>
          <w:u w:val="single"/>
        </w:rPr>
      </w:pPr>
    </w:p>
    <w:p w14:paraId="55EFB02D" w14:textId="77777777" w:rsidR="000C7217" w:rsidRDefault="000C7217" w:rsidP="00F51284">
      <w:pPr>
        <w:pStyle w:val="paragraph"/>
        <w:spacing w:before="0" w:beforeAutospacing="0" w:after="0" w:afterAutospacing="0"/>
        <w:textAlignment w:val="baseline"/>
        <w:rPr>
          <w:rStyle w:val="normaltextrun"/>
          <w:b/>
          <w:bCs/>
          <w:u w:val="single"/>
        </w:rPr>
      </w:pPr>
    </w:p>
    <w:p w14:paraId="16879AC3" w14:textId="77777777" w:rsidR="000C7217" w:rsidRDefault="000C7217" w:rsidP="00F51284">
      <w:pPr>
        <w:pStyle w:val="paragraph"/>
        <w:spacing w:before="0" w:beforeAutospacing="0" w:after="0" w:afterAutospacing="0"/>
        <w:textAlignment w:val="baseline"/>
        <w:rPr>
          <w:rStyle w:val="normaltextrun"/>
          <w:b/>
          <w:bCs/>
          <w:u w:val="single"/>
        </w:rPr>
      </w:pPr>
    </w:p>
    <w:p w14:paraId="65717C00" w14:textId="77777777" w:rsidR="000C7217" w:rsidRDefault="000C7217" w:rsidP="00F51284">
      <w:pPr>
        <w:pStyle w:val="paragraph"/>
        <w:spacing w:before="0" w:beforeAutospacing="0" w:after="0" w:afterAutospacing="0"/>
        <w:textAlignment w:val="baseline"/>
        <w:rPr>
          <w:rStyle w:val="normaltextrun"/>
          <w:b/>
          <w:bCs/>
          <w:u w:val="single"/>
        </w:rPr>
      </w:pPr>
    </w:p>
    <w:p w14:paraId="176D0193" w14:textId="77777777" w:rsidR="009927F6" w:rsidRDefault="009927F6" w:rsidP="00F51284">
      <w:pPr>
        <w:pStyle w:val="paragraph"/>
        <w:spacing w:before="0" w:beforeAutospacing="0" w:after="0" w:afterAutospacing="0"/>
        <w:textAlignment w:val="baseline"/>
        <w:rPr>
          <w:rStyle w:val="normaltextrun"/>
          <w:b/>
          <w:bCs/>
          <w:u w:val="single"/>
        </w:rPr>
      </w:pPr>
    </w:p>
    <w:p w14:paraId="34C33787" w14:textId="2E1C7211" w:rsidR="009927F6" w:rsidRPr="009927F6" w:rsidRDefault="009927F6" w:rsidP="00F51284">
      <w:pPr>
        <w:pStyle w:val="paragraph"/>
        <w:spacing w:before="0" w:beforeAutospacing="0" w:after="0" w:afterAutospacing="0"/>
        <w:textAlignment w:val="baseline"/>
        <w:rPr>
          <w:rStyle w:val="normaltextrun"/>
          <w:b/>
          <w:bCs/>
        </w:rPr>
      </w:pPr>
      <w:r w:rsidRPr="009927F6">
        <w:rPr>
          <w:rStyle w:val="normaltextrun"/>
          <w:b/>
          <w:bCs/>
        </w:rPr>
        <w:lastRenderedPageBreak/>
        <w:t xml:space="preserve">                                                                                                                                        </w:t>
      </w:r>
      <w:proofErr w:type="spellStart"/>
      <w:r w:rsidRPr="009927F6">
        <w:rPr>
          <w:rStyle w:val="normaltextrun"/>
          <w:b/>
          <w:bCs/>
        </w:rPr>
        <w:t>P</w:t>
      </w:r>
      <w:r>
        <w:rPr>
          <w:rStyle w:val="normaltextrun"/>
          <w:b/>
          <w:bCs/>
        </w:rPr>
        <w:t>.</w:t>
      </w:r>
      <w:r w:rsidRPr="009927F6">
        <w:rPr>
          <w:rStyle w:val="normaltextrun"/>
          <w:b/>
          <w:bCs/>
        </w:rPr>
        <w:t>iii</w:t>
      </w:r>
      <w:proofErr w:type="spellEnd"/>
      <w:r w:rsidRPr="009927F6">
        <w:rPr>
          <w:rStyle w:val="normaltextrun"/>
          <w:b/>
          <w:bCs/>
        </w:rPr>
        <w:t>*</w:t>
      </w:r>
    </w:p>
    <w:p w14:paraId="70B0D4F3" w14:textId="77777777" w:rsidR="009927F6" w:rsidRPr="009927F6" w:rsidRDefault="009927F6" w:rsidP="00F51284">
      <w:pPr>
        <w:pStyle w:val="paragraph"/>
        <w:spacing w:before="0" w:beforeAutospacing="0" w:after="0" w:afterAutospacing="0"/>
        <w:textAlignment w:val="baseline"/>
        <w:rPr>
          <w:rStyle w:val="normaltextrun"/>
          <w:b/>
          <w:bCs/>
        </w:rPr>
      </w:pPr>
    </w:p>
    <w:p w14:paraId="4202C278" w14:textId="7B787455" w:rsidR="00F51284" w:rsidRDefault="00F51284" w:rsidP="00F51284">
      <w:pPr>
        <w:pStyle w:val="paragraph"/>
        <w:spacing w:before="0" w:beforeAutospacing="0" w:after="0" w:afterAutospacing="0"/>
        <w:textAlignment w:val="baseline"/>
        <w:rPr>
          <w:rFonts w:ascii="Segoe UI" w:hAnsi="Segoe UI" w:cs="Segoe UI"/>
          <w:sz w:val="18"/>
          <w:szCs w:val="18"/>
        </w:rPr>
      </w:pPr>
      <w:r w:rsidRPr="00564D94">
        <w:rPr>
          <w:rStyle w:val="normaltextrun"/>
          <w:b/>
          <w:bCs/>
          <w:u w:val="single"/>
        </w:rPr>
        <w:t>Contents</w:t>
      </w:r>
      <w:r w:rsidR="002D0084">
        <w:rPr>
          <w:rStyle w:val="eop"/>
        </w:rPr>
        <w:t xml:space="preserve">                                                                                     </w:t>
      </w:r>
      <w:r w:rsidR="009927F6">
        <w:rPr>
          <w:rStyle w:val="eop"/>
        </w:rPr>
        <w:t xml:space="preserve">    </w:t>
      </w:r>
      <w:r w:rsidR="002D0084">
        <w:rPr>
          <w:rStyle w:val="eop"/>
        </w:rPr>
        <w:t>Page</w:t>
      </w:r>
      <w:r w:rsidR="009927F6">
        <w:rPr>
          <w:rStyle w:val="eop"/>
        </w:rPr>
        <w:t xml:space="preserve"> </w:t>
      </w:r>
    </w:p>
    <w:p w14:paraId="7EEB55F3" w14:textId="4E1CB71E" w:rsidR="00F51284" w:rsidRPr="002D0084" w:rsidRDefault="00F51284" w:rsidP="00F51284">
      <w:pPr>
        <w:pStyle w:val="paragraph"/>
        <w:spacing w:before="0" w:beforeAutospacing="0" w:after="0" w:afterAutospacing="0"/>
        <w:textAlignment w:val="baseline"/>
        <w:rPr>
          <w:rFonts w:ascii="Segoe UI" w:hAnsi="Segoe UI" w:cs="Segoe UI"/>
          <w:sz w:val="18"/>
          <w:szCs w:val="18"/>
        </w:rPr>
      </w:pPr>
      <w:r w:rsidRPr="002D0084">
        <w:rPr>
          <w:rStyle w:val="normaltextrun"/>
        </w:rPr>
        <w:t>Title Page       </w:t>
      </w:r>
      <w:r w:rsidR="00B01E18" w:rsidRPr="002D0084">
        <w:rPr>
          <w:rStyle w:val="normaltextrun"/>
        </w:rPr>
        <w:t xml:space="preserve">   </w:t>
      </w:r>
      <w:r w:rsidR="00DF2324">
        <w:rPr>
          <w:rStyle w:val="normaltextrun"/>
        </w:rPr>
        <w:t xml:space="preserve">                                                                                 </w:t>
      </w:r>
      <w:proofErr w:type="spellStart"/>
      <w:r w:rsidR="002D0084" w:rsidRPr="002D0084">
        <w:rPr>
          <w:rStyle w:val="normaltextrun"/>
        </w:rPr>
        <w:t>i</w:t>
      </w:r>
      <w:proofErr w:type="spellEnd"/>
      <w:r w:rsidRPr="002D0084">
        <w:rPr>
          <w:rStyle w:val="normaltextrun"/>
        </w:rPr>
        <w:t>*</w:t>
      </w:r>
      <w:r w:rsidRPr="002D0084">
        <w:rPr>
          <w:rStyle w:val="eop"/>
        </w:rPr>
        <w:t> </w:t>
      </w:r>
    </w:p>
    <w:p w14:paraId="254D3BBF" w14:textId="781262DE" w:rsidR="00F51284" w:rsidRPr="002D0084" w:rsidRDefault="008D0EC3" w:rsidP="00F51284">
      <w:pPr>
        <w:pStyle w:val="paragraph"/>
        <w:spacing w:before="0" w:beforeAutospacing="0" w:after="0" w:afterAutospacing="0"/>
        <w:textAlignment w:val="baseline"/>
        <w:rPr>
          <w:rFonts w:ascii="Segoe UI" w:hAnsi="Segoe UI" w:cs="Segoe UI"/>
          <w:sz w:val="18"/>
          <w:szCs w:val="18"/>
        </w:rPr>
      </w:pPr>
      <w:r w:rsidRPr="002D0084">
        <w:rPr>
          <w:rStyle w:val="normaltextrun"/>
        </w:rPr>
        <w:t>Abstract</w:t>
      </w:r>
      <w:r w:rsidR="00F51284" w:rsidRPr="002D0084">
        <w:rPr>
          <w:rStyle w:val="normaltextrun"/>
        </w:rPr>
        <w:t>          </w:t>
      </w:r>
      <w:r w:rsidR="00B01E18" w:rsidRPr="002D0084">
        <w:rPr>
          <w:rStyle w:val="normaltextrun"/>
        </w:rPr>
        <w:t xml:space="preserve"> </w:t>
      </w:r>
      <w:r w:rsidRPr="002D0084">
        <w:rPr>
          <w:rStyle w:val="normaltextrun"/>
        </w:rPr>
        <w:t xml:space="preserve"> </w:t>
      </w:r>
      <w:r w:rsidR="00DF2324">
        <w:rPr>
          <w:rStyle w:val="normaltextrun"/>
        </w:rPr>
        <w:t xml:space="preserve">                                                                                </w:t>
      </w:r>
      <w:r w:rsidR="00F51284" w:rsidRPr="002D0084">
        <w:rPr>
          <w:rStyle w:val="normaltextrun"/>
        </w:rPr>
        <w:t xml:space="preserve"> ii*</w:t>
      </w:r>
      <w:r w:rsidR="00F51284" w:rsidRPr="002D0084">
        <w:rPr>
          <w:rStyle w:val="eop"/>
        </w:rPr>
        <w:t> </w:t>
      </w:r>
    </w:p>
    <w:p w14:paraId="1EF9DA97" w14:textId="0D03AC11" w:rsidR="00F51284" w:rsidRPr="002D0084" w:rsidRDefault="00F51284" w:rsidP="00F51284">
      <w:pPr>
        <w:pStyle w:val="paragraph"/>
        <w:spacing w:before="0" w:beforeAutospacing="0" w:after="0" w:afterAutospacing="0"/>
        <w:textAlignment w:val="baseline"/>
        <w:rPr>
          <w:rFonts w:ascii="Segoe UI" w:hAnsi="Segoe UI" w:cs="Segoe UI"/>
          <w:sz w:val="18"/>
          <w:szCs w:val="18"/>
        </w:rPr>
      </w:pPr>
      <w:r w:rsidRPr="002D0084">
        <w:rPr>
          <w:rStyle w:val="normaltextrun"/>
        </w:rPr>
        <w:t xml:space="preserve">Contents Page </w:t>
      </w:r>
      <w:r w:rsidR="00B01E18" w:rsidRPr="002D0084">
        <w:rPr>
          <w:rStyle w:val="normaltextrun"/>
        </w:rPr>
        <w:t xml:space="preserve"> </w:t>
      </w:r>
      <w:r w:rsidR="00DF2324">
        <w:rPr>
          <w:rStyle w:val="normaltextrun"/>
        </w:rPr>
        <w:t xml:space="preserve">                                                                                 </w:t>
      </w:r>
      <w:r w:rsidRPr="002D0084">
        <w:rPr>
          <w:rStyle w:val="normaltextrun"/>
        </w:rPr>
        <w:t>iii*</w:t>
      </w:r>
      <w:r w:rsidRPr="002D0084">
        <w:rPr>
          <w:rStyle w:val="eop"/>
        </w:rPr>
        <w:t> </w:t>
      </w:r>
    </w:p>
    <w:p w14:paraId="7243A247" w14:textId="77777777" w:rsidR="00F51284" w:rsidRPr="002D0084" w:rsidRDefault="00F51284" w:rsidP="00F51284">
      <w:pPr>
        <w:pStyle w:val="paragraph"/>
        <w:spacing w:before="0" w:beforeAutospacing="0" w:after="0" w:afterAutospacing="0"/>
        <w:textAlignment w:val="baseline"/>
        <w:rPr>
          <w:rFonts w:ascii="Segoe UI" w:hAnsi="Segoe UI" w:cs="Segoe UI"/>
          <w:sz w:val="18"/>
          <w:szCs w:val="18"/>
        </w:rPr>
      </w:pPr>
      <w:r w:rsidRPr="002D0084">
        <w:rPr>
          <w:rStyle w:val="eop"/>
        </w:rPr>
        <w:t> </w:t>
      </w:r>
    </w:p>
    <w:p w14:paraId="1743906F" w14:textId="22D67886" w:rsidR="002D0084" w:rsidRPr="002D0084" w:rsidRDefault="00F51284" w:rsidP="00F51284">
      <w:pPr>
        <w:pStyle w:val="paragraph"/>
        <w:spacing w:before="0" w:beforeAutospacing="0" w:after="0" w:afterAutospacing="0"/>
        <w:textAlignment w:val="baseline"/>
        <w:rPr>
          <w:rStyle w:val="normaltextrun"/>
        </w:rPr>
      </w:pPr>
      <w:r w:rsidRPr="002D0084">
        <w:rPr>
          <w:rStyle w:val="normaltextrun"/>
        </w:rPr>
        <w:t>Introduction: </w:t>
      </w:r>
      <w:r w:rsidR="00485D18" w:rsidRPr="002D0084">
        <w:rPr>
          <w:rStyle w:val="normaltextrun"/>
        </w:rPr>
        <w:t xml:space="preserve">The current context or research in </w:t>
      </w:r>
      <w:r w:rsidR="00DF2324">
        <w:rPr>
          <w:rStyle w:val="normaltextrun"/>
        </w:rPr>
        <w:t xml:space="preserve">                              1</w:t>
      </w:r>
    </w:p>
    <w:p w14:paraId="4E2E3F50" w14:textId="479E486A" w:rsidR="00DF2324" w:rsidRDefault="00485D18" w:rsidP="00F51284">
      <w:pPr>
        <w:pStyle w:val="paragraph"/>
        <w:spacing w:before="0" w:beforeAutospacing="0" w:after="0" w:afterAutospacing="0"/>
        <w:textAlignment w:val="baseline"/>
        <w:rPr>
          <w:rStyle w:val="normaltextrun"/>
        </w:rPr>
      </w:pPr>
      <w:r w:rsidRPr="002D0084">
        <w:rPr>
          <w:rStyle w:val="normaltextrun"/>
        </w:rPr>
        <w:t>Nursing</w:t>
      </w:r>
      <w:r w:rsidR="00517DAC">
        <w:rPr>
          <w:rStyle w:val="normaltextrun"/>
        </w:rPr>
        <w:t xml:space="preserve"> </w:t>
      </w:r>
    </w:p>
    <w:p w14:paraId="1FA1DCA3" w14:textId="77777777" w:rsidR="00517DAC" w:rsidRDefault="00DF2324" w:rsidP="00F51284">
      <w:pPr>
        <w:pStyle w:val="paragraph"/>
        <w:spacing w:before="0" w:beforeAutospacing="0" w:after="0" w:afterAutospacing="0"/>
        <w:textAlignment w:val="baseline"/>
        <w:rPr>
          <w:rStyle w:val="normaltextrun"/>
        </w:rPr>
      </w:pPr>
      <w:r>
        <w:rPr>
          <w:rStyle w:val="normaltextrun"/>
        </w:rPr>
        <w:t>working: background</w:t>
      </w:r>
      <w:r w:rsidR="00F51284" w:rsidRPr="002D0084">
        <w:rPr>
          <w:rStyle w:val="normaltextrun"/>
        </w:rPr>
        <w:t> </w:t>
      </w:r>
      <w:r>
        <w:rPr>
          <w:rStyle w:val="normaltextrun"/>
        </w:rPr>
        <w:t xml:space="preserve">determinants of </w:t>
      </w:r>
      <w:r w:rsidR="00517DAC">
        <w:rPr>
          <w:rStyle w:val="normaltextrun"/>
        </w:rPr>
        <w:t xml:space="preserve">Suicide and </w:t>
      </w:r>
    </w:p>
    <w:p w14:paraId="54B3FEC3" w14:textId="774F05CF" w:rsidR="00F51284" w:rsidRPr="00517DAC" w:rsidRDefault="00517DAC" w:rsidP="00F51284">
      <w:pPr>
        <w:pStyle w:val="paragraph"/>
        <w:spacing w:before="0" w:beforeAutospacing="0" w:after="0" w:afterAutospacing="0"/>
        <w:textAlignment w:val="baseline"/>
      </w:pPr>
      <w:r>
        <w:rPr>
          <w:rStyle w:val="normaltextrun"/>
        </w:rPr>
        <w:t>Self-harm</w:t>
      </w:r>
      <w:r w:rsidR="00F51284" w:rsidRPr="002D0084">
        <w:rPr>
          <w:rStyle w:val="normaltextrun"/>
        </w:rPr>
        <w:t>                                                </w:t>
      </w:r>
      <w:r w:rsidR="00B01E18" w:rsidRPr="002D0084">
        <w:rPr>
          <w:rStyle w:val="normaltextrun"/>
        </w:rPr>
        <w:t xml:space="preserve">   </w:t>
      </w:r>
      <w:r w:rsidR="008D0EC3" w:rsidRPr="002D0084">
        <w:rPr>
          <w:rStyle w:val="normaltextrun"/>
        </w:rPr>
        <w:t xml:space="preserve">  </w:t>
      </w:r>
      <w:r>
        <w:rPr>
          <w:rStyle w:val="normaltextrun"/>
        </w:rPr>
        <w:t xml:space="preserve">                                      3,4</w:t>
      </w:r>
    </w:p>
    <w:p w14:paraId="1F9D49BF" w14:textId="17908874" w:rsidR="00F51284" w:rsidRPr="002D0084" w:rsidRDefault="00F51284" w:rsidP="00F51284">
      <w:pPr>
        <w:pStyle w:val="paragraph"/>
        <w:spacing w:before="0" w:beforeAutospacing="0" w:after="0" w:afterAutospacing="0"/>
        <w:textAlignment w:val="baseline"/>
        <w:rPr>
          <w:rFonts w:ascii="Segoe UI" w:hAnsi="Segoe UI" w:cs="Segoe UI"/>
          <w:sz w:val="18"/>
          <w:szCs w:val="18"/>
        </w:rPr>
      </w:pPr>
      <w:r w:rsidRPr="002D0084">
        <w:rPr>
          <w:rStyle w:val="normaltextrun"/>
        </w:rPr>
        <w:t>Conclusion</w:t>
      </w:r>
      <w:r w:rsidR="002D0084" w:rsidRPr="002D0084">
        <w:rPr>
          <w:rStyle w:val="normaltextrun"/>
        </w:rPr>
        <w:t xml:space="preserve"> and recommendations</w:t>
      </w:r>
      <w:r w:rsidRPr="002D0084">
        <w:rPr>
          <w:rStyle w:val="normaltextrun"/>
        </w:rPr>
        <w:t>                                                    </w:t>
      </w:r>
      <w:r w:rsidR="00E21040">
        <w:rPr>
          <w:rStyle w:val="normaltextrun"/>
        </w:rPr>
        <w:t>5</w:t>
      </w:r>
      <w:r w:rsidRPr="002D0084">
        <w:rPr>
          <w:rStyle w:val="normaltextrun"/>
        </w:rPr>
        <w:t xml:space="preserve">                 </w:t>
      </w:r>
      <w:r w:rsidR="00B01E18" w:rsidRPr="002D0084">
        <w:rPr>
          <w:rStyle w:val="normaltextrun"/>
        </w:rPr>
        <w:t xml:space="preserve">   </w:t>
      </w:r>
      <w:r w:rsidR="008D0EC3" w:rsidRPr="002D0084">
        <w:rPr>
          <w:rStyle w:val="normaltextrun"/>
        </w:rPr>
        <w:t xml:space="preserve">  </w:t>
      </w:r>
      <w:r w:rsidR="00B01E18" w:rsidRPr="002D0084">
        <w:rPr>
          <w:rStyle w:val="normaltextrun"/>
        </w:rPr>
        <w:t xml:space="preserve"> </w:t>
      </w:r>
    </w:p>
    <w:p w14:paraId="7022DB4E" w14:textId="25D862C8" w:rsidR="00F51284" w:rsidRPr="00B01E18" w:rsidRDefault="008D0EC3" w:rsidP="00F51284">
      <w:pPr>
        <w:pStyle w:val="paragraph"/>
        <w:spacing w:before="0" w:beforeAutospacing="0" w:after="0" w:afterAutospacing="0"/>
        <w:textAlignment w:val="baseline"/>
        <w:rPr>
          <w:rFonts w:ascii="Segoe UI" w:hAnsi="Segoe UI" w:cs="Segoe UI"/>
          <w:b/>
          <w:bCs/>
          <w:sz w:val="18"/>
          <w:szCs w:val="18"/>
        </w:rPr>
      </w:pPr>
      <w:r w:rsidRPr="002D0084">
        <w:rPr>
          <w:rStyle w:val="normaltextrun"/>
        </w:rPr>
        <w:t>References</w:t>
      </w:r>
      <w:r w:rsidR="002D0084" w:rsidRPr="002D0084">
        <w:rPr>
          <w:rStyle w:val="normaltextrun"/>
        </w:rPr>
        <w:t xml:space="preserve"> a</w:t>
      </w:r>
      <w:r w:rsidR="00564D94">
        <w:rPr>
          <w:rStyle w:val="normaltextrun"/>
        </w:rPr>
        <w:t xml:space="preserve">nd </w:t>
      </w:r>
      <w:r w:rsidR="002D0084" w:rsidRPr="002D0084">
        <w:rPr>
          <w:rStyle w:val="normaltextrun"/>
        </w:rPr>
        <w:t>bibliography</w:t>
      </w:r>
      <w:r w:rsidR="00F51284" w:rsidRPr="002D0084">
        <w:rPr>
          <w:rStyle w:val="normaltextrun"/>
        </w:rPr>
        <w:t>    </w:t>
      </w:r>
      <w:r w:rsidR="00564D94">
        <w:rPr>
          <w:rStyle w:val="normaltextrun"/>
        </w:rPr>
        <w:t xml:space="preserve">                                       </w:t>
      </w:r>
      <w:r w:rsidR="00F51284" w:rsidRPr="002D0084">
        <w:rPr>
          <w:rStyle w:val="normaltextrun"/>
        </w:rPr>
        <w:t>                 </w:t>
      </w:r>
      <w:r w:rsidR="00E21040">
        <w:rPr>
          <w:rStyle w:val="normaltextrun"/>
        </w:rPr>
        <w:t>6,7,8</w:t>
      </w:r>
      <w:r w:rsidR="00F51284" w:rsidRPr="002D0084">
        <w:rPr>
          <w:rStyle w:val="normaltextrun"/>
        </w:rPr>
        <w:t>                     </w:t>
      </w:r>
      <w:r w:rsidR="00564D94">
        <w:rPr>
          <w:rStyle w:val="normaltextrun"/>
        </w:rPr>
        <w:t xml:space="preserve">      </w:t>
      </w:r>
    </w:p>
    <w:p w14:paraId="026AA0A4" w14:textId="77777777" w:rsidR="009927F6" w:rsidRDefault="009927F6" w:rsidP="009927F6">
      <w:pPr>
        <w:spacing w:after="160" w:line="259" w:lineRule="auto"/>
      </w:pPr>
    </w:p>
    <w:p w14:paraId="7B82F235" w14:textId="77777777" w:rsidR="009927F6" w:rsidRDefault="009927F6" w:rsidP="009927F6">
      <w:pPr>
        <w:spacing w:after="160" w:line="259" w:lineRule="auto"/>
      </w:pPr>
    </w:p>
    <w:p w14:paraId="433EBA90" w14:textId="77777777" w:rsidR="009927F6" w:rsidRDefault="009927F6" w:rsidP="009927F6">
      <w:pPr>
        <w:spacing w:after="160" w:line="259" w:lineRule="auto"/>
      </w:pPr>
    </w:p>
    <w:p w14:paraId="739D53CC" w14:textId="77777777" w:rsidR="009927F6" w:rsidRDefault="009927F6" w:rsidP="009927F6">
      <w:pPr>
        <w:spacing w:after="160" w:line="259" w:lineRule="auto"/>
      </w:pPr>
    </w:p>
    <w:p w14:paraId="472494C0" w14:textId="77777777" w:rsidR="009927F6" w:rsidRDefault="009927F6" w:rsidP="009927F6">
      <w:pPr>
        <w:spacing w:after="160" w:line="259" w:lineRule="auto"/>
      </w:pPr>
    </w:p>
    <w:p w14:paraId="6E237D2F" w14:textId="77777777" w:rsidR="009927F6" w:rsidRDefault="009927F6" w:rsidP="009927F6">
      <w:pPr>
        <w:spacing w:after="160" w:line="259" w:lineRule="auto"/>
      </w:pPr>
    </w:p>
    <w:p w14:paraId="573986CD" w14:textId="77777777" w:rsidR="009927F6" w:rsidRDefault="009927F6" w:rsidP="009927F6">
      <w:pPr>
        <w:spacing w:after="160" w:line="259" w:lineRule="auto"/>
      </w:pPr>
    </w:p>
    <w:p w14:paraId="641ABBE8" w14:textId="77777777" w:rsidR="009927F6" w:rsidRDefault="009927F6" w:rsidP="009927F6">
      <w:pPr>
        <w:spacing w:after="160" w:line="259" w:lineRule="auto"/>
      </w:pPr>
    </w:p>
    <w:p w14:paraId="6B4D1CD9" w14:textId="77777777" w:rsidR="009927F6" w:rsidRDefault="009927F6" w:rsidP="009927F6">
      <w:pPr>
        <w:spacing w:after="160" w:line="259" w:lineRule="auto"/>
      </w:pPr>
    </w:p>
    <w:p w14:paraId="4B02D53E" w14:textId="77777777" w:rsidR="009927F6" w:rsidRDefault="009927F6" w:rsidP="009927F6">
      <w:pPr>
        <w:spacing w:after="160" w:line="259" w:lineRule="auto"/>
      </w:pPr>
    </w:p>
    <w:p w14:paraId="258A54D8" w14:textId="77777777" w:rsidR="009927F6" w:rsidRDefault="009927F6" w:rsidP="009927F6">
      <w:pPr>
        <w:spacing w:after="160" w:line="259" w:lineRule="auto"/>
      </w:pPr>
    </w:p>
    <w:p w14:paraId="72F23CD9" w14:textId="77777777" w:rsidR="009927F6" w:rsidRDefault="009927F6" w:rsidP="009927F6">
      <w:pPr>
        <w:spacing w:after="160" w:line="259" w:lineRule="auto"/>
      </w:pPr>
    </w:p>
    <w:p w14:paraId="149691AE" w14:textId="77777777" w:rsidR="009927F6" w:rsidRDefault="009927F6" w:rsidP="009927F6">
      <w:pPr>
        <w:spacing w:after="160" w:line="259" w:lineRule="auto"/>
      </w:pPr>
    </w:p>
    <w:p w14:paraId="3DFF806D" w14:textId="77777777" w:rsidR="009927F6" w:rsidRDefault="009927F6" w:rsidP="009927F6">
      <w:pPr>
        <w:spacing w:after="160" w:line="259" w:lineRule="auto"/>
      </w:pPr>
    </w:p>
    <w:p w14:paraId="183D73D4" w14:textId="77777777" w:rsidR="009927F6" w:rsidRDefault="009927F6" w:rsidP="009927F6">
      <w:pPr>
        <w:spacing w:after="160" w:line="259" w:lineRule="auto"/>
      </w:pPr>
    </w:p>
    <w:p w14:paraId="494E7EA6" w14:textId="77777777" w:rsidR="009927F6" w:rsidRDefault="009927F6" w:rsidP="009927F6">
      <w:pPr>
        <w:spacing w:after="160" w:line="259" w:lineRule="auto"/>
      </w:pPr>
    </w:p>
    <w:p w14:paraId="16518E5F" w14:textId="77777777" w:rsidR="009927F6" w:rsidRDefault="009927F6" w:rsidP="009927F6">
      <w:pPr>
        <w:spacing w:after="160" w:line="259" w:lineRule="auto"/>
      </w:pPr>
    </w:p>
    <w:p w14:paraId="25985B71" w14:textId="77777777" w:rsidR="009927F6" w:rsidRDefault="009927F6" w:rsidP="009927F6">
      <w:pPr>
        <w:spacing w:after="160" w:line="259" w:lineRule="auto"/>
      </w:pPr>
    </w:p>
    <w:p w14:paraId="40B68E98" w14:textId="77777777" w:rsidR="009927F6" w:rsidRDefault="009927F6" w:rsidP="009927F6">
      <w:pPr>
        <w:spacing w:after="160" w:line="259" w:lineRule="auto"/>
      </w:pPr>
    </w:p>
    <w:p w14:paraId="47A21CAD" w14:textId="77777777" w:rsidR="009927F6" w:rsidRDefault="009927F6" w:rsidP="009927F6">
      <w:pPr>
        <w:spacing w:after="160" w:line="259" w:lineRule="auto"/>
      </w:pPr>
    </w:p>
    <w:p w14:paraId="0913ECF1" w14:textId="77777777" w:rsidR="009927F6" w:rsidRDefault="009927F6" w:rsidP="009927F6">
      <w:pPr>
        <w:spacing w:after="160" w:line="259" w:lineRule="auto"/>
      </w:pPr>
    </w:p>
    <w:p w14:paraId="26E37DDE" w14:textId="77777777" w:rsidR="009927F6" w:rsidRDefault="009927F6" w:rsidP="009927F6">
      <w:pPr>
        <w:spacing w:after="160" w:line="259" w:lineRule="auto"/>
      </w:pPr>
    </w:p>
    <w:p w14:paraId="69D8D569" w14:textId="77777777" w:rsidR="009927F6" w:rsidRDefault="009927F6" w:rsidP="009927F6">
      <w:pPr>
        <w:spacing w:after="160" w:line="259" w:lineRule="auto"/>
      </w:pPr>
    </w:p>
    <w:p w14:paraId="7B011E5B" w14:textId="77777777" w:rsidR="009927F6" w:rsidRDefault="009927F6" w:rsidP="009927F6">
      <w:pPr>
        <w:spacing w:after="160" w:line="259" w:lineRule="auto"/>
        <w:rPr>
          <w:b/>
          <w:bCs/>
          <w:color w:val="000000" w:themeColor="text1"/>
          <w:sz w:val="24"/>
          <w:szCs w:val="24"/>
          <w:u w:val="single"/>
        </w:rPr>
      </w:pPr>
    </w:p>
    <w:p w14:paraId="2F1C969C" w14:textId="77777777" w:rsidR="009927F6" w:rsidRDefault="009927F6" w:rsidP="009927F6">
      <w:pPr>
        <w:spacing w:after="160" w:line="259" w:lineRule="auto"/>
        <w:rPr>
          <w:b/>
          <w:bCs/>
          <w:color w:val="000000" w:themeColor="text1"/>
          <w:sz w:val="24"/>
          <w:szCs w:val="24"/>
          <w:u w:val="single"/>
        </w:rPr>
      </w:pPr>
    </w:p>
    <w:p w14:paraId="26B694C1" w14:textId="77777777" w:rsidR="00517DAC" w:rsidRDefault="00517DAC" w:rsidP="009927F6">
      <w:pPr>
        <w:spacing w:after="160" w:line="259" w:lineRule="auto"/>
        <w:rPr>
          <w:b/>
          <w:bCs/>
          <w:color w:val="000000" w:themeColor="text1"/>
          <w:sz w:val="24"/>
          <w:szCs w:val="24"/>
          <w:u w:val="single"/>
        </w:rPr>
      </w:pPr>
    </w:p>
    <w:p w14:paraId="46A7E4EE" w14:textId="77777777" w:rsidR="00517DAC" w:rsidRDefault="00517DAC" w:rsidP="009927F6">
      <w:pPr>
        <w:spacing w:after="160" w:line="259" w:lineRule="auto"/>
        <w:rPr>
          <w:b/>
          <w:bCs/>
          <w:color w:val="000000" w:themeColor="text1"/>
          <w:sz w:val="24"/>
          <w:szCs w:val="24"/>
          <w:u w:val="single"/>
        </w:rPr>
      </w:pPr>
    </w:p>
    <w:p w14:paraId="07910FCB" w14:textId="457578CB" w:rsidR="00DE2D41" w:rsidRPr="00E21040" w:rsidRDefault="009927F6" w:rsidP="009927F6">
      <w:pPr>
        <w:spacing w:after="160" w:line="259" w:lineRule="auto"/>
        <w:rPr>
          <w:rFonts w:asciiTheme="majorHAnsi" w:eastAsiaTheme="majorEastAsia" w:hAnsiTheme="majorHAnsi" w:cstheme="majorBidi"/>
          <w:b/>
          <w:bCs/>
          <w:color w:val="2F5496" w:themeColor="accent1" w:themeShade="BF"/>
          <w:sz w:val="32"/>
          <w:szCs w:val="32"/>
          <w:u w:val="single"/>
        </w:rPr>
      </w:pPr>
      <w:r w:rsidRPr="00E21040">
        <w:rPr>
          <w:b/>
          <w:bCs/>
          <w:color w:val="000000" w:themeColor="text1"/>
          <w:sz w:val="24"/>
          <w:szCs w:val="24"/>
          <w:u w:val="single"/>
        </w:rPr>
        <w:t>Introduction</w:t>
      </w:r>
      <w:r w:rsidR="00066801" w:rsidRPr="00E21040">
        <w:rPr>
          <w:b/>
          <w:bCs/>
          <w:color w:val="000000" w:themeColor="text1"/>
          <w:sz w:val="24"/>
          <w:szCs w:val="24"/>
          <w:u w:val="single"/>
        </w:rPr>
        <w:t xml:space="preserve"> </w:t>
      </w:r>
      <w:r w:rsidR="00066801" w:rsidRPr="00E21040">
        <w:rPr>
          <w:b/>
          <w:bCs/>
          <w:u w:val="single"/>
        </w:rPr>
        <w:t>P</w:t>
      </w:r>
      <w:r w:rsidR="00CC61C4" w:rsidRPr="00E21040">
        <w:rPr>
          <w:b/>
          <w:bCs/>
          <w:u w:val="single"/>
        </w:rPr>
        <w:t>1</w:t>
      </w:r>
    </w:p>
    <w:p w14:paraId="3C7B9A16" w14:textId="6231627C" w:rsidR="00D96B05" w:rsidRDefault="001E4FBA" w:rsidP="00125234">
      <w:pPr>
        <w:rPr>
          <w:sz w:val="24"/>
          <w:szCs w:val="24"/>
        </w:rPr>
      </w:pPr>
      <w:r>
        <w:rPr>
          <w:sz w:val="24"/>
          <w:szCs w:val="24"/>
        </w:rPr>
        <w:t xml:space="preserve">Examining the </w:t>
      </w:r>
      <w:r w:rsidR="008B4448" w:rsidRPr="008B4448">
        <w:rPr>
          <w:sz w:val="24"/>
          <w:szCs w:val="24"/>
        </w:rPr>
        <w:t xml:space="preserve">contemporary </w:t>
      </w:r>
      <w:r>
        <w:rPr>
          <w:sz w:val="24"/>
          <w:szCs w:val="24"/>
        </w:rPr>
        <w:t xml:space="preserve">context </w:t>
      </w:r>
      <w:r w:rsidR="008B4448" w:rsidRPr="008B4448">
        <w:rPr>
          <w:sz w:val="24"/>
          <w:szCs w:val="24"/>
        </w:rPr>
        <w:t xml:space="preserve">of nursing </w:t>
      </w:r>
      <w:r>
        <w:rPr>
          <w:sz w:val="24"/>
          <w:szCs w:val="24"/>
        </w:rPr>
        <w:t>in relation to</w:t>
      </w:r>
      <w:r w:rsidR="008B4448" w:rsidRPr="008B4448">
        <w:rPr>
          <w:sz w:val="24"/>
          <w:szCs w:val="24"/>
        </w:rPr>
        <w:t xml:space="preserve"> research </w:t>
      </w:r>
      <w:r>
        <w:rPr>
          <w:sz w:val="24"/>
          <w:szCs w:val="24"/>
        </w:rPr>
        <w:t>shows us just how important research in nursing practice is</w:t>
      </w:r>
      <w:r w:rsidR="00D46747">
        <w:rPr>
          <w:sz w:val="24"/>
          <w:szCs w:val="24"/>
        </w:rPr>
        <w:t xml:space="preserve">.  </w:t>
      </w:r>
      <w:r w:rsidR="008B4448" w:rsidRPr="008B4448">
        <w:rPr>
          <w:sz w:val="24"/>
          <w:szCs w:val="24"/>
        </w:rPr>
        <w:t>Th</w:t>
      </w:r>
      <w:r>
        <w:rPr>
          <w:sz w:val="24"/>
          <w:szCs w:val="24"/>
        </w:rPr>
        <w:t>is</w:t>
      </w:r>
      <w:r w:rsidR="008B4448" w:rsidRPr="008B4448">
        <w:rPr>
          <w:sz w:val="24"/>
          <w:szCs w:val="24"/>
        </w:rPr>
        <w:t xml:space="preserve"> assignment will </w:t>
      </w:r>
      <w:r w:rsidR="00B05B5F">
        <w:rPr>
          <w:sz w:val="24"/>
          <w:szCs w:val="24"/>
        </w:rPr>
        <w:t xml:space="preserve">explore Evidence-based practice (EBP) and ethics in relation to nursing research. </w:t>
      </w:r>
      <w:r w:rsidR="00D46747">
        <w:rPr>
          <w:sz w:val="24"/>
          <w:szCs w:val="24"/>
        </w:rPr>
        <w:t xml:space="preserve"> </w:t>
      </w:r>
      <w:r w:rsidR="00B05B5F">
        <w:rPr>
          <w:sz w:val="24"/>
          <w:szCs w:val="24"/>
        </w:rPr>
        <w:t xml:space="preserve">All so included is information regarding the costs on the NHS budget in relation to suicide and self-harm </w:t>
      </w:r>
      <w:r w:rsidR="007605DD">
        <w:rPr>
          <w:sz w:val="24"/>
          <w:szCs w:val="24"/>
        </w:rPr>
        <w:t>during 202</w:t>
      </w:r>
      <w:r w:rsidR="00B05B5F">
        <w:rPr>
          <w:sz w:val="24"/>
          <w:szCs w:val="24"/>
        </w:rPr>
        <w:t>0</w:t>
      </w:r>
      <w:r w:rsidR="00CD413C">
        <w:rPr>
          <w:sz w:val="24"/>
          <w:szCs w:val="24"/>
        </w:rPr>
        <w:t xml:space="preserve"> in England</w:t>
      </w:r>
      <w:r w:rsidR="00B824F2">
        <w:rPr>
          <w:sz w:val="24"/>
          <w:szCs w:val="24"/>
        </w:rPr>
        <w:t>.</w:t>
      </w:r>
      <w:r w:rsidR="007605DD">
        <w:rPr>
          <w:sz w:val="24"/>
          <w:szCs w:val="24"/>
        </w:rPr>
        <w:t xml:space="preserve"> </w:t>
      </w:r>
      <w:r w:rsidR="00D96B05">
        <w:rPr>
          <w:sz w:val="24"/>
          <w:szCs w:val="24"/>
        </w:rPr>
        <w:t xml:space="preserve">Research </w:t>
      </w:r>
      <w:r w:rsidR="007605DD">
        <w:rPr>
          <w:sz w:val="24"/>
          <w:szCs w:val="24"/>
        </w:rPr>
        <w:t>demonstrate</w:t>
      </w:r>
      <w:r w:rsidR="00D96B05">
        <w:rPr>
          <w:sz w:val="24"/>
          <w:szCs w:val="24"/>
        </w:rPr>
        <w:t xml:space="preserve">s that people living in </w:t>
      </w:r>
      <w:proofErr w:type="gramStart"/>
      <w:r w:rsidR="00D96B05">
        <w:rPr>
          <w:sz w:val="24"/>
          <w:szCs w:val="24"/>
        </w:rPr>
        <w:t>economically deprived</w:t>
      </w:r>
      <w:proofErr w:type="gramEnd"/>
      <w:r w:rsidR="00D96B05">
        <w:rPr>
          <w:sz w:val="24"/>
          <w:szCs w:val="24"/>
        </w:rPr>
        <w:t xml:space="preserve"> areas are more likely to self-harm or successfully committed suicide (Windsor-</w:t>
      </w:r>
      <w:proofErr w:type="spellStart"/>
      <w:r w:rsidR="00D96B05">
        <w:rPr>
          <w:sz w:val="24"/>
          <w:szCs w:val="24"/>
        </w:rPr>
        <w:t>Shellard</w:t>
      </w:r>
      <w:proofErr w:type="spellEnd"/>
      <w:r w:rsidR="00D96B05">
        <w:rPr>
          <w:sz w:val="24"/>
          <w:szCs w:val="24"/>
        </w:rPr>
        <w:t xml:space="preserve"> mirrors, 2020) this will be expanded on further in this assignment. </w:t>
      </w:r>
    </w:p>
    <w:p w14:paraId="61C2DE1E" w14:textId="77777777" w:rsidR="00E57291" w:rsidRDefault="00D96B05" w:rsidP="00EF605B">
      <w:pPr>
        <w:rPr>
          <w:sz w:val="24"/>
          <w:szCs w:val="24"/>
        </w:rPr>
      </w:pPr>
      <w:r>
        <w:rPr>
          <w:sz w:val="24"/>
          <w:szCs w:val="24"/>
        </w:rPr>
        <w:t>Research published has all so examined</w:t>
      </w:r>
      <w:r w:rsidR="00E21952">
        <w:rPr>
          <w:sz w:val="24"/>
          <w:szCs w:val="24"/>
        </w:rPr>
        <w:t xml:space="preserve"> the effects</w:t>
      </w:r>
      <w:r w:rsidR="004E589D" w:rsidRPr="004E589D">
        <w:rPr>
          <w:sz w:val="24"/>
          <w:szCs w:val="24"/>
        </w:rPr>
        <w:t xml:space="preserve"> </w:t>
      </w:r>
      <w:r w:rsidR="00E21952">
        <w:rPr>
          <w:sz w:val="24"/>
          <w:szCs w:val="24"/>
        </w:rPr>
        <w:t>on</w:t>
      </w:r>
      <w:r w:rsidR="00125234">
        <w:rPr>
          <w:sz w:val="24"/>
          <w:szCs w:val="24"/>
        </w:rPr>
        <w:t xml:space="preserve"> </w:t>
      </w:r>
      <w:r w:rsidR="004E589D" w:rsidRPr="004E589D">
        <w:rPr>
          <w:sz w:val="24"/>
          <w:szCs w:val="24"/>
        </w:rPr>
        <w:t>NHS employees</w:t>
      </w:r>
      <w:r w:rsidR="00E21952">
        <w:rPr>
          <w:sz w:val="24"/>
          <w:szCs w:val="24"/>
        </w:rPr>
        <w:t xml:space="preserve"> and their mental health</w:t>
      </w:r>
      <w:r>
        <w:rPr>
          <w:sz w:val="24"/>
          <w:szCs w:val="24"/>
        </w:rPr>
        <w:t>,</w:t>
      </w:r>
      <w:r w:rsidR="00E21952">
        <w:rPr>
          <w:sz w:val="24"/>
          <w:szCs w:val="24"/>
        </w:rPr>
        <w:t xml:space="preserve"> and how likely they</w:t>
      </w:r>
      <w:r>
        <w:rPr>
          <w:sz w:val="24"/>
          <w:szCs w:val="24"/>
        </w:rPr>
        <w:t xml:space="preserve"> are to</w:t>
      </w:r>
      <w:r w:rsidR="00E21952">
        <w:rPr>
          <w:sz w:val="24"/>
          <w:szCs w:val="24"/>
        </w:rPr>
        <w:t xml:space="preserve"> become suicidal while working in the professio</w:t>
      </w:r>
      <w:r w:rsidR="00E57291">
        <w:rPr>
          <w:sz w:val="24"/>
          <w:szCs w:val="24"/>
        </w:rPr>
        <w:t>n.</w:t>
      </w:r>
      <w:bookmarkStart w:id="1" w:name="_Hlk118971684"/>
    </w:p>
    <w:p w14:paraId="4C295E69" w14:textId="5599EFDC" w:rsidR="00DE2D41" w:rsidRDefault="00E57291" w:rsidP="00EF605B">
      <w:pPr>
        <w:rPr>
          <w:sz w:val="24"/>
          <w:szCs w:val="24"/>
        </w:rPr>
      </w:pPr>
      <w:r>
        <w:rPr>
          <w:sz w:val="24"/>
          <w:szCs w:val="24"/>
        </w:rPr>
        <w:t xml:space="preserve">The assignment discusses symptoms of mental health conditions and triggers that made lead individuals to self-harm or even take their lives. </w:t>
      </w:r>
      <w:r w:rsidR="00937886">
        <w:rPr>
          <w:sz w:val="24"/>
          <w:szCs w:val="24"/>
        </w:rPr>
        <w:t>All so research will be explored that has identified the need for diversity in testing for mental health. (</w:t>
      </w:r>
      <w:proofErr w:type="spellStart"/>
      <w:r w:rsidR="00937886">
        <w:rPr>
          <w:sz w:val="24"/>
          <w:szCs w:val="24"/>
        </w:rPr>
        <w:t>Harkavy</w:t>
      </w:r>
      <w:proofErr w:type="spellEnd"/>
      <w:r w:rsidR="00937886">
        <w:rPr>
          <w:sz w:val="24"/>
          <w:szCs w:val="24"/>
        </w:rPr>
        <w:t>-Friedman, 2019)</w:t>
      </w:r>
    </w:p>
    <w:bookmarkEnd w:id="1"/>
    <w:p w14:paraId="2BB602AB" w14:textId="77777777" w:rsidR="00DE2D41" w:rsidRDefault="00DE2D41" w:rsidP="006518FB">
      <w:pPr>
        <w:rPr>
          <w:sz w:val="24"/>
          <w:szCs w:val="24"/>
        </w:rPr>
      </w:pPr>
    </w:p>
    <w:p w14:paraId="5BC889F4" w14:textId="77777777" w:rsidR="00DE2D41" w:rsidRDefault="00DE2D41" w:rsidP="006518FB">
      <w:pPr>
        <w:rPr>
          <w:sz w:val="24"/>
          <w:szCs w:val="24"/>
        </w:rPr>
      </w:pPr>
    </w:p>
    <w:p w14:paraId="29753BA5" w14:textId="280A13D8" w:rsidR="00DE2D41" w:rsidRDefault="00DE2D41" w:rsidP="006518FB">
      <w:pPr>
        <w:rPr>
          <w:sz w:val="24"/>
          <w:szCs w:val="24"/>
        </w:rPr>
      </w:pPr>
    </w:p>
    <w:p w14:paraId="27B6C16E" w14:textId="77777777" w:rsidR="00DE2D41" w:rsidRDefault="00DE2D41" w:rsidP="006518FB">
      <w:pPr>
        <w:rPr>
          <w:sz w:val="24"/>
          <w:szCs w:val="24"/>
        </w:rPr>
      </w:pPr>
    </w:p>
    <w:p w14:paraId="64950BE2" w14:textId="77777777" w:rsidR="00DE2D41" w:rsidRDefault="00DE2D41" w:rsidP="006518FB">
      <w:pPr>
        <w:rPr>
          <w:sz w:val="24"/>
          <w:szCs w:val="24"/>
        </w:rPr>
      </w:pPr>
    </w:p>
    <w:p w14:paraId="231E9A37" w14:textId="77777777" w:rsidR="00DE2D41" w:rsidRDefault="00DE2D41" w:rsidP="006518FB">
      <w:pPr>
        <w:rPr>
          <w:sz w:val="24"/>
          <w:szCs w:val="24"/>
        </w:rPr>
      </w:pPr>
    </w:p>
    <w:p w14:paraId="1F5B241E" w14:textId="77777777" w:rsidR="00DE2D41" w:rsidRDefault="00DE2D41" w:rsidP="006518FB">
      <w:pPr>
        <w:rPr>
          <w:sz w:val="24"/>
          <w:szCs w:val="24"/>
        </w:rPr>
      </w:pPr>
    </w:p>
    <w:p w14:paraId="42B5B95D" w14:textId="77777777" w:rsidR="00DE2D41" w:rsidRDefault="00DE2D41" w:rsidP="006518FB">
      <w:pPr>
        <w:rPr>
          <w:sz w:val="24"/>
          <w:szCs w:val="24"/>
        </w:rPr>
      </w:pPr>
    </w:p>
    <w:p w14:paraId="010CD9E0" w14:textId="77777777" w:rsidR="00DE2D41" w:rsidRDefault="00DE2D41" w:rsidP="006518FB">
      <w:pPr>
        <w:rPr>
          <w:sz w:val="24"/>
          <w:szCs w:val="24"/>
        </w:rPr>
      </w:pPr>
    </w:p>
    <w:p w14:paraId="10092A3E" w14:textId="77777777" w:rsidR="00DE2D41" w:rsidRDefault="00DE2D41" w:rsidP="006518FB">
      <w:pPr>
        <w:rPr>
          <w:sz w:val="24"/>
          <w:szCs w:val="24"/>
        </w:rPr>
      </w:pPr>
    </w:p>
    <w:p w14:paraId="66A75508" w14:textId="77777777" w:rsidR="00DE2D41" w:rsidRDefault="00DE2D41" w:rsidP="006518FB">
      <w:pPr>
        <w:rPr>
          <w:sz w:val="24"/>
          <w:szCs w:val="24"/>
        </w:rPr>
      </w:pPr>
    </w:p>
    <w:p w14:paraId="17AC5655" w14:textId="77777777" w:rsidR="00DE2D41" w:rsidRDefault="00DE2D41" w:rsidP="006518FB">
      <w:pPr>
        <w:rPr>
          <w:sz w:val="24"/>
          <w:szCs w:val="24"/>
        </w:rPr>
      </w:pPr>
    </w:p>
    <w:p w14:paraId="35E26970" w14:textId="77777777" w:rsidR="00DE2D41" w:rsidRDefault="00DE2D41" w:rsidP="006518FB">
      <w:pPr>
        <w:rPr>
          <w:sz w:val="24"/>
          <w:szCs w:val="24"/>
        </w:rPr>
      </w:pPr>
    </w:p>
    <w:p w14:paraId="27BBDD68" w14:textId="77777777" w:rsidR="00DE2D41" w:rsidRDefault="00DE2D41" w:rsidP="006518FB">
      <w:pPr>
        <w:rPr>
          <w:sz w:val="24"/>
          <w:szCs w:val="24"/>
        </w:rPr>
      </w:pPr>
    </w:p>
    <w:p w14:paraId="72F8D050" w14:textId="77777777" w:rsidR="00DE2D41" w:rsidRDefault="00DE2D41" w:rsidP="006518FB">
      <w:pPr>
        <w:rPr>
          <w:sz w:val="24"/>
          <w:szCs w:val="24"/>
        </w:rPr>
      </w:pPr>
    </w:p>
    <w:p w14:paraId="4DC1512D" w14:textId="77777777" w:rsidR="00DE2D41" w:rsidRDefault="00DE2D41" w:rsidP="006518FB">
      <w:pPr>
        <w:rPr>
          <w:sz w:val="24"/>
          <w:szCs w:val="24"/>
        </w:rPr>
      </w:pPr>
    </w:p>
    <w:p w14:paraId="0F96E5C2" w14:textId="77777777" w:rsidR="00DE2D41" w:rsidRDefault="00DE2D41" w:rsidP="006518FB">
      <w:pPr>
        <w:rPr>
          <w:sz w:val="24"/>
          <w:szCs w:val="24"/>
        </w:rPr>
      </w:pPr>
    </w:p>
    <w:p w14:paraId="2C859C0C" w14:textId="77777777" w:rsidR="00DE2D41" w:rsidRDefault="00DE2D41" w:rsidP="006518FB">
      <w:pPr>
        <w:rPr>
          <w:sz w:val="24"/>
          <w:szCs w:val="24"/>
        </w:rPr>
      </w:pPr>
    </w:p>
    <w:p w14:paraId="5DAE5EB4" w14:textId="6E98B006" w:rsidR="00AA6E4C" w:rsidRDefault="00AA6E4C" w:rsidP="00AA6E4C">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A5BC01" w14:textId="5B2A6CDF" w:rsidR="00AA6E4C" w:rsidRDefault="00AA6E4C" w:rsidP="00AA6E4C"/>
    <w:p w14:paraId="059F8041" w14:textId="5307FDE7" w:rsidR="00AA6E4C" w:rsidRDefault="00AA6E4C" w:rsidP="00AA6E4C"/>
    <w:p w14:paraId="74A45AE9" w14:textId="60408E3C" w:rsidR="00AA6E4C" w:rsidRDefault="00AA6E4C" w:rsidP="00AA6E4C"/>
    <w:p w14:paraId="279D7BB9" w14:textId="5FA03F92" w:rsidR="00AA6E4C" w:rsidRDefault="00AA6E4C" w:rsidP="00AA6E4C"/>
    <w:p w14:paraId="21B3BC4D" w14:textId="074B9DE8" w:rsidR="00AA6E4C" w:rsidRDefault="00AA6E4C" w:rsidP="00AA6E4C"/>
    <w:p w14:paraId="7AF58F24" w14:textId="39814B52" w:rsidR="00AA6E4C" w:rsidRDefault="00AA6E4C" w:rsidP="00AA6E4C"/>
    <w:p w14:paraId="30334A5A" w14:textId="3AB83610" w:rsidR="00AA6E4C" w:rsidRDefault="00AA6E4C" w:rsidP="00AA6E4C"/>
    <w:p w14:paraId="47FED5B5" w14:textId="16596F0D" w:rsidR="00AA6E4C" w:rsidRDefault="00AA6E4C" w:rsidP="00AA6E4C"/>
    <w:p w14:paraId="00060797" w14:textId="025DD25F" w:rsidR="00AA6E4C" w:rsidRDefault="00AA6E4C" w:rsidP="00AA6E4C"/>
    <w:p w14:paraId="645C47EC" w14:textId="4340262F" w:rsidR="00AA6E4C" w:rsidRDefault="00AA6E4C" w:rsidP="00AA6E4C"/>
    <w:p w14:paraId="0F05AD99" w14:textId="77777777" w:rsidR="00AA6E4C" w:rsidRPr="00AA6E4C" w:rsidRDefault="00AA6E4C" w:rsidP="00AA6E4C"/>
    <w:p w14:paraId="0574151B" w14:textId="77777777" w:rsidR="00AA6E4C" w:rsidRDefault="00AA6E4C" w:rsidP="00AA6E4C"/>
    <w:p w14:paraId="515A6DFF" w14:textId="77777777" w:rsidR="00AA6E4C" w:rsidRDefault="00AA6E4C" w:rsidP="00AA6E4C">
      <w:pPr>
        <w:rPr>
          <w:sz w:val="24"/>
          <w:szCs w:val="24"/>
        </w:rPr>
      </w:pPr>
    </w:p>
    <w:p w14:paraId="7F3E36FE" w14:textId="77777777" w:rsidR="008B0D32" w:rsidRDefault="008B0D32" w:rsidP="00AA6E4C">
      <w:pPr>
        <w:rPr>
          <w:b/>
          <w:bCs/>
          <w:sz w:val="24"/>
          <w:szCs w:val="24"/>
          <w:u w:val="single"/>
        </w:rPr>
      </w:pPr>
    </w:p>
    <w:p w14:paraId="2FC55B73" w14:textId="77777777" w:rsidR="008B0D32" w:rsidRDefault="008B0D32" w:rsidP="00AA6E4C">
      <w:pPr>
        <w:rPr>
          <w:b/>
          <w:bCs/>
          <w:sz w:val="24"/>
          <w:szCs w:val="24"/>
          <w:u w:val="single"/>
        </w:rPr>
      </w:pPr>
    </w:p>
    <w:p w14:paraId="0528CC09" w14:textId="77777777" w:rsidR="008B0D32" w:rsidRDefault="008B0D32" w:rsidP="00AA6E4C">
      <w:pPr>
        <w:rPr>
          <w:b/>
          <w:bCs/>
          <w:sz w:val="24"/>
          <w:szCs w:val="24"/>
          <w:u w:val="single"/>
        </w:rPr>
      </w:pPr>
    </w:p>
    <w:p w14:paraId="08EDD73A" w14:textId="77777777" w:rsidR="00E57291" w:rsidRDefault="00E57291" w:rsidP="00AA6E4C">
      <w:pPr>
        <w:rPr>
          <w:b/>
          <w:bCs/>
          <w:sz w:val="24"/>
          <w:szCs w:val="24"/>
          <w:u w:val="single"/>
        </w:rPr>
      </w:pPr>
    </w:p>
    <w:p w14:paraId="19A2CA0F" w14:textId="77777777" w:rsidR="00937886" w:rsidRDefault="00937886" w:rsidP="00AA6E4C">
      <w:pPr>
        <w:rPr>
          <w:b/>
          <w:bCs/>
          <w:sz w:val="24"/>
          <w:szCs w:val="24"/>
          <w:u w:val="single"/>
        </w:rPr>
      </w:pPr>
    </w:p>
    <w:p w14:paraId="15ED1A2F" w14:textId="77777777" w:rsidR="00517DAC" w:rsidRDefault="00517DAC" w:rsidP="00AA6E4C">
      <w:pPr>
        <w:rPr>
          <w:b/>
          <w:bCs/>
          <w:sz w:val="24"/>
          <w:szCs w:val="24"/>
          <w:u w:val="single"/>
        </w:rPr>
      </w:pPr>
    </w:p>
    <w:p w14:paraId="0B0D8DB4" w14:textId="77777777" w:rsidR="00517DAC" w:rsidRDefault="00517DAC" w:rsidP="00AA6E4C">
      <w:pPr>
        <w:rPr>
          <w:b/>
          <w:bCs/>
          <w:sz w:val="24"/>
          <w:szCs w:val="24"/>
          <w:u w:val="single"/>
        </w:rPr>
      </w:pPr>
    </w:p>
    <w:p w14:paraId="412C412B" w14:textId="77777777" w:rsidR="00517DAC" w:rsidRDefault="00517DAC" w:rsidP="00AA6E4C">
      <w:pPr>
        <w:rPr>
          <w:b/>
          <w:bCs/>
          <w:sz w:val="24"/>
          <w:szCs w:val="24"/>
          <w:u w:val="single"/>
        </w:rPr>
      </w:pPr>
    </w:p>
    <w:p w14:paraId="43C62432" w14:textId="2201FBF9" w:rsidR="001655FC" w:rsidRPr="001655FC" w:rsidRDefault="001655FC" w:rsidP="00AA6E4C">
      <w:pPr>
        <w:rPr>
          <w:b/>
          <w:bCs/>
          <w:sz w:val="24"/>
          <w:szCs w:val="24"/>
          <w:u w:val="single"/>
        </w:rPr>
      </w:pPr>
      <w:r w:rsidRPr="001655FC">
        <w:rPr>
          <w:b/>
          <w:bCs/>
          <w:sz w:val="24"/>
          <w:szCs w:val="24"/>
          <w:u w:val="single"/>
        </w:rPr>
        <w:t>Nursing Research</w:t>
      </w:r>
      <w:r w:rsidR="00CC61C4">
        <w:rPr>
          <w:b/>
          <w:bCs/>
          <w:sz w:val="24"/>
          <w:szCs w:val="24"/>
          <w:u w:val="single"/>
        </w:rPr>
        <w:t>. P2</w:t>
      </w:r>
    </w:p>
    <w:p w14:paraId="0B391937" w14:textId="77777777" w:rsidR="001655FC" w:rsidRPr="001655FC" w:rsidRDefault="001655FC" w:rsidP="00AA6E4C">
      <w:pPr>
        <w:rPr>
          <w:b/>
          <w:bCs/>
          <w:sz w:val="24"/>
          <w:szCs w:val="24"/>
          <w:u w:val="single"/>
        </w:rPr>
      </w:pPr>
    </w:p>
    <w:p w14:paraId="2AC04161" w14:textId="1F0F3FEE" w:rsidR="00C2385B" w:rsidRDefault="00891DE6" w:rsidP="00AA6E4C">
      <w:pPr>
        <w:rPr>
          <w:sz w:val="24"/>
          <w:szCs w:val="24"/>
        </w:rPr>
      </w:pPr>
      <w:proofErr w:type="spellStart"/>
      <w:r>
        <w:rPr>
          <w:sz w:val="24"/>
          <w:szCs w:val="24"/>
        </w:rPr>
        <w:t>Tingen</w:t>
      </w:r>
      <w:proofErr w:type="spellEnd"/>
      <w:r>
        <w:rPr>
          <w:sz w:val="24"/>
          <w:szCs w:val="24"/>
        </w:rPr>
        <w:t xml:space="preserve">, </w:t>
      </w:r>
      <w:r w:rsidR="00125234">
        <w:rPr>
          <w:sz w:val="24"/>
          <w:szCs w:val="24"/>
        </w:rPr>
        <w:t>(</w:t>
      </w:r>
      <w:r w:rsidR="000C7217">
        <w:rPr>
          <w:sz w:val="24"/>
          <w:szCs w:val="24"/>
        </w:rPr>
        <w:t>e</w:t>
      </w:r>
      <w:r w:rsidR="00AA6E4C">
        <w:rPr>
          <w:sz w:val="24"/>
          <w:szCs w:val="24"/>
        </w:rPr>
        <w:t xml:space="preserve">t </w:t>
      </w:r>
      <w:r w:rsidR="000C7217">
        <w:rPr>
          <w:sz w:val="24"/>
          <w:szCs w:val="24"/>
        </w:rPr>
        <w:t>a</w:t>
      </w:r>
      <w:r w:rsidR="00AA6E4C">
        <w:rPr>
          <w:sz w:val="24"/>
          <w:szCs w:val="24"/>
        </w:rPr>
        <w:t xml:space="preserve">l,2009) </w:t>
      </w:r>
      <w:r w:rsidR="00105ED5">
        <w:rPr>
          <w:sz w:val="24"/>
          <w:szCs w:val="24"/>
        </w:rPr>
        <w:t>highlight</w:t>
      </w:r>
      <w:r w:rsidR="00AA6E4C" w:rsidRPr="0088457F">
        <w:rPr>
          <w:sz w:val="24"/>
          <w:szCs w:val="24"/>
        </w:rPr>
        <w:t xml:space="preserve"> </w:t>
      </w:r>
      <w:r w:rsidR="0006554A" w:rsidRPr="0006554A">
        <w:rPr>
          <w:sz w:val="24"/>
          <w:szCs w:val="24"/>
        </w:rPr>
        <w:t xml:space="preserve">that nursing research is essential to delivering excellent nursing care as the present and future of professional nursing practice </w:t>
      </w:r>
      <w:r w:rsidR="00AA6E4C" w:rsidRPr="0088457F">
        <w:rPr>
          <w:sz w:val="24"/>
          <w:szCs w:val="24"/>
        </w:rPr>
        <w:t>greatly influenced by nursing research</w:t>
      </w:r>
      <w:r w:rsidR="00AA6E4C">
        <w:rPr>
          <w:sz w:val="24"/>
          <w:szCs w:val="24"/>
        </w:rPr>
        <w:t xml:space="preserve">.  </w:t>
      </w:r>
      <w:r w:rsidR="00AA6E4C" w:rsidRPr="0088457F">
        <w:rPr>
          <w:sz w:val="24"/>
          <w:szCs w:val="24"/>
        </w:rPr>
        <w:t xml:space="preserve">The role of a nurse has </w:t>
      </w:r>
      <w:r w:rsidR="00AA6E4C">
        <w:rPr>
          <w:sz w:val="24"/>
          <w:szCs w:val="24"/>
        </w:rPr>
        <w:t>developed</w:t>
      </w:r>
      <w:r w:rsidR="00AA6E4C" w:rsidRPr="0088457F">
        <w:rPr>
          <w:sz w:val="24"/>
          <w:szCs w:val="24"/>
        </w:rPr>
        <w:t xml:space="preserve"> </w:t>
      </w:r>
      <w:r w:rsidR="00AA6E4C">
        <w:rPr>
          <w:sz w:val="24"/>
          <w:szCs w:val="24"/>
        </w:rPr>
        <w:t xml:space="preserve">a lot </w:t>
      </w:r>
      <w:proofErr w:type="gramStart"/>
      <w:r w:rsidR="00AA6E4C" w:rsidRPr="0088457F">
        <w:rPr>
          <w:sz w:val="24"/>
          <w:szCs w:val="24"/>
        </w:rPr>
        <w:t>during the course</w:t>
      </w:r>
      <w:r w:rsidR="00AA6E4C">
        <w:rPr>
          <w:sz w:val="24"/>
          <w:szCs w:val="24"/>
        </w:rPr>
        <w:t xml:space="preserve"> of</w:t>
      </w:r>
      <w:proofErr w:type="gramEnd"/>
      <w:r w:rsidR="00AA6E4C">
        <w:rPr>
          <w:sz w:val="24"/>
          <w:szCs w:val="24"/>
        </w:rPr>
        <w:t xml:space="preserve"> years since it began</w:t>
      </w:r>
      <w:r w:rsidR="00AA6E4C" w:rsidRPr="0088457F">
        <w:rPr>
          <w:sz w:val="24"/>
          <w:szCs w:val="24"/>
        </w:rPr>
        <w:t>.</w:t>
      </w:r>
      <w:r w:rsidR="00AA6E4C">
        <w:rPr>
          <w:sz w:val="24"/>
          <w:szCs w:val="24"/>
        </w:rPr>
        <w:t xml:space="preserve"> </w:t>
      </w:r>
      <w:r w:rsidR="00AA6E4C" w:rsidRPr="0088457F">
        <w:rPr>
          <w:sz w:val="24"/>
          <w:szCs w:val="24"/>
        </w:rPr>
        <w:t xml:space="preserve"> Nurses work in</w:t>
      </w:r>
      <w:r w:rsidR="00AA6E4C">
        <w:rPr>
          <w:sz w:val="24"/>
          <w:szCs w:val="24"/>
        </w:rPr>
        <w:t xml:space="preserve"> </w:t>
      </w:r>
      <w:r w:rsidR="00AA6E4C" w:rsidRPr="0088457F">
        <w:rPr>
          <w:sz w:val="24"/>
          <w:szCs w:val="24"/>
        </w:rPr>
        <w:t xml:space="preserve">places, such as hospitals, community health departments, </w:t>
      </w:r>
      <w:r w:rsidR="00AA6E4C">
        <w:rPr>
          <w:sz w:val="24"/>
          <w:szCs w:val="24"/>
        </w:rPr>
        <w:t xml:space="preserve">and </w:t>
      </w:r>
      <w:r w:rsidR="00AA6E4C" w:rsidRPr="0088457F">
        <w:rPr>
          <w:sz w:val="24"/>
          <w:szCs w:val="24"/>
        </w:rPr>
        <w:t>home health care facilities</w:t>
      </w:r>
      <w:r w:rsidR="00AA6E4C">
        <w:rPr>
          <w:sz w:val="24"/>
          <w:szCs w:val="24"/>
        </w:rPr>
        <w:t xml:space="preserve">.  </w:t>
      </w:r>
      <w:r w:rsidR="00AA6E4C" w:rsidRPr="0088457F">
        <w:rPr>
          <w:sz w:val="24"/>
          <w:szCs w:val="24"/>
        </w:rPr>
        <w:t>Th</w:t>
      </w:r>
      <w:r w:rsidR="00AA6E4C">
        <w:rPr>
          <w:sz w:val="24"/>
          <w:szCs w:val="24"/>
        </w:rPr>
        <w:t xml:space="preserve">e important role </w:t>
      </w:r>
      <w:r w:rsidR="00AA6E4C" w:rsidRPr="0088457F">
        <w:rPr>
          <w:sz w:val="24"/>
          <w:szCs w:val="24"/>
        </w:rPr>
        <w:t xml:space="preserve">of a professional nurse is to be the </w:t>
      </w:r>
      <w:r w:rsidR="00AA6E4C">
        <w:rPr>
          <w:sz w:val="24"/>
          <w:szCs w:val="24"/>
        </w:rPr>
        <w:t xml:space="preserve">patient’s caregiver </w:t>
      </w:r>
      <w:r w:rsidR="00AA6E4C" w:rsidRPr="0088457F">
        <w:rPr>
          <w:sz w:val="24"/>
          <w:szCs w:val="24"/>
        </w:rPr>
        <w:t xml:space="preserve">and give the best care possible based on the </w:t>
      </w:r>
      <w:r w:rsidR="00AA6E4C">
        <w:rPr>
          <w:sz w:val="24"/>
          <w:szCs w:val="24"/>
        </w:rPr>
        <w:t>facts and information</w:t>
      </w:r>
      <w:r w:rsidR="00AA6E4C" w:rsidRPr="0088457F">
        <w:rPr>
          <w:sz w:val="24"/>
          <w:szCs w:val="24"/>
        </w:rPr>
        <w:t xml:space="preserve"> discovered </w:t>
      </w:r>
      <w:r w:rsidR="00AA6E4C">
        <w:rPr>
          <w:sz w:val="24"/>
          <w:szCs w:val="24"/>
        </w:rPr>
        <w:t xml:space="preserve">in </w:t>
      </w:r>
      <w:r w:rsidR="00BE309A">
        <w:rPr>
          <w:sz w:val="24"/>
          <w:szCs w:val="24"/>
        </w:rPr>
        <w:t xml:space="preserve">the </w:t>
      </w:r>
      <w:r w:rsidR="00AA6E4C">
        <w:rPr>
          <w:sz w:val="24"/>
          <w:szCs w:val="24"/>
        </w:rPr>
        <w:t>research.</w:t>
      </w:r>
      <w:r w:rsidR="00125234">
        <w:rPr>
          <w:sz w:val="24"/>
          <w:szCs w:val="24"/>
        </w:rPr>
        <w:t xml:space="preserve"> Haddad and Geiger (2022) believe a</w:t>
      </w:r>
      <w:r w:rsidR="00AA6E4C" w:rsidRPr="001C591B">
        <w:rPr>
          <w:sz w:val="24"/>
          <w:szCs w:val="24"/>
        </w:rPr>
        <w:t xml:space="preserve">ny healthcare professional must follow high standards of </w:t>
      </w:r>
      <w:r w:rsidR="00AA6E4C">
        <w:rPr>
          <w:sz w:val="24"/>
          <w:szCs w:val="24"/>
        </w:rPr>
        <w:t>ethics</w:t>
      </w:r>
      <w:r w:rsidR="00125234">
        <w:rPr>
          <w:sz w:val="24"/>
          <w:szCs w:val="24"/>
        </w:rPr>
        <w:t>, n</w:t>
      </w:r>
      <w:r w:rsidR="00AA6E4C">
        <w:rPr>
          <w:sz w:val="24"/>
          <w:szCs w:val="24"/>
        </w:rPr>
        <w:t>urses</w:t>
      </w:r>
      <w:r w:rsidR="00AA6E4C" w:rsidRPr="001C591B">
        <w:rPr>
          <w:sz w:val="24"/>
          <w:szCs w:val="24"/>
        </w:rPr>
        <w:t xml:space="preserve"> who participate in research must understand all requirements for participating, such as full consent and full disclosure of all requirements given to the patient</w:t>
      </w:r>
      <w:r w:rsidR="00AA6E4C">
        <w:rPr>
          <w:sz w:val="24"/>
          <w:szCs w:val="24"/>
        </w:rPr>
        <w:t>.</w:t>
      </w:r>
      <w:r w:rsidR="00C2385B">
        <w:rPr>
          <w:sz w:val="24"/>
          <w:szCs w:val="24"/>
        </w:rPr>
        <w:t xml:space="preserve"> </w:t>
      </w:r>
      <w:r w:rsidR="00AA6E4C">
        <w:rPr>
          <w:sz w:val="24"/>
          <w:szCs w:val="24"/>
        </w:rPr>
        <w:t>More</w:t>
      </w:r>
      <w:r w:rsidR="00AA6E4C" w:rsidRPr="008C31E3">
        <w:rPr>
          <w:sz w:val="24"/>
          <w:szCs w:val="24"/>
        </w:rPr>
        <w:t xml:space="preserve"> and more, it is thought to be ethically acceptable to encourage an effective involvement </w:t>
      </w:r>
      <w:r w:rsidR="00AA6E4C">
        <w:rPr>
          <w:sz w:val="24"/>
          <w:szCs w:val="24"/>
        </w:rPr>
        <w:t>with</w:t>
      </w:r>
      <w:r w:rsidR="00AA6E4C" w:rsidRPr="008C31E3">
        <w:rPr>
          <w:sz w:val="24"/>
          <w:szCs w:val="24"/>
        </w:rPr>
        <w:t xml:space="preserve"> the </w:t>
      </w:r>
      <w:proofErr w:type="gramStart"/>
      <w:r w:rsidR="00AA6E4C" w:rsidRPr="008C31E3">
        <w:rPr>
          <w:sz w:val="24"/>
          <w:szCs w:val="24"/>
        </w:rPr>
        <w:t>general public</w:t>
      </w:r>
      <w:proofErr w:type="gramEnd"/>
      <w:r w:rsidR="00AA6E4C" w:rsidRPr="008C31E3">
        <w:rPr>
          <w:sz w:val="24"/>
          <w:szCs w:val="24"/>
        </w:rPr>
        <w:t xml:space="preserve"> rather than </w:t>
      </w:r>
      <w:r w:rsidR="00AA6E4C">
        <w:rPr>
          <w:sz w:val="24"/>
          <w:szCs w:val="24"/>
        </w:rPr>
        <w:t>treating people inhumanely for research</w:t>
      </w:r>
      <w:r w:rsidR="00AA6E4C" w:rsidRPr="008C31E3">
        <w:rPr>
          <w:sz w:val="24"/>
          <w:szCs w:val="24"/>
        </w:rPr>
        <w:t>.</w:t>
      </w:r>
      <w:r w:rsidR="00C2385B">
        <w:rPr>
          <w:sz w:val="24"/>
          <w:szCs w:val="24"/>
        </w:rPr>
        <w:t xml:space="preserve"> </w:t>
      </w:r>
      <w:r w:rsidR="00AA6E4C">
        <w:rPr>
          <w:sz w:val="24"/>
          <w:szCs w:val="24"/>
        </w:rPr>
        <w:t xml:space="preserve"> </w:t>
      </w:r>
    </w:p>
    <w:p w14:paraId="4D1F7C51" w14:textId="4CCE5579" w:rsidR="00291F76" w:rsidRDefault="00125234" w:rsidP="00AA6E4C">
      <w:pPr>
        <w:rPr>
          <w:sz w:val="24"/>
          <w:szCs w:val="24"/>
        </w:rPr>
      </w:pPr>
      <w:r>
        <w:rPr>
          <w:sz w:val="24"/>
          <w:szCs w:val="24"/>
        </w:rPr>
        <w:t>Oshodi, (et al,2019) explain m</w:t>
      </w:r>
      <w:r w:rsidR="00AA6E4C" w:rsidRPr="001A68F6">
        <w:rPr>
          <w:sz w:val="24"/>
          <w:szCs w:val="24"/>
        </w:rPr>
        <w:t xml:space="preserve">any years </w:t>
      </w:r>
      <w:r w:rsidR="00AA6E4C">
        <w:rPr>
          <w:sz w:val="24"/>
          <w:szCs w:val="24"/>
        </w:rPr>
        <w:t>ago</w:t>
      </w:r>
      <w:r w:rsidR="00AA6E4C" w:rsidRPr="001A68F6">
        <w:rPr>
          <w:sz w:val="24"/>
          <w:szCs w:val="24"/>
        </w:rPr>
        <w:t>, the concept of autonomy has been a major subject of research in the nursing community, bringing a wide range of definition</w:t>
      </w:r>
      <w:r>
        <w:rPr>
          <w:sz w:val="24"/>
          <w:szCs w:val="24"/>
        </w:rPr>
        <w:t xml:space="preserve">s. </w:t>
      </w:r>
      <w:r w:rsidR="00D46747">
        <w:rPr>
          <w:sz w:val="24"/>
          <w:szCs w:val="24"/>
        </w:rPr>
        <w:t xml:space="preserve"> </w:t>
      </w:r>
      <w:r w:rsidR="00AA6E4C">
        <w:rPr>
          <w:sz w:val="24"/>
          <w:szCs w:val="24"/>
        </w:rPr>
        <w:t>Bester, JC</w:t>
      </w:r>
      <w:r>
        <w:rPr>
          <w:sz w:val="24"/>
          <w:szCs w:val="24"/>
        </w:rPr>
        <w:t xml:space="preserve">. </w:t>
      </w:r>
      <w:r w:rsidR="00AA6E4C">
        <w:rPr>
          <w:sz w:val="24"/>
          <w:szCs w:val="24"/>
        </w:rPr>
        <w:t>(2022) highlights that beneficence is a</w:t>
      </w:r>
      <w:r w:rsidR="00AA6E4C" w:rsidRPr="004E09CD">
        <w:rPr>
          <w:sz w:val="24"/>
          <w:szCs w:val="24"/>
        </w:rPr>
        <w:t xml:space="preserve">n important ethical principle in medicine. </w:t>
      </w:r>
      <w:r w:rsidR="00D46747">
        <w:rPr>
          <w:sz w:val="24"/>
          <w:szCs w:val="24"/>
        </w:rPr>
        <w:t xml:space="preserve"> </w:t>
      </w:r>
      <w:r w:rsidR="00AA6E4C">
        <w:rPr>
          <w:sz w:val="24"/>
          <w:szCs w:val="24"/>
        </w:rPr>
        <w:t>It provides</w:t>
      </w:r>
      <w:r w:rsidR="00AA6E4C" w:rsidRPr="004E09CD">
        <w:rPr>
          <w:sz w:val="24"/>
          <w:szCs w:val="24"/>
        </w:rPr>
        <w:t xml:space="preserve"> a patient, </w:t>
      </w:r>
      <w:r w:rsidR="00AA6E4C">
        <w:rPr>
          <w:sz w:val="24"/>
          <w:szCs w:val="24"/>
        </w:rPr>
        <w:t xml:space="preserve">with </w:t>
      </w:r>
      <w:r w:rsidR="00AA6E4C" w:rsidRPr="004E09CD">
        <w:rPr>
          <w:sz w:val="24"/>
          <w:szCs w:val="24"/>
        </w:rPr>
        <w:t xml:space="preserve">a benefit </w:t>
      </w:r>
      <w:r w:rsidR="00AA6E4C">
        <w:rPr>
          <w:sz w:val="24"/>
          <w:szCs w:val="24"/>
        </w:rPr>
        <w:t xml:space="preserve">that </w:t>
      </w:r>
      <w:r w:rsidR="00AA6E4C" w:rsidRPr="004E09CD">
        <w:rPr>
          <w:sz w:val="24"/>
          <w:szCs w:val="24"/>
        </w:rPr>
        <w:t>involves protecting and enhancing their wellness as well as their interests</w:t>
      </w:r>
      <w:r>
        <w:rPr>
          <w:sz w:val="24"/>
          <w:szCs w:val="24"/>
        </w:rPr>
        <w:t xml:space="preserve">, whilst </w:t>
      </w:r>
      <w:proofErr w:type="spellStart"/>
      <w:r>
        <w:rPr>
          <w:sz w:val="24"/>
          <w:szCs w:val="24"/>
        </w:rPr>
        <w:t>Varkey</w:t>
      </w:r>
      <w:proofErr w:type="spellEnd"/>
      <w:r>
        <w:rPr>
          <w:sz w:val="24"/>
          <w:szCs w:val="24"/>
        </w:rPr>
        <w:t xml:space="preserve"> (2021) explains the </w:t>
      </w:r>
      <w:r w:rsidR="00AA6E4C" w:rsidRPr="00E9743F">
        <w:rPr>
          <w:sz w:val="24"/>
          <w:szCs w:val="24"/>
        </w:rPr>
        <w:t>ethical rule of non</w:t>
      </w:r>
      <w:r w:rsidR="00AA6E4C">
        <w:rPr>
          <w:sz w:val="24"/>
          <w:szCs w:val="24"/>
        </w:rPr>
        <w:t>-</w:t>
      </w:r>
      <w:r w:rsidR="00AA6E4C" w:rsidRPr="00E9743F">
        <w:rPr>
          <w:sz w:val="24"/>
          <w:szCs w:val="24"/>
        </w:rPr>
        <w:t>maleficence is the rule of not harming the patient</w:t>
      </w:r>
      <w:r w:rsidR="00AA6E4C">
        <w:rPr>
          <w:sz w:val="24"/>
          <w:szCs w:val="24"/>
        </w:rPr>
        <w:t xml:space="preserve"> intentionally</w:t>
      </w:r>
      <w:r w:rsidR="00AA6E4C" w:rsidRPr="00E9743F">
        <w:rPr>
          <w:sz w:val="24"/>
          <w:szCs w:val="24"/>
        </w:rPr>
        <w:t xml:space="preserve">, while the rule of beneficence is devoted </w:t>
      </w:r>
      <w:r w:rsidR="00AA6E4C">
        <w:rPr>
          <w:sz w:val="24"/>
          <w:szCs w:val="24"/>
        </w:rPr>
        <w:t>to</w:t>
      </w:r>
      <w:r w:rsidR="00AA6E4C" w:rsidRPr="00E9743F">
        <w:rPr>
          <w:sz w:val="24"/>
          <w:szCs w:val="24"/>
        </w:rPr>
        <w:t xml:space="preserve"> doing good</w:t>
      </w:r>
      <w:r>
        <w:rPr>
          <w:sz w:val="24"/>
          <w:szCs w:val="24"/>
        </w:rPr>
        <w:t>.</w:t>
      </w:r>
      <w:r w:rsidR="00AA6E4C">
        <w:rPr>
          <w:sz w:val="24"/>
          <w:szCs w:val="24"/>
        </w:rPr>
        <w:t xml:space="preserve"> </w:t>
      </w:r>
    </w:p>
    <w:p w14:paraId="153AAA87" w14:textId="4F96B22D" w:rsidR="00AA6E4C" w:rsidRPr="00E41529" w:rsidRDefault="00AA6E4C" w:rsidP="00AA6E4C">
      <w:pPr>
        <w:rPr>
          <w:sz w:val="24"/>
          <w:szCs w:val="24"/>
        </w:rPr>
      </w:pPr>
      <w:proofErr w:type="spellStart"/>
      <w:r>
        <w:rPr>
          <w:sz w:val="24"/>
          <w:szCs w:val="24"/>
        </w:rPr>
        <w:t>Jaajarvi</w:t>
      </w:r>
      <w:proofErr w:type="spellEnd"/>
      <w:r>
        <w:rPr>
          <w:sz w:val="24"/>
          <w:szCs w:val="24"/>
        </w:rPr>
        <w:t xml:space="preserve">, </w:t>
      </w:r>
      <w:proofErr w:type="spellStart"/>
      <w:r>
        <w:rPr>
          <w:sz w:val="24"/>
          <w:szCs w:val="24"/>
        </w:rPr>
        <w:t>Ronkainen</w:t>
      </w:r>
      <w:proofErr w:type="spellEnd"/>
      <w:r>
        <w:rPr>
          <w:sz w:val="24"/>
          <w:szCs w:val="24"/>
        </w:rPr>
        <w:t xml:space="preserve">, and </w:t>
      </w:r>
      <w:proofErr w:type="spellStart"/>
      <w:r>
        <w:rPr>
          <w:sz w:val="24"/>
          <w:szCs w:val="24"/>
        </w:rPr>
        <w:t>Silvennoinen</w:t>
      </w:r>
      <w:proofErr w:type="spellEnd"/>
      <w:r>
        <w:rPr>
          <w:sz w:val="24"/>
          <w:szCs w:val="24"/>
        </w:rPr>
        <w:t xml:space="preserve"> (2019) </w:t>
      </w:r>
      <w:r w:rsidR="00125234">
        <w:rPr>
          <w:sz w:val="24"/>
          <w:szCs w:val="24"/>
        </w:rPr>
        <w:t>believe</w:t>
      </w:r>
      <w:r>
        <w:rPr>
          <w:sz w:val="24"/>
          <w:szCs w:val="24"/>
        </w:rPr>
        <w:t xml:space="preserve"> that n</w:t>
      </w:r>
      <w:r w:rsidRPr="00A956D6">
        <w:rPr>
          <w:sz w:val="24"/>
          <w:szCs w:val="24"/>
        </w:rPr>
        <w:t>ursing professionals make ethical decisions every day that includes both care and justice.</w:t>
      </w:r>
      <w:r>
        <w:rPr>
          <w:sz w:val="24"/>
          <w:szCs w:val="24"/>
        </w:rPr>
        <w:t xml:space="preserve">  </w:t>
      </w:r>
      <w:r w:rsidRPr="00A956D6">
        <w:rPr>
          <w:sz w:val="24"/>
          <w:szCs w:val="24"/>
        </w:rPr>
        <w:t>While the ethic of justice is required to address the fair delivery of care, the ethic of caring develops positive patient-nurse relationships</w:t>
      </w:r>
      <w:r>
        <w:rPr>
          <w:sz w:val="24"/>
          <w:szCs w:val="24"/>
        </w:rPr>
        <w:t>.</w:t>
      </w:r>
      <w:r w:rsidR="00125234">
        <w:rPr>
          <w:sz w:val="24"/>
          <w:szCs w:val="24"/>
        </w:rPr>
        <w:t xml:space="preserve">  </w:t>
      </w:r>
      <w:r>
        <w:rPr>
          <w:sz w:val="24"/>
          <w:szCs w:val="24"/>
        </w:rPr>
        <w:t>Chrisman (</w:t>
      </w:r>
      <w:r w:rsidR="00E478B7">
        <w:rPr>
          <w:sz w:val="24"/>
          <w:szCs w:val="24"/>
        </w:rPr>
        <w:t>e</w:t>
      </w:r>
      <w:r>
        <w:rPr>
          <w:sz w:val="24"/>
          <w:szCs w:val="24"/>
        </w:rPr>
        <w:t xml:space="preserve">t </w:t>
      </w:r>
      <w:r w:rsidR="00E478B7">
        <w:rPr>
          <w:sz w:val="24"/>
          <w:szCs w:val="24"/>
        </w:rPr>
        <w:t>a</w:t>
      </w:r>
      <w:r>
        <w:rPr>
          <w:sz w:val="24"/>
          <w:szCs w:val="24"/>
        </w:rPr>
        <w:t xml:space="preserve">l, 2014) </w:t>
      </w:r>
      <w:r w:rsidR="00291F76">
        <w:rPr>
          <w:sz w:val="24"/>
          <w:szCs w:val="24"/>
        </w:rPr>
        <w:t>highlight</w:t>
      </w:r>
      <w:r w:rsidR="00A96F93">
        <w:rPr>
          <w:sz w:val="24"/>
          <w:szCs w:val="24"/>
        </w:rPr>
        <w:t>ed</w:t>
      </w:r>
      <w:r>
        <w:rPr>
          <w:sz w:val="24"/>
          <w:szCs w:val="24"/>
        </w:rPr>
        <w:t xml:space="preserve"> the importance of using evidence-based practice (EBP) in nursing. S</w:t>
      </w:r>
      <w:r w:rsidRPr="00854981">
        <w:rPr>
          <w:sz w:val="24"/>
          <w:szCs w:val="24"/>
        </w:rPr>
        <w:t xml:space="preserve">ince its official debut in 1992, the clinical </w:t>
      </w:r>
      <w:r>
        <w:rPr>
          <w:sz w:val="24"/>
          <w:szCs w:val="24"/>
        </w:rPr>
        <w:t>practice</w:t>
      </w:r>
      <w:r w:rsidRPr="00854981">
        <w:rPr>
          <w:sz w:val="24"/>
          <w:szCs w:val="24"/>
        </w:rPr>
        <w:t xml:space="preserve"> method known as </w:t>
      </w:r>
      <w:r>
        <w:rPr>
          <w:sz w:val="24"/>
          <w:szCs w:val="24"/>
        </w:rPr>
        <w:t xml:space="preserve">EBP </w:t>
      </w:r>
      <w:r w:rsidRPr="00854981">
        <w:rPr>
          <w:sz w:val="24"/>
          <w:szCs w:val="24"/>
        </w:rPr>
        <w:t xml:space="preserve">has gained </w:t>
      </w:r>
      <w:r w:rsidR="00A96F93" w:rsidRPr="00854981">
        <w:rPr>
          <w:sz w:val="24"/>
          <w:szCs w:val="24"/>
        </w:rPr>
        <w:t>popularity</w:t>
      </w:r>
      <w:r w:rsidR="00A96F93">
        <w:rPr>
          <w:sz w:val="24"/>
          <w:szCs w:val="24"/>
        </w:rPr>
        <w:t xml:space="preserve">, </w:t>
      </w:r>
      <w:r w:rsidR="00A96F93" w:rsidRPr="00A96F93">
        <w:rPr>
          <w:sz w:val="24"/>
          <w:szCs w:val="24"/>
        </w:rPr>
        <w:t xml:space="preserve">the process of gathering, processing, and implementing research findings to enhance clinical </w:t>
      </w:r>
      <w:r w:rsidR="00A96F93">
        <w:rPr>
          <w:sz w:val="24"/>
          <w:szCs w:val="24"/>
        </w:rPr>
        <w:t>practice</w:t>
      </w:r>
      <w:r w:rsidR="00A96F93" w:rsidRPr="00A96F93">
        <w:rPr>
          <w:sz w:val="24"/>
          <w:szCs w:val="24"/>
        </w:rPr>
        <w:t xml:space="preserve">, the work environment, or patient outcomes is known as (EBP). Nursing interventions, according to the </w:t>
      </w:r>
      <w:bookmarkStart w:id="2" w:name="_Hlk118972632"/>
      <w:r w:rsidR="00A96F93" w:rsidRPr="00A96F93">
        <w:rPr>
          <w:sz w:val="24"/>
          <w:szCs w:val="24"/>
        </w:rPr>
        <w:t xml:space="preserve">American Nurses Association </w:t>
      </w:r>
      <w:bookmarkEnd w:id="2"/>
      <w:r w:rsidR="00A96F93" w:rsidRPr="00A96F93">
        <w:rPr>
          <w:sz w:val="24"/>
          <w:szCs w:val="24"/>
        </w:rPr>
        <w:t xml:space="preserve">(ANA), should be practical, deliberate judgments based on EBP research studies. Using the EBP approach to nurse </w:t>
      </w:r>
      <w:r w:rsidR="00A96F93">
        <w:rPr>
          <w:sz w:val="24"/>
          <w:szCs w:val="24"/>
        </w:rPr>
        <w:t>practice</w:t>
      </w:r>
      <w:r w:rsidR="00A96F93" w:rsidRPr="00A96F93">
        <w:rPr>
          <w:sz w:val="24"/>
          <w:szCs w:val="24"/>
        </w:rPr>
        <w:t xml:space="preserve"> enables us to provide the best quality and most cost-effective patient care. </w:t>
      </w:r>
      <w:r>
        <w:rPr>
          <w:sz w:val="24"/>
          <w:szCs w:val="24"/>
        </w:rPr>
        <w:t xml:space="preserve"> </w:t>
      </w:r>
    </w:p>
    <w:p w14:paraId="06ACBD2F" w14:textId="77777777" w:rsidR="00AA6E4C" w:rsidRDefault="00AA6E4C" w:rsidP="00AA6E4C">
      <w:pPr>
        <w:spacing w:after="160" w:line="259" w:lineRule="auto"/>
        <w:rPr>
          <w:rFonts w:ascii="Fira Sans" w:hAnsi="Fira Sans"/>
          <w:color w:val="333333"/>
          <w:shd w:val="clear" w:color="auto" w:fill="FFFFFF"/>
        </w:rPr>
      </w:pPr>
    </w:p>
    <w:p w14:paraId="1478676B" w14:textId="77777777" w:rsidR="00BF4547" w:rsidRDefault="00BF4547" w:rsidP="00BF4547">
      <w:pPr>
        <w:pStyle w:val="Heading1"/>
        <w:rPr>
          <w:sz w:val="24"/>
          <w:szCs w:val="24"/>
          <w:shd w:val="clear" w:color="auto" w:fill="FFFFFF"/>
        </w:rPr>
      </w:pPr>
      <w:r w:rsidRPr="00714C93">
        <w:rPr>
          <w:sz w:val="24"/>
          <w:szCs w:val="24"/>
          <w:shd w:val="clear" w:color="auto" w:fill="FFFFFF"/>
        </w:rPr>
        <w:t xml:space="preserve">                          </w:t>
      </w:r>
      <w:r>
        <w:rPr>
          <w:sz w:val="24"/>
          <w:szCs w:val="24"/>
          <w:shd w:val="clear" w:color="auto" w:fill="FFFFFF"/>
        </w:rPr>
        <w:t xml:space="preserve">      </w:t>
      </w:r>
    </w:p>
    <w:p w14:paraId="0856CF63" w14:textId="77777777" w:rsidR="00BF4547" w:rsidRDefault="00BF4547" w:rsidP="00BF4547">
      <w:pPr>
        <w:pStyle w:val="Heading1"/>
        <w:rPr>
          <w:sz w:val="24"/>
          <w:szCs w:val="24"/>
          <w:shd w:val="clear" w:color="auto" w:fill="FFFFFF"/>
        </w:rPr>
      </w:pPr>
    </w:p>
    <w:p w14:paraId="1E534E05" w14:textId="77777777" w:rsidR="00BF4547" w:rsidRDefault="00BF4547" w:rsidP="00BF4547">
      <w:pPr>
        <w:pStyle w:val="Heading1"/>
        <w:rPr>
          <w:sz w:val="24"/>
          <w:szCs w:val="24"/>
          <w:shd w:val="clear" w:color="auto" w:fill="FFFFFF"/>
        </w:rPr>
      </w:pPr>
    </w:p>
    <w:p w14:paraId="70670FC7" w14:textId="77777777" w:rsidR="00BF4547" w:rsidRDefault="00BF4547" w:rsidP="00BF4547">
      <w:pPr>
        <w:pStyle w:val="Heading1"/>
        <w:rPr>
          <w:sz w:val="24"/>
          <w:szCs w:val="24"/>
          <w:shd w:val="clear" w:color="auto" w:fill="FFFFFF"/>
        </w:rPr>
      </w:pPr>
    </w:p>
    <w:p w14:paraId="2C270042" w14:textId="77777777" w:rsidR="001D5610" w:rsidRDefault="001D5610" w:rsidP="00BF4547">
      <w:pPr>
        <w:rPr>
          <w:sz w:val="24"/>
          <w:szCs w:val="24"/>
        </w:rPr>
      </w:pPr>
    </w:p>
    <w:p w14:paraId="477DB3B6" w14:textId="77777777" w:rsidR="001D5610" w:rsidRDefault="001D5610" w:rsidP="00BF4547">
      <w:pPr>
        <w:rPr>
          <w:sz w:val="24"/>
          <w:szCs w:val="24"/>
        </w:rPr>
      </w:pPr>
    </w:p>
    <w:p w14:paraId="68A1DD66" w14:textId="77777777" w:rsidR="001D5610" w:rsidRDefault="001D5610" w:rsidP="00BF4547">
      <w:pPr>
        <w:rPr>
          <w:sz w:val="24"/>
          <w:szCs w:val="24"/>
        </w:rPr>
      </w:pPr>
    </w:p>
    <w:p w14:paraId="2F001BD8" w14:textId="77777777" w:rsidR="001D5610" w:rsidRDefault="001D5610" w:rsidP="00BF4547">
      <w:pPr>
        <w:rPr>
          <w:sz w:val="24"/>
          <w:szCs w:val="24"/>
        </w:rPr>
      </w:pPr>
    </w:p>
    <w:p w14:paraId="4D705AB0" w14:textId="77777777" w:rsidR="001D5610" w:rsidRDefault="001D5610" w:rsidP="00BF4547">
      <w:pPr>
        <w:rPr>
          <w:sz w:val="24"/>
          <w:szCs w:val="24"/>
        </w:rPr>
      </w:pPr>
    </w:p>
    <w:p w14:paraId="69006BC1" w14:textId="77777777" w:rsidR="00A96F93" w:rsidRDefault="00A96F93" w:rsidP="00BF4547">
      <w:pPr>
        <w:rPr>
          <w:b/>
          <w:bCs/>
          <w:sz w:val="24"/>
          <w:szCs w:val="24"/>
          <w:u w:val="single"/>
        </w:rPr>
      </w:pPr>
    </w:p>
    <w:p w14:paraId="6B31347F" w14:textId="77777777" w:rsidR="00937886" w:rsidRDefault="00937886" w:rsidP="00BF4547">
      <w:pPr>
        <w:rPr>
          <w:b/>
          <w:bCs/>
          <w:sz w:val="24"/>
          <w:szCs w:val="24"/>
          <w:u w:val="single"/>
        </w:rPr>
      </w:pPr>
    </w:p>
    <w:p w14:paraId="4C1F9265" w14:textId="77777777" w:rsidR="00A63D72" w:rsidRDefault="00A63D72" w:rsidP="00BF4547">
      <w:pPr>
        <w:rPr>
          <w:b/>
          <w:bCs/>
          <w:sz w:val="24"/>
          <w:szCs w:val="24"/>
          <w:u w:val="single"/>
        </w:rPr>
      </w:pPr>
    </w:p>
    <w:p w14:paraId="1B6476CF" w14:textId="77777777" w:rsidR="00A63D72" w:rsidRDefault="00A63D72" w:rsidP="00BF4547">
      <w:pPr>
        <w:rPr>
          <w:b/>
          <w:bCs/>
          <w:sz w:val="24"/>
          <w:szCs w:val="24"/>
          <w:u w:val="single"/>
        </w:rPr>
      </w:pPr>
    </w:p>
    <w:p w14:paraId="2E90B9EF" w14:textId="77777777" w:rsidR="00A63D72" w:rsidRDefault="00A63D72" w:rsidP="00BF4547">
      <w:pPr>
        <w:rPr>
          <w:b/>
          <w:bCs/>
          <w:sz w:val="24"/>
          <w:szCs w:val="24"/>
          <w:u w:val="single"/>
        </w:rPr>
      </w:pPr>
    </w:p>
    <w:p w14:paraId="09C2FA05" w14:textId="77777777" w:rsidR="00517DAC" w:rsidRDefault="00517DAC" w:rsidP="00BF4547">
      <w:pPr>
        <w:rPr>
          <w:b/>
          <w:bCs/>
          <w:sz w:val="24"/>
          <w:szCs w:val="24"/>
          <w:u w:val="single"/>
        </w:rPr>
      </w:pPr>
    </w:p>
    <w:p w14:paraId="12F4060E" w14:textId="77777777" w:rsidR="00517DAC" w:rsidRDefault="00517DAC" w:rsidP="00BF4547">
      <w:pPr>
        <w:rPr>
          <w:b/>
          <w:bCs/>
          <w:sz w:val="24"/>
          <w:szCs w:val="24"/>
          <w:u w:val="single"/>
        </w:rPr>
      </w:pPr>
    </w:p>
    <w:p w14:paraId="28B6D69F" w14:textId="77777777" w:rsidR="00517DAC" w:rsidRDefault="00517DAC" w:rsidP="00BF4547">
      <w:pPr>
        <w:rPr>
          <w:b/>
          <w:bCs/>
          <w:sz w:val="24"/>
          <w:szCs w:val="24"/>
          <w:u w:val="single"/>
        </w:rPr>
      </w:pPr>
    </w:p>
    <w:p w14:paraId="028374BB" w14:textId="77777777" w:rsidR="00517DAC" w:rsidRDefault="00517DAC" w:rsidP="00BF4547">
      <w:pPr>
        <w:rPr>
          <w:b/>
          <w:bCs/>
          <w:sz w:val="24"/>
          <w:szCs w:val="24"/>
          <w:u w:val="single"/>
        </w:rPr>
      </w:pPr>
    </w:p>
    <w:p w14:paraId="2E7DDA81" w14:textId="5DD18CCE" w:rsidR="001D5610" w:rsidRPr="001D5610" w:rsidRDefault="00CC61C4" w:rsidP="00BF4547">
      <w:pPr>
        <w:rPr>
          <w:b/>
          <w:bCs/>
          <w:sz w:val="24"/>
          <w:szCs w:val="24"/>
          <w:u w:val="single"/>
        </w:rPr>
      </w:pPr>
      <w:r>
        <w:rPr>
          <w:b/>
          <w:bCs/>
          <w:sz w:val="24"/>
          <w:szCs w:val="24"/>
          <w:u w:val="single"/>
        </w:rPr>
        <w:t xml:space="preserve"> P3</w:t>
      </w:r>
    </w:p>
    <w:p w14:paraId="7B1BAF03" w14:textId="77777777" w:rsidR="00937886" w:rsidRDefault="00937886" w:rsidP="00E554FC">
      <w:pPr>
        <w:rPr>
          <w:sz w:val="24"/>
          <w:szCs w:val="24"/>
        </w:rPr>
      </w:pPr>
    </w:p>
    <w:p w14:paraId="23DFD171" w14:textId="709DD560" w:rsidR="008A0A9B" w:rsidRDefault="005A0480" w:rsidP="00E554FC">
      <w:pPr>
        <w:rPr>
          <w:sz w:val="24"/>
          <w:szCs w:val="24"/>
        </w:rPr>
      </w:pPr>
      <w:r>
        <w:rPr>
          <w:sz w:val="24"/>
          <w:szCs w:val="24"/>
        </w:rPr>
        <w:t>A</w:t>
      </w:r>
      <w:r w:rsidRPr="00E321C3">
        <w:rPr>
          <w:sz w:val="24"/>
          <w:szCs w:val="24"/>
        </w:rPr>
        <w:t>ccording to the Mental Health Foundation (2022)</w:t>
      </w:r>
      <w:r>
        <w:rPr>
          <w:sz w:val="24"/>
          <w:szCs w:val="24"/>
        </w:rPr>
        <w:t xml:space="preserve"> s</w:t>
      </w:r>
      <w:r w:rsidRPr="00E321C3">
        <w:rPr>
          <w:sz w:val="24"/>
          <w:szCs w:val="24"/>
        </w:rPr>
        <w:t>uicide and self-harm, are related to distress rather than mental health issues.</w:t>
      </w:r>
      <w:r>
        <w:rPr>
          <w:sz w:val="24"/>
          <w:szCs w:val="24"/>
        </w:rPr>
        <w:t xml:space="preserve"> </w:t>
      </w:r>
      <w:r w:rsidR="00D46747">
        <w:rPr>
          <w:sz w:val="24"/>
          <w:szCs w:val="24"/>
        </w:rPr>
        <w:t xml:space="preserve"> </w:t>
      </w:r>
      <w:r>
        <w:rPr>
          <w:sz w:val="24"/>
          <w:szCs w:val="24"/>
        </w:rPr>
        <w:t>McDougall, (et all, 2010) explained that a</w:t>
      </w:r>
      <w:r w:rsidRPr="00F322D1">
        <w:rPr>
          <w:sz w:val="24"/>
          <w:szCs w:val="24"/>
        </w:rPr>
        <w:t>nxiety and depression are all related to self-harm</w:t>
      </w:r>
      <w:r>
        <w:rPr>
          <w:sz w:val="24"/>
          <w:szCs w:val="24"/>
        </w:rPr>
        <w:t>, t</w:t>
      </w:r>
      <w:r w:rsidRPr="002345ED">
        <w:rPr>
          <w:sz w:val="24"/>
          <w:szCs w:val="24"/>
        </w:rPr>
        <w:t>he perceived need for punishment is the most frequent reason given by young people for self-harm, particularly for those who cut themselve</w:t>
      </w:r>
      <w:r>
        <w:rPr>
          <w:sz w:val="24"/>
          <w:szCs w:val="24"/>
        </w:rPr>
        <w:t xml:space="preserve">s.  </w:t>
      </w:r>
      <w:r w:rsidRPr="00E321C3">
        <w:rPr>
          <w:sz w:val="24"/>
          <w:szCs w:val="24"/>
        </w:rPr>
        <w:t xml:space="preserve">Self-harm is far more </w:t>
      </w:r>
      <w:r>
        <w:rPr>
          <w:sz w:val="24"/>
          <w:szCs w:val="24"/>
        </w:rPr>
        <w:t>frequent</w:t>
      </w:r>
      <w:r w:rsidRPr="00E321C3">
        <w:rPr>
          <w:sz w:val="24"/>
          <w:szCs w:val="24"/>
        </w:rPr>
        <w:t xml:space="preserve"> in young people than in any other age</w:t>
      </w:r>
      <w:r>
        <w:rPr>
          <w:sz w:val="24"/>
          <w:szCs w:val="24"/>
        </w:rPr>
        <w:t xml:space="preserve">, </w:t>
      </w:r>
      <w:r w:rsidRPr="00E321C3">
        <w:rPr>
          <w:sz w:val="24"/>
          <w:szCs w:val="24"/>
        </w:rPr>
        <w:t>group.</w:t>
      </w:r>
      <w:r>
        <w:rPr>
          <w:sz w:val="24"/>
          <w:szCs w:val="24"/>
        </w:rPr>
        <w:t xml:space="preserve"> According to Samaritans (2019)</w:t>
      </w:r>
      <w:r w:rsidR="006D4712">
        <w:rPr>
          <w:sz w:val="24"/>
          <w:szCs w:val="24"/>
        </w:rPr>
        <w:t>,</w:t>
      </w:r>
      <w:r w:rsidR="008A0A9B">
        <w:rPr>
          <w:sz w:val="24"/>
          <w:szCs w:val="24"/>
        </w:rPr>
        <w:t xml:space="preserve"> self-harm </w:t>
      </w:r>
      <w:r w:rsidRPr="00E321C3">
        <w:rPr>
          <w:sz w:val="24"/>
          <w:szCs w:val="24"/>
        </w:rPr>
        <w:t>ca</w:t>
      </w:r>
      <w:r>
        <w:rPr>
          <w:sz w:val="24"/>
          <w:szCs w:val="24"/>
        </w:rPr>
        <w:t>n cause</w:t>
      </w:r>
      <w:r w:rsidRPr="00E321C3">
        <w:rPr>
          <w:sz w:val="24"/>
          <w:szCs w:val="24"/>
        </w:rPr>
        <w:t xml:space="preserve"> severe emotional distress, and while </w:t>
      </w:r>
      <w:proofErr w:type="gramStart"/>
      <w:r w:rsidRPr="00E321C3">
        <w:rPr>
          <w:sz w:val="24"/>
          <w:szCs w:val="24"/>
        </w:rPr>
        <w:t>the majority of</w:t>
      </w:r>
      <w:proofErr w:type="gramEnd"/>
      <w:r w:rsidRPr="00E321C3">
        <w:rPr>
          <w:sz w:val="24"/>
          <w:szCs w:val="24"/>
        </w:rPr>
        <w:t xml:space="preserve"> people who self-harm </w:t>
      </w:r>
      <w:r>
        <w:rPr>
          <w:sz w:val="24"/>
          <w:szCs w:val="24"/>
        </w:rPr>
        <w:t>may not</w:t>
      </w:r>
      <w:r w:rsidRPr="00E321C3">
        <w:rPr>
          <w:sz w:val="24"/>
          <w:szCs w:val="24"/>
        </w:rPr>
        <w:t xml:space="preserve"> commit suicide</w:t>
      </w:r>
      <w:r>
        <w:rPr>
          <w:sz w:val="24"/>
          <w:szCs w:val="24"/>
        </w:rPr>
        <w:t xml:space="preserve"> in the long run if someone</w:t>
      </w:r>
      <w:r w:rsidRPr="00E321C3">
        <w:rPr>
          <w:sz w:val="24"/>
          <w:szCs w:val="24"/>
        </w:rPr>
        <w:t xml:space="preserve"> </w:t>
      </w:r>
      <w:r>
        <w:rPr>
          <w:sz w:val="24"/>
          <w:szCs w:val="24"/>
        </w:rPr>
        <w:t xml:space="preserve">continues </w:t>
      </w:r>
      <w:r w:rsidRPr="00E321C3">
        <w:rPr>
          <w:sz w:val="24"/>
          <w:szCs w:val="24"/>
        </w:rPr>
        <w:t>self-harm</w:t>
      </w:r>
      <w:r>
        <w:rPr>
          <w:sz w:val="24"/>
          <w:szCs w:val="24"/>
        </w:rPr>
        <w:t>ing</w:t>
      </w:r>
      <w:r w:rsidRPr="00E321C3">
        <w:rPr>
          <w:sz w:val="24"/>
          <w:szCs w:val="24"/>
        </w:rPr>
        <w:t xml:space="preserve"> </w:t>
      </w:r>
      <w:r>
        <w:rPr>
          <w:sz w:val="24"/>
          <w:szCs w:val="24"/>
        </w:rPr>
        <w:t xml:space="preserve">this can </w:t>
      </w:r>
      <w:r w:rsidRPr="00E321C3">
        <w:rPr>
          <w:sz w:val="24"/>
          <w:szCs w:val="24"/>
        </w:rPr>
        <w:t>develop suicidal thoughts.</w:t>
      </w:r>
      <w:r>
        <w:rPr>
          <w:sz w:val="24"/>
          <w:szCs w:val="24"/>
        </w:rPr>
        <w:t xml:space="preserve"> </w:t>
      </w:r>
      <w:r w:rsidR="00D46747">
        <w:rPr>
          <w:sz w:val="24"/>
          <w:szCs w:val="24"/>
        </w:rPr>
        <w:t xml:space="preserve"> </w:t>
      </w:r>
      <w:r w:rsidR="00BF4547">
        <w:rPr>
          <w:sz w:val="24"/>
          <w:szCs w:val="24"/>
        </w:rPr>
        <w:t xml:space="preserve">Samaritans, </w:t>
      </w:r>
      <w:r>
        <w:rPr>
          <w:sz w:val="24"/>
          <w:szCs w:val="24"/>
        </w:rPr>
        <w:t>(</w:t>
      </w:r>
      <w:r w:rsidR="00BF4547">
        <w:rPr>
          <w:sz w:val="24"/>
          <w:szCs w:val="24"/>
        </w:rPr>
        <w:t>2021)</w:t>
      </w:r>
      <w:r>
        <w:rPr>
          <w:sz w:val="24"/>
          <w:szCs w:val="24"/>
        </w:rPr>
        <w:t xml:space="preserve"> figures </w:t>
      </w:r>
      <w:r w:rsidR="006D4712">
        <w:rPr>
          <w:sz w:val="24"/>
          <w:szCs w:val="24"/>
        </w:rPr>
        <w:t>show</w:t>
      </w:r>
      <w:r>
        <w:rPr>
          <w:sz w:val="24"/>
          <w:szCs w:val="24"/>
        </w:rPr>
        <w:t xml:space="preserve"> i</w:t>
      </w:r>
      <w:r w:rsidR="00BF4547" w:rsidRPr="00754A5C">
        <w:rPr>
          <w:sz w:val="24"/>
          <w:szCs w:val="24"/>
        </w:rPr>
        <w:t>n 2021, 5219 suicides were reported in England</w:t>
      </w:r>
      <w:r w:rsidR="008A0A9B">
        <w:rPr>
          <w:sz w:val="24"/>
          <w:szCs w:val="24"/>
        </w:rPr>
        <w:t>, t</w:t>
      </w:r>
      <w:r w:rsidR="00BF4547" w:rsidRPr="00754A5C">
        <w:rPr>
          <w:sz w:val="24"/>
          <w:szCs w:val="24"/>
        </w:rPr>
        <w:t>his is a 307 increase from 2020.</w:t>
      </w:r>
      <w:r w:rsidR="00BF4547">
        <w:rPr>
          <w:sz w:val="24"/>
          <w:szCs w:val="24"/>
        </w:rPr>
        <w:t xml:space="preserve"> </w:t>
      </w:r>
      <w:r w:rsidR="00BF4547" w:rsidRPr="00E927BE">
        <w:rPr>
          <w:sz w:val="24"/>
          <w:szCs w:val="24"/>
        </w:rPr>
        <w:t>In Wales, there were 347 suicides</w:t>
      </w:r>
      <w:r w:rsidR="00BF4547">
        <w:rPr>
          <w:sz w:val="24"/>
          <w:szCs w:val="24"/>
        </w:rPr>
        <w:t xml:space="preserve"> reported</w:t>
      </w:r>
      <w:r w:rsidR="00BF4547" w:rsidRPr="00E927BE">
        <w:rPr>
          <w:sz w:val="24"/>
          <w:szCs w:val="24"/>
        </w:rPr>
        <w:t xml:space="preserve"> </w:t>
      </w:r>
      <w:r w:rsidR="00BF4547">
        <w:rPr>
          <w:sz w:val="24"/>
          <w:szCs w:val="24"/>
        </w:rPr>
        <w:t xml:space="preserve">in the year </w:t>
      </w:r>
      <w:r w:rsidR="00BF4547" w:rsidRPr="00E927BE">
        <w:rPr>
          <w:sz w:val="24"/>
          <w:szCs w:val="24"/>
        </w:rPr>
        <w:t>2021</w:t>
      </w:r>
      <w:r w:rsidR="008A0A9B">
        <w:rPr>
          <w:sz w:val="24"/>
          <w:szCs w:val="24"/>
        </w:rPr>
        <w:t>,</w:t>
      </w:r>
      <w:r w:rsidR="00BF4547">
        <w:rPr>
          <w:sz w:val="24"/>
          <w:szCs w:val="24"/>
        </w:rPr>
        <w:t xml:space="preserve"> </w:t>
      </w:r>
      <w:r w:rsidR="008A0A9B">
        <w:rPr>
          <w:sz w:val="24"/>
          <w:szCs w:val="24"/>
        </w:rPr>
        <w:t>t</w:t>
      </w:r>
      <w:r w:rsidR="00BF4547">
        <w:rPr>
          <w:sz w:val="24"/>
          <w:szCs w:val="24"/>
        </w:rPr>
        <w:t xml:space="preserve">his went up by an extra </w:t>
      </w:r>
      <w:r w:rsidR="00BF4547" w:rsidRPr="00E927BE">
        <w:rPr>
          <w:sz w:val="24"/>
          <w:szCs w:val="24"/>
        </w:rPr>
        <w:t>62</w:t>
      </w:r>
      <w:r w:rsidR="00BF4547">
        <w:rPr>
          <w:sz w:val="24"/>
          <w:szCs w:val="24"/>
        </w:rPr>
        <w:t xml:space="preserve"> lives</w:t>
      </w:r>
      <w:r w:rsidR="00BF4547" w:rsidRPr="00E927BE">
        <w:rPr>
          <w:sz w:val="24"/>
          <w:szCs w:val="24"/>
        </w:rPr>
        <w:t xml:space="preserve"> more t</w:t>
      </w:r>
      <w:r w:rsidR="00BF4547">
        <w:rPr>
          <w:sz w:val="24"/>
          <w:szCs w:val="24"/>
        </w:rPr>
        <w:t>han the year before in 2020.</w:t>
      </w:r>
      <w:r w:rsidR="006D4712">
        <w:rPr>
          <w:sz w:val="24"/>
          <w:szCs w:val="24"/>
        </w:rPr>
        <w:t xml:space="preserve"> </w:t>
      </w:r>
      <w:r w:rsidR="00D46747">
        <w:rPr>
          <w:sz w:val="24"/>
          <w:szCs w:val="24"/>
        </w:rPr>
        <w:t xml:space="preserve"> </w:t>
      </w:r>
      <w:r w:rsidR="00066801">
        <w:rPr>
          <w:sz w:val="24"/>
          <w:szCs w:val="24"/>
        </w:rPr>
        <w:t>O’Driscoll (2022) shares that</w:t>
      </w:r>
      <w:r w:rsidR="00066801" w:rsidRPr="00A52BD1">
        <w:t xml:space="preserve"> </w:t>
      </w:r>
      <w:r w:rsidR="00066801">
        <w:rPr>
          <w:sz w:val="24"/>
          <w:szCs w:val="24"/>
        </w:rPr>
        <w:t>even though</w:t>
      </w:r>
      <w:r w:rsidR="00066801" w:rsidRPr="00A52BD1">
        <w:rPr>
          <w:sz w:val="24"/>
          <w:szCs w:val="24"/>
        </w:rPr>
        <w:t xml:space="preserve"> suicide claims more lives than traffic accidents, road safety is frequently given greater priority</w:t>
      </w:r>
    </w:p>
    <w:p w14:paraId="658E3A24" w14:textId="77777777" w:rsidR="00066801" w:rsidRDefault="00066801" w:rsidP="00E554FC">
      <w:pPr>
        <w:rPr>
          <w:sz w:val="24"/>
          <w:szCs w:val="24"/>
        </w:rPr>
      </w:pPr>
    </w:p>
    <w:p w14:paraId="35C49401" w14:textId="26DC5CE8" w:rsidR="008A0A9B" w:rsidRDefault="00E554FC" w:rsidP="00E554FC">
      <w:pPr>
        <w:rPr>
          <w:sz w:val="24"/>
          <w:szCs w:val="24"/>
        </w:rPr>
      </w:pPr>
      <w:r>
        <w:rPr>
          <w:sz w:val="24"/>
          <w:szCs w:val="24"/>
        </w:rPr>
        <w:t>Windsor-</w:t>
      </w:r>
      <w:proofErr w:type="spellStart"/>
      <w:r>
        <w:rPr>
          <w:sz w:val="24"/>
          <w:szCs w:val="24"/>
        </w:rPr>
        <w:t>Shellard</w:t>
      </w:r>
      <w:proofErr w:type="spellEnd"/>
      <w:r>
        <w:rPr>
          <w:sz w:val="24"/>
          <w:szCs w:val="24"/>
        </w:rPr>
        <w:t>,</w:t>
      </w:r>
      <w:r w:rsidR="006D4712">
        <w:rPr>
          <w:sz w:val="24"/>
          <w:szCs w:val="24"/>
        </w:rPr>
        <w:t xml:space="preserve"> (</w:t>
      </w:r>
      <w:r>
        <w:rPr>
          <w:sz w:val="24"/>
          <w:szCs w:val="24"/>
        </w:rPr>
        <w:t xml:space="preserve">2020) </w:t>
      </w:r>
      <w:r w:rsidR="00EF5B5A">
        <w:rPr>
          <w:sz w:val="24"/>
          <w:szCs w:val="24"/>
        </w:rPr>
        <w:t>explains</w:t>
      </w:r>
      <w:r>
        <w:rPr>
          <w:sz w:val="24"/>
          <w:szCs w:val="24"/>
        </w:rPr>
        <w:t xml:space="preserve"> t</w:t>
      </w:r>
      <w:r w:rsidRPr="002D031B">
        <w:rPr>
          <w:sz w:val="24"/>
          <w:szCs w:val="24"/>
        </w:rPr>
        <w:t>he overall pattern of suicide by deprivation in Wales is comparable to that in England, with suicide rates greater in the most depressed local areas as compared to the least depressed local areas.</w:t>
      </w:r>
      <w:r w:rsidR="00D46747">
        <w:rPr>
          <w:sz w:val="24"/>
          <w:szCs w:val="24"/>
        </w:rPr>
        <w:t xml:space="preserve">  </w:t>
      </w:r>
      <w:r w:rsidRPr="002D031B">
        <w:rPr>
          <w:sz w:val="24"/>
          <w:szCs w:val="24"/>
        </w:rPr>
        <w:t>Wales has too few suicide fatalities to be able to perform an equal study by age</w:t>
      </w:r>
      <w:r>
        <w:rPr>
          <w:sz w:val="24"/>
          <w:szCs w:val="24"/>
        </w:rPr>
        <w:t xml:space="preserve"> as done in England.  </w:t>
      </w:r>
    </w:p>
    <w:p w14:paraId="30DFE0B6" w14:textId="112B6C2F" w:rsidR="005A0480" w:rsidRDefault="00E554FC" w:rsidP="00BF4547">
      <w:pPr>
        <w:rPr>
          <w:sz w:val="24"/>
          <w:szCs w:val="24"/>
        </w:rPr>
      </w:pPr>
      <w:r w:rsidRPr="00E321C3">
        <w:rPr>
          <w:sz w:val="24"/>
          <w:szCs w:val="24"/>
        </w:rPr>
        <w:t xml:space="preserve">National Mersey Care (2022) </w:t>
      </w:r>
      <w:r>
        <w:rPr>
          <w:sz w:val="24"/>
          <w:szCs w:val="24"/>
        </w:rPr>
        <w:t>expands on this by explaining,</w:t>
      </w:r>
      <w:r w:rsidRPr="00E321C3">
        <w:rPr>
          <w:sz w:val="24"/>
          <w:szCs w:val="24"/>
        </w:rPr>
        <w:t xml:space="preserve"> for </w:t>
      </w:r>
      <w:r>
        <w:rPr>
          <w:sz w:val="24"/>
          <w:szCs w:val="24"/>
        </w:rPr>
        <w:t xml:space="preserve">a </w:t>
      </w:r>
      <w:r w:rsidRPr="00E321C3">
        <w:rPr>
          <w:sz w:val="24"/>
          <w:szCs w:val="24"/>
        </w:rPr>
        <w:t>person t</w:t>
      </w:r>
      <w:r>
        <w:rPr>
          <w:sz w:val="24"/>
          <w:szCs w:val="24"/>
        </w:rPr>
        <w:t>o take</w:t>
      </w:r>
      <w:r w:rsidRPr="00E321C3">
        <w:rPr>
          <w:sz w:val="24"/>
          <w:szCs w:val="24"/>
        </w:rPr>
        <w:t xml:space="preserve"> their own </w:t>
      </w:r>
      <w:r>
        <w:rPr>
          <w:sz w:val="24"/>
          <w:szCs w:val="24"/>
        </w:rPr>
        <w:t>life</w:t>
      </w:r>
      <w:r w:rsidR="008A0A9B">
        <w:rPr>
          <w:sz w:val="24"/>
          <w:szCs w:val="24"/>
        </w:rPr>
        <w:t xml:space="preserve"> </w:t>
      </w:r>
      <w:r>
        <w:rPr>
          <w:sz w:val="24"/>
          <w:szCs w:val="24"/>
        </w:rPr>
        <w:t>existence</w:t>
      </w:r>
      <w:r w:rsidRPr="00E321C3">
        <w:rPr>
          <w:sz w:val="24"/>
          <w:szCs w:val="24"/>
        </w:rPr>
        <w:t xml:space="preserve"> </w:t>
      </w:r>
      <w:r>
        <w:rPr>
          <w:sz w:val="24"/>
          <w:szCs w:val="24"/>
        </w:rPr>
        <w:t>is</w:t>
      </w:r>
      <w:r w:rsidRPr="00E321C3">
        <w:rPr>
          <w:sz w:val="24"/>
          <w:szCs w:val="24"/>
        </w:rPr>
        <w:t xml:space="preserve"> often complex</w:t>
      </w:r>
      <w:r>
        <w:rPr>
          <w:sz w:val="24"/>
          <w:szCs w:val="24"/>
        </w:rPr>
        <w:t xml:space="preserve">.  </w:t>
      </w:r>
      <w:r w:rsidRPr="00E321C3">
        <w:rPr>
          <w:sz w:val="24"/>
          <w:szCs w:val="24"/>
        </w:rPr>
        <w:t xml:space="preserve">The words and </w:t>
      </w:r>
      <w:r>
        <w:rPr>
          <w:sz w:val="24"/>
          <w:szCs w:val="24"/>
        </w:rPr>
        <w:t>behaviours</w:t>
      </w:r>
      <w:r w:rsidRPr="00E321C3">
        <w:rPr>
          <w:sz w:val="24"/>
          <w:szCs w:val="24"/>
        </w:rPr>
        <w:t xml:space="preserve"> of a person who is thinking about suicide can </w:t>
      </w:r>
      <w:r>
        <w:rPr>
          <w:sz w:val="24"/>
          <w:szCs w:val="24"/>
        </w:rPr>
        <w:t>show r</w:t>
      </w:r>
      <w:r w:rsidRPr="00E321C3">
        <w:rPr>
          <w:sz w:val="24"/>
          <w:szCs w:val="24"/>
        </w:rPr>
        <w:t>ed flags that they may injure themselves.</w:t>
      </w:r>
      <w:r>
        <w:rPr>
          <w:sz w:val="24"/>
          <w:szCs w:val="24"/>
        </w:rPr>
        <w:t xml:space="preserve"> However, a</w:t>
      </w:r>
      <w:r w:rsidRPr="00E321C3">
        <w:rPr>
          <w:sz w:val="24"/>
          <w:szCs w:val="24"/>
        </w:rPr>
        <w:t xml:space="preserve">nyone could be in danger of trying to take their own life </w:t>
      </w:r>
      <w:r>
        <w:rPr>
          <w:sz w:val="24"/>
          <w:szCs w:val="24"/>
        </w:rPr>
        <w:t xml:space="preserve">some of the reasons are to </w:t>
      </w:r>
      <w:r w:rsidRPr="00E321C3">
        <w:rPr>
          <w:sz w:val="24"/>
          <w:szCs w:val="24"/>
        </w:rPr>
        <w:t>express a threat to harm themselves or others</w:t>
      </w:r>
      <w:r>
        <w:rPr>
          <w:sz w:val="24"/>
          <w:szCs w:val="24"/>
        </w:rPr>
        <w:t>, t</w:t>
      </w:r>
      <w:r w:rsidRPr="00E321C3">
        <w:rPr>
          <w:sz w:val="24"/>
          <w:szCs w:val="24"/>
        </w:rPr>
        <w:t>alk</w:t>
      </w:r>
      <w:r>
        <w:rPr>
          <w:sz w:val="24"/>
          <w:szCs w:val="24"/>
        </w:rPr>
        <w:t xml:space="preserve"> or </w:t>
      </w:r>
      <w:r w:rsidRPr="00E321C3">
        <w:rPr>
          <w:sz w:val="24"/>
          <w:szCs w:val="24"/>
        </w:rPr>
        <w:t>write about dying</w:t>
      </w:r>
      <w:r>
        <w:rPr>
          <w:sz w:val="24"/>
          <w:szCs w:val="24"/>
        </w:rPr>
        <w:t xml:space="preserve">, or </w:t>
      </w:r>
      <w:r w:rsidRPr="00E321C3">
        <w:rPr>
          <w:sz w:val="24"/>
          <w:szCs w:val="24"/>
        </w:rPr>
        <w:t>actively seek ways to end their li</w:t>
      </w:r>
      <w:r>
        <w:rPr>
          <w:sz w:val="24"/>
          <w:szCs w:val="24"/>
        </w:rPr>
        <w:t xml:space="preserve">fe such as </w:t>
      </w:r>
      <w:r w:rsidR="008A0A9B">
        <w:rPr>
          <w:sz w:val="24"/>
          <w:szCs w:val="24"/>
        </w:rPr>
        <w:t xml:space="preserve">start secretly </w:t>
      </w:r>
      <w:r>
        <w:rPr>
          <w:sz w:val="24"/>
          <w:szCs w:val="24"/>
        </w:rPr>
        <w:t>stockpiling</w:t>
      </w:r>
      <w:r w:rsidR="008A0A9B">
        <w:rPr>
          <w:sz w:val="24"/>
          <w:szCs w:val="24"/>
        </w:rPr>
        <w:t xml:space="preserve"> their</w:t>
      </w:r>
      <w:r>
        <w:rPr>
          <w:sz w:val="24"/>
          <w:szCs w:val="24"/>
        </w:rPr>
        <w:t xml:space="preserve"> medication.</w:t>
      </w:r>
      <w:bookmarkStart w:id="3" w:name="_Hlk118980676"/>
      <w:r w:rsidR="00D46747">
        <w:rPr>
          <w:sz w:val="24"/>
          <w:szCs w:val="24"/>
        </w:rPr>
        <w:t xml:space="preserve">  </w:t>
      </w:r>
      <w:r w:rsidR="00BF4547">
        <w:rPr>
          <w:sz w:val="24"/>
          <w:szCs w:val="24"/>
        </w:rPr>
        <w:t>Windsor-</w:t>
      </w:r>
      <w:proofErr w:type="spellStart"/>
      <w:r w:rsidR="00BF4547">
        <w:rPr>
          <w:sz w:val="24"/>
          <w:szCs w:val="24"/>
        </w:rPr>
        <w:t>Shellard</w:t>
      </w:r>
      <w:proofErr w:type="spellEnd"/>
      <w:r>
        <w:rPr>
          <w:sz w:val="24"/>
          <w:szCs w:val="24"/>
        </w:rPr>
        <w:t xml:space="preserve"> mirrors </w:t>
      </w:r>
      <w:r w:rsidR="00BF4547">
        <w:rPr>
          <w:sz w:val="24"/>
          <w:szCs w:val="24"/>
        </w:rPr>
        <w:t>(2020)</w:t>
      </w:r>
      <w:bookmarkEnd w:id="3"/>
      <w:r w:rsidR="00BF4547">
        <w:rPr>
          <w:sz w:val="24"/>
          <w:szCs w:val="24"/>
        </w:rPr>
        <w:t xml:space="preserve"> </w:t>
      </w:r>
      <w:r w:rsidR="008A0A9B">
        <w:rPr>
          <w:sz w:val="24"/>
          <w:szCs w:val="24"/>
        </w:rPr>
        <w:t xml:space="preserve">that </w:t>
      </w:r>
      <w:r w:rsidR="00BF4547">
        <w:rPr>
          <w:sz w:val="24"/>
          <w:szCs w:val="24"/>
        </w:rPr>
        <w:t>o</w:t>
      </w:r>
      <w:r w:rsidR="00BF4547" w:rsidRPr="002D031B">
        <w:rPr>
          <w:sz w:val="24"/>
          <w:szCs w:val="24"/>
        </w:rPr>
        <w:t xml:space="preserve">ne factor rarely </w:t>
      </w:r>
      <w:r w:rsidR="008A0A9B">
        <w:rPr>
          <w:sz w:val="24"/>
          <w:szCs w:val="24"/>
        </w:rPr>
        <w:t>accounts</w:t>
      </w:r>
      <w:r w:rsidR="00BF4547" w:rsidRPr="002D031B">
        <w:rPr>
          <w:sz w:val="24"/>
          <w:szCs w:val="24"/>
        </w:rPr>
        <w:t xml:space="preserve"> for suicide</w:t>
      </w:r>
      <w:r w:rsidR="00EF5B5A">
        <w:rPr>
          <w:sz w:val="24"/>
          <w:szCs w:val="24"/>
        </w:rPr>
        <w:t xml:space="preserve"> is</w:t>
      </w:r>
      <w:r w:rsidR="00BF4547">
        <w:rPr>
          <w:sz w:val="24"/>
          <w:szCs w:val="24"/>
        </w:rPr>
        <w:t xml:space="preserve"> </w:t>
      </w:r>
      <w:r w:rsidR="00EF5B5A">
        <w:rPr>
          <w:sz w:val="24"/>
          <w:szCs w:val="24"/>
        </w:rPr>
        <w:t xml:space="preserve">a </w:t>
      </w:r>
      <w:r w:rsidR="00BF4547">
        <w:rPr>
          <w:sz w:val="24"/>
          <w:szCs w:val="24"/>
        </w:rPr>
        <w:t xml:space="preserve">person’s </w:t>
      </w:r>
      <w:r w:rsidR="00BF4547" w:rsidRPr="002D031B">
        <w:rPr>
          <w:sz w:val="24"/>
          <w:szCs w:val="24"/>
        </w:rPr>
        <w:t xml:space="preserve">level of risk </w:t>
      </w:r>
      <w:r w:rsidR="00EF5B5A">
        <w:rPr>
          <w:sz w:val="24"/>
          <w:szCs w:val="24"/>
        </w:rPr>
        <w:t xml:space="preserve">which </w:t>
      </w:r>
      <w:r w:rsidR="00BF4547" w:rsidRPr="002D031B">
        <w:rPr>
          <w:sz w:val="24"/>
          <w:szCs w:val="24"/>
        </w:rPr>
        <w:t xml:space="preserve">is </w:t>
      </w:r>
      <w:r w:rsidR="00BF4547">
        <w:rPr>
          <w:sz w:val="24"/>
          <w:szCs w:val="24"/>
        </w:rPr>
        <w:t>influenced</w:t>
      </w:r>
      <w:r w:rsidR="00BF4547" w:rsidRPr="002D031B">
        <w:rPr>
          <w:sz w:val="24"/>
          <w:szCs w:val="24"/>
        </w:rPr>
        <w:t xml:space="preserve"> by </w:t>
      </w:r>
      <w:r w:rsidR="00BF4547">
        <w:rPr>
          <w:sz w:val="24"/>
          <w:szCs w:val="24"/>
        </w:rPr>
        <w:t xml:space="preserve">some </w:t>
      </w:r>
      <w:r w:rsidR="00BF4547" w:rsidRPr="002D031B">
        <w:rPr>
          <w:sz w:val="24"/>
          <w:szCs w:val="24"/>
        </w:rPr>
        <w:t>complicated web of social, cultural, psychological, and economic elements.</w:t>
      </w:r>
      <w:r w:rsidR="00BF4547">
        <w:rPr>
          <w:sz w:val="24"/>
          <w:szCs w:val="24"/>
        </w:rPr>
        <w:t xml:space="preserve">  </w:t>
      </w:r>
      <w:r w:rsidR="00BF4547" w:rsidRPr="002D031B">
        <w:rPr>
          <w:sz w:val="24"/>
          <w:szCs w:val="24"/>
        </w:rPr>
        <w:t xml:space="preserve">However, research has shown that unemployment, coupled with financial instability </w:t>
      </w:r>
      <w:r w:rsidR="00BF4547">
        <w:rPr>
          <w:sz w:val="24"/>
          <w:szCs w:val="24"/>
        </w:rPr>
        <w:t>or</w:t>
      </w:r>
      <w:r w:rsidR="00BF4547" w:rsidRPr="002D031B">
        <w:rPr>
          <w:sz w:val="24"/>
          <w:szCs w:val="24"/>
        </w:rPr>
        <w:t xml:space="preserve"> overwhelming debt, </w:t>
      </w:r>
      <w:r w:rsidR="00BF4547">
        <w:rPr>
          <w:sz w:val="24"/>
          <w:szCs w:val="24"/>
        </w:rPr>
        <w:t xml:space="preserve">can be a </w:t>
      </w:r>
      <w:r w:rsidR="00BF4547" w:rsidRPr="002D031B">
        <w:rPr>
          <w:sz w:val="24"/>
          <w:szCs w:val="24"/>
        </w:rPr>
        <w:t xml:space="preserve">major risk factor for </w:t>
      </w:r>
      <w:r w:rsidR="00BF4547">
        <w:rPr>
          <w:sz w:val="24"/>
          <w:szCs w:val="24"/>
        </w:rPr>
        <w:t>suicidal</w:t>
      </w:r>
      <w:r w:rsidR="00BF4547" w:rsidRPr="002D031B">
        <w:rPr>
          <w:sz w:val="24"/>
          <w:szCs w:val="24"/>
        </w:rPr>
        <w:t xml:space="preserve"> </w:t>
      </w:r>
      <w:r w:rsidR="00BF4547">
        <w:rPr>
          <w:sz w:val="24"/>
          <w:szCs w:val="24"/>
        </w:rPr>
        <w:t>thoughts or triggers in males.</w:t>
      </w:r>
    </w:p>
    <w:p w14:paraId="599510CE" w14:textId="2D2A5354" w:rsidR="005A0480" w:rsidRDefault="00F63D04" w:rsidP="005A0480">
      <w:pPr>
        <w:rPr>
          <w:sz w:val="24"/>
          <w:szCs w:val="24"/>
        </w:rPr>
      </w:pPr>
      <w:r w:rsidRPr="00F63D04">
        <w:rPr>
          <w:sz w:val="24"/>
          <w:szCs w:val="24"/>
        </w:rPr>
        <w:t xml:space="preserve"> </w:t>
      </w:r>
      <w:bookmarkStart w:id="4" w:name="_Hlk118975880"/>
      <w:r w:rsidR="005A0480">
        <w:rPr>
          <w:sz w:val="24"/>
          <w:szCs w:val="24"/>
        </w:rPr>
        <w:t>O’Driscoll, (2019) explains</w:t>
      </w:r>
      <w:r w:rsidR="008A0A9B">
        <w:rPr>
          <w:sz w:val="24"/>
          <w:szCs w:val="24"/>
        </w:rPr>
        <w:t xml:space="preserve"> in males</w:t>
      </w:r>
      <w:r w:rsidR="005A0480">
        <w:rPr>
          <w:sz w:val="24"/>
          <w:szCs w:val="24"/>
        </w:rPr>
        <w:t xml:space="preserve"> i</w:t>
      </w:r>
      <w:r w:rsidR="005A0480" w:rsidRPr="00047E42">
        <w:rPr>
          <w:sz w:val="24"/>
          <w:szCs w:val="24"/>
        </w:rPr>
        <w:t xml:space="preserve">t is common for it to begin in childhood. </w:t>
      </w:r>
      <w:r w:rsidR="005A0480">
        <w:rPr>
          <w:sz w:val="24"/>
          <w:szCs w:val="24"/>
        </w:rPr>
        <w:t xml:space="preserve"> </w:t>
      </w:r>
      <w:r w:rsidR="005A0480" w:rsidRPr="00047E42">
        <w:rPr>
          <w:sz w:val="24"/>
          <w:szCs w:val="24"/>
        </w:rPr>
        <w:t>Most adults tell boys</w:t>
      </w:r>
      <w:r w:rsidR="005A0480">
        <w:rPr>
          <w:sz w:val="24"/>
          <w:szCs w:val="24"/>
        </w:rPr>
        <w:t xml:space="preserve"> at a very young age</w:t>
      </w:r>
      <w:r w:rsidR="005A0480" w:rsidRPr="00047E42">
        <w:rPr>
          <w:sz w:val="24"/>
          <w:szCs w:val="24"/>
        </w:rPr>
        <w:t xml:space="preserve"> that boys </w:t>
      </w:r>
      <w:r w:rsidR="005A0480">
        <w:rPr>
          <w:sz w:val="24"/>
          <w:szCs w:val="24"/>
        </w:rPr>
        <w:t>shouldn’t</w:t>
      </w:r>
      <w:r w:rsidR="005A0480" w:rsidRPr="00047E42">
        <w:rPr>
          <w:sz w:val="24"/>
          <w:szCs w:val="24"/>
        </w:rPr>
        <w:t xml:space="preserve"> cry and </w:t>
      </w:r>
      <w:r w:rsidR="005A0480">
        <w:rPr>
          <w:sz w:val="24"/>
          <w:szCs w:val="24"/>
        </w:rPr>
        <w:t xml:space="preserve">that </w:t>
      </w:r>
      <w:r w:rsidR="005A0480" w:rsidRPr="00047E42">
        <w:rPr>
          <w:sz w:val="24"/>
          <w:szCs w:val="24"/>
        </w:rPr>
        <w:t xml:space="preserve">boys are </w:t>
      </w:r>
      <w:r w:rsidR="005A0480">
        <w:rPr>
          <w:sz w:val="24"/>
          <w:szCs w:val="24"/>
        </w:rPr>
        <w:t xml:space="preserve">all so </w:t>
      </w:r>
      <w:r w:rsidR="005A0480" w:rsidRPr="00047E42">
        <w:rPr>
          <w:sz w:val="24"/>
          <w:szCs w:val="24"/>
        </w:rPr>
        <w:t>taught from a</w:t>
      </w:r>
      <w:r w:rsidR="005A0480">
        <w:rPr>
          <w:sz w:val="24"/>
          <w:szCs w:val="24"/>
        </w:rPr>
        <w:t>n early</w:t>
      </w:r>
      <w:r w:rsidR="005A0480" w:rsidRPr="00047E42">
        <w:rPr>
          <w:sz w:val="24"/>
          <w:szCs w:val="24"/>
        </w:rPr>
        <w:t xml:space="preserve"> age not to </w:t>
      </w:r>
      <w:r w:rsidR="005A0480">
        <w:rPr>
          <w:sz w:val="24"/>
          <w:szCs w:val="24"/>
        </w:rPr>
        <w:t>show</w:t>
      </w:r>
      <w:r w:rsidR="005A0480" w:rsidRPr="00047E42">
        <w:rPr>
          <w:sz w:val="24"/>
          <w:szCs w:val="24"/>
        </w:rPr>
        <w:t xml:space="preserve"> emotion</w:t>
      </w:r>
      <w:r w:rsidR="005A0480">
        <w:rPr>
          <w:sz w:val="24"/>
          <w:szCs w:val="24"/>
        </w:rPr>
        <w:t>s, as to do so,</w:t>
      </w:r>
      <w:r w:rsidR="005A0480" w:rsidRPr="00047E42">
        <w:rPr>
          <w:sz w:val="24"/>
          <w:szCs w:val="24"/>
        </w:rPr>
        <w:t xml:space="preserve"> </w:t>
      </w:r>
      <w:r w:rsidR="005A0480">
        <w:rPr>
          <w:sz w:val="24"/>
          <w:szCs w:val="24"/>
        </w:rPr>
        <w:t xml:space="preserve">would make them look weak in front of others. Whilst </w:t>
      </w:r>
      <w:proofErr w:type="spellStart"/>
      <w:r w:rsidR="005A0480">
        <w:rPr>
          <w:sz w:val="24"/>
          <w:szCs w:val="24"/>
        </w:rPr>
        <w:t>Granau</w:t>
      </w:r>
      <w:proofErr w:type="spellEnd"/>
      <w:r w:rsidR="005A0480">
        <w:rPr>
          <w:sz w:val="24"/>
          <w:szCs w:val="24"/>
        </w:rPr>
        <w:t xml:space="preserve"> (2019) believes that m</w:t>
      </w:r>
      <w:r w:rsidR="005A0480" w:rsidRPr="00697F3F">
        <w:rPr>
          <w:sz w:val="24"/>
          <w:szCs w:val="24"/>
        </w:rPr>
        <w:t xml:space="preserve">others talk to their </w:t>
      </w:r>
      <w:r w:rsidR="005A0480">
        <w:rPr>
          <w:sz w:val="24"/>
          <w:szCs w:val="24"/>
        </w:rPr>
        <w:t xml:space="preserve">daughters </w:t>
      </w:r>
      <w:r w:rsidR="005A0480" w:rsidRPr="00697F3F">
        <w:rPr>
          <w:sz w:val="24"/>
          <w:szCs w:val="24"/>
        </w:rPr>
        <w:t xml:space="preserve">a lot more than they do to their </w:t>
      </w:r>
      <w:r w:rsidR="005A0480">
        <w:rPr>
          <w:sz w:val="24"/>
          <w:szCs w:val="24"/>
        </w:rPr>
        <w:t>sons from a very young age</w:t>
      </w:r>
      <w:r w:rsidR="005A0480" w:rsidRPr="00697F3F">
        <w:rPr>
          <w:sz w:val="24"/>
          <w:szCs w:val="24"/>
        </w:rPr>
        <w:t>, and they share and identify feelings a lot more.</w:t>
      </w:r>
      <w:r w:rsidR="005A0480">
        <w:rPr>
          <w:sz w:val="24"/>
          <w:szCs w:val="24"/>
        </w:rPr>
        <w:t xml:space="preserve">  </w:t>
      </w:r>
      <w:proofErr w:type="spellStart"/>
      <w:r w:rsidR="005A0480">
        <w:rPr>
          <w:sz w:val="24"/>
          <w:szCs w:val="24"/>
        </w:rPr>
        <w:t>Granau</w:t>
      </w:r>
      <w:proofErr w:type="spellEnd"/>
      <w:r w:rsidR="005A0480">
        <w:rPr>
          <w:sz w:val="24"/>
          <w:szCs w:val="24"/>
        </w:rPr>
        <w:t xml:space="preserve"> (2019) all so expresses women are</w:t>
      </w:r>
      <w:r w:rsidR="005A0480" w:rsidRPr="00697F3F">
        <w:rPr>
          <w:sz w:val="24"/>
          <w:szCs w:val="24"/>
        </w:rPr>
        <w:t xml:space="preserve"> almost expect</w:t>
      </w:r>
      <w:r w:rsidR="005A0480">
        <w:rPr>
          <w:sz w:val="24"/>
          <w:szCs w:val="24"/>
        </w:rPr>
        <w:t xml:space="preserve">ed </w:t>
      </w:r>
      <w:r w:rsidR="005A0480" w:rsidRPr="00697F3F">
        <w:rPr>
          <w:sz w:val="24"/>
          <w:szCs w:val="24"/>
        </w:rPr>
        <w:t xml:space="preserve">to be </w:t>
      </w:r>
      <w:r w:rsidR="005A0480">
        <w:rPr>
          <w:sz w:val="24"/>
          <w:szCs w:val="24"/>
        </w:rPr>
        <w:t xml:space="preserve">more </w:t>
      </w:r>
      <w:r w:rsidR="005A0480" w:rsidRPr="00697F3F">
        <w:rPr>
          <w:sz w:val="24"/>
          <w:szCs w:val="24"/>
        </w:rPr>
        <w:t>e</w:t>
      </w:r>
      <w:r w:rsidR="005A0480">
        <w:rPr>
          <w:sz w:val="24"/>
          <w:szCs w:val="24"/>
        </w:rPr>
        <w:t>ngaged with their emotions than men</w:t>
      </w:r>
      <w:r w:rsidR="00D46747">
        <w:rPr>
          <w:sz w:val="24"/>
          <w:szCs w:val="24"/>
        </w:rPr>
        <w:t>.</w:t>
      </w:r>
      <w:r w:rsidR="005A0480">
        <w:rPr>
          <w:sz w:val="24"/>
          <w:szCs w:val="24"/>
        </w:rPr>
        <w:t xml:space="preserve"> </w:t>
      </w:r>
      <w:r w:rsidR="00D46747">
        <w:rPr>
          <w:sz w:val="24"/>
          <w:szCs w:val="24"/>
        </w:rPr>
        <w:t xml:space="preserve"> H</w:t>
      </w:r>
      <w:r w:rsidR="005A0480">
        <w:rPr>
          <w:sz w:val="24"/>
          <w:szCs w:val="24"/>
        </w:rPr>
        <w:t>owever</w:t>
      </w:r>
      <w:r w:rsidR="008A0A9B">
        <w:rPr>
          <w:sz w:val="24"/>
          <w:szCs w:val="24"/>
        </w:rPr>
        <w:t>,</w:t>
      </w:r>
      <w:r w:rsidR="005A0480">
        <w:rPr>
          <w:sz w:val="24"/>
          <w:szCs w:val="24"/>
        </w:rPr>
        <w:t xml:space="preserve"> </w:t>
      </w:r>
      <w:bookmarkStart w:id="5" w:name="_Hlk118981600"/>
      <w:r w:rsidR="005A0480">
        <w:rPr>
          <w:sz w:val="24"/>
          <w:szCs w:val="24"/>
        </w:rPr>
        <w:t>H</w:t>
      </w:r>
      <w:proofErr w:type="spellStart"/>
      <w:r w:rsidR="005A0480">
        <w:rPr>
          <w:sz w:val="24"/>
          <w:szCs w:val="24"/>
        </w:rPr>
        <w:t>arkavy</w:t>
      </w:r>
      <w:proofErr w:type="spellEnd"/>
      <w:r w:rsidR="005A0480">
        <w:rPr>
          <w:sz w:val="24"/>
          <w:szCs w:val="24"/>
        </w:rPr>
        <w:t xml:space="preserve">-Friedman (2019) </w:t>
      </w:r>
      <w:bookmarkEnd w:id="5"/>
      <w:r w:rsidR="005A0480">
        <w:rPr>
          <w:sz w:val="24"/>
          <w:szCs w:val="24"/>
        </w:rPr>
        <w:t>argues that w</w:t>
      </w:r>
      <w:r w:rsidR="005A0480" w:rsidRPr="001159E4">
        <w:rPr>
          <w:sz w:val="24"/>
          <w:szCs w:val="24"/>
        </w:rPr>
        <w:t xml:space="preserve">omen and men </w:t>
      </w:r>
      <w:r w:rsidR="005A0480">
        <w:rPr>
          <w:sz w:val="24"/>
          <w:szCs w:val="24"/>
        </w:rPr>
        <w:t>are created with different</w:t>
      </w:r>
      <w:r w:rsidR="005A0480" w:rsidRPr="001159E4">
        <w:rPr>
          <w:sz w:val="24"/>
          <w:szCs w:val="24"/>
        </w:rPr>
        <w:t xml:space="preserve"> biology, hormon</w:t>
      </w:r>
      <w:r w:rsidR="005A0480">
        <w:rPr>
          <w:sz w:val="24"/>
          <w:szCs w:val="24"/>
        </w:rPr>
        <w:t xml:space="preserve">es, </w:t>
      </w:r>
      <w:r w:rsidR="005A0480" w:rsidRPr="001159E4">
        <w:rPr>
          <w:sz w:val="24"/>
          <w:szCs w:val="24"/>
        </w:rPr>
        <w:t xml:space="preserve">and the way our brains </w:t>
      </w:r>
      <w:r w:rsidR="005A0480">
        <w:rPr>
          <w:sz w:val="24"/>
          <w:szCs w:val="24"/>
        </w:rPr>
        <w:t>work are different</w:t>
      </w:r>
      <w:r w:rsidR="005A0480" w:rsidRPr="001159E4">
        <w:rPr>
          <w:sz w:val="24"/>
          <w:szCs w:val="24"/>
        </w:rPr>
        <w:t>.</w:t>
      </w:r>
      <w:r w:rsidR="00D46747">
        <w:rPr>
          <w:sz w:val="24"/>
          <w:szCs w:val="24"/>
        </w:rPr>
        <w:t xml:space="preserve">  </w:t>
      </w:r>
      <w:r w:rsidR="005A0480" w:rsidRPr="001159E4">
        <w:rPr>
          <w:sz w:val="24"/>
          <w:szCs w:val="24"/>
        </w:rPr>
        <w:t xml:space="preserve">Despite efforts to </w:t>
      </w:r>
      <w:r w:rsidR="005A0480">
        <w:rPr>
          <w:sz w:val="24"/>
          <w:szCs w:val="24"/>
        </w:rPr>
        <w:t>fight against</w:t>
      </w:r>
      <w:r w:rsidR="005A0480" w:rsidRPr="001159E4">
        <w:rPr>
          <w:sz w:val="24"/>
          <w:szCs w:val="24"/>
        </w:rPr>
        <w:t xml:space="preserve"> gender differences, m</w:t>
      </w:r>
      <w:r w:rsidR="005A0480">
        <w:rPr>
          <w:sz w:val="24"/>
          <w:szCs w:val="24"/>
        </w:rPr>
        <w:t>ales</w:t>
      </w:r>
      <w:r w:rsidR="005A0480" w:rsidRPr="001159E4">
        <w:rPr>
          <w:sz w:val="24"/>
          <w:szCs w:val="24"/>
        </w:rPr>
        <w:t xml:space="preserve"> and </w:t>
      </w:r>
      <w:r w:rsidR="005A0480">
        <w:rPr>
          <w:sz w:val="24"/>
          <w:szCs w:val="24"/>
        </w:rPr>
        <w:t>females</w:t>
      </w:r>
      <w:r w:rsidR="005A0480" w:rsidRPr="001159E4">
        <w:rPr>
          <w:sz w:val="24"/>
          <w:szCs w:val="24"/>
        </w:rPr>
        <w:t xml:space="preserve"> are frequently </w:t>
      </w:r>
      <w:r w:rsidR="005A0480">
        <w:rPr>
          <w:sz w:val="24"/>
          <w:szCs w:val="24"/>
        </w:rPr>
        <w:t>researched</w:t>
      </w:r>
      <w:r w:rsidR="008A0A9B">
        <w:rPr>
          <w:sz w:val="24"/>
          <w:szCs w:val="24"/>
        </w:rPr>
        <w:t xml:space="preserve"> </w:t>
      </w:r>
      <w:r w:rsidR="005A0480">
        <w:rPr>
          <w:sz w:val="24"/>
          <w:szCs w:val="24"/>
        </w:rPr>
        <w:t>bot</w:t>
      </w:r>
      <w:r w:rsidR="008A0A9B">
        <w:rPr>
          <w:sz w:val="24"/>
          <w:szCs w:val="24"/>
        </w:rPr>
        <w:t xml:space="preserve">h </w:t>
      </w:r>
      <w:r w:rsidR="005A0480">
        <w:rPr>
          <w:sz w:val="24"/>
          <w:szCs w:val="24"/>
        </w:rPr>
        <w:t>together</w:t>
      </w:r>
      <w:r w:rsidR="005A0480" w:rsidRPr="001159E4">
        <w:rPr>
          <w:sz w:val="24"/>
          <w:szCs w:val="24"/>
        </w:rPr>
        <w:t>. </w:t>
      </w:r>
      <w:r w:rsidR="00D46747">
        <w:rPr>
          <w:sz w:val="24"/>
          <w:szCs w:val="24"/>
        </w:rPr>
        <w:t xml:space="preserve"> </w:t>
      </w:r>
      <w:proofErr w:type="spellStart"/>
      <w:r w:rsidR="005A0480" w:rsidRPr="001159E4">
        <w:rPr>
          <w:sz w:val="24"/>
          <w:szCs w:val="24"/>
        </w:rPr>
        <w:t>Harkavy</w:t>
      </w:r>
      <w:proofErr w:type="spellEnd"/>
      <w:r w:rsidR="005A0480" w:rsidRPr="001159E4">
        <w:rPr>
          <w:sz w:val="24"/>
          <w:szCs w:val="24"/>
        </w:rPr>
        <w:t>-Friedman</w:t>
      </w:r>
      <w:r w:rsidR="005A0480">
        <w:rPr>
          <w:sz w:val="24"/>
          <w:szCs w:val="24"/>
        </w:rPr>
        <w:t xml:space="preserve"> (2019) believes we should study males and females separately to hopefully get a better and fairer understanding.  </w:t>
      </w:r>
    </w:p>
    <w:p w14:paraId="649CF77E" w14:textId="1A9FBE2A" w:rsidR="007A3281" w:rsidRPr="00140CB4" w:rsidRDefault="00140CB4" w:rsidP="00BF4547">
      <w:pPr>
        <w:rPr>
          <w:b/>
          <w:bCs/>
          <w:sz w:val="24"/>
          <w:szCs w:val="24"/>
          <w:u w:val="single"/>
        </w:rPr>
      </w:pPr>
      <w:r w:rsidRPr="00140CB4">
        <w:rPr>
          <w:b/>
          <w:bCs/>
          <w:sz w:val="24"/>
          <w:szCs w:val="24"/>
          <w:u w:val="single"/>
        </w:rPr>
        <w:lastRenderedPageBreak/>
        <w:t>P4</w:t>
      </w:r>
    </w:p>
    <w:bookmarkEnd w:id="4"/>
    <w:p w14:paraId="07E1FCE9" w14:textId="77777777" w:rsidR="00140CB4" w:rsidRDefault="00140CB4" w:rsidP="00BF4547">
      <w:pPr>
        <w:rPr>
          <w:sz w:val="24"/>
          <w:szCs w:val="24"/>
        </w:rPr>
      </w:pPr>
    </w:p>
    <w:p w14:paraId="2C00E57C" w14:textId="63F6A342" w:rsidR="00BF4547" w:rsidRDefault="00BF4547" w:rsidP="00BF4547">
      <w:pPr>
        <w:rPr>
          <w:sz w:val="24"/>
          <w:szCs w:val="24"/>
        </w:rPr>
      </w:pPr>
      <w:r w:rsidRPr="003278F5">
        <w:rPr>
          <w:sz w:val="24"/>
          <w:szCs w:val="24"/>
        </w:rPr>
        <w:t xml:space="preserve">HSE, </w:t>
      </w:r>
      <w:r w:rsidR="00EF5B5A">
        <w:rPr>
          <w:sz w:val="24"/>
          <w:szCs w:val="24"/>
        </w:rPr>
        <w:t>(</w:t>
      </w:r>
      <w:r w:rsidRPr="003278F5">
        <w:rPr>
          <w:sz w:val="24"/>
          <w:szCs w:val="24"/>
        </w:rPr>
        <w:t>2022)</w:t>
      </w:r>
      <w:r w:rsidR="00EF5B5A">
        <w:rPr>
          <w:sz w:val="24"/>
          <w:szCs w:val="24"/>
        </w:rPr>
        <w:t xml:space="preserve"> </w:t>
      </w:r>
      <w:r w:rsidR="005A0480">
        <w:rPr>
          <w:sz w:val="24"/>
          <w:szCs w:val="24"/>
        </w:rPr>
        <w:t xml:space="preserve">believes </w:t>
      </w:r>
      <w:r w:rsidR="00EF5B5A">
        <w:rPr>
          <w:sz w:val="24"/>
          <w:szCs w:val="24"/>
        </w:rPr>
        <w:t>that e</w:t>
      </w:r>
      <w:r w:rsidRPr="003278F5">
        <w:rPr>
          <w:sz w:val="24"/>
          <w:szCs w:val="24"/>
        </w:rPr>
        <w:t>very person is unique, but some common reasons why people self-harm is</w:t>
      </w:r>
      <w:r>
        <w:rPr>
          <w:sz w:val="24"/>
          <w:szCs w:val="24"/>
        </w:rPr>
        <w:t>:</w:t>
      </w:r>
      <w:r w:rsidRPr="003278F5">
        <w:rPr>
          <w:sz w:val="24"/>
          <w:szCs w:val="24"/>
        </w:rPr>
        <w:t xml:space="preserve"> </w:t>
      </w:r>
    </w:p>
    <w:p w14:paraId="39708656" w14:textId="77777777" w:rsidR="00BF4547" w:rsidRDefault="00BF4547" w:rsidP="00BF4547">
      <w:pPr>
        <w:rPr>
          <w:sz w:val="24"/>
          <w:szCs w:val="24"/>
        </w:rPr>
      </w:pPr>
    </w:p>
    <w:p w14:paraId="2CDE653D" w14:textId="77777777" w:rsidR="00BF4547" w:rsidRDefault="00BF4547" w:rsidP="00BF4547">
      <w:pPr>
        <w:pStyle w:val="ListParagraph"/>
        <w:numPr>
          <w:ilvl w:val="0"/>
          <w:numId w:val="6"/>
        </w:numPr>
        <w:rPr>
          <w:sz w:val="24"/>
          <w:szCs w:val="24"/>
        </w:rPr>
      </w:pPr>
      <w:r w:rsidRPr="003278F5">
        <w:rPr>
          <w:sz w:val="24"/>
          <w:szCs w:val="24"/>
        </w:rPr>
        <w:t xml:space="preserve">express </w:t>
      </w:r>
      <w:r>
        <w:rPr>
          <w:sz w:val="24"/>
          <w:szCs w:val="24"/>
        </w:rPr>
        <w:t>ill feelings</w:t>
      </w:r>
    </w:p>
    <w:p w14:paraId="6ADEA063" w14:textId="77777777" w:rsidR="00BF4547" w:rsidRDefault="00BF4547" w:rsidP="00BF4547">
      <w:pPr>
        <w:pStyle w:val="ListParagraph"/>
        <w:numPr>
          <w:ilvl w:val="0"/>
          <w:numId w:val="6"/>
        </w:numPr>
        <w:rPr>
          <w:sz w:val="24"/>
          <w:szCs w:val="24"/>
        </w:rPr>
      </w:pPr>
      <w:r w:rsidRPr="003278F5">
        <w:rPr>
          <w:sz w:val="24"/>
          <w:szCs w:val="24"/>
        </w:rPr>
        <w:t xml:space="preserve">express overwhelming </w:t>
      </w:r>
      <w:r>
        <w:rPr>
          <w:sz w:val="24"/>
          <w:szCs w:val="24"/>
        </w:rPr>
        <w:t>suffering</w:t>
      </w:r>
    </w:p>
    <w:p w14:paraId="79BBDDE3" w14:textId="77777777" w:rsidR="00BF4547" w:rsidRDefault="00BF4547" w:rsidP="00BF4547">
      <w:pPr>
        <w:pStyle w:val="ListParagraph"/>
        <w:numPr>
          <w:ilvl w:val="0"/>
          <w:numId w:val="6"/>
        </w:numPr>
        <w:rPr>
          <w:sz w:val="24"/>
          <w:szCs w:val="24"/>
        </w:rPr>
      </w:pPr>
      <w:r>
        <w:rPr>
          <w:sz w:val="24"/>
          <w:szCs w:val="24"/>
        </w:rPr>
        <w:t>T</w:t>
      </w:r>
      <w:r w:rsidRPr="003278F5">
        <w:rPr>
          <w:sz w:val="24"/>
          <w:szCs w:val="24"/>
        </w:rPr>
        <w:t xml:space="preserve">o feel in control, especially when some aspects of their lives feel out of control. </w:t>
      </w:r>
    </w:p>
    <w:p w14:paraId="373C4B45" w14:textId="77777777" w:rsidR="00BF4547" w:rsidRDefault="00BF4547" w:rsidP="00BF4547">
      <w:pPr>
        <w:pStyle w:val="ListParagraph"/>
        <w:numPr>
          <w:ilvl w:val="0"/>
          <w:numId w:val="6"/>
        </w:numPr>
        <w:rPr>
          <w:sz w:val="24"/>
          <w:szCs w:val="24"/>
        </w:rPr>
      </w:pPr>
      <w:r w:rsidRPr="003278F5">
        <w:rPr>
          <w:sz w:val="24"/>
          <w:szCs w:val="24"/>
        </w:rPr>
        <w:t xml:space="preserve">Self-harm is commonly used to help people cope with overwhelming emotional pain. </w:t>
      </w:r>
    </w:p>
    <w:p w14:paraId="1F206F02" w14:textId="0563D543" w:rsidR="00BF4547" w:rsidRDefault="00BF4547" w:rsidP="00BF4547">
      <w:pPr>
        <w:pStyle w:val="ListParagraph"/>
        <w:numPr>
          <w:ilvl w:val="0"/>
          <w:numId w:val="6"/>
        </w:numPr>
        <w:rPr>
          <w:sz w:val="24"/>
          <w:szCs w:val="24"/>
        </w:rPr>
      </w:pPr>
      <w:r w:rsidRPr="003278F5">
        <w:rPr>
          <w:sz w:val="24"/>
          <w:szCs w:val="24"/>
        </w:rPr>
        <w:t>This could be the result of social issues, trauma, or psychological issues.</w:t>
      </w:r>
      <w:r w:rsidR="006956B2">
        <w:rPr>
          <w:sz w:val="24"/>
          <w:szCs w:val="24"/>
        </w:rPr>
        <w:t xml:space="preserve">                  </w:t>
      </w:r>
      <w:r w:rsidRPr="003278F5">
        <w:rPr>
          <w:sz w:val="24"/>
          <w:szCs w:val="24"/>
        </w:rPr>
        <w:t xml:space="preserve"> </w:t>
      </w:r>
    </w:p>
    <w:p w14:paraId="6C850CC4" w14:textId="77777777" w:rsidR="00E21040" w:rsidRDefault="00066801" w:rsidP="00E21040">
      <w:pPr>
        <w:ind w:left="360"/>
        <w:rPr>
          <w:b/>
          <w:bCs/>
          <w:sz w:val="24"/>
          <w:szCs w:val="24"/>
          <w:u w:val="single"/>
        </w:rPr>
      </w:pPr>
      <w:r>
        <w:rPr>
          <w:b/>
          <w:bCs/>
          <w:sz w:val="24"/>
          <w:szCs w:val="24"/>
        </w:rPr>
        <w:t xml:space="preserve">                                                                                                                                    </w:t>
      </w:r>
    </w:p>
    <w:p w14:paraId="7796ECC9" w14:textId="7E0D6C09" w:rsidR="00066801" w:rsidRPr="00E21040" w:rsidRDefault="00A63D72" w:rsidP="00E21040">
      <w:pPr>
        <w:ind w:left="360"/>
        <w:rPr>
          <w:b/>
          <w:bCs/>
          <w:sz w:val="24"/>
          <w:szCs w:val="24"/>
          <w:u w:val="single"/>
        </w:rPr>
      </w:pPr>
      <w:r w:rsidRPr="009927F6">
        <w:rPr>
          <w:b/>
          <w:bCs/>
          <w:color w:val="000000" w:themeColor="text1"/>
          <w:sz w:val="24"/>
          <w:szCs w:val="24"/>
        </w:rPr>
        <w:t xml:space="preserve"> </w:t>
      </w:r>
    </w:p>
    <w:p w14:paraId="69658713" w14:textId="77777777" w:rsidR="00A63D72" w:rsidRDefault="00A63D72" w:rsidP="00BF4547">
      <w:pPr>
        <w:ind w:left="360"/>
        <w:rPr>
          <w:sz w:val="24"/>
          <w:szCs w:val="24"/>
        </w:rPr>
      </w:pPr>
    </w:p>
    <w:p w14:paraId="22D3FA39" w14:textId="77777777" w:rsidR="00E21040" w:rsidRDefault="00E21040" w:rsidP="00BF4547">
      <w:pPr>
        <w:ind w:left="360"/>
        <w:rPr>
          <w:sz w:val="24"/>
          <w:szCs w:val="24"/>
        </w:rPr>
      </w:pPr>
    </w:p>
    <w:p w14:paraId="13B5BB58" w14:textId="4747A6BA" w:rsidR="00BF4547" w:rsidRDefault="00BF4547" w:rsidP="00BF4547">
      <w:pPr>
        <w:ind w:left="360"/>
        <w:rPr>
          <w:sz w:val="24"/>
          <w:szCs w:val="24"/>
        </w:rPr>
      </w:pPr>
      <w:r w:rsidRPr="003278F5">
        <w:rPr>
          <w:sz w:val="24"/>
          <w:szCs w:val="24"/>
        </w:rPr>
        <w:t>People who have been bullied may have problems at</w:t>
      </w:r>
      <w:r>
        <w:rPr>
          <w:sz w:val="24"/>
          <w:szCs w:val="24"/>
        </w:rPr>
        <w:t>:</w:t>
      </w:r>
      <w:r w:rsidR="00A63D72">
        <w:rPr>
          <w:sz w:val="24"/>
          <w:szCs w:val="24"/>
        </w:rPr>
        <w:t xml:space="preserve">                                                  </w:t>
      </w:r>
    </w:p>
    <w:p w14:paraId="3DE0E8B3" w14:textId="77777777" w:rsidR="00BF4547" w:rsidRPr="003278F5" w:rsidRDefault="00BF4547" w:rsidP="00BF4547">
      <w:pPr>
        <w:ind w:left="360"/>
        <w:rPr>
          <w:sz w:val="24"/>
          <w:szCs w:val="24"/>
        </w:rPr>
      </w:pPr>
    </w:p>
    <w:p w14:paraId="05345EAB" w14:textId="77777777" w:rsidR="00BF4547" w:rsidRDefault="00BF4547" w:rsidP="00BF4547">
      <w:pPr>
        <w:pStyle w:val="ListParagraph"/>
        <w:numPr>
          <w:ilvl w:val="0"/>
          <w:numId w:val="6"/>
        </w:numPr>
        <w:rPr>
          <w:sz w:val="24"/>
          <w:szCs w:val="24"/>
        </w:rPr>
      </w:pPr>
      <w:r w:rsidRPr="003278F5">
        <w:rPr>
          <w:sz w:val="24"/>
          <w:szCs w:val="24"/>
        </w:rPr>
        <w:t>work or school</w:t>
      </w:r>
    </w:p>
    <w:p w14:paraId="016B981B" w14:textId="2D788FE0" w:rsidR="00BF4547" w:rsidRPr="00BF4547" w:rsidRDefault="00BF4547" w:rsidP="00BF4547">
      <w:pPr>
        <w:pStyle w:val="ListParagraph"/>
        <w:numPr>
          <w:ilvl w:val="0"/>
          <w:numId w:val="6"/>
        </w:numPr>
        <w:rPr>
          <w:sz w:val="24"/>
          <w:szCs w:val="24"/>
        </w:rPr>
      </w:pPr>
      <w:r w:rsidRPr="00BF4547">
        <w:rPr>
          <w:sz w:val="24"/>
          <w:szCs w:val="24"/>
        </w:rPr>
        <w:t>have difficulty building healthy relationships with friends or relatives</w:t>
      </w:r>
    </w:p>
    <w:p w14:paraId="17B6F38A" w14:textId="77777777" w:rsidR="00BF4547" w:rsidRDefault="00BF4547" w:rsidP="00BF4547">
      <w:pPr>
        <w:pStyle w:val="ListParagraph"/>
        <w:numPr>
          <w:ilvl w:val="0"/>
          <w:numId w:val="6"/>
        </w:numPr>
        <w:rPr>
          <w:sz w:val="24"/>
          <w:szCs w:val="24"/>
        </w:rPr>
      </w:pPr>
      <w:r w:rsidRPr="003278F5">
        <w:rPr>
          <w:sz w:val="24"/>
          <w:szCs w:val="24"/>
        </w:rPr>
        <w:t>may find it difficult to come to terms with their sexual orientation or identity</w:t>
      </w:r>
    </w:p>
    <w:p w14:paraId="60A9C3A8" w14:textId="77777777" w:rsidR="00BF4547" w:rsidRDefault="00BF4547" w:rsidP="00BF4547">
      <w:pPr>
        <w:pStyle w:val="ListParagraph"/>
        <w:numPr>
          <w:ilvl w:val="0"/>
          <w:numId w:val="6"/>
        </w:numPr>
        <w:rPr>
          <w:sz w:val="24"/>
          <w:szCs w:val="24"/>
        </w:rPr>
      </w:pPr>
      <w:r w:rsidRPr="003278F5">
        <w:rPr>
          <w:sz w:val="24"/>
          <w:szCs w:val="24"/>
        </w:rPr>
        <w:t xml:space="preserve">and find it overwhelming to cope with pressure and expectations from others, </w:t>
      </w:r>
    </w:p>
    <w:p w14:paraId="6BC3F728" w14:textId="77777777" w:rsidR="00BF4547" w:rsidRPr="003278F5" w:rsidRDefault="00BF4547" w:rsidP="00BF4547">
      <w:pPr>
        <w:rPr>
          <w:b/>
          <w:bCs/>
          <w:sz w:val="24"/>
          <w:szCs w:val="24"/>
        </w:rPr>
      </w:pPr>
      <w:r>
        <w:rPr>
          <w:sz w:val="24"/>
          <w:szCs w:val="24"/>
        </w:rPr>
        <w:t xml:space="preserve">     T</w:t>
      </w:r>
      <w:r w:rsidRPr="003278F5">
        <w:rPr>
          <w:sz w:val="24"/>
          <w:szCs w:val="24"/>
        </w:rPr>
        <w:t>hese are just some examples of social problems.</w:t>
      </w:r>
      <w:r w:rsidRPr="003278F5">
        <w:rPr>
          <w:b/>
          <w:bCs/>
          <w:sz w:val="24"/>
          <w:szCs w:val="24"/>
        </w:rPr>
        <w:t xml:space="preserve"> </w:t>
      </w:r>
    </w:p>
    <w:p w14:paraId="57EDAA13" w14:textId="77777777" w:rsidR="00BF4547" w:rsidRDefault="00BF4547" w:rsidP="00BF4547">
      <w:pPr>
        <w:ind w:left="360"/>
        <w:rPr>
          <w:sz w:val="24"/>
          <w:szCs w:val="24"/>
        </w:rPr>
      </w:pPr>
    </w:p>
    <w:p w14:paraId="53A26E26" w14:textId="77777777" w:rsidR="00BF4547" w:rsidRPr="003278F5" w:rsidRDefault="00BF4547" w:rsidP="00BF4547">
      <w:pPr>
        <w:rPr>
          <w:sz w:val="24"/>
          <w:szCs w:val="24"/>
        </w:rPr>
      </w:pPr>
      <w:r>
        <w:rPr>
          <w:sz w:val="24"/>
          <w:szCs w:val="24"/>
        </w:rPr>
        <w:t xml:space="preserve">     </w:t>
      </w:r>
      <w:r w:rsidRPr="003278F5">
        <w:rPr>
          <w:sz w:val="24"/>
          <w:szCs w:val="24"/>
        </w:rPr>
        <w:t>Individuals who are suffering from trauma have likely been exposed to</w:t>
      </w:r>
      <w:r>
        <w:rPr>
          <w:sz w:val="24"/>
          <w:szCs w:val="24"/>
        </w:rPr>
        <w:t>:</w:t>
      </w:r>
    </w:p>
    <w:p w14:paraId="19687A14" w14:textId="77777777" w:rsidR="00BF4547" w:rsidRPr="003278F5" w:rsidRDefault="00BF4547" w:rsidP="00BF4547">
      <w:pPr>
        <w:rPr>
          <w:sz w:val="24"/>
          <w:szCs w:val="24"/>
        </w:rPr>
      </w:pPr>
    </w:p>
    <w:p w14:paraId="582015AD" w14:textId="77777777" w:rsidR="00BF4547" w:rsidRDefault="00BF4547" w:rsidP="00BF4547">
      <w:pPr>
        <w:pStyle w:val="ListParagraph"/>
        <w:numPr>
          <w:ilvl w:val="0"/>
          <w:numId w:val="8"/>
        </w:numPr>
        <w:rPr>
          <w:sz w:val="24"/>
          <w:szCs w:val="24"/>
        </w:rPr>
      </w:pPr>
      <w:r w:rsidRPr="003278F5">
        <w:rPr>
          <w:sz w:val="24"/>
          <w:szCs w:val="24"/>
        </w:rPr>
        <w:t xml:space="preserve">physical or sexual abuse, </w:t>
      </w:r>
    </w:p>
    <w:p w14:paraId="61EC6177" w14:textId="77777777" w:rsidR="00BF4547" w:rsidRPr="003278F5" w:rsidRDefault="00BF4547" w:rsidP="00BF4547">
      <w:pPr>
        <w:pStyle w:val="ListParagraph"/>
        <w:numPr>
          <w:ilvl w:val="0"/>
          <w:numId w:val="8"/>
        </w:numPr>
        <w:rPr>
          <w:sz w:val="24"/>
          <w:szCs w:val="24"/>
        </w:rPr>
      </w:pPr>
      <w:r w:rsidRPr="003278F5">
        <w:rPr>
          <w:sz w:val="24"/>
          <w:szCs w:val="24"/>
        </w:rPr>
        <w:t xml:space="preserve">bereaved a close friend or family member or suffered a miscarriage. </w:t>
      </w:r>
    </w:p>
    <w:p w14:paraId="44640758" w14:textId="77777777" w:rsidR="00BF4547" w:rsidRDefault="00BF4547" w:rsidP="00BF4547">
      <w:pPr>
        <w:ind w:left="360"/>
        <w:rPr>
          <w:sz w:val="24"/>
          <w:szCs w:val="24"/>
        </w:rPr>
      </w:pPr>
    </w:p>
    <w:p w14:paraId="4C7A9123" w14:textId="77777777" w:rsidR="00BF4547" w:rsidRDefault="00BF4547" w:rsidP="00BF4547">
      <w:pPr>
        <w:ind w:left="360"/>
        <w:rPr>
          <w:sz w:val="24"/>
          <w:szCs w:val="24"/>
        </w:rPr>
      </w:pPr>
      <w:r w:rsidRPr="00F322D1">
        <w:rPr>
          <w:sz w:val="24"/>
          <w:szCs w:val="24"/>
        </w:rPr>
        <w:t>Psychological factors can include</w:t>
      </w:r>
      <w:r>
        <w:rPr>
          <w:sz w:val="24"/>
          <w:szCs w:val="24"/>
        </w:rPr>
        <w:t>:</w:t>
      </w:r>
    </w:p>
    <w:p w14:paraId="151EC136" w14:textId="77777777" w:rsidR="00BF4547" w:rsidRPr="00F322D1" w:rsidRDefault="00BF4547" w:rsidP="00BF4547">
      <w:pPr>
        <w:ind w:left="360"/>
        <w:rPr>
          <w:sz w:val="24"/>
          <w:szCs w:val="24"/>
        </w:rPr>
      </w:pPr>
      <w:r w:rsidRPr="00F322D1">
        <w:rPr>
          <w:sz w:val="24"/>
          <w:szCs w:val="24"/>
        </w:rPr>
        <w:t xml:space="preserve"> </w:t>
      </w:r>
    </w:p>
    <w:p w14:paraId="57E6F1C2" w14:textId="77777777" w:rsidR="00BF4547" w:rsidRDefault="00BF4547" w:rsidP="00BF4547">
      <w:pPr>
        <w:pStyle w:val="ListParagraph"/>
        <w:numPr>
          <w:ilvl w:val="0"/>
          <w:numId w:val="8"/>
        </w:numPr>
        <w:rPr>
          <w:sz w:val="24"/>
          <w:szCs w:val="24"/>
        </w:rPr>
      </w:pPr>
      <w:r w:rsidRPr="003278F5">
        <w:rPr>
          <w:sz w:val="24"/>
          <w:szCs w:val="24"/>
        </w:rPr>
        <w:t xml:space="preserve">having recurrent ideas or voices urging them to hurt themselves </w:t>
      </w:r>
    </w:p>
    <w:p w14:paraId="51D581B5" w14:textId="77777777" w:rsidR="00BF4547" w:rsidRDefault="00BF4547" w:rsidP="00BF4547">
      <w:pPr>
        <w:pStyle w:val="ListParagraph"/>
        <w:numPr>
          <w:ilvl w:val="0"/>
          <w:numId w:val="8"/>
        </w:numPr>
        <w:rPr>
          <w:sz w:val="24"/>
          <w:szCs w:val="24"/>
        </w:rPr>
      </w:pPr>
      <w:r w:rsidRPr="003278F5">
        <w:rPr>
          <w:sz w:val="24"/>
          <w:szCs w:val="24"/>
        </w:rPr>
        <w:t>dissociating, which is to sadly lose touch with themselves and their environment</w:t>
      </w:r>
    </w:p>
    <w:p w14:paraId="06DDDB9E" w14:textId="6F7C16B3" w:rsidR="00BF4547" w:rsidRDefault="00BF4547" w:rsidP="00BF4547">
      <w:pPr>
        <w:pStyle w:val="ListParagraph"/>
        <w:numPr>
          <w:ilvl w:val="0"/>
          <w:numId w:val="8"/>
        </w:numPr>
        <w:rPr>
          <w:sz w:val="24"/>
          <w:szCs w:val="24"/>
        </w:rPr>
      </w:pPr>
      <w:r w:rsidRPr="003278F5">
        <w:rPr>
          <w:sz w:val="24"/>
          <w:szCs w:val="24"/>
        </w:rPr>
        <w:t xml:space="preserve">A person may also have a borderline personality disorder. </w:t>
      </w:r>
    </w:p>
    <w:p w14:paraId="067FB908" w14:textId="09A5FF6B" w:rsidR="00EF5B5A" w:rsidRDefault="00EF5B5A" w:rsidP="00EF5B5A">
      <w:pPr>
        <w:rPr>
          <w:sz w:val="24"/>
          <w:szCs w:val="24"/>
        </w:rPr>
      </w:pPr>
    </w:p>
    <w:p w14:paraId="160AE542" w14:textId="77777777" w:rsidR="00BF4547" w:rsidRDefault="00BF4547" w:rsidP="00BF4547">
      <w:pPr>
        <w:rPr>
          <w:sz w:val="24"/>
          <w:szCs w:val="24"/>
        </w:rPr>
      </w:pPr>
    </w:p>
    <w:p w14:paraId="22D1188E" w14:textId="7F14294D" w:rsidR="006956B2" w:rsidRDefault="00BF4547" w:rsidP="001655FC">
      <w:pPr>
        <w:rPr>
          <w:sz w:val="24"/>
          <w:szCs w:val="24"/>
        </w:rPr>
      </w:pPr>
      <w:r>
        <w:rPr>
          <w:sz w:val="24"/>
          <w:szCs w:val="24"/>
        </w:rPr>
        <w:t>The N</w:t>
      </w:r>
      <w:r w:rsidR="00D46747">
        <w:rPr>
          <w:sz w:val="24"/>
          <w:szCs w:val="24"/>
        </w:rPr>
        <w:t>ational Health Service</w:t>
      </w:r>
      <w:r>
        <w:rPr>
          <w:sz w:val="24"/>
          <w:szCs w:val="24"/>
        </w:rPr>
        <w:t xml:space="preserve"> Employers</w:t>
      </w:r>
      <w:r w:rsidR="00D46747">
        <w:rPr>
          <w:sz w:val="24"/>
          <w:szCs w:val="24"/>
        </w:rPr>
        <w:t>, (</w:t>
      </w:r>
      <w:r>
        <w:rPr>
          <w:sz w:val="24"/>
          <w:szCs w:val="24"/>
        </w:rPr>
        <w:t>2022) explains suicide greatly affects the NHS staff as suicide does not discriminate against anyone</w:t>
      </w:r>
      <w:r w:rsidR="00D46747">
        <w:rPr>
          <w:sz w:val="24"/>
          <w:szCs w:val="24"/>
        </w:rPr>
        <w:t xml:space="preserve">.  </w:t>
      </w:r>
      <w:r w:rsidRPr="00660A1C">
        <w:rPr>
          <w:sz w:val="24"/>
          <w:szCs w:val="24"/>
        </w:rPr>
        <w:t>Doctors are t</w:t>
      </w:r>
      <w:r>
        <w:rPr>
          <w:sz w:val="24"/>
          <w:szCs w:val="24"/>
        </w:rPr>
        <w:t>wo times</w:t>
      </w:r>
      <w:r w:rsidRPr="00660A1C">
        <w:rPr>
          <w:sz w:val="24"/>
          <w:szCs w:val="24"/>
        </w:rPr>
        <w:t xml:space="preserve"> as likely </w:t>
      </w:r>
      <w:r>
        <w:rPr>
          <w:sz w:val="24"/>
          <w:szCs w:val="24"/>
        </w:rPr>
        <w:t xml:space="preserve">to go and commit suicide whilst </w:t>
      </w:r>
      <w:r w:rsidRPr="00660A1C">
        <w:rPr>
          <w:sz w:val="24"/>
          <w:szCs w:val="24"/>
        </w:rPr>
        <w:t xml:space="preserve">Nurses </w:t>
      </w:r>
      <w:r>
        <w:rPr>
          <w:sz w:val="24"/>
          <w:szCs w:val="24"/>
        </w:rPr>
        <w:t xml:space="preserve">are double </w:t>
      </w:r>
      <w:r w:rsidRPr="00660A1C">
        <w:rPr>
          <w:sz w:val="24"/>
          <w:szCs w:val="24"/>
        </w:rPr>
        <w:t xml:space="preserve">more </w:t>
      </w:r>
      <w:r>
        <w:rPr>
          <w:sz w:val="24"/>
          <w:szCs w:val="24"/>
        </w:rPr>
        <w:t xml:space="preserve">than doctors </w:t>
      </w:r>
      <w:r w:rsidRPr="00660A1C">
        <w:rPr>
          <w:sz w:val="24"/>
          <w:szCs w:val="24"/>
        </w:rPr>
        <w:t>to commit suicide</w:t>
      </w:r>
      <w:r>
        <w:rPr>
          <w:sz w:val="24"/>
          <w:szCs w:val="24"/>
        </w:rPr>
        <w:t xml:space="preserve"> or cause self-harm to themselves than any other profession.</w:t>
      </w:r>
      <w:r w:rsidR="00066801">
        <w:rPr>
          <w:sz w:val="24"/>
          <w:szCs w:val="24"/>
        </w:rPr>
        <w:t xml:space="preserve"> </w:t>
      </w:r>
      <w:r w:rsidR="00D46747">
        <w:rPr>
          <w:sz w:val="24"/>
          <w:szCs w:val="24"/>
        </w:rPr>
        <w:t xml:space="preserve"> </w:t>
      </w:r>
      <w:r>
        <w:rPr>
          <w:sz w:val="24"/>
          <w:szCs w:val="24"/>
        </w:rPr>
        <w:t xml:space="preserve">Malik (2021) </w:t>
      </w:r>
      <w:r w:rsidR="00066801">
        <w:rPr>
          <w:sz w:val="24"/>
          <w:szCs w:val="24"/>
        </w:rPr>
        <w:t>explains by</w:t>
      </w:r>
      <w:r>
        <w:rPr>
          <w:sz w:val="24"/>
          <w:szCs w:val="24"/>
        </w:rPr>
        <w:t xml:space="preserve"> having </w:t>
      </w:r>
      <w:r w:rsidRPr="00240C55">
        <w:rPr>
          <w:sz w:val="24"/>
          <w:szCs w:val="24"/>
        </w:rPr>
        <w:t>patient</w:t>
      </w:r>
      <w:r>
        <w:rPr>
          <w:sz w:val="24"/>
          <w:szCs w:val="24"/>
        </w:rPr>
        <w:t>s who lose their life</w:t>
      </w:r>
      <w:r w:rsidRPr="00240C55">
        <w:rPr>
          <w:sz w:val="24"/>
          <w:szCs w:val="24"/>
        </w:rPr>
        <w:t xml:space="preserve"> to suicide is frequently viewed as </w:t>
      </w:r>
      <w:r w:rsidR="0006554A">
        <w:rPr>
          <w:sz w:val="24"/>
          <w:szCs w:val="24"/>
        </w:rPr>
        <w:t>an</w:t>
      </w:r>
      <w:r>
        <w:rPr>
          <w:sz w:val="24"/>
          <w:szCs w:val="24"/>
        </w:rPr>
        <w:t xml:space="preserve"> employment</w:t>
      </w:r>
      <w:r w:rsidRPr="00240C55">
        <w:rPr>
          <w:sz w:val="24"/>
          <w:szCs w:val="24"/>
        </w:rPr>
        <w:t xml:space="preserve"> risk, but professional</w:t>
      </w:r>
      <w:r>
        <w:rPr>
          <w:sz w:val="24"/>
          <w:szCs w:val="24"/>
        </w:rPr>
        <w:t>s speaking out about this isn’t known enough</w:t>
      </w:r>
      <w:r w:rsidRPr="00240C55">
        <w:rPr>
          <w:sz w:val="24"/>
          <w:szCs w:val="24"/>
        </w:rPr>
        <w:t xml:space="preserve">, and this needs to change urgently. </w:t>
      </w:r>
      <w:r>
        <w:rPr>
          <w:sz w:val="24"/>
          <w:szCs w:val="24"/>
        </w:rPr>
        <w:t xml:space="preserve"> </w:t>
      </w:r>
      <w:r w:rsidRPr="00240C55">
        <w:rPr>
          <w:sz w:val="24"/>
          <w:szCs w:val="24"/>
        </w:rPr>
        <w:t>Healthcare professionals may suffer major effects from patient suicide, and doctors themselves may become "second victims."</w:t>
      </w:r>
      <w:r>
        <w:rPr>
          <w:sz w:val="24"/>
          <w:szCs w:val="24"/>
        </w:rPr>
        <w:t xml:space="preserve"> </w:t>
      </w:r>
      <w:r w:rsidR="00D46747">
        <w:rPr>
          <w:sz w:val="24"/>
          <w:szCs w:val="24"/>
        </w:rPr>
        <w:t xml:space="preserve"> </w:t>
      </w:r>
      <w:r>
        <w:rPr>
          <w:sz w:val="24"/>
          <w:szCs w:val="24"/>
        </w:rPr>
        <w:t>Suicide and self-harm not only affect family, friends, and loved ones, and the nursing and healthcare sector,</w:t>
      </w:r>
      <w:r w:rsidR="00066801">
        <w:rPr>
          <w:sz w:val="24"/>
          <w:szCs w:val="24"/>
        </w:rPr>
        <w:t xml:space="preserve"> but </w:t>
      </w:r>
      <w:r>
        <w:rPr>
          <w:sz w:val="24"/>
          <w:szCs w:val="24"/>
        </w:rPr>
        <w:t xml:space="preserve">it all so takes a huge </w:t>
      </w:r>
      <w:r w:rsidR="00066801">
        <w:rPr>
          <w:sz w:val="24"/>
          <w:szCs w:val="24"/>
        </w:rPr>
        <w:t xml:space="preserve">costly </w:t>
      </w:r>
      <w:r>
        <w:rPr>
          <w:sz w:val="24"/>
          <w:szCs w:val="24"/>
        </w:rPr>
        <w:t>toll on the National Health Centre budget.</w:t>
      </w:r>
      <w:r w:rsidR="00066801">
        <w:rPr>
          <w:sz w:val="24"/>
          <w:szCs w:val="24"/>
        </w:rPr>
        <w:t xml:space="preserve">  </w:t>
      </w:r>
      <w:proofErr w:type="spellStart"/>
      <w:r w:rsidRPr="00DE37D7">
        <w:rPr>
          <w:sz w:val="24"/>
          <w:szCs w:val="24"/>
        </w:rPr>
        <w:t>Tsiachristas</w:t>
      </w:r>
      <w:proofErr w:type="spellEnd"/>
      <w:r w:rsidRPr="00DE37D7">
        <w:rPr>
          <w:sz w:val="24"/>
          <w:szCs w:val="24"/>
        </w:rPr>
        <w:t>, (</w:t>
      </w:r>
      <w:r w:rsidR="00BD4774">
        <w:rPr>
          <w:sz w:val="24"/>
          <w:szCs w:val="24"/>
        </w:rPr>
        <w:t>e</w:t>
      </w:r>
      <w:r w:rsidRPr="00DE37D7">
        <w:rPr>
          <w:sz w:val="24"/>
          <w:szCs w:val="24"/>
        </w:rPr>
        <w:t xml:space="preserve">t </w:t>
      </w:r>
      <w:r w:rsidR="00BD4774">
        <w:rPr>
          <w:sz w:val="24"/>
          <w:szCs w:val="24"/>
        </w:rPr>
        <w:t>a</w:t>
      </w:r>
      <w:r w:rsidRPr="00DE37D7">
        <w:rPr>
          <w:sz w:val="24"/>
          <w:szCs w:val="24"/>
        </w:rPr>
        <w:t>l,</w:t>
      </w:r>
      <w:r w:rsidR="00BD4774">
        <w:rPr>
          <w:sz w:val="24"/>
          <w:szCs w:val="24"/>
        </w:rPr>
        <w:t xml:space="preserve"> </w:t>
      </w:r>
      <w:r w:rsidRPr="00DE37D7">
        <w:rPr>
          <w:sz w:val="24"/>
          <w:szCs w:val="24"/>
        </w:rPr>
        <w:t>20</w:t>
      </w:r>
      <w:r w:rsidR="00A8573C">
        <w:rPr>
          <w:sz w:val="24"/>
          <w:szCs w:val="24"/>
        </w:rPr>
        <w:t>20</w:t>
      </w:r>
      <w:r w:rsidRPr="00DE37D7">
        <w:rPr>
          <w:sz w:val="24"/>
          <w:szCs w:val="24"/>
        </w:rPr>
        <w:t xml:space="preserve">) </w:t>
      </w:r>
      <w:r w:rsidR="00BD4774">
        <w:rPr>
          <w:sz w:val="24"/>
          <w:szCs w:val="24"/>
        </w:rPr>
        <w:t>note</w:t>
      </w:r>
      <w:r w:rsidRPr="00DE37D7">
        <w:rPr>
          <w:sz w:val="24"/>
          <w:szCs w:val="24"/>
        </w:rPr>
        <w:t xml:space="preserve"> according to a recent UK study based on a single </w:t>
      </w:r>
      <w:r w:rsidR="00BD4774">
        <w:rPr>
          <w:sz w:val="24"/>
          <w:szCs w:val="24"/>
        </w:rPr>
        <w:t>center</w:t>
      </w:r>
      <w:r w:rsidRPr="00DE37D7">
        <w:rPr>
          <w:sz w:val="24"/>
          <w:szCs w:val="24"/>
        </w:rPr>
        <w:t>, the average hospital cost for a self-harm presentation was estimated to be £809.00.</w:t>
      </w:r>
      <w:r>
        <w:rPr>
          <w:sz w:val="24"/>
          <w:szCs w:val="24"/>
        </w:rPr>
        <w:t xml:space="preserve"> </w:t>
      </w:r>
      <w:r w:rsidRPr="00DE37D7">
        <w:rPr>
          <w:sz w:val="24"/>
          <w:szCs w:val="24"/>
        </w:rPr>
        <w:t xml:space="preserve"> It costs England an estimated yearly impact of £162 million on the National Health Service budget.</w:t>
      </w:r>
      <w:r w:rsidR="00D46747">
        <w:rPr>
          <w:sz w:val="24"/>
          <w:szCs w:val="24"/>
        </w:rPr>
        <w:t xml:space="preserve">  </w:t>
      </w:r>
      <w:r w:rsidRPr="00DE37D7">
        <w:rPr>
          <w:sz w:val="24"/>
          <w:szCs w:val="24"/>
        </w:rPr>
        <w:t>The costs of various types of self-</w:t>
      </w:r>
      <w:r>
        <w:rPr>
          <w:sz w:val="24"/>
          <w:szCs w:val="24"/>
        </w:rPr>
        <w:t>inflict</w:t>
      </w:r>
      <w:r w:rsidRPr="00DE37D7">
        <w:rPr>
          <w:sz w:val="24"/>
          <w:szCs w:val="24"/>
        </w:rPr>
        <w:t xml:space="preserve"> varied significantly: </w:t>
      </w:r>
      <w:r>
        <w:rPr>
          <w:sz w:val="24"/>
          <w:szCs w:val="24"/>
        </w:rPr>
        <w:t>a person who injures themselves</w:t>
      </w:r>
      <w:r w:rsidR="00BD4774">
        <w:rPr>
          <w:sz w:val="24"/>
          <w:szCs w:val="24"/>
        </w:rPr>
        <w:t xml:space="preserve"> </w:t>
      </w:r>
      <w:r>
        <w:rPr>
          <w:sz w:val="24"/>
          <w:szCs w:val="24"/>
        </w:rPr>
        <w:t>purposely</w:t>
      </w:r>
      <w:r w:rsidRPr="00DE37D7">
        <w:rPr>
          <w:sz w:val="24"/>
          <w:szCs w:val="24"/>
        </w:rPr>
        <w:t xml:space="preserve"> </w:t>
      </w:r>
      <w:r>
        <w:rPr>
          <w:sz w:val="24"/>
          <w:szCs w:val="24"/>
        </w:rPr>
        <w:t>costs</w:t>
      </w:r>
      <w:r w:rsidRPr="00DE37D7">
        <w:rPr>
          <w:sz w:val="24"/>
          <w:szCs w:val="24"/>
        </w:rPr>
        <w:t xml:space="preserve"> £753.00</w:t>
      </w:r>
      <w:r>
        <w:rPr>
          <w:sz w:val="24"/>
          <w:szCs w:val="24"/>
        </w:rPr>
        <w:t>.</w:t>
      </w:r>
      <w:r w:rsidR="00066801">
        <w:rPr>
          <w:sz w:val="24"/>
          <w:szCs w:val="24"/>
        </w:rPr>
        <w:t xml:space="preserve"> </w:t>
      </w:r>
      <w:r w:rsidRPr="00DE37D7">
        <w:rPr>
          <w:sz w:val="24"/>
          <w:szCs w:val="24"/>
        </w:rPr>
        <w:t xml:space="preserve">The cost of self-poisoning alone is £806.00, and the combined cost of </w:t>
      </w:r>
      <w:r>
        <w:rPr>
          <w:sz w:val="24"/>
          <w:szCs w:val="24"/>
        </w:rPr>
        <w:t>someone who has taken poison</w:t>
      </w:r>
      <w:r w:rsidRPr="00DE37D7">
        <w:rPr>
          <w:sz w:val="24"/>
          <w:szCs w:val="24"/>
        </w:rPr>
        <w:t xml:space="preserve"> and self-in</w:t>
      </w:r>
      <w:r>
        <w:rPr>
          <w:sz w:val="24"/>
          <w:szCs w:val="24"/>
        </w:rPr>
        <w:t>flicted injury</w:t>
      </w:r>
      <w:r w:rsidRPr="00DE37D7">
        <w:rPr>
          <w:sz w:val="24"/>
          <w:szCs w:val="24"/>
        </w:rPr>
        <w:t xml:space="preserve"> </w:t>
      </w:r>
      <w:r w:rsidR="0006554A">
        <w:rPr>
          <w:sz w:val="24"/>
          <w:szCs w:val="24"/>
        </w:rPr>
        <w:t>is</w:t>
      </w:r>
      <w:r w:rsidRPr="00DE37D7">
        <w:rPr>
          <w:sz w:val="24"/>
          <w:szCs w:val="24"/>
        </w:rPr>
        <w:t xml:space="preserve"> </w:t>
      </w:r>
      <w:r w:rsidRPr="00DE37D7">
        <w:rPr>
          <w:sz w:val="24"/>
          <w:szCs w:val="24"/>
        </w:rPr>
        <w:lastRenderedPageBreak/>
        <w:t>£987.00.</w:t>
      </w:r>
      <w:r w:rsidR="00066801">
        <w:rPr>
          <w:sz w:val="24"/>
          <w:szCs w:val="24"/>
        </w:rPr>
        <w:t xml:space="preserve"> </w:t>
      </w:r>
      <w:r>
        <w:rPr>
          <w:sz w:val="24"/>
          <w:szCs w:val="24"/>
        </w:rPr>
        <w:t xml:space="preserve">The high costs </w:t>
      </w:r>
      <w:r w:rsidR="0006554A">
        <w:rPr>
          <w:sz w:val="24"/>
          <w:szCs w:val="24"/>
        </w:rPr>
        <w:t>of</w:t>
      </w:r>
      <w:r>
        <w:rPr>
          <w:sz w:val="24"/>
          <w:szCs w:val="24"/>
        </w:rPr>
        <w:t xml:space="preserve"> the NHS and other health care needs are</w:t>
      </w:r>
      <w:r w:rsidRPr="00DE37D7">
        <w:rPr>
          <w:sz w:val="24"/>
          <w:szCs w:val="24"/>
        </w:rPr>
        <w:t xml:space="preserve"> </w:t>
      </w:r>
      <w:r>
        <w:rPr>
          <w:sz w:val="24"/>
          <w:szCs w:val="24"/>
        </w:rPr>
        <w:t xml:space="preserve">due to the patient needing </w:t>
      </w:r>
      <w:r w:rsidR="0006554A">
        <w:rPr>
          <w:sz w:val="24"/>
          <w:szCs w:val="24"/>
        </w:rPr>
        <w:t>overnight</w:t>
      </w:r>
      <w:r>
        <w:rPr>
          <w:sz w:val="24"/>
          <w:szCs w:val="24"/>
        </w:rPr>
        <w:t xml:space="preserve"> stays, facilities, staying until they are well and units to stable people who </w:t>
      </w:r>
      <w:proofErr w:type="gramStart"/>
      <w:r>
        <w:rPr>
          <w:sz w:val="24"/>
          <w:szCs w:val="24"/>
        </w:rPr>
        <w:t xml:space="preserve">are in need </w:t>
      </w:r>
      <w:r w:rsidR="0006554A">
        <w:rPr>
          <w:sz w:val="24"/>
          <w:szCs w:val="24"/>
        </w:rPr>
        <w:t>of</w:t>
      </w:r>
      <w:proofErr w:type="gramEnd"/>
      <w:r>
        <w:rPr>
          <w:sz w:val="24"/>
          <w:szCs w:val="24"/>
        </w:rPr>
        <w:t xml:space="preserve"> special equipment</w:t>
      </w:r>
      <w:r w:rsidRPr="00DE37D7">
        <w:rPr>
          <w:sz w:val="24"/>
          <w:szCs w:val="24"/>
        </w:rPr>
        <w:t>, and psychological assessments, were £228.00 for adults and £392.00 for those under the age of 18 (</w:t>
      </w:r>
      <w:proofErr w:type="spellStart"/>
      <w:r w:rsidRPr="00DE37D7">
        <w:rPr>
          <w:sz w:val="24"/>
          <w:szCs w:val="24"/>
        </w:rPr>
        <w:t>Tsiachristas</w:t>
      </w:r>
      <w:proofErr w:type="spellEnd"/>
      <w:r w:rsidRPr="00DE37D7">
        <w:rPr>
          <w:sz w:val="24"/>
          <w:szCs w:val="24"/>
        </w:rPr>
        <w:t xml:space="preserve">, </w:t>
      </w:r>
      <w:r w:rsidR="00BD4774">
        <w:rPr>
          <w:sz w:val="24"/>
          <w:szCs w:val="24"/>
        </w:rPr>
        <w:t>e</w:t>
      </w:r>
      <w:r w:rsidRPr="00DE37D7">
        <w:rPr>
          <w:sz w:val="24"/>
          <w:szCs w:val="24"/>
        </w:rPr>
        <w:t xml:space="preserve">t </w:t>
      </w:r>
      <w:r w:rsidR="00BD4774">
        <w:rPr>
          <w:sz w:val="24"/>
          <w:szCs w:val="24"/>
        </w:rPr>
        <w:t>a</w:t>
      </w:r>
      <w:r w:rsidRPr="00DE37D7">
        <w:rPr>
          <w:sz w:val="24"/>
          <w:szCs w:val="24"/>
        </w:rPr>
        <w:t>l,</w:t>
      </w:r>
      <w:r>
        <w:rPr>
          <w:sz w:val="24"/>
          <w:szCs w:val="24"/>
        </w:rPr>
        <w:t xml:space="preserve"> </w:t>
      </w:r>
      <w:r w:rsidRPr="00DE37D7">
        <w:rPr>
          <w:sz w:val="24"/>
          <w:szCs w:val="24"/>
        </w:rPr>
        <w:t>20</w:t>
      </w:r>
      <w:r w:rsidR="00891DE6">
        <w:rPr>
          <w:sz w:val="24"/>
          <w:szCs w:val="24"/>
        </w:rPr>
        <w:t>17</w:t>
      </w:r>
      <w:r w:rsidRPr="00DE37D7">
        <w:rPr>
          <w:sz w:val="24"/>
          <w:szCs w:val="24"/>
        </w:rPr>
        <w:t>).</w:t>
      </w:r>
      <w:r>
        <w:rPr>
          <w:sz w:val="24"/>
          <w:szCs w:val="24"/>
        </w:rPr>
        <w:t xml:space="preserve">  Samaritans (2022) have stressed that professionals </w:t>
      </w:r>
      <w:r w:rsidRPr="00C4263A">
        <w:rPr>
          <w:sz w:val="24"/>
          <w:szCs w:val="24"/>
        </w:rPr>
        <w:t xml:space="preserve">need to view suicide as a significant health issue because </w:t>
      </w:r>
      <w:r>
        <w:rPr>
          <w:sz w:val="24"/>
          <w:szCs w:val="24"/>
        </w:rPr>
        <w:t>professionals</w:t>
      </w:r>
      <w:r w:rsidRPr="00C4263A">
        <w:rPr>
          <w:sz w:val="24"/>
          <w:szCs w:val="24"/>
        </w:rPr>
        <w:t xml:space="preserve"> know that suicide is not </w:t>
      </w:r>
      <w:r>
        <w:rPr>
          <w:sz w:val="24"/>
          <w:szCs w:val="24"/>
        </w:rPr>
        <w:t>going away</w:t>
      </w:r>
      <w:r w:rsidRPr="00C4263A">
        <w:rPr>
          <w:sz w:val="24"/>
          <w:szCs w:val="24"/>
        </w:rPr>
        <w:t>, that it may be prevented, and that encouraging efforts have been made to do so</w:t>
      </w:r>
      <w:r w:rsidR="00D46747">
        <w:rPr>
          <w:sz w:val="24"/>
          <w:szCs w:val="24"/>
        </w:rPr>
        <w:t xml:space="preserve">.  </w:t>
      </w:r>
      <w:r>
        <w:rPr>
          <w:sz w:val="24"/>
          <w:szCs w:val="24"/>
        </w:rPr>
        <w:t>However (Schumacher, 2019), s</w:t>
      </w:r>
      <w:r w:rsidRPr="005F62F9">
        <w:rPr>
          <w:sz w:val="24"/>
          <w:szCs w:val="24"/>
        </w:rPr>
        <w:t xml:space="preserve">uicide is </w:t>
      </w:r>
      <w:r>
        <w:rPr>
          <w:sz w:val="24"/>
          <w:szCs w:val="24"/>
        </w:rPr>
        <w:t>an</w:t>
      </w:r>
      <w:r w:rsidRPr="005F62F9">
        <w:rPr>
          <w:sz w:val="24"/>
          <w:szCs w:val="24"/>
        </w:rPr>
        <w:t xml:space="preserve"> </w:t>
      </w:r>
      <w:r>
        <w:rPr>
          <w:sz w:val="24"/>
          <w:szCs w:val="24"/>
        </w:rPr>
        <w:t>extremely</w:t>
      </w:r>
      <w:r w:rsidRPr="005F62F9">
        <w:rPr>
          <w:sz w:val="24"/>
          <w:szCs w:val="24"/>
        </w:rPr>
        <w:t xml:space="preserve"> </w:t>
      </w:r>
      <w:r>
        <w:rPr>
          <w:sz w:val="24"/>
          <w:szCs w:val="24"/>
        </w:rPr>
        <w:t>touchy</w:t>
      </w:r>
      <w:r w:rsidRPr="005F62F9">
        <w:rPr>
          <w:sz w:val="24"/>
          <w:szCs w:val="24"/>
        </w:rPr>
        <w:t xml:space="preserve"> and </w:t>
      </w:r>
      <w:r>
        <w:rPr>
          <w:sz w:val="24"/>
          <w:szCs w:val="24"/>
        </w:rPr>
        <w:t>complicated</w:t>
      </w:r>
      <w:r w:rsidRPr="005F62F9">
        <w:rPr>
          <w:sz w:val="24"/>
          <w:szCs w:val="24"/>
        </w:rPr>
        <w:t xml:space="preserve"> issue with </w:t>
      </w:r>
      <w:r>
        <w:rPr>
          <w:sz w:val="24"/>
          <w:szCs w:val="24"/>
        </w:rPr>
        <w:t xml:space="preserve">a lot of </w:t>
      </w:r>
      <w:r w:rsidRPr="005F62F9">
        <w:rPr>
          <w:sz w:val="24"/>
          <w:szCs w:val="24"/>
        </w:rPr>
        <w:t>causes, and the very nature of</w:t>
      </w:r>
      <w:r w:rsidR="006956B2">
        <w:rPr>
          <w:sz w:val="24"/>
          <w:szCs w:val="24"/>
        </w:rPr>
        <w:t xml:space="preserve"> </w:t>
      </w:r>
      <w:r w:rsidRPr="005F62F9">
        <w:rPr>
          <w:sz w:val="24"/>
          <w:szCs w:val="24"/>
        </w:rPr>
        <w:t xml:space="preserve">suicide death means </w:t>
      </w:r>
      <w:r>
        <w:rPr>
          <w:sz w:val="24"/>
          <w:szCs w:val="24"/>
        </w:rPr>
        <w:t>people cannot understand why someone would want to take their own</w:t>
      </w:r>
      <w:r w:rsidR="006956B2">
        <w:rPr>
          <w:sz w:val="24"/>
          <w:szCs w:val="24"/>
        </w:rPr>
        <w:t xml:space="preserve"> </w:t>
      </w:r>
      <w:r>
        <w:rPr>
          <w:sz w:val="24"/>
          <w:szCs w:val="24"/>
        </w:rPr>
        <w:t>lif</w:t>
      </w:r>
      <w:r w:rsidR="006956B2">
        <w:rPr>
          <w:sz w:val="24"/>
          <w:szCs w:val="24"/>
        </w:rPr>
        <w:t>e</w:t>
      </w:r>
      <w:r w:rsidR="00140CB4">
        <w:rPr>
          <w:sz w:val="24"/>
          <w:szCs w:val="24"/>
        </w:rPr>
        <w:t>.</w:t>
      </w:r>
      <w:r w:rsidR="006956B2">
        <w:rPr>
          <w:sz w:val="24"/>
          <w:szCs w:val="24"/>
        </w:rPr>
        <w:t xml:space="preserve"> </w:t>
      </w:r>
    </w:p>
    <w:p w14:paraId="236058C7" w14:textId="77777777" w:rsidR="00A63D72" w:rsidRDefault="00A63D72" w:rsidP="001655FC">
      <w:pPr>
        <w:rPr>
          <w:b/>
          <w:bCs/>
          <w:sz w:val="24"/>
          <w:szCs w:val="24"/>
          <w:u w:val="single"/>
        </w:rPr>
      </w:pPr>
    </w:p>
    <w:p w14:paraId="5C506533" w14:textId="77777777" w:rsidR="00A63D72" w:rsidRDefault="00A63D72" w:rsidP="001655FC">
      <w:pPr>
        <w:rPr>
          <w:b/>
          <w:bCs/>
          <w:sz w:val="24"/>
          <w:szCs w:val="24"/>
          <w:u w:val="single"/>
        </w:rPr>
      </w:pPr>
    </w:p>
    <w:p w14:paraId="2EFF0328" w14:textId="77777777" w:rsidR="00A63D72" w:rsidRDefault="00A63D72" w:rsidP="001655FC">
      <w:pPr>
        <w:rPr>
          <w:b/>
          <w:bCs/>
          <w:sz w:val="24"/>
          <w:szCs w:val="24"/>
          <w:u w:val="single"/>
        </w:rPr>
      </w:pPr>
    </w:p>
    <w:p w14:paraId="2199ED8B" w14:textId="77777777" w:rsidR="00A63D72" w:rsidRDefault="00A63D72" w:rsidP="001655FC">
      <w:pPr>
        <w:rPr>
          <w:b/>
          <w:bCs/>
          <w:sz w:val="24"/>
          <w:szCs w:val="24"/>
          <w:u w:val="single"/>
        </w:rPr>
      </w:pPr>
    </w:p>
    <w:p w14:paraId="4B99AF0B" w14:textId="77777777" w:rsidR="00A63D72" w:rsidRDefault="00A63D72" w:rsidP="001655FC">
      <w:pPr>
        <w:rPr>
          <w:b/>
          <w:bCs/>
          <w:sz w:val="24"/>
          <w:szCs w:val="24"/>
          <w:u w:val="single"/>
        </w:rPr>
      </w:pPr>
    </w:p>
    <w:p w14:paraId="1B875077" w14:textId="77777777" w:rsidR="00140CB4" w:rsidRDefault="00140CB4" w:rsidP="001655FC">
      <w:pPr>
        <w:rPr>
          <w:b/>
          <w:bCs/>
          <w:sz w:val="24"/>
          <w:szCs w:val="24"/>
          <w:u w:val="single"/>
        </w:rPr>
      </w:pPr>
    </w:p>
    <w:p w14:paraId="34691F23" w14:textId="77777777" w:rsidR="00140CB4" w:rsidRDefault="00140CB4" w:rsidP="001655FC">
      <w:pPr>
        <w:rPr>
          <w:b/>
          <w:bCs/>
          <w:sz w:val="24"/>
          <w:szCs w:val="24"/>
          <w:u w:val="single"/>
        </w:rPr>
      </w:pPr>
    </w:p>
    <w:p w14:paraId="02E51172" w14:textId="77777777" w:rsidR="00140CB4" w:rsidRDefault="00140CB4" w:rsidP="001655FC">
      <w:pPr>
        <w:rPr>
          <w:b/>
          <w:bCs/>
          <w:sz w:val="24"/>
          <w:szCs w:val="24"/>
          <w:u w:val="single"/>
        </w:rPr>
      </w:pPr>
    </w:p>
    <w:p w14:paraId="70E1B6FA" w14:textId="77777777" w:rsidR="00140CB4" w:rsidRDefault="00140CB4" w:rsidP="001655FC">
      <w:pPr>
        <w:rPr>
          <w:b/>
          <w:bCs/>
          <w:sz w:val="24"/>
          <w:szCs w:val="24"/>
          <w:u w:val="single"/>
        </w:rPr>
      </w:pPr>
    </w:p>
    <w:p w14:paraId="0732E97C" w14:textId="77777777" w:rsidR="00140CB4" w:rsidRDefault="00140CB4" w:rsidP="001655FC">
      <w:pPr>
        <w:rPr>
          <w:b/>
          <w:bCs/>
          <w:sz w:val="24"/>
          <w:szCs w:val="24"/>
          <w:u w:val="single"/>
        </w:rPr>
      </w:pPr>
    </w:p>
    <w:p w14:paraId="2DB624A8" w14:textId="77777777" w:rsidR="00140CB4" w:rsidRDefault="00140CB4" w:rsidP="001655FC">
      <w:pPr>
        <w:rPr>
          <w:b/>
          <w:bCs/>
          <w:sz w:val="24"/>
          <w:szCs w:val="24"/>
          <w:u w:val="single"/>
        </w:rPr>
      </w:pPr>
    </w:p>
    <w:p w14:paraId="51FAB6E7" w14:textId="77777777" w:rsidR="00140CB4" w:rsidRDefault="00140CB4" w:rsidP="001655FC">
      <w:pPr>
        <w:rPr>
          <w:b/>
          <w:bCs/>
          <w:sz w:val="24"/>
          <w:szCs w:val="24"/>
          <w:u w:val="single"/>
        </w:rPr>
      </w:pPr>
    </w:p>
    <w:p w14:paraId="49908AE5" w14:textId="77777777" w:rsidR="00140CB4" w:rsidRDefault="00140CB4" w:rsidP="001655FC">
      <w:pPr>
        <w:rPr>
          <w:b/>
          <w:bCs/>
          <w:sz w:val="24"/>
          <w:szCs w:val="24"/>
          <w:u w:val="single"/>
        </w:rPr>
      </w:pPr>
    </w:p>
    <w:p w14:paraId="6AFC518C" w14:textId="77777777" w:rsidR="00140CB4" w:rsidRDefault="00140CB4" w:rsidP="001655FC">
      <w:pPr>
        <w:rPr>
          <w:b/>
          <w:bCs/>
          <w:sz w:val="24"/>
          <w:szCs w:val="24"/>
          <w:u w:val="single"/>
        </w:rPr>
      </w:pPr>
    </w:p>
    <w:p w14:paraId="388F1FC4" w14:textId="77777777" w:rsidR="00140CB4" w:rsidRDefault="00140CB4" w:rsidP="001655FC">
      <w:pPr>
        <w:rPr>
          <w:b/>
          <w:bCs/>
          <w:sz w:val="24"/>
          <w:szCs w:val="24"/>
          <w:u w:val="single"/>
        </w:rPr>
      </w:pPr>
    </w:p>
    <w:p w14:paraId="6E04275C" w14:textId="77777777" w:rsidR="00140CB4" w:rsidRDefault="00140CB4" w:rsidP="001655FC">
      <w:pPr>
        <w:rPr>
          <w:b/>
          <w:bCs/>
          <w:sz w:val="24"/>
          <w:szCs w:val="24"/>
          <w:u w:val="single"/>
        </w:rPr>
      </w:pPr>
    </w:p>
    <w:p w14:paraId="76ACC7EC" w14:textId="77777777" w:rsidR="00140CB4" w:rsidRDefault="00140CB4" w:rsidP="001655FC">
      <w:pPr>
        <w:rPr>
          <w:b/>
          <w:bCs/>
          <w:sz w:val="24"/>
          <w:szCs w:val="24"/>
          <w:u w:val="single"/>
        </w:rPr>
      </w:pPr>
    </w:p>
    <w:p w14:paraId="600126E6" w14:textId="77777777" w:rsidR="00140CB4" w:rsidRDefault="00140CB4" w:rsidP="001655FC">
      <w:pPr>
        <w:rPr>
          <w:b/>
          <w:bCs/>
          <w:sz w:val="24"/>
          <w:szCs w:val="24"/>
          <w:u w:val="single"/>
        </w:rPr>
      </w:pPr>
    </w:p>
    <w:p w14:paraId="196627E7" w14:textId="77777777" w:rsidR="00140CB4" w:rsidRDefault="00140CB4" w:rsidP="001655FC">
      <w:pPr>
        <w:rPr>
          <w:b/>
          <w:bCs/>
          <w:sz w:val="24"/>
          <w:szCs w:val="24"/>
          <w:u w:val="single"/>
        </w:rPr>
      </w:pPr>
    </w:p>
    <w:p w14:paraId="7990BAFC" w14:textId="77777777" w:rsidR="00140CB4" w:rsidRDefault="00140CB4" w:rsidP="001655FC">
      <w:pPr>
        <w:rPr>
          <w:b/>
          <w:bCs/>
          <w:sz w:val="24"/>
          <w:szCs w:val="24"/>
          <w:u w:val="single"/>
        </w:rPr>
      </w:pPr>
    </w:p>
    <w:p w14:paraId="172FFC1F" w14:textId="77777777" w:rsidR="00140CB4" w:rsidRDefault="00140CB4" w:rsidP="001655FC">
      <w:pPr>
        <w:rPr>
          <w:b/>
          <w:bCs/>
          <w:sz w:val="24"/>
          <w:szCs w:val="24"/>
          <w:u w:val="single"/>
        </w:rPr>
      </w:pPr>
    </w:p>
    <w:p w14:paraId="2A448C91" w14:textId="77777777" w:rsidR="00140CB4" w:rsidRDefault="00140CB4" w:rsidP="001655FC">
      <w:pPr>
        <w:rPr>
          <w:b/>
          <w:bCs/>
          <w:sz w:val="24"/>
          <w:szCs w:val="24"/>
          <w:u w:val="single"/>
        </w:rPr>
      </w:pPr>
    </w:p>
    <w:p w14:paraId="534FDDBE" w14:textId="77777777" w:rsidR="00140CB4" w:rsidRDefault="00140CB4" w:rsidP="001655FC">
      <w:pPr>
        <w:rPr>
          <w:b/>
          <w:bCs/>
          <w:sz w:val="24"/>
          <w:szCs w:val="24"/>
          <w:u w:val="single"/>
        </w:rPr>
      </w:pPr>
    </w:p>
    <w:p w14:paraId="5FD54C76" w14:textId="77777777" w:rsidR="00140CB4" w:rsidRDefault="00140CB4" w:rsidP="001655FC">
      <w:pPr>
        <w:rPr>
          <w:b/>
          <w:bCs/>
          <w:sz w:val="24"/>
          <w:szCs w:val="24"/>
          <w:u w:val="single"/>
        </w:rPr>
      </w:pPr>
    </w:p>
    <w:p w14:paraId="6C9EBBE9" w14:textId="77777777" w:rsidR="00140CB4" w:rsidRDefault="00140CB4" w:rsidP="001655FC">
      <w:pPr>
        <w:rPr>
          <w:b/>
          <w:bCs/>
          <w:sz w:val="24"/>
          <w:szCs w:val="24"/>
          <w:u w:val="single"/>
        </w:rPr>
      </w:pPr>
    </w:p>
    <w:p w14:paraId="1329EC60" w14:textId="77777777" w:rsidR="00140CB4" w:rsidRDefault="00140CB4" w:rsidP="001655FC">
      <w:pPr>
        <w:rPr>
          <w:b/>
          <w:bCs/>
          <w:sz w:val="24"/>
          <w:szCs w:val="24"/>
          <w:u w:val="single"/>
        </w:rPr>
      </w:pPr>
    </w:p>
    <w:p w14:paraId="0F669553" w14:textId="77777777" w:rsidR="00140CB4" w:rsidRDefault="00140CB4" w:rsidP="001655FC">
      <w:pPr>
        <w:rPr>
          <w:b/>
          <w:bCs/>
          <w:sz w:val="24"/>
          <w:szCs w:val="24"/>
          <w:u w:val="single"/>
        </w:rPr>
      </w:pPr>
    </w:p>
    <w:p w14:paraId="2C4F8E4F" w14:textId="77777777" w:rsidR="00140CB4" w:rsidRDefault="00140CB4" w:rsidP="001655FC">
      <w:pPr>
        <w:rPr>
          <w:b/>
          <w:bCs/>
          <w:sz w:val="24"/>
          <w:szCs w:val="24"/>
          <w:u w:val="single"/>
        </w:rPr>
      </w:pPr>
    </w:p>
    <w:p w14:paraId="14217DD8" w14:textId="77777777" w:rsidR="00140CB4" w:rsidRDefault="00140CB4" w:rsidP="001655FC">
      <w:pPr>
        <w:rPr>
          <w:b/>
          <w:bCs/>
          <w:sz w:val="24"/>
          <w:szCs w:val="24"/>
          <w:u w:val="single"/>
        </w:rPr>
      </w:pPr>
    </w:p>
    <w:p w14:paraId="7770AA27" w14:textId="77777777" w:rsidR="00140CB4" w:rsidRDefault="00140CB4" w:rsidP="001655FC">
      <w:pPr>
        <w:rPr>
          <w:b/>
          <w:bCs/>
          <w:sz w:val="24"/>
          <w:szCs w:val="24"/>
          <w:u w:val="single"/>
        </w:rPr>
      </w:pPr>
    </w:p>
    <w:p w14:paraId="06B62EF3" w14:textId="77777777" w:rsidR="00140CB4" w:rsidRDefault="00140CB4" w:rsidP="001655FC">
      <w:pPr>
        <w:rPr>
          <w:b/>
          <w:bCs/>
          <w:sz w:val="24"/>
          <w:szCs w:val="24"/>
          <w:u w:val="single"/>
        </w:rPr>
      </w:pPr>
    </w:p>
    <w:p w14:paraId="6020E453" w14:textId="77777777" w:rsidR="00140CB4" w:rsidRDefault="00140CB4" w:rsidP="001655FC">
      <w:pPr>
        <w:rPr>
          <w:b/>
          <w:bCs/>
          <w:sz w:val="24"/>
          <w:szCs w:val="24"/>
          <w:u w:val="single"/>
        </w:rPr>
      </w:pPr>
    </w:p>
    <w:p w14:paraId="1284C944" w14:textId="77777777" w:rsidR="00140CB4" w:rsidRDefault="00140CB4" w:rsidP="001655FC">
      <w:pPr>
        <w:rPr>
          <w:b/>
          <w:bCs/>
          <w:sz w:val="24"/>
          <w:szCs w:val="24"/>
          <w:u w:val="single"/>
        </w:rPr>
      </w:pPr>
    </w:p>
    <w:p w14:paraId="654A5432" w14:textId="77777777" w:rsidR="00140CB4" w:rsidRDefault="00140CB4" w:rsidP="001655FC">
      <w:pPr>
        <w:rPr>
          <w:b/>
          <w:bCs/>
          <w:sz w:val="24"/>
          <w:szCs w:val="24"/>
          <w:u w:val="single"/>
        </w:rPr>
      </w:pPr>
    </w:p>
    <w:p w14:paraId="0C67A6F1" w14:textId="77777777" w:rsidR="00140CB4" w:rsidRDefault="00140CB4" w:rsidP="001655FC">
      <w:pPr>
        <w:rPr>
          <w:b/>
          <w:bCs/>
          <w:sz w:val="24"/>
          <w:szCs w:val="24"/>
          <w:u w:val="single"/>
        </w:rPr>
      </w:pPr>
    </w:p>
    <w:p w14:paraId="56B6AD1D" w14:textId="77777777" w:rsidR="00140CB4" w:rsidRDefault="00140CB4" w:rsidP="001655FC">
      <w:pPr>
        <w:rPr>
          <w:b/>
          <w:bCs/>
          <w:sz w:val="24"/>
          <w:szCs w:val="24"/>
          <w:u w:val="single"/>
        </w:rPr>
      </w:pPr>
    </w:p>
    <w:p w14:paraId="03353BD4" w14:textId="77777777" w:rsidR="00140CB4" w:rsidRDefault="00140CB4" w:rsidP="001655FC">
      <w:pPr>
        <w:rPr>
          <w:b/>
          <w:bCs/>
          <w:sz w:val="24"/>
          <w:szCs w:val="24"/>
          <w:u w:val="single"/>
        </w:rPr>
      </w:pPr>
    </w:p>
    <w:p w14:paraId="69A86780" w14:textId="77777777" w:rsidR="00140CB4" w:rsidRDefault="00140CB4" w:rsidP="001655FC">
      <w:pPr>
        <w:rPr>
          <w:b/>
          <w:bCs/>
          <w:sz w:val="24"/>
          <w:szCs w:val="24"/>
          <w:u w:val="single"/>
        </w:rPr>
      </w:pPr>
    </w:p>
    <w:p w14:paraId="59CEBB2A" w14:textId="77777777" w:rsidR="00140CB4" w:rsidRDefault="00140CB4" w:rsidP="001655FC">
      <w:pPr>
        <w:rPr>
          <w:b/>
          <w:bCs/>
          <w:sz w:val="24"/>
          <w:szCs w:val="24"/>
          <w:u w:val="single"/>
        </w:rPr>
      </w:pPr>
    </w:p>
    <w:p w14:paraId="715B8F52" w14:textId="77777777" w:rsidR="00140CB4" w:rsidRDefault="00140CB4" w:rsidP="001655FC">
      <w:pPr>
        <w:rPr>
          <w:b/>
          <w:bCs/>
          <w:sz w:val="24"/>
          <w:szCs w:val="24"/>
          <w:u w:val="single"/>
        </w:rPr>
      </w:pPr>
    </w:p>
    <w:p w14:paraId="7BAC50AD" w14:textId="77777777" w:rsidR="00140CB4" w:rsidRDefault="00140CB4" w:rsidP="001655FC">
      <w:pPr>
        <w:rPr>
          <w:b/>
          <w:bCs/>
          <w:sz w:val="24"/>
          <w:szCs w:val="24"/>
          <w:u w:val="single"/>
        </w:rPr>
      </w:pPr>
    </w:p>
    <w:p w14:paraId="3BD46379" w14:textId="609628E9" w:rsidR="00E0309C" w:rsidRPr="006956B2" w:rsidRDefault="00E0309C" w:rsidP="001655FC">
      <w:pPr>
        <w:rPr>
          <w:sz w:val="24"/>
          <w:szCs w:val="24"/>
        </w:rPr>
      </w:pPr>
      <w:r w:rsidRPr="008B0D32">
        <w:rPr>
          <w:b/>
          <w:bCs/>
          <w:sz w:val="24"/>
          <w:szCs w:val="24"/>
          <w:u w:val="single"/>
        </w:rPr>
        <w:lastRenderedPageBreak/>
        <w:t>Recommendations</w:t>
      </w:r>
      <w:r w:rsidR="00CC61C4" w:rsidRPr="008B0D32">
        <w:rPr>
          <w:b/>
          <w:bCs/>
          <w:sz w:val="24"/>
          <w:szCs w:val="24"/>
          <w:u w:val="single"/>
        </w:rPr>
        <w:t xml:space="preserve"> and </w:t>
      </w:r>
      <w:proofErr w:type="gramStart"/>
      <w:r w:rsidR="00CC61C4" w:rsidRPr="008B0D32">
        <w:rPr>
          <w:b/>
          <w:bCs/>
          <w:sz w:val="24"/>
          <w:szCs w:val="24"/>
          <w:u w:val="single"/>
        </w:rPr>
        <w:t>conclusion</w:t>
      </w:r>
      <w:r w:rsidR="008B0D32">
        <w:rPr>
          <w:b/>
          <w:bCs/>
          <w:sz w:val="24"/>
          <w:szCs w:val="24"/>
        </w:rPr>
        <w:t xml:space="preserve">  </w:t>
      </w:r>
      <w:r w:rsidR="00CC61C4" w:rsidRPr="008B0D32">
        <w:rPr>
          <w:b/>
          <w:bCs/>
          <w:sz w:val="24"/>
          <w:szCs w:val="24"/>
        </w:rPr>
        <w:t>P</w:t>
      </w:r>
      <w:proofErr w:type="gramEnd"/>
      <w:r w:rsidR="008B0D32" w:rsidRPr="008B0D32">
        <w:rPr>
          <w:b/>
          <w:bCs/>
          <w:sz w:val="24"/>
          <w:szCs w:val="24"/>
        </w:rPr>
        <w:t>5</w:t>
      </w:r>
    </w:p>
    <w:p w14:paraId="3345053F" w14:textId="77777777" w:rsidR="00E0309C" w:rsidRDefault="00E0309C" w:rsidP="001655FC">
      <w:pPr>
        <w:rPr>
          <w:sz w:val="24"/>
          <w:szCs w:val="24"/>
        </w:rPr>
      </w:pPr>
    </w:p>
    <w:p w14:paraId="51C91451" w14:textId="599C84AA" w:rsidR="004B5A37" w:rsidRDefault="001655FC" w:rsidP="00E0309C">
      <w:pPr>
        <w:rPr>
          <w:sz w:val="24"/>
          <w:szCs w:val="24"/>
        </w:rPr>
      </w:pPr>
      <w:r>
        <w:rPr>
          <w:sz w:val="24"/>
          <w:szCs w:val="24"/>
        </w:rPr>
        <w:t xml:space="preserve">However, recommendations as to the possible role of these findings in helping drive national health-promotion strategies despite Suicide and self-harm numbers still being high there are positive moves that have been made within the UK </w:t>
      </w:r>
      <w:proofErr w:type="gramStart"/>
      <w:r>
        <w:rPr>
          <w:sz w:val="24"/>
          <w:szCs w:val="24"/>
        </w:rPr>
        <w:t>professionals</w:t>
      </w:r>
      <w:proofErr w:type="gramEnd"/>
      <w:r>
        <w:rPr>
          <w:sz w:val="24"/>
          <w:szCs w:val="24"/>
        </w:rPr>
        <w:t xml:space="preserve"> side</w:t>
      </w:r>
      <w:r w:rsidR="00D46747">
        <w:rPr>
          <w:sz w:val="24"/>
          <w:szCs w:val="24"/>
        </w:rPr>
        <w:t>.</w:t>
      </w:r>
      <w:r>
        <w:rPr>
          <w:sz w:val="24"/>
          <w:szCs w:val="24"/>
        </w:rPr>
        <w:t xml:space="preserve"> </w:t>
      </w:r>
      <w:r w:rsidR="00D46747">
        <w:rPr>
          <w:sz w:val="24"/>
          <w:szCs w:val="24"/>
        </w:rPr>
        <w:t xml:space="preserve"> A</w:t>
      </w:r>
      <w:r>
        <w:rPr>
          <w:sz w:val="24"/>
          <w:szCs w:val="24"/>
        </w:rPr>
        <w:t xml:space="preserve">s on </w:t>
      </w:r>
      <w:r w:rsidRPr="00E3118C">
        <w:rPr>
          <w:sz w:val="24"/>
          <w:szCs w:val="24"/>
        </w:rPr>
        <w:t>World Mental health day</w:t>
      </w:r>
      <w:r>
        <w:rPr>
          <w:b/>
          <w:bCs/>
          <w:sz w:val="24"/>
          <w:szCs w:val="24"/>
        </w:rPr>
        <w:t xml:space="preserve"> </w:t>
      </w:r>
      <w:r>
        <w:rPr>
          <w:sz w:val="24"/>
          <w:szCs w:val="24"/>
        </w:rPr>
        <w:t>in 2018</w:t>
      </w:r>
      <w:r w:rsidR="00703374">
        <w:rPr>
          <w:sz w:val="24"/>
          <w:szCs w:val="24"/>
        </w:rPr>
        <w:t>,</w:t>
      </w:r>
      <w:r>
        <w:rPr>
          <w:sz w:val="24"/>
          <w:szCs w:val="24"/>
        </w:rPr>
        <w:t xml:space="preserve"> the United Kingdom (UK) government announced its first suicide prevention minister.  The UK government has now started to listen and Harkavy-Friedman, (2019) believes there has been a decrease in the UK suicide rate as now Nation Wide we are all more aware and educated in work professions. </w:t>
      </w:r>
      <w:r w:rsidR="00D46747">
        <w:rPr>
          <w:sz w:val="24"/>
          <w:szCs w:val="24"/>
        </w:rPr>
        <w:t xml:space="preserve"> </w:t>
      </w:r>
      <w:r>
        <w:rPr>
          <w:sz w:val="24"/>
          <w:szCs w:val="24"/>
        </w:rPr>
        <w:t xml:space="preserve">The Department of Health </w:t>
      </w:r>
      <w:r w:rsidR="00703374">
        <w:rPr>
          <w:sz w:val="24"/>
          <w:szCs w:val="24"/>
        </w:rPr>
        <w:t>(</w:t>
      </w:r>
      <w:r>
        <w:rPr>
          <w:sz w:val="24"/>
          <w:szCs w:val="24"/>
        </w:rPr>
        <w:t xml:space="preserve">2022) </w:t>
      </w:r>
      <w:r w:rsidRPr="00C36B81">
        <w:rPr>
          <w:sz w:val="24"/>
          <w:szCs w:val="24"/>
        </w:rPr>
        <w:t>highlights the necessity of services, communities, families, and society cooperating to prevent suicides</w:t>
      </w:r>
      <w:r>
        <w:rPr>
          <w:sz w:val="24"/>
          <w:szCs w:val="24"/>
        </w:rPr>
        <w:t xml:space="preserve">.  </w:t>
      </w:r>
      <w:r w:rsidRPr="00C36B81">
        <w:rPr>
          <w:sz w:val="24"/>
          <w:szCs w:val="24"/>
        </w:rPr>
        <w:t xml:space="preserve">In </w:t>
      </w:r>
      <w:r w:rsidR="00BD4774">
        <w:rPr>
          <w:sz w:val="24"/>
          <w:szCs w:val="24"/>
        </w:rPr>
        <w:t>practice</w:t>
      </w:r>
      <w:r w:rsidRPr="00C36B81">
        <w:rPr>
          <w:sz w:val="24"/>
          <w:szCs w:val="24"/>
        </w:rPr>
        <w:t>, this means, for instance, that community and voluntary organisations are supported in providing suicide prevention services</w:t>
      </w:r>
      <w:r w:rsidR="00D46747">
        <w:rPr>
          <w:sz w:val="24"/>
          <w:szCs w:val="24"/>
        </w:rPr>
        <w:t>,</w:t>
      </w:r>
      <w:r w:rsidRPr="00C36B81">
        <w:rPr>
          <w:sz w:val="24"/>
          <w:szCs w:val="24"/>
        </w:rPr>
        <w:t xml:space="preserve"> sports clubs and faith groups are trained in suicide awareness and intervention</w:t>
      </w:r>
      <w:r w:rsidR="00D46747">
        <w:rPr>
          <w:sz w:val="24"/>
          <w:szCs w:val="24"/>
        </w:rPr>
        <w:t>,</w:t>
      </w:r>
      <w:r w:rsidRPr="00C36B81">
        <w:rPr>
          <w:sz w:val="24"/>
          <w:szCs w:val="24"/>
        </w:rPr>
        <w:t xml:space="preserve"> justice services develop and implement self-harm and suicide prevention action plans</w:t>
      </w:r>
      <w:r w:rsidR="00D46747">
        <w:rPr>
          <w:sz w:val="24"/>
          <w:szCs w:val="24"/>
        </w:rPr>
        <w:t>,</w:t>
      </w:r>
      <w:r w:rsidRPr="00C36B81">
        <w:rPr>
          <w:sz w:val="24"/>
          <w:szCs w:val="24"/>
        </w:rPr>
        <w:t xml:space="preserve"> primary health care is knowledgeable and proactive in identifying and intervening with patients showing signs of suicidal behaviour</w:t>
      </w:r>
      <w:r>
        <w:rPr>
          <w:sz w:val="24"/>
          <w:szCs w:val="24"/>
        </w:rPr>
        <w:t>, and</w:t>
      </w:r>
      <w:r w:rsidRPr="00C36B81">
        <w:rPr>
          <w:sz w:val="24"/>
          <w:szCs w:val="24"/>
        </w:rPr>
        <w:t xml:space="preserve"> there is </w:t>
      </w:r>
      <w:r>
        <w:rPr>
          <w:sz w:val="24"/>
          <w:szCs w:val="24"/>
        </w:rPr>
        <w:t xml:space="preserve">a </w:t>
      </w:r>
      <w:r w:rsidRPr="00C36B81">
        <w:rPr>
          <w:sz w:val="24"/>
          <w:szCs w:val="24"/>
        </w:rPr>
        <w:t>closer collaborative effort with mental health professionals</w:t>
      </w:r>
      <w:r w:rsidR="00CC61C4">
        <w:rPr>
          <w:sz w:val="24"/>
          <w:szCs w:val="24"/>
        </w:rPr>
        <w:t>.</w:t>
      </w:r>
      <w:r w:rsidR="004B5A37" w:rsidRPr="004B5A37">
        <w:t xml:space="preserve"> </w:t>
      </w:r>
      <w:r w:rsidR="00D46747">
        <w:t xml:space="preserve"> </w:t>
      </w:r>
      <w:r w:rsidR="004B5A37" w:rsidRPr="004B5A37">
        <w:rPr>
          <w:sz w:val="24"/>
          <w:szCs w:val="24"/>
        </w:rPr>
        <w:t>Brown (2020) believes understanding those at risk of suicide and directing treatment efforts accordingly to prevent vulnerable people from ending their own life is an essential issue for suicide prevention.</w:t>
      </w:r>
      <w:r w:rsidR="00CC61C4">
        <w:rPr>
          <w:sz w:val="24"/>
          <w:szCs w:val="24"/>
        </w:rPr>
        <w:t xml:space="preserve"> </w:t>
      </w:r>
      <w:r w:rsidR="004B5A37" w:rsidRPr="004B5A37">
        <w:rPr>
          <w:sz w:val="24"/>
          <w:szCs w:val="24"/>
        </w:rPr>
        <w:t>Mental health organisations across the country have increased their abilities to quantify the nature and amount of all sorts of suicidal behaviour.</w:t>
      </w:r>
      <w:r w:rsidR="004B5A37" w:rsidRPr="004B5A37">
        <w:t xml:space="preserve"> </w:t>
      </w:r>
      <w:r w:rsidR="00D46747">
        <w:t xml:space="preserve"> </w:t>
      </w:r>
      <w:r w:rsidR="004B5A37" w:rsidRPr="004B5A37">
        <w:rPr>
          <w:sz w:val="24"/>
          <w:szCs w:val="24"/>
        </w:rPr>
        <w:t>The NHS mental health trusts provide a variety of government-funded inpatient and community services for a community.</w:t>
      </w:r>
      <w:r w:rsidR="004B5A37" w:rsidRPr="004B5A37">
        <w:t xml:space="preserve"> </w:t>
      </w:r>
      <w:r w:rsidR="00D46747">
        <w:t xml:space="preserve"> </w:t>
      </w:r>
      <w:r w:rsidR="004B5A37" w:rsidRPr="004B5A37">
        <w:rPr>
          <w:sz w:val="24"/>
          <w:szCs w:val="24"/>
        </w:rPr>
        <w:t xml:space="preserve">Acute psychiatric care and specialist services for children and adolescents, older people, and people with learning disabilities are available, as are early intervention in psychosis teams, forensic and drug and alcohol services, and primary care </w:t>
      </w:r>
      <w:r w:rsidR="00703374">
        <w:rPr>
          <w:sz w:val="24"/>
          <w:szCs w:val="24"/>
        </w:rPr>
        <w:t>programs</w:t>
      </w:r>
      <w:r w:rsidR="004B5A37" w:rsidRPr="004B5A37">
        <w:rPr>
          <w:sz w:val="24"/>
          <w:szCs w:val="24"/>
        </w:rPr>
        <w:t xml:space="preserve"> that work alongside family care doctors in healthcare centres. </w:t>
      </w:r>
      <w:r w:rsidR="00D46747">
        <w:rPr>
          <w:sz w:val="24"/>
          <w:szCs w:val="24"/>
        </w:rPr>
        <w:t xml:space="preserve"> </w:t>
      </w:r>
      <w:r w:rsidR="004B5A37" w:rsidRPr="004B5A37">
        <w:rPr>
          <w:sz w:val="24"/>
          <w:szCs w:val="24"/>
        </w:rPr>
        <w:t>NHS mental health services are free and frequently require a doctor's referral, while an increasing number of services are available through self-referral.</w:t>
      </w:r>
      <w:r w:rsidR="004B5A37" w:rsidRPr="004B5A37">
        <w:rPr>
          <w:rFonts w:ascii="Cambria" w:hAnsi="Cambria"/>
          <w:color w:val="212121"/>
          <w:sz w:val="30"/>
          <w:szCs w:val="30"/>
          <w:shd w:val="clear" w:color="auto" w:fill="FFFFFF"/>
        </w:rPr>
        <w:t xml:space="preserve"> </w:t>
      </w:r>
    </w:p>
    <w:p w14:paraId="419C99D1" w14:textId="13002461" w:rsidR="00E0309C" w:rsidRDefault="00CC61C4" w:rsidP="00E0309C">
      <w:pPr>
        <w:rPr>
          <w:sz w:val="24"/>
          <w:szCs w:val="24"/>
        </w:rPr>
      </w:pPr>
      <w:r>
        <w:rPr>
          <w:sz w:val="24"/>
          <w:szCs w:val="24"/>
        </w:rPr>
        <w:t>T</w:t>
      </w:r>
      <w:r w:rsidR="001655FC" w:rsidRPr="00DD5FC9">
        <w:rPr>
          <w:sz w:val="24"/>
          <w:szCs w:val="24"/>
        </w:rPr>
        <w:t>he assignment emphasises the value of nursing research and explains its incorporation of ethics</w:t>
      </w:r>
      <w:r w:rsidR="001655FC">
        <w:rPr>
          <w:sz w:val="24"/>
          <w:szCs w:val="24"/>
        </w:rPr>
        <w:t xml:space="preserve">.  </w:t>
      </w:r>
      <w:r w:rsidR="001655FC" w:rsidRPr="00DD5FC9">
        <w:rPr>
          <w:sz w:val="24"/>
          <w:szCs w:val="24"/>
        </w:rPr>
        <w:t xml:space="preserve">The reader is also given some instances of other significant codes that a nurse must go by </w:t>
      </w:r>
      <w:proofErr w:type="gramStart"/>
      <w:r w:rsidR="001655FC" w:rsidRPr="00DD5FC9">
        <w:rPr>
          <w:sz w:val="24"/>
          <w:szCs w:val="24"/>
        </w:rPr>
        <w:t>in order to</w:t>
      </w:r>
      <w:proofErr w:type="gramEnd"/>
      <w:r w:rsidR="001655FC" w:rsidRPr="00DD5FC9">
        <w:rPr>
          <w:sz w:val="24"/>
          <w:szCs w:val="24"/>
        </w:rPr>
        <w:t xml:space="preserve"> be ethical in the nursing profession. </w:t>
      </w:r>
      <w:r w:rsidR="00D46747">
        <w:rPr>
          <w:sz w:val="24"/>
          <w:szCs w:val="24"/>
        </w:rPr>
        <w:t xml:space="preserve"> </w:t>
      </w:r>
      <w:r w:rsidR="00703374">
        <w:rPr>
          <w:sz w:val="24"/>
          <w:szCs w:val="24"/>
        </w:rPr>
        <w:t xml:space="preserve">Even though research still </w:t>
      </w:r>
      <w:r w:rsidR="001655FC" w:rsidRPr="00DD5FC9">
        <w:rPr>
          <w:sz w:val="24"/>
          <w:szCs w:val="24"/>
        </w:rPr>
        <w:t>examine</w:t>
      </w:r>
      <w:r w:rsidR="00703374">
        <w:rPr>
          <w:sz w:val="24"/>
          <w:szCs w:val="24"/>
        </w:rPr>
        <w:t>s females and male</w:t>
      </w:r>
      <w:r w:rsidR="001655FC" w:rsidRPr="00DD5FC9">
        <w:rPr>
          <w:sz w:val="24"/>
          <w:szCs w:val="24"/>
        </w:rPr>
        <w:t xml:space="preserve"> separately</w:t>
      </w:r>
      <w:r w:rsidR="00703374">
        <w:rPr>
          <w:sz w:val="24"/>
          <w:szCs w:val="24"/>
        </w:rPr>
        <w:t xml:space="preserve"> </w:t>
      </w:r>
      <w:r w:rsidR="001655FC" w:rsidRPr="00DD5FC9">
        <w:rPr>
          <w:sz w:val="24"/>
          <w:szCs w:val="24"/>
        </w:rPr>
        <w:t xml:space="preserve">there are many reasons why people commit suicide or self-harm, including early stresses and biological </w:t>
      </w:r>
      <w:r w:rsidR="00703374">
        <w:rPr>
          <w:sz w:val="24"/>
          <w:szCs w:val="24"/>
        </w:rPr>
        <w:t>differences.</w:t>
      </w:r>
      <w:r w:rsidR="00D46747">
        <w:rPr>
          <w:sz w:val="24"/>
          <w:szCs w:val="24"/>
        </w:rPr>
        <w:t xml:space="preserve"> </w:t>
      </w:r>
      <w:r w:rsidR="00703374">
        <w:rPr>
          <w:sz w:val="24"/>
          <w:szCs w:val="24"/>
        </w:rPr>
        <w:t xml:space="preserve"> </w:t>
      </w:r>
      <w:r w:rsidR="001655FC" w:rsidRPr="00DD5FC9">
        <w:rPr>
          <w:sz w:val="24"/>
          <w:szCs w:val="24"/>
        </w:rPr>
        <w:t>The study project for the assignment</w:t>
      </w:r>
      <w:r w:rsidR="00703374">
        <w:rPr>
          <w:sz w:val="24"/>
          <w:szCs w:val="24"/>
        </w:rPr>
        <w:t xml:space="preserve"> </w:t>
      </w:r>
      <w:r w:rsidR="00EE291F">
        <w:rPr>
          <w:sz w:val="24"/>
          <w:szCs w:val="24"/>
        </w:rPr>
        <w:t>report explains what Nursing research is and</w:t>
      </w:r>
      <w:r w:rsidR="001655FC" w:rsidRPr="00DD5FC9">
        <w:rPr>
          <w:sz w:val="24"/>
          <w:szCs w:val="24"/>
        </w:rPr>
        <w:t xml:space="preserve"> the pressure of how living in an underprivileged region, can </w:t>
      </w:r>
      <w:r w:rsidR="00EE291F">
        <w:rPr>
          <w:sz w:val="24"/>
          <w:szCs w:val="24"/>
        </w:rPr>
        <w:t>begin</w:t>
      </w:r>
      <w:r w:rsidR="001655FC" w:rsidRPr="00DD5FC9">
        <w:rPr>
          <w:sz w:val="24"/>
          <w:szCs w:val="24"/>
        </w:rPr>
        <w:t xml:space="preserve"> triggers for someone </w:t>
      </w:r>
      <w:r w:rsidR="00EE291F">
        <w:rPr>
          <w:sz w:val="24"/>
          <w:szCs w:val="24"/>
        </w:rPr>
        <w:t xml:space="preserve">to begin </w:t>
      </w:r>
      <w:r w:rsidR="001655FC" w:rsidRPr="00DD5FC9">
        <w:rPr>
          <w:sz w:val="24"/>
          <w:szCs w:val="24"/>
        </w:rPr>
        <w:t xml:space="preserve">self-harming or </w:t>
      </w:r>
      <w:r w:rsidR="00EE291F">
        <w:rPr>
          <w:sz w:val="24"/>
          <w:szCs w:val="24"/>
        </w:rPr>
        <w:t xml:space="preserve">go on and successfully commit </w:t>
      </w:r>
      <w:r w:rsidR="001655FC" w:rsidRPr="00DD5FC9">
        <w:rPr>
          <w:sz w:val="24"/>
          <w:szCs w:val="24"/>
        </w:rPr>
        <w:t>suicide.</w:t>
      </w:r>
      <w:r w:rsidR="00EE291F">
        <w:rPr>
          <w:sz w:val="24"/>
          <w:szCs w:val="24"/>
        </w:rPr>
        <w:t xml:space="preserve">  </w:t>
      </w:r>
      <w:r w:rsidR="001655FC" w:rsidRPr="00DD5FC9">
        <w:rPr>
          <w:sz w:val="24"/>
          <w:szCs w:val="24"/>
        </w:rPr>
        <w:t xml:space="preserve">The assignment </w:t>
      </w:r>
      <w:r w:rsidR="00EE291F">
        <w:rPr>
          <w:sz w:val="24"/>
          <w:szCs w:val="24"/>
        </w:rPr>
        <w:t>explains</w:t>
      </w:r>
      <w:r w:rsidR="001655FC" w:rsidRPr="00DD5FC9">
        <w:rPr>
          <w:sz w:val="24"/>
          <w:szCs w:val="24"/>
        </w:rPr>
        <w:t xml:space="preserve"> the significant financial impact it has on our NHS</w:t>
      </w:r>
      <w:r w:rsidR="00EE291F">
        <w:rPr>
          <w:sz w:val="24"/>
          <w:szCs w:val="24"/>
        </w:rPr>
        <w:t xml:space="preserve"> and</w:t>
      </w:r>
      <w:r w:rsidR="001655FC" w:rsidRPr="00DD5FC9">
        <w:rPr>
          <w:sz w:val="24"/>
          <w:szCs w:val="24"/>
        </w:rPr>
        <w:t xml:space="preserve"> </w:t>
      </w:r>
      <w:r w:rsidR="00EE291F">
        <w:rPr>
          <w:sz w:val="24"/>
          <w:szCs w:val="24"/>
        </w:rPr>
        <w:t>how the</w:t>
      </w:r>
      <w:r w:rsidR="001655FC" w:rsidRPr="00DD5FC9">
        <w:rPr>
          <w:sz w:val="24"/>
          <w:szCs w:val="24"/>
        </w:rPr>
        <w:t xml:space="preserve"> pressure </w:t>
      </w:r>
      <w:r w:rsidR="00EE291F">
        <w:rPr>
          <w:sz w:val="24"/>
          <w:szCs w:val="24"/>
        </w:rPr>
        <w:t>effects the NHS professions.</w:t>
      </w:r>
      <w:r w:rsidR="00D46747">
        <w:rPr>
          <w:sz w:val="24"/>
          <w:szCs w:val="24"/>
        </w:rPr>
        <w:t xml:space="preserve"> </w:t>
      </w:r>
      <w:r w:rsidR="00EE291F">
        <w:rPr>
          <w:sz w:val="24"/>
          <w:szCs w:val="24"/>
        </w:rPr>
        <w:t xml:space="preserve"> </w:t>
      </w:r>
      <w:r w:rsidR="00D46747">
        <w:rPr>
          <w:sz w:val="24"/>
          <w:szCs w:val="24"/>
        </w:rPr>
        <w:t>The assignment concludes how the UK is moving forward and help is available to those in need.</w:t>
      </w:r>
      <w:r w:rsidR="00EE291F">
        <w:rPr>
          <w:sz w:val="24"/>
          <w:szCs w:val="24"/>
        </w:rPr>
        <w:t xml:space="preserve"> </w:t>
      </w:r>
      <w:r w:rsidR="001655FC">
        <w:rPr>
          <w:sz w:val="24"/>
          <w:szCs w:val="24"/>
        </w:rPr>
        <w:t xml:space="preserve"> </w:t>
      </w:r>
    </w:p>
    <w:p w14:paraId="5024F503" w14:textId="77777777" w:rsidR="00E0309C" w:rsidRDefault="00E0309C" w:rsidP="00E0309C">
      <w:pPr>
        <w:rPr>
          <w:sz w:val="24"/>
          <w:szCs w:val="24"/>
        </w:rPr>
      </w:pPr>
    </w:p>
    <w:p w14:paraId="6BA518F0" w14:textId="77777777" w:rsidR="00E0309C" w:rsidRDefault="00E0309C" w:rsidP="00E0309C">
      <w:pPr>
        <w:rPr>
          <w:sz w:val="24"/>
          <w:szCs w:val="24"/>
        </w:rPr>
      </w:pPr>
    </w:p>
    <w:p w14:paraId="0D6EFD88" w14:textId="77777777" w:rsidR="00E0309C" w:rsidRDefault="00E0309C" w:rsidP="00E0309C">
      <w:pPr>
        <w:rPr>
          <w:sz w:val="24"/>
          <w:szCs w:val="24"/>
        </w:rPr>
      </w:pPr>
    </w:p>
    <w:p w14:paraId="1DF645D6" w14:textId="77777777" w:rsidR="00E0309C" w:rsidRDefault="00E0309C" w:rsidP="00E0309C">
      <w:pPr>
        <w:rPr>
          <w:sz w:val="24"/>
          <w:szCs w:val="24"/>
        </w:rPr>
      </w:pPr>
    </w:p>
    <w:p w14:paraId="76B7FC67" w14:textId="77777777" w:rsidR="00E0309C" w:rsidRDefault="00E0309C" w:rsidP="00E0309C">
      <w:pPr>
        <w:rPr>
          <w:sz w:val="24"/>
          <w:szCs w:val="24"/>
        </w:rPr>
      </w:pPr>
    </w:p>
    <w:p w14:paraId="3B48E1F6" w14:textId="77777777" w:rsidR="00E0309C" w:rsidRDefault="00E0309C" w:rsidP="00E0309C">
      <w:pPr>
        <w:rPr>
          <w:sz w:val="24"/>
          <w:szCs w:val="24"/>
        </w:rPr>
      </w:pPr>
    </w:p>
    <w:p w14:paraId="12DB3283" w14:textId="77777777" w:rsidR="00E0309C" w:rsidRDefault="00E0309C" w:rsidP="00E0309C">
      <w:pPr>
        <w:rPr>
          <w:sz w:val="24"/>
          <w:szCs w:val="24"/>
        </w:rPr>
      </w:pPr>
    </w:p>
    <w:p w14:paraId="338A342D" w14:textId="77777777" w:rsidR="00E0309C" w:rsidRDefault="00E0309C" w:rsidP="00E0309C">
      <w:pPr>
        <w:rPr>
          <w:sz w:val="24"/>
          <w:szCs w:val="24"/>
        </w:rPr>
      </w:pPr>
    </w:p>
    <w:p w14:paraId="228FB2CE" w14:textId="77777777" w:rsidR="00E0309C" w:rsidRDefault="00E0309C" w:rsidP="00E0309C">
      <w:pPr>
        <w:rPr>
          <w:sz w:val="24"/>
          <w:szCs w:val="24"/>
        </w:rPr>
      </w:pPr>
    </w:p>
    <w:p w14:paraId="7C7EB092" w14:textId="77777777" w:rsidR="00E0309C" w:rsidRDefault="00E0309C" w:rsidP="00E0309C">
      <w:pPr>
        <w:rPr>
          <w:sz w:val="24"/>
          <w:szCs w:val="24"/>
        </w:rPr>
      </w:pPr>
    </w:p>
    <w:p w14:paraId="5AF5595E" w14:textId="77777777" w:rsidR="006956B2" w:rsidRDefault="006956B2" w:rsidP="00E0309C">
      <w:pPr>
        <w:rPr>
          <w:sz w:val="24"/>
          <w:szCs w:val="24"/>
        </w:rPr>
      </w:pPr>
    </w:p>
    <w:p w14:paraId="73E8413A" w14:textId="77777777" w:rsidR="00937886" w:rsidRDefault="00937886" w:rsidP="00E0309C">
      <w:pPr>
        <w:rPr>
          <w:rFonts w:ascii="PT Serif" w:eastAsiaTheme="minorHAnsi" w:hAnsi="PT Serif" w:cstheme="minorBidi"/>
          <w:b/>
          <w:bCs/>
          <w:color w:val="333333"/>
          <w:sz w:val="24"/>
          <w:szCs w:val="24"/>
          <w:u w:val="single"/>
          <w:lang w:eastAsia="en-US"/>
        </w:rPr>
      </w:pPr>
    </w:p>
    <w:p w14:paraId="1E3E3727" w14:textId="77777777" w:rsidR="00937886" w:rsidRDefault="00937886" w:rsidP="00E0309C">
      <w:pPr>
        <w:rPr>
          <w:rFonts w:ascii="PT Serif" w:eastAsiaTheme="minorHAnsi" w:hAnsi="PT Serif" w:cstheme="minorBidi"/>
          <w:b/>
          <w:bCs/>
          <w:color w:val="333333"/>
          <w:sz w:val="24"/>
          <w:szCs w:val="24"/>
          <w:u w:val="single"/>
          <w:lang w:eastAsia="en-US"/>
        </w:rPr>
      </w:pPr>
    </w:p>
    <w:p w14:paraId="7BA97092" w14:textId="77777777" w:rsidR="00A63D72" w:rsidRDefault="00A63D72" w:rsidP="00E0309C">
      <w:pPr>
        <w:rPr>
          <w:rFonts w:ascii="PT Serif" w:eastAsiaTheme="minorHAnsi" w:hAnsi="PT Serif" w:cstheme="minorBidi"/>
          <w:b/>
          <w:bCs/>
          <w:color w:val="333333"/>
          <w:sz w:val="24"/>
          <w:szCs w:val="24"/>
          <w:u w:val="single"/>
          <w:lang w:eastAsia="en-US"/>
        </w:rPr>
      </w:pPr>
    </w:p>
    <w:p w14:paraId="17187F51" w14:textId="44059E65" w:rsidR="004A161E" w:rsidRPr="004A161E" w:rsidRDefault="004A161E" w:rsidP="00E0309C">
      <w:pPr>
        <w:rPr>
          <w:rFonts w:ascii="PT Serif" w:eastAsiaTheme="minorHAnsi" w:hAnsi="PT Serif" w:cstheme="minorBidi"/>
          <w:b/>
          <w:bCs/>
          <w:color w:val="333333"/>
          <w:sz w:val="24"/>
          <w:szCs w:val="24"/>
          <w:u w:val="single"/>
          <w:lang w:eastAsia="en-US"/>
        </w:rPr>
      </w:pPr>
      <w:r>
        <w:rPr>
          <w:rFonts w:ascii="PT Serif" w:eastAsiaTheme="minorHAnsi" w:hAnsi="PT Serif" w:cstheme="minorBidi"/>
          <w:b/>
          <w:bCs/>
          <w:color w:val="333333"/>
          <w:sz w:val="24"/>
          <w:szCs w:val="24"/>
          <w:u w:val="single"/>
          <w:lang w:eastAsia="en-US"/>
        </w:rPr>
        <w:lastRenderedPageBreak/>
        <w:t>References</w:t>
      </w:r>
      <w:r w:rsidR="00CC61C4">
        <w:rPr>
          <w:rFonts w:ascii="PT Serif" w:eastAsiaTheme="minorHAnsi" w:hAnsi="PT Serif" w:cstheme="minorBidi"/>
          <w:b/>
          <w:bCs/>
          <w:color w:val="333333"/>
          <w:sz w:val="24"/>
          <w:szCs w:val="24"/>
          <w:u w:val="single"/>
          <w:lang w:eastAsia="en-US"/>
        </w:rPr>
        <w:t xml:space="preserve"> P</w:t>
      </w:r>
      <w:r w:rsidR="00E21040">
        <w:rPr>
          <w:rFonts w:ascii="PT Serif" w:eastAsiaTheme="minorHAnsi" w:hAnsi="PT Serif" w:cstheme="minorBidi"/>
          <w:b/>
          <w:bCs/>
          <w:color w:val="333333"/>
          <w:sz w:val="24"/>
          <w:szCs w:val="24"/>
          <w:u w:val="single"/>
          <w:lang w:eastAsia="en-US"/>
        </w:rPr>
        <w:t>6</w:t>
      </w:r>
    </w:p>
    <w:p w14:paraId="1BDE05C2" w14:textId="77777777" w:rsidR="004A161E" w:rsidRPr="004A161E" w:rsidRDefault="004A161E" w:rsidP="00E0309C">
      <w:pPr>
        <w:rPr>
          <w:rFonts w:ascii="PT Serif" w:eastAsiaTheme="minorHAnsi" w:hAnsi="PT Serif" w:cstheme="minorBidi"/>
          <w:b/>
          <w:bCs/>
          <w:color w:val="333333"/>
          <w:sz w:val="24"/>
          <w:szCs w:val="24"/>
          <w:u w:val="single"/>
          <w:lang w:eastAsia="en-US"/>
        </w:rPr>
      </w:pPr>
    </w:p>
    <w:p w14:paraId="3E78C30B" w14:textId="7461C46C" w:rsidR="00025C4E" w:rsidRPr="00623262" w:rsidRDefault="00025C4E" w:rsidP="00025C4E">
      <w:pPr>
        <w:spacing w:after="160" w:line="259" w:lineRule="auto"/>
        <w:contextualSpacing/>
        <w:rPr>
          <w:rFonts w:eastAsiaTheme="minorHAnsi"/>
          <w:sz w:val="24"/>
          <w:szCs w:val="24"/>
          <w:lang w:eastAsia="en-US"/>
        </w:rPr>
      </w:pPr>
      <w:r w:rsidRPr="00623262">
        <w:rPr>
          <w:rFonts w:eastAsiaTheme="minorHAnsi"/>
          <w:sz w:val="24"/>
          <w:szCs w:val="24"/>
          <w:lang w:eastAsia="en-US"/>
        </w:rPr>
        <w:t>Bester, JC.</w:t>
      </w:r>
      <w:r w:rsidR="004F2290" w:rsidRPr="00623262">
        <w:rPr>
          <w:rFonts w:eastAsiaTheme="minorHAnsi"/>
          <w:sz w:val="24"/>
          <w:szCs w:val="24"/>
          <w:lang w:eastAsia="en-US"/>
        </w:rPr>
        <w:t xml:space="preserve"> </w:t>
      </w:r>
      <w:r w:rsidRPr="00623262">
        <w:rPr>
          <w:rFonts w:eastAsiaTheme="minorHAnsi"/>
          <w:sz w:val="24"/>
          <w:szCs w:val="24"/>
          <w:lang w:eastAsia="en-US"/>
        </w:rPr>
        <w:t xml:space="preserve"> </w:t>
      </w:r>
      <w:r w:rsidR="00623262" w:rsidRPr="00623262">
        <w:rPr>
          <w:rFonts w:eastAsiaTheme="minorHAnsi"/>
          <w:sz w:val="24"/>
          <w:szCs w:val="24"/>
          <w:lang w:eastAsia="en-US"/>
        </w:rPr>
        <w:t>(</w:t>
      </w:r>
      <w:r w:rsidRPr="00623262">
        <w:rPr>
          <w:rFonts w:eastAsiaTheme="minorHAnsi"/>
          <w:sz w:val="24"/>
          <w:szCs w:val="24"/>
          <w:lang w:eastAsia="en-US"/>
        </w:rPr>
        <w:t>2020</w:t>
      </w:r>
      <w:r w:rsidR="00623262" w:rsidRPr="00623262">
        <w:rPr>
          <w:rFonts w:eastAsiaTheme="minorHAnsi"/>
          <w:sz w:val="24"/>
          <w:szCs w:val="24"/>
          <w:lang w:eastAsia="en-US"/>
        </w:rPr>
        <w:t>)</w:t>
      </w:r>
      <w:r w:rsidRPr="00623262">
        <w:rPr>
          <w:rFonts w:eastAsiaTheme="minorHAnsi"/>
          <w:sz w:val="24"/>
          <w:szCs w:val="24"/>
          <w:lang w:eastAsia="en-US"/>
        </w:rPr>
        <w:t xml:space="preserve">. </w:t>
      </w:r>
      <w:r w:rsidRPr="00623262">
        <w:rPr>
          <w:rFonts w:eastAsiaTheme="minorHAnsi"/>
          <w:i/>
          <w:iCs/>
          <w:sz w:val="24"/>
          <w:szCs w:val="24"/>
          <w:lang w:eastAsia="en-US"/>
        </w:rPr>
        <w:t>The American Journal of bioethics</w:t>
      </w:r>
      <w:r w:rsidR="00623262" w:rsidRPr="00623262">
        <w:rPr>
          <w:rFonts w:eastAsiaTheme="minorHAnsi"/>
          <w:sz w:val="24"/>
          <w:szCs w:val="24"/>
          <w:lang w:eastAsia="en-US"/>
        </w:rPr>
        <w:t>:</w:t>
      </w:r>
      <w:r w:rsidR="004F2290" w:rsidRPr="00623262">
        <w:rPr>
          <w:rFonts w:eastAsiaTheme="minorHAnsi"/>
          <w:sz w:val="24"/>
          <w:szCs w:val="24"/>
          <w:lang w:eastAsia="en-US"/>
        </w:rPr>
        <w:t xml:space="preserve"> </w:t>
      </w:r>
      <w:r w:rsidRPr="00623262">
        <w:rPr>
          <w:rFonts w:eastAsiaTheme="minorHAnsi"/>
          <w:sz w:val="24"/>
          <w:szCs w:val="24"/>
          <w:lang w:eastAsia="en-US"/>
        </w:rPr>
        <w:t>20</w:t>
      </w:r>
      <w:r w:rsidR="004F2290" w:rsidRPr="00623262">
        <w:rPr>
          <w:rFonts w:eastAsiaTheme="minorHAnsi"/>
          <w:sz w:val="24"/>
          <w:szCs w:val="24"/>
          <w:lang w:eastAsia="en-US"/>
        </w:rPr>
        <w:t xml:space="preserve">. </w:t>
      </w:r>
      <w:r w:rsidRPr="00623262">
        <w:rPr>
          <w:rFonts w:eastAsiaTheme="minorHAnsi"/>
          <w:sz w:val="24"/>
          <w:szCs w:val="24"/>
          <w:lang w:eastAsia="en-US"/>
        </w:rPr>
        <w:t xml:space="preserve">Taylor and Francis </w:t>
      </w:r>
      <w:r w:rsidR="00623262" w:rsidRPr="00623262">
        <w:rPr>
          <w:rFonts w:eastAsiaTheme="minorHAnsi"/>
          <w:sz w:val="24"/>
          <w:szCs w:val="24"/>
          <w:lang w:eastAsia="en-US"/>
        </w:rPr>
        <w:t>Online. (</w:t>
      </w:r>
      <w:r w:rsidRPr="00623262">
        <w:rPr>
          <w:rFonts w:eastAsiaTheme="minorHAnsi"/>
          <w:sz w:val="24"/>
          <w:szCs w:val="24"/>
          <w:lang w:eastAsia="en-US"/>
        </w:rPr>
        <w:t>3</w:t>
      </w:r>
      <w:proofErr w:type="gramStart"/>
      <w:r w:rsidR="004F2290" w:rsidRPr="00623262">
        <w:rPr>
          <w:rFonts w:eastAsiaTheme="minorHAnsi"/>
          <w:sz w:val="24"/>
          <w:szCs w:val="24"/>
          <w:lang w:eastAsia="en-US"/>
        </w:rPr>
        <w:t>).PP.</w:t>
      </w:r>
      <w:proofErr w:type="gramEnd"/>
      <w:r w:rsidRPr="00623262">
        <w:rPr>
          <w:rFonts w:eastAsiaTheme="minorHAnsi"/>
          <w:sz w:val="24"/>
          <w:szCs w:val="24"/>
          <w:lang w:eastAsia="en-US"/>
        </w:rPr>
        <w:t>53-62, Available at:</w:t>
      </w:r>
    </w:p>
    <w:p w14:paraId="39DF5C02" w14:textId="75977CD4" w:rsidR="00025C4E" w:rsidRPr="00623262" w:rsidRDefault="00000000" w:rsidP="00025C4E">
      <w:pPr>
        <w:spacing w:after="160" w:line="259" w:lineRule="auto"/>
        <w:contextualSpacing/>
        <w:rPr>
          <w:rFonts w:eastAsiaTheme="minorHAnsi"/>
          <w:sz w:val="24"/>
          <w:szCs w:val="24"/>
          <w:lang w:eastAsia="en-US"/>
        </w:rPr>
      </w:pPr>
      <w:hyperlink r:id="rId8" w:history="1">
        <w:r w:rsidR="00025C4E" w:rsidRPr="00623262">
          <w:rPr>
            <w:rStyle w:val="Hyperlink"/>
            <w:rFonts w:eastAsiaTheme="minorHAnsi"/>
            <w:sz w:val="24"/>
            <w:szCs w:val="24"/>
            <w:lang w:eastAsia="en-US"/>
          </w:rPr>
          <w:t>https://www.tandfonline.com/doi/abs/10.1080/15265161.2020.1714793</w:t>
        </w:r>
      </w:hyperlink>
      <w:r w:rsidR="00025C4E" w:rsidRPr="00623262">
        <w:rPr>
          <w:rFonts w:eastAsiaTheme="minorHAnsi"/>
          <w:sz w:val="24"/>
          <w:szCs w:val="24"/>
          <w:lang w:eastAsia="en-US"/>
        </w:rPr>
        <w:t xml:space="preserve"> </w:t>
      </w:r>
    </w:p>
    <w:p w14:paraId="7E878F8B" w14:textId="270C0A5F" w:rsidR="00025C4E" w:rsidRDefault="00025C4E" w:rsidP="00025C4E">
      <w:pPr>
        <w:spacing w:after="160" w:line="259" w:lineRule="auto"/>
        <w:contextualSpacing/>
        <w:rPr>
          <w:rFonts w:eastAsiaTheme="minorHAnsi"/>
          <w:color w:val="000000"/>
          <w:sz w:val="24"/>
          <w:szCs w:val="24"/>
          <w:shd w:val="clear" w:color="auto" w:fill="FFFFFF"/>
          <w:lang w:eastAsia="en-US"/>
        </w:rPr>
      </w:pPr>
    </w:p>
    <w:p w14:paraId="13F6B07C" w14:textId="3FA256ED" w:rsidR="004B5A37" w:rsidRDefault="004B5A37" w:rsidP="00025C4E">
      <w:pPr>
        <w:spacing w:after="160" w:line="259" w:lineRule="auto"/>
        <w:contextualSpacing/>
        <w:rPr>
          <w:color w:val="212121"/>
          <w:sz w:val="24"/>
          <w:szCs w:val="24"/>
          <w:shd w:val="clear" w:color="auto" w:fill="FFFFFF"/>
        </w:rPr>
      </w:pPr>
      <w:r w:rsidRPr="00AF13F8">
        <w:rPr>
          <w:color w:val="212121"/>
          <w:sz w:val="24"/>
          <w:szCs w:val="24"/>
          <w:shd w:val="clear" w:color="auto" w:fill="FFFFFF"/>
        </w:rPr>
        <w:t xml:space="preserve">Brown S, Iqbal Z, Burbidge F, Sajjad A, Reeve M, Ayres V, Melling R, </w:t>
      </w:r>
      <w:proofErr w:type="spellStart"/>
      <w:r w:rsidRPr="00AF13F8">
        <w:rPr>
          <w:color w:val="212121"/>
          <w:sz w:val="24"/>
          <w:szCs w:val="24"/>
          <w:shd w:val="clear" w:color="auto" w:fill="FFFFFF"/>
        </w:rPr>
        <w:t>Jobes</w:t>
      </w:r>
      <w:proofErr w:type="spellEnd"/>
      <w:r w:rsidRPr="00AF13F8">
        <w:rPr>
          <w:color w:val="212121"/>
          <w:sz w:val="24"/>
          <w:szCs w:val="24"/>
          <w:shd w:val="clear" w:color="auto" w:fill="FFFFFF"/>
        </w:rPr>
        <w:t xml:space="preserve"> D.</w:t>
      </w:r>
      <w:r w:rsidR="00AF13F8" w:rsidRPr="00AF13F8">
        <w:rPr>
          <w:color w:val="212121"/>
          <w:sz w:val="24"/>
          <w:szCs w:val="24"/>
          <w:shd w:val="clear" w:color="auto" w:fill="FFFFFF"/>
        </w:rPr>
        <w:t xml:space="preserve"> (2020). </w:t>
      </w:r>
      <w:r w:rsidRPr="00AF13F8">
        <w:rPr>
          <w:color w:val="212121"/>
          <w:sz w:val="24"/>
          <w:szCs w:val="24"/>
          <w:shd w:val="clear" w:color="auto" w:fill="FFFFFF"/>
        </w:rPr>
        <w:t xml:space="preserve"> </w:t>
      </w:r>
      <w:r w:rsidRPr="00AF13F8">
        <w:rPr>
          <w:i/>
          <w:iCs/>
          <w:color w:val="212121"/>
          <w:sz w:val="24"/>
          <w:szCs w:val="24"/>
          <w:shd w:val="clear" w:color="auto" w:fill="FFFFFF"/>
        </w:rPr>
        <w:t>Embedding an Evidence-Based Model for Suicide Prevention in the National Health Service</w:t>
      </w:r>
      <w:r w:rsidRPr="00AF13F8">
        <w:rPr>
          <w:color w:val="212121"/>
          <w:sz w:val="24"/>
          <w:szCs w:val="24"/>
          <w:shd w:val="clear" w:color="auto" w:fill="FFFFFF"/>
        </w:rPr>
        <w:t>: A Service Improvement Initiative. Int J Environ Res Public Health.17(14)</w:t>
      </w:r>
    </w:p>
    <w:p w14:paraId="05A97596" w14:textId="527AB6D9" w:rsidR="00AF13F8" w:rsidRPr="00AF13F8" w:rsidRDefault="00000000" w:rsidP="00025C4E">
      <w:pPr>
        <w:spacing w:after="160" w:line="259" w:lineRule="auto"/>
        <w:contextualSpacing/>
        <w:rPr>
          <w:rFonts w:eastAsiaTheme="minorHAnsi"/>
          <w:color w:val="000000"/>
          <w:sz w:val="24"/>
          <w:szCs w:val="24"/>
          <w:shd w:val="clear" w:color="auto" w:fill="FFFFFF"/>
          <w:lang w:eastAsia="en-US"/>
        </w:rPr>
      </w:pPr>
      <w:hyperlink r:id="rId9" w:history="1">
        <w:r w:rsidR="00AF13F8" w:rsidRPr="00C0062A">
          <w:rPr>
            <w:rStyle w:val="Hyperlink"/>
            <w:rFonts w:eastAsiaTheme="minorHAnsi"/>
            <w:sz w:val="24"/>
            <w:szCs w:val="24"/>
            <w:shd w:val="clear" w:color="auto" w:fill="FFFFFF"/>
            <w:lang w:eastAsia="en-US"/>
          </w:rPr>
          <w:t>https://www.ncbi.nlm.nih.gov/pmc/articles/PMC7399800/</w:t>
        </w:r>
      </w:hyperlink>
      <w:r w:rsidR="00AF13F8">
        <w:rPr>
          <w:rFonts w:eastAsiaTheme="minorHAnsi"/>
          <w:color w:val="000000"/>
          <w:sz w:val="24"/>
          <w:szCs w:val="24"/>
          <w:shd w:val="clear" w:color="auto" w:fill="FFFFFF"/>
          <w:lang w:eastAsia="en-US"/>
        </w:rPr>
        <w:t xml:space="preserve"> </w:t>
      </w:r>
    </w:p>
    <w:p w14:paraId="045ED03B" w14:textId="77777777" w:rsidR="00AF13F8" w:rsidRDefault="00AF13F8" w:rsidP="00025C4E">
      <w:pPr>
        <w:spacing w:after="160" w:line="259" w:lineRule="auto"/>
        <w:contextualSpacing/>
        <w:rPr>
          <w:rFonts w:eastAsiaTheme="minorHAnsi"/>
          <w:color w:val="000000"/>
          <w:sz w:val="24"/>
          <w:szCs w:val="24"/>
          <w:shd w:val="clear" w:color="auto" w:fill="FFFFFF"/>
          <w:lang w:eastAsia="en-US"/>
        </w:rPr>
      </w:pPr>
    </w:p>
    <w:p w14:paraId="51F25157" w14:textId="429C61C0" w:rsidR="00025C4E" w:rsidRPr="008C4B69" w:rsidRDefault="00025C4E" w:rsidP="00025C4E">
      <w:pPr>
        <w:spacing w:after="160" w:line="259" w:lineRule="auto"/>
        <w:contextualSpacing/>
        <w:rPr>
          <w:rFonts w:eastAsiaTheme="minorHAnsi"/>
          <w:color w:val="000000"/>
          <w:sz w:val="24"/>
          <w:szCs w:val="24"/>
          <w:shd w:val="clear" w:color="auto" w:fill="FFFFFF"/>
          <w:lang w:eastAsia="en-US"/>
        </w:rPr>
      </w:pPr>
      <w:proofErr w:type="gramStart"/>
      <w:r w:rsidRPr="008C4B69">
        <w:rPr>
          <w:rFonts w:eastAsiaTheme="minorHAnsi"/>
          <w:color w:val="000000"/>
          <w:sz w:val="24"/>
          <w:szCs w:val="24"/>
          <w:shd w:val="clear" w:color="auto" w:fill="FFFFFF"/>
          <w:lang w:eastAsia="en-US"/>
        </w:rPr>
        <w:t>Chrisman,</w:t>
      </w:r>
      <w:r w:rsidR="00623262" w:rsidRPr="008C4B69">
        <w:rPr>
          <w:rFonts w:eastAsiaTheme="minorHAnsi"/>
          <w:color w:val="000000"/>
          <w:sz w:val="24"/>
          <w:szCs w:val="24"/>
          <w:shd w:val="clear" w:color="auto" w:fill="FFFFFF"/>
          <w:lang w:eastAsia="en-US"/>
        </w:rPr>
        <w:t>.</w:t>
      </w:r>
      <w:proofErr w:type="gramEnd"/>
      <w:r w:rsidRPr="008C4B69">
        <w:rPr>
          <w:rFonts w:eastAsiaTheme="minorHAnsi"/>
          <w:color w:val="000000"/>
          <w:sz w:val="24"/>
          <w:szCs w:val="24"/>
          <w:shd w:val="clear" w:color="auto" w:fill="FFFFFF"/>
          <w:lang w:eastAsia="en-US"/>
        </w:rPr>
        <w:t xml:space="preserve"> </w:t>
      </w:r>
      <w:proofErr w:type="spellStart"/>
      <w:proofErr w:type="gramStart"/>
      <w:r w:rsidRPr="008C4B69">
        <w:rPr>
          <w:rFonts w:eastAsiaTheme="minorHAnsi"/>
          <w:color w:val="000000"/>
          <w:sz w:val="24"/>
          <w:szCs w:val="24"/>
          <w:shd w:val="clear" w:color="auto" w:fill="FFFFFF"/>
          <w:lang w:eastAsia="en-US"/>
        </w:rPr>
        <w:t>Jolinda</w:t>
      </w:r>
      <w:proofErr w:type="spellEnd"/>
      <w:r w:rsidR="00623262" w:rsidRPr="008C4B69">
        <w:rPr>
          <w:rFonts w:eastAsiaTheme="minorHAnsi"/>
          <w:color w:val="000000"/>
          <w:sz w:val="24"/>
          <w:szCs w:val="24"/>
          <w:shd w:val="clear" w:color="auto" w:fill="FFFFFF"/>
          <w:lang w:eastAsia="en-US"/>
        </w:rPr>
        <w:t>,.</w:t>
      </w:r>
      <w:proofErr w:type="gramEnd"/>
      <w:r w:rsidRPr="008C4B69">
        <w:rPr>
          <w:rFonts w:eastAsiaTheme="minorHAnsi"/>
          <w:color w:val="000000"/>
          <w:sz w:val="24"/>
          <w:szCs w:val="24"/>
          <w:shd w:val="clear" w:color="auto" w:fill="FFFFFF"/>
          <w:lang w:eastAsia="en-US"/>
        </w:rPr>
        <w:t xml:space="preserve"> Jordan, </w:t>
      </w:r>
      <w:proofErr w:type="gramStart"/>
      <w:r w:rsidRPr="008C4B69">
        <w:rPr>
          <w:rFonts w:eastAsiaTheme="minorHAnsi"/>
          <w:color w:val="000000"/>
          <w:sz w:val="24"/>
          <w:szCs w:val="24"/>
          <w:shd w:val="clear" w:color="auto" w:fill="FFFFFF"/>
          <w:lang w:eastAsia="en-US"/>
        </w:rPr>
        <w:t>Rita</w:t>
      </w:r>
      <w:r w:rsidR="00623262" w:rsidRPr="008C4B69">
        <w:rPr>
          <w:rFonts w:eastAsiaTheme="minorHAnsi"/>
          <w:color w:val="000000"/>
          <w:sz w:val="24"/>
          <w:szCs w:val="24"/>
          <w:shd w:val="clear" w:color="auto" w:fill="FFFFFF"/>
          <w:lang w:eastAsia="en-US"/>
        </w:rPr>
        <w:t>,.</w:t>
      </w:r>
      <w:proofErr w:type="gramEnd"/>
      <w:r w:rsidR="00623262" w:rsidRPr="008C4B69">
        <w:rPr>
          <w:rFonts w:eastAsiaTheme="minorHAnsi"/>
          <w:color w:val="000000"/>
          <w:sz w:val="24"/>
          <w:szCs w:val="24"/>
          <w:shd w:val="clear" w:color="auto" w:fill="FFFFFF"/>
          <w:lang w:eastAsia="en-US"/>
        </w:rPr>
        <w:t xml:space="preserve"> </w:t>
      </w:r>
      <w:r w:rsidRPr="008C4B69">
        <w:rPr>
          <w:rFonts w:eastAsiaTheme="minorHAnsi"/>
          <w:color w:val="000000"/>
          <w:sz w:val="24"/>
          <w:szCs w:val="24"/>
          <w:shd w:val="clear" w:color="auto" w:fill="FFFFFF"/>
          <w:lang w:eastAsia="en-US"/>
        </w:rPr>
        <w:t xml:space="preserve">Davis, </w:t>
      </w:r>
      <w:proofErr w:type="gramStart"/>
      <w:r w:rsidRPr="008C4B69">
        <w:rPr>
          <w:rFonts w:eastAsiaTheme="minorHAnsi"/>
          <w:color w:val="000000"/>
          <w:sz w:val="24"/>
          <w:szCs w:val="24"/>
          <w:shd w:val="clear" w:color="auto" w:fill="FFFFFF"/>
          <w:lang w:eastAsia="en-US"/>
        </w:rPr>
        <w:t>Charlotte</w:t>
      </w:r>
      <w:r w:rsidR="00623262" w:rsidRPr="008C4B69">
        <w:rPr>
          <w:rFonts w:eastAsiaTheme="minorHAnsi"/>
          <w:color w:val="000000"/>
          <w:sz w:val="24"/>
          <w:szCs w:val="24"/>
          <w:shd w:val="clear" w:color="auto" w:fill="FFFFFF"/>
          <w:lang w:eastAsia="en-US"/>
        </w:rPr>
        <w:t>,.</w:t>
      </w:r>
      <w:proofErr w:type="gramEnd"/>
      <w:r w:rsidR="00623262" w:rsidRPr="008C4B69">
        <w:rPr>
          <w:rFonts w:eastAsiaTheme="minorHAnsi"/>
          <w:color w:val="000000"/>
          <w:sz w:val="24"/>
          <w:szCs w:val="24"/>
          <w:shd w:val="clear" w:color="auto" w:fill="FFFFFF"/>
          <w:lang w:eastAsia="en-US"/>
        </w:rPr>
        <w:t xml:space="preserve"> </w:t>
      </w:r>
      <w:proofErr w:type="gramStart"/>
      <w:r w:rsidRPr="008C4B69">
        <w:rPr>
          <w:rFonts w:eastAsiaTheme="minorHAnsi"/>
          <w:color w:val="000000"/>
          <w:sz w:val="24"/>
          <w:szCs w:val="24"/>
          <w:shd w:val="clear" w:color="auto" w:fill="FFFFFF"/>
          <w:lang w:eastAsia="en-US"/>
        </w:rPr>
        <w:t>Williams,</w:t>
      </w:r>
      <w:r w:rsidR="00623262" w:rsidRPr="008C4B69">
        <w:rPr>
          <w:rFonts w:eastAsiaTheme="minorHAnsi"/>
          <w:color w:val="000000"/>
          <w:sz w:val="24"/>
          <w:szCs w:val="24"/>
          <w:shd w:val="clear" w:color="auto" w:fill="FFFFFF"/>
          <w:lang w:eastAsia="en-US"/>
        </w:rPr>
        <w:t>.</w:t>
      </w:r>
      <w:proofErr w:type="gramEnd"/>
      <w:r w:rsidR="00623262" w:rsidRPr="008C4B69">
        <w:rPr>
          <w:rFonts w:eastAsiaTheme="minorHAnsi"/>
          <w:color w:val="000000"/>
          <w:sz w:val="24"/>
          <w:szCs w:val="24"/>
          <w:shd w:val="clear" w:color="auto" w:fill="FFFFFF"/>
          <w:lang w:eastAsia="en-US"/>
        </w:rPr>
        <w:t xml:space="preserve"> </w:t>
      </w:r>
      <w:proofErr w:type="gramStart"/>
      <w:r w:rsidR="00623262" w:rsidRPr="008C4B69">
        <w:rPr>
          <w:rFonts w:eastAsiaTheme="minorHAnsi"/>
          <w:color w:val="000000"/>
          <w:sz w:val="24"/>
          <w:szCs w:val="24"/>
          <w:shd w:val="clear" w:color="auto" w:fill="FFFFFF"/>
          <w:lang w:eastAsia="en-US"/>
        </w:rPr>
        <w:t xml:space="preserve">And </w:t>
      </w:r>
      <w:r w:rsidRPr="008C4B69">
        <w:rPr>
          <w:rFonts w:eastAsiaTheme="minorHAnsi"/>
          <w:color w:val="000000"/>
          <w:sz w:val="24"/>
          <w:szCs w:val="24"/>
          <w:shd w:val="clear" w:color="auto" w:fill="FFFFFF"/>
          <w:lang w:eastAsia="en-US"/>
        </w:rPr>
        <w:t xml:space="preserve"> Wanda</w:t>
      </w:r>
      <w:proofErr w:type="gramEnd"/>
      <w:r w:rsidR="00623262" w:rsidRPr="008C4B69">
        <w:rPr>
          <w:rFonts w:eastAsiaTheme="minorHAnsi"/>
          <w:color w:val="000000"/>
          <w:sz w:val="24"/>
          <w:szCs w:val="24"/>
          <w:shd w:val="clear" w:color="auto" w:fill="FFFFFF"/>
          <w:lang w:eastAsia="en-US"/>
        </w:rPr>
        <w:t>. (</w:t>
      </w:r>
      <w:r w:rsidRPr="008C4B69">
        <w:rPr>
          <w:rFonts w:eastAsiaTheme="minorHAnsi"/>
          <w:color w:val="000000"/>
          <w:sz w:val="24"/>
          <w:szCs w:val="24"/>
          <w:shd w:val="clear" w:color="auto" w:fill="FFFFFF"/>
          <w:lang w:eastAsia="en-US"/>
        </w:rPr>
        <w:t>2014</w:t>
      </w:r>
      <w:r w:rsidR="00623262" w:rsidRPr="008C4B69">
        <w:rPr>
          <w:rFonts w:eastAsiaTheme="minorHAnsi"/>
          <w:color w:val="000000"/>
          <w:sz w:val="24"/>
          <w:szCs w:val="24"/>
          <w:shd w:val="clear" w:color="auto" w:fill="FFFFFF"/>
          <w:lang w:eastAsia="en-US"/>
        </w:rPr>
        <w:t>)</w:t>
      </w:r>
      <w:r w:rsidR="004F2290" w:rsidRPr="008C4B69">
        <w:rPr>
          <w:rFonts w:eastAsiaTheme="minorHAnsi"/>
          <w:color w:val="000000"/>
          <w:sz w:val="24"/>
          <w:szCs w:val="24"/>
          <w:shd w:val="clear" w:color="auto" w:fill="FFFFFF"/>
          <w:lang w:eastAsia="en-US"/>
        </w:rPr>
        <w:t>.</w:t>
      </w:r>
      <w:r w:rsidRPr="008C4B69">
        <w:rPr>
          <w:rFonts w:eastAsiaTheme="minorHAnsi"/>
          <w:color w:val="000000"/>
          <w:sz w:val="24"/>
          <w:szCs w:val="24"/>
          <w:shd w:val="clear" w:color="auto" w:fill="FFFFFF"/>
          <w:lang w:eastAsia="en-US"/>
        </w:rPr>
        <w:t xml:space="preserve"> </w:t>
      </w:r>
      <w:r w:rsidRPr="008C4B69">
        <w:rPr>
          <w:rFonts w:eastAsiaTheme="minorHAnsi"/>
          <w:i/>
          <w:iCs/>
          <w:color w:val="000000"/>
          <w:sz w:val="24"/>
          <w:szCs w:val="24"/>
          <w:shd w:val="clear" w:color="auto" w:fill="FFFFFF"/>
          <w:lang w:eastAsia="en-US"/>
        </w:rPr>
        <w:t>Exploring evidence-based practice research</w:t>
      </w:r>
      <w:r w:rsidRPr="008C4B69">
        <w:rPr>
          <w:rFonts w:eastAsiaTheme="minorHAnsi"/>
          <w:color w:val="000000"/>
          <w:sz w:val="24"/>
          <w:szCs w:val="24"/>
          <w:shd w:val="clear" w:color="auto" w:fill="FFFFFF"/>
          <w:lang w:eastAsia="en-US"/>
        </w:rPr>
        <w:t>.</w:t>
      </w:r>
      <w:r w:rsidR="00A96F93" w:rsidRPr="00A96F93">
        <w:rPr>
          <w:sz w:val="24"/>
          <w:szCs w:val="24"/>
        </w:rPr>
        <w:t xml:space="preserve"> American Nurses Association</w:t>
      </w:r>
      <w:r w:rsidR="00A96F93">
        <w:rPr>
          <w:rFonts w:eastAsiaTheme="minorHAnsi"/>
          <w:color w:val="000000"/>
          <w:sz w:val="24"/>
          <w:szCs w:val="24"/>
          <w:shd w:val="clear" w:color="auto" w:fill="FFFFFF"/>
          <w:lang w:eastAsia="en-US"/>
        </w:rPr>
        <w:t xml:space="preserve"> (ANA).</w:t>
      </w:r>
      <w:r w:rsidRPr="008C4B69">
        <w:rPr>
          <w:rFonts w:eastAsiaTheme="minorHAnsi"/>
          <w:color w:val="000000"/>
          <w:sz w:val="24"/>
          <w:szCs w:val="24"/>
          <w:shd w:val="clear" w:color="auto" w:fill="FFFFFF"/>
          <w:lang w:eastAsia="en-US"/>
        </w:rPr>
        <w:t xml:space="preserve"> Nursing Made Incredibly </w:t>
      </w:r>
      <w:proofErr w:type="gramStart"/>
      <w:r w:rsidRPr="008C4B69">
        <w:rPr>
          <w:rFonts w:eastAsiaTheme="minorHAnsi"/>
          <w:color w:val="000000"/>
          <w:sz w:val="24"/>
          <w:szCs w:val="24"/>
          <w:shd w:val="clear" w:color="auto" w:fill="FFFFFF"/>
          <w:lang w:eastAsia="en-US"/>
        </w:rPr>
        <w:t>Easy!</w:t>
      </w:r>
      <w:r w:rsidR="00623262" w:rsidRPr="008C4B69">
        <w:rPr>
          <w:rFonts w:eastAsiaTheme="minorHAnsi"/>
          <w:color w:val="000000"/>
          <w:sz w:val="24"/>
          <w:szCs w:val="24"/>
          <w:shd w:val="clear" w:color="auto" w:fill="FFFFFF"/>
          <w:lang w:eastAsia="en-US"/>
        </w:rPr>
        <w:t>,</w:t>
      </w:r>
      <w:proofErr w:type="gramEnd"/>
      <w:r w:rsidR="00623262" w:rsidRPr="008C4B69">
        <w:rPr>
          <w:rFonts w:eastAsiaTheme="minorHAnsi"/>
          <w:color w:val="000000"/>
          <w:sz w:val="24"/>
          <w:szCs w:val="24"/>
          <w:shd w:val="clear" w:color="auto" w:fill="FFFFFF"/>
          <w:lang w:eastAsia="en-US"/>
        </w:rPr>
        <w:t xml:space="preserve"> </w:t>
      </w:r>
      <w:r w:rsidRPr="008C4B69">
        <w:rPr>
          <w:rFonts w:eastAsiaTheme="minorHAnsi"/>
          <w:color w:val="000000"/>
          <w:sz w:val="24"/>
          <w:szCs w:val="24"/>
          <w:shd w:val="clear" w:color="auto" w:fill="FFFFFF"/>
          <w:lang w:eastAsia="en-US"/>
        </w:rPr>
        <w:t>12</w:t>
      </w:r>
      <w:r w:rsidR="004F2290" w:rsidRPr="008C4B69">
        <w:rPr>
          <w:rFonts w:eastAsiaTheme="minorHAnsi"/>
          <w:color w:val="000000"/>
          <w:sz w:val="24"/>
          <w:szCs w:val="24"/>
          <w:shd w:val="clear" w:color="auto" w:fill="FFFFFF"/>
          <w:lang w:eastAsia="en-US"/>
        </w:rPr>
        <w:t>(</w:t>
      </w:r>
      <w:r w:rsidRPr="008C4B69">
        <w:rPr>
          <w:rFonts w:eastAsiaTheme="minorHAnsi"/>
          <w:color w:val="000000"/>
          <w:sz w:val="24"/>
          <w:szCs w:val="24"/>
          <w:shd w:val="clear" w:color="auto" w:fill="FFFFFF"/>
          <w:lang w:eastAsia="en-US"/>
        </w:rPr>
        <w:t>4</w:t>
      </w:r>
      <w:r w:rsidR="004F2290" w:rsidRPr="008C4B69">
        <w:rPr>
          <w:rFonts w:eastAsiaTheme="minorHAnsi"/>
          <w:color w:val="000000"/>
          <w:sz w:val="24"/>
          <w:szCs w:val="24"/>
          <w:shd w:val="clear" w:color="auto" w:fill="FFFFFF"/>
          <w:lang w:eastAsia="en-US"/>
        </w:rPr>
        <w:t>)</w:t>
      </w:r>
      <w:r w:rsidR="00623262" w:rsidRPr="008C4B69">
        <w:rPr>
          <w:rFonts w:eastAsiaTheme="minorHAnsi"/>
          <w:color w:val="000000"/>
          <w:sz w:val="24"/>
          <w:szCs w:val="24"/>
          <w:shd w:val="clear" w:color="auto" w:fill="FFFFFF"/>
          <w:lang w:eastAsia="en-US"/>
        </w:rPr>
        <w:t xml:space="preserve">, </w:t>
      </w:r>
      <w:r w:rsidR="004F2290" w:rsidRPr="008C4B69">
        <w:rPr>
          <w:rFonts w:eastAsiaTheme="minorHAnsi"/>
          <w:color w:val="000000"/>
          <w:sz w:val="24"/>
          <w:szCs w:val="24"/>
          <w:shd w:val="clear" w:color="auto" w:fill="FFFFFF"/>
          <w:lang w:eastAsia="en-US"/>
        </w:rPr>
        <w:t>PP.</w:t>
      </w:r>
      <w:r w:rsidRPr="008C4B69">
        <w:rPr>
          <w:rFonts w:eastAsiaTheme="minorHAnsi"/>
          <w:color w:val="000000"/>
          <w:sz w:val="24"/>
          <w:szCs w:val="24"/>
          <w:shd w:val="clear" w:color="auto" w:fill="FFFFFF"/>
          <w:lang w:eastAsia="en-US"/>
        </w:rPr>
        <w:t xml:space="preserve"> 8-12</w:t>
      </w:r>
      <w:r w:rsidR="004F2290" w:rsidRPr="008C4B69">
        <w:rPr>
          <w:rFonts w:eastAsiaTheme="minorHAnsi"/>
          <w:color w:val="000000"/>
          <w:sz w:val="24"/>
          <w:szCs w:val="24"/>
          <w:shd w:val="clear" w:color="auto" w:fill="FFFFFF"/>
          <w:lang w:eastAsia="en-US"/>
        </w:rPr>
        <w:t>.</w:t>
      </w:r>
      <w:r w:rsidR="00623262" w:rsidRPr="008C4B69">
        <w:rPr>
          <w:rFonts w:eastAsiaTheme="minorHAnsi"/>
          <w:color w:val="000000"/>
          <w:sz w:val="24"/>
          <w:szCs w:val="24"/>
          <w:shd w:val="clear" w:color="auto" w:fill="FFFFFF"/>
          <w:lang w:eastAsia="en-US"/>
        </w:rPr>
        <w:t xml:space="preserve"> </w:t>
      </w:r>
      <w:r w:rsidRPr="008C4B69">
        <w:rPr>
          <w:rFonts w:eastAsiaTheme="minorHAnsi"/>
          <w:color w:val="000000"/>
          <w:sz w:val="24"/>
          <w:szCs w:val="24"/>
          <w:shd w:val="clear" w:color="auto" w:fill="FFFFFF"/>
          <w:lang w:eastAsia="en-US"/>
        </w:rPr>
        <w:t>Available at:</w:t>
      </w:r>
    </w:p>
    <w:p w14:paraId="582764D3" w14:textId="4F80D3F6" w:rsidR="00025C4E" w:rsidRPr="008C4B69" w:rsidRDefault="00000000" w:rsidP="00025C4E">
      <w:pPr>
        <w:spacing w:after="160" w:line="259" w:lineRule="auto"/>
        <w:contextualSpacing/>
        <w:rPr>
          <w:rFonts w:eastAsiaTheme="minorHAnsi"/>
          <w:b/>
          <w:bCs/>
          <w:sz w:val="24"/>
          <w:szCs w:val="24"/>
          <w:u w:val="single"/>
          <w:lang w:eastAsia="en-US"/>
        </w:rPr>
      </w:pPr>
      <w:hyperlink r:id="rId10" w:anchor=":~:text=Evidence%2Dbased%20practice%20(EBP),work%20environment%2C%20or%20patient%20outcomes" w:history="1">
        <w:r w:rsidR="00025C4E" w:rsidRPr="008C4B69">
          <w:rPr>
            <w:rStyle w:val="Hyperlink"/>
            <w:rFonts w:eastAsiaTheme="minorHAnsi"/>
            <w:sz w:val="24"/>
            <w:szCs w:val="24"/>
            <w:lang w:eastAsia="en-US"/>
          </w:rPr>
          <w:t>https://journals.lww.com/nursingmadeincrediblyeasy/fulltext/2014/07000/exploring_evidence_based_practice_research.3.aspx#:~:text=Evidence%2Dbased%20practice%20(EBP),work%20environment%2C%20or%20patient%20outcomes</w:t>
        </w:r>
      </w:hyperlink>
      <w:r w:rsidR="00025C4E" w:rsidRPr="008C4B69">
        <w:rPr>
          <w:rFonts w:eastAsiaTheme="minorHAnsi"/>
          <w:b/>
          <w:bCs/>
          <w:sz w:val="24"/>
          <w:szCs w:val="24"/>
          <w:u w:val="single"/>
          <w:lang w:eastAsia="en-US"/>
        </w:rPr>
        <w:t xml:space="preserve">. </w:t>
      </w:r>
    </w:p>
    <w:p w14:paraId="1C5071EA" w14:textId="326DDFF7" w:rsidR="00025C4E" w:rsidRPr="008C4B69" w:rsidRDefault="00025C4E" w:rsidP="00025C4E">
      <w:pPr>
        <w:spacing w:after="160" w:line="259" w:lineRule="auto"/>
        <w:contextualSpacing/>
        <w:rPr>
          <w:rFonts w:eastAsiaTheme="minorHAnsi"/>
          <w:b/>
          <w:bCs/>
          <w:sz w:val="24"/>
          <w:szCs w:val="24"/>
          <w:u w:val="single"/>
          <w:lang w:eastAsia="en-US"/>
        </w:rPr>
      </w:pPr>
    </w:p>
    <w:p w14:paraId="78CC376E" w14:textId="6003A368" w:rsidR="00025C4E" w:rsidRPr="008C4B69" w:rsidRDefault="00025C4E" w:rsidP="00025C4E">
      <w:pPr>
        <w:spacing w:after="160" w:line="259" w:lineRule="auto"/>
        <w:contextualSpacing/>
        <w:rPr>
          <w:rFonts w:eastAsiaTheme="minorHAnsi"/>
          <w:color w:val="0563C1" w:themeColor="hyperlink"/>
          <w:sz w:val="24"/>
          <w:szCs w:val="24"/>
          <w:u w:val="single"/>
          <w:shd w:val="clear" w:color="auto" w:fill="FFFFFF"/>
          <w:lang w:eastAsia="en-US"/>
        </w:rPr>
      </w:pPr>
      <w:r w:rsidRPr="008C4B69">
        <w:rPr>
          <w:rFonts w:eastAsiaTheme="minorHAnsi"/>
          <w:color w:val="222222"/>
          <w:sz w:val="24"/>
          <w:szCs w:val="24"/>
          <w:shd w:val="clear" w:color="auto" w:fill="FFFFFF"/>
          <w:lang w:eastAsia="en-US"/>
        </w:rPr>
        <w:t xml:space="preserve">Haddad LM, and Geiger RA. </w:t>
      </w:r>
      <w:r w:rsidR="00623262" w:rsidRPr="008C4B69">
        <w:rPr>
          <w:rFonts w:eastAsiaTheme="minorHAnsi"/>
          <w:color w:val="222222"/>
          <w:sz w:val="24"/>
          <w:szCs w:val="24"/>
          <w:shd w:val="clear" w:color="auto" w:fill="FFFFFF"/>
          <w:lang w:eastAsia="en-US"/>
        </w:rPr>
        <w:t>(</w:t>
      </w:r>
      <w:r w:rsidRPr="008C4B69">
        <w:rPr>
          <w:rFonts w:eastAsiaTheme="minorHAnsi"/>
          <w:color w:val="222222"/>
          <w:sz w:val="24"/>
          <w:szCs w:val="24"/>
          <w:shd w:val="clear" w:color="auto" w:fill="FFFFFF"/>
          <w:lang w:eastAsia="en-US"/>
        </w:rPr>
        <w:t>2022</w:t>
      </w:r>
      <w:r w:rsidR="00623262" w:rsidRPr="008C4B69">
        <w:rPr>
          <w:rFonts w:eastAsiaTheme="minorHAnsi"/>
          <w:color w:val="222222"/>
          <w:sz w:val="24"/>
          <w:szCs w:val="24"/>
          <w:shd w:val="clear" w:color="auto" w:fill="FFFFFF"/>
          <w:lang w:eastAsia="en-US"/>
        </w:rPr>
        <w:t>)</w:t>
      </w:r>
      <w:r w:rsidR="004F2290" w:rsidRPr="008C4B69">
        <w:rPr>
          <w:rFonts w:eastAsiaTheme="minorHAnsi"/>
          <w:color w:val="222222"/>
          <w:sz w:val="24"/>
          <w:szCs w:val="24"/>
          <w:shd w:val="clear" w:color="auto" w:fill="FFFFFF"/>
          <w:lang w:eastAsia="en-US"/>
        </w:rPr>
        <w:t>.</w:t>
      </w:r>
      <w:r w:rsidRPr="008C4B69">
        <w:rPr>
          <w:rFonts w:eastAsiaTheme="minorHAnsi"/>
          <w:color w:val="222222"/>
          <w:sz w:val="24"/>
          <w:szCs w:val="24"/>
          <w:shd w:val="clear" w:color="auto" w:fill="FFFFFF"/>
          <w:lang w:eastAsia="en-US"/>
        </w:rPr>
        <w:t xml:space="preserve"> </w:t>
      </w:r>
      <w:r w:rsidRPr="008C4B69">
        <w:rPr>
          <w:rFonts w:eastAsiaTheme="minorHAnsi"/>
          <w:i/>
          <w:iCs/>
          <w:color w:val="222222"/>
          <w:sz w:val="24"/>
          <w:szCs w:val="24"/>
          <w:shd w:val="clear" w:color="auto" w:fill="FFFFFF"/>
          <w:lang w:eastAsia="en-US"/>
        </w:rPr>
        <w:t>Nursing Ethical Considerations</w:t>
      </w:r>
      <w:r w:rsidR="008C4B69" w:rsidRPr="008C4B69">
        <w:rPr>
          <w:rFonts w:eastAsiaTheme="minorHAnsi"/>
          <w:color w:val="222222"/>
          <w:sz w:val="24"/>
          <w:szCs w:val="24"/>
          <w:shd w:val="clear" w:color="auto" w:fill="FFFFFF"/>
          <w:lang w:eastAsia="en-US"/>
        </w:rPr>
        <w:t>,</w:t>
      </w:r>
      <w:r w:rsidRPr="008C4B69">
        <w:rPr>
          <w:rFonts w:eastAsiaTheme="minorHAnsi"/>
          <w:color w:val="222222"/>
          <w:sz w:val="24"/>
          <w:szCs w:val="24"/>
          <w:shd w:val="clear" w:color="auto" w:fill="FFFFFF"/>
          <w:lang w:eastAsia="en-US"/>
        </w:rPr>
        <w:t xml:space="preserve"> Available at: </w:t>
      </w:r>
      <w:hyperlink r:id="rId11" w:history="1">
        <w:r w:rsidRPr="008C4B69">
          <w:rPr>
            <w:rFonts w:eastAsiaTheme="minorHAnsi"/>
            <w:color w:val="0563C1" w:themeColor="hyperlink"/>
            <w:sz w:val="24"/>
            <w:szCs w:val="24"/>
            <w:u w:val="single"/>
            <w:shd w:val="clear" w:color="auto" w:fill="FFFFFF"/>
            <w:lang w:eastAsia="en-US"/>
          </w:rPr>
          <w:t>https://www.ncbi.nlm.nih.gov/books/NBK526054/</w:t>
        </w:r>
      </w:hyperlink>
    </w:p>
    <w:p w14:paraId="3C35CD04" w14:textId="77777777" w:rsidR="00025C4E" w:rsidRPr="008C4B69" w:rsidRDefault="00025C4E" w:rsidP="00025C4E">
      <w:pPr>
        <w:spacing w:after="160" w:line="259" w:lineRule="auto"/>
        <w:contextualSpacing/>
        <w:rPr>
          <w:rFonts w:eastAsiaTheme="minorHAnsi"/>
          <w:color w:val="000000"/>
          <w:sz w:val="24"/>
          <w:szCs w:val="24"/>
          <w:shd w:val="clear" w:color="auto" w:fill="FFFFFF"/>
          <w:lang w:eastAsia="en-US"/>
        </w:rPr>
      </w:pPr>
    </w:p>
    <w:p w14:paraId="67343DCE" w14:textId="3710A29C" w:rsidR="00A02A5D" w:rsidRPr="008C4B69" w:rsidRDefault="00A02A5D" w:rsidP="00A02A5D">
      <w:pPr>
        <w:spacing w:after="160" w:line="259" w:lineRule="auto"/>
        <w:contextualSpacing/>
        <w:rPr>
          <w:rFonts w:eastAsiaTheme="minorHAnsi"/>
          <w:sz w:val="24"/>
          <w:szCs w:val="24"/>
          <w:lang w:eastAsia="en-US"/>
        </w:rPr>
      </w:pPr>
      <w:r w:rsidRPr="008C4B69">
        <w:rPr>
          <w:rFonts w:eastAsiaTheme="minorHAnsi"/>
          <w:sz w:val="24"/>
          <w:szCs w:val="24"/>
          <w:lang w:eastAsia="en-US"/>
        </w:rPr>
        <w:t xml:space="preserve">HSE. </w:t>
      </w:r>
      <w:r w:rsidR="004F2290" w:rsidRPr="008C4B69">
        <w:rPr>
          <w:rFonts w:eastAsiaTheme="minorHAnsi"/>
          <w:sz w:val="24"/>
          <w:szCs w:val="24"/>
          <w:lang w:eastAsia="en-US"/>
        </w:rPr>
        <w:t xml:space="preserve">1 September 2022. </w:t>
      </w:r>
      <w:r w:rsidRPr="008C4B69">
        <w:rPr>
          <w:rFonts w:eastAsiaTheme="minorHAnsi"/>
          <w:i/>
          <w:iCs/>
          <w:sz w:val="24"/>
          <w:szCs w:val="24"/>
          <w:lang w:eastAsia="en-US"/>
        </w:rPr>
        <w:t>Why people self-</w:t>
      </w:r>
      <w:proofErr w:type="spellStart"/>
      <w:proofErr w:type="gramStart"/>
      <w:r w:rsidRPr="008C4B69">
        <w:rPr>
          <w:rFonts w:eastAsiaTheme="minorHAnsi"/>
          <w:i/>
          <w:iCs/>
          <w:sz w:val="24"/>
          <w:szCs w:val="24"/>
          <w:lang w:eastAsia="en-US"/>
        </w:rPr>
        <w:t>harm.</w:t>
      </w:r>
      <w:r w:rsidRPr="008C4B69">
        <w:rPr>
          <w:rFonts w:eastAsiaTheme="minorHAnsi"/>
          <w:sz w:val="24"/>
          <w:szCs w:val="24"/>
          <w:lang w:eastAsia="en-US"/>
        </w:rPr>
        <w:t>available</w:t>
      </w:r>
      <w:proofErr w:type="spellEnd"/>
      <w:proofErr w:type="gramEnd"/>
      <w:r w:rsidRPr="008C4B69">
        <w:rPr>
          <w:rFonts w:eastAsiaTheme="minorHAnsi"/>
          <w:sz w:val="24"/>
          <w:szCs w:val="24"/>
          <w:lang w:eastAsia="en-US"/>
        </w:rPr>
        <w:t xml:space="preserve"> at:</w:t>
      </w:r>
    </w:p>
    <w:p w14:paraId="7C88DA3D" w14:textId="3BE1D0E9" w:rsidR="00A02A5D" w:rsidRPr="008C4B69" w:rsidRDefault="00000000" w:rsidP="00A02A5D">
      <w:pPr>
        <w:rPr>
          <w:rFonts w:eastAsiaTheme="minorHAnsi"/>
          <w:color w:val="0563C1" w:themeColor="hyperlink"/>
          <w:sz w:val="24"/>
          <w:szCs w:val="24"/>
          <w:u w:val="single"/>
          <w:lang w:eastAsia="en-US"/>
        </w:rPr>
      </w:pPr>
      <w:hyperlink r:id="rId12" w:history="1">
        <w:r w:rsidR="00A02A5D" w:rsidRPr="008C4B69">
          <w:rPr>
            <w:rStyle w:val="Hyperlink"/>
            <w:rFonts w:eastAsiaTheme="minorHAnsi"/>
            <w:sz w:val="24"/>
            <w:szCs w:val="24"/>
            <w:lang w:eastAsia="en-US"/>
          </w:rPr>
          <w:t>https://www2.hse.ie/conditions/self-harm/why-people-self-harm/</w:t>
        </w:r>
      </w:hyperlink>
    </w:p>
    <w:p w14:paraId="611858D4" w14:textId="7E14A337" w:rsidR="00025C4E" w:rsidRPr="008C4B69" w:rsidRDefault="00025C4E" w:rsidP="00A02A5D">
      <w:pPr>
        <w:rPr>
          <w:rFonts w:eastAsiaTheme="minorHAnsi"/>
          <w:color w:val="0563C1" w:themeColor="hyperlink"/>
          <w:sz w:val="24"/>
          <w:szCs w:val="24"/>
          <w:u w:val="single"/>
          <w:lang w:eastAsia="en-US"/>
        </w:rPr>
      </w:pPr>
    </w:p>
    <w:p w14:paraId="33D55979" w14:textId="260464BD" w:rsidR="00025C4E" w:rsidRPr="008C4B69" w:rsidRDefault="00025C4E" w:rsidP="00025C4E">
      <w:pPr>
        <w:spacing w:after="160" w:line="259" w:lineRule="auto"/>
        <w:contextualSpacing/>
        <w:rPr>
          <w:rFonts w:eastAsiaTheme="minorHAnsi"/>
          <w:sz w:val="24"/>
          <w:szCs w:val="24"/>
          <w:lang w:eastAsia="en-US"/>
        </w:rPr>
      </w:pPr>
      <w:proofErr w:type="spellStart"/>
      <w:r w:rsidRPr="008D231F">
        <w:rPr>
          <w:rFonts w:eastAsiaTheme="minorHAnsi"/>
          <w:color w:val="000000" w:themeColor="text1"/>
          <w:sz w:val="24"/>
          <w:szCs w:val="24"/>
          <w:lang w:eastAsia="en-US"/>
        </w:rPr>
        <w:t>Juujarvi</w:t>
      </w:r>
      <w:proofErr w:type="spellEnd"/>
      <w:r w:rsidRPr="008D231F">
        <w:rPr>
          <w:rFonts w:eastAsiaTheme="minorHAnsi"/>
          <w:color w:val="000000" w:themeColor="text1"/>
          <w:sz w:val="24"/>
          <w:szCs w:val="24"/>
          <w:lang w:eastAsia="en-US"/>
        </w:rPr>
        <w:t xml:space="preserve">, </w:t>
      </w:r>
      <w:proofErr w:type="gramStart"/>
      <w:r w:rsidRPr="008D231F">
        <w:rPr>
          <w:rFonts w:eastAsiaTheme="minorHAnsi"/>
          <w:color w:val="000000" w:themeColor="text1"/>
          <w:sz w:val="24"/>
          <w:szCs w:val="24"/>
          <w:lang w:eastAsia="en-US"/>
        </w:rPr>
        <w:t>S,.</w:t>
      </w:r>
      <w:proofErr w:type="gramEnd"/>
      <w:r w:rsidRPr="008D231F">
        <w:rPr>
          <w:rFonts w:eastAsiaTheme="minorHAnsi"/>
          <w:color w:val="000000" w:themeColor="text1"/>
          <w:sz w:val="24"/>
          <w:szCs w:val="24"/>
          <w:lang w:eastAsia="en-US"/>
        </w:rPr>
        <w:t xml:space="preserve"> </w:t>
      </w:r>
      <w:proofErr w:type="spellStart"/>
      <w:r w:rsidRPr="008D231F">
        <w:rPr>
          <w:rFonts w:eastAsiaTheme="minorHAnsi"/>
          <w:color w:val="000000" w:themeColor="text1"/>
          <w:sz w:val="24"/>
          <w:szCs w:val="24"/>
          <w:lang w:eastAsia="en-US"/>
        </w:rPr>
        <w:t>Ronkainen</w:t>
      </w:r>
      <w:proofErr w:type="spellEnd"/>
      <w:r w:rsidRPr="008D231F">
        <w:rPr>
          <w:rFonts w:eastAsiaTheme="minorHAnsi"/>
          <w:color w:val="000000" w:themeColor="text1"/>
          <w:sz w:val="24"/>
          <w:szCs w:val="24"/>
          <w:lang w:eastAsia="en-US"/>
        </w:rPr>
        <w:t xml:space="preserve">, </w:t>
      </w:r>
      <w:proofErr w:type="gramStart"/>
      <w:r w:rsidRPr="008D231F">
        <w:rPr>
          <w:rFonts w:eastAsiaTheme="minorHAnsi"/>
          <w:color w:val="000000" w:themeColor="text1"/>
          <w:sz w:val="24"/>
          <w:szCs w:val="24"/>
          <w:lang w:eastAsia="en-US"/>
        </w:rPr>
        <w:t>K,.</w:t>
      </w:r>
      <w:proofErr w:type="gramEnd"/>
      <w:r w:rsidRPr="008D231F">
        <w:rPr>
          <w:rFonts w:eastAsiaTheme="minorHAnsi"/>
          <w:color w:val="000000" w:themeColor="text1"/>
          <w:sz w:val="24"/>
          <w:szCs w:val="24"/>
          <w:lang w:eastAsia="en-US"/>
        </w:rPr>
        <w:t xml:space="preserve"> and </w:t>
      </w:r>
      <w:proofErr w:type="spellStart"/>
      <w:r w:rsidRPr="008D231F">
        <w:rPr>
          <w:rFonts w:eastAsiaTheme="minorHAnsi"/>
          <w:color w:val="000000" w:themeColor="text1"/>
          <w:sz w:val="24"/>
          <w:szCs w:val="24"/>
          <w:lang w:eastAsia="en-US"/>
        </w:rPr>
        <w:t>Silvennoinen</w:t>
      </w:r>
      <w:proofErr w:type="spellEnd"/>
      <w:r w:rsidRPr="008D231F">
        <w:rPr>
          <w:rFonts w:eastAsiaTheme="minorHAnsi"/>
          <w:color w:val="000000" w:themeColor="text1"/>
          <w:sz w:val="24"/>
          <w:szCs w:val="24"/>
          <w:lang w:eastAsia="en-US"/>
        </w:rPr>
        <w:t>,</w:t>
      </w:r>
      <w:r w:rsidR="008C4B69" w:rsidRPr="008D231F">
        <w:rPr>
          <w:rFonts w:eastAsiaTheme="minorHAnsi"/>
          <w:color w:val="000000" w:themeColor="text1"/>
          <w:sz w:val="24"/>
          <w:szCs w:val="24"/>
          <w:lang w:eastAsia="en-US"/>
        </w:rPr>
        <w:t xml:space="preserve"> (</w:t>
      </w:r>
      <w:r w:rsidR="004F2290" w:rsidRPr="008D231F">
        <w:rPr>
          <w:rFonts w:eastAsiaTheme="minorHAnsi"/>
          <w:color w:val="000000" w:themeColor="text1"/>
          <w:sz w:val="24"/>
          <w:szCs w:val="24"/>
          <w:lang w:eastAsia="en-US"/>
        </w:rPr>
        <w:t>2019</w:t>
      </w:r>
      <w:r w:rsidR="008C4B69" w:rsidRPr="008D231F">
        <w:rPr>
          <w:rFonts w:eastAsiaTheme="minorHAnsi"/>
          <w:color w:val="000000" w:themeColor="text1"/>
          <w:sz w:val="24"/>
          <w:szCs w:val="24"/>
          <w:lang w:eastAsia="en-US"/>
        </w:rPr>
        <w:t>)</w:t>
      </w:r>
      <w:r w:rsidR="004F2290" w:rsidRPr="008D231F">
        <w:rPr>
          <w:rFonts w:eastAsiaTheme="minorHAnsi"/>
          <w:color w:val="000000" w:themeColor="text1"/>
          <w:sz w:val="24"/>
          <w:szCs w:val="24"/>
          <w:lang w:eastAsia="en-US"/>
        </w:rPr>
        <w:t>.</w:t>
      </w:r>
      <w:r w:rsidRPr="008D231F">
        <w:rPr>
          <w:rFonts w:eastAsiaTheme="minorHAnsi"/>
          <w:color w:val="000000" w:themeColor="text1"/>
          <w:sz w:val="24"/>
          <w:szCs w:val="24"/>
          <w:lang w:eastAsia="en-US"/>
        </w:rPr>
        <w:t xml:space="preserve"> </w:t>
      </w:r>
      <w:r w:rsidRPr="008D231F">
        <w:rPr>
          <w:rFonts w:eastAsiaTheme="minorHAnsi"/>
          <w:i/>
          <w:iCs/>
          <w:color w:val="000000" w:themeColor="text1"/>
          <w:sz w:val="24"/>
          <w:szCs w:val="24"/>
          <w:lang w:eastAsia="en-US"/>
        </w:rPr>
        <w:t>The Ethics of care and Justice in primary nursing in older patients</w:t>
      </w:r>
      <w:r w:rsidR="004F2290" w:rsidRPr="008D231F">
        <w:rPr>
          <w:rFonts w:eastAsiaTheme="minorHAnsi"/>
          <w:i/>
          <w:iCs/>
          <w:color w:val="000000" w:themeColor="text1"/>
          <w:sz w:val="24"/>
          <w:szCs w:val="24"/>
          <w:lang w:eastAsia="en-US"/>
        </w:rPr>
        <w:t>.</w:t>
      </w:r>
      <w:r w:rsidRPr="008D231F">
        <w:rPr>
          <w:rFonts w:eastAsiaTheme="minorHAnsi"/>
          <w:color w:val="000000" w:themeColor="text1"/>
          <w:sz w:val="24"/>
          <w:szCs w:val="24"/>
          <w:lang w:eastAsia="en-US"/>
        </w:rPr>
        <w:t xml:space="preserve"> </w:t>
      </w:r>
      <w:r w:rsidR="008C4B69" w:rsidRPr="008D231F">
        <w:rPr>
          <w:rFonts w:eastAsiaTheme="minorHAnsi"/>
          <w:color w:val="000000" w:themeColor="text1"/>
          <w:sz w:val="24"/>
          <w:szCs w:val="24"/>
          <w:lang w:eastAsia="en-US"/>
        </w:rPr>
        <w:t xml:space="preserve">Clinical ethics. </w:t>
      </w:r>
      <w:r w:rsidRPr="008D231F">
        <w:rPr>
          <w:rFonts w:eastAsiaTheme="minorHAnsi"/>
          <w:color w:val="000000" w:themeColor="text1"/>
          <w:sz w:val="24"/>
          <w:szCs w:val="24"/>
          <w:lang w:eastAsia="en-US"/>
        </w:rPr>
        <w:t>14</w:t>
      </w:r>
      <w:r w:rsidR="004F2290" w:rsidRPr="008D231F">
        <w:rPr>
          <w:rFonts w:eastAsiaTheme="minorHAnsi"/>
          <w:color w:val="000000" w:themeColor="text1"/>
          <w:sz w:val="24"/>
          <w:szCs w:val="24"/>
          <w:lang w:eastAsia="en-US"/>
        </w:rPr>
        <w:t>(</w:t>
      </w:r>
      <w:r w:rsidRPr="008D231F">
        <w:rPr>
          <w:rFonts w:eastAsiaTheme="minorHAnsi"/>
          <w:color w:val="000000" w:themeColor="text1"/>
          <w:sz w:val="24"/>
          <w:szCs w:val="24"/>
          <w:lang w:eastAsia="en-US"/>
        </w:rPr>
        <w:t>4</w:t>
      </w:r>
      <w:r w:rsidR="004F2290" w:rsidRPr="008D231F">
        <w:rPr>
          <w:rFonts w:eastAsiaTheme="minorHAnsi"/>
          <w:color w:val="000000" w:themeColor="text1"/>
          <w:sz w:val="24"/>
          <w:szCs w:val="24"/>
          <w:lang w:eastAsia="en-US"/>
        </w:rPr>
        <w:t>)</w:t>
      </w:r>
      <w:r w:rsidRPr="008D231F">
        <w:rPr>
          <w:rFonts w:eastAsiaTheme="minorHAnsi"/>
          <w:color w:val="000000" w:themeColor="text1"/>
          <w:sz w:val="24"/>
          <w:szCs w:val="24"/>
          <w:lang w:eastAsia="en-US"/>
        </w:rPr>
        <w:t>, Sage Journals</w:t>
      </w:r>
      <w:r w:rsidR="004F2290" w:rsidRPr="008D231F">
        <w:rPr>
          <w:rFonts w:eastAsiaTheme="minorHAnsi"/>
          <w:color w:val="000000" w:themeColor="text1"/>
          <w:sz w:val="24"/>
          <w:szCs w:val="24"/>
          <w:lang w:eastAsia="en-US"/>
        </w:rPr>
        <w:t>.</w:t>
      </w:r>
      <w:r w:rsidR="008C4B69" w:rsidRPr="008D231F">
        <w:rPr>
          <w:rFonts w:eastAsiaTheme="minorHAnsi"/>
          <w:color w:val="000000" w:themeColor="text1"/>
          <w:sz w:val="24"/>
          <w:szCs w:val="24"/>
          <w:lang w:eastAsia="en-US"/>
        </w:rPr>
        <w:t xml:space="preserve"> </w:t>
      </w:r>
      <w:r w:rsidRPr="008D231F">
        <w:rPr>
          <w:rFonts w:eastAsiaTheme="minorHAnsi"/>
          <w:color w:val="000000" w:themeColor="text1"/>
          <w:sz w:val="24"/>
          <w:szCs w:val="24"/>
          <w:lang w:eastAsia="en-US"/>
        </w:rPr>
        <w:t xml:space="preserve">Available </w:t>
      </w:r>
      <w:r w:rsidRPr="008C4B69">
        <w:rPr>
          <w:rFonts w:eastAsiaTheme="minorHAnsi"/>
          <w:sz w:val="24"/>
          <w:szCs w:val="24"/>
          <w:lang w:eastAsia="en-US"/>
        </w:rPr>
        <w:t>at:</w:t>
      </w:r>
      <w:hyperlink r:id="rId13" w:history="1">
        <w:r w:rsidR="004F2290" w:rsidRPr="008C4B69">
          <w:rPr>
            <w:rStyle w:val="Hyperlink"/>
            <w:rFonts w:eastAsiaTheme="minorHAnsi"/>
            <w:sz w:val="24"/>
            <w:szCs w:val="24"/>
            <w:lang w:eastAsia="en-US"/>
          </w:rPr>
          <w:t>https://journals.sagepub.com/doi/full/10.1177/1477750919876250</w:t>
        </w:r>
      </w:hyperlink>
      <w:r w:rsidRPr="008C4B69">
        <w:rPr>
          <w:rFonts w:eastAsiaTheme="minorHAnsi"/>
          <w:sz w:val="24"/>
          <w:szCs w:val="24"/>
          <w:lang w:eastAsia="en-US"/>
        </w:rPr>
        <w:t xml:space="preserve"> </w:t>
      </w:r>
    </w:p>
    <w:p w14:paraId="7237BD2D" w14:textId="77777777" w:rsidR="00025C4E" w:rsidRPr="008C4B69" w:rsidRDefault="00025C4E" w:rsidP="00A02A5D">
      <w:pPr>
        <w:spacing w:after="160" w:line="259" w:lineRule="auto"/>
        <w:contextualSpacing/>
        <w:rPr>
          <w:rFonts w:eastAsiaTheme="minorHAnsi"/>
          <w:sz w:val="24"/>
          <w:szCs w:val="24"/>
          <w:lang w:eastAsia="en-US"/>
        </w:rPr>
      </w:pPr>
    </w:p>
    <w:p w14:paraId="0375E328" w14:textId="669E62E3" w:rsidR="00A02A5D" w:rsidRPr="008D231F" w:rsidRDefault="00A02A5D" w:rsidP="00A02A5D">
      <w:pPr>
        <w:spacing w:after="160" w:line="259" w:lineRule="auto"/>
        <w:contextualSpacing/>
        <w:rPr>
          <w:rFonts w:eastAsiaTheme="minorHAnsi"/>
          <w:color w:val="000000" w:themeColor="text1"/>
          <w:sz w:val="24"/>
          <w:szCs w:val="24"/>
          <w:lang w:eastAsia="en-US"/>
        </w:rPr>
      </w:pPr>
      <w:r w:rsidRPr="008D231F">
        <w:rPr>
          <w:rFonts w:eastAsiaTheme="minorHAnsi"/>
          <w:color w:val="000000" w:themeColor="text1"/>
          <w:sz w:val="24"/>
          <w:szCs w:val="24"/>
          <w:lang w:eastAsia="en-US"/>
        </w:rPr>
        <w:t xml:space="preserve">Malik, </w:t>
      </w:r>
      <w:proofErr w:type="gramStart"/>
      <w:r w:rsidRPr="008D231F">
        <w:rPr>
          <w:rFonts w:eastAsiaTheme="minorHAnsi"/>
          <w:color w:val="000000" w:themeColor="text1"/>
          <w:sz w:val="24"/>
          <w:szCs w:val="24"/>
          <w:lang w:eastAsia="en-US"/>
        </w:rPr>
        <w:t>S,.</w:t>
      </w:r>
      <w:proofErr w:type="gramEnd"/>
      <w:r w:rsidRPr="008D231F">
        <w:rPr>
          <w:rFonts w:eastAsiaTheme="minorHAnsi"/>
          <w:color w:val="000000" w:themeColor="text1"/>
          <w:sz w:val="24"/>
          <w:szCs w:val="24"/>
          <w:lang w:eastAsia="en-US"/>
        </w:rPr>
        <w:t xml:space="preserve"> Gunn, </w:t>
      </w:r>
      <w:proofErr w:type="gramStart"/>
      <w:r w:rsidRPr="008D231F">
        <w:rPr>
          <w:rFonts w:eastAsiaTheme="minorHAnsi"/>
          <w:color w:val="000000" w:themeColor="text1"/>
          <w:sz w:val="24"/>
          <w:szCs w:val="24"/>
          <w:lang w:eastAsia="en-US"/>
        </w:rPr>
        <w:t>S,.</w:t>
      </w:r>
      <w:proofErr w:type="gramEnd"/>
      <w:r w:rsidRPr="008D231F">
        <w:rPr>
          <w:rFonts w:eastAsiaTheme="minorHAnsi"/>
          <w:color w:val="000000" w:themeColor="text1"/>
          <w:sz w:val="24"/>
          <w:szCs w:val="24"/>
          <w:lang w:eastAsia="en-US"/>
        </w:rPr>
        <w:t xml:space="preserve"> and Robertson</w:t>
      </w:r>
      <w:r w:rsidR="008C4B69" w:rsidRPr="008D231F">
        <w:rPr>
          <w:rFonts w:eastAsiaTheme="minorHAnsi"/>
          <w:color w:val="000000" w:themeColor="text1"/>
          <w:sz w:val="24"/>
          <w:szCs w:val="24"/>
          <w:lang w:eastAsia="en-US"/>
        </w:rPr>
        <w:t>. (</w:t>
      </w:r>
      <w:r w:rsidRPr="008D231F">
        <w:rPr>
          <w:rFonts w:eastAsiaTheme="minorHAnsi"/>
          <w:color w:val="000000" w:themeColor="text1"/>
          <w:sz w:val="24"/>
          <w:szCs w:val="24"/>
          <w:lang w:eastAsia="en-US"/>
        </w:rPr>
        <w:t>2021</w:t>
      </w:r>
      <w:r w:rsidR="008C4B69" w:rsidRPr="008D231F">
        <w:rPr>
          <w:rFonts w:eastAsiaTheme="minorHAnsi"/>
          <w:color w:val="000000" w:themeColor="text1"/>
          <w:sz w:val="24"/>
          <w:szCs w:val="24"/>
          <w:lang w:eastAsia="en-US"/>
        </w:rPr>
        <w:t>).</w:t>
      </w:r>
      <w:r w:rsidRPr="008D231F">
        <w:rPr>
          <w:rFonts w:eastAsiaTheme="minorHAnsi"/>
          <w:color w:val="000000" w:themeColor="text1"/>
          <w:sz w:val="24"/>
          <w:szCs w:val="24"/>
          <w:lang w:eastAsia="en-US"/>
        </w:rPr>
        <w:t xml:space="preserve"> </w:t>
      </w:r>
      <w:r w:rsidRPr="008D231F">
        <w:rPr>
          <w:rFonts w:eastAsiaTheme="minorHAnsi"/>
          <w:i/>
          <w:iCs/>
          <w:color w:val="000000" w:themeColor="text1"/>
          <w:sz w:val="24"/>
          <w:szCs w:val="24"/>
          <w:lang w:eastAsia="en-US"/>
        </w:rPr>
        <w:t xml:space="preserve">The Impact </w:t>
      </w:r>
      <w:proofErr w:type="gramStart"/>
      <w:r w:rsidRPr="008D231F">
        <w:rPr>
          <w:rFonts w:eastAsiaTheme="minorHAnsi"/>
          <w:i/>
          <w:iCs/>
          <w:color w:val="000000" w:themeColor="text1"/>
          <w:sz w:val="24"/>
          <w:szCs w:val="24"/>
          <w:lang w:eastAsia="en-US"/>
        </w:rPr>
        <w:t>Of</w:t>
      </w:r>
      <w:proofErr w:type="gramEnd"/>
      <w:r w:rsidRPr="008D231F">
        <w:rPr>
          <w:rFonts w:eastAsiaTheme="minorHAnsi"/>
          <w:i/>
          <w:iCs/>
          <w:color w:val="000000" w:themeColor="text1"/>
          <w:sz w:val="24"/>
          <w:szCs w:val="24"/>
          <w:lang w:eastAsia="en-US"/>
        </w:rPr>
        <w:t xml:space="preserve"> Patient Suicide on Doctors and Nurses: A Critical Interpretive Meta-Synthesis. </w:t>
      </w:r>
      <w:r w:rsidR="008C4B69" w:rsidRPr="008D231F">
        <w:rPr>
          <w:rFonts w:eastAsiaTheme="minorHAnsi"/>
          <w:color w:val="000000" w:themeColor="text1"/>
          <w:sz w:val="24"/>
          <w:szCs w:val="24"/>
          <w:lang w:eastAsia="en-US"/>
        </w:rPr>
        <w:t>PP</w:t>
      </w:r>
      <w:r w:rsidRPr="008D231F">
        <w:rPr>
          <w:rFonts w:eastAsiaTheme="minorHAnsi"/>
          <w:color w:val="000000" w:themeColor="text1"/>
          <w:sz w:val="24"/>
          <w:szCs w:val="24"/>
          <w:lang w:eastAsia="en-US"/>
        </w:rPr>
        <w:t xml:space="preserve">1266-1285. Cite, </w:t>
      </w:r>
      <w:proofErr w:type="spellStart"/>
      <w:r w:rsidRPr="008D231F">
        <w:rPr>
          <w:rFonts w:eastAsiaTheme="minorHAnsi"/>
          <w:color w:val="000000" w:themeColor="text1"/>
          <w:sz w:val="24"/>
          <w:szCs w:val="24"/>
          <w:lang w:eastAsia="en-US"/>
        </w:rPr>
        <w:t>Chemtob</w:t>
      </w:r>
      <w:proofErr w:type="spellEnd"/>
      <w:r w:rsidRPr="008D231F">
        <w:rPr>
          <w:rFonts w:eastAsiaTheme="minorHAnsi"/>
          <w:color w:val="000000" w:themeColor="text1"/>
          <w:sz w:val="24"/>
          <w:szCs w:val="24"/>
          <w:lang w:eastAsia="en-US"/>
        </w:rPr>
        <w:t xml:space="preserve">, Bauer, Hamada, </w:t>
      </w:r>
      <w:proofErr w:type="spellStart"/>
      <w:r w:rsidRPr="008D231F">
        <w:rPr>
          <w:rFonts w:eastAsiaTheme="minorHAnsi"/>
          <w:color w:val="000000" w:themeColor="text1"/>
          <w:sz w:val="24"/>
          <w:szCs w:val="24"/>
          <w:lang w:eastAsia="en-US"/>
        </w:rPr>
        <w:t>Pelowski</w:t>
      </w:r>
      <w:proofErr w:type="spellEnd"/>
      <w:r w:rsidRPr="008D231F">
        <w:rPr>
          <w:rFonts w:eastAsiaTheme="minorHAnsi"/>
          <w:color w:val="000000" w:themeColor="text1"/>
          <w:sz w:val="24"/>
          <w:szCs w:val="24"/>
          <w:lang w:eastAsia="en-US"/>
        </w:rPr>
        <w:t>, &amp; Muraoka, </w:t>
      </w:r>
      <w:hyperlink r:id="rId14" w:history="1">
        <w:r w:rsidRPr="008D231F">
          <w:rPr>
            <w:rFonts w:eastAsiaTheme="minorHAnsi"/>
            <w:color w:val="000000" w:themeColor="text1"/>
            <w:sz w:val="24"/>
            <w:szCs w:val="24"/>
            <w:u w:val="single"/>
            <w:lang w:eastAsia="en-US"/>
          </w:rPr>
          <w:t>1989</w:t>
        </w:r>
      </w:hyperlink>
      <w:r w:rsidRPr="008D231F">
        <w:rPr>
          <w:rFonts w:eastAsiaTheme="minorHAnsi"/>
          <w:color w:val="000000" w:themeColor="text1"/>
          <w:sz w:val="24"/>
          <w:szCs w:val="24"/>
          <w:lang w:eastAsia="en-US"/>
        </w:rPr>
        <w:t xml:space="preserve">; Ruskin, </w:t>
      </w:r>
      <w:proofErr w:type="spellStart"/>
      <w:r w:rsidRPr="008D231F">
        <w:rPr>
          <w:rFonts w:eastAsiaTheme="minorHAnsi"/>
          <w:color w:val="000000" w:themeColor="text1"/>
          <w:sz w:val="24"/>
          <w:szCs w:val="24"/>
          <w:lang w:eastAsia="en-US"/>
        </w:rPr>
        <w:t>Sakinofsky</w:t>
      </w:r>
      <w:proofErr w:type="spellEnd"/>
      <w:r w:rsidRPr="008D231F">
        <w:rPr>
          <w:rFonts w:eastAsiaTheme="minorHAnsi"/>
          <w:color w:val="000000" w:themeColor="text1"/>
          <w:sz w:val="24"/>
          <w:szCs w:val="24"/>
          <w:lang w:eastAsia="en-US"/>
        </w:rPr>
        <w:t xml:space="preserve">, </w:t>
      </w:r>
      <w:proofErr w:type="spellStart"/>
      <w:r w:rsidRPr="008D231F">
        <w:rPr>
          <w:rFonts w:eastAsiaTheme="minorHAnsi"/>
          <w:color w:val="000000" w:themeColor="text1"/>
          <w:sz w:val="24"/>
          <w:szCs w:val="24"/>
          <w:lang w:eastAsia="en-US"/>
        </w:rPr>
        <w:t>Bagby</w:t>
      </w:r>
      <w:proofErr w:type="spellEnd"/>
      <w:r w:rsidRPr="008D231F">
        <w:rPr>
          <w:rFonts w:eastAsiaTheme="minorHAnsi"/>
          <w:color w:val="000000" w:themeColor="text1"/>
          <w:sz w:val="24"/>
          <w:szCs w:val="24"/>
          <w:lang w:eastAsia="en-US"/>
        </w:rPr>
        <w:t>, Dickens, &amp; Sousa, </w:t>
      </w:r>
      <w:hyperlink r:id="rId15" w:history="1">
        <w:r w:rsidRPr="008D231F">
          <w:rPr>
            <w:rFonts w:eastAsiaTheme="minorHAnsi"/>
            <w:color w:val="000000" w:themeColor="text1"/>
            <w:sz w:val="24"/>
            <w:szCs w:val="24"/>
            <w:u w:val="single"/>
            <w:lang w:eastAsia="en-US"/>
          </w:rPr>
          <w:t>2004</w:t>
        </w:r>
      </w:hyperlink>
      <w:r w:rsidRPr="008D231F">
        <w:rPr>
          <w:rFonts w:eastAsiaTheme="minorHAnsi"/>
          <w:color w:val="000000" w:themeColor="text1"/>
          <w:sz w:val="24"/>
          <w:szCs w:val="24"/>
          <w:lang w:eastAsia="en-US"/>
        </w:rPr>
        <w:t xml:space="preserve">, Kable &amp; </w:t>
      </w:r>
      <w:proofErr w:type="spellStart"/>
      <w:r w:rsidRPr="008D231F">
        <w:rPr>
          <w:rFonts w:eastAsiaTheme="minorHAnsi"/>
          <w:color w:val="000000" w:themeColor="text1"/>
          <w:sz w:val="24"/>
          <w:szCs w:val="24"/>
          <w:lang w:eastAsia="en-US"/>
        </w:rPr>
        <w:t>Spigelman</w:t>
      </w:r>
      <w:proofErr w:type="spellEnd"/>
      <w:r w:rsidRPr="008D231F">
        <w:rPr>
          <w:rFonts w:eastAsiaTheme="minorHAnsi"/>
          <w:color w:val="000000" w:themeColor="text1"/>
          <w:sz w:val="24"/>
          <w:szCs w:val="24"/>
          <w:lang w:eastAsia="en-US"/>
        </w:rPr>
        <w:t>, </w:t>
      </w:r>
      <w:hyperlink r:id="rId16" w:history="1">
        <w:r w:rsidRPr="008D231F">
          <w:rPr>
            <w:rFonts w:eastAsiaTheme="minorHAnsi"/>
            <w:color w:val="000000" w:themeColor="text1"/>
            <w:sz w:val="24"/>
            <w:szCs w:val="24"/>
            <w:u w:val="single"/>
            <w:lang w:eastAsia="en-US"/>
          </w:rPr>
          <w:t>2018</w:t>
        </w:r>
      </w:hyperlink>
      <w:r w:rsidRPr="008D231F">
        <w:rPr>
          <w:rFonts w:eastAsiaTheme="minorHAnsi"/>
          <w:color w:val="000000" w:themeColor="text1"/>
          <w:sz w:val="24"/>
          <w:szCs w:val="24"/>
          <w:lang w:eastAsia="en-US"/>
        </w:rPr>
        <w:t>; Scott et al., </w:t>
      </w:r>
      <w:hyperlink r:id="rId17" w:history="1">
        <w:r w:rsidRPr="008D231F">
          <w:rPr>
            <w:rFonts w:eastAsiaTheme="minorHAnsi"/>
            <w:color w:val="000000" w:themeColor="text1"/>
            <w:sz w:val="24"/>
            <w:szCs w:val="24"/>
            <w:u w:val="single"/>
            <w:lang w:eastAsia="en-US"/>
          </w:rPr>
          <w:t>2009</w:t>
        </w:r>
      </w:hyperlink>
      <w:r w:rsidRPr="008D231F">
        <w:rPr>
          <w:rFonts w:eastAsiaTheme="minorHAnsi"/>
          <w:color w:val="000000" w:themeColor="text1"/>
          <w:sz w:val="24"/>
          <w:szCs w:val="24"/>
          <w:lang w:eastAsia="en-US"/>
        </w:rPr>
        <w:t>; Wu, </w:t>
      </w:r>
      <w:hyperlink r:id="rId18" w:history="1">
        <w:r w:rsidRPr="008D231F">
          <w:rPr>
            <w:rFonts w:eastAsiaTheme="minorHAnsi"/>
            <w:color w:val="000000" w:themeColor="text1"/>
            <w:sz w:val="24"/>
            <w:szCs w:val="24"/>
            <w:u w:val="single"/>
            <w:lang w:eastAsia="en-US"/>
          </w:rPr>
          <w:t>2000</w:t>
        </w:r>
      </w:hyperlink>
      <w:r w:rsidRPr="008D231F">
        <w:rPr>
          <w:rFonts w:eastAsiaTheme="minorHAnsi"/>
          <w:color w:val="000000" w:themeColor="text1"/>
          <w:sz w:val="24"/>
          <w:szCs w:val="24"/>
          <w:lang w:eastAsia="en-US"/>
        </w:rPr>
        <w:t>. </w:t>
      </w:r>
    </w:p>
    <w:p w14:paraId="5C982389" w14:textId="4619FE98" w:rsidR="00A02A5D" w:rsidRPr="008C4B69" w:rsidRDefault="00A02A5D" w:rsidP="00A02A5D">
      <w:pPr>
        <w:spacing w:after="160" w:line="259" w:lineRule="auto"/>
        <w:contextualSpacing/>
        <w:rPr>
          <w:sz w:val="24"/>
          <w:szCs w:val="24"/>
        </w:rPr>
      </w:pPr>
      <w:r w:rsidRPr="008C4B69">
        <w:rPr>
          <w:sz w:val="24"/>
          <w:szCs w:val="24"/>
        </w:rPr>
        <w:t xml:space="preserve"> Available at: </w:t>
      </w:r>
      <w:hyperlink r:id="rId19" w:history="1">
        <w:r w:rsidR="008C4B69" w:rsidRPr="00C0062A">
          <w:rPr>
            <w:rStyle w:val="Hyperlink"/>
            <w:rFonts w:eastAsiaTheme="minorHAnsi"/>
            <w:b/>
            <w:bCs/>
            <w:sz w:val="24"/>
            <w:szCs w:val="24"/>
            <w:lang w:eastAsia="en-US"/>
          </w:rPr>
          <w:t>https://www.tandfonline.com/doi/full/10.1080/13811118.2021.1885533</w:t>
        </w:r>
      </w:hyperlink>
      <w:r w:rsidRPr="00C769F7">
        <w:rPr>
          <w:rFonts w:asciiTheme="minorHAnsi" w:eastAsiaTheme="minorHAnsi" w:hAnsiTheme="minorHAnsi" w:cstheme="minorBidi"/>
          <w:b/>
          <w:bCs/>
          <w:sz w:val="22"/>
          <w:szCs w:val="22"/>
          <w:u w:val="single"/>
          <w:lang w:eastAsia="en-US"/>
        </w:rPr>
        <w:t xml:space="preserve"> </w:t>
      </w:r>
    </w:p>
    <w:p w14:paraId="53982CD7" w14:textId="77777777" w:rsidR="00A02A5D" w:rsidRPr="00C769F7" w:rsidRDefault="00A02A5D" w:rsidP="00A02A5D">
      <w:pPr>
        <w:spacing w:after="160" w:line="259" w:lineRule="auto"/>
        <w:rPr>
          <w:rFonts w:asciiTheme="minorHAnsi" w:eastAsiaTheme="minorHAnsi" w:hAnsiTheme="minorHAnsi" w:cstheme="minorBidi"/>
          <w:b/>
          <w:bCs/>
          <w:sz w:val="22"/>
          <w:szCs w:val="22"/>
          <w:u w:val="single"/>
          <w:lang w:eastAsia="en-US"/>
        </w:rPr>
      </w:pPr>
    </w:p>
    <w:p w14:paraId="08CB06E9" w14:textId="4011BEC8" w:rsidR="00C769F7" w:rsidRPr="008D231F" w:rsidRDefault="00C769F7" w:rsidP="00E0309C">
      <w:pPr>
        <w:rPr>
          <w:rFonts w:eastAsiaTheme="minorHAnsi"/>
          <w:color w:val="000000" w:themeColor="text1"/>
          <w:sz w:val="24"/>
          <w:szCs w:val="24"/>
          <w:lang w:eastAsia="en-US"/>
        </w:rPr>
      </w:pPr>
      <w:r w:rsidRPr="008D231F">
        <w:rPr>
          <w:rFonts w:eastAsiaTheme="minorHAnsi"/>
          <w:color w:val="000000" w:themeColor="text1"/>
          <w:sz w:val="24"/>
          <w:szCs w:val="24"/>
          <w:lang w:eastAsia="en-US"/>
        </w:rPr>
        <w:t xml:space="preserve">McDougall, </w:t>
      </w:r>
      <w:proofErr w:type="gramStart"/>
      <w:r w:rsidRPr="008D231F">
        <w:rPr>
          <w:rFonts w:eastAsiaTheme="minorHAnsi"/>
          <w:color w:val="000000" w:themeColor="text1"/>
          <w:sz w:val="24"/>
          <w:szCs w:val="24"/>
          <w:lang w:eastAsia="en-US"/>
        </w:rPr>
        <w:t>T,.</w:t>
      </w:r>
      <w:proofErr w:type="gramEnd"/>
      <w:r w:rsidRPr="008D231F">
        <w:rPr>
          <w:rFonts w:eastAsiaTheme="minorHAnsi"/>
          <w:color w:val="000000" w:themeColor="text1"/>
          <w:sz w:val="24"/>
          <w:szCs w:val="24"/>
          <w:lang w:eastAsia="en-US"/>
        </w:rPr>
        <w:t xml:space="preserve"> Armstrong, M, and Trainor, G. </w:t>
      </w:r>
      <w:r w:rsidR="008C4B69" w:rsidRPr="008D231F">
        <w:rPr>
          <w:rFonts w:eastAsiaTheme="minorHAnsi"/>
          <w:color w:val="000000" w:themeColor="text1"/>
          <w:sz w:val="24"/>
          <w:szCs w:val="24"/>
          <w:lang w:eastAsia="en-US"/>
        </w:rPr>
        <w:t>(</w:t>
      </w:r>
      <w:r w:rsidRPr="008D231F">
        <w:rPr>
          <w:rFonts w:eastAsiaTheme="minorHAnsi"/>
          <w:color w:val="000000" w:themeColor="text1"/>
          <w:sz w:val="24"/>
          <w:szCs w:val="24"/>
          <w:lang w:eastAsia="en-US"/>
        </w:rPr>
        <w:t>2010</w:t>
      </w:r>
      <w:r w:rsidR="008C4B69" w:rsidRPr="008D231F">
        <w:rPr>
          <w:rFonts w:eastAsiaTheme="minorHAnsi"/>
          <w:color w:val="000000" w:themeColor="text1"/>
          <w:sz w:val="24"/>
          <w:szCs w:val="24"/>
          <w:lang w:eastAsia="en-US"/>
        </w:rPr>
        <w:t>)</w:t>
      </w:r>
      <w:r w:rsidRPr="008D231F">
        <w:rPr>
          <w:rFonts w:eastAsiaTheme="minorHAnsi"/>
          <w:color w:val="000000" w:themeColor="text1"/>
          <w:sz w:val="24"/>
          <w:szCs w:val="24"/>
          <w:lang w:eastAsia="en-US"/>
        </w:rPr>
        <w:t xml:space="preserve">. </w:t>
      </w:r>
      <w:r w:rsidRPr="008D231F">
        <w:rPr>
          <w:rFonts w:eastAsiaTheme="minorHAnsi"/>
          <w:i/>
          <w:iCs/>
          <w:color w:val="000000" w:themeColor="text1"/>
          <w:sz w:val="24"/>
          <w:szCs w:val="24"/>
          <w:lang w:eastAsia="en-US"/>
        </w:rPr>
        <w:t>Helping children and young people who self-harm. An Introduction to self-harming and suicidal behaviours for health professionals.</w:t>
      </w:r>
      <w:r w:rsidRPr="008D231F">
        <w:rPr>
          <w:rFonts w:eastAsiaTheme="minorHAnsi"/>
          <w:color w:val="000000" w:themeColor="text1"/>
          <w:sz w:val="24"/>
          <w:szCs w:val="24"/>
          <w:lang w:eastAsia="en-US"/>
        </w:rPr>
        <w:t xml:space="preserve"> P</w:t>
      </w:r>
      <w:r w:rsidR="009500B8" w:rsidRPr="008D231F">
        <w:rPr>
          <w:rFonts w:eastAsiaTheme="minorHAnsi"/>
          <w:color w:val="000000" w:themeColor="text1"/>
          <w:sz w:val="24"/>
          <w:szCs w:val="24"/>
          <w:lang w:eastAsia="en-US"/>
        </w:rPr>
        <w:t>P.</w:t>
      </w:r>
      <w:r w:rsidRPr="008D231F">
        <w:rPr>
          <w:rFonts w:eastAsiaTheme="minorHAnsi"/>
          <w:color w:val="000000" w:themeColor="text1"/>
          <w:sz w:val="24"/>
          <w:szCs w:val="24"/>
          <w:lang w:eastAsia="en-US"/>
        </w:rPr>
        <w:t xml:space="preserve"> 53</w:t>
      </w:r>
      <w:r w:rsidR="009500B8" w:rsidRPr="008D231F">
        <w:rPr>
          <w:rFonts w:eastAsiaTheme="minorHAnsi"/>
          <w:color w:val="000000" w:themeColor="text1"/>
          <w:sz w:val="24"/>
          <w:szCs w:val="24"/>
          <w:lang w:eastAsia="en-US"/>
        </w:rPr>
        <w:t xml:space="preserve">. </w:t>
      </w:r>
      <w:r w:rsidRPr="008D231F">
        <w:rPr>
          <w:rFonts w:eastAsiaTheme="minorHAnsi"/>
          <w:color w:val="000000" w:themeColor="text1"/>
          <w:sz w:val="24"/>
          <w:szCs w:val="24"/>
          <w:lang w:eastAsia="en-US"/>
        </w:rPr>
        <w:t xml:space="preserve">(Winchel and Stanley 1991; </w:t>
      </w:r>
      <w:proofErr w:type="spellStart"/>
      <w:r w:rsidRPr="008D231F">
        <w:rPr>
          <w:rFonts w:eastAsiaTheme="minorHAnsi"/>
          <w:color w:val="000000" w:themeColor="text1"/>
          <w:sz w:val="24"/>
          <w:szCs w:val="24"/>
          <w:lang w:eastAsia="en-US"/>
        </w:rPr>
        <w:t>Favazza</w:t>
      </w:r>
      <w:proofErr w:type="spellEnd"/>
      <w:r w:rsidRPr="008D231F">
        <w:rPr>
          <w:rFonts w:eastAsiaTheme="minorHAnsi"/>
          <w:color w:val="000000" w:themeColor="text1"/>
          <w:sz w:val="24"/>
          <w:szCs w:val="24"/>
          <w:lang w:eastAsia="en-US"/>
        </w:rPr>
        <w:t xml:space="preserve">, 1998; </w:t>
      </w:r>
      <w:proofErr w:type="spellStart"/>
      <w:r w:rsidRPr="008D231F">
        <w:rPr>
          <w:rFonts w:eastAsiaTheme="minorHAnsi"/>
          <w:color w:val="000000" w:themeColor="text1"/>
          <w:sz w:val="24"/>
          <w:szCs w:val="24"/>
          <w:lang w:eastAsia="en-US"/>
        </w:rPr>
        <w:t>MacAniff</w:t>
      </w:r>
      <w:proofErr w:type="spellEnd"/>
      <w:r w:rsidRPr="008D231F">
        <w:rPr>
          <w:rFonts w:eastAsiaTheme="minorHAnsi"/>
          <w:color w:val="000000" w:themeColor="text1"/>
          <w:sz w:val="24"/>
          <w:szCs w:val="24"/>
          <w:lang w:eastAsia="en-US"/>
        </w:rPr>
        <w:t xml:space="preserve"> and </w:t>
      </w:r>
      <w:proofErr w:type="spellStart"/>
      <w:r w:rsidRPr="008D231F">
        <w:rPr>
          <w:rFonts w:eastAsiaTheme="minorHAnsi"/>
          <w:color w:val="000000" w:themeColor="text1"/>
          <w:sz w:val="24"/>
          <w:szCs w:val="24"/>
          <w:lang w:eastAsia="en-US"/>
        </w:rPr>
        <w:t>Kiselica</w:t>
      </w:r>
      <w:proofErr w:type="spellEnd"/>
      <w:r w:rsidRPr="008D231F">
        <w:rPr>
          <w:rFonts w:eastAsiaTheme="minorHAnsi"/>
          <w:color w:val="000000" w:themeColor="text1"/>
          <w:sz w:val="24"/>
          <w:szCs w:val="24"/>
          <w:lang w:eastAsia="en-US"/>
        </w:rPr>
        <w:t>, 2001)</w:t>
      </w:r>
    </w:p>
    <w:p w14:paraId="00978411" w14:textId="4FB2245E" w:rsidR="00A02A5D" w:rsidRPr="008C4B69" w:rsidRDefault="00A02A5D" w:rsidP="00E0309C">
      <w:pPr>
        <w:rPr>
          <w:rFonts w:eastAsiaTheme="minorHAnsi"/>
          <w:color w:val="333333"/>
          <w:sz w:val="24"/>
          <w:szCs w:val="24"/>
          <w:lang w:eastAsia="en-US"/>
        </w:rPr>
      </w:pPr>
    </w:p>
    <w:p w14:paraId="0A18B6CF" w14:textId="40E13CD6" w:rsidR="00A02A5D" w:rsidRPr="008C4B69" w:rsidRDefault="00A02A5D" w:rsidP="00A02A5D">
      <w:pPr>
        <w:spacing w:after="160" w:line="259" w:lineRule="auto"/>
        <w:contextualSpacing/>
        <w:rPr>
          <w:rFonts w:eastAsiaTheme="minorHAnsi"/>
          <w:color w:val="212121"/>
          <w:sz w:val="24"/>
          <w:szCs w:val="24"/>
          <w:shd w:val="clear" w:color="auto" w:fill="FFFFFF"/>
          <w:lang w:eastAsia="en-US"/>
        </w:rPr>
      </w:pPr>
      <w:r w:rsidRPr="008D231F">
        <w:rPr>
          <w:rFonts w:eastAsiaTheme="minorHAnsi"/>
          <w:color w:val="000000" w:themeColor="text1"/>
          <w:sz w:val="24"/>
          <w:szCs w:val="24"/>
          <w:shd w:val="clear" w:color="auto" w:fill="FFFFFF"/>
          <w:lang w:eastAsia="en-US"/>
        </w:rPr>
        <w:t>Mental Health Foundation.</w:t>
      </w:r>
      <w:r w:rsidR="008C4B69" w:rsidRPr="008D231F">
        <w:rPr>
          <w:rFonts w:eastAsiaTheme="minorHAnsi"/>
          <w:color w:val="000000" w:themeColor="text1"/>
          <w:sz w:val="24"/>
          <w:szCs w:val="24"/>
          <w:shd w:val="clear" w:color="auto" w:fill="FFFFFF"/>
          <w:lang w:eastAsia="en-US"/>
        </w:rPr>
        <w:t xml:space="preserve"> (</w:t>
      </w:r>
      <w:r w:rsidRPr="008D231F">
        <w:rPr>
          <w:rFonts w:eastAsiaTheme="minorHAnsi"/>
          <w:color w:val="000000" w:themeColor="text1"/>
          <w:sz w:val="24"/>
          <w:szCs w:val="24"/>
          <w:shd w:val="clear" w:color="auto" w:fill="FFFFFF"/>
          <w:lang w:eastAsia="en-US"/>
        </w:rPr>
        <w:t>2022</w:t>
      </w:r>
      <w:r w:rsidR="008C4B69" w:rsidRPr="008D231F">
        <w:rPr>
          <w:rFonts w:eastAsiaTheme="minorHAnsi"/>
          <w:color w:val="000000" w:themeColor="text1"/>
          <w:sz w:val="24"/>
          <w:szCs w:val="24"/>
          <w:shd w:val="clear" w:color="auto" w:fill="FFFFFF"/>
          <w:lang w:eastAsia="en-US"/>
        </w:rPr>
        <w:t>.)</w:t>
      </w:r>
      <w:r w:rsidRPr="008D231F">
        <w:rPr>
          <w:rFonts w:eastAsiaTheme="minorHAnsi"/>
          <w:color w:val="000000" w:themeColor="text1"/>
          <w:sz w:val="24"/>
          <w:szCs w:val="24"/>
          <w:shd w:val="clear" w:color="auto" w:fill="FFFFFF"/>
          <w:lang w:eastAsia="en-US"/>
        </w:rPr>
        <w:t xml:space="preserve"> </w:t>
      </w:r>
      <w:r w:rsidRPr="008D231F">
        <w:rPr>
          <w:rFonts w:eastAsiaTheme="minorHAnsi"/>
          <w:i/>
          <w:iCs/>
          <w:color w:val="000000" w:themeColor="text1"/>
          <w:sz w:val="24"/>
          <w:szCs w:val="24"/>
          <w:shd w:val="clear" w:color="auto" w:fill="FFFFFF"/>
          <w:lang w:eastAsia="en-US"/>
        </w:rPr>
        <w:t xml:space="preserve">Suicide: Statistics, </w:t>
      </w:r>
      <w:r w:rsidRPr="008D231F">
        <w:rPr>
          <w:rFonts w:eastAsiaTheme="minorHAnsi"/>
          <w:color w:val="000000" w:themeColor="text1"/>
          <w:sz w:val="24"/>
          <w:szCs w:val="24"/>
          <w:shd w:val="clear" w:color="auto" w:fill="FFFFFF"/>
          <w:lang w:eastAsia="en-US"/>
        </w:rPr>
        <w:t xml:space="preserve">available at: </w:t>
      </w:r>
      <w:hyperlink r:id="rId20" w:history="1">
        <w:r w:rsidRPr="008C4B69">
          <w:rPr>
            <w:rStyle w:val="Hyperlink"/>
            <w:rFonts w:eastAsiaTheme="minorHAnsi"/>
            <w:sz w:val="24"/>
            <w:szCs w:val="24"/>
            <w:shd w:val="clear" w:color="auto" w:fill="FFFFFF"/>
            <w:lang w:eastAsia="en-US"/>
          </w:rPr>
          <w:t>https://www.mentalhealth.org.uk/explore-mental-health/mental-health-statistics/suicide-statistics</w:t>
        </w:r>
      </w:hyperlink>
      <w:r w:rsidRPr="008C4B69">
        <w:rPr>
          <w:rFonts w:eastAsiaTheme="minorHAnsi"/>
          <w:color w:val="212121"/>
          <w:sz w:val="24"/>
          <w:szCs w:val="24"/>
          <w:shd w:val="clear" w:color="auto" w:fill="FFFFFF"/>
          <w:lang w:eastAsia="en-US"/>
        </w:rPr>
        <w:t xml:space="preserve"> </w:t>
      </w:r>
    </w:p>
    <w:p w14:paraId="0029F9BA" w14:textId="77777777" w:rsidR="00A02A5D" w:rsidRPr="008C4B69" w:rsidRDefault="00A02A5D" w:rsidP="00E0309C">
      <w:pPr>
        <w:rPr>
          <w:sz w:val="24"/>
          <w:szCs w:val="24"/>
        </w:rPr>
      </w:pPr>
    </w:p>
    <w:p w14:paraId="437F8F30" w14:textId="77777777" w:rsidR="00E21040" w:rsidRDefault="00E21040" w:rsidP="00A02A5D">
      <w:pPr>
        <w:spacing w:after="160" w:line="259" w:lineRule="auto"/>
        <w:contextualSpacing/>
        <w:rPr>
          <w:rFonts w:eastAsiaTheme="minorHAnsi"/>
          <w:color w:val="000000" w:themeColor="text1"/>
          <w:sz w:val="24"/>
          <w:szCs w:val="24"/>
          <w:shd w:val="clear" w:color="auto" w:fill="FFFFFF"/>
          <w:lang w:eastAsia="en-US"/>
        </w:rPr>
      </w:pPr>
    </w:p>
    <w:p w14:paraId="47C74896" w14:textId="77777777" w:rsidR="00E21040" w:rsidRDefault="00E21040" w:rsidP="00A02A5D">
      <w:pPr>
        <w:spacing w:after="160" w:line="259" w:lineRule="auto"/>
        <w:contextualSpacing/>
        <w:rPr>
          <w:rFonts w:eastAsiaTheme="minorHAnsi"/>
          <w:color w:val="000000" w:themeColor="text1"/>
          <w:sz w:val="24"/>
          <w:szCs w:val="24"/>
          <w:shd w:val="clear" w:color="auto" w:fill="FFFFFF"/>
          <w:lang w:eastAsia="en-US"/>
        </w:rPr>
      </w:pPr>
    </w:p>
    <w:p w14:paraId="66D333E6" w14:textId="1B703674" w:rsidR="00E21040" w:rsidRPr="00E21040" w:rsidRDefault="00E21040" w:rsidP="00A02A5D">
      <w:pPr>
        <w:spacing w:after="160" w:line="259" w:lineRule="auto"/>
        <w:contextualSpacing/>
        <w:rPr>
          <w:rFonts w:eastAsiaTheme="minorHAnsi"/>
          <w:b/>
          <w:bCs/>
          <w:color w:val="000000" w:themeColor="text1"/>
          <w:sz w:val="24"/>
          <w:szCs w:val="24"/>
          <w:shd w:val="clear" w:color="auto" w:fill="FFFFFF"/>
          <w:lang w:eastAsia="en-US"/>
        </w:rPr>
      </w:pPr>
      <w:r w:rsidRPr="00E21040">
        <w:rPr>
          <w:rFonts w:eastAsiaTheme="minorHAnsi"/>
          <w:b/>
          <w:bCs/>
          <w:color w:val="000000" w:themeColor="text1"/>
          <w:sz w:val="24"/>
          <w:szCs w:val="24"/>
          <w:shd w:val="clear" w:color="auto" w:fill="FFFFFF"/>
          <w:lang w:eastAsia="en-US"/>
        </w:rPr>
        <w:t>P</w:t>
      </w:r>
      <w:r>
        <w:rPr>
          <w:rFonts w:eastAsiaTheme="minorHAnsi"/>
          <w:b/>
          <w:bCs/>
          <w:color w:val="000000" w:themeColor="text1"/>
          <w:sz w:val="24"/>
          <w:szCs w:val="24"/>
          <w:shd w:val="clear" w:color="auto" w:fill="FFFFFF"/>
          <w:lang w:eastAsia="en-US"/>
        </w:rPr>
        <w:t>7</w:t>
      </w:r>
    </w:p>
    <w:p w14:paraId="3C704209" w14:textId="77777777" w:rsidR="00E21040" w:rsidRDefault="00E21040" w:rsidP="00A02A5D">
      <w:pPr>
        <w:spacing w:after="160" w:line="259" w:lineRule="auto"/>
        <w:contextualSpacing/>
        <w:rPr>
          <w:rFonts w:eastAsiaTheme="minorHAnsi"/>
          <w:color w:val="000000" w:themeColor="text1"/>
          <w:sz w:val="24"/>
          <w:szCs w:val="24"/>
          <w:shd w:val="clear" w:color="auto" w:fill="FFFFFF"/>
          <w:lang w:eastAsia="en-US"/>
        </w:rPr>
      </w:pPr>
    </w:p>
    <w:p w14:paraId="3F72A153" w14:textId="43386DA5" w:rsidR="00E21040" w:rsidRDefault="00A02A5D" w:rsidP="00A02A5D">
      <w:pPr>
        <w:spacing w:after="160" w:line="259" w:lineRule="auto"/>
        <w:contextualSpacing/>
        <w:rPr>
          <w:rFonts w:eastAsiaTheme="minorHAnsi"/>
          <w:color w:val="000000" w:themeColor="text1"/>
          <w:sz w:val="24"/>
          <w:szCs w:val="24"/>
          <w:shd w:val="clear" w:color="auto" w:fill="FFFFFF"/>
          <w:lang w:eastAsia="en-US"/>
        </w:rPr>
      </w:pPr>
      <w:r w:rsidRPr="008D231F">
        <w:rPr>
          <w:rFonts w:eastAsiaTheme="minorHAnsi"/>
          <w:color w:val="000000" w:themeColor="text1"/>
          <w:sz w:val="24"/>
          <w:szCs w:val="24"/>
          <w:shd w:val="clear" w:color="auto" w:fill="FFFFFF"/>
          <w:lang w:eastAsia="en-US"/>
        </w:rPr>
        <w:t>National Health Service</w:t>
      </w:r>
      <w:r w:rsidR="008D231F" w:rsidRPr="008D231F">
        <w:rPr>
          <w:rFonts w:eastAsiaTheme="minorHAnsi"/>
          <w:color w:val="000000" w:themeColor="text1"/>
          <w:sz w:val="24"/>
          <w:szCs w:val="24"/>
          <w:shd w:val="clear" w:color="auto" w:fill="FFFFFF"/>
          <w:lang w:eastAsia="en-US"/>
        </w:rPr>
        <w:t>.</w:t>
      </w:r>
      <w:r w:rsidRPr="008D231F">
        <w:rPr>
          <w:rFonts w:eastAsiaTheme="minorHAnsi"/>
          <w:color w:val="000000" w:themeColor="text1"/>
          <w:sz w:val="24"/>
          <w:szCs w:val="24"/>
          <w:shd w:val="clear" w:color="auto" w:fill="FFFFFF"/>
          <w:lang w:eastAsia="en-US"/>
        </w:rPr>
        <w:t xml:space="preserve"> </w:t>
      </w:r>
      <w:r w:rsidR="008D231F" w:rsidRPr="008D231F">
        <w:rPr>
          <w:rFonts w:eastAsiaTheme="minorHAnsi"/>
          <w:color w:val="000000" w:themeColor="text1"/>
          <w:sz w:val="24"/>
          <w:szCs w:val="24"/>
          <w:shd w:val="clear" w:color="auto" w:fill="FFFFFF"/>
          <w:lang w:eastAsia="en-US"/>
        </w:rPr>
        <w:t xml:space="preserve">(2022). </w:t>
      </w:r>
      <w:r w:rsidRPr="008D231F">
        <w:rPr>
          <w:rFonts w:eastAsiaTheme="minorHAnsi"/>
          <w:color w:val="000000" w:themeColor="text1"/>
          <w:sz w:val="24"/>
          <w:szCs w:val="24"/>
          <w:shd w:val="clear" w:color="auto" w:fill="FFFFFF"/>
          <w:lang w:eastAsia="en-US"/>
        </w:rPr>
        <w:t>National Health Service Mersey Care</w:t>
      </w:r>
      <w:r w:rsidR="008D231F" w:rsidRPr="008D231F">
        <w:rPr>
          <w:rFonts w:eastAsiaTheme="minorHAnsi"/>
          <w:color w:val="000000" w:themeColor="text1"/>
          <w:sz w:val="24"/>
          <w:szCs w:val="24"/>
          <w:shd w:val="clear" w:color="auto" w:fill="FFFFFF"/>
          <w:lang w:eastAsia="en-US"/>
        </w:rPr>
        <w:t xml:space="preserve">. </w:t>
      </w:r>
      <w:r w:rsidRPr="008D231F">
        <w:rPr>
          <w:rFonts w:eastAsiaTheme="minorHAnsi"/>
          <w:i/>
          <w:iCs/>
          <w:color w:val="000000" w:themeColor="text1"/>
          <w:sz w:val="24"/>
          <w:szCs w:val="24"/>
          <w:shd w:val="clear" w:color="auto" w:fill="FFFFFF"/>
          <w:lang w:eastAsia="en-US"/>
        </w:rPr>
        <w:t>Warning signs</w:t>
      </w:r>
      <w:r w:rsidRPr="008D231F">
        <w:rPr>
          <w:rFonts w:eastAsiaTheme="minorHAnsi"/>
          <w:color w:val="000000" w:themeColor="text1"/>
          <w:sz w:val="24"/>
          <w:szCs w:val="24"/>
          <w:shd w:val="clear" w:color="auto" w:fill="FFFFFF"/>
          <w:lang w:eastAsia="en-US"/>
        </w:rPr>
        <w:t>. available at:</w:t>
      </w:r>
      <w:r w:rsidR="00E21040">
        <w:rPr>
          <w:rFonts w:eastAsiaTheme="minorHAnsi"/>
          <w:color w:val="000000" w:themeColor="text1"/>
          <w:sz w:val="24"/>
          <w:szCs w:val="24"/>
          <w:shd w:val="clear" w:color="auto" w:fill="FFFFFF"/>
          <w:lang w:eastAsia="en-US"/>
        </w:rPr>
        <w:t xml:space="preserve"> </w:t>
      </w:r>
      <w:hyperlink r:id="rId21" w:history="1">
        <w:r w:rsidR="00E21040" w:rsidRPr="00C0062A">
          <w:rPr>
            <w:rStyle w:val="Hyperlink"/>
            <w:rFonts w:eastAsiaTheme="minorHAnsi"/>
            <w:sz w:val="24"/>
            <w:szCs w:val="24"/>
            <w:shd w:val="clear" w:color="auto" w:fill="FFFFFF"/>
            <w:lang w:eastAsia="en-US"/>
          </w:rPr>
          <w:t>https://www.merseycare.nhs.uk/health-and-wellbeing/suicide-prevention/worried-about-someone/warning-signs</w:t>
        </w:r>
      </w:hyperlink>
      <w:r w:rsidRPr="008C4B69">
        <w:rPr>
          <w:rFonts w:eastAsiaTheme="minorHAnsi"/>
          <w:color w:val="212121"/>
          <w:sz w:val="24"/>
          <w:szCs w:val="24"/>
          <w:shd w:val="clear" w:color="auto" w:fill="FFFFFF"/>
          <w:lang w:eastAsia="en-US"/>
        </w:rPr>
        <w:t xml:space="preserve"> </w:t>
      </w:r>
    </w:p>
    <w:p w14:paraId="5876EC51" w14:textId="0DEAB440" w:rsidR="007E1996" w:rsidRPr="00E21040" w:rsidRDefault="007E1996" w:rsidP="00A02A5D">
      <w:pPr>
        <w:spacing w:after="160" w:line="259" w:lineRule="auto"/>
        <w:contextualSpacing/>
        <w:rPr>
          <w:rFonts w:eastAsiaTheme="minorHAnsi"/>
          <w:color w:val="000000" w:themeColor="text1"/>
          <w:sz w:val="24"/>
          <w:szCs w:val="24"/>
          <w:shd w:val="clear" w:color="auto" w:fill="FFFFFF"/>
          <w:lang w:eastAsia="en-US"/>
        </w:rPr>
      </w:pPr>
    </w:p>
    <w:p w14:paraId="00765ECF" w14:textId="77777777" w:rsidR="007E1996" w:rsidRDefault="007E1996" w:rsidP="00A02A5D">
      <w:pPr>
        <w:spacing w:after="160" w:line="259" w:lineRule="auto"/>
        <w:contextualSpacing/>
        <w:rPr>
          <w:rFonts w:asciiTheme="minorHAnsi" w:eastAsiaTheme="minorHAnsi" w:hAnsiTheme="minorHAnsi" w:cstheme="minorBidi"/>
          <w:sz w:val="22"/>
          <w:szCs w:val="22"/>
          <w:lang w:eastAsia="en-US"/>
        </w:rPr>
      </w:pPr>
    </w:p>
    <w:p w14:paraId="43EC4775" w14:textId="6554C780" w:rsidR="00A02A5D" w:rsidRPr="00C769F7" w:rsidRDefault="00A02A5D" w:rsidP="00A02A5D">
      <w:pPr>
        <w:spacing w:after="160" w:line="259" w:lineRule="auto"/>
        <w:contextualSpacing/>
        <w:rPr>
          <w:rFonts w:asciiTheme="minorHAnsi" w:eastAsiaTheme="minorHAnsi" w:hAnsiTheme="minorHAnsi" w:cstheme="minorBidi"/>
          <w:sz w:val="22"/>
          <w:szCs w:val="22"/>
          <w:lang w:eastAsia="en-US"/>
        </w:rPr>
      </w:pPr>
      <w:r w:rsidRPr="00C769F7">
        <w:rPr>
          <w:rFonts w:asciiTheme="minorHAnsi" w:eastAsiaTheme="minorHAnsi" w:hAnsiTheme="minorHAnsi" w:cstheme="minorBidi"/>
          <w:sz w:val="22"/>
          <w:szCs w:val="22"/>
          <w:lang w:eastAsia="en-US"/>
        </w:rPr>
        <w:t>NHS Employers.</w:t>
      </w:r>
      <w:r w:rsidR="008D231F">
        <w:rPr>
          <w:rFonts w:asciiTheme="minorHAnsi" w:eastAsiaTheme="minorHAnsi" w:hAnsiTheme="minorHAnsi" w:cstheme="minorBidi"/>
          <w:sz w:val="22"/>
          <w:szCs w:val="22"/>
          <w:lang w:eastAsia="en-US"/>
        </w:rPr>
        <w:t xml:space="preserve"> (2022). </w:t>
      </w:r>
      <w:r w:rsidRPr="00C769F7">
        <w:rPr>
          <w:rFonts w:asciiTheme="minorHAnsi" w:eastAsiaTheme="minorHAnsi" w:hAnsiTheme="minorHAnsi" w:cstheme="minorBidi"/>
          <w:i/>
          <w:iCs/>
          <w:sz w:val="22"/>
          <w:szCs w:val="22"/>
          <w:lang w:eastAsia="en-US"/>
        </w:rPr>
        <w:t>Suicide prevention and postvention</w:t>
      </w:r>
      <w:r w:rsidRPr="00C769F7">
        <w:rPr>
          <w:rFonts w:asciiTheme="minorHAnsi" w:eastAsiaTheme="minorHAnsi" w:hAnsiTheme="minorHAnsi" w:cstheme="minorBidi"/>
          <w:sz w:val="22"/>
          <w:szCs w:val="22"/>
          <w:lang w:eastAsia="en-US"/>
        </w:rPr>
        <w:t>.</w:t>
      </w:r>
      <w:r w:rsidR="008D231F">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Available at:</w:t>
      </w:r>
    </w:p>
    <w:p w14:paraId="5A7E2FF7" w14:textId="77777777" w:rsidR="00A02A5D" w:rsidRPr="00C769F7" w:rsidRDefault="00000000" w:rsidP="00A02A5D">
      <w:pPr>
        <w:spacing w:after="160" w:line="259" w:lineRule="auto"/>
        <w:contextualSpacing/>
        <w:rPr>
          <w:rFonts w:asciiTheme="minorHAnsi" w:eastAsiaTheme="minorHAnsi" w:hAnsiTheme="minorHAnsi" w:cstheme="minorBidi"/>
          <w:sz w:val="22"/>
          <w:szCs w:val="22"/>
          <w:lang w:eastAsia="en-US"/>
        </w:rPr>
      </w:pPr>
      <w:hyperlink r:id="rId22" w:history="1">
        <w:r w:rsidR="00A02A5D" w:rsidRPr="00486C57">
          <w:rPr>
            <w:rStyle w:val="Hyperlink"/>
            <w:rFonts w:asciiTheme="minorHAnsi" w:eastAsiaTheme="minorHAnsi" w:hAnsiTheme="minorHAnsi" w:cstheme="minorBidi"/>
            <w:sz w:val="22"/>
            <w:szCs w:val="22"/>
            <w:lang w:eastAsia="en-US"/>
          </w:rPr>
          <w:t>https://www.nhsemployers.org/articles/suicide-prevention-and-postvention</w:t>
        </w:r>
      </w:hyperlink>
      <w:r w:rsidR="00A02A5D" w:rsidRPr="00C769F7">
        <w:rPr>
          <w:rFonts w:asciiTheme="minorHAnsi" w:eastAsiaTheme="minorHAnsi" w:hAnsiTheme="minorHAnsi" w:cstheme="minorBidi"/>
          <w:sz w:val="22"/>
          <w:szCs w:val="22"/>
          <w:lang w:eastAsia="en-US"/>
        </w:rPr>
        <w:t xml:space="preserve"> </w:t>
      </w:r>
    </w:p>
    <w:p w14:paraId="3602F61D" w14:textId="0A302EE4" w:rsidR="00A02A5D" w:rsidRDefault="00A02A5D" w:rsidP="00A02A5D">
      <w:pPr>
        <w:spacing w:after="160" w:line="259" w:lineRule="auto"/>
        <w:contextualSpacing/>
        <w:rPr>
          <w:rFonts w:asciiTheme="minorHAnsi" w:eastAsiaTheme="minorHAnsi" w:hAnsiTheme="minorHAnsi" w:cstheme="minorBidi"/>
          <w:b/>
          <w:bCs/>
          <w:sz w:val="22"/>
          <w:szCs w:val="22"/>
          <w:u w:val="single"/>
          <w:lang w:eastAsia="en-US"/>
        </w:rPr>
      </w:pPr>
    </w:p>
    <w:p w14:paraId="1160AAA6" w14:textId="1DB6280C" w:rsidR="00025C4E" w:rsidRPr="00C769F7" w:rsidRDefault="00025C4E" w:rsidP="00025C4E">
      <w:pPr>
        <w:spacing w:after="160" w:line="259" w:lineRule="auto"/>
        <w:contextualSpacing/>
        <w:rPr>
          <w:rFonts w:asciiTheme="majorHAnsi" w:eastAsiaTheme="minorHAnsi" w:hAnsiTheme="majorHAnsi" w:cstheme="majorHAnsi"/>
          <w:color w:val="222222"/>
          <w:sz w:val="24"/>
          <w:szCs w:val="24"/>
          <w:shd w:val="clear" w:color="auto" w:fill="FFFFFF"/>
          <w:lang w:eastAsia="en-US"/>
        </w:rPr>
      </w:pPr>
      <w:r w:rsidRPr="00C769F7">
        <w:rPr>
          <w:rFonts w:asciiTheme="minorHAnsi" w:eastAsiaTheme="minorHAnsi" w:hAnsiTheme="minorHAnsi" w:cstheme="minorBidi"/>
          <w:sz w:val="22"/>
          <w:szCs w:val="22"/>
          <w:lang w:eastAsia="en-US"/>
        </w:rPr>
        <w:t xml:space="preserve">Oshodi, </w:t>
      </w:r>
      <w:proofErr w:type="gramStart"/>
      <w:r w:rsidRPr="00C769F7">
        <w:rPr>
          <w:rFonts w:asciiTheme="minorHAnsi" w:eastAsiaTheme="minorHAnsi" w:hAnsiTheme="minorHAnsi" w:cstheme="minorBidi"/>
          <w:sz w:val="22"/>
          <w:szCs w:val="22"/>
          <w:lang w:eastAsia="en-US"/>
        </w:rPr>
        <w:t>TO,.</w:t>
      </w:r>
      <w:proofErr w:type="gramEnd"/>
      <w:r w:rsidRPr="00C769F7">
        <w:rPr>
          <w:rFonts w:asciiTheme="minorHAnsi" w:eastAsiaTheme="minorHAnsi" w:hAnsiTheme="minorHAnsi" w:cstheme="minorBidi"/>
          <w:sz w:val="22"/>
          <w:szCs w:val="22"/>
          <w:lang w:eastAsia="en-US"/>
        </w:rPr>
        <w:t xml:space="preserve"> </w:t>
      </w:r>
      <w:proofErr w:type="spellStart"/>
      <w:proofErr w:type="gramStart"/>
      <w:r w:rsidRPr="00C769F7">
        <w:rPr>
          <w:rFonts w:asciiTheme="minorHAnsi" w:eastAsiaTheme="minorHAnsi" w:hAnsiTheme="minorHAnsi" w:cstheme="minorBidi"/>
          <w:sz w:val="22"/>
          <w:szCs w:val="22"/>
          <w:lang w:eastAsia="en-US"/>
        </w:rPr>
        <w:t>Bruneau,B</w:t>
      </w:r>
      <w:proofErr w:type="spellEnd"/>
      <w:r w:rsidRPr="00C769F7">
        <w:rPr>
          <w:rFonts w:asciiTheme="minorHAnsi" w:eastAsiaTheme="minorHAnsi" w:hAnsiTheme="minorHAnsi" w:cstheme="minorBidi"/>
          <w:sz w:val="22"/>
          <w:szCs w:val="22"/>
          <w:lang w:eastAsia="en-US"/>
        </w:rPr>
        <w:t>,.</w:t>
      </w:r>
      <w:proofErr w:type="gramEnd"/>
      <w:r w:rsidRPr="00C769F7">
        <w:rPr>
          <w:rFonts w:asciiTheme="minorHAnsi" w:eastAsiaTheme="minorHAnsi" w:hAnsiTheme="minorHAnsi" w:cstheme="minorBidi"/>
          <w:sz w:val="22"/>
          <w:szCs w:val="22"/>
          <w:lang w:eastAsia="en-US"/>
        </w:rPr>
        <w:t xml:space="preserve"> Crockett, </w:t>
      </w:r>
      <w:proofErr w:type="gramStart"/>
      <w:r w:rsidRPr="00C769F7">
        <w:rPr>
          <w:rFonts w:asciiTheme="minorHAnsi" w:eastAsiaTheme="minorHAnsi" w:hAnsiTheme="minorHAnsi" w:cstheme="minorBidi"/>
          <w:sz w:val="22"/>
          <w:szCs w:val="22"/>
          <w:lang w:eastAsia="en-US"/>
        </w:rPr>
        <w:t>R,.</w:t>
      </w:r>
      <w:proofErr w:type="gramEnd"/>
      <w:r w:rsidRPr="00C769F7">
        <w:rPr>
          <w:rFonts w:asciiTheme="minorHAnsi" w:eastAsiaTheme="minorHAnsi" w:hAnsiTheme="minorHAnsi" w:cstheme="minorBidi"/>
          <w:sz w:val="22"/>
          <w:szCs w:val="22"/>
          <w:lang w:eastAsia="en-US"/>
        </w:rPr>
        <w:t xml:space="preserve"> </w:t>
      </w:r>
      <w:proofErr w:type="spellStart"/>
      <w:r w:rsidRPr="00C769F7">
        <w:rPr>
          <w:rFonts w:asciiTheme="minorHAnsi" w:eastAsiaTheme="minorHAnsi" w:hAnsiTheme="minorHAnsi" w:cstheme="minorBidi"/>
          <w:sz w:val="22"/>
          <w:szCs w:val="22"/>
          <w:lang w:eastAsia="en-US"/>
        </w:rPr>
        <w:t>Kinchington</w:t>
      </w:r>
      <w:proofErr w:type="spellEnd"/>
      <w:r w:rsidRPr="00C769F7">
        <w:rPr>
          <w:rFonts w:asciiTheme="minorHAnsi" w:eastAsiaTheme="minorHAnsi" w:hAnsiTheme="minorHAnsi" w:cstheme="minorBidi"/>
          <w:sz w:val="22"/>
          <w:szCs w:val="22"/>
          <w:lang w:eastAsia="en-US"/>
        </w:rPr>
        <w:t xml:space="preserve">, </w:t>
      </w:r>
      <w:proofErr w:type="gramStart"/>
      <w:r w:rsidRPr="00C769F7">
        <w:rPr>
          <w:rFonts w:asciiTheme="minorHAnsi" w:eastAsiaTheme="minorHAnsi" w:hAnsiTheme="minorHAnsi" w:cstheme="minorBidi"/>
          <w:sz w:val="22"/>
          <w:szCs w:val="22"/>
          <w:lang w:eastAsia="en-US"/>
        </w:rPr>
        <w:t>F,.</w:t>
      </w:r>
      <w:proofErr w:type="gramEnd"/>
      <w:r w:rsidRPr="00C769F7">
        <w:rPr>
          <w:rFonts w:asciiTheme="minorHAnsi" w:eastAsiaTheme="minorHAnsi" w:hAnsiTheme="minorHAnsi" w:cstheme="minorBidi"/>
          <w:sz w:val="22"/>
          <w:szCs w:val="22"/>
          <w:lang w:eastAsia="en-US"/>
        </w:rPr>
        <w:t xml:space="preserve"> </w:t>
      </w:r>
      <w:proofErr w:type="spellStart"/>
      <w:r w:rsidRPr="00C769F7">
        <w:rPr>
          <w:rFonts w:asciiTheme="minorHAnsi" w:eastAsiaTheme="minorHAnsi" w:hAnsiTheme="minorHAnsi" w:cstheme="minorBidi"/>
          <w:sz w:val="22"/>
          <w:szCs w:val="22"/>
          <w:lang w:eastAsia="en-US"/>
        </w:rPr>
        <w:t>Nayor</w:t>
      </w:r>
      <w:proofErr w:type="spellEnd"/>
      <w:r w:rsidRPr="00C769F7">
        <w:rPr>
          <w:rFonts w:asciiTheme="minorHAnsi" w:eastAsiaTheme="minorHAnsi" w:hAnsiTheme="minorHAnsi" w:cstheme="minorBidi"/>
          <w:sz w:val="22"/>
          <w:szCs w:val="22"/>
          <w:lang w:eastAsia="en-US"/>
        </w:rPr>
        <w:t xml:space="preserve">, </w:t>
      </w:r>
      <w:proofErr w:type="gramStart"/>
      <w:r w:rsidRPr="00C769F7">
        <w:rPr>
          <w:rFonts w:asciiTheme="minorHAnsi" w:eastAsiaTheme="minorHAnsi" w:hAnsiTheme="minorHAnsi" w:cstheme="minorBidi"/>
          <w:sz w:val="22"/>
          <w:szCs w:val="22"/>
          <w:lang w:eastAsia="en-US"/>
        </w:rPr>
        <w:t>S,.</w:t>
      </w:r>
      <w:proofErr w:type="gramEnd"/>
      <w:r w:rsidRPr="00C769F7">
        <w:rPr>
          <w:rFonts w:asciiTheme="minorHAnsi" w:eastAsiaTheme="minorHAnsi" w:hAnsiTheme="minorHAnsi" w:cstheme="minorBidi"/>
          <w:sz w:val="22"/>
          <w:szCs w:val="22"/>
          <w:lang w:eastAsia="en-US"/>
        </w:rPr>
        <w:t xml:space="preserve"> and </w:t>
      </w:r>
      <w:proofErr w:type="spellStart"/>
      <w:proofErr w:type="gramStart"/>
      <w:r w:rsidRPr="00C769F7">
        <w:rPr>
          <w:rFonts w:asciiTheme="minorHAnsi" w:eastAsiaTheme="minorHAnsi" w:hAnsiTheme="minorHAnsi" w:cstheme="minorBidi"/>
          <w:sz w:val="22"/>
          <w:szCs w:val="22"/>
          <w:lang w:eastAsia="en-US"/>
        </w:rPr>
        <w:t>West,E</w:t>
      </w:r>
      <w:proofErr w:type="spellEnd"/>
      <w:r w:rsidRPr="00C769F7">
        <w:rPr>
          <w:rFonts w:asciiTheme="minorHAnsi" w:eastAsiaTheme="minorHAnsi" w:hAnsiTheme="minorHAnsi" w:cstheme="minorBidi"/>
          <w:sz w:val="22"/>
          <w:szCs w:val="22"/>
          <w:lang w:eastAsia="en-US"/>
        </w:rPr>
        <w:t>.</w:t>
      </w:r>
      <w:proofErr w:type="gramEnd"/>
      <w:r w:rsidRPr="00C769F7">
        <w:rPr>
          <w:rFonts w:asciiTheme="minorHAnsi" w:eastAsiaTheme="minorHAnsi" w:hAnsiTheme="minorHAnsi" w:cstheme="minorBidi"/>
          <w:sz w:val="22"/>
          <w:szCs w:val="22"/>
          <w:lang w:eastAsia="en-US"/>
        </w:rPr>
        <w:t xml:space="preserve"> </w:t>
      </w:r>
      <w:r w:rsidR="008C4B69">
        <w:rPr>
          <w:rFonts w:asciiTheme="minorHAnsi" w:eastAsiaTheme="minorHAnsi" w:hAnsiTheme="minorHAnsi" w:cstheme="minorBidi"/>
          <w:sz w:val="22"/>
          <w:szCs w:val="22"/>
          <w:lang w:eastAsia="en-US"/>
        </w:rPr>
        <w:t>(</w:t>
      </w:r>
      <w:r w:rsidRPr="00C769F7">
        <w:rPr>
          <w:rFonts w:asciiTheme="minorHAnsi" w:eastAsiaTheme="minorHAnsi" w:hAnsiTheme="minorHAnsi" w:cstheme="minorBidi"/>
          <w:sz w:val="22"/>
          <w:szCs w:val="22"/>
          <w:lang w:eastAsia="en-US"/>
        </w:rPr>
        <w:t>2019</w:t>
      </w:r>
      <w:r w:rsidR="008C4B69">
        <w:rPr>
          <w:rFonts w:asciiTheme="minorHAnsi" w:eastAsiaTheme="minorHAnsi" w:hAnsiTheme="minorHAnsi" w:cstheme="minorBidi"/>
          <w:sz w:val="22"/>
          <w:szCs w:val="22"/>
          <w:lang w:eastAsia="en-US"/>
        </w:rPr>
        <w:t>).</w:t>
      </w:r>
      <w:r>
        <w:rPr>
          <w:rFonts w:asciiTheme="minorHAnsi" w:eastAsiaTheme="minorHAnsi" w:hAnsiTheme="minorHAnsi" w:cstheme="minorBidi"/>
          <w:sz w:val="22"/>
          <w:szCs w:val="22"/>
          <w:lang w:eastAsia="en-US"/>
        </w:rPr>
        <w:t xml:space="preserve"> Registered nurses perceptions and experiences of autonomy: </w:t>
      </w:r>
      <w:r w:rsidRPr="003A6A20">
        <w:rPr>
          <w:rFonts w:asciiTheme="minorHAnsi" w:eastAsiaTheme="minorHAnsi" w:hAnsiTheme="minorHAnsi" w:cstheme="minorBidi"/>
          <w:i/>
          <w:iCs/>
          <w:sz w:val="22"/>
          <w:szCs w:val="22"/>
          <w:lang w:eastAsia="en-US"/>
        </w:rPr>
        <w:t xml:space="preserve">a descriptive phenomenological </w:t>
      </w:r>
      <w:proofErr w:type="gramStart"/>
      <w:r w:rsidRPr="003A6A20">
        <w:rPr>
          <w:rFonts w:asciiTheme="minorHAnsi" w:eastAsiaTheme="minorHAnsi" w:hAnsiTheme="minorHAnsi" w:cstheme="minorBidi"/>
          <w:i/>
          <w:iCs/>
          <w:sz w:val="22"/>
          <w:szCs w:val="22"/>
          <w:lang w:eastAsia="en-US"/>
        </w:rPr>
        <w:t>study</w:t>
      </w:r>
      <w:r>
        <w:rPr>
          <w:rFonts w:asciiTheme="minorHAnsi" w:eastAsiaTheme="minorHAnsi" w:hAnsiTheme="minorHAnsi" w:cstheme="minorBidi"/>
          <w:sz w:val="22"/>
          <w:szCs w:val="22"/>
          <w:lang w:eastAsia="en-US"/>
        </w:rPr>
        <w:t xml:space="preserve"> ,</w:t>
      </w:r>
      <w:proofErr w:type="gramEnd"/>
      <w:r>
        <w:rPr>
          <w:rFonts w:asciiTheme="minorHAnsi" w:eastAsiaTheme="minorHAnsi" w:hAnsiTheme="minorHAnsi" w:cstheme="minorBidi"/>
          <w:sz w:val="22"/>
          <w:szCs w:val="22"/>
          <w:lang w:eastAsia="en-US"/>
        </w:rPr>
        <w:t xml:space="preserve"> </w:t>
      </w:r>
      <w:r w:rsidRPr="00C769F7">
        <w:rPr>
          <w:rFonts w:asciiTheme="minorHAnsi" w:eastAsiaTheme="minorHAnsi" w:hAnsiTheme="minorHAnsi" w:cstheme="minorBidi"/>
          <w:sz w:val="22"/>
          <w:szCs w:val="22"/>
          <w:lang w:eastAsia="en-US"/>
        </w:rPr>
        <w:t>Article 51, BMC Nursing, BMC</w:t>
      </w:r>
      <w:r w:rsidR="008D231F">
        <w:rPr>
          <w:rFonts w:asciiTheme="minorHAnsi" w:eastAsiaTheme="minorHAnsi" w:hAnsiTheme="minorHAnsi" w:cstheme="minorBidi"/>
          <w:sz w:val="22"/>
          <w:szCs w:val="22"/>
          <w:lang w:eastAsia="en-US"/>
        </w:rPr>
        <w:t xml:space="preserve">. </w:t>
      </w:r>
      <w:r w:rsidRPr="00C769F7">
        <w:rPr>
          <w:rFonts w:asciiTheme="minorHAnsi" w:eastAsiaTheme="minorHAnsi" w:hAnsiTheme="minorHAnsi" w:cstheme="minorBidi"/>
          <w:sz w:val="22"/>
          <w:szCs w:val="22"/>
          <w:lang w:eastAsia="en-US"/>
        </w:rPr>
        <w:t xml:space="preserve">Available </w:t>
      </w:r>
      <w:r w:rsidR="008D231F">
        <w:rPr>
          <w:rFonts w:asciiTheme="minorHAnsi" w:eastAsiaTheme="minorHAnsi" w:hAnsiTheme="minorHAnsi" w:cstheme="minorBidi"/>
          <w:sz w:val="22"/>
          <w:szCs w:val="22"/>
          <w:lang w:eastAsia="en-US"/>
        </w:rPr>
        <w:t>at</w:t>
      </w:r>
      <w:r w:rsidRPr="00C769F7">
        <w:rPr>
          <w:rFonts w:asciiTheme="minorHAnsi" w:eastAsiaTheme="minorHAnsi" w:hAnsiTheme="minorHAnsi" w:cstheme="minorBidi"/>
          <w:sz w:val="22"/>
          <w:szCs w:val="22"/>
          <w:lang w:eastAsia="en-US"/>
        </w:rPr>
        <w:t xml:space="preserve">: </w:t>
      </w:r>
      <w:hyperlink r:id="rId23" w:anchor="Sec1" w:history="1">
        <w:r w:rsidRPr="00C769F7">
          <w:rPr>
            <w:rFonts w:asciiTheme="minorHAnsi" w:eastAsiaTheme="minorHAnsi" w:hAnsiTheme="minorHAnsi" w:cstheme="minorBidi"/>
            <w:color w:val="0563C1" w:themeColor="hyperlink"/>
            <w:sz w:val="22"/>
            <w:szCs w:val="22"/>
            <w:u w:val="single"/>
            <w:lang w:eastAsia="en-US"/>
          </w:rPr>
          <w:t>https://bmcnurs.biomedcentral.com/articles/10.1186/s12912-019-0378-3#Sec1</w:t>
        </w:r>
      </w:hyperlink>
    </w:p>
    <w:p w14:paraId="447F5CE1" w14:textId="77777777" w:rsidR="00025C4E" w:rsidRPr="00C769F7" w:rsidRDefault="00025C4E" w:rsidP="00025C4E">
      <w:pPr>
        <w:spacing w:after="160" w:line="259" w:lineRule="auto"/>
        <w:rPr>
          <w:rFonts w:ascii="Courier New" w:eastAsiaTheme="minorHAnsi" w:hAnsi="Courier New" w:cs="Courier New"/>
          <w:color w:val="222222"/>
          <w:shd w:val="clear" w:color="auto" w:fill="FFFFFF"/>
          <w:lang w:eastAsia="en-US"/>
        </w:rPr>
      </w:pPr>
    </w:p>
    <w:p w14:paraId="0934BF5F" w14:textId="24FF879C" w:rsidR="00A02A5D" w:rsidRPr="003A21BA" w:rsidRDefault="00A02A5D" w:rsidP="00A02A5D">
      <w:pPr>
        <w:spacing w:after="160" w:line="259" w:lineRule="auto"/>
        <w:contextualSpacing/>
        <w:rPr>
          <w:rFonts w:eastAsiaTheme="minorHAnsi"/>
          <w:sz w:val="24"/>
          <w:szCs w:val="24"/>
          <w:lang w:eastAsia="en-US"/>
        </w:rPr>
      </w:pPr>
      <w:r w:rsidRPr="003A21BA">
        <w:rPr>
          <w:rFonts w:eastAsiaTheme="minorHAnsi"/>
          <w:sz w:val="24"/>
          <w:szCs w:val="24"/>
          <w:lang w:eastAsia="en-US"/>
        </w:rPr>
        <w:t>Samaritans</w:t>
      </w:r>
      <w:r w:rsidR="008D231F">
        <w:rPr>
          <w:rFonts w:eastAsiaTheme="minorHAnsi"/>
          <w:sz w:val="24"/>
          <w:szCs w:val="24"/>
          <w:lang w:eastAsia="en-US"/>
        </w:rPr>
        <w:t xml:space="preserve">. </w:t>
      </w:r>
      <w:r w:rsidRPr="003A21BA">
        <w:rPr>
          <w:rFonts w:eastAsiaTheme="minorHAnsi"/>
          <w:i/>
          <w:iCs/>
          <w:sz w:val="24"/>
          <w:szCs w:val="24"/>
          <w:lang w:eastAsia="en-US"/>
        </w:rPr>
        <w:t>Suicide facts and figures</w:t>
      </w:r>
      <w:r w:rsidR="008D231F">
        <w:rPr>
          <w:rFonts w:eastAsiaTheme="minorHAnsi"/>
          <w:i/>
          <w:iCs/>
          <w:sz w:val="24"/>
          <w:szCs w:val="24"/>
          <w:lang w:eastAsia="en-US"/>
        </w:rPr>
        <w:t>.</w:t>
      </w:r>
      <w:r w:rsidRPr="003A21BA">
        <w:rPr>
          <w:rFonts w:eastAsiaTheme="minorHAnsi"/>
          <w:sz w:val="24"/>
          <w:szCs w:val="24"/>
          <w:lang w:eastAsia="en-US"/>
        </w:rPr>
        <w:t xml:space="preserve"> </w:t>
      </w:r>
      <w:r w:rsidR="008C4B69" w:rsidRPr="003A21BA">
        <w:rPr>
          <w:rFonts w:eastAsiaTheme="minorHAnsi"/>
          <w:sz w:val="24"/>
          <w:szCs w:val="24"/>
          <w:lang w:eastAsia="en-US"/>
        </w:rPr>
        <w:t>(</w:t>
      </w:r>
      <w:r w:rsidRPr="003A21BA">
        <w:rPr>
          <w:rFonts w:eastAsiaTheme="minorHAnsi"/>
          <w:sz w:val="24"/>
          <w:szCs w:val="24"/>
          <w:lang w:eastAsia="en-US"/>
        </w:rPr>
        <w:t>2021</w:t>
      </w:r>
      <w:r w:rsidR="008C4B69" w:rsidRPr="003A21BA">
        <w:rPr>
          <w:rFonts w:eastAsiaTheme="minorHAnsi"/>
          <w:sz w:val="24"/>
          <w:szCs w:val="24"/>
          <w:lang w:eastAsia="en-US"/>
        </w:rPr>
        <w:t>).</w:t>
      </w:r>
      <w:r w:rsidRPr="003A21BA">
        <w:rPr>
          <w:rFonts w:eastAsiaTheme="minorHAnsi"/>
          <w:sz w:val="24"/>
          <w:szCs w:val="24"/>
          <w:lang w:eastAsia="en-US"/>
        </w:rPr>
        <w:t xml:space="preserve"> available at:</w:t>
      </w:r>
    </w:p>
    <w:p w14:paraId="77B773D1" w14:textId="265D32CC" w:rsidR="00A02A5D" w:rsidRPr="003A21BA" w:rsidRDefault="00000000" w:rsidP="00A02A5D">
      <w:pPr>
        <w:spacing w:after="160" w:line="259" w:lineRule="auto"/>
        <w:contextualSpacing/>
        <w:rPr>
          <w:rFonts w:eastAsiaTheme="minorHAnsi"/>
          <w:sz w:val="24"/>
          <w:szCs w:val="24"/>
          <w:lang w:eastAsia="en-US"/>
        </w:rPr>
      </w:pPr>
      <w:hyperlink r:id="rId24" w:history="1">
        <w:r w:rsidR="00A02A5D" w:rsidRPr="003A21BA">
          <w:rPr>
            <w:rStyle w:val="Hyperlink"/>
            <w:rFonts w:eastAsiaTheme="minorHAnsi"/>
            <w:sz w:val="24"/>
            <w:szCs w:val="24"/>
            <w:lang w:eastAsia="en-US"/>
          </w:rPr>
          <w:t>https://www.samaritans.org/about-samaritans/research-policy/suicide-facts-and-figures/latest-suicide-data/</w:t>
        </w:r>
      </w:hyperlink>
      <w:r w:rsidR="00A02A5D" w:rsidRPr="003A21BA">
        <w:rPr>
          <w:rFonts w:eastAsiaTheme="minorHAnsi"/>
          <w:sz w:val="24"/>
          <w:szCs w:val="24"/>
          <w:lang w:eastAsia="en-US"/>
        </w:rPr>
        <w:t xml:space="preserve"> </w:t>
      </w:r>
    </w:p>
    <w:p w14:paraId="6072902D" w14:textId="261206E9" w:rsidR="00A02A5D" w:rsidRPr="003A21BA" w:rsidRDefault="00A02A5D" w:rsidP="00A02A5D">
      <w:pPr>
        <w:spacing w:after="160" w:line="259" w:lineRule="auto"/>
        <w:contextualSpacing/>
        <w:rPr>
          <w:rFonts w:eastAsiaTheme="minorHAnsi"/>
          <w:sz w:val="24"/>
          <w:szCs w:val="24"/>
          <w:lang w:eastAsia="en-US"/>
        </w:rPr>
      </w:pPr>
    </w:p>
    <w:p w14:paraId="13F23FF2" w14:textId="253D9232" w:rsidR="00A02A5D" w:rsidRPr="003A21BA" w:rsidRDefault="00A02A5D" w:rsidP="00A02A5D">
      <w:pPr>
        <w:spacing w:after="160" w:line="259" w:lineRule="auto"/>
        <w:contextualSpacing/>
        <w:rPr>
          <w:rFonts w:eastAsiaTheme="minorHAnsi"/>
          <w:sz w:val="24"/>
          <w:szCs w:val="24"/>
          <w:lang w:eastAsia="en-US"/>
        </w:rPr>
      </w:pPr>
      <w:r w:rsidRPr="003A21BA">
        <w:rPr>
          <w:rFonts w:eastAsiaTheme="minorHAnsi"/>
          <w:sz w:val="24"/>
          <w:szCs w:val="24"/>
          <w:lang w:eastAsia="en-US"/>
        </w:rPr>
        <w:t xml:space="preserve">Schumacher, H. </w:t>
      </w:r>
      <w:r w:rsidR="003A21BA" w:rsidRPr="003A21BA">
        <w:rPr>
          <w:rFonts w:eastAsiaTheme="minorHAnsi"/>
          <w:sz w:val="24"/>
          <w:szCs w:val="24"/>
          <w:lang w:eastAsia="en-US"/>
        </w:rPr>
        <w:t>(</w:t>
      </w:r>
      <w:r w:rsidRPr="003A21BA">
        <w:rPr>
          <w:rFonts w:eastAsiaTheme="minorHAnsi"/>
          <w:sz w:val="24"/>
          <w:szCs w:val="24"/>
          <w:lang w:eastAsia="en-US"/>
        </w:rPr>
        <w:t>2019</w:t>
      </w:r>
      <w:r w:rsidR="003A21BA" w:rsidRPr="003A21BA">
        <w:rPr>
          <w:rFonts w:eastAsiaTheme="minorHAnsi"/>
          <w:sz w:val="24"/>
          <w:szCs w:val="24"/>
          <w:lang w:eastAsia="en-US"/>
        </w:rPr>
        <w:t>).</w:t>
      </w:r>
      <w:r w:rsidRPr="003A21BA">
        <w:rPr>
          <w:rFonts w:eastAsiaTheme="minorHAnsi"/>
          <w:sz w:val="24"/>
          <w:szCs w:val="24"/>
          <w:lang w:eastAsia="en-US"/>
        </w:rPr>
        <w:t xml:space="preserve"> </w:t>
      </w:r>
      <w:r w:rsidRPr="003A21BA">
        <w:rPr>
          <w:rFonts w:eastAsiaTheme="minorHAnsi"/>
          <w:i/>
          <w:iCs/>
          <w:sz w:val="24"/>
          <w:szCs w:val="24"/>
          <w:lang w:eastAsia="en-US"/>
        </w:rPr>
        <w:t xml:space="preserve">Why more men than women die from </w:t>
      </w:r>
      <w:proofErr w:type="spellStart"/>
      <w:r w:rsidRPr="003A21BA">
        <w:rPr>
          <w:rFonts w:eastAsiaTheme="minorHAnsi"/>
          <w:i/>
          <w:iCs/>
          <w:sz w:val="24"/>
          <w:szCs w:val="24"/>
          <w:lang w:eastAsia="en-US"/>
        </w:rPr>
        <w:t>suicide.</w:t>
      </w:r>
      <w:r w:rsidR="003A21BA" w:rsidRPr="003A21BA">
        <w:rPr>
          <w:rFonts w:eastAsiaTheme="minorHAnsi"/>
          <w:i/>
          <w:iCs/>
          <w:sz w:val="24"/>
          <w:szCs w:val="24"/>
          <w:lang w:eastAsia="en-US"/>
        </w:rPr>
        <w:t>BBC</w:t>
      </w:r>
      <w:proofErr w:type="spellEnd"/>
      <w:r w:rsidR="003A21BA" w:rsidRPr="003A21BA">
        <w:rPr>
          <w:rFonts w:eastAsiaTheme="minorHAnsi"/>
          <w:i/>
          <w:iCs/>
          <w:sz w:val="24"/>
          <w:szCs w:val="24"/>
          <w:lang w:eastAsia="en-US"/>
        </w:rPr>
        <w:t xml:space="preserve"> Future.</w:t>
      </w:r>
      <w:r w:rsidRPr="003A21BA">
        <w:rPr>
          <w:rFonts w:eastAsiaTheme="minorHAnsi"/>
          <w:i/>
          <w:iCs/>
          <w:sz w:val="24"/>
          <w:szCs w:val="24"/>
          <w:lang w:eastAsia="en-US"/>
        </w:rPr>
        <w:t xml:space="preserve"> </w:t>
      </w:r>
      <w:proofErr w:type="gramStart"/>
      <w:r w:rsidRPr="003A21BA">
        <w:rPr>
          <w:rFonts w:eastAsiaTheme="minorHAnsi"/>
          <w:sz w:val="24"/>
          <w:szCs w:val="24"/>
          <w:lang w:eastAsia="en-US"/>
        </w:rPr>
        <w:t xml:space="preserve">CITE,  </w:t>
      </w:r>
      <w:proofErr w:type="spellStart"/>
      <w:r w:rsidRPr="003A21BA">
        <w:rPr>
          <w:rFonts w:eastAsiaTheme="minorHAnsi"/>
          <w:sz w:val="24"/>
          <w:szCs w:val="24"/>
          <w:lang w:eastAsia="en-US"/>
        </w:rPr>
        <w:t>O’driscoll</w:t>
      </w:r>
      <w:proofErr w:type="spellEnd"/>
      <w:proofErr w:type="gramEnd"/>
      <w:r w:rsidRPr="003A21BA">
        <w:rPr>
          <w:rFonts w:eastAsiaTheme="minorHAnsi"/>
          <w:sz w:val="24"/>
          <w:szCs w:val="24"/>
          <w:lang w:eastAsia="en-US"/>
        </w:rPr>
        <w:t xml:space="preserve">, C. </w:t>
      </w:r>
      <w:r w:rsidR="003A21BA">
        <w:rPr>
          <w:rFonts w:eastAsiaTheme="minorHAnsi"/>
          <w:sz w:val="24"/>
          <w:szCs w:val="24"/>
          <w:lang w:eastAsia="en-US"/>
        </w:rPr>
        <w:t>(</w:t>
      </w:r>
      <w:r w:rsidRPr="003A21BA">
        <w:rPr>
          <w:rFonts w:eastAsiaTheme="minorHAnsi"/>
          <w:sz w:val="24"/>
          <w:szCs w:val="24"/>
          <w:lang w:eastAsia="en-US"/>
        </w:rPr>
        <w:t>2019</w:t>
      </w:r>
      <w:r w:rsidR="003A21BA">
        <w:rPr>
          <w:rFonts w:eastAsiaTheme="minorHAnsi"/>
          <w:sz w:val="24"/>
          <w:szCs w:val="24"/>
          <w:lang w:eastAsia="en-US"/>
        </w:rPr>
        <w:t>)</w:t>
      </w:r>
      <w:r w:rsidRPr="003A21BA">
        <w:rPr>
          <w:rFonts w:eastAsiaTheme="minorHAnsi"/>
          <w:sz w:val="24"/>
          <w:szCs w:val="24"/>
          <w:lang w:eastAsia="en-US"/>
        </w:rPr>
        <w:t xml:space="preserve">,  </w:t>
      </w:r>
      <w:proofErr w:type="spellStart"/>
      <w:r w:rsidRPr="003A21BA">
        <w:rPr>
          <w:rFonts w:eastAsiaTheme="minorHAnsi"/>
          <w:sz w:val="24"/>
          <w:szCs w:val="24"/>
          <w:lang w:eastAsia="en-US"/>
        </w:rPr>
        <w:t>Granau</w:t>
      </w:r>
      <w:proofErr w:type="spellEnd"/>
      <w:r w:rsidRPr="003A21BA">
        <w:rPr>
          <w:rFonts w:eastAsiaTheme="minorHAnsi"/>
          <w:sz w:val="24"/>
          <w:szCs w:val="24"/>
          <w:lang w:eastAsia="en-US"/>
        </w:rPr>
        <w:t xml:space="preserve">, M. </w:t>
      </w:r>
      <w:r w:rsidR="003A21BA">
        <w:rPr>
          <w:rFonts w:eastAsiaTheme="minorHAnsi"/>
          <w:sz w:val="24"/>
          <w:szCs w:val="24"/>
          <w:lang w:eastAsia="en-US"/>
        </w:rPr>
        <w:t>(</w:t>
      </w:r>
      <w:r w:rsidRPr="003A21BA">
        <w:rPr>
          <w:rFonts w:eastAsiaTheme="minorHAnsi"/>
          <w:sz w:val="24"/>
          <w:szCs w:val="24"/>
          <w:lang w:eastAsia="en-US"/>
        </w:rPr>
        <w:t xml:space="preserve">2019 </w:t>
      </w:r>
      <w:r w:rsidR="003A21BA">
        <w:rPr>
          <w:rFonts w:eastAsiaTheme="minorHAnsi"/>
          <w:sz w:val="24"/>
          <w:szCs w:val="24"/>
          <w:lang w:eastAsia="en-US"/>
        </w:rPr>
        <w:t>)</w:t>
      </w:r>
      <w:proofErr w:type="spellStart"/>
      <w:r w:rsidRPr="003A21BA">
        <w:rPr>
          <w:rFonts w:eastAsiaTheme="minorHAnsi"/>
          <w:sz w:val="24"/>
          <w:szCs w:val="24"/>
          <w:lang w:eastAsia="en-US"/>
        </w:rPr>
        <w:t>Harkavy</w:t>
      </w:r>
      <w:proofErr w:type="spellEnd"/>
      <w:r w:rsidRPr="003A21BA">
        <w:rPr>
          <w:rFonts w:eastAsiaTheme="minorHAnsi"/>
          <w:sz w:val="24"/>
          <w:szCs w:val="24"/>
          <w:lang w:eastAsia="en-US"/>
        </w:rPr>
        <w:t xml:space="preserve">-Friedman, J. </w:t>
      </w:r>
      <w:r w:rsidR="003A21BA">
        <w:rPr>
          <w:rFonts w:eastAsiaTheme="minorHAnsi"/>
          <w:sz w:val="24"/>
          <w:szCs w:val="24"/>
          <w:lang w:eastAsia="en-US"/>
        </w:rPr>
        <w:t>(</w:t>
      </w:r>
      <w:r w:rsidRPr="003A21BA">
        <w:rPr>
          <w:rFonts w:eastAsiaTheme="minorHAnsi"/>
          <w:sz w:val="24"/>
          <w:szCs w:val="24"/>
          <w:lang w:eastAsia="en-US"/>
        </w:rPr>
        <w:t>2022</w:t>
      </w:r>
      <w:r w:rsidR="003A21BA">
        <w:rPr>
          <w:rFonts w:eastAsiaTheme="minorHAnsi"/>
          <w:sz w:val="24"/>
          <w:szCs w:val="24"/>
          <w:lang w:eastAsia="en-US"/>
        </w:rPr>
        <w:t>).</w:t>
      </w:r>
      <w:r w:rsidRPr="003A21BA">
        <w:rPr>
          <w:rFonts w:eastAsiaTheme="minorHAnsi"/>
          <w:sz w:val="24"/>
          <w:szCs w:val="24"/>
          <w:lang w:eastAsia="en-US"/>
        </w:rPr>
        <w:t xml:space="preserve"> </w:t>
      </w:r>
      <w:r w:rsidR="003A21BA">
        <w:rPr>
          <w:rFonts w:eastAsiaTheme="minorHAnsi"/>
          <w:sz w:val="24"/>
          <w:szCs w:val="24"/>
          <w:lang w:eastAsia="en-US"/>
        </w:rPr>
        <w:t>A</w:t>
      </w:r>
      <w:r w:rsidRPr="003A21BA">
        <w:rPr>
          <w:rFonts w:eastAsiaTheme="minorHAnsi"/>
          <w:sz w:val="24"/>
          <w:szCs w:val="24"/>
          <w:lang w:eastAsia="en-US"/>
        </w:rPr>
        <w:t>vailable at:</w:t>
      </w:r>
      <w:r w:rsidR="003A21BA" w:rsidRPr="003A21BA">
        <w:rPr>
          <w:rFonts w:eastAsiaTheme="minorHAnsi"/>
          <w:sz w:val="24"/>
          <w:szCs w:val="24"/>
          <w:lang w:eastAsia="en-US"/>
        </w:rPr>
        <w:t xml:space="preserve"> </w:t>
      </w:r>
    </w:p>
    <w:p w14:paraId="1C9FD617" w14:textId="445E798F" w:rsidR="00A02A5D" w:rsidRPr="003A21BA" w:rsidRDefault="00000000" w:rsidP="00A02A5D">
      <w:pPr>
        <w:spacing w:after="160" w:line="259" w:lineRule="auto"/>
        <w:contextualSpacing/>
        <w:rPr>
          <w:rStyle w:val="Hyperlink"/>
          <w:rFonts w:eastAsiaTheme="minorHAnsi"/>
          <w:b/>
          <w:bCs/>
          <w:sz w:val="24"/>
          <w:szCs w:val="24"/>
          <w:lang w:eastAsia="en-US"/>
        </w:rPr>
      </w:pPr>
      <w:hyperlink r:id="rId25" w:history="1">
        <w:r w:rsidR="00A02A5D" w:rsidRPr="003A21BA">
          <w:rPr>
            <w:rStyle w:val="Hyperlink"/>
            <w:rFonts w:eastAsiaTheme="minorHAnsi"/>
            <w:b/>
            <w:bCs/>
            <w:sz w:val="24"/>
            <w:szCs w:val="24"/>
            <w:lang w:eastAsia="en-US"/>
          </w:rPr>
          <w:t>https://www.bbc.com/future/article/20190313-why-more-men-kill-themselves-than-women</w:t>
        </w:r>
      </w:hyperlink>
    </w:p>
    <w:p w14:paraId="776A4B19" w14:textId="43CFEA5A" w:rsidR="00025C4E" w:rsidRDefault="00025C4E" w:rsidP="00A02A5D">
      <w:pPr>
        <w:spacing w:after="160" w:line="259" w:lineRule="auto"/>
        <w:contextualSpacing/>
        <w:rPr>
          <w:rStyle w:val="Hyperlink"/>
          <w:rFonts w:asciiTheme="minorHAnsi" w:eastAsiaTheme="minorHAnsi" w:hAnsiTheme="minorHAnsi" w:cstheme="minorBidi"/>
          <w:b/>
          <w:bCs/>
          <w:sz w:val="22"/>
          <w:szCs w:val="22"/>
          <w:lang w:eastAsia="en-US"/>
        </w:rPr>
      </w:pPr>
    </w:p>
    <w:p w14:paraId="49444C31" w14:textId="7A0240DD" w:rsidR="00A02A5D" w:rsidRPr="003A21BA" w:rsidRDefault="00A02A5D" w:rsidP="00A02A5D">
      <w:pPr>
        <w:spacing w:after="160" w:line="259" w:lineRule="auto"/>
        <w:contextualSpacing/>
        <w:rPr>
          <w:rFonts w:eastAsiaTheme="minorHAnsi"/>
          <w:i/>
          <w:iCs/>
          <w:color w:val="212121"/>
          <w:sz w:val="24"/>
          <w:szCs w:val="24"/>
          <w:shd w:val="clear" w:color="auto" w:fill="FFFFFF"/>
          <w:lang w:eastAsia="en-US"/>
        </w:rPr>
      </w:pPr>
      <w:r w:rsidRPr="003A21BA">
        <w:rPr>
          <w:rFonts w:eastAsiaTheme="minorHAnsi"/>
          <w:color w:val="212121"/>
          <w:sz w:val="24"/>
          <w:szCs w:val="24"/>
          <w:shd w:val="clear" w:color="auto" w:fill="FFFFFF"/>
          <w:lang w:eastAsia="en-US"/>
        </w:rPr>
        <w:t xml:space="preserve">Sutherland, R. </w:t>
      </w:r>
      <w:r w:rsidR="003A21BA" w:rsidRPr="003A21BA">
        <w:rPr>
          <w:rFonts w:eastAsiaTheme="minorHAnsi"/>
          <w:color w:val="212121"/>
          <w:sz w:val="24"/>
          <w:szCs w:val="24"/>
          <w:shd w:val="clear" w:color="auto" w:fill="FFFFFF"/>
          <w:lang w:eastAsia="en-US"/>
        </w:rPr>
        <w:t>(</w:t>
      </w:r>
      <w:r w:rsidRPr="003A21BA">
        <w:rPr>
          <w:rFonts w:eastAsiaTheme="minorHAnsi"/>
          <w:color w:val="212121"/>
          <w:sz w:val="24"/>
          <w:szCs w:val="24"/>
          <w:shd w:val="clear" w:color="auto" w:fill="FFFFFF"/>
          <w:lang w:eastAsia="en-US"/>
        </w:rPr>
        <w:t>2022</w:t>
      </w:r>
      <w:r w:rsidR="003A21BA" w:rsidRPr="003A21BA">
        <w:rPr>
          <w:rFonts w:eastAsiaTheme="minorHAnsi"/>
          <w:color w:val="212121"/>
          <w:sz w:val="24"/>
          <w:szCs w:val="24"/>
          <w:shd w:val="clear" w:color="auto" w:fill="FFFFFF"/>
          <w:lang w:eastAsia="en-US"/>
        </w:rPr>
        <w:t>)</w:t>
      </w:r>
      <w:r w:rsidRPr="003A21BA">
        <w:rPr>
          <w:rFonts w:eastAsiaTheme="minorHAnsi"/>
          <w:color w:val="212121"/>
          <w:sz w:val="24"/>
          <w:szCs w:val="24"/>
          <w:shd w:val="clear" w:color="auto" w:fill="FFFFFF"/>
          <w:lang w:eastAsia="en-US"/>
        </w:rPr>
        <w:t xml:space="preserve"> </w:t>
      </w:r>
      <w:r w:rsidR="008D231F">
        <w:rPr>
          <w:rFonts w:eastAsiaTheme="minorHAnsi"/>
          <w:color w:val="212121"/>
          <w:sz w:val="24"/>
          <w:szCs w:val="24"/>
          <w:shd w:val="clear" w:color="auto" w:fill="FFFFFF"/>
          <w:lang w:eastAsia="en-US"/>
        </w:rPr>
        <w:t xml:space="preserve">Samaritans.Org. </w:t>
      </w:r>
      <w:r w:rsidRPr="003A21BA">
        <w:rPr>
          <w:rFonts w:eastAsiaTheme="minorHAnsi"/>
          <w:i/>
          <w:iCs/>
          <w:color w:val="212121"/>
          <w:sz w:val="24"/>
          <w:szCs w:val="24"/>
          <w:shd w:val="clear" w:color="auto" w:fill="FFFFFF"/>
          <w:lang w:eastAsia="en-US"/>
        </w:rPr>
        <w:t>Rise in suicide deaths is an urgent public health issue.</w:t>
      </w:r>
      <w:r w:rsidR="008D231F">
        <w:rPr>
          <w:rFonts w:eastAsiaTheme="minorHAnsi"/>
          <w:i/>
          <w:iCs/>
          <w:color w:val="212121"/>
          <w:sz w:val="24"/>
          <w:szCs w:val="24"/>
          <w:shd w:val="clear" w:color="auto" w:fill="FFFFFF"/>
          <w:lang w:eastAsia="en-US"/>
        </w:rPr>
        <w:t xml:space="preserve"> </w:t>
      </w:r>
      <w:r w:rsidRPr="003A21BA">
        <w:rPr>
          <w:rFonts w:eastAsiaTheme="minorHAnsi"/>
          <w:color w:val="212121"/>
          <w:sz w:val="24"/>
          <w:szCs w:val="24"/>
          <w:shd w:val="clear" w:color="auto" w:fill="FFFFFF"/>
          <w:lang w:eastAsia="en-US"/>
        </w:rPr>
        <w:t>available at:</w:t>
      </w:r>
    </w:p>
    <w:p w14:paraId="03038594" w14:textId="77777777" w:rsidR="00A02A5D" w:rsidRPr="003A21BA" w:rsidRDefault="00000000" w:rsidP="00A02A5D">
      <w:pPr>
        <w:spacing w:after="160" w:line="259" w:lineRule="auto"/>
        <w:rPr>
          <w:rFonts w:eastAsiaTheme="minorHAnsi"/>
          <w:i/>
          <w:iCs/>
          <w:color w:val="333333"/>
          <w:sz w:val="24"/>
          <w:szCs w:val="24"/>
          <w:lang w:eastAsia="en-US"/>
        </w:rPr>
      </w:pPr>
      <w:hyperlink r:id="rId26" w:history="1">
        <w:r w:rsidR="00A02A5D" w:rsidRPr="003A21BA">
          <w:rPr>
            <w:rFonts w:eastAsiaTheme="minorHAnsi"/>
            <w:color w:val="0563C1" w:themeColor="hyperlink"/>
            <w:sz w:val="24"/>
            <w:szCs w:val="24"/>
            <w:u w:val="single"/>
            <w:shd w:val="clear" w:color="auto" w:fill="FFFFFF"/>
            <w:lang w:eastAsia="en-US"/>
          </w:rPr>
          <w:t>https://www.samaritans.org/news/rise-suicide-deaths-urgent-public-health-issue-ons-stats/</w:t>
        </w:r>
      </w:hyperlink>
      <w:r w:rsidR="00E0309C" w:rsidRPr="003A21BA">
        <w:rPr>
          <w:rFonts w:eastAsiaTheme="minorHAnsi"/>
          <w:i/>
          <w:iCs/>
          <w:color w:val="333333"/>
          <w:sz w:val="24"/>
          <w:szCs w:val="24"/>
          <w:lang w:eastAsia="en-US"/>
        </w:rPr>
        <w:t xml:space="preserve"> </w:t>
      </w:r>
    </w:p>
    <w:p w14:paraId="520D13E0" w14:textId="77777777" w:rsidR="008D231F" w:rsidRDefault="008D231F" w:rsidP="00A02A5D">
      <w:pPr>
        <w:spacing w:after="160" w:line="259" w:lineRule="auto"/>
        <w:contextualSpacing/>
        <w:rPr>
          <w:rFonts w:eastAsiaTheme="minorHAnsi"/>
          <w:color w:val="212121"/>
          <w:sz w:val="24"/>
          <w:szCs w:val="24"/>
          <w:highlight w:val="lightGray"/>
          <w:shd w:val="clear" w:color="auto" w:fill="FFFFFF"/>
          <w:lang w:eastAsia="en-US"/>
        </w:rPr>
      </w:pPr>
    </w:p>
    <w:p w14:paraId="56A7F311" w14:textId="6D6EE326" w:rsidR="00A02A5D" w:rsidRPr="00C23051" w:rsidRDefault="00A02A5D" w:rsidP="00A02A5D">
      <w:pPr>
        <w:spacing w:after="160" w:line="259" w:lineRule="auto"/>
        <w:contextualSpacing/>
        <w:rPr>
          <w:rFonts w:eastAsiaTheme="minorHAnsi"/>
          <w:color w:val="212121"/>
          <w:sz w:val="24"/>
          <w:szCs w:val="24"/>
          <w:shd w:val="clear" w:color="auto" w:fill="FFFFFF"/>
          <w:lang w:eastAsia="en-US"/>
        </w:rPr>
      </w:pPr>
      <w:proofErr w:type="spellStart"/>
      <w:r w:rsidRPr="00C23051">
        <w:rPr>
          <w:rFonts w:eastAsiaTheme="minorHAnsi"/>
          <w:color w:val="212121"/>
          <w:sz w:val="24"/>
          <w:szCs w:val="24"/>
          <w:shd w:val="clear" w:color="auto" w:fill="FFFFFF"/>
          <w:lang w:eastAsia="en-US"/>
        </w:rPr>
        <w:t>Tingen</w:t>
      </w:r>
      <w:proofErr w:type="spellEnd"/>
      <w:r w:rsidRPr="00C23051">
        <w:rPr>
          <w:rFonts w:eastAsiaTheme="minorHAnsi"/>
          <w:color w:val="212121"/>
          <w:sz w:val="24"/>
          <w:szCs w:val="24"/>
          <w:shd w:val="clear" w:color="auto" w:fill="FFFFFF"/>
          <w:lang w:eastAsia="en-US"/>
        </w:rPr>
        <w:t xml:space="preserve"> MS, Burnett AH, Murchison RB, Zhu H. </w:t>
      </w:r>
      <w:r w:rsidR="003A21BA" w:rsidRPr="00C23051">
        <w:rPr>
          <w:rFonts w:eastAsiaTheme="minorHAnsi"/>
          <w:color w:val="212121"/>
          <w:sz w:val="24"/>
          <w:szCs w:val="24"/>
          <w:shd w:val="clear" w:color="auto" w:fill="FFFFFF"/>
          <w:lang w:eastAsia="en-US"/>
        </w:rPr>
        <w:t xml:space="preserve">(2009). </w:t>
      </w:r>
      <w:r w:rsidRPr="00C23051">
        <w:rPr>
          <w:rFonts w:eastAsiaTheme="minorHAnsi"/>
          <w:i/>
          <w:iCs/>
          <w:color w:val="212121"/>
          <w:sz w:val="24"/>
          <w:szCs w:val="24"/>
          <w:shd w:val="clear" w:color="auto" w:fill="FFFFFF"/>
          <w:lang w:eastAsia="en-US"/>
        </w:rPr>
        <w:t xml:space="preserve">The importance of nursing research. </w:t>
      </w:r>
      <w:r w:rsidRPr="00C23051">
        <w:rPr>
          <w:rFonts w:eastAsiaTheme="minorHAnsi"/>
          <w:color w:val="212121"/>
          <w:sz w:val="24"/>
          <w:szCs w:val="24"/>
          <w:shd w:val="clear" w:color="auto" w:fill="FFFFFF"/>
          <w:lang w:eastAsia="en-US"/>
        </w:rPr>
        <w:t xml:space="preserve">J </w:t>
      </w:r>
      <w:proofErr w:type="spellStart"/>
      <w:r w:rsidRPr="00C23051">
        <w:rPr>
          <w:rFonts w:eastAsiaTheme="minorHAnsi"/>
          <w:color w:val="212121"/>
          <w:sz w:val="24"/>
          <w:szCs w:val="24"/>
          <w:shd w:val="clear" w:color="auto" w:fill="FFFFFF"/>
          <w:lang w:eastAsia="en-US"/>
        </w:rPr>
        <w:t>Nurs</w:t>
      </w:r>
      <w:proofErr w:type="spellEnd"/>
      <w:r w:rsidRPr="00C23051">
        <w:rPr>
          <w:rFonts w:eastAsiaTheme="minorHAnsi"/>
          <w:color w:val="212121"/>
          <w:sz w:val="24"/>
          <w:szCs w:val="24"/>
          <w:shd w:val="clear" w:color="auto" w:fill="FFFFFF"/>
          <w:lang w:eastAsia="en-US"/>
        </w:rPr>
        <w:t xml:space="preserve"> Educ.48(3)</w:t>
      </w:r>
      <w:r w:rsidR="003A21BA" w:rsidRPr="00C23051">
        <w:rPr>
          <w:rFonts w:eastAsiaTheme="minorHAnsi"/>
          <w:color w:val="212121"/>
          <w:sz w:val="24"/>
          <w:szCs w:val="24"/>
          <w:shd w:val="clear" w:color="auto" w:fill="FFFFFF"/>
          <w:lang w:eastAsia="en-US"/>
        </w:rPr>
        <w:t xml:space="preserve">. PP. </w:t>
      </w:r>
      <w:r w:rsidRPr="00C23051">
        <w:rPr>
          <w:rFonts w:eastAsiaTheme="minorHAnsi"/>
          <w:color w:val="212121"/>
          <w:sz w:val="24"/>
          <w:szCs w:val="24"/>
          <w:shd w:val="clear" w:color="auto" w:fill="FFFFFF"/>
          <w:lang w:eastAsia="en-US"/>
        </w:rPr>
        <w:t>167-70. Available at:</w:t>
      </w:r>
    </w:p>
    <w:p w14:paraId="0424ADFE" w14:textId="77777777" w:rsidR="00A02A5D" w:rsidRPr="00C23051" w:rsidRDefault="00000000" w:rsidP="00A02A5D">
      <w:pPr>
        <w:spacing w:after="160" w:line="259" w:lineRule="auto"/>
        <w:contextualSpacing/>
        <w:rPr>
          <w:rFonts w:eastAsiaTheme="minorHAnsi"/>
          <w:color w:val="212121"/>
          <w:sz w:val="24"/>
          <w:szCs w:val="24"/>
          <w:shd w:val="clear" w:color="auto" w:fill="FFFFFF"/>
          <w:lang w:eastAsia="en-US"/>
        </w:rPr>
      </w:pPr>
      <w:hyperlink r:id="rId27" w:history="1">
        <w:r w:rsidR="00A02A5D" w:rsidRPr="00C23051">
          <w:rPr>
            <w:rStyle w:val="Hyperlink"/>
            <w:rFonts w:eastAsiaTheme="minorHAnsi"/>
            <w:b/>
            <w:bCs/>
            <w:sz w:val="24"/>
            <w:szCs w:val="24"/>
            <w:lang w:eastAsia="en-US"/>
          </w:rPr>
          <w:t>https://www.ncbi.nlm.nih.gov/pmc/articles/PMC3677814/</w:t>
        </w:r>
      </w:hyperlink>
      <w:r w:rsidR="00A02A5D" w:rsidRPr="00C23051">
        <w:rPr>
          <w:rFonts w:eastAsiaTheme="minorHAnsi"/>
          <w:b/>
          <w:bCs/>
          <w:sz w:val="24"/>
          <w:szCs w:val="24"/>
          <w:u w:val="single"/>
          <w:lang w:eastAsia="en-US"/>
        </w:rPr>
        <w:t xml:space="preserve"> </w:t>
      </w:r>
    </w:p>
    <w:p w14:paraId="0E33A272" w14:textId="77777777" w:rsidR="00A02A5D" w:rsidRPr="00C23051" w:rsidRDefault="00A02A5D" w:rsidP="00A02A5D">
      <w:pPr>
        <w:spacing w:after="160" w:line="259" w:lineRule="auto"/>
        <w:contextualSpacing/>
        <w:rPr>
          <w:rFonts w:eastAsiaTheme="minorHAnsi"/>
          <w:b/>
          <w:bCs/>
          <w:sz w:val="24"/>
          <w:szCs w:val="24"/>
          <w:u w:val="single"/>
          <w:lang w:eastAsia="en-US"/>
        </w:rPr>
      </w:pPr>
    </w:p>
    <w:p w14:paraId="44BC5CDB" w14:textId="437F4C48" w:rsidR="00A02A5D" w:rsidRPr="00C23051" w:rsidRDefault="00A02A5D" w:rsidP="00A02A5D">
      <w:pPr>
        <w:spacing w:after="160" w:line="259" w:lineRule="auto"/>
        <w:rPr>
          <w:rFonts w:eastAsiaTheme="minorHAnsi"/>
          <w:i/>
          <w:iCs/>
          <w:color w:val="333333"/>
          <w:sz w:val="24"/>
          <w:szCs w:val="24"/>
          <w:lang w:eastAsia="en-US"/>
        </w:rPr>
      </w:pPr>
      <w:proofErr w:type="spellStart"/>
      <w:r w:rsidRPr="00C23051">
        <w:rPr>
          <w:rFonts w:eastAsiaTheme="minorHAnsi"/>
          <w:color w:val="212121"/>
          <w:sz w:val="24"/>
          <w:szCs w:val="24"/>
          <w:shd w:val="clear" w:color="auto" w:fill="FFFFFF"/>
          <w:lang w:eastAsia="en-US"/>
        </w:rPr>
        <w:t>Tsiachristas</w:t>
      </w:r>
      <w:proofErr w:type="spellEnd"/>
      <w:r w:rsidRPr="00C23051">
        <w:rPr>
          <w:rFonts w:eastAsiaTheme="minorHAnsi"/>
          <w:color w:val="212121"/>
          <w:sz w:val="24"/>
          <w:szCs w:val="24"/>
          <w:shd w:val="clear" w:color="auto" w:fill="FFFFFF"/>
          <w:lang w:eastAsia="en-US"/>
        </w:rPr>
        <w:t xml:space="preserve"> A, McDaid D, Casey D, Brand F, Leal J, Park AL, </w:t>
      </w:r>
      <w:proofErr w:type="spellStart"/>
      <w:r w:rsidRPr="00C23051">
        <w:rPr>
          <w:rFonts w:eastAsiaTheme="minorHAnsi"/>
          <w:color w:val="212121"/>
          <w:sz w:val="24"/>
          <w:szCs w:val="24"/>
          <w:shd w:val="clear" w:color="auto" w:fill="FFFFFF"/>
          <w:lang w:eastAsia="en-US"/>
        </w:rPr>
        <w:t>Geulayov</w:t>
      </w:r>
      <w:proofErr w:type="spellEnd"/>
      <w:r w:rsidRPr="00C23051">
        <w:rPr>
          <w:rFonts w:eastAsiaTheme="minorHAnsi"/>
          <w:color w:val="212121"/>
          <w:sz w:val="24"/>
          <w:szCs w:val="24"/>
          <w:shd w:val="clear" w:color="auto" w:fill="FFFFFF"/>
          <w:lang w:eastAsia="en-US"/>
        </w:rPr>
        <w:t xml:space="preserve"> G, </w:t>
      </w:r>
      <w:proofErr w:type="spellStart"/>
      <w:r w:rsidRPr="00C23051">
        <w:rPr>
          <w:rFonts w:eastAsiaTheme="minorHAnsi"/>
          <w:color w:val="212121"/>
          <w:sz w:val="24"/>
          <w:szCs w:val="24"/>
          <w:shd w:val="clear" w:color="auto" w:fill="FFFFFF"/>
          <w:lang w:eastAsia="en-US"/>
        </w:rPr>
        <w:t>Hawton</w:t>
      </w:r>
      <w:proofErr w:type="spellEnd"/>
      <w:r w:rsidRPr="00C23051">
        <w:rPr>
          <w:rFonts w:eastAsiaTheme="minorHAnsi"/>
          <w:color w:val="212121"/>
          <w:sz w:val="24"/>
          <w:szCs w:val="24"/>
          <w:shd w:val="clear" w:color="auto" w:fill="FFFFFF"/>
          <w:lang w:eastAsia="en-US"/>
        </w:rPr>
        <w:t xml:space="preserve"> K. </w:t>
      </w:r>
      <w:r w:rsidR="003A21BA" w:rsidRPr="00C23051">
        <w:rPr>
          <w:rFonts w:eastAsiaTheme="minorHAnsi"/>
          <w:color w:val="212121"/>
          <w:sz w:val="24"/>
          <w:szCs w:val="24"/>
          <w:shd w:val="clear" w:color="auto" w:fill="FFFFFF"/>
          <w:lang w:eastAsia="en-US"/>
        </w:rPr>
        <w:t>(</w:t>
      </w:r>
      <w:r w:rsidRPr="00C23051">
        <w:rPr>
          <w:rFonts w:eastAsiaTheme="minorHAnsi"/>
          <w:color w:val="212121"/>
          <w:sz w:val="24"/>
          <w:szCs w:val="24"/>
          <w:shd w:val="clear" w:color="auto" w:fill="FFFFFF"/>
          <w:lang w:eastAsia="en-US"/>
        </w:rPr>
        <w:t>2017</w:t>
      </w:r>
      <w:r w:rsidR="003A21BA" w:rsidRPr="00C23051">
        <w:rPr>
          <w:rFonts w:eastAsiaTheme="minorHAnsi"/>
          <w:color w:val="212121"/>
          <w:sz w:val="24"/>
          <w:szCs w:val="24"/>
          <w:shd w:val="clear" w:color="auto" w:fill="FFFFFF"/>
          <w:lang w:eastAsia="en-US"/>
        </w:rPr>
        <w:t>)</w:t>
      </w:r>
      <w:r w:rsidR="008D231F" w:rsidRPr="00C23051">
        <w:rPr>
          <w:rFonts w:eastAsiaTheme="minorHAnsi"/>
          <w:color w:val="212121"/>
          <w:sz w:val="24"/>
          <w:szCs w:val="24"/>
          <w:shd w:val="clear" w:color="auto" w:fill="FFFFFF"/>
          <w:lang w:eastAsia="en-US"/>
        </w:rPr>
        <w:t>.</w:t>
      </w:r>
      <w:r w:rsidR="003A21BA" w:rsidRPr="00C23051">
        <w:rPr>
          <w:rFonts w:eastAsiaTheme="minorHAnsi"/>
          <w:color w:val="212121"/>
          <w:sz w:val="24"/>
          <w:szCs w:val="24"/>
          <w:shd w:val="clear" w:color="auto" w:fill="FFFFFF"/>
          <w:lang w:eastAsia="en-US"/>
        </w:rPr>
        <w:t xml:space="preserve"> </w:t>
      </w:r>
      <w:r w:rsidRPr="00C23051">
        <w:rPr>
          <w:rFonts w:eastAsiaTheme="minorHAnsi"/>
          <w:i/>
          <w:iCs/>
          <w:color w:val="212121"/>
          <w:sz w:val="24"/>
          <w:szCs w:val="24"/>
          <w:shd w:val="clear" w:color="auto" w:fill="FFFFFF"/>
          <w:lang w:eastAsia="en-US"/>
        </w:rPr>
        <w:t>General hospital costs in England of medical and psychiatric care for patients who self-harm</w:t>
      </w:r>
      <w:r w:rsidRPr="00C23051">
        <w:rPr>
          <w:rFonts w:eastAsiaTheme="minorHAnsi"/>
          <w:color w:val="212121"/>
          <w:sz w:val="24"/>
          <w:szCs w:val="24"/>
          <w:shd w:val="clear" w:color="auto" w:fill="FFFFFF"/>
          <w:lang w:eastAsia="en-US"/>
        </w:rPr>
        <w:t>: a retrospective analysis. Lancet Psychiatry. 10</w:t>
      </w:r>
      <w:r w:rsidR="003A21BA" w:rsidRPr="00C23051">
        <w:rPr>
          <w:rFonts w:eastAsiaTheme="minorHAnsi"/>
          <w:color w:val="212121"/>
          <w:sz w:val="24"/>
          <w:szCs w:val="24"/>
          <w:shd w:val="clear" w:color="auto" w:fill="FFFFFF"/>
          <w:lang w:eastAsia="en-US"/>
        </w:rPr>
        <w:t>.</w:t>
      </w:r>
      <w:r w:rsidRPr="00C23051">
        <w:rPr>
          <w:rFonts w:eastAsiaTheme="minorHAnsi"/>
          <w:color w:val="212121"/>
          <w:sz w:val="24"/>
          <w:szCs w:val="24"/>
          <w:shd w:val="clear" w:color="auto" w:fill="FFFFFF"/>
          <w:lang w:eastAsia="en-US"/>
        </w:rPr>
        <w:t xml:space="preserve"> </w:t>
      </w:r>
      <w:r w:rsidR="003A21BA" w:rsidRPr="00C23051">
        <w:rPr>
          <w:rFonts w:eastAsiaTheme="minorHAnsi"/>
          <w:color w:val="212121"/>
          <w:sz w:val="24"/>
          <w:szCs w:val="24"/>
          <w:shd w:val="clear" w:color="auto" w:fill="FFFFFF"/>
          <w:lang w:eastAsia="en-US"/>
        </w:rPr>
        <w:t xml:space="preserve">PP. </w:t>
      </w:r>
      <w:r w:rsidRPr="00C23051">
        <w:rPr>
          <w:rFonts w:eastAsiaTheme="minorHAnsi"/>
          <w:color w:val="212121"/>
          <w:sz w:val="24"/>
          <w:szCs w:val="24"/>
          <w:shd w:val="clear" w:color="auto" w:fill="FFFFFF"/>
          <w:lang w:eastAsia="en-US"/>
        </w:rPr>
        <w:t>759-767.</w:t>
      </w:r>
      <w:r w:rsidR="003A21BA" w:rsidRPr="00C23051">
        <w:rPr>
          <w:rFonts w:eastAsiaTheme="minorHAnsi"/>
          <w:color w:val="212121"/>
          <w:sz w:val="24"/>
          <w:szCs w:val="24"/>
          <w:shd w:val="clear" w:color="auto" w:fill="FFFFFF"/>
          <w:lang w:eastAsia="en-US"/>
        </w:rPr>
        <w:t xml:space="preserve"> Available at:</w:t>
      </w:r>
      <w:r w:rsidR="003A21BA" w:rsidRPr="00C23051">
        <w:rPr>
          <w:rFonts w:eastAsiaTheme="minorHAnsi"/>
          <w:i/>
          <w:iCs/>
          <w:color w:val="333333"/>
          <w:sz w:val="24"/>
          <w:szCs w:val="24"/>
          <w:lang w:eastAsia="en-US"/>
        </w:rPr>
        <w:t xml:space="preserve"> </w:t>
      </w:r>
      <w:hyperlink r:id="rId28" w:anchor=":~:text=Interpretation%3A%20If%20our%20findings%20are,%C2%A3162%20million%20per%20year" w:history="1">
        <w:r w:rsidR="003A21BA" w:rsidRPr="00C23051">
          <w:rPr>
            <w:rStyle w:val="Hyperlink"/>
            <w:rFonts w:eastAsiaTheme="minorHAnsi"/>
            <w:sz w:val="24"/>
            <w:szCs w:val="24"/>
            <w:lang w:eastAsia="en-US"/>
          </w:rPr>
          <w:t>https://pubmed.ncbi.nlm.nih.gov/28890321/#:~:text=Interpretation%3A%20If%20our%20findings%20are,%C2%A3162%20million%20per%20year</w:t>
        </w:r>
      </w:hyperlink>
      <w:r w:rsidRPr="00C23051">
        <w:rPr>
          <w:rFonts w:eastAsiaTheme="minorHAnsi"/>
          <w:sz w:val="24"/>
          <w:szCs w:val="24"/>
          <w:lang w:eastAsia="en-US"/>
        </w:rPr>
        <w:t xml:space="preserve">. </w:t>
      </w:r>
    </w:p>
    <w:p w14:paraId="25259DE9" w14:textId="77777777" w:rsidR="00A02A5D" w:rsidRPr="00C23051" w:rsidRDefault="00A02A5D" w:rsidP="00A02A5D">
      <w:pPr>
        <w:spacing w:after="160" w:line="259" w:lineRule="auto"/>
        <w:contextualSpacing/>
        <w:rPr>
          <w:rFonts w:eastAsiaTheme="minorHAnsi"/>
          <w:color w:val="181817"/>
          <w:sz w:val="24"/>
          <w:szCs w:val="24"/>
          <w:shd w:val="clear" w:color="auto" w:fill="CAE7FF"/>
          <w:lang w:eastAsia="en-US"/>
        </w:rPr>
      </w:pPr>
    </w:p>
    <w:p w14:paraId="47D3B707" w14:textId="09D61FC0" w:rsidR="00C769F7" w:rsidRPr="003A21BA" w:rsidRDefault="00C769F7" w:rsidP="00A02A5D">
      <w:pPr>
        <w:spacing w:after="160" w:line="259" w:lineRule="auto"/>
        <w:contextualSpacing/>
        <w:rPr>
          <w:rFonts w:eastAsiaTheme="minorHAnsi"/>
          <w:color w:val="181817"/>
          <w:sz w:val="24"/>
          <w:szCs w:val="24"/>
          <w:shd w:val="clear" w:color="auto" w:fill="CAE7FF"/>
          <w:lang w:eastAsia="en-US"/>
        </w:rPr>
      </w:pPr>
      <w:proofErr w:type="spellStart"/>
      <w:r w:rsidRPr="00C23051">
        <w:rPr>
          <w:rFonts w:eastAsiaTheme="minorHAnsi"/>
          <w:color w:val="181817"/>
          <w:sz w:val="24"/>
          <w:szCs w:val="24"/>
          <w:shd w:val="clear" w:color="auto" w:fill="CAE7FF"/>
          <w:lang w:eastAsia="en-US"/>
        </w:rPr>
        <w:t>Tsiachristas</w:t>
      </w:r>
      <w:proofErr w:type="spellEnd"/>
      <w:r w:rsidRPr="00C23051">
        <w:rPr>
          <w:rFonts w:eastAsiaTheme="minorHAnsi"/>
          <w:color w:val="181817"/>
          <w:sz w:val="24"/>
          <w:szCs w:val="24"/>
          <w:shd w:val="clear" w:color="auto" w:fill="CAE7FF"/>
          <w:lang w:eastAsia="en-US"/>
        </w:rPr>
        <w:t xml:space="preserve">, A., </w:t>
      </w:r>
      <w:proofErr w:type="spellStart"/>
      <w:r w:rsidRPr="00C23051">
        <w:rPr>
          <w:rFonts w:eastAsiaTheme="minorHAnsi"/>
          <w:color w:val="181817"/>
          <w:sz w:val="24"/>
          <w:szCs w:val="24"/>
          <w:shd w:val="clear" w:color="auto" w:fill="CAE7FF"/>
          <w:lang w:eastAsia="en-US"/>
        </w:rPr>
        <w:t>Geulayov</w:t>
      </w:r>
      <w:proofErr w:type="spellEnd"/>
      <w:r w:rsidRPr="00C23051">
        <w:rPr>
          <w:rFonts w:eastAsiaTheme="minorHAnsi"/>
          <w:color w:val="181817"/>
          <w:sz w:val="24"/>
          <w:szCs w:val="24"/>
          <w:shd w:val="clear" w:color="auto" w:fill="CAE7FF"/>
          <w:lang w:eastAsia="en-US"/>
        </w:rPr>
        <w:t>, G., Casey, D., Ness, J., Waters, K., Clements, C.,</w:t>
      </w:r>
      <w:r w:rsidR="00A02A5D" w:rsidRPr="00C23051">
        <w:rPr>
          <w:rFonts w:eastAsiaTheme="minorHAnsi"/>
          <w:color w:val="181817"/>
          <w:sz w:val="24"/>
          <w:szCs w:val="24"/>
          <w:shd w:val="clear" w:color="auto" w:fill="CAE7FF"/>
          <w:lang w:eastAsia="en-US"/>
        </w:rPr>
        <w:t xml:space="preserve"> </w:t>
      </w:r>
      <w:proofErr w:type="gramStart"/>
      <w:r w:rsidR="00A02A5D" w:rsidRPr="00C23051">
        <w:rPr>
          <w:rFonts w:eastAsiaTheme="minorHAnsi"/>
          <w:color w:val="181817"/>
          <w:sz w:val="24"/>
          <w:szCs w:val="24"/>
          <w:shd w:val="clear" w:color="auto" w:fill="CAE7FF"/>
          <w:lang w:eastAsia="en-US"/>
        </w:rPr>
        <w:t xml:space="preserve">and </w:t>
      </w:r>
      <w:r w:rsidRPr="00C23051">
        <w:rPr>
          <w:rFonts w:eastAsiaTheme="minorHAnsi"/>
          <w:color w:val="181817"/>
          <w:sz w:val="24"/>
          <w:szCs w:val="24"/>
          <w:shd w:val="clear" w:color="auto" w:fill="CAE7FF"/>
          <w:lang w:eastAsia="en-US"/>
        </w:rPr>
        <w:t xml:space="preserve"> </w:t>
      </w:r>
      <w:proofErr w:type="spellStart"/>
      <w:r w:rsidRPr="00C23051">
        <w:rPr>
          <w:rFonts w:eastAsiaTheme="minorHAnsi"/>
          <w:color w:val="181817"/>
          <w:sz w:val="24"/>
          <w:szCs w:val="24"/>
          <w:shd w:val="clear" w:color="auto" w:fill="CAE7FF"/>
          <w:lang w:eastAsia="en-US"/>
        </w:rPr>
        <w:t>Hawton</w:t>
      </w:r>
      <w:proofErr w:type="spellEnd"/>
      <w:proofErr w:type="gramEnd"/>
      <w:r w:rsidRPr="00C23051">
        <w:rPr>
          <w:rFonts w:eastAsiaTheme="minorHAnsi"/>
          <w:color w:val="181817"/>
          <w:sz w:val="24"/>
          <w:szCs w:val="24"/>
          <w:shd w:val="clear" w:color="auto" w:fill="CAE7FF"/>
          <w:lang w:eastAsia="en-US"/>
        </w:rPr>
        <w:t>, K.</w:t>
      </w:r>
      <w:r w:rsidR="003A21BA" w:rsidRPr="00C23051">
        <w:rPr>
          <w:rFonts w:eastAsiaTheme="minorHAnsi"/>
          <w:color w:val="181817"/>
          <w:sz w:val="24"/>
          <w:szCs w:val="24"/>
          <w:shd w:val="clear" w:color="auto" w:fill="CAE7FF"/>
          <w:lang w:eastAsia="en-US"/>
        </w:rPr>
        <w:t>(</w:t>
      </w:r>
      <w:r w:rsidRPr="00C23051">
        <w:rPr>
          <w:rFonts w:eastAsiaTheme="minorHAnsi"/>
          <w:color w:val="181817"/>
          <w:sz w:val="24"/>
          <w:szCs w:val="24"/>
          <w:shd w:val="clear" w:color="auto" w:fill="CAE7FF"/>
          <w:lang w:eastAsia="en-US"/>
        </w:rPr>
        <w:t>2020</w:t>
      </w:r>
      <w:r w:rsidR="003A21BA" w:rsidRPr="00C23051">
        <w:rPr>
          <w:rFonts w:eastAsiaTheme="minorHAnsi"/>
          <w:color w:val="181817"/>
          <w:sz w:val="24"/>
          <w:szCs w:val="24"/>
          <w:shd w:val="clear" w:color="auto" w:fill="CAE7FF"/>
          <w:lang w:eastAsia="en-US"/>
        </w:rPr>
        <w:t>)</w:t>
      </w:r>
      <w:r w:rsidRPr="00C23051">
        <w:rPr>
          <w:rFonts w:eastAsiaTheme="minorHAnsi"/>
          <w:color w:val="181817"/>
          <w:sz w:val="24"/>
          <w:szCs w:val="24"/>
          <w:shd w:val="clear" w:color="auto" w:fill="CAE7FF"/>
          <w:lang w:eastAsia="en-US"/>
        </w:rPr>
        <w:t>. Incidence and general hospital costs of self-harm across England: Estimates based on the multicentre study of self-harm. </w:t>
      </w:r>
      <w:r w:rsidRPr="00C23051">
        <w:rPr>
          <w:rFonts w:eastAsiaTheme="minorHAnsi"/>
          <w:i/>
          <w:iCs/>
          <w:color w:val="181817"/>
          <w:sz w:val="24"/>
          <w:szCs w:val="24"/>
          <w:bdr w:val="none" w:sz="0" w:space="0" w:color="auto" w:frame="1"/>
          <w:shd w:val="clear" w:color="auto" w:fill="CAE7FF"/>
          <w:lang w:eastAsia="en-US"/>
        </w:rPr>
        <w:t>Epidemiology and Psychiatric Sciences</w:t>
      </w:r>
      <w:r w:rsidR="003A21BA" w:rsidRPr="00C23051">
        <w:rPr>
          <w:rFonts w:eastAsiaTheme="minorHAnsi"/>
          <w:i/>
          <w:iCs/>
          <w:color w:val="181817"/>
          <w:sz w:val="24"/>
          <w:szCs w:val="24"/>
          <w:bdr w:val="none" w:sz="0" w:space="0" w:color="auto" w:frame="1"/>
          <w:shd w:val="clear" w:color="auto" w:fill="CAE7FF"/>
          <w:lang w:eastAsia="en-US"/>
        </w:rPr>
        <w:t xml:space="preserve">. </w:t>
      </w:r>
      <w:r w:rsidR="00E0309C" w:rsidRPr="00C23051">
        <w:rPr>
          <w:sz w:val="24"/>
          <w:szCs w:val="24"/>
        </w:rPr>
        <w:t xml:space="preserve">Available at: </w:t>
      </w:r>
      <w:hyperlink r:id="rId29" w:history="1">
        <w:r w:rsidR="00E0484A" w:rsidRPr="00C23051">
          <w:rPr>
            <w:rStyle w:val="Hyperlink"/>
            <w:rFonts w:eastAsiaTheme="minorHAnsi"/>
            <w:sz w:val="24"/>
            <w:szCs w:val="24"/>
            <w:shd w:val="clear" w:color="auto" w:fill="FFFFFF"/>
            <w:lang w:eastAsia="en-US"/>
          </w:rPr>
          <w:t>https://www.cambridge.org/core/journals/epidemiology-and-psychiatric-sciences/article/incidence-and-general-hospital-costs-of-selfharm-across-england-estimates-based-on-the-multicentre-study-of-selfharm/25A5F53C6CA42523E14C74C63CC07D23</w:t>
        </w:r>
      </w:hyperlink>
      <w:r w:rsidRPr="003A21BA">
        <w:rPr>
          <w:rFonts w:eastAsiaTheme="minorHAnsi"/>
          <w:color w:val="212121"/>
          <w:sz w:val="24"/>
          <w:szCs w:val="24"/>
          <w:shd w:val="clear" w:color="auto" w:fill="FFFFFF"/>
          <w:lang w:eastAsia="en-US"/>
        </w:rPr>
        <w:t xml:space="preserve"> </w:t>
      </w:r>
    </w:p>
    <w:p w14:paraId="13B0CE14" w14:textId="30600620" w:rsidR="00025C4E" w:rsidRDefault="00025C4E" w:rsidP="00A02A5D">
      <w:pPr>
        <w:spacing w:after="160" w:line="259" w:lineRule="auto"/>
        <w:contextualSpacing/>
        <w:rPr>
          <w:rFonts w:ascii="Segoe UI" w:eastAsiaTheme="minorHAnsi" w:hAnsi="Segoe UI" w:cs="Segoe UI"/>
          <w:color w:val="212121"/>
          <w:sz w:val="22"/>
          <w:szCs w:val="22"/>
          <w:shd w:val="clear" w:color="auto" w:fill="FFFFFF"/>
          <w:lang w:eastAsia="en-US"/>
        </w:rPr>
      </w:pPr>
    </w:p>
    <w:p w14:paraId="52AEDD65" w14:textId="77777777" w:rsidR="007E1996" w:rsidRDefault="007E1996" w:rsidP="00025C4E">
      <w:pPr>
        <w:spacing w:after="160" w:line="259" w:lineRule="auto"/>
        <w:contextualSpacing/>
        <w:rPr>
          <w:rFonts w:eastAsiaTheme="minorHAnsi"/>
          <w:sz w:val="24"/>
          <w:szCs w:val="24"/>
          <w:lang w:eastAsia="en-US"/>
        </w:rPr>
      </w:pPr>
    </w:p>
    <w:p w14:paraId="44B80FD4" w14:textId="1AA3F500" w:rsidR="00564D94" w:rsidRPr="00564D94" w:rsidRDefault="00564D94" w:rsidP="00025C4E">
      <w:pPr>
        <w:spacing w:after="160" w:line="259" w:lineRule="auto"/>
        <w:contextualSpacing/>
        <w:rPr>
          <w:rFonts w:eastAsiaTheme="minorHAnsi"/>
          <w:b/>
          <w:bCs/>
          <w:sz w:val="24"/>
          <w:szCs w:val="24"/>
          <w:u w:val="single"/>
          <w:lang w:eastAsia="en-US"/>
        </w:rPr>
      </w:pPr>
      <w:r w:rsidRPr="00564D94">
        <w:rPr>
          <w:rFonts w:eastAsiaTheme="minorHAnsi"/>
          <w:b/>
          <w:bCs/>
          <w:sz w:val="24"/>
          <w:szCs w:val="24"/>
          <w:u w:val="single"/>
          <w:lang w:eastAsia="en-US"/>
        </w:rPr>
        <w:lastRenderedPageBreak/>
        <w:t>P</w:t>
      </w:r>
      <w:r w:rsidR="00E21040">
        <w:rPr>
          <w:rFonts w:eastAsiaTheme="minorHAnsi"/>
          <w:b/>
          <w:bCs/>
          <w:sz w:val="24"/>
          <w:szCs w:val="24"/>
          <w:u w:val="single"/>
          <w:lang w:eastAsia="en-US"/>
        </w:rPr>
        <w:t>8</w:t>
      </w:r>
    </w:p>
    <w:p w14:paraId="4EA25A42" w14:textId="77777777" w:rsidR="00564D94" w:rsidRDefault="00564D94" w:rsidP="00025C4E">
      <w:pPr>
        <w:spacing w:after="160" w:line="259" w:lineRule="auto"/>
        <w:contextualSpacing/>
        <w:rPr>
          <w:rFonts w:eastAsiaTheme="minorHAnsi"/>
          <w:sz w:val="24"/>
          <w:szCs w:val="24"/>
          <w:lang w:eastAsia="en-US"/>
        </w:rPr>
      </w:pPr>
    </w:p>
    <w:p w14:paraId="467D36BD" w14:textId="58018D9B" w:rsidR="004F2290" w:rsidRPr="003A21BA" w:rsidRDefault="00025C4E" w:rsidP="00025C4E">
      <w:pPr>
        <w:spacing w:after="160" w:line="259" w:lineRule="auto"/>
        <w:contextualSpacing/>
        <w:rPr>
          <w:rFonts w:eastAsiaTheme="minorHAnsi"/>
          <w:i/>
          <w:iCs/>
          <w:sz w:val="24"/>
          <w:szCs w:val="24"/>
          <w:lang w:eastAsia="en-US"/>
        </w:rPr>
      </w:pPr>
      <w:proofErr w:type="spellStart"/>
      <w:r w:rsidRPr="003A21BA">
        <w:rPr>
          <w:rFonts w:eastAsiaTheme="minorHAnsi"/>
          <w:sz w:val="24"/>
          <w:szCs w:val="24"/>
          <w:lang w:eastAsia="en-US"/>
        </w:rPr>
        <w:t>Varkey</w:t>
      </w:r>
      <w:proofErr w:type="spellEnd"/>
      <w:r w:rsidRPr="003A21BA">
        <w:rPr>
          <w:rFonts w:eastAsiaTheme="minorHAnsi"/>
          <w:sz w:val="24"/>
          <w:szCs w:val="24"/>
          <w:lang w:eastAsia="en-US"/>
        </w:rPr>
        <w:t>, B</w:t>
      </w:r>
      <w:r w:rsidR="003A21BA" w:rsidRPr="003A21BA">
        <w:rPr>
          <w:rFonts w:eastAsiaTheme="minorHAnsi"/>
          <w:sz w:val="24"/>
          <w:szCs w:val="24"/>
          <w:lang w:eastAsia="en-US"/>
        </w:rPr>
        <w:t>. (</w:t>
      </w:r>
      <w:r w:rsidRPr="003A21BA">
        <w:rPr>
          <w:rFonts w:eastAsiaTheme="minorHAnsi"/>
          <w:sz w:val="24"/>
          <w:szCs w:val="24"/>
          <w:lang w:eastAsia="en-US"/>
        </w:rPr>
        <w:t>202</w:t>
      </w:r>
      <w:r w:rsidR="003A21BA">
        <w:rPr>
          <w:rFonts w:eastAsiaTheme="minorHAnsi"/>
          <w:sz w:val="24"/>
          <w:szCs w:val="24"/>
          <w:lang w:eastAsia="en-US"/>
        </w:rPr>
        <w:t>1</w:t>
      </w:r>
      <w:r w:rsidR="003A21BA" w:rsidRPr="003A21BA">
        <w:rPr>
          <w:rFonts w:eastAsiaTheme="minorHAnsi"/>
          <w:sz w:val="24"/>
          <w:szCs w:val="24"/>
          <w:lang w:eastAsia="en-US"/>
        </w:rPr>
        <w:t>)</w:t>
      </w:r>
      <w:r w:rsidRPr="003A21BA">
        <w:rPr>
          <w:rFonts w:eastAsiaTheme="minorHAnsi"/>
          <w:sz w:val="24"/>
          <w:szCs w:val="24"/>
          <w:lang w:eastAsia="en-US"/>
        </w:rPr>
        <w:t>.</w:t>
      </w:r>
      <w:r w:rsidR="008D231F">
        <w:rPr>
          <w:rFonts w:eastAsiaTheme="minorHAnsi"/>
          <w:sz w:val="24"/>
          <w:szCs w:val="24"/>
          <w:lang w:eastAsia="en-US"/>
        </w:rPr>
        <w:t xml:space="preserve"> </w:t>
      </w:r>
      <w:r w:rsidRPr="008D231F">
        <w:rPr>
          <w:rFonts w:eastAsiaTheme="minorHAnsi"/>
          <w:sz w:val="24"/>
          <w:szCs w:val="24"/>
          <w:lang w:eastAsia="en-US"/>
        </w:rPr>
        <w:t>Journal of Nursing Management</w:t>
      </w:r>
      <w:r w:rsidRPr="003A21BA">
        <w:rPr>
          <w:rFonts w:eastAsiaTheme="minorHAnsi"/>
          <w:i/>
          <w:iCs/>
          <w:sz w:val="24"/>
          <w:szCs w:val="24"/>
          <w:lang w:eastAsia="en-US"/>
        </w:rPr>
        <w:t xml:space="preserve"> – Ethical dilemmas experienced by nurses while caring for patients during COVID-19 pandemic: </w:t>
      </w:r>
      <w:r w:rsidRPr="008D231F">
        <w:rPr>
          <w:rFonts w:eastAsiaTheme="minorHAnsi"/>
          <w:sz w:val="24"/>
          <w:szCs w:val="24"/>
          <w:lang w:eastAsia="en-US"/>
        </w:rPr>
        <w:t xml:space="preserve">An integrative review of qualitative studies. </w:t>
      </w:r>
      <w:proofErr w:type="spellStart"/>
      <w:r w:rsidRPr="008D231F">
        <w:rPr>
          <w:rFonts w:eastAsiaTheme="minorHAnsi"/>
          <w:sz w:val="24"/>
          <w:szCs w:val="24"/>
          <w:lang w:eastAsia="en-US"/>
        </w:rPr>
        <w:t>Aydogdu</w:t>
      </w:r>
      <w:proofErr w:type="spellEnd"/>
      <w:r w:rsidRPr="008D231F">
        <w:rPr>
          <w:rFonts w:eastAsiaTheme="minorHAnsi"/>
          <w:sz w:val="24"/>
          <w:szCs w:val="24"/>
          <w:lang w:eastAsia="en-US"/>
        </w:rPr>
        <w:t xml:space="preserve">, ALF. Principles of Clinical ethics and their application, </w:t>
      </w:r>
      <w:proofErr w:type="gramStart"/>
      <w:r w:rsidRPr="008D231F">
        <w:rPr>
          <w:rFonts w:eastAsiaTheme="minorHAnsi"/>
          <w:sz w:val="24"/>
          <w:szCs w:val="24"/>
          <w:lang w:eastAsia="en-US"/>
        </w:rPr>
        <w:t>Medical</w:t>
      </w:r>
      <w:proofErr w:type="gramEnd"/>
      <w:r w:rsidRPr="008D231F">
        <w:rPr>
          <w:rFonts w:eastAsiaTheme="minorHAnsi"/>
          <w:sz w:val="24"/>
          <w:szCs w:val="24"/>
          <w:lang w:eastAsia="en-US"/>
        </w:rPr>
        <w:t xml:space="preserve"> principles and practice</w:t>
      </w:r>
      <w:r w:rsidR="003A21BA" w:rsidRPr="008D231F">
        <w:rPr>
          <w:rFonts w:eastAsiaTheme="minorHAnsi"/>
          <w:sz w:val="24"/>
          <w:szCs w:val="24"/>
          <w:lang w:eastAsia="en-US"/>
        </w:rPr>
        <w:t xml:space="preserve">. </w:t>
      </w:r>
      <w:r w:rsidRPr="008D231F">
        <w:rPr>
          <w:rFonts w:eastAsiaTheme="minorHAnsi"/>
          <w:sz w:val="24"/>
          <w:szCs w:val="24"/>
          <w:lang w:eastAsia="en-US"/>
        </w:rPr>
        <w:t xml:space="preserve">30(1) </w:t>
      </w:r>
      <w:r w:rsidR="003A21BA" w:rsidRPr="008D231F">
        <w:rPr>
          <w:rFonts w:eastAsiaTheme="minorHAnsi"/>
          <w:sz w:val="24"/>
          <w:szCs w:val="24"/>
          <w:lang w:eastAsia="en-US"/>
        </w:rPr>
        <w:t>PP</w:t>
      </w:r>
      <w:r w:rsidRPr="008D231F">
        <w:rPr>
          <w:rFonts w:eastAsiaTheme="minorHAnsi"/>
          <w:sz w:val="24"/>
          <w:szCs w:val="24"/>
          <w:lang w:eastAsia="en-US"/>
        </w:rPr>
        <w:t>.17-28. Available at:</w:t>
      </w:r>
      <w:r w:rsidR="004F2290" w:rsidRPr="003A21BA">
        <w:rPr>
          <w:rFonts w:eastAsiaTheme="minorHAnsi"/>
          <w:sz w:val="24"/>
          <w:szCs w:val="24"/>
          <w:lang w:eastAsia="en-US"/>
        </w:rPr>
        <w:t xml:space="preserve"> </w:t>
      </w:r>
      <w:hyperlink r:id="rId30" w:history="1">
        <w:r w:rsidR="004F2290" w:rsidRPr="003A21BA">
          <w:rPr>
            <w:rStyle w:val="Hyperlink"/>
            <w:rFonts w:eastAsiaTheme="minorHAnsi"/>
            <w:sz w:val="24"/>
            <w:szCs w:val="24"/>
            <w:lang w:eastAsia="en-US"/>
          </w:rPr>
          <w:t>https://onlinelibrary.wiley.com/doi/full/10.1111/jonm.135</w:t>
        </w:r>
        <w:r w:rsidR="004F2290" w:rsidRPr="003A21BA">
          <w:rPr>
            <w:rStyle w:val="Hyperlink"/>
            <w:rFonts w:eastAsiaTheme="minorHAnsi"/>
            <w:i/>
            <w:iCs/>
            <w:sz w:val="24"/>
            <w:szCs w:val="24"/>
            <w:lang w:eastAsia="en-US"/>
          </w:rPr>
          <w:t>85</w:t>
        </w:r>
      </w:hyperlink>
      <w:r w:rsidRPr="003A21BA">
        <w:rPr>
          <w:rFonts w:eastAsiaTheme="minorHAnsi"/>
          <w:i/>
          <w:iCs/>
          <w:sz w:val="24"/>
          <w:szCs w:val="24"/>
          <w:lang w:eastAsia="en-US"/>
        </w:rPr>
        <w:t xml:space="preserve"> </w:t>
      </w:r>
    </w:p>
    <w:p w14:paraId="2057F8C2" w14:textId="034FE262" w:rsidR="00025C4E" w:rsidRPr="003A21BA" w:rsidRDefault="00000000" w:rsidP="00025C4E">
      <w:pPr>
        <w:spacing w:after="160" w:line="259" w:lineRule="auto"/>
        <w:contextualSpacing/>
        <w:rPr>
          <w:rFonts w:eastAsiaTheme="minorHAnsi"/>
          <w:sz w:val="24"/>
          <w:szCs w:val="24"/>
          <w:lang w:eastAsia="en-US"/>
        </w:rPr>
      </w:pPr>
      <w:hyperlink r:id="rId31" w:history="1">
        <w:r w:rsidR="004F2290" w:rsidRPr="003A21BA">
          <w:rPr>
            <w:rStyle w:val="Hyperlink"/>
            <w:rFonts w:eastAsiaTheme="minorHAnsi"/>
            <w:sz w:val="24"/>
            <w:szCs w:val="24"/>
            <w:lang w:eastAsia="en-US"/>
          </w:rPr>
          <w:t>https://doi.org/10.1159/000509119</w:t>
        </w:r>
      </w:hyperlink>
      <w:r w:rsidR="00025C4E" w:rsidRPr="003A21BA">
        <w:rPr>
          <w:rFonts w:eastAsiaTheme="minorHAnsi"/>
          <w:sz w:val="24"/>
          <w:szCs w:val="24"/>
          <w:lang w:eastAsia="en-US"/>
        </w:rPr>
        <w:t xml:space="preserve"> </w:t>
      </w:r>
    </w:p>
    <w:p w14:paraId="2587FCBA" w14:textId="77777777" w:rsidR="004F2290" w:rsidRDefault="004F2290" w:rsidP="00025C4E">
      <w:pPr>
        <w:shd w:val="clear" w:color="auto" w:fill="FFFFFF"/>
        <w:spacing w:after="160" w:line="259" w:lineRule="auto"/>
        <w:contextualSpacing/>
        <w:textAlignment w:val="baseline"/>
        <w:rPr>
          <w:rFonts w:asciiTheme="minorHAnsi" w:eastAsiaTheme="minorHAnsi" w:hAnsiTheme="minorHAnsi" w:cstheme="minorBidi"/>
          <w:sz w:val="22"/>
          <w:szCs w:val="22"/>
          <w:lang w:eastAsia="en-US"/>
        </w:rPr>
      </w:pPr>
    </w:p>
    <w:p w14:paraId="0F4C42B5" w14:textId="6ECDCB04" w:rsidR="00025C4E" w:rsidRPr="003A21BA" w:rsidRDefault="00025C4E" w:rsidP="00025C4E">
      <w:pPr>
        <w:shd w:val="clear" w:color="auto" w:fill="FFFFFF"/>
        <w:spacing w:after="160" w:line="259" w:lineRule="auto"/>
        <w:contextualSpacing/>
        <w:textAlignment w:val="baseline"/>
        <w:rPr>
          <w:rFonts w:eastAsiaTheme="minorHAnsi"/>
          <w:sz w:val="24"/>
          <w:szCs w:val="24"/>
          <w:lang w:eastAsia="en-US"/>
        </w:rPr>
      </w:pPr>
      <w:r w:rsidRPr="003A21BA">
        <w:rPr>
          <w:rFonts w:eastAsiaTheme="minorHAnsi"/>
          <w:sz w:val="24"/>
          <w:szCs w:val="24"/>
          <w:lang w:eastAsia="en-US"/>
        </w:rPr>
        <w:t xml:space="preserve">V, </w:t>
      </w:r>
      <w:proofErr w:type="spellStart"/>
      <w:proofErr w:type="gramStart"/>
      <w:r w:rsidRPr="003A21BA">
        <w:rPr>
          <w:rFonts w:eastAsiaTheme="minorHAnsi"/>
          <w:sz w:val="24"/>
          <w:szCs w:val="24"/>
          <w:lang w:eastAsia="en-US"/>
        </w:rPr>
        <w:t>Jadva</w:t>
      </w:r>
      <w:proofErr w:type="spellEnd"/>
      <w:r w:rsidRPr="003A21BA">
        <w:rPr>
          <w:rFonts w:eastAsiaTheme="minorHAnsi"/>
          <w:sz w:val="24"/>
          <w:szCs w:val="24"/>
          <w:lang w:eastAsia="en-US"/>
        </w:rPr>
        <w:t>,.</w:t>
      </w:r>
      <w:proofErr w:type="gramEnd"/>
      <w:r w:rsidRPr="003A21BA">
        <w:rPr>
          <w:rFonts w:eastAsiaTheme="minorHAnsi"/>
          <w:sz w:val="24"/>
          <w:szCs w:val="24"/>
          <w:lang w:eastAsia="en-US"/>
        </w:rPr>
        <w:t xml:space="preserve"> A, </w:t>
      </w:r>
      <w:proofErr w:type="spellStart"/>
      <w:proofErr w:type="gramStart"/>
      <w:r w:rsidRPr="003A21BA">
        <w:rPr>
          <w:rFonts w:eastAsiaTheme="minorHAnsi"/>
          <w:sz w:val="24"/>
          <w:szCs w:val="24"/>
          <w:lang w:eastAsia="en-US"/>
        </w:rPr>
        <w:t>Guasp</w:t>
      </w:r>
      <w:proofErr w:type="spellEnd"/>
      <w:r w:rsidRPr="003A21BA">
        <w:rPr>
          <w:rFonts w:eastAsiaTheme="minorHAnsi"/>
          <w:sz w:val="24"/>
          <w:szCs w:val="24"/>
          <w:lang w:eastAsia="en-US"/>
        </w:rPr>
        <w:t>,.</w:t>
      </w:r>
      <w:proofErr w:type="gramEnd"/>
      <w:r w:rsidRPr="003A21BA">
        <w:rPr>
          <w:rFonts w:eastAsiaTheme="minorHAnsi"/>
          <w:sz w:val="24"/>
          <w:szCs w:val="24"/>
          <w:lang w:eastAsia="en-US"/>
        </w:rPr>
        <w:t xml:space="preserve"> JH </w:t>
      </w:r>
      <w:proofErr w:type="gramStart"/>
      <w:r w:rsidRPr="003A21BA">
        <w:rPr>
          <w:rFonts w:eastAsiaTheme="minorHAnsi"/>
          <w:sz w:val="24"/>
          <w:szCs w:val="24"/>
          <w:lang w:eastAsia="en-US"/>
        </w:rPr>
        <w:t>Bradlow,.</w:t>
      </w:r>
      <w:proofErr w:type="gramEnd"/>
      <w:r w:rsidRPr="003A21BA">
        <w:rPr>
          <w:rFonts w:eastAsiaTheme="minorHAnsi"/>
          <w:sz w:val="24"/>
          <w:szCs w:val="24"/>
          <w:lang w:eastAsia="en-US"/>
        </w:rPr>
        <w:t xml:space="preserve"> S, Bower-</w:t>
      </w:r>
      <w:proofErr w:type="gramStart"/>
      <w:r w:rsidRPr="003A21BA">
        <w:rPr>
          <w:rFonts w:eastAsiaTheme="minorHAnsi"/>
          <w:sz w:val="24"/>
          <w:szCs w:val="24"/>
          <w:lang w:eastAsia="en-US"/>
        </w:rPr>
        <w:t>Brown,.</w:t>
      </w:r>
      <w:proofErr w:type="gramEnd"/>
      <w:r w:rsidRPr="003A21BA">
        <w:rPr>
          <w:rFonts w:eastAsiaTheme="minorHAnsi"/>
          <w:sz w:val="24"/>
          <w:szCs w:val="24"/>
          <w:lang w:eastAsia="en-US"/>
        </w:rPr>
        <w:t xml:space="preserve"> S, Foley. cite Slainte, </w:t>
      </w:r>
      <w:proofErr w:type="gramStart"/>
      <w:r w:rsidRPr="003A21BA">
        <w:rPr>
          <w:rFonts w:eastAsiaTheme="minorHAnsi"/>
          <w:sz w:val="24"/>
          <w:szCs w:val="24"/>
          <w:lang w:eastAsia="en-US"/>
        </w:rPr>
        <w:t>A,R,.</w:t>
      </w:r>
      <w:proofErr w:type="gramEnd"/>
      <w:r w:rsidRPr="003A21BA">
        <w:rPr>
          <w:rFonts w:eastAsiaTheme="minorHAnsi"/>
          <w:sz w:val="24"/>
          <w:szCs w:val="24"/>
          <w:lang w:eastAsia="en-US"/>
        </w:rPr>
        <w:t xml:space="preserve"> </w:t>
      </w:r>
      <w:proofErr w:type="spellStart"/>
      <w:r w:rsidRPr="003A21BA">
        <w:rPr>
          <w:rFonts w:eastAsiaTheme="minorHAnsi"/>
          <w:sz w:val="24"/>
          <w:szCs w:val="24"/>
          <w:lang w:eastAsia="en-US"/>
        </w:rPr>
        <w:t>Mannystrie</w:t>
      </w:r>
      <w:proofErr w:type="spellEnd"/>
      <w:r w:rsidRPr="003A21BA">
        <w:rPr>
          <w:rFonts w:eastAsiaTheme="minorHAnsi"/>
          <w:sz w:val="24"/>
          <w:szCs w:val="24"/>
          <w:lang w:eastAsia="en-US"/>
        </w:rPr>
        <w:t xml:space="preserve">, O, P.   </w:t>
      </w:r>
      <w:r w:rsidR="003A21BA" w:rsidRPr="003A21BA">
        <w:rPr>
          <w:rFonts w:eastAsiaTheme="minorHAnsi"/>
          <w:sz w:val="24"/>
          <w:szCs w:val="24"/>
          <w:lang w:eastAsia="en-US"/>
        </w:rPr>
        <w:t>(</w:t>
      </w:r>
      <w:r w:rsidRPr="003A21BA">
        <w:rPr>
          <w:rFonts w:eastAsiaTheme="minorHAnsi"/>
          <w:sz w:val="24"/>
          <w:szCs w:val="24"/>
          <w:lang w:eastAsia="en-US"/>
        </w:rPr>
        <w:t>2021</w:t>
      </w:r>
      <w:r w:rsidR="003A21BA" w:rsidRPr="003A21BA">
        <w:rPr>
          <w:rFonts w:eastAsiaTheme="minorHAnsi"/>
          <w:sz w:val="24"/>
          <w:szCs w:val="24"/>
          <w:lang w:eastAsia="en-US"/>
        </w:rPr>
        <w:t>).</w:t>
      </w:r>
      <w:r w:rsidRPr="003A21BA">
        <w:rPr>
          <w:rFonts w:eastAsiaTheme="minorHAnsi"/>
          <w:i/>
          <w:iCs/>
          <w:sz w:val="24"/>
          <w:szCs w:val="24"/>
          <w:lang w:eastAsia="en-US"/>
        </w:rPr>
        <w:t xml:space="preserve"> </w:t>
      </w:r>
      <w:r w:rsidRPr="008D231F">
        <w:rPr>
          <w:rFonts w:eastAsiaTheme="minorHAnsi"/>
          <w:sz w:val="24"/>
          <w:szCs w:val="24"/>
          <w:lang w:eastAsia="en-US"/>
        </w:rPr>
        <w:t>Journal of public health</w:t>
      </w:r>
      <w:r w:rsidR="003A21BA" w:rsidRPr="008D231F">
        <w:rPr>
          <w:rFonts w:eastAsiaTheme="minorHAnsi"/>
          <w:sz w:val="24"/>
          <w:szCs w:val="24"/>
          <w:lang w:eastAsia="en-US"/>
        </w:rPr>
        <w:t xml:space="preserve">. </w:t>
      </w:r>
      <w:r w:rsidRPr="008D231F">
        <w:rPr>
          <w:rFonts w:eastAsiaTheme="minorHAnsi"/>
          <w:sz w:val="24"/>
          <w:szCs w:val="24"/>
          <w:lang w:eastAsia="en-US"/>
        </w:rPr>
        <w:t>Oxford Academic</w:t>
      </w:r>
      <w:r w:rsidR="003A21BA" w:rsidRPr="008D231F">
        <w:rPr>
          <w:rFonts w:eastAsiaTheme="minorHAnsi"/>
          <w:sz w:val="24"/>
          <w:szCs w:val="24"/>
          <w:lang w:eastAsia="en-US"/>
        </w:rPr>
        <w:t xml:space="preserve">. </w:t>
      </w:r>
      <w:r w:rsidRPr="008D231F">
        <w:rPr>
          <w:rFonts w:eastAsiaTheme="minorHAnsi"/>
          <w:sz w:val="24"/>
          <w:szCs w:val="24"/>
          <w:lang w:eastAsia="en-US"/>
        </w:rPr>
        <w:t xml:space="preserve">Predictors of self-harm and suicide in LGBT youth: </w:t>
      </w:r>
      <w:r w:rsidRPr="003A21BA">
        <w:rPr>
          <w:rFonts w:eastAsiaTheme="minorHAnsi"/>
          <w:i/>
          <w:iCs/>
          <w:sz w:val="24"/>
          <w:szCs w:val="24"/>
          <w:lang w:eastAsia="en-US"/>
        </w:rPr>
        <w:t>The role of gender, socio-economic status, bullying, and school experiences.</w:t>
      </w:r>
      <w:r w:rsidR="003A21BA" w:rsidRPr="003A21BA">
        <w:rPr>
          <w:rFonts w:eastAsiaTheme="minorHAnsi"/>
          <w:sz w:val="24"/>
          <w:szCs w:val="24"/>
          <w:lang w:eastAsia="en-US"/>
        </w:rPr>
        <w:t xml:space="preserve"> </w:t>
      </w:r>
      <w:r w:rsidRPr="003A21BA">
        <w:rPr>
          <w:rFonts w:eastAsiaTheme="minorHAnsi"/>
          <w:sz w:val="24"/>
          <w:szCs w:val="24"/>
          <w:lang w:eastAsia="en-US"/>
        </w:rPr>
        <w:t>Department of Health</w:t>
      </w:r>
      <w:r w:rsidR="003A21BA" w:rsidRPr="003A21BA">
        <w:rPr>
          <w:rFonts w:eastAsiaTheme="minorHAnsi"/>
          <w:sz w:val="24"/>
          <w:szCs w:val="24"/>
          <w:lang w:eastAsia="en-US"/>
        </w:rPr>
        <w:t xml:space="preserve">: </w:t>
      </w:r>
      <w:r w:rsidRPr="008D231F">
        <w:rPr>
          <w:rFonts w:eastAsiaTheme="minorHAnsi"/>
          <w:sz w:val="24"/>
          <w:szCs w:val="24"/>
          <w:lang w:eastAsia="en-US"/>
        </w:rPr>
        <w:t>Protect life 2 suicide prevention strategy</w:t>
      </w:r>
      <w:r w:rsidRPr="003A21BA">
        <w:rPr>
          <w:rFonts w:eastAsiaTheme="minorHAnsi"/>
          <w:sz w:val="24"/>
          <w:szCs w:val="24"/>
          <w:lang w:eastAsia="en-US"/>
        </w:rPr>
        <w:t>; Available at:</w:t>
      </w:r>
    </w:p>
    <w:p w14:paraId="7BA7D71E" w14:textId="0AA15B5F" w:rsidR="00025C4E" w:rsidRPr="003A21BA" w:rsidRDefault="00000000" w:rsidP="00025C4E">
      <w:pPr>
        <w:spacing w:after="160" w:line="259" w:lineRule="auto"/>
        <w:contextualSpacing/>
        <w:rPr>
          <w:rFonts w:eastAsiaTheme="minorHAnsi"/>
          <w:sz w:val="24"/>
          <w:szCs w:val="24"/>
          <w:lang w:eastAsia="en-US"/>
        </w:rPr>
      </w:pPr>
      <w:hyperlink r:id="rId32" w:history="1">
        <w:r w:rsidR="004F2290" w:rsidRPr="003A21BA">
          <w:rPr>
            <w:rStyle w:val="Hyperlink"/>
            <w:rFonts w:eastAsiaTheme="minorHAnsi"/>
            <w:sz w:val="24"/>
            <w:szCs w:val="24"/>
            <w:lang w:eastAsia="en-US"/>
          </w:rPr>
          <w:t>https://www.health-ni.gov.uk/protectlife2</w:t>
        </w:r>
      </w:hyperlink>
      <w:r w:rsidR="00025C4E" w:rsidRPr="003A21BA">
        <w:rPr>
          <w:rFonts w:eastAsiaTheme="minorHAnsi"/>
          <w:sz w:val="24"/>
          <w:szCs w:val="24"/>
          <w:lang w:eastAsia="en-US"/>
        </w:rPr>
        <w:t xml:space="preserve"> </w:t>
      </w:r>
    </w:p>
    <w:p w14:paraId="48BEAC28" w14:textId="2AA89924" w:rsidR="00C769F7" w:rsidRPr="00C769F7" w:rsidRDefault="00C769F7" w:rsidP="004A6053">
      <w:pPr>
        <w:spacing w:after="160" w:line="259" w:lineRule="auto"/>
        <w:contextualSpacing/>
        <w:rPr>
          <w:rFonts w:asciiTheme="minorHAnsi" w:eastAsiaTheme="minorHAnsi" w:hAnsiTheme="minorHAnsi" w:cstheme="minorBidi"/>
          <w:sz w:val="22"/>
          <w:szCs w:val="22"/>
          <w:lang w:eastAsia="en-US"/>
        </w:rPr>
      </w:pPr>
      <w:bookmarkStart w:id="6" w:name="_Hlk118966662"/>
      <w:r w:rsidRPr="00C769F7">
        <w:rPr>
          <w:rFonts w:asciiTheme="minorHAnsi" w:eastAsiaTheme="minorHAnsi" w:hAnsiTheme="minorHAnsi" w:cstheme="minorBidi"/>
          <w:sz w:val="22"/>
          <w:szCs w:val="22"/>
          <w:lang w:eastAsia="en-US"/>
        </w:rPr>
        <w:t xml:space="preserve"> </w:t>
      </w:r>
    </w:p>
    <w:bookmarkEnd w:id="6"/>
    <w:p w14:paraId="3A767F0B" w14:textId="00EB7BAD" w:rsidR="00C769F7" w:rsidRPr="00C769F7" w:rsidRDefault="00E0484A" w:rsidP="004A6053">
      <w:pPr>
        <w:spacing w:after="160" w:line="259" w:lineRule="auto"/>
        <w:contextualSpacing/>
        <w:rPr>
          <w:rFonts w:ascii="Fira Sans" w:eastAsiaTheme="minorHAnsi" w:hAnsi="Fira Sans" w:cstheme="minorBidi"/>
          <w:color w:val="000000"/>
          <w:sz w:val="21"/>
          <w:szCs w:val="21"/>
          <w:shd w:val="clear" w:color="auto" w:fill="FFFFFF"/>
          <w:lang w:eastAsia="en-US"/>
        </w:rPr>
      </w:pPr>
      <w:r w:rsidRPr="00C769F7">
        <w:rPr>
          <w:rFonts w:ascii="Fira Sans" w:eastAsiaTheme="minorHAnsi" w:hAnsi="Fira Sans" w:cstheme="minorBidi"/>
          <w:color w:val="000000"/>
          <w:sz w:val="21"/>
          <w:szCs w:val="21"/>
          <w:shd w:val="clear" w:color="auto" w:fill="FFFFFF"/>
          <w:lang w:eastAsia="en-US"/>
        </w:rPr>
        <w:t>Windsor-</w:t>
      </w:r>
      <w:proofErr w:type="spellStart"/>
      <w:r w:rsidRPr="00C769F7">
        <w:rPr>
          <w:rFonts w:ascii="Fira Sans" w:eastAsiaTheme="minorHAnsi" w:hAnsi="Fira Sans" w:cstheme="minorBidi"/>
          <w:color w:val="000000"/>
          <w:sz w:val="21"/>
          <w:szCs w:val="21"/>
          <w:shd w:val="clear" w:color="auto" w:fill="FFFFFF"/>
          <w:lang w:eastAsia="en-US"/>
        </w:rPr>
        <w:t>Shellard</w:t>
      </w:r>
      <w:proofErr w:type="spellEnd"/>
      <w:r w:rsidRPr="00C769F7">
        <w:rPr>
          <w:rFonts w:ascii="Fira Sans" w:eastAsiaTheme="minorHAnsi" w:hAnsi="Fira Sans" w:cstheme="minorBidi"/>
          <w:color w:val="000000"/>
          <w:sz w:val="21"/>
          <w:szCs w:val="21"/>
          <w:shd w:val="clear" w:color="auto" w:fill="FFFFFF"/>
          <w:lang w:eastAsia="en-US"/>
        </w:rPr>
        <w:t>, B</w:t>
      </w:r>
      <w:r w:rsidR="008D231F">
        <w:rPr>
          <w:rFonts w:ascii="Fira Sans" w:eastAsiaTheme="minorHAnsi" w:hAnsi="Fira Sans" w:cstheme="minorBidi"/>
          <w:color w:val="000000"/>
          <w:sz w:val="21"/>
          <w:szCs w:val="21"/>
          <w:shd w:val="clear" w:color="auto" w:fill="FFFFFF"/>
          <w:lang w:eastAsia="en-US"/>
        </w:rPr>
        <w:t>. (</w:t>
      </w:r>
      <w:r w:rsidRPr="00C769F7">
        <w:rPr>
          <w:rFonts w:ascii="Fira Sans" w:eastAsiaTheme="minorHAnsi" w:hAnsi="Fira Sans" w:cstheme="minorBidi"/>
          <w:color w:val="000000"/>
          <w:sz w:val="21"/>
          <w:szCs w:val="21"/>
          <w:shd w:val="clear" w:color="auto" w:fill="FFFFFF"/>
          <w:lang w:eastAsia="en-US"/>
        </w:rPr>
        <w:t>2020</w:t>
      </w:r>
      <w:r w:rsidR="008D231F">
        <w:rPr>
          <w:rFonts w:ascii="Fira Sans" w:eastAsiaTheme="minorHAnsi" w:hAnsi="Fira Sans" w:cstheme="minorBidi"/>
          <w:color w:val="000000"/>
          <w:sz w:val="21"/>
          <w:szCs w:val="21"/>
          <w:shd w:val="clear" w:color="auto" w:fill="FFFFFF"/>
          <w:lang w:eastAsia="en-US"/>
        </w:rPr>
        <w:t>).</w:t>
      </w:r>
      <w:r w:rsidR="003A6A20">
        <w:rPr>
          <w:rFonts w:ascii="Fira Sans" w:eastAsiaTheme="minorHAnsi" w:hAnsi="Fira Sans" w:cstheme="minorBidi"/>
          <w:color w:val="000000"/>
          <w:sz w:val="21"/>
          <w:szCs w:val="21"/>
          <w:shd w:val="clear" w:color="auto" w:fill="FFFFFF"/>
          <w:lang w:eastAsia="en-US"/>
        </w:rPr>
        <w:t xml:space="preserve"> </w:t>
      </w:r>
      <w:r w:rsidR="00C769F7" w:rsidRPr="00C769F7">
        <w:rPr>
          <w:rFonts w:ascii="Fira Sans" w:eastAsiaTheme="minorHAnsi" w:hAnsi="Fira Sans" w:cstheme="minorBidi"/>
          <w:color w:val="000000"/>
          <w:sz w:val="21"/>
          <w:szCs w:val="21"/>
          <w:shd w:val="clear" w:color="auto" w:fill="FFFFFF"/>
          <w:lang w:eastAsia="en-US"/>
        </w:rPr>
        <w:t>Office for National statistics, National statistics, news and insight from the office for national statistics</w:t>
      </w:r>
      <w:r>
        <w:rPr>
          <w:rFonts w:ascii="Fira Sans" w:eastAsiaTheme="minorHAnsi" w:hAnsi="Fira Sans" w:cstheme="minorBidi"/>
          <w:i/>
          <w:iCs/>
          <w:color w:val="000000"/>
          <w:sz w:val="21"/>
          <w:szCs w:val="21"/>
          <w:shd w:val="clear" w:color="auto" w:fill="FFFFFF"/>
          <w:lang w:eastAsia="en-US"/>
        </w:rPr>
        <w:t>,</w:t>
      </w:r>
      <w:r w:rsidRPr="00E0484A">
        <w:rPr>
          <w:rFonts w:ascii="Fira Sans" w:eastAsiaTheme="minorHAnsi" w:hAnsi="Fira Sans" w:cstheme="minorBidi"/>
          <w:color w:val="000000"/>
          <w:sz w:val="21"/>
          <w:szCs w:val="21"/>
          <w:shd w:val="clear" w:color="auto" w:fill="FFFFFF"/>
          <w:lang w:eastAsia="en-US"/>
        </w:rPr>
        <w:t xml:space="preserve"> </w:t>
      </w:r>
      <w:proofErr w:type="gramStart"/>
      <w:r w:rsidR="00C769F7" w:rsidRPr="008D231F">
        <w:rPr>
          <w:rFonts w:ascii="Fira Sans" w:eastAsiaTheme="minorHAnsi" w:hAnsi="Fira Sans" w:cstheme="minorBidi"/>
          <w:i/>
          <w:iCs/>
          <w:color w:val="000000"/>
          <w:sz w:val="21"/>
          <w:szCs w:val="21"/>
          <w:shd w:val="clear" w:color="auto" w:fill="FFFFFF"/>
          <w:lang w:eastAsia="en-US"/>
        </w:rPr>
        <w:t>How</w:t>
      </w:r>
      <w:proofErr w:type="gramEnd"/>
      <w:r w:rsidR="00C769F7" w:rsidRPr="008D231F">
        <w:rPr>
          <w:rFonts w:ascii="Fira Sans" w:eastAsiaTheme="minorHAnsi" w:hAnsi="Fira Sans" w:cstheme="minorBidi"/>
          <w:i/>
          <w:iCs/>
          <w:color w:val="000000"/>
          <w:sz w:val="21"/>
          <w:szCs w:val="21"/>
          <w:shd w:val="clear" w:color="auto" w:fill="FFFFFF"/>
          <w:lang w:eastAsia="en-US"/>
        </w:rPr>
        <w:t xml:space="preserve"> does living in a more deprived area influence rates of suicide</w:t>
      </w:r>
      <w:bookmarkStart w:id="7" w:name="_Hlk118790007"/>
      <w:r w:rsidR="008D231F">
        <w:rPr>
          <w:rFonts w:ascii="Fira Sans" w:eastAsiaTheme="minorHAnsi" w:hAnsi="Fira Sans" w:cstheme="minorBidi"/>
          <w:i/>
          <w:iCs/>
          <w:color w:val="000000"/>
          <w:sz w:val="21"/>
          <w:szCs w:val="21"/>
          <w:shd w:val="clear" w:color="auto" w:fill="FFFFFF"/>
          <w:lang w:eastAsia="en-US"/>
        </w:rPr>
        <w:t xml:space="preserve">. </w:t>
      </w:r>
      <w:r w:rsidR="003A6A20">
        <w:rPr>
          <w:rFonts w:ascii="Fira Sans" w:eastAsiaTheme="minorHAnsi" w:hAnsi="Fira Sans" w:cstheme="minorBidi"/>
          <w:color w:val="000000"/>
          <w:sz w:val="21"/>
          <w:szCs w:val="21"/>
          <w:shd w:val="clear" w:color="auto" w:fill="FFFFFF"/>
          <w:lang w:eastAsia="en-US"/>
        </w:rPr>
        <w:t>Available at:</w:t>
      </w:r>
      <w:bookmarkEnd w:id="7"/>
      <w:r w:rsidR="00025C4E">
        <w:rPr>
          <w:rFonts w:ascii="Fira Sans" w:eastAsiaTheme="minorHAnsi" w:hAnsi="Fira Sans" w:cstheme="minorBidi"/>
          <w:color w:val="000000"/>
          <w:sz w:val="21"/>
          <w:szCs w:val="21"/>
          <w:shd w:val="clear" w:color="auto" w:fill="FFFFFF"/>
          <w:lang w:eastAsia="en-US"/>
        </w:rPr>
        <w:t xml:space="preserve"> </w:t>
      </w:r>
      <w:hyperlink r:id="rId33" w:history="1">
        <w:r w:rsidR="00025C4E" w:rsidRPr="00C0062A">
          <w:rPr>
            <w:rStyle w:val="Hyperlink"/>
            <w:rFonts w:ascii="Fira Sans" w:eastAsiaTheme="minorHAnsi" w:hAnsi="Fira Sans" w:cstheme="minorBidi"/>
            <w:sz w:val="21"/>
            <w:szCs w:val="21"/>
            <w:shd w:val="clear" w:color="auto" w:fill="FFFFFF"/>
            <w:lang w:eastAsia="en-US"/>
          </w:rPr>
          <w:t>https://blog.ons.gov.uk/2020/09/10/how-does-living-in-a-more-deprived-area-influence-rates-of-suicide/</w:t>
        </w:r>
      </w:hyperlink>
      <w:r w:rsidR="00C769F7" w:rsidRPr="00C769F7">
        <w:rPr>
          <w:rFonts w:ascii="Fira Sans" w:eastAsiaTheme="minorHAnsi" w:hAnsi="Fira Sans" w:cstheme="minorBidi"/>
          <w:color w:val="000000"/>
          <w:sz w:val="21"/>
          <w:szCs w:val="21"/>
          <w:shd w:val="clear" w:color="auto" w:fill="FFFFFF"/>
          <w:lang w:eastAsia="en-US"/>
        </w:rPr>
        <w:t xml:space="preserve"> </w:t>
      </w:r>
    </w:p>
    <w:p w14:paraId="2D458966" w14:textId="11A413B1" w:rsidR="00C769F7" w:rsidRPr="00C769F7" w:rsidRDefault="00C769F7" w:rsidP="00F2494C">
      <w:pPr>
        <w:spacing w:after="160" w:line="259" w:lineRule="auto"/>
        <w:contextualSpacing/>
        <w:rPr>
          <w:rFonts w:asciiTheme="minorHAnsi" w:eastAsiaTheme="minorHAnsi" w:hAnsiTheme="minorHAnsi" w:cstheme="minorBidi"/>
          <w:sz w:val="22"/>
          <w:szCs w:val="22"/>
          <w:lang w:eastAsia="en-US"/>
        </w:rPr>
      </w:pPr>
      <w:bookmarkStart w:id="8" w:name="_Hlk118966936"/>
      <w:r w:rsidRPr="00C769F7">
        <w:rPr>
          <w:rFonts w:asciiTheme="minorHAnsi" w:eastAsiaTheme="minorHAnsi" w:hAnsiTheme="minorHAnsi" w:cstheme="minorBidi"/>
          <w:sz w:val="22"/>
          <w:szCs w:val="22"/>
          <w:lang w:eastAsia="en-US"/>
        </w:rPr>
        <w:t xml:space="preserve"> </w:t>
      </w:r>
      <w:bookmarkEnd w:id="8"/>
    </w:p>
    <w:p w14:paraId="5FB4D409" w14:textId="77777777" w:rsidR="00C769F7" w:rsidRPr="00C769F7" w:rsidRDefault="00C769F7" w:rsidP="00F2494C">
      <w:pPr>
        <w:spacing w:after="160" w:line="259" w:lineRule="auto"/>
        <w:rPr>
          <w:rFonts w:asciiTheme="minorHAnsi" w:eastAsiaTheme="minorHAnsi" w:hAnsiTheme="minorHAnsi" w:cstheme="minorBidi"/>
          <w:sz w:val="22"/>
          <w:szCs w:val="22"/>
          <w:lang w:eastAsia="en-US"/>
        </w:rPr>
      </w:pPr>
    </w:p>
    <w:p w14:paraId="0B6ABBCF" w14:textId="77777777" w:rsidR="00C769F7" w:rsidRPr="00B01E18" w:rsidRDefault="00C769F7" w:rsidP="00B01E18"/>
    <w:sectPr w:rsidR="00C769F7" w:rsidRPr="00B01E18">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F70DC" w14:textId="77777777" w:rsidR="001A3F2D" w:rsidRDefault="001A3F2D" w:rsidP="002F2E17">
      <w:r>
        <w:separator/>
      </w:r>
    </w:p>
  </w:endnote>
  <w:endnote w:type="continuationSeparator" w:id="0">
    <w:p w14:paraId="39AE831E" w14:textId="77777777" w:rsidR="001A3F2D" w:rsidRDefault="001A3F2D" w:rsidP="002F2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ira Sans">
    <w:altName w:val="Fira Sans"/>
    <w:charset w:val="00"/>
    <w:family w:val="swiss"/>
    <w:pitch w:val="variable"/>
    <w:sig w:usb0="600002FF"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PT Serif">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5F703" w14:textId="77777777" w:rsidR="00E37922" w:rsidRDefault="00E37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47BF0" w14:textId="77777777" w:rsidR="001A3F2D" w:rsidRDefault="001A3F2D" w:rsidP="002F2E17">
      <w:r>
        <w:separator/>
      </w:r>
    </w:p>
  </w:footnote>
  <w:footnote w:type="continuationSeparator" w:id="0">
    <w:p w14:paraId="246A8CF2" w14:textId="77777777" w:rsidR="001A3F2D" w:rsidRDefault="001A3F2D" w:rsidP="002F2E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3E3A"/>
    <w:multiLevelType w:val="hybridMultilevel"/>
    <w:tmpl w:val="D098D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8E387F"/>
    <w:multiLevelType w:val="hybridMultilevel"/>
    <w:tmpl w:val="2CE6B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828FB"/>
    <w:multiLevelType w:val="hybridMultilevel"/>
    <w:tmpl w:val="A6E8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E4BF6"/>
    <w:multiLevelType w:val="hybridMultilevel"/>
    <w:tmpl w:val="22D82C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226136"/>
    <w:multiLevelType w:val="hybridMultilevel"/>
    <w:tmpl w:val="3192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C1E5A"/>
    <w:multiLevelType w:val="hybridMultilevel"/>
    <w:tmpl w:val="4C20C9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FF563B4"/>
    <w:multiLevelType w:val="hybridMultilevel"/>
    <w:tmpl w:val="87D2F1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2570F4"/>
    <w:multiLevelType w:val="hybridMultilevel"/>
    <w:tmpl w:val="63EA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A53309"/>
    <w:multiLevelType w:val="hybridMultilevel"/>
    <w:tmpl w:val="0F92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6658EE"/>
    <w:multiLevelType w:val="hybridMultilevel"/>
    <w:tmpl w:val="EBBAD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BA4A21"/>
    <w:multiLevelType w:val="hybridMultilevel"/>
    <w:tmpl w:val="5186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F6870"/>
    <w:multiLevelType w:val="hybridMultilevel"/>
    <w:tmpl w:val="D4E88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85142">
    <w:abstractNumId w:val="2"/>
  </w:num>
  <w:num w:numId="2" w16cid:durableId="658115817">
    <w:abstractNumId w:val="11"/>
  </w:num>
  <w:num w:numId="3" w16cid:durableId="1524051896">
    <w:abstractNumId w:val="9"/>
  </w:num>
  <w:num w:numId="4" w16cid:durableId="128480640">
    <w:abstractNumId w:val="3"/>
  </w:num>
  <w:num w:numId="5" w16cid:durableId="901407089">
    <w:abstractNumId w:val="1"/>
  </w:num>
  <w:num w:numId="6" w16cid:durableId="1638148048">
    <w:abstractNumId w:val="4"/>
  </w:num>
  <w:num w:numId="7" w16cid:durableId="1638678705">
    <w:abstractNumId w:val="0"/>
  </w:num>
  <w:num w:numId="8" w16cid:durableId="1231309016">
    <w:abstractNumId w:val="7"/>
  </w:num>
  <w:num w:numId="9" w16cid:durableId="179054939">
    <w:abstractNumId w:val="5"/>
  </w:num>
  <w:num w:numId="10" w16cid:durableId="1175999725">
    <w:abstractNumId w:val="8"/>
  </w:num>
  <w:num w:numId="11" w16cid:durableId="1122462586">
    <w:abstractNumId w:val="10"/>
  </w:num>
  <w:num w:numId="12" w16cid:durableId="1640502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C9E"/>
    <w:rsid w:val="0000290B"/>
    <w:rsid w:val="00002C9E"/>
    <w:rsid w:val="00006A69"/>
    <w:rsid w:val="00013E32"/>
    <w:rsid w:val="00025C4E"/>
    <w:rsid w:val="00030669"/>
    <w:rsid w:val="00035C60"/>
    <w:rsid w:val="00037552"/>
    <w:rsid w:val="00042B00"/>
    <w:rsid w:val="00047E42"/>
    <w:rsid w:val="0006554A"/>
    <w:rsid w:val="00066801"/>
    <w:rsid w:val="000705B4"/>
    <w:rsid w:val="000779F9"/>
    <w:rsid w:val="000A7333"/>
    <w:rsid w:val="000C7217"/>
    <w:rsid w:val="000D1AD2"/>
    <w:rsid w:val="000D7E09"/>
    <w:rsid w:val="000E1A20"/>
    <w:rsid w:val="000E69EF"/>
    <w:rsid w:val="000F20A3"/>
    <w:rsid w:val="0010021B"/>
    <w:rsid w:val="00105ED5"/>
    <w:rsid w:val="0011071D"/>
    <w:rsid w:val="001159E4"/>
    <w:rsid w:val="001166CA"/>
    <w:rsid w:val="001203AB"/>
    <w:rsid w:val="00125234"/>
    <w:rsid w:val="001339F7"/>
    <w:rsid w:val="00136450"/>
    <w:rsid w:val="00140CB4"/>
    <w:rsid w:val="00147AD6"/>
    <w:rsid w:val="001549F3"/>
    <w:rsid w:val="001655FC"/>
    <w:rsid w:val="0017437A"/>
    <w:rsid w:val="001778D2"/>
    <w:rsid w:val="00191946"/>
    <w:rsid w:val="00197DCB"/>
    <w:rsid w:val="001A1C62"/>
    <w:rsid w:val="001A3F2D"/>
    <w:rsid w:val="001A68F6"/>
    <w:rsid w:val="001C591B"/>
    <w:rsid w:val="001D5610"/>
    <w:rsid w:val="001E4FBA"/>
    <w:rsid w:val="001F1C6A"/>
    <w:rsid w:val="002241B9"/>
    <w:rsid w:val="002303E1"/>
    <w:rsid w:val="002345ED"/>
    <w:rsid w:val="00240C55"/>
    <w:rsid w:val="00256DAD"/>
    <w:rsid w:val="00273A0F"/>
    <w:rsid w:val="00291F76"/>
    <w:rsid w:val="00294326"/>
    <w:rsid w:val="002A278E"/>
    <w:rsid w:val="002A752C"/>
    <w:rsid w:val="002D0084"/>
    <w:rsid w:val="002D031B"/>
    <w:rsid w:val="002F2E17"/>
    <w:rsid w:val="00300E69"/>
    <w:rsid w:val="00301469"/>
    <w:rsid w:val="00311661"/>
    <w:rsid w:val="003278F5"/>
    <w:rsid w:val="00340A2C"/>
    <w:rsid w:val="00343CFC"/>
    <w:rsid w:val="00366952"/>
    <w:rsid w:val="0037342C"/>
    <w:rsid w:val="00375365"/>
    <w:rsid w:val="00382208"/>
    <w:rsid w:val="003A1DB0"/>
    <w:rsid w:val="003A21BA"/>
    <w:rsid w:val="003A6A20"/>
    <w:rsid w:val="003C1672"/>
    <w:rsid w:val="003E0F20"/>
    <w:rsid w:val="003E25A6"/>
    <w:rsid w:val="003E59C5"/>
    <w:rsid w:val="003F09E8"/>
    <w:rsid w:val="0040035E"/>
    <w:rsid w:val="00404CED"/>
    <w:rsid w:val="00405921"/>
    <w:rsid w:val="00432C09"/>
    <w:rsid w:val="00445DDE"/>
    <w:rsid w:val="00446BC2"/>
    <w:rsid w:val="00462BC9"/>
    <w:rsid w:val="004815BE"/>
    <w:rsid w:val="00485D18"/>
    <w:rsid w:val="00494367"/>
    <w:rsid w:val="004A11BB"/>
    <w:rsid w:val="004A161E"/>
    <w:rsid w:val="004A6053"/>
    <w:rsid w:val="004B5A37"/>
    <w:rsid w:val="004B729F"/>
    <w:rsid w:val="004C48AA"/>
    <w:rsid w:val="004D66CE"/>
    <w:rsid w:val="004E09CD"/>
    <w:rsid w:val="004E589D"/>
    <w:rsid w:val="004F1EA8"/>
    <w:rsid w:val="004F2290"/>
    <w:rsid w:val="00517DAC"/>
    <w:rsid w:val="005362B8"/>
    <w:rsid w:val="00541AAE"/>
    <w:rsid w:val="0055218A"/>
    <w:rsid w:val="00564D94"/>
    <w:rsid w:val="00572638"/>
    <w:rsid w:val="00576358"/>
    <w:rsid w:val="00582056"/>
    <w:rsid w:val="00585799"/>
    <w:rsid w:val="005A0480"/>
    <w:rsid w:val="005A3622"/>
    <w:rsid w:val="005A5C7A"/>
    <w:rsid w:val="005D6B51"/>
    <w:rsid w:val="005E1DAC"/>
    <w:rsid w:val="005F62F9"/>
    <w:rsid w:val="00620526"/>
    <w:rsid w:val="00623262"/>
    <w:rsid w:val="006309A2"/>
    <w:rsid w:val="00634B5C"/>
    <w:rsid w:val="00635123"/>
    <w:rsid w:val="006518FB"/>
    <w:rsid w:val="00654A77"/>
    <w:rsid w:val="00660A1C"/>
    <w:rsid w:val="00674585"/>
    <w:rsid w:val="00680768"/>
    <w:rsid w:val="006824C6"/>
    <w:rsid w:val="006956B2"/>
    <w:rsid w:val="00697F3F"/>
    <w:rsid w:val="006A2D08"/>
    <w:rsid w:val="006A7C3D"/>
    <w:rsid w:val="006C5450"/>
    <w:rsid w:val="006D4712"/>
    <w:rsid w:val="006F7494"/>
    <w:rsid w:val="006F788B"/>
    <w:rsid w:val="00703374"/>
    <w:rsid w:val="007113A2"/>
    <w:rsid w:val="00712D56"/>
    <w:rsid w:val="00714C93"/>
    <w:rsid w:val="0071659F"/>
    <w:rsid w:val="0073513B"/>
    <w:rsid w:val="00744919"/>
    <w:rsid w:val="00754A5C"/>
    <w:rsid w:val="007605DD"/>
    <w:rsid w:val="007A3281"/>
    <w:rsid w:val="007D5311"/>
    <w:rsid w:val="007D6468"/>
    <w:rsid w:val="007E1996"/>
    <w:rsid w:val="007F1658"/>
    <w:rsid w:val="007F31DA"/>
    <w:rsid w:val="007F35D3"/>
    <w:rsid w:val="007F48C8"/>
    <w:rsid w:val="00807DEF"/>
    <w:rsid w:val="00821D83"/>
    <w:rsid w:val="00821F10"/>
    <w:rsid w:val="008423A9"/>
    <w:rsid w:val="008458AC"/>
    <w:rsid w:val="00854981"/>
    <w:rsid w:val="008843C0"/>
    <w:rsid w:val="0088457F"/>
    <w:rsid w:val="00891DE6"/>
    <w:rsid w:val="0089399E"/>
    <w:rsid w:val="008A0A9B"/>
    <w:rsid w:val="008A27B7"/>
    <w:rsid w:val="008A49A0"/>
    <w:rsid w:val="008A4A62"/>
    <w:rsid w:val="008B0D32"/>
    <w:rsid w:val="008B4448"/>
    <w:rsid w:val="008C31E3"/>
    <w:rsid w:val="008C4B69"/>
    <w:rsid w:val="008D0EC3"/>
    <w:rsid w:val="008D231F"/>
    <w:rsid w:val="008D3B80"/>
    <w:rsid w:val="00916B8D"/>
    <w:rsid w:val="00934EA0"/>
    <w:rsid w:val="00937886"/>
    <w:rsid w:val="009500B8"/>
    <w:rsid w:val="00951D5F"/>
    <w:rsid w:val="00955A87"/>
    <w:rsid w:val="00960A0E"/>
    <w:rsid w:val="009611D6"/>
    <w:rsid w:val="0096299F"/>
    <w:rsid w:val="00964F34"/>
    <w:rsid w:val="009847AA"/>
    <w:rsid w:val="009901A5"/>
    <w:rsid w:val="009927F6"/>
    <w:rsid w:val="009C7533"/>
    <w:rsid w:val="009E266D"/>
    <w:rsid w:val="009F0264"/>
    <w:rsid w:val="00A01EE7"/>
    <w:rsid w:val="00A02A5D"/>
    <w:rsid w:val="00A04332"/>
    <w:rsid w:val="00A06671"/>
    <w:rsid w:val="00A14CD8"/>
    <w:rsid w:val="00A16C5B"/>
    <w:rsid w:val="00A37D20"/>
    <w:rsid w:val="00A43861"/>
    <w:rsid w:val="00A52BD1"/>
    <w:rsid w:val="00A63D72"/>
    <w:rsid w:val="00A63F3A"/>
    <w:rsid w:val="00A774C7"/>
    <w:rsid w:val="00A8573C"/>
    <w:rsid w:val="00A956D6"/>
    <w:rsid w:val="00A96F93"/>
    <w:rsid w:val="00AA2FB5"/>
    <w:rsid w:val="00AA6E4C"/>
    <w:rsid w:val="00AC2711"/>
    <w:rsid w:val="00AD4961"/>
    <w:rsid w:val="00AE17FF"/>
    <w:rsid w:val="00AF0BCF"/>
    <w:rsid w:val="00AF13F8"/>
    <w:rsid w:val="00B01E18"/>
    <w:rsid w:val="00B05B5F"/>
    <w:rsid w:val="00B25977"/>
    <w:rsid w:val="00B31128"/>
    <w:rsid w:val="00B824F2"/>
    <w:rsid w:val="00BA2EFB"/>
    <w:rsid w:val="00BA6E75"/>
    <w:rsid w:val="00BB4B6D"/>
    <w:rsid w:val="00BC46C6"/>
    <w:rsid w:val="00BC6263"/>
    <w:rsid w:val="00BD27C8"/>
    <w:rsid w:val="00BD4774"/>
    <w:rsid w:val="00BD68EA"/>
    <w:rsid w:val="00BE309A"/>
    <w:rsid w:val="00BF15AB"/>
    <w:rsid w:val="00BF4547"/>
    <w:rsid w:val="00C14FE7"/>
    <w:rsid w:val="00C23051"/>
    <w:rsid w:val="00C2385B"/>
    <w:rsid w:val="00C36B81"/>
    <w:rsid w:val="00C36C22"/>
    <w:rsid w:val="00C4263A"/>
    <w:rsid w:val="00C530F6"/>
    <w:rsid w:val="00C61037"/>
    <w:rsid w:val="00C6472D"/>
    <w:rsid w:val="00C769F7"/>
    <w:rsid w:val="00C87272"/>
    <w:rsid w:val="00CA59D8"/>
    <w:rsid w:val="00CC61C4"/>
    <w:rsid w:val="00CD0146"/>
    <w:rsid w:val="00CD413C"/>
    <w:rsid w:val="00CE306E"/>
    <w:rsid w:val="00CE53A7"/>
    <w:rsid w:val="00CF4E7D"/>
    <w:rsid w:val="00CF544C"/>
    <w:rsid w:val="00D03F14"/>
    <w:rsid w:val="00D05278"/>
    <w:rsid w:val="00D071C3"/>
    <w:rsid w:val="00D212BC"/>
    <w:rsid w:val="00D276F6"/>
    <w:rsid w:val="00D3348B"/>
    <w:rsid w:val="00D46747"/>
    <w:rsid w:val="00D5706C"/>
    <w:rsid w:val="00D82521"/>
    <w:rsid w:val="00D96B05"/>
    <w:rsid w:val="00DD3527"/>
    <w:rsid w:val="00DD5FC9"/>
    <w:rsid w:val="00DE2D41"/>
    <w:rsid w:val="00DE37D7"/>
    <w:rsid w:val="00DF2324"/>
    <w:rsid w:val="00DF5390"/>
    <w:rsid w:val="00E0309C"/>
    <w:rsid w:val="00E0484A"/>
    <w:rsid w:val="00E20674"/>
    <w:rsid w:val="00E21040"/>
    <w:rsid w:val="00E21952"/>
    <w:rsid w:val="00E3118C"/>
    <w:rsid w:val="00E321C3"/>
    <w:rsid w:val="00E32332"/>
    <w:rsid w:val="00E37922"/>
    <w:rsid w:val="00E41529"/>
    <w:rsid w:val="00E478B7"/>
    <w:rsid w:val="00E554FC"/>
    <w:rsid w:val="00E57291"/>
    <w:rsid w:val="00E72C04"/>
    <w:rsid w:val="00E813F7"/>
    <w:rsid w:val="00E90390"/>
    <w:rsid w:val="00E927BE"/>
    <w:rsid w:val="00E9743F"/>
    <w:rsid w:val="00E97598"/>
    <w:rsid w:val="00EA2970"/>
    <w:rsid w:val="00EB490B"/>
    <w:rsid w:val="00ED2F07"/>
    <w:rsid w:val="00EE291F"/>
    <w:rsid w:val="00EF3D5B"/>
    <w:rsid w:val="00EF5B5A"/>
    <w:rsid w:val="00EF605B"/>
    <w:rsid w:val="00F04939"/>
    <w:rsid w:val="00F07C92"/>
    <w:rsid w:val="00F2494C"/>
    <w:rsid w:val="00F322D1"/>
    <w:rsid w:val="00F37E83"/>
    <w:rsid w:val="00F51284"/>
    <w:rsid w:val="00F63D04"/>
    <w:rsid w:val="00F82DF5"/>
    <w:rsid w:val="00F90C8C"/>
    <w:rsid w:val="00F91D28"/>
    <w:rsid w:val="00F9595D"/>
    <w:rsid w:val="00F97C42"/>
    <w:rsid w:val="00FA3156"/>
    <w:rsid w:val="00FB0EE7"/>
    <w:rsid w:val="00FB5DBA"/>
    <w:rsid w:val="00FC63F1"/>
    <w:rsid w:val="00FE7884"/>
    <w:rsid w:val="00FF6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F7282"/>
  <w15:chartTrackingRefBased/>
  <w15:docId w15:val="{C5F188FC-14D1-4854-B30C-374BD7A98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8F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E2D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4A6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9F3"/>
    <w:pPr>
      <w:ind w:left="720"/>
      <w:contextualSpacing/>
    </w:pPr>
  </w:style>
  <w:style w:type="character" w:customStyle="1" w:styleId="Heading1Char">
    <w:name w:val="Heading 1 Char"/>
    <w:basedOn w:val="DefaultParagraphFont"/>
    <w:link w:val="Heading1"/>
    <w:uiPriority w:val="9"/>
    <w:rsid w:val="00DE2D41"/>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8A4A62"/>
    <w:rPr>
      <w:rFonts w:asciiTheme="majorHAnsi" w:eastAsiaTheme="majorEastAsia" w:hAnsiTheme="majorHAnsi" w:cstheme="majorBidi"/>
      <w:color w:val="2F5496" w:themeColor="accent1" w:themeShade="BF"/>
      <w:sz w:val="26"/>
      <w:szCs w:val="26"/>
      <w:lang w:eastAsia="en-GB"/>
    </w:rPr>
  </w:style>
  <w:style w:type="paragraph" w:customStyle="1" w:styleId="paragraph">
    <w:name w:val="paragraph"/>
    <w:basedOn w:val="Normal"/>
    <w:rsid w:val="00F51284"/>
    <w:pPr>
      <w:spacing w:before="100" w:beforeAutospacing="1" w:after="100" w:afterAutospacing="1"/>
    </w:pPr>
    <w:rPr>
      <w:sz w:val="24"/>
      <w:szCs w:val="24"/>
    </w:rPr>
  </w:style>
  <w:style w:type="character" w:customStyle="1" w:styleId="normaltextrun">
    <w:name w:val="normaltextrun"/>
    <w:basedOn w:val="DefaultParagraphFont"/>
    <w:rsid w:val="00F51284"/>
  </w:style>
  <w:style w:type="character" w:customStyle="1" w:styleId="eop">
    <w:name w:val="eop"/>
    <w:basedOn w:val="DefaultParagraphFont"/>
    <w:rsid w:val="00F51284"/>
  </w:style>
  <w:style w:type="paragraph" w:styleId="Header">
    <w:name w:val="header"/>
    <w:basedOn w:val="Normal"/>
    <w:link w:val="HeaderChar"/>
    <w:uiPriority w:val="99"/>
    <w:unhideWhenUsed/>
    <w:rsid w:val="002F2E17"/>
    <w:pPr>
      <w:tabs>
        <w:tab w:val="center" w:pos="4513"/>
        <w:tab w:val="right" w:pos="9026"/>
      </w:tabs>
    </w:pPr>
  </w:style>
  <w:style w:type="character" w:customStyle="1" w:styleId="HeaderChar">
    <w:name w:val="Header Char"/>
    <w:basedOn w:val="DefaultParagraphFont"/>
    <w:link w:val="Header"/>
    <w:uiPriority w:val="99"/>
    <w:rsid w:val="002F2E1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F2E17"/>
    <w:pPr>
      <w:tabs>
        <w:tab w:val="center" w:pos="4513"/>
        <w:tab w:val="right" w:pos="9026"/>
      </w:tabs>
    </w:pPr>
  </w:style>
  <w:style w:type="character" w:customStyle="1" w:styleId="FooterChar">
    <w:name w:val="Footer Char"/>
    <w:basedOn w:val="DefaultParagraphFont"/>
    <w:link w:val="Footer"/>
    <w:uiPriority w:val="99"/>
    <w:rsid w:val="002F2E17"/>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E0309C"/>
    <w:rPr>
      <w:color w:val="0563C1" w:themeColor="hyperlink"/>
      <w:u w:val="single"/>
    </w:rPr>
  </w:style>
  <w:style w:type="character" w:styleId="UnresolvedMention">
    <w:name w:val="Unresolved Mention"/>
    <w:basedOn w:val="DefaultParagraphFont"/>
    <w:uiPriority w:val="99"/>
    <w:semiHidden/>
    <w:unhideWhenUsed/>
    <w:rsid w:val="00E030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940213">
      <w:bodyDiv w:val="1"/>
      <w:marLeft w:val="0"/>
      <w:marRight w:val="0"/>
      <w:marTop w:val="0"/>
      <w:marBottom w:val="0"/>
      <w:divBdr>
        <w:top w:val="none" w:sz="0" w:space="0" w:color="auto"/>
        <w:left w:val="none" w:sz="0" w:space="0" w:color="auto"/>
        <w:bottom w:val="none" w:sz="0" w:space="0" w:color="auto"/>
        <w:right w:val="none" w:sz="0" w:space="0" w:color="auto"/>
      </w:divBdr>
      <w:divsChild>
        <w:div w:id="2145585643">
          <w:marLeft w:val="0"/>
          <w:marRight w:val="0"/>
          <w:marTop w:val="0"/>
          <w:marBottom w:val="0"/>
          <w:divBdr>
            <w:top w:val="none" w:sz="0" w:space="0" w:color="auto"/>
            <w:left w:val="none" w:sz="0" w:space="0" w:color="auto"/>
            <w:bottom w:val="none" w:sz="0" w:space="0" w:color="auto"/>
            <w:right w:val="none" w:sz="0" w:space="0" w:color="auto"/>
          </w:divBdr>
        </w:div>
        <w:div w:id="2082753114">
          <w:marLeft w:val="0"/>
          <w:marRight w:val="0"/>
          <w:marTop w:val="0"/>
          <w:marBottom w:val="0"/>
          <w:divBdr>
            <w:top w:val="none" w:sz="0" w:space="0" w:color="auto"/>
            <w:left w:val="none" w:sz="0" w:space="0" w:color="auto"/>
            <w:bottom w:val="none" w:sz="0" w:space="0" w:color="auto"/>
            <w:right w:val="none" w:sz="0" w:space="0" w:color="auto"/>
          </w:divBdr>
        </w:div>
        <w:div w:id="1987590143">
          <w:marLeft w:val="0"/>
          <w:marRight w:val="0"/>
          <w:marTop w:val="0"/>
          <w:marBottom w:val="0"/>
          <w:divBdr>
            <w:top w:val="none" w:sz="0" w:space="0" w:color="auto"/>
            <w:left w:val="none" w:sz="0" w:space="0" w:color="auto"/>
            <w:bottom w:val="none" w:sz="0" w:space="0" w:color="auto"/>
            <w:right w:val="none" w:sz="0" w:space="0" w:color="auto"/>
          </w:divBdr>
        </w:div>
        <w:div w:id="1410612429">
          <w:marLeft w:val="0"/>
          <w:marRight w:val="0"/>
          <w:marTop w:val="0"/>
          <w:marBottom w:val="0"/>
          <w:divBdr>
            <w:top w:val="none" w:sz="0" w:space="0" w:color="auto"/>
            <w:left w:val="none" w:sz="0" w:space="0" w:color="auto"/>
            <w:bottom w:val="none" w:sz="0" w:space="0" w:color="auto"/>
            <w:right w:val="none" w:sz="0" w:space="0" w:color="auto"/>
          </w:divBdr>
        </w:div>
      </w:divsChild>
    </w:div>
    <w:div w:id="648553797">
      <w:bodyDiv w:val="1"/>
      <w:marLeft w:val="0"/>
      <w:marRight w:val="0"/>
      <w:marTop w:val="0"/>
      <w:marBottom w:val="0"/>
      <w:divBdr>
        <w:top w:val="none" w:sz="0" w:space="0" w:color="auto"/>
        <w:left w:val="none" w:sz="0" w:space="0" w:color="auto"/>
        <w:bottom w:val="none" w:sz="0" w:space="0" w:color="auto"/>
        <w:right w:val="none" w:sz="0" w:space="0" w:color="auto"/>
      </w:divBdr>
      <w:divsChild>
        <w:div w:id="1624653641">
          <w:marLeft w:val="0"/>
          <w:marRight w:val="0"/>
          <w:marTop w:val="0"/>
          <w:marBottom w:val="0"/>
          <w:divBdr>
            <w:top w:val="none" w:sz="0" w:space="0" w:color="auto"/>
            <w:left w:val="none" w:sz="0" w:space="0" w:color="auto"/>
            <w:bottom w:val="none" w:sz="0" w:space="0" w:color="auto"/>
            <w:right w:val="none" w:sz="0" w:space="0" w:color="auto"/>
          </w:divBdr>
        </w:div>
        <w:div w:id="2134667637">
          <w:marLeft w:val="0"/>
          <w:marRight w:val="0"/>
          <w:marTop w:val="0"/>
          <w:marBottom w:val="0"/>
          <w:divBdr>
            <w:top w:val="none" w:sz="0" w:space="0" w:color="auto"/>
            <w:left w:val="none" w:sz="0" w:space="0" w:color="auto"/>
            <w:bottom w:val="none" w:sz="0" w:space="0" w:color="auto"/>
            <w:right w:val="none" w:sz="0" w:space="0" w:color="auto"/>
          </w:divBdr>
        </w:div>
        <w:div w:id="1123421758">
          <w:marLeft w:val="0"/>
          <w:marRight w:val="0"/>
          <w:marTop w:val="0"/>
          <w:marBottom w:val="0"/>
          <w:divBdr>
            <w:top w:val="none" w:sz="0" w:space="0" w:color="auto"/>
            <w:left w:val="none" w:sz="0" w:space="0" w:color="auto"/>
            <w:bottom w:val="none" w:sz="0" w:space="0" w:color="auto"/>
            <w:right w:val="none" w:sz="0" w:space="0" w:color="auto"/>
          </w:divBdr>
        </w:div>
        <w:div w:id="1732970198">
          <w:marLeft w:val="0"/>
          <w:marRight w:val="0"/>
          <w:marTop w:val="0"/>
          <w:marBottom w:val="0"/>
          <w:divBdr>
            <w:top w:val="none" w:sz="0" w:space="0" w:color="auto"/>
            <w:left w:val="none" w:sz="0" w:space="0" w:color="auto"/>
            <w:bottom w:val="none" w:sz="0" w:space="0" w:color="auto"/>
            <w:right w:val="none" w:sz="0" w:space="0" w:color="auto"/>
          </w:divBdr>
        </w:div>
        <w:div w:id="922762484">
          <w:marLeft w:val="0"/>
          <w:marRight w:val="0"/>
          <w:marTop w:val="0"/>
          <w:marBottom w:val="0"/>
          <w:divBdr>
            <w:top w:val="none" w:sz="0" w:space="0" w:color="auto"/>
            <w:left w:val="none" w:sz="0" w:space="0" w:color="auto"/>
            <w:bottom w:val="none" w:sz="0" w:space="0" w:color="auto"/>
            <w:right w:val="none" w:sz="0" w:space="0" w:color="auto"/>
          </w:divBdr>
        </w:div>
        <w:div w:id="2029061408">
          <w:marLeft w:val="0"/>
          <w:marRight w:val="0"/>
          <w:marTop w:val="0"/>
          <w:marBottom w:val="0"/>
          <w:divBdr>
            <w:top w:val="none" w:sz="0" w:space="0" w:color="auto"/>
            <w:left w:val="none" w:sz="0" w:space="0" w:color="auto"/>
            <w:bottom w:val="none" w:sz="0" w:space="0" w:color="auto"/>
            <w:right w:val="none" w:sz="0" w:space="0" w:color="auto"/>
          </w:divBdr>
        </w:div>
      </w:divsChild>
    </w:div>
    <w:div w:id="665481263">
      <w:bodyDiv w:val="1"/>
      <w:marLeft w:val="0"/>
      <w:marRight w:val="0"/>
      <w:marTop w:val="0"/>
      <w:marBottom w:val="0"/>
      <w:divBdr>
        <w:top w:val="none" w:sz="0" w:space="0" w:color="auto"/>
        <w:left w:val="none" w:sz="0" w:space="0" w:color="auto"/>
        <w:bottom w:val="none" w:sz="0" w:space="0" w:color="auto"/>
        <w:right w:val="none" w:sz="0" w:space="0" w:color="auto"/>
      </w:divBdr>
      <w:divsChild>
        <w:div w:id="772478477">
          <w:marLeft w:val="0"/>
          <w:marRight w:val="0"/>
          <w:marTop w:val="0"/>
          <w:marBottom w:val="0"/>
          <w:divBdr>
            <w:top w:val="none" w:sz="0" w:space="0" w:color="auto"/>
            <w:left w:val="none" w:sz="0" w:space="0" w:color="auto"/>
            <w:bottom w:val="none" w:sz="0" w:space="0" w:color="auto"/>
            <w:right w:val="none" w:sz="0" w:space="0" w:color="auto"/>
          </w:divBdr>
        </w:div>
        <w:div w:id="1832066106">
          <w:marLeft w:val="0"/>
          <w:marRight w:val="0"/>
          <w:marTop w:val="0"/>
          <w:marBottom w:val="0"/>
          <w:divBdr>
            <w:top w:val="none" w:sz="0" w:space="0" w:color="auto"/>
            <w:left w:val="none" w:sz="0" w:space="0" w:color="auto"/>
            <w:bottom w:val="none" w:sz="0" w:space="0" w:color="auto"/>
            <w:right w:val="none" w:sz="0" w:space="0" w:color="auto"/>
          </w:divBdr>
        </w:div>
        <w:div w:id="1731881569">
          <w:marLeft w:val="0"/>
          <w:marRight w:val="0"/>
          <w:marTop w:val="0"/>
          <w:marBottom w:val="0"/>
          <w:divBdr>
            <w:top w:val="none" w:sz="0" w:space="0" w:color="auto"/>
            <w:left w:val="none" w:sz="0" w:space="0" w:color="auto"/>
            <w:bottom w:val="none" w:sz="0" w:space="0" w:color="auto"/>
            <w:right w:val="none" w:sz="0" w:space="0" w:color="auto"/>
          </w:divBdr>
        </w:div>
        <w:div w:id="955409053">
          <w:marLeft w:val="0"/>
          <w:marRight w:val="0"/>
          <w:marTop w:val="0"/>
          <w:marBottom w:val="0"/>
          <w:divBdr>
            <w:top w:val="none" w:sz="0" w:space="0" w:color="auto"/>
            <w:left w:val="none" w:sz="0" w:space="0" w:color="auto"/>
            <w:bottom w:val="none" w:sz="0" w:space="0" w:color="auto"/>
            <w:right w:val="none" w:sz="0" w:space="0" w:color="auto"/>
          </w:divBdr>
        </w:div>
        <w:div w:id="1198129262">
          <w:marLeft w:val="0"/>
          <w:marRight w:val="0"/>
          <w:marTop w:val="0"/>
          <w:marBottom w:val="0"/>
          <w:divBdr>
            <w:top w:val="none" w:sz="0" w:space="0" w:color="auto"/>
            <w:left w:val="none" w:sz="0" w:space="0" w:color="auto"/>
            <w:bottom w:val="none" w:sz="0" w:space="0" w:color="auto"/>
            <w:right w:val="none" w:sz="0" w:space="0" w:color="auto"/>
          </w:divBdr>
        </w:div>
        <w:div w:id="40332027">
          <w:marLeft w:val="0"/>
          <w:marRight w:val="0"/>
          <w:marTop w:val="0"/>
          <w:marBottom w:val="0"/>
          <w:divBdr>
            <w:top w:val="none" w:sz="0" w:space="0" w:color="auto"/>
            <w:left w:val="none" w:sz="0" w:space="0" w:color="auto"/>
            <w:bottom w:val="none" w:sz="0" w:space="0" w:color="auto"/>
            <w:right w:val="none" w:sz="0" w:space="0" w:color="auto"/>
          </w:divBdr>
        </w:div>
        <w:div w:id="1447695287">
          <w:marLeft w:val="0"/>
          <w:marRight w:val="0"/>
          <w:marTop w:val="0"/>
          <w:marBottom w:val="0"/>
          <w:divBdr>
            <w:top w:val="none" w:sz="0" w:space="0" w:color="auto"/>
            <w:left w:val="none" w:sz="0" w:space="0" w:color="auto"/>
            <w:bottom w:val="none" w:sz="0" w:space="0" w:color="auto"/>
            <w:right w:val="none" w:sz="0" w:space="0" w:color="auto"/>
          </w:divBdr>
        </w:div>
        <w:div w:id="1453747199">
          <w:marLeft w:val="0"/>
          <w:marRight w:val="0"/>
          <w:marTop w:val="0"/>
          <w:marBottom w:val="0"/>
          <w:divBdr>
            <w:top w:val="none" w:sz="0" w:space="0" w:color="auto"/>
            <w:left w:val="none" w:sz="0" w:space="0" w:color="auto"/>
            <w:bottom w:val="none" w:sz="0" w:space="0" w:color="auto"/>
            <w:right w:val="none" w:sz="0" w:space="0" w:color="auto"/>
          </w:divBdr>
        </w:div>
        <w:div w:id="1103106711">
          <w:marLeft w:val="0"/>
          <w:marRight w:val="0"/>
          <w:marTop w:val="0"/>
          <w:marBottom w:val="0"/>
          <w:divBdr>
            <w:top w:val="none" w:sz="0" w:space="0" w:color="auto"/>
            <w:left w:val="none" w:sz="0" w:space="0" w:color="auto"/>
            <w:bottom w:val="none" w:sz="0" w:space="0" w:color="auto"/>
            <w:right w:val="none" w:sz="0" w:space="0" w:color="auto"/>
          </w:divBdr>
        </w:div>
        <w:div w:id="951202142">
          <w:marLeft w:val="0"/>
          <w:marRight w:val="0"/>
          <w:marTop w:val="0"/>
          <w:marBottom w:val="0"/>
          <w:divBdr>
            <w:top w:val="none" w:sz="0" w:space="0" w:color="auto"/>
            <w:left w:val="none" w:sz="0" w:space="0" w:color="auto"/>
            <w:bottom w:val="none" w:sz="0" w:space="0" w:color="auto"/>
            <w:right w:val="none" w:sz="0" w:space="0" w:color="auto"/>
          </w:divBdr>
        </w:div>
        <w:div w:id="1962682658">
          <w:marLeft w:val="0"/>
          <w:marRight w:val="0"/>
          <w:marTop w:val="0"/>
          <w:marBottom w:val="0"/>
          <w:divBdr>
            <w:top w:val="none" w:sz="0" w:space="0" w:color="auto"/>
            <w:left w:val="none" w:sz="0" w:space="0" w:color="auto"/>
            <w:bottom w:val="none" w:sz="0" w:space="0" w:color="auto"/>
            <w:right w:val="none" w:sz="0" w:space="0" w:color="auto"/>
          </w:divBdr>
        </w:div>
        <w:div w:id="330330271">
          <w:marLeft w:val="0"/>
          <w:marRight w:val="0"/>
          <w:marTop w:val="0"/>
          <w:marBottom w:val="0"/>
          <w:divBdr>
            <w:top w:val="none" w:sz="0" w:space="0" w:color="auto"/>
            <w:left w:val="none" w:sz="0" w:space="0" w:color="auto"/>
            <w:bottom w:val="none" w:sz="0" w:space="0" w:color="auto"/>
            <w:right w:val="none" w:sz="0" w:space="0" w:color="auto"/>
          </w:divBdr>
        </w:div>
      </w:divsChild>
    </w:div>
    <w:div w:id="1957130691">
      <w:bodyDiv w:val="1"/>
      <w:marLeft w:val="0"/>
      <w:marRight w:val="0"/>
      <w:marTop w:val="0"/>
      <w:marBottom w:val="0"/>
      <w:divBdr>
        <w:top w:val="none" w:sz="0" w:space="0" w:color="auto"/>
        <w:left w:val="none" w:sz="0" w:space="0" w:color="auto"/>
        <w:bottom w:val="none" w:sz="0" w:space="0" w:color="auto"/>
        <w:right w:val="none" w:sz="0" w:space="0" w:color="auto"/>
      </w:divBdr>
      <w:divsChild>
        <w:div w:id="492140482">
          <w:marLeft w:val="0"/>
          <w:marRight w:val="0"/>
          <w:marTop w:val="0"/>
          <w:marBottom w:val="0"/>
          <w:divBdr>
            <w:top w:val="none" w:sz="0" w:space="0" w:color="auto"/>
            <w:left w:val="none" w:sz="0" w:space="0" w:color="auto"/>
            <w:bottom w:val="none" w:sz="0" w:space="0" w:color="auto"/>
            <w:right w:val="none" w:sz="0" w:space="0" w:color="auto"/>
          </w:divBdr>
        </w:div>
        <w:div w:id="1908301491">
          <w:marLeft w:val="0"/>
          <w:marRight w:val="0"/>
          <w:marTop w:val="0"/>
          <w:marBottom w:val="0"/>
          <w:divBdr>
            <w:top w:val="none" w:sz="0" w:space="0" w:color="auto"/>
            <w:left w:val="none" w:sz="0" w:space="0" w:color="auto"/>
            <w:bottom w:val="none" w:sz="0" w:space="0" w:color="auto"/>
            <w:right w:val="none" w:sz="0" w:space="0" w:color="auto"/>
          </w:divBdr>
        </w:div>
        <w:div w:id="637733952">
          <w:marLeft w:val="0"/>
          <w:marRight w:val="0"/>
          <w:marTop w:val="0"/>
          <w:marBottom w:val="0"/>
          <w:divBdr>
            <w:top w:val="none" w:sz="0" w:space="0" w:color="auto"/>
            <w:left w:val="none" w:sz="0" w:space="0" w:color="auto"/>
            <w:bottom w:val="none" w:sz="0" w:space="0" w:color="auto"/>
            <w:right w:val="none" w:sz="0" w:space="0" w:color="auto"/>
          </w:divBdr>
        </w:div>
        <w:div w:id="17201693">
          <w:marLeft w:val="0"/>
          <w:marRight w:val="0"/>
          <w:marTop w:val="0"/>
          <w:marBottom w:val="0"/>
          <w:divBdr>
            <w:top w:val="none" w:sz="0" w:space="0" w:color="auto"/>
            <w:left w:val="none" w:sz="0" w:space="0" w:color="auto"/>
            <w:bottom w:val="none" w:sz="0" w:space="0" w:color="auto"/>
            <w:right w:val="none" w:sz="0" w:space="0" w:color="auto"/>
          </w:divBdr>
        </w:div>
        <w:div w:id="1178038143">
          <w:marLeft w:val="0"/>
          <w:marRight w:val="0"/>
          <w:marTop w:val="0"/>
          <w:marBottom w:val="0"/>
          <w:divBdr>
            <w:top w:val="none" w:sz="0" w:space="0" w:color="auto"/>
            <w:left w:val="none" w:sz="0" w:space="0" w:color="auto"/>
            <w:bottom w:val="none" w:sz="0" w:space="0" w:color="auto"/>
            <w:right w:val="none" w:sz="0" w:space="0" w:color="auto"/>
          </w:divBdr>
        </w:div>
        <w:div w:id="287398223">
          <w:marLeft w:val="0"/>
          <w:marRight w:val="0"/>
          <w:marTop w:val="0"/>
          <w:marBottom w:val="0"/>
          <w:divBdr>
            <w:top w:val="none" w:sz="0" w:space="0" w:color="auto"/>
            <w:left w:val="none" w:sz="0" w:space="0" w:color="auto"/>
            <w:bottom w:val="none" w:sz="0" w:space="0" w:color="auto"/>
            <w:right w:val="none" w:sz="0" w:space="0" w:color="auto"/>
          </w:divBdr>
        </w:div>
        <w:div w:id="1600023140">
          <w:marLeft w:val="0"/>
          <w:marRight w:val="0"/>
          <w:marTop w:val="0"/>
          <w:marBottom w:val="0"/>
          <w:divBdr>
            <w:top w:val="none" w:sz="0" w:space="0" w:color="auto"/>
            <w:left w:val="none" w:sz="0" w:space="0" w:color="auto"/>
            <w:bottom w:val="none" w:sz="0" w:space="0" w:color="auto"/>
            <w:right w:val="none" w:sz="0" w:space="0" w:color="auto"/>
          </w:divBdr>
        </w:div>
        <w:div w:id="475494114">
          <w:marLeft w:val="0"/>
          <w:marRight w:val="0"/>
          <w:marTop w:val="0"/>
          <w:marBottom w:val="0"/>
          <w:divBdr>
            <w:top w:val="none" w:sz="0" w:space="0" w:color="auto"/>
            <w:left w:val="none" w:sz="0" w:space="0" w:color="auto"/>
            <w:bottom w:val="none" w:sz="0" w:space="0" w:color="auto"/>
            <w:right w:val="none" w:sz="0" w:space="0" w:color="auto"/>
          </w:divBdr>
        </w:div>
        <w:div w:id="1760443499">
          <w:marLeft w:val="0"/>
          <w:marRight w:val="0"/>
          <w:marTop w:val="0"/>
          <w:marBottom w:val="0"/>
          <w:divBdr>
            <w:top w:val="none" w:sz="0" w:space="0" w:color="auto"/>
            <w:left w:val="none" w:sz="0" w:space="0" w:color="auto"/>
            <w:bottom w:val="none" w:sz="0" w:space="0" w:color="auto"/>
            <w:right w:val="none" w:sz="0" w:space="0" w:color="auto"/>
          </w:divBdr>
        </w:div>
      </w:divsChild>
    </w:div>
    <w:div w:id="2077899006">
      <w:bodyDiv w:val="1"/>
      <w:marLeft w:val="0"/>
      <w:marRight w:val="0"/>
      <w:marTop w:val="0"/>
      <w:marBottom w:val="0"/>
      <w:divBdr>
        <w:top w:val="none" w:sz="0" w:space="0" w:color="auto"/>
        <w:left w:val="none" w:sz="0" w:space="0" w:color="auto"/>
        <w:bottom w:val="none" w:sz="0" w:space="0" w:color="auto"/>
        <w:right w:val="none" w:sz="0" w:space="0" w:color="auto"/>
      </w:divBdr>
      <w:divsChild>
        <w:div w:id="501893629">
          <w:marLeft w:val="0"/>
          <w:marRight w:val="0"/>
          <w:marTop w:val="0"/>
          <w:marBottom w:val="0"/>
          <w:divBdr>
            <w:top w:val="none" w:sz="0" w:space="0" w:color="auto"/>
            <w:left w:val="none" w:sz="0" w:space="0" w:color="auto"/>
            <w:bottom w:val="none" w:sz="0" w:space="0" w:color="auto"/>
            <w:right w:val="none" w:sz="0" w:space="0" w:color="auto"/>
          </w:divBdr>
        </w:div>
        <w:div w:id="415398699">
          <w:marLeft w:val="0"/>
          <w:marRight w:val="0"/>
          <w:marTop w:val="0"/>
          <w:marBottom w:val="0"/>
          <w:divBdr>
            <w:top w:val="none" w:sz="0" w:space="0" w:color="auto"/>
            <w:left w:val="none" w:sz="0" w:space="0" w:color="auto"/>
            <w:bottom w:val="none" w:sz="0" w:space="0" w:color="auto"/>
            <w:right w:val="none" w:sz="0" w:space="0" w:color="auto"/>
          </w:divBdr>
        </w:div>
        <w:div w:id="1447626987">
          <w:marLeft w:val="0"/>
          <w:marRight w:val="0"/>
          <w:marTop w:val="0"/>
          <w:marBottom w:val="0"/>
          <w:divBdr>
            <w:top w:val="none" w:sz="0" w:space="0" w:color="auto"/>
            <w:left w:val="none" w:sz="0" w:space="0" w:color="auto"/>
            <w:bottom w:val="none" w:sz="0" w:space="0" w:color="auto"/>
            <w:right w:val="none" w:sz="0" w:space="0" w:color="auto"/>
          </w:divBdr>
        </w:div>
        <w:div w:id="614411793">
          <w:marLeft w:val="0"/>
          <w:marRight w:val="0"/>
          <w:marTop w:val="0"/>
          <w:marBottom w:val="0"/>
          <w:divBdr>
            <w:top w:val="none" w:sz="0" w:space="0" w:color="auto"/>
            <w:left w:val="none" w:sz="0" w:space="0" w:color="auto"/>
            <w:bottom w:val="none" w:sz="0" w:space="0" w:color="auto"/>
            <w:right w:val="none" w:sz="0" w:space="0" w:color="auto"/>
          </w:divBdr>
        </w:div>
        <w:div w:id="1610162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full/10.1177/1477750919876250" TargetMode="External"/><Relationship Id="rId18" Type="http://schemas.openxmlformats.org/officeDocument/2006/relationships/hyperlink" Target="https://www.tandfonline.com/doi/full/10.1080/13811118.2021.1885533" TargetMode="External"/><Relationship Id="rId26" Type="http://schemas.openxmlformats.org/officeDocument/2006/relationships/hyperlink" Target="https://www.samaritans.org/news/rise-suicide-deaths-urgent-public-health-issue-ons-stats/" TargetMode="External"/><Relationship Id="rId3" Type="http://schemas.openxmlformats.org/officeDocument/2006/relationships/styles" Target="styles.xml"/><Relationship Id="rId21" Type="http://schemas.openxmlformats.org/officeDocument/2006/relationships/hyperlink" Target="https://www.merseycare.nhs.uk/health-and-wellbeing/suicide-prevention/worried-about-someone/warning-sign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2.hse.ie/conditions/self-harm/why-people-self-harm/" TargetMode="External"/><Relationship Id="rId17" Type="http://schemas.openxmlformats.org/officeDocument/2006/relationships/hyperlink" Target="https://www.tandfonline.com/doi/full/10.1080/13811118.2021.1885533" TargetMode="External"/><Relationship Id="rId25" Type="http://schemas.openxmlformats.org/officeDocument/2006/relationships/hyperlink" Target="https://www.bbc.com/future/article/20190313-why-more-men-kill-themselves-than-women" TargetMode="External"/><Relationship Id="rId33" Type="http://schemas.openxmlformats.org/officeDocument/2006/relationships/hyperlink" Target="https://blog.ons.gov.uk/2020/09/10/how-does-living-in-a-more-deprived-area-influence-rates-of-suicide/" TargetMode="External"/><Relationship Id="rId2" Type="http://schemas.openxmlformats.org/officeDocument/2006/relationships/numbering" Target="numbering.xml"/><Relationship Id="rId16" Type="http://schemas.openxmlformats.org/officeDocument/2006/relationships/hyperlink" Target="https://www.tandfonline.com/doi/full/10.1080/13811118.2021.1885533" TargetMode="External"/><Relationship Id="rId20" Type="http://schemas.openxmlformats.org/officeDocument/2006/relationships/hyperlink" Target="https://www.mentalhealth.org.uk/explore-mental-health/mental-health-statistics/suicide-statistics" TargetMode="External"/><Relationship Id="rId29" Type="http://schemas.openxmlformats.org/officeDocument/2006/relationships/hyperlink" Target="https://www.cambridge.org/core/journals/epidemiology-and-psychiatric-sciences/article/incidence-and-general-hospital-costs-of-selfharm-across-england-estimates-based-on-the-multicentre-study-of-selfharm/25A5F53C6CA42523E14C74C63CC07D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books/NBK526054/" TargetMode="External"/><Relationship Id="rId24" Type="http://schemas.openxmlformats.org/officeDocument/2006/relationships/hyperlink" Target="https://www.samaritans.org/about-samaritans/research-policy/suicide-facts-and-figures/latest-suicide-data/" TargetMode="External"/><Relationship Id="rId32" Type="http://schemas.openxmlformats.org/officeDocument/2006/relationships/hyperlink" Target="https://www.health-ni.gov.uk/protectlife2" TargetMode="External"/><Relationship Id="rId5" Type="http://schemas.openxmlformats.org/officeDocument/2006/relationships/webSettings" Target="webSettings.xml"/><Relationship Id="rId15" Type="http://schemas.openxmlformats.org/officeDocument/2006/relationships/hyperlink" Target="https://www.tandfonline.com/doi/full/10.1080/13811118.2021.1885533" TargetMode="External"/><Relationship Id="rId23" Type="http://schemas.openxmlformats.org/officeDocument/2006/relationships/hyperlink" Target="https://bmcnurs.biomedcentral.com/articles/10.1186/s12912-019-0378-3" TargetMode="External"/><Relationship Id="rId28" Type="http://schemas.openxmlformats.org/officeDocument/2006/relationships/hyperlink" Target="https://pubmed.ncbi.nlm.nih.gov/28890321/" TargetMode="External"/><Relationship Id="rId36" Type="http://schemas.openxmlformats.org/officeDocument/2006/relationships/theme" Target="theme/theme1.xml"/><Relationship Id="rId10" Type="http://schemas.openxmlformats.org/officeDocument/2006/relationships/hyperlink" Target="https://journals.lww.com/nursingmadeincrediblyeasy/fulltext/2014/07000/exploring_evidence_based_practice_research.3.aspx" TargetMode="External"/><Relationship Id="rId19" Type="http://schemas.openxmlformats.org/officeDocument/2006/relationships/hyperlink" Target="https://www.tandfonline.com/doi/full/10.1080/13811118.2021.1885533" TargetMode="External"/><Relationship Id="rId31" Type="http://schemas.openxmlformats.org/officeDocument/2006/relationships/hyperlink" Target="https://doi.org/10.1159/000509119" TargetMode="External"/><Relationship Id="rId4" Type="http://schemas.openxmlformats.org/officeDocument/2006/relationships/settings" Target="settings.xml"/><Relationship Id="rId9" Type="http://schemas.openxmlformats.org/officeDocument/2006/relationships/hyperlink" Target="https://www.ncbi.nlm.nih.gov/pmc/articles/PMC7399800/" TargetMode="External"/><Relationship Id="rId14" Type="http://schemas.openxmlformats.org/officeDocument/2006/relationships/hyperlink" Target="https://www.tandfonline.com/doi/full/10.1080/13811118.2021.1885533" TargetMode="External"/><Relationship Id="rId22" Type="http://schemas.openxmlformats.org/officeDocument/2006/relationships/hyperlink" Target="https://www.nhsemployers.org/articles/suicide-prevention-and-postvention" TargetMode="External"/><Relationship Id="rId27" Type="http://schemas.openxmlformats.org/officeDocument/2006/relationships/hyperlink" Target="https://www.ncbi.nlm.nih.gov/pmc/articles/PMC3677814/" TargetMode="External"/><Relationship Id="rId30" Type="http://schemas.openxmlformats.org/officeDocument/2006/relationships/hyperlink" Target="https://onlinelibrary.wiley.com/doi/full/10.1111/jonm.13585" TargetMode="External"/><Relationship Id="rId35" Type="http://schemas.openxmlformats.org/officeDocument/2006/relationships/fontTable" Target="fontTable.xml"/><Relationship Id="rId8" Type="http://schemas.openxmlformats.org/officeDocument/2006/relationships/hyperlink" Target="https://www.tandfonline.com/doi/abs/10.1080/15265161.2020.17147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51FE8-9D3C-47B5-8025-809530B0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13</Pages>
  <Words>3655</Words>
  <Characters>20835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Lloyd (2206002)</dc:creator>
  <cp:keywords/>
  <dc:description/>
  <cp:lastModifiedBy>Stacey Lloyd (2206002)</cp:lastModifiedBy>
  <cp:revision>167</cp:revision>
  <dcterms:created xsi:type="dcterms:W3CDTF">2022-10-18T11:52:00Z</dcterms:created>
  <dcterms:modified xsi:type="dcterms:W3CDTF">2022-11-13T10:54:00Z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0b25590a-59fd-44db-aa7f-6afd944d6a24</vt:lpwstr>
  </property>
</Properties>
</file>