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ABCDF" w14:textId="77777777" w:rsidR="00DC4A0B" w:rsidRPr="00BD03BF" w:rsidRDefault="00DC4A0B" w:rsidP="00DC4A0B">
      <w:pPr>
        <w:pStyle w:val="NormalWeb"/>
        <w:spacing w:before="0" w:beforeAutospacing="0" w:after="0" w:afterAutospacing="0"/>
        <w:ind w:left="-180" w:right="-334"/>
        <w:rPr>
          <w:rFonts w:ascii="Arial" w:hAnsi="Arial" w:cs="Arial"/>
          <w:sz w:val="22"/>
          <w:szCs w:val="22"/>
        </w:rPr>
      </w:pPr>
      <w:r w:rsidRPr="00CC2E62">
        <w:rPr>
          <w:rFonts w:ascii="Arial" w:hAnsi="Arial" w:cs="Arial"/>
          <w:noProof/>
          <w:sz w:val="22"/>
          <w:szCs w:val="22"/>
        </w:rPr>
        <w:drawing>
          <wp:inline distT="0" distB="0" distL="0" distR="0" wp14:anchorId="1917E828" wp14:editId="166FAACE">
            <wp:extent cx="1330960" cy="457200"/>
            <wp:effectExtent l="25400" t="25400" r="15240" b="1270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0960" cy="457200"/>
                    </a:xfrm>
                    <a:prstGeom prst="rect">
                      <a:avLst/>
                    </a:prstGeom>
                    <a:noFill/>
                    <a:ln w="19050" cmpd="sng">
                      <a:solidFill>
                        <a:srgbClr val="000000"/>
                      </a:solidFill>
                      <a:miter lim="800000"/>
                      <a:headEnd/>
                      <a:tailEnd/>
                    </a:ln>
                    <a:effectLst/>
                  </pic:spPr>
                </pic:pic>
              </a:graphicData>
            </a:graphic>
          </wp:inline>
        </w:drawing>
      </w:r>
    </w:p>
    <w:p w14:paraId="4E0CB4E4" w14:textId="77777777" w:rsidR="00DC4A0B" w:rsidRPr="00BD03BF" w:rsidRDefault="00DC4A0B" w:rsidP="00DC4A0B">
      <w:pPr>
        <w:pStyle w:val="NormalWeb"/>
        <w:spacing w:before="0" w:beforeAutospacing="0" w:after="0" w:afterAutospacing="0"/>
        <w:ind w:left="-180" w:right="-334"/>
        <w:rPr>
          <w:rFonts w:ascii="Arial" w:hAnsi="Arial" w:cs="Arial"/>
          <w:sz w:val="22"/>
          <w:szCs w:val="22"/>
        </w:rPr>
      </w:pPr>
    </w:p>
    <w:p w14:paraId="58846EA9" w14:textId="77777777" w:rsidR="00DC4A0B" w:rsidRPr="00BD03BF" w:rsidRDefault="00DC4A0B" w:rsidP="00DC4A0B">
      <w:pPr>
        <w:pStyle w:val="NormalWeb"/>
        <w:spacing w:before="0" w:beforeAutospacing="0" w:after="0" w:afterAutospacing="0"/>
        <w:ind w:left="-180" w:right="-334"/>
        <w:rPr>
          <w:rFonts w:ascii="Arial" w:hAnsi="Arial" w:cs="Arial"/>
          <w:sz w:val="22"/>
          <w:szCs w:val="22"/>
        </w:rPr>
      </w:pPr>
    </w:p>
    <w:p w14:paraId="6B962F72" w14:textId="77777777" w:rsidR="00DC4A0B" w:rsidRDefault="00DC4A0B" w:rsidP="00DC4A0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BA71163" w14:textId="77777777" w:rsidR="00DC4A0B" w:rsidRPr="00230F35" w:rsidRDefault="00DC4A0B" w:rsidP="00DC4A0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352EF3C" w14:textId="77777777" w:rsidR="00DC4A0B" w:rsidRPr="00230F35" w:rsidRDefault="00DC4A0B" w:rsidP="00DC4A0B">
      <w:pPr>
        <w:rPr>
          <w:rFonts w:ascii="Arial" w:hAnsi="Arial" w:cs="Arial"/>
          <w:sz w:val="28"/>
          <w:szCs w:val="28"/>
          <w:lang w:val="cy-GB"/>
        </w:rPr>
      </w:pPr>
    </w:p>
    <w:p w14:paraId="2FB0BCC5" w14:textId="77777777" w:rsidR="00DC4A0B" w:rsidRDefault="00DC4A0B" w:rsidP="00DC4A0B">
      <w:pPr>
        <w:pStyle w:val="Heading3"/>
        <w:jc w:val="center"/>
        <w:rPr>
          <w:lang w:val="cy-GB"/>
        </w:rPr>
      </w:pPr>
      <w:r>
        <w:rPr>
          <w:lang w:val="cy-GB"/>
        </w:rPr>
        <w:t>THIS SHEET MUST BE THE FIRST PAGE OF THE ASSIGNMENT YOU ARE SUBMITTING  (DO NOT SEND AS A SEPARATE FILE)</w:t>
      </w:r>
    </w:p>
    <w:p w14:paraId="2A46A197" w14:textId="77777777" w:rsidR="00DC4A0B" w:rsidRPr="00BD03BF" w:rsidRDefault="00DC4A0B" w:rsidP="00DC4A0B">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C4A0B" w:rsidRPr="00BD03BF" w14:paraId="306CB9DB" w14:textId="77777777" w:rsidTr="000F11A3">
        <w:trPr>
          <w:trHeight w:val="614"/>
        </w:trPr>
        <w:tc>
          <w:tcPr>
            <w:tcW w:w="8856" w:type="dxa"/>
            <w:gridSpan w:val="5"/>
          </w:tcPr>
          <w:p w14:paraId="72B1F764"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b/>
                <w:sz w:val="22"/>
                <w:szCs w:val="22"/>
              </w:rPr>
              <w:t>For completion by the student</w:t>
            </w:r>
            <w:r w:rsidRPr="00BD03BF">
              <w:rPr>
                <w:rFonts w:ascii="Arial" w:hAnsi="Arial" w:cs="Arial"/>
                <w:sz w:val="22"/>
                <w:szCs w:val="22"/>
              </w:rPr>
              <w:t>:</w:t>
            </w:r>
          </w:p>
        </w:tc>
      </w:tr>
      <w:tr w:rsidR="00DC4A0B" w:rsidRPr="00BD03BF" w14:paraId="30009193" w14:textId="77777777" w:rsidTr="000F11A3">
        <w:trPr>
          <w:trHeight w:val="718"/>
        </w:trPr>
        <w:tc>
          <w:tcPr>
            <w:tcW w:w="8856" w:type="dxa"/>
            <w:gridSpan w:val="5"/>
          </w:tcPr>
          <w:p w14:paraId="5622CA38"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 xml:space="preserve">Student Name: </w:t>
            </w:r>
            <w:r w:rsidRPr="00BD03BF">
              <w:rPr>
                <w:rFonts w:ascii="Arial" w:hAnsi="Arial" w:cs="Arial"/>
                <w:b/>
                <w:bCs/>
                <w:sz w:val="22"/>
                <w:szCs w:val="22"/>
              </w:rPr>
              <w:t>Catherine Beckham</w:t>
            </w:r>
          </w:p>
          <w:p w14:paraId="0FB4A103" w14:textId="77777777" w:rsidR="00DC4A0B" w:rsidRPr="00BD03BF" w:rsidRDefault="00DC4A0B" w:rsidP="000F11A3">
            <w:pPr>
              <w:pStyle w:val="NormalWeb"/>
              <w:spacing w:before="0" w:beforeAutospacing="0" w:after="0" w:afterAutospacing="0"/>
              <w:ind w:right="34"/>
              <w:rPr>
                <w:rFonts w:ascii="Arial" w:hAnsi="Arial" w:cs="Arial"/>
                <w:sz w:val="22"/>
                <w:szCs w:val="22"/>
              </w:rPr>
            </w:pPr>
          </w:p>
          <w:p w14:paraId="1F919B53"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Student University Email</w:t>
            </w:r>
            <w:r w:rsidRPr="00BD03BF">
              <w:rPr>
                <w:rFonts w:ascii="Arial" w:hAnsi="Arial" w:cs="Arial"/>
                <w:b/>
                <w:bCs/>
                <w:sz w:val="22"/>
                <w:szCs w:val="22"/>
              </w:rPr>
              <w:t xml:space="preserve">: </w:t>
            </w:r>
            <w:bookmarkStart w:id="0" w:name="_Hlk181544043"/>
            <w:r w:rsidRPr="00BD03BF">
              <w:rPr>
                <w:rFonts w:ascii="Arial" w:hAnsi="Arial" w:cs="Arial"/>
                <w:b/>
                <w:bCs/>
                <w:sz w:val="22"/>
                <w:szCs w:val="22"/>
              </w:rPr>
              <w:t>2408152@student.uwtsd.ac.uk</w:t>
            </w:r>
            <w:bookmarkEnd w:id="0"/>
          </w:p>
        </w:tc>
      </w:tr>
      <w:tr w:rsidR="00DC4A0B" w:rsidRPr="00BD03BF" w14:paraId="282B93D7" w14:textId="77777777" w:rsidTr="000F11A3">
        <w:trPr>
          <w:trHeight w:val="849"/>
        </w:trPr>
        <w:tc>
          <w:tcPr>
            <w:tcW w:w="4788" w:type="dxa"/>
          </w:tcPr>
          <w:p w14:paraId="20DD86C0"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 xml:space="preserve">Module code: </w:t>
            </w:r>
            <w:r w:rsidRPr="005719CD">
              <w:rPr>
                <w:rFonts w:ascii="Arial" w:hAnsi="Arial" w:cs="Arial"/>
                <w:b/>
                <w:bCs/>
                <w:sz w:val="22"/>
                <w:szCs w:val="22"/>
              </w:rPr>
              <w:t>HPCA7015</w:t>
            </w:r>
          </w:p>
          <w:p w14:paraId="6D873F20" w14:textId="77777777" w:rsidR="00DC4A0B" w:rsidRPr="00BD03BF" w:rsidRDefault="00DC4A0B" w:rsidP="000F11A3">
            <w:pPr>
              <w:pStyle w:val="NormalWeb"/>
              <w:spacing w:before="0" w:beforeAutospacing="0" w:after="0" w:afterAutospacing="0"/>
              <w:ind w:right="34"/>
              <w:rPr>
                <w:rFonts w:ascii="Arial" w:hAnsi="Arial" w:cs="Arial"/>
                <w:sz w:val="22"/>
                <w:szCs w:val="22"/>
              </w:rPr>
            </w:pPr>
          </w:p>
          <w:p w14:paraId="788DA47C"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 xml:space="preserve">Module title: </w:t>
            </w:r>
            <w:r w:rsidRPr="00BD03BF">
              <w:rPr>
                <w:rFonts w:ascii="Arial" w:hAnsi="Arial" w:cs="Arial"/>
                <w:b/>
                <w:bCs/>
                <w:sz w:val="22"/>
                <w:szCs w:val="22"/>
              </w:rPr>
              <w:t>Foundations in Cultural Astronomy and Astrology</w:t>
            </w:r>
            <w:r w:rsidRPr="00BD03BF">
              <w:rPr>
                <w:rFonts w:ascii="Arial" w:hAnsi="Arial" w:cs="Arial"/>
                <w:sz w:val="22"/>
                <w:szCs w:val="22"/>
              </w:rPr>
              <w:t xml:space="preserve"> </w:t>
            </w:r>
          </w:p>
          <w:p w14:paraId="6CEC1E9B" w14:textId="77777777" w:rsidR="00DC4A0B" w:rsidRPr="00BD03BF" w:rsidRDefault="00DC4A0B" w:rsidP="000F11A3">
            <w:pPr>
              <w:pStyle w:val="NormalWeb"/>
              <w:spacing w:before="0" w:beforeAutospacing="0" w:after="0" w:afterAutospacing="0"/>
              <w:ind w:right="34"/>
              <w:rPr>
                <w:rFonts w:ascii="Arial" w:hAnsi="Arial" w:cs="Arial"/>
                <w:sz w:val="22"/>
                <w:szCs w:val="22"/>
              </w:rPr>
            </w:pPr>
          </w:p>
        </w:tc>
        <w:tc>
          <w:tcPr>
            <w:tcW w:w="2266" w:type="dxa"/>
            <w:gridSpan w:val="3"/>
          </w:tcPr>
          <w:p w14:paraId="395F205D"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Student ID number:</w:t>
            </w:r>
          </w:p>
          <w:p w14:paraId="11695399" w14:textId="77777777" w:rsidR="00DC4A0B" w:rsidRPr="00BD03BF" w:rsidRDefault="00DC4A0B" w:rsidP="000F11A3">
            <w:pPr>
              <w:pStyle w:val="NormalWeb"/>
              <w:spacing w:before="0" w:beforeAutospacing="0" w:after="0" w:afterAutospacing="0"/>
              <w:ind w:right="34"/>
              <w:rPr>
                <w:rFonts w:ascii="Arial" w:hAnsi="Arial" w:cs="Arial"/>
                <w:sz w:val="22"/>
                <w:szCs w:val="22"/>
              </w:rPr>
            </w:pPr>
          </w:p>
          <w:p w14:paraId="10B8D6D2" w14:textId="77777777" w:rsidR="00DC4A0B" w:rsidRPr="00BD03BF" w:rsidRDefault="00DC4A0B" w:rsidP="000F11A3">
            <w:pPr>
              <w:pStyle w:val="NormalWeb"/>
              <w:spacing w:before="0" w:beforeAutospacing="0" w:after="0" w:afterAutospacing="0"/>
              <w:ind w:right="34"/>
              <w:rPr>
                <w:rFonts w:ascii="Arial" w:hAnsi="Arial" w:cs="Arial"/>
                <w:b/>
                <w:bCs/>
                <w:sz w:val="22"/>
                <w:szCs w:val="22"/>
              </w:rPr>
            </w:pPr>
            <w:r w:rsidRPr="00BD03BF">
              <w:rPr>
                <w:rFonts w:ascii="Arial" w:hAnsi="Arial" w:cs="Arial"/>
                <w:b/>
                <w:bCs/>
                <w:sz w:val="22"/>
                <w:szCs w:val="22"/>
              </w:rPr>
              <w:t>2024 0815 21</w:t>
            </w:r>
          </w:p>
        </w:tc>
        <w:tc>
          <w:tcPr>
            <w:tcW w:w="1802" w:type="dxa"/>
          </w:tcPr>
          <w:p w14:paraId="1E15FFA5"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Educational support needs:</w:t>
            </w:r>
          </w:p>
          <w:p w14:paraId="4CFD301D" w14:textId="77777777" w:rsidR="00DC4A0B" w:rsidRPr="00BD03BF" w:rsidRDefault="00DC4A0B" w:rsidP="000F11A3">
            <w:pPr>
              <w:pStyle w:val="NormalWeb"/>
              <w:spacing w:before="0" w:beforeAutospacing="0" w:after="0" w:afterAutospacing="0"/>
              <w:ind w:right="34"/>
              <w:rPr>
                <w:rFonts w:ascii="Arial" w:hAnsi="Arial" w:cs="Arial"/>
                <w:b/>
                <w:bCs/>
                <w:sz w:val="22"/>
                <w:szCs w:val="22"/>
              </w:rPr>
            </w:pPr>
            <w:r w:rsidRPr="00BD03BF">
              <w:rPr>
                <w:rFonts w:ascii="Arial" w:hAnsi="Arial" w:cs="Arial"/>
                <w:b/>
                <w:bCs/>
                <w:sz w:val="22"/>
                <w:szCs w:val="22"/>
              </w:rPr>
              <w:t>No</w:t>
            </w:r>
          </w:p>
        </w:tc>
      </w:tr>
      <w:tr w:rsidR="00DC4A0B" w:rsidRPr="00BD03BF" w14:paraId="7065497C" w14:textId="77777777" w:rsidTr="000F11A3">
        <w:trPr>
          <w:trHeight w:val="883"/>
        </w:trPr>
        <w:tc>
          <w:tcPr>
            <w:tcW w:w="8856" w:type="dxa"/>
            <w:gridSpan w:val="5"/>
          </w:tcPr>
          <w:p w14:paraId="2AD367A3" w14:textId="24159653"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 xml:space="preserve">Assignment title: </w:t>
            </w:r>
            <w:r w:rsidRPr="00BD03BF">
              <w:rPr>
                <w:rFonts w:ascii="Arial" w:hAnsi="Arial" w:cs="Arial"/>
                <w:b/>
                <w:bCs/>
                <w:sz w:val="22"/>
                <w:szCs w:val="22"/>
              </w:rPr>
              <w:t xml:space="preserve">Essay </w:t>
            </w:r>
            <w:r>
              <w:rPr>
                <w:rFonts w:ascii="Arial" w:hAnsi="Arial" w:cs="Arial"/>
                <w:b/>
                <w:bCs/>
                <w:sz w:val="22"/>
                <w:szCs w:val="22"/>
              </w:rPr>
              <w:t>2</w:t>
            </w:r>
          </w:p>
          <w:p w14:paraId="0B3BAB77" w14:textId="77777777" w:rsidR="00DC4A0B" w:rsidRPr="00BD03BF" w:rsidRDefault="00DC4A0B" w:rsidP="000F11A3">
            <w:pPr>
              <w:pStyle w:val="NormalWeb"/>
              <w:spacing w:before="0" w:beforeAutospacing="0" w:after="0" w:afterAutospacing="0"/>
              <w:ind w:right="34"/>
              <w:rPr>
                <w:rFonts w:ascii="Arial" w:hAnsi="Arial" w:cs="Arial"/>
                <w:sz w:val="22"/>
                <w:szCs w:val="22"/>
              </w:rPr>
            </w:pPr>
          </w:p>
          <w:p w14:paraId="0B2DA024" w14:textId="6986A9C3"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 xml:space="preserve">Assignment due date: </w:t>
            </w:r>
            <w:r>
              <w:rPr>
                <w:rFonts w:ascii="Arial" w:hAnsi="Arial" w:cs="Arial"/>
                <w:b/>
                <w:bCs/>
                <w:sz w:val="22"/>
                <w:szCs w:val="22"/>
              </w:rPr>
              <w:t>28</w:t>
            </w:r>
            <w:r w:rsidRPr="00AA3EE1">
              <w:rPr>
                <w:rFonts w:ascii="Arial" w:hAnsi="Arial" w:cs="Arial"/>
                <w:b/>
                <w:bCs/>
                <w:sz w:val="22"/>
                <w:szCs w:val="22"/>
              </w:rPr>
              <w:t xml:space="preserve"> November 2024</w:t>
            </w:r>
            <w:r w:rsidRPr="00BD03BF">
              <w:rPr>
                <w:rFonts w:ascii="Arial" w:hAnsi="Arial" w:cs="Arial"/>
                <w:sz w:val="22"/>
                <w:szCs w:val="22"/>
              </w:rPr>
              <w:t xml:space="preserve"> </w:t>
            </w:r>
          </w:p>
        </w:tc>
      </w:tr>
      <w:tr w:rsidR="00DC4A0B" w:rsidRPr="00BD03BF" w14:paraId="222A45A8" w14:textId="77777777" w:rsidTr="000F11A3">
        <w:trPr>
          <w:trHeight w:val="632"/>
        </w:trPr>
        <w:tc>
          <w:tcPr>
            <w:tcW w:w="8856" w:type="dxa"/>
            <w:gridSpan w:val="5"/>
            <w:tcBorders>
              <w:bottom w:val="single" w:sz="4" w:space="0" w:color="000000"/>
            </w:tcBorders>
          </w:tcPr>
          <w:p w14:paraId="78C11407" w14:textId="77777777" w:rsidR="00DC4A0B" w:rsidRPr="00BD03BF" w:rsidRDefault="00DC4A0B" w:rsidP="000F11A3">
            <w:pPr>
              <w:rPr>
                <w:rFonts w:ascii="Arial" w:hAnsi="Arial" w:cs="Arial"/>
                <w:sz w:val="22"/>
                <w:szCs w:val="22"/>
              </w:rPr>
            </w:pPr>
            <w:r w:rsidRPr="00BD03BF">
              <w:rPr>
                <w:rFonts w:ascii="Arial" w:hAnsi="Arial" w:cs="Arial"/>
                <w:sz w:val="22"/>
                <w:szCs w:val="22"/>
              </w:rPr>
              <w:t>This assignment is for the       1</w:t>
            </w:r>
            <w:r w:rsidRPr="00BD03BF">
              <w:rPr>
                <w:rFonts w:ascii="Arial" w:hAnsi="Arial" w:cs="Arial"/>
                <w:sz w:val="22"/>
                <w:szCs w:val="22"/>
                <w:vertAlign w:val="superscript"/>
              </w:rPr>
              <w:t xml:space="preserve">st </w:t>
            </w:r>
            <w:r w:rsidRPr="00BD03BF">
              <w:rPr>
                <w:rFonts w:ascii="Arial" w:hAnsi="Arial" w:cs="Arial"/>
                <w:sz w:val="22"/>
                <w:szCs w:val="22"/>
              </w:rPr>
              <w:t>[</w:t>
            </w:r>
            <w:r w:rsidRPr="00BD03BF">
              <w:rPr>
                <w:rFonts w:ascii="Segoe UI Symbol" w:hAnsi="Segoe UI Symbol" w:cs="Segoe UI Symbol"/>
                <w:sz w:val="22"/>
                <w:szCs w:val="22"/>
              </w:rPr>
              <w:t>✓</w:t>
            </w:r>
            <w:r w:rsidRPr="00BD03BF">
              <w:rPr>
                <w:rFonts w:ascii="Arial" w:hAnsi="Arial" w:cs="Arial"/>
                <w:sz w:val="22"/>
                <w:szCs w:val="22"/>
              </w:rPr>
              <w:t>]   2</w:t>
            </w:r>
            <w:r w:rsidRPr="00BD03BF">
              <w:rPr>
                <w:rFonts w:ascii="Arial" w:hAnsi="Arial" w:cs="Arial"/>
                <w:sz w:val="22"/>
                <w:szCs w:val="22"/>
                <w:vertAlign w:val="superscript"/>
              </w:rPr>
              <w:t>nd</w:t>
            </w:r>
            <w:r w:rsidRPr="00BD03BF">
              <w:rPr>
                <w:rFonts w:ascii="Arial" w:hAnsi="Arial" w:cs="Arial"/>
                <w:sz w:val="22"/>
                <w:szCs w:val="22"/>
              </w:rPr>
              <w:t xml:space="preserve">  </w:t>
            </w:r>
            <w:r w:rsidRPr="00BD03BF">
              <w:rPr>
                <w:rFonts w:ascii="Arial" w:hAnsi="Arial" w:cs="Arial"/>
                <w:sz w:val="22"/>
                <w:szCs w:val="22"/>
              </w:rPr>
              <w:fldChar w:fldCharType="begin">
                <w:ffData>
                  <w:name w:val="Check14"/>
                  <w:enabled/>
                  <w:calcOnExit w:val="0"/>
                  <w:checkBox>
                    <w:sizeAuto/>
                    <w:default w:val="0"/>
                  </w:checkBox>
                </w:ffData>
              </w:fldChar>
            </w:r>
            <w:bookmarkStart w:id="1" w:name="Check14"/>
            <w:r w:rsidRPr="00BD03B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D03BF">
              <w:rPr>
                <w:rFonts w:ascii="Arial" w:hAnsi="Arial" w:cs="Arial"/>
                <w:sz w:val="22"/>
                <w:szCs w:val="22"/>
              </w:rPr>
              <w:fldChar w:fldCharType="end"/>
            </w:r>
            <w:bookmarkEnd w:id="1"/>
            <w:r w:rsidRPr="00BD03BF">
              <w:rPr>
                <w:rFonts w:ascii="Arial" w:hAnsi="Arial" w:cs="Arial"/>
                <w:sz w:val="22"/>
                <w:szCs w:val="22"/>
              </w:rPr>
              <w:t xml:space="preserve">     3</w:t>
            </w:r>
            <w:r w:rsidRPr="00BD03BF">
              <w:rPr>
                <w:rFonts w:ascii="Arial" w:hAnsi="Arial" w:cs="Arial"/>
                <w:sz w:val="22"/>
                <w:szCs w:val="22"/>
                <w:vertAlign w:val="superscript"/>
              </w:rPr>
              <w:t>rd</w:t>
            </w:r>
            <w:r w:rsidRPr="00BD03BF">
              <w:rPr>
                <w:rFonts w:ascii="Arial" w:hAnsi="Arial" w:cs="Arial"/>
                <w:sz w:val="22"/>
                <w:szCs w:val="22"/>
              </w:rPr>
              <w:t xml:space="preserve">  </w:t>
            </w:r>
            <w:r w:rsidRPr="00BD03BF">
              <w:rPr>
                <w:rFonts w:ascii="Arial" w:hAnsi="Arial" w:cs="Arial"/>
                <w:sz w:val="22"/>
                <w:szCs w:val="22"/>
              </w:rPr>
              <w:fldChar w:fldCharType="begin">
                <w:ffData>
                  <w:name w:val="Check15"/>
                  <w:enabled/>
                  <w:calcOnExit w:val="0"/>
                  <w:checkBox>
                    <w:sizeAuto/>
                    <w:default w:val="0"/>
                  </w:checkBox>
                </w:ffData>
              </w:fldChar>
            </w:r>
            <w:bookmarkStart w:id="2" w:name="Check15"/>
            <w:r w:rsidRPr="00BD03B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D03BF">
              <w:rPr>
                <w:rFonts w:ascii="Arial" w:hAnsi="Arial" w:cs="Arial"/>
                <w:sz w:val="22"/>
                <w:szCs w:val="22"/>
              </w:rPr>
              <w:fldChar w:fldCharType="end"/>
            </w:r>
            <w:bookmarkEnd w:id="2"/>
            <w:r w:rsidRPr="00BD03BF">
              <w:rPr>
                <w:rFonts w:ascii="Arial" w:hAnsi="Arial" w:cs="Arial"/>
                <w:sz w:val="22"/>
                <w:szCs w:val="22"/>
              </w:rPr>
              <w:t xml:space="preserve">      4</w:t>
            </w:r>
            <w:r w:rsidRPr="00BD03BF">
              <w:rPr>
                <w:rFonts w:ascii="Arial" w:hAnsi="Arial" w:cs="Arial"/>
                <w:sz w:val="22"/>
                <w:szCs w:val="22"/>
                <w:vertAlign w:val="superscript"/>
              </w:rPr>
              <w:t>th</w:t>
            </w:r>
            <w:r w:rsidRPr="00BD03BF">
              <w:rPr>
                <w:rFonts w:ascii="Arial" w:hAnsi="Arial" w:cs="Arial"/>
                <w:sz w:val="22"/>
                <w:szCs w:val="22"/>
              </w:rPr>
              <w:t xml:space="preserve"> </w:t>
            </w:r>
            <w:r w:rsidRPr="00BD03BF">
              <w:rPr>
                <w:rFonts w:ascii="Arial" w:hAnsi="Arial" w:cs="Arial"/>
                <w:sz w:val="22"/>
                <w:szCs w:val="22"/>
              </w:rPr>
              <w:fldChar w:fldCharType="begin">
                <w:ffData>
                  <w:name w:val="Check16"/>
                  <w:enabled/>
                  <w:calcOnExit w:val="0"/>
                  <w:checkBox>
                    <w:sizeAuto/>
                    <w:default w:val="0"/>
                  </w:checkBox>
                </w:ffData>
              </w:fldChar>
            </w:r>
            <w:bookmarkStart w:id="3" w:name="Check16"/>
            <w:r w:rsidRPr="00BD03B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D03BF">
              <w:rPr>
                <w:rFonts w:ascii="Arial" w:hAnsi="Arial" w:cs="Arial"/>
                <w:sz w:val="22"/>
                <w:szCs w:val="22"/>
              </w:rPr>
              <w:fldChar w:fldCharType="end"/>
            </w:r>
            <w:bookmarkEnd w:id="3"/>
            <w:r w:rsidRPr="00BD03BF">
              <w:rPr>
                <w:rFonts w:ascii="Arial" w:hAnsi="Arial" w:cs="Arial"/>
                <w:sz w:val="22"/>
                <w:szCs w:val="22"/>
              </w:rPr>
              <w:t xml:space="preserve">      5</w:t>
            </w:r>
            <w:r w:rsidRPr="00BD03BF">
              <w:rPr>
                <w:rFonts w:ascii="Arial" w:hAnsi="Arial" w:cs="Arial"/>
                <w:sz w:val="22"/>
                <w:szCs w:val="22"/>
                <w:vertAlign w:val="superscript"/>
              </w:rPr>
              <w:t>th</w:t>
            </w:r>
            <w:r w:rsidRPr="00BD03BF">
              <w:rPr>
                <w:rFonts w:ascii="Arial" w:hAnsi="Arial" w:cs="Arial"/>
                <w:sz w:val="22"/>
                <w:szCs w:val="22"/>
              </w:rPr>
              <w:t xml:space="preserve"> </w:t>
            </w:r>
            <w:r w:rsidRPr="00BD03BF">
              <w:rPr>
                <w:rFonts w:ascii="Arial" w:hAnsi="Arial" w:cs="Arial"/>
                <w:sz w:val="22"/>
                <w:szCs w:val="22"/>
              </w:rPr>
              <w:fldChar w:fldCharType="begin">
                <w:ffData>
                  <w:name w:val="Check17"/>
                  <w:enabled/>
                  <w:calcOnExit w:val="0"/>
                  <w:checkBox>
                    <w:sizeAuto/>
                    <w:default w:val="0"/>
                  </w:checkBox>
                </w:ffData>
              </w:fldChar>
            </w:r>
            <w:bookmarkStart w:id="4" w:name="Check17"/>
            <w:r w:rsidRPr="00BD03B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D03BF">
              <w:rPr>
                <w:rFonts w:ascii="Arial" w:hAnsi="Arial" w:cs="Arial"/>
                <w:sz w:val="22"/>
                <w:szCs w:val="22"/>
              </w:rPr>
              <w:fldChar w:fldCharType="end"/>
            </w:r>
            <w:bookmarkEnd w:id="4"/>
            <w:r w:rsidRPr="00BD03BF">
              <w:rPr>
                <w:rFonts w:ascii="Arial" w:hAnsi="Arial" w:cs="Arial"/>
                <w:sz w:val="22"/>
                <w:szCs w:val="22"/>
              </w:rPr>
              <w:t xml:space="preserve">      6</w:t>
            </w:r>
            <w:r w:rsidRPr="00BD03BF">
              <w:rPr>
                <w:rFonts w:ascii="Arial" w:hAnsi="Arial" w:cs="Arial"/>
                <w:sz w:val="22"/>
                <w:szCs w:val="22"/>
                <w:vertAlign w:val="superscript"/>
              </w:rPr>
              <w:t>th</w:t>
            </w:r>
            <w:r w:rsidRPr="00BD03BF">
              <w:rPr>
                <w:rFonts w:ascii="Arial" w:hAnsi="Arial" w:cs="Arial"/>
                <w:sz w:val="22"/>
                <w:szCs w:val="22"/>
              </w:rPr>
              <w:t xml:space="preserve"> </w:t>
            </w:r>
            <w:r w:rsidRPr="00BD03BF">
              <w:rPr>
                <w:rFonts w:ascii="Arial" w:hAnsi="Arial" w:cs="Arial"/>
                <w:sz w:val="22"/>
                <w:szCs w:val="22"/>
              </w:rPr>
              <w:fldChar w:fldCharType="begin">
                <w:ffData>
                  <w:name w:val="Check18"/>
                  <w:enabled/>
                  <w:calcOnExit w:val="0"/>
                  <w:checkBox>
                    <w:sizeAuto/>
                    <w:default w:val="0"/>
                  </w:checkBox>
                </w:ffData>
              </w:fldChar>
            </w:r>
            <w:bookmarkStart w:id="5" w:name="Check18"/>
            <w:r w:rsidRPr="00BD03B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D03BF">
              <w:rPr>
                <w:rFonts w:ascii="Arial" w:hAnsi="Arial" w:cs="Arial"/>
                <w:sz w:val="22"/>
                <w:szCs w:val="22"/>
              </w:rPr>
              <w:fldChar w:fldCharType="end"/>
            </w:r>
            <w:bookmarkEnd w:id="5"/>
            <w:r w:rsidRPr="00BD03BF">
              <w:rPr>
                <w:rFonts w:ascii="Arial" w:hAnsi="Arial" w:cs="Arial"/>
                <w:b/>
                <w:sz w:val="22"/>
                <w:szCs w:val="22"/>
              </w:rPr>
              <w:t xml:space="preserve">   </w:t>
            </w:r>
            <w:r w:rsidRPr="00BD03BF">
              <w:rPr>
                <w:rFonts w:ascii="Arial" w:hAnsi="Arial" w:cs="Arial"/>
                <w:sz w:val="22"/>
                <w:szCs w:val="22"/>
              </w:rPr>
              <w:t>module of the degree</w:t>
            </w:r>
          </w:p>
        </w:tc>
      </w:tr>
      <w:tr w:rsidR="00DC4A0B" w:rsidRPr="00BD03BF" w14:paraId="190CE13A" w14:textId="77777777" w:rsidTr="000F11A3">
        <w:trPr>
          <w:trHeight w:val="978"/>
        </w:trPr>
        <w:tc>
          <w:tcPr>
            <w:tcW w:w="8856" w:type="dxa"/>
            <w:gridSpan w:val="5"/>
            <w:shd w:val="clear" w:color="auto" w:fill="D9D9D9"/>
          </w:tcPr>
          <w:p w14:paraId="4ABF1446"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I confirm that this is my original work and that I have adhered to the University policy on plagiarism.</w:t>
            </w:r>
          </w:p>
          <w:p w14:paraId="1F799DE5"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sz w:val="22"/>
                <w:szCs w:val="22"/>
              </w:rPr>
              <w:t>Signed …</w:t>
            </w:r>
            <w:r>
              <w:rPr>
                <w:rFonts w:ascii="Arial" w:hAnsi="Arial" w:cs="Arial"/>
                <w:noProof/>
                <w:sz w:val="22"/>
                <w:szCs w:val="22"/>
              </w:rPr>
              <w:drawing>
                <wp:inline distT="0" distB="0" distL="0" distR="0" wp14:anchorId="28B89741" wp14:editId="6E2B83E4">
                  <wp:extent cx="1223645" cy="282575"/>
                  <wp:effectExtent l="0" t="0" r="0" b="0"/>
                  <wp:docPr id="2" name="Picture 4" descr="A black and white photo of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A black and white photo of a black background&#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3645" cy="282575"/>
                          </a:xfrm>
                          <a:prstGeom prst="rect">
                            <a:avLst/>
                          </a:prstGeom>
                          <a:noFill/>
                          <a:ln>
                            <a:noFill/>
                          </a:ln>
                        </pic:spPr>
                      </pic:pic>
                    </a:graphicData>
                  </a:graphic>
                </wp:inline>
              </w:drawing>
            </w:r>
            <w:r w:rsidRPr="00BD03BF">
              <w:rPr>
                <w:rFonts w:ascii="Arial" w:hAnsi="Arial" w:cs="Arial"/>
                <w:sz w:val="22"/>
                <w:szCs w:val="22"/>
              </w:rPr>
              <w:t>……………………</w:t>
            </w:r>
          </w:p>
          <w:p w14:paraId="17AB1337"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b/>
                <w:sz w:val="22"/>
                <w:szCs w:val="22"/>
              </w:rPr>
              <w:t>Email submission:</w:t>
            </w:r>
            <w:r>
              <w:rPr>
                <w:rFonts w:ascii="Arial" w:hAnsi="Arial" w:cs="Arial"/>
                <w:b/>
                <w:sz w:val="22"/>
                <w:szCs w:val="22"/>
              </w:rPr>
              <w:t xml:space="preserve"> </w:t>
            </w:r>
            <w:r w:rsidRPr="00BD03BF">
              <w:rPr>
                <w:rFonts w:ascii="Arial" w:hAnsi="Arial" w:cs="Arial"/>
                <w:b/>
                <w:sz w:val="22"/>
                <w:szCs w:val="22"/>
              </w:rPr>
              <w:t xml:space="preserve">if you are submitting this form via email, please tick this box </w:t>
            </w:r>
            <w:r w:rsidRPr="00BD03BF">
              <w:rPr>
                <w:rFonts w:ascii="Arial" w:hAnsi="Arial" w:cs="Arial"/>
                <w:sz w:val="22"/>
                <w:szCs w:val="22"/>
              </w:rPr>
              <w:t>[</w:t>
            </w:r>
            <w:r w:rsidRPr="00BD03BF">
              <w:rPr>
                <w:rFonts w:ascii="Segoe UI Symbol" w:hAnsi="Segoe UI Symbol" w:cs="Segoe UI Symbol"/>
                <w:sz w:val="22"/>
                <w:szCs w:val="22"/>
              </w:rPr>
              <w:t>✓</w:t>
            </w:r>
            <w:r w:rsidRPr="00BD03BF">
              <w:rPr>
                <w:rFonts w:ascii="Arial" w:hAnsi="Arial" w:cs="Arial"/>
                <w:sz w:val="22"/>
                <w:szCs w:val="22"/>
              </w:rPr>
              <w:t>]</w:t>
            </w:r>
            <w:r>
              <w:rPr>
                <w:rFonts w:ascii="Arial" w:hAnsi="Arial" w:cs="Arial"/>
                <w:sz w:val="22"/>
                <w:szCs w:val="22"/>
              </w:rPr>
              <w:t xml:space="preserve"> </w:t>
            </w:r>
            <w:r w:rsidRPr="00BD03BF">
              <w:rPr>
                <w:rFonts w:ascii="Arial" w:hAnsi="Arial" w:cs="Arial"/>
                <w:b/>
                <w:sz w:val="22"/>
                <w:szCs w:val="22"/>
              </w:rPr>
              <w:t>(as a substitute for your signature) to confirm that you agree to the above declaration.</w:t>
            </w:r>
          </w:p>
        </w:tc>
      </w:tr>
      <w:tr w:rsidR="00DC4A0B" w:rsidRPr="00BD03BF" w14:paraId="10C64929" w14:textId="77777777" w:rsidTr="000F11A3">
        <w:trPr>
          <w:trHeight w:val="3972"/>
        </w:trPr>
        <w:tc>
          <w:tcPr>
            <w:tcW w:w="8856" w:type="dxa"/>
            <w:gridSpan w:val="5"/>
          </w:tcPr>
          <w:p w14:paraId="1E29230C" w14:textId="77777777" w:rsidR="00DC4A0B" w:rsidRPr="00BD03BF" w:rsidRDefault="00DC4A0B" w:rsidP="000F11A3">
            <w:pPr>
              <w:rPr>
                <w:rFonts w:ascii="Arial" w:hAnsi="Arial" w:cs="Arial"/>
                <w:b/>
                <w:sz w:val="22"/>
                <w:szCs w:val="22"/>
              </w:rPr>
            </w:pPr>
          </w:p>
          <w:p w14:paraId="2B3246F2" w14:textId="77777777" w:rsidR="00DC4A0B" w:rsidRPr="00BD03BF" w:rsidRDefault="00DC4A0B" w:rsidP="000F11A3">
            <w:pPr>
              <w:rPr>
                <w:rFonts w:ascii="Arial" w:hAnsi="Arial" w:cs="Arial"/>
                <w:sz w:val="22"/>
                <w:szCs w:val="22"/>
              </w:rPr>
            </w:pPr>
            <w:r w:rsidRPr="00BD03BF">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C4A0B" w:rsidRPr="00BD03BF" w14:paraId="7F380DBD" w14:textId="77777777" w:rsidTr="000F11A3">
              <w:tc>
                <w:tcPr>
                  <w:tcW w:w="6970" w:type="dxa"/>
                </w:tcPr>
                <w:p w14:paraId="42D8859C" w14:textId="77777777" w:rsidR="00DC4A0B" w:rsidRPr="00BD03BF" w:rsidRDefault="00DC4A0B" w:rsidP="000F11A3">
                  <w:pPr>
                    <w:rPr>
                      <w:rFonts w:ascii="Arial" w:hAnsi="Arial" w:cs="Arial"/>
                      <w:sz w:val="22"/>
                      <w:szCs w:val="22"/>
                    </w:rPr>
                  </w:pPr>
                </w:p>
                <w:p w14:paraId="078A8765" w14:textId="77777777" w:rsidR="00DC4A0B" w:rsidRPr="00BD03BF" w:rsidRDefault="00DC4A0B" w:rsidP="000F11A3">
                  <w:pPr>
                    <w:rPr>
                      <w:rFonts w:ascii="Arial" w:hAnsi="Arial" w:cs="Arial"/>
                      <w:sz w:val="22"/>
                      <w:szCs w:val="22"/>
                    </w:rPr>
                  </w:pPr>
                  <w:r w:rsidRPr="00BD03BF">
                    <w:rPr>
                      <w:rFonts w:ascii="Arial" w:hAnsi="Arial" w:cs="Arial"/>
                      <w:sz w:val="22"/>
                      <w:szCs w:val="22"/>
                    </w:rPr>
                    <w:t>1</w:t>
                  </w:r>
                  <w:r w:rsidRPr="00BD03BF">
                    <w:rPr>
                      <w:rFonts w:ascii="Arial" w:hAnsi="Arial" w:cs="Arial"/>
                      <w:sz w:val="22"/>
                      <w:szCs w:val="22"/>
                      <w:vertAlign w:val="superscript"/>
                    </w:rPr>
                    <w:t>st</w:t>
                  </w:r>
                  <w:r w:rsidRPr="00BD03BF">
                    <w:rPr>
                      <w:rFonts w:ascii="Arial" w:hAnsi="Arial" w:cs="Arial"/>
                      <w:sz w:val="22"/>
                      <w:szCs w:val="22"/>
                    </w:rPr>
                    <w:t xml:space="preserve"> Marker’s Provisional mark</w:t>
                  </w:r>
                </w:p>
              </w:tc>
              <w:tc>
                <w:tcPr>
                  <w:tcW w:w="1660" w:type="dxa"/>
                </w:tcPr>
                <w:p w14:paraId="6878D95F" w14:textId="77777777" w:rsidR="00DC4A0B" w:rsidRPr="00BD03BF" w:rsidRDefault="00DC4A0B" w:rsidP="000F11A3">
                  <w:pPr>
                    <w:rPr>
                      <w:rFonts w:ascii="Arial" w:hAnsi="Arial" w:cs="Arial"/>
                      <w:sz w:val="22"/>
                      <w:szCs w:val="22"/>
                    </w:rPr>
                  </w:pPr>
                </w:p>
              </w:tc>
            </w:tr>
            <w:tr w:rsidR="00DC4A0B" w:rsidRPr="00BD03BF" w14:paraId="5595396F" w14:textId="77777777" w:rsidTr="000F11A3">
              <w:tc>
                <w:tcPr>
                  <w:tcW w:w="6970" w:type="dxa"/>
                </w:tcPr>
                <w:p w14:paraId="24741202" w14:textId="77777777" w:rsidR="00DC4A0B" w:rsidRPr="00BD03BF" w:rsidRDefault="00DC4A0B" w:rsidP="000F11A3">
                  <w:pPr>
                    <w:rPr>
                      <w:rFonts w:ascii="Arial" w:hAnsi="Arial" w:cs="Arial"/>
                      <w:sz w:val="22"/>
                      <w:szCs w:val="22"/>
                    </w:rPr>
                  </w:pPr>
                </w:p>
                <w:p w14:paraId="13E3A46E" w14:textId="77777777" w:rsidR="00DC4A0B" w:rsidRPr="00BD03BF" w:rsidRDefault="00DC4A0B" w:rsidP="000F11A3">
                  <w:pPr>
                    <w:rPr>
                      <w:rFonts w:ascii="Arial" w:hAnsi="Arial" w:cs="Arial"/>
                      <w:sz w:val="22"/>
                      <w:szCs w:val="22"/>
                    </w:rPr>
                  </w:pPr>
                  <w:r w:rsidRPr="00BD03BF">
                    <w:rPr>
                      <w:rFonts w:ascii="Arial" w:hAnsi="Arial" w:cs="Arial"/>
                      <w:sz w:val="22"/>
                      <w:szCs w:val="22"/>
                    </w:rPr>
                    <w:t>2</w:t>
                  </w:r>
                  <w:r w:rsidRPr="00BD03BF">
                    <w:rPr>
                      <w:rFonts w:ascii="Arial" w:hAnsi="Arial" w:cs="Arial"/>
                      <w:sz w:val="22"/>
                      <w:szCs w:val="22"/>
                      <w:vertAlign w:val="superscript"/>
                    </w:rPr>
                    <w:t>nd</w:t>
                  </w:r>
                  <w:r w:rsidRPr="00BD03BF">
                    <w:rPr>
                      <w:rFonts w:ascii="Arial" w:hAnsi="Arial" w:cs="Arial"/>
                      <w:sz w:val="22"/>
                      <w:szCs w:val="22"/>
                    </w:rPr>
                    <w:t xml:space="preserve"> Marker’s/Moderator’s provisional mark</w:t>
                  </w:r>
                </w:p>
              </w:tc>
              <w:tc>
                <w:tcPr>
                  <w:tcW w:w="1660" w:type="dxa"/>
                </w:tcPr>
                <w:p w14:paraId="1F27D14D" w14:textId="77777777" w:rsidR="00DC4A0B" w:rsidRPr="00BD03BF" w:rsidRDefault="00DC4A0B" w:rsidP="000F11A3">
                  <w:pPr>
                    <w:rPr>
                      <w:rFonts w:ascii="Arial" w:hAnsi="Arial" w:cs="Arial"/>
                      <w:sz w:val="22"/>
                      <w:szCs w:val="22"/>
                    </w:rPr>
                  </w:pPr>
                </w:p>
              </w:tc>
            </w:tr>
            <w:tr w:rsidR="00DC4A0B" w:rsidRPr="00BD03BF" w14:paraId="00B87D63" w14:textId="77777777" w:rsidTr="000F11A3">
              <w:trPr>
                <w:trHeight w:val="646"/>
              </w:trPr>
              <w:tc>
                <w:tcPr>
                  <w:tcW w:w="6970" w:type="dxa"/>
                </w:tcPr>
                <w:p w14:paraId="58C93595" w14:textId="77777777" w:rsidR="00DC4A0B" w:rsidRPr="00BD03BF" w:rsidRDefault="00DC4A0B" w:rsidP="000F11A3">
                  <w:pPr>
                    <w:rPr>
                      <w:rFonts w:ascii="Arial" w:hAnsi="Arial" w:cs="Arial"/>
                      <w:sz w:val="22"/>
                      <w:szCs w:val="22"/>
                    </w:rPr>
                  </w:pPr>
                </w:p>
                <w:p w14:paraId="3A19824D" w14:textId="77777777" w:rsidR="00DC4A0B" w:rsidRPr="00BD03BF" w:rsidRDefault="00DC4A0B" w:rsidP="000F11A3">
                  <w:pPr>
                    <w:rPr>
                      <w:rFonts w:ascii="Arial" w:hAnsi="Arial" w:cs="Arial"/>
                      <w:sz w:val="22"/>
                      <w:szCs w:val="22"/>
                    </w:rPr>
                  </w:pPr>
                  <w:r w:rsidRPr="00BD03BF">
                    <w:rPr>
                      <w:rFonts w:ascii="Arial" w:hAnsi="Arial" w:cs="Arial"/>
                      <w:sz w:val="22"/>
                      <w:szCs w:val="22"/>
                    </w:rPr>
                    <w:t>External Examiner’s mark (if relevant)</w:t>
                  </w:r>
                </w:p>
              </w:tc>
              <w:tc>
                <w:tcPr>
                  <w:tcW w:w="1660" w:type="dxa"/>
                </w:tcPr>
                <w:p w14:paraId="7FA89065" w14:textId="77777777" w:rsidR="00DC4A0B" w:rsidRPr="00BD03BF" w:rsidRDefault="00DC4A0B" w:rsidP="000F11A3">
                  <w:pPr>
                    <w:rPr>
                      <w:rFonts w:ascii="Arial" w:hAnsi="Arial" w:cs="Arial"/>
                      <w:sz w:val="22"/>
                      <w:szCs w:val="22"/>
                    </w:rPr>
                  </w:pPr>
                </w:p>
              </w:tc>
            </w:tr>
            <w:tr w:rsidR="00DC4A0B" w:rsidRPr="00BD03BF" w14:paraId="3FC7368D" w14:textId="77777777" w:rsidTr="000F11A3">
              <w:trPr>
                <w:trHeight w:val="590"/>
              </w:trPr>
              <w:tc>
                <w:tcPr>
                  <w:tcW w:w="6970" w:type="dxa"/>
                </w:tcPr>
                <w:p w14:paraId="40AEFAD5" w14:textId="77777777" w:rsidR="00DC4A0B" w:rsidRPr="00BD03BF" w:rsidRDefault="00DC4A0B" w:rsidP="000F11A3">
                  <w:pPr>
                    <w:rPr>
                      <w:rFonts w:ascii="Arial" w:hAnsi="Arial" w:cs="Arial"/>
                      <w:sz w:val="22"/>
                      <w:szCs w:val="22"/>
                    </w:rPr>
                  </w:pPr>
                </w:p>
                <w:p w14:paraId="13D99C3E" w14:textId="77777777" w:rsidR="00DC4A0B" w:rsidRPr="00BD03BF" w:rsidRDefault="00DC4A0B" w:rsidP="000F11A3">
                  <w:pPr>
                    <w:rPr>
                      <w:rFonts w:ascii="Arial" w:hAnsi="Arial" w:cs="Arial"/>
                      <w:b/>
                      <w:sz w:val="22"/>
                      <w:szCs w:val="22"/>
                    </w:rPr>
                  </w:pPr>
                  <w:r w:rsidRPr="00BD03BF">
                    <w:rPr>
                      <w:rFonts w:ascii="Arial" w:hAnsi="Arial" w:cs="Arial"/>
                      <w:b/>
                      <w:sz w:val="22"/>
                      <w:szCs w:val="22"/>
                    </w:rPr>
                    <w:t>Final Mark</w:t>
                  </w:r>
                </w:p>
                <w:p w14:paraId="1E4BB3D1" w14:textId="77777777" w:rsidR="00DC4A0B" w:rsidRPr="00BD03BF" w:rsidRDefault="00DC4A0B" w:rsidP="000F11A3">
                  <w:pPr>
                    <w:rPr>
                      <w:rFonts w:ascii="Arial" w:hAnsi="Arial" w:cs="Arial"/>
                      <w:sz w:val="22"/>
                      <w:szCs w:val="22"/>
                    </w:rPr>
                  </w:pPr>
                </w:p>
              </w:tc>
              <w:tc>
                <w:tcPr>
                  <w:tcW w:w="1660" w:type="dxa"/>
                </w:tcPr>
                <w:p w14:paraId="593E22BB" w14:textId="77777777" w:rsidR="00DC4A0B" w:rsidRPr="00BD03BF" w:rsidRDefault="00DC4A0B" w:rsidP="000F11A3">
                  <w:pPr>
                    <w:rPr>
                      <w:rFonts w:ascii="Arial" w:hAnsi="Arial" w:cs="Arial"/>
                      <w:sz w:val="22"/>
                      <w:szCs w:val="22"/>
                    </w:rPr>
                  </w:pPr>
                </w:p>
              </w:tc>
            </w:tr>
          </w:tbl>
          <w:p w14:paraId="58849829" w14:textId="77777777" w:rsidR="00DC4A0B" w:rsidRPr="00BD03BF" w:rsidRDefault="00DC4A0B" w:rsidP="000F11A3">
            <w:pPr>
              <w:pStyle w:val="NormalWeb"/>
              <w:spacing w:before="0" w:beforeAutospacing="0" w:after="0" w:afterAutospacing="0"/>
              <w:ind w:left="142" w:right="34"/>
              <w:rPr>
                <w:rFonts w:ascii="Arial" w:hAnsi="Arial" w:cs="Arial"/>
                <w:b/>
                <w:sz w:val="22"/>
                <w:szCs w:val="22"/>
              </w:rPr>
            </w:pPr>
          </w:p>
          <w:p w14:paraId="71CE4E09" w14:textId="77777777" w:rsidR="00DC4A0B" w:rsidRPr="00BD03BF" w:rsidRDefault="00DC4A0B" w:rsidP="000F11A3">
            <w:pPr>
              <w:pStyle w:val="NormalWeb"/>
              <w:spacing w:before="0" w:beforeAutospacing="0" w:after="0" w:afterAutospacing="0"/>
              <w:ind w:right="34"/>
              <w:rPr>
                <w:rFonts w:ascii="Arial" w:hAnsi="Arial" w:cs="Arial"/>
                <w:sz w:val="22"/>
                <w:szCs w:val="22"/>
              </w:rPr>
            </w:pPr>
            <w:r w:rsidRPr="00BD03BF">
              <w:rPr>
                <w:rFonts w:ascii="Arial" w:hAnsi="Arial" w:cs="Arial"/>
                <w:b/>
                <w:sz w:val="22"/>
                <w:szCs w:val="22"/>
              </w:rPr>
              <w:t>NB.</w:t>
            </w:r>
            <w:r w:rsidRPr="00BD03BF">
              <w:rPr>
                <w:rFonts w:ascii="Arial" w:hAnsi="Arial" w:cs="Arial"/>
                <w:sz w:val="22"/>
                <w:szCs w:val="22"/>
              </w:rPr>
              <w:t xml:space="preserve">  All marks are provisional until confirmed by the Final Examination Board.</w:t>
            </w:r>
          </w:p>
          <w:p w14:paraId="129493C0" w14:textId="77777777" w:rsidR="00DC4A0B" w:rsidRPr="00BD03BF" w:rsidRDefault="00DC4A0B" w:rsidP="000F11A3">
            <w:pPr>
              <w:pStyle w:val="NormalWeb"/>
              <w:spacing w:before="0" w:beforeAutospacing="0" w:after="0" w:afterAutospacing="0"/>
              <w:rPr>
                <w:rFonts w:ascii="Arial" w:hAnsi="Arial" w:cs="Arial"/>
                <w:b/>
                <w:sz w:val="22"/>
                <w:szCs w:val="22"/>
              </w:rPr>
            </w:pPr>
          </w:p>
          <w:p w14:paraId="68F4F68D" w14:textId="77777777" w:rsidR="00DC4A0B" w:rsidRPr="00BD03BF" w:rsidRDefault="00DC4A0B" w:rsidP="000F11A3">
            <w:pPr>
              <w:pStyle w:val="NormalWeb"/>
              <w:spacing w:before="0" w:beforeAutospacing="0" w:after="0" w:afterAutospacing="0"/>
              <w:rPr>
                <w:rFonts w:ascii="Arial" w:hAnsi="Arial" w:cs="Arial"/>
                <w:b/>
                <w:sz w:val="22"/>
                <w:szCs w:val="22"/>
              </w:rPr>
            </w:pPr>
            <w:r w:rsidRPr="00BD03BF">
              <w:rPr>
                <w:rFonts w:ascii="Arial" w:hAnsi="Arial" w:cs="Arial"/>
                <w:b/>
                <w:sz w:val="22"/>
                <w:szCs w:val="22"/>
              </w:rPr>
              <w:t xml:space="preserve">For completion by Marker </w:t>
            </w:r>
            <w:proofErr w:type="gramStart"/>
            <w:r w:rsidRPr="00BD03BF">
              <w:rPr>
                <w:rFonts w:ascii="Arial" w:hAnsi="Arial" w:cs="Arial"/>
                <w:b/>
                <w:sz w:val="22"/>
                <w:szCs w:val="22"/>
              </w:rPr>
              <w:t>1 :</w:t>
            </w:r>
            <w:proofErr w:type="gramEnd"/>
          </w:p>
          <w:p w14:paraId="18A37C35" w14:textId="77777777" w:rsidR="00DC4A0B" w:rsidRPr="00BD03BF" w:rsidRDefault="00DC4A0B" w:rsidP="000F11A3">
            <w:pPr>
              <w:pStyle w:val="NormalWeb"/>
              <w:rPr>
                <w:rFonts w:ascii="Arial" w:hAnsi="Arial" w:cs="Arial"/>
                <w:sz w:val="22"/>
                <w:szCs w:val="22"/>
              </w:rPr>
            </w:pPr>
            <w:r w:rsidRPr="00BD03BF">
              <w:rPr>
                <w:rFonts w:ascii="Arial" w:hAnsi="Arial" w:cs="Arial"/>
                <w:sz w:val="22"/>
                <w:szCs w:val="22"/>
              </w:rPr>
              <w:lastRenderedPageBreak/>
              <w:t>Comments:</w:t>
            </w:r>
          </w:p>
          <w:p w14:paraId="52E0AFD4" w14:textId="77777777" w:rsidR="00DC4A0B" w:rsidRPr="00BD03BF" w:rsidRDefault="00DC4A0B" w:rsidP="000F11A3">
            <w:pPr>
              <w:pStyle w:val="NormalWeb"/>
              <w:rPr>
                <w:rFonts w:ascii="Arial" w:hAnsi="Arial" w:cs="Arial"/>
                <w:sz w:val="22"/>
                <w:szCs w:val="22"/>
              </w:rPr>
            </w:pPr>
          </w:p>
        </w:tc>
      </w:tr>
      <w:tr w:rsidR="00DC4A0B" w:rsidRPr="00BD03BF" w14:paraId="5E35BBF0" w14:textId="77777777" w:rsidTr="000F11A3">
        <w:trPr>
          <w:trHeight w:val="492"/>
        </w:trPr>
        <w:tc>
          <w:tcPr>
            <w:tcW w:w="6768" w:type="dxa"/>
            <w:gridSpan w:val="3"/>
          </w:tcPr>
          <w:p w14:paraId="21F16803" w14:textId="77777777" w:rsidR="00DC4A0B" w:rsidRPr="00BD03BF" w:rsidRDefault="00DC4A0B" w:rsidP="000F11A3">
            <w:pPr>
              <w:pStyle w:val="NormalWeb"/>
              <w:ind w:left="142" w:right="34"/>
              <w:rPr>
                <w:rFonts w:ascii="Arial" w:hAnsi="Arial" w:cs="Arial"/>
                <w:sz w:val="22"/>
                <w:szCs w:val="22"/>
              </w:rPr>
            </w:pPr>
            <w:r w:rsidRPr="00BD03BF">
              <w:rPr>
                <w:rFonts w:ascii="Arial" w:hAnsi="Arial" w:cs="Arial"/>
                <w:sz w:val="22"/>
                <w:szCs w:val="22"/>
              </w:rPr>
              <w:lastRenderedPageBreak/>
              <w:t>Marker’s signature:</w:t>
            </w:r>
          </w:p>
        </w:tc>
        <w:tc>
          <w:tcPr>
            <w:tcW w:w="2088" w:type="dxa"/>
            <w:gridSpan w:val="2"/>
          </w:tcPr>
          <w:p w14:paraId="453004D2" w14:textId="77777777" w:rsidR="00DC4A0B" w:rsidRPr="00BD03BF" w:rsidRDefault="00DC4A0B" w:rsidP="000F11A3">
            <w:pPr>
              <w:pStyle w:val="NormalWeb"/>
              <w:spacing w:after="0"/>
              <w:ind w:left="142" w:right="34"/>
              <w:rPr>
                <w:rFonts w:ascii="Arial" w:hAnsi="Arial" w:cs="Arial"/>
                <w:sz w:val="22"/>
                <w:szCs w:val="22"/>
              </w:rPr>
            </w:pPr>
            <w:r w:rsidRPr="00BD03BF">
              <w:rPr>
                <w:rFonts w:ascii="Arial" w:hAnsi="Arial" w:cs="Arial"/>
                <w:sz w:val="22"/>
                <w:szCs w:val="22"/>
              </w:rPr>
              <w:t>Date:</w:t>
            </w:r>
          </w:p>
        </w:tc>
      </w:tr>
      <w:tr w:rsidR="00DC4A0B" w:rsidRPr="00BD03BF" w14:paraId="731398AF" w14:textId="77777777" w:rsidTr="000F11A3">
        <w:tc>
          <w:tcPr>
            <w:tcW w:w="8856" w:type="dxa"/>
            <w:gridSpan w:val="5"/>
          </w:tcPr>
          <w:p w14:paraId="4E77C33F" w14:textId="77777777" w:rsidR="00DC4A0B" w:rsidRPr="00BD03BF" w:rsidRDefault="00DC4A0B" w:rsidP="000F11A3">
            <w:pPr>
              <w:pStyle w:val="NormalWeb"/>
              <w:spacing w:before="0" w:beforeAutospacing="0" w:after="0" w:afterAutospacing="0"/>
              <w:ind w:right="-334"/>
              <w:rPr>
                <w:rFonts w:ascii="Arial" w:hAnsi="Arial" w:cs="Arial"/>
                <w:bCs/>
                <w:i/>
                <w:sz w:val="22"/>
                <w:szCs w:val="22"/>
              </w:rPr>
            </w:pPr>
          </w:p>
          <w:p w14:paraId="638A38A7" w14:textId="77777777" w:rsidR="00DC4A0B" w:rsidRPr="00BD03BF" w:rsidRDefault="00DC4A0B" w:rsidP="000F11A3">
            <w:pPr>
              <w:pStyle w:val="NormalWeb"/>
              <w:spacing w:before="0" w:beforeAutospacing="0" w:after="0" w:afterAutospacing="0"/>
              <w:ind w:right="-334"/>
              <w:rPr>
                <w:rFonts w:ascii="Arial" w:hAnsi="Arial" w:cs="Arial"/>
                <w:b/>
                <w:bCs/>
                <w:sz w:val="22"/>
                <w:szCs w:val="22"/>
              </w:rPr>
            </w:pPr>
            <w:r w:rsidRPr="00BD03BF">
              <w:rPr>
                <w:rFonts w:ascii="Arial" w:hAnsi="Arial" w:cs="Arial"/>
                <w:b/>
                <w:bCs/>
                <w:sz w:val="22"/>
                <w:szCs w:val="22"/>
              </w:rPr>
              <w:t>For completion by Marker 2/Moderator:</w:t>
            </w:r>
          </w:p>
          <w:p w14:paraId="48AC46AB" w14:textId="77777777" w:rsidR="00DC4A0B" w:rsidRPr="00BD03BF" w:rsidRDefault="00DC4A0B" w:rsidP="000F11A3">
            <w:pPr>
              <w:pStyle w:val="NormalWeb"/>
              <w:spacing w:before="0" w:beforeAutospacing="0" w:after="0" w:afterAutospacing="0"/>
              <w:ind w:right="-334"/>
              <w:rPr>
                <w:rFonts w:ascii="Arial" w:hAnsi="Arial" w:cs="Arial"/>
                <w:b/>
                <w:bCs/>
                <w:sz w:val="22"/>
                <w:szCs w:val="22"/>
              </w:rPr>
            </w:pPr>
          </w:p>
          <w:p w14:paraId="141FEC75"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r w:rsidRPr="00BD03BF">
              <w:rPr>
                <w:rFonts w:ascii="Arial" w:hAnsi="Arial" w:cs="Arial"/>
                <w:bCs/>
                <w:sz w:val="22"/>
                <w:szCs w:val="22"/>
              </w:rPr>
              <w:t>Comments:</w:t>
            </w:r>
          </w:p>
          <w:p w14:paraId="27BF1248"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682D1C76"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25A9BF93"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7C2722AC"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046A0A23"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tc>
      </w:tr>
      <w:tr w:rsidR="00DC4A0B" w:rsidRPr="00BD03BF" w14:paraId="17A0F478" w14:textId="77777777" w:rsidTr="000F11A3">
        <w:trPr>
          <w:trHeight w:val="720"/>
        </w:trPr>
        <w:tc>
          <w:tcPr>
            <w:tcW w:w="5211" w:type="dxa"/>
            <w:gridSpan w:val="2"/>
          </w:tcPr>
          <w:p w14:paraId="51D565B6"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r w:rsidRPr="00BD03BF">
              <w:rPr>
                <w:rFonts w:ascii="Arial" w:hAnsi="Arial" w:cs="Arial"/>
                <w:bCs/>
                <w:sz w:val="22"/>
                <w:szCs w:val="22"/>
              </w:rPr>
              <w:t>Marker’s Signature:</w:t>
            </w:r>
          </w:p>
        </w:tc>
        <w:tc>
          <w:tcPr>
            <w:tcW w:w="3645" w:type="dxa"/>
            <w:gridSpan w:val="3"/>
          </w:tcPr>
          <w:p w14:paraId="02ABE5F1"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r w:rsidRPr="00BD03BF">
              <w:rPr>
                <w:rFonts w:ascii="Arial" w:hAnsi="Arial" w:cs="Arial"/>
                <w:bCs/>
                <w:sz w:val="22"/>
                <w:szCs w:val="22"/>
              </w:rPr>
              <w:t>Date:</w:t>
            </w:r>
          </w:p>
        </w:tc>
      </w:tr>
      <w:tr w:rsidR="00DC4A0B" w:rsidRPr="00BD03BF" w14:paraId="636B1A94" w14:textId="77777777" w:rsidTr="000F11A3">
        <w:trPr>
          <w:trHeight w:val="720"/>
        </w:trPr>
        <w:tc>
          <w:tcPr>
            <w:tcW w:w="8856" w:type="dxa"/>
            <w:gridSpan w:val="5"/>
          </w:tcPr>
          <w:p w14:paraId="14CF4FA1" w14:textId="77777777" w:rsidR="00DC4A0B" w:rsidRPr="00BD03BF" w:rsidRDefault="00DC4A0B" w:rsidP="000F11A3">
            <w:pPr>
              <w:rPr>
                <w:rFonts w:ascii="Arial" w:hAnsi="Arial" w:cs="Arial"/>
                <w:b/>
                <w:sz w:val="22"/>
                <w:szCs w:val="22"/>
              </w:rPr>
            </w:pPr>
            <w:r w:rsidRPr="00BD03BF">
              <w:rPr>
                <w:rFonts w:ascii="Arial" w:hAnsi="Arial" w:cs="Arial"/>
                <w:b/>
                <w:sz w:val="22"/>
                <w:szCs w:val="22"/>
              </w:rPr>
              <w:t>External Examiner’s comments (if relevant)</w:t>
            </w:r>
          </w:p>
          <w:p w14:paraId="702E8829"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442A8155"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2DB07E36"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66E69968"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p w14:paraId="37982909" w14:textId="77777777" w:rsidR="00DC4A0B" w:rsidRPr="00BD03BF" w:rsidRDefault="00DC4A0B" w:rsidP="000F11A3">
            <w:pPr>
              <w:pStyle w:val="NormalWeb"/>
              <w:spacing w:before="0" w:beforeAutospacing="0" w:after="0" w:afterAutospacing="0"/>
              <w:ind w:right="-334"/>
              <w:rPr>
                <w:rFonts w:ascii="Arial" w:hAnsi="Arial" w:cs="Arial"/>
                <w:bCs/>
                <w:sz w:val="22"/>
                <w:szCs w:val="22"/>
              </w:rPr>
            </w:pPr>
          </w:p>
        </w:tc>
      </w:tr>
      <w:tr w:rsidR="00DC4A0B" w:rsidRPr="00BD03BF" w14:paraId="0E04EAD7" w14:textId="77777777" w:rsidTr="000F11A3">
        <w:trPr>
          <w:trHeight w:val="720"/>
        </w:trPr>
        <w:tc>
          <w:tcPr>
            <w:tcW w:w="5211" w:type="dxa"/>
            <w:gridSpan w:val="2"/>
          </w:tcPr>
          <w:p w14:paraId="1EE79794" w14:textId="77777777" w:rsidR="00DC4A0B" w:rsidRPr="00BD03BF" w:rsidRDefault="00DC4A0B" w:rsidP="000F11A3">
            <w:pPr>
              <w:rPr>
                <w:rFonts w:ascii="Arial" w:hAnsi="Arial" w:cs="Arial"/>
                <w:sz w:val="22"/>
                <w:szCs w:val="22"/>
              </w:rPr>
            </w:pPr>
            <w:r w:rsidRPr="00BD03BF">
              <w:rPr>
                <w:rFonts w:ascii="Arial" w:hAnsi="Arial" w:cs="Arial"/>
                <w:sz w:val="22"/>
                <w:szCs w:val="22"/>
              </w:rPr>
              <w:t>External Examiner’s Signature:</w:t>
            </w:r>
          </w:p>
        </w:tc>
        <w:tc>
          <w:tcPr>
            <w:tcW w:w="3645" w:type="dxa"/>
            <w:gridSpan w:val="3"/>
          </w:tcPr>
          <w:p w14:paraId="35AECD40" w14:textId="77777777" w:rsidR="00DC4A0B" w:rsidRPr="00BD03BF" w:rsidRDefault="00DC4A0B" w:rsidP="000F11A3">
            <w:pPr>
              <w:rPr>
                <w:rFonts w:ascii="Arial" w:hAnsi="Arial" w:cs="Arial"/>
                <w:sz w:val="22"/>
                <w:szCs w:val="22"/>
              </w:rPr>
            </w:pPr>
            <w:r w:rsidRPr="00BD03BF">
              <w:rPr>
                <w:rFonts w:ascii="Arial" w:hAnsi="Arial" w:cs="Arial"/>
                <w:sz w:val="22"/>
                <w:szCs w:val="22"/>
              </w:rPr>
              <w:t>Date:</w:t>
            </w:r>
          </w:p>
        </w:tc>
      </w:tr>
    </w:tbl>
    <w:p w14:paraId="6DB204BB" w14:textId="77777777" w:rsidR="00DC4A0B" w:rsidRPr="00BD03BF" w:rsidRDefault="00DC4A0B" w:rsidP="00DC4A0B">
      <w:pPr>
        <w:pStyle w:val="NormalWeb"/>
        <w:spacing w:before="0" w:beforeAutospacing="0" w:after="0" w:afterAutospacing="0"/>
        <w:ind w:right="-334"/>
        <w:rPr>
          <w:rFonts w:ascii="Arial" w:hAnsi="Arial" w:cs="Arial"/>
          <w:bCs/>
          <w:sz w:val="22"/>
          <w:szCs w:val="22"/>
        </w:rPr>
      </w:pPr>
    </w:p>
    <w:p w14:paraId="72A87786" w14:textId="616C76D6" w:rsidR="000E37DB" w:rsidRPr="004A12FA" w:rsidRDefault="00DC4A0B" w:rsidP="00DC4A0B">
      <w:pPr>
        <w:rPr>
          <w:rFonts w:ascii="Calibri" w:hAnsi="Calibri" w:cs="Calibri"/>
          <w:b/>
          <w:bCs/>
          <w:sz w:val="22"/>
          <w:szCs w:val="22"/>
        </w:rPr>
      </w:pPr>
      <w:r w:rsidRPr="00BD03BF">
        <w:rPr>
          <w:rFonts w:ascii="Arial" w:hAnsi="Arial" w:cs="Arial"/>
          <w:bCs/>
          <w:sz w:val="22"/>
          <w:szCs w:val="22"/>
        </w:rPr>
        <w:br w:type="page"/>
      </w:r>
      <w:r w:rsidR="000E37DB" w:rsidRPr="004A12FA">
        <w:rPr>
          <w:rFonts w:ascii="Calibri" w:hAnsi="Calibri" w:cs="Calibri"/>
          <w:b/>
          <w:bCs/>
          <w:sz w:val="22"/>
          <w:szCs w:val="22"/>
        </w:rPr>
        <w:lastRenderedPageBreak/>
        <w:t>Skyscapes and Self</w:t>
      </w:r>
    </w:p>
    <w:p w14:paraId="43FE3642" w14:textId="77777777" w:rsidR="000E37DB" w:rsidRDefault="000E37DB" w:rsidP="000E37DB">
      <w:pPr>
        <w:rPr>
          <w:rFonts w:ascii="Calibri" w:hAnsi="Calibri" w:cs="Calibri"/>
          <w:sz w:val="22"/>
          <w:szCs w:val="22"/>
        </w:rPr>
      </w:pPr>
    </w:p>
    <w:p w14:paraId="0A744F15" w14:textId="6F490356" w:rsidR="000E37DB" w:rsidRPr="00C71073" w:rsidRDefault="000E37DB" w:rsidP="000E37DB">
      <w:pPr>
        <w:ind w:left="720" w:right="3356"/>
        <w:rPr>
          <w:rFonts w:ascii="Calibri" w:hAnsi="Calibri" w:cs="Calibri"/>
          <w:color w:val="000000"/>
          <w:sz w:val="22"/>
          <w:szCs w:val="22"/>
        </w:rPr>
      </w:pPr>
      <w:r w:rsidRPr="00C71073">
        <w:rPr>
          <w:rFonts w:ascii="Calibri" w:hAnsi="Calibri" w:cs="Calibri"/>
          <w:sz w:val="22"/>
          <w:szCs w:val="22"/>
        </w:rPr>
        <w:t>‘Be clearly aware of the stars and infinity on high.  Then life seems almost enchanted after all</w:t>
      </w:r>
      <w:r w:rsidR="0086318F">
        <w:rPr>
          <w:rStyle w:val="FootnoteReference"/>
          <w:rFonts w:ascii="Calibri" w:hAnsi="Calibri" w:cs="Calibri"/>
          <w:sz w:val="22"/>
          <w:szCs w:val="22"/>
        </w:rPr>
        <w:footnoteReference w:id="1"/>
      </w:r>
      <w:r w:rsidR="0086318F">
        <w:rPr>
          <w:rFonts w:ascii="Calibri" w:hAnsi="Calibri" w:cs="Calibri"/>
          <w:sz w:val="22"/>
          <w:szCs w:val="22"/>
        </w:rPr>
        <w:t>.</w:t>
      </w:r>
      <w:r w:rsidRPr="00C71073">
        <w:rPr>
          <w:rFonts w:ascii="Calibri" w:hAnsi="Calibri" w:cs="Calibri"/>
          <w:color w:val="000000"/>
          <w:sz w:val="22"/>
          <w:szCs w:val="22"/>
        </w:rPr>
        <w:t xml:space="preserve"> </w:t>
      </w:r>
    </w:p>
    <w:p w14:paraId="2B0A8896" w14:textId="77777777" w:rsidR="000E37DB" w:rsidRDefault="000E37DB" w:rsidP="000E37DB">
      <w:pPr>
        <w:rPr>
          <w:rFonts w:ascii="Calibri" w:hAnsi="Calibri" w:cs="Calibri"/>
          <w:sz w:val="22"/>
          <w:szCs w:val="22"/>
        </w:rPr>
      </w:pPr>
    </w:p>
    <w:p w14:paraId="4E269F8F" w14:textId="5153FE7E" w:rsidR="000E37DB" w:rsidRDefault="000E37DB" w:rsidP="000E37DB">
      <w:pPr>
        <w:rPr>
          <w:rFonts w:ascii="Calibri" w:hAnsi="Calibri" w:cs="Calibri"/>
          <w:sz w:val="22"/>
          <w:szCs w:val="22"/>
        </w:rPr>
      </w:pPr>
      <w:r w:rsidRPr="00C37A0B">
        <w:rPr>
          <w:rFonts w:ascii="Calibri" w:hAnsi="Calibri" w:cs="Calibri"/>
          <w:sz w:val="22"/>
          <w:szCs w:val="22"/>
        </w:rPr>
        <w:t xml:space="preserve">This essay will discuss Vincent </w:t>
      </w:r>
      <w:r w:rsidR="00614859">
        <w:rPr>
          <w:rFonts w:ascii="Calibri" w:hAnsi="Calibri" w:cs="Calibri"/>
          <w:sz w:val="22"/>
          <w:szCs w:val="22"/>
        </w:rPr>
        <w:t>van</w:t>
      </w:r>
      <w:r>
        <w:rPr>
          <w:rFonts w:ascii="Calibri" w:hAnsi="Calibri" w:cs="Calibri"/>
          <w:sz w:val="22"/>
          <w:szCs w:val="22"/>
        </w:rPr>
        <w:t xml:space="preserve"> Gogh’s quote in relation to personal observations</w:t>
      </w:r>
      <w:r w:rsidR="0086318F">
        <w:rPr>
          <w:rFonts w:ascii="Calibri" w:hAnsi="Calibri" w:cs="Calibri"/>
          <w:sz w:val="22"/>
          <w:szCs w:val="22"/>
        </w:rPr>
        <w:t xml:space="preserve"> and lunar phases as</w:t>
      </w:r>
      <w:r>
        <w:rPr>
          <w:rFonts w:ascii="Calibri" w:hAnsi="Calibri" w:cs="Calibri"/>
          <w:sz w:val="22"/>
          <w:szCs w:val="22"/>
        </w:rPr>
        <w:t xml:space="preserve"> recorded in a sky journal, examining how this activity can be viewed as a cultural practice that enhances our understanding of our place within the world. By using an analytical framework, this essay </w:t>
      </w:r>
      <w:r w:rsidRPr="00C37A0B">
        <w:rPr>
          <w:rFonts w:ascii="Calibri" w:hAnsi="Calibri" w:cs="Calibri"/>
          <w:sz w:val="22"/>
          <w:szCs w:val="22"/>
        </w:rPr>
        <w:t xml:space="preserve">will explore the notion that sky </w:t>
      </w:r>
      <w:r>
        <w:rPr>
          <w:rFonts w:ascii="Calibri" w:hAnsi="Calibri" w:cs="Calibri"/>
          <w:sz w:val="22"/>
          <w:szCs w:val="22"/>
        </w:rPr>
        <w:t xml:space="preserve">gazing is not just about gathering meteorological and astronomical data; rather it is a process that </w:t>
      </w:r>
      <w:r w:rsidRPr="00C37A0B">
        <w:rPr>
          <w:rFonts w:ascii="Calibri" w:hAnsi="Calibri" w:cs="Calibri"/>
          <w:sz w:val="22"/>
          <w:szCs w:val="22"/>
        </w:rPr>
        <w:t>functions as a significant cultural and philosophical mirror</w:t>
      </w:r>
      <w:r>
        <w:rPr>
          <w:rFonts w:ascii="Calibri" w:hAnsi="Calibri" w:cs="Calibri"/>
          <w:sz w:val="22"/>
          <w:szCs w:val="22"/>
        </w:rPr>
        <w:t>.</w:t>
      </w:r>
    </w:p>
    <w:p w14:paraId="3AC40C36" w14:textId="77777777" w:rsidR="000E37DB" w:rsidRDefault="000E37DB" w:rsidP="000E37DB">
      <w:pPr>
        <w:rPr>
          <w:rFonts w:ascii="Calibri" w:hAnsi="Calibri" w:cs="Calibri"/>
          <w:sz w:val="22"/>
          <w:szCs w:val="22"/>
        </w:rPr>
      </w:pPr>
    </w:p>
    <w:tbl>
      <w:tblPr>
        <w:tblStyle w:val="TableGrid"/>
        <w:tblW w:w="9356" w:type="dxa"/>
        <w:tblLook w:val="04A0" w:firstRow="1" w:lastRow="0" w:firstColumn="1" w:lastColumn="0" w:noHBand="0" w:noVBand="1"/>
      </w:tblPr>
      <w:tblGrid>
        <w:gridCol w:w="3005"/>
        <w:gridCol w:w="3005"/>
        <w:gridCol w:w="3346"/>
      </w:tblGrid>
      <w:tr w:rsidR="000E37DB" w14:paraId="77BDB67D" w14:textId="77777777" w:rsidTr="000F11A3">
        <w:tc>
          <w:tcPr>
            <w:tcW w:w="3005" w:type="dxa"/>
          </w:tcPr>
          <w:p w14:paraId="0E15569A" w14:textId="77777777" w:rsidR="000E37DB" w:rsidRPr="001F6617" w:rsidRDefault="000E37DB" w:rsidP="000F11A3">
            <w:pPr>
              <w:rPr>
                <w:rFonts w:ascii="Calibri" w:hAnsi="Calibri" w:cs="Calibri"/>
                <w:b/>
                <w:bCs/>
              </w:rPr>
            </w:pPr>
            <w:r w:rsidRPr="001F6617">
              <w:rPr>
                <w:rFonts w:ascii="Calibri" w:hAnsi="Calibri" w:cs="Calibri"/>
                <w:b/>
                <w:bCs/>
              </w:rPr>
              <w:t xml:space="preserve">Methodology for Sky Journal </w:t>
            </w:r>
          </w:p>
          <w:p w14:paraId="63A80365" w14:textId="74E460CA" w:rsidR="000E37DB" w:rsidRDefault="000E37DB" w:rsidP="000F11A3">
            <w:pPr>
              <w:rPr>
                <w:rFonts w:ascii="Calibri" w:hAnsi="Calibri" w:cs="Calibri"/>
              </w:rPr>
            </w:pPr>
            <w:r>
              <w:rPr>
                <w:rFonts w:ascii="Calibri" w:hAnsi="Calibri" w:cs="Calibri"/>
              </w:rPr>
              <w:t xml:space="preserve">The journal drew upon the framework outlined by Mats Alvesson and Kaj </w:t>
            </w:r>
            <w:proofErr w:type="spellStart"/>
            <w:r w:rsidRPr="00CD5936">
              <w:rPr>
                <w:rFonts w:ascii="Calibri" w:hAnsi="Calibri" w:cs="Calibri"/>
              </w:rPr>
              <w:t>Sköldberg</w:t>
            </w:r>
            <w:proofErr w:type="spellEnd"/>
            <w:r>
              <w:rPr>
                <w:rStyle w:val="FootnoteReference"/>
                <w:rFonts w:ascii="Calibri" w:eastAsiaTheme="majorEastAsia" w:hAnsi="Calibri" w:cs="Calibri"/>
              </w:rPr>
              <w:footnoteReference w:id="2"/>
            </w:r>
            <w:r w:rsidR="0086318F">
              <w:rPr>
                <w:rFonts w:ascii="Calibri" w:hAnsi="Calibri" w:cs="Calibri"/>
              </w:rPr>
              <w:t>.</w:t>
            </w:r>
            <w:r>
              <w:rPr>
                <w:rFonts w:ascii="Calibri" w:hAnsi="Calibri" w:cs="Calibri"/>
              </w:rPr>
              <w:t xml:space="preserve"> </w:t>
            </w:r>
          </w:p>
          <w:p w14:paraId="3F973566" w14:textId="77777777" w:rsidR="000E37DB" w:rsidRDefault="000E37DB" w:rsidP="000F11A3">
            <w:pPr>
              <w:rPr>
                <w:rFonts w:ascii="Calibri" w:hAnsi="Calibri" w:cs="Calibri"/>
              </w:rPr>
            </w:pPr>
          </w:p>
        </w:tc>
        <w:tc>
          <w:tcPr>
            <w:tcW w:w="3005" w:type="dxa"/>
          </w:tcPr>
          <w:p w14:paraId="26E85FA0" w14:textId="77777777" w:rsidR="000E37DB" w:rsidRPr="004E68A5" w:rsidRDefault="000E37DB" w:rsidP="000F11A3">
            <w:pPr>
              <w:rPr>
                <w:rFonts w:ascii="Calibri" w:hAnsi="Calibri" w:cs="Calibri"/>
                <w:b/>
                <w:bCs/>
              </w:rPr>
            </w:pPr>
            <w:r>
              <w:rPr>
                <w:rFonts w:ascii="Calibri" w:hAnsi="Calibri" w:cs="Calibri"/>
                <w:b/>
                <w:bCs/>
              </w:rPr>
              <w:t xml:space="preserve">Appendix 1: </w:t>
            </w:r>
            <w:r w:rsidRPr="004E68A5">
              <w:rPr>
                <w:rFonts w:ascii="Calibri" w:hAnsi="Calibri" w:cs="Calibri"/>
                <w:b/>
                <w:bCs/>
              </w:rPr>
              <w:t>Data</w:t>
            </w:r>
            <w:r>
              <w:rPr>
                <w:rFonts w:ascii="Calibri" w:hAnsi="Calibri" w:cs="Calibri"/>
                <w:b/>
                <w:bCs/>
              </w:rPr>
              <w:t xml:space="preserve"> Overview</w:t>
            </w:r>
          </w:p>
          <w:p w14:paraId="3BA9413C" w14:textId="77777777" w:rsidR="000E37DB" w:rsidRDefault="000E37DB" w:rsidP="000F11A3">
            <w:pPr>
              <w:rPr>
                <w:rFonts w:ascii="Calibri" w:hAnsi="Calibri" w:cs="Calibri"/>
              </w:rPr>
            </w:pPr>
            <w:r>
              <w:rPr>
                <w:rFonts w:ascii="Calibri" w:hAnsi="Calibri" w:cs="Calibri"/>
              </w:rPr>
              <w:t>Moon’s position at 12:00 noon daily from 17</w:t>
            </w:r>
            <w:r w:rsidRPr="00C805FB">
              <w:rPr>
                <w:rFonts w:ascii="Calibri" w:hAnsi="Calibri" w:cs="Calibri"/>
                <w:vertAlign w:val="superscript"/>
              </w:rPr>
              <w:t>th</w:t>
            </w:r>
            <w:r>
              <w:rPr>
                <w:rFonts w:ascii="Calibri" w:hAnsi="Calibri" w:cs="Calibri"/>
              </w:rPr>
              <w:t xml:space="preserve"> September to 18</w:t>
            </w:r>
            <w:r w:rsidRPr="00C805FB">
              <w:rPr>
                <w:rFonts w:ascii="Calibri" w:hAnsi="Calibri" w:cs="Calibri"/>
                <w:vertAlign w:val="superscript"/>
              </w:rPr>
              <w:t>th</w:t>
            </w:r>
            <w:r w:rsidRPr="00AF0F1A">
              <w:rPr>
                <w:rFonts w:ascii="Calibri" w:hAnsi="Calibri" w:cs="Calibri"/>
              </w:rPr>
              <w:t xml:space="preserve"> </w:t>
            </w:r>
            <w:r>
              <w:rPr>
                <w:rFonts w:ascii="Calibri" w:hAnsi="Calibri" w:cs="Calibri"/>
              </w:rPr>
              <w:t>October 2024.</w:t>
            </w:r>
          </w:p>
        </w:tc>
        <w:tc>
          <w:tcPr>
            <w:tcW w:w="3346" w:type="dxa"/>
          </w:tcPr>
          <w:p w14:paraId="673878E8" w14:textId="77777777" w:rsidR="000E37DB" w:rsidRPr="00C71073" w:rsidRDefault="000E37DB" w:rsidP="000F11A3">
            <w:pPr>
              <w:rPr>
                <w:rFonts w:ascii="Calibri" w:hAnsi="Calibri" w:cs="Calibri"/>
                <w:b/>
                <w:bCs/>
              </w:rPr>
            </w:pPr>
            <w:r w:rsidRPr="00C71073">
              <w:rPr>
                <w:rFonts w:ascii="Calibri" w:hAnsi="Calibri" w:cs="Calibri"/>
                <w:b/>
                <w:bCs/>
              </w:rPr>
              <w:t>Recording Equipment</w:t>
            </w:r>
          </w:p>
          <w:p w14:paraId="7C833B83" w14:textId="77777777" w:rsidR="000E37DB" w:rsidRPr="00C71073" w:rsidRDefault="000E37DB" w:rsidP="000F11A3">
            <w:pPr>
              <w:rPr>
                <w:rFonts w:ascii="Calibri" w:hAnsi="Calibri" w:cs="Calibri"/>
              </w:rPr>
            </w:pPr>
            <w:r w:rsidRPr="00C71073">
              <w:rPr>
                <w:rFonts w:ascii="Calibri" w:hAnsi="Calibri" w:cs="Calibri"/>
              </w:rPr>
              <w:t xml:space="preserve">Mobile Phone: </w:t>
            </w:r>
            <w:r w:rsidRPr="00C71073">
              <w:rPr>
                <w:rFonts w:ascii="Calibri" w:hAnsi="Calibri" w:cs="Calibri"/>
                <w:i/>
                <w:iCs/>
              </w:rPr>
              <w:t>iPhone 11, Camera, Notes and Voice Memo</w:t>
            </w:r>
            <w:r>
              <w:rPr>
                <w:rFonts w:ascii="Calibri" w:hAnsi="Calibri" w:cs="Calibri"/>
                <w:i/>
                <w:iCs/>
              </w:rPr>
              <w:t>, Stellarium App, Pen, Paper &amp; Paper Journal</w:t>
            </w:r>
          </w:p>
          <w:p w14:paraId="518F0B9F" w14:textId="77777777" w:rsidR="000E37DB" w:rsidRDefault="000E37DB" w:rsidP="000F11A3">
            <w:pPr>
              <w:rPr>
                <w:rFonts w:ascii="Calibri" w:hAnsi="Calibri" w:cs="Calibri"/>
              </w:rPr>
            </w:pPr>
          </w:p>
        </w:tc>
      </w:tr>
    </w:tbl>
    <w:p w14:paraId="440ED08C" w14:textId="77777777" w:rsidR="000E37DB" w:rsidRDefault="000E37DB" w:rsidP="000E37DB">
      <w:pPr>
        <w:rPr>
          <w:rFonts w:ascii="Calibri" w:hAnsi="Calibri" w:cs="Calibri"/>
          <w:sz w:val="22"/>
          <w:szCs w:val="22"/>
        </w:rPr>
      </w:pPr>
    </w:p>
    <w:p w14:paraId="07635D82" w14:textId="77777777" w:rsidR="000E37DB" w:rsidRDefault="000E37DB" w:rsidP="000E37DB">
      <w:pPr>
        <w:rPr>
          <w:rFonts w:ascii="Calibri" w:hAnsi="Calibri" w:cs="Calibri"/>
          <w:b/>
          <w:bCs/>
          <w:sz w:val="22"/>
          <w:szCs w:val="22"/>
        </w:rPr>
      </w:pPr>
      <w:r>
        <w:rPr>
          <w:rFonts w:ascii="Calibri" w:hAnsi="Calibri" w:cs="Calibri"/>
          <w:b/>
          <w:bCs/>
          <w:sz w:val="22"/>
          <w:szCs w:val="22"/>
        </w:rPr>
        <w:t>Journal</w:t>
      </w:r>
      <w:r w:rsidRPr="00C71073">
        <w:rPr>
          <w:rFonts w:ascii="Calibri" w:hAnsi="Calibri" w:cs="Calibri"/>
          <w:b/>
          <w:bCs/>
          <w:sz w:val="22"/>
          <w:szCs w:val="22"/>
        </w:rPr>
        <w:t xml:space="preserve"> Entry </w:t>
      </w:r>
    </w:p>
    <w:p w14:paraId="0A07051E" w14:textId="77777777" w:rsidR="000E37DB" w:rsidRDefault="000E37DB" w:rsidP="000E37DB">
      <w:pPr>
        <w:rPr>
          <w:rFonts w:ascii="Calibri" w:hAnsi="Calibri" w:cs="Calibri"/>
          <w:sz w:val="22"/>
          <w:szCs w:val="22"/>
        </w:rPr>
      </w:pPr>
      <w:r w:rsidRPr="00665D58">
        <w:rPr>
          <w:rFonts w:ascii="Calibri" w:hAnsi="Calibri" w:cs="Calibri"/>
          <w:b/>
          <w:bCs/>
          <w:sz w:val="22"/>
          <w:szCs w:val="22"/>
        </w:rPr>
        <w:t>Date:</w:t>
      </w:r>
      <w:r>
        <w:rPr>
          <w:rFonts w:ascii="Calibri" w:hAnsi="Calibri" w:cs="Calibri"/>
          <w:sz w:val="22"/>
          <w:szCs w:val="22"/>
        </w:rPr>
        <w:t xml:space="preserve"> </w:t>
      </w:r>
      <w:r w:rsidRPr="000A398C">
        <w:rPr>
          <w:rFonts w:ascii="Calibri" w:hAnsi="Calibri" w:cs="Calibri"/>
          <w:sz w:val="22"/>
          <w:szCs w:val="22"/>
        </w:rPr>
        <w:t>17</w:t>
      </w:r>
      <w:r w:rsidRPr="000A398C">
        <w:rPr>
          <w:rFonts w:ascii="Calibri" w:hAnsi="Calibri" w:cs="Calibri"/>
          <w:sz w:val="22"/>
          <w:szCs w:val="22"/>
          <w:vertAlign w:val="superscript"/>
        </w:rPr>
        <w:t>th</w:t>
      </w:r>
      <w:r w:rsidRPr="000A398C">
        <w:rPr>
          <w:rFonts w:ascii="Calibri" w:hAnsi="Calibri" w:cs="Calibri"/>
          <w:sz w:val="22"/>
          <w:szCs w:val="22"/>
        </w:rPr>
        <w:t xml:space="preserve"> September 2024</w:t>
      </w:r>
      <w:r>
        <w:rPr>
          <w:rFonts w:ascii="Calibri" w:hAnsi="Calibri" w:cs="Calibri"/>
          <w:sz w:val="22"/>
          <w:szCs w:val="22"/>
        </w:rPr>
        <w:t>, 11:24</w:t>
      </w:r>
    </w:p>
    <w:p w14:paraId="4A5C0EEA" w14:textId="77777777" w:rsidR="000E37DB" w:rsidRDefault="000E37DB" w:rsidP="000E37DB">
      <w:pPr>
        <w:rPr>
          <w:rFonts w:ascii="Calibri" w:hAnsi="Calibri" w:cs="Calibri"/>
          <w:sz w:val="22"/>
          <w:szCs w:val="22"/>
        </w:rPr>
      </w:pPr>
      <w:r w:rsidRPr="00665D58">
        <w:rPr>
          <w:rFonts w:ascii="Calibri" w:hAnsi="Calibri" w:cs="Calibri"/>
          <w:b/>
          <w:bCs/>
          <w:sz w:val="22"/>
          <w:szCs w:val="22"/>
        </w:rPr>
        <w:t>Location:</w:t>
      </w:r>
      <w:r>
        <w:rPr>
          <w:rFonts w:ascii="Calibri" w:hAnsi="Calibri" w:cs="Calibri"/>
          <w:sz w:val="22"/>
          <w:szCs w:val="22"/>
        </w:rPr>
        <w:t xml:space="preserve"> National Library of Wales</w:t>
      </w:r>
    </w:p>
    <w:p w14:paraId="48B4F7A1" w14:textId="77777777" w:rsidR="000E37DB" w:rsidRPr="00C71073" w:rsidRDefault="000E37DB" w:rsidP="000E37DB">
      <w:pPr>
        <w:rPr>
          <w:rFonts w:ascii="Calibri" w:hAnsi="Calibri" w:cs="Calibri"/>
          <w:i/>
          <w:iCs/>
          <w:sz w:val="22"/>
          <w:szCs w:val="22"/>
        </w:rPr>
      </w:pPr>
      <w:r w:rsidRPr="00665D58">
        <w:rPr>
          <w:rFonts w:ascii="Calibri" w:hAnsi="Calibri" w:cs="Calibri"/>
          <w:b/>
          <w:bCs/>
          <w:sz w:val="22"/>
          <w:szCs w:val="22"/>
        </w:rPr>
        <w:t>Moon:</w:t>
      </w:r>
      <w:r>
        <w:rPr>
          <w:rFonts w:ascii="Calibri" w:hAnsi="Calibri" w:cs="Calibri"/>
          <w:sz w:val="22"/>
          <w:szCs w:val="22"/>
        </w:rPr>
        <w:t xml:space="preserve"> </w:t>
      </w:r>
      <w:r w:rsidRPr="68EB3E1C">
        <w:rPr>
          <w:rFonts w:ascii="Calibri" w:hAnsi="Calibri" w:cs="Calibri"/>
          <w:sz w:val="22"/>
          <w:szCs w:val="22"/>
        </w:rPr>
        <w:t>Full Moon</w:t>
      </w:r>
      <w:r w:rsidRPr="00223888">
        <w:rPr>
          <w:rFonts w:ascii="Calibri" w:hAnsi="Calibri" w:cs="Calibri"/>
          <w:sz w:val="22"/>
          <w:szCs w:val="22"/>
        </w:rPr>
        <w:t>, 15</w:t>
      </w:r>
      <w:r w:rsidRPr="68EB3E1C">
        <w:rPr>
          <w:rFonts w:ascii="Symbol" w:eastAsia="Symbol" w:hAnsi="Symbol" w:cs="Symbol"/>
          <w:sz w:val="22"/>
          <w:szCs w:val="22"/>
        </w:rPr>
        <w:t>°</w:t>
      </w:r>
      <w:r w:rsidRPr="00223888">
        <w:rPr>
          <w:rFonts w:ascii="Calibri" w:hAnsi="Calibri" w:cs="Calibri"/>
          <w:sz w:val="22"/>
          <w:szCs w:val="22"/>
        </w:rPr>
        <w:t xml:space="preserve"> Pisces opposite Mercury, square Jupiter and conjunct the Sun.</w:t>
      </w:r>
    </w:p>
    <w:p w14:paraId="73903EE5" w14:textId="77777777" w:rsidR="000E37DB" w:rsidRDefault="000E37DB" w:rsidP="000E37DB">
      <w:pPr>
        <w:rPr>
          <w:rFonts w:ascii="Calibri" w:hAnsi="Calibri" w:cs="Calibr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91"/>
      </w:tblGrid>
      <w:tr w:rsidR="000E37DB" w14:paraId="7E3E6446" w14:textId="77777777" w:rsidTr="000F11A3">
        <w:tc>
          <w:tcPr>
            <w:tcW w:w="3256" w:type="dxa"/>
          </w:tcPr>
          <w:p w14:paraId="7FC9D48B" w14:textId="77777777" w:rsidR="000E37DB" w:rsidRDefault="000E37DB" w:rsidP="000F11A3">
            <w:pPr>
              <w:rPr>
                <w:rFonts w:ascii="Calibri" w:hAnsi="Calibri" w:cs="Calibri"/>
              </w:rPr>
            </w:pPr>
            <w:r w:rsidRPr="00C71073">
              <w:rPr>
                <w:rFonts w:ascii="Calibri" w:hAnsi="Calibri" w:cs="Calibri"/>
                <w:noProof/>
              </w:rPr>
              <w:drawing>
                <wp:inline distT="0" distB="0" distL="0" distR="0" wp14:anchorId="2279895B" wp14:editId="5EBC2B94">
                  <wp:extent cx="2795215" cy="2078182"/>
                  <wp:effectExtent l="0" t="0" r="0" b="5080"/>
                  <wp:docPr id="691981342" name="Picture 1" descr="A road with bushes and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81342" name="Picture 1" descr="A road with bushes and a city in the background&#10;&#10;Description automatically generated"/>
                          <pic:cNvPicPr/>
                        </pic:nvPicPr>
                        <pic:blipFill>
                          <a:blip r:embed="rId10" cstate="screen">
                            <a:extLst>
                              <a:ext uri="{28A0092B-C50C-407E-A947-70E740481C1C}">
                                <a14:useLocalDpi xmlns:a14="http://schemas.microsoft.com/office/drawing/2010/main"/>
                              </a:ext>
                            </a:extLst>
                          </a:blip>
                          <a:stretch>
                            <a:fillRect/>
                          </a:stretch>
                        </pic:blipFill>
                        <pic:spPr>
                          <a:xfrm>
                            <a:off x="0" y="0"/>
                            <a:ext cx="2857422" cy="2124431"/>
                          </a:xfrm>
                          <a:prstGeom prst="rect">
                            <a:avLst/>
                          </a:prstGeom>
                        </pic:spPr>
                      </pic:pic>
                    </a:graphicData>
                  </a:graphic>
                </wp:inline>
              </w:drawing>
            </w:r>
          </w:p>
        </w:tc>
        <w:tc>
          <w:tcPr>
            <w:tcW w:w="5760" w:type="dxa"/>
          </w:tcPr>
          <w:p w14:paraId="7CEBD459" w14:textId="77777777" w:rsidR="000E37DB" w:rsidRDefault="000E37DB" w:rsidP="000F11A3">
            <w:pPr>
              <w:rPr>
                <w:rFonts w:ascii="Calibri" w:hAnsi="Calibri" w:cs="Calibri"/>
              </w:rPr>
            </w:pPr>
            <w:r w:rsidRPr="00C71073">
              <w:rPr>
                <w:rFonts w:ascii="Calibri" w:hAnsi="Calibri" w:cs="Calibri"/>
                <w:noProof/>
              </w:rPr>
              <w:drawing>
                <wp:inline distT="0" distB="0" distL="0" distR="0" wp14:anchorId="5F3066A1" wp14:editId="6F29F6AB">
                  <wp:extent cx="2770525" cy="2077720"/>
                  <wp:effectExtent l="0" t="0" r="0" b="5080"/>
                  <wp:docPr id="869107093" name="Picture 1" descr="A hand holding a pen over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24760" name="Picture 1" descr="A hand holding a pen over a piece of paper&#10;&#10;Description automatically generated"/>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2785097" cy="2088648"/>
                          </a:xfrm>
                          <a:prstGeom prst="rect">
                            <a:avLst/>
                          </a:prstGeom>
                          <a:ln>
                            <a:noFill/>
                          </a:ln>
                          <a:extLst>
                            <a:ext uri="{53640926-AAD7-44D8-BBD7-CCE9431645EC}">
                              <a14:shadowObscured xmlns:a14="http://schemas.microsoft.com/office/drawing/2010/main"/>
                            </a:ext>
                          </a:extLst>
                        </pic:spPr>
                      </pic:pic>
                    </a:graphicData>
                  </a:graphic>
                </wp:inline>
              </w:drawing>
            </w:r>
          </w:p>
        </w:tc>
      </w:tr>
      <w:tr w:rsidR="000E37DB" w:rsidRPr="00C71073" w14:paraId="2A150C66" w14:textId="77777777" w:rsidTr="000F11A3">
        <w:tc>
          <w:tcPr>
            <w:tcW w:w="3256" w:type="dxa"/>
          </w:tcPr>
          <w:p w14:paraId="3A99BAB4" w14:textId="40661569" w:rsidR="000E37DB" w:rsidRPr="00EE44B1" w:rsidRDefault="000E37DB" w:rsidP="000F11A3">
            <w:pPr>
              <w:jc w:val="center"/>
              <w:rPr>
                <w:rFonts w:ascii="Calibri" w:hAnsi="Calibri" w:cs="Calibri"/>
                <w:sz w:val="18"/>
                <w:szCs w:val="18"/>
              </w:rPr>
            </w:pPr>
            <w:r w:rsidRPr="00EE44B1">
              <w:rPr>
                <w:rFonts w:ascii="Calibri" w:hAnsi="Calibri" w:cs="Calibri"/>
                <w:sz w:val="18"/>
                <w:szCs w:val="18"/>
              </w:rPr>
              <w:t>National Library of Wales 11:24</w:t>
            </w:r>
          </w:p>
        </w:tc>
        <w:tc>
          <w:tcPr>
            <w:tcW w:w="5760" w:type="dxa"/>
          </w:tcPr>
          <w:p w14:paraId="369C6D2C" w14:textId="27503F27" w:rsidR="000E37DB" w:rsidRPr="00EE44B1" w:rsidRDefault="000E37DB" w:rsidP="000F11A3">
            <w:pPr>
              <w:jc w:val="center"/>
              <w:rPr>
                <w:rFonts w:ascii="Calibri" w:hAnsi="Calibri" w:cs="Calibri"/>
                <w:sz w:val="18"/>
                <w:szCs w:val="18"/>
              </w:rPr>
            </w:pPr>
            <w:r w:rsidRPr="00EE44B1">
              <w:rPr>
                <w:rFonts w:ascii="Calibri" w:hAnsi="Calibri" w:cs="Calibri"/>
                <w:sz w:val="18"/>
                <w:szCs w:val="18"/>
              </w:rPr>
              <w:t>Notes taken by author</w:t>
            </w:r>
            <w:r>
              <w:rPr>
                <w:rFonts w:ascii="Calibri" w:hAnsi="Calibri" w:cs="Calibri"/>
                <w:sz w:val="18"/>
                <w:szCs w:val="18"/>
              </w:rPr>
              <w:t xml:space="preserve"> </w:t>
            </w:r>
            <w:r w:rsidRPr="00EE44B1">
              <w:rPr>
                <w:rFonts w:ascii="Calibri" w:hAnsi="Calibri" w:cs="Calibri"/>
                <w:sz w:val="18"/>
                <w:szCs w:val="18"/>
              </w:rPr>
              <w:t>11:30</w:t>
            </w:r>
          </w:p>
        </w:tc>
      </w:tr>
    </w:tbl>
    <w:p w14:paraId="04896F9D" w14:textId="77777777" w:rsidR="000E37DB" w:rsidRDefault="000E37DB" w:rsidP="000E37DB">
      <w:pPr>
        <w:rPr>
          <w:rFonts w:ascii="Calibri" w:hAnsi="Calibri" w:cs="Calibri"/>
          <w:b/>
          <w:bCs/>
          <w:sz w:val="22"/>
          <w:szCs w:val="22"/>
        </w:rPr>
      </w:pPr>
    </w:p>
    <w:p w14:paraId="77441E6A" w14:textId="77777777" w:rsidR="0086318F" w:rsidRPr="00C71073" w:rsidRDefault="0086318F" w:rsidP="0086318F">
      <w:pPr>
        <w:ind w:left="720"/>
        <w:rPr>
          <w:rFonts w:ascii="Calibri" w:hAnsi="Calibri" w:cs="Calibri"/>
          <w:i/>
          <w:iCs/>
          <w:sz w:val="22"/>
          <w:szCs w:val="22"/>
        </w:rPr>
      </w:pPr>
      <w:r w:rsidRPr="00C71073">
        <w:rPr>
          <w:rFonts w:ascii="Calibri" w:hAnsi="Calibri" w:cs="Calibri"/>
          <w:i/>
          <w:iCs/>
          <w:sz w:val="22"/>
          <w:szCs w:val="22"/>
        </w:rPr>
        <w:t xml:space="preserve">A beautiful blue-sky day with not a cloud to be seen.  </w:t>
      </w:r>
      <w:r>
        <w:rPr>
          <w:rFonts w:ascii="Calibri" w:hAnsi="Calibri" w:cs="Calibri"/>
          <w:i/>
          <w:iCs/>
          <w:sz w:val="22"/>
          <w:szCs w:val="22"/>
        </w:rPr>
        <w:t>A</w:t>
      </w:r>
      <w:r w:rsidRPr="00C71073">
        <w:rPr>
          <w:rFonts w:ascii="Calibri" w:hAnsi="Calibri" w:cs="Calibri"/>
          <w:i/>
          <w:iCs/>
          <w:sz w:val="22"/>
          <w:szCs w:val="22"/>
        </w:rPr>
        <w:t xml:space="preserve"> day spent in the National Library of Wales, making notes while reading Nick Campion’s book </w:t>
      </w:r>
      <w:r>
        <w:rPr>
          <w:rFonts w:ascii="Calibri" w:hAnsi="Calibri" w:cs="Calibri"/>
          <w:i/>
          <w:iCs/>
          <w:sz w:val="22"/>
          <w:szCs w:val="22"/>
        </w:rPr>
        <w:t xml:space="preserve">‘The </w:t>
      </w:r>
      <w:r w:rsidRPr="00C71073">
        <w:rPr>
          <w:rFonts w:ascii="Calibri" w:hAnsi="Calibri" w:cs="Calibri"/>
          <w:i/>
          <w:iCs/>
          <w:sz w:val="22"/>
          <w:szCs w:val="22"/>
        </w:rPr>
        <w:t>New Age in the West</w:t>
      </w:r>
      <w:r>
        <w:rPr>
          <w:rFonts w:ascii="Calibri" w:hAnsi="Calibri" w:cs="Calibri"/>
          <w:i/>
          <w:iCs/>
          <w:sz w:val="22"/>
          <w:szCs w:val="22"/>
        </w:rPr>
        <w:t>’</w:t>
      </w:r>
      <w:r w:rsidRPr="00C71073">
        <w:rPr>
          <w:rStyle w:val="FootnoteReference"/>
          <w:rFonts w:ascii="Calibri" w:eastAsiaTheme="majorEastAsia" w:hAnsi="Calibri" w:cs="Calibri"/>
        </w:rPr>
        <w:footnoteReference w:id="3"/>
      </w:r>
      <w:r w:rsidRPr="00C71073">
        <w:rPr>
          <w:rFonts w:ascii="Calibri" w:hAnsi="Calibri" w:cs="Calibri"/>
          <w:i/>
          <w:iCs/>
          <w:sz w:val="22"/>
          <w:szCs w:val="22"/>
        </w:rPr>
        <w:t xml:space="preserve">. </w:t>
      </w:r>
    </w:p>
    <w:p w14:paraId="6AAF7A8E" w14:textId="77777777" w:rsidR="0086318F" w:rsidRDefault="0086318F" w:rsidP="000E37DB">
      <w:pPr>
        <w:rPr>
          <w:rFonts w:ascii="Calibri" w:hAnsi="Calibri" w:cs="Calibri"/>
          <w:b/>
          <w:bCs/>
          <w:sz w:val="22"/>
          <w:szCs w:val="22"/>
        </w:rPr>
      </w:pPr>
    </w:p>
    <w:p w14:paraId="278B833F" w14:textId="0DB16D01" w:rsidR="000E37DB" w:rsidRPr="00203E81" w:rsidRDefault="000E37DB" w:rsidP="000E37DB">
      <w:pPr>
        <w:rPr>
          <w:rFonts w:ascii="Calibri" w:hAnsi="Calibri" w:cs="Calibri"/>
          <w:b/>
          <w:bCs/>
          <w:sz w:val="22"/>
          <w:szCs w:val="22"/>
        </w:rPr>
      </w:pPr>
      <w:r w:rsidRPr="00203E81">
        <w:rPr>
          <w:rFonts w:ascii="Calibri" w:hAnsi="Calibri" w:cs="Calibri"/>
          <w:b/>
          <w:bCs/>
          <w:sz w:val="22"/>
          <w:szCs w:val="22"/>
        </w:rPr>
        <w:t>Reflection:</w:t>
      </w:r>
    </w:p>
    <w:p w14:paraId="09EEB4B6" w14:textId="42F68FA8" w:rsidR="000E37DB" w:rsidRDefault="000E37DB" w:rsidP="000E37DB">
      <w:pPr>
        <w:rPr>
          <w:rFonts w:ascii="Calibri" w:hAnsi="Calibri" w:cs="Calibri"/>
          <w:sz w:val="22"/>
          <w:szCs w:val="22"/>
        </w:rPr>
      </w:pPr>
      <w:r w:rsidRPr="00AB4D44">
        <w:rPr>
          <w:rFonts w:ascii="Calibri" w:hAnsi="Calibri" w:cs="Calibri"/>
          <w:sz w:val="22"/>
          <w:szCs w:val="22"/>
        </w:rPr>
        <w:t>The calm sea and sky gave me a sense of stillness and the architecture of the library added to a sense of heightened beauty.</w:t>
      </w:r>
      <w:r>
        <w:rPr>
          <w:rFonts w:ascii="Calibri" w:hAnsi="Calibri" w:cs="Calibri"/>
          <w:sz w:val="22"/>
          <w:szCs w:val="22"/>
        </w:rPr>
        <w:t xml:space="preserve">  This experience of serene beauty resonates with the same sense of wonder and infinity that Van Gogh described in his letter to his brother Theo, written in 1880</w:t>
      </w:r>
      <w:r>
        <w:rPr>
          <w:rStyle w:val="FootnoteReference"/>
          <w:rFonts w:ascii="Calibri" w:eastAsiaTheme="majorEastAsia" w:hAnsi="Calibri" w:cs="Calibri"/>
        </w:rPr>
        <w:footnoteReference w:id="4"/>
      </w:r>
      <w:r w:rsidR="0086318F">
        <w:rPr>
          <w:rFonts w:ascii="Calibri" w:hAnsi="Calibri" w:cs="Calibri"/>
          <w:sz w:val="22"/>
          <w:szCs w:val="22"/>
        </w:rPr>
        <w:t>.</w:t>
      </w:r>
      <w:r>
        <w:rPr>
          <w:rFonts w:ascii="Calibri" w:hAnsi="Calibri" w:cs="Calibri"/>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0"/>
      </w:tblGrid>
      <w:tr w:rsidR="000E37DB" w14:paraId="28CA5D1A" w14:textId="77777777" w:rsidTr="000F11A3">
        <w:tc>
          <w:tcPr>
            <w:tcW w:w="9016" w:type="dxa"/>
          </w:tcPr>
          <w:p w14:paraId="25976B62" w14:textId="77777777" w:rsidR="000E37DB" w:rsidRDefault="000E37DB" w:rsidP="000F11A3">
            <w:pPr>
              <w:jc w:val="center"/>
              <w:rPr>
                <w:rFonts w:ascii="Calibri" w:hAnsi="Calibri" w:cs="Calibri"/>
              </w:rPr>
            </w:pPr>
            <w:r>
              <w:rPr>
                <w:rFonts w:ascii="Calibri" w:hAnsi="Calibri" w:cs="Calibri"/>
                <w:noProof/>
                <w14:ligatures w14:val="standardContextual"/>
              </w:rPr>
              <w:lastRenderedPageBreak/>
              <w:drawing>
                <wp:inline distT="0" distB="0" distL="0" distR="0" wp14:anchorId="09BB301E" wp14:editId="330D0CD3">
                  <wp:extent cx="5654291" cy="3533775"/>
                  <wp:effectExtent l="0" t="0" r="3810" b="0"/>
                  <wp:docPr id="2031523254" name="Picture 1" descr="A painting of a starry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75425" name="Picture 1" descr="A painting of a starry night&#10;&#10;Description automatically generated"/>
                          <pic:cNvPicPr/>
                        </pic:nvPicPr>
                        <pic:blipFill>
                          <a:blip r:embed="rId12" cstate="print">
                            <a:extLst>
                              <a:ext uri="{28A0092B-C50C-407E-A947-70E740481C1C}">
                                <a14:useLocalDpi xmlns:a14="http://schemas.microsoft.com/office/drawing/2010/main"/>
                              </a:ext>
                            </a:extLst>
                          </a:blip>
                          <a:stretch>
                            <a:fillRect/>
                          </a:stretch>
                        </pic:blipFill>
                        <pic:spPr>
                          <a:xfrm>
                            <a:off x="0" y="0"/>
                            <a:ext cx="5867214" cy="3666846"/>
                          </a:xfrm>
                          <a:prstGeom prst="rect">
                            <a:avLst/>
                          </a:prstGeom>
                        </pic:spPr>
                      </pic:pic>
                    </a:graphicData>
                  </a:graphic>
                </wp:inline>
              </w:drawing>
            </w:r>
          </w:p>
          <w:p w14:paraId="3CFF4A18" w14:textId="77777777" w:rsidR="000E37DB" w:rsidRDefault="000E37DB" w:rsidP="000F11A3">
            <w:pPr>
              <w:jc w:val="center"/>
              <w:rPr>
                <w:rFonts w:ascii="Calibri" w:hAnsi="Calibri" w:cs="Calibri"/>
              </w:rPr>
            </w:pPr>
            <w:r w:rsidRPr="00863E3A">
              <w:rPr>
                <w:rFonts w:ascii="Calibri" w:hAnsi="Calibri" w:cs="Calibri"/>
                <w:sz w:val="18"/>
                <w:szCs w:val="18"/>
              </w:rPr>
              <w:t xml:space="preserve">Vincent </w:t>
            </w:r>
            <w:r>
              <w:rPr>
                <w:rFonts w:ascii="Calibri" w:hAnsi="Calibri" w:cs="Calibri"/>
                <w:sz w:val="18"/>
                <w:szCs w:val="18"/>
              </w:rPr>
              <w:t>Van Gogh</w:t>
            </w:r>
            <w:r w:rsidRPr="00863E3A">
              <w:rPr>
                <w:rFonts w:ascii="Calibri" w:hAnsi="Calibri" w:cs="Calibri"/>
                <w:i/>
                <w:iCs/>
                <w:sz w:val="18"/>
                <w:szCs w:val="18"/>
              </w:rPr>
              <w:t xml:space="preserve"> The Starry Night</w:t>
            </w:r>
            <w:r w:rsidRPr="00863E3A">
              <w:rPr>
                <w:rFonts w:ascii="Calibri" w:hAnsi="Calibri" w:cs="Calibri"/>
                <w:sz w:val="18"/>
                <w:szCs w:val="18"/>
              </w:rPr>
              <w:t xml:space="preserve"> (1889) Oil on Canvas 73.7 cm x 92.1 cm Museum of Modern Art</w:t>
            </w:r>
          </w:p>
        </w:tc>
      </w:tr>
    </w:tbl>
    <w:p w14:paraId="766274E0" w14:textId="77777777" w:rsidR="000E37DB" w:rsidRDefault="000E37DB" w:rsidP="000E37DB">
      <w:pPr>
        <w:rPr>
          <w:rFonts w:ascii="Calibri" w:hAnsi="Calibri" w:cs="Calibri"/>
          <w:sz w:val="22"/>
          <w:szCs w:val="22"/>
        </w:rPr>
      </w:pPr>
    </w:p>
    <w:p w14:paraId="3A2AABB0" w14:textId="77777777" w:rsidR="000E37DB" w:rsidRDefault="000E37DB" w:rsidP="000E37DB">
      <w:pPr>
        <w:rPr>
          <w:rFonts w:ascii="Calibri" w:hAnsi="Calibri" w:cs="Calibri"/>
          <w:sz w:val="22"/>
          <w:szCs w:val="22"/>
        </w:rPr>
      </w:pPr>
      <w:r>
        <w:rPr>
          <w:rFonts w:ascii="Calibri" w:hAnsi="Calibri" w:cs="Calibri"/>
          <w:sz w:val="22"/>
          <w:szCs w:val="22"/>
        </w:rPr>
        <w:t xml:space="preserve">The Van Gogh Museum in Amsterdam highlights </w:t>
      </w:r>
      <w:r>
        <w:rPr>
          <w:rFonts w:ascii="Calibri" w:hAnsi="Calibri" w:cs="Calibri"/>
          <w:i/>
          <w:iCs/>
          <w:sz w:val="22"/>
          <w:szCs w:val="22"/>
        </w:rPr>
        <w:t>The Starry Night</w:t>
      </w:r>
      <w:r>
        <w:rPr>
          <w:rFonts w:ascii="Calibri" w:hAnsi="Calibri" w:cs="Calibri"/>
          <w:sz w:val="22"/>
          <w:szCs w:val="22"/>
        </w:rPr>
        <w:t xml:space="preserve"> (1889) which portrays the nocturnal sky above </w:t>
      </w:r>
      <w:r w:rsidRPr="005A2D3E">
        <w:rPr>
          <w:rFonts w:ascii="Calibri" w:hAnsi="Calibri" w:cs="Calibri"/>
          <w:sz w:val="22"/>
          <w:szCs w:val="22"/>
        </w:rPr>
        <w:t>Saint-Rémy-de-Provence</w:t>
      </w:r>
      <w:r>
        <w:rPr>
          <w:rFonts w:ascii="Calibri" w:hAnsi="Calibri" w:cs="Calibri"/>
          <w:sz w:val="22"/>
          <w:szCs w:val="22"/>
        </w:rPr>
        <w:t xml:space="preserve"> as one of his most renowned artworks.</w:t>
      </w:r>
      <w:r>
        <w:rPr>
          <w:rStyle w:val="FootnoteReference"/>
          <w:rFonts w:ascii="Calibri" w:eastAsiaTheme="majorEastAsia" w:hAnsi="Calibri" w:cs="Calibri"/>
        </w:rPr>
        <w:footnoteReference w:id="5"/>
      </w:r>
      <w:r>
        <w:rPr>
          <w:rFonts w:ascii="Calibri" w:hAnsi="Calibri" w:cs="Calibri"/>
          <w:sz w:val="22"/>
          <w:szCs w:val="22"/>
        </w:rPr>
        <w:t xml:space="preserve">  Throughout his work Van Gogh engages with themes of the sublime.  </w:t>
      </w:r>
      <w:r w:rsidRPr="003C7EA2">
        <w:rPr>
          <w:rFonts w:ascii="Calibri" w:hAnsi="Calibri" w:cs="Calibri"/>
          <w:sz w:val="22"/>
          <w:szCs w:val="22"/>
        </w:rPr>
        <w:t xml:space="preserve">Steeped in the Romantic tradition, </w:t>
      </w:r>
      <w:r>
        <w:rPr>
          <w:rFonts w:ascii="Calibri" w:hAnsi="Calibri" w:cs="Calibri"/>
          <w:sz w:val="22"/>
          <w:szCs w:val="22"/>
        </w:rPr>
        <w:t>Van Gogh</w:t>
      </w:r>
      <w:r w:rsidRPr="003C7EA2">
        <w:rPr>
          <w:rFonts w:ascii="Calibri" w:hAnsi="Calibri" w:cs="Calibri"/>
          <w:sz w:val="22"/>
          <w:szCs w:val="22"/>
        </w:rPr>
        <w:t xml:space="preserve"> saw nature, particularly the night sky as a conduit for transcendence and emotional expression.  The stars in his paintings are not mere astronomical entities, but are lade</w:t>
      </w:r>
      <w:r>
        <w:rPr>
          <w:rFonts w:ascii="Calibri" w:hAnsi="Calibri" w:cs="Calibri"/>
          <w:sz w:val="22"/>
          <w:szCs w:val="22"/>
        </w:rPr>
        <w:t>n</w:t>
      </w:r>
      <w:r w:rsidRPr="003C7EA2">
        <w:rPr>
          <w:rFonts w:ascii="Calibri" w:hAnsi="Calibri" w:cs="Calibri"/>
          <w:sz w:val="22"/>
          <w:szCs w:val="22"/>
        </w:rPr>
        <w:t xml:space="preserve"> with symbolic meaning, representing hope, infinity, and the sublime.</w:t>
      </w:r>
      <w:r>
        <w:rPr>
          <w:rFonts w:ascii="Calibri" w:hAnsi="Calibri" w:cs="Calibri"/>
          <w:sz w:val="22"/>
          <w:szCs w:val="22"/>
        </w:rPr>
        <w:t xml:space="preserve"> </w:t>
      </w:r>
    </w:p>
    <w:p w14:paraId="12095196" w14:textId="77777777" w:rsidR="000E37DB" w:rsidRDefault="000E37DB" w:rsidP="000E37DB">
      <w:pPr>
        <w:rPr>
          <w:rFonts w:ascii="Calibri" w:hAnsi="Calibri" w:cs="Calibri"/>
          <w:sz w:val="22"/>
          <w:szCs w:val="22"/>
        </w:rPr>
      </w:pPr>
    </w:p>
    <w:p w14:paraId="0A8BA862" w14:textId="77777777" w:rsidR="000E37DB" w:rsidRDefault="000E37DB" w:rsidP="000E37DB">
      <w:pPr>
        <w:rPr>
          <w:rFonts w:ascii="Calibri" w:hAnsi="Calibri" w:cs="Calibri"/>
          <w:sz w:val="22"/>
          <w:szCs w:val="22"/>
        </w:rPr>
      </w:pPr>
      <w:r>
        <w:rPr>
          <w:rFonts w:ascii="Calibri" w:hAnsi="Calibri" w:cs="Calibri"/>
          <w:sz w:val="22"/>
          <w:szCs w:val="22"/>
        </w:rPr>
        <w:t>Through his letters and his painting, he</w:t>
      </w:r>
      <w:r w:rsidRPr="003C7EA2">
        <w:rPr>
          <w:rFonts w:ascii="Calibri" w:hAnsi="Calibri" w:cs="Calibri"/>
          <w:sz w:val="22"/>
          <w:szCs w:val="22"/>
        </w:rPr>
        <w:t xml:space="preserve"> invites us to </w:t>
      </w:r>
      <w:r>
        <w:rPr>
          <w:rFonts w:ascii="Calibri" w:hAnsi="Calibri" w:cs="Calibri"/>
          <w:sz w:val="22"/>
          <w:szCs w:val="22"/>
        </w:rPr>
        <w:t>contemplate</w:t>
      </w:r>
      <w:r w:rsidRPr="003C7EA2">
        <w:rPr>
          <w:rFonts w:ascii="Calibri" w:hAnsi="Calibri" w:cs="Calibri"/>
          <w:sz w:val="22"/>
          <w:szCs w:val="22"/>
        </w:rPr>
        <w:t xml:space="preserve">, </w:t>
      </w:r>
      <w:r>
        <w:rPr>
          <w:rFonts w:ascii="Calibri" w:hAnsi="Calibri" w:cs="Calibri"/>
          <w:sz w:val="22"/>
          <w:szCs w:val="22"/>
        </w:rPr>
        <w:t xml:space="preserve">perhaps that </w:t>
      </w:r>
      <w:r w:rsidRPr="003C7EA2">
        <w:rPr>
          <w:rFonts w:ascii="Calibri" w:hAnsi="Calibri" w:cs="Calibri"/>
          <w:sz w:val="22"/>
          <w:szCs w:val="22"/>
        </w:rPr>
        <w:t>stars are not just celestial bodies but are gateways to understanding life’s enchantment</w:t>
      </w:r>
      <w:r>
        <w:rPr>
          <w:rFonts w:ascii="Calibri" w:hAnsi="Calibri" w:cs="Calibri"/>
          <w:sz w:val="22"/>
          <w:szCs w:val="22"/>
        </w:rPr>
        <w:t xml:space="preserve">, </w:t>
      </w:r>
      <w:r w:rsidRPr="003C7EA2">
        <w:rPr>
          <w:rFonts w:ascii="Calibri" w:hAnsi="Calibri" w:cs="Calibri"/>
          <w:sz w:val="22"/>
          <w:szCs w:val="22"/>
        </w:rPr>
        <w:t>something infinitely larger than ourselves, encouraging wonder and curiosity.</w:t>
      </w:r>
    </w:p>
    <w:p w14:paraId="2AC7769E" w14:textId="77777777" w:rsidR="000E37DB" w:rsidRDefault="000E37DB" w:rsidP="000E37DB">
      <w:pPr>
        <w:rPr>
          <w:rFonts w:ascii="Calibri" w:hAnsi="Calibri" w:cs="Calibri"/>
          <w:sz w:val="22"/>
          <w:szCs w:val="22"/>
        </w:rPr>
      </w:pPr>
    </w:p>
    <w:p w14:paraId="411E5C06" w14:textId="77777777" w:rsidR="000E37DB" w:rsidRDefault="000E37DB" w:rsidP="000E37DB">
      <w:pPr>
        <w:rPr>
          <w:rFonts w:ascii="Calibri" w:hAnsi="Calibri" w:cs="Calibri"/>
          <w:sz w:val="22"/>
          <w:szCs w:val="22"/>
        </w:rPr>
      </w:pPr>
      <w:r w:rsidRPr="000A398C">
        <w:rPr>
          <w:rFonts w:ascii="Calibri" w:hAnsi="Calibri" w:cs="Calibri"/>
          <w:sz w:val="22"/>
          <w:szCs w:val="22"/>
        </w:rPr>
        <w:t>In</w:t>
      </w:r>
      <w:r>
        <w:rPr>
          <w:rFonts w:ascii="Calibri" w:hAnsi="Calibri" w:cs="Calibri"/>
          <w:sz w:val="22"/>
          <w:szCs w:val="22"/>
        </w:rPr>
        <w:t xml:space="preserve"> her analysis</w:t>
      </w:r>
      <w:r w:rsidRPr="000A398C">
        <w:rPr>
          <w:rFonts w:ascii="Calibri" w:hAnsi="Calibri" w:cs="Calibri"/>
          <w:sz w:val="22"/>
          <w:szCs w:val="22"/>
        </w:rPr>
        <w:t xml:space="preserve"> </w:t>
      </w:r>
      <w:r>
        <w:rPr>
          <w:rFonts w:ascii="Calibri" w:hAnsi="Calibri" w:cs="Calibri"/>
          <w:i/>
          <w:iCs/>
          <w:sz w:val="22"/>
          <w:szCs w:val="22"/>
        </w:rPr>
        <w:t>Van Gogh</w:t>
      </w:r>
      <w:r w:rsidRPr="000A398C">
        <w:rPr>
          <w:rFonts w:ascii="Calibri" w:hAnsi="Calibri" w:cs="Calibri"/>
          <w:i/>
          <w:iCs/>
          <w:sz w:val="22"/>
          <w:szCs w:val="22"/>
        </w:rPr>
        <w:t>’s Agony</w:t>
      </w:r>
      <w:r w:rsidRPr="000A398C">
        <w:rPr>
          <w:rStyle w:val="FootnoteReference"/>
          <w:rFonts w:ascii="Calibri" w:eastAsiaTheme="majorEastAsia" w:hAnsi="Calibri" w:cs="Calibri"/>
        </w:rPr>
        <w:footnoteReference w:id="6"/>
      </w:r>
      <w:r w:rsidRPr="000A398C">
        <w:rPr>
          <w:rFonts w:ascii="Calibri" w:hAnsi="Calibri" w:cs="Calibri"/>
          <w:i/>
          <w:iCs/>
          <w:sz w:val="22"/>
          <w:szCs w:val="22"/>
        </w:rPr>
        <w:t xml:space="preserve"> </w:t>
      </w:r>
      <w:r w:rsidRPr="000A398C">
        <w:rPr>
          <w:rFonts w:ascii="Calibri" w:hAnsi="Calibri" w:cs="Calibri"/>
          <w:sz w:val="22"/>
          <w:szCs w:val="22"/>
        </w:rPr>
        <w:t xml:space="preserve">Lauren Soth </w:t>
      </w:r>
      <w:r>
        <w:rPr>
          <w:rFonts w:ascii="Calibri" w:hAnsi="Calibri" w:cs="Calibri"/>
          <w:sz w:val="22"/>
          <w:szCs w:val="22"/>
        </w:rPr>
        <w:t xml:space="preserve">interprets </w:t>
      </w:r>
      <w:r w:rsidRPr="00A14E4D">
        <w:rPr>
          <w:rFonts w:ascii="Calibri" w:hAnsi="Calibri" w:cs="Calibri"/>
          <w:i/>
          <w:iCs/>
          <w:sz w:val="22"/>
          <w:szCs w:val="22"/>
        </w:rPr>
        <w:t>The</w:t>
      </w:r>
      <w:r>
        <w:rPr>
          <w:rFonts w:ascii="Calibri" w:hAnsi="Calibri" w:cs="Calibri"/>
          <w:sz w:val="22"/>
          <w:szCs w:val="22"/>
        </w:rPr>
        <w:t xml:space="preserve"> </w:t>
      </w:r>
      <w:r>
        <w:rPr>
          <w:rFonts w:ascii="Calibri" w:hAnsi="Calibri" w:cs="Calibri"/>
          <w:i/>
          <w:iCs/>
          <w:sz w:val="22"/>
          <w:szCs w:val="22"/>
        </w:rPr>
        <w:t>Starry Night</w:t>
      </w:r>
      <w:r>
        <w:rPr>
          <w:rFonts w:ascii="Calibri" w:hAnsi="Calibri" w:cs="Calibri"/>
          <w:sz w:val="22"/>
          <w:szCs w:val="22"/>
        </w:rPr>
        <w:t xml:space="preserve"> as a fusion of imagination and symbolism, heavily inspired by the colour and dynamic spontaneity found in the art of </w:t>
      </w:r>
      <w:r w:rsidRPr="000A398C">
        <w:rPr>
          <w:rFonts w:ascii="Calibri" w:hAnsi="Calibri" w:cs="Calibri"/>
          <w:sz w:val="22"/>
          <w:szCs w:val="22"/>
        </w:rPr>
        <w:t>Eugène Delacroix</w:t>
      </w:r>
      <w:r>
        <w:rPr>
          <w:rFonts w:ascii="Calibri" w:hAnsi="Calibri" w:cs="Calibri"/>
          <w:sz w:val="22"/>
          <w:szCs w:val="22"/>
        </w:rPr>
        <w:t xml:space="preserve">.  Soth argues that Van Gogh intended this painting to be a work meant to elevate and provide comfort.  Furthermore, she proposes that it acts as a form of religious art, serving as a vehicle for Van Gogh’s spiritual inclinations after his disillusionment with the Church.  </w:t>
      </w:r>
    </w:p>
    <w:p w14:paraId="44BD16BD" w14:textId="77777777" w:rsidR="000E37DB" w:rsidRDefault="000E37DB" w:rsidP="000E37DB">
      <w:pPr>
        <w:rPr>
          <w:rFonts w:ascii="Calibri" w:hAnsi="Calibri" w:cs="Calibri"/>
          <w:sz w:val="22"/>
          <w:szCs w:val="22"/>
        </w:rPr>
      </w:pPr>
    </w:p>
    <w:p w14:paraId="251E3238" w14:textId="77777777" w:rsidR="000E37DB" w:rsidRDefault="000E37DB" w:rsidP="000E37DB">
      <w:pPr>
        <w:rPr>
          <w:rFonts w:ascii="Calibri" w:hAnsi="Calibri" w:cs="Calibri"/>
          <w:sz w:val="22"/>
          <w:szCs w:val="22"/>
        </w:rPr>
      </w:pPr>
      <w:r w:rsidRPr="00A14E4D">
        <w:rPr>
          <w:rFonts w:ascii="Calibri" w:hAnsi="Calibri" w:cs="Calibri"/>
          <w:i/>
          <w:iCs/>
          <w:sz w:val="22"/>
          <w:szCs w:val="22"/>
        </w:rPr>
        <w:t>The</w:t>
      </w:r>
      <w:r>
        <w:rPr>
          <w:rFonts w:ascii="Calibri" w:hAnsi="Calibri" w:cs="Calibri"/>
          <w:sz w:val="22"/>
          <w:szCs w:val="22"/>
        </w:rPr>
        <w:t xml:space="preserve"> </w:t>
      </w:r>
      <w:r>
        <w:rPr>
          <w:rFonts w:ascii="Calibri" w:hAnsi="Calibri" w:cs="Calibri"/>
          <w:i/>
          <w:iCs/>
          <w:sz w:val="22"/>
          <w:szCs w:val="22"/>
        </w:rPr>
        <w:t xml:space="preserve">Starry Night </w:t>
      </w:r>
      <w:r>
        <w:rPr>
          <w:rFonts w:ascii="Calibri" w:hAnsi="Calibri" w:cs="Calibri"/>
          <w:sz w:val="22"/>
          <w:szCs w:val="22"/>
        </w:rPr>
        <w:t>serves as an example of how art interprets the sky, capturing its movement and endlessness.  In today’s world, although our understanding of the sky is bolstered by technology and scientific data, we continue to connect with the wonder and emotional depth that Van Gogh expressed.  This transition from a solely artistic, emotive view to one that combines beauty with scientific exploration reflects a significant change in how we perceive the world.</w:t>
      </w:r>
    </w:p>
    <w:p w14:paraId="127954DB" w14:textId="77777777" w:rsidR="000E37DB" w:rsidRDefault="000E37DB" w:rsidP="000E37DB">
      <w:pPr>
        <w:rPr>
          <w:rFonts w:ascii="Calibri" w:hAnsi="Calibri" w:cs="Calibri"/>
          <w:sz w:val="22"/>
          <w:szCs w:val="22"/>
        </w:rPr>
      </w:pPr>
    </w:p>
    <w:p w14:paraId="396C613F" w14:textId="77777777" w:rsidR="000E37DB" w:rsidRDefault="000E37DB" w:rsidP="000E37DB">
      <w:pPr>
        <w:rPr>
          <w:rFonts w:ascii="Calibri" w:hAnsi="Calibri" w:cs="Calibri"/>
          <w:b/>
          <w:bCs/>
          <w:sz w:val="22"/>
          <w:szCs w:val="22"/>
        </w:rPr>
      </w:pPr>
      <w:r>
        <w:rPr>
          <w:rFonts w:ascii="Calibri" w:hAnsi="Calibri" w:cs="Calibri"/>
          <w:b/>
          <w:bCs/>
          <w:sz w:val="22"/>
          <w:szCs w:val="22"/>
        </w:rPr>
        <w:t xml:space="preserve"> </w:t>
      </w:r>
    </w:p>
    <w:p w14:paraId="53B9061C" w14:textId="0DDB857B" w:rsidR="000E37DB" w:rsidRPr="000D545F" w:rsidRDefault="000E37DB" w:rsidP="000E37DB">
      <w:pPr>
        <w:rPr>
          <w:rFonts w:ascii="Calibri" w:hAnsi="Calibri" w:cs="Calibri"/>
          <w:b/>
          <w:bCs/>
          <w:sz w:val="22"/>
          <w:szCs w:val="22"/>
        </w:rPr>
      </w:pPr>
      <w:r w:rsidRPr="000D545F">
        <w:rPr>
          <w:rFonts w:ascii="Calibri" w:hAnsi="Calibri" w:cs="Calibri"/>
          <w:b/>
          <w:bCs/>
          <w:sz w:val="22"/>
          <w:szCs w:val="22"/>
        </w:rPr>
        <w:lastRenderedPageBreak/>
        <w:t xml:space="preserve">Journal Entry </w:t>
      </w:r>
    </w:p>
    <w:p w14:paraId="7C2C54FB"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Date:</w:t>
      </w:r>
      <w:r w:rsidRPr="000D545F">
        <w:rPr>
          <w:rFonts w:ascii="Calibri" w:hAnsi="Calibri" w:cs="Calibri"/>
          <w:sz w:val="22"/>
          <w:szCs w:val="22"/>
        </w:rPr>
        <w:t xml:space="preserve"> </w:t>
      </w:r>
      <w:r>
        <w:rPr>
          <w:rFonts w:ascii="Calibri" w:hAnsi="Calibri" w:cs="Calibri"/>
          <w:sz w:val="22"/>
          <w:szCs w:val="22"/>
        </w:rPr>
        <w:t>26</w:t>
      </w:r>
      <w:r w:rsidRPr="000D545F">
        <w:rPr>
          <w:rFonts w:ascii="Calibri" w:hAnsi="Calibri" w:cs="Calibri"/>
          <w:sz w:val="22"/>
          <w:szCs w:val="22"/>
          <w:vertAlign w:val="superscript"/>
        </w:rPr>
        <w:t>th</w:t>
      </w:r>
      <w:r w:rsidRPr="000D545F">
        <w:rPr>
          <w:rFonts w:ascii="Calibri" w:hAnsi="Calibri" w:cs="Calibri"/>
          <w:sz w:val="22"/>
          <w:szCs w:val="22"/>
        </w:rPr>
        <w:t xml:space="preserve"> September 2024</w:t>
      </w:r>
      <w:r>
        <w:rPr>
          <w:rFonts w:ascii="Calibri" w:hAnsi="Calibri" w:cs="Calibri"/>
          <w:sz w:val="22"/>
          <w:szCs w:val="22"/>
        </w:rPr>
        <w:t>, 18:41</w:t>
      </w:r>
    </w:p>
    <w:p w14:paraId="4BC52834"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Location:</w:t>
      </w:r>
      <w:r w:rsidRPr="000D545F">
        <w:rPr>
          <w:rFonts w:ascii="Calibri" w:hAnsi="Calibri" w:cs="Calibri"/>
          <w:sz w:val="22"/>
          <w:szCs w:val="22"/>
        </w:rPr>
        <w:t xml:space="preserve"> </w:t>
      </w:r>
      <w:r>
        <w:rPr>
          <w:rFonts w:ascii="Calibri" w:hAnsi="Calibri" w:cs="Calibri"/>
          <w:sz w:val="22"/>
          <w:szCs w:val="22"/>
        </w:rPr>
        <w:t>Promenade Jetty, Aberystwyth</w:t>
      </w:r>
    </w:p>
    <w:p w14:paraId="65A43904" w14:textId="77777777" w:rsidR="000E37DB" w:rsidRDefault="000E37DB" w:rsidP="000E37DB">
      <w:pPr>
        <w:rPr>
          <w:rFonts w:ascii="Calibri" w:hAnsi="Calibri" w:cs="Calibri"/>
          <w:sz w:val="22"/>
          <w:szCs w:val="22"/>
        </w:rPr>
      </w:pPr>
      <w:r>
        <w:rPr>
          <w:rFonts w:ascii="Calibri" w:hAnsi="Calibri" w:cs="Calibri"/>
          <w:b/>
          <w:bCs/>
          <w:sz w:val="22"/>
          <w:szCs w:val="22"/>
        </w:rPr>
        <w:t>Moon</w:t>
      </w:r>
      <w:r w:rsidRPr="000D545F">
        <w:rPr>
          <w:rFonts w:ascii="Calibri" w:hAnsi="Calibri" w:cs="Calibri"/>
          <w:b/>
          <w:bCs/>
          <w:sz w:val="22"/>
          <w:szCs w:val="22"/>
        </w:rPr>
        <w:t>:</w:t>
      </w:r>
      <w:r w:rsidRPr="000D545F">
        <w:rPr>
          <w:rFonts w:ascii="Calibri" w:hAnsi="Calibri" w:cs="Calibri"/>
          <w:sz w:val="22"/>
          <w:szCs w:val="22"/>
        </w:rPr>
        <w:t xml:space="preserve"> </w:t>
      </w:r>
      <w:r>
        <w:rPr>
          <w:rFonts w:ascii="Calibri" w:hAnsi="Calibri" w:cs="Calibri"/>
          <w:sz w:val="22"/>
          <w:szCs w:val="22"/>
        </w:rPr>
        <w:t>Waning Crescent</w:t>
      </w:r>
      <w:r w:rsidRPr="000D545F">
        <w:rPr>
          <w:rFonts w:ascii="Calibri" w:hAnsi="Calibri" w:cs="Calibri"/>
          <w:sz w:val="22"/>
          <w:szCs w:val="22"/>
        </w:rPr>
        <w:t xml:space="preserve">, </w:t>
      </w:r>
      <w:r>
        <w:rPr>
          <w:rFonts w:ascii="Calibri" w:hAnsi="Calibri" w:cs="Calibri"/>
          <w:sz w:val="22"/>
          <w:szCs w:val="22"/>
        </w:rPr>
        <w:t>23</w:t>
      </w:r>
      <w:r w:rsidRPr="000D545F">
        <w:rPr>
          <w:rFonts w:ascii="Symbol" w:eastAsia="Symbol" w:hAnsi="Symbol" w:cs="Symbol"/>
          <w:sz w:val="22"/>
          <w:szCs w:val="22"/>
        </w:rPr>
        <w:sym w:font="Symbol" w:char="F0B0"/>
      </w:r>
      <w:r w:rsidRPr="000D545F">
        <w:rPr>
          <w:rFonts w:ascii="Calibri" w:hAnsi="Calibri" w:cs="Calibri"/>
          <w:sz w:val="22"/>
          <w:szCs w:val="22"/>
        </w:rPr>
        <w:t xml:space="preserve"> </w:t>
      </w:r>
      <w:r>
        <w:rPr>
          <w:rFonts w:ascii="Calibri" w:hAnsi="Calibri" w:cs="Calibri"/>
          <w:sz w:val="22"/>
          <w:szCs w:val="22"/>
        </w:rPr>
        <w:t>Cancer</w:t>
      </w:r>
      <w:r w:rsidRPr="000D545F">
        <w:rPr>
          <w:rFonts w:ascii="Calibri" w:hAnsi="Calibri" w:cs="Calibri"/>
          <w:sz w:val="22"/>
          <w:szCs w:val="22"/>
        </w:rPr>
        <w:t xml:space="preserve"> </w:t>
      </w:r>
      <w:r>
        <w:rPr>
          <w:rFonts w:ascii="Calibri" w:hAnsi="Calibri" w:cs="Calibri"/>
          <w:sz w:val="22"/>
          <w:szCs w:val="22"/>
        </w:rPr>
        <w:t>sextile Uranus, trine Neptune, opposite Pluto square Chiron</w:t>
      </w:r>
    </w:p>
    <w:p w14:paraId="54589481" w14:textId="77777777" w:rsidR="000E37DB" w:rsidRDefault="000E37DB" w:rsidP="000E37DB">
      <w:pPr>
        <w:rPr>
          <w:rFonts w:ascii="Calibri" w:hAnsi="Calibri" w:cs="Calibri"/>
          <w:sz w:val="22"/>
          <w:szCs w:val="22"/>
        </w:rPr>
      </w:pP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00"/>
        <w:gridCol w:w="4626"/>
      </w:tblGrid>
      <w:tr w:rsidR="000E37DB" w14:paraId="17A56FD7" w14:textId="77777777" w:rsidTr="000F11A3">
        <w:trPr>
          <w:trHeight w:val="300"/>
        </w:trPr>
        <w:tc>
          <w:tcPr>
            <w:tcW w:w="4400" w:type="dxa"/>
            <w:tcBorders>
              <w:top w:val="nil"/>
              <w:left w:val="nil"/>
              <w:bottom w:val="nil"/>
              <w:right w:val="nil"/>
            </w:tcBorders>
            <w:shd w:val="clear" w:color="auto" w:fill="auto"/>
            <w:hideMark/>
          </w:tcPr>
          <w:p w14:paraId="654608E1" w14:textId="77777777" w:rsidR="000E37DB" w:rsidRDefault="000E37DB" w:rsidP="000F11A3">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62EB787" wp14:editId="69438AC9">
                  <wp:extent cx="2423160" cy="3092203"/>
                  <wp:effectExtent l="0" t="0" r="2540" b="0"/>
                  <wp:docPr id="516608848" name="Picture 2" descr="A dock leading to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ock leading to the ocean&#10;&#10;Description automatically generated"/>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2508300" cy="3200851"/>
                          </a:xfrm>
                          <a:prstGeom prst="rect">
                            <a:avLst/>
                          </a:prstGeom>
                          <a:noFill/>
                          <a:ln>
                            <a:noFill/>
                          </a:ln>
                        </pic:spPr>
                      </pic:pic>
                    </a:graphicData>
                  </a:graphic>
                </wp:inline>
              </w:drawing>
            </w:r>
          </w:p>
        </w:tc>
        <w:tc>
          <w:tcPr>
            <w:tcW w:w="4626" w:type="dxa"/>
            <w:tcBorders>
              <w:top w:val="nil"/>
              <w:left w:val="nil"/>
              <w:bottom w:val="nil"/>
              <w:right w:val="nil"/>
            </w:tcBorders>
            <w:shd w:val="clear" w:color="auto" w:fill="auto"/>
            <w:hideMark/>
          </w:tcPr>
          <w:p w14:paraId="4ACF8EC8" w14:textId="77777777" w:rsidR="000E37DB" w:rsidRDefault="000E37DB" w:rsidP="000F11A3">
            <w:pPr>
              <w:pStyle w:val="paragraph"/>
              <w:spacing w:before="0" w:beforeAutospacing="0" w:after="0" w:afterAutospacing="0"/>
              <w:jc w:val="center"/>
              <w:textAlignment w:val="baseline"/>
              <w:rPr>
                <w:rFonts w:ascii="Segoe UI" w:hAnsi="Segoe UI" w:cs="Segoe UI"/>
                <w:sz w:val="18"/>
                <w:szCs w:val="18"/>
              </w:rPr>
            </w:pPr>
            <w:r w:rsidRPr="00997AA9">
              <w:rPr>
                <w:rFonts w:ascii="Segoe UI" w:hAnsi="Segoe UI" w:cs="Segoe UI"/>
                <w:noProof/>
                <w:sz w:val="18"/>
                <w:szCs w:val="18"/>
              </w:rPr>
              <w:drawing>
                <wp:inline distT="0" distB="0" distL="0" distR="0" wp14:anchorId="5F302B91" wp14:editId="56043EC1">
                  <wp:extent cx="2538688" cy="3091815"/>
                  <wp:effectExtent l="0" t="0" r="1905" b="0"/>
                  <wp:docPr id="1412725278" name="Picture 1" descr="A screenshot of a screen with stars and constell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25278" name="Picture 1" descr="A screenshot of a screen with stars and constellations&#10;&#10;Description automatically generated"/>
                          <pic:cNvPicPr/>
                        </pic:nvPicPr>
                        <pic:blipFill>
                          <a:blip r:embed="rId14" cstate="screen">
                            <a:extLst>
                              <a:ext uri="{28A0092B-C50C-407E-A947-70E740481C1C}">
                                <a14:useLocalDpi xmlns:a14="http://schemas.microsoft.com/office/drawing/2010/main"/>
                              </a:ext>
                            </a:extLst>
                          </a:blip>
                          <a:stretch>
                            <a:fillRect/>
                          </a:stretch>
                        </pic:blipFill>
                        <pic:spPr>
                          <a:xfrm>
                            <a:off x="0" y="0"/>
                            <a:ext cx="2593787" cy="3158919"/>
                          </a:xfrm>
                          <a:prstGeom prst="rect">
                            <a:avLst/>
                          </a:prstGeom>
                        </pic:spPr>
                      </pic:pic>
                    </a:graphicData>
                  </a:graphic>
                </wp:inline>
              </w:drawing>
            </w:r>
          </w:p>
        </w:tc>
      </w:tr>
      <w:tr w:rsidR="000E37DB" w14:paraId="5DEF31F3" w14:textId="77777777" w:rsidTr="000F11A3">
        <w:trPr>
          <w:trHeight w:val="300"/>
        </w:trPr>
        <w:tc>
          <w:tcPr>
            <w:tcW w:w="4400" w:type="dxa"/>
            <w:tcBorders>
              <w:top w:val="nil"/>
              <w:left w:val="nil"/>
              <w:bottom w:val="nil"/>
              <w:right w:val="nil"/>
            </w:tcBorders>
            <w:shd w:val="clear" w:color="auto" w:fill="auto"/>
            <w:hideMark/>
          </w:tcPr>
          <w:p w14:paraId="40C05523" w14:textId="77777777" w:rsidR="000E37DB" w:rsidRPr="0086070C" w:rsidRDefault="000E37DB" w:rsidP="000F11A3">
            <w:pPr>
              <w:pStyle w:val="paragraph"/>
              <w:spacing w:before="0" w:beforeAutospacing="0" w:after="0" w:afterAutospacing="0"/>
              <w:jc w:val="center"/>
              <w:textAlignment w:val="baseline"/>
              <w:rPr>
                <w:rFonts w:ascii="Calibri" w:hAnsi="Calibri" w:cs="Calibri"/>
                <w:sz w:val="18"/>
                <w:szCs w:val="18"/>
              </w:rPr>
            </w:pPr>
            <w:r w:rsidRPr="0086070C">
              <w:rPr>
                <w:rStyle w:val="normaltextrun"/>
                <w:rFonts w:ascii="Calibri" w:hAnsi="Calibri" w:cs="Calibri"/>
                <w:sz w:val="18"/>
                <w:szCs w:val="18"/>
              </w:rPr>
              <w:t>Aberystwyth Jetty</w:t>
            </w:r>
            <w:r w:rsidRPr="0086070C">
              <w:rPr>
                <w:rStyle w:val="eop"/>
                <w:rFonts w:ascii="Calibri" w:eastAsiaTheme="majorEastAsia" w:hAnsi="Calibri" w:cs="Calibri"/>
                <w:sz w:val="18"/>
                <w:szCs w:val="18"/>
              </w:rPr>
              <w:t> </w:t>
            </w:r>
            <w:r w:rsidRPr="0086070C">
              <w:rPr>
                <w:rStyle w:val="normaltextrun"/>
                <w:rFonts w:ascii="Calibri" w:hAnsi="Calibri" w:cs="Calibri"/>
                <w:sz w:val="18"/>
                <w:szCs w:val="18"/>
              </w:rPr>
              <w:t>18:23</w:t>
            </w:r>
            <w:r w:rsidRPr="0086070C">
              <w:rPr>
                <w:rStyle w:val="eop"/>
                <w:rFonts w:ascii="Calibri" w:eastAsiaTheme="majorEastAsia" w:hAnsi="Calibri" w:cs="Calibri"/>
                <w:sz w:val="18"/>
                <w:szCs w:val="18"/>
              </w:rPr>
              <w:t> </w:t>
            </w:r>
          </w:p>
        </w:tc>
        <w:tc>
          <w:tcPr>
            <w:tcW w:w="4626" w:type="dxa"/>
            <w:tcBorders>
              <w:top w:val="nil"/>
              <w:left w:val="nil"/>
              <w:bottom w:val="nil"/>
              <w:right w:val="nil"/>
            </w:tcBorders>
            <w:shd w:val="clear" w:color="auto" w:fill="auto"/>
            <w:hideMark/>
          </w:tcPr>
          <w:p w14:paraId="2D8EE4E0" w14:textId="77777777" w:rsidR="000E37DB" w:rsidRPr="0086070C" w:rsidRDefault="000E37DB" w:rsidP="000F11A3">
            <w:pPr>
              <w:pStyle w:val="paragraph"/>
              <w:spacing w:before="0" w:beforeAutospacing="0" w:after="0" w:afterAutospacing="0"/>
              <w:jc w:val="center"/>
              <w:textAlignment w:val="baseline"/>
              <w:rPr>
                <w:rFonts w:ascii="Calibri" w:hAnsi="Calibri" w:cs="Calibri"/>
                <w:sz w:val="18"/>
                <w:szCs w:val="18"/>
              </w:rPr>
            </w:pPr>
            <w:r w:rsidRPr="0086070C">
              <w:rPr>
                <w:rStyle w:val="normaltextrun"/>
                <w:rFonts w:ascii="Calibri" w:hAnsi="Calibri" w:cs="Calibri"/>
                <w:sz w:val="18"/>
                <w:szCs w:val="18"/>
              </w:rPr>
              <w:t>Data taken from Stellarium-web.org</w:t>
            </w:r>
            <w:r w:rsidRPr="0086070C">
              <w:rPr>
                <w:rStyle w:val="eop"/>
                <w:rFonts w:ascii="Calibri" w:eastAsiaTheme="majorEastAsia" w:hAnsi="Calibri" w:cs="Calibri"/>
                <w:sz w:val="18"/>
                <w:szCs w:val="18"/>
              </w:rPr>
              <w:t> </w:t>
            </w:r>
          </w:p>
        </w:tc>
      </w:tr>
    </w:tbl>
    <w:p w14:paraId="0C3BB6B0" w14:textId="77777777" w:rsidR="0086318F" w:rsidRDefault="0086318F" w:rsidP="0086318F">
      <w:pPr>
        <w:ind w:left="720"/>
        <w:rPr>
          <w:rFonts w:ascii="Calibri" w:hAnsi="Calibri" w:cs="Calibri"/>
          <w:i/>
          <w:iCs/>
          <w:sz w:val="22"/>
          <w:szCs w:val="22"/>
        </w:rPr>
      </w:pPr>
      <w:r w:rsidRPr="007704B0">
        <w:rPr>
          <w:rFonts w:ascii="Calibri" w:hAnsi="Calibri" w:cs="Calibri"/>
          <w:i/>
          <w:iCs/>
          <w:sz w:val="22"/>
          <w:szCs w:val="22"/>
        </w:rPr>
        <w:t xml:space="preserve">It’s 18:23 and fish pie is in the oven.  The sun is due to set at 19:04, just when dinner is about to be served – how inconvenient.  Anyway, I’ll nip out and take a photo for the Sky Journal. </w:t>
      </w:r>
    </w:p>
    <w:p w14:paraId="3C5C298B" w14:textId="77777777" w:rsidR="000E37DB" w:rsidRDefault="000E37DB" w:rsidP="000E37DB">
      <w:pPr>
        <w:rPr>
          <w:rFonts w:ascii="Calibri" w:hAnsi="Calibri" w:cs="Calibri"/>
          <w:b/>
          <w:bCs/>
          <w:sz w:val="22"/>
          <w:szCs w:val="22"/>
        </w:rPr>
      </w:pPr>
    </w:p>
    <w:p w14:paraId="36B29369" w14:textId="77777777" w:rsidR="000E37DB" w:rsidRPr="00203E81" w:rsidRDefault="000E37DB" w:rsidP="000E37DB">
      <w:pPr>
        <w:rPr>
          <w:rFonts w:ascii="Calibri" w:hAnsi="Calibri" w:cs="Calibri"/>
          <w:b/>
          <w:bCs/>
          <w:sz w:val="22"/>
          <w:szCs w:val="22"/>
        </w:rPr>
      </w:pPr>
      <w:r w:rsidRPr="00203E81">
        <w:rPr>
          <w:rFonts w:ascii="Calibri" w:hAnsi="Calibri" w:cs="Calibri"/>
          <w:b/>
          <w:bCs/>
          <w:sz w:val="22"/>
          <w:szCs w:val="22"/>
        </w:rPr>
        <w:t>Reflection:</w:t>
      </w:r>
    </w:p>
    <w:p w14:paraId="7BCDFBC8" w14:textId="62171C90" w:rsidR="000E37DB" w:rsidRPr="0022757A" w:rsidRDefault="000E37DB" w:rsidP="000E37DB">
      <w:pPr>
        <w:rPr>
          <w:rFonts w:ascii="Calibri" w:hAnsi="Calibri" w:cs="Calibri"/>
          <w:sz w:val="22"/>
          <w:szCs w:val="22"/>
        </w:rPr>
      </w:pPr>
      <w:r>
        <w:rPr>
          <w:rFonts w:ascii="Calibri" w:hAnsi="Calibri" w:cs="Calibri"/>
          <w:sz w:val="22"/>
          <w:szCs w:val="22"/>
        </w:rPr>
        <w:t xml:space="preserve">This entry certainly captures the mundane daily tasks of life and clearly there is evidence that the sunset was clashing with family mealtime!  I was more preoccupied with focusing on the screen as what I wanted to find out, lay behind the clouds.  </w:t>
      </w:r>
      <w:r w:rsidR="0086318F">
        <w:rPr>
          <w:rFonts w:ascii="Calibri" w:hAnsi="Calibri" w:cs="Calibri"/>
          <w:sz w:val="22"/>
          <w:szCs w:val="22"/>
        </w:rPr>
        <w:t>Using the Stellarium app on my phone</w:t>
      </w:r>
      <w:r>
        <w:rPr>
          <w:rFonts w:ascii="Calibri" w:hAnsi="Calibri" w:cs="Calibri"/>
          <w:sz w:val="22"/>
          <w:szCs w:val="22"/>
        </w:rPr>
        <w:t xml:space="preserve"> revealed the position of the moon in relation to the constellation of Cancer and Gemini and the position of Jupiter in Gemini.  Whereas Van Gogh</w:t>
      </w:r>
      <w:r w:rsidR="0086318F">
        <w:rPr>
          <w:rFonts w:ascii="Calibri" w:hAnsi="Calibri" w:cs="Calibri"/>
          <w:sz w:val="22"/>
          <w:szCs w:val="22"/>
        </w:rPr>
        <w:t>’s quote</w:t>
      </w:r>
      <w:r>
        <w:rPr>
          <w:rFonts w:ascii="Calibri" w:hAnsi="Calibri" w:cs="Calibri"/>
          <w:sz w:val="22"/>
          <w:szCs w:val="22"/>
        </w:rPr>
        <w:t xml:space="preserve"> evoked existential depths, my journal captured </w:t>
      </w:r>
      <w:r w:rsidR="0086318F">
        <w:rPr>
          <w:rFonts w:ascii="Calibri" w:hAnsi="Calibri" w:cs="Calibri"/>
          <w:sz w:val="22"/>
          <w:szCs w:val="22"/>
        </w:rPr>
        <w:t xml:space="preserve">rather a mundane </w:t>
      </w:r>
      <w:r>
        <w:rPr>
          <w:rFonts w:ascii="Calibri" w:hAnsi="Calibri" w:cs="Calibri"/>
          <w:sz w:val="22"/>
          <w:szCs w:val="22"/>
        </w:rPr>
        <w:t>moment where the sky didn’t quite stir the same depth of emotion</w:t>
      </w:r>
      <w:r w:rsidR="0086318F">
        <w:rPr>
          <w:rFonts w:ascii="Calibri" w:hAnsi="Calibri" w:cs="Calibri"/>
          <w:sz w:val="22"/>
          <w:szCs w:val="22"/>
        </w:rPr>
        <w:t>!  H</w:t>
      </w:r>
      <w:r>
        <w:rPr>
          <w:rFonts w:ascii="Calibri" w:hAnsi="Calibri" w:cs="Calibri"/>
          <w:sz w:val="22"/>
          <w:szCs w:val="22"/>
        </w:rPr>
        <w:t>owever, it did reflect contemporary society and served to illustrate our current relationship with technology</w:t>
      </w:r>
      <w:r w:rsidR="0086318F">
        <w:rPr>
          <w:rFonts w:ascii="Calibri" w:hAnsi="Calibri" w:cs="Calibri"/>
          <w:sz w:val="22"/>
          <w:szCs w:val="22"/>
        </w:rPr>
        <w:t xml:space="preserve"> and screens</w:t>
      </w:r>
      <w:r>
        <w:rPr>
          <w:rFonts w:ascii="Calibri" w:hAnsi="Calibri" w:cs="Calibri"/>
          <w:sz w:val="22"/>
          <w:szCs w:val="22"/>
        </w:rPr>
        <w:t xml:space="preserve"> when </w:t>
      </w:r>
      <w:r w:rsidRPr="0022757A">
        <w:rPr>
          <w:rFonts w:ascii="Calibri" w:hAnsi="Calibri" w:cs="Calibri"/>
          <w:sz w:val="22"/>
          <w:szCs w:val="22"/>
        </w:rPr>
        <w:t xml:space="preserve">observing the natural world. </w:t>
      </w:r>
    </w:p>
    <w:p w14:paraId="2841234A" w14:textId="77777777" w:rsidR="000E37DB" w:rsidRPr="0022757A" w:rsidRDefault="000E37DB" w:rsidP="000E37DB">
      <w:pPr>
        <w:rPr>
          <w:rFonts w:ascii="Calibri" w:hAnsi="Calibri" w:cs="Calibri"/>
          <w:sz w:val="22"/>
          <w:szCs w:val="22"/>
        </w:rPr>
      </w:pPr>
    </w:p>
    <w:p w14:paraId="65F39CA1" w14:textId="77777777" w:rsidR="000E37DB" w:rsidRDefault="000E37DB" w:rsidP="000E37DB">
      <w:pPr>
        <w:rPr>
          <w:rFonts w:ascii="Calibri" w:hAnsi="Calibri" w:cs="Calibri"/>
          <w:sz w:val="22"/>
          <w:szCs w:val="22"/>
        </w:rPr>
      </w:pPr>
      <w:r>
        <w:rPr>
          <w:rFonts w:ascii="Calibri" w:hAnsi="Calibri" w:cs="Calibri"/>
          <w:sz w:val="22"/>
          <w:szCs w:val="22"/>
        </w:rPr>
        <w:t>In the mid-</w:t>
      </w:r>
      <w:r w:rsidRPr="0022757A">
        <w:rPr>
          <w:rFonts w:ascii="Calibri" w:hAnsi="Calibri" w:cs="Calibri"/>
          <w:sz w:val="22"/>
          <w:szCs w:val="22"/>
        </w:rPr>
        <w:t>19</w:t>
      </w:r>
      <w:r w:rsidRPr="0022757A">
        <w:rPr>
          <w:rFonts w:ascii="Calibri" w:hAnsi="Calibri" w:cs="Calibri"/>
          <w:sz w:val="22"/>
          <w:szCs w:val="22"/>
          <w:vertAlign w:val="superscript"/>
        </w:rPr>
        <w:t>th</w:t>
      </w:r>
      <w:r w:rsidRPr="0022757A">
        <w:rPr>
          <w:rFonts w:ascii="Calibri" w:hAnsi="Calibri" w:cs="Calibri"/>
          <w:sz w:val="22"/>
          <w:szCs w:val="22"/>
        </w:rPr>
        <w:t xml:space="preserve"> century, </w:t>
      </w:r>
      <w:r>
        <w:rPr>
          <w:rFonts w:ascii="Calibri" w:hAnsi="Calibri" w:cs="Calibri"/>
          <w:sz w:val="22"/>
          <w:szCs w:val="22"/>
        </w:rPr>
        <w:t>there was</w:t>
      </w:r>
      <w:r w:rsidRPr="00A835B4">
        <w:rPr>
          <w:rFonts w:ascii="Calibri" w:hAnsi="Calibri" w:cs="Calibri"/>
          <w:sz w:val="22"/>
          <w:szCs w:val="22"/>
        </w:rPr>
        <w:t xml:space="preserve"> </w:t>
      </w:r>
      <w:r>
        <w:rPr>
          <w:rFonts w:ascii="Calibri" w:hAnsi="Calibri" w:cs="Calibri"/>
          <w:sz w:val="22"/>
          <w:szCs w:val="22"/>
        </w:rPr>
        <w:t xml:space="preserve">also a period of rapid technological evolution as evidenced by the advent of railways, steamships, photography, the telegraph and subsequently, cinema. It was a time heralded as the age of Modernism and occurred during Van Gogh’s lifetime.  These technological innovations not only transformed the landscape but also impacted society and culture and </w:t>
      </w:r>
      <w:r w:rsidRPr="0022757A">
        <w:rPr>
          <w:rFonts w:ascii="Calibri" w:hAnsi="Calibri" w:cs="Calibri"/>
          <w:sz w:val="22"/>
          <w:szCs w:val="22"/>
        </w:rPr>
        <w:t>contributed to a new awareness of time’s relativity</w:t>
      </w:r>
      <w:r>
        <w:rPr>
          <w:rFonts w:ascii="Calibri" w:hAnsi="Calibri" w:cs="Calibri"/>
          <w:sz w:val="22"/>
          <w:szCs w:val="22"/>
        </w:rPr>
        <w:t xml:space="preserve">.  In his book </w:t>
      </w:r>
      <w:r w:rsidRPr="0022757A">
        <w:rPr>
          <w:rFonts w:ascii="Calibri" w:hAnsi="Calibri" w:cs="Calibri"/>
          <w:i/>
          <w:iCs/>
          <w:sz w:val="22"/>
          <w:szCs w:val="22"/>
        </w:rPr>
        <w:t>The Culture of Time and Space, 1880-1919</w:t>
      </w:r>
      <w:r>
        <w:rPr>
          <w:rStyle w:val="FootnoteReference"/>
          <w:rFonts w:ascii="Calibri" w:eastAsiaTheme="majorEastAsia" w:hAnsi="Calibri" w:cs="Calibri"/>
          <w:i/>
          <w:iCs/>
        </w:rPr>
        <w:footnoteReference w:id="7"/>
      </w:r>
      <w:r w:rsidRPr="00FE7768">
        <w:rPr>
          <w:rFonts w:ascii="Calibri" w:hAnsi="Calibri" w:cs="Calibri"/>
          <w:sz w:val="22"/>
          <w:szCs w:val="22"/>
        </w:rPr>
        <w:t xml:space="preserve"> </w:t>
      </w:r>
      <w:r w:rsidRPr="0022757A">
        <w:rPr>
          <w:rFonts w:ascii="Calibri" w:hAnsi="Calibri" w:cs="Calibri"/>
          <w:sz w:val="22"/>
          <w:szCs w:val="22"/>
        </w:rPr>
        <w:t>Stephen Kerr</w:t>
      </w:r>
      <w:r>
        <w:rPr>
          <w:rFonts w:ascii="Calibri" w:hAnsi="Calibri" w:cs="Calibri"/>
          <w:sz w:val="22"/>
          <w:szCs w:val="22"/>
        </w:rPr>
        <w:t xml:space="preserve"> discusses how perceptions of time evolved to be seen as elastic, subjective and increasingly shaped by technological advancements. This resonates with Van Gogh’s ideas in the post-impressionist pursuit of capturing the essence of existence rather than its mere representation.  In Van Gogh’s work the sky often symbolises the infinite, embodying the vastness of time and space, beyond human comprehension.  This reflects how cultural perceptions can redefine our understanding of time.</w:t>
      </w:r>
    </w:p>
    <w:p w14:paraId="4DCCC905" w14:textId="77777777" w:rsidR="000E37DB" w:rsidRPr="000D545F" w:rsidRDefault="000E37DB" w:rsidP="000E37DB">
      <w:pPr>
        <w:rPr>
          <w:rFonts w:ascii="Calibri" w:hAnsi="Calibri" w:cs="Calibri"/>
          <w:b/>
          <w:bCs/>
          <w:sz w:val="22"/>
          <w:szCs w:val="22"/>
        </w:rPr>
      </w:pPr>
      <w:r w:rsidRPr="000D545F">
        <w:rPr>
          <w:rFonts w:ascii="Calibri" w:hAnsi="Calibri" w:cs="Calibri"/>
          <w:b/>
          <w:bCs/>
          <w:sz w:val="22"/>
          <w:szCs w:val="22"/>
        </w:rPr>
        <w:lastRenderedPageBreak/>
        <w:t xml:space="preserve">Journal Entry </w:t>
      </w:r>
    </w:p>
    <w:p w14:paraId="44489A4F"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Date:</w:t>
      </w:r>
      <w:r w:rsidRPr="000D545F">
        <w:rPr>
          <w:rFonts w:ascii="Calibri" w:hAnsi="Calibri" w:cs="Calibri"/>
          <w:sz w:val="22"/>
          <w:szCs w:val="22"/>
        </w:rPr>
        <w:t xml:space="preserve"> </w:t>
      </w:r>
      <w:r>
        <w:rPr>
          <w:rFonts w:ascii="Calibri" w:hAnsi="Calibri" w:cs="Calibri"/>
          <w:sz w:val="22"/>
          <w:szCs w:val="22"/>
        </w:rPr>
        <w:t>27</w:t>
      </w:r>
      <w:r w:rsidRPr="000D545F">
        <w:rPr>
          <w:rFonts w:ascii="Calibri" w:hAnsi="Calibri" w:cs="Calibri"/>
          <w:sz w:val="22"/>
          <w:szCs w:val="22"/>
          <w:vertAlign w:val="superscript"/>
        </w:rPr>
        <w:t>th</w:t>
      </w:r>
      <w:r w:rsidRPr="000D545F">
        <w:rPr>
          <w:rFonts w:ascii="Calibri" w:hAnsi="Calibri" w:cs="Calibri"/>
          <w:sz w:val="22"/>
          <w:szCs w:val="22"/>
        </w:rPr>
        <w:t xml:space="preserve"> September 2024</w:t>
      </w:r>
      <w:r>
        <w:rPr>
          <w:rFonts w:ascii="Calibri" w:hAnsi="Calibri" w:cs="Calibri"/>
          <w:sz w:val="22"/>
          <w:szCs w:val="22"/>
        </w:rPr>
        <w:t>, 18:46</w:t>
      </w:r>
    </w:p>
    <w:p w14:paraId="3054AC35"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Location:</w:t>
      </w:r>
      <w:r w:rsidRPr="000D545F">
        <w:rPr>
          <w:rFonts w:ascii="Calibri" w:hAnsi="Calibri" w:cs="Calibri"/>
          <w:sz w:val="22"/>
          <w:szCs w:val="22"/>
        </w:rPr>
        <w:t xml:space="preserve"> </w:t>
      </w:r>
      <w:r>
        <w:rPr>
          <w:rFonts w:ascii="Calibri" w:hAnsi="Calibri" w:cs="Calibri"/>
          <w:sz w:val="22"/>
          <w:szCs w:val="22"/>
        </w:rPr>
        <w:t>Promenade Jetty, Aberystwyth</w:t>
      </w:r>
    </w:p>
    <w:p w14:paraId="3B5F291F" w14:textId="77777777" w:rsidR="000E37DB" w:rsidRDefault="000E37DB" w:rsidP="000E37DB">
      <w:pPr>
        <w:rPr>
          <w:rFonts w:ascii="Calibri" w:hAnsi="Calibri" w:cs="Calibri"/>
          <w:sz w:val="22"/>
          <w:szCs w:val="22"/>
        </w:rPr>
      </w:pPr>
      <w:r>
        <w:rPr>
          <w:rFonts w:ascii="Calibri" w:hAnsi="Calibri" w:cs="Calibri"/>
          <w:b/>
          <w:bCs/>
          <w:sz w:val="22"/>
          <w:szCs w:val="22"/>
        </w:rPr>
        <w:t>Moon</w:t>
      </w:r>
      <w:r w:rsidRPr="000D545F">
        <w:rPr>
          <w:rFonts w:ascii="Calibri" w:hAnsi="Calibri" w:cs="Calibri"/>
          <w:b/>
          <w:bCs/>
          <w:sz w:val="22"/>
          <w:szCs w:val="22"/>
        </w:rPr>
        <w:t>:</w:t>
      </w:r>
      <w:r w:rsidRPr="000D545F">
        <w:rPr>
          <w:rFonts w:ascii="Calibri" w:hAnsi="Calibri" w:cs="Calibri"/>
          <w:sz w:val="22"/>
          <w:szCs w:val="22"/>
        </w:rPr>
        <w:t xml:space="preserve"> </w:t>
      </w:r>
      <w:r>
        <w:rPr>
          <w:rFonts w:ascii="Calibri" w:hAnsi="Calibri" w:cs="Calibri"/>
          <w:sz w:val="22"/>
          <w:szCs w:val="22"/>
        </w:rPr>
        <w:t>Waning Crescent</w:t>
      </w:r>
      <w:r w:rsidRPr="000D545F">
        <w:rPr>
          <w:rFonts w:ascii="Calibri" w:hAnsi="Calibri" w:cs="Calibri"/>
          <w:sz w:val="22"/>
          <w:szCs w:val="22"/>
        </w:rPr>
        <w:t xml:space="preserve">, </w:t>
      </w:r>
      <w:r>
        <w:rPr>
          <w:rFonts w:ascii="Calibri" w:hAnsi="Calibri" w:cs="Calibri"/>
          <w:sz w:val="22"/>
          <w:szCs w:val="22"/>
        </w:rPr>
        <w:t>9</w:t>
      </w:r>
      <w:r w:rsidRPr="000D545F">
        <w:rPr>
          <w:rFonts w:ascii="Symbol" w:eastAsia="Symbol" w:hAnsi="Symbol" w:cs="Symbol"/>
          <w:sz w:val="22"/>
          <w:szCs w:val="22"/>
        </w:rPr>
        <w:sym w:font="Symbol" w:char="F0B0"/>
      </w:r>
      <w:r>
        <w:rPr>
          <w:rFonts w:ascii="Calibri" w:hAnsi="Calibri" w:cs="Calibri"/>
          <w:sz w:val="22"/>
          <w:szCs w:val="22"/>
        </w:rPr>
        <w:t xml:space="preserve"> Leo square Venus, trine North Node</w:t>
      </w:r>
      <w:r w:rsidRPr="000D545F">
        <w:rPr>
          <w:rFonts w:ascii="Calibri" w:hAnsi="Calibri" w:cs="Calibri"/>
          <w:sz w:val="22"/>
          <w:szCs w:val="22"/>
        </w:rPr>
        <w:t xml:space="preserve"> </w:t>
      </w:r>
    </w:p>
    <w:p w14:paraId="4CB9691F" w14:textId="77777777" w:rsidR="000E37DB" w:rsidRDefault="000E37DB" w:rsidP="000E37DB">
      <w:pPr>
        <w:rPr>
          <w:rFonts w:ascii="Calibri" w:hAnsi="Calibri" w:cs="Calibri"/>
          <w:sz w:val="22"/>
          <w:szCs w:val="22"/>
        </w:rPr>
      </w:pP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00"/>
        <w:gridCol w:w="4626"/>
      </w:tblGrid>
      <w:tr w:rsidR="000E37DB" w:rsidRPr="0086070C" w14:paraId="42677DB2" w14:textId="77777777" w:rsidTr="000F11A3">
        <w:trPr>
          <w:trHeight w:val="300"/>
        </w:trPr>
        <w:tc>
          <w:tcPr>
            <w:tcW w:w="4400" w:type="dxa"/>
            <w:tcBorders>
              <w:top w:val="nil"/>
              <w:left w:val="nil"/>
              <w:bottom w:val="nil"/>
              <w:right w:val="nil"/>
            </w:tcBorders>
            <w:shd w:val="clear" w:color="auto" w:fill="auto"/>
          </w:tcPr>
          <w:p w14:paraId="0002A275"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5E4BF0">
              <w:rPr>
                <w:rFonts w:ascii="Calibri" w:hAnsi="Calibri" w:cs="Calibri"/>
                <w:noProof/>
              </w:rPr>
              <w:drawing>
                <wp:inline distT="0" distB="0" distL="0" distR="0" wp14:anchorId="7BE84D39" wp14:editId="19E77F1E">
                  <wp:extent cx="2637042" cy="3552669"/>
                  <wp:effectExtent l="0" t="0" r="5080" b="3810"/>
                  <wp:docPr id="1891673550" name="Picture 1" descr="A dock leading to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73550" name="Picture 1" descr="A dock leading to the ocean&#10;&#10;Description automatically generated"/>
                          <pic:cNvPicPr/>
                        </pic:nvPicPr>
                        <pic:blipFill>
                          <a:blip r:embed="rId15" cstate="screen">
                            <a:extLst>
                              <a:ext uri="{28A0092B-C50C-407E-A947-70E740481C1C}">
                                <a14:useLocalDpi xmlns:a14="http://schemas.microsoft.com/office/drawing/2010/main"/>
                              </a:ext>
                            </a:extLst>
                          </a:blip>
                          <a:stretch>
                            <a:fillRect/>
                          </a:stretch>
                        </pic:blipFill>
                        <pic:spPr>
                          <a:xfrm flipH="1">
                            <a:off x="0" y="0"/>
                            <a:ext cx="2671895" cy="3599623"/>
                          </a:xfrm>
                          <a:prstGeom prst="rect">
                            <a:avLst/>
                          </a:prstGeom>
                        </pic:spPr>
                      </pic:pic>
                    </a:graphicData>
                  </a:graphic>
                </wp:inline>
              </w:drawing>
            </w:r>
          </w:p>
        </w:tc>
        <w:tc>
          <w:tcPr>
            <w:tcW w:w="4626" w:type="dxa"/>
            <w:tcBorders>
              <w:top w:val="nil"/>
              <w:left w:val="nil"/>
              <w:bottom w:val="nil"/>
              <w:right w:val="nil"/>
            </w:tcBorders>
            <w:shd w:val="clear" w:color="auto" w:fill="auto"/>
          </w:tcPr>
          <w:p w14:paraId="001F0DF7"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334D71">
              <w:rPr>
                <w:rStyle w:val="normaltextrun"/>
                <w:rFonts w:ascii="Calibri" w:eastAsiaTheme="majorEastAsia" w:hAnsi="Calibri" w:cs="Calibri"/>
                <w:noProof/>
                <w:sz w:val="18"/>
                <w:szCs w:val="18"/>
              </w:rPr>
              <w:drawing>
                <wp:inline distT="0" distB="0" distL="0" distR="0" wp14:anchorId="61045BAB" wp14:editId="7F3D8AAE">
                  <wp:extent cx="2745878" cy="3552190"/>
                  <wp:effectExtent l="0" t="0" r="0" b="3810"/>
                  <wp:docPr id="767768843" name="Picture 1" descr="A map of the stars and constell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68843" name="Picture 1" descr="A map of the stars and constellations&#10;&#10;Description automatically generated"/>
                          <pic:cNvPicPr/>
                        </pic:nvPicPr>
                        <pic:blipFill>
                          <a:blip r:embed="rId16" cstate="screen">
                            <a:extLst>
                              <a:ext uri="{28A0092B-C50C-407E-A947-70E740481C1C}">
                                <a14:useLocalDpi xmlns:a14="http://schemas.microsoft.com/office/drawing/2010/main"/>
                              </a:ext>
                            </a:extLst>
                          </a:blip>
                          <a:stretch>
                            <a:fillRect/>
                          </a:stretch>
                        </pic:blipFill>
                        <pic:spPr>
                          <a:xfrm>
                            <a:off x="0" y="0"/>
                            <a:ext cx="2798631" cy="3620433"/>
                          </a:xfrm>
                          <a:prstGeom prst="rect">
                            <a:avLst/>
                          </a:prstGeom>
                        </pic:spPr>
                      </pic:pic>
                    </a:graphicData>
                  </a:graphic>
                </wp:inline>
              </w:drawing>
            </w:r>
          </w:p>
        </w:tc>
      </w:tr>
      <w:tr w:rsidR="000E37DB" w:rsidRPr="0086070C" w14:paraId="44AC44D7" w14:textId="77777777" w:rsidTr="000F11A3">
        <w:trPr>
          <w:trHeight w:val="300"/>
        </w:trPr>
        <w:tc>
          <w:tcPr>
            <w:tcW w:w="4400" w:type="dxa"/>
            <w:tcBorders>
              <w:top w:val="nil"/>
              <w:left w:val="nil"/>
              <w:bottom w:val="nil"/>
              <w:right w:val="nil"/>
            </w:tcBorders>
            <w:shd w:val="clear" w:color="auto" w:fill="auto"/>
          </w:tcPr>
          <w:p w14:paraId="174DE97C"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Pr>
                <w:rFonts w:ascii="Calibri" w:hAnsi="Calibri" w:cs="Calibri"/>
                <w:noProof/>
                <w:sz w:val="18"/>
                <w:szCs w:val="18"/>
              </w:rPr>
              <w:t>Jetty, Aberystwyth</w:t>
            </w:r>
            <w:r w:rsidRPr="00CD0BFB">
              <w:rPr>
                <w:rFonts w:ascii="Calibri" w:hAnsi="Calibri" w:cs="Calibri"/>
                <w:noProof/>
                <w:sz w:val="18"/>
                <w:szCs w:val="18"/>
              </w:rPr>
              <w:t xml:space="preserve"> 18:46</w:t>
            </w:r>
          </w:p>
        </w:tc>
        <w:tc>
          <w:tcPr>
            <w:tcW w:w="4626" w:type="dxa"/>
            <w:tcBorders>
              <w:top w:val="nil"/>
              <w:left w:val="nil"/>
              <w:bottom w:val="nil"/>
              <w:right w:val="nil"/>
            </w:tcBorders>
            <w:shd w:val="clear" w:color="auto" w:fill="auto"/>
          </w:tcPr>
          <w:p w14:paraId="2302FCE3" w14:textId="77777777" w:rsidR="000E37DB" w:rsidRPr="00334D71" w:rsidRDefault="000E37DB" w:rsidP="000F11A3">
            <w:pPr>
              <w:pStyle w:val="paragraph"/>
              <w:spacing w:before="0" w:beforeAutospacing="0" w:after="0" w:afterAutospacing="0"/>
              <w:jc w:val="center"/>
              <w:textAlignment w:val="baseline"/>
              <w:rPr>
                <w:rStyle w:val="normaltextrun"/>
                <w:rFonts w:ascii="Calibri" w:hAnsi="Calibri" w:cs="Calibri"/>
                <w:sz w:val="18"/>
                <w:szCs w:val="18"/>
              </w:rPr>
            </w:pPr>
            <w:r w:rsidRPr="0086070C">
              <w:rPr>
                <w:rStyle w:val="normaltextrun"/>
                <w:rFonts w:ascii="Calibri" w:hAnsi="Calibri" w:cs="Calibri"/>
                <w:sz w:val="18"/>
                <w:szCs w:val="18"/>
              </w:rPr>
              <w:t>Data taken from Stellarium-web.org</w:t>
            </w:r>
            <w:r w:rsidRPr="0086070C">
              <w:rPr>
                <w:rStyle w:val="eop"/>
                <w:rFonts w:ascii="Calibri" w:eastAsiaTheme="majorEastAsia" w:hAnsi="Calibri" w:cs="Calibri"/>
                <w:sz w:val="18"/>
                <w:szCs w:val="18"/>
              </w:rPr>
              <w:t> </w:t>
            </w:r>
          </w:p>
        </w:tc>
      </w:tr>
    </w:tbl>
    <w:p w14:paraId="1FD9C4AC" w14:textId="77777777" w:rsidR="000E37DB" w:rsidRDefault="000E37DB" w:rsidP="000E37DB">
      <w:pPr>
        <w:rPr>
          <w:rFonts w:ascii="Calibri" w:hAnsi="Calibri" w:cs="Calibri"/>
          <w:sz w:val="22"/>
          <w:szCs w:val="22"/>
        </w:rPr>
      </w:pPr>
    </w:p>
    <w:p w14:paraId="005AC8CA" w14:textId="77777777" w:rsidR="000E37DB" w:rsidRPr="000C52BC" w:rsidRDefault="000E37DB" w:rsidP="000E37DB">
      <w:pPr>
        <w:ind w:left="720"/>
        <w:rPr>
          <w:rFonts w:ascii="Calibri" w:hAnsi="Calibri" w:cs="Calibri"/>
          <w:i/>
          <w:iCs/>
          <w:sz w:val="22"/>
          <w:szCs w:val="22"/>
        </w:rPr>
      </w:pPr>
      <w:r w:rsidRPr="000C52BC">
        <w:rPr>
          <w:rFonts w:ascii="Calibri" w:hAnsi="Calibri" w:cs="Calibri"/>
          <w:i/>
          <w:iCs/>
          <w:sz w:val="22"/>
          <w:szCs w:val="22"/>
        </w:rPr>
        <w:t>I particularly like the</w:t>
      </w:r>
      <w:r>
        <w:rPr>
          <w:rFonts w:ascii="Calibri" w:hAnsi="Calibri" w:cs="Calibri"/>
          <w:i/>
          <w:iCs/>
          <w:sz w:val="22"/>
          <w:szCs w:val="22"/>
        </w:rPr>
        <w:t xml:space="preserve"> dark </w:t>
      </w:r>
      <w:r w:rsidRPr="000C52BC">
        <w:rPr>
          <w:rFonts w:ascii="Calibri" w:hAnsi="Calibri" w:cs="Calibri"/>
          <w:i/>
          <w:iCs/>
          <w:sz w:val="22"/>
          <w:szCs w:val="22"/>
        </w:rPr>
        <w:t>cloud.  It look</w:t>
      </w:r>
      <w:r>
        <w:rPr>
          <w:rFonts w:ascii="Calibri" w:hAnsi="Calibri" w:cs="Calibri"/>
          <w:i/>
          <w:iCs/>
          <w:sz w:val="22"/>
          <w:szCs w:val="22"/>
        </w:rPr>
        <w:t>s</w:t>
      </w:r>
      <w:r w:rsidRPr="000C52BC">
        <w:rPr>
          <w:rFonts w:ascii="Calibri" w:hAnsi="Calibri" w:cs="Calibri"/>
          <w:i/>
          <w:iCs/>
          <w:sz w:val="22"/>
          <w:szCs w:val="22"/>
        </w:rPr>
        <w:t xml:space="preserve"> rather ominous, and </w:t>
      </w:r>
      <w:r>
        <w:rPr>
          <w:rFonts w:ascii="Calibri" w:hAnsi="Calibri" w:cs="Calibri"/>
          <w:i/>
          <w:iCs/>
          <w:sz w:val="22"/>
          <w:szCs w:val="22"/>
        </w:rPr>
        <w:t xml:space="preserve">so </w:t>
      </w:r>
      <w:r w:rsidRPr="000C52BC">
        <w:rPr>
          <w:rFonts w:ascii="Calibri" w:hAnsi="Calibri" w:cs="Calibri"/>
          <w:i/>
          <w:iCs/>
          <w:sz w:val="22"/>
          <w:szCs w:val="22"/>
        </w:rPr>
        <w:t>I titled it ‘Independence Day’ after a Will Smith movie</w:t>
      </w:r>
      <w:r>
        <w:rPr>
          <w:rFonts w:ascii="Calibri" w:hAnsi="Calibri" w:cs="Calibri"/>
          <w:i/>
          <w:iCs/>
          <w:sz w:val="22"/>
          <w:szCs w:val="22"/>
        </w:rPr>
        <w:t xml:space="preserve">! The Moon is now in Leo and </w:t>
      </w:r>
      <w:r w:rsidRPr="000C52BC">
        <w:rPr>
          <w:rFonts w:ascii="Calibri" w:hAnsi="Calibri" w:cs="Calibri"/>
          <w:i/>
          <w:iCs/>
          <w:sz w:val="22"/>
          <w:szCs w:val="22"/>
        </w:rPr>
        <w:t>Mercury appear</w:t>
      </w:r>
      <w:r>
        <w:rPr>
          <w:rFonts w:ascii="Calibri" w:hAnsi="Calibri" w:cs="Calibri"/>
          <w:i/>
          <w:iCs/>
          <w:sz w:val="22"/>
          <w:szCs w:val="22"/>
        </w:rPr>
        <w:t>s</w:t>
      </w:r>
      <w:r w:rsidRPr="000C52BC">
        <w:rPr>
          <w:rFonts w:ascii="Calibri" w:hAnsi="Calibri" w:cs="Calibri"/>
          <w:i/>
          <w:iCs/>
          <w:sz w:val="22"/>
          <w:szCs w:val="22"/>
        </w:rPr>
        <w:t xml:space="preserve"> to have moved closer to the sun.</w:t>
      </w:r>
      <w:r>
        <w:rPr>
          <w:rFonts w:ascii="Calibri" w:hAnsi="Calibri" w:cs="Calibri"/>
          <w:i/>
          <w:iCs/>
          <w:sz w:val="22"/>
          <w:szCs w:val="22"/>
        </w:rPr>
        <w:t xml:space="preserve"> </w:t>
      </w:r>
      <w:r w:rsidRPr="000C52BC">
        <w:rPr>
          <w:rFonts w:ascii="Calibri" w:hAnsi="Calibri" w:cs="Calibri"/>
          <w:i/>
          <w:iCs/>
          <w:sz w:val="22"/>
          <w:szCs w:val="22"/>
        </w:rPr>
        <w:t>In this screen grab, I can also see Mars in Gemini.</w:t>
      </w:r>
      <w:r>
        <w:rPr>
          <w:rFonts w:ascii="Calibri" w:hAnsi="Calibri" w:cs="Calibri"/>
          <w:i/>
          <w:iCs/>
          <w:sz w:val="22"/>
          <w:szCs w:val="22"/>
        </w:rPr>
        <w:t xml:space="preserve"> </w:t>
      </w:r>
      <w:r w:rsidRPr="000C52BC">
        <w:rPr>
          <w:rFonts w:ascii="Calibri" w:hAnsi="Calibri" w:cs="Calibri"/>
          <w:i/>
          <w:iCs/>
          <w:sz w:val="22"/>
          <w:szCs w:val="22"/>
        </w:rPr>
        <w:t>Lots of new names of constellations to learn.</w:t>
      </w:r>
    </w:p>
    <w:p w14:paraId="35D599BE" w14:textId="77777777" w:rsidR="000E37DB" w:rsidRDefault="000E37DB" w:rsidP="000E37DB">
      <w:pPr>
        <w:rPr>
          <w:rFonts w:ascii="Calibri" w:hAnsi="Calibri" w:cs="Calibri"/>
          <w:sz w:val="22"/>
          <w:szCs w:val="22"/>
        </w:rPr>
      </w:pPr>
    </w:p>
    <w:p w14:paraId="5E77D5E1" w14:textId="77777777" w:rsidR="000E37DB" w:rsidRPr="00203E81" w:rsidRDefault="000E37DB" w:rsidP="000E37DB">
      <w:pPr>
        <w:rPr>
          <w:rFonts w:ascii="Calibri" w:hAnsi="Calibri" w:cs="Calibri"/>
          <w:b/>
          <w:bCs/>
          <w:sz w:val="22"/>
          <w:szCs w:val="22"/>
        </w:rPr>
      </w:pPr>
      <w:r w:rsidRPr="00203E81">
        <w:rPr>
          <w:rFonts w:ascii="Calibri" w:hAnsi="Calibri" w:cs="Calibri"/>
          <w:b/>
          <w:bCs/>
          <w:sz w:val="22"/>
          <w:szCs w:val="22"/>
        </w:rPr>
        <w:t>Reflection:</w:t>
      </w:r>
    </w:p>
    <w:p w14:paraId="36550862" w14:textId="3CB25A09" w:rsidR="000E37DB" w:rsidRDefault="000E37DB" w:rsidP="000E37DB">
      <w:pPr>
        <w:rPr>
          <w:rFonts w:ascii="Calibri" w:hAnsi="Calibri" w:cs="Calibri"/>
          <w:sz w:val="22"/>
          <w:szCs w:val="22"/>
        </w:rPr>
      </w:pPr>
      <w:r>
        <w:rPr>
          <w:rFonts w:ascii="Calibri" w:hAnsi="Calibri" w:cs="Calibri"/>
          <w:sz w:val="22"/>
          <w:szCs w:val="22"/>
        </w:rPr>
        <w:t>The ominous cloud formation has a foreboding appearance evoking a theme of conflict and defiance. The cloud could be seen as an embodiment of tension</w:t>
      </w:r>
      <w:r w:rsidR="0086318F">
        <w:rPr>
          <w:rFonts w:ascii="Calibri" w:hAnsi="Calibri" w:cs="Calibri"/>
          <w:sz w:val="22"/>
          <w:szCs w:val="22"/>
        </w:rPr>
        <w:t>, one</w:t>
      </w:r>
      <w:r>
        <w:rPr>
          <w:rFonts w:ascii="Calibri" w:hAnsi="Calibri" w:cs="Calibri"/>
          <w:sz w:val="22"/>
          <w:szCs w:val="22"/>
        </w:rPr>
        <w:t xml:space="preserve"> of impending confrontation, perhaps reflective of the emotional turmoil experience</w:t>
      </w:r>
      <w:r w:rsidR="0086318F">
        <w:rPr>
          <w:rFonts w:ascii="Calibri" w:hAnsi="Calibri" w:cs="Calibri"/>
          <w:sz w:val="22"/>
          <w:szCs w:val="22"/>
        </w:rPr>
        <w:t>d</w:t>
      </w:r>
      <w:r>
        <w:rPr>
          <w:rFonts w:ascii="Calibri" w:hAnsi="Calibri" w:cs="Calibri"/>
          <w:sz w:val="22"/>
          <w:szCs w:val="22"/>
        </w:rPr>
        <w:t xml:space="preserve"> by Van Gogh during his period of confinement, when he conceived of his idea for </w:t>
      </w:r>
      <w:r>
        <w:rPr>
          <w:rFonts w:ascii="Calibri" w:hAnsi="Calibri" w:cs="Calibri"/>
          <w:i/>
          <w:iCs/>
          <w:sz w:val="22"/>
          <w:szCs w:val="22"/>
        </w:rPr>
        <w:t>The Starry Night.</w:t>
      </w:r>
      <w:r>
        <w:rPr>
          <w:rFonts w:ascii="Calibri" w:hAnsi="Calibri" w:cs="Calibri"/>
          <w:sz w:val="22"/>
          <w:szCs w:val="22"/>
        </w:rPr>
        <w:t xml:space="preserve"> </w:t>
      </w:r>
    </w:p>
    <w:p w14:paraId="772F63CD" w14:textId="77777777" w:rsidR="000E37DB" w:rsidRDefault="000E37DB" w:rsidP="000E37DB">
      <w:pPr>
        <w:rPr>
          <w:rFonts w:ascii="Calibri" w:hAnsi="Calibri" w:cs="Calibri"/>
          <w:sz w:val="22"/>
          <w:szCs w:val="22"/>
        </w:rPr>
      </w:pPr>
    </w:p>
    <w:p w14:paraId="7014A542" w14:textId="06D2E300" w:rsidR="000E37DB" w:rsidRDefault="000E37DB" w:rsidP="000E37DB">
      <w:pPr>
        <w:rPr>
          <w:rFonts w:ascii="Calibri" w:hAnsi="Calibri" w:cs="Calibri"/>
          <w:sz w:val="22"/>
          <w:szCs w:val="22"/>
        </w:rPr>
      </w:pPr>
      <w:r w:rsidRPr="000A398C">
        <w:rPr>
          <w:rFonts w:ascii="Calibri" w:hAnsi="Calibri" w:cs="Calibri"/>
          <w:sz w:val="22"/>
          <w:szCs w:val="22"/>
        </w:rPr>
        <w:t xml:space="preserve">Lauren Soth </w:t>
      </w:r>
      <w:r>
        <w:rPr>
          <w:rFonts w:ascii="Calibri" w:hAnsi="Calibri" w:cs="Calibri"/>
          <w:sz w:val="22"/>
          <w:szCs w:val="22"/>
        </w:rPr>
        <w:t xml:space="preserve">in her analysis, connects </w:t>
      </w:r>
      <w:r w:rsidRPr="002F6673">
        <w:rPr>
          <w:rFonts w:ascii="Calibri" w:hAnsi="Calibri" w:cs="Calibri"/>
          <w:i/>
          <w:iCs/>
          <w:sz w:val="22"/>
          <w:szCs w:val="22"/>
        </w:rPr>
        <w:t>The</w:t>
      </w:r>
      <w:r>
        <w:rPr>
          <w:rFonts w:ascii="Calibri" w:hAnsi="Calibri" w:cs="Calibri"/>
          <w:sz w:val="22"/>
          <w:szCs w:val="22"/>
        </w:rPr>
        <w:t xml:space="preserve"> </w:t>
      </w:r>
      <w:r>
        <w:rPr>
          <w:rFonts w:ascii="Calibri" w:hAnsi="Calibri" w:cs="Calibri"/>
          <w:i/>
          <w:iCs/>
          <w:sz w:val="22"/>
          <w:szCs w:val="22"/>
        </w:rPr>
        <w:t>Starry Night</w:t>
      </w:r>
      <w:r>
        <w:rPr>
          <w:rFonts w:ascii="Calibri" w:hAnsi="Calibri" w:cs="Calibri"/>
          <w:sz w:val="22"/>
          <w:szCs w:val="22"/>
        </w:rPr>
        <w:t xml:space="preserve"> to Van Gogh’s contemplation of Christ in Gethsemane, which he was contemplating around the summer of 1888, suggesting a thematic link between his personal anguish and the biblical narrative of suffering and redemption</w:t>
      </w:r>
      <w:r>
        <w:rPr>
          <w:rStyle w:val="FootnoteReference"/>
          <w:rFonts w:ascii="Calibri" w:eastAsiaTheme="majorEastAsia" w:hAnsi="Calibri" w:cs="Calibri"/>
        </w:rPr>
        <w:footnoteReference w:id="8"/>
      </w:r>
      <w:r w:rsidR="0086318F">
        <w:rPr>
          <w:rFonts w:ascii="Calibri" w:hAnsi="Calibri" w:cs="Calibri"/>
          <w:sz w:val="22"/>
          <w:szCs w:val="22"/>
        </w:rPr>
        <w:t>.</w:t>
      </w:r>
      <w:r>
        <w:rPr>
          <w:rFonts w:ascii="Calibri" w:hAnsi="Calibri" w:cs="Calibri"/>
          <w:sz w:val="22"/>
          <w:szCs w:val="22"/>
        </w:rPr>
        <w:t xml:space="preserve">  Soth suggests that Van Gogh’s vision of the Gethsemane scene evolved into </w:t>
      </w:r>
      <w:r>
        <w:rPr>
          <w:rFonts w:ascii="Calibri" w:hAnsi="Calibri" w:cs="Calibri"/>
          <w:i/>
          <w:iCs/>
          <w:sz w:val="22"/>
          <w:szCs w:val="22"/>
        </w:rPr>
        <w:t>The Starry Night</w:t>
      </w:r>
      <w:r>
        <w:rPr>
          <w:rFonts w:ascii="Calibri" w:hAnsi="Calibri" w:cs="Calibri"/>
          <w:sz w:val="22"/>
          <w:szCs w:val="22"/>
        </w:rPr>
        <w:t xml:space="preserve"> (1889) using the colour blue to symbolise Christ and yellow for the comforting angels.  </w:t>
      </w:r>
      <w:r w:rsidRPr="0022757A">
        <w:rPr>
          <w:rFonts w:ascii="Calibri" w:hAnsi="Calibri" w:cs="Calibri"/>
          <w:sz w:val="22"/>
          <w:szCs w:val="22"/>
        </w:rPr>
        <w:t xml:space="preserve">The painting </w:t>
      </w:r>
      <w:r w:rsidRPr="00E62D35">
        <w:rPr>
          <w:rFonts w:ascii="Calibri" w:hAnsi="Calibri" w:cs="Calibri"/>
          <w:sz w:val="22"/>
          <w:szCs w:val="22"/>
        </w:rPr>
        <w:t>is also imbued</w:t>
      </w:r>
      <w:r w:rsidRPr="0022757A">
        <w:rPr>
          <w:rFonts w:ascii="Calibri" w:hAnsi="Calibri" w:cs="Calibri"/>
          <w:sz w:val="22"/>
          <w:szCs w:val="22"/>
        </w:rPr>
        <w:t xml:space="preserve"> with symbolism </w:t>
      </w:r>
      <w:r>
        <w:rPr>
          <w:rFonts w:ascii="Calibri" w:hAnsi="Calibri" w:cs="Calibri"/>
          <w:sz w:val="22"/>
          <w:szCs w:val="22"/>
        </w:rPr>
        <w:t>as exemplified by</w:t>
      </w:r>
      <w:r w:rsidRPr="0022757A">
        <w:rPr>
          <w:rFonts w:ascii="Calibri" w:hAnsi="Calibri" w:cs="Calibri"/>
          <w:sz w:val="22"/>
          <w:szCs w:val="22"/>
        </w:rPr>
        <w:t xml:space="preserve"> </w:t>
      </w:r>
      <w:r>
        <w:rPr>
          <w:rFonts w:ascii="Calibri" w:hAnsi="Calibri" w:cs="Calibri"/>
          <w:sz w:val="22"/>
          <w:szCs w:val="22"/>
        </w:rPr>
        <w:t>post-impressionism</w:t>
      </w:r>
      <w:r w:rsidRPr="0022757A">
        <w:rPr>
          <w:rFonts w:ascii="Calibri" w:hAnsi="Calibri" w:cs="Calibri"/>
          <w:sz w:val="22"/>
          <w:szCs w:val="22"/>
        </w:rPr>
        <w:t>.</w:t>
      </w:r>
      <w:r>
        <w:rPr>
          <w:rFonts w:ascii="Calibri" w:hAnsi="Calibri" w:cs="Calibri"/>
          <w:sz w:val="22"/>
          <w:szCs w:val="22"/>
        </w:rPr>
        <w:t xml:space="preserve"> She points out that when Van Gogh painted this, the moon was not the crescent that appears in the painting.  It is depicted in the upper right-hand corner of the canvas painted with an exaggerated swirling. </w:t>
      </w:r>
      <w:r w:rsidRPr="0022757A">
        <w:rPr>
          <w:rFonts w:ascii="Calibri" w:hAnsi="Calibri" w:cs="Calibri"/>
          <w:sz w:val="22"/>
          <w:szCs w:val="22"/>
        </w:rPr>
        <w:t xml:space="preserve"> </w:t>
      </w:r>
      <w:r>
        <w:rPr>
          <w:rFonts w:ascii="Calibri" w:hAnsi="Calibri" w:cs="Calibri"/>
          <w:sz w:val="22"/>
          <w:szCs w:val="22"/>
        </w:rPr>
        <w:t>She states it was painted between 16</w:t>
      </w:r>
      <w:r w:rsidRPr="002408F2">
        <w:rPr>
          <w:rFonts w:ascii="Calibri" w:hAnsi="Calibri" w:cs="Calibri"/>
          <w:sz w:val="22"/>
          <w:szCs w:val="22"/>
          <w:vertAlign w:val="superscript"/>
        </w:rPr>
        <w:t>th</w:t>
      </w:r>
      <w:r>
        <w:rPr>
          <w:rFonts w:ascii="Calibri" w:hAnsi="Calibri" w:cs="Calibri"/>
          <w:sz w:val="22"/>
          <w:szCs w:val="22"/>
        </w:rPr>
        <w:t xml:space="preserve"> and 18</w:t>
      </w:r>
      <w:r w:rsidRPr="002408F2">
        <w:rPr>
          <w:rFonts w:ascii="Calibri" w:hAnsi="Calibri" w:cs="Calibri"/>
          <w:sz w:val="22"/>
          <w:szCs w:val="22"/>
          <w:vertAlign w:val="superscript"/>
        </w:rPr>
        <w:t>th</w:t>
      </w:r>
      <w:r>
        <w:rPr>
          <w:rFonts w:ascii="Calibri" w:hAnsi="Calibri" w:cs="Calibri"/>
          <w:sz w:val="22"/>
          <w:szCs w:val="22"/>
        </w:rPr>
        <w:t xml:space="preserve"> June, when the moon was still in its full phase and was gibbous in shape, between a full and half circle. </w:t>
      </w:r>
    </w:p>
    <w:p w14:paraId="6314C37E" w14:textId="77777777" w:rsidR="000E37DB" w:rsidRPr="000D545F" w:rsidRDefault="000E37DB" w:rsidP="000E37DB">
      <w:pPr>
        <w:rPr>
          <w:rFonts w:ascii="Calibri" w:hAnsi="Calibri" w:cs="Calibri"/>
          <w:b/>
          <w:bCs/>
          <w:sz w:val="22"/>
          <w:szCs w:val="22"/>
        </w:rPr>
      </w:pPr>
      <w:r w:rsidRPr="000D545F">
        <w:rPr>
          <w:rFonts w:ascii="Calibri" w:hAnsi="Calibri" w:cs="Calibri"/>
          <w:b/>
          <w:bCs/>
          <w:sz w:val="22"/>
          <w:szCs w:val="22"/>
        </w:rPr>
        <w:lastRenderedPageBreak/>
        <w:t xml:space="preserve">Journal Entry </w:t>
      </w:r>
    </w:p>
    <w:p w14:paraId="2E9CB5FB"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Date:</w:t>
      </w:r>
      <w:r w:rsidRPr="000D545F">
        <w:rPr>
          <w:rFonts w:ascii="Calibri" w:hAnsi="Calibri" w:cs="Calibri"/>
          <w:sz w:val="22"/>
          <w:szCs w:val="22"/>
        </w:rPr>
        <w:t xml:space="preserve"> </w:t>
      </w:r>
      <w:r>
        <w:rPr>
          <w:rFonts w:ascii="Calibri" w:hAnsi="Calibri" w:cs="Calibri"/>
          <w:sz w:val="22"/>
          <w:szCs w:val="22"/>
        </w:rPr>
        <w:t>28</w:t>
      </w:r>
      <w:r w:rsidRPr="000D545F">
        <w:rPr>
          <w:rFonts w:ascii="Calibri" w:hAnsi="Calibri" w:cs="Calibri"/>
          <w:sz w:val="22"/>
          <w:szCs w:val="22"/>
          <w:vertAlign w:val="superscript"/>
        </w:rPr>
        <w:t>th</w:t>
      </w:r>
      <w:r w:rsidRPr="000D545F">
        <w:rPr>
          <w:rFonts w:ascii="Calibri" w:hAnsi="Calibri" w:cs="Calibri"/>
          <w:sz w:val="22"/>
          <w:szCs w:val="22"/>
        </w:rPr>
        <w:t xml:space="preserve"> September 2024</w:t>
      </w:r>
      <w:r>
        <w:rPr>
          <w:rFonts w:ascii="Calibri" w:hAnsi="Calibri" w:cs="Calibri"/>
          <w:sz w:val="22"/>
          <w:szCs w:val="22"/>
        </w:rPr>
        <w:t>, 15:07</w:t>
      </w:r>
    </w:p>
    <w:p w14:paraId="4CFE25AA"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Location:</w:t>
      </w:r>
      <w:r w:rsidRPr="000D545F">
        <w:rPr>
          <w:rFonts w:ascii="Calibri" w:hAnsi="Calibri" w:cs="Calibri"/>
          <w:sz w:val="22"/>
          <w:szCs w:val="22"/>
        </w:rPr>
        <w:t xml:space="preserve"> </w:t>
      </w:r>
      <w:r>
        <w:rPr>
          <w:rFonts w:ascii="Calibri" w:hAnsi="Calibri" w:cs="Calibri"/>
          <w:sz w:val="22"/>
          <w:szCs w:val="22"/>
        </w:rPr>
        <w:t>Blackfriars Bridge, London</w:t>
      </w:r>
    </w:p>
    <w:p w14:paraId="4CF7CF89" w14:textId="77777777" w:rsidR="000E37DB" w:rsidRDefault="000E37DB" w:rsidP="000E37DB">
      <w:pPr>
        <w:rPr>
          <w:rFonts w:ascii="Calibri" w:hAnsi="Calibri" w:cs="Calibri"/>
          <w:sz w:val="22"/>
          <w:szCs w:val="22"/>
        </w:rPr>
      </w:pPr>
      <w:r>
        <w:rPr>
          <w:rFonts w:ascii="Calibri" w:hAnsi="Calibri" w:cs="Calibri"/>
          <w:b/>
          <w:bCs/>
          <w:sz w:val="22"/>
          <w:szCs w:val="22"/>
        </w:rPr>
        <w:t>Moon</w:t>
      </w:r>
      <w:r w:rsidRPr="000D545F">
        <w:rPr>
          <w:rFonts w:ascii="Calibri" w:hAnsi="Calibri" w:cs="Calibri"/>
          <w:b/>
          <w:bCs/>
          <w:sz w:val="22"/>
          <w:szCs w:val="22"/>
        </w:rPr>
        <w:t>:</w:t>
      </w:r>
      <w:r w:rsidRPr="000D545F">
        <w:rPr>
          <w:rFonts w:ascii="Calibri" w:hAnsi="Calibri" w:cs="Calibri"/>
          <w:sz w:val="22"/>
          <w:szCs w:val="22"/>
        </w:rPr>
        <w:t xml:space="preserve"> </w:t>
      </w:r>
      <w:r>
        <w:rPr>
          <w:rFonts w:ascii="Calibri" w:hAnsi="Calibri" w:cs="Calibri"/>
          <w:sz w:val="22"/>
          <w:szCs w:val="22"/>
        </w:rPr>
        <w:t>Waning Crescent</w:t>
      </w:r>
      <w:r w:rsidRPr="000D545F">
        <w:rPr>
          <w:rFonts w:ascii="Calibri" w:hAnsi="Calibri" w:cs="Calibri"/>
          <w:sz w:val="22"/>
          <w:szCs w:val="22"/>
        </w:rPr>
        <w:t xml:space="preserve">, </w:t>
      </w:r>
      <w:r>
        <w:rPr>
          <w:rFonts w:ascii="Calibri" w:hAnsi="Calibri" w:cs="Calibri"/>
          <w:sz w:val="22"/>
          <w:szCs w:val="22"/>
        </w:rPr>
        <w:t>20</w:t>
      </w:r>
      <w:r w:rsidRPr="000D545F">
        <w:rPr>
          <w:rFonts w:ascii="Symbol" w:eastAsia="Symbol" w:hAnsi="Symbol" w:cs="Symbol"/>
          <w:sz w:val="22"/>
          <w:szCs w:val="22"/>
        </w:rPr>
        <w:sym w:font="Symbol" w:char="F0B0"/>
      </w:r>
      <w:r>
        <w:rPr>
          <w:rFonts w:ascii="Calibri" w:hAnsi="Calibri" w:cs="Calibri"/>
          <w:sz w:val="22"/>
          <w:szCs w:val="22"/>
        </w:rPr>
        <w:t xml:space="preserve"> Leo sextile Jupiter, square Uranus trine Chiron</w:t>
      </w:r>
    </w:p>
    <w:p w14:paraId="59E1A05F" w14:textId="77777777" w:rsidR="000E37DB" w:rsidRDefault="000E37DB" w:rsidP="000E37DB">
      <w:pPr>
        <w:rPr>
          <w:rFonts w:ascii="Calibri" w:hAnsi="Calibri" w:cs="Calibri"/>
          <w:sz w:val="22"/>
          <w:szCs w:val="22"/>
        </w:rPr>
      </w:pP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0"/>
        <w:gridCol w:w="4566"/>
      </w:tblGrid>
      <w:tr w:rsidR="000E37DB" w:rsidRPr="0086070C" w14:paraId="2610327C" w14:textId="77777777" w:rsidTr="000F11A3">
        <w:trPr>
          <w:trHeight w:val="300"/>
        </w:trPr>
        <w:tc>
          <w:tcPr>
            <w:tcW w:w="4400" w:type="dxa"/>
            <w:tcBorders>
              <w:top w:val="nil"/>
              <w:left w:val="nil"/>
              <w:bottom w:val="nil"/>
              <w:right w:val="nil"/>
            </w:tcBorders>
            <w:shd w:val="clear" w:color="auto" w:fill="auto"/>
          </w:tcPr>
          <w:p w14:paraId="3FD2420A"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F65B96">
              <w:rPr>
                <w:rFonts w:ascii="Calibri" w:hAnsi="Calibri" w:cs="Calibri"/>
                <w:noProof/>
              </w:rPr>
              <w:drawing>
                <wp:inline distT="0" distB="0" distL="0" distR="0" wp14:anchorId="76FE3410" wp14:editId="11203796">
                  <wp:extent cx="2830368" cy="2095651"/>
                  <wp:effectExtent l="0" t="0" r="1905" b="0"/>
                  <wp:docPr id="1765354587" name="Picture 1" descr="A view of a city from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54587" name="Picture 1" descr="A view of a city from a window&#10;&#10;Description automatically generated"/>
                          <pic:cNvPicPr/>
                        </pic:nvPicPr>
                        <pic:blipFill>
                          <a:blip r:embed="rId17" cstate="screen">
                            <a:extLst>
                              <a:ext uri="{28A0092B-C50C-407E-A947-70E740481C1C}">
                                <a14:useLocalDpi xmlns:a14="http://schemas.microsoft.com/office/drawing/2010/main"/>
                              </a:ext>
                            </a:extLst>
                          </a:blip>
                          <a:stretch>
                            <a:fillRect/>
                          </a:stretch>
                        </pic:blipFill>
                        <pic:spPr>
                          <a:xfrm>
                            <a:off x="0" y="0"/>
                            <a:ext cx="2843483" cy="2105362"/>
                          </a:xfrm>
                          <a:prstGeom prst="rect">
                            <a:avLst/>
                          </a:prstGeom>
                        </pic:spPr>
                      </pic:pic>
                    </a:graphicData>
                  </a:graphic>
                </wp:inline>
              </w:drawing>
            </w:r>
          </w:p>
        </w:tc>
        <w:tc>
          <w:tcPr>
            <w:tcW w:w="4626" w:type="dxa"/>
            <w:tcBorders>
              <w:top w:val="nil"/>
              <w:left w:val="nil"/>
              <w:bottom w:val="nil"/>
              <w:right w:val="nil"/>
            </w:tcBorders>
            <w:shd w:val="clear" w:color="auto" w:fill="auto"/>
          </w:tcPr>
          <w:p w14:paraId="003C5832"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334D71">
              <w:rPr>
                <w:rStyle w:val="normaltextrun"/>
                <w:rFonts w:ascii="Calibri" w:eastAsiaTheme="majorEastAsia" w:hAnsi="Calibri" w:cs="Calibri"/>
                <w:noProof/>
                <w:sz w:val="18"/>
                <w:szCs w:val="18"/>
              </w:rPr>
              <w:drawing>
                <wp:inline distT="0" distB="0" distL="0" distR="0" wp14:anchorId="1C012D04" wp14:editId="7428BCC7">
                  <wp:extent cx="2776451" cy="2095222"/>
                  <wp:effectExtent l="0" t="0" r="5080" b="635"/>
                  <wp:docPr id="1606351322" name="Picture 1" descr="A map of the stars and constell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68843" name="Picture 1" descr="A map of the stars and constellations&#10;&#10;Description automatically generated"/>
                          <pic:cNvPicPr/>
                        </pic:nvPicPr>
                        <pic:blipFill rotWithShape="1">
                          <a:blip r:embed="rId18" cstate="screen">
                            <a:extLst>
                              <a:ext uri="{28A0092B-C50C-407E-A947-70E740481C1C}">
                                <a14:useLocalDpi xmlns:a14="http://schemas.microsoft.com/office/drawing/2010/main"/>
                              </a:ext>
                            </a:extLst>
                          </a:blip>
                          <a:srcRect/>
                          <a:stretch/>
                        </pic:blipFill>
                        <pic:spPr bwMode="auto">
                          <a:xfrm>
                            <a:off x="0" y="0"/>
                            <a:ext cx="2800779" cy="2113581"/>
                          </a:xfrm>
                          <a:prstGeom prst="rect">
                            <a:avLst/>
                          </a:prstGeom>
                          <a:ln>
                            <a:noFill/>
                          </a:ln>
                          <a:extLst>
                            <a:ext uri="{53640926-AAD7-44D8-BBD7-CCE9431645EC}">
                              <a14:shadowObscured xmlns:a14="http://schemas.microsoft.com/office/drawing/2010/main"/>
                            </a:ext>
                          </a:extLst>
                        </pic:spPr>
                      </pic:pic>
                    </a:graphicData>
                  </a:graphic>
                </wp:inline>
              </w:drawing>
            </w:r>
          </w:p>
        </w:tc>
      </w:tr>
      <w:tr w:rsidR="000E37DB" w:rsidRPr="00334D71" w14:paraId="3E870AE6" w14:textId="77777777" w:rsidTr="000F11A3">
        <w:trPr>
          <w:trHeight w:val="300"/>
        </w:trPr>
        <w:tc>
          <w:tcPr>
            <w:tcW w:w="4400" w:type="dxa"/>
            <w:tcBorders>
              <w:top w:val="nil"/>
              <w:left w:val="nil"/>
              <w:bottom w:val="nil"/>
              <w:right w:val="nil"/>
            </w:tcBorders>
            <w:shd w:val="clear" w:color="auto" w:fill="auto"/>
          </w:tcPr>
          <w:p w14:paraId="566D7AFD"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CD0BFB">
              <w:rPr>
                <w:rFonts w:ascii="Calibri" w:hAnsi="Calibri" w:cs="Calibri"/>
                <w:noProof/>
                <w:sz w:val="18"/>
                <w:szCs w:val="18"/>
              </w:rPr>
              <w:t>Blackfriars Bridge</w:t>
            </w:r>
            <w:r>
              <w:rPr>
                <w:rFonts w:ascii="Calibri" w:hAnsi="Calibri" w:cs="Calibri"/>
                <w:noProof/>
                <w:sz w:val="18"/>
                <w:szCs w:val="18"/>
              </w:rPr>
              <w:t>,</w:t>
            </w:r>
            <w:r w:rsidRPr="00CD0BFB">
              <w:rPr>
                <w:rFonts w:ascii="Calibri" w:hAnsi="Calibri" w:cs="Calibri"/>
                <w:noProof/>
                <w:sz w:val="18"/>
                <w:szCs w:val="18"/>
              </w:rPr>
              <w:t xml:space="preserve"> </w:t>
            </w:r>
            <w:r>
              <w:rPr>
                <w:rFonts w:ascii="Calibri" w:hAnsi="Calibri" w:cs="Calibri"/>
                <w:noProof/>
                <w:sz w:val="18"/>
                <w:szCs w:val="18"/>
              </w:rPr>
              <w:t>London.</w:t>
            </w:r>
            <w:r w:rsidRPr="00CD0BFB">
              <w:rPr>
                <w:rFonts w:ascii="Calibri" w:hAnsi="Calibri" w:cs="Calibri"/>
                <w:noProof/>
                <w:sz w:val="18"/>
                <w:szCs w:val="18"/>
              </w:rPr>
              <w:t>15:07</w:t>
            </w:r>
          </w:p>
        </w:tc>
        <w:tc>
          <w:tcPr>
            <w:tcW w:w="4626" w:type="dxa"/>
            <w:tcBorders>
              <w:top w:val="nil"/>
              <w:left w:val="nil"/>
              <w:bottom w:val="nil"/>
              <w:right w:val="nil"/>
            </w:tcBorders>
            <w:shd w:val="clear" w:color="auto" w:fill="auto"/>
          </w:tcPr>
          <w:p w14:paraId="41143020" w14:textId="77777777" w:rsidR="000E37DB" w:rsidRPr="00334D71" w:rsidRDefault="000E37DB" w:rsidP="000F11A3">
            <w:pPr>
              <w:pStyle w:val="paragraph"/>
              <w:spacing w:before="0" w:beforeAutospacing="0" w:after="0" w:afterAutospacing="0"/>
              <w:jc w:val="center"/>
              <w:textAlignment w:val="baseline"/>
              <w:rPr>
                <w:rStyle w:val="normaltextrun"/>
                <w:rFonts w:ascii="Calibri" w:hAnsi="Calibri" w:cs="Calibri"/>
                <w:sz w:val="18"/>
                <w:szCs w:val="18"/>
              </w:rPr>
            </w:pPr>
            <w:r w:rsidRPr="0086070C">
              <w:rPr>
                <w:rStyle w:val="normaltextrun"/>
                <w:rFonts w:ascii="Calibri" w:hAnsi="Calibri" w:cs="Calibri"/>
                <w:sz w:val="18"/>
                <w:szCs w:val="18"/>
              </w:rPr>
              <w:t>Data taken from Stellarium-web.org</w:t>
            </w:r>
            <w:r w:rsidRPr="0086070C">
              <w:rPr>
                <w:rStyle w:val="eop"/>
                <w:rFonts w:ascii="Calibri" w:eastAsiaTheme="majorEastAsia" w:hAnsi="Calibri" w:cs="Calibri"/>
                <w:sz w:val="18"/>
                <w:szCs w:val="18"/>
              </w:rPr>
              <w:t> </w:t>
            </w:r>
          </w:p>
        </w:tc>
      </w:tr>
    </w:tbl>
    <w:p w14:paraId="5DB9FA23" w14:textId="77777777" w:rsidR="000E37DB" w:rsidRPr="00F04581" w:rsidRDefault="000E37DB" w:rsidP="000E37DB">
      <w:pPr>
        <w:rPr>
          <w:rFonts w:ascii="Calibri" w:hAnsi="Calibri" w:cs="Calibri"/>
          <w:sz w:val="22"/>
          <w:szCs w:val="22"/>
        </w:rPr>
      </w:pPr>
    </w:p>
    <w:p w14:paraId="42BDEFB9" w14:textId="77777777" w:rsidR="000E37DB" w:rsidRPr="0028202A" w:rsidRDefault="000E37DB" w:rsidP="000E37DB">
      <w:pPr>
        <w:ind w:left="720"/>
        <w:rPr>
          <w:rFonts w:ascii="Calibri" w:hAnsi="Calibri" w:cs="Calibri"/>
        </w:rPr>
      </w:pPr>
      <w:r w:rsidRPr="000C52BC">
        <w:rPr>
          <w:rFonts w:ascii="Calibri" w:hAnsi="Calibri" w:cs="Calibri"/>
          <w:i/>
          <w:iCs/>
          <w:sz w:val="22"/>
          <w:szCs w:val="22"/>
        </w:rPr>
        <w:t>This is what interrupted my schedule – a trip to Brighton – but I could see no reason not to photograph the sky in a different location.  This time Mercury was much closer to the Sun – the Moon looked as though she was advancing towards the constellation Leo.</w:t>
      </w:r>
      <w:r>
        <w:rPr>
          <w:rFonts w:ascii="Calibri" w:hAnsi="Calibri" w:cs="Calibri"/>
          <w:i/>
          <w:iCs/>
          <w:sz w:val="22"/>
          <w:szCs w:val="22"/>
        </w:rPr>
        <w:t xml:space="preserve">  </w:t>
      </w:r>
      <w:r w:rsidRPr="000C52BC">
        <w:rPr>
          <w:rFonts w:ascii="Calibri" w:hAnsi="Calibri" w:cs="Calibri"/>
          <w:i/>
          <w:iCs/>
          <w:sz w:val="22"/>
          <w:szCs w:val="22"/>
        </w:rPr>
        <w:t xml:space="preserve">I loved the view from Blackfriars Bridge. The sky was blue.  There were fluffy clouds.  </w:t>
      </w:r>
      <w:r w:rsidRPr="00473CD8">
        <w:rPr>
          <w:rFonts w:ascii="Calibri" w:hAnsi="Calibri" w:cs="Calibri"/>
          <w:i/>
          <w:iCs/>
          <w:sz w:val="22"/>
          <w:szCs w:val="22"/>
        </w:rPr>
        <w:t>And I had reconnected with my sister and boy</w:t>
      </w:r>
      <w:proofErr w:type="gramStart"/>
      <w:r>
        <w:rPr>
          <w:rFonts w:ascii="Calibri" w:hAnsi="Calibri" w:cs="Calibri"/>
          <w:i/>
          <w:iCs/>
          <w:sz w:val="22"/>
          <w:szCs w:val="22"/>
        </w:rPr>
        <w:t xml:space="preserve"> ..</w:t>
      </w:r>
      <w:proofErr w:type="gramEnd"/>
      <w:r>
        <w:rPr>
          <w:rFonts w:ascii="Calibri" w:hAnsi="Calibri" w:cs="Calibri"/>
          <w:i/>
          <w:iCs/>
          <w:sz w:val="22"/>
          <w:szCs w:val="22"/>
        </w:rPr>
        <w:t xml:space="preserve"> d</w:t>
      </w:r>
      <w:r w:rsidRPr="00473CD8">
        <w:rPr>
          <w:rFonts w:ascii="Calibri" w:hAnsi="Calibri" w:cs="Calibri"/>
          <w:i/>
          <w:iCs/>
          <w:sz w:val="22"/>
          <w:szCs w:val="22"/>
        </w:rPr>
        <w:t>id we have a laugh!</w:t>
      </w:r>
    </w:p>
    <w:p w14:paraId="0BA27256" w14:textId="77777777" w:rsidR="000E37DB" w:rsidRDefault="000E37DB" w:rsidP="000E37DB">
      <w:pPr>
        <w:ind w:left="720"/>
        <w:rPr>
          <w:rFonts w:ascii="Calibri" w:hAnsi="Calibri" w:cs="Calibri"/>
          <w:i/>
          <w:iCs/>
          <w:sz w:val="22"/>
          <w:szCs w:val="22"/>
        </w:rPr>
      </w:pPr>
    </w:p>
    <w:p w14:paraId="720916D2" w14:textId="77777777" w:rsidR="000E37DB" w:rsidRPr="00203E81" w:rsidRDefault="000E37DB" w:rsidP="000E37DB">
      <w:pPr>
        <w:rPr>
          <w:rFonts w:ascii="Calibri" w:hAnsi="Calibri" w:cs="Calibri"/>
          <w:b/>
          <w:bCs/>
          <w:sz w:val="22"/>
          <w:szCs w:val="22"/>
        </w:rPr>
      </w:pPr>
      <w:r w:rsidRPr="00203E81">
        <w:rPr>
          <w:rFonts w:ascii="Calibri" w:hAnsi="Calibri" w:cs="Calibri"/>
          <w:b/>
          <w:bCs/>
          <w:sz w:val="22"/>
          <w:szCs w:val="22"/>
        </w:rPr>
        <w:t>Reflection:</w:t>
      </w:r>
    </w:p>
    <w:p w14:paraId="61BD5E5D" w14:textId="77777777" w:rsidR="000E37DB" w:rsidRDefault="000E37DB" w:rsidP="000E37DB">
      <w:pPr>
        <w:rPr>
          <w:rFonts w:ascii="Calibri" w:hAnsi="Calibri" w:cs="Calibri"/>
          <w:sz w:val="22"/>
          <w:szCs w:val="22"/>
        </w:rPr>
      </w:pPr>
      <w:r>
        <w:rPr>
          <w:rFonts w:ascii="Calibri" w:hAnsi="Calibri" w:cs="Calibri"/>
          <w:sz w:val="22"/>
          <w:szCs w:val="22"/>
        </w:rPr>
        <w:t>What I can see here is a change in perspective, gone are the dark clouds, serving to remind me that the sky is always changing. The bridge serves as a metaphor, a crossing point, linking me back to my past with my brother and sister and bringing moments of joy. The moon was continuing her journey as was I, thus serving to remind me ‘do not focus on what you imagine is lost, remember the love that endures’.</w:t>
      </w:r>
    </w:p>
    <w:p w14:paraId="38D9FB2A" w14:textId="77777777" w:rsidR="000E37DB" w:rsidRDefault="000E37DB" w:rsidP="000E37DB">
      <w:pPr>
        <w:rPr>
          <w:rFonts w:ascii="Calibri" w:hAnsi="Calibri" w:cs="Calibri"/>
          <w:sz w:val="22"/>
          <w:szCs w:val="22"/>
        </w:rPr>
      </w:pPr>
    </w:p>
    <w:p w14:paraId="1D854AE2" w14:textId="77777777" w:rsidR="000E37DB" w:rsidRDefault="000E37DB" w:rsidP="000E37DB">
      <w:pPr>
        <w:rPr>
          <w:rFonts w:ascii="Calibri" w:hAnsi="Calibri" w:cs="Calibri"/>
          <w:sz w:val="22"/>
          <w:szCs w:val="22"/>
        </w:rPr>
      </w:pPr>
      <w:r w:rsidRPr="00CA2A8B">
        <w:rPr>
          <w:rFonts w:ascii="Calibri" w:hAnsi="Calibri" w:cs="Calibri"/>
          <w:sz w:val="22"/>
          <w:szCs w:val="22"/>
        </w:rPr>
        <w:t>Alfred Whitehead</w:t>
      </w:r>
      <w:r>
        <w:rPr>
          <w:rFonts w:ascii="Calibri" w:hAnsi="Calibri" w:cs="Calibri"/>
          <w:sz w:val="22"/>
          <w:szCs w:val="22"/>
        </w:rPr>
        <w:t xml:space="preserve"> (1861 – 1947) a prominent philosopher and mathematician had a significant impact on understanding the nature of reality, particularly through his development of process philosophy that posits the idea that becoming, rather than being, is the primary mode of existence.  </w:t>
      </w:r>
    </w:p>
    <w:p w14:paraId="1D9684AA" w14:textId="77777777" w:rsidR="000E37DB" w:rsidRDefault="000E37DB" w:rsidP="000E37DB">
      <w:pPr>
        <w:rPr>
          <w:rFonts w:ascii="Calibri" w:hAnsi="Calibri" w:cs="Calibri"/>
          <w:sz w:val="22"/>
          <w:szCs w:val="22"/>
        </w:rPr>
      </w:pPr>
      <w:r>
        <w:rPr>
          <w:rFonts w:ascii="Calibri" w:hAnsi="Calibri" w:cs="Calibri"/>
          <w:sz w:val="22"/>
          <w:szCs w:val="22"/>
        </w:rPr>
        <w:t xml:space="preserve">In </w:t>
      </w:r>
      <w:r w:rsidRPr="00F7204C">
        <w:rPr>
          <w:rFonts w:ascii="Calibri" w:hAnsi="Calibri" w:cs="Calibri"/>
          <w:i/>
          <w:iCs/>
          <w:sz w:val="22"/>
          <w:szCs w:val="22"/>
        </w:rPr>
        <w:t>Essays in Science and Philosophy</w:t>
      </w:r>
      <w:r w:rsidRPr="00CA2A8B">
        <w:rPr>
          <w:rFonts w:ascii="Calibri" w:hAnsi="Calibri" w:cs="Calibri"/>
          <w:sz w:val="22"/>
          <w:szCs w:val="22"/>
        </w:rPr>
        <w:t>,</w:t>
      </w:r>
      <w:r>
        <w:rPr>
          <w:rFonts w:ascii="Calibri" w:hAnsi="Calibri" w:cs="Calibri"/>
          <w:sz w:val="22"/>
          <w:szCs w:val="22"/>
        </w:rPr>
        <w:t xml:space="preserve"> he introduces the notion of </w:t>
      </w:r>
      <w:r w:rsidRPr="004D1A8A">
        <w:rPr>
          <w:rFonts w:ascii="Calibri" w:hAnsi="Calibri" w:cs="Calibri"/>
          <w:b/>
          <w:bCs/>
          <w:sz w:val="22"/>
          <w:szCs w:val="22"/>
        </w:rPr>
        <w:t>Solus cum Solo</w:t>
      </w:r>
      <w:r>
        <w:rPr>
          <w:rFonts w:ascii="Calibri" w:hAnsi="Calibri" w:cs="Calibri"/>
          <w:sz w:val="22"/>
          <w:szCs w:val="22"/>
        </w:rPr>
        <w:t xml:space="preserve"> (Alone with the Alone) – emphasising the deep solitude of personal morality as each person faces the universe in isolation yet is part of a greater existential or mystical unity.  He further goes on to state that the universe can be understood through two distinct lenses: </w:t>
      </w:r>
      <w:r w:rsidRPr="001B1694">
        <w:rPr>
          <w:rFonts w:ascii="Calibri" w:hAnsi="Calibri" w:cs="Calibri"/>
          <w:b/>
          <w:bCs/>
          <w:sz w:val="22"/>
          <w:szCs w:val="22"/>
        </w:rPr>
        <w:t>World of Change</w:t>
      </w:r>
      <w:r>
        <w:rPr>
          <w:rFonts w:ascii="Calibri" w:hAnsi="Calibri" w:cs="Calibri"/>
          <w:sz w:val="22"/>
          <w:szCs w:val="22"/>
        </w:rPr>
        <w:t xml:space="preserve"> and </w:t>
      </w:r>
      <w:r w:rsidRPr="001B1694">
        <w:rPr>
          <w:rFonts w:ascii="Calibri" w:hAnsi="Calibri" w:cs="Calibri"/>
          <w:b/>
          <w:bCs/>
          <w:sz w:val="22"/>
          <w:szCs w:val="22"/>
        </w:rPr>
        <w:t>World of Value</w:t>
      </w:r>
      <w:r>
        <w:rPr>
          <w:rFonts w:ascii="Calibri" w:hAnsi="Calibri" w:cs="Calibri"/>
          <w:sz w:val="22"/>
          <w:szCs w:val="22"/>
        </w:rPr>
        <w:t xml:space="preserve">.  </w:t>
      </w:r>
    </w:p>
    <w:p w14:paraId="326C28F4" w14:textId="77777777" w:rsidR="000E37DB" w:rsidRDefault="000E37DB" w:rsidP="000E37DB">
      <w:pPr>
        <w:rPr>
          <w:rFonts w:ascii="Calibri" w:hAnsi="Calibri" w:cs="Calibri"/>
          <w:sz w:val="22"/>
          <w:szCs w:val="22"/>
        </w:rPr>
      </w:pPr>
      <w:r>
        <w:rPr>
          <w:rFonts w:ascii="Calibri" w:hAnsi="Calibri" w:cs="Calibri"/>
          <w:sz w:val="22"/>
          <w:szCs w:val="22"/>
        </w:rPr>
        <w:t xml:space="preserve">Inspired by Plato and Aristotle, he argues that individual identities are forged as life unfolds dynamically, in the World of Change whereas in the World of Value, eternal principles and the concept of immortality are realised, suggesting that one’s identity harmonise with timeless values.  In the section </w:t>
      </w:r>
      <w:r>
        <w:rPr>
          <w:rFonts w:ascii="Calibri" w:hAnsi="Calibri" w:cs="Calibri"/>
          <w:i/>
          <w:iCs/>
          <w:sz w:val="22"/>
          <w:szCs w:val="22"/>
        </w:rPr>
        <w:t xml:space="preserve">Mathematics and the </w:t>
      </w:r>
      <w:r w:rsidRPr="00615C49">
        <w:rPr>
          <w:rFonts w:ascii="Calibri" w:hAnsi="Calibri" w:cs="Calibri"/>
          <w:i/>
          <w:iCs/>
          <w:sz w:val="22"/>
          <w:szCs w:val="22"/>
        </w:rPr>
        <w:t>Good</w:t>
      </w:r>
      <w:r>
        <w:rPr>
          <w:rFonts w:ascii="Calibri" w:hAnsi="Calibri" w:cs="Calibri"/>
          <w:sz w:val="22"/>
          <w:szCs w:val="22"/>
        </w:rPr>
        <w:t xml:space="preserve"> </w:t>
      </w:r>
      <w:r>
        <w:rPr>
          <w:rStyle w:val="FootnoteReference"/>
          <w:rFonts w:ascii="Calibri" w:eastAsiaTheme="majorEastAsia" w:hAnsi="Calibri" w:cs="Calibri"/>
        </w:rPr>
        <w:footnoteReference w:id="9"/>
      </w:r>
      <w:r>
        <w:rPr>
          <w:rFonts w:ascii="Calibri" w:hAnsi="Calibri" w:cs="Calibri"/>
          <w:sz w:val="22"/>
          <w:szCs w:val="22"/>
        </w:rPr>
        <w:t xml:space="preserve"> he reflects on how both Plato and Aristotle through their different approaches were instrumental in shifting human thought from concrete experience to abstract concepts, heralding an epoch where abstraction became a tool for understanding the world.  Therefore, Whitehead’s concepts help interpret the personal journey as a philosophical process where one navigates change while holding onto values that transcend time.</w:t>
      </w:r>
    </w:p>
    <w:p w14:paraId="7A6BDF25" w14:textId="77777777" w:rsidR="000E37DB" w:rsidRDefault="000E37DB" w:rsidP="000E37DB">
      <w:pPr>
        <w:rPr>
          <w:rFonts w:ascii="Calibri" w:hAnsi="Calibri" w:cs="Calibri"/>
          <w:sz w:val="22"/>
          <w:szCs w:val="22"/>
        </w:rPr>
      </w:pPr>
    </w:p>
    <w:p w14:paraId="175C8BB9" w14:textId="77777777" w:rsidR="000E37DB" w:rsidRPr="000D545F" w:rsidRDefault="000E37DB" w:rsidP="000E37DB">
      <w:pPr>
        <w:rPr>
          <w:rFonts w:ascii="Calibri" w:hAnsi="Calibri" w:cs="Calibri"/>
          <w:b/>
          <w:bCs/>
          <w:sz w:val="22"/>
          <w:szCs w:val="22"/>
        </w:rPr>
      </w:pPr>
      <w:r w:rsidRPr="000D545F">
        <w:rPr>
          <w:rFonts w:ascii="Calibri" w:hAnsi="Calibri" w:cs="Calibri"/>
          <w:b/>
          <w:bCs/>
          <w:sz w:val="22"/>
          <w:szCs w:val="22"/>
        </w:rPr>
        <w:lastRenderedPageBreak/>
        <w:t xml:space="preserve">Journal Entry </w:t>
      </w:r>
    </w:p>
    <w:p w14:paraId="546906A8"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Date:</w:t>
      </w:r>
      <w:r w:rsidRPr="000D545F">
        <w:rPr>
          <w:rFonts w:ascii="Calibri" w:hAnsi="Calibri" w:cs="Calibri"/>
          <w:sz w:val="22"/>
          <w:szCs w:val="22"/>
        </w:rPr>
        <w:t xml:space="preserve"> </w:t>
      </w:r>
      <w:r>
        <w:rPr>
          <w:rFonts w:ascii="Calibri" w:hAnsi="Calibri" w:cs="Calibri"/>
          <w:sz w:val="22"/>
          <w:szCs w:val="22"/>
        </w:rPr>
        <w:t>2</w:t>
      </w:r>
      <w:r w:rsidRPr="00661577">
        <w:rPr>
          <w:rFonts w:ascii="Calibri" w:hAnsi="Calibri" w:cs="Calibri"/>
          <w:sz w:val="22"/>
          <w:szCs w:val="22"/>
          <w:vertAlign w:val="superscript"/>
        </w:rPr>
        <w:t>nd</w:t>
      </w:r>
      <w:r>
        <w:rPr>
          <w:rFonts w:ascii="Calibri" w:hAnsi="Calibri" w:cs="Calibri"/>
          <w:sz w:val="22"/>
          <w:szCs w:val="22"/>
        </w:rPr>
        <w:t xml:space="preserve"> October </w:t>
      </w:r>
      <w:r w:rsidRPr="000D545F">
        <w:rPr>
          <w:rFonts w:ascii="Calibri" w:hAnsi="Calibri" w:cs="Calibri"/>
          <w:sz w:val="22"/>
          <w:szCs w:val="22"/>
        </w:rPr>
        <w:t>2024</w:t>
      </w:r>
      <w:r>
        <w:rPr>
          <w:rFonts w:ascii="Calibri" w:hAnsi="Calibri" w:cs="Calibri"/>
          <w:sz w:val="22"/>
          <w:szCs w:val="22"/>
        </w:rPr>
        <w:t>, 18:53</w:t>
      </w:r>
    </w:p>
    <w:p w14:paraId="5C313BB0"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Location:</w:t>
      </w:r>
      <w:r w:rsidRPr="000D545F">
        <w:rPr>
          <w:rFonts w:ascii="Calibri" w:hAnsi="Calibri" w:cs="Calibri"/>
          <w:sz w:val="22"/>
          <w:szCs w:val="22"/>
        </w:rPr>
        <w:t xml:space="preserve"> </w:t>
      </w:r>
      <w:r>
        <w:rPr>
          <w:rFonts w:ascii="Calibri" w:hAnsi="Calibri" w:cs="Calibri"/>
          <w:sz w:val="22"/>
          <w:szCs w:val="22"/>
        </w:rPr>
        <w:t>St Barts Hospital, London</w:t>
      </w:r>
    </w:p>
    <w:p w14:paraId="67CBB4EA" w14:textId="77777777" w:rsidR="000E37DB" w:rsidRDefault="000E37DB" w:rsidP="000E37DB">
      <w:pPr>
        <w:rPr>
          <w:rFonts w:ascii="Calibri" w:hAnsi="Calibri" w:cs="Calibri"/>
          <w:sz w:val="22"/>
          <w:szCs w:val="22"/>
        </w:rPr>
      </w:pPr>
      <w:r>
        <w:rPr>
          <w:rFonts w:ascii="Calibri" w:hAnsi="Calibri" w:cs="Calibri"/>
          <w:b/>
          <w:bCs/>
          <w:sz w:val="22"/>
          <w:szCs w:val="22"/>
        </w:rPr>
        <w:t>Moon</w:t>
      </w:r>
      <w:r w:rsidRPr="000D545F">
        <w:rPr>
          <w:rFonts w:ascii="Calibri" w:hAnsi="Calibri" w:cs="Calibri"/>
          <w:b/>
          <w:bCs/>
          <w:sz w:val="22"/>
          <w:szCs w:val="22"/>
        </w:rPr>
        <w:t>:</w:t>
      </w:r>
      <w:r w:rsidRPr="000D545F">
        <w:rPr>
          <w:rFonts w:ascii="Calibri" w:hAnsi="Calibri" w:cs="Calibri"/>
          <w:sz w:val="22"/>
          <w:szCs w:val="22"/>
        </w:rPr>
        <w:t xml:space="preserve"> </w:t>
      </w:r>
      <w:r>
        <w:rPr>
          <w:rFonts w:ascii="Calibri" w:hAnsi="Calibri" w:cs="Calibri"/>
          <w:sz w:val="22"/>
          <w:szCs w:val="22"/>
        </w:rPr>
        <w:t>New Moon</w:t>
      </w:r>
      <w:r w:rsidRPr="000D545F">
        <w:rPr>
          <w:rFonts w:ascii="Calibri" w:hAnsi="Calibri" w:cs="Calibri"/>
          <w:sz w:val="22"/>
          <w:szCs w:val="22"/>
        </w:rPr>
        <w:t xml:space="preserve">, </w:t>
      </w:r>
      <w:r>
        <w:rPr>
          <w:rFonts w:ascii="Calibri" w:hAnsi="Calibri" w:cs="Calibri"/>
          <w:sz w:val="22"/>
          <w:szCs w:val="22"/>
        </w:rPr>
        <w:t>11</w:t>
      </w:r>
      <w:r w:rsidRPr="000D545F">
        <w:rPr>
          <w:rFonts w:ascii="Symbol" w:eastAsia="Symbol" w:hAnsi="Symbol" w:cs="Symbol"/>
          <w:sz w:val="22"/>
          <w:szCs w:val="22"/>
        </w:rPr>
        <w:sym w:font="Symbol" w:char="F0B0"/>
      </w:r>
      <w:r>
        <w:rPr>
          <w:rFonts w:ascii="Calibri" w:hAnsi="Calibri" w:cs="Calibri"/>
          <w:sz w:val="22"/>
          <w:szCs w:val="22"/>
        </w:rPr>
        <w:t xml:space="preserve"> Aquarius trine the Sun square Mars</w:t>
      </w:r>
    </w:p>
    <w:p w14:paraId="0CE85704" w14:textId="77777777" w:rsidR="000E37DB" w:rsidRDefault="000E37DB" w:rsidP="000E37DB">
      <w:pPr>
        <w:rPr>
          <w:rFonts w:ascii="Calibri" w:hAnsi="Calibri" w:cs="Calibri"/>
          <w:sz w:val="22"/>
          <w:szCs w:val="22"/>
        </w:rPr>
      </w:pP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00"/>
        <w:gridCol w:w="4626"/>
      </w:tblGrid>
      <w:tr w:rsidR="000E37DB" w:rsidRPr="0086070C" w14:paraId="24A973F1" w14:textId="77777777" w:rsidTr="000F11A3">
        <w:trPr>
          <w:trHeight w:val="300"/>
        </w:trPr>
        <w:tc>
          <w:tcPr>
            <w:tcW w:w="4400" w:type="dxa"/>
            <w:tcBorders>
              <w:top w:val="nil"/>
              <w:left w:val="nil"/>
              <w:bottom w:val="nil"/>
              <w:right w:val="nil"/>
            </w:tcBorders>
            <w:shd w:val="clear" w:color="auto" w:fill="auto"/>
          </w:tcPr>
          <w:p w14:paraId="485EFE68"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431785">
              <w:rPr>
                <w:rFonts w:ascii="Calibri" w:hAnsi="Calibri" w:cs="Calibri"/>
                <w:noProof/>
              </w:rPr>
              <w:drawing>
                <wp:inline distT="0" distB="0" distL="0" distR="0" wp14:anchorId="59DF25B0" wp14:editId="60B5B377">
                  <wp:extent cx="2502703" cy="3309025"/>
                  <wp:effectExtent l="0" t="0" r="0" b="5715"/>
                  <wp:docPr id="1193851974" name="Picture 1" descr="A building with columns and a cross on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51974" name="Picture 1" descr="A building with columns and a cross on top&#10;&#10;Description automatically generated"/>
                          <pic:cNvPicPr/>
                        </pic:nvPicPr>
                        <pic:blipFill>
                          <a:blip r:embed="rId19" cstate="screen">
                            <a:extLst>
                              <a:ext uri="{28A0092B-C50C-407E-A947-70E740481C1C}">
                                <a14:useLocalDpi xmlns:a14="http://schemas.microsoft.com/office/drawing/2010/main"/>
                              </a:ext>
                            </a:extLst>
                          </a:blip>
                          <a:stretch>
                            <a:fillRect/>
                          </a:stretch>
                        </pic:blipFill>
                        <pic:spPr>
                          <a:xfrm>
                            <a:off x="0" y="0"/>
                            <a:ext cx="2521136" cy="3333397"/>
                          </a:xfrm>
                          <a:prstGeom prst="rect">
                            <a:avLst/>
                          </a:prstGeom>
                        </pic:spPr>
                      </pic:pic>
                    </a:graphicData>
                  </a:graphic>
                </wp:inline>
              </w:drawing>
            </w:r>
          </w:p>
        </w:tc>
        <w:tc>
          <w:tcPr>
            <w:tcW w:w="4626" w:type="dxa"/>
            <w:tcBorders>
              <w:top w:val="nil"/>
              <w:left w:val="nil"/>
              <w:bottom w:val="nil"/>
              <w:right w:val="nil"/>
            </w:tcBorders>
            <w:shd w:val="clear" w:color="auto" w:fill="auto"/>
          </w:tcPr>
          <w:p w14:paraId="7F52C055"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sidRPr="00703B30">
              <w:rPr>
                <w:rStyle w:val="normaltextrun"/>
                <w:rFonts w:ascii="Calibri" w:eastAsiaTheme="majorEastAsia" w:hAnsi="Calibri" w:cs="Calibri"/>
                <w:noProof/>
                <w:sz w:val="18"/>
                <w:szCs w:val="18"/>
              </w:rPr>
              <w:drawing>
                <wp:inline distT="0" distB="0" distL="0" distR="0" wp14:anchorId="35B2D6F7" wp14:editId="28ED8970">
                  <wp:extent cx="2622129" cy="3328670"/>
                  <wp:effectExtent l="0" t="0" r="0" b="0"/>
                  <wp:docPr id="1262640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40528" name=""/>
                          <pic:cNvPicPr/>
                        </pic:nvPicPr>
                        <pic:blipFill>
                          <a:blip r:embed="rId20" cstate="screen">
                            <a:extLst>
                              <a:ext uri="{28A0092B-C50C-407E-A947-70E740481C1C}">
                                <a14:useLocalDpi xmlns:a14="http://schemas.microsoft.com/office/drawing/2010/main"/>
                              </a:ext>
                            </a:extLst>
                          </a:blip>
                          <a:stretch>
                            <a:fillRect/>
                          </a:stretch>
                        </pic:blipFill>
                        <pic:spPr>
                          <a:xfrm>
                            <a:off x="0" y="0"/>
                            <a:ext cx="2655094" cy="3370517"/>
                          </a:xfrm>
                          <a:prstGeom prst="rect">
                            <a:avLst/>
                          </a:prstGeom>
                        </pic:spPr>
                      </pic:pic>
                    </a:graphicData>
                  </a:graphic>
                </wp:inline>
              </w:drawing>
            </w:r>
          </w:p>
        </w:tc>
      </w:tr>
      <w:tr w:rsidR="000E37DB" w:rsidRPr="0086070C" w14:paraId="676C4629" w14:textId="77777777" w:rsidTr="000F11A3">
        <w:trPr>
          <w:trHeight w:val="300"/>
        </w:trPr>
        <w:tc>
          <w:tcPr>
            <w:tcW w:w="4400" w:type="dxa"/>
            <w:tcBorders>
              <w:top w:val="nil"/>
              <w:left w:val="nil"/>
              <w:bottom w:val="nil"/>
              <w:right w:val="nil"/>
            </w:tcBorders>
            <w:shd w:val="clear" w:color="auto" w:fill="auto"/>
          </w:tcPr>
          <w:p w14:paraId="13D1B028" w14:textId="77777777" w:rsidR="000E37DB" w:rsidRPr="0086070C" w:rsidRDefault="000E37DB" w:rsidP="000F11A3">
            <w:pPr>
              <w:pStyle w:val="paragraph"/>
              <w:spacing w:before="0" w:beforeAutospacing="0" w:after="0" w:afterAutospacing="0"/>
              <w:jc w:val="center"/>
              <w:textAlignment w:val="baseline"/>
              <w:rPr>
                <w:rStyle w:val="normaltextrun"/>
                <w:rFonts w:ascii="Calibri" w:eastAsiaTheme="majorEastAsia" w:hAnsi="Calibri" w:cs="Calibri"/>
                <w:sz w:val="18"/>
                <w:szCs w:val="18"/>
              </w:rPr>
            </w:pPr>
            <w:r>
              <w:rPr>
                <w:rFonts w:ascii="Calibri" w:hAnsi="Calibri" w:cs="Calibri"/>
                <w:noProof/>
                <w:sz w:val="18"/>
                <w:szCs w:val="18"/>
              </w:rPr>
              <w:t>St Barts Hospital,</w:t>
            </w:r>
            <w:r w:rsidRPr="00CD0BFB">
              <w:rPr>
                <w:rFonts w:ascii="Calibri" w:hAnsi="Calibri" w:cs="Calibri"/>
                <w:noProof/>
                <w:sz w:val="18"/>
                <w:szCs w:val="18"/>
              </w:rPr>
              <w:t xml:space="preserve"> </w:t>
            </w:r>
            <w:r>
              <w:rPr>
                <w:rFonts w:ascii="Calibri" w:hAnsi="Calibri" w:cs="Calibri"/>
                <w:noProof/>
                <w:sz w:val="18"/>
                <w:szCs w:val="18"/>
              </w:rPr>
              <w:t>London. 18:53</w:t>
            </w:r>
          </w:p>
        </w:tc>
        <w:tc>
          <w:tcPr>
            <w:tcW w:w="4626" w:type="dxa"/>
            <w:tcBorders>
              <w:top w:val="nil"/>
              <w:left w:val="nil"/>
              <w:bottom w:val="nil"/>
              <w:right w:val="nil"/>
            </w:tcBorders>
            <w:shd w:val="clear" w:color="auto" w:fill="auto"/>
          </w:tcPr>
          <w:p w14:paraId="6E5FAC92" w14:textId="77777777" w:rsidR="000E37DB" w:rsidRPr="00334D71" w:rsidRDefault="000E37DB" w:rsidP="000F11A3">
            <w:pPr>
              <w:pStyle w:val="paragraph"/>
              <w:spacing w:before="0" w:beforeAutospacing="0" w:after="0" w:afterAutospacing="0"/>
              <w:jc w:val="center"/>
              <w:textAlignment w:val="baseline"/>
              <w:rPr>
                <w:rStyle w:val="normaltextrun"/>
                <w:rFonts w:ascii="Calibri" w:hAnsi="Calibri" w:cs="Calibri"/>
                <w:sz w:val="18"/>
                <w:szCs w:val="18"/>
              </w:rPr>
            </w:pPr>
            <w:r w:rsidRPr="0086070C">
              <w:rPr>
                <w:rStyle w:val="normaltextrun"/>
                <w:rFonts w:ascii="Calibri" w:hAnsi="Calibri" w:cs="Calibri"/>
                <w:sz w:val="18"/>
                <w:szCs w:val="18"/>
              </w:rPr>
              <w:t>Data taken from Stellarium-web.org</w:t>
            </w:r>
            <w:r w:rsidRPr="0086070C">
              <w:rPr>
                <w:rStyle w:val="eop"/>
                <w:rFonts w:ascii="Calibri" w:eastAsiaTheme="majorEastAsia" w:hAnsi="Calibri" w:cs="Calibri"/>
                <w:sz w:val="18"/>
                <w:szCs w:val="18"/>
              </w:rPr>
              <w:t> </w:t>
            </w:r>
          </w:p>
        </w:tc>
      </w:tr>
    </w:tbl>
    <w:p w14:paraId="3FCC8D1A" w14:textId="77777777" w:rsidR="000E37DB" w:rsidRDefault="000E37DB" w:rsidP="000E37DB">
      <w:pPr>
        <w:rPr>
          <w:rFonts w:ascii="Calibri" w:hAnsi="Calibri" w:cs="Calibri"/>
          <w:sz w:val="22"/>
          <w:szCs w:val="22"/>
        </w:rPr>
      </w:pPr>
    </w:p>
    <w:p w14:paraId="254E021A" w14:textId="77777777" w:rsidR="000E37DB" w:rsidRPr="005B3053" w:rsidRDefault="000E37DB" w:rsidP="000E37DB">
      <w:pPr>
        <w:ind w:left="720"/>
        <w:rPr>
          <w:rFonts w:ascii="Calibri" w:hAnsi="Calibri" w:cs="Calibri"/>
          <w:i/>
          <w:iCs/>
          <w:sz w:val="22"/>
          <w:szCs w:val="22"/>
        </w:rPr>
      </w:pPr>
      <w:r w:rsidRPr="005B3053">
        <w:rPr>
          <w:rFonts w:ascii="Calibri" w:hAnsi="Calibri" w:cs="Calibri"/>
          <w:i/>
          <w:iCs/>
          <w:sz w:val="22"/>
          <w:szCs w:val="22"/>
        </w:rPr>
        <w:t>Th</w:t>
      </w:r>
      <w:r>
        <w:rPr>
          <w:rFonts w:ascii="Calibri" w:hAnsi="Calibri" w:cs="Calibri"/>
          <w:i/>
          <w:iCs/>
          <w:sz w:val="22"/>
          <w:szCs w:val="22"/>
        </w:rPr>
        <w:t>e</w:t>
      </w:r>
      <w:r w:rsidRPr="005B3053">
        <w:rPr>
          <w:rFonts w:ascii="Calibri" w:hAnsi="Calibri" w:cs="Calibri"/>
          <w:i/>
          <w:iCs/>
          <w:sz w:val="22"/>
          <w:szCs w:val="22"/>
        </w:rPr>
        <w:t xml:space="preserve"> new moon was particularly notable because it coincided with an annular solar eclips</w:t>
      </w:r>
      <w:r>
        <w:rPr>
          <w:rFonts w:ascii="Calibri" w:hAnsi="Calibri" w:cs="Calibri"/>
          <w:i/>
          <w:iCs/>
          <w:sz w:val="22"/>
          <w:szCs w:val="22"/>
        </w:rPr>
        <w:t>e</w:t>
      </w:r>
      <w:r w:rsidRPr="005B3053">
        <w:rPr>
          <w:rFonts w:ascii="Calibri" w:hAnsi="Calibri" w:cs="Calibri"/>
          <w:i/>
          <w:iCs/>
          <w:sz w:val="22"/>
          <w:szCs w:val="22"/>
        </w:rPr>
        <w:t>.  This evening, I was in London. I took the photograph outside St Bar</w:t>
      </w:r>
      <w:r>
        <w:rPr>
          <w:rFonts w:ascii="Calibri" w:hAnsi="Calibri" w:cs="Calibri"/>
          <w:i/>
          <w:iCs/>
          <w:sz w:val="22"/>
          <w:szCs w:val="22"/>
        </w:rPr>
        <w:t>ts Hospital, enroute to St Bart</w:t>
      </w:r>
      <w:r w:rsidRPr="005B3053">
        <w:rPr>
          <w:rFonts w:ascii="Calibri" w:hAnsi="Calibri" w:cs="Calibri"/>
          <w:i/>
          <w:iCs/>
          <w:sz w:val="22"/>
          <w:szCs w:val="22"/>
        </w:rPr>
        <w:t xml:space="preserve">holomew </w:t>
      </w:r>
      <w:proofErr w:type="gramStart"/>
      <w:r w:rsidRPr="005B3053">
        <w:rPr>
          <w:rFonts w:ascii="Calibri" w:hAnsi="Calibri" w:cs="Calibri"/>
          <w:i/>
          <w:iCs/>
          <w:sz w:val="22"/>
          <w:szCs w:val="22"/>
        </w:rPr>
        <w:t>The</w:t>
      </w:r>
      <w:proofErr w:type="gramEnd"/>
      <w:r w:rsidRPr="005B3053">
        <w:rPr>
          <w:rFonts w:ascii="Calibri" w:hAnsi="Calibri" w:cs="Calibri"/>
          <w:i/>
          <w:iCs/>
          <w:sz w:val="22"/>
          <w:szCs w:val="22"/>
        </w:rPr>
        <w:t xml:space="preserve"> Great</w:t>
      </w:r>
      <w:r>
        <w:rPr>
          <w:rFonts w:ascii="Calibri" w:hAnsi="Calibri" w:cs="Calibri"/>
          <w:i/>
          <w:iCs/>
          <w:sz w:val="22"/>
          <w:szCs w:val="22"/>
        </w:rPr>
        <w:t>er</w:t>
      </w:r>
      <w:r w:rsidRPr="005B3053">
        <w:rPr>
          <w:rFonts w:ascii="Calibri" w:hAnsi="Calibri" w:cs="Calibri"/>
          <w:i/>
          <w:iCs/>
          <w:sz w:val="22"/>
          <w:szCs w:val="22"/>
        </w:rPr>
        <w:t xml:space="preserve"> – a Norman Church in the City of London where I </w:t>
      </w:r>
      <w:r>
        <w:rPr>
          <w:rFonts w:ascii="Calibri" w:hAnsi="Calibri" w:cs="Calibri"/>
          <w:i/>
          <w:iCs/>
          <w:sz w:val="22"/>
          <w:szCs w:val="22"/>
        </w:rPr>
        <w:t>went</w:t>
      </w:r>
      <w:r w:rsidRPr="005B3053">
        <w:rPr>
          <w:rFonts w:ascii="Calibri" w:hAnsi="Calibri" w:cs="Calibri"/>
          <w:i/>
          <w:iCs/>
          <w:sz w:val="22"/>
          <w:szCs w:val="22"/>
        </w:rPr>
        <w:t xml:space="preserve"> for an evening of </w:t>
      </w:r>
      <w:r>
        <w:rPr>
          <w:rFonts w:ascii="Calibri" w:hAnsi="Calibri" w:cs="Calibri"/>
          <w:i/>
          <w:iCs/>
          <w:sz w:val="22"/>
          <w:szCs w:val="22"/>
        </w:rPr>
        <w:t>p</w:t>
      </w:r>
      <w:r w:rsidRPr="005B3053">
        <w:rPr>
          <w:rFonts w:ascii="Calibri" w:hAnsi="Calibri" w:cs="Calibri"/>
          <w:i/>
          <w:iCs/>
          <w:sz w:val="22"/>
          <w:szCs w:val="22"/>
        </w:rPr>
        <w:t xml:space="preserve">oetry and </w:t>
      </w:r>
      <w:r>
        <w:rPr>
          <w:rFonts w:ascii="Calibri" w:hAnsi="Calibri" w:cs="Calibri"/>
          <w:i/>
          <w:iCs/>
          <w:sz w:val="22"/>
          <w:szCs w:val="22"/>
        </w:rPr>
        <w:t>s</w:t>
      </w:r>
      <w:r w:rsidRPr="005B3053">
        <w:rPr>
          <w:rFonts w:ascii="Calibri" w:hAnsi="Calibri" w:cs="Calibri"/>
          <w:i/>
          <w:iCs/>
          <w:sz w:val="22"/>
          <w:szCs w:val="22"/>
        </w:rPr>
        <w:t xml:space="preserve">ong, courtesy of </w:t>
      </w:r>
      <w:r>
        <w:rPr>
          <w:rFonts w:ascii="Calibri" w:hAnsi="Calibri" w:cs="Calibri"/>
          <w:i/>
          <w:iCs/>
          <w:sz w:val="22"/>
          <w:szCs w:val="22"/>
        </w:rPr>
        <w:t>T</w:t>
      </w:r>
      <w:r w:rsidRPr="005B3053">
        <w:rPr>
          <w:rFonts w:ascii="Calibri" w:hAnsi="Calibri" w:cs="Calibri"/>
          <w:i/>
          <w:iCs/>
          <w:sz w:val="22"/>
          <w:szCs w:val="22"/>
        </w:rPr>
        <w:t>he Blake Society.</w:t>
      </w:r>
    </w:p>
    <w:p w14:paraId="3CB36940" w14:textId="77777777" w:rsidR="000E37DB" w:rsidRDefault="000E37DB" w:rsidP="000E37DB">
      <w:pPr>
        <w:rPr>
          <w:rFonts w:ascii="Calibri" w:hAnsi="Calibri" w:cs="Calibri"/>
          <w:b/>
          <w:bCs/>
          <w:sz w:val="22"/>
          <w:szCs w:val="22"/>
        </w:rPr>
      </w:pPr>
    </w:p>
    <w:p w14:paraId="49D992DE" w14:textId="400A6C7D" w:rsidR="000E37DB" w:rsidRDefault="000E37DB" w:rsidP="000E37DB">
      <w:pPr>
        <w:rPr>
          <w:rFonts w:ascii="Calibri" w:hAnsi="Calibri" w:cs="Calibri"/>
          <w:sz w:val="22"/>
          <w:szCs w:val="22"/>
        </w:rPr>
      </w:pPr>
      <w:r w:rsidRPr="00E1351E">
        <w:rPr>
          <w:rFonts w:ascii="Calibri" w:hAnsi="Calibri" w:cs="Calibri"/>
          <w:b/>
          <w:bCs/>
          <w:sz w:val="22"/>
          <w:szCs w:val="22"/>
        </w:rPr>
        <w:t>Reflection:</w:t>
      </w:r>
      <w:r w:rsidRPr="00804C56">
        <w:rPr>
          <w:rFonts w:ascii="Calibri" w:hAnsi="Calibri" w:cs="Calibri"/>
          <w:sz w:val="22"/>
          <w:szCs w:val="22"/>
        </w:rPr>
        <w:t xml:space="preserve"> </w:t>
      </w:r>
      <w:r>
        <w:rPr>
          <w:rFonts w:ascii="Calibri" w:hAnsi="Calibri" w:cs="Calibri"/>
          <w:sz w:val="22"/>
          <w:szCs w:val="22"/>
        </w:rPr>
        <w:t xml:space="preserve">The </w:t>
      </w:r>
      <w:r w:rsidR="0086318F">
        <w:rPr>
          <w:rFonts w:ascii="Calibri" w:hAnsi="Calibri" w:cs="Calibri"/>
          <w:sz w:val="22"/>
          <w:szCs w:val="22"/>
        </w:rPr>
        <w:t>n</w:t>
      </w:r>
      <w:r>
        <w:rPr>
          <w:rFonts w:ascii="Calibri" w:hAnsi="Calibri" w:cs="Calibri"/>
          <w:sz w:val="22"/>
          <w:szCs w:val="22"/>
        </w:rPr>
        <w:t xml:space="preserve">ew </w:t>
      </w:r>
      <w:r w:rsidR="0086318F">
        <w:rPr>
          <w:rFonts w:ascii="Calibri" w:hAnsi="Calibri" w:cs="Calibri"/>
          <w:sz w:val="22"/>
          <w:szCs w:val="22"/>
        </w:rPr>
        <w:t>m</w:t>
      </w:r>
      <w:r>
        <w:rPr>
          <w:rFonts w:ascii="Calibri" w:hAnsi="Calibri" w:cs="Calibri"/>
          <w:sz w:val="22"/>
          <w:szCs w:val="22"/>
        </w:rPr>
        <w:t>oon with a solar eclipse is a rare event.  Usually at a new moon it is too dark to be observed in the sky, but with a solar eclipse it appears illuminated. This interplay of light and shadow, hidden and seen, symbolises that the lunar phase in its regularity and change, echoes the cycles of life, providing a framework and understanding that time is not just linear, but also can be a spiral of recurring themes.</w:t>
      </w:r>
    </w:p>
    <w:p w14:paraId="3AE42797" w14:textId="77777777" w:rsidR="000E37DB" w:rsidRDefault="000E37DB" w:rsidP="000E37DB">
      <w:pPr>
        <w:rPr>
          <w:rFonts w:ascii="Calibri" w:hAnsi="Calibri" w:cs="Calibri"/>
          <w:sz w:val="22"/>
          <w:szCs w:val="22"/>
        </w:rPr>
      </w:pPr>
    </w:p>
    <w:p w14:paraId="5DCF96A2" w14:textId="0535D54E" w:rsidR="000E37DB" w:rsidRDefault="000E37DB" w:rsidP="000E37DB">
      <w:pPr>
        <w:rPr>
          <w:rFonts w:ascii="Calibri" w:hAnsi="Calibri" w:cs="Calibri"/>
          <w:sz w:val="22"/>
          <w:szCs w:val="22"/>
        </w:rPr>
      </w:pPr>
      <w:r>
        <w:rPr>
          <w:rFonts w:ascii="Calibri" w:hAnsi="Calibri" w:cs="Calibri"/>
          <w:sz w:val="22"/>
          <w:szCs w:val="22"/>
        </w:rPr>
        <w:t xml:space="preserve">The event of the New Moon invites a broader contemplation, of how such natural phenomena might inspire cultural, artistic, and spiritual reflections in our secular age. In </w:t>
      </w:r>
      <w:r w:rsidRPr="006C1033">
        <w:rPr>
          <w:rFonts w:ascii="Calibri" w:hAnsi="Calibri" w:cs="Calibri"/>
          <w:i/>
          <w:iCs/>
          <w:sz w:val="22"/>
          <w:szCs w:val="22"/>
        </w:rPr>
        <w:t xml:space="preserve">Culture and the Death of </w:t>
      </w:r>
      <w:r w:rsidRPr="00A545B6">
        <w:rPr>
          <w:rFonts w:ascii="Calibri" w:hAnsi="Calibri" w:cs="Calibri"/>
          <w:i/>
          <w:iCs/>
          <w:sz w:val="22"/>
          <w:szCs w:val="22"/>
        </w:rPr>
        <w:t>God</w:t>
      </w:r>
      <w:r>
        <w:rPr>
          <w:rStyle w:val="FootnoteReference"/>
          <w:rFonts w:ascii="Calibri" w:eastAsiaTheme="majorEastAsia" w:hAnsi="Calibri" w:cs="Calibri"/>
        </w:rPr>
        <w:footnoteReference w:id="10"/>
      </w:r>
      <w:r>
        <w:rPr>
          <w:rFonts w:ascii="Calibri" w:hAnsi="Calibri" w:cs="Calibri"/>
          <w:sz w:val="22"/>
          <w:szCs w:val="22"/>
        </w:rPr>
        <w:t xml:space="preserve"> </w:t>
      </w:r>
      <w:r w:rsidR="0086318F">
        <w:rPr>
          <w:rFonts w:ascii="Calibri" w:hAnsi="Calibri" w:cs="Calibri"/>
          <w:sz w:val="22"/>
          <w:szCs w:val="22"/>
        </w:rPr>
        <w:t>Terry Eagleton ex</w:t>
      </w:r>
      <w:r w:rsidR="0086318F">
        <w:rPr>
          <w:rFonts w:ascii="Calibri" w:hAnsi="Calibri" w:cs="Calibri"/>
          <w:sz w:val="22"/>
          <w:szCs w:val="22"/>
        </w:rPr>
        <w:t xml:space="preserve">amines </w:t>
      </w:r>
      <w:r w:rsidR="0086318F">
        <w:rPr>
          <w:rFonts w:ascii="Calibri" w:hAnsi="Calibri" w:cs="Calibri"/>
          <w:sz w:val="22"/>
          <w:szCs w:val="22"/>
        </w:rPr>
        <w:t>culture in its</w:t>
      </w:r>
      <w:r w:rsidR="0086318F">
        <w:rPr>
          <w:rFonts w:ascii="Calibri" w:hAnsi="Calibri" w:cs="Calibri"/>
          <w:sz w:val="22"/>
          <w:szCs w:val="22"/>
        </w:rPr>
        <w:t xml:space="preserve"> widest scope, including </w:t>
      </w:r>
      <w:r w:rsidR="0086318F">
        <w:rPr>
          <w:rFonts w:ascii="Calibri" w:hAnsi="Calibri" w:cs="Calibri"/>
          <w:sz w:val="22"/>
          <w:szCs w:val="22"/>
        </w:rPr>
        <w:t xml:space="preserve">both high art and everyday practices, but is sceptical about their </w:t>
      </w:r>
      <w:r w:rsidR="0086318F">
        <w:rPr>
          <w:rFonts w:ascii="Calibri" w:hAnsi="Calibri" w:cs="Calibri"/>
          <w:sz w:val="22"/>
          <w:szCs w:val="22"/>
        </w:rPr>
        <w:t xml:space="preserve">ability to </w:t>
      </w:r>
      <w:r w:rsidR="0086318F">
        <w:rPr>
          <w:rFonts w:ascii="Calibri" w:hAnsi="Calibri" w:cs="Calibri"/>
          <w:sz w:val="22"/>
          <w:szCs w:val="22"/>
        </w:rPr>
        <w:t>embody the role once held by religion</w:t>
      </w:r>
      <w:r w:rsidR="0086318F">
        <w:rPr>
          <w:rFonts w:ascii="Calibri" w:hAnsi="Calibri" w:cs="Calibri"/>
          <w:sz w:val="22"/>
          <w:szCs w:val="22"/>
        </w:rPr>
        <w:t>.</w:t>
      </w:r>
      <w:r>
        <w:rPr>
          <w:rFonts w:ascii="Calibri" w:hAnsi="Calibri" w:cs="Calibri"/>
          <w:sz w:val="22"/>
          <w:szCs w:val="22"/>
        </w:rPr>
        <w:t xml:space="preserve">  He invites us to consider whether our intellectual faculties are a cosmic coincidence or if they carry a deeper philosophical or spiritual significance.  </w:t>
      </w:r>
      <w:r w:rsidR="0086318F">
        <w:rPr>
          <w:rFonts w:ascii="Calibri" w:hAnsi="Calibri" w:cs="Calibri"/>
          <w:sz w:val="22"/>
          <w:szCs w:val="22"/>
        </w:rPr>
        <w:t>Eagleton</w:t>
      </w:r>
      <w:r>
        <w:rPr>
          <w:rFonts w:ascii="Calibri" w:hAnsi="Calibri" w:cs="Calibri"/>
          <w:sz w:val="22"/>
          <w:szCs w:val="22"/>
        </w:rPr>
        <w:t xml:space="preserve"> challenges us to reflect on the </w:t>
      </w:r>
      <w:r w:rsidR="0086318F">
        <w:rPr>
          <w:rFonts w:ascii="Calibri" w:hAnsi="Calibri" w:cs="Calibri"/>
          <w:sz w:val="22"/>
          <w:szCs w:val="22"/>
        </w:rPr>
        <w:t>source and intent</w:t>
      </w:r>
      <w:r>
        <w:rPr>
          <w:rFonts w:ascii="Calibri" w:hAnsi="Calibri" w:cs="Calibri"/>
          <w:sz w:val="22"/>
          <w:szCs w:val="22"/>
        </w:rPr>
        <w:t xml:space="preserve"> of human </w:t>
      </w:r>
      <w:r w:rsidR="0086318F">
        <w:rPr>
          <w:rFonts w:ascii="Calibri" w:hAnsi="Calibri" w:cs="Calibri"/>
          <w:sz w:val="22"/>
          <w:szCs w:val="22"/>
        </w:rPr>
        <w:t xml:space="preserve">knowledge in a time when </w:t>
      </w:r>
      <w:r>
        <w:rPr>
          <w:rFonts w:ascii="Calibri" w:hAnsi="Calibri" w:cs="Calibri"/>
          <w:sz w:val="22"/>
          <w:szCs w:val="22"/>
        </w:rPr>
        <w:t>traditional religious frameworks have d</w:t>
      </w:r>
      <w:r w:rsidR="0086318F">
        <w:rPr>
          <w:rFonts w:ascii="Calibri" w:hAnsi="Calibri" w:cs="Calibri"/>
          <w:sz w:val="22"/>
          <w:szCs w:val="22"/>
        </w:rPr>
        <w:t>eclin</w:t>
      </w:r>
      <w:r>
        <w:rPr>
          <w:rFonts w:ascii="Calibri" w:hAnsi="Calibri" w:cs="Calibri"/>
          <w:sz w:val="22"/>
          <w:szCs w:val="22"/>
        </w:rPr>
        <w:t xml:space="preserve">ed.  </w:t>
      </w:r>
    </w:p>
    <w:p w14:paraId="7FD2A954" w14:textId="77777777" w:rsidR="000E37DB" w:rsidRDefault="000E37DB" w:rsidP="000E37DB">
      <w:pPr>
        <w:rPr>
          <w:rFonts w:ascii="Calibri" w:hAnsi="Calibri" w:cs="Calibri"/>
          <w:sz w:val="22"/>
          <w:szCs w:val="22"/>
        </w:rPr>
      </w:pPr>
    </w:p>
    <w:p w14:paraId="4FB6EB9C" w14:textId="77777777" w:rsidR="000E37DB" w:rsidRDefault="000E37DB" w:rsidP="000E37DB">
      <w:pPr>
        <w:rPr>
          <w:rFonts w:ascii="Calibri" w:hAnsi="Calibri" w:cs="Calibri"/>
          <w:sz w:val="22"/>
          <w:szCs w:val="22"/>
        </w:rPr>
      </w:pPr>
      <w:r>
        <w:rPr>
          <w:rFonts w:ascii="Calibri" w:hAnsi="Calibri" w:cs="Calibri"/>
          <w:sz w:val="22"/>
          <w:szCs w:val="22"/>
        </w:rPr>
        <w:t>The beauty of the new moon illuminated by a solar eclipse is a reminder that despite the void left by the decline of religious influence, moments such as this serve as an opportunity for us to look beyond the secular and revalue where our intellectual and spiritual insights originate.</w:t>
      </w:r>
    </w:p>
    <w:p w14:paraId="37798F52" w14:textId="53A61D36" w:rsidR="000E37DB" w:rsidRDefault="000E37DB" w:rsidP="000E37DB">
      <w:pPr>
        <w:rPr>
          <w:rFonts w:ascii="Calibri" w:hAnsi="Calibri" w:cs="Calibri"/>
          <w:sz w:val="22"/>
          <w:szCs w:val="22"/>
        </w:rPr>
      </w:pPr>
      <w:r>
        <w:rPr>
          <w:rFonts w:ascii="Calibri" w:hAnsi="Calibri" w:cs="Calibri"/>
          <w:sz w:val="22"/>
          <w:szCs w:val="22"/>
        </w:rPr>
        <w:lastRenderedPageBreak/>
        <w:t xml:space="preserve">This essay has </w:t>
      </w:r>
      <w:r w:rsidR="0086318F">
        <w:rPr>
          <w:rFonts w:ascii="Calibri" w:hAnsi="Calibri" w:cs="Calibri"/>
          <w:sz w:val="22"/>
          <w:szCs w:val="22"/>
        </w:rPr>
        <w:t>explored</w:t>
      </w:r>
      <w:r>
        <w:rPr>
          <w:rFonts w:ascii="Calibri" w:hAnsi="Calibri" w:cs="Calibri"/>
          <w:sz w:val="22"/>
          <w:szCs w:val="22"/>
        </w:rPr>
        <w:t xml:space="preserve"> Van Gogh</w:t>
      </w:r>
      <w:r w:rsidR="0086318F">
        <w:rPr>
          <w:rFonts w:ascii="Calibri" w:hAnsi="Calibri" w:cs="Calibri"/>
          <w:sz w:val="22"/>
          <w:szCs w:val="22"/>
        </w:rPr>
        <w:t xml:space="preserve">’s statement in relation to the phases of the moon and </w:t>
      </w:r>
      <w:r>
        <w:rPr>
          <w:rFonts w:ascii="Calibri" w:hAnsi="Calibri" w:cs="Calibri"/>
          <w:sz w:val="22"/>
          <w:szCs w:val="22"/>
        </w:rPr>
        <w:t>sky journal</w:t>
      </w:r>
      <w:r w:rsidR="0086318F">
        <w:rPr>
          <w:rFonts w:ascii="Calibri" w:hAnsi="Calibri" w:cs="Calibri"/>
          <w:sz w:val="22"/>
          <w:szCs w:val="22"/>
        </w:rPr>
        <w:t xml:space="preserve">ing, demonstrating that gazing skyward is an act steeped in cultural, emotional, and philosophical resonance.  </w:t>
      </w:r>
      <w:r>
        <w:rPr>
          <w:rFonts w:ascii="Calibri" w:hAnsi="Calibri" w:cs="Calibri"/>
          <w:sz w:val="22"/>
          <w:szCs w:val="22"/>
        </w:rPr>
        <w:t>It transcends mere scientific observation, echoing Van Gogh’s own life where the sky was not just a canvas for painting but a medium for expressing the ineffable.  Th</w:t>
      </w:r>
      <w:r w:rsidR="0086318F">
        <w:rPr>
          <w:rFonts w:ascii="Calibri" w:hAnsi="Calibri" w:cs="Calibri"/>
          <w:sz w:val="22"/>
          <w:szCs w:val="22"/>
        </w:rPr>
        <w:t xml:space="preserve">is analysis combines personal reflection with </w:t>
      </w:r>
      <w:r>
        <w:rPr>
          <w:rFonts w:ascii="Calibri" w:hAnsi="Calibri" w:cs="Calibri"/>
          <w:sz w:val="22"/>
          <w:szCs w:val="22"/>
        </w:rPr>
        <w:t xml:space="preserve">scholarly insight from: </w:t>
      </w:r>
    </w:p>
    <w:p w14:paraId="4D7C19D9" w14:textId="77777777" w:rsidR="000E37DB" w:rsidRDefault="000E37DB" w:rsidP="000E37DB">
      <w:pPr>
        <w:rPr>
          <w:rFonts w:ascii="Calibri" w:hAnsi="Calibri" w:cs="Calibri"/>
          <w:sz w:val="22"/>
          <w:szCs w:val="22"/>
        </w:rPr>
      </w:pPr>
    </w:p>
    <w:p w14:paraId="2CF88A9A" w14:textId="3C6F7E8C" w:rsidR="000E37DB" w:rsidRPr="00B738F5" w:rsidRDefault="000E37DB" w:rsidP="000E37DB">
      <w:pPr>
        <w:pStyle w:val="ListParagraph"/>
        <w:numPr>
          <w:ilvl w:val="0"/>
          <w:numId w:val="1"/>
        </w:numPr>
        <w:rPr>
          <w:rFonts w:ascii="Calibri" w:hAnsi="Calibri" w:cs="Calibri"/>
        </w:rPr>
      </w:pPr>
      <w:r w:rsidRPr="00B738F5">
        <w:rPr>
          <w:rFonts w:ascii="Calibri" w:hAnsi="Calibri" w:cs="Calibri"/>
        </w:rPr>
        <w:t xml:space="preserve">Soth who </w:t>
      </w:r>
      <w:r w:rsidR="0086318F">
        <w:rPr>
          <w:rFonts w:ascii="Calibri" w:hAnsi="Calibri" w:cs="Calibri"/>
        </w:rPr>
        <w:t xml:space="preserve">interprets Van Gogh’s work as a blend of imagination and symbolism, viewing </w:t>
      </w:r>
      <w:r w:rsidR="0086318F" w:rsidRPr="0086318F">
        <w:rPr>
          <w:rFonts w:ascii="Calibri" w:hAnsi="Calibri" w:cs="Calibri"/>
          <w:i/>
          <w:iCs/>
        </w:rPr>
        <w:t xml:space="preserve"> </w:t>
      </w:r>
      <w:r w:rsidR="0086318F">
        <w:rPr>
          <w:rFonts w:ascii="Calibri" w:hAnsi="Calibri" w:cs="Calibri"/>
          <w:i/>
          <w:iCs/>
        </w:rPr>
        <w:t xml:space="preserve">The </w:t>
      </w:r>
      <w:r w:rsidR="0086318F" w:rsidRPr="0086318F">
        <w:rPr>
          <w:rFonts w:ascii="Calibri" w:hAnsi="Calibri" w:cs="Calibri"/>
          <w:i/>
          <w:iCs/>
        </w:rPr>
        <w:t>Starry Night</w:t>
      </w:r>
      <w:r w:rsidR="0086318F">
        <w:rPr>
          <w:rFonts w:ascii="Calibri" w:hAnsi="Calibri" w:cs="Calibri"/>
        </w:rPr>
        <w:t xml:space="preserve"> as an artwork meant to elevate and comfort</w:t>
      </w:r>
      <w:r w:rsidR="0086318F" w:rsidRPr="00B738F5">
        <w:rPr>
          <w:rFonts w:ascii="Calibri" w:hAnsi="Calibri" w:cs="Calibri"/>
        </w:rPr>
        <w:t>.</w:t>
      </w:r>
      <w:r w:rsidRPr="00B738F5">
        <w:rPr>
          <w:rFonts w:ascii="Calibri" w:hAnsi="Calibri" w:cs="Calibri"/>
        </w:rPr>
        <w:t xml:space="preserve"> </w:t>
      </w:r>
    </w:p>
    <w:p w14:paraId="55E9F795" w14:textId="55401149" w:rsidR="000E37DB" w:rsidRPr="00B738F5" w:rsidRDefault="000E37DB" w:rsidP="000E37DB">
      <w:pPr>
        <w:pStyle w:val="ListParagraph"/>
        <w:numPr>
          <w:ilvl w:val="0"/>
          <w:numId w:val="1"/>
        </w:numPr>
        <w:rPr>
          <w:rFonts w:ascii="Calibri" w:hAnsi="Calibri" w:cs="Calibri"/>
        </w:rPr>
      </w:pPr>
      <w:r w:rsidRPr="00B738F5">
        <w:rPr>
          <w:rFonts w:ascii="Calibri" w:hAnsi="Calibri" w:cs="Calibri"/>
        </w:rPr>
        <w:t xml:space="preserve">Kern who </w:t>
      </w:r>
      <w:r w:rsidR="0086318F">
        <w:rPr>
          <w:rFonts w:ascii="Calibri" w:hAnsi="Calibri" w:cs="Calibri"/>
        </w:rPr>
        <w:t>discusses how 19</w:t>
      </w:r>
      <w:r w:rsidR="0086318F" w:rsidRPr="0086318F">
        <w:rPr>
          <w:rFonts w:ascii="Calibri" w:hAnsi="Calibri" w:cs="Calibri"/>
          <w:vertAlign w:val="superscript"/>
        </w:rPr>
        <w:t>th</w:t>
      </w:r>
      <w:r w:rsidR="0086318F">
        <w:rPr>
          <w:rFonts w:ascii="Calibri" w:hAnsi="Calibri" w:cs="Calibri"/>
        </w:rPr>
        <w:t xml:space="preserve">-century technological advancements informed a new understanding </w:t>
      </w:r>
      <w:r w:rsidRPr="00B738F5">
        <w:rPr>
          <w:rFonts w:ascii="Calibri" w:hAnsi="Calibri" w:cs="Calibri"/>
        </w:rPr>
        <w:t>time</w:t>
      </w:r>
      <w:r w:rsidR="0086318F">
        <w:rPr>
          <w:rFonts w:ascii="Calibri" w:hAnsi="Calibri" w:cs="Calibri"/>
        </w:rPr>
        <w:t xml:space="preserve">, introducing concepts of </w:t>
      </w:r>
      <w:r w:rsidRPr="00B738F5">
        <w:rPr>
          <w:rFonts w:ascii="Calibri" w:hAnsi="Calibri" w:cs="Calibri"/>
        </w:rPr>
        <w:t>elasticity</w:t>
      </w:r>
      <w:r w:rsidR="0086318F">
        <w:rPr>
          <w:rFonts w:ascii="Calibri" w:hAnsi="Calibri" w:cs="Calibri"/>
        </w:rPr>
        <w:t xml:space="preserve"> echoing Van Gogh’s depiction of timelessness and infinity.</w:t>
      </w:r>
      <w:r w:rsidRPr="00B738F5">
        <w:rPr>
          <w:rFonts w:ascii="Calibri" w:hAnsi="Calibri" w:cs="Calibri"/>
        </w:rPr>
        <w:t xml:space="preserve"> </w:t>
      </w:r>
    </w:p>
    <w:p w14:paraId="0BCBED78" w14:textId="0644CC9C" w:rsidR="000E37DB" w:rsidRPr="0086318F" w:rsidRDefault="000E37DB" w:rsidP="0086318F">
      <w:pPr>
        <w:pStyle w:val="ListParagraph"/>
        <w:numPr>
          <w:ilvl w:val="0"/>
          <w:numId w:val="1"/>
        </w:numPr>
        <w:rPr>
          <w:rFonts w:ascii="Calibri" w:hAnsi="Calibri" w:cs="Calibri"/>
        </w:rPr>
      </w:pPr>
      <w:r w:rsidRPr="00B738F5">
        <w:rPr>
          <w:rFonts w:ascii="Calibri" w:hAnsi="Calibri" w:cs="Calibri"/>
        </w:rPr>
        <w:t xml:space="preserve">Whitehead </w:t>
      </w:r>
      <w:r w:rsidR="0086318F">
        <w:rPr>
          <w:rFonts w:ascii="Calibri" w:hAnsi="Calibri" w:cs="Calibri"/>
        </w:rPr>
        <w:t>offering</w:t>
      </w:r>
      <w:r w:rsidRPr="00B738F5">
        <w:rPr>
          <w:rFonts w:ascii="Calibri" w:hAnsi="Calibri" w:cs="Calibri"/>
        </w:rPr>
        <w:t xml:space="preserve"> a philosophical lens</w:t>
      </w:r>
      <w:r w:rsidR="0086318F">
        <w:rPr>
          <w:rFonts w:ascii="Calibri" w:hAnsi="Calibri" w:cs="Calibri"/>
        </w:rPr>
        <w:t xml:space="preserve"> that draws on the ideas of Plato and Aristotle to explore how philosophy navigates the process of change while holding onto values that transcend time.</w:t>
      </w:r>
    </w:p>
    <w:p w14:paraId="2961BC02" w14:textId="01BE80DC" w:rsidR="000E37DB" w:rsidRPr="00B738F5" w:rsidRDefault="000E37DB" w:rsidP="000E37DB">
      <w:pPr>
        <w:pStyle w:val="ListParagraph"/>
        <w:numPr>
          <w:ilvl w:val="0"/>
          <w:numId w:val="1"/>
        </w:numPr>
        <w:rPr>
          <w:rFonts w:ascii="Calibri" w:hAnsi="Calibri" w:cs="Calibri"/>
        </w:rPr>
      </w:pPr>
      <w:r w:rsidRPr="00B738F5">
        <w:rPr>
          <w:rFonts w:ascii="Calibri" w:hAnsi="Calibri" w:cs="Calibri"/>
        </w:rPr>
        <w:t xml:space="preserve">Eagleton who challenges us to reconsider how culture </w:t>
      </w:r>
      <w:r w:rsidR="0086318F">
        <w:rPr>
          <w:rFonts w:ascii="Calibri" w:hAnsi="Calibri" w:cs="Calibri"/>
        </w:rPr>
        <w:t>can</w:t>
      </w:r>
      <w:r w:rsidRPr="00B738F5">
        <w:rPr>
          <w:rFonts w:ascii="Calibri" w:hAnsi="Calibri" w:cs="Calibri"/>
        </w:rPr>
        <w:t xml:space="preserve"> fill the</w:t>
      </w:r>
      <w:r w:rsidR="0086318F">
        <w:rPr>
          <w:rFonts w:ascii="Calibri" w:hAnsi="Calibri" w:cs="Calibri"/>
        </w:rPr>
        <w:t xml:space="preserve"> spiritual</w:t>
      </w:r>
      <w:r w:rsidRPr="00B738F5">
        <w:rPr>
          <w:rFonts w:ascii="Calibri" w:hAnsi="Calibri" w:cs="Calibri"/>
        </w:rPr>
        <w:t xml:space="preserve"> void left by diminishing religious frameworks.</w:t>
      </w:r>
    </w:p>
    <w:p w14:paraId="25766109" w14:textId="04622EEC" w:rsidR="000E37DB" w:rsidRDefault="000E37DB" w:rsidP="000E37DB">
      <w:pPr>
        <w:rPr>
          <w:rFonts w:ascii="Calibri" w:hAnsi="Calibri" w:cs="Calibri"/>
          <w:sz w:val="22"/>
          <w:szCs w:val="22"/>
        </w:rPr>
      </w:pPr>
      <w:r>
        <w:rPr>
          <w:rFonts w:ascii="Calibri" w:hAnsi="Calibri" w:cs="Calibri"/>
          <w:sz w:val="22"/>
          <w:szCs w:val="22"/>
        </w:rPr>
        <w:t>Through sky journaling, this essay advocates that we engage in a dialogue with the cosmos, finding enchantment in the mundane and perhaps, as Van Gogh might have hoped, a sense of connection to the infinite.</w:t>
      </w:r>
    </w:p>
    <w:p w14:paraId="4975549C" w14:textId="77777777" w:rsidR="000E37DB" w:rsidRDefault="000E37DB" w:rsidP="000E37DB">
      <w:pPr>
        <w:rPr>
          <w:rFonts w:ascii="Calibri" w:hAnsi="Calibri" w:cs="Calibri"/>
          <w:sz w:val="22"/>
          <w:szCs w:val="22"/>
        </w:rPr>
      </w:pPr>
    </w:p>
    <w:p w14:paraId="353BC34F" w14:textId="77777777" w:rsidR="000E37DB" w:rsidRDefault="000E37DB" w:rsidP="000E37DB">
      <w:pPr>
        <w:rPr>
          <w:rFonts w:ascii="Calibri" w:hAnsi="Calibri" w:cs="Calibri"/>
          <w:sz w:val="22"/>
          <w:szCs w:val="22"/>
        </w:rPr>
      </w:pPr>
      <w:r>
        <w:rPr>
          <w:rFonts w:ascii="Calibri" w:hAnsi="Calibri" w:cs="Calibri"/>
          <w:sz w:val="22"/>
          <w:szCs w:val="22"/>
        </w:rPr>
        <w:t xml:space="preserve"> </w:t>
      </w:r>
    </w:p>
    <w:p w14:paraId="50C070FC" w14:textId="77777777" w:rsidR="000E37DB" w:rsidRDefault="000E37DB" w:rsidP="000E37DB">
      <w:pPr>
        <w:rPr>
          <w:rFonts w:ascii="Calibri" w:hAnsi="Calibri" w:cs="Calibri"/>
          <w:sz w:val="22"/>
          <w:szCs w:val="22"/>
        </w:rPr>
      </w:pPr>
    </w:p>
    <w:p w14:paraId="01BB51BC" w14:textId="77777777" w:rsidR="000E37DB" w:rsidRDefault="000E37DB" w:rsidP="000E37DB">
      <w:pPr>
        <w:rPr>
          <w:rFonts w:ascii="Calibri" w:hAnsi="Calibri" w:cs="Calibri"/>
          <w:sz w:val="22"/>
          <w:szCs w:val="22"/>
        </w:rPr>
      </w:pPr>
    </w:p>
    <w:p w14:paraId="0A3B5924" w14:textId="77777777" w:rsidR="000E37DB" w:rsidRDefault="000E37DB" w:rsidP="000E37DB">
      <w:pPr>
        <w:rPr>
          <w:rFonts w:ascii="Calibri" w:hAnsi="Calibri" w:cs="Calibri"/>
          <w:sz w:val="22"/>
          <w:szCs w:val="22"/>
        </w:rPr>
      </w:pPr>
    </w:p>
    <w:p w14:paraId="21D76444" w14:textId="77777777" w:rsidR="000E37DB" w:rsidRDefault="000E37DB" w:rsidP="000E37DB">
      <w:pPr>
        <w:rPr>
          <w:rFonts w:ascii="Calibri" w:hAnsi="Calibri" w:cs="Calibri"/>
          <w:sz w:val="22"/>
          <w:szCs w:val="22"/>
        </w:rPr>
      </w:pPr>
    </w:p>
    <w:p w14:paraId="5F2E5949" w14:textId="77777777" w:rsidR="000E37DB" w:rsidRDefault="000E37DB" w:rsidP="000E37DB">
      <w:pPr>
        <w:rPr>
          <w:rFonts w:ascii="Calibri" w:hAnsi="Calibri" w:cs="Calibri"/>
          <w:sz w:val="22"/>
          <w:szCs w:val="22"/>
        </w:rPr>
      </w:pPr>
    </w:p>
    <w:p w14:paraId="10243940" w14:textId="77777777" w:rsidR="000E37DB" w:rsidRDefault="000E37DB" w:rsidP="000E37DB">
      <w:pPr>
        <w:rPr>
          <w:rFonts w:ascii="Calibri" w:hAnsi="Calibri" w:cs="Calibri"/>
          <w:b/>
          <w:bCs/>
          <w:sz w:val="22"/>
          <w:szCs w:val="22"/>
        </w:rPr>
      </w:pPr>
    </w:p>
    <w:p w14:paraId="58B50173" w14:textId="77777777" w:rsidR="000E37DB" w:rsidRDefault="000E37DB" w:rsidP="000E37DB">
      <w:pPr>
        <w:rPr>
          <w:rFonts w:ascii="Calibri" w:hAnsi="Calibri" w:cs="Calibri"/>
          <w:b/>
          <w:bCs/>
          <w:sz w:val="22"/>
          <w:szCs w:val="22"/>
        </w:rPr>
      </w:pPr>
    </w:p>
    <w:p w14:paraId="33057145" w14:textId="77777777" w:rsidR="000E37DB" w:rsidRDefault="000E37DB" w:rsidP="000E37DB">
      <w:pPr>
        <w:rPr>
          <w:rFonts w:ascii="Calibri" w:hAnsi="Calibri" w:cs="Calibri"/>
          <w:b/>
          <w:bCs/>
          <w:sz w:val="22"/>
          <w:szCs w:val="22"/>
        </w:rPr>
      </w:pPr>
    </w:p>
    <w:p w14:paraId="72D72B65" w14:textId="77777777" w:rsidR="000E37DB" w:rsidRDefault="000E37DB" w:rsidP="000E37DB">
      <w:pPr>
        <w:rPr>
          <w:rFonts w:ascii="Calibri" w:hAnsi="Calibri" w:cs="Calibri"/>
          <w:b/>
          <w:bCs/>
          <w:sz w:val="22"/>
          <w:szCs w:val="22"/>
        </w:rPr>
      </w:pPr>
    </w:p>
    <w:p w14:paraId="43A8BEE6" w14:textId="77777777" w:rsidR="000E37DB" w:rsidRDefault="000E37DB" w:rsidP="000E37DB">
      <w:pPr>
        <w:rPr>
          <w:rFonts w:ascii="Calibri" w:hAnsi="Calibri" w:cs="Calibri"/>
          <w:b/>
          <w:bCs/>
          <w:sz w:val="22"/>
          <w:szCs w:val="22"/>
        </w:rPr>
      </w:pPr>
    </w:p>
    <w:p w14:paraId="3BB0451D" w14:textId="77777777" w:rsidR="000E37DB" w:rsidRDefault="000E37DB" w:rsidP="000E37DB">
      <w:pPr>
        <w:rPr>
          <w:rFonts w:ascii="Calibri" w:hAnsi="Calibri" w:cs="Calibri"/>
          <w:b/>
          <w:bCs/>
          <w:sz w:val="22"/>
          <w:szCs w:val="22"/>
        </w:rPr>
      </w:pPr>
    </w:p>
    <w:p w14:paraId="74582EEA" w14:textId="77777777" w:rsidR="000E37DB" w:rsidRDefault="000E37DB" w:rsidP="000E37DB">
      <w:pPr>
        <w:rPr>
          <w:rFonts w:ascii="Calibri" w:hAnsi="Calibri" w:cs="Calibri"/>
          <w:b/>
          <w:bCs/>
          <w:sz w:val="22"/>
          <w:szCs w:val="22"/>
        </w:rPr>
      </w:pPr>
    </w:p>
    <w:p w14:paraId="760CCEDA" w14:textId="77777777" w:rsidR="000E37DB" w:rsidRDefault="000E37DB" w:rsidP="000E37DB">
      <w:pPr>
        <w:spacing w:after="160" w:line="259" w:lineRule="auto"/>
        <w:rPr>
          <w:rFonts w:ascii="Calibri" w:hAnsi="Calibri" w:cs="Calibri"/>
          <w:b/>
          <w:bCs/>
          <w:sz w:val="22"/>
          <w:szCs w:val="22"/>
        </w:rPr>
      </w:pPr>
    </w:p>
    <w:p w14:paraId="6468672C" w14:textId="77777777" w:rsidR="000E37DB" w:rsidRDefault="000E37DB" w:rsidP="000E37DB">
      <w:pPr>
        <w:rPr>
          <w:rFonts w:ascii="Calibri" w:hAnsi="Calibri" w:cs="Calibri"/>
          <w:b/>
          <w:bCs/>
          <w:sz w:val="22"/>
          <w:szCs w:val="22"/>
        </w:rPr>
      </w:pPr>
    </w:p>
    <w:p w14:paraId="144AE512" w14:textId="77777777" w:rsidR="000E37DB" w:rsidRDefault="000E37DB" w:rsidP="000E37DB">
      <w:pPr>
        <w:rPr>
          <w:rFonts w:ascii="Calibri" w:hAnsi="Calibri" w:cs="Calibri"/>
          <w:sz w:val="22"/>
          <w:szCs w:val="22"/>
        </w:rPr>
      </w:pPr>
    </w:p>
    <w:p w14:paraId="18428E1A" w14:textId="77777777" w:rsidR="000E37DB" w:rsidRDefault="000E37DB" w:rsidP="000E37DB">
      <w:pPr>
        <w:rPr>
          <w:rFonts w:ascii="Calibri" w:hAnsi="Calibri" w:cs="Calibri"/>
          <w:sz w:val="22"/>
          <w:szCs w:val="22"/>
        </w:rPr>
      </w:pPr>
    </w:p>
    <w:p w14:paraId="4C523584" w14:textId="77777777" w:rsidR="000E37DB" w:rsidRDefault="000E37DB" w:rsidP="000E37DB">
      <w:pPr>
        <w:rPr>
          <w:rFonts w:ascii="Calibri" w:hAnsi="Calibri" w:cs="Calibri"/>
          <w:sz w:val="22"/>
          <w:szCs w:val="22"/>
        </w:rPr>
      </w:pPr>
    </w:p>
    <w:p w14:paraId="08DBDA07" w14:textId="77777777" w:rsidR="000E37DB" w:rsidRDefault="000E37DB" w:rsidP="000E37DB">
      <w:pPr>
        <w:rPr>
          <w:rFonts w:ascii="Calibri" w:hAnsi="Calibri" w:cs="Calibri"/>
          <w:sz w:val="22"/>
          <w:szCs w:val="22"/>
        </w:rPr>
      </w:pPr>
    </w:p>
    <w:p w14:paraId="7548068C" w14:textId="77777777" w:rsidR="000E37DB" w:rsidRDefault="000E37DB" w:rsidP="000E37DB">
      <w:pPr>
        <w:rPr>
          <w:rFonts w:ascii="Calibri" w:hAnsi="Calibri" w:cs="Calibri"/>
          <w:sz w:val="22"/>
          <w:szCs w:val="22"/>
        </w:rPr>
      </w:pPr>
    </w:p>
    <w:p w14:paraId="6730180D" w14:textId="77777777" w:rsidR="000E37DB" w:rsidRDefault="000E37DB" w:rsidP="000E37DB">
      <w:pPr>
        <w:rPr>
          <w:rFonts w:ascii="Calibri" w:hAnsi="Calibri" w:cs="Calibri"/>
          <w:sz w:val="22"/>
          <w:szCs w:val="22"/>
        </w:rPr>
      </w:pPr>
    </w:p>
    <w:p w14:paraId="3B1799D8" w14:textId="77777777" w:rsidR="000E37DB" w:rsidRDefault="000E37DB" w:rsidP="000E37DB">
      <w:pPr>
        <w:rPr>
          <w:rFonts w:ascii="Calibri" w:hAnsi="Calibri" w:cs="Calibri"/>
          <w:sz w:val="22"/>
          <w:szCs w:val="22"/>
        </w:rPr>
      </w:pPr>
    </w:p>
    <w:p w14:paraId="1375B542" w14:textId="77777777" w:rsidR="000E37DB" w:rsidRDefault="000E37DB" w:rsidP="000E37DB">
      <w:pPr>
        <w:spacing w:after="160" w:line="259" w:lineRule="auto"/>
        <w:rPr>
          <w:rFonts w:ascii="Calibri" w:hAnsi="Calibri" w:cs="Calibri"/>
          <w:b/>
          <w:bCs/>
          <w:sz w:val="28"/>
          <w:szCs w:val="28"/>
        </w:rPr>
      </w:pPr>
      <w:r>
        <w:rPr>
          <w:rFonts w:ascii="Calibri" w:hAnsi="Calibri" w:cs="Calibri"/>
          <w:b/>
          <w:bCs/>
          <w:sz w:val="28"/>
          <w:szCs w:val="28"/>
        </w:rPr>
        <w:br w:type="page"/>
      </w:r>
    </w:p>
    <w:p w14:paraId="25B76AE3" w14:textId="77777777" w:rsidR="000E37DB" w:rsidRPr="008B4C8D" w:rsidRDefault="000E37DB" w:rsidP="000E37DB">
      <w:pPr>
        <w:rPr>
          <w:rFonts w:ascii="Calibri" w:hAnsi="Calibri" w:cs="Calibri"/>
          <w:b/>
          <w:bCs/>
          <w:sz w:val="28"/>
          <w:szCs w:val="28"/>
        </w:rPr>
      </w:pPr>
      <w:r w:rsidRPr="008B4C8D">
        <w:rPr>
          <w:rFonts w:ascii="Calibri" w:hAnsi="Calibri" w:cs="Calibri"/>
          <w:b/>
          <w:bCs/>
          <w:sz w:val="28"/>
          <w:szCs w:val="28"/>
        </w:rPr>
        <w:lastRenderedPageBreak/>
        <w:t>Bibliography</w:t>
      </w:r>
    </w:p>
    <w:p w14:paraId="088C4C01" w14:textId="77777777" w:rsidR="000E37DB" w:rsidRDefault="000E37DB" w:rsidP="000E37DB">
      <w:pPr>
        <w:rPr>
          <w:rFonts w:ascii="Calibri" w:hAnsi="Calibri" w:cs="Calibri"/>
        </w:rPr>
      </w:pPr>
    </w:p>
    <w:p w14:paraId="094C650F" w14:textId="77777777" w:rsidR="000E37DB" w:rsidRPr="00025D46" w:rsidRDefault="000E37DB" w:rsidP="000E37DB">
      <w:pPr>
        <w:rPr>
          <w:rFonts w:ascii="Calibri" w:hAnsi="Calibri" w:cs="Calibri"/>
          <w:b/>
          <w:bCs/>
        </w:rPr>
      </w:pPr>
      <w:r w:rsidRPr="00025D46">
        <w:rPr>
          <w:rFonts w:ascii="Calibri" w:hAnsi="Calibri" w:cs="Calibri"/>
          <w:b/>
          <w:bCs/>
        </w:rPr>
        <w:t>Primary sources</w:t>
      </w:r>
    </w:p>
    <w:p w14:paraId="52CDA7BF" w14:textId="77777777" w:rsidR="000E37DB" w:rsidRPr="00025D46" w:rsidRDefault="000E37DB" w:rsidP="000E37DB">
      <w:pPr>
        <w:pStyle w:val="ListParagraph"/>
        <w:numPr>
          <w:ilvl w:val="0"/>
          <w:numId w:val="3"/>
        </w:numPr>
        <w:rPr>
          <w:rFonts w:ascii="Calibri" w:hAnsi="Calibri" w:cs="Calibri"/>
        </w:rPr>
      </w:pPr>
      <w:r w:rsidRPr="00025D46">
        <w:rPr>
          <w:rFonts w:ascii="Calibri" w:hAnsi="Calibri" w:cs="Calibri"/>
        </w:rPr>
        <w:t>Sky Journal</w:t>
      </w:r>
    </w:p>
    <w:p w14:paraId="36A9262D" w14:textId="77777777" w:rsidR="000E37DB" w:rsidRPr="00025D46" w:rsidRDefault="000E37DB" w:rsidP="000E37DB">
      <w:pPr>
        <w:pStyle w:val="ListParagraph"/>
        <w:numPr>
          <w:ilvl w:val="0"/>
          <w:numId w:val="3"/>
        </w:numPr>
        <w:rPr>
          <w:rFonts w:ascii="Calibri" w:hAnsi="Calibri" w:cs="Calibri"/>
        </w:rPr>
      </w:pPr>
      <w:r w:rsidRPr="00025D46">
        <w:rPr>
          <w:rFonts w:ascii="Calibri" w:hAnsi="Calibri" w:cs="Calibri"/>
        </w:rPr>
        <w:t>Photographs</w:t>
      </w:r>
    </w:p>
    <w:p w14:paraId="122A5362" w14:textId="77777777" w:rsidR="000E37DB" w:rsidRDefault="000E37DB" w:rsidP="000E37DB">
      <w:pPr>
        <w:rPr>
          <w:rFonts w:ascii="Calibri" w:hAnsi="Calibri" w:cs="Calibri"/>
        </w:rPr>
      </w:pPr>
    </w:p>
    <w:p w14:paraId="7CCD9191" w14:textId="77777777" w:rsidR="000E37DB" w:rsidRPr="00A20105" w:rsidRDefault="000E37DB" w:rsidP="000E37DB">
      <w:pPr>
        <w:rPr>
          <w:rFonts w:ascii="Calibri" w:hAnsi="Calibri" w:cs="Calibri"/>
          <w:b/>
          <w:bCs/>
        </w:rPr>
      </w:pPr>
      <w:r w:rsidRPr="00A20105">
        <w:rPr>
          <w:rFonts w:ascii="Calibri" w:hAnsi="Calibri" w:cs="Calibri"/>
          <w:b/>
          <w:bCs/>
        </w:rPr>
        <w:t>Secondary Sources</w:t>
      </w:r>
    </w:p>
    <w:p w14:paraId="75566601" w14:textId="3D43CE61" w:rsidR="000E37DB" w:rsidRPr="00092B4F" w:rsidRDefault="000E37DB" w:rsidP="000E37DB">
      <w:pPr>
        <w:spacing w:after="120" w:line="276" w:lineRule="auto"/>
        <w:rPr>
          <w:rFonts w:ascii="Calibri" w:hAnsi="Calibri" w:cs="Calibri"/>
          <w:sz w:val="22"/>
          <w:szCs w:val="22"/>
        </w:rPr>
      </w:pPr>
      <w:r w:rsidRPr="00092B4F">
        <w:rPr>
          <w:rFonts w:ascii="Calibri" w:hAnsi="Calibri" w:cs="Calibri"/>
          <w:sz w:val="22"/>
          <w:szCs w:val="22"/>
        </w:rPr>
        <w:t>Soth, Lauren. “</w:t>
      </w:r>
      <w:r>
        <w:rPr>
          <w:rFonts w:ascii="Calibri" w:hAnsi="Calibri" w:cs="Calibri"/>
          <w:sz w:val="22"/>
          <w:szCs w:val="22"/>
        </w:rPr>
        <w:t>Van Gogh</w:t>
      </w:r>
      <w:r w:rsidRPr="00092B4F">
        <w:rPr>
          <w:rFonts w:ascii="Calibri" w:hAnsi="Calibri" w:cs="Calibri"/>
          <w:sz w:val="22"/>
          <w:szCs w:val="22"/>
        </w:rPr>
        <w:t xml:space="preserve">’s Agony.” </w:t>
      </w:r>
      <w:r w:rsidRPr="00092B4F">
        <w:rPr>
          <w:rFonts w:ascii="Calibri" w:hAnsi="Calibri" w:cs="Calibri"/>
          <w:i/>
          <w:iCs/>
          <w:sz w:val="22"/>
          <w:szCs w:val="22"/>
        </w:rPr>
        <w:t>The Art Bulletin</w:t>
      </w:r>
      <w:r w:rsidRPr="00092B4F">
        <w:rPr>
          <w:rFonts w:ascii="Calibri" w:hAnsi="Calibri" w:cs="Calibri"/>
          <w:sz w:val="22"/>
          <w:szCs w:val="22"/>
        </w:rPr>
        <w:t xml:space="preserve"> 68, </w:t>
      </w:r>
      <w:r w:rsidR="0086318F">
        <w:rPr>
          <w:rFonts w:ascii="Calibri" w:hAnsi="Calibri" w:cs="Calibri"/>
          <w:sz w:val="22"/>
          <w:szCs w:val="22"/>
        </w:rPr>
        <w:t>N</w:t>
      </w:r>
      <w:r w:rsidRPr="00092B4F">
        <w:rPr>
          <w:rFonts w:ascii="Calibri" w:hAnsi="Calibri" w:cs="Calibri"/>
          <w:sz w:val="22"/>
          <w:szCs w:val="22"/>
        </w:rPr>
        <w:t>o. 2 1986</w:t>
      </w:r>
      <w:r w:rsidR="0086318F">
        <w:rPr>
          <w:rFonts w:ascii="Calibri" w:hAnsi="Calibri" w:cs="Calibri"/>
          <w:sz w:val="22"/>
          <w:szCs w:val="22"/>
        </w:rPr>
        <w:t xml:space="preserve"> P.</w:t>
      </w:r>
      <w:r w:rsidRPr="00092B4F">
        <w:rPr>
          <w:rFonts w:ascii="Calibri" w:hAnsi="Calibri" w:cs="Calibri"/>
          <w:sz w:val="22"/>
          <w:szCs w:val="22"/>
        </w:rPr>
        <w:t xml:space="preserve"> 301–13.</w:t>
      </w:r>
      <w:r>
        <w:rPr>
          <w:rFonts w:ascii="Calibri" w:hAnsi="Calibri" w:cs="Calibri"/>
          <w:sz w:val="22"/>
          <w:szCs w:val="22"/>
        </w:rPr>
        <w:t xml:space="preserve"> </w:t>
      </w:r>
    </w:p>
    <w:p w14:paraId="0E9417CC" w14:textId="77777777" w:rsidR="000E37DB" w:rsidRPr="00092B4F" w:rsidRDefault="000E37DB" w:rsidP="000E37DB">
      <w:pPr>
        <w:spacing w:line="276" w:lineRule="auto"/>
        <w:rPr>
          <w:rFonts w:ascii="Calibri" w:hAnsi="Calibri" w:cs="Calibri"/>
          <w:sz w:val="22"/>
          <w:szCs w:val="22"/>
        </w:rPr>
      </w:pPr>
    </w:p>
    <w:p w14:paraId="6261A215" w14:textId="77777777" w:rsidR="000E37DB" w:rsidRPr="00692C9A" w:rsidRDefault="000E37DB" w:rsidP="000E37DB">
      <w:pPr>
        <w:rPr>
          <w:rFonts w:ascii="Calibri" w:hAnsi="Calibri" w:cs="Calibri"/>
          <w:b/>
          <w:bCs/>
          <w:sz w:val="22"/>
          <w:szCs w:val="22"/>
        </w:rPr>
      </w:pPr>
      <w:r>
        <w:rPr>
          <w:rFonts w:ascii="Calibri" w:hAnsi="Calibri" w:cs="Calibri"/>
          <w:b/>
          <w:bCs/>
        </w:rPr>
        <w:t>Books</w:t>
      </w:r>
    </w:p>
    <w:p w14:paraId="5693E994" w14:textId="7D0450ED" w:rsidR="000E37DB" w:rsidRPr="00B36211" w:rsidRDefault="000E37DB" w:rsidP="000E37DB">
      <w:pPr>
        <w:pStyle w:val="NormalWeb"/>
        <w:spacing w:before="0" w:beforeAutospacing="0" w:after="173" w:afterAutospacing="0"/>
        <w:ind w:left="450" w:hanging="450"/>
        <w:rPr>
          <w:rFonts w:ascii="Calibri" w:hAnsi="Calibri" w:cs="Calibri"/>
          <w:color w:val="000000"/>
          <w:sz w:val="22"/>
          <w:szCs w:val="22"/>
        </w:rPr>
      </w:pPr>
      <w:r w:rsidRPr="00B36211">
        <w:rPr>
          <w:rFonts w:ascii="Calibri" w:hAnsi="Calibri" w:cs="Calibri"/>
          <w:color w:val="000000"/>
          <w:sz w:val="22"/>
          <w:szCs w:val="22"/>
        </w:rPr>
        <w:t>Campion, Nicholas,</w:t>
      </w:r>
      <w:r w:rsidRPr="00B36211">
        <w:rPr>
          <w:rStyle w:val="apple-converted-space"/>
          <w:rFonts w:ascii="Calibri" w:eastAsiaTheme="majorEastAsia" w:hAnsi="Calibri" w:cs="Calibri"/>
          <w:color w:val="000000"/>
          <w:sz w:val="22"/>
          <w:szCs w:val="22"/>
        </w:rPr>
        <w:t> </w:t>
      </w:r>
      <w:r w:rsidRPr="00B36211">
        <w:rPr>
          <w:rFonts w:ascii="Calibri" w:hAnsi="Calibri" w:cs="Calibri"/>
          <w:i/>
          <w:iCs/>
          <w:color w:val="000000"/>
          <w:sz w:val="22"/>
          <w:szCs w:val="22"/>
        </w:rPr>
        <w:t>The New Age in the Modern West: Counterculture, Utopia and Prophecy from the Late Eighteenth Century to the Present Day</w:t>
      </w:r>
      <w:r w:rsidR="0086318F">
        <w:rPr>
          <w:rFonts w:ascii="Calibri" w:hAnsi="Calibri" w:cs="Calibri"/>
          <w:i/>
          <w:iCs/>
          <w:color w:val="000000"/>
          <w:sz w:val="22"/>
          <w:szCs w:val="22"/>
        </w:rPr>
        <w:t>.</w:t>
      </w:r>
      <w:r w:rsidRPr="00B36211">
        <w:rPr>
          <w:rStyle w:val="apple-converted-space"/>
          <w:rFonts w:ascii="Calibri" w:eastAsiaTheme="majorEastAsia" w:hAnsi="Calibri" w:cs="Calibri"/>
          <w:color w:val="000000"/>
          <w:sz w:val="22"/>
          <w:szCs w:val="22"/>
        </w:rPr>
        <w:t> </w:t>
      </w:r>
      <w:r w:rsidRPr="00B36211">
        <w:rPr>
          <w:rFonts w:ascii="Calibri" w:hAnsi="Calibri" w:cs="Calibri"/>
          <w:color w:val="000000"/>
          <w:sz w:val="22"/>
          <w:szCs w:val="22"/>
        </w:rPr>
        <w:t>London: Bloomsbury</w:t>
      </w:r>
      <w:r w:rsidR="0086318F">
        <w:rPr>
          <w:rFonts w:ascii="Calibri" w:hAnsi="Calibri" w:cs="Calibri"/>
          <w:color w:val="000000"/>
          <w:sz w:val="22"/>
          <w:szCs w:val="22"/>
        </w:rPr>
        <w:t>.</w:t>
      </w:r>
      <w:r w:rsidRPr="00B36211">
        <w:rPr>
          <w:rFonts w:ascii="Calibri" w:hAnsi="Calibri" w:cs="Calibri"/>
          <w:color w:val="000000"/>
          <w:sz w:val="22"/>
          <w:szCs w:val="22"/>
        </w:rPr>
        <w:t xml:space="preserve"> 2015</w:t>
      </w:r>
      <w:r w:rsidR="0086318F">
        <w:rPr>
          <w:rFonts w:ascii="Calibri" w:hAnsi="Calibri" w:cs="Calibri"/>
          <w:color w:val="000000"/>
          <w:sz w:val="22"/>
          <w:szCs w:val="22"/>
        </w:rPr>
        <w:t>.</w:t>
      </w:r>
    </w:p>
    <w:p w14:paraId="0374A677" w14:textId="0DE3F395" w:rsidR="000E37DB" w:rsidRPr="00B36211" w:rsidRDefault="000E37DB" w:rsidP="000E37DB">
      <w:pPr>
        <w:pStyle w:val="NormalWeb"/>
        <w:spacing w:before="0" w:beforeAutospacing="0" w:after="173" w:afterAutospacing="0"/>
        <w:ind w:left="450" w:hanging="450"/>
        <w:rPr>
          <w:rFonts w:ascii="Calibri" w:hAnsi="Calibri" w:cs="Calibri"/>
          <w:color w:val="000000"/>
          <w:sz w:val="22"/>
          <w:szCs w:val="22"/>
        </w:rPr>
      </w:pPr>
      <w:r w:rsidRPr="00B36211">
        <w:rPr>
          <w:rFonts w:ascii="Calibri" w:hAnsi="Calibri" w:cs="Calibri"/>
          <w:color w:val="000000"/>
          <w:sz w:val="22"/>
          <w:szCs w:val="22"/>
        </w:rPr>
        <w:t>Eagleton, Terry,</w:t>
      </w:r>
      <w:r w:rsidRPr="00B36211">
        <w:rPr>
          <w:rStyle w:val="apple-converted-space"/>
          <w:rFonts w:ascii="Calibri" w:eastAsiaTheme="majorEastAsia" w:hAnsi="Calibri" w:cs="Calibri"/>
          <w:color w:val="000000"/>
          <w:sz w:val="22"/>
          <w:szCs w:val="22"/>
        </w:rPr>
        <w:t> </w:t>
      </w:r>
      <w:r w:rsidRPr="00B36211">
        <w:rPr>
          <w:rFonts w:ascii="Calibri" w:hAnsi="Calibri" w:cs="Calibri"/>
          <w:i/>
          <w:iCs/>
          <w:color w:val="000000"/>
          <w:sz w:val="22"/>
          <w:szCs w:val="22"/>
        </w:rPr>
        <w:t>The Idea of Culture</w:t>
      </w:r>
      <w:r w:rsidR="0086318F">
        <w:rPr>
          <w:rFonts w:ascii="Calibri" w:hAnsi="Calibri" w:cs="Calibri"/>
          <w:i/>
          <w:iCs/>
          <w:color w:val="000000"/>
          <w:sz w:val="22"/>
          <w:szCs w:val="22"/>
        </w:rPr>
        <w:t>.</w:t>
      </w:r>
      <w:r w:rsidRPr="00B36211">
        <w:rPr>
          <w:rStyle w:val="apple-converted-space"/>
          <w:rFonts w:ascii="Calibri" w:eastAsiaTheme="majorEastAsia" w:hAnsi="Calibri" w:cs="Calibri"/>
          <w:color w:val="000000"/>
          <w:sz w:val="22"/>
          <w:szCs w:val="22"/>
        </w:rPr>
        <w:t> </w:t>
      </w:r>
      <w:r w:rsidRPr="00B36211">
        <w:rPr>
          <w:rFonts w:ascii="Calibri" w:hAnsi="Calibri" w:cs="Calibri"/>
          <w:color w:val="000000"/>
          <w:sz w:val="22"/>
          <w:szCs w:val="22"/>
        </w:rPr>
        <w:t>Oxford: Blackwell Publishers</w:t>
      </w:r>
      <w:r w:rsidR="0086318F">
        <w:rPr>
          <w:rFonts w:ascii="Calibri" w:hAnsi="Calibri" w:cs="Calibri"/>
          <w:color w:val="000000"/>
          <w:sz w:val="22"/>
          <w:szCs w:val="22"/>
        </w:rPr>
        <w:t>.</w:t>
      </w:r>
      <w:r w:rsidRPr="00B36211">
        <w:rPr>
          <w:rFonts w:ascii="Calibri" w:hAnsi="Calibri" w:cs="Calibri"/>
          <w:color w:val="000000"/>
          <w:sz w:val="22"/>
          <w:szCs w:val="22"/>
        </w:rPr>
        <w:t xml:space="preserve"> 2000</w:t>
      </w:r>
      <w:r w:rsidR="0086318F">
        <w:rPr>
          <w:rFonts w:ascii="Calibri" w:hAnsi="Calibri" w:cs="Calibri"/>
          <w:color w:val="000000"/>
          <w:sz w:val="22"/>
          <w:szCs w:val="22"/>
        </w:rPr>
        <w:t>.</w:t>
      </w:r>
    </w:p>
    <w:p w14:paraId="2D22D296" w14:textId="427B2E18" w:rsidR="000E37DB" w:rsidRPr="00B36211" w:rsidRDefault="000E37DB" w:rsidP="000E37DB">
      <w:pPr>
        <w:pStyle w:val="NormalWeb"/>
        <w:spacing w:before="0" w:beforeAutospacing="0" w:after="173" w:afterAutospacing="0"/>
        <w:ind w:left="450" w:hanging="450"/>
        <w:rPr>
          <w:rFonts w:ascii="Calibri" w:hAnsi="Calibri" w:cs="Calibri"/>
          <w:color w:val="000000"/>
          <w:sz w:val="22"/>
          <w:szCs w:val="22"/>
        </w:rPr>
      </w:pPr>
      <w:r w:rsidRPr="00B36211">
        <w:rPr>
          <w:rFonts w:ascii="Calibri" w:hAnsi="Calibri" w:cs="Calibri"/>
          <w:color w:val="000000"/>
          <w:sz w:val="22"/>
          <w:szCs w:val="22"/>
        </w:rPr>
        <w:t>Kern Stephen,</w:t>
      </w:r>
      <w:r w:rsidRPr="00B36211">
        <w:rPr>
          <w:rStyle w:val="apple-converted-space"/>
          <w:rFonts w:ascii="Calibri" w:eastAsiaTheme="majorEastAsia" w:hAnsi="Calibri" w:cs="Calibri"/>
          <w:color w:val="000000"/>
          <w:sz w:val="22"/>
          <w:szCs w:val="22"/>
        </w:rPr>
        <w:t> </w:t>
      </w:r>
      <w:r w:rsidRPr="00B36211">
        <w:rPr>
          <w:rFonts w:ascii="Calibri" w:hAnsi="Calibri" w:cs="Calibri"/>
          <w:i/>
          <w:iCs/>
          <w:color w:val="000000"/>
          <w:sz w:val="22"/>
          <w:szCs w:val="22"/>
        </w:rPr>
        <w:t xml:space="preserve">The Culture and Time and Space 1880 </w:t>
      </w:r>
      <w:r w:rsidR="0086318F">
        <w:rPr>
          <w:rFonts w:ascii="Calibri" w:hAnsi="Calibri" w:cs="Calibri"/>
          <w:i/>
          <w:iCs/>
          <w:color w:val="000000"/>
          <w:sz w:val="22"/>
          <w:szCs w:val="22"/>
        </w:rPr>
        <w:t>–</w:t>
      </w:r>
      <w:r w:rsidRPr="00B36211">
        <w:rPr>
          <w:rFonts w:ascii="Calibri" w:hAnsi="Calibri" w:cs="Calibri"/>
          <w:i/>
          <w:iCs/>
          <w:color w:val="000000"/>
          <w:sz w:val="22"/>
          <w:szCs w:val="22"/>
        </w:rPr>
        <w:t xml:space="preserve"> 1918</w:t>
      </w:r>
      <w:r w:rsidR="0086318F">
        <w:rPr>
          <w:rFonts w:ascii="Calibri" w:hAnsi="Calibri" w:cs="Calibri"/>
          <w:i/>
          <w:iCs/>
          <w:color w:val="000000"/>
          <w:sz w:val="22"/>
          <w:szCs w:val="22"/>
        </w:rPr>
        <w:t>.</w:t>
      </w:r>
      <w:r w:rsidRPr="00B36211">
        <w:rPr>
          <w:rStyle w:val="apple-converted-space"/>
          <w:rFonts w:ascii="Calibri" w:eastAsiaTheme="majorEastAsia" w:hAnsi="Calibri" w:cs="Calibri"/>
          <w:color w:val="000000"/>
          <w:sz w:val="22"/>
          <w:szCs w:val="22"/>
        </w:rPr>
        <w:t> </w:t>
      </w:r>
      <w:r w:rsidRPr="00B36211">
        <w:rPr>
          <w:rFonts w:ascii="Calibri" w:hAnsi="Calibri" w:cs="Calibri"/>
          <w:color w:val="000000"/>
          <w:sz w:val="22"/>
          <w:szCs w:val="22"/>
        </w:rPr>
        <w:t>London: Harvard University Press</w:t>
      </w:r>
      <w:r w:rsidR="0086318F">
        <w:rPr>
          <w:rFonts w:ascii="Calibri" w:hAnsi="Calibri" w:cs="Calibri"/>
          <w:color w:val="000000"/>
          <w:sz w:val="22"/>
          <w:szCs w:val="22"/>
        </w:rPr>
        <w:t xml:space="preserve">. </w:t>
      </w:r>
      <w:r w:rsidRPr="00B36211">
        <w:rPr>
          <w:rFonts w:ascii="Calibri" w:hAnsi="Calibri" w:cs="Calibri"/>
          <w:color w:val="000000"/>
          <w:sz w:val="22"/>
          <w:szCs w:val="22"/>
        </w:rPr>
        <w:t>2003</w:t>
      </w:r>
    </w:p>
    <w:p w14:paraId="2BF5968A" w14:textId="18EF8A7B" w:rsidR="000E37DB" w:rsidRPr="00B36211" w:rsidRDefault="000E37DB" w:rsidP="000E37DB">
      <w:pPr>
        <w:pStyle w:val="NormalWeb"/>
        <w:spacing w:before="0" w:beforeAutospacing="0" w:after="173" w:afterAutospacing="0"/>
        <w:ind w:left="450" w:hanging="450"/>
        <w:rPr>
          <w:rFonts w:ascii="Calibri" w:hAnsi="Calibri" w:cs="Calibri"/>
          <w:color w:val="000000"/>
          <w:sz w:val="22"/>
          <w:szCs w:val="22"/>
        </w:rPr>
      </w:pPr>
      <w:r w:rsidRPr="00B36211">
        <w:rPr>
          <w:rFonts w:ascii="Calibri" w:hAnsi="Calibri" w:cs="Calibri"/>
          <w:color w:val="000000"/>
          <w:sz w:val="22"/>
          <w:szCs w:val="22"/>
        </w:rPr>
        <w:t>Mats Alvesson, and K. S. &amp;.,</w:t>
      </w:r>
      <w:r w:rsidRPr="00B36211">
        <w:rPr>
          <w:rStyle w:val="apple-converted-space"/>
          <w:rFonts w:ascii="Calibri" w:eastAsiaTheme="majorEastAsia" w:hAnsi="Calibri" w:cs="Calibri"/>
          <w:color w:val="000000"/>
          <w:sz w:val="22"/>
          <w:szCs w:val="22"/>
        </w:rPr>
        <w:t> </w:t>
      </w:r>
      <w:r w:rsidRPr="00B36211">
        <w:rPr>
          <w:rFonts w:ascii="Calibri" w:hAnsi="Calibri" w:cs="Calibri"/>
          <w:i/>
          <w:iCs/>
          <w:color w:val="000000"/>
          <w:sz w:val="22"/>
          <w:szCs w:val="22"/>
        </w:rPr>
        <w:t xml:space="preserve">Reflexive Methodology - 2nd </w:t>
      </w:r>
      <w:r w:rsidR="0086318F" w:rsidRPr="00B36211">
        <w:rPr>
          <w:rFonts w:ascii="Calibri" w:hAnsi="Calibri" w:cs="Calibri"/>
          <w:i/>
          <w:iCs/>
          <w:color w:val="000000"/>
          <w:sz w:val="22"/>
          <w:szCs w:val="22"/>
        </w:rPr>
        <w:t>Ed.:</w:t>
      </w:r>
      <w:r w:rsidRPr="00B36211">
        <w:rPr>
          <w:rFonts w:ascii="Calibri" w:hAnsi="Calibri" w:cs="Calibri"/>
          <w:i/>
          <w:iCs/>
          <w:color w:val="000000"/>
          <w:sz w:val="22"/>
          <w:szCs w:val="22"/>
        </w:rPr>
        <w:t xml:space="preserve"> New Vistas for Qualitative</w:t>
      </w:r>
      <w:r w:rsidRPr="00B36211">
        <w:rPr>
          <w:rStyle w:val="apple-converted-space"/>
          <w:rFonts w:ascii="Calibri" w:eastAsiaTheme="majorEastAsia" w:hAnsi="Calibri" w:cs="Calibri"/>
          <w:color w:val="000000"/>
          <w:sz w:val="22"/>
          <w:szCs w:val="22"/>
        </w:rPr>
        <w:t> </w:t>
      </w:r>
      <w:r w:rsidRPr="00B36211">
        <w:rPr>
          <w:rFonts w:ascii="Calibri" w:hAnsi="Calibri" w:cs="Calibri"/>
          <w:color w:val="000000"/>
          <w:sz w:val="22"/>
          <w:szCs w:val="22"/>
        </w:rPr>
        <w:t>London: Sage Publications</w:t>
      </w:r>
      <w:r w:rsidR="0086318F">
        <w:rPr>
          <w:rFonts w:ascii="Calibri" w:hAnsi="Calibri" w:cs="Calibri"/>
          <w:color w:val="000000"/>
          <w:sz w:val="22"/>
          <w:szCs w:val="22"/>
        </w:rPr>
        <w:t>.</w:t>
      </w:r>
      <w:r w:rsidRPr="00B36211">
        <w:rPr>
          <w:rFonts w:ascii="Calibri" w:hAnsi="Calibri" w:cs="Calibri"/>
          <w:color w:val="000000"/>
          <w:sz w:val="22"/>
          <w:szCs w:val="22"/>
        </w:rPr>
        <w:t xml:space="preserve"> 2009</w:t>
      </w:r>
      <w:r w:rsidR="0086318F">
        <w:rPr>
          <w:rFonts w:ascii="Calibri" w:hAnsi="Calibri" w:cs="Calibri"/>
          <w:color w:val="000000"/>
          <w:sz w:val="22"/>
          <w:szCs w:val="22"/>
        </w:rPr>
        <w:t>.</w:t>
      </w:r>
    </w:p>
    <w:p w14:paraId="079D0201" w14:textId="664E196D" w:rsidR="000E37DB" w:rsidRPr="00B36211" w:rsidRDefault="000E37DB" w:rsidP="000E37DB">
      <w:pPr>
        <w:pStyle w:val="NormalWeb"/>
        <w:spacing w:before="0" w:beforeAutospacing="0" w:after="173" w:afterAutospacing="0"/>
        <w:ind w:left="450" w:hanging="450"/>
        <w:rPr>
          <w:rFonts w:ascii="Calibri" w:hAnsi="Calibri" w:cs="Calibri"/>
          <w:color w:val="000000"/>
          <w:sz w:val="22"/>
          <w:szCs w:val="22"/>
        </w:rPr>
      </w:pPr>
      <w:r w:rsidRPr="00B36211">
        <w:rPr>
          <w:rFonts w:ascii="Calibri" w:hAnsi="Calibri" w:cs="Calibri"/>
          <w:color w:val="000000"/>
          <w:sz w:val="22"/>
          <w:szCs w:val="22"/>
        </w:rPr>
        <w:t xml:space="preserve">Ronald De Leeuw and Arnold Julius </w:t>
      </w:r>
      <w:proofErr w:type="spellStart"/>
      <w:r w:rsidRPr="00B36211">
        <w:rPr>
          <w:rFonts w:ascii="Calibri" w:hAnsi="Calibri" w:cs="Calibri"/>
          <w:color w:val="000000"/>
          <w:sz w:val="22"/>
          <w:szCs w:val="22"/>
        </w:rPr>
        <w:t>Pomerans</w:t>
      </w:r>
      <w:proofErr w:type="spellEnd"/>
      <w:r w:rsidR="0086318F">
        <w:rPr>
          <w:rFonts w:ascii="Calibri" w:hAnsi="Calibri" w:cs="Calibri"/>
          <w:color w:val="000000"/>
          <w:sz w:val="22"/>
          <w:szCs w:val="22"/>
        </w:rPr>
        <w:t>.</w:t>
      </w:r>
      <w:r w:rsidRPr="00B36211">
        <w:rPr>
          <w:rStyle w:val="apple-converted-space"/>
          <w:rFonts w:ascii="Calibri" w:eastAsiaTheme="majorEastAsia" w:hAnsi="Calibri" w:cs="Calibri"/>
          <w:color w:val="000000"/>
          <w:sz w:val="22"/>
          <w:szCs w:val="22"/>
        </w:rPr>
        <w:t> </w:t>
      </w:r>
      <w:r w:rsidRPr="00B36211">
        <w:rPr>
          <w:rFonts w:ascii="Calibri" w:hAnsi="Calibri" w:cs="Calibri"/>
          <w:i/>
          <w:iCs/>
          <w:color w:val="000000"/>
          <w:sz w:val="22"/>
          <w:szCs w:val="22"/>
        </w:rPr>
        <w:t xml:space="preserve">The Letters of Vincent </w:t>
      </w:r>
      <w:r>
        <w:rPr>
          <w:rFonts w:ascii="Calibri" w:hAnsi="Calibri" w:cs="Calibri"/>
          <w:i/>
          <w:iCs/>
          <w:color w:val="000000"/>
          <w:sz w:val="22"/>
          <w:szCs w:val="22"/>
        </w:rPr>
        <w:t>Van Gogh</w:t>
      </w:r>
      <w:r w:rsidRPr="00B36211">
        <w:rPr>
          <w:rStyle w:val="apple-converted-space"/>
          <w:rFonts w:ascii="Calibri" w:eastAsiaTheme="majorEastAsia" w:hAnsi="Calibri" w:cs="Calibri"/>
          <w:color w:val="000000"/>
          <w:sz w:val="22"/>
          <w:szCs w:val="22"/>
        </w:rPr>
        <w:t> </w:t>
      </w:r>
      <w:r w:rsidRPr="00B36211">
        <w:rPr>
          <w:rFonts w:ascii="Calibri" w:hAnsi="Calibri" w:cs="Calibri"/>
          <w:color w:val="000000"/>
          <w:sz w:val="22"/>
          <w:szCs w:val="22"/>
        </w:rPr>
        <w:t>London: Penguin Books</w:t>
      </w:r>
      <w:r w:rsidR="0086318F">
        <w:rPr>
          <w:rFonts w:ascii="Calibri" w:hAnsi="Calibri" w:cs="Calibri"/>
          <w:color w:val="000000"/>
          <w:sz w:val="22"/>
          <w:szCs w:val="22"/>
        </w:rPr>
        <w:t xml:space="preserve">. </w:t>
      </w:r>
      <w:r w:rsidRPr="00B36211">
        <w:rPr>
          <w:rFonts w:ascii="Calibri" w:hAnsi="Calibri" w:cs="Calibri"/>
          <w:color w:val="000000"/>
          <w:sz w:val="22"/>
          <w:szCs w:val="22"/>
        </w:rPr>
        <w:t>1997</w:t>
      </w:r>
      <w:r w:rsidR="0086318F">
        <w:rPr>
          <w:rFonts w:ascii="Calibri" w:hAnsi="Calibri" w:cs="Calibri"/>
          <w:color w:val="000000"/>
          <w:sz w:val="22"/>
          <w:szCs w:val="22"/>
        </w:rPr>
        <w:t>.</w:t>
      </w:r>
    </w:p>
    <w:p w14:paraId="2D6299FC" w14:textId="419AAF91" w:rsidR="000E37DB" w:rsidRPr="00B36211" w:rsidRDefault="000E37DB" w:rsidP="000E37DB">
      <w:pPr>
        <w:pStyle w:val="NormalWeb"/>
        <w:spacing w:before="0" w:beforeAutospacing="0" w:after="173" w:afterAutospacing="0"/>
        <w:ind w:left="450" w:hanging="450"/>
        <w:rPr>
          <w:rFonts w:ascii="Calibri" w:hAnsi="Calibri" w:cs="Calibri"/>
          <w:color w:val="000000"/>
          <w:sz w:val="22"/>
          <w:szCs w:val="22"/>
        </w:rPr>
      </w:pPr>
      <w:r w:rsidRPr="00B36211">
        <w:rPr>
          <w:rFonts w:ascii="Calibri" w:hAnsi="Calibri" w:cs="Calibri"/>
          <w:color w:val="000000"/>
          <w:sz w:val="22"/>
          <w:szCs w:val="22"/>
        </w:rPr>
        <w:t>Whitehead Alfred North,</w:t>
      </w:r>
      <w:r w:rsidRPr="00B36211">
        <w:rPr>
          <w:rStyle w:val="apple-converted-space"/>
          <w:rFonts w:ascii="Calibri" w:eastAsiaTheme="majorEastAsia" w:hAnsi="Calibri" w:cs="Calibri"/>
          <w:color w:val="000000"/>
          <w:sz w:val="22"/>
          <w:szCs w:val="22"/>
        </w:rPr>
        <w:t> </w:t>
      </w:r>
      <w:r w:rsidRPr="00B36211">
        <w:rPr>
          <w:rFonts w:ascii="Calibri" w:hAnsi="Calibri" w:cs="Calibri"/>
          <w:i/>
          <w:iCs/>
          <w:color w:val="000000"/>
          <w:sz w:val="22"/>
          <w:szCs w:val="22"/>
        </w:rPr>
        <w:t>Essays in Science and Philosophy</w:t>
      </w:r>
      <w:r w:rsidR="0086318F">
        <w:rPr>
          <w:rFonts w:ascii="Calibri" w:hAnsi="Calibri" w:cs="Calibri"/>
          <w:i/>
          <w:iCs/>
          <w:color w:val="000000"/>
          <w:sz w:val="22"/>
          <w:szCs w:val="22"/>
        </w:rPr>
        <w:t>.</w:t>
      </w:r>
      <w:r w:rsidRPr="00B36211">
        <w:rPr>
          <w:rStyle w:val="apple-converted-space"/>
          <w:rFonts w:ascii="Calibri" w:eastAsiaTheme="majorEastAsia" w:hAnsi="Calibri" w:cs="Calibri"/>
          <w:color w:val="000000"/>
          <w:sz w:val="22"/>
          <w:szCs w:val="22"/>
        </w:rPr>
        <w:t> </w:t>
      </w:r>
      <w:r w:rsidRPr="00B36211">
        <w:rPr>
          <w:rFonts w:ascii="Calibri" w:hAnsi="Calibri" w:cs="Calibri"/>
          <w:color w:val="000000"/>
          <w:sz w:val="22"/>
          <w:szCs w:val="22"/>
        </w:rPr>
        <w:t>London: William Brendon and Son</w:t>
      </w:r>
      <w:r w:rsidR="0086318F">
        <w:rPr>
          <w:rFonts w:ascii="Calibri" w:hAnsi="Calibri" w:cs="Calibri"/>
          <w:color w:val="000000"/>
          <w:sz w:val="22"/>
          <w:szCs w:val="22"/>
        </w:rPr>
        <w:t>.</w:t>
      </w:r>
      <w:r w:rsidRPr="00B36211">
        <w:rPr>
          <w:rFonts w:ascii="Calibri" w:hAnsi="Calibri" w:cs="Calibri"/>
          <w:color w:val="000000"/>
          <w:sz w:val="22"/>
          <w:szCs w:val="22"/>
        </w:rPr>
        <w:t xml:space="preserve"> 1948</w:t>
      </w:r>
    </w:p>
    <w:p w14:paraId="3ABA262C" w14:textId="77777777" w:rsidR="000E37DB" w:rsidRDefault="000E37DB" w:rsidP="000E37DB">
      <w:pPr>
        <w:spacing w:after="160" w:line="259" w:lineRule="auto"/>
      </w:pPr>
    </w:p>
    <w:p w14:paraId="125746B8" w14:textId="77777777" w:rsidR="000E37DB" w:rsidRPr="008B4C8D" w:rsidRDefault="000E37DB" w:rsidP="000E37DB">
      <w:pPr>
        <w:rPr>
          <w:rFonts w:ascii="Calibri" w:hAnsi="Calibri" w:cs="Calibri"/>
          <w:b/>
          <w:bCs/>
        </w:rPr>
      </w:pPr>
      <w:r w:rsidRPr="008B4C8D">
        <w:rPr>
          <w:rFonts w:ascii="Calibri" w:hAnsi="Calibri" w:cs="Calibri"/>
          <w:b/>
          <w:bCs/>
        </w:rPr>
        <w:t>Websites</w:t>
      </w:r>
    </w:p>
    <w:p w14:paraId="3940C76D" w14:textId="77777777" w:rsidR="000E37DB" w:rsidRDefault="00000000" w:rsidP="000E37DB">
      <w:pPr>
        <w:rPr>
          <w:rStyle w:val="Hyperlink"/>
          <w:rFonts w:ascii="Calibri" w:hAnsi="Calibri" w:cs="Calibri"/>
        </w:rPr>
      </w:pPr>
      <w:hyperlink r:id="rId21" w:history="1">
        <w:r w:rsidR="000E37DB" w:rsidRPr="00E11F11">
          <w:rPr>
            <w:rStyle w:val="Hyperlink"/>
            <w:rFonts w:ascii="Calibri" w:hAnsi="Calibri" w:cs="Calibri"/>
          </w:rPr>
          <w:t>https://www.metmuseum.org/art/collection/search/702709</w:t>
        </w:r>
      </w:hyperlink>
    </w:p>
    <w:p w14:paraId="052F7E7D" w14:textId="77777777" w:rsidR="000E37DB" w:rsidRDefault="000E37DB" w:rsidP="000E37DB">
      <w:pPr>
        <w:rPr>
          <w:rStyle w:val="Hyperlink"/>
          <w:rFonts w:ascii="Calibri" w:hAnsi="Calibri" w:cs="Calibri"/>
        </w:rPr>
      </w:pPr>
    </w:p>
    <w:p w14:paraId="0A142561" w14:textId="77777777" w:rsidR="000E37DB" w:rsidRPr="008E2798" w:rsidRDefault="000E37DB" w:rsidP="000E37DB">
      <w:pPr>
        <w:rPr>
          <w:rStyle w:val="Hyperlink"/>
          <w:rFonts w:ascii="Calibri" w:hAnsi="Calibri" w:cs="Calibri"/>
        </w:rPr>
      </w:pPr>
      <w:r w:rsidRPr="008E2798">
        <w:rPr>
          <w:rStyle w:val="Hyperlink"/>
          <w:rFonts w:ascii="Calibri" w:hAnsi="Calibri" w:cs="Calibri"/>
        </w:rPr>
        <w:t>https://moonphases.co.uk/moon-calendar</w:t>
      </w:r>
    </w:p>
    <w:p w14:paraId="41EAB4E8" w14:textId="77777777" w:rsidR="000E37DB" w:rsidRDefault="000E37DB" w:rsidP="000E37DB">
      <w:pPr>
        <w:rPr>
          <w:rFonts w:ascii="Calibri" w:hAnsi="Calibri" w:cs="Calibri"/>
        </w:rPr>
      </w:pPr>
    </w:p>
    <w:p w14:paraId="642B0ABC" w14:textId="77777777" w:rsidR="000E37DB" w:rsidRDefault="00000000" w:rsidP="000E37DB">
      <w:pPr>
        <w:rPr>
          <w:rFonts w:ascii="Calibri" w:hAnsi="Calibri" w:cs="Calibri"/>
        </w:rPr>
      </w:pPr>
      <w:hyperlink r:id="rId22" w:history="1">
        <w:r w:rsidR="000E37DB" w:rsidRPr="0033530B">
          <w:rPr>
            <w:rStyle w:val="Hyperlink"/>
            <w:rFonts w:ascii="Calibri" w:hAnsi="Calibri" w:cs="Calibri"/>
          </w:rPr>
          <w:t>https://stellarium-web.org/</w:t>
        </w:r>
      </w:hyperlink>
    </w:p>
    <w:p w14:paraId="6247C20F" w14:textId="77777777" w:rsidR="000E37DB" w:rsidRDefault="000E37DB" w:rsidP="000E37DB">
      <w:pPr>
        <w:rPr>
          <w:rFonts w:ascii="Calibri" w:hAnsi="Calibri" w:cs="Calibri"/>
        </w:rPr>
      </w:pPr>
    </w:p>
    <w:p w14:paraId="75ECABA3" w14:textId="77777777" w:rsidR="000E37DB" w:rsidRDefault="00000000" w:rsidP="000E37DB">
      <w:pPr>
        <w:rPr>
          <w:rFonts w:ascii="Calibri" w:hAnsi="Calibri" w:cs="Calibri"/>
        </w:rPr>
      </w:pPr>
      <w:hyperlink r:id="rId23" w:history="1">
        <w:r w:rsidR="000E37DB" w:rsidRPr="00E11F11">
          <w:rPr>
            <w:rStyle w:val="Hyperlink"/>
            <w:rFonts w:ascii="Calibri" w:hAnsi="Calibri" w:cs="Calibri"/>
          </w:rPr>
          <w:t>https://www.vangoghmuseum.nl/en/collection/s0168V1962</w:t>
        </w:r>
      </w:hyperlink>
    </w:p>
    <w:p w14:paraId="13818587" w14:textId="77777777" w:rsidR="000E37DB" w:rsidRDefault="000E37DB" w:rsidP="000E37DB">
      <w:pPr>
        <w:spacing w:after="160" w:line="259" w:lineRule="auto"/>
      </w:pPr>
    </w:p>
    <w:p w14:paraId="6AEC4283" w14:textId="77777777" w:rsidR="000E37DB" w:rsidRDefault="000E37DB" w:rsidP="000E37DB">
      <w:pPr>
        <w:spacing w:after="160" w:line="259" w:lineRule="auto"/>
        <w:rPr>
          <w:rFonts w:asciiTheme="majorHAnsi" w:eastAsiaTheme="majorEastAsia" w:hAnsiTheme="majorHAnsi" w:cstheme="majorBidi"/>
          <w:color w:val="2F5496" w:themeColor="accent1" w:themeShade="BF"/>
          <w:kern w:val="2"/>
          <w:sz w:val="32"/>
          <w:szCs w:val="32"/>
          <w:lang w:eastAsia="en-US"/>
          <w14:ligatures w14:val="standardContextual"/>
        </w:rPr>
      </w:pPr>
      <w:r>
        <w:br w:type="page"/>
      </w:r>
    </w:p>
    <w:p w14:paraId="04C09DD2" w14:textId="77777777" w:rsidR="000E37DB" w:rsidRPr="000A69F8" w:rsidRDefault="000E37DB" w:rsidP="000E37DB">
      <w:pPr>
        <w:pStyle w:val="Heading2"/>
      </w:pPr>
      <w:r w:rsidRPr="000A69F8">
        <w:lastRenderedPageBreak/>
        <w:t xml:space="preserve">Appendix </w:t>
      </w:r>
      <w:r>
        <w:t>1</w:t>
      </w:r>
    </w:p>
    <w:p w14:paraId="6C732913" w14:textId="323A59B0" w:rsidR="000E37DB" w:rsidRDefault="000E37DB" w:rsidP="000E37DB">
      <w:pPr>
        <w:autoSpaceDE w:val="0"/>
        <w:autoSpaceDN w:val="0"/>
        <w:adjustRightInd w:val="0"/>
        <w:rPr>
          <w:rFonts w:ascii="Calibri" w:eastAsiaTheme="minorHAnsi" w:hAnsi="Calibri" w:cs="Calibri"/>
          <w:sz w:val="22"/>
          <w:szCs w:val="22"/>
          <w:lang w:eastAsia="en-US"/>
          <w14:ligatures w14:val="standardContextual"/>
        </w:rPr>
      </w:pPr>
      <w:r w:rsidRPr="00C933D9">
        <w:rPr>
          <w:rFonts w:ascii="Calibri" w:eastAsiaTheme="minorHAnsi" w:hAnsi="Calibri" w:cs="Calibri"/>
          <w:sz w:val="22"/>
          <w:szCs w:val="22"/>
          <w:lang w:eastAsia="en-US"/>
          <w14:ligatures w14:val="standardContextual"/>
        </w:rPr>
        <w:t xml:space="preserve">The table </w:t>
      </w:r>
      <w:r w:rsidR="00614859" w:rsidRPr="00C933D9">
        <w:rPr>
          <w:rFonts w:ascii="Calibri" w:eastAsiaTheme="minorHAnsi" w:hAnsi="Calibri" w:cs="Calibri"/>
          <w:sz w:val="22"/>
          <w:szCs w:val="22"/>
          <w:lang w:eastAsia="en-US"/>
          <w14:ligatures w14:val="standardContextual"/>
        </w:rPr>
        <w:t>tracks</w:t>
      </w:r>
      <w:r w:rsidRPr="00C933D9">
        <w:rPr>
          <w:rFonts w:ascii="Calibri" w:eastAsiaTheme="minorHAnsi" w:hAnsi="Calibri" w:cs="Calibri"/>
          <w:sz w:val="22"/>
          <w:szCs w:val="22"/>
          <w:lang w:eastAsia="en-US"/>
          <w14:ligatures w14:val="standardContextual"/>
        </w:rPr>
        <w:t xml:space="preserve"> the Moon's orbit around Earth from September 17, 2024, to October 18, 2024, detailing its daily position and phase transitions.</w:t>
      </w:r>
    </w:p>
    <w:p w14:paraId="18FBA90D" w14:textId="77777777" w:rsidR="000E37DB" w:rsidRDefault="000E37DB" w:rsidP="000E37DB">
      <w:pPr>
        <w:autoSpaceDE w:val="0"/>
        <w:autoSpaceDN w:val="0"/>
        <w:adjustRightInd w:val="0"/>
        <w:rPr>
          <w:rFonts w:ascii="Calibri" w:eastAsiaTheme="minorHAnsi" w:hAnsi="Calibri" w:cs="Calibri"/>
          <w:sz w:val="22"/>
          <w:szCs w:val="22"/>
          <w:lang w:eastAsia="en-US"/>
          <w14:ligatures w14:val="standardContextual"/>
        </w:rPr>
      </w:pPr>
    </w:p>
    <w:p w14:paraId="099127F9" w14:textId="77777777" w:rsidR="000E37DB" w:rsidRDefault="000E37DB" w:rsidP="000E37DB">
      <w:pPr>
        <w:autoSpaceDE w:val="0"/>
        <w:autoSpaceDN w:val="0"/>
        <w:adjustRightInd w:val="0"/>
        <w:rPr>
          <w:rFonts w:ascii="Calibri" w:eastAsiaTheme="minorHAnsi" w:hAnsi="Calibri" w:cs="Calibri"/>
          <w:sz w:val="22"/>
          <w:szCs w:val="22"/>
          <w:lang w:eastAsia="en-US"/>
          <w14:ligatures w14:val="standardContextual"/>
        </w:rPr>
      </w:pPr>
      <w:r>
        <w:rPr>
          <w:rFonts w:ascii="Calibri" w:eastAsiaTheme="minorHAnsi" w:hAnsi="Calibri" w:cs="Calibri"/>
          <w:sz w:val="22"/>
          <w:szCs w:val="22"/>
          <w:lang w:eastAsia="en-US"/>
          <w14:ligatures w14:val="standardContextual"/>
        </w:rPr>
        <w:t>Methodology:</w:t>
      </w:r>
    </w:p>
    <w:tbl>
      <w:tblPr>
        <w:tblStyle w:val="TableGrid"/>
        <w:tblW w:w="0" w:type="auto"/>
        <w:tblLook w:val="04A0" w:firstRow="1" w:lastRow="0" w:firstColumn="1" w:lastColumn="0" w:noHBand="0" w:noVBand="1"/>
      </w:tblPr>
      <w:tblGrid>
        <w:gridCol w:w="1309"/>
        <w:gridCol w:w="7701"/>
      </w:tblGrid>
      <w:tr w:rsidR="000E37DB" w14:paraId="04630608" w14:textId="77777777" w:rsidTr="000F11A3">
        <w:tc>
          <w:tcPr>
            <w:tcW w:w="1309" w:type="dxa"/>
          </w:tcPr>
          <w:p w14:paraId="20B7438A"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Observation time:</w:t>
            </w:r>
          </w:p>
        </w:tc>
        <w:tc>
          <w:tcPr>
            <w:tcW w:w="7707" w:type="dxa"/>
          </w:tcPr>
          <w:p w14:paraId="31A6D4EF"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The Moon's position was recorded at 12:00 PM (noon) local time daily.</w:t>
            </w:r>
          </w:p>
          <w:p w14:paraId="68439975"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70C989DD" w14:textId="77777777" w:rsidTr="000F11A3">
        <w:tc>
          <w:tcPr>
            <w:tcW w:w="1309" w:type="dxa"/>
          </w:tcPr>
          <w:p w14:paraId="65EB234A"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Lunar Phase:</w:t>
            </w:r>
          </w:p>
        </w:tc>
        <w:tc>
          <w:tcPr>
            <w:tcW w:w="7707" w:type="dxa"/>
          </w:tcPr>
          <w:p w14:paraId="08B5CB8B"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The phases of the Moon were noted, transitioning from Third Quarter to New Moon, First Quarter, and back to Full Moon.</w:t>
            </w:r>
          </w:p>
          <w:p w14:paraId="414E3810"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5A4236CB" w14:textId="77777777" w:rsidTr="000F11A3">
        <w:tc>
          <w:tcPr>
            <w:tcW w:w="1309" w:type="dxa"/>
          </w:tcPr>
          <w:p w14:paraId="7EBACB22"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Position:</w:t>
            </w:r>
          </w:p>
        </w:tc>
        <w:tc>
          <w:tcPr>
            <w:tcW w:w="7707" w:type="dxa"/>
          </w:tcPr>
          <w:p w14:paraId="5F0FCE43"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 xml:space="preserve">The Moon's </w:t>
            </w:r>
            <w:r>
              <w:rPr>
                <w:rFonts w:ascii="Calibri" w:eastAsiaTheme="minorHAnsi" w:hAnsi="Calibri" w:cs="Calibri"/>
                <w:lang w:eastAsia="en-US"/>
                <w14:ligatures w14:val="standardContextual"/>
              </w:rPr>
              <w:t>position</w:t>
            </w:r>
            <w:r w:rsidRPr="00C933D9">
              <w:rPr>
                <w:rFonts w:ascii="Calibri" w:eastAsiaTheme="minorHAnsi" w:hAnsi="Calibri" w:cs="Calibri"/>
                <w:lang w:eastAsia="en-US"/>
                <w14:ligatures w14:val="standardContextual"/>
              </w:rPr>
              <w:t xml:space="preserve"> in degrees was measured, indicating its position relative to the </w:t>
            </w:r>
            <w:r>
              <w:rPr>
                <w:rFonts w:ascii="Calibri" w:eastAsiaTheme="minorHAnsi" w:hAnsi="Calibri" w:cs="Calibri"/>
                <w:lang w:eastAsia="en-US"/>
                <w14:ligatures w14:val="standardContextual"/>
              </w:rPr>
              <w:t>constellation</w:t>
            </w:r>
            <w:r w:rsidRPr="00C933D9">
              <w:rPr>
                <w:rFonts w:ascii="Calibri" w:eastAsiaTheme="minorHAnsi" w:hAnsi="Calibri" w:cs="Calibri"/>
                <w:lang w:eastAsia="en-US"/>
                <w14:ligatures w14:val="standardContextual"/>
              </w:rPr>
              <w:t>s.</w:t>
            </w:r>
          </w:p>
          <w:p w14:paraId="7C68C45E"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293A4559" w14:textId="77777777" w:rsidTr="000F11A3">
        <w:tc>
          <w:tcPr>
            <w:tcW w:w="1309" w:type="dxa"/>
            <w:tcBorders>
              <w:bottom w:val="single" w:sz="4" w:space="0" w:color="auto"/>
            </w:tcBorders>
          </w:tcPr>
          <w:p w14:paraId="393CF246"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Aspects</w:t>
            </w:r>
          </w:p>
        </w:tc>
        <w:tc>
          <w:tcPr>
            <w:tcW w:w="7707" w:type="dxa"/>
            <w:tcBorders>
              <w:bottom w:val="single" w:sz="4" w:space="0" w:color="auto"/>
            </w:tcBorders>
          </w:tcPr>
          <w:p w14:paraId="722729D0"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Astrological aspects formed by the Moon to other celestial bodies were logged.</w:t>
            </w:r>
          </w:p>
          <w:p w14:paraId="637C0E37"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25CB5F02" w14:textId="77777777" w:rsidTr="000F11A3">
        <w:tc>
          <w:tcPr>
            <w:tcW w:w="9016" w:type="dxa"/>
            <w:gridSpan w:val="2"/>
            <w:tcBorders>
              <w:top w:val="single" w:sz="4" w:space="0" w:color="auto"/>
              <w:left w:val="nil"/>
              <w:bottom w:val="single" w:sz="4" w:space="0" w:color="auto"/>
              <w:right w:val="nil"/>
            </w:tcBorders>
          </w:tcPr>
          <w:p w14:paraId="3B833A5A"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p w14:paraId="3462726D"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 xml:space="preserve">Lunar Phases </w:t>
            </w:r>
          </w:p>
          <w:p w14:paraId="3FCC905F"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303EA204" w14:textId="77777777" w:rsidTr="000F11A3">
        <w:tc>
          <w:tcPr>
            <w:tcW w:w="1309" w:type="dxa"/>
            <w:tcBorders>
              <w:top w:val="single" w:sz="4" w:space="0" w:color="auto"/>
            </w:tcBorders>
          </w:tcPr>
          <w:p w14:paraId="0608A90C"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Waning:</w:t>
            </w:r>
          </w:p>
        </w:tc>
        <w:tc>
          <w:tcPr>
            <w:tcW w:w="7707" w:type="dxa"/>
            <w:tcBorders>
              <w:top w:val="single" w:sz="4" w:space="0" w:color="auto"/>
            </w:tcBorders>
          </w:tcPr>
          <w:p w14:paraId="1549D241"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Begins post-Full Moon, where the visible portion of the Moon decreases nightly until it reaches the New Moon phase.</w:t>
            </w:r>
          </w:p>
          <w:p w14:paraId="4C13D77D"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790EFAB5" w14:textId="77777777" w:rsidTr="000F11A3">
        <w:tc>
          <w:tcPr>
            <w:tcW w:w="1309" w:type="dxa"/>
          </w:tcPr>
          <w:p w14:paraId="6DDA317E"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New Moon:</w:t>
            </w:r>
          </w:p>
        </w:tc>
        <w:tc>
          <w:tcPr>
            <w:tcW w:w="7707" w:type="dxa"/>
          </w:tcPr>
          <w:p w14:paraId="66A997E5"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Occurs when the Moon is positioned between the Earth and Sun, becoming invisible in the night sky.</w:t>
            </w:r>
          </w:p>
          <w:p w14:paraId="13352667" w14:textId="77777777" w:rsidR="000E37DB" w:rsidRPr="00C933D9" w:rsidRDefault="000E37DB" w:rsidP="000F11A3">
            <w:pPr>
              <w:autoSpaceDE w:val="0"/>
              <w:autoSpaceDN w:val="0"/>
              <w:adjustRightInd w:val="0"/>
              <w:rPr>
                <w:rFonts w:ascii="Calibri" w:eastAsiaTheme="minorHAnsi" w:hAnsi="Calibri" w:cs="Calibri"/>
                <w:lang w:eastAsia="en-US"/>
                <w14:ligatures w14:val="standardContextual"/>
              </w:rPr>
            </w:pPr>
          </w:p>
        </w:tc>
      </w:tr>
      <w:tr w:rsidR="000E37DB" w14:paraId="5227BBE2" w14:textId="77777777" w:rsidTr="000F11A3">
        <w:tc>
          <w:tcPr>
            <w:tcW w:w="1309" w:type="dxa"/>
          </w:tcPr>
          <w:p w14:paraId="4EB4E1EC"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Pr>
                <w:rFonts w:ascii="Calibri" w:eastAsiaTheme="minorHAnsi" w:hAnsi="Calibri" w:cs="Calibri"/>
                <w:lang w:eastAsia="en-US"/>
                <w14:ligatures w14:val="standardContextual"/>
              </w:rPr>
              <w:t>Waxing:</w:t>
            </w:r>
          </w:p>
        </w:tc>
        <w:tc>
          <w:tcPr>
            <w:tcW w:w="7707" w:type="dxa"/>
          </w:tcPr>
          <w:p w14:paraId="0C4BF16E" w14:textId="77777777" w:rsidR="000E37DB" w:rsidRDefault="000E37DB" w:rsidP="000F11A3">
            <w:pPr>
              <w:autoSpaceDE w:val="0"/>
              <w:autoSpaceDN w:val="0"/>
              <w:adjustRightInd w:val="0"/>
              <w:rPr>
                <w:rFonts w:ascii="Calibri" w:eastAsiaTheme="minorHAnsi" w:hAnsi="Calibri" w:cs="Calibri"/>
                <w:lang w:eastAsia="en-US"/>
                <w14:ligatures w14:val="standardContextual"/>
              </w:rPr>
            </w:pPr>
            <w:r w:rsidRPr="00C933D9">
              <w:rPr>
                <w:rFonts w:ascii="Calibri" w:eastAsiaTheme="minorHAnsi" w:hAnsi="Calibri" w:cs="Calibri"/>
                <w:lang w:eastAsia="en-US"/>
                <w14:ligatures w14:val="standardContextual"/>
              </w:rPr>
              <w:t>Starts after the New Moon, with the illuminated portion increasing daily until the next Full Moon.</w:t>
            </w:r>
          </w:p>
          <w:p w14:paraId="5879C281" w14:textId="77777777" w:rsidR="000E37DB" w:rsidRPr="00C933D9" w:rsidRDefault="000E37DB" w:rsidP="000F11A3">
            <w:pPr>
              <w:autoSpaceDE w:val="0"/>
              <w:autoSpaceDN w:val="0"/>
              <w:adjustRightInd w:val="0"/>
              <w:rPr>
                <w:rFonts w:ascii="Calibri" w:eastAsiaTheme="minorHAnsi" w:hAnsi="Calibri" w:cs="Calibri"/>
                <w:lang w:eastAsia="en-US"/>
                <w14:ligatures w14:val="standardContextual"/>
              </w:rPr>
            </w:pPr>
          </w:p>
        </w:tc>
      </w:tr>
    </w:tbl>
    <w:p w14:paraId="595FB1F4" w14:textId="77777777" w:rsidR="000E37DB" w:rsidRDefault="000E37DB" w:rsidP="000E37DB">
      <w:pPr>
        <w:autoSpaceDE w:val="0"/>
        <w:autoSpaceDN w:val="0"/>
        <w:adjustRightInd w:val="0"/>
        <w:rPr>
          <w:rFonts w:ascii="Calibri" w:eastAsiaTheme="minorHAnsi" w:hAnsi="Calibri" w:cs="Calibri"/>
          <w:sz w:val="22"/>
          <w:szCs w:val="22"/>
          <w:lang w:eastAsia="en-US"/>
          <w14:ligatures w14:val="standardContextual"/>
        </w:rPr>
      </w:pPr>
    </w:p>
    <w:p w14:paraId="473ACA36" w14:textId="77777777" w:rsidR="000E37DB" w:rsidRDefault="000E37DB" w:rsidP="000E37DB">
      <w:pPr>
        <w:rPr>
          <w:rFonts w:ascii="Calibri" w:hAnsi="Calibri" w:cs="Calibri"/>
          <w:b/>
          <w:bCs/>
          <w:sz w:val="22"/>
          <w:szCs w:val="22"/>
        </w:rPr>
      </w:pPr>
    </w:p>
    <w:p w14:paraId="356C5B06" w14:textId="77777777" w:rsidR="000E37DB" w:rsidRPr="00EC67B0" w:rsidRDefault="000E37DB" w:rsidP="000E37DB">
      <w:pPr>
        <w:rPr>
          <w:rFonts w:ascii="Calibri" w:hAnsi="Calibri" w:cs="Calibri"/>
          <w:b/>
          <w:bCs/>
          <w:sz w:val="22"/>
          <w:szCs w:val="22"/>
        </w:rPr>
      </w:pPr>
      <w:r w:rsidRPr="00EC67B0">
        <w:rPr>
          <w:rFonts w:ascii="Calibri" w:hAnsi="Calibri" w:cs="Calibri"/>
          <w:b/>
          <w:bCs/>
          <w:sz w:val="22"/>
          <w:szCs w:val="22"/>
        </w:rPr>
        <w:t>Lunar Cycle</w:t>
      </w:r>
    </w:p>
    <w:p w14:paraId="18ECD41E" w14:textId="77777777" w:rsidR="000E37DB" w:rsidRDefault="000E37DB" w:rsidP="000E37DB">
      <w:pPr>
        <w:rPr>
          <w:rFonts w:ascii="Calibri" w:hAnsi="Calibri" w:cs="Calibri"/>
          <w:sz w:val="22"/>
          <w:szCs w:val="22"/>
        </w:rPr>
      </w:pPr>
      <w:r w:rsidRPr="004F6586">
        <w:rPr>
          <w:rFonts w:ascii="Calibri" w:hAnsi="Calibri" w:cs="Calibri"/>
          <w:noProof/>
          <w:sz w:val="22"/>
          <w:szCs w:val="22"/>
        </w:rPr>
        <w:drawing>
          <wp:inline distT="0" distB="0" distL="0" distR="0" wp14:anchorId="3BBE6102" wp14:editId="119C62F8">
            <wp:extent cx="2721088" cy="1877868"/>
            <wp:effectExtent l="0" t="0" r="0" b="1905"/>
            <wp:docPr id="1979130045" name="Picture 1" descr="A calendar with moon pha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130045" name="Picture 1" descr="A calendar with moon phases&#10;&#10;Description automatically generated"/>
                    <pic:cNvPicPr/>
                  </pic:nvPicPr>
                  <pic:blipFill>
                    <a:blip r:embed="rId24" cstate="screen">
                      <a:extLst>
                        <a:ext uri="{28A0092B-C50C-407E-A947-70E740481C1C}">
                          <a14:useLocalDpi xmlns:a14="http://schemas.microsoft.com/office/drawing/2010/main"/>
                        </a:ext>
                      </a:extLst>
                    </a:blip>
                    <a:stretch>
                      <a:fillRect/>
                    </a:stretch>
                  </pic:blipFill>
                  <pic:spPr>
                    <a:xfrm>
                      <a:off x="0" y="0"/>
                      <a:ext cx="2755555" cy="1901654"/>
                    </a:xfrm>
                    <a:prstGeom prst="rect">
                      <a:avLst/>
                    </a:prstGeom>
                  </pic:spPr>
                </pic:pic>
              </a:graphicData>
            </a:graphic>
          </wp:inline>
        </w:drawing>
      </w:r>
      <w:r>
        <w:rPr>
          <w:rFonts w:ascii="Calibri" w:hAnsi="Calibri" w:cs="Calibri"/>
          <w:sz w:val="22"/>
          <w:szCs w:val="22"/>
        </w:rPr>
        <w:t xml:space="preserve">  </w:t>
      </w:r>
      <w:r w:rsidRPr="007E735F">
        <w:rPr>
          <w:rFonts w:ascii="Calibri" w:hAnsi="Calibri" w:cs="Calibri"/>
          <w:noProof/>
          <w:sz w:val="22"/>
          <w:szCs w:val="22"/>
        </w:rPr>
        <w:drawing>
          <wp:inline distT="0" distB="0" distL="0" distR="0" wp14:anchorId="378D8462" wp14:editId="4B1C7799">
            <wp:extent cx="2859565" cy="1880292"/>
            <wp:effectExtent l="0" t="0" r="0" b="0"/>
            <wp:docPr id="2141651817" name="Picture 1" descr="A calendar with moon pha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51817" name="Picture 1" descr="A calendar with moon phases&#10;&#10;Description automatically generated"/>
                    <pic:cNvPicPr/>
                  </pic:nvPicPr>
                  <pic:blipFill>
                    <a:blip r:embed="rId25" cstate="screen">
                      <a:extLst>
                        <a:ext uri="{28A0092B-C50C-407E-A947-70E740481C1C}">
                          <a14:useLocalDpi xmlns:a14="http://schemas.microsoft.com/office/drawing/2010/main"/>
                        </a:ext>
                      </a:extLst>
                    </a:blip>
                    <a:stretch>
                      <a:fillRect/>
                    </a:stretch>
                  </pic:blipFill>
                  <pic:spPr>
                    <a:xfrm>
                      <a:off x="0" y="0"/>
                      <a:ext cx="2909171" cy="1912910"/>
                    </a:xfrm>
                    <a:prstGeom prst="rect">
                      <a:avLst/>
                    </a:prstGeom>
                  </pic:spPr>
                </pic:pic>
              </a:graphicData>
            </a:graphic>
          </wp:inline>
        </w:drawing>
      </w:r>
    </w:p>
    <w:p w14:paraId="50923BB2" w14:textId="77777777" w:rsidR="000E37DB" w:rsidRPr="00247198" w:rsidRDefault="000E37DB" w:rsidP="000E37DB">
      <w:pPr>
        <w:rPr>
          <w:rFonts w:ascii="Calibri" w:hAnsi="Calibri" w:cs="Calibri"/>
          <w:sz w:val="18"/>
          <w:szCs w:val="18"/>
        </w:rPr>
      </w:pPr>
      <w:r w:rsidRPr="00247198">
        <w:rPr>
          <w:rFonts w:ascii="Calibri" w:hAnsi="Calibri" w:cs="Calibri"/>
          <w:sz w:val="18"/>
          <w:szCs w:val="18"/>
        </w:rPr>
        <w:t>Images taken from https://moonphases.co.uk/moon-calendar</w:t>
      </w:r>
    </w:p>
    <w:p w14:paraId="1508E95E" w14:textId="77777777" w:rsidR="000E37DB" w:rsidRDefault="000E37DB" w:rsidP="000E37DB">
      <w:pPr>
        <w:rPr>
          <w:rFonts w:ascii="Calibri" w:hAnsi="Calibri" w:cs="Calibri"/>
          <w:sz w:val="22"/>
          <w:szCs w:val="22"/>
        </w:rPr>
      </w:pPr>
    </w:p>
    <w:p w14:paraId="11ED7C7D" w14:textId="77777777" w:rsidR="000E37DB" w:rsidRDefault="000E37DB" w:rsidP="000E37DB">
      <w:pPr>
        <w:rPr>
          <w:rFonts w:ascii="Calibri" w:hAnsi="Calibri" w:cs="Calibri"/>
          <w:sz w:val="22"/>
          <w:szCs w:val="22"/>
        </w:rPr>
      </w:pPr>
    </w:p>
    <w:p w14:paraId="5ECD89DF" w14:textId="77777777" w:rsidR="000E37DB" w:rsidRDefault="000E37DB" w:rsidP="000E37DB">
      <w:pPr>
        <w:autoSpaceDE w:val="0"/>
        <w:autoSpaceDN w:val="0"/>
        <w:adjustRightInd w:val="0"/>
        <w:rPr>
          <w:rFonts w:ascii="Calibri" w:eastAsiaTheme="minorHAnsi" w:hAnsi="Calibri" w:cs="Calibri"/>
          <w:sz w:val="22"/>
          <w:szCs w:val="22"/>
          <w:lang w:eastAsia="en-US"/>
          <w14:ligatures w14:val="standardContextual"/>
        </w:rPr>
      </w:pPr>
      <w:r>
        <w:rPr>
          <w:rFonts w:ascii="Calibri" w:hAnsi="Calibri" w:cs="Calibri"/>
          <w:b/>
          <w:bCs/>
          <w:sz w:val="22"/>
          <w:szCs w:val="22"/>
        </w:rPr>
        <w:br w:type="page"/>
      </w:r>
    </w:p>
    <w:p w14:paraId="0E2F0E46" w14:textId="77777777" w:rsidR="000E37DB" w:rsidRPr="00BC2045" w:rsidRDefault="000E37DB" w:rsidP="000E37DB">
      <w:pPr>
        <w:rPr>
          <w:rFonts w:ascii="Calibri" w:hAnsi="Calibri" w:cs="Calibri"/>
          <w:sz w:val="22"/>
          <w:szCs w:val="22"/>
        </w:rPr>
      </w:pPr>
    </w:p>
    <w:tbl>
      <w:tblPr>
        <w:tblW w:w="5160" w:type="dxa"/>
        <w:tblCellMar>
          <w:top w:w="15" w:type="dxa"/>
          <w:bottom w:w="15" w:type="dxa"/>
        </w:tblCellMar>
        <w:tblLook w:val="04A0" w:firstRow="1" w:lastRow="0" w:firstColumn="1" w:lastColumn="0" w:noHBand="0" w:noVBand="1"/>
      </w:tblPr>
      <w:tblGrid>
        <w:gridCol w:w="940"/>
        <w:gridCol w:w="1780"/>
        <w:gridCol w:w="1500"/>
        <w:gridCol w:w="940"/>
      </w:tblGrid>
      <w:tr w:rsidR="000E37DB" w14:paraId="45E19774"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E435A3D" w14:textId="77777777" w:rsidR="000E37DB" w:rsidRDefault="000E37DB" w:rsidP="000F11A3">
            <w:pPr>
              <w:rPr>
                <w:sz w:val="20"/>
                <w:szCs w:val="20"/>
              </w:rPr>
            </w:pP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8E9A296" w14:textId="77777777" w:rsidR="000E37DB" w:rsidRDefault="000E37DB" w:rsidP="000F11A3">
            <w:pPr>
              <w:jc w:val="center"/>
              <w:rPr>
                <w:rFonts w:ascii="Calibri" w:hAnsi="Calibri" w:cs="Calibri"/>
                <w:b/>
                <w:bCs/>
                <w:color w:val="000000"/>
                <w:sz w:val="22"/>
                <w:szCs w:val="22"/>
              </w:rPr>
            </w:pPr>
            <w:r>
              <w:rPr>
                <w:rFonts w:ascii="Calibri" w:hAnsi="Calibri" w:cs="Calibri"/>
                <w:b/>
                <w:bCs/>
                <w:color w:val="000000"/>
                <w:sz w:val="22"/>
                <w:szCs w:val="22"/>
              </w:rPr>
              <w:t>Lunar Phase</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60F38D1" w14:textId="77777777" w:rsidR="000E37DB" w:rsidRDefault="000E37DB" w:rsidP="000F11A3">
            <w:pPr>
              <w:jc w:val="center"/>
              <w:rPr>
                <w:rFonts w:ascii="Calibri" w:hAnsi="Calibri" w:cs="Calibri"/>
                <w:b/>
                <w:bCs/>
                <w:color w:val="000000"/>
                <w:sz w:val="22"/>
                <w:szCs w:val="22"/>
              </w:rPr>
            </w:pPr>
            <w:r>
              <w:rPr>
                <w:rFonts w:ascii="Calibri" w:hAnsi="Calibri" w:cs="Calibri"/>
                <w:b/>
                <w:bCs/>
                <w:color w:val="000000"/>
                <w:sz w:val="22"/>
                <w:szCs w:val="22"/>
              </w:rPr>
              <w:t>Constellation</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03B272" w14:textId="77777777" w:rsidR="000E37DB" w:rsidRDefault="000E37DB" w:rsidP="000F11A3">
            <w:pPr>
              <w:jc w:val="center"/>
              <w:rPr>
                <w:rFonts w:ascii="Calibri" w:hAnsi="Calibri" w:cs="Calibri"/>
                <w:b/>
                <w:bCs/>
                <w:color w:val="000000"/>
                <w:sz w:val="22"/>
                <w:szCs w:val="22"/>
              </w:rPr>
            </w:pPr>
            <w:r>
              <w:rPr>
                <w:rFonts w:ascii="Calibri" w:hAnsi="Calibri" w:cs="Calibri"/>
                <w:b/>
                <w:bCs/>
                <w:color w:val="000000"/>
                <w:sz w:val="22"/>
                <w:szCs w:val="22"/>
              </w:rPr>
              <w:t>Degree</w:t>
            </w:r>
          </w:p>
        </w:tc>
      </w:tr>
      <w:tr w:rsidR="000E37DB" w14:paraId="0BA0B652"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7A7C2763" w14:textId="77777777" w:rsidR="000E37DB" w:rsidRPr="00D27A23" w:rsidRDefault="000E37DB" w:rsidP="000F11A3">
            <w:pPr>
              <w:jc w:val="right"/>
              <w:rPr>
                <w:rFonts w:ascii="Calibri" w:hAnsi="Calibri" w:cs="Calibri"/>
                <w:color w:val="000000"/>
                <w:sz w:val="22"/>
                <w:szCs w:val="22"/>
                <w:highlight w:val="yellow"/>
              </w:rPr>
            </w:pPr>
            <w:r w:rsidRPr="00D27A23">
              <w:rPr>
                <w:rFonts w:ascii="Calibri" w:hAnsi="Calibri" w:cs="Calibri"/>
                <w:color w:val="000000"/>
                <w:sz w:val="22"/>
                <w:szCs w:val="22"/>
                <w:highlight w:val="yellow"/>
              </w:rPr>
              <w:t>17-Sep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07FFF089" w14:textId="77777777" w:rsidR="000E37DB" w:rsidRPr="00D27A23" w:rsidRDefault="000E37DB" w:rsidP="000F11A3">
            <w:pPr>
              <w:rPr>
                <w:rFonts w:ascii="Calibri" w:hAnsi="Calibri" w:cs="Calibri"/>
                <w:color w:val="000000"/>
                <w:sz w:val="22"/>
                <w:szCs w:val="22"/>
                <w:highlight w:val="yellow"/>
              </w:rPr>
            </w:pPr>
            <w:r w:rsidRPr="00D27A23">
              <w:rPr>
                <w:rFonts w:ascii="Calibri" w:hAnsi="Calibri" w:cs="Calibri"/>
                <w:color w:val="000000"/>
                <w:sz w:val="22"/>
                <w:szCs w:val="22"/>
                <w:highlight w:val="yellow"/>
              </w:rPr>
              <w:t>Full Moon</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00BB7D15" w14:textId="77777777" w:rsidR="000E37DB" w:rsidRPr="00D27A23" w:rsidRDefault="000E37DB" w:rsidP="000F11A3">
            <w:pPr>
              <w:rPr>
                <w:rFonts w:ascii="Calibri" w:hAnsi="Calibri" w:cs="Calibri"/>
                <w:color w:val="000000"/>
                <w:sz w:val="22"/>
                <w:szCs w:val="22"/>
                <w:highlight w:val="yellow"/>
              </w:rPr>
            </w:pPr>
            <w:r w:rsidRPr="00D27A23">
              <w:rPr>
                <w:rFonts w:ascii="Calibri" w:hAnsi="Calibri" w:cs="Calibri"/>
                <w:color w:val="000000"/>
                <w:sz w:val="22"/>
                <w:szCs w:val="22"/>
                <w:highlight w:val="yellow"/>
              </w:rPr>
              <w:t>Pisces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33BA42C8" w14:textId="77777777" w:rsidR="000E37DB" w:rsidRPr="00D27A23" w:rsidRDefault="000E37DB" w:rsidP="000F11A3">
            <w:pPr>
              <w:jc w:val="right"/>
              <w:rPr>
                <w:rFonts w:ascii="Calibri" w:hAnsi="Calibri" w:cs="Calibri"/>
                <w:color w:val="000000"/>
                <w:sz w:val="22"/>
                <w:szCs w:val="22"/>
                <w:highlight w:val="yellow"/>
              </w:rPr>
            </w:pPr>
            <w:r w:rsidRPr="00D27A23">
              <w:rPr>
                <w:rFonts w:ascii="Calibri" w:hAnsi="Calibri" w:cs="Calibri"/>
                <w:color w:val="000000"/>
                <w:sz w:val="22"/>
                <w:szCs w:val="22"/>
                <w:highlight w:val="yellow"/>
              </w:rPr>
              <w:t>15</w:t>
            </w:r>
          </w:p>
        </w:tc>
      </w:tr>
      <w:tr w:rsidR="000E37DB" w14:paraId="37EAE1A1"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7F279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18-Sep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C1EAC1A"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FBD3446"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Aries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8B6D40"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w:t>
            </w:r>
          </w:p>
        </w:tc>
      </w:tr>
      <w:tr w:rsidR="000E37DB" w14:paraId="384A0EE5"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8DEABDD"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19-Sep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17416FA"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Waning Gibbous</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A2388D"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Aries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60813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16</w:t>
            </w:r>
          </w:p>
        </w:tc>
      </w:tr>
      <w:tr w:rsidR="000E37DB" w14:paraId="6D5CC6DC"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2A40F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20-Sep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C0AC1B5"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B61A43"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Taurus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1A708F"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w:t>
            </w:r>
          </w:p>
        </w:tc>
      </w:tr>
      <w:tr w:rsidR="000E37DB" w14:paraId="6E25594F"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B45C682"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21-Sep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EDD21F2"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46C2E02"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Taurus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52DEE8D"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15</w:t>
            </w:r>
          </w:p>
        </w:tc>
      </w:tr>
      <w:tr w:rsidR="000E37DB" w14:paraId="1A98D7AE"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E00D7B"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22-Sep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372032D"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F08082"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Gemini</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07EC6AF"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0</w:t>
            </w:r>
          </w:p>
        </w:tc>
      </w:tr>
      <w:tr w:rsidR="000E37DB" w14:paraId="24FDD552"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96F93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23-Sep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EE39180"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B51CDEA"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Gemini</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C5571DB"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14</w:t>
            </w:r>
          </w:p>
        </w:tc>
      </w:tr>
      <w:tr w:rsidR="000E37DB" w14:paraId="5BD04CD7"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8ED80E2"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24-Sep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762CA1"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Third Quarter</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29ADDC0"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Gemini</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A39F09B"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27</w:t>
            </w:r>
          </w:p>
        </w:tc>
      </w:tr>
      <w:tr w:rsidR="000E37DB" w14:paraId="15614556"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120A879"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25-Sep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CEC1807"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86297DD"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Cancer</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968D28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11</w:t>
            </w:r>
          </w:p>
        </w:tc>
      </w:tr>
      <w:tr w:rsidR="000E37DB" w14:paraId="1993A523"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4FADA1DF"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26-Sep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5327D99A"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Waning Crescent</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3AD3D0DF"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Cancer</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6B00D260"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23</w:t>
            </w:r>
          </w:p>
        </w:tc>
      </w:tr>
      <w:tr w:rsidR="000E37DB" w14:paraId="420F03CF"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5032F7B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27-Sep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4E563D09"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Waning Crescent</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5D707163"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Leo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3DBACB1E"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6</w:t>
            </w:r>
          </w:p>
        </w:tc>
      </w:tr>
      <w:tr w:rsidR="000E37DB" w14:paraId="7037409D"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5511E1BB"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28-Sep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2A0DB25B" w14:textId="77777777" w:rsidR="000E37DB" w:rsidRDefault="000E37DB" w:rsidP="000F11A3">
            <w:pPr>
              <w:rPr>
                <w:rFonts w:ascii="Calibri" w:hAnsi="Calibri" w:cs="Calibri"/>
                <w:color w:val="000000" w:themeColor="text1"/>
                <w:sz w:val="22"/>
                <w:szCs w:val="22"/>
              </w:rPr>
            </w:pPr>
            <w:r w:rsidRPr="208B762C">
              <w:rPr>
                <w:rFonts w:ascii="Calibri" w:hAnsi="Calibri" w:cs="Calibri"/>
                <w:color w:val="000000" w:themeColor="text1"/>
                <w:sz w:val="22"/>
                <w:szCs w:val="22"/>
              </w:rPr>
              <w:t>Waning Crescent</w:t>
            </w:r>
          </w:p>
          <w:p w14:paraId="6A80045A" w14:textId="77777777" w:rsidR="000E37DB" w:rsidRDefault="000E37DB" w:rsidP="000F11A3">
            <w:pPr>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4C33F2D8"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Leo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7FF835DC"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18</w:t>
            </w:r>
          </w:p>
        </w:tc>
      </w:tr>
      <w:tr w:rsidR="000E37DB" w14:paraId="140EA1EC"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B6C571"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29-Sep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C14404"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95AF743"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Virgo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1CCACD1"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0</w:t>
            </w:r>
          </w:p>
        </w:tc>
      </w:tr>
      <w:tr w:rsidR="000E37DB" w14:paraId="6E30D2C1"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066A5F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30-Sep</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CF9B64B"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2D3329D"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Virgo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B4982EF"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12</w:t>
            </w:r>
          </w:p>
        </w:tc>
      </w:tr>
      <w:tr w:rsidR="000E37DB" w14:paraId="49F217B1"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2121E5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C22BC8E"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BA88255"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Virgo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A9CBC5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24</w:t>
            </w:r>
          </w:p>
        </w:tc>
      </w:tr>
      <w:tr w:rsidR="000E37DB" w14:paraId="3844C034"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6783C315"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44DFD80B"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New Moon</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5A6FE88C"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Libra</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noWrap/>
            <w:vAlign w:val="bottom"/>
            <w:hideMark/>
          </w:tcPr>
          <w:p w14:paraId="123938CD"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6</w:t>
            </w:r>
          </w:p>
        </w:tc>
      </w:tr>
      <w:tr w:rsidR="000E37DB" w14:paraId="331CBFA6"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08E596A"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3-Oct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091F23"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8FC3D35"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Libra</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C4FCA3"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18</w:t>
            </w:r>
          </w:p>
        </w:tc>
      </w:tr>
      <w:tr w:rsidR="000E37DB" w14:paraId="78A7A3D9"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0F11340"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4-Oct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B7C772F"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Waxing Crescent</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0F52682"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Libra</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7D31A5F"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29</w:t>
            </w:r>
          </w:p>
        </w:tc>
      </w:tr>
      <w:tr w:rsidR="000E37DB" w14:paraId="7AEB31ED"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245A70E"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5-Oct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269B3A"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51DE36D"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Scorpio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6AAA0E5"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11</w:t>
            </w:r>
          </w:p>
        </w:tc>
      </w:tr>
      <w:tr w:rsidR="000E37DB" w14:paraId="41350E08"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E74EE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6-Oct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3CACCDB"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621DEB3"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Scorpio</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695D82"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23</w:t>
            </w:r>
          </w:p>
        </w:tc>
      </w:tr>
      <w:tr w:rsidR="000E37DB" w14:paraId="78AF58D6"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681F8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7-Oct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8E309E"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DEC0E8A"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Sagittarius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3F6A89D"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5</w:t>
            </w:r>
          </w:p>
        </w:tc>
      </w:tr>
      <w:tr w:rsidR="000E37DB" w14:paraId="79CF084A"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9F006B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8-Oct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3EC027"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A5E3CA8"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Sagittarius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C49E47B"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18</w:t>
            </w:r>
          </w:p>
        </w:tc>
      </w:tr>
      <w:tr w:rsidR="000E37DB" w14:paraId="484AF410"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67DF54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9-Oct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937319A"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76E378"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Capricorn</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D015C9E"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0</w:t>
            </w:r>
          </w:p>
        </w:tc>
      </w:tr>
      <w:tr w:rsidR="000E37DB" w14:paraId="423AD073"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E81DB6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10-Oct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6CB1D91"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First Quarter</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93A1606"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Capricorn</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6BAF8E"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13</w:t>
            </w:r>
          </w:p>
        </w:tc>
      </w:tr>
      <w:tr w:rsidR="000E37DB" w14:paraId="5EB0C8EC"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55B9AE6"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11-Oct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6526291"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19C1591"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Capricorn</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BF41AB0"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26</w:t>
            </w:r>
          </w:p>
        </w:tc>
      </w:tr>
      <w:tr w:rsidR="000E37DB" w14:paraId="10B6CAD8"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18F0A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12-Oct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AD53E97"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Waxing Gibbous</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1CEED5D"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Aquarius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A74DFB4"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10</w:t>
            </w:r>
          </w:p>
        </w:tc>
      </w:tr>
      <w:tr w:rsidR="000E37DB" w14:paraId="3655E3D9"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F907AC3"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13-Oct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C270D0"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26EE3EE"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Aquarius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2B11C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24</w:t>
            </w:r>
          </w:p>
        </w:tc>
      </w:tr>
      <w:tr w:rsidR="000E37DB" w14:paraId="5E86511A"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12CC8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14-Oct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43D48F0"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E23D642"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Pisces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DF8F39"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9</w:t>
            </w:r>
          </w:p>
        </w:tc>
      </w:tr>
      <w:tr w:rsidR="000E37DB" w14:paraId="42D357A9"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1E232A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15-Oct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DBE1333"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F35FE6"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Pisces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6B2C242"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24</w:t>
            </w:r>
          </w:p>
        </w:tc>
      </w:tr>
      <w:tr w:rsidR="000E37DB" w14:paraId="0AB730BC"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0D6C7A2"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16-Oct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B57882" w14:textId="77777777" w:rsidR="000E37DB" w:rsidRDefault="000E37DB" w:rsidP="000F11A3">
            <w:pPr>
              <w:jc w:val="right"/>
              <w:rPr>
                <w:rFonts w:ascii="Calibri" w:hAnsi="Calibri" w:cs="Calibri"/>
                <w:color w:val="000000"/>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EDCC0DB"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Aries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5DF832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9</w:t>
            </w:r>
          </w:p>
        </w:tc>
      </w:tr>
      <w:tr w:rsidR="000E37DB" w14:paraId="62976D2C"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D54D4D"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17-Oct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20354E0"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Full Moon</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DBB6F1"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Aries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0623C8"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18</w:t>
            </w:r>
          </w:p>
        </w:tc>
      </w:tr>
      <w:tr w:rsidR="000E37DB" w14:paraId="38F2B8F2" w14:textId="77777777" w:rsidTr="000F11A3">
        <w:trPr>
          <w:trHeight w:val="300"/>
        </w:trPr>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6440FB1"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18-Oct</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C1AE9EB"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Waning Gibbous</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F8CB670" w14:textId="77777777" w:rsidR="000E37DB" w:rsidRDefault="000E37DB" w:rsidP="000F11A3">
            <w:pPr>
              <w:rPr>
                <w:rFonts w:ascii="Calibri" w:hAnsi="Calibri" w:cs="Calibri"/>
                <w:color w:val="000000"/>
                <w:sz w:val="22"/>
                <w:szCs w:val="22"/>
              </w:rPr>
            </w:pPr>
            <w:r>
              <w:rPr>
                <w:rFonts w:ascii="Calibri" w:hAnsi="Calibri" w:cs="Calibri"/>
                <w:color w:val="000000"/>
                <w:sz w:val="22"/>
                <w:szCs w:val="22"/>
              </w:rPr>
              <w:t>Taurus</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43FA6E7" w14:textId="77777777" w:rsidR="000E37DB" w:rsidRDefault="000E37DB" w:rsidP="000F11A3">
            <w:pPr>
              <w:jc w:val="right"/>
              <w:rPr>
                <w:rFonts w:ascii="Calibri" w:hAnsi="Calibri" w:cs="Calibri"/>
                <w:color w:val="000000"/>
                <w:sz w:val="22"/>
                <w:szCs w:val="22"/>
              </w:rPr>
            </w:pPr>
            <w:r>
              <w:rPr>
                <w:rFonts w:ascii="Calibri" w:hAnsi="Calibri" w:cs="Calibri"/>
                <w:color w:val="000000"/>
                <w:sz w:val="22"/>
                <w:szCs w:val="22"/>
              </w:rPr>
              <w:t>9</w:t>
            </w:r>
          </w:p>
        </w:tc>
      </w:tr>
    </w:tbl>
    <w:p w14:paraId="52ADEB43" w14:textId="77777777" w:rsidR="000E37DB" w:rsidRDefault="000E37DB" w:rsidP="000E37DB">
      <w:pPr>
        <w:spacing w:line="276" w:lineRule="auto"/>
        <w:rPr>
          <w:rFonts w:ascii="Calibri" w:hAnsi="Calibri" w:cs="Calibri"/>
          <w:b/>
          <w:bCs/>
          <w:color w:val="000000"/>
          <w:sz w:val="22"/>
          <w:szCs w:val="22"/>
        </w:rPr>
      </w:pPr>
    </w:p>
    <w:p w14:paraId="752750E3" w14:textId="77777777" w:rsidR="000E37DB" w:rsidRDefault="000E37DB" w:rsidP="000E37DB">
      <w:pPr>
        <w:spacing w:line="276" w:lineRule="auto"/>
        <w:rPr>
          <w:rFonts w:ascii="Calibri" w:hAnsi="Calibri" w:cs="Calibri"/>
          <w:b/>
          <w:bCs/>
          <w:color w:val="000000"/>
          <w:sz w:val="22"/>
          <w:szCs w:val="22"/>
        </w:rPr>
      </w:pPr>
    </w:p>
    <w:p w14:paraId="005715B8" w14:textId="77777777" w:rsidR="000E37DB" w:rsidRDefault="000E37DB" w:rsidP="000E37DB">
      <w:pPr>
        <w:spacing w:after="160" w:line="259" w:lineRule="auto"/>
        <w:rPr>
          <w:rFonts w:asciiTheme="majorHAnsi" w:eastAsiaTheme="majorEastAsia" w:hAnsiTheme="majorHAnsi" w:cstheme="majorBidi"/>
          <w:color w:val="2F5496" w:themeColor="accent1" w:themeShade="BF"/>
          <w:kern w:val="2"/>
          <w:sz w:val="32"/>
          <w:szCs w:val="32"/>
          <w:lang w:eastAsia="en-US"/>
          <w14:ligatures w14:val="standardContextual"/>
        </w:rPr>
      </w:pPr>
      <w:r>
        <w:br w:type="page"/>
      </w:r>
    </w:p>
    <w:p w14:paraId="27E8F40F" w14:textId="77777777" w:rsidR="000E37DB" w:rsidRDefault="000E37DB" w:rsidP="000E37DB">
      <w:pPr>
        <w:pStyle w:val="Heading2"/>
      </w:pPr>
      <w:r>
        <w:lastRenderedPageBreak/>
        <w:t>Appendix 2</w:t>
      </w:r>
    </w:p>
    <w:p w14:paraId="75DFE1AA" w14:textId="60356512" w:rsidR="000E37DB" w:rsidRPr="000D545F" w:rsidRDefault="000E37DB" w:rsidP="000E37DB">
      <w:pPr>
        <w:rPr>
          <w:rFonts w:ascii="Calibri" w:hAnsi="Calibri" w:cs="Calibri"/>
          <w:b/>
          <w:bCs/>
          <w:sz w:val="22"/>
          <w:szCs w:val="22"/>
        </w:rPr>
      </w:pPr>
      <w:r w:rsidRPr="000D545F">
        <w:rPr>
          <w:rFonts w:ascii="Calibri" w:hAnsi="Calibri" w:cs="Calibri"/>
          <w:b/>
          <w:bCs/>
          <w:sz w:val="22"/>
          <w:szCs w:val="22"/>
        </w:rPr>
        <w:t xml:space="preserve">Journal Entry </w:t>
      </w:r>
    </w:p>
    <w:p w14:paraId="28E12C19"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Date:</w:t>
      </w:r>
      <w:r w:rsidRPr="000D545F">
        <w:rPr>
          <w:rFonts w:ascii="Calibri" w:hAnsi="Calibri" w:cs="Calibri"/>
          <w:sz w:val="22"/>
          <w:szCs w:val="22"/>
        </w:rPr>
        <w:t xml:space="preserve"> 17</w:t>
      </w:r>
      <w:r w:rsidRPr="000D545F">
        <w:rPr>
          <w:rFonts w:ascii="Calibri" w:hAnsi="Calibri" w:cs="Calibri"/>
          <w:sz w:val="22"/>
          <w:szCs w:val="22"/>
          <w:vertAlign w:val="superscript"/>
        </w:rPr>
        <w:t>th</w:t>
      </w:r>
      <w:r w:rsidRPr="000D545F">
        <w:rPr>
          <w:rFonts w:ascii="Calibri" w:hAnsi="Calibri" w:cs="Calibri"/>
          <w:sz w:val="22"/>
          <w:szCs w:val="22"/>
        </w:rPr>
        <w:t xml:space="preserve"> September 2024</w:t>
      </w:r>
    </w:p>
    <w:p w14:paraId="61657FF0"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Location:</w:t>
      </w:r>
      <w:r w:rsidRPr="000D545F">
        <w:rPr>
          <w:rFonts w:ascii="Calibri" w:hAnsi="Calibri" w:cs="Calibri"/>
          <w:sz w:val="22"/>
          <w:szCs w:val="22"/>
        </w:rPr>
        <w:t xml:space="preserve"> National Library of Wales</w:t>
      </w:r>
    </w:p>
    <w:p w14:paraId="0DEA179F" w14:textId="77777777" w:rsidR="000E37DB" w:rsidRPr="000D545F" w:rsidRDefault="000E37DB" w:rsidP="000E37DB">
      <w:pPr>
        <w:rPr>
          <w:rFonts w:ascii="Calibri" w:hAnsi="Calibri" w:cs="Calibri"/>
          <w:i/>
          <w:iCs/>
          <w:sz w:val="22"/>
          <w:szCs w:val="22"/>
        </w:rPr>
      </w:pPr>
      <w:r w:rsidRPr="000D545F">
        <w:rPr>
          <w:rFonts w:ascii="Calibri" w:hAnsi="Calibri" w:cs="Calibri"/>
          <w:b/>
          <w:bCs/>
          <w:sz w:val="22"/>
          <w:szCs w:val="22"/>
        </w:rPr>
        <w:t>Data:</w:t>
      </w:r>
      <w:r w:rsidRPr="000D545F">
        <w:rPr>
          <w:rFonts w:ascii="Calibri" w:hAnsi="Calibri" w:cs="Calibri"/>
          <w:sz w:val="22"/>
          <w:szCs w:val="22"/>
        </w:rPr>
        <w:t xml:space="preserve"> The Moon was in its Last Quarter Phase, 15</w:t>
      </w:r>
      <w:r w:rsidRPr="000D545F">
        <w:rPr>
          <w:rFonts w:ascii="Symbol" w:eastAsia="Symbol" w:hAnsi="Symbol" w:cs="Symbol"/>
          <w:sz w:val="22"/>
          <w:szCs w:val="22"/>
        </w:rPr>
        <w:sym w:font="Symbol" w:char="F0B0"/>
      </w:r>
      <w:r w:rsidRPr="000D545F">
        <w:rPr>
          <w:rFonts w:ascii="Calibri" w:hAnsi="Calibri" w:cs="Calibri"/>
          <w:sz w:val="22"/>
          <w:szCs w:val="22"/>
        </w:rPr>
        <w:t xml:space="preserve"> Pisces opposite Mercury, square Jupiter and conjunct the Sun.</w:t>
      </w:r>
    </w:p>
    <w:p w14:paraId="6898E4C8" w14:textId="77777777" w:rsidR="000E37DB" w:rsidRPr="000D545F" w:rsidRDefault="000E37DB" w:rsidP="000E37DB">
      <w:pPr>
        <w:rPr>
          <w:rFonts w:ascii="Calibri" w:hAnsi="Calibri" w:cs="Calibri"/>
          <w:sz w:val="22"/>
          <w:szCs w:val="22"/>
        </w:rPr>
      </w:pPr>
    </w:p>
    <w:p w14:paraId="4C8DCB6F" w14:textId="77777777" w:rsidR="000E37DB" w:rsidRDefault="000E37DB" w:rsidP="000E37DB">
      <w:pPr>
        <w:rPr>
          <w:rFonts w:ascii="Calibri" w:hAnsi="Calibri" w:cs="Calibri"/>
          <w:sz w:val="22"/>
          <w:szCs w:val="22"/>
        </w:rPr>
      </w:pPr>
      <w:r w:rsidRPr="000D545F">
        <w:rPr>
          <w:rFonts w:ascii="Calibri" w:hAnsi="Calibri" w:cs="Calibri"/>
          <w:sz w:val="22"/>
          <w:szCs w:val="22"/>
        </w:rPr>
        <w:t xml:space="preserve">A beautiful blue-sky day with not a cloud to be seen.  I day spent in the National Library of Wales, making notes while reading Nick Campion’s book </w:t>
      </w:r>
      <w:r w:rsidRPr="000D545F">
        <w:rPr>
          <w:rFonts w:ascii="Calibri" w:hAnsi="Calibri" w:cs="Calibri"/>
          <w:i/>
          <w:iCs/>
          <w:sz w:val="22"/>
          <w:szCs w:val="22"/>
        </w:rPr>
        <w:t>New Age in the West</w:t>
      </w:r>
      <w:r w:rsidRPr="000D545F">
        <w:rPr>
          <w:rFonts w:ascii="Calibri" w:hAnsi="Calibri" w:cs="Calibri"/>
          <w:sz w:val="22"/>
          <w:szCs w:val="22"/>
        </w:rPr>
        <w:t>. I had written from Chapter 3: Enlightenment and Progress in the 18</w:t>
      </w:r>
      <w:r w:rsidRPr="000D545F">
        <w:rPr>
          <w:rFonts w:ascii="Calibri" w:hAnsi="Calibri" w:cs="Calibri"/>
          <w:sz w:val="22"/>
          <w:szCs w:val="22"/>
          <w:vertAlign w:val="superscript"/>
        </w:rPr>
        <w:t>th</w:t>
      </w:r>
      <w:r w:rsidRPr="000D545F">
        <w:rPr>
          <w:rFonts w:ascii="Calibri" w:hAnsi="Calibri" w:cs="Calibri"/>
          <w:sz w:val="22"/>
          <w:szCs w:val="22"/>
        </w:rPr>
        <w:t xml:space="preserve"> Century</w:t>
      </w:r>
      <w:r>
        <w:rPr>
          <w:rFonts w:ascii="Calibri" w:hAnsi="Calibri" w:cs="Calibri"/>
          <w:sz w:val="22"/>
          <w:szCs w:val="22"/>
        </w:rPr>
        <w:t>.</w:t>
      </w:r>
      <w:r w:rsidRPr="000D545F">
        <w:rPr>
          <w:rFonts w:ascii="Calibri" w:hAnsi="Calibri" w:cs="Calibri"/>
          <w:sz w:val="22"/>
          <w:szCs w:val="22"/>
        </w:rPr>
        <w:t xml:space="preserve"> </w:t>
      </w:r>
    </w:p>
    <w:p w14:paraId="76C2480C" w14:textId="77777777" w:rsidR="000E37DB" w:rsidRDefault="000E37DB" w:rsidP="000E37DB">
      <w:pPr>
        <w:rPr>
          <w:rFonts w:ascii="Calibri" w:hAnsi="Calibri" w:cs="Calibri"/>
          <w:sz w:val="22"/>
          <w:szCs w:val="22"/>
        </w:rPr>
      </w:pPr>
    </w:p>
    <w:p w14:paraId="1652F5B0" w14:textId="77777777" w:rsidR="000E37DB" w:rsidRDefault="000E37DB" w:rsidP="000E37DB">
      <w:pPr>
        <w:ind w:left="720"/>
        <w:rPr>
          <w:rFonts w:ascii="Calibri" w:hAnsi="Calibri" w:cs="Calibri"/>
          <w:sz w:val="22"/>
          <w:szCs w:val="22"/>
        </w:rPr>
      </w:pPr>
      <w:r w:rsidRPr="000D545F">
        <w:rPr>
          <w:rFonts w:ascii="Calibri" w:hAnsi="Calibri" w:cs="Calibri"/>
          <w:sz w:val="22"/>
          <w:szCs w:val="22"/>
        </w:rPr>
        <w:t xml:space="preserve">‘It was universally taken for granted – every person had a unique, personal connection with the totality of the environment, which is synonymous with the entire universe.’ </w:t>
      </w:r>
    </w:p>
    <w:p w14:paraId="07A82833" w14:textId="77777777" w:rsidR="000E37DB" w:rsidRDefault="000E37DB" w:rsidP="000E37DB">
      <w:pPr>
        <w:rPr>
          <w:rFonts w:ascii="Calibri" w:hAnsi="Calibri" w:cs="Calibri"/>
          <w:sz w:val="22"/>
          <w:szCs w:val="22"/>
        </w:rPr>
      </w:pPr>
    </w:p>
    <w:p w14:paraId="591AD609" w14:textId="77777777" w:rsidR="000E37DB" w:rsidRPr="000D545F" w:rsidRDefault="000E37DB" w:rsidP="000E37DB">
      <w:pPr>
        <w:rPr>
          <w:rFonts w:ascii="Calibri" w:hAnsi="Calibri" w:cs="Calibri"/>
          <w:sz w:val="22"/>
          <w:szCs w:val="22"/>
        </w:rPr>
      </w:pPr>
      <w:r w:rsidRPr="000D545F">
        <w:rPr>
          <w:rFonts w:ascii="Calibri" w:hAnsi="Calibri" w:cs="Calibri"/>
          <w:sz w:val="22"/>
          <w:szCs w:val="22"/>
        </w:rPr>
        <w:t>I enjoyed reading about the 18</w:t>
      </w:r>
      <w:r w:rsidRPr="000D545F">
        <w:rPr>
          <w:rFonts w:ascii="Calibri" w:hAnsi="Calibri" w:cs="Calibri"/>
          <w:sz w:val="22"/>
          <w:szCs w:val="22"/>
          <w:vertAlign w:val="superscript"/>
        </w:rPr>
        <w:t>th</w:t>
      </w:r>
      <w:r w:rsidRPr="000D545F">
        <w:rPr>
          <w:rFonts w:ascii="Calibri" w:hAnsi="Calibri" w:cs="Calibri"/>
          <w:sz w:val="22"/>
          <w:szCs w:val="22"/>
        </w:rPr>
        <w:t xml:space="preserve"> century intellectual revolution, the advent of telescopic gravitational theory and Sir Isaac Newton’s gravitational theory as set out in </w:t>
      </w:r>
      <w:proofErr w:type="spellStart"/>
      <w:r w:rsidRPr="000D545F">
        <w:rPr>
          <w:rFonts w:ascii="Calibri" w:hAnsi="Calibri" w:cs="Calibri"/>
          <w:sz w:val="22"/>
          <w:szCs w:val="22"/>
        </w:rPr>
        <w:t>Philosophiae</w:t>
      </w:r>
      <w:proofErr w:type="spellEnd"/>
      <w:r w:rsidRPr="000D545F">
        <w:rPr>
          <w:rFonts w:ascii="Calibri" w:hAnsi="Calibri" w:cs="Calibri"/>
          <w:sz w:val="22"/>
          <w:szCs w:val="22"/>
        </w:rPr>
        <w:t xml:space="preserve"> </w:t>
      </w:r>
      <w:proofErr w:type="spellStart"/>
      <w:r w:rsidRPr="000D545F">
        <w:rPr>
          <w:rFonts w:ascii="Calibri" w:hAnsi="Calibri" w:cs="Calibri"/>
          <w:sz w:val="22"/>
          <w:szCs w:val="22"/>
        </w:rPr>
        <w:t>naturalis</w:t>
      </w:r>
      <w:proofErr w:type="spellEnd"/>
      <w:r w:rsidRPr="000D545F">
        <w:rPr>
          <w:rFonts w:ascii="Calibri" w:hAnsi="Calibri" w:cs="Calibri"/>
          <w:sz w:val="22"/>
          <w:szCs w:val="22"/>
        </w:rPr>
        <w:t xml:space="preserve"> principia </w:t>
      </w:r>
      <w:proofErr w:type="spellStart"/>
      <w:r w:rsidRPr="000D545F">
        <w:rPr>
          <w:rFonts w:ascii="Calibri" w:hAnsi="Calibri" w:cs="Calibri"/>
          <w:sz w:val="22"/>
          <w:szCs w:val="22"/>
        </w:rPr>
        <w:t>maethmatica</w:t>
      </w:r>
      <w:proofErr w:type="spellEnd"/>
      <w:r w:rsidRPr="000D545F">
        <w:rPr>
          <w:rFonts w:ascii="Calibri" w:hAnsi="Calibri" w:cs="Calibri"/>
          <w:sz w:val="22"/>
          <w:szCs w:val="22"/>
        </w:rPr>
        <w:t xml:space="preserve"> (1687).</w:t>
      </w:r>
      <w:r w:rsidRPr="000D545F">
        <w:rPr>
          <w:rStyle w:val="FootnoteReference"/>
          <w:rFonts w:ascii="Calibri" w:eastAsiaTheme="majorEastAsia" w:hAnsi="Calibri" w:cs="Calibri"/>
          <w:sz w:val="22"/>
          <w:szCs w:val="22"/>
        </w:rPr>
        <w:footnoteReference w:id="11"/>
      </w:r>
      <w:r w:rsidRPr="000D545F">
        <w:rPr>
          <w:rFonts w:ascii="Calibri" w:hAnsi="Calibri" w:cs="Calibri"/>
          <w:sz w:val="22"/>
          <w:szCs w:val="22"/>
        </w:rPr>
        <w:t xml:space="preserve"> </w:t>
      </w:r>
    </w:p>
    <w:p w14:paraId="7592093C" w14:textId="77777777" w:rsidR="000E37DB" w:rsidRDefault="000E37DB" w:rsidP="000E37DB">
      <w:pPr>
        <w:spacing w:line="276" w:lineRule="auto"/>
        <w:rPr>
          <w:rFonts w:ascii="Calibri" w:hAnsi="Calibri" w:cs="Calibri"/>
          <w:b/>
          <w:bCs/>
          <w:color w:val="000000"/>
          <w:sz w:val="22"/>
          <w:szCs w:val="22"/>
        </w:rPr>
      </w:pPr>
    </w:p>
    <w:p w14:paraId="7E792733" w14:textId="77777777" w:rsidR="000E37DB" w:rsidRPr="00AB4D44" w:rsidRDefault="000E37DB" w:rsidP="000E37DB">
      <w:pPr>
        <w:rPr>
          <w:sz w:val="18"/>
          <w:szCs w:val="18"/>
        </w:rPr>
      </w:pPr>
      <w:r w:rsidRPr="00AB4D44">
        <w:rPr>
          <w:rFonts w:ascii="Calibri" w:hAnsi="Calibri" w:cs="Calibri"/>
          <w:b/>
          <w:bCs/>
          <w:sz w:val="22"/>
          <w:szCs w:val="22"/>
        </w:rPr>
        <w:t xml:space="preserve">Note for further research: </w:t>
      </w:r>
      <w:r w:rsidRPr="00B95475">
        <w:rPr>
          <w:rFonts w:ascii="Calibri" w:hAnsi="Calibri" w:cs="Calibri"/>
          <w:sz w:val="22"/>
          <w:szCs w:val="22"/>
        </w:rPr>
        <w:t>The concept of the ‘Great Chain of Being’</w:t>
      </w:r>
      <w:r w:rsidRPr="00AB4D44">
        <w:rPr>
          <w:rFonts w:ascii="Calibri" w:hAnsi="Calibri" w:cs="Calibri"/>
          <w:sz w:val="22"/>
          <w:szCs w:val="22"/>
        </w:rPr>
        <w:t>.</w:t>
      </w:r>
      <w:r w:rsidRPr="00AB4D44">
        <w:rPr>
          <w:rStyle w:val="FootnoteReference"/>
          <w:rFonts w:ascii="Calibri" w:eastAsiaTheme="majorEastAsia" w:hAnsi="Calibri" w:cs="Calibri"/>
        </w:rPr>
        <w:footnoteReference w:id="12"/>
      </w:r>
      <w:r w:rsidRPr="00AB4D44">
        <w:rPr>
          <w:rFonts w:ascii="Calibri" w:hAnsi="Calibri" w:cs="Calibri"/>
          <w:sz w:val="22"/>
          <w:szCs w:val="22"/>
        </w:rPr>
        <w:t xml:space="preserve"> </w:t>
      </w:r>
    </w:p>
    <w:p w14:paraId="08E1B8A8" w14:textId="77777777" w:rsidR="000E37DB" w:rsidRDefault="000E37DB" w:rsidP="000E37DB">
      <w:pPr>
        <w:spacing w:line="276" w:lineRule="auto"/>
        <w:rPr>
          <w:rFonts w:ascii="Calibri" w:hAnsi="Calibri" w:cs="Calibri"/>
          <w:b/>
          <w:bCs/>
          <w:color w:val="000000"/>
          <w:sz w:val="22"/>
          <w:szCs w:val="22"/>
        </w:rPr>
      </w:pPr>
    </w:p>
    <w:p w14:paraId="51BBE65D" w14:textId="6C285103" w:rsidR="0086318F" w:rsidRDefault="0086318F" w:rsidP="000E37DB">
      <w:pPr>
        <w:spacing w:line="276" w:lineRule="auto"/>
        <w:rPr>
          <w:rFonts w:ascii="Calibri" w:hAnsi="Calibri" w:cs="Calibri"/>
          <w:b/>
          <w:bCs/>
          <w:color w:val="000000"/>
          <w:sz w:val="22"/>
          <w:szCs w:val="22"/>
        </w:rPr>
      </w:pPr>
      <w:r>
        <w:rPr>
          <w:rFonts w:ascii="Calibri" w:hAnsi="Calibri" w:cs="Calibri"/>
          <w:b/>
          <w:bCs/>
          <w:noProof/>
          <w:color w:val="000000"/>
          <w:sz w:val="22"/>
          <w:szCs w:val="22"/>
          <w14:ligatures w14:val="standardContextual"/>
        </w:rPr>
        <w:drawing>
          <wp:inline distT="0" distB="0" distL="0" distR="0" wp14:anchorId="61B8CC22" wp14:editId="769CD581">
            <wp:extent cx="5727700" cy="4035425"/>
            <wp:effectExtent l="0" t="0" r="6350" b="3175"/>
            <wp:docPr id="192804447" name="Picture 2" descr="A view of the stars and the mo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4447" name="Picture 2" descr="A view of the stars and the moon&#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4035425"/>
                    </a:xfrm>
                    <a:prstGeom prst="rect">
                      <a:avLst/>
                    </a:prstGeom>
                  </pic:spPr>
                </pic:pic>
              </a:graphicData>
            </a:graphic>
          </wp:inline>
        </w:drawing>
      </w:r>
    </w:p>
    <w:p w14:paraId="12249009" w14:textId="77777777" w:rsidR="0086318F" w:rsidRDefault="0086318F">
      <w:pPr>
        <w:rPr>
          <w:rFonts w:ascii="Calibri" w:hAnsi="Calibri" w:cs="Calibri"/>
          <w:b/>
          <w:bCs/>
          <w:sz w:val="22"/>
          <w:szCs w:val="22"/>
        </w:rPr>
      </w:pPr>
      <w:r>
        <w:rPr>
          <w:rFonts w:ascii="Calibri" w:hAnsi="Calibri" w:cs="Calibri"/>
          <w:b/>
          <w:bCs/>
          <w:sz w:val="22"/>
          <w:szCs w:val="22"/>
        </w:rPr>
        <w:br w:type="page"/>
      </w:r>
    </w:p>
    <w:p w14:paraId="5675B283" w14:textId="0AD46B49" w:rsidR="000E37DB" w:rsidRPr="000D545F" w:rsidRDefault="000E37DB" w:rsidP="000E37DB">
      <w:pPr>
        <w:rPr>
          <w:rFonts w:ascii="Calibri" w:hAnsi="Calibri" w:cs="Calibri"/>
          <w:b/>
          <w:bCs/>
          <w:sz w:val="22"/>
          <w:szCs w:val="22"/>
        </w:rPr>
      </w:pPr>
      <w:r w:rsidRPr="000D545F">
        <w:rPr>
          <w:rFonts w:ascii="Calibri" w:hAnsi="Calibri" w:cs="Calibri"/>
          <w:b/>
          <w:bCs/>
          <w:sz w:val="22"/>
          <w:szCs w:val="22"/>
        </w:rPr>
        <w:lastRenderedPageBreak/>
        <w:t xml:space="preserve">Journal Entry </w:t>
      </w:r>
    </w:p>
    <w:p w14:paraId="7C4E2F3E"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Date:</w:t>
      </w:r>
      <w:r w:rsidRPr="000D545F">
        <w:rPr>
          <w:rFonts w:ascii="Calibri" w:hAnsi="Calibri" w:cs="Calibri"/>
          <w:sz w:val="22"/>
          <w:szCs w:val="22"/>
        </w:rPr>
        <w:t xml:space="preserve"> </w:t>
      </w:r>
      <w:r>
        <w:rPr>
          <w:rFonts w:ascii="Calibri" w:hAnsi="Calibri" w:cs="Calibri"/>
          <w:sz w:val="22"/>
          <w:szCs w:val="22"/>
        </w:rPr>
        <w:t>26</w:t>
      </w:r>
      <w:r w:rsidRPr="000D545F">
        <w:rPr>
          <w:rFonts w:ascii="Calibri" w:hAnsi="Calibri" w:cs="Calibri"/>
          <w:sz w:val="22"/>
          <w:szCs w:val="22"/>
          <w:vertAlign w:val="superscript"/>
        </w:rPr>
        <w:t>th</w:t>
      </w:r>
      <w:r w:rsidRPr="000D545F">
        <w:rPr>
          <w:rFonts w:ascii="Calibri" w:hAnsi="Calibri" w:cs="Calibri"/>
          <w:sz w:val="22"/>
          <w:szCs w:val="22"/>
        </w:rPr>
        <w:t xml:space="preserve"> September 2024</w:t>
      </w:r>
    </w:p>
    <w:p w14:paraId="5E774DB1" w14:textId="77777777" w:rsidR="000E37DB" w:rsidRPr="000D545F" w:rsidRDefault="000E37DB" w:rsidP="000E37DB">
      <w:pPr>
        <w:rPr>
          <w:rFonts w:ascii="Calibri" w:hAnsi="Calibri" w:cs="Calibri"/>
          <w:sz w:val="22"/>
          <w:szCs w:val="22"/>
        </w:rPr>
      </w:pPr>
      <w:r w:rsidRPr="000D545F">
        <w:rPr>
          <w:rFonts w:ascii="Calibri" w:hAnsi="Calibri" w:cs="Calibri"/>
          <w:b/>
          <w:bCs/>
          <w:sz w:val="22"/>
          <w:szCs w:val="22"/>
        </w:rPr>
        <w:t>Location:</w:t>
      </w:r>
      <w:r w:rsidRPr="000D545F">
        <w:rPr>
          <w:rFonts w:ascii="Calibri" w:hAnsi="Calibri" w:cs="Calibri"/>
          <w:sz w:val="22"/>
          <w:szCs w:val="22"/>
        </w:rPr>
        <w:t xml:space="preserve"> </w:t>
      </w:r>
      <w:r>
        <w:rPr>
          <w:rFonts w:ascii="Calibri" w:hAnsi="Calibri" w:cs="Calibri"/>
          <w:sz w:val="22"/>
          <w:szCs w:val="22"/>
        </w:rPr>
        <w:t>Promenade Jetty, Aberystwyth</w:t>
      </w:r>
    </w:p>
    <w:p w14:paraId="21EC55FF" w14:textId="77777777" w:rsidR="000E37DB" w:rsidRDefault="000E37DB" w:rsidP="000E37DB">
      <w:pPr>
        <w:rPr>
          <w:rFonts w:ascii="Calibri" w:hAnsi="Calibri" w:cs="Calibri"/>
          <w:sz w:val="22"/>
          <w:szCs w:val="22"/>
        </w:rPr>
      </w:pPr>
      <w:r w:rsidRPr="000D545F">
        <w:rPr>
          <w:rFonts w:ascii="Calibri" w:hAnsi="Calibri" w:cs="Calibri"/>
          <w:b/>
          <w:bCs/>
          <w:sz w:val="22"/>
          <w:szCs w:val="22"/>
        </w:rPr>
        <w:t>Data:</w:t>
      </w:r>
      <w:r w:rsidRPr="000D545F">
        <w:rPr>
          <w:rFonts w:ascii="Calibri" w:hAnsi="Calibri" w:cs="Calibri"/>
          <w:sz w:val="22"/>
          <w:szCs w:val="22"/>
        </w:rPr>
        <w:t xml:space="preserve"> The Moon was in its </w:t>
      </w:r>
      <w:r>
        <w:rPr>
          <w:rFonts w:ascii="Calibri" w:hAnsi="Calibri" w:cs="Calibri"/>
          <w:sz w:val="22"/>
          <w:szCs w:val="22"/>
        </w:rPr>
        <w:t>Waning</w:t>
      </w:r>
      <w:r w:rsidRPr="000D545F">
        <w:rPr>
          <w:rFonts w:ascii="Calibri" w:hAnsi="Calibri" w:cs="Calibri"/>
          <w:sz w:val="22"/>
          <w:szCs w:val="22"/>
        </w:rPr>
        <w:t xml:space="preserve"> Phase, </w:t>
      </w:r>
      <w:r>
        <w:rPr>
          <w:rFonts w:ascii="Calibri" w:hAnsi="Calibri" w:cs="Calibri"/>
          <w:sz w:val="22"/>
          <w:szCs w:val="22"/>
        </w:rPr>
        <w:t>23</w:t>
      </w:r>
      <w:r w:rsidRPr="000D545F">
        <w:rPr>
          <w:rFonts w:ascii="Symbol" w:eastAsia="Symbol" w:hAnsi="Symbol" w:cs="Symbol"/>
          <w:sz w:val="22"/>
          <w:szCs w:val="22"/>
        </w:rPr>
        <w:sym w:font="Symbol" w:char="F0B0"/>
      </w:r>
      <w:r w:rsidRPr="000D545F">
        <w:rPr>
          <w:rFonts w:ascii="Calibri" w:hAnsi="Calibri" w:cs="Calibri"/>
          <w:sz w:val="22"/>
          <w:szCs w:val="22"/>
        </w:rPr>
        <w:t xml:space="preserve"> </w:t>
      </w:r>
      <w:r>
        <w:rPr>
          <w:rFonts w:ascii="Calibri" w:hAnsi="Calibri" w:cs="Calibri"/>
          <w:sz w:val="22"/>
          <w:szCs w:val="22"/>
        </w:rPr>
        <w:t>Cancer</w:t>
      </w:r>
      <w:r w:rsidRPr="000D545F">
        <w:rPr>
          <w:rFonts w:ascii="Calibri" w:hAnsi="Calibri" w:cs="Calibri"/>
          <w:sz w:val="22"/>
          <w:szCs w:val="22"/>
        </w:rPr>
        <w:t xml:space="preserve"> </w:t>
      </w:r>
      <w:r>
        <w:rPr>
          <w:rFonts w:ascii="Calibri" w:hAnsi="Calibri" w:cs="Calibri"/>
          <w:sz w:val="22"/>
          <w:szCs w:val="22"/>
        </w:rPr>
        <w:t>sextile Uranus, trine Neptune, opposite Pluto square Chiron</w:t>
      </w:r>
    </w:p>
    <w:p w14:paraId="02ABD130" w14:textId="77777777" w:rsidR="000E37DB" w:rsidRDefault="000E37DB" w:rsidP="000E37DB">
      <w:pPr>
        <w:rPr>
          <w:rFonts w:ascii="Calibri" w:hAnsi="Calibri" w:cs="Calibri"/>
          <w:b/>
          <w:bCs/>
          <w:color w:val="000000"/>
          <w:sz w:val="22"/>
          <w:szCs w:val="22"/>
        </w:rPr>
      </w:pPr>
    </w:p>
    <w:p w14:paraId="1484BEBC" w14:textId="77777777" w:rsidR="000E37DB" w:rsidRDefault="000E37DB" w:rsidP="000E37DB">
      <w:pPr>
        <w:rPr>
          <w:rFonts w:ascii="Calibri" w:hAnsi="Calibri" w:cs="Calibri"/>
          <w:sz w:val="22"/>
          <w:szCs w:val="22"/>
        </w:rPr>
      </w:pPr>
      <w:r w:rsidRPr="00BC2045">
        <w:rPr>
          <w:rFonts w:ascii="Calibri" w:hAnsi="Calibri" w:cs="Calibri"/>
          <w:sz w:val="22"/>
          <w:szCs w:val="22"/>
        </w:rPr>
        <w:t xml:space="preserve">It’s 18:23 and fish pie is in the oven.  The sun is due to set at 19:04, just when dinner is about to be served – how inconvenient.  Anyway, I’ll nip out and take a photo for the Sky Journal Assignment. I took a photo at 18:41.  </w:t>
      </w:r>
    </w:p>
    <w:p w14:paraId="427EB348" w14:textId="77777777" w:rsidR="0086318F" w:rsidRDefault="0086318F" w:rsidP="000E37DB">
      <w:pPr>
        <w:rPr>
          <w:rFonts w:ascii="Calibri" w:hAnsi="Calibri" w:cs="Calibri"/>
          <w:sz w:val="22"/>
          <w:szCs w:val="22"/>
        </w:rPr>
      </w:pPr>
    </w:p>
    <w:p w14:paraId="3E978D19" w14:textId="1B2B993E" w:rsidR="0086318F" w:rsidRPr="00BC2045" w:rsidRDefault="0086318F" w:rsidP="000E37DB">
      <w:pPr>
        <w:rPr>
          <w:rFonts w:ascii="Calibri" w:hAnsi="Calibri" w:cs="Calibri"/>
          <w:sz w:val="22"/>
          <w:szCs w:val="22"/>
        </w:rPr>
      </w:pPr>
      <w:proofErr w:type="gramStart"/>
      <w:r>
        <w:rPr>
          <w:rFonts w:ascii="Calibri" w:hAnsi="Calibri" w:cs="Calibri"/>
          <w:sz w:val="22"/>
          <w:szCs w:val="22"/>
        </w:rPr>
        <w:t>Later on</w:t>
      </w:r>
      <w:proofErr w:type="gramEnd"/>
      <w:r>
        <w:rPr>
          <w:rFonts w:ascii="Calibri" w:hAnsi="Calibri" w:cs="Calibri"/>
          <w:sz w:val="22"/>
          <w:szCs w:val="22"/>
        </w:rPr>
        <w:t>:</w:t>
      </w:r>
    </w:p>
    <w:p w14:paraId="1A0F0882" w14:textId="77777777" w:rsidR="0086318F" w:rsidRPr="00BC2045" w:rsidRDefault="0086318F" w:rsidP="0086318F">
      <w:pPr>
        <w:rPr>
          <w:rFonts w:ascii="Calibri" w:hAnsi="Calibri" w:cs="Calibri"/>
          <w:sz w:val="22"/>
          <w:szCs w:val="22"/>
        </w:rPr>
      </w:pPr>
      <w:r w:rsidRPr="00BC2045">
        <w:rPr>
          <w:rFonts w:ascii="Calibri" w:hAnsi="Calibri" w:cs="Calibri"/>
          <w:sz w:val="22"/>
          <w:szCs w:val="22"/>
        </w:rPr>
        <w:t xml:space="preserve">It wasn’t a particularly warm and beautiful evening, and I was keen to get back to the kitchen to serve dinner. Looking at the sky, it was heavy with clouds and the sea looked uninviting – green and cold. I certainly wouldn’t want to fall into the water from the jetty.  I saw Jim and Steve Bailey on the way back – they were keen to know what I was up to. </w:t>
      </w:r>
    </w:p>
    <w:p w14:paraId="4395F0CA" w14:textId="77777777" w:rsidR="000E37DB" w:rsidRPr="00BC2045" w:rsidRDefault="000E37DB" w:rsidP="000E37DB">
      <w:pPr>
        <w:rPr>
          <w:rFonts w:ascii="Calibri" w:hAnsi="Calibri" w:cs="Calibri"/>
          <w:sz w:val="22"/>
          <w:szCs w:val="22"/>
        </w:rPr>
      </w:pPr>
    </w:p>
    <w:p w14:paraId="6A435297" w14:textId="7EC79C26" w:rsidR="000E37DB" w:rsidRPr="0086318F" w:rsidRDefault="0086318F" w:rsidP="000E37DB">
      <w:pPr>
        <w:rPr>
          <w:rFonts w:ascii="Calibri" w:hAnsi="Calibri" w:cs="Calibri"/>
          <w:sz w:val="18"/>
          <w:szCs w:val="18"/>
        </w:rPr>
      </w:pPr>
      <w:r w:rsidRPr="0086318F">
        <w:rPr>
          <w:rFonts w:ascii="Calibri" w:hAnsi="Calibri" w:cs="Calibri"/>
          <w:sz w:val="18"/>
          <w:szCs w:val="18"/>
        </w:rPr>
        <w:t xml:space="preserve">At 18:41 after taking the photo, </w:t>
      </w:r>
      <w:r w:rsidR="000E37DB" w:rsidRPr="0086318F">
        <w:rPr>
          <w:rFonts w:ascii="Calibri" w:hAnsi="Calibri" w:cs="Calibri"/>
          <w:sz w:val="18"/>
          <w:szCs w:val="18"/>
        </w:rPr>
        <w:t xml:space="preserve">I recorded a voice memo into my phone: </w:t>
      </w:r>
    </w:p>
    <w:p w14:paraId="33C4698F" w14:textId="77777777" w:rsidR="000E37DB" w:rsidRPr="0086318F" w:rsidRDefault="000E37DB" w:rsidP="000E37DB">
      <w:pPr>
        <w:rPr>
          <w:rFonts w:ascii="Calibri" w:hAnsi="Calibri" w:cs="Calibri"/>
          <w:sz w:val="18"/>
          <w:szCs w:val="18"/>
        </w:rPr>
      </w:pPr>
    </w:p>
    <w:p w14:paraId="111272B6" w14:textId="447F6760" w:rsidR="000E37DB" w:rsidRDefault="000E37DB" w:rsidP="000E37DB">
      <w:pPr>
        <w:rPr>
          <w:rFonts w:ascii="Calibri" w:hAnsi="Calibri" w:cs="Calibri"/>
          <w:i/>
          <w:iCs/>
          <w:sz w:val="18"/>
          <w:szCs w:val="18"/>
        </w:rPr>
      </w:pPr>
      <w:r w:rsidRPr="0086318F">
        <w:rPr>
          <w:rFonts w:ascii="Calibri" w:hAnsi="Calibri" w:cs="Calibri"/>
          <w:i/>
          <w:iCs/>
          <w:sz w:val="18"/>
          <w:szCs w:val="18"/>
        </w:rPr>
        <w:t xml:space="preserve">It’s 18:41 and it’s raining a little bit. I have just come out to photograph the sky and do you know what? I looked at my phone to take the photograph and I didn’t even look at the sky. You can </w:t>
      </w:r>
      <w:proofErr w:type="gramStart"/>
      <w:r w:rsidRPr="0086318F">
        <w:rPr>
          <w:rFonts w:ascii="Calibri" w:hAnsi="Calibri" w:cs="Calibri"/>
          <w:i/>
          <w:iCs/>
          <w:sz w:val="18"/>
          <w:szCs w:val="18"/>
        </w:rPr>
        <w:t>hear the sound of</w:t>
      </w:r>
      <w:proofErr w:type="gramEnd"/>
      <w:r w:rsidRPr="0086318F">
        <w:rPr>
          <w:rFonts w:ascii="Calibri" w:hAnsi="Calibri" w:cs="Calibri"/>
          <w:i/>
          <w:iCs/>
          <w:sz w:val="18"/>
          <w:szCs w:val="18"/>
        </w:rPr>
        <w:t xml:space="preserve"> the sea and there are a few seagulls flying around. </w:t>
      </w:r>
      <w:r w:rsidR="0086318F" w:rsidRPr="0086318F">
        <w:rPr>
          <w:rFonts w:ascii="Calibri" w:hAnsi="Calibri" w:cs="Calibri"/>
          <w:i/>
          <w:iCs/>
          <w:sz w:val="18"/>
          <w:szCs w:val="18"/>
        </w:rPr>
        <w:t>T</w:t>
      </w:r>
      <w:r w:rsidRPr="0086318F">
        <w:rPr>
          <w:rFonts w:ascii="Calibri" w:hAnsi="Calibri" w:cs="Calibri"/>
          <w:i/>
          <w:iCs/>
          <w:sz w:val="18"/>
          <w:szCs w:val="18"/>
        </w:rPr>
        <w:t xml:space="preserve">o my left is the Pier and to the right is Constitution Hill.  Right ahead of me I have got the jetty – because I thought that would </w:t>
      </w:r>
      <w:proofErr w:type="gramStart"/>
      <w:r w:rsidRPr="0086318F">
        <w:rPr>
          <w:rFonts w:ascii="Calibri" w:hAnsi="Calibri" w:cs="Calibri"/>
          <w:i/>
          <w:iCs/>
          <w:sz w:val="18"/>
          <w:szCs w:val="18"/>
        </w:rPr>
        <w:t>make</w:t>
      </w:r>
      <w:proofErr w:type="gramEnd"/>
      <w:r w:rsidRPr="0086318F">
        <w:rPr>
          <w:rFonts w:ascii="Calibri" w:hAnsi="Calibri" w:cs="Calibri"/>
          <w:i/>
          <w:iCs/>
          <w:sz w:val="18"/>
          <w:szCs w:val="18"/>
        </w:rPr>
        <w:t xml:space="preserve"> a nice photograph and looking up at the sky, it’s all grey.  There is a little bit of cloud to the left and the horizon is a dark grey and then it sort of lightens up a little bit to the left just over the Pier.  It’s not the most inviting of environments to be in looking at …. As opposed to my phone I can see that it is </w:t>
      </w:r>
      <w:proofErr w:type="gramStart"/>
      <w:r w:rsidRPr="0086318F">
        <w:rPr>
          <w:rFonts w:ascii="Calibri" w:hAnsi="Calibri" w:cs="Calibri"/>
          <w:i/>
          <w:iCs/>
          <w:sz w:val="18"/>
          <w:szCs w:val="18"/>
        </w:rPr>
        <w:t>pretty grey</w:t>
      </w:r>
      <w:proofErr w:type="gramEnd"/>
      <w:r w:rsidRPr="0086318F">
        <w:rPr>
          <w:rFonts w:ascii="Calibri" w:hAnsi="Calibri" w:cs="Calibri"/>
          <w:i/>
          <w:iCs/>
          <w:sz w:val="18"/>
          <w:szCs w:val="18"/>
        </w:rPr>
        <w:t>, pretty dull, no stars in the sky so that’s it really.  I have looked at the sky, I have taken a photo, I have written my thoughts about the day and there’s a baby seagull making a flight.  I love the sound of the sea.  And then there are cars and people and then there is</w:t>
      </w:r>
      <w:proofErr w:type="gramStart"/>
      <w:r w:rsidRPr="0086318F">
        <w:rPr>
          <w:rFonts w:ascii="Calibri" w:hAnsi="Calibri" w:cs="Calibri"/>
          <w:i/>
          <w:iCs/>
          <w:sz w:val="18"/>
          <w:szCs w:val="18"/>
        </w:rPr>
        <w:t xml:space="preserve"> ..</w:t>
      </w:r>
      <w:proofErr w:type="gramEnd"/>
      <w:r w:rsidRPr="0086318F">
        <w:rPr>
          <w:rFonts w:ascii="Calibri" w:hAnsi="Calibri" w:cs="Calibri"/>
          <w:i/>
          <w:iCs/>
          <w:sz w:val="18"/>
          <w:szCs w:val="18"/>
        </w:rPr>
        <w:t xml:space="preserve"> well, friends to bump into, conversations to have, stories to tell, who knows? It’s another day here in Aberystwyth, the place that I love. Right, off for dinner, bye </w:t>
      </w:r>
      <w:proofErr w:type="spellStart"/>
      <w:r w:rsidRPr="0086318F">
        <w:rPr>
          <w:rFonts w:ascii="Calibri" w:hAnsi="Calibri" w:cs="Calibri"/>
          <w:i/>
          <w:iCs/>
          <w:sz w:val="18"/>
          <w:szCs w:val="18"/>
        </w:rPr>
        <w:t>bye</w:t>
      </w:r>
      <w:proofErr w:type="spellEnd"/>
      <w:r w:rsidRPr="0086318F">
        <w:rPr>
          <w:rFonts w:ascii="Calibri" w:hAnsi="Calibri" w:cs="Calibri"/>
          <w:i/>
          <w:iCs/>
          <w:sz w:val="18"/>
          <w:szCs w:val="18"/>
        </w:rPr>
        <w:t>.</w:t>
      </w:r>
    </w:p>
    <w:p w14:paraId="3792BF5F" w14:textId="77777777" w:rsidR="0086318F" w:rsidRDefault="0086318F" w:rsidP="000E37DB">
      <w:pPr>
        <w:rPr>
          <w:rFonts w:ascii="Calibri" w:hAnsi="Calibri" w:cs="Calibri"/>
          <w:i/>
          <w:iCs/>
          <w:sz w:val="18"/>
          <w:szCs w:val="18"/>
        </w:rPr>
      </w:pPr>
    </w:p>
    <w:p w14:paraId="747017DB" w14:textId="1A87CC8E" w:rsidR="0086318F" w:rsidRPr="0086318F" w:rsidRDefault="0086318F" w:rsidP="000E37DB">
      <w:pPr>
        <w:rPr>
          <w:rFonts w:ascii="Calibri" w:hAnsi="Calibri" w:cs="Calibri"/>
          <w:i/>
          <w:iCs/>
          <w:sz w:val="18"/>
          <w:szCs w:val="18"/>
        </w:rPr>
      </w:pPr>
      <w:r>
        <w:rPr>
          <w:rFonts w:ascii="Calibri" w:hAnsi="Calibri" w:cs="Calibri"/>
          <w:i/>
          <w:iCs/>
          <w:noProof/>
          <w:sz w:val="18"/>
          <w:szCs w:val="18"/>
          <w14:ligatures w14:val="standardContextual"/>
        </w:rPr>
        <w:drawing>
          <wp:inline distT="0" distB="0" distL="0" distR="0" wp14:anchorId="66BF36C1" wp14:editId="32B220B0">
            <wp:extent cx="5727700" cy="4035425"/>
            <wp:effectExtent l="0" t="0" r="6350" b="3175"/>
            <wp:docPr id="1616226524" name="Picture 6" descr="A view of the stars and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26524" name="Picture 6" descr="A view of the stars and the mo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4035425"/>
                    </a:xfrm>
                    <a:prstGeom prst="rect">
                      <a:avLst/>
                    </a:prstGeom>
                  </pic:spPr>
                </pic:pic>
              </a:graphicData>
            </a:graphic>
          </wp:inline>
        </w:drawing>
      </w:r>
    </w:p>
    <w:p w14:paraId="0BC768D7" w14:textId="77777777" w:rsidR="000E37DB" w:rsidRDefault="000E37DB" w:rsidP="000E37DB">
      <w:pPr>
        <w:rPr>
          <w:rFonts w:ascii="Calibri" w:hAnsi="Calibri" w:cs="Calibri"/>
          <w:sz w:val="22"/>
          <w:szCs w:val="22"/>
        </w:rPr>
      </w:pPr>
    </w:p>
    <w:p w14:paraId="7406DBD6" w14:textId="4ABE6546" w:rsidR="000E37DB" w:rsidRPr="00581FC1" w:rsidRDefault="000E37DB" w:rsidP="000E37DB">
      <w:pPr>
        <w:rPr>
          <w:rFonts w:ascii="Calibri" w:hAnsi="Calibri" w:cs="Calibri"/>
          <w:b/>
          <w:bCs/>
          <w:sz w:val="22"/>
          <w:szCs w:val="22"/>
        </w:rPr>
      </w:pPr>
      <w:r w:rsidRPr="00581FC1">
        <w:rPr>
          <w:rFonts w:ascii="Calibri" w:hAnsi="Calibri" w:cs="Calibri"/>
          <w:b/>
          <w:bCs/>
          <w:sz w:val="22"/>
          <w:szCs w:val="22"/>
        </w:rPr>
        <w:lastRenderedPageBreak/>
        <w:t xml:space="preserve">Journal Entry </w:t>
      </w:r>
    </w:p>
    <w:p w14:paraId="462C897E" w14:textId="77777777" w:rsidR="000E37DB" w:rsidRPr="00581FC1" w:rsidRDefault="000E37DB" w:rsidP="000E37DB">
      <w:pPr>
        <w:rPr>
          <w:rFonts w:ascii="Calibri" w:hAnsi="Calibri" w:cs="Calibri"/>
          <w:sz w:val="22"/>
          <w:szCs w:val="22"/>
        </w:rPr>
      </w:pPr>
      <w:r w:rsidRPr="00581FC1">
        <w:rPr>
          <w:rFonts w:ascii="Calibri" w:hAnsi="Calibri" w:cs="Calibri"/>
          <w:b/>
          <w:bCs/>
          <w:sz w:val="22"/>
          <w:szCs w:val="22"/>
        </w:rPr>
        <w:t>Date:</w:t>
      </w:r>
      <w:r w:rsidRPr="00581FC1">
        <w:rPr>
          <w:rFonts w:ascii="Calibri" w:hAnsi="Calibri" w:cs="Calibri"/>
          <w:sz w:val="22"/>
          <w:szCs w:val="22"/>
        </w:rPr>
        <w:t xml:space="preserve"> 27</w:t>
      </w:r>
      <w:r w:rsidRPr="00581FC1">
        <w:rPr>
          <w:rFonts w:ascii="Calibri" w:hAnsi="Calibri" w:cs="Calibri"/>
          <w:sz w:val="22"/>
          <w:szCs w:val="22"/>
          <w:vertAlign w:val="superscript"/>
        </w:rPr>
        <w:t>th</w:t>
      </w:r>
      <w:r w:rsidRPr="00581FC1">
        <w:rPr>
          <w:rFonts w:ascii="Calibri" w:hAnsi="Calibri" w:cs="Calibri"/>
          <w:sz w:val="22"/>
          <w:szCs w:val="22"/>
        </w:rPr>
        <w:t xml:space="preserve"> September 2024</w:t>
      </w:r>
    </w:p>
    <w:p w14:paraId="35A37E37" w14:textId="77777777" w:rsidR="000E37DB" w:rsidRPr="00581FC1" w:rsidRDefault="000E37DB" w:rsidP="000E37DB">
      <w:pPr>
        <w:rPr>
          <w:rFonts w:ascii="Calibri" w:hAnsi="Calibri" w:cs="Calibri"/>
          <w:sz w:val="22"/>
          <w:szCs w:val="22"/>
        </w:rPr>
      </w:pPr>
      <w:r w:rsidRPr="00581FC1">
        <w:rPr>
          <w:rFonts w:ascii="Calibri" w:hAnsi="Calibri" w:cs="Calibri"/>
          <w:b/>
          <w:bCs/>
          <w:sz w:val="22"/>
          <w:szCs w:val="22"/>
        </w:rPr>
        <w:t>Location:</w:t>
      </w:r>
      <w:r w:rsidRPr="00581FC1">
        <w:rPr>
          <w:rFonts w:ascii="Calibri" w:hAnsi="Calibri" w:cs="Calibri"/>
          <w:sz w:val="22"/>
          <w:szCs w:val="22"/>
        </w:rPr>
        <w:t xml:space="preserve"> Promenade Jetty, Aberystwyth</w:t>
      </w:r>
    </w:p>
    <w:p w14:paraId="5C2DDCD8" w14:textId="77777777" w:rsidR="000E37DB" w:rsidRDefault="000E37DB" w:rsidP="000E37DB">
      <w:pPr>
        <w:rPr>
          <w:rFonts w:ascii="Calibri" w:hAnsi="Calibri" w:cs="Calibri"/>
          <w:sz w:val="22"/>
          <w:szCs w:val="22"/>
        </w:rPr>
      </w:pPr>
      <w:r w:rsidRPr="00581FC1">
        <w:rPr>
          <w:rFonts w:ascii="Calibri" w:hAnsi="Calibri" w:cs="Calibri"/>
          <w:b/>
          <w:bCs/>
          <w:sz w:val="22"/>
          <w:szCs w:val="22"/>
        </w:rPr>
        <w:t>Data:</w:t>
      </w:r>
      <w:r w:rsidRPr="00581FC1">
        <w:rPr>
          <w:rFonts w:ascii="Calibri" w:hAnsi="Calibri" w:cs="Calibri"/>
          <w:sz w:val="22"/>
          <w:szCs w:val="22"/>
        </w:rPr>
        <w:t xml:space="preserve"> The Moon was in its Waning Phase, </w:t>
      </w:r>
      <w:r>
        <w:rPr>
          <w:rFonts w:ascii="Calibri" w:hAnsi="Calibri" w:cs="Calibri"/>
          <w:sz w:val="22"/>
          <w:szCs w:val="22"/>
        </w:rPr>
        <w:t>9</w:t>
      </w:r>
      <w:r w:rsidRPr="00581FC1">
        <w:rPr>
          <w:rFonts w:ascii="Symbol" w:eastAsia="Symbol" w:hAnsi="Symbol" w:cs="Symbol"/>
          <w:sz w:val="22"/>
          <w:szCs w:val="22"/>
        </w:rPr>
        <w:sym w:font="Symbol" w:char="F0B0"/>
      </w:r>
      <w:r w:rsidRPr="00581FC1">
        <w:rPr>
          <w:rFonts w:ascii="Calibri" w:hAnsi="Calibri" w:cs="Calibri"/>
          <w:sz w:val="22"/>
          <w:szCs w:val="22"/>
        </w:rPr>
        <w:t xml:space="preserve"> </w:t>
      </w:r>
      <w:r>
        <w:rPr>
          <w:rFonts w:ascii="Calibri" w:hAnsi="Calibri" w:cs="Calibri"/>
          <w:sz w:val="22"/>
          <w:szCs w:val="22"/>
        </w:rPr>
        <w:t>Leo</w:t>
      </w:r>
      <w:r w:rsidRPr="00581FC1">
        <w:rPr>
          <w:rFonts w:ascii="Calibri" w:hAnsi="Calibri" w:cs="Calibri"/>
          <w:sz w:val="22"/>
          <w:szCs w:val="22"/>
        </w:rPr>
        <w:t xml:space="preserve"> </w:t>
      </w:r>
      <w:r>
        <w:rPr>
          <w:rFonts w:ascii="Calibri" w:hAnsi="Calibri" w:cs="Calibri"/>
          <w:sz w:val="22"/>
          <w:szCs w:val="22"/>
        </w:rPr>
        <w:t>square Venus, trine North Node</w:t>
      </w:r>
    </w:p>
    <w:p w14:paraId="667E34A4" w14:textId="77777777" w:rsidR="000E37DB" w:rsidRPr="00581FC1" w:rsidRDefault="000E37DB" w:rsidP="000E37DB">
      <w:pPr>
        <w:rPr>
          <w:rFonts w:ascii="Calibri" w:hAnsi="Calibri" w:cs="Calibri"/>
          <w:sz w:val="22"/>
          <w:szCs w:val="22"/>
        </w:rPr>
      </w:pPr>
    </w:p>
    <w:p w14:paraId="12B6602E" w14:textId="77777777" w:rsidR="000E37DB" w:rsidRPr="00581FC1" w:rsidRDefault="000E37DB" w:rsidP="000E37DB">
      <w:pPr>
        <w:rPr>
          <w:rFonts w:ascii="Calibri" w:hAnsi="Calibri" w:cs="Calibri"/>
          <w:sz w:val="22"/>
          <w:szCs w:val="22"/>
        </w:rPr>
      </w:pPr>
      <w:r w:rsidRPr="00581FC1">
        <w:rPr>
          <w:rFonts w:ascii="Calibri" w:hAnsi="Calibri" w:cs="Calibri"/>
          <w:sz w:val="22"/>
          <w:szCs w:val="22"/>
        </w:rPr>
        <w:t xml:space="preserve">I can see that the position of the moon has shifted from one side of Cancer to the other.  I particularly liked the photo of the cloud.  It looked rather ominous, and I titled it ‘Independence Day’ after a Will Smith movie.  </w:t>
      </w:r>
    </w:p>
    <w:p w14:paraId="79948E10" w14:textId="77777777" w:rsidR="000E37DB" w:rsidRPr="00581FC1" w:rsidRDefault="000E37DB" w:rsidP="000E37DB">
      <w:pPr>
        <w:rPr>
          <w:rFonts w:ascii="Calibri" w:hAnsi="Calibri" w:cs="Calibri"/>
          <w:sz w:val="22"/>
          <w:szCs w:val="22"/>
        </w:rPr>
      </w:pPr>
    </w:p>
    <w:p w14:paraId="531AF558" w14:textId="66ADA491" w:rsidR="000E37DB" w:rsidRPr="00581FC1" w:rsidRDefault="000E37DB" w:rsidP="000E37DB">
      <w:pPr>
        <w:rPr>
          <w:rFonts w:ascii="Calibri" w:hAnsi="Calibri" w:cs="Calibri"/>
          <w:sz w:val="22"/>
          <w:szCs w:val="22"/>
        </w:rPr>
      </w:pPr>
      <w:r w:rsidRPr="00581FC1">
        <w:rPr>
          <w:rFonts w:ascii="Calibri" w:hAnsi="Calibri" w:cs="Calibri"/>
          <w:sz w:val="22"/>
          <w:szCs w:val="22"/>
        </w:rPr>
        <w:t>It also reminded md of the day we arrived in Naples back in 20</w:t>
      </w:r>
      <w:r w:rsidR="0086318F">
        <w:rPr>
          <w:rFonts w:ascii="Calibri" w:hAnsi="Calibri" w:cs="Calibri"/>
          <w:sz w:val="22"/>
          <w:szCs w:val="22"/>
        </w:rPr>
        <w:t>1</w:t>
      </w:r>
      <w:r w:rsidRPr="00581FC1">
        <w:rPr>
          <w:rFonts w:ascii="Calibri" w:hAnsi="Calibri" w:cs="Calibri"/>
          <w:sz w:val="22"/>
          <w:szCs w:val="22"/>
        </w:rPr>
        <w:t xml:space="preserve">6, very oppressive clouds above.  </w:t>
      </w:r>
    </w:p>
    <w:p w14:paraId="4C4322C9" w14:textId="77777777" w:rsidR="000E37DB" w:rsidRPr="00581FC1" w:rsidRDefault="000E37DB" w:rsidP="000E37DB">
      <w:pPr>
        <w:rPr>
          <w:rFonts w:ascii="Calibri" w:hAnsi="Calibri" w:cs="Calibri"/>
          <w:sz w:val="22"/>
          <w:szCs w:val="22"/>
        </w:rPr>
      </w:pPr>
    </w:p>
    <w:p w14:paraId="469A4F7D" w14:textId="77777777" w:rsidR="000E37DB" w:rsidRPr="00581FC1" w:rsidRDefault="000E37DB" w:rsidP="000E37DB">
      <w:pPr>
        <w:rPr>
          <w:rFonts w:ascii="Calibri" w:hAnsi="Calibri" w:cs="Calibri"/>
          <w:sz w:val="22"/>
          <w:szCs w:val="22"/>
        </w:rPr>
      </w:pPr>
      <w:r w:rsidRPr="00581FC1">
        <w:rPr>
          <w:rFonts w:ascii="Calibri" w:hAnsi="Calibri" w:cs="Calibri"/>
          <w:sz w:val="22"/>
          <w:szCs w:val="22"/>
        </w:rPr>
        <w:t>Mercury appeared to have moved closer to the sun. In this screen grab, I can also see Mars in Gemini.  Lots of new names of constellations to learn.</w:t>
      </w:r>
    </w:p>
    <w:p w14:paraId="28E8396A" w14:textId="77777777" w:rsidR="000E37DB" w:rsidRDefault="000E37DB" w:rsidP="000E37DB">
      <w:pPr>
        <w:autoSpaceDE w:val="0"/>
        <w:autoSpaceDN w:val="0"/>
        <w:adjustRightInd w:val="0"/>
        <w:rPr>
          <w:rFonts w:ascii="Calibri" w:hAnsi="Calibri" w:cs="Calibri"/>
          <w:sz w:val="22"/>
          <w:szCs w:val="22"/>
        </w:rPr>
      </w:pPr>
    </w:p>
    <w:p w14:paraId="6FEF6A87" w14:textId="3D6AFF6A" w:rsidR="000E37DB" w:rsidRDefault="000E37DB" w:rsidP="000E37DB">
      <w:pPr>
        <w:autoSpaceDE w:val="0"/>
        <w:autoSpaceDN w:val="0"/>
        <w:adjustRightInd w:val="0"/>
        <w:rPr>
          <w:rFonts w:ascii="Calibri" w:hAnsi="Calibri" w:cs="Calibri"/>
          <w:sz w:val="22"/>
          <w:szCs w:val="22"/>
        </w:rPr>
      </w:pPr>
      <w:r w:rsidRPr="00E65E65">
        <w:rPr>
          <w:rFonts w:ascii="Calibri" w:hAnsi="Calibri" w:cs="Calibri"/>
          <w:sz w:val="22"/>
          <w:szCs w:val="22"/>
        </w:rPr>
        <w:t>It is 6:09 and I have an hour before the sun sets. Tomorrow, I travel to London and then on to Brighton to see my brother Johnnie. That means that I must start my packing and find time to speak to Johnnie this evening. I do not have to worry about cooking dinner this evening because we have yesterday’s leftover dinner</w:t>
      </w:r>
      <w:r>
        <w:rPr>
          <w:rFonts w:ascii="Calibri" w:hAnsi="Calibri" w:cs="Calibri"/>
          <w:sz w:val="22"/>
          <w:szCs w:val="22"/>
        </w:rPr>
        <w:t>.</w:t>
      </w:r>
      <w:r w:rsidRPr="00E65E65">
        <w:rPr>
          <w:rFonts w:ascii="Calibri" w:hAnsi="Calibri" w:cs="Calibri"/>
          <w:sz w:val="22"/>
          <w:szCs w:val="22"/>
        </w:rPr>
        <w:t xml:space="preserve"> </w:t>
      </w:r>
      <w:r>
        <w:rPr>
          <w:rFonts w:ascii="Calibri" w:hAnsi="Calibri" w:cs="Calibri"/>
          <w:sz w:val="22"/>
          <w:szCs w:val="22"/>
        </w:rPr>
        <w:t xml:space="preserve"> </w:t>
      </w:r>
      <w:r w:rsidRPr="00E65E65">
        <w:rPr>
          <w:rFonts w:ascii="Calibri" w:hAnsi="Calibri" w:cs="Calibri"/>
          <w:sz w:val="22"/>
          <w:szCs w:val="22"/>
        </w:rPr>
        <w:t xml:space="preserve">Today my school friend Carole came to visit with her mum Susan, and we had a wonderful reunion reminiscing about the old days. After lunch of homemade soup and toast with tea and chocolate bar, we were joined by my </w:t>
      </w:r>
      <w:r>
        <w:rPr>
          <w:rFonts w:ascii="Calibri" w:hAnsi="Calibri" w:cs="Calibri"/>
          <w:sz w:val="22"/>
          <w:szCs w:val="22"/>
        </w:rPr>
        <w:t>M</w:t>
      </w:r>
      <w:r w:rsidRPr="00E65E65">
        <w:rPr>
          <w:rFonts w:ascii="Calibri" w:hAnsi="Calibri" w:cs="Calibri"/>
          <w:sz w:val="22"/>
          <w:szCs w:val="22"/>
        </w:rPr>
        <w:t>um, who was absolutely overjoyed to see Carol</w:t>
      </w:r>
      <w:r>
        <w:rPr>
          <w:rFonts w:ascii="Calibri" w:hAnsi="Calibri" w:cs="Calibri"/>
          <w:sz w:val="22"/>
          <w:szCs w:val="22"/>
        </w:rPr>
        <w:t>e</w:t>
      </w:r>
      <w:r w:rsidRPr="00E65E65">
        <w:rPr>
          <w:rFonts w:ascii="Calibri" w:hAnsi="Calibri" w:cs="Calibri"/>
          <w:sz w:val="22"/>
          <w:szCs w:val="22"/>
        </w:rPr>
        <w:t xml:space="preserve"> and </w:t>
      </w:r>
      <w:r w:rsidR="0086318F">
        <w:rPr>
          <w:rFonts w:ascii="Calibri" w:hAnsi="Calibri" w:cs="Calibri"/>
          <w:sz w:val="22"/>
          <w:szCs w:val="22"/>
        </w:rPr>
        <w:t>Susan</w:t>
      </w:r>
      <w:r w:rsidRPr="00E65E65">
        <w:rPr>
          <w:rFonts w:ascii="Calibri" w:hAnsi="Calibri" w:cs="Calibri"/>
          <w:sz w:val="22"/>
          <w:szCs w:val="22"/>
        </w:rPr>
        <w:t>. Isaac finished college at 4 PM and, then</w:t>
      </w:r>
      <w:r w:rsidR="0086318F">
        <w:rPr>
          <w:rFonts w:ascii="Calibri" w:hAnsi="Calibri" w:cs="Calibri"/>
          <w:sz w:val="22"/>
          <w:szCs w:val="22"/>
        </w:rPr>
        <w:t xml:space="preserve"> Carole</w:t>
      </w:r>
      <w:r w:rsidRPr="00E65E65">
        <w:rPr>
          <w:rFonts w:ascii="Calibri" w:hAnsi="Calibri" w:cs="Calibri"/>
          <w:sz w:val="22"/>
          <w:szCs w:val="22"/>
        </w:rPr>
        <w:t xml:space="preserve"> took everyone home back to Barmouth.</w:t>
      </w:r>
    </w:p>
    <w:p w14:paraId="02ED9E82" w14:textId="5B33B46C" w:rsidR="0086318F" w:rsidRPr="00E65E65" w:rsidRDefault="0086318F" w:rsidP="000E37DB">
      <w:pPr>
        <w:autoSpaceDE w:val="0"/>
        <w:autoSpaceDN w:val="0"/>
        <w:adjustRightInd w:val="0"/>
        <w:rPr>
          <w:rFonts w:ascii="Calibri" w:hAnsi="Calibri" w:cs="Calibri"/>
          <w:sz w:val="22"/>
          <w:szCs w:val="22"/>
        </w:rPr>
      </w:pPr>
      <w:r>
        <w:rPr>
          <w:rFonts w:ascii="Calibri" w:hAnsi="Calibri" w:cs="Calibri"/>
          <w:noProof/>
          <w:sz w:val="22"/>
          <w:szCs w:val="22"/>
          <w14:ligatures w14:val="standardContextual"/>
        </w:rPr>
        <w:drawing>
          <wp:inline distT="0" distB="0" distL="0" distR="0" wp14:anchorId="699D7EC1" wp14:editId="13941339">
            <wp:extent cx="5727700" cy="4035425"/>
            <wp:effectExtent l="0" t="0" r="6350" b="3175"/>
            <wp:docPr id="806671414" name="Picture 7" descr="A view of the stars and constell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71414" name="Picture 7" descr="A view of the stars and constellation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4035425"/>
                    </a:xfrm>
                    <a:prstGeom prst="rect">
                      <a:avLst/>
                    </a:prstGeom>
                  </pic:spPr>
                </pic:pic>
              </a:graphicData>
            </a:graphic>
          </wp:inline>
        </w:drawing>
      </w:r>
    </w:p>
    <w:p w14:paraId="4ED6A0C6" w14:textId="77777777" w:rsidR="000E37DB" w:rsidRPr="00E65E65" w:rsidRDefault="000E37DB" w:rsidP="000E37DB">
      <w:pPr>
        <w:autoSpaceDE w:val="0"/>
        <w:autoSpaceDN w:val="0"/>
        <w:adjustRightInd w:val="0"/>
        <w:rPr>
          <w:rFonts w:ascii="Calibri" w:hAnsi="Calibri" w:cs="Calibri"/>
          <w:sz w:val="22"/>
          <w:szCs w:val="22"/>
        </w:rPr>
      </w:pPr>
    </w:p>
    <w:p w14:paraId="2CBD2A3B" w14:textId="5C561D88" w:rsidR="0086318F" w:rsidRDefault="0086318F">
      <w:pPr>
        <w:rPr>
          <w:rFonts w:ascii="Calibri" w:hAnsi="Calibri" w:cs="Calibri"/>
          <w:b/>
          <w:bCs/>
          <w:sz w:val="22"/>
          <w:szCs w:val="22"/>
        </w:rPr>
      </w:pPr>
      <w:r>
        <w:rPr>
          <w:rFonts w:ascii="Calibri" w:hAnsi="Calibri" w:cs="Calibri"/>
          <w:b/>
          <w:bCs/>
          <w:sz w:val="22"/>
          <w:szCs w:val="22"/>
        </w:rPr>
        <w:br w:type="page"/>
      </w:r>
    </w:p>
    <w:p w14:paraId="1AE29CC8" w14:textId="5A7745CA" w:rsidR="000E37DB" w:rsidRPr="006C619B" w:rsidRDefault="000E37DB" w:rsidP="000E37DB">
      <w:pPr>
        <w:rPr>
          <w:rFonts w:ascii="Calibri" w:hAnsi="Calibri" w:cs="Calibri"/>
          <w:b/>
          <w:bCs/>
          <w:sz w:val="22"/>
          <w:szCs w:val="22"/>
        </w:rPr>
      </w:pPr>
      <w:r w:rsidRPr="006C619B">
        <w:rPr>
          <w:rFonts w:ascii="Calibri" w:hAnsi="Calibri" w:cs="Calibri"/>
          <w:b/>
          <w:bCs/>
          <w:sz w:val="22"/>
          <w:szCs w:val="22"/>
        </w:rPr>
        <w:lastRenderedPageBreak/>
        <w:t xml:space="preserve">Journal Entry </w:t>
      </w:r>
    </w:p>
    <w:p w14:paraId="02A557C3" w14:textId="77777777" w:rsidR="000E37DB" w:rsidRPr="006C619B" w:rsidRDefault="000E37DB" w:rsidP="000E37DB">
      <w:pPr>
        <w:rPr>
          <w:rFonts w:ascii="Calibri" w:hAnsi="Calibri" w:cs="Calibri"/>
          <w:sz w:val="22"/>
          <w:szCs w:val="22"/>
        </w:rPr>
      </w:pPr>
      <w:r w:rsidRPr="006C619B">
        <w:rPr>
          <w:rFonts w:ascii="Calibri" w:hAnsi="Calibri" w:cs="Calibri"/>
          <w:b/>
          <w:bCs/>
          <w:sz w:val="22"/>
          <w:szCs w:val="22"/>
        </w:rPr>
        <w:t>Date:</w:t>
      </w:r>
      <w:r w:rsidRPr="006C619B">
        <w:rPr>
          <w:rFonts w:ascii="Calibri" w:hAnsi="Calibri" w:cs="Calibri"/>
          <w:sz w:val="22"/>
          <w:szCs w:val="22"/>
        </w:rPr>
        <w:t xml:space="preserve"> 28</w:t>
      </w:r>
      <w:r w:rsidRPr="006C619B">
        <w:rPr>
          <w:rFonts w:ascii="Calibri" w:hAnsi="Calibri" w:cs="Calibri"/>
          <w:sz w:val="22"/>
          <w:szCs w:val="22"/>
          <w:vertAlign w:val="superscript"/>
        </w:rPr>
        <w:t>th</w:t>
      </w:r>
      <w:r w:rsidRPr="006C619B">
        <w:rPr>
          <w:rFonts w:ascii="Calibri" w:hAnsi="Calibri" w:cs="Calibri"/>
          <w:sz w:val="22"/>
          <w:szCs w:val="22"/>
        </w:rPr>
        <w:t xml:space="preserve"> September 2024</w:t>
      </w:r>
    </w:p>
    <w:p w14:paraId="1C2482AC" w14:textId="77777777" w:rsidR="000E37DB" w:rsidRPr="006C619B" w:rsidRDefault="000E37DB" w:rsidP="000E37DB">
      <w:pPr>
        <w:rPr>
          <w:rFonts w:ascii="Calibri" w:hAnsi="Calibri" w:cs="Calibri"/>
          <w:sz w:val="22"/>
          <w:szCs w:val="22"/>
        </w:rPr>
      </w:pPr>
      <w:r w:rsidRPr="006C619B">
        <w:rPr>
          <w:rFonts w:ascii="Calibri" w:hAnsi="Calibri" w:cs="Calibri"/>
          <w:b/>
          <w:bCs/>
          <w:sz w:val="22"/>
          <w:szCs w:val="22"/>
        </w:rPr>
        <w:t>Location:</w:t>
      </w:r>
      <w:r w:rsidRPr="006C619B">
        <w:rPr>
          <w:rFonts w:ascii="Calibri" w:hAnsi="Calibri" w:cs="Calibri"/>
          <w:sz w:val="22"/>
          <w:szCs w:val="22"/>
        </w:rPr>
        <w:t xml:space="preserve"> Brighton</w:t>
      </w:r>
    </w:p>
    <w:p w14:paraId="3FB5C81E" w14:textId="77777777" w:rsidR="000E37DB" w:rsidRDefault="000E37DB" w:rsidP="000E37DB">
      <w:pPr>
        <w:rPr>
          <w:rFonts w:ascii="Calibri" w:hAnsi="Calibri" w:cs="Calibri"/>
          <w:sz w:val="22"/>
          <w:szCs w:val="22"/>
        </w:rPr>
      </w:pPr>
      <w:r w:rsidRPr="006C619B">
        <w:rPr>
          <w:rFonts w:ascii="Calibri" w:hAnsi="Calibri" w:cs="Calibri"/>
          <w:b/>
          <w:bCs/>
          <w:sz w:val="22"/>
          <w:szCs w:val="22"/>
        </w:rPr>
        <w:t>Data:</w:t>
      </w:r>
      <w:r w:rsidRPr="006C619B">
        <w:rPr>
          <w:rFonts w:ascii="Calibri" w:hAnsi="Calibri" w:cs="Calibri"/>
          <w:sz w:val="22"/>
          <w:szCs w:val="22"/>
        </w:rPr>
        <w:t xml:space="preserve"> The Moon was in its Waning Phase, 18</w:t>
      </w:r>
      <w:r w:rsidRPr="006C619B">
        <w:rPr>
          <w:rFonts w:ascii="Symbol" w:eastAsia="Symbol" w:hAnsi="Symbol" w:cs="Symbol"/>
          <w:sz w:val="22"/>
          <w:szCs w:val="22"/>
        </w:rPr>
        <w:sym w:font="Symbol" w:char="F0B0"/>
      </w:r>
      <w:r w:rsidRPr="006C619B">
        <w:rPr>
          <w:rFonts w:ascii="Calibri" w:hAnsi="Calibri" w:cs="Calibri"/>
          <w:sz w:val="22"/>
          <w:szCs w:val="22"/>
        </w:rPr>
        <w:t xml:space="preserve"> Leo </w:t>
      </w:r>
      <w:r>
        <w:rPr>
          <w:rFonts w:ascii="Calibri" w:hAnsi="Calibri" w:cs="Calibri"/>
          <w:sz w:val="22"/>
          <w:szCs w:val="22"/>
        </w:rPr>
        <w:t>sextile Jupiter, square Uranus and trine Chiron</w:t>
      </w:r>
    </w:p>
    <w:p w14:paraId="3BCB0A41" w14:textId="77777777" w:rsidR="000E37DB" w:rsidRPr="006C619B" w:rsidRDefault="000E37DB" w:rsidP="000E37DB">
      <w:pPr>
        <w:rPr>
          <w:rFonts w:ascii="Calibri" w:hAnsi="Calibri" w:cs="Calibri"/>
          <w:sz w:val="22"/>
          <w:szCs w:val="22"/>
        </w:rPr>
      </w:pPr>
    </w:p>
    <w:p w14:paraId="775533E8" w14:textId="77777777" w:rsidR="000E37DB" w:rsidRPr="006C619B" w:rsidRDefault="000E37DB" w:rsidP="000E37DB">
      <w:pPr>
        <w:rPr>
          <w:rFonts w:ascii="Calibri" w:hAnsi="Calibri" w:cs="Calibri"/>
          <w:sz w:val="22"/>
          <w:szCs w:val="22"/>
        </w:rPr>
      </w:pPr>
      <w:r w:rsidRPr="006C619B">
        <w:rPr>
          <w:rFonts w:ascii="Calibri" w:hAnsi="Calibri" w:cs="Calibri"/>
          <w:sz w:val="22"/>
          <w:szCs w:val="22"/>
        </w:rPr>
        <w:t>This is what interrupted my schedule – a trip to Brighton – but I could see no reason not to photograph the sky in a different location.  This time Mercury was much closer to the Sun – the Moon looked as though she was advancing towards the constellation Leo.</w:t>
      </w:r>
    </w:p>
    <w:p w14:paraId="1AB53263" w14:textId="77777777" w:rsidR="000E37DB" w:rsidRDefault="000E37DB" w:rsidP="000E37DB">
      <w:pPr>
        <w:rPr>
          <w:rFonts w:ascii="Calibri" w:hAnsi="Calibri" w:cs="Calibri"/>
          <w:sz w:val="22"/>
          <w:szCs w:val="22"/>
        </w:rPr>
      </w:pPr>
    </w:p>
    <w:p w14:paraId="345AB10B" w14:textId="77777777" w:rsidR="000E37DB" w:rsidRPr="006C619B" w:rsidRDefault="000E37DB" w:rsidP="000E37DB">
      <w:pPr>
        <w:rPr>
          <w:rFonts w:ascii="Calibri" w:hAnsi="Calibri" w:cs="Calibri"/>
          <w:sz w:val="22"/>
          <w:szCs w:val="22"/>
        </w:rPr>
      </w:pPr>
      <w:r w:rsidRPr="006C619B">
        <w:rPr>
          <w:rFonts w:ascii="Calibri" w:hAnsi="Calibri" w:cs="Calibri"/>
          <w:sz w:val="22"/>
          <w:szCs w:val="22"/>
        </w:rPr>
        <w:t>I loved the view from Blackfriars Bridge. The sky was blue.  There were fluffy clouds.  And I had reconnected with my sister and boy! Did we have a laugh!</w:t>
      </w:r>
    </w:p>
    <w:p w14:paraId="1646CBDD" w14:textId="77777777" w:rsidR="000E37DB" w:rsidRDefault="000E37DB" w:rsidP="000E37DB">
      <w:pPr>
        <w:rPr>
          <w:rFonts w:ascii="Calibri" w:hAnsi="Calibri" w:cs="Calibri"/>
          <w:sz w:val="22"/>
          <w:szCs w:val="22"/>
        </w:rPr>
      </w:pPr>
    </w:p>
    <w:p w14:paraId="3507A119" w14:textId="77777777" w:rsidR="000E37DB" w:rsidRDefault="000E37DB" w:rsidP="000E37DB">
      <w:pPr>
        <w:rPr>
          <w:rFonts w:ascii="Calibri" w:hAnsi="Calibri" w:cs="Calibri"/>
          <w:sz w:val="22"/>
          <w:szCs w:val="22"/>
        </w:rPr>
      </w:pPr>
      <w:r w:rsidRPr="006C619B">
        <w:rPr>
          <w:rFonts w:ascii="Calibri" w:hAnsi="Calibri" w:cs="Calibri"/>
          <w:sz w:val="22"/>
          <w:szCs w:val="22"/>
        </w:rPr>
        <w:t xml:space="preserve">Walking back from Johnny’s flat to my Airbnb I was worried and hoped that I wouldn’t get assaulted, attacked or mugged.  I took a risk and took my phone out and used it to take a screen grab of the sky, using Stellarium. A father and his 8-year-old son walked by and were intrigued to see what I was doing.  We ended up having a lovely chat and he told me that he had seen a comet it the sky and found it thrilling.  </w:t>
      </w:r>
    </w:p>
    <w:p w14:paraId="09B101C8" w14:textId="77777777" w:rsidR="0086318F" w:rsidRDefault="0086318F" w:rsidP="000E37DB">
      <w:pPr>
        <w:rPr>
          <w:rFonts w:ascii="Calibri" w:hAnsi="Calibri" w:cs="Calibri"/>
          <w:sz w:val="22"/>
          <w:szCs w:val="22"/>
        </w:rPr>
      </w:pPr>
    </w:p>
    <w:p w14:paraId="1BA86E49" w14:textId="77777777" w:rsidR="0086318F" w:rsidRDefault="0086318F" w:rsidP="000E37DB">
      <w:pPr>
        <w:rPr>
          <w:rFonts w:ascii="Calibri" w:hAnsi="Calibri" w:cs="Calibri"/>
          <w:sz w:val="22"/>
          <w:szCs w:val="22"/>
        </w:rPr>
      </w:pPr>
    </w:p>
    <w:p w14:paraId="46651B05" w14:textId="057C4B6B" w:rsidR="0086318F" w:rsidRDefault="0086318F" w:rsidP="000E37DB">
      <w:pPr>
        <w:rPr>
          <w:rFonts w:ascii="Calibri" w:hAnsi="Calibri" w:cs="Calibri"/>
          <w:sz w:val="22"/>
          <w:szCs w:val="22"/>
        </w:rPr>
      </w:pPr>
      <w:r>
        <w:rPr>
          <w:rFonts w:ascii="Calibri" w:hAnsi="Calibri" w:cs="Calibri"/>
          <w:noProof/>
          <w:sz w:val="22"/>
          <w:szCs w:val="22"/>
          <w14:ligatures w14:val="standardContextual"/>
        </w:rPr>
        <w:drawing>
          <wp:inline distT="0" distB="0" distL="0" distR="0" wp14:anchorId="0C6607B7" wp14:editId="323AC493">
            <wp:extent cx="5727700" cy="4035425"/>
            <wp:effectExtent l="0" t="0" r="6350" b="3175"/>
            <wp:docPr id="945770115" name="Picture 8" descr="A map of the stars and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70115" name="Picture 8" descr="A map of the stars and the mo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4035425"/>
                    </a:xfrm>
                    <a:prstGeom prst="rect">
                      <a:avLst/>
                    </a:prstGeom>
                  </pic:spPr>
                </pic:pic>
              </a:graphicData>
            </a:graphic>
          </wp:inline>
        </w:drawing>
      </w:r>
    </w:p>
    <w:p w14:paraId="48EE0EA5" w14:textId="77777777" w:rsidR="0086318F" w:rsidRDefault="0086318F" w:rsidP="000E37DB">
      <w:pPr>
        <w:rPr>
          <w:rFonts w:ascii="Calibri" w:hAnsi="Calibri" w:cs="Calibri"/>
          <w:sz w:val="22"/>
          <w:szCs w:val="22"/>
        </w:rPr>
      </w:pPr>
    </w:p>
    <w:p w14:paraId="0007B929" w14:textId="77777777" w:rsidR="0086318F" w:rsidRDefault="0086318F" w:rsidP="000E37DB">
      <w:pPr>
        <w:rPr>
          <w:rFonts w:ascii="Calibri" w:hAnsi="Calibri" w:cs="Calibri"/>
          <w:sz w:val="22"/>
          <w:szCs w:val="22"/>
        </w:rPr>
      </w:pPr>
    </w:p>
    <w:p w14:paraId="13C388AD" w14:textId="669E12B9" w:rsidR="0086318F" w:rsidRPr="006C619B" w:rsidRDefault="0086318F" w:rsidP="000E37DB">
      <w:pPr>
        <w:rPr>
          <w:rFonts w:ascii="Calibri" w:hAnsi="Calibri" w:cs="Calibri"/>
          <w:sz w:val="22"/>
          <w:szCs w:val="22"/>
        </w:rPr>
      </w:pPr>
    </w:p>
    <w:p w14:paraId="00BBFE53" w14:textId="77777777" w:rsidR="000E37DB" w:rsidRDefault="000E37DB" w:rsidP="000E37DB">
      <w:pPr>
        <w:rPr>
          <w:rFonts w:ascii="Calibri" w:hAnsi="Calibri" w:cs="Calibri"/>
          <w:sz w:val="22"/>
          <w:szCs w:val="22"/>
        </w:rPr>
      </w:pPr>
    </w:p>
    <w:p w14:paraId="79D552E9" w14:textId="6B8CA3AF" w:rsidR="0086318F" w:rsidRDefault="0086318F" w:rsidP="000E37DB">
      <w:pPr>
        <w:rPr>
          <w:rFonts w:ascii="Calibri" w:hAnsi="Calibri" w:cs="Calibri"/>
          <w:sz w:val="22"/>
          <w:szCs w:val="22"/>
        </w:rPr>
      </w:pPr>
      <w:r>
        <w:rPr>
          <w:rFonts w:ascii="Calibri" w:hAnsi="Calibri" w:cs="Calibri"/>
          <w:noProof/>
          <w:sz w:val="22"/>
          <w:szCs w:val="22"/>
          <w14:ligatures w14:val="standardContextual"/>
        </w:rPr>
        <w:lastRenderedPageBreak/>
        <w:drawing>
          <wp:inline distT="0" distB="0" distL="0" distR="0" wp14:anchorId="0D706205" wp14:editId="59411E78">
            <wp:extent cx="5727700" cy="4035425"/>
            <wp:effectExtent l="0" t="0" r="6350" b="3175"/>
            <wp:docPr id="1149284620" name="Picture 1" descr="A film strip with images of a ship flying over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84620" name="Picture 1" descr="A film strip with images of a ship flying over the ocea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4035425"/>
                    </a:xfrm>
                    <a:prstGeom prst="rect">
                      <a:avLst/>
                    </a:prstGeom>
                  </pic:spPr>
                </pic:pic>
              </a:graphicData>
            </a:graphic>
          </wp:inline>
        </w:drawing>
      </w:r>
    </w:p>
    <w:p w14:paraId="47185925" w14:textId="77777777" w:rsidR="000E37DB" w:rsidRDefault="000E37DB" w:rsidP="000E37DB">
      <w:pPr>
        <w:spacing w:line="276" w:lineRule="auto"/>
        <w:rPr>
          <w:rFonts w:ascii="Calibri" w:hAnsi="Calibri" w:cs="Calibri"/>
          <w:b/>
          <w:bCs/>
          <w:color w:val="000000"/>
          <w:sz w:val="22"/>
          <w:szCs w:val="22"/>
        </w:rPr>
      </w:pPr>
    </w:p>
    <w:p w14:paraId="0C20B39E" w14:textId="77777777" w:rsidR="000E37DB" w:rsidRDefault="000E37DB" w:rsidP="000E37DB">
      <w:pPr>
        <w:spacing w:line="276" w:lineRule="auto"/>
        <w:rPr>
          <w:rFonts w:ascii="Calibri" w:hAnsi="Calibri" w:cs="Calibri"/>
          <w:b/>
          <w:bCs/>
          <w:color w:val="000000"/>
          <w:sz w:val="22"/>
          <w:szCs w:val="22"/>
        </w:rPr>
      </w:pPr>
      <w:r>
        <w:rPr>
          <w:rFonts w:ascii="Calibri" w:hAnsi="Calibri" w:cs="Calibri"/>
          <w:b/>
          <w:bCs/>
          <w:color w:val="000000"/>
          <w:sz w:val="22"/>
          <w:szCs w:val="22"/>
        </w:rPr>
        <w:t>Final Reflection</w:t>
      </w:r>
    </w:p>
    <w:p w14:paraId="7E8EBCD6" w14:textId="77777777" w:rsidR="0086318F" w:rsidRDefault="0086318F" w:rsidP="000E37DB">
      <w:pPr>
        <w:rPr>
          <w:rFonts w:ascii="Calibri" w:hAnsi="Calibri" w:cs="Calibri"/>
          <w:sz w:val="22"/>
          <w:szCs w:val="22"/>
        </w:rPr>
      </w:pPr>
    </w:p>
    <w:p w14:paraId="503E863B" w14:textId="4357135D" w:rsidR="000E37DB" w:rsidRDefault="000E37DB" w:rsidP="000E37DB">
      <w:pPr>
        <w:rPr>
          <w:rFonts w:ascii="Calibri" w:hAnsi="Calibri" w:cs="Calibri"/>
          <w:sz w:val="22"/>
          <w:szCs w:val="22"/>
        </w:rPr>
      </w:pPr>
      <w:r>
        <w:rPr>
          <w:rFonts w:ascii="Calibri" w:hAnsi="Calibri" w:cs="Calibri"/>
          <w:sz w:val="22"/>
          <w:szCs w:val="22"/>
        </w:rPr>
        <w:t>During the process of my journal, I</w:t>
      </w:r>
      <w:r w:rsidR="0086318F">
        <w:rPr>
          <w:rFonts w:ascii="Calibri" w:hAnsi="Calibri" w:cs="Calibri"/>
          <w:sz w:val="22"/>
          <w:szCs w:val="22"/>
        </w:rPr>
        <w:t xml:space="preserve"> ha</w:t>
      </w:r>
      <w:r>
        <w:rPr>
          <w:rFonts w:ascii="Calibri" w:hAnsi="Calibri" w:cs="Calibri"/>
          <w:sz w:val="22"/>
          <w:szCs w:val="22"/>
        </w:rPr>
        <w:t>ve:</w:t>
      </w:r>
    </w:p>
    <w:p w14:paraId="09B06AAA" w14:textId="77777777" w:rsidR="000E37DB" w:rsidRPr="0028202A" w:rsidRDefault="000E37DB" w:rsidP="000E37DB">
      <w:pPr>
        <w:rPr>
          <w:rFonts w:ascii="Calibri" w:hAnsi="Calibri" w:cs="Calibri"/>
        </w:rPr>
      </w:pPr>
    </w:p>
    <w:p w14:paraId="4FF8BE71" w14:textId="41FE689D" w:rsidR="000E37DB" w:rsidRPr="0028202A" w:rsidRDefault="0086318F" w:rsidP="000E37DB">
      <w:pPr>
        <w:pStyle w:val="ListParagraph"/>
        <w:numPr>
          <w:ilvl w:val="0"/>
          <w:numId w:val="2"/>
        </w:numPr>
        <w:rPr>
          <w:rFonts w:ascii="Calibri" w:hAnsi="Calibri" w:cs="Calibri"/>
        </w:rPr>
      </w:pPr>
      <w:r>
        <w:rPr>
          <w:rFonts w:ascii="Calibri" w:hAnsi="Calibri" w:cs="Calibri"/>
        </w:rPr>
        <w:t>Gathered</w:t>
      </w:r>
      <w:r w:rsidR="000E37DB" w:rsidRPr="0028202A">
        <w:rPr>
          <w:rFonts w:ascii="Calibri" w:hAnsi="Calibri" w:cs="Calibri"/>
        </w:rPr>
        <w:t xml:space="preserve"> empirical evidence of the sky, </w:t>
      </w:r>
      <w:r>
        <w:rPr>
          <w:rFonts w:ascii="Calibri" w:hAnsi="Calibri" w:cs="Calibri"/>
        </w:rPr>
        <w:t>phases of the moon</w:t>
      </w:r>
      <w:r w:rsidR="000E37DB" w:rsidRPr="0028202A">
        <w:rPr>
          <w:rFonts w:ascii="Calibri" w:hAnsi="Calibri" w:cs="Calibri"/>
        </w:rPr>
        <w:t xml:space="preserve">, the constellations and the movement of the </w:t>
      </w:r>
      <w:r w:rsidR="000E37DB">
        <w:rPr>
          <w:rFonts w:ascii="Calibri" w:hAnsi="Calibri" w:cs="Calibri"/>
        </w:rPr>
        <w:t>Su</w:t>
      </w:r>
      <w:r w:rsidR="000E37DB" w:rsidRPr="0028202A">
        <w:rPr>
          <w:rFonts w:ascii="Calibri" w:hAnsi="Calibri" w:cs="Calibri"/>
        </w:rPr>
        <w:t xml:space="preserve">n, </w:t>
      </w:r>
      <w:r w:rsidR="000E37DB">
        <w:rPr>
          <w:rFonts w:ascii="Calibri" w:hAnsi="Calibri" w:cs="Calibri"/>
        </w:rPr>
        <w:t>M</w:t>
      </w:r>
      <w:r w:rsidR="000E37DB" w:rsidRPr="0028202A">
        <w:rPr>
          <w:rFonts w:ascii="Calibri" w:hAnsi="Calibri" w:cs="Calibri"/>
        </w:rPr>
        <w:t xml:space="preserve">oon, </w:t>
      </w:r>
      <w:r w:rsidR="000E37DB">
        <w:rPr>
          <w:rFonts w:ascii="Calibri" w:hAnsi="Calibri" w:cs="Calibri"/>
        </w:rPr>
        <w:t>M</w:t>
      </w:r>
      <w:r w:rsidR="000E37DB" w:rsidRPr="0028202A">
        <w:rPr>
          <w:rFonts w:ascii="Calibri" w:hAnsi="Calibri" w:cs="Calibri"/>
        </w:rPr>
        <w:t xml:space="preserve">ercury, Venus and </w:t>
      </w:r>
      <w:r w:rsidR="000E37DB">
        <w:rPr>
          <w:rFonts w:ascii="Calibri" w:hAnsi="Calibri" w:cs="Calibri"/>
        </w:rPr>
        <w:t>M</w:t>
      </w:r>
      <w:r w:rsidR="000E37DB" w:rsidRPr="0028202A">
        <w:rPr>
          <w:rFonts w:ascii="Calibri" w:hAnsi="Calibri" w:cs="Calibri"/>
        </w:rPr>
        <w:t>ars.</w:t>
      </w:r>
    </w:p>
    <w:p w14:paraId="14AEE838" w14:textId="77777777" w:rsidR="000E37DB" w:rsidRPr="0028202A" w:rsidRDefault="000E37DB" w:rsidP="000E37DB">
      <w:pPr>
        <w:pStyle w:val="ListParagraph"/>
        <w:numPr>
          <w:ilvl w:val="0"/>
          <w:numId w:val="2"/>
        </w:numPr>
        <w:rPr>
          <w:rFonts w:ascii="Calibri" w:hAnsi="Calibri" w:cs="Calibri"/>
        </w:rPr>
      </w:pPr>
      <w:r w:rsidRPr="0028202A">
        <w:rPr>
          <w:rFonts w:ascii="Calibri" w:hAnsi="Calibri" w:cs="Calibri"/>
        </w:rPr>
        <w:t>There are new names of planets and constellations I need to research.</w:t>
      </w:r>
    </w:p>
    <w:p w14:paraId="150F66CA" w14:textId="77777777" w:rsidR="000E37DB" w:rsidRPr="0028202A" w:rsidRDefault="000E37DB" w:rsidP="000E37DB">
      <w:pPr>
        <w:pStyle w:val="ListParagraph"/>
        <w:numPr>
          <w:ilvl w:val="0"/>
          <w:numId w:val="2"/>
        </w:numPr>
        <w:rPr>
          <w:rFonts w:ascii="Calibri" w:hAnsi="Calibri" w:cs="Calibri"/>
        </w:rPr>
      </w:pPr>
      <w:r w:rsidRPr="0028202A">
        <w:rPr>
          <w:rFonts w:ascii="Calibri" w:hAnsi="Calibri" w:cs="Calibri"/>
        </w:rPr>
        <w:t xml:space="preserve">When I saw a crescent moon one evening, I could </w:t>
      </w:r>
      <w:proofErr w:type="gramStart"/>
      <w:r w:rsidRPr="0028202A">
        <w:rPr>
          <w:rFonts w:ascii="Calibri" w:hAnsi="Calibri" w:cs="Calibri"/>
        </w:rPr>
        <w:t>actually see</w:t>
      </w:r>
      <w:proofErr w:type="gramEnd"/>
      <w:r w:rsidRPr="0028202A">
        <w:rPr>
          <w:rFonts w:ascii="Calibri" w:hAnsi="Calibri" w:cs="Calibri"/>
        </w:rPr>
        <w:t xml:space="preserve"> it as a sphere that was shaded out on one side.</w:t>
      </w:r>
    </w:p>
    <w:p w14:paraId="0AE720F0" w14:textId="5618872E" w:rsidR="000E37DB" w:rsidRPr="0028202A" w:rsidRDefault="000E37DB" w:rsidP="000E37DB">
      <w:pPr>
        <w:pStyle w:val="ListParagraph"/>
        <w:numPr>
          <w:ilvl w:val="0"/>
          <w:numId w:val="2"/>
        </w:numPr>
        <w:rPr>
          <w:rFonts w:ascii="Calibri" w:hAnsi="Calibri" w:cs="Calibri"/>
        </w:rPr>
      </w:pPr>
      <w:r w:rsidRPr="0028202A">
        <w:rPr>
          <w:rFonts w:ascii="Calibri" w:hAnsi="Calibri" w:cs="Calibri"/>
        </w:rPr>
        <w:t xml:space="preserve">I have read about Vincent </w:t>
      </w:r>
      <w:r w:rsidR="0086318F">
        <w:rPr>
          <w:rFonts w:ascii="Calibri" w:hAnsi="Calibri" w:cs="Calibri"/>
        </w:rPr>
        <w:t>v</w:t>
      </w:r>
      <w:r>
        <w:rPr>
          <w:rFonts w:ascii="Calibri" w:hAnsi="Calibri" w:cs="Calibri"/>
        </w:rPr>
        <w:t>an Gogh</w:t>
      </w:r>
      <w:r w:rsidRPr="0028202A">
        <w:rPr>
          <w:rFonts w:ascii="Calibri" w:hAnsi="Calibri" w:cs="Calibri"/>
        </w:rPr>
        <w:t xml:space="preserve"> and his time i</w:t>
      </w:r>
      <w:r w:rsidR="0086318F">
        <w:rPr>
          <w:rFonts w:ascii="Calibri" w:hAnsi="Calibri" w:cs="Calibri"/>
        </w:rPr>
        <w:t>n</w:t>
      </w:r>
      <w:r w:rsidRPr="0028202A">
        <w:rPr>
          <w:rFonts w:ascii="Calibri" w:hAnsi="Calibri" w:cs="Calibri"/>
        </w:rPr>
        <w:t xml:space="preserve"> </w:t>
      </w:r>
      <w:proofErr w:type="gramStart"/>
      <w:r w:rsidRPr="0028202A">
        <w:rPr>
          <w:rFonts w:ascii="Calibri" w:hAnsi="Calibri" w:cs="Calibri"/>
        </w:rPr>
        <w:t>ARLES</w:t>
      </w:r>
      <w:proofErr w:type="gramEnd"/>
      <w:r w:rsidRPr="0028202A">
        <w:rPr>
          <w:rFonts w:ascii="Calibri" w:hAnsi="Calibri" w:cs="Calibri"/>
        </w:rPr>
        <w:t xml:space="preserve"> and I know a bit more about him.</w:t>
      </w:r>
    </w:p>
    <w:p w14:paraId="5FE74A96" w14:textId="77777777" w:rsidR="000E37DB" w:rsidRPr="0028202A" w:rsidRDefault="000E37DB" w:rsidP="000E37DB">
      <w:pPr>
        <w:pStyle w:val="ListParagraph"/>
        <w:numPr>
          <w:ilvl w:val="0"/>
          <w:numId w:val="2"/>
        </w:numPr>
        <w:rPr>
          <w:rFonts w:ascii="Calibri" w:hAnsi="Calibri" w:cs="Calibri"/>
        </w:rPr>
      </w:pPr>
      <w:r w:rsidRPr="0028202A">
        <w:rPr>
          <w:rFonts w:ascii="Calibri" w:hAnsi="Calibri" w:cs="Calibri"/>
        </w:rPr>
        <w:t>I have also read some essays by Professor Alfred North Whitehead on science and philosophy – which are fascinating – if not a bit tricky to follow.</w:t>
      </w:r>
    </w:p>
    <w:p w14:paraId="47254D8F" w14:textId="77777777" w:rsidR="000E37DB" w:rsidRPr="0028202A" w:rsidRDefault="000E37DB" w:rsidP="000E37DB">
      <w:pPr>
        <w:pStyle w:val="ListParagraph"/>
        <w:numPr>
          <w:ilvl w:val="0"/>
          <w:numId w:val="2"/>
        </w:numPr>
        <w:rPr>
          <w:rFonts w:ascii="Calibri" w:hAnsi="Calibri" w:cs="Calibri"/>
        </w:rPr>
      </w:pPr>
      <w:r w:rsidRPr="0028202A">
        <w:rPr>
          <w:rFonts w:ascii="Calibri" w:hAnsi="Calibri" w:cs="Calibri"/>
        </w:rPr>
        <w:t>I have some themes – or buckets – to fill with evidence and I’m gradually getting a plan together.</w:t>
      </w:r>
    </w:p>
    <w:p w14:paraId="7D1D4475" w14:textId="77777777" w:rsidR="000E37DB" w:rsidRPr="0028202A" w:rsidRDefault="000E37DB" w:rsidP="000E37DB">
      <w:pPr>
        <w:pStyle w:val="ListParagraph"/>
        <w:numPr>
          <w:ilvl w:val="0"/>
          <w:numId w:val="2"/>
        </w:numPr>
        <w:rPr>
          <w:rFonts w:ascii="Calibri" w:hAnsi="Calibri" w:cs="Calibri"/>
        </w:rPr>
      </w:pPr>
      <w:r w:rsidRPr="0028202A">
        <w:rPr>
          <w:rFonts w:ascii="Calibri" w:hAnsi="Calibri" w:cs="Calibri"/>
        </w:rPr>
        <w:t>I need to read a few more journals, get some secondary sources.</w:t>
      </w:r>
    </w:p>
    <w:p w14:paraId="0ED1D232" w14:textId="223BC6B9" w:rsidR="000E37DB" w:rsidRPr="0086318F" w:rsidRDefault="000E37DB" w:rsidP="0086318F">
      <w:pPr>
        <w:pStyle w:val="ListParagraph"/>
        <w:numPr>
          <w:ilvl w:val="0"/>
          <w:numId w:val="2"/>
        </w:numPr>
        <w:rPr>
          <w:rFonts w:ascii="Calibri" w:hAnsi="Calibri" w:cs="Calibri"/>
        </w:rPr>
      </w:pPr>
      <w:r w:rsidRPr="0028202A">
        <w:rPr>
          <w:rFonts w:ascii="Calibri" w:hAnsi="Calibri" w:cs="Calibri"/>
        </w:rPr>
        <w:t xml:space="preserve">The incident in Brighton.  Walking back from Johnny’s flat to my Airbnb I was worried and hoped that I wouldn’t get assaulted, attacked or mugged.  I took a risk and took my phone out and used it to take a screen grab of the sky, using Stellarium. A father and his 8-year-old son walked by and were intrigued to see what I was doing.  We ended up having a lovely chat and he told me that he had seen a comet it the sky and found it thrilling.  </w:t>
      </w:r>
      <w:r w:rsidRPr="0086318F">
        <w:rPr>
          <w:rFonts w:ascii="Calibri" w:hAnsi="Calibri" w:cs="Calibri"/>
        </w:rPr>
        <w:t>That was a truly shared moment, that reassured me there is protection – even when one feels alone – yes – on your own temporarily, we are all still connected to each other and the stars.</w:t>
      </w:r>
    </w:p>
    <w:p w14:paraId="01E82D78" w14:textId="77777777" w:rsidR="00DD73FA" w:rsidRDefault="00DD73FA"/>
    <w:sectPr w:rsidR="00DD73FA" w:rsidSect="00D33A7A">
      <w:headerReference w:type="even" r:id="rId31"/>
      <w:head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00389" w14:textId="77777777" w:rsidR="00272FDC" w:rsidRDefault="00272FDC" w:rsidP="000E37DB">
      <w:r>
        <w:separator/>
      </w:r>
    </w:p>
  </w:endnote>
  <w:endnote w:type="continuationSeparator" w:id="0">
    <w:p w14:paraId="0D89CA67" w14:textId="77777777" w:rsidR="00272FDC" w:rsidRDefault="00272FDC" w:rsidP="000E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21F77" w14:textId="77777777" w:rsidR="00272FDC" w:rsidRDefault="00272FDC" w:rsidP="000E37DB">
      <w:r>
        <w:separator/>
      </w:r>
    </w:p>
  </w:footnote>
  <w:footnote w:type="continuationSeparator" w:id="0">
    <w:p w14:paraId="234D058C" w14:textId="77777777" w:rsidR="00272FDC" w:rsidRDefault="00272FDC" w:rsidP="000E37DB">
      <w:r>
        <w:continuationSeparator/>
      </w:r>
    </w:p>
  </w:footnote>
  <w:footnote w:id="1">
    <w:p w14:paraId="5F11F98B" w14:textId="1BFD504A" w:rsidR="0086318F" w:rsidRDefault="0086318F">
      <w:pPr>
        <w:pStyle w:val="FootnoteText"/>
      </w:pPr>
      <w:r>
        <w:rPr>
          <w:rStyle w:val="FootnoteReference"/>
        </w:rPr>
        <w:footnoteRef/>
      </w:r>
      <w:r>
        <w:t xml:space="preserve"> </w:t>
      </w:r>
      <w:r w:rsidRPr="0086318F">
        <w:rPr>
          <w:rFonts w:cstheme="minorHAnsi"/>
          <w:sz w:val="18"/>
          <w:szCs w:val="18"/>
        </w:rPr>
        <w:t xml:space="preserve">Gogh, Vincent van, and Ronald de Leeuw. </w:t>
      </w:r>
      <w:r w:rsidRPr="0086318F">
        <w:rPr>
          <w:rFonts w:cstheme="minorHAnsi"/>
          <w:i/>
          <w:iCs/>
          <w:sz w:val="18"/>
          <w:szCs w:val="18"/>
        </w:rPr>
        <w:t>The Letters of Vincent Van Gogh</w:t>
      </w:r>
      <w:r w:rsidRPr="0086318F">
        <w:rPr>
          <w:rFonts w:cstheme="minorHAnsi"/>
          <w:sz w:val="18"/>
          <w:szCs w:val="18"/>
        </w:rPr>
        <w:t>. London: Allen Lane, Penguin Press</w:t>
      </w:r>
      <w:r>
        <w:rPr>
          <w:rFonts w:cstheme="minorHAnsi"/>
          <w:sz w:val="18"/>
          <w:szCs w:val="18"/>
        </w:rPr>
        <w:t>.</w:t>
      </w:r>
      <w:r w:rsidRPr="0086318F">
        <w:rPr>
          <w:rFonts w:cstheme="minorHAnsi"/>
          <w:sz w:val="18"/>
          <w:szCs w:val="18"/>
        </w:rPr>
        <w:t xml:space="preserve"> 1996. Print. P</w:t>
      </w:r>
      <w:r>
        <w:rPr>
          <w:rFonts w:cstheme="minorHAnsi"/>
          <w:sz w:val="18"/>
          <w:szCs w:val="18"/>
        </w:rPr>
        <w:t>.</w:t>
      </w:r>
      <w:r w:rsidRPr="0086318F">
        <w:rPr>
          <w:rFonts w:cstheme="minorHAnsi"/>
          <w:sz w:val="18"/>
          <w:szCs w:val="18"/>
        </w:rPr>
        <w:t xml:space="preserve"> 392.</w:t>
      </w:r>
    </w:p>
  </w:footnote>
  <w:footnote w:id="2">
    <w:p w14:paraId="0AAA3421" w14:textId="7C8F2DFB" w:rsidR="000E37DB" w:rsidRPr="0086318F" w:rsidRDefault="000E37DB" w:rsidP="000E37DB">
      <w:pPr>
        <w:pStyle w:val="NormalWeb"/>
        <w:spacing w:before="0" w:beforeAutospacing="0" w:after="0" w:afterAutospacing="0"/>
        <w:ind w:left="450" w:hanging="450"/>
        <w:rPr>
          <w:rFonts w:asciiTheme="minorHAnsi" w:hAnsiTheme="minorHAnsi" w:cstheme="minorHAnsi"/>
          <w:sz w:val="18"/>
          <w:szCs w:val="18"/>
        </w:rPr>
      </w:pPr>
      <w:r w:rsidRPr="0086318F">
        <w:rPr>
          <w:rStyle w:val="FootnoteReference"/>
          <w:rFonts w:asciiTheme="minorHAnsi" w:eastAsiaTheme="majorEastAsia" w:hAnsiTheme="minorHAnsi" w:cstheme="minorHAnsi"/>
          <w:sz w:val="18"/>
          <w:szCs w:val="18"/>
        </w:rPr>
        <w:footnoteRef/>
      </w:r>
      <w:r w:rsidRPr="0086318F">
        <w:rPr>
          <w:rFonts w:asciiTheme="minorHAnsi" w:hAnsiTheme="minorHAnsi" w:cstheme="minorHAnsi"/>
          <w:sz w:val="18"/>
          <w:szCs w:val="18"/>
        </w:rPr>
        <w:t xml:space="preserve"> </w:t>
      </w:r>
      <w:r w:rsidRPr="0086318F">
        <w:rPr>
          <w:rFonts w:asciiTheme="minorHAnsi" w:hAnsiTheme="minorHAnsi" w:cstheme="minorHAnsi"/>
          <w:color w:val="000000"/>
          <w:sz w:val="18"/>
          <w:szCs w:val="18"/>
        </w:rPr>
        <w:t>Mats Alvesson, and K. S. &amp;.,</w:t>
      </w:r>
      <w:r w:rsidRPr="0086318F">
        <w:rPr>
          <w:rStyle w:val="apple-converted-space"/>
          <w:rFonts w:asciiTheme="minorHAnsi" w:eastAsiaTheme="majorEastAsia" w:hAnsiTheme="minorHAnsi" w:cstheme="minorHAnsi"/>
          <w:color w:val="000000"/>
          <w:sz w:val="18"/>
          <w:szCs w:val="18"/>
        </w:rPr>
        <w:t> </w:t>
      </w:r>
      <w:r w:rsidRPr="0086318F">
        <w:rPr>
          <w:rFonts w:asciiTheme="minorHAnsi" w:hAnsiTheme="minorHAnsi" w:cstheme="minorHAnsi"/>
          <w:i/>
          <w:iCs/>
          <w:color w:val="000000"/>
          <w:sz w:val="18"/>
          <w:szCs w:val="18"/>
        </w:rPr>
        <w:t>Reflexive Methodology - 2nd Ed.: New Vistas for Qualitative</w:t>
      </w:r>
      <w:r w:rsidR="0086318F">
        <w:rPr>
          <w:rStyle w:val="apple-converted-space"/>
          <w:rFonts w:asciiTheme="minorHAnsi" w:eastAsiaTheme="majorEastAsia" w:hAnsiTheme="minorHAnsi" w:cstheme="minorHAnsi"/>
          <w:color w:val="000000"/>
          <w:sz w:val="18"/>
          <w:szCs w:val="18"/>
        </w:rPr>
        <w:t xml:space="preserve">. </w:t>
      </w:r>
      <w:r w:rsidRPr="0086318F">
        <w:rPr>
          <w:rFonts w:asciiTheme="minorHAnsi" w:hAnsiTheme="minorHAnsi" w:cstheme="minorHAnsi"/>
          <w:color w:val="000000"/>
          <w:sz w:val="18"/>
          <w:szCs w:val="18"/>
        </w:rPr>
        <w:t>London: Sage Publications</w:t>
      </w:r>
      <w:r w:rsidR="0086318F">
        <w:rPr>
          <w:rFonts w:asciiTheme="minorHAnsi" w:hAnsiTheme="minorHAnsi" w:cstheme="minorHAnsi"/>
          <w:color w:val="000000"/>
          <w:sz w:val="18"/>
          <w:szCs w:val="18"/>
        </w:rPr>
        <w:t>.</w:t>
      </w:r>
      <w:r w:rsidRPr="0086318F">
        <w:rPr>
          <w:rFonts w:asciiTheme="minorHAnsi" w:hAnsiTheme="minorHAnsi" w:cstheme="minorHAnsi"/>
          <w:color w:val="000000"/>
          <w:sz w:val="18"/>
          <w:szCs w:val="18"/>
        </w:rPr>
        <w:t xml:space="preserve"> 2009</w:t>
      </w:r>
      <w:r w:rsidR="0086318F">
        <w:rPr>
          <w:rFonts w:asciiTheme="minorHAnsi" w:hAnsiTheme="minorHAnsi" w:cstheme="minorHAnsi"/>
          <w:color w:val="000000"/>
          <w:sz w:val="18"/>
          <w:szCs w:val="18"/>
        </w:rPr>
        <w:t>.</w:t>
      </w:r>
    </w:p>
  </w:footnote>
  <w:footnote w:id="3">
    <w:p w14:paraId="0B4FC125" w14:textId="7C93966D" w:rsidR="0086318F" w:rsidRPr="0086318F" w:rsidRDefault="0086318F" w:rsidP="0086318F">
      <w:pPr>
        <w:rPr>
          <w:rFonts w:asciiTheme="minorHAnsi" w:hAnsiTheme="minorHAnsi" w:cstheme="minorHAnsi"/>
          <w:sz w:val="18"/>
          <w:szCs w:val="18"/>
        </w:rPr>
      </w:pPr>
      <w:r w:rsidRPr="0086318F">
        <w:rPr>
          <w:rStyle w:val="FootnoteReference"/>
          <w:rFonts w:asciiTheme="minorHAnsi" w:eastAsiaTheme="majorEastAsia" w:hAnsiTheme="minorHAnsi" w:cstheme="minorHAnsi"/>
          <w:sz w:val="18"/>
          <w:szCs w:val="18"/>
        </w:rPr>
        <w:footnoteRef/>
      </w:r>
      <w:r w:rsidRPr="0086318F">
        <w:rPr>
          <w:rFonts w:asciiTheme="minorHAnsi" w:hAnsiTheme="minorHAnsi" w:cstheme="minorHAnsi"/>
          <w:sz w:val="18"/>
          <w:szCs w:val="18"/>
        </w:rPr>
        <w:t xml:space="preserve"> </w:t>
      </w:r>
      <w:r w:rsidRPr="0086318F">
        <w:rPr>
          <w:rFonts w:asciiTheme="minorHAnsi" w:hAnsiTheme="minorHAnsi" w:cstheme="minorHAnsi"/>
          <w:color w:val="000000"/>
          <w:sz w:val="18"/>
          <w:szCs w:val="18"/>
        </w:rPr>
        <w:t>Campion, Nicholas. The New Age in the Modern West: Counterculture, Utopia and Prophecy from the Late Eighteenth Century to the Present Day</w:t>
      </w:r>
      <w:r>
        <w:rPr>
          <w:rFonts w:asciiTheme="minorHAnsi" w:hAnsiTheme="minorHAnsi" w:cstheme="minorHAnsi"/>
          <w:color w:val="000000"/>
          <w:sz w:val="18"/>
          <w:szCs w:val="18"/>
        </w:rPr>
        <w:t>. London: Bloomsbury. 2015.</w:t>
      </w:r>
      <w:r w:rsidRPr="0086318F">
        <w:rPr>
          <w:rFonts w:asciiTheme="minorHAnsi" w:hAnsiTheme="minorHAnsi" w:cstheme="minorHAnsi"/>
          <w:color w:val="000000"/>
          <w:sz w:val="18"/>
          <w:szCs w:val="18"/>
        </w:rPr>
        <w:t xml:space="preserve"> </w:t>
      </w:r>
    </w:p>
  </w:footnote>
  <w:footnote w:id="4">
    <w:p w14:paraId="62AD902B" w14:textId="6380EFA7" w:rsidR="000E37DB" w:rsidRPr="0071536F" w:rsidRDefault="000E37DB" w:rsidP="000E37DB">
      <w:pPr>
        <w:pStyle w:val="FootnoteText"/>
        <w:rPr>
          <w:rFonts w:ascii="Calibri" w:hAnsi="Calibri" w:cs="Calibri"/>
          <w:sz w:val="18"/>
          <w:szCs w:val="18"/>
        </w:rPr>
      </w:pPr>
      <w:r w:rsidRPr="0086318F">
        <w:rPr>
          <w:rStyle w:val="FootnoteReference"/>
          <w:rFonts w:cstheme="minorHAnsi"/>
          <w:sz w:val="18"/>
          <w:szCs w:val="18"/>
        </w:rPr>
        <w:footnoteRef/>
      </w:r>
      <w:r w:rsidRPr="0086318F">
        <w:rPr>
          <w:rFonts w:cstheme="minorHAnsi"/>
          <w:sz w:val="18"/>
          <w:szCs w:val="18"/>
        </w:rPr>
        <w:t xml:space="preserve"> Gogh, Vincent van, and Ronald de Leeuw. </w:t>
      </w:r>
      <w:r w:rsidRPr="0086318F">
        <w:rPr>
          <w:rFonts w:cstheme="minorHAnsi"/>
          <w:i/>
          <w:iCs/>
          <w:sz w:val="18"/>
          <w:szCs w:val="18"/>
        </w:rPr>
        <w:t>The Letters of Vincent Van Gogh</w:t>
      </w:r>
      <w:r w:rsidRPr="0086318F">
        <w:rPr>
          <w:rFonts w:cstheme="minorHAnsi"/>
          <w:sz w:val="18"/>
          <w:szCs w:val="18"/>
        </w:rPr>
        <w:t>. London: Allen Lane, Penguin Press</w:t>
      </w:r>
      <w:r w:rsidR="0086318F">
        <w:rPr>
          <w:rFonts w:cstheme="minorHAnsi"/>
          <w:sz w:val="18"/>
          <w:szCs w:val="18"/>
        </w:rPr>
        <w:t>.</w:t>
      </w:r>
      <w:r w:rsidRPr="0086318F">
        <w:rPr>
          <w:rFonts w:cstheme="minorHAnsi"/>
          <w:sz w:val="18"/>
          <w:szCs w:val="18"/>
        </w:rPr>
        <w:t xml:space="preserve"> 1996. Print. P</w:t>
      </w:r>
      <w:r w:rsidR="0086318F">
        <w:rPr>
          <w:rFonts w:cstheme="minorHAnsi"/>
          <w:sz w:val="18"/>
          <w:szCs w:val="18"/>
        </w:rPr>
        <w:t>.</w:t>
      </w:r>
      <w:r w:rsidRPr="0086318F">
        <w:rPr>
          <w:rFonts w:cstheme="minorHAnsi"/>
          <w:sz w:val="18"/>
          <w:szCs w:val="18"/>
        </w:rPr>
        <w:t xml:space="preserve"> 392.</w:t>
      </w:r>
    </w:p>
  </w:footnote>
  <w:footnote w:id="5">
    <w:p w14:paraId="3780AFEB" w14:textId="77777777" w:rsidR="000E37DB" w:rsidRDefault="000E37DB" w:rsidP="000E37DB">
      <w:pPr>
        <w:pStyle w:val="FootnoteText"/>
      </w:pPr>
      <w:r w:rsidRPr="0071536F">
        <w:rPr>
          <w:rStyle w:val="FootnoteReference"/>
          <w:rFonts w:ascii="Calibri" w:hAnsi="Calibri" w:cs="Calibri"/>
          <w:sz w:val="18"/>
          <w:szCs w:val="18"/>
        </w:rPr>
        <w:footnoteRef/>
      </w:r>
      <w:r w:rsidRPr="0071536F">
        <w:rPr>
          <w:rFonts w:ascii="Calibri" w:hAnsi="Calibri" w:cs="Calibri"/>
          <w:sz w:val="18"/>
          <w:szCs w:val="18"/>
        </w:rPr>
        <w:t xml:space="preserve"> https://www.vangoghmuseum.nl/en/art-and-stories/stories/all-stories/where-is-the-starry-night</w:t>
      </w:r>
    </w:p>
  </w:footnote>
  <w:footnote w:id="6">
    <w:p w14:paraId="5EE98C3B" w14:textId="0F805527" w:rsidR="000E37DB" w:rsidRPr="0071536F" w:rsidRDefault="000E37DB" w:rsidP="000E37DB">
      <w:pPr>
        <w:rPr>
          <w:rFonts w:ascii="Calibri" w:hAnsi="Calibri" w:cs="Calibri"/>
          <w:sz w:val="18"/>
          <w:szCs w:val="18"/>
        </w:rPr>
      </w:pPr>
      <w:r w:rsidRPr="0071536F">
        <w:rPr>
          <w:rStyle w:val="FootnoteReference"/>
          <w:rFonts w:ascii="Calibri" w:eastAsiaTheme="majorEastAsia" w:hAnsi="Calibri" w:cs="Calibri"/>
          <w:sz w:val="18"/>
          <w:szCs w:val="18"/>
        </w:rPr>
        <w:footnoteRef/>
      </w:r>
      <w:r w:rsidRPr="0071536F">
        <w:rPr>
          <w:rFonts w:ascii="Calibri" w:hAnsi="Calibri" w:cs="Calibri"/>
          <w:sz w:val="18"/>
          <w:szCs w:val="18"/>
        </w:rPr>
        <w:t xml:space="preserve"> Soth, Lauren, Soth, Lauren. </w:t>
      </w:r>
      <w:r w:rsidR="0086318F">
        <w:rPr>
          <w:rFonts w:ascii="Calibri" w:hAnsi="Calibri" w:cs="Calibri"/>
          <w:sz w:val="18"/>
          <w:szCs w:val="18"/>
        </w:rPr>
        <w:t>‘</w:t>
      </w:r>
      <w:r w:rsidRPr="0086318F">
        <w:rPr>
          <w:rFonts w:ascii="Calibri" w:hAnsi="Calibri" w:cs="Calibri"/>
          <w:i/>
          <w:iCs/>
          <w:sz w:val="18"/>
          <w:szCs w:val="18"/>
        </w:rPr>
        <w:t>Van Gogh’s Agony</w:t>
      </w:r>
      <w:r w:rsidR="0086318F">
        <w:rPr>
          <w:rFonts w:ascii="Calibri" w:hAnsi="Calibri" w:cs="Calibri"/>
          <w:i/>
          <w:iCs/>
          <w:sz w:val="18"/>
          <w:szCs w:val="18"/>
        </w:rPr>
        <w:t>’</w:t>
      </w:r>
      <w:r w:rsidRPr="0086318F">
        <w:rPr>
          <w:rFonts w:ascii="Calibri" w:hAnsi="Calibri" w:cs="Calibri"/>
          <w:sz w:val="18"/>
          <w:szCs w:val="18"/>
        </w:rPr>
        <w:t xml:space="preserve">. </w:t>
      </w:r>
      <w:r w:rsidRPr="0086318F">
        <w:rPr>
          <w:rFonts w:ascii="Calibri" w:hAnsi="Calibri" w:cs="Calibri"/>
          <w:i/>
          <w:iCs/>
          <w:sz w:val="18"/>
          <w:szCs w:val="18"/>
        </w:rPr>
        <w:t xml:space="preserve">The Art Bulletin </w:t>
      </w:r>
      <w:r w:rsidRPr="0086318F">
        <w:rPr>
          <w:rFonts w:ascii="Calibri" w:hAnsi="Calibri" w:cs="Calibri"/>
          <w:sz w:val="18"/>
          <w:szCs w:val="18"/>
        </w:rPr>
        <w:t>68</w:t>
      </w:r>
      <w:r w:rsidRPr="0071536F">
        <w:rPr>
          <w:rFonts w:ascii="Calibri" w:hAnsi="Calibri" w:cs="Calibri"/>
          <w:sz w:val="18"/>
          <w:szCs w:val="18"/>
        </w:rPr>
        <w:t xml:space="preserve">, </w:t>
      </w:r>
      <w:r w:rsidR="0086318F">
        <w:rPr>
          <w:rFonts w:ascii="Calibri" w:hAnsi="Calibri" w:cs="Calibri"/>
          <w:sz w:val="18"/>
          <w:szCs w:val="18"/>
        </w:rPr>
        <w:t>N</w:t>
      </w:r>
      <w:r w:rsidRPr="0071536F">
        <w:rPr>
          <w:rFonts w:ascii="Calibri" w:hAnsi="Calibri" w:cs="Calibri"/>
          <w:sz w:val="18"/>
          <w:szCs w:val="18"/>
        </w:rPr>
        <w:t>o. 2 1986</w:t>
      </w:r>
      <w:r w:rsidR="0086318F">
        <w:rPr>
          <w:rFonts w:ascii="Calibri" w:hAnsi="Calibri" w:cs="Calibri"/>
          <w:sz w:val="18"/>
          <w:szCs w:val="18"/>
        </w:rPr>
        <w:t>.</w:t>
      </w:r>
      <w:r w:rsidRPr="0071536F">
        <w:rPr>
          <w:rFonts w:ascii="Calibri" w:hAnsi="Calibri" w:cs="Calibri"/>
          <w:sz w:val="18"/>
          <w:szCs w:val="18"/>
        </w:rPr>
        <w:t xml:space="preserve"> </w:t>
      </w:r>
      <w:r w:rsidR="0086318F">
        <w:rPr>
          <w:rFonts w:ascii="Calibri" w:hAnsi="Calibri" w:cs="Calibri"/>
          <w:sz w:val="18"/>
          <w:szCs w:val="18"/>
        </w:rPr>
        <w:t xml:space="preserve">P. </w:t>
      </w:r>
      <w:r w:rsidRPr="0071536F">
        <w:rPr>
          <w:rFonts w:ascii="Calibri" w:hAnsi="Calibri" w:cs="Calibri"/>
          <w:sz w:val="18"/>
          <w:szCs w:val="18"/>
        </w:rPr>
        <w:t>301–13. https://doi.org/10.2307/3050939.</w:t>
      </w:r>
    </w:p>
    <w:p w14:paraId="40B5A6AC" w14:textId="77777777" w:rsidR="000E37DB" w:rsidRDefault="000E37DB" w:rsidP="000E37DB">
      <w:pPr>
        <w:pStyle w:val="FootnoteText"/>
      </w:pPr>
    </w:p>
  </w:footnote>
  <w:footnote w:id="7">
    <w:p w14:paraId="13C7FC43" w14:textId="03C0A00C" w:rsidR="000E37DB" w:rsidRPr="0086318F" w:rsidRDefault="000E37DB" w:rsidP="000E37DB">
      <w:pPr>
        <w:pStyle w:val="NormalWeb"/>
        <w:spacing w:before="0" w:beforeAutospacing="0" w:after="173" w:afterAutospacing="0"/>
        <w:ind w:left="450" w:hanging="450"/>
        <w:rPr>
          <w:rFonts w:asciiTheme="minorHAnsi" w:hAnsiTheme="minorHAnsi" w:cstheme="minorHAnsi"/>
          <w:i/>
          <w:iCs/>
          <w:sz w:val="18"/>
          <w:szCs w:val="18"/>
        </w:rPr>
      </w:pPr>
      <w:r>
        <w:rPr>
          <w:rStyle w:val="FootnoteReference"/>
          <w:rFonts w:eastAsiaTheme="majorEastAsia"/>
        </w:rPr>
        <w:footnoteRef/>
      </w:r>
      <w:r>
        <w:t xml:space="preserve"> </w:t>
      </w:r>
      <w:r w:rsidRPr="009754C9">
        <w:rPr>
          <w:rFonts w:ascii="Calibri" w:hAnsi="Calibri" w:cs="Calibri"/>
          <w:color w:val="000000"/>
          <w:sz w:val="18"/>
          <w:szCs w:val="18"/>
        </w:rPr>
        <w:t>Kern Stephen,</w:t>
      </w:r>
      <w:r w:rsidRPr="009754C9">
        <w:rPr>
          <w:rStyle w:val="apple-converted-space"/>
          <w:rFonts w:ascii="Calibri" w:eastAsiaTheme="majorEastAsia" w:hAnsi="Calibri" w:cs="Calibri"/>
          <w:color w:val="000000"/>
          <w:sz w:val="18"/>
          <w:szCs w:val="18"/>
        </w:rPr>
        <w:t> </w:t>
      </w:r>
      <w:r w:rsidRPr="009754C9">
        <w:rPr>
          <w:rFonts w:ascii="Calibri" w:hAnsi="Calibri" w:cs="Calibri"/>
          <w:i/>
          <w:iCs/>
          <w:color w:val="000000"/>
          <w:sz w:val="18"/>
          <w:szCs w:val="18"/>
        </w:rPr>
        <w:t>The Culture and Time and Space 1880 - 1918</w:t>
      </w:r>
      <w:r w:rsidRPr="009754C9">
        <w:rPr>
          <w:rStyle w:val="apple-converted-space"/>
          <w:rFonts w:ascii="Calibri" w:eastAsiaTheme="majorEastAsia" w:hAnsi="Calibri" w:cs="Calibri"/>
          <w:color w:val="000000"/>
          <w:sz w:val="18"/>
          <w:szCs w:val="18"/>
        </w:rPr>
        <w:t> </w:t>
      </w:r>
      <w:r w:rsidRPr="009754C9">
        <w:rPr>
          <w:rFonts w:ascii="Calibri" w:hAnsi="Calibri" w:cs="Calibri"/>
          <w:color w:val="000000"/>
          <w:sz w:val="18"/>
          <w:szCs w:val="18"/>
        </w:rPr>
        <w:t xml:space="preserve">(2003), </w:t>
      </w:r>
      <w:r w:rsidRPr="009754C9">
        <w:rPr>
          <w:rFonts w:ascii="Calibri" w:hAnsi="Calibri" w:cs="Calibri"/>
          <w:sz w:val="18"/>
          <w:szCs w:val="18"/>
        </w:rPr>
        <w:t xml:space="preserve">Ch 4 </w:t>
      </w:r>
      <w:r w:rsidRPr="009754C9">
        <w:rPr>
          <w:rFonts w:ascii="Calibri" w:hAnsi="Calibri" w:cs="Calibri"/>
          <w:i/>
          <w:iCs/>
          <w:sz w:val="18"/>
          <w:szCs w:val="18"/>
        </w:rPr>
        <w:t xml:space="preserve">The Nature of Time </w:t>
      </w:r>
      <w:r w:rsidR="0086318F" w:rsidRPr="0086318F">
        <w:rPr>
          <w:rFonts w:asciiTheme="minorHAnsi" w:hAnsiTheme="minorHAnsi" w:cstheme="minorHAnsi"/>
          <w:color w:val="000000"/>
          <w:sz w:val="18"/>
          <w:szCs w:val="18"/>
        </w:rPr>
        <w:t>London: Harvard University Press</w:t>
      </w:r>
      <w:r w:rsidR="0086318F">
        <w:rPr>
          <w:rFonts w:asciiTheme="minorHAnsi" w:hAnsiTheme="minorHAnsi" w:cstheme="minorHAnsi"/>
          <w:color w:val="000000"/>
          <w:sz w:val="18"/>
          <w:szCs w:val="18"/>
        </w:rPr>
        <w:t xml:space="preserve">. </w:t>
      </w:r>
      <w:r w:rsidR="0086318F" w:rsidRPr="0086318F">
        <w:rPr>
          <w:rFonts w:asciiTheme="minorHAnsi" w:hAnsiTheme="minorHAnsi" w:cstheme="minorHAnsi"/>
          <w:color w:val="000000"/>
          <w:sz w:val="18"/>
          <w:szCs w:val="18"/>
        </w:rPr>
        <w:t>2003</w:t>
      </w:r>
    </w:p>
  </w:footnote>
  <w:footnote w:id="8">
    <w:p w14:paraId="7A255FC4" w14:textId="0D02EAE7" w:rsidR="000E37DB" w:rsidRPr="00B3449E" w:rsidRDefault="000E37DB" w:rsidP="000E37DB">
      <w:pPr>
        <w:rPr>
          <w:rFonts w:ascii="Calibri" w:hAnsi="Calibri" w:cs="Calibri"/>
          <w:sz w:val="18"/>
          <w:szCs w:val="18"/>
        </w:rPr>
      </w:pPr>
      <w:r>
        <w:rPr>
          <w:rStyle w:val="FootnoteReference"/>
          <w:rFonts w:eastAsiaTheme="majorEastAsia"/>
        </w:rPr>
        <w:footnoteRef/>
      </w:r>
      <w:r>
        <w:t xml:space="preserve"> </w:t>
      </w:r>
      <w:r w:rsidRPr="00F10D2B">
        <w:rPr>
          <w:rFonts w:ascii="Calibri" w:hAnsi="Calibri" w:cs="Calibri"/>
          <w:sz w:val="18"/>
          <w:szCs w:val="18"/>
        </w:rPr>
        <w:t>Soth, Lauren. “</w:t>
      </w:r>
      <w:r>
        <w:rPr>
          <w:rFonts w:ascii="Calibri" w:hAnsi="Calibri" w:cs="Calibri"/>
          <w:sz w:val="18"/>
          <w:szCs w:val="18"/>
        </w:rPr>
        <w:t>Van Gogh</w:t>
      </w:r>
      <w:r w:rsidRPr="00F10D2B">
        <w:rPr>
          <w:rFonts w:ascii="Calibri" w:hAnsi="Calibri" w:cs="Calibri"/>
          <w:sz w:val="18"/>
          <w:szCs w:val="18"/>
        </w:rPr>
        <w:t xml:space="preserve">’s Agony.” </w:t>
      </w:r>
      <w:r w:rsidRPr="00F10D2B">
        <w:rPr>
          <w:rFonts w:ascii="Calibri" w:hAnsi="Calibri" w:cs="Calibri"/>
          <w:i/>
          <w:iCs/>
          <w:sz w:val="18"/>
          <w:szCs w:val="18"/>
        </w:rPr>
        <w:t>The Art Bulletin</w:t>
      </w:r>
      <w:r w:rsidRPr="00F10D2B">
        <w:rPr>
          <w:rFonts w:ascii="Calibri" w:hAnsi="Calibri" w:cs="Calibri"/>
          <w:sz w:val="18"/>
          <w:szCs w:val="18"/>
        </w:rPr>
        <w:t xml:space="preserve"> 68, no. 2 (1986): </w:t>
      </w:r>
      <w:r w:rsidR="0086318F">
        <w:rPr>
          <w:rFonts w:ascii="Calibri" w:hAnsi="Calibri" w:cs="Calibri"/>
          <w:sz w:val="18"/>
          <w:szCs w:val="18"/>
        </w:rPr>
        <w:t xml:space="preserve">P. </w:t>
      </w:r>
      <w:r w:rsidRPr="00F10D2B">
        <w:rPr>
          <w:rFonts w:ascii="Calibri" w:hAnsi="Calibri" w:cs="Calibri"/>
          <w:sz w:val="18"/>
          <w:szCs w:val="18"/>
        </w:rPr>
        <w:t>301–13.</w:t>
      </w:r>
    </w:p>
  </w:footnote>
  <w:footnote w:id="9">
    <w:p w14:paraId="06D7E2B5" w14:textId="12A66F77" w:rsidR="000E37DB" w:rsidRDefault="000E37DB" w:rsidP="000E37DB">
      <w:pPr>
        <w:pStyle w:val="NormalWeb"/>
        <w:spacing w:before="0" w:beforeAutospacing="0" w:after="173" w:afterAutospacing="0"/>
        <w:ind w:left="450" w:hanging="450"/>
      </w:pPr>
      <w:r>
        <w:rPr>
          <w:rStyle w:val="FootnoteReference"/>
          <w:rFonts w:eastAsiaTheme="majorEastAsia"/>
        </w:rPr>
        <w:footnoteRef/>
      </w:r>
      <w:r>
        <w:t xml:space="preserve"> </w:t>
      </w:r>
      <w:r w:rsidRPr="00615C49">
        <w:rPr>
          <w:rFonts w:ascii="Calibri" w:hAnsi="Calibri" w:cs="Calibri"/>
          <w:color w:val="000000"/>
          <w:sz w:val="18"/>
          <w:szCs w:val="18"/>
        </w:rPr>
        <w:t>Whitehead</w:t>
      </w:r>
      <w:r w:rsidR="0086318F">
        <w:rPr>
          <w:rFonts w:ascii="Calibri" w:hAnsi="Calibri" w:cs="Calibri"/>
          <w:color w:val="000000"/>
          <w:sz w:val="18"/>
          <w:szCs w:val="18"/>
        </w:rPr>
        <w:t>,</w:t>
      </w:r>
      <w:r w:rsidRPr="00615C49">
        <w:rPr>
          <w:rFonts w:ascii="Calibri" w:hAnsi="Calibri" w:cs="Calibri"/>
          <w:color w:val="000000"/>
          <w:sz w:val="18"/>
          <w:szCs w:val="18"/>
        </w:rPr>
        <w:t xml:space="preserve"> Alfred North</w:t>
      </w:r>
      <w:r w:rsidR="0086318F">
        <w:rPr>
          <w:rFonts w:ascii="Calibri" w:hAnsi="Calibri" w:cs="Calibri"/>
          <w:color w:val="000000"/>
          <w:sz w:val="18"/>
          <w:szCs w:val="18"/>
        </w:rPr>
        <w:t xml:space="preserve">. </w:t>
      </w:r>
      <w:r w:rsidRPr="00615C49">
        <w:rPr>
          <w:rFonts w:ascii="Calibri" w:hAnsi="Calibri" w:cs="Calibri"/>
          <w:i/>
          <w:iCs/>
          <w:color w:val="000000"/>
          <w:sz w:val="18"/>
          <w:szCs w:val="18"/>
        </w:rPr>
        <w:t xml:space="preserve">Essays in Science and </w:t>
      </w:r>
      <w:r w:rsidR="0086318F" w:rsidRPr="00615C49">
        <w:rPr>
          <w:rFonts w:ascii="Calibri" w:hAnsi="Calibri" w:cs="Calibri"/>
          <w:i/>
          <w:iCs/>
          <w:color w:val="000000"/>
          <w:sz w:val="18"/>
          <w:szCs w:val="18"/>
        </w:rPr>
        <w:t>Philosophy</w:t>
      </w:r>
      <w:r w:rsidR="0086318F">
        <w:rPr>
          <w:rFonts w:ascii="Calibri" w:hAnsi="Calibri" w:cs="Calibri"/>
          <w:i/>
          <w:iCs/>
          <w:color w:val="000000"/>
          <w:sz w:val="18"/>
          <w:szCs w:val="18"/>
        </w:rPr>
        <w:t xml:space="preserve"> </w:t>
      </w:r>
      <w:r w:rsidR="0086318F" w:rsidRPr="00615C49">
        <w:rPr>
          <w:rStyle w:val="apple-converted-space"/>
          <w:rFonts w:ascii="Calibri" w:eastAsiaTheme="majorEastAsia" w:hAnsi="Calibri" w:cs="Calibri"/>
          <w:color w:val="000000"/>
          <w:sz w:val="18"/>
          <w:szCs w:val="18"/>
        </w:rPr>
        <w:t>London</w:t>
      </w:r>
      <w:r w:rsidR="0086318F" w:rsidRPr="0086318F">
        <w:rPr>
          <w:rFonts w:ascii="Calibri" w:hAnsi="Calibri" w:cs="Calibri"/>
          <w:color w:val="000000"/>
          <w:sz w:val="18"/>
          <w:szCs w:val="18"/>
        </w:rPr>
        <w:t>: William Brendon and Son</w:t>
      </w:r>
      <w:r w:rsidR="0086318F">
        <w:rPr>
          <w:rFonts w:ascii="Calibri" w:hAnsi="Calibri" w:cs="Calibri"/>
          <w:color w:val="000000"/>
          <w:sz w:val="18"/>
          <w:szCs w:val="18"/>
        </w:rPr>
        <w:t>.</w:t>
      </w:r>
      <w:r w:rsidR="0086318F" w:rsidRPr="0086318F">
        <w:rPr>
          <w:rFonts w:ascii="Calibri" w:hAnsi="Calibri" w:cs="Calibri"/>
          <w:color w:val="000000"/>
          <w:sz w:val="18"/>
          <w:szCs w:val="18"/>
        </w:rPr>
        <w:t xml:space="preserve"> 1948</w:t>
      </w:r>
      <w:r w:rsidR="0086318F" w:rsidRPr="0086318F">
        <w:rPr>
          <w:rFonts w:ascii="Calibri" w:hAnsi="Calibri" w:cs="Calibri"/>
          <w:color w:val="000000"/>
          <w:sz w:val="18"/>
          <w:szCs w:val="18"/>
        </w:rPr>
        <w:t xml:space="preserve"> </w:t>
      </w:r>
      <w:r w:rsidRPr="0086318F">
        <w:rPr>
          <w:rFonts w:ascii="Calibri" w:hAnsi="Calibri" w:cs="Calibri"/>
          <w:color w:val="000000"/>
          <w:sz w:val="18"/>
          <w:szCs w:val="18"/>
        </w:rPr>
        <w:t>P. 85</w:t>
      </w:r>
    </w:p>
  </w:footnote>
  <w:footnote w:id="10">
    <w:p w14:paraId="23210103" w14:textId="554B86B0" w:rsidR="000E37DB" w:rsidRPr="008D7CDA" w:rsidRDefault="000E37DB" w:rsidP="000E37DB">
      <w:pPr>
        <w:pStyle w:val="NormalWeb"/>
        <w:spacing w:before="0" w:beforeAutospacing="0" w:after="173" w:afterAutospacing="0"/>
        <w:ind w:left="450" w:hanging="450"/>
        <w:rPr>
          <w:rFonts w:ascii="Calibri" w:hAnsi="Calibri" w:cs="Calibri"/>
          <w:color w:val="000000"/>
          <w:sz w:val="18"/>
          <w:szCs w:val="18"/>
        </w:rPr>
      </w:pPr>
      <w:r>
        <w:rPr>
          <w:rStyle w:val="FootnoteReference"/>
          <w:rFonts w:eastAsiaTheme="majorEastAsia"/>
        </w:rPr>
        <w:footnoteRef/>
      </w:r>
      <w:r>
        <w:t xml:space="preserve"> </w:t>
      </w:r>
      <w:r w:rsidRPr="004A6C28">
        <w:rPr>
          <w:rFonts w:ascii="Calibri" w:hAnsi="Calibri" w:cs="Calibri"/>
          <w:color w:val="000000"/>
          <w:sz w:val="18"/>
          <w:szCs w:val="18"/>
        </w:rPr>
        <w:t>Eagleton, Terry</w:t>
      </w:r>
      <w:r w:rsidR="0086318F">
        <w:rPr>
          <w:rFonts w:ascii="Calibri" w:hAnsi="Calibri" w:cs="Calibri"/>
          <w:color w:val="000000"/>
          <w:sz w:val="18"/>
          <w:szCs w:val="18"/>
        </w:rPr>
        <w:t>.</w:t>
      </w:r>
      <w:r w:rsidRPr="004A6C28">
        <w:rPr>
          <w:rStyle w:val="apple-converted-space"/>
          <w:rFonts w:ascii="Calibri" w:eastAsiaTheme="majorEastAsia" w:hAnsi="Calibri" w:cs="Calibri"/>
          <w:color w:val="000000"/>
          <w:sz w:val="18"/>
          <w:szCs w:val="18"/>
        </w:rPr>
        <w:t> </w:t>
      </w:r>
      <w:r w:rsidRPr="004A6C28">
        <w:rPr>
          <w:rFonts w:ascii="Calibri" w:hAnsi="Calibri" w:cs="Calibri"/>
          <w:i/>
          <w:iCs/>
          <w:color w:val="000000"/>
          <w:sz w:val="18"/>
          <w:szCs w:val="18"/>
        </w:rPr>
        <w:t>The Idea of Culture</w:t>
      </w:r>
      <w:r w:rsidRPr="004A6C28">
        <w:rPr>
          <w:rStyle w:val="apple-converted-space"/>
          <w:rFonts w:ascii="Calibri" w:eastAsiaTheme="majorEastAsia" w:hAnsi="Calibri" w:cs="Calibri"/>
          <w:color w:val="000000"/>
          <w:sz w:val="18"/>
          <w:szCs w:val="18"/>
        </w:rPr>
        <w:t> </w:t>
      </w:r>
      <w:r w:rsidRPr="004A6C28">
        <w:rPr>
          <w:rFonts w:ascii="Calibri" w:hAnsi="Calibri" w:cs="Calibri"/>
          <w:color w:val="000000"/>
          <w:sz w:val="18"/>
          <w:szCs w:val="18"/>
        </w:rPr>
        <w:t>Oxford: Blackwell Publishers</w:t>
      </w:r>
      <w:r w:rsidR="0086318F">
        <w:rPr>
          <w:rFonts w:ascii="Calibri" w:hAnsi="Calibri" w:cs="Calibri"/>
          <w:color w:val="000000"/>
          <w:sz w:val="18"/>
          <w:szCs w:val="18"/>
        </w:rPr>
        <w:t>.</w:t>
      </w:r>
      <w:r w:rsidRPr="004A6C28">
        <w:rPr>
          <w:rFonts w:ascii="Calibri" w:hAnsi="Calibri" w:cs="Calibri"/>
          <w:color w:val="000000"/>
          <w:sz w:val="18"/>
          <w:szCs w:val="18"/>
        </w:rPr>
        <w:t xml:space="preserve"> 2000 </w:t>
      </w:r>
      <w:r w:rsidR="0086318F">
        <w:rPr>
          <w:rFonts w:ascii="Calibri" w:hAnsi="Calibri" w:cs="Calibri"/>
          <w:color w:val="000000"/>
          <w:sz w:val="18"/>
          <w:szCs w:val="18"/>
        </w:rPr>
        <w:t>P</w:t>
      </w:r>
      <w:r w:rsidRPr="004A6C28">
        <w:rPr>
          <w:rFonts w:ascii="Calibri" w:hAnsi="Calibri" w:cs="Calibri"/>
          <w:color w:val="000000"/>
          <w:sz w:val="18"/>
          <w:szCs w:val="18"/>
        </w:rPr>
        <w:t>.12</w:t>
      </w:r>
    </w:p>
  </w:footnote>
  <w:footnote w:id="11">
    <w:p w14:paraId="18759256" w14:textId="77777777" w:rsidR="000E37DB" w:rsidRPr="00614859" w:rsidRDefault="000E37DB" w:rsidP="000E37DB">
      <w:pPr>
        <w:rPr>
          <w:rFonts w:asciiTheme="minorHAnsi" w:hAnsiTheme="minorHAnsi" w:cstheme="minorHAnsi"/>
          <w:sz w:val="18"/>
          <w:szCs w:val="18"/>
        </w:rPr>
      </w:pPr>
      <w:r w:rsidRPr="00614859">
        <w:rPr>
          <w:rStyle w:val="FootnoteReference"/>
          <w:rFonts w:asciiTheme="minorHAnsi" w:eastAsiaTheme="majorEastAsia" w:hAnsiTheme="minorHAnsi" w:cstheme="minorHAnsi"/>
          <w:sz w:val="18"/>
          <w:szCs w:val="18"/>
        </w:rPr>
        <w:footnoteRef/>
      </w:r>
      <w:r w:rsidRPr="00614859">
        <w:rPr>
          <w:rFonts w:asciiTheme="minorHAnsi" w:hAnsiTheme="minorHAnsi" w:cstheme="minorHAnsi"/>
          <w:sz w:val="18"/>
          <w:szCs w:val="18"/>
        </w:rPr>
        <w:t xml:space="preserve"> Newton, Isaac. </w:t>
      </w:r>
      <w:proofErr w:type="spellStart"/>
      <w:r w:rsidRPr="00614859">
        <w:rPr>
          <w:rFonts w:asciiTheme="minorHAnsi" w:hAnsiTheme="minorHAnsi" w:cstheme="minorHAnsi"/>
          <w:i/>
          <w:iCs/>
          <w:sz w:val="18"/>
          <w:szCs w:val="18"/>
        </w:rPr>
        <w:t>Philosophiæ</w:t>
      </w:r>
      <w:proofErr w:type="spellEnd"/>
      <w:r w:rsidRPr="00614859">
        <w:rPr>
          <w:rFonts w:asciiTheme="minorHAnsi" w:hAnsiTheme="minorHAnsi" w:cstheme="minorHAnsi"/>
          <w:i/>
          <w:iCs/>
          <w:sz w:val="18"/>
          <w:szCs w:val="18"/>
        </w:rPr>
        <w:t xml:space="preserve"> </w:t>
      </w:r>
      <w:proofErr w:type="spellStart"/>
      <w:r w:rsidRPr="00614859">
        <w:rPr>
          <w:rFonts w:asciiTheme="minorHAnsi" w:hAnsiTheme="minorHAnsi" w:cstheme="minorHAnsi"/>
          <w:i/>
          <w:iCs/>
          <w:sz w:val="18"/>
          <w:szCs w:val="18"/>
        </w:rPr>
        <w:t>naturalis</w:t>
      </w:r>
      <w:proofErr w:type="spellEnd"/>
      <w:r w:rsidRPr="00614859">
        <w:rPr>
          <w:rFonts w:asciiTheme="minorHAnsi" w:hAnsiTheme="minorHAnsi" w:cstheme="minorHAnsi"/>
          <w:i/>
          <w:iCs/>
          <w:sz w:val="18"/>
          <w:szCs w:val="18"/>
        </w:rPr>
        <w:t xml:space="preserve"> principia </w:t>
      </w:r>
      <w:proofErr w:type="spellStart"/>
      <w:r w:rsidRPr="00614859">
        <w:rPr>
          <w:rFonts w:asciiTheme="minorHAnsi" w:hAnsiTheme="minorHAnsi" w:cstheme="minorHAnsi"/>
          <w:i/>
          <w:iCs/>
          <w:sz w:val="18"/>
          <w:szCs w:val="18"/>
        </w:rPr>
        <w:t>mathematica</w:t>
      </w:r>
      <w:proofErr w:type="spellEnd"/>
      <w:r w:rsidRPr="00614859">
        <w:rPr>
          <w:rFonts w:asciiTheme="minorHAnsi" w:hAnsiTheme="minorHAnsi" w:cstheme="minorHAnsi"/>
          <w:sz w:val="18"/>
          <w:szCs w:val="18"/>
        </w:rPr>
        <w:t xml:space="preserve">. </w:t>
      </w:r>
      <w:proofErr w:type="spellStart"/>
      <w:r w:rsidRPr="00614859">
        <w:rPr>
          <w:rFonts w:asciiTheme="minorHAnsi" w:hAnsiTheme="minorHAnsi" w:cstheme="minorHAnsi"/>
          <w:sz w:val="18"/>
          <w:szCs w:val="18"/>
        </w:rPr>
        <w:t>Londoni</w:t>
      </w:r>
      <w:proofErr w:type="spellEnd"/>
      <w:r w:rsidRPr="00614859">
        <w:rPr>
          <w:rFonts w:asciiTheme="minorHAnsi" w:hAnsiTheme="minorHAnsi" w:cstheme="minorHAnsi"/>
          <w:sz w:val="18"/>
          <w:szCs w:val="18"/>
        </w:rPr>
        <w:t xml:space="preserve">: </w:t>
      </w:r>
      <w:proofErr w:type="spellStart"/>
      <w:r w:rsidRPr="00614859">
        <w:rPr>
          <w:rFonts w:asciiTheme="minorHAnsi" w:hAnsiTheme="minorHAnsi" w:cstheme="minorHAnsi"/>
          <w:sz w:val="18"/>
          <w:szCs w:val="18"/>
        </w:rPr>
        <w:t>Jussu</w:t>
      </w:r>
      <w:proofErr w:type="spellEnd"/>
      <w:r w:rsidRPr="00614859">
        <w:rPr>
          <w:rFonts w:asciiTheme="minorHAnsi" w:hAnsiTheme="minorHAnsi" w:cstheme="minorHAnsi"/>
          <w:sz w:val="18"/>
          <w:szCs w:val="18"/>
        </w:rPr>
        <w:t xml:space="preserve"> </w:t>
      </w:r>
      <w:proofErr w:type="spellStart"/>
      <w:r w:rsidRPr="00614859">
        <w:rPr>
          <w:rFonts w:asciiTheme="minorHAnsi" w:hAnsiTheme="minorHAnsi" w:cstheme="minorHAnsi"/>
          <w:sz w:val="18"/>
          <w:szCs w:val="18"/>
        </w:rPr>
        <w:t>Societas</w:t>
      </w:r>
      <w:proofErr w:type="spellEnd"/>
      <w:r w:rsidRPr="00614859">
        <w:rPr>
          <w:rFonts w:asciiTheme="minorHAnsi" w:hAnsiTheme="minorHAnsi" w:cstheme="minorHAnsi"/>
          <w:sz w:val="18"/>
          <w:szCs w:val="18"/>
        </w:rPr>
        <w:t xml:space="preserve"> </w:t>
      </w:r>
      <w:proofErr w:type="spellStart"/>
      <w:r w:rsidRPr="00614859">
        <w:rPr>
          <w:rFonts w:asciiTheme="minorHAnsi" w:hAnsiTheme="minorHAnsi" w:cstheme="minorHAnsi"/>
          <w:sz w:val="18"/>
          <w:szCs w:val="18"/>
        </w:rPr>
        <w:t>Regiæ</w:t>
      </w:r>
      <w:proofErr w:type="spellEnd"/>
      <w:r w:rsidRPr="00614859">
        <w:rPr>
          <w:rFonts w:asciiTheme="minorHAnsi" w:hAnsiTheme="minorHAnsi" w:cstheme="minorHAnsi"/>
          <w:sz w:val="18"/>
          <w:szCs w:val="18"/>
        </w:rPr>
        <w:t xml:space="preserve"> ac </w:t>
      </w:r>
      <w:proofErr w:type="spellStart"/>
      <w:r w:rsidRPr="00614859">
        <w:rPr>
          <w:rFonts w:asciiTheme="minorHAnsi" w:hAnsiTheme="minorHAnsi" w:cstheme="minorHAnsi"/>
          <w:sz w:val="18"/>
          <w:szCs w:val="18"/>
        </w:rPr>
        <w:t>typis</w:t>
      </w:r>
      <w:proofErr w:type="spellEnd"/>
      <w:r w:rsidRPr="00614859">
        <w:rPr>
          <w:rFonts w:asciiTheme="minorHAnsi" w:hAnsiTheme="minorHAnsi" w:cstheme="minorHAnsi"/>
          <w:sz w:val="18"/>
          <w:szCs w:val="18"/>
        </w:rPr>
        <w:t xml:space="preserve"> Josephi Streater, </w:t>
      </w:r>
      <w:proofErr w:type="spellStart"/>
      <w:r w:rsidRPr="00614859">
        <w:rPr>
          <w:rFonts w:asciiTheme="minorHAnsi" w:hAnsiTheme="minorHAnsi" w:cstheme="minorHAnsi"/>
          <w:sz w:val="18"/>
          <w:szCs w:val="18"/>
        </w:rPr>
        <w:t>prostant</w:t>
      </w:r>
      <w:proofErr w:type="spellEnd"/>
      <w:r w:rsidRPr="00614859">
        <w:rPr>
          <w:rFonts w:asciiTheme="minorHAnsi" w:hAnsiTheme="minorHAnsi" w:cstheme="minorHAnsi"/>
          <w:sz w:val="18"/>
          <w:szCs w:val="18"/>
        </w:rPr>
        <w:t xml:space="preserve"> </w:t>
      </w:r>
      <w:proofErr w:type="spellStart"/>
      <w:r w:rsidRPr="00614859">
        <w:rPr>
          <w:rFonts w:asciiTheme="minorHAnsi" w:hAnsiTheme="minorHAnsi" w:cstheme="minorHAnsi"/>
          <w:sz w:val="18"/>
          <w:szCs w:val="18"/>
        </w:rPr>
        <w:t>venales</w:t>
      </w:r>
      <w:proofErr w:type="spellEnd"/>
      <w:r w:rsidRPr="00614859">
        <w:rPr>
          <w:rFonts w:asciiTheme="minorHAnsi" w:hAnsiTheme="minorHAnsi" w:cstheme="minorHAnsi"/>
          <w:sz w:val="18"/>
          <w:szCs w:val="18"/>
        </w:rPr>
        <w:t xml:space="preserve"> apud Sam. Smith ..., 1687. Print. </w:t>
      </w:r>
    </w:p>
  </w:footnote>
  <w:footnote w:id="12">
    <w:p w14:paraId="717BAB48" w14:textId="77777777" w:rsidR="000E37DB" w:rsidRPr="0071536F" w:rsidRDefault="000E37DB" w:rsidP="000E37DB">
      <w:pPr>
        <w:rPr>
          <w:rFonts w:ascii="Calibri" w:hAnsi="Calibri" w:cs="Calibri"/>
          <w:sz w:val="18"/>
          <w:szCs w:val="18"/>
        </w:rPr>
      </w:pPr>
      <w:r w:rsidRPr="00614859">
        <w:rPr>
          <w:rStyle w:val="FootnoteReference"/>
          <w:rFonts w:asciiTheme="minorHAnsi" w:eastAsiaTheme="majorEastAsia" w:hAnsiTheme="minorHAnsi" w:cstheme="minorHAnsi"/>
          <w:sz w:val="18"/>
          <w:szCs w:val="18"/>
        </w:rPr>
        <w:footnoteRef/>
      </w:r>
      <w:r w:rsidRPr="00614859">
        <w:rPr>
          <w:rFonts w:asciiTheme="minorHAnsi" w:hAnsiTheme="minorHAnsi" w:cstheme="minorHAnsi"/>
          <w:sz w:val="18"/>
          <w:szCs w:val="18"/>
        </w:rPr>
        <w:t xml:space="preserve"> This could serve as a meta-narrative framework. Further Research: Lombardo, Paul A. “The Great Chain of Being and the Limits to the Machiavellian Cosmos.” </w:t>
      </w:r>
      <w:r w:rsidRPr="00614859">
        <w:rPr>
          <w:rFonts w:asciiTheme="minorHAnsi" w:hAnsiTheme="minorHAnsi" w:cstheme="minorHAnsi"/>
          <w:i/>
          <w:iCs/>
          <w:sz w:val="18"/>
          <w:szCs w:val="18"/>
        </w:rPr>
        <w:t>Journal of Thought</w:t>
      </w:r>
      <w:r w:rsidRPr="00614859">
        <w:rPr>
          <w:rFonts w:asciiTheme="minorHAnsi" w:hAnsiTheme="minorHAnsi" w:cstheme="minorHAnsi"/>
          <w:sz w:val="18"/>
          <w:szCs w:val="18"/>
        </w:rPr>
        <w:t xml:space="preserve"> 17, no. 1 (1982): 37–52.</w:t>
      </w:r>
      <w:r w:rsidRPr="0071536F">
        <w:rPr>
          <w:rFonts w:ascii="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8026129"/>
      <w:docPartObj>
        <w:docPartGallery w:val="Page Numbers (Top of Page)"/>
        <w:docPartUnique/>
      </w:docPartObj>
    </w:sdtPr>
    <w:sdtContent>
      <w:p w14:paraId="74492255" w14:textId="6D45863C" w:rsidR="000E37DB" w:rsidRDefault="000E37DB" w:rsidP="0025511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B09B78" w14:textId="77777777" w:rsidR="000E37DB" w:rsidRDefault="000E37DB" w:rsidP="000E37D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00843450"/>
      <w:docPartObj>
        <w:docPartGallery w:val="Page Numbers (Top of Page)"/>
        <w:docPartUnique/>
      </w:docPartObj>
    </w:sdtPr>
    <w:sdtEndPr>
      <w:rPr>
        <w:rStyle w:val="PageNumber"/>
        <w:rFonts w:asciiTheme="minorHAnsi" w:hAnsiTheme="minorHAnsi" w:cstheme="minorHAnsi"/>
        <w:sz w:val="22"/>
        <w:szCs w:val="22"/>
      </w:rPr>
    </w:sdtEndPr>
    <w:sdtContent>
      <w:p w14:paraId="49B54288" w14:textId="6E43724E" w:rsidR="000E37DB" w:rsidRPr="000E37DB" w:rsidRDefault="000E37DB" w:rsidP="0025511A">
        <w:pPr>
          <w:pStyle w:val="Header"/>
          <w:framePr w:wrap="none" w:vAnchor="text" w:hAnchor="margin" w:xAlign="right" w:y="1"/>
          <w:rPr>
            <w:rStyle w:val="PageNumber"/>
            <w:rFonts w:asciiTheme="minorHAnsi" w:hAnsiTheme="minorHAnsi" w:cstheme="minorHAnsi"/>
            <w:sz w:val="22"/>
            <w:szCs w:val="22"/>
          </w:rPr>
        </w:pPr>
        <w:r w:rsidRPr="000E37DB">
          <w:rPr>
            <w:rStyle w:val="PageNumber"/>
            <w:rFonts w:asciiTheme="minorHAnsi" w:hAnsiTheme="minorHAnsi" w:cstheme="minorHAnsi"/>
            <w:sz w:val="22"/>
            <w:szCs w:val="22"/>
          </w:rPr>
          <w:fldChar w:fldCharType="begin"/>
        </w:r>
        <w:r w:rsidRPr="000E37DB">
          <w:rPr>
            <w:rStyle w:val="PageNumber"/>
            <w:rFonts w:asciiTheme="minorHAnsi" w:hAnsiTheme="minorHAnsi" w:cstheme="minorHAnsi"/>
            <w:sz w:val="22"/>
            <w:szCs w:val="22"/>
          </w:rPr>
          <w:instrText xml:space="preserve"> PAGE </w:instrText>
        </w:r>
        <w:r w:rsidRPr="000E37DB">
          <w:rPr>
            <w:rStyle w:val="PageNumber"/>
            <w:rFonts w:asciiTheme="minorHAnsi" w:hAnsiTheme="minorHAnsi" w:cstheme="minorHAnsi"/>
            <w:sz w:val="22"/>
            <w:szCs w:val="22"/>
          </w:rPr>
          <w:fldChar w:fldCharType="separate"/>
        </w:r>
        <w:r w:rsidRPr="000E37DB">
          <w:rPr>
            <w:rStyle w:val="PageNumber"/>
            <w:rFonts w:asciiTheme="minorHAnsi" w:hAnsiTheme="minorHAnsi" w:cstheme="minorHAnsi"/>
            <w:noProof/>
            <w:sz w:val="22"/>
            <w:szCs w:val="22"/>
          </w:rPr>
          <w:t>3</w:t>
        </w:r>
        <w:r w:rsidRPr="000E37DB">
          <w:rPr>
            <w:rStyle w:val="PageNumber"/>
            <w:rFonts w:asciiTheme="minorHAnsi" w:hAnsiTheme="minorHAnsi" w:cstheme="minorHAnsi"/>
            <w:sz w:val="22"/>
            <w:szCs w:val="22"/>
          </w:rPr>
          <w:fldChar w:fldCharType="end"/>
        </w:r>
      </w:p>
    </w:sdtContent>
  </w:sdt>
  <w:p w14:paraId="377D06FF" w14:textId="3822BDD3" w:rsidR="000E37DB" w:rsidRPr="000E37DB" w:rsidRDefault="000E37DB" w:rsidP="000E37DB">
    <w:pPr>
      <w:pStyle w:val="Header"/>
      <w:ind w:right="360"/>
      <w:rPr>
        <w:rFonts w:asciiTheme="minorHAnsi" w:hAnsiTheme="minorHAnsi" w:cstheme="minorHAnsi"/>
        <w:sz w:val="22"/>
        <w:szCs w:val="22"/>
      </w:rPr>
    </w:pPr>
    <w:r w:rsidRPr="000E37DB">
      <w:rPr>
        <w:rFonts w:asciiTheme="minorHAnsi" w:hAnsiTheme="minorHAnsi" w:cstheme="minorHAnsi"/>
        <w:sz w:val="22"/>
        <w:szCs w:val="22"/>
      </w:rPr>
      <w:t>Catherine Beckham 2408152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87D14"/>
    <w:multiLevelType w:val="hybridMultilevel"/>
    <w:tmpl w:val="9078E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A0748"/>
    <w:multiLevelType w:val="hybridMultilevel"/>
    <w:tmpl w:val="0686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B4068"/>
    <w:multiLevelType w:val="hybridMultilevel"/>
    <w:tmpl w:val="099C0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4475918">
    <w:abstractNumId w:val="0"/>
  </w:num>
  <w:num w:numId="2" w16cid:durableId="293023382">
    <w:abstractNumId w:val="2"/>
  </w:num>
  <w:num w:numId="3" w16cid:durableId="2128506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7DB"/>
    <w:rsid w:val="000D4377"/>
    <w:rsid w:val="000E37DB"/>
    <w:rsid w:val="00272FDC"/>
    <w:rsid w:val="002963D1"/>
    <w:rsid w:val="002B07A5"/>
    <w:rsid w:val="00342DFA"/>
    <w:rsid w:val="003B4BC5"/>
    <w:rsid w:val="00486EE7"/>
    <w:rsid w:val="004F1577"/>
    <w:rsid w:val="005C6CE4"/>
    <w:rsid w:val="00614859"/>
    <w:rsid w:val="007B79F8"/>
    <w:rsid w:val="007C59AD"/>
    <w:rsid w:val="0086318F"/>
    <w:rsid w:val="00D33A7A"/>
    <w:rsid w:val="00DC4A0B"/>
    <w:rsid w:val="00DD73FA"/>
    <w:rsid w:val="00F55C76"/>
    <w:rsid w:val="00F61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298D2"/>
  <w15:chartTrackingRefBased/>
  <w15:docId w15:val="{E97B5D6C-BF37-B043-851A-021D4EB5A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7DB"/>
    <w:rPr>
      <w:rFonts w:ascii="Times New Roman" w:eastAsia="Times New Roman" w:hAnsi="Times New Roman" w:cs="Times New Roman"/>
      <w:kern w:val="0"/>
      <w:lang w:eastAsia="en-GB"/>
      <w14:ligatures w14:val="none"/>
    </w:rPr>
  </w:style>
  <w:style w:type="paragraph" w:styleId="Heading2">
    <w:name w:val="heading 2"/>
    <w:basedOn w:val="Normal"/>
    <w:next w:val="Normal"/>
    <w:link w:val="Heading2Char"/>
    <w:uiPriority w:val="9"/>
    <w:unhideWhenUsed/>
    <w:qFormat/>
    <w:rsid w:val="000E37D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C4A0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7D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table" w:styleId="TableGrid">
    <w:name w:val="Table Grid"/>
    <w:basedOn w:val="TableNormal"/>
    <w:uiPriority w:val="39"/>
    <w:rsid w:val="000E37D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37DB"/>
    <w:pPr>
      <w:spacing w:before="100" w:beforeAutospacing="1" w:after="100" w:afterAutospacing="1"/>
    </w:pPr>
  </w:style>
  <w:style w:type="paragraph" w:styleId="FootnoteText">
    <w:name w:val="footnote text"/>
    <w:basedOn w:val="Normal"/>
    <w:link w:val="FootnoteTextChar"/>
    <w:uiPriority w:val="99"/>
    <w:semiHidden/>
    <w:unhideWhenUsed/>
    <w:rsid w:val="000E37DB"/>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0E37DB"/>
    <w:rPr>
      <w:sz w:val="20"/>
      <w:szCs w:val="20"/>
    </w:rPr>
  </w:style>
  <w:style w:type="character" w:styleId="FootnoteReference">
    <w:name w:val="footnote reference"/>
    <w:basedOn w:val="DefaultParagraphFont"/>
    <w:uiPriority w:val="99"/>
    <w:semiHidden/>
    <w:unhideWhenUsed/>
    <w:rsid w:val="000E37DB"/>
    <w:rPr>
      <w:vertAlign w:val="superscript"/>
    </w:rPr>
  </w:style>
  <w:style w:type="character" w:customStyle="1" w:styleId="apple-converted-space">
    <w:name w:val="apple-converted-space"/>
    <w:basedOn w:val="DefaultParagraphFont"/>
    <w:rsid w:val="000E37DB"/>
  </w:style>
  <w:style w:type="paragraph" w:customStyle="1" w:styleId="paragraph">
    <w:name w:val="paragraph"/>
    <w:basedOn w:val="Normal"/>
    <w:rsid w:val="000E37DB"/>
    <w:pPr>
      <w:spacing w:before="100" w:beforeAutospacing="1" w:after="100" w:afterAutospacing="1"/>
    </w:pPr>
  </w:style>
  <w:style w:type="character" w:customStyle="1" w:styleId="wacimagecontainer">
    <w:name w:val="wacimagecontainer"/>
    <w:basedOn w:val="DefaultParagraphFont"/>
    <w:rsid w:val="000E37DB"/>
  </w:style>
  <w:style w:type="character" w:customStyle="1" w:styleId="eop">
    <w:name w:val="eop"/>
    <w:basedOn w:val="DefaultParagraphFont"/>
    <w:rsid w:val="000E37DB"/>
  </w:style>
  <w:style w:type="character" w:customStyle="1" w:styleId="normaltextrun">
    <w:name w:val="normaltextrun"/>
    <w:basedOn w:val="DefaultParagraphFont"/>
    <w:rsid w:val="000E37DB"/>
  </w:style>
  <w:style w:type="character" w:customStyle="1" w:styleId="Heading2Char">
    <w:name w:val="Heading 2 Char"/>
    <w:basedOn w:val="DefaultParagraphFont"/>
    <w:link w:val="Heading2"/>
    <w:uiPriority w:val="9"/>
    <w:rsid w:val="000E37D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E37DB"/>
    <w:rPr>
      <w:color w:val="0563C1" w:themeColor="hyperlink"/>
      <w:u w:val="single"/>
    </w:rPr>
  </w:style>
  <w:style w:type="paragraph" w:styleId="Header">
    <w:name w:val="header"/>
    <w:basedOn w:val="Normal"/>
    <w:link w:val="HeaderChar"/>
    <w:uiPriority w:val="99"/>
    <w:unhideWhenUsed/>
    <w:rsid w:val="000E37DB"/>
    <w:pPr>
      <w:tabs>
        <w:tab w:val="center" w:pos="4680"/>
        <w:tab w:val="right" w:pos="9360"/>
      </w:tabs>
    </w:pPr>
  </w:style>
  <w:style w:type="character" w:customStyle="1" w:styleId="HeaderChar">
    <w:name w:val="Header Char"/>
    <w:basedOn w:val="DefaultParagraphFont"/>
    <w:link w:val="Header"/>
    <w:uiPriority w:val="99"/>
    <w:rsid w:val="000E37DB"/>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0E37DB"/>
    <w:pPr>
      <w:tabs>
        <w:tab w:val="center" w:pos="4680"/>
        <w:tab w:val="right" w:pos="9360"/>
      </w:tabs>
    </w:pPr>
  </w:style>
  <w:style w:type="character" w:customStyle="1" w:styleId="FooterChar">
    <w:name w:val="Footer Char"/>
    <w:basedOn w:val="DefaultParagraphFont"/>
    <w:link w:val="Footer"/>
    <w:uiPriority w:val="99"/>
    <w:rsid w:val="000E37DB"/>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0E37DB"/>
  </w:style>
  <w:style w:type="character" w:customStyle="1" w:styleId="Heading3Char">
    <w:name w:val="Heading 3 Char"/>
    <w:basedOn w:val="DefaultParagraphFont"/>
    <w:link w:val="Heading3"/>
    <w:uiPriority w:val="9"/>
    <w:semiHidden/>
    <w:rsid w:val="00DC4A0B"/>
    <w:rPr>
      <w:rFonts w:asciiTheme="majorHAnsi" w:eastAsiaTheme="majorEastAsia" w:hAnsiTheme="majorHAnsi" w:cstheme="majorBidi"/>
      <w:color w:val="1F3763" w:themeColor="accent1" w:themeShade="7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hyperlink" Target="https://www.metmuseum.org/art/collection/search/70270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vangoghmuseum.nl/en/collection/s0168V1962" TargetMode="External"/><Relationship Id="rId28" Type="http://schemas.openxmlformats.org/officeDocument/2006/relationships/image" Target="media/image18.jp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tellarium-web.org/" TargetMode="External"/><Relationship Id="rId27" Type="http://schemas.openxmlformats.org/officeDocument/2006/relationships/image" Target="media/image17.jpg"/><Relationship Id="rId30" Type="http://schemas.openxmlformats.org/officeDocument/2006/relationships/image" Target="media/image20.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243C2-2685-48C4-9A9D-6ABB2403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3653</Words>
  <Characters>20825</Characters>
  <Application>Microsoft Office Word</Application>
  <DocSecurity>0</DocSecurity>
  <Lines>173</Lines>
  <Paragraphs>48</Paragraphs>
  <ScaleCrop>false</ScaleCrop>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Beckham [ccb11] (Staff)</dc:creator>
  <cp:keywords/>
  <dc:description/>
  <cp:lastModifiedBy>Catherine Beckham [ccb11] (Staff)</cp:lastModifiedBy>
  <cp:revision>3</cp:revision>
  <dcterms:created xsi:type="dcterms:W3CDTF">2024-11-25T11:46:00Z</dcterms:created>
  <dcterms:modified xsi:type="dcterms:W3CDTF">2024-11-25T11:50:00Z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dfecbd-fc97-4e8a-a9cd-19ed496c406e_Enabled">
    <vt:lpwstr>true</vt:lpwstr>
  </property>
  <property fmtid="{D5CDD505-2E9C-101B-9397-08002B2CF9AE}" pid="3" name="MSIP_Label_f2dfecbd-fc97-4e8a-a9cd-19ed496c406e_SetDate">
    <vt:lpwstr>2024-11-24T20:08:50Z</vt:lpwstr>
  </property>
  <property fmtid="{D5CDD505-2E9C-101B-9397-08002B2CF9AE}" pid="4" name="MSIP_Label_f2dfecbd-fc97-4e8a-a9cd-19ed496c406e_Method">
    <vt:lpwstr>Standard</vt:lpwstr>
  </property>
  <property fmtid="{D5CDD505-2E9C-101B-9397-08002B2CF9AE}" pid="5" name="MSIP_Label_f2dfecbd-fc97-4e8a-a9cd-19ed496c406e_Name">
    <vt:lpwstr>defa4170-0d19-0005-0004-bc88714345d2</vt:lpwstr>
  </property>
  <property fmtid="{D5CDD505-2E9C-101B-9397-08002B2CF9AE}" pid="6" name="MSIP_Label_f2dfecbd-fc97-4e8a-a9cd-19ed496c406e_SiteId">
    <vt:lpwstr>d47b090e-3f5a-4ca0-84d0-9f89d269f175</vt:lpwstr>
  </property>
  <property fmtid="{D5CDD505-2E9C-101B-9397-08002B2CF9AE}" pid="7" name="MSIP_Label_f2dfecbd-fc97-4e8a-a9cd-19ed496c406e_ActionId">
    <vt:lpwstr>2a79a5d0-8903-4e06-935d-178867c64c9c</vt:lpwstr>
  </property>
  <property fmtid="{D5CDD505-2E9C-101B-9397-08002B2CF9AE}" pid="8" name="MSIP_Label_f2dfecbd-fc97-4e8a-a9cd-19ed496c406e_ContentBits">
    <vt:lpwstr>0</vt:lpwstr>
  </property>
</Properties>
</file>