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11007022"/>
        <w:docPartObj>
          <w:docPartGallery w:val="Cover Pages"/>
          <w:docPartUnique/>
        </w:docPartObj>
      </w:sdtPr>
      <w:sdtEndPr>
        <w:rPr>
          <w:rFonts w:cs="Arial"/>
        </w:rPr>
      </w:sdtEndPr>
      <w:sdtContent>
        <w:p w:rsidRPr="00C06C09" w:rsidR="00EF02EC" w:rsidP="00EF02EC" w:rsidRDefault="00EF02EC" w14:paraId="0B2900E7" w14:textId="564E8312">
          <w:pPr>
            <w:jc w:val="center"/>
            <w:rPr>
              <w:sz w:val="32"/>
              <w:szCs w:val="32"/>
            </w:rPr>
          </w:pPr>
          <w:r w:rsidRPr="00C06C09">
            <w:rPr>
              <w:b/>
              <w:bCs/>
              <w:sz w:val="32"/>
              <w:szCs w:val="32"/>
            </w:rPr>
            <w:t>Programme:</w:t>
          </w:r>
          <w:r w:rsidRPr="00C06C09">
            <w:rPr>
              <w:sz w:val="32"/>
              <w:szCs w:val="32"/>
            </w:rPr>
            <w:t xml:space="preserve"> MSc Public Health and Social Care in Practice</w:t>
          </w:r>
        </w:p>
        <w:p w:rsidRPr="00C06C09" w:rsidR="00EF02EC" w:rsidP="00EF02EC" w:rsidRDefault="00EF02EC" w14:paraId="39BC25AE" w14:textId="41BA099C">
          <w:pPr>
            <w:jc w:val="center"/>
            <w:rPr>
              <w:sz w:val="32"/>
              <w:szCs w:val="32"/>
            </w:rPr>
          </w:pPr>
          <w:r w:rsidRPr="00C06C09">
            <w:rPr>
              <w:b/>
              <w:bCs/>
              <w:sz w:val="32"/>
              <w:szCs w:val="32"/>
            </w:rPr>
            <w:t>Module:</w:t>
          </w:r>
          <w:r w:rsidRPr="00C06C09">
            <w:rPr>
              <w:sz w:val="32"/>
              <w:szCs w:val="32"/>
            </w:rPr>
            <w:t xml:space="preserve"> Practice-Based Research</w:t>
          </w:r>
        </w:p>
        <w:p w:rsidRPr="00C06C09" w:rsidR="00EF02EC" w:rsidP="00EF02EC" w:rsidRDefault="00EF02EC" w14:paraId="033F6EE5" w14:textId="722426BC">
          <w:pPr>
            <w:jc w:val="center"/>
            <w:rPr>
              <w:sz w:val="32"/>
              <w:szCs w:val="32"/>
            </w:rPr>
          </w:pPr>
          <w:r w:rsidRPr="00C06C09">
            <w:rPr>
              <w:b/>
              <w:bCs/>
              <w:sz w:val="32"/>
              <w:szCs w:val="32"/>
            </w:rPr>
            <w:t>Module Code:</w:t>
          </w:r>
          <w:r w:rsidRPr="00C06C09">
            <w:rPr>
              <w:sz w:val="32"/>
              <w:szCs w:val="32"/>
            </w:rPr>
            <w:t xml:space="preserve"> LCHS7008</w:t>
          </w:r>
        </w:p>
        <w:p w:rsidRPr="00C06C09" w:rsidR="00EF02EC" w:rsidP="00EF02EC" w:rsidRDefault="00EF02EC" w14:paraId="4DF0DF7A" w14:textId="6F97A9E4">
          <w:pPr>
            <w:jc w:val="center"/>
            <w:rPr>
              <w:sz w:val="32"/>
              <w:szCs w:val="32"/>
            </w:rPr>
          </w:pPr>
          <w:r w:rsidRPr="00C06C09">
            <w:rPr>
              <w:b/>
              <w:bCs/>
              <w:sz w:val="32"/>
              <w:szCs w:val="32"/>
            </w:rPr>
            <w:t>Assignment Title:</w:t>
          </w:r>
          <w:r w:rsidRPr="00C06C09">
            <w:rPr>
              <w:sz w:val="32"/>
              <w:szCs w:val="32"/>
            </w:rPr>
            <w:t xml:space="preserve"> Component 2 - Written Research Proposal</w:t>
          </w:r>
        </w:p>
        <w:p w:rsidRPr="00C06C09" w:rsidR="00EF02EC" w:rsidP="00EF02EC" w:rsidRDefault="00EF02EC" w14:paraId="1A85413E" w14:textId="3CAF74BF">
          <w:pPr>
            <w:jc w:val="center"/>
            <w:rPr>
              <w:b w:val="1"/>
              <w:bCs w:val="1"/>
              <w:sz w:val="32"/>
              <w:szCs w:val="32"/>
            </w:rPr>
          </w:pPr>
          <w:r w:rsidRPr="51A7F3BA" w:rsidR="00EF02EC">
            <w:rPr>
              <w:b w:val="1"/>
              <w:bCs w:val="1"/>
              <w:sz w:val="32"/>
              <w:szCs w:val="32"/>
            </w:rPr>
            <w:t xml:space="preserve">Student </w:t>
          </w:r>
          <w:r w:rsidRPr="51A7F3BA" w:rsidR="00EF02EC">
            <w:rPr>
              <w:b w:val="1"/>
              <w:bCs w:val="1"/>
              <w:sz w:val="32"/>
              <w:szCs w:val="32"/>
            </w:rPr>
            <w:t>Name:</w:t>
          </w:r>
          <w:r w:rsidRPr="51A7F3BA" w:rsidR="7F28EB72">
            <w:rPr>
              <w:b w:val="1"/>
              <w:bCs w:val="1"/>
              <w:sz w:val="32"/>
              <w:szCs w:val="32"/>
            </w:rPr>
            <w:t>Afshan</w:t>
          </w:r>
          <w:r w:rsidRPr="51A7F3BA" w:rsidR="7F28EB72">
            <w:rPr>
              <w:b w:val="1"/>
              <w:bCs w:val="1"/>
              <w:sz w:val="32"/>
              <w:szCs w:val="32"/>
            </w:rPr>
            <w:t xml:space="preserve"> Mirza</w:t>
          </w:r>
        </w:p>
        <w:p w:rsidRPr="00C06C09" w:rsidR="00EF02EC" w:rsidP="00EF02EC" w:rsidRDefault="00EF02EC" w14:paraId="39BA241D" w14:textId="33A560D9">
          <w:pPr>
            <w:jc w:val="center"/>
            <w:rPr>
              <w:b w:val="1"/>
              <w:bCs w:val="1"/>
              <w:sz w:val="32"/>
              <w:szCs w:val="32"/>
            </w:rPr>
          </w:pPr>
          <w:r w:rsidRPr="51A7F3BA" w:rsidR="00EF02EC">
            <w:rPr>
              <w:b w:val="1"/>
              <w:bCs w:val="1"/>
              <w:sz w:val="32"/>
              <w:szCs w:val="32"/>
            </w:rPr>
            <w:t>Student ID Number:</w:t>
          </w:r>
          <w:r w:rsidRPr="51A7F3BA" w:rsidR="7C772085">
            <w:rPr>
              <w:b w:val="1"/>
              <w:bCs w:val="1"/>
              <w:sz w:val="32"/>
              <w:szCs w:val="32"/>
            </w:rPr>
            <w:t>2214807</w:t>
          </w:r>
        </w:p>
        <w:p w:rsidRPr="00C06C09" w:rsidR="00EF02EC" w:rsidRDefault="00EF02EC" w14:paraId="6FDB1193" w14:textId="23B3E76D">
          <w:pPr>
            <w:rPr>
              <w:rFonts w:cs="Arial" w:eastAsiaTheme="majorEastAsia"/>
              <w:color w:val="2F5496" w:themeColor="accent1" w:themeShade="BF"/>
              <w:kern w:val="0"/>
              <w:sz w:val="32"/>
              <w:szCs w:val="32"/>
              <w14:ligatures w14:val="none"/>
            </w:rPr>
          </w:pPr>
          <w:r w:rsidRPr="00C06C09">
            <w:rPr>
              <w:rFonts w:cs="Arial"/>
            </w:rPr>
            <w:br w:type="page"/>
          </w:r>
        </w:p>
      </w:sdtContent>
    </w:sdt>
    <w:sdt>
      <w:sdtPr>
        <w:id w:val="-1273929086"/>
        <w:docPartObj>
          <w:docPartGallery w:val="Table of Contents"/>
          <w:docPartUnique/>
        </w:docPartObj>
        <w:rPr>
          <w:rFonts w:ascii="Arial" w:hAnsi="Arial" w:eastAsia="Calibri" w:cs="Arial" w:eastAsiaTheme="minorAscii"/>
          <w:color w:val="auto"/>
          <w:kern w:val="2"/>
          <w:sz w:val="22"/>
          <w:szCs w:val="22"/>
          <w14:ligatures w14:val="standardContextual"/>
        </w:rPr>
      </w:sdtPr>
      <w:sdtEndPr>
        <w:rPr>
          <w:rFonts w:ascii="Arial" w:hAnsi="Arial" w:eastAsia="Calibri" w:cs="Arial" w:eastAsiaTheme="minorAscii"/>
          <w:b w:val="1"/>
          <w:bCs w:val="1"/>
          <w:color w:val="auto"/>
          <w:sz w:val="22"/>
          <w:szCs w:val="22"/>
        </w:rPr>
      </w:sdtEndPr>
      <w:sdtContent>
        <w:p w:rsidRPr="00C06C09" w:rsidR="00FC6434" w:rsidRDefault="00FC6434" w14:paraId="7070F9B5" w14:textId="3E7028D4">
          <w:pPr>
            <w:pStyle w:val="TOCHeading"/>
            <w:rPr>
              <w:rFonts w:ascii="Arial" w:hAnsi="Arial" w:cs="Arial"/>
            </w:rPr>
          </w:pPr>
          <w:r w:rsidRPr="00C06C09">
            <w:rPr>
              <w:rFonts w:ascii="Arial" w:hAnsi="Arial" w:cs="Arial"/>
            </w:rPr>
            <w:t>Table of Contents</w:t>
          </w:r>
        </w:p>
        <w:p w:rsidR="00295E46" w:rsidRDefault="00FC6434" w14:paraId="6AF16FC1" w14:textId="6B46D88B">
          <w:pPr>
            <w:pStyle w:val="TOC1"/>
            <w:tabs>
              <w:tab w:val="right" w:leader="dot" w:pos="9019"/>
            </w:tabs>
            <w:rPr>
              <w:rFonts w:asciiTheme="minorHAnsi" w:hAnsiTheme="minorHAnsi" w:eastAsiaTheme="minorEastAsia"/>
              <w:noProof/>
              <w:sz w:val="24"/>
              <w:szCs w:val="24"/>
              <w:lang w:eastAsia="en-GB"/>
            </w:rPr>
          </w:pPr>
          <w:r w:rsidRPr="00C06C09">
            <w:rPr>
              <w:rFonts w:cs="Arial"/>
            </w:rPr>
            <w:fldChar w:fldCharType="begin"/>
          </w:r>
          <w:r w:rsidRPr="00C06C09">
            <w:rPr>
              <w:rFonts w:cs="Arial"/>
            </w:rPr>
            <w:instrText xml:space="preserve"> TOC \o "1-3" \h \z \u </w:instrText>
          </w:r>
          <w:r w:rsidRPr="00C06C09">
            <w:rPr>
              <w:rFonts w:cs="Arial"/>
            </w:rPr>
            <w:fldChar w:fldCharType="separate"/>
          </w:r>
          <w:hyperlink w:history="1" w:anchor="_Toc225265450">
            <w:r w:rsidRPr="00090B57" w:rsidR="00295E46">
              <w:rPr>
                <w:rStyle w:val="Hyperlink"/>
                <w:rFonts w:cs="Arial"/>
                <w:noProof/>
              </w:rPr>
              <w:t>Research Title</w:t>
            </w:r>
            <w:r w:rsidR="00295E46">
              <w:rPr>
                <w:noProof/>
                <w:webHidden/>
              </w:rPr>
              <w:tab/>
            </w:r>
            <w:r w:rsidR="00295E46">
              <w:rPr>
                <w:noProof/>
                <w:webHidden/>
              </w:rPr>
              <w:fldChar w:fldCharType="begin"/>
            </w:r>
            <w:r w:rsidR="00295E46">
              <w:rPr>
                <w:noProof/>
                <w:webHidden/>
              </w:rPr>
              <w:instrText xml:space="preserve"> PAGEREF _Toc225265450 \h </w:instrText>
            </w:r>
            <w:r w:rsidR="00295E46">
              <w:rPr>
                <w:noProof/>
                <w:webHidden/>
              </w:rPr>
            </w:r>
            <w:r w:rsidR="00295E46">
              <w:rPr>
                <w:noProof/>
                <w:webHidden/>
              </w:rPr>
              <w:fldChar w:fldCharType="separate"/>
            </w:r>
            <w:r w:rsidR="00295E46">
              <w:rPr>
                <w:noProof/>
                <w:webHidden/>
              </w:rPr>
              <w:t>1</w:t>
            </w:r>
            <w:r w:rsidR="00295E46">
              <w:rPr>
                <w:noProof/>
                <w:webHidden/>
              </w:rPr>
              <w:fldChar w:fldCharType="end"/>
            </w:r>
          </w:hyperlink>
        </w:p>
        <w:p w:rsidR="00295E46" w:rsidRDefault="00295E46" w14:paraId="4B593EF1" w14:textId="282A2D01">
          <w:pPr>
            <w:pStyle w:val="TOC1"/>
            <w:tabs>
              <w:tab w:val="right" w:leader="dot" w:pos="9019"/>
            </w:tabs>
            <w:rPr>
              <w:rFonts w:asciiTheme="minorHAnsi" w:hAnsiTheme="minorHAnsi" w:eastAsiaTheme="minorEastAsia"/>
              <w:noProof/>
              <w:sz w:val="24"/>
              <w:szCs w:val="24"/>
              <w:lang w:eastAsia="en-GB"/>
            </w:rPr>
          </w:pPr>
          <w:hyperlink w:history="1" w:anchor="_Toc225265451">
            <w:r w:rsidRPr="00090B57">
              <w:rPr>
                <w:rStyle w:val="Hyperlink"/>
                <w:rFonts w:cs="Arial"/>
                <w:noProof/>
              </w:rPr>
              <w:t>Prevalence of the Problem in Health and Social Care</w:t>
            </w:r>
            <w:r>
              <w:rPr>
                <w:noProof/>
                <w:webHidden/>
              </w:rPr>
              <w:tab/>
            </w:r>
            <w:r>
              <w:rPr>
                <w:noProof/>
                <w:webHidden/>
              </w:rPr>
              <w:fldChar w:fldCharType="begin"/>
            </w:r>
            <w:r>
              <w:rPr>
                <w:noProof/>
                <w:webHidden/>
              </w:rPr>
              <w:instrText xml:space="preserve"> PAGEREF _Toc225265451 \h </w:instrText>
            </w:r>
            <w:r>
              <w:rPr>
                <w:noProof/>
                <w:webHidden/>
              </w:rPr>
            </w:r>
            <w:r>
              <w:rPr>
                <w:noProof/>
                <w:webHidden/>
              </w:rPr>
              <w:fldChar w:fldCharType="separate"/>
            </w:r>
            <w:r>
              <w:rPr>
                <w:noProof/>
                <w:webHidden/>
              </w:rPr>
              <w:t>1</w:t>
            </w:r>
            <w:r>
              <w:rPr>
                <w:noProof/>
                <w:webHidden/>
              </w:rPr>
              <w:fldChar w:fldCharType="end"/>
            </w:r>
          </w:hyperlink>
        </w:p>
        <w:p w:rsidR="00295E46" w:rsidRDefault="00295E46" w14:paraId="39D078E5" w14:textId="1B9CD7A5">
          <w:pPr>
            <w:pStyle w:val="TOC1"/>
            <w:tabs>
              <w:tab w:val="right" w:leader="dot" w:pos="9019"/>
            </w:tabs>
            <w:rPr>
              <w:rFonts w:asciiTheme="minorHAnsi" w:hAnsiTheme="minorHAnsi" w:eastAsiaTheme="minorEastAsia"/>
              <w:noProof/>
              <w:sz w:val="24"/>
              <w:szCs w:val="24"/>
              <w:lang w:eastAsia="en-GB"/>
            </w:rPr>
          </w:pPr>
          <w:hyperlink w:history="1" w:anchor="_Toc225265452">
            <w:r w:rsidRPr="00090B57">
              <w:rPr>
                <w:rStyle w:val="Hyperlink"/>
                <w:rFonts w:cs="Arial"/>
                <w:noProof/>
              </w:rPr>
              <w:t>Introduction and Literature-Based Background to the Study</w:t>
            </w:r>
            <w:r>
              <w:rPr>
                <w:noProof/>
                <w:webHidden/>
              </w:rPr>
              <w:tab/>
            </w:r>
            <w:r>
              <w:rPr>
                <w:noProof/>
                <w:webHidden/>
              </w:rPr>
              <w:fldChar w:fldCharType="begin"/>
            </w:r>
            <w:r>
              <w:rPr>
                <w:noProof/>
                <w:webHidden/>
              </w:rPr>
              <w:instrText xml:space="preserve"> PAGEREF _Toc225265452 \h </w:instrText>
            </w:r>
            <w:r>
              <w:rPr>
                <w:noProof/>
                <w:webHidden/>
              </w:rPr>
            </w:r>
            <w:r>
              <w:rPr>
                <w:noProof/>
                <w:webHidden/>
              </w:rPr>
              <w:fldChar w:fldCharType="separate"/>
            </w:r>
            <w:r>
              <w:rPr>
                <w:noProof/>
                <w:webHidden/>
              </w:rPr>
              <w:t>2</w:t>
            </w:r>
            <w:r>
              <w:rPr>
                <w:noProof/>
                <w:webHidden/>
              </w:rPr>
              <w:fldChar w:fldCharType="end"/>
            </w:r>
          </w:hyperlink>
        </w:p>
        <w:p w:rsidR="00295E46" w:rsidRDefault="00295E46" w14:paraId="0DBABEC3" w14:textId="67FCBFF4">
          <w:pPr>
            <w:pStyle w:val="TOC1"/>
            <w:tabs>
              <w:tab w:val="right" w:leader="dot" w:pos="9019"/>
            </w:tabs>
            <w:rPr>
              <w:rFonts w:asciiTheme="minorHAnsi" w:hAnsiTheme="minorHAnsi" w:eastAsiaTheme="minorEastAsia"/>
              <w:noProof/>
              <w:sz w:val="24"/>
              <w:szCs w:val="24"/>
              <w:lang w:eastAsia="en-GB"/>
            </w:rPr>
          </w:pPr>
          <w:hyperlink w:history="1" w:anchor="_Toc225265453">
            <w:r w:rsidRPr="00090B57">
              <w:rPr>
                <w:rStyle w:val="Hyperlink"/>
                <w:rFonts w:cs="Arial"/>
                <w:noProof/>
              </w:rPr>
              <w:t>Rationale</w:t>
            </w:r>
            <w:r>
              <w:rPr>
                <w:noProof/>
                <w:webHidden/>
              </w:rPr>
              <w:tab/>
            </w:r>
            <w:r>
              <w:rPr>
                <w:noProof/>
                <w:webHidden/>
              </w:rPr>
              <w:fldChar w:fldCharType="begin"/>
            </w:r>
            <w:r>
              <w:rPr>
                <w:noProof/>
                <w:webHidden/>
              </w:rPr>
              <w:instrText xml:space="preserve"> PAGEREF _Toc225265453 \h </w:instrText>
            </w:r>
            <w:r>
              <w:rPr>
                <w:noProof/>
                <w:webHidden/>
              </w:rPr>
            </w:r>
            <w:r>
              <w:rPr>
                <w:noProof/>
                <w:webHidden/>
              </w:rPr>
              <w:fldChar w:fldCharType="separate"/>
            </w:r>
            <w:r>
              <w:rPr>
                <w:noProof/>
                <w:webHidden/>
              </w:rPr>
              <w:t>3</w:t>
            </w:r>
            <w:r>
              <w:rPr>
                <w:noProof/>
                <w:webHidden/>
              </w:rPr>
              <w:fldChar w:fldCharType="end"/>
            </w:r>
          </w:hyperlink>
        </w:p>
        <w:p w:rsidR="00295E46" w:rsidRDefault="00295E46" w14:paraId="503502F3" w14:textId="161D817D">
          <w:pPr>
            <w:pStyle w:val="TOC1"/>
            <w:tabs>
              <w:tab w:val="right" w:leader="dot" w:pos="9019"/>
            </w:tabs>
            <w:rPr>
              <w:rFonts w:asciiTheme="minorHAnsi" w:hAnsiTheme="minorHAnsi" w:eastAsiaTheme="minorEastAsia"/>
              <w:noProof/>
              <w:sz w:val="24"/>
              <w:szCs w:val="24"/>
              <w:lang w:eastAsia="en-GB"/>
            </w:rPr>
          </w:pPr>
          <w:hyperlink w:history="1" w:anchor="_Toc225265454">
            <w:r w:rsidRPr="00090B57">
              <w:rPr>
                <w:rStyle w:val="Hyperlink"/>
                <w:rFonts w:cs="Arial"/>
                <w:noProof/>
              </w:rPr>
              <w:t>Research Aim, Objectives and Question</w:t>
            </w:r>
            <w:r>
              <w:rPr>
                <w:noProof/>
                <w:webHidden/>
              </w:rPr>
              <w:tab/>
            </w:r>
            <w:r>
              <w:rPr>
                <w:noProof/>
                <w:webHidden/>
              </w:rPr>
              <w:fldChar w:fldCharType="begin"/>
            </w:r>
            <w:r>
              <w:rPr>
                <w:noProof/>
                <w:webHidden/>
              </w:rPr>
              <w:instrText xml:space="preserve"> PAGEREF _Toc225265454 \h </w:instrText>
            </w:r>
            <w:r>
              <w:rPr>
                <w:noProof/>
                <w:webHidden/>
              </w:rPr>
            </w:r>
            <w:r>
              <w:rPr>
                <w:noProof/>
                <w:webHidden/>
              </w:rPr>
              <w:fldChar w:fldCharType="separate"/>
            </w:r>
            <w:r>
              <w:rPr>
                <w:noProof/>
                <w:webHidden/>
              </w:rPr>
              <w:t>3</w:t>
            </w:r>
            <w:r>
              <w:rPr>
                <w:noProof/>
                <w:webHidden/>
              </w:rPr>
              <w:fldChar w:fldCharType="end"/>
            </w:r>
          </w:hyperlink>
        </w:p>
        <w:p w:rsidR="00295E46" w:rsidRDefault="00295E46" w14:paraId="1CBF0264" w14:textId="07ADAE9A">
          <w:pPr>
            <w:pStyle w:val="TOC1"/>
            <w:tabs>
              <w:tab w:val="right" w:leader="dot" w:pos="9019"/>
            </w:tabs>
            <w:rPr>
              <w:rFonts w:asciiTheme="minorHAnsi" w:hAnsiTheme="minorHAnsi" w:eastAsiaTheme="minorEastAsia"/>
              <w:noProof/>
              <w:sz w:val="24"/>
              <w:szCs w:val="24"/>
              <w:lang w:eastAsia="en-GB"/>
            </w:rPr>
          </w:pPr>
          <w:hyperlink w:history="1" w:anchor="_Toc225265455">
            <w:r w:rsidRPr="00090B57">
              <w:rPr>
                <w:rStyle w:val="Hyperlink"/>
                <w:rFonts w:cs="Arial"/>
                <w:noProof/>
              </w:rPr>
              <w:t>Research Methodology</w:t>
            </w:r>
            <w:r>
              <w:rPr>
                <w:noProof/>
                <w:webHidden/>
              </w:rPr>
              <w:tab/>
            </w:r>
            <w:r>
              <w:rPr>
                <w:noProof/>
                <w:webHidden/>
              </w:rPr>
              <w:fldChar w:fldCharType="begin"/>
            </w:r>
            <w:r>
              <w:rPr>
                <w:noProof/>
                <w:webHidden/>
              </w:rPr>
              <w:instrText xml:space="preserve"> PAGEREF _Toc225265455 \h </w:instrText>
            </w:r>
            <w:r>
              <w:rPr>
                <w:noProof/>
                <w:webHidden/>
              </w:rPr>
            </w:r>
            <w:r>
              <w:rPr>
                <w:noProof/>
                <w:webHidden/>
              </w:rPr>
              <w:fldChar w:fldCharType="separate"/>
            </w:r>
            <w:r>
              <w:rPr>
                <w:noProof/>
                <w:webHidden/>
              </w:rPr>
              <w:t>4</w:t>
            </w:r>
            <w:r>
              <w:rPr>
                <w:noProof/>
                <w:webHidden/>
              </w:rPr>
              <w:fldChar w:fldCharType="end"/>
            </w:r>
          </w:hyperlink>
        </w:p>
        <w:p w:rsidR="00295E46" w:rsidRDefault="00295E46" w14:paraId="66CB6F32" w14:textId="59576B75">
          <w:pPr>
            <w:pStyle w:val="TOC2"/>
            <w:tabs>
              <w:tab w:val="right" w:leader="dot" w:pos="9019"/>
            </w:tabs>
            <w:rPr>
              <w:rFonts w:asciiTheme="minorHAnsi" w:hAnsiTheme="minorHAnsi" w:eastAsiaTheme="minorEastAsia"/>
              <w:noProof/>
              <w:sz w:val="24"/>
              <w:szCs w:val="24"/>
              <w:lang w:eastAsia="en-GB"/>
            </w:rPr>
          </w:pPr>
          <w:hyperlink w:history="1" w:anchor="_Toc225265456">
            <w:r w:rsidRPr="00090B57">
              <w:rPr>
                <w:rStyle w:val="Hyperlink"/>
                <w:rFonts w:cs="Arial"/>
                <w:noProof/>
              </w:rPr>
              <w:t>Research Design</w:t>
            </w:r>
            <w:r>
              <w:rPr>
                <w:noProof/>
                <w:webHidden/>
              </w:rPr>
              <w:tab/>
            </w:r>
            <w:r>
              <w:rPr>
                <w:noProof/>
                <w:webHidden/>
              </w:rPr>
              <w:fldChar w:fldCharType="begin"/>
            </w:r>
            <w:r>
              <w:rPr>
                <w:noProof/>
                <w:webHidden/>
              </w:rPr>
              <w:instrText xml:space="preserve"> PAGEREF _Toc225265456 \h </w:instrText>
            </w:r>
            <w:r>
              <w:rPr>
                <w:noProof/>
                <w:webHidden/>
              </w:rPr>
            </w:r>
            <w:r>
              <w:rPr>
                <w:noProof/>
                <w:webHidden/>
              </w:rPr>
              <w:fldChar w:fldCharType="separate"/>
            </w:r>
            <w:r>
              <w:rPr>
                <w:noProof/>
                <w:webHidden/>
              </w:rPr>
              <w:t>4</w:t>
            </w:r>
            <w:r>
              <w:rPr>
                <w:noProof/>
                <w:webHidden/>
              </w:rPr>
              <w:fldChar w:fldCharType="end"/>
            </w:r>
          </w:hyperlink>
        </w:p>
        <w:p w:rsidR="00295E46" w:rsidRDefault="00295E46" w14:paraId="2575CC33" w14:textId="7DE9CC46">
          <w:pPr>
            <w:pStyle w:val="TOC2"/>
            <w:tabs>
              <w:tab w:val="right" w:leader="dot" w:pos="9019"/>
            </w:tabs>
            <w:rPr>
              <w:rFonts w:asciiTheme="minorHAnsi" w:hAnsiTheme="minorHAnsi" w:eastAsiaTheme="minorEastAsia"/>
              <w:noProof/>
              <w:sz w:val="24"/>
              <w:szCs w:val="24"/>
              <w:lang w:eastAsia="en-GB"/>
            </w:rPr>
          </w:pPr>
          <w:hyperlink w:history="1" w:anchor="_Toc225265457">
            <w:r w:rsidRPr="00090B57">
              <w:rPr>
                <w:rStyle w:val="Hyperlink"/>
                <w:rFonts w:cs="Arial"/>
                <w:noProof/>
              </w:rPr>
              <w:t>Data Collection Method</w:t>
            </w:r>
            <w:r>
              <w:rPr>
                <w:noProof/>
                <w:webHidden/>
              </w:rPr>
              <w:tab/>
            </w:r>
            <w:r>
              <w:rPr>
                <w:noProof/>
                <w:webHidden/>
              </w:rPr>
              <w:fldChar w:fldCharType="begin"/>
            </w:r>
            <w:r>
              <w:rPr>
                <w:noProof/>
                <w:webHidden/>
              </w:rPr>
              <w:instrText xml:space="preserve"> PAGEREF _Toc225265457 \h </w:instrText>
            </w:r>
            <w:r>
              <w:rPr>
                <w:noProof/>
                <w:webHidden/>
              </w:rPr>
            </w:r>
            <w:r>
              <w:rPr>
                <w:noProof/>
                <w:webHidden/>
              </w:rPr>
              <w:fldChar w:fldCharType="separate"/>
            </w:r>
            <w:r>
              <w:rPr>
                <w:noProof/>
                <w:webHidden/>
              </w:rPr>
              <w:t>4</w:t>
            </w:r>
            <w:r>
              <w:rPr>
                <w:noProof/>
                <w:webHidden/>
              </w:rPr>
              <w:fldChar w:fldCharType="end"/>
            </w:r>
          </w:hyperlink>
        </w:p>
        <w:p w:rsidR="00295E46" w:rsidRDefault="00295E46" w14:paraId="33277DBF" w14:textId="19E1BF30">
          <w:pPr>
            <w:pStyle w:val="TOC2"/>
            <w:tabs>
              <w:tab w:val="right" w:leader="dot" w:pos="9019"/>
            </w:tabs>
            <w:rPr>
              <w:rFonts w:asciiTheme="minorHAnsi" w:hAnsiTheme="minorHAnsi" w:eastAsiaTheme="minorEastAsia"/>
              <w:noProof/>
              <w:sz w:val="24"/>
              <w:szCs w:val="24"/>
              <w:lang w:eastAsia="en-GB"/>
            </w:rPr>
          </w:pPr>
          <w:hyperlink w:history="1" w:anchor="_Toc225265458">
            <w:r w:rsidRPr="00090B57">
              <w:rPr>
                <w:rStyle w:val="Hyperlink"/>
                <w:rFonts w:cs="Arial"/>
                <w:noProof/>
              </w:rPr>
              <w:t>Data Sources</w:t>
            </w:r>
            <w:r>
              <w:rPr>
                <w:noProof/>
                <w:webHidden/>
              </w:rPr>
              <w:tab/>
            </w:r>
            <w:r>
              <w:rPr>
                <w:noProof/>
                <w:webHidden/>
              </w:rPr>
              <w:fldChar w:fldCharType="begin"/>
            </w:r>
            <w:r>
              <w:rPr>
                <w:noProof/>
                <w:webHidden/>
              </w:rPr>
              <w:instrText xml:space="preserve"> PAGEREF _Toc225265458 \h </w:instrText>
            </w:r>
            <w:r>
              <w:rPr>
                <w:noProof/>
                <w:webHidden/>
              </w:rPr>
            </w:r>
            <w:r>
              <w:rPr>
                <w:noProof/>
                <w:webHidden/>
              </w:rPr>
              <w:fldChar w:fldCharType="separate"/>
            </w:r>
            <w:r>
              <w:rPr>
                <w:noProof/>
                <w:webHidden/>
              </w:rPr>
              <w:t>5</w:t>
            </w:r>
            <w:r>
              <w:rPr>
                <w:noProof/>
                <w:webHidden/>
              </w:rPr>
              <w:fldChar w:fldCharType="end"/>
            </w:r>
          </w:hyperlink>
        </w:p>
        <w:p w:rsidR="00295E46" w:rsidRDefault="00295E46" w14:paraId="0D0FCB3A" w14:textId="66FE9A14">
          <w:pPr>
            <w:pStyle w:val="TOC2"/>
            <w:tabs>
              <w:tab w:val="right" w:leader="dot" w:pos="9019"/>
            </w:tabs>
            <w:rPr>
              <w:rFonts w:asciiTheme="minorHAnsi" w:hAnsiTheme="minorHAnsi" w:eastAsiaTheme="minorEastAsia"/>
              <w:noProof/>
              <w:sz w:val="24"/>
              <w:szCs w:val="24"/>
              <w:lang w:eastAsia="en-GB"/>
            </w:rPr>
          </w:pPr>
          <w:hyperlink w:history="1" w:anchor="_Toc225265459">
            <w:r w:rsidRPr="00090B57">
              <w:rPr>
                <w:rStyle w:val="Hyperlink"/>
                <w:rFonts w:cs="Arial"/>
                <w:noProof/>
              </w:rPr>
              <w:t>Selection Criteria</w:t>
            </w:r>
            <w:r>
              <w:rPr>
                <w:noProof/>
                <w:webHidden/>
              </w:rPr>
              <w:tab/>
            </w:r>
            <w:r>
              <w:rPr>
                <w:noProof/>
                <w:webHidden/>
              </w:rPr>
              <w:fldChar w:fldCharType="begin"/>
            </w:r>
            <w:r>
              <w:rPr>
                <w:noProof/>
                <w:webHidden/>
              </w:rPr>
              <w:instrText xml:space="preserve"> PAGEREF _Toc225265459 \h </w:instrText>
            </w:r>
            <w:r>
              <w:rPr>
                <w:noProof/>
                <w:webHidden/>
              </w:rPr>
            </w:r>
            <w:r>
              <w:rPr>
                <w:noProof/>
                <w:webHidden/>
              </w:rPr>
              <w:fldChar w:fldCharType="separate"/>
            </w:r>
            <w:r>
              <w:rPr>
                <w:noProof/>
                <w:webHidden/>
              </w:rPr>
              <w:t>5</w:t>
            </w:r>
            <w:r>
              <w:rPr>
                <w:noProof/>
                <w:webHidden/>
              </w:rPr>
              <w:fldChar w:fldCharType="end"/>
            </w:r>
          </w:hyperlink>
        </w:p>
        <w:p w:rsidR="00295E46" w:rsidRDefault="00295E46" w14:paraId="31F42472" w14:textId="065C7414">
          <w:pPr>
            <w:pStyle w:val="TOC2"/>
            <w:tabs>
              <w:tab w:val="right" w:leader="dot" w:pos="9019"/>
            </w:tabs>
            <w:rPr>
              <w:rFonts w:asciiTheme="minorHAnsi" w:hAnsiTheme="minorHAnsi" w:eastAsiaTheme="minorEastAsia"/>
              <w:noProof/>
              <w:sz w:val="24"/>
              <w:szCs w:val="24"/>
              <w:lang w:eastAsia="en-GB"/>
            </w:rPr>
          </w:pPr>
          <w:hyperlink w:history="1" w:anchor="_Toc225265460">
            <w:r w:rsidRPr="00090B57">
              <w:rPr>
                <w:rStyle w:val="Hyperlink"/>
                <w:rFonts w:cs="Arial"/>
                <w:noProof/>
              </w:rPr>
              <w:t>Data Extraction and Analysis</w:t>
            </w:r>
            <w:r>
              <w:rPr>
                <w:noProof/>
                <w:webHidden/>
              </w:rPr>
              <w:tab/>
            </w:r>
            <w:r>
              <w:rPr>
                <w:noProof/>
                <w:webHidden/>
              </w:rPr>
              <w:fldChar w:fldCharType="begin"/>
            </w:r>
            <w:r>
              <w:rPr>
                <w:noProof/>
                <w:webHidden/>
              </w:rPr>
              <w:instrText xml:space="preserve"> PAGEREF _Toc225265460 \h </w:instrText>
            </w:r>
            <w:r>
              <w:rPr>
                <w:noProof/>
                <w:webHidden/>
              </w:rPr>
            </w:r>
            <w:r>
              <w:rPr>
                <w:noProof/>
                <w:webHidden/>
              </w:rPr>
              <w:fldChar w:fldCharType="separate"/>
            </w:r>
            <w:r>
              <w:rPr>
                <w:noProof/>
                <w:webHidden/>
              </w:rPr>
              <w:t>5</w:t>
            </w:r>
            <w:r>
              <w:rPr>
                <w:noProof/>
                <w:webHidden/>
              </w:rPr>
              <w:fldChar w:fldCharType="end"/>
            </w:r>
          </w:hyperlink>
        </w:p>
        <w:p w:rsidR="00295E46" w:rsidRDefault="00295E46" w14:paraId="7E2701FA" w14:textId="108CA84F">
          <w:pPr>
            <w:pStyle w:val="TOC1"/>
            <w:tabs>
              <w:tab w:val="right" w:leader="dot" w:pos="9019"/>
            </w:tabs>
            <w:rPr>
              <w:rFonts w:asciiTheme="minorHAnsi" w:hAnsiTheme="minorHAnsi" w:eastAsiaTheme="minorEastAsia"/>
              <w:noProof/>
              <w:sz w:val="24"/>
              <w:szCs w:val="24"/>
              <w:lang w:eastAsia="en-GB"/>
            </w:rPr>
          </w:pPr>
          <w:hyperlink w:history="1" w:anchor="_Toc225265461">
            <w:r w:rsidRPr="00090B57">
              <w:rPr>
                <w:rStyle w:val="Hyperlink"/>
                <w:rFonts w:cs="Arial"/>
                <w:noProof/>
              </w:rPr>
              <w:t>Ethical Considerations</w:t>
            </w:r>
            <w:r>
              <w:rPr>
                <w:noProof/>
                <w:webHidden/>
              </w:rPr>
              <w:tab/>
            </w:r>
            <w:r>
              <w:rPr>
                <w:noProof/>
                <w:webHidden/>
              </w:rPr>
              <w:fldChar w:fldCharType="begin"/>
            </w:r>
            <w:r>
              <w:rPr>
                <w:noProof/>
                <w:webHidden/>
              </w:rPr>
              <w:instrText xml:space="preserve"> PAGEREF _Toc225265461 \h </w:instrText>
            </w:r>
            <w:r>
              <w:rPr>
                <w:noProof/>
                <w:webHidden/>
              </w:rPr>
            </w:r>
            <w:r>
              <w:rPr>
                <w:noProof/>
                <w:webHidden/>
              </w:rPr>
              <w:fldChar w:fldCharType="separate"/>
            </w:r>
            <w:r>
              <w:rPr>
                <w:noProof/>
                <w:webHidden/>
              </w:rPr>
              <w:t>6</w:t>
            </w:r>
            <w:r>
              <w:rPr>
                <w:noProof/>
                <w:webHidden/>
              </w:rPr>
              <w:fldChar w:fldCharType="end"/>
            </w:r>
          </w:hyperlink>
        </w:p>
        <w:p w:rsidR="00295E46" w:rsidRDefault="00295E46" w14:paraId="3983C87C" w14:textId="49C5CDEB">
          <w:pPr>
            <w:pStyle w:val="TOC1"/>
            <w:tabs>
              <w:tab w:val="right" w:leader="dot" w:pos="9019"/>
            </w:tabs>
            <w:rPr>
              <w:rFonts w:asciiTheme="minorHAnsi" w:hAnsiTheme="minorHAnsi" w:eastAsiaTheme="minorEastAsia"/>
              <w:noProof/>
              <w:sz w:val="24"/>
              <w:szCs w:val="24"/>
              <w:lang w:eastAsia="en-GB"/>
            </w:rPr>
          </w:pPr>
          <w:hyperlink w:history="1" w:anchor="_Toc225265462">
            <w:r w:rsidRPr="00090B57">
              <w:rPr>
                <w:rStyle w:val="Hyperlink"/>
                <w:rFonts w:cs="Arial"/>
                <w:noProof/>
              </w:rPr>
              <w:t>Implication of Research</w:t>
            </w:r>
            <w:r>
              <w:rPr>
                <w:noProof/>
                <w:webHidden/>
              </w:rPr>
              <w:tab/>
            </w:r>
            <w:r>
              <w:rPr>
                <w:noProof/>
                <w:webHidden/>
              </w:rPr>
              <w:fldChar w:fldCharType="begin"/>
            </w:r>
            <w:r>
              <w:rPr>
                <w:noProof/>
                <w:webHidden/>
              </w:rPr>
              <w:instrText xml:space="preserve"> PAGEREF _Toc225265462 \h </w:instrText>
            </w:r>
            <w:r>
              <w:rPr>
                <w:noProof/>
                <w:webHidden/>
              </w:rPr>
            </w:r>
            <w:r>
              <w:rPr>
                <w:noProof/>
                <w:webHidden/>
              </w:rPr>
              <w:fldChar w:fldCharType="separate"/>
            </w:r>
            <w:r>
              <w:rPr>
                <w:noProof/>
                <w:webHidden/>
              </w:rPr>
              <w:t>6</w:t>
            </w:r>
            <w:r>
              <w:rPr>
                <w:noProof/>
                <w:webHidden/>
              </w:rPr>
              <w:fldChar w:fldCharType="end"/>
            </w:r>
          </w:hyperlink>
        </w:p>
        <w:p w:rsidR="00295E46" w:rsidRDefault="00295E46" w14:paraId="0FAF0FD9" w14:textId="07C8F37F">
          <w:pPr>
            <w:pStyle w:val="TOC1"/>
            <w:tabs>
              <w:tab w:val="right" w:leader="dot" w:pos="9019"/>
            </w:tabs>
            <w:rPr>
              <w:rFonts w:asciiTheme="minorHAnsi" w:hAnsiTheme="minorHAnsi" w:eastAsiaTheme="minorEastAsia"/>
              <w:noProof/>
              <w:sz w:val="24"/>
              <w:szCs w:val="24"/>
              <w:lang w:eastAsia="en-GB"/>
            </w:rPr>
          </w:pPr>
          <w:hyperlink w:history="1" w:anchor="_Toc225265463">
            <w:r w:rsidRPr="00090B57">
              <w:rPr>
                <w:rStyle w:val="Hyperlink"/>
                <w:rFonts w:cs="Arial"/>
                <w:noProof/>
              </w:rPr>
              <w:t>Plan of Work and Time Schedule (Gantt Chart)</w:t>
            </w:r>
            <w:r>
              <w:rPr>
                <w:noProof/>
                <w:webHidden/>
              </w:rPr>
              <w:tab/>
            </w:r>
            <w:r>
              <w:rPr>
                <w:noProof/>
                <w:webHidden/>
              </w:rPr>
              <w:fldChar w:fldCharType="begin"/>
            </w:r>
            <w:r>
              <w:rPr>
                <w:noProof/>
                <w:webHidden/>
              </w:rPr>
              <w:instrText xml:space="preserve"> PAGEREF _Toc225265463 \h </w:instrText>
            </w:r>
            <w:r>
              <w:rPr>
                <w:noProof/>
                <w:webHidden/>
              </w:rPr>
            </w:r>
            <w:r>
              <w:rPr>
                <w:noProof/>
                <w:webHidden/>
              </w:rPr>
              <w:fldChar w:fldCharType="separate"/>
            </w:r>
            <w:r>
              <w:rPr>
                <w:noProof/>
                <w:webHidden/>
              </w:rPr>
              <w:t>7</w:t>
            </w:r>
            <w:r>
              <w:rPr>
                <w:noProof/>
                <w:webHidden/>
              </w:rPr>
              <w:fldChar w:fldCharType="end"/>
            </w:r>
          </w:hyperlink>
        </w:p>
        <w:p w:rsidR="00295E46" w:rsidRDefault="00295E46" w14:paraId="49FFA04B" w14:textId="71E2C3F6">
          <w:pPr>
            <w:pStyle w:val="TOC1"/>
            <w:tabs>
              <w:tab w:val="right" w:leader="dot" w:pos="9019"/>
            </w:tabs>
            <w:rPr>
              <w:rFonts w:asciiTheme="minorHAnsi" w:hAnsiTheme="minorHAnsi" w:eastAsiaTheme="minorEastAsia"/>
              <w:noProof/>
              <w:sz w:val="24"/>
              <w:szCs w:val="24"/>
              <w:lang w:eastAsia="en-GB"/>
            </w:rPr>
          </w:pPr>
          <w:hyperlink w:history="1" w:anchor="_Toc225265464">
            <w:r w:rsidRPr="00090B57">
              <w:rPr>
                <w:rStyle w:val="Hyperlink"/>
                <w:rFonts w:cs="Arial"/>
                <w:noProof/>
              </w:rPr>
              <w:t>Reference list</w:t>
            </w:r>
            <w:r>
              <w:rPr>
                <w:noProof/>
                <w:webHidden/>
              </w:rPr>
              <w:tab/>
            </w:r>
            <w:r>
              <w:rPr>
                <w:noProof/>
                <w:webHidden/>
              </w:rPr>
              <w:fldChar w:fldCharType="begin"/>
            </w:r>
            <w:r>
              <w:rPr>
                <w:noProof/>
                <w:webHidden/>
              </w:rPr>
              <w:instrText xml:space="preserve"> PAGEREF _Toc225265464 \h </w:instrText>
            </w:r>
            <w:r>
              <w:rPr>
                <w:noProof/>
                <w:webHidden/>
              </w:rPr>
            </w:r>
            <w:r>
              <w:rPr>
                <w:noProof/>
                <w:webHidden/>
              </w:rPr>
              <w:fldChar w:fldCharType="separate"/>
            </w:r>
            <w:r>
              <w:rPr>
                <w:noProof/>
                <w:webHidden/>
              </w:rPr>
              <w:t>8</w:t>
            </w:r>
            <w:r>
              <w:rPr>
                <w:noProof/>
                <w:webHidden/>
              </w:rPr>
              <w:fldChar w:fldCharType="end"/>
            </w:r>
          </w:hyperlink>
        </w:p>
        <w:p w:rsidRPr="00C06C09" w:rsidR="00FC6434" w:rsidRDefault="00FC6434" w14:paraId="3928793C" w14:textId="6EB53A61">
          <w:pPr>
            <w:rPr>
              <w:rFonts w:cs="Arial"/>
            </w:rPr>
          </w:pPr>
          <w:r w:rsidRPr="00C06C09">
            <w:rPr>
              <w:rFonts w:cs="Arial"/>
              <w:b/>
              <w:bCs/>
            </w:rPr>
            <w:fldChar w:fldCharType="end"/>
          </w:r>
        </w:p>
      </w:sdtContent>
    </w:sdt>
    <w:p w:rsidRPr="00C06C09" w:rsidR="00FC6434" w:rsidP="00CF5AFD" w:rsidRDefault="00FC6434" w14:paraId="63080DE9" w14:textId="77777777">
      <w:pPr>
        <w:pStyle w:val="Heading1"/>
        <w:rPr>
          <w:rFonts w:cs="Arial"/>
        </w:rPr>
        <w:sectPr w:rsidRPr="00C06C09" w:rsidR="00FC6434" w:rsidSect="00EF02EC">
          <w:footerReference w:type="default" r:id="rId8"/>
          <w:pgSz w:w="11909" w:h="16834" w:orient="portrait" w:code="9"/>
          <w:pgMar w:top="1440" w:right="1440" w:bottom="1440" w:left="1440" w:header="720" w:footer="720" w:gutter="0"/>
          <w:pgNumType w:start="0"/>
          <w:cols w:space="720"/>
          <w:titlePg/>
          <w:docGrid w:linePitch="360"/>
        </w:sectPr>
      </w:pPr>
    </w:p>
    <w:p w:rsidRPr="00C06C09" w:rsidR="00631BAB" w:rsidP="00CF5AFD" w:rsidRDefault="00420ED6" w14:paraId="738729B3" w14:textId="77777777">
      <w:pPr>
        <w:pStyle w:val="Heading1"/>
        <w:rPr>
          <w:rFonts w:cs="Arial"/>
        </w:rPr>
      </w:pPr>
      <w:bookmarkStart w:name="_Toc225265450" w:id="0"/>
      <w:r w:rsidRPr="00C06C09">
        <w:rPr>
          <w:rFonts w:cs="Arial"/>
        </w:rPr>
        <w:lastRenderedPageBreak/>
        <w:t>Research Title</w:t>
      </w:r>
      <w:bookmarkEnd w:id="0"/>
    </w:p>
    <w:p w:rsidRPr="00C06C09" w:rsidR="00243771" w:rsidP="00CF5AFD" w:rsidRDefault="00243771" w14:paraId="10EC374D" w14:textId="65471896">
      <w:pPr>
        <w:rPr>
          <w:rFonts w:cs="Arial"/>
        </w:rPr>
      </w:pPr>
      <w:r w:rsidRPr="00C06C09">
        <w:rPr>
          <w:rFonts w:cs="Arial"/>
        </w:rPr>
        <w:t>Impact of AI-driven care for elderly patients with dementia.</w:t>
      </w:r>
    </w:p>
    <w:p w:rsidRPr="00C06C09" w:rsidR="00631BAB" w:rsidP="00CF5AFD" w:rsidRDefault="00631BAB" w14:paraId="034301D3" w14:textId="4C77234A">
      <w:pPr>
        <w:pStyle w:val="Heading1"/>
        <w:rPr>
          <w:rFonts w:cs="Arial"/>
        </w:rPr>
      </w:pPr>
      <w:bookmarkStart w:name="_Toc225265451" w:id="1"/>
      <w:r w:rsidRPr="00C06C09">
        <w:rPr>
          <w:rFonts w:cs="Arial"/>
        </w:rPr>
        <w:t>Prevalence of the Problem in Health and Social Care</w:t>
      </w:r>
      <w:bookmarkEnd w:id="1"/>
    </w:p>
    <w:p w:rsidRPr="00C06C09" w:rsidR="006C76AB" w:rsidP="00CF5AFD" w:rsidRDefault="00435C2F" w14:paraId="0D4A5462" w14:textId="2E1F1A5F">
      <w:pPr>
        <w:rPr>
          <w:rFonts w:cs="Arial"/>
        </w:rPr>
      </w:pPr>
      <w:r w:rsidRPr="00C06C09">
        <w:rPr>
          <w:rFonts w:cs="Arial"/>
        </w:rPr>
        <w:t xml:space="preserve">Dementia signifies one of the most significant and rapidly growing worldwide health concerns, chiefly within the elderly population and also represents a substantial challenge for health and social care systems in </w:t>
      </w:r>
      <w:r w:rsidRPr="00C06C09" w:rsidR="000A59A3">
        <w:rPr>
          <w:rFonts w:cs="Arial"/>
        </w:rPr>
        <w:t>b</w:t>
      </w:r>
      <w:r w:rsidRPr="00C06C09">
        <w:rPr>
          <w:rFonts w:cs="Arial"/>
        </w:rPr>
        <w:t xml:space="preserve">oth </w:t>
      </w:r>
      <w:r w:rsidRPr="00C06C09" w:rsidR="000A59A3">
        <w:rPr>
          <w:rFonts w:cs="Arial"/>
        </w:rPr>
        <w:t xml:space="preserve">the </w:t>
      </w:r>
      <w:r w:rsidRPr="00C06C09">
        <w:rPr>
          <w:rFonts w:cs="Arial"/>
        </w:rPr>
        <w:t>U</w:t>
      </w:r>
      <w:r w:rsidRPr="00C06C09" w:rsidR="000A59A3">
        <w:rPr>
          <w:rFonts w:cs="Arial"/>
        </w:rPr>
        <w:t>K</w:t>
      </w:r>
      <w:r w:rsidRPr="00C06C09">
        <w:rPr>
          <w:rFonts w:cs="Arial"/>
        </w:rPr>
        <w:t xml:space="preserve"> and globally. According to the report by </w:t>
      </w:r>
      <w:r w:rsidRPr="00C06C09">
        <w:rPr>
          <w:rFonts w:eastAsia="Times New Roman" w:cs="Arial"/>
          <w:kern w:val="0"/>
          <w:szCs w:val="24"/>
          <w:lang w:eastAsia="en-GB"/>
          <w14:ligatures w14:val="none"/>
        </w:rPr>
        <w:t>Alzheimer's Disease International (2020)</w:t>
      </w:r>
      <w:r w:rsidRPr="00C06C09">
        <w:rPr>
          <w:rFonts w:cs="Arial"/>
        </w:rPr>
        <w:t>, more than 55 million people globally are living with dementia, and this number is anticipated to grow to 78 million by 2030</w:t>
      </w:r>
      <w:r w:rsidRPr="00C06C09" w:rsidR="00952692">
        <w:rPr>
          <w:rFonts w:cs="Arial"/>
        </w:rPr>
        <w:t xml:space="preserve"> as almost 10 million cases are newly diagnosed every year</w:t>
      </w:r>
      <w:r w:rsidRPr="00C06C09">
        <w:rPr>
          <w:rFonts w:cs="Arial"/>
        </w:rPr>
        <w:t xml:space="preserve">. Also, in just the UK, more than 944,000 individuals have dementia, whereas 1 in 11 individuals over the age of 65 has dementia </w:t>
      </w:r>
      <w:r w:rsidRPr="00C06C09">
        <w:rPr>
          <w:rFonts w:eastAsia="Times New Roman" w:cs="Arial"/>
          <w:kern w:val="0"/>
          <w:szCs w:val="24"/>
          <w:lang w:eastAsia="en-GB"/>
          <w14:ligatures w14:val="none"/>
        </w:rPr>
        <w:t>(National Health Service, 2023)</w:t>
      </w:r>
      <w:r w:rsidRPr="00C06C09">
        <w:rPr>
          <w:rFonts w:cs="Arial"/>
        </w:rPr>
        <w:t>.</w:t>
      </w:r>
      <w:r w:rsidRPr="00C06C09">
        <w:rPr>
          <w:rFonts w:eastAsia="Times New Roman" w:cs="Arial"/>
          <w:kern w:val="0"/>
          <w:szCs w:val="24"/>
          <w:lang w:eastAsia="en-GB"/>
          <w14:ligatures w14:val="none"/>
        </w:rPr>
        <w:t xml:space="preserve"> </w:t>
      </w:r>
      <w:r w:rsidRPr="00C06C09" w:rsidR="00952692">
        <w:rPr>
          <w:rFonts w:cs="Arial"/>
        </w:rPr>
        <w:t xml:space="preserve">This number is anticipated to increase because of the swiftly rising life expectancy of individuals. </w:t>
      </w:r>
    </w:p>
    <w:p w:rsidRPr="00C06C09" w:rsidR="00F60633" w:rsidP="00CF5AFD" w:rsidRDefault="009E6623" w14:paraId="043A7305" w14:textId="043AFDE3">
      <w:pPr>
        <w:rPr>
          <w:rFonts w:eastAsia="Times New Roman" w:cs="Arial"/>
          <w:kern w:val="0"/>
          <w:szCs w:val="24"/>
          <w:lang w:eastAsia="en-GB"/>
          <w14:ligatures w14:val="none"/>
        </w:rPr>
      </w:pPr>
      <w:r w:rsidRPr="00C06C09">
        <w:rPr>
          <w:rFonts w:cs="Arial"/>
        </w:rPr>
        <w:t xml:space="preserve">According to the </w:t>
      </w:r>
      <w:r w:rsidRPr="00C06C09">
        <w:rPr>
          <w:rFonts w:eastAsia="Times New Roman" w:cs="Arial"/>
          <w:kern w:val="0"/>
          <w:szCs w:val="24"/>
          <w:lang w:eastAsia="en-GB"/>
          <w14:ligatures w14:val="none"/>
        </w:rPr>
        <w:t xml:space="preserve">World Health Organisation (2025), </w:t>
      </w:r>
      <w:r w:rsidRPr="00C06C09">
        <w:rPr>
          <w:rFonts w:cs="Arial"/>
        </w:rPr>
        <w:t>d</w:t>
      </w:r>
      <w:r w:rsidRPr="00C06C09" w:rsidR="00435C2F">
        <w:rPr>
          <w:rFonts w:cs="Arial"/>
        </w:rPr>
        <w:t xml:space="preserve">ementia is not </w:t>
      </w:r>
      <w:r w:rsidRPr="00C06C09">
        <w:rPr>
          <w:rFonts w:cs="Arial"/>
        </w:rPr>
        <w:t xml:space="preserve">just </w:t>
      </w:r>
      <w:r w:rsidRPr="00C06C09" w:rsidR="00435C2F">
        <w:rPr>
          <w:rFonts w:cs="Arial"/>
        </w:rPr>
        <w:t>a single disease but a</w:t>
      </w:r>
      <w:r w:rsidRPr="00C06C09" w:rsidR="00640AEC">
        <w:rPr>
          <w:rFonts w:cs="Arial"/>
        </w:rPr>
        <w:t xml:space="preserve"> critical</w:t>
      </w:r>
      <w:r w:rsidRPr="00C06C09" w:rsidR="00435C2F">
        <w:rPr>
          <w:rFonts w:cs="Arial"/>
        </w:rPr>
        <w:t xml:space="preserve"> syndrome </w:t>
      </w:r>
      <w:r w:rsidRPr="00C06C09" w:rsidR="00640AEC">
        <w:rPr>
          <w:rFonts w:cs="Arial"/>
        </w:rPr>
        <w:t xml:space="preserve">that is </w:t>
      </w:r>
      <w:r w:rsidRPr="00C06C09" w:rsidR="00435C2F">
        <w:rPr>
          <w:rFonts w:cs="Arial"/>
        </w:rPr>
        <w:t>characteri</w:t>
      </w:r>
      <w:r w:rsidRPr="00C06C09" w:rsidR="00952692">
        <w:rPr>
          <w:rFonts w:cs="Arial"/>
        </w:rPr>
        <w:t>s</w:t>
      </w:r>
      <w:r w:rsidRPr="00C06C09" w:rsidR="00435C2F">
        <w:rPr>
          <w:rFonts w:cs="Arial"/>
        </w:rPr>
        <w:t xml:space="preserve">ed by cognitive </w:t>
      </w:r>
      <w:r w:rsidRPr="00C06C09" w:rsidR="00640AEC">
        <w:rPr>
          <w:rFonts w:cs="Arial"/>
        </w:rPr>
        <w:t xml:space="preserve">function deterioration </w:t>
      </w:r>
      <w:r w:rsidRPr="00C06C09" w:rsidR="00435C2F">
        <w:rPr>
          <w:rFonts w:cs="Arial"/>
        </w:rPr>
        <w:t xml:space="preserve">affecting thinking, orientation, </w:t>
      </w:r>
      <w:r w:rsidRPr="00C06C09" w:rsidR="00640AEC">
        <w:rPr>
          <w:rFonts w:cs="Arial"/>
        </w:rPr>
        <w:t xml:space="preserve">memory, </w:t>
      </w:r>
      <w:r w:rsidRPr="00C06C09" w:rsidR="00435C2F">
        <w:rPr>
          <w:rFonts w:cs="Arial"/>
        </w:rPr>
        <w:t>comprehension, judgment</w:t>
      </w:r>
      <w:r w:rsidRPr="00C06C09" w:rsidR="00640AEC">
        <w:rPr>
          <w:rFonts w:cs="Arial"/>
        </w:rPr>
        <w:t xml:space="preserve"> and personality changes, which are severe enough to restrict daily life</w:t>
      </w:r>
      <w:r w:rsidRPr="00C06C09" w:rsidR="00435C2F">
        <w:rPr>
          <w:rFonts w:cs="Arial"/>
        </w:rPr>
        <w:t xml:space="preserve">. Among </w:t>
      </w:r>
      <w:r w:rsidRPr="00C06C09" w:rsidR="00F30249">
        <w:rPr>
          <w:rFonts w:cs="Arial"/>
        </w:rPr>
        <w:t>the elderly</w:t>
      </w:r>
      <w:r w:rsidRPr="00C06C09" w:rsidR="00435C2F">
        <w:rPr>
          <w:rFonts w:cs="Arial"/>
        </w:rPr>
        <w:t xml:space="preserve"> </w:t>
      </w:r>
      <w:r w:rsidRPr="00C06C09" w:rsidR="00640AEC">
        <w:rPr>
          <w:rFonts w:cs="Arial"/>
        </w:rPr>
        <w:t>population</w:t>
      </w:r>
      <w:r w:rsidRPr="00C06C09" w:rsidR="00435C2F">
        <w:rPr>
          <w:rFonts w:cs="Arial"/>
        </w:rPr>
        <w:t xml:space="preserve">, it is </w:t>
      </w:r>
      <w:r w:rsidRPr="00C06C09" w:rsidR="00640AEC">
        <w:rPr>
          <w:rFonts w:cs="Arial"/>
        </w:rPr>
        <w:t xml:space="preserve">the </w:t>
      </w:r>
      <w:r w:rsidRPr="00C06C09" w:rsidR="00435C2F">
        <w:rPr>
          <w:rFonts w:cs="Arial"/>
        </w:rPr>
        <w:t>leading cause of dependency</w:t>
      </w:r>
      <w:r w:rsidRPr="00C06C09" w:rsidR="00640AEC">
        <w:rPr>
          <w:rFonts w:cs="Arial"/>
        </w:rPr>
        <w:t xml:space="preserve"> and disability.</w:t>
      </w:r>
      <w:r w:rsidRPr="00C06C09" w:rsidR="00F63ED3">
        <w:rPr>
          <w:rFonts w:eastAsia="Times New Roman" w:cs="Arial"/>
          <w:kern w:val="0"/>
          <w:szCs w:val="24"/>
          <w:lang w:eastAsia="en-GB"/>
          <w14:ligatures w14:val="none"/>
        </w:rPr>
        <w:t xml:space="preserve"> Also, the </w:t>
      </w:r>
      <w:r w:rsidRPr="00C06C09" w:rsidR="00F63ED3">
        <w:rPr>
          <w:rFonts w:cs="Arial"/>
        </w:rPr>
        <w:t xml:space="preserve">prevalence </w:t>
      </w:r>
      <w:r w:rsidRPr="00C06C09" w:rsidR="00435C2F">
        <w:rPr>
          <w:rFonts w:cs="Arial"/>
        </w:rPr>
        <w:t xml:space="preserve">of dementia </w:t>
      </w:r>
      <w:r w:rsidRPr="00C06C09" w:rsidR="00F63ED3">
        <w:rPr>
          <w:rFonts w:cs="Arial"/>
        </w:rPr>
        <w:t>spreads</w:t>
      </w:r>
      <w:r w:rsidRPr="00C06C09" w:rsidR="00435C2F">
        <w:rPr>
          <w:rFonts w:cs="Arial"/>
        </w:rPr>
        <w:t xml:space="preserve"> beyond the </w:t>
      </w:r>
      <w:r w:rsidRPr="00C06C09" w:rsidR="00F63ED3">
        <w:rPr>
          <w:rFonts w:cs="Arial"/>
        </w:rPr>
        <w:t>single people</w:t>
      </w:r>
      <w:r w:rsidRPr="00C06C09" w:rsidR="00435C2F">
        <w:rPr>
          <w:rFonts w:cs="Arial"/>
        </w:rPr>
        <w:t xml:space="preserve"> affected, impacting caregivers, </w:t>
      </w:r>
      <w:r w:rsidRPr="00C06C09" w:rsidR="00F63ED3">
        <w:rPr>
          <w:rFonts w:cs="Arial"/>
        </w:rPr>
        <w:t xml:space="preserve">families, social services </w:t>
      </w:r>
      <w:r w:rsidRPr="00C06C09" w:rsidR="00435C2F">
        <w:rPr>
          <w:rFonts w:cs="Arial"/>
        </w:rPr>
        <w:t>and healthcare infrastructures</w:t>
      </w:r>
      <w:r w:rsidRPr="00C06C09" w:rsidR="00807747">
        <w:rPr>
          <w:rFonts w:cs="Arial"/>
        </w:rPr>
        <w:t xml:space="preserve"> </w:t>
      </w:r>
      <w:r w:rsidRPr="00C06C09" w:rsidR="00CC5EA1">
        <w:rPr>
          <w:rFonts w:eastAsia="Times New Roman" w:cs="Arial"/>
          <w:kern w:val="0"/>
          <w:szCs w:val="24"/>
          <w:lang w:eastAsia="en-GB"/>
          <w14:ligatures w14:val="none"/>
        </w:rPr>
        <w:t>(Tam and Wang, 2025)</w:t>
      </w:r>
      <w:r w:rsidRPr="00C06C09" w:rsidR="00435C2F">
        <w:rPr>
          <w:rFonts w:cs="Arial"/>
        </w:rPr>
        <w:t xml:space="preserve">. </w:t>
      </w:r>
      <w:r w:rsidRPr="00C06C09" w:rsidR="00F63ED3">
        <w:rPr>
          <w:rFonts w:cs="Arial"/>
        </w:rPr>
        <w:t xml:space="preserve">Also, as dementia increases </w:t>
      </w:r>
      <w:r w:rsidRPr="00C06C09" w:rsidR="00435C2F">
        <w:rPr>
          <w:rFonts w:cs="Arial"/>
        </w:rPr>
        <w:t xml:space="preserve">disability and dependency </w:t>
      </w:r>
      <w:r w:rsidRPr="00C06C09" w:rsidR="00F30249">
        <w:rPr>
          <w:rFonts w:cs="Arial"/>
        </w:rPr>
        <w:t>in the elderly</w:t>
      </w:r>
      <w:r w:rsidRPr="00C06C09" w:rsidR="00F63ED3">
        <w:rPr>
          <w:rFonts w:cs="Arial"/>
        </w:rPr>
        <w:t xml:space="preserve"> population</w:t>
      </w:r>
      <w:r w:rsidRPr="00C06C09" w:rsidR="00435C2F">
        <w:rPr>
          <w:rFonts w:cs="Arial"/>
        </w:rPr>
        <w:t xml:space="preserve">, </w:t>
      </w:r>
      <w:r w:rsidRPr="00C06C09" w:rsidR="00F63ED3">
        <w:rPr>
          <w:rFonts w:cs="Arial"/>
        </w:rPr>
        <w:t>this eventually</w:t>
      </w:r>
      <w:r w:rsidRPr="00C06C09" w:rsidR="00435C2F">
        <w:rPr>
          <w:rFonts w:cs="Arial"/>
        </w:rPr>
        <w:t xml:space="preserve"> </w:t>
      </w:r>
      <w:r w:rsidRPr="00C06C09" w:rsidR="00BC6271">
        <w:rPr>
          <w:rFonts w:cs="Arial"/>
        </w:rPr>
        <w:t>necessitates</w:t>
      </w:r>
      <w:r w:rsidRPr="00C06C09" w:rsidR="00435C2F">
        <w:rPr>
          <w:rFonts w:cs="Arial"/>
        </w:rPr>
        <w:t xml:space="preserve"> long-term care and </w:t>
      </w:r>
      <w:r w:rsidRPr="00C06C09" w:rsidR="00BC6271">
        <w:rPr>
          <w:rFonts w:cs="Arial"/>
        </w:rPr>
        <w:t>constant</w:t>
      </w:r>
      <w:r w:rsidRPr="00C06C09" w:rsidR="00435C2F">
        <w:rPr>
          <w:rFonts w:cs="Arial"/>
        </w:rPr>
        <w:t xml:space="preserve"> supervision. A</w:t>
      </w:r>
      <w:r w:rsidRPr="00C06C09" w:rsidR="00BC6271">
        <w:rPr>
          <w:rFonts w:cs="Arial"/>
        </w:rPr>
        <w:t>dditionally, a</w:t>
      </w:r>
      <w:r w:rsidRPr="00C06C09" w:rsidR="00435C2F">
        <w:rPr>
          <w:rFonts w:cs="Arial"/>
        </w:rPr>
        <w:t xml:space="preserve">s cognitive </w:t>
      </w:r>
      <w:r w:rsidRPr="00C06C09" w:rsidR="00BC6271">
        <w:rPr>
          <w:rFonts w:cs="Arial"/>
        </w:rPr>
        <w:t>deterioration</w:t>
      </w:r>
      <w:r w:rsidRPr="00C06C09" w:rsidR="00435C2F">
        <w:rPr>
          <w:rFonts w:cs="Arial"/>
        </w:rPr>
        <w:t xml:space="preserve"> progresses, </w:t>
      </w:r>
      <w:r w:rsidRPr="00C06C09" w:rsidR="00BC6271">
        <w:rPr>
          <w:rFonts w:cs="Arial"/>
        </w:rPr>
        <w:t>people</w:t>
      </w:r>
      <w:r w:rsidRPr="00C06C09" w:rsidR="00435C2F">
        <w:rPr>
          <w:rFonts w:cs="Arial"/>
        </w:rPr>
        <w:t xml:space="preserve"> experience </w:t>
      </w:r>
      <w:r w:rsidRPr="00C06C09" w:rsidR="00BC6271">
        <w:rPr>
          <w:rFonts w:cs="Arial"/>
        </w:rPr>
        <w:t>complications</w:t>
      </w:r>
      <w:r w:rsidRPr="00C06C09" w:rsidR="00435C2F">
        <w:rPr>
          <w:rFonts w:cs="Arial"/>
        </w:rPr>
        <w:t xml:space="preserve"> in performing </w:t>
      </w:r>
      <w:r w:rsidRPr="00C06C09" w:rsidR="00BC6271">
        <w:rPr>
          <w:rFonts w:cs="Arial"/>
        </w:rPr>
        <w:t>regular</w:t>
      </w:r>
      <w:r w:rsidRPr="00C06C09" w:rsidR="00435C2F">
        <w:rPr>
          <w:rFonts w:cs="Arial"/>
        </w:rPr>
        <w:t xml:space="preserve"> activities</w:t>
      </w:r>
      <w:r w:rsidRPr="00C06C09" w:rsidR="00F60633">
        <w:rPr>
          <w:rFonts w:cs="Arial"/>
        </w:rPr>
        <w:t xml:space="preserve"> that eventually </w:t>
      </w:r>
      <w:r w:rsidRPr="00C06C09" w:rsidR="00F60633">
        <w:rPr>
          <w:rFonts w:eastAsia="Times New Roman" w:cs="Arial"/>
          <w:kern w:val="0"/>
          <w:szCs w:val="24"/>
          <w:lang w:eastAsia="en-GB"/>
          <w14:ligatures w14:val="none"/>
        </w:rPr>
        <w:t xml:space="preserve">significantly impact patients' quality of </w:t>
      </w:r>
      <w:r w:rsidRPr="00C06C09" w:rsidR="00C06C09">
        <w:rPr>
          <w:rFonts w:eastAsia="Times New Roman" w:cs="Arial"/>
          <w:kern w:val="0"/>
          <w:szCs w:val="24"/>
          <w:lang w:eastAsia="en-GB"/>
          <w14:ligatures w14:val="none"/>
        </w:rPr>
        <w:t>life</w:t>
      </w:r>
      <w:r w:rsidRPr="00C06C09" w:rsidR="00C06C09">
        <w:rPr>
          <w:rFonts w:cs="Arial"/>
        </w:rPr>
        <w:t xml:space="preserve">, </w:t>
      </w:r>
      <w:r w:rsidRPr="00C06C09" w:rsidR="00C06C09">
        <w:rPr>
          <w:rFonts w:eastAsia="Times New Roman" w:cs="Arial"/>
          <w:kern w:val="0"/>
          <w:szCs w:val="24"/>
          <w:lang w:eastAsia="en-GB"/>
          <w14:ligatures w14:val="none"/>
        </w:rPr>
        <w:t>habitually</w:t>
      </w:r>
      <w:r w:rsidRPr="00C06C09" w:rsidR="00F60633">
        <w:rPr>
          <w:rFonts w:eastAsia="Times New Roman" w:cs="Arial"/>
          <w:kern w:val="0"/>
          <w:szCs w:val="24"/>
          <w:lang w:eastAsia="en-GB"/>
          <w14:ligatures w14:val="none"/>
        </w:rPr>
        <w:t xml:space="preserve"> leading to reduced autonomy, psychological distress and social isolation </w:t>
      </w:r>
      <w:r w:rsidRPr="00C06C09" w:rsidR="00CC5EA1">
        <w:rPr>
          <w:rFonts w:eastAsia="Times New Roman" w:cs="Arial"/>
          <w:kern w:val="0"/>
          <w:szCs w:val="24"/>
          <w:lang w:eastAsia="en-GB"/>
          <w14:ligatures w14:val="none"/>
        </w:rPr>
        <w:t>(</w:t>
      </w:r>
      <w:proofErr w:type="spellStart"/>
      <w:r w:rsidRPr="00C06C09" w:rsidR="00CC5EA1">
        <w:rPr>
          <w:rFonts w:eastAsia="Times New Roman" w:cs="Arial"/>
          <w:kern w:val="0"/>
          <w:szCs w:val="24"/>
          <w:lang w:eastAsia="en-GB"/>
          <w14:ligatures w14:val="none"/>
        </w:rPr>
        <w:t>Haseltine</w:t>
      </w:r>
      <w:proofErr w:type="spellEnd"/>
      <w:r w:rsidRPr="00C06C09" w:rsidR="00CC5EA1">
        <w:rPr>
          <w:rFonts w:eastAsia="Times New Roman" w:cs="Arial"/>
          <w:kern w:val="0"/>
          <w:szCs w:val="24"/>
          <w:lang w:eastAsia="en-GB"/>
          <w14:ligatures w14:val="none"/>
        </w:rPr>
        <w:t xml:space="preserve"> and Dirksen, 2020)</w:t>
      </w:r>
      <w:r w:rsidRPr="00C06C09" w:rsidR="00F60633">
        <w:rPr>
          <w:rFonts w:eastAsia="Times New Roman" w:cs="Arial"/>
          <w:kern w:val="0"/>
          <w:szCs w:val="24"/>
          <w:lang w:eastAsia="en-GB"/>
          <w14:ligatures w14:val="none"/>
        </w:rPr>
        <w:t xml:space="preserve">. </w:t>
      </w:r>
      <w:r w:rsidRPr="00C06C09" w:rsidR="00F60633">
        <w:rPr>
          <w:rFonts w:cs="Arial"/>
        </w:rPr>
        <w:t xml:space="preserve">These </w:t>
      </w:r>
      <w:r w:rsidRPr="00C06C09" w:rsidR="00BC6271">
        <w:rPr>
          <w:rFonts w:cs="Arial"/>
        </w:rPr>
        <w:t>eventually</w:t>
      </w:r>
      <w:r w:rsidRPr="00C06C09" w:rsidR="00435C2F">
        <w:rPr>
          <w:rFonts w:cs="Arial"/>
        </w:rPr>
        <w:t xml:space="preserve"> increase </w:t>
      </w:r>
      <w:r w:rsidRPr="00C06C09" w:rsidR="00F60633">
        <w:rPr>
          <w:rFonts w:cs="Arial"/>
        </w:rPr>
        <w:t xml:space="preserve">elderly people's </w:t>
      </w:r>
      <w:r w:rsidRPr="00C06C09" w:rsidR="00BC6271">
        <w:rPr>
          <w:rFonts w:cs="Arial"/>
        </w:rPr>
        <w:t>dependence</w:t>
      </w:r>
      <w:r w:rsidRPr="00C06C09" w:rsidR="00435C2F">
        <w:rPr>
          <w:rFonts w:cs="Arial"/>
        </w:rPr>
        <w:t xml:space="preserve"> on informal caregiving</w:t>
      </w:r>
      <w:r w:rsidRPr="00C06C09" w:rsidR="00BC6271">
        <w:rPr>
          <w:rFonts w:cs="Arial"/>
        </w:rPr>
        <w:t xml:space="preserve"> and formal healthcare services</w:t>
      </w:r>
      <w:r w:rsidRPr="00C06C09" w:rsidR="00435C2F">
        <w:rPr>
          <w:rFonts w:cs="Arial"/>
        </w:rPr>
        <w:t xml:space="preserve">. </w:t>
      </w:r>
      <w:r w:rsidRPr="00C06C09" w:rsidR="00BC6271">
        <w:rPr>
          <w:rFonts w:cs="Arial"/>
        </w:rPr>
        <w:t>Therefore</w:t>
      </w:r>
      <w:r w:rsidRPr="00C06C09" w:rsidR="00435C2F">
        <w:rPr>
          <w:rFonts w:cs="Arial"/>
        </w:rPr>
        <w:t xml:space="preserve">, healthcare systems </w:t>
      </w:r>
      <w:r w:rsidRPr="00C06C09" w:rsidR="00BC6271">
        <w:rPr>
          <w:rFonts w:cs="Arial"/>
        </w:rPr>
        <w:t xml:space="preserve">are </w:t>
      </w:r>
      <w:r w:rsidRPr="00C06C09" w:rsidR="00435C2F">
        <w:rPr>
          <w:rFonts w:cs="Arial"/>
        </w:rPr>
        <w:t>fac</w:t>
      </w:r>
      <w:r w:rsidRPr="00C06C09" w:rsidR="00BC6271">
        <w:rPr>
          <w:rFonts w:cs="Arial"/>
        </w:rPr>
        <w:t>ing</w:t>
      </w:r>
      <w:r w:rsidRPr="00C06C09" w:rsidR="00435C2F">
        <w:rPr>
          <w:rFonts w:cs="Arial"/>
        </w:rPr>
        <w:t xml:space="preserve"> escalating </w:t>
      </w:r>
      <w:r w:rsidRPr="00C06C09" w:rsidR="00BC6271">
        <w:rPr>
          <w:rFonts w:cs="Arial"/>
        </w:rPr>
        <w:t>expenses</w:t>
      </w:r>
      <w:r w:rsidRPr="00C06C09" w:rsidR="00435C2F">
        <w:rPr>
          <w:rFonts w:cs="Arial"/>
        </w:rPr>
        <w:t xml:space="preserve"> </w:t>
      </w:r>
      <w:r w:rsidRPr="00C06C09" w:rsidR="00BC6271">
        <w:rPr>
          <w:rFonts w:cs="Arial"/>
        </w:rPr>
        <w:t>aligned</w:t>
      </w:r>
      <w:r w:rsidRPr="00C06C09" w:rsidR="00435C2F">
        <w:rPr>
          <w:rFonts w:cs="Arial"/>
        </w:rPr>
        <w:t xml:space="preserve"> with residential care, </w:t>
      </w:r>
      <w:r w:rsidRPr="00C06C09" w:rsidR="00BC6271">
        <w:rPr>
          <w:rFonts w:cs="Arial"/>
        </w:rPr>
        <w:t xml:space="preserve">hospitalisation, </w:t>
      </w:r>
      <w:r w:rsidRPr="00C06C09" w:rsidR="00435C2F">
        <w:rPr>
          <w:rFonts w:cs="Arial"/>
        </w:rPr>
        <w:t>and specialised services.</w:t>
      </w:r>
      <w:r w:rsidRPr="00C06C09" w:rsidR="00F60633">
        <w:rPr>
          <w:rFonts w:eastAsia="Times New Roman" w:cs="Arial"/>
          <w:kern w:val="0"/>
          <w:szCs w:val="24"/>
          <w:lang w:eastAsia="en-GB"/>
          <w14:ligatures w14:val="none"/>
        </w:rPr>
        <w:t xml:space="preserve"> </w:t>
      </w:r>
    </w:p>
    <w:p w:rsidRPr="00C06C09" w:rsidR="00435C2F" w:rsidP="00CF5AFD" w:rsidRDefault="00435C2F" w14:paraId="0728A4A8" w14:textId="56C2DFE2">
      <w:pPr>
        <w:rPr>
          <w:rFonts w:eastAsia="Times New Roman" w:cs="Arial"/>
          <w:kern w:val="0"/>
          <w:szCs w:val="24"/>
          <w:lang w:eastAsia="en-GB"/>
          <w14:ligatures w14:val="none"/>
        </w:rPr>
      </w:pPr>
      <w:r w:rsidRPr="00C06C09">
        <w:rPr>
          <w:rFonts w:cs="Arial"/>
        </w:rPr>
        <w:t>In addition to</w:t>
      </w:r>
      <w:r w:rsidRPr="00C06C09" w:rsidR="00F60633">
        <w:rPr>
          <w:rFonts w:cs="Arial"/>
        </w:rPr>
        <w:t xml:space="preserve"> these</w:t>
      </w:r>
      <w:r w:rsidRPr="00C06C09">
        <w:rPr>
          <w:rFonts w:cs="Arial"/>
        </w:rPr>
        <w:t xml:space="preserve"> economic strain</w:t>
      </w:r>
      <w:r w:rsidRPr="00C06C09" w:rsidR="00F60633">
        <w:rPr>
          <w:rFonts w:cs="Arial"/>
        </w:rPr>
        <w:t>s</w:t>
      </w:r>
      <w:r w:rsidRPr="00C06C09">
        <w:rPr>
          <w:rFonts w:cs="Arial"/>
        </w:rPr>
        <w:t xml:space="preserve">, </w:t>
      </w:r>
      <w:r w:rsidRPr="00C06C09" w:rsidR="00F60633">
        <w:rPr>
          <w:rFonts w:cs="Arial"/>
        </w:rPr>
        <w:t xml:space="preserve">ensuring effective </w:t>
      </w:r>
      <w:r w:rsidRPr="00C06C09">
        <w:rPr>
          <w:rFonts w:cs="Arial"/>
        </w:rPr>
        <w:t xml:space="preserve">dementia care </w:t>
      </w:r>
      <w:r w:rsidRPr="00C06C09" w:rsidR="00F60633">
        <w:rPr>
          <w:rFonts w:cs="Arial"/>
        </w:rPr>
        <w:t>re</w:t>
      </w:r>
      <w:r w:rsidRPr="00C06C09">
        <w:rPr>
          <w:rFonts w:cs="Arial"/>
        </w:rPr>
        <w:t xml:space="preserve">presents </w:t>
      </w:r>
      <w:r w:rsidRPr="00C06C09" w:rsidR="00F60633">
        <w:rPr>
          <w:rFonts w:cs="Arial"/>
        </w:rPr>
        <w:t>substantial</w:t>
      </w:r>
      <w:r w:rsidRPr="00C06C09">
        <w:rPr>
          <w:rFonts w:cs="Arial"/>
        </w:rPr>
        <w:t xml:space="preserve"> workforce challenges. </w:t>
      </w:r>
      <w:r w:rsidRPr="00C06C09" w:rsidR="00F60633">
        <w:rPr>
          <w:rFonts w:cs="Arial"/>
        </w:rPr>
        <w:t>In this regard, while i</w:t>
      </w:r>
      <w:r w:rsidRPr="00C06C09">
        <w:rPr>
          <w:rFonts w:cs="Arial"/>
        </w:rPr>
        <w:t xml:space="preserve">nformal caregivers, </w:t>
      </w:r>
      <w:r w:rsidRPr="00C06C09" w:rsidR="00F60633">
        <w:rPr>
          <w:rFonts w:cs="Arial"/>
        </w:rPr>
        <w:t>habitually</w:t>
      </w:r>
      <w:r w:rsidRPr="00C06C09">
        <w:rPr>
          <w:rFonts w:cs="Arial"/>
        </w:rPr>
        <w:t xml:space="preserve"> family members, provide </w:t>
      </w:r>
      <w:r w:rsidRPr="00C06C09" w:rsidR="00F60633">
        <w:rPr>
          <w:rFonts w:cs="Arial"/>
        </w:rPr>
        <w:t>an</w:t>
      </w:r>
      <w:r w:rsidRPr="00C06C09">
        <w:rPr>
          <w:rFonts w:cs="Arial"/>
        </w:rPr>
        <w:t xml:space="preserve"> </w:t>
      </w:r>
      <w:r w:rsidRPr="00C06C09" w:rsidR="00F60633">
        <w:rPr>
          <w:rFonts w:cs="Arial"/>
        </w:rPr>
        <w:t xml:space="preserve">ample amount of </w:t>
      </w:r>
      <w:r w:rsidRPr="00C06C09">
        <w:rPr>
          <w:rFonts w:cs="Arial"/>
        </w:rPr>
        <w:t xml:space="preserve">care but </w:t>
      </w:r>
      <w:r w:rsidRPr="00C06C09" w:rsidR="00F60633">
        <w:rPr>
          <w:rFonts w:cs="Arial"/>
        </w:rPr>
        <w:t>often</w:t>
      </w:r>
      <w:r w:rsidRPr="00C06C09">
        <w:rPr>
          <w:rFonts w:cs="Arial"/>
        </w:rPr>
        <w:t xml:space="preserve"> experience burnout, </w:t>
      </w:r>
      <w:r w:rsidRPr="00C06C09" w:rsidR="00F60633">
        <w:rPr>
          <w:rFonts w:cs="Arial"/>
        </w:rPr>
        <w:t xml:space="preserve">emotional stress, </w:t>
      </w:r>
      <w:r w:rsidRPr="00C06C09" w:rsidR="00F60633">
        <w:rPr>
          <w:rFonts w:eastAsia="Times New Roman" w:cs="Arial"/>
          <w:kern w:val="0"/>
          <w:szCs w:val="24"/>
          <w:lang w:eastAsia="en-GB"/>
          <w14:ligatures w14:val="none"/>
        </w:rPr>
        <w:t xml:space="preserve">financial strain </w:t>
      </w:r>
      <w:r w:rsidRPr="00C06C09">
        <w:rPr>
          <w:rFonts w:cs="Arial"/>
        </w:rPr>
        <w:t xml:space="preserve">and </w:t>
      </w:r>
      <w:r w:rsidRPr="00C06C09" w:rsidR="00F60633">
        <w:rPr>
          <w:rFonts w:cs="Arial"/>
        </w:rPr>
        <w:t>decreased</w:t>
      </w:r>
      <w:r w:rsidRPr="00C06C09">
        <w:rPr>
          <w:rFonts w:cs="Arial"/>
        </w:rPr>
        <w:t xml:space="preserve"> quality of life </w:t>
      </w:r>
      <w:r w:rsidRPr="00C06C09" w:rsidR="00CC5EA1">
        <w:rPr>
          <w:rFonts w:eastAsia="Times New Roman" w:cs="Arial"/>
          <w:kern w:val="0"/>
          <w:szCs w:val="24"/>
          <w:lang w:eastAsia="en-GB"/>
          <w14:ligatures w14:val="none"/>
        </w:rPr>
        <w:t>(</w:t>
      </w:r>
      <w:proofErr w:type="spellStart"/>
      <w:r w:rsidRPr="00C06C09" w:rsidR="00CC5EA1">
        <w:rPr>
          <w:rFonts w:eastAsia="Times New Roman" w:cs="Arial"/>
          <w:kern w:val="0"/>
          <w:szCs w:val="24"/>
          <w:lang w:eastAsia="en-GB"/>
          <w14:ligatures w14:val="none"/>
        </w:rPr>
        <w:t>Wayman</w:t>
      </w:r>
      <w:proofErr w:type="spellEnd"/>
      <w:r w:rsidRPr="00C06C09" w:rsidR="00CC5EA1">
        <w:rPr>
          <w:rFonts w:eastAsia="Times New Roman" w:cs="Arial"/>
          <w:kern w:val="0"/>
          <w:szCs w:val="24"/>
          <w:lang w:eastAsia="en-GB"/>
          <w14:ligatures w14:val="none"/>
        </w:rPr>
        <w:t>, 2021)</w:t>
      </w:r>
      <w:r w:rsidRPr="00C06C09" w:rsidR="009E6623">
        <w:rPr>
          <w:rFonts w:cs="Arial"/>
        </w:rPr>
        <w:t>.</w:t>
      </w:r>
      <w:r w:rsidRPr="00C06C09" w:rsidR="00F60633">
        <w:rPr>
          <w:rFonts w:eastAsia="Times New Roman" w:cs="Arial"/>
          <w:kern w:val="0"/>
          <w:szCs w:val="24"/>
          <w:lang w:eastAsia="en-GB"/>
          <w14:ligatures w14:val="none"/>
        </w:rPr>
        <w:t xml:space="preserve"> </w:t>
      </w:r>
      <w:r w:rsidRPr="00C06C09" w:rsidR="00F60633">
        <w:rPr>
          <w:rFonts w:cs="Arial"/>
        </w:rPr>
        <w:t>Additionally</w:t>
      </w:r>
      <w:r w:rsidRPr="00C06C09">
        <w:rPr>
          <w:rFonts w:cs="Arial"/>
        </w:rPr>
        <w:t xml:space="preserve">, inequalities in </w:t>
      </w:r>
      <w:r w:rsidRPr="00C06C09" w:rsidR="00F60633">
        <w:rPr>
          <w:rFonts w:cs="Arial"/>
        </w:rPr>
        <w:t xml:space="preserve">proper </w:t>
      </w:r>
      <w:r w:rsidRPr="00C06C09">
        <w:rPr>
          <w:rFonts w:cs="Arial"/>
        </w:rPr>
        <w:t xml:space="preserve">access to dementia care services </w:t>
      </w:r>
      <w:r w:rsidRPr="00C06C09" w:rsidR="00F60633">
        <w:rPr>
          <w:rFonts w:cs="Arial"/>
        </w:rPr>
        <w:t xml:space="preserve">in the UK </w:t>
      </w:r>
      <w:r w:rsidRPr="00C06C09">
        <w:rPr>
          <w:rFonts w:cs="Arial"/>
        </w:rPr>
        <w:t>exacerbate the problem</w:t>
      </w:r>
      <w:r w:rsidRPr="00C06C09" w:rsidR="00F60633">
        <w:rPr>
          <w:rFonts w:cs="Arial"/>
        </w:rPr>
        <w:t xml:space="preserve">, as </w:t>
      </w:r>
      <w:r w:rsidRPr="00C06C09">
        <w:rPr>
          <w:rFonts w:cs="Arial"/>
        </w:rPr>
        <w:t>economically disadvantaged groups</w:t>
      </w:r>
      <w:r w:rsidRPr="00C06C09" w:rsidR="00F60633">
        <w:rPr>
          <w:rFonts w:cs="Arial"/>
        </w:rPr>
        <w:t xml:space="preserve"> and rural populations in the UK</w:t>
      </w:r>
      <w:r w:rsidRPr="00C06C09">
        <w:rPr>
          <w:rFonts w:cs="Arial"/>
        </w:rPr>
        <w:t xml:space="preserve"> often have </w:t>
      </w:r>
      <w:r w:rsidRPr="00C06C09" w:rsidR="00F60633">
        <w:rPr>
          <w:rFonts w:cs="Arial"/>
        </w:rPr>
        <w:t>inadequate</w:t>
      </w:r>
      <w:r w:rsidRPr="00C06C09">
        <w:rPr>
          <w:rFonts w:cs="Arial"/>
        </w:rPr>
        <w:t xml:space="preserve"> access to </w:t>
      </w:r>
      <w:r w:rsidRPr="00C06C09" w:rsidR="00F60633">
        <w:rPr>
          <w:rFonts w:cs="Arial"/>
        </w:rPr>
        <w:t xml:space="preserve">proper </w:t>
      </w:r>
      <w:r w:rsidRPr="00C06C09">
        <w:rPr>
          <w:rFonts w:cs="Arial"/>
        </w:rPr>
        <w:t xml:space="preserve">diagnosis, </w:t>
      </w:r>
      <w:r w:rsidRPr="00C06C09" w:rsidR="00F60633">
        <w:rPr>
          <w:rFonts w:cs="Arial"/>
        </w:rPr>
        <w:t xml:space="preserve">essential </w:t>
      </w:r>
      <w:r w:rsidRPr="00C06C09">
        <w:rPr>
          <w:rFonts w:cs="Arial"/>
        </w:rPr>
        <w:t>treatment, and</w:t>
      </w:r>
      <w:r w:rsidRPr="00C06C09" w:rsidR="00F60633">
        <w:rPr>
          <w:rFonts w:cs="Arial"/>
        </w:rPr>
        <w:t xml:space="preserve"> adequate</w:t>
      </w:r>
      <w:r w:rsidRPr="00C06C09">
        <w:rPr>
          <w:rFonts w:cs="Arial"/>
        </w:rPr>
        <w:t xml:space="preserve"> support services. Th</w:t>
      </w:r>
      <w:r w:rsidRPr="00C06C09" w:rsidR="00F60633">
        <w:rPr>
          <w:rFonts w:cs="Arial"/>
        </w:rPr>
        <w:t xml:space="preserve">ese eventually </w:t>
      </w:r>
      <w:r w:rsidRPr="00C06C09">
        <w:rPr>
          <w:rFonts w:cs="Arial"/>
        </w:rPr>
        <w:t xml:space="preserve">highlight the urgent </w:t>
      </w:r>
      <w:r w:rsidRPr="00C06C09" w:rsidR="00F60633">
        <w:rPr>
          <w:rFonts w:cs="Arial"/>
        </w:rPr>
        <w:t>necessity</w:t>
      </w:r>
      <w:r w:rsidRPr="00C06C09">
        <w:rPr>
          <w:rFonts w:cs="Arial"/>
        </w:rPr>
        <w:t xml:space="preserve"> for scalable, </w:t>
      </w:r>
      <w:r w:rsidRPr="00C06C09" w:rsidR="00F60633">
        <w:rPr>
          <w:rFonts w:cs="Arial"/>
        </w:rPr>
        <w:t xml:space="preserve">innovative </w:t>
      </w:r>
      <w:r w:rsidRPr="00C06C09">
        <w:rPr>
          <w:rFonts w:cs="Arial"/>
        </w:rPr>
        <w:t xml:space="preserve">and cost-effective solutions to </w:t>
      </w:r>
      <w:r w:rsidRPr="00C06C09" w:rsidR="00F60633">
        <w:rPr>
          <w:rFonts w:cs="Arial"/>
        </w:rPr>
        <w:t xml:space="preserve">effectively </w:t>
      </w:r>
      <w:r w:rsidRPr="00C06C09">
        <w:rPr>
          <w:rFonts w:cs="Arial"/>
        </w:rPr>
        <w:t xml:space="preserve">address the </w:t>
      </w:r>
      <w:r w:rsidRPr="00C06C09" w:rsidR="00F60633">
        <w:rPr>
          <w:rFonts w:cs="Arial"/>
        </w:rPr>
        <w:t>growing</w:t>
      </w:r>
      <w:r w:rsidRPr="00C06C09">
        <w:rPr>
          <w:rFonts w:cs="Arial"/>
        </w:rPr>
        <w:t xml:space="preserve"> demand for dementia care.</w:t>
      </w:r>
      <w:r w:rsidRPr="00C06C09" w:rsidR="00CF453A">
        <w:rPr>
          <w:rFonts w:eastAsia="Times New Roman" w:cs="Arial"/>
          <w:kern w:val="0"/>
          <w:szCs w:val="24"/>
          <w:lang w:eastAsia="en-GB"/>
          <w14:ligatures w14:val="none"/>
        </w:rPr>
        <w:t xml:space="preserve"> </w:t>
      </w:r>
      <w:r w:rsidRPr="00C06C09" w:rsidR="00CF453A">
        <w:rPr>
          <w:rFonts w:cs="Arial"/>
        </w:rPr>
        <w:t>Collectively</w:t>
      </w:r>
      <w:r w:rsidRPr="00C06C09">
        <w:rPr>
          <w:rFonts w:cs="Arial"/>
        </w:rPr>
        <w:t xml:space="preserve">, the </w:t>
      </w:r>
      <w:r w:rsidRPr="00C06C09" w:rsidR="00CF453A">
        <w:rPr>
          <w:rFonts w:cs="Arial"/>
        </w:rPr>
        <w:t>increasing</w:t>
      </w:r>
      <w:r w:rsidRPr="00C06C09">
        <w:rPr>
          <w:rFonts w:cs="Arial"/>
        </w:rPr>
        <w:t xml:space="preserve"> prevalence of dementia and its </w:t>
      </w:r>
      <w:r w:rsidRPr="00C06C09" w:rsidR="00CF453A">
        <w:rPr>
          <w:rFonts w:cs="Arial"/>
        </w:rPr>
        <w:t>related</w:t>
      </w:r>
      <w:r w:rsidRPr="00C06C09">
        <w:rPr>
          <w:rFonts w:cs="Arial"/>
        </w:rPr>
        <w:t xml:space="preserve"> challenges </w:t>
      </w:r>
      <w:r w:rsidRPr="00C06C09" w:rsidR="00CF453A">
        <w:rPr>
          <w:rFonts w:cs="Arial"/>
        </w:rPr>
        <w:t>highlight</w:t>
      </w:r>
      <w:r w:rsidRPr="00C06C09">
        <w:rPr>
          <w:rFonts w:cs="Arial"/>
        </w:rPr>
        <w:t xml:space="preserve"> the </w:t>
      </w:r>
      <w:r w:rsidRPr="00C06C09" w:rsidR="00CF453A">
        <w:rPr>
          <w:rFonts w:cs="Arial"/>
        </w:rPr>
        <w:t>requirement</w:t>
      </w:r>
      <w:r w:rsidRPr="00C06C09">
        <w:rPr>
          <w:rFonts w:cs="Arial"/>
        </w:rPr>
        <w:t xml:space="preserve"> for integrating advanced technologies</w:t>
      </w:r>
      <w:r w:rsidRPr="00C06C09" w:rsidR="00CF453A">
        <w:rPr>
          <w:rFonts w:cs="Arial"/>
        </w:rPr>
        <w:t xml:space="preserve"> like</w:t>
      </w:r>
      <w:r w:rsidRPr="00C06C09">
        <w:rPr>
          <w:rFonts w:cs="Arial"/>
        </w:rPr>
        <w:t xml:space="preserve"> </w:t>
      </w:r>
      <w:r w:rsidRPr="00C06C09">
        <w:rPr>
          <w:rFonts w:cs="Arial"/>
        </w:rPr>
        <w:lastRenderedPageBreak/>
        <w:t xml:space="preserve">artificial intelligence </w:t>
      </w:r>
      <w:r w:rsidRPr="00C06C09" w:rsidR="00CF453A">
        <w:rPr>
          <w:rFonts w:cs="Arial"/>
        </w:rPr>
        <w:t>that can significantly</w:t>
      </w:r>
      <w:r w:rsidRPr="00C06C09">
        <w:rPr>
          <w:rFonts w:cs="Arial"/>
        </w:rPr>
        <w:t xml:space="preserve"> </w:t>
      </w:r>
      <w:r w:rsidRPr="00C06C09" w:rsidR="00CF453A">
        <w:rPr>
          <w:rFonts w:cs="Arial"/>
        </w:rPr>
        <w:t>increase</w:t>
      </w:r>
      <w:r w:rsidRPr="00C06C09">
        <w:rPr>
          <w:rFonts w:cs="Arial"/>
        </w:rPr>
        <w:t xml:space="preserve"> care delivery and </w:t>
      </w:r>
      <w:r w:rsidRPr="00C06C09" w:rsidR="00CF453A">
        <w:rPr>
          <w:rFonts w:cs="Arial"/>
        </w:rPr>
        <w:t xml:space="preserve">also </w:t>
      </w:r>
      <w:r w:rsidRPr="00C06C09">
        <w:rPr>
          <w:rFonts w:cs="Arial"/>
        </w:rPr>
        <w:t>improve patient outcomes</w:t>
      </w:r>
      <w:r w:rsidRPr="00C06C09" w:rsidR="00807747">
        <w:rPr>
          <w:rFonts w:cs="Arial"/>
        </w:rPr>
        <w:t xml:space="preserve"> </w:t>
      </w:r>
      <w:r w:rsidRPr="00C06C09" w:rsidR="00CC5EA1">
        <w:rPr>
          <w:rFonts w:eastAsia="Times New Roman" w:cs="Arial"/>
          <w:kern w:val="0"/>
          <w:szCs w:val="24"/>
          <w:lang w:eastAsia="en-GB"/>
          <w14:ligatures w14:val="none"/>
        </w:rPr>
        <w:t>(Tana et al., 2025)</w:t>
      </w:r>
      <w:r w:rsidRPr="00C06C09">
        <w:rPr>
          <w:rFonts w:cs="Arial"/>
        </w:rPr>
        <w:t>.</w:t>
      </w:r>
    </w:p>
    <w:p w:rsidRPr="00C06C09" w:rsidR="00631BAB" w:rsidP="00CF5AFD" w:rsidRDefault="00631BAB" w14:paraId="730789EB" w14:textId="1C8B8DFE">
      <w:pPr>
        <w:pStyle w:val="Heading1"/>
        <w:rPr>
          <w:rFonts w:cs="Arial"/>
        </w:rPr>
      </w:pPr>
      <w:bookmarkStart w:name="_Toc225265452" w:id="2"/>
      <w:r w:rsidRPr="00C06C09">
        <w:rPr>
          <w:rFonts w:cs="Arial"/>
        </w:rPr>
        <w:t>Introduction</w:t>
      </w:r>
      <w:r w:rsidRPr="00C06C09" w:rsidR="003152E4">
        <w:rPr>
          <w:rFonts w:cs="Arial"/>
        </w:rPr>
        <w:t xml:space="preserve"> </w:t>
      </w:r>
      <w:r w:rsidRPr="00C06C09" w:rsidR="00C342EA">
        <w:rPr>
          <w:rFonts w:cs="Arial"/>
        </w:rPr>
        <w:t>and Literature</w:t>
      </w:r>
      <w:r w:rsidRPr="00C06C09" w:rsidR="00A607DF">
        <w:rPr>
          <w:rFonts w:cs="Arial"/>
        </w:rPr>
        <w:t>-</w:t>
      </w:r>
      <w:r w:rsidRPr="00C06C09" w:rsidR="00C342EA">
        <w:rPr>
          <w:rFonts w:cs="Arial"/>
        </w:rPr>
        <w:t>Based Background to the Study</w:t>
      </w:r>
      <w:bookmarkEnd w:id="2"/>
    </w:p>
    <w:p w:rsidRPr="00C06C09" w:rsidR="00C342EA" w:rsidP="00CF5AFD" w:rsidRDefault="00C342EA" w14:paraId="7FA5864F" w14:textId="06E167D0">
      <w:pPr>
        <w:rPr>
          <w:rFonts w:eastAsia="Times New Roman" w:cs="Arial"/>
          <w:kern w:val="0"/>
          <w:szCs w:val="24"/>
          <w:lang w:eastAsia="en-GB"/>
          <w14:ligatures w14:val="none"/>
        </w:rPr>
      </w:pPr>
      <w:r w:rsidRPr="00C06C09">
        <w:rPr>
          <w:rFonts w:cs="Arial"/>
        </w:rPr>
        <w:t xml:space="preserve">The </w:t>
      </w:r>
      <w:r w:rsidRPr="00C06C09" w:rsidR="00F26FCE">
        <w:rPr>
          <w:rFonts w:cs="Arial"/>
        </w:rPr>
        <w:t>incorporation</w:t>
      </w:r>
      <w:r w:rsidRPr="00C06C09">
        <w:rPr>
          <w:rFonts w:cs="Arial"/>
        </w:rPr>
        <w:t xml:space="preserve"> of AI into health</w:t>
      </w:r>
      <w:r w:rsidRPr="00C06C09" w:rsidR="00F26FCE">
        <w:rPr>
          <w:rFonts w:cs="Arial"/>
        </w:rPr>
        <w:t xml:space="preserve"> and social </w:t>
      </w:r>
      <w:r w:rsidRPr="00C06C09">
        <w:rPr>
          <w:rFonts w:cs="Arial"/>
        </w:rPr>
        <w:t xml:space="preserve">care has transformed </w:t>
      </w:r>
      <w:r w:rsidRPr="00C06C09" w:rsidR="00F26FCE">
        <w:rPr>
          <w:rFonts w:cs="Arial"/>
        </w:rPr>
        <w:t>numerous</w:t>
      </w:r>
      <w:r w:rsidRPr="00C06C09">
        <w:rPr>
          <w:rFonts w:cs="Arial"/>
        </w:rPr>
        <w:t xml:space="preserve"> aspects of patient care, </w:t>
      </w:r>
      <w:r w:rsidRPr="00C06C09" w:rsidR="00F26FCE">
        <w:rPr>
          <w:rFonts w:cs="Arial"/>
        </w:rPr>
        <w:t>chiefly</w:t>
      </w:r>
      <w:r w:rsidRPr="00C06C09">
        <w:rPr>
          <w:rFonts w:cs="Arial"/>
        </w:rPr>
        <w:t xml:space="preserve"> in chronic disease management. </w:t>
      </w:r>
      <w:r w:rsidRPr="00C06C09" w:rsidR="00F26FCE">
        <w:rPr>
          <w:rFonts w:cs="Arial"/>
        </w:rPr>
        <w:t>Specifically, i</w:t>
      </w:r>
      <w:r w:rsidRPr="00C06C09">
        <w:rPr>
          <w:rFonts w:cs="Arial"/>
        </w:rPr>
        <w:t xml:space="preserve">n dementia care, </w:t>
      </w:r>
      <w:r w:rsidRPr="00C06C09" w:rsidR="00F26FCE">
        <w:rPr>
          <w:rFonts w:cs="Arial"/>
        </w:rPr>
        <w:t xml:space="preserve">adopting </w:t>
      </w:r>
      <w:r w:rsidRPr="00C06C09">
        <w:rPr>
          <w:rFonts w:cs="Arial"/>
        </w:rPr>
        <w:t xml:space="preserve">AI-driven solutions </w:t>
      </w:r>
      <w:r w:rsidRPr="00C06C09" w:rsidR="000A59A3">
        <w:rPr>
          <w:rFonts w:cs="Arial"/>
        </w:rPr>
        <w:t>is</w:t>
      </w:r>
      <w:r w:rsidRPr="00C06C09" w:rsidR="00F26FCE">
        <w:rPr>
          <w:rFonts w:cs="Arial"/>
        </w:rPr>
        <w:t xml:space="preserve"> </w:t>
      </w:r>
      <w:r w:rsidRPr="00C06C09" w:rsidR="000A59A3">
        <w:rPr>
          <w:rFonts w:cs="Arial"/>
        </w:rPr>
        <w:t>meaningfully</w:t>
      </w:r>
      <w:r w:rsidRPr="00C06C09" w:rsidR="00F26FCE">
        <w:rPr>
          <w:rFonts w:cs="Arial"/>
        </w:rPr>
        <w:t xml:space="preserve"> </w:t>
      </w:r>
      <w:r w:rsidRPr="00C06C09" w:rsidR="000A59A3">
        <w:rPr>
          <w:rFonts w:cs="Arial"/>
        </w:rPr>
        <w:t>transforming</w:t>
      </w:r>
      <w:r w:rsidRPr="00C06C09" w:rsidR="00F26FCE">
        <w:rPr>
          <w:rFonts w:cs="Arial"/>
        </w:rPr>
        <w:t xml:space="preserve"> the health and social care systems. These </w:t>
      </w:r>
      <w:r w:rsidRPr="00C06C09" w:rsidR="000A59A3">
        <w:rPr>
          <w:rFonts w:cs="Arial"/>
        </w:rPr>
        <w:t xml:space="preserve">mainly </w:t>
      </w:r>
      <w:r w:rsidRPr="00C06C09">
        <w:rPr>
          <w:rFonts w:cs="Arial"/>
        </w:rPr>
        <w:t xml:space="preserve">include wearable devices, </w:t>
      </w:r>
      <w:r w:rsidRPr="00C06C09" w:rsidR="00F26FCE">
        <w:rPr>
          <w:rFonts w:cs="Arial"/>
        </w:rPr>
        <w:t xml:space="preserve">smart home technologies, </w:t>
      </w:r>
      <w:r w:rsidRPr="00C06C09">
        <w:rPr>
          <w:rFonts w:cs="Arial"/>
        </w:rPr>
        <w:t>predictive analytics tools</w:t>
      </w:r>
      <w:r w:rsidRPr="00C06C09" w:rsidR="00F26FCE">
        <w:rPr>
          <w:rFonts w:cs="Arial"/>
        </w:rPr>
        <w:t xml:space="preserve"> and robotic assistants that</w:t>
      </w:r>
      <w:r w:rsidRPr="00C06C09">
        <w:rPr>
          <w:rFonts w:cs="Arial"/>
        </w:rPr>
        <w:t xml:space="preserve"> </w:t>
      </w:r>
      <w:r w:rsidRPr="00C06C09" w:rsidR="00F26FCE">
        <w:rPr>
          <w:rFonts w:cs="Arial"/>
        </w:rPr>
        <w:t xml:space="preserve">are some key </w:t>
      </w:r>
      <w:r w:rsidRPr="00C06C09">
        <w:rPr>
          <w:rFonts w:cs="Arial"/>
        </w:rPr>
        <w:t xml:space="preserve">technologies designed to </w:t>
      </w:r>
      <w:r w:rsidRPr="00C06C09" w:rsidR="00F26FCE">
        <w:rPr>
          <w:rFonts w:cs="Arial"/>
        </w:rPr>
        <w:t xml:space="preserve">eminently </w:t>
      </w:r>
      <w:r w:rsidRPr="00C06C09">
        <w:rPr>
          <w:rFonts w:cs="Arial"/>
        </w:rPr>
        <w:t xml:space="preserve">support </w:t>
      </w:r>
      <w:r w:rsidRPr="00C06C09" w:rsidR="00F26FCE">
        <w:rPr>
          <w:rFonts w:cs="Arial"/>
        </w:rPr>
        <w:t xml:space="preserve">patients, </w:t>
      </w:r>
      <w:r w:rsidRPr="00C06C09">
        <w:rPr>
          <w:rFonts w:cs="Arial"/>
        </w:rPr>
        <w:t xml:space="preserve">caregivers </w:t>
      </w:r>
      <w:r w:rsidRPr="00C06C09" w:rsidR="00F26FCE">
        <w:rPr>
          <w:rFonts w:cs="Arial"/>
        </w:rPr>
        <w:t xml:space="preserve">and families </w:t>
      </w:r>
      <w:r w:rsidRPr="00C06C09">
        <w:rPr>
          <w:rFonts w:cs="Arial"/>
        </w:rPr>
        <w:t xml:space="preserve">by </w:t>
      </w:r>
      <w:r w:rsidRPr="00C06C09" w:rsidR="00F26FCE">
        <w:rPr>
          <w:rFonts w:cs="Arial"/>
        </w:rPr>
        <w:t>empowering</w:t>
      </w:r>
      <w:r w:rsidRPr="00C06C09">
        <w:rPr>
          <w:rFonts w:cs="Arial"/>
        </w:rPr>
        <w:t xml:space="preserve"> early intervention, </w:t>
      </w:r>
      <w:r w:rsidRPr="00C06C09" w:rsidR="00F26FCE">
        <w:rPr>
          <w:rFonts w:cs="Arial"/>
        </w:rPr>
        <w:t xml:space="preserve">real-time monitoring, </w:t>
      </w:r>
      <w:r w:rsidRPr="00C06C09">
        <w:rPr>
          <w:rFonts w:cs="Arial"/>
        </w:rPr>
        <w:t>and personali</w:t>
      </w:r>
      <w:r w:rsidRPr="00C06C09" w:rsidR="00F26FCE">
        <w:rPr>
          <w:rFonts w:cs="Arial"/>
        </w:rPr>
        <w:t>s</w:t>
      </w:r>
      <w:r w:rsidRPr="00C06C09">
        <w:rPr>
          <w:rFonts w:cs="Arial"/>
        </w:rPr>
        <w:t>ed care</w:t>
      </w:r>
      <w:r w:rsidRPr="00C06C09" w:rsidR="00F26FCE">
        <w:rPr>
          <w:rFonts w:cs="Arial"/>
        </w:rPr>
        <w:t xml:space="preserve"> </w:t>
      </w:r>
      <w:r w:rsidRPr="00C06C09" w:rsidR="00CC5EA1">
        <w:rPr>
          <w:rFonts w:eastAsia="Times New Roman" w:cs="Arial"/>
          <w:kern w:val="0"/>
          <w:szCs w:val="24"/>
          <w:lang w:eastAsia="en-GB"/>
          <w14:ligatures w14:val="none"/>
        </w:rPr>
        <w:t>(</w:t>
      </w:r>
      <w:proofErr w:type="spellStart"/>
      <w:r w:rsidRPr="00C06C09" w:rsidR="00CC5EA1">
        <w:rPr>
          <w:rFonts w:eastAsia="Times New Roman" w:cs="Arial"/>
          <w:kern w:val="0"/>
          <w:szCs w:val="24"/>
          <w:lang w:eastAsia="en-GB"/>
          <w14:ligatures w14:val="none"/>
        </w:rPr>
        <w:t>Wahul</w:t>
      </w:r>
      <w:proofErr w:type="spellEnd"/>
      <w:r w:rsidRPr="00C06C09" w:rsidR="00CC5EA1">
        <w:rPr>
          <w:rFonts w:eastAsia="Times New Roman" w:cs="Arial"/>
          <w:kern w:val="0"/>
          <w:szCs w:val="24"/>
          <w:lang w:eastAsia="en-GB"/>
          <w14:ligatures w14:val="none"/>
        </w:rPr>
        <w:t xml:space="preserve"> et al., 2025)</w:t>
      </w:r>
      <w:r w:rsidRPr="00C06C09" w:rsidR="00F26FCE">
        <w:rPr>
          <w:rFonts w:cs="Arial"/>
        </w:rPr>
        <w:t>.</w:t>
      </w:r>
      <w:r w:rsidRPr="00C06C09" w:rsidR="00BA748D">
        <w:rPr>
          <w:rFonts w:cs="Arial"/>
        </w:rPr>
        <w:t xml:space="preserve"> </w:t>
      </w:r>
      <w:r w:rsidRPr="00C06C09" w:rsidR="000E6BA6">
        <w:rPr>
          <w:rFonts w:cs="Arial"/>
        </w:rPr>
        <w:t xml:space="preserve">These </w:t>
      </w:r>
      <w:r w:rsidRPr="00C06C09">
        <w:rPr>
          <w:rFonts w:cs="Arial"/>
        </w:rPr>
        <w:t xml:space="preserve">AI-driven care systems can </w:t>
      </w:r>
      <w:r w:rsidRPr="00C06C09" w:rsidR="000E6BA6">
        <w:rPr>
          <w:rFonts w:cs="Arial"/>
        </w:rPr>
        <w:t xml:space="preserve">significantly </w:t>
      </w:r>
      <w:r w:rsidRPr="00C06C09">
        <w:rPr>
          <w:rFonts w:cs="Arial"/>
        </w:rPr>
        <w:t xml:space="preserve">track </w:t>
      </w:r>
      <w:r w:rsidRPr="00C06C09" w:rsidR="000E6BA6">
        <w:rPr>
          <w:rFonts w:cs="Arial"/>
        </w:rPr>
        <w:t xml:space="preserve">the </w:t>
      </w:r>
      <w:r w:rsidRPr="00C06C09">
        <w:rPr>
          <w:rFonts w:cs="Arial"/>
        </w:rPr>
        <w:t>behavio</w:t>
      </w:r>
      <w:r w:rsidRPr="00C06C09" w:rsidR="000E6BA6">
        <w:rPr>
          <w:rFonts w:cs="Arial"/>
        </w:rPr>
        <w:t>u</w:t>
      </w:r>
      <w:r w:rsidRPr="00C06C09">
        <w:rPr>
          <w:rFonts w:cs="Arial"/>
        </w:rPr>
        <w:t>ral patterns</w:t>
      </w:r>
      <w:r w:rsidRPr="00C06C09" w:rsidR="000E6BA6">
        <w:rPr>
          <w:rFonts w:cs="Arial"/>
        </w:rPr>
        <w:t xml:space="preserve"> of elderly patients with dementia</w:t>
      </w:r>
      <w:r w:rsidRPr="00C06C09">
        <w:rPr>
          <w:rFonts w:cs="Arial"/>
        </w:rPr>
        <w:t xml:space="preserve">, detect anomalies, and </w:t>
      </w:r>
      <w:r w:rsidRPr="00C06C09" w:rsidR="000E6BA6">
        <w:rPr>
          <w:rFonts w:cs="Arial"/>
        </w:rPr>
        <w:t xml:space="preserve">also </w:t>
      </w:r>
      <w:r w:rsidRPr="00C06C09">
        <w:rPr>
          <w:rFonts w:cs="Arial"/>
        </w:rPr>
        <w:t xml:space="preserve">provide alerts in </w:t>
      </w:r>
      <w:r w:rsidRPr="00C06C09" w:rsidR="000E6BA6">
        <w:rPr>
          <w:rFonts w:cs="Arial"/>
        </w:rPr>
        <w:t xml:space="preserve">times of </w:t>
      </w:r>
      <w:r w:rsidRPr="00C06C09">
        <w:rPr>
          <w:rFonts w:cs="Arial"/>
        </w:rPr>
        <w:t xml:space="preserve">emergencies, </w:t>
      </w:r>
      <w:r w:rsidRPr="00C06C09" w:rsidR="000E6BA6">
        <w:rPr>
          <w:rFonts w:cs="Arial"/>
        </w:rPr>
        <w:t>like</w:t>
      </w:r>
      <w:r w:rsidRPr="00C06C09">
        <w:rPr>
          <w:rFonts w:cs="Arial"/>
        </w:rPr>
        <w:t xml:space="preserve"> wandering</w:t>
      </w:r>
      <w:r w:rsidRPr="00C06C09" w:rsidR="000E6BA6">
        <w:rPr>
          <w:rFonts w:cs="Arial"/>
        </w:rPr>
        <w:t xml:space="preserve"> or falls</w:t>
      </w:r>
      <w:r w:rsidRPr="00C06C09">
        <w:rPr>
          <w:rFonts w:cs="Arial"/>
        </w:rPr>
        <w:t xml:space="preserve">. </w:t>
      </w:r>
      <w:r w:rsidRPr="00C06C09" w:rsidR="000E6BA6">
        <w:rPr>
          <w:rFonts w:cs="Arial"/>
        </w:rPr>
        <w:t>To illustrate</w:t>
      </w:r>
      <w:r w:rsidRPr="00C06C09">
        <w:rPr>
          <w:rFonts w:cs="Arial"/>
        </w:rPr>
        <w:t xml:space="preserve">, wearable sensors can </w:t>
      </w:r>
      <w:r w:rsidRPr="00C06C09" w:rsidR="000E6BA6">
        <w:rPr>
          <w:rFonts w:cs="Arial"/>
        </w:rPr>
        <w:t xml:space="preserve">effectively </w:t>
      </w:r>
      <w:r w:rsidRPr="00C06C09">
        <w:rPr>
          <w:rFonts w:cs="Arial"/>
        </w:rPr>
        <w:t xml:space="preserve">monitor physiological indicators, </w:t>
      </w:r>
      <w:r w:rsidRPr="00C06C09" w:rsidR="000E6BA6">
        <w:rPr>
          <w:rFonts w:cs="Arial"/>
        </w:rPr>
        <w:t>whereas</w:t>
      </w:r>
      <w:r w:rsidRPr="00C06C09">
        <w:rPr>
          <w:rFonts w:cs="Arial"/>
        </w:rPr>
        <w:t xml:space="preserve"> AI algorithms analy</w:t>
      </w:r>
      <w:r w:rsidRPr="00C06C09" w:rsidR="000E6BA6">
        <w:rPr>
          <w:rFonts w:cs="Arial"/>
        </w:rPr>
        <w:t>s</w:t>
      </w:r>
      <w:r w:rsidRPr="00C06C09">
        <w:rPr>
          <w:rFonts w:cs="Arial"/>
        </w:rPr>
        <w:t>e th</w:t>
      </w:r>
      <w:r w:rsidRPr="00C06C09" w:rsidR="000E6BA6">
        <w:rPr>
          <w:rFonts w:cs="Arial"/>
        </w:rPr>
        <w:t>ese</w:t>
      </w:r>
      <w:r w:rsidRPr="00C06C09">
        <w:rPr>
          <w:rFonts w:cs="Arial"/>
        </w:rPr>
        <w:t xml:space="preserve"> data to </w:t>
      </w:r>
      <w:r w:rsidRPr="00C06C09" w:rsidR="000E6BA6">
        <w:rPr>
          <w:rFonts w:cs="Arial"/>
        </w:rPr>
        <w:t>forecast</w:t>
      </w:r>
      <w:r w:rsidRPr="00C06C09">
        <w:rPr>
          <w:rFonts w:cs="Arial"/>
        </w:rPr>
        <w:t xml:space="preserve"> health deterioration </w:t>
      </w:r>
      <w:r w:rsidRPr="00C06C09" w:rsidR="00CC5EA1">
        <w:rPr>
          <w:rFonts w:eastAsia="Times New Roman" w:cs="Arial"/>
          <w:kern w:val="0"/>
          <w:szCs w:val="24"/>
          <w:lang w:eastAsia="en-GB"/>
          <w14:ligatures w14:val="none"/>
        </w:rPr>
        <w:t>(</w:t>
      </w:r>
      <w:proofErr w:type="spellStart"/>
      <w:r w:rsidRPr="00C06C09" w:rsidR="00CC5EA1">
        <w:rPr>
          <w:rFonts w:eastAsia="Times New Roman" w:cs="Arial"/>
          <w:kern w:val="0"/>
          <w:szCs w:val="24"/>
          <w:lang w:eastAsia="en-GB"/>
          <w14:ligatures w14:val="none"/>
        </w:rPr>
        <w:t>Sheeba</w:t>
      </w:r>
      <w:proofErr w:type="spellEnd"/>
      <w:r w:rsidRPr="00C06C09" w:rsidR="00CC5EA1">
        <w:rPr>
          <w:rFonts w:eastAsia="Times New Roman" w:cs="Arial"/>
          <w:kern w:val="0"/>
          <w:szCs w:val="24"/>
          <w:lang w:eastAsia="en-GB"/>
          <w14:ligatures w14:val="none"/>
        </w:rPr>
        <w:t xml:space="preserve"> and </w:t>
      </w:r>
      <w:proofErr w:type="spellStart"/>
      <w:r w:rsidRPr="00C06C09" w:rsidR="00CC5EA1">
        <w:rPr>
          <w:rFonts w:eastAsia="Times New Roman" w:cs="Arial"/>
          <w:kern w:val="0"/>
          <w:szCs w:val="24"/>
          <w:lang w:eastAsia="en-GB"/>
          <w14:ligatures w14:val="none"/>
        </w:rPr>
        <w:t>Bismil</w:t>
      </w:r>
      <w:proofErr w:type="spellEnd"/>
      <w:r w:rsidRPr="00C06C09" w:rsidR="00CC5EA1">
        <w:rPr>
          <w:rFonts w:eastAsia="Times New Roman" w:cs="Arial"/>
          <w:kern w:val="0"/>
          <w:szCs w:val="24"/>
          <w:lang w:eastAsia="en-GB"/>
          <w14:ligatures w14:val="none"/>
        </w:rPr>
        <w:t>, 2024)</w:t>
      </w:r>
      <w:r w:rsidRPr="00C06C09">
        <w:rPr>
          <w:rFonts w:cs="Arial"/>
        </w:rPr>
        <w:t xml:space="preserve">. Similarly, social robots </w:t>
      </w:r>
      <w:r w:rsidRPr="00C06C09" w:rsidR="000E6BA6">
        <w:rPr>
          <w:rFonts w:cs="Arial"/>
        </w:rPr>
        <w:t>and conversational AI are also being</w:t>
      </w:r>
      <w:r w:rsidRPr="00C06C09">
        <w:rPr>
          <w:rFonts w:cs="Arial"/>
        </w:rPr>
        <w:t xml:space="preserve"> used to provide </w:t>
      </w:r>
      <w:r w:rsidRPr="00C06C09" w:rsidR="000E6BA6">
        <w:rPr>
          <w:rFonts w:cs="Arial"/>
        </w:rPr>
        <w:t xml:space="preserve">strong </w:t>
      </w:r>
      <w:r w:rsidRPr="00C06C09">
        <w:rPr>
          <w:rFonts w:cs="Arial"/>
        </w:rPr>
        <w:t xml:space="preserve">cognitive stimulation </w:t>
      </w:r>
      <w:r w:rsidRPr="00C06C09" w:rsidR="000E6BA6">
        <w:rPr>
          <w:rFonts w:cs="Arial"/>
        </w:rPr>
        <w:t xml:space="preserve">and companionship </w:t>
      </w:r>
      <w:r w:rsidRPr="00C06C09">
        <w:rPr>
          <w:rFonts w:cs="Arial"/>
        </w:rPr>
        <w:t xml:space="preserve">to dementia patients, </w:t>
      </w:r>
      <w:r w:rsidRPr="00C06C09" w:rsidR="000E6BA6">
        <w:rPr>
          <w:rFonts w:cs="Arial"/>
        </w:rPr>
        <w:t>decre</w:t>
      </w:r>
      <w:r w:rsidRPr="00C06C09" w:rsidR="00BC1679">
        <w:rPr>
          <w:rFonts w:cs="Arial"/>
        </w:rPr>
        <w:t>a</w:t>
      </w:r>
      <w:r w:rsidRPr="00C06C09" w:rsidR="000E6BA6">
        <w:rPr>
          <w:rFonts w:cs="Arial"/>
        </w:rPr>
        <w:t>sing</w:t>
      </w:r>
      <w:r w:rsidRPr="00C06C09">
        <w:rPr>
          <w:rFonts w:cs="Arial"/>
        </w:rPr>
        <w:t xml:space="preserve"> agitation</w:t>
      </w:r>
      <w:r w:rsidRPr="00C06C09" w:rsidR="000E6BA6">
        <w:rPr>
          <w:rFonts w:cs="Arial"/>
        </w:rPr>
        <w:t xml:space="preserve"> and loneliness</w:t>
      </w:r>
      <w:r w:rsidRPr="00C06C09">
        <w:rPr>
          <w:rFonts w:cs="Arial"/>
        </w:rPr>
        <w:t>.</w:t>
      </w:r>
    </w:p>
    <w:p w:rsidRPr="00C06C09" w:rsidR="00C342EA" w:rsidP="00CF5AFD" w:rsidRDefault="00363301" w14:paraId="0C1E7EC3" w14:textId="1BFE3F12">
      <w:pPr>
        <w:rPr>
          <w:rFonts w:eastAsia="Times New Roman" w:cs="Arial"/>
          <w:kern w:val="0"/>
          <w:szCs w:val="24"/>
          <w:lang w:eastAsia="en-GB"/>
          <w14:ligatures w14:val="none"/>
        </w:rPr>
      </w:pPr>
      <w:r w:rsidRPr="00C06C09">
        <w:rPr>
          <w:rFonts w:cs="Arial"/>
        </w:rPr>
        <w:t xml:space="preserve">Additionally, integrating AI-driven care systems offers meaningful </w:t>
      </w:r>
      <w:r w:rsidRPr="00C06C09" w:rsidR="00C342EA">
        <w:rPr>
          <w:rFonts w:cs="Arial"/>
        </w:rPr>
        <w:t xml:space="preserve">benefits </w:t>
      </w:r>
      <w:r w:rsidRPr="00C06C09">
        <w:rPr>
          <w:rFonts w:cs="Arial"/>
        </w:rPr>
        <w:t>for elderly patients with dementia in the UK</w:t>
      </w:r>
      <w:r w:rsidRPr="00C06C09" w:rsidR="00C342EA">
        <w:rPr>
          <w:rFonts w:cs="Arial"/>
        </w:rPr>
        <w:t xml:space="preserve">. </w:t>
      </w:r>
      <w:r w:rsidRPr="00C06C09">
        <w:rPr>
          <w:rFonts w:cs="Arial"/>
        </w:rPr>
        <w:t>To illustrate</w:t>
      </w:r>
      <w:r w:rsidRPr="00C06C09" w:rsidR="00C342EA">
        <w:rPr>
          <w:rFonts w:cs="Arial"/>
        </w:rPr>
        <w:t xml:space="preserve">, </w:t>
      </w:r>
      <w:r w:rsidRPr="00C06C09">
        <w:rPr>
          <w:rFonts w:cs="Arial"/>
        </w:rPr>
        <w:t xml:space="preserve">research by </w:t>
      </w:r>
      <w:r w:rsidRPr="00C06C09" w:rsidR="00CC5EA1">
        <w:rPr>
          <w:rFonts w:eastAsia="Times New Roman" w:cs="Arial"/>
          <w:kern w:val="0"/>
          <w:szCs w:val="24"/>
          <w:lang w:eastAsia="en-GB"/>
          <w14:ligatures w14:val="none"/>
        </w:rPr>
        <w:t xml:space="preserve">Singh, Singh and </w:t>
      </w:r>
      <w:proofErr w:type="spellStart"/>
      <w:r w:rsidRPr="00C06C09" w:rsidR="00CC5EA1">
        <w:rPr>
          <w:rFonts w:eastAsia="Times New Roman" w:cs="Arial"/>
          <w:kern w:val="0"/>
          <w:szCs w:val="24"/>
          <w:lang w:eastAsia="en-GB"/>
          <w14:ligatures w14:val="none"/>
        </w:rPr>
        <w:t>Izonin</w:t>
      </w:r>
      <w:proofErr w:type="spellEnd"/>
      <w:r w:rsidRPr="00C06C09" w:rsidR="00CC5EA1">
        <w:rPr>
          <w:rFonts w:eastAsia="Times New Roman" w:cs="Arial"/>
          <w:kern w:val="0"/>
          <w:szCs w:val="24"/>
          <w:lang w:eastAsia="en-GB"/>
          <w14:ligatures w14:val="none"/>
        </w:rPr>
        <w:t xml:space="preserve"> (2024)</w:t>
      </w:r>
      <w:r w:rsidRPr="00C06C09">
        <w:rPr>
          <w:rFonts w:cs="Arial"/>
        </w:rPr>
        <w:t xml:space="preserve"> highlighted that</w:t>
      </w:r>
      <w:r w:rsidRPr="00C06C09" w:rsidR="00C342EA">
        <w:rPr>
          <w:rFonts w:cs="Arial"/>
        </w:rPr>
        <w:t xml:space="preserve"> AI-based monitoring systems</w:t>
      </w:r>
      <w:r w:rsidRPr="00C06C09">
        <w:rPr>
          <w:rFonts w:cs="Arial"/>
        </w:rPr>
        <w:t xml:space="preserve"> ha</w:t>
      </w:r>
      <w:r w:rsidRPr="00C06C09" w:rsidR="000A59A3">
        <w:rPr>
          <w:rFonts w:cs="Arial"/>
        </w:rPr>
        <w:t>ve</w:t>
      </w:r>
      <w:r w:rsidRPr="00C06C09">
        <w:rPr>
          <w:rFonts w:cs="Arial"/>
        </w:rPr>
        <w:t xml:space="preserve"> </w:t>
      </w:r>
      <w:r w:rsidRPr="00C06C09" w:rsidR="000A59A3">
        <w:rPr>
          <w:rFonts w:cs="Arial"/>
        </w:rPr>
        <w:t>meaningfully</w:t>
      </w:r>
      <w:r w:rsidRPr="00C06C09" w:rsidR="00C342EA">
        <w:rPr>
          <w:rFonts w:cs="Arial"/>
        </w:rPr>
        <w:t xml:space="preserve"> improved patient safety</w:t>
      </w:r>
      <w:r w:rsidRPr="00C06C09">
        <w:rPr>
          <w:rFonts w:cs="Arial"/>
        </w:rPr>
        <w:t>, as well as decreased</w:t>
      </w:r>
      <w:r w:rsidRPr="00C06C09" w:rsidR="00C342EA">
        <w:rPr>
          <w:rFonts w:cs="Arial"/>
        </w:rPr>
        <w:t xml:space="preserve"> hospital admissions. A</w:t>
      </w:r>
      <w:r w:rsidRPr="00C06C09">
        <w:rPr>
          <w:rFonts w:cs="Arial"/>
        </w:rPr>
        <w:t>lso,  a</w:t>
      </w:r>
      <w:r w:rsidRPr="00C06C09" w:rsidR="00C342EA">
        <w:rPr>
          <w:rFonts w:cs="Arial"/>
        </w:rPr>
        <w:t xml:space="preserve">nother study by </w:t>
      </w:r>
      <w:r w:rsidRPr="00C06C09" w:rsidR="00CC5EA1">
        <w:rPr>
          <w:rFonts w:eastAsia="Times New Roman" w:cs="Arial"/>
          <w:kern w:val="0"/>
          <w:szCs w:val="24"/>
          <w:lang w:eastAsia="en-GB"/>
          <w14:ligatures w14:val="none"/>
        </w:rPr>
        <w:t>Mitra and Alam (2025)</w:t>
      </w:r>
      <w:r w:rsidRPr="00C06C09" w:rsidR="00C342EA">
        <w:rPr>
          <w:rFonts w:cs="Arial"/>
        </w:rPr>
        <w:t xml:space="preserve"> highlighted th</w:t>
      </w:r>
      <w:r w:rsidRPr="00C06C09">
        <w:rPr>
          <w:rFonts w:cs="Arial"/>
        </w:rPr>
        <w:t>at</w:t>
      </w:r>
      <w:r w:rsidRPr="00C06C09" w:rsidR="00C342EA">
        <w:rPr>
          <w:rFonts w:cs="Arial"/>
        </w:rPr>
        <w:t xml:space="preserve"> AI</w:t>
      </w:r>
      <w:r w:rsidRPr="00C06C09">
        <w:rPr>
          <w:rFonts w:cs="Arial"/>
        </w:rPr>
        <w:t>-driven systems like</w:t>
      </w:r>
      <w:r w:rsidRPr="00C06C09" w:rsidR="00C342EA">
        <w:rPr>
          <w:rFonts w:cs="Arial"/>
        </w:rPr>
        <w:t xml:space="preserve"> </w:t>
      </w:r>
      <w:r w:rsidRPr="00C06C09">
        <w:rPr>
          <w:rFonts w:cs="Arial"/>
        </w:rPr>
        <w:t xml:space="preserve">Remote Monitoring, Smart Routine Monitoring and Smart Home Systems are highly supportive </w:t>
      </w:r>
      <w:r w:rsidRPr="00C06C09" w:rsidR="00C342EA">
        <w:rPr>
          <w:rFonts w:cs="Arial"/>
        </w:rPr>
        <w:t xml:space="preserve">in early detection of dementia </w:t>
      </w:r>
      <w:r w:rsidRPr="00C06C09">
        <w:rPr>
          <w:rFonts w:cs="Arial"/>
        </w:rPr>
        <w:t>via</w:t>
      </w:r>
      <w:r w:rsidRPr="00C06C09" w:rsidR="00C342EA">
        <w:rPr>
          <w:rFonts w:cs="Arial"/>
        </w:rPr>
        <w:t xml:space="preserve"> </w:t>
      </w:r>
      <w:proofErr w:type="spellStart"/>
      <w:r w:rsidRPr="00C06C09" w:rsidR="00C342EA">
        <w:rPr>
          <w:rFonts w:cs="Arial"/>
        </w:rPr>
        <w:t>neuroimaging</w:t>
      </w:r>
      <w:proofErr w:type="spellEnd"/>
      <w:r w:rsidRPr="00C06C09">
        <w:rPr>
          <w:rFonts w:cs="Arial"/>
        </w:rPr>
        <w:t xml:space="preserve">, as well as </w:t>
      </w:r>
      <w:r w:rsidRPr="00C06C09" w:rsidR="00C342EA">
        <w:rPr>
          <w:rFonts w:cs="Arial"/>
        </w:rPr>
        <w:t>cognitive assessments.</w:t>
      </w:r>
    </w:p>
    <w:p w:rsidRPr="00C06C09" w:rsidR="00C342EA" w:rsidP="00CF5AFD" w:rsidRDefault="00692AF4" w14:paraId="08F1AE46" w14:textId="7A54ABFD">
      <w:pPr>
        <w:rPr>
          <w:rFonts w:eastAsia="Times New Roman" w:cs="Arial"/>
          <w:kern w:val="0"/>
          <w:szCs w:val="24"/>
          <w:lang w:eastAsia="en-GB"/>
          <w14:ligatures w14:val="none"/>
        </w:rPr>
      </w:pPr>
      <w:r w:rsidRPr="00C06C09">
        <w:rPr>
          <w:rFonts w:cs="Arial"/>
        </w:rPr>
        <w:t>Nevertheless</w:t>
      </w:r>
      <w:r w:rsidRPr="00C06C09" w:rsidR="00C342EA">
        <w:rPr>
          <w:rFonts w:cs="Arial"/>
        </w:rPr>
        <w:t xml:space="preserve">, despite </w:t>
      </w:r>
      <w:r w:rsidRPr="00C06C09">
        <w:rPr>
          <w:rFonts w:cs="Arial"/>
        </w:rPr>
        <w:t xml:space="preserve">all </w:t>
      </w:r>
      <w:r w:rsidRPr="00C06C09" w:rsidR="00C342EA">
        <w:rPr>
          <w:rFonts w:cs="Arial"/>
        </w:rPr>
        <w:t xml:space="preserve">these advancements, </w:t>
      </w:r>
      <w:r w:rsidRPr="00C06C09">
        <w:rPr>
          <w:rFonts w:cs="Arial"/>
        </w:rPr>
        <w:t>numerous</w:t>
      </w:r>
      <w:r w:rsidRPr="00C06C09" w:rsidR="00C342EA">
        <w:rPr>
          <w:rFonts w:cs="Arial"/>
        </w:rPr>
        <w:t xml:space="preserve"> challenges remain.</w:t>
      </w:r>
      <w:r w:rsidRPr="00C06C09">
        <w:rPr>
          <w:rFonts w:cs="Arial"/>
        </w:rPr>
        <w:t xml:space="preserve"> For example,</w:t>
      </w:r>
      <w:r w:rsidRPr="00C06C09" w:rsidR="00C342EA">
        <w:rPr>
          <w:rFonts w:cs="Arial"/>
        </w:rPr>
        <w:t xml:space="preserve"> </w:t>
      </w:r>
      <w:r w:rsidRPr="00C06C09">
        <w:rPr>
          <w:rFonts w:cs="Arial"/>
        </w:rPr>
        <w:t xml:space="preserve">ethical </w:t>
      </w:r>
      <w:r w:rsidRPr="00C06C09" w:rsidR="00C342EA">
        <w:rPr>
          <w:rFonts w:cs="Arial"/>
        </w:rPr>
        <w:t xml:space="preserve">concerns, </w:t>
      </w:r>
      <w:r w:rsidRPr="00C06C09">
        <w:rPr>
          <w:rFonts w:cs="Arial"/>
        </w:rPr>
        <w:t>like</w:t>
      </w:r>
      <w:r w:rsidRPr="00C06C09" w:rsidR="00C342EA">
        <w:rPr>
          <w:rFonts w:cs="Arial"/>
        </w:rPr>
        <w:t xml:space="preserve"> data privacy, autonomy</w:t>
      </w:r>
      <w:r w:rsidRPr="00C06C09">
        <w:rPr>
          <w:rFonts w:cs="Arial"/>
        </w:rPr>
        <w:t xml:space="preserve"> and consent, </w:t>
      </w:r>
      <w:r w:rsidRPr="00C06C09" w:rsidR="00C342EA">
        <w:rPr>
          <w:rFonts w:cs="Arial"/>
        </w:rPr>
        <w:t xml:space="preserve">are </w:t>
      </w:r>
      <w:r w:rsidRPr="00C06C09">
        <w:rPr>
          <w:rFonts w:cs="Arial"/>
        </w:rPr>
        <w:t>substantial</w:t>
      </w:r>
      <w:r w:rsidRPr="00C06C09" w:rsidR="00C342EA">
        <w:rPr>
          <w:rFonts w:cs="Arial"/>
        </w:rPr>
        <w:t xml:space="preserve"> barriers to the </w:t>
      </w:r>
      <w:r w:rsidRPr="00C06C09">
        <w:rPr>
          <w:rFonts w:cs="Arial"/>
        </w:rPr>
        <w:t>extensive</w:t>
      </w:r>
      <w:r w:rsidRPr="00C06C09" w:rsidR="00C342EA">
        <w:rPr>
          <w:rFonts w:cs="Arial"/>
        </w:rPr>
        <w:t xml:space="preserve"> adoption of AI technologies </w:t>
      </w:r>
      <w:r w:rsidRPr="00C06C09">
        <w:rPr>
          <w:rFonts w:cs="Arial"/>
        </w:rPr>
        <w:t xml:space="preserve">for providing care for elderly patients with dementia </w:t>
      </w:r>
      <w:r w:rsidRPr="00C06C09" w:rsidR="00CC5EA1">
        <w:rPr>
          <w:rFonts w:eastAsia="Times New Roman" w:cs="Arial"/>
          <w:kern w:val="0"/>
          <w:szCs w:val="24"/>
          <w:lang w:eastAsia="en-GB"/>
          <w14:ligatures w14:val="none"/>
        </w:rPr>
        <w:t>(Mitra and Alam, 2025)</w:t>
      </w:r>
      <w:r w:rsidRPr="00C06C09">
        <w:rPr>
          <w:rFonts w:cs="Arial"/>
        </w:rPr>
        <w:t>.</w:t>
      </w:r>
      <w:r w:rsidRPr="00C06C09" w:rsidR="00C342EA">
        <w:rPr>
          <w:rFonts w:cs="Arial"/>
        </w:rPr>
        <w:t xml:space="preserve"> </w:t>
      </w:r>
      <w:r w:rsidRPr="00C06C09">
        <w:rPr>
          <w:rFonts w:cs="Arial"/>
        </w:rPr>
        <w:t>Also</w:t>
      </w:r>
      <w:r w:rsidRPr="00C06C09" w:rsidR="00C342EA">
        <w:rPr>
          <w:rFonts w:cs="Arial"/>
        </w:rPr>
        <w:t xml:space="preserve">, there are concerns </w:t>
      </w:r>
      <w:r w:rsidRPr="00C06C09">
        <w:rPr>
          <w:rFonts w:cs="Arial"/>
        </w:rPr>
        <w:t>around</w:t>
      </w:r>
      <w:r w:rsidRPr="00C06C09" w:rsidR="00C342EA">
        <w:rPr>
          <w:rFonts w:cs="Arial"/>
        </w:rPr>
        <w:t xml:space="preserve"> the accuracy </w:t>
      </w:r>
      <w:r w:rsidRPr="00C06C09">
        <w:rPr>
          <w:rFonts w:cs="Arial"/>
        </w:rPr>
        <w:t xml:space="preserve">and reliability </w:t>
      </w:r>
      <w:r w:rsidRPr="00C06C09" w:rsidR="00C342EA">
        <w:rPr>
          <w:rFonts w:cs="Arial"/>
        </w:rPr>
        <w:t xml:space="preserve">of AI systems, </w:t>
      </w:r>
      <w:r w:rsidRPr="00C06C09">
        <w:rPr>
          <w:rFonts w:cs="Arial"/>
        </w:rPr>
        <w:t>predominantly</w:t>
      </w:r>
      <w:r w:rsidRPr="00C06C09" w:rsidR="00C342EA">
        <w:rPr>
          <w:rFonts w:cs="Arial"/>
        </w:rPr>
        <w:t xml:space="preserve"> in diverse populations. </w:t>
      </w:r>
      <w:r w:rsidRPr="00C06C09">
        <w:rPr>
          <w:rFonts w:cs="Arial"/>
        </w:rPr>
        <w:t xml:space="preserve">Besides, according to </w:t>
      </w:r>
      <w:r w:rsidRPr="00C06C09" w:rsidR="00CC5EA1">
        <w:rPr>
          <w:rFonts w:eastAsia="Times New Roman" w:cs="Arial"/>
          <w:kern w:val="0"/>
          <w:szCs w:val="24"/>
          <w:lang w:eastAsia="en-GB"/>
          <w14:ligatures w14:val="none"/>
        </w:rPr>
        <w:t>Khalil, Ahmad and Ali (2026)</w:t>
      </w:r>
      <w:r w:rsidRPr="00C06C09">
        <w:rPr>
          <w:rFonts w:cs="Arial"/>
        </w:rPr>
        <w:t xml:space="preserve">, the </w:t>
      </w:r>
      <w:r w:rsidRPr="00C06C09" w:rsidR="00C342EA">
        <w:rPr>
          <w:rFonts w:cs="Arial"/>
        </w:rPr>
        <w:t xml:space="preserve">digital divide also </w:t>
      </w:r>
      <w:r w:rsidRPr="00C06C09">
        <w:rPr>
          <w:rFonts w:cs="Arial"/>
        </w:rPr>
        <w:t>restricts adequate</w:t>
      </w:r>
      <w:r w:rsidRPr="00C06C09" w:rsidR="00C342EA">
        <w:rPr>
          <w:rFonts w:cs="Arial"/>
        </w:rPr>
        <w:t xml:space="preserve"> access to AI-driven care for </w:t>
      </w:r>
      <w:r w:rsidRPr="00C06C09">
        <w:rPr>
          <w:rFonts w:cs="Arial"/>
        </w:rPr>
        <w:t>firm</w:t>
      </w:r>
      <w:r w:rsidRPr="00C06C09" w:rsidR="00C342EA">
        <w:rPr>
          <w:rFonts w:cs="Arial"/>
        </w:rPr>
        <w:t xml:space="preserve"> groups, </w:t>
      </w:r>
      <w:r w:rsidRPr="00C06C09">
        <w:rPr>
          <w:rFonts w:cs="Arial"/>
        </w:rPr>
        <w:t>particularly</w:t>
      </w:r>
      <w:r w:rsidRPr="00C06C09" w:rsidR="00C342EA">
        <w:rPr>
          <w:rFonts w:cs="Arial"/>
        </w:rPr>
        <w:t xml:space="preserve"> in low</w:t>
      </w:r>
      <w:r w:rsidRPr="00C06C09">
        <w:rPr>
          <w:rFonts w:cs="Arial"/>
        </w:rPr>
        <w:t>er</w:t>
      </w:r>
      <w:r w:rsidRPr="00C06C09" w:rsidR="00C342EA">
        <w:rPr>
          <w:rFonts w:cs="Arial"/>
        </w:rPr>
        <w:t>-resource settings.</w:t>
      </w:r>
    </w:p>
    <w:p w:rsidRPr="00C06C09" w:rsidR="00C342EA" w:rsidP="00CF5AFD" w:rsidRDefault="00692AF4" w14:paraId="2EA70A2F" w14:textId="3066AB7F">
      <w:pPr>
        <w:rPr>
          <w:rFonts w:eastAsia="Times New Roman" w:cs="Arial"/>
          <w:kern w:val="0"/>
          <w:szCs w:val="24"/>
          <w:lang w:eastAsia="en-GB"/>
          <w14:ligatures w14:val="none"/>
        </w:rPr>
      </w:pPr>
      <w:r w:rsidRPr="00C06C09">
        <w:rPr>
          <w:rFonts w:cs="Arial"/>
        </w:rPr>
        <w:t>Moreover</w:t>
      </w:r>
      <w:r w:rsidRPr="00C06C09" w:rsidR="00C342EA">
        <w:rPr>
          <w:rFonts w:cs="Arial"/>
        </w:rPr>
        <w:t xml:space="preserve">, there is </w:t>
      </w:r>
      <w:r w:rsidRPr="00C06C09">
        <w:rPr>
          <w:rFonts w:cs="Arial"/>
        </w:rPr>
        <w:t xml:space="preserve">an </w:t>
      </w:r>
      <w:r w:rsidRPr="00C06C09" w:rsidR="00C342EA">
        <w:rPr>
          <w:rFonts w:cs="Arial"/>
        </w:rPr>
        <w:t xml:space="preserve">ongoing debate </w:t>
      </w:r>
      <w:r w:rsidRPr="00C06C09">
        <w:rPr>
          <w:rFonts w:cs="Arial"/>
        </w:rPr>
        <w:t>concerning</w:t>
      </w:r>
      <w:r w:rsidRPr="00C06C09" w:rsidR="00C342EA">
        <w:rPr>
          <w:rFonts w:cs="Arial"/>
        </w:rPr>
        <w:t xml:space="preserve"> the balance between human-centred care</w:t>
      </w:r>
      <w:r w:rsidRPr="00C06C09">
        <w:rPr>
          <w:rFonts w:cs="Arial"/>
        </w:rPr>
        <w:t xml:space="preserve"> and technological intervention, as</w:t>
      </w:r>
      <w:r w:rsidRPr="00C06C09" w:rsidR="00C342EA">
        <w:rPr>
          <w:rFonts w:cs="Arial"/>
        </w:rPr>
        <w:t xml:space="preserve"> </w:t>
      </w:r>
      <w:r w:rsidRPr="00C06C09">
        <w:rPr>
          <w:rFonts w:cs="Arial"/>
        </w:rPr>
        <w:t>although</w:t>
      </w:r>
      <w:r w:rsidRPr="00C06C09" w:rsidR="00C342EA">
        <w:rPr>
          <w:rFonts w:cs="Arial"/>
        </w:rPr>
        <w:t xml:space="preserve"> AI can </w:t>
      </w:r>
      <w:r w:rsidRPr="00C06C09">
        <w:rPr>
          <w:rFonts w:cs="Arial"/>
        </w:rPr>
        <w:t>increase</w:t>
      </w:r>
      <w:r w:rsidRPr="00C06C09" w:rsidR="00C342EA">
        <w:rPr>
          <w:rFonts w:cs="Arial"/>
        </w:rPr>
        <w:t xml:space="preserve"> monitoring</w:t>
      </w:r>
      <w:r w:rsidRPr="00C06C09">
        <w:rPr>
          <w:rFonts w:cs="Arial"/>
        </w:rPr>
        <w:t xml:space="preserve"> and efficiency</w:t>
      </w:r>
      <w:r w:rsidRPr="00C06C09" w:rsidR="00C342EA">
        <w:rPr>
          <w:rFonts w:cs="Arial"/>
        </w:rPr>
        <w:t xml:space="preserve">, it cannot </w:t>
      </w:r>
      <w:r w:rsidRPr="00C06C09">
        <w:rPr>
          <w:rFonts w:cs="Arial"/>
        </w:rPr>
        <w:t>completely</w:t>
      </w:r>
      <w:r w:rsidRPr="00C06C09" w:rsidR="00C342EA">
        <w:rPr>
          <w:rFonts w:cs="Arial"/>
        </w:rPr>
        <w:t xml:space="preserve"> replace the relational </w:t>
      </w:r>
      <w:r w:rsidRPr="00C06C09">
        <w:rPr>
          <w:rFonts w:cs="Arial"/>
        </w:rPr>
        <w:t xml:space="preserve">and emotional </w:t>
      </w:r>
      <w:r w:rsidRPr="00C06C09" w:rsidR="00C342EA">
        <w:rPr>
          <w:rFonts w:cs="Arial"/>
        </w:rPr>
        <w:t>aspects of caregiving</w:t>
      </w:r>
      <w:r w:rsidRPr="00C06C09">
        <w:rPr>
          <w:rFonts w:cs="Arial"/>
        </w:rPr>
        <w:t xml:space="preserve"> </w:t>
      </w:r>
      <w:r w:rsidRPr="00C06C09" w:rsidR="00CC5EA1">
        <w:rPr>
          <w:rFonts w:eastAsia="Times New Roman" w:cs="Arial"/>
          <w:kern w:val="0"/>
          <w:szCs w:val="24"/>
          <w:lang w:eastAsia="en-GB"/>
          <w14:ligatures w14:val="none"/>
        </w:rPr>
        <w:t>(Sun et al., 2025)</w:t>
      </w:r>
      <w:r w:rsidRPr="00C06C09" w:rsidR="00C342EA">
        <w:rPr>
          <w:rFonts w:cs="Arial"/>
        </w:rPr>
        <w:t>. This</w:t>
      </w:r>
      <w:r w:rsidRPr="00C06C09">
        <w:rPr>
          <w:rFonts w:cs="Arial"/>
        </w:rPr>
        <w:t xml:space="preserve"> eventually</w:t>
      </w:r>
      <w:r w:rsidRPr="00C06C09" w:rsidR="00C342EA">
        <w:rPr>
          <w:rFonts w:cs="Arial"/>
        </w:rPr>
        <w:t xml:space="preserve"> raises questions </w:t>
      </w:r>
      <w:r w:rsidRPr="00C06C09">
        <w:rPr>
          <w:rFonts w:cs="Arial"/>
        </w:rPr>
        <w:t>regarding</w:t>
      </w:r>
      <w:r w:rsidRPr="00C06C09" w:rsidR="00C342EA">
        <w:rPr>
          <w:rFonts w:cs="Arial"/>
        </w:rPr>
        <w:t xml:space="preserve"> the role of </w:t>
      </w:r>
      <w:r w:rsidRPr="00C06C09">
        <w:rPr>
          <w:rFonts w:cs="Arial"/>
        </w:rPr>
        <w:t xml:space="preserve">AI-driven care </w:t>
      </w:r>
      <w:r w:rsidRPr="00C06C09" w:rsidR="00C342EA">
        <w:rPr>
          <w:rFonts w:cs="Arial"/>
        </w:rPr>
        <w:t xml:space="preserve">in preserving personhood </w:t>
      </w:r>
      <w:r w:rsidRPr="00C06C09">
        <w:rPr>
          <w:rFonts w:cs="Arial"/>
        </w:rPr>
        <w:t xml:space="preserve">and dignity </w:t>
      </w:r>
      <w:r w:rsidRPr="00C06C09" w:rsidR="00C342EA">
        <w:rPr>
          <w:rFonts w:cs="Arial"/>
        </w:rPr>
        <w:t>in dementia care.</w:t>
      </w:r>
      <w:r w:rsidRPr="00C06C09">
        <w:rPr>
          <w:rFonts w:cs="Arial"/>
        </w:rPr>
        <w:t xml:space="preserve"> Also, </w:t>
      </w:r>
      <w:r w:rsidRPr="00C06C09" w:rsidR="00C342EA">
        <w:rPr>
          <w:rFonts w:cs="Arial"/>
        </w:rPr>
        <w:t xml:space="preserve">there remains </w:t>
      </w:r>
      <w:r w:rsidRPr="00C06C09">
        <w:rPr>
          <w:rFonts w:cs="Arial"/>
        </w:rPr>
        <w:t>a</w:t>
      </w:r>
      <w:r w:rsidRPr="00C06C09" w:rsidR="00C342EA">
        <w:rPr>
          <w:rFonts w:cs="Arial"/>
        </w:rPr>
        <w:t xml:space="preserve"> gap in </w:t>
      </w:r>
      <w:r w:rsidRPr="00C06C09">
        <w:rPr>
          <w:rFonts w:cs="Arial"/>
        </w:rPr>
        <w:t>an all-inclusive</w:t>
      </w:r>
      <w:r w:rsidRPr="00C06C09" w:rsidR="00C342EA">
        <w:rPr>
          <w:rFonts w:cs="Arial"/>
        </w:rPr>
        <w:t xml:space="preserve"> understanding </w:t>
      </w:r>
      <w:r w:rsidRPr="00C06C09">
        <w:rPr>
          <w:rFonts w:cs="Arial"/>
        </w:rPr>
        <w:t>regarding</w:t>
      </w:r>
      <w:r w:rsidRPr="00C06C09" w:rsidR="00C342EA">
        <w:rPr>
          <w:rFonts w:cs="Arial"/>
        </w:rPr>
        <w:t xml:space="preserve"> </w:t>
      </w:r>
      <w:r w:rsidRPr="00C06C09">
        <w:rPr>
          <w:rFonts w:cs="Arial"/>
        </w:rPr>
        <w:t>the</w:t>
      </w:r>
      <w:r w:rsidRPr="00C06C09" w:rsidR="00C342EA">
        <w:rPr>
          <w:rFonts w:cs="Arial"/>
        </w:rPr>
        <w:t xml:space="preserve"> overall effectiveness</w:t>
      </w:r>
      <w:r w:rsidRPr="00C06C09">
        <w:rPr>
          <w:rFonts w:cs="Arial"/>
        </w:rPr>
        <w:t xml:space="preserve"> of AI-driven care</w:t>
      </w:r>
      <w:r w:rsidRPr="00C06C09" w:rsidR="00C342EA">
        <w:rPr>
          <w:rFonts w:cs="Arial"/>
        </w:rPr>
        <w:t xml:space="preserve">, particularly </w:t>
      </w:r>
      <w:r w:rsidRPr="00C06C09">
        <w:rPr>
          <w:rFonts w:cs="Arial"/>
        </w:rPr>
        <w:t>regarding</w:t>
      </w:r>
      <w:r w:rsidRPr="00C06C09" w:rsidR="00C342EA">
        <w:rPr>
          <w:rFonts w:cs="Arial"/>
        </w:rPr>
        <w:t xml:space="preserve"> caregiver experiences, </w:t>
      </w:r>
      <w:r w:rsidRPr="00C06C09">
        <w:rPr>
          <w:rFonts w:cs="Arial"/>
        </w:rPr>
        <w:lastRenderedPageBreak/>
        <w:t xml:space="preserve">patient outcomes, </w:t>
      </w:r>
      <w:r w:rsidRPr="00C06C09" w:rsidR="00C342EA">
        <w:rPr>
          <w:rFonts w:cs="Arial"/>
        </w:rPr>
        <w:t xml:space="preserve">and </w:t>
      </w:r>
      <w:r w:rsidRPr="00C06C09">
        <w:rPr>
          <w:rFonts w:cs="Arial"/>
        </w:rPr>
        <w:t>execution</w:t>
      </w:r>
      <w:r w:rsidRPr="00C06C09" w:rsidR="00C342EA">
        <w:rPr>
          <w:rFonts w:cs="Arial"/>
        </w:rPr>
        <w:t xml:space="preserve"> challenges. </w:t>
      </w:r>
      <w:r w:rsidRPr="00C06C09">
        <w:rPr>
          <w:rFonts w:cs="Arial"/>
        </w:rPr>
        <w:t>In this regard, t</w:t>
      </w:r>
      <w:r w:rsidRPr="00C06C09" w:rsidR="00C342EA">
        <w:rPr>
          <w:rFonts w:cs="Arial"/>
        </w:rPr>
        <w:t xml:space="preserve">his research </w:t>
      </w:r>
      <w:r w:rsidRPr="00C06C09">
        <w:rPr>
          <w:rFonts w:cs="Arial"/>
        </w:rPr>
        <w:t>will focus on</w:t>
      </w:r>
      <w:r w:rsidRPr="00C06C09" w:rsidR="00C342EA">
        <w:rPr>
          <w:rFonts w:cs="Arial"/>
        </w:rPr>
        <w:t xml:space="preserve"> address</w:t>
      </w:r>
      <w:r w:rsidRPr="00C06C09">
        <w:rPr>
          <w:rFonts w:cs="Arial"/>
        </w:rPr>
        <w:t>ing</w:t>
      </w:r>
      <w:r w:rsidRPr="00C06C09" w:rsidR="00C342EA">
        <w:rPr>
          <w:rFonts w:cs="Arial"/>
        </w:rPr>
        <w:t xml:space="preserve"> this gap </w:t>
      </w:r>
      <w:r w:rsidRPr="00C06C09">
        <w:rPr>
          <w:rFonts w:cs="Arial"/>
        </w:rPr>
        <w:t>via</w:t>
      </w:r>
      <w:r w:rsidRPr="00C06C09" w:rsidR="00C342EA">
        <w:rPr>
          <w:rFonts w:cs="Arial"/>
        </w:rPr>
        <w:t xml:space="preserve"> a systematic review of</w:t>
      </w:r>
      <w:r w:rsidRPr="00C06C09">
        <w:rPr>
          <w:rFonts w:cs="Arial"/>
        </w:rPr>
        <w:t xml:space="preserve"> diff</w:t>
      </w:r>
      <w:r w:rsidRPr="00C06C09" w:rsidR="006F12EE">
        <w:rPr>
          <w:rFonts w:cs="Arial"/>
        </w:rPr>
        <w:t>er</w:t>
      </w:r>
      <w:r w:rsidRPr="00C06C09">
        <w:rPr>
          <w:rFonts w:cs="Arial"/>
        </w:rPr>
        <w:t>ent</w:t>
      </w:r>
      <w:r w:rsidRPr="00C06C09" w:rsidR="00C342EA">
        <w:rPr>
          <w:rFonts w:cs="Arial"/>
        </w:rPr>
        <w:t xml:space="preserve"> existing evidence.</w:t>
      </w:r>
    </w:p>
    <w:p w:rsidRPr="00C06C09" w:rsidR="00631BAB" w:rsidP="00CF5AFD" w:rsidRDefault="00631BAB" w14:paraId="7DDEA138" w14:textId="099ECA7B">
      <w:pPr>
        <w:pStyle w:val="Heading1"/>
        <w:rPr>
          <w:rFonts w:cs="Arial"/>
        </w:rPr>
      </w:pPr>
      <w:bookmarkStart w:name="_Toc225265453" w:id="3"/>
      <w:r w:rsidRPr="00C06C09">
        <w:rPr>
          <w:rFonts w:cs="Arial"/>
        </w:rPr>
        <w:t>Rationale</w:t>
      </w:r>
      <w:bookmarkEnd w:id="3"/>
    </w:p>
    <w:p w:rsidRPr="006A2691" w:rsidR="00BA24D7" w:rsidP="00CF5AFD" w:rsidRDefault="00BA24D7" w14:paraId="334D7859" w14:textId="6739B668">
      <w:pPr>
        <w:rPr>
          <w:rFonts w:eastAsia="Times New Roman" w:cs="Arial"/>
          <w:kern w:val="0"/>
          <w:szCs w:val="24"/>
          <w:lang w:eastAsia="en-GB"/>
          <w14:ligatures w14:val="none"/>
        </w:rPr>
      </w:pPr>
      <w:r w:rsidRPr="00C06C09">
        <w:rPr>
          <w:rFonts w:cs="Arial"/>
        </w:rPr>
        <w:t xml:space="preserve">The rationale for </w:t>
      </w:r>
      <w:r w:rsidRPr="00C06C09" w:rsidR="000A59A3">
        <w:rPr>
          <w:rFonts w:cs="Arial"/>
        </w:rPr>
        <w:t>conducting</w:t>
      </w:r>
      <w:r w:rsidRPr="00C06C09">
        <w:rPr>
          <w:rFonts w:cs="Arial"/>
        </w:rPr>
        <w:t xml:space="preserve"> this research mainly lies in the growing pressure on health and social care systems to effectively manage the increasing prevalence of dementia. Also, as traditional care approaches for elderly patients with dementia are habitually costly, resource-intensive and unable to completely meet the multifaceted and long-standing requirements of elderly patients with dementia, these eventually increase interest in the utilisation of AI-driven care to expand patient outcomes, increase care delivery, and decrease caregiver burden </w:t>
      </w:r>
      <w:r w:rsidRPr="00C06C09" w:rsidR="00CC5EA1">
        <w:rPr>
          <w:rFonts w:eastAsia="Times New Roman" w:cs="Arial"/>
          <w:kern w:val="0"/>
          <w:szCs w:val="24"/>
          <w:lang w:eastAsia="en-GB"/>
          <w14:ligatures w14:val="none"/>
        </w:rPr>
        <w:t>(Mitra and Alam, 2025)</w:t>
      </w:r>
      <w:r w:rsidRPr="00C06C09">
        <w:rPr>
          <w:rFonts w:cs="Arial"/>
        </w:rPr>
        <w:t>.</w:t>
      </w:r>
      <w:r w:rsidRPr="00C06C09" w:rsidR="00CC5EA1">
        <w:rPr>
          <w:rFonts w:eastAsia="Times New Roman" w:cs="Arial"/>
          <w:kern w:val="0"/>
          <w:szCs w:val="24"/>
          <w:lang w:eastAsia="en-GB"/>
          <w14:ligatures w14:val="none"/>
        </w:rPr>
        <w:t xml:space="preserve"> </w:t>
      </w:r>
      <w:r w:rsidR="007C37A7">
        <w:rPr>
          <w:rFonts w:eastAsia="Times New Roman" w:cs="Arial"/>
          <w:kern w:val="0"/>
          <w:szCs w:val="24"/>
          <w:lang w:eastAsia="en-GB"/>
          <w14:ligatures w14:val="none"/>
        </w:rPr>
        <w:t>However</w:t>
      </w:r>
      <w:r w:rsidRPr="007C37A7" w:rsidR="007C37A7">
        <w:rPr>
          <w:rFonts w:eastAsia="Times New Roman" w:cs="Arial"/>
          <w:kern w:val="0"/>
          <w:szCs w:val="24"/>
          <w:lang w:eastAsia="en-GB"/>
          <w14:ligatures w14:val="none"/>
        </w:rPr>
        <w:t xml:space="preserve">, </w:t>
      </w:r>
      <w:r w:rsidR="007C37A7">
        <w:rPr>
          <w:rFonts w:eastAsia="Times New Roman" w:cs="Arial"/>
          <w:kern w:val="0"/>
          <w:szCs w:val="24"/>
          <w:lang w:eastAsia="en-GB"/>
          <w14:ligatures w14:val="none"/>
        </w:rPr>
        <w:t xml:space="preserve">the </w:t>
      </w:r>
      <w:r w:rsidRPr="007C37A7" w:rsidR="007C37A7">
        <w:rPr>
          <w:rFonts w:eastAsia="Times New Roman" w:cs="Arial"/>
          <w:kern w:val="0"/>
          <w:szCs w:val="24"/>
          <w:lang w:eastAsia="en-GB"/>
          <w14:ligatures w14:val="none"/>
        </w:rPr>
        <w:t xml:space="preserve">practical impact </w:t>
      </w:r>
      <w:r w:rsidR="007C37A7">
        <w:rPr>
          <w:rFonts w:eastAsia="Times New Roman" w:cs="Arial"/>
          <w:kern w:val="0"/>
          <w:szCs w:val="24"/>
          <w:lang w:eastAsia="en-GB"/>
          <w14:ligatures w14:val="none"/>
        </w:rPr>
        <w:t xml:space="preserve">of </w:t>
      </w:r>
      <w:r w:rsidRPr="00C06C09" w:rsidR="007C37A7">
        <w:rPr>
          <w:rFonts w:cs="Arial"/>
        </w:rPr>
        <w:t xml:space="preserve">AI-driven care </w:t>
      </w:r>
      <w:r w:rsidR="007C37A7">
        <w:rPr>
          <w:rFonts w:cs="Arial"/>
        </w:rPr>
        <w:t xml:space="preserve">for </w:t>
      </w:r>
      <w:r w:rsidRPr="00C06C09" w:rsidR="007C37A7">
        <w:rPr>
          <w:rFonts w:cs="Arial"/>
        </w:rPr>
        <w:t>elderly patients with dementia</w:t>
      </w:r>
      <w:r w:rsidR="007C37A7">
        <w:rPr>
          <w:rFonts w:cs="Arial"/>
        </w:rPr>
        <w:t xml:space="preserve"> </w:t>
      </w:r>
      <w:r w:rsidRPr="007C37A7" w:rsidR="007C37A7">
        <w:rPr>
          <w:rFonts w:eastAsia="Times New Roman" w:cs="Arial"/>
          <w:kern w:val="0"/>
          <w:szCs w:val="24"/>
          <w:lang w:eastAsia="en-GB"/>
          <w14:ligatures w14:val="none"/>
        </w:rPr>
        <w:t>remains insufficiently understood</w:t>
      </w:r>
      <w:r w:rsidR="007C37A7">
        <w:rPr>
          <w:rFonts w:eastAsia="Times New Roman" w:cs="Arial"/>
          <w:kern w:val="0"/>
          <w:szCs w:val="24"/>
          <w:lang w:eastAsia="en-GB"/>
          <w14:ligatures w14:val="none"/>
        </w:rPr>
        <w:t xml:space="preserve">, eventually requiring in-depth research on the </w:t>
      </w:r>
      <w:r w:rsidRPr="00C06C09" w:rsidR="007C37A7">
        <w:rPr>
          <w:rFonts w:cs="Arial"/>
        </w:rPr>
        <w:t>impact of AI-driven care for elderly patients with dementia</w:t>
      </w:r>
      <w:r w:rsidR="007C37A7">
        <w:rPr>
          <w:rFonts w:cs="Arial"/>
        </w:rPr>
        <w:t xml:space="preserve">. Hence, the </w:t>
      </w:r>
      <w:r w:rsidRPr="007C37A7" w:rsidR="007C37A7">
        <w:rPr>
          <w:rFonts w:eastAsia="Times New Roman" w:cs="Arial"/>
          <w:kern w:val="0"/>
          <w:szCs w:val="24"/>
          <w:lang w:eastAsia="en-GB"/>
          <w14:ligatures w14:val="none"/>
        </w:rPr>
        <w:t xml:space="preserve">primary motivation for </w:t>
      </w:r>
      <w:r w:rsidR="007C37A7">
        <w:rPr>
          <w:rFonts w:eastAsia="Times New Roman" w:cs="Arial"/>
          <w:kern w:val="0"/>
          <w:szCs w:val="24"/>
          <w:lang w:eastAsia="en-GB"/>
          <w14:ligatures w14:val="none"/>
        </w:rPr>
        <w:t>conducting this research</w:t>
      </w:r>
      <w:r w:rsidRPr="007C37A7" w:rsidR="007C37A7">
        <w:rPr>
          <w:rFonts w:eastAsia="Times New Roman" w:cs="Arial"/>
          <w:kern w:val="0"/>
          <w:szCs w:val="24"/>
          <w:lang w:eastAsia="en-GB"/>
          <w14:ligatures w14:val="none"/>
        </w:rPr>
        <w:t xml:space="preserve"> is to generate a clearer and </w:t>
      </w:r>
      <w:r w:rsidR="007C37A7">
        <w:rPr>
          <w:rFonts w:eastAsia="Times New Roman" w:cs="Arial"/>
          <w:kern w:val="0"/>
          <w:szCs w:val="24"/>
          <w:lang w:eastAsia="en-GB"/>
          <w14:ligatures w14:val="none"/>
        </w:rPr>
        <w:t>all-inclusive</w:t>
      </w:r>
      <w:r w:rsidRPr="007C37A7" w:rsidR="007C37A7">
        <w:rPr>
          <w:rFonts w:eastAsia="Times New Roman" w:cs="Arial"/>
          <w:kern w:val="0"/>
          <w:szCs w:val="24"/>
          <w:lang w:eastAsia="en-GB"/>
          <w14:ligatures w14:val="none"/>
        </w:rPr>
        <w:t xml:space="preserve"> understanding </w:t>
      </w:r>
      <w:r w:rsidR="007C37A7">
        <w:rPr>
          <w:rFonts w:eastAsia="Times New Roman" w:cs="Arial"/>
          <w:kern w:val="0"/>
          <w:szCs w:val="24"/>
          <w:lang w:eastAsia="en-GB"/>
          <w14:ligatures w14:val="none"/>
        </w:rPr>
        <w:t>and knowledge regarding</w:t>
      </w:r>
      <w:r w:rsidRPr="007C37A7" w:rsidR="007C37A7">
        <w:rPr>
          <w:rFonts w:eastAsia="Times New Roman" w:cs="Arial"/>
          <w:kern w:val="0"/>
          <w:szCs w:val="24"/>
          <w:lang w:eastAsia="en-GB"/>
          <w14:ligatures w14:val="none"/>
        </w:rPr>
        <w:t xml:space="preserve"> how AI-driven care can </w:t>
      </w:r>
      <w:r w:rsidR="007C37A7">
        <w:rPr>
          <w:rFonts w:eastAsia="Times New Roman" w:cs="Arial"/>
          <w:kern w:val="0"/>
          <w:szCs w:val="24"/>
          <w:lang w:eastAsia="en-GB"/>
          <w14:ligatures w14:val="none"/>
        </w:rPr>
        <w:t xml:space="preserve">meaningfully </w:t>
      </w:r>
      <w:r w:rsidRPr="007C37A7" w:rsidR="007C37A7">
        <w:rPr>
          <w:rFonts w:eastAsia="Times New Roman" w:cs="Arial"/>
          <w:kern w:val="0"/>
          <w:szCs w:val="24"/>
          <w:lang w:eastAsia="en-GB"/>
          <w14:ligatures w14:val="none"/>
        </w:rPr>
        <w:t xml:space="preserve">improve results for </w:t>
      </w:r>
      <w:r w:rsidR="007C37A7">
        <w:rPr>
          <w:rFonts w:eastAsia="Times New Roman" w:cs="Arial"/>
          <w:kern w:val="0"/>
          <w:szCs w:val="24"/>
          <w:lang w:eastAsia="en-GB"/>
          <w14:ligatures w14:val="none"/>
        </w:rPr>
        <w:t xml:space="preserve">elderly </w:t>
      </w:r>
      <w:r w:rsidRPr="007C37A7" w:rsidR="007C37A7">
        <w:rPr>
          <w:rFonts w:eastAsia="Times New Roman" w:cs="Arial"/>
          <w:kern w:val="0"/>
          <w:szCs w:val="24"/>
          <w:lang w:eastAsia="en-GB"/>
          <w14:ligatures w14:val="none"/>
        </w:rPr>
        <w:t>dementia patients</w:t>
      </w:r>
      <w:r w:rsidR="007C37A7">
        <w:rPr>
          <w:rFonts w:eastAsia="Times New Roman" w:cs="Arial"/>
          <w:kern w:val="0"/>
          <w:szCs w:val="24"/>
          <w:lang w:eastAsia="en-GB"/>
          <w14:ligatures w14:val="none"/>
        </w:rPr>
        <w:t>,</w:t>
      </w:r>
      <w:r w:rsidRPr="007C37A7" w:rsidR="007C37A7">
        <w:rPr>
          <w:rFonts w:eastAsia="Times New Roman" w:cs="Arial"/>
          <w:kern w:val="0"/>
          <w:szCs w:val="24"/>
          <w:lang w:eastAsia="en-GB"/>
          <w14:ligatures w14:val="none"/>
        </w:rPr>
        <w:t xml:space="preserve"> even though supporting healthcare systems</w:t>
      </w:r>
      <w:r w:rsidR="007C37A7">
        <w:rPr>
          <w:rFonts w:eastAsia="Times New Roman" w:cs="Arial"/>
          <w:kern w:val="0"/>
          <w:szCs w:val="24"/>
          <w:lang w:eastAsia="en-GB"/>
          <w14:ligatures w14:val="none"/>
        </w:rPr>
        <w:t xml:space="preserve"> and </w:t>
      </w:r>
      <w:r w:rsidRPr="007C37A7" w:rsidR="007C37A7">
        <w:rPr>
          <w:rFonts w:eastAsia="Times New Roman" w:cs="Arial"/>
          <w:kern w:val="0"/>
          <w:szCs w:val="24"/>
          <w:lang w:eastAsia="en-GB"/>
          <w14:ligatures w14:val="none"/>
        </w:rPr>
        <w:t xml:space="preserve">caregivers. </w:t>
      </w:r>
      <w:r w:rsidR="006A2691">
        <w:rPr>
          <w:rFonts w:eastAsia="Times New Roman" w:cs="Arial"/>
          <w:kern w:val="0"/>
          <w:szCs w:val="24"/>
          <w:lang w:eastAsia="en-GB"/>
          <w14:ligatures w14:val="none"/>
        </w:rPr>
        <w:t>Furthermore</w:t>
      </w:r>
      <w:r w:rsidRPr="00C06C09">
        <w:rPr>
          <w:rFonts w:cs="Arial"/>
        </w:rPr>
        <w:t>, despite the swift development and implementation of AI technologies within health and social care, there is very limited all-inclusive</w:t>
      </w:r>
      <w:r w:rsidR="006A2691">
        <w:rPr>
          <w:rFonts w:cs="Arial"/>
        </w:rPr>
        <w:t xml:space="preserve"> research</w:t>
      </w:r>
      <w:r w:rsidRPr="00C06C09">
        <w:rPr>
          <w:rFonts w:cs="Arial"/>
        </w:rPr>
        <w:t xml:space="preserve"> evidence concerning their effectiveness, particularly in dementia care. Besides, many existing studies are conducted by focusing on different isolated applications instead of providing a holistic assessment of benefits and potential challenges. Hence, this research aims to address these gaps by systematically reviewing existing literature to evaluate the inclusive impact of AI-driven care for elderly patients with dementia. Also, this research will focus on contributing to support informed decision-making within healthcare policy development, practice and future research.</w:t>
      </w:r>
    </w:p>
    <w:p w:rsidRPr="00C06C09" w:rsidR="00631BAB" w:rsidP="00CF5AFD" w:rsidRDefault="00631BAB" w14:paraId="3C9CD272" w14:textId="48059EAE">
      <w:pPr>
        <w:pStyle w:val="Heading1"/>
        <w:rPr>
          <w:rFonts w:cs="Arial"/>
        </w:rPr>
      </w:pPr>
      <w:bookmarkStart w:name="_Toc225265454" w:id="4"/>
      <w:r w:rsidRPr="00C06C09">
        <w:rPr>
          <w:rFonts w:cs="Arial"/>
        </w:rPr>
        <w:t>Research Aim, Objectives and Question</w:t>
      </w:r>
      <w:bookmarkEnd w:id="4"/>
    </w:p>
    <w:p w:rsidRPr="00C06C09" w:rsidR="00BA24D7" w:rsidP="00CF5AFD" w:rsidRDefault="00631BAB" w14:paraId="4E746172" w14:textId="77777777">
      <w:pPr>
        <w:rPr>
          <w:rFonts w:cs="Arial"/>
        </w:rPr>
      </w:pPr>
      <w:r w:rsidRPr="00C06C09">
        <w:rPr>
          <w:rFonts w:cs="Arial"/>
          <w:b/>
          <w:bCs/>
          <w:i/>
          <w:iCs/>
        </w:rPr>
        <w:t xml:space="preserve">Research </w:t>
      </w:r>
      <w:r w:rsidRPr="00C06C09" w:rsidR="00243771">
        <w:rPr>
          <w:rFonts w:cs="Arial"/>
          <w:b/>
          <w:bCs/>
          <w:i/>
          <w:iCs/>
        </w:rPr>
        <w:t>Aim:</w:t>
      </w:r>
      <w:r w:rsidRPr="00C06C09" w:rsidR="00243771">
        <w:rPr>
          <w:rFonts w:cs="Arial"/>
        </w:rPr>
        <w:t xml:space="preserve"> </w:t>
      </w:r>
    </w:p>
    <w:p w:rsidRPr="00C06C09" w:rsidR="00243771" w:rsidP="00CF5AFD" w:rsidRDefault="00BA24D7" w14:paraId="435A01F5" w14:textId="61CB38D7">
      <w:pPr>
        <w:rPr>
          <w:rFonts w:cs="Arial"/>
        </w:rPr>
      </w:pPr>
      <w:r w:rsidRPr="00C06C09">
        <w:rPr>
          <w:rFonts w:cs="Arial"/>
        </w:rPr>
        <w:t xml:space="preserve">To evaluate the impact of AI-driven care for </w:t>
      </w:r>
      <w:r w:rsidRPr="00C06C09" w:rsidR="00243771">
        <w:rPr>
          <w:rFonts w:cs="Arial"/>
        </w:rPr>
        <w:t>elderly patients with dementia.</w:t>
      </w:r>
    </w:p>
    <w:p w:rsidRPr="00C06C09" w:rsidR="00C42D8E" w:rsidP="00CF5AFD" w:rsidRDefault="00AC2454" w14:paraId="75F18758" w14:textId="4FCC9896">
      <w:pPr>
        <w:rPr>
          <w:rFonts w:cs="Arial"/>
          <w:b/>
          <w:bCs/>
          <w:i/>
          <w:iCs/>
        </w:rPr>
      </w:pPr>
      <w:r w:rsidRPr="00C06C09">
        <w:rPr>
          <w:rFonts w:cs="Arial"/>
          <w:b/>
          <w:bCs/>
          <w:i/>
          <w:iCs/>
        </w:rPr>
        <w:t xml:space="preserve">Research </w:t>
      </w:r>
      <w:r w:rsidRPr="00C06C09" w:rsidR="00C42D8E">
        <w:rPr>
          <w:rFonts w:cs="Arial"/>
          <w:b/>
          <w:bCs/>
          <w:i/>
          <w:iCs/>
        </w:rPr>
        <w:t>Objectives:</w:t>
      </w:r>
    </w:p>
    <w:p w:rsidRPr="00C06C09" w:rsidR="00694610" w:rsidP="00CF5AFD" w:rsidRDefault="00694610" w14:paraId="0A6B6975" w14:textId="03494B60">
      <w:pPr>
        <w:pStyle w:val="ListParagraph"/>
        <w:numPr>
          <w:ilvl w:val="0"/>
          <w:numId w:val="1"/>
        </w:numPr>
        <w:rPr>
          <w:rFonts w:cs="Arial"/>
        </w:rPr>
      </w:pPr>
      <w:r w:rsidRPr="00C06C09">
        <w:rPr>
          <w:rFonts w:cs="Arial"/>
        </w:rPr>
        <w:t xml:space="preserve">To identify the </w:t>
      </w:r>
      <w:r w:rsidRPr="00C06C09" w:rsidR="005B3865">
        <w:rPr>
          <w:rFonts w:cs="Arial"/>
        </w:rPr>
        <w:t xml:space="preserve">key </w:t>
      </w:r>
      <w:r w:rsidRPr="00C06C09">
        <w:rPr>
          <w:rFonts w:cs="Arial"/>
        </w:rPr>
        <w:t>AI-driven care used for elderly patients with dementia.</w:t>
      </w:r>
    </w:p>
    <w:p w:rsidRPr="00C06C09" w:rsidR="00694610" w:rsidP="00CF5AFD" w:rsidRDefault="00694610" w14:paraId="66C4D3AE" w14:textId="1FD82718">
      <w:pPr>
        <w:pStyle w:val="ListParagraph"/>
        <w:numPr>
          <w:ilvl w:val="0"/>
          <w:numId w:val="1"/>
        </w:numPr>
        <w:rPr>
          <w:rFonts w:cs="Arial"/>
        </w:rPr>
      </w:pPr>
      <w:r w:rsidRPr="00C06C09">
        <w:rPr>
          <w:rFonts w:cs="Arial"/>
        </w:rPr>
        <w:t xml:space="preserve">To evaluate the </w:t>
      </w:r>
      <w:r w:rsidRPr="00C06C09" w:rsidR="005B3865">
        <w:rPr>
          <w:rFonts w:cs="Arial"/>
        </w:rPr>
        <w:t>benefits</w:t>
      </w:r>
      <w:r w:rsidRPr="00C06C09">
        <w:rPr>
          <w:rFonts w:cs="Arial"/>
        </w:rPr>
        <w:t xml:space="preserve"> of AI-driven care for elderly patients with dementia.</w:t>
      </w:r>
    </w:p>
    <w:p w:rsidRPr="00C06C09" w:rsidR="00694610" w:rsidP="00CF5AFD" w:rsidRDefault="00694610" w14:paraId="5D3AF473" w14:textId="6242AD9F">
      <w:pPr>
        <w:pStyle w:val="ListParagraph"/>
        <w:numPr>
          <w:ilvl w:val="0"/>
          <w:numId w:val="1"/>
        </w:numPr>
        <w:rPr>
          <w:rFonts w:cs="Arial"/>
        </w:rPr>
      </w:pPr>
      <w:r w:rsidRPr="00C06C09">
        <w:rPr>
          <w:rFonts w:cs="Arial"/>
        </w:rPr>
        <w:t xml:space="preserve">To identify the </w:t>
      </w:r>
      <w:r w:rsidRPr="00C06C09" w:rsidR="00AC2454">
        <w:rPr>
          <w:rFonts w:cs="Arial"/>
        </w:rPr>
        <w:t xml:space="preserve">key </w:t>
      </w:r>
      <w:r w:rsidRPr="00C06C09">
        <w:rPr>
          <w:rFonts w:cs="Arial"/>
        </w:rPr>
        <w:t>challenges of implementing AI-driven care for elderly patients with dementia and strategies to mitigate them.</w:t>
      </w:r>
    </w:p>
    <w:p w:rsidRPr="00C06C09" w:rsidR="00AC2454" w:rsidP="00CF5AFD" w:rsidRDefault="00AC2454" w14:paraId="37AB352B" w14:textId="3EF4CCA4">
      <w:pPr>
        <w:rPr>
          <w:rFonts w:cs="Arial"/>
          <w:b/>
          <w:bCs/>
          <w:i/>
          <w:iCs/>
        </w:rPr>
      </w:pPr>
      <w:r w:rsidRPr="00C06C09">
        <w:rPr>
          <w:rFonts w:cs="Arial"/>
          <w:b/>
          <w:bCs/>
          <w:i/>
          <w:iCs/>
        </w:rPr>
        <w:t>Research Question’s:</w:t>
      </w:r>
    </w:p>
    <w:p w:rsidRPr="00C06C09" w:rsidR="00AC2454" w:rsidP="00CF5AFD" w:rsidRDefault="00AC2454" w14:paraId="3A3AA74F" w14:textId="1FD8E5E9">
      <w:pPr>
        <w:pStyle w:val="ListParagraph"/>
        <w:numPr>
          <w:ilvl w:val="0"/>
          <w:numId w:val="2"/>
        </w:numPr>
        <w:rPr>
          <w:rFonts w:cs="Arial"/>
        </w:rPr>
      </w:pPr>
      <w:r w:rsidRPr="00C06C09">
        <w:rPr>
          <w:rFonts w:cs="Arial"/>
        </w:rPr>
        <w:t xml:space="preserve">What are the </w:t>
      </w:r>
      <w:r w:rsidRPr="00C06C09" w:rsidR="005B3865">
        <w:rPr>
          <w:rFonts w:cs="Arial"/>
        </w:rPr>
        <w:t xml:space="preserve">key </w:t>
      </w:r>
      <w:r w:rsidRPr="00C06C09">
        <w:rPr>
          <w:rFonts w:cs="Arial"/>
        </w:rPr>
        <w:t>AI-driven care used for elderly patients with dementia?</w:t>
      </w:r>
    </w:p>
    <w:p w:rsidRPr="00C06C09" w:rsidR="00AC2454" w:rsidP="00CF5AFD" w:rsidRDefault="00AC2454" w14:paraId="7FE97EC7" w14:textId="3CC6A6E0">
      <w:pPr>
        <w:pStyle w:val="ListParagraph"/>
        <w:numPr>
          <w:ilvl w:val="0"/>
          <w:numId w:val="2"/>
        </w:numPr>
        <w:rPr>
          <w:rFonts w:cs="Arial"/>
        </w:rPr>
      </w:pPr>
      <w:r w:rsidRPr="00C06C09">
        <w:rPr>
          <w:rFonts w:cs="Arial"/>
        </w:rPr>
        <w:t xml:space="preserve">What </w:t>
      </w:r>
      <w:r w:rsidRPr="00C06C09" w:rsidR="005B3865">
        <w:rPr>
          <w:rFonts w:cs="Arial"/>
        </w:rPr>
        <w:t>are</w:t>
      </w:r>
      <w:r w:rsidRPr="00C06C09">
        <w:rPr>
          <w:rFonts w:cs="Arial"/>
        </w:rPr>
        <w:t xml:space="preserve"> the </w:t>
      </w:r>
      <w:r w:rsidRPr="00C06C09" w:rsidR="005B3865">
        <w:rPr>
          <w:rFonts w:cs="Arial"/>
        </w:rPr>
        <w:t xml:space="preserve">benefits </w:t>
      </w:r>
      <w:r w:rsidRPr="00C06C09">
        <w:rPr>
          <w:rFonts w:cs="Arial"/>
        </w:rPr>
        <w:t>of AI-driven care for elderly patients with dementia?</w:t>
      </w:r>
    </w:p>
    <w:p w:rsidRPr="00C06C09" w:rsidR="00AC2454" w:rsidP="00CF5AFD" w:rsidRDefault="00AC2454" w14:paraId="5157880F" w14:textId="1E7FD609">
      <w:pPr>
        <w:pStyle w:val="ListParagraph"/>
        <w:numPr>
          <w:ilvl w:val="0"/>
          <w:numId w:val="2"/>
        </w:numPr>
        <w:rPr>
          <w:rFonts w:cs="Arial"/>
        </w:rPr>
      </w:pPr>
      <w:r w:rsidRPr="00C06C09">
        <w:rPr>
          <w:rFonts w:cs="Arial"/>
        </w:rPr>
        <w:t>What are the key challenges of implementing AI-driven care</w:t>
      </w:r>
      <w:r w:rsidRPr="00C06C09" w:rsidR="00420ED6">
        <w:rPr>
          <w:rFonts w:cs="Arial"/>
        </w:rPr>
        <w:t xml:space="preserve"> </w:t>
      </w:r>
      <w:r w:rsidRPr="00C06C09">
        <w:rPr>
          <w:rFonts w:cs="Arial"/>
        </w:rPr>
        <w:t>for elderly patients with dementia</w:t>
      </w:r>
      <w:r w:rsidRPr="00C06C09" w:rsidR="00294BE3">
        <w:rPr>
          <w:rFonts w:cs="Arial"/>
        </w:rPr>
        <w:t>,</w:t>
      </w:r>
      <w:r w:rsidRPr="00C06C09">
        <w:rPr>
          <w:rFonts w:cs="Arial"/>
        </w:rPr>
        <w:t xml:space="preserve"> and </w:t>
      </w:r>
      <w:r w:rsidRPr="00C06C09" w:rsidR="00294BE3">
        <w:rPr>
          <w:rFonts w:cs="Arial"/>
        </w:rPr>
        <w:t xml:space="preserve">what </w:t>
      </w:r>
      <w:r w:rsidRPr="00C06C09">
        <w:rPr>
          <w:rFonts w:cs="Arial"/>
        </w:rPr>
        <w:t xml:space="preserve">strategies </w:t>
      </w:r>
      <w:r w:rsidRPr="00C06C09" w:rsidR="00294BE3">
        <w:rPr>
          <w:rFonts w:cs="Arial"/>
        </w:rPr>
        <w:t>can</w:t>
      </w:r>
      <w:r w:rsidRPr="00C06C09">
        <w:rPr>
          <w:rFonts w:cs="Arial"/>
        </w:rPr>
        <w:t xml:space="preserve"> mitigate them?</w:t>
      </w:r>
    </w:p>
    <w:p w:rsidRPr="00C06C09" w:rsidR="000A3061" w:rsidP="00CF5AFD" w:rsidRDefault="000A3061" w14:paraId="1ED36769" w14:textId="2BB82695">
      <w:pPr>
        <w:pStyle w:val="Heading1"/>
        <w:rPr>
          <w:rFonts w:cs="Arial"/>
        </w:rPr>
      </w:pPr>
      <w:bookmarkStart w:name="_Toc225265455" w:id="5"/>
      <w:r w:rsidRPr="00C06C09">
        <w:rPr>
          <w:rFonts w:cs="Arial"/>
        </w:rPr>
        <w:lastRenderedPageBreak/>
        <w:t>Research Methodology</w:t>
      </w:r>
      <w:bookmarkEnd w:id="5"/>
    </w:p>
    <w:p w:rsidRPr="00C06C09" w:rsidR="00164134" w:rsidP="00CF5AFD" w:rsidRDefault="00D8728D" w14:paraId="29A0111A" w14:textId="4B23F283">
      <w:pPr>
        <w:pStyle w:val="Heading2"/>
        <w:rPr>
          <w:rFonts w:cs="Arial"/>
        </w:rPr>
      </w:pPr>
      <w:bookmarkStart w:name="_Toc225265456" w:id="6"/>
      <w:r w:rsidRPr="00C06C09">
        <w:rPr>
          <w:rFonts w:cs="Arial"/>
        </w:rPr>
        <w:t>Research Design</w:t>
      </w:r>
      <w:bookmarkEnd w:id="6"/>
    </w:p>
    <w:p w:rsidRPr="00C06C09" w:rsidR="006F2FFA" w:rsidP="00CF5AFD" w:rsidRDefault="006F2FFA" w14:paraId="7B139C82" w14:textId="7907EBBC">
      <w:pPr>
        <w:rPr>
          <w:rFonts w:cs="Arial"/>
        </w:rPr>
      </w:pPr>
      <w:r w:rsidRPr="00C06C09">
        <w:rPr>
          <w:rFonts w:cs="Arial"/>
        </w:rPr>
        <w:t xml:space="preserve">This </w:t>
      </w:r>
      <w:r w:rsidRPr="00C06C09" w:rsidR="00DC207D">
        <w:rPr>
          <w:rFonts w:cs="Arial"/>
        </w:rPr>
        <w:t xml:space="preserve">research will be conducted by </w:t>
      </w:r>
      <w:r w:rsidRPr="00C06C09">
        <w:rPr>
          <w:rFonts w:cs="Arial"/>
        </w:rPr>
        <w:t>adopt</w:t>
      </w:r>
      <w:r w:rsidRPr="00C06C09" w:rsidR="00DC207D">
        <w:rPr>
          <w:rFonts w:cs="Arial"/>
        </w:rPr>
        <w:t>ing</w:t>
      </w:r>
      <w:r w:rsidRPr="00C06C09">
        <w:rPr>
          <w:rFonts w:cs="Arial"/>
        </w:rPr>
        <w:t xml:space="preserve"> a systematic literature review research design to provide a </w:t>
      </w:r>
      <w:r w:rsidRPr="00C06C09" w:rsidR="00DC207D">
        <w:rPr>
          <w:rFonts w:cs="Arial"/>
        </w:rPr>
        <w:t>wide-ranging</w:t>
      </w:r>
      <w:r w:rsidRPr="00C06C09">
        <w:rPr>
          <w:rFonts w:cs="Arial"/>
        </w:rPr>
        <w:t xml:space="preserve"> and </w:t>
      </w:r>
      <w:r w:rsidRPr="00C06C09" w:rsidR="00DC207D">
        <w:rPr>
          <w:rFonts w:cs="Arial"/>
        </w:rPr>
        <w:t>well-</w:t>
      </w:r>
      <w:r w:rsidRPr="00C06C09">
        <w:rPr>
          <w:rFonts w:cs="Arial"/>
        </w:rPr>
        <w:t xml:space="preserve">structured evaluation of </w:t>
      </w:r>
      <w:r w:rsidRPr="00C06C09" w:rsidR="00DC207D">
        <w:rPr>
          <w:rFonts w:cs="Arial"/>
        </w:rPr>
        <w:t>the present literature and</w:t>
      </w:r>
      <w:r w:rsidRPr="00C06C09">
        <w:rPr>
          <w:rFonts w:cs="Arial"/>
        </w:rPr>
        <w:t xml:space="preserve"> evidence </w:t>
      </w:r>
      <w:r w:rsidRPr="00C06C09" w:rsidR="00DC207D">
        <w:rPr>
          <w:rFonts w:cs="Arial"/>
        </w:rPr>
        <w:t>regarding</w:t>
      </w:r>
      <w:r w:rsidRPr="00C06C09">
        <w:rPr>
          <w:rFonts w:cs="Arial"/>
        </w:rPr>
        <w:t xml:space="preserve"> AI-driven care for </w:t>
      </w:r>
      <w:r w:rsidRPr="00C06C09" w:rsidR="00DC207D">
        <w:rPr>
          <w:rFonts w:cs="Arial"/>
        </w:rPr>
        <w:t>elderly patients with dementia</w:t>
      </w:r>
      <w:r w:rsidRPr="00C06C09">
        <w:rPr>
          <w:rFonts w:cs="Arial"/>
        </w:rPr>
        <w:t xml:space="preserve">. A systematic review </w:t>
      </w:r>
      <w:r w:rsidRPr="00C06C09" w:rsidR="00DC207D">
        <w:rPr>
          <w:rFonts w:cs="Arial"/>
        </w:rPr>
        <w:t xml:space="preserve">is mainly a rigorous and transparent method for identifying, appraising, and synthesising all higher-quality research on a precise topic </w:t>
      </w:r>
      <w:r w:rsidRPr="00C06C09" w:rsidR="00A94242">
        <w:rPr>
          <w:rFonts w:cs="Arial"/>
        </w:rPr>
        <w:t>(Biddle et al., 2001)</w:t>
      </w:r>
      <w:r w:rsidRPr="00C06C09" w:rsidR="00DC207D">
        <w:rPr>
          <w:rFonts w:cs="Arial"/>
        </w:rPr>
        <w:t xml:space="preserve">. Adopting this systematic literature review research design </w:t>
      </w:r>
      <w:r w:rsidRPr="00C06C09">
        <w:rPr>
          <w:rFonts w:cs="Arial"/>
        </w:rPr>
        <w:t xml:space="preserve">is </w:t>
      </w:r>
      <w:r w:rsidRPr="00C06C09" w:rsidR="00DC207D">
        <w:rPr>
          <w:rFonts w:cs="Arial"/>
        </w:rPr>
        <w:t>suitable</w:t>
      </w:r>
      <w:r w:rsidRPr="00C06C09">
        <w:rPr>
          <w:rFonts w:cs="Arial"/>
        </w:rPr>
        <w:t xml:space="preserve"> for</w:t>
      </w:r>
      <w:r w:rsidRPr="00C06C09" w:rsidR="00DC207D">
        <w:rPr>
          <w:rFonts w:cs="Arial"/>
        </w:rPr>
        <w:t xml:space="preserve"> conducting</w:t>
      </w:r>
      <w:r w:rsidRPr="00C06C09">
        <w:rPr>
          <w:rFonts w:cs="Arial"/>
        </w:rPr>
        <w:t xml:space="preserve"> this research as it</w:t>
      </w:r>
      <w:r w:rsidRPr="00C06C09" w:rsidR="00DC207D">
        <w:rPr>
          <w:rFonts w:cs="Arial"/>
        </w:rPr>
        <w:t xml:space="preserve"> will support</w:t>
      </w:r>
      <w:r w:rsidRPr="00C06C09">
        <w:rPr>
          <w:rFonts w:cs="Arial"/>
        </w:rPr>
        <w:t xml:space="preserve"> </w:t>
      </w:r>
      <w:r w:rsidRPr="00C06C09" w:rsidR="00DC207D">
        <w:rPr>
          <w:rFonts w:cs="Arial"/>
        </w:rPr>
        <w:t xml:space="preserve">identifying, appraising, and synthesising </w:t>
      </w:r>
      <w:r w:rsidRPr="00C06C09" w:rsidR="000A59A3">
        <w:rPr>
          <w:rFonts w:cs="Arial"/>
        </w:rPr>
        <w:t>diverse</w:t>
      </w:r>
      <w:r w:rsidRPr="00C06C09" w:rsidR="00DC207D">
        <w:rPr>
          <w:rFonts w:cs="Arial"/>
        </w:rPr>
        <w:t xml:space="preserve"> </w:t>
      </w:r>
      <w:r w:rsidRPr="00C06C09">
        <w:rPr>
          <w:rFonts w:cs="Arial"/>
        </w:rPr>
        <w:t xml:space="preserve">relevant studies </w:t>
      </w:r>
      <w:r w:rsidRPr="00C06C09" w:rsidR="00DC207D">
        <w:rPr>
          <w:rFonts w:cs="Arial"/>
        </w:rPr>
        <w:t>with</w:t>
      </w:r>
      <w:r w:rsidRPr="00C06C09">
        <w:rPr>
          <w:rFonts w:cs="Arial"/>
        </w:rPr>
        <w:t>in a reproducible</w:t>
      </w:r>
      <w:r w:rsidRPr="00C06C09" w:rsidR="00DC207D">
        <w:rPr>
          <w:rFonts w:cs="Arial"/>
        </w:rPr>
        <w:t xml:space="preserve"> and transparent</w:t>
      </w:r>
      <w:r w:rsidRPr="00C06C09">
        <w:rPr>
          <w:rFonts w:cs="Arial"/>
        </w:rPr>
        <w:t xml:space="preserve"> manner, </w:t>
      </w:r>
      <w:r w:rsidRPr="00C06C09" w:rsidR="00DC207D">
        <w:rPr>
          <w:rFonts w:cs="Arial"/>
        </w:rPr>
        <w:t>eventually confirming</w:t>
      </w:r>
      <w:r w:rsidRPr="00C06C09">
        <w:rPr>
          <w:rFonts w:cs="Arial"/>
        </w:rPr>
        <w:t xml:space="preserve"> the validity </w:t>
      </w:r>
      <w:r w:rsidRPr="00C06C09" w:rsidR="00DC207D">
        <w:rPr>
          <w:rFonts w:cs="Arial"/>
        </w:rPr>
        <w:t xml:space="preserve">and reliability </w:t>
      </w:r>
      <w:r w:rsidRPr="00C06C09">
        <w:rPr>
          <w:rFonts w:cs="Arial"/>
        </w:rPr>
        <w:t>of</w:t>
      </w:r>
      <w:r w:rsidRPr="00C06C09" w:rsidR="00DC207D">
        <w:rPr>
          <w:rFonts w:cs="Arial"/>
        </w:rPr>
        <w:t xml:space="preserve"> research</w:t>
      </w:r>
      <w:r w:rsidRPr="00C06C09">
        <w:rPr>
          <w:rFonts w:cs="Arial"/>
        </w:rPr>
        <w:t xml:space="preserve"> findings.</w:t>
      </w:r>
    </w:p>
    <w:p w:rsidRPr="00C06C09" w:rsidR="006F2FFA" w:rsidP="00CF5AFD" w:rsidRDefault="00DC207D" w14:paraId="5E0AB509" w14:textId="518CB747">
      <w:pPr>
        <w:rPr>
          <w:rFonts w:cs="Arial"/>
        </w:rPr>
      </w:pPr>
      <w:r w:rsidRPr="00C06C09">
        <w:rPr>
          <w:rFonts w:cs="Arial"/>
        </w:rPr>
        <w:t xml:space="preserve">Furthermore, this research design will </w:t>
      </w:r>
      <w:r w:rsidRPr="00C06C09" w:rsidR="006F2FFA">
        <w:rPr>
          <w:rFonts w:cs="Arial"/>
        </w:rPr>
        <w:t>be guided by the PEO framework</w:t>
      </w:r>
      <w:r w:rsidRPr="00C06C09" w:rsidR="009E39B1">
        <w:rPr>
          <w:rFonts w:cs="Arial"/>
        </w:rPr>
        <w:t>,</w:t>
      </w:r>
      <w:r w:rsidRPr="00C06C09" w:rsidR="006F2FFA">
        <w:rPr>
          <w:rFonts w:cs="Arial"/>
        </w:rPr>
        <w:t xml:space="preserve"> </w:t>
      </w:r>
      <w:r w:rsidRPr="00C06C09" w:rsidR="009E39B1">
        <w:rPr>
          <w:rFonts w:cs="Arial"/>
        </w:rPr>
        <w:t xml:space="preserve">which is mainly a structured approach </w:t>
      </w:r>
      <w:r w:rsidRPr="00C06C09" w:rsidR="003219E8">
        <w:rPr>
          <w:rFonts w:cs="Arial"/>
        </w:rPr>
        <w:t xml:space="preserve">that aligns key Population, Exposure, and Outcome as key components </w:t>
      </w:r>
      <w:r w:rsidRPr="00C06C09" w:rsidR="009E39B1">
        <w:rPr>
          <w:rFonts w:cs="Arial"/>
        </w:rPr>
        <w:t>for creating qualitative</w:t>
      </w:r>
      <w:r w:rsidRPr="00C06C09" w:rsidR="003219E8">
        <w:rPr>
          <w:rFonts w:cs="Arial"/>
        </w:rPr>
        <w:t>,</w:t>
      </w:r>
      <w:r w:rsidRPr="00C06C09" w:rsidR="009E39B1">
        <w:rPr>
          <w:rFonts w:cs="Arial"/>
        </w:rPr>
        <w:t xml:space="preserve"> </w:t>
      </w:r>
      <w:r w:rsidRPr="00C06C09" w:rsidR="003219E8">
        <w:rPr>
          <w:rFonts w:cs="Arial"/>
        </w:rPr>
        <w:t xml:space="preserve">risk-focused or etiologic </w:t>
      </w:r>
      <w:r w:rsidRPr="00C06C09" w:rsidR="009E39B1">
        <w:rPr>
          <w:rFonts w:cs="Arial"/>
        </w:rPr>
        <w:t>research questions as well as literature search strategies</w:t>
      </w:r>
      <w:r w:rsidRPr="00C06C09" w:rsidR="00A94242">
        <w:rPr>
          <w:rFonts w:cs="Arial"/>
        </w:rPr>
        <w:t xml:space="preserve"> (</w:t>
      </w:r>
      <w:proofErr w:type="spellStart"/>
      <w:r w:rsidRPr="00C06C09" w:rsidR="00A94242">
        <w:rPr>
          <w:rFonts w:cs="Arial"/>
        </w:rPr>
        <w:t>Boyatzis</w:t>
      </w:r>
      <w:proofErr w:type="spellEnd"/>
      <w:r w:rsidRPr="00C06C09" w:rsidR="00A94242">
        <w:rPr>
          <w:rFonts w:cs="Arial"/>
        </w:rPr>
        <w:t>, 1998)</w:t>
      </w:r>
      <w:r w:rsidRPr="00C06C09" w:rsidR="009E39B1">
        <w:rPr>
          <w:rFonts w:cs="Arial"/>
        </w:rPr>
        <w:t>.</w:t>
      </w:r>
      <w:r w:rsidRPr="00C06C09" w:rsidR="003219E8">
        <w:rPr>
          <w:rFonts w:cs="Arial"/>
        </w:rPr>
        <w:t xml:space="preserve"> This framework will be adopted as it will help</w:t>
      </w:r>
      <w:r w:rsidRPr="00C06C09" w:rsidR="006F2FFA">
        <w:rPr>
          <w:rFonts w:cs="Arial"/>
        </w:rPr>
        <w:t xml:space="preserve"> clearly define the </w:t>
      </w:r>
      <w:r w:rsidRPr="00C06C09" w:rsidR="003219E8">
        <w:rPr>
          <w:rFonts w:cs="Arial"/>
        </w:rPr>
        <w:t xml:space="preserve">complete </w:t>
      </w:r>
      <w:r w:rsidRPr="00C06C09" w:rsidR="006F2FFA">
        <w:rPr>
          <w:rFonts w:cs="Arial"/>
        </w:rPr>
        <w:t>scope of th</w:t>
      </w:r>
      <w:r w:rsidRPr="00C06C09" w:rsidR="003219E8">
        <w:rPr>
          <w:rFonts w:cs="Arial"/>
        </w:rPr>
        <w:t xml:space="preserve">is </w:t>
      </w:r>
      <w:r w:rsidRPr="00C06C09" w:rsidR="006F2FFA">
        <w:rPr>
          <w:rFonts w:cs="Arial"/>
        </w:rPr>
        <w:t>research</w:t>
      </w:r>
      <w:r w:rsidRPr="00C06C09" w:rsidR="003219E8">
        <w:rPr>
          <w:rFonts w:cs="Arial"/>
        </w:rPr>
        <w:t xml:space="preserve"> by identifying who is studied as the population, the precise experience or risk factor as Exposure, and the consequential impact as Outcome. For this research,</w:t>
      </w:r>
      <w:r w:rsidRPr="00C06C09" w:rsidR="006F2FFA">
        <w:rPr>
          <w:rFonts w:cs="Arial"/>
        </w:rPr>
        <w:t xml:space="preserve"> </w:t>
      </w:r>
      <w:r w:rsidRPr="00C06C09" w:rsidR="003219E8">
        <w:rPr>
          <w:rFonts w:cs="Arial"/>
        </w:rPr>
        <w:t>t</w:t>
      </w:r>
      <w:r w:rsidRPr="00C06C09" w:rsidR="006F2FFA">
        <w:rPr>
          <w:rFonts w:cs="Arial"/>
        </w:rPr>
        <w:t xml:space="preserve">he population will </w:t>
      </w:r>
      <w:r w:rsidRPr="00C06C09" w:rsidR="003219E8">
        <w:rPr>
          <w:rFonts w:cs="Arial"/>
        </w:rPr>
        <w:t>mainly comprise</w:t>
      </w:r>
      <w:r w:rsidRPr="00C06C09" w:rsidR="006F2FFA">
        <w:rPr>
          <w:rFonts w:cs="Arial"/>
        </w:rPr>
        <w:t xml:space="preserve"> </w:t>
      </w:r>
      <w:r w:rsidRPr="00C06C09" w:rsidR="003219E8">
        <w:rPr>
          <w:rFonts w:cs="Arial"/>
        </w:rPr>
        <w:t>elderly patients diagnosed with dementia</w:t>
      </w:r>
      <w:r w:rsidRPr="00C06C09" w:rsidR="006F2FFA">
        <w:rPr>
          <w:rFonts w:cs="Arial"/>
        </w:rPr>
        <w:t>, the exposure will</w:t>
      </w:r>
      <w:r w:rsidRPr="00C06C09" w:rsidR="003219E8">
        <w:rPr>
          <w:rFonts w:cs="Arial"/>
        </w:rPr>
        <w:t xml:space="preserve"> primarily</w:t>
      </w:r>
      <w:r w:rsidRPr="00C06C09" w:rsidR="006F2FFA">
        <w:rPr>
          <w:rFonts w:cs="Arial"/>
        </w:rPr>
        <w:t xml:space="preserve"> focus on interventions</w:t>
      </w:r>
      <w:r w:rsidRPr="00C06C09" w:rsidR="003219E8">
        <w:rPr>
          <w:rFonts w:cs="Arial"/>
        </w:rPr>
        <w:t xml:space="preserve"> of AI-driven care</w:t>
      </w:r>
      <w:r w:rsidRPr="00C06C09" w:rsidR="006F2FFA">
        <w:rPr>
          <w:rFonts w:cs="Arial"/>
        </w:rPr>
        <w:t xml:space="preserve">, and the outcomes will </w:t>
      </w:r>
      <w:r w:rsidRPr="00C06C09" w:rsidR="003219E8">
        <w:rPr>
          <w:rFonts w:cs="Arial"/>
        </w:rPr>
        <w:t xml:space="preserve">mainly focus on </w:t>
      </w:r>
      <w:r w:rsidRPr="00C06C09" w:rsidR="006F2FFA">
        <w:rPr>
          <w:rFonts w:cs="Arial"/>
        </w:rPr>
        <w:t>examin</w:t>
      </w:r>
      <w:r w:rsidRPr="00C06C09" w:rsidR="003219E8">
        <w:rPr>
          <w:rFonts w:cs="Arial"/>
        </w:rPr>
        <w:t>ing</w:t>
      </w:r>
      <w:r w:rsidRPr="00C06C09" w:rsidR="006F2FFA">
        <w:rPr>
          <w:rFonts w:cs="Arial"/>
        </w:rPr>
        <w:t xml:space="preserve"> the </w:t>
      </w:r>
      <w:r w:rsidRPr="00C06C09" w:rsidR="003219E8">
        <w:rPr>
          <w:rFonts w:cs="Arial"/>
        </w:rPr>
        <w:t>impacts</w:t>
      </w:r>
      <w:r w:rsidRPr="00C06C09" w:rsidR="006F2FFA">
        <w:rPr>
          <w:rFonts w:cs="Arial"/>
        </w:rPr>
        <w:t xml:space="preserve">, </w:t>
      </w:r>
      <w:r w:rsidRPr="00C06C09" w:rsidR="003219E8">
        <w:rPr>
          <w:rFonts w:cs="Arial"/>
        </w:rPr>
        <w:t>benefits</w:t>
      </w:r>
      <w:r w:rsidRPr="00C06C09" w:rsidR="006F2FFA">
        <w:rPr>
          <w:rFonts w:cs="Arial"/>
        </w:rPr>
        <w:t xml:space="preserve">, and challenges </w:t>
      </w:r>
      <w:r w:rsidRPr="00C06C09" w:rsidR="003219E8">
        <w:rPr>
          <w:rFonts w:cs="Arial"/>
        </w:rPr>
        <w:t>related</w:t>
      </w:r>
      <w:r w:rsidRPr="00C06C09" w:rsidR="006F2FFA">
        <w:rPr>
          <w:rFonts w:cs="Arial"/>
        </w:rPr>
        <w:t xml:space="preserve"> </w:t>
      </w:r>
      <w:r w:rsidRPr="00C06C09" w:rsidR="003219E8">
        <w:rPr>
          <w:rFonts w:cs="Arial"/>
        </w:rPr>
        <w:t>to</w:t>
      </w:r>
      <w:r w:rsidRPr="00C06C09" w:rsidR="006F2FFA">
        <w:rPr>
          <w:rFonts w:cs="Arial"/>
        </w:rPr>
        <w:t xml:space="preserve"> </w:t>
      </w:r>
      <w:r w:rsidRPr="00C06C09" w:rsidR="003219E8">
        <w:rPr>
          <w:rFonts w:cs="Arial"/>
        </w:rPr>
        <w:t>AI-driven care</w:t>
      </w:r>
      <w:r w:rsidRPr="00C06C09" w:rsidR="006F2FFA">
        <w:rPr>
          <w:rFonts w:cs="Arial"/>
        </w:rPr>
        <w:t>.</w:t>
      </w:r>
      <w:r w:rsidRPr="00C06C09" w:rsidR="00EB1370">
        <w:rPr>
          <w:rFonts w:cs="Arial"/>
        </w:rPr>
        <w:t xml:space="preserve"> Moreover, t</w:t>
      </w:r>
      <w:r w:rsidRPr="00C06C09" w:rsidR="006F2FFA">
        <w:rPr>
          <w:rFonts w:cs="Arial"/>
        </w:rPr>
        <w:t xml:space="preserve">his </w:t>
      </w:r>
      <w:r w:rsidRPr="00C06C09" w:rsidR="00EB1370">
        <w:rPr>
          <w:rFonts w:cs="Arial"/>
        </w:rPr>
        <w:t>research design will be used</w:t>
      </w:r>
      <w:r w:rsidRPr="00C06C09" w:rsidR="006F2FFA">
        <w:rPr>
          <w:rFonts w:cs="Arial"/>
        </w:rPr>
        <w:t xml:space="preserve"> </w:t>
      </w:r>
      <w:r w:rsidRPr="00C06C09" w:rsidR="00EB1370">
        <w:rPr>
          <w:rFonts w:cs="Arial"/>
        </w:rPr>
        <w:t>as it will enable</w:t>
      </w:r>
      <w:r w:rsidRPr="00C06C09" w:rsidR="006F2FFA">
        <w:rPr>
          <w:rFonts w:cs="Arial"/>
        </w:rPr>
        <w:t xml:space="preserve"> the </w:t>
      </w:r>
      <w:r w:rsidRPr="00C06C09" w:rsidR="00EB1370">
        <w:rPr>
          <w:rFonts w:cs="Arial"/>
        </w:rPr>
        <w:t>incorporation</w:t>
      </w:r>
      <w:r w:rsidRPr="00C06C09" w:rsidR="006F2FFA">
        <w:rPr>
          <w:rFonts w:cs="Arial"/>
        </w:rPr>
        <w:t xml:space="preserve"> of </w:t>
      </w:r>
      <w:r w:rsidRPr="00C06C09" w:rsidR="00EB1370">
        <w:rPr>
          <w:rFonts w:cs="Arial"/>
        </w:rPr>
        <w:t xml:space="preserve">key </w:t>
      </w:r>
      <w:r w:rsidRPr="00C06C09" w:rsidR="006F2FFA">
        <w:rPr>
          <w:rFonts w:cs="Arial"/>
        </w:rPr>
        <w:t xml:space="preserve">findings from both quantitative </w:t>
      </w:r>
      <w:r w:rsidRPr="00C06C09" w:rsidR="00EB1370">
        <w:rPr>
          <w:rFonts w:cs="Arial"/>
        </w:rPr>
        <w:t xml:space="preserve">and qualitative </w:t>
      </w:r>
      <w:r w:rsidRPr="00C06C09" w:rsidR="006F2FFA">
        <w:rPr>
          <w:rFonts w:cs="Arial"/>
        </w:rPr>
        <w:t>studies,</w:t>
      </w:r>
      <w:r w:rsidRPr="00C06C09" w:rsidR="00EB1370">
        <w:rPr>
          <w:rFonts w:cs="Arial"/>
        </w:rPr>
        <w:t xml:space="preserve"> eventually</w:t>
      </w:r>
      <w:r w:rsidRPr="00C06C09" w:rsidR="006F2FFA">
        <w:rPr>
          <w:rFonts w:cs="Arial"/>
        </w:rPr>
        <w:t xml:space="preserve"> offering a </w:t>
      </w:r>
      <w:r w:rsidRPr="00C06C09" w:rsidR="00EB1370">
        <w:rPr>
          <w:rFonts w:cs="Arial"/>
        </w:rPr>
        <w:t xml:space="preserve">more </w:t>
      </w:r>
      <w:r w:rsidRPr="00C06C09" w:rsidR="006F2FFA">
        <w:rPr>
          <w:rFonts w:cs="Arial"/>
        </w:rPr>
        <w:t xml:space="preserve">holistic understanding </w:t>
      </w:r>
      <w:r w:rsidRPr="00C06C09" w:rsidR="00EB1370">
        <w:rPr>
          <w:rFonts w:cs="Arial"/>
        </w:rPr>
        <w:t>of</w:t>
      </w:r>
      <w:r w:rsidRPr="00C06C09" w:rsidR="006F2FFA">
        <w:rPr>
          <w:rFonts w:cs="Arial"/>
        </w:rPr>
        <w:t xml:space="preserve"> the</w:t>
      </w:r>
      <w:r w:rsidRPr="00C06C09" w:rsidR="00EB1370">
        <w:rPr>
          <w:rFonts w:cs="Arial"/>
        </w:rPr>
        <w:t xml:space="preserve"> research</w:t>
      </w:r>
      <w:r w:rsidRPr="00C06C09" w:rsidR="006F2FFA">
        <w:rPr>
          <w:rFonts w:cs="Arial"/>
        </w:rPr>
        <w:t xml:space="preserve"> topic</w:t>
      </w:r>
      <w:r w:rsidRPr="00C06C09" w:rsidR="00EB1370">
        <w:rPr>
          <w:rFonts w:cs="Arial"/>
        </w:rPr>
        <w:t xml:space="preserve"> </w:t>
      </w:r>
      <w:r w:rsidRPr="00C06C09" w:rsidR="00A94242">
        <w:rPr>
          <w:rFonts w:cs="Arial"/>
        </w:rPr>
        <w:t>(Braun and Clarke, 2006)</w:t>
      </w:r>
      <w:r w:rsidRPr="00C06C09" w:rsidR="006F2FFA">
        <w:rPr>
          <w:rFonts w:cs="Arial"/>
        </w:rPr>
        <w:t xml:space="preserve">. </w:t>
      </w:r>
      <w:r w:rsidRPr="00C06C09" w:rsidR="00EB1370">
        <w:rPr>
          <w:rFonts w:cs="Arial"/>
        </w:rPr>
        <w:t>Additionally</w:t>
      </w:r>
      <w:r w:rsidRPr="00C06C09" w:rsidR="006F2FFA">
        <w:rPr>
          <w:rFonts w:cs="Arial"/>
        </w:rPr>
        <w:t xml:space="preserve">, </w:t>
      </w:r>
      <w:r w:rsidRPr="00C06C09" w:rsidR="00EB1370">
        <w:rPr>
          <w:rFonts w:cs="Arial"/>
        </w:rPr>
        <w:t>this design was suitable for this research as it follows</w:t>
      </w:r>
      <w:r w:rsidRPr="00C06C09" w:rsidR="006F2FFA">
        <w:rPr>
          <w:rFonts w:cs="Arial"/>
        </w:rPr>
        <w:t xml:space="preserve"> a </w:t>
      </w:r>
      <w:r w:rsidRPr="00C06C09" w:rsidR="00EB1370">
        <w:rPr>
          <w:rFonts w:cs="Arial"/>
        </w:rPr>
        <w:t>well-</w:t>
      </w:r>
      <w:r w:rsidRPr="00C06C09" w:rsidR="006F2FFA">
        <w:rPr>
          <w:rFonts w:cs="Arial"/>
        </w:rPr>
        <w:t xml:space="preserve">structured approach, </w:t>
      </w:r>
      <w:r w:rsidRPr="00C06C09" w:rsidR="00EB1370">
        <w:rPr>
          <w:rFonts w:cs="Arial"/>
        </w:rPr>
        <w:t>which will support</w:t>
      </w:r>
      <w:r w:rsidRPr="00C06C09" w:rsidR="006F2FFA">
        <w:rPr>
          <w:rFonts w:cs="Arial"/>
        </w:rPr>
        <w:t xml:space="preserve"> </w:t>
      </w:r>
      <w:r w:rsidRPr="00C06C09" w:rsidR="00EB1370">
        <w:rPr>
          <w:rFonts w:cs="Arial"/>
        </w:rPr>
        <w:t>decreasing</w:t>
      </w:r>
      <w:r w:rsidRPr="00C06C09" w:rsidR="006F2FFA">
        <w:rPr>
          <w:rFonts w:cs="Arial"/>
        </w:rPr>
        <w:t xml:space="preserve"> bias and enhanc</w:t>
      </w:r>
      <w:r w:rsidRPr="00C06C09" w:rsidR="00EB1370">
        <w:rPr>
          <w:rFonts w:cs="Arial"/>
        </w:rPr>
        <w:t>ing</w:t>
      </w:r>
      <w:r w:rsidRPr="00C06C09" w:rsidR="006F2FFA">
        <w:rPr>
          <w:rFonts w:cs="Arial"/>
        </w:rPr>
        <w:t xml:space="preserve"> the credibility of </w:t>
      </w:r>
      <w:r w:rsidRPr="00C06C09" w:rsidR="00EB1370">
        <w:rPr>
          <w:rFonts w:cs="Arial"/>
        </w:rPr>
        <w:t xml:space="preserve">research outcomes, as well as </w:t>
      </w:r>
      <w:r w:rsidRPr="00C06C09" w:rsidR="006F2FFA">
        <w:rPr>
          <w:rFonts w:cs="Arial"/>
        </w:rPr>
        <w:t xml:space="preserve">support </w:t>
      </w:r>
      <w:r w:rsidRPr="00C06C09" w:rsidR="00EB1370">
        <w:rPr>
          <w:rFonts w:cs="Arial"/>
        </w:rPr>
        <w:t>producing</w:t>
      </w:r>
      <w:r w:rsidRPr="00C06C09" w:rsidR="006F2FFA">
        <w:rPr>
          <w:rFonts w:cs="Arial"/>
        </w:rPr>
        <w:t xml:space="preserve"> evidence-based insights into the implementation </w:t>
      </w:r>
      <w:r w:rsidRPr="00C06C09" w:rsidR="00EB1370">
        <w:rPr>
          <w:rFonts w:cs="Arial"/>
        </w:rPr>
        <w:t xml:space="preserve">and effectiveness </w:t>
      </w:r>
      <w:r w:rsidRPr="00C06C09" w:rsidR="006F2FFA">
        <w:rPr>
          <w:rFonts w:cs="Arial"/>
        </w:rPr>
        <w:t>of AI-driven dementia care.</w:t>
      </w:r>
    </w:p>
    <w:p w:rsidRPr="00C06C09" w:rsidR="00D8728D" w:rsidP="00CF5AFD" w:rsidRDefault="00D8728D" w14:paraId="5F11DE80" w14:textId="62B7C452">
      <w:pPr>
        <w:pStyle w:val="Heading2"/>
        <w:rPr>
          <w:rFonts w:cs="Arial"/>
        </w:rPr>
      </w:pPr>
      <w:bookmarkStart w:name="_Toc225265457" w:id="7"/>
      <w:r w:rsidRPr="00C06C09">
        <w:rPr>
          <w:rFonts w:cs="Arial"/>
        </w:rPr>
        <w:t>Data Collection Method</w:t>
      </w:r>
      <w:bookmarkEnd w:id="7"/>
    </w:p>
    <w:p w:rsidRPr="00C06C09" w:rsidR="00E73198" w:rsidP="00CF5AFD" w:rsidRDefault="00E73198" w14:paraId="68D89D1A" w14:textId="663AFAFA">
      <w:pPr>
        <w:rPr>
          <w:rFonts w:eastAsia="Times New Roman" w:cs="Arial"/>
          <w:kern w:val="0"/>
          <w:szCs w:val="24"/>
          <w:lang w:eastAsia="en-GB"/>
          <w14:ligatures w14:val="none"/>
        </w:rPr>
      </w:pPr>
      <w:r w:rsidRPr="00C06C09">
        <w:rPr>
          <w:rFonts w:cs="Arial"/>
        </w:rPr>
        <w:t xml:space="preserve">The data collection </w:t>
      </w:r>
      <w:r w:rsidRPr="00C06C09" w:rsidR="005B1C73">
        <w:rPr>
          <w:rFonts w:cs="Arial"/>
        </w:rPr>
        <w:t xml:space="preserve">that will be used for conducting this research will be the Preferred Reporting Items for Systematic Reviews and Meta-Analyses (PRISMA) protocol, which mainly defines the set of evidence-based and minimum items used in research guidelines to ensure systematic, transparent, rigorous and complete selection, analysis and reporting of meta-analyses and systematic reviews </w:t>
      </w:r>
      <w:r w:rsidRPr="00C06C09" w:rsidR="00A94242">
        <w:rPr>
          <w:rFonts w:eastAsia="Times New Roman" w:cs="Arial"/>
          <w:kern w:val="0"/>
          <w:szCs w:val="24"/>
          <w:lang w:eastAsia="en-GB"/>
          <w14:ligatures w14:val="none"/>
        </w:rPr>
        <w:t>(Kruger and Mitchell, 2022)</w:t>
      </w:r>
      <w:r w:rsidRPr="00C06C09" w:rsidR="005B1C73">
        <w:rPr>
          <w:rFonts w:cs="Arial"/>
        </w:rPr>
        <w:t>.</w:t>
      </w:r>
      <w:r w:rsidRPr="00C06C09" w:rsidR="00190003">
        <w:rPr>
          <w:rFonts w:cs="Arial"/>
        </w:rPr>
        <w:t xml:space="preserve"> By adopting this rese</w:t>
      </w:r>
      <w:r w:rsidRPr="00C06C09" w:rsidR="00886591">
        <w:rPr>
          <w:rFonts w:cs="Arial"/>
        </w:rPr>
        <w:t>a</w:t>
      </w:r>
      <w:r w:rsidRPr="00C06C09" w:rsidR="00190003">
        <w:rPr>
          <w:rFonts w:cs="Arial"/>
        </w:rPr>
        <w:t>rch method, this rese</w:t>
      </w:r>
      <w:r w:rsidRPr="00C06C09" w:rsidR="00886591">
        <w:rPr>
          <w:rFonts w:cs="Arial"/>
        </w:rPr>
        <w:t>a</w:t>
      </w:r>
      <w:r w:rsidRPr="00C06C09" w:rsidR="00190003">
        <w:rPr>
          <w:rFonts w:cs="Arial"/>
        </w:rPr>
        <w:t>rch will i</w:t>
      </w:r>
      <w:r w:rsidRPr="00C06C09">
        <w:rPr>
          <w:rFonts w:cs="Arial"/>
        </w:rPr>
        <w:t>nitially</w:t>
      </w:r>
      <w:r w:rsidRPr="00C06C09" w:rsidR="00190003">
        <w:rPr>
          <w:rFonts w:cs="Arial"/>
        </w:rPr>
        <w:t xml:space="preserve"> develop a</w:t>
      </w:r>
      <w:r w:rsidRPr="00C06C09">
        <w:rPr>
          <w:rFonts w:cs="Arial"/>
        </w:rPr>
        <w:t xml:space="preserve"> comprehensive search strategy </w:t>
      </w:r>
      <w:r w:rsidRPr="00C06C09" w:rsidR="00190003">
        <w:rPr>
          <w:rFonts w:cs="Arial"/>
        </w:rPr>
        <w:t>by utilising</w:t>
      </w:r>
      <w:r w:rsidRPr="00C06C09">
        <w:rPr>
          <w:rFonts w:cs="Arial"/>
        </w:rPr>
        <w:t xml:space="preserve"> relevant Boolean operators</w:t>
      </w:r>
      <w:r w:rsidRPr="00C06C09" w:rsidR="00190003">
        <w:rPr>
          <w:rFonts w:cs="Arial"/>
        </w:rPr>
        <w:t xml:space="preserve"> and keywords</w:t>
      </w:r>
      <w:r w:rsidRPr="00C06C09">
        <w:rPr>
          <w:rFonts w:cs="Arial"/>
        </w:rPr>
        <w:t xml:space="preserve"> to </w:t>
      </w:r>
      <w:r w:rsidRPr="00C06C09" w:rsidR="00190003">
        <w:rPr>
          <w:rFonts w:cs="Arial"/>
        </w:rPr>
        <w:t>classify</w:t>
      </w:r>
      <w:r w:rsidRPr="00C06C09">
        <w:rPr>
          <w:rFonts w:cs="Arial"/>
        </w:rPr>
        <w:t xml:space="preserve"> studies </w:t>
      </w:r>
      <w:r w:rsidRPr="00C06C09" w:rsidR="00190003">
        <w:rPr>
          <w:rFonts w:cs="Arial"/>
        </w:rPr>
        <w:t>linked</w:t>
      </w:r>
      <w:r w:rsidRPr="00C06C09">
        <w:rPr>
          <w:rFonts w:cs="Arial"/>
        </w:rPr>
        <w:t xml:space="preserve"> to AI-</w:t>
      </w:r>
      <w:r w:rsidRPr="00C06C09" w:rsidR="00886591">
        <w:rPr>
          <w:rFonts w:cs="Arial"/>
        </w:rPr>
        <w:t>AI-driven care for elderly patients with dementia</w:t>
      </w:r>
      <w:r w:rsidRPr="00C06C09">
        <w:rPr>
          <w:rFonts w:cs="Arial"/>
        </w:rPr>
        <w:t>.</w:t>
      </w:r>
      <w:r w:rsidRPr="00C06C09" w:rsidR="00035E97">
        <w:rPr>
          <w:rFonts w:cs="Arial"/>
        </w:rPr>
        <w:t xml:space="preserve"> </w:t>
      </w:r>
      <w:r w:rsidRPr="00C06C09">
        <w:rPr>
          <w:rFonts w:cs="Arial"/>
        </w:rPr>
        <w:t>Th</w:t>
      </w:r>
      <w:r w:rsidRPr="00C06C09" w:rsidR="00035E97">
        <w:rPr>
          <w:rFonts w:cs="Arial"/>
        </w:rPr>
        <w:t xml:space="preserve">is PRISMA data collection </w:t>
      </w:r>
      <w:r w:rsidRPr="00C06C09">
        <w:rPr>
          <w:rFonts w:cs="Arial"/>
        </w:rPr>
        <w:t xml:space="preserve">process </w:t>
      </w:r>
      <w:r w:rsidRPr="00C06C09" w:rsidR="00035E97">
        <w:rPr>
          <w:rFonts w:cs="Arial"/>
        </w:rPr>
        <w:t>mainly</w:t>
      </w:r>
      <w:r w:rsidRPr="00C06C09">
        <w:rPr>
          <w:rFonts w:cs="Arial"/>
        </w:rPr>
        <w:t xml:space="preserve"> involve</w:t>
      </w:r>
      <w:r w:rsidRPr="00C06C09" w:rsidR="00035E97">
        <w:rPr>
          <w:rFonts w:cs="Arial"/>
        </w:rPr>
        <w:t>s</w:t>
      </w:r>
      <w:r w:rsidRPr="00C06C09">
        <w:rPr>
          <w:rFonts w:cs="Arial"/>
        </w:rPr>
        <w:t xml:space="preserve"> four key stages</w:t>
      </w:r>
      <w:r w:rsidRPr="00C06C09" w:rsidR="00035E97">
        <w:rPr>
          <w:rFonts w:cs="Arial"/>
        </w:rPr>
        <w:t>, which are</w:t>
      </w:r>
      <w:r w:rsidRPr="00C06C09">
        <w:rPr>
          <w:rFonts w:cs="Arial"/>
        </w:rPr>
        <w:t xml:space="preserve"> identification, screening, </w:t>
      </w:r>
      <w:r w:rsidRPr="00C06C09" w:rsidR="00035E97">
        <w:rPr>
          <w:rFonts w:cs="Arial"/>
        </w:rPr>
        <w:t>appraisal</w:t>
      </w:r>
      <w:r w:rsidRPr="00C06C09">
        <w:rPr>
          <w:rFonts w:cs="Arial"/>
        </w:rPr>
        <w:t>, and inclusion</w:t>
      </w:r>
      <w:r w:rsidRPr="00C06C09" w:rsidR="00035E97">
        <w:rPr>
          <w:rFonts w:cs="Arial"/>
        </w:rPr>
        <w:t xml:space="preserve"> </w:t>
      </w:r>
      <w:r w:rsidRPr="00C06C09" w:rsidR="00A94242">
        <w:rPr>
          <w:rFonts w:cs="Arial"/>
        </w:rPr>
        <w:t>(Patton, 1980)</w:t>
      </w:r>
      <w:r w:rsidRPr="00C06C09">
        <w:rPr>
          <w:rFonts w:cs="Arial"/>
        </w:rPr>
        <w:t xml:space="preserve">. </w:t>
      </w:r>
      <w:r w:rsidRPr="00C06C09" w:rsidR="00035E97">
        <w:rPr>
          <w:rFonts w:cs="Arial"/>
        </w:rPr>
        <w:t>As per this stage, d</w:t>
      </w:r>
      <w:r w:rsidRPr="00C06C09">
        <w:rPr>
          <w:rFonts w:cs="Arial"/>
        </w:rPr>
        <w:t xml:space="preserve">uring the identification stage, </w:t>
      </w:r>
      <w:r w:rsidRPr="00C06C09" w:rsidR="00035E97">
        <w:rPr>
          <w:rFonts w:cs="Arial"/>
        </w:rPr>
        <w:t xml:space="preserve">this research </w:t>
      </w:r>
      <w:r w:rsidRPr="00C06C09">
        <w:rPr>
          <w:rFonts w:cs="Arial"/>
        </w:rPr>
        <w:t>will retrieve</w:t>
      </w:r>
      <w:r w:rsidRPr="00C06C09" w:rsidR="00035E97">
        <w:rPr>
          <w:rFonts w:cs="Arial"/>
        </w:rPr>
        <w:t xml:space="preserve"> existing studies</w:t>
      </w:r>
      <w:r w:rsidRPr="00C06C09">
        <w:rPr>
          <w:rFonts w:cs="Arial"/>
        </w:rPr>
        <w:t xml:space="preserve"> from </w:t>
      </w:r>
      <w:r w:rsidRPr="00C06C09" w:rsidR="00035E97">
        <w:rPr>
          <w:rFonts w:cs="Arial"/>
        </w:rPr>
        <w:t xml:space="preserve">different </w:t>
      </w:r>
      <w:r w:rsidRPr="00C06C09">
        <w:rPr>
          <w:rFonts w:cs="Arial"/>
        </w:rPr>
        <w:lastRenderedPageBreak/>
        <w:t>selected databases</w:t>
      </w:r>
      <w:r w:rsidRPr="00C06C09" w:rsidR="00035E97">
        <w:rPr>
          <w:rFonts w:cs="Arial"/>
        </w:rPr>
        <w:t xml:space="preserve">, while in the </w:t>
      </w:r>
      <w:r w:rsidRPr="00C06C09">
        <w:rPr>
          <w:rFonts w:cs="Arial"/>
        </w:rPr>
        <w:t xml:space="preserve">screening phase, </w:t>
      </w:r>
      <w:r w:rsidRPr="00C06C09" w:rsidR="00035E97">
        <w:rPr>
          <w:rFonts w:cs="Arial"/>
        </w:rPr>
        <w:t xml:space="preserve">the </w:t>
      </w:r>
      <w:r w:rsidRPr="00C06C09">
        <w:rPr>
          <w:rFonts w:cs="Arial"/>
        </w:rPr>
        <w:t xml:space="preserve">titles and abstracts </w:t>
      </w:r>
      <w:r w:rsidRPr="00C06C09" w:rsidR="00035E97">
        <w:rPr>
          <w:rFonts w:cs="Arial"/>
        </w:rPr>
        <w:t xml:space="preserve">of the selected studies </w:t>
      </w:r>
      <w:r w:rsidRPr="00C06C09">
        <w:rPr>
          <w:rFonts w:cs="Arial"/>
        </w:rPr>
        <w:t xml:space="preserve">will be reviewed to </w:t>
      </w:r>
      <w:r w:rsidRPr="00C06C09" w:rsidR="00035E97">
        <w:rPr>
          <w:rFonts w:cs="Arial"/>
        </w:rPr>
        <w:t>eliminate</w:t>
      </w:r>
      <w:r w:rsidRPr="00C06C09">
        <w:rPr>
          <w:rFonts w:cs="Arial"/>
        </w:rPr>
        <w:t xml:space="preserve"> irrelevant articles. </w:t>
      </w:r>
      <w:r w:rsidRPr="00C06C09" w:rsidR="00035E97">
        <w:rPr>
          <w:rFonts w:cs="Arial"/>
        </w:rPr>
        <w:t xml:space="preserve">Further, the appraisal </w:t>
      </w:r>
      <w:r w:rsidRPr="00C06C09">
        <w:rPr>
          <w:rFonts w:cs="Arial"/>
        </w:rPr>
        <w:t xml:space="preserve">stage will </w:t>
      </w:r>
      <w:r w:rsidRPr="00C06C09" w:rsidR="00035E97">
        <w:rPr>
          <w:rFonts w:cs="Arial"/>
        </w:rPr>
        <w:t>encompass</w:t>
      </w:r>
      <w:r w:rsidRPr="00C06C09">
        <w:rPr>
          <w:rFonts w:cs="Arial"/>
        </w:rPr>
        <w:t xml:space="preserve"> a full-text review of </w:t>
      </w:r>
      <w:r w:rsidRPr="00C06C09" w:rsidR="00035E97">
        <w:rPr>
          <w:rFonts w:cs="Arial"/>
        </w:rPr>
        <w:t>particular</w:t>
      </w:r>
      <w:r w:rsidRPr="00C06C09">
        <w:rPr>
          <w:rFonts w:cs="Arial"/>
        </w:rPr>
        <w:t xml:space="preserve"> studies to </w:t>
      </w:r>
      <w:r w:rsidRPr="00C06C09" w:rsidR="00035E97">
        <w:rPr>
          <w:rFonts w:cs="Arial"/>
        </w:rPr>
        <w:t>confirm</w:t>
      </w:r>
      <w:r w:rsidRPr="00C06C09">
        <w:rPr>
          <w:rFonts w:cs="Arial"/>
        </w:rPr>
        <w:t xml:space="preserve"> they </w:t>
      </w:r>
      <w:r w:rsidRPr="00C06C09" w:rsidR="00035E97">
        <w:rPr>
          <w:rFonts w:cs="Arial"/>
        </w:rPr>
        <w:t xml:space="preserve">fully </w:t>
      </w:r>
      <w:r w:rsidRPr="00C06C09">
        <w:rPr>
          <w:rFonts w:cs="Arial"/>
        </w:rPr>
        <w:t xml:space="preserve">meet the </w:t>
      </w:r>
      <w:r w:rsidRPr="00C06C09" w:rsidR="00035E97">
        <w:rPr>
          <w:rFonts w:cs="Arial"/>
        </w:rPr>
        <w:t xml:space="preserve">necessary </w:t>
      </w:r>
      <w:r w:rsidRPr="00C06C09">
        <w:rPr>
          <w:rFonts w:cs="Arial"/>
        </w:rPr>
        <w:t xml:space="preserve">inclusion criteria. Finally, </w:t>
      </w:r>
      <w:r w:rsidRPr="00C06C09" w:rsidR="00035E97">
        <w:rPr>
          <w:rFonts w:cs="Arial"/>
        </w:rPr>
        <w:t xml:space="preserve">the selected </w:t>
      </w:r>
      <w:r w:rsidRPr="00C06C09">
        <w:rPr>
          <w:rFonts w:cs="Arial"/>
        </w:rPr>
        <w:t xml:space="preserve">studies that </w:t>
      </w:r>
      <w:r w:rsidRPr="00C06C09" w:rsidR="00035E97">
        <w:rPr>
          <w:rFonts w:cs="Arial"/>
        </w:rPr>
        <w:t>completely</w:t>
      </w:r>
      <w:r w:rsidRPr="00C06C09">
        <w:rPr>
          <w:rFonts w:cs="Arial"/>
        </w:rPr>
        <w:t xml:space="preserve"> satisfy the</w:t>
      </w:r>
      <w:r w:rsidRPr="00C06C09" w:rsidR="00035E97">
        <w:rPr>
          <w:rFonts w:cs="Arial"/>
        </w:rPr>
        <w:t>se</w:t>
      </w:r>
      <w:r w:rsidRPr="00C06C09">
        <w:rPr>
          <w:rFonts w:cs="Arial"/>
        </w:rPr>
        <w:t xml:space="preserve"> criteria will be </w:t>
      </w:r>
      <w:r w:rsidRPr="00C06C09" w:rsidR="00035E97">
        <w:rPr>
          <w:rFonts w:cs="Arial"/>
        </w:rPr>
        <w:t>encompassed</w:t>
      </w:r>
      <w:r w:rsidRPr="00C06C09">
        <w:rPr>
          <w:rFonts w:cs="Arial"/>
        </w:rPr>
        <w:t xml:space="preserve"> </w:t>
      </w:r>
      <w:r w:rsidRPr="00C06C09" w:rsidR="00035E97">
        <w:rPr>
          <w:rFonts w:cs="Arial"/>
        </w:rPr>
        <w:t>with</w:t>
      </w:r>
      <w:r w:rsidRPr="00C06C09">
        <w:rPr>
          <w:rFonts w:cs="Arial"/>
        </w:rPr>
        <w:t>in the review</w:t>
      </w:r>
      <w:r w:rsidRPr="00C06C09" w:rsidR="00035E97">
        <w:rPr>
          <w:rFonts w:cs="Arial"/>
        </w:rPr>
        <w:t xml:space="preserve"> in the inclusion stage</w:t>
      </w:r>
      <w:r w:rsidRPr="00C06C09" w:rsidR="00D20E95">
        <w:rPr>
          <w:rFonts w:cs="Arial"/>
        </w:rPr>
        <w:t xml:space="preserve"> </w:t>
      </w:r>
      <w:r w:rsidRPr="00C06C09" w:rsidR="00A94242">
        <w:rPr>
          <w:rFonts w:cs="Arial"/>
        </w:rPr>
        <w:t xml:space="preserve">(Miles and </w:t>
      </w:r>
      <w:proofErr w:type="spellStart"/>
      <w:r w:rsidRPr="00C06C09" w:rsidR="00A94242">
        <w:rPr>
          <w:rFonts w:cs="Arial"/>
        </w:rPr>
        <w:t>Huberman</w:t>
      </w:r>
      <w:proofErr w:type="spellEnd"/>
      <w:r w:rsidRPr="00C06C09" w:rsidR="00A94242">
        <w:rPr>
          <w:rFonts w:cs="Arial"/>
        </w:rPr>
        <w:t>, 1994)</w:t>
      </w:r>
      <w:r w:rsidRPr="00C06C09">
        <w:rPr>
          <w:rFonts w:cs="Arial"/>
        </w:rPr>
        <w:t>.</w:t>
      </w:r>
      <w:r w:rsidRPr="00C06C09" w:rsidR="00035E97">
        <w:rPr>
          <w:rFonts w:cs="Arial"/>
        </w:rPr>
        <w:t xml:space="preserve"> Moreover, adopting this research method will support </w:t>
      </w:r>
      <w:r w:rsidRPr="00C06C09">
        <w:rPr>
          <w:rFonts w:cs="Arial"/>
        </w:rPr>
        <w:t>enhanc</w:t>
      </w:r>
      <w:r w:rsidRPr="00C06C09" w:rsidR="00035E97">
        <w:rPr>
          <w:rFonts w:cs="Arial"/>
        </w:rPr>
        <w:t>ing</w:t>
      </w:r>
      <w:r w:rsidRPr="00C06C09">
        <w:rPr>
          <w:rFonts w:cs="Arial"/>
        </w:rPr>
        <w:t xml:space="preserve"> the transparency, reproducibility </w:t>
      </w:r>
      <w:r w:rsidRPr="00C06C09" w:rsidR="00035E97">
        <w:rPr>
          <w:rFonts w:cs="Arial"/>
        </w:rPr>
        <w:t xml:space="preserve">and reliability </w:t>
      </w:r>
      <w:r w:rsidRPr="00C06C09">
        <w:rPr>
          <w:rFonts w:cs="Arial"/>
        </w:rPr>
        <w:t>of the research findings.</w:t>
      </w:r>
    </w:p>
    <w:p w:rsidRPr="00C06C09" w:rsidR="00D8728D" w:rsidP="00CF5AFD" w:rsidRDefault="00D8728D" w14:paraId="009D9DF8" w14:textId="43F0E665">
      <w:pPr>
        <w:pStyle w:val="Heading2"/>
        <w:rPr>
          <w:rFonts w:cs="Arial"/>
        </w:rPr>
      </w:pPr>
      <w:bookmarkStart w:name="_Toc225265458" w:id="8"/>
      <w:r w:rsidRPr="00C06C09">
        <w:rPr>
          <w:rFonts w:cs="Arial"/>
        </w:rPr>
        <w:t>Data Sources</w:t>
      </w:r>
      <w:bookmarkEnd w:id="8"/>
    </w:p>
    <w:p w:rsidRPr="00C06C09" w:rsidR="002E002D" w:rsidP="00CF5AFD" w:rsidRDefault="00CC296C" w14:paraId="7A11B940" w14:textId="50D758C9">
      <w:pPr>
        <w:rPr>
          <w:rFonts w:eastAsia="Times New Roman" w:cs="Arial"/>
          <w:kern w:val="0"/>
          <w:szCs w:val="24"/>
          <w:lang w:eastAsia="en-GB"/>
          <w14:ligatures w14:val="none"/>
        </w:rPr>
      </w:pPr>
      <w:r w:rsidRPr="00C06C09">
        <w:rPr>
          <w:rFonts w:cs="Arial"/>
        </w:rPr>
        <w:t>To conduct this research, secondary data will be collected from numerous secondary sources, which will encompass different academic databases that will support</w:t>
      </w:r>
      <w:r w:rsidRPr="00C06C09" w:rsidR="001267C6">
        <w:rPr>
          <w:rFonts w:cs="Arial"/>
        </w:rPr>
        <w:t xml:space="preserve"> </w:t>
      </w:r>
      <w:r w:rsidRPr="00C06C09">
        <w:rPr>
          <w:rFonts w:cs="Arial"/>
        </w:rPr>
        <w:t>confirming</w:t>
      </w:r>
      <w:r w:rsidRPr="00C06C09" w:rsidR="001267C6">
        <w:rPr>
          <w:rFonts w:cs="Arial"/>
        </w:rPr>
        <w:t xml:space="preserve"> a reliable</w:t>
      </w:r>
      <w:r w:rsidRPr="00C06C09">
        <w:rPr>
          <w:rFonts w:cs="Arial"/>
        </w:rPr>
        <w:t xml:space="preserve"> and comprehensive</w:t>
      </w:r>
      <w:r w:rsidRPr="00C06C09" w:rsidR="001267C6">
        <w:rPr>
          <w:rFonts w:cs="Arial"/>
        </w:rPr>
        <w:t xml:space="preserve"> collection of </w:t>
      </w:r>
      <w:r w:rsidRPr="00C06C09">
        <w:rPr>
          <w:rFonts w:cs="Arial"/>
        </w:rPr>
        <w:t xml:space="preserve">suitable and </w:t>
      </w:r>
      <w:r w:rsidRPr="00C06C09" w:rsidR="001267C6">
        <w:rPr>
          <w:rFonts w:cs="Arial"/>
        </w:rPr>
        <w:t xml:space="preserve">relevant literature </w:t>
      </w:r>
      <w:r w:rsidRPr="00C06C09">
        <w:rPr>
          <w:rFonts w:cs="Arial"/>
        </w:rPr>
        <w:t>regarding</w:t>
      </w:r>
      <w:r w:rsidRPr="00C06C09" w:rsidR="001267C6">
        <w:rPr>
          <w:rFonts w:cs="Arial"/>
        </w:rPr>
        <w:t xml:space="preserve"> AI-driven care for </w:t>
      </w:r>
      <w:r w:rsidRPr="00C06C09">
        <w:rPr>
          <w:rFonts w:cs="Arial"/>
        </w:rPr>
        <w:t>elderly patients with dementia</w:t>
      </w:r>
      <w:r w:rsidRPr="00C06C09" w:rsidR="001267C6">
        <w:rPr>
          <w:rFonts w:cs="Arial"/>
        </w:rPr>
        <w:t xml:space="preserve">. </w:t>
      </w:r>
      <w:r w:rsidRPr="00C06C09">
        <w:rPr>
          <w:rFonts w:cs="Arial"/>
        </w:rPr>
        <w:t>In this regard,</w:t>
      </w:r>
      <w:r w:rsidRPr="00C06C09" w:rsidR="001267C6">
        <w:rPr>
          <w:rFonts w:cs="Arial"/>
        </w:rPr>
        <w:t xml:space="preserve"> </w:t>
      </w:r>
      <w:r w:rsidRPr="00C06C09">
        <w:rPr>
          <w:rFonts w:cs="Arial"/>
        </w:rPr>
        <w:t xml:space="preserve">the key </w:t>
      </w:r>
      <w:r w:rsidRPr="00C06C09" w:rsidR="001267C6">
        <w:rPr>
          <w:rFonts w:cs="Arial"/>
        </w:rPr>
        <w:t>sources</w:t>
      </w:r>
      <w:r w:rsidRPr="00C06C09">
        <w:rPr>
          <w:rFonts w:cs="Arial"/>
        </w:rPr>
        <w:t xml:space="preserve"> that</w:t>
      </w:r>
      <w:r w:rsidRPr="00C06C09" w:rsidR="001267C6">
        <w:rPr>
          <w:rFonts w:cs="Arial"/>
        </w:rPr>
        <w:t xml:space="preserve"> will </w:t>
      </w:r>
      <w:r w:rsidRPr="00C06C09">
        <w:rPr>
          <w:rFonts w:cs="Arial"/>
        </w:rPr>
        <w:t xml:space="preserve">be used will </w:t>
      </w:r>
      <w:r w:rsidRPr="00C06C09" w:rsidR="001267C6">
        <w:rPr>
          <w:rFonts w:cs="Arial"/>
        </w:rPr>
        <w:t xml:space="preserve">include PubMed, Web of Science, </w:t>
      </w:r>
      <w:proofErr w:type="spellStart"/>
      <w:r w:rsidRPr="00C06C09">
        <w:rPr>
          <w:rFonts w:cs="Arial"/>
        </w:rPr>
        <w:t>Scopus</w:t>
      </w:r>
      <w:proofErr w:type="spellEnd"/>
      <w:r w:rsidRPr="00C06C09">
        <w:rPr>
          <w:rFonts w:cs="Arial"/>
        </w:rPr>
        <w:t xml:space="preserve">, </w:t>
      </w:r>
      <w:r w:rsidRPr="00C06C09" w:rsidR="001267C6">
        <w:rPr>
          <w:rFonts w:cs="Arial"/>
        </w:rPr>
        <w:t>Google Scholar</w:t>
      </w:r>
      <w:r w:rsidRPr="00C06C09">
        <w:rPr>
          <w:rFonts w:cs="Arial"/>
        </w:rPr>
        <w:t xml:space="preserve"> and CINAHL as t</w:t>
      </w:r>
      <w:r w:rsidRPr="00C06C09" w:rsidR="001267C6">
        <w:rPr>
          <w:rFonts w:cs="Arial"/>
        </w:rPr>
        <w:t xml:space="preserve">hese databases are </w:t>
      </w:r>
      <w:r w:rsidRPr="00C06C09">
        <w:rPr>
          <w:rFonts w:cs="Arial"/>
        </w:rPr>
        <w:t>extensively</w:t>
      </w:r>
      <w:r w:rsidRPr="00C06C09" w:rsidR="001267C6">
        <w:rPr>
          <w:rFonts w:cs="Arial"/>
        </w:rPr>
        <w:t xml:space="preserve"> </w:t>
      </w:r>
      <w:r w:rsidRPr="00C06C09">
        <w:rPr>
          <w:rFonts w:cs="Arial"/>
        </w:rPr>
        <w:t>known</w:t>
      </w:r>
      <w:r w:rsidRPr="00C06C09" w:rsidR="001267C6">
        <w:rPr>
          <w:rFonts w:cs="Arial"/>
        </w:rPr>
        <w:t xml:space="preserve"> for their </w:t>
      </w:r>
      <w:r w:rsidRPr="00C06C09">
        <w:rPr>
          <w:rFonts w:cs="Arial"/>
        </w:rPr>
        <w:t>wide-ranging</w:t>
      </w:r>
      <w:r w:rsidRPr="00C06C09" w:rsidR="001267C6">
        <w:rPr>
          <w:rFonts w:cs="Arial"/>
        </w:rPr>
        <w:t xml:space="preserve"> coverage of </w:t>
      </w:r>
      <w:r w:rsidRPr="00C06C09">
        <w:rPr>
          <w:rFonts w:cs="Arial"/>
        </w:rPr>
        <w:t xml:space="preserve">original research articles and </w:t>
      </w:r>
      <w:r w:rsidRPr="00C06C09" w:rsidR="001267C6">
        <w:rPr>
          <w:rFonts w:cs="Arial"/>
        </w:rPr>
        <w:t xml:space="preserve">peer-reviewed journals </w:t>
      </w:r>
      <w:r w:rsidRPr="00C06C09" w:rsidR="00A94242">
        <w:rPr>
          <w:rFonts w:eastAsia="Times New Roman" w:cs="Arial"/>
          <w:kern w:val="0"/>
          <w:szCs w:val="24"/>
          <w:lang w:eastAsia="en-GB"/>
          <w14:ligatures w14:val="none"/>
        </w:rPr>
        <w:t>(Goddard and Melville, 2021)</w:t>
      </w:r>
      <w:r w:rsidRPr="00C06C09">
        <w:rPr>
          <w:rFonts w:cs="Arial"/>
        </w:rPr>
        <w:t>. This rese</w:t>
      </w:r>
      <w:r w:rsidRPr="00C06C09" w:rsidR="00847187">
        <w:rPr>
          <w:rFonts w:cs="Arial"/>
        </w:rPr>
        <w:t>a</w:t>
      </w:r>
      <w:r w:rsidRPr="00C06C09">
        <w:rPr>
          <w:rFonts w:cs="Arial"/>
        </w:rPr>
        <w:t xml:space="preserve">rch will mainly collect data from original research articles and peer-reviewed journals </w:t>
      </w:r>
      <w:r w:rsidRPr="00C06C09" w:rsidR="001267C6">
        <w:rPr>
          <w:rFonts w:cs="Arial"/>
        </w:rPr>
        <w:t xml:space="preserve">in technology, </w:t>
      </w:r>
      <w:r w:rsidRPr="00C06C09">
        <w:rPr>
          <w:rFonts w:cs="Arial"/>
        </w:rPr>
        <w:t xml:space="preserve">healthcare </w:t>
      </w:r>
      <w:r w:rsidRPr="00C06C09" w:rsidR="001267C6">
        <w:rPr>
          <w:rFonts w:cs="Arial"/>
        </w:rPr>
        <w:t>and interdisciplinary research</w:t>
      </w:r>
      <w:r w:rsidRPr="00C06C09">
        <w:rPr>
          <w:rFonts w:cs="Arial"/>
        </w:rPr>
        <w:t>, eventually</w:t>
      </w:r>
      <w:r w:rsidRPr="00C06C09" w:rsidR="001267C6">
        <w:rPr>
          <w:rFonts w:cs="Arial"/>
        </w:rPr>
        <w:t xml:space="preserve"> </w:t>
      </w:r>
      <w:r w:rsidRPr="00C06C09">
        <w:rPr>
          <w:rFonts w:cs="Arial"/>
        </w:rPr>
        <w:t>ensuring</w:t>
      </w:r>
      <w:r w:rsidRPr="00C06C09" w:rsidR="001267C6">
        <w:rPr>
          <w:rFonts w:cs="Arial"/>
        </w:rPr>
        <w:t xml:space="preserve"> </w:t>
      </w:r>
      <w:r w:rsidRPr="00C06C09">
        <w:rPr>
          <w:rFonts w:cs="Arial"/>
        </w:rPr>
        <w:t xml:space="preserve">the collected data are </w:t>
      </w:r>
      <w:r w:rsidRPr="00C06C09" w:rsidR="001267C6">
        <w:rPr>
          <w:rFonts w:cs="Arial"/>
        </w:rPr>
        <w:t>suitable for this study.</w:t>
      </w:r>
      <w:r w:rsidRPr="00C06C09" w:rsidR="00847187">
        <w:rPr>
          <w:rFonts w:cs="Arial"/>
        </w:rPr>
        <w:t xml:space="preserve"> More precisely, </w:t>
      </w:r>
      <w:r w:rsidRPr="00C06C09" w:rsidR="001267C6">
        <w:rPr>
          <w:rFonts w:cs="Arial"/>
        </w:rPr>
        <w:t xml:space="preserve">Web of Science </w:t>
      </w:r>
      <w:r w:rsidRPr="00C06C09" w:rsidR="00847187">
        <w:rPr>
          <w:rFonts w:cs="Arial"/>
        </w:rPr>
        <w:t xml:space="preserve">and </w:t>
      </w:r>
      <w:proofErr w:type="spellStart"/>
      <w:r w:rsidRPr="00C06C09" w:rsidR="00847187">
        <w:rPr>
          <w:rFonts w:cs="Arial"/>
        </w:rPr>
        <w:t>Scopus</w:t>
      </w:r>
      <w:proofErr w:type="spellEnd"/>
      <w:r w:rsidRPr="00C06C09" w:rsidR="00847187">
        <w:rPr>
          <w:rFonts w:cs="Arial"/>
        </w:rPr>
        <w:t xml:space="preserve"> </w:t>
      </w:r>
      <w:r w:rsidRPr="00C06C09" w:rsidR="001267C6">
        <w:rPr>
          <w:rFonts w:cs="Arial"/>
        </w:rPr>
        <w:t xml:space="preserve">will </w:t>
      </w:r>
      <w:r w:rsidRPr="00C06C09" w:rsidR="00847187">
        <w:rPr>
          <w:rFonts w:cs="Arial"/>
        </w:rPr>
        <w:t xml:space="preserve">be used as these will </w:t>
      </w:r>
      <w:r w:rsidRPr="00C06C09" w:rsidR="001267C6">
        <w:rPr>
          <w:rFonts w:cs="Arial"/>
        </w:rPr>
        <w:t xml:space="preserve">support </w:t>
      </w:r>
      <w:r w:rsidRPr="00C06C09" w:rsidR="00847187">
        <w:rPr>
          <w:rFonts w:cs="Arial"/>
        </w:rPr>
        <w:t>wider</w:t>
      </w:r>
      <w:r w:rsidRPr="00C06C09" w:rsidR="001267C6">
        <w:rPr>
          <w:rFonts w:cs="Arial"/>
        </w:rPr>
        <w:t xml:space="preserve"> interdisciplinary searches, </w:t>
      </w:r>
      <w:r w:rsidRPr="00C06C09" w:rsidR="00847187">
        <w:rPr>
          <w:rFonts w:cs="Arial"/>
        </w:rPr>
        <w:t>comprising</w:t>
      </w:r>
      <w:r w:rsidRPr="00C06C09" w:rsidR="001267C6">
        <w:rPr>
          <w:rFonts w:cs="Arial"/>
        </w:rPr>
        <w:t xml:space="preserve"> studies on </w:t>
      </w:r>
      <w:r w:rsidRPr="00C06C09" w:rsidR="00847187">
        <w:rPr>
          <w:rFonts w:cs="Arial"/>
        </w:rPr>
        <w:t xml:space="preserve">the adoption of </w:t>
      </w:r>
      <w:r w:rsidRPr="00C06C09" w:rsidR="001267C6">
        <w:rPr>
          <w:rFonts w:cs="Arial"/>
        </w:rPr>
        <w:t xml:space="preserve">artificial intelligence </w:t>
      </w:r>
      <w:r w:rsidRPr="00C06C09" w:rsidR="00847187">
        <w:rPr>
          <w:rFonts w:cs="Arial"/>
        </w:rPr>
        <w:t>in health care</w:t>
      </w:r>
      <w:r w:rsidRPr="00C06C09" w:rsidR="001267C6">
        <w:rPr>
          <w:rFonts w:cs="Arial"/>
        </w:rPr>
        <w:t>.</w:t>
      </w:r>
      <w:r w:rsidRPr="00C06C09" w:rsidR="00847187">
        <w:rPr>
          <w:rFonts w:cs="Arial"/>
        </w:rPr>
        <w:t xml:space="preserve"> Also,</w:t>
      </w:r>
      <w:r w:rsidRPr="00C06C09" w:rsidR="001267C6">
        <w:rPr>
          <w:rFonts w:cs="Arial"/>
        </w:rPr>
        <w:t xml:space="preserve"> Google Scholar will be </w:t>
      </w:r>
      <w:r w:rsidRPr="00C06C09" w:rsidR="00847187">
        <w:rPr>
          <w:rFonts w:cs="Arial"/>
        </w:rPr>
        <w:t>utilised</w:t>
      </w:r>
      <w:r w:rsidRPr="00C06C09" w:rsidR="001267C6">
        <w:rPr>
          <w:rFonts w:cs="Arial"/>
        </w:rPr>
        <w:t xml:space="preserve"> as a supplementary source </w:t>
      </w:r>
      <w:r w:rsidRPr="00C06C09" w:rsidR="00847187">
        <w:rPr>
          <w:rFonts w:cs="Arial"/>
        </w:rPr>
        <w:t>that will support</w:t>
      </w:r>
      <w:r w:rsidRPr="00C06C09" w:rsidR="001267C6">
        <w:rPr>
          <w:rFonts w:cs="Arial"/>
        </w:rPr>
        <w:t xml:space="preserve"> captur</w:t>
      </w:r>
      <w:r w:rsidRPr="00C06C09" w:rsidR="00847187">
        <w:rPr>
          <w:rFonts w:cs="Arial"/>
        </w:rPr>
        <w:t>ing</w:t>
      </w:r>
      <w:r w:rsidRPr="00C06C09" w:rsidR="001267C6">
        <w:rPr>
          <w:rFonts w:cs="Arial"/>
        </w:rPr>
        <w:t xml:space="preserve"> additional grey literature</w:t>
      </w:r>
      <w:r w:rsidRPr="00C06C09" w:rsidR="00847187">
        <w:rPr>
          <w:rFonts w:cs="Arial"/>
        </w:rPr>
        <w:t xml:space="preserve"> and relevant articles related to </w:t>
      </w:r>
      <w:r w:rsidRPr="00C06C09" w:rsidR="00A94242">
        <w:rPr>
          <w:rFonts w:cs="Arial"/>
        </w:rPr>
        <w:t xml:space="preserve">the </w:t>
      </w:r>
      <w:r w:rsidRPr="00C06C09" w:rsidR="00847187">
        <w:rPr>
          <w:rFonts w:cs="Arial"/>
        </w:rPr>
        <w:t xml:space="preserve">research topic </w:t>
      </w:r>
      <w:r w:rsidRPr="00C06C09" w:rsidR="00A94242">
        <w:rPr>
          <w:rFonts w:eastAsia="Times New Roman" w:cs="Arial"/>
          <w:kern w:val="0"/>
          <w:szCs w:val="24"/>
          <w:lang w:eastAsia="en-GB"/>
          <w14:ligatures w14:val="none"/>
        </w:rPr>
        <w:t>(</w:t>
      </w:r>
      <w:proofErr w:type="spellStart"/>
      <w:r w:rsidRPr="00C06C09" w:rsidR="00A94242">
        <w:rPr>
          <w:rFonts w:eastAsia="Times New Roman" w:cs="Arial"/>
          <w:kern w:val="0"/>
          <w:szCs w:val="24"/>
          <w:lang w:eastAsia="en-GB"/>
          <w14:ligatures w14:val="none"/>
        </w:rPr>
        <w:t>Chandola</w:t>
      </w:r>
      <w:proofErr w:type="spellEnd"/>
      <w:r w:rsidRPr="00C06C09" w:rsidR="00A94242">
        <w:rPr>
          <w:rFonts w:eastAsia="Times New Roman" w:cs="Arial"/>
          <w:kern w:val="0"/>
          <w:szCs w:val="24"/>
          <w:lang w:eastAsia="en-GB"/>
          <w14:ligatures w14:val="none"/>
        </w:rPr>
        <w:t xml:space="preserve"> and Booker, 2022)</w:t>
      </w:r>
      <w:r w:rsidRPr="00C06C09" w:rsidR="001267C6">
        <w:rPr>
          <w:rFonts w:cs="Arial"/>
        </w:rPr>
        <w:t>.</w:t>
      </w:r>
      <w:r w:rsidRPr="00C06C09" w:rsidR="00847187">
        <w:rPr>
          <w:rFonts w:cs="Arial"/>
        </w:rPr>
        <w:t xml:space="preserve"> Moreover, utilising numerous</w:t>
      </w:r>
      <w:r w:rsidRPr="00C06C09" w:rsidR="001267C6">
        <w:rPr>
          <w:rFonts w:cs="Arial"/>
        </w:rPr>
        <w:t xml:space="preserve"> databases </w:t>
      </w:r>
      <w:r w:rsidRPr="00C06C09" w:rsidR="00847187">
        <w:rPr>
          <w:rFonts w:cs="Arial"/>
        </w:rPr>
        <w:t xml:space="preserve">will support </w:t>
      </w:r>
      <w:r w:rsidRPr="00C06C09" w:rsidR="001267C6">
        <w:rPr>
          <w:rFonts w:cs="Arial"/>
        </w:rPr>
        <w:t>enhanc</w:t>
      </w:r>
      <w:r w:rsidRPr="00C06C09" w:rsidR="00847187">
        <w:rPr>
          <w:rFonts w:cs="Arial"/>
        </w:rPr>
        <w:t>ing</w:t>
      </w:r>
      <w:r w:rsidRPr="00C06C09" w:rsidR="001267C6">
        <w:rPr>
          <w:rFonts w:cs="Arial"/>
        </w:rPr>
        <w:t xml:space="preserve"> the </w:t>
      </w:r>
      <w:r w:rsidRPr="00C06C09" w:rsidR="00847187">
        <w:rPr>
          <w:rFonts w:cs="Arial"/>
        </w:rPr>
        <w:t>extent</w:t>
      </w:r>
      <w:r w:rsidRPr="00C06C09" w:rsidR="001267C6">
        <w:rPr>
          <w:rFonts w:cs="Arial"/>
        </w:rPr>
        <w:t xml:space="preserve"> and depth of the </w:t>
      </w:r>
      <w:r w:rsidRPr="00C06C09" w:rsidR="00847187">
        <w:rPr>
          <w:rFonts w:cs="Arial"/>
        </w:rPr>
        <w:t>re</w:t>
      </w:r>
      <w:r w:rsidRPr="00C06C09" w:rsidR="001267C6">
        <w:rPr>
          <w:rFonts w:cs="Arial"/>
        </w:rPr>
        <w:t xml:space="preserve">search, reduce the </w:t>
      </w:r>
      <w:r w:rsidRPr="00C06C09" w:rsidR="00762DF5">
        <w:rPr>
          <w:rFonts w:cs="Arial"/>
        </w:rPr>
        <w:t>chances</w:t>
      </w:r>
      <w:r w:rsidRPr="00C06C09" w:rsidR="001267C6">
        <w:rPr>
          <w:rFonts w:cs="Arial"/>
        </w:rPr>
        <w:t xml:space="preserve"> of </w:t>
      </w:r>
      <w:r w:rsidRPr="00C06C09" w:rsidR="00EA5AE0">
        <w:rPr>
          <w:rFonts w:cs="Arial"/>
        </w:rPr>
        <w:t>mis</w:t>
      </w:r>
      <w:r w:rsidRPr="00C06C09" w:rsidR="00762DF5">
        <w:rPr>
          <w:rFonts w:cs="Arial"/>
        </w:rPr>
        <w:t>sing</w:t>
      </w:r>
      <w:r w:rsidRPr="00C06C09" w:rsidR="00EA5AE0">
        <w:rPr>
          <w:rFonts w:cs="Arial"/>
        </w:rPr>
        <w:t xml:space="preserve"> </w:t>
      </w:r>
      <w:r w:rsidRPr="00C06C09" w:rsidR="00847187">
        <w:rPr>
          <w:rFonts w:cs="Arial"/>
        </w:rPr>
        <w:t>important</w:t>
      </w:r>
      <w:r w:rsidRPr="00C06C09" w:rsidR="001267C6">
        <w:rPr>
          <w:rFonts w:cs="Arial"/>
        </w:rPr>
        <w:t xml:space="preserve"> studies, and improve the </w:t>
      </w:r>
      <w:r w:rsidRPr="00C06C09" w:rsidR="00847187">
        <w:rPr>
          <w:rFonts w:cs="Arial"/>
        </w:rPr>
        <w:t>complete</w:t>
      </w:r>
      <w:r w:rsidRPr="00C06C09" w:rsidR="001267C6">
        <w:rPr>
          <w:rFonts w:cs="Arial"/>
        </w:rPr>
        <w:t xml:space="preserve"> reliability</w:t>
      </w:r>
      <w:r w:rsidRPr="00C06C09" w:rsidR="00847187">
        <w:rPr>
          <w:rFonts w:cs="Arial"/>
        </w:rPr>
        <w:t xml:space="preserve"> and validity</w:t>
      </w:r>
      <w:r w:rsidRPr="00C06C09" w:rsidR="001267C6">
        <w:rPr>
          <w:rFonts w:cs="Arial"/>
        </w:rPr>
        <w:t xml:space="preserve"> of the research </w:t>
      </w:r>
      <w:r w:rsidRPr="00C06C09" w:rsidR="00847187">
        <w:rPr>
          <w:rFonts w:cs="Arial"/>
        </w:rPr>
        <w:t>results</w:t>
      </w:r>
      <w:r w:rsidRPr="00C06C09" w:rsidR="001267C6">
        <w:rPr>
          <w:rFonts w:cs="Arial"/>
        </w:rPr>
        <w:t>.</w:t>
      </w:r>
    </w:p>
    <w:p w:rsidRPr="00C06C09" w:rsidR="00D8728D" w:rsidP="00CF5AFD" w:rsidRDefault="00D8728D" w14:paraId="439D63FB" w14:textId="6D0DC104">
      <w:pPr>
        <w:pStyle w:val="Heading2"/>
        <w:rPr>
          <w:rFonts w:cs="Arial"/>
        </w:rPr>
      </w:pPr>
      <w:bookmarkStart w:name="_Toc225265459" w:id="9"/>
      <w:r w:rsidRPr="00C06C09">
        <w:rPr>
          <w:rFonts w:cs="Arial"/>
        </w:rPr>
        <w:t>Selection Criteria</w:t>
      </w:r>
      <w:bookmarkEnd w:id="9"/>
    </w:p>
    <w:p w:rsidRPr="00C06C09" w:rsidR="00BA6A05" w:rsidP="00CF5AFD" w:rsidRDefault="00BA6A05" w14:paraId="46757EA6" w14:textId="635B6A20">
      <w:pPr>
        <w:rPr>
          <w:rFonts w:eastAsia="Times New Roman" w:cs="Arial"/>
          <w:kern w:val="0"/>
          <w:szCs w:val="24"/>
          <w:lang w:eastAsia="en-GB"/>
          <w14:ligatures w14:val="none"/>
        </w:rPr>
      </w:pPr>
      <w:r w:rsidRPr="00C06C09">
        <w:rPr>
          <w:rFonts w:cs="Arial"/>
        </w:rPr>
        <w:t>As Selection Criteria, the search terms that will be used mainly include “AI-driven care for Dementia”, “smart healthcare for dementia”, “AI in dementia care”, “AI elderly patients care”, and “machine learning in dementia”. Also, Boolean operators</w:t>
      </w:r>
      <w:r w:rsidRPr="00C06C09" w:rsidR="00A94242">
        <w:rPr>
          <w:rFonts w:cs="Arial"/>
        </w:rPr>
        <w:t>,</w:t>
      </w:r>
      <w:r w:rsidRPr="00C06C09">
        <w:rPr>
          <w:rFonts w:cs="Arial"/>
        </w:rPr>
        <w:t xml:space="preserve"> including AND and OR</w:t>
      </w:r>
      <w:r w:rsidRPr="00C06C09" w:rsidR="00A94242">
        <w:rPr>
          <w:rFonts w:cs="Arial"/>
        </w:rPr>
        <w:t>,</w:t>
      </w:r>
      <w:r w:rsidRPr="00C06C09">
        <w:rPr>
          <w:rFonts w:cs="Arial"/>
        </w:rPr>
        <w:t xml:space="preserve"> will be utilised to refine and broaden or narrow searches </w:t>
      </w:r>
      <w:r w:rsidRPr="00C06C09" w:rsidR="00A94242">
        <w:rPr>
          <w:rFonts w:eastAsia="Times New Roman" w:cs="Arial"/>
          <w:kern w:val="0"/>
          <w:szCs w:val="24"/>
          <w:lang w:eastAsia="en-GB"/>
          <w14:ligatures w14:val="none"/>
        </w:rPr>
        <w:t>(Kruger and Mitchell, 2022)</w:t>
      </w:r>
      <w:r w:rsidRPr="00C06C09">
        <w:rPr>
          <w:rFonts w:cs="Arial"/>
        </w:rPr>
        <w:t>.</w:t>
      </w:r>
    </w:p>
    <w:p w:rsidRPr="00C06C09" w:rsidR="00BA6A05" w:rsidP="00CF5AFD" w:rsidRDefault="00F145CD" w14:paraId="3D87EF0A" w14:textId="77B14A52">
      <w:pPr>
        <w:rPr>
          <w:rFonts w:eastAsia="Times New Roman" w:cs="Arial"/>
          <w:kern w:val="0"/>
          <w:szCs w:val="24"/>
          <w:lang w:eastAsia="en-GB"/>
          <w14:ligatures w14:val="none"/>
        </w:rPr>
      </w:pPr>
      <w:r w:rsidRPr="00C06C09">
        <w:rPr>
          <w:rFonts w:cs="Arial"/>
        </w:rPr>
        <w:t>Al</w:t>
      </w:r>
      <w:r w:rsidRPr="00C06C09" w:rsidR="00196D6C">
        <w:rPr>
          <w:rFonts w:cs="Arial"/>
        </w:rPr>
        <w:t>so</w:t>
      </w:r>
      <w:r w:rsidRPr="00C06C09">
        <w:rPr>
          <w:rFonts w:cs="Arial"/>
        </w:rPr>
        <w:t>, in terms of inclusion criteria, this rese</w:t>
      </w:r>
      <w:r w:rsidRPr="00C06C09" w:rsidR="00196D6C">
        <w:rPr>
          <w:rFonts w:cs="Arial"/>
        </w:rPr>
        <w:t>a</w:t>
      </w:r>
      <w:r w:rsidRPr="00C06C09">
        <w:rPr>
          <w:rFonts w:cs="Arial"/>
        </w:rPr>
        <w:t>rch will focus on using studies published between 202</w:t>
      </w:r>
      <w:r w:rsidRPr="00C06C09" w:rsidR="00196D6C">
        <w:rPr>
          <w:rFonts w:cs="Arial"/>
        </w:rPr>
        <w:t>0</w:t>
      </w:r>
      <w:r w:rsidRPr="00C06C09">
        <w:rPr>
          <w:rFonts w:cs="Arial"/>
        </w:rPr>
        <w:t xml:space="preserve"> and 2025</w:t>
      </w:r>
      <w:r w:rsidRPr="00C06C09" w:rsidR="00196D6C">
        <w:rPr>
          <w:rFonts w:cs="Arial"/>
        </w:rPr>
        <w:t xml:space="preserve">, </w:t>
      </w:r>
      <w:r w:rsidRPr="00C06C09" w:rsidR="00F30249">
        <w:rPr>
          <w:rFonts w:cs="Arial"/>
        </w:rPr>
        <w:t xml:space="preserve">as well as studies </w:t>
      </w:r>
      <w:r w:rsidRPr="00C06C09" w:rsidR="00196D6C">
        <w:rPr>
          <w:rFonts w:cs="Arial"/>
        </w:rPr>
        <w:t>concentrating on AI integration in dementia care, peer</w:t>
      </w:r>
      <w:r w:rsidRPr="00C06C09">
        <w:rPr>
          <w:rFonts w:cs="Arial"/>
        </w:rPr>
        <w:t xml:space="preserve">-reviewed </w:t>
      </w:r>
      <w:r w:rsidRPr="00C06C09" w:rsidR="00F30249">
        <w:rPr>
          <w:rFonts w:cs="Arial"/>
        </w:rPr>
        <w:t>journals,</w:t>
      </w:r>
      <w:r w:rsidRPr="00C06C09">
        <w:rPr>
          <w:rFonts w:cs="Arial"/>
        </w:rPr>
        <w:t xml:space="preserve"> </w:t>
      </w:r>
      <w:r w:rsidRPr="00C06C09" w:rsidR="00196D6C">
        <w:rPr>
          <w:rFonts w:cs="Arial"/>
        </w:rPr>
        <w:t xml:space="preserve">and </w:t>
      </w:r>
      <w:r w:rsidRPr="00C06C09">
        <w:rPr>
          <w:rFonts w:cs="Arial"/>
        </w:rPr>
        <w:t>articles</w:t>
      </w:r>
      <w:r w:rsidRPr="00C06C09" w:rsidR="00196D6C">
        <w:rPr>
          <w:rFonts w:cs="Arial"/>
        </w:rPr>
        <w:t>. Additionally, the exclusion criteria will comprise studies published before 2020, research not focused on elderly dementia care, non-peer-reviewed sources and opinion articles lacking empirical evidence</w:t>
      </w:r>
      <w:r w:rsidRPr="00C06C09" w:rsidR="00F12477">
        <w:rPr>
          <w:rFonts w:cs="Arial"/>
        </w:rPr>
        <w:t xml:space="preserve">, as these will decrease the reliability and validity of the research results </w:t>
      </w:r>
      <w:r w:rsidRPr="00C06C09" w:rsidR="00A94242">
        <w:rPr>
          <w:rFonts w:eastAsia="Times New Roman" w:cs="Arial"/>
          <w:kern w:val="0"/>
          <w:szCs w:val="24"/>
          <w:lang w:eastAsia="en-GB"/>
          <w14:ligatures w14:val="none"/>
        </w:rPr>
        <w:t>(</w:t>
      </w:r>
      <w:proofErr w:type="spellStart"/>
      <w:r w:rsidRPr="00C06C09" w:rsidR="00A94242">
        <w:rPr>
          <w:rFonts w:eastAsia="Times New Roman" w:cs="Arial"/>
          <w:kern w:val="0"/>
          <w:szCs w:val="24"/>
          <w:lang w:eastAsia="en-GB"/>
          <w14:ligatures w14:val="none"/>
        </w:rPr>
        <w:t>Chandola</w:t>
      </w:r>
      <w:proofErr w:type="spellEnd"/>
      <w:r w:rsidRPr="00C06C09" w:rsidR="00A94242">
        <w:rPr>
          <w:rFonts w:eastAsia="Times New Roman" w:cs="Arial"/>
          <w:kern w:val="0"/>
          <w:szCs w:val="24"/>
          <w:lang w:eastAsia="en-GB"/>
          <w14:ligatures w14:val="none"/>
        </w:rPr>
        <w:t xml:space="preserve"> and Booker, 2022)</w:t>
      </w:r>
      <w:r w:rsidRPr="00C06C09" w:rsidR="00F12477">
        <w:rPr>
          <w:rFonts w:cs="Arial"/>
        </w:rPr>
        <w:t>.</w:t>
      </w:r>
    </w:p>
    <w:p w:rsidRPr="00C06C09" w:rsidR="00D8728D" w:rsidP="00CF5AFD" w:rsidRDefault="00D8728D" w14:paraId="37DCF663" w14:textId="1FAE9377">
      <w:pPr>
        <w:pStyle w:val="Heading2"/>
        <w:rPr>
          <w:rFonts w:cs="Arial"/>
        </w:rPr>
      </w:pPr>
      <w:bookmarkStart w:name="_Toc225265460" w:id="10"/>
      <w:r w:rsidRPr="00C06C09">
        <w:rPr>
          <w:rFonts w:cs="Arial"/>
        </w:rPr>
        <w:t xml:space="preserve">Data </w:t>
      </w:r>
      <w:r w:rsidRPr="00C06C09" w:rsidR="00DD530C">
        <w:rPr>
          <w:rFonts w:cs="Arial"/>
        </w:rPr>
        <w:t>Extraction and Analysis</w:t>
      </w:r>
      <w:bookmarkEnd w:id="10"/>
    </w:p>
    <w:p w:rsidRPr="00C06C09" w:rsidR="00C05260" w:rsidP="00CF5AFD" w:rsidRDefault="00C05260" w14:paraId="177354BF" w14:textId="134C609E">
      <w:pPr>
        <w:rPr>
          <w:rFonts w:cs="Arial"/>
        </w:rPr>
      </w:pPr>
      <w:r w:rsidRPr="00C06C09">
        <w:rPr>
          <w:rFonts w:cs="Arial"/>
        </w:rPr>
        <w:lastRenderedPageBreak/>
        <w:t xml:space="preserve">Data extraction for this research will be conducted by utilising a standardised data extraction method to confirm accuracy and consistency across all the selected studies that will be used for collecting secondary data. Here, the main data that will be extracted will comprise the author(s) name, publication year, sample characteristics, study design, types of AI-driven tools utilised for dementia care, and key findings connected to benefits, outcomes and challenges of using AI-driven tools in dementia care. Moreover, adopting this structured approach will highly facilitate the synthesis and comparison of all data across diverse studies </w:t>
      </w:r>
      <w:r w:rsidRPr="00C06C09" w:rsidR="00A94242">
        <w:rPr>
          <w:rFonts w:cs="Arial"/>
        </w:rPr>
        <w:t xml:space="preserve">(Scanlan, Stein and </w:t>
      </w:r>
      <w:proofErr w:type="spellStart"/>
      <w:r w:rsidRPr="00C06C09" w:rsidR="00A94242">
        <w:rPr>
          <w:rFonts w:cs="Arial"/>
        </w:rPr>
        <w:t>Ravizza</w:t>
      </w:r>
      <w:proofErr w:type="spellEnd"/>
      <w:r w:rsidRPr="00C06C09" w:rsidR="00A94242">
        <w:rPr>
          <w:rFonts w:cs="Arial"/>
        </w:rPr>
        <w:t>, 1989)</w:t>
      </w:r>
      <w:r w:rsidRPr="00C06C09">
        <w:rPr>
          <w:rFonts w:cs="Arial"/>
        </w:rPr>
        <w:t>.</w:t>
      </w:r>
    </w:p>
    <w:p w:rsidRPr="00C06C09" w:rsidR="00C05260" w:rsidP="00CF5AFD" w:rsidRDefault="00C05260" w14:paraId="1915ABED" w14:textId="3E658A0C">
      <w:pPr>
        <w:rPr>
          <w:rFonts w:cs="Arial"/>
        </w:rPr>
      </w:pPr>
      <w:r w:rsidRPr="00C06C09">
        <w:rPr>
          <w:rFonts w:cs="Arial"/>
        </w:rPr>
        <w:t xml:space="preserve">Also, for data analysis, the thematic data analysis approach will be utilised as this supports identifying and interpreting recurring themes and patterns within the literature </w:t>
      </w:r>
      <w:r w:rsidRPr="00C06C09" w:rsidR="00A94242">
        <w:rPr>
          <w:rFonts w:cs="Arial"/>
        </w:rPr>
        <w:t>(Braun and Clarke, 2012)</w:t>
      </w:r>
      <w:r w:rsidRPr="00C06C09">
        <w:rPr>
          <w:rFonts w:cs="Arial"/>
        </w:rPr>
        <w:t xml:space="preserve">. </w:t>
      </w:r>
      <w:r w:rsidRPr="00C06C09" w:rsidR="00454AC7">
        <w:rPr>
          <w:rFonts w:cs="Arial"/>
        </w:rPr>
        <w:t>Additionally, all t</w:t>
      </w:r>
      <w:r w:rsidRPr="00C06C09">
        <w:rPr>
          <w:rFonts w:cs="Arial"/>
        </w:rPr>
        <w:t xml:space="preserve">he extracted data will be </w:t>
      </w:r>
      <w:r w:rsidRPr="00C06C09" w:rsidR="00454AC7">
        <w:rPr>
          <w:rFonts w:cs="Arial"/>
        </w:rPr>
        <w:t>thoroughly</w:t>
      </w:r>
      <w:r w:rsidRPr="00C06C09">
        <w:rPr>
          <w:rFonts w:cs="Arial"/>
        </w:rPr>
        <w:t xml:space="preserve"> grouped </w:t>
      </w:r>
      <w:r w:rsidRPr="00C06C09" w:rsidR="00454AC7">
        <w:rPr>
          <w:rFonts w:cs="Arial"/>
        </w:rPr>
        <w:t xml:space="preserve">and coded </w:t>
      </w:r>
      <w:r w:rsidRPr="00C06C09">
        <w:rPr>
          <w:rFonts w:cs="Arial"/>
        </w:rPr>
        <w:t xml:space="preserve">into </w:t>
      </w:r>
      <w:r w:rsidRPr="00C06C09" w:rsidR="00454AC7">
        <w:rPr>
          <w:rFonts w:cs="Arial"/>
        </w:rPr>
        <w:t>main</w:t>
      </w:r>
      <w:r w:rsidRPr="00C06C09">
        <w:rPr>
          <w:rFonts w:cs="Arial"/>
        </w:rPr>
        <w:t xml:space="preserve"> themes, </w:t>
      </w:r>
      <w:r w:rsidRPr="00C06C09" w:rsidR="00454AC7">
        <w:rPr>
          <w:rFonts w:cs="Arial"/>
        </w:rPr>
        <w:t>like</w:t>
      </w:r>
      <w:r w:rsidRPr="00C06C09">
        <w:rPr>
          <w:rFonts w:cs="Arial"/>
        </w:rPr>
        <w:t xml:space="preserve"> types of AI-driven </w:t>
      </w:r>
      <w:r w:rsidRPr="00C06C09" w:rsidR="00454AC7">
        <w:rPr>
          <w:rFonts w:cs="Arial"/>
        </w:rPr>
        <w:t xml:space="preserve">dementia </w:t>
      </w:r>
      <w:r w:rsidRPr="00C06C09">
        <w:rPr>
          <w:rFonts w:cs="Arial"/>
        </w:rPr>
        <w:t xml:space="preserve">care, </w:t>
      </w:r>
      <w:r w:rsidRPr="00C06C09" w:rsidR="00454AC7">
        <w:rPr>
          <w:rFonts w:cs="Arial"/>
        </w:rPr>
        <w:t>benefits</w:t>
      </w:r>
      <w:r w:rsidRPr="00C06C09">
        <w:rPr>
          <w:rFonts w:cs="Arial"/>
        </w:rPr>
        <w:t xml:space="preserve">, challenges, and </w:t>
      </w:r>
      <w:r w:rsidRPr="00C06C09" w:rsidR="00454AC7">
        <w:rPr>
          <w:rFonts w:cs="Arial"/>
        </w:rPr>
        <w:t>possible</w:t>
      </w:r>
      <w:r w:rsidRPr="00C06C09">
        <w:rPr>
          <w:rFonts w:cs="Arial"/>
        </w:rPr>
        <w:t xml:space="preserve"> solutions. </w:t>
      </w:r>
      <w:r w:rsidRPr="00C06C09" w:rsidR="00454AC7">
        <w:rPr>
          <w:rFonts w:cs="Arial"/>
        </w:rPr>
        <w:t xml:space="preserve">Collectively, </w:t>
      </w:r>
      <w:r w:rsidRPr="00C06C09" w:rsidR="00A94242">
        <w:rPr>
          <w:rFonts w:cs="Arial"/>
        </w:rPr>
        <w:t>us</w:t>
      </w:r>
      <w:r w:rsidRPr="00C06C09" w:rsidR="00454AC7">
        <w:rPr>
          <w:rFonts w:cs="Arial"/>
        </w:rPr>
        <w:t xml:space="preserve">ing this will be highly suitable as this will support in ensuring </w:t>
      </w:r>
      <w:r w:rsidRPr="00C06C09" w:rsidR="000A59A3">
        <w:rPr>
          <w:rFonts w:cs="Arial"/>
        </w:rPr>
        <w:t>effective</w:t>
      </w:r>
      <w:r w:rsidRPr="00C06C09" w:rsidR="00454AC7">
        <w:rPr>
          <w:rFonts w:cs="Arial"/>
        </w:rPr>
        <w:t xml:space="preserve"> </w:t>
      </w:r>
      <w:r w:rsidRPr="00C06C09" w:rsidR="000A59A3">
        <w:rPr>
          <w:rFonts w:cs="Arial"/>
        </w:rPr>
        <w:t>integration</w:t>
      </w:r>
      <w:r w:rsidRPr="00C06C09" w:rsidR="00454AC7">
        <w:rPr>
          <w:rFonts w:cs="Arial"/>
        </w:rPr>
        <w:t xml:space="preserve"> </w:t>
      </w:r>
      <w:r w:rsidRPr="00C06C09" w:rsidR="00F30249">
        <w:rPr>
          <w:rFonts w:cs="Arial"/>
        </w:rPr>
        <w:t xml:space="preserve">of </w:t>
      </w:r>
      <w:r w:rsidRPr="00C06C09">
        <w:rPr>
          <w:rFonts w:cs="Arial"/>
        </w:rPr>
        <w:t>quantitative</w:t>
      </w:r>
      <w:r w:rsidRPr="00C06C09" w:rsidR="005952EC">
        <w:rPr>
          <w:rFonts w:cs="Arial"/>
        </w:rPr>
        <w:t xml:space="preserve"> and qualitative</w:t>
      </w:r>
      <w:r w:rsidRPr="00C06C09">
        <w:rPr>
          <w:rFonts w:cs="Arial"/>
        </w:rPr>
        <w:t xml:space="preserve"> </w:t>
      </w:r>
      <w:r w:rsidRPr="00C06C09" w:rsidR="00454AC7">
        <w:rPr>
          <w:rFonts w:cs="Arial"/>
        </w:rPr>
        <w:t xml:space="preserve">discoveries </w:t>
      </w:r>
      <w:r w:rsidRPr="00C06C09" w:rsidR="00A94242">
        <w:rPr>
          <w:rFonts w:cs="Arial"/>
        </w:rPr>
        <w:t>(</w:t>
      </w:r>
      <w:proofErr w:type="spellStart"/>
      <w:r w:rsidRPr="00C06C09" w:rsidR="00A94242">
        <w:rPr>
          <w:rFonts w:cs="Arial"/>
        </w:rPr>
        <w:t>Grbich</w:t>
      </w:r>
      <w:proofErr w:type="spellEnd"/>
      <w:r w:rsidRPr="00C06C09" w:rsidR="00A94242">
        <w:rPr>
          <w:rFonts w:cs="Arial"/>
        </w:rPr>
        <w:t>, 2010)</w:t>
      </w:r>
      <w:r w:rsidRPr="00C06C09" w:rsidR="00454AC7">
        <w:rPr>
          <w:rFonts w:cs="Arial"/>
        </w:rPr>
        <w:t xml:space="preserve">. Also, this will </w:t>
      </w:r>
      <w:r w:rsidRPr="00C06C09">
        <w:rPr>
          <w:rFonts w:cs="Arial"/>
        </w:rPr>
        <w:t>provid</w:t>
      </w:r>
      <w:r w:rsidRPr="00C06C09" w:rsidR="00454AC7">
        <w:rPr>
          <w:rFonts w:cs="Arial"/>
        </w:rPr>
        <w:t>e</w:t>
      </w:r>
      <w:r w:rsidRPr="00C06C09">
        <w:rPr>
          <w:rFonts w:cs="Arial"/>
        </w:rPr>
        <w:t xml:space="preserve"> a comprehensive understanding </w:t>
      </w:r>
      <w:r w:rsidRPr="00C06C09" w:rsidR="00454AC7">
        <w:rPr>
          <w:rFonts w:cs="Arial"/>
        </w:rPr>
        <w:t>of</w:t>
      </w:r>
      <w:r w:rsidRPr="00C06C09">
        <w:rPr>
          <w:rFonts w:cs="Arial"/>
        </w:rPr>
        <w:t xml:space="preserve"> the </w:t>
      </w:r>
      <w:r w:rsidRPr="00C06C09" w:rsidR="00F87B47">
        <w:rPr>
          <w:rFonts w:cs="Arial"/>
        </w:rPr>
        <w:t xml:space="preserve">key </w:t>
      </w:r>
      <w:r w:rsidRPr="00C06C09">
        <w:rPr>
          <w:rFonts w:cs="Arial"/>
        </w:rPr>
        <w:t xml:space="preserve">impact of AI-driven care </w:t>
      </w:r>
      <w:r w:rsidRPr="00C06C09" w:rsidR="00454AC7">
        <w:rPr>
          <w:rFonts w:cs="Arial"/>
        </w:rPr>
        <w:t>for elderly patients with dementia</w:t>
      </w:r>
      <w:r w:rsidRPr="00C06C09">
        <w:rPr>
          <w:rFonts w:cs="Arial"/>
        </w:rPr>
        <w:t>.</w:t>
      </w:r>
    </w:p>
    <w:p w:rsidRPr="00C06C09" w:rsidR="000A3061" w:rsidP="00CF5AFD" w:rsidRDefault="000A3061" w14:paraId="29AF50BB" w14:textId="7CF321C3">
      <w:pPr>
        <w:pStyle w:val="Heading1"/>
        <w:rPr>
          <w:rFonts w:cs="Arial"/>
        </w:rPr>
      </w:pPr>
      <w:bookmarkStart w:name="_Toc225265461" w:id="11"/>
      <w:r w:rsidRPr="00C06C09">
        <w:rPr>
          <w:rFonts w:cs="Arial"/>
        </w:rPr>
        <w:t xml:space="preserve">Ethical </w:t>
      </w:r>
      <w:r w:rsidRPr="00C06C09" w:rsidR="009B1CA3">
        <w:rPr>
          <w:rFonts w:cs="Arial"/>
        </w:rPr>
        <w:t>Considerations</w:t>
      </w:r>
      <w:bookmarkEnd w:id="11"/>
    </w:p>
    <w:p w:rsidRPr="00C06C09" w:rsidR="00C61924" w:rsidP="00CF5AFD" w:rsidRDefault="00D0611F" w14:paraId="646A6CB5" w14:textId="483C271B">
      <w:pPr>
        <w:rPr>
          <w:rFonts w:eastAsia="Times New Roman" w:cs="Arial"/>
          <w:kern w:val="0"/>
          <w:szCs w:val="24"/>
          <w:lang w:eastAsia="en-GB"/>
          <w14:ligatures w14:val="none"/>
        </w:rPr>
      </w:pPr>
      <w:r w:rsidRPr="002F1BBE">
        <w:rPr>
          <w:rFonts w:cs="Arial"/>
        </w:rPr>
        <w:t xml:space="preserve">This research will </w:t>
      </w:r>
      <w:r w:rsidRPr="002F1BBE" w:rsidR="002F1BBE">
        <w:rPr>
          <w:rFonts w:cs="Arial"/>
        </w:rPr>
        <w:t>emphasise</w:t>
      </w:r>
      <w:r w:rsidR="002F1BBE">
        <w:rPr>
          <w:rFonts w:cs="Arial"/>
        </w:rPr>
        <w:t xml:space="preserve"> maintaining all the </w:t>
      </w:r>
      <w:r w:rsidRPr="00C06C09">
        <w:rPr>
          <w:rFonts w:cs="Arial"/>
        </w:rPr>
        <w:t xml:space="preserve">ethical considerations </w:t>
      </w:r>
      <w:r w:rsidR="002F1BBE">
        <w:rPr>
          <w:rFonts w:cs="Arial"/>
        </w:rPr>
        <w:t>by ensuring all</w:t>
      </w:r>
      <w:r w:rsidRPr="00C06C09">
        <w:rPr>
          <w:rFonts w:cs="Arial"/>
        </w:rPr>
        <w:t xml:space="preserve"> </w:t>
      </w:r>
      <w:r w:rsidRPr="00C06C09" w:rsidR="00C61924">
        <w:rPr>
          <w:rFonts w:cs="Arial"/>
        </w:rPr>
        <w:t xml:space="preserve">ethical standards </w:t>
      </w:r>
      <w:r w:rsidR="002F1BBE">
        <w:rPr>
          <w:rFonts w:cs="Arial"/>
        </w:rPr>
        <w:t>are</w:t>
      </w:r>
      <w:r w:rsidRPr="00C06C09" w:rsidR="00C61924">
        <w:rPr>
          <w:rFonts w:cs="Arial"/>
        </w:rPr>
        <w:t xml:space="preserve"> strictly maintained </w:t>
      </w:r>
      <w:r w:rsidRPr="00C06C09">
        <w:rPr>
          <w:rFonts w:cs="Arial"/>
        </w:rPr>
        <w:t>during</w:t>
      </w:r>
      <w:r w:rsidRPr="00C06C09" w:rsidR="00C61924">
        <w:rPr>
          <w:rFonts w:cs="Arial"/>
        </w:rPr>
        <w:t xml:space="preserve"> the research </w:t>
      </w:r>
      <w:r w:rsidRPr="00C06C09">
        <w:rPr>
          <w:rFonts w:cs="Arial"/>
        </w:rPr>
        <w:t>procedure</w:t>
      </w:r>
      <w:r w:rsidRPr="00C06C09" w:rsidR="00C61924">
        <w:rPr>
          <w:rFonts w:cs="Arial"/>
        </w:rPr>
        <w:t xml:space="preserve">. </w:t>
      </w:r>
      <w:r w:rsidRPr="00C06C09">
        <w:rPr>
          <w:rFonts w:cs="Arial"/>
        </w:rPr>
        <w:t>In this regard, p</w:t>
      </w:r>
      <w:r w:rsidRPr="00C06C09" w:rsidR="00C61924">
        <w:rPr>
          <w:rFonts w:cs="Arial"/>
        </w:rPr>
        <w:t>roper acknowledg</w:t>
      </w:r>
      <w:r w:rsidRPr="00C06C09">
        <w:rPr>
          <w:rFonts w:cs="Arial"/>
        </w:rPr>
        <w:t>e</w:t>
      </w:r>
      <w:r w:rsidRPr="00C06C09" w:rsidR="00C61924">
        <w:rPr>
          <w:rFonts w:cs="Arial"/>
        </w:rPr>
        <w:t xml:space="preserve">ment of </w:t>
      </w:r>
      <w:r w:rsidRPr="00C06C09">
        <w:rPr>
          <w:rFonts w:cs="Arial"/>
        </w:rPr>
        <w:t xml:space="preserve">all used </w:t>
      </w:r>
      <w:r w:rsidRPr="00C06C09" w:rsidR="00C61924">
        <w:rPr>
          <w:rFonts w:cs="Arial"/>
        </w:rPr>
        <w:t xml:space="preserve">sources will be </w:t>
      </w:r>
      <w:r w:rsidRPr="00C06C09">
        <w:rPr>
          <w:rFonts w:cs="Arial"/>
        </w:rPr>
        <w:t>confirmed</w:t>
      </w:r>
      <w:r w:rsidRPr="00C06C09" w:rsidR="00C61924">
        <w:rPr>
          <w:rFonts w:cs="Arial"/>
        </w:rPr>
        <w:t xml:space="preserve"> to </w:t>
      </w:r>
      <w:r w:rsidRPr="00C06C09">
        <w:rPr>
          <w:rFonts w:cs="Arial"/>
        </w:rPr>
        <w:t>avoid</w:t>
      </w:r>
      <w:r w:rsidRPr="00C06C09" w:rsidR="00C61924">
        <w:rPr>
          <w:rFonts w:cs="Arial"/>
        </w:rPr>
        <w:t xml:space="preserve"> plagiarism and </w:t>
      </w:r>
      <w:r w:rsidRPr="00C06C09">
        <w:rPr>
          <w:rFonts w:cs="Arial"/>
        </w:rPr>
        <w:t>maintain</w:t>
      </w:r>
      <w:r w:rsidRPr="00C06C09" w:rsidR="00C61924">
        <w:rPr>
          <w:rFonts w:cs="Arial"/>
        </w:rPr>
        <w:t xml:space="preserve"> academic integrity.</w:t>
      </w:r>
      <w:r w:rsidRPr="00C06C09">
        <w:rPr>
          <w:rFonts w:cs="Arial"/>
        </w:rPr>
        <w:t xml:space="preserve"> Also,</w:t>
      </w:r>
      <w:r w:rsidRPr="00C06C09" w:rsidR="00C61924">
        <w:rPr>
          <w:rFonts w:cs="Arial"/>
        </w:rPr>
        <w:t xml:space="preserve"> </w:t>
      </w:r>
      <w:r w:rsidRPr="00C06C09">
        <w:rPr>
          <w:rFonts w:cs="Arial"/>
        </w:rPr>
        <w:t>o</w:t>
      </w:r>
      <w:r w:rsidRPr="00C06C09" w:rsidR="00C61924">
        <w:rPr>
          <w:rFonts w:cs="Arial"/>
        </w:rPr>
        <w:t>nly credible</w:t>
      </w:r>
      <w:r w:rsidRPr="00C06C09">
        <w:rPr>
          <w:rFonts w:cs="Arial"/>
        </w:rPr>
        <w:t xml:space="preserve"> and peer-reviewed</w:t>
      </w:r>
      <w:r w:rsidRPr="00C06C09" w:rsidR="00C61924">
        <w:rPr>
          <w:rFonts w:cs="Arial"/>
        </w:rPr>
        <w:t xml:space="preserve"> sources will be </w:t>
      </w:r>
      <w:r w:rsidRPr="00C06C09">
        <w:rPr>
          <w:rFonts w:cs="Arial"/>
        </w:rPr>
        <w:t>used</w:t>
      </w:r>
      <w:r w:rsidRPr="00C06C09" w:rsidR="00C61924">
        <w:rPr>
          <w:rFonts w:cs="Arial"/>
        </w:rPr>
        <w:t xml:space="preserve"> to </w:t>
      </w:r>
      <w:r w:rsidRPr="00C06C09">
        <w:rPr>
          <w:rFonts w:cs="Arial"/>
        </w:rPr>
        <w:t>sustain</w:t>
      </w:r>
      <w:r w:rsidRPr="00C06C09" w:rsidR="00C61924">
        <w:rPr>
          <w:rFonts w:cs="Arial"/>
        </w:rPr>
        <w:t xml:space="preserve"> data accuracy</w:t>
      </w:r>
      <w:r w:rsidRPr="00C06C09">
        <w:rPr>
          <w:rFonts w:cs="Arial"/>
        </w:rPr>
        <w:t xml:space="preserve"> and reliability </w:t>
      </w:r>
      <w:r w:rsidRPr="00C06C09" w:rsidR="00CC5EA1">
        <w:rPr>
          <w:rFonts w:eastAsia="Times New Roman" w:cs="Arial"/>
          <w:kern w:val="0"/>
          <w:szCs w:val="24"/>
          <w:lang w:eastAsia="en-GB"/>
          <w14:ligatures w14:val="none"/>
        </w:rPr>
        <w:t>(</w:t>
      </w:r>
      <w:proofErr w:type="spellStart"/>
      <w:r w:rsidRPr="00C06C09" w:rsidR="00CC5EA1">
        <w:rPr>
          <w:rFonts w:eastAsia="Times New Roman" w:cs="Arial"/>
          <w:kern w:val="0"/>
          <w:szCs w:val="24"/>
          <w:lang w:eastAsia="en-GB"/>
          <w14:ligatures w14:val="none"/>
        </w:rPr>
        <w:t>Chandola</w:t>
      </w:r>
      <w:proofErr w:type="spellEnd"/>
      <w:r w:rsidRPr="00C06C09" w:rsidR="00CC5EA1">
        <w:rPr>
          <w:rFonts w:eastAsia="Times New Roman" w:cs="Arial"/>
          <w:kern w:val="0"/>
          <w:szCs w:val="24"/>
          <w:lang w:eastAsia="en-GB"/>
          <w14:ligatures w14:val="none"/>
        </w:rPr>
        <w:t xml:space="preserve"> and Booker, 2022)</w:t>
      </w:r>
      <w:r w:rsidRPr="00C06C09" w:rsidR="00C61924">
        <w:rPr>
          <w:rFonts w:cs="Arial"/>
        </w:rPr>
        <w:t>.</w:t>
      </w:r>
      <w:r w:rsidRPr="00C06C09">
        <w:rPr>
          <w:rFonts w:cs="Arial"/>
        </w:rPr>
        <w:t xml:space="preserve"> Additionally,</w:t>
      </w:r>
      <w:r w:rsidRPr="00C06C09" w:rsidR="00C61924">
        <w:rPr>
          <w:rFonts w:cs="Arial"/>
        </w:rPr>
        <w:t xml:space="preserve"> </w:t>
      </w:r>
      <w:r w:rsidRPr="00C06C09">
        <w:rPr>
          <w:rFonts w:cs="Arial"/>
        </w:rPr>
        <w:t>a</w:t>
      </w:r>
      <w:r w:rsidRPr="00C06C09" w:rsidR="00C61924">
        <w:rPr>
          <w:rFonts w:cs="Arial"/>
        </w:rPr>
        <w:t xml:space="preserve">ny </w:t>
      </w:r>
      <w:r w:rsidRPr="00C06C09">
        <w:rPr>
          <w:rFonts w:cs="Arial"/>
        </w:rPr>
        <w:t>possible</w:t>
      </w:r>
      <w:r w:rsidRPr="00C06C09" w:rsidR="00C61924">
        <w:rPr>
          <w:rFonts w:cs="Arial"/>
        </w:rPr>
        <w:t xml:space="preserve"> bias in </w:t>
      </w:r>
      <w:r w:rsidRPr="00C06C09">
        <w:rPr>
          <w:rFonts w:cs="Arial"/>
        </w:rPr>
        <w:t>the research</w:t>
      </w:r>
      <w:r w:rsidRPr="00C06C09" w:rsidR="00C61924">
        <w:rPr>
          <w:rFonts w:cs="Arial"/>
        </w:rPr>
        <w:t xml:space="preserve"> selection</w:t>
      </w:r>
      <w:r w:rsidRPr="00C06C09">
        <w:rPr>
          <w:rFonts w:cs="Arial"/>
        </w:rPr>
        <w:t xml:space="preserve">, </w:t>
      </w:r>
      <w:r w:rsidRPr="00C06C09" w:rsidR="000A59A3">
        <w:rPr>
          <w:rFonts w:cs="Arial"/>
        </w:rPr>
        <w:t>analysis</w:t>
      </w:r>
      <w:r w:rsidRPr="00C06C09" w:rsidR="00C61924">
        <w:rPr>
          <w:rFonts w:cs="Arial"/>
        </w:rPr>
        <w:t xml:space="preserve"> and interpretation will be </w:t>
      </w:r>
      <w:r w:rsidRPr="00C06C09">
        <w:rPr>
          <w:rFonts w:cs="Arial"/>
        </w:rPr>
        <w:t>decreased via</w:t>
      </w:r>
      <w:r w:rsidRPr="00C06C09" w:rsidR="00C61924">
        <w:rPr>
          <w:rFonts w:cs="Arial"/>
        </w:rPr>
        <w:t xml:space="preserve"> </w:t>
      </w:r>
      <w:r w:rsidRPr="00C06C09">
        <w:rPr>
          <w:rFonts w:cs="Arial"/>
        </w:rPr>
        <w:t xml:space="preserve">maintaining </w:t>
      </w:r>
      <w:r w:rsidRPr="00C06C09" w:rsidR="00C61924">
        <w:rPr>
          <w:rFonts w:cs="Arial"/>
        </w:rPr>
        <w:t>transparen</w:t>
      </w:r>
      <w:r w:rsidRPr="00C06C09">
        <w:rPr>
          <w:rFonts w:cs="Arial"/>
        </w:rPr>
        <w:t>cy</w:t>
      </w:r>
      <w:r w:rsidRPr="00C06C09" w:rsidR="00C61924">
        <w:rPr>
          <w:rFonts w:cs="Arial"/>
        </w:rPr>
        <w:t xml:space="preserve"> and</w:t>
      </w:r>
      <w:r w:rsidRPr="00C06C09">
        <w:rPr>
          <w:rFonts w:cs="Arial"/>
        </w:rPr>
        <w:t xml:space="preserve"> using</w:t>
      </w:r>
      <w:r w:rsidRPr="00C06C09" w:rsidR="00C61924">
        <w:rPr>
          <w:rFonts w:cs="Arial"/>
        </w:rPr>
        <w:t xml:space="preserve"> </w:t>
      </w:r>
      <w:r w:rsidRPr="00C06C09">
        <w:rPr>
          <w:rFonts w:cs="Arial"/>
        </w:rPr>
        <w:t xml:space="preserve">a </w:t>
      </w:r>
      <w:r w:rsidRPr="00C06C09" w:rsidR="00C61924">
        <w:rPr>
          <w:rFonts w:cs="Arial"/>
        </w:rPr>
        <w:t>systematic approach</w:t>
      </w:r>
      <w:r w:rsidRPr="00C06C09">
        <w:rPr>
          <w:rFonts w:cs="Arial"/>
        </w:rPr>
        <w:t xml:space="preserve"> that will eventually</w:t>
      </w:r>
      <w:r w:rsidRPr="00C06C09" w:rsidR="00C61924">
        <w:rPr>
          <w:rFonts w:cs="Arial"/>
        </w:rPr>
        <w:t xml:space="preserve"> ensur</w:t>
      </w:r>
      <w:r w:rsidRPr="00C06C09">
        <w:rPr>
          <w:rFonts w:cs="Arial"/>
        </w:rPr>
        <w:t xml:space="preserve">e </w:t>
      </w:r>
      <w:r w:rsidRPr="00C06C09" w:rsidR="00C61924">
        <w:rPr>
          <w:rFonts w:cs="Arial"/>
        </w:rPr>
        <w:t>the trustworthiness</w:t>
      </w:r>
      <w:r w:rsidRPr="00C06C09">
        <w:rPr>
          <w:rFonts w:cs="Arial"/>
        </w:rPr>
        <w:t xml:space="preserve"> and credibility</w:t>
      </w:r>
      <w:r w:rsidRPr="00C06C09" w:rsidR="00C61924">
        <w:rPr>
          <w:rFonts w:cs="Arial"/>
        </w:rPr>
        <w:t xml:space="preserve"> of the research </w:t>
      </w:r>
      <w:r w:rsidRPr="00C06C09">
        <w:rPr>
          <w:rFonts w:cs="Arial"/>
        </w:rPr>
        <w:t xml:space="preserve">results </w:t>
      </w:r>
      <w:r w:rsidRPr="00C06C09" w:rsidR="00A94242">
        <w:rPr>
          <w:rFonts w:eastAsia="Times New Roman" w:cs="Arial"/>
          <w:kern w:val="0"/>
          <w:szCs w:val="24"/>
          <w:lang w:eastAsia="en-GB"/>
          <w14:ligatures w14:val="none"/>
        </w:rPr>
        <w:t>(</w:t>
      </w:r>
      <w:proofErr w:type="spellStart"/>
      <w:r w:rsidRPr="00C06C09" w:rsidR="00A94242">
        <w:rPr>
          <w:rFonts w:eastAsia="Times New Roman" w:cs="Arial"/>
          <w:kern w:val="0"/>
          <w:szCs w:val="24"/>
          <w:lang w:eastAsia="en-GB"/>
          <w14:ligatures w14:val="none"/>
        </w:rPr>
        <w:t>Poth</w:t>
      </w:r>
      <w:proofErr w:type="spellEnd"/>
      <w:r w:rsidRPr="00C06C09" w:rsidR="00A94242">
        <w:rPr>
          <w:rFonts w:eastAsia="Times New Roman" w:cs="Arial"/>
          <w:kern w:val="0"/>
          <w:szCs w:val="24"/>
          <w:lang w:eastAsia="en-GB"/>
          <w14:ligatures w14:val="none"/>
        </w:rPr>
        <w:t>, 2020)</w:t>
      </w:r>
      <w:r w:rsidRPr="00C06C09" w:rsidR="00C61924">
        <w:rPr>
          <w:rFonts w:cs="Arial"/>
        </w:rPr>
        <w:t>.</w:t>
      </w:r>
    </w:p>
    <w:p w:rsidRPr="00C06C09" w:rsidR="000A3061" w:rsidP="00CF5AFD" w:rsidRDefault="000A3061" w14:paraId="45B8E056" w14:textId="5433730B">
      <w:pPr>
        <w:pStyle w:val="Heading1"/>
        <w:rPr>
          <w:rFonts w:cs="Arial"/>
        </w:rPr>
      </w:pPr>
      <w:bookmarkStart w:name="_Toc225265462" w:id="12"/>
      <w:r w:rsidRPr="00C06C09">
        <w:rPr>
          <w:rFonts w:cs="Arial"/>
        </w:rPr>
        <w:t xml:space="preserve">Implication of </w:t>
      </w:r>
      <w:r w:rsidRPr="00C06C09" w:rsidR="009B1CA3">
        <w:rPr>
          <w:rFonts w:cs="Arial"/>
        </w:rPr>
        <w:t>Research</w:t>
      </w:r>
      <w:bookmarkEnd w:id="12"/>
    </w:p>
    <w:p w:rsidRPr="00C06C09" w:rsidR="00C61924" w:rsidP="00CF5AFD" w:rsidRDefault="00C61924" w14:paraId="1271CDA4" w14:textId="22FF866F">
      <w:pPr>
        <w:rPr>
          <w:rFonts w:eastAsia="Times New Roman" w:cs="Arial"/>
          <w:kern w:val="0"/>
          <w:szCs w:val="24"/>
          <w:lang w:eastAsia="en-GB"/>
          <w14:ligatures w14:val="none"/>
        </w:rPr>
      </w:pPr>
      <w:r w:rsidRPr="00C06C09">
        <w:rPr>
          <w:rFonts w:cs="Arial"/>
        </w:rPr>
        <w:t xml:space="preserve">This research will </w:t>
      </w:r>
      <w:r w:rsidRPr="00C06C09" w:rsidR="00CC5B0B">
        <w:rPr>
          <w:rFonts w:cs="Arial"/>
        </w:rPr>
        <w:t>comprise many significant</w:t>
      </w:r>
      <w:r w:rsidRPr="00C06C09">
        <w:rPr>
          <w:rFonts w:cs="Arial"/>
        </w:rPr>
        <w:t xml:space="preserve"> implications for healthcare policy</w:t>
      </w:r>
      <w:r w:rsidRPr="00C06C09" w:rsidR="00CC5B0B">
        <w:rPr>
          <w:rFonts w:cs="Arial"/>
        </w:rPr>
        <w:t xml:space="preserve"> development</w:t>
      </w:r>
      <w:r w:rsidRPr="00C06C09">
        <w:rPr>
          <w:rFonts w:cs="Arial"/>
        </w:rPr>
        <w:t xml:space="preserve">, </w:t>
      </w:r>
      <w:r w:rsidRPr="00C06C09" w:rsidR="00CC5B0B">
        <w:rPr>
          <w:rFonts w:cs="Arial"/>
        </w:rPr>
        <w:t xml:space="preserve">healthcare practice, </w:t>
      </w:r>
      <w:r w:rsidRPr="00C06C09">
        <w:rPr>
          <w:rFonts w:cs="Arial"/>
        </w:rPr>
        <w:t xml:space="preserve">and future research </w:t>
      </w:r>
      <w:r w:rsidRPr="00C06C09" w:rsidR="00CC5B0B">
        <w:rPr>
          <w:rFonts w:cs="Arial"/>
        </w:rPr>
        <w:t>regarding</w:t>
      </w:r>
      <w:r w:rsidRPr="00C06C09">
        <w:rPr>
          <w:rFonts w:cs="Arial"/>
        </w:rPr>
        <w:t xml:space="preserve"> dementia care. </w:t>
      </w:r>
      <w:r w:rsidRPr="00C06C09" w:rsidR="00CC5B0B">
        <w:rPr>
          <w:rFonts w:cs="Arial"/>
        </w:rPr>
        <w:t>To illustrate, f</w:t>
      </w:r>
      <w:r w:rsidRPr="00C06C09">
        <w:rPr>
          <w:rFonts w:cs="Arial"/>
        </w:rPr>
        <w:t>or healthcare professionals, findings</w:t>
      </w:r>
      <w:r w:rsidRPr="00C06C09" w:rsidR="00CC5B0B">
        <w:rPr>
          <w:rFonts w:cs="Arial"/>
        </w:rPr>
        <w:t xml:space="preserve"> of this research</w:t>
      </w:r>
      <w:r w:rsidRPr="00C06C09">
        <w:rPr>
          <w:rFonts w:cs="Arial"/>
        </w:rPr>
        <w:t xml:space="preserve"> will</w:t>
      </w:r>
      <w:r w:rsidRPr="00C06C09" w:rsidR="00CC5B0B">
        <w:rPr>
          <w:rFonts w:cs="Arial"/>
        </w:rPr>
        <w:t xml:space="preserve"> focus on</w:t>
      </w:r>
      <w:r w:rsidRPr="00C06C09">
        <w:rPr>
          <w:rFonts w:cs="Arial"/>
        </w:rPr>
        <w:t xml:space="preserve"> provid</w:t>
      </w:r>
      <w:r w:rsidRPr="00C06C09" w:rsidR="00CC5B0B">
        <w:rPr>
          <w:rFonts w:cs="Arial"/>
        </w:rPr>
        <w:t>ing</w:t>
      </w:r>
      <w:r w:rsidRPr="00C06C09">
        <w:rPr>
          <w:rFonts w:cs="Arial"/>
        </w:rPr>
        <w:t xml:space="preserve"> evidence-based insights </w:t>
      </w:r>
      <w:r w:rsidRPr="00C06C09" w:rsidR="00CC5B0B">
        <w:rPr>
          <w:rFonts w:cs="Arial"/>
        </w:rPr>
        <w:t>regarding</w:t>
      </w:r>
      <w:r w:rsidRPr="00C06C09">
        <w:rPr>
          <w:rFonts w:cs="Arial"/>
        </w:rPr>
        <w:t xml:space="preserve"> how AI-driven </w:t>
      </w:r>
      <w:r w:rsidRPr="00C06C09" w:rsidR="00CC5B0B">
        <w:rPr>
          <w:rFonts w:cs="Arial"/>
        </w:rPr>
        <w:t>tools</w:t>
      </w:r>
      <w:r w:rsidRPr="00C06C09">
        <w:rPr>
          <w:rFonts w:cs="Arial"/>
        </w:rPr>
        <w:t xml:space="preserve"> can </w:t>
      </w:r>
      <w:r w:rsidRPr="00C06C09" w:rsidR="00CC5B0B">
        <w:rPr>
          <w:rFonts w:cs="Arial"/>
        </w:rPr>
        <w:t>improve</w:t>
      </w:r>
      <w:r w:rsidRPr="00C06C09">
        <w:rPr>
          <w:rFonts w:cs="Arial"/>
        </w:rPr>
        <w:t xml:space="preserve"> patient monitoring, </w:t>
      </w:r>
      <w:r w:rsidRPr="00C06C09" w:rsidR="00CC5B0B">
        <w:rPr>
          <w:rFonts w:cs="Arial"/>
        </w:rPr>
        <w:t>expand</w:t>
      </w:r>
      <w:r w:rsidRPr="00C06C09">
        <w:rPr>
          <w:rFonts w:cs="Arial"/>
        </w:rPr>
        <w:t xml:space="preserve"> </w:t>
      </w:r>
      <w:r w:rsidRPr="00C06C09" w:rsidR="00ED7648">
        <w:rPr>
          <w:rFonts w:cs="Arial"/>
        </w:rPr>
        <w:t xml:space="preserve">the </w:t>
      </w:r>
      <w:r w:rsidRPr="00C06C09">
        <w:rPr>
          <w:rFonts w:cs="Arial"/>
        </w:rPr>
        <w:t xml:space="preserve">quality of care, </w:t>
      </w:r>
      <w:r w:rsidRPr="00C06C09" w:rsidR="00CC5B0B">
        <w:rPr>
          <w:rFonts w:cs="Arial"/>
        </w:rPr>
        <w:t>and</w:t>
      </w:r>
      <w:r w:rsidRPr="00C06C09">
        <w:rPr>
          <w:rFonts w:cs="Arial"/>
        </w:rPr>
        <w:t xml:space="preserve"> </w:t>
      </w:r>
      <w:r w:rsidRPr="00C06C09" w:rsidR="00CC5B0B">
        <w:rPr>
          <w:rFonts w:cs="Arial"/>
        </w:rPr>
        <w:t>decrease</w:t>
      </w:r>
      <w:r w:rsidRPr="00C06C09">
        <w:rPr>
          <w:rFonts w:cs="Arial"/>
        </w:rPr>
        <w:t xml:space="preserve"> caregiver burden. Th</w:t>
      </w:r>
      <w:r w:rsidRPr="00C06C09" w:rsidR="00CC5B0B">
        <w:rPr>
          <w:rFonts w:cs="Arial"/>
        </w:rPr>
        <w:t>ese findings</w:t>
      </w:r>
      <w:r w:rsidRPr="00C06C09">
        <w:rPr>
          <w:rFonts w:cs="Arial"/>
        </w:rPr>
        <w:t xml:space="preserve"> can </w:t>
      </w:r>
      <w:r w:rsidRPr="00C06C09" w:rsidR="00CC5B0B">
        <w:rPr>
          <w:rFonts w:cs="Arial"/>
        </w:rPr>
        <w:t xml:space="preserve">eventually </w:t>
      </w:r>
      <w:r w:rsidRPr="00C06C09">
        <w:rPr>
          <w:rFonts w:cs="Arial"/>
        </w:rPr>
        <w:t>support more personalised</w:t>
      </w:r>
      <w:r w:rsidRPr="00C06C09" w:rsidR="00CC5B0B">
        <w:rPr>
          <w:rFonts w:cs="Arial"/>
        </w:rPr>
        <w:t xml:space="preserve"> and efficient</w:t>
      </w:r>
      <w:r w:rsidRPr="00C06C09">
        <w:rPr>
          <w:rFonts w:cs="Arial"/>
        </w:rPr>
        <w:t xml:space="preserve"> care delivery for </w:t>
      </w:r>
      <w:r w:rsidRPr="00C06C09" w:rsidR="00CC5B0B">
        <w:rPr>
          <w:rFonts w:cs="Arial"/>
        </w:rPr>
        <w:t>elderly</w:t>
      </w:r>
      <w:r w:rsidRPr="00C06C09">
        <w:rPr>
          <w:rFonts w:cs="Arial"/>
        </w:rPr>
        <w:t xml:space="preserve"> patients </w:t>
      </w:r>
      <w:r w:rsidRPr="00C06C09" w:rsidR="00CC5B0B">
        <w:rPr>
          <w:rFonts w:cs="Arial"/>
        </w:rPr>
        <w:t xml:space="preserve">with dementia </w:t>
      </w:r>
      <w:r w:rsidRPr="00C06C09" w:rsidR="00A94242">
        <w:rPr>
          <w:rFonts w:eastAsia="Times New Roman" w:cs="Arial"/>
          <w:kern w:val="0"/>
          <w:szCs w:val="24"/>
          <w:lang w:eastAsia="en-GB"/>
          <w14:ligatures w14:val="none"/>
        </w:rPr>
        <w:t>(</w:t>
      </w:r>
      <w:proofErr w:type="spellStart"/>
      <w:r w:rsidRPr="00C06C09" w:rsidR="00A94242">
        <w:rPr>
          <w:rFonts w:eastAsia="Times New Roman" w:cs="Arial"/>
          <w:kern w:val="0"/>
          <w:szCs w:val="24"/>
          <w:lang w:eastAsia="en-GB"/>
          <w14:ligatures w14:val="none"/>
        </w:rPr>
        <w:t>Manickam</w:t>
      </w:r>
      <w:proofErr w:type="spellEnd"/>
      <w:r w:rsidRPr="00C06C09" w:rsidR="00A94242">
        <w:rPr>
          <w:rFonts w:eastAsia="Times New Roman" w:cs="Arial"/>
          <w:kern w:val="0"/>
          <w:szCs w:val="24"/>
          <w:lang w:eastAsia="en-GB"/>
          <w14:ligatures w14:val="none"/>
        </w:rPr>
        <w:t>, 2024)</w:t>
      </w:r>
      <w:r w:rsidRPr="00C06C09">
        <w:rPr>
          <w:rFonts w:cs="Arial"/>
        </w:rPr>
        <w:t>.</w:t>
      </w:r>
      <w:r w:rsidRPr="00C06C09" w:rsidR="00CC5B0B">
        <w:rPr>
          <w:rFonts w:cs="Arial"/>
        </w:rPr>
        <w:t xml:space="preserve"> Also, f</w:t>
      </w:r>
      <w:r w:rsidRPr="00C06C09">
        <w:rPr>
          <w:rFonts w:cs="Arial"/>
        </w:rPr>
        <w:t xml:space="preserve">rom a policy perspective, </w:t>
      </w:r>
      <w:r w:rsidRPr="00C06C09" w:rsidR="00CC5B0B">
        <w:rPr>
          <w:rFonts w:cs="Arial"/>
        </w:rPr>
        <w:t xml:space="preserve">findings of this research will support </w:t>
      </w:r>
      <w:r w:rsidRPr="00C06C09" w:rsidR="00CC5B0B">
        <w:rPr>
          <w:rFonts w:eastAsia="Times New Roman" w:cs="Arial"/>
          <w:kern w:val="0"/>
          <w:szCs w:val="24"/>
          <w:lang w:eastAsia="en-GB"/>
          <w14:ligatures w14:val="none"/>
        </w:rPr>
        <w:t>policymakers in making</w:t>
      </w:r>
      <w:r w:rsidRPr="00C06C09">
        <w:rPr>
          <w:rFonts w:cs="Arial"/>
        </w:rPr>
        <w:t xml:space="preserve"> inform</w:t>
      </w:r>
      <w:r w:rsidRPr="00C06C09" w:rsidR="00CC5B0B">
        <w:rPr>
          <w:rFonts w:cs="Arial"/>
        </w:rPr>
        <w:t xml:space="preserve">ed </w:t>
      </w:r>
      <w:r w:rsidRPr="00C06C09">
        <w:rPr>
          <w:rFonts w:cs="Arial"/>
        </w:rPr>
        <w:t>decision</w:t>
      </w:r>
      <w:r w:rsidRPr="00C06C09" w:rsidR="00CC5B0B">
        <w:rPr>
          <w:rFonts w:cs="Arial"/>
        </w:rPr>
        <w:t xml:space="preserve">s based on the </w:t>
      </w:r>
      <w:r w:rsidRPr="00C06C09">
        <w:rPr>
          <w:rFonts w:cs="Arial"/>
        </w:rPr>
        <w:t xml:space="preserve">benefits and </w:t>
      </w:r>
      <w:r w:rsidRPr="00C06C09" w:rsidR="00CC5B0B">
        <w:rPr>
          <w:rFonts w:cs="Arial"/>
        </w:rPr>
        <w:t>limits</w:t>
      </w:r>
      <w:r w:rsidRPr="00C06C09">
        <w:rPr>
          <w:rFonts w:cs="Arial"/>
        </w:rPr>
        <w:t xml:space="preserve"> of AI integration, </w:t>
      </w:r>
      <w:r w:rsidRPr="00C06C09" w:rsidR="00CC5B0B">
        <w:rPr>
          <w:rFonts w:cs="Arial"/>
        </w:rPr>
        <w:t xml:space="preserve">eventually supporting </w:t>
      </w:r>
      <w:r w:rsidRPr="00C06C09" w:rsidR="00FC6434">
        <w:rPr>
          <w:rFonts w:cs="Arial"/>
        </w:rPr>
        <w:t>the</w:t>
      </w:r>
      <w:r w:rsidRPr="00C06C09" w:rsidR="00CC5B0B">
        <w:rPr>
          <w:rFonts w:cs="Arial"/>
        </w:rPr>
        <w:t xml:space="preserve"> </w:t>
      </w:r>
      <w:r w:rsidRPr="00C06C09">
        <w:rPr>
          <w:rFonts w:cs="Arial"/>
        </w:rPr>
        <w:t>shap</w:t>
      </w:r>
      <w:r w:rsidRPr="00C06C09" w:rsidR="00CC5B0B">
        <w:rPr>
          <w:rFonts w:cs="Arial"/>
        </w:rPr>
        <w:t>ing</w:t>
      </w:r>
      <w:r w:rsidRPr="00C06C09">
        <w:rPr>
          <w:rFonts w:cs="Arial"/>
        </w:rPr>
        <w:t xml:space="preserve"> </w:t>
      </w:r>
      <w:r w:rsidRPr="00C06C09" w:rsidR="00FC6434">
        <w:rPr>
          <w:rFonts w:cs="Arial"/>
        </w:rPr>
        <w:t xml:space="preserve">of </w:t>
      </w:r>
      <w:r w:rsidRPr="00C06C09">
        <w:rPr>
          <w:rFonts w:cs="Arial"/>
        </w:rPr>
        <w:t xml:space="preserve">regulations, investment strategies </w:t>
      </w:r>
      <w:r w:rsidRPr="00C06C09" w:rsidR="00CC5B0B">
        <w:rPr>
          <w:rFonts w:cs="Arial"/>
        </w:rPr>
        <w:t xml:space="preserve">and guidelines </w:t>
      </w:r>
      <w:r w:rsidRPr="00C06C09">
        <w:rPr>
          <w:rFonts w:cs="Arial"/>
        </w:rPr>
        <w:t xml:space="preserve">in </w:t>
      </w:r>
      <w:r w:rsidRPr="00C06C09" w:rsidR="00CC5B0B">
        <w:rPr>
          <w:rFonts w:cs="Arial"/>
        </w:rPr>
        <w:t xml:space="preserve">using </w:t>
      </w:r>
      <w:r w:rsidRPr="00C06C09">
        <w:rPr>
          <w:rFonts w:cs="Arial"/>
        </w:rPr>
        <w:t>digital health technologies.</w:t>
      </w:r>
      <w:r w:rsidRPr="00C06C09" w:rsidR="00CC5B0B">
        <w:rPr>
          <w:rFonts w:cs="Arial"/>
        </w:rPr>
        <w:t xml:space="preserve"> </w:t>
      </w:r>
      <w:r w:rsidRPr="00C06C09" w:rsidR="00CC5B0B">
        <w:rPr>
          <w:rFonts w:cs="Arial"/>
        </w:rPr>
        <w:lastRenderedPageBreak/>
        <w:t>Furthermore</w:t>
      </w:r>
      <w:r w:rsidRPr="00C06C09">
        <w:rPr>
          <w:rFonts w:cs="Arial"/>
        </w:rPr>
        <w:t>, th</w:t>
      </w:r>
      <w:r w:rsidRPr="00C06C09" w:rsidR="00CC5B0B">
        <w:rPr>
          <w:rFonts w:cs="Arial"/>
        </w:rPr>
        <w:t>is</w:t>
      </w:r>
      <w:r w:rsidRPr="00C06C09">
        <w:rPr>
          <w:rFonts w:cs="Arial"/>
        </w:rPr>
        <w:t xml:space="preserve"> research will </w:t>
      </w:r>
      <w:r w:rsidRPr="00C06C09" w:rsidR="00CC5B0B">
        <w:rPr>
          <w:rFonts w:cs="Arial"/>
        </w:rPr>
        <w:t xml:space="preserve">underline </w:t>
      </w:r>
      <w:r w:rsidRPr="00C06C09">
        <w:rPr>
          <w:rFonts w:cs="Arial"/>
        </w:rPr>
        <w:t xml:space="preserve">gaps in </w:t>
      </w:r>
      <w:r w:rsidRPr="00C06C09" w:rsidR="00CC5B0B">
        <w:rPr>
          <w:rFonts w:cs="Arial"/>
        </w:rPr>
        <w:t>existing</w:t>
      </w:r>
      <w:r w:rsidRPr="00C06C09">
        <w:rPr>
          <w:rFonts w:cs="Arial"/>
        </w:rPr>
        <w:t xml:space="preserve"> knowledge</w:t>
      </w:r>
      <w:r w:rsidRPr="00C06C09" w:rsidR="00CC5B0B">
        <w:rPr>
          <w:rFonts w:cs="Arial"/>
        </w:rPr>
        <w:t xml:space="preserve"> and research</w:t>
      </w:r>
      <w:r w:rsidRPr="00C06C09">
        <w:rPr>
          <w:rFonts w:cs="Arial"/>
        </w:rPr>
        <w:t xml:space="preserve">, </w:t>
      </w:r>
      <w:r w:rsidRPr="00C06C09" w:rsidR="00CC5B0B">
        <w:rPr>
          <w:rFonts w:cs="Arial"/>
        </w:rPr>
        <w:t xml:space="preserve">and eventually </w:t>
      </w:r>
      <w:r w:rsidRPr="00C06C09">
        <w:rPr>
          <w:rFonts w:cs="Arial"/>
        </w:rPr>
        <w:t xml:space="preserve">offer direction for </w:t>
      </w:r>
      <w:r w:rsidRPr="00C06C09" w:rsidR="00CC5B0B">
        <w:rPr>
          <w:rFonts w:cs="Arial"/>
        </w:rPr>
        <w:t>forthcoming</w:t>
      </w:r>
      <w:r w:rsidRPr="00C06C09">
        <w:rPr>
          <w:rFonts w:cs="Arial"/>
        </w:rPr>
        <w:t xml:space="preserve"> studies. </w:t>
      </w:r>
    </w:p>
    <w:p w:rsidRPr="00C06C09" w:rsidR="000A3061" w:rsidP="00CF5AFD" w:rsidRDefault="000A3061" w14:paraId="6011771B" w14:textId="4FBCF1CC">
      <w:pPr>
        <w:pStyle w:val="Heading1"/>
        <w:rPr>
          <w:rFonts w:cs="Arial"/>
        </w:rPr>
      </w:pPr>
      <w:bookmarkStart w:name="_Toc225265463" w:id="13"/>
      <w:r w:rsidRPr="00C06C09">
        <w:rPr>
          <w:rFonts w:cs="Arial"/>
        </w:rPr>
        <w:t>Plan of Work and Time Schedule (Gantt Chart)</w:t>
      </w:r>
      <w:bookmarkEnd w:id="13"/>
    </w:p>
    <w:p w:rsidRPr="00C06C09" w:rsidR="000A3061" w:rsidP="00CF5AFD" w:rsidRDefault="000A3061" w14:paraId="6D033C45" w14:textId="7A17FA80">
      <w:pPr>
        <w:rPr>
          <w:rFonts w:cs="Arial"/>
        </w:rPr>
      </w:pPr>
      <w:r w:rsidRPr="00C06C09">
        <w:rPr>
          <w:rFonts w:cs="Arial"/>
        </w:rPr>
        <w:t>The plan of work and schedule of this research, as per the Gantt Chart, is as follows,</w:t>
      </w:r>
    </w:p>
    <w:tbl>
      <w:tblPr>
        <w:tblStyle w:val="TableGrid"/>
        <w:tblW w:w="0" w:type="auto"/>
        <w:tblLook w:val="04A0" w:firstRow="1" w:lastRow="0" w:firstColumn="1" w:lastColumn="0" w:noHBand="0" w:noVBand="1"/>
      </w:tblPr>
      <w:tblGrid>
        <w:gridCol w:w="1116"/>
        <w:gridCol w:w="658"/>
        <w:gridCol w:w="658"/>
        <w:gridCol w:w="658"/>
        <w:gridCol w:w="658"/>
        <w:gridCol w:w="658"/>
        <w:gridCol w:w="659"/>
        <w:gridCol w:w="659"/>
        <w:gridCol w:w="659"/>
        <w:gridCol w:w="659"/>
        <w:gridCol w:w="659"/>
        <w:gridCol w:w="659"/>
        <w:gridCol w:w="659"/>
      </w:tblGrid>
      <w:tr w:rsidRPr="00C06C09" w:rsidR="00A305C8" w:rsidTr="00A5064C" w14:paraId="5F8D9D01" w14:textId="77777777">
        <w:tc>
          <w:tcPr>
            <w:tcW w:w="1070" w:type="dxa"/>
            <w:shd w:val="clear" w:color="auto" w:fill="EDEDED" w:themeFill="accent3" w:themeFillTint="33"/>
          </w:tcPr>
          <w:p w:rsidRPr="00C06C09" w:rsidR="000B3BA1" w:rsidP="00CF5AFD" w:rsidRDefault="000B3BA1" w14:paraId="5336F74A" w14:textId="09CE0174">
            <w:pPr>
              <w:spacing w:line="360" w:lineRule="auto"/>
              <w:rPr>
                <w:rFonts w:cs="Arial"/>
              </w:rPr>
            </w:pPr>
            <w:r w:rsidRPr="00C06C09">
              <w:rPr>
                <w:rFonts w:cs="Arial"/>
              </w:rPr>
              <w:t xml:space="preserve">Tasks </w:t>
            </w:r>
          </w:p>
        </w:tc>
        <w:tc>
          <w:tcPr>
            <w:tcW w:w="663" w:type="dxa"/>
            <w:shd w:val="clear" w:color="auto" w:fill="EDEDED" w:themeFill="accent3" w:themeFillTint="33"/>
          </w:tcPr>
          <w:p w:rsidRPr="00C06C09" w:rsidR="000B3BA1" w:rsidP="00CF5AFD" w:rsidRDefault="000B3BA1" w14:paraId="7EB9B5AF" w14:textId="29AC54CA">
            <w:pPr>
              <w:spacing w:line="360" w:lineRule="auto"/>
              <w:rPr>
                <w:rFonts w:cs="Arial"/>
              </w:rPr>
            </w:pPr>
            <w:r w:rsidRPr="00C06C09">
              <w:rPr>
                <w:rFonts w:cs="Arial"/>
              </w:rPr>
              <w:t>Week 1</w:t>
            </w:r>
          </w:p>
        </w:tc>
        <w:tc>
          <w:tcPr>
            <w:tcW w:w="663" w:type="dxa"/>
            <w:shd w:val="clear" w:color="auto" w:fill="EDEDED" w:themeFill="accent3" w:themeFillTint="33"/>
          </w:tcPr>
          <w:p w:rsidRPr="00C06C09" w:rsidR="000B3BA1" w:rsidP="00CF5AFD" w:rsidRDefault="000B3BA1" w14:paraId="33A3417B" w14:textId="0FB62B7F">
            <w:pPr>
              <w:spacing w:line="360" w:lineRule="auto"/>
              <w:rPr>
                <w:rFonts w:cs="Arial"/>
              </w:rPr>
            </w:pPr>
            <w:r w:rsidRPr="00C06C09">
              <w:rPr>
                <w:rFonts w:cs="Arial"/>
              </w:rPr>
              <w:t>Week 2</w:t>
            </w:r>
          </w:p>
        </w:tc>
        <w:tc>
          <w:tcPr>
            <w:tcW w:w="663" w:type="dxa"/>
            <w:shd w:val="clear" w:color="auto" w:fill="EDEDED" w:themeFill="accent3" w:themeFillTint="33"/>
          </w:tcPr>
          <w:p w:rsidRPr="00C06C09" w:rsidR="000B3BA1" w:rsidP="00CF5AFD" w:rsidRDefault="000B3BA1" w14:paraId="5E3A822C" w14:textId="1398D1B2">
            <w:pPr>
              <w:spacing w:line="360" w:lineRule="auto"/>
              <w:rPr>
                <w:rFonts w:cs="Arial"/>
              </w:rPr>
            </w:pPr>
            <w:r w:rsidRPr="00C06C09">
              <w:rPr>
                <w:rFonts w:cs="Arial"/>
              </w:rPr>
              <w:t>Week 3</w:t>
            </w:r>
          </w:p>
        </w:tc>
        <w:tc>
          <w:tcPr>
            <w:tcW w:w="663" w:type="dxa"/>
            <w:shd w:val="clear" w:color="auto" w:fill="EDEDED" w:themeFill="accent3" w:themeFillTint="33"/>
          </w:tcPr>
          <w:p w:rsidRPr="00C06C09" w:rsidR="000B3BA1" w:rsidP="00CF5AFD" w:rsidRDefault="000B3BA1" w14:paraId="32331D0A" w14:textId="73B2BDB7">
            <w:pPr>
              <w:spacing w:line="360" w:lineRule="auto"/>
              <w:rPr>
                <w:rFonts w:cs="Arial"/>
              </w:rPr>
            </w:pPr>
            <w:r w:rsidRPr="00C06C09">
              <w:rPr>
                <w:rFonts w:cs="Arial"/>
              </w:rPr>
              <w:t>Week 4</w:t>
            </w:r>
          </w:p>
        </w:tc>
        <w:tc>
          <w:tcPr>
            <w:tcW w:w="663" w:type="dxa"/>
            <w:shd w:val="clear" w:color="auto" w:fill="EDEDED" w:themeFill="accent3" w:themeFillTint="33"/>
          </w:tcPr>
          <w:p w:rsidRPr="00C06C09" w:rsidR="000B3BA1" w:rsidP="00CF5AFD" w:rsidRDefault="000B3BA1" w14:paraId="349ABB48" w14:textId="4662077B">
            <w:pPr>
              <w:spacing w:line="360" w:lineRule="auto"/>
              <w:rPr>
                <w:rFonts w:cs="Arial"/>
              </w:rPr>
            </w:pPr>
            <w:r w:rsidRPr="00C06C09">
              <w:rPr>
                <w:rFonts w:cs="Arial"/>
              </w:rPr>
              <w:t>Week 5</w:t>
            </w:r>
          </w:p>
        </w:tc>
        <w:tc>
          <w:tcPr>
            <w:tcW w:w="662" w:type="dxa"/>
            <w:shd w:val="clear" w:color="auto" w:fill="EDEDED" w:themeFill="accent3" w:themeFillTint="33"/>
          </w:tcPr>
          <w:p w:rsidRPr="00C06C09" w:rsidR="000B3BA1" w:rsidP="00CF5AFD" w:rsidRDefault="000B3BA1" w14:paraId="205B7967" w14:textId="73C0FF53">
            <w:pPr>
              <w:spacing w:line="360" w:lineRule="auto"/>
              <w:rPr>
                <w:rFonts w:cs="Arial"/>
                <w:b/>
                <w:bCs/>
              </w:rPr>
            </w:pPr>
            <w:r w:rsidRPr="00C06C09">
              <w:rPr>
                <w:rFonts w:cs="Arial"/>
              </w:rPr>
              <w:t>Week 6</w:t>
            </w:r>
          </w:p>
        </w:tc>
        <w:tc>
          <w:tcPr>
            <w:tcW w:w="662" w:type="dxa"/>
            <w:shd w:val="clear" w:color="auto" w:fill="EDEDED" w:themeFill="accent3" w:themeFillTint="33"/>
          </w:tcPr>
          <w:p w:rsidRPr="00C06C09" w:rsidR="000B3BA1" w:rsidP="00CF5AFD" w:rsidRDefault="000B3BA1" w14:paraId="219312E2" w14:textId="594D812E">
            <w:pPr>
              <w:spacing w:line="360" w:lineRule="auto"/>
              <w:rPr>
                <w:rFonts w:cs="Arial"/>
                <w:b/>
                <w:bCs/>
              </w:rPr>
            </w:pPr>
            <w:r w:rsidRPr="00C06C09">
              <w:rPr>
                <w:rFonts w:cs="Arial"/>
              </w:rPr>
              <w:t>Week 7</w:t>
            </w:r>
          </w:p>
        </w:tc>
        <w:tc>
          <w:tcPr>
            <w:tcW w:w="662" w:type="dxa"/>
            <w:shd w:val="clear" w:color="auto" w:fill="EDEDED" w:themeFill="accent3" w:themeFillTint="33"/>
          </w:tcPr>
          <w:p w:rsidRPr="00C06C09" w:rsidR="000B3BA1" w:rsidP="00CF5AFD" w:rsidRDefault="000B3BA1" w14:paraId="357BF8AE" w14:textId="78F1AFD8">
            <w:pPr>
              <w:spacing w:line="360" w:lineRule="auto"/>
              <w:rPr>
                <w:rFonts w:cs="Arial"/>
              </w:rPr>
            </w:pPr>
            <w:r w:rsidRPr="00C06C09">
              <w:rPr>
                <w:rFonts w:cs="Arial"/>
              </w:rPr>
              <w:t>Week 8</w:t>
            </w:r>
          </w:p>
        </w:tc>
        <w:tc>
          <w:tcPr>
            <w:tcW w:w="662" w:type="dxa"/>
            <w:shd w:val="clear" w:color="auto" w:fill="EDEDED" w:themeFill="accent3" w:themeFillTint="33"/>
          </w:tcPr>
          <w:p w:rsidRPr="00C06C09" w:rsidR="000B3BA1" w:rsidP="00CF5AFD" w:rsidRDefault="000B3BA1" w14:paraId="6FFFF9A9" w14:textId="282FABD4">
            <w:pPr>
              <w:spacing w:line="360" w:lineRule="auto"/>
              <w:rPr>
                <w:rFonts w:cs="Arial"/>
              </w:rPr>
            </w:pPr>
            <w:r w:rsidRPr="00C06C09">
              <w:rPr>
                <w:rFonts w:cs="Arial"/>
              </w:rPr>
              <w:t>Week 9</w:t>
            </w:r>
          </w:p>
        </w:tc>
        <w:tc>
          <w:tcPr>
            <w:tcW w:w="662" w:type="dxa"/>
            <w:shd w:val="clear" w:color="auto" w:fill="EDEDED" w:themeFill="accent3" w:themeFillTint="33"/>
          </w:tcPr>
          <w:p w:rsidRPr="00C06C09" w:rsidR="000B3BA1" w:rsidP="00CF5AFD" w:rsidRDefault="000B3BA1" w14:paraId="4A19A90D" w14:textId="73A3AEAE">
            <w:pPr>
              <w:spacing w:line="360" w:lineRule="auto"/>
              <w:rPr>
                <w:rFonts w:cs="Arial"/>
              </w:rPr>
            </w:pPr>
            <w:r w:rsidRPr="00C06C09">
              <w:rPr>
                <w:rFonts w:cs="Arial"/>
              </w:rPr>
              <w:t>Week 10</w:t>
            </w:r>
          </w:p>
        </w:tc>
        <w:tc>
          <w:tcPr>
            <w:tcW w:w="662" w:type="dxa"/>
            <w:shd w:val="clear" w:color="auto" w:fill="EDEDED" w:themeFill="accent3" w:themeFillTint="33"/>
          </w:tcPr>
          <w:p w:rsidRPr="00C06C09" w:rsidR="000B3BA1" w:rsidP="00CF5AFD" w:rsidRDefault="000B3BA1" w14:paraId="55773DD9" w14:textId="69712C6A">
            <w:pPr>
              <w:spacing w:line="360" w:lineRule="auto"/>
              <w:rPr>
                <w:rFonts w:cs="Arial"/>
              </w:rPr>
            </w:pPr>
            <w:r w:rsidRPr="00C06C09">
              <w:rPr>
                <w:rFonts w:cs="Arial"/>
              </w:rPr>
              <w:t>Week 11</w:t>
            </w:r>
          </w:p>
        </w:tc>
        <w:tc>
          <w:tcPr>
            <w:tcW w:w="662" w:type="dxa"/>
            <w:shd w:val="clear" w:color="auto" w:fill="EDEDED" w:themeFill="accent3" w:themeFillTint="33"/>
          </w:tcPr>
          <w:p w:rsidRPr="00C06C09" w:rsidR="000B3BA1" w:rsidP="00CF5AFD" w:rsidRDefault="000B3BA1" w14:paraId="5A8C9DC6" w14:textId="64BF3C33">
            <w:pPr>
              <w:spacing w:line="360" w:lineRule="auto"/>
              <w:rPr>
                <w:rFonts w:cs="Arial"/>
              </w:rPr>
            </w:pPr>
            <w:r w:rsidRPr="00C06C09">
              <w:rPr>
                <w:rFonts w:cs="Arial"/>
              </w:rPr>
              <w:t>Week 12</w:t>
            </w:r>
          </w:p>
        </w:tc>
      </w:tr>
      <w:tr w:rsidRPr="00C06C09" w:rsidR="00A305C8" w:rsidTr="00A5064C" w14:paraId="08F753E9" w14:textId="77777777">
        <w:tc>
          <w:tcPr>
            <w:tcW w:w="1070" w:type="dxa"/>
            <w:shd w:val="clear" w:color="auto" w:fill="F2F2F2" w:themeFill="background1" w:themeFillShade="F2"/>
          </w:tcPr>
          <w:p w:rsidRPr="00C06C09" w:rsidR="000B3BA1" w:rsidP="00CF5AFD" w:rsidRDefault="000B3BA1" w14:paraId="56CD14AA" w14:textId="0B60821F">
            <w:pPr>
              <w:spacing w:line="360" w:lineRule="auto"/>
              <w:rPr>
                <w:rFonts w:cs="Arial"/>
              </w:rPr>
            </w:pPr>
            <w:r w:rsidRPr="00C06C09">
              <w:rPr>
                <w:rFonts w:cs="Arial"/>
              </w:rPr>
              <w:t>Topic Selection and preparing the aim and objectives.</w:t>
            </w:r>
          </w:p>
        </w:tc>
        <w:tc>
          <w:tcPr>
            <w:tcW w:w="663" w:type="dxa"/>
            <w:shd w:val="clear" w:color="auto" w:fill="FBE4D5" w:themeFill="accent2" w:themeFillTint="33"/>
          </w:tcPr>
          <w:p w:rsidRPr="00C06C09" w:rsidR="000B3BA1" w:rsidP="00CF5AFD" w:rsidRDefault="000B3BA1" w14:paraId="149EADC7" w14:textId="77777777">
            <w:pPr>
              <w:spacing w:line="360" w:lineRule="auto"/>
              <w:rPr>
                <w:rFonts w:cs="Arial"/>
              </w:rPr>
            </w:pPr>
          </w:p>
        </w:tc>
        <w:tc>
          <w:tcPr>
            <w:tcW w:w="663" w:type="dxa"/>
          </w:tcPr>
          <w:p w:rsidRPr="00C06C09" w:rsidR="000B3BA1" w:rsidP="00CF5AFD" w:rsidRDefault="000B3BA1" w14:paraId="277C43D7" w14:textId="77777777">
            <w:pPr>
              <w:spacing w:line="360" w:lineRule="auto"/>
              <w:rPr>
                <w:rFonts w:cs="Arial"/>
              </w:rPr>
            </w:pPr>
          </w:p>
        </w:tc>
        <w:tc>
          <w:tcPr>
            <w:tcW w:w="663" w:type="dxa"/>
          </w:tcPr>
          <w:p w:rsidRPr="00C06C09" w:rsidR="000B3BA1" w:rsidP="00CF5AFD" w:rsidRDefault="000B3BA1" w14:paraId="042B1E71" w14:textId="77777777">
            <w:pPr>
              <w:spacing w:line="360" w:lineRule="auto"/>
              <w:rPr>
                <w:rFonts w:cs="Arial"/>
              </w:rPr>
            </w:pPr>
          </w:p>
        </w:tc>
        <w:tc>
          <w:tcPr>
            <w:tcW w:w="663" w:type="dxa"/>
          </w:tcPr>
          <w:p w:rsidRPr="00C06C09" w:rsidR="000B3BA1" w:rsidP="00CF5AFD" w:rsidRDefault="000B3BA1" w14:paraId="591BF8E1" w14:textId="77777777">
            <w:pPr>
              <w:spacing w:line="360" w:lineRule="auto"/>
              <w:rPr>
                <w:rFonts w:cs="Arial"/>
              </w:rPr>
            </w:pPr>
          </w:p>
        </w:tc>
        <w:tc>
          <w:tcPr>
            <w:tcW w:w="663" w:type="dxa"/>
          </w:tcPr>
          <w:p w:rsidRPr="00C06C09" w:rsidR="000B3BA1" w:rsidP="00CF5AFD" w:rsidRDefault="000B3BA1" w14:paraId="01146E81" w14:textId="77777777">
            <w:pPr>
              <w:spacing w:line="360" w:lineRule="auto"/>
              <w:rPr>
                <w:rFonts w:cs="Arial"/>
              </w:rPr>
            </w:pPr>
          </w:p>
        </w:tc>
        <w:tc>
          <w:tcPr>
            <w:tcW w:w="662" w:type="dxa"/>
          </w:tcPr>
          <w:p w:rsidRPr="00C06C09" w:rsidR="000B3BA1" w:rsidP="00CF5AFD" w:rsidRDefault="000B3BA1" w14:paraId="5C54D2ED" w14:textId="77777777">
            <w:pPr>
              <w:spacing w:line="360" w:lineRule="auto"/>
              <w:rPr>
                <w:rFonts w:cs="Arial"/>
              </w:rPr>
            </w:pPr>
          </w:p>
        </w:tc>
        <w:tc>
          <w:tcPr>
            <w:tcW w:w="662" w:type="dxa"/>
          </w:tcPr>
          <w:p w:rsidRPr="00C06C09" w:rsidR="000B3BA1" w:rsidP="00CF5AFD" w:rsidRDefault="000B3BA1" w14:paraId="46A9A828" w14:textId="77777777">
            <w:pPr>
              <w:spacing w:line="360" w:lineRule="auto"/>
              <w:rPr>
                <w:rFonts w:cs="Arial"/>
              </w:rPr>
            </w:pPr>
          </w:p>
        </w:tc>
        <w:tc>
          <w:tcPr>
            <w:tcW w:w="662" w:type="dxa"/>
          </w:tcPr>
          <w:p w:rsidRPr="00C06C09" w:rsidR="000B3BA1" w:rsidP="00CF5AFD" w:rsidRDefault="000B3BA1" w14:paraId="267D73FA" w14:textId="224831C2">
            <w:pPr>
              <w:spacing w:line="360" w:lineRule="auto"/>
              <w:rPr>
                <w:rFonts w:cs="Arial"/>
              </w:rPr>
            </w:pPr>
          </w:p>
        </w:tc>
        <w:tc>
          <w:tcPr>
            <w:tcW w:w="662" w:type="dxa"/>
          </w:tcPr>
          <w:p w:rsidRPr="00C06C09" w:rsidR="000B3BA1" w:rsidP="00CF5AFD" w:rsidRDefault="000B3BA1" w14:paraId="35D6F8A4" w14:textId="77777777">
            <w:pPr>
              <w:spacing w:line="360" w:lineRule="auto"/>
              <w:rPr>
                <w:rFonts w:cs="Arial"/>
              </w:rPr>
            </w:pPr>
          </w:p>
        </w:tc>
        <w:tc>
          <w:tcPr>
            <w:tcW w:w="662" w:type="dxa"/>
          </w:tcPr>
          <w:p w:rsidRPr="00C06C09" w:rsidR="000B3BA1" w:rsidP="00CF5AFD" w:rsidRDefault="000B3BA1" w14:paraId="130D759C" w14:textId="77777777">
            <w:pPr>
              <w:spacing w:line="360" w:lineRule="auto"/>
              <w:rPr>
                <w:rFonts w:cs="Arial"/>
              </w:rPr>
            </w:pPr>
          </w:p>
        </w:tc>
        <w:tc>
          <w:tcPr>
            <w:tcW w:w="662" w:type="dxa"/>
          </w:tcPr>
          <w:p w:rsidRPr="00C06C09" w:rsidR="000B3BA1" w:rsidP="00CF5AFD" w:rsidRDefault="000B3BA1" w14:paraId="0665A6D6" w14:textId="77777777">
            <w:pPr>
              <w:spacing w:line="360" w:lineRule="auto"/>
              <w:rPr>
                <w:rFonts w:cs="Arial"/>
              </w:rPr>
            </w:pPr>
          </w:p>
        </w:tc>
        <w:tc>
          <w:tcPr>
            <w:tcW w:w="662" w:type="dxa"/>
          </w:tcPr>
          <w:p w:rsidRPr="00C06C09" w:rsidR="000B3BA1" w:rsidP="00CF5AFD" w:rsidRDefault="000B3BA1" w14:paraId="04BE05F6" w14:textId="77777777">
            <w:pPr>
              <w:spacing w:line="360" w:lineRule="auto"/>
              <w:rPr>
                <w:rFonts w:cs="Arial"/>
              </w:rPr>
            </w:pPr>
          </w:p>
        </w:tc>
      </w:tr>
      <w:tr w:rsidRPr="00C06C09" w:rsidR="00A305C8" w:rsidTr="00A5064C" w14:paraId="44C696DF" w14:textId="77777777">
        <w:tc>
          <w:tcPr>
            <w:tcW w:w="1070" w:type="dxa"/>
            <w:shd w:val="clear" w:color="auto" w:fill="F2F2F2" w:themeFill="background1" w:themeFillShade="F2"/>
          </w:tcPr>
          <w:p w:rsidRPr="00C06C09" w:rsidR="000B3BA1" w:rsidP="00CF5AFD" w:rsidRDefault="000B3BA1" w14:paraId="135AC533" w14:textId="15F1AD29">
            <w:pPr>
              <w:spacing w:line="360" w:lineRule="auto"/>
              <w:rPr>
                <w:rFonts w:cs="Arial"/>
              </w:rPr>
            </w:pPr>
            <w:r w:rsidRPr="00C06C09">
              <w:rPr>
                <w:rFonts w:cs="Arial"/>
              </w:rPr>
              <w:t>Literature Search</w:t>
            </w:r>
          </w:p>
        </w:tc>
        <w:tc>
          <w:tcPr>
            <w:tcW w:w="663" w:type="dxa"/>
          </w:tcPr>
          <w:p w:rsidRPr="00C06C09" w:rsidR="000B3BA1" w:rsidP="00CF5AFD" w:rsidRDefault="000B3BA1" w14:paraId="1C4BE7CF" w14:textId="77777777">
            <w:pPr>
              <w:spacing w:line="360" w:lineRule="auto"/>
              <w:rPr>
                <w:rFonts w:cs="Arial"/>
              </w:rPr>
            </w:pPr>
          </w:p>
        </w:tc>
        <w:tc>
          <w:tcPr>
            <w:tcW w:w="663" w:type="dxa"/>
            <w:shd w:val="clear" w:color="auto" w:fill="D9E2F3" w:themeFill="accent1" w:themeFillTint="33"/>
          </w:tcPr>
          <w:p w:rsidRPr="00C06C09" w:rsidR="000B3BA1" w:rsidP="00CF5AFD" w:rsidRDefault="000B3BA1" w14:paraId="65C7A177" w14:textId="77777777">
            <w:pPr>
              <w:spacing w:line="360" w:lineRule="auto"/>
              <w:rPr>
                <w:rFonts w:cs="Arial"/>
              </w:rPr>
            </w:pPr>
          </w:p>
        </w:tc>
        <w:tc>
          <w:tcPr>
            <w:tcW w:w="663" w:type="dxa"/>
            <w:shd w:val="clear" w:color="auto" w:fill="D9E2F3" w:themeFill="accent1" w:themeFillTint="33"/>
          </w:tcPr>
          <w:p w:rsidRPr="00C06C09" w:rsidR="000B3BA1" w:rsidP="00CF5AFD" w:rsidRDefault="000B3BA1" w14:paraId="5A24DB5E" w14:textId="77777777">
            <w:pPr>
              <w:spacing w:line="360" w:lineRule="auto"/>
              <w:rPr>
                <w:rFonts w:cs="Arial"/>
              </w:rPr>
            </w:pPr>
          </w:p>
        </w:tc>
        <w:tc>
          <w:tcPr>
            <w:tcW w:w="663" w:type="dxa"/>
          </w:tcPr>
          <w:p w:rsidRPr="00C06C09" w:rsidR="000B3BA1" w:rsidP="00CF5AFD" w:rsidRDefault="000B3BA1" w14:paraId="0B8FCE32" w14:textId="77777777">
            <w:pPr>
              <w:spacing w:line="360" w:lineRule="auto"/>
              <w:rPr>
                <w:rFonts w:cs="Arial"/>
              </w:rPr>
            </w:pPr>
          </w:p>
        </w:tc>
        <w:tc>
          <w:tcPr>
            <w:tcW w:w="663" w:type="dxa"/>
          </w:tcPr>
          <w:p w:rsidRPr="00C06C09" w:rsidR="000B3BA1" w:rsidP="00CF5AFD" w:rsidRDefault="000B3BA1" w14:paraId="39830661" w14:textId="77777777">
            <w:pPr>
              <w:spacing w:line="360" w:lineRule="auto"/>
              <w:rPr>
                <w:rFonts w:cs="Arial"/>
              </w:rPr>
            </w:pPr>
          </w:p>
        </w:tc>
        <w:tc>
          <w:tcPr>
            <w:tcW w:w="662" w:type="dxa"/>
          </w:tcPr>
          <w:p w:rsidRPr="00C06C09" w:rsidR="000B3BA1" w:rsidP="00CF5AFD" w:rsidRDefault="000B3BA1" w14:paraId="77165E21" w14:textId="77777777">
            <w:pPr>
              <w:spacing w:line="360" w:lineRule="auto"/>
              <w:rPr>
                <w:rFonts w:cs="Arial"/>
              </w:rPr>
            </w:pPr>
          </w:p>
        </w:tc>
        <w:tc>
          <w:tcPr>
            <w:tcW w:w="662" w:type="dxa"/>
          </w:tcPr>
          <w:p w:rsidRPr="00C06C09" w:rsidR="000B3BA1" w:rsidP="00CF5AFD" w:rsidRDefault="000B3BA1" w14:paraId="525A2182" w14:textId="77777777">
            <w:pPr>
              <w:spacing w:line="360" w:lineRule="auto"/>
              <w:rPr>
                <w:rFonts w:cs="Arial"/>
              </w:rPr>
            </w:pPr>
          </w:p>
        </w:tc>
        <w:tc>
          <w:tcPr>
            <w:tcW w:w="662" w:type="dxa"/>
          </w:tcPr>
          <w:p w:rsidRPr="00C06C09" w:rsidR="000B3BA1" w:rsidP="00CF5AFD" w:rsidRDefault="000B3BA1" w14:paraId="27089F1B" w14:textId="75A4E7B6">
            <w:pPr>
              <w:spacing w:line="360" w:lineRule="auto"/>
              <w:rPr>
                <w:rFonts w:cs="Arial"/>
              </w:rPr>
            </w:pPr>
          </w:p>
        </w:tc>
        <w:tc>
          <w:tcPr>
            <w:tcW w:w="662" w:type="dxa"/>
          </w:tcPr>
          <w:p w:rsidRPr="00C06C09" w:rsidR="000B3BA1" w:rsidP="00CF5AFD" w:rsidRDefault="000B3BA1" w14:paraId="10CC9D69" w14:textId="77777777">
            <w:pPr>
              <w:spacing w:line="360" w:lineRule="auto"/>
              <w:rPr>
                <w:rFonts w:cs="Arial"/>
              </w:rPr>
            </w:pPr>
          </w:p>
        </w:tc>
        <w:tc>
          <w:tcPr>
            <w:tcW w:w="662" w:type="dxa"/>
          </w:tcPr>
          <w:p w:rsidRPr="00C06C09" w:rsidR="000B3BA1" w:rsidP="00CF5AFD" w:rsidRDefault="000B3BA1" w14:paraId="14BF8D61" w14:textId="77777777">
            <w:pPr>
              <w:spacing w:line="360" w:lineRule="auto"/>
              <w:rPr>
                <w:rFonts w:cs="Arial"/>
              </w:rPr>
            </w:pPr>
          </w:p>
        </w:tc>
        <w:tc>
          <w:tcPr>
            <w:tcW w:w="662" w:type="dxa"/>
          </w:tcPr>
          <w:p w:rsidRPr="00C06C09" w:rsidR="000B3BA1" w:rsidP="00CF5AFD" w:rsidRDefault="000B3BA1" w14:paraId="139F799D" w14:textId="77777777">
            <w:pPr>
              <w:spacing w:line="360" w:lineRule="auto"/>
              <w:rPr>
                <w:rFonts w:cs="Arial"/>
              </w:rPr>
            </w:pPr>
          </w:p>
        </w:tc>
        <w:tc>
          <w:tcPr>
            <w:tcW w:w="662" w:type="dxa"/>
          </w:tcPr>
          <w:p w:rsidRPr="00C06C09" w:rsidR="000B3BA1" w:rsidP="00CF5AFD" w:rsidRDefault="000B3BA1" w14:paraId="6809386D" w14:textId="77777777">
            <w:pPr>
              <w:spacing w:line="360" w:lineRule="auto"/>
              <w:rPr>
                <w:rFonts w:cs="Arial"/>
              </w:rPr>
            </w:pPr>
          </w:p>
        </w:tc>
      </w:tr>
      <w:tr w:rsidRPr="00C06C09" w:rsidR="00A305C8" w:rsidTr="00A5064C" w14:paraId="71DD5C36" w14:textId="77777777">
        <w:tc>
          <w:tcPr>
            <w:tcW w:w="1070" w:type="dxa"/>
            <w:shd w:val="clear" w:color="auto" w:fill="F2F2F2" w:themeFill="background1" w:themeFillShade="F2"/>
          </w:tcPr>
          <w:p w:rsidRPr="00C06C09" w:rsidR="000B3BA1" w:rsidP="00CF5AFD" w:rsidRDefault="00F14D0C" w14:paraId="1196CAB9" w14:textId="72D8FF5F">
            <w:pPr>
              <w:spacing w:line="360" w:lineRule="auto"/>
              <w:rPr>
                <w:rFonts w:cs="Arial"/>
              </w:rPr>
            </w:pPr>
            <w:r w:rsidRPr="00C06C09">
              <w:rPr>
                <w:rFonts w:cs="Arial"/>
              </w:rPr>
              <w:t xml:space="preserve">Screening and Collection </w:t>
            </w:r>
          </w:p>
        </w:tc>
        <w:tc>
          <w:tcPr>
            <w:tcW w:w="663" w:type="dxa"/>
          </w:tcPr>
          <w:p w:rsidRPr="00C06C09" w:rsidR="000B3BA1" w:rsidP="00CF5AFD" w:rsidRDefault="000B3BA1" w14:paraId="60EBC949" w14:textId="77777777">
            <w:pPr>
              <w:spacing w:line="360" w:lineRule="auto"/>
              <w:rPr>
                <w:rFonts w:cs="Arial"/>
              </w:rPr>
            </w:pPr>
          </w:p>
        </w:tc>
        <w:tc>
          <w:tcPr>
            <w:tcW w:w="663" w:type="dxa"/>
          </w:tcPr>
          <w:p w:rsidRPr="00C06C09" w:rsidR="000B3BA1" w:rsidP="00CF5AFD" w:rsidRDefault="000B3BA1" w14:paraId="6EFFF23E" w14:textId="77777777">
            <w:pPr>
              <w:spacing w:line="360" w:lineRule="auto"/>
              <w:rPr>
                <w:rFonts w:cs="Arial"/>
              </w:rPr>
            </w:pPr>
          </w:p>
        </w:tc>
        <w:tc>
          <w:tcPr>
            <w:tcW w:w="663" w:type="dxa"/>
          </w:tcPr>
          <w:p w:rsidRPr="00C06C09" w:rsidR="000B3BA1" w:rsidP="00CF5AFD" w:rsidRDefault="000B3BA1" w14:paraId="54B2C5FA" w14:textId="77777777">
            <w:pPr>
              <w:spacing w:line="360" w:lineRule="auto"/>
              <w:rPr>
                <w:rFonts w:cs="Arial"/>
              </w:rPr>
            </w:pPr>
          </w:p>
        </w:tc>
        <w:tc>
          <w:tcPr>
            <w:tcW w:w="663" w:type="dxa"/>
            <w:shd w:val="clear" w:color="auto" w:fill="FFF2CC" w:themeFill="accent4" w:themeFillTint="33"/>
          </w:tcPr>
          <w:p w:rsidRPr="00C06C09" w:rsidR="000B3BA1" w:rsidP="00CF5AFD" w:rsidRDefault="000B3BA1" w14:paraId="64B10E5D" w14:textId="77777777">
            <w:pPr>
              <w:spacing w:line="360" w:lineRule="auto"/>
              <w:rPr>
                <w:rFonts w:cs="Arial"/>
              </w:rPr>
            </w:pPr>
          </w:p>
        </w:tc>
        <w:tc>
          <w:tcPr>
            <w:tcW w:w="663" w:type="dxa"/>
            <w:shd w:val="clear" w:color="auto" w:fill="FFF2CC" w:themeFill="accent4" w:themeFillTint="33"/>
          </w:tcPr>
          <w:p w:rsidRPr="00C06C09" w:rsidR="000B3BA1" w:rsidP="00CF5AFD" w:rsidRDefault="000B3BA1" w14:paraId="61B091A9" w14:textId="77777777">
            <w:pPr>
              <w:spacing w:line="360" w:lineRule="auto"/>
              <w:rPr>
                <w:rFonts w:cs="Arial"/>
              </w:rPr>
            </w:pPr>
          </w:p>
        </w:tc>
        <w:tc>
          <w:tcPr>
            <w:tcW w:w="662" w:type="dxa"/>
          </w:tcPr>
          <w:p w:rsidRPr="00C06C09" w:rsidR="000B3BA1" w:rsidP="00CF5AFD" w:rsidRDefault="000B3BA1" w14:paraId="4024A56D" w14:textId="77777777">
            <w:pPr>
              <w:spacing w:line="360" w:lineRule="auto"/>
              <w:rPr>
                <w:rFonts w:cs="Arial"/>
              </w:rPr>
            </w:pPr>
          </w:p>
        </w:tc>
        <w:tc>
          <w:tcPr>
            <w:tcW w:w="662" w:type="dxa"/>
          </w:tcPr>
          <w:p w:rsidRPr="00C06C09" w:rsidR="000B3BA1" w:rsidP="00CF5AFD" w:rsidRDefault="000B3BA1" w14:paraId="17338954" w14:textId="77777777">
            <w:pPr>
              <w:spacing w:line="360" w:lineRule="auto"/>
              <w:rPr>
                <w:rFonts w:cs="Arial"/>
              </w:rPr>
            </w:pPr>
          </w:p>
        </w:tc>
        <w:tc>
          <w:tcPr>
            <w:tcW w:w="662" w:type="dxa"/>
          </w:tcPr>
          <w:p w:rsidRPr="00C06C09" w:rsidR="000B3BA1" w:rsidP="00CF5AFD" w:rsidRDefault="000B3BA1" w14:paraId="5095EA8F" w14:textId="66C463BF">
            <w:pPr>
              <w:spacing w:line="360" w:lineRule="auto"/>
              <w:rPr>
                <w:rFonts w:cs="Arial"/>
              </w:rPr>
            </w:pPr>
          </w:p>
        </w:tc>
        <w:tc>
          <w:tcPr>
            <w:tcW w:w="662" w:type="dxa"/>
          </w:tcPr>
          <w:p w:rsidRPr="00C06C09" w:rsidR="000B3BA1" w:rsidP="00CF5AFD" w:rsidRDefault="000B3BA1" w14:paraId="22543F27" w14:textId="77777777">
            <w:pPr>
              <w:spacing w:line="360" w:lineRule="auto"/>
              <w:rPr>
                <w:rFonts w:cs="Arial"/>
              </w:rPr>
            </w:pPr>
          </w:p>
        </w:tc>
        <w:tc>
          <w:tcPr>
            <w:tcW w:w="662" w:type="dxa"/>
          </w:tcPr>
          <w:p w:rsidRPr="00C06C09" w:rsidR="000B3BA1" w:rsidP="00CF5AFD" w:rsidRDefault="000B3BA1" w14:paraId="15076E6C" w14:textId="77777777">
            <w:pPr>
              <w:spacing w:line="360" w:lineRule="auto"/>
              <w:rPr>
                <w:rFonts w:cs="Arial"/>
              </w:rPr>
            </w:pPr>
          </w:p>
        </w:tc>
        <w:tc>
          <w:tcPr>
            <w:tcW w:w="662" w:type="dxa"/>
          </w:tcPr>
          <w:p w:rsidRPr="00C06C09" w:rsidR="000B3BA1" w:rsidP="00CF5AFD" w:rsidRDefault="000B3BA1" w14:paraId="5923E200" w14:textId="77777777">
            <w:pPr>
              <w:spacing w:line="360" w:lineRule="auto"/>
              <w:rPr>
                <w:rFonts w:cs="Arial"/>
              </w:rPr>
            </w:pPr>
          </w:p>
        </w:tc>
        <w:tc>
          <w:tcPr>
            <w:tcW w:w="662" w:type="dxa"/>
          </w:tcPr>
          <w:p w:rsidRPr="00C06C09" w:rsidR="000B3BA1" w:rsidP="00CF5AFD" w:rsidRDefault="000B3BA1" w14:paraId="50A1FFC0" w14:textId="77777777">
            <w:pPr>
              <w:spacing w:line="360" w:lineRule="auto"/>
              <w:rPr>
                <w:rFonts w:cs="Arial"/>
              </w:rPr>
            </w:pPr>
          </w:p>
        </w:tc>
      </w:tr>
      <w:tr w:rsidRPr="00C06C09" w:rsidR="00A305C8" w:rsidTr="00A5064C" w14:paraId="35FB0C3F" w14:textId="77777777">
        <w:tc>
          <w:tcPr>
            <w:tcW w:w="1070" w:type="dxa"/>
            <w:shd w:val="clear" w:color="auto" w:fill="F2F2F2" w:themeFill="background1" w:themeFillShade="F2"/>
          </w:tcPr>
          <w:p w:rsidRPr="00C06C09" w:rsidR="000B3BA1" w:rsidP="00CF5AFD" w:rsidRDefault="000B3BA1" w14:paraId="5427804C" w14:textId="60C50433">
            <w:pPr>
              <w:spacing w:line="360" w:lineRule="auto"/>
              <w:rPr>
                <w:rFonts w:cs="Arial"/>
              </w:rPr>
            </w:pPr>
            <w:r w:rsidRPr="00C06C09">
              <w:rPr>
                <w:rFonts w:cs="Arial"/>
              </w:rPr>
              <w:t>Data Extraction</w:t>
            </w:r>
          </w:p>
        </w:tc>
        <w:tc>
          <w:tcPr>
            <w:tcW w:w="663" w:type="dxa"/>
          </w:tcPr>
          <w:p w:rsidRPr="00C06C09" w:rsidR="000B3BA1" w:rsidP="00CF5AFD" w:rsidRDefault="000B3BA1" w14:paraId="0A71C70B" w14:textId="77777777">
            <w:pPr>
              <w:spacing w:line="360" w:lineRule="auto"/>
              <w:rPr>
                <w:rFonts w:cs="Arial"/>
              </w:rPr>
            </w:pPr>
          </w:p>
        </w:tc>
        <w:tc>
          <w:tcPr>
            <w:tcW w:w="663" w:type="dxa"/>
          </w:tcPr>
          <w:p w:rsidRPr="00C06C09" w:rsidR="000B3BA1" w:rsidP="00CF5AFD" w:rsidRDefault="000B3BA1" w14:paraId="6855FDEC" w14:textId="77777777">
            <w:pPr>
              <w:spacing w:line="360" w:lineRule="auto"/>
              <w:rPr>
                <w:rFonts w:cs="Arial"/>
              </w:rPr>
            </w:pPr>
          </w:p>
        </w:tc>
        <w:tc>
          <w:tcPr>
            <w:tcW w:w="663" w:type="dxa"/>
          </w:tcPr>
          <w:p w:rsidRPr="00C06C09" w:rsidR="000B3BA1" w:rsidP="00CF5AFD" w:rsidRDefault="000B3BA1" w14:paraId="6EC9B7A5" w14:textId="77777777">
            <w:pPr>
              <w:spacing w:line="360" w:lineRule="auto"/>
              <w:rPr>
                <w:rFonts w:cs="Arial"/>
              </w:rPr>
            </w:pPr>
          </w:p>
        </w:tc>
        <w:tc>
          <w:tcPr>
            <w:tcW w:w="663" w:type="dxa"/>
          </w:tcPr>
          <w:p w:rsidRPr="00C06C09" w:rsidR="000B3BA1" w:rsidP="00CF5AFD" w:rsidRDefault="000B3BA1" w14:paraId="2AE996EE" w14:textId="77777777">
            <w:pPr>
              <w:spacing w:line="360" w:lineRule="auto"/>
              <w:rPr>
                <w:rFonts w:cs="Arial"/>
              </w:rPr>
            </w:pPr>
          </w:p>
        </w:tc>
        <w:tc>
          <w:tcPr>
            <w:tcW w:w="663" w:type="dxa"/>
          </w:tcPr>
          <w:p w:rsidRPr="00C06C09" w:rsidR="000B3BA1" w:rsidP="00CF5AFD" w:rsidRDefault="000B3BA1" w14:paraId="611FF828" w14:textId="77777777">
            <w:pPr>
              <w:spacing w:line="360" w:lineRule="auto"/>
              <w:rPr>
                <w:rFonts w:cs="Arial"/>
              </w:rPr>
            </w:pPr>
          </w:p>
        </w:tc>
        <w:tc>
          <w:tcPr>
            <w:tcW w:w="662" w:type="dxa"/>
            <w:shd w:val="clear" w:color="auto" w:fill="E2EFD9" w:themeFill="accent6" w:themeFillTint="33"/>
          </w:tcPr>
          <w:p w:rsidRPr="00C06C09" w:rsidR="000B3BA1" w:rsidP="00CF5AFD" w:rsidRDefault="000B3BA1" w14:paraId="518A005D" w14:textId="77777777">
            <w:pPr>
              <w:spacing w:line="360" w:lineRule="auto"/>
              <w:rPr>
                <w:rFonts w:cs="Arial"/>
              </w:rPr>
            </w:pPr>
          </w:p>
        </w:tc>
        <w:tc>
          <w:tcPr>
            <w:tcW w:w="662" w:type="dxa"/>
            <w:shd w:val="clear" w:color="auto" w:fill="E2EFD9" w:themeFill="accent6" w:themeFillTint="33"/>
          </w:tcPr>
          <w:p w:rsidRPr="00C06C09" w:rsidR="000B3BA1" w:rsidP="00CF5AFD" w:rsidRDefault="000B3BA1" w14:paraId="327D0DC9" w14:textId="77777777">
            <w:pPr>
              <w:spacing w:line="360" w:lineRule="auto"/>
              <w:rPr>
                <w:rFonts w:cs="Arial"/>
              </w:rPr>
            </w:pPr>
          </w:p>
        </w:tc>
        <w:tc>
          <w:tcPr>
            <w:tcW w:w="662" w:type="dxa"/>
          </w:tcPr>
          <w:p w:rsidRPr="00C06C09" w:rsidR="000B3BA1" w:rsidP="00CF5AFD" w:rsidRDefault="000B3BA1" w14:paraId="49EDA5E5" w14:textId="2F28276B">
            <w:pPr>
              <w:spacing w:line="360" w:lineRule="auto"/>
              <w:rPr>
                <w:rFonts w:cs="Arial"/>
              </w:rPr>
            </w:pPr>
          </w:p>
        </w:tc>
        <w:tc>
          <w:tcPr>
            <w:tcW w:w="662" w:type="dxa"/>
          </w:tcPr>
          <w:p w:rsidRPr="00C06C09" w:rsidR="000B3BA1" w:rsidP="00CF5AFD" w:rsidRDefault="000B3BA1" w14:paraId="3D02252C" w14:textId="77777777">
            <w:pPr>
              <w:spacing w:line="360" w:lineRule="auto"/>
              <w:rPr>
                <w:rFonts w:cs="Arial"/>
              </w:rPr>
            </w:pPr>
          </w:p>
        </w:tc>
        <w:tc>
          <w:tcPr>
            <w:tcW w:w="662" w:type="dxa"/>
          </w:tcPr>
          <w:p w:rsidRPr="00C06C09" w:rsidR="000B3BA1" w:rsidP="00CF5AFD" w:rsidRDefault="000B3BA1" w14:paraId="1658E0CE" w14:textId="77777777">
            <w:pPr>
              <w:spacing w:line="360" w:lineRule="auto"/>
              <w:rPr>
                <w:rFonts w:cs="Arial"/>
              </w:rPr>
            </w:pPr>
          </w:p>
        </w:tc>
        <w:tc>
          <w:tcPr>
            <w:tcW w:w="662" w:type="dxa"/>
          </w:tcPr>
          <w:p w:rsidRPr="00C06C09" w:rsidR="000B3BA1" w:rsidP="00CF5AFD" w:rsidRDefault="000B3BA1" w14:paraId="6AB4EDD0" w14:textId="77777777">
            <w:pPr>
              <w:spacing w:line="360" w:lineRule="auto"/>
              <w:rPr>
                <w:rFonts w:cs="Arial"/>
              </w:rPr>
            </w:pPr>
          </w:p>
        </w:tc>
        <w:tc>
          <w:tcPr>
            <w:tcW w:w="662" w:type="dxa"/>
          </w:tcPr>
          <w:p w:rsidRPr="00C06C09" w:rsidR="000B3BA1" w:rsidP="00CF5AFD" w:rsidRDefault="000B3BA1" w14:paraId="3A14407F" w14:textId="77777777">
            <w:pPr>
              <w:spacing w:line="360" w:lineRule="auto"/>
              <w:rPr>
                <w:rFonts w:cs="Arial"/>
              </w:rPr>
            </w:pPr>
          </w:p>
        </w:tc>
      </w:tr>
      <w:tr w:rsidRPr="00C06C09" w:rsidR="00A305C8" w:rsidTr="00A5064C" w14:paraId="115ADB8F" w14:textId="77777777">
        <w:tc>
          <w:tcPr>
            <w:tcW w:w="1070" w:type="dxa"/>
            <w:shd w:val="clear" w:color="auto" w:fill="F2F2F2" w:themeFill="background1" w:themeFillShade="F2"/>
          </w:tcPr>
          <w:p w:rsidRPr="00C06C09" w:rsidR="000B3BA1" w:rsidP="00CF5AFD" w:rsidRDefault="000B3BA1" w14:paraId="7B11AAFE" w14:textId="3662FE21">
            <w:pPr>
              <w:spacing w:line="360" w:lineRule="auto"/>
              <w:rPr>
                <w:rFonts w:cs="Arial"/>
              </w:rPr>
            </w:pPr>
            <w:r w:rsidRPr="00C06C09">
              <w:rPr>
                <w:rFonts w:cs="Arial"/>
              </w:rPr>
              <w:t xml:space="preserve">Data Analysis </w:t>
            </w:r>
          </w:p>
        </w:tc>
        <w:tc>
          <w:tcPr>
            <w:tcW w:w="663" w:type="dxa"/>
          </w:tcPr>
          <w:p w:rsidRPr="00C06C09" w:rsidR="000B3BA1" w:rsidP="00CF5AFD" w:rsidRDefault="000B3BA1" w14:paraId="6FD9D7DE" w14:textId="77777777">
            <w:pPr>
              <w:spacing w:line="360" w:lineRule="auto"/>
              <w:rPr>
                <w:rFonts w:cs="Arial"/>
              </w:rPr>
            </w:pPr>
          </w:p>
        </w:tc>
        <w:tc>
          <w:tcPr>
            <w:tcW w:w="663" w:type="dxa"/>
          </w:tcPr>
          <w:p w:rsidRPr="00C06C09" w:rsidR="000B3BA1" w:rsidP="00CF5AFD" w:rsidRDefault="000B3BA1" w14:paraId="534D7D53" w14:textId="77777777">
            <w:pPr>
              <w:spacing w:line="360" w:lineRule="auto"/>
              <w:rPr>
                <w:rFonts w:cs="Arial"/>
              </w:rPr>
            </w:pPr>
          </w:p>
        </w:tc>
        <w:tc>
          <w:tcPr>
            <w:tcW w:w="663" w:type="dxa"/>
          </w:tcPr>
          <w:p w:rsidRPr="00C06C09" w:rsidR="000B3BA1" w:rsidP="00CF5AFD" w:rsidRDefault="000B3BA1" w14:paraId="01746E7D" w14:textId="77777777">
            <w:pPr>
              <w:spacing w:line="360" w:lineRule="auto"/>
              <w:rPr>
                <w:rFonts w:cs="Arial"/>
              </w:rPr>
            </w:pPr>
          </w:p>
        </w:tc>
        <w:tc>
          <w:tcPr>
            <w:tcW w:w="663" w:type="dxa"/>
          </w:tcPr>
          <w:p w:rsidRPr="00C06C09" w:rsidR="000B3BA1" w:rsidP="00CF5AFD" w:rsidRDefault="000B3BA1" w14:paraId="3C13B110" w14:textId="77777777">
            <w:pPr>
              <w:spacing w:line="360" w:lineRule="auto"/>
              <w:rPr>
                <w:rFonts w:cs="Arial"/>
              </w:rPr>
            </w:pPr>
          </w:p>
        </w:tc>
        <w:tc>
          <w:tcPr>
            <w:tcW w:w="663" w:type="dxa"/>
          </w:tcPr>
          <w:p w:rsidRPr="00C06C09" w:rsidR="000B3BA1" w:rsidP="00CF5AFD" w:rsidRDefault="000B3BA1" w14:paraId="22AAED60" w14:textId="77777777">
            <w:pPr>
              <w:spacing w:line="360" w:lineRule="auto"/>
              <w:rPr>
                <w:rFonts w:cs="Arial"/>
              </w:rPr>
            </w:pPr>
          </w:p>
        </w:tc>
        <w:tc>
          <w:tcPr>
            <w:tcW w:w="662" w:type="dxa"/>
          </w:tcPr>
          <w:p w:rsidRPr="00C06C09" w:rsidR="000B3BA1" w:rsidP="00CF5AFD" w:rsidRDefault="000B3BA1" w14:paraId="5757568B" w14:textId="77777777">
            <w:pPr>
              <w:spacing w:line="360" w:lineRule="auto"/>
              <w:rPr>
                <w:rFonts w:cs="Arial"/>
              </w:rPr>
            </w:pPr>
          </w:p>
        </w:tc>
        <w:tc>
          <w:tcPr>
            <w:tcW w:w="662" w:type="dxa"/>
          </w:tcPr>
          <w:p w:rsidRPr="00C06C09" w:rsidR="000B3BA1" w:rsidP="00CF5AFD" w:rsidRDefault="000B3BA1" w14:paraId="043418AB" w14:textId="77777777">
            <w:pPr>
              <w:spacing w:line="360" w:lineRule="auto"/>
              <w:rPr>
                <w:rFonts w:cs="Arial"/>
              </w:rPr>
            </w:pPr>
          </w:p>
        </w:tc>
        <w:tc>
          <w:tcPr>
            <w:tcW w:w="662" w:type="dxa"/>
            <w:shd w:val="clear" w:color="auto" w:fill="C9C9C9" w:themeFill="accent3" w:themeFillTint="99"/>
          </w:tcPr>
          <w:p w:rsidRPr="00C06C09" w:rsidR="000B3BA1" w:rsidP="00CF5AFD" w:rsidRDefault="000B3BA1" w14:paraId="133B5AC2" w14:textId="0286B0AA">
            <w:pPr>
              <w:spacing w:line="360" w:lineRule="auto"/>
              <w:rPr>
                <w:rFonts w:cs="Arial"/>
              </w:rPr>
            </w:pPr>
          </w:p>
        </w:tc>
        <w:tc>
          <w:tcPr>
            <w:tcW w:w="662" w:type="dxa"/>
            <w:shd w:val="clear" w:color="auto" w:fill="C9C9C9" w:themeFill="accent3" w:themeFillTint="99"/>
          </w:tcPr>
          <w:p w:rsidRPr="00C06C09" w:rsidR="000B3BA1" w:rsidP="00CF5AFD" w:rsidRDefault="000B3BA1" w14:paraId="671588BC" w14:textId="77777777">
            <w:pPr>
              <w:spacing w:line="360" w:lineRule="auto"/>
              <w:rPr>
                <w:rFonts w:cs="Arial"/>
              </w:rPr>
            </w:pPr>
          </w:p>
        </w:tc>
        <w:tc>
          <w:tcPr>
            <w:tcW w:w="662" w:type="dxa"/>
          </w:tcPr>
          <w:p w:rsidRPr="00C06C09" w:rsidR="000B3BA1" w:rsidP="00CF5AFD" w:rsidRDefault="000B3BA1" w14:paraId="402B8058" w14:textId="77777777">
            <w:pPr>
              <w:spacing w:line="360" w:lineRule="auto"/>
              <w:rPr>
                <w:rFonts w:cs="Arial"/>
              </w:rPr>
            </w:pPr>
          </w:p>
        </w:tc>
        <w:tc>
          <w:tcPr>
            <w:tcW w:w="662" w:type="dxa"/>
          </w:tcPr>
          <w:p w:rsidRPr="00C06C09" w:rsidR="000B3BA1" w:rsidP="00CF5AFD" w:rsidRDefault="000B3BA1" w14:paraId="5FE786F5" w14:textId="77777777">
            <w:pPr>
              <w:spacing w:line="360" w:lineRule="auto"/>
              <w:rPr>
                <w:rFonts w:cs="Arial"/>
              </w:rPr>
            </w:pPr>
          </w:p>
        </w:tc>
        <w:tc>
          <w:tcPr>
            <w:tcW w:w="662" w:type="dxa"/>
          </w:tcPr>
          <w:p w:rsidRPr="00C06C09" w:rsidR="000B3BA1" w:rsidP="00CF5AFD" w:rsidRDefault="000B3BA1" w14:paraId="503160C9" w14:textId="77777777">
            <w:pPr>
              <w:spacing w:line="360" w:lineRule="auto"/>
              <w:rPr>
                <w:rFonts w:cs="Arial"/>
              </w:rPr>
            </w:pPr>
          </w:p>
        </w:tc>
      </w:tr>
      <w:tr w:rsidRPr="00C06C09" w:rsidR="000B3BA1" w:rsidTr="00A5064C" w14:paraId="547A2500" w14:textId="77777777">
        <w:tc>
          <w:tcPr>
            <w:tcW w:w="1070" w:type="dxa"/>
            <w:shd w:val="clear" w:color="auto" w:fill="F2F2F2" w:themeFill="background1" w:themeFillShade="F2"/>
          </w:tcPr>
          <w:p w:rsidRPr="00C06C09" w:rsidR="000B3BA1" w:rsidP="00CF5AFD" w:rsidRDefault="000B3BA1" w14:paraId="1E190091" w14:textId="45D80A40">
            <w:pPr>
              <w:spacing w:line="360" w:lineRule="auto"/>
              <w:rPr>
                <w:rFonts w:cs="Arial"/>
              </w:rPr>
            </w:pPr>
            <w:r w:rsidRPr="00C06C09">
              <w:rPr>
                <w:rFonts w:cs="Arial"/>
              </w:rPr>
              <w:t>Writing the Draft</w:t>
            </w:r>
          </w:p>
        </w:tc>
        <w:tc>
          <w:tcPr>
            <w:tcW w:w="663" w:type="dxa"/>
          </w:tcPr>
          <w:p w:rsidRPr="00C06C09" w:rsidR="000B3BA1" w:rsidP="00CF5AFD" w:rsidRDefault="000B3BA1" w14:paraId="40378DB2" w14:textId="77777777">
            <w:pPr>
              <w:spacing w:line="360" w:lineRule="auto"/>
              <w:rPr>
                <w:rFonts w:cs="Arial"/>
              </w:rPr>
            </w:pPr>
          </w:p>
        </w:tc>
        <w:tc>
          <w:tcPr>
            <w:tcW w:w="663" w:type="dxa"/>
          </w:tcPr>
          <w:p w:rsidRPr="00C06C09" w:rsidR="000B3BA1" w:rsidP="00CF5AFD" w:rsidRDefault="000B3BA1" w14:paraId="2E43C965" w14:textId="77777777">
            <w:pPr>
              <w:spacing w:line="360" w:lineRule="auto"/>
              <w:rPr>
                <w:rFonts w:cs="Arial"/>
              </w:rPr>
            </w:pPr>
          </w:p>
        </w:tc>
        <w:tc>
          <w:tcPr>
            <w:tcW w:w="663" w:type="dxa"/>
          </w:tcPr>
          <w:p w:rsidRPr="00C06C09" w:rsidR="000B3BA1" w:rsidP="00CF5AFD" w:rsidRDefault="000B3BA1" w14:paraId="7991F876" w14:textId="77777777">
            <w:pPr>
              <w:spacing w:line="360" w:lineRule="auto"/>
              <w:rPr>
                <w:rFonts w:cs="Arial"/>
              </w:rPr>
            </w:pPr>
          </w:p>
        </w:tc>
        <w:tc>
          <w:tcPr>
            <w:tcW w:w="663" w:type="dxa"/>
          </w:tcPr>
          <w:p w:rsidRPr="00C06C09" w:rsidR="000B3BA1" w:rsidP="00CF5AFD" w:rsidRDefault="000B3BA1" w14:paraId="6FF5BFB9" w14:textId="77777777">
            <w:pPr>
              <w:spacing w:line="360" w:lineRule="auto"/>
              <w:rPr>
                <w:rFonts w:cs="Arial"/>
              </w:rPr>
            </w:pPr>
          </w:p>
        </w:tc>
        <w:tc>
          <w:tcPr>
            <w:tcW w:w="663" w:type="dxa"/>
          </w:tcPr>
          <w:p w:rsidRPr="00C06C09" w:rsidR="000B3BA1" w:rsidP="00CF5AFD" w:rsidRDefault="000B3BA1" w14:paraId="41C91BF6" w14:textId="77777777">
            <w:pPr>
              <w:spacing w:line="360" w:lineRule="auto"/>
              <w:rPr>
                <w:rFonts w:cs="Arial"/>
              </w:rPr>
            </w:pPr>
          </w:p>
        </w:tc>
        <w:tc>
          <w:tcPr>
            <w:tcW w:w="662" w:type="dxa"/>
          </w:tcPr>
          <w:p w:rsidRPr="00C06C09" w:rsidR="000B3BA1" w:rsidP="00CF5AFD" w:rsidRDefault="000B3BA1" w14:paraId="5B427AAA" w14:textId="77777777">
            <w:pPr>
              <w:spacing w:line="360" w:lineRule="auto"/>
              <w:rPr>
                <w:rFonts w:cs="Arial"/>
              </w:rPr>
            </w:pPr>
          </w:p>
        </w:tc>
        <w:tc>
          <w:tcPr>
            <w:tcW w:w="662" w:type="dxa"/>
          </w:tcPr>
          <w:p w:rsidRPr="00C06C09" w:rsidR="000B3BA1" w:rsidP="00CF5AFD" w:rsidRDefault="000B3BA1" w14:paraId="2068C4D8" w14:textId="77777777">
            <w:pPr>
              <w:spacing w:line="360" w:lineRule="auto"/>
              <w:rPr>
                <w:rFonts w:cs="Arial"/>
              </w:rPr>
            </w:pPr>
          </w:p>
        </w:tc>
        <w:tc>
          <w:tcPr>
            <w:tcW w:w="662" w:type="dxa"/>
          </w:tcPr>
          <w:p w:rsidRPr="00C06C09" w:rsidR="000B3BA1" w:rsidP="00CF5AFD" w:rsidRDefault="000B3BA1" w14:paraId="6E545A53" w14:textId="77777777">
            <w:pPr>
              <w:spacing w:line="360" w:lineRule="auto"/>
              <w:rPr>
                <w:rFonts w:cs="Arial"/>
              </w:rPr>
            </w:pPr>
          </w:p>
        </w:tc>
        <w:tc>
          <w:tcPr>
            <w:tcW w:w="662" w:type="dxa"/>
          </w:tcPr>
          <w:p w:rsidRPr="00C06C09" w:rsidR="000B3BA1" w:rsidP="00CF5AFD" w:rsidRDefault="000B3BA1" w14:paraId="351A0369" w14:textId="77777777">
            <w:pPr>
              <w:spacing w:line="360" w:lineRule="auto"/>
              <w:rPr>
                <w:rFonts w:cs="Arial"/>
              </w:rPr>
            </w:pPr>
          </w:p>
        </w:tc>
        <w:tc>
          <w:tcPr>
            <w:tcW w:w="662" w:type="dxa"/>
            <w:shd w:val="clear" w:color="auto" w:fill="8496B0" w:themeFill="text2" w:themeFillTint="99"/>
          </w:tcPr>
          <w:p w:rsidRPr="00C06C09" w:rsidR="000B3BA1" w:rsidP="00CF5AFD" w:rsidRDefault="000B3BA1" w14:paraId="4201A44B" w14:textId="77777777">
            <w:pPr>
              <w:spacing w:line="360" w:lineRule="auto"/>
              <w:rPr>
                <w:rFonts w:cs="Arial"/>
              </w:rPr>
            </w:pPr>
          </w:p>
        </w:tc>
        <w:tc>
          <w:tcPr>
            <w:tcW w:w="662" w:type="dxa"/>
          </w:tcPr>
          <w:p w:rsidRPr="00C06C09" w:rsidR="000B3BA1" w:rsidP="00CF5AFD" w:rsidRDefault="000B3BA1" w14:paraId="5408A038" w14:textId="77777777">
            <w:pPr>
              <w:spacing w:line="360" w:lineRule="auto"/>
              <w:rPr>
                <w:rFonts w:cs="Arial"/>
              </w:rPr>
            </w:pPr>
          </w:p>
        </w:tc>
        <w:tc>
          <w:tcPr>
            <w:tcW w:w="662" w:type="dxa"/>
          </w:tcPr>
          <w:p w:rsidRPr="00C06C09" w:rsidR="000B3BA1" w:rsidP="00CF5AFD" w:rsidRDefault="000B3BA1" w14:paraId="69F76F6A" w14:textId="77777777">
            <w:pPr>
              <w:spacing w:line="360" w:lineRule="auto"/>
              <w:rPr>
                <w:rFonts w:cs="Arial"/>
              </w:rPr>
            </w:pPr>
          </w:p>
        </w:tc>
      </w:tr>
      <w:tr w:rsidRPr="00C06C09" w:rsidR="000B3BA1" w:rsidTr="00A5064C" w14:paraId="66029763" w14:textId="77777777">
        <w:tc>
          <w:tcPr>
            <w:tcW w:w="1070" w:type="dxa"/>
            <w:shd w:val="clear" w:color="auto" w:fill="F2F2F2" w:themeFill="background1" w:themeFillShade="F2"/>
          </w:tcPr>
          <w:p w:rsidRPr="00C06C09" w:rsidR="000B3BA1" w:rsidP="00CF5AFD" w:rsidRDefault="000B3BA1" w14:paraId="6269270A" w14:textId="1E06C2EE">
            <w:pPr>
              <w:spacing w:line="360" w:lineRule="auto"/>
              <w:rPr>
                <w:rFonts w:cs="Arial"/>
              </w:rPr>
            </w:pPr>
            <w:r w:rsidRPr="00C06C09">
              <w:rPr>
                <w:rFonts w:cs="Arial"/>
              </w:rPr>
              <w:t>Review and Editing</w:t>
            </w:r>
          </w:p>
        </w:tc>
        <w:tc>
          <w:tcPr>
            <w:tcW w:w="663" w:type="dxa"/>
          </w:tcPr>
          <w:p w:rsidRPr="00C06C09" w:rsidR="000B3BA1" w:rsidP="00CF5AFD" w:rsidRDefault="000B3BA1" w14:paraId="770B9BD9" w14:textId="77777777">
            <w:pPr>
              <w:spacing w:line="360" w:lineRule="auto"/>
              <w:rPr>
                <w:rFonts w:cs="Arial"/>
              </w:rPr>
            </w:pPr>
          </w:p>
        </w:tc>
        <w:tc>
          <w:tcPr>
            <w:tcW w:w="663" w:type="dxa"/>
          </w:tcPr>
          <w:p w:rsidRPr="00C06C09" w:rsidR="000B3BA1" w:rsidP="00CF5AFD" w:rsidRDefault="000B3BA1" w14:paraId="1366BF48" w14:textId="77777777">
            <w:pPr>
              <w:spacing w:line="360" w:lineRule="auto"/>
              <w:rPr>
                <w:rFonts w:cs="Arial"/>
              </w:rPr>
            </w:pPr>
          </w:p>
        </w:tc>
        <w:tc>
          <w:tcPr>
            <w:tcW w:w="663" w:type="dxa"/>
          </w:tcPr>
          <w:p w:rsidRPr="00C06C09" w:rsidR="000B3BA1" w:rsidP="00CF5AFD" w:rsidRDefault="000B3BA1" w14:paraId="67C4F2EA" w14:textId="77777777">
            <w:pPr>
              <w:spacing w:line="360" w:lineRule="auto"/>
              <w:rPr>
                <w:rFonts w:cs="Arial"/>
              </w:rPr>
            </w:pPr>
          </w:p>
        </w:tc>
        <w:tc>
          <w:tcPr>
            <w:tcW w:w="663" w:type="dxa"/>
          </w:tcPr>
          <w:p w:rsidRPr="00C06C09" w:rsidR="000B3BA1" w:rsidP="00CF5AFD" w:rsidRDefault="000B3BA1" w14:paraId="09A7D8F9" w14:textId="77777777">
            <w:pPr>
              <w:spacing w:line="360" w:lineRule="auto"/>
              <w:rPr>
                <w:rFonts w:cs="Arial"/>
              </w:rPr>
            </w:pPr>
          </w:p>
        </w:tc>
        <w:tc>
          <w:tcPr>
            <w:tcW w:w="663" w:type="dxa"/>
          </w:tcPr>
          <w:p w:rsidRPr="00C06C09" w:rsidR="000B3BA1" w:rsidP="00CF5AFD" w:rsidRDefault="000B3BA1" w14:paraId="073B7365" w14:textId="77777777">
            <w:pPr>
              <w:spacing w:line="360" w:lineRule="auto"/>
              <w:rPr>
                <w:rFonts w:cs="Arial"/>
              </w:rPr>
            </w:pPr>
          </w:p>
        </w:tc>
        <w:tc>
          <w:tcPr>
            <w:tcW w:w="662" w:type="dxa"/>
          </w:tcPr>
          <w:p w:rsidRPr="00C06C09" w:rsidR="000B3BA1" w:rsidP="00CF5AFD" w:rsidRDefault="000B3BA1" w14:paraId="0EC6A03E" w14:textId="77777777">
            <w:pPr>
              <w:spacing w:line="360" w:lineRule="auto"/>
              <w:rPr>
                <w:rFonts w:cs="Arial"/>
              </w:rPr>
            </w:pPr>
          </w:p>
        </w:tc>
        <w:tc>
          <w:tcPr>
            <w:tcW w:w="662" w:type="dxa"/>
          </w:tcPr>
          <w:p w:rsidRPr="00C06C09" w:rsidR="000B3BA1" w:rsidP="00CF5AFD" w:rsidRDefault="000B3BA1" w14:paraId="74FE26FD" w14:textId="77777777">
            <w:pPr>
              <w:spacing w:line="360" w:lineRule="auto"/>
              <w:rPr>
                <w:rFonts w:cs="Arial"/>
              </w:rPr>
            </w:pPr>
          </w:p>
        </w:tc>
        <w:tc>
          <w:tcPr>
            <w:tcW w:w="662" w:type="dxa"/>
          </w:tcPr>
          <w:p w:rsidRPr="00C06C09" w:rsidR="000B3BA1" w:rsidP="00CF5AFD" w:rsidRDefault="000B3BA1" w14:paraId="552AA827" w14:textId="77777777">
            <w:pPr>
              <w:spacing w:line="360" w:lineRule="auto"/>
              <w:rPr>
                <w:rFonts w:cs="Arial"/>
              </w:rPr>
            </w:pPr>
          </w:p>
        </w:tc>
        <w:tc>
          <w:tcPr>
            <w:tcW w:w="662" w:type="dxa"/>
          </w:tcPr>
          <w:p w:rsidRPr="00C06C09" w:rsidR="000B3BA1" w:rsidP="00CF5AFD" w:rsidRDefault="000B3BA1" w14:paraId="6081BDE7" w14:textId="77777777">
            <w:pPr>
              <w:spacing w:line="360" w:lineRule="auto"/>
              <w:rPr>
                <w:rFonts w:cs="Arial"/>
              </w:rPr>
            </w:pPr>
          </w:p>
        </w:tc>
        <w:tc>
          <w:tcPr>
            <w:tcW w:w="662" w:type="dxa"/>
          </w:tcPr>
          <w:p w:rsidRPr="00C06C09" w:rsidR="000B3BA1" w:rsidP="00CF5AFD" w:rsidRDefault="000B3BA1" w14:paraId="6C5F29AC" w14:textId="77777777">
            <w:pPr>
              <w:spacing w:line="360" w:lineRule="auto"/>
              <w:rPr>
                <w:rFonts w:cs="Arial"/>
              </w:rPr>
            </w:pPr>
          </w:p>
        </w:tc>
        <w:tc>
          <w:tcPr>
            <w:tcW w:w="662" w:type="dxa"/>
            <w:shd w:val="clear" w:color="auto" w:fill="9CC2E5" w:themeFill="accent5" w:themeFillTint="99"/>
          </w:tcPr>
          <w:p w:rsidRPr="00C06C09" w:rsidR="000B3BA1" w:rsidP="00CF5AFD" w:rsidRDefault="000B3BA1" w14:paraId="19CE94C3" w14:textId="77777777">
            <w:pPr>
              <w:spacing w:line="360" w:lineRule="auto"/>
              <w:rPr>
                <w:rFonts w:cs="Arial"/>
              </w:rPr>
            </w:pPr>
          </w:p>
        </w:tc>
        <w:tc>
          <w:tcPr>
            <w:tcW w:w="662" w:type="dxa"/>
          </w:tcPr>
          <w:p w:rsidRPr="00C06C09" w:rsidR="000B3BA1" w:rsidP="00CF5AFD" w:rsidRDefault="000B3BA1" w14:paraId="252DB843" w14:textId="77777777">
            <w:pPr>
              <w:spacing w:line="360" w:lineRule="auto"/>
              <w:rPr>
                <w:rFonts w:cs="Arial"/>
              </w:rPr>
            </w:pPr>
          </w:p>
        </w:tc>
      </w:tr>
      <w:tr w:rsidRPr="00C06C09" w:rsidR="000B3BA1" w:rsidTr="00A5064C" w14:paraId="595B35F7" w14:textId="77777777">
        <w:tc>
          <w:tcPr>
            <w:tcW w:w="1070" w:type="dxa"/>
            <w:shd w:val="clear" w:color="auto" w:fill="F2F2F2" w:themeFill="background1" w:themeFillShade="F2"/>
          </w:tcPr>
          <w:p w:rsidRPr="00C06C09" w:rsidR="000B3BA1" w:rsidP="00CF5AFD" w:rsidRDefault="000B3BA1" w14:paraId="245864BD" w14:textId="7EB59767">
            <w:pPr>
              <w:spacing w:line="360" w:lineRule="auto"/>
              <w:rPr>
                <w:rFonts w:cs="Arial"/>
              </w:rPr>
            </w:pPr>
            <w:r w:rsidRPr="00C06C09">
              <w:rPr>
                <w:rFonts w:eastAsia="Times New Roman" w:cs="Arial"/>
                <w:kern w:val="0"/>
                <w:szCs w:val="24"/>
                <w:lang w:eastAsia="en-GB"/>
                <w14:ligatures w14:val="none"/>
              </w:rPr>
              <w:t>Final Submission</w:t>
            </w:r>
          </w:p>
        </w:tc>
        <w:tc>
          <w:tcPr>
            <w:tcW w:w="663" w:type="dxa"/>
          </w:tcPr>
          <w:p w:rsidRPr="00C06C09" w:rsidR="000B3BA1" w:rsidP="00CF5AFD" w:rsidRDefault="000B3BA1" w14:paraId="6E1D6586" w14:textId="77777777">
            <w:pPr>
              <w:spacing w:line="360" w:lineRule="auto"/>
              <w:rPr>
                <w:rFonts w:cs="Arial"/>
              </w:rPr>
            </w:pPr>
          </w:p>
        </w:tc>
        <w:tc>
          <w:tcPr>
            <w:tcW w:w="663" w:type="dxa"/>
          </w:tcPr>
          <w:p w:rsidRPr="00C06C09" w:rsidR="000B3BA1" w:rsidP="00CF5AFD" w:rsidRDefault="000B3BA1" w14:paraId="78CCAEBA" w14:textId="77777777">
            <w:pPr>
              <w:spacing w:line="360" w:lineRule="auto"/>
              <w:rPr>
                <w:rFonts w:cs="Arial"/>
              </w:rPr>
            </w:pPr>
          </w:p>
        </w:tc>
        <w:tc>
          <w:tcPr>
            <w:tcW w:w="663" w:type="dxa"/>
          </w:tcPr>
          <w:p w:rsidRPr="00C06C09" w:rsidR="000B3BA1" w:rsidP="00CF5AFD" w:rsidRDefault="000B3BA1" w14:paraId="5F5808E2" w14:textId="77777777">
            <w:pPr>
              <w:spacing w:line="360" w:lineRule="auto"/>
              <w:rPr>
                <w:rFonts w:cs="Arial"/>
              </w:rPr>
            </w:pPr>
          </w:p>
        </w:tc>
        <w:tc>
          <w:tcPr>
            <w:tcW w:w="663" w:type="dxa"/>
          </w:tcPr>
          <w:p w:rsidRPr="00C06C09" w:rsidR="000B3BA1" w:rsidP="00CF5AFD" w:rsidRDefault="000B3BA1" w14:paraId="4F59B4EB" w14:textId="77777777">
            <w:pPr>
              <w:spacing w:line="360" w:lineRule="auto"/>
              <w:rPr>
                <w:rFonts w:cs="Arial"/>
              </w:rPr>
            </w:pPr>
          </w:p>
        </w:tc>
        <w:tc>
          <w:tcPr>
            <w:tcW w:w="663" w:type="dxa"/>
          </w:tcPr>
          <w:p w:rsidRPr="00C06C09" w:rsidR="000B3BA1" w:rsidP="00CF5AFD" w:rsidRDefault="000B3BA1" w14:paraId="3F7E8E03" w14:textId="77777777">
            <w:pPr>
              <w:spacing w:line="360" w:lineRule="auto"/>
              <w:rPr>
                <w:rFonts w:cs="Arial"/>
              </w:rPr>
            </w:pPr>
          </w:p>
        </w:tc>
        <w:tc>
          <w:tcPr>
            <w:tcW w:w="662" w:type="dxa"/>
          </w:tcPr>
          <w:p w:rsidRPr="00C06C09" w:rsidR="000B3BA1" w:rsidP="00CF5AFD" w:rsidRDefault="000B3BA1" w14:paraId="751ADF7B" w14:textId="77777777">
            <w:pPr>
              <w:spacing w:line="360" w:lineRule="auto"/>
              <w:rPr>
                <w:rFonts w:cs="Arial"/>
              </w:rPr>
            </w:pPr>
          </w:p>
        </w:tc>
        <w:tc>
          <w:tcPr>
            <w:tcW w:w="662" w:type="dxa"/>
          </w:tcPr>
          <w:p w:rsidRPr="00C06C09" w:rsidR="000B3BA1" w:rsidP="00CF5AFD" w:rsidRDefault="000B3BA1" w14:paraId="22FC5C15" w14:textId="77777777">
            <w:pPr>
              <w:spacing w:line="360" w:lineRule="auto"/>
              <w:rPr>
                <w:rFonts w:cs="Arial"/>
              </w:rPr>
            </w:pPr>
          </w:p>
        </w:tc>
        <w:tc>
          <w:tcPr>
            <w:tcW w:w="662" w:type="dxa"/>
          </w:tcPr>
          <w:p w:rsidRPr="00C06C09" w:rsidR="000B3BA1" w:rsidP="00CF5AFD" w:rsidRDefault="000B3BA1" w14:paraId="466568C5" w14:textId="77777777">
            <w:pPr>
              <w:spacing w:line="360" w:lineRule="auto"/>
              <w:rPr>
                <w:rFonts w:cs="Arial"/>
              </w:rPr>
            </w:pPr>
          </w:p>
        </w:tc>
        <w:tc>
          <w:tcPr>
            <w:tcW w:w="662" w:type="dxa"/>
          </w:tcPr>
          <w:p w:rsidRPr="00C06C09" w:rsidR="000B3BA1" w:rsidP="00CF5AFD" w:rsidRDefault="000B3BA1" w14:paraId="3B7130EC" w14:textId="77777777">
            <w:pPr>
              <w:spacing w:line="360" w:lineRule="auto"/>
              <w:rPr>
                <w:rFonts w:cs="Arial"/>
              </w:rPr>
            </w:pPr>
          </w:p>
        </w:tc>
        <w:tc>
          <w:tcPr>
            <w:tcW w:w="662" w:type="dxa"/>
          </w:tcPr>
          <w:p w:rsidRPr="00C06C09" w:rsidR="000B3BA1" w:rsidP="00CF5AFD" w:rsidRDefault="000B3BA1" w14:paraId="006EA208" w14:textId="77777777">
            <w:pPr>
              <w:spacing w:line="360" w:lineRule="auto"/>
              <w:rPr>
                <w:rFonts w:cs="Arial"/>
              </w:rPr>
            </w:pPr>
          </w:p>
        </w:tc>
        <w:tc>
          <w:tcPr>
            <w:tcW w:w="662" w:type="dxa"/>
          </w:tcPr>
          <w:p w:rsidRPr="00C06C09" w:rsidR="000B3BA1" w:rsidP="00CF5AFD" w:rsidRDefault="000B3BA1" w14:paraId="2F4ACDA5" w14:textId="77777777">
            <w:pPr>
              <w:spacing w:line="360" w:lineRule="auto"/>
              <w:rPr>
                <w:rFonts w:cs="Arial"/>
              </w:rPr>
            </w:pPr>
          </w:p>
        </w:tc>
        <w:tc>
          <w:tcPr>
            <w:tcW w:w="662" w:type="dxa"/>
            <w:shd w:val="clear" w:color="auto" w:fill="538135" w:themeFill="accent6" w:themeFillShade="BF"/>
          </w:tcPr>
          <w:p w:rsidRPr="00C06C09" w:rsidR="000B3BA1" w:rsidP="00CF5AFD" w:rsidRDefault="000B3BA1" w14:paraId="63C00A62" w14:textId="77777777">
            <w:pPr>
              <w:spacing w:line="360" w:lineRule="auto"/>
              <w:rPr>
                <w:rFonts w:cs="Arial"/>
              </w:rPr>
            </w:pPr>
          </w:p>
        </w:tc>
      </w:tr>
    </w:tbl>
    <w:p w:rsidRPr="00C06C09" w:rsidR="00DD4966" w:rsidP="00CF5AFD" w:rsidRDefault="00DD4966" w14:paraId="3FEA79C5" w14:textId="0FD2C3BD">
      <w:pPr>
        <w:rPr>
          <w:rFonts w:cs="Arial"/>
        </w:rPr>
      </w:pPr>
      <w:r w:rsidRPr="00C06C09">
        <w:rPr>
          <w:rFonts w:cs="Arial"/>
        </w:rPr>
        <w:br w:type="page"/>
      </w:r>
    </w:p>
    <w:p w:rsidRPr="00C06C09" w:rsidR="00DD4966" w:rsidP="00CF5AFD" w:rsidRDefault="00DD4966" w14:paraId="21B56E1F" w14:textId="77777777">
      <w:pPr>
        <w:pStyle w:val="Heading1"/>
        <w:rPr>
          <w:rFonts w:cs="Arial"/>
          <w:sz w:val="36"/>
          <w:szCs w:val="36"/>
        </w:rPr>
      </w:pPr>
      <w:bookmarkStart w:name="_Toc225265464" w:id="14"/>
      <w:r w:rsidRPr="00C06C09">
        <w:rPr>
          <w:rFonts w:cs="Arial"/>
          <w:sz w:val="36"/>
          <w:szCs w:val="36"/>
        </w:rPr>
        <w:lastRenderedPageBreak/>
        <w:t>Reference list</w:t>
      </w:r>
      <w:bookmarkEnd w:id="14"/>
    </w:p>
    <w:p w:rsidRPr="007C37A7" w:rsidR="007C37A7" w:rsidP="00CF5AFD" w:rsidRDefault="007C37A7" w14:paraId="102CB719" w14:textId="77777777">
      <w:pPr>
        <w:pStyle w:val="NormalWeb"/>
        <w:spacing w:before="0" w:beforeAutospacing="0" w:after="0" w:afterAutospacing="0" w:line="360" w:lineRule="auto"/>
        <w:ind w:left="720" w:hanging="720"/>
        <w:jc w:val="both"/>
        <w:rPr>
          <w:rFonts w:cs="Arial"/>
          <w:sz w:val="24"/>
        </w:rPr>
      </w:pPr>
      <w:r w:rsidRPr="007C37A7">
        <w:rPr>
          <w:rFonts w:cs="Arial"/>
        </w:rPr>
        <w:t xml:space="preserve">Alzheimer's Disease International (2020). </w:t>
      </w:r>
      <w:r w:rsidRPr="007C37A7">
        <w:rPr>
          <w:rFonts w:cs="Arial"/>
          <w:i/>
          <w:iCs/>
        </w:rPr>
        <w:t>Dementia statistics</w:t>
      </w:r>
      <w:r w:rsidRPr="007C37A7">
        <w:rPr>
          <w:rFonts w:cs="Arial"/>
        </w:rPr>
        <w:t>. Alzheimer’s Disease International. Available at: https://www.alzint.org/about/dementia-facts-figures/dementia-statistics/.</w:t>
      </w:r>
    </w:p>
    <w:p w:rsidRPr="007C37A7" w:rsidR="007C37A7" w:rsidP="00CF5AFD" w:rsidRDefault="007C37A7" w14:paraId="1E7904DD" w14:textId="77777777">
      <w:pPr>
        <w:ind w:left="720" w:hanging="720"/>
        <w:rPr>
          <w:rFonts w:cs="Arial"/>
        </w:rPr>
      </w:pPr>
      <w:r w:rsidRPr="007C37A7">
        <w:rPr>
          <w:rFonts w:cs="Arial"/>
        </w:rPr>
        <w:t xml:space="preserve">Biddle, S.J., </w:t>
      </w:r>
      <w:proofErr w:type="spellStart"/>
      <w:r w:rsidRPr="007C37A7">
        <w:rPr>
          <w:rFonts w:cs="Arial"/>
        </w:rPr>
        <w:t>Markland</w:t>
      </w:r>
      <w:proofErr w:type="spellEnd"/>
      <w:r w:rsidRPr="007C37A7">
        <w:rPr>
          <w:rFonts w:cs="Arial"/>
        </w:rPr>
        <w:t xml:space="preserve">, D., </w:t>
      </w:r>
      <w:proofErr w:type="spellStart"/>
      <w:r w:rsidRPr="007C37A7">
        <w:rPr>
          <w:rFonts w:cs="Arial"/>
        </w:rPr>
        <w:t>Gilbourne</w:t>
      </w:r>
      <w:proofErr w:type="spellEnd"/>
      <w:r w:rsidRPr="007C37A7">
        <w:rPr>
          <w:rFonts w:cs="Arial"/>
        </w:rPr>
        <w:t xml:space="preserve">, D., </w:t>
      </w:r>
      <w:proofErr w:type="spellStart"/>
      <w:r w:rsidRPr="007C37A7">
        <w:rPr>
          <w:rFonts w:cs="Arial"/>
        </w:rPr>
        <w:t>Chatzisarantis</w:t>
      </w:r>
      <w:proofErr w:type="spellEnd"/>
      <w:r w:rsidRPr="007C37A7">
        <w:rPr>
          <w:rFonts w:cs="Arial"/>
        </w:rPr>
        <w:t xml:space="preserve">, N.L. and </w:t>
      </w:r>
      <w:proofErr w:type="spellStart"/>
      <w:r w:rsidRPr="007C37A7">
        <w:rPr>
          <w:rFonts w:cs="Arial"/>
        </w:rPr>
        <w:t>Sparkes</w:t>
      </w:r>
      <w:proofErr w:type="spellEnd"/>
      <w:r w:rsidRPr="007C37A7">
        <w:rPr>
          <w:rFonts w:cs="Arial"/>
        </w:rPr>
        <w:t xml:space="preserve">, A.C. (2001). Research methods in sport and exercise psychology: Quantitative and qualitative issues. </w:t>
      </w:r>
      <w:r w:rsidRPr="007C37A7">
        <w:rPr>
          <w:rFonts w:cs="Arial"/>
          <w:i/>
          <w:iCs/>
        </w:rPr>
        <w:t>Journal of Sports Sciences</w:t>
      </w:r>
      <w:r w:rsidRPr="007C37A7">
        <w:rPr>
          <w:rFonts w:cs="Arial"/>
        </w:rPr>
        <w:t>, 19(10), pp.777-809.</w:t>
      </w:r>
    </w:p>
    <w:p w:rsidRPr="007C37A7" w:rsidR="007C37A7" w:rsidP="00CF5AFD" w:rsidRDefault="007C37A7" w14:paraId="23BC5067" w14:textId="77777777">
      <w:pPr>
        <w:ind w:left="720" w:hanging="720"/>
        <w:rPr>
          <w:rFonts w:cs="Arial"/>
        </w:rPr>
      </w:pPr>
      <w:proofErr w:type="spellStart"/>
      <w:r w:rsidRPr="007C37A7">
        <w:rPr>
          <w:rFonts w:cs="Arial"/>
        </w:rPr>
        <w:t>Boyatzis</w:t>
      </w:r>
      <w:proofErr w:type="spellEnd"/>
      <w:r w:rsidRPr="007C37A7">
        <w:rPr>
          <w:rFonts w:cs="Arial"/>
        </w:rPr>
        <w:t xml:space="preserve">, R.E. (1998). </w:t>
      </w:r>
      <w:r w:rsidRPr="007C37A7">
        <w:rPr>
          <w:rFonts w:cs="Arial"/>
          <w:i/>
          <w:iCs/>
        </w:rPr>
        <w:t>Transforming qualitative information: Thematic analysis and code development.</w:t>
      </w:r>
      <w:r w:rsidRPr="007C37A7">
        <w:rPr>
          <w:rFonts w:cs="Arial"/>
        </w:rPr>
        <w:t xml:space="preserve"> Sage.</w:t>
      </w:r>
    </w:p>
    <w:p w:rsidRPr="007C37A7" w:rsidR="007C37A7" w:rsidP="00CF5AFD" w:rsidRDefault="007C37A7" w14:paraId="0A654927" w14:textId="77777777">
      <w:pPr>
        <w:ind w:left="720" w:hanging="720"/>
        <w:rPr>
          <w:rFonts w:cs="Arial"/>
        </w:rPr>
      </w:pPr>
      <w:r w:rsidRPr="007C37A7">
        <w:rPr>
          <w:rFonts w:cs="Arial"/>
        </w:rPr>
        <w:t xml:space="preserve">Braun, V. and Clarke, V. (2006). Using thematic analysis in psychology. </w:t>
      </w:r>
      <w:r w:rsidRPr="007C37A7">
        <w:rPr>
          <w:rFonts w:cs="Arial"/>
          <w:i/>
          <w:iCs/>
        </w:rPr>
        <w:t>Qualitative research in psychology</w:t>
      </w:r>
      <w:r w:rsidRPr="007C37A7">
        <w:rPr>
          <w:rFonts w:cs="Arial"/>
        </w:rPr>
        <w:t>, 3(2), pp.77-101.</w:t>
      </w:r>
    </w:p>
    <w:p w:rsidRPr="007C37A7" w:rsidR="007C37A7" w:rsidP="00CF5AFD" w:rsidRDefault="007C37A7" w14:paraId="6AB40674" w14:textId="77777777">
      <w:pPr>
        <w:ind w:left="720" w:hanging="720"/>
        <w:rPr>
          <w:rFonts w:cs="Arial"/>
        </w:rPr>
      </w:pPr>
      <w:r w:rsidRPr="007C37A7">
        <w:rPr>
          <w:rFonts w:cs="Arial"/>
        </w:rPr>
        <w:t xml:space="preserve">Braun, V. and Clarke, V. (2012). </w:t>
      </w:r>
      <w:r w:rsidRPr="007C37A7">
        <w:rPr>
          <w:rFonts w:cs="Arial"/>
          <w:i/>
          <w:iCs/>
        </w:rPr>
        <w:t>Thematic analysis</w:t>
      </w:r>
      <w:r w:rsidRPr="007C37A7">
        <w:rPr>
          <w:rFonts w:cs="Arial"/>
        </w:rPr>
        <w:t>. American Psychological Association.</w:t>
      </w:r>
    </w:p>
    <w:p w:rsidRPr="007C37A7" w:rsidR="007C37A7" w:rsidP="00CF5AFD" w:rsidRDefault="007C37A7" w14:paraId="17686D34" w14:textId="77777777">
      <w:pPr>
        <w:pStyle w:val="NormalWeb"/>
        <w:spacing w:before="0" w:beforeAutospacing="0" w:after="0" w:afterAutospacing="0" w:line="360" w:lineRule="auto"/>
        <w:ind w:left="720" w:hanging="720"/>
        <w:jc w:val="both"/>
        <w:rPr>
          <w:rFonts w:cs="Arial"/>
        </w:rPr>
      </w:pPr>
      <w:proofErr w:type="spellStart"/>
      <w:r w:rsidRPr="007C37A7">
        <w:rPr>
          <w:rFonts w:cs="Arial"/>
        </w:rPr>
        <w:t>Chandola</w:t>
      </w:r>
      <w:proofErr w:type="spellEnd"/>
      <w:r w:rsidRPr="007C37A7">
        <w:rPr>
          <w:rFonts w:cs="Arial"/>
        </w:rPr>
        <w:t xml:space="preserve">, T. and Booker, C. (2022). </w:t>
      </w:r>
      <w:r w:rsidRPr="007C37A7">
        <w:rPr>
          <w:rFonts w:cs="Arial"/>
          <w:i/>
          <w:iCs/>
        </w:rPr>
        <w:t>Archival and Secondary Data</w:t>
      </w:r>
      <w:r w:rsidRPr="007C37A7">
        <w:rPr>
          <w:rFonts w:cs="Arial"/>
        </w:rPr>
        <w:t>. SAGE.</w:t>
      </w:r>
    </w:p>
    <w:p w:rsidRPr="007C37A7" w:rsidR="007C37A7" w:rsidP="00CF5AFD" w:rsidRDefault="007C37A7" w14:paraId="1C322E4C" w14:textId="77777777">
      <w:pPr>
        <w:pStyle w:val="NormalWeb"/>
        <w:spacing w:before="0" w:beforeAutospacing="0" w:after="0" w:afterAutospacing="0" w:line="360" w:lineRule="auto"/>
        <w:ind w:left="720" w:hanging="720"/>
        <w:jc w:val="both"/>
        <w:rPr>
          <w:rFonts w:cs="Arial"/>
        </w:rPr>
      </w:pPr>
      <w:r w:rsidRPr="007C37A7">
        <w:rPr>
          <w:rFonts w:cs="Arial"/>
        </w:rPr>
        <w:t xml:space="preserve">Goddard, W. and Melville, S. (2021). </w:t>
      </w:r>
      <w:r w:rsidRPr="007C37A7">
        <w:rPr>
          <w:rFonts w:cs="Arial"/>
          <w:i/>
          <w:iCs/>
        </w:rPr>
        <w:t>Research Methodology</w:t>
      </w:r>
      <w:r w:rsidRPr="007C37A7">
        <w:rPr>
          <w:rFonts w:cs="Arial"/>
        </w:rPr>
        <w:t xml:space="preserve">. 2nd ed. </w:t>
      </w:r>
      <w:proofErr w:type="spellStart"/>
      <w:r w:rsidRPr="007C37A7">
        <w:rPr>
          <w:rFonts w:cs="Arial"/>
        </w:rPr>
        <w:t>Kenwyn</w:t>
      </w:r>
      <w:proofErr w:type="spellEnd"/>
      <w:r w:rsidRPr="007C37A7">
        <w:rPr>
          <w:rFonts w:cs="Arial"/>
        </w:rPr>
        <w:t xml:space="preserve">, South Africa: </w:t>
      </w:r>
      <w:proofErr w:type="spellStart"/>
      <w:r w:rsidRPr="007C37A7">
        <w:rPr>
          <w:rFonts w:cs="Arial"/>
        </w:rPr>
        <w:t>Juta</w:t>
      </w:r>
      <w:proofErr w:type="spellEnd"/>
      <w:r w:rsidRPr="007C37A7">
        <w:rPr>
          <w:rFonts w:cs="Arial"/>
        </w:rPr>
        <w:t xml:space="preserve"> &amp; Co., </w:t>
      </w:r>
      <w:proofErr w:type="spellStart"/>
      <w:r w:rsidRPr="007C37A7">
        <w:rPr>
          <w:rFonts w:cs="Arial"/>
        </w:rPr>
        <w:t>Repr</w:t>
      </w:r>
      <w:proofErr w:type="spellEnd"/>
      <w:r w:rsidRPr="007C37A7">
        <w:rPr>
          <w:rFonts w:cs="Arial"/>
        </w:rPr>
        <w:t>.</w:t>
      </w:r>
    </w:p>
    <w:p w:rsidRPr="007C37A7" w:rsidR="007C37A7" w:rsidP="00CF5AFD" w:rsidRDefault="007C37A7" w14:paraId="4C26DB3F" w14:textId="77777777">
      <w:pPr>
        <w:ind w:left="720" w:hanging="720"/>
        <w:rPr>
          <w:rFonts w:cs="Arial"/>
        </w:rPr>
      </w:pPr>
      <w:proofErr w:type="spellStart"/>
      <w:r w:rsidRPr="007C37A7">
        <w:rPr>
          <w:rFonts w:cs="Arial"/>
        </w:rPr>
        <w:t>Grbich</w:t>
      </w:r>
      <w:proofErr w:type="spellEnd"/>
      <w:r w:rsidRPr="007C37A7">
        <w:rPr>
          <w:rFonts w:cs="Arial"/>
        </w:rPr>
        <w:t xml:space="preserve">, C. (2010). Qualitative data analysis. </w:t>
      </w:r>
      <w:r w:rsidRPr="007C37A7">
        <w:rPr>
          <w:rFonts w:cs="Arial"/>
          <w:i/>
          <w:iCs/>
        </w:rPr>
        <w:t>In Researching Practice</w:t>
      </w:r>
      <w:r w:rsidRPr="007C37A7">
        <w:rPr>
          <w:rFonts w:cs="Arial"/>
        </w:rPr>
        <w:t xml:space="preserve"> (pp. 173-183). Brill.</w:t>
      </w:r>
    </w:p>
    <w:p w:rsidRPr="007C37A7" w:rsidR="007C37A7" w:rsidP="00CF5AFD" w:rsidRDefault="007C37A7" w14:paraId="09B5DE3A" w14:textId="77777777">
      <w:pPr>
        <w:pStyle w:val="NormalWeb"/>
        <w:spacing w:before="0" w:beforeAutospacing="0" w:after="0" w:afterAutospacing="0" w:line="360" w:lineRule="auto"/>
        <w:ind w:left="720" w:hanging="720"/>
        <w:jc w:val="both"/>
        <w:rPr>
          <w:rFonts w:cs="Arial"/>
        </w:rPr>
      </w:pPr>
      <w:proofErr w:type="spellStart"/>
      <w:r w:rsidRPr="007C37A7">
        <w:rPr>
          <w:rFonts w:cs="Arial"/>
        </w:rPr>
        <w:t>Haseltine</w:t>
      </w:r>
      <w:proofErr w:type="spellEnd"/>
      <w:r w:rsidRPr="007C37A7">
        <w:rPr>
          <w:rFonts w:cs="Arial"/>
        </w:rPr>
        <w:t xml:space="preserve">, W.A. and Dirksen, A. (2020). </w:t>
      </w:r>
      <w:r w:rsidRPr="007C37A7">
        <w:rPr>
          <w:rFonts w:cs="Arial"/>
          <w:i/>
          <w:iCs/>
        </w:rPr>
        <w:t>Voices in Dementia Care</w:t>
      </w:r>
      <w:r w:rsidRPr="007C37A7">
        <w:rPr>
          <w:rFonts w:cs="Arial"/>
        </w:rPr>
        <w:t xml:space="preserve">. </w:t>
      </w:r>
      <w:proofErr w:type="spellStart"/>
      <w:r w:rsidRPr="007C37A7">
        <w:rPr>
          <w:rFonts w:cs="Arial"/>
        </w:rPr>
        <w:t>Greenleaf</w:t>
      </w:r>
      <w:proofErr w:type="spellEnd"/>
      <w:r w:rsidRPr="007C37A7">
        <w:rPr>
          <w:rFonts w:cs="Arial"/>
        </w:rPr>
        <w:t xml:space="preserve"> Book Group.</w:t>
      </w:r>
    </w:p>
    <w:p w:rsidRPr="007C37A7" w:rsidR="007C37A7" w:rsidP="00CF5AFD" w:rsidRDefault="007C37A7" w14:paraId="211AFE7C" w14:textId="77777777">
      <w:pPr>
        <w:pStyle w:val="NormalWeb"/>
        <w:spacing w:before="0" w:beforeAutospacing="0" w:after="0" w:afterAutospacing="0" w:line="360" w:lineRule="auto"/>
        <w:ind w:left="720" w:hanging="720"/>
        <w:jc w:val="both"/>
        <w:rPr>
          <w:rFonts w:cs="Arial"/>
        </w:rPr>
      </w:pPr>
      <w:r w:rsidRPr="007C37A7">
        <w:rPr>
          <w:rFonts w:cs="Arial"/>
        </w:rPr>
        <w:t xml:space="preserve">Khalil, R.A., Ahmad, K. and Ali, H. (2026). Redefining Elderly Care with Agentic AI: Challenges and Opportunities. </w:t>
      </w:r>
      <w:r w:rsidRPr="007C37A7">
        <w:rPr>
          <w:rFonts w:cs="Arial"/>
          <w:i/>
          <w:iCs/>
        </w:rPr>
        <w:t>IEEE Open Journal of the Computer Society</w:t>
      </w:r>
      <w:r w:rsidRPr="007C37A7">
        <w:rPr>
          <w:rFonts w:cs="Arial"/>
        </w:rPr>
        <w:t xml:space="preserve">, pp.1–18. </w:t>
      </w:r>
    </w:p>
    <w:p w:rsidRPr="007C37A7" w:rsidR="007C37A7" w:rsidP="00CF5AFD" w:rsidRDefault="007C37A7" w14:paraId="23A1A35B" w14:textId="77777777">
      <w:pPr>
        <w:pStyle w:val="NormalWeb"/>
        <w:spacing w:before="0" w:beforeAutospacing="0" w:after="0" w:afterAutospacing="0" w:line="360" w:lineRule="auto"/>
        <w:ind w:left="720" w:hanging="720"/>
        <w:jc w:val="both"/>
        <w:rPr>
          <w:rFonts w:cs="Arial"/>
        </w:rPr>
      </w:pPr>
      <w:r w:rsidRPr="007C37A7">
        <w:rPr>
          <w:rFonts w:cs="Arial"/>
        </w:rPr>
        <w:t xml:space="preserve">Kruger, F. and Mitchell, B. (2022). </w:t>
      </w:r>
      <w:r w:rsidRPr="007C37A7">
        <w:rPr>
          <w:rFonts w:cs="Arial"/>
          <w:i/>
          <w:iCs/>
        </w:rPr>
        <w:t>Research methodology</w:t>
      </w:r>
      <w:r w:rsidRPr="007C37A7">
        <w:rPr>
          <w:rFonts w:cs="Arial"/>
        </w:rPr>
        <w:t>. Oxford: Oxford University Press.</w:t>
      </w:r>
    </w:p>
    <w:p w:rsidRPr="007C37A7" w:rsidR="007C37A7" w:rsidP="00CF5AFD" w:rsidRDefault="007C37A7" w14:paraId="0B049867" w14:textId="77777777">
      <w:pPr>
        <w:pStyle w:val="NormalWeb"/>
        <w:spacing w:before="0" w:beforeAutospacing="0" w:after="0" w:afterAutospacing="0" w:line="360" w:lineRule="auto"/>
        <w:ind w:left="720" w:hanging="720"/>
        <w:jc w:val="both"/>
        <w:rPr>
          <w:rFonts w:cs="Arial"/>
        </w:rPr>
      </w:pPr>
      <w:proofErr w:type="spellStart"/>
      <w:r w:rsidRPr="007C37A7">
        <w:rPr>
          <w:rFonts w:cs="Arial"/>
        </w:rPr>
        <w:t>Manickam</w:t>
      </w:r>
      <w:proofErr w:type="spellEnd"/>
      <w:r w:rsidRPr="007C37A7">
        <w:rPr>
          <w:rFonts w:cs="Arial"/>
        </w:rPr>
        <w:t xml:space="preserve">, P. (2024). </w:t>
      </w:r>
      <w:r w:rsidRPr="007C37A7">
        <w:rPr>
          <w:rFonts w:cs="Arial"/>
          <w:i/>
          <w:iCs/>
        </w:rPr>
        <w:t>Health Research Fundamentals</w:t>
      </w:r>
      <w:r w:rsidRPr="007C37A7">
        <w:rPr>
          <w:rFonts w:cs="Arial"/>
        </w:rPr>
        <w:t>. Notion Press.</w:t>
      </w:r>
    </w:p>
    <w:p w:rsidRPr="007C37A7" w:rsidR="007C37A7" w:rsidP="00CF5AFD" w:rsidRDefault="007C37A7" w14:paraId="4A575FB0" w14:textId="77777777">
      <w:pPr>
        <w:ind w:left="720" w:hanging="720"/>
        <w:rPr>
          <w:rFonts w:cs="Arial"/>
        </w:rPr>
      </w:pPr>
      <w:r w:rsidRPr="007C37A7">
        <w:rPr>
          <w:rFonts w:cs="Arial"/>
        </w:rPr>
        <w:t xml:space="preserve">Miles, M.B. and </w:t>
      </w:r>
      <w:proofErr w:type="spellStart"/>
      <w:r w:rsidRPr="007C37A7">
        <w:rPr>
          <w:rFonts w:cs="Arial"/>
        </w:rPr>
        <w:t>Huberman</w:t>
      </w:r>
      <w:proofErr w:type="spellEnd"/>
      <w:r w:rsidRPr="007C37A7">
        <w:rPr>
          <w:rFonts w:cs="Arial"/>
        </w:rPr>
        <w:t xml:space="preserve">, A.M. (1994). </w:t>
      </w:r>
      <w:r w:rsidRPr="007C37A7">
        <w:rPr>
          <w:rFonts w:cs="Arial"/>
          <w:i/>
          <w:iCs/>
        </w:rPr>
        <w:t>Qualitative data analysis: An expanded sourcebook</w:t>
      </w:r>
      <w:r w:rsidRPr="007C37A7">
        <w:rPr>
          <w:rFonts w:cs="Arial"/>
        </w:rPr>
        <w:t>. Sage.</w:t>
      </w:r>
    </w:p>
    <w:p w:rsidRPr="007C37A7" w:rsidR="007C37A7" w:rsidP="00CF5AFD" w:rsidRDefault="007C37A7" w14:paraId="14FECC97" w14:textId="77777777">
      <w:pPr>
        <w:pStyle w:val="NormalWeb"/>
        <w:spacing w:before="0" w:beforeAutospacing="0" w:after="0" w:afterAutospacing="0" w:line="360" w:lineRule="auto"/>
        <w:ind w:left="720" w:hanging="720"/>
        <w:jc w:val="both"/>
        <w:rPr>
          <w:rFonts w:cs="Arial"/>
        </w:rPr>
      </w:pPr>
      <w:r w:rsidRPr="007C37A7">
        <w:rPr>
          <w:rFonts w:cs="Arial"/>
        </w:rPr>
        <w:t xml:space="preserve">Mitra, K. and Alam, G. (2025). AI-driven Technologies in Elderly Care: Benefits and Challenges. </w:t>
      </w:r>
      <w:r w:rsidRPr="007C37A7">
        <w:rPr>
          <w:rFonts w:cs="Arial"/>
          <w:i/>
          <w:iCs/>
        </w:rPr>
        <w:t>Theseus.fi</w:t>
      </w:r>
      <w:r w:rsidRPr="007C37A7">
        <w:rPr>
          <w:rFonts w:cs="Arial"/>
        </w:rPr>
        <w:t xml:space="preserve">. </w:t>
      </w:r>
    </w:p>
    <w:p w:rsidRPr="007C37A7" w:rsidR="007C37A7" w:rsidP="00CF5AFD" w:rsidRDefault="007C37A7" w14:paraId="0DFB74AE" w14:textId="77777777">
      <w:pPr>
        <w:pStyle w:val="NormalWeb"/>
        <w:spacing w:before="0" w:beforeAutospacing="0" w:after="0" w:afterAutospacing="0" w:line="360" w:lineRule="auto"/>
        <w:ind w:left="720" w:hanging="720"/>
        <w:jc w:val="both"/>
        <w:rPr>
          <w:rFonts w:cs="Arial"/>
        </w:rPr>
      </w:pPr>
      <w:r w:rsidRPr="007C37A7">
        <w:rPr>
          <w:rFonts w:cs="Arial"/>
        </w:rPr>
        <w:t xml:space="preserve">National Health Service (2023). </w:t>
      </w:r>
      <w:r w:rsidRPr="007C37A7">
        <w:rPr>
          <w:rFonts w:cs="Arial"/>
          <w:i/>
          <w:iCs/>
        </w:rPr>
        <w:t>What is dementia</w:t>
      </w:r>
      <w:r w:rsidRPr="007C37A7">
        <w:rPr>
          <w:rFonts w:cs="Arial"/>
        </w:rPr>
        <w:t>? nhs.uk. Available at: https://www.nhs.uk/conditions/dementia/about-dementia/what-is-dementia/.</w:t>
      </w:r>
    </w:p>
    <w:p w:rsidRPr="007C37A7" w:rsidR="007C37A7" w:rsidP="00CF5AFD" w:rsidRDefault="007C37A7" w14:paraId="02B7F70E" w14:textId="77777777">
      <w:pPr>
        <w:pStyle w:val="NormalWeb"/>
        <w:spacing w:before="0" w:beforeAutospacing="0" w:after="0" w:afterAutospacing="0" w:line="360" w:lineRule="auto"/>
        <w:ind w:left="720" w:hanging="720"/>
        <w:jc w:val="both"/>
        <w:rPr>
          <w:rFonts w:cs="Arial"/>
        </w:rPr>
      </w:pPr>
      <w:r w:rsidRPr="007C37A7">
        <w:rPr>
          <w:rFonts w:cs="Arial"/>
        </w:rPr>
        <w:t xml:space="preserve">Patton, M. Q. (1980). </w:t>
      </w:r>
      <w:r w:rsidRPr="007C37A7">
        <w:rPr>
          <w:rFonts w:cs="Arial"/>
          <w:i/>
          <w:iCs/>
        </w:rPr>
        <w:t>Qualitative research methods</w:t>
      </w:r>
      <w:r w:rsidRPr="007C37A7">
        <w:rPr>
          <w:rFonts w:cs="Arial"/>
        </w:rPr>
        <w:t>. Sage Publications.</w:t>
      </w:r>
    </w:p>
    <w:p w:rsidRPr="007C37A7" w:rsidR="007C37A7" w:rsidP="00CF5AFD" w:rsidRDefault="007C37A7" w14:paraId="668D7E45" w14:textId="77777777">
      <w:pPr>
        <w:pStyle w:val="NormalWeb"/>
        <w:spacing w:before="0" w:beforeAutospacing="0" w:after="0" w:afterAutospacing="0" w:line="360" w:lineRule="auto"/>
        <w:ind w:left="720" w:hanging="720"/>
        <w:jc w:val="both"/>
        <w:rPr>
          <w:rFonts w:cs="Arial"/>
        </w:rPr>
      </w:pPr>
      <w:proofErr w:type="spellStart"/>
      <w:r w:rsidRPr="007C37A7">
        <w:rPr>
          <w:rFonts w:cs="Arial"/>
        </w:rPr>
        <w:t>Poth</w:t>
      </w:r>
      <w:proofErr w:type="spellEnd"/>
      <w:r w:rsidRPr="007C37A7">
        <w:rPr>
          <w:rFonts w:cs="Arial"/>
        </w:rPr>
        <w:t xml:space="preserve">, C.N. (2020). </w:t>
      </w:r>
      <w:r w:rsidRPr="007C37A7">
        <w:rPr>
          <w:rFonts w:cs="Arial"/>
          <w:i/>
          <w:iCs/>
        </w:rPr>
        <w:t>Research Ethics</w:t>
      </w:r>
      <w:r w:rsidRPr="007C37A7">
        <w:rPr>
          <w:rFonts w:cs="Arial"/>
        </w:rPr>
        <w:t>. SAGE.</w:t>
      </w:r>
    </w:p>
    <w:p w:rsidRPr="007C37A7" w:rsidR="007C37A7" w:rsidP="00CF5AFD" w:rsidRDefault="007C37A7" w14:paraId="5D320106" w14:textId="77777777">
      <w:pPr>
        <w:ind w:left="720" w:hanging="720"/>
        <w:rPr>
          <w:rFonts w:cs="Arial"/>
        </w:rPr>
      </w:pPr>
      <w:proofErr w:type="spellStart"/>
      <w:r w:rsidRPr="007C37A7">
        <w:rPr>
          <w:rFonts w:cs="Arial"/>
        </w:rPr>
        <w:t>Riessman</w:t>
      </w:r>
      <w:proofErr w:type="spellEnd"/>
      <w:r w:rsidRPr="007C37A7">
        <w:rPr>
          <w:rFonts w:cs="Arial"/>
        </w:rPr>
        <w:t xml:space="preserve">, C.K. (1993). </w:t>
      </w:r>
      <w:r w:rsidRPr="007C37A7">
        <w:rPr>
          <w:rFonts w:cs="Arial"/>
          <w:i/>
          <w:iCs/>
        </w:rPr>
        <w:t>Doing narrative analysis. Narrative Analysis.</w:t>
      </w:r>
      <w:r w:rsidRPr="007C37A7">
        <w:rPr>
          <w:rFonts w:cs="Arial"/>
        </w:rPr>
        <w:t xml:space="preserve"> London: Sage Publications.</w:t>
      </w:r>
    </w:p>
    <w:p w:rsidRPr="007C37A7" w:rsidR="007C37A7" w:rsidP="00CF5AFD" w:rsidRDefault="007C37A7" w14:paraId="625E197F" w14:textId="77777777">
      <w:pPr>
        <w:ind w:left="720" w:hanging="720"/>
        <w:rPr>
          <w:rFonts w:cs="Arial"/>
        </w:rPr>
      </w:pPr>
      <w:r w:rsidRPr="007C37A7">
        <w:rPr>
          <w:rFonts w:cs="Arial"/>
        </w:rPr>
        <w:t xml:space="preserve">Scanlan, T.K., Stein, G.L. and </w:t>
      </w:r>
      <w:proofErr w:type="spellStart"/>
      <w:r w:rsidRPr="007C37A7">
        <w:rPr>
          <w:rFonts w:cs="Arial"/>
        </w:rPr>
        <w:t>Ravizza</w:t>
      </w:r>
      <w:proofErr w:type="spellEnd"/>
      <w:r w:rsidRPr="007C37A7">
        <w:rPr>
          <w:rFonts w:cs="Arial"/>
        </w:rPr>
        <w:t xml:space="preserve">, K. (1989). An in-depth study of former elite figure skaters: II. Sources of enjoyment. </w:t>
      </w:r>
      <w:r w:rsidRPr="007C37A7">
        <w:rPr>
          <w:rFonts w:cs="Arial"/>
          <w:i/>
          <w:iCs/>
        </w:rPr>
        <w:t>Journal of Sport and Exercise Psychology</w:t>
      </w:r>
      <w:r w:rsidRPr="007C37A7">
        <w:rPr>
          <w:rFonts w:cs="Arial"/>
        </w:rPr>
        <w:t>, 11(1), pp.65-83.</w:t>
      </w:r>
    </w:p>
    <w:p w:rsidRPr="007C37A7" w:rsidR="007C37A7" w:rsidP="00CF5AFD" w:rsidRDefault="007C37A7" w14:paraId="4F050091" w14:textId="77777777">
      <w:pPr>
        <w:pStyle w:val="NormalWeb"/>
        <w:spacing w:before="0" w:beforeAutospacing="0" w:after="0" w:afterAutospacing="0" w:line="360" w:lineRule="auto"/>
        <w:ind w:left="720" w:hanging="720"/>
        <w:jc w:val="both"/>
        <w:rPr>
          <w:rFonts w:cs="Arial"/>
        </w:rPr>
      </w:pPr>
      <w:proofErr w:type="spellStart"/>
      <w:r w:rsidRPr="007C37A7">
        <w:rPr>
          <w:rFonts w:cs="Arial"/>
        </w:rPr>
        <w:t>Sheeba</w:t>
      </w:r>
      <w:proofErr w:type="spellEnd"/>
      <w:r w:rsidRPr="007C37A7">
        <w:rPr>
          <w:rFonts w:cs="Arial"/>
        </w:rPr>
        <w:t xml:space="preserve">, M. and </w:t>
      </w:r>
      <w:proofErr w:type="spellStart"/>
      <w:r w:rsidRPr="007C37A7">
        <w:rPr>
          <w:rFonts w:cs="Arial"/>
        </w:rPr>
        <w:t>Bismil</w:t>
      </w:r>
      <w:proofErr w:type="spellEnd"/>
      <w:r w:rsidRPr="007C37A7">
        <w:rPr>
          <w:rFonts w:cs="Arial"/>
        </w:rPr>
        <w:t xml:space="preserve">, M. (2024). </w:t>
      </w:r>
      <w:r w:rsidRPr="007C37A7">
        <w:rPr>
          <w:rFonts w:cs="Arial"/>
          <w:i/>
          <w:iCs/>
        </w:rPr>
        <w:t>Smart Healing: Integrating Artificial Intelligence into Physiotherapy Practices</w:t>
      </w:r>
      <w:r w:rsidRPr="007C37A7">
        <w:rPr>
          <w:rFonts w:cs="Arial"/>
        </w:rPr>
        <w:t xml:space="preserve">. </w:t>
      </w:r>
      <w:proofErr w:type="spellStart"/>
      <w:r w:rsidRPr="007C37A7">
        <w:rPr>
          <w:rFonts w:cs="Arial"/>
        </w:rPr>
        <w:t>Chyren</w:t>
      </w:r>
      <w:proofErr w:type="spellEnd"/>
      <w:r w:rsidRPr="007C37A7">
        <w:rPr>
          <w:rFonts w:cs="Arial"/>
        </w:rPr>
        <w:t xml:space="preserve"> Publication.</w:t>
      </w:r>
    </w:p>
    <w:p w:rsidRPr="007C37A7" w:rsidR="007C37A7" w:rsidP="00CF5AFD" w:rsidRDefault="007C37A7" w14:paraId="0DF395F1" w14:textId="77777777">
      <w:pPr>
        <w:pStyle w:val="NormalWeb"/>
        <w:spacing w:before="0" w:beforeAutospacing="0" w:after="0" w:afterAutospacing="0" w:line="360" w:lineRule="auto"/>
        <w:ind w:left="720" w:hanging="720"/>
        <w:jc w:val="both"/>
        <w:rPr>
          <w:rFonts w:cs="Arial"/>
        </w:rPr>
      </w:pPr>
      <w:r w:rsidRPr="007C37A7">
        <w:rPr>
          <w:rFonts w:cs="Arial"/>
        </w:rPr>
        <w:lastRenderedPageBreak/>
        <w:t xml:space="preserve">Singh, K.K., Singh, A. and </w:t>
      </w:r>
      <w:proofErr w:type="spellStart"/>
      <w:r w:rsidRPr="007C37A7">
        <w:rPr>
          <w:rFonts w:cs="Arial"/>
        </w:rPr>
        <w:t>Izonin</w:t>
      </w:r>
      <w:proofErr w:type="spellEnd"/>
      <w:r w:rsidRPr="007C37A7">
        <w:rPr>
          <w:rFonts w:cs="Arial"/>
        </w:rPr>
        <w:t xml:space="preserve">, I. (2024). </w:t>
      </w:r>
      <w:r w:rsidRPr="007C37A7">
        <w:rPr>
          <w:rFonts w:cs="Arial"/>
          <w:i/>
          <w:iCs/>
        </w:rPr>
        <w:t>Responsible and Explainable Artificial Intelligence in Healthcare</w:t>
      </w:r>
      <w:r w:rsidRPr="007C37A7">
        <w:rPr>
          <w:rFonts w:cs="Arial"/>
        </w:rPr>
        <w:t>. Academic Press.</w:t>
      </w:r>
    </w:p>
    <w:p w:rsidRPr="007C37A7" w:rsidR="007C37A7" w:rsidP="00CF5AFD" w:rsidRDefault="007C37A7" w14:paraId="54CBFB2B" w14:textId="77777777">
      <w:pPr>
        <w:pStyle w:val="NormalWeb"/>
        <w:spacing w:before="0" w:beforeAutospacing="0" w:after="0" w:afterAutospacing="0" w:line="360" w:lineRule="auto"/>
        <w:ind w:left="720" w:hanging="720"/>
        <w:jc w:val="both"/>
        <w:rPr>
          <w:rFonts w:cs="Arial"/>
        </w:rPr>
      </w:pPr>
      <w:r w:rsidRPr="007C37A7">
        <w:rPr>
          <w:rFonts w:cs="Arial"/>
        </w:rPr>
        <w:t xml:space="preserve">Sun, F., Jiang, L., Chen, X.S. and Feng, Y. (2025). Interactive AI Technology for Dementia Caregivers: Needs and Implementation Evidence. </w:t>
      </w:r>
      <w:r w:rsidRPr="007C37A7">
        <w:rPr>
          <w:rFonts w:cs="Arial"/>
          <w:i/>
          <w:iCs/>
        </w:rPr>
        <w:t>Journal of Technology in Human Services</w:t>
      </w:r>
      <w:r w:rsidRPr="007C37A7">
        <w:rPr>
          <w:rFonts w:cs="Arial"/>
        </w:rPr>
        <w:t>, pp.1–26.</w:t>
      </w:r>
    </w:p>
    <w:p w:rsidRPr="007C37A7" w:rsidR="007C37A7" w:rsidP="00CF5AFD" w:rsidRDefault="007C37A7" w14:paraId="306F7870" w14:textId="77777777">
      <w:pPr>
        <w:pStyle w:val="NormalWeb"/>
        <w:spacing w:before="0" w:beforeAutospacing="0" w:after="0" w:afterAutospacing="0" w:line="360" w:lineRule="auto"/>
        <w:ind w:left="720" w:hanging="720"/>
        <w:jc w:val="both"/>
        <w:rPr>
          <w:rFonts w:cs="Arial"/>
        </w:rPr>
      </w:pPr>
      <w:r w:rsidRPr="007C37A7">
        <w:rPr>
          <w:rFonts w:cs="Arial"/>
        </w:rPr>
        <w:t>Tam, I. and Wang, K. (2025). Prevalence of Cognitive Impairment/Dementia and Associated Risk Factors Among Community</w:t>
      </w:r>
      <w:r w:rsidRPr="007C37A7">
        <w:rPr>
          <w:rFonts w:ascii="Cambria Math" w:hAnsi="Cambria Math" w:cs="Cambria Math"/>
        </w:rPr>
        <w:t>‐</w:t>
      </w:r>
      <w:r w:rsidRPr="007C37A7">
        <w:rPr>
          <w:rFonts w:cs="Arial"/>
        </w:rPr>
        <w:t>Dwelling Elderly People Aged 65 or Above in the Community Centres in Hong Kong: A Cross</w:t>
      </w:r>
      <w:r w:rsidRPr="007C37A7">
        <w:rPr>
          <w:rFonts w:ascii="Cambria Math" w:hAnsi="Cambria Math" w:cs="Cambria Math"/>
        </w:rPr>
        <w:t>‐</w:t>
      </w:r>
      <w:r w:rsidRPr="007C37A7">
        <w:rPr>
          <w:rFonts w:cs="Arial"/>
        </w:rPr>
        <w:t xml:space="preserve">Sectional Study. </w:t>
      </w:r>
      <w:r w:rsidRPr="007C37A7">
        <w:rPr>
          <w:rFonts w:cs="Arial"/>
          <w:i/>
          <w:iCs/>
        </w:rPr>
        <w:t>Brain and Behaviour</w:t>
      </w:r>
      <w:r w:rsidRPr="007C37A7">
        <w:rPr>
          <w:rFonts w:cs="Arial"/>
        </w:rPr>
        <w:t>, 15(3).</w:t>
      </w:r>
    </w:p>
    <w:p w:rsidRPr="007C37A7" w:rsidR="007C37A7" w:rsidP="00CF5AFD" w:rsidRDefault="007C37A7" w14:paraId="3F6C3608" w14:textId="77777777">
      <w:pPr>
        <w:pStyle w:val="NormalWeb"/>
        <w:spacing w:before="0" w:beforeAutospacing="0" w:after="0" w:afterAutospacing="0" w:line="360" w:lineRule="auto"/>
        <w:ind w:left="720" w:hanging="720"/>
        <w:jc w:val="both"/>
        <w:rPr>
          <w:rFonts w:cs="Arial"/>
        </w:rPr>
      </w:pPr>
      <w:r w:rsidRPr="007C37A7">
        <w:rPr>
          <w:rFonts w:cs="Arial"/>
        </w:rPr>
        <w:t xml:space="preserve">Tana, C., </w:t>
      </w:r>
      <w:proofErr w:type="spellStart"/>
      <w:r w:rsidRPr="007C37A7">
        <w:rPr>
          <w:rFonts w:cs="Arial"/>
        </w:rPr>
        <w:t>Siniscalchi</w:t>
      </w:r>
      <w:proofErr w:type="spellEnd"/>
      <w:r w:rsidRPr="007C37A7">
        <w:rPr>
          <w:rFonts w:cs="Arial"/>
        </w:rPr>
        <w:t xml:space="preserve">, C., </w:t>
      </w:r>
      <w:proofErr w:type="spellStart"/>
      <w:r w:rsidRPr="007C37A7">
        <w:rPr>
          <w:rFonts w:cs="Arial"/>
        </w:rPr>
        <w:t>Cerundolo</w:t>
      </w:r>
      <w:proofErr w:type="spellEnd"/>
      <w:r w:rsidRPr="007C37A7">
        <w:rPr>
          <w:rFonts w:cs="Arial"/>
        </w:rPr>
        <w:t xml:space="preserve">, N., </w:t>
      </w:r>
      <w:proofErr w:type="spellStart"/>
      <w:r w:rsidRPr="007C37A7">
        <w:rPr>
          <w:rFonts w:cs="Arial"/>
        </w:rPr>
        <w:t>Meschi</w:t>
      </w:r>
      <w:proofErr w:type="spellEnd"/>
      <w:r w:rsidRPr="007C37A7">
        <w:rPr>
          <w:rFonts w:cs="Arial"/>
        </w:rPr>
        <w:t xml:space="preserve">, T., </w:t>
      </w:r>
      <w:proofErr w:type="spellStart"/>
      <w:r w:rsidRPr="007C37A7">
        <w:rPr>
          <w:rFonts w:cs="Arial"/>
        </w:rPr>
        <w:t>Martelletti</w:t>
      </w:r>
      <w:proofErr w:type="spellEnd"/>
      <w:r w:rsidRPr="007C37A7">
        <w:rPr>
          <w:rFonts w:cs="Arial"/>
        </w:rPr>
        <w:t xml:space="preserve">, P., Tana, M., </w:t>
      </w:r>
      <w:proofErr w:type="spellStart"/>
      <w:r w:rsidRPr="007C37A7">
        <w:rPr>
          <w:rFonts w:cs="Arial"/>
        </w:rPr>
        <w:t>Moffa</w:t>
      </w:r>
      <w:proofErr w:type="spellEnd"/>
      <w:r w:rsidRPr="007C37A7">
        <w:rPr>
          <w:rFonts w:cs="Arial"/>
        </w:rPr>
        <w:t xml:space="preserve">, L., </w:t>
      </w:r>
      <w:proofErr w:type="spellStart"/>
      <w:r w:rsidRPr="007C37A7">
        <w:rPr>
          <w:rFonts w:cs="Arial"/>
        </w:rPr>
        <w:t>Wells-Gatnik</w:t>
      </w:r>
      <w:proofErr w:type="spellEnd"/>
      <w:r w:rsidRPr="007C37A7">
        <w:rPr>
          <w:rFonts w:cs="Arial"/>
        </w:rPr>
        <w:t xml:space="preserve">, W., </w:t>
      </w:r>
      <w:proofErr w:type="spellStart"/>
      <w:r w:rsidRPr="007C37A7">
        <w:rPr>
          <w:rFonts w:cs="Arial"/>
        </w:rPr>
        <w:t>Cipollone</w:t>
      </w:r>
      <w:proofErr w:type="spellEnd"/>
      <w:r w:rsidRPr="007C37A7">
        <w:rPr>
          <w:rFonts w:cs="Arial"/>
        </w:rPr>
        <w:t xml:space="preserve">, F. and </w:t>
      </w:r>
      <w:proofErr w:type="spellStart"/>
      <w:r w:rsidRPr="007C37A7">
        <w:rPr>
          <w:rFonts w:cs="Arial"/>
        </w:rPr>
        <w:t>Giamberardino</w:t>
      </w:r>
      <w:proofErr w:type="spellEnd"/>
      <w:r w:rsidRPr="007C37A7">
        <w:rPr>
          <w:rFonts w:cs="Arial"/>
        </w:rPr>
        <w:t xml:space="preserve">, M.A. (2025). Smart ageing: integrating AI into elderly healthcare. </w:t>
      </w:r>
      <w:r w:rsidRPr="007C37A7">
        <w:rPr>
          <w:rFonts w:cs="Arial"/>
          <w:i/>
          <w:iCs/>
        </w:rPr>
        <w:t>BMC Geriatrics</w:t>
      </w:r>
      <w:r w:rsidRPr="007C37A7">
        <w:rPr>
          <w:rFonts w:cs="Arial"/>
        </w:rPr>
        <w:t xml:space="preserve">, 25(1), p.1024. </w:t>
      </w:r>
    </w:p>
    <w:p w:rsidRPr="007C37A7" w:rsidR="007C37A7" w:rsidP="00CF5AFD" w:rsidRDefault="007C37A7" w14:paraId="3561A67A" w14:textId="77777777">
      <w:pPr>
        <w:pStyle w:val="NormalWeb"/>
        <w:spacing w:before="0" w:beforeAutospacing="0" w:after="0" w:afterAutospacing="0" w:line="360" w:lineRule="auto"/>
        <w:ind w:left="720" w:hanging="720"/>
        <w:jc w:val="both"/>
        <w:rPr>
          <w:rFonts w:cs="Arial"/>
        </w:rPr>
      </w:pPr>
      <w:proofErr w:type="spellStart"/>
      <w:r w:rsidRPr="007C37A7">
        <w:rPr>
          <w:rFonts w:cs="Arial"/>
        </w:rPr>
        <w:t>Wahul</w:t>
      </w:r>
      <w:proofErr w:type="spellEnd"/>
      <w:r w:rsidRPr="007C37A7">
        <w:rPr>
          <w:rFonts w:cs="Arial"/>
        </w:rPr>
        <w:t xml:space="preserve">, R.M., </w:t>
      </w:r>
      <w:proofErr w:type="spellStart"/>
      <w:r w:rsidRPr="007C37A7">
        <w:rPr>
          <w:rFonts w:cs="Arial"/>
        </w:rPr>
        <w:t>Ambadekar</w:t>
      </w:r>
      <w:proofErr w:type="spellEnd"/>
      <w:r w:rsidRPr="007C37A7">
        <w:rPr>
          <w:rFonts w:cs="Arial"/>
        </w:rPr>
        <w:t xml:space="preserve">, S., </w:t>
      </w:r>
      <w:proofErr w:type="spellStart"/>
      <w:r w:rsidRPr="007C37A7">
        <w:rPr>
          <w:rFonts w:cs="Arial"/>
        </w:rPr>
        <w:t>Dhanvijay</w:t>
      </w:r>
      <w:proofErr w:type="spellEnd"/>
      <w:r w:rsidRPr="007C37A7">
        <w:rPr>
          <w:rFonts w:cs="Arial"/>
        </w:rPr>
        <w:t xml:space="preserve">, D.M., </w:t>
      </w:r>
      <w:proofErr w:type="spellStart"/>
      <w:r w:rsidRPr="007C37A7">
        <w:rPr>
          <w:rFonts w:cs="Arial"/>
        </w:rPr>
        <w:t>Dhanvijay</w:t>
      </w:r>
      <w:proofErr w:type="spellEnd"/>
      <w:r w:rsidRPr="007C37A7">
        <w:rPr>
          <w:rFonts w:cs="Arial"/>
        </w:rPr>
        <w:t xml:space="preserve">, M.M., </w:t>
      </w:r>
      <w:proofErr w:type="spellStart"/>
      <w:r w:rsidRPr="007C37A7">
        <w:rPr>
          <w:rFonts w:cs="Arial"/>
        </w:rPr>
        <w:t>Dudhedia</w:t>
      </w:r>
      <w:proofErr w:type="spellEnd"/>
      <w:r w:rsidRPr="007C37A7">
        <w:rPr>
          <w:rFonts w:cs="Arial"/>
        </w:rPr>
        <w:t xml:space="preserve">, M.A., </w:t>
      </w:r>
      <w:proofErr w:type="spellStart"/>
      <w:r w:rsidRPr="007C37A7">
        <w:rPr>
          <w:rFonts w:cs="Arial"/>
        </w:rPr>
        <w:t>Gaikwad</w:t>
      </w:r>
      <w:proofErr w:type="spellEnd"/>
      <w:r w:rsidRPr="007C37A7">
        <w:rPr>
          <w:rFonts w:cs="Arial"/>
        </w:rPr>
        <w:t xml:space="preserve">, V., </w:t>
      </w:r>
      <w:proofErr w:type="spellStart"/>
      <w:r w:rsidRPr="007C37A7">
        <w:rPr>
          <w:rFonts w:cs="Arial"/>
        </w:rPr>
        <w:t>Kanawade</w:t>
      </w:r>
      <w:proofErr w:type="spellEnd"/>
      <w:r w:rsidRPr="007C37A7">
        <w:rPr>
          <w:rFonts w:cs="Arial"/>
        </w:rPr>
        <w:t xml:space="preserve">, B., </w:t>
      </w:r>
      <w:proofErr w:type="spellStart"/>
      <w:r w:rsidRPr="007C37A7">
        <w:rPr>
          <w:rFonts w:cs="Arial"/>
        </w:rPr>
        <w:t>Pansare</w:t>
      </w:r>
      <w:proofErr w:type="spellEnd"/>
      <w:r w:rsidRPr="007C37A7">
        <w:rPr>
          <w:rFonts w:cs="Arial"/>
        </w:rPr>
        <w:t xml:space="preserve">, J.R., </w:t>
      </w:r>
      <w:proofErr w:type="spellStart"/>
      <w:r w:rsidRPr="007C37A7">
        <w:rPr>
          <w:rFonts w:cs="Arial"/>
        </w:rPr>
        <w:t>Bodkhe</w:t>
      </w:r>
      <w:proofErr w:type="spellEnd"/>
      <w:r w:rsidRPr="007C37A7">
        <w:rPr>
          <w:rFonts w:cs="Arial"/>
        </w:rPr>
        <w:t xml:space="preserve">, B. and </w:t>
      </w:r>
      <w:proofErr w:type="spellStart"/>
      <w:r w:rsidRPr="007C37A7">
        <w:rPr>
          <w:rFonts w:cs="Arial"/>
        </w:rPr>
        <w:t>Gawande</w:t>
      </w:r>
      <w:proofErr w:type="spellEnd"/>
      <w:r w:rsidRPr="007C37A7">
        <w:rPr>
          <w:rFonts w:cs="Arial"/>
        </w:rPr>
        <w:t xml:space="preserve">, S.H. (2025). Multimodal approaches and AI-driven innovations in dementia diagnosis: a systematic review. </w:t>
      </w:r>
      <w:r w:rsidRPr="007C37A7">
        <w:rPr>
          <w:rFonts w:cs="Arial"/>
          <w:i/>
          <w:iCs/>
        </w:rPr>
        <w:t>Discover Artificial Intelligence</w:t>
      </w:r>
      <w:r w:rsidRPr="007C37A7">
        <w:rPr>
          <w:rFonts w:cs="Arial"/>
        </w:rPr>
        <w:t xml:space="preserve">, 5(1). </w:t>
      </w:r>
    </w:p>
    <w:p w:rsidRPr="007C37A7" w:rsidR="007C37A7" w:rsidP="00CF5AFD" w:rsidRDefault="007C37A7" w14:paraId="7E3C5A6D" w14:textId="77777777">
      <w:pPr>
        <w:pStyle w:val="NormalWeb"/>
        <w:spacing w:before="0" w:beforeAutospacing="0" w:after="0" w:afterAutospacing="0" w:line="360" w:lineRule="auto"/>
        <w:ind w:left="720" w:hanging="720"/>
        <w:jc w:val="both"/>
        <w:rPr>
          <w:rFonts w:cs="Arial"/>
        </w:rPr>
      </w:pPr>
      <w:proofErr w:type="spellStart"/>
      <w:r w:rsidRPr="007C37A7">
        <w:rPr>
          <w:rFonts w:cs="Arial"/>
        </w:rPr>
        <w:t>Wayman</w:t>
      </w:r>
      <w:proofErr w:type="spellEnd"/>
      <w:r w:rsidRPr="007C37A7">
        <w:rPr>
          <w:rFonts w:cs="Arial"/>
        </w:rPr>
        <w:t xml:space="preserve">, L. (2021). </w:t>
      </w:r>
      <w:r w:rsidRPr="007C37A7">
        <w:rPr>
          <w:rFonts w:cs="Arial"/>
          <w:i/>
          <w:iCs/>
        </w:rPr>
        <w:t>A loving approach to dementia care: making meaningful connections while caregiving</w:t>
      </w:r>
      <w:r w:rsidRPr="007C37A7">
        <w:rPr>
          <w:rFonts w:cs="Arial"/>
        </w:rPr>
        <w:t>. Baltimore: Johns Hopkins University Press.</w:t>
      </w:r>
    </w:p>
    <w:p w:rsidRPr="007C37A7" w:rsidR="007C37A7" w:rsidP="00CF5AFD" w:rsidRDefault="007C37A7" w14:paraId="6C660C12" w14:textId="77777777">
      <w:pPr>
        <w:pStyle w:val="NormalWeb"/>
        <w:spacing w:before="0" w:beforeAutospacing="0" w:after="0" w:afterAutospacing="0" w:line="360" w:lineRule="auto"/>
        <w:ind w:left="720" w:hanging="720"/>
        <w:jc w:val="both"/>
        <w:rPr>
          <w:rFonts w:cs="Arial"/>
        </w:rPr>
      </w:pPr>
      <w:r w:rsidRPr="007C37A7">
        <w:rPr>
          <w:rFonts w:cs="Arial"/>
        </w:rPr>
        <w:t xml:space="preserve">World Health Organisation (2025). </w:t>
      </w:r>
      <w:r w:rsidRPr="007C37A7">
        <w:rPr>
          <w:rFonts w:cs="Arial"/>
          <w:i/>
          <w:iCs/>
        </w:rPr>
        <w:t>Dementia</w:t>
      </w:r>
      <w:r w:rsidRPr="007C37A7">
        <w:rPr>
          <w:rFonts w:cs="Arial"/>
        </w:rPr>
        <w:t>. World Health Organisation. Available at: https://www.who.int/news-room/fact-sheets/detail/dementia.</w:t>
      </w:r>
    </w:p>
    <w:sectPr w:rsidRPr="007C37A7" w:rsidR="007C37A7" w:rsidSect="00FC6434">
      <w:footerReference w:type="default" r:id="rId9"/>
      <w:pgSz w:w="11909" w:h="16834" w:orient="portrait"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C06C09" w:rsidR="00BB5F22" w:rsidP="00231571" w:rsidRDefault="00BB5F22" w14:paraId="500E54DB" w14:textId="77777777">
      <w:pPr>
        <w:spacing w:line="240" w:lineRule="auto"/>
      </w:pPr>
      <w:r w:rsidRPr="00C06C09">
        <w:separator/>
      </w:r>
    </w:p>
  </w:endnote>
  <w:endnote w:type="continuationSeparator" w:id="0">
    <w:p w:rsidRPr="00C06C09" w:rsidR="00BB5F22" w:rsidP="00231571" w:rsidRDefault="00BB5F22" w14:paraId="5F72B58A" w14:textId="77777777">
      <w:pPr>
        <w:spacing w:line="240" w:lineRule="auto"/>
      </w:pPr>
      <w:r w:rsidRPr="00C06C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06C09" w:rsidR="00231571" w:rsidP="00FC6434" w:rsidRDefault="00231571" w14:paraId="04CF07D1" w14:textId="3B8815BE">
    <w:pPr>
      <w:pStyle w:val="Footer"/>
      <w:jc w:val="center"/>
    </w:pPr>
  </w:p>
  <w:p w:rsidRPr="00C06C09" w:rsidR="00231571" w:rsidRDefault="00231571" w14:paraId="73A0AEF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813193"/>
      <w:docPartObj>
        <w:docPartGallery w:val="Page Numbers (Bottom of Page)"/>
        <w:docPartUnique/>
      </w:docPartObj>
    </w:sdtPr>
    <w:sdtEndPr/>
    <w:sdtContent>
      <w:p w:rsidRPr="00C06C09" w:rsidR="00FC6434" w:rsidRDefault="00FC6434" w14:paraId="49FDC672" w14:textId="77777777">
        <w:pPr>
          <w:pStyle w:val="Footer"/>
          <w:jc w:val="right"/>
        </w:pPr>
        <w:r w:rsidRPr="00C06C09">
          <w:fldChar w:fldCharType="begin"/>
        </w:r>
        <w:r w:rsidRPr="00C06C09">
          <w:instrText xml:space="preserve"> PAGE   \* MERGEFORMAT </w:instrText>
        </w:r>
        <w:r w:rsidRPr="00C06C09">
          <w:fldChar w:fldCharType="separate"/>
        </w:r>
        <w:r w:rsidRPr="00C06C09">
          <w:t>2</w:t>
        </w:r>
        <w:r w:rsidRPr="00C06C09">
          <w:fldChar w:fldCharType="end"/>
        </w:r>
      </w:p>
    </w:sdtContent>
  </w:sdt>
  <w:p w:rsidRPr="00C06C09" w:rsidR="00FC6434" w:rsidRDefault="00FC6434" w14:paraId="27B2DA8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C06C09" w:rsidR="00BB5F22" w:rsidP="00231571" w:rsidRDefault="00BB5F22" w14:paraId="63C23EA5" w14:textId="77777777">
      <w:pPr>
        <w:spacing w:line="240" w:lineRule="auto"/>
      </w:pPr>
      <w:r w:rsidRPr="00C06C09">
        <w:separator/>
      </w:r>
    </w:p>
  </w:footnote>
  <w:footnote w:type="continuationSeparator" w:id="0">
    <w:p w:rsidRPr="00C06C09" w:rsidR="00BB5F22" w:rsidP="00231571" w:rsidRDefault="00BB5F22" w14:paraId="0B27E599" w14:textId="77777777">
      <w:pPr>
        <w:spacing w:line="240" w:lineRule="auto"/>
      </w:pPr>
      <w:r w:rsidRPr="00C06C0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C70801"/>
    <w:multiLevelType w:val="hybridMultilevel"/>
    <w:tmpl w:val="7FBCF32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0D71137"/>
    <w:multiLevelType w:val="hybridMultilevel"/>
    <w:tmpl w:val="5FCC8FB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5E55047"/>
    <w:multiLevelType w:val="hybridMultilevel"/>
    <w:tmpl w:val="D474FC4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86745934">
    <w:abstractNumId w:val="0"/>
  </w:num>
  <w:num w:numId="2" w16cid:durableId="433982252">
    <w:abstractNumId w:val="1"/>
  </w:num>
  <w:num w:numId="3" w16cid:durableId="1017805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removePersonalInformation/>
  <w:removeDateAndTime/>
  <w:hideSpellingErrors/>
  <w:hideGrammaticalErrors/>
  <w:proofState w:spelling="clean" w:grammar="dirty"/>
  <w:trackRevisions w:val="false"/>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LAwMLQ0NjI0NDIyMTZX0lEKTi0uzszPAykwrQUAL2duzywAAAA="/>
  </w:docVars>
  <w:rsids>
    <w:rsidRoot w:val="00250C59"/>
    <w:rsid w:val="00014986"/>
    <w:rsid w:val="0001710D"/>
    <w:rsid w:val="00024C0E"/>
    <w:rsid w:val="00035E97"/>
    <w:rsid w:val="000424A2"/>
    <w:rsid w:val="0007149F"/>
    <w:rsid w:val="00091E0B"/>
    <w:rsid w:val="000A0AB5"/>
    <w:rsid w:val="000A3061"/>
    <w:rsid w:val="000A59A3"/>
    <w:rsid w:val="000B3BA1"/>
    <w:rsid w:val="000C160E"/>
    <w:rsid w:val="000D05F6"/>
    <w:rsid w:val="000D25DE"/>
    <w:rsid w:val="000D3730"/>
    <w:rsid w:val="000E6BA6"/>
    <w:rsid w:val="001130EB"/>
    <w:rsid w:val="001267C6"/>
    <w:rsid w:val="00146FCC"/>
    <w:rsid w:val="00163B9F"/>
    <w:rsid w:val="00164134"/>
    <w:rsid w:val="001712C8"/>
    <w:rsid w:val="00174250"/>
    <w:rsid w:val="00190003"/>
    <w:rsid w:val="00190B81"/>
    <w:rsid w:val="00196D6C"/>
    <w:rsid w:val="001C3A13"/>
    <w:rsid w:val="001D79DC"/>
    <w:rsid w:val="001F4A5A"/>
    <w:rsid w:val="00231571"/>
    <w:rsid w:val="00233D94"/>
    <w:rsid w:val="00243771"/>
    <w:rsid w:val="00250C59"/>
    <w:rsid w:val="00267F01"/>
    <w:rsid w:val="00294BE3"/>
    <w:rsid w:val="00295E46"/>
    <w:rsid w:val="002B176E"/>
    <w:rsid w:val="002E002D"/>
    <w:rsid w:val="002F0538"/>
    <w:rsid w:val="002F1BBE"/>
    <w:rsid w:val="003145BB"/>
    <w:rsid w:val="003152E4"/>
    <w:rsid w:val="003219E8"/>
    <w:rsid w:val="003236A9"/>
    <w:rsid w:val="00334FB1"/>
    <w:rsid w:val="00363301"/>
    <w:rsid w:val="0039217F"/>
    <w:rsid w:val="003B12A2"/>
    <w:rsid w:val="003B39F4"/>
    <w:rsid w:val="003B44B9"/>
    <w:rsid w:val="003C0584"/>
    <w:rsid w:val="003D12B0"/>
    <w:rsid w:val="003D2843"/>
    <w:rsid w:val="003D5243"/>
    <w:rsid w:val="003D7123"/>
    <w:rsid w:val="003F0E4A"/>
    <w:rsid w:val="00420ED6"/>
    <w:rsid w:val="00423C7B"/>
    <w:rsid w:val="00435C2F"/>
    <w:rsid w:val="00454AC7"/>
    <w:rsid w:val="004709CD"/>
    <w:rsid w:val="004B55A9"/>
    <w:rsid w:val="004B561B"/>
    <w:rsid w:val="004B69BB"/>
    <w:rsid w:val="004F7F23"/>
    <w:rsid w:val="00550B6F"/>
    <w:rsid w:val="0055460B"/>
    <w:rsid w:val="00564963"/>
    <w:rsid w:val="005952EC"/>
    <w:rsid w:val="005A7D61"/>
    <w:rsid w:val="005B1C73"/>
    <w:rsid w:val="005B3865"/>
    <w:rsid w:val="005B57E7"/>
    <w:rsid w:val="005B7A5B"/>
    <w:rsid w:val="005F3478"/>
    <w:rsid w:val="005F5922"/>
    <w:rsid w:val="006136D7"/>
    <w:rsid w:val="00631BAB"/>
    <w:rsid w:val="00640AEC"/>
    <w:rsid w:val="00667506"/>
    <w:rsid w:val="00675F1E"/>
    <w:rsid w:val="0068093E"/>
    <w:rsid w:val="00692AF4"/>
    <w:rsid w:val="00694610"/>
    <w:rsid w:val="0069561E"/>
    <w:rsid w:val="006A2691"/>
    <w:rsid w:val="006C3973"/>
    <w:rsid w:val="006C76AB"/>
    <w:rsid w:val="006E7586"/>
    <w:rsid w:val="006F0DAE"/>
    <w:rsid w:val="006F12EE"/>
    <w:rsid w:val="006F2FFA"/>
    <w:rsid w:val="00700C92"/>
    <w:rsid w:val="007211A9"/>
    <w:rsid w:val="0072185F"/>
    <w:rsid w:val="007349ED"/>
    <w:rsid w:val="007463F7"/>
    <w:rsid w:val="00754336"/>
    <w:rsid w:val="007626AF"/>
    <w:rsid w:val="00762DF5"/>
    <w:rsid w:val="007668BB"/>
    <w:rsid w:val="007846D3"/>
    <w:rsid w:val="007B1D09"/>
    <w:rsid w:val="007C37A7"/>
    <w:rsid w:val="007C7F95"/>
    <w:rsid w:val="007D5F16"/>
    <w:rsid w:val="007F7255"/>
    <w:rsid w:val="00802EB5"/>
    <w:rsid w:val="00807747"/>
    <w:rsid w:val="00817A96"/>
    <w:rsid w:val="008260F9"/>
    <w:rsid w:val="00847187"/>
    <w:rsid w:val="00852927"/>
    <w:rsid w:val="00886591"/>
    <w:rsid w:val="009071D1"/>
    <w:rsid w:val="00910435"/>
    <w:rsid w:val="00931B45"/>
    <w:rsid w:val="00947C67"/>
    <w:rsid w:val="00952692"/>
    <w:rsid w:val="0096351E"/>
    <w:rsid w:val="00966C86"/>
    <w:rsid w:val="0097413D"/>
    <w:rsid w:val="009902A1"/>
    <w:rsid w:val="00994F2C"/>
    <w:rsid w:val="009B1CA3"/>
    <w:rsid w:val="009C2D98"/>
    <w:rsid w:val="009C7A91"/>
    <w:rsid w:val="009D7BB4"/>
    <w:rsid w:val="009E39B1"/>
    <w:rsid w:val="009E6623"/>
    <w:rsid w:val="00A047A2"/>
    <w:rsid w:val="00A13A9A"/>
    <w:rsid w:val="00A23ADB"/>
    <w:rsid w:val="00A305C8"/>
    <w:rsid w:val="00A37D79"/>
    <w:rsid w:val="00A5064C"/>
    <w:rsid w:val="00A564F0"/>
    <w:rsid w:val="00A607DF"/>
    <w:rsid w:val="00A74DB8"/>
    <w:rsid w:val="00A87C4D"/>
    <w:rsid w:val="00A94242"/>
    <w:rsid w:val="00AA3568"/>
    <w:rsid w:val="00AA46BB"/>
    <w:rsid w:val="00AB71A8"/>
    <w:rsid w:val="00AC2454"/>
    <w:rsid w:val="00AC74AC"/>
    <w:rsid w:val="00AD4825"/>
    <w:rsid w:val="00B53AF0"/>
    <w:rsid w:val="00B55AAA"/>
    <w:rsid w:val="00B577D2"/>
    <w:rsid w:val="00B90AB1"/>
    <w:rsid w:val="00B93410"/>
    <w:rsid w:val="00BA20A0"/>
    <w:rsid w:val="00BA24D7"/>
    <w:rsid w:val="00BA64EC"/>
    <w:rsid w:val="00BA6A05"/>
    <w:rsid w:val="00BA748D"/>
    <w:rsid w:val="00BB5F22"/>
    <w:rsid w:val="00BC1679"/>
    <w:rsid w:val="00BC6271"/>
    <w:rsid w:val="00BE5E3C"/>
    <w:rsid w:val="00BE6638"/>
    <w:rsid w:val="00C05260"/>
    <w:rsid w:val="00C06C09"/>
    <w:rsid w:val="00C17085"/>
    <w:rsid w:val="00C214F1"/>
    <w:rsid w:val="00C25878"/>
    <w:rsid w:val="00C342EA"/>
    <w:rsid w:val="00C42D8E"/>
    <w:rsid w:val="00C55670"/>
    <w:rsid w:val="00C61924"/>
    <w:rsid w:val="00C638F2"/>
    <w:rsid w:val="00C640D5"/>
    <w:rsid w:val="00C84ACB"/>
    <w:rsid w:val="00CA332B"/>
    <w:rsid w:val="00CC296C"/>
    <w:rsid w:val="00CC5B0B"/>
    <w:rsid w:val="00CC5EA1"/>
    <w:rsid w:val="00CF453A"/>
    <w:rsid w:val="00CF5AFD"/>
    <w:rsid w:val="00D0611F"/>
    <w:rsid w:val="00D10721"/>
    <w:rsid w:val="00D20E95"/>
    <w:rsid w:val="00D60366"/>
    <w:rsid w:val="00D61497"/>
    <w:rsid w:val="00D64D3E"/>
    <w:rsid w:val="00D8728D"/>
    <w:rsid w:val="00DC207D"/>
    <w:rsid w:val="00DD4966"/>
    <w:rsid w:val="00DD530C"/>
    <w:rsid w:val="00DE3645"/>
    <w:rsid w:val="00DE601A"/>
    <w:rsid w:val="00E347ED"/>
    <w:rsid w:val="00E43A9A"/>
    <w:rsid w:val="00E46162"/>
    <w:rsid w:val="00E709E7"/>
    <w:rsid w:val="00E73198"/>
    <w:rsid w:val="00E85B28"/>
    <w:rsid w:val="00EA5AE0"/>
    <w:rsid w:val="00EB1370"/>
    <w:rsid w:val="00ED7648"/>
    <w:rsid w:val="00EF02EC"/>
    <w:rsid w:val="00F12477"/>
    <w:rsid w:val="00F145CD"/>
    <w:rsid w:val="00F14D0C"/>
    <w:rsid w:val="00F16969"/>
    <w:rsid w:val="00F26FCE"/>
    <w:rsid w:val="00F30249"/>
    <w:rsid w:val="00F45539"/>
    <w:rsid w:val="00F60633"/>
    <w:rsid w:val="00F63ED3"/>
    <w:rsid w:val="00F87B47"/>
    <w:rsid w:val="00F90084"/>
    <w:rsid w:val="00F90942"/>
    <w:rsid w:val="00FA17A5"/>
    <w:rsid w:val="00FC6434"/>
    <w:rsid w:val="00FC7F00"/>
    <w:rsid w:val="00FE74AB"/>
    <w:rsid w:val="13C8A94A"/>
    <w:rsid w:val="51A7F3BA"/>
    <w:rsid w:val="7C772085"/>
    <w:rsid w:val="7F28EB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75C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047A2"/>
    <w:rPr>
      <w:rFonts w:ascii="Arial" w:hAnsi="Arial"/>
    </w:rPr>
  </w:style>
  <w:style w:type="paragraph" w:styleId="Heading1">
    <w:name w:val="heading 1"/>
    <w:basedOn w:val="Normal"/>
    <w:next w:val="Normal"/>
    <w:link w:val="Heading1Char"/>
    <w:autoRedefine/>
    <w:uiPriority w:val="9"/>
    <w:qFormat/>
    <w:rsid w:val="00091E0B"/>
    <w:pPr>
      <w:keepNext/>
      <w:keepLines/>
      <w:outlineLvl w:val="0"/>
    </w:pPr>
    <w:rPr>
      <w:rFonts w:eastAsiaTheme="majorEastAsia" w:cstheme="majorBidi"/>
      <w:color w:val="2F5496" w:themeColor="accent1" w:themeShade="BF"/>
      <w:sz w:val="32"/>
      <w:szCs w:val="32"/>
    </w:rPr>
  </w:style>
  <w:style w:type="paragraph" w:styleId="Heading2">
    <w:name w:val="heading 2"/>
    <w:basedOn w:val="Normal"/>
    <w:link w:val="Heading2Char"/>
    <w:autoRedefine/>
    <w:uiPriority w:val="9"/>
    <w:qFormat/>
    <w:rsid w:val="00E46162"/>
    <w:pPr>
      <w:outlineLvl w:val="1"/>
    </w:pPr>
    <w:rPr>
      <w:rFonts w:eastAsia="Times New Roman" w:cs="Times New Roman"/>
      <w:bCs/>
      <w:color w:val="2F5496" w:themeColor="accent1" w:themeShade="BF"/>
      <w:sz w:val="28"/>
      <w:szCs w:val="24"/>
      <w:shd w:val="clear" w:color="auto" w:fill="FFFFFF"/>
    </w:rPr>
  </w:style>
  <w:style w:type="paragraph" w:styleId="Heading3">
    <w:name w:val="heading 3"/>
    <w:basedOn w:val="Normal"/>
    <w:next w:val="Normal"/>
    <w:link w:val="Heading3Char"/>
    <w:autoRedefine/>
    <w:uiPriority w:val="9"/>
    <w:semiHidden/>
    <w:unhideWhenUsed/>
    <w:qFormat/>
    <w:rsid w:val="00091E0B"/>
    <w:pPr>
      <w:keepNext/>
      <w:keepLines/>
      <w:spacing w:before="40"/>
      <w:outlineLvl w:val="2"/>
    </w:pPr>
    <w:rPr>
      <w:rFonts w:eastAsiaTheme="majorEastAsia" w:cstheme="majorBidi"/>
      <w:color w:val="2F5496" w:themeColor="accent1" w:themeShade="BF"/>
      <w:sz w:val="26"/>
      <w:szCs w:val="24"/>
    </w:rPr>
  </w:style>
  <w:style w:type="paragraph" w:styleId="Heading4">
    <w:name w:val="heading 4"/>
    <w:basedOn w:val="Normal"/>
    <w:next w:val="Normal"/>
    <w:link w:val="Heading4Char"/>
    <w:uiPriority w:val="9"/>
    <w:semiHidden/>
    <w:unhideWhenUsed/>
    <w:qFormat/>
    <w:rsid w:val="00250C59"/>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0C59"/>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0C59"/>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C59"/>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C59"/>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C59"/>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tyle1" w:customStyle="1">
    <w:name w:val="Style1"/>
    <w:basedOn w:val="Normal"/>
    <w:qFormat/>
    <w:rsid w:val="009071D1"/>
  </w:style>
  <w:style w:type="paragraph" w:styleId="Style2" w:customStyle="1">
    <w:name w:val="Style2"/>
    <w:basedOn w:val="Normal"/>
    <w:qFormat/>
    <w:rsid w:val="00267F01"/>
    <w:rPr>
      <w:szCs w:val="32"/>
    </w:rPr>
  </w:style>
  <w:style w:type="paragraph" w:styleId="Style3" w:customStyle="1">
    <w:name w:val="Style3"/>
    <w:basedOn w:val="Style2"/>
    <w:qFormat/>
    <w:rsid w:val="001F4A5A"/>
  </w:style>
  <w:style w:type="paragraph" w:styleId="Style4" w:customStyle="1">
    <w:name w:val="Style4"/>
    <w:basedOn w:val="Normal"/>
    <w:qFormat/>
    <w:rsid w:val="009D7BB4"/>
  </w:style>
  <w:style w:type="paragraph" w:styleId="Style5" w:customStyle="1">
    <w:name w:val="Style5"/>
    <w:basedOn w:val="Normal"/>
    <w:qFormat/>
    <w:rsid w:val="007D5F16"/>
  </w:style>
  <w:style w:type="paragraph" w:styleId="Style6" w:customStyle="1">
    <w:name w:val="Style6"/>
    <w:basedOn w:val="Normal"/>
    <w:qFormat/>
    <w:rsid w:val="00754336"/>
  </w:style>
  <w:style w:type="paragraph" w:styleId="Style7" w:customStyle="1">
    <w:name w:val="Style7"/>
    <w:basedOn w:val="Normal"/>
    <w:qFormat/>
    <w:rsid w:val="003F0E4A"/>
  </w:style>
  <w:style w:type="paragraph" w:styleId="Style8" w:customStyle="1">
    <w:name w:val="Style8"/>
    <w:basedOn w:val="Normal"/>
    <w:qFormat/>
    <w:rsid w:val="00E85B28"/>
  </w:style>
  <w:style w:type="paragraph" w:styleId="Style9" w:customStyle="1">
    <w:name w:val="Style9"/>
    <w:basedOn w:val="Normal"/>
    <w:qFormat/>
    <w:rsid w:val="007211A9"/>
  </w:style>
  <w:style w:type="paragraph" w:styleId="Style10" w:customStyle="1">
    <w:name w:val="Style10"/>
    <w:basedOn w:val="Normal"/>
    <w:qFormat/>
    <w:rsid w:val="00A13A9A"/>
  </w:style>
  <w:style w:type="paragraph" w:styleId="Style11" w:customStyle="1">
    <w:name w:val="Style11"/>
    <w:basedOn w:val="Normal"/>
    <w:qFormat/>
    <w:rsid w:val="00817A96"/>
  </w:style>
  <w:style w:type="paragraph" w:styleId="Style12" w:customStyle="1">
    <w:name w:val="Style12"/>
    <w:basedOn w:val="Normal"/>
    <w:qFormat/>
    <w:rsid w:val="00BA64EC"/>
  </w:style>
  <w:style w:type="paragraph" w:styleId="Style13" w:customStyle="1">
    <w:name w:val="Style13"/>
    <w:basedOn w:val="Normal"/>
    <w:qFormat/>
    <w:rsid w:val="003236A9"/>
  </w:style>
  <w:style w:type="paragraph" w:styleId="Style14" w:customStyle="1">
    <w:name w:val="Style14"/>
    <w:basedOn w:val="Normal"/>
    <w:qFormat/>
    <w:rsid w:val="00F90942"/>
  </w:style>
  <w:style w:type="paragraph" w:styleId="Style15" w:customStyle="1">
    <w:name w:val="Style15"/>
    <w:basedOn w:val="Normal"/>
    <w:qFormat/>
    <w:rsid w:val="007F7255"/>
  </w:style>
  <w:style w:type="paragraph" w:styleId="Style16" w:customStyle="1">
    <w:name w:val="Style16"/>
    <w:basedOn w:val="Normal"/>
    <w:qFormat/>
    <w:rsid w:val="00550B6F"/>
  </w:style>
  <w:style w:type="paragraph" w:styleId="Style17" w:customStyle="1">
    <w:name w:val="Style17"/>
    <w:basedOn w:val="Normal"/>
    <w:qFormat/>
    <w:rsid w:val="007349ED"/>
  </w:style>
  <w:style w:type="paragraph" w:styleId="Style18" w:customStyle="1">
    <w:name w:val="Style18"/>
    <w:basedOn w:val="Normal"/>
    <w:qFormat/>
    <w:rsid w:val="0055460B"/>
  </w:style>
  <w:style w:type="paragraph" w:styleId="Style19" w:customStyle="1">
    <w:name w:val="Style19"/>
    <w:basedOn w:val="Normal"/>
    <w:qFormat/>
    <w:rsid w:val="006E7586"/>
  </w:style>
  <w:style w:type="paragraph" w:styleId="Style20" w:customStyle="1">
    <w:name w:val="Style20"/>
    <w:basedOn w:val="Normal"/>
    <w:qFormat/>
    <w:rsid w:val="00931B45"/>
  </w:style>
  <w:style w:type="paragraph" w:styleId="Style21" w:customStyle="1">
    <w:name w:val="Style21"/>
    <w:basedOn w:val="Normal"/>
    <w:qFormat/>
    <w:rsid w:val="00931B45"/>
    <w:pPr>
      <w:shd w:val="clear" w:color="auto" w:fill="FFFFFF"/>
      <w:outlineLvl w:val="0"/>
    </w:pPr>
    <w:rPr>
      <w:rFonts w:ascii="Calibri Light" w:hAnsi="Calibri Light" w:eastAsia="Times New Roman" w:cs="Calibri Light"/>
      <w:color w:val="2F5496"/>
      <w:kern w:val="36"/>
      <w:sz w:val="32"/>
      <w:szCs w:val="32"/>
    </w:rPr>
  </w:style>
  <w:style w:type="paragraph" w:styleId="Style22" w:customStyle="1">
    <w:name w:val="Style22"/>
    <w:basedOn w:val="Normal"/>
    <w:qFormat/>
    <w:rsid w:val="00931B45"/>
    <w:rPr>
      <w:rFonts w:eastAsia="Times New Roman"/>
      <w:b/>
      <w:bCs/>
    </w:rPr>
  </w:style>
  <w:style w:type="paragraph" w:styleId="Style23" w:customStyle="1">
    <w:name w:val="Style23"/>
    <w:basedOn w:val="Normal"/>
    <w:qFormat/>
    <w:rsid w:val="003D2843"/>
  </w:style>
  <w:style w:type="paragraph" w:styleId="Style24" w:customStyle="1">
    <w:name w:val="Style24"/>
    <w:basedOn w:val="Normal"/>
    <w:qFormat/>
    <w:rsid w:val="004B55A9"/>
  </w:style>
  <w:style w:type="paragraph" w:styleId="Style25" w:customStyle="1">
    <w:name w:val="Style25"/>
    <w:basedOn w:val="Normal"/>
    <w:qFormat/>
    <w:rsid w:val="003B44B9"/>
  </w:style>
  <w:style w:type="paragraph" w:styleId="Style26" w:customStyle="1">
    <w:name w:val="Style26"/>
    <w:basedOn w:val="Normal"/>
    <w:qFormat/>
    <w:rsid w:val="004709CD"/>
  </w:style>
  <w:style w:type="paragraph" w:styleId="Style27" w:customStyle="1">
    <w:name w:val="Style27"/>
    <w:basedOn w:val="Normal"/>
    <w:qFormat/>
    <w:rsid w:val="003D12B0"/>
  </w:style>
  <w:style w:type="paragraph" w:styleId="Style28" w:customStyle="1">
    <w:name w:val="Style28"/>
    <w:basedOn w:val="Normal"/>
    <w:qFormat/>
    <w:rsid w:val="000D25DE"/>
  </w:style>
  <w:style w:type="paragraph" w:styleId="Style29" w:customStyle="1">
    <w:name w:val="Style29"/>
    <w:basedOn w:val="Normal"/>
    <w:qFormat/>
    <w:rsid w:val="00C17085"/>
  </w:style>
  <w:style w:type="paragraph" w:styleId="Style30" w:customStyle="1">
    <w:name w:val="Style30"/>
    <w:basedOn w:val="Normal"/>
    <w:qFormat/>
    <w:rsid w:val="00852927"/>
  </w:style>
  <w:style w:type="paragraph" w:styleId="Style31" w:customStyle="1">
    <w:name w:val="Style31"/>
    <w:basedOn w:val="Normal"/>
    <w:qFormat/>
    <w:rsid w:val="00D60366"/>
  </w:style>
  <w:style w:type="paragraph" w:styleId="Style32" w:customStyle="1">
    <w:name w:val="Style32"/>
    <w:basedOn w:val="Normal"/>
    <w:qFormat/>
    <w:rsid w:val="00B93410"/>
  </w:style>
  <w:style w:type="paragraph" w:styleId="Style33" w:customStyle="1">
    <w:name w:val="Style33"/>
    <w:basedOn w:val="Normal"/>
    <w:qFormat/>
    <w:rsid w:val="00910435"/>
  </w:style>
  <w:style w:type="paragraph" w:styleId="Style34" w:customStyle="1">
    <w:name w:val="Style34"/>
    <w:basedOn w:val="Normal"/>
    <w:qFormat/>
    <w:rsid w:val="006C3973"/>
  </w:style>
  <w:style w:type="paragraph" w:styleId="Style35" w:customStyle="1">
    <w:name w:val="Style35"/>
    <w:basedOn w:val="Normal"/>
    <w:qFormat/>
    <w:rsid w:val="005B7A5B"/>
    <w:rPr>
      <w:rFonts w:ascii="Verdana" w:hAnsi="Verdana"/>
    </w:rPr>
  </w:style>
  <w:style w:type="paragraph" w:styleId="Style36" w:customStyle="1">
    <w:name w:val="Style36"/>
    <w:basedOn w:val="Normal"/>
    <w:qFormat/>
    <w:rsid w:val="00AC74AC"/>
  </w:style>
  <w:style w:type="paragraph" w:styleId="Style37" w:customStyle="1">
    <w:name w:val="Style37"/>
    <w:basedOn w:val="Normal"/>
    <w:qFormat/>
    <w:rsid w:val="000D3730"/>
  </w:style>
  <w:style w:type="paragraph" w:styleId="Style38" w:customStyle="1">
    <w:name w:val="Style38"/>
    <w:basedOn w:val="Normal"/>
    <w:qFormat/>
    <w:rsid w:val="00F90084"/>
  </w:style>
  <w:style w:type="paragraph" w:styleId="Style39" w:customStyle="1">
    <w:name w:val="Style39"/>
    <w:basedOn w:val="Normal"/>
    <w:qFormat/>
    <w:rsid w:val="0068093E"/>
  </w:style>
  <w:style w:type="paragraph" w:styleId="Style40" w:customStyle="1">
    <w:name w:val="Style40"/>
    <w:basedOn w:val="Normal"/>
    <w:qFormat/>
    <w:rsid w:val="000424A2"/>
  </w:style>
  <w:style w:type="paragraph" w:styleId="Style41" w:customStyle="1">
    <w:name w:val="Style41"/>
    <w:basedOn w:val="Normal"/>
    <w:qFormat/>
    <w:rsid w:val="00B55AAA"/>
  </w:style>
  <w:style w:type="paragraph" w:styleId="Style42" w:customStyle="1">
    <w:name w:val="Style42"/>
    <w:basedOn w:val="Normal"/>
    <w:qFormat/>
    <w:rsid w:val="00700C92"/>
  </w:style>
  <w:style w:type="paragraph" w:styleId="Style43" w:customStyle="1">
    <w:name w:val="Style43"/>
    <w:basedOn w:val="Normal"/>
    <w:qFormat/>
    <w:rsid w:val="00A74DB8"/>
  </w:style>
  <w:style w:type="paragraph" w:styleId="Style44" w:customStyle="1">
    <w:name w:val="Style44"/>
    <w:basedOn w:val="Normal"/>
    <w:qFormat/>
    <w:rsid w:val="00E347ED"/>
  </w:style>
  <w:style w:type="paragraph" w:styleId="Style45" w:customStyle="1">
    <w:name w:val="Style45"/>
    <w:basedOn w:val="Normal"/>
    <w:qFormat/>
    <w:rsid w:val="004B69BB"/>
  </w:style>
  <w:style w:type="paragraph" w:styleId="Style46" w:customStyle="1">
    <w:name w:val="Style46"/>
    <w:basedOn w:val="Normal"/>
    <w:qFormat/>
    <w:rsid w:val="00CA332B"/>
    <w:rPr>
      <w:rFonts w:cs="Times New Roman"/>
      <w:color w:val="000000" w:themeColor="text1"/>
      <w:szCs w:val="24"/>
    </w:rPr>
  </w:style>
  <w:style w:type="character" w:styleId="Heading2Char" w:customStyle="1">
    <w:name w:val="Heading 2 Char"/>
    <w:basedOn w:val="DefaultParagraphFont"/>
    <w:link w:val="Heading2"/>
    <w:uiPriority w:val="9"/>
    <w:rsid w:val="00E46162"/>
    <w:rPr>
      <w:rFonts w:ascii="Times New Roman" w:hAnsi="Times New Roman" w:eastAsia="Times New Roman" w:cs="Times New Roman"/>
      <w:bCs/>
      <w:color w:val="2F5496" w:themeColor="accent1" w:themeShade="BF"/>
      <w:sz w:val="28"/>
      <w:szCs w:val="24"/>
    </w:rPr>
  </w:style>
  <w:style w:type="character" w:styleId="Heading1Char" w:customStyle="1">
    <w:name w:val="Heading 1 Char"/>
    <w:basedOn w:val="DefaultParagraphFont"/>
    <w:link w:val="Heading1"/>
    <w:uiPriority w:val="9"/>
    <w:rsid w:val="00091E0B"/>
    <w:rPr>
      <w:rFonts w:ascii="Times New Roman" w:hAnsi="Times New Roman" w:eastAsiaTheme="majorEastAsia" w:cstheme="majorBidi"/>
      <w:color w:val="2F5496" w:themeColor="accent1" w:themeShade="BF"/>
      <w:sz w:val="32"/>
      <w:szCs w:val="32"/>
      <w:lang w:val="en-US"/>
    </w:rPr>
  </w:style>
  <w:style w:type="character" w:styleId="Heading3Char" w:customStyle="1">
    <w:name w:val="Heading 3 Char"/>
    <w:basedOn w:val="DefaultParagraphFont"/>
    <w:link w:val="Heading3"/>
    <w:uiPriority w:val="9"/>
    <w:semiHidden/>
    <w:rsid w:val="00091E0B"/>
    <w:rPr>
      <w:rFonts w:ascii="Times New Roman" w:hAnsi="Times New Roman" w:eastAsiaTheme="majorEastAsia" w:cstheme="majorBidi"/>
      <w:color w:val="2F5496" w:themeColor="accent1" w:themeShade="BF"/>
      <w:sz w:val="26"/>
      <w:szCs w:val="24"/>
      <w:lang w:val="en-US"/>
    </w:rPr>
  </w:style>
  <w:style w:type="character" w:styleId="Heading4Char" w:customStyle="1">
    <w:name w:val="Heading 4 Char"/>
    <w:basedOn w:val="DefaultParagraphFont"/>
    <w:link w:val="Heading4"/>
    <w:uiPriority w:val="9"/>
    <w:semiHidden/>
    <w:rsid w:val="00250C59"/>
    <w:rPr>
      <w:rFonts w:eastAsiaTheme="majorEastAsia" w:cstheme="majorBidi"/>
      <w:i/>
      <w:iCs/>
      <w:color w:val="2F5496" w:themeColor="accent1" w:themeShade="BF"/>
      <w:sz w:val="24"/>
      <w:lang w:val="en-US"/>
    </w:rPr>
  </w:style>
  <w:style w:type="character" w:styleId="Heading5Char" w:customStyle="1">
    <w:name w:val="Heading 5 Char"/>
    <w:basedOn w:val="DefaultParagraphFont"/>
    <w:link w:val="Heading5"/>
    <w:uiPriority w:val="9"/>
    <w:semiHidden/>
    <w:rsid w:val="00250C59"/>
    <w:rPr>
      <w:rFonts w:eastAsiaTheme="majorEastAsia" w:cstheme="majorBidi"/>
      <w:color w:val="2F5496" w:themeColor="accent1" w:themeShade="BF"/>
      <w:sz w:val="24"/>
      <w:lang w:val="en-US"/>
    </w:rPr>
  </w:style>
  <w:style w:type="character" w:styleId="Heading6Char" w:customStyle="1">
    <w:name w:val="Heading 6 Char"/>
    <w:basedOn w:val="DefaultParagraphFont"/>
    <w:link w:val="Heading6"/>
    <w:uiPriority w:val="9"/>
    <w:semiHidden/>
    <w:rsid w:val="00250C59"/>
    <w:rPr>
      <w:rFonts w:eastAsiaTheme="majorEastAsia" w:cstheme="majorBidi"/>
      <w:i/>
      <w:iCs/>
      <w:color w:val="595959" w:themeColor="text1" w:themeTint="A6"/>
      <w:sz w:val="24"/>
      <w:lang w:val="en-US"/>
    </w:rPr>
  </w:style>
  <w:style w:type="character" w:styleId="Heading7Char" w:customStyle="1">
    <w:name w:val="Heading 7 Char"/>
    <w:basedOn w:val="DefaultParagraphFont"/>
    <w:link w:val="Heading7"/>
    <w:uiPriority w:val="9"/>
    <w:semiHidden/>
    <w:rsid w:val="00250C59"/>
    <w:rPr>
      <w:rFonts w:eastAsiaTheme="majorEastAsia" w:cstheme="majorBidi"/>
      <w:color w:val="595959" w:themeColor="text1" w:themeTint="A6"/>
      <w:sz w:val="24"/>
      <w:lang w:val="en-US"/>
    </w:rPr>
  </w:style>
  <w:style w:type="character" w:styleId="Heading8Char" w:customStyle="1">
    <w:name w:val="Heading 8 Char"/>
    <w:basedOn w:val="DefaultParagraphFont"/>
    <w:link w:val="Heading8"/>
    <w:uiPriority w:val="9"/>
    <w:semiHidden/>
    <w:rsid w:val="00250C59"/>
    <w:rPr>
      <w:rFonts w:eastAsiaTheme="majorEastAsia" w:cstheme="majorBidi"/>
      <w:i/>
      <w:iCs/>
      <w:color w:val="272727" w:themeColor="text1" w:themeTint="D8"/>
      <w:sz w:val="24"/>
      <w:lang w:val="en-US"/>
    </w:rPr>
  </w:style>
  <w:style w:type="character" w:styleId="Heading9Char" w:customStyle="1">
    <w:name w:val="Heading 9 Char"/>
    <w:basedOn w:val="DefaultParagraphFont"/>
    <w:link w:val="Heading9"/>
    <w:uiPriority w:val="9"/>
    <w:semiHidden/>
    <w:rsid w:val="00250C59"/>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250C5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50C59"/>
    <w:rPr>
      <w:rFonts w:asciiTheme="majorHAnsi" w:hAnsiTheme="majorHAnsi" w:eastAsiaTheme="majorEastAsia" w:cstheme="majorBidi"/>
      <w:spacing w:val="-10"/>
      <w:kern w:val="28"/>
      <w:sz w:val="56"/>
      <w:szCs w:val="56"/>
      <w:lang w:val="en-US"/>
    </w:rPr>
  </w:style>
  <w:style w:type="paragraph" w:styleId="Subtitle">
    <w:name w:val="Subtitle"/>
    <w:basedOn w:val="Normal"/>
    <w:next w:val="Normal"/>
    <w:link w:val="SubtitleChar"/>
    <w:uiPriority w:val="11"/>
    <w:qFormat/>
    <w:rsid w:val="00250C59"/>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50C59"/>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250C59"/>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250C59"/>
    <w:rPr>
      <w:rFonts w:ascii="Times New Roman" w:hAnsi="Times New Roman"/>
      <w:i/>
      <w:iCs/>
      <w:color w:val="404040" w:themeColor="text1" w:themeTint="BF"/>
      <w:sz w:val="24"/>
      <w:lang w:val="en-US"/>
    </w:rPr>
  </w:style>
  <w:style w:type="paragraph" w:styleId="ListParagraph">
    <w:name w:val="List Paragraph"/>
    <w:basedOn w:val="Normal"/>
    <w:uiPriority w:val="34"/>
    <w:qFormat/>
    <w:rsid w:val="00250C59"/>
    <w:pPr>
      <w:ind w:left="720"/>
      <w:contextualSpacing/>
    </w:pPr>
  </w:style>
  <w:style w:type="character" w:styleId="IntenseEmphasis">
    <w:name w:val="Intense Emphasis"/>
    <w:basedOn w:val="DefaultParagraphFont"/>
    <w:uiPriority w:val="21"/>
    <w:qFormat/>
    <w:rsid w:val="00250C59"/>
    <w:rPr>
      <w:i/>
      <w:iCs/>
      <w:color w:val="2F5496" w:themeColor="accent1" w:themeShade="BF"/>
    </w:rPr>
  </w:style>
  <w:style w:type="paragraph" w:styleId="IntenseQuote">
    <w:name w:val="Intense Quote"/>
    <w:basedOn w:val="Normal"/>
    <w:next w:val="Normal"/>
    <w:link w:val="IntenseQuoteChar"/>
    <w:uiPriority w:val="30"/>
    <w:qFormat/>
    <w:rsid w:val="00250C59"/>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250C59"/>
    <w:rPr>
      <w:rFonts w:ascii="Times New Roman" w:hAnsi="Times New Roman"/>
      <w:i/>
      <w:iCs/>
      <w:color w:val="2F5496" w:themeColor="accent1" w:themeShade="BF"/>
      <w:sz w:val="24"/>
      <w:lang w:val="en-US"/>
    </w:rPr>
  </w:style>
  <w:style w:type="character" w:styleId="IntenseReference">
    <w:name w:val="Intense Reference"/>
    <w:basedOn w:val="DefaultParagraphFont"/>
    <w:uiPriority w:val="32"/>
    <w:qFormat/>
    <w:rsid w:val="00250C59"/>
    <w:rPr>
      <w:b/>
      <w:bCs/>
      <w:smallCaps/>
      <w:color w:val="2F5496" w:themeColor="accent1" w:themeShade="BF"/>
      <w:spacing w:val="5"/>
    </w:rPr>
  </w:style>
  <w:style w:type="table" w:styleId="TableGrid">
    <w:name w:val="Table Grid"/>
    <w:basedOn w:val="TableNormal"/>
    <w:uiPriority w:val="39"/>
    <w:rsid w:val="000B3BA1"/>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31571"/>
    <w:pPr>
      <w:tabs>
        <w:tab w:val="center" w:pos="4513"/>
        <w:tab w:val="right" w:pos="9026"/>
      </w:tabs>
      <w:spacing w:line="240" w:lineRule="auto"/>
    </w:pPr>
  </w:style>
  <w:style w:type="character" w:styleId="HeaderChar" w:customStyle="1">
    <w:name w:val="Header Char"/>
    <w:basedOn w:val="DefaultParagraphFont"/>
    <w:link w:val="Header"/>
    <w:uiPriority w:val="99"/>
    <w:rsid w:val="00231571"/>
    <w:rPr>
      <w:rFonts w:ascii="Times New Roman" w:hAnsi="Times New Roman"/>
      <w:sz w:val="24"/>
      <w:lang w:val="en-US"/>
    </w:rPr>
  </w:style>
  <w:style w:type="paragraph" w:styleId="Footer">
    <w:name w:val="footer"/>
    <w:basedOn w:val="Normal"/>
    <w:link w:val="FooterChar"/>
    <w:uiPriority w:val="99"/>
    <w:unhideWhenUsed/>
    <w:rsid w:val="00231571"/>
    <w:pPr>
      <w:tabs>
        <w:tab w:val="center" w:pos="4513"/>
        <w:tab w:val="right" w:pos="9026"/>
      </w:tabs>
      <w:spacing w:line="240" w:lineRule="auto"/>
    </w:pPr>
  </w:style>
  <w:style w:type="character" w:styleId="FooterChar" w:customStyle="1">
    <w:name w:val="Footer Char"/>
    <w:basedOn w:val="DefaultParagraphFont"/>
    <w:link w:val="Footer"/>
    <w:uiPriority w:val="99"/>
    <w:rsid w:val="00231571"/>
    <w:rPr>
      <w:rFonts w:ascii="Times New Roman" w:hAnsi="Times New Roman"/>
      <w:sz w:val="24"/>
      <w:lang w:val="en-US"/>
    </w:rPr>
  </w:style>
  <w:style w:type="paragraph" w:styleId="NormalWeb">
    <w:name w:val="Normal (Web)"/>
    <w:basedOn w:val="Normal"/>
    <w:uiPriority w:val="99"/>
    <w:unhideWhenUsed/>
    <w:rsid w:val="00DD4966"/>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TOCHeading">
    <w:name w:val="TOC Heading"/>
    <w:basedOn w:val="Heading1"/>
    <w:next w:val="Normal"/>
    <w:uiPriority w:val="39"/>
    <w:unhideWhenUsed/>
    <w:qFormat/>
    <w:rsid w:val="00FC6434"/>
    <w:pPr>
      <w:spacing w:before="240"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FC6434"/>
    <w:pPr>
      <w:spacing w:after="100"/>
    </w:pPr>
  </w:style>
  <w:style w:type="paragraph" w:styleId="TOC2">
    <w:name w:val="toc 2"/>
    <w:basedOn w:val="Normal"/>
    <w:next w:val="Normal"/>
    <w:autoRedefine/>
    <w:uiPriority w:val="39"/>
    <w:unhideWhenUsed/>
    <w:rsid w:val="00FC6434"/>
    <w:pPr>
      <w:spacing w:after="100"/>
      <w:ind w:left="240"/>
    </w:pPr>
  </w:style>
  <w:style w:type="character" w:styleId="Hyperlink">
    <w:name w:val="Hyperlink"/>
    <w:basedOn w:val="DefaultParagraphFont"/>
    <w:uiPriority w:val="99"/>
    <w:unhideWhenUsed/>
    <w:rsid w:val="00FC6434"/>
    <w:rPr>
      <w:color w:val="0563C1" w:themeColor="hyperlink"/>
      <w:u w:val="single"/>
    </w:rPr>
  </w:style>
  <w:style w:type="paragraph" w:styleId="NoSpacing">
    <w:name w:val="No Spacing"/>
    <w:link w:val="NoSpacingChar"/>
    <w:uiPriority w:val="1"/>
    <w:qFormat/>
    <w:rsid w:val="00EF02EC"/>
    <w:pPr>
      <w:spacing w:line="240" w:lineRule="auto"/>
      <w:jc w:val="left"/>
    </w:pPr>
    <w:rPr>
      <w:rFonts w:eastAsiaTheme="minorEastAsia"/>
      <w:kern w:val="0"/>
      <w:lang w:val="en-US"/>
      <w14:ligatures w14:val="none"/>
    </w:rPr>
  </w:style>
  <w:style w:type="character" w:styleId="NoSpacingChar" w:customStyle="1">
    <w:name w:val="No Spacing Char"/>
    <w:basedOn w:val="DefaultParagraphFont"/>
    <w:link w:val="NoSpacing"/>
    <w:uiPriority w:val="1"/>
    <w:rsid w:val="00EF02EC"/>
    <w:rPr>
      <w:rFonts w:eastAsiaTheme="minorEastAsia"/>
      <w:kern w:val="0"/>
      <w:lang w:val="en-US"/>
      <w14:ligatures w14:val="none"/>
    </w:rPr>
  </w:style>
  <w:style w:type="character" w:styleId="CommentReference">
    <w:name w:val="annotation reference"/>
    <w:basedOn w:val="DefaultParagraphFont"/>
    <w:uiPriority w:val="99"/>
    <w:semiHidden/>
    <w:unhideWhenUsed/>
    <w:rsid w:val="00C55670"/>
    <w:rPr>
      <w:sz w:val="16"/>
      <w:szCs w:val="16"/>
    </w:rPr>
  </w:style>
  <w:style w:type="paragraph" w:styleId="CommentText">
    <w:name w:val="annotation text"/>
    <w:basedOn w:val="Normal"/>
    <w:link w:val="CommentTextChar"/>
    <w:uiPriority w:val="99"/>
    <w:semiHidden/>
    <w:unhideWhenUsed/>
    <w:rsid w:val="00C55670"/>
    <w:pPr>
      <w:spacing w:line="240" w:lineRule="auto"/>
    </w:pPr>
    <w:rPr>
      <w:sz w:val="20"/>
      <w:szCs w:val="20"/>
    </w:rPr>
  </w:style>
  <w:style w:type="character" w:styleId="CommentTextChar" w:customStyle="1">
    <w:name w:val="Comment Text Char"/>
    <w:basedOn w:val="DefaultParagraphFont"/>
    <w:link w:val="CommentText"/>
    <w:uiPriority w:val="99"/>
    <w:semiHidden/>
    <w:rsid w:val="00C5567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55670"/>
    <w:rPr>
      <w:b/>
      <w:bCs/>
    </w:rPr>
  </w:style>
  <w:style w:type="character" w:styleId="CommentSubjectChar" w:customStyle="1">
    <w:name w:val="Comment Subject Char"/>
    <w:basedOn w:val="CommentTextChar"/>
    <w:link w:val="CommentSubject"/>
    <w:uiPriority w:val="99"/>
    <w:semiHidden/>
    <w:rsid w:val="00C55670"/>
    <w:rPr>
      <w:rFonts w:ascii="Arial" w:hAnsi="Arial"/>
      <w:b/>
      <w:bCs/>
      <w:sz w:val="20"/>
      <w:szCs w:val="20"/>
    </w:rPr>
  </w:style>
  <w:style w:type="character" w:styleId="FollowedHyperlink">
    <w:name w:val="FollowedHyperlink"/>
    <w:basedOn w:val="DefaultParagraphFont"/>
    <w:uiPriority w:val="99"/>
    <w:semiHidden/>
    <w:unhideWhenUsed/>
    <w:rsid w:val="00AB71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CC025-56FC-4047-B335-72C51F97BB50}">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Afshan Mirza (2214807)</lastModifiedBy>
  <revision>2</revision>
  <dcterms:created xsi:type="dcterms:W3CDTF">2026-03-25T00:46:00.0000000Z</dcterms:created>
  <dcterms:modified xsi:type="dcterms:W3CDTF">2026-03-26T17:51:08.8623159Z</dcterms:modified>
</coreProperties>
</file>