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58294"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Aimee Thomas</w:t>
      </w:r>
    </w:p>
    <w:p w14:paraId="6E8F3B63"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History Independent Project</w:t>
      </w:r>
    </w:p>
    <w:p w14:paraId="07E62AB9"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(HPHI5018)</w:t>
      </w:r>
    </w:p>
    <w:p w14:paraId="2401A219"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University of Wales Trinity Saint David</w:t>
      </w:r>
    </w:p>
    <w:p w14:paraId="6DB456F8"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Thomas Jansen</w:t>
      </w:r>
    </w:p>
    <w:p w14:paraId="3A7969A5"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04.05.2025</w:t>
      </w:r>
    </w:p>
    <w:p w14:paraId="044FB2A1" w14:textId="470D9EB3" w:rsidR="00990CEB" w:rsidRPr="00574249" w:rsidRDefault="00423252" w:rsidP="00574249">
      <w:pPr>
        <w:spacing w:line="480" w:lineRule="auto"/>
        <w:jc w:val="center"/>
        <w:rPr>
          <w:rFonts w:ascii="Times New Roman" w:hAnsi="Times New Roman" w:cs="Times New Roman"/>
          <w:b/>
          <w:bCs/>
          <w:u w:val="single"/>
        </w:rPr>
      </w:pPr>
      <w:r w:rsidRPr="00574249">
        <w:rPr>
          <w:rFonts w:ascii="Times New Roman" w:hAnsi="Times New Roman" w:cs="Times New Roman"/>
          <w:b/>
          <w:bCs/>
          <w:u w:val="single"/>
        </w:rPr>
        <w:t xml:space="preserve">To what extent did </w:t>
      </w:r>
      <w:r w:rsidR="0020144D" w:rsidRPr="00574249">
        <w:rPr>
          <w:rFonts w:ascii="Times New Roman" w:hAnsi="Times New Roman" w:cs="Times New Roman"/>
          <w:b/>
          <w:bCs/>
          <w:u w:val="single"/>
        </w:rPr>
        <w:t>Victori</w:t>
      </w:r>
      <w:r w:rsidR="00672DBE" w:rsidRPr="00574249">
        <w:rPr>
          <w:rFonts w:ascii="Times New Roman" w:hAnsi="Times New Roman" w:cs="Times New Roman"/>
          <w:b/>
          <w:bCs/>
          <w:u w:val="single"/>
        </w:rPr>
        <w:t>a</w:t>
      </w:r>
      <w:r w:rsidR="0020144D" w:rsidRPr="00574249">
        <w:rPr>
          <w:rFonts w:ascii="Times New Roman" w:hAnsi="Times New Roman" w:cs="Times New Roman"/>
          <w:b/>
          <w:bCs/>
          <w:u w:val="single"/>
        </w:rPr>
        <w:t xml:space="preserve">n </w:t>
      </w:r>
      <w:r w:rsidR="005F72EE" w:rsidRPr="00574249">
        <w:rPr>
          <w:rFonts w:ascii="Times New Roman" w:hAnsi="Times New Roman" w:cs="Times New Roman"/>
          <w:b/>
          <w:bCs/>
          <w:u w:val="single"/>
        </w:rPr>
        <w:t>philanthro</w:t>
      </w:r>
      <w:r w:rsidR="7DA5A022" w:rsidRPr="00574249">
        <w:rPr>
          <w:rFonts w:ascii="Times New Roman" w:hAnsi="Times New Roman" w:cs="Times New Roman"/>
          <w:b/>
          <w:bCs/>
          <w:u w:val="single"/>
        </w:rPr>
        <w:t xml:space="preserve">py </w:t>
      </w:r>
      <w:r w:rsidR="0020144D" w:rsidRPr="00574249">
        <w:rPr>
          <w:rFonts w:ascii="Times New Roman" w:hAnsi="Times New Roman" w:cs="Times New Roman"/>
          <w:b/>
          <w:bCs/>
          <w:u w:val="single"/>
        </w:rPr>
        <w:t xml:space="preserve">help or </w:t>
      </w:r>
      <w:r w:rsidR="26560B61" w:rsidRPr="00574249">
        <w:rPr>
          <w:rFonts w:ascii="Times New Roman" w:hAnsi="Times New Roman" w:cs="Times New Roman"/>
          <w:b/>
          <w:bCs/>
          <w:u w:val="single"/>
        </w:rPr>
        <w:t>hinder the ‘</w:t>
      </w:r>
      <w:r w:rsidR="00FD3A17">
        <w:rPr>
          <w:rFonts w:ascii="Times New Roman" w:hAnsi="Times New Roman" w:cs="Times New Roman"/>
          <w:b/>
          <w:bCs/>
          <w:u w:val="single"/>
        </w:rPr>
        <w:t>C</w:t>
      </w:r>
      <w:r w:rsidR="26560B61" w:rsidRPr="00574249">
        <w:rPr>
          <w:rFonts w:ascii="Times New Roman" w:hAnsi="Times New Roman" w:cs="Times New Roman"/>
          <w:b/>
          <w:bCs/>
          <w:u w:val="single"/>
        </w:rPr>
        <w:t xml:space="preserve">ommon </w:t>
      </w:r>
      <w:r w:rsidR="00FD3A17" w:rsidRPr="00574249">
        <w:rPr>
          <w:rFonts w:ascii="Times New Roman" w:hAnsi="Times New Roman" w:cs="Times New Roman"/>
          <w:b/>
          <w:bCs/>
          <w:u w:val="single"/>
        </w:rPr>
        <w:t>prostitute</w:t>
      </w:r>
      <w:r w:rsidR="26560B61" w:rsidRPr="00574249">
        <w:rPr>
          <w:rFonts w:ascii="Times New Roman" w:hAnsi="Times New Roman" w:cs="Times New Roman"/>
          <w:b/>
          <w:bCs/>
          <w:u w:val="single"/>
        </w:rPr>
        <w:t>’</w:t>
      </w:r>
      <w:r w:rsidR="005F72EE" w:rsidRPr="00574249">
        <w:rPr>
          <w:rFonts w:ascii="Times New Roman" w:hAnsi="Times New Roman" w:cs="Times New Roman"/>
          <w:b/>
          <w:bCs/>
          <w:u w:val="single"/>
        </w:rPr>
        <w:t>.</w:t>
      </w:r>
    </w:p>
    <w:p w14:paraId="5AC058D0" w14:textId="0F2AF9F5" w:rsidR="001D13AF" w:rsidRPr="00574249" w:rsidRDefault="005B7053" w:rsidP="00574249">
      <w:pPr>
        <w:spacing w:line="480" w:lineRule="auto"/>
        <w:ind w:firstLine="720"/>
        <w:rPr>
          <w:rFonts w:ascii="Times New Roman" w:hAnsi="Times New Roman" w:cs="Times New Roman"/>
          <w:b/>
          <w:bCs/>
        </w:rPr>
      </w:pPr>
      <w:r w:rsidRPr="00574249">
        <w:rPr>
          <w:rFonts w:ascii="Times New Roman" w:hAnsi="Times New Roman" w:cs="Times New Roman"/>
        </w:rPr>
        <w:t>T</w:t>
      </w:r>
      <w:r w:rsidR="00DE10B6" w:rsidRPr="00574249">
        <w:rPr>
          <w:rFonts w:ascii="Times New Roman" w:hAnsi="Times New Roman" w:cs="Times New Roman"/>
        </w:rPr>
        <w:t xml:space="preserve">he nineteenth century </w:t>
      </w:r>
      <w:r w:rsidR="005F7E57" w:rsidRPr="00574249">
        <w:rPr>
          <w:rFonts w:ascii="Times New Roman" w:hAnsi="Times New Roman" w:cs="Times New Roman"/>
        </w:rPr>
        <w:t xml:space="preserve">saw </w:t>
      </w:r>
      <w:r w:rsidR="00536BCD" w:rsidRPr="00574249">
        <w:rPr>
          <w:rFonts w:ascii="Times New Roman" w:hAnsi="Times New Roman" w:cs="Times New Roman"/>
        </w:rPr>
        <w:t>a</w:t>
      </w:r>
      <w:r w:rsidR="00BD1763" w:rsidRPr="00574249">
        <w:rPr>
          <w:rFonts w:ascii="Times New Roman" w:hAnsi="Times New Roman" w:cs="Times New Roman"/>
        </w:rPr>
        <w:t xml:space="preserve"> </w:t>
      </w:r>
      <w:r w:rsidR="005C6159" w:rsidRPr="00574249">
        <w:rPr>
          <w:rFonts w:ascii="Times New Roman" w:hAnsi="Times New Roman" w:cs="Times New Roman"/>
        </w:rPr>
        <w:t>huge</w:t>
      </w:r>
      <w:r w:rsidR="000351A0" w:rsidRPr="00574249">
        <w:rPr>
          <w:rFonts w:ascii="Times New Roman" w:hAnsi="Times New Roman" w:cs="Times New Roman"/>
        </w:rPr>
        <w:t xml:space="preserve"> change in society, through </w:t>
      </w:r>
      <w:r w:rsidR="005C6159" w:rsidRPr="00574249">
        <w:rPr>
          <w:rFonts w:ascii="Times New Roman" w:hAnsi="Times New Roman" w:cs="Times New Roman"/>
        </w:rPr>
        <w:t xml:space="preserve">votes for women, </w:t>
      </w:r>
      <w:r w:rsidR="00C06F22" w:rsidRPr="00574249">
        <w:rPr>
          <w:rFonts w:ascii="Times New Roman" w:hAnsi="Times New Roman" w:cs="Times New Roman"/>
        </w:rPr>
        <w:t>workers’</w:t>
      </w:r>
      <w:r w:rsidR="005C6159" w:rsidRPr="00574249">
        <w:rPr>
          <w:rFonts w:ascii="Times New Roman" w:hAnsi="Times New Roman" w:cs="Times New Roman"/>
        </w:rPr>
        <w:t xml:space="preserve"> rights and </w:t>
      </w:r>
      <w:r w:rsidR="00C06F22" w:rsidRPr="00574249">
        <w:rPr>
          <w:rFonts w:ascii="Times New Roman" w:hAnsi="Times New Roman" w:cs="Times New Roman"/>
        </w:rPr>
        <w:t>society</w:t>
      </w:r>
      <w:r w:rsidR="00E376F3" w:rsidRPr="00574249">
        <w:rPr>
          <w:rFonts w:ascii="Times New Roman" w:hAnsi="Times New Roman" w:cs="Times New Roman"/>
        </w:rPr>
        <w:t>’s</w:t>
      </w:r>
      <w:r w:rsidR="00C06F22" w:rsidRPr="00574249">
        <w:rPr>
          <w:rFonts w:ascii="Times New Roman" w:hAnsi="Times New Roman" w:cs="Times New Roman"/>
        </w:rPr>
        <w:t xml:space="preserve"> approach to the poor. </w:t>
      </w:r>
      <w:r w:rsidR="00B204AD" w:rsidRPr="00574249">
        <w:rPr>
          <w:rFonts w:ascii="Times New Roman" w:hAnsi="Times New Roman" w:cs="Times New Roman"/>
        </w:rPr>
        <w:t>Throughout this research there will be a focus on Victorian philanthrop</w:t>
      </w:r>
      <w:r w:rsidR="00672DBE" w:rsidRPr="00574249">
        <w:rPr>
          <w:rFonts w:ascii="Times New Roman" w:hAnsi="Times New Roman" w:cs="Times New Roman"/>
        </w:rPr>
        <w:t>ic</w:t>
      </w:r>
      <w:r w:rsidR="00B204AD" w:rsidRPr="00574249">
        <w:rPr>
          <w:rFonts w:ascii="Times New Roman" w:hAnsi="Times New Roman" w:cs="Times New Roman"/>
        </w:rPr>
        <w:t xml:space="preserve"> movements and an evaluation of the philanthropy movement</w:t>
      </w:r>
      <w:r w:rsidR="00672DBE" w:rsidRPr="00574249">
        <w:rPr>
          <w:rFonts w:ascii="Times New Roman" w:hAnsi="Times New Roman" w:cs="Times New Roman"/>
        </w:rPr>
        <w:t>’s</w:t>
      </w:r>
      <w:r w:rsidR="00B204AD" w:rsidRPr="00574249">
        <w:rPr>
          <w:rFonts w:ascii="Times New Roman" w:hAnsi="Times New Roman" w:cs="Times New Roman"/>
        </w:rPr>
        <w:t xml:space="preserve"> contribution or hindrance towards the impoverished working class.  </w:t>
      </w:r>
      <w:r w:rsidR="00C424C8" w:rsidRPr="00574249">
        <w:rPr>
          <w:rFonts w:ascii="Times New Roman" w:hAnsi="Times New Roman" w:cs="Times New Roman"/>
        </w:rPr>
        <w:t xml:space="preserve">During this time </w:t>
      </w:r>
      <w:r w:rsidR="009C531A" w:rsidRPr="00574249">
        <w:rPr>
          <w:rFonts w:ascii="Times New Roman" w:hAnsi="Times New Roman" w:cs="Times New Roman"/>
        </w:rPr>
        <w:t xml:space="preserve">there </w:t>
      </w:r>
      <w:r w:rsidR="0026260C" w:rsidRPr="00574249">
        <w:rPr>
          <w:rFonts w:ascii="Times New Roman" w:hAnsi="Times New Roman" w:cs="Times New Roman"/>
        </w:rPr>
        <w:t>were</w:t>
      </w:r>
      <w:r w:rsidR="00536BCD" w:rsidRPr="00574249">
        <w:rPr>
          <w:rFonts w:ascii="Times New Roman" w:hAnsi="Times New Roman" w:cs="Times New Roman"/>
        </w:rPr>
        <w:t xml:space="preserve"> important </w:t>
      </w:r>
      <w:r w:rsidR="00C82CE4" w:rsidRPr="00574249">
        <w:rPr>
          <w:rFonts w:ascii="Times New Roman" w:hAnsi="Times New Roman" w:cs="Times New Roman"/>
        </w:rPr>
        <w:t xml:space="preserve">societal </w:t>
      </w:r>
      <w:r w:rsidR="00536BCD" w:rsidRPr="00574249">
        <w:rPr>
          <w:rFonts w:ascii="Times New Roman" w:hAnsi="Times New Roman" w:cs="Times New Roman"/>
        </w:rPr>
        <w:t>development</w:t>
      </w:r>
      <w:r w:rsidR="0026260C" w:rsidRPr="00574249">
        <w:rPr>
          <w:rFonts w:ascii="Times New Roman" w:hAnsi="Times New Roman" w:cs="Times New Roman"/>
        </w:rPr>
        <w:t>s</w:t>
      </w:r>
      <w:r w:rsidR="0045278A" w:rsidRPr="00574249">
        <w:rPr>
          <w:rFonts w:ascii="Times New Roman" w:hAnsi="Times New Roman" w:cs="Times New Roman"/>
        </w:rPr>
        <w:t xml:space="preserve"> which changed</w:t>
      </w:r>
      <w:r w:rsidR="001A3978" w:rsidRPr="00574249">
        <w:rPr>
          <w:rFonts w:ascii="Times New Roman" w:hAnsi="Times New Roman" w:cs="Times New Roman"/>
        </w:rPr>
        <w:t xml:space="preserve"> class </w:t>
      </w:r>
      <w:r w:rsidR="00536BCD" w:rsidRPr="00574249">
        <w:rPr>
          <w:rFonts w:ascii="Times New Roman" w:hAnsi="Times New Roman" w:cs="Times New Roman"/>
        </w:rPr>
        <w:t>relationships</w:t>
      </w:r>
      <w:r w:rsidR="001A3978" w:rsidRPr="00574249">
        <w:rPr>
          <w:rFonts w:ascii="Times New Roman" w:hAnsi="Times New Roman" w:cs="Times New Roman"/>
        </w:rPr>
        <w:t xml:space="preserve"> and structures</w:t>
      </w:r>
      <w:r w:rsidR="00672DBE" w:rsidRPr="00574249">
        <w:rPr>
          <w:rFonts w:ascii="Times New Roman" w:hAnsi="Times New Roman" w:cs="Times New Roman"/>
        </w:rPr>
        <w:t xml:space="preserve">, with organizations such as the </w:t>
      </w:r>
      <w:r w:rsidR="00672DBE" w:rsidRPr="00574249">
        <w:rPr>
          <w:rFonts w:ascii="Times New Roman" w:eastAsia="Times New Roman" w:hAnsi="Times New Roman" w:cs="Times New Roman"/>
        </w:rPr>
        <w:t>Ladies National Association for the Repeal of the Contagious Disease Acts (LNA) and the National Vigilance association (NVA) being formed</w:t>
      </w:r>
      <w:r w:rsidR="001A3978" w:rsidRPr="00574249">
        <w:rPr>
          <w:rFonts w:ascii="Times New Roman" w:hAnsi="Times New Roman" w:cs="Times New Roman"/>
        </w:rPr>
        <w:t>.</w:t>
      </w:r>
      <w:r w:rsidR="00135009" w:rsidRPr="00574249">
        <w:rPr>
          <w:rStyle w:val="FootnoteReference"/>
          <w:rFonts w:ascii="Times New Roman" w:hAnsi="Times New Roman" w:cs="Times New Roman"/>
        </w:rPr>
        <w:footnoteReference w:id="2"/>
      </w:r>
      <w:r w:rsidR="0024548C" w:rsidRPr="00574249">
        <w:rPr>
          <w:rFonts w:ascii="Times New Roman" w:hAnsi="Times New Roman" w:cs="Times New Roman"/>
        </w:rPr>
        <w:t xml:space="preserve"> </w:t>
      </w:r>
      <w:r w:rsidR="00D917B4" w:rsidRPr="00574249">
        <w:rPr>
          <w:rFonts w:ascii="Times New Roman" w:hAnsi="Times New Roman" w:cs="Times New Roman"/>
        </w:rPr>
        <w:t>The</w:t>
      </w:r>
      <w:r w:rsidR="00FF615B" w:rsidRPr="00574249">
        <w:rPr>
          <w:rFonts w:ascii="Times New Roman" w:hAnsi="Times New Roman" w:cs="Times New Roman"/>
        </w:rPr>
        <w:t>se developments were supported and encouraged by</w:t>
      </w:r>
      <w:r w:rsidR="00457691" w:rsidRPr="00574249">
        <w:rPr>
          <w:rFonts w:ascii="Times New Roman" w:hAnsi="Times New Roman" w:cs="Times New Roman"/>
        </w:rPr>
        <w:t xml:space="preserve"> work</w:t>
      </w:r>
      <w:r w:rsidR="00885707" w:rsidRPr="00574249">
        <w:rPr>
          <w:rFonts w:ascii="Times New Roman" w:hAnsi="Times New Roman" w:cs="Times New Roman"/>
        </w:rPr>
        <w:t>s</w:t>
      </w:r>
      <w:r w:rsidR="00457691" w:rsidRPr="00574249">
        <w:rPr>
          <w:rFonts w:ascii="Times New Roman" w:hAnsi="Times New Roman" w:cs="Times New Roman"/>
        </w:rPr>
        <w:t xml:space="preserve"> of philanthropy. </w:t>
      </w:r>
      <w:r w:rsidR="00DA71EF" w:rsidRPr="00574249">
        <w:rPr>
          <w:rFonts w:ascii="Times New Roman" w:hAnsi="Times New Roman" w:cs="Times New Roman"/>
        </w:rPr>
        <w:t xml:space="preserve">In the </w:t>
      </w:r>
      <w:r w:rsidR="009320F2" w:rsidRPr="00574249">
        <w:rPr>
          <w:rFonts w:ascii="Times New Roman" w:hAnsi="Times New Roman" w:cs="Times New Roman"/>
        </w:rPr>
        <w:t>Victorian</w:t>
      </w:r>
      <w:r w:rsidR="00FA0A45" w:rsidRPr="00574249">
        <w:rPr>
          <w:rFonts w:ascii="Times New Roman" w:hAnsi="Times New Roman" w:cs="Times New Roman"/>
        </w:rPr>
        <w:t xml:space="preserve"> period</w:t>
      </w:r>
      <w:r w:rsidR="002F218B" w:rsidRPr="00574249">
        <w:rPr>
          <w:rFonts w:ascii="Times New Roman" w:hAnsi="Times New Roman" w:cs="Times New Roman"/>
        </w:rPr>
        <w:t xml:space="preserve"> philanthropy </w:t>
      </w:r>
      <w:r w:rsidR="009320F2" w:rsidRPr="00574249">
        <w:rPr>
          <w:rFonts w:ascii="Times New Roman" w:hAnsi="Times New Roman" w:cs="Times New Roman"/>
        </w:rPr>
        <w:t>became</w:t>
      </w:r>
      <w:r w:rsidR="002F218B" w:rsidRPr="00574249">
        <w:rPr>
          <w:rFonts w:ascii="Times New Roman" w:hAnsi="Times New Roman" w:cs="Times New Roman"/>
        </w:rPr>
        <w:t xml:space="preserve"> increasing</w:t>
      </w:r>
      <w:r w:rsidR="009320F2" w:rsidRPr="00574249">
        <w:rPr>
          <w:rFonts w:ascii="Times New Roman" w:hAnsi="Times New Roman" w:cs="Times New Roman"/>
        </w:rPr>
        <w:t>ly popular for the upper-middle class</w:t>
      </w:r>
      <w:r w:rsidR="005966ED" w:rsidRPr="00574249">
        <w:rPr>
          <w:rFonts w:ascii="Times New Roman" w:hAnsi="Times New Roman" w:cs="Times New Roman"/>
        </w:rPr>
        <w:t>,</w:t>
      </w:r>
      <w:r w:rsidR="00433BB2" w:rsidRPr="00574249">
        <w:rPr>
          <w:rFonts w:ascii="Times New Roman" w:hAnsi="Times New Roman" w:cs="Times New Roman"/>
        </w:rPr>
        <w:t xml:space="preserve"> and </w:t>
      </w:r>
      <w:r w:rsidR="00606F6C" w:rsidRPr="00574249">
        <w:rPr>
          <w:rFonts w:ascii="Times New Roman" w:hAnsi="Times New Roman" w:cs="Times New Roman"/>
        </w:rPr>
        <w:t xml:space="preserve">Karen </w:t>
      </w:r>
      <w:r w:rsidR="00433BB2" w:rsidRPr="00574249">
        <w:rPr>
          <w:rFonts w:ascii="Times New Roman" w:hAnsi="Times New Roman" w:cs="Times New Roman"/>
        </w:rPr>
        <w:t xml:space="preserve">Halbersleben remarks that </w:t>
      </w:r>
      <w:r w:rsidR="005966ED" w:rsidRPr="00574249">
        <w:rPr>
          <w:rFonts w:ascii="Times New Roman" w:hAnsi="Times New Roman" w:cs="Times New Roman"/>
        </w:rPr>
        <w:t xml:space="preserve">‘Victorian philanthropy confronted </w:t>
      </w:r>
      <w:r w:rsidR="00FC365C" w:rsidRPr="00574249">
        <w:rPr>
          <w:rFonts w:ascii="Times New Roman" w:hAnsi="Times New Roman" w:cs="Times New Roman"/>
        </w:rPr>
        <w:t xml:space="preserve">the vast social and </w:t>
      </w:r>
      <w:r w:rsidR="00FC365C" w:rsidRPr="00574249">
        <w:rPr>
          <w:rFonts w:ascii="Times New Roman" w:hAnsi="Times New Roman" w:cs="Times New Roman"/>
        </w:rPr>
        <w:lastRenderedPageBreak/>
        <w:t xml:space="preserve">moral problems of a rapidly </w:t>
      </w:r>
      <w:r w:rsidR="00DA71EF" w:rsidRPr="00574249">
        <w:rPr>
          <w:rFonts w:ascii="Times New Roman" w:hAnsi="Times New Roman" w:cs="Times New Roman"/>
        </w:rPr>
        <w:t>industrialising</w:t>
      </w:r>
      <w:r w:rsidR="00A826D0" w:rsidRPr="00574249">
        <w:rPr>
          <w:rFonts w:ascii="Times New Roman" w:hAnsi="Times New Roman" w:cs="Times New Roman"/>
        </w:rPr>
        <w:t xml:space="preserve"> society.’</w:t>
      </w:r>
      <w:r w:rsidR="00D0360F" w:rsidRPr="00574249">
        <w:rPr>
          <w:rStyle w:val="FootnoteReference"/>
          <w:rFonts w:ascii="Times New Roman" w:hAnsi="Times New Roman" w:cs="Times New Roman"/>
        </w:rPr>
        <w:footnoteReference w:id="3"/>
      </w:r>
      <w:r w:rsidR="00027521" w:rsidRPr="00574249">
        <w:rPr>
          <w:rFonts w:ascii="Times New Roman" w:hAnsi="Times New Roman" w:cs="Times New Roman"/>
        </w:rPr>
        <w:t xml:space="preserve"> </w:t>
      </w:r>
      <w:r w:rsidR="004307B3" w:rsidRPr="00574249">
        <w:rPr>
          <w:rFonts w:ascii="Times New Roman" w:hAnsi="Times New Roman" w:cs="Times New Roman"/>
        </w:rPr>
        <w:t>M</w:t>
      </w:r>
      <w:r w:rsidR="0020014F" w:rsidRPr="00574249">
        <w:rPr>
          <w:rFonts w:ascii="Times New Roman" w:hAnsi="Times New Roman" w:cs="Times New Roman"/>
        </w:rPr>
        <w:t>iddle class Victorians</w:t>
      </w:r>
      <w:r w:rsidR="004307B3" w:rsidRPr="00574249">
        <w:rPr>
          <w:rFonts w:ascii="Times New Roman" w:hAnsi="Times New Roman" w:cs="Times New Roman"/>
        </w:rPr>
        <w:t xml:space="preserve"> were eager to</w:t>
      </w:r>
      <w:r w:rsidR="0020014F" w:rsidRPr="00574249">
        <w:rPr>
          <w:rFonts w:ascii="Times New Roman" w:hAnsi="Times New Roman" w:cs="Times New Roman"/>
        </w:rPr>
        <w:t xml:space="preserve"> contribute to the </w:t>
      </w:r>
      <w:r w:rsidR="00E9434A" w:rsidRPr="00574249">
        <w:rPr>
          <w:rFonts w:ascii="Times New Roman" w:hAnsi="Times New Roman" w:cs="Times New Roman"/>
        </w:rPr>
        <w:t xml:space="preserve">improvement of </w:t>
      </w:r>
      <w:r w:rsidR="0020014F" w:rsidRPr="00574249">
        <w:rPr>
          <w:rFonts w:ascii="Times New Roman" w:hAnsi="Times New Roman" w:cs="Times New Roman"/>
        </w:rPr>
        <w:t xml:space="preserve">society through the work of philanthropy and according to </w:t>
      </w:r>
      <w:r w:rsidR="007F619C" w:rsidRPr="00574249">
        <w:rPr>
          <w:rFonts w:ascii="Times New Roman" w:hAnsi="Times New Roman" w:cs="Times New Roman"/>
        </w:rPr>
        <w:t>B</w:t>
      </w:r>
      <w:r w:rsidR="003879AC" w:rsidRPr="00574249">
        <w:rPr>
          <w:rFonts w:ascii="Times New Roman" w:hAnsi="Times New Roman" w:cs="Times New Roman"/>
        </w:rPr>
        <w:t>rian</w:t>
      </w:r>
      <w:r w:rsidR="007F619C" w:rsidRPr="00574249">
        <w:rPr>
          <w:rFonts w:ascii="Times New Roman" w:hAnsi="Times New Roman" w:cs="Times New Roman"/>
        </w:rPr>
        <w:t xml:space="preserve"> </w:t>
      </w:r>
      <w:r w:rsidR="0020014F" w:rsidRPr="00574249">
        <w:rPr>
          <w:rFonts w:ascii="Times New Roman" w:hAnsi="Times New Roman" w:cs="Times New Roman"/>
        </w:rPr>
        <w:t>Harrison this helped to bring society</w:t>
      </w:r>
      <w:r w:rsidR="00951F7E" w:rsidRPr="00574249">
        <w:rPr>
          <w:rFonts w:ascii="Times New Roman" w:hAnsi="Times New Roman" w:cs="Times New Roman"/>
        </w:rPr>
        <w:t>’s</w:t>
      </w:r>
      <w:r w:rsidR="0020014F" w:rsidRPr="00574249">
        <w:rPr>
          <w:rFonts w:ascii="Times New Roman" w:hAnsi="Times New Roman" w:cs="Times New Roman"/>
        </w:rPr>
        <w:t xml:space="preserve"> faults to light</w:t>
      </w:r>
      <w:r w:rsidR="00E9434A" w:rsidRPr="00574249">
        <w:rPr>
          <w:rFonts w:ascii="Times New Roman" w:hAnsi="Times New Roman" w:cs="Times New Roman"/>
        </w:rPr>
        <w:t>,</w:t>
      </w:r>
      <w:r w:rsidR="0020014F" w:rsidRPr="00574249">
        <w:rPr>
          <w:rFonts w:ascii="Times New Roman" w:hAnsi="Times New Roman" w:cs="Times New Roman"/>
        </w:rPr>
        <w:t xml:space="preserve"> ‘philanthropists brought drunkards, lunatics, orphans, prostitution, tramps and sweeps into the sphere of public concern’.</w:t>
      </w:r>
      <w:r w:rsidR="0020014F" w:rsidRPr="00574249">
        <w:rPr>
          <w:rStyle w:val="FootnoteReference"/>
          <w:rFonts w:ascii="Times New Roman" w:hAnsi="Times New Roman" w:cs="Times New Roman"/>
        </w:rPr>
        <w:footnoteReference w:id="4"/>
      </w:r>
      <w:r w:rsidR="0020014F" w:rsidRPr="00574249">
        <w:rPr>
          <w:rFonts w:ascii="Times New Roman" w:hAnsi="Times New Roman" w:cs="Times New Roman"/>
        </w:rPr>
        <w:t xml:space="preserve">  </w:t>
      </w:r>
      <w:r w:rsidR="001F39A5" w:rsidRPr="00574249">
        <w:rPr>
          <w:rFonts w:ascii="Times New Roman" w:hAnsi="Times New Roman" w:cs="Times New Roman"/>
        </w:rPr>
        <w:t>V</w:t>
      </w:r>
      <w:r w:rsidR="00780521" w:rsidRPr="00574249">
        <w:rPr>
          <w:rFonts w:ascii="Times New Roman" w:hAnsi="Times New Roman" w:cs="Times New Roman"/>
        </w:rPr>
        <w:t>ictorian</w:t>
      </w:r>
      <w:r w:rsidR="006725C0" w:rsidRPr="00574249">
        <w:rPr>
          <w:rFonts w:ascii="Times New Roman" w:hAnsi="Times New Roman" w:cs="Times New Roman"/>
        </w:rPr>
        <w:t xml:space="preserve"> </w:t>
      </w:r>
      <w:r w:rsidR="009D3911" w:rsidRPr="00574249">
        <w:rPr>
          <w:rFonts w:ascii="Times New Roman" w:hAnsi="Times New Roman" w:cs="Times New Roman"/>
        </w:rPr>
        <w:t>middle-class</w:t>
      </w:r>
      <w:r w:rsidR="00780521" w:rsidRPr="00574249">
        <w:rPr>
          <w:rFonts w:ascii="Times New Roman" w:hAnsi="Times New Roman" w:cs="Times New Roman"/>
        </w:rPr>
        <w:t xml:space="preserve"> women</w:t>
      </w:r>
      <w:r w:rsidR="00C86130" w:rsidRPr="00574249">
        <w:rPr>
          <w:rFonts w:ascii="Times New Roman" w:hAnsi="Times New Roman" w:cs="Times New Roman"/>
        </w:rPr>
        <w:t>,</w:t>
      </w:r>
      <w:r w:rsidR="00E6757E" w:rsidRPr="00574249">
        <w:rPr>
          <w:rFonts w:ascii="Times New Roman" w:hAnsi="Times New Roman" w:cs="Times New Roman"/>
        </w:rPr>
        <w:t xml:space="preserve"> </w:t>
      </w:r>
      <w:r w:rsidR="00C86130" w:rsidRPr="00574249">
        <w:rPr>
          <w:rFonts w:ascii="Times New Roman" w:hAnsi="Times New Roman" w:cs="Times New Roman"/>
        </w:rPr>
        <w:t xml:space="preserve">many </w:t>
      </w:r>
      <w:r w:rsidR="006725C0" w:rsidRPr="00574249">
        <w:rPr>
          <w:rFonts w:ascii="Times New Roman" w:hAnsi="Times New Roman" w:cs="Times New Roman"/>
        </w:rPr>
        <w:t xml:space="preserve">of </w:t>
      </w:r>
      <w:r w:rsidR="00E6757E" w:rsidRPr="00574249">
        <w:rPr>
          <w:rFonts w:ascii="Times New Roman" w:hAnsi="Times New Roman" w:cs="Times New Roman"/>
        </w:rPr>
        <w:t>whom</w:t>
      </w:r>
      <w:r w:rsidR="006725C0" w:rsidRPr="00574249">
        <w:rPr>
          <w:rFonts w:ascii="Times New Roman" w:hAnsi="Times New Roman" w:cs="Times New Roman"/>
        </w:rPr>
        <w:t xml:space="preserve"> were </w:t>
      </w:r>
      <w:r w:rsidR="00317DBE" w:rsidRPr="00574249">
        <w:rPr>
          <w:rFonts w:ascii="Times New Roman" w:hAnsi="Times New Roman" w:cs="Times New Roman"/>
        </w:rPr>
        <w:t>E</w:t>
      </w:r>
      <w:r w:rsidR="0052189D" w:rsidRPr="00574249">
        <w:rPr>
          <w:rFonts w:ascii="Times New Roman" w:hAnsi="Times New Roman" w:cs="Times New Roman"/>
        </w:rPr>
        <w:t xml:space="preserve">vangelical </w:t>
      </w:r>
      <w:r w:rsidR="00511F29" w:rsidRPr="00574249">
        <w:rPr>
          <w:rFonts w:ascii="Times New Roman" w:hAnsi="Times New Roman" w:cs="Times New Roman"/>
        </w:rPr>
        <w:t>Christians</w:t>
      </w:r>
      <w:r w:rsidR="0052189D" w:rsidRPr="00574249">
        <w:rPr>
          <w:rFonts w:ascii="Times New Roman" w:hAnsi="Times New Roman" w:cs="Times New Roman"/>
        </w:rPr>
        <w:t xml:space="preserve">, had an active part in the work </w:t>
      </w:r>
      <w:r w:rsidR="009D3911" w:rsidRPr="00574249">
        <w:rPr>
          <w:rFonts w:ascii="Times New Roman" w:hAnsi="Times New Roman" w:cs="Times New Roman"/>
        </w:rPr>
        <w:t>of philanthropy</w:t>
      </w:r>
      <w:r w:rsidR="0052189D" w:rsidRPr="00574249">
        <w:rPr>
          <w:rFonts w:ascii="Times New Roman" w:hAnsi="Times New Roman" w:cs="Times New Roman"/>
        </w:rPr>
        <w:t xml:space="preserve">. </w:t>
      </w:r>
      <w:r w:rsidR="00C86130" w:rsidRPr="00574249">
        <w:rPr>
          <w:rFonts w:ascii="Times New Roman" w:hAnsi="Times New Roman" w:cs="Times New Roman"/>
        </w:rPr>
        <w:t xml:space="preserve"> </w:t>
      </w:r>
      <w:r w:rsidR="006725C0" w:rsidRPr="00574249">
        <w:rPr>
          <w:rFonts w:ascii="Times New Roman" w:hAnsi="Times New Roman" w:cs="Times New Roman"/>
        </w:rPr>
        <w:t xml:space="preserve">They drew </w:t>
      </w:r>
      <w:r w:rsidR="006B7E93" w:rsidRPr="00574249">
        <w:rPr>
          <w:rFonts w:ascii="Times New Roman" w:hAnsi="Times New Roman" w:cs="Times New Roman"/>
        </w:rPr>
        <w:t>on</w:t>
      </w:r>
      <w:r w:rsidR="006725C0" w:rsidRPr="00574249">
        <w:rPr>
          <w:rFonts w:ascii="Times New Roman" w:hAnsi="Times New Roman" w:cs="Times New Roman"/>
        </w:rPr>
        <w:t xml:space="preserve"> </w:t>
      </w:r>
      <w:r w:rsidR="001D13AF" w:rsidRPr="00574249">
        <w:rPr>
          <w:rFonts w:ascii="Times New Roman" w:hAnsi="Times New Roman" w:cs="Times New Roman"/>
        </w:rPr>
        <w:t>E</w:t>
      </w:r>
      <w:r w:rsidR="002B7BA0" w:rsidRPr="00574249">
        <w:rPr>
          <w:rFonts w:ascii="Times New Roman" w:hAnsi="Times New Roman" w:cs="Times New Roman"/>
        </w:rPr>
        <w:t>vangelical</w:t>
      </w:r>
      <w:r w:rsidR="006725C0" w:rsidRPr="00574249">
        <w:rPr>
          <w:rFonts w:ascii="Times New Roman" w:hAnsi="Times New Roman" w:cs="Times New Roman"/>
        </w:rPr>
        <w:t xml:space="preserve"> Christian and </w:t>
      </w:r>
      <w:r w:rsidR="009D3911" w:rsidRPr="00574249">
        <w:rPr>
          <w:rFonts w:ascii="Times New Roman" w:hAnsi="Times New Roman" w:cs="Times New Roman"/>
        </w:rPr>
        <w:t>middle-class</w:t>
      </w:r>
      <w:r w:rsidR="006725C0" w:rsidRPr="00574249">
        <w:rPr>
          <w:rFonts w:ascii="Times New Roman" w:hAnsi="Times New Roman" w:cs="Times New Roman"/>
        </w:rPr>
        <w:t xml:space="preserve"> </w:t>
      </w:r>
      <w:r w:rsidR="002B7BA0" w:rsidRPr="00574249">
        <w:rPr>
          <w:rFonts w:ascii="Times New Roman" w:hAnsi="Times New Roman" w:cs="Times New Roman"/>
        </w:rPr>
        <w:t>values</w:t>
      </w:r>
      <w:r w:rsidR="00F823AD" w:rsidRPr="00574249">
        <w:rPr>
          <w:rFonts w:ascii="Times New Roman" w:hAnsi="Times New Roman" w:cs="Times New Roman"/>
        </w:rPr>
        <w:t xml:space="preserve"> to save the</w:t>
      </w:r>
      <w:r w:rsidR="001D13AF" w:rsidRPr="00574249">
        <w:rPr>
          <w:rFonts w:ascii="Times New Roman" w:hAnsi="Times New Roman" w:cs="Times New Roman"/>
        </w:rPr>
        <w:t xml:space="preserve"> </w:t>
      </w:r>
      <w:r w:rsidR="009D6013" w:rsidRPr="00574249">
        <w:rPr>
          <w:rFonts w:ascii="Times New Roman" w:hAnsi="Times New Roman" w:cs="Times New Roman"/>
        </w:rPr>
        <w:t>impoverished working</w:t>
      </w:r>
      <w:r w:rsidR="001D13AF" w:rsidRPr="00574249">
        <w:rPr>
          <w:rFonts w:ascii="Times New Roman" w:hAnsi="Times New Roman" w:cs="Times New Roman"/>
        </w:rPr>
        <w:t xml:space="preserve"> class.</w:t>
      </w:r>
      <w:r w:rsidR="00915AC9" w:rsidRPr="00574249">
        <w:rPr>
          <w:rFonts w:ascii="Times New Roman" w:hAnsi="Times New Roman" w:cs="Times New Roman"/>
        </w:rPr>
        <w:t xml:space="preserve"> Through </w:t>
      </w:r>
      <w:r w:rsidR="002F3777" w:rsidRPr="00574249">
        <w:rPr>
          <w:rFonts w:ascii="Times New Roman" w:hAnsi="Times New Roman" w:cs="Times New Roman"/>
        </w:rPr>
        <w:t xml:space="preserve">active participation </w:t>
      </w:r>
      <w:r w:rsidR="00C747BB" w:rsidRPr="00574249">
        <w:rPr>
          <w:rFonts w:ascii="Times New Roman" w:hAnsi="Times New Roman" w:cs="Times New Roman"/>
        </w:rPr>
        <w:t xml:space="preserve">in charities </w:t>
      </w:r>
      <w:r w:rsidR="008B29BE" w:rsidRPr="00574249">
        <w:rPr>
          <w:rFonts w:ascii="Times New Roman" w:hAnsi="Times New Roman" w:cs="Times New Roman"/>
        </w:rPr>
        <w:t>many Victorian</w:t>
      </w:r>
      <w:r w:rsidR="002F3777" w:rsidRPr="00574249">
        <w:rPr>
          <w:rFonts w:ascii="Times New Roman" w:hAnsi="Times New Roman" w:cs="Times New Roman"/>
        </w:rPr>
        <w:t xml:space="preserve"> women</w:t>
      </w:r>
      <w:r w:rsidR="00C747BB" w:rsidRPr="00574249">
        <w:rPr>
          <w:rFonts w:ascii="Times New Roman" w:hAnsi="Times New Roman" w:cs="Times New Roman"/>
        </w:rPr>
        <w:t xml:space="preserve"> </w:t>
      </w:r>
      <w:r w:rsidR="0092442B" w:rsidRPr="00574249">
        <w:rPr>
          <w:rFonts w:ascii="Times New Roman" w:hAnsi="Times New Roman" w:cs="Times New Roman"/>
        </w:rPr>
        <w:t>were</w:t>
      </w:r>
      <w:r w:rsidR="00950E4C" w:rsidRPr="00574249">
        <w:rPr>
          <w:rFonts w:ascii="Times New Roman" w:hAnsi="Times New Roman" w:cs="Times New Roman"/>
        </w:rPr>
        <w:t xml:space="preserve"> inspired to come out of the private sphere of the home </w:t>
      </w:r>
      <w:r w:rsidR="004506F9" w:rsidRPr="00574249">
        <w:rPr>
          <w:rFonts w:ascii="Times New Roman" w:hAnsi="Times New Roman" w:cs="Times New Roman"/>
        </w:rPr>
        <w:t>and</w:t>
      </w:r>
      <w:r w:rsidR="00795906" w:rsidRPr="00574249">
        <w:rPr>
          <w:rFonts w:ascii="Times New Roman" w:hAnsi="Times New Roman" w:cs="Times New Roman"/>
        </w:rPr>
        <w:t xml:space="preserve"> </w:t>
      </w:r>
      <w:r w:rsidR="00971C41" w:rsidRPr="00574249">
        <w:rPr>
          <w:rFonts w:ascii="Times New Roman" w:hAnsi="Times New Roman" w:cs="Times New Roman"/>
        </w:rPr>
        <w:t>became more involved in the public sphere</w:t>
      </w:r>
      <w:r w:rsidR="00415F25" w:rsidRPr="00574249">
        <w:rPr>
          <w:rFonts w:ascii="Times New Roman" w:hAnsi="Times New Roman" w:cs="Times New Roman"/>
        </w:rPr>
        <w:t>. Here they developed new skills and an inte</w:t>
      </w:r>
      <w:r w:rsidR="008F0C1B" w:rsidRPr="00574249">
        <w:rPr>
          <w:rFonts w:ascii="Times New Roman" w:hAnsi="Times New Roman" w:cs="Times New Roman"/>
        </w:rPr>
        <w:t>rest in working for</w:t>
      </w:r>
      <w:r w:rsidR="00C424C8" w:rsidRPr="00574249">
        <w:rPr>
          <w:rFonts w:ascii="Times New Roman" w:hAnsi="Times New Roman" w:cs="Times New Roman"/>
        </w:rPr>
        <w:t xml:space="preserve"> what they </w:t>
      </w:r>
      <w:r w:rsidR="008E63C7" w:rsidRPr="00574249">
        <w:rPr>
          <w:rFonts w:ascii="Times New Roman" w:hAnsi="Times New Roman" w:cs="Times New Roman"/>
        </w:rPr>
        <w:t>thought</w:t>
      </w:r>
      <w:r w:rsidR="00C424C8" w:rsidRPr="00574249">
        <w:rPr>
          <w:rFonts w:ascii="Times New Roman" w:hAnsi="Times New Roman" w:cs="Times New Roman"/>
        </w:rPr>
        <w:t xml:space="preserve"> </w:t>
      </w:r>
      <w:r w:rsidR="008E63C7" w:rsidRPr="00574249">
        <w:rPr>
          <w:rFonts w:ascii="Times New Roman" w:hAnsi="Times New Roman" w:cs="Times New Roman"/>
        </w:rPr>
        <w:t>of as</w:t>
      </w:r>
      <w:r w:rsidR="008F0C1B" w:rsidRPr="00574249">
        <w:rPr>
          <w:rFonts w:ascii="Times New Roman" w:hAnsi="Times New Roman" w:cs="Times New Roman"/>
        </w:rPr>
        <w:t xml:space="preserve"> a just cause. </w:t>
      </w:r>
    </w:p>
    <w:p w14:paraId="1955889F" w14:textId="3677ED7F" w:rsidR="00525D25" w:rsidRPr="00574249" w:rsidRDefault="00745CCA" w:rsidP="00574249">
      <w:pPr>
        <w:spacing w:line="480" w:lineRule="auto"/>
        <w:rPr>
          <w:rFonts w:ascii="Times New Roman" w:hAnsi="Times New Roman" w:cs="Times New Roman"/>
        </w:rPr>
      </w:pPr>
      <w:r w:rsidRPr="00574249">
        <w:rPr>
          <w:rFonts w:ascii="Times New Roman" w:hAnsi="Times New Roman" w:cs="Times New Roman"/>
        </w:rPr>
        <w:tab/>
        <w:t xml:space="preserve">One such cause was </w:t>
      </w:r>
      <w:r w:rsidR="008E63C7" w:rsidRPr="00574249">
        <w:rPr>
          <w:rFonts w:ascii="Times New Roman" w:hAnsi="Times New Roman" w:cs="Times New Roman"/>
        </w:rPr>
        <w:t xml:space="preserve">the </w:t>
      </w:r>
      <w:r w:rsidR="0074793C" w:rsidRPr="00574249">
        <w:rPr>
          <w:rFonts w:ascii="Times New Roman" w:hAnsi="Times New Roman" w:cs="Times New Roman"/>
        </w:rPr>
        <w:t xml:space="preserve">plight </w:t>
      </w:r>
      <w:r w:rsidR="001A47CE" w:rsidRPr="00574249">
        <w:rPr>
          <w:rFonts w:ascii="Times New Roman" w:hAnsi="Times New Roman" w:cs="Times New Roman"/>
        </w:rPr>
        <w:t>of prostitutes.</w:t>
      </w:r>
      <w:r w:rsidR="00810C6B" w:rsidRPr="00574249">
        <w:rPr>
          <w:rFonts w:ascii="Times New Roman" w:hAnsi="Times New Roman" w:cs="Times New Roman"/>
        </w:rPr>
        <w:t xml:space="preserve"> </w:t>
      </w:r>
      <w:r w:rsidR="00BF384F" w:rsidRPr="00574249">
        <w:rPr>
          <w:rFonts w:ascii="Times New Roman" w:hAnsi="Times New Roman" w:cs="Times New Roman"/>
        </w:rPr>
        <w:t xml:space="preserve">Prostitutes at this time were regarded as </w:t>
      </w:r>
      <w:r w:rsidR="00880CD1" w:rsidRPr="00574249">
        <w:rPr>
          <w:rFonts w:ascii="Times New Roman" w:hAnsi="Times New Roman" w:cs="Times New Roman"/>
        </w:rPr>
        <w:t>pitiable and fallen women</w:t>
      </w:r>
      <w:r w:rsidR="009A15A1" w:rsidRPr="00574249">
        <w:rPr>
          <w:rFonts w:ascii="Times New Roman" w:hAnsi="Times New Roman" w:cs="Times New Roman"/>
        </w:rPr>
        <w:t>, t</w:t>
      </w:r>
      <w:r w:rsidR="00B41272" w:rsidRPr="00574249">
        <w:rPr>
          <w:rFonts w:ascii="Times New Roman" w:hAnsi="Times New Roman" w:cs="Times New Roman"/>
        </w:rPr>
        <w:t>hey represented a moral failing of society</w:t>
      </w:r>
      <w:r w:rsidR="009A15A1" w:rsidRPr="00574249">
        <w:rPr>
          <w:rFonts w:ascii="Times New Roman" w:hAnsi="Times New Roman" w:cs="Times New Roman"/>
        </w:rPr>
        <w:t>.</w:t>
      </w:r>
      <w:r w:rsidR="00EB3349" w:rsidRPr="00574249">
        <w:rPr>
          <w:rFonts w:ascii="Times New Roman" w:hAnsi="Times New Roman" w:cs="Times New Roman"/>
        </w:rPr>
        <w:t xml:space="preserve"> </w:t>
      </w:r>
      <w:r w:rsidR="00FD7846" w:rsidRPr="00574249">
        <w:rPr>
          <w:rFonts w:ascii="Times New Roman" w:hAnsi="Times New Roman" w:cs="Times New Roman"/>
        </w:rPr>
        <w:t>Legislation</w:t>
      </w:r>
      <w:r w:rsidR="00EB3349" w:rsidRPr="00574249">
        <w:rPr>
          <w:rFonts w:ascii="Times New Roman" w:hAnsi="Times New Roman" w:cs="Times New Roman"/>
        </w:rPr>
        <w:t xml:space="preserve"> at the time such as the </w:t>
      </w:r>
      <w:r w:rsidR="00003266" w:rsidRPr="00574249">
        <w:rPr>
          <w:rFonts w:ascii="Times New Roman" w:hAnsi="Times New Roman" w:cs="Times New Roman"/>
        </w:rPr>
        <w:t>C</w:t>
      </w:r>
      <w:r w:rsidR="00EB3349" w:rsidRPr="00574249">
        <w:rPr>
          <w:rFonts w:ascii="Times New Roman" w:hAnsi="Times New Roman" w:cs="Times New Roman"/>
        </w:rPr>
        <w:t xml:space="preserve">ontagious </w:t>
      </w:r>
      <w:r w:rsidR="00003266" w:rsidRPr="00574249">
        <w:rPr>
          <w:rFonts w:ascii="Times New Roman" w:hAnsi="Times New Roman" w:cs="Times New Roman"/>
        </w:rPr>
        <w:t>Di</w:t>
      </w:r>
      <w:r w:rsidR="00EB3349" w:rsidRPr="00574249">
        <w:rPr>
          <w:rFonts w:ascii="Times New Roman" w:hAnsi="Times New Roman" w:cs="Times New Roman"/>
        </w:rPr>
        <w:t>sease</w:t>
      </w:r>
      <w:r w:rsidR="00951BBF" w:rsidRPr="00574249">
        <w:rPr>
          <w:rFonts w:ascii="Times New Roman" w:hAnsi="Times New Roman" w:cs="Times New Roman"/>
        </w:rPr>
        <w:t>s</w:t>
      </w:r>
      <w:r w:rsidR="00EB3349" w:rsidRPr="00574249">
        <w:rPr>
          <w:rFonts w:ascii="Times New Roman" w:hAnsi="Times New Roman" w:cs="Times New Roman"/>
        </w:rPr>
        <w:t xml:space="preserve"> </w:t>
      </w:r>
      <w:r w:rsidR="00E33F3C" w:rsidRPr="00574249">
        <w:rPr>
          <w:rFonts w:ascii="Times New Roman" w:hAnsi="Times New Roman" w:cs="Times New Roman"/>
        </w:rPr>
        <w:t>Act of 186</w:t>
      </w:r>
      <w:r w:rsidR="00FD7846" w:rsidRPr="00574249">
        <w:rPr>
          <w:rFonts w:ascii="Times New Roman" w:hAnsi="Times New Roman" w:cs="Times New Roman"/>
        </w:rPr>
        <w:t>4 served to make</w:t>
      </w:r>
      <w:r w:rsidR="0057337D" w:rsidRPr="00574249">
        <w:rPr>
          <w:rFonts w:ascii="Times New Roman" w:hAnsi="Times New Roman" w:cs="Times New Roman"/>
        </w:rPr>
        <w:t xml:space="preserve"> the issue of</w:t>
      </w:r>
      <w:r w:rsidR="00FD7846" w:rsidRPr="00574249">
        <w:rPr>
          <w:rFonts w:ascii="Times New Roman" w:hAnsi="Times New Roman" w:cs="Times New Roman"/>
        </w:rPr>
        <w:t xml:space="preserve"> prostitution more visible </w:t>
      </w:r>
      <w:r w:rsidR="0057337D" w:rsidRPr="00574249">
        <w:rPr>
          <w:rFonts w:ascii="Times New Roman" w:hAnsi="Times New Roman" w:cs="Times New Roman"/>
        </w:rPr>
        <w:t xml:space="preserve">through the </w:t>
      </w:r>
      <w:r w:rsidR="00054DCD" w:rsidRPr="00574249">
        <w:rPr>
          <w:rFonts w:ascii="Times New Roman" w:hAnsi="Times New Roman" w:cs="Times New Roman"/>
        </w:rPr>
        <w:t xml:space="preserve">controversial and </w:t>
      </w:r>
      <w:r w:rsidR="0083709C" w:rsidRPr="00574249">
        <w:rPr>
          <w:rFonts w:ascii="Times New Roman" w:hAnsi="Times New Roman" w:cs="Times New Roman"/>
        </w:rPr>
        <w:t>excessive</w:t>
      </w:r>
      <w:r w:rsidR="00054DCD" w:rsidRPr="00574249">
        <w:rPr>
          <w:rFonts w:ascii="Times New Roman" w:hAnsi="Times New Roman" w:cs="Times New Roman"/>
        </w:rPr>
        <w:t xml:space="preserve"> targeting of </w:t>
      </w:r>
      <w:r w:rsidR="0083709C" w:rsidRPr="00574249">
        <w:rPr>
          <w:rFonts w:ascii="Times New Roman" w:hAnsi="Times New Roman" w:cs="Times New Roman"/>
        </w:rPr>
        <w:t>‘suspicious’ women.</w:t>
      </w:r>
      <w:r w:rsidR="00071E00" w:rsidRPr="00574249">
        <w:rPr>
          <w:rStyle w:val="FootnoteReference"/>
          <w:rFonts w:ascii="Times New Roman" w:hAnsi="Times New Roman" w:cs="Times New Roman"/>
        </w:rPr>
        <w:footnoteReference w:id="5"/>
      </w:r>
      <w:r w:rsidR="0083709C" w:rsidRPr="00574249">
        <w:rPr>
          <w:rFonts w:ascii="Times New Roman" w:hAnsi="Times New Roman" w:cs="Times New Roman"/>
        </w:rPr>
        <w:t xml:space="preserve"> </w:t>
      </w:r>
      <w:r w:rsidR="00B12561" w:rsidRPr="00574249">
        <w:rPr>
          <w:rFonts w:ascii="Times New Roman" w:hAnsi="Times New Roman" w:cs="Times New Roman"/>
        </w:rPr>
        <w:t xml:space="preserve">Charitable women groups took up the </w:t>
      </w:r>
      <w:r w:rsidR="00576103" w:rsidRPr="00574249">
        <w:rPr>
          <w:rFonts w:ascii="Times New Roman" w:hAnsi="Times New Roman" w:cs="Times New Roman"/>
        </w:rPr>
        <w:t>cause,</w:t>
      </w:r>
      <w:r w:rsidR="00B12561" w:rsidRPr="00574249">
        <w:rPr>
          <w:rFonts w:ascii="Times New Roman" w:hAnsi="Times New Roman" w:cs="Times New Roman"/>
        </w:rPr>
        <w:t xml:space="preserve"> </w:t>
      </w:r>
      <w:r w:rsidR="006A09C6" w:rsidRPr="00574249">
        <w:rPr>
          <w:rFonts w:ascii="Times New Roman" w:hAnsi="Times New Roman" w:cs="Times New Roman"/>
        </w:rPr>
        <w:t xml:space="preserve">but </w:t>
      </w:r>
      <w:r w:rsidR="00E1227A" w:rsidRPr="00574249">
        <w:rPr>
          <w:rFonts w:ascii="Times New Roman" w:hAnsi="Times New Roman" w:cs="Times New Roman"/>
        </w:rPr>
        <w:t>their</w:t>
      </w:r>
      <w:r w:rsidR="006A09C6" w:rsidRPr="00574249">
        <w:rPr>
          <w:rFonts w:ascii="Times New Roman" w:hAnsi="Times New Roman" w:cs="Times New Roman"/>
        </w:rPr>
        <w:t xml:space="preserve"> success was hampered by the complex issues surrounding prostitution </w:t>
      </w:r>
      <w:r w:rsidR="00B41658" w:rsidRPr="00574249">
        <w:rPr>
          <w:rFonts w:ascii="Times New Roman" w:hAnsi="Times New Roman" w:cs="Times New Roman"/>
        </w:rPr>
        <w:t xml:space="preserve">and </w:t>
      </w:r>
      <w:r w:rsidR="00F20B77" w:rsidRPr="00574249">
        <w:rPr>
          <w:rFonts w:ascii="Times New Roman" w:hAnsi="Times New Roman" w:cs="Times New Roman"/>
        </w:rPr>
        <w:t>a focus on the</w:t>
      </w:r>
      <w:r w:rsidR="00B41658" w:rsidRPr="00574249">
        <w:rPr>
          <w:rFonts w:ascii="Times New Roman" w:hAnsi="Times New Roman" w:cs="Times New Roman"/>
        </w:rPr>
        <w:t xml:space="preserve"> symptoms rather than the underlying cause of the problem</w:t>
      </w:r>
      <w:r w:rsidR="00F20B77" w:rsidRPr="00574249">
        <w:rPr>
          <w:rFonts w:ascii="Times New Roman" w:hAnsi="Times New Roman" w:cs="Times New Roman"/>
        </w:rPr>
        <w:t>s</w:t>
      </w:r>
      <w:r w:rsidR="00B41658" w:rsidRPr="00574249">
        <w:rPr>
          <w:rFonts w:ascii="Times New Roman" w:hAnsi="Times New Roman" w:cs="Times New Roman"/>
        </w:rPr>
        <w:t xml:space="preserve"> facing women in poverty. </w:t>
      </w:r>
      <w:r w:rsidR="006E4AF3" w:rsidRPr="00574249">
        <w:rPr>
          <w:rFonts w:ascii="Times New Roman" w:hAnsi="Times New Roman" w:cs="Times New Roman"/>
        </w:rPr>
        <w:t xml:space="preserve">Whether the </w:t>
      </w:r>
      <w:r w:rsidR="004379CD" w:rsidRPr="00574249">
        <w:rPr>
          <w:rFonts w:ascii="Times New Roman" w:hAnsi="Times New Roman" w:cs="Times New Roman"/>
        </w:rPr>
        <w:t>women’s</w:t>
      </w:r>
      <w:r w:rsidR="006E4AF3" w:rsidRPr="00574249">
        <w:rPr>
          <w:rFonts w:ascii="Times New Roman" w:hAnsi="Times New Roman" w:cs="Times New Roman"/>
        </w:rPr>
        <w:t xml:space="preserve"> movements helped or hindered women</w:t>
      </w:r>
      <w:r w:rsidR="004379CD" w:rsidRPr="00574249">
        <w:rPr>
          <w:rFonts w:ascii="Times New Roman" w:hAnsi="Times New Roman" w:cs="Times New Roman"/>
        </w:rPr>
        <w:t>’s</w:t>
      </w:r>
      <w:r w:rsidR="006E4AF3" w:rsidRPr="00574249">
        <w:rPr>
          <w:rFonts w:ascii="Times New Roman" w:hAnsi="Times New Roman" w:cs="Times New Roman"/>
        </w:rPr>
        <w:t xml:space="preserve"> autonomy is debated</w:t>
      </w:r>
      <w:r w:rsidR="0025461C" w:rsidRPr="00574249">
        <w:rPr>
          <w:rFonts w:ascii="Times New Roman" w:hAnsi="Times New Roman" w:cs="Times New Roman"/>
        </w:rPr>
        <w:t xml:space="preserve"> </w:t>
      </w:r>
      <w:r w:rsidR="00A57F55" w:rsidRPr="00574249">
        <w:rPr>
          <w:rFonts w:ascii="Times New Roman" w:hAnsi="Times New Roman" w:cs="Times New Roman"/>
        </w:rPr>
        <w:t xml:space="preserve">and </w:t>
      </w:r>
      <w:r w:rsidR="00814E2B" w:rsidRPr="00574249">
        <w:rPr>
          <w:rFonts w:ascii="Times New Roman" w:hAnsi="Times New Roman" w:cs="Times New Roman"/>
        </w:rPr>
        <w:t xml:space="preserve">women </w:t>
      </w:r>
      <w:r w:rsidR="00E1227A" w:rsidRPr="00574249">
        <w:rPr>
          <w:rFonts w:ascii="Times New Roman" w:hAnsi="Times New Roman" w:cs="Times New Roman"/>
        </w:rPr>
        <w:t xml:space="preserve">tended to be </w:t>
      </w:r>
      <w:r w:rsidR="00814E2B" w:rsidRPr="00574249">
        <w:rPr>
          <w:rFonts w:ascii="Times New Roman" w:hAnsi="Times New Roman" w:cs="Times New Roman"/>
        </w:rPr>
        <w:t xml:space="preserve">held </w:t>
      </w:r>
      <w:r w:rsidR="00621392" w:rsidRPr="00574249">
        <w:rPr>
          <w:rFonts w:ascii="Times New Roman" w:hAnsi="Times New Roman" w:cs="Times New Roman"/>
        </w:rPr>
        <w:t xml:space="preserve">solely </w:t>
      </w:r>
      <w:r w:rsidR="00E1227A" w:rsidRPr="00574249">
        <w:rPr>
          <w:rFonts w:ascii="Times New Roman" w:hAnsi="Times New Roman" w:cs="Times New Roman"/>
        </w:rPr>
        <w:t>responsible</w:t>
      </w:r>
      <w:r w:rsidR="00814E2B" w:rsidRPr="00574249">
        <w:rPr>
          <w:rFonts w:ascii="Times New Roman" w:hAnsi="Times New Roman" w:cs="Times New Roman"/>
        </w:rPr>
        <w:t xml:space="preserve"> </w:t>
      </w:r>
      <w:r w:rsidR="00E1227A" w:rsidRPr="00574249">
        <w:rPr>
          <w:rFonts w:ascii="Times New Roman" w:hAnsi="Times New Roman" w:cs="Times New Roman"/>
        </w:rPr>
        <w:t xml:space="preserve">for a </w:t>
      </w:r>
      <w:r w:rsidR="00731ACD" w:rsidRPr="00574249">
        <w:rPr>
          <w:rFonts w:ascii="Times New Roman" w:hAnsi="Times New Roman" w:cs="Times New Roman"/>
        </w:rPr>
        <w:t>societal</w:t>
      </w:r>
      <w:r w:rsidR="00E1227A" w:rsidRPr="00574249">
        <w:rPr>
          <w:rFonts w:ascii="Times New Roman" w:hAnsi="Times New Roman" w:cs="Times New Roman"/>
        </w:rPr>
        <w:t xml:space="preserve"> problem</w:t>
      </w:r>
      <w:r w:rsidR="006E4AF3" w:rsidRPr="00574249">
        <w:rPr>
          <w:rFonts w:ascii="Times New Roman" w:hAnsi="Times New Roman" w:cs="Times New Roman"/>
        </w:rPr>
        <w:t xml:space="preserve">. </w:t>
      </w:r>
      <w:r w:rsidR="00A57F55" w:rsidRPr="00574249">
        <w:rPr>
          <w:rFonts w:ascii="Times New Roman" w:hAnsi="Times New Roman" w:cs="Times New Roman"/>
        </w:rPr>
        <w:t>There app</w:t>
      </w:r>
      <w:r w:rsidR="006F777F" w:rsidRPr="00574249">
        <w:rPr>
          <w:rFonts w:ascii="Times New Roman" w:hAnsi="Times New Roman" w:cs="Times New Roman"/>
        </w:rPr>
        <w:t xml:space="preserve">ears to be </w:t>
      </w:r>
      <w:r w:rsidR="000A1424" w:rsidRPr="00574249">
        <w:rPr>
          <w:rFonts w:ascii="Times New Roman" w:hAnsi="Times New Roman" w:cs="Times New Roman"/>
        </w:rPr>
        <w:t>less focus on reforming male behaviour</w:t>
      </w:r>
      <w:r w:rsidR="0094578D" w:rsidRPr="00574249">
        <w:rPr>
          <w:rFonts w:ascii="Times New Roman" w:hAnsi="Times New Roman" w:cs="Times New Roman"/>
        </w:rPr>
        <w:t xml:space="preserve">. </w:t>
      </w:r>
      <w:r w:rsidR="002E2A6F" w:rsidRPr="00574249">
        <w:rPr>
          <w:rFonts w:ascii="Times New Roman" w:hAnsi="Times New Roman" w:cs="Times New Roman"/>
        </w:rPr>
        <w:t>However, the women</w:t>
      </w:r>
      <w:r w:rsidR="005D653B" w:rsidRPr="00574249">
        <w:rPr>
          <w:rFonts w:ascii="Times New Roman" w:hAnsi="Times New Roman" w:cs="Times New Roman"/>
        </w:rPr>
        <w:t>’s</w:t>
      </w:r>
      <w:r w:rsidR="002E2A6F" w:rsidRPr="00574249">
        <w:rPr>
          <w:rFonts w:ascii="Times New Roman" w:hAnsi="Times New Roman" w:cs="Times New Roman"/>
        </w:rPr>
        <w:t xml:space="preserve"> movements demonstrate </w:t>
      </w:r>
      <w:r w:rsidR="00AB4E93" w:rsidRPr="00574249">
        <w:rPr>
          <w:rFonts w:ascii="Times New Roman" w:hAnsi="Times New Roman" w:cs="Times New Roman"/>
        </w:rPr>
        <w:t>the early</w:t>
      </w:r>
      <w:r w:rsidR="00674FBD" w:rsidRPr="00574249">
        <w:rPr>
          <w:rFonts w:ascii="Times New Roman" w:hAnsi="Times New Roman" w:cs="Times New Roman"/>
        </w:rPr>
        <w:t xml:space="preserve"> </w:t>
      </w:r>
      <w:r w:rsidR="007017FC" w:rsidRPr="00574249">
        <w:rPr>
          <w:rFonts w:ascii="Times New Roman" w:hAnsi="Times New Roman" w:cs="Times New Roman"/>
        </w:rPr>
        <w:t>organisation</w:t>
      </w:r>
      <w:r w:rsidR="005D653B" w:rsidRPr="00574249">
        <w:rPr>
          <w:rFonts w:ascii="Times New Roman" w:hAnsi="Times New Roman" w:cs="Times New Roman"/>
        </w:rPr>
        <w:t xml:space="preserve"> of women</w:t>
      </w:r>
      <w:r w:rsidR="00674FBD" w:rsidRPr="00574249">
        <w:rPr>
          <w:rFonts w:ascii="Times New Roman" w:hAnsi="Times New Roman" w:cs="Times New Roman"/>
        </w:rPr>
        <w:t xml:space="preserve"> in support of women</w:t>
      </w:r>
      <w:r w:rsidR="005D653B" w:rsidRPr="00574249">
        <w:rPr>
          <w:rFonts w:ascii="Times New Roman" w:hAnsi="Times New Roman" w:cs="Times New Roman"/>
        </w:rPr>
        <w:t xml:space="preserve">, which later takes </w:t>
      </w:r>
      <w:r w:rsidR="0035233F" w:rsidRPr="00574249">
        <w:rPr>
          <w:rFonts w:ascii="Times New Roman" w:hAnsi="Times New Roman" w:cs="Times New Roman"/>
        </w:rPr>
        <w:t xml:space="preserve">fuller </w:t>
      </w:r>
      <w:r w:rsidR="005D653B" w:rsidRPr="00574249">
        <w:rPr>
          <w:rFonts w:ascii="Times New Roman" w:hAnsi="Times New Roman" w:cs="Times New Roman"/>
        </w:rPr>
        <w:t xml:space="preserve">form </w:t>
      </w:r>
      <w:r w:rsidR="0035233F" w:rsidRPr="00574249">
        <w:rPr>
          <w:rFonts w:ascii="Times New Roman" w:hAnsi="Times New Roman" w:cs="Times New Roman"/>
        </w:rPr>
        <w:t xml:space="preserve">in the women’s suffrage </w:t>
      </w:r>
      <w:r w:rsidR="007017FC" w:rsidRPr="00574249">
        <w:rPr>
          <w:rFonts w:ascii="Times New Roman" w:hAnsi="Times New Roman" w:cs="Times New Roman"/>
        </w:rPr>
        <w:t xml:space="preserve">movement. </w:t>
      </w:r>
    </w:p>
    <w:p w14:paraId="191577C2" w14:textId="0EC47714" w:rsidR="00D81EF9" w:rsidRPr="00574249" w:rsidRDefault="00005F84" w:rsidP="00574249">
      <w:pPr>
        <w:spacing w:after="0" w:line="480" w:lineRule="auto"/>
        <w:rPr>
          <w:rFonts w:ascii="Times New Roman" w:eastAsia="Times New Roman" w:hAnsi="Times New Roman" w:cs="Times New Roman"/>
        </w:rPr>
      </w:pPr>
      <w:r w:rsidRPr="00574249">
        <w:rPr>
          <w:rFonts w:ascii="Times New Roman" w:hAnsi="Times New Roman" w:cs="Times New Roman"/>
          <w:noProof/>
        </w:rPr>
        <w:lastRenderedPageBreak/>
        <mc:AlternateContent>
          <mc:Choice Requires="wps">
            <w:drawing>
              <wp:anchor distT="0" distB="0" distL="114300" distR="114300" simplePos="0" relativeHeight="251658241" behindDoc="0" locked="0" layoutInCell="1" allowOverlap="1" wp14:anchorId="568926D9" wp14:editId="387F55C3">
                <wp:simplePos x="0" y="0"/>
                <wp:positionH relativeFrom="column">
                  <wp:posOffset>477520</wp:posOffset>
                </wp:positionH>
                <wp:positionV relativeFrom="paragraph">
                  <wp:posOffset>6751955</wp:posOffset>
                </wp:positionV>
                <wp:extent cx="4404995" cy="635"/>
                <wp:effectExtent l="0" t="0" r="0" b="0"/>
                <wp:wrapTopAndBottom/>
                <wp:docPr id="983869715" name="Text Box 1"/>
                <wp:cNvGraphicFramePr/>
                <a:graphic xmlns:a="http://schemas.openxmlformats.org/drawingml/2006/main">
                  <a:graphicData uri="http://schemas.microsoft.com/office/word/2010/wordprocessingShape">
                    <wps:wsp>
                      <wps:cNvSpPr txBox="1"/>
                      <wps:spPr>
                        <a:xfrm>
                          <a:off x="0" y="0"/>
                          <a:ext cx="4404995" cy="635"/>
                        </a:xfrm>
                        <a:prstGeom prst="rect">
                          <a:avLst/>
                        </a:prstGeom>
                        <a:solidFill>
                          <a:prstClr val="white"/>
                        </a:solidFill>
                        <a:ln>
                          <a:noFill/>
                        </a:ln>
                      </wps:spPr>
                      <wps:txbx>
                        <w:txbxContent>
                          <w:p w14:paraId="2B58042F" w14:textId="670DA345" w:rsidR="00005F84" w:rsidRPr="00810188" w:rsidRDefault="00005F84" w:rsidP="00005F84">
                            <w:pPr>
                              <w:pStyle w:val="Caption"/>
                              <w:rPr>
                                <w:rFonts w:ascii="Times New Roman" w:eastAsia="Times New Roman" w:hAnsi="Times New Roman" w:cs="Times New Roman"/>
                                <w:noProof/>
                              </w:rPr>
                            </w:pPr>
                            <w:r w:rsidRPr="00810188">
                              <w:rPr>
                                <w:rFonts w:ascii="Times New Roman" w:hAnsi="Times New Roman" w:cs="Times New Roman"/>
                              </w:rPr>
                              <w:t xml:space="preserve">Figure </w:t>
                            </w:r>
                            <w:r w:rsidRPr="00810188">
                              <w:rPr>
                                <w:rFonts w:ascii="Times New Roman" w:hAnsi="Times New Roman" w:cs="Times New Roman"/>
                              </w:rPr>
                              <w:fldChar w:fldCharType="begin"/>
                            </w:r>
                            <w:r w:rsidRPr="00810188">
                              <w:rPr>
                                <w:rFonts w:ascii="Times New Roman" w:hAnsi="Times New Roman" w:cs="Times New Roman"/>
                              </w:rPr>
                              <w:instrText xml:space="preserve"> SEQ Figure \* ARABIC </w:instrText>
                            </w:r>
                            <w:r w:rsidRPr="00810188">
                              <w:rPr>
                                <w:rFonts w:ascii="Times New Roman" w:hAnsi="Times New Roman" w:cs="Times New Roman"/>
                              </w:rPr>
                              <w:fldChar w:fldCharType="separate"/>
                            </w:r>
                            <w:r w:rsidR="00CD444D">
                              <w:rPr>
                                <w:rFonts w:ascii="Times New Roman" w:hAnsi="Times New Roman" w:cs="Times New Roman"/>
                                <w:noProof/>
                              </w:rPr>
                              <w:t>1</w:t>
                            </w:r>
                            <w:r w:rsidRPr="00810188">
                              <w:rPr>
                                <w:rFonts w:ascii="Times New Roman" w:hAnsi="Times New Roman" w:cs="Times New Roman"/>
                              </w:rPr>
                              <w:fldChar w:fldCharType="end"/>
                            </w:r>
                            <w:r w:rsidRPr="00810188">
                              <w:rPr>
                                <w:rFonts w:ascii="Times New Roman" w:hAnsi="Times New Roman" w:cs="Times New Roman"/>
                              </w:rPr>
                              <w:t xml:space="preserve">, </w:t>
                            </w:r>
                            <w:r w:rsidR="00423796" w:rsidRPr="00810188">
                              <w:rPr>
                                <w:rFonts w:ascii="Times New Roman" w:hAnsi="Times New Roman" w:cs="Times New Roman"/>
                              </w:rPr>
                              <w:t>A drunken man surrounded by women in a dingy alehouse. Lithograph, c. 1840, after T. Wilson.</w:t>
                            </w:r>
                            <w:r w:rsidR="00ED45A0" w:rsidRPr="00810188">
                              <w:rPr>
                                <w:rFonts w:ascii="Times New Roman" w:hAnsi="Times New Roman" w:cs="Times New Roman"/>
                              </w:rPr>
                              <w:t xml:space="preserve">, </w:t>
                            </w:r>
                            <w:r w:rsidR="00AE57C1" w:rsidRPr="00810188">
                              <w:rPr>
                                <w:rFonts w:ascii="Times New Roman" w:hAnsi="Times New Roman" w:cs="Times New Roman"/>
                              </w:rPr>
                              <w:t xml:space="preserve">Wilson, </w:t>
                            </w:r>
                            <w:r w:rsidR="00417DB1" w:rsidRPr="00810188">
                              <w:rPr>
                                <w:rFonts w:ascii="Times New Roman" w:hAnsi="Times New Roman" w:cs="Times New Roman"/>
                              </w:rPr>
                              <w:t>T.C</w:t>
                            </w:r>
                            <w:r w:rsidR="00BD2F50" w:rsidRPr="00810188">
                              <w:rPr>
                                <w:rFonts w:ascii="Times New Roman" w:hAnsi="Times New Roman" w:cs="Times New Roman"/>
                              </w:rPr>
                              <w:t xml:space="preserve"> (Con</w:t>
                            </w:r>
                            <w:r w:rsidR="003D1718" w:rsidRPr="00810188">
                              <w:rPr>
                                <w:rFonts w:ascii="Times New Roman" w:hAnsi="Times New Roman" w:cs="Times New Roman"/>
                              </w:rPr>
                              <w:t>tributors), ‘T</w:t>
                            </w:r>
                            <w:r w:rsidR="00810188" w:rsidRPr="00810188">
                              <w:rPr>
                                <w:rFonts w:ascii="Times New Roman" w:hAnsi="Times New Roman" w:cs="Times New Roman"/>
                              </w:rPr>
                              <w:t>he life of a working man</w:t>
                            </w:r>
                            <w:r w:rsidR="003D1718" w:rsidRPr="00810188">
                              <w:rPr>
                                <w:rFonts w:ascii="Times New Roman" w:hAnsi="Times New Roman" w:cs="Times New Roman"/>
                              </w:rPr>
                              <w:t>’</w:t>
                            </w:r>
                            <w:r w:rsidR="004A1986" w:rsidRPr="00810188">
                              <w:rPr>
                                <w:rFonts w:ascii="Times New Roman" w:hAnsi="Times New Roman" w:cs="Times New Roman"/>
                              </w:rPr>
                              <w:t>, (1840?),</w:t>
                            </w:r>
                            <w:r w:rsidR="00810188" w:rsidRPr="00810188">
                              <w:rPr>
                                <w:rFonts w:ascii="Times New Roman" w:hAnsi="Times New Roman" w:cs="Times New Roman"/>
                              </w:rPr>
                              <w:t xml:space="preserve"> The </w:t>
                            </w:r>
                            <w:proofErr w:type="spellStart"/>
                            <w:r w:rsidR="00810188" w:rsidRPr="00810188">
                              <w:rPr>
                                <w:rFonts w:ascii="Times New Roman" w:hAnsi="Times New Roman" w:cs="Times New Roman"/>
                              </w:rPr>
                              <w:t>Wellcome</w:t>
                            </w:r>
                            <w:proofErr w:type="spellEnd"/>
                            <w:r w:rsidR="00810188" w:rsidRPr="00810188">
                              <w:rPr>
                                <w:rFonts w:ascii="Times New Roman" w:hAnsi="Times New Roman" w:cs="Times New Roman"/>
                              </w:rPr>
                              <w:t xml:space="preserve"> Collection. </w:t>
                            </w:r>
                            <w:r w:rsidR="004A1986" w:rsidRPr="00810188">
                              <w:rPr>
                                <w:rFonts w:ascii="Times New Roman" w:hAnsi="Times New Roman" w:cs="Times New Roman"/>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8926D9" id="_x0000_t202" coordsize="21600,21600" o:spt="202" path="m,l,21600r21600,l21600,xe">
                <v:stroke joinstyle="miter"/>
                <v:path gradientshapeok="t" o:connecttype="rect"/>
              </v:shapetype>
              <v:shape id="Text Box 1" o:spid="_x0000_s1026" type="#_x0000_t202" style="position:absolute;margin-left:37.6pt;margin-top:531.65pt;width:346.8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" stroked="f">
                <v:textbox style="mso-fit-shape-to-text:t" inset="0,0,0,0">
                  <w:txbxContent>
                    <w:p w14:paraId="2B58042F" w14:textId="670DA345" w:rsidR="00005F84" w:rsidRPr="00810188" w:rsidRDefault="00005F84" w:rsidP="00005F84">
                      <w:pPr>
                        <w:pStyle w:val="Caption"/>
                        <w:rPr>
                          <w:rFonts w:ascii="Times New Roman" w:eastAsia="Times New Roman" w:hAnsi="Times New Roman" w:cs="Times New Roman"/>
                          <w:noProof/>
                        </w:rPr>
                      </w:pPr>
                      <w:r w:rsidRPr="00810188">
                        <w:rPr>
                          <w:rFonts w:ascii="Times New Roman" w:hAnsi="Times New Roman" w:cs="Times New Roman"/>
                        </w:rPr>
                        <w:t xml:space="preserve">Figure </w:t>
                      </w:r>
                      <w:r w:rsidRPr="00810188">
                        <w:rPr>
                          <w:rFonts w:ascii="Times New Roman" w:hAnsi="Times New Roman" w:cs="Times New Roman"/>
                        </w:rPr>
                        <w:fldChar w:fldCharType="begin"/>
                      </w:r>
                      <w:r w:rsidRPr="00810188">
                        <w:rPr>
                          <w:rFonts w:ascii="Times New Roman" w:hAnsi="Times New Roman" w:cs="Times New Roman"/>
                        </w:rPr>
                        <w:instrText xml:space="preserve"> SEQ Figure \* ARABIC </w:instrText>
                      </w:r>
                      <w:r w:rsidRPr="00810188">
                        <w:rPr>
                          <w:rFonts w:ascii="Times New Roman" w:hAnsi="Times New Roman" w:cs="Times New Roman"/>
                        </w:rPr>
                        <w:fldChar w:fldCharType="separate"/>
                      </w:r>
                      <w:r w:rsidR="00CD444D">
                        <w:rPr>
                          <w:rFonts w:ascii="Times New Roman" w:hAnsi="Times New Roman" w:cs="Times New Roman"/>
                          <w:noProof/>
                        </w:rPr>
                        <w:t>1</w:t>
                      </w:r>
                      <w:r w:rsidRPr="00810188">
                        <w:rPr>
                          <w:rFonts w:ascii="Times New Roman" w:hAnsi="Times New Roman" w:cs="Times New Roman"/>
                        </w:rPr>
                        <w:fldChar w:fldCharType="end"/>
                      </w:r>
                      <w:r w:rsidRPr="00810188">
                        <w:rPr>
                          <w:rFonts w:ascii="Times New Roman" w:hAnsi="Times New Roman" w:cs="Times New Roman"/>
                        </w:rPr>
                        <w:t xml:space="preserve">, </w:t>
                      </w:r>
                      <w:r w:rsidR="00423796" w:rsidRPr="00810188">
                        <w:rPr>
                          <w:rFonts w:ascii="Times New Roman" w:hAnsi="Times New Roman" w:cs="Times New Roman"/>
                        </w:rPr>
                        <w:t>A drunken man surrounded by women in a dingy alehouse. Lithograph, c. 1840, after T. Wilson.</w:t>
                      </w:r>
                      <w:r w:rsidR="00ED45A0" w:rsidRPr="00810188">
                        <w:rPr>
                          <w:rFonts w:ascii="Times New Roman" w:hAnsi="Times New Roman" w:cs="Times New Roman"/>
                        </w:rPr>
                        <w:t xml:space="preserve">, </w:t>
                      </w:r>
                      <w:r w:rsidR="00AE57C1" w:rsidRPr="00810188">
                        <w:rPr>
                          <w:rFonts w:ascii="Times New Roman" w:hAnsi="Times New Roman" w:cs="Times New Roman"/>
                        </w:rPr>
                        <w:t xml:space="preserve">Wilson, </w:t>
                      </w:r>
                      <w:r w:rsidR="00417DB1" w:rsidRPr="00810188">
                        <w:rPr>
                          <w:rFonts w:ascii="Times New Roman" w:hAnsi="Times New Roman" w:cs="Times New Roman"/>
                        </w:rPr>
                        <w:t>T.C</w:t>
                      </w:r>
                      <w:r w:rsidR="00BD2F50" w:rsidRPr="00810188">
                        <w:rPr>
                          <w:rFonts w:ascii="Times New Roman" w:hAnsi="Times New Roman" w:cs="Times New Roman"/>
                        </w:rPr>
                        <w:t xml:space="preserve"> (Con</w:t>
                      </w:r>
                      <w:r w:rsidR="003D1718" w:rsidRPr="00810188">
                        <w:rPr>
                          <w:rFonts w:ascii="Times New Roman" w:hAnsi="Times New Roman" w:cs="Times New Roman"/>
                        </w:rPr>
                        <w:t>tributors), ‘T</w:t>
                      </w:r>
                      <w:r w:rsidR="00810188" w:rsidRPr="00810188">
                        <w:rPr>
                          <w:rFonts w:ascii="Times New Roman" w:hAnsi="Times New Roman" w:cs="Times New Roman"/>
                        </w:rPr>
                        <w:t>he life of a working man</w:t>
                      </w:r>
                      <w:r w:rsidR="003D1718" w:rsidRPr="00810188">
                        <w:rPr>
                          <w:rFonts w:ascii="Times New Roman" w:hAnsi="Times New Roman" w:cs="Times New Roman"/>
                        </w:rPr>
                        <w:t>’</w:t>
                      </w:r>
                      <w:r w:rsidR="004A1986" w:rsidRPr="00810188">
                        <w:rPr>
                          <w:rFonts w:ascii="Times New Roman" w:hAnsi="Times New Roman" w:cs="Times New Roman"/>
                        </w:rPr>
                        <w:t>, (1840?),</w:t>
                      </w:r>
                      <w:r w:rsidR="00810188" w:rsidRPr="00810188">
                        <w:rPr>
                          <w:rFonts w:ascii="Times New Roman" w:hAnsi="Times New Roman" w:cs="Times New Roman"/>
                        </w:rPr>
                        <w:t xml:space="preserve"> The </w:t>
                      </w:r>
                      <w:proofErr w:type="spellStart"/>
                      <w:r w:rsidR="00810188" w:rsidRPr="00810188">
                        <w:rPr>
                          <w:rFonts w:ascii="Times New Roman" w:hAnsi="Times New Roman" w:cs="Times New Roman"/>
                        </w:rPr>
                        <w:t>Wellcome</w:t>
                      </w:r>
                      <w:proofErr w:type="spellEnd"/>
                      <w:r w:rsidR="00810188" w:rsidRPr="00810188">
                        <w:rPr>
                          <w:rFonts w:ascii="Times New Roman" w:hAnsi="Times New Roman" w:cs="Times New Roman"/>
                        </w:rPr>
                        <w:t xml:space="preserve"> Collection. </w:t>
                      </w:r>
                      <w:r w:rsidR="004A1986" w:rsidRPr="00810188">
                        <w:rPr>
                          <w:rFonts w:ascii="Times New Roman" w:hAnsi="Times New Roman" w:cs="Times New Roman"/>
                        </w:rPr>
                        <w:t xml:space="preserve"> </w:t>
                      </w:r>
                    </w:p>
                  </w:txbxContent>
                </v:textbox>
                <w10:wrap type="topAndBottom"/>
              </v:shape>
            </w:pict>
          </mc:Fallback>
        </mc:AlternateContent>
      </w:r>
      <w:r w:rsidR="002141ED" w:rsidRPr="00574249">
        <w:rPr>
          <w:rFonts w:ascii="Times New Roman" w:eastAsia="Times New Roman" w:hAnsi="Times New Roman" w:cs="Times New Roman"/>
          <w:noProof/>
        </w:rPr>
        <w:drawing>
          <wp:anchor distT="0" distB="0" distL="114300" distR="114300" simplePos="0" relativeHeight="251658240" behindDoc="1" locked="0" layoutInCell="1" allowOverlap="1" wp14:anchorId="6F12DA98" wp14:editId="20BD2849">
            <wp:simplePos x="0" y="0"/>
            <wp:positionH relativeFrom="margin">
              <wp:posOffset>477520</wp:posOffset>
            </wp:positionH>
            <wp:positionV relativeFrom="paragraph">
              <wp:posOffset>0</wp:posOffset>
            </wp:positionV>
            <wp:extent cx="4404995" cy="6694805"/>
            <wp:effectExtent l="0" t="0" r="0" b="0"/>
            <wp:wrapTopAndBottom/>
            <wp:docPr id="1013369859" name="Picture 1" descr="A person sitting on a barrel with a person in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69859" name="Picture 1" descr="A person sitting on a barrel with a person in a ha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4995" cy="6694805"/>
                    </a:xfrm>
                    <a:prstGeom prst="rect">
                      <a:avLst/>
                    </a:prstGeom>
                  </pic:spPr>
                </pic:pic>
              </a:graphicData>
            </a:graphic>
            <wp14:sizeRelH relativeFrom="margin">
              <wp14:pctWidth>0</wp14:pctWidth>
            </wp14:sizeRelH>
            <wp14:sizeRelV relativeFrom="margin">
              <wp14:pctHeight>0</wp14:pctHeight>
            </wp14:sizeRelV>
          </wp:anchor>
        </w:drawing>
      </w:r>
    </w:p>
    <w:p w14:paraId="5A3562DE" w14:textId="77777777" w:rsidR="009A498F" w:rsidRPr="00574249" w:rsidRDefault="009A498F" w:rsidP="00574249">
      <w:pPr>
        <w:spacing w:line="480" w:lineRule="auto"/>
        <w:rPr>
          <w:rFonts w:ascii="Times New Roman" w:eastAsia="Times New Roman" w:hAnsi="Times New Roman" w:cs="Times New Roman"/>
          <w:b/>
          <w:bCs/>
        </w:rPr>
      </w:pPr>
    </w:p>
    <w:p w14:paraId="2CED69A2" w14:textId="1D46B17E" w:rsidR="003941B0" w:rsidRPr="00574249" w:rsidRDefault="00D81EF9" w:rsidP="00574249">
      <w:pPr>
        <w:spacing w:line="480" w:lineRule="auto"/>
        <w:ind w:firstLine="720"/>
        <w:rPr>
          <w:rFonts w:ascii="Times New Roman" w:hAnsi="Times New Roman" w:cs="Times New Roman"/>
        </w:rPr>
      </w:pPr>
      <w:r w:rsidRPr="00574249">
        <w:rPr>
          <w:rFonts w:ascii="Times New Roman" w:eastAsia="Times New Roman" w:hAnsi="Times New Roman" w:cs="Times New Roman"/>
        </w:rPr>
        <w:lastRenderedPageBreak/>
        <w:t>In the nineteenth century philanthropy became a matter of ‘social standing and social ambition’ for the middle classes.</w:t>
      </w:r>
      <w:r w:rsidRPr="00574249">
        <w:rPr>
          <w:rStyle w:val="FootnoteReference"/>
          <w:rFonts w:ascii="Times New Roman" w:eastAsia="Times New Roman" w:hAnsi="Times New Roman" w:cs="Times New Roman"/>
        </w:rPr>
        <w:footnoteReference w:id="6"/>
      </w:r>
      <w:r w:rsidRPr="00574249">
        <w:rPr>
          <w:rFonts w:ascii="Times New Roman" w:eastAsia="Times New Roman" w:hAnsi="Times New Roman" w:cs="Times New Roman"/>
        </w:rPr>
        <w:t xml:space="preserve"> F. K. Prochaska explains </w:t>
      </w:r>
      <w:r w:rsidR="006307E4" w:rsidRPr="00574249">
        <w:rPr>
          <w:rFonts w:ascii="Times New Roman" w:eastAsia="Times New Roman" w:hAnsi="Times New Roman" w:cs="Times New Roman"/>
        </w:rPr>
        <w:t>that</w:t>
      </w:r>
      <w:r w:rsidRPr="00574249">
        <w:rPr>
          <w:rFonts w:ascii="Times New Roman" w:eastAsia="Times New Roman" w:hAnsi="Times New Roman" w:cs="Times New Roman"/>
        </w:rPr>
        <w:t xml:space="preserve"> ‘To the Victorian mind, philanthropy was a form of enlightened self-interest. Voluntary action not only provided moral and social benefits to the giver,</w:t>
      </w:r>
      <w:r w:rsidRPr="00574249">
        <w:rPr>
          <w:rFonts w:ascii="Times New Roman" w:hAnsi="Times New Roman" w:cs="Times New Roman"/>
        </w:rPr>
        <w:t xml:space="preserve"> </w:t>
      </w:r>
      <w:r w:rsidRPr="00574249">
        <w:rPr>
          <w:rFonts w:ascii="Times New Roman" w:eastAsia="Times New Roman" w:hAnsi="Times New Roman" w:cs="Times New Roman"/>
        </w:rPr>
        <w:t>but it acted as a guard against the State’s standardizing tendencies’.</w:t>
      </w:r>
      <w:r w:rsidRPr="00574249">
        <w:rPr>
          <w:rStyle w:val="FootnoteReference"/>
          <w:rFonts w:ascii="Times New Roman" w:eastAsia="Times New Roman" w:hAnsi="Times New Roman" w:cs="Times New Roman"/>
        </w:rPr>
        <w:footnoteReference w:id="7"/>
      </w:r>
      <w:r w:rsidRPr="00574249">
        <w:rPr>
          <w:rFonts w:ascii="Times New Roman" w:eastAsia="Times New Roman" w:hAnsi="Times New Roman" w:cs="Times New Roman"/>
        </w:rPr>
        <w:t xml:space="preserve"> </w:t>
      </w:r>
      <w:r w:rsidR="00614732" w:rsidRPr="00574249">
        <w:rPr>
          <w:rFonts w:ascii="Times New Roman" w:eastAsia="Times New Roman" w:hAnsi="Times New Roman" w:cs="Times New Roman"/>
        </w:rPr>
        <w:t>Harr</w:t>
      </w:r>
      <w:r w:rsidR="00866831" w:rsidRPr="00574249">
        <w:rPr>
          <w:rFonts w:ascii="Times New Roman" w:eastAsia="Times New Roman" w:hAnsi="Times New Roman" w:cs="Times New Roman"/>
        </w:rPr>
        <w:t xml:space="preserve">ison further comments how </w:t>
      </w:r>
      <w:r w:rsidR="00614732" w:rsidRPr="00574249">
        <w:rPr>
          <w:rFonts w:ascii="Times New Roman" w:eastAsia="Times New Roman" w:hAnsi="Times New Roman" w:cs="Times New Roman"/>
        </w:rPr>
        <w:t xml:space="preserve">Victorian philosophy focused primarily on the </w:t>
      </w:r>
      <w:r w:rsidR="00866831" w:rsidRPr="00574249">
        <w:rPr>
          <w:rFonts w:ascii="Times New Roman" w:eastAsia="Times New Roman" w:hAnsi="Times New Roman" w:cs="Times New Roman"/>
        </w:rPr>
        <w:t>poor,</w:t>
      </w:r>
      <w:r w:rsidR="00866831" w:rsidRPr="00574249">
        <w:rPr>
          <w:rFonts w:ascii="Times New Roman" w:hAnsi="Times New Roman" w:cs="Times New Roman"/>
        </w:rPr>
        <w:t xml:space="preserve"> ‘Philanthropic</w:t>
      </w:r>
      <w:r w:rsidR="00614732" w:rsidRPr="00574249">
        <w:rPr>
          <w:rFonts w:ascii="Times New Roman" w:hAnsi="Times New Roman" w:cs="Times New Roman"/>
        </w:rPr>
        <w:t xml:space="preserve"> bodies tended to concentrate only on the respectable poor...’.</w:t>
      </w:r>
      <w:r w:rsidR="00614732" w:rsidRPr="00574249">
        <w:rPr>
          <w:rStyle w:val="FootnoteReference"/>
          <w:rFonts w:ascii="Times New Roman" w:hAnsi="Times New Roman" w:cs="Times New Roman"/>
        </w:rPr>
        <w:footnoteReference w:id="8"/>
      </w:r>
      <w:r w:rsidR="00866831" w:rsidRPr="00574249">
        <w:rPr>
          <w:rFonts w:ascii="Times New Roman" w:hAnsi="Times New Roman" w:cs="Times New Roman"/>
        </w:rPr>
        <w:t xml:space="preserve"> </w:t>
      </w:r>
      <w:r w:rsidRPr="00574249">
        <w:rPr>
          <w:rFonts w:ascii="Times New Roman" w:eastAsia="Times New Roman" w:hAnsi="Times New Roman" w:cs="Times New Roman"/>
        </w:rPr>
        <w:t>During this time, middle class women began to engage more with philanthropy and the day-to-day activities of philanthrop</w:t>
      </w:r>
      <w:r w:rsidR="00672DBE" w:rsidRPr="00574249">
        <w:rPr>
          <w:rFonts w:ascii="Times New Roman" w:eastAsia="Times New Roman" w:hAnsi="Times New Roman" w:cs="Times New Roman"/>
        </w:rPr>
        <w:t>ic</w:t>
      </w:r>
      <w:r w:rsidRPr="00574249">
        <w:rPr>
          <w:rFonts w:ascii="Times New Roman" w:eastAsia="Times New Roman" w:hAnsi="Times New Roman" w:cs="Times New Roman"/>
        </w:rPr>
        <w:t xml:space="preserve"> movements. Through their increased involvement in activities outside the home and in wider society, Victorian ideology of the public and private spheres was challenged. In the Victorian period, Victorian values and ideology dictated a divide between male and female roles, with the public sphere for men and the private sphere for women. Anne Digby explains the difference, ‘public sphere (viewed as a masculine domain concerned with paid work and national politics), and the private sphere (viewed as a female domain concerned with home and family)’.</w:t>
      </w:r>
      <w:r w:rsidRPr="00574249">
        <w:rPr>
          <w:rStyle w:val="FootnoteReference"/>
          <w:rFonts w:ascii="Times New Roman" w:eastAsia="Times New Roman" w:hAnsi="Times New Roman" w:cs="Times New Roman"/>
        </w:rPr>
        <w:footnoteReference w:id="9"/>
      </w:r>
      <w:r w:rsidRPr="00574249">
        <w:rPr>
          <w:rFonts w:ascii="Times New Roman" w:eastAsia="Times New Roman" w:hAnsi="Times New Roman" w:cs="Times New Roman"/>
        </w:rPr>
        <w:t xml:space="preserve"> Charities began to take advantage of women’s growing interest in the public sphere and as such nineteenth century philanthropy became female dominated or as Digby describes, ‘womanized’  and so began the process of societal changes targeted for women’s rights.</w:t>
      </w:r>
      <w:r w:rsidRPr="00574249">
        <w:rPr>
          <w:rStyle w:val="FootnoteReference"/>
          <w:rFonts w:ascii="Times New Roman" w:eastAsia="Times New Roman" w:hAnsi="Times New Roman" w:cs="Times New Roman"/>
        </w:rPr>
        <w:footnoteReference w:id="10"/>
      </w:r>
      <w:r w:rsidRPr="00574249">
        <w:rPr>
          <w:rFonts w:ascii="Times New Roman" w:eastAsia="Times New Roman" w:hAnsi="Times New Roman" w:cs="Times New Roman"/>
        </w:rPr>
        <w:t xml:space="preserve"> </w:t>
      </w:r>
      <w:r w:rsidR="001036D3" w:rsidRPr="00574249">
        <w:rPr>
          <w:rFonts w:ascii="Times New Roman" w:eastAsia="Times New Roman" w:hAnsi="Times New Roman" w:cs="Times New Roman"/>
        </w:rPr>
        <w:t xml:space="preserve">This </w:t>
      </w:r>
      <w:r w:rsidR="00D90BCF" w:rsidRPr="00574249">
        <w:rPr>
          <w:rFonts w:ascii="Times New Roman" w:eastAsia="Times New Roman" w:hAnsi="Times New Roman" w:cs="Times New Roman"/>
        </w:rPr>
        <w:t xml:space="preserve">is </w:t>
      </w:r>
      <w:r w:rsidR="001036D3" w:rsidRPr="00574249">
        <w:rPr>
          <w:rFonts w:ascii="Times New Roman" w:eastAsia="Times New Roman" w:hAnsi="Times New Roman" w:cs="Times New Roman"/>
        </w:rPr>
        <w:t xml:space="preserve">demonstrated </w:t>
      </w:r>
      <w:r w:rsidR="00F83474" w:rsidRPr="00574249">
        <w:rPr>
          <w:rFonts w:ascii="Times New Roman" w:eastAsia="Times New Roman" w:hAnsi="Times New Roman" w:cs="Times New Roman"/>
        </w:rPr>
        <w:t xml:space="preserve">through the case of prostitution </w:t>
      </w:r>
      <w:r w:rsidR="00F83474" w:rsidRPr="00574249">
        <w:rPr>
          <w:rFonts w:ascii="Times New Roman" w:eastAsia="Times New Roman" w:hAnsi="Times New Roman" w:cs="Times New Roman"/>
        </w:rPr>
        <w:lastRenderedPageBreak/>
        <w:t>and the</w:t>
      </w:r>
      <w:r w:rsidR="001D3603" w:rsidRPr="00574249">
        <w:rPr>
          <w:rFonts w:ascii="Times New Roman" w:eastAsia="Times New Roman" w:hAnsi="Times New Roman" w:cs="Times New Roman"/>
        </w:rPr>
        <w:t xml:space="preserve"> repeal campaign for the</w:t>
      </w:r>
      <w:r w:rsidR="00F83474" w:rsidRPr="00574249">
        <w:rPr>
          <w:rFonts w:ascii="Times New Roman" w:eastAsia="Times New Roman" w:hAnsi="Times New Roman" w:cs="Times New Roman"/>
        </w:rPr>
        <w:t xml:space="preserve"> </w:t>
      </w:r>
      <w:r w:rsidR="00D33C3D" w:rsidRPr="00574249">
        <w:rPr>
          <w:rFonts w:ascii="Times New Roman" w:eastAsia="Times New Roman" w:hAnsi="Times New Roman" w:cs="Times New Roman"/>
        </w:rPr>
        <w:t>C</w:t>
      </w:r>
      <w:r w:rsidR="00F83474" w:rsidRPr="00574249">
        <w:rPr>
          <w:rFonts w:ascii="Times New Roman" w:eastAsia="Times New Roman" w:hAnsi="Times New Roman" w:cs="Times New Roman"/>
        </w:rPr>
        <w:t xml:space="preserve">ontagious </w:t>
      </w:r>
      <w:r w:rsidR="00D33C3D" w:rsidRPr="00574249">
        <w:rPr>
          <w:rFonts w:ascii="Times New Roman" w:eastAsia="Times New Roman" w:hAnsi="Times New Roman" w:cs="Times New Roman"/>
        </w:rPr>
        <w:t xml:space="preserve">Disease </w:t>
      </w:r>
      <w:r w:rsidR="00F83474" w:rsidRPr="00574249">
        <w:rPr>
          <w:rFonts w:ascii="Times New Roman" w:eastAsia="Times New Roman" w:hAnsi="Times New Roman" w:cs="Times New Roman"/>
        </w:rPr>
        <w:t xml:space="preserve">Acts that </w:t>
      </w:r>
      <w:r w:rsidR="00D33C3D" w:rsidRPr="00574249">
        <w:rPr>
          <w:rFonts w:ascii="Times New Roman" w:eastAsia="Times New Roman" w:hAnsi="Times New Roman" w:cs="Times New Roman"/>
        </w:rPr>
        <w:t>discriminated against women</w:t>
      </w:r>
      <w:r w:rsidR="006307E4" w:rsidRPr="00574249">
        <w:rPr>
          <w:rFonts w:ascii="Times New Roman" w:eastAsia="Times New Roman" w:hAnsi="Times New Roman" w:cs="Times New Roman"/>
        </w:rPr>
        <w:t xml:space="preserve"> in Victorian society</w:t>
      </w:r>
      <w:r w:rsidR="00F83474" w:rsidRPr="00574249">
        <w:rPr>
          <w:rFonts w:ascii="Times New Roman" w:eastAsia="Times New Roman" w:hAnsi="Times New Roman" w:cs="Times New Roman"/>
        </w:rPr>
        <w:t xml:space="preserve">. </w:t>
      </w:r>
    </w:p>
    <w:p w14:paraId="31B136B4" w14:textId="098ED922" w:rsidR="007F4980" w:rsidRPr="00574249" w:rsidRDefault="008E16D2" w:rsidP="00574249">
      <w:pPr>
        <w:spacing w:line="480" w:lineRule="auto"/>
        <w:ind w:firstLine="720"/>
        <w:rPr>
          <w:rFonts w:ascii="Times New Roman" w:hAnsi="Times New Roman" w:cs="Times New Roman"/>
        </w:rPr>
      </w:pPr>
      <w:r w:rsidRPr="00574249">
        <w:rPr>
          <w:rFonts w:ascii="Times New Roman" w:eastAsia="Times New Roman" w:hAnsi="Times New Roman" w:cs="Times New Roman"/>
        </w:rPr>
        <w:t xml:space="preserve">In the world of the middle and upper classes, prostitution became a matter of fascination and disgust. Due to the new industrial era prostitution became part of public consciousness </w:t>
      </w:r>
      <w:r w:rsidR="00B70C21" w:rsidRPr="00574249">
        <w:rPr>
          <w:rFonts w:ascii="Times New Roman" w:eastAsia="Times New Roman" w:hAnsi="Times New Roman" w:cs="Times New Roman"/>
        </w:rPr>
        <w:t xml:space="preserve">as </w:t>
      </w:r>
      <w:r w:rsidR="00B058AF" w:rsidRPr="00574249">
        <w:rPr>
          <w:rFonts w:ascii="Times New Roman" w:eastAsia="Times New Roman" w:hAnsi="Times New Roman" w:cs="Times New Roman"/>
        </w:rPr>
        <w:t xml:space="preserve">urbanisation </w:t>
      </w:r>
      <w:r w:rsidR="004E4289" w:rsidRPr="00574249">
        <w:rPr>
          <w:rFonts w:ascii="Times New Roman" w:eastAsia="Times New Roman" w:hAnsi="Times New Roman" w:cs="Times New Roman"/>
        </w:rPr>
        <w:t xml:space="preserve">brought the </w:t>
      </w:r>
      <w:r w:rsidR="00C369B6" w:rsidRPr="00574249">
        <w:rPr>
          <w:rFonts w:ascii="Times New Roman" w:eastAsia="Times New Roman" w:hAnsi="Times New Roman" w:cs="Times New Roman"/>
        </w:rPr>
        <w:t>working class</w:t>
      </w:r>
      <w:r w:rsidR="004E4289" w:rsidRPr="00574249">
        <w:rPr>
          <w:rFonts w:ascii="Times New Roman" w:eastAsia="Times New Roman" w:hAnsi="Times New Roman" w:cs="Times New Roman"/>
        </w:rPr>
        <w:t xml:space="preserve"> in contact to </w:t>
      </w:r>
      <w:r w:rsidR="00C369B6" w:rsidRPr="00574249">
        <w:rPr>
          <w:rFonts w:ascii="Times New Roman" w:eastAsia="Times New Roman" w:hAnsi="Times New Roman" w:cs="Times New Roman"/>
        </w:rPr>
        <w:t xml:space="preserve">the higher </w:t>
      </w:r>
      <w:r w:rsidR="00F22479" w:rsidRPr="00574249">
        <w:rPr>
          <w:rFonts w:ascii="Times New Roman" w:eastAsia="Times New Roman" w:hAnsi="Times New Roman" w:cs="Times New Roman"/>
        </w:rPr>
        <w:t>classes, and</w:t>
      </w:r>
      <w:r w:rsidR="00C369B6" w:rsidRPr="00574249">
        <w:rPr>
          <w:rFonts w:ascii="Times New Roman" w:eastAsia="Times New Roman" w:hAnsi="Times New Roman" w:cs="Times New Roman"/>
        </w:rPr>
        <w:t xml:space="preserve"> </w:t>
      </w:r>
      <w:r w:rsidRPr="00574249">
        <w:rPr>
          <w:rFonts w:ascii="Times New Roman" w:eastAsia="Times New Roman" w:hAnsi="Times New Roman" w:cs="Times New Roman"/>
        </w:rPr>
        <w:t>according to</w:t>
      </w:r>
      <w:r w:rsidR="00F22479" w:rsidRPr="00574249">
        <w:rPr>
          <w:rFonts w:ascii="Times New Roman" w:eastAsia="Times New Roman" w:hAnsi="Times New Roman" w:cs="Times New Roman"/>
        </w:rPr>
        <w:t xml:space="preserve"> Judith</w:t>
      </w:r>
      <w:r w:rsidRPr="00574249">
        <w:rPr>
          <w:rFonts w:ascii="Times New Roman" w:eastAsia="Times New Roman" w:hAnsi="Times New Roman" w:cs="Times New Roman"/>
        </w:rPr>
        <w:t xml:space="preserve"> Walkowitz, ‘highly visible symbol of the dislocation attendant upon the new industrial era’.</w:t>
      </w:r>
      <w:r w:rsidR="00D91ACC" w:rsidRPr="00574249">
        <w:rPr>
          <w:rStyle w:val="FootnoteReference"/>
          <w:rFonts w:ascii="Times New Roman" w:eastAsia="Times New Roman" w:hAnsi="Times New Roman" w:cs="Times New Roman"/>
        </w:rPr>
        <w:footnoteReference w:id="11"/>
      </w:r>
      <w:r w:rsidR="00D91ACC" w:rsidRPr="00574249">
        <w:rPr>
          <w:rFonts w:ascii="Times New Roman" w:eastAsia="Times New Roman" w:hAnsi="Times New Roman" w:cs="Times New Roman"/>
          <w:b/>
          <w:bCs/>
        </w:rPr>
        <w:t xml:space="preserve"> </w:t>
      </w:r>
      <w:r w:rsidR="00D91ACC" w:rsidRPr="00574249">
        <w:rPr>
          <w:rFonts w:ascii="Times New Roman" w:eastAsia="Times New Roman" w:hAnsi="Times New Roman" w:cs="Times New Roman"/>
        </w:rPr>
        <w:t>A</w:t>
      </w:r>
      <w:r w:rsidRPr="00574249">
        <w:rPr>
          <w:rFonts w:ascii="Times New Roman" w:eastAsia="Times New Roman" w:hAnsi="Times New Roman" w:cs="Times New Roman"/>
        </w:rPr>
        <w:t>s such prostitution had become known as the ‘Great Social Evil’.</w:t>
      </w:r>
      <w:r w:rsidRPr="00574249">
        <w:rPr>
          <w:rStyle w:val="FootnoteReference"/>
          <w:rFonts w:ascii="Times New Roman" w:eastAsia="Times New Roman" w:hAnsi="Times New Roman" w:cs="Times New Roman"/>
        </w:rPr>
        <w:footnoteReference w:id="12"/>
      </w:r>
      <w:r w:rsidRPr="00574249">
        <w:rPr>
          <w:rFonts w:ascii="Times New Roman" w:eastAsia="Times New Roman" w:hAnsi="Times New Roman" w:cs="Times New Roman"/>
        </w:rPr>
        <w:t xml:space="preserve"> </w:t>
      </w:r>
      <w:r w:rsidR="00054906" w:rsidRPr="00574249">
        <w:rPr>
          <w:rFonts w:ascii="Times New Roman" w:eastAsia="Times New Roman" w:hAnsi="Times New Roman" w:cs="Times New Roman"/>
        </w:rPr>
        <w:t xml:space="preserve">In the </w:t>
      </w:r>
      <w:r w:rsidR="0083581B" w:rsidRPr="00574249">
        <w:rPr>
          <w:rFonts w:ascii="Times New Roman" w:eastAsia="Times New Roman" w:hAnsi="Times New Roman" w:cs="Times New Roman"/>
        </w:rPr>
        <w:t>nineteenth</w:t>
      </w:r>
      <w:r w:rsidR="00054906" w:rsidRPr="00574249">
        <w:rPr>
          <w:rFonts w:ascii="Times New Roman" w:eastAsia="Times New Roman" w:hAnsi="Times New Roman" w:cs="Times New Roman"/>
        </w:rPr>
        <w:t xml:space="preserve"> century </w:t>
      </w:r>
      <w:r w:rsidR="0083581B" w:rsidRPr="00574249">
        <w:rPr>
          <w:rFonts w:ascii="Times New Roman" w:eastAsia="Times New Roman" w:hAnsi="Times New Roman" w:cs="Times New Roman"/>
        </w:rPr>
        <w:t>prostitution</w:t>
      </w:r>
      <w:r w:rsidR="00054906" w:rsidRPr="00574249">
        <w:rPr>
          <w:rFonts w:ascii="Times New Roman" w:eastAsia="Times New Roman" w:hAnsi="Times New Roman" w:cs="Times New Roman"/>
        </w:rPr>
        <w:t xml:space="preserve"> was not </w:t>
      </w:r>
      <w:r w:rsidR="0083581B" w:rsidRPr="00574249">
        <w:rPr>
          <w:rFonts w:ascii="Times New Roman" w:eastAsia="Times New Roman" w:hAnsi="Times New Roman" w:cs="Times New Roman"/>
        </w:rPr>
        <w:t>illegal</w:t>
      </w:r>
      <w:r w:rsidR="00054906" w:rsidRPr="00574249">
        <w:rPr>
          <w:rFonts w:ascii="Times New Roman" w:eastAsia="Times New Roman" w:hAnsi="Times New Roman" w:cs="Times New Roman"/>
        </w:rPr>
        <w:t xml:space="preserve"> </w:t>
      </w:r>
      <w:r w:rsidR="00DA423A" w:rsidRPr="00574249">
        <w:rPr>
          <w:rFonts w:ascii="Times New Roman" w:eastAsia="Times New Roman" w:hAnsi="Times New Roman" w:cs="Times New Roman"/>
        </w:rPr>
        <w:t xml:space="preserve">within Great </w:t>
      </w:r>
      <w:r w:rsidR="00530EBD" w:rsidRPr="00574249">
        <w:rPr>
          <w:rFonts w:ascii="Times New Roman" w:eastAsia="Times New Roman" w:hAnsi="Times New Roman" w:cs="Times New Roman"/>
        </w:rPr>
        <w:t>Britian</w:t>
      </w:r>
      <w:r w:rsidR="00FD26AA" w:rsidRPr="00574249">
        <w:rPr>
          <w:rFonts w:ascii="Times New Roman" w:eastAsia="Times New Roman" w:hAnsi="Times New Roman" w:cs="Times New Roman"/>
        </w:rPr>
        <w:t>,</w:t>
      </w:r>
      <w:r w:rsidR="00530EBD" w:rsidRPr="00574249">
        <w:rPr>
          <w:rFonts w:ascii="Times New Roman" w:eastAsia="Times New Roman" w:hAnsi="Times New Roman" w:cs="Times New Roman"/>
        </w:rPr>
        <w:t xml:space="preserve"> </w:t>
      </w:r>
      <w:r w:rsidR="00FD26AA" w:rsidRPr="00574249">
        <w:rPr>
          <w:rFonts w:ascii="Times New Roman" w:eastAsia="Times New Roman" w:hAnsi="Times New Roman" w:cs="Times New Roman"/>
        </w:rPr>
        <w:t>t</w:t>
      </w:r>
      <w:r w:rsidR="00530EBD" w:rsidRPr="00574249">
        <w:rPr>
          <w:rFonts w:ascii="Times New Roman" w:eastAsia="Times New Roman" w:hAnsi="Times New Roman" w:cs="Times New Roman"/>
        </w:rPr>
        <w:t>he</w:t>
      </w:r>
      <w:r w:rsidR="003F38BD" w:rsidRPr="00574249">
        <w:rPr>
          <w:rFonts w:ascii="Times New Roman" w:eastAsia="Times New Roman" w:hAnsi="Times New Roman" w:cs="Times New Roman"/>
        </w:rPr>
        <w:t xml:space="preserve"> term ‘</w:t>
      </w:r>
      <w:r w:rsidR="00584B9B" w:rsidRPr="00574249">
        <w:rPr>
          <w:rFonts w:ascii="Times New Roman" w:eastAsia="Times New Roman" w:hAnsi="Times New Roman" w:cs="Times New Roman"/>
        </w:rPr>
        <w:t xml:space="preserve">Common prostitute’ </w:t>
      </w:r>
      <w:r w:rsidR="008C1F53" w:rsidRPr="00574249">
        <w:rPr>
          <w:rFonts w:ascii="Times New Roman" w:eastAsia="Times New Roman" w:hAnsi="Times New Roman" w:cs="Times New Roman"/>
        </w:rPr>
        <w:t>did not hold a clear legal definition</w:t>
      </w:r>
      <w:r w:rsidR="0021234F" w:rsidRPr="00574249">
        <w:rPr>
          <w:rFonts w:ascii="Times New Roman" w:eastAsia="Times New Roman" w:hAnsi="Times New Roman" w:cs="Times New Roman"/>
        </w:rPr>
        <w:t>. A</w:t>
      </w:r>
      <w:r w:rsidR="007619F9" w:rsidRPr="00574249">
        <w:rPr>
          <w:rFonts w:ascii="Times New Roman" w:eastAsia="Times New Roman" w:hAnsi="Times New Roman" w:cs="Times New Roman"/>
        </w:rPr>
        <w:t>ccording to Wal</w:t>
      </w:r>
      <w:r w:rsidR="00A37279" w:rsidRPr="00574249">
        <w:rPr>
          <w:rFonts w:ascii="Times New Roman" w:eastAsia="Times New Roman" w:hAnsi="Times New Roman" w:cs="Times New Roman"/>
        </w:rPr>
        <w:t>kowitz</w:t>
      </w:r>
      <w:r w:rsidR="0021234F" w:rsidRPr="00574249">
        <w:rPr>
          <w:rFonts w:ascii="Times New Roman" w:eastAsia="Times New Roman" w:hAnsi="Times New Roman" w:cs="Times New Roman"/>
        </w:rPr>
        <w:t xml:space="preserve"> </w:t>
      </w:r>
      <w:r w:rsidR="007F1959" w:rsidRPr="00574249">
        <w:rPr>
          <w:rFonts w:ascii="Times New Roman" w:eastAsia="Times New Roman" w:hAnsi="Times New Roman" w:cs="Times New Roman"/>
        </w:rPr>
        <w:t>the term</w:t>
      </w:r>
      <w:r w:rsidR="0021234F" w:rsidRPr="00574249">
        <w:rPr>
          <w:rFonts w:ascii="Times New Roman" w:eastAsia="Times New Roman" w:hAnsi="Times New Roman" w:cs="Times New Roman"/>
        </w:rPr>
        <w:t xml:space="preserve">, ‘Common </w:t>
      </w:r>
      <w:r w:rsidR="004E5280" w:rsidRPr="00574249">
        <w:rPr>
          <w:rFonts w:ascii="Times New Roman" w:eastAsia="Times New Roman" w:hAnsi="Times New Roman" w:cs="Times New Roman"/>
        </w:rPr>
        <w:t>prostitute</w:t>
      </w:r>
      <w:r w:rsidR="0021234F" w:rsidRPr="00574249">
        <w:rPr>
          <w:rFonts w:ascii="Times New Roman" w:eastAsia="Times New Roman" w:hAnsi="Times New Roman" w:cs="Times New Roman"/>
        </w:rPr>
        <w:t>’</w:t>
      </w:r>
      <w:r w:rsidR="00F41E84" w:rsidRPr="00574249">
        <w:rPr>
          <w:rFonts w:ascii="Times New Roman" w:eastAsia="Times New Roman" w:hAnsi="Times New Roman" w:cs="Times New Roman"/>
        </w:rPr>
        <w:t xml:space="preserve">, </w:t>
      </w:r>
      <w:r w:rsidR="007F1959" w:rsidRPr="00574249">
        <w:rPr>
          <w:rFonts w:ascii="Times New Roman" w:eastAsia="Times New Roman" w:hAnsi="Times New Roman" w:cs="Times New Roman"/>
        </w:rPr>
        <w:t xml:space="preserve">was mostly related to </w:t>
      </w:r>
      <w:r w:rsidR="00A37279" w:rsidRPr="00574249">
        <w:rPr>
          <w:rFonts w:ascii="Times New Roman" w:eastAsia="Times New Roman" w:hAnsi="Times New Roman" w:cs="Times New Roman"/>
        </w:rPr>
        <w:t>‘women who solicited men in public thoroughfares.’</w:t>
      </w:r>
      <w:r w:rsidR="00A37279" w:rsidRPr="00574249">
        <w:rPr>
          <w:rStyle w:val="FootnoteReference"/>
          <w:rFonts w:ascii="Times New Roman" w:eastAsia="Times New Roman" w:hAnsi="Times New Roman" w:cs="Times New Roman"/>
        </w:rPr>
        <w:footnoteReference w:id="13"/>
      </w:r>
      <w:r w:rsidR="00B90C07" w:rsidRPr="00574249">
        <w:rPr>
          <w:rFonts w:ascii="Times New Roman" w:eastAsia="Times New Roman" w:hAnsi="Times New Roman" w:cs="Times New Roman"/>
        </w:rPr>
        <w:t xml:space="preserve"> </w:t>
      </w:r>
      <w:r w:rsidR="00DD1AD8" w:rsidRPr="00574249">
        <w:rPr>
          <w:rFonts w:ascii="Times New Roman" w:eastAsia="Times New Roman" w:hAnsi="Times New Roman" w:cs="Times New Roman"/>
        </w:rPr>
        <w:t>Walkowitz</w:t>
      </w:r>
      <w:r w:rsidR="001C4096" w:rsidRPr="00574249">
        <w:rPr>
          <w:rFonts w:ascii="Times New Roman" w:eastAsia="Times New Roman" w:hAnsi="Times New Roman" w:cs="Times New Roman"/>
        </w:rPr>
        <w:t xml:space="preserve"> further </w:t>
      </w:r>
      <w:r w:rsidR="00431163" w:rsidRPr="00574249">
        <w:rPr>
          <w:rFonts w:ascii="Times New Roman" w:eastAsia="Times New Roman" w:hAnsi="Times New Roman" w:cs="Times New Roman"/>
        </w:rPr>
        <w:t>describes</w:t>
      </w:r>
      <w:r w:rsidR="00AF09C7" w:rsidRPr="00574249">
        <w:rPr>
          <w:rFonts w:ascii="Times New Roman" w:eastAsia="Times New Roman" w:hAnsi="Times New Roman" w:cs="Times New Roman"/>
        </w:rPr>
        <w:t xml:space="preserve"> how the </w:t>
      </w:r>
      <w:r w:rsidR="007F4980" w:rsidRPr="00574249">
        <w:rPr>
          <w:rFonts w:ascii="Times New Roman" w:eastAsia="Times New Roman" w:hAnsi="Times New Roman" w:cs="Times New Roman"/>
        </w:rPr>
        <w:t>authorities’</w:t>
      </w:r>
      <w:r w:rsidR="00AF09C7" w:rsidRPr="00574249">
        <w:rPr>
          <w:rFonts w:ascii="Times New Roman" w:eastAsia="Times New Roman" w:hAnsi="Times New Roman" w:cs="Times New Roman"/>
        </w:rPr>
        <w:t xml:space="preserve"> approach to</w:t>
      </w:r>
      <w:r w:rsidR="00165C69" w:rsidRPr="00574249">
        <w:rPr>
          <w:rFonts w:ascii="Times New Roman" w:eastAsia="Times New Roman" w:hAnsi="Times New Roman" w:cs="Times New Roman"/>
        </w:rPr>
        <w:t>wards</w:t>
      </w:r>
      <w:r w:rsidR="00AF09C7" w:rsidRPr="00574249">
        <w:rPr>
          <w:rFonts w:ascii="Times New Roman" w:eastAsia="Times New Roman" w:hAnsi="Times New Roman" w:cs="Times New Roman"/>
        </w:rPr>
        <w:t xml:space="preserve"> prostitution </w:t>
      </w:r>
      <w:r w:rsidR="00165C69" w:rsidRPr="00574249">
        <w:rPr>
          <w:rFonts w:ascii="Times New Roman" w:eastAsia="Times New Roman" w:hAnsi="Times New Roman" w:cs="Times New Roman"/>
        </w:rPr>
        <w:t xml:space="preserve">was to keep them contained and unseen from the public eye, </w:t>
      </w:r>
      <w:r w:rsidR="00477949" w:rsidRPr="00574249">
        <w:rPr>
          <w:rFonts w:ascii="Times New Roman" w:eastAsia="Times New Roman" w:hAnsi="Times New Roman" w:cs="Times New Roman"/>
        </w:rPr>
        <w:t xml:space="preserve"> </w:t>
      </w:r>
    </w:p>
    <w:p w14:paraId="18CF2AB7" w14:textId="255B3AD8" w:rsidR="00E42506" w:rsidRPr="00574249" w:rsidRDefault="00431163"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Authorities were mainly concerned </w:t>
      </w:r>
      <w:r w:rsidR="00672DBE" w:rsidRPr="00574249">
        <w:rPr>
          <w:rFonts w:ascii="Times New Roman" w:eastAsia="Times New Roman" w:hAnsi="Times New Roman" w:cs="Times New Roman"/>
        </w:rPr>
        <w:t>in</w:t>
      </w:r>
      <w:r w:rsidRPr="00574249">
        <w:rPr>
          <w:rFonts w:ascii="Times New Roman" w:eastAsia="Times New Roman" w:hAnsi="Times New Roman" w:cs="Times New Roman"/>
        </w:rPr>
        <w:t xml:space="preserve"> impos</w:t>
      </w:r>
      <w:r w:rsidR="00672DBE" w:rsidRPr="00574249">
        <w:rPr>
          <w:rFonts w:ascii="Times New Roman" w:eastAsia="Times New Roman" w:hAnsi="Times New Roman" w:cs="Times New Roman"/>
        </w:rPr>
        <w:t>ing</w:t>
      </w:r>
      <w:r w:rsidRPr="00574249">
        <w:rPr>
          <w:rFonts w:ascii="Times New Roman" w:eastAsia="Times New Roman" w:hAnsi="Times New Roman" w:cs="Times New Roman"/>
        </w:rPr>
        <w:t xml:space="preserve"> a certain level of public decorum on prostitutes, to contain them within certain areas, and to</w:t>
      </w:r>
      <w:r w:rsidR="00B63FC3" w:rsidRPr="00574249">
        <w:rPr>
          <w:rFonts w:ascii="Times New Roman" w:eastAsia="Times New Roman" w:hAnsi="Times New Roman" w:cs="Times New Roman"/>
        </w:rPr>
        <w:t xml:space="preserve"> </w:t>
      </w:r>
      <w:r w:rsidRPr="00574249">
        <w:rPr>
          <w:rFonts w:ascii="Times New Roman" w:eastAsia="Times New Roman" w:hAnsi="Times New Roman" w:cs="Times New Roman"/>
        </w:rPr>
        <w:t>break up collusions between prostitutes and thieves</w:t>
      </w:r>
      <w:r w:rsidR="00B63FC3" w:rsidRPr="00574249">
        <w:rPr>
          <w:rFonts w:ascii="Times New Roman" w:eastAsia="Times New Roman" w:hAnsi="Times New Roman" w:cs="Times New Roman"/>
        </w:rPr>
        <w:t>.</w:t>
      </w:r>
      <w:r w:rsidR="007F4980" w:rsidRPr="00574249">
        <w:rPr>
          <w:rFonts w:ascii="Times New Roman" w:eastAsia="Times New Roman" w:hAnsi="Times New Roman" w:cs="Times New Roman"/>
        </w:rPr>
        <w:t xml:space="preserve"> To do so, they </w:t>
      </w:r>
      <w:proofErr w:type="gramStart"/>
      <w:r w:rsidR="007F4980" w:rsidRPr="00574249">
        <w:rPr>
          <w:rFonts w:ascii="Times New Roman" w:eastAsia="Times New Roman" w:hAnsi="Times New Roman" w:cs="Times New Roman"/>
        </w:rPr>
        <w:t>entered into</w:t>
      </w:r>
      <w:proofErr w:type="gramEnd"/>
      <w:r w:rsidR="007F4980" w:rsidRPr="00574249">
        <w:rPr>
          <w:rFonts w:ascii="Times New Roman" w:eastAsia="Times New Roman" w:hAnsi="Times New Roman" w:cs="Times New Roman"/>
        </w:rPr>
        <w:t xml:space="preserve"> some accommodation with streetwalkers, permitting them to ply their trade </w:t>
      </w:r>
      <w:proofErr w:type="gramStart"/>
      <w:r w:rsidR="007F4980" w:rsidRPr="00574249">
        <w:rPr>
          <w:rFonts w:ascii="Times New Roman" w:eastAsia="Times New Roman" w:hAnsi="Times New Roman" w:cs="Times New Roman"/>
        </w:rPr>
        <w:t>as long as</w:t>
      </w:r>
      <w:proofErr w:type="gramEnd"/>
      <w:r w:rsidR="007F4980" w:rsidRPr="00574249">
        <w:rPr>
          <w:rFonts w:ascii="Times New Roman" w:eastAsia="Times New Roman" w:hAnsi="Times New Roman" w:cs="Times New Roman"/>
        </w:rPr>
        <w:t xml:space="preserve"> they were not public nuisances.</w:t>
      </w:r>
      <w:r w:rsidR="00B63FC3" w:rsidRPr="00574249">
        <w:rPr>
          <w:rStyle w:val="FootnoteReference"/>
          <w:rFonts w:ascii="Times New Roman" w:eastAsia="Times New Roman" w:hAnsi="Times New Roman" w:cs="Times New Roman"/>
        </w:rPr>
        <w:footnoteReference w:id="14"/>
      </w:r>
    </w:p>
    <w:p w14:paraId="157735F2" w14:textId="69FF6DF7" w:rsidR="00043DF5" w:rsidRPr="00574249" w:rsidRDefault="00BA32D0"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middle and upper classes of Victorian society viewed </w:t>
      </w:r>
      <w:r w:rsidR="00953AE3" w:rsidRPr="00574249">
        <w:rPr>
          <w:rFonts w:ascii="Times New Roman" w:eastAsia="Times New Roman" w:hAnsi="Times New Roman" w:cs="Times New Roman"/>
        </w:rPr>
        <w:t>prostitutes</w:t>
      </w:r>
      <w:r w:rsidRPr="00574249">
        <w:rPr>
          <w:rFonts w:ascii="Times New Roman" w:eastAsia="Times New Roman" w:hAnsi="Times New Roman" w:cs="Times New Roman"/>
        </w:rPr>
        <w:t xml:space="preserve"> as fallen women who were seduced by their </w:t>
      </w:r>
      <w:r w:rsidR="00F80D78" w:rsidRPr="00574249">
        <w:rPr>
          <w:rFonts w:ascii="Times New Roman" w:eastAsia="Times New Roman" w:hAnsi="Times New Roman" w:cs="Times New Roman"/>
        </w:rPr>
        <w:t>upper-class</w:t>
      </w:r>
      <w:r w:rsidR="00953AE3" w:rsidRPr="00574249">
        <w:rPr>
          <w:rFonts w:ascii="Times New Roman" w:eastAsia="Times New Roman" w:hAnsi="Times New Roman" w:cs="Times New Roman"/>
        </w:rPr>
        <w:t xml:space="preserve"> employers</w:t>
      </w:r>
      <w:r w:rsidR="00F80D78" w:rsidRPr="00574249">
        <w:rPr>
          <w:rFonts w:ascii="Times New Roman" w:eastAsia="Times New Roman" w:hAnsi="Times New Roman" w:cs="Times New Roman"/>
        </w:rPr>
        <w:t xml:space="preserve">, </w:t>
      </w:r>
      <w:r w:rsidR="00F83BDF" w:rsidRPr="00574249">
        <w:rPr>
          <w:rFonts w:ascii="Times New Roman" w:eastAsia="Times New Roman" w:hAnsi="Times New Roman" w:cs="Times New Roman"/>
        </w:rPr>
        <w:t>which Walkowitz</w:t>
      </w:r>
      <w:r w:rsidR="00043DF5" w:rsidRPr="00574249">
        <w:rPr>
          <w:rFonts w:ascii="Times New Roman" w:eastAsia="Times New Roman" w:hAnsi="Times New Roman" w:cs="Times New Roman"/>
        </w:rPr>
        <w:t xml:space="preserve"> comments, </w:t>
      </w:r>
    </w:p>
    <w:p w14:paraId="047ED18C" w14:textId="6D28AB5C" w:rsidR="008A7B5F" w:rsidRPr="00574249" w:rsidRDefault="00043DF5" w:rsidP="00574249">
      <w:pPr>
        <w:spacing w:line="480" w:lineRule="auto"/>
        <w:ind w:left="1440"/>
        <w:rPr>
          <w:rFonts w:ascii="Times New Roman" w:eastAsia="Times New Roman" w:hAnsi="Times New Roman" w:cs="Times New Roman"/>
        </w:rPr>
      </w:pPr>
      <w:r w:rsidRPr="00574249">
        <w:rPr>
          <w:rFonts w:ascii="Times New Roman" w:eastAsia="Times New Roman" w:hAnsi="Times New Roman" w:cs="Times New Roman"/>
        </w:rPr>
        <w:lastRenderedPageBreak/>
        <w:t>Writers on prostitution acknowledged that members of their own class were often responsible for these women’s initial downfall. According to their accounts, ladies’ maids and other upper servants fell victim to middle-class seduction and betrayal, whereas the demand for prostitution came largely from men of the propertied classes.</w:t>
      </w:r>
      <w:r w:rsidR="000B7E8F" w:rsidRPr="00574249">
        <w:rPr>
          <w:rStyle w:val="FootnoteReference"/>
          <w:rFonts w:ascii="Times New Roman" w:eastAsia="Times New Roman" w:hAnsi="Times New Roman" w:cs="Times New Roman"/>
        </w:rPr>
        <w:footnoteReference w:id="15"/>
      </w:r>
    </w:p>
    <w:p w14:paraId="0C006053" w14:textId="3E361422" w:rsidR="00A211D5" w:rsidRPr="00574249" w:rsidRDefault="003640F4"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As such female philanthropist</w:t>
      </w:r>
      <w:r w:rsidR="00A464F6" w:rsidRPr="00574249">
        <w:rPr>
          <w:rFonts w:ascii="Times New Roman" w:eastAsia="Times New Roman" w:hAnsi="Times New Roman" w:cs="Times New Roman"/>
        </w:rPr>
        <w:t>s</w:t>
      </w:r>
      <w:r w:rsidRPr="00574249">
        <w:rPr>
          <w:rFonts w:ascii="Times New Roman" w:eastAsia="Times New Roman" w:hAnsi="Times New Roman" w:cs="Times New Roman"/>
        </w:rPr>
        <w:t xml:space="preserve"> began to engage with the morality of prostitution. According to Emma Liggings, ‘Feminist accounts of prostitution tended to promote the importance of philanthropy and to stress woman's vital role in 'leading [the prostitute] back to a better life’’.</w:t>
      </w:r>
      <w:r w:rsidRPr="00574249">
        <w:rPr>
          <w:rStyle w:val="FootnoteReference"/>
          <w:rFonts w:ascii="Times New Roman" w:eastAsia="Times New Roman" w:hAnsi="Times New Roman" w:cs="Times New Roman"/>
        </w:rPr>
        <w:footnoteReference w:id="16"/>
      </w:r>
      <w:r w:rsidRPr="00574249">
        <w:rPr>
          <w:rFonts w:ascii="Times New Roman" w:eastAsia="Times New Roman" w:hAnsi="Times New Roman" w:cs="Times New Roman"/>
        </w:rPr>
        <w:t xml:space="preserve">  Yet philanthropist</w:t>
      </w:r>
      <w:r w:rsidR="00A464F6" w:rsidRPr="00574249">
        <w:rPr>
          <w:rFonts w:ascii="Times New Roman" w:eastAsia="Times New Roman" w:hAnsi="Times New Roman" w:cs="Times New Roman"/>
        </w:rPr>
        <w:t>s</w:t>
      </w:r>
      <w:r w:rsidRPr="00574249">
        <w:rPr>
          <w:rFonts w:ascii="Times New Roman" w:eastAsia="Times New Roman" w:hAnsi="Times New Roman" w:cs="Times New Roman"/>
        </w:rPr>
        <w:t xml:space="preserve"> viewed working women, who resisted the charitable help, as ‘degraded’ but, </w:t>
      </w:r>
      <w:r w:rsidR="002813BB" w:rsidRPr="00574249">
        <w:rPr>
          <w:rFonts w:ascii="Times New Roman" w:eastAsia="Times New Roman" w:hAnsi="Times New Roman" w:cs="Times New Roman"/>
        </w:rPr>
        <w:t xml:space="preserve">as </w:t>
      </w:r>
      <w:r w:rsidRPr="00574249">
        <w:rPr>
          <w:rFonts w:ascii="Times New Roman" w:eastAsia="Times New Roman" w:hAnsi="Times New Roman" w:cs="Times New Roman"/>
        </w:rPr>
        <w:t xml:space="preserve">Liggins argues perhaps this could be </w:t>
      </w:r>
      <w:r w:rsidR="002813BB" w:rsidRPr="00574249">
        <w:rPr>
          <w:rFonts w:ascii="Times New Roman" w:eastAsia="Times New Roman" w:hAnsi="Times New Roman" w:cs="Times New Roman"/>
        </w:rPr>
        <w:t xml:space="preserve">the fault of </w:t>
      </w:r>
      <w:r w:rsidR="009566ED" w:rsidRPr="00574249">
        <w:rPr>
          <w:rFonts w:ascii="Times New Roman" w:eastAsia="Times New Roman" w:hAnsi="Times New Roman" w:cs="Times New Roman"/>
        </w:rPr>
        <w:t>philanthropy</w:t>
      </w:r>
      <w:r w:rsidRPr="00574249">
        <w:rPr>
          <w:rFonts w:ascii="Times New Roman" w:eastAsia="Times New Roman" w:hAnsi="Times New Roman" w:cs="Times New Roman"/>
        </w:rPr>
        <w:t>.</w:t>
      </w:r>
      <w:r w:rsidRPr="00574249">
        <w:rPr>
          <w:rStyle w:val="FootnoteReference"/>
          <w:rFonts w:ascii="Times New Roman" w:eastAsia="Times New Roman" w:hAnsi="Times New Roman" w:cs="Times New Roman"/>
        </w:rPr>
        <w:footnoteReference w:id="17"/>
      </w:r>
      <w:r w:rsidR="00BA282E" w:rsidRPr="00574249">
        <w:rPr>
          <w:rFonts w:ascii="Times New Roman" w:eastAsia="Times New Roman" w:hAnsi="Times New Roman" w:cs="Times New Roman"/>
        </w:rPr>
        <w:t xml:space="preserve"> </w:t>
      </w:r>
      <w:r w:rsidR="002E1B92" w:rsidRPr="00574249">
        <w:rPr>
          <w:rFonts w:ascii="Times New Roman" w:eastAsia="Times New Roman" w:hAnsi="Times New Roman" w:cs="Times New Roman"/>
        </w:rPr>
        <w:t xml:space="preserve">Many working </w:t>
      </w:r>
      <w:r w:rsidR="006C38FB" w:rsidRPr="00574249">
        <w:rPr>
          <w:rFonts w:ascii="Times New Roman" w:eastAsia="Times New Roman" w:hAnsi="Times New Roman" w:cs="Times New Roman"/>
        </w:rPr>
        <w:t>class people</w:t>
      </w:r>
      <w:r w:rsidR="002E1B92" w:rsidRPr="00574249">
        <w:rPr>
          <w:rFonts w:ascii="Times New Roman" w:eastAsia="Times New Roman" w:hAnsi="Times New Roman" w:cs="Times New Roman"/>
        </w:rPr>
        <w:t>, according to Harrison, disliked philanthropist</w:t>
      </w:r>
      <w:r w:rsidR="00A464F6" w:rsidRPr="00574249">
        <w:rPr>
          <w:rFonts w:ascii="Times New Roman" w:eastAsia="Times New Roman" w:hAnsi="Times New Roman" w:cs="Times New Roman"/>
        </w:rPr>
        <w:t>s</w:t>
      </w:r>
      <w:r w:rsidR="002E1B92" w:rsidRPr="00574249">
        <w:rPr>
          <w:rFonts w:ascii="Times New Roman" w:eastAsia="Times New Roman" w:hAnsi="Times New Roman" w:cs="Times New Roman"/>
        </w:rPr>
        <w:t xml:space="preserve"> </w:t>
      </w:r>
      <w:r w:rsidR="004933FC" w:rsidRPr="00574249">
        <w:rPr>
          <w:rFonts w:ascii="Times New Roman" w:eastAsia="Times New Roman" w:hAnsi="Times New Roman" w:cs="Times New Roman"/>
        </w:rPr>
        <w:t>involving themselves in their daily lives with</w:t>
      </w:r>
      <w:r w:rsidR="00DA607C" w:rsidRPr="00574249">
        <w:rPr>
          <w:rFonts w:ascii="Times New Roman" w:eastAsia="Times New Roman" w:hAnsi="Times New Roman" w:cs="Times New Roman"/>
        </w:rPr>
        <w:t xml:space="preserve"> the</w:t>
      </w:r>
      <w:r w:rsidR="006B116B" w:rsidRPr="00574249">
        <w:rPr>
          <w:rFonts w:ascii="Times New Roman" w:eastAsia="Times New Roman" w:hAnsi="Times New Roman" w:cs="Times New Roman"/>
        </w:rPr>
        <w:t xml:space="preserve"> </w:t>
      </w:r>
      <w:r w:rsidR="00CB45BB" w:rsidRPr="00574249">
        <w:rPr>
          <w:rFonts w:ascii="Times New Roman" w:eastAsia="Times New Roman" w:hAnsi="Times New Roman" w:cs="Times New Roman"/>
        </w:rPr>
        <w:t>arrogance</w:t>
      </w:r>
      <w:r w:rsidR="006B116B" w:rsidRPr="00574249">
        <w:rPr>
          <w:rFonts w:ascii="Times New Roman" w:eastAsia="Times New Roman" w:hAnsi="Times New Roman" w:cs="Times New Roman"/>
        </w:rPr>
        <w:t xml:space="preserve"> of </w:t>
      </w:r>
      <w:r w:rsidR="004933FC" w:rsidRPr="00574249">
        <w:rPr>
          <w:rFonts w:ascii="Times New Roman" w:eastAsia="Times New Roman" w:hAnsi="Times New Roman" w:cs="Times New Roman"/>
        </w:rPr>
        <w:t>their circumstances</w:t>
      </w:r>
      <w:r w:rsidR="003B21D7" w:rsidRPr="00574249">
        <w:rPr>
          <w:rFonts w:ascii="Times New Roman" w:eastAsia="Times New Roman" w:hAnsi="Times New Roman" w:cs="Times New Roman"/>
        </w:rPr>
        <w:t>,</w:t>
      </w:r>
      <w:r w:rsidR="004933FC" w:rsidRPr="00574249">
        <w:rPr>
          <w:rFonts w:ascii="Times New Roman" w:eastAsia="Times New Roman" w:hAnsi="Times New Roman" w:cs="Times New Roman"/>
        </w:rPr>
        <w:t xml:space="preserve"> </w:t>
      </w:r>
      <w:r w:rsidR="00A211D5" w:rsidRPr="00574249">
        <w:rPr>
          <w:rFonts w:ascii="Times New Roman" w:eastAsia="Times New Roman" w:hAnsi="Times New Roman" w:cs="Times New Roman"/>
        </w:rPr>
        <w:t xml:space="preserve">‘some working class people </w:t>
      </w:r>
      <w:r w:rsidR="006C38FB" w:rsidRPr="00574249">
        <w:rPr>
          <w:rFonts w:ascii="Times New Roman" w:eastAsia="Times New Roman" w:hAnsi="Times New Roman" w:cs="Times New Roman"/>
        </w:rPr>
        <w:t>disliked</w:t>
      </w:r>
      <w:r w:rsidR="00A211D5" w:rsidRPr="00574249">
        <w:rPr>
          <w:rFonts w:ascii="Times New Roman" w:eastAsia="Times New Roman" w:hAnsi="Times New Roman" w:cs="Times New Roman"/>
        </w:rPr>
        <w:t xml:space="preserve"> being visited in their homes by phil</w:t>
      </w:r>
      <w:r w:rsidR="006C38FB" w:rsidRPr="00574249">
        <w:rPr>
          <w:rFonts w:ascii="Times New Roman" w:eastAsia="Times New Roman" w:hAnsi="Times New Roman" w:cs="Times New Roman"/>
        </w:rPr>
        <w:t>anthropists who displayed great ignorance to the problems they faced</w:t>
      </w:r>
      <w:r w:rsidR="003B21D7" w:rsidRPr="00574249">
        <w:rPr>
          <w:rFonts w:ascii="Times New Roman" w:eastAsia="Times New Roman" w:hAnsi="Times New Roman" w:cs="Times New Roman"/>
        </w:rPr>
        <w:t>’.</w:t>
      </w:r>
      <w:r w:rsidR="003B21D7" w:rsidRPr="00574249">
        <w:rPr>
          <w:rStyle w:val="FootnoteReference"/>
          <w:rFonts w:ascii="Times New Roman" w:eastAsia="Times New Roman" w:hAnsi="Times New Roman" w:cs="Times New Roman"/>
        </w:rPr>
        <w:footnoteReference w:id="18"/>
      </w:r>
    </w:p>
    <w:p w14:paraId="64BCBFBE" w14:textId="69F67CDF" w:rsidR="00134F24" w:rsidRPr="00574249" w:rsidRDefault="00F83BDF"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 </w:t>
      </w:r>
      <w:r w:rsidR="00FB1CA0" w:rsidRPr="00574249">
        <w:rPr>
          <w:rFonts w:ascii="Times New Roman" w:eastAsia="Times New Roman" w:hAnsi="Times New Roman" w:cs="Times New Roman"/>
        </w:rPr>
        <w:t xml:space="preserve">Victorian prostitutes were mainly </w:t>
      </w:r>
      <w:r w:rsidR="004E5280" w:rsidRPr="00574249">
        <w:rPr>
          <w:rFonts w:ascii="Times New Roman" w:eastAsia="Times New Roman" w:hAnsi="Times New Roman" w:cs="Times New Roman"/>
        </w:rPr>
        <w:t>working-class</w:t>
      </w:r>
      <w:r w:rsidR="00FB1CA0" w:rsidRPr="00574249">
        <w:rPr>
          <w:rFonts w:ascii="Times New Roman" w:eastAsia="Times New Roman" w:hAnsi="Times New Roman" w:cs="Times New Roman"/>
        </w:rPr>
        <w:t xml:space="preserve"> women who sought to make ends meet </w:t>
      </w:r>
      <w:proofErr w:type="gramStart"/>
      <w:r w:rsidR="00FC062A" w:rsidRPr="00574249">
        <w:rPr>
          <w:rFonts w:ascii="Times New Roman" w:eastAsia="Times New Roman" w:hAnsi="Times New Roman" w:cs="Times New Roman"/>
        </w:rPr>
        <w:t>and also</w:t>
      </w:r>
      <w:proofErr w:type="gramEnd"/>
      <w:r w:rsidR="00FC062A" w:rsidRPr="00574249">
        <w:rPr>
          <w:rFonts w:ascii="Times New Roman" w:eastAsia="Times New Roman" w:hAnsi="Times New Roman" w:cs="Times New Roman"/>
        </w:rPr>
        <w:t xml:space="preserve"> to </w:t>
      </w:r>
      <w:r w:rsidR="001D7155" w:rsidRPr="00574249">
        <w:rPr>
          <w:rFonts w:ascii="Times New Roman" w:eastAsia="Times New Roman" w:hAnsi="Times New Roman" w:cs="Times New Roman"/>
        </w:rPr>
        <w:t>achieve</w:t>
      </w:r>
      <w:r w:rsidR="00FC062A" w:rsidRPr="00574249">
        <w:rPr>
          <w:rFonts w:ascii="Times New Roman" w:eastAsia="Times New Roman" w:hAnsi="Times New Roman" w:cs="Times New Roman"/>
        </w:rPr>
        <w:t xml:space="preserve"> independence.</w:t>
      </w:r>
      <w:r w:rsidR="00352104" w:rsidRPr="00574249">
        <w:rPr>
          <w:rFonts w:ascii="Times New Roman" w:eastAsia="Times New Roman" w:hAnsi="Times New Roman" w:cs="Times New Roman"/>
        </w:rPr>
        <w:t xml:space="preserve"> </w:t>
      </w:r>
      <w:r w:rsidR="00F47C63" w:rsidRPr="00574249">
        <w:rPr>
          <w:rFonts w:ascii="Times New Roman" w:eastAsia="Times New Roman" w:hAnsi="Times New Roman" w:cs="Times New Roman"/>
        </w:rPr>
        <w:t xml:space="preserve"> </w:t>
      </w:r>
      <w:r w:rsidR="00A84B7D" w:rsidRPr="00574249">
        <w:rPr>
          <w:rFonts w:ascii="Times New Roman" w:eastAsia="Times New Roman" w:hAnsi="Times New Roman" w:cs="Times New Roman"/>
        </w:rPr>
        <w:t>Due to the economic strain</w:t>
      </w:r>
      <w:r w:rsidR="003B6AB0" w:rsidRPr="00574249">
        <w:rPr>
          <w:rFonts w:ascii="Times New Roman" w:eastAsia="Times New Roman" w:hAnsi="Times New Roman" w:cs="Times New Roman"/>
        </w:rPr>
        <w:t xml:space="preserve"> on </w:t>
      </w:r>
      <w:r w:rsidR="00AF0A4E" w:rsidRPr="00574249">
        <w:rPr>
          <w:rFonts w:ascii="Times New Roman" w:eastAsia="Times New Roman" w:hAnsi="Times New Roman" w:cs="Times New Roman"/>
        </w:rPr>
        <w:t xml:space="preserve">working class </w:t>
      </w:r>
      <w:r w:rsidR="003B6AB0" w:rsidRPr="00574249">
        <w:rPr>
          <w:rFonts w:ascii="Times New Roman" w:eastAsia="Times New Roman" w:hAnsi="Times New Roman" w:cs="Times New Roman"/>
        </w:rPr>
        <w:t>women</w:t>
      </w:r>
      <w:r w:rsidR="009745C2" w:rsidRPr="00574249">
        <w:rPr>
          <w:rFonts w:ascii="Times New Roman" w:eastAsia="Times New Roman" w:hAnsi="Times New Roman" w:cs="Times New Roman"/>
        </w:rPr>
        <w:t>,</w:t>
      </w:r>
      <w:r w:rsidR="00A84B7D" w:rsidRPr="00574249">
        <w:rPr>
          <w:rFonts w:ascii="Times New Roman" w:eastAsia="Times New Roman" w:hAnsi="Times New Roman" w:cs="Times New Roman"/>
        </w:rPr>
        <w:t xml:space="preserve"> </w:t>
      </w:r>
      <w:r w:rsidR="002947DF" w:rsidRPr="00574249">
        <w:rPr>
          <w:rFonts w:ascii="Times New Roman" w:eastAsia="Times New Roman" w:hAnsi="Times New Roman" w:cs="Times New Roman"/>
        </w:rPr>
        <w:t>some</w:t>
      </w:r>
      <w:r w:rsidR="00A84B7D" w:rsidRPr="00574249">
        <w:rPr>
          <w:rFonts w:ascii="Times New Roman" w:eastAsia="Times New Roman" w:hAnsi="Times New Roman" w:cs="Times New Roman"/>
        </w:rPr>
        <w:t xml:space="preserve"> of </w:t>
      </w:r>
      <w:r w:rsidR="003B6AB0" w:rsidRPr="00574249">
        <w:rPr>
          <w:rFonts w:ascii="Times New Roman" w:eastAsia="Times New Roman" w:hAnsi="Times New Roman" w:cs="Times New Roman"/>
        </w:rPr>
        <w:t>them</w:t>
      </w:r>
      <w:r w:rsidR="00A84B7D" w:rsidRPr="00574249">
        <w:rPr>
          <w:rFonts w:ascii="Times New Roman" w:eastAsia="Times New Roman" w:hAnsi="Times New Roman" w:cs="Times New Roman"/>
        </w:rPr>
        <w:t xml:space="preserve"> gravitated towards the profession </w:t>
      </w:r>
      <w:r w:rsidR="008847B9" w:rsidRPr="00574249">
        <w:rPr>
          <w:rFonts w:ascii="Times New Roman" w:eastAsia="Times New Roman" w:hAnsi="Times New Roman" w:cs="Times New Roman"/>
        </w:rPr>
        <w:t>as in this period there w</w:t>
      </w:r>
      <w:r w:rsidR="009745C2" w:rsidRPr="00574249">
        <w:rPr>
          <w:rFonts w:ascii="Times New Roman" w:eastAsia="Times New Roman" w:hAnsi="Times New Roman" w:cs="Times New Roman"/>
        </w:rPr>
        <w:t>ere</w:t>
      </w:r>
      <w:r w:rsidR="00A84B7D" w:rsidRPr="00574249">
        <w:rPr>
          <w:rFonts w:ascii="Times New Roman" w:eastAsia="Times New Roman" w:hAnsi="Times New Roman" w:cs="Times New Roman"/>
        </w:rPr>
        <w:t xml:space="preserve"> limited work opportunities for women.</w:t>
      </w:r>
      <w:r w:rsidR="0088121C" w:rsidRPr="00574249">
        <w:rPr>
          <w:rStyle w:val="FootnoteReference"/>
          <w:rFonts w:ascii="Times New Roman" w:eastAsia="Times New Roman" w:hAnsi="Times New Roman" w:cs="Times New Roman"/>
        </w:rPr>
        <w:footnoteReference w:id="19"/>
      </w:r>
      <w:r w:rsidR="00F47C63" w:rsidRPr="00574249">
        <w:rPr>
          <w:rFonts w:ascii="Times New Roman" w:eastAsia="Times New Roman" w:hAnsi="Times New Roman" w:cs="Times New Roman"/>
        </w:rPr>
        <w:t xml:space="preserve"> Commonly prostitutes entered the profession in their late teenage years, most of th</w:t>
      </w:r>
      <w:r w:rsidR="00A464F6" w:rsidRPr="00574249">
        <w:rPr>
          <w:rFonts w:ascii="Times New Roman" w:eastAsia="Times New Roman" w:hAnsi="Times New Roman" w:cs="Times New Roman"/>
        </w:rPr>
        <w:t>ose</w:t>
      </w:r>
      <w:r w:rsidR="00F47C63" w:rsidRPr="00574249">
        <w:rPr>
          <w:rFonts w:ascii="Times New Roman" w:eastAsia="Times New Roman" w:hAnsi="Times New Roman" w:cs="Times New Roman"/>
        </w:rPr>
        <w:t xml:space="preserve"> women came from a broken home or travelled from the countryside and </w:t>
      </w:r>
      <w:r w:rsidR="00F47C63" w:rsidRPr="00574249">
        <w:rPr>
          <w:rFonts w:ascii="Times New Roman" w:eastAsia="Times New Roman" w:hAnsi="Times New Roman" w:cs="Times New Roman"/>
        </w:rPr>
        <w:lastRenderedPageBreak/>
        <w:t>had little or no help from their families, to make ends meet.</w:t>
      </w:r>
      <w:r w:rsidR="00F47C63" w:rsidRPr="00574249">
        <w:rPr>
          <w:rStyle w:val="FootnoteReference"/>
          <w:rFonts w:ascii="Times New Roman" w:eastAsia="Times New Roman" w:hAnsi="Times New Roman" w:cs="Times New Roman"/>
        </w:rPr>
        <w:footnoteReference w:id="20"/>
      </w:r>
      <w:r w:rsidR="00F47C63" w:rsidRPr="00574249">
        <w:rPr>
          <w:rFonts w:ascii="Times New Roman" w:eastAsia="Times New Roman" w:hAnsi="Times New Roman" w:cs="Times New Roman"/>
        </w:rPr>
        <w:t xml:space="preserve"> </w:t>
      </w:r>
      <w:r w:rsidR="00A54D59" w:rsidRPr="00574249">
        <w:rPr>
          <w:rFonts w:ascii="Times New Roman" w:eastAsia="Times New Roman" w:hAnsi="Times New Roman" w:cs="Times New Roman"/>
        </w:rPr>
        <w:t xml:space="preserve">Kathryn </w:t>
      </w:r>
      <w:r w:rsidR="00666DB9" w:rsidRPr="00574249">
        <w:rPr>
          <w:rFonts w:ascii="Times New Roman" w:eastAsia="Times New Roman" w:hAnsi="Times New Roman" w:cs="Times New Roman"/>
        </w:rPr>
        <w:t>Gleadle describes</w:t>
      </w:r>
      <w:r w:rsidR="00081251" w:rsidRPr="00574249">
        <w:rPr>
          <w:rFonts w:ascii="Times New Roman" w:eastAsia="Times New Roman" w:hAnsi="Times New Roman" w:cs="Times New Roman"/>
        </w:rPr>
        <w:t xml:space="preserve"> how early feminist</w:t>
      </w:r>
      <w:r w:rsidR="00A464F6" w:rsidRPr="00574249">
        <w:rPr>
          <w:rFonts w:ascii="Times New Roman" w:eastAsia="Times New Roman" w:hAnsi="Times New Roman" w:cs="Times New Roman"/>
        </w:rPr>
        <w:t>s</w:t>
      </w:r>
      <w:r w:rsidR="00081251" w:rsidRPr="00574249">
        <w:rPr>
          <w:rFonts w:ascii="Times New Roman" w:eastAsia="Times New Roman" w:hAnsi="Times New Roman" w:cs="Times New Roman"/>
        </w:rPr>
        <w:t xml:space="preserve"> saw these women as victims of the ‘epitome of society patriarchal sexual hierarchy’. </w:t>
      </w:r>
      <w:r w:rsidR="00081251" w:rsidRPr="00574249">
        <w:rPr>
          <w:rStyle w:val="FootnoteReference"/>
          <w:rFonts w:ascii="Times New Roman" w:eastAsia="Times New Roman" w:hAnsi="Times New Roman" w:cs="Times New Roman"/>
        </w:rPr>
        <w:footnoteReference w:id="21"/>
      </w:r>
      <w:r w:rsidR="00081251" w:rsidRPr="00574249">
        <w:rPr>
          <w:rFonts w:ascii="Times New Roman" w:eastAsia="Times New Roman" w:hAnsi="Times New Roman" w:cs="Times New Roman"/>
        </w:rPr>
        <w:t>As such many campaigns, such as the Contagious Disease Act repeal, sought to help these women but did not understand why the</w:t>
      </w:r>
      <w:r w:rsidR="00315581" w:rsidRPr="00574249">
        <w:rPr>
          <w:rFonts w:ascii="Times New Roman" w:eastAsia="Times New Roman" w:hAnsi="Times New Roman" w:cs="Times New Roman"/>
        </w:rPr>
        <w:t>y</w:t>
      </w:r>
      <w:r w:rsidR="00081251" w:rsidRPr="00574249">
        <w:rPr>
          <w:rFonts w:ascii="Times New Roman" w:eastAsia="Times New Roman" w:hAnsi="Times New Roman" w:cs="Times New Roman"/>
        </w:rPr>
        <w:t xml:space="preserve"> rationally made the decision to engage with sex work.</w:t>
      </w:r>
      <w:r w:rsidR="00081251" w:rsidRPr="00574249">
        <w:rPr>
          <w:rStyle w:val="FootnoteReference"/>
          <w:rFonts w:ascii="Times New Roman" w:eastAsia="Times New Roman" w:hAnsi="Times New Roman" w:cs="Times New Roman"/>
        </w:rPr>
        <w:footnoteReference w:id="22"/>
      </w:r>
      <w:r w:rsidR="00081251" w:rsidRPr="00574249">
        <w:rPr>
          <w:rFonts w:ascii="Times New Roman" w:eastAsia="Times New Roman" w:hAnsi="Times New Roman" w:cs="Times New Roman"/>
        </w:rPr>
        <w:t xml:space="preserve"> </w:t>
      </w:r>
      <w:r w:rsidR="002B4624" w:rsidRPr="00574249">
        <w:rPr>
          <w:rFonts w:ascii="Times New Roman" w:eastAsia="Times New Roman" w:hAnsi="Times New Roman" w:cs="Times New Roman"/>
        </w:rPr>
        <w:t>The profession was mostly active in port cities</w:t>
      </w:r>
      <w:r w:rsidR="002947DF" w:rsidRPr="00574249">
        <w:rPr>
          <w:rFonts w:ascii="Times New Roman" w:eastAsia="Times New Roman" w:hAnsi="Times New Roman" w:cs="Times New Roman"/>
        </w:rPr>
        <w:t xml:space="preserve"> such as </w:t>
      </w:r>
      <w:r w:rsidR="00922579" w:rsidRPr="00574249">
        <w:rPr>
          <w:rFonts w:ascii="Times New Roman" w:eastAsia="Times New Roman" w:hAnsi="Times New Roman" w:cs="Times New Roman"/>
        </w:rPr>
        <w:t>Liverpool and Plymouth</w:t>
      </w:r>
      <w:r w:rsidR="002B4624" w:rsidRPr="00574249">
        <w:rPr>
          <w:rFonts w:ascii="Times New Roman" w:eastAsia="Times New Roman" w:hAnsi="Times New Roman" w:cs="Times New Roman"/>
        </w:rPr>
        <w:t xml:space="preserve"> and ‘pleasure resorts’</w:t>
      </w:r>
      <w:r w:rsidR="00666DB9" w:rsidRPr="00574249">
        <w:rPr>
          <w:rFonts w:ascii="Times New Roman" w:eastAsia="Times New Roman" w:hAnsi="Times New Roman" w:cs="Times New Roman"/>
        </w:rPr>
        <w:t xml:space="preserve"> </w:t>
      </w:r>
      <w:r w:rsidR="00CB41D5" w:rsidRPr="00574249">
        <w:rPr>
          <w:rFonts w:ascii="Times New Roman" w:eastAsia="Times New Roman" w:hAnsi="Times New Roman" w:cs="Times New Roman"/>
        </w:rPr>
        <w:t xml:space="preserve">as </w:t>
      </w:r>
      <w:r w:rsidR="00CF5CF1" w:rsidRPr="00574249">
        <w:rPr>
          <w:rFonts w:ascii="Times New Roman" w:eastAsia="Times New Roman" w:hAnsi="Times New Roman" w:cs="Times New Roman"/>
        </w:rPr>
        <w:t xml:space="preserve">in port cities there was potentially a large cliental made up of </w:t>
      </w:r>
      <w:r w:rsidR="003F281C" w:rsidRPr="00574249">
        <w:rPr>
          <w:rFonts w:ascii="Times New Roman" w:eastAsia="Times New Roman" w:hAnsi="Times New Roman" w:cs="Times New Roman"/>
        </w:rPr>
        <w:t xml:space="preserve">naval </w:t>
      </w:r>
      <w:r w:rsidR="00CF5CF1" w:rsidRPr="00574249">
        <w:rPr>
          <w:rFonts w:ascii="Times New Roman" w:eastAsia="Times New Roman" w:hAnsi="Times New Roman" w:cs="Times New Roman"/>
        </w:rPr>
        <w:t>officers</w:t>
      </w:r>
      <w:r w:rsidR="00042323" w:rsidRPr="00574249">
        <w:rPr>
          <w:rFonts w:ascii="Times New Roman" w:eastAsia="Times New Roman" w:hAnsi="Times New Roman" w:cs="Times New Roman"/>
        </w:rPr>
        <w:t xml:space="preserve"> </w:t>
      </w:r>
      <w:r w:rsidR="00CF5CF1" w:rsidRPr="00574249">
        <w:rPr>
          <w:rFonts w:ascii="Times New Roman" w:eastAsia="Times New Roman" w:hAnsi="Times New Roman" w:cs="Times New Roman"/>
        </w:rPr>
        <w:t>and working men</w:t>
      </w:r>
      <w:r w:rsidR="002B4624" w:rsidRPr="00574249">
        <w:rPr>
          <w:rFonts w:ascii="Times New Roman" w:eastAsia="Times New Roman" w:hAnsi="Times New Roman" w:cs="Times New Roman"/>
        </w:rPr>
        <w:t>.</w:t>
      </w:r>
      <w:r w:rsidR="002B4624" w:rsidRPr="00574249">
        <w:rPr>
          <w:rStyle w:val="FootnoteReference"/>
          <w:rFonts w:ascii="Times New Roman" w:eastAsia="Times New Roman" w:hAnsi="Times New Roman" w:cs="Times New Roman"/>
        </w:rPr>
        <w:footnoteReference w:id="23"/>
      </w:r>
      <w:r w:rsidR="002B4624" w:rsidRPr="00574249">
        <w:rPr>
          <w:rFonts w:ascii="Times New Roman" w:eastAsia="Times New Roman" w:hAnsi="Times New Roman" w:cs="Times New Roman"/>
        </w:rPr>
        <w:t xml:space="preserve"> In bigger cities, such as London, prostitutes would be seen soliciting outside theatres or </w:t>
      </w:r>
      <w:r w:rsidR="000E7302" w:rsidRPr="00574249">
        <w:rPr>
          <w:rFonts w:ascii="Times New Roman" w:eastAsia="Times New Roman" w:hAnsi="Times New Roman" w:cs="Times New Roman"/>
        </w:rPr>
        <w:t xml:space="preserve">in </w:t>
      </w:r>
      <w:r w:rsidR="002B4624" w:rsidRPr="00574249">
        <w:rPr>
          <w:rFonts w:ascii="Times New Roman" w:eastAsia="Times New Roman" w:hAnsi="Times New Roman" w:cs="Times New Roman"/>
        </w:rPr>
        <w:t>pubs</w:t>
      </w:r>
      <w:r w:rsidR="007C7532" w:rsidRPr="00574249">
        <w:rPr>
          <w:rFonts w:ascii="Times New Roman" w:eastAsia="Times New Roman" w:hAnsi="Times New Roman" w:cs="Times New Roman"/>
        </w:rPr>
        <w:t>.</w:t>
      </w:r>
      <w:r w:rsidR="002B4624" w:rsidRPr="00574249">
        <w:rPr>
          <w:rStyle w:val="FootnoteReference"/>
          <w:rFonts w:ascii="Times New Roman" w:eastAsia="Times New Roman" w:hAnsi="Times New Roman" w:cs="Times New Roman"/>
        </w:rPr>
        <w:footnoteReference w:id="24"/>
      </w:r>
      <w:r w:rsidR="00525D25" w:rsidRPr="00574249">
        <w:rPr>
          <w:rFonts w:ascii="Times New Roman" w:eastAsia="Times New Roman" w:hAnsi="Times New Roman" w:cs="Times New Roman"/>
        </w:rPr>
        <w:t xml:space="preserve"> </w:t>
      </w:r>
      <w:r w:rsidR="007C7532" w:rsidRPr="00574249">
        <w:rPr>
          <w:rFonts w:ascii="Times New Roman" w:eastAsia="Times New Roman" w:hAnsi="Times New Roman" w:cs="Times New Roman"/>
        </w:rPr>
        <w:t xml:space="preserve"> </w:t>
      </w:r>
      <w:r w:rsidR="006F7564" w:rsidRPr="00574249">
        <w:rPr>
          <w:rFonts w:ascii="Times New Roman" w:eastAsia="Times New Roman" w:hAnsi="Times New Roman" w:cs="Times New Roman"/>
        </w:rPr>
        <w:t>The lithogra</w:t>
      </w:r>
      <w:r w:rsidR="00575DF0" w:rsidRPr="00574249">
        <w:rPr>
          <w:rFonts w:ascii="Times New Roman" w:eastAsia="Times New Roman" w:hAnsi="Times New Roman" w:cs="Times New Roman"/>
        </w:rPr>
        <w:t>ph, figure 1, is one of a series of six that shows a working man</w:t>
      </w:r>
      <w:r w:rsidR="00F46EEA" w:rsidRPr="00574249">
        <w:rPr>
          <w:rFonts w:ascii="Times New Roman" w:eastAsia="Times New Roman" w:hAnsi="Times New Roman" w:cs="Times New Roman"/>
        </w:rPr>
        <w:t>’s</w:t>
      </w:r>
      <w:r w:rsidR="00575DF0" w:rsidRPr="00574249">
        <w:rPr>
          <w:rFonts w:ascii="Times New Roman" w:eastAsia="Times New Roman" w:hAnsi="Times New Roman" w:cs="Times New Roman"/>
        </w:rPr>
        <w:t xml:space="preserve"> </w:t>
      </w:r>
      <w:r w:rsidR="001C455D" w:rsidRPr="00574249">
        <w:rPr>
          <w:rFonts w:ascii="Times New Roman" w:eastAsia="Times New Roman" w:hAnsi="Times New Roman" w:cs="Times New Roman"/>
        </w:rPr>
        <w:t>down</w:t>
      </w:r>
      <w:r w:rsidR="00F46EEA" w:rsidRPr="00574249">
        <w:rPr>
          <w:rFonts w:ascii="Times New Roman" w:eastAsia="Times New Roman" w:hAnsi="Times New Roman" w:cs="Times New Roman"/>
        </w:rPr>
        <w:t>fall</w:t>
      </w:r>
      <w:r w:rsidR="001C455D" w:rsidRPr="00574249">
        <w:rPr>
          <w:rFonts w:ascii="Times New Roman" w:eastAsia="Times New Roman" w:hAnsi="Times New Roman" w:cs="Times New Roman"/>
        </w:rPr>
        <w:t xml:space="preserve"> through drink</w:t>
      </w:r>
      <w:r w:rsidR="00934C51" w:rsidRPr="00574249">
        <w:rPr>
          <w:rFonts w:ascii="Times New Roman" w:eastAsia="Times New Roman" w:hAnsi="Times New Roman" w:cs="Times New Roman"/>
        </w:rPr>
        <w:t xml:space="preserve">. He is </w:t>
      </w:r>
      <w:r w:rsidR="00F46EEA" w:rsidRPr="00574249">
        <w:rPr>
          <w:rFonts w:ascii="Times New Roman" w:eastAsia="Times New Roman" w:hAnsi="Times New Roman" w:cs="Times New Roman"/>
        </w:rPr>
        <w:t xml:space="preserve">surrounded by </w:t>
      </w:r>
      <w:r w:rsidR="00934C51" w:rsidRPr="00574249">
        <w:rPr>
          <w:rFonts w:ascii="Times New Roman" w:eastAsia="Times New Roman" w:hAnsi="Times New Roman" w:cs="Times New Roman"/>
        </w:rPr>
        <w:t xml:space="preserve">women </w:t>
      </w:r>
      <w:r w:rsidR="00C6541E" w:rsidRPr="00574249">
        <w:rPr>
          <w:rFonts w:ascii="Times New Roman" w:eastAsia="Times New Roman" w:hAnsi="Times New Roman" w:cs="Times New Roman"/>
        </w:rPr>
        <w:t xml:space="preserve">with </w:t>
      </w:r>
      <w:r w:rsidR="00D27F90" w:rsidRPr="00574249">
        <w:rPr>
          <w:rFonts w:ascii="Times New Roman" w:eastAsia="Times New Roman" w:hAnsi="Times New Roman" w:cs="Times New Roman"/>
        </w:rPr>
        <w:t>an</w:t>
      </w:r>
      <w:r w:rsidR="00C6541E" w:rsidRPr="00574249">
        <w:rPr>
          <w:rFonts w:ascii="Times New Roman" w:eastAsia="Times New Roman" w:hAnsi="Times New Roman" w:cs="Times New Roman"/>
        </w:rPr>
        <w:t xml:space="preserve"> implication of being tempted </w:t>
      </w:r>
      <w:r w:rsidR="003C00B6" w:rsidRPr="00574249">
        <w:rPr>
          <w:rFonts w:ascii="Times New Roman" w:eastAsia="Times New Roman" w:hAnsi="Times New Roman" w:cs="Times New Roman"/>
        </w:rPr>
        <w:t>while inebriated.</w:t>
      </w:r>
      <w:r w:rsidR="00D90824" w:rsidRPr="00574249">
        <w:rPr>
          <w:rStyle w:val="FootnoteReference"/>
          <w:rFonts w:ascii="Times New Roman" w:eastAsia="Times New Roman" w:hAnsi="Times New Roman" w:cs="Times New Roman"/>
        </w:rPr>
        <w:footnoteReference w:id="25"/>
      </w:r>
      <w:r w:rsidR="005B1A35" w:rsidRPr="00574249">
        <w:rPr>
          <w:rFonts w:ascii="Times New Roman" w:eastAsia="Times New Roman" w:hAnsi="Times New Roman" w:cs="Times New Roman"/>
        </w:rPr>
        <w:t xml:space="preserve"> </w:t>
      </w:r>
      <w:r w:rsidR="00B562FF" w:rsidRPr="00574249">
        <w:rPr>
          <w:rFonts w:ascii="Times New Roman" w:eastAsia="Times New Roman" w:hAnsi="Times New Roman" w:cs="Times New Roman"/>
        </w:rPr>
        <w:t xml:space="preserve">According to Walkowitz, </w:t>
      </w:r>
      <w:r w:rsidR="00C45AFF" w:rsidRPr="00574249">
        <w:rPr>
          <w:rFonts w:ascii="Times New Roman" w:eastAsia="Times New Roman" w:hAnsi="Times New Roman" w:cs="Times New Roman"/>
        </w:rPr>
        <w:t>a</w:t>
      </w:r>
      <w:r w:rsidR="00BC0CCA" w:rsidRPr="00574249">
        <w:rPr>
          <w:rFonts w:ascii="Times New Roman" w:eastAsia="Times New Roman" w:hAnsi="Times New Roman" w:cs="Times New Roman"/>
        </w:rPr>
        <w:t xml:space="preserve">fter some time, most </w:t>
      </w:r>
      <w:r w:rsidR="008847B9" w:rsidRPr="00574249">
        <w:rPr>
          <w:rFonts w:ascii="Times New Roman" w:eastAsia="Times New Roman" w:hAnsi="Times New Roman" w:cs="Times New Roman"/>
        </w:rPr>
        <w:t xml:space="preserve">of the </w:t>
      </w:r>
      <w:r w:rsidR="00BC0CCA" w:rsidRPr="00574249">
        <w:rPr>
          <w:rFonts w:ascii="Times New Roman" w:eastAsia="Times New Roman" w:hAnsi="Times New Roman" w:cs="Times New Roman"/>
        </w:rPr>
        <w:t xml:space="preserve">young </w:t>
      </w:r>
      <w:r w:rsidR="00C426F9" w:rsidRPr="00574249">
        <w:rPr>
          <w:rFonts w:ascii="Times New Roman" w:eastAsia="Times New Roman" w:hAnsi="Times New Roman" w:cs="Times New Roman"/>
        </w:rPr>
        <w:t xml:space="preserve">girls </w:t>
      </w:r>
      <w:r w:rsidR="005E6889" w:rsidRPr="00574249">
        <w:rPr>
          <w:rFonts w:ascii="Times New Roman" w:eastAsia="Times New Roman" w:hAnsi="Times New Roman" w:cs="Times New Roman"/>
        </w:rPr>
        <w:t xml:space="preserve">would leave the </w:t>
      </w:r>
      <w:r w:rsidR="005A23DD" w:rsidRPr="00574249">
        <w:rPr>
          <w:rFonts w:ascii="Times New Roman" w:eastAsia="Times New Roman" w:hAnsi="Times New Roman" w:cs="Times New Roman"/>
        </w:rPr>
        <w:t>profession to find a more respectable occupation</w:t>
      </w:r>
      <w:r w:rsidR="005E6889" w:rsidRPr="00574249">
        <w:rPr>
          <w:rFonts w:ascii="Times New Roman" w:eastAsia="Times New Roman" w:hAnsi="Times New Roman" w:cs="Times New Roman"/>
        </w:rPr>
        <w:t xml:space="preserve"> or </w:t>
      </w:r>
      <w:r w:rsidR="00C426F9" w:rsidRPr="00574249">
        <w:rPr>
          <w:rFonts w:ascii="Times New Roman" w:eastAsia="Times New Roman" w:hAnsi="Times New Roman" w:cs="Times New Roman"/>
        </w:rPr>
        <w:t xml:space="preserve">to </w:t>
      </w:r>
      <w:r w:rsidR="005E6889" w:rsidRPr="00574249">
        <w:rPr>
          <w:rFonts w:ascii="Times New Roman" w:eastAsia="Times New Roman" w:hAnsi="Times New Roman" w:cs="Times New Roman"/>
        </w:rPr>
        <w:t>settle down</w:t>
      </w:r>
      <w:r w:rsidR="005A23DD" w:rsidRPr="00574249">
        <w:rPr>
          <w:rFonts w:ascii="Times New Roman" w:eastAsia="Times New Roman" w:hAnsi="Times New Roman" w:cs="Times New Roman"/>
        </w:rPr>
        <w:t>.</w:t>
      </w:r>
      <w:r w:rsidR="00AD38CD" w:rsidRPr="00574249">
        <w:rPr>
          <w:rStyle w:val="FootnoteReference"/>
          <w:rFonts w:ascii="Times New Roman" w:eastAsia="Times New Roman" w:hAnsi="Times New Roman" w:cs="Times New Roman"/>
        </w:rPr>
        <w:footnoteReference w:id="26"/>
      </w:r>
      <w:r w:rsidR="00D013E6" w:rsidRPr="00574249">
        <w:rPr>
          <w:rFonts w:ascii="Times New Roman" w:eastAsia="Times New Roman" w:hAnsi="Times New Roman" w:cs="Times New Roman"/>
        </w:rPr>
        <w:t xml:space="preserve"> </w:t>
      </w:r>
    </w:p>
    <w:p w14:paraId="78A7CFA7" w14:textId="2EDCB948" w:rsidR="00A5653A" w:rsidRPr="00574249" w:rsidRDefault="006B32AD"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Prostitution was </w:t>
      </w:r>
      <w:r w:rsidR="003C6856" w:rsidRPr="00574249">
        <w:rPr>
          <w:rFonts w:ascii="Times New Roman" w:eastAsia="Times New Roman" w:hAnsi="Times New Roman" w:cs="Times New Roman"/>
        </w:rPr>
        <w:t>often</w:t>
      </w:r>
      <w:r w:rsidR="000565C0" w:rsidRPr="00574249">
        <w:rPr>
          <w:rFonts w:ascii="Times New Roman" w:eastAsia="Times New Roman" w:hAnsi="Times New Roman" w:cs="Times New Roman"/>
        </w:rPr>
        <w:t xml:space="preserve"> a</w:t>
      </w:r>
      <w:r w:rsidRPr="00574249">
        <w:rPr>
          <w:rFonts w:ascii="Times New Roman" w:eastAsia="Times New Roman" w:hAnsi="Times New Roman" w:cs="Times New Roman"/>
        </w:rPr>
        <w:t xml:space="preserve"> </w:t>
      </w:r>
      <w:r w:rsidR="00510CA4" w:rsidRPr="00574249">
        <w:rPr>
          <w:rFonts w:ascii="Times New Roman" w:eastAsia="Times New Roman" w:hAnsi="Times New Roman" w:cs="Times New Roman"/>
        </w:rPr>
        <w:t>temporary</w:t>
      </w:r>
      <w:r w:rsidRPr="00574249">
        <w:rPr>
          <w:rFonts w:ascii="Times New Roman" w:eastAsia="Times New Roman" w:hAnsi="Times New Roman" w:cs="Times New Roman"/>
        </w:rPr>
        <w:t xml:space="preserve"> </w:t>
      </w:r>
      <w:r w:rsidR="00510CA4" w:rsidRPr="00574249">
        <w:rPr>
          <w:rFonts w:ascii="Times New Roman" w:eastAsia="Times New Roman" w:hAnsi="Times New Roman" w:cs="Times New Roman"/>
        </w:rPr>
        <w:t xml:space="preserve">occupation that allowed working women to </w:t>
      </w:r>
      <w:r w:rsidR="00913123" w:rsidRPr="00574249">
        <w:rPr>
          <w:rFonts w:ascii="Times New Roman" w:eastAsia="Times New Roman" w:hAnsi="Times New Roman" w:cs="Times New Roman"/>
        </w:rPr>
        <w:t>achi</w:t>
      </w:r>
      <w:r w:rsidR="003E7F4D" w:rsidRPr="00574249">
        <w:rPr>
          <w:rFonts w:ascii="Times New Roman" w:eastAsia="Times New Roman" w:hAnsi="Times New Roman" w:cs="Times New Roman"/>
        </w:rPr>
        <w:t>e</w:t>
      </w:r>
      <w:r w:rsidR="00913123" w:rsidRPr="00574249">
        <w:rPr>
          <w:rFonts w:ascii="Times New Roman" w:eastAsia="Times New Roman" w:hAnsi="Times New Roman" w:cs="Times New Roman"/>
        </w:rPr>
        <w:t xml:space="preserve">ve their independence and control </w:t>
      </w:r>
      <w:r w:rsidR="00460C37" w:rsidRPr="00574249">
        <w:rPr>
          <w:rFonts w:ascii="Times New Roman" w:eastAsia="Times New Roman" w:hAnsi="Times New Roman" w:cs="Times New Roman"/>
        </w:rPr>
        <w:t>over their life</w:t>
      </w:r>
      <w:r w:rsidR="00C86B87" w:rsidRPr="00574249">
        <w:rPr>
          <w:rFonts w:ascii="Times New Roman" w:eastAsia="Times New Roman" w:hAnsi="Times New Roman" w:cs="Times New Roman"/>
        </w:rPr>
        <w:t xml:space="preserve">. </w:t>
      </w:r>
      <w:r w:rsidR="00121643" w:rsidRPr="00574249">
        <w:rPr>
          <w:rFonts w:ascii="Times New Roman" w:eastAsia="Times New Roman" w:hAnsi="Times New Roman" w:cs="Times New Roman"/>
        </w:rPr>
        <w:t>However, they continue</w:t>
      </w:r>
      <w:r w:rsidR="003E7F4D" w:rsidRPr="00574249">
        <w:rPr>
          <w:rFonts w:ascii="Times New Roman" w:eastAsia="Times New Roman" w:hAnsi="Times New Roman" w:cs="Times New Roman"/>
        </w:rPr>
        <w:t>d</w:t>
      </w:r>
      <w:r w:rsidR="00121643" w:rsidRPr="00574249">
        <w:rPr>
          <w:rFonts w:ascii="Times New Roman" w:eastAsia="Times New Roman" w:hAnsi="Times New Roman" w:cs="Times New Roman"/>
        </w:rPr>
        <w:t xml:space="preserve"> to still operate under male dominance </w:t>
      </w:r>
      <w:r w:rsidR="007654D5" w:rsidRPr="00574249">
        <w:rPr>
          <w:rFonts w:ascii="Times New Roman" w:eastAsia="Times New Roman" w:hAnsi="Times New Roman" w:cs="Times New Roman"/>
        </w:rPr>
        <w:t>and class constraints</w:t>
      </w:r>
      <w:r w:rsidR="00365243" w:rsidRPr="00574249">
        <w:rPr>
          <w:rFonts w:ascii="Times New Roman" w:eastAsia="Times New Roman" w:hAnsi="Times New Roman" w:cs="Times New Roman"/>
        </w:rPr>
        <w:t xml:space="preserve"> </w:t>
      </w:r>
      <w:r w:rsidR="00B07A54" w:rsidRPr="00574249">
        <w:rPr>
          <w:rFonts w:ascii="Times New Roman" w:eastAsia="Times New Roman" w:hAnsi="Times New Roman" w:cs="Times New Roman"/>
        </w:rPr>
        <w:t>within</w:t>
      </w:r>
      <w:r w:rsidR="00365243" w:rsidRPr="00574249">
        <w:rPr>
          <w:rFonts w:ascii="Times New Roman" w:eastAsia="Times New Roman" w:hAnsi="Times New Roman" w:cs="Times New Roman"/>
        </w:rPr>
        <w:t xml:space="preserve"> a patriarchal society</w:t>
      </w:r>
      <w:r w:rsidR="0091335A" w:rsidRPr="00574249">
        <w:rPr>
          <w:rFonts w:ascii="Times New Roman" w:eastAsia="Times New Roman" w:hAnsi="Times New Roman" w:cs="Times New Roman"/>
        </w:rPr>
        <w:t>.</w:t>
      </w:r>
      <w:r w:rsidR="004E0A3A" w:rsidRPr="00574249">
        <w:rPr>
          <w:rStyle w:val="FootnoteReference"/>
          <w:rFonts w:ascii="Times New Roman" w:eastAsia="Times New Roman" w:hAnsi="Times New Roman" w:cs="Times New Roman"/>
        </w:rPr>
        <w:footnoteReference w:id="27"/>
      </w:r>
      <w:r w:rsidR="0091335A" w:rsidRPr="00574249">
        <w:rPr>
          <w:rFonts w:ascii="Times New Roman" w:eastAsia="Times New Roman" w:hAnsi="Times New Roman" w:cs="Times New Roman"/>
        </w:rPr>
        <w:t xml:space="preserve"> S</w:t>
      </w:r>
      <w:r w:rsidR="001C4199" w:rsidRPr="00574249">
        <w:rPr>
          <w:rFonts w:ascii="Times New Roman" w:eastAsia="Times New Roman" w:hAnsi="Times New Roman" w:cs="Times New Roman"/>
        </w:rPr>
        <w:t>oliciting or ‘street walking</w:t>
      </w:r>
      <w:r w:rsidR="00A5653A" w:rsidRPr="00574249">
        <w:rPr>
          <w:rFonts w:ascii="Times New Roman" w:eastAsia="Times New Roman" w:hAnsi="Times New Roman" w:cs="Times New Roman"/>
        </w:rPr>
        <w:t>’</w:t>
      </w:r>
      <w:r w:rsidR="00B07A54" w:rsidRPr="00574249">
        <w:rPr>
          <w:rFonts w:ascii="Times New Roman" w:eastAsia="Times New Roman" w:hAnsi="Times New Roman" w:cs="Times New Roman"/>
        </w:rPr>
        <w:t>,</w:t>
      </w:r>
      <w:r w:rsidR="00A5653A" w:rsidRPr="00574249">
        <w:rPr>
          <w:rFonts w:ascii="Times New Roman" w:eastAsia="Times New Roman" w:hAnsi="Times New Roman" w:cs="Times New Roman"/>
        </w:rPr>
        <w:t xml:space="preserve"> </w:t>
      </w:r>
      <w:r w:rsidR="00236ACB" w:rsidRPr="00574249">
        <w:rPr>
          <w:rFonts w:ascii="Times New Roman" w:eastAsia="Times New Roman" w:hAnsi="Times New Roman" w:cs="Times New Roman"/>
        </w:rPr>
        <w:t xml:space="preserve">while </w:t>
      </w:r>
      <w:r w:rsidR="00B07A54" w:rsidRPr="00574249">
        <w:rPr>
          <w:rFonts w:ascii="Times New Roman" w:eastAsia="Times New Roman" w:hAnsi="Times New Roman" w:cs="Times New Roman"/>
        </w:rPr>
        <w:t xml:space="preserve">it </w:t>
      </w:r>
      <w:r w:rsidR="00236ACB" w:rsidRPr="00574249">
        <w:rPr>
          <w:rFonts w:ascii="Times New Roman" w:eastAsia="Times New Roman" w:hAnsi="Times New Roman" w:cs="Times New Roman"/>
        </w:rPr>
        <w:t xml:space="preserve">had </w:t>
      </w:r>
      <w:r w:rsidR="00083A6D" w:rsidRPr="00574249">
        <w:rPr>
          <w:rFonts w:ascii="Times New Roman" w:eastAsia="Times New Roman" w:hAnsi="Times New Roman" w:cs="Times New Roman"/>
        </w:rPr>
        <w:t>a</w:t>
      </w:r>
      <w:r w:rsidR="00955E87" w:rsidRPr="00574249">
        <w:rPr>
          <w:rFonts w:ascii="Times New Roman" w:eastAsia="Times New Roman" w:hAnsi="Times New Roman" w:cs="Times New Roman"/>
        </w:rPr>
        <w:t xml:space="preserve"> certain</w:t>
      </w:r>
      <w:r w:rsidR="00083A6D" w:rsidRPr="00574249">
        <w:rPr>
          <w:rFonts w:ascii="Times New Roman" w:eastAsia="Times New Roman" w:hAnsi="Times New Roman" w:cs="Times New Roman"/>
        </w:rPr>
        <w:t xml:space="preserve"> appeal for young women </w:t>
      </w:r>
      <w:r w:rsidR="00955E87" w:rsidRPr="00574249">
        <w:rPr>
          <w:rFonts w:ascii="Times New Roman" w:eastAsia="Times New Roman" w:hAnsi="Times New Roman" w:cs="Times New Roman"/>
        </w:rPr>
        <w:t xml:space="preserve">who wanted </w:t>
      </w:r>
      <w:r w:rsidR="00083A6D" w:rsidRPr="00574249">
        <w:rPr>
          <w:rFonts w:ascii="Times New Roman" w:eastAsia="Times New Roman" w:hAnsi="Times New Roman" w:cs="Times New Roman"/>
        </w:rPr>
        <w:t>to have control over their lives</w:t>
      </w:r>
      <w:r w:rsidR="007F43D7" w:rsidRPr="00574249">
        <w:rPr>
          <w:rFonts w:ascii="Times New Roman" w:eastAsia="Times New Roman" w:hAnsi="Times New Roman" w:cs="Times New Roman"/>
        </w:rPr>
        <w:t>,</w:t>
      </w:r>
      <w:r w:rsidR="00083A6D" w:rsidRPr="00574249">
        <w:rPr>
          <w:rFonts w:ascii="Times New Roman" w:eastAsia="Times New Roman" w:hAnsi="Times New Roman" w:cs="Times New Roman"/>
        </w:rPr>
        <w:t xml:space="preserve"> </w:t>
      </w:r>
      <w:r w:rsidR="007F43D7" w:rsidRPr="00574249">
        <w:rPr>
          <w:rFonts w:ascii="Times New Roman" w:eastAsia="Times New Roman" w:hAnsi="Times New Roman" w:cs="Times New Roman"/>
        </w:rPr>
        <w:t xml:space="preserve">always </w:t>
      </w:r>
      <w:r w:rsidR="00126484" w:rsidRPr="00574249">
        <w:rPr>
          <w:rFonts w:ascii="Times New Roman" w:eastAsia="Times New Roman" w:hAnsi="Times New Roman" w:cs="Times New Roman"/>
        </w:rPr>
        <w:t xml:space="preserve">came with </w:t>
      </w:r>
      <w:r w:rsidR="007F43D7" w:rsidRPr="00574249">
        <w:rPr>
          <w:rFonts w:ascii="Times New Roman" w:eastAsia="Times New Roman" w:hAnsi="Times New Roman" w:cs="Times New Roman"/>
        </w:rPr>
        <w:t>a threat of</w:t>
      </w:r>
      <w:r w:rsidR="00083A6D" w:rsidRPr="00574249">
        <w:rPr>
          <w:rFonts w:ascii="Times New Roman" w:eastAsia="Times New Roman" w:hAnsi="Times New Roman" w:cs="Times New Roman"/>
        </w:rPr>
        <w:t xml:space="preserve"> constant danger </w:t>
      </w:r>
      <w:r w:rsidR="00126484" w:rsidRPr="00574249">
        <w:rPr>
          <w:rFonts w:ascii="Times New Roman" w:eastAsia="Times New Roman" w:hAnsi="Times New Roman" w:cs="Times New Roman"/>
        </w:rPr>
        <w:t>as</w:t>
      </w:r>
      <w:r w:rsidR="00083A6D" w:rsidRPr="00574249">
        <w:rPr>
          <w:rFonts w:ascii="Times New Roman" w:eastAsia="Times New Roman" w:hAnsi="Times New Roman" w:cs="Times New Roman"/>
        </w:rPr>
        <w:t xml:space="preserve"> </w:t>
      </w:r>
      <w:r w:rsidR="006B699C" w:rsidRPr="00574249">
        <w:rPr>
          <w:rFonts w:ascii="Times New Roman" w:eastAsia="Times New Roman" w:hAnsi="Times New Roman" w:cs="Times New Roman"/>
        </w:rPr>
        <w:t>Walkowitz</w:t>
      </w:r>
      <w:r w:rsidR="00C71038" w:rsidRPr="00574249">
        <w:rPr>
          <w:rFonts w:ascii="Times New Roman" w:eastAsia="Times New Roman" w:hAnsi="Times New Roman" w:cs="Times New Roman"/>
        </w:rPr>
        <w:t xml:space="preserve"> describes, </w:t>
      </w:r>
    </w:p>
    <w:p w14:paraId="734A9BDE" w14:textId="29940AB0" w:rsidR="00CC131D" w:rsidRPr="00574249" w:rsidRDefault="000B5070" w:rsidP="00574249">
      <w:pPr>
        <w:spacing w:line="480" w:lineRule="auto"/>
        <w:ind w:left="720"/>
        <w:rPr>
          <w:rFonts w:ascii="Times New Roman" w:eastAsia="Times New Roman" w:hAnsi="Times New Roman" w:cs="Times New Roman"/>
        </w:rPr>
      </w:pPr>
      <w:r w:rsidRPr="00574249">
        <w:rPr>
          <w:rFonts w:ascii="Times New Roman" w:hAnsi="Times New Roman" w:cs="Times New Roman"/>
        </w:rPr>
        <w:lastRenderedPageBreak/>
        <w:t>As a temporary occupation, streetwalking did, however, have severe drawbacks: it did not free women from a life of poverty and insecurity, and further subjected them to physical danger, alcoholism, venereal disease, and police harassment.</w:t>
      </w:r>
      <w:r w:rsidR="0046170B" w:rsidRPr="00574249">
        <w:rPr>
          <w:rStyle w:val="FootnoteReference"/>
          <w:rFonts w:ascii="Times New Roman" w:hAnsi="Times New Roman" w:cs="Times New Roman"/>
        </w:rPr>
        <w:footnoteReference w:id="28"/>
      </w:r>
    </w:p>
    <w:p w14:paraId="4B16F0CA" w14:textId="0364C8E8" w:rsidR="004F6923" w:rsidRPr="00574249" w:rsidRDefault="007B4711"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The threat</w:t>
      </w:r>
      <w:r w:rsidR="003C3714" w:rsidRPr="00574249">
        <w:rPr>
          <w:rFonts w:ascii="Times New Roman" w:eastAsia="Times New Roman" w:hAnsi="Times New Roman" w:cs="Times New Roman"/>
        </w:rPr>
        <w:t xml:space="preserve"> of danger that</w:t>
      </w:r>
      <w:r w:rsidRPr="00574249">
        <w:rPr>
          <w:rFonts w:ascii="Times New Roman" w:eastAsia="Times New Roman" w:hAnsi="Times New Roman" w:cs="Times New Roman"/>
        </w:rPr>
        <w:t xml:space="preserve"> surrounded </w:t>
      </w:r>
      <w:r w:rsidR="00712E8C" w:rsidRPr="00574249">
        <w:rPr>
          <w:rFonts w:ascii="Times New Roman" w:eastAsia="Times New Roman" w:hAnsi="Times New Roman" w:cs="Times New Roman"/>
        </w:rPr>
        <w:t>prostitutes</w:t>
      </w:r>
      <w:r w:rsidRPr="00574249">
        <w:rPr>
          <w:rFonts w:ascii="Times New Roman" w:eastAsia="Times New Roman" w:hAnsi="Times New Roman" w:cs="Times New Roman"/>
        </w:rPr>
        <w:t xml:space="preserve"> </w:t>
      </w:r>
      <w:r w:rsidR="00712E8C" w:rsidRPr="00574249">
        <w:rPr>
          <w:rFonts w:ascii="Times New Roman" w:eastAsia="Times New Roman" w:hAnsi="Times New Roman" w:cs="Times New Roman"/>
        </w:rPr>
        <w:t>at this time expanded</w:t>
      </w:r>
      <w:r w:rsidR="003C3714" w:rsidRPr="00574249">
        <w:rPr>
          <w:rFonts w:ascii="Times New Roman" w:eastAsia="Times New Roman" w:hAnsi="Times New Roman" w:cs="Times New Roman"/>
        </w:rPr>
        <w:t xml:space="preserve"> with the </w:t>
      </w:r>
      <w:r w:rsidR="00761DE6" w:rsidRPr="00574249">
        <w:rPr>
          <w:rFonts w:ascii="Times New Roman" w:eastAsia="Times New Roman" w:hAnsi="Times New Roman" w:cs="Times New Roman"/>
        </w:rPr>
        <w:t xml:space="preserve">epidemic of venereal disease in the </w:t>
      </w:r>
      <w:r w:rsidR="004F502D" w:rsidRPr="00574249">
        <w:rPr>
          <w:rFonts w:ascii="Times New Roman" w:eastAsia="Times New Roman" w:hAnsi="Times New Roman" w:cs="Times New Roman"/>
        </w:rPr>
        <w:t>mid-Victorian</w:t>
      </w:r>
      <w:r w:rsidR="00761DE6" w:rsidRPr="00574249">
        <w:rPr>
          <w:rFonts w:ascii="Times New Roman" w:eastAsia="Times New Roman" w:hAnsi="Times New Roman" w:cs="Times New Roman"/>
        </w:rPr>
        <w:t xml:space="preserve"> </w:t>
      </w:r>
      <w:r w:rsidR="004F502D" w:rsidRPr="00574249">
        <w:rPr>
          <w:rFonts w:ascii="Times New Roman" w:eastAsia="Times New Roman" w:hAnsi="Times New Roman" w:cs="Times New Roman"/>
        </w:rPr>
        <w:t>period. Venereal</w:t>
      </w:r>
      <w:r w:rsidR="00DB7465" w:rsidRPr="00574249">
        <w:rPr>
          <w:rFonts w:ascii="Times New Roman" w:eastAsia="Times New Roman" w:hAnsi="Times New Roman" w:cs="Times New Roman"/>
        </w:rPr>
        <w:t xml:space="preserve"> disease </w:t>
      </w:r>
      <w:r w:rsidR="00F76617" w:rsidRPr="00574249">
        <w:rPr>
          <w:rFonts w:ascii="Times New Roman" w:eastAsia="Times New Roman" w:hAnsi="Times New Roman" w:cs="Times New Roman"/>
        </w:rPr>
        <w:t xml:space="preserve">became a serious health issue for the </w:t>
      </w:r>
      <w:r w:rsidR="005249D6" w:rsidRPr="00574249">
        <w:rPr>
          <w:rFonts w:ascii="Times New Roman" w:eastAsia="Times New Roman" w:hAnsi="Times New Roman" w:cs="Times New Roman"/>
        </w:rPr>
        <w:t>population of Britain</w:t>
      </w:r>
      <w:r w:rsidR="006A7BCA" w:rsidRPr="00574249">
        <w:rPr>
          <w:rFonts w:ascii="Times New Roman" w:eastAsia="Times New Roman" w:hAnsi="Times New Roman" w:cs="Times New Roman"/>
        </w:rPr>
        <w:t>, British officials blamed prostitutes</w:t>
      </w:r>
      <w:r w:rsidR="00643D3E" w:rsidRPr="00574249">
        <w:rPr>
          <w:rFonts w:ascii="Times New Roman" w:eastAsia="Times New Roman" w:hAnsi="Times New Roman" w:cs="Times New Roman"/>
        </w:rPr>
        <w:t xml:space="preserve"> as</w:t>
      </w:r>
      <w:r w:rsidR="006A7BCA" w:rsidRPr="00574249">
        <w:rPr>
          <w:rFonts w:ascii="Times New Roman" w:eastAsia="Times New Roman" w:hAnsi="Times New Roman" w:cs="Times New Roman"/>
        </w:rPr>
        <w:t xml:space="preserve"> the </w:t>
      </w:r>
      <w:r w:rsidR="00714077" w:rsidRPr="00574249">
        <w:rPr>
          <w:rFonts w:ascii="Times New Roman" w:eastAsia="Times New Roman" w:hAnsi="Times New Roman" w:cs="Times New Roman"/>
        </w:rPr>
        <w:t xml:space="preserve">main </w:t>
      </w:r>
      <w:r w:rsidR="006A7BCA" w:rsidRPr="00574249">
        <w:rPr>
          <w:rFonts w:ascii="Times New Roman" w:eastAsia="Times New Roman" w:hAnsi="Times New Roman" w:cs="Times New Roman"/>
        </w:rPr>
        <w:t>cause.</w:t>
      </w:r>
      <w:r w:rsidR="006A7BCA" w:rsidRPr="00574249">
        <w:rPr>
          <w:rStyle w:val="FootnoteReference"/>
          <w:rFonts w:ascii="Times New Roman" w:eastAsia="Times New Roman" w:hAnsi="Times New Roman" w:cs="Times New Roman"/>
        </w:rPr>
        <w:footnoteReference w:id="29"/>
      </w:r>
      <w:r w:rsidR="00CF1894" w:rsidRPr="00574249">
        <w:rPr>
          <w:rFonts w:ascii="Times New Roman" w:eastAsia="Times New Roman" w:hAnsi="Times New Roman" w:cs="Times New Roman"/>
        </w:rPr>
        <w:t xml:space="preserve"> </w:t>
      </w:r>
      <w:r w:rsidR="00E506F0" w:rsidRPr="00574249">
        <w:rPr>
          <w:rFonts w:ascii="Times New Roman" w:eastAsia="Times New Roman" w:hAnsi="Times New Roman" w:cs="Times New Roman"/>
        </w:rPr>
        <w:t xml:space="preserve">To combat venereal </w:t>
      </w:r>
      <w:r w:rsidR="007820BB" w:rsidRPr="00574249">
        <w:rPr>
          <w:rFonts w:ascii="Times New Roman" w:eastAsia="Times New Roman" w:hAnsi="Times New Roman" w:cs="Times New Roman"/>
        </w:rPr>
        <w:t>diseases</w:t>
      </w:r>
      <w:r w:rsidR="00E506F0" w:rsidRPr="00574249">
        <w:rPr>
          <w:rFonts w:ascii="Times New Roman" w:eastAsia="Times New Roman" w:hAnsi="Times New Roman" w:cs="Times New Roman"/>
        </w:rPr>
        <w:t xml:space="preserve">, such as </w:t>
      </w:r>
      <w:r w:rsidR="00E40BF7" w:rsidRPr="00574249">
        <w:rPr>
          <w:rFonts w:ascii="Times New Roman" w:eastAsia="Times New Roman" w:hAnsi="Times New Roman" w:cs="Times New Roman"/>
        </w:rPr>
        <w:t>gonorrhoea</w:t>
      </w:r>
      <w:r w:rsidR="007F7717" w:rsidRPr="00574249">
        <w:rPr>
          <w:rFonts w:ascii="Times New Roman" w:eastAsia="Times New Roman" w:hAnsi="Times New Roman" w:cs="Times New Roman"/>
        </w:rPr>
        <w:t xml:space="preserve"> and </w:t>
      </w:r>
      <w:r w:rsidR="00E40BF7" w:rsidRPr="00574249">
        <w:rPr>
          <w:rFonts w:ascii="Times New Roman" w:eastAsia="Times New Roman" w:hAnsi="Times New Roman" w:cs="Times New Roman"/>
        </w:rPr>
        <w:t>syphilis</w:t>
      </w:r>
      <w:r w:rsidR="00DA6AA8" w:rsidRPr="00574249">
        <w:rPr>
          <w:rFonts w:ascii="Times New Roman" w:eastAsia="Times New Roman" w:hAnsi="Times New Roman" w:cs="Times New Roman"/>
        </w:rPr>
        <w:t>, government officials introduced the Contagious Diseases Acts in 186</w:t>
      </w:r>
      <w:r w:rsidR="007E6544" w:rsidRPr="00574249">
        <w:rPr>
          <w:rFonts w:ascii="Times New Roman" w:eastAsia="Times New Roman" w:hAnsi="Times New Roman" w:cs="Times New Roman"/>
        </w:rPr>
        <w:t>4</w:t>
      </w:r>
      <w:r w:rsidR="00330DBE" w:rsidRPr="00574249">
        <w:rPr>
          <w:rFonts w:ascii="Times New Roman" w:eastAsia="Times New Roman" w:hAnsi="Times New Roman" w:cs="Times New Roman"/>
        </w:rPr>
        <w:t xml:space="preserve"> which </w:t>
      </w:r>
      <w:r w:rsidR="00616554" w:rsidRPr="00574249">
        <w:rPr>
          <w:rFonts w:ascii="Times New Roman" w:eastAsia="Times New Roman" w:hAnsi="Times New Roman" w:cs="Times New Roman"/>
        </w:rPr>
        <w:t>continued to be</w:t>
      </w:r>
      <w:r w:rsidR="00330DBE" w:rsidRPr="00574249">
        <w:rPr>
          <w:rFonts w:ascii="Times New Roman" w:eastAsia="Times New Roman" w:hAnsi="Times New Roman" w:cs="Times New Roman"/>
        </w:rPr>
        <w:t xml:space="preserve"> extended until it</w:t>
      </w:r>
      <w:r w:rsidR="00021F57" w:rsidRPr="00574249">
        <w:rPr>
          <w:rFonts w:ascii="Times New Roman" w:eastAsia="Times New Roman" w:hAnsi="Times New Roman" w:cs="Times New Roman"/>
        </w:rPr>
        <w:t>’</w:t>
      </w:r>
      <w:r w:rsidR="00330DBE" w:rsidRPr="00574249">
        <w:rPr>
          <w:rFonts w:ascii="Times New Roman" w:eastAsia="Times New Roman" w:hAnsi="Times New Roman" w:cs="Times New Roman"/>
        </w:rPr>
        <w:t>s repeal</w:t>
      </w:r>
      <w:r w:rsidR="00616554" w:rsidRPr="00574249">
        <w:rPr>
          <w:rFonts w:ascii="Times New Roman" w:eastAsia="Times New Roman" w:hAnsi="Times New Roman" w:cs="Times New Roman"/>
        </w:rPr>
        <w:t xml:space="preserve"> in 1886</w:t>
      </w:r>
      <w:r w:rsidR="00E03A5B" w:rsidRPr="00574249">
        <w:rPr>
          <w:rFonts w:ascii="Times New Roman" w:eastAsia="Times New Roman" w:hAnsi="Times New Roman" w:cs="Times New Roman"/>
        </w:rPr>
        <w:t>.</w:t>
      </w:r>
      <w:r w:rsidR="00750828" w:rsidRPr="00574249">
        <w:rPr>
          <w:rStyle w:val="FootnoteReference"/>
          <w:rFonts w:ascii="Times New Roman" w:eastAsia="Times New Roman" w:hAnsi="Times New Roman" w:cs="Times New Roman"/>
        </w:rPr>
        <w:footnoteReference w:id="30"/>
      </w:r>
      <w:r w:rsidR="00E03A5B" w:rsidRPr="00574249">
        <w:rPr>
          <w:rFonts w:ascii="Times New Roman" w:eastAsia="Times New Roman" w:hAnsi="Times New Roman" w:cs="Times New Roman"/>
        </w:rPr>
        <w:t xml:space="preserve"> </w:t>
      </w:r>
      <w:r w:rsidR="00BF7EF2" w:rsidRPr="00574249">
        <w:rPr>
          <w:rFonts w:ascii="Times New Roman" w:eastAsia="Times New Roman" w:hAnsi="Times New Roman" w:cs="Times New Roman"/>
        </w:rPr>
        <w:t xml:space="preserve"> </w:t>
      </w:r>
    </w:p>
    <w:p w14:paraId="7D688AAE" w14:textId="77777777" w:rsidR="00CD444D" w:rsidRPr="00574249" w:rsidRDefault="006853EC" w:rsidP="00574249">
      <w:pPr>
        <w:keepNext/>
        <w:spacing w:line="480" w:lineRule="auto"/>
        <w:rPr>
          <w:rFonts w:ascii="Times New Roman" w:hAnsi="Times New Roman" w:cs="Times New Roman"/>
        </w:rPr>
      </w:pPr>
      <w:r w:rsidRPr="00574249">
        <w:rPr>
          <w:rFonts w:ascii="Times New Roman" w:hAnsi="Times New Roman" w:cs="Times New Roman"/>
          <w:noProof/>
        </w:rPr>
        <w:lastRenderedPageBreak/>
        <w:drawing>
          <wp:inline distT="0" distB="0" distL="0" distR="0" wp14:anchorId="01B3BC41" wp14:editId="405375EC">
            <wp:extent cx="4391891" cy="7092664"/>
            <wp:effectExtent l="0" t="0" r="8890" b="0"/>
            <wp:docPr id="648986729"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86729" name="Picture 1" descr="A document with text on it&#10;&#10;AI-generated content may be incorrect."/>
                    <pic:cNvPicPr/>
                  </pic:nvPicPr>
                  <pic:blipFill rotWithShape="1">
                    <a:blip r:embed="rId9"/>
                    <a:srcRect l="7640" t="830" r="13359" b="2165"/>
                    <a:stretch/>
                  </pic:blipFill>
                  <pic:spPr bwMode="auto">
                    <a:xfrm>
                      <a:off x="0" y="0"/>
                      <a:ext cx="4448949" cy="7184810"/>
                    </a:xfrm>
                    <a:prstGeom prst="rect">
                      <a:avLst/>
                    </a:prstGeom>
                    <a:ln>
                      <a:noFill/>
                    </a:ln>
                    <a:extLst>
                      <a:ext uri="{53640926-AAD7-44D8-BBD7-CCE9431645EC}">
                        <a14:shadowObscured xmlns:a14="http://schemas.microsoft.com/office/drawing/2010/main"/>
                      </a:ext>
                    </a:extLst>
                  </pic:spPr>
                </pic:pic>
              </a:graphicData>
            </a:graphic>
          </wp:inline>
        </w:drawing>
      </w:r>
    </w:p>
    <w:p w14:paraId="33D5BFAA" w14:textId="40EF7F15" w:rsidR="00F8596B" w:rsidRPr="00D63242" w:rsidRDefault="00005F84" w:rsidP="00574249">
      <w:pPr>
        <w:pStyle w:val="Caption"/>
        <w:spacing w:line="480" w:lineRule="auto"/>
        <w:rPr>
          <w:rFonts w:ascii="Times New Roman" w:hAnsi="Times New Roman" w:cs="Times New Roman"/>
          <w:sz w:val="16"/>
          <w:szCs w:val="16"/>
        </w:rPr>
      </w:pPr>
      <w:r w:rsidRPr="00D63242">
        <w:rPr>
          <w:rFonts w:ascii="Times New Roman" w:hAnsi="Times New Roman" w:cs="Times New Roman"/>
          <w:sz w:val="16"/>
          <w:szCs w:val="16"/>
        </w:rPr>
        <w:t xml:space="preserve">Figure </w:t>
      </w:r>
      <w:r w:rsidR="00CD444D" w:rsidRPr="00D63242">
        <w:rPr>
          <w:rFonts w:ascii="Times New Roman" w:hAnsi="Times New Roman" w:cs="Times New Roman"/>
          <w:sz w:val="16"/>
          <w:szCs w:val="16"/>
        </w:rPr>
        <w:t>2</w:t>
      </w:r>
      <w:r w:rsidRPr="00D63242">
        <w:rPr>
          <w:rFonts w:ascii="Times New Roman" w:hAnsi="Times New Roman" w:cs="Times New Roman"/>
          <w:sz w:val="16"/>
          <w:szCs w:val="16"/>
        </w:rPr>
        <w:t xml:space="preserve">, </w:t>
      </w:r>
      <w:r w:rsidR="00F8596B" w:rsidRPr="00D63242">
        <w:rPr>
          <w:rFonts w:ascii="Times New Roman" w:hAnsi="Times New Roman" w:cs="Times New Roman"/>
          <w:sz w:val="16"/>
          <w:szCs w:val="16"/>
        </w:rPr>
        <w:t>Report on the extent of venereal disease, on the operation of the Contagious Diseases Act, and the means of checking contagion : with appendix / Association for Promoting the Extension of the Contagious Diseases Act, 1866, to the Civil Population of the United Kingdom.</w:t>
      </w:r>
      <w:r w:rsidR="00F8596B" w:rsidRPr="00D63242">
        <w:rPr>
          <w:rFonts w:ascii="Times New Roman" w:hAnsi="Times New Roman" w:cs="Times New Roman"/>
          <w:sz w:val="16"/>
          <w:szCs w:val="16"/>
        </w:rPr>
        <w:t xml:space="preserve">, </w:t>
      </w:r>
      <w:r w:rsidR="00F8596B" w:rsidRPr="00D63242">
        <w:rPr>
          <w:rFonts w:ascii="Times New Roman" w:hAnsi="Times New Roman" w:cs="Times New Roman"/>
          <w:sz w:val="16"/>
          <w:szCs w:val="16"/>
        </w:rPr>
        <w:t>Association for Promoting the Extension of the Contagious Diseases Acts</w:t>
      </w:r>
      <w:r w:rsidR="00F8596B" w:rsidRPr="00D63242">
        <w:rPr>
          <w:rFonts w:ascii="Times New Roman" w:hAnsi="Times New Roman" w:cs="Times New Roman"/>
          <w:sz w:val="16"/>
          <w:szCs w:val="16"/>
        </w:rPr>
        <w:t xml:space="preserve"> (Publisher)</w:t>
      </w:r>
      <w:r w:rsidR="00BC4B45" w:rsidRPr="00D63242">
        <w:rPr>
          <w:rFonts w:ascii="Times New Roman" w:hAnsi="Times New Roman" w:cs="Times New Roman"/>
          <w:sz w:val="16"/>
          <w:szCs w:val="16"/>
        </w:rPr>
        <w:t>, ‘</w:t>
      </w:r>
      <w:r w:rsidR="00CD444D" w:rsidRPr="00D63242">
        <w:rPr>
          <w:rFonts w:ascii="Times New Roman" w:hAnsi="Times New Roman" w:cs="Times New Roman"/>
          <w:sz w:val="16"/>
          <w:szCs w:val="16"/>
        </w:rPr>
        <w:t xml:space="preserve">Medical Heritage Library’, (1868), The </w:t>
      </w:r>
      <w:proofErr w:type="spellStart"/>
      <w:r w:rsidR="00CD444D" w:rsidRPr="00D63242">
        <w:rPr>
          <w:rFonts w:ascii="Times New Roman" w:hAnsi="Times New Roman" w:cs="Times New Roman"/>
          <w:sz w:val="16"/>
          <w:szCs w:val="16"/>
        </w:rPr>
        <w:t>Wellcome</w:t>
      </w:r>
      <w:proofErr w:type="spellEnd"/>
      <w:r w:rsidR="00CD444D" w:rsidRPr="00D63242">
        <w:rPr>
          <w:rFonts w:ascii="Times New Roman" w:hAnsi="Times New Roman" w:cs="Times New Roman"/>
          <w:sz w:val="16"/>
          <w:szCs w:val="16"/>
        </w:rPr>
        <w:t xml:space="preserve"> Collection. </w:t>
      </w:r>
    </w:p>
    <w:p w14:paraId="2F143353" w14:textId="77777777" w:rsidR="00CD444D" w:rsidRPr="00574249" w:rsidRDefault="00CD444D" w:rsidP="00574249">
      <w:pPr>
        <w:pStyle w:val="Caption"/>
        <w:spacing w:line="480" w:lineRule="auto"/>
        <w:rPr>
          <w:rFonts w:ascii="Times New Roman" w:eastAsia="Times New Roman" w:hAnsi="Times New Roman" w:cs="Times New Roman"/>
          <w:b/>
          <w:bCs/>
          <w:sz w:val="24"/>
          <w:szCs w:val="24"/>
        </w:rPr>
      </w:pPr>
    </w:p>
    <w:p w14:paraId="1AB9A75B" w14:textId="2B95153D" w:rsidR="00CC4346" w:rsidRPr="00574249" w:rsidRDefault="00637A61"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 xml:space="preserve">The </w:t>
      </w:r>
      <w:r w:rsidR="00ED7BDA" w:rsidRPr="00574249">
        <w:rPr>
          <w:rFonts w:ascii="Times New Roman" w:eastAsia="Times New Roman" w:hAnsi="Times New Roman" w:cs="Times New Roman"/>
        </w:rPr>
        <w:t>C</w:t>
      </w:r>
      <w:r w:rsidRPr="00574249">
        <w:rPr>
          <w:rFonts w:ascii="Times New Roman" w:eastAsia="Times New Roman" w:hAnsi="Times New Roman" w:cs="Times New Roman"/>
        </w:rPr>
        <w:t xml:space="preserve">ontagious </w:t>
      </w:r>
      <w:r w:rsidR="00ED7BDA" w:rsidRPr="00574249">
        <w:rPr>
          <w:rFonts w:ascii="Times New Roman" w:eastAsia="Times New Roman" w:hAnsi="Times New Roman" w:cs="Times New Roman"/>
        </w:rPr>
        <w:t>D</w:t>
      </w:r>
      <w:r w:rsidRPr="00574249">
        <w:rPr>
          <w:rFonts w:ascii="Times New Roman" w:eastAsia="Times New Roman" w:hAnsi="Times New Roman" w:cs="Times New Roman"/>
        </w:rPr>
        <w:t xml:space="preserve">iseases Act </w:t>
      </w:r>
      <w:r w:rsidR="00EA2A68" w:rsidRPr="00574249">
        <w:rPr>
          <w:rFonts w:ascii="Times New Roman" w:eastAsia="Times New Roman" w:hAnsi="Times New Roman" w:cs="Times New Roman"/>
        </w:rPr>
        <w:t xml:space="preserve">were a set of </w:t>
      </w:r>
      <w:r w:rsidR="004279E3" w:rsidRPr="00574249">
        <w:rPr>
          <w:rFonts w:ascii="Times New Roman" w:eastAsia="Times New Roman" w:hAnsi="Times New Roman" w:cs="Times New Roman"/>
        </w:rPr>
        <w:t>legislation</w:t>
      </w:r>
      <w:r w:rsidR="00EA2A68" w:rsidRPr="00574249">
        <w:rPr>
          <w:rFonts w:ascii="Times New Roman" w:eastAsia="Times New Roman" w:hAnsi="Times New Roman" w:cs="Times New Roman"/>
        </w:rPr>
        <w:t xml:space="preserve"> that discriminated and endangered women in </w:t>
      </w:r>
      <w:r w:rsidR="004279E3" w:rsidRPr="00574249">
        <w:rPr>
          <w:rFonts w:ascii="Times New Roman" w:eastAsia="Times New Roman" w:hAnsi="Times New Roman" w:cs="Times New Roman"/>
        </w:rPr>
        <w:t xml:space="preserve">mid-Victorian Britain.  </w:t>
      </w:r>
      <w:r w:rsidR="00033AEC" w:rsidRPr="00574249">
        <w:rPr>
          <w:rFonts w:ascii="Times New Roman" w:eastAsia="Times New Roman" w:hAnsi="Times New Roman" w:cs="Times New Roman"/>
        </w:rPr>
        <w:t>The</w:t>
      </w:r>
      <w:r w:rsidR="00224155" w:rsidRPr="00574249">
        <w:rPr>
          <w:rFonts w:ascii="Times New Roman" w:eastAsia="Times New Roman" w:hAnsi="Times New Roman" w:cs="Times New Roman"/>
        </w:rPr>
        <w:t xml:space="preserve"> revis</w:t>
      </w:r>
      <w:r w:rsidR="0003446B" w:rsidRPr="00574249">
        <w:rPr>
          <w:rFonts w:ascii="Times New Roman" w:eastAsia="Times New Roman" w:hAnsi="Times New Roman" w:cs="Times New Roman"/>
        </w:rPr>
        <w:t>ed</w:t>
      </w:r>
      <w:r w:rsidR="00393AF1" w:rsidRPr="00574249">
        <w:rPr>
          <w:rFonts w:ascii="Times New Roman" w:eastAsia="Times New Roman" w:hAnsi="Times New Roman" w:cs="Times New Roman"/>
        </w:rPr>
        <w:t xml:space="preserve"> report of the</w:t>
      </w:r>
      <w:r w:rsidR="00FC3519" w:rsidRPr="00574249">
        <w:rPr>
          <w:rFonts w:ascii="Times New Roman" w:eastAsia="Times New Roman" w:hAnsi="Times New Roman" w:cs="Times New Roman"/>
        </w:rPr>
        <w:t xml:space="preserve"> </w:t>
      </w:r>
      <w:r w:rsidR="0003446B" w:rsidRPr="00574249">
        <w:rPr>
          <w:rFonts w:ascii="Times New Roman" w:eastAsia="Times New Roman" w:hAnsi="Times New Roman" w:cs="Times New Roman"/>
        </w:rPr>
        <w:t>1866</w:t>
      </w:r>
      <w:r w:rsidR="00393AF1" w:rsidRPr="00574249">
        <w:rPr>
          <w:rFonts w:ascii="Times New Roman" w:eastAsia="Times New Roman" w:hAnsi="Times New Roman" w:cs="Times New Roman"/>
        </w:rPr>
        <w:t xml:space="preserve"> </w:t>
      </w:r>
      <w:r w:rsidR="00224155" w:rsidRPr="00574249">
        <w:rPr>
          <w:rFonts w:ascii="Times New Roman" w:eastAsia="Times New Roman" w:hAnsi="Times New Roman" w:cs="Times New Roman"/>
        </w:rPr>
        <w:t xml:space="preserve">Contagious Diseases </w:t>
      </w:r>
      <w:r w:rsidR="0003446B" w:rsidRPr="00574249">
        <w:rPr>
          <w:rFonts w:ascii="Times New Roman" w:eastAsia="Times New Roman" w:hAnsi="Times New Roman" w:cs="Times New Roman"/>
        </w:rPr>
        <w:t>Act</w:t>
      </w:r>
      <w:r w:rsidR="00594577" w:rsidRPr="00574249">
        <w:rPr>
          <w:rFonts w:ascii="Times New Roman" w:eastAsia="Times New Roman" w:hAnsi="Times New Roman" w:cs="Times New Roman"/>
        </w:rPr>
        <w:t xml:space="preserve">, </w:t>
      </w:r>
      <w:r w:rsidR="00C93997" w:rsidRPr="00574249">
        <w:rPr>
          <w:rFonts w:ascii="Times New Roman" w:eastAsia="Times New Roman" w:hAnsi="Times New Roman" w:cs="Times New Roman"/>
        </w:rPr>
        <w:t xml:space="preserve">figure </w:t>
      </w:r>
      <w:r w:rsidR="00ED7BDA" w:rsidRPr="00574249">
        <w:rPr>
          <w:rFonts w:ascii="Times New Roman" w:eastAsia="Times New Roman" w:hAnsi="Times New Roman" w:cs="Times New Roman"/>
        </w:rPr>
        <w:t>2, was</w:t>
      </w:r>
      <w:r w:rsidR="00594577" w:rsidRPr="00574249">
        <w:rPr>
          <w:rFonts w:ascii="Times New Roman" w:eastAsia="Times New Roman" w:hAnsi="Times New Roman" w:cs="Times New Roman"/>
        </w:rPr>
        <w:t xml:space="preserve"> </w:t>
      </w:r>
      <w:r w:rsidR="0048516B" w:rsidRPr="00574249">
        <w:rPr>
          <w:rFonts w:ascii="Times New Roman" w:eastAsia="Times New Roman" w:hAnsi="Times New Roman" w:cs="Times New Roman"/>
        </w:rPr>
        <w:t xml:space="preserve">published in 1868 by H. </w:t>
      </w:r>
      <w:r w:rsidR="009358AE" w:rsidRPr="00574249">
        <w:rPr>
          <w:rFonts w:ascii="Times New Roman" w:eastAsia="Times New Roman" w:hAnsi="Times New Roman" w:cs="Times New Roman"/>
        </w:rPr>
        <w:t>Bailli</w:t>
      </w:r>
      <w:r w:rsidR="00A97701" w:rsidRPr="00574249">
        <w:rPr>
          <w:rFonts w:ascii="Times New Roman" w:eastAsia="Times New Roman" w:hAnsi="Times New Roman" w:cs="Times New Roman"/>
        </w:rPr>
        <w:t>ere</w:t>
      </w:r>
      <w:r w:rsidR="003511A7" w:rsidRPr="00574249">
        <w:rPr>
          <w:rFonts w:ascii="Times New Roman" w:eastAsia="Times New Roman" w:hAnsi="Times New Roman" w:cs="Times New Roman"/>
        </w:rPr>
        <w:t>,</w:t>
      </w:r>
      <w:r w:rsidR="00A97701" w:rsidRPr="00574249">
        <w:rPr>
          <w:rFonts w:ascii="Times New Roman" w:eastAsia="Times New Roman" w:hAnsi="Times New Roman" w:cs="Times New Roman"/>
        </w:rPr>
        <w:t xml:space="preserve"> </w:t>
      </w:r>
      <w:r w:rsidR="005C4E99" w:rsidRPr="00574249">
        <w:rPr>
          <w:rFonts w:ascii="Times New Roman" w:eastAsia="Times New Roman" w:hAnsi="Times New Roman" w:cs="Times New Roman"/>
          <w:i/>
          <w:iCs/>
        </w:rPr>
        <w:t xml:space="preserve">Report on the </w:t>
      </w:r>
      <w:r w:rsidR="00756033" w:rsidRPr="00574249">
        <w:rPr>
          <w:rFonts w:ascii="Times New Roman" w:eastAsia="Times New Roman" w:hAnsi="Times New Roman" w:cs="Times New Roman"/>
          <w:i/>
          <w:iCs/>
        </w:rPr>
        <w:t xml:space="preserve">Extent of Venereal </w:t>
      </w:r>
      <w:proofErr w:type="gramStart"/>
      <w:r w:rsidR="004A7C6F" w:rsidRPr="00574249">
        <w:rPr>
          <w:rFonts w:ascii="Times New Roman" w:eastAsia="Times New Roman" w:hAnsi="Times New Roman" w:cs="Times New Roman"/>
          <w:i/>
          <w:iCs/>
        </w:rPr>
        <w:t>Disease</w:t>
      </w:r>
      <w:r w:rsidR="003511A7" w:rsidRPr="00574249">
        <w:rPr>
          <w:rFonts w:ascii="Times New Roman" w:eastAsia="Times New Roman" w:hAnsi="Times New Roman" w:cs="Times New Roman"/>
          <w:i/>
          <w:iCs/>
        </w:rPr>
        <w:t>;</w:t>
      </w:r>
      <w:proofErr w:type="gramEnd"/>
      <w:r w:rsidR="003511A7" w:rsidRPr="00574249">
        <w:rPr>
          <w:rFonts w:ascii="Times New Roman" w:eastAsia="Times New Roman" w:hAnsi="Times New Roman" w:cs="Times New Roman"/>
          <w:i/>
          <w:iCs/>
        </w:rPr>
        <w:t xml:space="preserve"> </w:t>
      </w:r>
      <w:r w:rsidR="00756033" w:rsidRPr="00574249">
        <w:rPr>
          <w:rFonts w:ascii="Times New Roman" w:eastAsia="Times New Roman" w:hAnsi="Times New Roman" w:cs="Times New Roman"/>
          <w:i/>
          <w:iCs/>
        </w:rPr>
        <w:t xml:space="preserve">on the operation of the </w:t>
      </w:r>
      <w:r w:rsidR="008F79BD" w:rsidRPr="00574249">
        <w:rPr>
          <w:rFonts w:ascii="Times New Roman" w:eastAsia="Times New Roman" w:hAnsi="Times New Roman" w:cs="Times New Roman"/>
          <w:i/>
          <w:iCs/>
        </w:rPr>
        <w:t>Con</w:t>
      </w:r>
      <w:r w:rsidR="00861AC5" w:rsidRPr="00574249">
        <w:rPr>
          <w:rFonts w:ascii="Times New Roman" w:eastAsia="Times New Roman" w:hAnsi="Times New Roman" w:cs="Times New Roman"/>
          <w:i/>
          <w:iCs/>
        </w:rPr>
        <w:t>tagious Diseases Act</w:t>
      </w:r>
      <w:r w:rsidR="00FA24D6" w:rsidRPr="00574249">
        <w:rPr>
          <w:rFonts w:ascii="Times New Roman" w:eastAsia="Times New Roman" w:hAnsi="Times New Roman" w:cs="Times New Roman"/>
          <w:i/>
          <w:iCs/>
        </w:rPr>
        <w:t xml:space="preserve"> and the </w:t>
      </w:r>
      <w:r w:rsidR="00801B9C" w:rsidRPr="00574249">
        <w:rPr>
          <w:rFonts w:ascii="Times New Roman" w:eastAsia="Times New Roman" w:hAnsi="Times New Roman" w:cs="Times New Roman"/>
          <w:i/>
          <w:iCs/>
        </w:rPr>
        <w:t xml:space="preserve">means </w:t>
      </w:r>
      <w:r w:rsidR="001B6154" w:rsidRPr="00574249">
        <w:rPr>
          <w:rFonts w:ascii="Times New Roman" w:eastAsia="Times New Roman" w:hAnsi="Times New Roman" w:cs="Times New Roman"/>
          <w:i/>
          <w:iCs/>
        </w:rPr>
        <w:t xml:space="preserve">of checking contagion. </w:t>
      </w:r>
      <w:r w:rsidR="005F6B6E" w:rsidRPr="00574249">
        <w:rPr>
          <w:rFonts w:ascii="Times New Roman" w:eastAsia="Times New Roman" w:hAnsi="Times New Roman" w:cs="Times New Roman"/>
          <w:i/>
          <w:iCs/>
        </w:rPr>
        <w:t>Association for promoting the extension of the Contagious D</w:t>
      </w:r>
      <w:r w:rsidR="00301998" w:rsidRPr="00574249">
        <w:rPr>
          <w:rFonts w:ascii="Times New Roman" w:eastAsia="Times New Roman" w:hAnsi="Times New Roman" w:cs="Times New Roman"/>
          <w:i/>
          <w:iCs/>
        </w:rPr>
        <w:t xml:space="preserve">iseases Act, </w:t>
      </w:r>
      <w:r w:rsidR="00830EFE" w:rsidRPr="00574249">
        <w:rPr>
          <w:rFonts w:ascii="Times New Roman" w:eastAsia="Times New Roman" w:hAnsi="Times New Roman" w:cs="Times New Roman"/>
          <w:i/>
          <w:iCs/>
        </w:rPr>
        <w:t>1866, to the Civil Population of the United Kingdom</w:t>
      </w:r>
      <w:r w:rsidR="00A145D6" w:rsidRPr="00574249">
        <w:rPr>
          <w:rFonts w:ascii="Times New Roman" w:eastAsia="Times New Roman" w:hAnsi="Times New Roman" w:cs="Times New Roman"/>
          <w:i/>
          <w:iCs/>
        </w:rPr>
        <w:t>.</w:t>
      </w:r>
      <w:r w:rsidR="000407F5" w:rsidRPr="00574249">
        <w:rPr>
          <w:rStyle w:val="FootnoteReference"/>
          <w:rFonts w:ascii="Times New Roman" w:eastAsia="Times New Roman" w:hAnsi="Times New Roman" w:cs="Times New Roman"/>
        </w:rPr>
        <w:footnoteReference w:id="31"/>
      </w:r>
      <w:r w:rsidR="006C1CBE" w:rsidRPr="00574249">
        <w:rPr>
          <w:rFonts w:ascii="Times New Roman" w:eastAsia="Times New Roman" w:hAnsi="Times New Roman" w:cs="Times New Roman"/>
        </w:rPr>
        <w:t xml:space="preserve"> </w:t>
      </w:r>
      <w:r w:rsidR="003511A7" w:rsidRPr="00574249">
        <w:rPr>
          <w:rFonts w:ascii="Times New Roman" w:eastAsia="Times New Roman" w:hAnsi="Times New Roman" w:cs="Times New Roman"/>
        </w:rPr>
        <w:t xml:space="preserve">The </w:t>
      </w:r>
      <w:r w:rsidR="00E46898" w:rsidRPr="00574249">
        <w:rPr>
          <w:rFonts w:ascii="Times New Roman" w:eastAsia="Times New Roman" w:hAnsi="Times New Roman" w:cs="Times New Roman"/>
        </w:rPr>
        <w:t xml:space="preserve">report supported </w:t>
      </w:r>
      <w:r w:rsidR="00462901" w:rsidRPr="00574249">
        <w:rPr>
          <w:rFonts w:ascii="Times New Roman" w:eastAsia="Times New Roman" w:hAnsi="Times New Roman" w:cs="Times New Roman"/>
        </w:rPr>
        <w:t>the extension of the</w:t>
      </w:r>
      <w:r w:rsidR="00E46898" w:rsidRPr="00574249">
        <w:rPr>
          <w:rFonts w:ascii="Times New Roman" w:eastAsia="Times New Roman" w:hAnsi="Times New Roman" w:cs="Times New Roman"/>
        </w:rPr>
        <w:t xml:space="preserve"> legislation and civil powers </w:t>
      </w:r>
      <w:r w:rsidR="00D82B88" w:rsidRPr="00574249">
        <w:rPr>
          <w:rFonts w:ascii="Times New Roman" w:eastAsia="Times New Roman" w:hAnsi="Times New Roman" w:cs="Times New Roman"/>
        </w:rPr>
        <w:t>contained within the Acts.</w:t>
      </w:r>
      <w:r w:rsidR="003806C1" w:rsidRPr="00574249">
        <w:rPr>
          <w:rFonts w:ascii="Times New Roman" w:eastAsia="Times New Roman" w:hAnsi="Times New Roman" w:cs="Times New Roman"/>
        </w:rPr>
        <w:t xml:space="preserve"> </w:t>
      </w:r>
      <w:r w:rsidR="00BF7EF2" w:rsidRPr="00574249">
        <w:rPr>
          <w:rFonts w:ascii="Times New Roman" w:eastAsia="Times New Roman" w:hAnsi="Times New Roman" w:cs="Times New Roman"/>
        </w:rPr>
        <w:t xml:space="preserve">The </w:t>
      </w:r>
      <w:r w:rsidR="00227A02" w:rsidRPr="00574249">
        <w:rPr>
          <w:rFonts w:ascii="Times New Roman" w:eastAsia="Times New Roman" w:hAnsi="Times New Roman" w:cs="Times New Roman"/>
        </w:rPr>
        <w:t>Acts w</w:t>
      </w:r>
      <w:r w:rsidR="007820BB" w:rsidRPr="00574249">
        <w:rPr>
          <w:rFonts w:ascii="Times New Roman" w:eastAsia="Times New Roman" w:hAnsi="Times New Roman" w:cs="Times New Roman"/>
        </w:rPr>
        <w:t>ere</w:t>
      </w:r>
      <w:r w:rsidR="00A52801" w:rsidRPr="00574249">
        <w:rPr>
          <w:rFonts w:ascii="Times New Roman" w:eastAsia="Times New Roman" w:hAnsi="Times New Roman" w:cs="Times New Roman"/>
        </w:rPr>
        <w:t xml:space="preserve"> </w:t>
      </w:r>
      <w:r w:rsidR="00227A02" w:rsidRPr="00574249">
        <w:rPr>
          <w:rFonts w:ascii="Times New Roman" w:eastAsia="Times New Roman" w:hAnsi="Times New Roman" w:cs="Times New Roman"/>
        </w:rPr>
        <w:t>enforced</w:t>
      </w:r>
      <w:r w:rsidR="00CC57E3" w:rsidRPr="00574249">
        <w:rPr>
          <w:rFonts w:ascii="Times New Roman" w:eastAsia="Times New Roman" w:hAnsi="Times New Roman" w:cs="Times New Roman"/>
        </w:rPr>
        <w:t xml:space="preserve"> </w:t>
      </w:r>
      <w:r w:rsidR="00273E83" w:rsidRPr="00574249">
        <w:rPr>
          <w:rFonts w:ascii="Times New Roman" w:eastAsia="Times New Roman" w:hAnsi="Times New Roman" w:cs="Times New Roman"/>
        </w:rPr>
        <w:t xml:space="preserve">primarily </w:t>
      </w:r>
      <w:r w:rsidR="00AB589E" w:rsidRPr="00574249">
        <w:rPr>
          <w:rFonts w:ascii="Times New Roman" w:eastAsia="Times New Roman" w:hAnsi="Times New Roman" w:cs="Times New Roman"/>
        </w:rPr>
        <w:t>through the scrutiny and policing of prostitutes</w:t>
      </w:r>
      <w:r w:rsidR="00C125C8" w:rsidRPr="00574249">
        <w:rPr>
          <w:rFonts w:ascii="Times New Roman" w:eastAsia="Times New Roman" w:hAnsi="Times New Roman" w:cs="Times New Roman"/>
        </w:rPr>
        <w:t>, putting the focus</w:t>
      </w:r>
      <w:r w:rsidR="00021F57" w:rsidRPr="00574249">
        <w:rPr>
          <w:rFonts w:ascii="Times New Roman" w:eastAsia="Times New Roman" w:hAnsi="Times New Roman" w:cs="Times New Roman"/>
        </w:rPr>
        <w:t xml:space="preserve"> and blame</w:t>
      </w:r>
      <w:r w:rsidR="00C125C8" w:rsidRPr="00574249">
        <w:rPr>
          <w:rFonts w:ascii="Times New Roman" w:eastAsia="Times New Roman" w:hAnsi="Times New Roman" w:cs="Times New Roman"/>
        </w:rPr>
        <w:t xml:space="preserve"> almost entirely onto women. T</w:t>
      </w:r>
      <w:r w:rsidR="00CC57E3" w:rsidRPr="00574249">
        <w:rPr>
          <w:rFonts w:ascii="Times New Roman" w:eastAsia="Times New Roman" w:hAnsi="Times New Roman" w:cs="Times New Roman"/>
        </w:rPr>
        <w:t xml:space="preserve">he </w:t>
      </w:r>
      <w:r w:rsidR="003216DE" w:rsidRPr="00574249">
        <w:rPr>
          <w:rFonts w:ascii="Times New Roman" w:eastAsia="Times New Roman" w:hAnsi="Times New Roman" w:cs="Times New Roman"/>
        </w:rPr>
        <w:t>A</w:t>
      </w:r>
      <w:r w:rsidR="00CC57E3" w:rsidRPr="00574249">
        <w:rPr>
          <w:rFonts w:ascii="Times New Roman" w:eastAsia="Times New Roman" w:hAnsi="Times New Roman" w:cs="Times New Roman"/>
        </w:rPr>
        <w:t xml:space="preserve">ct allowed forced medical inspection </w:t>
      </w:r>
      <w:r w:rsidR="00F16AF2" w:rsidRPr="00574249">
        <w:rPr>
          <w:rFonts w:ascii="Times New Roman" w:eastAsia="Times New Roman" w:hAnsi="Times New Roman" w:cs="Times New Roman"/>
        </w:rPr>
        <w:t xml:space="preserve">of women suspected of </w:t>
      </w:r>
      <w:r w:rsidR="000E1B34" w:rsidRPr="00574249">
        <w:rPr>
          <w:rFonts w:ascii="Times New Roman" w:eastAsia="Times New Roman" w:hAnsi="Times New Roman" w:cs="Times New Roman"/>
        </w:rPr>
        <w:t>prostitution</w:t>
      </w:r>
      <w:r w:rsidR="00CD07FE" w:rsidRPr="00574249">
        <w:rPr>
          <w:rFonts w:ascii="Times New Roman" w:eastAsia="Times New Roman" w:hAnsi="Times New Roman" w:cs="Times New Roman"/>
        </w:rPr>
        <w:t xml:space="preserve"> which is supported</w:t>
      </w:r>
      <w:r w:rsidR="002D14CE" w:rsidRPr="00574249">
        <w:rPr>
          <w:rFonts w:ascii="Times New Roman" w:eastAsia="Times New Roman" w:hAnsi="Times New Roman" w:cs="Times New Roman"/>
        </w:rPr>
        <w:t xml:space="preserve"> in page 13 of the </w:t>
      </w:r>
      <w:r w:rsidR="00C93997" w:rsidRPr="00574249">
        <w:rPr>
          <w:rFonts w:ascii="Times New Roman" w:eastAsia="Times New Roman" w:hAnsi="Times New Roman" w:cs="Times New Roman"/>
        </w:rPr>
        <w:t>report,</w:t>
      </w:r>
      <w:r w:rsidR="00AF09B4" w:rsidRPr="00574249">
        <w:rPr>
          <w:rFonts w:ascii="Times New Roman" w:eastAsia="Times New Roman" w:hAnsi="Times New Roman" w:cs="Times New Roman"/>
        </w:rPr>
        <w:t xml:space="preserve"> </w:t>
      </w:r>
      <w:r w:rsidR="00921A58" w:rsidRPr="00574249">
        <w:rPr>
          <w:rFonts w:ascii="Times New Roman" w:eastAsia="Times New Roman" w:hAnsi="Times New Roman" w:cs="Times New Roman"/>
        </w:rPr>
        <w:t>‘</w:t>
      </w:r>
      <w:r w:rsidR="00AF09B4" w:rsidRPr="00574249">
        <w:rPr>
          <w:rFonts w:ascii="Times New Roman" w:eastAsia="Times New Roman" w:hAnsi="Times New Roman" w:cs="Times New Roman"/>
        </w:rPr>
        <w:t>33. Common prostit</w:t>
      </w:r>
      <w:r w:rsidR="007B02DE" w:rsidRPr="00574249">
        <w:rPr>
          <w:rFonts w:ascii="Times New Roman" w:eastAsia="Times New Roman" w:hAnsi="Times New Roman" w:cs="Times New Roman"/>
        </w:rPr>
        <w:t xml:space="preserve">utes should be subject to a compulsory periodical medical examination, and </w:t>
      </w:r>
      <w:r w:rsidR="006706EC" w:rsidRPr="00574249">
        <w:rPr>
          <w:rFonts w:ascii="Times New Roman" w:eastAsia="Times New Roman" w:hAnsi="Times New Roman" w:cs="Times New Roman"/>
        </w:rPr>
        <w:t xml:space="preserve">to compulsory detention in hospital as often </w:t>
      </w:r>
      <w:r w:rsidR="00863EB5" w:rsidRPr="00574249">
        <w:rPr>
          <w:rFonts w:ascii="Times New Roman" w:eastAsia="Times New Roman" w:hAnsi="Times New Roman" w:cs="Times New Roman"/>
        </w:rPr>
        <w:t xml:space="preserve">as they are found diseased, and </w:t>
      </w:r>
      <w:proofErr w:type="gramStart"/>
      <w:r w:rsidR="00863EB5" w:rsidRPr="00574249">
        <w:rPr>
          <w:rFonts w:ascii="Times New Roman" w:eastAsia="Times New Roman" w:hAnsi="Times New Roman" w:cs="Times New Roman"/>
        </w:rPr>
        <w:t>as long as</w:t>
      </w:r>
      <w:proofErr w:type="gramEnd"/>
      <w:r w:rsidR="00863EB5" w:rsidRPr="00574249">
        <w:rPr>
          <w:rFonts w:ascii="Times New Roman" w:eastAsia="Times New Roman" w:hAnsi="Times New Roman" w:cs="Times New Roman"/>
        </w:rPr>
        <w:t xml:space="preserve"> they continue so</w:t>
      </w:r>
      <w:r w:rsidR="00921A58" w:rsidRPr="00574249">
        <w:rPr>
          <w:rFonts w:ascii="Times New Roman" w:eastAsia="Times New Roman" w:hAnsi="Times New Roman" w:cs="Times New Roman"/>
        </w:rPr>
        <w:t xml:space="preserve">’. </w:t>
      </w:r>
      <w:r w:rsidR="009C0B4D" w:rsidRPr="00574249">
        <w:rPr>
          <w:rStyle w:val="FootnoteReference"/>
          <w:rFonts w:ascii="Times New Roman" w:eastAsia="Times New Roman" w:hAnsi="Times New Roman" w:cs="Times New Roman"/>
        </w:rPr>
        <w:footnoteReference w:id="32"/>
      </w:r>
      <w:r w:rsidR="001906C7" w:rsidRPr="00574249">
        <w:rPr>
          <w:rFonts w:ascii="Times New Roman" w:eastAsia="Times New Roman" w:hAnsi="Times New Roman" w:cs="Times New Roman"/>
        </w:rPr>
        <w:t>T</w:t>
      </w:r>
      <w:r w:rsidR="00D007C8" w:rsidRPr="00574249">
        <w:rPr>
          <w:rFonts w:ascii="Times New Roman" w:eastAsia="Times New Roman" w:hAnsi="Times New Roman" w:cs="Times New Roman"/>
        </w:rPr>
        <w:t xml:space="preserve">his </w:t>
      </w:r>
      <w:r w:rsidR="00E91DE1" w:rsidRPr="00574249">
        <w:rPr>
          <w:rFonts w:ascii="Times New Roman" w:eastAsia="Times New Roman" w:hAnsi="Times New Roman" w:cs="Times New Roman"/>
        </w:rPr>
        <w:t xml:space="preserve">was </w:t>
      </w:r>
      <w:r w:rsidR="00D007C8" w:rsidRPr="00574249">
        <w:rPr>
          <w:rFonts w:ascii="Times New Roman" w:eastAsia="Times New Roman" w:hAnsi="Times New Roman" w:cs="Times New Roman"/>
        </w:rPr>
        <w:t xml:space="preserve">mostly enforced, </w:t>
      </w:r>
      <w:r w:rsidR="00EF269C" w:rsidRPr="00574249">
        <w:rPr>
          <w:rFonts w:ascii="Times New Roman" w:eastAsia="Times New Roman" w:hAnsi="Times New Roman" w:cs="Times New Roman"/>
        </w:rPr>
        <w:t>specific</w:t>
      </w:r>
      <w:r w:rsidR="0029072A" w:rsidRPr="00574249">
        <w:rPr>
          <w:rFonts w:ascii="Times New Roman" w:eastAsia="Times New Roman" w:hAnsi="Times New Roman" w:cs="Times New Roman"/>
        </w:rPr>
        <w:t>ally</w:t>
      </w:r>
      <w:r w:rsidR="00D007C8" w:rsidRPr="00574249">
        <w:rPr>
          <w:rFonts w:ascii="Times New Roman" w:eastAsia="Times New Roman" w:hAnsi="Times New Roman" w:cs="Times New Roman"/>
        </w:rPr>
        <w:t>,</w:t>
      </w:r>
      <w:r w:rsidR="002F63B9" w:rsidRPr="00574249">
        <w:rPr>
          <w:rFonts w:ascii="Times New Roman" w:eastAsia="Times New Roman" w:hAnsi="Times New Roman" w:cs="Times New Roman"/>
        </w:rPr>
        <w:t xml:space="preserve"> in garrison and naval </w:t>
      </w:r>
      <w:r w:rsidR="0029072A" w:rsidRPr="00574249">
        <w:rPr>
          <w:rFonts w:ascii="Times New Roman" w:eastAsia="Times New Roman" w:hAnsi="Times New Roman" w:cs="Times New Roman"/>
        </w:rPr>
        <w:t xml:space="preserve">port </w:t>
      </w:r>
      <w:r w:rsidR="002F63B9" w:rsidRPr="00574249">
        <w:rPr>
          <w:rFonts w:ascii="Times New Roman" w:eastAsia="Times New Roman" w:hAnsi="Times New Roman" w:cs="Times New Roman"/>
        </w:rPr>
        <w:t>towns in the late 1860s and early 1880s.</w:t>
      </w:r>
      <w:r w:rsidR="0029072A" w:rsidRPr="00574249">
        <w:rPr>
          <w:rStyle w:val="FootnoteReference"/>
          <w:rFonts w:ascii="Times New Roman" w:eastAsia="Times New Roman" w:hAnsi="Times New Roman" w:cs="Times New Roman"/>
        </w:rPr>
        <w:footnoteReference w:id="33"/>
      </w:r>
      <w:r w:rsidR="002F63B9" w:rsidRPr="00574249">
        <w:rPr>
          <w:rFonts w:ascii="Times New Roman" w:eastAsia="Times New Roman" w:hAnsi="Times New Roman" w:cs="Times New Roman"/>
        </w:rPr>
        <w:t xml:space="preserve"> </w:t>
      </w:r>
      <w:r w:rsidR="00E8409B" w:rsidRPr="00574249">
        <w:rPr>
          <w:rFonts w:ascii="Times New Roman" w:eastAsia="Times New Roman" w:hAnsi="Times New Roman" w:cs="Times New Roman"/>
        </w:rPr>
        <w:t>T</w:t>
      </w:r>
      <w:r w:rsidR="000E1B34" w:rsidRPr="00574249">
        <w:rPr>
          <w:rFonts w:ascii="Times New Roman" w:eastAsia="Times New Roman" w:hAnsi="Times New Roman" w:cs="Times New Roman"/>
        </w:rPr>
        <w:t xml:space="preserve">here </w:t>
      </w:r>
      <w:r w:rsidR="008512E9" w:rsidRPr="00574249">
        <w:rPr>
          <w:rFonts w:ascii="Times New Roman" w:eastAsia="Times New Roman" w:hAnsi="Times New Roman" w:cs="Times New Roman"/>
        </w:rPr>
        <w:t xml:space="preserve">were clearly problems with this as it allowed any women under </w:t>
      </w:r>
      <w:r w:rsidR="006D4E2E" w:rsidRPr="00574249">
        <w:rPr>
          <w:rFonts w:ascii="Times New Roman" w:eastAsia="Times New Roman" w:hAnsi="Times New Roman" w:cs="Times New Roman"/>
        </w:rPr>
        <w:t>suspicion</w:t>
      </w:r>
      <w:r w:rsidR="008512E9" w:rsidRPr="00574249">
        <w:rPr>
          <w:rFonts w:ascii="Times New Roman" w:eastAsia="Times New Roman" w:hAnsi="Times New Roman" w:cs="Times New Roman"/>
        </w:rPr>
        <w:t xml:space="preserve"> to be targeted</w:t>
      </w:r>
      <w:r w:rsidR="0021023C" w:rsidRPr="00574249">
        <w:rPr>
          <w:rFonts w:ascii="Times New Roman" w:eastAsia="Times New Roman" w:hAnsi="Times New Roman" w:cs="Times New Roman"/>
        </w:rPr>
        <w:t>.</w:t>
      </w:r>
      <w:r w:rsidR="00470B96" w:rsidRPr="00574249">
        <w:rPr>
          <w:rFonts w:ascii="Times New Roman" w:eastAsia="Times New Roman" w:hAnsi="Times New Roman" w:cs="Times New Roman"/>
        </w:rPr>
        <w:t xml:space="preserve"> </w:t>
      </w:r>
      <w:r w:rsidR="00352C85" w:rsidRPr="00574249">
        <w:rPr>
          <w:rFonts w:ascii="Times New Roman" w:eastAsia="Times New Roman" w:hAnsi="Times New Roman" w:cs="Times New Roman"/>
        </w:rPr>
        <w:t xml:space="preserve">In Page 16 of the report </w:t>
      </w:r>
      <w:r w:rsidR="00E961A2" w:rsidRPr="00574249">
        <w:rPr>
          <w:rFonts w:ascii="Times New Roman" w:eastAsia="Times New Roman" w:hAnsi="Times New Roman" w:cs="Times New Roman"/>
        </w:rPr>
        <w:t xml:space="preserve">the </w:t>
      </w:r>
      <w:r w:rsidR="00352C85" w:rsidRPr="00574249">
        <w:rPr>
          <w:rFonts w:ascii="Times New Roman" w:eastAsia="Times New Roman" w:hAnsi="Times New Roman" w:cs="Times New Roman"/>
        </w:rPr>
        <w:t xml:space="preserve">police </w:t>
      </w:r>
      <w:r w:rsidR="00E961A2" w:rsidRPr="00574249">
        <w:rPr>
          <w:rFonts w:ascii="Times New Roman" w:eastAsia="Times New Roman" w:hAnsi="Times New Roman" w:cs="Times New Roman"/>
        </w:rPr>
        <w:t xml:space="preserve">were given powers to </w:t>
      </w:r>
      <w:r w:rsidR="00AA4C2D" w:rsidRPr="00574249">
        <w:rPr>
          <w:rFonts w:ascii="Times New Roman" w:eastAsia="Times New Roman" w:hAnsi="Times New Roman" w:cs="Times New Roman"/>
        </w:rPr>
        <w:t>regulate</w:t>
      </w:r>
      <w:r w:rsidR="00E961A2" w:rsidRPr="00574249">
        <w:rPr>
          <w:rFonts w:ascii="Times New Roman" w:eastAsia="Times New Roman" w:hAnsi="Times New Roman" w:cs="Times New Roman"/>
        </w:rPr>
        <w:t xml:space="preserve"> areas that </w:t>
      </w:r>
      <w:r w:rsidR="00BA4570" w:rsidRPr="00574249">
        <w:rPr>
          <w:rFonts w:ascii="Times New Roman" w:eastAsia="Times New Roman" w:hAnsi="Times New Roman" w:cs="Times New Roman"/>
        </w:rPr>
        <w:t>were</w:t>
      </w:r>
      <w:r w:rsidR="00E961A2" w:rsidRPr="00574249">
        <w:rPr>
          <w:rFonts w:ascii="Times New Roman" w:eastAsia="Times New Roman" w:hAnsi="Times New Roman" w:cs="Times New Roman"/>
        </w:rPr>
        <w:t xml:space="preserve"> favoured by </w:t>
      </w:r>
      <w:r w:rsidR="00AA4C2D" w:rsidRPr="00574249">
        <w:rPr>
          <w:rFonts w:ascii="Times New Roman" w:eastAsia="Times New Roman" w:hAnsi="Times New Roman" w:cs="Times New Roman"/>
        </w:rPr>
        <w:t>prostitutes</w:t>
      </w:r>
      <w:r w:rsidR="00E961A2" w:rsidRPr="00574249">
        <w:rPr>
          <w:rFonts w:ascii="Times New Roman" w:eastAsia="Times New Roman" w:hAnsi="Times New Roman" w:cs="Times New Roman"/>
        </w:rPr>
        <w:t>,</w:t>
      </w:r>
      <w:r w:rsidR="00933C3A" w:rsidRPr="00574249">
        <w:rPr>
          <w:rFonts w:ascii="Times New Roman" w:eastAsia="Times New Roman" w:hAnsi="Times New Roman" w:cs="Times New Roman"/>
        </w:rPr>
        <w:t xml:space="preserve"> </w:t>
      </w:r>
    </w:p>
    <w:p w14:paraId="5078528F" w14:textId="39641FC0" w:rsidR="00933C3A" w:rsidRPr="00574249" w:rsidRDefault="00933C3A" w:rsidP="00574249">
      <w:pPr>
        <w:spacing w:line="480" w:lineRule="auto"/>
        <w:ind w:left="720"/>
        <w:rPr>
          <w:rFonts w:ascii="Times New Roman" w:eastAsia="Times New Roman" w:hAnsi="Times New Roman" w:cs="Times New Roman"/>
        </w:rPr>
      </w:pPr>
      <w:r w:rsidRPr="00574249">
        <w:rPr>
          <w:rFonts w:ascii="Times New Roman" w:eastAsia="Times New Roman" w:hAnsi="Times New Roman" w:cs="Times New Roman"/>
        </w:rPr>
        <w:t>41. The Association desires the suppression, by police regulations, of the open pro</w:t>
      </w:r>
      <w:r w:rsidR="00A15168" w:rsidRPr="00574249">
        <w:rPr>
          <w:rFonts w:ascii="Times New Roman" w:eastAsia="Times New Roman" w:hAnsi="Times New Roman" w:cs="Times New Roman"/>
        </w:rPr>
        <w:t>fliga</w:t>
      </w:r>
      <w:r w:rsidR="00CC4346" w:rsidRPr="00574249">
        <w:rPr>
          <w:rFonts w:ascii="Times New Roman" w:eastAsia="Times New Roman" w:hAnsi="Times New Roman" w:cs="Times New Roman"/>
        </w:rPr>
        <w:t>c</w:t>
      </w:r>
      <w:r w:rsidR="00A15168" w:rsidRPr="00574249">
        <w:rPr>
          <w:rFonts w:ascii="Times New Roman" w:eastAsia="Times New Roman" w:hAnsi="Times New Roman" w:cs="Times New Roman"/>
        </w:rPr>
        <w:t xml:space="preserve">y of the streets, which offers so great a temptation to the young and </w:t>
      </w:r>
      <w:r w:rsidR="00CC4346" w:rsidRPr="00574249">
        <w:rPr>
          <w:rFonts w:ascii="Times New Roman" w:eastAsia="Times New Roman" w:hAnsi="Times New Roman" w:cs="Times New Roman"/>
        </w:rPr>
        <w:lastRenderedPageBreak/>
        <w:t>thoughtless</w:t>
      </w:r>
      <w:r w:rsidR="00A15168" w:rsidRPr="00574249">
        <w:rPr>
          <w:rFonts w:ascii="Times New Roman" w:eastAsia="Times New Roman" w:hAnsi="Times New Roman" w:cs="Times New Roman"/>
        </w:rPr>
        <w:t xml:space="preserve">. This has resulted from the operation of the contagious diseases Act at </w:t>
      </w:r>
      <w:r w:rsidR="00CC4346" w:rsidRPr="00574249">
        <w:rPr>
          <w:rFonts w:ascii="Times New Roman" w:eastAsia="Times New Roman" w:hAnsi="Times New Roman" w:cs="Times New Roman"/>
        </w:rPr>
        <w:t>Plymouth.</w:t>
      </w:r>
      <w:r w:rsidR="002146E3" w:rsidRPr="00574249">
        <w:rPr>
          <w:rStyle w:val="FootnoteReference"/>
          <w:rFonts w:ascii="Times New Roman" w:eastAsia="Times New Roman" w:hAnsi="Times New Roman" w:cs="Times New Roman"/>
        </w:rPr>
        <w:footnoteReference w:id="34"/>
      </w:r>
    </w:p>
    <w:p w14:paraId="4A68140F" w14:textId="42C242DF" w:rsidR="00CF67AC" w:rsidRPr="00574249" w:rsidRDefault="00E961A2"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 </w:t>
      </w:r>
      <w:r w:rsidR="00356A2C" w:rsidRPr="00574249">
        <w:rPr>
          <w:rFonts w:ascii="Times New Roman" w:eastAsia="Times New Roman" w:hAnsi="Times New Roman" w:cs="Times New Roman"/>
        </w:rPr>
        <w:t>T</w:t>
      </w:r>
      <w:r w:rsidRPr="00574249">
        <w:rPr>
          <w:rFonts w:ascii="Times New Roman" w:eastAsia="Times New Roman" w:hAnsi="Times New Roman" w:cs="Times New Roman"/>
        </w:rPr>
        <w:t xml:space="preserve">his </w:t>
      </w:r>
      <w:r w:rsidR="006D4E2E" w:rsidRPr="00574249">
        <w:rPr>
          <w:rFonts w:ascii="Times New Roman" w:eastAsia="Times New Roman" w:hAnsi="Times New Roman" w:cs="Times New Roman"/>
        </w:rPr>
        <w:t>was</w:t>
      </w:r>
      <w:r w:rsidR="0021023C" w:rsidRPr="00574249">
        <w:rPr>
          <w:rFonts w:ascii="Times New Roman" w:eastAsia="Times New Roman" w:hAnsi="Times New Roman" w:cs="Times New Roman"/>
        </w:rPr>
        <w:t xml:space="preserve"> particularly a problem as there was no clear definition of a prostitute</w:t>
      </w:r>
      <w:r w:rsidR="006D4E2E" w:rsidRPr="00574249">
        <w:rPr>
          <w:rFonts w:ascii="Times New Roman" w:eastAsia="Times New Roman" w:hAnsi="Times New Roman" w:cs="Times New Roman"/>
        </w:rPr>
        <w:t>.</w:t>
      </w:r>
      <w:r w:rsidR="001C19B7" w:rsidRPr="00574249">
        <w:rPr>
          <w:rFonts w:ascii="Times New Roman" w:eastAsia="Times New Roman" w:hAnsi="Times New Roman" w:cs="Times New Roman"/>
        </w:rPr>
        <w:t xml:space="preserve"> </w:t>
      </w:r>
      <w:r w:rsidR="00766811" w:rsidRPr="00574249">
        <w:rPr>
          <w:rFonts w:ascii="Times New Roman" w:eastAsia="Times New Roman" w:hAnsi="Times New Roman" w:cs="Times New Roman"/>
        </w:rPr>
        <w:t xml:space="preserve">Gleadle comments </w:t>
      </w:r>
      <w:r w:rsidR="008D133A" w:rsidRPr="00574249">
        <w:rPr>
          <w:rFonts w:ascii="Times New Roman" w:eastAsia="Times New Roman" w:hAnsi="Times New Roman" w:cs="Times New Roman"/>
        </w:rPr>
        <w:t xml:space="preserve">how the Acts </w:t>
      </w:r>
      <w:r w:rsidR="007932D5" w:rsidRPr="00574249">
        <w:rPr>
          <w:rFonts w:ascii="Times New Roman" w:eastAsia="Times New Roman" w:hAnsi="Times New Roman" w:cs="Times New Roman"/>
        </w:rPr>
        <w:t xml:space="preserve">further </w:t>
      </w:r>
      <w:r w:rsidR="00507451" w:rsidRPr="00574249">
        <w:rPr>
          <w:rFonts w:ascii="Times New Roman" w:eastAsia="Times New Roman" w:hAnsi="Times New Roman" w:cs="Times New Roman"/>
        </w:rPr>
        <w:t>restricted</w:t>
      </w:r>
      <w:r w:rsidR="007932D5" w:rsidRPr="00574249">
        <w:rPr>
          <w:rFonts w:ascii="Times New Roman" w:eastAsia="Times New Roman" w:hAnsi="Times New Roman" w:cs="Times New Roman"/>
        </w:rPr>
        <w:t xml:space="preserve"> and humiliated women from </w:t>
      </w:r>
      <w:r w:rsidR="00F15F7E" w:rsidRPr="00574249">
        <w:rPr>
          <w:rFonts w:ascii="Times New Roman" w:eastAsia="Times New Roman" w:hAnsi="Times New Roman" w:cs="Times New Roman"/>
        </w:rPr>
        <w:t>middle- and working-class</w:t>
      </w:r>
      <w:r w:rsidR="00504EB1" w:rsidRPr="00574249">
        <w:rPr>
          <w:rFonts w:ascii="Times New Roman" w:eastAsia="Times New Roman" w:hAnsi="Times New Roman" w:cs="Times New Roman"/>
        </w:rPr>
        <w:t xml:space="preserve"> </w:t>
      </w:r>
      <w:r w:rsidR="00507451" w:rsidRPr="00574249">
        <w:rPr>
          <w:rFonts w:ascii="Times New Roman" w:eastAsia="Times New Roman" w:hAnsi="Times New Roman" w:cs="Times New Roman"/>
        </w:rPr>
        <w:t>backgrounds</w:t>
      </w:r>
      <w:r w:rsidR="00B03FDD" w:rsidRPr="00574249">
        <w:rPr>
          <w:rFonts w:ascii="Times New Roman" w:eastAsia="Times New Roman" w:hAnsi="Times New Roman" w:cs="Times New Roman"/>
        </w:rPr>
        <w:t>.</w:t>
      </w:r>
      <w:r w:rsidR="00477C0F" w:rsidRPr="00574249">
        <w:rPr>
          <w:rStyle w:val="FootnoteReference"/>
          <w:rFonts w:ascii="Times New Roman" w:eastAsia="Times New Roman" w:hAnsi="Times New Roman" w:cs="Times New Roman"/>
        </w:rPr>
        <w:footnoteReference w:id="35"/>
      </w:r>
      <w:r w:rsidR="00747129" w:rsidRPr="00574249">
        <w:rPr>
          <w:rFonts w:ascii="Times New Roman" w:eastAsia="Times New Roman" w:hAnsi="Times New Roman" w:cs="Times New Roman"/>
        </w:rPr>
        <w:t xml:space="preserve"> </w:t>
      </w:r>
      <w:r w:rsidR="0038101D" w:rsidRPr="00574249">
        <w:rPr>
          <w:rFonts w:ascii="Times New Roman" w:eastAsia="Times New Roman" w:hAnsi="Times New Roman" w:cs="Times New Roman"/>
        </w:rPr>
        <w:t>This generated an outcry</w:t>
      </w:r>
      <w:r w:rsidR="0037032C" w:rsidRPr="00574249">
        <w:rPr>
          <w:rFonts w:ascii="Times New Roman" w:eastAsia="Times New Roman" w:hAnsi="Times New Roman" w:cs="Times New Roman"/>
        </w:rPr>
        <w:t xml:space="preserve"> from the </w:t>
      </w:r>
      <w:r w:rsidR="00385BA5" w:rsidRPr="00574249">
        <w:rPr>
          <w:rFonts w:ascii="Times New Roman" w:eastAsia="Times New Roman" w:hAnsi="Times New Roman" w:cs="Times New Roman"/>
        </w:rPr>
        <w:t>public in 1869</w:t>
      </w:r>
      <w:r w:rsidR="00CF67AC" w:rsidRPr="00574249">
        <w:rPr>
          <w:rFonts w:ascii="Times New Roman" w:eastAsia="Times New Roman" w:hAnsi="Times New Roman" w:cs="Times New Roman"/>
        </w:rPr>
        <w:t>,</w:t>
      </w:r>
      <w:r w:rsidR="00BE24AF" w:rsidRPr="00574249">
        <w:rPr>
          <w:rFonts w:ascii="Times New Roman" w:eastAsia="Times New Roman" w:hAnsi="Times New Roman" w:cs="Times New Roman"/>
        </w:rPr>
        <w:t xml:space="preserve"> </w:t>
      </w:r>
      <w:r w:rsidR="004A1879" w:rsidRPr="00574249">
        <w:rPr>
          <w:rFonts w:ascii="Times New Roman" w:eastAsia="Times New Roman" w:hAnsi="Times New Roman" w:cs="Times New Roman"/>
        </w:rPr>
        <w:t xml:space="preserve">mainly from </w:t>
      </w:r>
      <w:r w:rsidR="005C7EFE" w:rsidRPr="00574249">
        <w:rPr>
          <w:rFonts w:ascii="Times New Roman" w:eastAsia="Times New Roman" w:hAnsi="Times New Roman" w:cs="Times New Roman"/>
        </w:rPr>
        <w:t>women, which</w:t>
      </w:r>
      <w:r w:rsidR="00CF67AC" w:rsidRPr="00574249">
        <w:rPr>
          <w:rFonts w:ascii="Times New Roman" w:eastAsia="Times New Roman" w:hAnsi="Times New Roman" w:cs="Times New Roman"/>
        </w:rPr>
        <w:t xml:space="preserve"> is demonstrated by </w:t>
      </w:r>
      <w:r w:rsidR="00EB76EC" w:rsidRPr="00574249">
        <w:rPr>
          <w:rFonts w:ascii="Times New Roman" w:eastAsia="Times New Roman" w:hAnsi="Times New Roman" w:cs="Times New Roman"/>
        </w:rPr>
        <w:t>figure</w:t>
      </w:r>
      <w:r w:rsidR="00CF67AC" w:rsidRPr="00574249">
        <w:rPr>
          <w:rFonts w:ascii="Times New Roman" w:eastAsia="Times New Roman" w:hAnsi="Times New Roman" w:cs="Times New Roman"/>
        </w:rPr>
        <w:t xml:space="preserve"> 3</w:t>
      </w:r>
      <w:r w:rsidR="00267FF9" w:rsidRPr="00574249">
        <w:rPr>
          <w:rFonts w:ascii="Times New Roman" w:eastAsia="Times New Roman" w:hAnsi="Times New Roman" w:cs="Times New Roman"/>
        </w:rPr>
        <w:t xml:space="preserve">. </w:t>
      </w:r>
      <w:r w:rsidR="0044088D" w:rsidRPr="00574249">
        <w:rPr>
          <w:rFonts w:ascii="Times New Roman" w:eastAsia="Times New Roman" w:hAnsi="Times New Roman" w:cs="Times New Roman"/>
        </w:rPr>
        <w:t xml:space="preserve"> </w:t>
      </w:r>
    </w:p>
    <w:p w14:paraId="44530FDD" w14:textId="57047EDB" w:rsidR="00516028" w:rsidRPr="00574249" w:rsidRDefault="0038101D"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 </w:t>
      </w:r>
    </w:p>
    <w:p w14:paraId="7F1DAEE8" w14:textId="77777777" w:rsidR="00516028" w:rsidRPr="00574249" w:rsidRDefault="00516028" w:rsidP="00574249">
      <w:pPr>
        <w:keepNext/>
        <w:spacing w:line="480" w:lineRule="auto"/>
        <w:ind w:firstLine="720"/>
        <w:rPr>
          <w:rFonts w:ascii="Times New Roman" w:hAnsi="Times New Roman" w:cs="Times New Roman"/>
        </w:rPr>
      </w:pPr>
      <w:r w:rsidRPr="00574249">
        <w:rPr>
          <w:rFonts w:ascii="Times New Roman" w:hAnsi="Times New Roman" w:cs="Times New Roman"/>
          <w:noProof/>
        </w:rPr>
        <w:lastRenderedPageBreak/>
        <w:drawing>
          <wp:inline distT="0" distB="0" distL="0" distR="0" wp14:anchorId="56BC1A45" wp14:editId="2BCD4081">
            <wp:extent cx="4745182" cy="7128624"/>
            <wp:effectExtent l="0" t="0" r="0" b="0"/>
            <wp:docPr id="661023187" name="Picture 1" descr="A document with a stamp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3187" name="Picture 1" descr="A document with a stamp on it&#10;&#10;AI-generated content may be incorrect."/>
                    <pic:cNvPicPr/>
                  </pic:nvPicPr>
                  <pic:blipFill rotWithShape="1">
                    <a:blip r:embed="rId10" cstate="print">
                      <a:extLst>
                        <a:ext uri="{28A0092B-C50C-407E-A947-70E740481C1C}">
                          <a14:useLocalDpi xmlns:a14="http://schemas.microsoft.com/office/drawing/2010/main" val="0"/>
                        </a:ext>
                      </a:extLst>
                    </a:blip>
                    <a:srcRect l="8428" r="7271"/>
                    <a:stretch/>
                  </pic:blipFill>
                  <pic:spPr bwMode="auto">
                    <a:xfrm>
                      <a:off x="0" y="0"/>
                      <a:ext cx="4874867" cy="7323447"/>
                    </a:xfrm>
                    <a:prstGeom prst="rect">
                      <a:avLst/>
                    </a:prstGeom>
                    <a:ln>
                      <a:noFill/>
                    </a:ln>
                    <a:extLst>
                      <a:ext uri="{53640926-AAD7-44D8-BBD7-CCE9431645EC}">
                        <a14:shadowObscured xmlns:a14="http://schemas.microsoft.com/office/drawing/2010/main"/>
                      </a:ext>
                    </a:extLst>
                  </pic:spPr>
                </pic:pic>
              </a:graphicData>
            </a:graphic>
          </wp:inline>
        </w:drawing>
      </w:r>
    </w:p>
    <w:p w14:paraId="783FE0E0" w14:textId="3C4F8DCD" w:rsidR="00516028" w:rsidRPr="00F607EC" w:rsidRDefault="00516028" w:rsidP="00574249">
      <w:pPr>
        <w:pStyle w:val="Caption"/>
        <w:spacing w:line="480" w:lineRule="auto"/>
        <w:ind w:left="720"/>
        <w:rPr>
          <w:rFonts w:ascii="Times New Roman" w:eastAsia="Times New Roman" w:hAnsi="Times New Roman" w:cs="Times New Roman"/>
          <w:sz w:val="16"/>
          <w:szCs w:val="16"/>
        </w:rPr>
      </w:pPr>
      <w:r w:rsidRPr="00F607EC">
        <w:rPr>
          <w:rFonts w:ascii="Times New Roman" w:hAnsi="Times New Roman" w:cs="Times New Roman"/>
          <w:sz w:val="16"/>
          <w:szCs w:val="16"/>
        </w:rPr>
        <w:t>Figure</w:t>
      </w:r>
      <w:r w:rsidR="00CD444D" w:rsidRPr="00F607EC">
        <w:rPr>
          <w:rFonts w:ascii="Times New Roman" w:hAnsi="Times New Roman" w:cs="Times New Roman"/>
          <w:sz w:val="16"/>
          <w:szCs w:val="16"/>
        </w:rPr>
        <w:t xml:space="preserve"> 3</w:t>
      </w:r>
      <w:r w:rsidRPr="00F607EC">
        <w:rPr>
          <w:rFonts w:ascii="Times New Roman" w:hAnsi="Times New Roman" w:cs="Times New Roman"/>
          <w:sz w:val="16"/>
          <w:szCs w:val="16"/>
        </w:rPr>
        <w:t xml:space="preserve">, </w:t>
      </w:r>
      <w:r w:rsidR="00791D0D" w:rsidRPr="00F607EC">
        <w:rPr>
          <w:rFonts w:ascii="Times New Roman" w:hAnsi="Times New Roman" w:cs="Times New Roman"/>
          <w:sz w:val="16"/>
          <w:szCs w:val="16"/>
        </w:rPr>
        <w:t>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w:t>
      </w:r>
      <w:r w:rsidR="0076261C" w:rsidRPr="00F607EC">
        <w:rPr>
          <w:rFonts w:ascii="Times New Roman" w:hAnsi="Times New Roman" w:cs="Times New Roman"/>
          <w:sz w:val="16"/>
          <w:szCs w:val="16"/>
        </w:rPr>
        <w:t>, Taylor, Charles Bell (author), ‘</w:t>
      </w:r>
      <w:r w:rsidR="00225F1A" w:rsidRPr="00F607EC">
        <w:rPr>
          <w:rFonts w:ascii="Times New Roman" w:hAnsi="Times New Roman" w:cs="Times New Roman"/>
          <w:sz w:val="16"/>
          <w:szCs w:val="16"/>
        </w:rPr>
        <w:t xml:space="preserve">Medical Heritage Library’, (1869), The </w:t>
      </w:r>
      <w:proofErr w:type="spellStart"/>
      <w:r w:rsidR="00225F1A" w:rsidRPr="00F607EC">
        <w:rPr>
          <w:rFonts w:ascii="Times New Roman" w:hAnsi="Times New Roman" w:cs="Times New Roman"/>
          <w:sz w:val="16"/>
          <w:szCs w:val="16"/>
        </w:rPr>
        <w:t>Wellcome</w:t>
      </w:r>
      <w:proofErr w:type="spellEnd"/>
      <w:r w:rsidR="00225F1A" w:rsidRPr="00F607EC">
        <w:rPr>
          <w:rFonts w:ascii="Times New Roman" w:hAnsi="Times New Roman" w:cs="Times New Roman"/>
          <w:sz w:val="16"/>
          <w:szCs w:val="16"/>
        </w:rPr>
        <w:t xml:space="preserve"> Collection. </w:t>
      </w:r>
    </w:p>
    <w:p w14:paraId="5E173678" w14:textId="2DD53EB6" w:rsidR="00CD444D" w:rsidRPr="00574249" w:rsidRDefault="00CD444D" w:rsidP="00574249">
      <w:pPr>
        <w:pStyle w:val="Caption"/>
        <w:spacing w:line="480" w:lineRule="auto"/>
        <w:rPr>
          <w:rFonts w:ascii="Times New Roman" w:eastAsia="Times New Roman" w:hAnsi="Times New Roman" w:cs="Times New Roman"/>
          <w:sz w:val="24"/>
          <w:szCs w:val="24"/>
        </w:rPr>
      </w:pPr>
    </w:p>
    <w:p w14:paraId="54671B6A" w14:textId="66BF907F" w:rsidR="00516028" w:rsidRPr="00574249" w:rsidRDefault="00E02CEA"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Th</w:t>
      </w:r>
      <w:r w:rsidR="00354439" w:rsidRPr="00574249">
        <w:rPr>
          <w:rFonts w:ascii="Times New Roman" w:eastAsia="Times New Roman" w:hAnsi="Times New Roman" w:cs="Times New Roman"/>
        </w:rPr>
        <w:t>e</w:t>
      </w:r>
      <w:r w:rsidR="00377C1E" w:rsidRPr="00574249">
        <w:rPr>
          <w:rFonts w:ascii="Times New Roman" w:eastAsia="Times New Roman" w:hAnsi="Times New Roman" w:cs="Times New Roman"/>
        </w:rPr>
        <w:t xml:space="preserve"> </w:t>
      </w:r>
      <w:r w:rsidR="00BE24AF" w:rsidRPr="00574249">
        <w:rPr>
          <w:rFonts w:ascii="Times New Roman" w:eastAsia="Times New Roman" w:hAnsi="Times New Roman" w:cs="Times New Roman"/>
        </w:rPr>
        <w:t>paper</w:t>
      </w:r>
      <w:r w:rsidR="00A40D57" w:rsidRPr="00574249">
        <w:rPr>
          <w:rFonts w:ascii="Times New Roman" w:eastAsia="Times New Roman" w:hAnsi="Times New Roman" w:cs="Times New Roman"/>
        </w:rPr>
        <w:t xml:space="preserve">, figure 3, </w:t>
      </w:r>
      <w:r w:rsidR="00354439" w:rsidRPr="00574249">
        <w:rPr>
          <w:rFonts w:ascii="Times New Roman" w:eastAsia="Times New Roman" w:hAnsi="Times New Roman" w:cs="Times New Roman"/>
        </w:rPr>
        <w:t xml:space="preserve">is </w:t>
      </w:r>
      <w:r w:rsidR="00BE24AF" w:rsidRPr="00574249">
        <w:rPr>
          <w:rFonts w:ascii="Times New Roman" w:eastAsia="Times New Roman" w:hAnsi="Times New Roman" w:cs="Times New Roman"/>
        </w:rPr>
        <w:t xml:space="preserve">called </w:t>
      </w:r>
      <w:r w:rsidR="00A40D57" w:rsidRPr="00574249">
        <w:rPr>
          <w:rFonts w:ascii="Times New Roman" w:eastAsia="Times New Roman" w:hAnsi="Times New Roman" w:cs="Times New Roman"/>
          <w:i/>
          <w:iCs/>
        </w:rPr>
        <w:t>Observations on the Contagious Diseases Act (women not animals) : showing how the new law debases women, debauches men, destroys the liberty of the subject, and tends to increase disease, being a reply to Mr. W. Paul Swains paper on the working of the Act at Devonport,</w:t>
      </w:r>
      <w:r w:rsidR="00A40D57" w:rsidRPr="00574249">
        <w:rPr>
          <w:rFonts w:ascii="Times New Roman" w:eastAsia="Times New Roman" w:hAnsi="Times New Roman" w:cs="Times New Roman"/>
        </w:rPr>
        <w:t xml:space="preserve"> was published by Charles Bell Taylor in response to the effects of the Contagious Diseases Act on women in Victorian society.</w:t>
      </w:r>
      <w:r w:rsidR="008610B7" w:rsidRPr="00574249">
        <w:rPr>
          <w:rStyle w:val="FootnoteReference"/>
          <w:rFonts w:ascii="Times New Roman" w:eastAsia="Times New Roman" w:hAnsi="Times New Roman" w:cs="Times New Roman"/>
        </w:rPr>
        <w:footnoteReference w:id="36"/>
      </w:r>
      <w:r w:rsidR="00A40D57" w:rsidRPr="00574249">
        <w:rPr>
          <w:rFonts w:ascii="Times New Roman" w:eastAsia="Times New Roman" w:hAnsi="Times New Roman" w:cs="Times New Roman"/>
        </w:rPr>
        <w:t xml:space="preserve">The article </w:t>
      </w:r>
      <w:r w:rsidR="00CB0620" w:rsidRPr="00574249">
        <w:rPr>
          <w:rFonts w:ascii="Times New Roman" w:eastAsia="Times New Roman" w:hAnsi="Times New Roman" w:cs="Times New Roman"/>
        </w:rPr>
        <w:t xml:space="preserve">supports </w:t>
      </w:r>
      <w:r w:rsidR="00516028" w:rsidRPr="00574249">
        <w:rPr>
          <w:rFonts w:ascii="Times New Roman" w:eastAsia="Times New Roman" w:hAnsi="Times New Roman" w:cs="Times New Roman"/>
        </w:rPr>
        <w:t>Gleadle</w:t>
      </w:r>
      <w:r w:rsidR="00A464F6" w:rsidRPr="00574249">
        <w:rPr>
          <w:rFonts w:ascii="Times New Roman" w:eastAsia="Times New Roman" w:hAnsi="Times New Roman" w:cs="Times New Roman"/>
        </w:rPr>
        <w:t>’s</w:t>
      </w:r>
      <w:r w:rsidR="00516028" w:rsidRPr="00574249">
        <w:rPr>
          <w:rFonts w:ascii="Times New Roman" w:eastAsia="Times New Roman" w:hAnsi="Times New Roman" w:cs="Times New Roman"/>
        </w:rPr>
        <w:t xml:space="preserve"> comment on how the Act further humiliated women as Charles Bell Taylor comments, </w:t>
      </w:r>
    </w:p>
    <w:p w14:paraId="129396E4" w14:textId="1E6217D1" w:rsidR="00516028" w:rsidRPr="00574249" w:rsidRDefault="00516028" w:rsidP="00574249">
      <w:pPr>
        <w:spacing w:line="480" w:lineRule="auto"/>
        <w:ind w:left="720"/>
        <w:rPr>
          <w:rFonts w:ascii="Times New Roman" w:eastAsia="Times New Roman" w:hAnsi="Times New Roman" w:cs="Times New Roman"/>
          <w:b/>
          <w:bCs/>
        </w:rPr>
      </w:pPr>
      <w:r w:rsidRPr="00574249">
        <w:rPr>
          <w:rFonts w:ascii="Times New Roman" w:eastAsia="Times New Roman" w:hAnsi="Times New Roman" w:cs="Times New Roman"/>
        </w:rPr>
        <w:t>Under the provisions of the Contagious Diseases Act, any women whom a policem</w:t>
      </w:r>
      <w:r w:rsidR="00A464F6" w:rsidRPr="00574249">
        <w:rPr>
          <w:rFonts w:ascii="Times New Roman" w:eastAsia="Times New Roman" w:hAnsi="Times New Roman" w:cs="Times New Roman"/>
        </w:rPr>
        <w:t>a</w:t>
      </w:r>
      <w:r w:rsidRPr="00574249">
        <w:rPr>
          <w:rFonts w:ascii="Times New Roman" w:eastAsia="Times New Roman" w:hAnsi="Times New Roman" w:cs="Times New Roman"/>
        </w:rPr>
        <w:t>n may choose to designate, or affect to believe to be a prostitute, without proof, without evidence, trail, or conviction, is liable to be arrested, taken before a magistrate, and condemned to three months’ imprisonment with hard labour, which may be repeated indefinitely, that is, for life, if she decline to submit (for at least a year, in company with the vilest prostitutes) to a frequently repeated violation of her person with a surgical instrument.</w:t>
      </w:r>
      <w:r w:rsidR="0016042C" w:rsidRPr="00574249">
        <w:rPr>
          <w:rStyle w:val="FootnoteReference"/>
          <w:rFonts w:ascii="Times New Roman" w:eastAsia="Times New Roman" w:hAnsi="Times New Roman" w:cs="Times New Roman"/>
        </w:rPr>
        <w:footnoteReference w:id="37"/>
      </w:r>
      <w:r w:rsidRPr="00574249">
        <w:rPr>
          <w:rFonts w:ascii="Times New Roman" w:eastAsia="Times New Roman" w:hAnsi="Times New Roman" w:cs="Times New Roman"/>
        </w:rPr>
        <w:t xml:space="preserve"> </w:t>
      </w:r>
    </w:p>
    <w:p w14:paraId="43105316" w14:textId="6CCB02AB" w:rsidR="00516028" w:rsidRPr="00574249" w:rsidRDefault="00021F57"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Charles Bell </w:t>
      </w:r>
      <w:r w:rsidR="00516028" w:rsidRPr="00574249">
        <w:rPr>
          <w:rFonts w:ascii="Times New Roman" w:eastAsia="Times New Roman" w:hAnsi="Times New Roman" w:cs="Times New Roman"/>
        </w:rPr>
        <w:t xml:space="preserve">Taylor had accurately described how with no clear definition of a prostitute, </w:t>
      </w:r>
      <w:r w:rsidR="00CB0620" w:rsidRPr="00574249">
        <w:rPr>
          <w:rFonts w:ascii="Times New Roman" w:eastAsia="Times New Roman" w:hAnsi="Times New Roman" w:cs="Times New Roman"/>
        </w:rPr>
        <w:t>seen in</w:t>
      </w:r>
      <w:r w:rsidR="00516028" w:rsidRPr="00574249">
        <w:rPr>
          <w:rFonts w:ascii="Times New Roman" w:eastAsia="Times New Roman" w:hAnsi="Times New Roman" w:cs="Times New Roman"/>
        </w:rPr>
        <w:t xml:space="preserve"> figure 2, further </w:t>
      </w:r>
      <w:r w:rsidR="00CB0620" w:rsidRPr="00574249">
        <w:rPr>
          <w:rFonts w:ascii="Times New Roman" w:eastAsia="Times New Roman" w:hAnsi="Times New Roman" w:cs="Times New Roman"/>
        </w:rPr>
        <w:t>a</w:t>
      </w:r>
      <w:r w:rsidR="00516028" w:rsidRPr="00574249">
        <w:rPr>
          <w:rFonts w:ascii="Times New Roman" w:eastAsia="Times New Roman" w:hAnsi="Times New Roman" w:cs="Times New Roman"/>
        </w:rPr>
        <w:t xml:space="preserve">ffected, humiliated and placed Victorian women in danger from all classes. </w:t>
      </w:r>
    </w:p>
    <w:p w14:paraId="64505DEA" w14:textId="34387A7A" w:rsidR="00516028" w:rsidRPr="00574249" w:rsidRDefault="00516028" w:rsidP="00574249">
      <w:pPr>
        <w:spacing w:line="480" w:lineRule="auto"/>
        <w:ind w:left="720"/>
        <w:rPr>
          <w:rFonts w:ascii="Times New Roman" w:eastAsia="Times New Roman" w:hAnsi="Times New Roman" w:cs="Times New Roman"/>
          <w:b/>
          <w:bCs/>
        </w:rPr>
      </w:pPr>
      <w:r w:rsidRPr="00574249">
        <w:rPr>
          <w:rFonts w:ascii="Times New Roman" w:eastAsia="Times New Roman" w:hAnsi="Times New Roman" w:cs="Times New Roman"/>
        </w:rPr>
        <w:lastRenderedPageBreak/>
        <w:t xml:space="preserve">I repeat, and defy contradiction, that there is no definition of prostitution whatever given in connection with this Bill, the spies have nothing to guide them in their selection of </w:t>
      </w:r>
      <w:proofErr w:type="gramStart"/>
      <w:r w:rsidRPr="00574249">
        <w:rPr>
          <w:rFonts w:ascii="Times New Roman" w:eastAsia="Times New Roman" w:hAnsi="Times New Roman" w:cs="Times New Roman"/>
        </w:rPr>
        <w:t>victims ;</w:t>
      </w:r>
      <w:proofErr w:type="gramEnd"/>
      <w:r w:rsidRPr="00574249">
        <w:rPr>
          <w:rFonts w:ascii="Times New Roman" w:eastAsia="Times New Roman" w:hAnsi="Times New Roman" w:cs="Times New Roman"/>
        </w:rPr>
        <w:t xml:space="preserve"> and I am informed that one of these officials recently told a girl that his reason for arresting her was that he had seen her twice at a concert. One witness, in his evidence given before the Parliamentary Committee, said that prostitution was more a matter of mannerism that anything else. No proof is required. Suspicions, just or unjust, aroused by worthy or unworthy motives, are all that is necessary to condemn the best women in the </w:t>
      </w:r>
      <w:proofErr w:type="gramStart"/>
      <w:r w:rsidRPr="00574249">
        <w:rPr>
          <w:rFonts w:ascii="Times New Roman" w:eastAsia="Times New Roman" w:hAnsi="Times New Roman" w:cs="Times New Roman"/>
        </w:rPr>
        <w:t>land ;</w:t>
      </w:r>
      <w:proofErr w:type="gramEnd"/>
      <w:r w:rsidRPr="00574249">
        <w:rPr>
          <w:rFonts w:ascii="Times New Roman" w:eastAsia="Times New Roman" w:hAnsi="Times New Roman" w:cs="Times New Roman"/>
        </w:rPr>
        <w:t xml:space="preserve"> and if she happens to be penniless and friendless so much the worse for her.</w:t>
      </w:r>
      <w:r w:rsidR="00FE1197" w:rsidRPr="00574249">
        <w:rPr>
          <w:rStyle w:val="FootnoteReference"/>
          <w:rFonts w:ascii="Times New Roman" w:eastAsia="Times New Roman" w:hAnsi="Times New Roman" w:cs="Times New Roman"/>
        </w:rPr>
        <w:footnoteReference w:id="38"/>
      </w:r>
    </w:p>
    <w:p w14:paraId="4C392C7E" w14:textId="6716184F" w:rsidR="009F48FC" w:rsidRPr="00574249" w:rsidRDefault="009B24A2"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publication of figure 3, </w:t>
      </w:r>
      <w:r w:rsidR="00F10598" w:rsidRPr="00574249">
        <w:rPr>
          <w:rFonts w:ascii="Times New Roman" w:eastAsia="Times New Roman" w:hAnsi="Times New Roman" w:cs="Times New Roman"/>
        </w:rPr>
        <w:t xml:space="preserve">encouraged repeal movements such as </w:t>
      </w:r>
      <w:r w:rsidR="00795209" w:rsidRPr="00574249">
        <w:rPr>
          <w:rFonts w:ascii="Times New Roman" w:eastAsia="Times New Roman" w:hAnsi="Times New Roman" w:cs="Times New Roman"/>
        </w:rPr>
        <w:t>the National Anti-Contagious Diseases Act Extension Association (the National Association)</w:t>
      </w:r>
      <w:r w:rsidR="00F10598" w:rsidRPr="00574249">
        <w:rPr>
          <w:rFonts w:ascii="Times New Roman" w:eastAsia="Times New Roman" w:hAnsi="Times New Roman" w:cs="Times New Roman"/>
        </w:rPr>
        <w:t>.</w:t>
      </w:r>
      <w:r w:rsidR="00BB6A96" w:rsidRPr="00574249">
        <w:rPr>
          <w:rStyle w:val="FootnoteReference"/>
          <w:rFonts w:ascii="Times New Roman" w:eastAsia="Times New Roman" w:hAnsi="Times New Roman" w:cs="Times New Roman"/>
        </w:rPr>
        <w:footnoteReference w:id="39"/>
      </w:r>
      <w:r w:rsidR="00F10598" w:rsidRPr="00574249">
        <w:rPr>
          <w:rFonts w:ascii="Times New Roman" w:eastAsia="Times New Roman" w:hAnsi="Times New Roman" w:cs="Times New Roman"/>
        </w:rPr>
        <w:t xml:space="preserve"> </w:t>
      </w:r>
      <w:r w:rsidR="00F14A61" w:rsidRPr="00574249">
        <w:rPr>
          <w:rFonts w:ascii="Times New Roman" w:eastAsia="Times New Roman" w:hAnsi="Times New Roman" w:cs="Times New Roman"/>
        </w:rPr>
        <w:t xml:space="preserve">However, </w:t>
      </w:r>
      <w:r w:rsidR="00636DFE" w:rsidRPr="00574249">
        <w:rPr>
          <w:rFonts w:ascii="Times New Roman" w:eastAsia="Times New Roman" w:hAnsi="Times New Roman" w:cs="Times New Roman"/>
        </w:rPr>
        <w:t>as nineteenth</w:t>
      </w:r>
      <w:r w:rsidR="005D263D" w:rsidRPr="00574249">
        <w:rPr>
          <w:rFonts w:ascii="Times New Roman" w:eastAsia="Times New Roman" w:hAnsi="Times New Roman" w:cs="Times New Roman"/>
        </w:rPr>
        <w:t xml:space="preserve"> century philanthropy became ‘womanized’, many women of all classes became involved in the campaign to repeal the Contagious Diseases Acts</w:t>
      </w:r>
      <w:r w:rsidR="009404BF" w:rsidRPr="00574249">
        <w:rPr>
          <w:rFonts w:ascii="Times New Roman" w:eastAsia="Times New Roman" w:hAnsi="Times New Roman" w:cs="Times New Roman"/>
        </w:rPr>
        <w:t xml:space="preserve">, </w:t>
      </w:r>
      <w:r w:rsidR="00E11E3C" w:rsidRPr="00574249">
        <w:rPr>
          <w:rFonts w:ascii="Times New Roman" w:eastAsia="Times New Roman" w:hAnsi="Times New Roman" w:cs="Times New Roman"/>
        </w:rPr>
        <w:t>such as t</w:t>
      </w:r>
      <w:r w:rsidR="009404BF" w:rsidRPr="00574249">
        <w:rPr>
          <w:rFonts w:ascii="Times New Roman" w:eastAsia="Times New Roman" w:hAnsi="Times New Roman" w:cs="Times New Roman"/>
        </w:rPr>
        <w:t>he Ladies National Association for the Repeal of the Contagious Disease Acts (LNA)</w:t>
      </w:r>
      <w:r w:rsidR="005D263D" w:rsidRPr="00574249">
        <w:rPr>
          <w:rFonts w:ascii="Times New Roman" w:eastAsia="Times New Roman" w:hAnsi="Times New Roman" w:cs="Times New Roman"/>
        </w:rPr>
        <w:t>.</w:t>
      </w:r>
      <w:r w:rsidR="005D263D" w:rsidRPr="00574249">
        <w:rPr>
          <w:rStyle w:val="FootnoteReference"/>
          <w:rFonts w:ascii="Times New Roman" w:eastAsia="Times New Roman" w:hAnsi="Times New Roman" w:cs="Times New Roman"/>
        </w:rPr>
        <w:footnoteReference w:id="40"/>
      </w:r>
      <w:r w:rsidR="005D263D" w:rsidRPr="00574249">
        <w:rPr>
          <w:rFonts w:ascii="Times New Roman" w:eastAsia="Times New Roman" w:hAnsi="Times New Roman" w:cs="Times New Roman"/>
        </w:rPr>
        <w:t xml:space="preserve"> </w:t>
      </w:r>
    </w:p>
    <w:p w14:paraId="456BE025" w14:textId="2934088F" w:rsidR="00313FEB" w:rsidRPr="00574249" w:rsidRDefault="00313FEB"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LNA became an important contributor to the repeal of the Contagious Diseases Acts. A protest letter was published in the Daily News in December 1869 with 124 </w:t>
      </w:r>
      <w:r w:rsidRPr="00574249">
        <w:rPr>
          <w:rFonts w:ascii="Times New Roman" w:eastAsia="Times New Roman" w:hAnsi="Times New Roman" w:cs="Times New Roman"/>
        </w:rPr>
        <w:lastRenderedPageBreak/>
        <w:t>signatures, claiming that the Acts discriminated against women. Walkowitz, quoted from the letter, details that</w:t>
      </w:r>
    </w:p>
    <w:p w14:paraId="5682C9C6" w14:textId="5105C303" w:rsidR="00313FEB" w:rsidRPr="00574249" w:rsidRDefault="007B2FF0" w:rsidP="00574249">
      <w:pPr>
        <w:spacing w:after="0" w:line="480" w:lineRule="auto"/>
        <w:ind w:left="1440"/>
        <w:rPr>
          <w:rFonts w:ascii="Times New Roman" w:eastAsia="Times New Roman" w:hAnsi="Times New Roman" w:cs="Times New Roman"/>
        </w:rPr>
      </w:pPr>
      <w:r w:rsidRPr="00574249">
        <w:rPr>
          <w:rFonts w:ascii="Times New Roman" w:eastAsia="Times New Roman" w:hAnsi="Times New Roman" w:cs="Times New Roman"/>
        </w:rPr>
        <w:t>T</w:t>
      </w:r>
      <w:r w:rsidR="00313FEB" w:rsidRPr="00574249">
        <w:rPr>
          <w:rFonts w:ascii="Times New Roman" w:eastAsia="Times New Roman" w:hAnsi="Times New Roman" w:cs="Times New Roman"/>
        </w:rPr>
        <w:t>he acts violated the “legal safeguards hitherto enjoyed by women in common with men’; they allowed police absolute power over women; they “‘punish the sex who are the victims of vice and leave unpunished the sex who are the main causes both of the vice and its dreaded consequences’’; they made vice safe and smoothed the “path of evil” for “our sons’; and they failed as moral and sanitary legislation.</w:t>
      </w:r>
      <w:r w:rsidR="00313FEB" w:rsidRPr="00574249">
        <w:rPr>
          <w:rStyle w:val="FootnoteReference"/>
          <w:rFonts w:ascii="Times New Roman" w:eastAsia="Times New Roman" w:hAnsi="Times New Roman" w:cs="Times New Roman"/>
        </w:rPr>
        <w:footnoteReference w:id="41"/>
      </w:r>
    </w:p>
    <w:p w14:paraId="65E70BC4" w14:textId="46869441" w:rsidR="00426F31" w:rsidRPr="00574249" w:rsidRDefault="00C5514F" w:rsidP="00574249">
      <w:pPr>
        <w:spacing w:line="480" w:lineRule="auto"/>
        <w:rPr>
          <w:rFonts w:ascii="Times New Roman" w:eastAsia="Times New Roman" w:hAnsi="Times New Roman" w:cs="Times New Roman"/>
        </w:rPr>
      </w:pPr>
      <w:proofErr w:type="gramStart"/>
      <w:r w:rsidRPr="00574249">
        <w:rPr>
          <w:rFonts w:ascii="Times New Roman" w:eastAsia="Times New Roman" w:hAnsi="Times New Roman" w:cs="Times New Roman"/>
        </w:rPr>
        <w:t>The majority of</w:t>
      </w:r>
      <w:proofErr w:type="gramEnd"/>
      <w:r w:rsidRPr="00574249">
        <w:rPr>
          <w:rFonts w:ascii="Times New Roman" w:eastAsia="Times New Roman" w:hAnsi="Times New Roman" w:cs="Times New Roman"/>
        </w:rPr>
        <w:t xml:space="preserve"> </w:t>
      </w:r>
      <w:r w:rsidR="00426F31" w:rsidRPr="00574249">
        <w:rPr>
          <w:rFonts w:ascii="Times New Roman" w:eastAsia="Times New Roman" w:hAnsi="Times New Roman" w:cs="Times New Roman"/>
        </w:rPr>
        <w:t>middle-class</w:t>
      </w:r>
      <w:r w:rsidR="0096008F" w:rsidRPr="00574249">
        <w:rPr>
          <w:rFonts w:ascii="Times New Roman" w:eastAsia="Times New Roman" w:hAnsi="Times New Roman" w:cs="Times New Roman"/>
        </w:rPr>
        <w:t xml:space="preserve"> women</w:t>
      </w:r>
      <w:r w:rsidR="00846D3B" w:rsidRPr="00574249">
        <w:rPr>
          <w:rFonts w:ascii="Times New Roman" w:eastAsia="Times New Roman" w:hAnsi="Times New Roman" w:cs="Times New Roman"/>
        </w:rPr>
        <w:t xml:space="preserve">, </w:t>
      </w:r>
      <w:r w:rsidR="0096008F" w:rsidRPr="00574249">
        <w:rPr>
          <w:rFonts w:ascii="Times New Roman" w:eastAsia="Times New Roman" w:hAnsi="Times New Roman" w:cs="Times New Roman"/>
        </w:rPr>
        <w:t>who actively engaged with the re</w:t>
      </w:r>
      <w:r w:rsidR="001C216E" w:rsidRPr="00574249">
        <w:rPr>
          <w:rFonts w:ascii="Times New Roman" w:eastAsia="Times New Roman" w:hAnsi="Times New Roman" w:cs="Times New Roman"/>
        </w:rPr>
        <w:t>pe</w:t>
      </w:r>
      <w:r w:rsidR="0096008F" w:rsidRPr="00574249">
        <w:rPr>
          <w:rFonts w:ascii="Times New Roman" w:eastAsia="Times New Roman" w:hAnsi="Times New Roman" w:cs="Times New Roman"/>
        </w:rPr>
        <w:t>al movement</w:t>
      </w:r>
      <w:r w:rsidR="00846D3B" w:rsidRPr="00574249">
        <w:rPr>
          <w:rFonts w:ascii="Times New Roman" w:eastAsia="Times New Roman" w:hAnsi="Times New Roman" w:cs="Times New Roman"/>
        </w:rPr>
        <w:t xml:space="preserve">, </w:t>
      </w:r>
      <w:r w:rsidR="0096008F" w:rsidRPr="00574249">
        <w:rPr>
          <w:rFonts w:ascii="Times New Roman" w:eastAsia="Times New Roman" w:hAnsi="Times New Roman" w:cs="Times New Roman"/>
        </w:rPr>
        <w:t xml:space="preserve">were not new </w:t>
      </w:r>
      <w:r w:rsidR="00846D3B" w:rsidRPr="00574249">
        <w:rPr>
          <w:rFonts w:ascii="Times New Roman" w:eastAsia="Times New Roman" w:hAnsi="Times New Roman" w:cs="Times New Roman"/>
        </w:rPr>
        <w:t>to the ph</w:t>
      </w:r>
      <w:r w:rsidR="00453DAB" w:rsidRPr="00574249">
        <w:rPr>
          <w:rFonts w:ascii="Times New Roman" w:eastAsia="Times New Roman" w:hAnsi="Times New Roman" w:cs="Times New Roman"/>
        </w:rPr>
        <w:t xml:space="preserve">ilanthropic </w:t>
      </w:r>
      <w:r w:rsidR="00846D3B" w:rsidRPr="00574249">
        <w:rPr>
          <w:rFonts w:ascii="Times New Roman" w:eastAsia="Times New Roman" w:hAnsi="Times New Roman" w:cs="Times New Roman"/>
        </w:rPr>
        <w:t xml:space="preserve">work in </w:t>
      </w:r>
      <w:r w:rsidR="00453DAB" w:rsidRPr="00574249">
        <w:rPr>
          <w:rFonts w:ascii="Times New Roman" w:eastAsia="Times New Roman" w:hAnsi="Times New Roman" w:cs="Times New Roman"/>
        </w:rPr>
        <w:t>prostitution</w:t>
      </w:r>
      <w:r w:rsidR="00846D3B" w:rsidRPr="00574249">
        <w:rPr>
          <w:rFonts w:ascii="Times New Roman" w:eastAsia="Times New Roman" w:hAnsi="Times New Roman" w:cs="Times New Roman"/>
        </w:rPr>
        <w:t>.</w:t>
      </w:r>
      <w:r w:rsidR="00426F31" w:rsidRPr="00574249">
        <w:rPr>
          <w:rFonts w:ascii="Times New Roman" w:eastAsia="Times New Roman" w:hAnsi="Times New Roman" w:cs="Times New Roman"/>
        </w:rPr>
        <w:t xml:space="preserve"> One of the Key contributors to the cause was Josephine Butler</w:t>
      </w:r>
      <w:r w:rsidR="00E11E3C" w:rsidRPr="00574249">
        <w:rPr>
          <w:rFonts w:ascii="Times New Roman" w:eastAsia="Times New Roman" w:hAnsi="Times New Roman" w:cs="Times New Roman"/>
        </w:rPr>
        <w:t>,</w:t>
      </w:r>
      <w:r w:rsidR="008025DA" w:rsidRPr="00574249">
        <w:rPr>
          <w:rFonts w:ascii="Times New Roman" w:eastAsia="Times New Roman" w:hAnsi="Times New Roman" w:cs="Times New Roman"/>
        </w:rPr>
        <w:t xml:space="preserve"> </w:t>
      </w:r>
      <w:r w:rsidR="00694FE3" w:rsidRPr="00574249">
        <w:rPr>
          <w:rFonts w:ascii="Times New Roman" w:eastAsia="Times New Roman" w:hAnsi="Times New Roman" w:cs="Times New Roman"/>
        </w:rPr>
        <w:t>s</w:t>
      </w:r>
      <w:r w:rsidR="00426F31" w:rsidRPr="00574249">
        <w:rPr>
          <w:rFonts w:ascii="Times New Roman" w:eastAsia="Times New Roman" w:hAnsi="Times New Roman" w:cs="Times New Roman"/>
        </w:rPr>
        <w:t>he became the leader of the LNA</w:t>
      </w:r>
      <w:r w:rsidR="008025DA" w:rsidRPr="00574249">
        <w:rPr>
          <w:rFonts w:ascii="Times New Roman" w:eastAsia="Times New Roman" w:hAnsi="Times New Roman" w:cs="Times New Roman"/>
        </w:rPr>
        <w:t xml:space="preserve"> </w:t>
      </w:r>
      <w:r w:rsidR="00426F31" w:rsidRPr="00574249">
        <w:rPr>
          <w:rFonts w:ascii="Times New Roman" w:eastAsia="Times New Roman" w:hAnsi="Times New Roman" w:cs="Times New Roman"/>
        </w:rPr>
        <w:t>and actively tried to address the political question of prostitution.</w:t>
      </w:r>
      <w:r w:rsidR="00426F31" w:rsidRPr="00574249">
        <w:rPr>
          <w:rStyle w:val="FootnoteReference"/>
          <w:rFonts w:ascii="Times New Roman" w:eastAsia="Times New Roman" w:hAnsi="Times New Roman" w:cs="Times New Roman"/>
        </w:rPr>
        <w:footnoteReference w:id="42"/>
      </w:r>
      <w:r w:rsidR="00C707E4" w:rsidRPr="00574249">
        <w:rPr>
          <w:rFonts w:ascii="Times New Roman" w:eastAsia="Times New Roman" w:hAnsi="Times New Roman" w:cs="Times New Roman"/>
        </w:rPr>
        <w:t xml:space="preserve"> </w:t>
      </w:r>
      <w:r w:rsidR="0098343D" w:rsidRPr="00574249">
        <w:rPr>
          <w:rFonts w:ascii="Times New Roman" w:eastAsia="Times New Roman" w:hAnsi="Times New Roman" w:cs="Times New Roman"/>
        </w:rPr>
        <w:t>According to</w:t>
      </w:r>
      <w:r w:rsidR="00A00586" w:rsidRPr="00574249">
        <w:rPr>
          <w:rFonts w:ascii="Times New Roman" w:eastAsia="Times New Roman" w:hAnsi="Times New Roman" w:cs="Times New Roman"/>
        </w:rPr>
        <w:t xml:space="preserve"> </w:t>
      </w:r>
      <w:r w:rsidR="003E0B85" w:rsidRPr="00574249">
        <w:rPr>
          <w:rFonts w:ascii="Times New Roman" w:eastAsia="Times New Roman" w:hAnsi="Times New Roman" w:cs="Times New Roman"/>
        </w:rPr>
        <w:t xml:space="preserve">Liggins, </w:t>
      </w:r>
    </w:p>
    <w:p w14:paraId="08C58A2E" w14:textId="58F34F36" w:rsidR="00C5514F" w:rsidRPr="00574249" w:rsidRDefault="0043395D" w:rsidP="00574249">
      <w:pPr>
        <w:spacing w:line="480" w:lineRule="auto"/>
        <w:ind w:left="1440"/>
        <w:rPr>
          <w:rFonts w:ascii="Times New Roman" w:hAnsi="Times New Roman" w:cs="Times New Roman"/>
        </w:rPr>
      </w:pPr>
      <w:r w:rsidRPr="00574249">
        <w:rPr>
          <w:rFonts w:ascii="Times New Roman" w:hAnsi="Times New Roman" w:cs="Times New Roman"/>
        </w:rPr>
        <w:t>Josephine Butler, whose prominent campaigning for repeal from the 1870s onwards included nursing dying prostitutes in her own home, spoke of 'this wonderful and beautiful solidarity of the women of the world before God' and challenged entrenched views of the fallen by highlighting 'the sacredness of every woman even at her lowest, most degraded, and most despised estate'. Her belief in the reclamation of prostitutes enabled by sisterhood between middle and working-class women was not shared by other philanthropists of the time, nor were such positive images of 'degraded' women always endorsed.</w:t>
      </w:r>
      <w:r w:rsidRPr="00574249">
        <w:rPr>
          <w:rStyle w:val="FootnoteReference"/>
          <w:rFonts w:ascii="Times New Roman" w:hAnsi="Times New Roman" w:cs="Times New Roman"/>
        </w:rPr>
        <w:footnoteReference w:id="43"/>
      </w:r>
      <w:r w:rsidRPr="00574249">
        <w:rPr>
          <w:rFonts w:ascii="Times New Roman" w:hAnsi="Times New Roman" w:cs="Times New Roman"/>
        </w:rPr>
        <w:t xml:space="preserve"> </w:t>
      </w:r>
    </w:p>
    <w:p w14:paraId="476C2897" w14:textId="3AC8F543" w:rsidR="009906FE" w:rsidRPr="00574249" w:rsidRDefault="00EF1DFB"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 xml:space="preserve">The campaign saw a positive result </w:t>
      </w:r>
      <w:r w:rsidR="00A61063" w:rsidRPr="00574249">
        <w:rPr>
          <w:rFonts w:ascii="Times New Roman" w:eastAsia="Times New Roman" w:hAnsi="Times New Roman" w:cs="Times New Roman"/>
        </w:rPr>
        <w:t xml:space="preserve">in 1883 </w:t>
      </w:r>
      <w:r w:rsidR="00D811E0" w:rsidRPr="00574249">
        <w:rPr>
          <w:rFonts w:ascii="Times New Roman" w:eastAsia="Times New Roman" w:hAnsi="Times New Roman" w:cs="Times New Roman"/>
        </w:rPr>
        <w:t>which abolished the compulsory examination of women</w:t>
      </w:r>
      <w:r w:rsidR="00E003C3" w:rsidRPr="00574249">
        <w:rPr>
          <w:rFonts w:ascii="Times New Roman" w:eastAsia="Times New Roman" w:hAnsi="Times New Roman" w:cs="Times New Roman"/>
        </w:rPr>
        <w:t xml:space="preserve"> under the Act.</w:t>
      </w:r>
      <w:r w:rsidR="00E003C3" w:rsidRPr="00574249">
        <w:rPr>
          <w:rStyle w:val="FootnoteReference"/>
          <w:rFonts w:ascii="Times New Roman" w:eastAsia="Times New Roman" w:hAnsi="Times New Roman" w:cs="Times New Roman"/>
        </w:rPr>
        <w:footnoteReference w:id="44"/>
      </w:r>
      <w:r w:rsidR="00D811E0" w:rsidRPr="00574249">
        <w:rPr>
          <w:rFonts w:ascii="Times New Roman" w:eastAsia="Times New Roman" w:hAnsi="Times New Roman" w:cs="Times New Roman"/>
        </w:rPr>
        <w:t xml:space="preserve"> </w:t>
      </w:r>
      <w:r w:rsidR="00407485" w:rsidRPr="00574249">
        <w:rPr>
          <w:rFonts w:ascii="Times New Roman" w:eastAsia="Times New Roman" w:hAnsi="Times New Roman" w:cs="Times New Roman"/>
        </w:rPr>
        <w:t>The</w:t>
      </w:r>
      <w:r w:rsidR="00962CED" w:rsidRPr="00574249">
        <w:rPr>
          <w:rFonts w:ascii="Times New Roman" w:eastAsia="Times New Roman" w:hAnsi="Times New Roman" w:cs="Times New Roman"/>
        </w:rPr>
        <w:t xml:space="preserve"> Contagious Disease</w:t>
      </w:r>
      <w:r w:rsidR="00407485" w:rsidRPr="00574249">
        <w:rPr>
          <w:rFonts w:ascii="Times New Roman" w:eastAsia="Times New Roman" w:hAnsi="Times New Roman" w:cs="Times New Roman"/>
        </w:rPr>
        <w:t xml:space="preserve"> Acts</w:t>
      </w:r>
      <w:r w:rsidR="000E3A78" w:rsidRPr="00574249">
        <w:rPr>
          <w:rFonts w:ascii="Times New Roman" w:eastAsia="Times New Roman" w:hAnsi="Times New Roman" w:cs="Times New Roman"/>
        </w:rPr>
        <w:t xml:space="preserve">, like the </w:t>
      </w:r>
      <w:r w:rsidR="00962CED" w:rsidRPr="00574249">
        <w:rPr>
          <w:rFonts w:ascii="Times New Roman" w:eastAsia="Times New Roman" w:hAnsi="Times New Roman" w:cs="Times New Roman"/>
        </w:rPr>
        <w:t>1866</w:t>
      </w:r>
      <w:r w:rsidR="000E3A78" w:rsidRPr="00574249">
        <w:rPr>
          <w:rFonts w:ascii="Times New Roman" w:eastAsia="Times New Roman" w:hAnsi="Times New Roman" w:cs="Times New Roman"/>
        </w:rPr>
        <w:t xml:space="preserve"> extension, </w:t>
      </w:r>
      <w:r w:rsidR="007B2FF0" w:rsidRPr="00574249">
        <w:rPr>
          <w:rFonts w:ascii="Times New Roman" w:eastAsia="Times New Roman" w:hAnsi="Times New Roman" w:cs="Times New Roman"/>
        </w:rPr>
        <w:t xml:space="preserve">were further </w:t>
      </w:r>
      <w:r w:rsidR="00407485" w:rsidRPr="00574249">
        <w:rPr>
          <w:rFonts w:ascii="Times New Roman" w:eastAsia="Times New Roman" w:hAnsi="Times New Roman" w:cs="Times New Roman"/>
        </w:rPr>
        <w:t>re</w:t>
      </w:r>
      <w:r w:rsidR="00A75178" w:rsidRPr="00574249">
        <w:rPr>
          <w:rFonts w:ascii="Times New Roman" w:eastAsia="Times New Roman" w:hAnsi="Times New Roman" w:cs="Times New Roman"/>
        </w:rPr>
        <w:t>pealed in 1886 which stopped compulsory medical examinations and</w:t>
      </w:r>
      <w:r w:rsidR="00A67E9C" w:rsidRPr="00574249">
        <w:rPr>
          <w:rFonts w:ascii="Times New Roman" w:eastAsia="Times New Roman" w:hAnsi="Times New Roman" w:cs="Times New Roman"/>
        </w:rPr>
        <w:t xml:space="preserve"> the police abuse of power</w:t>
      </w:r>
      <w:r w:rsidR="00412885" w:rsidRPr="00574249">
        <w:rPr>
          <w:rFonts w:ascii="Times New Roman" w:eastAsia="Times New Roman" w:hAnsi="Times New Roman" w:cs="Times New Roman"/>
        </w:rPr>
        <w:t xml:space="preserve"> over women</w:t>
      </w:r>
      <w:r w:rsidR="00F60399" w:rsidRPr="00574249">
        <w:rPr>
          <w:rFonts w:ascii="Times New Roman" w:eastAsia="Times New Roman" w:hAnsi="Times New Roman" w:cs="Times New Roman"/>
        </w:rPr>
        <w:t xml:space="preserve">, mainly </w:t>
      </w:r>
      <w:r w:rsidR="00C5514F" w:rsidRPr="00574249">
        <w:rPr>
          <w:rFonts w:ascii="Times New Roman" w:eastAsia="Times New Roman" w:hAnsi="Times New Roman" w:cs="Times New Roman"/>
        </w:rPr>
        <w:t>working-class</w:t>
      </w:r>
      <w:r w:rsidR="00367A83" w:rsidRPr="00574249">
        <w:rPr>
          <w:rFonts w:ascii="Times New Roman" w:eastAsia="Times New Roman" w:hAnsi="Times New Roman" w:cs="Times New Roman"/>
        </w:rPr>
        <w:t xml:space="preserve"> women</w:t>
      </w:r>
      <w:r w:rsidR="00412885" w:rsidRPr="00574249">
        <w:rPr>
          <w:rFonts w:ascii="Times New Roman" w:eastAsia="Times New Roman" w:hAnsi="Times New Roman" w:cs="Times New Roman"/>
        </w:rPr>
        <w:t>.</w:t>
      </w:r>
      <w:r w:rsidR="00A67E9C" w:rsidRPr="00574249">
        <w:rPr>
          <w:rStyle w:val="FootnoteReference"/>
          <w:rFonts w:ascii="Times New Roman" w:eastAsia="Times New Roman" w:hAnsi="Times New Roman" w:cs="Times New Roman"/>
        </w:rPr>
        <w:footnoteReference w:id="45"/>
      </w:r>
      <w:r w:rsidR="00A43CCA" w:rsidRPr="00574249">
        <w:rPr>
          <w:rFonts w:ascii="Times New Roman" w:eastAsia="Times New Roman" w:hAnsi="Times New Roman" w:cs="Times New Roman"/>
        </w:rPr>
        <w:t xml:space="preserve"> </w:t>
      </w:r>
      <w:r w:rsidR="00CA6085" w:rsidRPr="00574249">
        <w:rPr>
          <w:rFonts w:ascii="Times New Roman" w:eastAsia="Times New Roman" w:hAnsi="Times New Roman" w:cs="Times New Roman"/>
        </w:rPr>
        <w:t xml:space="preserve">Even so </w:t>
      </w:r>
      <w:r w:rsidR="00C52E30" w:rsidRPr="00574249">
        <w:rPr>
          <w:rFonts w:ascii="Times New Roman" w:eastAsia="Times New Roman" w:hAnsi="Times New Roman" w:cs="Times New Roman"/>
        </w:rPr>
        <w:t>H</w:t>
      </w:r>
      <w:r w:rsidR="000A35F8" w:rsidRPr="00574249">
        <w:rPr>
          <w:rFonts w:ascii="Times New Roman" w:eastAsia="Times New Roman" w:hAnsi="Times New Roman" w:cs="Times New Roman"/>
        </w:rPr>
        <w:t xml:space="preserve">arrison </w:t>
      </w:r>
      <w:r w:rsidR="009E672A" w:rsidRPr="00574249">
        <w:rPr>
          <w:rFonts w:ascii="Times New Roman" w:eastAsia="Times New Roman" w:hAnsi="Times New Roman" w:cs="Times New Roman"/>
        </w:rPr>
        <w:t>comments on philanthrop</w:t>
      </w:r>
      <w:r w:rsidR="0050496B" w:rsidRPr="00574249">
        <w:rPr>
          <w:rFonts w:ascii="Times New Roman" w:eastAsia="Times New Roman" w:hAnsi="Times New Roman" w:cs="Times New Roman"/>
        </w:rPr>
        <w:t>ic</w:t>
      </w:r>
      <w:r w:rsidR="009E672A" w:rsidRPr="00574249">
        <w:rPr>
          <w:rFonts w:ascii="Times New Roman" w:eastAsia="Times New Roman" w:hAnsi="Times New Roman" w:cs="Times New Roman"/>
        </w:rPr>
        <w:t xml:space="preserve"> works, </w:t>
      </w:r>
      <w:r w:rsidR="00D330EF" w:rsidRPr="00574249">
        <w:rPr>
          <w:rFonts w:ascii="Times New Roman" w:eastAsia="Times New Roman" w:hAnsi="Times New Roman" w:cs="Times New Roman"/>
        </w:rPr>
        <w:t>by</w:t>
      </w:r>
      <w:r w:rsidR="009E672A" w:rsidRPr="00574249">
        <w:rPr>
          <w:rFonts w:ascii="Times New Roman" w:eastAsia="Times New Roman" w:hAnsi="Times New Roman" w:cs="Times New Roman"/>
        </w:rPr>
        <w:t xml:space="preserve"> the middle class, as having </w:t>
      </w:r>
      <w:r w:rsidR="00D330EF" w:rsidRPr="00574249">
        <w:rPr>
          <w:rFonts w:ascii="Times New Roman" w:eastAsia="Times New Roman" w:hAnsi="Times New Roman" w:cs="Times New Roman"/>
        </w:rPr>
        <w:t>an</w:t>
      </w:r>
      <w:r w:rsidR="009E672A" w:rsidRPr="00574249">
        <w:rPr>
          <w:rFonts w:ascii="Times New Roman" w:eastAsia="Times New Roman" w:hAnsi="Times New Roman" w:cs="Times New Roman"/>
        </w:rPr>
        <w:t xml:space="preserve"> </w:t>
      </w:r>
      <w:r w:rsidR="006C18CB" w:rsidRPr="00574249">
        <w:rPr>
          <w:rFonts w:ascii="Times New Roman" w:eastAsia="Times New Roman" w:hAnsi="Times New Roman" w:cs="Times New Roman"/>
        </w:rPr>
        <w:t xml:space="preserve">agenda attached to </w:t>
      </w:r>
      <w:r w:rsidR="00C209B9" w:rsidRPr="00574249">
        <w:rPr>
          <w:rFonts w:ascii="Times New Roman" w:eastAsia="Times New Roman" w:hAnsi="Times New Roman" w:cs="Times New Roman"/>
        </w:rPr>
        <w:t xml:space="preserve">some </w:t>
      </w:r>
      <w:r w:rsidR="007D2C9A" w:rsidRPr="00574249">
        <w:rPr>
          <w:rFonts w:ascii="Times New Roman" w:eastAsia="Times New Roman" w:hAnsi="Times New Roman" w:cs="Times New Roman"/>
        </w:rPr>
        <w:t>of t</w:t>
      </w:r>
      <w:r w:rsidR="006C18CB" w:rsidRPr="00574249">
        <w:rPr>
          <w:rFonts w:ascii="Times New Roman" w:eastAsia="Times New Roman" w:hAnsi="Times New Roman" w:cs="Times New Roman"/>
        </w:rPr>
        <w:t>heir cause</w:t>
      </w:r>
      <w:r w:rsidR="007D2C9A" w:rsidRPr="00574249">
        <w:rPr>
          <w:rFonts w:ascii="Times New Roman" w:eastAsia="Times New Roman" w:hAnsi="Times New Roman" w:cs="Times New Roman"/>
        </w:rPr>
        <w:t>s</w:t>
      </w:r>
      <w:r w:rsidR="006C18CB" w:rsidRPr="00574249">
        <w:rPr>
          <w:rFonts w:ascii="Times New Roman" w:eastAsia="Times New Roman" w:hAnsi="Times New Roman" w:cs="Times New Roman"/>
        </w:rPr>
        <w:t>.</w:t>
      </w:r>
      <w:r w:rsidR="00FF7163" w:rsidRPr="00574249">
        <w:rPr>
          <w:rStyle w:val="FootnoteReference"/>
          <w:rFonts w:ascii="Times New Roman" w:eastAsia="Times New Roman" w:hAnsi="Times New Roman" w:cs="Times New Roman"/>
        </w:rPr>
        <w:footnoteReference w:id="46"/>
      </w:r>
      <w:r w:rsidR="004C0F12" w:rsidRPr="00574249">
        <w:rPr>
          <w:rFonts w:ascii="Times New Roman" w:eastAsia="Times New Roman" w:hAnsi="Times New Roman" w:cs="Times New Roman"/>
        </w:rPr>
        <w:t xml:space="preserve"> </w:t>
      </w:r>
      <w:r w:rsidR="00CC3256" w:rsidRPr="00574249">
        <w:rPr>
          <w:rFonts w:ascii="Times New Roman" w:eastAsia="Times New Roman" w:hAnsi="Times New Roman" w:cs="Times New Roman"/>
        </w:rPr>
        <w:t>For example, the</w:t>
      </w:r>
      <w:r w:rsidR="00FF7163" w:rsidRPr="00574249">
        <w:rPr>
          <w:rFonts w:ascii="Times New Roman" w:eastAsia="Times New Roman" w:hAnsi="Times New Roman" w:cs="Times New Roman"/>
        </w:rPr>
        <w:t xml:space="preserve"> </w:t>
      </w:r>
      <w:r w:rsidR="004608E3" w:rsidRPr="00574249">
        <w:rPr>
          <w:rFonts w:ascii="Times New Roman" w:eastAsia="Times New Roman" w:hAnsi="Times New Roman" w:cs="Times New Roman"/>
        </w:rPr>
        <w:t xml:space="preserve">LNA </w:t>
      </w:r>
      <w:r w:rsidR="00BB2F22" w:rsidRPr="00574249">
        <w:rPr>
          <w:rFonts w:ascii="Times New Roman" w:eastAsia="Times New Roman" w:hAnsi="Times New Roman" w:cs="Times New Roman"/>
        </w:rPr>
        <w:t xml:space="preserve">did </w:t>
      </w:r>
      <w:r w:rsidR="004608E3" w:rsidRPr="00574249">
        <w:rPr>
          <w:rFonts w:ascii="Times New Roman" w:eastAsia="Times New Roman" w:hAnsi="Times New Roman" w:cs="Times New Roman"/>
        </w:rPr>
        <w:t xml:space="preserve">help working class women gain back their autonomy, </w:t>
      </w:r>
      <w:r w:rsidR="005029B1" w:rsidRPr="00574249">
        <w:rPr>
          <w:rFonts w:ascii="Times New Roman" w:eastAsia="Times New Roman" w:hAnsi="Times New Roman" w:cs="Times New Roman"/>
        </w:rPr>
        <w:t>but</w:t>
      </w:r>
      <w:r w:rsidR="00B93D4C" w:rsidRPr="00574249">
        <w:rPr>
          <w:rFonts w:ascii="Times New Roman" w:eastAsia="Times New Roman" w:hAnsi="Times New Roman" w:cs="Times New Roman"/>
        </w:rPr>
        <w:t xml:space="preserve"> </w:t>
      </w:r>
      <w:r w:rsidR="004608E3" w:rsidRPr="00574249">
        <w:rPr>
          <w:rFonts w:ascii="Times New Roman" w:eastAsia="Times New Roman" w:hAnsi="Times New Roman" w:cs="Times New Roman"/>
        </w:rPr>
        <w:t xml:space="preserve">the campaign also allowed middle class women to actively engage and assert themselves in conversations of politics and women’s </w:t>
      </w:r>
      <w:r w:rsidR="00951954" w:rsidRPr="00574249">
        <w:rPr>
          <w:rFonts w:ascii="Times New Roman" w:eastAsia="Times New Roman" w:hAnsi="Times New Roman" w:cs="Times New Roman"/>
        </w:rPr>
        <w:t xml:space="preserve">rights. </w:t>
      </w:r>
    </w:p>
    <w:p w14:paraId="3315461F" w14:textId="132420BB" w:rsidR="00751C67" w:rsidRPr="00574249" w:rsidRDefault="00951954"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The</w:t>
      </w:r>
      <w:r w:rsidR="00B43242" w:rsidRPr="00574249">
        <w:rPr>
          <w:rFonts w:ascii="Times New Roman" w:eastAsia="Times New Roman" w:hAnsi="Times New Roman" w:cs="Times New Roman"/>
        </w:rPr>
        <w:t xml:space="preserve"> </w:t>
      </w:r>
      <w:r w:rsidR="006C2D0F" w:rsidRPr="00574249">
        <w:rPr>
          <w:rFonts w:ascii="Times New Roman" w:eastAsia="Times New Roman" w:hAnsi="Times New Roman" w:cs="Times New Roman"/>
        </w:rPr>
        <w:t>LNA</w:t>
      </w:r>
      <w:r w:rsidR="00B43242" w:rsidRPr="00574249">
        <w:rPr>
          <w:rFonts w:ascii="Times New Roman" w:eastAsia="Times New Roman" w:hAnsi="Times New Roman" w:cs="Times New Roman"/>
        </w:rPr>
        <w:t xml:space="preserve"> and the National Association </w:t>
      </w:r>
      <w:r w:rsidR="006C2D0F" w:rsidRPr="00574249">
        <w:rPr>
          <w:rFonts w:ascii="Times New Roman" w:eastAsia="Times New Roman" w:hAnsi="Times New Roman" w:cs="Times New Roman"/>
        </w:rPr>
        <w:t>were</w:t>
      </w:r>
      <w:r w:rsidR="00B43242" w:rsidRPr="00574249">
        <w:rPr>
          <w:rFonts w:ascii="Times New Roman" w:eastAsia="Times New Roman" w:hAnsi="Times New Roman" w:cs="Times New Roman"/>
        </w:rPr>
        <w:t xml:space="preserve"> </w:t>
      </w:r>
      <w:r w:rsidR="00AD1CF3" w:rsidRPr="00574249">
        <w:rPr>
          <w:rFonts w:ascii="Times New Roman" w:eastAsia="Times New Roman" w:hAnsi="Times New Roman" w:cs="Times New Roman"/>
        </w:rPr>
        <w:t>both dissolved</w:t>
      </w:r>
      <w:r w:rsidR="006C2D0F" w:rsidRPr="00574249">
        <w:rPr>
          <w:rFonts w:ascii="Times New Roman" w:eastAsia="Times New Roman" w:hAnsi="Times New Roman" w:cs="Times New Roman"/>
        </w:rPr>
        <w:t xml:space="preserve"> after the Acts were repeal</w:t>
      </w:r>
      <w:r w:rsidR="0050496B" w:rsidRPr="00574249">
        <w:rPr>
          <w:rFonts w:ascii="Times New Roman" w:eastAsia="Times New Roman" w:hAnsi="Times New Roman" w:cs="Times New Roman"/>
        </w:rPr>
        <w:t>ed</w:t>
      </w:r>
      <w:r w:rsidR="006C2D0F" w:rsidRPr="00574249">
        <w:rPr>
          <w:rFonts w:ascii="Times New Roman" w:eastAsia="Times New Roman" w:hAnsi="Times New Roman" w:cs="Times New Roman"/>
        </w:rPr>
        <w:t xml:space="preserve"> although </w:t>
      </w:r>
      <w:r w:rsidR="00B43242" w:rsidRPr="00574249">
        <w:rPr>
          <w:rFonts w:ascii="Times New Roman" w:eastAsia="Times New Roman" w:hAnsi="Times New Roman" w:cs="Times New Roman"/>
        </w:rPr>
        <w:t>both</w:t>
      </w:r>
      <w:r w:rsidR="006C2D0F" w:rsidRPr="00574249">
        <w:rPr>
          <w:rFonts w:ascii="Times New Roman" w:eastAsia="Times New Roman" w:hAnsi="Times New Roman" w:cs="Times New Roman"/>
        </w:rPr>
        <w:t xml:space="preserve"> </w:t>
      </w:r>
      <w:r w:rsidR="00AD1CF3" w:rsidRPr="00574249">
        <w:rPr>
          <w:rFonts w:ascii="Times New Roman" w:eastAsia="Times New Roman" w:hAnsi="Times New Roman" w:cs="Times New Roman"/>
        </w:rPr>
        <w:t>organisations</w:t>
      </w:r>
      <w:r w:rsidR="006C2D0F" w:rsidRPr="00574249">
        <w:rPr>
          <w:rFonts w:ascii="Times New Roman" w:eastAsia="Times New Roman" w:hAnsi="Times New Roman" w:cs="Times New Roman"/>
        </w:rPr>
        <w:t>, according to Walkowitz, ‘absorbed into the National Vigilance Association, a more prurient moral reform group that eschewed the feminist and constitutional goals of the repeal movement’.</w:t>
      </w:r>
      <w:r w:rsidR="006C2D0F" w:rsidRPr="00574249">
        <w:rPr>
          <w:rStyle w:val="FootnoteReference"/>
          <w:rFonts w:ascii="Times New Roman" w:eastAsia="Times New Roman" w:hAnsi="Times New Roman" w:cs="Times New Roman"/>
        </w:rPr>
        <w:footnoteReference w:id="47"/>
      </w:r>
      <w:r w:rsidR="006C2D0F" w:rsidRPr="00574249">
        <w:rPr>
          <w:rFonts w:ascii="Times New Roman" w:eastAsia="Times New Roman" w:hAnsi="Times New Roman" w:cs="Times New Roman"/>
        </w:rPr>
        <w:t xml:space="preserve"> </w:t>
      </w:r>
      <w:r w:rsidR="00943712" w:rsidRPr="00574249">
        <w:rPr>
          <w:rFonts w:ascii="Times New Roman" w:eastAsia="Times New Roman" w:hAnsi="Times New Roman" w:cs="Times New Roman"/>
        </w:rPr>
        <w:t>The National V</w:t>
      </w:r>
      <w:r w:rsidR="00D90C75" w:rsidRPr="00574249">
        <w:rPr>
          <w:rFonts w:ascii="Times New Roman" w:eastAsia="Times New Roman" w:hAnsi="Times New Roman" w:cs="Times New Roman"/>
        </w:rPr>
        <w:t>igilance Association</w:t>
      </w:r>
      <w:r w:rsidR="00DA0FDB" w:rsidRPr="00574249">
        <w:rPr>
          <w:rFonts w:ascii="Times New Roman" w:eastAsia="Times New Roman" w:hAnsi="Times New Roman" w:cs="Times New Roman"/>
        </w:rPr>
        <w:t xml:space="preserve"> (NVA)</w:t>
      </w:r>
      <w:r w:rsidR="00D90C75" w:rsidRPr="00574249">
        <w:rPr>
          <w:rFonts w:ascii="Times New Roman" w:eastAsia="Times New Roman" w:hAnsi="Times New Roman" w:cs="Times New Roman"/>
        </w:rPr>
        <w:t xml:space="preserve"> continued to work with </w:t>
      </w:r>
      <w:r w:rsidR="00D3459D" w:rsidRPr="00574249">
        <w:rPr>
          <w:rFonts w:ascii="Times New Roman" w:eastAsia="Times New Roman" w:hAnsi="Times New Roman" w:cs="Times New Roman"/>
        </w:rPr>
        <w:t>prostitutes and offered support from indecent sexual assault</w:t>
      </w:r>
      <w:r w:rsidR="00664F8E" w:rsidRPr="00574249">
        <w:rPr>
          <w:rFonts w:ascii="Times New Roman" w:eastAsia="Times New Roman" w:hAnsi="Times New Roman" w:cs="Times New Roman"/>
        </w:rPr>
        <w:t>, ‘seduction’ and rape.</w:t>
      </w:r>
      <w:r w:rsidR="007B6AF7" w:rsidRPr="00574249">
        <w:rPr>
          <w:rStyle w:val="FootnoteReference"/>
          <w:rFonts w:ascii="Times New Roman" w:eastAsia="Times New Roman" w:hAnsi="Times New Roman" w:cs="Times New Roman"/>
        </w:rPr>
        <w:footnoteReference w:id="48"/>
      </w:r>
      <w:r w:rsidR="00893887" w:rsidRPr="00574249">
        <w:rPr>
          <w:rFonts w:ascii="Times New Roman" w:eastAsia="Times New Roman" w:hAnsi="Times New Roman" w:cs="Times New Roman"/>
        </w:rPr>
        <w:t xml:space="preserve"> </w:t>
      </w:r>
      <w:r w:rsidR="00FA2EC9" w:rsidRPr="00574249">
        <w:rPr>
          <w:rFonts w:ascii="Times New Roman" w:eastAsia="Times New Roman" w:hAnsi="Times New Roman" w:cs="Times New Roman"/>
        </w:rPr>
        <w:t xml:space="preserve">However, </w:t>
      </w:r>
      <w:r w:rsidR="00704BE7" w:rsidRPr="00574249">
        <w:rPr>
          <w:rFonts w:ascii="Times New Roman" w:eastAsia="Times New Roman" w:hAnsi="Times New Roman" w:cs="Times New Roman"/>
        </w:rPr>
        <w:t xml:space="preserve">the NVA </w:t>
      </w:r>
      <w:r w:rsidR="00F44EF2" w:rsidRPr="00574249">
        <w:rPr>
          <w:rFonts w:ascii="Times New Roman" w:eastAsia="Times New Roman" w:hAnsi="Times New Roman" w:cs="Times New Roman"/>
        </w:rPr>
        <w:t>continue</w:t>
      </w:r>
      <w:r w:rsidR="0050496B" w:rsidRPr="00574249">
        <w:rPr>
          <w:rFonts w:ascii="Times New Roman" w:eastAsia="Times New Roman" w:hAnsi="Times New Roman" w:cs="Times New Roman"/>
        </w:rPr>
        <w:t>d</w:t>
      </w:r>
      <w:r w:rsidR="00F44EF2" w:rsidRPr="00574249">
        <w:rPr>
          <w:rFonts w:ascii="Times New Roman" w:eastAsia="Times New Roman" w:hAnsi="Times New Roman" w:cs="Times New Roman"/>
        </w:rPr>
        <w:t xml:space="preserve"> to follow and create the same atmosphere that the Contagious Disease Act legislation </w:t>
      </w:r>
      <w:r w:rsidR="008A392C" w:rsidRPr="00574249">
        <w:rPr>
          <w:rFonts w:ascii="Times New Roman" w:eastAsia="Times New Roman" w:hAnsi="Times New Roman" w:cs="Times New Roman"/>
        </w:rPr>
        <w:t>tried to impose</w:t>
      </w:r>
      <w:r w:rsidR="00D607FC" w:rsidRPr="00574249">
        <w:rPr>
          <w:rFonts w:ascii="Times New Roman" w:eastAsia="Times New Roman" w:hAnsi="Times New Roman" w:cs="Times New Roman"/>
        </w:rPr>
        <w:t xml:space="preserve"> </w:t>
      </w:r>
      <w:r w:rsidR="00A0015C" w:rsidRPr="00574249">
        <w:rPr>
          <w:rFonts w:ascii="Times New Roman" w:eastAsia="Times New Roman" w:hAnsi="Times New Roman" w:cs="Times New Roman"/>
        </w:rPr>
        <w:t xml:space="preserve">on </w:t>
      </w:r>
      <w:r w:rsidR="00432177" w:rsidRPr="00574249">
        <w:rPr>
          <w:rFonts w:ascii="Times New Roman" w:eastAsia="Times New Roman" w:hAnsi="Times New Roman" w:cs="Times New Roman"/>
        </w:rPr>
        <w:t>Victorian women</w:t>
      </w:r>
      <w:r w:rsidR="00F61513" w:rsidRPr="00574249">
        <w:rPr>
          <w:rFonts w:ascii="Times New Roman" w:eastAsia="Times New Roman" w:hAnsi="Times New Roman" w:cs="Times New Roman"/>
        </w:rPr>
        <w:t xml:space="preserve">, instead the NVA primarily regulated working women. </w:t>
      </w:r>
      <w:r w:rsidR="0048676A" w:rsidRPr="00574249">
        <w:rPr>
          <w:rFonts w:ascii="Times New Roman" w:eastAsia="Times New Roman" w:hAnsi="Times New Roman" w:cs="Times New Roman"/>
        </w:rPr>
        <w:t xml:space="preserve">The </w:t>
      </w:r>
      <w:r w:rsidR="002D7F22" w:rsidRPr="00574249">
        <w:rPr>
          <w:rFonts w:ascii="Times New Roman" w:eastAsia="Times New Roman" w:hAnsi="Times New Roman" w:cs="Times New Roman"/>
        </w:rPr>
        <w:t>NVA</w:t>
      </w:r>
      <w:r w:rsidR="00DA0FDB" w:rsidRPr="00574249">
        <w:rPr>
          <w:rFonts w:ascii="Times New Roman" w:eastAsia="Times New Roman" w:hAnsi="Times New Roman" w:cs="Times New Roman"/>
        </w:rPr>
        <w:t xml:space="preserve"> </w:t>
      </w:r>
      <w:r w:rsidR="0000668B" w:rsidRPr="00574249">
        <w:rPr>
          <w:rFonts w:ascii="Times New Roman" w:eastAsia="Times New Roman" w:hAnsi="Times New Roman" w:cs="Times New Roman"/>
        </w:rPr>
        <w:t>continued</w:t>
      </w:r>
      <w:r w:rsidR="00645108" w:rsidRPr="00574249">
        <w:rPr>
          <w:rFonts w:ascii="Times New Roman" w:eastAsia="Times New Roman" w:hAnsi="Times New Roman" w:cs="Times New Roman"/>
        </w:rPr>
        <w:t xml:space="preserve"> to focus on working class </w:t>
      </w:r>
      <w:r w:rsidR="00A04953" w:rsidRPr="00574249">
        <w:rPr>
          <w:rFonts w:ascii="Times New Roman" w:eastAsia="Times New Roman" w:hAnsi="Times New Roman" w:cs="Times New Roman"/>
        </w:rPr>
        <w:t>women through</w:t>
      </w:r>
      <w:r w:rsidR="00645108" w:rsidRPr="00574249">
        <w:rPr>
          <w:rFonts w:ascii="Times New Roman" w:eastAsia="Times New Roman" w:hAnsi="Times New Roman" w:cs="Times New Roman"/>
        </w:rPr>
        <w:t xml:space="preserve"> surveillance </w:t>
      </w:r>
      <w:r w:rsidR="0000668B" w:rsidRPr="00574249">
        <w:rPr>
          <w:rFonts w:ascii="Times New Roman" w:eastAsia="Times New Roman" w:hAnsi="Times New Roman" w:cs="Times New Roman"/>
        </w:rPr>
        <w:t xml:space="preserve">and control over </w:t>
      </w:r>
      <w:r w:rsidR="005D2A65" w:rsidRPr="00574249">
        <w:rPr>
          <w:rFonts w:ascii="Times New Roman" w:eastAsia="Times New Roman" w:hAnsi="Times New Roman" w:cs="Times New Roman"/>
        </w:rPr>
        <w:t xml:space="preserve">their </w:t>
      </w:r>
      <w:r w:rsidR="0000668B" w:rsidRPr="00574249">
        <w:rPr>
          <w:rFonts w:ascii="Times New Roman" w:eastAsia="Times New Roman" w:hAnsi="Times New Roman" w:cs="Times New Roman"/>
        </w:rPr>
        <w:t xml:space="preserve">sexuality as the stereotype </w:t>
      </w:r>
      <w:r w:rsidR="00D435B5" w:rsidRPr="00574249">
        <w:rPr>
          <w:rFonts w:ascii="Times New Roman" w:eastAsia="Times New Roman" w:hAnsi="Times New Roman" w:cs="Times New Roman"/>
        </w:rPr>
        <w:t xml:space="preserve">of ‘diseased’ </w:t>
      </w:r>
      <w:r w:rsidR="005D2A65" w:rsidRPr="00574249">
        <w:rPr>
          <w:rFonts w:ascii="Times New Roman" w:eastAsia="Times New Roman" w:hAnsi="Times New Roman" w:cs="Times New Roman"/>
        </w:rPr>
        <w:t>prostitutes</w:t>
      </w:r>
      <w:r w:rsidR="00D435B5" w:rsidRPr="00574249">
        <w:rPr>
          <w:rFonts w:ascii="Times New Roman" w:eastAsia="Times New Roman" w:hAnsi="Times New Roman" w:cs="Times New Roman"/>
        </w:rPr>
        <w:t xml:space="preserve"> </w:t>
      </w:r>
      <w:r w:rsidR="005D2A65" w:rsidRPr="00574249">
        <w:rPr>
          <w:rFonts w:ascii="Times New Roman" w:eastAsia="Times New Roman" w:hAnsi="Times New Roman" w:cs="Times New Roman"/>
        </w:rPr>
        <w:t>continue</w:t>
      </w:r>
      <w:r w:rsidR="0050496B" w:rsidRPr="00574249">
        <w:rPr>
          <w:rFonts w:ascii="Times New Roman" w:eastAsia="Times New Roman" w:hAnsi="Times New Roman" w:cs="Times New Roman"/>
        </w:rPr>
        <w:t>d</w:t>
      </w:r>
      <w:r w:rsidR="005D2A65" w:rsidRPr="00574249">
        <w:rPr>
          <w:rFonts w:ascii="Times New Roman" w:eastAsia="Times New Roman" w:hAnsi="Times New Roman" w:cs="Times New Roman"/>
        </w:rPr>
        <w:t xml:space="preserve"> to be </w:t>
      </w:r>
      <w:r w:rsidR="009E4F55" w:rsidRPr="00574249">
        <w:rPr>
          <w:rFonts w:ascii="Times New Roman" w:eastAsia="Times New Roman" w:hAnsi="Times New Roman" w:cs="Times New Roman"/>
        </w:rPr>
        <w:t>perpetrated</w:t>
      </w:r>
      <w:r w:rsidR="005B1EA5" w:rsidRPr="00574249">
        <w:rPr>
          <w:rFonts w:ascii="Times New Roman" w:eastAsia="Times New Roman" w:hAnsi="Times New Roman" w:cs="Times New Roman"/>
        </w:rPr>
        <w:t>.</w:t>
      </w:r>
      <w:r w:rsidR="005B1EA5" w:rsidRPr="00574249">
        <w:rPr>
          <w:rStyle w:val="FootnoteReference"/>
          <w:rFonts w:ascii="Times New Roman" w:eastAsia="Times New Roman" w:hAnsi="Times New Roman" w:cs="Times New Roman"/>
        </w:rPr>
        <w:footnoteReference w:id="49"/>
      </w:r>
      <w:r w:rsidR="00A04953" w:rsidRPr="00574249">
        <w:rPr>
          <w:rFonts w:ascii="Times New Roman" w:eastAsia="Times New Roman" w:hAnsi="Times New Roman" w:cs="Times New Roman"/>
        </w:rPr>
        <w:t xml:space="preserve"> The NVA began ‘</w:t>
      </w:r>
      <w:r w:rsidR="00A41469" w:rsidRPr="00574249">
        <w:rPr>
          <w:rFonts w:ascii="Times New Roman" w:eastAsia="Times New Roman" w:hAnsi="Times New Roman" w:cs="Times New Roman"/>
        </w:rPr>
        <w:t xml:space="preserve">to regulate street </w:t>
      </w:r>
      <w:r w:rsidR="00385033" w:rsidRPr="00574249">
        <w:rPr>
          <w:rFonts w:ascii="Times New Roman" w:eastAsia="Times New Roman" w:hAnsi="Times New Roman" w:cs="Times New Roman"/>
        </w:rPr>
        <w:t>prostitution</w:t>
      </w:r>
      <w:r w:rsidR="00A41469" w:rsidRPr="00574249">
        <w:rPr>
          <w:rFonts w:ascii="Times New Roman" w:eastAsia="Times New Roman" w:hAnsi="Times New Roman" w:cs="Times New Roman"/>
        </w:rPr>
        <w:t xml:space="preserve"> and music halls, to ban obscene </w:t>
      </w:r>
      <w:r w:rsidR="00385033" w:rsidRPr="00574249">
        <w:rPr>
          <w:rFonts w:ascii="Times New Roman" w:eastAsia="Times New Roman" w:hAnsi="Times New Roman" w:cs="Times New Roman"/>
        </w:rPr>
        <w:t>books and close brothels’</w:t>
      </w:r>
      <w:r w:rsidR="00CF77BC" w:rsidRPr="00574249">
        <w:rPr>
          <w:rFonts w:ascii="Times New Roman" w:eastAsia="Times New Roman" w:hAnsi="Times New Roman" w:cs="Times New Roman"/>
        </w:rPr>
        <w:t xml:space="preserve"> through The Criminal </w:t>
      </w:r>
      <w:r w:rsidR="00CF77BC" w:rsidRPr="00574249">
        <w:rPr>
          <w:rFonts w:ascii="Times New Roman" w:eastAsia="Times New Roman" w:hAnsi="Times New Roman" w:cs="Times New Roman"/>
        </w:rPr>
        <w:lastRenderedPageBreak/>
        <w:t>Law Amen</w:t>
      </w:r>
      <w:r w:rsidR="00D4395B" w:rsidRPr="00574249">
        <w:rPr>
          <w:rFonts w:ascii="Times New Roman" w:eastAsia="Times New Roman" w:hAnsi="Times New Roman" w:cs="Times New Roman"/>
        </w:rPr>
        <w:t>dment Act 1885</w:t>
      </w:r>
      <w:r w:rsidR="00385033" w:rsidRPr="00574249">
        <w:rPr>
          <w:rFonts w:ascii="Times New Roman" w:eastAsia="Times New Roman" w:hAnsi="Times New Roman" w:cs="Times New Roman"/>
        </w:rPr>
        <w:t>.</w:t>
      </w:r>
      <w:r w:rsidR="00385033" w:rsidRPr="00574249">
        <w:rPr>
          <w:rStyle w:val="FootnoteReference"/>
          <w:rFonts w:ascii="Times New Roman" w:eastAsia="Times New Roman" w:hAnsi="Times New Roman" w:cs="Times New Roman"/>
        </w:rPr>
        <w:footnoteReference w:id="50"/>
      </w:r>
      <w:r w:rsidR="0001189C" w:rsidRPr="00574249">
        <w:rPr>
          <w:rFonts w:ascii="Times New Roman" w:eastAsia="Times New Roman" w:hAnsi="Times New Roman" w:cs="Times New Roman"/>
        </w:rPr>
        <w:t xml:space="preserve"> </w:t>
      </w:r>
      <w:r w:rsidR="009B4145" w:rsidRPr="00574249">
        <w:rPr>
          <w:rFonts w:ascii="Times New Roman" w:eastAsia="Times New Roman" w:hAnsi="Times New Roman" w:cs="Times New Roman"/>
        </w:rPr>
        <w:t xml:space="preserve">The Act allowed </w:t>
      </w:r>
      <w:r w:rsidR="00290919" w:rsidRPr="00574249">
        <w:rPr>
          <w:rFonts w:ascii="Times New Roman" w:eastAsia="Times New Roman" w:hAnsi="Times New Roman" w:cs="Times New Roman"/>
        </w:rPr>
        <w:t>persecution</w:t>
      </w:r>
      <w:r w:rsidR="009B4145" w:rsidRPr="00574249">
        <w:rPr>
          <w:rFonts w:ascii="Times New Roman" w:eastAsia="Times New Roman" w:hAnsi="Times New Roman" w:cs="Times New Roman"/>
        </w:rPr>
        <w:t xml:space="preserve"> of brothels within Brit</w:t>
      </w:r>
      <w:r w:rsidR="0050496B" w:rsidRPr="00574249">
        <w:rPr>
          <w:rFonts w:ascii="Times New Roman" w:eastAsia="Times New Roman" w:hAnsi="Times New Roman" w:cs="Times New Roman"/>
        </w:rPr>
        <w:t>ai</w:t>
      </w:r>
      <w:r w:rsidR="009B4145" w:rsidRPr="00574249">
        <w:rPr>
          <w:rFonts w:ascii="Times New Roman" w:eastAsia="Times New Roman" w:hAnsi="Times New Roman" w:cs="Times New Roman"/>
        </w:rPr>
        <w:t xml:space="preserve">n, </w:t>
      </w:r>
      <w:r w:rsidR="004F285E" w:rsidRPr="00574249">
        <w:rPr>
          <w:rFonts w:ascii="Times New Roman" w:eastAsia="Times New Roman" w:hAnsi="Times New Roman" w:cs="Times New Roman"/>
        </w:rPr>
        <w:t xml:space="preserve">this put pressure on landlords to be wary </w:t>
      </w:r>
      <w:r w:rsidR="00E33B6B" w:rsidRPr="00574249">
        <w:rPr>
          <w:rFonts w:ascii="Times New Roman" w:eastAsia="Times New Roman" w:hAnsi="Times New Roman" w:cs="Times New Roman"/>
        </w:rPr>
        <w:t>of potential lo</w:t>
      </w:r>
      <w:r w:rsidR="0050496B" w:rsidRPr="00574249">
        <w:rPr>
          <w:rFonts w:ascii="Times New Roman" w:eastAsia="Times New Roman" w:hAnsi="Times New Roman" w:cs="Times New Roman"/>
        </w:rPr>
        <w:t>d</w:t>
      </w:r>
      <w:r w:rsidR="00E33B6B" w:rsidRPr="00574249">
        <w:rPr>
          <w:rFonts w:ascii="Times New Roman" w:eastAsia="Times New Roman" w:hAnsi="Times New Roman" w:cs="Times New Roman"/>
        </w:rPr>
        <w:t>gers. This began to hinder working women as</w:t>
      </w:r>
      <w:r w:rsidR="00E61B05" w:rsidRPr="00574249">
        <w:rPr>
          <w:rFonts w:ascii="Times New Roman" w:eastAsia="Times New Roman" w:hAnsi="Times New Roman" w:cs="Times New Roman"/>
        </w:rPr>
        <w:t xml:space="preserve"> </w:t>
      </w:r>
      <w:r w:rsidR="003B41B3" w:rsidRPr="00574249">
        <w:rPr>
          <w:rFonts w:ascii="Times New Roman" w:eastAsia="Times New Roman" w:hAnsi="Times New Roman" w:cs="Times New Roman"/>
        </w:rPr>
        <w:t>landlords would refuse to rent to ‘suspicio</w:t>
      </w:r>
      <w:r w:rsidR="0050496B" w:rsidRPr="00574249">
        <w:rPr>
          <w:rFonts w:ascii="Times New Roman" w:eastAsia="Times New Roman" w:hAnsi="Times New Roman" w:cs="Times New Roman"/>
        </w:rPr>
        <w:t>u</w:t>
      </w:r>
      <w:r w:rsidR="003B41B3" w:rsidRPr="00574249">
        <w:rPr>
          <w:rFonts w:ascii="Times New Roman" w:eastAsia="Times New Roman" w:hAnsi="Times New Roman" w:cs="Times New Roman"/>
        </w:rPr>
        <w:t xml:space="preserve">s’ women </w:t>
      </w:r>
      <w:r w:rsidR="00585834" w:rsidRPr="00574249">
        <w:rPr>
          <w:rFonts w:ascii="Times New Roman" w:eastAsia="Times New Roman" w:hAnsi="Times New Roman" w:cs="Times New Roman"/>
        </w:rPr>
        <w:t>which continue</w:t>
      </w:r>
      <w:r w:rsidR="00F61513" w:rsidRPr="00574249">
        <w:rPr>
          <w:rFonts w:ascii="Times New Roman" w:eastAsia="Times New Roman" w:hAnsi="Times New Roman" w:cs="Times New Roman"/>
        </w:rPr>
        <w:t xml:space="preserve">d the </w:t>
      </w:r>
      <w:r w:rsidR="008A6163" w:rsidRPr="00574249">
        <w:rPr>
          <w:rFonts w:ascii="Times New Roman" w:eastAsia="Times New Roman" w:hAnsi="Times New Roman" w:cs="Times New Roman"/>
        </w:rPr>
        <w:t>stereotype</w:t>
      </w:r>
      <w:r w:rsidR="00A516E2" w:rsidRPr="00574249">
        <w:rPr>
          <w:rFonts w:ascii="Times New Roman" w:eastAsia="Times New Roman" w:hAnsi="Times New Roman" w:cs="Times New Roman"/>
        </w:rPr>
        <w:t xml:space="preserve"> </w:t>
      </w:r>
      <w:r w:rsidR="008A6163" w:rsidRPr="00574249">
        <w:rPr>
          <w:rFonts w:ascii="Times New Roman" w:eastAsia="Times New Roman" w:hAnsi="Times New Roman" w:cs="Times New Roman"/>
        </w:rPr>
        <w:t>of single women</w:t>
      </w:r>
      <w:r w:rsidR="00792057" w:rsidRPr="00574249">
        <w:rPr>
          <w:rFonts w:ascii="Times New Roman" w:eastAsia="Times New Roman" w:hAnsi="Times New Roman" w:cs="Times New Roman"/>
        </w:rPr>
        <w:t xml:space="preserve">, or women in general, </w:t>
      </w:r>
      <w:r w:rsidR="0050496B" w:rsidRPr="00574249">
        <w:rPr>
          <w:rFonts w:ascii="Times New Roman" w:eastAsia="Times New Roman" w:hAnsi="Times New Roman" w:cs="Times New Roman"/>
        </w:rPr>
        <w:t>being</w:t>
      </w:r>
      <w:r w:rsidR="00792057" w:rsidRPr="00574249">
        <w:rPr>
          <w:rFonts w:ascii="Times New Roman" w:eastAsia="Times New Roman" w:hAnsi="Times New Roman" w:cs="Times New Roman"/>
        </w:rPr>
        <w:t xml:space="preserve"> up to no good</w:t>
      </w:r>
      <w:r w:rsidR="008A6163" w:rsidRPr="00574249">
        <w:rPr>
          <w:rFonts w:ascii="Times New Roman" w:eastAsia="Times New Roman" w:hAnsi="Times New Roman" w:cs="Times New Roman"/>
        </w:rPr>
        <w:t>.</w:t>
      </w:r>
      <w:r w:rsidR="006760D0" w:rsidRPr="00574249">
        <w:rPr>
          <w:rStyle w:val="FootnoteReference"/>
          <w:rFonts w:ascii="Times New Roman" w:eastAsia="Times New Roman" w:hAnsi="Times New Roman" w:cs="Times New Roman"/>
        </w:rPr>
        <w:footnoteReference w:id="51"/>
      </w:r>
      <w:r w:rsidR="008A6163" w:rsidRPr="00574249">
        <w:rPr>
          <w:rFonts w:ascii="Times New Roman" w:eastAsia="Times New Roman" w:hAnsi="Times New Roman" w:cs="Times New Roman"/>
        </w:rPr>
        <w:t xml:space="preserve"> Lucy Bland comments how this began to </w:t>
      </w:r>
      <w:r w:rsidR="00B033A9" w:rsidRPr="00574249">
        <w:rPr>
          <w:rFonts w:ascii="Times New Roman" w:eastAsia="Times New Roman" w:hAnsi="Times New Roman" w:cs="Times New Roman"/>
        </w:rPr>
        <w:t>effect housing</w:t>
      </w:r>
      <w:r w:rsidR="001C6733" w:rsidRPr="00574249">
        <w:rPr>
          <w:rFonts w:ascii="Times New Roman" w:eastAsia="Times New Roman" w:hAnsi="Times New Roman" w:cs="Times New Roman"/>
        </w:rPr>
        <w:t xml:space="preserve"> and women, </w:t>
      </w:r>
    </w:p>
    <w:p w14:paraId="10306E9A" w14:textId="32F660A8" w:rsidR="00906114" w:rsidRPr="00574249" w:rsidRDefault="001C6733" w:rsidP="00574249">
      <w:pPr>
        <w:spacing w:line="480" w:lineRule="auto"/>
        <w:ind w:left="1440"/>
        <w:rPr>
          <w:rFonts w:ascii="Times New Roman" w:eastAsia="Times New Roman" w:hAnsi="Times New Roman" w:cs="Times New Roman"/>
        </w:rPr>
      </w:pPr>
      <w:r w:rsidRPr="00574249">
        <w:rPr>
          <w:rFonts w:ascii="Times New Roman" w:eastAsia="Times New Roman" w:hAnsi="Times New Roman" w:cs="Times New Roman"/>
        </w:rPr>
        <w:t xml:space="preserve">This created a housing problem not only for women working as prostitutes and living in lodging-house brothels, but also for any women living with other women, and even women living on their own, although the latter did not constitute a </w:t>
      </w:r>
      <w:r w:rsidR="00751C67" w:rsidRPr="00574249">
        <w:rPr>
          <w:rFonts w:ascii="Times New Roman" w:eastAsia="Times New Roman" w:hAnsi="Times New Roman" w:cs="Times New Roman"/>
        </w:rPr>
        <w:t>‘</w:t>
      </w:r>
      <w:r w:rsidRPr="00574249">
        <w:rPr>
          <w:rFonts w:ascii="Times New Roman" w:eastAsia="Times New Roman" w:hAnsi="Times New Roman" w:cs="Times New Roman"/>
        </w:rPr>
        <w:t>brothel</w:t>
      </w:r>
      <w:r w:rsidR="00751C67" w:rsidRPr="00574249">
        <w:rPr>
          <w:rFonts w:ascii="Times New Roman" w:eastAsia="Times New Roman" w:hAnsi="Times New Roman" w:cs="Times New Roman"/>
        </w:rPr>
        <w:t>’</w:t>
      </w:r>
      <w:r w:rsidRPr="00574249">
        <w:rPr>
          <w:rFonts w:ascii="Times New Roman" w:eastAsia="Times New Roman" w:hAnsi="Times New Roman" w:cs="Times New Roman"/>
        </w:rPr>
        <w:t>.</w:t>
      </w:r>
      <w:r w:rsidR="00893897" w:rsidRPr="00574249">
        <w:rPr>
          <w:rStyle w:val="FootnoteReference"/>
          <w:rFonts w:ascii="Times New Roman" w:eastAsia="Times New Roman" w:hAnsi="Times New Roman" w:cs="Times New Roman"/>
        </w:rPr>
        <w:footnoteReference w:id="52"/>
      </w:r>
      <w:r w:rsidR="00585834" w:rsidRPr="00574249">
        <w:rPr>
          <w:rFonts w:ascii="Times New Roman" w:eastAsia="Times New Roman" w:hAnsi="Times New Roman" w:cs="Times New Roman"/>
        </w:rPr>
        <w:t xml:space="preserve"> </w:t>
      </w:r>
      <w:r w:rsidR="009B4145" w:rsidRPr="00574249">
        <w:rPr>
          <w:rFonts w:ascii="Times New Roman" w:eastAsia="Times New Roman" w:hAnsi="Times New Roman" w:cs="Times New Roman"/>
        </w:rPr>
        <w:t xml:space="preserve"> </w:t>
      </w:r>
    </w:p>
    <w:p w14:paraId="08CDA3BB" w14:textId="0CD9F347" w:rsidR="00E75F19" w:rsidRPr="00574249" w:rsidRDefault="00AD47BC"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This created a dangerous position for prostitutes who saw their independence </w:t>
      </w:r>
      <w:r w:rsidR="009F6E8E" w:rsidRPr="00574249">
        <w:rPr>
          <w:rFonts w:ascii="Times New Roman" w:eastAsia="Times New Roman" w:hAnsi="Times New Roman" w:cs="Times New Roman"/>
        </w:rPr>
        <w:t>being stripped away and as such were recruited under pimps or ‘bullies’</w:t>
      </w:r>
      <w:r w:rsidR="002F48D4" w:rsidRPr="00574249">
        <w:rPr>
          <w:rFonts w:ascii="Times New Roman" w:eastAsia="Times New Roman" w:hAnsi="Times New Roman" w:cs="Times New Roman"/>
        </w:rPr>
        <w:t xml:space="preserve"> to gain protection and </w:t>
      </w:r>
      <w:r w:rsidR="00805454" w:rsidRPr="00574249">
        <w:rPr>
          <w:rFonts w:ascii="Times New Roman" w:eastAsia="Times New Roman" w:hAnsi="Times New Roman" w:cs="Times New Roman"/>
        </w:rPr>
        <w:t>housing to work.</w:t>
      </w:r>
      <w:r w:rsidR="00805454" w:rsidRPr="00574249">
        <w:rPr>
          <w:rStyle w:val="FootnoteReference"/>
          <w:rFonts w:ascii="Times New Roman" w:eastAsia="Times New Roman" w:hAnsi="Times New Roman" w:cs="Times New Roman"/>
        </w:rPr>
        <w:footnoteReference w:id="53"/>
      </w:r>
      <w:r w:rsidR="00CB3989" w:rsidRPr="00574249">
        <w:rPr>
          <w:rFonts w:ascii="Times New Roman" w:eastAsia="Times New Roman" w:hAnsi="Times New Roman" w:cs="Times New Roman"/>
        </w:rPr>
        <w:t xml:space="preserve"> </w:t>
      </w:r>
      <w:r w:rsidR="00CA5BD0" w:rsidRPr="00574249">
        <w:rPr>
          <w:rFonts w:ascii="Times New Roman" w:eastAsia="Times New Roman" w:hAnsi="Times New Roman" w:cs="Times New Roman"/>
        </w:rPr>
        <w:t xml:space="preserve">The closure of brothels </w:t>
      </w:r>
      <w:r w:rsidR="00FD27B2" w:rsidRPr="00574249">
        <w:rPr>
          <w:rFonts w:ascii="Times New Roman" w:eastAsia="Times New Roman" w:hAnsi="Times New Roman" w:cs="Times New Roman"/>
        </w:rPr>
        <w:t xml:space="preserve">saw women and children thrown on to the street </w:t>
      </w:r>
      <w:r w:rsidR="00DC2A2C" w:rsidRPr="00574249">
        <w:rPr>
          <w:rFonts w:ascii="Times New Roman" w:eastAsia="Times New Roman" w:hAnsi="Times New Roman" w:cs="Times New Roman"/>
        </w:rPr>
        <w:t xml:space="preserve">with some being sent to prison for vagrancy. </w:t>
      </w:r>
      <w:r w:rsidR="00CB3989" w:rsidRPr="00574249">
        <w:rPr>
          <w:rFonts w:ascii="Times New Roman" w:eastAsia="Times New Roman" w:hAnsi="Times New Roman" w:cs="Times New Roman"/>
        </w:rPr>
        <w:t xml:space="preserve">Moreover, </w:t>
      </w:r>
      <w:r w:rsidR="00FE7C37" w:rsidRPr="00574249">
        <w:rPr>
          <w:rFonts w:ascii="Times New Roman" w:eastAsia="Times New Roman" w:hAnsi="Times New Roman" w:cs="Times New Roman"/>
        </w:rPr>
        <w:t xml:space="preserve">Bland describes </w:t>
      </w:r>
      <w:r w:rsidR="000666F8" w:rsidRPr="00574249">
        <w:rPr>
          <w:rFonts w:ascii="Times New Roman" w:eastAsia="Times New Roman" w:hAnsi="Times New Roman" w:cs="Times New Roman"/>
        </w:rPr>
        <w:t xml:space="preserve">how </w:t>
      </w:r>
      <w:r w:rsidR="00FE7C37" w:rsidRPr="00574249">
        <w:rPr>
          <w:rFonts w:ascii="Times New Roman" w:eastAsia="Times New Roman" w:hAnsi="Times New Roman" w:cs="Times New Roman"/>
        </w:rPr>
        <w:t xml:space="preserve">the Act targeted </w:t>
      </w:r>
      <w:r w:rsidR="0050496B" w:rsidRPr="00574249">
        <w:rPr>
          <w:rFonts w:ascii="Times New Roman" w:eastAsia="Times New Roman" w:hAnsi="Times New Roman" w:cs="Times New Roman"/>
        </w:rPr>
        <w:t xml:space="preserve">lower -class </w:t>
      </w:r>
      <w:r w:rsidR="000666F8" w:rsidRPr="00574249">
        <w:rPr>
          <w:rFonts w:ascii="Times New Roman" w:eastAsia="Times New Roman" w:hAnsi="Times New Roman" w:cs="Times New Roman"/>
        </w:rPr>
        <w:t xml:space="preserve">brothels but </w:t>
      </w:r>
      <w:r w:rsidR="008B0A62" w:rsidRPr="00574249">
        <w:rPr>
          <w:rFonts w:ascii="Times New Roman" w:eastAsia="Times New Roman" w:hAnsi="Times New Roman" w:cs="Times New Roman"/>
        </w:rPr>
        <w:t xml:space="preserve">the </w:t>
      </w:r>
      <w:r w:rsidR="00ED59A5" w:rsidRPr="00574249">
        <w:rPr>
          <w:rFonts w:ascii="Times New Roman" w:eastAsia="Times New Roman" w:hAnsi="Times New Roman" w:cs="Times New Roman"/>
        </w:rPr>
        <w:t>upper-class brothels or ‘</w:t>
      </w:r>
      <w:r w:rsidR="00901E98" w:rsidRPr="00574249">
        <w:rPr>
          <w:rFonts w:ascii="Times New Roman" w:eastAsia="Times New Roman" w:hAnsi="Times New Roman" w:cs="Times New Roman"/>
        </w:rPr>
        <w:t>fashionable houses’ remained untouched</w:t>
      </w:r>
      <w:r w:rsidR="008B0A62" w:rsidRPr="00574249">
        <w:rPr>
          <w:rFonts w:ascii="Times New Roman" w:eastAsia="Times New Roman" w:hAnsi="Times New Roman" w:cs="Times New Roman"/>
        </w:rPr>
        <w:t xml:space="preserve"> from the </w:t>
      </w:r>
      <w:r w:rsidR="002C5923" w:rsidRPr="00574249">
        <w:rPr>
          <w:rFonts w:ascii="Times New Roman" w:eastAsia="Times New Roman" w:hAnsi="Times New Roman" w:cs="Times New Roman"/>
        </w:rPr>
        <w:t xml:space="preserve">1885 Amendment </w:t>
      </w:r>
      <w:r w:rsidR="0024365C" w:rsidRPr="00574249">
        <w:rPr>
          <w:rFonts w:ascii="Times New Roman" w:eastAsia="Times New Roman" w:hAnsi="Times New Roman" w:cs="Times New Roman"/>
        </w:rPr>
        <w:t>Act, which</w:t>
      </w:r>
      <w:r w:rsidR="005176CB" w:rsidRPr="00574249">
        <w:rPr>
          <w:rFonts w:ascii="Times New Roman" w:eastAsia="Times New Roman" w:hAnsi="Times New Roman" w:cs="Times New Roman"/>
        </w:rPr>
        <w:t xml:space="preserve"> created a double standard</w:t>
      </w:r>
      <w:r w:rsidR="00DC2A2C" w:rsidRPr="00574249">
        <w:rPr>
          <w:rFonts w:ascii="Times New Roman" w:eastAsia="Times New Roman" w:hAnsi="Times New Roman" w:cs="Times New Roman"/>
        </w:rPr>
        <w:t>.</w:t>
      </w:r>
      <w:r w:rsidR="00DC2A2C" w:rsidRPr="00574249">
        <w:rPr>
          <w:rStyle w:val="FootnoteReference"/>
          <w:rFonts w:ascii="Times New Roman" w:eastAsia="Times New Roman" w:hAnsi="Times New Roman" w:cs="Times New Roman"/>
        </w:rPr>
        <w:footnoteReference w:id="54"/>
      </w:r>
      <w:r w:rsidR="009A48EB" w:rsidRPr="00574249">
        <w:rPr>
          <w:rFonts w:ascii="Times New Roman" w:eastAsia="Times New Roman" w:hAnsi="Times New Roman" w:cs="Times New Roman"/>
        </w:rPr>
        <w:t xml:space="preserve"> </w:t>
      </w:r>
      <w:r w:rsidR="00191934" w:rsidRPr="00574249">
        <w:rPr>
          <w:rFonts w:ascii="Times New Roman" w:eastAsia="Times New Roman" w:hAnsi="Times New Roman" w:cs="Times New Roman"/>
        </w:rPr>
        <w:t xml:space="preserve">The NVA were ignorant to the effect on </w:t>
      </w:r>
      <w:r w:rsidR="003E418D" w:rsidRPr="00574249">
        <w:rPr>
          <w:rFonts w:ascii="Times New Roman" w:eastAsia="Times New Roman" w:hAnsi="Times New Roman" w:cs="Times New Roman"/>
        </w:rPr>
        <w:t>prostitutes</w:t>
      </w:r>
      <w:r w:rsidR="00191934" w:rsidRPr="00574249">
        <w:rPr>
          <w:rFonts w:ascii="Times New Roman" w:eastAsia="Times New Roman" w:hAnsi="Times New Roman" w:cs="Times New Roman"/>
        </w:rPr>
        <w:t xml:space="preserve"> </w:t>
      </w:r>
      <w:r w:rsidR="003E418D" w:rsidRPr="00574249">
        <w:rPr>
          <w:rFonts w:ascii="Times New Roman" w:eastAsia="Times New Roman" w:hAnsi="Times New Roman" w:cs="Times New Roman"/>
        </w:rPr>
        <w:t xml:space="preserve">and </w:t>
      </w:r>
      <w:r w:rsidR="004477FF" w:rsidRPr="00574249">
        <w:rPr>
          <w:rFonts w:ascii="Times New Roman" w:eastAsia="Times New Roman" w:hAnsi="Times New Roman" w:cs="Times New Roman"/>
        </w:rPr>
        <w:t xml:space="preserve">primarily </w:t>
      </w:r>
      <w:r w:rsidR="003E418D" w:rsidRPr="00574249">
        <w:rPr>
          <w:rFonts w:ascii="Times New Roman" w:eastAsia="Times New Roman" w:hAnsi="Times New Roman" w:cs="Times New Roman"/>
        </w:rPr>
        <w:t xml:space="preserve">remained focused </w:t>
      </w:r>
      <w:r w:rsidR="004477FF" w:rsidRPr="00574249">
        <w:rPr>
          <w:rFonts w:ascii="Times New Roman" w:eastAsia="Times New Roman" w:hAnsi="Times New Roman" w:cs="Times New Roman"/>
        </w:rPr>
        <w:t xml:space="preserve">on eradicating brothels and sex work through the </w:t>
      </w:r>
      <w:r w:rsidR="00F459C0" w:rsidRPr="00574249">
        <w:rPr>
          <w:rFonts w:ascii="Times New Roman" w:eastAsia="Times New Roman" w:hAnsi="Times New Roman" w:cs="Times New Roman"/>
        </w:rPr>
        <w:t>prostitutes</w:t>
      </w:r>
      <w:r w:rsidR="004477FF" w:rsidRPr="00574249">
        <w:rPr>
          <w:rFonts w:ascii="Times New Roman" w:eastAsia="Times New Roman" w:hAnsi="Times New Roman" w:cs="Times New Roman"/>
        </w:rPr>
        <w:t xml:space="preserve"> </w:t>
      </w:r>
      <w:r w:rsidR="00F459C0" w:rsidRPr="00574249">
        <w:rPr>
          <w:rFonts w:ascii="Times New Roman" w:eastAsia="Times New Roman" w:hAnsi="Times New Roman" w:cs="Times New Roman"/>
        </w:rPr>
        <w:t xml:space="preserve">rather than the male clientele. </w:t>
      </w:r>
      <w:r w:rsidR="00F56B73" w:rsidRPr="00574249">
        <w:rPr>
          <w:rFonts w:ascii="Times New Roman" w:eastAsia="Times New Roman" w:hAnsi="Times New Roman" w:cs="Times New Roman"/>
        </w:rPr>
        <w:t>Also,</w:t>
      </w:r>
      <w:r w:rsidR="000736F0" w:rsidRPr="00574249">
        <w:rPr>
          <w:rFonts w:ascii="Times New Roman" w:eastAsia="Times New Roman" w:hAnsi="Times New Roman" w:cs="Times New Roman"/>
        </w:rPr>
        <w:t xml:space="preserve"> </w:t>
      </w:r>
      <w:r w:rsidR="009665B8" w:rsidRPr="00574249">
        <w:rPr>
          <w:rFonts w:ascii="Times New Roman" w:eastAsia="Times New Roman" w:hAnsi="Times New Roman" w:cs="Times New Roman"/>
        </w:rPr>
        <w:t xml:space="preserve">the view of </w:t>
      </w:r>
      <w:r w:rsidR="002511A5" w:rsidRPr="00574249">
        <w:rPr>
          <w:rFonts w:ascii="Times New Roman" w:eastAsia="Times New Roman" w:hAnsi="Times New Roman" w:cs="Times New Roman"/>
        </w:rPr>
        <w:t xml:space="preserve">the ‘reclaimable’ and the ‘non-reclaimable’ </w:t>
      </w:r>
      <w:r w:rsidR="00403064" w:rsidRPr="00574249">
        <w:rPr>
          <w:rFonts w:ascii="Times New Roman" w:eastAsia="Times New Roman" w:hAnsi="Times New Roman" w:cs="Times New Roman"/>
        </w:rPr>
        <w:t>prostitutes</w:t>
      </w:r>
      <w:r w:rsidR="00BF2ABF" w:rsidRPr="00574249">
        <w:rPr>
          <w:rFonts w:ascii="Times New Roman" w:eastAsia="Times New Roman" w:hAnsi="Times New Roman" w:cs="Times New Roman"/>
        </w:rPr>
        <w:t xml:space="preserve"> </w:t>
      </w:r>
      <w:r w:rsidR="000736F0" w:rsidRPr="00574249">
        <w:rPr>
          <w:rFonts w:ascii="Times New Roman" w:eastAsia="Times New Roman" w:hAnsi="Times New Roman" w:cs="Times New Roman"/>
        </w:rPr>
        <w:t>continued</w:t>
      </w:r>
      <w:r w:rsidR="00BF2ABF" w:rsidRPr="00574249">
        <w:rPr>
          <w:rFonts w:ascii="Times New Roman" w:eastAsia="Times New Roman" w:hAnsi="Times New Roman" w:cs="Times New Roman"/>
        </w:rPr>
        <w:t>, this</w:t>
      </w:r>
      <w:r w:rsidR="000736F0" w:rsidRPr="00574249">
        <w:rPr>
          <w:rFonts w:ascii="Times New Roman" w:eastAsia="Times New Roman" w:hAnsi="Times New Roman" w:cs="Times New Roman"/>
        </w:rPr>
        <w:t xml:space="preserve"> </w:t>
      </w:r>
      <w:r w:rsidR="00DC60E7" w:rsidRPr="00574249">
        <w:rPr>
          <w:rFonts w:ascii="Times New Roman" w:eastAsia="Times New Roman" w:hAnsi="Times New Roman" w:cs="Times New Roman"/>
        </w:rPr>
        <w:t>illustrat</w:t>
      </w:r>
      <w:r w:rsidR="00BF2ABF" w:rsidRPr="00574249">
        <w:rPr>
          <w:rFonts w:ascii="Times New Roman" w:eastAsia="Times New Roman" w:hAnsi="Times New Roman" w:cs="Times New Roman"/>
        </w:rPr>
        <w:t>es an unawareness of the</w:t>
      </w:r>
      <w:r w:rsidR="00403064" w:rsidRPr="00574249">
        <w:rPr>
          <w:rFonts w:ascii="Times New Roman" w:eastAsia="Times New Roman" w:hAnsi="Times New Roman" w:cs="Times New Roman"/>
        </w:rPr>
        <w:t xml:space="preserve"> main issue that surrounded prostitution</w:t>
      </w:r>
      <w:r w:rsidR="00BF2ABF" w:rsidRPr="00574249">
        <w:rPr>
          <w:rFonts w:ascii="Times New Roman" w:eastAsia="Times New Roman" w:hAnsi="Times New Roman" w:cs="Times New Roman"/>
        </w:rPr>
        <w:t xml:space="preserve"> as,</w:t>
      </w:r>
      <w:r w:rsidR="00D20340" w:rsidRPr="00574249">
        <w:rPr>
          <w:rFonts w:ascii="Times New Roman" w:eastAsia="Times New Roman" w:hAnsi="Times New Roman" w:cs="Times New Roman"/>
        </w:rPr>
        <w:t xml:space="preserve"> </w:t>
      </w:r>
      <w:r w:rsidR="002F18DE" w:rsidRPr="00574249">
        <w:rPr>
          <w:rFonts w:ascii="Times New Roman" w:eastAsia="Times New Roman" w:hAnsi="Times New Roman" w:cs="Times New Roman"/>
        </w:rPr>
        <w:t>‘</w:t>
      </w:r>
      <w:r w:rsidR="00A84878" w:rsidRPr="00574249">
        <w:rPr>
          <w:rFonts w:ascii="Times New Roman" w:hAnsi="Times New Roman" w:cs="Times New Roman"/>
        </w:rPr>
        <w:t>T</w:t>
      </w:r>
      <w:r w:rsidR="002F18DE" w:rsidRPr="00574249">
        <w:rPr>
          <w:rFonts w:ascii="Times New Roman" w:hAnsi="Times New Roman" w:cs="Times New Roman"/>
        </w:rPr>
        <w:t xml:space="preserve">heir story is not one of opportunity and entrepreneurship, </w:t>
      </w:r>
      <w:r w:rsidR="002F18DE" w:rsidRPr="00574249">
        <w:rPr>
          <w:rFonts w:ascii="Times New Roman" w:hAnsi="Times New Roman" w:cs="Times New Roman"/>
        </w:rPr>
        <w:lastRenderedPageBreak/>
        <w:t>but rather of survival’.</w:t>
      </w:r>
      <w:r w:rsidR="005A5581" w:rsidRPr="00574249">
        <w:rPr>
          <w:rStyle w:val="FootnoteReference"/>
          <w:rFonts w:ascii="Times New Roman" w:hAnsi="Times New Roman" w:cs="Times New Roman"/>
        </w:rPr>
        <w:footnoteReference w:id="55"/>
      </w:r>
      <w:r w:rsidR="00AE6A34" w:rsidRPr="00574249">
        <w:rPr>
          <w:rFonts w:ascii="Times New Roman" w:hAnsi="Times New Roman" w:cs="Times New Roman"/>
        </w:rPr>
        <w:t xml:space="preserve"> Bland further </w:t>
      </w:r>
      <w:r w:rsidR="00892A4D" w:rsidRPr="00574249">
        <w:rPr>
          <w:rFonts w:ascii="Times New Roman" w:hAnsi="Times New Roman" w:cs="Times New Roman"/>
        </w:rPr>
        <w:t>summaries</w:t>
      </w:r>
      <w:r w:rsidR="00AE6A34" w:rsidRPr="00574249">
        <w:rPr>
          <w:rFonts w:ascii="Times New Roman" w:hAnsi="Times New Roman" w:cs="Times New Roman"/>
        </w:rPr>
        <w:t xml:space="preserve"> the extent to which </w:t>
      </w:r>
      <w:r w:rsidR="00892A4D" w:rsidRPr="00574249">
        <w:rPr>
          <w:rFonts w:ascii="Times New Roman" w:hAnsi="Times New Roman" w:cs="Times New Roman"/>
        </w:rPr>
        <w:t>the NVA hindered these women</w:t>
      </w:r>
      <w:r w:rsidR="00086D54" w:rsidRPr="00574249">
        <w:rPr>
          <w:rFonts w:ascii="Times New Roman" w:hAnsi="Times New Roman" w:cs="Times New Roman"/>
        </w:rPr>
        <w:t xml:space="preserve">, </w:t>
      </w:r>
    </w:p>
    <w:p w14:paraId="4DE12446" w14:textId="77777777" w:rsidR="0087424A" w:rsidRPr="00574249" w:rsidRDefault="00E75F19" w:rsidP="00574249">
      <w:pPr>
        <w:spacing w:line="480" w:lineRule="auto"/>
        <w:ind w:left="1440"/>
        <w:rPr>
          <w:rFonts w:ascii="Times New Roman" w:hAnsi="Times New Roman" w:cs="Times New Roman"/>
        </w:rPr>
      </w:pPr>
      <w:r w:rsidRPr="00574249">
        <w:rPr>
          <w:rFonts w:ascii="Times New Roman" w:hAnsi="Times New Roman" w:cs="Times New Roman"/>
        </w:rPr>
        <w:t xml:space="preserve">In their attempts </w:t>
      </w:r>
      <w:r w:rsidR="002540D4" w:rsidRPr="00574249">
        <w:rPr>
          <w:rFonts w:ascii="Times New Roman" w:hAnsi="Times New Roman" w:cs="Times New Roman"/>
        </w:rPr>
        <w:t xml:space="preserve">to challenge the practice </w:t>
      </w:r>
      <w:r w:rsidR="00C31FCE" w:rsidRPr="00574249">
        <w:rPr>
          <w:rFonts w:ascii="Times New Roman" w:hAnsi="Times New Roman" w:cs="Times New Roman"/>
        </w:rPr>
        <w:t xml:space="preserve">of </w:t>
      </w:r>
      <w:r w:rsidR="00826464" w:rsidRPr="00574249">
        <w:rPr>
          <w:rFonts w:ascii="Times New Roman" w:hAnsi="Times New Roman" w:cs="Times New Roman"/>
        </w:rPr>
        <w:t>prostitution</w:t>
      </w:r>
      <w:r w:rsidR="00C31FCE" w:rsidRPr="00574249">
        <w:rPr>
          <w:rFonts w:ascii="Times New Roman" w:hAnsi="Times New Roman" w:cs="Times New Roman"/>
        </w:rPr>
        <w:t>, and to protect the inno</w:t>
      </w:r>
      <w:r w:rsidR="00C8434D" w:rsidRPr="00574249">
        <w:rPr>
          <w:rFonts w:ascii="Times New Roman" w:hAnsi="Times New Roman" w:cs="Times New Roman"/>
        </w:rPr>
        <w:t xml:space="preserve">cent </w:t>
      </w:r>
      <w:r w:rsidR="00C8434D" w:rsidRPr="00574249">
        <w:rPr>
          <w:rFonts w:ascii="Times New Roman" w:hAnsi="Times New Roman" w:cs="Times New Roman"/>
          <w:i/>
          <w:iCs/>
        </w:rPr>
        <w:t>victim</w:t>
      </w:r>
      <w:r w:rsidR="00892A4D" w:rsidRPr="00574249">
        <w:rPr>
          <w:rFonts w:ascii="Times New Roman" w:hAnsi="Times New Roman" w:cs="Times New Roman"/>
        </w:rPr>
        <w:t xml:space="preserve"> </w:t>
      </w:r>
      <w:r w:rsidR="00C8434D" w:rsidRPr="00574249">
        <w:rPr>
          <w:rFonts w:ascii="Times New Roman" w:hAnsi="Times New Roman" w:cs="Times New Roman"/>
        </w:rPr>
        <w:t xml:space="preserve">(the reclaimable </w:t>
      </w:r>
      <w:r w:rsidR="00826464" w:rsidRPr="00574249">
        <w:rPr>
          <w:rFonts w:ascii="Times New Roman" w:hAnsi="Times New Roman" w:cs="Times New Roman"/>
        </w:rPr>
        <w:t>prostitute</w:t>
      </w:r>
      <w:r w:rsidR="00C8434D" w:rsidRPr="00574249">
        <w:rPr>
          <w:rFonts w:ascii="Times New Roman" w:hAnsi="Times New Roman" w:cs="Times New Roman"/>
        </w:rPr>
        <w:t xml:space="preserve"> and the </w:t>
      </w:r>
      <w:r w:rsidR="002B7944" w:rsidRPr="00574249">
        <w:rPr>
          <w:rFonts w:ascii="Times New Roman" w:hAnsi="Times New Roman" w:cs="Times New Roman"/>
        </w:rPr>
        <w:t>respectable women on the street), they ended up both denying other’s women agency- their ability to act on the world- as</w:t>
      </w:r>
      <w:r w:rsidR="002A59B4" w:rsidRPr="00574249">
        <w:rPr>
          <w:rFonts w:ascii="Times New Roman" w:hAnsi="Times New Roman" w:cs="Times New Roman"/>
        </w:rPr>
        <w:t xml:space="preserve"> well as controlling those women they defined as ‘unreclaimable’.</w:t>
      </w:r>
      <w:r w:rsidR="00826464" w:rsidRPr="00574249">
        <w:rPr>
          <w:rStyle w:val="FootnoteReference"/>
          <w:rFonts w:ascii="Times New Roman" w:hAnsi="Times New Roman" w:cs="Times New Roman"/>
        </w:rPr>
        <w:footnoteReference w:id="56"/>
      </w:r>
      <w:r w:rsidR="002A59B4" w:rsidRPr="00574249">
        <w:rPr>
          <w:rFonts w:ascii="Times New Roman" w:hAnsi="Times New Roman" w:cs="Times New Roman"/>
        </w:rPr>
        <w:t xml:space="preserve"> </w:t>
      </w:r>
    </w:p>
    <w:p w14:paraId="2DC0314A" w14:textId="4DF268A8" w:rsidR="008C0EF6" w:rsidRPr="00574249" w:rsidRDefault="009A48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As such </w:t>
      </w:r>
      <w:r w:rsidR="00D247A7" w:rsidRPr="00574249">
        <w:rPr>
          <w:rFonts w:ascii="Times New Roman" w:eastAsia="Times New Roman" w:hAnsi="Times New Roman" w:cs="Times New Roman"/>
        </w:rPr>
        <w:t xml:space="preserve">Victorian philanthropy hindered </w:t>
      </w:r>
      <w:r w:rsidR="002C5923" w:rsidRPr="00574249">
        <w:rPr>
          <w:rFonts w:ascii="Times New Roman" w:eastAsia="Times New Roman" w:hAnsi="Times New Roman" w:cs="Times New Roman"/>
        </w:rPr>
        <w:t>prostitutes</w:t>
      </w:r>
      <w:r w:rsidR="00D247A7" w:rsidRPr="00574249">
        <w:rPr>
          <w:rFonts w:ascii="Times New Roman" w:eastAsia="Times New Roman" w:hAnsi="Times New Roman" w:cs="Times New Roman"/>
        </w:rPr>
        <w:t xml:space="preserve"> </w:t>
      </w:r>
      <w:r w:rsidR="0087424A" w:rsidRPr="00574249">
        <w:rPr>
          <w:rFonts w:ascii="Times New Roman" w:eastAsia="Times New Roman" w:hAnsi="Times New Roman" w:cs="Times New Roman"/>
        </w:rPr>
        <w:t>and created a</w:t>
      </w:r>
      <w:r w:rsidR="001E68DA" w:rsidRPr="00574249">
        <w:rPr>
          <w:rFonts w:ascii="Times New Roman" w:eastAsia="Times New Roman" w:hAnsi="Times New Roman" w:cs="Times New Roman"/>
        </w:rPr>
        <w:t xml:space="preserve">n uncomfortable </w:t>
      </w:r>
      <w:r w:rsidR="00520AF7" w:rsidRPr="00574249">
        <w:rPr>
          <w:rFonts w:ascii="Times New Roman" w:eastAsia="Times New Roman" w:hAnsi="Times New Roman" w:cs="Times New Roman"/>
        </w:rPr>
        <w:t>atmosphere</w:t>
      </w:r>
      <w:r w:rsidR="001E68DA" w:rsidRPr="00574249">
        <w:rPr>
          <w:rFonts w:ascii="Times New Roman" w:eastAsia="Times New Roman" w:hAnsi="Times New Roman" w:cs="Times New Roman"/>
        </w:rPr>
        <w:t xml:space="preserve"> </w:t>
      </w:r>
      <w:r w:rsidR="00520AF7" w:rsidRPr="00574249">
        <w:rPr>
          <w:rFonts w:ascii="Times New Roman" w:eastAsia="Times New Roman" w:hAnsi="Times New Roman" w:cs="Times New Roman"/>
        </w:rPr>
        <w:t xml:space="preserve">to which has followed into the twenty-first century. </w:t>
      </w:r>
    </w:p>
    <w:p w14:paraId="71C123C4" w14:textId="20120F58" w:rsidR="00AB4C17" w:rsidRPr="00574249" w:rsidRDefault="00E56D82"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w:t>
      </w:r>
      <w:r w:rsidR="00706C5D" w:rsidRPr="00574249">
        <w:rPr>
          <w:rFonts w:ascii="Times New Roman" w:eastAsia="Times New Roman" w:hAnsi="Times New Roman" w:cs="Times New Roman"/>
        </w:rPr>
        <w:t>nineteenth</w:t>
      </w:r>
      <w:r w:rsidRPr="00574249">
        <w:rPr>
          <w:rFonts w:ascii="Times New Roman" w:eastAsia="Times New Roman" w:hAnsi="Times New Roman" w:cs="Times New Roman"/>
        </w:rPr>
        <w:t xml:space="preserve"> century </w:t>
      </w:r>
      <w:r w:rsidR="00966347" w:rsidRPr="00574249">
        <w:rPr>
          <w:rFonts w:ascii="Times New Roman" w:eastAsia="Times New Roman" w:hAnsi="Times New Roman" w:cs="Times New Roman"/>
        </w:rPr>
        <w:t xml:space="preserve">saw </w:t>
      </w:r>
      <w:r w:rsidR="008F1B4A" w:rsidRPr="00574249">
        <w:rPr>
          <w:rFonts w:ascii="Times New Roman" w:eastAsia="Times New Roman" w:hAnsi="Times New Roman" w:cs="Times New Roman"/>
        </w:rPr>
        <w:t xml:space="preserve">the beginning of </w:t>
      </w:r>
      <w:r w:rsidR="00706C5D" w:rsidRPr="00574249">
        <w:rPr>
          <w:rFonts w:ascii="Times New Roman" w:eastAsia="Times New Roman" w:hAnsi="Times New Roman" w:cs="Times New Roman"/>
        </w:rPr>
        <w:t>societal</w:t>
      </w:r>
      <w:r w:rsidR="008F1B4A" w:rsidRPr="00574249">
        <w:rPr>
          <w:rFonts w:ascii="Times New Roman" w:eastAsia="Times New Roman" w:hAnsi="Times New Roman" w:cs="Times New Roman"/>
        </w:rPr>
        <w:t xml:space="preserve"> </w:t>
      </w:r>
      <w:r w:rsidR="00430ACA" w:rsidRPr="00574249">
        <w:rPr>
          <w:rFonts w:ascii="Times New Roman" w:eastAsia="Times New Roman" w:hAnsi="Times New Roman" w:cs="Times New Roman"/>
        </w:rPr>
        <w:t xml:space="preserve">transformation driven </w:t>
      </w:r>
      <w:r w:rsidR="00DC1044" w:rsidRPr="00574249">
        <w:rPr>
          <w:rFonts w:ascii="Times New Roman" w:eastAsia="Times New Roman" w:hAnsi="Times New Roman" w:cs="Times New Roman"/>
        </w:rPr>
        <w:t>by</w:t>
      </w:r>
      <w:r w:rsidR="00335E3A" w:rsidRPr="00574249">
        <w:rPr>
          <w:rFonts w:ascii="Times New Roman" w:eastAsia="Times New Roman" w:hAnsi="Times New Roman" w:cs="Times New Roman"/>
        </w:rPr>
        <w:t xml:space="preserve"> </w:t>
      </w:r>
      <w:r w:rsidR="00AF2B67" w:rsidRPr="00574249">
        <w:rPr>
          <w:rFonts w:ascii="Times New Roman" w:eastAsia="Times New Roman" w:hAnsi="Times New Roman" w:cs="Times New Roman"/>
        </w:rPr>
        <w:t>works of</w:t>
      </w:r>
      <w:r w:rsidR="0050496B" w:rsidRPr="00574249">
        <w:rPr>
          <w:rFonts w:ascii="Times New Roman" w:eastAsia="Times New Roman" w:hAnsi="Times New Roman" w:cs="Times New Roman"/>
        </w:rPr>
        <w:t xml:space="preserve"> </w:t>
      </w:r>
      <w:r w:rsidR="00335E3A" w:rsidRPr="00574249">
        <w:rPr>
          <w:rFonts w:ascii="Times New Roman" w:eastAsia="Times New Roman" w:hAnsi="Times New Roman" w:cs="Times New Roman"/>
        </w:rPr>
        <w:t>philanthropy</w:t>
      </w:r>
      <w:r w:rsidR="007F503D" w:rsidRPr="00574249">
        <w:rPr>
          <w:rFonts w:ascii="Times New Roman" w:eastAsia="Times New Roman" w:hAnsi="Times New Roman" w:cs="Times New Roman"/>
        </w:rPr>
        <w:t>.</w:t>
      </w:r>
      <w:r w:rsidR="00601942" w:rsidRPr="00574249">
        <w:rPr>
          <w:rFonts w:ascii="Times New Roman" w:eastAsia="Times New Roman" w:hAnsi="Times New Roman" w:cs="Times New Roman"/>
        </w:rPr>
        <w:t xml:space="preserve"> </w:t>
      </w:r>
      <w:r w:rsidR="00631FB0" w:rsidRPr="00574249">
        <w:rPr>
          <w:rFonts w:ascii="Times New Roman" w:eastAsia="Times New Roman" w:hAnsi="Times New Roman" w:cs="Times New Roman"/>
        </w:rPr>
        <w:t xml:space="preserve">The case </w:t>
      </w:r>
      <w:r w:rsidR="005E4268" w:rsidRPr="00574249">
        <w:rPr>
          <w:rFonts w:ascii="Times New Roman" w:eastAsia="Times New Roman" w:hAnsi="Times New Roman" w:cs="Times New Roman"/>
        </w:rPr>
        <w:t>study of</w:t>
      </w:r>
      <w:r w:rsidR="00631FB0" w:rsidRPr="00574249">
        <w:rPr>
          <w:rFonts w:ascii="Times New Roman" w:eastAsia="Times New Roman" w:hAnsi="Times New Roman" w:cs="Times New Roman"/>
        </w:rPr>
        <w:t xml:space="preserve"> prostitution highlig</w:t>
      </w:r>
      <w:r w:rsidR="00E71912" w:rsidRPr="00574249">
        <w:rPr>
          <w:rFonts w:ascii="Times New Roman" w:eastAsia="Times New Roman" w:hAnsi="Times New Roman" w:cs="Times New Roman"/>
        </w:rPr>
        <w:t>ht</w:t>
      </w:r>
      <w:r w:rsidR="0050496B" w:rsidRPr="00574249">
        <w:rPr>
          <w:rFonts w:ascii="Times New Roman" w:eastAsia="Times New Roman" w:hAnsi="Times New Roman" w:cs="Times New Roman"/>
        </w:rPr>
        <w:t>s</w:t>
      </w:r>
      <w:r w:rsidR="00E71912" w:rsidRPr="00574249">
        <w:rPr>
          <w:rFonts w:ascii="Times New Roman" w:eastAsia="Times New Roman" w:hAnsi="Times New Roman" w:cs="Times New Roman"/>
        </w:rPr>
        <w:t xml:space="preserve"> the </w:t>
      </w:r>
      <w:r w:rsidR="00C72155" w:rsidRPr="00574249">
        <w:rPr>
          <w:rFonts w:ascii="Times New Roman" w:eastAsia="Times New Roman" w:hAnsi="Times New Roman" w:cs="Times New Roman"/>
        </w:rPr>
        <w:t>hindrance</w:t>
      </w:r>
      <w:r w:rsidR="008F4D79" w:rsidRPr="00574249">
        <w:rPr>
          <w:rFonts w:ascii="Times New Roman" w:eastAsia="Times New Roman" w:hAnsi="Times New Roman" w:cs="Times New Roman"/>
        </w:rPr>
        <w:t xml:space="preserve"> of some</w:t>
      </w:r>
      <w:r w:rsidR="003059FB" w:rsidRPr="00574249">
        <w:rPr>
          <w:rFonts w:ascii="Times New Roman" w:eastAsia="Times New Roman" w:hAnsi="Times New Roman" w:cs="Times New Roman"/>
        </w:rPr>
        <w:t xml:space="preserve"> certain charity efforts from the middle class. </w:t>
      </w:r>
      <w:r w:rsidR="006B2107" w:rsidRPr="00574249">
        <w:rPr>
          <w:rFonts w:ascii="Times New Roman" w:eastAsia="Times New Roman" w:hAnsi="Times New Roman" w:cs="Times New Roman"/>
        </w:rPr>
        <w:t>F</w:t>
      </w:r>
      <w:r w:rsidR="0096026C" w:rsidRPr="00574249">
        <w:rPr>
          <w:rFonts w:ascii="Times New Roman" w:eastAsia="Times New Roman" w:hAnsi="Times New Roman" w:cs="Times New Roman"/>
        </w:rPr>
        <w:t xml:space="preserve">emale </w:t>
      </w:r>
      <w:r w:rsidR="00A01756" w:rsidRPr="00574249">
        <w:rPr>
          <w:rFonts w:ascii="Times New Roman" w:eastAsia="Times New Roman" w:hAnsi="Times New Roman" w:cs="Times New Roman"/>
        </w:rPr>
        <w:t>benefactors</w:t>
      </w:r>
      <w:r w:rsidR="0096026C" w:rsidRPr="00574249">
        <w:rPr>
          <w:rFonts w:ascii="Times New Roman" w:eastAsia="Times New Roman" w:hAnsi="Times New Roman" w:cs="Times New Roman"/>
        </w:rPr>
        <w:t xml:space="preserve">, </w:t>
      </w:r>
      <w:r w:rsidR="00C55961" w:rsidRPr="00574249">
        <w:rPr>
          <w:rFonts w:ascii="Times New Roman" w:eastAsia="Times New Roman" w:hAnsi="Times New Roman" w:cs="Times New Roman"/>
        </w:rPr>
        <w:t>such as</w:t>
      </w:r>
      <w:r w:rsidR="0096026C" w:rsidRPr="00574249">
        <w:rPr>
          <w:rFonts w:ascii="Times New Roman" w:eastAsia="Times New Roman" w:hAnsi="Times New Roman" w:cs="Times New Roman"/>
        </w:rPr>
        <w:t xml:space="preserve"> </w:t>
      </w:r>
      <w:r w:rsidR="005C4F3C" w:rsidRPr="00574249">
        <w:rPr>
          <w:rFonts w:ascii="Times New Roman" w:eastAsia="Times New Roman" w:hAnsi="Times New Roman" w:cs="Times New Roman"/>
        </w:rPr>
        <w:t>Josephine</w:t>
      </w:r>
      <w:r w:rsidR="0096026C" w:rsidRPr="00574249">
        <w:rPr>
          <w:rFonts w:ascii="Times New Roman" w:eastAsia="Times New Roman" w:hAnsi="Times New Roman" w:cs="Times New Roman"/>
        </w:rPr>
        <w:t xml:space="preserve"> Butler, </w:t>
      </w:r>
      <w:r w:rsidR="00E5184C" w:rsidRPr="00574249">
        <w:rPr>
          <w:rFonts w:ascii="Times New Roman" w:eastAsia="Times New Roman" w:hAnsi="Times New Roman" w:cs="Times New Roman"/>
        </w:rPr>
        <w:t>actively</w:t>
      </w:r>
      <w:r w:rsidR="00BE4995" w:rsidRPr="00574249">
        <w:rPr>
          <w:rFonts w:ascii="Times New Roman" w:eastAsia="Times New Roman" w:hAnsi="Times New Roman" w:cs="Times New Roman"/>
        </w:rPr>
        <w:t xml:space="preserve"> </w:t>
      </w:r>
      <w:r w:rsidR="00E5184C" w:rsidRPr="00574249">
        <w:rPr>
          <w:rFonts w:ascii="Times New Roman" w:eastAsia="Times New Roman" w:hAnsi="Times New Roman" w:cs="Times New Roman"/>
        </w:rPr>
        <w:t>engaged</w:t>
      </w:r>
      <w:r w:rsidR="00BE4995" w:rsidRPr="00574249">
        <w:rPr>
          <w:rFonts w:ascii="Times New Roman" w:eastAsia="Times New Roman" w:hAnsi="Times New Roman" w:cs="Times New Roman"/>
        </w:rPr>
        <w:t xml:space="preserve"> </w:t>
      </w:r>
      <w:r w:rsidR="009A66B0" w:rsidRPr="00574249">
        <w:rPr>
          <w:rFonts w:ascii="Times New Roman" w:eastAsia="Times New Roman" w:hAnsi="Times New Roman" w:cs="Times New Roman"/>
        </w:rPr>
        <w:t>with prostitution</w:t>
      </w:r>
      <w:r w:rsidR="006B2107" w:rsidRPr="00574249">
        <w:rPr>
          <w:rFonts w:ascii="Times New Roman" w:eastAsia="Times New Roman" w:hAnsi="Times New Roman" w:cs="Times New Roman"/>
        </w:rPr>
        <w:t xml:space="preserve"> but, </w:t>
      </w:r>
      <w:r w:rsidR="0050496B" w:rsidRPr="00574249">
        <w:rPr>
          <w:rFonts w:ascii="Times New Roman" w:eastAsia="Times New Roman" w:hAnsi="Times New Roman" w:cs="Times New Roman"/>
        </w:rPr>
        <w:t>most</w:t>
      </w:r>
      <w:r w:rsidR="00DF66BA" w:rsidRPr="00574249">
        <w:rPr>
          <w:rFonts w:ascii="Times New Roman" w:eastAsia="Times New Roman" w:hAnsi="Times New Roman" w:cs="Times New Roman"/>
        </w:rPr>
        <w:t xml:space="preserve">ly addressed </w:t>
      </w:r>
      <w:r w:rsidR="006B2107" w:rsidRPr="00574249">
        <w:rPr>
          <w:rFonts w:ascii="Times New Roman" w:eastAsia="Times New Roman" w:hAnsi="Times New Roman" w:cs="Times New Roman"/>
        </w:rPr>
        <w:t xml:space="preserve">the </w:t>
      </w:r>
      <w:r w:rsidR="00696D92" w:rsidRPr="00574249">
        <w:rPr>
          <w:rFonts w:ascii="Times New Roman" w:eastAsia="Times New Roman" w:hAnsi="Times New Roman" w:cs="Times New Roman"/>
        </w:rPr>
        <w:t>symptoms</w:t>
      </w:r>
      <w:r w:rsidR="006B2107" w:rsidRPr="00574249">
        <w:rPr>
          <w:rFonts w:ascii="Times New Roman" w:eastAsia="Times New Roman" w:hAnsi="Times New Roman" w:cs="Times New Roman"/>
        </w:rPr>
        <w:t xml:space="preserve"> rather than the </w:t>
      </w:r>
      <w:r w:rsidR="005D3B5D" w:rsidRPr="00574249">
        <w:rPr>
          <w:rFonts w:ascii="Times New Roman" w:eastAsia="Times New Roman" w:hAnsi="Times New Roman" w:cs="Times New Roman"/>
        </w:rPr>
        <w:t>under</w:t>
      </w:r>
      <w:r w:rsidR="009A66B0" w:rsidRPr="00574249">
        <w:rPr>
          <w:rFonts w:ascii="Times New Roman" w:eastAsia="Times New Roman" w:hAnsi="Times New Roman" w:cs="Times New Roman"/>
        </w:rPr>
        <w:t>lying</w:t>
      </w:r>
      <w:r w:rsidR="006B2107" w:rsidRPr="00574249">
        <w:rPr>
          <w:rFonts w:ascii="Times New Roman" w:eastAsia="Times New Roman" w:hAnsi="Times New Roman" w:cs="Times New Roman"/>
        </w:rPr>
        <w:t xml:space="preserve"> issue. </w:t>
      </w:r>
      <w:r w:rsidR="00EE5BF5" w:rsidRPr="00574249">
        <w:rPr>
          <w:rFonts w:ascii="Times New Roman" w:eastAsia="Times New Roman" w:hAnsi="Times New Roman" w:cs="Times New Roman"/>
        </w:rPr>
        <w:t>The middle class's perceptions of prostitution were founded on a lack of understanding of working-class realities.</w:t>
      </w:r>
      <w:r w:rsidR="00A91CDD" w:rsidRPr="00574249">
        <w:rPr>
          <w:rFonts w:ascii="Times New Roman" w:eastAsia="Times New Roman" w:hAnsi="Times New Roman" w:cs="Times New Roman"/>
        </w:rPr>
        <w:t xml:space="preserve"> </w:t>
      </w:r>
      <w:r w:rsidR="0005405A" w:rsidRPr="00574249">
        <w:rPr>
          <w:rFonts w:ascii="Times New Roman" w:eastAsia="Times New Roman" w:hAnsi="Times New Roman" w:cs="Times New Roman"/>
        </w:rPr>
        <w:t xml:space="preserve">Most </w:t>
      </w:r>
      <w:r w:rsidR="003E4F56" w:rsidRPr="00574249">
        <w:rPr>
          <w:rFonts w:ascii="Times New Roman" w:eastAsia="Times New Roman" w:hAnsi="Times New Roman" w:cs="Times New Roman"/>
        </w:rPr>
        <w:t>middle-class</w:t>
      </w:r>
      <w:r w:rsidR="0005405A" w:rsidRPr="00574249">
        <w:rPr>
          <w:rFonts w:ascii="Times New Roman" w:eastAsia="Times New Roman" w:hAnsi="Times New Roman" w:cs="Times New Roman"/>
        </w:rPr>
        <w:t xml:space="preserve"> </w:t>
      </w:r>
      <w:r w:rsidR="00D26123" w:rsidRPr="00574249">
        <w:rPr>
          <w:rFonts w:ascii="Times New Roman" w:eastAsia="Times New Roman" w:hAnsi="Times New Roman" w:cs="Times New Roman"/>
        </w:rPr>
        <w:t>philanthropist</w:t>
      </w:r>
      <w:r w:rsidR="0050496B" w:rsidRPr="00574249">
        <w:rPr>
          <w:rFonts w:ascii="Times New Roman" w:eastAsia="Times New Roman" w:hAnsi="Times New Roman" w:cs="Times New Roman"/>
        </w:rPr>
        <w:t>s</w:t>
      </w:r>
      <w:r w:rsidR="0005405A" w:rsidRPr="00574249">
        <w:rPr>
          <w:rFonts w:ascii="Times New Roman" w:eastAsia="Times New Roman" w:hAnsi="Times New Roman" w:cs="Times New Roman"/>
        </w:rPr>
        <w:t xml:space="preserve"> </w:t>
      </w:r>
      <w:r w:rsidR="00C91DAF" w:rsidRPr="00574249">
        <w:rPr>
          <w:rFonts w:ascii="Times New Roman" w:eastAsia="Times New Roman" w:hAnsi="Times New Roman" w:cs="Times New Roman"/>
        </w:rPr>
        <w:t xml:space="preserve">viewed </w:t>
      </w:r>
      <w:r w:rsidR="00D26123" w:rsidRPr="00574249">
        <w:rPr>
          <w:rFonts w:ascii="Times New Roman" w:eastAsia="Times New Roman" w:hAnsi="Times New Roman" w:cs="Times New Roman"/>
        </w:rPr>
        <w:t>prostitutes</w:t>
      </w:r>
      <w:r w:rsidR="00C91DAF" w:rsidRPr="00574249">
        <w:rPr>
          <w:rFonts w:ascii="Times New Roman" w:eastAsia="Times New Roman" w:hAnsi="Times New Roman" w:cs="Times New Roman"/>
        </w:rPr>
        <w:t xml:space="preserve"> as victims </w:t>
      </w:r>
      <w:r w:rsidR="00D26123" w:rsidRPr="00574249">
        <w:rPr>
          <w:rFonts w:ascii="Times New Roman" w:eastAsia="Times New Roman" w:hAnsi="Times New Roman" w:cs="Times New Roman"/>
        </w:rPr>
        <w:t xml:space="preserve">rather than women </w:t>
      </w:r>
      <w:r w:rsidR="00A91CDD" w:rsidRPr="00574249">
        <w:rPr>
          <w:rFonts w:ascii="Times New Roman" w:eastAsia="Times New Roman" w:hAnsi="Times New Roman" w:cs="Times New Roman"/>
        </w:rPr>
        <w:t>endeavour</w:t>
      </w:r>
      <w:r w:rsidR="00AD747B" w:rsidRPr="00574249">
        <w:rPr>
          <w:rFonts w:ascii="Times New Roman" w:eastAsia="Times New Roman" w:hAnsi="Times New Roman" w:cs="Times New Roman"/>
        </w:rPr>
        <w:t>ing to live</w:t>
      </w:r>
      <w:r w:rsidR="005913A2" w:rsidRPr="00574249">
        <w:rPr>
          <w:rFonts w:ascii="Times New Roman" w:eastAsia="Times New Roman" w:hAnsi="Times New Roman" w:cs="Times New Roman"/>
        </w:rPr>
        <w:t xml:space="preserve">. </w:t>
      </w:r>
      <w:r w:rsidR="00D95B81" w:rsidRPr="00574249">
        <w:rPr>
          <w:rFonts w:ascii="Times New Roman" w:eastAsia="Times New Roman" w:hAnsi="Times New Roman" w:cs="Times New Roman"/>
        </w:rPr>
        <w:t>T</w:t>
      </w:r>
      <w:r w:rsidR="00CD7D64" w:rsidRPr="00574249">
        <w:rPr>
          <w:rFonts w:ascii="Times New Roman" w:eastAsia="Times New Roman" w:hAnsi="Times New Roman" w:cs="Times New Roman"/>
        </w:rPr>
        <w:t xml:space="preserve">he </w:t>
      </w:r>
      <w:r w:rsidR="004D1F67" w:rsidRPr="00574249">
        <w:rPr>
          <w:rFonts w:ascii="Times New Roman" w:eastAsia="Times New Roman" w:hAnsi="Times New Roman" w:cs="Times New Roman"/>
        </w:rPr>
        <w:t>dangerous rhe</w:t>
      </w:r>
      <w:r w:rsidR="007B4CDF" w:rsidRPr="00574249">
        <w:rPr>
          <w:rFonts w:ascii="Times New Roman" w:eastAsia="Times New Roman" w:hAnsi="Times New Roman" w:cs="Times New Roman"/>
        </w:rPr>
        <w:t xml:space="preserve">toric of the Contagious Disease Act of 1864 </w:t>
      </w:r>
      <w:r w:rsidR="00D90F51" w:rsidRPr="00574249">
        <w:rPr>
          <w:rFonts w:ascii="Times New Roman" w:eastAsia="Times New Roman" w:hAnsi="Times New Roman" w:cs="Times New Roman"/>
        </w:rPr>
        <w:t xml:space="preserve">provoked </w:t>
      </w:r>
      <w:r w:rsidR="006D6FCE" w:rsidRPr="00574249">
        <w:rPr>
          <w:rFonts w:ascii="Times New Roman" w:eastAsia="Times New Roman" w:hAnsi="Times New Roman" w:cs="Times New Roman"/>
        </w:rPr>
        <w:t>a backlash against its discrimination</w:t>
      </w:r>
      <w:r w:rsidR="00D474DD" w:rsidRPr="00574249">
        <w:rPr>
          <w:rFonts w:ascii="Times New Roman" w:eastAsia="Times New Roman" w:hAnsi="Times New Roman" w:cs="Times New Roman"/>
        </w:rPr>
        <w:t xml:space="preserve"> </w:t>
      </w:r>
      <w:r w:rsidR="00821309" w:rsidRPr="00574249">
        <w:rPr>
          <w:rFonts w:ascii="Times New Roman" w:eastAsia="Times New Roman" w:hAnsi="Times New Roman" w:cs="Times New Roman"/>
        </w:rPr>
        <w:t xml:space="preserve">which targeted predominantly working women, </w:t>
      </w:r>
      <w:r w:rsidR="00A778AE" w:rsidRPr="00574249">
        <w:rPr>
          <w:rFonts w:ascii="Times New Roman" w:eastAsia="Times New Roman" w:hAnsi="Times New Roman" w:cs="Times New Roman"/>
        </w:rPr>
        <w:t xml:space="preserve">prompting female philanthropists to establish the </w:t>
      </w:r>
      <w:r w:rsidR="000D282B" w:rsidRPr="00574249">
        <w:rPr>
          <w:rFonts w:ascii="Times New Roman" w:eastAsia="Times New Roman" w:hAnsi="Times New Roman" w:cs="Times New Roman"/>
        </w:rPr>
        <w:t>LNA to</w:t>
      </w:r>
      <w:r w:rsidR="00206DFB" w:rsidRPr="00574249">
        <w:rPr>
          <w:rFonts w:ascii="Times New Roman" w:eastAsia="Times New Roman" w:hAnsi="Times New Roman" w:cs="Times New Roman"/>
        </w:rPr>
        <w:t xml:space="preserve"> challenge and repeal the oppressive legislation.</w:t>
      </w:r>
      <w:r w:rsidR="000D282B" w:rsidRPr="00574249">
        <w:rPr>
          <w:rFonts w:ascii="Times New Roman" w:eastAsia="Times New Roman" w:hAnsi="Times New Roman" w:cs="Times New Roman"/>
        </w:rPr>
        <w:t xml:space="preserve"> </w:t>
      </w:r>
      <w:r w:rsidR="00ED448C" w:rsidRPr="00574249">
        <w:rPr>
          <w:rFonts w:ascii="Times New Roman" w:eastAsia="Times New Roman" w:hAnsi="Times New Roman" w:cs="Times New Roman"/>
        </w:rPr>
        <w:t xml:space="preserve">This </w:t>
      </w:r>
      <w:r w:rsidR="00782C2B" w:rsidRPr="00574249">
        <w:rPr>
          <w:rFonts w:ascii="Times New Roman" w:eastAsia="Times New Roman" w:hAnsi="Times New Roman" w:cs="Times New Roman"/>
        </w:rPr>
        <w:t>enabled</w:t>
      </w:r>
      <w:r w:rsidR="00436E05" w:rsidRPr="00574249">
        <w:rPr>
          <w:rFonts w:ascii="Times New Roman" w:eastAsia="Times New Roman" w:hAnsi="Times New Roman" w:cs="Times New Roman"/>
        </w:rPr>
        <w:t xml:space="preserve"> </w:t>
      </w:r>
      <w:r w:rsidR="009A672B" w:rsidRPr="00574249">
        <w:rPr>
          <w:rFonts w:ascii="Times New Roman" w:eastAsia="Times New Roman" w:hAnsi="Times New Roman" w:cs="Times New Roman"/>
        </w:rPr>
        <w:t xml:space="preserve">women </w:t>
      </w:r>
      <w:r w:rsidR="00530C7A" w:rsidRPr="00574249">
        <w:rPr>
          <w:rFonts w:ascii="Times New Roman" w:eastAsia="Times New Roman" w:hAnsi="Times New Roman" w:cs="Times New Roman"/>
        </w:rPr>
        <w:t>to</w:t>
      </w:r>
      <w:r w:rsidR="00782C2B" w:rsidRPr="00574249">
        <w:rPr>
          <w:rFonts w:ascii="Times New Roman" w:eastAsia="Times New Roman" w:hAnsi="Times New Roman" w:cs="Times New Roman"/>
        </w:rPr>
        <w:t xml:space="preserve"> reclaim their liberty</w:t>
      </w:r>
      <w:r w:rsidR="00E5142C" w:rsidRPr="00574249">
        <w:rPr>
          <w:rFonts w:ascii="Times New Roman" w:eastAsia="Times New Roman" w:hAnsi="Times New Roman" w:cs="Times New Roman"/>
        </w:rPr>
        <w:t>, but with</w:t>
      </w:r>
      <w:r w:rsidR="00824BE5" w:rsidRPr="00574249">
        <w:rPr>
          <w:rFonts w:ascii="Times New Roman" w:eastAsia="Times New Roman" w:hAnsi="Times New Roman" w:cs="Times New Roman"/>
        </w:rPr>
        <w:t xml:space="preserve"> the </w:t>
      </w:r>
      <w:r w:rsidR="00E5142C" w:rsidRPr="00574249">
        <w:rPr>
          <w:rFonts w:ascii="Times New Roman" w:eastAsia="Times New Roman" w:hAnsi="Times New Roman" w:cs="Times New Roman"/>
        </w:rPr>
        <w:t xml:space="preserve">repeal of the </w:t>
      </w:r>
      <w:r w:rsidR="00733935" w:rsidRPr="00574249">
        <w:rPr>
          <w:rFonts w:ascii="Times New Roman" w:eastAsia="Times New Roman" w:hAnsi="Times New Roman" w:cs="Times New Roman"/>
        </w:rPr>
        <w:t>Contagious Disease Act in</w:t>
      </w:r>
      <w:r w:rsidR="00824BE5" w:rsidRPr="00574249">
        <w:rPr>
          <w:rFonts w:ascii="Times New Roman" w:eastAsia="Times New Roman" w:hAnsi="Times New Roman" w:cs="Times New Roman"/>
        </w:rPr>
        <w:t xml:space="preserve"> 1886</w:t>
      </w:r>
      <w:r w:rsidR="00733935" w:rsidRPr="00574249">
        <w:rPr>
          <w:rFonts w:ascii="Times New Roman" w:eastAsia="Times New Roman" w:hAnsi="Times New Roman" w:cs="Times New Roman"/>
        </w:rPr>
        <w:t xml:space="preserve">, </w:t>
      </w:r>
      <w:r w:rsidR="00ED2326" w:rsidRPr="00574249">
        <w:rPr>
          <w:rFonts w:ascii="Times New Roman" w:eastAsia="Times New Roman" w:hAnsi="Times New Roman" w:cs="Times New Roman"/>
        </w:rPr>
        <w:t>the</w:t>
      </w:r>
      <w:r w:rsidR="00121304" w:rsidRPr="00574249">
        <w:rPr>
          <w:rFonts w:ascii="Times New Roman" w:eastAsia="Times New Roman" w:hAnsi="Times New Roman" w:cs="Times New Roman"/>
        </w:rPr>
        <w:t xml:space="preserve"> </w:t>
      </w:r>
      <w:r w:rsidR="00ED2326" w:rsidRPr="00574249">
        <w:rPr>
          <w:rFonts w:ascii="Times New Roman" w:eastAsia="Times New Roman" w:hAnsi="Times New Roman" w:cs="Times New Roman"/>
        </w:rPr>
        <w:t>N</w:t>
      </w:r>
      <w:r w:rsidR="00CB1AEA" w:rsidRPr="00574249">
        <w:rPr>
          <w:rFonts w:ascii="Times New Roman" w:eastAsia="Times New Roman" w:hAnsi="Times New Roman" w:cs="Times New Roman"/>
        </w:rPr>
        <w:t xml:space="preserve">VA </w:t>
      </w:r>
      <w:r w:rsidR="00D978B1" w:rsidRPr="00574249">
        <w:rPr>
          <w:rFonts w:ascii="Times New Roman" w:eastAsia="Times New Roman" w:hAnsi="Times New Roman" w:cs="Times New Roman"/>
        </w:rPr>
        <w:t xml:space="preserve">continued to regulate </w:t>
      </w:r>
      <w:r w:rsidR="005C0A20" w:rsidRPr="00574249">
        <w:rPr>
          <w:rFonts w:ascii="Times New Roman" w:eastAsia="Times New Roman" w:hAnsi="Times New Roman" w:cs="Times New Roman"/>
        </w:rPr>
        <w:t>prostitution</w:t>
      </w:r>
      <w:r w:rsidR="00DD6804" w:rsidRPr="00574249">
        <w:rPr>
          <w:rFonts w:ascii="Times New Roman" w:eastAsia="Times New Roman" w:hAnsi="Times New Roman" w:cs="Times New Roman"/>
        </w:rPr>
        <w:t xml:space="preserve"> themselves</w:t>
      </w:r>
      <w:r w:rsidR="00DE1935" w:rsidRPr="00574249">
        <w:rPr>
          <w:rFonts w:ascii="Times New Roman" w:eastAsia="Times New Roman" w:hAnsi="Times New Roman" w:cs="Times New Roman"/>
        </w:rPr>
        <w:t xml:space="preserve">, </w:t>
      </w:r>
      <w:r w:rsidR="002E5BB8" w:rsidRPr="00574249">
        <w:rPr>
          <w:rFonts w:ascii="Times New Roman" w:eastAsia="Times New Roman" w:hAnsi="Times New Roman" w:cs="Times New Roman"/>
        </w:rPr>
        <w:t>perpetuating the restrictive legislation they had previously annulled.</w:t>
      </w:r>
      <w:r w:rsidR="006A76EB" w:rsidRPr="00574249">
        <w:rPr>
          <w:rFonts w:ascii="Times New Roman" w:eastAsia="Times New Roman" w:hAnsi="Times New Roman" w:cs="Times New Roman"/>
        </w:rPr>
        <w:t xml:space="preserve"> </w:t>
      </w:r>
      <w:r w:rsidR="00D65826" w:rsidRPr="00574249">
        <w:rPr>
          <w:rFonts w:ascii="Times New Roman" w:eastAsia="Times New Roman" w:hAnsi="Times New Roman" w:cs="Times New Roman"/>
        </w:rPr>
        <w:t xml:space="preserve">This further </w:t>
      </w:r>
      <w:r w:rsidR="006A6594" w:rsidRPr="00574249">
        <w:rPr>
          <w:rFonts w:ascii="Times New Roman" w:eastAsia="Times New Roman" w:hAnsi="Times New Roman" w:cs="Times New Roman"/>
        </w:rPr>
        <w:t>im</w:t>
      </w:r>
      <w:r w:rsidR="00584123" w:rsidRPr="00574249">
        <w:rPr>
          <w:rFonts w:ascii="Times New Roman" w:eastAsia="Times New Roman" w:hAnsi="Times New Roman" w:cs="Times New Roman"/>
        </w:rPr>
        <w:t xml:space="preserve">peded </w:t>
      </w:r>
      <w:r w:rsidR="00EE3C80" w:rsidRPr="00574249">
        <w:rPr>
          <w:rFonts w:ascii="Times New Roman" w:eastAsia="Times New Roman" w:hAnsi="Times New Roman" w:cs="Times New Roman"/>
        </w:rPr>
        <w:t xml:space="preserve">prostitutes as the </w:t>
      </w:r>
      <w:r w:rsidR="00584123" w:rsidRPr="00574249">
        <w:rPr>
          <w:rFonts w:ascii="Times New Roman" w:eastAsia="Times New Roman" w:hAnsi="Times New Roman" w:cs="Times New Roman"/>
        </w:rPr>
        <w:t>primary</w:t>
      </w:r>
      <w:r w:rsidR="00EE3C80" w:rsidRPr="00574249">
        <w:rPr>
          <w:rFonts w:ascii="Times New Roman" w:eastAsia="Times New Roman" w:hAnsi="Times New Roman" w:cs="Times New Roman"/>
        </w:rPr>
        <w:t xml:space="preserve"> objective of the NVA was to </w:t>
      </w:r>
      <w:r w:rsidR="0038223A" w:rsidRPr="00574249">
        <w:rPr>
          <w:rFonts w:ascii="Times New Roman" w:eastAsia="Times New Roman" w:hAnsi="Times New Roman" w:cs="Times New Roman"/>
        </w:rPr>
        <w:t>e</w:t>
      </w:r>
      <w:r w:rsidR="00584123" w:rsidRPr="00574249">
        <w:rPr>
          <w:rFonts w:ascii="Times New Roman" w:eastAsia="Times New Roman" w:hAnsi="Times New Roman" w:cs="Times New Roman"/>
        </w:rPr>
        <w:t>liminate prostitution itself</w:t>
      </w:r>
      <w:r w:rsidR="00EE3C80" w:rsidRPr="00574249">
        <w:rPr>
          <w:rFonts w:ascii="Times New Roman" w:eastAsia="Times New Roman" w:hAnsi="Times New Roman" w:cs="Times New Roman"/>
        </w:rPr>
        <w:t xml:space="preserve"> </w:t>
      </w:r>
      <w:r w:rsidR="00EE3C80" w:rsidRPr="00574249">
        <w:rPr>
          <w:rFonts w:ascii="Times New Roman" w:eastAsia="Times New Roman" w:hAnsi="Times New Roman" w:cs="Times New Roman"/>
        </w:rPr>
        <w:lastRenderedPageBreak/>
        <w:t xml:space="preserve">rather </w:t>
      </w:r>
      <w:r w:rsidR="0038223A" w:rsidRPr="00574249">
        <w:rPr>
          <w:rFonts w:ascii="Times New Roman" w:eastAsia="Times New Roman" w:hAnsi="Times New Roman" w:cs="Times New Roman"/>
        </w:rPr>
        <w:t>than</w:t>
      </w:r>
      <w:r w:rsidR="00EE3C80" w:rsidRPr="00574249">
        <w:rPr>
          <w:rFonts w:ascii="Times New Roman" w:eastAsia="Times New Roman" w:hAnsi="Times New Roman" w:cs="Times New Roman"/>
        </w:rPr>
        <w:t xml:space="preserve"> </w:t>
      </w:r>
      <w:r w:rsidR="004A40B4" w:rsidRPr="00574249">
        <w:rPr>
          <w:rFonts w:ascii="Times New Roman" w:eastAsia="Times New Roman" w:hAnsi="Times New Roman" w:cs="Times New Roman"/>
        </w:rPr>
        <w:t xml:space="preserve">address </w:t>
      </w:r>
      <w:r w:rsidR="00EE3C80" w:rsidRPr="00574249">
        <w:rPr>
          <w:rFonts w:ascii="Times New Roman" w:eastAsia="Times New Roman" w:hAnsi="Times New Roman" w:cs="Times New Roman"/>
        </w:rPr>
        <w:t xml:space="preserve">the main cause or </w:t>
      </w:r>
      <w:r w:rsidR="00B36324" w:rsidRPr="00574249">
        <w:rPr>
          <w:rFonts w:ascii="Times New Roman" w:eastAsia="Times New Roman" w:hAnsi="Times New Roman" w:cs="Times New Roman"/>
        </w:rPr>
        <w:t xml:space="preserve">focus on </w:t>
      </w:r>
      <w:r w:rsidR="0038223A" w:rsidRPr="00574249">
        <w:rPr>
          <w:rFonts w:ascii="Times New Roman" w:eastAsia="Times New Roman" w:hAnsi="Times New Roman" w:cs="Times New Roman"/>
        </w:rPr>
        <w:t>the male clientele.</w:t>
      </w:r>
      <w:r w:rsidR="00E30E6C" w:rsidRPr="00574249">
        <w:rPr>
          <w:rFonts w:ascii="Times New Roman" w:eastAsia="Times New Roman" w:hAnsi="Times New Roman" w:cs="Times New Roman"/>
        </w:rPr>
        <w:t xml:space="preserve"> </w:t>
      </w:r>
      <w:r w:rsidR="00B36324" w:rsidRPr="00574249">
        <w:rPr>
          <w:rFonts w:ascii="Times New Roman" w:eastAsia="Times New Roman" w:hAnsi="Times New Roman" w:cs="Times New Roman"/>
        </w:rPr>
        <w:t>This si</w:t>
      </w:r>
      <w:r w:rsidR="0026667A" w:rsidRPr="00574249">
        <w:rPr>
          <w:rFonts w:ascii="Times New Roman" w:eastAsia="Times New Roman" w:hAnsi="Times New Roman" w:cs="Times New Roman"/>
        </w:rPr>
        <w:t xml:space="preserve">tuation </w:t>
      </w:r>
      <w:r w:rsidR="00E30E6C" w:rsidRPr="00574249">
        <w:rPr>
          <w:rFonts w:ascii="Times New Roman" w:eastAsia="Times New Roman" w:hAnsi="Times New Roman" w:cs="Times New Roman"/>
        </w:rPr>
        <w:t xml:space="preserve">placed prostitution </w:t>
      </w:r>
      <w:r w:rsidR="001B71E1" w:rsidRPr="00574249">
        <w:rPr>
          <w:rFonts w:ascii="Times New Roman" w:eastAsia="Times New Roman" w:hAnsi="Times New Roman" w:cs="Times New Roman"/>
        </w:rPr>
        <w:t xml:space="preserve">in a </w:t>
      </w:r>
      <w:r w:rsidR="00E30E6C" w:rsidRPr="00574249">
        <w:rPr>
          <w:rFonts w:ascii="Times New Roman" w:eastAsia="Times New Roman" w:hAnsi="Times New Roman" w:cs="Times New Roman"/>
        </w:rPr>
        <w:t>dangerous space</w:t>
      </w:r>
      <w:r w:rsidR="00CD6AC2" w:rsidRPr="00574249">
        <w:rPr>
          <w:rFonts w:ascii="Times New Roman" w:eastAsia="Times New Roman" w:hAnsi="Times New Roman" w:cs="Times New Roman"/>
        </w:rPr>
        <w:t>, particularly due to the</w:t>
      </w:r>
      <w:r w:rsidR="00E30E6C" w:rsidRPr="00574249">
        <w:rPr>
          <w:rFonts w:ascii="Times New Roman" w:eastAsia="Times New Roman" w:hAnsi="Times New Roman" w:cs="Times New Roman"/>
        </w:rPr>
        <w:t xml:space="preserve"> Criminal Law </w:t>
      </w:r>
      <w:r w:rsidR="00C71F25" w:rsidRPr="00574249">
        <w:rPr>
          <w:rFonts w:ascii="Times New Roman" w:eastAsia="Times New Roman" w:hAnsi="Times New Roman" w:cs="Times New Roman"/>
        </w:rPr>
        <w:t>Amendment</w:t>
      </w:r>
      <w:r w:rsidR="00E30E6C" w:rsidRPr="00574249">
        <w:rPr>
          <w:rFonts w:ascii="Times New Roman" w:eastAsia="Times New Roman" w:hAnsi="Times New Roman" w:cs="Times New Roman"/>
        </w:rPr>
        <w:t xml:space="preserve"> Act</w:t>
      </w:r>
      <w:r w:rsidR="00FA5998" w:rsidRPr="00574249">
        <w:rPr>
          <w:rFonts w:ascii="Times New Roman" w:eastAsia="Times New Roman" w:hAnsi="Times New Roman" w:cs="Times New Roman"/>
        </w:rPr>
        <w:t>, which</w:t>
      </w:r>
      <w:r w:rsidR="00E30E6C" w:rsidRPr="00574249">
        <w:rPr>
          <w:rFonts w:ascii="Times New Roman" w:eastAsia="Times New Roman" w:hAnsi="Times New Roman" w:cs="Times New Roman"/>
        </w:rPr>
        <w:t xml:space="preserve"> </w:t>
      </w:r>
      <w:r w:rsidR="007F1872" w:rsidRPr="00574249">
        <w:rPr>
          <w:rFonts w:ascii="Times New Roman" w:eastAsia="Times New Roman" w:hAnsi="Times New Roman" w:cs="Times New Roman"/>
        </w:rPr>
        <w:t xml:space="preserve">resulted in numerous </w:t>
      </w:r>
      <w:r w:rsidR="009D74AB" w:rsidRPr="00574249">
        <w:rPr>
          <w:rFonts w:ascii="Times New Roman" w:eastAsia="Times New Roman" w:hAnsi="Times New Roman" w:cs="Times New Roman"/>
        </w:rPr>
        <w:t>w</w:t>
      </w:r>
      <w:r w:rsidR="00E30E6C" w:rsidRPr="00574249">
        <w:rPr>
          <w:rFonts w:ascii="Times New Roman" w:eastAsia="Times New Roman" w:hAnsi="Times New Roman" w:cs="Times New Roman"/>
        </w:rPr>
        <w:t xml:space="preserve">omen and children </w:t>
      </w:r>
      <w:r w:rsidR="00C46FB3" w:rsidRPr="00574249">
        <w:rPr>
          <w:rFonts w:ascii="Times New Roman" w:eastAsia="Times New Roman" w:hAnsi="Times New Roman" w:cs="Times New Roman"/>
        </w:rPr>
        <w:t>being displaced into the</w:t>
      </w:r>
      <w:r w:rsidR="00E30E6C" w:rsidRPr="00574249">
        <w:rPr>
          <w:rFonts w:ascii="Times New Roman" w:eastAsia="Times New Roman" w:hAnsi="Times New Roman" w:cs="Times New Roman"/>
        </w:rPr>
        <w:t xml:space="preserve"> streets </w:t>
      </w:r>
      <w:r w:rsidR="00692400" w:rsidRPr="00574249">
        <w:rPr>
          <w:rFonts w:ascii="Times New Roman" w:eastAsia="Times New Roman" w:hAnsi="Times New Roman" w:cs="Times New Roman"/>
        </w:rPr>
        <w:t xml:space="preserve">following </w:t>
      </w:r>
      <w:r w:rsidR="0041649C" w:rsidRPr="00574249">
        <w:rPr>
          <w:rFonts w:ascii="Times New Roman" w:eastAsia="Times New Roman" w:hAnsi="Times New Roman" w:cs="Times New Roman"/>
        </w:rPr>
        <w:t>the closure</w:t>
      </w:r>
      <w:r w:rsidR="002A024F" w:rsidRPr="00574249">
        <w:rPr>
          <w:rFonts w:ascii="Times New Roman" w:eastAsia="Times New Roman" w:hAnsi="Times New Roman" w:cs="Times New Roman"/>
        </w:rPr>
        <w:t xml:space="preserve"> of brothels </w:t>
      </w:r>
      <w:r w:rsidR="00234A38" w:rsidRPr="00574249">
        <w:rPr>
          <w:rFonts w:ascii="Times New Roman" w:eastAsia="Times New Roman" w:hAnsi="Times New Roman" w:cs="Times New Roman"/>
        </w:rPr>
        <w:t xml:space="preserve">and </w:t>
      </w:r>
      <w:r w:rsidR="00C71F25" w:rsidRPr="00574249">
        <w:rPr>
          <w:rFonts w:ascii="Times New Roman" w:eastAsia="Times New Roman" w:hAnsi="Times New Roman" w:cs="Times New Roman"/>
        </w:rPr>
        <w:t xml:space="preserve">the pressure </w:t>
      </w:r>
      <w:r w:rsidR="00692400" w:rsidRPr="00574249">
        <w:rPr>
          <w:rFonts w:ascii="Times New Roman" w:eastAsia="Times New Roman" w:hAnsi="Times New Roman" w:cs="Times New Roman"/>
        </w:rPr>
        <w:t>ex</w:t>
      </w:r>
      <w:r w:rsidR="0041649C" w:rsidRPr="00574249">
        <w:rPr>
          <w:rFonts w:ascii="Times New Roman" w:eastAsia="Times New Roman" w:hAnsi="Times New Roman" w:cs="Times New Roman"/>
        </w:rPr>
        <w:t xml:space="preserve">erted </w:t>
      </w:r>
      <w:r w:rsidR="00C71F25" w:rsidRPr="00574249">
        <w:rPr>
          <w:rFonts w:ascii="Times New Roman" w:eastAsia="Times New Roman" w:hAnsi="Times New Roman" w:cs="Times New Roman"/>
        </w:rPr>
        <w:t xml:space="preserve">on landlords at this time. </w:t>
      </w:r>
      <w:r w:rsidR="0041649C" w:rsidRPr="00574249">
        <w:rPr>
          <w:rFonts w:ascii="Times New Roman" w:eastAsia="Times New Roman" w:hAnsi="Times New Roman" w:cs="Times New Roman"/>
        </w:rPr>
        <w:t>Numerous</w:t>
      </w:r>
      <w:r w:rsidR="002D4956" w:rsidRPr="00574249">
        <w:rPr>
          <w:rFonts w:ascii="Times New Roman" w:eastAsia="Times New Roman" w:hAnsi="Times New Roman" w:cs="Times New Roman"/>
        </w:rPr>
        <w:t xml:space="preserve"> female </w:t>
      </w:r>
      <w:r w:rsidR="0041649C" w:rsidRPr="00574249">
        <w:rPr>
          <w:rFonts w:ascii="Times New Roman" w:eastAsia="Times New Roman" w:hAnsi="Times New Roman" w:cs="Times New Roman"/>
        </w:rPr>
        <w:t>ben</w:t>
      </w:r>
      <w:r w:rsidR="00234624" w:rsidRPr="00574249">
        <w:rPr>
          <w:rFonts w:ascii="Times New Roman" w:eastAsia="Times New Roman" w:hAnsi="Times New Roman" w:cs="Times New Roman"/>
        </w:rPr>
        <w:t>efactors</w:t>
      </w:r>
      <w:r w:rsidR="00183792" w:rsidRPr="00574249">
        <w:rPr>
          <w:rFonts w:ascii="Times New Roman" w:eastAsia="Times New Roman" w:hAnsi="Times New Roman" w:cs="Times New Roman"/>
        </w:rPr>
        <w:t xml:space="preserve"> advocated </w:t>
      </w:r>
      <w:r w:rsidR="00D5583C" w:rsidRPr="00574249">
        <w:rPr>
          <w:rFonts w:ascii="Times New Roman" w:eastAsia="Times New Roman" w:hAnsi="Times New Roman" w:cs="Times New Roman"/>
        </w:rPr>
        <w:t xml:space="preserve">for </w:t>
      </w:r>
      <w:r w:rsidR="00317CB4" w:rsidRPr="00574249">
        <w:rPr>
          <w:rFonts w:ascii="Times New Roman" w:eastAsia="Times New Roman" w:hAnsi="Times New Roman" w:cs="Times New Roman"/>
        </w:rPr>
        <w:t>women’s</w:t>
      </w:r>
      <w:r w:rsidR="00D5583C" w:rsidRPr="00574249">
        <w:rPr>
          <w:rFonts w:ascii="Times New Roman" w:eastAsia="Times New Roman" w:hAnsi="Times New Roman" w:cs="Times New Roman"/>
        </w:rPr>
        <w:t xml:space="preserve"> </w:t>
      </w:r>
      <w:r w:rsidR="00317CB4" w:rsidRPr="00574249">
        <w:rPr>
          <w:rFonts w:ascii="Times New Roman" w:eastAsia="Times New Roman" w:hAnsi="Times New Roman" w:cs="Times New Roman"/>
        </w:rPr>
        <w:t>rights</w:t>
      </w:r>
      <w:r w:rsidR="009F46C8" w:rsidRPr="00574249">
        <w:rPr>
          <w:rFonts w:ascii="Times New Roman" w:eastAsia="Times New Roman" w:hAnsi="Times New Roman" w:cs="Times New Roman"/>
        </w:rPr>
        <w:t xml:space="preserve"> yet </w:t>
      </w:r>
      <w:r w:rsidR="006A4FC4" w:rsidRPr="00574249">
        <w:rPr>
          <w:rFonts w:ascii="Times New Roman" w:eastAsia="Times New Roman" w:hAnsi="Times New Roman" w:cs="Times New Roman"/>
        </w:rPr>
        <w:t xml:space="preserve">also exacerbated the </w:t>
      </w:r>
      <w:r w:rsidR="00727D87" w:rsidRPr="00574249">
        <w:rPr>
          <w:rFonts w:ascii="Times New Roman" w:eastAsia="Times New Roman" w:hAnsi="Times New Roman" w:cs="Times New Roman"/>
        </w:rPr>
        <w:t>plight of those in need by a profound</w:t>
      </w:r>
      <w:r w:rsidR="000B47D5" w:rsidRPr="00574249">
        <w:rPr>
          <w:rFonts w:ascii="Times New Roman" w:eastAsia="Times New Roman" w:hAnsi="Times New Roman" w:cs="Times New Roman"/>
        </w:rPr>
        <w:t xml:space="preserve"> </w:t>
      </w:r>
      <w:r w:rsidR="00317CB4" w:rsidRPr="00574249">
        <w:rPr>
          <w:rFonts w:ascii="Times New Roman" w:eastAsia="Times New Roman" w:hAnsi="Times New Roman" w:cs="Times New Roman"/>
        </w:rPr>
        <w:t xml:space="preserve">ignorance to the </w:t>
      </w:r>
      <w:r w:rsidR="00AB4C17" w:rsidRPr="00574249">
        <w:rPr>
          <w:rFonts w:ascii="Times New Roman" w:eastAsia="Times New Roman" w:hAnsi="Times New Roman" w:cs="Times New Roman"/>
        </w:rPr>
        <w:t xml:space="preserve">realities </w:t>
      </w:r>
      <w:r w:rsidR="00317CB4" w:rsidRPr="00574249">
        <w:rPr>
          <w:rFonts w:ascii="Times New Roman" w:eastAsia="Times New Roman" w:hAnsi="Times New Roman" w:cs="Times New Roman"/>
        </w:rPr>
        <w:t>that surrounded prostitution</w:t>
      </w:r>
      <w:r w:rsidR="00953217" w:rsidRPr="00574249">
        <w:rPr>
          <w:rFonts w:ascii="Times New Roman" w:eastAsia="Times New Roman" w:hAnsi="Times New Roman" w:cs="Times New Roman"/>
        </w:rPr>
        <w:t xml:space="preserve">, </w:t>
      </w:r>
      <w:r w:rsidR="00C909BF" w:rsidRPr="00574249">
        <w:rPr>
          <w:rFonts w:ascii="Times New Roman" w:eastAsia="Times New Roman" w:hAnsi="Times New Roman" w:cs="Times New Roman"/>
        </w:rPr>
        <w:t xml:space="preserve">there by created a more precarious environment for sex workers. </w:t>
      </w:r>
    </w:p>
    <w:p w14:paraId="2B26A974" w14:textId="77777777" w:rsidR="00FD1ACE" w:rsidRPr="00574249" w:rsidRDefault="00FD1ACE" w:rsidP="00574249">
      <w:pPr>
        <w:spacing w:line="480" w:lineRule="auto"/>
        <w:ind w:firstLine="720"/>
        <w:rPr>
          <w:rFonts w:ascii="Times New Roman" w:eastAsia="Times New Roman" w:hAnsi="Times New Roman" w:cs="Times New Roman"/>
        </w:rPr>
      </w:pPr>
    </w:p>
    <w:p w14:paraId="4684CD25" w14:textId="5B9C610D" w:rsidR="17E3028F" w:rsidRPr="00574249" w:rsidRDefault="17E3028F" w:rsidP="00574249">
      <w:pPr>
        <w:spacing w:line="480" w:lineRule="auto"/>
        <w:ind w:firstLine="720"/>
        <w:rPr>
          <w:rFonts w:ascii="Times New Roman" w:eastAsia="Times New Roman" w:hAnsi="Times New Roman" w:cs="Times New Roman"/>
        </w:rPr>
      </w:pPr>
    </w:p>
    <w:p w14:paraId="3445A3F8" w14:textId="2E6403DD" w:rsidR="17E3028F" w:rsidRPr="00574249" w:rsidRDefault="17E3028F" w:rsidP="00574249">
      <w:pPr>
        <w:spacing w:line="480" w:lineRule="auto"/>
        <w:ind w:firstLine="720"/>
        <w:rPr>
          <w:rFonts w:ascii="Times New Roman" w:eastAsia="Times New Roman" w:hAnsi="Times New Roman" w:cs="Times New Roman"/>
        </w:rPr>
      </w:pPr>
    </w:p>
    <w:p w14:paraId="4A5F0C97" w14:textId="44DBA217" w:rsidR="17E3028F" w:rsidRPr="00574249" w:rsidRDefault="17E3028F" w:rsidP="00574249">
      <w:pPr>
        <w:spacing w:line="480" w:lineRule="auto"/>
        <w:ind w:firstLine="720"/>
        <w:rPr>
          <w:rFonts w:ascii="Times New Roman" w:eastAsia="Times New Roman" w:hAnsi="Times New Roman" w:cs="Times New Roman"/>
        </w:rPr>
      </w:pPr>
    </w:p>
    <w:p w14:paraId="4494C086" w14:textId="7B482BD9" w:rsidR="17E3028F" w:rsidRPr="00574249" w:rsidRDefault="17E3028F" w:rsidP="00574249">
      <w:pPr>
        <w:spacing w:line="480" w:lineRule="auto"/>
        <w:ind w:firstLine="720"/>
        <w:rPr>
          <w:rFonts w:ascii="Times New Roman" w:eastAsia="Times New Roman" w:hAnsi="Times New Roman" w:cs="Times New Roman"/>
        </w:rPr>
      </w:pPr>
    </w:p>
    <w:p w14:paraId="29DA8AAB" w14:textId="77777777" w:rsidR="00F30927" w:rsidRPr="00574249" w:rsidRDefault="00F30927" w:rsidP="00574249">
      <w:pPr>
        <w:spacing w:line="480" w:lineRule="auto"/>
        <w:rPr>
          <w:rFonts w:ascii="Times New Roman" w:eastAsia="Times New Roman" w:hAnsi="Times New Roman" w:cs="Times New Roman"/>
        </w:rPr>
      </w:pPr>
    </w:p>
    <w:p w14:paraId="6A74235D" w14:textId="77777777" w:rsidR="00DA749C" w:rsidRPr="00574249" w:rsidRDefault="00DA749C" w:rsidP="00574249">
      <w:pPr>
        <w:spacing w:line="480" w:lineRule="auto"/>
        <w:ind w:firstLine="720"/>
        <w:rPr>
          <w:rFonts w:ascii="Times New Roman" w:eastAsia="Times New Roman" w:hAnsi="Times New Roman" w:cs="Times New Roman"/>
        </w:rPr>
      </w:pPr>
    </w:p>
    <w:p w14:paraId="63B586FE" w14:textId="77777777" w:rsidR="00DA749C" w:rsidRPr="00574249" w:rsidRDefault="00DA749C" w:rsidP="00574249">
      <w:pPr>
        <w:spacing w:line="480" w:lineRule="auto"/>
        <w:ind w:firstLine="720"/>
        <w:rPr>
          <w:rFonts w:ascii="Times New Roman" w:eastAsia="Times New Roman" w:hAnsi="Times New Roman" w:cs="Times New Roman"/>
        </w:rPr>
      </w:pPr>
    </w:p>
    <w:p w14:paraId="22F7A6C9" w14:textId="77777777" w:rsidR="00B968CB" w:rsidRPr="00574249" w:rsidRDefault="00B968CB" w:rsidP="00574249">
      <w:pPr>
        <w:spacing w:line="480" w:lineRule="auto"/>
        <w:rPr>
          <w:rFonts w:ascii="Times New Roman" w:eastAsia="Times New Roman" w:hAnsi="Times New Roman" w:cs="Times New Roman"/>
        </w:rPr>
      </w:pPr>
    </w:p>
    <w:p w14:paraId="49FF91D6" w14:textId="77777777" w:rsidR="006E3261" w:rsidRDefault="006E3261" w:rsidP="00574249">
      <w:pPr>
        <w:spacing w:line="480" w:lineRule="auto"/>
        <w:rPr>
          <w:rFonts w:ascii="Times New Roman" w:eastAsia="Times New Roman" w:hAnsi="Times New Roman" w:cs="Times New Roman"/>
        </w:rPr>
      </w:pPr>
    </w:p>
    <w:p w14:paraId="1A06F515" w14:textId="77777777" w:rsidR="006E3261" w:rsidRDefault="006E3261" w:rsidP="00574249">
      <w:pPr>
        <w:spacing w:line="480" w:lineRule="auto"/>
        <w:rPr>
          <w:rFonts w:ascii="Times New Roman" w:eastAsia="Times New Roman" w:hAnsi="Times New Roman" w:cs="Times New Roman"/>
        </w:rPr>
      </w:pPr>
    </w:p>
    <w:p w14:paraId="2942F9C1" w14:textId="77777777" w:rsidR="006E3261" w:rsidRDefault="006E3261" w:rsidP="00574249">
      <w:pPr>
        <w:spacing w:line="480" w:lineRule="auto"/>
        <w:rPr>
          <w:rFonts w:ascii="Times New Roman" w:eastAsia="Times New Roman" w:hAnsi="Times New Roman" w:cs="Times New Roman"/>
        </w:rPr>
      </w:pPr>
    </w:p>
    <w:p w14:paraId="4AB03831" w14:textId="77777777" w:rsidR="006E3261" w:rsidRDefault="006E3261" w:rsidP="00574249">
      <w:pPr>
        <w:spacing w:line="480" w:lineRule="auto"/>
        <w:rPr>
          <w:rFonts w:ascii="Times New Roman" w:eastAsia="Times New Roman" w:hAnsi="Times New Roman" w:cs="Times New Roman"/>
        </w:rPr>
      </w:pPr>
    </w:p>
    <w:p w14:paraId="77AB9C48" w14:textId="77777777" w:rsidR="006E3261" w:rsidRDefault="006E3261" w:rsidP="00574249">
      <w:pPr>
        <w:spacing w:line="480" w:lineRule="auto"/>
        <w:rPr>
          <w:rFonts w:ascii="Times New Roman" w:eastAsia="Times New Roman" w:hAnsi="Times New Roman" w:cs="Times New Roman"/>
        </w:rPr>
      </w:pPr>
    </w:p>
    <w:p w14:paraId="76EFB2A4" w14:textId="656891BB" w:rsidR="00990CEB" w:rsidRPr="00574249" w:rsidRDefault="00990CEB"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lastRenderedPageBreak/>
        <w:t>Reference List:</w:t>
      </w:r>
      <w:r w:rsidR="604F8977" w:rsidRPr="00574249">
        <w:rPr>
          <w:rFonts w:ascii="Times New Roman" w:eastAsia="Times New Roman" w:hAnsi="Times New Roman" w:cs="Times New Roman"/>
        </w:rPr>
        <w:t xml:space="preserve"> </w:t>
      </w:r>
    </w:p>
    <w:p w14:paraId="19388C47" w14:textId="77777777" w:rsidR="00A773A4" w:rsidRPr="00574249" w:rsidRDefault="00A773A4" w:rsidP="00574249">
      <w:pPr>
        <w:spacing w:line="480" w:lineRule="auto"/>
        <w:rPr>
          <w:rFonts w:ascii="Times New Roman" w:hAnsi="Times New Roman" w:cs="Times New Roman"/>
          <w:i/>
          <w:iCs/>
        </w:rPr>
      </w:pPr>
      <w:r w:rsidRPr="00574249">
        <w:rPr>
          <w:rFonts w:ascii="Times New Roman" w:hAnsi="Times New Roman" w:cs="Times New Roman"/>
        </w:rPr>
        <w:t xml:space="preserve">Association for Promoting the Extension of the Contagious Diseases Acts, </w:t>
      </w:r>
      <w:r w:rsidRPr="00574249">
        <w:rPr>
          <w:rFonts w:ascii="Times New Roman" w:hAnsi="Times New Roman" w:cs="Times New Roman"/>
          <w:i/>
          <w:iCs/>
        </w:rPr>
        <w:t xml:space="preserve">Report on the </w:t>
      </w:r>
    </w:p>
    <w:p w14:paraId="35AB2C8E" w14:textId="2611F033" w:rsidR="00A773A4" w:rsidRPr="00574249" w:rsidRDefault="00A773A4" w:rsidP="00574249">
      <w:pPr>
        <w:spacing w:line="480" w:lineRule="auto"/>
        <w:ind w:left="720"/>
        <w:rPr>
          <w:rFonts w:ascii="Times New Roman" w:eastAsia="Times New Roman" w:hAnsi="Times New Roman" w:cs="Times New Roman"/>
        </w:rPr>
      </w:pPr>
      <w:r w:rsidRPr="00574249">
        <w:rPr>
          <w:rFonts w:ascii="Times New Roman" w:hAnsi="Times New Roman" w:cs="Times New Roman"/>
          <w:i/>
          <w:iCs/>
        </w:rPr>
        <w:t xml:space="preserve">extent of venereal disease, on the operation of the Contagious Diseases Act, and the means of checking </w:t>
      </w:r>
      <w:proofErr w:type="gramStart"/>
      <w:r w:rsidRPr="00574249">
        <w:rPr>
          <w:rFonts w:ascii="Times New Roman" w:hAnsi="Times New Roman" w:cs="Times New Roman"/>
          <w:i/>
          <w:iCs/>
        </w:rPr>
        <w:t>contagion :</w:t>
      </w:r>
      <w:proofErr w:type="gramEnd"/>
      <w:r w:rsidRPr="00574249">
        <w:rPr>
          <w:rFonts w:ascii="Times New Roman" w:hAnsi="Times New Roman" w:cs="Times New Roman"/>
          <w:i/>
          <w:iCs/>
        </w:rPr>
        <w:t xml:space="preserve"> with appendix / Association for Promoting the Extension of the Contagious Diseases Act, 1866, to the Civil Population of the United Kingdom.</w:t>
      </w:r>
      <w:r w:rsidRPr="00574249">
        <w:rPr>
          <w:rFonts w:ascii="Times New Roman" w:hAnsi="Times New Roman" w:cs="Times New Roman"/>
        </w:rPr>
        <w:t xml:space="preserve"> London: H. </w:t>
      </w:r>
      <w:proofErr w:type="spellStart"/>
      <w:r w:rsidRPr="00574249">
        <w:rPr>
          <w:rFonts w:ascii="Times New Roman" w:hAnsi="Times New Roman" w:cs="Times New Roman"/>
        </w:rPr>
        <w:t>Baillière</w:t>
      </w:r>
      <w:proofErr w:type="spellEnd"/>
      <w:r w:rsidRPr="00574249">
        <w:rPr>
          <w:rFonts w:ascii="Times New Roman" w:hAnsi="Times New Roman" w:cs="Times New Roman"/>
        </w:rPr>
        <w:t xml:space="preserve">, (1868). Public Domain Mark. Source: </w:t>
      </w:r>
      <w:proofErr w:type="spellStart"/>
      <w:r w:rsidRPr="00574249">
        <w:rPr>
          <w:rFonts w:ascii="Times New Roman" w:hAnsi="Times New Roman" w:cs="Times New Roman"/>
        </w:rPr>
        <w:t>Wellcome</w:t>
      </w:r>
      <w:proofErr w:type="spellEnd"/>
      <w:r w:rsidRPr="00574249">
        <w:rPr>
          <w:rFonts w:ascii="Times New Roman" w:hAnsi="Times New Roman" w:cs="Times New Roman"/>
        </w:rPr>
        <w:t xml:space="preserve"> Collection.</w:t>
      </w:r>
      <w:r w:rsidRPr="00574249">
        <w:rPr>
          <w:rFonts w:ascii="Times New Roman" w:hAnsi="Times New Roman" w:cs="Times New Roman"/>
          <w:i/>
          <w:iCs/>
        </w:rPr>
        <w:t xml:space="preserve"> </w:t>
      </w:r>
      <w:r w:rsidRPr="00574249">
        <w:rPr>
          <w:rFonts w:ascii="Times New Roman" w:hAnsi="Times New Roman" w:cs="Times New Roman"/>
        </w:rPr>
        <w:t>&lt;https://wellcomecollection.org/works/bqwxzmxt&gt; [accessed: 22 April 2025].</w:t>
      </w:r>
    </w:p>
    <w:p w14:paraId="34711A58" w14:textId="5C17B607" w:rsidR="008610B7" w:rsidRPr="00574249" w:rsidRDefault="003E15F1" w:rsidP="00574249">
      <w:pPr>
        <w:pStyle w:val="Bibliography"/>
        <w:spacing w:line="480" w:lineRule="auto"/>
        <w:rPr>
          <w:rFonts w:ascii="Times New Roman" w:hAnsi="Times New Roman" w:cs="Times New Roman"/>
        </w:rPr>
      </w:pPr>
      <w:r w:rsidRPr="00574249">
        <w:rPr>
          <w:rFonts w:ascii="Times New Roman" w:hAnsi="Times New Roman" w:cs="Times New Roman"/>
        </w:rPr>
        <w:fldChar w:fldCharType="begin"/>
      </w:r>
      <w:r w:rsidRPr="00574249">
        <w:rPr>
          <w:rFonts w:ascii="Times New Roman" w:hAnsi="Times New Roman" w:cs="Times New Roman"/>
        </w:rPr>
        <w:instrText xml:space="preserve"> ADDIN ZOTERO_BIBL {"uncited":[],"omitted":[],"custom":[]} CSL_BIBLIOGRAPHY </w:instrText>
      </w:r>
      <w:r w:rsidRPr="00574249">
        <w:rPr>
          <w:rFonts w:ascii="Times New Roman" w:hAnsi="Times New Roman" w:cs="Times New Roman"/>
        </w:rPr>
        <w:fldChar w:fldCharType="separate"/>
      </w:r>
      <w:r w:rsidR="008610B7" w:rsidRPr="00574249">
        <w:rPr>
          <w:rFonts w:ascii="Times New Roman" w:hAnsi="Times New Roman" w:cs="Times New Roman"/>
        </w:rPr>
        <w:t xml:space="preserve">Bland, Lucy, </w:t>
      </w:r>
      <w:r w:rsidR="008610B7" w:rsidRPr="00574249">
        <w:rPr>
          <w:rFonts w:ascii="Times New Roman" w:hAnsi="Times New Roman" w:cs="Times New Roman"/>
          <w:i/>
          <w:iCs/>
        </w:rPr>
        <w:t xml:space="preserve">Banishing the Beast: English Feminism and </w:t>
      </w:r>
      <w:r w:rsidR="00E80FD2" w:rsidRPr="00574249">
        <w:rPr>
          <w:rFonts w:ascii="Times New Roman" w:hAnsi="Times New Roman" w:cs="Times New Roman"/>
          <w:i/>
          <w:iCs/>
        </w:rPr>
        <w:t>Se</w:t>
      </w:r>
      <w:r w:rsidR="008610B7" w:rsidRPr="00574249">
        <w:rPr>
          <w:rFonts w:ascii="Times New Roman" w:hAnsi="Times New Roman" w:cs="Times New Roman"/>
          <w:i/>
          <w:iCs/>
        </w:rPr>
        <w:t>xual Morality 1885-1914</w:t>
      </w:r>
      <w:r w:rsidR="008610B7" w:rsidRPr="00574249">
        <w:rPr>
          <w:rFonts w:ascii="Times New Roman" w:hAnsi="Times New Roman" w:cs="Times New Roman"/>
        </w:rPr>
        <w:t xml:space="preserve"> (</w:t>
      </w:r>
      <w:r w:rsidR="00E80FD2" w:rsidRPr="00574249">
        <w:rPr>
          <w:rFonts w:ascii="Times New Roman" w:hAnsi="Times New Roman" w:cs="Times New Roman"/>
        </w:rPr>
        <w:t xml:space="preserve">London: </w:t>
      </w:r>
      <w:r w:rsidR="008610B7" w:rsidRPr="00574249">
        <w:rPr>
          <w:rFonts w:ascii="Times New Roman" w:hAnsi="Times New Roman" w:cs="Times New Roman"/>
        </w:rPr>
        <w:t>Penguin Books, 1995)</w:t>
      </w:r>
      <w:r w:rsidR="005C64D1" w:rsidRPr="00574249">
        <w:rPr>
          <w:rFonts w:ascii="Times New Roman" w:hAnsi="Times New Roman" w:cs="Times New Roman"/>
        </w:rPr>
        <w:t>.</w:t>
      </w:r>
    </w:p>
    <w:p w14:paraId="720C6FD1" w14:textId="47BDEC1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Caine, Barbara, </w:t>
      </w:r>
      <w:r w:rsidR="00037095" w:rsidRPr="00574249">
        <w:rPr>
          <w:rFonts w:ascii="Times New Roman" w:hAnsi="Times New Roman" w:cs="Times New Roman"/>
          <w:i/>
          <w:iCs/>
        </w:rPr>
        <w:t>Victorian</w:t>
      </w:r>
      <w:r w:rsidRPr="00574249">
        <w:rPr>
          <w:rFonts w:ascii="Times New Roman" w:hAnsi="Times New Roman" w:cs="Times New Roman"/>
          <w:i/>
          <w:iCs/>
        </w:rPr>
        <w:t xml:space="preserve"> Feminist</w:t>
      </w:r>
      <w:r w:rsidRPr="00574249">
        <w:rPr>
          <w:rFonts w:ascii="Times New Roman" w:hAnsi="Times New Roman" w:cs="Times New Roman"/>
        </w:rPr>
        <w:t xml:space="preserve"> (</w:t>
      </w:r>
      <w:r w:rsidR="00037095" w:rsidRPr="00574249">
        <w:rPr>
          <w:rFonts w:ascii="Times New Roman" w:hAnsi="Times New Roman" w:cs="Times New Roman"/>
        </w:rPr>
        <w:t xml:space="preserve">New York: </w:t>
      </w:r>
      <w:r w:rsidRPr="00574249">
        <w:rPr>
          <w:rFonts w:ascii="Times New Roman" w:hAnsi="Times New Roman" w:cs="Times New Roman"/>
        </w:rPr>
        <w:t>Oxford University Press, 1992)</w:t>
      </w:r>
      <w:r w:rsidR="005C64D1" w:rsidRPr="00574249">
        <w:rPr>
          <w:rFonts w:ascii="Times New Roman" w:hAnsi="Times New Roman" w:cs="Times New Roman"/>
        </w:rPr>
        <w:t>.</w:t>
      </w:r>
    </w:p>
    <w:p w14:paraId="622A9A90" w14:textId="4AF1A4D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Davis, Tracy C., ‘Actresses and Prostitutes in Victorian London’, </w:t>
      </w:r>
      <w:r w:rsidRPr="00574249">
        <w:rPr>
          <w:rFonts w:ascii="Times New Roman" w:hAnsi="Times New Roman" w:cs="Times New Roman"/>
          <w:i/>
          <w:iCs/>
        </w:rPr>
        <w:t>Theatre Research International</w:t>
      </w:r>
      <w:r w:rsidRPr="00574249">
        <w:rPr>
          <w:rFonts w:ascii="Times New Roman" w:hAnsi="Times New Roman" w:cs="Times New Roman"/>
        </w:rPr>
        <w:t xml:space="preserve">, 13.3 (1988), pp. 221–34, </w:t>
      </w:r>
      <w:r w:rsidR="003A4FD0" w:rsidRPr="00574249">
        <w:rPr>
          <w:rFonts w:ascii="Times New Roman" w:hAnsi="Times New Roman" w:cs="Times New Roman"/>
        </w:rPr>
        <w:t>&lt;</w:t>
      </w:r>
      <w:r w:rsidRPr="00574249">
        <w:rPr>
          <w:rFonts w:ascii="Times New Roman" w:hAnsi="Times New Roman" w:cs="Times New Roman"/>
        </w:rPr>
        <w:t>doi:10.1017/S0307883300005794</w:t>
      </w:r>
      <w:r w:rsidR="003A4FD0" w:rsidRPr="00574249">
        <w:rPr>
          <w:rFonts w:ascii="Times New Roman" w:hAnsi="Times New Roman" w:cs="Times New Roman"/>
        </w:rPr>
        <w:t>&gt;.</w:t>
      </w:r>
    </w:p>
    <w:p w14:paraId="1778670C" w14:textId="67BD3E2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Digby, Anne, ‘Victorian Values and Women in Public and Private’, </w:t>
      </w:r>
      <w:r w:rsidRPr="00574249">
        <w:rPr>
          <w:rFonts w:ascii="Times New Roman" w:hAnsi="Times New Roman" w:cs="Times New Roman"/>
          <w:i/>
          <w:iCs/>
        </w:rPr>
        <w:t>Proceedings of the British Academy</w:t>
      </w:r>
      <w:r w:rsidRPr="00574249">
        <w:rPr>
          <w:rFonts w:ascii="Times New Roman" w:hAnsi="Times New Roman" w:cs="Times New Roman"/>
        </w:rPr>
        <w:t>, 78 (1992), pp. 195–215</w:t>
      </w:r>
      <w:r w:rsidR="003E3A86" w:rsidRPr="00574249">
        <w:rPr>
          <w:rFonts w:ascii="Times New Roman" w:hAnsi="Times New Roman" w:cs="Times New Roman"/>
          <w:color w:val="000000"/>
          <w:shd w:val="clear" w:color="auto" w:fill="FFFFFF"/>
        </w:rPr>
        <w:t xml:space="preserve"> </w:t>
      </w:r>
      <w:r w:rsidR="003E3A86" w:rsidRPr="00574249">
        <w:rPr>
          <w:rFonts w:ascii="Times New Roman" w:hAnsi="Times New Roman" w:cs="Times New Roman"/>
        </w:rPr>
        <w:t>&lt;78p195.pdf</w:t>
      </w:r>
      <w:proofErr w:type="gramStart"/>
      <w:r w:rsidR="003E3A86" w:rsidRPr="00574249">
        <w:rPr>
          <w:rFonts w:ascii="Times New Roman" w:hAnsi="Times New Roman" w:cs="Times New Roman"/>
        </w:rPr>
        <w:t>&gt;[</w:t>
      </w:r>
      <w:proofErr w:type="gramEnd"/>
      <w:r w:rsidR="003E3A86" w:rsidRPr="00574249">
        <w:rPr>
          <w:rFonts w:ascii="Times New Roman" w:hAnsi="Times New Roman" w:cs="Times New Roman"/>
        </w:rPr>
        <w:t>accessed: 7 April 2025].</w:t>
      </w:r>
    </w:p>
    <w:p w14:paraId="0115FDF2" w14:textId="6E40D1C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Gleadle, Kathryn, </w:t>
      </w:r>
      <w:r w:rsidRPr="00574249">
        <w:rPr>
          <w:rFonts w:ascii="Times New Roman" w:hAnsi="Times New Roman" w:cs="Times New Roman"/>
          <w:i/>
          <w:iCs/>
        </w:rPr>
        <w:t>British Women in the Nineteenth Century.</w:t>
      </w:r>
      <w:r w:rsidRPr="00574249">
        <w:rPr>
          <w:rFonts w:ascii="Times New Roman" w:hAnsi="Times New Roman" w:cs="Times New Roman"/>
        </w:rPr>
        <w:t xml:space="preserve"> (</w:t>
      </w:r>
      <w:r w:rsidR="007F53D6" w:rsidRPr="00574249">
        <w:rPr>
          <w:rFonts w:ascii="Times New Roman" w:hAnsi="Times New Roman" w:cs="Times New Roman"/>
        </w:rPr>
        <w:t xml:space="preserve">Hampshire: </w:t>
      </w:r>
      <w:r w:rsidRPr="00574249">
        <w:rPr>
          <w:rFonts w:ascii="Times New Roman" w:hAnsi="Times New Roman" w:cs="Times New Roman"/>
        </w:rPr>
        <w:t>Palgrave, 2001)</w:t>
      </w:r>
      <w:r w:rsidR="005C64D1" w:rsidRPr="00574249">
        <w:rPr>
          <w:rFonts w:ascii="Times New Roman" w:hAnsi="Times New Roman" w:cs="Times New Roman"/>
        </w:rPr>
        <w:t>.</w:t>
      </w:r>
    </w:p>
    <w:p w14:paraId="43BBE470" w14:textId="5771276D"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Harrison, Brian, ‘Philanthropy and the Victorians’, </w:t>
      </w:r>
      <w:r w:rsidRPr="00574249">
        <w:rPr>
          <w:rFonts w:ascii="Times New Roman" w:hAnsi="Times New Roman" w:cs="Times New Roman"/>
          <w:i/>
          <w:iCs/>
        </w:rPr>
        <w:t>Victorian Studies</w:t>
      </w:r>
      <w:r w:rsidRPr="00574249">
        <w:rPr>
          <w:rFonts w:ascii="Times New Roman" w:hAnsi="Times New Roman" w:cs="Times New Roman"/>
        </w:rPr>
        <w:t>, 9.4 (1966), pp. 353–74</w:t>
      </w:r>
      <w:r w:rsidR="006513F1" w:rsidRPr="00574249">
        <w:rPr>
          <w:rFonts w:ascii="Times New Roman" w:hAnsi="Times New Roman" w:cs="Times New Roman"/>
          <w:color w:val="000000"/>
          <w:shd w:val="clear" w:color="auto" w:fill="FFFFFF"/>
        </w:rPr>
        <w:t xml:space="preserve"> </w:t>
      </w:r>
      <w:r w:rsidR="006513F1" w:rsidRPr="00574249">
        <w:rPr>
          <w:rFonts w:ascii="Times New Roman" w:hAnsi="Times New Roman" w:cs="Times New Roman"/>
        </w:rPr>
        <w:t>&lt; https://www.jstor.org/stable/3825816</w:t>
      </w:r>
      <w:proofErr w:type="gramStart"/>
      <w:r w:rsidR="006513F1" w:rsidRPr="00574249">
        <w:rPr>
          <w:rFonts w:ascii="Times New Roman" w:hAnsi="Times New Roman" w:cs="Times New Roman"/>
        </w:rPr>
        <w:t>&gt;[</w:t>
      </w:r>
      <w:proofErr w:type="gramEnd"/>
      <w:r w:rsidR="006513F1" w:rsidRPr="00574249">
        <w:rPr>
          <w:rFonts w:ascii="Times New Roman" w:hAnsi="Times New Roman" w:cs="Times New Roman"/>
        </w:rPr>
        <w:t>accsessed: 15 April 2025].  </w:t>
      </w:r>
    </w:p>
    <w:p w14:paraId="533765FA" w14:textId="4C581FB7" w:rsidR="00D86D11" w:rsidRPr="00574249" w:rsidRDefault="008141F5" w:rsidP="00574249">
      <w:pPr>
        <w:spacing w:line="480" w:lineRule="auto"/>
        <w:rPr>
          <w:rFonts w:ascii="Times New Roman" w:hAnsi="Times New Roman" w:cs="Times New Roman"/>
        </w:rPr>
      </w:pPr>
      <w:proofErr w:type="spellStart"/>
      <w:r w:rsidRPr="00574249">
        <w:rPr>
          <w:rFonts w:ascii="Times New Roman" w:hAnsi="Times New Roman" w:cs="Times New Roman"/>
        </w:rPr>
        <w:t>Halbersleben</w:t>
      </w:r>
      <w:proofErr w:type="spellEnd"/>
      <w:r w:rsidRPr="00574249">
        <w:rPr>
          <w:rFonts w:ascii="Times New Roman" w:hAnsi="Times New Roman" w:cs="Times New Roman"/>
        </w:rPr>
        <w:t xml:space="preserve">, </w:t>
      </w:r>
      <w:r w:rsidR="00D86D11" w:rsidRPr="00574249">
        <w:rPr>
          <w:rFonts w:ascii="Times New Roman" w:hAnsi="Times New Roman" w:cs="Times New Roman"/>
        </w:rPr>
        <w:t>Karen </w:t>
      </w:r>
      <w:r w:rsidR="00D13E6E" w:rsidRPr="00574249">
        <w:rPr>
          <w:rFonts w:ascii="Times New Roman" w:hAnsi="Times New Roman" w:cs="Times New Roman"/>
        </w:rPr>
        <w:t>I, ‘Philanthropy</w:t>
      </w:r>
      <w:r w:rsidRPr="00574249">
        <w:rPr>
          <w:rFonts w:ascii="Times New Roman" w:hAnsi="Times New Roman" w:cs="Times New Roman"/>
        </w:rPr>
        <w:t>’, in </w:t>
      </w:r>
      <w:r w:rsidRPr="00574249">
        <w:rPr>
          <w:rFonts w:ascii="Times New Roman" w:hAnsi="Times New Roman" w:cs="Times New Roman"/>
          <w:i/>
          <w:iCs/>
        </w:rPr>
        <w:t>Victorian Britain: An Encyclopaedia,</w:t>
      </w:r>
      <w:r w:rsidRPr="00574249">
        <w:rPr>
          <w:rFonts w:ascii="Times New Roman" w:hAnsi="Times New Roman" w:cs="Times New Roman"/>
        </w:rPr>
        <w:t xml:space="preserve"> ed. By Sally </w:t>
      </w:r>
    </w:p>
    <w:p w14:paraId="554803B8" w14:textId="0CA95771" w:rsidR="008141F5" w:rsidRPr="00574249" w:rsidRDefault="008141F5" w:rsidP="00574249">
      <w:pPr>
        <w:spacing w:line="480" w:lineRule="auto"/>
        <w:ind w:firstLine="720"/>
        <w:rPr>
          <w:rFonts w:ascii="Times New Roman" w:hAnsi="Times New Roman" w:cs="Times New Roman"/>
        </w:rPr>
      </w:pPr>
      <w:r w:rsidRPr="00574249">
        <w:rPr>
          <w:rFonts w:ascii="Times New Roman" w:hAnsi="Times New Roman" w:cs="Times New Roman"/>
        </w:rPr>
        <w:t>Mitchell (London: St James Press, 1988), pp.595-597. </w:t>
      </w:r>
    </w:p>
    <w:p w14:paraId="1A376705" w14:textId="7186917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lastRenderedPageBreak/>
        <w:t xml:space="preserve">Liggins, Emma, ‘Prostitution and Social Purity in the 1880s and 1890s’, </w:t>
      </w:r>
      <w:r w:rsidRPr="00574249">
        <w:rPr>
          <w:rFonts w:ascii="Times New Roman" w:hAnsi="Times New Roman" w:cs="Times New Roman"/>
          <w:i/>
          <w:iCs/>
        </w:rPr>
        <w:t>Critical Survey</w:t>
      </w:r>
      <w:r w:rsidRPr="00574249">
        <w:rPr>
          <w:rFonts w:ascii="Times New Roman" w:hAnsi="Times New Roman" w:cs="Times New Roman"/>
        </w:rPr>
        <w:t>, 15.3 (</w:t>
      </w:r>
      <w:proofErr w:type="gramStart"/>
      <w:r w:rsidRPr="00574249">
        <w:rPr>
          <w:rFonts w:ascii="Times New Roman" w:hAnsi="Times New Roman" w:cs="Times New Roman"/>
        </w:rPr>
        <w:t>2003)</w:t>
      </w:r>
      <w:r w:rsidR="00FF780B" w:rsidRPr="00574249">
        <w:rPr>
          <w:rFonts w:ascii="Times New Roman" w:hAnsi="Times New Roman" w:cs="Times New Roman"/>
        </w:rPr>
        <w:t>&lt;</w:t>
      </w:r>
      <w:proofErr w:type="gramEnd"/>
      <w:r w:rsidRPr="00574249">
        <w:rPr>
          <w:rFonts w:ascii="Times New Roman" w:hAnsi="Times New Roman" w:cs="Times New Roman"/>
        </w:rPr>
        <w:t>doi:10.3167/001115703782153510</w:t>
      </w:r>
      <w:r w:rsidR="00FF780B" w:rsidRPr="00574249">
        <w:rPr>
          <w:rFonts w:ascii="Times New Roman" w:hAnsi="Times New Roman" w:cs="Times New Roman"/>
        </w:rPr>
        <w:t>&gt;.</w:t>
      </w:r>
    </w:p>
    <w:p w14:paraId="5A77F0F3" w14:textId="7695DCB4"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Prochaska, F.K, </w:t>
      </w:r>
      <w:r w:rsidRPr="00574249">
        <w:rPr>
          <w:rFonts w:ascii="Times New Roman" w:hAnsi="Times New Roman" w:cs="Times New Roman"/>
          <w:i/>
          <w:iCs/>
        </w:rPr>
        <w:t>Philanthropy and the Hospitals of London: The King’s Fund, 1897-1990</w:t>
      </w:r>
      <w:r w:rsidRPr="00574249">
        <w:rPr>
          <w:rFonts w:ascii="Times New Roman" w:hAnsi="Times New Roman" w:cs="Times New Roman"/>
        </w:rPr>
        <w:t>, Online (</w:t>
      </w:r>
      <w:r w:rsidR="000E38DC" w:rsidRPr="00574249">
        <w:rPr>
          <w:rFonts w:ascii="Times New Roman" w:hAnsi="Times New Roman" w:cs="Times New Roman"/>
        </w:rPr>
        <w:t xml:space="preserve">Oxford: </w:t>
      </w:r>
      <w:r w:rsidRPr="00574249">
        <w:rPr>
          <w:rFonts w:ascii="Times New Roman" w:hAnsi="Times New Roman" w:cs="Times New Roman"/>
        </w:rPr>
        <w:t>Oxford Academic, 2011) &lt;https://doi.org/10.1093/acprof:oso/9780198202660.001.0001&gt;</w:t>
      </w:r>
      <w:r w:rsidR="005C64D1" w:rsidRPr="00574249">
        <w:rPr>
          <w:rFonts w:ascii="Times New Roman" w:hAnsi="Times New Roman" w:cs="Times New Roman"/>
        </w:rPr>
        <w:t>.</w:t>
      </w:r>
    </w:p>
    <w:p w14:paraId="466374B7" w14:textId="7DF1F00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The </w:t>
      </w:r>
      <w:r w:rsidR="00EE4FBE" w:rsidRPr="00574249">
        <w:rPr>
          <w:rFonts w:ascii="Times New Roman" w:hAnsi="Times New Roman" w:cs="Times New Roman"/>
        </w:rPr>
        <w:t>W</w:t>
      </w:r>
      <w:r w:rsidRPr="00574249">
        <w:rPr>
          <w:rFonts w:ascii="Times New Roman" w:hAnsi="Times New Roman" w:cs="Times New Roman"/>
        </w:rPr>
        <w:t>el</w:t>
      </w:r>
      <w:r w:rsidR="00EE4FBE" w:rsidRPr="00574249">
        <w:rPr>
          <w:rFonts w:ascii="Times New Roman" w:hAnsi="Times New Roman" w:cs="Times New Roman"/>
        </w:rPr>
        <w:t>l</w:t>
      </w:r>
      <w:r w:rsidRPr="00574249">
        <w:rPr>
          <w:rFonts w:ascii="Times New Roman" w:hAnsi="Times New Roman" w:cs="Times New Roman"/>
        </w:rPr>
        <w:t>come Collection, ‘A Drunken Man Surrounded by Women in a Dingy Alehouse. Lithograph, c. 1840, after T. Wilson.</w:t>
      </w:r>
      <w:proofErr w:type="gramStart"/>
      <w:r w:rsidRPr="00574249">
        <w:rPr>
          <w:rFonts w:ascii="Times New Roman" w:hAnsi="Times New Roman" w:cs="Times New Roman"/>
        </w:rPr>
        <w:t>’</w:t>
      </w:r>
      <w:r w:rsidR="00E3489A" w:rsidRPr="00574249">
        <w:rPr>
          <w:rFonts w:ascii="Times New Roman" w:hAnsi="Times New Roman" w:cs="Times New Roman"/>
        </w:rPr>
        <w:t>,</w:t>
      </w:r>
      <w:r w:rsidR="00B41164" w:rsidRPr="00574249">
        <w:rPr>
          <w:rFonts w:ascii="Times New Roman" w:hAnsi="Times New Roman" w:cs="Times New Roman"/>
        </w:rPr>
        <w:t>(</w:t>
      </w:r>
      <w:proofErr w:type="gramEnd"/>
      <w:r w:rsidRPr="00574249">
        <w:rPr>
          <w:rFonts w:ascii="Times New Roman" w:hAnsi="Times New Roman" w:cs="Times New Roman"/>
        </w:rPr>
        <w:t>2025</w:t>
      </w:r>
      <w:r w:rsidR="00B41164" w:rsidRPr="00574249">
        <w:rPr>
          <w:rFonts w:ascii="Times New Roman" w:hAnsi="Times New Roman" w:cs="Times New Roman"/>
        </w:rPr>
        <w:t>)</w:t>
      </w:r>
      <w:r w:rsidRPr="00574249">
        <w:rPr>
          <w:rFonts w:ascii="Times New Roman" w:hAnsi="Times New Roman" w:cs="Times New Roman"/>
        </w:rPr>
        <w:t xml:space="preserve"> &lt;https://wellcomecollection.org/works/mnnfhdek</w:t>
      </w:r>
      <w:proofErr w:type="gramStart"/>
      <w:r w:rsidRPr="00574249">
        <w:rPr>
          <w:rFonts w:ascii="Times New Roman" w:hAnsi="Times New Roman" w:cs="Times New Roman"/>
        </w:rPr>
        <w:t>&gt;</w:t>
      </w:r>
      <w:r w:rsidR="00E3135E" w:rsidRPr="00574249">
        <w:rPr>
          <w:rFonts w:ascii="Times New Roman" w:hAnsi="Times New Roman" w:cs="Times New Roman"/>
        </w:rPr>
        <w:t>[</w:t>
      </w:r>
      <w:proofErr w:type="gramEnd"/>
      <w:r w:rsidR="00E3135E" w:rsidRPr="00574249">
        <w:rPr>
          <w:rFonts w:ascii="Times New Roman" w:hAnsi="Times New Roman" w:cs="Times New Roman"/>
        </w:rPr>
        <w:t>accessed: 22 April 2025]</w:t>
      </w:r>
      <w:r w:rsidR="00E3489A" w:rsidRPr="00574249">
        <w:rPr>
          <w:rFonts w:ascii="Times New Roman" w:hAnsi="Times New Roman" w:cs="Times New Roman"/>
        </w:rPr>
        <w:t xml:space="preserve">. </w:t>
      </w:r>
    </w:p>
    <w:p w14:paraId="70817388" w14:textId="0958E8A0"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The Wel</w:t>
      </w:r>
      <w:r w:rsidR="00EE4FBE" w:rsidRPr="00574249">
        <w:rPr>
          <w:rFonts w:ascii="Times New Roman" w:hAnsi="Times New Roman" w:cs="Times New Roman"/>
        </w:rPr>
        <w:t>l</w:t>
      </w:r>
      <w:r w:rsidRPr="00574249">
        <w:rPr>
          <w:rFonts w:ascii="Times New Roman" w:hAnsi="Times New Roman" w:cs="Times New Roman"/>
        </w:rPr>
        <w:t xml:space="preserve">come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t>
      </w:r>
      <w:r w:rsidRPr="00574249">
        <w:rPr>
          <w:rFonts w:ascii="Times New Roman" w:hAnsi="Times New Roman" w:cs="Times New Roman"/>
          <w:i/>
          <w:iCs/>
        </w:rPr>
        <w:t>Wellcome Collection</w:t>
      </w:r>
      <w:r w:rsidRPr="00574249">
        <w:rPr>
          <w:rFonts w:ascii="Times New Roman" w:hAnsi="Times New Roman" w:cs="Times New Roman"/>
        </w:rPr>
        <w:t xml:space="preserve">, </w:t>
      </w:r>
      <w:r w:rsidR="00B41164" w:rsidRPr="00574249">
        <w:rPr>
          <w:rFonts w:ascii="Times New Roman" w:hAnsi="Times New Roman" w:cs="Times New Roman"/>
        </w:rPr>
        <w:t>(</w:t>
      </w:r>
      <w:r w:rsidRPr="00574249">
        <w:rPr>
          <w:rFonts w:ascii="Times New Roman" w:hAnsi="Times New Roman" w:cs="Times New Roman"/>
        </w:rPr>
        <w:t>2025</w:t>
      </w:r>
      <w:r w:rsidR="00B41164" w:rsidRPr="00574249">
        <w:rPr>
          <w:rFonts w:ascii="Times New Roman" w:hAnsi="Times New Roman" w:cs="Times New Roman"/>
        </w:rPr>
        <w:t>)</w:t>
      </w:r>
      <w:r w:rsidRPr="00574249">
        <w:rPr>
          <w:rFonts w:ascii="Times New Roman" w:hAnsi="Times New Roman" w:cs="Times New Roman"/>
        </w:rPr>
        <w:t xml:space="preserve"> &lt;https://wellcomecollection.org/works/x6dd692a&gt;</w:t>
      </w:r>
      <w:r w:rsidR="008E0067" w:rsidRPr="00574249">
        <w:rPr>
          <w:rFonts w:ascii="Times New Roman" w:hAnsi="Times New Roman" w:cs="Times New Roman"/>
        </w:rPr>
        <w:t>[acc</w:t>
      </w:r>
      <w:r w:rsidR="00977157" w:rsidRPr="00574249">
        <w:rPr>
          <w:rFonts w:ascii="Times New Roman" w:hAnsi="Times New Roman" w:cs="Times New Roman"/>
        </w:rPr>
        <w:t>essed: 22 April 2025].</w:t>
      </w:r>
    </w:p>
    <w:p w14:paraId="313A2D8E" w14:textId="732892D5"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 ‘Report on the Extent of Venereal Disease, on the Operation of the Contagious Diseases Act, and the Means of Checking </w:t>
      </w:r>
      <w:proofErr w:type="gramStart"/>
      <w:r w:rsidRPr="00574249">
        <w:rPr>
          <w:rFonts w:ascii="Times New Roman" w:hAnsi="Times New Roman" w:cs="Times New Roman"/>
        </w:rPr>
        <w:t>Contagion :</w:t>
      </w:r>
      <w:proofErr w:type="gramEnd"/>
      <w:r w:rsidRPr="00574249">
        <w:rPr>
          <w:rFonts w:ascii="Times New Roman" w:hAnsi="Times New Roman" w:cs="Times New Roman"/>
        </w:rPr>
        <w:t xml:space="preserve"> With Appendix / Association for Promoting the Extension of the Contagious Diseases Act, 1866, to the Civil Population of the United Kingdom.’, </w:t>
      </w:r>
      <w:r w:rsidRPr="00574249">
        <w:rPr>
          <w:rFonts w:ascii="Times New Roman" w:hAnsi="Times New Roman" w:cs="Times New Roman"/>
          <w:i/>
          <w:iCs/>
        </w:rPr>
        <w:t>Wellcome Collection</w:t>
      </w:r>
      <w:r w:rsidR="001A7E68" w:rsidRPr="00574249">
        <w:rPr>
          <w:rFonts w:ascii="Times New Roman" w:hAnsi="Times New Roman" w:cs="Times New Roman"/>
        </w:rPr>
        <w:t xml:space="preserve">, </w:t>
      </w:r>
      <w:r w:rsidR="00B41164" w:rsidRPr="00574249">
        <w:rPr>
          <w:rFonts w:ascii="Times New Roman" w:hAnsi="Times New Roman" w:cs="Times New Roman"/>
        </w:rPr>
        <w:t>(</w:t>
      </w:r>
      <w:r w:rsidR="001A7E68" w:rsidRPr="00574249">
        <w:rPr>
          <w:rFonts w:ascii="Times New Roman" w:hAnsi="Times New Roman" w:cs="Times New Roman"/>
        </w:rPr>
        <w:t>2025</w:t>
      </w:r>
      <w:r w:rsidR="00B41164" w:rsidRPr="00574249">
        <w:rPr>
          <w:rFonts w:ascii="Times New Roman" w:hAnsi="Times New Roman" w:cs="Times New Roman"/>
        </w:rPr>
        <w:t>)</w:t>
      </w:r>
      <w:r w:rsidR="001A7E68" w:rsidRPr="00574249">
        <w:rPr>
          <w:rFonts w:ascii="Times New Roman" w:hAnsi="Times New Roman" w:cs="Times New Roman"/>
        </w:rPr>
        <w:t xml:space="preserve"> </w:t>
      </w:r>
      <w:r w:rsidRPr="00574249">
        <w:rPr>
          <w:rFonts w:ascii="Times New Roman" w:hAnsi="Times New Roman" w:cs="Times New Roman"/>
        </w:rPr>
        <w:t xml:space="preserve">&lt;https://wellcomecollection.org/works/bqwxzmxt&gt; [accessed </w:t>
      </w:r>
      <w:r w:rsidR="007E0B26" w:rsidRPr="00574249">
        <w:rPr>
          <w:rFonts w:ascii="Times New Roman" w:hAnsi="Times New Roman" w:cs="Times New Roman"/>
        </w:rPr>
        <w:t>22</w:t>
      </w:r>
      <w:r w:rsidRPr="00574249">
        <w:rPr>
          <w:rFonts w:ascii="Times New Roman" w:hAnsi="Times New Roman" w:cs="Times New Roman"/>
        </w:rPr>
        <w:t xml:space="preserve"> May 2025]</w:t>
      </w:r>
      <w:r w:rsidR="005C64D1" w:rsidRPr="00574249">
        <w:rPr>
          <w:rFonts w:ascii="Times New Roman" w:hAnsi="Times New Roman" w:cs="Times New Roman"/>
        </w:rPr>
        <w:t>.</w:t>
      </w:r>
    </w:p>
    <w:p w14:paraId="6DD842D2" w14:textId="77777777" w:rsidR="005B4AE5" w:rsidRPr="00574249" w:rsidRDefault="007E1AAD" w:rsidP="00574249">
      <w:pPr>
        <w:spacing w:line="480" w:lineRule="auto"/>
        <w:rPr>
          <w:rFonts w:ascii="Times New Roman" w:hAnsi="Times New Roman" w:cs="Times New Roman"/>
          <w:i/>
          <w:iCs/>
        </w:rPr>
      </w:pPr>
      <w:r w:rsidRPr="007E1AAD">
        <w:rPr>
          <w:rFonts w:ascii="Times New Roman" w:hAnsi="Times New Roman" w:cs="Times New Roman"/>
        </w:rPr>
        <w:t>Taylor</w:t>
      </w:r>
      <w:r w:rsidRPr="00574249">
        <w:rPr>
          <w:rFonts w:ascii="Times New Roman" w:hAnsi="Times New Roman" w:cs="Times New Roman"/>
        </w:rPr>
        <w:t xml:space="preserve">, </w:t>
      </w:r>
      <w:r w:rsidRPr="007E1AAD">
        <w:rPr>
          <w:rFonts w:ascii="Times New Roman" w:hAnsi="Times New Roman" w:cs="Times New Roman"/>
        </w:rPr>
        <w:t>Charles Bell, </w:t>
      </w:r>
      <w:r w:rsidRPr="007E1AAD">
        <w:rPr>
          <w:rFonts w:ascii="Times New Roman" w:hAnsi="Times New Roman" w:cs="Times New Roman"/>
          <w:i/>
          <w:iCs/>
        </w:rPr>
        <w:t xml:space="preserve">Observations on the Contagious Diseases Act (women, not </w:t>
      </w:r>
    </w:p>
    <w:p w14:paraId="55FB8F98" w14:textId="1E39CDE7" w:rsidR="007E1AAD" w:rsidRPr="007E1AAD" w:rsidRDefault="007E1AAD" w:rsidP="00574249">
      <w:pPr>
        <w:spacing w:line="480" w:lineRule="auto"/>
        <w:ind w:left="720"/>
        <w:rPr>
          <w:rFonts w:ascii="Times New Roman" w:hAnsi="Times New Roman" w:cs="Times New Roman"/>
        </w:rPr>
      </w:pPr>
      <w:r w:rsidRPr="007E1AAD">
        <w:rPr>
          <w:rFonts w:ascii="Times New Roman" w:hAnsi="Times New Roman" w:cs="Times New Roman"/>
          <w:i/>
          <w:iCs/>
        </w:rPr>
        <w:t>animals</w:t>
      </w:r>
      <w:proofErr w:type="gramStart"/>
      <w:r w:rsidRPr="007E1AAD">
        <w:rPr>
          <w:rFonts w:ascii="Times New Roman" w:hAnsi="Times New Roman" w:cs="Times New Roman"/>
          <w:i/>
          <w:iCs/>
        </w:rPr>
        <w:t>) :</w:t>
      </w:r>
      <w:proofErr w:type="gramEnd"/>
      <w:r w:rsidRPr="007E1AAD">
        <w:rPr>
          <w:rFonts w:ascii="Times New Roman" w:hAnsi="Times New Roman" w:cs="Times New Roman"/>
          <w:i/>
          <w:iCs/>
        </w:rPr>
        <w:t xml:space="preserve"> showing how the new law debases women, debauches men, destroys the liberty of the subject, and tends to increase disease, being a reply to Mr. W. Paul Swain's paper on the working of the Act at Devonport / by Charles Bell </w:t>
      </w:r>
      <w:r w:rsidRPr="007E1AAD">
        <w:rPr>
          <w:rFonts w:ascii="Times New Roman" w:hAnsi="Times New Roman" w:cs="Times New Roman"/>
          <w:i/>
          <w:iCs/>
        </w:rPr>
        <w:lastRenderedPageBreak/>
        <w:t>Taylor.</w:t>
      </w:r>
      <w:r w:rsidRPr="007E1AAD">
        <w:rPr>
          <w:rFonts w:ascii="Times New Roman" w:hAnsi="Times New Roman" w:cs="Times New Roman"/>
        </w:rPr>
        <w:t> Nottingham: To be obtained of Frederick Banks, (1869). pp. 3-4. Public Domain Mark. Source: Wellcome Collection.</w:t>
      </w:r>
      <w:r w:rsidRPr="007E1AAD">
        <w:rPr>
          <w:rFonts w:ascii="Times New Roman" w:hAnsi="Times New Roman" w:cs="Times New Roman"/>
          <w:i/>
          <w:iCs/>
        </w:rPr>
        <w:t> </w:t>
      </w:r>
      <w:r w:rsidRPr="007E1AAD">
        <w:rPr>
          <w:rFonts w:ascii="Times New Roman" w:hAnsi="Times New Roman" w:cs="Times New Roman"/>
        </w:rPr>
        <w:t>&lt;https://wellcomecollection.org/works/x6dd692&gt; [accessed: 22 April 2025]. </w:t>
      </w:r>
    </w:p>
    <w:p w14:paraId="2EC0ADAF" w14:textId="77777777" w:rsidR="007E1AAD" w:rsidRPr="007E1AAD" w:rsidRDefault="007E1AAD" w:rsidP="00574249">
      <w:pPr>
        <w:spacing w:line="480" w:lineRule="auto"/>
        <w:rPr>
          <w:rFonts w:ascii="Times New Roman" w:hAnsi="Times New Roman" w:cs="Times New Roman"/>
        </w:rPr>
      </w:pPr>
      <w:r w:rsidRPr="007E1AAD">
        <w:rPr>
          <w:rFonts w:ascii="Times New Roman" w:hAnsi="Times New Roman" w:cs="Times New Roman"/>
        </w:rPr>
        <w:t> </w:t>
      </w:r>
    </w:p>
    <w:p w14:paraId="1FF271E3" w14:textId="2045D0B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Walkowitz, Judith R., </w:t>
      </w:r>
      <w:r w:rsidRPr="00574249">
        <w:rPr>
          <w:rFonts w:ascii="Times New Roman" w:hAnsi="Times New Roman" w:cs="Times New Roman"/>
          <w:i/>
          <w:iCs/>
        </w:rPr>
        <w:t>Prostitution and Victorian Society: Women, Class, and the State</w:t>
      </w:r>
      <w:r w:rsidRPr="00574249">
        <w:rPr>
          <w:rFonts w:ascii="Times New Roman" w:hAnsi="Times New Roman" w:cs="Times New Roman"/>
        </w:rPr>
        <w:t xml:space="preserve"> (</w:t>
      </w:r>
      <w:r w:rsidR="00D57F0D" w:rsidRPr="00574249">
        <w:rPr>
          <w:rFonts w:ascii="Times New Roman" w:hAnsi="Times New Roman" w:cs="Times New Roman"/>
        </w:rPr>
        <w:t>Cam</w:t>
      </w:r>
      <w:r w:rsidR="00082178" w:rsidRPr="00574249">
        <w:rPr>
          <w:rFonts w:ascii="Times New Roman" w:hAnsi="Times New Roman" w:cs="Times New Roman"/>
        </w:rPr>
        <w:t xml:space="preserve">bridge: </w:t>
      </w:r>
      <w:r w:rsidRPr="00574249">
        <w:rPr>
          <w:rFonts w:ascii="Times New Roman" w:hAnsi="Times New Roman" w:cs="Times New Roman"/>
        </w:rPr>
        <w:t>Cambridge University Press, 1980) &lt;https://hdl.handle.net/2027/heb00983.0001.001</w:t>
      </w:r>
      <w:proofErr w:type="gramStart"/>
      <w:r w:rsidRPr="00574249">
        <w:rPr>
          <w:rFonts w:ascii="Times New Roman" w:hAnsi="Times New Roman" w:cs="Times New Roman"/>
        </w:rPr>
        <w:t>&gt;</w:t>
      </w:r>
      <w:r w:rsidR="00082178" w:rsidRPr="00574249">
        <w:rPr>
          <w:rFonts w:ascii="Times New Roman" w:hAnsi="Times New Roman" w:cs="Times New Roman"/>
        </w:rPr>
        <w:t>[</w:t>
      </w:r>
      <w:proofErr w:type="gramEnd"/>
      <w:r w:rsidR="00082178" w:rsidRPr="00574249">
        <w:rPr>
          <w:rFonts w:ascii="Times New Roman" w:hAnsi="Times New Roman" w:cs="Times New Roman"/>
        </w:rPr>
        <w:t xml:space="preserve">accessed: 22 April 2025]. </w:t>
      </w:r>
    </w:p>
    <w:p w14:paraId="7C8B2F42" w14:textId="716A109C" w:rsidR="00B968CB" w:rsidRPr="00574249" w:rsidRDefault="003E15F1" w:rsidP="00574249">
      <w:pPr>
        <w:spacing w:line="480" w:lineRule="auto"/>
        <w:rPr>
          <w:rFonts w:ascii="Times New Roman" w:hAnsi="Times New Roman" w:cs="Times New Roman"/>
        </w:rPr>
      </w:pPr>
      <w:r w:rsidRPr="00574249">
        <w:rPr>
          <w:rFonts w:ascii="Times New Roman" w:hAnsi="Times New Roman" w:cs="Times New Roman"/>
        </w:rPr>
        <w:fldChar w:fldCharType="end"/>
      </w:r>
    </w:p>
    <w:p w14:paraId="0A18B526" w14:textId="3C4D2C00" w:rsidR="093F8636" w:rsidRPr="00574249" w:rsidRDefault="093F8636" w:rsidP="00574249">
      <w:pPr>
        <w:spacing w:line="480" w:lineRule="auto"/>
        <w:rPr>
          <w:rFonts w:ascii="Times New Roman" w:eastAsia="Times New Roman" w:hAnsi="Times New Roman" w:cs="Times New Roman"/>
        </w:rPr>
      </w:pPr>
    </w:p>
    <w:p w14:paraId="33B24301" w14:textId="77777777" w:rsidR="00990CEB" w:rsidRPr="00574249" w:rsidRDefault="00990C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 </w:t>
      </w:r>
    </w:p>
    <w:p w14:paraId="58C13A21" w14:textId="77777777" w:rsidR="00990CEB" w:rsidRPr="00574249" w:rsidRDefault="00990C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 </w:t>
      </w:r>
    </w:p>
    <w:p w14:paraId="07DFE9BF" w14:textId="77777777" w:rsidR="00990CEB" w:rsidRPr="00574249" w:rsidRDefault="00990CEB" w:rsidP="00574249">
      <w:pPr>
        <w:spacing w:line="480" w:lineRule="auto"/>
        <w:rPr>
          <w:rFonts w:ascii="Times New Roman" w:eastAsia="Times New Roman" w:hAnsi="Times New Roman" w:cs="Times New Roman"/>
        </w:rPr>
      </w:pPr>
    </w:p>
    <w:p w14:paraId="2E1025CD" w14:textId="77777777" w:rsidR="00A325DE" w:rsidRPr="00574249" w:rsidRDefault="00A325DE" w:rsidP="00574249">
      <w:pPr>
        <w:spacing w:line="480" w:lineRule="auto"/>
        <w:rPr>
          <w:rFonts w:ascii="Times New Roman" w:hAnsi="Times New Roman" w:cs="Times New Roman"/>
        </w:rPr>
      </w:pPr>
    </w:p>
    <w:sectPr w:rsidR="00A325DE" w:rsidRPr="0057424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E380" w14:textId="77777777" w:rsidR="00240DC8" w:rsidRDefault="00240DC8" w:rsidP="00B37C41">
      <w:pPr>
        <w:spacing w:after="0" w:line="240" w:lineRule="auto"/>
      </w:pPr>
      <w:r>
        <w:separator/>
      </w:r>
    </w:p>
  </w:endnote>
  <w:endnote w:type="continuationSeparator" w:id="0">
    <w:p w14:paraId="354C5BAD" w14:textId="77777777" w:rsidR="00240DC8" w:rsidRDefault="00240DC8" w:rsidP="00B37C41">
      <w:pPr>
        <w:spacing w:after="0" w:line="240" w:lineRule="auto"/>
      </w:pPr>
      <w:r>
        <w:continuationSeparator/>
      </w:r>
    </w:p>
  </w:endnote>
  <w:endnote w:type="continuationNotice" w:id="1">
    <w:p w14:paraId="54DAE898" w14:textId="77777777" w:rsidR="00240DC8" w:rsidRDefault="00240D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50E83" w14:textId="77777777" w:rsidR="00B37C41" w:rsidRDefault="00B37C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14165"/>
      <w:docPartObj>
        <w:docPartGallery w:val="Page Numbers (Bottom of Page)"/>
        <w:docPartUnique/>
      </w:docPartObj>
    </w:sdtPr>
    <w:sdtEndPr>
      <w:rPr>
        <w:noProof/>
      </w:rPr>
    </w:sdtEndPr>
    <w:sdtContent>
      <w:p w14:paraId="3B0D8F78" w14:textId="1655A26F" w:rsidR="00B37C41" w:rsidRDefault="00B37C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B6FC6" w14:textId="77777777" w:rsidR="00B37C41" w:rsidRDefault="00B37C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353FC" w14:textId="77777777" w:rsidR="00B37C41" w:rsidRDefault="00B37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FBDD3" w14:textId="77777777" w:rsidR="00240DC8" w:rsidRDefault="00240DC8" w:rsidP="00B37C41">
      <w:pPr>
        <w:spacing w:after="0" w:line="240" w:lineRule="auto"/>
      </w:pPr>
      <w:r>
        <w:separator/>
      </w:r>
    </w:p>
  </w:footnote>
  <w:footnote w:type="continuationSeparator" w:id="0">
    <w:p w14:paraId="4564E13E" w14:textId="77777777" w:rsidR="00240DC8" w:rsidRDefault="00240DC8" w:rsidP="00B37C41">
      <w:pPr>
        <w:spacing w:after="0" w:line="240" w:lineRule="auto"/>
      </w:pPr>
      <w:r>
        <w:continuationSeparator/>
      </w:r>
    </w:p>
  </w:footnote>
  <w:footnote w:type="continuationNotice" w:id="1">
    <w:p w14:paraId="0F8AAD13" w14:textId="77777777" w:rsidR="00240DC8" w:rsidRDefault="00240DC8">
      <w:pPr>
        <w:spacing w:after="0" w:line="240" w:lineRule="auto"/>
      </w:pPr>
    </w:p>
  </w:footnote>
  <w:footnote w:id="2">
    <w:p w14:paraId="096CA17F" w14:textId="6D5C1118" w:rsidR="00135009" w:rsidRPr="004A2CAB" w:rsidRDefault="00135009" w:rsidP="00806886">
      <w:pPr>
        <w:pStyle w:val="FootnoteText"/>
        <w:spacing w:line="360" w:lineRule="auto"/>
        <w:rPr>
          <w:sz w:val="18"/>
          <w:szCs w:val="18"/>
          <w:lang w:val="en-US"/>
        </w:rPr>
      </w:pPr>
      <w:r>
        <w:rPr>
          <w:rStyle w:val="FootnoteReference"/>
        </w:rPr>
        <w:footnoteRef/>
      </w:r>
      <w:r>
        <w:t xml:space="preserve"> </w:t>
      </w:r>
      <w:r w:rsidRPr="00806886">
        <w:rPr>
          <w:rFonts w:ascii="Times New Roman" w:hAnsi="Times New Roman" w:cs="Times New Roman"/>
        </w:rPr>
        <w:fldChar w:fldCharType="begin"/>
      </w:r>
      <w:r w:rsidRPr="00806886">
        <w:rPr>
          <w:rFonts w:ascii="Times New Roman" w:hAnsi="Times New Roman" w:cs="Times New Roman"/>
        </w:rPr>
        <w:instrText xml:space="preserve"> ADDIN ZOTERO_ITEM CSL_CITATION {"citationID":"zOG78Vmj","properties":{"formattedCitation":"Brian Harrison, \\uc0\\u8216{}Philanthropy and the Victorians\\uc0\\u8217{}, {\\i{}Victorian Studies}, 9.4 (1966), pp. 353\\uc0\\u8211{}74 (p. 362).","plainCitation":"Brian Harrison, ‘Philanthropy and the Victorians’, Victorian Studies, 9.4 (1966), pp. 353–74 (p. 362).","noteIndex":1},"citationItems":[{"id":481,"uris":["http://zotero.org/users/local/kYBUwi5k/items/3HJ6QBE8"],"itemData":{"id":481,"type":"article-journal","container-title":"Victorian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Victorians","volume":"9","author":[{"family":"Harrison","given":"Brian"}],"issued":{"date-parts":[["1966"]]}},"locator":"362"}],"schema":"https://github.com/citation-style-language/schema/raw/master/csl-citation.json"} </w:instrText>
      </w:r>
      <w:r w:rsidRPr="00806886">
        <w:rPr>
          <w:rFonts w:ascii="Times New Roman" w:hAnsi="Times New Roman" w:cs="Times New Roman"/>
        </w:rPr>
        <w:fldChar w:fldCharType="separate"/>
      </w:r>
      <w:r w:rsidRPr="00806886">
        <w:rPr>
          <w:rFonts w:ascii="Times New Roman" w:hAnsi="Times New Roman" w:cs="Times New Roman"/>
          <w:kern w:val="0"/>
        </w:rPr>
        <w:t xml:space="preserve">Brian Harrison, ‘Philanthropy and the Victorians’, </w:t>
      </w:r>
      <w:r w:rsidRPr="00806886">
        <w:rPr>
          <w:rFonts w:ascii="Times New Roman" w:hAnsi="Times New Roman" w:cs="Times New Roman"/>
          <w:i/>
          <w:iCs/>
          <w:kern w:val="0"/>
        </w:rPr>
        <w:t>Victorian Studies</w:t>
      </w:r>
      <w:r w:rsidRPr="00806886">
        <w:rPr>
          <w:rFonts w:ascii="Times New Roman" w:hAnsi="Times New Roman" w:cs="Times New Roman"/>
          <w:kern w:val="0"/>
        </w:rPr>
        <w:t>, 9.4 (1966), pp. 353–74 (p. 362)</w:t>
      </w:r>
      <w:r w:rsidRPr="00806886">
        <w:rPr>
          <w:rFonts w:ascii="Times New Roman" w:hAnsi="Times New Roman" w:cs="Times New Roman"/>
        </w:rPr>
        <w:fldChar w:fldCharType="end"/>
      </w:r>
      <w:r w:rsidR="00C81D84" w:rsidRPr="00806886">
        <w:rPr>
          <w:rFonts w:ascii="Times New Roman" w:hAnsi="Times New Roman" w:cs="Times New Roman"/>
        </w:rPr>
        <w:t xml:space="preserve">&lt; </w:t>
      </w:r>
      <w:r w:rsidR="004A2CAB" w:rsidRPr="00806886">
        <w:rPr>
          <w:rFonts w:ascii="Times New Roman" w:hAnsi="Times New Roman" w:cs="Times New Roman"/>
        </w:rPr>
        <w:t>https://www.jstor.org/stable/3825816</w:t>
      </w:r>
      <w:proofErr w:type="gramStart"/>
      <w:r w:rsidR="004A2CAB" w:rsidRPr="00806886">
        <w:rPr>
          <w:rFonts w:ascii="Times New Roman" w:hAnsi="Times New Roman" w:cs="Times New Roman"/>
        </w:rPr>
        <w:t>&gt;[</w:t>
      </w:r>
      <w:proofErr w:type="gramEnd"/>
      <w:r w:rsidR="004A2CAB" w:rsidRPr="00806886">
        <w:rPr>
          <w:rFonts w:ascii="Times New Roman" w:hAnsi="Times New Roman" w:cs="Times New Roman"/>
        </w:rPr>
        <w:t xml:space="preserve">accsessed: </w:t>
      </w:r>
      <w:r w:rsidR="003353BE" w:rsidRPr="00806886">
        <w:rPr>
          <w:rFonts w:ascii="Times New Roman" w:hAnsi="Times New Roman" w:cs="Times New Roman"/>
        </w:rPr>
        <w:t>15 April 2025</w:t>
      </w:r>
      <w:r w:rsidR="003E0B01" w:rsidRPr="00806886">
        <w:rPr>
          <w:rFonts w:ascii="Times New Roman" w:hAnsi="Times New Roman" w:cs="Times New Roman"/>
        </w:rPr>
        <w:t>].</w:t>
      </w:r>
      <w:r w:rsidR="003E0B01">
        <w:rPr>
          <w:sz w:val="18"/>
          <w:szCs w:val="18"/>
        </w:rPr>
        <w:t xml:space="preserve"> </w:t>
      </w:r>
    </w:p>
  </w:footnote>
  <w:footnote w:id="3">
    <w:p w14:paraId="71F9E70A" w14:textId="49E56B12" w:rsidR="00D0360F" w:rsidRPr="00CF236D" w:rsidRDefault="00D0360F" w:rsidP="00CF236D">
      <w:pPr>
        <w:pStyle w:val="FootnoteText"/>
        <w:spacing w:line="360" w:lineRule="auto"/>
        <w:rPr>
          <w:rFonts w:ascii="Times New Roman" w:hAnsi="Times New Roman" w:cs="Times New Roman"/>
        </w:rPr>
      </w:pPr>
      <w:r>
        <w:rPr>
          <w:rStyle w:val="FootnoteReference"/>
        </w:rPr>
        <w:footnoteRef/>
      </w:r>
      <w:r>
        <w:t xml:space="preserve"> </w:t>
      </w:r>
      <w:r w:rsidR="00804DEC" w:rsidRPr="00CF236D">
        <w:rPr>
          <w:rFonts w:ascii="Times New Roman" w:hAnsi="Times New Roman" w:cs="Times New Roman"/>
        </w:rPr>
        <w:t xml:space="preserve">Karen </w:t>
      </w:r>
      <w:r w:rsidR="001671EC" w:rsidRPr="00CF236D">
        <w:rPr>
          <w:rFonts w:ascii="Times New Roman" w:hAnsi="Times New Roman" w:cs="Times New Roman"/>
        </w:rPr>
        <w:t xml:space="preserve">I. </w:t>
      </w:r>
      <w:proofErr w:type="spellStart"/>
      <w:r w:rsidR="001671EC" w:rsidRPr="00CF236D">
        <w:rPr>
          <w:rFonts w:ascii="Times New Roman" w:hAnsi="Times New Roman" w:cs="Times New Roman"/>
        </w:rPr>
        <w:t>Halbersleben</w:t>
      </w:r>
      <w:proofErr w:type="spellEnd"/>
      <w:r w:rsidR="001671EC" w:rsidRPr="00CF236D">
        <w:rPr>
          <w:rFonts w:ascii="Times New Roman" w:hAnsi="Times New Roman" w:cs="Times New Roman"/>
        </w:rPr>
        <w:t xml:space="preserve">, ‘Philanthropy’, in </w:t>
      </w:r>
      <w:r w:rsidR="001671EC" w:rsidRPr="00CF236D">
        <w:rPr>
          <w:rFonts w:ascii="Times New Roman" w:hAnsi="Times New Roman" w:cs="Times New Roman"/>
          <w:i/>
          <w:iCs/>
        </w:rPr>
        <w:t xml:space="preserve">Victorian </w:t>
      </w:r>
      <w:r w:rsidR="004668C5" w:rsidRPr="00CF236D">
        <w:rPr>
          <w:rFonts w:ascii="Times New Roman" w:hAnsi="Times New Roman" w:cs="Times New Roman"/>
          <w:i/>
          <w:iCs/>
        </w:rPr>
        <w:t>Britain: An Encyc</w:t>
      </w:r>
      <w:r w:rsidR="00F21117" w:rsidRPr="00CF236D">
        <w:rPr>
          <w:rFonts w:ascii="Times New Roman" w:hAnsi="Times New Roman" w:cs="Times New Roman"/>
          <w:i/>
          <w:iCs/>
        </w:rPr>
        <w:t>lopaedia,</w:t>
      </w:r>
      <w:r w:rsidR="00F21117" w:rsidRPr="00CF236D">
        <w:rPr>
          <w:rFonts w:ascii="Times New Roman" w:hAnsi="Times New Roman" w:cs="Times New Roman"/>
        </w:rPr>
        <w:t xml:space="preserve"> ed. By Sally Mitch</w:t>
      </w:r>
      <w:r w:rsidR="0060406D" w:rsidRPr="00CF236D">
        <w:rPr>
          <w:rFonts w:ascii="Times New Roman" w:hAnsi="Times New Roman" w:cs="Times New Roman"/>
        </w:rPr>
        <w:t>ell (London: St James Press, 1988</w:t>
      </w:r>
      <w:r w:rsidR="007A0303" w:rsidRPr="00CF236D">
        <w:rPr>
          <w:rFonts w:ascii="Times New Roman" w:hAnsi="Times New Roman" w:cs="Times New Roman"/>
        </w:rPr>
        <w:t>), pp.595-597 (p.595)</w:t>
      </w:r>
      <w:r w:rsidR="00027521" w:rsidRPr="00CF236D">
        <w:rPr>
          <w:rFonts w:ascii="Times New Roman" w:hAnsi="Times New Roman" w:cs="Times New Roman"/>
        </w:rPr>
        <w:t xml:space="preserve">. </w:t>
      </w:r>
    </w:p>
  </w:footnote>
  <w:footnote w:id="4">
    <w:p w14:paraId="24F5C6AA" w14:textId="29ED3A1E" w:rsidR="0020014F" w:rsidRPr="00CF236D" w:rsidRDefault="0020014F" w:rsidP="00CF236D">
      <w:pPr>
        <w:pStyle w:val="FootnoteText"/>
        <w:spacing w:line="360" w:lineRule="auto"/>
        <w:rPr>
          <w:rFonts w:ascii="Times New Roman" w:hAnsi="Times New Roman" w:cs="Times New Roman"/>
          <w:lang w:val="en-US"/>
        </w:rPr>
      </w:pPr>
      <w:r w:rsidRPr="00CF236D">
        <w:rPr>
          <w:rStyle w:val="FootnoteReference"/>
          <w:rFonts w:ascii="Times New Roman" w:hAnsi="Times New Roman" w:cs="Times New Roman"/>
        </w:rPr>
        <w:footnoteRef/>
      </w:r>
      <w:r w:rsidRPr="00CF236D">
        <w:rPr>
          <w:rFonts w:ascii="Times New Roman" w:hAnsi="Times New Roman" w:cs="Times New Roman"/>
        </w:rPr>
        <w:t xml:space="preserve"> </w:t>
      </w:r>
      <w:r w:rsidRPr="00CF236D">
        <w:rPr>
          <w:rFonts w:ascii="Times New Roman" w:hAnsi="Times New Roman" w:cs="Times New Roman"/>
        </w:rPr>
        <w:fldChar w:fldCharType="begin"/>
      </w:r>
      <w:r w:rsidR="00071E00" w:rsidRPr="00CF236D">
        <w:rPr>
          <w:rFonts w:ascii="Times New Roman" w:hAnsi="Times New Roman" w:cs="Times New Roman"/>
        </w:rPr>
        <w:instrText xml:space="preserve"> ADDIN ZOTERO_ITEM CSL_CITATION {"citationID":"cYpNg1Wh","properties":{"formattedCitation":"Harrison, \\uc0\\u8216{}Philanthropy and the Victorians\\uc0\\u8217{}, p. 362.","plainCitation":"Harrison, ‘Philanthropy and the Victorians’, p. 362.","noteIndex":3},"citationItems":[{"id":481,"uris":["http://zotero.org/users/local/kYBUwi5k/items/3HJ6QBE8"],"itemData":{"id":481,"type":"article-journal","container-title":"Victorian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Victorians","volume":"9","author":[{"family":"Harrison","given":"Brian"}],"issued":{"date-parts":[["1966"]]}},"locator":"362"}],"schema":"https://github.com/citation-style-language/schema/raw/master/csl-citation.json"} </w:instrText>
      </w:r>
      <w:r w:rsidRPr="00CF236D">
        <w:rPr>
          <w:rFonts w:ascii="Times New Roman" w:hAnsi="Times New Roman" w:cs="Times New Roman"/>
        </w:rPr>
        <w:fldChar w:fldCharType="separate"/>
      </w:r>
      <w:r w:rsidRPr="00CF236D">
        <w:rPr>
          <w:rFonts w:ascii="Times New Roman" w:hAnsi="Times New Roman" w:cs="Times New Roman"/>
          <w:kern w:val="0"/>
        </w:rPr>
        <w:t>Harrison, ‘Philanthropy and the Victorians’, p. 362.</w:t>
      </w:r>
      <w:r w:rsidRPr="00CF236D">
        <w:rPr>
          <w:rFonts w:ascii="Times New Roman" w:hAnsi="Times New Roman" w:cs="Times New Roman"/>
        </w:rPr>
        <w:fldChar w:fldCharType="end"/>
      </w:r>
    </w:p>
  </w:footnote>
  <w:footnote w:id="5">
    <w:p w14:paraId="10583102" w14:textId="0C325F3B" w:rsidR="00071E00" w:rsidRPr="001C0307" w:rsidRDefault="00071E00" w:rsidP="00CF236D">
      <w:pPr>
        <w:pStyle w:val="FootnoteText"/>
        <w:spacing w:line="360" w:lineRule="auto"/>
        <w:rPr>
          <w:rFonts w:ascii="Times New Roman" w:hAnsi="Times New Roman" w:cs="Times New Roman"/>
        </w:rPr>
      </w:pPr>
      <w:r w:rsidRPr="00CF236D">
        <w:rPr>
          <w:rStyle w:val="FootnoteReference"/>
          <w:rFonts w:ascii="Times New Roman" w:hAnsi="Times New Roman" w:cs="Times New Roman"/>
        </w:rPr>
        <w:footnoteRef/>
      </w:r>
      <w:r w:rsidRPr="00CF236D">
        <w:rPr>
          <w:rFonts w:ascii="Times New Roman" w:hAnsi="Times New Roman" w:cs="Times New Roman"/>
        </w:rPr>
        <w:t xml:space="preserve"> </w:t>
      </w:r>
      <w:r w:rsidRPr="00CF236D">
        <w:rPr>
          <w:rFonts w:ascii="Times New Roman" w:hAnsi="Times New Roman" w:cs="Times New Roman"/>
        </w:rPr>
        <w:fldChar w:fldCharType="begin"/>
      </w:r>
      <w:r w:rsidR="00BB6A96" w:rsidRPr="00CF236D">
        <w:rPr>
          <w:rFonts w:ascii="Times New Roman" w:hAnsi="Times New Roman" w:cs="Times New Roman"/>
        </w:rPr>
        <w:instrText xml:space="preserve"> ADDIN ZOTERO_ITEM CSL_CITATION {"citationID":"cmsovlxG","properties":{"formattedCitation":"Kathryn Gleadle, {\\i{}British Women in the Nineteenth Century.} (Palgrave, 2001), pp. 99\\uc0\\u8211{}100.","plainCitation":"Kathryn Gleadle, British Women in the Nineteenth Century. (Palgrave, 2001), pp. 99–100.","noteIndex":4},"citationItems":[{"id":500,"uris":["http://zotero.org/users/local/kYBUwi5k/items/PP3PPN4I"],"itemData":{"id":500,"type":"book","event-place":"Hampshire","number-of-pages":"250","publisher":"Palgrave","publisher-place":"Hampshire","title":"British women in the Nineteenth century.","author":[{"family":"Gleadle","given":"Kathryn"}],"issued":{"date-parts":[["2001"]]}},"locator":"99-100"}],"schema":"https://github.com/citation-style-language/schema/raw/master/csl-citation.json"} </w:instrText>
      </w:r>
      <w:r w:rsidRPr="00CF236D">
        <w:rPr>
          <w:rFonts w:ascii="Times New Roman" w:hAnsi="Times New Roman" w:cs="Times New Roman"/>
        </w:rPr>
        <w:fldChar w:fldCharType="separate"/>
      </w:r>
      <w:r w:rsidRPr="00CF236D">
        <w:rPr>
          <w:rFonts w:ascii="Times New Roman" w:hAnsi="Times New Roman" w:cs="Times New Roman"/>
          <w:kern w:val="0"/>
        </w:rPr>
        <w:t xml:space="preserve">Kathryn Gleadle, </w:t>
      </w:r>
      <w:r w:rsidRPr="00CF236D">
        <w:rPr>
          <w:rFonts w:ascii="Times New Roman" w:hAnsi="Times New Roman" w:cs="Times New Roman"/>
          <w:i/>
          <w:iCs/>
          <w:kern w:val="0"/>
        </w:rPr>
        <w:t>British Women in the Nineteenth Century.</w:t>
      </w:r>
      <w:r w:rsidRPr="00CF236D">
        <w:rPr>
          <w:rFonts w:ascii="Times New Roman" w:hAnsi="Times New Roman" w:cs="Times New Roman"/>
          <w:kern w:val="0"/>
        </w:rPr>
        <w:t xml:space="preserve"> (</w:t>
      </w:r>
      <w:r w:rsidR="00F1221C" w:rsidRPr="00CF236D">
        <w:rPr>
          <w:rFonts w:ascii="Times New Roman" w:hAnsi="Times New Roman" w:cs="Times New Roman"/>
          <w:kern w:val="0"/>
        </w:rPr>
        <w:t xml:space="preserve">Hampshire: </w:t>
      </w:r>
      <w:r w:rsidRPr="00CF236D">
        <w:rPr>
          <w:rFonts w:ascii="Times New Roman" w:hAnsi="Times New Roman" w:cs="Times New Roman"/>
          <w:kern w:val="0"/>
        </w:rPr>
        <w:t>Palgrave, 2001), pp. 99–100.</w:t>
      </w:r>
      <w:r w:rsidRPr="00CF236D">
        <w:rPr>
          <w:rFonts w:ascii="Times New Roman" w:hAnsi="Times New Roman" w:cs="Times New Roman"/>
        </w:rPr>
        <w:fldChar w:fldCharType="end"/>
      </w:r>
    </w:p>
  </w:footnote>
  <w:footnote w:id="6">
    <w:p w14:paraId="26F3AE74" w14:textId="42F2F542" w:rsidR="00D81EF9" w:rsidRPr="001478BA" w:rsidRDefault="00D81EF9" w:rsidP="001478BA">
      <w:pPr>
        <w:pStyle w:val="FootnoteText"/>
        <w:spacing w:line="360" w:lineRule="auto"/>
        <w:rPr>
          <w:rFonts w:ascii="Times New Roman" w:hAnsi="Times New Roman" w:cs="Times New Roman"/>
        </w:rPr>
      </w:pPr>
      <w:r>
        <w:rPr>
          <w:rStyle w:val="FootnoteReference"/>
        </w:rPr>
        <w:footnoteRef/>
      </w:r>
      <w:r>
        <w:t xml:space="preserve"> </w:t>
      </w:r>
      <w:r w:rsidRPr="001478BA">
        <w:rPr>
          <w:rFonts w:ascii="Times New Roman" w:hAnsi="Times New Roman" w:cs="Times New Roman"/>
        </w:rPr>
        <w:fldChar w:fldCharType="begin"/>
      </w:r>
      <w:r w:rsidR="00FF7163" w:rsidRPr="001478BA">
        <w:rPr>
          <w:rFonts w:ascii="Times New Roman" w:hAnsi="Times New Roman" w:cs="Times New Roman"/>
        </w:rPr>
        <w:instrText xml:space="preserve"> ADDIN ZOTERO_ITEM CSL_CITATION {"citationID":"V1Tt23lO","properties":{"formattedCitation":"F.K Prochaska, {\\i{}Philanthropy and the Hospitals of London: The King\\uc0\\u8217{}s Fund, 1897-1990}, Online (Oxford Academic, 2011), p. 3 &lt;https://doi.org/10.1093/acprof:oso/9780198202660.001.0001&gt;.","plainCitation":"F.K Prochaska, Philanthropy and the Hospitals of London: The King’s Fund, 1897-1990, Online (Oxford Academic, 2011), p. 3 &lt;https://doi.org/10.1093/acprof:oso/9780198202660.001.0001&gt;.","noteIndex":5},"citationItems":[{"id":542,"uris":["http://zotero.org/users/local/kYBUwi5k/items/9KDXC65F"],"itemData":{"id":542,"type":"book","edition":"Online","event-place":"Oxford","number-of-pages":"310","publisher":"Oxford Academic","publisher-place":"Oxford","title":"Philanthropy and the Hospitals of London: The King's Fund, 1897-1990","URL":"https://doi.org/10.1093/acprof:oso/9780198202660.001.0001","author":[{"family":"Prochaska","given":"F.K"}],"accessed":{"date-parts":[["2025",4,25]]},"issued":{"date-parts":[["2011"]]}},"locator":"3"}],"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F.K Prochaska, </w:t>
      </w:r>
      <w:r w:rsidRPr="001478BA">
        <w:rPr>
          <w:rFonts w:ascii="Times New Roman" w:hAnsi="Times New Roman" w:cs="Times New Roman"/>
          <w:i/>
          <w:iCs/>
          <w:kern w:val="0"/>
        </w:rPr>
        <w:t>Philanthropy and the Hospitals of London: The King’s Fund, 1897-1990</w:t>
      </w:r>
      <w:r w:rsidRPr="001478BA">
        <w:rPr>
          <w:rFonts w:ascii="Times New Roman" w:hAnsi="Times New Roman" w:cs="Times New Roman"/>
          <w:kern w:val="0"/>
        </w:rPr>
        <w:t>, (Oxford</w:t>
      </w:r>
      <w:r w:rsidR="001F419F" w:rsidRPr="001478BA">
        <w:rPr>
          <w:rFonts w:ascii="Times New Roman" w:hAnsi="Times New Roman" w:cs="Times New Roman"/>
          <w:kern w:val="0"/>
        </w:rPr>
        <w:t>: Oxford</w:t>
      </w:r>
      <w:r w:rsidRPr="001478BA">
        <w:rPr>
          <w:rFonts w:ascii="Times New Roman" w:hAnsi="Times New Roman" w:cs="Times New Roman"/>
          <w:kern w:val="0"/>
        </w:rPr>
        <w:t xml:space="preserve"> Academic, 2011), p. 3 &lt;https://doi.org/10.1093/acprof:oso/9780198202660.001.0001&gt;.</w:t>
      </w:r>
      <w:r w:rsidRPr="001478BA">
        <w:rPr>
          <w:rFonts w:ascii="Times New Roman" w:hAnsi="Times New Roman" w:cs="Times New Roman"/>
        </w:rPr>
        <w:fldChar w:fldCharType="end"/>
      </w:r>
    </w:p>
  </w:footnote>
  <w:footnote w:id="7">
    <w:p w14:paraId="6D786E15" w14:textId="246B60E1"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FF7163" w:rsidRPr="001478BA">
        <w:rPr>
          <w:rFonts w:ascii="Times New Roman" w:hAnsi="Times New Roman" w:cs="Times New Roman"/>
        </w:rPr>
        <w:instrText xml:space="preserve"> ADDIN ZOTERO_ITEM CSL_CITATION {"citationID":"BbuK0I01","properties":{"formattedCitation":"Prochaska, {\\i{}Philanthropy and the Hospitals of London: The King\\uc0\\u8217{}s Fund, 1897-1990}, p. 3.","plainCitation":"Prochaska, Philanthropy and the Hospitals of London: The King’s Fund, 1897-1990, p. 3.","noteIndex":6},"citationItems":[{"id":542,"uris":["http://zotero.org/users/local/kYBUwi5k/items/9KDXC65F"],"itemData":{"id":542,"type":"book","edition":"Online","event-place":"Oxford","number-of-pages":"310","publisher":"Oxford Academic","publisher-place":"Oxford","title":"Philanthropy and the Hospitals of London: The King's Fund, 1897-1990","URL":"https://doi.org/10.1093/acprof:oso/9780198202660.001.0001","author":[{"family":"Prochaska","given":"F.K"}],"accessed":{"date-parts":[["2025",4,25]]},"issued":{"date-parts":[["2011"]]}},"locator":"3"}],"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Prochaska, </w:t>
      </w:r>
      <w:r w:rsidRPr="001478BA">
        <w:rPr>
          <w:rFonts w:ascii="Times New Roman" w:hAnsi="Times New Roman" w:cs="Times New Roman"/>
          <w:i/>
          <w:iCs/>
          <w:kern w:val="0"/>
        </w:rPr>
        <w:t>Philanthropy and the Hospitals of London: The King’s Fund, 1897-1990</w:t>
      </w:r>
      <w:r w:rsidRPr="001478BA">
        <w:rPr>
          <w:rFonts w:ascii="Times New Roman" w:hAnsi="Times New Roman" w:cs="Times New Roman"/>
          <w:kern w:val="0"/>
        </w:rPr>
        <w:t>, p. 3.</w:t>
      </w:r>
      <w:r w:rsidRPr="001478BA">
        <w:rPr>
          <w:rFonts w:ascii="Times New Roman" w:hAnsi="Times New Roman" w:cs="Times New Roman"/>
        </w:rPr>
        <w:fldChar w:fldCharType="end"/>
      </w:r>
    </w:p>
  </w:footnote>
  <w:footnote w:id="8">
    <w:p w14:paraId="19191F6E" w14:textId="0925E432" w:rsidR="00614732" w:rsidRPr="001478BA" w:rsidRDefault="00614732" w:rsidP="001478BA">
      <w:pPr>
        <w:pStyle w:val="FootnoteText"/>
        <w:spacing w:line="360" w:lineRule="auto"/>
        <w:rPr>
          <w:rFonts w:ascii="Times New Roman" w:hAnsi="Times New Roman" w:cs="Times New Roman"/>
          <w:lang w:val="en-US"/>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{"citationID":"tTkuqXRC","properties":{"formattedCitation":"Harrison, \\uc0\\u8216{}Philanthropy and the Victorians\\uc0\\u8217{}, p. 371.","plainCitation":"Harrison, ‘Philanthropy and the Victorians’, p. 371.","noteIndex":7},"citationItems":[{"id":481,"uris":["http://zotero.org/users/local/kYBUwi5k/items/3HJ6QBE8"],"itemData":{"id":481,"type":"article-journal","container-title":"Victorian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Victorians","volume":"9","author":[{"family":"Harrison","given":"Brian"}],"issued":{"date-parts":[["1966"]]}},"locator":"371"}],"schema":"https://github.com/citation-style-language/schema/raw/master/csl-citation.json"}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Harrison, ‘Philanthropy and the Victorians’, p. 371.</w:t>
      </w:r>
      <w:r w:rsidRPr="001478BA">
        <w:rPr>
          <w:rFonts w:ascii="Times New Roman" w:hAnsi="Times New Roman" w:cs="Times New Roman"/>
        </w:rPr>
        <w:fldChar w:fldCharType="end"/>
      </w:r>
    </w:p>
  </w:footnote>
  <w:footnote w:id="9">
    <w:p w14:paraId="40240295" w14:textId="561B51C7"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{"citationID":"Nkcpu2gQ","properties":{"formattedCitation":"Anne Digby, \\uc0\\u8216{}Victorian Values and Women in Public and Private\\uc0\\u8217{}, {\\i{}Proceedings of the British Academy}, 78 (1992), pp. 195\\uc0\\u8211{}215 (p. 195).","plainCitation":"Anne Digby, ‘Victorian Values and Women in Public and Private’, Proceedings of the British Academy, 78 (1992), pp. 195–215 (p. 195).","noteIndex":8},"citationItems":[{"id":430,"uris":["http://zotero.org/users/local/kYBUwi5k/items/EYX5SU24"],"itemData":{"id":430,"type":"article-journal","container-title":"Proceedings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Private","volume":"78","author":[{"family":"Digby","given":"Anne"}],"issued":{"date-parts":[["1992"]]}},"locator":"195"}],"schema":"https://github.com/citation-style-language/schema/raw/master/csl-citation.json"}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Anne Digby, ‘Victorian Values and Women in Public and Private’, </w:t>
      </w:r>
      <w:r w:rsidRPr="001478BA">
        <w:rPr>
          <w:rFonts w:ascii="Times New Roman" w:hAnsi="Times New Roman" w:cs="Times New Roman"/>
          <w:i/>
          <w:iCs/>
          <w:kern w:val="0"/>
        </w:rPr>
        <w:t>Proceedings of the British Academy</w:t>
      </w:r>
      <w:r w:rsidRPr="001478BA">
        <w:rPr>
          <w:rFonts w:ascii="Times New Roman" w:hAnsi="Times New Roman" w:cs="Times New Roman"/>
          <w:kern w:val="0"/>
        </w:rPr>
        <w:t>, 78 (1992), pp. 195–215 (p. 195)</w:t>
      </w:r>
      <w:r w:rsidRPr="001478BA">
        <w:rPr>
          <w:rFonts w:ascii="Times New Roman" w:hAnsi="Times New Roman" w:cs="Times New Roman"/>
        </w:rPr>
        <w:fldChar w:fldCharType="end"/>
      </w:r>
      <w:r w:rsidR="000B6EA4" w:rsidRPr="001478BA">
        <w:rPr>
          <w:rFonts w:ascii="Times New Roman" w:hAnsi="Times New Roman" w:cs="Times New Roman"/>
        </w:rPr>
        <w:t xml:space="preserve"> &lt;78p195.pdf</w:t>
      </w:r>
      <w:proofErr w:type="gramStart"/>
      <w:r w:rsidR="00B347AD" w:rsidRPr="001478BA">
        <w:rPr>
          <w:rFonts w:ascii="Times New Roman" w:hAnsi="Times New Roman" w:cs="Times New Roman"/>
        </w:rPr>
        <w:t>&gt;</w:t>
      </w:r>
      <w:r w:rsidR="002F7853" w:rsidRPr="001478BA">
        <w:rPr>
          <w:rFonts w:ascii="Times New Roman" w:hAnsi="Times New Roman" w:cs="Times New Roman"/>
        </w:rPr>
        <w:t>[</w:t>
      </w:r>
      <w:proofErr w:type="gramEnd"/>
      <w:r w:rsidR="002F7853" w:rsidRPr="001478BA">
        <w:rPr>
          <w:rFonts w:ascii="Times New Roman" w:hAnsi="Times New Roman" w:cs="Times New Roman"/>
        </w:rPr>
        <w:t>accessed:</w:t>
      </w:r>
      <w:r w:rsidR="004E6B26" w:rsidRPr="001478BA">
        <w:rPr>
          <w:rFonts w:ascii="Times New Roman" w:hAnsi="Times New Roman" w:cs="Times New Roman"/>
        </w:rPr>
        <w:t xml:space="preserve"> 7 April 2025]. </w:t>
      </w:r>
      <w:r w:rsidR="002F7853" w:rsidRPr="001478BA">
        <w:rPr>
          <w:rFonts w:ascii="Times New Roman" w:hAnsi="Times New Roman" w:cs="Times New Roman"/>
        </w:rPr>
        <w:t xml:space="preserve"> </w:t>
      </w:r>
    </w:p>
  </w:footnote>
  <w:footnote w:id="10">
    <w:p w14:paraId="4083D7C9" w14:textId="7B770CD3"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{"citationID":"PihdyY93","properties":{"formattedCitation":"Digby, \\uc0\\u8216{}Victorian Values and Women in Public and Private\\uc0\\u8217{}, p. 202.","plainCitation":"Digby, ‘Victorian Values and Women in Public and Private’, p. 202.","noteIndex":9},"citationItems":[{"id":430,"uris":["http://zotero.org/users/local/kYBUwi5k/items/EYX5SU24"],"itemData":{"id":430,"type":"article-journal","container-title":"Proceedings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Private","volume":"78","author":[{"family":"Digby","given":"Anne"}],"issued":{"date-parts":[["1992"]]}},"locator":"202"}],"schema":"https://github.com/citation-style-language/schema/raw/master/csl-citation.json"}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Digby, ‘Victorian Values and Women in Public and Private’, p. 202.</w:t>
      </w:r>
      <w:r w:rsidRPr="001478BA">
        <w:rPr>
          <w:rFonts w:ascii="Times New Roman" w:hAnsi="Times New Roman" w:cs="Times New Roman"/>
        </w:rPr>
        <w:fldChar w:fldCharType="end"/>
      </w:r>
    </w:p>
    <w:p w14:paraId="1CFA02B4" w14:textId="77777777" w:rsidR="00D81EF9" w:rsidRPr="001478BA" w:rsidRDefault="00D81EF9" w:rsidP="001478BA">
      <w:pPr>
        <w:pStyle w:val="FootnoteText"/>
        <w:spacing w:line="360" w:lineRule="auto"/>
        <w:rPr>
          <w:rFonts w:ascii="Times New Roman" w:hAnsi="Times New Roman" w:cs="Times New Roman"/>
        </w:rPr>
      </w:pPr>
      <w:proofErr w:type="spellStart"/>
      <w:r w:rsidRPr="001478BA">
        <w:rPr>
          <w:rFonts w:ascii="Times New Roman" w:hAnsi="Times New Roman" w:cs="Times New Roman"/>
        </w:rPr>
        <w:t>Halbersleben</w:t>
      </w:r>
      <w:proofErr w:type="spellEnd"/>
      <w:r w:rsidRPr="001478BA">
        <w:rPr>
          <w:rFonts w:ascii="Times New Roman" w:hAnsi="Times New Roman" w:cs="Times New Roman"/>
        </w:rPr>
        <w:t xml:space="preserve">, ‘Philanthropy’, in </w:t>
      </w:r>
      <w:r w:rsidRPr="001478BA">
        <w:rPr>
          <w:rFonts w:ascii="Times New Roman" w:hAnsi="Times New Roman" w:cs="Times New Roman"/>
          <w:i/>
          <w:iCs/>
        </w:rPr>
        <w:t>Victorian Britain: An Encyclopaedia.</w:t>
      </w:r>
      <w:r w:rsidRPr="001478BA">
        <w:rPr>
          <w:rFonts w:ascii="Times New Roman" w:hAnsi="Times New Roman" w:cs="Times New Roman"/>
        </w:rPr>
        <w:t xml:space="preserve">pp.595-597. </w:t>
      </w:r>
    </w:p>
    <w:p w14:paraId="3E466E36" w14:textId="77777777" w:rsidR="00D81EF9" w:rsidRDefault="00D81EF9" w:rsidP="00D81EF9">
      <w:pPr>
        <w:pStyle w:val="FootnoteText"/>
      </w:pPr>
    </w:p>
  </w:footnote>
  <w:footnote w:id="11">
    <w:p w14:paraId="5E5C2914" w14:textId="3FBD4917" w:rsidR="00D91ACC" w:rsidRPr="008348D7" w:rsidRDefault="00D91ACC" w:rsidP="008348D7">
      <w:pPr>
        <w:pStyle w:val="FootnoteText"/>
        <w:spacing w:line="360" w:lineRule="auto"/>
        <w:rPr>
          <w:rFonts w:ascii="Times New Roman" w:hAnsi="Times New Roman" w:cs="Times New Roman"/>
        </w:rPr>
      </w:pPr>
      <w:r>
        <w:rPr>
          <w:rStyle w:val="FootnoteReference"/>
        </w:rPr>
        <w:footnoteRef/>
      </w:r>
      <w:r>
        <w:t xml:space="preserve"> </w:t>
      </w:r>
      <w:r w:rsidRPr="008348D7">
        <w:rPr>
          <w:rFonts w:ascii="Times New Roman" w:hAnsi="Times New Roman" w:cs="Times New Roman"/>
        </w:rPr>
        <w:fldChar w:fldCharType="begin"/>
      </w:r>
      <w:r w:rsidRPr="008348D7">
        <w:rPr>
          <w:rFonts w:ascii="Times New Roman" w:hAnsi="Times New Roman" w:cs="Times New Roman"/>
        </w:rPr>
        <w:instrText xml:space="preserve"> ADDIN ZOTERO_ITEM CSL_CITATION {"citationID":"evOGqY6G","properties":{"formattedCitation":"Judith R. Walkowitz, {\\i{}Prostitution and Victorian Society: Women, Class, and the State} (Cambridge University Press, 1980), p. 32 &lt;https://hdl.handle.net/2027/heb00983.0001.001&gt;.","plainCitation":"Judith R. Walkowitz, Prostitution and Victorian Society: Women, Class, and the State (Cambridge University Press, 1980), p. 32 &lt;https://hdl.handle.net/2027/heb00983.0001.001&gt;.","noteIndex":10},"citationItems":[{"id":534,"uris":["http://zotero.org/users/local/kYBUwi5k/items/86PVLM3H"],"itemData":{"id":534,"type":"book","ISBN":"978-0-511-09673-0","number-of-pages":"347","publisher":"Cambridge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R."}],"accessed":{"date-parts":[["2025",4,22]]},"issued":{"date-parts":[["1980"]]}},"locator":"32"}],"schema":"https://github.com/citation-style-language/schema/raw/master/csl-citation.json"} </w:instrText>
      </w:r>
      <w:r w:rsidRPr="008348D7">
        <w:rPr>
          <w:rFonts w:ascii="Times New Roman" w:hAnsi="Times New Roman" w:cs="Times New Roman"/>
        </w:rPr>
        <w:fldChar w:fldCharType="separate"/>
      </w:r>
      <w:r w:rsidRPr="008348D7">
        <w:rPr>
          <w:rFonts w:ascii="Times New Roman" w:hAnsi="Times New Roman" w:cs="Times New Roman"/>
          <w:kern w:val="0"/>
        </w:rPr>
        <w:t xml:space="preserve">Judith R. Walkowitz, </w:t>
      </w:r>
      <w:r w:rsidRPr="008348D7">
        <w:rPr>
          <w:rFonts w:ascii="Times New Roman" w:hAnsi="Times New Roman" w:cs="Times New Roman"/>
          <w:i/>
          <w:iCs/>
          <w:kern w:val="0"/>
        </w:rPr>
        <w:t>Prostitution and Victorian Society: Women, Class, and the State</w:t>
      </w:r>
      <w:r w:rsidRPr="008348D7">
        <w:rPr>
          <w:rFonts w:ascii="Times New Roman" w:hAnsi="Times New Roman" w:cs="Times New Roman"/>
          <w:kern w:val="0"/>
        </w:rPr>
        <w:t xml:space="preserve"> (Cambridge</w:t>
      </w:r>
      <w:r w:rsidR="00415A39" w:rsidRPr="008348D7">
        <w:rPr>
          <w:rFonts w:ascii="Times New Roman" w:hAnsi="Times New Roman" w:cs="Times New Roman"/>
          <w:kern w:val="0"/>
        </w:rPr>
        <w:t>: Cam</w:t>
      </w:r>
      <w:r w:rsidR="00D92A89" w:rsidRPr="008348D7">
        <w:rPr>
          <w:rFonts w:ascii="Times New Roman" w:hAnsi="Times New Roman" w:cs="Times New Roman"/>
          <w:kern w:val="0"/>
        </w:rPr>
        <w:t>bridge</w:t>
      </w:r>
      <w:r w:rsidRPr="008348D7">
        <w:rPr>
          <w:rFonts w:ascii="Times New Roman" w:hAnsi="Times New Roman" w:cs="Times New Roman"/>
          <w:kern w:val="0"/>
        </w:rPr>
        <w:t xml:space="preserve"> University Press, 1980), p. 32 &lt;https://hdl.handle.net/2027/heb00983.0001.001</w:t>
      </w:r>
      <w:r w:rsidR="008348D7" w:rsidRPr="008348D7">
        <w:rPr>
          <w:rFonts w:ascii="Times New Roman" w:hAnsi="Times New Roman" w:cs="Times New Roman"/>
          <w:kern w:val="0"/>
        </w:rPr>
        <w:t>&gt; [accessed</w:t>
      </w:r>
      <w:r w:rsidR="007D7CFF" w:rsidRPr="008348D7">
        <w:rPr>
          <w:rFonts w:ascii="Times New Roman" w:hAnsi="Times New Roman" w:cs="Times New Roman"/>
          <w:kern w:val="0"/>
        </w:rPr>
        <w:t xml:space="preserve">: </w:t>
      </w:r>
      <w:r w:rsidR="00293AF0" w:rsidRPr="008348D7">
        <w:rPr>
          <w:rFonts w:ascii="Times New Roman" w:hAnsi="Times New Roman" w:cs="Times New Roman"/>
          <w:kern w:val="0"/>
        </w:rPr>
        <w:t>22 April 2025]</w:t>
      </w:r>
      <w:r w:rsidRPr="008348D7">
        <w:rPr>
          <w:rFonts w:ascii="Times New Roman" w:hAnsi="Times New Roman" w:cs="Times New Roman"/>
          <w:kern w:val="0"/>
        </w:rPr>
        <w:t>.</w:t>
      </w:r>
      <w:r w:rsidRPr="008348D7">
        <w:rPr>
          <w:rFonts w:ascii="Times New Roman" w:hAnsi="Times New Roman" w:cs="Times New Roman"/>
        </w:rPr>
        <w:fldChar w:fldCharType="end"/>
      </w:r>
    </w:p>
  </w:footnote>
  <w:footnote w:id="12">
    <w:p w14:paraId="5F1D5AF3" w14:textId="04DFE14E" w:rsidR="008E16D2" w:rsidRPr="008348D7" w:rsidRDefault="008E16D2" w:rsidP="008348D7">
      <w:pPr>
        <w:pStyle w:val="FootnoteText"/>
        <w:spacing w:line="360" w:lineRule="auto"/>
        <w:rPr>
          <w:rFonts w:ascii="Times New Roman" w:hAnsi="Times New Roman" w:cs="Times New Roman"/>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{"citationID":"UfKoS6bn","properties":{"formattedCitation":"Walkowitz, {\\i{}Ebook of Prostitution and Victorian Society}, pp. 30\\uc0\\u8211{}31.","plainCitation":"Walkowitz, Ebook of Prostitution and Victorian Society, pp. 30–31.","dontUpdate":true,"noteIndex":11},"citationItems":[{"id":534,"uris":["http://zotero.org/users/local/kYBUwi5k/items/86PVLM3H"],"itemData":{"id":534,"type":"book","ISBN":"978-0-511-09673-0","number-of-pages":"347","publisher":"Cambridge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R."}],"accessed":{"date-parts":[["2025",4,22]]},"issued":{"date-parts":[["1980"]]}},"locator":"30-31"}],"schema":"https://github.com/citation-style-language/schema/raw/master/csl-citation.json"} </w:instrText>
      </w:r>
      <w:r w:rsidRPr="008348D7">
        <w:rPr>
          <w:rFonts w:ascii="Times New Roman" w:hAnsi="Times New Roman" w:cs="Times New Roman"/>
        </w:rPr>
        <w:fldChar w:fldCharType="separate"/>
      </w:r>
      <w:r w:rsidRPr="008348D7">
        <w:rPr>
          <w:rFonts w:ascii="Times New Roman" w:hAnsi="Times New Roman" w:cs="Times New Roman"/>
          <w:kern w:val="0"/>
        </w:rPr>
        <w:t>Walkowitz,</w:t>
      </w:r>
      <w:r w:rsidRPr="008348D7">
        <w:rPr>
          <w:rFonts w:ascii="Times New Roman" w:hAnsi="Times New Roman" w:cs="Times New Roman"/>
          <w:i/>
          <w:iCs/>
          <w:kern w:val="0"/>
        </w:rPr>
        <w:t xml:space="preserve"> Prostitution and Victorian Society</w:t>
      </w:r>
      <w:r w:rsidRPr="008348D7">
        <w:rPr>
          <w:rFonts w:ascii="Times New Roman" w:hAnsi="Times New Roman" w:cs="Times New Roman"/>
          <w:kern w:val="0"/>
        </w:rPr>
        <w:t>, pp. 30–31.</w:t>
      </w:r>
      <w:r w:rsidRPr="008348D7">
        <w:rPr>
          <w:rFonts w:ascii="Times New Roman" w:hAnsi="Times New Roman" w:cs="Times New Roman"/>
        </w:rPr>
        <w:fldChar w:fldCharType="end"/>
      </w:r>
    </w:p>
  </w:footnote>
  <w:footnote w:id="13">
    <w:p w14:paraId="7D6FA4CE" w14:textId="19E22101" w:rsidR="00A37279" w:rsidRPr="008348D7" w:rsidRDefault="00A37279" w:rsidP="008348D7">
      <w:pPr>
        <w:pStyle w:val="FootnoteText"/>
        <w:spacing w:line="360" w:lineRule="auto"/>
        <w:rPr>
          <w:rFonts w:ascii="Times New Roman" w:hAnsi="Times New Roman" w:cs="Times New Roman"/>
          <w:lang w:val="en-US"/>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{"citationID":"087j2fnl","properties":{"formattedCitation":"Walkowitz, {\\i{}Ebook of Prostitution and Victorian Society}, p. 14.","plainCitation":"Walkowitz, Ebook of Prostitution and Victorian Society, p. 14.","noteIndex":12},"citationItems":[{"id":534,"uris":["http://zotero.org/users/local/kYBUwi5k/items/86PVLM3H"],"itemData":{"id":534,"type":"book","ISBN":"978-0-511-09673-0","number-of-pages":"347","publisher":"Cambridge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R."}],"accessed":{"date-parts":[["2025",4,22]]},"issued":{"date-parts":[["1980"]]}},"locator":"14"}],"schema":"https://github.com/citation-style-language/schema/raw/master/csl-citation.json"} </w:instrText>
      </w:r>
      <w:r w:rsidRPr="008348D7">
        <w:rPr>
          <w:rFonts w:ascii="Times New Roman" w:hAnsi="Times New Roman" w:cs="Times New Roman"/>
        </w:rPr>
        <w:fldChar w:fldCharType="separate"/>
      </w:r>
      <w:r w:rsidR="00BB6A96" w:rsidRPr="008348D7">
        <w:rPr>
          <w:rFonts w:ascii="Times New Roman" w:hAnsi="Times New Roman" w:cs="Times New Roman"/>
          <w:kern w:val="0"/>
        </w:rPr>
        <w:t xml:space="preserve">Walkowitz, </w:t>
      </w:r>
      <w:r w:rsidR="00BB6A96" w:rsidRPr="008348D7">
        <w:rPr>
          <w:rFonts w:ascii="Times New Roman" w:hAnsi="Times New Roman" w:cs="Times New Roman"/>
          <w:i/>
          <w:iCs/>
          <w:kern w:val="0"/>
        </w:rPr>
        <w:t>Prostitution and Victorian Society</w:t>
      </w:r>
      <w:r w:rsidR="00BB6A96" w:rsidRPr="008348D7">
        <w:rPr>
          <w:rFonts w:ascii="Times New Roman" w:hAnsi="Times New Roman" w:cs="Times New Roman"/>
          <w:kern w:val="0"/>
        </w:rPr>
        <w:t>, p. 14.</w:t>
      </w:r>
      <w:r w:rsidRPr="008348D7">
        <w:rPr>
          <w:rFonts w:ascii="Times New Roman" w:hAnsi="Times New Roman" w:cs="Times New Roman"/>
        </w:rPr>
        <w:fldChar w:fldCharType="end"/>
      </w:r>
    </w:p>
  </w:footnote>
  <w:footnote w:id="14">
    <w:p w14:paraId="00E9B37D" w14:textId="7C514DE4" w:rsidR="00B63FC3" w:rsidRPr="00B63FC3" w:rsidRDefault="00B63FC3" w:rsidP="008348D7">
      <w:pPr>
        <w:pStyle w:val="FootnoteText"/>
        <w:spacing w:line="360" w:lineRule="auto"/>
        <w:rPr>
          <w:lang w:val="en-US"/>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{"citationID":"ouwmyleS","properties":{"formattedCitation":"Walkowitz, {\\i{}Ebook of Prostitution and Victorian Society}, p. 14.","plainCitation":"Walkowitz, Ebook of Prostitution and Victorian Society, p. 14.","dontUpdate":true,"noteIndex":13},"citationItems":[{"id":534,"uris":["http://zotero.org/users/local/kYBUwi5k/items/86PVLM3H"],"itemData":{"id":534,"type":"book","ISBN":"978-0-511-09673-0","number-of-pages":"347","publisher":"Cambridge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R."}],"accessed":{"date-parts":[["2025",4,22]]},"issued":{"date-parts":[["1980"]]}},"locator":"14"}],"schema":"https://github.com/citation-style-language/schema/raw/master/csl-citation.json"} </w:instrText>
      </w:r>
      <w:r w:rsidRPr="008348D7">
        <w:rPr>
          <w:rFonts w:ascii="Times New Roman" w:hAnsi="Times New Roman" w:cs="Times New Roman"/>
        </w:rPr>
        <w:fldChar w:fldCharType="separate"/>
      </w:r>
      <w:r w:rsidR="00624C56" w:rsidRPr="008348D7">
        <w:rPr>
          <w:rFonts w:ascii="Times New Roman" w:hAnsi="Times New Roman" w:cs="Times New Roman"/>
          <w:kern w:val="0"/>
        </w:rPr>
        <w:t xml:space="preserve">Walkowitz, </w:t>
      </w:r>
      <w:r w:rsidR="00624C56" w:rsidRPr="008348D7">
        <w:rPr>
          <w:rFonts w:ascii="Times New Roman" w:hAnsi="Times New Roman" w:cs="Times New Roman"/>
          <w:i/>
          <w:iCs/>
          <w:kern w:val="0"/>
        </w:rPr>
        <w:t>Prostitution</w:t>
      </w:r>
      <w:r w:rsidRPr="008348D7">
        <w:rPr>
          <w:rFonts w:ascii="Times New Roman" w:hAnsi="Times New Roman" w:cs="Times New Roman"/>
          <w:i/>
          <w:iCs/>
          <w:kern w:val="0"/>
        </w:rPr>
        <w:t xml:space="preserve"> and Victorian Society</w:t>
      </w:r>
      <w:r w:rsidRPr="008348D7">
        <w:rPr>
          <w:rFonts w:ascii="Times New Roman" w:hAnsi="Times New Roman" w:cs="Times New Roman"/>
          <w:kern w:val="0"/>
        </w:rPr>
        <w:t>, p. 14.</w:t>
      </w:r>
      <w:r w:rsidRPr="008348D7">
        <w:rPr>
          <w:rFonts w:ascii="Times New Roman" w:hAnsi="Times New Roman" w:cs="Times New Roman"/>
        </w:rPr>
        <w:fldChar w:fldCharType="end"/>
      </w:r>
    </w:p>
  </w:footnote>
  <w:footnote w:id="15">
    <w:p w14:paraId="4579B19C" w14:textId="24AE3B70" w:rsidR="000B7E8F" w:rsidRPr="009A7C0A" w:rsidRDefault="000B7E8F" w:rsidP="009A7C0A">
      <w:pPr>
        <w:pStyle w:val="FootnoteText"/>
        <w:spacing w:line="360" w:lineRule="auto"/>
        <w:rPr>
          <w:rFonts w:ascii="Times New Roman" w:hAnsi="Times New Roman" w:cs="Times New Roman"/>
          <w:lang w:val="en-US"/>
        </w:rPr>
      </w:pPr>
      <w:r>
        <w:rPr>
          <w:rStyle w:val="FootnoteReference"/>
        </w:rPr>
        <w:footnoteRef/>
      </w:r>
      <w: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{"citationID":"kJrjG34w","properties":{"formattedCitation":"Walkowitz, {\\i{}Ebook of Prostitution and Victorian Society}, p. 34.","plainCitation":"Walkowitz, Ebook of Prostitution and Victorian Society, p. 34.","noteIndex":14},"citationItems":[{"id":534,"uris":["http://zotero.org/users/local/kYBUwi5k/items/86PVLM3H"],"itemData":{"id":534,"type":"book","ISBN":"978-0-511-09673-0","number-of-pages":"347","publisher":"Cambridge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R."}],"accessed":{"date-parts":[["2025",4,22]]},"issued":{"date-parts":[["1980"]]}},"locator":"34"}],"schema":"https://github.com/citation-style-language/schema/raw/master/csl-citation.json"}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Walkowitz, </w:t>
      </w:r>
      <w:r w:rsidRPr="009A7C0A">
        <w:rPr>
          <w:rFonts w:ascii="Times New Roman" w:hAnsi="Times New Roman" w:cs="Times New Roman"/>
          <w:i/>
          <w:iCs/>
          <w:kern w:val="0"/>
        </w:rPr>
        <w:t>Prostitution and Victorian Society</w:t>
      </w:r>
      <w:r w:rsidRPr="009A7C0A">
        <w:rPr>
          <w:rFonts w:ascii="Times New Roman" w:hAnsi="Times New Roman" w:cs="Times New Roman"/>
          <w:kern w:val="0"/>
        </w:rPr>
        <w:t>, p. 34.</w:t>
      </w:r>
      <w:r w:rsidRPr="009A7C0A">
        <w:rPr>
          <w:rFonts w:ascii="Times New Roman" w:hAnsi="Times New Roman" w:cs="Times New Roman"/>
        </w:rPr>
        <w:fldChar w:fldCharType="end"/>
      </w:r>
    </w:p>
  </w:footnote>
  <w:footnote w:id="16">
    <w:p w14:paraId="3F26637C" w14:textId="3EA00B09" w:rsidR="003640F4" w:rsidRPr="009A7C0A" w:rsidRDefault="003640F4" w:rsidP="009A7C0A">
      <w:pPr>
        <w:pStyle w:val="FootnoteText"/>
        <w:spacing w:line="360" w:lineRule="auto"/>
        <w:rPr>
          <w:rFonts w:ascii="Times New Roman" w:hAnsi="Times New Roman" w:cs="Times New Roman"/>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{"citationID":"5ylCNEry","properties":{"formattedCitation":"Emma Liggins, \\uc0\\u8216{}Prostitution and Social Purity in the 1880s and 1890s\\uc0\\u8217{}, {\\i{}Critical Survey}, 15.3 (2003), p. 40, doi:10.3167/001115703782153510.","plainCitation":"Emma Liggins, ‘Prostitution and Social Purity in the 1880s and 1890s’, Critical Survey, 15.3 (2003), p. 40, doi:10.3167/001115703782153510.","noteIndex":15},"citationItems":[{"id":490,"uris":["http://zotero.org/users/local/kYBUwi5k/items/2G98ZX4Y"],"itemData":{"id":490,"type":"article-journal","container-title":"Critical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Emma Liggins, ‘Prostitution and Social Purity in the 1880s and 1890s’, </w:t>
      </w:r>
      <w:r w:rsidRPr="009A7C0A">
        <w:rPr>
          <w:rFonts w:ascii="Times New Roman" w:hAnsi="Times New Roman" w:cs="Times New Roman"/>
          <w:i/>
          <w:iCs/>
          <w:kern w:val="0"/>
        </w:rPr>
        <w:t>Critical Survey</w:t>
      </w:r>
      <w:r w:rsidRPr="009A7C0A">
        <w:rPr>
          <w:rFonts w:ascii="Times New Roman" w:hAnsi="Times New Roman" w:cs="Times New Roman"/>
          <w:kern w:val="0"/>
        </w:rPr>
        <w:t xml:space="preserve">, 15.3 (2003), p. 40, </w:t>
      </w:r>
      <w:r w:rsidR="00D11851">
        <w:rPr>
          <w:rFonts w:ascii="Times New Roman" w:hAnsi="Times New Roman" w:cs="Times New Roman"/>
          <w:kern w:val="0"/>
        </w:rPr>
        <w:t>&lt;</w:t>
      </w:r>
      <w:r w:rsidRPr="009A7C0A">
        <w:rPr>
          <w:rFonts w:ascii="Times New Roman" w:hAnsi="Times New Roman" w:cs="Times New Roman"/>
          <w:kern w:val="0"/>
        </w:rPr>
        <w:t>doi:10.3167/001115703782153510</w:t>
      </w:r>
      <w:r w:rsidR="00D11851">
        <w:rPr>
          <w:rFonts w:ascii="Times New Roman" w:hAnsi="Times New Roman" w:cs="Times New Roman"/>
          <w:kern w:val="0"/>
        </w:rPr>
        <w:t>&gt;</w:t>
      </w:r>
      <w:r w:rsidRPr="009A7C0A">
        <w:rPr>
          <w:rFonts w:ascii="Times New Roman" w:hAnsi="Times New Roman" w:cs="Times New Roman"/>
          <w:kern w:val="0"/>
        </w:rPr>
        <w:t>.</w:t>
      </w:r>
      <w:r w:rsidRPr="009A7C0A">
        <w:rPr>
          <w:rFonts w:ascii="Times New Roman" w:hAnsi="Times New Roman" w:cs="Times New Roman"/>
        </w:rPr>
        <w:fldChar w:fldCharType="end"/>
      </w:r>
    </w:p>
  </w:footnote>
  <w:footnote w:id="17">
    <w:p w14:paraId="3EC36A02" w14:textId="5B20D2A7" w:rsidR="003640F4" w:rsidRPr="009A7C0A" w:rsidRDefault="003640F4" w:rsidP="009A7C0A">
      <w:pPr>
        <w:pStyle w:val="FootnoteText"/>
        <w:spacing w:line="360" w:lineRule="auto"/>
        <w:rPr>
          <w:rFonts w:ascii="Times New Roman" w:hAnsi="Times New Roman" w:cs="Times New Roman"/>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{"citationID":"L9G65Byf","properties":{"formattedCitation":"Liggins, \\uc0\\u8216{}Prostitution and Social Purity in the 1880s and 1890s\\uc0\\u8217{}, p. 41.","plainCitation":"Liggins, ‘Prostitution and Social Purity in the 1880s and 1890s’, p. 41.","noteIndex":16},"citationItems":[{"id":490,"uris":["http://zotero.org/users/local/kYBUwi5k/items/2G98ZX4Y"],"itemData":{"id":490,"type":"article-journal","container-title":"Critical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41"}],"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Liggins, ‘Prostitution and Social Purity in the 1880s and 1890s’, p. 41.</w:t>
      </w:r>
      <w:r w:rsidRPr="009A7C0A">
        <w:rPr>
          <w:rFonts w:ascii="Times New Roman" w:hAnsi="Times New Roman" w:cs="Times New Roman"/>
        </w:rPr>
        <w:fldChar w:fldCharType="end"/>
      </w:r>
    </w:p>
  </w:footnote>
  <w:footnote w:id="18">
    <w:p w14:paraId="4F899B34" w14:textId="1251E339" w:rsidR="003B21D7" w:rsidRPr="009A7C0A" w:rsidRDefault="003B21D7" w:rsidP="009A7C0A">
      <w:pPr>
        <w:pStyle w:val="FootnoteText"/>
        <w:spacing w:line="360" w:lineRule="auto"/>
        <w:rPr>
          <w:rFonts w:ascii="Times New Roman" w:hAnsi="Times New Roman" w:cs="Times New Roman"/>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Pr="009A7C0A">
        <w:rPr>
          <w:rFonts w:ascii="Times New Roman" w:hAnsi="Times New Roman" w:cs="Times New Roman"/>
        </w:rPr>
        <w:instrText xml:space="preserve"> ADDIN ZOTERO_ITEM CSL_CITATION {"citationID":"Cuohvk4h","properties":{"formattedCitation":"Harrison, \\uc0\\u8216{}Philanthropy and the Victorians\\uc0\\u8217{}, p. 371.","plainCitation":"Harrison, ‘Philanthropy and the Victorians’, p. 371.","noteIndex":17},"citationItems":[{"id":481,"uris":["http://zotero.org/users/local/kYBUwi5k/items/3HJ6QBE8"],"itemData":{"id":481,"type":"article-journal","container-title":"Victorian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Victorians","volume":"9","author":[{"family":"Harrison","given":"Brian"}],"issued":{"date-parts":[["1966"]]}},"locator":"371"}],"schema":"https://github.com/citation-style-language/schema/raw/master/csl-citation.json"}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Harrison, ‘Philanthropy and the Victorians’, p. 371.</w:t>
      </w:r>
      <w:r w:rsidRPr="009A7C0A">
        <w:rPr>
          <w:rFonts w:ascii="Times New Roman" w:hAnsi="Times New Roman" w:cs="Times New Roman"/>
        </w:rPr>
        <w:fldChar w:fldCharType="end"/>
      </w:r>
    </w:p>
  </w:footnote>
  <w:footnote w:id="19">
    <w:p w14:paraId="6166CD9F" w14:textId="5F08A23C" w:rsidR="0088121C" w:rsidRPr="0088121C" w:rsidRDefault="0088121C" w:rsidP="009A7C0A">
      <w:pPr>
        <w:pStyle w:val="FootnoteText"/>
        <w:spacing w:line="360" w:lineRule="auto"/>
        <w:rPr>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{"citationID":"sGJEFKlh","properties":{"formattedCitation":"Walkowitz, {\\i{}Ebook of Prostitution and Victorian Society}, p. 22.","plainCitation":"Walkowitz, Ebook of Prostitution and Victorian Society, p. 22.","dontUpdate":true,"noteIndex":17},"citationItems":[{"id":534,"uris":["http://zotero.org/users/local/kYBUwi5k/items/86PVLM3H"],"itemData":{"id":534,"type":"book","ISBN":"978-0-511-09673-0","number-of-pages":"347","publisher":"Cambridge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R."}],"accessed":{"date-parts":[["2025",4,22]]},"issued":{"date-parts":[["1980"]]}},"locator":"22"}],"schema":"https://github.com/citation-style-language/schema/raw/master/csl-citation.json"}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Walkowitz, </w:t>
      </w:r>
      <w:r w:rsidRPr="009A7C0A">
        <w:rPr>
          <w:rFonts w:ascii="Times New Roman" w:hAnsi="Times New Roman" w:cs="Times New Roman"/>
          <w:i/>
          <w:iCs/>
          <w:kern w:val="0"/>
        </w:rPr>
        <w:t>Prostitution and Victorian Society</w:t>
      </w:r>
      <w:r w:rsidRPr="009A7C0A">
        <w:rPr>
          <w:rFonts w:ascii="Times New Roman" w:hAnsi="Times New Roman" w:cs="Times New Roman"/>
          <w:kern w:val="0"/>
        </w:rPr>
        <w:t>, p. 22.</w:t>
      </w:r>
      <w:r w:rsidRPr="009A7C0A">
        <w:rPr>
          <w:rFonts w:ascii="Times New Roman" w:hAnsi="Times New Roman" w:cs="Times New Roman"/>
        </w:rPr>
        <w:fldChar w:fldCharType="end"/>
      </w:r>
    </w:p>
  </w:footnote>
  <w:footnote w:id="20">
    <w:p w14:paraId="14489F33" w14:textId="28DAA8A5" w:rsidR="00F47C63" w:rsidRPr="0010625A" w:rsidRDefault="00F47C63" w:rsidP="0010625A">
      <w:pPr>
        <w:pStyle w:val="FootnoteText"/>
        <w:spacing w:line="360" w:lineRule="auto"/>
        <w:rPr>
          <w:rFonts w:ascii="Times New Roman" w:hAnsi="Times New Roman" w:cs="Times New Roman"/>
        </w:rPr>
      </w:pPr>
      <w:r>
        <w:rPr>
          <w:rStyle w:val="FootnoteReference"/>
        </w:rPr>
        <w:footnoteRef/>
      </w:r>
      <w: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{"citationID":"Vd1WDADU","properties":{"formattedCitation":"Walkowitz, {\\i{}Ebook of Prostitution and Victorian Society}, p. 19.","plainCitation":"Walkowitz, Ebook of Prostitution and Victorian Society, p. 19.","dontUpdate":true,"noteIndex":18},"citationItems":[{"id":534,"uris":["http://zotero.org/users/local/kYBUwi5k/items/86PVLM3H"],"itemData":{"id":534,"type":"book","ISBN":"978-0-511-09673-0","number-of-pages":"347","publisher":"Cambridge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18-19.</w:t>
      </w:r>
      <w:r w:rsidRPr="0010625A">
        <w:rPr>
          <w:rFonts w:ascii="Times New Roman" w:hAnsi="Times New Roman" w:cs="Times New Roman"/>
        </w:rPr>
        <w:fldChar w:fldCharType="end"/>
      </w:r>
    </w:p>
    <w:p w14:paraId="41101156" w14:textId="55C1DDF9" w:rsidR="00F47C63" w:rsidRPr="0010625A" w:rsidRDefault="00F47C63" w:rsidP="0010625A">
      <w:pPr>
        <w:pStyle w:val="FootnoteText"/>
        <w:spacing w:line="360" w:lineRule="auto"/>
        <w:rPr>
          <w:rFonts w:ascii="Times New Roman" w:hAnsi="Times New Roman" w:cs="Times New Roman"/>
          <w:lang w:val="en-US"/>
        </w:rPr>
      </w:pPr>
      <w:r w:rsidRPr="0010625A">
        <w:rPr>
          <w:rFonts w:ascii="Times New Roman" w:hAnsi="Times New Roman" w:cs="Times New Roman"/>
          <w:lang w:val="en-US"/>
        </w:rPr>
        <w:fldChar w:fldCharType="begin"/>
      </w:r>
      <w:r w:rsidR="00D91ACC" w:rsidRPr="0010625A">
        <w:rPr>
          <w:rFonts w:ascii="Times New Roman" w:hAnsi="Times New Roman" w:cs="Times New Roman"/>
          <w:lang w:val="en-US"/>
        </w:rPr>
        <w:instrText xml:space="preserve"> ADDIN ZOTERO_ITEM CSL_CITATION {"citationID":"fNUluZGT","properties":{"formattedCitation":"Walkowitz, {\\i{}Ebook of Prostitution and Victorian Society}, pp. 15\\uc0\\u8211{}16.","plainCitation":"Walkowitz, Ebook of Prostitution and Victorian Society, pp. 15–16.","dontUpdate":true,"noteIndex":18},"citationItems":[{"id":534,"uris":["http://zotero.org/users/local/kYBUwi5k/items/86PVLM3H"],"itemData":{"id":534,"type":"book","ISBN":"978-0-511-09673-0","number-of-pages":"347","publisher":"Cambridge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R."}],"accessed":{"date-parts":[["2025",4,22]]},"issued":{"date-parts":[["1980"]]}},"locator":"15-16"}],"schema":"https://github.com/citation-style-language/schema/raw/master/csl-citation.json"} </w:instrText>
      </w:r>
      <w:r w:rsidRPr="0010625A">
        <w:rPr>
          <w:rFonts w:ascii="Times New Roman" w:hAnsi="Times New Roman" w:cs="Times New Roman"/>
          <w:lang w:val="en-US"/>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pp. 15–16.</w:t>
      </w:r>
      <w:r w:rsidRPr="0010625A">
        <w:rPr>
          <w:rFonts w:ascii="Times New Roman" w:hAnsi="Times New Roman" w:cs="Times New Roman"/>
          <w:lang w:val="en-US"/>
        </w:rPr>
        <w:fldChar w:fldCharType="end"/>
      </w:r>
    </w:p>
  </w:footnote>
  <w:footnote w:id="21">
    <w:p w14:paraId="353BB185" w14:textId="548764CE" w:rsidR="00081251" w:rsidRPr="0010625A" w:rsidRDefault="00081251"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{"citationID":"y8aG3ZEF","properties":{"formattedCitation":"Gleadle, {\\i{}British Women in the Nineteenth Century.}, p. 99.","plainCitation":"Gleadle, British Women in the Nineteenth Century., p. 99.","noteIndex":19},"citationItems":[{"id":500,"uris":["http://zotero.org/users/local/kYBUwi5k/items/PP3PPN4I"],"itemData":{"id":500,"type":"book","event-place":"Hampshire","number-of-pages":"250","publisher":"Palgrave","publisher-place":"Hampshire","title":"British women in the Nineteenth century.","author":[{"family":"Gleadle","given":"Kathryn"}],"issued":{"date-parts":[["2001"]]}},"locator":"99"}],"schema":"https://github.com/citation-style-language/schema/raw/master/csl-citation.json"}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Gleadle, </w:t>
      </w:r>
      <w:r w:rsidRPr="0010625A">
        <w:rPr>
          <w:rFonts w:ascii="Times New Roman" w:hAnsi="Times New Roman" w:cs="Times New Roman"/>
          <w:i/>
          <w:iCs/>
          <w:kern w:val="0"/>
        </w:rPr>
        <w:t>British Women in the Nineteenth Century.</w:t>
      </w:r>
      <w:r w:rsidRPr="0010625A">
        <w:rPr>
          <w:rFonts w:ascii="Times New Roman" w:hAnsi="Times New Roman" w:cs="Times New Roman"/>
          <w:kern w:val="0"/>
        </w:rPr>
        <w:t>, p. 99.</w:t>
      </w:r>
      <w:r w:rsidRPr="0010625A">
        <w:rPr>
          <w:rFonts w:ascii="Times New Roman" w:hAnsi="Times New Roman" w:cs="Times New Roman"/>
        </w:rPr>
        <w:fldChar w:fldCharType="end"/>
      </w:r>
    </w:p>
  </w:footnote>
  <w:footnote w:id="22">
    <w:p w14:paraId="4E1608CB" w14:textId="3E458260" w:rsidR="00081251" w:rsidRPr="0010625A" w:rsidRDefault="00081251"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{"citationID":"ols45VlS","properties":{"formattedCitation":"Gleadle, {\\i{}British Women in the Nineteenth Century.}, p. 99.","plainCitation":"Gleadle, British Women in the Nineteenth Century., p. 99.","noteIndex":20},"citationItems":[{"id":500,"uris":["http://zotero.org/users/local/kYBUwi5k/items/PP3PPN4I"],"itemData":{"id":500,"type":"book","event-place":"Hampshire","number-of-pages":"250","publisher":"Palgrave","publisher-place":"Hampshire","title":"British women in the Nineteenth century.","author":[{"family":"Gleadle","given":"Kathryn"}],"issued":{"date-parts":[["2001"]]}},"locator":"99"}],"schema":"https://github.com/citation-style-language/schema/raw/master/csl-citation.json"}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Gleadle, </w:t>
      </w:r>
      <w:r w:rsidRPr="0010625A">
        <w:rPr>
          <w:rFonts w:ascii="Times New Roman" w:hAnsi="Times New Roman" w:cs="Times New Roman"/>
          <w:i/>
          <w:iCs/>
          <w:kern w:val="0"/>
        </w:rPr>
        <w:t>British Women in the Nineteenth Century.</w:t>
      </w:r>
      <w:r w:rsidRPr="0010625A">
        <w:rPr>
          <w:rFonts w:ascii="Times New Roman" w:hAnsi="Times New Roman" w:cs="Times New Roman"/>
          <w:kern w:val="0"/>
        </w:rPr>
        <w:t>, p. 99.</w:t>
      </w:r>
      <w:r w:rsidRPr="0010625A">
        <w:rPr>
          <w:rFonts w:ascii="Times New Roman" w:hAnsi="Times New Roman" w:cs="Times New Roman"/>
        </w:rPr>
        <w:fldChar w:fldCharType="end"/>
      </w:r>
    </w:p>
  </w:footnote>
  <w:footnote w:id="23">
    <w:p w14:paraId="3A02CA26" w14:textId="5BB856B0" w:rsidR="002B4624" w:rsidRPr="0010625A" w:rsidRDefault="002B46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{"citationID":"xdikiRvF","properties":{"formattedCitation":"Walkowitz, {\\i{}Ebook of Prostitution and Victorian Society}, p. 22.","plainCitation":"Walkowitz, Ebook of Prostitution and Victorian Society, p. 22.","dontUpdate":true,"noteIndex":21},"citationItems":[{"id":534,"uris":["http://zotero.org/users/local/kYBUwi5k/items/86PVLM3H"],"itemData":{"id":534,"type":"book","ISBN":"978-0-511-09673-0","number-of-pages":"347","publisher":"Cambridge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R."}],"accessed":{"date-parts":[["2025",4,22]]},"issued":{"date-parts":[["1980"]]}},"locator":"22"}],"schema":"https://github.com/citation-style-language/schema/raw/master/csl-citation.json"}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22.</w:t>
      </w:r>
      <w:r w:rsidRPr="0010625A">
        <w:rPr>
          <w:rFonts w:ascii="Times New Roman" w:hAnsi="Times New Roman" w:cs="Times New Roman"/>
        </w:rPr>
        <w:fldChar w:fldCharType="end"/>
      </w:r>
    </w:p>
  </w:footnote>
  <w:footnote w:id="24">
    <w:p w14:paraId="1811F344" w14:textId="7CD13D68" w:rsidR="002B4624" w:rsidRPr="0010625A" w:rsidRDefault="002B46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{"citationID":"aGFMrD9G","properties":{"formattedCitation":"Tracy C. Davis, \\uc0\\u8216{}Actresses and Prostitutes in Victorian London\\uc0\\u8217{}, {\\i{}Theatre Research International}, 13.3 (1988), pp. 221\\uc0\\u8211{}34 (p. 225), doi:10.1017/S0307883300005794.","plainCitation":"Tracy C. Davis, ‘Actresses and Prostitutes in Victorian London’, Theatre Research International, 13.3 (1988), pp. 221–34 (p. 225), doi:10.1017/S0307883300005794.","noteIndex":22},"citationItems":[{"id":488,"uris":["http://zotero.org/users/local/kYBUwi5k/items/HQI7CTV3"],"itemData":{"id":488,"type":"article-journal","abstract":"Despite the tendency for Victorian performers to be credited with increasing respectability and middle-class status and for actors to receive the highest official commendations, the popular association between actresses and prostitutes and belief in actresses' inappropriate sexual conduct endured throughout the nineteenth century. In the United States, religious fundamentalism accounts for much of the prejudice, but in Great Britain, where puritanical influences were not as influential on the theatre, other factors helped to preserve the derogatory view of actresses. In certain times and places actresses did have real links with the oldest of all ‘women's professions’, but the notion that the dual identity of Roman dancers or the exploits of some Restoration performers justify the popular association between actresses and prostitutes in the Victorian era is patently insufficient. The notion persisted throughout the nineteenth century because Victorians recognized that acting and whoring were the occupations of self-sufficient women who plied their trades in public places, and because Victorians believed that actresses' male colleagues and patrons inevitably complicated transient lifestyles, economic insecurity, and night hours with sexual activity. In the spirit of Gilbert and Gubar's axiom that experience generates metaphor and metaphor creates experience, the actress and the prostitute were both objects of desire whose company was purchased through commercial exchange. While patrons bought the right to see them, to project their fantasies on them, and to denigrate and misrepresent their sexuality, both groups of women found it necessary constantly to sue for men's attention and tolerate the false imagery. Their similarities were reinforced by coexistence in neighbourhoods and work places where they excited and placated the playgoer's lust in an eternal loop, twisted like a Mobius strip into the appearance of a single surface.","container-title":"Theatre Research International","DOI":"10.1017/S0307883300005794","ISSN":"0307-8833, 1474-0672","issue":"3","journalAbbreviation":"Theatre Research International","language":"en","license":"https://www.cambridge.org/core/terms","page":"221-234","source":"DOI.org (Crossref)","title":"Actresses and Prostitutes in Victorian London","volume":"13","author":[{"family":"Davis","given":"Tracy C."}],"issued":{"date-parts":[["1988"]]}},"locator":"225"}],"schema":"https://github.com/citation-style-language/schema/raw/master/csl-citation.json"}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Tracy C. Davis, ‘Actresses and Prostitutes in Victorian London’, </w:t>
      </w:r>
      <w:r w:rsidRPr="0010625A">
        <w:rPr>
          <w:rFonts w:ascii="Times New Roman" w:hAnsi="Times New Roman" w:cs="Times New Roman"/>
          <w:i/>
          <w:iCs/>
          <w:kern w:val="0"/>
        </w:rPr>
        <w:t>Theatre Research International</w:t>
      </w:r>
      <w:r w:rsidRPr="0010625A">
        <w:rPr>
          <w:rFonts w:ascii="Times New Roman" w:hAnsi="Times New Roman" w:cs="Times New Roman"/>
          <w:kern w:val="0"/>
        </w:rPr>
        <w:t xml:space="preserve">, 13.3 (1988), pp. 221–34 (p. 225), </w:t>
      </w:r>
      <w:r w:rsidR="00DB79D0">
        <w:rPr>
          <w:rFonts w:ascii="Times New Roman" w:hAnsi="Times New Roman" w:cs="Times New Roman"/>
          <w:kern w:val="0"/>
        </w:rPr>
        <w:t>&lt;</w:t>
      </w:r>
      <w:r w:rsidRPr="0010625A">
        <w:rPr>
          <w:rFonts w:ascii="Times New Roman" w:hAnsi="Times New Roman" w:cs="Times New Roman"/>
          <w:kern w:val="0"/>
        </w:rPr>
        <w:t>doi:10.1017/S0307883300005794</w:t>
      </w:r>
      <w:r w:rsidR="00DB79D0">
        <w:rPr>
          <w:rFonts w:ascii="Times New Roman" w:hAnsi="Times New Roman" w:cs="Times New Roman"/>
          <w:kern w:val="0"/>
        </w:rPr>
        <w:t>&gt;</w:t>
      </w:r>
      <w:r w:rsidRPr="0010625A">
        <w:rPr>
          <w:rFonts w:ascii="Times New Roman" w:hAnsi="Times New Roman" w:cs="Times New Roman"/>
          <w:kern w:val="0"/>
        </w:rPr>
        <w:t>.</w:t>
      </w:r>
      <w:r w:rsidRPr="0010625A">
        <w:rPr>
          <w:rFonts w:ascii="Times New Roman" w:hAnsi="Times New Roman" w:cs="Times New Roman"/>
        </w:rPr>
        <w:fldChar w:fldCharType="end"/>
      </w:r>
    </w:p>
  </w:footnote>
  <w:footnote w:id="25">
    <w:p w14:paraId="03225940" w14:textId="4C1BA6D2" w:rsidR="00D90824" w:rsidRPr="0010625A" w:rsidRDefault="00D908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{"citationID":"ewR5uUhB","properties":{"formattedCitation":"The welcome Collection, \\uc0\\u8216{}A Drunken Man Surrounded by Women in a Dingy Alehouse. Lithograph, c. 1840, after T. Wilson.\\uc0\\u8217{}, {\\i{}Wellcome Collection}, 2025 &lt;https://wellcomecollection.org/works/mnnfhdek&gt;.","plainCitation":"The welcome Collection, ‘A Drunken Man Surrounded by Women in a Dingy Alehouse. Lithograph, c. 1840, after T. Wilson.’, Wellcome Collection, 2025 &lt;https://wellcomecollection.org/works/mnnfhdek&gt;.","noteIndex":23},"citationItems":[{"id":548,"uris":["http://zotero.org/users/local/kYBUwi5k/items/HR3BFM8N"],"itemData":{"id":548,"type":"webpage","abstract":"A drunken man surrounded by women in a dingy alehouse. Lithograph, c. 1840, after T. Wilson.","container-title":"Wellcome Collection","language":"en","title":"A drunken man surrounded by women in a dingy alehouse. Lithograph, c. 1840, after T. Wilson.","URL":"https://wellcomecollection.org/works/mnnfhdek","author":[{"family":"The welcome Collection","given":""}],"accessed":{"date-parts":[["2025",4,29]]},"issued":{"date-parts":[["2025"]]}}}],"schema":"https://github.com/citation-style-language/schema/raw/master/csl-citation.json"} </w:instrText>
      </w:r>
      <w:r w:rsidRPr="0010625A">
        <w:rPr>
          <w:rFonts w:ascii="Times New Roman" w:hAnsi="Times New Roman" w:cs="Times New Roman"/>
        </w:rPr>
        <w:fldChar w:fldCharType="separate"/>
      </w:r>
      <w:r w:rsidR="00C95F15" w:rsidRPr="0010625A">
        <w:rPr>
          <w:rFonts w:ascii="Times New Roman" w:hAnsi="Times New Roman" w:cs="Times New Roman"/>
          <w:kern w:val="0"/>
        </w:rPr>
        <w:t xml:space="preserve">The </w:t>
      </w:r>
      <w:proofErr w:type="spellStart"/>
      <w:r w:rsidR="00F3287A">
        <w:rPr>
          <w:rFonts w:ascii="Times New Roman" w:hAnsi="Times New Roman" w:cs="Times New Roman"/>
          <w:kern w:val="0"/>
        </w:rPr>
        <w:t>W</w:t>
      </w:r>
      <w:r w:rsidR="00C95F15" w:rsidRPr="0010625A">
        <w:rPr>
          <w:rFonts w:ascii="Times New Roman" w:hAnsi="Times New Roman" w:cs="Times New Roman"/>
          <w:kern w:val="0"/>
        </w:rPr>
        <w:t>e</w:t>
      </w:r>
      <w:r w:rsidR="00F3287A">
        <w:rPr>
          <w:rFonts w:ascii="Times New Roman" w:hAnsi="Times New Roman" w:cs="Times New Roman"/>
          <w:kern w:val="0"/>
        </w:rPr>
        <w:t>l</w:t>
      </w:r>
      <w:r w:rsidR="00C95F15" w:rsidRPr="0010625A">
        <w:rPr>
          <w:rFonts w:ascii="Times New Roman" w:hAnsi="Times New Roman" w:cs="Times New Roman"/>
          <w:kern w:val="0"/>
        </w:rPr>
        <w:t>lcome</w:t>
      </w:r>
      <w:proofErr w:type="spellEnd"/>
      <w:r w:rsidR="00C95F15" w:rsidRPr="0010625A">
        <w:rPr>
          <w:rFonts w:ascii="Times New Roman" w:hAnsi="Times New Roman" w:cs="Times New Roman"/>
          <w:kern w:val="0"/>
        </w:rPr>
        <w:t xml:space="preserve"> Collection, ‘A Drunken Man Surrounded by Women in a Dingy Alehouse. Lithograph, c. 1840, after T. Wilson.</w:t>
      </w:r>
      <w:r w:rsidR="00F3287A" w:rsidRPr="0010625A">
        <w:rPr>
          <w:rFonts w:ascii="Times New Roman" w:hAnsi="Times New Roman" w:cs="Times New Roman"/>
          <w:kern w:val="0"/>
        </w:rPr>
        <w:t>’, (</w:t>
      </w:r>
      <w:r w:rsidR="00C95F15" w:rsidRPr="0010625A">
        <w:rPr>
          <w:rFonts w:ascii="Times New Roman" w:hAnsi="Times New Roman" w:cs="Times New Roman"/>
          <w:kern w:val="0"/>
        </w:rPr>
        <w:t>2025</w:t>
      </w:r>
      <w:r w:rsidR="005B2E83">
        <w:rPr>
          <w:rFonts w:ascii="Times New Roman" w:hAnsi="Times New Roman" w:cs="Times New Roman"/>
          <w:kern w:val="0"/>
        </w:rPr>
        <w:t>)</w:t>
      </w:r>
      <w:r w:rsidR="00C95F15" w:rsidRPr="0010625A">
        <w:rPr>
          <w:rFonts w:ascii="Times New Roman" w:hAnsi="Times New Roman" w:cs="Times New Roman"/>
          <w:kern w:val="0"/>
        </w:rPr>
        <w:t xml:space="preserve"> &lt;https://wellcomecollection.org/works/mnnfhdek&gt;.</w:t>
      </w:r>
      <w:r w:rsidRPr="0010625A">
        <w:rPr>
          <w:rFonts w:ascii="Times New Roman" w:hAnsi="Times New Roman" w:cs="Times New Roman"/>
        </w:rPr>
        <w:fldChar w:fldCharType="end"/>
      </w:r>
    </w:p>
  </w:footnote>
  <w:footnote w:id="26">
    <w:p w14:paraId="59D1331D" w14:textId="4FE9DE3E" w:rsidR="00AD38CD" w:rsidRPr="0010625A" w:rsidRDefault="00AD38CD"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{"citationID":"b3gnRd9B","properties":{"formattedCitation":"Walkowitz, {\\i{}Ebook of Prostitution and Victorian Society}, p. 18.","plainCitation":"Walkowitz, Ebook of Prostitution and Victorian Society, p. 18.","noteIndex":24},"citationItems":[{"id":534,"uris":["http://zotero.org/users/local/kYBUwi5k/items/86PVLM3H"],"itemData":{"id":534,"type":"book","ISBN":"978-0-511-09673-0","number-of-pages":"347","publisher":"Cambridge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R."}],"accessed":{"date-parts":[["2025",4,22]]},"issued":{"date-parts":[["1980"]]}},"locator":"18"}],"schema":"https://github.com/citation-style-language/schema/raw/master/csl-citation.json"}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18.</w:t>
      </w:r>
      <w:r w:rsidRPr="0010625A">
        <w:rPr>
          <w:rFonts w:ascii="Times New Roman" w:hAnsi="Times New Roman" w:cs="Times New Roman"/>
        </w:rPr>
        <w:fldChar w:fldCharType="end"/>
      </w:r>
    </w:p>
  </w:footnote>
  <w:footnote w:id="27">
    <w:p w14:paraId="01494E29" w14:textId="234915FE" w:rsidR="004E0A3A" w:rsidRPr="004E0A3A" w:rsidRDefault="004E0A3A" w:rsidP="0010625A">
      <w:pPr>
        <w:pStyle w:val="FootnoteText"/>
        <w:spacing w:line="360" w:lineRule="auto"/>
        <w:rPr>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{"citationID":"EgU8QkvA","properties":{"formattedCitation":"Walkowitz, {\\i{}Ebook of Prostitution and Victorian Society}, pp. 30\\uc0\\u8211{}31.","plainCitation":"Walkowitz, Ebook of Prostitution and Victorian Society, pp. 30–31.","noteIndex":25},"citationItems":[{"id":534,"uris":["http://zotero.org/users/local/kYBUwi5k/items/86PVLM3H"],"itemData":{"id":534,"type":"book","ISBN":"978-0-511-09673-0","number-of-pages":"347","publisher":"Cambridge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R."}],"accessed":{"date-parts":[["2025",4,22]]},"issued":{"date-parts":[["1980"]]}},"locator":"30-31"}],"schema":"https://github.com/citation-style-language/schema/raw/master/csl-citation.json"}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pp. 30–31.</w:t>
      </w:r>
      <w:r w:rsidRPr="0010625A">
        <w:rPr>
          <w:rFonts w:ascii="Times New Roman" w:hAnsi="Times New Roman" w:cs="Times New Roman"/>
        </w:rPr>
        <w:fldChar w:fldCharType="end"/>
      </w:r>
    </w:p>
  </w:footnote>
  <w:footnote w:id="28">
    <w:p w14:paraId="43DE9A35" w14:textId="18E5F6FB" w:rsidR="0046170B" w:rsidRPr="00FD1DF2" w:rsidRDefault="0046170B" w:rsidP="00FD1DF2">
      <w:pPr>
        <w:pStyle w:val="FootnoteText"/>
        <w:spacing w:line="360" w:lineRule="auto"/>
        <w:rPr>
          <w:rFonts w:ascii="Times New Roman" w:hAnsi="Times New Roman" w:cs="Times New Roman"/>
          <w:lang w:val="en-US"/>
        </w:rPr>
      </w:pPr>
      <w:r>
        <w:rPr>
          <w:rStyle w:val="FootnoteReference"/>
        </w:rPr>
        <w:footnoteRef/>
      </w:r>
      <w:r>
        <w:t xml:space="preserve"> </w:t>
      </w:r>
      <w:r w:rsidRPr="00FD1DF2">
        <w:rPr>
          <w:rFonts w:ascii="Times New Roman" w:hAnsi="Times New Roman" w:cs="Times New Roman"/>
        </w:rPr>
        <w:fldChar w:fldCharType="begin"/>
      </w:r>
      <w:r w:rsidR="00D91ACC" w:rsidRPr="00FD1DF2">
        <w:rPr>
          <w:rFonts w:ascii="Times New Roman" w:hAnsi="Times New Roman" w:cs="Times New Roman"/>
        </w:rPr>
        <w:instrText xml:space="preserve"> ADDIN ZOTERO_ITEM CSL_CITATION {"citationID":"RRiKLqh1","properties":{"formattedCitation":"Walkowitz, {\\i{}Ebook of Prostitution and Victorian Society}, p. 31.","plainCitation":"Walkowitz, Ebook of Prostitution and Victorian Society, p. 31.","noteIndex":26},"citationItems":[{"id":534,"uris":["http://zotero.org/users/local/kYBUwi5k/items/86PVLM3H"],"itemData":{"id":534,"type":"book","ISBN":"978-0-511-09673-0","number-of-pages":"347","publisher":"Cambridge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R."}],"accessed":{"date-parts":[["2025",4,22]]},"issued":{"date-parts":[["1980"]]}},"locator":"31"}],"schema":"https://github.com/citation-style-language/schema/raw/master/csl-citation.json"}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31.</w:t>
      </w:r>
      <w:r w:rsidRPr="00FD1DF2">
        <w:rPr>
          <w:rFonts w:ascii="Times New Roman" w:hAnsi="Times New Roman" w:cs="Times New Roman"/>
        </w:rPr>
        <w:fldChar w:fldCharType="end"/>
      </w:r>
    </w:p>
  </w:footnote>
  <w:footnote w:id="29">
    <w:p w14:paraId="19DBA24D" w14:textId="06FFF4EA" w:rsidR="006A7BCA" w:rsidRPr="00FD1DF2" w:rsidRDefault="006A7BCA" w:rsidP="00FD1DF2">
      <w:pPr>
        <w:pStyle w:val="FootnoteText"/>
        <w:spacing w:line="360" w:lineRule="auto"/>
        <w:rPr>
          <w:rFonts w:ascii="Times New Roman" w:hAnsi="Times New Roman" w:cs="Times New Roman"/>
          <w:lang w:val="en-US"/>
        </w:rPr>
      </w:pPr>
      <w:r w:rsidRPr="00FD1DF2">
        <w:rPr>
          <w:rStyle w:val="FootnoteReference"/>
          <w:rFonts w:ascii="Times New Roman" w:hAnsi="Times New Roman" w:cs="Times New Roman"/>
        </w:rPr>
        <w:footnoteRef/>
      </w:r>
      <w:r w:rsidRPr="00FD1DF2">
        <w:rPr>
          <w:rFonts w:ascii="Times New Roman" w:hAnsi="Times New Roman" w:cs="Times New Roman"/>
        </w:rPr>
        <w:t xml:space="preserve"> </w:t>
      </w:r>
      <w:r w:rsidRPr="00FD1DF2">
        <w:rPr>
          <w:rFonts w:ascii="Times New Roman" w:hAnsi="Times New Roman" w:cs="Times New Roman"/>
        </w:rPr>
        <w:fldChar w:fldCharType="begin"/>
      </w:r>
      <w:r w:rsidR="00D91ACC" w:rsidRPr="00FD1DF2">
        <w:rPr>
          <w:rFonts w:ascii="Times New Roman" w:hAnsi="Times New Roman" w:cs="Times New Roman"/>
        </w:rPr>
        <w:instrText xml:space="preserve"> ADDIN ZOTERO_ITEM CSL_CITATION {"citationID":"kqaNgkYy","properties":{"formattedCitation":"Walkowitz, {\\i{}Ebook of Prostitution and Victorian Society}, p. 48.","plainCitation":"Walkowitz, Ebook of Prostitution and Victorian Society, p. 48.","noteIndex":27},"citationItems":[{"id":534,"uris":["http://zotero.org/users/local/kYBUwi5k/items/86PVLM3H"],"itemData":{"id":534,"type":"book","ISBN":"978-0-511-09673-0","number-of-pages":"347","publisher":"Cambridge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R."}],"accessed":{"date-parts":[["2025",4,22]]},"issued":{"date-parts":[["1980"]]}},"locator":"48"}],"schema":"https://github.com/citation-style-language/schema/raw/master/csl-citation.json"}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48.</w:t>
      </w:r>
      <w:r w:rsidRPr="00FD1DF2">
        <w:rPr>
          <w:rFonts w:ascii="Times New Roman" w:hAnsi="Times New Roman" w:cs="Times New Roman"/>
        </w:rPr>
        <w:fldChar w:fldCharType="end"/>
      </w:r>
    </w:p>
  </w:footnote>
  <w:footnote w:id="30">
    <w:p w14:paraId="104DD590" w14:textId="6F77349C" w:rsidR="00750828" w:rsidRDefault="00750828" w:rsidP="00FD1DF2">
      <w:pPr>
        <w:pStyle w:val="FootnoteText"/>
        <w:spacing w:line="360" w:lineRule="auto"/>
      </w:pPr>
      <w:r w:rsidRPr="00FD1DF2">
        <w:rPr>
          <w:rStyle w:val="FootnoteReference"/>
          <w:rFonts w:ascii="Times New Roman" w:hAnsi="Times New Roman" w:cs="Times New Roman"/>
        </w:rPr>
        <w:footnoteRef/>
      </w:r>
      <w:r w:rsidRPr="00FD1DF2">
        <w:rPr>
          <w:rFonts w:ascii="Times New Roman" w:hAnsi="Times New Roman" w:cs="Times New Roman"/>
        </w:rPr>
        <w:t xml:space="preserve"> </w:t>
      </w:r>
      <w:r w:rsidRPr="00FD1DF2">
        <w:rPr>
          <w:rFonts w:ascii="Times New Roman" w:hAnsi="Times New Roman" w:cs="Times New Roman"/>
        </w:rPr>
        <w:fldChar w:fldCharType="begin"/>
      </w:r>
      <w:r w:rsidRPr="00FD1DF2">
        <w:rPr>
          <w:rFonts w:ascii="Times New Roman" w:hAnsi="Times New Roman" w:cs="Times New Roman"/>
        </w:rPr>
        <w:instrText xml:space="preserve"> ADDIN ZOTERO_ITEM CSL_CITATION {"citationID":"sfoIcr1n","properties":{"formattedCitation":"Walkowitz, {\\i{}Ebook of Prostitution and Victorian Society}, p. 99.","plainCitation":"Walkowitz, Ebook of Prostitution and Victorian Society, p. 99.","noteIndex":29},"citationItems":[{"id":534,"uris":["http://zotero.org/users/local/kYBUwi5k/items/86PVLM3H"],"itemData":{"id":534,"type":"book","ISBN":"978-0-511-09673-0","number-of-pages":"347","publisher":"Cambridge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99.</w:t>
      </w:r>
      <w:r w:rsidRPr="00FD1DF2">
        <w:rPr>
          <w:rFonts w:ascii="Times New Roman" w:hAnsi="Times New Roman" w:cs="Times New Roman"/>
        </w:rPr>
        <w:fldChar w:fldCharType="end"/>
      </w:r>
    </w:p>
  </w:footnote>
  <w:footnote w:id="31">
    <w:p w14:paraId="3E1A3CF4" w14:textId="379B97EE" w:rsidR="000407F5" w:rsidRPr="00A773A4" w:rsidRDefault="000407F5" w:rsidP="00A773A4">
      <w:pPr>
        <w:pStyle w:val="FootnoteText"/>
        <w:spacing w:line="360" w:lineRule="auto"/>
        <w:rPr>
          <w:rFonts w:ascii="Times New Roman" w:hAnsi="Times New Roman" w:cs="Times New Roman"/>
        </w:rPr>
      </w:pPr>
      <w:r>
        <w:rPr>
          <w:rStyle w:val="FootnoteReference"/>
        </w:rPr>
        <w:footnoteRef/>
      </w:r>
      <w:r>
        <w:t xml:space="preserve"> </w:t>
      </w:r>
      <w:r w:rsidRPr="00A773A4">
        <w:rPr>
          <w:rFonts w:ascii="Times New Roman" w:hAnsi="Times New Roman" w:cs="Times New Roman"/>
        </w:rPr>
        <w:fldChar w:fldCharType="begin"/>
      </w:r>
      <w:r w:rsidRPr="00A773A4">
        <w:rPr>
          <w:rFonts w:ascii="Times New Roman" w:hAnsi="Times New Roman" w:cs="Times New Roman"/>
        </w:rPr>
        <w:instrText xml:space="preserve"> ADDIN ZOTERO_ITEM CSL_CITATION {"citationID":"TZc7ofIR","properties":{"formattedCitation":"The Welcome Collection, \\uc0\\u8216{}Report on the Extent of Venereal Disease, on the Operation of the Contagious Diseases Act, and the Means of Checking Contagion\\uc0\\u8239{}: With Appendix / Association for Promoting the Extension of the Contagious Diseases Act, 1866, to the Civil Population of the United Kingdom.\\uc0\\u8217{}, {\\i{}Wellcome Collection} &lt;https://wellcomecollection.org/works/bqwxzmxt&gt; [accessed 3 May 2025].","plainCitation":"The Welcome Collection, ‘Report on the Extent of Venereal Disease, on the Operation of the Contagious Diseases Act, and the Means of Checking Contagion : With Appendix / Association for Promoting the Extension of the Contagious Diseases Act, 1866, to the Civil Population of the United Kingdom.’, Wellcome Collection &lt;https://wellcomecollection.org/works/bqwxzmxt&gt; [accessed 3 May 2025].","noteIndex":30},"citationItems":[{"id":566,"uris":["http://zotero.org/users/local/kYBUwi5k/items/HZCZ3UE8"],"itemData":{"id":566,"type":"webpage","abstract":"Report on the extent of venereal disease, on the operation of the Contagious Diseases Act, and the means of checking contagion : with appendix / Association for Promoting the Extension of the Contagious Diseases Act, 1866, to the Civil Population of the United Kingdom.","container-title":"Wellcome Collection","language":"en","title":"Report on the extent of venereal disease, on the operation of the Contagious Diseases Act, and the means of checking contagion : with appendix / Association for Promoting the Extension of the Contagious Diseases Act, 1866, to the Civil Population of the United Kingdom.","title-short":"Report on the extent of venereal disease, on the operation of the Contagious Diseases Act, and the means of checking contagion","URL":"https://wellcomecollection.org/works/bqwxzmxt","author":[{"family":"The Welcome Collection","given":""}],"accessed":{"date-parts":[["2025",5,3]]}}}],"schema":"https://github.com/citation-style-language/schema/raw/master/csl-citation.json"} </w:instrText>
      </w:r>
      <w:r w:rsidRPr="00A773A4">
        <w:rPr>
          <w:rFonts w:ascii="Times New Roman" w:hAnsi="Times New Roman" w:cs="Times New Roman"/>
        </w:rPr>
        <w:fldChar w:fldCharType="separate"/>
      </w:r>
      <w:r w:rsidRPr="00A773A4">
        <w:rPr>
          <w:rFonts w:ascii="Times New Roman" w:hAnsi="Times New Roman" w:cs="Times New Roman"/>
          <w:kern w:val="0"/>
        </w:rPr>
        <w:t xml:space="preserve">The </w:t>
      </w:r>
      <w:proofErr w:type="spellStart"/>
      <w:r w:rsidRPr="00A773A4">
        <w:rPr>
          <w:rFonts w:ascii="Times New Roman" w:hAnsi="Times New Roman" w:cs="Times New Roman"/>
          <w:kern w:val="0"/>
        </w:rPr>
        <w:t>Wel</w:t>
      </w:r>
      <w:r w:rsidR="00EE4FBE">
        <w:rPr>
          <w:rFonts w:ascii="Times New Roman" w:hAnsi="Times New Roman" w:cs="Times New Roman"/>
          <w:kern w:val="0"/>
        </w:rPr>
        <w:t>l</w:t>
      </w:r>
      <w:r w:rsidRPr="00A773A4">
        <w:rPr>
          <w:rFonts w:ascii="Times New Roman" w:hAnsi="Times New Roman" w:cs="Times New Roman"/>
          <w:kern w:val="0"/>
        </w:rPr>
        <w:t>come</w:t>
      </w:r>
      <w:proofErr w:type="spellEnd"/>
      <w:r w:rsidRPr="00A773A4">
        <w:rPr>
          <w:rFonts w:ascii="Times New Roman" w:hAnsi="Times New Roman" w:cs="Times New Roman"/>
          <w:kern w:val="0"/>
        </w:rPr>
        <w:t xml:space="preserve"> Collection, ‘Report on the Extent of Venereal Disease, on the Operation of the Contagious Diseases Act, and the Means of Checking </w:t>
      </w:r>
      <w:proofErr w:type="gramStart"/>
      <w:r w:rsidRPr="00A773A4">
        <w:rPr>
          <w:rFonts w:ascii="Times New Roman" w:hAnsi="Times New Roman" w:cs="Times New Roman"/>
          <w:kern w:val="0"/>
        </w:rPr>
        <w:t>Contagion :</w:t>
      </w:r>
      <w:proofErr w:type="gramEnd"/>
      <w:r w:rsidRPr="00A773A4">
        <w:rPr>
          <w:rFonts w:ascii="Times New Roman" w:hAnsi="Times New Roman" w:cs="Times New Roman"/>
          <w:kern w:val="0"/>
        </w:rPr>
        <w:t xml:space="preserve"> With Appendix / Association for Promoting the Extension of the Contagious Diseases Act, 1866, to the Civil Population of the United Kingdom.’, </w:t>
      </w:r>
      <w:proofErr w:type="spellStart"/>
      <w:r w:rsidR="006D7156" w:rsidRPr="00A773A4">
        <w:rPr>
          <w:rFonts w:ascii="Times New Roman" w:hAnsi="Times New Roman" w:cs="Times New Roman"/>
          <w:i/>
          <w:iCs/>
          <w:kern w:val="0"/>
        </w:rPr>
        <w:t>Wel</w:t>
      </w:r>
      <w:r w:rsidR="00EE4FBE">
        <w:rPr>
          <w:rFonts w:ascii="Times New Roman" w:hAnsi="Times New Roman" w:cs="Times New Roman"/>
          <w:i/>
          <w:iCs/>
          <w:kern w:val="0"/>
        </w:rPr>
        <w:t>l</w:t>
      </w:r>
      <w:r w:rsidR="006D7156" w:rsidRPr="00A773A4">
        <w:rPr>
          <w:rFonts w:ascii="Times New Roman" w:hAnsi="Times New Roman" w:cs="Times New Roman"/>
          <w:i/>
          <w:iCs/>
          <w:kern w:val="0"/>
        </w:rPr>
        <w:t>come</w:t>
      </w:r>
      <w:proofErr w:type="spellEnd"/>
      <w:r w:rsidRPr="00A773A4">
        <w:rPr>
          <w:rFonts w:ascii="Times New Roman" w:hAnsi="Times New Roman" w:cs="Times New Roman"/>
          <w:i/>
          <w:iCs/>
          <w:kern w:val="0"/>
        </w:rPr>
        <w:t xml:space="preserve"> Collection</w:t>
      </w:r>
      <w:r w:rsidRPr="00A773A4">
        <w:rPr>
          <w:rFonts w:ascii="Times New Roman" w:hAnsi="Times New Roman" w:cs="Times New Roman"/>
          <w:kern w:val="0"/>
        </w:rPr>
        <w:t xml:space="preserve"> </w:t>
      </w:r>
      <w:r w:rsidR="00B41164">
        <w:rPr>
          <w:rFonts w:ascii="Times New Roman" w:hAnsi="Times New Roman" w:cs="Times New Roman"/>
          <w:kern w:val="0"/>
        </w:rPr>
        <w:t xml:space="preserve">(2025) </w:t>
      </w:r>
      <w:r w:rsidRPr="00A773A4">
        <w:rPr>
          <w:rFonts w:ascii="Times New Roman" w:hAnsi="Times New Roman" w:cs="Times New Roman"/>
          <w:kern w:val="0"/>
        </w:rPr>
        <w:t>&lt;https://wellcomecollection.org/works/bqwxzmxt&gt; [accessed 3 May 2025].</w:t>
      </w:r>
      <w:r w:rsidRPr="00A773A4">
        <w:rPr>
          <w:rFonts w:ascii="Times New Roman" w:hAnsi="Times New Roman" w:cs="Times New Roman"/>
        </w:rPr>
        <w:fldChar w:fldCharType="end"/>
      </w:r>
    </w:p>
  </w:footnote>
  <w:footnote w:id="32">
    <w:p w14:paraId="420B0DEC" w14:textId="09D397EE" w:rsidR="009C0B4D" w:rsidRPr="00A773A4" w:rsidRDefault="009C0B4D" w:rsidP="00A773A4">
      <w:pPr>
        <w:pStyle w:val="FootnoteText"/>
        <w:spacing w:line="360" w:lineRule="auto"/>
        <w:rPr>
          <w:rFonts w:ascii="Times New Roman" w:hAnsi="Times New Roman" w:cs="Times New Roman"/>
        </w:rPr>
      </w:pPr>
      <w:r w:rsidRPr="00A773A4">
        <w:rPr>
          <w:rStyle w:val="FootnoteReference"/>
          <w:rFonts w:ascii="Times New Roman" w:hAnsi="Times New Roman" w:cs="Times New Roman"/>
        </w:rPr>
        <w:footnoteRef/>
      </w:r>
      <w:r w:rsidR="00DF0DF6" w:rsidRPr="00A773A4">
        <w:rPr>
          <w:rFonts w:ascii="Times New Roman" w:hAnsi="Times New Roman" w:cs="Times New Roman"/>
        </w:rPr>
        <w:t>Association for Promoting the Extension of the Contagious Diseases Acts</w:t>
      </w:r>
      <w:r w:rsidR="00525BE7" w:rsidRPr="00A773A4">
        <w:rPr>
          <w:rFonts w:ascii="Times New Roman" w:hAnsi="Times New Roman" w:cs="Times New Roman"/>
        </w:rPr>
        <w:t xml:space="preserve">, </w:t>
      </w:r>
      <w:r w:rsidR="00E854A2" w:rsidRPr="00A773A4">
        <w:rPr>
          <w:rFonts w:ascii="Times New Roman" w:hAnsi="Times New Roman" w:cs="Times New Roman"/>
          <w:i/>
          <w:iCs/>
        </w:rPr>
        <w:t xml:space="preserve">Report on the extent of venereal disease, on the operation of the Contagious Diseases Act, and the means of checking </w:t>
      </w:r>
      <w:proofErr w:type="gramStart"/>
      <w:r w:rsidR="00E854A2" w:rsidRPr="00A773A4">
        <w:rPr>
          <w:rFonts w:ascii="Times New Roman" w:hAnsi="Times New Roman" w:cs="Times New Roman"/>
          <w:i/>
          <w:iCs/>
        </w:rPr>
        <w:t>contagion :</w:t>
      </w:r>
      <w:proofErr w:type="gramEnd"/>
      <w:r w:rsidR="00E854A2" w:rsidRPr="00A773A4">
        <w:rPr>
          <w:rFonts w:ascii="Times New Roman" w:hAnsi="Times New Roman" w:cs="Times New Roman"/>
          <w:i/>
          <w:iCs/>
        </w:rPr>
        <w:t xml:space="preserve"> with appendix / Association for Promoting the Extension of the Contagious Diseases Act, 1866, to the Civil Population of the United Kingdom.</w:t>
      </w:r>
      <w:r w:rsidR="00563BBE" w:rsidRPr="00A773A4">
        <w:rPr>
          <w:rFonts w:ascii="Times New Roman" w:hAnsi="Times New Roman" w:cs="Times New Roman"/>
        </w:rPr>
        <w:t xml:space="preserve"> London: </w:t>
      </w:r>
      <w:r w:rsidR="00577A2C" w:rsidRPr="00A773A4">
        <w:rPr>
          <w:rFonts w:ascii="Times New Roman" w:hAnsi="Times New Roman" w:cs="Times New Roman"/>
        </w:rPr>
        <w:t xml:space="preserve">H. </w:t>
      </w:r>
      <w:proofErr w:type="spellStart"/>
      <w:r w:rsidR="00577A2C" w:rsidRPr="00A773A4">
        <w:rPr>
          <w:rFonts w:ascii="Times New Roman" w:hAnsi="Times New Roman" w:cs="Times New Roman"/>
        </w:rPr>
        <w:t>Baillière</w:t>
      </w:r>
      <w:proofErr w:type="spellEnd"/>
      <w:r w:rsidR="00577A2C" w:rsidRPr="00A773A4">
        <w:rPr>
          <w:rFonts w:ascii="Times New Roman" w:hAnsi="Times New Roman" w:cs="Times New Roman"/>
        </w:rPr>
        <w:t xml:space="preserve">, (1868). </w:t>
      </w:r>
      <w:r w:rsidR="00DF0DF6" w:rsidRPr="00A773A4">
        <w:rPr>
          <w:rFonts w:ascii="Times New Roman" w:hAnsi="Times New Roman" w:cs="Times New Roman"/>
        </w:rPr>
        <w:t xml:space="preserve">p.13. </w:t>
      </w:r>
      <w:r w:rsidR="001133E3" w:rsidRPr="00A773A4">
        <w:rPr>
          <w:rFonts w:ascii="Times New Roman" w:hAnsi="Times New Roman" w:cs="Times New Roman"/>
        </w:rPr>
        <w:t xml:space="preserve">Public Domain Mark. Source: </w:t>
      </w:r>
      <w:proofErr w:type="spellStart"/>
      <w:r w:rsidR="001133E3" w:rsidRPr="00A773A4">
        <w:rPr>
          <w:rFonts w:ascii="Times New Roman" w:hAnsi="Times New Roman" w:cs="Times New Roman"/>
        </w:rPr>
        <w:t>Wellcome</w:t>
      </w:r>
      <w:proofErr w:type="spellEnd"/>
      <w:r w:rsidR="001133E3" w:rsidRPr="00A773A4">
        <w:rPr>
          <w:rFonts w:ascii="Times New Roman" w:hAnsi="Times New Roman" w:cs="Times New Roman"/>
        </w:rPr>
        <w:t xml:space="preserve"> Collection.</w:t>
      </w:r>
      <w:r w:rsidR="00022DB5" w:rsidRPr="00A773A4">
        <w:rPr>
          <w:rFonts w:ascii="Times New Roman" w:hAnsi="Times New Roman" w:cs="Times New Roman"/>
          <w:i/>
          <w:iCs/>
        </w:rPr>
        <w:t xml:space="preserve"> </w:t>
      </w:r>
      <w:r w:rsidR="0057469C" w:rsidRPr="00A773A4">
        <w:rPr>
          <w:rFonts w:ascii="Times New Roman" w:hAnsi="Times New Roman" w:cs="Times New Roman"/>
        </w:rPr>
        <w:t>&lt;</w:t>
      </w:r>
      <w:r w:rsidR="00C106FB" w:rsidRPr="00A773A4">
        <w:rPr>
          <w:rFonts w:ascii="Times New Roman" w:hAnsi="Times New Roman" w:cs="Times New Roman"/>
        </w:rPr>
        <w:t>https://wellcomecollection.org/works/bqwxzmxt</w:t>
      </w:r>
      <w:r w:rsidR="003455DC" w:rsidRPr="00A773A4">
        <w:rPr>
          <w:rFonts w:ascii="Times New Roman" w:hAnsi="Times New Roman" w:cs="Times New Roman"/>
        </w:rPr>
        <w:t>&gt; [</w:t>
      </w:r>
      <w:r w:rsidR="00C106FB" w:rsidRPr="00A773A4">
        <w:rPr>
          <w:rFonts w:ascii="Times New Roman" w:hAnsi="Times New Roman" w:cs="Times New Roman"/>
        </w:rPr>
        <w:t>acc</w:t>
      </w:r>
      <w:r w:rsidR="00334830" w:rsidRPr="00A773A4">
        <w:rPr>
          <w:rFonts w:ascii="Times New Roman" w:hAnsi="Times New Roman" w:cs="Times New Roman"/>
        </w:rPr>
        <w:t>e</w:t>
      </w:r>
      <w:r w:rsidR="00C106FB" w:rsidRPr="00A773A4">
        <w:rPr>
          <w:rFonts w:ascii="Times New Roman" w:hAnsi="Times New Roman" w:cs="Times New Roman"/>
        </w:rPr>
        <w:t xml:space="preserve">ssed: 22 April 2025]. </w:t>
      </w:r>
    </w:p>
  </w:footnote>
  <w:footnote w:id="33">
    <w:p w14:paraId="0B70245D" w14:textId="38D0ED3E" w:rsidR="0029072A" w:rsidRPr="00A773A4" w:rsidRDefault="0029072A" w:rsidP="00A773A4">
      <w:pPr>
        <w:pStyle w:val="FootnoteText"/>
        <w:spacing w:line="360" w:lineRule="auto"/>
        <w:rPr>
          <w:rFonts w:ascii="Times New Roman" w:hAnsi="Times New Roman" w:cs="Times New Roman"/>
        </w:rPr>
      </w:pPr>
      <w:r w:rsidRPr="00A773A4">
        <w:rPr>
          <w:rStyle w:val="FootnoteReference"/>
          <w:rFonts w:ascii="Times New Roman" w:hAnsi="Times New Roman" w:cs="Times New Roman"/>
        </w:rPr>
        <w:footnoteRef/>
      </w:r>
      <w:r w:rsidRPr="00A773A4">
        <w:rPr>
          <w:rFonts w:ascii="Times New Roman" w:hAnsi="Times New Roman" w:cs="Times New Roman"/>
        </w:rPr>
        <w:t xml:space="preserve"> </w:t>
      </w:r>
      <w:r w:rsidR="007C5175" w:rsidRPr="00A773A4">
        <w:rPr>
          <w:rFonts w:ascii="Times New Roman" w:hAnsi="Times New Roman" w:cs="Times New Roman"/>
        </w:rPr>
        <w:t>Digby, ‘Victorian Values and Women in Public and Private’</w:t>
      </w:r>
      <w:r w:rsidR="003F701D" w:rsidRPr="00A773A4">
        <w:rPr>
          <w:rFonts w:ascii="Times New Roman" w:hAnsi="Times New Roman" w:cs="Times New Roman"/>
        </w:rPr>
        <w:t>, p.200</w:t>
      </w:r>
      <w:r w:rsidR="009D09CD">
        <w:rPr>
          <w:rFonts w:ascii="Times New Roman" w:hAnsi="Times New Roman" w:cs="Times New Roman"/>
        </w:rPr>
        <w:t>.</w:t>
      </w:r>
    </w:p>
  </w:footnote>
  <w:footnote w:id="34">
    <w:p w14:paraId="5122E895" w14:textId="259F4400" w:rsidR="002146E3" w:rsidRDefault="002146E3" w:rsidP="00A773A4">
      <w:pPr>
        <w:pStyle w:val="FootnoteText"/>
        <w:spacing w:line="360" w:lineRule="auto"/>
      </w:pPr>
      <w:r w:rsidRPr="00A773A4">
        <w:rPr>
          <w:rStyle w:val="FootnoteReference"/>
          <w:rFonts w:ascii="Times New Roman" w:hAnsi="Times New Roman" w:cs="Times New Roman"/>
        </w:rPr>
        <w:footnoteRef/>
      </w:r>
      <w:r w:rsidRPr="00A773A4">
        <w:rPr>
          <w:rFonts w:ascii="Times New Roman" w:hAnsi="Times New Roman" w:cs="Times New Roman"/>
        </w:rPr>
        <w:t xml:space="preserve"> Association for Promoting the Extension of the Contagious Diseases Acts, </w:t>
      </w:r>
      <w:r w:rsidRPr="00A773A4">
        <w:rPr>
          <w:rFonts w:ascii="Times New Roman" w:hAnsi="Times New Roman" w:cs="Times New Roman"/>
          <w:i/>
          <w:iCs/>
        </w:rPr>
        <w:t xml:space="preserve">Report on the extent of venereal disease, on the operation of the Contagious Diseases Act, and the means of checking </w:t>
      </w:r>
      <w:proofErr w:type="gramStart"/>
      <w:r w:rsidRPr="00A773A4">
        <w:rPr>
          <w:rFonts w:ascii="Times New Roman" w:hAnsi="Times New Roman" w:cs="Times New Roman"/>
          <w:i/>
          <w:iCs/>
        </w:rPr>
        <w:t>contagion :</w:t>
      </w:r>
      <w:proofErr w:type="gramEnd"/>
      <w:r w:rsidRPr="00A773A4">
        <w:rPr>
          <w:rFonts w:ascii="Times New Roman" w:hAnsi="Times New Roman" w:cs="Times New Roman"/>
          <w:i/>
          <w:iCs/>
        </w:rPr>
        <w:t xml:space="preserve"> with appendix / Association for Promoting the Extension of the Contagious Diseases Act, 1866, to the Civil Population of the United Kingdom.</w:t>
      </w:r>
      <w:r w:rsidRPr="00A773A4">
        <w:rPr>
          <w:rFonts w:ascii="Times New Roman" w:hAnsi="Times New Roman" w:cs="Times New Roman"/>
        </w:rPr>
        <w:t xml:space="preserve"> London: H. </w:t>
      </w:r>
      <w:proofErr w:type="spellStart"/>
      <w:r w:rsidRPr="00A773A4">
        <w:rPr>
          <w:rFonts w:ascii="Times New Roman" w:hAnsi="Times New Roman" w:cs="Times New Roman"/>
        </w:rPr>
        <w:t>Baillière</w:t>
      </w:r>
      <w:proofErr w:type="spellEnd"/>
      <w:r w:rsidRPr="00A773A4">
        <w:rPr>
          <w:rFonts w:ascii="Times New Roman" w:hAnsi="Times New Roman" w:cs="Times New Roman"/>
        </w:rPr>
        <w:t>, (1868). p.1</w:t>
      </w:r>
      <w:r w:rsidR="008A396A" w:rsidRPr="00A773A4">
        <w:rPr>
          <w:rFonts w:ascii="Times New Roman" w:hAnsi="Times New Roman" w:cs="Times New Roman"/>
        </w:rPr>
        <w:t>6</w:t>
      </w:r>
      <w:r w:rsidRPr="00A773A4">
        <w:rPr>
          <w:rFonts w:ascii="Times New Roman" w:hAnsi="Times New Roman" w:cs="Times New Roman"/>
        </w:rPr>
        <w:t xml:space="preserve">. </w:t>
      </w:r>
      <w:r w:rsidR="00306DFF" w:rsidRPr="00A773A4">
        <w:rPr>
          <w:rFonts w:ascii="Times New Roman" w:hAnsi="Times New Roman" w:cs="Times New Roman"/>
        </w:rPr>
        <w:t xml:space="preserve">Public Domain Mark. Source: </w:t>
      </w:r>
      <w:proofErr w:type="spellStart"/>
      <w:r w:rsidR="00306DFF" w:rsidRPr="00A773A4">
        <w:rPr>
          <w:rFonts w:ascii="Times New Roman" w:hAnsi="Times New Roman" w:cs="Times New Roman"/>
        </w:rPr>
        <w:t>Wellcome</w:t>
      </w:r>
      <w:proofErr w:type="spellEnd"/>
      <w:r w:rsidR="00306DFF" w:rsidRPr="00A773A4">
        <w:rPr>
          <w:rFonts w:ascii="Times New Roman" w:hAnsi="Times New Roman" w:cs="Times New Roman"/>
        </w:rPr>
        <w:t xml:space="preserve"> </w:t>
      </w:r>
      <w:r w:rsidR="00DC1A7F" w:rsidRPr="00A773A4">
        <w:rPr>
          <w:rFonts w:ascii="Times New Roman" w:hAnsi="Times New Roman" w:cs="Times New Roman"/>
        </w:rPr>
        <w:t>Collection.</w:t>
      </w:r>
      <w:r w:rsidR="001E3B25" w:rsidRPr="00A773A4">
        <w:rPr>
          <w:rFonts w:ascii="Times New Roman" w:hAnsi="Times New Roman" w:cs="Times New Roman"/>
          <w:i/>
          <w:iCs/>
        </w:rPr>
        <w:t xml:space="preserve"> </w:t>
      </w:r>
      <w:r w:rsidRPr="00A773A4">
        <w:rPr>
          <w:rFonts w:ascii="Times New Roman" w:hAnsi="Times New Roman" w:cs="Times New Roman"/>
        </w:rPr>
        <w:t>&lt;https://wellcomecollection.org/works/bqwxzmxt&gt; [accessed: 22 April 2025].</w:t>
      </w:r>
    </w:p>
  </w:footnote>
  <w:footnote w:id="35">
    <w:p w14:paraId="53873147" w14:textId="0135B5D6" w:rsidR="00477C0F" w:rsidRPr="003F701D" w:rsidRDefault="00477C0F" w:rsidP="003F701D">
      <w:pPr>
        <w:pStyle w:val="FootnoteText"/>
        <w:spacing w:line="360" w:lineRule="auto"/>
        <w:rPr>
          <w:rFonts w:ascii="Times New Roman" w:hAnsi="Times New Roman" w:cs="Times New Roman"/>
          <w:lang w:val="en-US"/>
        </w:rPr>
      </w:pPr>
      <w:r w:rsidRPr="003F701D">
        <w:rPr>
          <w:rStyle w:val="FootnoteReference"/>
          <w:rFonts w:ascii="Times New Roman" w:hAnsi="Times New Roman" w:cs="Times New Roman"/>
        </w:rPr>
        <w:footnoteRef/>
      </w:r>
      <w:r w:rsidRPr="003F701D">
        <w:rPr>
          <w:rFonts w:ascii="Times New Roman" w:hAnsi="Times New Roman" w:cs="Times New Roman"/>
        </w:rPr>
        <w:t xml:space="preserve"> </w:t>
      </w:r>
      <w:r w:rsidRPr="003F701D">
        <w:rPr>
          <w:rFonts w:ascii="Times New Roman" w:hAnsi="Times New Roman" w:cs="Times New Roman"/>
        </w:rPr>
        <w:fldChar w:fldCharType="begin"/>
      </w:r>
      <w:r w:rsidR="00D91ACC" w:rsidRPr="003F701D">
        <w:rPr>
          <w:rFonts w:ascii="Times New Roman" w:hAnsi="Times New Roman" w:cs="Times New Roman"/>
        </w:rPr>
        <w:instrText xml:space="preserve"> ADDIN ZOTERO_ITEM CSL_CITATION {"citationID":"KbFE9foG","properties":{"formattedCitation":"Gleadle, {\\i{}British Women in the Nineteenth Century.}, p. 100.","plainCitation":"Gleadle, British Women in the Nineteenth Century., p. 100.","noteIndex":29},"citationItems":[{"id":500,"uris":["http://zotero.org/users/local/kYBUwi5k/items/PP3PPN4I"],"itemData":{"id":500,"type":"book","event-place":"Hampshire","number-of-pages":"250","publisher":"Palgrave","publisher-place":"Hampshire","title":"British women in the Nineteenth century.","author":[{"family":"Gleadle","given":"Kathryn"}],"issued":{"date-parts":[["2001"]]}},"locator":"100"}],"schema":"https://github.com/citation-style-language/schema/raw/master/csl-citation.json"}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 xml:space="preserve">Gleadle, </w:t>
      </w:r>
      <w:r w:rsidRPr="003F701D">
        <w:rPr>
          <w:rFonts w:ascii="Times New Roman" w:hAnsi="Times New Roman" w:cs="Times New Roman"/>
          <w:i/>
          <w:iCs/>
          <w:kern w:val="0"/>
        </w:rPr>
        <w:t>British Women in the Nineteenth Century.</w:t>
      </w:r>
      <w:r w:rsidRPr="003F701D">
        <w:rPr>
          <w:rFonts w:ascii="Times New Roman" w:hAnsi="Times New Roman" w:cs="Times New Roman"/>
          <w:kern w:val="0"/>
        </w:rPr>
        <w:t>, p. 100.</w:t>
      </w:r>
      <w:r w:rsidRPr="003F701D">
        <w:rPr>
          <w:rFonts w:ascii="Times New Roman" w:hAnsi="Times New Roman" w:cs="Times New Roman"/>
        </w:rPr>
        <w:fldChar w:fldCharType="end"/>
      </w:r>
    </w:p>
  </w:footnote>
  <w:footnote w:id="36">
    <w:p w14:paraId="433468E2" w14:textId="31B30207" w:rsidR="008610B7" w:rsidRPr="007F2112" w:rsidRDefault="008610B7" w:rsidP="007F2112">
      <w:pPr>
        <w:pStyle w:val="FootnoteText"/>
        <w:spacing w:line="360" w:lineRule="auto"/>
        <w:rPr>
          <w:rFonts w:ascii="Times New Roman" w:hAnsi="Times New Roman" w:cs="Times New Roman"/>
        </w:rPr>
      </w:pPr>
      <w:r w:rsidRPr="007F2112">
        <w:rPr>
          <w:rStyle w:val="FootnoteReference"/>
          <w:rFonts w:ascii="Times New Roman" w:hAnsi="Times New Roman" w:cs="Times New Roman"/>
        </w:rPr>
        <w:footnoteRef/>
      </w:r>
      <w:r w:rsidRPr="007F2112">
        <w:rPr>
          <w:rFonts w:ascii="Times New Roman" w:hAnsi="Times New Roman" w:cs="Times New Roman"/>
        </w:rPr>
        <w:t xml:space="preserve"> </w:t>
      </w:r>
      <w:r w:rsidRPr="007F2112">
        <w:rPr>
          <w:rFonts w:ascii="Times New Roman" w:hAnsi="Times New Roman" w:cs="Times New Roman"/>
        </w:rPr>
        <w:fldChar w:fldCharType="begin"/>
      </w:r>
      <w:r w:rsidRPr="007F2112">
        <w:rPr>
          <w:rFonts w:ascii="Times New Roman" w:hAnsi="Times New Roman" w:cs="Times New Roman"/>
        </w:rPr>
        <w:instrText xml:space="preserve"> ADDIN ZOTERO_ITEM CSL_CITATION {"citationID":"kPvfGAXe","properties":{"formattedCitation":"The Welcome Collection, \\uc0\\u8216{}Observations on the Contagious Diseases Act (Women, Not Animals)\\uc0\\u8239{}: Showing How the New Law Debases Women, Debauches Men, Destroys the Liberty of the Subject, and Tends to Increase Disease, Being a Reply to Mr. W. Paul Swain\\uc0\\u8217{}s Paper on the Working of the Act at Devonport / by Charles Bell Taylor.\\uc0\\u8217{}, {\\i{}Wellcome Collection}, 2025 &lt;https://wellcomecollection.org/works/x6dd692a&gt;.","plainCitation":"The Welcome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Wellcome Collection, 2025 &lt;https://wellcomecollection.org/works/x6dd692a&gt;.","noteIndex":35},"citationItems":[{"id":568,"uris":["http://zotero.org/users/local/kYBUwi5k/items/29Z6L6VK"],"itemData":{"id":568,"type":"webpage","abstract":"Observations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Taylor.","container-title":"Wellcome Collection","language":"en","title":"Observations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Taylor.","title-short":"Observations on the Contagious Diseases Act (women, not animals)","URL":"https://wellcomecollection.org/works/x6dd692a","author":[{"family":"The Welcome Collection","given":""}],"accessed":{"date-parts":[["2025",5,3]]},"issued":{"date-parts":[["2025"]]}}}],"schema":"https://github.com/citation-style-language/schema/raw/master/csl-citation.json"} </w:instrText>
      </w:r>
      <w:r w:rsidRPr="007F2112">
        <w:rPr>
          <w:rFonts w:ascii="Times New Roman" w:hAnsi="Times New Roman" w:cs="Times New Roman"/>
        </w:rPr>
        <w:fldChar w:fldCharType="separate"/>
      </w:r>
      <w:r w:rsidRPr="007F2112">
        <w:rPr>
          <w:rFonts w:ascii="Times New Roman" w:hAnsi="Times New Roman" w:cs="Times New Roman"/>
          <w:kern w:val="0"/>
        </w:rPr>
        <w:t xml:space="preserve">The </w:t>
      </w:r>
      <w:proofErr w:type="spellStart"/>
      <w:r w:rsidRPr="007F2112">
        <w:rPr>
          <w:rFonts w:ascii="Times New Roman" w:hAnsi="Times New Roman" w:cs="Times New Roman"/>
          <w:kern w:val="0"/>
        </w:rPr>
        <w:t>We</w:t>
      </w:r>
      <w:r w:rsidR="007F2112">
        <w:rPr>
          <w:rFonts w:ascii="Times New Roman" w:hAnsi="Times New Roman" w:cs="Times New Roman"/>
          <w:kern w:val="0"/>
        </w:rPr>
        <w:t>l</w:t>
      </w:r>
      <w:r w:rsidRPr="007F2112">
        <w:rPr>
          <w:rFonts w:ascii="Times New Roman" w:hAnsi="Times New Roman" w:cs="Times New Roman"/>
          <w:kern w:val="0"/>
        </w:rPr>
        <w:t>lcome</w:t>
      </w:r>
      <w:proofErr w:type="spellEnd"/>
      <w:r w:rsidRPr="007F2112">
        <w:rPr>
          <w:rFonts w:ascii="Times New Roman" w:hAnsi="Times New Roman" w:cs="Times New Roman"/>
          <w:kern w:val="0"/>
        </w:rPr>
        <w:t xml:space="preserv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t>
      </w:r>
      <w:proofErr w:type="spellStart"/>
      <w:r w:rsidRPr="007F2112">
        <w:rPr>
          <w:rFonts w:ascii="Times New Roman" w:hAnsi="Times New Roman" w:cs="Times New Roman"/>
          <w:i/>
          <w:iCs/>
          <w:kern w:val="0"/>
        </w:rPr>
        <w:t>Wellcome</w:t>
      </w:r>
      <w:proofErr w:type="spellEnd"/>
      <w:r w:rsidRPr="007F2112">
        <w:rPr>
          <w:rFonts w:ascii="Times New Roman" w:hAnsi="Times New Roman" w:cs="Times New Roman"/>
          <w:i/>
          <w:iCs/>
          <w:kern w:val="0"/>
        </w:rPr>
        <w:t xml:space="preserve"> Collection</w:t>
      </w:r>
      <w:r w:rsidRPr="007F2112">
        <w:rPr>
          <w:rFonts w:ascii="Times New Roman" w:hAnsi="Times New Roman" w:cs="Times New Roman"/>
          <w:kern w:val="0"/>
        </w:rPr>
        <w:t xml:space="preserve">, </w:t>
      </w:r>
      <w:r w:rsidR="00AF1FB7">
        <w:rPr>
          <w:rFonts w:ascii="Times New Roman" w:hAnsi="Times New Roman" w:cs="Times New Roman"/>
          <w:kern w:val="0"/>
        </w:rPr>
        <w:t>(</w:t>
      </w:r>
      <w:r w:rsidRPr="007F2112">
        <w:rPr>
          <w:rFonts w:ascii="Times New Roman" w:hAnsi="Times New Roman" w:cs="Times New Roman"/>
          <w:kern w:val="0"/>
        </w:rPr>
        <w:t>2025</w:t>
      </w:r>
      <w:r w:rsidR="00AF1FB7">
        <w:rPr>
          <w:rFonts w:ascii="Times New Roman" w:hAnsi="Times New Roman" w:cs="Times New Roman"/>
          <w:kern w:val="0"/>
        </w:rPr>
        <w:t>)</w:t>
      </w:r>
      <w:r w:rsidRPr="007F2112">
        <w:rPr>
          <w:rFonts w:ascii="Times New Roman" w:hAnsi="Times New Roman" w:cs="Times New Roman"/>
          <w:kern w:val="0"/>
        </w:rPr>
        <w:t xml:space="preserve"> &lt;https://wellcomecollection.org/works/x6dd692a&gt;.</w:t>
      </w:r>
      <w:r w:rsidRPr="007F2112">
        <w:rPr>
          <w:rFonts w:ascii="Times New Roman" w:hAnsi="Times New Roman" w:cs="Times New Roman"/>
        </w:rPr>
        <w:fldChar w:fldCharType="end"/>
      </w:r>
    </w:p>
  </w:footnote>
  <w:footnote w:id="37">
    <w:p w14:paraId="111B6F3B" w14:textId="4074F0EF" w:rsidR="0016042C" w:rsidRPr="0016042C" w:rsidRDefault="0016042C" w:rsidP="00A773A4">
      <w:pPr>
        <w:spacing w:line="360" w:lineRule="auto"/>
        <w:rPr>
          <w:rFonts w:ascii="Times New Roman" w:hAnsi="Times New Roman" w:cs="Times New Roman"/>
        </w:rPr>
      </w:pPr>
      <w:r>
        <w:rPr>
          <w:rStyle w:val="FootnoteReference"/>
        </w:rPr>
        <w:footnoteRef/>
      </w:r>
      <w:r>
        <w:t xml:space="preserve"> </w:t>
      </w:r>
      <w:r w:rsidRPr="00A773A4">
        <w:rPr>
          <w:rFonts w:ascii="Times New Roman" w:hAnsi="Times New Roman" w:cs="Times New Roman"/>
          <w:sz w:val="20"/>
          <w:szCs w:val="20"/>
        </w:rPr>
        <w:t xml:space="preserve">Charles Bell Taylor, </w:t>
      </w:r>
      <w:r w:rsidRPr="00A773A4">
        <w:rPr>
          <w:rFonts w:ascii="Times New Roman" w:hAnsi="Times New Roman" w:cs="Times New Roman"/>
          <w:i/>
          <w:iCs/>
          <w:sz w:val="20"/>
          <w:szCs w:val="20"/>
        </w:rPr>
        <w:t>Observations on the Contagious Diseases Act (women, not animals</w:t>
      </w:r>
      <w:proofErr w:type="gramStart"/>
      <w:r w:rsidRPr="00A773A4">
        <w:rPr>
          <w:rFonts w:ascii="Times New Roman" w:hAnsi="Times New Roman" w:cs="Times New Roman"/>
          <w:i/>
          <w:iCs/>
          <w:sz w:val="20"/>
          <w:szCs w:val="20"/>
        </w:rPr>
        <w:t>) :</w:t>
      </w:r>
      <w:proofErr w:type="gramEnd"/>
      <w:r w:rsidRPr="00A773A4">
        <w:rPr>
          <w:rFonts w:ascii="Times New Roman" w:hAnsi="Times New Roman" w:cs="Times New Roman"/>
          <w:i/>
          <w:iCs/>
          <w:sz w:val="20"/>
          <w:szCs w:val="20"/>
        </w:rPr>
        <w:t xml:space="preserve"> showing how the new law debases women, debauches men, destroys the liberty of the subject, and tends to increase disease, being a reply to Mr. W. Paul Swain's paper on the working of the Act at Devonport / by Charles Bell Taylor.</w:t>
      </w:r>
      <w:r w:rsidRPr="00A773A4">
        <w:rPr>
          <w:rFonts w:ascii="Times New Roman" w:hAnsi="Times New Roman" w:cs="Times New Roman"/>
          <w:sz w:val="20"/>
          <w:szCs w:val="20"/>
        </w:rPr>
        <w:t xml:space="preserve"> Nottingham: To be obtained of Frederick Banks, (1869). p</w:t>
      </w:r>
      <w:r w:rsidR="00A72676" w:rsidRPr="00A773A4">
        <w:rPr>
          <w:rFonts w:ascii="Times New Roman" w:hAnsi="Times New Roman" w:cs="Times New Roman"/>
          <w:sz w:val="20"/>
          <w:szCs w:val="20"/>
        </w:rPr>
        <w:t>p</w:t>
      </w:r>
      <w:r w:rsidRPr="00A773A4">
        <w:rPr>
          <w:rFonts w:ascii="Times New Roman" w:hAnsi="Times New Roman" w:cs="Times New Roman"/>
          <w:sz w:val="20"/>
          <w:szCs w:val="20"/>
        </w:rPr>
        <w:t xml:space="preserve">. </w:t>
      </w:r>
      <w:r w:rsidR="00220265" w:rsidRPr="00A773A4">
        <w:rPr>
          <w:rFonts w:ascii="Times New Roman" w:hAnsi="Times New Roman" w:cs="Times New Roman"/>
          <w:sz w:val="20"/>
          <w:szCs w:val="20"/>
        </w:rPr>
        <w:t>3-</w:t>
      </w:r>
      <w:r w:rsidR="001E5CBD" w:rsidRPr="00A773A4">
        <w:rPr>
          <w:rFonts w:ascii="Times New Roman" w:hAnsi="Times New Roman" w:cs="Times New Roman"/>
          <w:sz w:val="20"/>
          <w:szCs w:val="20"/>
        </w:rPr>
        <w:t>4.</w:t>
      </w:r>
      <w:r w:rsidR="00FE1197" w:rsidRPr="00A773A4">
        <w:rPr>
          <w:rFonts w:ascii="Times New Roman" w:hAnsi="Times New Roman" w:cs="Times New Roman"/>
          <w:sz w:val="20"/>
          <w:szCs w:val="20"/>
        </w:rPr>
        <w:t xml:space="preserve"> </w:t>
      </w:r>
      <w:r w:rsidRPr="00A773A4">
        <w:rPr>
          <w:rFonts w:ascii="Times New Roman" w:hAnsi="Times New Roman" w:cs="Times New Roman"/>
          <w:sz w:val="20"/>
          <w:szCs w:val="20"/>
        </w:rPr>
        <w:t xml:space="preserve">Public Domain Mark. Source: </w:t>
      </w:r>
      <w:proofErr w:type="spellStart"/>
      <w:r w:rsidRPr="00A773A4">
        <w:rPr>
          <w:rFonts w:ascii="Times New Roman" w:hAnsi="Times New Roman" w:cs="Times New Roman"/>
          <w:sz w:val="20"/>
          <w:szCs w:val="20"/>
        </w:rPr>
        <w:t>Wellcome</w:t>
      </w:r>
      <w:proofErr w:type="spellEnd"/>
      <w:r w:rsidRPr="00A773A4">
        <w:rPr>
          <w:rFonts w:ascii="Times New Roman" w:hAnsi="Times New Roman" w:cs="Times New Roman"/>
          <w:sz w:val="20"/>
          <w:szCs w:val="20"/>
        </w:rPr>
        <w:t xml:space="preserve"> Collection.</w:t>
      </w:r>
      <w:r w:rsidRPr="00A773A4">
        <w:rPr>
          <w:rFonts w:ascii="Times New Roman" w:hAnsi="Times New Roman" w:cs="Times New Roman"/>
          <w:i/>
          <w:iCs/>
          <w:sz w:val="20"/>
          <w:szCs w:val="20"/>
        </w:rPr>
        <w:t xml:space="preserve"> </w:t>
      </w:r>
      <w:r w:rsidRPr="00A773A4">
        <w:rPr>
          <w:rFonts w:ascii="Times New Roman" w:hAnsi="Times New Roman" w:cs="Times New Roman"/>
          <w:sz w:val="20"/>
          <w:szCs w:val="20"/>
        </w:rPr>
        <w:t>&lt;https://wellcomecollection.org/works/x6dd692a&gt; [accessed: 22 April 2025].</w:t>
      </w:r>
    </w:p>
    <w:p w14:paraId="1280F782" w14:textId="6486F5CF" w:rsidR="0016042C" w:rsidRDefault="0016042C">
      <w:pPr>
        <w:pStyle w:val="FootnoteText"/>
      </w:pPr>
    </w:p>
  </w:footnote>
  <w:footnote w:id="38">
    <w:p w14:paraId="4AFFA9A9" w14:textId="762C4D6F" w:rsidR="00FE1197" w:rsidRPr="007034DF" w:rsidRDefault="00FE1197" w:rsidP="007034DF">
      <w:pPr>
        <w:spacing w:line="480" w:lineRule="auto"/>
        <w:rPr>
          <w:rFonts w:ascii="Times New Roman" w:hAnsi="Times New Roman" w:cs="Times New Roman"/>
        </w:rPr>
      </w:pPr>
      <w:r>
        <w:rPr>
          <w:rStyle w:val="FootnoteReference"/>
        </w:rPr>
        <w:footnoteRef/>
      </w:r>
      <w:r>
        <w:t xml:space="preserve"> </w:t>
      </w:r>
      <w:r w:rsidR="00A72676" w:rsidRPr="007034DF">
        <w:rPr>
          <w:rFonts w:ascii="Times New Roman" w:hAnsi="Times New Roman" w:cs="Times New Roman"/>
          <w:sz w:val="20"/>
          <w:szCs w:val="20"/>
        </w:rPr>
        <w:t xml:space="preserve">Charles Bell Taylor, </w:t>
      </w:r>
      <w:r w:rsidR="00A72676" w:rsidRPr="007034DF">
        <w:rPr>
          <w:rFonts w:ascii="Times New Roman" w:hAnsi="Times New Roman" w:cs="Times New Roman"/>
          <w:i/>
          <w:iCs/>
          <w:sz w:val="20"/>
          <w:szCs w:val="20"/>
        </w:rPr>
        <w:t>Observations on the Contagious Diseases Act (women, not animals</w:t>
      </w:r>
      <w:proofErr w:type="gramStart"/>
      <w:r w:rsidR="00A72676" w:rsidRPr="007034DF">
        <w:rPr>
          <w:rFonts w:ascii="Times New Roman" w:hAnsi="Times New Roman" w:cs="Times New Roman"/>
          <w:i/>
          <w:iCs/>
          <w:sz w:val="20"/>
          <w:szCs w:val="20"/>
        </w:rPr>
        <w:t>) :</w:t>
      </w:r>
      <w:proofErr w:type="gramEnd"/>
      <w:r w:rsidR="00A72676" w:rsidRPr="007034DF">
        <w:rPr>
          <w:rFonts w:ascii="Times New Roman" w:hAnsi="Times New Roman" w:cs="Times New Roman"/>
          <w:i/>
          <w:iCs/>
          <w:sz w:val="20"/>
          <w:szCs w:val="20"/>
        </w:rPr>
        <w:t xml:space="preserve"> showing how the new law debases women, debauches men, destroys the liberty of the subject, and tends to increase disease, being a reply to Mr. W. Paul Swain's paper on the working of the Act at Devonport / by Charles Bell Taylor.</w:t>
      </w:r>
      <w:r w:rsidR="00A72676" w:rsidRPr="007034DF">
        <w:rPr>
          <w:rFonts w:ascii="Times New Roman" w:hAnsi="Times New Roman" w:cs="Times New Roman"/>
          <w:sz w:val="20"/>
          <w:szCs w:val="20"/>
        </w:rPr>
        <w:t xml:space="preserve"> Nottingham: To be obtained of Frederick Banks, (1869). </w:t>
      </w:r>
      <w:r w:rsidR="00CB3B10" w:rsidRPr="007034DF">
        <w:rPr>
          <w:rFonts w:ascii="Times New Roman" w:hAnsi="Times New Roman" w:cs="Times New Roman"/>
          <w:sz w:val="20"/>
          <w:szCs w:val="20"/>
        </w:rPr>
        <w:t>p. 6</w:t>
      </w:r>
      <w:r w:rsidR="00A72676" w:rsidRPr="007034DF">
        <w:rPr>
          <w:rFonts w:ascii="Times New Roman" w:hAnsi="Times New Roman" w:cs="Times New Roman"/>
          <w:sz w:val="20"/>
          <w:szCs w:val="20"/>
        </w:rPr>
        <w:t xml:space="preserve">.  Public Domain Mark. Source: </w:t>
      </w:r>
      <w:proofErr w:type="spellStart"/>
      <w:r w:rsidR="00A72676" w:rsidRPr="007034DF">
        <w:rPr>
          <w:rFonts w:ascii="Times New Roman" w:hAnsi="Times New Roman" w:cs="Times New Roman"/>
          <w:sz w:val="20"/>
          <w:szCs w:val="20"/>
        </w:rPr>
        <w:t>Wellcome</w:t>
      </w:r>
      <w:proofErr w:type="spellEnd"/>
      <w:r w:rsidR="00A72676" w:rsidRPr="007034DF">
        <w:rPr>
          <w:rFonts w:ascii="Times New Roman" w:hAnsi="Times New Roman" w:cs="Times New Roman"/>
          <w:sz w:val="20"/>
          <w:szCs w:val="20"/>
        </w:rPr>
        <w:t xml:space="preserve"> Collection.</w:t>
      </w:r>
      <w:r w:rsidR="00A72676" w:rsidRPr="007034DF">
        <w:rPr>
          <w:rFonts w:ascii="Times New Roman" w:hAnsi="Times New Roman" w:cs="Times New Roman"/>
          <w:i/>
          <w:iCs/>
          <w:sz w:val="20"/>
          <w:szCs w:val="20"/>
        </w:rPr>
        <w:t xml:space="preserve"> </w:t>
      </w:r>
      <w:r w:rsidR="00A72676" w:rsidRPr="007034DF">
        <w:rPr>
          <w:rFonts w:ascii="Times New Roman" w:hAnsi="Times New Roman" w:cs="Times New Roman"/>
          <w:sz w:val="20"/>
          <w:szCs w:val="20"/>
        </w:rPr>
        <w:t>&lt;https://wellcomecollection.org/works/x6dd692a&gt; [accessed: 22 April 2025].</w:t>
      </w:r>
    </w:p>
  </w:footnote>
  <w:footnote w:id="39">
    <w:p w14:paraId="3FA48FDF" w14:textId="1A16F730" w:rsidR="00BB6A96" w:rsidRPr="003F701D" w:rsidRDefault="00BB6A96" w:rsidP="003F701D">
      <w:pPr>
        <w:pStyle w:val="FootnoteText"/>
        <w:spacing w:line="360" w:lineRule="auto"/>
        <w:rPr>
          <w:rFonts w:ascii="Times New Roman" w:hAnsi="Times New Roman" w:cs="Times New Roman"/>
          <w:lang w:val="en-US"/>
        </w:rPr>
      </w:pPr>
      <w:r>
        <w:rPr>
          <w:rStyle w:val="FootnoteReference"/>
        </w:rPr>
        <w:footnoteRef/>
      </w:r>
      <w:r>
        <w:t xml:space="preserve"> </w:t>
      </w:r>
      <w:r w:rsidRPr="003F701D">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{"citationID":"F39xTQYO","properties":{"formattedCitation":"Walkowitz, {\\i{}Ebook of Prostitution and Victorian Society}, p. 93.","plainCitation":"Walkowitz, Ebook of Prostitution and Victorian Society, p. 93.","dontUpdate":true,"noteIndex":38},"citationItems":[{"id":534,"uris":["http://zotero.org/users/local/kYBUwi5k/items/86PVLM3H"],"itemData":{"id":534,"type":"book","ISBN":"978-0-511-09673-0","number-of-pages":"347","publisher":"Cambridge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Walkowitz,</w:t>
      </w:r>
      <w:r w:rsidRPr="003F701D">
        <w:rPr>
          <w:rFonts w:ascii="Times New Roman" w:hAnsi="Times New Roman" w:cs="Times New Roman"/>
          <w:i/>
          <w:iCs/>
          <w:kern w:val="0"/>
        </w:rPr>
        <w:t xml:space="preserve"> Prostitution and Victorian Society</w:t>
      </w:r>
      <w:r w:rsidRPr="003F701D">
        <w:rPr>
          <w:rFonts w:ascii="Times New Roman" w:hAnsi="Times New Roman" w:cs="Times New Roman"/>
          <w:kern w:val="0"/>
        </w:rPr>
        <w:t>, p. 93.</w:t>
      </w:r>
      <w:r w:rsidRPr="003F701D">
        <w:rPr>
          <w:rFonts w:ascii="Times New Roman" w:hAnsi="Times New Roman" w:cs="Times New Roman"/>
        </w:rPr>
        <w:fldChar w:fldCharType="end"/>
      </w:r>
    </w:p>
  </w:footnote>
  <w:footnote w:id="40">
    <w:p w14:paraId="4ABEDF7E" w14:textId="4329736B" w:rsidR="005D263D" w:rsidRPr="003F701D" w:rsidRDefault="005D263D" w:rsidP="003F701D">
      <w:pPr>
        <w:pStyle w:val="FootnoteText"/>
        <w:spacing w:line="360" w:lineRule="auto"/>
        <w:rPr>
          <w:rFonts w:ascii="Times New Roman" w:hAnsi="Times New Roman" w:cs="Times New Roman"/>
        </w:rPr>
      </w:pPr>
      <w:r w:rsidRPr="003F701D">
        <w:rPr>
          <w:rStyle w:val="FootnoteReference"/>
          <w:rFonts w:ascii="Times New Roman" w:hAnsi="Times New Roman" w:cs="Times New Roman"/>
        </w:rPr>
        <w:footnoteRef/>
      </w:r>
      <w:r w:rsidRPr="003F701D">
        <w:rPr>
          <w:rFonts w:ascii="Times New Roman" w:hAnsi="Times New Roman" w:cs="Times New Roman"/>
        </w:rPr>
        <w:t xml:space="preserve"> </w:t>
      </w:r>
      <w:r w:rsidRPr="003F701D">
        <w:rPr>
          <w:rFonts w:ascii="Times New Roman" w:hAnsi="Times New Roman" w:cs="Times New Roman"/>
        </w:rPr>
        <w:fldChar w:fldCharType="begin"/>
      </w:r>
      <w:r w:rsidR="00D91ACC" w:rsidRPr="003F701D">
        <w:rPr>
          <w:rFonts w:ascii="Times New Roman" w:hAnsi="Times New Roman" w:cs="Times New Roman"/>
        </w:rPr>
        <w:instrText xml:space="preserve"> ADDIN ZOTERO_ITEM CSL_CITATION {"citationID":"ROZ27Uuu","properties":{"formattedCitation":"Digby, \\uc0\\u8216{}Victorian Values and Women in Public and Private\\uc0\\u8217{}, p. 202.","plainCitation":"Digby, ‘Victorian Values and Women in Public and Private’, p. 202.","noteIndex":31},"citationItems":[{"id":430,"uris":["http://zotero.org/users/local/kYBUwi5k/items/EYX5SU24"],"itemData":{"id":430,"type":"article-journal","container-title":"Proceedings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Private","volume":"78","author":[{"family":"Digby","given":"Anne"}],"issued":{"date-parts":[["1992"]]}},"locator":"202"}],"schema":"https://github.com/citation-style-language/schema/raw/master/csl-citation.json"}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Digby, ‘Victorian Values and Women in Public and Private’, p. 202.</w:t>
      </w:r>
      <w:r w:rsidRPr="003F701D">
        <w:rPr>
          <w:rFonts w:ascii="Times New Roman" w:hAnsi="Times New Roman" w:cs="Times New Roman"/>
        </w:rPr>
        <w:fldChar w:fldCharType="end"/>
      </w:r>
    </w:p>
    <w:p w14:paraId="1790D026" w14:textId="333EC7C8" w:rsidR="005D263D" w:rsidRPr="003F701D" w:rsidRDefault="005D263D" w:rsidP="003F701D">
      <w:pPr>
        <w:pStyle w:val="FootnoteText"/>
        <w:spacing w:line="360" w:lineRule="auto"/>
        <w:rPr>
          <w:rFonts w:ascii="Times New Roman" w:hAnsi="Times New Roman" w:cs="Times New Roman"/>
          <w:lang w:val="en-US"/>
        </w:rPr>
      </w:pPr>
      <w:r w:rsidRPr="003F701D">
        <w:rPr>
          <w:rFonts w:ascii="Times New Roman" w:hAnsi="Times New Roman" w:cs="Times New Roman"/>
          <w:lang w:val="en-US"/>
        </w:rPr>
        <w:fldChar w:fldCharType="begin"/>
      </w:r>
      <w:r w:rsidR="00D91ACC" w:rsidRPr="003F701D">
        <w:rPr>
          <w:rFonts w:ascii="Times New Roman" w:hAnsi="Times New Roman" w:cs="Times New Roman"/>
          <w:lang w:val="en-US"/>
        </w:rPr>
        <w:instrText xml:space="preserve"> ADDIN ZOTERO_ITEM CSL_CITATION {"citationID":"UHmLEctu","properties":{"formattedCitation":"Walkowitz, {\\i{}Ebook of Prostitution and Victorian Society}, p. 91.","plainCitation":"Walkowitz, Ebook of Prostitution and Victorian Society, p. 91.","dontUpdate":true,"noteIndex":31},"citationItems":[{"id":534,"uris":["http://zotero.org/users/local/kYBUwi5k/items/86PVLM3H"],"itemData":{"id":534,"type":"book","ISBN":"978-0-511-09673-0","number-of-pages":"347","publisher":"Cambridge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R."}],"accessed":{"date-parts":[["2025",4,22]]},"issued":{"date-parts":[["1980"]]}},"locator":"91"}],"schema":"https://github.com/citation-style-language/schema/raw/master/csl-citation.json"} </w:instrText>
      </w:r>
      <w:r w:rsidRPr="003F701D">
        <w:rPr>
          <w:rFonts w:ascii="Times New Roman" w:hAnsi="Times New Roman" w:cs="Times New Roman"/>
          <w:lang w:val="en-US"/>
        </w:rPr>
        <w:fldChar w:fldCharType="separate"/>
      </w:r>
      <w:r w:rsidRPr="003F701D">
        <w:rPr>
          <w:rFonts w:ascii="Times New Roman" w:hAnsi="Times New Roman" w:cs="Times New Roman"/>
          <w:kern w:val="0"/>
        </w:rPr>
        <w:t xml:space="preserve">Walkowitz, </w:t>
      </w:r>
      <w:r w:rsidRPr="003F701D">
        <w:rPr>
          <w:rFonts w:ascii="Times New Roman" w:hAnsi="Times New Roman" w:cs="Times New Roman"/>
          <w:i/>
          <w:iCs/>
          <w:kern w:val="0"/>
        </w:rPr>
        <w:t>Prostitution and Victorian Society</w:t>
      </w:r>
      <w:r w:rsidRPr="003F701D">
        <w:rPr>
          <w:rFonts w:ascii="Times New Roman" w:hAnsi="Times New Roman" w:cs="Times New Roman"/>
          <w:kern w:val="0"/>
        </w:rPr>
        <w:t>, p. 91.</w:t>
      </w:r>
      <w:r w:rsidRPr="003F701D">
        <w:rPr>
          <w:rFonts w:ascii="Times New Roman" w:hAnsi="Times New Roman" w:cs="Times New Roman"/>
          <w:lang w:val="en-US"/>
        </w:rPr>
        <w:fldChar w:fldCharType="end"/>
      </w:r>
    </w:p>
    <w:p w14:paraId="6C7720C1" w14:textId="790D35CD" w:rsidR="009404BF" w:rsidRPr="0053113C" w:rsidRDefault="009404BF" w:rsidP="003F701D">
      <w:pPr>
        <w:pStyle w:val="FootnoteText"/>
        <w:spacing w:line="360" w:lineRule="auto"/>
        <w:rPr>
          <w:lang w:val="en-US"/>
        </w:rPr>
      </w:pPr>
      <w:r w:rsidRPr="003F701D">
        <w:rPr>
          <w:rFonts w:ascii="Times New Roman" w:hAnsi="Times New Roman" w:cs="Times New Roman"/>
          <w:lang w:val="en-US"/>
        </w:rPr>
        <w:fldChar w:fldCharType="begin"/>
      </w:r>
      <w:r w:rsidR="00D91ACC" w:rsidRPr="003F701D">
        <w:rPr>
          <w:rFonts w:ascii="Times New Roman" w:hAnsi="Times New Roman" w:cs="Times New Roman"/>
          <w:lang w:val="en-US"/>
        </w:rPr>
        <w:instrText xml:space="preserve"> ADDIN ZOTERO_ITEM CSL_CITATION {"citationID":"upeGNO9R","properties":{"formattedCitation":"Walkowitz, {\\i{}Ebook of Prostitution and Victorian Society}, p. 93.","plainCitation":"Walkowitz, Ebook of Prostitution and Victorian Society, p. 93.","noteIndex":31},"citationItems":[{"id":534,"uris":["http://zotero.org/users/local/kYBUwi5k/items/86PVLM3H"],"itemData":{"id":534,"type":"book","ISBN":"978-0-511-09673-0","number-of-pages":"347","publisher":"Cambridge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3F701D">
        <w:rPr>
          <w:rFonts w:ascii="Times New Roman" w:hAnsi="Times New Roman" w:cs="Times New Roman"/>
          <w:lang w:val="en-US"/>
        </w:rPr>
        <w:fldChar w:fldCharType="separate"/>
      </w:r>
      <w:r w:rsidRPr="003F701D">
        <w:rPr>
          <w:rFonts w:ascii="Times New Roman" w:hAnsi="Times New Roman" w:cs="Times New Roman"/>
          <w:kern w:val="0"/>
        </w:rPr>
        <w:t>Walkowitz,</w:t>
      </w:r>
      <w:r w:rsidR="003F701D" w:rsidRPr="003F701D">
        <w:rPr>
          <w:rFonts w:ascii="Times New Roman" w:hAnsi="Times New Roman" w:cs="Times New Roman"/>
          <w:kern w:val="0"/>
        </w:rPr>
        <w:t xml:space="preserve"> </w:t>
      </w:r>
      <w:r w:rsidRPr="003F701D">
        <w:rPr>
          <w:rFonts w:ascii="Times New Roman" w:hAnsi="Times New Roman" w:cs="Times New Roman"/>
          <w:i/>
          <w:iCs/>
          <w:kern w:val="0"/>
        </w:rPr>
        <w:t>Prostitution and Victorian Society</w:t>
      </w:r>
      <w:r w:rsidRPr="003F701D">
        <w:rPr>
          <w:rFonts w:ascii="Times New Roman" w:hAnsi="Times New Roman" w:cs="Times New Roman"/>
          <w:kern w:val="0"/>
        </w:rPr>
        <w:t>, p. 93.</w:t>
      </w:r>
      <w:r w:rsidRPr="003F701D">
        <w:rPr>
          <w:rFonts w:ascii="Times New Roman" w:hAnsi="Times New Roman" w:cs="Times New Roman"/>
          <w:lang w:val="en-US"/>
        </w:rPr>
        <w:fldChar w:fldCharType="end"/>
      </w:r>
    </w:p>
  </w:footnote>
  <w:footnote w:id="41">
    <w:p w14:paraId="3F606BD8" w14:textId="04EA1249" w:rsidR="00313FEB" w:rsidRPr="008C351F" w:rsidRDefault="00313FEB" w:rsidP="008C351F">
      <w:pPr>
        <w:pStyle w:val="FootnoteText"/>
        <w:spacing w:line="360" w:lineRule="auto"/>
        <w:rPr>
          <w:rFonts w:ascii="Times New Roman" w:hAnsi="Times New Roman" w:cs="Times New Roman"/>
          <w:lang w:val="en-US"/>
        </w:rPr>
      </w:pPr>
      <w:r>
        <w:rPr>
          <w:rStyle w:val="FootnoteReference"/>
        </w:rPr>
        <w:footnoteRef/>
      </w:r>
      <w:r>
        <w:t xml:space="preserve"> </w:t>
      </w:r>
      <w:r w:rsidRPr="008C351F">
        <w:rPr>
          <w:rFonts w:ascii="Times New Roman" w:hAnsi="Times New Roman" w:cs="Times New Roman"/>
        </w:rPr>
        <w:fldChar w:fldCharType="begin"/>
      </w:r>
      <w:r w:rsidR="00D91ACC" w:rsidRPr="008C351F">
        <w:rPr>
          <w:rFonts w:ascii="Times New Roman" w:hAnsi="Times New Roman" w:cs="Times New Roman"/>
        </w:rPr>
        <w:instrText xml:space="preserve"> ADDIN ZOTERO_ITEM CSL_CITATION {"citationID":"hNY8qZv7","properties":{"formattedCitation":"Walkowitz, {\\i{}Ebook of Prostitution and Victorian Society}, p. 93.","plainCitation":"Walkowitz, Ebook of Prostitution and Victorian Society, p. 93.","noteIndex":32},"citationItems":[{"id":534,"uris":["http://zotero.org/users/local/kYBUwi5k/items/86PVLM3H"],"itemData":{"id":534,"type":"book","ISBN":"978-0-511-09673-0","number-of-pages":"347","publisher":"Cambridge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8C351F">
        <w:rPr>
          <w:rFonts w:ascii="Times New Roman" w:hAnsi="Times New Roman" w:cs="Times New Roman"/>
        </w:rPr>
        <w:fldChar w:fldCharType="separate"/>
      </w:r>
      <w:r w:rsidRPr="008C351F">
        <w:rPr>
          <w:rFonts w:ascii="Times New Roman" w:hAnsi="Times New Roman" w:cs="Times New Roman"/>
          <w:kern w:val="0"/>
        </w:rPr>
        <w:t xml:space="preserve">Walkowitz, </w:t>
      </w:r>
      <w:r w:rsidRPr="008C351F">
        <w:rPr>
          <w:rFonts w:ascii="Times New Roman" w:hAnsi="Times New Roman" w:cs="Times New Roman"/>
          <w:i/>
          <w:iCs/>
          <w:kern w:val="0"/>
        </w:rPr>
        <w:t>Prostitution and Victorian Society</w:t>
      </w:r>
      <w:r w:rsidRPr="008C351F">
        <w:rPr>
          <w:rFonts w:ascii="Times New Roman" w:hAnsi="Times New Roman" w:cs="Times New Roman"/>
          <w:kern w:val="0"/>
        </w:rPr>
        <w:t>, p. 93.</w:t>
      </w:r>
      <w:r w:rsidRPr="008C351F">
        <w:rPr>
          <w:rFonts w:ascii="Times New Roman" w:hAnsi="Times New Roman" w:cs="Times New Roman"/>
        </w:rPr>
        <w:fldChar w:fldCharType="end"/>
      </w:r>
    </w:p>
  </w:footnote>
  <w:footnote w:id="42">
    <w:p w14:paraId="09EBB4F5" w14:textId="1F80295F" w:rsidR="00426F31" w:rsidRPr="00C930AE" w:rsidRDefault="00426F31" w:rsidP="008C351F">
      <w:pPr>
        <w:pStyle w:val="FootnoteText"/>
        <w:spacing w:line="360" w:lineRule="auto"/>
        <w:rPr>
          <w:lang w:val="en-US"/>
        </w:rPr>
      </w:pPr>
      <w:r w:rsidRPr="008C351F">
        <w:rPr>
          <w:rStyle w:val="FootnoteReference"/>
          <w:rFonts w:ascii="Times New Roman" w:hAnsi="Times New Roman" w:cs="Times New Roman"/>
        </w:rPr>
        <w:footnoteRef/>
      </w:r>
      <w:r w:rsidRPr="008C351F">
        <w:rPr>
          <w:rFonts w:ascii="Times New Roman" w:hAnsi="Times New Roman" w:cs="Times New Roman"/>
        </w:rPr>
        <w:t xml:space="preserve"> </w:t>
      </w:r>
      <w:r w:rsidRPr="008C351F">
        <w:rPr>
          <w:rFonts w:ascii="Times New Roman" w:hAnsi="Times New Roman" w:cs="Times New Roman"/>
        </w:rPr>
        <w:fldChar w:fldCharType="begin"/>
      </w:r>
      <w:r w:rsidR="00D91ACC" w:rsidRPr="008C351F">
        <w:rPr>
          <w:rFonts w:ascii="Times New Roman" w:hAnsi="Times New Roman" w:cs="Times New Roman"/>
        </w:rPr>
        <w:instrText xml:space="preserve"> ADDIN ZOTERO_ITEM CSL_CITATION {"citationID":"WrDCePbq","properties":{"formattedCitation":"Barbara Caine, {\\i{}Victoran Feminist} (Oxford University Press, 1992), p. 170.","plainCitation":"Barbara Caine, Victoran Feminist (Oxford University Press, 1992), p. 170.","noteIndex":33},"citationItems":[{"id":557,"uris":["http://zotero.org/users/local/kYBUwi5k/items/XZSZNCUA"],"itemData":{"id":557,"type":"book","event-place":"New York","number-of-pages":"284","publisher":"Oxford University Press","publisher-place":"New York","title":"Victoran Feminist","author":[{"family":"Caine","given":"Barbara"}],"issued":{"date-parts":[["1992"]]}},"locator":"170"}],"schema":"https://github.com/citation-style-language/schema/raw/master/csl-citation.json"} </w:instrText>
      </w:r>
      <w:r w:rsidRPr="008C351F">
        <w:rPr>
          <w:rFonts w:ascii="Times New Roman" w:hAnsi="Times New Roman" w:cs="Times New Roman"/>
        </w:rPr>
        <w:fldChar w:fldCharType="separate"/>
      </w:r>
      <w:r w:rsidRPr="008C351F">
        <w:rPr>
          <w:rFonts w:ascii="Times New Roman" w:hAnsi="Times New Roman" w:cs="Times New Roman"/>
          <w:kern w:val="0"/>
        </w:rPr>
        <w:t xml:space="preserve">Barbara Caine, </w:t>
      </w:r>
      <w:r w:rsidR="008C351F" w:rsidRPr="008C351F">
        <w:rPr>
          <w:rFonts w:ascii="Times New Roman" w:hAnsi="Times New Roman" w:cs="Times New Roman"/>
          <w:i/>
          <w:iCs/>
          <w:kern w:val="0"/>
        </w:rPr>
        <w:t>Victorian</w:t>
      </w:r>
      <w:r w:rsidRPr="008C351F">
        <w:rPr>
          <w:rFonts w:ascii="Times New Roman" w:hAnsi="Times New Roman" w:cs="Times New Roman"/>
          <w:i/>
          <w:iCs/>
          <w:kern w:val="0"/>
        </w:rPr>
        <w:t xml:space="preserve"> Feminist</w:t>
      </w:r>
      <w:r w:rsidRPr="008C351F">
        <w:rPr>
          <w:rFonts w:ascii="Times New Roman" w:hAnsi="Times New Roman" w:cs="Times New Roman"/>
          <w:kern w:val="0"/>
        </w:rPr>
        <w:t xml:space="preserve"> (</w:t>
      </w:r>
      <w:r w:rsidR="008C351F" w:rsidRPr="008C351F">
        <w:rPr>
          <w:rFonts w:ascii="Times New Roman" w:hAnsi="Times New Roman" w:cs="Times New Roman"/>
          <w:kern w:val="0"/>
        </w:rPr>
        <w:t xml:space="preserve">New York: </w:t>
      </w:r>
      <w:r w:rsidRPr="008C351F">
        <w:rPr>
          <w:rFonts w:ascii="Times New Roman" w:hAnsi="Times New Roman" w:cs="Times New Roman"/>
          <w:kern w:val="0"/>
        </w:rPr>
        <w:t>Oxford University Press, 1992), p. 170.</w:t>
      </w:r>
      <w:r w:rsidRPr="008C351F">
        <w:rPr>
          <w:rFonts w:ascii="Times New Roman" w:hAnsi="Times New Roman" w:cs="Times New Roman"/>
        </w:rPr>
        <w:fldChar w:fldCharType="end"/>
      </w:r>
    </w:p>
  </w:footnote>
  <w:footnote w:id="43">
    <w:p w14:paraId="0675C803" w14:textId="2C74656B" w:rsidR="0043395D" w:rsidRPr="000B7B3F" w:rsidRDefault="0043395D" w:rsidP="000B7B3F">
      <w:pPr>
        <w:pStyle w:val="FootnoteText"/>
        <w:spacing w:line="360" w:lineRule="auto"/>
        <w:rPr>
          <w:rFonts w:ascii="Times New Roman" w:hAnsi="Times New Roman" w:cs="Times New Roman"/>
          <w:lang w:val="en-US"/>
        </w:rPr>
      </w:pPr>
      <w:r>
        <w:rPr>
          <w:rStyle w:val="FootnoteReference"/>
        </w:rPr>
        <w:footnoteRef/>
      </w:r>
      <w: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{"citationID":"gAKnEnDi","properties":{"formattedCitation":"Liggins, \\uc0\\u8216{}Prostitution and Social Purity in the 1880s and 1890s\\uc0\\u8217{}, p. 40.","plainCitation":"Liggins, ‘Prostitution and Social Purity in the 1880s and 1890s’, p. 40.","noteIndex":34},"citationItems":[{"id":490,"uris":["http://zotero.org/users/local/kYBUwi5k/items/2G98ZX4Y"],"itemData":{"id":490,"type":"article-journal","container-title":"Critical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0B7B3F">
        <w:rPr>
          <w:rFonts w:ascii="Times New Roman" w:hAnsi="Times New Roman" w:cs="Times New Roman"/>
        </w:rPr>
        <w:fldChar w:fldCharType="separate"/>
      </w:r>
      <w:r w:rsidR="00C553DB" w:rsidRPr="000B7B3F">
        <w:rPr>
          <w:rFonts w:ascii="Times New Roman" w:hAnsi="Times New Roman" w:cs="Times New Roman"/>
          <w:kern w:val="0"/>
        </w:rPr>
        <w:t>Liggins, ‘Prostitution and Social Purity in the 1880s and 1890s’, p. 40.</w:t>
      </w:r>
      <w:r w:rsidRPr="000B7B3F">
        <w:rPr>
          <w:rFonts w:ascii="Times New Roman" w:hAnsi="Times New Roman" w:cs="Times New Roman"/>
        </w:rPr>
        <w:fldChar w:fldCharType="end"/>
      </w:r>
    </w:p>
  </w:footnote>
  <w:footnote w:id="44">
    <w:p w14:paraId="23511182" w14:textId="7DA5C154" w:rsidR="00E003C3" w:rsidRPr="000B7B3F" w:rsidRDefault="00E003C3"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{"citationID":"IOSZqU3Q","properties":{"formattedCitation":"Walkowitz, {\\i{}Ebook of Prostitution and Victorian Society}, pp. 98\\uc0\\u8211{}99.","plainCitation":"Walkowitz, Ebook of Prostitution and Victorian Society, pp. 98–99.","noteIndex":35},"citationItems":[{"id":534,"uris":["http://zotero.org/users/local/kYBUwi5k/items/86PVLM3H"],"itemData":{"id":534,"type":"book","ISBN":"978-0-511-09673-0","number-of-pages":"347","publisher":"Cambridge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R."}],"accessed":{"date-parts":[["2025",4,22]]},"issued":{"date-parts":[["1980"]]}},"locator":"98-99"}],"schema":"https://github.com/citation-style-language/schema/raw/master/csl-citation.json"} </w:instrText>
      </w:r>
      <w:r w:rsidRPr="000B7B3F">
        <w:rPr>
          <w:rFonts w:ascii="Times New Roman" w:hAnsi="Times New Roman" w:cs="Times New Roman"/>
        </w:rPr>
        <w:fldChar w:fldCharType="separate"/>
      </w:r>
      <w:r w:rsidR="00F56AAC" w:rsidRPr="000B7B3F">
        <w:rPr>
          <w:rFonts w:ascii="Times New Roman" w:hAnsi="Times New Roman" w:cs="Times New Roman"/>
          <w:kern w:val="0"/>
        </w:rPr>
        <w:t xml:space="preserve">Walkowitz, </w:t>
      </w:r>
      <w:r w:rsidR="00F56AAC" w:rsidRPr="000B7B3F">
        <w:rPr>
          <w:rFonts w:ascii="Times New Roman" w:hAnsi="Times New Roman" w:cs="Times New Roman"/>
          <w:i/>
          <w:iCs/>
          <w:kern w:val="0"/>
        </w:rPr>
        <w:t>Prostitution</w:t>
      </w:r>
      <w:r w:rsidRPr="000B7B3F">
        <w:rPr>
          <w:rFonts w:ascii="Times New Roman" w:hAnsi="Times New Roman" w:cs="Times New Roman"/>
          <w:i/>
          <w:iCs/>
          <w:kern w:val="0"/>
        </w:rPr>
        <w:t xml:space="preserve"> and Victorian Society</w:t>
      </w:r>
      <w:r w:rsidRPr="000B7B3F">
        <w:rPr>
          <w:rFonts w:ascii="Times New Roman" w:hAnsi="Times New Roman" w:cs="Times New Roman"/>
          <w:kern w:val="0"/>
        </w:rPr>
        <w:t>, pp. 98–99.</w:t>
      </w:r>
      <w:r w:rsidRPr="000B7B3F">
        <w:rPr>
          <w:rFonts w:ascii="Times New Roman" w:hAnsi="Times New Roman" w:cs="Times New Roman"/>
        </w:rPr>
        <w:fldChar w:fldCharType="end"/>
      </w:r>
    </w:p>
  </w:footnote>
  <w:footnote w:id="45">
    <w:p w14:paraId="335CF8C5" w14:textId="27207A50" w:rsidR="00A67E9C" w:rsidRPr="000B7B3F" w:rsidRDefault="00A67E9C" w:rsidP="000B7B3F">
      <w:pPr>
        <w:pStyle w:val="FootnoteText"/>
        <w:spacing w:line="360" w:lineRule="auto"/>
        <w:rPr>
          <w:rFonts w:ascii="Times New Roman" w:hAnsi="Times New Roman" w:cs="Times New Roman"/>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{"citationID":"rpn0SxH8","properties":{"formattedCitation":"Walkowitz, {\\i{}Ebook of Prostitution and Victorian Society}, p. 99.","plainCitation":"Walkowitz, Ebook of Prostitution and Victorian Society, p. 99.","noteIndex":36},"citationItems":[{"id":534,"uris":["http://zotero.org/users/local/kYBUwi5k/items/86PVLM3H"],"itemData":{"id":534,"type":"book","ISBN":"978-0-511-09673-0","number-of-pages":"347","publisher":"Cambridge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 xml:space="preserve">Walkowitz, </w:t>
      </w:r>
      <w:r w:rsidRPr="000B7B3F">
        <w:rPr>
          <w:rFonts w:ascii="Times New Roman" w:hAnsi="Times New Roman" w:cs="Times New Roman"/>
          <w:i/>
          <w:iCs/>
          <w:kern w:val="0"/>
        </w:rPr>
        <w:t>Prostitution and Victorian Society</w:t>
      </w:r>
      <w:r w:rsidRPr="000B7B3F">
        <w:rPr>
          <w:rFonts w:ascii="Times New Roman" w:hAnsi="Times New Roman" w:cs="Times New Roman"/>
          <w:kern w:val="0"/>
        </w:rPr>
        <w:t>, p. 99.</w:t>
      </w:r>
      <w:r w:rsidRPr="000B7B3F">
        <w:rPr>
          <w:rFonts w:ascii="Times New Roman" w:hAnsi="Times New Roman" w:cs="Times New Roman"/>
        </w:rPr>
        <w:fldChar w:fldCharType="end"/>
      </w:r>
    </w:p>
  </w:footnote>
  <w:footnote w:id="46">
    <w:p w14:paraId="026CE4DA" w14:textId="2A56F30C" w:rsidR="00FF7163" w:rsidRPr="000B7B3F" w:rsidRDefault="00FF7163"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{"citationID":"XyJVDQbJ","properties":{"formattedCitation":"Harrison, \\uc0\\u8216{}Philanthropy and the Victorians\\uc0\\u8217{}, p. 364.","plainCitation":"Harrison, ‘Philanthropy and the Victorians’, p. 364.","noteIndex":37},"citationItems":[{"id":481,"uris":["http://zotero.org/users/local/kYBUwi5k/items/3HJ6QBE8"],"itemData":{"id":481,"type":"article-journal","container-title":"Victorian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Victorians","volume":"9","author":[{"family":"Harrison","given":"Brian"}],"issued":{"date-parts":[["1966"]]}},"locator":"364"}],"schema":"https://github.com/citation-style-language/schema/raw/master/csl-citation.json"}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Harrison, ‘Philanthropy and the Victorians’, p. 364.</w:t>
      </w:r>
      <w:r w:rsidRPr="000B7B3F">
        <w:rPr>
          <w:rFonts w:ascii="Times New Roman" w:hAnsi="Times New Roman" w:cs="Times New Roman"/>
        </w:rPr>
        <w:fldChar w:fldCharType="end"/>
      </w:r>
    </w:p>
  </w:footnote>
  <w:footnote w:id="47">
    <w:p w14:paraId="602FBB57" w14:textId="2782DFF4" w:rsidR="006C2D0F" w:rsidRPr="000B7B3F" w:rsidRDefault="006C2D0F" w:rsidP="000B7B3F">
      <w:pPr>
        <w:pStyle w:val="FootnoteText"/>
        <w:spacing w:line="360" w:lineRule="auto"/>
        <w:rPr>
          <w:rFonts w:ascii="Times New Roman" w:hAnsi="Times New Roman" w:cs="Times New Roman"/>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{"citationID":"TMjP1Xb2","properties":{"formattedCitation":"Walkowitz, {\\i{}Ebook of Prostitution and Victorian Society}, p. 99.","plainCitation":"Walkowitz, Ebook of Prostitution and Victorian Society, p. 99.","noteIndex":38},"citationItems":[{"id":534,"uris":["http://zotero.org/users/local/kYBUwi5k/items/86PVLM3H"],"itemData":{"id":534,"type":"book","ISBN":"978-0-511-09673-0","number-of-pages":"347","publisher":"Cambridge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 xml:space="preserve">Walkowitz, </w:t>
      </w:r>
      <w:r w:rsidRPr="000B7B3F">
        <w:rPr>
          <w:rFonts w:ascii="Times New Roman" w:hAnsi="Times New Roman" w:cs="Times New Roman"/>
          <w:i/>
          <w:iCs/>
          <w:kern w:val="0"/>
        </w:rPr>
        <w:t>Prostitution and Victorian Society</w:t>
      </w:r>
      <w:r w:rsidRPr="000B7B3F">
        <w:rPr>
          <w:rFonts w:ascii="Times New Roman" w:hAnsi="Times New Roman" w:cs="Times New Roman"/>
          <w:kern w:val="0"/>
        </w:rPr>
        <w:t>, p. 99.</w:t>
      </w:r>
      <w:r w:rsidRPr="000B7B3F">
        <w:rPr>
          <w:rFonts w:ascii="Times New Roman" w:hAnsi="Times New Roman" w:cs="Times New Roman"/>
        </w:rPr>
        <w:fldChar w:fldCharType="end"/>
      </w:r>
    </w:p>
  </w:footnote>
  <w:footnote w:id="48">
    <w:p w14:paraId="25A479BD" w14:textId="26304792" w:rsidR="007B6AF7" w:rsidRPr="000B7B3F" w:rsidRDefault="007B6AF7"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{"citationID":"2ONqdD9O","properties":{"formattedCitation":"Lucy Bland, {\\i{}Banishing the Beast: English Feminism and Exual Morality 1885-1914} (Penguin Books, 1995), p. 397.","plainCitation":"Lucy Bland, Banishing the Beast: English Feminism and Exual Morality 1885-1914 (Penguin Books, 1995), p. 397.","noteIndex":47},"citationItems":[{"id":455,"uris":["http://zotero.org/users/local/kYBUwi5k/items/XMSTBLDG"],"itemData":{"id":455,"type":"book","event-place":"London","language":"en","number-of-pages":"410","publisher":"Penguin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1885-1914","author":[{"family":"Bland","given":"Lucy"}],"accessed":{"date-parts":[["2025",4,11]]},"issued":{"date-parts":[["1995"]]}},"locator":"397"}],"schema":"https://github.com/citation-style-language/schema/raw/master/csl-citation.json"} </w:instrText>
      </w:r>
      <w:r w:rsidRPr="000B7B3F">
        <w:rPr>
          <w:rFonts w:ascii="Times New Roman" w:hAnsi="Times New Roman" w:cs="Times New Roman"/>
        </w:rPr>
        <w:fldChar w:fldCharType="separate"/>
      </w:r>
      <w:r w:rsidR="00E37B64" w:rsidRPr="00E37B64">
        <w:rPr>
          <w:rFonts w:ascii="Times New Roman" w:hAnsi="Times New Roman" w:cs="Times New Roman"/>
          <w:kern w:val="0"/>
        </w:rPr>
        <w:t xml:space="preserve">Lucy Bland, </w:t>
      </w:r>
      <w:r w:rsidR="00E37B64" w:rsidRPr="00E37B64">
        <w:rPr>
          <w:rFonts w:ascii="Times New Roman" w:hAnsi="Times New Roman" w:cs="Times New Roman"/>
          <w:i/>
          <w:iCs/>
          <w:kern w:val="0"/>
        </w:rPr>
        <w:t xml:space="preserve">Banishing the Beast: English Feminism and </w:t>
      </w:r>
      <w:r w:rsidR="00E80FD2">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xml:space="preserve"> (</w:t>
      </w:r>
      <w:r w:rsidR="00E80FD2">
        <w:rPr>
          <w:rFonts w:ascii="Times New Roman" w:hAnsi="Times New Roman" w:cs="Times New Roman"/>
          <w:kern w:val="0"/>
        </w:rPr>
        <w:t xml:space="preserve">London: </w:t>
      </w:r>
      <w:r w:rsidR="00E37B64" w:rsidRPr="00E37B64">
        <w:rPr>
          <w:rFonts w:ascii="Times New Roman" w:hAnsi="Times New Roman" w:cs="Times New Roman"/>
          <w:kern w:val="0"/>
        </w:rPr>
        <w:t>Penguin Books, 1995), p. 397.</w:t>
      </w:r>
      <w:r w:rsidRPr="000B7B3F">
        <w:rPr>
          <w:rFonts w:ascii="Times New Roman" w:hAnsi="Times New Roman" w:cs="Times New Roman"/>
        </w:rPr>
        <w:fldChar w:fldCharType="end"/>
      </w:r>
    </w:p>
  </w:footnote>
  <w:footnote w:id="49">
    <w:p w14:paraId="4DDB32C0" w14:textId="1DCBCB4C" w:rsidR="005B1EA5" w:rsidRPr="000E62E5" w:rsidRDefault="005B1EA5" w:rsidP="000E62E5">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E62E5">
        <w:rPr>
          <w:rFonts w:ascii="Times New Roman" w:hAnsi="Times New Roman" w:cs="Times New Roman"/>
        </w:rPr>
        <w:fldChar w:fldCharType="begin"/>
      </w:r>
      <w:r w:rsidR="00D91ACC" w:rsidRPr="000E62E5">
        <w:rPr>
          <w:rFonts w:ascii="Times New Roman" w:hAnsi="Times New Roman" w:cs="Times New Roman"/>
        </w:rPr>
        <w:instrText xml:space="preserve"> ADDIN ZOTERO_ITEM CSL_CITATION {"citationID":"IC4RLxmH","properties":{"formattedCitation":"Liggins, \\uc0\\u8216{}Prostitution and Social Purity in the 1880s and 1890s\\uc0\\u8217{}, pp. 42\\uc0\\u8211{}43.","plainCitation":"Liggins, ‘Prostitution and Social Purity in the 1880s and 1890s’, pp. 42–43.","noteIndex":40},"citationItems":[{"id":490,"uris":["http://zotero.org/users/local/kYBUwi5k/items/2G98ZX4Y"],"itemData":{"id":490,"type":"article-journal","container-title":"Critical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42-43"}],"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Liggins, ‘Prostitution and Social Purity in the 1880s and 1890s’, pp. 42–43.</w:t>
      </w:r>
      <w:r w:rsidRPr="000E62E5">
        <w:rPr>
          <w:rFonts w:ascii="Times New Roman" w:hAnsi="Times New Roman" w:cs="Times New Roman"/>
        </w:rPr>
        <w:fldChar w:fldCharType="end"/>
      </w:r>
    </w:p>
  </w:footnote>
  <w:footnote w:id="50">
    <w:p w14:paraId="572B90E7" w14:textId="2EA66212" w:rsidR="00385033" w:rsidRPr="000E62E5" w:rsidRDefault="00385033"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D91ACC" w:rsidRPr="000E62E5">
        <w:rPr>
          <w:rFonts w:ascii="Times New Roman" w:hAnsi="Times New Roman" w:cs="Times New Roman"/>
        </w:rPr>
        <w:instrText xml:space="preserve"> ADDIN ZOTERO_ITEM CSL_CITATION {"citationID":"8dUBR11N","properties":{"formattedCitation":"Liggins, \\uc0\\u8216{}Prostitution and Social Purity in the 1880s and 1890s\\uc0\\u8217{}, p. 40.","plainCitation":"Liggins, ‘Prostitution and Social Purity in the 1880s and 1890s’, p. 40.","noteIndex":41},"citationItems":[{"id":490,"uris":["http://zotero.org/users/local/kYBUwi5k/items/2G98ZX4Y"],"itemData":{"id":490,"type":"article-journal","container-title":"Critical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Liggins, ‘Prostitution and Social Purity in the 1880s and 1890s’, p. 40.</w:t>
      </w:r>
      <w:r w:rsidRPr="000E62E5">
        <w:rPr>
          <w:rFonts w:ascii="Times New Roman" w:hAnsi="Times New Roman" w:cs="Times New Roman"/>
        </w:rPr>
        <w:fldChar w:fldCharType="end"/>
      </w:r>
    </w:p>
    <w:p w14:paraId="7C0A42B7" w14:textId="73BDBC15" w:rsidR="00D4395B" w:rsidRPr="000E62E5" w:rsidRDefault="00D4395B" w:rsidP="000E62E5">
      <w:pPr>
        <w:pStyle w:val="FootnoteText"/>
        <w:spacing w:line="360" w:lineRule="auto"/>
        <w:rPr>
          <w:rFonts w:ascii="Times New Roman" w:hAnsi="Times New Roman" w:cs="Times New Roman"/>
          <w:lang w:val="en-US"/>
        </w:rPr>
      </w:pPr>
      <w:r w:rsidRPr="000E62E5">
        <w:rPr>
          <w:rFonts w:ascii="Times New Roman" w:hAnsi="Times New Roman" w:cs="Times New Roman"/>
          <w:lang w:val="en-US"/>
        </w:rPr>
        <w:fldChar w:fldCharType="begin"/>
      </w:r>
      <w:r w:rsidR="008610B7">
        <w:rPr>
          <w:rFonts w:ascii="Times New Roman" w:hAnsi="Times New Roman" w:cs="Times New Roman"/>
          <w:lang w:val="en-US"/>
        </w:rPr>
        <w:instrText xml:space="preserve"> ADDIN ZOTERO_ITEM CSL_CITATION {"citationID":"KjDzZMhC","properties":{"formattedCitation":"Bland, {\\i{}Banishing the Beast: English Feminism and Exual Morality 1885-1914}, p. 101.","plainCitation":"Bland, Banishing the Beast: English Feminism and Exual Morality 1885-1914, p. 101.","noteIndex":49},"citationItems":[{"id":455,"uris":["http://zotero.org/users/local/kYBUwi5k/items/XMSTBLDG"],"itemData":{"id":455,"type":"book","event-place":"London","language":"en","number-of-pages":"410","publisher":"Penguin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lang w:val="en-US"/>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3D4606">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lang w:val="en-US"/>
        </w:rPr>
        <w:fldChar w:fldCharType="end"/>
      </w:r>
    </w:p>
  </w:footnote>
  <w:footnote w:id="51">
    <w:p w14:paraId="090C0FE4" w14:textId="4FBDF86E" w:rsidR="006760D0" w:rsidRPr="000E62E5" w:rsidRDefault="006760D0"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{"citationID":"kH2KEhlc","properties":{"formattedCitation":"Bland, {\\i{}Banishing the Beast: English Feminism and Exual Morality 1885-1914}, p. 101.","plainCitation":"Bland, Banishing the Beast: English Feminism and Exual Morality 1885-1914, p. 101.","noteIndex":50},"citationItems":[{"id":455,"uris":["http://zotero.org/users/local/kYBUwi5k/items/XMSTBLDG"],"itemData":{"id":455,"type":"book","event-place":"London","language":"en","number-of-pages":"410","publisher":"Penguin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3D4606">
        <w:rPr>
          <w:rFonts w:ascii="Times New Roman" w:hAnsi="Times New Roman" w:cs="Times New Roman"/>
          <w:i/>
          <w:iCs/>
          <w:kern w:val="0"/>
        </w:rPr>
        <w:t>S</w:t>
      </w:r>
      <w:r w:rsidR="00EE7482">
        <w:rPr>
          <w:rFonts w:ascii="Times New Roman" w:hAnsi="Times New Roman" w:cs="Times New Roman"/>
          <w:i/>
          <w:iCs/>
          <w:kern w:val="0"/>
        </w:rPr>
        <w:t>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rPr>
        <w:fldChar w:fldCharType="end"/>
      </w:r>
    </w:p>
  </w:footnote>
  <w:footnote w:id="52">
    <w:p w14:paraId="30E6CC6C" w14:textId="2132CD0F" w:rsidR="00893897" w:rsidRPr="000E62E5" w:rsidRDefault="00893897"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{"citationID":"ZmzOTbYn","properties":{"formattedCitation":"Bland, {\\i{}Banishing the Beast: English Feminism and Exual Morality 1885-1914}, p. 101.","plainCitation":"Bland, Banishing the Beast: English Feminism and Exual Morality 1885-1914, p. 101.","noteIndex":51},"citationItems":[{"id":455,"uris":["http://zotero.org/users/local/kYBUwi5k/items/XMSTBLDG"],"itemData":{"id":455,"type":"book","event-place":"London","language":"en","number-of-pages":"410","publisher":"Penguin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6E3261">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rPr>
        <w:fldChar w:fldCharType="end"/>
      </w:r>
    </w:p>
  </w:footnote>
  <w:footnote w:id="53">
    <w:p w14:paraId="6EC2EA67" w14:textId="6A2B4FB9" w:rsidR="00805454" w:rsidRPr="000E62E5" w:rsidRDefault="00805454"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{"citationID":"dRBmEqol","properties":{"formattedCitation":"Bland, {\\i{}Banishing the Beast: English Feminism and Exual Morality 1885-1914}, p. 102.","plainCitation":"Bland, Banishing the Beast: English Feminism and Exual Morality 1885-1914, p. 102.","noteIndex":52},"citationItems":[{"id":455,"uris":["http://zotero.org/users/local/kYBUwi5k/items/XMSTBLDG"],"itemData":{"id":455,"type":"book","event-place":"London","language":"en","number-of-pages":"410","publisher":"Penguin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1885-1914","author":[{"family":"Bland","given":"Lucy"}],"accessed":{"date-parts":[["2025",4,11]]},"issued":{"date-parts":[["1995"]]}},"locator":"102"}],"schema":"https://github.com/citation-style-language/schema/raw/master/csl-citation.json"}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6E3261">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102.</w:t>
      </w:r>
      <w:r w:rsidRPr="000E62E5">
        <w:rPr>
          <w:rFonts w:ascii="Times New Roman" w:hAnsi="Times New Roman" w:cs="Times New Roman"/>
        </w:rPr>
        <w:fldChar w:fldCharType="end"/>
      </w:r>
    </w:p>
  </w:footnote>
  <w:footnote w:id="54">
    <w:p w14:paraId="4569F574" w14:textId="27BFD35B" w:rsidR="00DC2A2C" w:rsidRPr="000E62E5" w:rsidRDefault="00DC2A2C"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{"citationID":"BhudLeN4","properties":{"formattedCitation":"Bland, {\\i{}Banishing the Beast: English Feminism and Exual Morality 1885-1914}, p. 102.","plainCitation":"Bland, Banishing the Beast: English Feminism and Exual Morality 1885-1914, p. 102.","dontUpdate":true,"noteIndex":53},"citationItems":[{"id":455,"uris":["http://zotero.org/users/local/kYBUwi5k/items/XMSTBLDG"],"itemData":{"id":455,"type":"book","event-place":"London","language":"en","number-of-pages":"410","publisher":"Penguin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1885-1914","author":[{"family":"Bland","given":"Lucy"}],"accessed":{"date-parts":[["2025",4,11]]},"issued":{"date-parts":[["1995"]]}},"locator":"102"}],"schema":"https://github.com/citation-style-language/schema/raw/master/csl-citation.json"}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Bland, </w:t>
      </w:r>
      <w:r w:rsidRPr="000E62E5">
        <w:rPr>
          <w:rFonts w:ascii="Times New Roman" w:hAnsi="Times New Roman" w:cs="Times New Roman"/>
          <w:i/>
          <w:iCs/>
          <w:kern w:val="0"/>
        </w:rPr>
        <w:t xml:space="preserve">Banishing the Beast: English Feminism and </w:t>
      </w:r>
      <w:r w:rsidR="002017E6">
        <w:rPr>
          <w:rFonts w:ascii="Times New Roman" w:hAnsi="Times New Roman" w:cs="Times New Roman"/>
          <w:i/>
          <w:iCs/>
          <w:kern w:val="0"/>
        </w:rPr>
        <w:t>Se</w:t>
      </w:r>
      <w:r w:rsidRPr="000E62E5">
        <w:rPr>
          <w:rFonts w:ascii="Times New Roman" w:hAnsi="Times New Roman" w:cs="Times New Roman"/>
          <w:i/>
          <w:iCs/>
          <w:kern w:val="0"/>
        </w:rPr>
        <w:t>xual Morality 1885-1914</w:t>
      </w:r>
      <w:r w:rsidRPr="000E62E5">
        <w:rPr>
          <w:rFonts w:ascii="Times New Roman" w:hAnsi="Times New Roman" w:cs="Times New Roman"/>
          <w:kern w:val="0"/>
        </w:rPr>
        <w:t>, p. 102.</w:t>
      </w:r>
      <w:r w:rsidRPr="000E62E5">
        <w:rPr>
          <w:rFonts w:ascii="Times New Roman" w:hAnsi="Times New Roman" w:cs="Times New Roman"/>
        </w:rPr>
        <w:fldChar w:fldCharType="end"/>
      </w:r>
    </w:p>
  </w:footnote>
  <w:footnote w:id="55">
    <w:p w14:paraId="56FB12EA" w14:textId="6F9B9019" w:rsidR="005A5581" w:rsidRPr="000E62E5" w:rsidRDefault="005A5581"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Pr="000E62E5">
        <w:rPr>
          <w:rFonts w:ascii="Times New Roman" w:hAnsi="Times New Roman" w:cs="Times New Roman"/>
        </w:rPr>
        <w:instrText xml:space="preserve"> ADDIN ZOTERO_ITEM CSL_CITATION {"citationID":"aPg9cr3x","properties":{"formattedCitation":"Walkowitz, {\\i{}Ebook of Prostitution and Victorian Society}, p. 31.","plainCitation":"Walkowitz, Ebook of Prostitution and Victorian Society, p. 31.","noteIndex":48},"citationItems":[{"id":534,"uris":["http://zotero.org/users/local/kYBUwi5k/items/86PVLM3H"],"itemData":{"id":534,"type":"book","ISBN":"978-0-511-09673-0","number-of-pages":"347","publisher":"Cambridge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R."}],"accessed":{"date-parts":[["2025",4,22]]},"issued":{"date-parts":[["1980"]]}},"locator":"31"}],"schema":"https://github.com/citation-style-language/schema/raw/master/csl-citation.json"}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Walkowitz, </w:t>
      </w:r>
      <w:r w:rsidRPr="000E62E5">
        <w:rPr>
          <w:rFonts w:ascii="Times New Roman" w:hAnsi="Times New Roman" w:cs="Times New Roman"/>
          <w:i/>
          <w:iCs/>
          <w:kern w:val="0"/>
        </w:rPr>
        <w:t>Prostitution and Victorian Society</w:t>
      </w:r>
      <w:r w:rsidRPr="000E62E5">
        <w:rPr>
          <w:rFonts w:ascii="Times New Roman" w:hAnsi="Times New Roman" w:cs="Times New Roman"/>
          <w:kern w:val="0"/>
        </w:rPr>
        <w:t>, p. 31.</w:t>
      </w:r>
      <w:r w:rsidRPr="000E62E5">
        <w:rPr>
          <w:rFonts w:ascii="Times New Roman" w:hAnsi="Times New Roman" w:cs="Times New Roman"/>
        </w:rPr>
        <w:fldChar w:fldCharType="end"/>
      </w:r>
    </w:p>
    <w:p w14:paraId="75C62FE0" w14:textId="568C77D3" w:rsidR="00695C22" w:rsidRDefault="00695C22" w:rsidP="000E62E5">
      <w:pPr>
        <w:pStyle w:val="FootnoteText"/>
        <w:spacing w:line="360" w:lineRule="auto"/>
      </w:pP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{"citationID":"6tpSLWIm","properties":{"formattedCitation":"Bland, {\\i{}Banishing the Beast: English Feminism and Exual Morality 1885-1914}, pp. 122\\uc0\\u8211{}23.","plainCitation":"Bland, Banishing the Beast: English Feminism and Exual Morality 1885-1914, pp. 122–23.","dontUpdate":true,"noteIndex":54},"citationItems":[{"id":455,"uris":["http://zotero.org/users/local/kYBUwi5k/items/XMSTBLDG"],"itemData":{"id":455,"type":"book","event-place":"London","language":"en","number-of-pages":"410","publisher":"Penguin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1885-1914","author":[{"family":"Bland","given":"Lucy"}],"accessed":{"date-parts":[["2025",4,11]]},"issued":{"date-parts":[["1995"]]}},"locator":"122-123"}],"schema":"https://github.com/citation-style-language/schema/raw/master/csl-citation.json"}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Bland, </w:t>
      </w:r>
      <w:r w:rsidRPr="000E62E5">
        <w:rPr>
          <w:rFonts w:ascii="Times New Roman" w:hAnsi="Times New Roman" w:cs="Times New Roman"/>
          <w:i/>
          <w:iCs/>
          <w:kern w:val="0"/>
        </w:rPr>
        <w:t xml:space="preserve">Banishing the Beast: English Feminism and </w:t>
      </w:r>
      <w:r w:rsidR="00D70A54" w:rsidRPr="000E62E5">
        <w:rPr>
          <w:rFonts w:ascii="Times New Roman" w:hAnsi="Times New Roman" w:cs="Times New Roman"/>
          <w:i/>
          <w:iCs/>
          <w:kern w:val="0"/>
        </w:rPr>
        <w:t>Se</w:t>
      </w:r>
      <w:r w:rsidRPr="000E62E5">
        <w:rPr>
          <w:rFonts w:ascii="Times New Roman" w:hAnsi="Times New Roman" w:cs="Times New Roman"/>
          <w:i/>
          <w:iCs/>
          <w:kern w:val="0"/>
        </w:rPr>
        <w:t>xual Morality 1885-1914</w:t>
      </w:r>
      <w:r w:rsidRPr="000E62E5">
        <w:rPr>
          <w:rFonts w:ascii="Times New Roman" w:hAnsi="Times New Roman" w:cs="Times New Roman"/>
          <w:kern w:val="0"/>
        </w:rPr>
        <w:t>, pp. 122–23.</w:t>
      </w:r>
      <w:r w:rsidRPr="000E62E5">
        <w:rPr>
          <w:rFonts w:ascii="Times New Roman" w:hAnsi="Times New Roman" w:cs="Times New Roman"/>
        </w:rPr>
        <w:fldChar w:fldCharType="end"/>
      </w:r>
    </w:p>
  </w:footnote>
  <w:footnote w:id="56">
    <w:p w14:paraId="146D29DE" w14:textId="20F437C3" w:rsidR="00826464" w:rsidRPr="000E62E5" w:rsidRDefault="00826464"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{"citationID":"KvWWHQRF","properties":{"formattedCitation":"Bland, {\\i{}Banishing the Beast: English Feminism and Exual Morality 1885-1914}, p. 123.","plainCitation":"Bland, Banishing the Beast: English Feminism and Exual Morality 1885-1914, p. 123.","noteIndex":55},"citationItems":[{"id":455,"uris":["http://zotero.org/users/local/kYBUwi5k/items/XMSTBLDG"],"itemData":{"id":455,"type":"book","event-place":"London","language":"en","number-of-pages":"410","publisher":"Penguin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1885-1914","author":[{"family":"Bland","given":"Lucy"}],"accessed":{"date-parts":[["2025",4,11]]},"issued":{"date-parts":[["1995"]]}},"locator":"123"}],"schema":"https://github.com/citation-style-language/schema/raw/master/csl-citation.json"}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proofErr w:type="spellStart"/>
      <w:r w:rsidR="00E37B64" w:rsidRPr="00E37B64">
        <w:rPr>
          <w:rFonts w:ascii="Times New Roman" w:hAnsi="Times New Roman" w:cs="Times New Roman"/>
          <w:i/>
          <w:iCs/>
          <w:kern w:val="0"/>
        </w:rPr>
        <w:t>Exual</w:t>
      </w:r>
      <w:proofErr w:type="spellEnd"/>
      <w:r w:rsidR="00E37B64" w:rsidRPr="00E37B64">
        <w:rPr>
          <w:rFonts w:ascii="Times New Roman" w:hAnsi="Times New Roman" w:cs="Times New Roman"/>
          <w:i/>
          <w:iCs/>
          <w:kern w:val="0"/>
        </w:rPr>
        <w:t xml:space="preserve"> Morality 1885-1914</w:t>
      </w:r>
      <w:r w:rsidR="00E37B64" w:rsidRPr="00E37B64">
        <w:rPr>
          <w:rFonts w:ascii="Times New Roman" w:hAnsi="Times New Roman" w:cs="Times New Roman"/>
          <w:kern w:val="0"/>
        </w:rPr>
        <w:t>, p. 123.</w:t>
      </w:r>
      <w:r w:rsidRPr="000E62E5">
        <w:rPr>
          <w:rFonts w:ascii="Times New Roman" w:hAnsi="Times New Roman" w:cs="Times New Roman"/>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286F" w14:textId="77777777" w:rsidR="00B37C41" w:rsidRDefault="00B37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C4204" w14:textId="77777777" w:rsidR="00B37C41" w:rsidRDefault="00B37C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453C8" w14:textId="77777777" w:rsidR="00B37C41" w:rsidRDefault="00B37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BA84"/>
    <w:multiLevelType w:val="hybridMultilevel"/>
    <w:tmpl w:val="B81225CA"/>
    <w:lvl w:ilvl="0" w:tplc="4334B418">
      <w:start w:val="1"/>
      <w:numFmt w:val="bullet"/>
      <w:lvlText w:val="·"/>
      <w:lvlJc w:val="left"/>
      <w:pPr>
        <w:ind w:left="720" w:hanging="360"/>
      </w:pPr>
      <w:rPr>
        <w:rFonts w:ascii="Symbol" w:hAnsi="Symbol" w:hint="default"/>
      </w:rPr>
    </w:lvl>
    <w:lvl w:ilvl="1" w:tplc="AEF0A194">
      <w:start w:val="1"/>
      <w:numFmt w:val="bullet"/>
      <w:lvlText w:val="o"/>
      <w:lvlJc w:val="left"/>
      <w:pPr>
        <w:ind w:left="1440" w:hanging="360"/>
      </w:pPr>
      <w:rPr>
        <w:rFonts w:ascii="Courier New" w:hAnsi="Courier New" w:hint="default"/>
      </w:rPr>
    </w:lvl>
    <w:lvl w:ilvl="2" w:tplc="167E3FC0">
      <w:start w:val="1"/>
      <w:numFmt w:val="bullet"/>
      <w:lvlText w:val=""/>
      <w:lvlJc w:val="left"/>
      <w:pPr>
        <w:ind w:left="2160" w:hanging="360"/>
      </w:pPr>
      <w:rPr>
        <w:rFonts w:ascii="Wingdings" w:hAnsi="Wingdings" w:hint="default"/>
      </w:rPr>
    </w:lvl>
    <w:lvl w:ilvl="3" w:tplc="0A1E818C">
      <w:start w:val="1"/>
      <w:numFmt w:val="bullet"/>
      <w:lvlText w:val=""/>
      <w:lvlJc w:val="left"/>
      <w:pPr>
        <w:ind w:left="2880" w:hanging="360"/>
      </w:pPr>
      <w:rPr>
        <w:rFonts w:ascii="Symbol" w:hAnsi="Symbol" w:hint="default"/>
      </w:rPr>
    </w:lvl>
    <w:lvl w:ilvl="4" w:tplc="5844B89E">
      <w:start w:val="1"/>
      <w:numFmt w:val="bullet"/>
      <w:lvlText w:val="o"/>
      <w:lvlJc w:val="left"/>
      <w:pPr>
        <w:ind w:left="3600" w:hanging="360"/>
      </w:pPr>
      <w:rPr>
        <w:rFonts w:ascii="Courier New" w:hAnsi="Courier New" w:hint="default"/>
      </w:rPr>
    </w:lvl>
    <w:lvl w:ilvl="5" w:tplc="1D64C486">
      <w:start w:val="1"/>
      <w:numFmt w:val="bullet"/>
      <w:lvlText w:val=""/>
      <w:lvlJc w:val="left"/>
      <w:pPr>
        <w:ind w:left="4320" w:hanging="360"/>
      </w:pPr>
      <w:rPr>
        <w:rFonts w:ascii="Wingdings" w:hAnsi="Wingdings" w:hint="default"/>
      </w:rPr>
    </w:lvl>
    <w:lvl w:ilvl="6" w:tplc="D03E6E5A">
      <w:start w:val="1"/>
      <w:numFmt w:val="bullet"/>
      <w:lvlText w:val=""/>
      <w:lvlJc w:val="left"/>
      <w:pPr>
        <w:ind w:left="5040" w:hanging="360"/>
      </w:pPr>
      <w:rPr>
        <w:rFonts w:ascii="Symbol" w:hAnsi="Symbol" w:hint="default"/>
      </w:rPr>
    </w:lvl>
    <w:lvl w:ilvl="7" w:tplc="DCAC2FF0">
      <w:start w:val="1"/>
      <w:numFmt w:val="bullet"/>
      <w:lvlText w:val="o"/>
      <w:lvlJc w:val="left"/>
      <w:pPr>
        <w:ind w:left="5760" w:hanging="360"/>
      </w:pPr>
      <w:rPr>
        <w:rFonts w:ascii="Courier New" w:hAnsi="Courier New" w:hint="default"/>
      </w:rPr>
    </w:lvl>
    <w:lvl w:ilvl="8" w:tplc="554CAAAE">
      <w:start w:val="1"/>
      <w:numFmt w:val="bullet"/>
      <w:lvlText w:val=""/>
      <w:lvlJc w:val="left"/>
      <w:pPr>
        <w:ind w:left="6480" w:hanging="360"/>
      </w:pPr>
      <w:rPr>
        <w:rFonts w:ascii="Wingdings" w:hAnsi="Wingdings" w:hint="default"/>
      </w:rPr>
    </w:lvl>
  </w:abstractNum>
  <w:abstractNum w:abstractNumId="1" w15:restartNumberingAfterBreak="0">
    <w:nsid w:val="03C9F03E"/>
    <w:multiLevelType w:val="hybridMultilevel"/>
    <w:tmpl w:val="3CC0EE14"/>
    <w:lvl w:ilvl="0" w:tplc="3BEC2E40">
      <w:start w:val="1"/>
      <w:numFmt w:val="bullet"/>
      <w:lvlText w:val="Ø"/>
      <w:lvlJc w:val="left"/>
      <w:pPr>
        <w:ind w:left="720" w:hanging="360"/>
      </w:pPr>
      <w:rPr>
        <w:rFonts w:ascii="Wingdings" w:hAnsi="Wingdings" w:hint="default"/>
      </w:rPr>
    </w:lvl>
    <w:lvl w:ilvl="1" w:tplc="B6C8A122">
      <w:start w:val="1"/>
      <w:numFmt w:val="bullet"/>
      <w:lvlText w:val="o"/>
      <w:lvlJc w:val="left"/>
      <w:pPr>
        <w:ind w:left="1440" w:hanging="360"/>
      </w:pPr>
      <w:rPr>
        <w:rFonts w:ascii="Courier New" w:hAnsi="Courier New" w:hint="default"/>
      </w:rPr>
    </w:lvl>
    <w:lvl w:ilvl="2" w:tplc="20CEEA20">
      <w:start w:val="1"/>
      <w:numFmt w:val="bullet"/>
      <w:lvlText w:val=""/>
      <w:lvlJc w:val="left"/>
      <w:pPr>
        <w:ind w:left="2160" w:hanging="360"/>
      </w:pPr>
      <w:rPr>
        <w:rFonts w:ascii="Wingdings" w:hAnsi="Wingdings" w:hint="default"/>
      </w:rPr>
    </w:lvl>
    <w:lvl w:ilvl="3" w:tplc="66E039B0">
      <w:start w:val="1"/>
      <w:numFmt w:val="bullet"/>
      <w:lvlText w:val=""/>
      <w:lvlJc w:val="left"/>
      <w:pPr>
        <w:ind w:left="2880" w:hanging="360"/>
      </w:pPr>
      <w:rPr>
        <w:rFonts w:ascii="Symbol" w:hAnsi="Symbol" w:hint="default"/>
      </w:rPr>
    </w:lvl>
    <w:lvl w:ilvl="4" w:tplc="8E5CCF8E">
      <w:start w:val="1"/>
      <w:numFmt w:val="bullet"/>
      <w:lvlText w:val="o"/>
      <w:lvlJc w:val="left"/>
      <w:pPr>
        <w:ind w:left="3600" w:hanging="360"/>
      </w:pPr>
      <w:rPr>
        <w:rFonts w:ascii="Courier New" w:hAnsi="Courier New" w:hint="default"/>
      </w:rPr>
    </w:lvl>
    <w:lvl w:ilvl="5" w:tplc="FFC02FEC">
      <w:start w:val="1"/>
      <w:numFmt w:val="bullet"/>
      <w:lvlText w:val=""/>
      <w:lvlJc w:val="left"/>
      <w:pPr>
        <w:ind w:left="4320" w:hanging="360"/>
      </w:pPr>
      <w:rPr>
        <w:rFonts w:ascii="Wingdings" w:hAnsi="Wingdings" w:hint="default"/>
      </w:rPr>
    </w:lvl>
    <w:lvl w:ilvl="6" w:tplc="D8D60B20">
      <w:start w:val="1"/>
      <w:numFmt w:val="bullet"/>
      <w:lvlText w:val=""/>
      <w:lvlJc w:val="left"/>
      <w:pPr>
        <w:ind w:left="5040" w:hanging="360"/>
      </w:pPr>
      <w:rPr>
        <w:rFonts w:ascii="Symbol" w:hAnsi="Symbol" w:hint="default"/>
      </w:rPr>
    </w:lvl>
    <w:lvl w:ilvl="7" w:tplc="2ADEEABE">
      <w:start w:val="1"/>
      <w:numFmt w:val="bullet"/>
      <w:lvlText w:val="o"/>
      <w:lvlJc w:val="left"/>
      <w:pPr>
        <w:ind w:left="5760" w:hanging="360"/>
      </w:pPr>
      <w:rPr>
        <w:rFonts w:ascii="Courier New" w:hAnsi="Courier New" w:hint="default"/>
      </w:rPr>
    </w:lvl>
    <w:lvl w:ilvl="8" w:tplc="026683F6">
      <w:start w:val="1"/>
      <w:numFmt w:val="bullet"/>
      <w:lvlText w:val=""/>
      <w:lvlJc w:val="left"/>
      <w:pPr>
        <w:ind w:left="6480" w:hanging="360"/>
      </w:pPr>
      <w:rPr>
        <w:rFonts w:ascii="Wingdings" w:hAnsi="Wingdings" w:hint="default"/>
      </w:rPr>
    </w:lvl>
  </w:abstractNum>
  <w:abstractNum w:abstractNumId="2" w15:restartNumberingAfterBreak="0">
    <w:nsid w:val="0648D309"/>
    <w:multiLevelType w:val="hybridMultilevel"/>
    <w:tmpl w:val="196C9C10"/>
    <w:lvl w:ilvl="0" w:tplc="8104E2C0">
      <w:start w:val="1"/>
      <w:numFmt w:val="bullet"/>
      <w:lvlText w:val="-"/>
      <w:lvlJc w:val="left"/>
      <w:pPr>
        <w:ind w:left="720" w:hanging="360"/>
      </w:pPr>
      <w:rPr>
        <w:rFonts w:ascii="&quot;Times New Roman&quot;,serif" w:hAnsi="&quot;Times New Roman&quot;,serif" w:hint="default"/>
      </w:rPr>
    </w:lvl>
    <w:lvl w:ilvl="1" w:tplc="735CEF2A">
      <w:start w:val="1"/>
      <w:numFmt w:val="bullet"/>
      <w:lvlText w:val="o"/>
      <w:lvlJc w:val="left"/>
      <w:pPr>
        <w:ind w:left="1440" w:hanging="360"/>
      </w:pPr>
      <w:rPr>
        <w:rFonts w:ascii="Courier New" w:hAnsi="Courier New" w:hint="default"/>
      </w:rPr>
    </w:lvl>
    <w:lvl w:ilvl="2" w:tplc="AB7AEC14">
      <w:start w:val="1"/>
      <w:numFmt w:val="bullet"/>
      <w:lvlText w:val=""/>
      <w:lvlJc w:val="left"/>
      <w:pPr>
        <w:ind w:left="2160" w:hanging="360"/>
      </w:pPr>
      <w:rPr>
        <w:rFonts w:ascii="Wingdings" w:hAnsi="Wingdings" w:hint="default"/>
      </w:rPr>
    </w:lvl>
    <w:lvl w:ilvl="3" w:tplc="82C2AA92">
      <w:start w:val="1"/>
      <w:numFmt w:val="bullet"/>
      <w:lvlText w:val=""/>
      <w:lvlJc w:val="left"/>
      <w:pPr>
        <w:ind w:left="2880" w:hanging="360"/>
      </w:pPr>
      <w:rPr>
        <w:rFonts w:ascii="Symbol" w:hAnsi="Symbol" w:hint="default"/>
      </w:rPr>
    </w:lvl>
    <w:lvl w:ilvl="4" w:tplc="2AEAA80A">
      <w:start w:val="1"/>
      <w:numFmt w:val="bullet"/>
      <w:lvlText w:val="o"/>
      <w:lvlJc w:val="left"/>
      <w:pPr>
        <w:ind w:left="3600" w:hanging="360"/>
      </w:pPr>
      <w:rPr>
        <w:rFonts w:ascii="Courier New" w:hAnsi="Courier New" w:hint="default"/>
      </w:rPr>
    </w:lvl>
    <w:lvl w:ilvl="5" w:tplc="34921F82">
      <w:start w:val="1"/>
      <w:numFmt w:val="bullet"/>
      <w:lvlText w:val=""/>
      <w:lvlJc w:val="left"/>
      <w:pPr>
        <w:ind w:left="4320" w:hanging="360"/>
      </w:pPr>
      <w:rPr>
        <w:rFonts w:ascii="Wingdings" w:hAnsi="Wingdings" w:hint="default"/>
      </w:rPr>
    </w:lvl>
    <w:lvl w:ilvl="6" w:tplc="4542673A">
      <w:start w:val="1"/>
      <w:numFmt w:val="bullet"/>
      <w:lvlText w:val=""/>
      <w:lvlJc w:val="left"/>
      <w:pPr>
        <w:ind w:left="5040" w:hanging="360"/>
      </w:pPr>
      <w:rPr>
        <w:rFonts w:ascii="Symbol" w:hAnsi="Symbol" w:hint="default"/>
      </w:rPr>
    </w:lvl>
    <w:lvl w:ilvl="7" w:tplc="8F7C0E5E">
      <w:start w:val="1"/>
      <w:numFmt w:val="bullet"/>
      <w:lvlText w:val="o"/>
      <w:lvlJc w:val="left"/>
      <w:pPr>
        <w:ind w:left="5760" w:hanging="360"/>
      </w:pPr>
      <w:rPr>
        <w:rFonts w:ascii="Courier New" w:hAnsi="Courier New" w:hint="default"/>
      </w:rPr>
    </w:lvl>
    <w:lvl w:ilvl="8" w:tplc="67C69756">
      <w:start w:val="1"/>
      <w:numFmt w:val="bullet"/>
      <w:lvlText w:val=""/>
      <w:lvlJc w:val="left"/>
      <w:pPr>
        <w:ind w:left="6480" w:hanging="360"/>
      </w:pPr>
      <w:rPr>
        <w:rFonts w:ascii="Wingdings" w:hAnsi="Wingdings" w:hint="default"/>
      </w:rPr>
    </w:lvl>
  </w:abstractNum>
  <w:abstractNum w:abstractNumId="3" w15:restartNumberingAfterBreak="0">
    <w:nsid w:val="0B3C1E9C"/>
    <w:multiLevelType w:val="hybridMultilevel"/>
    <w:tmpl w:val="DDE088F2"/>
    <w:lvl w:ilvl="0" w:tplc="2230D394">
      <w:start w:val="11"/>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3D04BF6"/>
    <w:multiLevelType w:val="hybridMultilevel"/>
    <w:tmpl w:val="D7601D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BE6229"/>
    <w:multiLevelType w:val="hybridMultilevel"/>
    <w:tmpl w:val="7EA62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150F3"/>
    <w:multiLevelType w:val="hybridMultilevel"/>
    <w:tmpl w:val="D516574A"/>
    <w:lvl w:ilvl="0" w:tplc="905A6976">
      <w:start w:val="11"/>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93CE181"/>
    <w:multiLevelType w:val="hybridMultilevel"/>
    <w:tmpl w:val="9954AD86"/>
    <w:lvl w:ilvl="0" w:tplc="81B46138">
      <w:start w:val="1"/>
      <w:numFmt w:val="bullet"/>
      <w:lvlText w:val="-"/>
      <w:lvlJc w:val="left"/>
      <w:pPr>
        <w:ind w:left="720" w:hanging="360"/>
      </w:pPr>
      <w:rPr>
        <w:rFonts w:ascii="&quot;Times New Roman&quot;,serif" w:hAnsi="&quot;Times New Roman&quot;,serif" w:hint="default"/>
      </w:rPr>
    </w:lvl>
    <w:lvl w:ilvl="1" w:tplc="3A7E7D88">
      <w:start w:val="1"/>
      <w:numFmt w:val="bullet"/>
      <w:lvlText w:val="o"/>
      <w:lvlJc w:val="left"/>
      <w:pPr>
        <w:ind w:left="1440" w:hanging="360"/>
      </w:pPr>
      <w:rPr>
        <w:rFonts w:ascii="Courier New" w:hAnsi="Courier New" w:hint="default"/>
      </w:rPr>
    </w:lvl>
    <w:lvl w:ilvl="2" w:tplc="3ED28AF0">
      <w:start w:val="1"/>
      <w:numFmt w:val="bullet"/>
      <w:lvlText w:val=""/>
      <w:lvlJc w:val="left"/>
      <w:pPr>
        <w:ind w:left="2160" w:hanging="360"/>
      </w:pPr>
      <w:rPr>
        <w:rFonts w:ascii="Wingdings" w:hAnsi="Wingdings" w:hint="default"/>
      </w:rPr>
    </w:lvl>
    <w:lvl w:ilvl="3" w:tplc="A5C4BD42">
      <w:start w:val="1"/>
      <w:numFmt w:val="bullet"/>
      <w:lvlText w:val=""/>
      <w:lvlJc w:val="left"/>
      <w:pPr>
        <w:ind w:left="2880" w:hanging="360"/>
      </w:pPr>
      <w:rPr>
        <w:rFonts w:ascii="Symbol" w:hAnsi="Symbol" w:hint="default"/>
      </w:rPr>
    </w:lvl>
    <w:lvl w:ilvl="4" w:tplc="1646D538">
      <w:start w:val="1"/>
      <w:numFmt w:val="bullet"/>
      <w:lvlText w:val="o"/>
      <w:lvlJc w:val="left"/>
      <w:pPr>
        <w:ind w:left="3600" w:hanging="360"/>
      </w:pPr>
      <w:rPr>
        <w:rFonts w:ascii="Courier New" w:hAnsi="Courier New" w:hint="default"/>
      </w:rPr>
    </w:lvl>
    <w:lvl w:ilvl="5" w:tplc="566CBDC6">
      <w:start w:val="1"/>
      <w:numFmt w:val="bullet"/>
      <w:lvlText w:val=""/>
      <w:lvlJc w:val="left"/>
      <w:pPr>
        <w:ind w:left="4320" w:hanging="360"/>
      </w:pPr>
      <w:rPr>
        <w:rFonts w:ascii="Wingdings" w:hAnsi="Wingdings" w:hint="default"/>
      </w:rPr>
    </w:lvl>
    <w:lvl w:ilvl="6" w:tplc="DBC8030C">
      <w:start w:val="1"/>
      <w:numFmt w:val="bullet"/>
      <w:lvlText w:val=""/>
      <w:lvlJc w:val="left"/>
      <w:pPr>
        <w:ind w:left="5040" w:hanging="360"/>
      </w:pPr>
      <w:rPr>
        <w:rFonts w:ascii="Symbol" w:hAnsi="Symbol" w:hint="default"/>
      </w:rPr>
    </w:lvl>
    <w:lvl w:ilvl="7" w:tplc="263C562C">
      <w:start w:val="1"/>
      <w:numFmt w:val="bullet"/>
      <w:lvlText w:val="o"/>
      <w:lvlJc w:val="left"/>
      <w:pPr>
        <w:ind w:left="5760" w:hanging="360"/>
      </w:pPr>
      <w:rPr>
        <w:rFonts w:ascii="Courier New" w:hAnsi="Courier New" w:hint="default"/>
      </w:rPr>
    </w:lvl>
    <w:lvl w:ilvl="8" w:tplc="6944F54A">
      <w:start w:val="1"/>
      <w:numFmt w:val="bullet"/>
      <w:lvlText w:val=""/>
      <w:lvlJc w:val="left"/>
      <w:pPr>
        <w:ind w:left="6480" w:hanging="360"/>
      </w:pPr>
      <w:rPr>
        <w:rFonts w:ascii="Wingdings" w:hAnsi="Wingdings" w:hint="default"/>
      </w:rPr>
    </w:lvl>
  </w:abstractNum>
  <w:abstractNum w:abstractNumId="8" w15:restartNumberingAfterBreak="0">
    <w:nsid w:val="1A8C206F"/>
    <w:multiLevelType w:val="hybridMultilevel"/>
    <w:tmpl w:val="F11A05E0"/>
    <w:lvl w:ilvl="0" w:tplc="2230D394">
      <w:start w:val="11"/>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5AAFAA"/>
    <w:multiLevelType w:val="hybridMultilevel"/>
    <w:tmpl w:val="57C23550"/>
    <w:lvl w:ilvl="0" w:tplc="B8C8501E">
      <w:start w:val="1"/>
      <w:numFmt w:val="bullet"/>
      <w:lvlText w:val="·"/>
      <w:lvlJc w:val="left"/>
      <w:pPr>
        <w:ind w:left="720" w:hanging="360"/>
      </w:pPr>
      <w:rPr>
        <w:rFonts w:ascii="Symbol" w:hAnsi="Symbol" w:hint="default"/>
      </w:rPr>
    </w:lvl>
    <w:lvl w:ilvl="1" w:tplc="E5442132">
      <w:start w:val="1"/>
      <w:numFmt w:val="bullet"/>
      <w:lvlText w:val="o"/>
      <w:lvlJc w:val="left"/>
      <w:pPr>
        <w:ind w:left="1440" w:hanging="360"/>
      </w:pPr>
      <w:rPr>
        <w:rFonts w:ascii="Symbol" w:hAnsi="Symbol" w:hint="default"/>
      </w:rPr>
    </w:lvl>
    <w:lvl w:ilvl="2" w:tplc="ED989514">
      <w:start w:val="1"/>
      <w:numFmt w:val="bullet"/>
      <w:lvlText w:val=""/>
      <w:lvlJc w:val="left"/>
      <w:pPr>
        <w:ind w:left="2160" w:hanging="360"/>
      </w:pPr>
      <w:rPr>
        <w:rFonts w:ascii="Wingdings" w:hAnsi="Wingdings" w:hint="default"/>
      </w:rPr>
    </w:lvl>
    <w:lvl w:ilvl="3" w:tplc="9988626E">
      <w:start w:val="1"/>
      <w:numFmt w:val="bullet"/>
      <w:lvlText w:val=""/>
      <w:lvlJc w:val="left"/>
      <w:pPr>
        <w:ind w:left="2880" w:hanging="360"/>
      </w:pPr>
      <w:rPr>
        <w:rFonts w:ascii="Symbol" w:hAnsi="Symbol" w:hint="default"/>
      </w:rPr>
    </w:lvl>
    <w:lvl w:ilvl="4" w:tplc="9A2AA614">
      <w:start w:val="1"/>
      <w:numFmt w:val="bullet"/>
      <w:lvlText w:val="o"/>
      <w:lvlJc w:val="left"/>
      <w:pPr>
        <w:ind w:left="3600" w:hanging="360"/>
      </w:pPr>
      <w:rPr>
        <w:rFonts w:ascii="Courier New" w:hAnsi="Courier New" w:hint="default"/>
      </w:rPr>
    </w:lvl>
    <w:lvl w:ilvl="5" w:tplc="F258B614">
      <w:start w:val="1"/>
      <w:numFmt w:val="bullet"/>
      <w:lvlText w:val=""/>
      <w:lvlJc w:val="left"/>
      <w:pPr>
        <w:ind w:left="4320" w:hanging="360"/>
      </w:pPr>
      <w:rPr>
        <w:rFonts w:ascii="Wingdings" w:hAnsi="Wingdings" w:hint="default"/>
      </w:rPr>
    </w:lvl>
    <w:lvl w:ilvl="6" w:tplc="A444755E">
      <w:start w:val="1"/>
      <w:numFmt w:val="bullet"/>
      <w:lvlText w:val=""/>
      <w:lvlJc w:val="left"/>
      <w:pPr>
        <w:ind w:left="5040" w:hanging="360"/>
      </w:pPr>
      <w:rPr>
        <w:rFonts w:ascii="Symbol" w:hAnsi="Symbol" w:hint="default"/>
      </w:rPr>
    </w:lvl>
    <w:lvl w:ilvl="7" w:tplc="275434C2">
      <w:start w:val="1"/>
      <w:numFmt w:val="bullet"/>
      <w:lvlText w:val="o"/>
      <w:lvlJc w:val="left"/>
      <w:pPr>
        <w:ind w:left="5760" w:hanging="360"/>
      </w:pPr>
      <w:rPr>
        <w:rFonts w:ascii="Courier New" w:hAnsi="Courier New" w:hint="default"/>
      </w:rPr>
    </w:lvl>
    <w:lvl w:ilvl="8" w:tplc="40A201CA">
      <w:start w:val="1"/>
      <w:numFmt w:val="bullet"/>
      <w:lvlText w:val=""/>
      <w:lvlJc w:val="left"/>
      <w:pPr>
        <w:ind w:left="6480" w:hanging="360"/>
      </w:pPr>
      <w:rPr>
        <w:rFonts w:ascii="Wingdings" w:hAnsi="Wingdings" w:hint="default"/>
      </w:rPr>
    </w:lvl>
  </w:abstractNum>
  <w:abstractNum w:abstractNumId="10" w15:restartNumberingAfterBreak="0">
    <w:nsid w:val="35BF30B5"/>
    <w:multiLevelType w:val="hybridMultilevel"/>
    <w:tmpl w:val="955443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E0D2B"/>
    <w:multiLevelType w:val="hybridMultilevel"/>
    <w:tmpl w:val="15722C7C"/>
    <w:lvl w:ilvl="0" w:tplc="DF86D33E">
      <w:start w:val="1"/>
      <w:numFmt w:val="bullet"/>
      <w:lvlText w:val="Ø"/>
      <w:lvlJc w:val="left"/>
      <w:pPr>
        <w:ind w:left="720" w:hanging="360"/>
      </w:pPr>
      <w:rPr>
        <w:rFonts w:ascii="Wingdings" w:hAnsi="Wingdings" w:hint="default"/>
      </w:rPr>
    </w:lvl>
    <w:lvl w:ilvl="1" w:tplc="AE44FF12">
      <w:start w:val="1"/>
      <w:numFmt w:val="bullet"/>
      <w:lvlText w:val="o"/>
      <w:lvlJc w:val="left"/>
      <w:pPr>
        <w:ind w:left="1440" w:hanging="360"/>
      </w:pPr>
      <w:rPr>
        <w:rFonts w:ascii="Courier New" w:hAnsi="Courier New" w:hint="default"/>
      </w:rPr>
    </w:lvl>
    <w:lvl w:ilvl="2" w:tplc="064E5A32">
      <w:start w:val="1"/>
      <w:numFmt w:val="bullet"/>
      <w:lvlText w:val=""/>
      <w:lvlJc w:val="left"/>
      <w:pPr>
        <w:ind w:left="2160" w:hanging="360"/>
      </w:pPr>
      <w:rPr>
        <w:rFonts w:ascii="Wingdings" w:hAnsi="Wingdings" w:hint="default"/>
      </w:rPr>
    </w:lvl>
    <w:lvl w:ilvl="3" w:tplc="AE7C4084">
      <w:start w:val="1"/>
      <w:numFmt w:val="bullet"/>
      <w:lvlText w:val=""/>
      <w:lvlJc w:val="left"/>
      <w:pPr>
        <w:ind w:left="2880" w:hanging="360"/>
      </w:pPr>
      <w:rPr>
        <w:rFonts w:ascii="Symbol" w:hAnsi="Symbol" w:hint="default"/>
      </w:rPr>
    </w:lvl>
    <w:lvl w:ilvl="4" w:tplc="8EB8A216">
      <w:start w:val="1"/>
      <w:numFmt w:val="bullet"/>
      <w:lvlText w:val="o"/>
      <w:lvlJc w:val="left"/>
      <w:pPr>
        <w:ind w:left="3600" w:hanging="360"/>
      </w:pPr>
      <w:rPr>
        <w:rFonts w:ascii="Courier New" w:hAnsi="Courier New" w:hint="default"/>
      </w:rPr>
    </w:lvl>
    <w:lvl w:ilvl="5" w:tplc="A508B1B6">
      <w:start w:val="1"/>
      <w:numFmt w:val="bullet"/>
      <w:lvlText w:val=""/>
      <w:lvlJc w:val="left"/>
      <w:pPr>
        <w:ind w:left="4320" w:hanging="360"/>
      </w:pPr>
      <w:rPr>
        <w:rFonts w:ascii="Wingdings" w:hAnsi="Wingdings" w:hint="default"/>
      </w:rPr>
    </w:lvl>
    <w:lvl w:ilvl="6" w:tplc="28EE93A0">
      <w:start w:val="1"/>
      <w:numFmt w:val="bullet"/>
      <w:lvlText w:val=""/>
      <w:lvlJc w:val="left"/>
      <w:pPr>
        <w:ind w:left="5040" w:hanging="360"/>
      </w:pPr>
      <w:rPr>
        <w:rFonts w:ascii="Symbol" w:hAnsi="Symbol" w:hint="default"/>
      </w:rPr>
    </w:lvl>
    <w:lvl w:ilvl="7" w:tplc="CEE0145E">
      <w:start w:val="1"/>
      <w:numFmt w:val="bullet"/>
      <w:lvlText w:val="o"/>
      <w:lvlJc w:val="left"/>
      <w:pPr>
        <w:ind w:left="5760" w:hanging="360"/>
      </w:pPr>
      <w:rPr>
        <w:rFonts w:ascii="Courier New" w:hAnsi="Courier New" w:hint="default"/>
      </w:rPr>
    </w:lvl>
    <w:lvl w:ilvl="8" w:tplc="C3EEFAF4">
      <w:start w:val="1"/>
      <w:numFmt w:val="bullet"/>
      <w:lvlText w:val=""/>
      <w:lvlJc w:val="left"/>
      <w:pPr>
        <w:ind w:left="6480" w:hanging="360"/>
      </w:pPr>
      <w:rPr>
        <w:rFonts w:ascii="Wingdings" w:hAnsi="Wingdings" w:hint="default"/>
      </w:rPr>
    </w:lvl>
  </w:abstractNum>
  <w:abstractNum w:abstractNumId="12" w15:restartNumberingAfterBreak="0">
    <w:nsid w:val="3F7A7E45"/>
    <w:multiLevelType w:val="hybridMultilevel"/>
    <w:tmpl w:val="DE3C3B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91ADB"/>
    <w:multiLevelType w:val="hybridMultilevel"/>
    <w:tmpl w:val="C93EDF14"/>
    <w:lvl w:ilvl="0" w:tplc="9AC2911E">
      <w:start w:val="1"/>
      <w:numFmt w:val="bullet"/>
      <w:lvlText w:val="-"/>
      <w:lvlJc w:val="left"/>
      <w:pPr>
        <w:ind w:left="1800" w:hanging="360"/>
      </w:pPr>
      <w:rPr>
        <w:rFonts w:ascii="Aptos" w:hAnsi="Aptos" w:hint="default"/>
      </w:rPr>
    </w:lvl>
    <w:lvl w:ilvl="1" w:tplc="AD482B48">
      <w:start w:val="1"/>
      <w:numFmt w:val="bullet"/>
      <w:lvlText w:val="o"/>
      <w:lvlJc w:val="left"/>
      <w:pPr>
        <w:ind w:left="2520" w:hanging="360"/>
      </w:pPr>
      <w:rPr>
        <w:rFonts w:ascii="Courier New" w:hAnsi="Courier New" w:hint="default"/>
      </w:rPr>
    </w:lvl>
    <w:lvl w:ilvl="2" w:tplc="D51876EE">
      <w:start w:val="1"/>
      <w:numFmt w:val="bullet"/>
      <w:lvlText w:val=""/>
      <w:lvlJc w:val="left"/>
      <w:pPr>
        <w:ind w:left="3240" w:hanging="360"/>
      </w:pPr>
      <w:rPr>
        <w:rFonts w:ascii="Wingdings" w:hAnsi="Wingdings" w:hint="default"/>
      </w:rPr>
    </w:lvl>
    <w:lvl w:ilvl="3" w:tplc="E918CBC8">
      <w:start w:val="1"/>
      <w:numFmt w:val="bullet"/>
      <w:lvlText w:val=""/>
      <w:lvlJc w:val="left"/>
      <w:pPr>
        <w:ind w:left="3960" w:hanging="360"/>
      </w:pPr>
      <w:rPr>
        <w:rFonts w:ascii="Symbol" w:hAnsi="Symbol" w:hint="default"/>
      </w:rPr>
    </w:lvl>
    <w:lvl w:ilvl="4" w:tplc="5C463DE4">
      <w:start w:val="1"/>
      <w:numFmt w:val="bullet"/>
      <w:lvlText w:val="o"/>
      <w:lvlJc w:val="left"/>
      <w:pPr>
        <w:ind w:left="4680" w:hanging="360"/>
      </w:pPr>
      <w:rPr>
        <w:rFonts w:ascii="Courier New" w:hAnsi="Courier New" w:hint="default"/>
      </w:rPr>
    </w:lvl>
    <w:lvl w:ilvl="5" w:tplc="C37879E6">
      <w:start w:val="1"/>
      <w:numFmt w:val="bullet"/>
      <w:lvlText w:val=""/>
      <w:lvlJc w:val="left"/>
      <w:pPr>
        <w:ind w:left="5400" w:hanging="360"/>
      </w:pPr>
      <w:rPr>
        <w:rFonts w:ascii="Wingdings" w:hAnsi="Wingdings" w:hint="default"/>
      </w:rPr>
    </w:lvl>
    <w:lvl w:ilvl="6" w:tplc="D182EBF0">
      <w:start w:val="1"/>
      <w:numFmt w:val="bullet"/>
      <w:lvlText w:val=""/>
      <w:lvlJc w:val="left"/>
      <w:pPr>
        <w:ind w:left="6120" w:hanging="360"/>
      </w:pPr>
      <w:rPr>
        <w:rFonts w:ascii="Symbol" w:hAnsi="Symbol" w:hint="default"/>
      </w:rPr>
    </w:lvl>
    <w:lvl w:ilvl="7" w:tplc="F1C8154E">
      <w:start w:val="1"/>
      <w:numFmt w:val="bullet"/>
      <w:lvlText w:val="o"/>
      <w:lvlJc w:val="left"/>
      <w:pPr>
        <w:ind w:left="6840" w:hanging="360"/>
      </w:pPr>
      <w:rPr>
        <w:rFonts w:ascii="Courier New" w:hAnsi="Courier New" w:hint="default"/>
      </w:rPr>
    </w:lvl>
    <w:lvl w:ilvl="8" w:tplc="9648EB40">
      <w:start w:val="1"/>
      <w:numFmt w:val="bullet"/>
      <w:lvlText w:val=""/>
      <w:lvlJc w:val="left"/>
      <w:pPr>
        <w:ind w:left="7560" w:hanging="360"/>
      </w:pPr>
      <w:rPr>
        <w:rFonts w:ascii="Wingdings" w:hAnsi="Wingdings" w:hint="default"/>
      </w:rPr>
    </w:lvl>
  </w:abstractNum>
  <w:abstractNum w:abstractNumId="14" w15:restartNumberingAfterBreak="0">
    <w:nsid w:val="531FAF50"/>
    <w:multiLevelType w:val="hybridMultilevel"/>
    <w:tmpl w:val="BF50D9EC"/>
    <w:lvl w:ilvl="0" w:tplc="BF826926">
      <w:start w:val="1"/>
      <w:numFmt w:val="bullet"/>
      <w:lvlText w:val="-"/>
      <w:lvlJc w:val="left"/>
      <w:pPr>
        <w:ind w:left="720" w:hanging="360"/>
      </w:pPr>
      <w:rPr>
        <w:rFonts w:ascii="Aptos" w:hAnsi="Aptos" w:hint="default"/>
      </w:rPr>
    </w:lvl>
    <w:lvl w:ilvl="1" w:tplc="643A8936">
      <w:start w:val="1"/>
      <w:numFmt w:val="bullet"/>
      <w:lvlText w:val="o"/>
      <w:lvlJc w:val="left"/>
      <w:pPr>
        <w:ind w:left="1440" w:hanging="360"/>
      </w:pPr>
      <w:rPr>
        <w:rFonts w:ascii="Courier New" w:hAnsi="Courier New" w:hint="default"/>
      </w:rPr>
    </w:lvl>
    <w:lvl w:ilvl="2" w:tplc="884A14F0">
      <w:start w:val="1"/>
      <w:numFmt w:val="bullet"/>
      <w:lvlText w:val=""/>
      <w:lvlJc w:val="left"/>
      <w:pPr>
        <w:ind w:left="2160" w:hanging="360"/>
      </w:pPr>
      <w:rPr>
        <w:rFonts w:ascii="Wingdings" w:hAnsi="Wingdings" w:hint="default"/>
      </w:rPr>
    </w:lvl>
    <w:lvl w:ilvl="3" w:tplc="B0A2E10C">
      <w:start w:val="1"/>
      <w:numFmt w:val="bullet"/>
      <w:lvlText w:val=""/>
      <w:lvlJc w:val="left"/>
      <w:pPr>
        <w:ind w:left="2880" w:hanging="360"/>
      </w:pPr>
      <w:rPr>
        <w:rFonts w:ascii="Symbol" w:hAnsi="Symbol" w:hint="default"/>
      </w:rPr>
    </w:lvl>
    <w:lvl w:ilvl="4" w:tplc="1FD48382">
      <w:start w:val="1"/>
      <w:numFmt w:val="bullet"/>
      <w:lvlText w:val="o"/>
      <w:lvlJc w:val="left"/>
      <w:pPr>
        <w:ind w:left="3600" w:hanging="360"/>
      </w:pPr>
      <w:rPr>
        <w:rFonts w:ascii="Courier New" w:hAnsi="Courier New" w:hint="default"/>
      </w:rPr>
    </w:lvl>
    <w:lvl w:ilvl="5" w:tplc="AA1A5A0C">
      <w:start w:val="1"/>
      <w:numFmt w:val="bullet"/>
      <w:lvlText w:val=""/>
      <w:lvlJc w:val="left"/>
      <w:pPr>
        <w:ind w:left="4320" w:hanging="360"/>
      </w:pPr>
      <w:rPr>
        <w:rFonts w:ascii="Wingdings" w:hAnsi="Wingdings" w:hint="default"/>
      </w:rPr>
    </w:lvl>
    <w:lvl w:ilvl="6" w:tplc="094AB7D2">
      <w:start w:val="1"/>
      <w:numFmt w:val="bullet"/>
      <w:lvlText w:val=""/>
      <w:lvlJc w:val="left"/>
      <w:pPr>
        <w:ind w:left="5040" w:hanging="360"/>
      </w:pPr>
      <w:rPr>
        <w:rFonts w:ascii="Symbol" w:hAnsi="Symbol" w:hint="default"/>
      </w:rPr>
    </w:lvl>
    <w:lvl w:ilvl="7" w:tplc="65307A24">
      <w:start w:val="1"/>
      <w:numFmt w:val="bullet"/>
      <w:lvlText w:val="o"/>
      <w:lvlJc w:val="left"/>
      <w:pPr>
        <w:ind w:left="5760" w:hanging="360"/>
      </w:pPr>
      <w:rPr>
        <w:rFonts w:ascii="Courier New" w:hAnsi="Courier New" w:hint="default"/>
      </w:rPr>
    </w:lvl>
    <w:lvl w:ilvl="8" w:tplc="4EEA0134">
      <w:start w:val="1"/>
      <w:numFmt w:val="bullet"/>
      <w:lvlText w:val=""/>
      <w:lvlJc w:val="left"/>
      <w:pPr>
        <w:ind w:left="6480" w:hanging="360"/>
      </w:pPr>
      <w:rPr>
        <w:rFonts w:ascii="Wingdings" w:hAnsi="Wingdings" w:hint="default"/>
      </w:rPr>
    </w:lvl>
  </w:abstractNum>
  <w:abstractNum w:abstractNumId="15" w15:restartNumberingAfterBreak="0">
    <w:nsid w:val="594605A8"/>
    <w:multiLevelType w:val="hybridMultilevel"/>
    <w:tmpl w:val="EC5AEC1A"/>
    <w:lvl w:ilvl="0" w:tplc="611AC19A">
      <w:start w:val="1"/>
      <w:numFmt w:val="bullet"/>
      <w:lvlText w:val="-"/>
      <w:lvlJc w:val="left"/>
      <w:pPr>
        <w:ind w:left="1800" w:hanging="360"/>
      </w:pPr>
      <w:rPr>
        <w:rFonts w:ascii="Aptos" w:hAnsi="Aptos" w:hint="default"/>
      </w:rPr>
    </w:lvl>
    <w:lvl w:ilvl="1" w:tplc="AC1C4BDA">
      <w:start w:val="1"/>
      <w:numFmt w:val="bullet"/>
      <w:lvlText w:val="o"/>
      <w:lvlJc w:val="left"/>
      <w:pPr>
        <w:ind w:left="2520" w:hanging="360"/>
      </w:pPr>
      <w:rPr>
        <w:rFonts w:ascii="Courier New" w:hAnsi="Courier New" w:hint="default"/>
      </w:rPr>
    </w:lvl>
    <w:lvl w:ilvl="2" w:tplc="62360530">
      <w:start w:val="1"/>
      <w:numFmt w:val="bullet"/>
      <w:lvlText w:val=""/>
      <w:lvlJc w:val="left"/>
      <w:pPr>
        <w:ind w:left="3240" w:hanging="360"/>
      </w:pPr>
      <w:rPr>
        <w:rFonts w:ascii="Wingdings" w:hAnsi="Wingdings" w:hint="default"/>
      </w:rPr>
    </w:lvl>
    <w:lvl w:ilvl="3" w:tplc="79EE1D7C">
      <w:start w:val="1"/>
      <w:numFmt w:val="bullet"/>
      <w:lvlText w:val=""/>
      <w:lvlJc w:val="left"/>
      <w:pPr>
        <w:ind w:left="3960" w:hanging="360"/>
      </w:pPr>
      <w:rPr>
        <w:rFonts w:ascii="Symbol" w:hAnsi="Symbol" w:hint="default"/>
      </w:rPr>
    </w:lvl>
    <w:lvl w:ilvl="4" w:tplc="6A54839E">
      <w:start w:val="1"/>
      <w:numFmt w:val="bullet"/>
      <w:lvlText w:val="o"/>
      <w:lvlJc w:val="left"/>
      <w:pPr>
        <w:ind w:left="4680" w:hanging="360"/>
      </w:pPr>
      <w:rPr>
        <w:rFonts w:ascii="Courier New" w:hAnsi="Courier New" w:hint="default"/>
      </w:rPr>
    </w:lvl>
    <w:lvl w:ilvl="5" w:tplc="A6360376">
      <w:start w:val="1"/>
      <w:numFmt w:val="bullet"/>
      <w:lvlText w:val=""/>
      <w:lvlJc w:val="left"/>
      <w:pPr>
        <w:ind w:left="5400" w:hanging="360"/>
      </w:pPr>
      <w:rPr>
        <w:rFonts w:ascii="Wingdings" w:hAnsi="Wingdings" w:hint="default"/>
      </w:rPr>
    </w:lvl>
    <w:lvl w:ilvl="6" w:tplc="15B29098">
      <w:start w:val="1"/>
      <w:numFmt w:val="bullet"/>
      <w:lvlText w:val=""/>
      <w:lvlJc w:val="left"/>
      <w:pPr>
        <w:ind w:left="6120" w:hanging="360"/>
      </w:pPr>
      <w:rPr>
        <w:rFonts w:ascii="Symbol" w:hAnsi="Symbol" w:hint="default"/>
      </w:rPr>
    </w:lvl>
    <w:lvl w:ilvl="7" w:tplc="B68A7F00">
      <w:start w:val="1"/>
      <w:numFmt w:val="bullet"/>
      <w:lvlText w:val="o"/>
      <w:lvlJc w:val="left"/>
      <w:pPr>
        <w:ind w:left="6840" w:hanging="360"/>
      </w:pPr>
      <w:rPr>
        <w:rFonts w:ascii="Courier New" w:hAnsi="Courier New" w:hint="default"/>
      </w:rPr>
    </w:lvl>
    <w:lvl w:ilvl="8" w:tplc="9B9883B2">
      <w:start w:val="1"/>
      <w:numFmt w:val="bullet"/>
      <w:lvlText w:val=""/>
      <w:lvlJc w:val="left"/>
      <w:pPr>
        <w:ind w:left="7560" w:hanging="360"/>
      </w:pPr>
      <w:rPr>
        <w:rFonts w:ascii="Wingdings" w:hAnsi="Wingdings" w:hint="default"/>
      </w:rPr>
    </w:lvl>
  </w:abstractNum>
  <w:abstractNum w:abstractNumId="16" w15:restartNumberingAfterBreak="0">
    <w:nsid w:val="6027767F"/>
    <w:multiLevelType w:val="multilevel"/>
    <w:tmpl w:val="5AE4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C379D"/>
    <w:multiLevelType w:val="hybridMultilevel"/>
    <w:tmpl w:val="8B5A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E112D6"/>
    <w:multiLevelType w:val="hybridMultilevel"/>
    <w:tmpl w:val="8CECE434"/>
    <w:lvl w:ilvl="0" w:tplc="D4A09E2C">
      <w:start w:val="1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447C35"/>
    <w:multiLevelType w:val="hybridMultilevel"/>
    <w:tmpl w:val="AF3E7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DFDE5F"/>
    <w:multiLevelType w:val="hybridMultilevel"/>
    <w:tmpl w:val="A758687A"/>
    <w:lvl w:ilvl="0" w:tplc="6C705D16">
      <w:start w:val="1"/>
      <w:numFmt w:val="bullet"/>
      <w:lvlText w:val="-"/>
      <w:lvlJc w:val="left"/>
      <w:pPr>
        <w:ind w:left="720" w:hanging="360"/>
      </w:pPr>
      <w:rPr>
        <w:rFonts w:ascii="Aptos" w:hAnsi="Aptos" w:hint="default"/>
      </w:rPr>
    </w:lvl>
    <w:lvl w:ilvl="1" w:tplc="69A2D638">
      <w:start w:val="1"/>
      <w:numFmt w:val="bullet"/>
      <w:lvlText w:val="o"/>
      <w:lvlJc w:val="left"/>
      <w:pPr>
        <w:ind w:left="1440" w:hanging="360"/>
      </w:pPr>
      <w:rPr>
        <w:rFonts w:ascii="Courier New" w:hAnsi="Courier New" w:hint="default"/>
      </w:rPr>
    </w:lvl>
    <w:lvl w:ilvl="2" w:tplc="CD26E39C">
      <w:start w:val="1"/>
      <w:numFmt w:val="bullet"/>
      <w:lvlText w:val=""/>
      <w:lvlJc w:val="left"/>
      <w:pPr>
        <w:ind w:left="2160" w:hanging="360"/>
      </w:pPr>
      <w:rPr>
        <w:rFonts w:ascii="Wingdings" w:hAnsi="Wingdings" w:hint="default"/>
      </w:rPr>
    </w:lvl>
    <w:lvl w:ilvl="3" w:tplc="81369362">
      <w:start w:val="1"/>
      <w:numFmt w:val="bullet"/>
      <w:lvlText w:val=""/>
      <w:lvlJc w:val="left"/>
      <w:pPr>
        <w:ind w:left="2880" w:hanging="360"/>
      </w:pPr>
      <w:rPr>
        <w:rFonts w:ascii="Symbol" w:hAnsi="Symbol" w:hint="default"/>
      </w:rPr>
    </w:lvl>
    <w:lvl w:ilvl="4" w:tplc="8C1C9312">
      <w:start w:val="1"/>
      <w:numFmt w:val="bullet"/>
      <w:lvlText w:val="o"/>
      <w:lvlJc w:val="left"/>
      <w:pPr>
        <w:ind w:left="3600" w:hanging="360"/>
      </w:pPr>
      <w:rPr>
        <w:rFonts w:ascii="Courier New" w:hAnsi="Courier New" w:hint="default"/>
      </w:rPr>
    </w:lvl>
    <w:lvl w:ilvl="5" w:tplc="B264162C">
      <w:start w:val="1"/>
      <w:numFmt w:val="bullet"/>
      <w:lvlText w:val=""/>
      <w:lvlJc w:val="left"/>
      <w:pPr>
        <w:ind w:left="4320" w:hanging="360"/>
      </w:pPr>
      <w:rPr>
        <w:rFonts w:ascii="Wingdings" w:hAnsi="Wingdings" w:hint="default"/>
      </w:rPr>
    </w:lvl>
    <w:lvl w:ilvl="6" w:tplc="D460F0F8">
      <w:start w:val="1"/>
      <w:numFmt w:val="bullet"/>
      <w:lvlText w:val=""/>
      <w:lvlJc w:val="left"/>
      <w:pPr>
        <w:ind w:left="5040" w:hanging="360"/>
      </w:pPr>
      <w:rPr>
        <w:rFonts w:ascii="Symbol" w:hAnsi="Symbol" w:hint="default"/>
      </w:rPr>
    </w:lvl>
    <w:lvl w:ilvl="7" w:tplc="086EE56C">
      <w:start w:val="1"/>
      <w:numFmt w:val="bullet"/>
      <w:lvlText w:val="o"/>
      <w:lvlJc w:val="left"/>
      <w:pPr>
        <w:ind w:left="5760" w:hanging="360"/>
      </w:pPr>
      <w:rPr>
        <w:rFonts w:ascii="Courier New" w:hAnsi="Courier New" w:hint="default"/>
      </w:rPr>
    </w:lvl>
    <w:lvl w:ilvl="8" w:tplc="1AA47048">
      <w:start w:val="1"/>
      <w:numFmt w:val="bullet"/>
      <w:lvlText w:val=""/>
      <w:lvlJc w:val="left"/>
      <w:pPr>
        <w:ind w:left="6480" w:hanging="360"/>
      </w:pPr>
      <w:rPr>
        <w:rFonts w:ascii="Wingdings" w:hAnsi="Wingdings" w:hint="default"/>
      </w:rPr>
    </w:lvl>
  </w:abstractNum>
  <w:num w:numId="1" w16cid:durableId="840126100">
    <w:abstractNumId w:val="19"/>
  </w:num>
  <w:num w:numId="2" w16cid:durableId="1900356965">
    <w:abstractNumId w:val="12"/>
  </w:num>
  <w:num w:numId="3" w16cid:durableId="703481826">
    <w:abstractNumId w:val="17"/>
  </w:num>
  <w:num w:numId="4" w16cid:durableId="1664090539">
    <w:abstractNumId w:val="10"/>
  </w:num>
  <w:num w:numId="5" w16cid:durableId="1111120554">
    <w:abstractNumId w:val="18"/>
  </w:num>
  <w:num w:numId="6" w16cid:durableId="247618469">
    <w:abstractNumId w:val="4"/>
  </w:num>
  <w:num w:numId="7" w16cid:durableId="924916864">
    <w:abstractNumId w:val="5"/>
  </w:num>
  <w:num w:numId="8" w16cid:durableId="521358842">
    <w:abstractNumId w:val="6"/>
  </w:num>
  <w:num w:numId="9" w16cid:durableId="819661154">
    <w:abstractNumId w:val="8"/>
  </w:num>
  <w:num w:numId="10" w16cid:durableId="435714639">
    <w:abstractNumId w:val="3"/>
  </w:num>
  <w:num w:numId="11" w16cid:durableId="1548375406">
    <w:abstractNumId w:val="20"/>
  </w:num>
  <w:num w:numId="12" w16cid:durableId="125004178">
    <w:abstractNumId w:val="15"/>
  </w:num>
  <w:num w:numId="13" w16cid:durableId="1822847758">
    <w:abstractNumId w:val="14"/>
  </w:num>
  <w:num w:numId="14" w16cid:durableId="1244141158">
    <w:abstractNumId w:val="13"/>
  </w:num>
  <w:num w:numId="15" w16cid:durableId="389618944">
    <w:abstractNumId w:val="0"/>
  </w:num>
  <w:num w:numId="16" w16cid:durableId="2116174565">
    <w:abstractNumId w:val="1"/>
  </w:num>
  <w:num w:numId="17" w16cid:durableId="1258513772">
    <w:abstractNumId w:val="11"/>
  </w:num>
  <w:num w:numId="18" w16cid:durableId="238952254">
    <w:abstractNumId w:val="7"/>
  </w:num>
  <w:num w:numId="19" w16cid:durableId="1222711210">
    <w:abstractNumId w:val="2"/>
  </w:num>
  <w:num w:numId="20" w16cid:durableId="1193835405">
    <w:abstractNumId w:val="9"/>
  </w:num>
  <w:num w:numId="21" w16cid:durableId="10685310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4A"/>
    <w:rsid w:val="0000044E"/>
    <w:rsid w:val="00000AD2"/>
    <w:rsid w:val="00001937"/>
    <w:rsid w:val="00001F96"/>
    <w:rsid w:val="000029A7"/>
    <w:rsid w:val="00003266"/>
    <w:rsid w:val="000042E7"/>
    <w:rsid w:val="000044CC"/>
    <w:rsid w:val="00004625"/>
    <w:rsid w:val="00005910"/>
    <w:rsid w:val="00005F84"/>
    <w:rsid w:val="0000668B"/>
    <w:rsid w:val="00010387"/>
    <w:rsid w:val="00010B80"/>
    <w:rsid w:val="0001189C"/>
    <w:rsid w:val="00011BC7"/>
    <w:rsid w:val="00012032"/>
    <w:rsid w:val="0001351D"/>
    <w:rsid w:val="00013F7D"/>
    <w:rsid w:val="00014372"/>
    <w:rsid w:val="000147D1"/>
    <w:rsid w:val="00015DFF"/>
    <w:rsid w:val="00017250"/>
    <w:rsid w:val="0002028C"/>
    <w:rsid w:val="00021F57"/>
    <w:rsid w:val="00022DB5"/>
    <w:rsid w:val="00023770"/>
    <w:rsid w:val="00023965"/>
    <w:rsid w:val="0002622B"/>
    <w:rsid w:val="00027521"/>
    <w:rsid w:val="000278AE"/>
    <w:rsid w:val="00032E23"/>
    <w:rsid w:val="00033AEC"/>
    <w:rsid w:val="00033D1A"/>
    <w:rsid w:val="0003446B"/>
    <w:rsid w:val="000351A0"/>
    <w:rsid w:val="00035A52"/>
    <w:rsid w:val="00036FDD"/>
    <w:rsid w:val="00037095"/>
    <w:rsid w:val="00040310"/>
    <w:rsid w:val="000407DF"/>
    <w:rsid w:val="000407F5"/>
    <w:rsid w:val="00041817"/>
    <w:rsid w:val="00042323"/>
    <w:rsid w:val="00042BA7"/>
    <w:rsid w:val="00043147"/>
    <w:rsid w:val="00043176"/>
    <w:rsid w:val="00043BF7"/>
    <w:rsid w:val="00043DF5"/>
    <w:rsid w:val="000447ED"/>
    <w:rsid w:val="000451BF"/>
    <w:rsid w:val="00045532"/>
    <w:rsid w:val="00045966"/>
    <w:rsid w:val="00047CC6"/>
    <w:rsid w:val="000505D8"/>
    <w:rsid w:val="000519F6"/>
    <w:rsid w:val="0005279F"/>
    <w:rsid w:val="000539E9"/>
    <w:rsid w:val="0005405A"/>
    <w:rsid w:val="000545C7"/>
    <w:rsid w:val="00054906"/>
    <w:rsid w:val="00054D44"/>
    <w:rsid w:val="00054DCD"/>
    <w:rsid w:val="00056502"/>
    <w:rsid w:val="000565C0"/>
    <w:rsid w:val="00056EA0"/>
    <w:rsid w:val="00063508"/>
    <w:rsid w:val="0006563C"/>
    <w:rsid w:val="00065AE4"/>
    <w:rsid w:val="00065C85"/>
    <w:rsid w:val="000666F8"/>
    <w:rsid w:val="000702F2"/>
    <w:rsid w:val="00070A5A"/>
    <w:rsid w:val="00070F31"/>
    <w:rsid w:val="000711D9"/>
    <w:rsid w:val="00071E00"/>
    <w:rsid w:val="00072716"/>
    <w:rsid w:val="000736F0"/>
    <w:rsid w:val="00073F3A"/>
    <w:rsid w:val="00075D67"/>
    <w:rsid w:val="000764E1"/>
    <w:rsid w:val="00076D74"/>
    <w:rsid w:val="0007773D"/>
    <w:rsid w:val="000801B2"/>
    <w:rsid w:val="00081251"/>
    <w:rsid w:val="00081693"/>
    <w:rsid w:val="00082178"/>
    <w:rsid w:val="00083A6D"/>
    <w:rsid w:val="0008470D"/>
    <w:rsid w:val="0008655B"/>
    <w:rsid w:val="00086969"/>
    <w:rsid w:val="00086D54"/>
    <w:rsid w:val="0009039D"/>
    <w:rsid w:val="00091BFA"/>
    <w:rsid w:val="0009217F"/>
    <w:rsid w:val="0009271D"/>
    <w:rsid w:val="000954BD"/>
    <w:rsid w:val="0009557C"/>
    <w:rsid w:val="00095989"/>
    <w:rsid w:val="00096C45"/>
    <w:rsid w:val="00097C50"/>
    <w:rsid w:val="000A0E6D"/>
    <w:rsid w:val="000A1424"/>
    <w:rsid w:val="000A1C93"/>
    <w:rsid w:val="000A35F8"/>
    <w:rsid w:val="000A3FE3"/>
    <w:rsid w:val="000A4A18"/>
    <w:rsid w:val="000A5464"/>
    <w:rsid w:val="000A68CD"/>
    <w:rsid w:val="000B430E"/>
    <w:rsid w:val="000B47D5"/>
    <w:rsid w:val="000B5070"/>
    <w:rsid w:val="000B5079"/>
    <w:rsid w:val="000B6EA4"/>
    <w:rsid w:val="000B7A7A"/>
    <w:rsid w:val="000B7B3F"/>
    <w:rsid w:val="000B7DE5"/>
    <w:rsid w:val="000B7E8F"/>
    <w:rsid w:val="000C0D3D"/>
    <w:rsid w:val="000C15AE"/>
    <w:rsid w:val="000C561D"/>
    <w:rsid w:val="000D0C8E"/>
    <w:rsid w:val="000D1898"/>
    <w:rsid w:val="000D282B"/>
    <w:rsid w:val="000D49E0"/>
    <w:rsid w:val="000D7CE8"/>
    <w:rsid w:val="000E096E"/>
    <w:rsid w:val="000E1B34"/>
    <w:rsid w:val="000E38DC"/>
    <w:rsid w:val="000E3A78"/>
    <w:rsid w:val="000E4FB2"/>
    <w:rsid w:val="000E62E5"/>
    <w:rsid w:val="000E7302"/>
    <w:rsid w:val="000F02E8"/>
    <w:rsid w:val="000F0807"/>
    <w:rsid w:val="000F1711"/>
    <w:rsid w:val="000F204A"/>
    <w:rsid w:val="000F293C"/>
    <w:rsid w:val="000F29AB"/>
    <w:rsid w:val="000F3912"/>
    <w:rsid w:val="000F3CF5"/>
    <w:rsid w:val="000F432C"/>
    <w:rsid w:val="000F54A9"/>
    <w:rsid w:val="000F572A"/>
    <w:rsid w:val="000F5CF8"/>
    <w:rsid w:val="000F6B0B"/>
    <w:rsid w:val="000F7B92"/>
    <w:rsid w:val="001002EF"/>
    <w:rsid w:val="001025A5"/>
    <w:rsid w:val="00102E8B"/>
    <w:rsid w:val="001036D3"/>
    <w:rsid w:val="00103E9C"/>
    <w:rsid w:val="00103FA3"/>
    <w:rsid w:val="00104F0C"/>
    <w:rsid w:val="0010625A"/>
    <w:rsid w:val="0010732A"/>
    <w:rsid w:val="001073DC"/>
    <w:rsid w:val="001133E3"/>
    <w:rsid w:val="001155EA"/>
    <w:rsid w:val="00116943"/>
    <w:rsid w:val="001173CA"/>
    <w:rsid w:val="0012024F"/>
    <w:rsid w:val="001206AB"/>
    <w:rsid w:val="00121304"/>
    <w:rsid w:val="0012140C"/>
    <w:rsid w:val="00121643"/>
    <w:rsid w:val="00123A03"/>
    <w:rsid w:val="00125A96"/>
    <w:rsid w:val="00126484"/>
    <w:rsid w:val="001266E3"/>
    <w:rsid w:val="00127053"/>
    <w:rsid w:val="00127685"/>
    <w:rsid w:val="00130229"/>
    <w:rsid w:val="00132D7E"/>
    <w:rsid w:val="00134A70"/>
    <w:rsid w:val="00134F24"/>
    <w:rsid w:val="00135009"/>
    <w:rsid w:val="001362A9"/>
    <w:rsid w:val="001407CF"/>
    <w:rsid w:val="00141296"/>
    <w:rsid w:val="001422C1"/>
    <w:rsid w:val="00142EE0"/>
    <w:rsid w:val="001447D5"/>
    <w:rsid w:val="00145A55"/>
    <w:rsid w:val="001478BA"/>
    <w:rsid w:val="00151A35"/>
    <w:rsid w:val="001522D6"/>
    <w:rsid w:val="00153F83"/>
    <w:rsid w:val="00154980"/>
    <w:rsid w:val="00157235"/>
    <w:rsid w:val="0016042C"/>
    <w:rsid w:val="00161484"/>
    <w:rsid w:val="00161762"/>
    <w:rsid w:val="00161C8B"/>
    <w:rsid w:val="00164DF4"/>
    <w:rsid w:val="00165C69"/>
    <w:rsid w:val="001671EC"/>
    <w:rsid w:val="0017124C"/>
    <w:rsid w:val="00172011"/>
    <w:rsid w:val="00173AD8"/>
    <w:rsid w:val="00173F49"/>
    <w:rsid w:val="00174FBE"/>
    <w:rsid w:val="001777E5"/>
    <w:rsid w:val="00180713"/>
    <w:rsid w:val="001833A0"/>
    <w:rsid w:val="00183792"/>
    <w:rsid w:val="00184236"/>
    <w:rsid w:val="001843F9"/>
    <w:rsid w:val="0018555F"/>
    <w:rsid w:val="0018647E"/>
    <w:rsid w:val="00186A65"/>
    <w:rsid w:val="00190666"/>
    <w:rsid w:val="001906C7"/>
    <w:rsid w:val="00190808"/>
    <w:rsid w:val="00191934"/>
    <w:rsid w:val="00191E53"/>
    <w:rsid w:val="001938E0"/>
    <w:rsid w:val="00194385"/>
    <w:rsid w:val="00195D60"/>
    <w:rsid w:val="001A0045"/>
    <w:rsid w:val="001A0FD3"/>
    <w:rsid w:val="001A3978"/>
    <w:rsid w:val="001A41F5"/>
    <w:rsid w:val="001A47CE"/>
    <w:rsid w:val="001A4D70"/>
    <w:rsid w:val="001A746F"/>
    <w:rsid w:val="001A74C3"/>
    <w:rsid w:val="001A7E68"/>
    <w:rsid w:val="001A7F98"/>
    <w:rsid w:val="001B6154"/>
    <w:rsid w:val="001B703E"/>
    <w:rsid w:val="001B71E1"/>
    <w:rsid w:val="001B76D1"/>
    <w:rsid w:val="001B7EEB"/>
    <w:rsid w:val="001C0307"/>
    <w:rsid w:val="001C19B7"/>
    <w:rsid w:val="001C216E"/>
    <w:rsid w:val="001C389C"/>
    <w:rsid w:val="001C3D4E"/>
    <w:rsid w:val="001C4096"/>
    <w:rsid w:val="001C4199"/>
    <w:rsid w:val="001C455D"/>
    <w:rsid w:val="001C64F4"/>
    <w:rsid w:val="001C6733"/>
    <w:rsid w:val="001C755A"/>
    <w:rsid w:val="001D13AF"/>
    <w:rsid w:val="001D32DB"/>
    <w:rsid w:val="001D3603"/>
    <w:rsid w:val="001D426E"/>
    <w:rsid w:val="001D44D7"/>
    <w:rsid w:val="001D6486"/>
    <w:rsid w:val="001D6824"/>
    <w:rsid w:val="001D7155"/>
    <w:rsid w:val="001D7B61"/>
    <w:rsid w:val="001E007F"/>
    <w:rsid w:val="001E0634"/>
    <w:rsid w:val="001E2F52"/>
    <w:rsid w:val="001E3519"/>
    <w:rsid w:val="001E3B25"/>
    <w:rsid w:val="001E4298"/>
    <w:rsid w:val="001E49A8"/>
    <w:rsid w:val="001E5CBD"/>
    <w:rsid w:val="001E68DA"/>
    <w:rsid w:val="001F1079"/>
    <w:rsid w:val="001F1959"/>
    <w:rsid w:val="001F22DD"/>
    <w:rsid w:val="001F39A5"/>
    <w:rsid w:val="001F419F"/>
    <w:rsid w:val="001F7EF7"/>
    <w:rsid w:val="0020014F"/>
    <w:rsid w:val="0020049F"/>
    <w:rsid w:val="00200740"/>
    <w:rsid w:val="0020144D"/>
    <w:rsid w:val="002017E6"/>
    <w:rsid w:val="002031FB"/>
    <w:rsid w:val="00205ABD"/>
    <w:rsid w:val="00206DFB"/>
    <w:rsid w:val="0021023C"/>
    <w:rsid w:val="00210A6B"/>
    <w:rsid w:val="00210C81"/>
    <w:rsid w:val="00210CE1"/>
    <w:rsid w:val="002116E3"/>
    <w:rsid w:val="00211BA6"/>
    <w:rsid w:val="0021234F"/>
    <w:rsid w:val="002141ED"/>
    <w:rsid w:val="002146E3"/>
    <w:rsid w:val="0021590B"/>
    <w:rsid w:val="00215F62"/>
    <w:rsid w:val="00216F08"/>
    <w:rsid w:val="00217445"/>
    <w:rsid w:val="00220265"/>
    <w:rsid w:val="00224155"/>
    <w:rsid w:val="002259A9"/>
    <w:rsid w:val="00225F1A"/>
    <w:rsid w:val="0022689A"/>
    <w:rsid w:val="00227A02"/>
    <w:rsid w:val="00232627"/>
    <w:rsid w:val="00232E19"/>
    <w:rsid w:val="00234624"/>
    <w:rsid w:val="00234637"/>
    <w:rsid w:val="00234A38"/>
    <w:rsid w:val="0023541A"/>
    <w:rsid w:val="00235E91"/>
    <w:rsid w:val="00236760"/>
    <w:rsid w:val="00236ACB"/>
    <w:rsid w:val="00236F99"/>
    <w:rsid w:val="0024017A"/>
    <w:rsid w:val="00240A86"/>
    <w:rsid w:val="00240DC8"/>
    <w:rsid w:val="002412E1"/>
    <w:rsid w:val="00242243"/>
    <w:rsid w:val="00242FB4"/>
    <w:rsid w:val="00243011"/>
    <w:rsid w:val="0024365C"/>
    <w:rsid w:val="00244408"/>
    <w:rsid w:val="0024548C"/>
    <w:rsid w:val="002454E1"/>
    <w:rsid w:val="002468A4"/>
    <w:rsid w:val="00246DA1"/>
    <w:rsid w:val="00250023"/>
    <w:rsid w:val="00250922"/>
    <w:rsid w:val="002511A5"/>
    <w:rsid w:val="00253393"/>
    <w:rsid w:val="002540D4"/>
    <w:rsid w:val="0025461C"/>
    <w:rsid w:val="002547D2"/>
    <w:rsid w:val="002561B9"/>
    <w:rsid w:val="00256FC6"/>
    <w:rsid w:val="00261584"/>
    <w:rsid w:val="0026260C"/>
    <w:rsid w:val="002631E6"/>
    <w:rsid w:val="00263703"/>
    <w:rsid w:val="002652F3"/>
    <w:rsid w:val="0026667A"/>
    <w:rsid w:val="00267AC2"/>
    <w:rsid w:val="00267FF9"/>
    <w:rsid w:val="00270EC0"/>
    <w:rsid w:val="00273E83"/>
    <w:rsid w:val="0027424D"/>
    <w:rsid w:val="002756B0"/>
    <w:rsid w:val="00275837"/>
    <w:rsid w:val="00275948"/>
    <w:rsid w:val="00276877"/>
    <w:rsid w:val="002813BB"/>
    <w:rsid w:val="002813F3"/>
    <w:rsid w:val="00281927"/>
    <w:rsid w:val="00282C38"/>
    <w:rsid w:val="00282F3F"/>
    <w:rsid w:val="00285264"/>
    <w:rsid w:val="002854C6"/>
    <w:rsid w:val="00286737"/>
    <w:rsid w:val="00290115"/>
    <w:rsid w:val="0029072A"/>
    <w:rsid w:val="00290919"/>
    <w:rsid w:val="00293AF0"/>
    <w:rsid w:val="002947DF"/>
    <w:rsid w:val="002966C0"/>
    <w:rsid w:val="00297320"/>
    <w:rsid w:val="002A024F"/>
    <w:rsid w:val="002A0536"/>
    <w:rsid w:val="002A1447"/>
    <w:rsid w:val="002A1A66"/>
    <w:rsid w:val="002A1C96"/>
    <w:rsid w:val="002A2F14"/>
    <w:rsid w:val="002A59B4"/>
    <w:rsid w:val="002B1759"/>
    <w:rsid w:val="002B19C7"/>
    <w:rsid w:val="002B4008"/>
    <w:rsid w:val="002B4624"/>
    <w:rsid w:val="002B60CF"/>
    <w:rsid w:val="002B6734"/>
    <w:rsid w:val="002B676E"/>
    <w:rsid w:val="002B7944"/>
    <w:rsid w:val="002B7BA0"/>
    <w:rsid w:val="002C0CA6"/>
    <w:rsid w:val="002C132F"/>
    <w:rsid w:val="002C2793"/>
    <w:rsid w:val="002C578D"/>
    <w:rsid w:val="002C5923"/>
    <w:rsid w:val="002D00FE"/>
    <w:rsid w:val="002D14CE"/>
    <w:rsid w:val="002D1DED"/>
    <w:rsid w:val="002D2F2C"/>
    <w:rsid w:val="002D3B5E"/>
    <w:rsid w:val="002D4956"/>
    <w:rsid w:val="002D4E34"/>
    <w:rsid w:val="002D7711"/>
    <w:rsid w:val="002D7F22"/>
    <w:rsid w:val="002E0FDA"/>
    <w:rsid w:val="002E15DE"/>
    <w:rsid w:val="002E1A4D"/>
    <w:rsid w:val="002E1B92"/>
    <w:rsid w:val="002E2A6F"/>
    <w:rsid w:val="002E4261"/>
    <w:rsid w:val="002E4CDA"/>
    <w:rsid w:val="002E5BB8"/>
    <w:rsid w:val="002E624D"/>
    <w:rsid w:val="002E7F46"/>
    <w:rsid w:val="002F0273"/>
    <w:rsid w:val="002F132D"/>
    <w:rsid w:val="002F17E6"/>
    <w:rsid w:val="002F18DE"/>
    <w:rsid w:val="002F218B"/>
    <w:rsid w:val="002F3777"/>
    <w:rsid w:val="002F48D4"/>
    <w:rsid w:val="002F63B9"/>
    <w:rsid w:val="002F70FB"/>
    <w:rsid w:val="002F7853"/>
    <w:rsid w:val="003012A3"/>
    <w:rsid w:val="0030150C"/>
    <w:rsid w:val="00301998"/>
    <w:rsid w:val="00301BEC"/>
    <w:rsid w:val="00303AE3"/>
    <w:rsid w:val="00303EE7"/>
    <w:rsid w:val="0030583E"/>
    <w:rsid w:val="003059FB"/>
    <w:rsid w:val="00306DFF"/>
    <w:rsid w:val="003070CD"/>
    <w:rsid w:val="00310FD7"/>
    <w:rsid w:val="003118E9"/>
    <w:rsid w:val="0031248C"/>
    <w:rsid w:val="00313FEB"/>
    <w:rsid w:val="00315581"/>
    <w:rsid w:val="00316F60"/>
    <w:rsid w:val="00317CB4"/>
    <w:rsid w:val="00317DBE"/>
    <w:rsid w:val="0032000D"/>
    <w:rsid w:val="0032029D"/>
    <w:rsid w:val="0032032B"/>
    <w:rsid w:val="003212EA"/>
    <w:rsid w:val="003216DE"/>
    <w:rsid w:val="0032370D"/>
    <w:rsid w:val="00325F6D"/>
    <w:rsid w:val="00325F78"/>
    <w:rsid w:val="00330DBE"/>
    <w:rsid w:val="00333D7A"/>
    <w:rsid w:val="0033401B"/>
    <w:rsid w:val="00334830"/>
    <w:rsid w:val="003352CC"/>
    <w:rsid w:val="003353BE"/>
    <w:rsid w:val="00335E3A"/>
    <w:rsid w:val="00341A62"/>
    <w:rsid w:val="00342164"/>
    <w:rsid w:val="00344658"/>
    <w:rsid w:val="003455DC"/>
    <w:rsid w:val="00346E99"/>
    <w:rsid w:val="003511A7"/>
    <w:rsid w:val="00352104"/>
    <w:rsid w:val="0035233F"/>
    <w:rsid w:val="00352965"/>
    <w:rsid w:val="00352C85"/>
    <w:rsid w:val="003539EA"/>
    <w:rsid w:val="00354439"/>
    <w:rsid w:val="00356A2C"/>
    <w:rsid w:val="003570F8"/>
    <w:rsid w:val="0036025C"/>
    <w:rsid w:val="0036363B"/>
    <w:rsid w:val="00363D5F"/>
    <w:rsid w:val="003640F4"/>
    <w:rsid w:val="00364EFB"/>
    <w:rsid w:val="00365243"/>
    <w:rsid w:val="003674B0"/>
    <w:rsid w:val="00367A83"/>
    <w:rsid w:val="003701DA"/>
    <w:rsid w:val="0037032C"/>
    <w:rsid w:val="003708C3"/>
    <w:rsid w:val="00372AF4"/>
    <w:rsid w:val="0037444A"/>
    <w:rsid w:val="0037506E"/>
    <w:rsid w:val="003759DA"/>
    <w:rsid w:val="00375B15"/>
    <w:rsid w:val="00376791"/>
    <w:rsid w:val="003778D9"/>
    <w:rsid w:val="00377C1E"/>
    <w:rsid w:val="00377F3F"/>
    <w:rsid w:val="003806C1"/>
    <w:rsid w:val="0038101D"/>
    <w:rsid w:val="0038223A"/>
    <w:rsid w:val="00383072"/>
    <w:rsid w:val="003834D4"/>
    <w:rsid w:val="00383CE0"/>
    <w:rsid w:val="00384C45"/>
    <w:rsid w:val="00385033"/>
    <w:rsid w:val="003859AD"/>
    <w:rsid w:val="00385BA5"/>
    <w:rsid w:val="00385F8F"/>
    <w:rsid w:val="003879AC"/>
    <w:rsid w:val="0039007B"/>
    <w:rsid w:val="00393AF1"/>
    <w:rsid w:val="003941B0"/>
    <w:rsid w:val="003941B8"/>
    <w:rsid w:val="00394BDE"/>
    <w:rsid w:val="0039564A"/>
    <w:rsid w:val="0039576B"/>
    <w:rsid w:val="00395FF2"/>
    <w:rsid w:val="00396D49"/>
    <w:rsid w:val="003A0448"/>
    <w:rsid w:val="003A0DC5"/>
    <w:rsid w:val="003A120F"/>
    <w:rsid w:val="003A4513"/>
    <w:rsid w:val="003A4520"/>
    <w:rsid w:val="003A4FD0"/>
    <w:rsid w:val="003A5B2B"/>
    <w:rsid w:val="003A5D13"/>
    <w:rsid w:val="003A616E"/>
    <w:rsid w:val="003A6696"/>
    <w:rsid w:val="003B023F"/>
    <w:rsid w:val="003B21D7"/>
    <w:rsid w:val="003B41B3"/>
    <w:rsid w:val="003B6AB0"/>
    <w:rsid w:val="003B7A51"/>
    <w:rsid w:val="003C00B6"/>
    <w:rsid w:val="003C0F8F"/>
    <w:rsid w:val="003C1398"/>
    <w:rsid w:val="003C2E9A"/>
    <w:rsid w:val="003C3714"/>
    <w:rsid w:val="003C3A08"/>
    <w:rsid w:val="003C3FA8"/>
    <w:rsid w:val="003C4171"/>
    <w:rsid w:val="003C4CD9"/>
    <w:rsid w:val="003C5554"/>
    <w:rsid w:val="003C6423"/>
    <w:rsid w:val="003C64B3"/>
    <w:rsid w:val="003C6856"/>
    <w:rsid w:val="003C6F90"/>
    <w:rsid w:val="003D094F"/>
    <w:rsid w:val="003D1650"/>
    <w:rsid w:val="003D1718"/>
    <w:rsid w:val="003D29C6"/>
    <w:rsid w:val="003D4606"/>
    <w:rsid w:val="003D7DAF"/>
    <w:rsid w:val="003E0191"/>
    <w:rsid w:val="003E0B01"/>
    <w:rsid w:val="003E0B85"/>
    <w:rsid w:val="003E0DF2"/>
    <w:rsid w:val="003E15F1"/>
    <w:rsid w:val="003E181B"/>
    <w:rsid w:val="003E18D3"/>
    <w:rsid w:val="003E2ABD"/>
    <w:rsid w:val="003E3A86"/>
    <w:rsid w:val="003E418D"/>
    <w:rsid w:val="003E4F56"/>
    <w:rsid w:val="003E7DA3"/>
    <w:rsid w:val="003E7F4D"/>
    <w:rsid w:val="003F0304"/>
    <w:rsid w:val="003F281C"/>
    <w:rsid w:val="003F336A"/>
    <w:rsid w:val="003F38BD"/>
    <w:rsid w:val="003F4084"/>
    <w:rsid w:val="003F431E"/>
    <w:rsid w:val="003F4BDF"/>
    <w:rsid w:val="003F5220"/>
    <w:rsid w:val="003F6B83"/>
    <w:rsid w:val="003F701D"/>
    <w:rsid w:val="003F7773"/>
    <w:rsid w:val="004002A5"/>
    <w:rsid w:val="00401805"/>
    <w:rsid w:val="00402B6C"/>
    <w:rsid w:val="00403064"/>
    <w:rsid w:val="00403E2F"/>
    <w:rsid w:val="00403F06"/>
    <w:rsid w:val="00406CFC"/>
    <w:rsid w:val="00407485"/>
    <w:rsid w:val="00412087"/>
    <w:rsid w:val="00412256"/>
    <w:rsid w:val="004123A4"/>
    <w:rsid w:val="00412885"/>
    <w:rsid w:val="00414635"/>
    <w:rsid w:val="004149BF"/>
    <w:rsid w:val="00415A39"/>
    <w:rsid w:val="00415F25"/>
    <w:rsid w:val="0041649C"/>
    <w:rsid w:val="00416FDC"/>
    <w:rsid w:val="00417C0F"/>
    <w:rsid w:val="00417DB1"/>
    <w:rsid w:val="00423252"/>
    <w:rsid w:val="00423796"/>
    <w:rsid w:val="00424245"/>
    <w:rsid w:val="00426A62"/>
    <w:rsid w:val="00426CA0"/>
    <w:rsid w:val="00426F31"/>
    <w:rsid w:val="004279E3"/>
    <w:rsid w:val="00430448"/>
    <w:rsid w:val="004307B3"/>
    <w:rsid w:val="00430ACA"/>
    <w:rsid w:val="00431163"/>
    <w:rsid w:val="00431166"/>
    <w:rsid w:val="00431C41"/>
    <w:rsid w:val="00432048"/>
    <w:rsid w:val="00432177"/>
    <w:rsid w:val="0043395D"/>
    <w:rsid w:val="00433BB2"/>
    <w:rsid w:val="004351E2"/>
    <w:rsid w:val="00436E05"/>
    <w:rsid w:val="004376C3"/>
    <w:rsid w:val="004379CD"/>
    <w:rsid w:val="0044088D"/>
    <w:rsid w:val="0044293A"/>
    <w:rsid w:val="004443E5"/>
    <w:rsid w:val="004445FF"/>
    <w:rsid w:val="004477FF"/>
    <w:rsid w:val="004506F9"/>
    <w:rsid w:val="00450A60"/>
    <w:rsid w:val="00452549"/>
    <w:rsid w:val="0045278A"/>
    <w:rsid w:val="00453DAB"/>
    <w:rsid w:val="004544AA"/>
    <w:rsid w:val="004546CC"/>
    <w:rsid w:val="00455D42"/>
    <w:rsid w:val="00457691"/>
    <w:rsid w:val="004608E3"/>
    <w:rsid w:val="00460C37"/>
    <w:rsid w:val="0046170B"/>
    <w:rsid w:val="00462820"/>
    <w:rsid w:val="00462901"/>
    <w:rsid w:val="004629EE"/>
    <w:rsid w:val="004668C5"/>
    <w:rsid w:val="004672F5"/>
    <w:rsid w:val="004678DA"/>
    <w:rsid w:val="00470B96"/>
    <w:rsid w:val="00471762"/>
    <w:rsid w:val="00473E0A"/>
    <w:rsid w:val="00475063"/>
    <w:rsid w:val="00476CC6"/>
    <w:rsid w:val="00477949"/>
    <w:rsid w:val="00477C0F"/>
    <w:rsid w:val="00477C8C"/>
    <w:rsid w:val="0048039B"/>
    <w:rsid w:val="00481854"/>
    <w:rsid w:val="00482D4D"/>
    <w:rsid w:val="00484F3B"/>
    <w:rsid w:val="0048516B"/>
    <w:rsid w:val="0048676A"/>
    <w:rsid w:val="00486D82"/>
    <w:rsid w:val="00492AAF"/>
    <w:rsid w:val="004930F6"/>
    <w:rsid w:val="0049318D"/>
    <w:rsid w:val="004933FC"/>
    <w:rsid w:val="004936E3"/>
    <w:rsid w:val="00493836"/>
    <w:rsid w:val="00493855"/>
    <w:rsid w:val="00493EF9"/>
    <w:rsid w:val="004945F4"/>
    <w:rsid w:val="00494CE8"/>
    <w:rsid w:val="00495687"/>
    <w:rsid w:val="004A1449"/>
    <w:rsid w:val="004A17E8"/>
    <w:rsid w:val="004A1879"/>
    <w:rsid w:val="004A1986"/>
    <w:rsid w:val="004A1CC2"/>
    <w:rsid w:val="004A23D3"/>
    <w:rsid w:val="004A2CAB"/>
    <w:rsid w:val="004A40B4"/>
    <w:rsid w:val="004A7C6F"/>
    <w:rsid w:val="004B33BC"/>
    <w:rsid w:val="004B3554"/>
    <w:rsid w:val="004B4973"/>
    <w:rsid w:val="004B4F7F"/>
    <w:rsid w:val="004B75DE"/>
    <w:rsid w:val="004B7666"/>
    <w:rsid w:val="004B787D"/>
    <w:rsid w:val="004C0695"/>
    <w:rsid w:val="004C0F12"/>
    <w:rsid w:val="004C17AB"/>
    <w:rsid w:val="004C1AAA"/>
    <w:rsid w:val="004C1F33"/>
    <w:rsid w:val="004C2ACE"/>
    <w:rsid w:val="004C4EDD"/>
    <w:rsid w:val="004C509A"/>
    <w:rsid w:val="004C6835"/>
    <w:rsid w:val="004D034E"/>
    <w:rsid w:val="004D1200"/>
    <w:rsid w:val="004D14C0"/>
    <w:rsid w:val="004D1F67"/>
    <w:rsid w:val="004D2A19"/>
    <w:rsid w:val="004D2F4D"/>
    <w:rsid w:val="004D39E0"/>
    <w:rsid w:val="004D4C60"/>
    <w:rsid w:val="004D4FDB"/>
    <w:rsid w:val="004D6B93"/>
    <w:rsid w:val="004D793B"/>
    <w:rsid w:val="004E04F8"/>
    <w:rsid w:val="004E0A3A"/>
    <w:rsid w:val="004E0B04"/>
    <w:rsid w:val="004E0E20"/>
    <w:rsid w:val="004E0E53"/>
    <w:rsid w:val="004E3093"/>
    <w:rsid w:val="004E342C"/>
    <w:rsid w:val="004E3982"/>
    <w:rsid w:val="004E40CE"/>
    <w:rsid w:val="004E4289"/>
    <w:rsid w:val="004E5271"/>
    <w:rsid w:val="004E5280"/>
    <w:rsid w:val="004E5D19"/>
    <w:rsid w:val="004E6B26"/>
    <w:rsid w:val="004F1494"/>
    <w:rsid w:val="004F15A6"/>
    <w:rsid w:val="004F285E"/>
    <w:rsid w:val="004F2D8E"/>
    <w:rsid w:val="004F3A88"/>
    <w:rsid w:val="004F502D"/>
    <w:rsid w:val="004F575E"/>
    <w:rsid w:val="004F6882"/>
    <w:rsid w:val="004F6923"/>
    <w:rsid w:val="004F76DD"/>
    <w:rsid w:val="004F7792"/>
    <w:rsid w:val="005029B1"/>
    <w:rsid w:val="00503AA7"/>
    <w:rsid w:val="00503D0B"/>
    <w:rsid w:val="0050496B"/>
    <w:rsid w:val="00504EB1"/>
    <w:rsid w:val="00507451"/>
    <w:rsid w:val="0051088C"/>
    <w:rsid w:val="00510CA4"/>
    <w:rsid w:val="00511F29"/>
    <w:rsid w:val="00513C08"/>
    <w:rsid w:val="00514826"/>
    <w:rsid w:val="00515EAC"/>
    <w:rsid w:val="00515F33"/>
    <w:rsid w:val="00516028"/>
    <w:rsid w:val="005176CB"/>
    <w:rsid w:val="00520AF7"/>
    <w:rsid w:val="005213B0"/>
    <w:rsid w:val="0052189D"/>
    <w:rsid w:val="00522CBF"/>
    <w:rsid w:val="00524333"/>
    <w:rsid w:val="005249D6"/>
    <w:rsid w:val="00525BE7"/>
    <w:rsid w:val="00525D25"/>
    <w:rsid w:val="00530C7A"/>
    <w:rsid w:val="00530EBD"/>
    <w:rsid w:val="0053113C"/>
    <w:rsid w:val="00531276"/>
    <w:rsid w:val="005327FB"/>
    <w:rsid w:val="00534C25"/>
    <w:rsid w:val="00536BCD"/>
    <w:rsid w:val="005405AB"/>
    <w:rsid w:val="00541394"/>
    <w:rsid w:val="00544171"/>
    <w:rsid w:val="005441E7"/>
    <w:rsid w:val="00545999"/>
    <w:rsid w:val="005462C0"/>
    <w:rsid w:val="005469E1"/>
    <w:rsid w:val="00546C13"/>
    <w:rsid w:val="00555FC2"/>
    <w:rsid w:val="0055784E"/>
    <w:rsid w:val="00561EC9"/>
    <w:rsid w:val="00562D73"/>
    <w:rsid w:val="00563BBE"/>
    <w:rsid w:val="00564811"/>
    <w:rsid w:val="005652C8"/>
    <w:rsid w:val="00565F88"/>
    <w:rsid w:val="0056613A"/>
    <w:rsid w:val="0056649F"/>
    <w:rsid w:val="00566542"/>
    <w:rsid w:val="00566592"/>
    <w:rsid w:val="00566ED2"/>
    <w:rsid w:val="0056722D"/>
    <w:rsid w:val="005678D3"/>
    <w:rsid w:val="005715E5"/>
    <w:rsid w:val="0057175E"/>
    <w:rsid w:val="00571D3D"/>
    <w:rsid w:val="0057337D"/>
    <w:rsid w:val="005733FB"/>
    <w:rsid w:val="005736D7"/>
    <w:rsid w:val="00574249"/>
    <w:rsid w:val="0057469C"/>
    <w:rsid w:val="00574D33"/>
    <w:rsid w:val="00575C2B"/>
    <w:rsid w:val="00575D7B"/>
    <w:rsid w:val="00575DF0"/>
    <w:rsid w:val="00575E69"/>
    <w:rsid w:val="00576103"/>
    <w:rsid w:val="00577A2C"/>
    <w:rsid w:val="005803D3"/>
    <w:rsid w:val="0058161F"/>
    <w:rsid w:val="005829F2"/>
    <w:rsid w:val="00584123"/>
    <w:rsid w:val="00584B9B"/>
    <w:rsid w:val="00585047"/>
    <w:rsid w:val="00585106"/>
    <w:rsid w:val="00585142"/>
    <w:rsid w:val="0058524A"/>
    <w:rsid w:val="00585834"/>
    <w:rsid w:val="00587146"/>
    <w:rsid w:val="00590DF8"/>
    <w:rsid w:val="005913A2"/>
    <w:rsid w:val="00591DEE"/>
    <w:rsid w:val="0059227F"/>
    <w:rsid w:val="005926B4"/>
    <w:rsid w:val="005937E4"/>
    <w:rsid w:val="00594577"/>
    <w:rsid w:val="005966ED"/>
    <w:rsid w:val="005977AF"/>
    <w:rsid w:val="005A0115"/>
    <w:rsid w:val="005A072F"/>
    <w:rsid w:val="005A07D5"/>
    <w:rsid w:val="005A17D0"/>
    <w:rsid w:val="005A23DD"/>
    <w:rsid w:val="005A3F08"/>
    <w:rsid w:val="005A437E"/>
    <w:rsid w:val="005A51FD"/>
    <w:rsid w:val="005A5237"/>
    <w:rsid w:val="005A5527"/>
    <w:rsid w:val="005A5581"/>
    <w:rsid w:val="005A69C1"/>
    <w:rsid w:val="005A6F03"/>
    <w:rsid w:val="005B1279"/>
    <w:rsid w:val="005B150F"/>
    <w:rsid w:val="005B1A35"/>
    <w:rsid w:val="005B1EA5"/>
    <w:rsid w:val="005B2E83"/>
    <w:rsid w:val="005B3134"/>
    <w:rsid w:val="005B4AE5"/>
    <w:rsid w:val="005B6944"/>
    <w:rsid w:val="005B6D8D"/>
    <w:rsid w:val="005B7053"/>
    <w:rsid w:val="005C0A20"/>
    <w:rsid w:val="005C1121"/>
    <w:rsid w:val="005C28AB"/>
    <w:rsid w:val="005C29F0"/>
    <w:rsid w:val="005C2DC3"/>
    <w:rsid w:val="005C4E99"/>
    <w:rsid w:val="005C4F3C"/>
    <w:rsid w:val="005C567A"/>
    <w:rsid w:val="005C6159"/>
    <w:rsid w:val="005C64D1"/>
    <w:rsid w:val="005C7EFE"/>
    <w:rsid w:val="005D0A55"/>
    <w:rsid w:val="005D14EA"/>
    <w:rsid w:val="005D263D"/>
    <w:rsid w:val="005D2A65"/>
    <w:rsid w:val="005D3B5D"/>
    <w:rsid w:val="005D3D49"/>
    <w:rsid w:val="005D5B7E"/>
    <w:rsid w:val="005D653B"/>
    <w:rsid w:val="005D71F2"/>
    <w:rsid w:val="005E1D33"/>
    <w:rsid w:val="005E3FCF"/>
    <w:rsid w:val="005E4268"/>
    <w:rsid w:val="005E464B"/>
    <w:rsid w:val="005E4F27"/>
    <w:rsid w:val="005E593B"/>
    <w:rsid w:val="005E5DCE"/>
    <w:rsid w:val="005E5DE2"/>
    <w:rsid w:val="005E65B1"/>
    <w:rsid w:val="005E6889"/>
    <w:rsid w:val="005F0596"/>
    <w:rsid w:val="005F2019"/>
    <w:rsid w:val="005F3000"/>
    <w:rsid w:val="005F3765"/>
    <w:rsid w:val="005F4C03"/>
    <w:rsid w:val="005F4F81"/>
    <w:rsid w:val="005F5844"/>
    <w:rsid w:val="005F6327"/>
    <w:rsid w:val="005F67DA"/>
    <w:rsid w:val="005F6B6E"/>
    <w:rsid w:val="005F7176"/>
    <w:rsid w:val="005F72EE"/>
    <w:rsid w:val="005F7E57"/>
    <w:rsid w:val="00600809"/>
    <w:rsid w:val="00600B50"/>
    <w:rsid w:val="00601446"/>
    <w:rsid w:val="00601942"/>
    <w:rsid w:val="00601B42"/>
    <w:rsid w:val="00602A11"/>
    <w:rsid w:val="00602EB5"/>
    <w:rsid w:val="0060391F"/>
    <w:rsid w:val="0060406D"/>
    <w:rsid w:val="0060610B"/>
    <w:rsid w:val="00606474"/>
    <w:rsid w:val="0060654B"/>
    <w:rsid w:val="006069EA"/>
    <w:rsid w:val="00606F6C"/>
    <w:rsid w:val="006075C5"/>
    <w:rsid w:val="00612A48"/>
    <w:rsid w:val="00614732"/>
    <w:rsid w:val="00614E66"/>
    <w:rsid w:val="0061602E"/>
    <w:rsid w:val="00616554"/>
    <w:rsid w:val="00616633"/>
    <w:rsid w:val="00616E6D"/>
    <w:rsid w:val="006171C0"/>
    <w:rsid w:val="00617507"/>
    <w:rsid w:val="006178BA"/>
    <w:rsid w:val="00620E4D"/>
    <w:rsid w:val="00621392"/>
    <w:rsid w:val="006220E8"/>
    <w:rsid w:val="00622ED0"/>
    <w:rsid w:val="00623878"/>
    <w:rsid w:val="00624C56"/>
    <w:rsid w:val="00624D65"/>
    <w:rsid w:val="006307E4"/>
    <w:rsid w:val="00631FB0"/>
    <w:rsid w:val="00632CE3"/>
    <w:rsid w:val="00634270"/>
    <w:rsid w:val="006347AC"/>
    <w:rsid w:val="00634F48"/>
    <w:rsid w:val="00636DFE"/>
    <w:rsid w:val="00637A61"/>
    <w:rsid w:val="00637BA5"/>
    <w:rsid w:val="00637E01"/>
    <w:rsid w:val="00637E52"/>
    <w:rsid w:val="00643D3E"/>
    <w:rsid w:val="00644FE4"/>
    <w:rsid w:val="00645108"/>
    <w:rsid w:val="006457CE"/>
    <w:rsid w:val="00645884"/>
    <w:rsid w:val="00646179"/>
    <w:rsid w:val="0064644B"/>
    <w:rsid w:val="006505B3"/>
    <w:rsid w:val="006513F1"/>
    <w:rsid w:val="0065278B"/>
    <w:rsid w:val="00654463"/>
    <w:rsid w:val="00655048"/>
    <w:rsid w:val="00656C81"/>
    <w:rsid w:val="006629DC"/>
    <w:rsid w:val="00663373"/>
    <w:rsid w:val="00664F8E"/>
    <w:rsid w:val="00666DB9"/>
    <w:rsid w:val="006678B6"/>
    <w:rsid w:val="006706EC"/>
    <w:rsid w:val="0067156E"/>
    <w:rsid w:val="00672420"/>
    <w:rsid w:val="006725C0"/>
    <w:rsid w:val="00672DBE"/>
    <w:rsid w:val="00674953"/>
    <w:rsid w:val="00674FBD"/>
    <w:rsid w:val="0067523F"/>
    <w:rsid w:val="006760D0"/>
    <w:rsid w:val="00676121"/>
    <w:rsid w:val="00681AB7"/>
    <w:rsid w:val="006838F4"/>
    <w:rsid w:val="006853EC"/>
    <w:rsid w:val="006860D9"/>
    <w:rsid w:val="0068718A"/>
    <w:rsid w:val="00687536"/>
    <w:rsid w:val="00692400"/>
    <w:rsid w:val="00692572"/>
    <w:rsid w:val="00693B5B"/>
    <w:rsid w:val="00694FE3"/>
    <w:rsid w:val="0069595C"/>
    <w:rsid w:val="00695C22"/>
    <w:rsid w:val="00696D92"/>
    <w:rsid w:val="006A099F"/>
    <w:rsid w:val="006A09C6"/>
    <w:rsid w:val="006A24AA"/>
    <w:rsid w:val="006A2C34"/>
    <w:rsid w:val="006A344A"/>
    <w:rsid w:val="006A437C"/>
    <w:rsid w:val="006A4DF9"/>
    <w:rsid w:val="006A4FC4"/>
    <w:rsid w:val="006A6594"/>
    <w:rsid w:val="006A76EB"/>
    <w:rsid w:val="006A7BCA"/>
    <w:rsid w:val="006B116B"/>
    <w:rsid w:val="006B1691"/>
    <w:rsid w:val="006B2107"/>
    <w:rsid w:val="006B29B2"/>
    <w:rsid w:val="006B2B73"/>
    <w:rsid w:val="006B32AD"/>
    <w:rsid w:val="006B4ECE"/>
    <w:rsid w:val="006B699C"/>
    <w:rsid w:val="006B7E93"/>
    <w:rsid w:val="006C1426"/>
    <w:rsid w:val="006C18CB"/>
    <w:rsid w:val="006C1CBE"/>
    <w:rsid w:val="006C1E69"/>
    <w:rsid w:val="006C224C"/>
    <w:rsid w:val="006C2394"/>
    <w:rsid w:val="006C2908"/>
    <w:rsid w:val="006C2D0F"/>
    <w:rsid w:val="006C308F"/>
    <w:rsid w:val="006C38FB"/>
    <w:rsid w:val="006C4277"/>
    <w:rsid w:val="006C5376"/>
    <w:rsid w:val="006C70E1"/>
    <w:rsid w:val="006D06B4"/>
    <w:rsid w:val="006D1E77"/>
    <w:rsid w:val="006D422C"/>
    <w:rsid w:val="006D4E2E"/>
    <w:rsid w:val="006D59E6"/>
    <w:rsid w:val="006D6FCE"/>
    <w:rsid w:val="006D7156"/>
    <w:rsid w:val="006D75D5"/>
    <w:rsid w:val="006D7887"/>
    <w:rsid w:val="006E1AB0"/>
    <w:rsid w:val="006E2668"/>
    <w:rsid w:val="006E3261"/>
    <w:rsid w:val="006E4AF3"/>
    <w:rsid w:val="006E4B83"/>
    <w:rsid w:val="006E6664"/>
    <w:rsid w:val="006E69B2"/>
    <w:rsid w:val="006E69EE"/>
    <w:rsid w:val="006E6F28"/>
    <w:rsid w:val="006E7159"/>
    <w:rsid w:val="006F2C2C"/>
    <w:rsid w:val="006F4C76"/>
    <w:rsid w:val="006F6957"/>
    <w:rsid w:val="006F7564"/>
    <w:rsid w:val="006F777F"/>
    <w:rsid w:val="006F7C21"/>
    <w:rsid w:val="00701260"/>
    <w:rsid w:val="007017FC"/>
    <w:rsid w:val="007028C8"/>
    <w:rsid w:val="007034DF"/>
    <w:rsid w:val="007042C9"/>
    <w:rsid w:val="00704626"/>
    <w:rsid w:val="00704BE7"/>
    <w:rsid w:val="00706C5D"/>
    <w:rsid w:val="0070742E"/>
    <w:rsid w:val="00707DA7"/>
    <w:rsid w:val="0071020C"/>
    <w:rsid w:val="007106A0"/>
    <w:rsid w:val="00712BD0"/>
    <w:rsid w:val="00712E8C"/>
    <w:rsid w:val="00712F0B"/>
    <w:rsid w:val="0071313A"/>
    <w:rsid w:val="00714077"/>
    <w:rsid w:val="00714486"/>
    <w:rsid w:val="00714D51"/>
    <w:rsid w:val="00716B28"/>
    <w:rsid w:val="00720866"/>
    <w:rsid w:val="0072254B"/>
    <w:rsid w:val="0072681F"/>
    <w:rsid w:val="00727D87"/>
    <w:rsid w:val="00731ACD"/>
    <w:rsid w:val="00733935"/>
    <w:rsid w:val="00733954"/>
    <w:rsid w:val="00733F97"/>
    <w:rsid w:val="00734D7D"/>
    <w:rsid w:val="00735375"/>
    <w:rsid w:val="0073584D"/>
    <w:rsid w:val="007374DA"/>
    <w:rsid w:val="00741702"/>
    <w:rsid w:val="0074211A"/>
    <w:rsid w:val="00743B79"/>
    <w:rsid w:val="00743BF4"/>
    <w:rsid w:val="00745CCA"/>
    <w:rsid w:val="00747129"/>
    <w:rsid w:val="0074793C"/>
    <w:rsid w:val="0074794B"/>
    <w:rsid w:val="00750828"/>
    <w:rsid w:val="007510AC"/>
    <w:rsid w:val="00751C67"/>
    <w:rsid w:val="00755A25"/>
    <w:rsid w:val="00756033"/>
    <w:rsid w:val="007611DB"/>
    <w:rsid w:val="007619F9"/>
    <w:rsid w:val="00761DE6"/>
    <w:rsid w:val="007625E5"/>
    <w:rsid w:val="0076261C"/>
    <w:rsid w:val="007630AC"/>
    <w:rsid w:val="0076315E"/>
    <w:rsid w:val="0076378F"/>
    <w:rsid w:val="007654D5"/>
    <w:rsid w:val="00766811"/>
    <w:rsid w:val="00767D98"/>
    <w:rsid w:val="00767E5B"/>
    <w:rsid w:val="00771AB9"/>
    <w:rsid w:val="007726F6"/>
    <w:rsid w:val="00774AD9"/>
    <w:rsid w:val="00774D71"/>
    <w:rsid w:val="007750A4"/>
    <w:rsid w:val="00775DB3"/>
    <w:rsid w:val="007774E4"/>
    <w:rsid w:val="007775A9"/>
    <w:rsid w:val="00777EFC"/>
    <w:rsid w:val="00780521"/>
    <w:rsid w:val="007808C8"/>
    <w:rsid w:val="007820BB"/>
    <w:rsid w:val="007828D5"/>
    <w:rsid w:val="00782C2B"/>
    <w:rsid w:val="00784A1C"/>
    <w:rsid w:val="00785B20"/>
    <w:rsid w:val="007867F6"/>
    <w:rsid w:val="007908F0"/>
    <w:rsid w:val="00791488"/>
    <w:rsid w:val="00791D0D"/>
    <w:rsid w:val="00792057"/>
    <w:rsid w:val="00793114"/>
    <w:rsid w:val="007932D5"/>
    <w:rsid w:val="00795209"/>
    <w:rsid w:val="00795906"/>
    <w:rsid w:val="00795CF9"/>
    <w:rsid w:val="0079797E"/>
    <w:rsid w:val="007A0303"/>
    <w:rsid w:val="007A175E"/>
    <w:rsid w:val="007A26AD"/>
    <w:rsid w:val="007A3169"/>
    <w:rsid w:val="007A3B41"/>
    <w:rsid w:val="007A5623"/>
    <w:rsid w:val="007A5A99"/>
    <w:rsid w:val="007A5AFC"/>
    <w:rsid w:val="007A5FED"/>
    <w:rsid w:val="007A6885"/>
    <w:rsid w:val="007A6FFC"/>
    <w:rsid w:val="007A7950"/>
    <w:rsid w:val="007B02DE"/>
    <w:rsid w:val="007B0655"/>
    <w:rsid w:val="007B0DCE"/>
    <w:rsid w:val="007B2FF0"/>
    <w:rsid w:val="007B3073"/>
    <w:rsid w:val="007B3DC2"/>
    <w:rsid w:val="007B4711"/>
    <w:rsid w:val="007B4CDF"/>
    <w:rsid w:val="007B50BF"/>
    <w:rsid w:val="007B516C"/>
    <w:rsid w:val="007B56F8"/>
    <w:rsid w:val="007B6A45"/>
    <w:rsid w:val="007B6AF7"/>
    <w:rsid w:val="007B6B3B"/>
    <w:rsid w:val="007B7A85"/>
    <w:rsid w:val="007C026C"/>
    <w:rsid w:val="007C03EA"/>
    <w:rsid w:val="007C5175"/>
    <w:rsid w:val="007C544C"/>
    <w:rsid w:val="007C728F"/>
    <w:rsid w:val="007C7532"/>
    <w:rsid w:val="007C7951"/>
    <w:rsid w:val="007C7EDA"/>
    <w:rsid w:val="007D22FF"/>
    <w:rsid w:val="007D2C9A"/>
    <w:rsid w:val="007D34A8"/>
    <w:rsid w:val="007D7092"/>
    <w:rsid w:val="007D7CFF"/>
    <w:rsid w:val="007E0B26"/>
    <w:rsid w:val="007E176E"/>
    <w:rsid w:val="007E1AAD"/>
    <w:rsid w:val="007E2E1C"/>
    <w:rsid w:val="007E6544"/>
    <w:rsid w:val="007E6CD5"/>
    <w:rsid w:val="007E6D2B"/>
    <w:rsid w:val="007F1872"/>
    <w:rsid w:val="007F1959"/>
    <w:rsid w:val="007F2112"/>
    <w:rsid w:val="007F2C8B"/>
    <w:rsid w:val="007F3695"/>
    <w:rsid w:val="007F43D7"/>
    <w:rsid w:val="007F4980"/>
    <w:rsid w:val="007F503D"/>
    <w:rsid w:val="007F53D6"/>
    <w:rsid w:val="007F619C"/>
    <w:rsid w:val="007F7717"/>
    <w:rsid w:val="00800D59"/>
    <w:rsid w:val="008018EE"/>
    <w:rsid w:val="00801B9C"/>
    <w:rsid w:val="008025DA"/>
    <w:rsid w:val="00802E62"/>
    <w:rsid w:val="00804DEC"/>
    <w:rsid w:val="00805454"/>
    <w:rsid w:val="00805D7B"/>
    <w:rsid w:val="0080665F"/>
    <w:rsid w:val="00806886"/>
    <w:rsid w:val="008072FB"/>
    <w:rsid w:val="00810188"/>
    <w:rsid w:val="00810C6B"/>
    <w:rsid w:val="00811BDE"/>
    <w:rsid w:val="00812F4D"/>
    <w:rsid w:val="008141F5"/>
    <w:rsid w:val="00814B8E"/>
    <w:rsid w:val="00814E2B"/>
    <w:rsid w:val="0081564B"/>
    <w:rsid w:val="008161F9"/>
    <w:rsid w:val="008169EB"/>
    <w:rsid w:val="00817E8F"/>
    <w:rsid w:val="00821309"/>
    <w:rsid w:val="008224E4"/>
    <w:rsid w:val="008237C5"/>
    <w:rsid w:val="00824BE5"/>
    <w:rsid w:val="00826464"/>
    <w:rsid w:val="00826FDE"/>
    <w:rsid w:val="00827CA5"/>
    <w:rsid w:val="0083003B"/>
    <w:rsid w:val="0083022B"/>
    <w:rsid w:val="00830EFE"/>
    <w:rsid w:val="008348D7"/>
    <w:rsid w:val="0083581B"/>
    <w:rsid w:val="0083709C"/>
    <w:rsid w:val="00837182"/>
    <w:rsid w:val="00837BD9"/>
    <w:rsid w:val="00840128"/>
    <w:rsid w:val="008418F1"/>
    <w:rsid w:val="00844466"/>
    <w:rsid w:val="008468A8"/>
    <w:rsid w:val="00846D3B"/>
    <w:rsid w:val="008503B6"/>
    <w:rsid w:val="008505D3"/>
    <w:rsid w:val="00850C7E"/>
    <w:rsid w:val="008512E9"/>
    <w:rsid w:val="008524E5"/>
    <w:rsid w:val="008536C0"/>
    <w:rsid w:val="008540A3"/>
    <w:rsid w:val="00857480"/>
    <w:rsid w:val="00857B5C"/>
    <w:rsid w:val="00860EB5"/>
    <w:rsid w:val="008610B7"/>
    <w:rsid w:val="008616FA"/>
    <w:rsid w:val="00861AC5"/>
    <w:rsid w:val="00863EB5"/>
    <w:rsid w:val="00864568"/>
    <w:rsid w:val="008659F0"/>
    <w:rsid w:val="0086602F"/>
    <w:rsid w:val="00866682"/>
    <w:rsid w:val="00866831"/>
    <w:rsid w:val="00866C17"/>
    <w:rsid w:val="00873AF9"/>
    <w:rsid w:val="0087424A"/>
    <w:rsid w:val="00874DFE"/>
    <w:rsid w:val="00874E6C"/>
    <w:rsid w:val="008750B3"/>
    <w:rsid w:val="00875491"/>
    <w:rsid w:val="008759CF"/>
    <w:rsid w:val="00875AA1"/>
    <w:rsid w:val="00876204"/>
    <w:rsid w:val="00877E34"/>
    <w:rsid w:val="00880CD1"/>
    <w:rsid w:val="00880D4D"/>
    <w:rsid w:val="0088121C"/>
    <w:rsid w:val="008847B9"/>
    <w:rsid w:val="00884962"/>
    <w:rsid w:val="00885707"/>
    <w:rsid w:val="00886763"/>
    <w:rsid w:val="008877CF"/>
    <w:rsid w:val="00887D3E"/>
    <w:rsid w:val="00892184"/>
    <w:rsid w:val="00892A4D"/>
    <w:rsid w:val="00892C40"/>
    <w:rsid w:val="00893415"/>
    <w:rsid w:val="00893887"/>
    <w:rsid w:val="00893897"/>
    <w:rsid w:val="00893CC2"/>
    <w:rsid w:val="0089651B"/>
    <w:rsid w:val="008974B9"/>
    <w:rsid w:val="008A12B3"/>
    <w:rsid w:val="008A24A3"/>
    <w:rsid w:val="008A26A1"/>
    <w:rsid w:val="008A392C"/>
    <w:rsid w:val="008A396A"/>
    <w:rsid w:val="008A3F26"/>
    <w:rsid w:val="008A6163"/>
    <w:rsid w:val="008A6B7D"/>
    <w:rsid w:val="008A7B5F"/>
    <w:rsid w:val="008A7C70"/>
    <w:rsid w:val="008B02C9"/>
    <w:rsid w:val="008B0A62"/>
    <w:rsid w:val="008B0E8B"/>
    <w:rsid w:val="008B15E3"/>
    <w:rsid w:val="008B26E3"/>
    <w:rsid w:val="008B29BE"/>
    <w:rsid w:val="008B5891"/>
    <w:rsid w:val="008B7F77"/>
    <w:rsid w:val="008C06FE"/>
    <w:rsid w:val="008C0EF6"/>
    <w:rsid w:val="008C1F53"/>
    <w:rsid w:val="008C351F"/>
    <w:rsid w:val="008C4290"/>
    <w:rsid w:val="008C4EAE"/>
    <w:rsid w:val="008C5A88"/>
    <w:rsid w:val="008C6F77"/>
    <w:rsid w:val="008C7BAC"/>
    <w:rsid w:val="008D133A"/>
    <w:rsid w:val="008D21E6"/>
    <w:rsid w:val="008D4C5A"/>
    <w:rsid w:val="008D568E"/>
    <w:rsid w:val="008D591B"/>
    <w:rsid w:val="008D6584"/>
    <w:rsid w:val="008D772F"/>
    <w:rsid w:val="008E0067"/>
    <w:rsid w:val="008E04FC"/>
    <w:rsid w:val="008E1014"/>
    <w:rsid w:val="008E1173"/>
    <w:rsid w:val="008E16D2"/>
    <w:rsid w:val="008E2185"/>
    <w:rsid w:val="008E403F"/>
    <w:rsid w:val="008E5E0E"/>
    <w:rsid w:val="008E63C7"/>
    <w:rsid w:val="008F0647"/>
    <w:rsid w:val="008F0C1B"/>
    <w:rsid w:val="008F1B4A"/>
    <w:rsid w:val="008F238B"/>
    <w:rsid w:val="008F24EF"/>
    <w:rsid w:val="008F376A"/>
    <w:rsid w:val="008F4D79"/>
    <w:rsid w:val="008F5CFD"/>
    <w:rsid w:val="008F6231"/>
    <w:rsid w:val="008F79BD"/>
    <w:rsid w:val="008F7C99"/>
    <w:rsid w:val="00901AF2"/>
    <w:rsid w:val="00901E98"/>
    <w:rsid w:val="0090292D"/>
    <w:rsid w:val="009046D0"/>
    <w:rsid w:val="00905258"/>
    <w:rsid w:val="00906114"/>
    <w:rsid w:val="009065AF"/>
    <w:rsid w:val="00906D90"/>
    <w:rsid w:val="00910E93"/>
    <w:rsid w:val="00912F49"/>
    <w:rsid w:val="00913123"/>
    <w:rsid w:val="0091335A"/>
    <w:rsid w:val="009148E8"/>
    <w:rsid w:val="00915AC9"/>
    <w:rsid w:val="00917C72"/>
    <w:rsid w:val="00921111"/>
    <w:rsid w:val="00921536"/>
    <w:rsid w:val="00921A58"/>
    <w:rsid w:val="00922579"/>
    <w:rsid w:val="00923E16"/>
    <w:rsid w:val="0092442B"/>
    <w:rsid w:val="00924CE1"/>
    <w:rsid w:val="00925768"/>
    <w:rsid w:val="00925AC7"/>
    <w:rsid w:val="00927047"/>
    <w:rsid w:val="009313EE"/>
    <w:rsid w:val="009320F2"/>
    <w:rsid w:val="00933C3A"/>
    <w:rsid w:val="009346CA"/>
    <w:rsid w:val="00934A5D"/>
    <w:rsid w:val="00934C51"/>
    <w:rsid w:val="00934CBE"/>
    <w:rsid w:val="009357F2"/>
    <w:rsid w:val="009358AE"/>
    <w:rsid w:val="00936E63"/>
    <w:rsid w:val="009404BF"/>
    <w:rsid w:val="00940DEB"/>
    <w:rsid w:val="009423D5"/>
    <w:rsid w:val="00942AAF"/>
    <w:rsid w:val="00943712"/>
    <w:rsid w:val="00944BD3"/>
    <w:rsid w:val="0094578D"/>
    <w:rsid w:val="0094709D"/>
    <w:rsid w:val="0095017B"/>
    <w:rsid w:val="009509B1"/>
    <w:rsid w:val="00950E4C"/>
    <w:rsid w:val="009512E4"/>
    <w:rsid w:val="00951954"/>
    <w:rsid w:val="00951BBF"/>
    <w:rsid w:val="00951F7E"/>
    <w:rsid w:val="00953217"/>
    <w:rsid w:val="00953A36"/>
    <w:rsid w:val="00953AE3"/>
    <w:rsid w:val="00953C2B"/>
    <w:rsid w:val="00954C68"/>
    <w:rsid w:val="00955E87"/>
    <w:rsid w:val="009566ED"/>
    <w:rsid w:val="00956EFB"/>
    <w:rsid w:val="00957C02"/>
    <w:rsid w:val="0096008F"/>
    <w:rsid w:val="0096026C"/>
    <w:rsid w:val="009627FB"/>
    <w:rsid w:val="00962CED"/>
    <w:rsid w:val="0096310A"/>
    <w:rsid w:val="00964669"/>
    <w:rsid w:val="0096484D"/>
    <w:rsid w:val="00966347"/>
    <w:rsid w:val="009665B8"/>
    <w:rsid w:val="009677C9"/>
    <w:rsid w:val="00971126"/>
    <w:rsid w:val="00971C11"/>
    <w:rsid w:val="00971C41"/>
    <w:rsid w:val="00971C5E"/>
    <w:rsid w:val="00972EFF"/>
    <w:rsid w:val="009745C2"/>
    <w:rsid w:val="00975E46"/>
    <w:rsid w:val="00977157"/>
    <w:rsid w:val="009774A3"/>
    <w:rsid w:val="00977CD6"/>
    <w:rsid w:val="009803BC"/>
    <w:rsid w:val="0098072F"/>
    <w:rsid w:val="0098125D"/>
    <w:rsid w:val="009817F0"/>
    <w:rsid w:val="009833D0"/>
    <w:rsid w:val="0098343D"/>
    <w:rsid w:val="00985A35"/>
    <w:rsid w:val="00985C5D"/>
    <w:rsid w:val="00987728"/>
    <w:rsid w:val="009906FE"/>
    <w:rsid w:val="00990CEB"/>
    <w:rsid w:val="009928E9"/>
    <w:rsid w:val="009931DF"/>
    <w:rsid w:val="00993675"/>
    <w:rsid w:val="00993C80"/>
    <w:rsid w:val="00993E86"/>
    <w:rsid w:val="00994A0E"/>
    <w:rsid w:val="00994A73"/>
    <w:rsid w:val="00994E74"/>
    <w:rsid w:val="0099754D"/>
    <w:rsid w:val="009A03A3"/>
    <w:rsid w:val="009A0EAD"/>
    <w:rsid w:val="009A15A1"/>
    <w:rsid w:val="009A34D4"/>
    <w:rsid w:val="009A3549"/>
    <w:rsid w:val="009A48EB"/>
    <w:rsid w:val="009A498F"/>
    <w:rsid w:val="009A57C7"/>
    <w:rsid w:val="009A647B"/>
    <w:rsid w:val="009A66B0"/>
    <w:rsid w:val="009A672B"/>
    <w:rsid w:val="009A7C0A"/>
    <w:rsid w:val="009B0701"/>
    <w:rsid w:val="009B1A5C"/>
    <w:rsid w:val="009B1B55"/>
    <w:rsid w:val="009B24A2"/>
    <w:rsid w:val="009B33E4"/>
    <w:rsid w:val="009B3EB4"/>
    <w:rsid w:val="009B4145"/>
    <w:rsid w:val="009B5C9A"/>
    <w:rsid w:val="009B5EF1"/>
    <w:rsid w:val="009B68E6"/>
    <w:rsid w:val="009C0B4D"/>
    <w:rsid w:val="009C0D9C"/>
    <w:rsid w:val="009C1034"/>
    <w:rsid w:val="009C1052"/>
    <w:rsid w:val="009C20A4"/>
    <w:rsid w:val="009C2BEE"/>
    <w:rsid w:val="009C531A"/>
    <w:rsid w:val="009C5516"/>
    <w:rsid w:val="009C5656"/>
    <w:rsid w:val="009C581B"/>
    <w:rsid w:val="009C6513"/>
    <w:rsid w:val="009C68F4"/>
    <w:rsid w:val="009C7115"/>
    <w:rsid w:val="009C79FB"/>
    <w:rsid w:val="009D075C"/>
    <w:rsid w:val="009D09CD"/>
    <w:rsid w:val="009D0CC8"/>
    <w:rsid w:val="009D205C"/>
    <w:rsid w:val="009D3911"/>
    <w:rsid w:val="009D4CCF"/>
    <w:rsid w:val="009D5E3F"/>
    <w:rsid w:val="009D6013"/>
    <w:rsid w:val="009D74AB"/>
    <w:rsid w:val="009E0C28"/>
    <w:rsid w:val="009E2DFD"/>
    <w:rsid w:val="009E4C1C"/>
    <w:rsid w:val="009E4E40"/>
    <w:rsid w:val="009E4F55"/>
    <w:rsid w:val="009E610D"/>
    <w:rsid w:val="009E6525"/>
    <w:rsid w:val="009E672A"/>
    <w:rsid w:val="009E7972"/>
    <w:rsid w:val="009E7A24"/>
    <w:rsid w:val="009F0908"/>
    <w:rsid w:val="009F3100"/>
    <w:rsid w:val="009F46C8"/>
    <w:rsid w:val="009F48FC"/>
    <w:rsid w:val="009F5CE2"/>
    <w:rsid w:val="009F6E8B"/>
    <w:rsid w:val="009F6E8E"/>
    <w:rsid w:val="009F7FF5"/>
    <w:rsid w:val="00A0015C"/>
    <w:rsid w:val="00A004B8"/>
    <w:rsid w:val="00A00586"/>
    <w:rsid w:val="00A00A73"/>
    <w:rsid w:val="00A01756"/>
    <w:rsid w:val="00A03804"/>
    <w:rsid w:val="00A04953"/>
    <w:rsid w:val="00A05664"/>
    <w:rsid w:val="00A0646F"/>
    <w:rsid w:val="00A074C4"/>
    <w:rsid w:val="00A11A05"/>
    <w:rsid w:val="00A12E5C"/>
    <w:rsid w:val="00A145D6"/>
    <w:rsid w:val="00A14651"/>
    <w:rsid w:val="00A15168"/>
    <w:rsid w:val="00A159E3"/>
    <w:rsid w:val="00A20D7C"/>
    <w:rsid w:val="00A211D5"/>
    <w:rsid w:val="00A23FB0"/>
    <w:rsid w:val="00A24835"/>
    <w:rsid w:val="00A253A5"/>
    <w:rsid w:val="00A25D52"/>
    <w:rsid w:val="00A25E08"/>
    <w:rsid w:val="00A27BBD"/>
    <w:rsid w:val="00A30906"/>
    <w:rsid w:val="00A319CA"/>
    <w:rsid w:val="00A325DE"/>
    <w:rsid w:val="00A32696"/>
    <w:rsid w:val="00A339EB"/>
    <w:rsid w:val="00A35BFA"/>
    <w:rsid w:val="00A35EA1"/>
    <w:rsid w:val="00A3717D"/>
    <w:rsid w:val="00A37279"/>
    <w:rsid w:val="00A40399"/>
    <w:rsid w:val="00A40A6A"/>
    <w:rsid w:val="00A40D57"/>
    <w:rsid w:val="00A41469"/>
    <w:rsid w:val="00A415A4"/>
    <w:rsid w:val="00A41F8E"/>
    <w:rsid w:val="00A433AE"/>
    <w:rsid w:val="00A43885"/>
    <w:rsid w:val="00A43CCA"/>
    <w:rsid w:val="00A44C2D"/>
    <w:rsid w:val="00A44F04"/>
    <w:rsid w:val="00A464F6"/>
    <w:rsid w:val="00A501CC"/>
    <w:rsid w:val="00A510FA"/>
    <w:rsid w:val="00A516E2"/>
    <w:rsid w:val="00A522D3"/>
    <w:rsid w:val="00A52801"/>
    <w:rsid w:val="00A5403E"/>
    <w:rsid w:val="00A54D59"/>
    <w:rsid w:val="00A5653A"/>
    <w:rsid w:val="00A5660D"/>
    <w:rsid w:val="00A57F55"/>
    <w:rsid w:val="00A60733"/>
    <w:rsid w:val="00A60B43"/>
    <w:rsid w:val="00A61063"/>
    <w:rsid w:val="00A61E7A"/>
    <w:rsid w:val="00A633E9"/>
    <w:rsid w:val="00A64478"/>
    <w:rsid w:val="00A67501"/>
    <w:rsid w:val="00A67E9C"/>
    <w:rsid w:val="00A67F8B"/>
    <w:rsid w:val="00A705AE"/>
    <w:rsid w:val="00A72676"/>
    <w:rsid w:val="00A72910"/>
    <w:rsid w:val="00A75178"/>
    <w:rsid w:val="00A76288"/>
    <w:rsid w:val="00A76D36"/>
    <w:rsid w:val="00A7714A"/>
    <w:rsid w:val="00A773A4"/>
    <w:rsid w:val="00A778AE"/>
    <w:rsid w:val="00A82056"/>
    <w:rsid w:val="00A826D0"/>
    <w:rsid w:val="00A8290C"/>
    <w:rsid w:val="00A83800"/>
    <w:rsid w:val="00A8382F"/>
    <w:rsid w:val="00A84071"/>
    <w:rsid w:val="00A84878"/>
    <w:rsid w:val="00A84B7D"/>
    <w:rsid w:val="00A85170"/>
    <w:rsid w:val="00A8596D"/>
    <w:rsid w:val="00A859E3"/>
    <w:rsid w:val="00A87703"/>
    <w:rsid w:val="00A91CDD"/>
    <w:rsid w:val="00A92136"/>
    <w:rsid w:val="00A9521B"/>
    <w:rsid w:val="00A958C4"/>
    <w:rsid w:val="00A9663E"/>
    <w:rsid w:val="00A96762"/>
    <w:rsid w:val="00A96871"/>
    <w:rsid w:val="00A97701"/>
    <w:rsid w:val="00A97AA2"/>
    <w:rsid w:val="00AA2C45"/>
    <w:rsid w:val="00AA38FD"/>
    <w:rsid w:val="00AA3F20"/>
    <w:rsid w:val="00AA4466"/>
    <w:rsid w:val="00AA4C2D"/>
    <w:rsid w:val="00AA60C7"/>
    <w:rsid w:val="00AA629D"/>
    <w:rsid w:val="00AA73DE"/>
    <w:rsid w:val="00AA76F9"/>
    <w:rsid w:val="00AA7762"/>
    <w:rsid w:val="00AB1C76"/>
    <w:rsid w:val="00AB22B1"/>
    <w:rsid w:val="00AB2454"/>
    <w:rsid w:val="00AB255C"/>
    <w:rsid w:val="00AB2B25"/>
    <w:rsid w:val="00AB4800"/>
    <w:rsid w:val="00AB4C17"/>
    <w:rsid w:val="00AB4E93"/>
    <w:rsid w:val="00AB5455"/>
    <w:rsid w:val="00AB5502"/>
    <w:rsid w:val="00AB589E"/>
    <w:rsid w:val="00AB5BC8"/>
    <w:rsid w:val="00AB61C6"/>
    <w:rsid w:val="00AB7A96"/>
    <w:rsid w:val="00AC3933"/>
    <w:rsid w:val="00AC527D"/>
    <w:rsid w:val="00AC54F2"/>
    <w:rsid w:val="00AC6459"/>
    <w:rsid w:val="00AC6CB7"/>
    <w:rsid w:val="00AD0B6D"/>
    <w:rsid w:val="00AD1656"/>
    <w:rsid w:val="00AD1CF3"/>
    <w:rsid w:val="00AD3242"/>
    <w:rsid w:val="00AD38CD"/>
    <w:rsid w:val="00AD3AEE"/>
    <w:rsid w:val="00AD47BC"/>
    <w:rsid w:val="00AD49F4"/>
    <w:rsid w:val="00AD4A52"/>
    <w:rsid w:val="00AD747B"/>
    <w:rsid w:val="00AE05DD"/>
    <w:rsid w:val="00AE1C41"/>
    <w:rsid w:val="00AE57C1"/>
    <w:rsid w:val="00AE6A34"/>
    <w:rsid w:val="00AE7B8B"/>
    <w:rsid w:val="00AF09B4"/>
    <w:rsid w:val="00AF09C7"/>
    <w:rsid w:val="00AF0A4E"/>
    <w:rsid w:val="00AF0D7A"/>
    <w:rsid w:val="00AF1FB7"/>
    <w:rsid w:val="00AF2B67"/>
    <w:rsid w:val="00AF352B"/>
    <w:rsid w:val="00AF3E6F"/>
    <w:rsid w:val="00AF620D"/>
    <w:rsid w:val="00AF63C6"/>
    <w:rsid w:val="00AF742F"/>
    <w:rsid w:val="00B01E89"/>
    <w:rsid w:val="00B033A9"/>
    <w:rsid w:val="00B03FDD"/>
    <w:rsid w:val="00B058AF"/>
    <w:rsid w:val="00B06255"/>
    <w:rsid w:val="00B0779A"/>
    <w:rsid w:val="00B07A54"/>
    <w:rsid w:val="00B101EA"/>
    <w:rsid w:val="00B12561"/>
    <w:rsid w:val="00B12D98"/>
    <w:rsid w:val="00B13952"/>
    <w:rsid w:val="00B15471"/>
    <w:rsid w:val="00B17C7E"/>
    <w:rsid w:val="00B17F0E"/>
    <w:rsid w:val="00B204AD"/>
    <w:rsid w:val="00B2097B"/>
    <w:rsid w:val="00B21B07"/>
    <w:rsid w:val="00B23074"/>
    <w:rsid w:val="00B23BA5"/>
    <w:rsid w:val="00B24896"/>
    <w:rsid w:val="00B24EF1"/>
    <w:rsid w:val="00B251BE"/>
    <w:rsid w:val="00B26301"/>
    <w:rsid w:val="00B26C14"/>
    <w:rsid w:val="00B26D20"/>
    <w:rsid w:val="00B30B8E"/>
    <w:rsid w:val="00B30C06"/>
    <w:rsid w:val="00B32022"/>
    <w:rsid w:val="00B329B6"/>
    <w:rsid w:val="00B33609"/>
    <w:rsid w:val="00B347AD"/>
    <w:rsid w:val="00B36324"/>
    <w:rsid w:val="00B365A2"/>
    <w:rsid w:val="00B378EC"/>
    <w:rsid w:val="00B37C41"/>
    <w:rsid w:val="00B41164"/>
    <w:rsid w:val="00B41272"/>
    <w:rsid w:val="00B41658"/>
    <w:rsid w:val="00B43242"/>
    <w:rsid w:val="00B444C1"/>
    <w:rsid w:val="00B4541E"/>
    <w:rsid w:val="00B46583"/>
    <w:rsid w:val="00B47243"/>
    <w:rsid w:val="00B504D3"/>
    <w:rsid w:val="00B51805"/>
    <w:rsid w:val="00B51AEE"/>
    <w:rsid w:val="00B51C33"/>
    <w:rsid w:val="00B54156"/>
    <w:rsid w:val="00B562FF"/>
    <w:rsid w:val="00B6088D"/>
    <w:rsid w:val="00B61AE4"/>
    <w:rsid w:val="00B63233"/>
    <w:rsid w:val="00B635A9"/>
    <w:rsid w:val="00B636F6"/>
    <w:rsid w:val="00B63FC3"/>
    <w:rsid w:val="00B64625"/>
    <w:rsid w:val="00B64934"/>
    <w:rsid w:val="00B64EC2"/>
    <w:rsid w:val="00B65C16"/>
    <w:rsid w:val="00B66964"/>
    <w:rsid w:val="00B671FD"/>
    <w:rsid w:val="00B676E0"/>
    <w:rsid w:val="00B67E05"/>
    <w:rsid w:val="00B70064"/>
    <w:rsid w:val="00B70674"/>
    <w:rsid w:val="00B70C21"/>
    <w:rsid w:val="00B70C40"/>
    <w:rsid w:val="00B71282"/>
    <w:rsid w:val="00B718FD"/>
    <w:rsid w:val="00B72E7E"/>
    <w:rsid w:val="00B74790"/>
    <w:rsid w:val="00B758F2"/>
    <w:rsid w:val="00B7626D"/>
    <w:rsid w:val="00B77301"/>
    <w:rsid w:val="00B812C1"/>
    <w:rsid w:val="00B86A14"/>
    <w:rsid w:val="00B86E98"/>
    <w:rsid w:val="00B87A4A"/>
    <w:rsid w:val="00B87BFB"/>
    <w:rsid w:val="00B90AFD"/>
    <w:rsid w:val="00B90C07"/>
    <w:rsid w:val="00B90D64"/>
    <w:rsid w:val="00B93ACE"/>
    <w:rsid w:val="00B93D4C"/>
    <w:rsid w:val="00B946F0"/>
    <w:rsid w:val="00B94ACB"/>
    <w:rsid w:val="00B968CB"/>
    <w:rsid w:val="00B96BFE"/>
    <w:rsid w:val="00B96C7A"/>
    <w:rsid w:val="00B97148"/>
    <w:rsid w:val="00B97520"/>
    <w:rsid w:val="00BA094F"/>
    <w:rsid w:val="00BA1E86"/>
    <w:rsid w:val="00BA282E"/>
    <w:rsid w:val="00BA32D0"/>
    <w:rsid w:val="00BA4570"/>
    <w:rsid w:val="00BA45B5"/>
    <w:rsid w:val="00BA53F8"/>
    <w:rsid w:val="00BA544A"/>
    <w:rsid w:val="00BA7723"/>
    <w:rsid w:val="00BB1604"/>
    <w:rsid w:val="00BB1DC5"/>
    <w:rsid w:val="00BB2F22"/>
    <w:rsid w:val="00BB4DAD"/>
    <w:rsid w:val="00BB6A96"/>
    <w:rsid w:val="00BB73F0"/>
    <w:rsid w:val="00BB7C7B"/>
    <w:rsid w:val="00BC0CCA"/>
    <w:rsid w:val="00BC0E8E"/>
    <w:rsid w:val="00BC459A"/>
    <w:rsid w:val="00BC4B45"/>
    <w:rsid w:val="00BC573C"/>
    <w:rsid w:val="00BD1763"/>
    <w:rsid w:val="00BD2F50"/>
    <w:rsid w:val="00BD3669"/>
    <w:rsid w:val="00BD50CE"/>
    <w:rsid w:val="00BE10DB"/>
    <w:rsid w:val="00BE1531"/>
    <w:rsid w:val="00BE1BA2"/>
    <w:rsid w:val="00BE207C"/>
    <w:rsid w:val="00BE24AF"/>
    <w:rsid w:val="00BE40D4"/>
    <w:rsid w:val="00BE4995"/>
    <w:rsid w:val="00BE4B3E"/>
    <w:rsid w:val="00BE4C30"/>
    <w:rsid w:val="00BE4EC7"/>
    <w:rsid w:val="00BE550A"/>
    <w:rsid w:val="00BE57AC"/>
    <w:rsid w:val="00BF1ED0"/>
    <w:rsid w:val="00BF2137"/>
    <w:rsid w:val="00BF2ABF"/>
    <w:rsid w:val="00BF2B4C"/>
    <w:rsid w:val="00BF2E33"/>
    <w:rsid w:val="00BF384F"/>
    <w:rsid w:val="00BF38DF"/>
    <w:rsid w:val="00BF3E60"/>
    <w:rsid w:val="00BF6406"/>
    <w:rsid w:val="00BF7EF2"/>
    <w:rsid w:val="00C0020F"/>
    <w:rsid w:val="00C032B8"/>
    <w:rsid w:val="00C036F6"/>
    <w:rsid w:val="00C05567"/>
    <w:rsid w:val="00C056D0"/>
    <w:rsid w:val="00C06868"/>
    <w:rsid w:val="00C06F22"/>
    <w:rsid w:val="00C106FB"/>
    <w:rsid w:val="00C11CBF"/>
    <w:rsid w:val="00C125C8"/>
    <w:rsid w:val="00C1264C"/>
    <w:rsid w:val="00C12D02"/>
    <w:rsid w:val="00C13900"/>
    <w:rsid w:val="00C15DAB"/>
    <w:rsid w:val="00C209B9"/>
    <w:rsid w:val="00C228FA"/>
    <w:rsid w:val="00C23BCA"/>
    <w:rsid w:val="00C252F7"/>
    <w:rsid w:val="00C25B99"/>
    <w:rsid w:val="00C26F2D"/>
    <w:rsid w:val="00C30F47"/>
    <w:rsid w:val="00C3181E"/>
    <w:rsid w:val="00C31EAB"/>
    <w:rsid w:val="00C31FCE"/>
    <w:rsid w:val="00C32331"/>
    <w:rsid w:val="00C32865"/>
    <w:rsid w:val="00C33124"/>
    <w:rsid w:val="00C3447B"/>
    <w:rsid w:val="00C34E19"/>
    <w:rsid w:val="00C35372"/>
    <w:rsid w:val="00C3647D"/>
    <w:rsid w:val="00C36550"/>
    <w:rsid w:val="00C369B6"/>
    <w:rsid w:val="00C36FAE"/>
    <w:rsid w:val="00C37BDB"/>
    <w:rsid w:val="00C40F57"/>
    <w:rsid w:val="00C424C8"/>
    <w:rsid w:val="00C426F9"/>
    <w:rsid w:val="00C43798"/>
    <w:rsid w:val="00C438C4"/>
    <w:rsid w:val="00C447AF"/>
    <w:rsid w:val="00C451E4"/>
    <w:rsid w:val="00C45AFF"/>
    <w:rsid w:val="00C46FB3"/>
    <w:rsid w:val="00C512A8"/>
    <w:rsid w:val="00C52E30"/>
    <w:rsid w:val="00C52EAD"/>
    <w:rsid w:val="00C54431"/>
    <w:rsid w:val="00C5514F"/>
    <w:rsid w:val="00C553DB"/>
    <w:rsid w:val="00C5581E"/>
    <w:rsid w:val="00C55961"/>
    <w:rsid w:val="00C55E89"/>
    <w:rsid w:val="00C56BB5"/>
    <w:rsid w:val="00C610DC"/>
    <w:rsid w:val="00C61B99"/>
    <w:rsid w:val="00C64605"/>
    <w:rsid w:val="00C652EC"/>
    <w:rsid w:val="00C6541E"/>
    <w:rsid w:val="00C65572"/>
    <w:rsid w:val="00C664A5"/>
    <w:rsid w:val="00C707E4"/>
    <w:rsid w:val="00C71038"/>
    <w:rsid w:val="00C71F25"/>
    <w:rsid w:val="00C72155"/>
    <w:rsid w:val="00C747BB"/>
    <w:rsid w:val="00C76853"/>
    <w:rsid w:val="00C80053"/>
    <w:rsid w:val="00C81D84"/>
    <w:rsid w:val="00C82CE4"/>
    <w:rsid w:val="00C8434D"/>
    <w:rsid w:val="00C84EBA"/>
    <w:rsid w:val="00C86130"/>
    <w:rsid w:val="00C8662C"/>
    <w:rsid w:val="00C86884"/>
    <w:rsid w:val="00C868FA"/>
    <w:rsid w:val="00C86B87"/>
    <w:rsid w:val="00C90421"/>
    <w:rsid w:val="00C9062B"/>
    <w:rsid w:val="00C909BF"/>
    <w:rsid w:val="00C91444"/>
    <w:rsid w:val="00C91DAF"/>
    <w:rsid w:val="00C930AE"/>
    <w:rsid w:val="00C93997"/>
    <w:rsid w:val="00C939E6"/>
    <w:rsid w:val="00C95F15"/>
    <w:rsid w:val="00C967BA"/>
    <w:rsid w:val="00C96AFE"/>
    <w:rsid w:val="00C97273"/>
    <w:rsid w:val="00CA1229"/>
    <w:rsid w:val="00CA25DC"/>
    <w:rsid w:val="00CA47E7"/>
    <w:rsid w:val="00CA4BDA"/>
    <w:rsid w:val="00CA5BD0"/>
    <w:rsid w:val="00CA6085"/>
    <w:rsid w:val="00CA7100"/>
    <w:rsid w:val="00CA7501"/>
    <w:rsid w:val="00CA7959"/>
    <w:rsid w:val="00CB0620"/>
    <w:rsid w:val="00CB0966"/>
    <w:rsid w:val="00CB141A"/>
    <w:rsid w:val="00CB1AEA"/>
    <w:rsid w:val="00CB1D2E"/>
    <w:rsid w:val="00CB2219"/>
    <w:rsid w:val="00CB2371"/>
    <w:rsid w:val="00CB30A3"/>
    <w:rsid w:val="00CB33A1"/>
    <w:rsid w:val="00CB3989"/>
    <w:rsid w:val="00CB3B10"/>
    <w:rsid w:val="00CB41D5"/>
    <w:rsid w:val="00CB45BB"/>
    <w:rsid w:val="00CB4D50"/>
    <w:rsid w:val="00CB71C8"/>
    <w:rsid w:val="00CB7511"/>
    <w:rsid w:val="00CC131D"/>
    <w:rsid w:val="00CC3256"/>
    <w:rsid w:val="00CC4346"/>
    <w:rsid w:val="00CC47E2"/>
    <w:rsid w:val="00CC481C"/>
    <w:rsid w:val="00CC5032"/>
    <w:rsid w:val="00CC57E3"/>
    <w:rsid w:val="00CC5A29"/>
    <w:rsid w:val="00CC6B00"/>
    <w:rsid w:val="00CD07FE"/>
    <w:rsid w:val="00CD21A8"/>
    <w:rsid w:val="00CD226E"/>
    <w:rsid w:val="00CD3634"/>
    <w:rsid w:val="00CD444D"/>
    <w:rsid w:val="00CD5095"/>
    <w:rsid w:val="00CD5428"/>
    <w:rsid w:val="00CD6AC2"/>
    <w:rsid w:val="00CD72CF"/>
    <w:rsid w:val="00CD7D64"/>
    <w:rsid w:val="00CE126E"/>
    <w:rsid w:val="00CE1B57"/>
    <w:rsid w:val="00CE431A"/>
    <w:rsid w:val="00CE539D"/>
    <w:rsid w:val="00CE642F"/>
    <w:rsid w:val="00CE7008"/>
    <w:rsid w:val="00CF1894"/>
    <w:rsid w:val="00CF1CD5"/>
    <w:rsid w:val="00CF236D"/>
    <w:rsid w:val="00CF28BA"/>
    <w:rsid w:val="00CF3E5A"/>
    <w:rsid w:val="00CF462F"/>
    <w:rsid w:val="00CF5CF1"/>
    <w:rsid w:val="00CF67AC"/>
    <w:rsid w:val="00CF73E7"/>
    <w:rsid w:val="00CF77BC"/>
    <w:rsid w:val="00D007C8"/>
    <w:rsid w:val="00D013E6"/>
    <w:rsid w:val="00D0360F"/>
    <w:rsid w:val="00D04B12"/>
    <w:rsid w:val="00D05555"/>
    <w:rsid w:val="00D06C1C"/>
    <w:rsid w:val="00D0770A"/>
    <w:rsid w:val="00D0770F"/>
    <w:rsid w:val="00D07F47"/>
    <w:rsid w:val="00D11851"/>
    <w:rsid w:val="00D13E6E"/>
    <w:rsid w:val="00D16811"/>
    <w:rsid w:val="00D17F50"/>
    <w:rsid w:val="00D20340"/>
    <w:rsid w:val="00D20782"/>
    <w:rsid w:val="00D247A7"/>
    <w:rsid w:val="00D24C18"/>
    <w:rsid w:val="00D26123"/>
    <w:rsid w:val="00D27036"/>
    <w:rsid w:val="00D27F90"/>
    <w:rsid w:val="00D316F5"/>
    <w:rsid w:val="00D330EF"/>
    <w:rsid w:val="00D33C3D"/>
    <w:rsid w:val="00D33D31"/>
    <w:rsid w:val="00D34177"/>
    <w:rsid w:val="00D343EB"/>
    <w:rsid w:val="00D3459D"/>
    <w:rsid w:val="00D367CE"/>
    <w:rsid w:val="00D40C7B"/>
    <w:rsid w:val="00D416CD"/>
    <w:rsid w:val="00D435B5"/>
    <w:rsid w:val="00D43609"/>
    <w:rsid w:val="00D4395B"/>
    <w:rsid w:val="00D43D79"/>
    <w:rsid w:val="00D460B0"/>
    <w:rsid w:val="00D464CA"/>
    <w:rsid w:val="00D474DD"/>
    <w:rsid w:val="00D51BB7"/>
    <w:rsid w:val="00D5536C"/>
    <w:rsid w:val="00D5543D"/>
    <w:rsid w:val="00D5583C"/>
    <w:rsid w:val="00D55C81"/>
    <w:rsid w:val="00D567DF"/>
    <w:rsid w:val="00D56DC2"/>
    <w:rsid w:val="00D579FF"/>
    <w:rsid w:val="00D57F0D"/>
    <w:rsid w:val="00D607FC"/>
    <w:rsid w:val="00D60AB2"/>
    <w:rsid w:val="00D61461"/>
    <w:rsid w:val="00D61F77"/>
    <w:rsid w:val="00D63242"/>
    <w:rsid w:val="00D63E7C"/>
    <w:rsid w:val="00D647BE"/>
    <w:rsid w:val="00D653D4"/>
    <w:rsid w:val="00D65753"/>
    <w:rsid w:val="00D65826"/>
    <w:rsid w:val="00D666EB"/>
    <w:rsid w:val="00D66A7B"/>
    <w:rsid w:val="00D70A54"/>
    <w:rsid w:val="00D73309"/>
    <w:rsid w:val="00D76297"/>
    <w:rsid w:val="00D772B4"/>
    <w:rsid w:val="00D77911"/>
    <w:rsid w:val="00D811E0"/>
    <w:rsid w:val="00D81B60"/>
    <w:rsid w:val="00D81EF9"/>
    <w:rsid w:val="00D82B88"/>
    <w:rsid w:val="00D83C27"/>
    <w:rsid w:val="00D85010"/>
    <w:rsid w:val="00D86699"/>
    <w:rsid w:val="00D86D11"/>
    <w:rsid w:val="00D907B3"/>
    <w:rsid w:val="00D90824"/>
    <w:rsid w:val="00D90BCF"/>
    <w:rsid w:val="00D90C75"/>
    <w:rsid w:val="00D90D68"/>
    <w:rsid w:val="00D90DEC"/>
    <w:rsid w:val="00D90F51"/>
    <w:rsid w:val="00D917B4"/>
    <w:rsid w:val="00D91ACC"/>
    <w:rsid w:val="00D92A89"/>
    <w:rsid w:val="00D92C12"/>
    <w:rsid w:val="00D93694"/>
    <w:rsid w:val="00D939C8"/>
    <w:rsid w:val="00D940DD"/>
    <w:rsid w:val="00D95B81"/>
    <w:rsid w:val="00D96144"/>
    <w:rsid w:val="00D962FB"/>
    <w:rsid w:val="00D9651E"/>
    <w:rsid w:val="00D96809"/>
    <w:rsid w:val="00D968F2"/>
    <w:rsid w:val="00D96BA4"/>
    <w:rsid w:val="00D978B1"/>
    <w:rsid w:val="00D97B52"/>
    <w:rsid w:val="00DA0FDB"/>
    <w:rsid w:val="00DA10BB"/>
    <w:rsid w:val="00DA145F"/>
    <w:rsid w:val="00DA2250"/>
    <w:rsid w:val="00DA30E1"/>
    <w:rsid w:val="00DA423A"/>
    <w:rsid w:val="00DA5B6E"/>
    <w:rsid w:val="00DA607C"/>
    <w:rsid w:val="00DA6420"/>
    <w:rsid w:val="00DA6AA8"/>
    <w:rsid w:val="00DA708F"/>
    <w:rsid w:val="00DA71EF"/>
    <w:rsid w:val="00DA749C"/>
    <w:rsid w:val="00DA7A8C"/>
    <w:rsid w:val="00DB2A4B"/>
    <w:rsid w:val="00DB3A06"/>
    <w:rsid w:val="00DB60C4"/>
    <w:rsid w:val="00DB7465"/>
    <w:rsid w:val="00DB79D0"/>
    <w:rsid w:val="00DC1044"/>
    <w:rsid w:val="00DC1A7F"/>
    <w:rsid w:val="00DC2A2C"/>
    <w:rsid w:val="00DC3445"/>
    <w:rsid w:val="00DC36C3"/>
    <w:rsid w:val="00DC3C8A"/>
    <w:rsid w:val="00DC5495"/>
    <w:rsid w:val="00DC60E7"/>
    <w:rsid w:val="00DC74F9"/>
    <w:rsid w:val="00DD0FAE"/>
    <w:rsid w:val="00DD16F7"/>
    <w:rsid w:val="00DD1AD8"/>
    <w:rsid w:val="00DD287E"/>
    <w:rsid w:val="00DD3768"/>
    <w:rsid w:val="00DD4F05"/>
    <w:rsid w:val="00DD51B1"/>
    <w:rsid w:val="00DD6004"/>
    <w:rsid w:val="00DD6804"/>
    <w:rsid w:val="00DE085A"/>
    <w:rsid w:val="00DE10B6"/>
    <w:rsid w:val="00DE1935"/>
    <w:rsid w:val="00DE2038"/>
    <w:rsid w:val="00DF0DF6"/>
    <w:rsid w:val="00DF1B78"/>
    <w:rsid w:val="00DF4BB5"/>
    <w:rsid w:val="00DF5850"/>
    <w:rsid w:val="00DF5CFE"/>
    <w:rsid w:val="00DF66BA"/>
    <w:rsid w:val="00E00043"/>
    <w:rsid w:val="00E003C3"/>
    <w:rsid w:val="00E00DC4"/>
    <w:rsid w:val="00E01502"/>
    <w:rsid w:val="00E01B05"/>
    <w:rsid w:val="00E02CEA"/>
    <w:rsid w:val="00E03A5B"/>
    <w:rsid w:val="00E0459D"/>
    <w:rsid w:val="00E05270"/>
    <w:rsid w:val="00E061F6"/>
    <w:rsid w:val="00E06B38"/>
    <w:rsid w:val="00E076EF"/>
    <w:rsid w:val="00E079BA"/>
    <w:rsid w:val="00E10FBB"/>
    <w:rsid w:val="00E11E3C"/>
    <w:rsid w:val="00E1227A"/>
    <w:rsid w:val="00E13CB7"/>
    <w:rsid w:val="00E14B72"/>
    <w:rsid w:val="00E15307"/>
    <w:rsid w:val="00E16909"/>
    <w:rsid w:val="00E20213"/>
    <w:rsid w:val="00E20E8C"/>
    <w:rsid w:val="00E21EFC"/>
    <w:rsid w:val="00E2438E"/>
    <w:rsid w:val="00E2482F"/>
    <w:rsid w:val="00E278FE"/>
    <w:rsid w:val="00E30DD7"/>
    <w:rsid w:val="00E30E6C"/>
    <w:rsid w:val="00E3135E"/>
    <w:rsid w:val="00E3181E"/>
    <w:rsid w:val="00E33709"/>
    <w:rsid w:val="00E33B6B"/>
    <w:rsid w:val="00E33F3C"/>
    <w:rsid w:val="00E3489A"/>
    <w:rsid w:val="00E359DD"/>
    <w:rsid w:val="00E35F62"/>
    <w:rsid w:val="00E376F3"/>
    <w:rsid w:val="00E37B64"/>
    <w:rsid w:val="00E40BF7"/>
    <w:rsid w:val="00E41A94"/>
    <w:rsid w:val="00E42506"/>
    <w:rsid w:val="00E42781"/>
    <w:rsid w:val="00E4453E"/>
    <w:rsid w:val="00E45575"/>
    <w:rsid w:val="00E46898"/>
    <w:rsid w:val="00E46954"/>
    <w:rsid w:val="00E46C1B"/>
    <w:rsid w:val="00E46D20"/>
    <w:rsid w:val="00E506F0"/>
    <w:rsid w:val="00E5142C"/>
    <w:rsid w:val="00E514E0"/>
    <w:rsid w:val="00E51791"/>
    <w:rsid w:val="00E5184C"/>
    <w:rsid w:val="00E52ECE"/>
    <w:rsid w:val="00E5484D"/>
    <w:rsid w:val="00E54E88"/>
    <w:rsid w:val="00E551CC"/>
    <w:rsid w:val="00E56D82"/>
    <w:rsid w:val="00E56EFC"/>
    <w:rsid w:val="00E61B05"/>
    <w:rsid w:val="00E61CF9"/>
    <w:rsid w:val="00E62C42"/>
    <w:rsid w:val="00E6504A"/>
    <w:rsid w:val="00E65AE9"/>
    <w:rsid w:val="00E665C2"/>
    <w:rsid w:val="00E66D78"/>
    <w:rsid w:val="00E6757E"/>
    <w:rsid w:val="00E71912"/>
    <w:rsid w:val="00E73132"/>
    <w:rsid w:val="00E738F8"/>
    <w:rsid w:val="00E75F19"/>
    <w:rsid w:val="00E80FD2"/>
    <w:rsid w:val="00E82BE6"/>
    <w:rsid w:val="00E83730"/>
    <w:rsid w:val="00E83A72"/>
    <w:rsid w:val="00E83B99"/>
    <w:rsid w:val="00E8409B"/>
    <w:rsid w:val="00E85298"/>
    <w:rsid w:val="00E854A2"/>
    <w:rsid w:val="00E86C20"/>
    <w:rsid w:val="00E87421"/>
    <w:rsid w:val="00E901FD"/>
    <w:rsid w:val="00E91DE1"/>
    <w:rsid w:val="00E9434A"/>
    <w:rsid w:val="00E94455"/>
    <w:rsid w:val="00E948CA"/>
    <w:rsid w:val="00E94E5F"/>
    <w:rsid w:val="00E961A2"/>
    <w:rsid w:val="00E96415"/>
    <w:rsid w:val="00EA2A68"/>
    <w:rsid w:val="00EA6854"/>
    <w:rsid w:val="00EA79D9"/>
    <w:rsid w:val="00EB29CA"/>
    <w:rsid w:val="00EB3349"/>
    <w:rsid w:val="00EB62A9"/>
    <w:rsid w:val="00EB6BF4"/>
    <w:rsid w:val="00EB76EC"/>
    <w:rsid w:val="00EC050E"/>
    <w:rsid w:val="00EC0E5C"/>
    <w:rsid w:val="00EC68D2"/>
    <w:rsid w:val="00EC760C"/>
    <w:rsid w:val="00ED00DB"/>
    <w:rsid w:val="00ED02F9"/>
    <w:rsid w:val="00ED2326"/>
    <w:rsid w:val="00ED448C"/>
    <w:rsid w:val="00ED45A0"/>
    <w:rsid w:val="00ED53C2"/>
    <w:rsid w:val="00ED59A5"/>
    <w:rsid w:val="00ED5C63"/>
    <w:rsid w:val="00ED76ED"/>
    <w:rsid w:val="00ED7BDA"/>
    <w:rsid w:val="00EE0088"/>
    <w:rsid w:val="00EE0A38"/>
    <w:rsid w:val="00EE0C2D"/>
    <w:rsid w:val="00EE13B0"/>
    <w:rsid w:val="00EE1874"/>
    <w:rsid w:val="00EE22A5"/>
    <w:rsid w:val="00EE34AD"/>
    <w:rsid w:val="00EE38F7"/>
    <w:rsid w:val="00EE3A90"/>
    <w:rsid w:val="00EE3C80"/>
    <w:rsid w:val="00EE3EBC"/>
    <w:rsid w:val="00EE4034"/>
    <w:rsid w:val="00EE4FBE"/>
    <w:rsid w:val="00EE57F5"/>
    <w:rsid w:val="00EE5BF5"/>
    <w:rsid w:val="00EE5F70"/>
    <w:rsid w:val="00EE702F"/>
    <w:rsid w:val="00EE7482"/>
    <w:rsid w:val="00EF0C70"/>
    <w:rsid w:val="00EF170A"/>
    <w:rsid w:val="00EF1DFB"/>
    <w:rsid w:val="00EF269C"/>
    <w:rsid w:val="00EF2C16"/>
    <w:rsid w:val="00EF509A"/>
    <w:rsid w:val="00F002C8"/>
    <w:rsid w:val="00F00B14"/>
    <w:rsid w:val="00F01952"/>
    <w:rsid w:val="00F03119"/>
    <w:rsid w:val="00F06A8F"/>
    <w:rsid w:val="00F06C13"/>
    <w:rsid w:val="00F07975"/>
    <w:rsid w:val="00F10598"/>
    <w:rsid w:val="00F121A2"/>
    <w:rsid w:val="00F1221C"/>
    <w:rsid w:val="00F14A61"/>
    <w:rsid w:val="00F15F7E"/>
    <w:rsid w:val="00F16AF2"/>
    <w:rsid w:val="00F177DE"/>
    <w:rsid w:val="00F202DC"/>
    <w:rsid w:val="00F20B77"/>
    <w:rsid w:val="00F20D06"/>
    <w:rsid w:val="00F21117"/>
    <w:rsid w:val="00F21AD0"/>
    <w:rsid w:val="00F22311"/>
    <w:rsid w:val="00F22479"/>
    <w:rsid w:val="00F27481"/>
    <w:rsid w:val="00F30927"/>
    <w:rsid w:val="00F32065"/>
    <w:rsid w:val="00F3282C"/>
    <w:rsid w:val="00F3287A"/>
    <w:rsid w:val="00F328AA"/>
    <w:rsid w:val="00F34523"/>
    <w:rsid w:val="00F34548"/>
    <w:rsid w:val="00F37205"/>
    <w:rsid w:val="00F411D6"/>
    <w:rsid w:val="00F414DA"/>
    <w:rsid w:val="00F41E84"/>
    <w:rsid w:val="00F42DB8"/>
    <w:rsid w:val="00F44EF2"/>
    <w:rsid w:val="00F459C0"/>
    <w:rsid w:val="00F45BEA"/>
    <w:rsid w:val="00F46EEA"/>
    <w:rsid w:val="00F47790"/>
    <w:rsid w:val="00F47C63"/>
    <w:rsid w:val="00F50A1D"/>
    <w:rsid w:val="00F52D67"/>
    <w:rsid w:val="00F550A2"/>
    <w:rsid w:val="00F56AAC"/>
    <w:rsid w:val="00F56B73"/>
    <w:rsid w:val="00F575E7"/>
    <w:rsid w:val="00F60399"/>
    <w:rsid w:val="00F607EC"/>
    <w:rsid w:val="00F60BE6"/>
    <w:rsid w:val="00F61513"/>
    <w:rsid w:val="00F61A2C"/>
    <w:rsid w:val="00F626B6"/>
    <w:rsid w:val="00F630DB"/>
    <w:rsid w:val="00F708F7"/>
    <w:rsid w:val="00F71711"/>
    <w:rsid w:val="00F71B38"/>
    <w:rsid w:val="00F71BDC"/>
    <w:rsid w:val="00F724A3"/>
    <w:rsid w:val="00F72578"/>
    <w:rsid w:val="00F76183"/>
    <w:rsid w:val="00F762C2"/>
    <w:rsid w:val="00F76617"/>
    <w:rsid w:val="00F7700B"/>
    <w:rsid w:val="00F77135"/>
    <w:rsid w:val="00F77BC0"/>
    <w:rsid w:val="00F80039"/>
    <w:rsid w:val="00F80D78"/>
    <w:rsid w:val="00F813DF"/>
    <w:rsid w:val="00F81D02"/>
    <w:rsid w:val="00F821BC"/>
    <w:rsid w:val="00F823AD"/>
    <w:rsid w:val="00F83474"/>
    <w:rsid w:val="00F83BDF"/>
    <w:rsid w:val="00F84324"/>
    <w:rsid w:val="00F8596B"/>
    <w:rsid w:val="00F85AC0"/>
    <w:rsid w:val="00F868CA"/>
    <w:rsid w:val="00F86969"/>
    <w:rsid w:val="00F87720"/>
    <w:rsid w:val="00F87A71"/>
    <w:rsid w:val="00F87BC7"/>
    <w:rsid w:val="00F91D44"/>
    <w:rsid w:val="00F92A2E"/>
    <w:rsid w:val="00F94D44"/>
    <w:rsid w:val="00F9581C"/>
    <w:rsid w:val="00F95AB6"/>
    <w:rsid w:val="00F977E9"/>
    <w:rsid w:val="00FA0A45"/>
    <w:rsid w:val="00FA24D6"/>
    <w:rsid w:val="00FA2EC9"/>
    <w:rsid w:val="00FA5998"/>
    <w:rsid w:val="00FA62FB"/>
    <w:rsid w:val="00FA6445"/>
    <w:rsid w:val="00FA71AD"/>
    <w:rsid w:val="00FA75C9"/>
    <w:rsid w:val="00FB1913"/>
    <w:rsid w:val="00FB1B5F"/>
    <w:rsid w:val="00FB1CA0"/>
    <w:rsid w:val="00FB319E"/>
    <w:rsid w:val="00FB4C7D"/>
    <w:rsid w:val="00FB533E"/>
    <w:rsid w:val="00FB62DB"/>
    <w:rsid w:val="00FB6D7B"/>
    <w:rsid w:val="00FC062A"/>
    <w:rsid w:val="00FC11D8"/>
    <w:rsid w:val="00FC3519"/>
    <w:rsid w:val="00FC365C"/>
    <w:rsid w:val="00FC491E"/>
    <w:rsid w:val="00FC54C1"/>
    <w:rsid w:val="00FC6429"/>
    <w:rsid w:val="00FC6FC9"/>
    <w:rsid w:val="00FC7A6C"/>
    <w:rsid w:val="00FC7B28"/>
    <w:rsid w:val="00FD10CD"/>
    <w:rsid w:val="00FD1ACE"/>
    <w:rsid w:val="00FD1DF2"/>
    <w:rsid w:val="00FD26AA"/>
    <w:rsid w:val="00FD27B2"/>
    <w:rsid w:val="00FD33B8"/>
    <w:rsid w:val="00FD37F4"/>
    <w:rsid w:val="00FD3A17"/>
    <w:rsid w:val="00FD4779"/>
    <w:rsid w:val="00FD4AEC"/>
    <w:rsid w:val="00FD4E1C"/>
    <w:rsid w:val="00FD7846"/>
    <w:rsid w:val="00FD7E6E"/>
    <w:rsid w:val="00FE004F"/>
    <w:rsid w:val="00FE1197"/>
    <w:rsid w:val="00FE2613"/>
    <w:rsid w:val="00FE5B3C"/>
    <w:rsid w:val="00FE61A4"/>
    <w:rsid w:val="00FE6C72"/>
    <w:rsid w:val="00FE7892"/>
    <w:rsid w:val="00FE7C37"/>
    <w:rsid w:val="00FE7E43"/>
    <w:rsid w:val="00FE7E86"/>
    <w:rsid w:val="00FF17F4"/>
    <w:rsid w:val="00FF1F0C"/>
    <w:rsid w:val="00FF3B07"/>
    <w:rsid w:val="00FF5350"/>
    <w:rsid w:val="00FF615B"/>
    <w:rsid w:val="00FF7163"/>
    <w:rsid w:val="00FF76C7"/>
    <w:rsid w:val="00FF780B"/>
    <w:rsid w:val="0233A098"/>
    <w:rsid w:val="02FF0A4D"/>
    <w:rsid w:val="077F638C"/>
    <w:rsid w:val="07912491"/>
    <w:rsid w:val="093F8636"/>
    <w:rsid w:val="09ED332F"/>
    <w:rsid w:val="0B2C3819"/>
    <w:rsid w:val="0F469D67"/>
    <w:rsid w:val="112ABCA3"/>
    <w:rsid w:val="138CCC99"/>
    <w:rsid w:val="149A02C8"/>
    <w:rsid w:val="16160D7D"/>
    <w:rsid w:val="1618CDC6"/>
    <w:rsid w:val="161BD033"/>
    <w:rsid w:val="16871573"/>
    <w:rsid w:val="17E3028F"/>
    <w:rsid w:val="1883E447"/>
    <w:rsid w:val="1A7CAD2A"/>
    <w:rsid w:val="1B6A321A"/>
    <w:rsid w:val="1BC72EC4"/>
    <w:rsid w:val="1BF225C1"/>
    <w:rsid w:val="2349B590"/>
    <w:rsid w:val="25678757"/>
    <w:rsid w:val="26560B61"/>
    <w:rsid w:val="2709C44B"/>
    <w:rsid w:val="27393337"/>
    <w:rsid w:val="295DADA8"/>
    <w:rsid w:val="29CDD6D1"/>
    <w:rsid w:val="2BA976DB"/>
    <w:rsid w:val="2FA99D8C"/>
    <w:rsid w:val="3001EDA6"/>
    <w:rsid w:val="303E01BF"/>
    <w:rsid w:val="334470A5"/>
    <w:rsid w:val="3562A58B"/>
    <w:rsid w:val="36C09D75"/>
    <w:rsid w:val="3724990C"/>
    <w:rsid w:val="37E14408"/>
    <w:rsid w:val="38FF3F2A"/>
    <w:rsid w:val="3A95D983"/>
    <w:rsid w:val="3BC18E79"/>
    <w:rsid w:val="3C70E0EE"/>
    <w:rsid w:val="4092886C"/>
    <w:rsid w:val="414CBC88"/>
    <w:rsid w:val="43A92463"/>
    <w:rsid w:val="451CABD4"/>
    <w:rsid w:val="453090B0"/>
    <w:rsid w:val="496FA1B2"/>
    <w:rsid w:val="4AF84693"/>
    <w:rsid w:val="4C46F935"/>
    <w:rsid w:val="4DCB5D70"/>
    <w:rsid w:val="4FD0AA47"/>
    <w:rsid w:val="505706D4"/>
    <w:rsid w:val="52C0253D"/>
    <w:rsid w:val="56B69C5E"/>
    <w:rsid w:val="593E3F11"/>
    <w:rsid w:val="59E9ABEC"/>
    <w:rsid w:val="59EFF780"/>
    <w:rsid w:val="5AB0CC9C"/>
    <w:rsid w:val="5DD8D4C8"/>
    <w:rsid w:val="5ED427F2"/>
    <w:rsid w:val="6025496E"/>
    <w:rsid w:val="604F8977"/>
    <w:rsid w:val="63253966"/>
    <w:rsid w:val="63654B94"/>
    <w:rsid w:val="63B80B33"/>
    <w:rsid w:val="666D1FCB"/>
    <w:rsid w:val="685C4B72"/>
    <w:rsid w:val="68F757EA"/>
    <w:rsid w:val="6B3F2C2E"/>
    <w:rsid w:val="6BFDBA69"/>
    <w:rsid w:val="6D9D8C60"/>
    <w:rsid w:val="6FED214F"/>
    <w:rsid w:val="74E2EE29"/>
    <w:rsid w:val="7677C0E9"/>
    <w:rsid w:val="78034DBA"/>
    <w:rsid w:val="782020CD"/>
    <w:rsid w:val="7A0327F5"/>
    <w:rsid w:val="7B348A55"/>
    <w:rsid w:val="7D703092"/>
    <w:rsid w:val="7DA5A022"/>
    <w:rsid w:val="7E4731A3"/>
    <w:rsid w:val="7F586550"/>
    <w:rsid w:val="7FB63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AF11D"/>
  <w15:chartTrackingRefBased/>
  <w15:docId w15:val="{FC78861A-ECC1-4EAB-9A1C-6FC5C217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CEB"/>
  </w:style>
  <w:style w:type="paragraph" w:styleId="Heading1">
    <w:name w:val="heading 1"/>
    <w:basedOn w:val="Normal"/>
    <w:next w:val="Normal"/>
    <w:link w:val="Heading1Char"/>
    <w:uiPriority w:val="9"/>
    <w:qFormat/>
    <w:rsid w:val="00585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24A"/>
    <w:rPr>
      <w:rFonts w:eastAsiaTheme="majorEastAsia" w:cstheme="majorBidi"/>
      <w:color w:val="272727" w:themeColor="text1" w:themeTint="D8"/>
    </w:rPr>
  </w:style>
  <w:style w:type="paragraph" w:styleId="Title">
    <w:name w:val="Title"/>
    <w:basedOn w:val="Normal"/>
    <w:next w:val="Normal"/>
    <w:link w:val="TitleChar"/>
    <w:uiPriority w:val="10"/>
    <w:qFormat/>
    <w:rsid w:val="00585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24A"/>
    <w:pPr>
      <w:spacing w:before="160"/>
      <w:jc w:val="center"/>
    </w:pPr>
    <w:rPr>
      <w:i/>
      <w:iCs/>
      <w:color w:val="404040" w:themeColor="text1" w:themeTint="BF"/>
    </w:rPr>
  </w:style>
  <w:style w:type="character" w:customStyle="1" w:styleId="QuoteChar">
    <w:name w:val="Quote Char"/>
    <w:basedOn w:val="DefaultParagraphFont"/>
    <w:link w:val="Quote"/>
    <w:uiPriority w:val="29"/>
    <w:rsid w:val="0058524A"/>
    <w:rPr>
      <w:i/>
      <w:iCs/>
      <w:color w:val="404040" w:themeColor="text1" w:themeTint="BF"/>
    </w:rPr>
  </w:style>
  <w:style w:type="paragraph" w:styleId="ListParagraph">
    <w:name w:val="List Paragraph"/>
    <w:basedOn w:val="Normal"/>
    <w:uiPriority w:val="34"/>
    <w:qFormat/>
    <w:rsid w:val="0058524A"/>
    <w:pPr>
      <w:ind w:left="720"/>
      <w:contextualSpacing/>
    </w:pPr>
  </w:style>
  <w:style w:type="character" w:styleId="IntenseEmphasis">
    <w:name w:val="Intense Emphasis"/>
    <w:basedOn w:val="DefaultParagraphFont"/>
    <w:uiPriority w:val="21"/>
    <w:qFormat/>
    <w:rsid w:val="0058524A"/>
    <w:rPr>
      <w:i/>
      <w:iCs/>
      <w:color w:val="0F4761" w:themeColor="accent1" w:themeShade="BF"/>
    </w:rPr>
  </w:style>
  <w:style w:type="paragraph" w:styleId="IntenseQuote">
    <w:name w:val="Intense Quote"/>
    <w:basedOn w:val="Normal"/>
    <w:next w:val="Normal"/>
    <w:link w:val="IntenseQuoteChar"/>
    <w:uiPriority w:val="30"/>
    <w:qFormat/>
    <w:rsid w:val="00585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24A"/>
    <w:rPr>
      <w:i/>
      <w:iCs/>
      <w:color w:val="0F4761" w:themeColor="accent1" w:themeShade="BF"/>
    </w:rPr>
  </w:style>
  <w:style w:type="character" w:styleId="IntenseReference">
    <w:name w:val="Intense Reference"/>
    <w:basedOn w:val="DefaultParagraphFont"/>
    <w:uiPriority w:val="32"/>
    <w:qFormat/>
    <w:rsid w:val="0058524A"/>
    <w:rPr>
      <w:b/>
      <w:bCs/>
      <w:smallCaps/>
      <w:color w:val="0F4761" w:themeColor="accent1" w:themeShade="BF"/>
      <w:spacing w:val="5"/>
    </w:rPr>
  </w:style>
  <w:style w:type="paragraph" w:styleId="Header">
    <w:name w:val="header"/>
    <w:basedOn w:val="Normal"/>
    <w:link w:val="HeaderChar"/>
    <w:uiPriority w:val="99"/>
    <w:unhideWhenUsed/>
    <w:rsid w:val="00B37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C41"/>
  </w:style>
  <w:style w:type="paragraph" w:styleId="Footer">
    <w:name w:val="footer"/>
    <w:basedOn w:val="Normal"/>
    <w:link w:val="FooterChar"/>
    <w:uiPriority w:val="99"/>
    <w:unhideWhenUsed/>
    <w:rsid w:val="00B37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C41"/>
  </w:style>
  <w:style w:type="paragraph" w:styleId="FootnoteText">
    <w:name w:val="footnote text"/>
    <w:basedOn w:val="Normal"/>
    <w:link w:val="FootnoteTextChar"/>
    <w:uiPriority w:val="99"/>
    <w:semiHidden/>
    <w:unhideWhenUsed/>
    <w:rsid w:val="001350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5009"/>
    <w:rPr>
      <w:sz w:val="20"/>
      <w:szCs w:val="20"/>
    </w:rPr>
  </w:style>
  <w:style w:type="character" w:styleId="FootnoteReference">
    <w:name w:val="footnote reference"/>
    <w:basedOn w:val="DefaultParagraphFont"/>
    <w:uiPriority w:val="99"/>
    <w:semiHidden/>
    <w:unhideWhenUsed/>
    <w:rsid w:val="00135009"/>
    <w:rPr>
      <w:vertAlign w:val="superscript"/>
    </w:rPr>
  </w:style>
  <w:style w:type="paragraph" w:styleId="Caption">
    <w:name w:val="caption"/>
    <w:basedOn w:val="Normal"/>
    <w:next w:val="Normal"/>
    <w:uiPriority w:val="35"/>
    <w:unhideWhenUsed/>
    <w:qFormat/>
    <w:rsid w:val="00525D2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E15F1"/>
    <w:pPr>
      <w:spacing w:after="240" w:line="240" w:lineRule="auto"/>
      <w:ind w:left="720" w:hanging="720"/>
    </w:pPr>
  </w:style>
  <w:style w:type="character" w:styleId="Hyperlink">
    <w:name w:val="Hyperlink"/>
    <w:basedOn w:val="DefaultParagraphFont"/>
    <w:uiPriority w:val="99"/>
    <w:unhideWhenUsed/>
    <w:rsid w:val="004A2CAB"/>
    <w:rPr>
      <w:color w:val="467886" w:themeColor="hyperlink"/>
      <w:u w:val="single"/>
    </w:rPr>
  </w:style>
  <w:style w:type="character" w:styleId="UnresolvedMention">
    <w:name w:val="Unresolved Mention"/>
    <w:basedOn w:val="DefaultParagraphFont"/>
    <w:uiPriority w:val="99"/>
    <w:semiHidden/>
    <w:unhideWhenUsed/>
    <w:rsid w:val="004A2CAB"/>
    <w:rPr>
      <w:color w:val="605E5C"/>
      <w:shd w:val="clear" w:color="auto" w:fill="E1DFDD"/>
    </w:rPr>
  </w:style>
  <w:style w:type="character" w:styleId="FollowedHyperlink">
    <w:name w:val="FollowedHyperlink"/>
    <w:basedOn w:val="DefaultParagraphFont"/>
    <w:uiPriority w:val="99"/>
    <w:semiHidden/>
    <w:unhideWhenUsed/>
    <w:rsid w:val="00B347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61179">
      <w:bodyDiv w:val="1"/>
      <w:marLeft w:val="0"/>
      <w:marRight w:val="0"/>
      <w:marTop w:val="0"/>
      <w:marBottom w:val="0"/>
      <w:divBdr>
        <w:top w:val="none" w:sz="0" w:space="0" w:color="auto"/>
        <w:left w:val="none" w:sz="0" w:space="0" w:color="auto"/>
        <w:bottom w:val="none" w:sz="0" w:space="0" w:color="auto"/>
        <w:right w:val="none" w:sz="0" w:space="0" w:color="auto"/>
      </w:divBdr>
    </w:div>
    <w:div w:id="47803975">
      <w:bodyDiv w:val="1"/>
      <w:marLeft w:val="0"/>
      <w:marRight w:val="0"/>
      <w:marTop w:val="0"/>
      <w:marBottom w:val="0"/>
      <w:divBdr>
        <w:top w:val="none" w:sz="0" w:space="0" w:color="auto"/>
        <w:left w:val="none" w:sz="0" w:space="0" w:color="auto"/>
        <w:bottom w:val="none" w:sz="0" w:space="0" w:color="auto"/>
        <w:right w:val="none" w:sz="0" w:space="0" w:color="auto"/>
      </w:divBdr>
      <w:divsChild>
        <w:div w:id="1986275037">
          <w:marLeft w:val="0"/>
          <w:marRight w:val="0"/>
          <w:marTop w:val="0"/>
          <w:marBottom w:val="0"/>
          <w:divBdr>
            <w:top w:val="none" w:sz="0" w:space="0" w:color="auto"/>
            <w:left w:val="none" w:sz="0" w:space="0" w:color="auto"/>
            <w:bottom w:val="none" w:sz="0" w:space="0" w:color="auto"/>
            <w:right w:val="none" w:sz="0" w:space="0" w:color="auto"/>
          </w:divBdr>
          <w:divsChild>
            <w:div w:id="20378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3206">
      <w:bodyDiv w:val="1"/>
      <w:marLeft w:val="0"/>
      <w:marRight w:val="0"/>
      <w:marTop w:val="0"/>
      <w:marBottom w:val="0"/>
      <w:divBdr>
        <w:top w:val="none" w:sz="0" w:space="0" w:color="auto"/>
        <w:left w:val="none" w:sz="0" w:space="0" w:color="auto"/>
        <w:bottom w:val="none" w:sz="0" w:space="0" w:color="auto"/>
        <w:right w:val="none" w:sz="0" w:space="0" w:color="auto"/>
      </w:divBdr>
      <w:divsChild>
        <w:div w:id="1181512442">
          <w:marLeft w:val="0"/>
          <w:marRight w:val="0"/>
          <w:marTop w:val="0"/>
          <w:marBottom w:val="0"/>
          <w:divBdr>
            <w:top w:val="none" w:sz="0" w:space="0" w:color="auto"/>
            <w:left w:val="none" w:sz="0" w:space="0" w:color="auto"/>
            <w:bottom w:val="none" w:sz="0" w:space="0" w:color="auto"/>
            <w:right w:val="none" w:sz="0" w:space="0" w:color="auto"/>
          </w:divBdr>
          <w:divsChild>
            <w:div w:id="2762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0217">
      <w:bodyDiv w:val="1"/>
      <w:marLeft w:val="0"/>
      <w:marRight w:val="0"/>
      <w:marTop w:val="0"/>
      <w:marBottom w:val="0"/>
      <w:divBdr>
        <w:top w:val="none" w:sz="0" w:space="0" w:color="auto"/>
        <w:left w:val="none" w:sz="0" w:space="0" w:color="auto"/>
        <w:bottom w:val="none" w:sz="0" w:space="0" w:color="auto"/>
        <w:right w:val="none" w:sz="0" w:space="0" w:color="auto"/>
      </w:divBdr>
    </w:div>
    <w:div w:id="259489083">
      <w:bodyDiv w:val="1"/>
      <w:marLeft w:val="0"/>
      <w:marRight w:val="0"/>
      <w:marTop w:val="0"/>
      <w:marBottom w:val="0"/>
      <w:divBdr>
        <w:top w:val="none" w:sz="0" w:space="0" w:color="auto"/>
        <w:left w:val="none" w:sz="0" w:space="0" w:color="auto"/>
        <w:bottom w:val="none" w:sz="0" w:space="0" w:color="auto"/>
        <w:right w:val="none" w:sz="0" w:space="0" w:color="auto"/>
      </w:divBdr>
      <w:divsChild>
        <w:div w:id="799153321">
          <w:marLeft w:val="0"/>
          <w:marRight w:val="0"/>
          <w:marTop w:val="0"/>
          <w:marBottom w:val="0"/>
          <w:divBdr>
            <w:top w:val="none" w:sz="0" w:space="0" w:color="auto"/>
            <w:left w:val="none" w:sz="0" w:space="0" w:color="auto"/>
            <w:bottom w:val="none" w:sz="0" w:space="0" w:color="auto"/>
            <w:right w:val="none" w:sz="0" w:space="0" w:color="auto"/>
          </w:divBdr>
          <w:divsChild>
            <w:div w:id="6707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6678">
      <w:bodyDiv w:val="1"/>
      <w:marLeft w:val="0"/>
      <w:marRight w:val="0"/>
      <w:marTop w:val="0"/>
      <w:marBottom w:val="0"/>
      <w:divBdr>
        <w:top w:val="none" w:sz="0" w:space="0" w:color="auto"/>
        <w:left w:val="none" w:sz="0" w:space="0" w:color="auto"/>
        <w:bottom w:val="none" w:sz="0" w:space="0" w:color="auto"/>
        <w:right w:val="none" w:sz="0" w:space="0" w:color="auto"/>
      </w:divBdr>
      <w:divsChild>
        <w:div w:id="1606620549">
          <w:marLeft w:val="0"/>
          <w:marRight w:val="0"/>
          <w:marTop w:val="0"/>
          <w:marBottom w:val="0"/>
          <w:divBdr>
            <w:top w:val="none" w:sz="0" w:space="0" w:color="auto"/>
            <w:left w:val="none" w:sz="0" w:space="0" w:color="auto"/>
            <w:bottom w:val="none" w:sz="0" w:space="0" w:color="auto"/>
            <w:right w:val="none" w:sz="0" w:space="0" w:color="auto"/>
          </w:divBdr>
          <w:divsChild>
            <w:div w:id="11408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921111">
      <w:bodyDiv w:val="1"/>
      <w:marLeft w:val="0"/>
      <w:marRight w:val="0"/>
      <w:marTop w:val="0"/>
      <w:marBottom w:val="0"/>
      <w:divBdr>
        <w:top w:val="none" w:sz="0" w:space="0" w:color="auto"/>
        <w:left w:val="none" w:sz="0" w:space="0" w:color="auto"/>
        <w:bottom w:val="none" w:sz="0" w:space="0" w:color="auto"/>
        <w:right w:val="none" w:sz="0" w:space="0" w:color="auto"/>
      </w:divBdr>
      <w:divsChild>
        <w:div w:id="269818912">
          <w:marLeft w:val="-720"/>
          <w:marRight w:val="0"/>
          <w:marTop w:val="0"/>
          <w:marBottom w:val="0"/>
          <w:divBdr>
            <w:top w:val="none" w:sz="0" w:space="0" w:color="auto"/>
            <w:left w:val="none" w:sz="0" w:space="0" w:color="auto"/>
            <w:bottom w:val="none" w:sz="0" w:space="0" w:color="auto"/>
            <w:right w:val="none" w:sz="0" w:space="0" w:color="auto"/>
          </w:divBdr>
        </w:div>
      </w:divsChild>
    </w:div>
    <w:div w:id="459345322">
      <w:bodyDiv w:val="1"/>
      <w:marLeft w:val="0"/>
      <w:marRight w:val="0"/>
      <w:marTop w:val="0"/>
      <w:marBottom w:val="0"/>
      <w:divBdr>
        <w:top w:val="none" w:sz="0" w:space="0" w:color="auto"/>
        <w:left w:val="none" w:sz="0" w:space="0" w:color="auto"/>
        <w:bottom w:val="none" w:sz="0" w:space="0" w:color="auto"/>
        <w:right w:val="none" w:sz="0" w:space="0" w:color="auto"/>
      </w:divBdr>
      <w:divsChild>
        <w:div w:id="730155517">
          <w:marLeft w:val="0"/>
          <w:marRight w:val="0"/>
          <w:marTop w:val="0"/>
          <w:marBottom w:val="0"/>
          <w:divBdr>
            <w:top w:val="none" w:sz="0" w:space="0" w:color="auto"/>
            <w:left w:val="none" w:sz="0" w:space="0" w:color="auto"/>
            <w:bottom w:val="none" w:sz="0" w:space="0" w:color="auto"/>
            <w:right w:val="none" w:sz="0" w:space="0" w:color="auto"/>
          </w:divBdr>
          <w:divsChild>
            <w:div w:id="11923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254511">
      <w:bodyDiv w:val="1"/>
      <w:marLeft w:val="0"/>
      <w:marRight w:val="0"/>
      <w:marTop w:val="0"/>
      <w:marBottom w:val="0"/>
      <w:divBdr>
        <w:top w:val="none" w:sz="0" w:space="0" w:color="auto"/>
        <w:left w:val="none" w:sz="0" w:space="0" w:color="auto"/>
        <w:bottom w:val="none" w:sz="0" w:space="0" w:color="auto"/>
        <w:right w:val="none" w:sz="0" w:space="0" w:color="auto"/>
      </w:divBdr>
      <w:divsChild>
        <w:div w:id="1425683205">
          <w:marLeft w:val="0"/>
          <w:marRight w:val="0"/>
          <w:marTop w:val="0"/>
          <w:marBottom w:val="0"/>
          <w:divBdr>
            <w:top w:val="none" w:sz="0" w:space="0" w:color="auto"/>
            <w:left w:val="none" w:sz="0" w:space="0" w:color="auto"/>
            <w:bottom w:val="none" w:sz="0" w:space="0" w:color="auto"/>
            <w:right w:val="none" w:sz="0" w:space="0" w:color="auto"/>
          </w:divBdr>
        </w:div>
        <w:div w:id="1453860677">
          <w:marLeft w:val="0"/>
          <w:marRight w:val="0"/>
          <w:marTop w:val="0"/>
          <w:marBottom w:val="0"/>
          <w:divBdr>
            <w:top w:val="none" w:sz="0" w:space="0" w:color="auto"/>
            <w:left w:val="none" w:sz="0" w:space="0" w:color="auto"/>
            <w:bottom w:val="none" w:sz="0" w:space="0" w:color="auto"/>
            <w:right w:val="none" w:sz="0" w:space="0" w:color="auto"/>
          </w:divBdr>
        </w:div>
      </w:divsChild>
    </w:div>
    <w:div w:id="479464044">
      <w:bodyDiv w:val="1"/>
      <w:marLeft w:val="0"/>
      <w:marRight w:val="0"/>
      <w:marTop w:val="0"/>
      <w:marBottom w:val="0"/>
      <w:divBdr>
        <w:top w:val="none" w:sz="0" w:space="0" w:color="auto"/>
        <w:left w:val="none" w:sz="0" w:space="0" w:color="auto"/>
        <w:bottom w:val="none" w:sz="0" w:space="0" w:color="auto"/>
        <w:right w:val="none" w:sz="0" w:space="0" w:color="auto"/>
      </w:divBdr>
      <w:divsChild>
        <w:div w:id="916356976">
          <w:marLeft w:val="0"/>
          <w:marRight w:val="0"/>
          <w:marTop w:val="0"/>
          <w:marBottom w:val="0"/>
          <w:divBdr>
            <w:top w:val="none" w:sz="0" w:space="0" w:color="auto"/>
            <w:left w:val="none" w:sz="0" w:space="0" w:color="auto"/>
            <w:bottom w:val="none" w:sz="0" w:space="0" w:color="auto"/>
            <w:right w:val="none" w:sz="0" w:space="0" w:color="auto"/>
          </w:divBdr>
          <w:divsChild>
            <w:div w:id="134940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7358">
      <w:bodyDiv w:val="1"/>
      <w:marLeft w:val="0"/>
      <w:marRight w:val="0"/>
      <w:marTop w:val="0"/>
      <w:marBottom w:val="0"/>
      <w:divBdr>
        <w:top w:val="none" w:sz="0" w:space="0" w:color="auto"/>
        <w:left w:val="none" w:sz="0" w:space="0" w:color="auto"/>
        <w:bottom w:val="none" w:sz="0" w:space="0" w:color="auto"/>
        <w:right w:val="none" w:sz="0" w:space="0" w:color="auto"/>
      </w:divBdr>
      <w:divsChild>
        <w:div w:id="1627732420">
          <w:marLeft w:val="0"/>
          <w:marRight w:val="0"/>
          <w:marTop w:val="0"/>
          <w:marBottom w:val="0"/>
          <w:divBdr>
            <w:top w:val="none" w:sz="0" w:space="0" w:color="auto"/>
            <w:left w:val="none" w:sz="0" w:space="0" w:color="auto"/>
            <w:bottom w:val="none" w:sz="0" w:space="0" w:color="auto"/>
            <w:right w:val="none" w:sz="0" w:space="0" w:color="auto"/>
          </w:divBdr>
          <w:divsChild>
            <w:div w:id="20907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747895">
      <w:bodyDiv w:val="1"/>
      <w:marLeft w:val="0"/>
      <w:marRight w:val="0"/>
      <w:marTop w:val="0"/>
      <w:marBottom w:val="0"/>
      <w:divBdr>
        <w:top w:val="none" w:sz="0" w:space="0" w:color="auto"/>
        <w:left w:val="none" w:sz="0" w:space="0" w:color="auto"/>
        <w:bottom w:val="none" w:sz="0" w:space="0" w:color="auto"/>
        <w:right w:val="none" w:sz="0" w:space="0" w:color="auto"/>
      </w:divBdr>
      <w:divsChild>
        <w:div w:id="1598712093">
          <w:marLeft w:val="0"/>
          <w:marRight w:val="0"/>
          <w:marTop w:val="0"/>
          <w:marBottom w:val="0"/>
          <w:divBdr>
            <w:top w:val="none" w:sz="0" w:space="0" w:color="auto"/>
            <w:left w:val="none" w:sz="0" w:space="0" w:color="auto"/>
            <w:bottom w:val="none" w:sz="0" w:space="0" w:color="auto"/>
            <w:right w:val="none" w:sz="0" w:space="0" w:color="auto"/>
          </w:divBdr>
          <w:divsChild>
            <w:div w:id="56911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09608">
      <w:bodyDiv w:val="1"/>
      <w:marLeft w:val="0"/>
      <w:marRight w:val="0"/>
      <w:marTop w:val="0"/>
      <w:marBottom w:val="0"/>
      <w:divBdr>
        <w:top w:val="none" w:sz="0" w:space="0" w:color="auto"/>
        <w:left w:val="none" w:sz="0" w:space="0" w:color="auto"/>
        <w:bottom w:val="none" w:sz="0" w:space="0" w:color="auto"/>
        <w:right w:val="none" w:sz="0" w:space="0" w:color="auto"/>
      </w:divBdr>
      <w:divsChild>
        <w:div w:id="1379431633">
          <w:marLeft w:val="0"/>
          <w:marRight w:val="0"/>
          <w:marTop w:val="0"/>
          <w:marBottom w:val="0"/>
          <w:divBdr>
            <w:top w:val="none" w:sz="0" w:space="0" w:color="auto"/>
            <w:left w:val="none" w:sz="0" w:space="0" w:color="auto"/>
            <w:bottom w:val="none" w:sz="0" w:space="0" w:color="auto"/>
            <w:right w:val="none" w:sz="0" w:space="0" w:color="auto"/>
          </w:divBdr>
          <w:divsChild>
            <w:div w:id="20571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339464">
      <w:bodyDiv w:val="1"/>
      <w:marLeft w:val="0"/>
      <w:marRight w:val="0"/>
      <w:marTop w:val="0"/>
      <w:marBottom w:val="0"/>
      <w:divBdr>
        <w:top w:val="none" w:sz="0" w:space="0" w:color="auto"/>
        <w:left w:val="none" w:sz="0" w:space="0" w:color="auto"/>
        <w:bottom w:val="none" w:sz="0" w:space="0" w:color="auto"/>
        <w:right w:val="none" w:sz="0" w:space="0" w:color="auto"/>
      </w:divBdr>
    </w:div>
    <w:div w:id="620652291">
      <w:bodyDiv w:val="1"/>
      <w:marLeft w:val="0"/>
      <w:marRight w:val="0"/>
      <w:marTop w:val="0"/>
      <w:marBottom w:val="0"/>
      <w:divBdr>
        <w:top w:val="none" w:sz="0" w:space="0" w:color="auto"/>
        <w:left w:val="none" w:sz="0" w:space="0" w:color="auto"/>
        <w:bottom w:val="none" w:sz="0" w:space="0" w:color="auto"/>
        <w:right w:val="none" w:sz="0" w:space="0" w:color="auto"/>
      </w:divBdr>
      <w:divsChild>
        <w:div w:id="108203183">
          <w:marLeft w:val="0"/>
          <w:marRight w:val="0"/>
          <w:marTop w:val="0"/>
          <w:marBottom w:val="0"/>
          <w:divBdr>
            <w:top w:val="none" w:sz="0" w:space="0" w:color="auto"/>
            <w:left w:val="none" w:sz="0" w:space="0" w:color="auto"/>
            <w:bottom w:val="none" w:sz="0" w:space="0" w:color="auto"/>
            <w:right w:val="none" w:sz="0" w:space="0" w:color="auto"/>
          </w:divBdr>
          <w:divsChild>
            <w:div w:id="346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59554">
      <w:bodyDiv w:val="1"/>
      <w:marLeft w:val="0"/>
      <w:marRight w:val="0"/>
      <w:marTop w:val="0"/>
      <w:marBottom w:val="0"/>
      <w:divBdr>
        <w:top w:val="none" w:sz="0" w:space="0" w:color="auto"/>
        <w:left w:val="none" w:sz="0" w:space="0" w:color="auto"/>
        <w:bottom w:val="none" w:sz="0" w:space="0" w:color="auto"/>
        <w:right w:val="none" w:sz="0" w:space="0" w:color="auto"/>
      </w:divBdr>
      <w:divsChild>
        <w:div w:id="133106836">
          <w:marLeft w:val="0"/>
          <w:marRight w:val="0"/>
          <w:marTop w:val="0"/>
          <w:marBottom w:val="0"/>
          <w:divBdr>
            <w:top w:val="none" w:sz="0" w:space="0" w:color="auto"/>
            <w:left w:val="none" w:sz="0" w:space="0" w:color="auto"/>
            <w:bottom w:val="none" w:sz="0" w:space="0" w:color="auto"/>
            <w:right w:val="none" w:sz="0" w:space="0" w:color="auto"/>
          </w:divBdr>
          <w:divsChild>
            <w:div w:id="6481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51833">
      <w:bodyDiv w:val="1"/>
      <w:marLeft w:val="0"/>
      <w:marRight w:val="0"/>
      <w:marTop w:val="0"/>
      <w:marBottom w:val="0"/>
      <w:divBdr>
        <w:top w:val="none" w:sz="0" w:space="0" w:color="auto"/>
        <w:left w:val="none" w:sz="0" w:space="0" w:color="auto"/>
        <w:bottom w:val="none" w:sz="0" w:space="0" w:color="auto"/>
        <w:right w:val="none" w:sz="0" w:space="0" w:color="auto"/>
      </w:divBdr>
      <w:divsChild>
        <w:div w:id="2024745417">
          <w:marLeft w:val="0"/>
          <w:marRight w:val="0"/>
          <w:marTop w:val="0"/>
          <w:marBottom w:val="0"/>
          <w:divBdr>
            <w:top w:val="none" w:sz="0" w:space="0" w:color="auto"/>
            <w:left w:val="none" w:sz="0" w:space="0" w:color="auto"/>
            <w:bottom w:val="none" w:sz="0" w:space="0" w:color="auto"/>
            <w:right w:val="none" w:sz="0" w:space="0" w:color="auto"/>
          </w:divBdr>
          <w:divsChild>
            <w:div w:id="19195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294557">
      <w:bodyDiv w:val="1"/>
      <w:marLeft w:val="0"/>
      <w:marRight w:val="0"/>
      <w:marTop w:val="0"/>
      <w:marBottom w:val="0"/>
      <w:divBdr>
        <w:top w:val="none" w:sz="0" w:space="0" w:color="auto"/>
        <w:left w:val="none" w:sz="0" w:space="0" w:color="auto"/>
        <w:bottom w:val="none" w:sz="0" w:space="0" w:color="auto"/>
        <w:right w:val="none" w:sz="0" w:space="0" w:color="auto"/>
      </w:divBdr>
      <w:divsChild>
        <w:div w:id="162555622">
          <w:marLeft w:val="0"/>
          <w:marRight w:val="0"/>
          <w:marTop w:val="0"/>
          <w:marBottom w:val="0"/>
          <w:divBdr>
            <w:top w:val="none" w:sz="0" w:space="0" w:color="auto"/>
            <w:left w:val="none" w:sz="0" w:space="0" w:color="auto"/>
            <w:bottom w:val="none" w:sz="0" w:space="0" w:color="auto"/>
            <w:right w:val="none" w:sz="0" w:space="0" w:color="auto"/>
          </w:divBdr>
          <w:divsChild>
            <w:div w:id="1772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20405">
      <w:bodyDiv w:val="1"/>
      <w:marLeft w:val="0"/>
      <w:marRight w:val="0"/>
      <w:marTop w:val="0"/>
      <w:marBottom w:val="0"/>
      <w:divBdr>
        <w:top w:val="none" w:sz="0" w:space="0" w:color="auto"/>
        <w:left w:val="none" w:sz="0" w:space="0" w:color="auto"/>
        <w:bottom w:val="none" w:sz="0" w:space="0" w:color="auto"/>
        <w:right w:val="none" w:sz="0" w:space="0" w:color="auto"/>
      </w:divBdr>
      <w:divsChild>
        <w:div w:id="306210217">
          <w:marLeft w:val="0"/>
          <w:marRight w:val="0"/>
          <w:marTop w:val="0"/>
          <w:marBottom w:val="0"/>
          <w:divBdr>
            <w:top w:val="none" w:sz="0" w:space="0" w:color="auto"/>
            <w:left w:val="none" w:sz="0" w:space="0" w:color="auto"/>
            <w:bottom w:val="none" w:sz="0" w:space="0" w:color="auto"/>
            <w:right w:val="none" w:sz="0" w:space="0" w:color="auto"/>
          </w:divBdr>
          <w:divsChild>
            <w:div w:id="22904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27040">
      <w:bodyDiv w:val="1"/>
      <w:marLeft w:val="0"/>
      <w:marRight w:val="0"/>
      <w:marTop w:val="0"/>
      <w:marBottom w:val="0"/>
      <w:divBdr>
        <w:top w:val="none" w:sz="0" w:space="0" w:color="auto"/>
        <w:left w:val="none" w:sz="0" w:space="0" w:color="auto"/>
        <w:bottom w:val="none" w:sz="0" w:space="0" w:color="auto"/>
        <w:right w:val="none" w:sz="0" w:space="0" w:color="auto"/>
      </w:divBdr>
      <w:divsChild>
        <w:div w:id="913734959">
          <w:marLeft w:val="0"/>
          <w:marRight w:val="0"/>
          <w:marTop w:val="0"/>
          <w:marBottom w:val="0"/>
          <w:divBdr>
            <w:top w:val="none" w:sz="0" w:space="0" w:color="auto"/>
            <w:left w:val="none" w:sz="0" w:space="0" w:color="auto"/>
            <w:bottom w:val="none" w:sz="0" w:space="0" w:color="auto"/>
            <w:right w:val="none" w:sz="0" w:space="0" w:color="auto"/>
          </w:divBdr>
          <w:divsChild>
            <w:div w:id="180095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64758">
      <w:bodyDiv w:val="1"/>
      <w:marLeft w:val="0"/>
      <w:marRight w:val="0"/>
      <w:marTop w:val="0"/>
      <w:marBottom w:val="0"/>
      <w:divBdr>
        <w:top w:val="none" w:sz="0" w:space="0" w:color="auto"/>
        <w:left w:val="none" w:sz="0" w:space="0" w:color="auto"/>
        <w:bottom w:val="none" w:sz="0" w:space="0" w:color="auto"/>
        <w:right w:val="none" w:sz="0" w:space="0" w:color="auto"/>
      </w:divBdr>
      <w:divsChild>
        <w:div w:id="1456220087">
          <w:marLeft w:val="0"/>
          <w:marRight w:val="0"/>
          <w:marTop w:val="0"/>
          <w:marBottom w:val="0"/>
          <w:divBdr>
            <w:top w:val="none" w:sz="0" w:space="0" w:color="auto"/>
            <w:left w:val="none" w:sz="0" w:space="0" w:color="auto"/>
            <w:bottom w:val="none" w:sz="0" w:space="0" w:color="auto"/>
            <w:right w:val="none" w:sz="0" w:space="0" w:color="auto"/>
          </w:divBdr>
          <w:divsChild>
            <w:div w:id="5796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11366">
      <w:bodyDiv w:val="1"/>
      <w:marLeft w:val="0"/>
      <w:marRight w:val="0"/>
      <w:marTop w:val="0"/>
      <w:marBottom w:val="0"/>
      <w:divBdr>
        <w:top w:val="none" w:sz="0" w:space="0" w:color="auto"/>
        <w:left w:val="none" w:sz="0" w:space="0" w:color="auto"/>
        <w:bottom w:val="none" w:sz="0" w:space="0" w:color="auto"/>
        <w:right w:val="none" w:sz="0" w:space="0" w:color="auto"/>
      </w:divBdr>
      <w:divsChild>
        <w:div w:id="535434980">
          <w:marLeft w:val="0"/>
          <w:marRight w:val="0"/>
          <w:marTop w:val="0"/>
          <w:marBottom w:val="0"/>
          <w:divBdr>
            <w:top w:val="none" w:sz="0" w:space="0" w:color="auto"/>
            <w:left w:val="none" w:sz="0" w:space="0" w:color="auto"/>
            <w:bottom w:val="none" w:sz="0" w:space="0" w:color="auto"/>
            <w:right w:val="none" w:sz="0" w:space="0" w:color="auto"/>
          </w:divBdr>
          <w:divsChild>
            <w:div w:id="32220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4790">
      <w:bodyDiv w:val="1"/>
      <w:marLeft w:val="0"/>
      <w:marRight w:val="0"/>
      <w:marTop w:val="0"/>
      <w:marBottom w:val="0"/>
      <w:divBdr>
        <w:top w:val="none" w:sz="0" w:space="0" w:color="auto"/>
        <w:left w:val="none" w:sz="0" w:space="0" w:color="auto"/>
        <w:bottom w:val="none" w:sz="0" w:space="0" w:color="auto"/>
        <w:right w:val="none" w:sz="0" w:space="0" w:color="auto"/>
      </w:divBdr>
      <w:divsChild>
        <w:div w:id="57636580">
          <w:marLeft w:val="0"/>
          <w:marRight w:val="0"/>
          <w:marTop w:val="0"/>
          <w:marBottom w:val="0"/>
          <w:divBdr>
            <w:top w:val="none" w:sz="0" w:space="0" w:color="auto"/>
            <w:left w:val="none" w:sz="0" w:space="0" w:color="auto"/>
            <w:bottom w:val="none" w:sz="0" w:space="0" w:color="auto"/>
            <w:right w:val="none" w:sz="0" w:space="0" w:color="auto"/>
          </w:divBdr>
        </w:div>
        <w:div w:id="1073237185">
          <w:marLeft w:val="0"/>
          <w:marRight w:val="0"/>
          <w:marTop w:val="0"/>
          <w:marBottom w:val="0"/>
          <w:divBdr>
            <w:top w:val="none" w:sz="0" w:space="0" w:color="auto"/>
            <w:left w:val="none" w:sz="0" w:space="0" w:color="auto"/>
            <w:bottom w:val="none" w:sz="0" w:space="0" w:color="auto"/>
            <w:right w:val="none" w:sz="0" w:space="0" w:color="auto"/>
          </w:divBdr>
        </w:div>
      </w:divsChild>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1216356588">
      <w:bodyDiv w:val="1"/>
      <w:marLeft w:val="0"/>
      <w:marRight w:val="0"/>
      <w:marTop w:val="0"/>
      <w:marBottom w:val="0"/>
      <w:divBdr>
        <w:top w:val="none" w:sz="0" w:space="0" w:color="auto"/>
        <w:left w:val="none" w:sz="0" w:space="0" w:color="auto"/>
        <w:bottom w:val="none" w:sz="0" w:space="0" w:color="auto"/>
        <w:right w:val="none" w:sz="0" w:space="0" w:color="auto"/>
      </w:divBdr>
      <w:divsChild>
        <w:div w:id="2012680141">
          <w:marLeft w:val="0"/>
          <w:marRight w:val="0"/>
          <w:marTop w:val="0"/>
          <w:marBottom w:val="0"/>
          <w:divBdr>
            <w:top w:val="none" w:sz="0" w:space="0" w:color="auto"/>
            <w:left w:val="none" w:sz="0" w:space="0" w:color="auto"/>
            <w:bottom w:val="none" w:sz="0" w:space="0" w:color="auto"/>
            <w:right w:val="none" w:sz="0" w:space="0" w:color="auto"/>
          </w:divBdr>
          <w:divsChild>
            <w:div w:id="15858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80564">
      <w:bodyDiv w:val="1"/>
      <w:marLeft w:val="0"/>
      <w:marRight w:val="0"/>
      <w:marTop w:val="0"/>
      <w:marBottom w:val="0"/>
      <w:divBdr>
        <w:top w:val="none" w:sz="0" w:space="0" w:color="auto"/>
        <w:left w:val="none" w:sz="0" w:space="0" w:color="auto"/>
        <w:bottom w:val="none" w:sz="0" w:space="0" w:color="auto"/>
        <w:right w:val="none" w:sz="0" w:space="0" w:color="auto"/>
      </w:divBdr>
      <w:divsChild>
        <w:div w:id="458651081">
          <w:marLeft w:val="-720"/>
          <w:marRight w:val="0"/>
          <w:marTop w:val="0"/>
          <w:marBottom w:val="0"/>
          <w:divBdr>
            <w:top w:val="none" w:sz="0" w:space="0" w:color="auto"/>
            <w:left w:val="none" w:sz="0" w:space="0" w:color="auto"/>
            <w:bottom w:val="none" w:sz="0" w:space="0" w:color="auto"/>
            <w:right w:val="none" w:sz="0" w:space="0" w:color="auto"/>
          </w:divBdr>
        </w:div>
      </w:divsChild>
    </w:div>
    <w:div w:id="1254822460">
      <w:bodyDiv w:val="1"/>
      <w:marLeft w:val="0"/>
      <w:marRight w:val="0"/>
      <w:marTop w:val="0"/>
      <w:marBottom w:val="0"/>
      <w:divBdr>
        <w:top w:val="none" w:sz="0" w:space="0" w:color="auto"/>
        <w:left w:val="none" w:sz="0" w:space="0" w:color="auto"/>
        <w:bottom w:val="none" w:sz="0" w:space="0" w:color="auto"/>
        <w:right w:val="none" w:sz="0" w:space="0" w:color="auto"/>
      </w:divBdr>
      <w:divsChild>
        <w:div w:id="1161118253">
          <w:marLeft w:val="0"/>
          <w:marRight w:val="0"/>
          <w:marTop w:val="0"/>
          <w:marBottom w:val="0"/>
          <w:divBdr>
            <w:top w:val="none" w:sz="0" w:space="0" w:color="auto"/>
            <w:left w:val="none" w:sz="0" w:space="0" w:color="auto"/>
            <w:bottom w:val="none" w:sz="0" w:space="0" w:color="auto"/>
            <w:right w:val="none" w:sz="0" w:space="0" w:color="auto"/>
          </w:divBdr>
          <w:divsChild>
            <w:div w:id="122613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6376">
      <w:bodyDiv w:val="1"/>
      <w:marLeft w:val="0"/>
      <w:marRight w:val="0"/>
      <w:marTop w:val="0"/>
      <w:marBottom w:val="0"/>
      <w:divBdr>
        <w:top w:val="none" w:sz="0" w:space="0" w:color="auto"/>
        <w:left w:val="none" w:sz="0" w:space="0" w:color="auto"/>
        <w:bottom w:val="none" w:sz="0" w:space="0" w:color="auto"/>
        <w:right w:val="none" w:sz="0" w:space="0" w:color="auto"/>
      </w:divBdr>
      <w:divsChild>
        <w:div w:id="259802933">
          <w:marLeft w:val="-720"/>
          <w:marRight w:val="0"/>
          <w:marTop w:val="0"/>
          <w:marBottom w:val="0"/>
          <w:divBdr>
            <w:top w:val="none" w:sz="0" w:space="0" w:color="auto"/>
            <w:left w:val="none" w:sz="0" w:space="0" w:color="auto"/>
            <w:bottom w:val="none" w:sz="0" w:space="0" w:color="auto"/>
            <w:right w:val="none" w:sz="0" w:space="0" w:color="auto"/>
          </w:divBdr>
        </w:div>
      </w:divsChild>
    </w:div>
    <w:div w:id="1318611168">
      <w:bodyDiv w:val="1"/>
      <w:marLeft w:val="0"/>
      <w:marRight w:val="0"/>
      <w:marTop w:val="0"/>
      <w:marBottom w:val="0"/>
      <w:divBdr>
        <w:top w:val="none" w:sz="0" w:space="0" w:color="auto"/>
        <w:left w:val="none" w:sz="0" w:space="0" w:color="auto"/>
        <w:bottom w:val="none" w:sz="0" w:space="0" w:color="auto"/>
        <w:right w:val="none" w:sz="0" w:space="0" w:color="auto"/>
      </w:divBdr>
    </w:div>
    <w:div w:id="1334988972">
      <w:bodyDiv w:val="1"/>
      <w:marLeft w:val="0"/>
      <w:marRight w:val="0"/>
      <w:marTop w:val="0"/>
      <w:marBottom w:val="0"/>
      <w:divBdr>
        <w:top w:val="none" w:sz="0" w:space="0" w:color="auto"/>
        <w:left w:val="none" w:sz="0" w:space="0" w:color="auto"/>
        <w:bottom w:val="none" w:sz="0" w:space="0" w:color="auto"/>
        <w:right w:val="none" w:sz="0" w:space="0" w:color="auto"/>
      </w:divBdr>
      <w:divsChild>
        <w:div w:id="1223953234">
          <w:marLeft w:val="0"/>
          <w:marRight w:val="0"/>
          <w:marTop w:val="0"/>
          <w:marBottom w:val="0"/>
          <w:divBdr>
            <w:top w:val="none" w:sz="0" w:space="0" w:color="auto"/>
            <w:left w:val="none" w:sz="0" w:space="0" w:color="auto"/>
            <w:bottom w:val="none" w:sz="0" w:space="0" w:color="auto"/>
            <w:right w:val="none" w:sz="0" w:space="0" w:color="auto"/>
          </w:divBdr>
          <w:divsChild>
            <w:div w:id="11970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93356">
      <w:bodyDiv w:val="1"/>
      <w:marLeft w:val="0"/>
      <w:marRight w:val="0"/>
      <w:marTop w:val="0"/>
      <w:marBottom w:val="0"/>
      <w:divBdr>
        <w:top w:val="none" w:sz="0" w:space="0" w:color="auto"/>
        <w:left w:val="none" w:sz="0" w:space="0" w:color="auto"/>
        <w:bottom w:val="none" w:sz="0" w:space="0" w:color="auto"/>
        <w:right w:val="none" w:sz="0" w:space="0" w:color="auto"/>
      </w:divBdr>
    </w:div>
    <w:div w:id="1450932488">
      <w:bodyDiv w:val="1"/>
      <w:marLeft w:val="0"/>
      <w:marRight w:val="0"/>
      <w:marTop w:val="0"/>
      <w:marBottom w:val="0"/>
      <w:divBdr>
        <w:top w:val="none" w:sz="0" w:space="0" w:color="auto"/>
        <w:left w:val="none" w:sz="0" w:space="0" w:color="auto"/>
        <w:bottom w:val="none" w:sz="0" w:space="0" w:color="auto"/>
        <w:right w:val="none" w:sz="0" w:space="0" w:color="auto"/>
      </w:divBdr>
      <w:divsChild>
        <w:div w:id="2024433573">
          <w:marLeft w:val="0"/>
          <w:marRight w:val="0"/>
          <w:marTop w:val="0"/>
          <w:marBottom w:val="0"/>
          <w:divBdr>
            <w:top w:val="none" w:sz="0" w:space="0" w:color="auto"/>
            <w:left w:val="none" w:sz="0" w:space="0" w:color="auto"/>
            <w:bottom w:val="none" w:sz="0" w:space="0" w:color="auto"/>
            <w:right w:val="none" w:sz="0" w:space="0" w:color="auto"/>
          </w:divBdr>
          <w:divsChild>
            <w:div w:id="14979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8612">
      <w:bodyDiv w:val="1"/>
      <w:marLeft w:val="0"/>
      <w:marRight w:val="0"/>
      <w:marTop w:val="0"/>
      <w:marBottom w:val="0"/>
      <w:divBdr>
        <w:top w:val="none" w:sz="0" w:space="0" w:color="auto"/>
        <w:left w:val="none" w:sz="0" w:space="0" w:color="auto"/>
        <w:bottom w:val="none" w:sz="0" w:space="0" w:color="auto"/>
        <w:right w:val="none" w:sz="0" w:space="0" w:color="auto"/>
      </w:divBdr>
      <w:divsChild>
        <w:div w:id="821001487">
          <w:marLeft w:val="-720"/>
          <w:marRight w:val="0"/>
          <w:marTop w:val="0"/>
          <w:marBottom w:val="0"/>
          <w:divBdr>
            <w:top w:val="none" w:sz="0" w:space="0" w:color="auto"/>
            <w:left w:val="none" w:sz="0" w:space="0" w:color="auto"/>
            <w:bottom w:val="none" w:sz="0" w:space="0" w:color="auto"/>
            <w:right w:val="none" w:sz="0" w:space="0" w:color="auto"/>
          </w:divBdr>
        </w:div>
      </w:divsChild>
    </w:div>
    <w:div w:id="1777367222">
      <w:bodyDiv w:val="1"/>
      <w:marLeft w:val="0"/>
      <w:marRight w:val="0"/>
      <w:marTop w:val="0"/>
      <w:marBottom w:val="0"/>
      <w:divBdr>
        <w:top w:val="none" w:sz="0" w:space="0" w:color="auto"/>
        <w:left w:val="none" w:sz="0" w:space="0" w:color="auto"/>
        <w:bottom w:val="none" w:sz="0" w:space="0" w:color="auto"/>
        <w:right w:val="none" w:sz="0" w:space="0" w:color="auto"/>
      </w:divBdr>
      <w:divsChild>
        <w:div w:id="54860801">
          <w:marLeft w:val="0"/>
          <w:marRight w:val="0"/>
          <w:marTop w:val="0"/>
          <w:marBottom w:val="0"/>
          <w:divBdr>
            <w:top w:val="none" w:sz="0" w:space="0" w:color="auto"/>
            <w:left w:val="none" w:sz="0" w:space="0" w:color="auto"/>
            <w:bottom w:val="none" w:sz="0" w:space="0" w:color="auto"/>
            <w:right w:val="none" w:sz="0" w:space="0" w:color="auto"/>
          </w:divBdr>
          <w:divsChild>
            <w:div w:id="2307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81157">
      <w:bodyDiv w:val="1"/>
      <w:marLeft w:val="0"/>
      <w:marRight w:val="0"/>
      <w:marTop w:val="0"/>
      <w:marBottom w:val="0"/>
      <w:divBdr>
        <w:top w:val="none" w:sz="0" w:space="0" w:color="auto"/>
        <w:left w:val="none" w:sz="0" w:space="0" w:color="auto"/>
        <w:bottom w:val="none" w:sz="0" w:space="0" w:color="auto"/>
        <w:right w:val="none" w:sz="0" w:space="0" w:color="auto"/>
      </w:divBdr>
      <w:divsChild>
        <w:div w:id="29575309">
          <w:marLeft w:val="0"/>
          <w:marRight w:val="0"/>
          <w:marTop w:val="0"/>
          <w:marBottom w:val="0"/>
          <w:divBdr>
            <w:top w:val="none" w:sz="0" w:space="0" w:color="auto"/>
            <w:left w:val="none" w:sz="0" w:space="0" w:color="auto"/>
            <w:bottom w:val="none" w:sz="0" w:space="0" w:color="auto"/>
            <w:right w:val="none" w:sz="0" w:space="0" w:color="auto"/>
          </w:divBdr>
          <w:divsChild>
            <w:div w:id="17787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78627">
      <w:bodyDiv w:val="1"/>
      <w:marLeft w:val="0"/>
      <w:marRight w:val="0"/>
      <w:marTop w:val="0"/>
      <w:marBottom w:val="0"/>
      <w:divBdr>
        <w:top w:val="none" w:sz="0" w:space="0" w:color="auto"/>
        <w:left w:val="none" w:sz="0" w:space="0" w:color="auto"/>
        <w:bottom w:val="none" w:sz="0" w:space="0" w:color="auto"/>
        <w:right w:val="none" w:sz="0" w:space="0" w:color="auto"/>
      </w:divBdr>
    </w:div>
    <w:div w:id="1924875542">
      <w:bodyDiv w:val="1"/>
      <w:marLeft w:val="0"/>
      <w:marRight w:val="0"/>
      <w:marTop w:val="0"/>
      <w:marBottom w:val="0"/>
      <w:divBdr>
        <w:top w:val="none" w:sz="0" w:space="0" w:color="auto"/>
        <w:left w:val="none" w:sz="0" w:space="0" w:color="auto"/>
        <w:bottom w:val="none" w:sz="0" w:space="0" w:color="auto"/>
        <w:right w:val="none" w:sz="0" w:space="0" w:color="auto"/>
      </w:divBdr>
      <w:divsChild>
        <w:div w:id="2120640889">
          <w:marLeft w:val="-720"/>
          <w:marRight w:val="0"/>
          <w:marTop w:val="0"/>
          <w:marBottom w:val="0"/>
          <w:divBdr>
            <w:top w:val="none" w:sz="0" w:space="0" w:color="auto"/>
            <w:left w:val="none" w:sz="0" w:space="0" w:color="auto"/>
            <w:bottom w:val="none" w:sz="0" w:space="0" w:color="auto"/>
            <w:right w:val="none" w:sz="0" w:space="0" w:color="auto"/>
          </w:divBdr>
        </w:div>
      </w:divsChild>
    </w:div>
    <w:div w:id="2038919604">
      <w:bodyDiv w:val="1"/>
      <w:marLeft w:val="0"/>
      <w:marRight w:val="0"/>
      <w:marTop w:val="0"/>
      <w:marBottom w:val="0"/>
      <w:divBdr>
        <w:top w:val="none" w:sz="0" w:space="0" w:color="auto"/>
        <w:left w:val="none" w:sz="0" w:space="0" w:color="auto"/>
        <w:bottom w:val="none" w:sz="0" w:space="0" w:color="auto"/>
        <w:right w:val="none" w:sz="0" w:space="0" w:color="auto"/>
      </w:divBdr>
      <w:divsChild>
        <w:div w:id="1095518827">
          <w:marLeft w:val="0"/>
          <w:marRight w:val="0"/>
          <w:marTop w:val="0"/>
          <w:marBottom w:val="0"/>
          <w:divBdr>
            <w:top w:val="none" w:sz="0" w:space="0" w:color="auto"/>
            <w:left w:val="none" w:sz="0" w:space="0" w:color="auto"/>
            <w:bottom w:val="none" w:sz="0" w:space="0" w:color="auto"/>
            <w:right w:val="none" w:sz="0" w:space="0" w:color="auto"/>
          </w:divBdr>
          <w:divsChild>
            <w:div w:id="200982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75755">
      <w:bodyDiv w:val="1"/>
      <w:marLeft w:val="0"/>
      <w:marRight w:val="0"/>
      <w:marTop w:val="0"/>
      <w:marBottom w:val="0"/>
      <w:divBdr>
        <w:top w:val="none" w:sz="0" w:space="0" w:color="auto"/>
        <w:left w:val="none" w:sz="0" w:space="0" w:color="auto"/>
        <w:bottom w:val="none" w:sz="0" w:space="0" w:color="auto"/>
        <w:right w:val="none" w:sz="0" w:space="0" w:color="auto"/>
      </w:divBdr>
    </w:div>
    <w:div w:id="2145273116">
      <w:bodyDiv w:val="1"/>
      <w:marLeft w:val="0"/>
      <w:marRight w:val="0"/>
      <w:marTop w:val="0"/>
      <w:marBottom w:val="0"/>
      <w:divBdr>
        <w:top w:val="none" w:sz="0" w:space="0" w:color="auto"/>
        <w:left w:val="none" w:sz="0" w:space="0" w:color="auto"/>
        <w:bottom w:val="none" w:sz="0" w:space="0" w:color="auto"/>
        <w:right w:val="none" w:sz="0" w:space="0" w:color="auto"/>
      </w:divBdr>
      <w:divsChild>
        <w:div w:id="159351175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A997-5F41-4F1C-A274-C4C3C42D1872}">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137</TotalTime>
  <Pages>22</Pages>
  <Words>3788</Words>
  <Characters>21595</Characters>
  <Application>Microsoft Office Word</Application>
  <DocSecurity>0</DocSecurity>
  <Lines>179</Lines>
  <Paragraphs>50</Paragraphs>
  <ScaleCrop>false</ScaleCrop>
  <Company/>
  <LinksUpToDate>false</LinksUpToDate>
  <CharactersWithSpaces>25333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116</cp:revision>
  <dcterms:created xsi:type="dcterms:W3CDTF">2025-05-03T22:03:00Z</dcterms:created>
  <dcterms:modified xsi:type="dcterms:W3CDTF">2025-05-04T16:28:00Z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id="zFjSdmhv"/&gt;&lt;style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