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ascii="Verdana" w:hAnsi="Verdana"/>
          <w:b/>
          <w:i/>
          <w:sz w:val="44"/>
        </w:rPr>
      </w:pPr>
    </w:p>
    <w:p>
      <w:pPr>
        <w:spacing w:after="160" w:line="259" w:lineRule="auto"/>
        <w:jc w:val="center"/>
        <w:rPr>
          <w:rFonts w:ascii="Verdana" w:hAnsi="Verdana"/>
          <w:b/>
          <w:i/>
          <w:sz w:val="44"/>
        </w:rPr>
      </w:pPr>
    </w:p>
    <w:p>
      <w:pPr>
        <w:spacing w:after="160" w:line="259" w:lineRule="auto"/>
        <w:jc w:val="center"/>
        <w:rPr>
          <w:rFonts w:hint="default" w:ascii="Verdana" w:hAnsi="Verdana"/>
          <w:b/>
          <w:caps/>
          <w:sz w:val="18"/>
          <w:szCs w:val="18"/>
          <w:lang w:val="en-US"/>
        </w:rPr>
      </w:pPr>
      <w:r>
        <w:rPr>
          <w:rFonts w:hint="eastAsia" w:ascii="Verdana" w:hAnsi="Verdana" w:eastAsia="宋体"/>
          <w:b/>
          <w:i/>
          <w:sz w:val="44"/>
          <w:lang w:val="en-US" w:eastAsia="zh-CN"/>
        </w:rPr>
        <w:t xml:space="preserve">Contemporary Issues in Marketing Management Assignment 2 </w:t>
      </w:r>
      <w:r>
        <w:rPr>
          <w:rFonts w:ascii="Verdana" w:hAnsi="Verdana"/>
          <w:b/>
          <w:i/>
          <w:sz w:val="44"/>
        </w:rPr>
        <w:t>20</w:t>
      </w:r>
      <w:r>
        <w:rPr>
          <w:rFonts w:hint="eastAsia" w:ascii="Verdana" w:hAnsi="Verdana" w:eastAsia="宋体"/>
          <w:b/>
          <w:i/>
          <w:sz w:val="44"/>
          <w:lang w:val="en-US" w:eastAsia="zh-CN"/>
        </w:rPr>
        <w:t>20</w:t>
      </w:r>
      <w:r>
        <w:rPr>
          <w:rFonts w:ascii="Verdana" w:hAnsi="Verdana"/>
          <w:b/>
          <w:i/>
          <w:sz w:val="44"/>
        </w:rPr>
        <w:t xml:space="preserve"> – </w:t>
      </w:r>
      <w:r>
        <w:rPr>
          <w:rFonts w:hint="eastAsia" w:ascii="Verdana" w:hAnsi="Verdana" w:eastAsia="宋体"/>
          <w:b/>
          <w:i/>
          <w:sz w:val="44"/>
          <w:lang w:val="en-US" w:eastAsia="zh-CN"/>
        </w:rPr>
        <w:t>Marketing innovation in Enterprise</w:t>
      </w: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jc w:val="center"/>
        <w:rPr>
          <w:rFonts w:ascii="Verdana" w:hAnsi="Verdana"/>
          <w:b/>
          <w:caps/>
          <w:sz w:val="18"/>
          <w:szCs w:val="18"/>
        </w:rPr>
      </w:pPr>
      <w:r>
        <w:rPr>
          <w:rFonts w:hint="eastAsia" w:ascii="Verdana" w:hAnsi="Verdana" w:eastAsia="宋体"/>
          <w:b/>
          <w:caps/>
          <w:sz w:val="18"/>
          <w:szCs w:val="18"/>
          <w:lang w:eastAsia="zh-CN"/>
        </w:rPr>
        <w:drawing>
          <wp:inline distT="0" distB="0" distL="114300" distR="114300">
            <wp:extent cx="4064000" cy="1562100"/>
            <wp:effectExtent l="0" t="0" r="0" b="0"/>
            <wp:docPr id="1" name="图片 1" descr="u=3326899088,570923238&amp;fm=26&amp;g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u=3326899088,570923238&amp;fm=26&amp;gp=0"/>
                    <pic:cNvPicPr>
                      <a:picLocks noChangeAspect="1"/>
                    </pic:cNvPicPr>
                  </pic:nvPicPr>
                  <pic:blipFill>
                    <a:blip r:embed="rId14"/>
                    <a:stretch>
                      <a:fillRect/>
                    </a:stretch>
                  </pic:blipFill>
                  <pic:spPr>
                    <a:xfrm>
                      <a:off x="0" y="0"/>
                      <a:ext cx="4064000" cy="1562100"/>
                    </a:xfrm>
                    <a:prstGeom prst="rect">
                      <a:avLst/>
                    </a:prstGeom>
                  </pic:spPr>
                </pic:pic>
              </a:graphicData>
            </a:graphic>
          </wp:inline>
        </w:drawing>
      </w: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rPr>
          <w:rFonts w:ascii="Verdana" w:hAnsi="Verdana"/>
          <w:b/>
          <w:caps/>
          <w:sz w:val="18"/>
          <w:szCs w:val="18"/>
        </w:rPr>
      </w:pPr>
    </w:p>
    <w:p>
      <w:pPr>
        <w:spacing w:after="160" w:line="259" w:lineRule="auto"/>
        <w:jc w:val="center"/>
        <w:rPr>
          <w:rFonts w:hint="default" w:ascii="Verdana" w:hAnsi="Verdana" w:eastAsia="宋体"/>
          <w:b/>
          <w:sz w:val="44"/>
          <w:lang w:val="en-US" w:eastAsia="zh-CN"/>
        </w:rPr>
      </w:pPr>
      <w:r>
        <w:rPr>
          <w:rFonts w:hint="eastAsia" w:ascii="Verdana" w:hAnsi="Verdana" w:eastAsia="宋体"/>
          <w:b/>
          <w:sz w:val="44"/>
          <w:lang w:val="en-US" w:eastAsia="zh-CN"/>
        </w:rPr>
        <w:t>January</w:t>
      </w:r>
      <w:r>
        <w:rPr>
          <w:rFonts w:ascii="Verdana" w:hAnsi="Verdana"/>
          <w:b/>
          <w:sz w:val="44"/>
        </w:rPr>
        <w:t xml:space="preserve"> 20</w:t>
      </w:r>
      <w:r>
        <w:rPr>
          <w:rFonts w:hint="eastAsia" w:ascii="Verdana" w:hAnsi="Verdana" w:eastAsia="宋体"/>
          <w:b/>
          <w:sz w:val="44"/>
          <w:lang w:val="en-US" w:eastAsia="zh-CN"/>
        </w:rPr>
        <w:t>20</w:t>
      </w:r>
    </w:p>
    <w:p>
      <w:pPr>
        <w:spacing w:after="160" w:line="259" w:lineRule="auto"/>
        <w:rPr>
          <w:rFonts w:ascii="Verdana" w:hAnsi="Verdana"/>
          <w:b/>
          <w:caps/>
          <w:sz w:val="18"/>
          <w:szCs w:val="18"/>
        </w:rPr>
      </w:pPr>
    </w:p>
    <w:p>
      <w:pPr>
        <w:spacing w:after="160" w:line="259" w:lineRule="auto"/>
        <w:ind w:left="2881" w:hanging="2881" w:hangingChars="1600"/>
        <w:rPr>
          <w:rFonts w:hint="default" w:ascii="Verdana" w:hAnsi="Verdana" w:eastAsia="宋体"/>
          <w:b/>
          <w:caps/>
          <w:sz w:val="18"/>
          <w:szCs w:val="18"/>
          <w:lang w:val="en-US" w:eastAsia="zh-CN"/>
        </w:rPr>
      </w:pPr>
      <w:r>
        <w:rPr>
          <w:rFonts w:ascii="Verdana" w:hAnsi="Verdana"/>
          <w:b/>
          <w:caps/>
          <w:sz w:val="18"/>
          <w:szCs w:val="18"/>
        </w:rPr>
        <w:t>MODULE NAME:</w:t>
      </w:r>
      <w:r>
        <w:rPr>
          <w:rFonts w:ascii="Verdana" w:hAnsi="Verdana"/>
          <w:b/>
          <w:caps/>
          <w:sz w:val="18"/>
          <w:szCs w:val="18"/>
        </w:rPr>
        <w:tab/>
      </w:r>
      <w:r>
        <w:rPr>
          <w:rFonts w:hint="eastAsia" w:ascii="Verdana" w:hAnsi="Verdana" w:eastAsia="宋体"/>
          <w:b/>
          <w:caps/>
          <w:sz w:val="18"/>
          <w:szCs w:val="18"/>
          <w:lang w:val="en-US" w:eastAsia="zh-CN"/>
        </w:rPr>
        <w:t>M6X00874 CONTEMPORARY ISSUES IN MARKETING   MANAGEMENT</w:t>
      </w:r>
    </w:p>
    <w:p>
      <w:pPr>
        <w:spacing w:after="160" w:line="259" w:lineRule="auto"/>
        <w:rPr>
          <w:rFonts w:hint="default" w:ascii="Verdana" w:hAnsi="Verdana" w:eastAsia="宋体"/>
          <w:b/>
          <w:caps/>
          <w:sz w:val="18"/>
          <w:szCs w:val="18"/>
          <w:lang w:val="en-US" w:eastAsia="zh-CN"/>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hint="eastAsia" w:ascii="Verdana" w:hAnsi="Verdana" w:eastAsia="宋体"/>
          <w:b/>
          <w:caps/>
          <w:sz w:val="18"/>
          <w:szCs w:val="18"/>
          <w:lang w:val="en-US" w:eastAsia="zh-CN"/>
        </w:rPr>
        <w:t>YUAN FENG</w:t>
      </w:r>
    </w:p>
    <w:p>
      <w:pPr>
        <w:spacing w:after="160" w:line="259" w:lineRule="auto"/>
        <w:rPr>
          <w:rFonts w:hint="default" w:ascii="Verdana" w:hAnsi="Verdana" w:eastAsia="宋体"/>
          <w:b/>
          <w:caps/>
          <w:sz w:val="18"/>
          <w:szCs w:val="18"/>
          <w:lang w:val="en-US" w:eastAsia="zh-CN"/>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hint="eastAsia" w:ascii="Verdana" w:hAnsi="Verdana" w:eastAsia="宋体"/>
          <w:b/>
          <w:caps/>
          <w:sz w:val="18"/>
          <w:szCs w:val="18"/>
          <w:lang w:val="en-US" w:eastAsia="zh-CN"/>
        </w:rPr>
        <w:t>1905065</w:t>
      </w:r>
    </w:p>
    <w:p>
      <w:pPr>
        <w:autoSpaceDE/>
        <w:autoSpaceDN/>
        <w:adjustRightInd/>
        <w:spacing w:after="160" w:line="259" w:lineRule="auto"/>
        <w:rPr>
          <w:rFonts w:ascii="Verdana" w:hAnsi="Verdana"/>
          <w:b/>
          <w:caps/>
          <w:sz w:val="18"/>
          <w:szCs w:val="18"/>
        </w:rPr>
        <w:sectPr>
          <w:footerReference r:id="rId5" w:type="first"/>
          <w:headerReference r:id="rId3" w:type="default"/>
          <w:footerReference r:id="rId4" w:type="default"/>
          <w:pgSz w:w="11906" w:h="16838"/>
          <w:pgMar w:top="1440" w:right="1440" w:bottom="1440" w:left="1440" w:header="708" w:footer="708" w:gutter="0"/>
          <w:cols w:space="708" w:num="1"/>
          <w:titlePg/>
          <w:docGrid w:linePitch="360" w:charSpace="0"/>
        </w:sectPr>
      </w:pPr>
      <w:r>
        <w:rPr>
          <w:rFonts w:ascii="Verdana" w:hAnsi="Verdana"/>
          <w:b/>
          <w:caps/>
          <w:sz w:val="18"/>
          <w:szCs w:val="18"/>
        </w:rPr>
        <w:br w:type="page"/>
      </w:r>
    </w:p>
    <w:p>
      <w:pPr>
        <w:tabs>
          <w:tab w:val="left" w:pos="4007"/>
        </w:tabs>
        <w:jc w:val="center"/>
        <w:rPr>
          <w:rFonts w:ascii="Verdana" w:hAnsi="Verdana"/>
          <w:b/>
          <w:caps/>
          <w:sz w:val="18"/>
          <w:szCs w:val="18"/>
        </w:rPr>
      </w:pPr>
      <w:r>
        <w:rPr>
          <w:rFonts w:ascii="Verdana" w:hAnsi="Verdana"/>
          <w:b/>
          <w:caps/>
          <w:sz w:val="18"/>
          <w:szCs w:val="18"/>
        </w:rPr>
        <w:t>Table of Contents</w:t>
      </w:r>
    </w:p>
    <w:p>
      <w:pPr>
        <w:spacing w:line="480" w:lineRule="auto"/>
        <w:jc w:val="both"/>
        <w:rPr>
          <w:rFonts w:ascii="Verdana" w:hAnsi="Verdana"/>
          <w:b/>
          <w:caps/>
          <w:sz w:val="16"/>
          <w:szCs w:val="18"/>
        </w:rPr>
      </w:pPr>
    </w:p>
    <w:p>
      <w:pPr>
        <w:pStyle w:val="18"/>
        <w:tabs>
          <w:tab w:val="right" w:leader="dot" w:pos="9026"/>
        </w:tabs>
        <w:rPr>
          <w:rFonts w:hint="default" w:ascii="Arial" w:hAnsi="Arial" w:cs="Arial"/>
          <w:b w:val="0"/>
          <w:bCs/>
          <w:color w:val="000000" w:themeColor="text1"/>
          <w:sz w:val="24"/>
          <w:szCs w:val="24"/>
          <w14:textFill>
            <w14:solidFill>
              <w14:schemeClr w14:val="tx1"/>
            </w14:solidFill>
          </w14:textFill>
        </w:rPr>
      </w:pPr>
      <w:r>
        <w:rPr>
          <w:rStyle w:val="31"/>
          <w:rFonts w:hint="default" w:ascii="Arial" w:hAnsi="Arial" w:cs="Arial"/>
          <w:b w:val="0"/>
          <w:bCs/>
          <w:caps w:val="0"/>
          <w:smallCaps/>
          <w:color w:val="000000" w:themeColor="text1"/>
          <w:sz w:val="24"/>
          <w:szCs w:val="24"/>
          <w14:textFill>
            <w14:solidFill>
              <w14:schemeClr w14:val="tx1"/>
            </w14:solidFill>
          </w14:textFill>
        </w:rPr>
        <w:fldChar w:fldCharType="begin"/>
      </w:r>
      <w:r>
        <w:rPr>
          <w:rStyle w:val="31"/>
          <w:rFonts w:hint="default" w:ascii="Arial" w:hAnsi="Arial" w:cs="Arial"/>
          <w:b w:val="0"/>
          <w:bCs/>
          <w:caps w:val="0"/>
          <w:smallCaps/>
          <w:color w:val="000000" w:themeColor="text1"/>
          <w:sz w:val="24"/>
          <w:szCs w:val="24"/>
          <w14:textFill>
            <w14:solidFill>
              <w14:schemeClr w14:val="tx1"/>
            </w14:solidFill>
          </w14:textFill>
        </w:rPr>
        <w:instrText xml:space="preserve"> TOC \o "1-3" \u </w:instrText>
      </w:r>
      <w:r>
        <w:rPr>
          <w:rStyle w:val="31"/>
          <w:rFonts w:hint="default" w:ascii="Arial" w:hAnsi="Arial" w:cs="Arial"/>
          <w:b w:val="0"/>
          <w:bCs/>
          <w:caps w:val="0"/>
          <w:smallCaps/>
          <w:color w:val="000000" w:themeColor="text1"/>
          <w:sz w:val="24"/>
          <w:szCs w:val="24"/>
          <w14:textFill>
            <w14:solidFill>
              <w14:schemeClr w14:val="tx1"/>
            </w14:solidFill>
          </w14:textFill>
        </w:rPr>
        <w:fldChar w:fldCharType="separate"/>
      </w:r>
      <w:r>
        <w:rPr>
          <w:rFonts w:hint="default" w:ascii="Arial" w:hAnsi="Arial" w:eastAsia="Times New Roman" w:cs="Arial"/>
          <w:b w:val="0"/>
          <w:bCs/>
          <w:caps/>
          <w:color w:val="000000" w:themeColor="text1"/>
          <w:sz w:val="24"/>
          <w:szCs w:val="24"/>
          <w14:textFill>
            <w14:solidFill>
              <w14:schemeClr w14:val="tx1"/>
            </w14:solidFill>
          </w14:textFill>
        </w:rPr>
        <w:t xml:space="preserve">1. </w:t>
      </w:r>
      <w:r>
        <w:rPr>
          <w:rFonts w:hint="default" w:ascii="Arial" w:hAnsi="Arial" w:eastAsia="Times New Roman" w:cs="Arial"/>
          <w:b w:val="0"/>
          <w:bCs/>
          <w:color w:val="000000" w:themeColor="text1"/>
          <w:sz w:val="24"/>
          <w:szCs w:val="24"/>
          <w14:textFill>
            <w14:solidFill>
              <w14:schemeClr w14:val="tx1"/>
            </w14:solidFill>
          </w14:textFill>
        </w:rPr>
        <w:t>eXECUTIVE sUMMARY</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_Toc6621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1</w:t>
      </w:r>
      <w:r>
        <w:rPr>
          <w:rFonts w:hint="default" w:ascii="Arial" w:hAnsi="Arial" w:cs="Arial"/>
          <w:b w:val="0"/>
          <w:bCs/>
          <w:color w:val="000000" w:themeColor="text1"/>
          <w:sz w:val="24"/>
          <w:szCs w:val="24"/>
          <w14:textFill>
            <w14:solidFill>
              <w14:schemeClr w14:val="tx1"/>
            </w14:solidFill>
          </w14:textFill>
        </w:rPr>
        <w:fldChar w:fldCharType="end"/>
      </w:r>
    </w:p>
    <w:p>
      <w:pPr>
        <w:pStyle w:val="18"/>
        <w:tabs>
          <w:tab w:val="right" w:leader="dot" w:pos="9026"/>
        </w:tabs>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aps/>
          <w:color w:val="000000" w:themeColor="text1"/>
          <w:sz w:val="24"/>
          <w:szCs w:val="24"/>
          <w14:textFill>
            <w14:solidFill>
              <w14:schemeClr w14:val="tx1"/>
            </w14:solidFill>
          </w14:textFill>
        </w:rPr>
        <w:t xml:space="preserve">2. </w:t>
      </w:r>
      <w:r>
        <w:rPr>
          <w:rFonts w:hint="default" w:ascii="Arial" w:hAnsi="Arial" w:eastAsia="Times New Roman" w:cs="Arial"/>
          <w:b w:val="0"/>
          <w:bCs/>
          <w:color w:val="000000" w:themeColor="text1"/>
          <w:sz w:val="24"/>
          <w:szCs w:val="24"/>
          <w14:textFill>
            <w14:solidFill>
              <w14:schemeClr w14:val="tx1"/>
            </w14:solidFill>
          </w14:textFill>
        </w:rPr>
        <w:t>Introduction</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_Toc28951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2</w:t>
      </w:r>
      <w:r>
        <w:rPr>
          <w:rFonts w:hint="default" w:ascii="Arial" w:hAnsi="Arial" w:cs="Arial"/>
          <w:b w:val="0"/>
          <w:bCs/>
          <w:color w:val="000000" w:themeColor="text1"/>
          <w:sz w:val="24"/>
          <w:szCs w:val="24"/>
          <w14:textFill>
            <w14:solidFill>
              <w14:schemeClr w14:val="tx1"/>
            </w14:solidFill>
          </w14:textFill>
        </w:rPr>
        <w:fldChar w:fldCharType="end"/>
      </w:r>
    </w:p>
    <w:p>
      <w:pPr>
        <w:pStyle w:val="6"/>
        <w:tabs>
          <w:tab w:val="right" w:leader="dot" w:pos="9026"/>
          <w:tab w:val="clear" w:pos="880"/>
          <w:tab w:val="clear" w:pos="9016"/>
        </w:tabs>
        <w:rPr>
          <w:rFonts w:hint="default" w:ascii="Arial" w:hAnsi="Arial" w:cs="Arial"/>
          <w:b w:val="0"/>
          <w:bCs/>
          <w:color w:val="000000" w:themeColor="text1"/>
          <w:sz w:val="24"/>
          <w:szCs w:val="24"/>
          <w14:textFill>
            <w14:solidFill>
              <w14:schemeClr w14:val="tx1"/>
            </w14:solidFill>
          </w14:textFill>
        </w:rPr>
      </w:pPr>
      <w:r>
        <w:rPr>
          <w:rFonts w:hint="default" w:ascii="Arial" w:hAnsi="Arial" w:eastAsia="Times New Roman" w:cs="Arial"/>
          <w:b w:val="0"/>
          <w:bCs/>
          <w:iCs/>
          <w:color w:val="000000" w:themeColor="text1"/>
          <w:sz w:val="24"/>
          <w:szCs w:val="24"/>
          <w14:textFill>
            <w14:solidFill>
              <w14:schemeClr w14:val="tx1"/>
            </w14:solidFill>
          </w14:textFill>
        </w:rPr>
        <w:t xml:space="preserve">2.1 </w:t>
      </w:r>
      <w:r>
        <w:rPr>
          <w:rFonts w:hint="default" w:ascii="Arial" w:hAnsi="Arial" w:eastAsia="宋体" w:cs="Arial"/>
          <w:b w:val="0"/>
          <w:bCs/>
          <w:iCs/>
          <w:color w:val="000000" w:themeColor="text1"/>
          <w:sz w:val="24"/>
          <w:szCs w:val="24"/>
          <w:lang w:val="en-US" w:eastAsia="zh-CN"/>
          <w14:textFill>
            <w14:solidFill>
              <w14:schemeClr w14:val="tx1"/>
            </w14:solidFill>
          </w14:textFill>
        </w:rPr>
        <w:t>Report remit</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_Toc3559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2</w:t>
      </w:r>
      <w:r>
        <w:rPr>
          <w:rFonts w:hint="default" w:ascii="Arial" w:hAnsi="Arial" w:cs="Arial"/>
          <w:b w:val="0"/>
          <w:bCs/>
          <w:color w:val="000000" w:themeColor="text1"/>
          <w:sz w:val="24"/>
          <w:szCs w:val="24"/>
          <w14:textFill>
            <w14:solidFill>
              <w14:schemeClr w14:val="tx1"/>
            </w14:solidFill>
          </w14:textFill>
        </w:rPr>
        <w:fldChar w:fldCharType="end"/>
      </w:r>
    </w:p>
    <w:p>
      <w:pPr>
        <w:pStyle w:val="6"/>
        <w:tabs>
          <w:tab w:val="right" w:leader="dot" w:pos="9026"/>
          <w:tab w:val="clear" w:pos="880"/>
          <w:tab w:val="clear" w:pos="9016"/>
        </w:tabs>
        <w:rPr>
          <w:rFonts w:hint="default" w:ascii="Arial" w:hAnsi="Arial" w:cs="Arial"/>
          <w:b w:val="0"/>
          <w:bCs/>
          <w:color w:val="000000" w:themeColor="text1"/>
          <w:sz w:val="24"/>
          <w:szCs w:val="24"/>
          <w14:textFill>
            <w14:solidFill>
              <w14:schemeClr w14:val="tx1"/>
            </w14:solidFill>
          </w14:textFill>
        </w:rPr>
      </w:pPr>
      <w:r>
        <w:rPr>
          <w:rFonts w:hint="default" w:ascii="Arial" w:hAnsi="Arial" w:eastAsia="Times New Roman" w:cs="Arial"/>
          <w:b w:val="0"/>
          <w:bCs/>
          <w:iCs/>
          <w:color w:val="000000" w:themeColor="text1"/>
          <w:sz w:val="24"/>
          <w:szCs w:val="24"/>
          <w14:textFill>
            <w14:solidFill>
              <w14:schemeClr w14:val="tx1"/>
            </w14:solidFill>
          </w14:textFill>
        </w:rPr>
        <w:t xml:space="preserve">2.2 </w:t>
      </w:r>
      <w:r>
        <w:rPr>
          <w:rFonts w:hint="default" w:ascii="Arial" w:hAnsi="Arial" w:eastAsia="宋体" w:cs="Arial"/>
          <w:b w:val="0"/>
          <w:bCs/>
          <w:iCs/>
          <w:color w:val="000000" w:themeColor="text1"/>
          <w:sz w:val="24"/>
          <w:szCs w:val="24"/>
          <w:lang w:val="en-US" w:eastAsia="zh-CN"/>
          <w14:textFill>
            <w14:solidFill>
              <w14:schemeClr w14:val="tx1"/>
            </w14:solidFill>
          </w14:textFill>
        </w:rPr>
        <w:t>Background of the organisation</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_Toc366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2</w:t>
      </w:r>
      <w:r>
        <w:rPr>
          <w:rFonts w:hint="default" w:ascii="Arial" w:hAnsi="Arial" w:cs="Arial"/>
          <w:b w:val="0"/>
          <w:bCs/>
          <w:color w:val="000000" w:themeColor="text1"/>
          <w:sz w:val="24"/>
          <w:szCs w:val="24"/>
          <w14:textFill>
            <w14:solidFill>
              <w14:schemeClr w14:val="tx1"/>
            </w14:solidFill>
          </w14:textFill>
        </w:rPr>
        <w:fldChar w:fldCharType="end"/>
      </w:r>
    </w:p>
    <w:p>
      <w:pPr>
        <w:pStyle w:val="6"/>
        <w:tabs>
          <w:tab w:val="right" w:leader="dot" w:pos="9026"/>
          <w:tab w:val="clear" w:pos="880"/>
          <w:tab w:val="clear" w:pos="9016"/>
        </w:tabs>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 xml:space="preserve">2.3 </w:t>
      </w:r>
      <w:r>
        <w:rPr>
          <w:rFonts w:hint="default" w:ascii="Arial" w:hAnsi="Arial" w:eastAsia="宋体" w:cs="Arial"/>
          <w:b w:val="0"/>
          <w:bCs/>
          <w:color w:val="000000" w:themeColor="text1"/>
          <w:sz w:val="24"/>
          <w:szCs w:val="24"/>
          <w:lang w:val="en-US" w:eastAsia="zh-CN"/>
          <w14:textFill>
            <w14:solidFill>
              <w14:schemeClr w14:val="tx1"/>
            </w14:solidFill>
          </w14:textFill>
        </w:rPr>
        <w:t>Definition of innovation</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_Toc29858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3</w:t>
      </w:r>
      <w:r>
        <w:rPr>
          <w:rFonts w:hint="default" w:ascii="Arial" w:hAnsi="Arial" w:cs="Arial"/>
          <w:b w:val="0"/>
          <w:bCs/>
          <w:color w:val="000000" w:themeColor="text1"/>
          <w:sz w:val="24"/>
          <w:szCs w:val="24"/>
          <w14:textFill>
            <w14:solidFill>
              <w14:schemeClr w14:val="tx1"/>
            </w14:solidFill>
          </w14:textFill>
        </w:rPr>
        <w:fldChar w:fldCharType="end"/>
      </w:r>
    </w:p>
    <w:p>
      <w:pPr>
        <w:pStyle w:val="18"/>
        <w:tabs>
          <w:tab w:val="right" w:leader="dot" w:pos="9026"/>
        </w:tabs>
        <w:rPr>
          <w:rFonts w:hint="default" w:ascii="Arial" w:hAnsi="Arial" w:cs="Arial"/>
          <w:b w:val="0"/>
          <w:bCs/>
          <w:color w:val="000000" w:themeColor="text1"/>
          <w:sz w:val="24"/>
          <w:szCs w:val="24"/>
          <w14:textFill>
            <w14:solidFill>
              <w14:schemeClr w14:val="tx1"/>
            </w14:solidFill>
          </w14:textFill>
        </w:rPr>
      </w:pPr>
      <w:r>
        <w:rPr>
          <w:rFonts w:hint="default" w:ascii="Arial" w:hAnsi="Arial" w:eastAsia="Times New Roman" w:cs="Arial"/>
          <w:b w:val="0"/>
          <w:bCs/>
          <w:caps/>
          <w:color w:val="000000" w:themeColor="text1"/>
          <w:sz w:val="24"/>
          <w:szCs w:val="24"/>
          <w14:textFill>
            <w14:solidFill>
              <w14:schemeClr w14:val="tx1"/>
            </w14:solidFill>
          </w14:textFill>
        </w:rPr>
        <w:t xml:space="preserve">3. </w:t>
      </w:r>
      <w:r>
        <w:rPr>
          <w:rFonts w:hint="default" w:ascii="Arial" w:hAnsi="Arial" w:eastAsia="Times New Roman" w:cs="Arial"/>
          <w:b w:val="0"/>
          <w:bCs/>
          <w:color w:val="000000" w:themeColor="text1"/>
          <w:sz w:val="24"/>
          <w:szCs w:val="24"/>
          <w14:textFill>
            <w14:solidFill>
              <w14:schemeClr w14:val="tx1"/>
            </w14:solidFill>
          </w14:textFill>
        </w:rPr>
        <w:t>Main Body</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_Toc28312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4</w:t>
      </w:r>
      <w:r>
        <w:rPr>
          <w:rFonts w:hint="default" w:ascii="Arial" w:hAnsi="Arial" w:cs="Arial"/>
          <w:b w:val="0"/>
          <w:bCs/>
          <w:color w:val="000000" w:themeColor="text1"/>
          <w:sz w:val="24"/>
          <w:szCs w:val="24"/>
          <w14:textFill>
            <w14:solidFill>
              <w14:schemeClr w14:val="tx1"/>
            </w14:solidFill>
          </w14:textFill>
        </w:rPr>
        <w:fldChar w:fldCharType="end"/>
      </w:r>
    </w:p>
    <w:p>
      <w:pPr>
        <w:pStyle w:val="6"/>
        <w:tabs>
          <w:tab w:val="right" w:leader="dot" w:pos="9026"/>
          <w:tab w:val="clear" w:pos="880"/>
          <w:tab w:val="clear" w:pos="9016"/>
        </w:tabs>
        <w:rPr>
          <w:rFonts w:hint="default" w:ascii="Arial" w:hAnsi="Arial" w:cs="Arial"/>
          <w:b w:val="0"/>
          <w:bCs/>
          <w:color w:val="000000" w:themeColor="text1"/>
          <w:sz w:val="24"/>
          <w:szCs w:val="24"/>
          <w14:textFill>
            <w14:solidFill>
              <w14:schemeClr w14:val="tx1"/>
            </w14:solidFill>
          </w14:textFill>
        </w:rPr>
      </w:pPr>
      <w:r>
        <w:rPr>
          <w:rFonts w:hint="default" w:ascii="Arial" w:hAnsi="Arial" w:eastAsia="Times New Roman" w:cs="Arial"/>
          <w:b w:val="0"/>
          <w:bCs/>
          <w:iCs/>
          <w:color w:val="000000" w:themeColor="text1"/>
          <w:sz w:val="24"/>
          <w:szCs w:val="24"/>
          <w14:textFill>
            <w14:solidFill>
              <w14:schemeClr w14:val="tx1"/>
            </w14:solidFill>
          </w14:textFill>
        </w:rPr>
        <w:t xml:space="preserve">3.1 </w:t>
      </w:r>
      <w:r>
        <w:rPr>
          <w:rFonts w:hint="default" w:ascii="Arial" w:hAnsi="Arial" w:eastAsia="宋体" w:cs="Arial"/>
          <w:b w:val="0"/>
          <w:bCs/>
          <w:iCs/>
          <w:color w:val="000000" w:themeColor="text1"/>
          <w:sz w:val="24"/>
          <w:szCs w:val="24"/>
          <w:lang w:val="en-US" w:eastAsia="zh-CN"/>
          <w14:textFill>
            <w14:solidFill>
              <w14:schemeClr w14:val="tx1"/>
            </w14:solidFill>
          </w14:textFill>
        </w:rPr>
        <w:t>Marketing innovation</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_Toc3894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4</w:t>
      </w:r>
      <w:r>
        <w:rPr>
          <w:rFonts w:hint="default" w:ascii="Arial" w:hAnsi="Arial" w:cs="Arial"/>
          <w:b w:val="0"/>
          <w:bCs/>
          <w:color w:val="000000" w:themeColor="text1"/>
          <w:sz w:val="24"/>
          <w:szCs w:val="24"/>
          <w14:textFill>
            <w14:solidFill>
              <w14:schemeClr w14:val="tx1"/>
            </w14:solidFill>
          </w14:textFill>
        </w:rPr>
        <w:fldChar w:fldCharType="end"/>
      </w:r>
    </w:p>
    <w:p>
      <w:pPr>
        <w:pStyle w:val="6"/>
        <w:tabs>
          <w:tab w:val="right" w:leader="dot" w:pos="9026"/>
          <w:tab w:val="clear" w:pos="880"/>
          <w:tab w:val="clear" w:pos="9016"/>
        </w:tabs>
        <w:rPr>
          <w:rFonts w:hint="default" w:ascii="Arial" w:hAnsi="Arial" w:cs="Arial"/>
          <w:b w:val="0"/>
          <w:bCs/>
          <w:color w:val="000000" w:themeColor="text1"/>
          <w:sz w:val="24"/>
          <w:szCs w:val="24"/>
          <w14:textFill>
            <w14:solidFill>
              <w14:schemeClr w14:val="tx1"/>
            </w14:solidFill>
          </w14:textFill>
        </w:rPr>
      </w:pPr>
      <w:r>
        <w:rPr>
          <w:rFonts w:hint="default" w:ascii="Arial" w:hAnsi="Arial" w:eastAsia="Times New Roman" w:cs="Arial"/>
          <w:b w:val="0"/>
          <w:bCs/>
          <w:iCs/>
          <w:color w:val="000000" w:themeColor="text1"/>
          <w:sz w:val="24"/>
          <w:szCs w:val="24"/>
          <w14:textFill>
            <w14:solidFill>
              <w14:schemeClr w14:val="tx1"/>
            </w14:solidFill>
          </w14:textFill>
        </w:rPr>
        <w:t xml:space="preserve">3.2 </w:t>
      </w:r>
      <w:r>
        <w:rPr>
          <w:rFonts w:hint="default" w:ascii="Arial" w:hAnsi="Arial" w:eastAsia="宋体" w:cs="Arial"/>
          <w:b w:val="0"/>
          <w:bCs/>
          <w:iCs/>
          <w:color w:val="000000" w:themeColor="text1"/>
          <w:sz w:val="24"/>
          <w:szCs w:val="24"/>
          <w:lang w:val="en-US" w:eastAsia="zh-CN"/>
          <w14:textFill>
            <w14:solidFill>
              <w14:schemeClr w14:val="tx1"/>
            </w14:solidFill>
          </w14:textFill>
        </w:rPr>
        <w:t>Implementation of marketing innovation</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_Toc9809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5</w:t>
      </w:r>
      <w:r>
        <w:rPr>
          <w:rFonts w:hint="default" w:ascii="Arial" w:hAnsi="Arial" w:cs="Arial"/>
          <w:b w:val="0"/>
          <w:bCs/>
          <w:color w:val="000000" w:themeColor="text1"/>
          <w:sz w:val="24"/>
          <w:szCs w:val="24"/>
          <w14:textFill>
            <w14:solidFill>
              <w14:schemeClr w14:val="tx1"/>
            </w14:solidFill>
          </w14:textFill>
        </w:rPr>
        <w:fldChar w:fldCharType="end"/>
      </w:r>
    </w:p>
    <w:p>
      <w:pPr>
        <w:pStyle w:val="6"/>
        <w:tabs>
          <w:tab w:val="right" w:leader="dot" w:pos="9026"/>
          <w:tab w:val="clear" w:pos="880"/>
          <w:tab w:val="clear" w:pos="9016"/>
        </w:tabs>
        <w:rPr>
          <w:rFonts w:hint="default" w:ascii="Arial" w:hAnsi="Arial" w:cs="Arial"/>
          <w:b w:val="0"/>
          <w:bCs/>
          <w:color w:val="000000" w:themeColor="text1"/>
          <w:sz w:val="24"/>
          <w:szCs w:val="24"/>
          <w14:textFill>
            <w14:solidFill>
              <w14:schemeClr w14:val="tx1"/>
            </w14:solidFill>
          </w14:textFill>
        </w:rPr>
      </w:pPr>
      <w:r>
        <w:rPr>
          <w:rFonts w:hint="default" w:ascii="Arial" w:hAnsi="Arial" w:eastAsia="Times New Roman" w:cs="Arial"/>
          <w:b w:val="0"/>
          <w:bCs/>
          <w:iCs/>
          <w:color w:val="000000" w:themeColor="text1"/>
          <w:sz w:val="24"/>
          <w:szCs w:val="24"/>
          <w14:textFill>
            <w14:solidFill>
              <w14:schemeClr w14:val="tx1"/>
            </w14:solidFill>
          </w14:textFill>
        </w:rPr>
        <w:t xml:space="preserve">3.3 Advantages &amp; Disadvantages of the </w:t>
      </w:r>
      <w:r>
        <w:rPr>
          <w:rFonts w:hint="default" w:ascii="Arial" w:hAnsi="Arial" w:eastAsia="宋体" w:cs="Arial"/>
          <w:b w:val="0"/>
          <w:bCs/>
          <w:iCs/>
          <w:color w:val="000000" w:themeColor="text1"/>
          <w:sz w:val="24"/>
          <w:szCs w:val="24"/>
          <w:lang w:val="en-US" w:eastAsia="zh-CN"/>
          <w14:textFill>
            <w14:solidFill>
              <w14:schemeClr w14:val="tx1"/>
            </w14:solidFill>
          </w14:textFill>
        </w:rPr>
        <w:t>issue</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_Toc18641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7</w:t>
      </w:r>
      <w:r>
        <w:rPr>
          <w:rFonts w:hint="default" w:ascii="Arial" w:hAnsi="Arial" w:cs="Arial"/>
          <w:b w:val="0"/>
          <w:bCs/>
          <w:color w:val="000000" w:themeColor="text1"/>
          <w:sz w:val="24"/>
          <w:szCs w:val="24"/>
          <w14:textFill>
            <w14:solidFill>
              <w14:schemeClr w14:val="tx1"/>
            </w14:solidFill>
          </w14:textFill>
        </w:rPr>
        <w:fldChar w:fldCharType="end"/>
      </w:r>
    </w:p>
    <w:p>
      <w:pPr>
        <w:pStyle w:val="18"/>
        <w:tabs>
          <w:tab w:val="right" w:leader="dot" w:pos="9026"/>
        </w:tabs>
        <w:rPr>
          <w:rFonts w:hint="default" w:ascii="Arial" w:hAnsi="Arial" w:cs="Arial"/>
          <w:b w:val="0"/>
          <w:bCs/>
          <w:color w:val="000000" w:themeColor="text1"/>
          <w:sz w:val="24"/>
          <w:szCs w:val="24"/>
          <w14:textFill>
            <w14:solidFill>
              <w14:schemeClr w14:val="tx1"/>
            </w14:solidFill>
          </w14:textFill>
        </w:rPr>
      </w:pPr>
      <w:r>
        <w:rPr>
          <w:rFonts w:hint="default" w:ascii="Arial" w:hAnsi="Arial" w:eastAsia="Times New Roman" w:cs="Arial"/>
          <w:b w:val="0"/>
          <w:bCs/>
          <w:caps/>
          <w:color w:val="000000" w:themeColor="text1"/>
          <w:sz w:val="24"/>
          <w:szCs w:val="24"/>
          <w14:textFill>
            <w14:solidFill>
              <w14:schemeClr w14:val="tx1"/>
            </w14:solidFill>
          </w14:textFill>
        </w:rPr>
        <w:t xml:space="preserve">4. </w:t>
      </w:r>
      <w:r>
        <w:rPr>
          <w:rFonts w:hint="default" w:ascii="Arial" w:hAnsi="Arial" w:eastAsia="Times New Roman" w:cs="Arial"/>
          <w:b w:val="0"/>
          <w:bCs/>
          <w:color w:val="000000" w:themeColor="text1"/>
          <w:sz w:val="24"/>
          <w:szCs w:val="24"/>
          <w14:textFill>
            <w14:solidFill>
              <w14:schemeClr w14:val="tx1"/>
            </w14:solidFill>
          </w14:textFill>
        </w:rPr>
        <w:t>Conclusion</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_Toc29132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10</w:t>
      </w:r>
      <w:r>
        <w:rPr>
          <w:rFonts w:hint="default" w:ascii="Arial" w:hAnsi="Arial" w:cs="Arial"/>
          <w:b w:val="0"/>
          <w:bCs/>
          <w:color w:val="000000" w:themeColor="text1"/>
          <w:sz w:val="24"/>
          <w:szCs w:val="24"/>
          <w14:textFill>
            <w14:solidFill>
              <w14:schemeClr w14:val="tx1"/>
            </w14:solidFill>
          </w14:textFill>
        </w:rPr>
        <w:fldChar w:fldCharType="end"/>
      </w:r>
    </w:p>
    <w:p>
      <w:pPr>
        <w:pStyle w:val="6"/>
        <w:tabs>
          <w:tab w:val="right" w:leader="dot" w:pos="9026"/>
          <w:tab w:val="clear" w:pos="880"/>
          <w:tab w:val="clear" w:pos="9016"/>
        </w:tabs>
        <w:rPr>
          <w:rFonts w:hint="default" w:ascii="Arial" w:hAnsi="Arial" w:cs="Arial"/>
          <w:b w:val="0"/>
          <w:bCs/>
          <w:color w:val="000000" w:themeColor="text1"/>
          <w:sz w:val="24"/>
          <w:szCs w:val="24"/>
          <w14:textFill>
            <w14:solidFill>
              <w14:schemeClr w14:val="tx1"/>
            </w14:solidFill>
          </w14:textFill>
        </w:rPr>
      </w:pPr>
      <w:r>
        <w:rPr>
          <w:rFonts w:hint="default" w:ascii="Arial" w:hAnsi="Arial" w:eastAsia="Times New Roman" w:cs="Arial"/>
          <w:b w:val="0"/>
          <w:bCs/>
          <w:iCs/>
          <w:color w:val="000000" w:themeColor="text1"/>
          <w:sz w:val="24"/>
          <w:szCs w:val="24"/>
          <w14:textFill>
            <w14:solidFill>
              <w14:schemeClr w14:val="tx1"/>
            </w14:solidFill>
          </w14:textFill>
        </w:rPr>
        <w:t>4.1 Recommendations</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_Toc11670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10</w:t>
      </w:r>
      <w:r>
        <w:rPr>
          <w:rFonts w:hint="default" w:ascii="Arial" w:hAnsi="Arial" w:cs="Arial"/>
          <w:b w:val="0"/>
          <w:bCs/>
          <w:color w:val="000000" w:themeColor="text1"/>
          <w:sz w:val="24"/>
          <w:szCs w:val="24"/>
          <w14:textFill>
            <w14:solidFill>
              <w14:schemeClr w14:val="tx1"/>
            </w14:solidFill>
          </w14:textFill>
        </w:rPr>
        <w:fldChar w:fldCharType="end"/>
      </w:r>
    </w:p>
    <w:p>
      <w:pPr>
        <w:pStyle w:val="18"/>
        <w:tabs>
          <w:tab w:val="right" w:leader="dot" w:pos="9026"/>
        </w:tabs>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aps/>
          <w:color w:val="000000" w:themeColor="text1"/>
          <w:sz w:val="24"/>
          <w:szCs w:val="24"/>
          <w14:textFill>
            <w14:solidFill>
              <w14:schemeClr w14:val="tx1"/>
            </w14:solidFill>
          </w14:textFill>
        </w:rPr>
        <w:t xml:space="preserve">5. </w:t>
      </w:r>
      <w:r>
        <w:rPr>
          <w:rFonts w:hint="default" w:ascii="Arial" w:hAnsi="Arial" w:eastAsia="Times New Roman" w:cs="Arial"/>
          <w:b w:val="0"/>
          <w:bCs/>
          <w:color w:val="000000" w:themeColor="text1"/>
          <w:sz w:val="24"/>
          <w:szCs w:val="24"/>
          <w14:textFill>
            <w14:solidFill>
              <w14:schemeClr w14:val="tx1"/>
            </w14:solidFill>
          </w14:textFill>
        </w:rPr>
        <w:t>References</w:t>
      </w:r>
      <w:r>
        <w:rPr>
          <w:rFonts w:hint="default" w:ascii="Arial" w:hAnsi="Arial" w:cs="Arial"/>
          <w:b w:val="0"/>
          <w:bCs/>
          <w:color w:val="000000" w:themeColor="text1"/>
          <w:sz w:val="24"/>
          <w:szCs w:val="24"/>
          <w14:textFill>
            <w14:solidFill>
              <w14:schemeClr w14:val="tx1"/>
            </w14:solidFill>
          </w14:textFill>
        </w:rPr>
        <w:tab/>
      </w:r>
      <w:r>
        <w:rPr>
          <w:rFonts w:hint="default" w:ascii="Arial" w:hAnsi="Arial" w:cs="Arial"/>
          <w:b w:val="0"/>
          <w:bCs/>
          <w:color w:val="000000" w:themeColor="text1"/>
          <w:sz w:val="24"/>
          <w:szCs w:val="24"/>
          <w14:textFill>
            <w14:solidFill>
              <w14:schemeClr w14:val="tx1"/>
            </w14:solidFill>
          </w14:textFill>
        </w:rPr>
        <w:fldChar w:fldCharType="begin"/>
      </w:r>
      <w:r>
        <w:rPr>
          <w:rFonts w:hint="default" w:ascii="Arial" w:hAnsi="Arial" w:cs="Arial"/>
          <w:b w:val="0"/>
          <w:bCs/>
          <w:color w:val="000000" w:themeColor="text1"/>
          <w:sz w:val="24"/>
          <w:szCs w:val="24"/>
          <w14:textFill>
            <w14:solidFill>
              <w14:schemeClr w14:val="tx1"/>
            </w14:solidFill>
          </w14:textFill>
        </w:rPr>
        <w:instrText xml:space="preserve"> PAGEREF _Toc23926 </w:instrText>
      </w:r>
      <w:r>
        <w:rPr>
          <w:rFonts w:hint="default" w:ascii="Arial" w:hAnsi="Arial" w:cs="Arial"/>
          <w:b w:val="0"/>
          <w:bCs/>
          <w:color w:val="000000" w:themeColor="text1"/>
          <w:sz w:val="24"/>
          <w:szCs w:val="24"/>
          <w14:textFill>
            <w14:solidFill>
              <w14:schemeClr w14:val="tx1"/>
            </w14:solidFill>
          </w14:textFill>
        </w:rPr>
        <w:fldChar w:fldCharType="separate"/>
      </w:r>
      <w:r>
        <w:rPr>
          <w:rFonts w:hint="default" w:ascii="Arial" w:hAnsi="Arial" w:cs="Arial"/>
          <w:b w:val="0"/>
          <w:bCs/>
          <w:color w:val="000000" w:themeColor="text1"/>
          <w:sz w:val="24"/>
          <w:szCs w:val="24"/>
          <w14:textFill>
            <w14:solidFill>
              <w14:schemeClr w14:val="tx1"/>
            </w14:solidFill>
          </w14:textFill>
        </w:rPr>
        <w:t>12</w:t>
      </w:r>
      <w:r>
        <w:rPr>
          <w:rFonts w:hint="default" w:ascii="Arial" w:hAnsi="Arial" w:cs="Arial"/>
          <w:b w:val="0"/>
          <w:bCs/>
          <w:color w:val="000000" w:themeColor="text1"/>
          <w:sz w:val="24"/>
          <w:szCs w:val="24"/>
          <w14:textFill>
            <w14:solidFill>
              <w14:schemeClr w14:val="tx1"/>
            </w14:solidFill>
          </w14:textFill>
        </w:rPr>
        <w:fldChar w:fldCharType="end"/>
      </w:r>
    </w:p>
    <w:p>
      <w:pPr>
        <w:pStyle w:val="21"/>
        <w:tabs>
          <w:tab w:val="right" w:leader="dot" w:pos="9016"/>
        </w:tabs>
        <w:spacing w:line="480" w:lineRule="auto"/>
        <w:rPr>
          <w:rFonts w:ascii="Verdana" w:hAnsi="Verdana"/>
          <w:sz w:val="18"/>
          <w:szCs w:val="18"/>
        </w:rPr>
      </w:pPr>
      <w:r>
        <w:rPr>
          <w:rFonts w:hint="default" w:ascii="Arial" w:hAnsi="Arial" w:cs="Arial"/>
          <w:b w:val="0"/>
          <w:bCs/>
          <w:caps/>
          <w:smallCaps w:val="0"/>
          <w:color w:val="000000" w:themeColor="text1"/>
          <w:sz w:val="24"/>
          <w:szCs w:val="24"/>
          <w14:textFill>
            <w14:solidFill>
              <w14:schemeClr w14:val="tx1"/>
            </w14:solidFill>
          </w14:textFill>
        </w:rPr>
        <w:fldChar w:fldCharType="end"/>
      </w:r>
    </w:p>
    <w:p>
      <w:pPr>
        <w:autoSpaceDE/>
        <w:autoSpaceDN/>
        <w:adjustRightInd/>
        <w:spacing w:after="160" w:line="259" w:lineRule="auto"/>
        <w:rPr>
          <w:rFonts w:eastAsia="Times New Roman" w:cs="Arial"/>
          <w:bCs/>
          <w:szCs w:val="20"/>
        </w:rPr>
        <w:sectPr>
          <w:footerReference r:id="rId6" w:type="first"/>
          <w:pgSz w:w="11906" w:h="16838"/>
          <w:pgMar w:top="1440" w:right="1440" w:bottom="1440" w:left="1440" w:header="708" w:footer="708" w:gutter="0"/>
          <w:cols w:space="708" w:num="1"/>
          <w:docGrid w:linePitch="360" w:charSpace="0"/>
        </w:sectPr>
      </w:pPr>
      <w:r>
        <w:rPr>
          <w:rFonts w:ascii="Verdana" w:hAnsi="Verdana"/>
          <w:b/>
          <w:caps/>
          <w:sz w:val="16"/>
          <w:szCs w:val="18"/>
        </w:rPr>
        <w:br w:type="page"/>
      </w:r>
      <w:bookmarkStart w:id="0" w:name="_Toc419303684"/>
    </w:p>
    <w:p>
      <w:pPr>
        <w:pStyle w:val="2"/>
        <w:keepNext/>
        <w:numPr>
          <w:ilvl w:val="0"/>
          <w:numId w:val="2"/>
        </w:numPr>
        <w:tabs>
          <w:tab w:val="left" w:pos="0"/>
        </w:tabs>
        <w:spacing w:after="0" w:line="480" w:lineRule="auto"/>
        <w:ind w:left="851" w:hanging="851"/>
        <w:contextualSpacing w:val="0"/>
        <w:rPr>
          <w:rFonts w:hint="default" w:ascii="Arial" w:hAnsi="Arial" w:eastAsia="Times New Roman" w:cs="Arial"/>
          <w:bCs/>
          <w:sz w:val="24"/>
          <w:szCs w:val="24"/>
        </w:rPr>
      </w:pPr>
      <w:bookmarkStart w:id="1" w:name="_Toc6621"/>
      <w:r>
        <w:rPr>
          <w:rFonts w:hint="default" w:ascii="Arial" w:hAnsi="Arial" w:eastAsia="Times New Roman" w:cs="Arial"/>
          <w:bCs/>
          <w:sz w:val="24"/>
          <w:szCs w:val="24"/>
        </w:rPr>
        <w:t>eXECUTIVE sUMMARY</w:t>
      </w:r>
      <w:bookmarkEnd w:id="1"/>
    </w:p>
    <w:p>
      <w:pPr>
        <w:pStyle w:val="9"/>
        <w:spacing w:line="480" w:lineRule="auto"/>
      </w:pP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Innovation is a timeless topic. Until now, all industries still maintain a high level of attention to innovation. However, marketing innovation is still unfamiliar to some industries. Therefore, this paper chooses marketing innovation as the research object to discuss. Experts and scholars have many definitions of marketing innovation, although from different perspectives, but they all express the same meaning. Marketing innovation is to create any new things in the process of marketing to meet the needs of customers, increase the market competitiveness of enterprises, to achieve a good marketing effect of a model. However, everything has two sides. The implementation of marketing innovation also has the risk of improper cost control, numerous imitators and difficulty in controlling the market. Therefore, this paper, guided by the order of implementation of marketing innovation, provides some Suggestions for enterprises.</w:t>
      </w:r>
    </w:p>
    <w:p>
      <w:pPr>
        <w:pStyle w:val="9"/>
        <w:spacing w:line="480" w:lineRule="auto"/>
        <w:rPr>
          <w:rFonts w:hint="default" w:ascii="Arial" w:hAnsi="Arial" w:cs="Arial"/>
          <w:b w:val="0"/>
          <w:bCs/>
          <w:color w:val="000000" w:themeColor="text1"/>
          <w:sz w:val="24"/>
          <w:szCs w:val="24"/>
          <w14:textFill>
            <w14:solidFill>
              <w14:schemeClr w14:val="tx1"/>
            </w14:solidFill>
          </w14:textFill>
        </w:rPr>
      </w:pP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 xml:space="preserve">In order to better understand marketing innovation, this paper chooses </w:t>
      </w:r>
      <w:r>
        <w:rPr>
          <w:rFonts w:hint="eastAsia" w:ascii="Arial" w:hAnsi="Arial" w:eastAsia="宋体" w:cs="Arial"/>
          <w:b w:val="0"/>
          <w:bCs/>
          <w:color w:val="000000" w:themeColor="text1"/>
          <w:sz w:val="24"/>
          <w:szCs w:val="24"/>
          <w:lang w:val="en-US" w:eastAsia="zh-CN"/>
          <w14:textFill>
            <w14:solidFill>
              <w14:schemeClr w14:val="tx1"/>
            </w14:solidFill>
          </w14:textFill>
        </w:rPr>
        <w:t>L</w:t>
      </w:r>
      <w:r>
        <w:rPr>
          <w:rFonts w:hint="default" w:ascii="Arial" w:hAnsi="Arial" w:eastAsia="宋体" w:cs="Arial"/>
          <w:b w:val="0"/>
          <w:bCs/>
          <w:color w:val="000000" w:themeColor="text1"/>
          <w:sz w:val="24"/>
          <w:szCs w:val="24"/>
          <w:lang w:val="en-US" w:eastAsia="zh-CN"/>
          <w14:textFill>
            <w14:solidFill>
              <w14:schemeClr w14:val="tx1"/>
            </w14:solidFill>
          </w14:textFill>
        </w:rPr>
        <w:t>’</w:t>
      </w:r>
      <w:r>
        <w:rPr>
          <w:rFonts w:hint="eastAsia" w:ascii="Arial" w:hAnsi="Arial" w:eastAsia="宋体" w:cs="Arial"/>
          <w:b w:val="0"/>
          <w:bCs/>
          <w:color w:val="000000" w:themeColor="text1"/>
          <w:sz w:val="24"/>
          <w:szCs w:val="24"/>
          <w:lang w:val="en-US" w:eastAsia="zh-CN"/>
          <w14:textFill>
            <w14:solidFill>
              <w14:schemeClr w14:val="tx1"/>
            </w14:solidFill>
          </w14:textFill>
        </w:rPr>
        <w:t>O</w:t>
      </w:r>
      <w:r>
        <w:rPr>
          <w:rFonts w:hint="default" w:ascii="Arial" w:hAnsi="Arial" w:cs="Arial"/>
          <w:b w:val="0"/>
          <w:bCs/>
          <w:color w:val="000000" w:themeColor="text1"/>
          <w:sz w:val="24"/>
          <w:szCs w:val="24"/>
          <w14:textFill>
            <w14:solidFill>
              <w14:schemeClr w14:val="tx1"/>
            </w14:solidFill>
          </w14:textFill>
        </w:rPr>
        <w:t>real as the object of case study. L'</w:t>
      </w:r>
      <w:r>
        <w:rPr>
          <w:rFonts w:hint="eastAsia" w:ascii="Arial" w:hAnsi="Arial" w:eastAsia="宋体" w:cs="Arial"/>
          <w:b w:val="0"/>
          <w:bCs/>
          <w:color w:val="000000" w:themeColor="text1"/>
          <w:sz w:val="24"/>
          <w:szCs w:val="24"/>
          <w:lang w:val="en-US" w:eastAsia="zh-CN"/>
          <w14:textFill>
            <w14:solidFill>
              <w14:schemeClr w14:val="tx1"/>
            </w14:solidFill>
          </w14:textFill>
        </w:rPr>
        <w:t>O</w:t>
      </w:r>
      <w:r>
        <w:rPr>
          <w:rFonts w:hint="default" w:ascii="Arial" w:hAnsi="Arial" w:cs="Arial"/>
          <w:b w:val="0"/>
          <w:bCs/>
          <w:color w:val="000000" w:themeColor="text1"/>
          <w:sz w:val="24"/>
          <w:szCs w:val="24"/>
          <w14:textFill>
            <w14:solidFill>
              <w14:schemeClr w14:val="tx1"/>
            </w14:solidFill>
          </w14:textFill>
        </w:rPr>
        <w:t>real was founded in 1907. Is the world leader in beauty. It operates in 130 countries. The group's mission is to provide the best cosmetic innovation services to men and women around the world, while respecting diversity. L'</w:t>
      </w:r>
      <w:r>
        <w:rPr>
          <w:rFonts w:hint="eastAsia" w:ascii="Arial" w:hAnsi="Arial" w:eastAsia="宋体" w:cs="Arial"/>
          <w:b w:val="0"/>
          <w:bCs/>
          <w:color w:val="000000" w:themeColor="text1"/>
          <w:sz w:val="24"/>
          <w:szCs w:val="24"/>
          <w:lang w:val="en-US" w:eastAsia="zh-CN"/>
          <w14:textFill>
            <w14:solidFill>
              <w14:schemeClr w14:val="tx1"/>
            </w14:solidFill>
          </w14:textFill>
        </w:rPr>
        <w:t>O</w:t>
      </w:r>
      <w:r>
        <w:rPr>
          <w:rFonts w:hint="default" w:ascii="Arial" w:hAnsi="Arial" w:cs="Arial"/>
          <w:b w:val="0"/>
          <w:bCs/>
          <w:color w:val="000000" w:themeColor="text1"/>
          <w:sz w:val="24"/>
          <w:szCs w:val="24"/>
          <w14:textFill>
            <w14:solidFill>
              <w14:schemeClr w14:val="tx1"/>
            </w14:solidFill>
          </w14:textFill>
        </w:rPr>
        <w:t>real has been constantly innovating since its establishment, which has laid a foundation for its success and is also the reason why this paper chooses it as the analysis object.</w:t>
      </w:r>
    </w:p>
    <w:p>
      <w:pPr>
        <w:pStyle w:val="9"/>
        <w:spacing w:line="480" w:lineRule="auto"/>
        <w:rPr>
          <w:rFonts w:hint="default" w:ascii="Arial" w:hAnsi="Arial" w:cs="Arial"/>
          <w:b w:val="0"/>
          <w:bCs/>
          <w:color w:val="000000" w:themeColor="text1"/>
          <w:sz w:val="24"/>
          <w:szCs w:val="24"/>
          <w14:textFill>
            <w14:solidFill>
              <w14:schemeClr w14:val="tx1"/>
            </w14:solidFill>
          </w14:textFill>
        </w:rPr>
      </w:pPr>
    </w:p>
    <w:p>
      <w:pPr>
        <w:pStyle w:val="9"/>
        <w:spacing w:line="480" w:lineRule="auto"/>
        <w:rPr>
          <w:rFonts w:hint="default" w:ascii="Arial" w:hAnsi="Arial" w:cs="Arial"/>
          <w:b w:val="0"/>
          <w:bCs/>
          <w:color w:val="000000" w:themeColor="text1"/>
          <w:sz w:val="24"/>
          <w:szCs w:val="24"/>
          <w14:textFill>
            <w14:solidFill>
              <w14:schemeClr w14:val="tx1"/>
            </w14:solidFill>
          </w14:textFill>
        </w:rPr>
      </w:pPr>
    </w:p>
    <w:p>
      <w:pPr>
        <w:pStyle w:val="2"/>
        <w:keepNext/>
        <w:numPr>
          <w:ilvl w:val="0"/>
          <w:numId w:val="2"/>
        </w:numPr>
        <w:tabs>
          <w:tab w:val="left" w:pos="0"/>
        </w:tabs>
        <w:spacing w:after="0" w:line="480" w:lineRule="auto"/>
        <w:ind w:left="851" w:hanging="851"/>
        <w:contextualSpacing w:val="0"/>
        <w:rPr>
          <w:rFonts w:hint="default" w:ascii="Arial" w:hAnsi="Arial" w:cs="Arial"/>
          <w:sz w:val="24"/>
          <w:szCs w:val="24"/>
        </w:rPr>
      </w:pPr>
      <w:bookmarkStart w:id="2" w:name="_Toc28951"/>
      <w:r>
        <w:rPr>
          <w:rFonts w:hint="default" w:ascii="Arial" w:hAnsi="Arial" w:eastAsia="Times New Roman" w:cs="Arial"/>
          <w:bCs/>
          <w:sz w:val="24"/>
          <w:szCs w:val="24"/>
        </w:rPr>
        <w:t>Introduction</w:t>
      </w:r>
      <w:bookmarkEnd w:id="0"/>
      <w:bookmarkEnd w:id="2"/>
    </w:p>
    <w:p>
      <w:pPr>
        <w:pStyle w:val="4"/>
        <w:keepNext/>
        <w:numPr>
          <w:ilvl w:val="1"/>
          <w:numId w:val="2"/>
        </w:numPr>
        <w:tabs>
          <w:tab w:val="left" w:pos="0"/>
        </w:tabs>
        <w:spacing w:after="0" w:line="480" w:lineRule="auto"/>
        <w:ind w:left="0" w:firstLine="0"/>
        <w:contextualSpacing w:val="0"/>
        <w:rPr>
          <w:rFonts w:hint="default" w:ascii="Arial" w:hAnsi="Arial" w:eastAsia="Times New Roman" w:cs="Arial"/>
          <w:bCs/>
          <w:iCs/>
          <w:sz w:val="24"/>
          <w:szCs w:val="24"/>
        </w:rPr>
      </w:pPr>
      <w:bookmarkStart w:id="3" w:name="_Toc3559"/>
      <w:r>
        <w:rPr>
          <w:rFonts w:hint="eastAsia" w:ascii="Arial" w:hAnsi="Arial" w:eastAsia="宋体" w:cs="Arial"/>
          <w:bCs/>
          <w:iCs/>
          <w:sz w:val="24"/>
          <w:szCs w:val="24"/>
          <w:lang w:val="en-US" w:eastAsia="zh-CN"/>
        </w:rPr>
        <w:t>Report remit</w:t>
      </w:r>
      <w:bookmarkEnd w:id="3"/>
    </w:p>
    <w:p>
      <w:pPr>
        <w:pStyle w:val="9"/>
        <w:spacing w:line="480" w:lineRule="auto"/>
        <w:rPr>
          <w:rFonts w:hint="default" w:ascii="Arial" w:hAnsi="Arial" w:cs="Arial"/>
          <w:b/>
          <w:color w:val="000000" w:themeColor="text1"/>
          <w:sz w:val="24"/>
          <w:szCs w:val="24"/>
          <w14:textFill>
            <w14:solidFill>
              <w14:schemeClr w14:val="tx1"/>
            </w14:solidFill>
          </w14:textFill>
        </w:rPr>
      </w:pP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This research is mainly in the study of experts and scholars to understand what marketing innovation is, and to give L'Oreal some marketing innovation suggestions based on the industry and the current situation of the L'Oreal Group. It also has certain reference value for other companies in the beauty industry.</w:t>
      </w:r>
    </w:p>
    <w:p>
      <w:pPr>
        <w:pStyle w:val="9"/>
        <w:spacing w:line="480" w:lineRule="auto"/>
        <w:rPr>
          <w:rFonts w:hint="default" w:ascii="Arial" w:hAnsi="Arial" w:cs="Arial"/>
          <w:b w:val="0"/>
          <w:bCs/>
          <w:color w:val="000000" w:themeColor="text1"/>
          <w:sz w:val="24"/>
          <w:szCs w:val="24"/>
          <w14:textFill>
            <w14:solidFill>
              <w14:schemeClr w14:val="tx1"/>
            </w14:solidFill>
          </w14:textFill>
        </w:rPr>
      </w:pPr>
    </w:p>
    <w:p>
      <w:pPr>
        <w:pStyle w:val="4"/>
        <w:keepNext/>
        <w:numPr>
          <w:ilvl w:val="1"/>
          <w:numId w:val="2"/>
        </w:numPr>
        <w:tabs>
          <w:tab w:val="left" w:pos="0"/>
        </w:tabs>
        <w:spacing w:after="0" w:line="480" w:lineRule="auto"/>
        <w:ind w:left="0" w:firstLine="0"/>
        <w:contextualSpacing w:val="0"/>
        <w:rPr>
          <w:rFonts w:hint="default" w:ascii="Arial" w:hAnsi="Arial" w:eastAsia="Times New Roman" w:cs="Arial"/>
          <w:bCs/>
          <w:iCs/>
          <w:sz w:val="24"/>
          <w:szCs w:val="24"/>
        </w:rPr>
      </w:pPr>
      <w:bookmarkStart w:id="4" w:name="_Toc366"/>
      <w:r>
        <w:rPr>
          <w:rFonts w:hint="eastAsia" w:ascii="Arial" w:hAnsi="Arial" w:eastAsia="宋体" w:cs="Arial"/>
          <w:bCs/>
          <w:iCs/>
          <w:sz w:val="24"/>
          <w:szCs w:val="24"/>
          <w:lang w:val="en-US" w:eastAsia="zh-CN"/>
        </w:rPr>
        <w:t>Background of the organisation</w:t>
      </w:r>
      <w:bookmarkEnd w:id="4"/>
    </w:p>
    <w:p>
      <w:pPr>
        <w:rPr>
          <w:rFonts w:hint="default" w:ascii="Arial" w:hAnsi="Arial" w:cs="Arial"/>
          <w:sz w:val="24"/>
          <w:szCs w:val="24"/>
        </w:rPr>
      </w:pP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 xml:space="preserve">L 'oreal, founded in 1907, is a global leader in beauty with operations in 130 countries across five continents, aiming to provide the best cosmetic innovation services to men and women around the world while respecting diversity </w:t>
      </w:r>
      <w:r>
        <w:rPr>
          <w:rFonts w:hint="eastAsia" w:ascii="Arial" w:hAnsi="Arial" w:eastAsia="宋体" w:cs="Arial"/>
          <w:b w:val="0"/>
          <w:bCs/>
          <w:color w:val="000000" w:themeColor="text1"/>
          <w:sz w:val="24"/>
          <w:szCs w:val="24"/>
          <w:lang w:val="en-US" w:eastAsia="zh-CN"/>
          <w14:textFill>
            <w14:solidFill>
              <w14:schemeClr w14:val="tx1"/>
            </w14:solidFill>
          </w14:textFill>
        </w:rPr>
        <w:t>(</w:t>
      </w:r>
      <w:r>
        <w:rPr>
          <w:rFonts w:hint="default" w:ascii="Arial" w:hAnsi="Arial" w:cs="Arial"/>
          <w:b w:val="0"/>
          <w:bCs/>
          <w:color w:val="000000" w:themeColor="text1"/>
          <w:sz w:val="24"/>
          <w:szCs w:val="24"/>
          <w14:textFill>
            <w14:solidFill>
              <w14:schemeClr w14:val="tx1"/>
            </w14:solidFill>
          </w14:textFill>
        </w:rPr>
        <w:t>Edmondson, G</w:t>
      </w:r>
      <w:r>
        <w:rPr>
          <w:rFonts w:hint="eastAsia" w:ascii="Arial" w:hAnsi="Arial" w:eastAsia="宋体" w:cs="Arial"/>
          <w:b w:val="0"/>
          <w:bCs/>
          <w:color w:val="000000" w:themeColor="text1"/>
          <w:sz w:val="24"/>
          <w:szCs w:val="24"/>
          <w:lang w:val="en-US" w:eastAsia="zh-CN"/>
          <w14:textFill>
            <w14:solidFill>
              <w14:schemeClr w14:val="tx1"/>
            </w14:solidFill>
          </w14:textFill>
        </w:rPr>
        <w:t xml:space="preserve"> et al, 1999)</w:t>
      </w:r>
      <w:r>
        <w:rPr>
          <w:rFonts w:hint="default" w:ascii="Arial" w:hAnsi="Arial" w:cs="Arial"/>
          <w:b w:val="0"/>
          <w:bCs/>
          <w:color w:val="000000" w:themeColor="text1"/>
          <w:sz w:val="24"/>
          <w:szCs w:val="24"/>
          <w14:textFill>
            <w14:solidFill>
              <w14:schemeClr w14:val="tx1"/>
            </w14:solidFill>
          </w14:textFill>
        </w:rPr>
        <w:t>. L 'oreal believes that the beauty is diverse, and by attracting more and more men and women to use its products, it is necessary to reach very diverse populations around the world. Universality does not mean unity.</w:t>
      </w:r>
      <w:r>
        <w:rPr>
          <w:rFonts w:hint="eastAsia" w:ascii="Arial" w:hAnsi="Arial" w:eastAsia="宋体" w:cs="Arial"/>
          <w:b w:val="0"/>
          <w:bCs/>
          <w:color w:val="000000" w:themeColor="text1"/>
          <w:sz w:val="24"/>
          <w:szCs w:val="24"/>
          <w:lang w:val="en-US" w:eastAsia="zh-CN"/>
          <w14:textFill>
            <w14:solidFill>
              <w14:schemeClr w14:val="tx1"/>
            </w14:solidFill>
          </w14:textFill>
        </w:rPr>
        <w:t xml:space="preserve"> I</w:t>
      </w:r>
      <w:r>
        <w:rPr>
          <w:rFonts w:hint="default" w:ascii="Arial" w:hAnsi="Arial" w:cs="Arial"/>
          <w:b w:val="0"/>
          <w:bCs/>
          <w:color w:val="000000" w:themeColor="text1"/>
          <w:sz w:val="24"/>
          <w:szCs w:val="24"/>
          <w14:textFill>
            <w14:solidFill>
              <w14:schemeClr w14:val="tx1"/>
            </w14:solidFill>
          </w14:textFill>
        </w:rPr>
        <w:t>nstead, it is inspired by diversity and innovation. L'Oreal makes cosmetics according to local beauty habits(L'Oréal, 2019). The core of the project is research and innovation to transform itself and create cosmetics that adapt to the great diversity of the world. In every region of the world, L'Oreal has established a research platform, which is a true center of expertise, designed with a focus on tailored beauty (L’ Oreal, 2019). These research poles have invented new products that can succeed globally. This is the real turning point in their way of thinking about innovation.</w:t>
      </w:r>
    </w:p>
    <w:p>
      <w:pPr>
        <w:pStyle w:val="9"/>
        <w:spacing w:line="480" w:lineRule="auto"/>
        <w:rPr>
          <w:rFonts w:hint="default" w:ascii="Arial" w:hAnsi="Arial" w:cs="Arial"/>
          <w:b w:val="0"/>
          <w:bCs/>
          <w:color w:val="000000" w:themeColor="text1"/>
          <w:sz w:val="24"/>
          <w:szCs w:val="24"/>
          <w14:textFill>
            <w14:solidFill>
              <w14:schemeClr w14:val="tx1"/>
            </w14:solidFill>
          </w14:textFill>
        </w:rPr>
      </w:pPr>
    </w:p>
    <w:p>
      <w:pPr>
        <w:pStyle w:val="4"/>
        <w:keepNext/>
        <w:numPr>
          <w:ilvl w:val="1"/>
          <w:numId w:val="2"/>
        </w:numPr>
        <w:tabs>
          <w:tab w:val="left" w:pos="0"/>
        </w:tabs>
        <w:spacing w:after="0" w:line="480" w:lineRule="auto"/>
        <w:ind w:left="0" w:firstLine="0"/>
        <w:contextualSpacing w:val="0"/>
        <w:rPr>
          <w:rFonts w:hint="default" w:ascii="Arial" w:hAnsi="Arial" w:cs="Arial"/>
          <w:sz w:val="24"/>
          <w:szCs w:val="24"/>
        </w:rPr>
      </w:pPr>
      <w:bookmarkStart w:id="5" w:name="_Toc29858"/>
      <w:r>
        <w:rPr>
          <w:rFonts w:hint="eastAsia" w:ascii="Arial" w:hAnsi="Arial" w:eastAsia="宋体" w:cs="Arial"/>
          <w:sz w:val="24"/>
          <w:szCs w:val="24"/>
          <w:lang w:val="en-US" w:eastAsia="zh-CN"/>
        </w:rPr>
        <w:t>Definition of innovation</w:t>
      </w:r>
      <w:bookmarkEnd w:id="5"/>
    </w:p>
    <w:p>
      <w:pPr>
        <w:rPr>
          <w:rFonts w:hint="default" w:ascii="Arial" w:hAnsi="Arial" w:cs="Arial"/>
          <w:sz w:val="24"/>
          <w:szCs w:val="24"/>
        </w:rPr>
      </w:pPr>
    </w:p>
    <w:p>
      <w:pPr>
        <w:pStyle w:val="9"/>
        <w:spacing w:line="480" w:lineRule="auto"/>
        <w:rPr>
          <w:rFonts w:hint="default" w:ascii="Arial" w:hAnsi="Arial" w:cs="Arial"/>
          <w:b w:val="0"/>
          <w:bCs/>
          <w:color w:val="000000" w:themeColor="text1"/>
          <w:sz w:val="24"/>
          <w:szCs w:val="24"/>
          <w:lang w:val="en-US" w:eastAsia="zh-CN"/>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Innovation in modern society has received extremely extensive attention in all aspects. With increasing attention to innovation, experts and scholars have also defined innovation differently. Vakola and Rezgui (2000) define innovation as a new idea, product or process, system or device that is perceived by an individual, a group of people or enterprises, an entire industry or society. Bessant and Tidd (200</w:t>
      </w:r>
      <w:r>
        <w:rPr>
          <w:rFonts w:hint="eastAsia" w:ascii="Arial" w:hAnsi="Arial" w:eastAsia="宋体" w:cs="Arial"/>
          <w:b w:val="0"/>
          <w:bCs/>
          <w:color w:val="000000" w:themeColor="text1"/>
          <w:sz w:val="24"/>
          <w:szCs w:val="24"/>
          <w:lang w:val="en-US" w:eastAsia="zh-CN"/>
          <w14:textFill>
            <w14:solidFill>
              <w14:schemeClr w14:val="tx1"/>
            </w14:solidFill>
          </w14:textFill>
        </w:rPr>
        <w:t>9</w:t>
      </w:r>
      <w:r>
        <w:rPr>
          <w:rFonts w:hint="default" w:ascii="Arial" w:hAnsi="Arial" w:cs="Arial"/>
          <w:b w:val="0"/>
          <w:bCs/>
          <w:color w:val="000000" w:themeColor="text1"/>
          <w:sz w:val="24"/>
          <w:szCs w:val="24"/>
          <w14:textFill>
            <w14:solidFill>
              <w14:schemeClr w14:val="tx1"/>
            </w14:solidFill>
          </w14:textFill>
        </w:rPr>
        <w:t>) define innovation as the process of turning new ideas into useful practices and using them, just like new products, processes, and services. There are four phases of innovation: generating new ideas, choosing the best ideas, implementing them, and getting the benefits. This article focuses on marketing innovation as a kind of innovation. Traditional innovation research focuses on products and services (Peterson, 1972), but recent research covers a range of products, services, processes, and organizations and covers a wide range of innovation types including technology (Pratali, 2003), strategy (Turock, 2001) ), Organization (Salavou et al., 2004) and management. The newly added part is actually related to marketing innovation, which will be explained further below.</w:t>
      </w:r>
    </w:p>
    <w:p>
      <w:pPr>
        <w:pStyle w:val="9"/>
        <w:spacing w:line="480" w:lineRule="auto"/>
        <w:ind w:left="0" w:leftChars="0" w:firstLine="0" w:firstLineChars="0"/>
        <w:rPr>
          <w:rFonts w:hint="default" w:ascii="Arial" w:hAnsi="Arial" w:cs="Arial"/>
          <w:sz w:val="24"/>
          <w:szCs w:val="24"/>
        </w:rPr>
      </w:pPr>
    </w:p>
    <w:p>
      <w:pPr>
        <w:pStyle w:val="9"/>
        <w:spacing w:line="480" w:lineRule="auto"/>
        <w:rPr>
          <w:rFonts w:hint="default" w:ascii="Arial" w:hAnsi="Arial" w:cs="Arial"/>
          <w:b/>
          <w:color w:val="FF0000"/>
          <w:sz w:val="24"/>
          <w:szCs w:val="24"/>
        </w:rPr>
        <w:sectPr>
          <w:headerReference r:id="rId8" w:type="first"/>
          <w:footerReference r:id="rId10" w:type="first"/>
          <w:headerReference r:id="rId7" w:type="default"/>
          <w:footerReference r:id="rId9" w:type="default"/>
          <w:pgSz w:w="11906" w:h="16838"/>
          <w:pgMar w:top="1440" w:right="1440" w:bottom="1440" w:left="1440" w:header="567" w:footer="567" w:gutter="0"/>
          <w:pgNumType w:fmt="decimal" w:start="1"/>
          <w:cols w:space="708" w:num="1"/>
          <w:titlePg/>
          <w:docGrid w:linePitch="360" w:charSpace="0"/>
        </w:sectPr>
      </w:pPr>
    </w:p>
    <w:p>
      <w:pPr>
        <w:pStyle w:val="2"/>
        <w:keepNext/>
        <w:numPr>
          <w:ilvl w:val="0"/>
          <w:numId w:val="2"/>
        </w:numPr>
        <w:tabs>
          <w:tab w:val="left" w:pos="0"/>
        </w:tabs>
        <w:spacing w:after="0" w:line="480" w:lineRule="auto"/>
        <w:ind w:left="851" w:hanging="851"/>
        <w:contextualSpacing w:val="0"/>
        <w:rPr>
          <w:rFonts w:hint="default" w:ascii="Arial" w:hAnsi="Arial" w:eastAsia="Times New Roman" w:cs="Arial"/>
          <w:bCs/>
          <w:sz w:val="24"/>
          <w:szCs w:val="24"/>
        </w:rPr>
      </w:pPr>
      <w:bookmarkStart w:id="6" w:name="_Toc28312"/>
      <w:r>
        <w:rPr>
          <w:rFonts w:hint="default" w:ascii="Arial" w:hAnsi="Arial" w:eastAsia="Times New Roman" w:cs="Arial"/>
          <w:bCs/>
          <w:sz w:val="24"/>
          <w:szCs w:val="24"/>
        </w:rPr>
        <w:t>Main Body</w:t>
      </w:r>
      <w:bookmarkEnd w:id="6"/>
    </w:p>
    <w:p>
      <w:pPr>
        <w:pStyle w:val="9"/>
        <w:spacing w:line="480" w:lineRule="auto"/>
        <w:ind w:left="0" w:leftChars="0" w:firstLine="0" w:firstLineChars="0"/>
        <w:rPr>
          <w:rFonts w:hint="default" w:ascii="Arial" w:hAnsi="Arial" w:cs="Arial"/>
          <w:b/>
          <w:color w:val="FF0000"/>
          <w:sz w:val="24"/>
          <w:szCs w:val="24"/>
        </w:rPr>
      </w:pPr>
    </w:p>
    <w:p>
      <w:pPr>
        <w:pStyle w:val="4"/>
        <w:keepNext/>
        <w:numPr>
          <w:ilvl w:val="1"/>
          <w:numId w:val="2"/>
        </w:numPr>
        <w:tabs>
          <w:tab w:val="left" w:pos="0"/>
        </w:tabs>
        <w:spacing w:after="0" w:line="480" w:lineRule="auto"/>
        <w:ind w:left="0" w:firstLine="0"/>
        <w:contextualSpacing w:val="0"/>
        <w:rPr>
          <w:rFonts w:hint="default" w:ascii="Arial" w:hAnsi="Arial" w:eastAsia="Times New Roman" w:cs="Arial"/>
          <w:bCs/>
          <w:iCs/>
          <w:sz w:val="24"/>
          <w:szCs w:val="24"/>
        </w:rPr>
      </w:pPr>
      <w:bookmarkStart w:id="7" w:name="_Toc3894"/>
      <w:r>
        <w:rPr>
          <w:rFonts w:hint="eastAsia" w:ascii="Arial" w:hAnsi="Arial" w:eastAsia="宋体" w:cs="Arial"/>
          <w:bCs/>
          <w:iCs/>
          <w:sz w:val="24"/>
          <w:szCs w:val="24"/>
          <w:lang w:val="en-US" w:eastAsia="zh-CN"/>
        </w:rPr>
        <w:t>Marketing innovation</w:t>
      </w:r>
      <w:bookmarkEnd w:id="7"/>
    </w:p>
    <w:p>
      <w:pPr>
        <w:pStyle w:val="9"/>
        <w:spacing w:line="480" w:lineRule="auto"/>
        <w:rPr>
          <w:rFonts w:hint="default" w:ascii="Arial" w:hAnsi="Arial" w:cs="Arial"/>
          <w:b/>
          <w:bCs w:val="0"/>
          <w:color w:val="000000" w:themeColor="text1"/>
          <w:sz w:val="24"/>
          <w:szCs w:val="24"/>
          <w14:textFill>
            <w14:solidFill>
              <w14:schemeClr w14:val="tx1"/>
            </w14:solidFill>
          </w14:textFill>
        </w:rPr>
      </w:pPr>
      <w:r>
        <w:rPr>
          <w:rFonts w:hint="default" w:ascii="Arial" w:hAnsi="Arial" w:cs="Arial"/>
          <w:b/>
          <w:bCs w:val="0"/>
          <w:color w:val="000000" w:themeColor="text1"/>
          <w:sz w:val="24"/>
          <w:szCs w:val="24"/>
          <w14:textFill>
            <w14:solidFill>
              <w14:schemeClr w14:val="tx1"/>
            </w14:solidFill>
          </w14:textFill>
        </w:rPr>
        <w:t xml:space="preserve"> </w:t>
      </w: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 xml:space="preserve">Since the 1990s, there have been endless explanations about marketing innovation, which can be roughly divided into two groups. Some people think that marketing innovation is actually a kind of innovation (Halpern, N. 2010). Simply put, as long as something new is introduced, it's innovation. Therefore, marketing innovation is a kind of innovation. In this regard, they believe that marketing innovation involves all practices of the sales, marketing and sales process of developing new products or services. Marketing innovation is the adoption of new marketing methods that have a significant impact on the design or packaging, installation, promotion or pricing of products(Zuñiga-Collazos, A., &amp; Castillo-Palacio, M. 2016). In fact, it is to sell the company's products or services to customers in a new way. </w:t>
      </w:r>
    </w:p>
    <w:p>
      <w:pPr>
        <w:pStyle w:val="9"/>
        <w:spacing w:line="480" w:lineRule="auto"/>
        <w:rPr>
          <w:rFonts w:hint="default" w:ascii="Arial" w:hAnsi="Arial" w:cs="Arial"/>
          <w:b w:val="0"/>
          <w:bCs/>
          <w:color w:val="000000" w:themeColor="text1"/>
          <w:sz w:val="24"/>
          <w:szCs w:val="24"/>
          <w14:textFill>
            <w14:solidFill>
              <w14:schemeClr w14:val="tx1"/>
            </w14:solidFill>
          </w14:textFill>
        </w:rPr>
      </w:pP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But others think that marketing innovation does not belong to innovation (Weizhen, Y. 2009). From the perspective of supply and demand, innovation means changing the resource output of manufacturers, and new resources can improve customer satisfaction. In other words, innovation should close the gap between the products provided by manufacturers and the market demand. Therefore, the starting point of marketing innovation is to take market demand as the guide and attach importance to consumer demand. Mingda</w:t>
      </w:r>
      <w:r>
        <w:rPr>
          <w:rFonts w:hint="eastAsia" w:ascii="Arial" w:hAnsi="Arial" w:eastAsia="宋体" w:cs="Arial"/>
          <w:b w:val="0"/>
          <w:bCs/>
          <w:color w:val="000000" w:themeColor="text1"/>
          <w:sz w:val="24"/>
          <w:szCs w:val="24"/>
          <w:lang w:val="en-US" w:eastAsia="zh-CN"/>
          <w14:textFill>
            <w14:solidFill>
              <w14:schemeClr w14:val="tx1"/>
            </w14:solidFill>
          </w14:textFill>
        </w:rPr>
        <w:t xml:space="preserve"> C (2005)</w:t>
      </w:r>
      <w:r>
        <w:rPr>
          <w:rFonts w:hint="default" w:ascii="Arial" w:hAnsi="Arial" w:cs="Arial"/>
          <w:b w:val="0"/>
          <w:bCs/>
          <w:color w:val="000000" w:themeColor="text1"/>
          <w:sz w:val="24"/>
          <w:szCs w:val="24"/>
          <w14:textFill>
            <w14:solidFill>
              <w14:schemeClr w14:val="tx1"/>
            </w14:solidFill>
          </w14:textFill>
        </w:rPr>
        <w:t xml:space="preserve"> defines marketing innovation as organizing and creating novel products and marketing process, which makes it have market novelty value and meet the potential needs of customers. It defines marketing innovation as concrete, clear and systematic creative behavior </w:t>
      </w:r>
      <w:r>
        <w:rPr>
          <w:rFonts w:hint="eastAsia" w:ascii="Arial" w:hAnsi="Arial" w:eastAsia="宋体" w:cs="Arial"/>
          <w:b w:val="0"/>
          <w:bCs/>
          <w:color w:val="000000" w:themeColor="text1"/>
          <w:sz w:val="24"/>
          <w:szCs w:val="24"/>
          <w:lang w:val="en-US" w:eastAsia="zh-CN"/>
          <w14:textFill>
            <w14:solidFill>
              <w14:schemeClr w14:val="tx1"/>
            </w14:solidFill>
          </w14:textFill>
        </w:rPr>
        <w:t>(</w:t>
      </w:r>
      <w:r>
        <w:rPr>
          <w:rFonts w:hint="default" w:ascii="Arial" w:hAnsi="Arial" w:cs="Arial"/>
          <w:b w:val="0"/>
          <w:bCs/>
          <w:color w:val="000000" w:themeColor="text1"/>
          <w:sz w:val="24"/>
          <w:szCs w:val="24"/>
          <w14:textFill>
            <w14:solidFill>
              <w14:schemeClr w14:val="tx1"/>
            </w14:solidFill>
          </w14:textFill>
        </w:rPr>
        <w:t xml:space="preserve">Chen L. 2005). In the process of marketing management, it refers to the introduction and application of new marketing concepts, marketing organizations and marketing technologies to enable enterprises to innovate in marketing concepts, marketing strategies, marketing methods and marketing practices </w:t>
      </w:r>
      <w:r>
        <w:rPr>
          <w:rFonts w:hint="eastAsia" w:ascii="Arial" w:hAnsi="Arial" w:eastAsia="宋体" w:cs="Arial"/>
          <w:b w:val="0"/>
          <w:bCs/>
          <w:color w:val="000000" w:themeColor="text1"/>
          <w:sz w:val="24"/>
          <w:szCs w:val="24"/>
          <w:lang w:val="en-US" w:eastAsia="zh-CN"/>
          <w14:textFill>
            <w14:solidFill>
              <w14:schemeClr w14:val="tx1"/>
            </w14:solidFill>
          </w14:textFill>
        </w:rPr>
        <w:t>(</w:t>
      </w:r>
      <w:r>
        <w:rPr>
          <w:rFonts w:hint="default" w:ascii="Arial" w:hAnsi="Arial" w:cs="Arial"/>
          <w:b w:val="0"/>
          <w:bCs/>
          <w:color w:val="000000" w:themeColor="text1"/>
          <w:sz w:val="24"/>
          <w:szCs w:val="24"/>
          <w14:textFill>
            <w14:solidFill>
              <w14:schemeClr w14:val="tx1"/>
            </w14:solidFill>
          </w14:textFill>
        </w:rPr>
        <w:t xml:space="preserve">Afuah, A. 2003). All these are the process of making customers and society obtain higher satisfaction. </w:t>
      </w:r>
    </w:p>
    <w:p>
      <w:pPr>
        <w:pStyle w:val="9"/>
        <w:spacing w:line="480" w:lineRule="auto"/>
        <w:rPr>
          <w:rFonts w:hint="default" w:ascii="Arial" w:hAnsi="Arial" w:cs="Arial"/>
          <w:b w:val="0"/>
          <w:bCs/>
          <w:color w:val="000000" w:themeColor="text1"/>
          <w:sz w:val="24"/>
          <w:szCs w:val="24"/>
          <w14:textFill>
            <w14:solidFill>
              <w14:schemeClr w14:val="tx1"/>
            </w14:solidFill>
          </w14:textFill>
        </w:rPr>
      </w:pP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To sum up, marketing innovation and innovation are inseparable. In fact, marketing innovation is to create anything new to achieve good marketing effect in the process of production, packaging, channel and publicity.</w:t>
      </w:r>
    </w:p>
    <w:p>
      <w:pPr>
        <w:pStyle w:val="9"/>
        <w:spacing w:line="480" w:lineRule="auto"/>
        <w:rPr>
          <w:rFonts w:hint="default" w:ascii="Arial" w:hAnsi="Arial" w:cs="Arial"/>
          <w:b/>
          <w:color w:val="000000" w:themeColor="text1"/>
          <w:sz w:val="24"/>
          <w:szCs w:val="24"/>
          <w:lang w:val="en-US" w:eastAsia="zh-CN"/>
          <w14:textFill>
            <w14:solidFill>
              <w14:schemeClr w14:val="tx1"/>
            </w14:solidFill>
          </w14:textFill>
        </w:rPr>
      </w:pPr>
    </w:p>
    <w:p>
      <w:pPr>
        <w:pStyle w:val="4"/>
        <w:keepNext/>
        <w:numPr>
          <w:ilvl w:val="1"/>
          <w:numId w:val="2"/>
        </w:numPr>
        <w:tabs>
          <w:tab w:val="left" w:pos="0"/>
        </w:tabs>
        <w:spacing w:after="0" w:line="480" w:lineRule="auto"/>
        <w:ind w:left="0" w:firstLine="0"/>
        <w:contextualSpacing w:val="0"/>
        <w:rPr>
          <w:rFonts w:hint="default" w:ascii="Arial" w:hAnsi="Arial" w:eastAsia="Times New Roman" w:cs="Arial"/>
          <w:bCs/>
          <w:iCs/>
          <w:sz w:val="24"/>
          <w:szCs w:val="24"/>
        </w:rPr>
      </w:pPr>
      <w:bookmarkStart w:id="8" w:name="_Toc9809"/>
      <w:r>
        <w:rPr>
          <w:rFonts w:hint="eastAsia" w:ascii="Arial" w:hAnsi="Arial" w:eastAsia="宋体" w:cs="Arial"/>
          <w:bCs/>
          <w:iCs/>
          <w:sz w:val="24"/>
          <w:szCs w:val="24"/>
          <w:lang w:val="en-US" w:eastAsia="zh-CN"/>
        </w:rPr>
        <w:t>Implementation of marketing innovation</w:t>
      </w:r>
      <w:bookmarkEnd w:id="8"/>
    </w:p>
    <w:p>
      <w:pPr>
        <w:pStyle w:val="9"/>
        <w:spacing w:line="480" w:lineRule="auto"/>
        <w:rPr>
          <w:rFonts w:hint="default" w:ascii="Arial" w:hAnsi="Arial" w:cs="Arial"/>
          <w:b w:val="0"/>
          <w:bCs/>
          <w:color w:val="000000" w:themeColor="text1"/>
          <w:sz w:val="24"/>
          <w:szCs w:val="24"/>
          <w14:textFill>
            <w14:solidFill>
              <w14:schemeClr w14:val="tx1"/>
            </w14:solidFill>
          </w14:textFill>
        </w:rPr>
      </w:pP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 xml:space="preserve">L'Oreal is a dream factory of beauty, whose innovation mainly focuses on the production technology, packaging, ingredients and other aspects of products. But with the progress of science and technology, in order to shorten the distance between customers and improve customer satisfaction, L'Oreal also focuses on artificial intelligence software. This article mainly discusses how L'Oreal achieves marketing innovation from product packaging and artificial intelligence software.   </w:t>
      </w: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 xml:space="preserve">         </w:t>
      </w: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 xml:space="preserve">Alternatives to plastic packaging            </w:t>
      </w: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 xml:space="preserve">As early as 2007, L'Oreal has been constantly improving its packaging, but the technology at that time was not perfect, so it was just an idea to replace plastic with paper. Through joint efforts with several companies, L'Oreal finally announced in October 2019 that it would replace plastic packaging with paper (L'Oreal, 2019). This breakthrough innovation will enable L'Oreal's brands to replace most of the plastics currently used in their tubes with new bio based and certified paper materials (L'Oreal, 2019). Life cycle analysis will assess the environmental benefits of this innovation( Life cycle analysis is the most advanced tool for comprehensive and multi-standard assessment of environmental impact). If it can pass the test in April 2020, L'Oreal can release the first batch of models to the market (L'Oreal, 2019). This is a huge breakthrough for the beauty industry, so that L'Oreal will improve the company's image. For customers, some environmentalists will be more willing to buy L'Oreal products, because it seems to them to contribute to the environment. But for ordinary customers, if the change of packaging materials does not affect the substantial increase of the overall price, they will also be happy, so in the process of this innovation project, L'Oreal needs to pay attention to the balance of pricing.            </w:t>
      </w:r>
    </w:p>
    <w:p>
      <w:pPr>
        <w:pStyle w:val="9"/>
        <w:spacing w:line="480" w:lineRule="auto"/>
        <w:rPr>
          <w:rFonts w:hint="default" w:ascii="Arial" w:hAnsi="Arial" w:cs="Arial"/>
          <w:b w:val="0"/>
          <w:bCs/>
          <w:color w:val="000000" w:themeColor="text1"/>
          <w:sz w:val="24"/>
          <w:szCs w:val="24"/>
          <w14:textFill>
            <w14:solidFill>
              <w14:schemeClr w14:val="tx1"/>
            </w14:solidFill>
          </w14:textFill>
        </w:rPr>
      </w:pP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 xml:space="preserve">Artificial intelligence software            </w:t>
      </w: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L'Oreal recently launched a digital skin diagnostic instrument for consumers. This new technology is based on the artificial intelligence algorithm developed by modiface, and nutrition is provided by L'Oréal's skin aging expertise and photo database. Through in-depth learning, the algorithm has been trained on 6000 clinical images from L'Oreal R &amp; I assessment and knowledge research using skin aging atlas, and then applied to three groups of women (Asian, white, and African American) under four different lighting conditions (L'Oreal, 2019). The results developed by dermatologists have achieved high skin assessment accuracy. In the case of different facial expressions and photo shooting conditions used by consumers, accurate results can be obtained. The technology can detect and analyze seven signs of aging, and women find their own personalized skin aging matrix, skin strength and action focus. Then everyone will receive a tailored daily care program to address their specific skin priorities (L'Oreal, 2019). This kind of service is useful for customers, not everyone is an expert in dermatology, most customers do not know their skin condition, therefore, choosing which product to buy is a huge challenge for most people. To a certain extent, the project provides reference for these customers, and at the same time achieves the goal of promoting products.</w:t>
      </w:r>
    </w:p>
    <w:p>
      <w:pPr>
        <w:rPr>
          <w:rFonts w:hint="default" w:ascii="Arial" w:hAnsi="Arial" w:eastAsia="宋体" w:cs="Arial"/>
          <w:bCs/>
          <w:iCs/>
          <w:sz w:val="24"/>
          <w:szCs w:val="24"/>
          <w:lang w:val="en-US" w:eastAsia="zh-CN"/>
        </w:rPr>
      </w:pPr>
    </w:p>
    <w:p>
      <w:pPr>
        <w:rPr>
          <w:rFonts w:hint="default" w:ascii="Arial" w:hAnsi="Arial" w:eastAsia="宋体" w:cs="Arial"/>
          <w:bCs/>
          <w:iCs/>
          <w:sz w:val="24"/>
          <w:szCs w:val="24"/>
          <w:lang w:val="en-US" w:eastAsia="zh-CN"/>
        </w:rPr>
      </w:pPr>
    </w:p>
    <w:p>
      <w:pPr>
        <w:pStyle w:val="4"/>
        <w:keepNext/>
        <w:numPr>
          <w:ilvl w:val="1"/>
          <w:numId w:val="2"/>
        </w:numPr>
        <w:tabs>
          <w:tab w:val="left" w:pos="0"/>
        </w:tabs>
        <w:spacing w:after="0" w:line="480" w:lineRule="auto"/>
        <w:ind w:left="0" w:firstLine="0"/>
        <w:contextualSpacing w:val="0"/>
        <w:rPr>
          <w:rFonts w:hint="default" w:ascii="Arial" w:hAnsi="Arial" w:eastAsia="Times New Roman" w:cs="Arial"/>
          <w:bCs/>
          <w:iCs/>
          <w:sz w:val="24"/>
          <w:szCs w:val="24"/>
        </w:rPr>
      </w:pPr>
      <w:bookmarkStart w:id="9" w:name="_Toc18641"/>
      <w:r>
        <w:rPr>
          <w:rFonts w:hint="default" w:ascii="Arial" w:hAnsi="Arial" w:eastAsia="Times New Roman" w:cs="Arial"/>
          <w:bCs/>
          <w:iCs/>
          <w:sz w:val="24"/>
          <w:szCs w:val="24"/>
        </w:rPr>
        <w:t xml:space="preserve">Advantages &amp; Disadvantages of the </w:t>
      </w:r>
      <w:r>
        <w:rPr>
          <w:rFonts w:hint="eastAsia" w:ascii="Arial" w:hAnsi="Arial" w:eastAsia="宋体" w:cs="Arial"/>
          <w:bCs/>
          <w:iCs/>
          <w:sz w:val="24"/>
          <w:szCs w:val="24"/>
          <w:lang w:val="en-US" w:eastAsia="zh-CN"/>
        </w:rPr>
        <w:t>issue</w:t>
      </w:r>
      <w:bookmarkEnd w:id="9"/>
    </w:p>
    <w:p>
      <w:pPr>
        <w:pStyle w:val="9"/>
        <w:spacing w:line="480" w:lineRule="auto"/>
        <w:rPr>
          <w:rFonts w:hint="default" w:ascii="Arial" w:hAnsi="Arial" w:cs="Arial"/>
          <w:b/>
          <w:color w:val="FF0000"/>
          <w:sz w:val="24"/>
          <w:szCs w:val="24"/>
        </w:rPr>
      </w:pPr>
    </w:p>
    <w:p>
      <w:pPr>
        <w:pStyle w:val="9"/>
        <w:spacing w:line="480" w:lineRule="auto"/>
        <w:rPr>
          <w:rFonts w:hint="default" w:ascii="Arial" w:hAnsi="Arial" w:eastAsia="宋体" w:cs="Arial"/>
          <w:b/>
          <w:color w:val="000000" w:themeColor="text1"/>
          <w:sz w:val="24"/>
          <w:szCs w:val="24"/>
          <w:lang w:val="en-US" w:eastAsia="zh-CN"/>
          <w14:textFill>
            <w14:solidFill>
              <w14:schemeClr w14:val="tx1"/>
            </w14:solidFill>
          </w14:textFill>
        </w:rPr>
      </w:pPr>
      <w:r>
        <w:rPr>
          <w:rFonts w:hint="default" w:ascii="Arial" w:hAnsi="Arial" w:eastAsia="宋体" w:cs="Arial"/>
          <w:b/>
          <w:color w:val="000000" w:themeColor="text1"/>
          <w:sz w:val="24"/>
          <w:szCs w:val="24"/>
          <w:lang w:val="en-US" w:eastAsia="zh-CN"/>
          <w14:textFill>
            <w14:solidFill>
              <w14:schemeClr w14:val="tx1"/>
            </w14:solidFill>
          </w14:textFill>
        </w:rPr>
        <w:t>3.</w:t>
      </w:r>
      <w:r>
        <w:rPr>
          <w:rFonts w:hint="eastAsia" w:ascii="Arial" w:hAnsi="Arial" w:eastAsia="宋体" w:cs="Arial"/>
          <w:b/>
          <w:color w:val="000000" w:themeColor="text1"/>
          <w:sz w:val="24"/>
          <w:szCs w:val="24"/>
          <w:lang w:val="en-US" w:eastAsia="zh-CN"/>
          <w14:textFill>
            <w14:solidFill>
              <w14:schemeClr w14:val="tx1"/>
            </w14:solidFill>
          </w14:textFill>
        </w:rPr>
        <w:t>3</w:t>
      </w:r>
      <w:r>
        <w:rPr>
          <w:rFonts w:hint="default" w:ascii="Arial" w:hAnsi="Arial" w:eastAsia="宋体" w:cs="Arial"/>
          <w:b/>
          <w:color w:val="000000" w:themeColor="text1"/>
          <w:sz w:val="24"/>
          <w:szCs w:val="24"/>
          <w:lang w:val="en-US" w:eastAsia="zh-CN"/>
          <w14:textFill>
            <w14:solidFill>
              <w14:schemeClr w14:val="tx1"/>
            </w14:solidFill>
          </w14:textFill>
        </w:rPr>
        <w:t xml:space="preserve">.1 Advantages of </w:t>
      </w:r>
      <w:r>
        <w:rPr>
          <w:rFonts w:hint="eastAsia" w:ascii="Arial" w:hAnsi="Arial" w:eastAsia="宋体" w:cs="Arial"/>
          <w:b/>
          <w:color w:val="000000" w:themeColor="text1"/>
          <w:sz w:val="24"/>
          <w:szCs w:val="24"/>
          <w:lang w:val="en-US" w:eastAsia="zh-CN"/>
          <w14:textFill>
            <w14:solidFill>
              <w14:schemeClr w14:val="tx1"/>
            </w14:solidFill>
          </w14:textFill>
        </w:rPr>
        <w:t>marketing innovation</w:t>
      </w:r>
    </w:p>
    <w:p>
      <w:pPr>
        <w:pStyle w:val="9"/>
        <w:spacing w:line="480" w:lineRule="auto"/>
        <w:rPr>
          <w:rFonts w:hint="default" w:ascii="Arial" w:hAnsi="Arial" w:eastAsia="宋体" w:cs="Arial"/>
          <w:b/>
          <w:color w:val="000000" w:themeColor="text1"/>
          <w:sz w:val="24"/>
          <w:szCs w:val="24"/>
          <w:lang w:val="en-US" w:eastAsia="zh-CN"/>
          <w14:textFill>
            <w14:solidFill>
              <w14:schemeClr w14:val="tx1"/>
            </w14:solidFill>
          </w14:textFill>
        </w:rPr>
      </w:pP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default" w:ascii="Arial" w:hAnsi="Arial" w:eastAsia="宋体" w:cs="Arial"/>
          <w:b w:val="0"/>
          <w:bCs/>
          <w:color w:val="000000" w:themeColor="text1"/>
          <w:sz w:val="24"/>
          <w:szCs w:val="24"/>
          <w:lang w:val="en-US" w:eastAsia="zh-CN"/>
          <w14:textFill>
            <w14:solidFill>
              <w14:schemeClr w14:val="tx1"/>
            </w14:solidFill>
          </w14:textFill>
        </w:rPr>
        <w:t>Improve corporate image</w:t>
      </w: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default" w:ascii="Arial" w:hAnsi="Arial" w:eastAsia="宋体" w:cs="Arial"/>
          <w:b w:val="0"/>
          <w:bCs/>
          <w:color w:val="000000" w:themeColor="text1"/>
          <w:sz w:val="24"/>
          <w:szCs w:val="24"/>
          <w:lang w:val="en-US" w:eastAsia="zh-CN"/>
          <w14:textFill>
            <w14:solidFill>
              <w14:schemeClr w14:val="tx1"/>
            </w14:solidFill>
          </w14:textFill>
        </w:rPr>
        <w:t xml:space="preserve">For enterprises, marketing innovation is actually an important way to improve the corporate image. Like </w:t>
      </w:r>
      <w:r>
        <w:rPr>
          <w:rFonts w:hint="eastAsia" w:ascii="Arial" w:hAnsi="Arial" w:eastAsia="宋体" w:cs="Arial"/>
          <w:b w:val="0"/>
          <w:bCs/>
          <w:color w:val="000000" w:themeColor="text1"/>
          <w:sz w:val="24"/>
          <w:szCs w:val="24"/>
          <w:lang w:val="en-US" w:eastAsia="zh-CN"/>
          <w14:textFill>
            <w14:solidFill>
              <w14:schemeClr w14:val="tx1"/>
            </w14:solidFill>
          </w14:textFill>
        </w:rPr>
        <w:t>L</w:t>
      </w:r>
      <w:r>
        <w:rPr>
          <w:rFonts w:hint="default" w:ascii="Arial" w:hAnsi="Arial" w:eastAsia="宋体" w:cs="Arial"/>
          <w:b w:val="0"/>
          <w:bCs/>
          <w:color w:val="000000" w:themeColor="text1"/>
          <w:sz w:val="24"/>
          <w:szCs w:val="24"/>
          <w:lang w:val="en-US" w:eastAsia="zh-CN"/>
          <w14:textFill>
            <w14:solidFill>
              <w14:schemeClr w14:val="tx1"/>
            </w14:solidFill>
          </w14:textFill>
        </w:rPr>
        <w:t>’</w:t>
      </w:r>
      <w:r>
        <w:rPr>
          <w:rFonts w:hint="eastAsia" w:ascii="Arial" w:hAnsi="Arial" w:eastAsia="宋体" w:cs="Arial"/>
          <w:b w:val="0"/>
          <w:bCs/>
          <w:color w:val="000000" w:themeColor="text1"/>
          <w:sz w:val="24"/>
          <w:szCs w:val="24"/>
          <w:lang w:val="en-US" w:eastAsia="zh-CN"/>
          <w14:textFill>
            <w14:solidFill>
              <w14:schemeClr w14:val="tx1"/>
            </w14:solidFill>
          </w14:textFill>
        </w:rPr>
        <w:t>O</w:t>
      </w:r>
      <w:r>
        <w:rPr>
          <w:rFonts w:hint="default" w:ascii="Arial" w:hAnsi="Arial" w:eastAsia="宋体" w:cs="Arial"/>
          <w:b w:val="0"/>
          <w:bCs/>
          <w:color w:val="000000" w:themeColor="text1"/>
          <w:sz w:val="24"/>
          <w:szCs w:val="24"/>
          <w:lang w:val="en-US" w:eastAsia="zh-CN"/>
          <w14:textFill>
            <w14:solidFill>
              <w14:schemeClr w14:val="tx1"/>
            </w14:solidFill>
          </w14:textFill>
        </w:rPr>
        <w:t>real mentioned above, they grasped the concept of sustainable development and environmental protection and came up with the idea of using paper instead of plastic to make cosmetics bottles. The success of this project, and other companies in the industry will also give up plastic products for competition, is very beneficial to society. As the quality of customers is higher and higher, they can naturally distinguish between good and bad corporate image. But the enterprise must not regard marketing innovation as a gimmick, such effect can only backfire.</w:t>
      </w: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default" w:ascii="Arial" w:hAnsi="Arial" w:eastAsia="宋体" w:cs="Arial"/>
          <w:b w:val="0"/>
          <w:bCs/>
          <w:color w:val="000000" w:themeColor="text1"/>
          <w:sz w:val="24"/>
          <w:szCs w:val="24"/>
          <w:lang w:val="en-US" w:eastAsia="zh-CN"/>
          <w14:textFill>
            <w14:solidFill>
              <w14:schemeClr w14:val="tx1"/>
            </w14:solidFill>
          </w14:textFill>
        </w:rPr>
        <w:t>Improve customer satisfaction</w:t>
      </w: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default" w:ascii="Arial" w:hAnsi="Arial" w:eastAsia="宋体" w:cs="Arial"/>
          <w:b w:val="0"/>
          <w:bCs/>
          <w:color w:val="000000" w:themeColor="text1"/>
          <w:sz w:val="24"/>
          <w:szCs w:val="24"/>
          <w:lang w:val="en-US" w:eastAsia="zh-CN"/>
          <w14:textFill>
            <w14:solidFill>
              <w14:schemeClr w14:val="tx1"/>
            </w14:solidFill>
          </w14:textFill>
        </w:rPr>
        <w:t xml:space="preserve">Enterprises that make innovations in marketing can win higher customer satisfaction. Whether the enterprise has developed products with new functions; </w:t>
      </w:r>
      <w:r>
        <w:rPr>
          <w:rFonts w:hint="eastAsia" w:ascii="Arial" w:hAnsi="Arial" w:eastAsia="宋体" w:cs="Arial"/>
          <w:b w:val="0"/>
          <w:bCs/>
          <w:color w:val="000000" w:themeColor="text1"/>
          <w:sz w:val="24"/>
          <w:szCs w:val="24"/>
          <w:lang w:val="en-US" w:eastAsia="zh-CN"/>
          <w14:textFill>
            <w14:solidFill>
              <w14:schemeClr w14:val="tx1"/>
            </w14:solidFill>
          </w14:textFill>
        </w:rPr>
        <w:t>o</w:t>
      </w:r>
      <w:r>
        <w:rPr>
          <w:rFonts w:hint="default" w:ascii="Arial" w:hAnsi="Arial" w:eastAsia="宋体" w:cs="Arial"/>
          <w:b w:val="0"/>
          <w:bCs/>
          <w:color w:val="000000" w:themeColor="text1"/>
          <w:sz w:val="24"/>
          <w:szCs w:val="24"/>
          <w:lang w:val="en-US" w:eastAsia="zh-CN"/>
          <w14:textFill>
            <w14:solidFill>
              <w14:schemeClr w14:val="tx1"/>
            </w14:solidFill>
          </w14:textFill>
        </w:rPr>
        <w:t xml:space="preserve">pened up new sales channels; </w:t>
      </w:r>
      <w:r>
        <w:rPr>
          <w:rFonts w:hint="eastAsia" w:ascii="Arial" w:hAnsi="Arial" w:eastAsia="宋体" w:cs="Arial"/>
          <w:b w:val="0"/>
          <w:bCs/>
          <w:color w:val="000000" w:themeColor="text1"/>
          <w:sz w:val="24"/>
          <w:szCs w:val="24"/>
          <w:lang w:val="en-US" w:eastAsia="zh-CN"/>
          <w14:textFill>
            <w14:solidFill>
              <w14:schemeClr w14:val="tx1"/>
            </w14:solidFill>
          </w14:textFill>
        </w:rPr>
        <w:t>t</w:t>
      </w:r>
      <w:r>
        <w:rPr>
          <w:rFonts w:hint="default" w:ascii="Arial" w:hAnsi="Arial" w:eastAsia="宋体" w:cs="Arial"/>
          <w:b w:val="0"/>
          <w:bCs/>
          <w:color w:val="000000" w:themeColor="text1"/>
          <w:sz w:val="24"/>
          <w:szCs w:val="24"/>
          <w:lang w:val="en-US" w:eastAsia="zh-CN"/>
          <w14:textFill>
            <w14:solidFill>
              <w14:schemeClr w14:val="tx1"/>
            </w14:solidFill>
          </w14:textFill>
        </w:rPr>
        <w:t xml:space="preserve">he use of innovative means of publicity; </w:t>
      </w:r>
      <w:r>
        <w:rPr>
          <w:rFonts w:hint="eastAsia" w:ascii="Arial" w:hAnsi="Arial" w:eastAsia="宋体" w:cs="Arial"/>
          <w:b w:val="0"/>
          <w:bCs/>
          <w:color w:val="000000" w:themeColor="text1"/>
          <w:sz w:val="24"/>
          <w:szCs w:val="24"/>
          <w:lang w:val="en-US" w:eastAsia="zh-CN"/>
          <w14:textFill>
            <w14:solidFill>
              <w14:schemeClr w14:val="tx1"/>
            </w14:solidFill>
          </w14:textFill>
        </w:rPr>
        <w:t>o</w:t>
      </w:r>
      <w:r>
        <w:rPr>
          <w:rFonts w:hint="default" w:ascii="Arial" w:hAnsi="Arial" w:eastAsia="宋体" w:cs="Arial"/>
          <w:b w:val="0"/>
          <w:bCs/>
          <w:color w:val="000000" w:themeColor="text1"/>
          <w:sz w:val="24"/>
          <w:szCs w:val="24"/>
          <w:lang w:val="en-US" w:eastAsia="zh-CN"/>
          <w14:textFill>
            <w14:solidFill>
              <w14:schemeClr w14:val="tx1"/>
            </w14:solidFill>
          </w14:textFill>
        </w:rPr>
        <w:t xml:space="preserve">r provide new services, are to meet the needs of more customers. Also take </w:t>
      </w:r>
      <w:r>
        <w:rPr>
          <w:rFonts w:hint="eastAsia" w:ascii="Arial" w:hAnsi="Arial" w:eastAsia="宋体" w:cs="Arial"/>
          <w:b w:val="0"/>
          <w:bCs/>
          <w:color w:val="000000" w:themeColor="text1"/>
          <w:sz w:val="24"/>
          <w:szCs w:val="24"/>
          <w:lang w:val="en-US" w:eastAsia="zh-CN"/>
          <w14:textFill>
            <w14:solidFill>
              <w14:schemeClr w14:val="tx1"/>
            </w14:solidFill>
          </w14:textFill>
        </w:rPr>
        <w:t>L</w:t>
      </w:r>
      <w:r>
        <w:rPr>
          <w:rFonts w:hint="default" w:ascii="Arial" w:hAnsi="Arial" w:eastAsia="宋体" w:cs="Arial"/>
          <w:b w:val="0"/>
          <w:bCs/>
          <w:color w:val="000000" w:themeColor="text1"/>
          <w:sz w:val="24"/>
          <w:szCs w:val="24"/>
          <w:lang w:val="en-US" w:eastAsia="zh-CN"/>
          <w14:textFill>
            <w14:solidFill>
              <w14:schemeClr w14:val="tx1"/>
            </w14:solidFill>
          </w14:textFill>
        </w:rPr>
        <w:t>’</w:t>
      </w:r>
      <w:r>
        <w:rPr>
          <w:rFonts w:hint="eastAsia" w:ascii="Arial" w:hAnsi="Arial" w:eastAsia="宋体" w:cs="Arial"/>
          <w:b w:val="0"/>
          <w:bCs/>
          <w:color w:val="000000" w:themeColor="text1"/>
          <w:sz w:val="24"/>
          <w:szCs w:val="24"/>
          <w:lang w:val="en-US" w:eastAsia="zh-CN"/>
          <w14:textFill>
            <w14:solidFill>
              <w14:schemeClr w14:val="tx1"/>
            </w14:solidFill>
          </w14:textFill>
        </w:rPr>
        <w:t>O</w:t>
      </w:r>
      <w:r>
        <w:rPr>
          <w:rFonts w:hint="default" w:ascii="Arial" w:hAnsi="Arial" w:eastAsia="宋体" w:cs="Arial"/>
          <w:b w:val="0"/>
          <w:bCs/>
          <w:color w:val="000000" w:themeColor="text1"/>
          <w:sz w:val="24"/>
          <w:szCs w:val="24"/>
          <w:lang w:val="en-US" w:eastAsia="zh-CN"/>
          <w14:textFill>
            <w14:solidFill>
              <w14:schemeClr w14:val="tx1"/>
            </w14:solidFill>
          </w14:textFill>
        </w:rPr>
        <w:t xml:space="preserve">real as an example. </w:t>
      </w:r>
      <w:r>
        <w:rPr>
          <w:rFonts w:hint="eastAsia" w:ascii="Arial" w:hAnsi="Arial" w:eastAsia="宋体" w:cs="Arial"/>
          <w:b w:val="0"/>
          <w:bCs/>
          <w:color w:val="000000" w:themeColor="text1"/>
          <w:sz w:val="24"/>
          <w:szCs w:val="24"/>
          <w:lang w:val="en-US" w:eastAsia="zh-CN"/>
          <w14:textFill>
            <w14:solidFill>
              <w14:schemeClr w14:val="tx1"/>
            </w14:solidFill>
          </w14:textFill>
        </w:rPr>
        <w:t>L</w:t>
      </w:r>
      <w:r>
        <w:rPr>
          <w:rFonts w:hint="default" w:ascii="Arial" w:hAnsi="Arial" w:eastAsia="宋体" w:cs="Arial"/>
          <w:b w:val="0"/>
          <w:bCs/>
          <w:color w:val="000000" w:themeColor="text1"/>
          <w:sz w:val="24"/>
          <w:szCs w:val="24"/>
          <w:lang w:val="en-US" w:eastAsia="zh-CN"/>
          <w14:textFill>
            <w14:solidFill>
              <w14:schemeClr w14:val="tx1"/>
            </w14:solidFill>
          </w14:textFill>
        </w:rPr>
        <w:t>’</w:t>
      </w:r>
      <w:r>
        <w:rPr>
          <w:rFonts w:hint="eastAsia" w:ascii="Arial" w:hAnsi="Arial" w:eastAsia="宋体" w:cs="Arial"/>
          <w:b w:val="0"/>
          <w:bCs/>
          <w:color w:val="000000" w:themeColor="text1"/>
          <w:sz w:val="24"/>
          <w:szCs w:val="24"/>
          <w:lang w:val="en-US" w:eastAsia="zh-CN"/>
          <w14:textFill>
            <w14:solidFill>
              <w14:schemeClr w14:val="tx1"/>
            </w14:solidFill>
          </w14:textFill>
        </w:rPr>
        <w:t>O</w:t>
      </w:r>
      <w:r>
        <w:rPr>
          <w:rFonts w:hint="default" w:ascii="Arial" w:hAnsi="Arial" w:eastAsia="宋体" w:cs="Arial"/>
          <w:b w:val="0"/>
          <w:bCs/>
          <w:color w:val="000000" w:themeColor="text1"/>
          <w:sz w:val="24"/>
          <w:szCs w:val="24"/>
          <w:lang w:val="en-US" w:eastAsia="zh-CN"/>
          <w14:textFill>
            <w14:solidFill>
              <w14:schemeClr w14:val="tx1"/>
            </w14:solidFill>
          </w14:textFill>
        </w:rPr>
        <w:t>real's beauty brand lancome has made a survey that most girls tend to take off their makeup when their skin is dry and peeling, so they developed lancome pure series of cosmetics to solve this problem.</w:t>
      </w:r>
    </w:p>
    <w:p>
      <w:pPr>
        <w:pStyle w:val="9"/>
        <w:spacing w:line="480" w:lineRule="auto"/>
        <w:ind w:left="0" w:leftChars="0" w:firstLine="0" w:firstLineChars="0"/>
        <w:rPr>
          <w:rFonts w:hint="default" w:ascii="Arial" w:hAnsi="Arial" w:eastAsia="宋体" w:cs="Arial"/>
          <w:b w:val="0"/>
          <w:bCs/>
          <w:color w:val="000000" w:themeColor="text1"/>
          <w:sz w:val="24"/>
          <w:szCs w:val="24"/>
          <w:lang w:val="en-US" w:eastAsia="zh-CN"/>
          <w14:textFill>
            <w14:solidFill>
              <w14:schemeClr w14:val="tx1"/>
            </w14:solidFill>
          </w14:textFill>
        </w:rPr>
      </w:pPr>
    </w:p>
    <w:p>
      <w:pPr>
        <w:pStyle w:val="9"/>
        <w:spacing w:line="480" w:lineRule="auto"/>
        <w:rPr>
          <w:rFonts w:hint="default" w:ascii="Arial" w:hAnsi="Arial" w:eastAsia="宋体" w:cs="Arial"/>
          <w:b/>
          <w:color w:val="000000" w:themeColor="text1"/>
          <w:sz w:val="24"/>
          <w:szCs w:val="24"/>
          <w:lang w:val="en-US" w:eastAsia="zh-CN"/>
          <w14:textFill>
            <w14:solidFill>
              <w14:schemeClr w14:val="tx1"/>
            </w14:solidFill>
          </w14:textFill>
        </w:rPr>
      </w:pPr>
      <w:r>
        <w:rPr>
          <w:rFonts w:hint="default" w:ascii="Arial" w:hAnsi="Arial" w:eastAsia="宋体" w:cs="Arial"/>
          <w:b/>
          <w:color w:val="000000" w:themeColor="text1"/>
          <w:sz w:val="24"/>
          <w:szCs w:val="24"/>
          <w:lang w:val="en-US" w:eastAsia="zh-CN"/>
          <w14:textFill>
            <w14:solidFill>
              <w14:schemeClr w14:val="tx1"/>
            </w14:solidFill>
          </w14:textFill>
        </w:rPr>
        <w:t>3.</w:t>
      </w:r>
      <w:r>
        <w:rPr>
          <w:rFonts w:hint="eastAsia" w:ascii="Arial" w:hAnsi="Arial" w:eastAsia="宋体" w:cs="Arial"/>
          <w:b/>
          <w:color w:val="000000" w:themeColor="text1"/>
          <w:sz w:val="24"/>
          <w:szCs w:val="24"/>
          <w:lang w:val="en-US" w:eastAsia="zh-CN"/>
          <w14:textFill>
            <w14:solidFill>
              <w14:schemeClr w14:val="tx1"/>
            </w14:solidFill>
          </w14:textFill>
        </w:rPr>
        <w:t>3</w:t>
      </w:r>
      <w:r>
        <w:rPr>
          <w:rFonts w:hint="default" w:ascii="Arial" w:hAnsi="Arial" w:eastAsia="宋体" w:cs="Arial"/>
          <w:b/>
          <w:color w:val="000000" w:themeColor="text1"/>
          <w:sz w:val="24"/>
          <w:szCs w:val="24"/>
          <w:lang w:val="en-US" w:eastAsia="zh-CN"/>
          <w14:textFill>
            <w14:solidFill>
              <w14:schemeClr w14:val="tx1"/>
            </w14:solidFill>
          </w14:textFill>
        </w:rPr>
        <w:t xml:space="preserve">.2 Disadvantages of </w:t>
      </w:r>
      <w:r>
        <w:rPr>
          <w:rFonts w:hint="eastAsia" w:ascii="Arial" w:hAnsi="Arial" w:eastAsia="宋体" w:cs="Arial"/>
          <w:b/>
          <w:color w:val="000000" w:themeColor="text1"/>
          <w:sz w:val="24"/>
          <w:szCs w:val="24"/>
          <w:lang w:val="en-US" w:eastAsia="zh-CN"/>
          <w14:textFill>
            <w14:solidFill>
              <w14:schemeClr w14:val="tx1"/>
            </w14:solidFill>
          </w14:textFill>
        </w:rPr>
        <w:t>marketing innovation</w:t>
      </w:r>
    </w:p>
    <w:p>
      <w:pPr>
        <w:pStyle w:val="9"/>
        <w:spacing w:line="480" w:lineRule="auto"/>
        <w:rPr>
          <w:rFonts w:hint="default" w:ascii="Arial" w:hAnsi="Arial" w:eastAsia="宋体" w:cs="Arial"/>
          <w:b/>
          <w:color w:val="000000" w:themeColor="text1"/>
          <w:sz w:val="24"/>
          <w:szCs w:val="24"/>
          <w:lang w:val="en-US" w:eastAsia="zh-CN"/>
          <w14:textFill>
            <w14:solidFill>
              <w14:schemeClr w14:val="tx1"/>
            </w14:solidFill>
          </w14:textFill>
        </w:rPr>
      </w:pP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eastAsia" w:ascii="Arial" w:hAnsi="Arial" w:eastAsia="宋体" w:cs="Arial"/>
          <w:b w:val="0"/>
          <w:bCs/>
          <w:color w:val="000000" w:themeColor="text1"/>
          <w:sz w:val="24"/>
          <w:szCs w:val="24"/>
          <w:lang w:val="en-US" w:eastAsia="zh-CN"/>
          <w14:textFill>
            <w14:solidFill>
              <w14:schemeClr w14:val="tx1"/>
            </w14:solidFill>
          </w14:textFill>
        </w:rPr>
        <w:t>Increase c</w:t>
      </w:r>
      <w:r>
        <w:rPr>
          <w:rFonts w:hint="default" w:ascii="Arial" w:hAnsi="Arial" w:eastAsia="宋体" w:cs="Arial"/>
          <w:b w:val="0"/>
          <w:bCs/>
          <w:color w:val="000000" w:themeColor="text1"/>
          <w:sz w:val="24"/>
          <w:szCs w:val="24"/>
          <w:lang w:val="en-US" w:eastAsia="zh-CN"/>
          <w14:textFill>
            <w14:solidFill>
              <w14:schemeClr w14:val="tx1"/>
            </w14:solidFill>
          </w14:textFill>
        </w:rPr>
        <w:t>ost</w:t>
      </w: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default" w:ascii="Arial" w:hAnsi="Arial" w:eastAsia="宋体" w:cs="Arial"/>
          <w:b w:val="0"/>
          <w:bCs/>
          <w:color w:val="000000" w:themeColor="text1"/>
          <w:sz w:val="24"/>
          <w:szCs w:val="24"/>
          <w:lang w:val="en-US" w:eastAsia="zh-CN"/>
          <w14:textFill>
            <w14:solidFill>
              <w14:schemeClr w14:val="tx1"/>
            </w14:solidFill>
          </w14:textFill>
        </w:rPr>
        <w:t>Cost is not a new risk in innovation. But this is indeed a big problem. This shouldn't be too much of a problem for many large companies, because they can afford these costs. But for small and medium-sized enterprises, if the project exceeds the budget, there is a general risk of project termination</w:t>
      </w:r>
      <w:r>
        <w:rPr>
          <w:rFonts w:hint="eastAsia" w:ascii="Arial" w:hAnsi="Arial" w:eastAsia="宋体" w:cs="Arial"/>
          <w:b w:val="0"/>
          <w:bCs/>
          <w:color w:val="000000" w:themeColor="text1"/>
          <w:sz w:val="24"/>
          <w:szCs w:val="24"/>
          <w:lang w:val="en-US" w:eastAsia="zh-CN"/>
          <w14:textFill>
            <w14:solidFill>
              <w14:schemeClr w14:val="tx1"/>
            </w14:solidFill>
          </w14:textFill>
        </w:rPr>
        <w:t xml:space="preserve"> (</w:t>
      </w:r>
      <w:r>
        <w:rPr>
          <w:rFonts w:hint="default" w:ascii="Arial" w:hAnsi="Arial" w:eastAsia="宋体" w:cs="Arial"/>
          <w:b w:val="0"/>
          <w:bCs/>
          <w:color w:val="000000" w:themeColor="text1"/>
          <w:sz w:val="24"/>
          <w:szCs w:val="24"/>
          <w:lang w:val="en-US" w:eastAsia="zh-CN"/>
          <w14:textFill>
            <w14:solidFill>
              <w14:schemeClr w14:val="tx1"/>
            </w14:solidFill>
          </w14:textFill>
        </w:rPr>
        <w:t>Pang, X., &amp; Qu, Y. 2010). Therefore, it is necessary to calculate the cost carefully and make good preparations before the implementation of the project. It is also important to find ways to reduce costs during implementation.</w:t>
      </w: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default" w:ascii="Arial" w:hAnsi="Arial" w:eastAsia="宋体" w:cs="Arial"/>
          <w:b w:val="0"/>
          <w:bCs/>
          <w:color w:val="000000" w:themeColor="text1"/>
          <w:sz w:val="24"/>
          <w:szCs w:val="24"/>
          <w:lang w:val="en-US" w:eastAsia="zh-CN"/>
          <w14:textFill>
            <w14:solidFill>
              <w14:schemeClr w14:val="tx1"/>
            </w14:solidFill>
          </w14:textFill>
        </w:rPr>
        <w:t>Market uncertainty</w:t>
      </w: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default" w:ascii="Arial" w:hAnsi="Arial" w:eastAsia="宋体" w:cs="Arial"/>
          <w:b w:val="0"/>
          <w:bCs/>
          <w:color w:val="000000" w:themeColor="text1"/>
          <w:sz w:val="24"/>
          <w:szCs w:val="24"/>
          <w:lang w:val="en-US" w:eastAsia="zh-CN"/>
          <w14:textFill>
            <w14:solidFill>
              <w14:schemeClr w14:val="tx1"/>
            </w14:solidFill>
          </w14:textFill>
        </w:rPr>
        <w:t>Even if market research is conducted before the project begins, the market is changing rapidly (Ghadim, 2005). Sometimes it is really difficult to grasp the market trends, which makes marketing innovation more difficult.</w:t>
      </w: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eastAsia" w:ascii="Arial" w:hAnsi="Arial" w:eastAsia="宋体" w:cs="Arial"/>
          <w:b w:val="0"/>
          <w:bCs/>
          <w:color w:val="000000" w:themeColor="text1"/>
          <w:sz w:val="24"/>
          <w:szCs w:val="24"/>
          <w:lang w:val="en-US" w:eastAsia="zh-CN"/>
          <w14:textFill>
            <w14:solidFill>
              <w14:schemeClr w14:val="tx1"/>
            </w14:solidFill>
          </w14:textFill>
        </w:rPr>
        <w:t>A lot of imitators</w:t>
      </w:r>
    </w:p>
    <w:p>
      <w:pPr>
        <w:pStyle w:val="9"/>
        <w:spacing w:line="480" w:lineRule="auto"/>
        <w:rPr>
          <w:rFonts w:hint="default" w:ascii="Arial" w:hAnsi="Arial" w:eastAsia="Times New Roman" w:cs="Arial"/>
          <w:b/>
          <w:color w:val="FF0000"/>
          <w:sz w:val="24"/>
          <w:szCs w:val="24"/>
        </w:rPr>
      </w:pPr>
      <w:r>
        <w:rPr>
          <w:rFonts w:hint="default" w:ascii="Arial" w:hAnsi="Arial" w:eastAsia="宋体" w:cs="Arial"/>
          <w:b w:val="0"/>
          <w:bCs/>
          <w:color w:val="000000" w:themeColor="text1"/>
          <w:sz w:val="24"/>
          <w:szCs w:val="24"/>
          <w:lang w:val="en-US" w:eastAsia="zh-CN"/>
          <w14:textFill>
            <w14:solidFill>
              <w14:schemeClr w14:val="tx1"/>
            </w14:solidFill>
          </w14:textFill>
        </w:rPr>
        <w:t>If a marketing innovation project is successful, there will be many imitators, and the imitator usually costs less than the initiator</w:t>
      </w:r>
      <w:r>
        <w:rPr>
          <w:rFonts w:hint="eastAsia" w:ascii="Arial" w:hAnsi="Arial" w:eastAsia="宋体" w:cs="Arial"/>
          <w:b w:val="0"/>
          <w:bCs/>
          <w:color w:val="000000" w:themeColor="text1"/>
          <w:sz w:val="24"/>
          <w:szCs w:val="24"/>
          <w:lang w:val="en-US" w:eastAsia="zh-CN"/>
          <w14:textFill>
            <w14:solidFill>
              <w14:schemeClr w14:val="tx1"/>
            </w14:solidFill>
          </w14:textFill>
        </w:rPr>
        <w:t xml:space="preserve"> (</w:t>
      </w:r>
      <w:r>
        <w:rPr>
          <w:rFonts w:hint="default" w:ascii="Arial" w:hAnsi="Arial" w:eastAsia="宋体" w:cs="Arial"/>
          <w:b w:val="0"/>
          <w:bCs/>
          <w:color w:val="000000" w:themeColor="text1"/>
          <w:sz w:val="24"/>
          <w:szCs w:val="24"/>
          <w:lang w:val="en-US" w:eastAsia="zh-CN"/>
          <w14:textFill>
            <w14:solidFill>
              <w14:schemeClr w14:val="tx1"/>
            </w14:solidFill>
          </w14:textFill>
        </w:rPr>
        <w:t>Tian 2007) . This caused the company that started the project to lose its competitive advantage, so the company needed to keep improving and stay ahead. This is why continuous innovation is very important. </w:t>
      </w:r>
      <w:r>
        <w:rPr>
          <w:rFonts w:hint="default" w:ascii="Arial" w:hAnsi="Arial" w:cs="Arial"/>
          <w:b/>
          <w:color w:val="FF0000"/>
          <w:sz w:val="24"/>
          <w:szCs w:val="24"/>
        </w:rPr>
        <w:br w:type="page"/>
      </w:r>
    </w:p>
    <w:p>
      <w:pPr>
        <w:pStyle w:val="2"/>
        <w:keepNext/>
        <w:numPr>
          <w:ilvl w:val="0"/>
          <w:numId w:val="2"/>
        </w:numPr>
        <w:tabs>
          <w:tab w:val="left" w:pos="0"/>
        </w:tabs>
        <w:spacing w:after="0" w:line="480" w:lineRule="auto"/>
        <w:ind w:left="851" w:hanging="851"/>
        <w:contextualSpacing w:val="0"/>
        <w:rPr>
          <w:rFonts w:hint="default" w:ascii="Arial" w:hAnsi="Arial" w:eastAsia="Times New Roman" w:cs="Arial"/>
          <w:bCs/>
          <w:sz w:val="24"/>
          <w:szCs w:val="24"/>
        </w:rPr>
      </w:pPr>
      <w:bookmarkStart w:id="10" w:name="_Toc29132"/>
      <w:r>
        <w:rPr>
          <w:rFonts w:hint="default" w:ascii="Arial" w:hAnsi="Arial" w:eastAsia="Times New Roman" w:cs="Arial"/>
          <w:bCs/>
          <w:sz w:val="24"/>
          <w:szCs w:val="24"/>
        </w:rPr>
        <w:t>Conclusion</w:t>
      </w:r>
      <w:bookmarkEnd w:id="10"/>
    </w:p>
    <w:p>
      <w:pPr>
        <w:pStyle w:val="9"/>
        <w:spacing w:line="480" w:lineRule="auto"/>
        <w:rPr>
          <w:rFonts w:hint="default" w:ascii="Arial" w:hAnsi="Arial" w:cs="Arial"/>
          <w:b/>
          <w:color w:val="FF0000"/>
          <w:sz w:val="24"/>
          <w:szCs w:val="24"/>
        </w:rPr>
      </w:pPr>
    </w:p>
    <w:p>
      <w:pPr>
        <w:pStyle w:val="9"/>
        <w:spacing w:line="480" w:lineRule="auto"/>
        <w:rPr>
          <w:rFonts w:hint="default" w:ascii="Arial" w:hAnsi="Arial" w:eastAsia="宋体" w:cs="Arial"/>
          <w:b w:val="0"/>
          <w:bCs/>
          <w:color w:val="000000" w:themeColor="text1"/>
          <w:sz w:val="24"/>
          <w:szCs w:val="24"/>
          <w:lang w:val="en-US" w:eastAsia="zh-CN"/>
          <w14:textFill>
            <w14:solidFill>
              <w14:schemeClr w14:val="tx1"/>
            </w14:solidFill>
          </w14:textFill>
        </w:rPr>
      </w:pPr>
      <w:r>
        <w:rPr>
          <w:rFonts w:hint="default" w:ascii="Arial" w:hAnsi="Arial" w:eastAsia="宋体" w:cs="Arial"/>
          <w:b w:val="0"/>
          <w:bCs/>
          <w:color w:val="000000" w:themeColor="text1"/>
          <w:sz w:val="24"/>
          <w:szCs w:val="24"/>
          <w:lang w:val="en-US" w:eastAsia="zh-CN"/>
          <w14:textFill>
            <w14:solidFill>
              <w14:schemeClr w14:val="tx1"/>
            </w14:solidFill>
          </w14:textFill>
        </w:rPr>
        <w:t>From the above analysis, it can be concluded that marketing innovation is actually creating new discoveries in the marketing process. The purpose of marketing innovation is to better meet customer needs, open up new markets, or enable the company's products to have a new positioning in the market to increase the company's sales. Similarly, there are many risks to implementing marketing innovation. Rising costs, market uncertainty, and many imitators have become obstacles to marketing innovation, but innovation is inevitable for companies. Here are a few suggestions for avoiding the risks of innovation.</w:t>
      </w:r>
    </w:p>
    <w:p>
      <w:pPr>
        <w:pStyle w:val="9"/>
        <w:numPr>
          <w:ilvl w:val="0"/>
          <w:numId w:val="0"/>
        </w:numPr>
        <w:spacing w:line="480" w:lineRule="auto"/>
        <w:rPr>
          <w:rFonts w:hint="default" w:ascii="Arial" w:hAnsi="Arial" w:cs="Arial"/>
          <w:b/>
          <w:color w:val="000000" w:themeColor="text1"/>
          <w:sz w:val="24"/>
          <w:szCs w:val="24"/>
          <w:lang w:val="en-US" w:eastAsia="zh-CN"/>
          <w14:textFill>
            <w14:solidFill>
              <w14:schemeClr w14:val="tx1"/>
            </w14:solidFill>
          </w14:textFill>
        </w:rPr>
      </w:pPr>
    </w:p>
    <w:p>
      <w:pPr>
        <w:pStyle w:val="4"/>
        <w:keepNext/>
        <w:numPr>
          <w:ilvl w:val="1"/>
          <w:numId w:val="2"/>
        </w:numPr>
        <w:tabs>
          <w:tab w:val="left" w:pos="0"/>
        </w:tabs>
        <w:spacing w:after="0" w:line="480" w:lineRule="auto"/>
        <w:ind w:left="0" w:firstLine="0"/>
        <w:contextualSpacing w:val="0"/>
        <w:rPr>
          <w:rFonts w:hint="default" w:ascii="Arial" w:hAnsi="Arial" w:eastAsia="Times New Roman" w:cs="Arial"/>
          <w:bCs/>
          <w:iCs/>
          <w:sz w:val="24"/>
          <w:szCs w:val="24"/>
        </w:rPr>
      </w:pPr>
      <w:bookmarkStart w:id="11" w:name="_Toc11670"/>
      <w:r>
        <w:rPr>
          <w:rFonts w:hint="default" w:ascii="Arial" w:hAnsi="Arial" w:eastAsia="Times New Roman" w:cs="Arial"/>
          <w:bCs/>
          <w:iCs/>
          <w:sz w:val="24"/>
          <w:szCs w:val="24"/>
        </w:rPr>
        <w:t>Recommendations</w:t>
      </w:r>
      <w:bookmarkEnd w:id="11"/>
    </w:p>
    <w:p>
      <w:pPr>
        <w:pStyle w:val="9"/>
        <w:bidi w:val="0"/>
        <w:rPr>
          <w:rFonts w:hint="default" w:ascii="Arial" w:hAnsi="Arial" w:cs="Arial"/>
          <w:b/>
          <w:color w:val="000000" w:themeColor="text1"/>
          <w:sz w:val="24"/>
          <w:szCs w:val="24"/>
          <w14:textFill>
            <w14:solidFill>
              <w14:schemeClr w14:val="tx1"/>
            </w14:solidFill>
          </w14:textFill>
        </w:rPr>
      </w:pPr>
    </w:p>
    <w:p>
      <w:pPr>
        <w:pStyle w:val="9"/>
        <w:spacing w:line="480" w:lineRule="auto"/>
        <w:rPr>
          <w:rFonts w:hint="default" w:ascii="Arial" w:hAnsi="Arial" w:cs="Arial"/>
          <w:b w:val="0"/>
          <w:bCs/>
          <w:color w:val="000000" w:themeColor="text1"/>
          <w:sz w:val="24"/>
          <w:szCs w:val="24"/>
          <w14:textFill>
            <w14:solidFill>
              <w14:schemeClr w14:val="tx1"/>
            </w14:solidFill>
          </w14:textFill>
        </w:rPr>
      </w:pPr>
      <w:r>
        <w:rPr>
          <w:rFonts w:hint="default" w:ascii="Arial" w:hAnsi="Arial" w:cs="Arial"/>
          <w:b w:val="0"/>
          <w:bCs/>
          <w:color w:val="000000" w:themeColor="text1"/>
          <w:sz w:val="24"/>
          <w:szCs w:val="24"/>
          <w14:textFill>
            <w14:solidFill>
              <w14:schemeClr w14:val="tx1"/>
            </w14:solidFill>
          </w14:textFill>
        </w:rPr>
        <w:t>For many small and medium-sized enterprises, they are not familiar with marketing innovation, and they lack experience in the implementation, which requires continuous learning in practice. However, if conditions permit, it is best to allow more time for adequate preparation before implementation. Gathering more information can help executives capture the market more accurately, predict risks and calculate budgets so that companies do not suffer heavy losses due to project failures. Generally speaking, marketing innovation can not be realized through internal operation of the company, and the company will inevitably cooperate with other companies. So external connections are very important. The company and its partners need to develop a long-term plan and establish a relationship of mutual trust. Be more cautious about projects, but don't always be skeptical. The uncertain attitude of the strategy maker will affect the work mood of the employees, and sometimes the opportunity will be lost because of indecision. If the project is successful, it should be constantly improved to avoid being seized by imitators. </w:t>
      </w: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9"/>
        <w:spacing w:line="480" w:lineRule="auto"/>
        <w:rPr>
          <w:rFonts w:hint="eastAsia" w:ascii="Arial" w:hAnsi="Arial" w:cs="Arial"/>
          <w:b w:val="0"/>
          <w:bCs/>
          <w:color w:val="000000" w:themeColor="text1"/>
          <w:sz w:val="24"/>
          <w:szCs w:val="24"/>
          <w:lang w:val="en-US" w:eastAsia="zh-CN"/>
          <w14:textFill>
            <w14:solidFill>
              <w14:schemeClr w14:val="tx1"/>
            </w14:solidFill>
          </w14:textFill>
        </w:rPr>
      </w:pPr>
    </w:p>
    <w:p>
      <w:pPr>
        <w:pStyle w:val="2"/>
        <w:keepNext/>
        <w:numPr>
          <w:ilvl w:val="0"/>
          <w:numId w:val="2"/>
        </w:numPr>
        <w:tabs>
          <w:tab w:val="left" w:pos="0"/>
        </w:tabs>
        <w:spacing w:after="0" w:line="480" w:lineRule="auto"/>
        <w:ind w:left="851" w:hanging="851"/>
        <w:contextualSpacing w:val="0"/>
      </w:pPr>
      <w:bookmarkStart w:id="12" w:name="_Toc23926"/>
      <w:r>
        <w:rPr>
          <w:rFonts w:eastAsia="Times New Roman" w:cs="Arial"/>
          <w:bCs/>
          <w:szCs w:val="20"/>
        </w:rPr>
        <w:t>References</w:t>
      </w:r>
      <w:bookmarkEnd w:id="12"/>
    </w:p>
    <w:p/>
    <w:p>
      <w:pPr>
        <w:pStyle w:val="50"/>
        <w:spacing w:line="480" w:lineRule="auto"/>
        <w:rPr>
          <w:rFonts w:hint="default" w:ascii="Arial" w:hAnsi="Arial" w:eastAsia="宋体" w:cs="Arial"/>
          <w:i w:val="0"/>
          <w:caps w:val="0"/>
          <w:color w:val="222222"/>
          <w:spacing w:val="0"/>
          <w:sz w:val="18"/>
          <w:szCs w:val="18"/>
          <w:u w:val="none"/>
          <w:shd w:val="clear" w:fill="FFFFFF"/>
          <w:lang w:val="en-US" w:eastAsia="zh-CN"/>
        </w:rPr>
      </w:pPr>
      <w:r>
        <w:rPr>
          <w:rFonts w:hint="default" w:ascii="Arial" w:hAnsi="Arial" w:eastAsia="宋体" w:cs="Arial"/>
          <w:i w:val="0"/>
          <w:caps w:val="0"/>
          <w:color w:val="222222"/>
          <w:spacing w:val="0"/>
          <w:sz w:val="18"/>
          <w:szCs w:val="18"/>
          <w:u w:val="none"/>
          <w:shd w:val="clear" w:fill="FFFFFF"/>
          <w:lang w:val="en-US" w:eastAsia="zh-CN"/>
        </w:rPr>
        <w:t>Afuah, A. (2003). Innovation management: strategies, implementation and profits.</w:t>
      </w:r>
    </w:p>
    <w:p>
      <w:pPr>
        <w:pStyle w:val="50"/>
        <w:spacing w:line="480" w:lineRule="auto"/>
        <w:rPr>
          <w:rFonts w:hint="default" w:ascii="Arial" w:hAnsi="Arial" w:eastAsia="宋体" w:cs="Arial"/>
          <w:i w:val="0"/>
          <w:caps w:val="0"/>
          <w:color w:val="222222"/>
          <w:spacing w:val="0"/>
          <w:sz w:val="18"/>
          <w:szCs w:val="18"/>
          <w:u w:val="none"/>
          <w:shd w:val="clear" w:fill="FFFFFF"/>
          <w:lang w:val="en-US" w:eastAsia="zh-CN"/>
        </w:rPr>
      </w:pPr>
    </w:p>
    <w:p>
      <w:pPr>
        <w:pStyle w:val="50"/>
        <w:spacing w:line="480" w:lineRule="auto"/>
        <w:rPr>
          <w:rFonts w:hint="default" w:ascii="Arial" w:hAnsi="Arial" w:eastAsia="宋体" w:cs="Arial"/>
          <w:i w:val="0"/>
          <w:caps w:val="0"/>
          <w:color w:val="222222"/>
          <w:spacing w:val="0"/>
          <w:sz w:val="18"/>
          <w:szCs w:val="18"/>
          <w:u w:val="none"/>
          <w:shd w:val="clear" w:fill="FFFFFF"/>
          <w:lang w:val="en-US" w:eastAsia="zh-CN"/>
        </w:rPr>
      </w:pPr>
      <w:r>
        <w:rPr>
          <w:rFonts w:hint="default" w:ascii="Arial" w:hAnsi="Arial" w:eastAsia="宋体" w:cs="Arial"/>
          <w:i w:val="0"/>
          <w:caps w:val="0"/>
          <w:color w:val="222222"/>
          <w:spacing w:val="0"/>
          <w:sz w:val="18"/>
          <w:szCs w:val="18"/>
          <w:u w:val="none"/>
          <w:shd w:val="clear" w:fill="FFFFFF"/>
          <w:lang w:val="en-US" w:eastAsia="zh-CN"/>
        </w:rPr>
        <w:t>Chen L</w:t>
      </w:r>
      <w:r>
        <w:rPr>
          <w:rFonts w:hint="eastAsia" w:ascii="Arial" w:hAnsi="Arial" w:eastAsia="宋体" w:cs="Arial"/>
          <w:i w:val="0"/>
          <w:caps w:val="0"/>
          <w:color w:val="222222"/>
          <w:spacing w:val="0"/>
          <w:sz w:val="18"/>
          <w:szCs w:val="18"/>
          <w:u w:val="none"/>
          <w:shd w:val="clear" w:fill="FFFFFF"/>
          <w:lang w:val="en-US" w:eastAsia="zh-CN"/>
        </w:rPr>
        <w:t>. (</w:t>
      </w:r>
      <w:r>
        <w:rPr>
          <w:rFonts w:hint="default" w:ascii="Arial" w:hAnsi="Arial" w:eastAsia="宋体" w:cs="Arial"/>
          <w:i w:val="0"/>
          <w:caps w:val="0"/>
          <w:color w:val="222222"/>
          <w:spacing w:val="0"/>
          <w:sz w:val="18"/>
          <w:szCs w:val="18"/>
          <w:u w:val="none"/>
          <w:shd w:val="clear" w:fill="FFFFFF"/>
          <w:lang w:val="en-US" w:eastAsia="zh-CN"/>
        </w:rPr>
        <w:t xml:space="preserve"> 2005</w:t>
      </w:r>
      <w:r>
        <w:rPr>
          <w:rFonts w:hint="eastAsia" w:ascii="Arial" w:hAnsi="Arial" w:eastAsia="宋体" w:cs="Arial"/>
          <w:i w:val="0"/>
          <w:caps w:val="0"/>
          <w:color w:val="222222"/>
          <w:spacing w:val="0"/>
          <w:sz w:val="18"/>
          <w:szCs w:val="18"/>
          <w:u w:val="none"/>
          <w:shd w:val="clear" w:fill="FFFFFF"/>
          <w:lang w:val="en-US" w:eastAsia="zh-CN"/>
        </w:rPr>
        <w:t xml:space="preserve">). </w:t>
      </w:r>
      <w:r>
        <w:rPr>
          <w:rFonts w:hint="default" w:ascii="Arial" w:hAnsi="Arial" w:eastAsia="宋体" w:cs="Arial"/>
          <w:i w:val="0"/>
          <w:caps w:val="0"/>
          <w:color w:val="222222"/>
          <w:spacing w:val="0"/>
          <w:sz w:val="18"/>
          <w:szCs w:val="18"/>
          <w:u w:val="none"/>
          <w:shd w:val="clear" w:fill="FFFFFF"/>
          <w:lang w:val="en-US" w:eastAsia="zh-CN"/>
        </w:rPr>
        <w:t>Exploration Study of Chinese Small- Medium-Sized Enterprises Marketing Innovation. China Ocean University,(4)</w:t>
      </w:r>
      <w:r>
        <w:rPr>
          <w:rFonts w:hint="eastAsia" w:ascii="Arial" w:hAnsi="Arial" w:eastAsia="宋体" w:cs="Arial"/>
          <w:i w:val="0"/>
          <w:caps w:val="0"/>
          <w:color w:val="222222"/>
          <w:spacing w:val="0"/>
          <w:sz w:val="18"/>
          <w:szCs w:val="18"/>
          <w:u w:val="none"/>
          <w:shd w:val="clear" w:fill="FFFFFF"/>
          <w:lang w:val="en-US" w:eastAsia="zh-CN"/>
        </w:rPr>
        <w:t>.</w:t>
      </w:r>
    </w:p>
    <w:p>
      <w:pPr>
        <w:pStyle w:val="50"/>
        <w:spacing w:line="480" w:lineRule="auto"/>
        <w:rPr>
          <w:rFonts w:hint="default" w:ascii="Arial" w:hAnsi="Arial" w:eastAsia="宋体" w:cs="Arial"/>
          <w:i w:val="0"/>
          <w:caps w:val="0"/>
          <w:color w:val="222222"/>
          <w:spacing w:val="0"/>
          <w:sz w:val="18"/>
          <w:szCs w:val="18"/>
          <w:u w:val="none"/>
          <w:shd w:val="clear" w:fill="FFFFFF"/>
          <w:lang w:val="en-US" w:eastAsia="zh-CN"/>
        </w:rPr>
      </w:pPr>
    </w:p>
    <w:p>
      <w:pPr>
        <w:pStyle w:val="50"/>
        <w:spacing w:line="480" w:lineRule="auto"/>
        <w:rPr>
          <w:rFonts w:hint="default" w:ascii="Arial" w:hAnsi="Arial" w:eastAsia="宋体" w:cs="Arial"/>
          <w:i w:val="0"/>
          <w:caps w:val="0"/>
          <w:color w:val="222222"/>
          <w:spacing w:val="0"/>
          <w:sz w:val="13"/>
          <w:szCs w:val="13"/>
          <w:u w:val="none"/>
          <w:shd w:val="clear" w:fill="FFFFFF"/>
          <w:lang w:val="en-US" w:eastAsia="zh-CN"/>
        </w:rPr>
      </w:pPr>
      <w:r>
        <w:rPr>
          <w:rFonts w:hint="default" w:ascii="Arial" w:hAnsi="Arial" w:eastAsia="宋体" w:cs="Arial"/>
          <w:i w:val="0"/>
          <w:caps w:val="0"/>
          <w:color w:val="222222"/>
          <w:spacing w:val="0"/>
          <w:sz w:val="18"/>
          <w:szCs w:val="18"/>
          <w:u w:val="none"/>
          <w:shd w:val="clear" w:fill="FFFFFF"/>
          <w:lang w:val="en-US" w:eastAsia="zh-CN"/>
        </w:rPr>
        <w:t>Edmondson, G., Neuborne, E., Kazmin, A. L., &amp; Thornton, E. (1999). L'Oreal: The beauty of global branding. Business Week, 24-8.</w:t>
      </w:r>
    </w:p>
    <w:p>
      <w:pPr>
        <w:pStyle w:val="50"/>
        <w:spacing w:line="480" w:lineRule="auto"/>
        <w:rPr>
          <w:rFonts w:hint="default" w:ascii="Arial" w:hAnsi="Arial" w:eastAsia="宋体" w:cs="Arial"/>
          <w:i w:val="0"/>
          <w:caps w:val="0"/>
          <w:color w:val="222222"/>
          <w:spacing w:val="0"/>
          <w:sz w:val="13"/>
          <w:szCs w:val="13"/>
          <w:u w:val="none"/>
          <w:shd w:val="clear" w:fill="FFFFFF"/>
          <w:lang w:val="en-US" w:eastAsia="zh-CN"/>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Ghadim, A. K. A., Pannell, D. J., &amp; Burton, M. P. (2005). Risk, uncertainty, and learning in adoption of a crop innovation. Agricultural economics, 33(1), 1-9.</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Halpern, N. (2010). Marketing innovation: Sources, capabilities and consequences at airports in Europe's peripheral areas. Journal of Air Transport Management, 16(2), 52-58.</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Johne, A., &amp; Davies, R. (2000). Innovation in medium-sized insurance companies: how marketing adds value. International Journal of Bank Marketing, 18(1), 6-14.</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L</w:t>
      </w:r>
      <w:r>
        <w:rPr>
          <w:rFonts w:hint="default" w:ascii="Arial" w:hAnsi="Arial" w:eastAsia="宋体" w:cs="Arial"/>
          <w:i w:val="0"/>
          <w:caps w:val="0"/>
          <w:color w:val="222222"/>
          <w:spacing w:val="0"/>
          <w:sz w:val="18"/>
          <w:szCs w:val="18"/>
          <w:u w:val="none"/>
          <w:shd w:val="clear" w:fill="FFFFFF"/>
          <w:lang w:val="en-US" w:eastAsia="zh-CN"/>
        </w:rPr>
        <w:t>’</w:t>
      </w:r>
      <w:r>
        <w:rPr>
          <w:rFonts w:hint="eastAsia" w:ascii="Arial" w:hAnsi="Arial" w:eastAsia="宋体" w:cs="Arial"/>
          <w:i w:val="0"/>
          <w:caps w:val="0"/>
          <w:color w:val="222222"/>
          <w:spacing w:val="0"/>
          <w:sz w:val="18"/>
          <w:szCs w:val="18"/>
          <w:u w:val="none"/>
          <w:shd w:val="clear" w:fill="FFFFFF"/>
        </w:rPr>
        <w:t xml:space="preserve">Oreal. (2019) </w:t>
      </w:r>
      <w:r>
        <w:rPr>
          <w:rFonts w:hint="eastAsia" w:ascii="Arial" w:hAnsi="Arial" w:eastAsia="宋体" w:cs="Arial"/>
          <w:i w:val="0"/>
          <w:caps w:val="0"/>
          <w:color w:val="222222"/>
          <w:spacing w:val="0"/>
          <w:sz w:val="18"/>
          <w:szCs w:val="18"/>
          <w:u w:val="none"/>
          <w:shd w:val="clear" w:fill="FFFFFF"/>
          <w:lang w:val="en-US" w:eastAsia="zh-CN"/>
        </w:rPr>
        <w:t>N</w:t>
      </w:r>
      <w:r>
        <w:rPr>
          <w:rFonts w:hint="eastAsia" w:ascii="Arial" w:hAnsi="Arial" w:eastAsia="宋体" w:cs="Arial"/>
          <w:i w:val="0"/>
          <w:caps w:val="0"/>
          <w:color w:val="222222"/>
          <w:spacing w:val="0"/>
          <w:sz w:val="18"/>
          <w:szCs w:val="18"/>
          <w:u w:val="none"/>
          <w:shd w:val="clear" w:fill="FFFFFF"/>
        </w:rPr>
        <w:t>ews. Available at: https://www.loreal.com/media/news.</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L</w:t>
      </w:r>
      <w:r>
        <w:rPr>
          <w:rFonts w:hint="default" w:ascii="Arial" w:hAnsi="Arial" w:eastAsia="宋体" w:cs="Arial"/>
          <w:i w:val="0"/>
          <w:caps w:val="0"/>
          <w:color w:val="222222"/>
          <w:spacing w:val="0"/>
          <w:sz w:val="18"/>
          <w:szCs w:val="18"/>
          <w:u w:val="none"/>
          <w:shd w:val="clear" w:fill="FFFFFF"/>
          <w:lang w:val="en-US" w:eastAsia="zh-CN"/>
        </w:rPr>
        <w:t>’</w:t>
      </w:r>
      <w:r>
        <w:rPr>
          <w:rFonts w:hint="eastAsia" w:ascii="Arial" w:hAnsi="Arial" w:eastAsia="宋体" w:cs="Arial"/>
          <w:i w:val="0"/>
          <w:caps w:val="0"/>
          <w:color w:val="222222"/>
          <w:spacing w:val="0"/>
          <w:sz w:val="18"/>
          <w:szCs w:val="18"/>
          <w:u w:val="none"/>
          <w:shd w:val="clear" w:fill="FFFFFF"/>
        </w:rPr>
        <w:t xml:space="preserve">Oreal. (2019) </w:t>
      </w:r>
      <w:r>
        <w:rPr>
          <w:rFonts w:hint="eastAsia" w:ascii="Arial" w:hAnsi="Arial" w:eastAsia="宋体" w:cs="Arial"/>
          <w:i w:val="0"/>
          <w:caps w:val="0"/>
          <w:color w:val="222222"/>
          <w:spacing w:val="0"/>
          <w:sz w:val="18"/>
          <w:szCs w:val="18"/>
          <w:u w:val="none"/>
          <w:shd w:val="clear" w:fill="FFFFFF"/>
          <w:lang w:val="en-US" w:eastAsia="zh-CN"/>
        </w:rPr>
        <w:t>Group</w:t>
      </w:r>
      <w:r>
        <w:rPr>
          <w:rFonts w:hint="eastAsia" w:ascii="Arial" w:hAnsi="Arial" w:eastAsia="宋体" w:cs="Arial"/>
          <w:i w:val="0"/>
          <w:caps w:val="0"/>
          <w:color w:val="222222"/>
          <w:spacing w:val="0"/>
          <w:sz w:val="18"/>
          <w:szCs w:val="18"/>
          <w:u w:val="none"/>
          <w:shd w:val="clear" w:fill="FFFFFF"/>
        </w:rPr>
        <w:t>. Available at:https://www.loreal.com/group</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lang w:val="en-US" w:eastAsia="zh-CN"/>
        </w:rPr>
        <w:t>L</w:t>
      </w:r>
      <w:r>
        <w:rPr>
          <w:rFonts w:hint="eastAsia" w:ascii="Arial" w:hAnsi="Arial" w:eastAsia="宋体" w:cs="Arial"/>
          <w:i w:val="0"/>
          <w:caps w:val="0"/>
          <w:color w:val="222222"/>
          <w:spacing w:val="0"/>
          <w:sz w:val="18"/>
          <w:szCs w:val="18"/>
          <w:u w:val="none"/>
          <w:shd w:val="clear" w:fill="FFFFFF"/>
        </w:rPr>
        <w:t>lić, D., Ostojić, S., &amp; Damnjanović, N. (2014). The importance of marketing innovation in new economy. Singidunum Journal of Applied Sciences, 11(1), 34-42.</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default" w:ascii="Arial" w:hAnsi="Arial" w:eastAsia="宋体" w:cs="Arial"/>
          <w:i w:val="0"/>
          <w:caps w:val="0"/>
          <w:color w:val="222222"/>
          <w:spacing w:val="0"/>
          <w:sz w:val="18"/>
          <w:szCs w:val="18"/>
          <w:u w:val="none"/>
          <w:shd w:val="clear" w:fill="FFFFFF"/>
          <w:lang w:val="en-US" w:eastAsia="zh-CN"/>
        </w:rPr>
      </w:pPr>
      <w:r>
        <w:rPr>
          <w:rFonts w:hint="eastAsia" w:ascii="Arial" w:hAnsi="Arial" w:eastAsia="宋体" w:cs="Arial"/>
          <w:i w:val="0"/>
          <w:caps w:val="0"/>
          <w:color w:val="222222"/>
          <w:spacing w:val="0"/>
          <w:sz w:val="18"/>
          <w:szCs w:val="18"/>
          <w:u w:val="none"/>
          <w:shd w:val="clear" w:fill="FFFFFF"/>
          <w:lang w:val="en-US" w:eastAsia="zh-CN"/>
        </w:rPr>
        <w:t>Mingda C.</w:t>
      </w:r>
      <w:r>
        <w:rPr>
          <w:rFonts w:hint="default" w:ascii="Arial" w:hAnsi="Arial" w:eastAsia="宋体" w:cs="Arial"/>
          <w:i w:val="0"/>
          <w:caps w:val="0"/>
          <w:color w:val="222222"/>
          <w:spacing w:val="0"/>
          <w:sz w:val="18"/>
          <w:szCs w:val="18"/>
          <w:u w:val="none"/>
          <w:shd w:val="clear" w:fill="FFFFFF"/>
          <w:lang w:val="en-US" w:eastAsia="zh-CN"/>
        </w:rPr>
        <w:t xml:space="preserve"> </w:t>
      </w:r>
      <w:r>
        <w:rPr>
          <w:rFonts w:hint="eastAsia" w:ascii="Arial" w:hAnsi="Arial" w:eastAsia="宋体" w:cs="Arial"/>
          <w:i w:val="0"/>
          <w:caps w:val="0"/>
          <w:color w:val="222222"/>
          <w:spacing w:val="0"/>
          <w:sz w:val="18"/>
          <w:szCs w:val="18"/>
          <w:u w:val="none"/>
          <w:shd w:val="clear" w:fill="FFFFFF"/>
          <w:lang w:val="en-US" w:eastAsia="zh-CN"/>
        </w:rPr>
        <w:t>(</w:t>
      </w:r>
      <w:r>
        <w:rPr>
          <w:rFonts w:hint="default" w:ascii="Arial" w:hAnsi="Arial" w:eastAsia="宋体" w:cs="Arial"/>
          <w:i w:val="0"/>
          <w:caps w:val="0"/>
          <w:color w:val="222222"/>
          <w:spacing w:val="0"/>
          <w:sz w:val="18"/>
          <w:szCs w:val="18"/>
          <w:u w:val="none"/>
          <w:shd w:val="clear" w:fill="FFFFFF"/>
          <w:lang w:val="en-US" w:eastAsia="zh-CN"/>
        </w:rPr>
        <w:t>2005</w:t>
      </w:r>
      <w:r>
        <w:rPr>
          <w:rFonts w:hint="eastAsia" w:ascii="Arial" w:hAnsi="Arial" w:eastAsia="宋体" w:cs="Arial"/>
          <w:i w:val="0"/>
          <w:caps w:val="0"/>
          <w:color w:val="222222"/>
          <w:spacing w:val="0"/>
          <w:sz w:val="18"/>
          <w:szCs w:val="18"/>
          <w:u w:val="none"/>
          <w:shd w:val="clear" w:fill="FFFFFF"/>
          <w:lang w:val="en-US" w:eastAsia="zh-CN"/>
        </w:rPr>
        <w:t xml:space="preserve">). </w:t>
      </w:r>
      <w:r>
        <w:rPr>
          <w:rFonts w:hint="default" w:ascii="Arial" w:hAnsi="Arial" w:eastAsia="宋体" w:cs="Arial"/>
          <w:i w:val="0"/>
          <w:caps w:val="0"/>
          <w:color w:val="222222"/>
          <w:spacing w:val="0"/>
          <w:sz w:val="18"/>
          <w:szCs w:val="18"/>
          <w:u w:val="none"/>
          <w:shd w:val="clear" w:fill="FFFFFF"/>
          <w:lang w:val="en-US" w:eastAsia="zh-CN"/>
        </w:rPr>
        <w:t>Marketing Innovation: A New Field in Marketing Research, Industrial Technology and Economy Press, 8</w:t>
      </w:r>
      <w:r>
        <w:rPr>
          <w:rFonts w:hint="eastAsia" w:ascii="Arial" w:hAnsi="Arial" w:eastAsia="宋体" w:cs="Arial"/>
          <w:i w:val="0"/>
          <w:caps w:val="0"/>
          <w:color w:val="222222"/>
          <w:spacing w:val="0"/>
          <w:sz w:val="18"/>
          <w:szCs w:val="18"/>
          <w:u w:val="none"/>
          <w:shd w:val="clear" w:fill="FFFFFF"/>
          <w:lang w:val="en-US" w:eastAsia="zh-CN"/>
        </w:rPr>
        <w:t>(</w:t>
      </w:r>
      <w:r>
        <w:rPr>
          <w:rFonts w:hint="default" w:ascii="Arial" w:hAnsi="Arial" w:eastAsia="宋体" w:cs="Arial"/>
          <w:i w:val="0"/>
          <w:caps w:val="0"/>
          <w:color w:val="222222"/>
          <w:spacing w:val="0"/>
          <w:sz w:val="18"/>
          <w:szCs w:val="18"/>
          <w:u w:val="none"/>
          <w:shd w:val="clear" w:fill="FFFFFF"/>
          <w:lang w:val="en-US" w:eastAsia="zh-CN"/>
        </w:rPr>
        <w:t>102</w:t>
      </w:r>
      <w:r>
        <w:rPr>
          <w:rFonts w:hint="eastAsia" w:ascii="Arial" w:hAnsi="Arial" w:eastAsia="宋体" w:cs="Arial"/>
          <w:i w:val="0"/>
          <w:caps w:val="0"/>
          <w:color w:val="222222"/>
          <w:spacing w:val="0"/>
          <w:sz w:val="18"/>
          <w:szCs w:val="18"/>
          <w:u w:val="none"/>
          <w:shd w:val="clear" w:fill="FFFFFF"/>
          <w:lang w:val="en-US" w:eastAsia="zh-CN"/>
        </w:rPr>
        <w:t>)</w:t>
      </w:r>
      <w:r>
        <w:rPr>
          <w:rFonts w:hint="default" w:ascii="Arial" w:hAnsi="Arial" w:eastAsia="宋体" w:cs="Arial"/>
          <w:i w:val="0"/>
          <w:caps w:val="0"/>
          <w:color w:val="222222"/>
          <w:spacing w:val="0"/>
          <w:sz w:val="18"/>
          <w:szCs w:val="18"/>
          <w:u w:val="none"/>
          <w:shd w:val="clear" w:fill="FFFFFF"/>
          <w:lang w:val="en-US" w:eastAsia="zh-CN"/>
        </w:rPr>
        <w:t xml:space="preserve">, 90-92, </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Pang, X., &amp; Qu, Y. (2010). Marketing Innovation Implementation: A case study of a Chinese Pharmaceutical Company.</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Pratali, P. (2003). Strategic management of technological innovations in the small to medium enterprise. European Journal of Innovation Management, 6(1), 18-31.</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Peterson, R. A., Rudelius, W., &amp; Wood, G. L. (1972). Spread of marketing innovations in a service industry. The Journal of Business, 45(4), 485-496.</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Salavou, H., Baltas, G., &amp; Lioukas, S. (2004). Organisational innovation in SMEs: the importance of strategic orientation and competitive structure. European journal of marketing, 38(9/10), 1091-1112.</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 xml:space="preserve">Tidd, J. and Bessant, J. (2009) Managing Innovation: Integrating Technological, Market and Organizational Change. John Wiley &amp; Sons Ltd. England. </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TIAN, F., &amp; LI, Z. (2007). Study on Choosing of Enterprise's Market Innovation Domain and Its Venture-eluding [J]. Science of Science and Management of S. &amp; T, 12.</w:t>
      </w:r>
    </w:p>
    <w:p>
      <w:pPr>
        <w:pStyle w:val="50"/>
        <w:spacing w:line="480" w:lineRule="auto"/>
        <w:rPr>
          <w:rFonts w:hint="eastAsia" w:ascii="Arial" w:hAnsi="Arial" w:eastAsia="宋体" w:cs="Arial"/>
          <w:i w:val="0"/>
          <w:caps w:val="0"/>
          <w:color w:val="222222"/>
          <w:spacing w:val="0"/>
          <w:sz w:val="18"/>
          <w:szCs w:val="18"/>
          <w:u w:val="none"/>
          <w:shd w:val="clear" w:fill="FFFFFF"/>
        </w:rPr>
      </w:pPr>
    </w:p>
    <w:p>
      <w:pPr>
        <w:pStyle w:val="50"/>
        <w:spacing w:line="480" w:lineRule="auto"/>
        <w:rPr>
          <w:rFonts w:hint="eastAsia" w:ascii="Arial" w:hAnsi="Arial" w:eastAsia="宋体" w:cs="Arial"/>
          <w:i w:val="0"/>
          <w:caps w:val="0"/>
          <w:color w:val="222222"/>
          <w:spacing w:val="0"/>
          <w:sz w:val="18"/>
          <w:szCs w:val="18"/>
          <w:u w:val="none"/>
          <w:shd w:val="clear" w:fill="FFFFFF"/>
        </w:rPr>
      </w:pPr>
      <w:r>
        <w:rPr>
          <w:rFonts w:hint="eastAsia" w:ascii="Arial" w:hAnsi="Arial" w:eastAsia="宋体" w:cs="Arial"/>
          <w:i w:val="0"/>
          <w:caps w:val="0"/>
          <w:color w:val="222222"/>
          <w:spacing w:val="0"/>
          <w:sz w:val="18"/>
          <w:szCs w:val="18"/>
          <w:u w:val="none"/>
          <w:shd w:val="clear" w:fill="FFFFFF"/>
        </w:rPr>
        <w:t>Turock, A. (2001). Strategic Innovation Rethink your strategy now. Executive Excellence, 18(9), 9-9.</w:t>
      </w:r>
    </w:p>
    <w:p>
      <w:pPr>
        <w:pStyle w:val="50"/>
        <w:spacing w:line="480" w:lineRule="auto"/>
        <w:ind w:left="0" w:leftChars="0" w:firstLine="0" w:firstLineChars="0"/>
        <w:rPr>
          <w:rFonts w:hint="default" w:ascii="Arial" w:hAnsi="Arial" w:eastAsia="宋体" w:cs="Arial"/>
          <w:i w:val="0"/>
          <w:caps w:val="0"/>
          <w:color w:val="222222"/>
          <w:spacing w:val="0"/>
          <w:sz w:val="18"/>
          <w:szCs w:val="18"/>
          <w:u w:val="none"/>
          <w:shd w:val="clear" w:fill="FFFFFF"/>
        </w:rPr>
      </w:pPr>
    </w:p>
    <w:p>
      <w:pPr>
        <w:pStyle w:val="50"/>
        <w:spacing w:line="480" w:lineRule="auto"/>
        <w:rPr>
          <w:rFonts w:hint="default" w:ascii="Arial" w:hAnsi="Arial" w:eastAsia="宋体" w:cs="Arial"/>
          <w:i w:val="0"/>
          <w:caps w:val="0"/>
          <w:color w:val="222222"/>
          <w:spacing w:val="0"/>
          <w:sz w:val="18"/>
          <w:szCs w:val="18"/>
          <w:u w:val="none"/>
          <w:shd w:val="clear" w:fill="FFFFFF"/>
        </w:rPr>
      </w:pPr>
      <w:r>
        <w:rPr>
          <w:rFonts w:hint="default" w:ascii="Arial" w:hAnsi="Arial" w:eastAsia="宋体" w:cs="Arial"/>
          <w:i w:val="0"/>
          <w:caps w:val="0"/>
          <w:color w:val="222222"/>
          <w:spacing w:val="0"/>
          <w:sz w:val="18"/>
          <w:szCs w:val="18"/>
          <w:u w:val="none"/>
          <w:shd w:val="clear" w:fill="FFFFFF"/>
        </w:rPr>
        <w:t>Vakola, M., &amp; Rezgui, Y. (2000). Organisational learning and innovation in the construction industry. The Learning Organization, 7(4), 174-184.</w:t>
      </w:r>
    </w:p>
    <w:p>
      <w:pPr>
        <w:pStyle w:val="50"/>
        <w:spacing w:line="480" w:lineRule="auto"/>
        <w:rPr>
          <w:rFonts w:hint="default" w:ascii="Arial" w:hAnsi="Arial" w:eastAsia="宋体" w:cs="Arial"/>
          <w:i w:val="0"/>
          <w:caps w:val="0"/>
          <w:color w:val="222222"/>
          <w:spacing w:val="0"/>
          <w:sz w:val="18"/>
          <w:szCs w:val="18"/>
          <w:u w:val="none"/>
          <w:shd w:val="clear" w:fill="FFFFFF"/>
        </w:rPr>
      </w:pPr>
    </w:p>
    <w:p>
      <w:pPr>
        <w:pStyle w:val="50"/>
        <w:spacing w:line="480" w:lineRule="auto"/>
        <w:rPr>
          <w:rFonts w:hint="default" w:ascii="Arial" w:hAnsi="Arial" w:eastAsia="宋体" w:cs="Arial"/>
          <w:i w:val="0"/>
          <w:caps w:val="0"/>
          <w:color w:val="222222"/>
          <w:spacing w:val="0"/>
          <w:sz w:val="18"/>
          <w:szCs w:val="18"/>
          <w:u w:val="none"/>
          <w:shd w:val="clear" w:fill="FFFFFF"/>
        </w:rPr>
      </w:pPr>
      <w:r>
        <w:rPr>
          <w:rFonts w:hint="default" w:ascii="Arial" w:hAnsi="Arial" w:eastAsia="宋体" w:cs="Arial"/>
          <w:i w:val="0"/>
          <w:caps w:val="0"/>
          <w:color w:val="222222"/>
          <w:spacing w:val="0"/>
          <w:sz w:val="18"/>
          <w:szCs w:val="18"/>
          <w:u w:val="none"/>
          <w:shd w:val="clear" w:fill="FFFFFF"/>
        </w:rPr>
        <w:t>Weizhen, Y. (2009, December). The marketing innovation of the self-medication OTC drugs with reference to the reform of medical treatment. In 2009 International Conference on Information Management, Innovation Management and Industrial Engineering (Vol. 1, pp. 81-87). IEEE.</w:t>
      </w:r>
    </w:p>
    <w:p>
      <w:pPr>
        <w:pStyle w:val="50"/>
        <w:spacing w:line="480" w:lineRule="auto"/>
        <w:rPr>
          <w:rFonts w:hint="default" w:ascii="Arial" w:hAnsi="Arial" w:eastAsia="宋体" w:cs="Arial"/>
          <w:i w:val="0"/>
          <w:caps w:val="0"/>
          <w:color w:val="222222"/>
          <w:spacing w:val="0"/>
          <w:sz w:val="18"/>
          <w:szCs w:val="18"/>
          <w:u w:val="none"/>
          <w:shd w:val="clear" w:fill="FFFFFF"/>
        </w:rPr>
      </w:pPr>
    </w:p>
    <w:p>
      <w:pPr>
        <w:pStyle w:val="50"/>
        <w:spacing w:line="480" w:lineRule="auto"/>
        <w:rPr>
          <w:rFonts w:hint="default" w:ascii="Arial" w:hAnsi="Arial" w:eastAsia="宋体" w:cs="Arial"/>
          <w:i w:val="0"/>
          <w:caps w:val="0"/>
          <w:color w:val="222222"/>
          <w:spacing w:val="0"/>
          <w:sz w:val="18"/>
          <w:szCs w:val="18"/>
          <w:u w:val="none"/>
          <w:shd w:val="clear" w:fill="FFFFFF"/>
        </w:rPr>
      </w:pPr>
      <w:r>
        <w:rPr>
          <w:rFonts w:hint="default" w:ascii="Arial" w:hAnsi="Arial" w:eastAsia="宋体" w:cs="Arial"/>
          <w:i w:val="0"/>
          <w:caps w:val="0"/>
          <w:color w:val="222222"/>
          <w:spacing w:val="0"/>
          <w:sz w:val="18"/>
          <w:szCs w:val="18"/>
          <w:u w:val="none"/>
          <w:shd w:val="clear" w:fill="FFFFFF"/>
        </w:rPr>
        <w:t>Yeh-Yun Lin, C., &amp; Yi-Ching Chen, M. (2007). Does innovation lead to performance? An empirical study of SMEs in Taiwan. Management Research News, 30(2), 115-132.</w:t>
      </w:r>
    </w:p>
    <w:p>
      <w:pPr>
        <w:pStyle w:val="50"/>
        <w:spacing w:line="480" w:lineRule="auto"/>
        <w:rPr>
          <w:rFonts w:hint="default" w:ascii="Arial" w:hAnsi="Arial" w:eastAsia="宋体" w:cs="Arial"/>
          <w:i w:val="0"/>
          <w:caps w:val="0"/>
          <w:color w:val="222222"/>
          <w:spacing w:val="0"/>
          <w:sz w:val="18"/>
          <w:szCs w:val="18"/>
          <w:u w:val="none"/>
          <w:shd w:val="clear" w:fill="FFFFFF"/>
        </w:rPr>
      </w:pPr>
    </w:p>
    <w:p>
      <w:pPr>
        <w:pStyle w:val="50"/>
        <w:spacing w:line="480" w:lineRule="auto"/>
        <w:rPr>
          <w:rFonts w:hint="default" w:ascii="Arial" w:hAnsi="Arial" w:eastAsia="宋体" w:cs="Arial"/>
          <w:i w:val="0"/>
          <w:caps w:val="0"/>
          <w:color w:val="222222"/>
          <w:spacing w:val="0"/>
          <w:sz w:val="18"/>
          <w:szCs w:val="18"/>
          <w:u w:val="none"/>
          <w:shd w:val="clear" w:fill="FFFFFF"/>
        </w:rPr>
      </w:pPr>
      <w:r>
        <w:rPr>
          <w:rFonts w:hint="default" w:ascii="Arial" w:hAnsi="Arial" w:eastAsia="宋体" w:cs="Arial"/>
          <w:i w:val="0"/>
          <w:caps w:val="0"/>
          <w:color w:val="222222"/>
          <w:spacing w:val="0"/>
          <w:sz w:val="18"/>
          <w:szCs w:val="18"/>
          <w:u w:val="none"/>
          <w:shd w:val="clear" w:fill="FFFFFF"/>
        </w:rPr>
        <w:t>Zuñiga-Collazos, A., &amp; Castillo-Palacio, M. (2016). Impact of image and satisfaction on marketing innovation. Journal of technology management &amp; innovation, 11(2), 70-75.</w:t>
      </w:r>
    </w:p>
    <w:p>
      <w:pPr>
        <w:pStyle w:val="50"/>
        <w:spacing w:line="480" w:lineRule="auto"/>
        <w:ind w:left="0" w:leftChars="0" w:firstLine="0" w:firstLineChars="0"/>
        <w:rPr>
          <w:rFonts w:cs="Arial"/>
          <w:color w:val="222222"/>
          <w:szCs w:val="18"/>
          <w:lang w:eastAsia="en-GB"/>
        </w:rPr>
      </w:pPr>
      <w:bookmarkStart w:id="13" w:name="_GoBack"/>
      <w:bookmarkEnd w:id="13"/>
    </w:p>
    <w:sectPr>
      <w:headerReference r:id="rId12" w:type="first"/>
      <w:headerReference r:id="rId11" w:type="default"/>
      <w:pgSz w:w="11906" w:h="16838"/>
      <w:pgMar w:top="1440" w:right="1440" w:bottom="1440" w:left="1440" w:header="567" w:footer="567" w:gutter="0"/>
      <w:pgNumType w:fmt="decimal"/>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3290000"/>
      <w:docPartObj>
        <w:docPartGallery w:val="autotext"/>
      </w:docPartObj>
    </w:sdtPr>
    <w:sdtContent>
      <w:p>
        <w:pPr>
          <w:pStyle w:val="16"/>
          <w:jc w:val="center"/>
        </w:pPr>
      </w:p>
    </w:sdtContent>
  </w:sdt>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1321299"/>
      <w:docPartObj>
        <w:docPartGallery w:val="autotext"/>
      </w:docPartObj>
    </w:sdtPr>
    <w:sdtContent>
      <w:p>
        <w:pPr>
          <w:pStyle w:val="16"/>
          <w:jc w:val="center"/>
        </w:pPr>
      </w:p>
    </w:sdtContent>
  </w:sdt>
  <w:p>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16"/>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sdt>
      <w:sdtPr>
        <w:id w:val="173693746"/>
        <w:docPartObj>
          <w:docPartGallery w:val="autotext"/>
        </w:docPartObj>
      </w:sdtPr>
      <w:sdtContent/>
    </w:sdt>
  </w:p>
  <w:p>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16"/>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v:textbox>
            </v:shape>
          </w:pict>
        </mc:Fallback>
      </mc:AlternateContent>
    </w:r>
  </w:p>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jc w:val="both"/>
      <w:rPr>
        <w:rFonts w:ascii="Verdana" w:hAnsi="Verdana"/>
        <w:b/>
        <w:caps/>
        <w:sz w:val="18"/>
        <w:szCs w:val="18"/>
      </w:rPr>
    </w:pPr>
  </w:p>
  <w:p>
    <w:pPr>
      <w:pStyle w:val="17"/>
      <w:pBdr>
        <w:bottom w:val="none" w:color="auto" w:sz="0" w:space="1"/>
      </w:pBdr>
      <w:jc w:val="center"/>
      <w:rPr>
        <w:b/>
        <w:caps/>
        <w:szCs w:val="18"/>
      </w:rPr>
    </w:pPr>
  </w:p>
  <w:p>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jc w:val="both"/>
      <w:rPr>
        <w:b/>
        <w:caps/>
        <w:szCs w:val="18"/>
      </w:rPr>
    </w:pPr>
  </w:p>
  <w:p>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center"/>
      <w:rPr>
        <w:rFonts w:ascii="Verdana" w:hAnsi="Verdana"/>
        <w:b/>
        <w:caps/>
        <w:sz w:val="18"/>
        <w:szCs w:val="18"/>
      </w:rPr>
    </w:pPr>
  </w:p>
  <w:p>
    <w:pPr>
      <w:pStyle w:val="17"/>
      <w:pBdr>
        <w:bottom w:val="single" w:color="auto" w:sz="4" w:space="1"/>
      </w:pBdr>
      <w:jc w:val="center"/>
      <w:rPr>
        <w:rFonts w:ascii="Verdana" w:hAnsi="Verdana"/>
        <w:b/>
        <w:caps/>
        <w:sz w:val="18"/>
        <w:szCs w:val="18"/>
      </w:rPr>
    </w:pPr>
  </w:p>
  <w:p>
    <w:pPr>
      <w:pStyle w:val="1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both"/>
      <w:rPr>
        <w:rFonts w:ascii="Verdana" w:hAnsi="Verdana"/>
        <w:b/>
        <w:caps/>
        <w:sz w:val="18"/>
        <w:szCs w:val="18"/>
      </w:rPr>
    </w:pPr>
  </w:p>
  <w:p>
    <w:pPr>
      <w:pStyle w:val="17"/>
      <w:pBdr>
        <w:bottom w:val="single" w:color="auto" w:sz="4" w:space="1"/>
      </w:pBdr>
      <w:jc w:val="center"/>
      <w:rPr>
        <w:b/>
        <w:caps/>
        <w:szCs w:val="18"/>
      </w:rPr>
    </w:pPr>
  </w:p>
  <w:p>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A5D6D"/>
    <w:multiLevelType w:val="multilevel"/>
    <w:tmpl w:val="352A5D6D"/>
    <w:lvl w:ilvl="0" w:tentative="0">
      <w:start w:val="1"/>
      <w:numFmt w:val="decimal"/>
      <w:pStyle w:val="2"/>
      <w:lvlText w:val="%1"/>
      <w:lvlJc w:val="left"/>
      <w:pPr>
        <w:tabs>
          <w:tab w:val="left" w:pos="851"/>
        </w:tabs>
        <w:ind w:left="851" w:hanging="851"/>
      </w:pPr>
      <w:rPr>
        <w:rFonts w:hint="default"/>
        <w:b/>
        <w:i w:val="0"/>
        <w:caps/>
        <w:sz w:val="18"/>
      </w:rPr>
    </w:lvl>
    <w:lvl w:ilvl="1" w:tentative="0">
      <w:start w:val="1"/>
      <w:numFmt w:val="decimal"/>
      <w:pStyle w:val="4"/>
      <w:lvlText w:val="%1.%2"/>
      <w:lvlJc w:val="left"/>
      <w:pPr>
        <w:tabs>
          <w:tab w:val="left" w:pos="851"/>
        </w:tabs>
        <w:ind w:left="851" w:hanging="851"/>
      </w:pPr>
      <w:rPr>
        <w:rFonts w:hint="default"/>
        <w:b/>
        <w:i w:val="0"/>
        <w:caps/>
        <w:strike w:val="0"/>
        <w:dstrike w:val="0"/>
        <w:vanish w:val="0"/>
        <w:color w:val="auto"/>
        <w:sz w:val="18"/>
        <w:u w:val="none"/>
        <w:vertAlign w:val="baseline"/>
      </w:rPr>
    </w:lvl>
    <w:lvl w:ilvl="2" w:tentative="0">
      <w:start w:val="1"/>
      <w:numFmt w:val="decimal"/>
      <w:pStyle w:val="5"/>
      <w:lvlText w:val="%1.%2.%3"/>
      <w:lvlJc w:val="left"/>
      <w:pPr>
        <w:tabs>
          <w:tab w:val="left" w:pos="851"/>
        </w:tabs>
        <w:ind w:left="851" w:hanging="851"/>
      </w:pPr>
      <w:rPr>
        <w:rFonts w:hint="default"/>
        <w:b/>
        <w:i w:val="0"/>
        <w:caps w:val="0"/>
        <w:sz w:val="18"/>
      </w:rPr>
    </w:lvl>
    <w:lvl w:ilvl="3" w:tentative="0">
      <w:start w:val="1"/>
      <w:numFmt w:val="decimal"/>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2"/>
        </w:tabs>
        <w:ind w:left="1152" w:hanging="1152"/>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4"/>
        </w:tabs>
        <w:ind w:left="1584" w:hanging="1584"/>
      </w:pPr>
      <w:rPr>
        <w:rFonts w:hint="default"/>
      </w:rPr>
    </w:lvl>
  </w:abstractNum>
  <w:abstractNum w:abstractNumId="1">
    <w:nsid w:val="53360897"/>
    <w:multiLevelType w:val="multilevel"/>
    <w:tmpl w:val="53360897"/>
    <w:lvl w:ilvl="0" w:tentative="0">
      <w:start w:val="1"/>
      <w:numFmt w:val="decimal"/>
      <w:lvlText w:val="%1."/>
      <w:lvlJc w:val="left"/>
      <w:pPr>
        <w:ind w:left="720" w:hanging="360"/>
      </w:pPr>
      <w:rPr>
        <w:rFonts w:hint="default" w:ascii="Verdana" w:hAnsi="Verdana"/>
        <w:caps/>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720" w:hanging="720"/>
      </w:pPr>
      <w:rPr>
        <w:rFonts w:hint="default"/>
        <w:b/>
        <w:sz w:val="18"/>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 w:val="07EE6A22"/>
    <w:rsid w:val="0BF274ED"/>
    <w:rsid w:val="0C2C62DA"/>
    <w:rsid w:val="14930211"/>
    <w:rsid w:val="158F0C6D"/>
    <w:rsid w:val="15EC33A0"/>
    <w:rsid w:val="19A462CF"/>
    <w:rsid w:val="1D9D1926"/>
    <w:rsid w:val="1F5F7826"/>
    <w:rsid w:val="21947525"/>
    <w:rsid w:val="225F5A37"/>
    <w:rsid w:val="25493AC7"/>
    <w:rsid w:val="294E6508"/>
    <w:rsid w:val="29B41FFE"/>
    <w:rsid w:val="2B95493B"/>
    <w:rsid w:val="2D64149E"/>
    <w:rsid w:val="2F181593"/>
    <w:rsid w:val="321365E1"/>
    <w:rsid w:val="33C40F30"/>
    <w:rsid w:val="34D42891"/>
    <w:rsid w:val="394C2C4A"/>
    <w:rsid w:val="398C576C"/>
    <w:rsid w:val="3BF9763D"/>
    <w:rsid w:val="44DA14D1"/>
    <w:rsid w:val="54D9003C"/>
    <w:rsid w:val="57BD1AA6"/>
    <w:rsid w:val="5AA02026"/>
    <w:rsid w:val="5B47260C"/>
    <w:rsid w:val="5DAC3496"/>
    <w:rsid w:val="5E314DF9"/>
    <w:rsid w:val="5EBC77AC"/>
    <w:rsid w:val="61913A1D"/>
    <w:rsid w:val="652A338B"/>
    <w:rsid w:val="65BF67AB"/>
    <w:rsid w:val="6C2B5231"/>
    <w:rsid w:val="6E426E49"/>
    <w:rsid w:val="6EC03F9C"/>
    <w:rsid w:val="6F5A2A6E"/>
    <w:rsid w:val="73FF29AF"/>
    <w:rsid w:val="74D25FB0"/>
    <w:rsid w:val="7FD407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utoSpaceDE w:val="0"/>
      <w:autoSpaceDN w:val="0"/>
      <w:adjustRightInd w:val="0"/>
      <w:spacing w:after="200" w:line="276" w:lineRule="auto"/>
    </w:pPr>
    <w:rPr>
      <w:rFonts w:ascii="Calibri" w:hAnsi="Calibri" w:cs="Calibri" w:eastAsiaTheme="minorHAnsi"/>
      <w:sz w:val="22"/>
      <w:szCs w:val="22"/>
      <w:lang w:val="en-GB" w:eastAsia="en-US" w:bidi="ar-SA"/>
    </w:rPr>
  </w:style>
  <w:style w:type="paragraph" w:styleId="2">
    <w:name w:val="heading 1"/>
    <w:basedOn w:val="3"/>
    <w:next w:val="1"/>
    <w:link w:val="34"/>
    <w:qFormat/>
    <w:uiPriority w:val="0"/>
    <w:pPr>
      <w:numPr>
        <w:ilvl w:val="0"/>
        <w:numId w:val="1"/>
      </w:numPr>
      <w:outlineLvl w:val="0"/>
    </w:pPr>
    <w:rPr>
      <w:rFonts w:ascii="Verdana" w:hAnsi="Verdana"/>
      <w:b/>
      <w:caps/>
      <w:sz w:val="18"/>
      <w:szCs w:val="18"/>
    </w:rPr>
  </w:style>
  <w:style w:type="paragraph" w:styleId="4">
    <w:name w:val="heading 2"/>
    <w:basedOn w:val="3"/>
    <w:next w:val="1"/>
    <w:link w:val="35"/>
    <w:unhideWhenUsed/>
    <w:qFormat/>
    <w:uiPriority w:val="9"/>
    <w:pPr>
      <w:numPr>
        <w:ilvl w:val="1"/>
        <w:numId w:val="1"/>
      </w:numPr>
      <w:outlineLvl w:val="1"/>
    </w:pPr>
    <w:rPr>
      <w:rFonts w:ascii="Verdana" w:hAnsi="Verdana"/>
      <w:b/>
      <w:caps/>
      <w:sz w:val="18"/>
      <w:szCs w:val="18"/>
    </w:rPr>
  </w:style>
  <w:style w:type="paragraph" w:styleId="5">
    <w:name w:val="heading 3"/>
    <w:basedOn w:val="6"/>
    <w:next w:val="1"/>
    <w:link w:val="36"/>
    <w:unhideWhenUsed/>
    <w:qFormat/>
    <w:uiPriority w:val="9"/>
    <w:pPr>
      <w:numPr>
        <w:ilvl w:val="2"/>
        <w:numId w:val="1"/>
      </w:numPr>
      <w:tabs>
        <w:tab w:val="left" w:pos="880"/>
        <w:tab w:val="right" w:leader="dot" w:pos="9016"/>
      </w:tabs>
      <w:outlineLvl w:val="2"/>
    </w:pPr>
  </w:style>
  <w:style w:type="paragraph" w:styleId="7">
    <w:name w:val="heading 4"/>
    <w:basedOn w:val="1"/>
    <w:next w:val="1"/>
    <w:link w:val="37"/>
    <w:semiHidden/>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ind w:left="720"/>
      <w:contextualSpacing/>
    </w:pPr>
  </w:style>
  <w:style w:type="paragraph" w:styleId="6">
    <w:name w:val="toc 2"/>
    <w:basedOn w:val="1"/>
    <w:next w:val="1"/>
    <w:unhideWhenUsed/>
    <w:qFormat/>
    <w:uiPriority w:val="39"/>
    <w:pPr>
      <w:tabs>
        <w:tab w:val="left" w:pos="880"/>
        <w:tab w:val="right" w:leader="dot" w:pos="9016"/>
      </w:tabs>
      <w:spacing w:after="0" w:line="480" w:lineRule="auto"/>
      <w:ind w:left="220"/>
    </w:pPr>
    <w:rPr>
      <w:rFonts w:asciiTheme="minorHAnsi" w:hAnsiTheme="minorHAnsi"/>
      <w:smallCaps/>
      <w:sz w:val="20"/>
      <w:szCs w:val="20"/>
    </w:rPr>
  </w:style>
  <w:style w:type="paragraph" w:styleId="8">
    <w:name w:val="toc 7"/>
    <w:basedOn w:val="1"/>
    <w:next w:val="1"/>
    <w:unhideWhenUsed/>
    <w:qFormat/>
    <w:uiPriority w:val="39"/>
    <w:pPr>
      <w:spacing w:after="0"/>
      <w:ind w:left="1320"/>
    </w:pPr>
    <w:rPr>
      <w:rFonts w:asciiTheme="minorHAnsi" w:hAnsiTheme="minorHAnsi"/>
      <w:sz w:val="18"/>
      <w:szCs w:val="18"/>
    </w:rPr>
  </w:style>
  <w:style w:type="paragraph" w:styleId="9">
    <w:name w:val="Normal Indent"/>
    <w:basedOn w:val="1"/>
    <w:link w:val="43"/>
    <w:qFormat/>
    <w:uiPriority w:val="0"/>
    <w:pPr>
      <w:spacing w:after="0" w:line="360" w:lineRule="auto"/>
      <w:ind w:left="851"/>
      <w:jc w:val="both"/>
    </w:pPr>
    <w:rPr>
      <w:rFonts w:ascii="Verdana" w:hAnsi="Verdana" w:eastAsia="Times New Roman" w:cs="Times New Roman"/>
      <w:sz w:val="18"/>
      <w:szCs w:val="24"/>
    </w:rPr>
  </w:style>
  <w:style w:type="paragraph" w:styleId="10">
    <w:name w:val="caption"/>
    <w:basedOn w:val="1"/>
    <w:next w:val="1"/>
    <w:unhideWhenUsed/>
    <w:qFormat/>
    <w:uiPriority w:val="35"/>
    <w:pPr>
      <w:spacing w:line="240" w:lineRule="auto"/>
    </w:pPr>
    <w:rPr>
      <w:b/>
      <w:bCs/>
      <w:color w:val="5B9BD5" w:themeColor="accent1"/>
      <w:sz w:val="18"/>
      <w:szCs w:val="18"/>
      <w14:textFill>
        <w14:solidFill>
          <w14:schemeClr w14:val="accent1"/>
        </w14:solidFill>
      </w14:textFill>
    </w:rPr>
  </w:style>
  <w:style w:type="paragraph" w:styleId="11">
    <w:name w:val="annotation text"/>
    <w:basedOn w:val="1"/>
    <w:link w:val="45"/>
    <w:semiHidden/>
    <w:unhideWhenUsed/>
    <w:qFormat/>
    <w:uiPriority w:val="99"/>
    <w:pPr>
      <w:spacing w:line="240" w:lineRule="auto"/>
    </w:pPr>
    <w:rPr>
      <w:sz w:val="20"/>
      <w:szCs w:val="20"/>
    </w:rPr>
  </w:style>
  <w:style w:type="paragraph" w:styleId="12">
    <w:name w:val="toc 5"/>
    <w:basedOn w:val="1"/>
    <w:next w:val="1"/>
    <w:unhideWhenUsed/>
    <w:qFormat/>
    <w:uiPriority w:val="39"/>
    <w:pPr>
      <w:spacing w:after="0"/>
      <w:ind w:left="880"/>
    </w:pPr>
    <w:rPr>
      <w:rFonts w:asciiTheme="minorHAnsi" w:hAnsiTheme="minorHAnsi"/>
      <w:sz w:val="18"/>
      <w:szCs w:val="18"/>
    </w:rPr>
  </w:style>
  <w:style w:type="paragraph" w:styleId="13">
    <w:name w:val="toc 3"/>
    <w:basedOn w:val="1"/>
    <w:next w:val="1"/>
    <w:unhideWhenUsed/>
    <w:qFormat/>
    <w:uiPriority w:val="39"/>
    <w:pPr>
      <w:spacing w:after="0"/>
      <w:ind w:left="440"/>
    </w:pPr>
    <w:rPr>
      <w:rFonts w:asciiTheme="minorHAnsi" w:hAnsiTheme="minorHAnsi"/>
      <w:i/>
      <w:iCs/>
      <w:sz w:val="20"/>
      <w:szCs w:val="20"/>
    </w:rPr>
  </w:style>
  <w:style w:type="paragraph" w:styleId="14">
    <w:name w:val="toc 8"/>
    <w:basedOn w:val="1"/>
    <w:next w:val="1"/>
    <w:unhideWhenUsed/>
    <w:qFormat/>
    <w:uiPriority w:val="39"/>
    <w:pPr>
      <w:spacing w:after="0"/>
      <w:ind w:left="1540"/>
    </w:pPr>
    <w:rPr>
      <w:rFonts w:asciiTheme="minorHAnsi" w:hAnsiTheme="minorHAnsi"/>
      <w:sz w:val="18"/>
      <w:szCs w:val="18"/>
    </w:rPr>
  </w:style>
  <w:style w:type="paragraph" w:styleId="15">
    <w:name w:val="Balloon Text"/>
    <w:basedOn w:val="1"/>
    <w:link w:val="38"/>
    <w:semiHidden/>
    <w:unhideWhenUsed/>
    <w:qFormat/>
    <w:uiPriority w:val="99"/>
    <w:pPr>
      <w:spacing w:after="0" w:line="240" w:lineRule="auto"/>
    </w:pPr>
    <w:rPr>
      <w:rFonts w:ascii="Tahoma" w:hAnsi="Tahoma" w:cs="Tahoma"/>
      <w:sz w:val="16"/>
      <w:szCs w:val="16"/>
    </w:rPr>
  </w:style>
  <w:style w:type="paragraph" w:styleId="16">
    <w:name w:val="footer"/>
    <w:basedOn w:val="1"/>
    <w:link w:val="42"/>
    <w:unhideWhenUsed/>
    <w:qFormat/>
    <w:uiPriority w:val="99"/>
    <w:pPr>
      <w:tabs>
        <w:tab w:val="center" w:pos="4513"/>
        <w:tab w:val="right" w:pos="9026"/>
      </w:tabs>
      <w:spacing w:after="0" w:line="240" w:lineRule="auto"/>
    </w:pPr>
  </w:style>
  <w:style w:type="paragraph" w:styleId="17">
    <w:name w:val="header"/>
    <w:basedOn w:val="1"/>
    <w:link w:val="41"/>
    <w:unhideWhenUsed/>
    <w:qFormat/>
    <w:uiPriority w:val="0"/>
    <w:pPr>
      <w:tabs>
        <w:tab w:val="center" w:pos="4513"/>
        <w:tab w:val="right" w:pos="9026"/>
      </w:tabs>
      <w:spacing w:after="0" w:line="240" w:lineRule="auto"/>
    </w:pPr>
  </w:style>
  <w:style w:type="paragraph" w:styleId="18">
    <w:name w:val="toc 1"/>
    <w:basedOn w:val="1"/>
    <w:next w:val="1"/>
    <w:unhideWhenUsed/>
    <w:qFormat/>
    <w:uiPriority w:val="39"/>
    <w:pPr>
      <w:spacing w:before="120" w:after="120" w:line="480" w:lineRule="auto"/>
    </w:pPr>
    <w:rPr>
      <w:rFonts w:ascii="Verdana" w:hAnsi="Verdana"/>
      <w:b/>
      <w:bCs/>
      <w:caps/>
      <w:color w:val="FF0000"/>
      <w:sz w:val="18"/>
      <w:szCs w:val="20"/>
    </w:rPr>
  </w:style>
  <w:style w:type="paragraph" w:styleId="19">
    <w:name w:val="toc 4"/>
    <w:basedOn w:val="1"/>
    <w:next w:val="1"/>
    <w:unhideWhenUsed/>
    <w:qFormat/>
    <w:uiPriority w:val="39"/>
    <w:pPr>
      <w:spacing w:after="0"/>
      <w:ind w:left="660"/>
    </w:pPr>
    <w:rPr>
      <w:rFonts w:asciiTheme="minorHAnsi" w:hAnsiTheme="minorHAnsi"/>
      <w:sz w:val="18"/>
      <w:szCs w:val="18"/>
    </w:rPr>
  </w:style>
  <w:style w:type="paragraph" w:styleId="20">
    <w:name w:val="toc 6"/>
    <w:basedOn w:val="1"/>
    <w:next w:val="1"/>
    <w:unhideWhenUsed/>
    <w:qFormat/>
    <w:uiPriority w:val="39"/>
    <w:pPr>
      <w:spacing w:after="0"/>
      <w:ind w:left="1100"/>
    </w:pPr>
    <w:rPr>
      <w:rFonts w:asciiTheme="minorHAnsi" w:hAnsiTheme="minorHAnsi"/>
      <w:sz w:val="18"/>
      <w:szCs w:val="18"/>
    </w:rPr>
  </w:style>
  <w:style w:type="paragraph" w:styleId="21">
    <w:name w:val="table of figures"/>
    <w:basedOn w:val="1"/>
    <w:next w:val="1"/>
    <w:unhideWhenUsed/>
    <w:qFormat/>
    <w:uiPriority w:val="99"/>
    <w:pPr>
      <w:spacing w:after="0"/>
      <w:ind w:left="440" w:hanging="440"/>
    </w:pPr>
    <w:rPr>
      <w:smallCaps/>
      <w:sz w:val="20"/>
      <w:szCs w:val="20"/>
    </w:rPr>
  </w:style>
  <w:style w:type="paragraph" w:styleId="22">
    <w:name w:val="toc 9"/>
    <w:basedOn w:val="1"/>
    <w:next w:val="1"/>
    <w:unhideWhenUsed/>
    <w:qFormat/>
    <w:uiPriority w:val="39"/>
    <w:pPr>
      <w:spacing w:after="0"/>
      <w:ind w:left="1760"/>
    </w:pPr>
    <w:rPr>
      <w:rFonts w:asciiTheme="minorHAnsi" w:hAnsiTheme="minorHAnsi"/>
      <w:sz w:val="18"/>
      <w:szCs w:val="18"/>
    </w:rPr>
  </w:style>
  <w:style w:type="paragraph" w:styleId="2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24">
    <w:name w:val="annotation subject"/>
    <w:basedOn w:val="11"/>
    <w:next w:val="11"/>
    <w:link w:val="46"/>
    <w:semiHidden/>
    <w:unhideWhenUsed/>
    <w:qFormat/>
    <w:uiPriority w:val="99"/>
    <w:rPr>
      <w:b/>
      <w:bCs/>
    </w:rPr>
  </w:style>
  <w:style w:type="table" w:styleId="26">
    <w:name w:val="Table Grid"/>
    <w:basedOn w:val="25"/>
    <w:qFormat/>
    <w:uiPriority w:val="59"/>
    <w:pPr>
      <w:spacing w:after="0" w:line="240" w:lineRule="auto"/>
    </w:pPr>
    <w:rPr>
      <w:rFonts w:eastAsiaTheme="minorEastAsia"/>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99"/>
    <w:rPr>
      <w:b/>
      <w:bCs/>
    </w:rPr>
  </w:style>
  <w:style w:type="character" w:styleId="29">
    <w:name w:val="page number"/>
    <w:basedOn w:val="27"/>
    <w:qFormat/>
    <w:uiPriority w:val="0"/>
    <w:rPr>
      <w:rFonts w:ascii="Verdana" w:hAnsi="Verdana"/>
      <w:sz w:val="18"/>
    </w:rPr>
  </w:style>
  <w:style w:type="character" w:styleId="30">
    <w:name w:val="Emphasis"/>
    <w:qFormat/>
    <w:uiPriority w:val="20"/>
    <w:rPr>
      <w:rFonts w:ascii="Verdana" w:hAnsi="Verdana" w:cs="Arial"/>
      <w:sz w:val="18"/>
      <w:szCs w:val="18"/>
    </w:rPr>
  </w:style>
  <w:style w:type="character" w:styleId="31">
    <w:name w:val="Hyperlink"/>
    <w:basedOn w:val="27"/>
    <w:unhideWhenUsed/>
    <w:qFormat/>
    <w:uiPriority w:val="99"/>
    <w:rPr>
      <w:color w:val="0563C1" w:themeColor="hyperlink"/>
      <w:u w:val="single"/>
      <w14:textFill>
        <w14:solidFill>
          <w14:schemeClr w14:val="hlink"/>
        </w14:solidFill>
      </w14:textFill>
    </w:rPr>
  </w:style>
  <w:style w:type="character" w:styleId="32">
    <w:name w:val="annotation reference"/>
    <w:basedOn w:val="27"/>
    <w:semiHidden/>
    <w:unhideWhenUsed/>
    <w:qFormat/>
    <w:uiPriority w:val="99"/>
    <w:rPr>
      <w:sz w:val="16"/>
      <w:szCs w:val="16"/>
    </w:rPr>
  </w:style>
  <w:style w:type="character" w:styleId="33">
    <w:name w:val="HTML Cite"/>
    <w:basedOn w:val="27"/>
    <w:semiHidden/>
    <w:unhideWhenUsed/>
    <w:qFormat/>
    <w:uiPriority w:val="99"/>
    <w:rPr>
      <w:i/>
      <w:iCs/>
    </w:rPr>
  </w:style>
  <w:style w:type="character" w:customStyle="1" w:styleId="34">
    <w:name w:val="Heading 1 Char"/>
    <w:basedOn w:val="27"/>
    <w:link w:val="2"/>
    <w:qFormat/>
    <w:uiPriority w:val="0"/>
    <w:rPr>
      <w:rFonts w:ascii="Verdana" w:hAnsi="Verdana" w:cs="Calibri"/>
      <w:b/>
      <w:caps/>
      <w:sz w:val="18"/>
      <w:szCs w:val="18"/>
    </w:rPr>
  </w:style>
  <w:style w:type="character" w:customStyle="1" w:styleId="35">
    <w:name w:val="Heading 2 Char"/>
    <w:basedOn w:val="27"/>
    <w:link w:val="4"/>
    <w:qFormat/>
    <w:uiPriority w:val="9"/>
    <w:rPr>
      <w:rFonts w:ascii="Verdana" w:hAnsi="Verdana" w:cs="Calibri"/>
      <w:b/>
      <w:caps/>
      <w:sz w:val="18"/>
      <w:szCs w:val="18"/>
    </w:rPr>
  </w:style>
  <w:style w:type="character" w:customStyle="1" w:styleId="36">
    <w:name w:val="Heading 3 Char"/>
    <w:basedOn w:val="27"/>
    <w:link w:val="5"/>
    <w:qFormat/>
    <w:uiPriority w:val="9"/>
    <w:rPr>
      <w:rFonts w:cs="Calibri"/>
      <w:smallCaps/>
      <w:sz w:val="20"/>
      <w:szCs w:val="20"/>
    </w:rPr>
  </w:style>
  <w:style w:type="character" w:customStyle="1" w:styleId="37">
    <w:name w:val="Heading 4 Char"/>
    <w:basedOn w:val="27"/>
    <w:link w:val="7"/>
    <w:semiHidden/>
    <w:qFormat/>
    <w:uiPriority w:val="9"/>
    <w:rPr>
      <w:rFonts w:asciiTheme="majorHAnsi" w:hAnsiTheme="majorHAnsi" w:eastAsiaTheme="majorEastAsia" w:cstheme="majorBidi"/>
      <w:i/>
      <w:iCs/>
      <w:color w:val="2E75B6" w:themeColor="accent1" w:themeShade="BF"/>
    </w:rPr>
  </w:style>
  <w:style w:type="character" w:customStyle="1" w:styleId="38">
    <w:name w:val="Balloon Text Char"/>
    <w:basedOn w:val="27"/>
    <w:link w:val="15"/>
    <w:semiHidden/>
    <w:qFormat/>
    <w:uiPriority w:val="99"/>
    <w:rPr>
      <w:rFonts w:ascii="Tahoma" w:hAnsi="Tahoma" w:cs="Tahoma" w:eastAsiaTheme="minorEastAsia"/>
      <w:sz w:val="16"/>
      <w:szCs w:val="16"/>
      <w:lang w:eastAsia="en-GB"/>
    </w:rPr>
  </w:style>
  <w:style w:type="paragraph" w:styleId="39">
    <w:name w:val="No Spacing"/>
    <w:link w:val="40"/>
    <w:qFormat/>
    <w:uiPriority w:val="1"/>
    <w:pPr>
      <w:spacing w:after="0" w:line="240" w:lineRule="auto"/>
    </w:pPr>
    <w:rPr>
      <w:rFonts w:asciiTheme="minorHAnsi" w:hAnsiTheme="minorHAnsi" w:eastAsiaTheme="minorEastAsia" w:cstheme="minorBidi"/>
      <w:sz w:val="22"/>
      <w:szCs w:val="22"/>
      <w:lang w:val="en-US" w:eastAsia="en-GB" w:bidi="ar-SA"/>
    </w:rPr>
  </w:style>
  <w:style w:type="character" w:customStyle="1" w:styleId="40">
    <w:name w:val="No Spacing Char"/>
    <w:basedOn w:val="27"/>
    <w:link w:val="39"/>
    <w:qFormat/>
    <w:uiPriority w:val="1"/>
    <w:rPr>
      <w:rFonts w:eastAsiaTheme="minorEastAsia"/>
      <w:lang w:val="en-US" w:eastAsia="en-GB"/>
    </w:rPr>
  </w:style>
  <w:style w:type="character" w:customStyle="1" w:styleId="41">
    <w:name w:val="Header Char"/>
    <w:basedOn w:val="27"/>
    <w:link w:val="17"/>
    <w:qFormat/>
    <w:uiPriority w:val="99"/>
    <w:rPr>
      <w:rFonts w:eastAsiaTheme="minorEastAsia"/>
      <w:lang w:eastAsia="en-GB"/>
    </w:rPr>
  </w:style>
  <w:style w:type="character" w:customStyle="1" w:styleId="42">
    <w:name w:val="Footer Char"/>
    <w:basedOn w:val="27"/>
    <w:link w:val="16"/>
    <w:qFormat/>
    <w:uiPriority w:val="99"/>
    <w:rPr>
      <w:rFonts w:eastAsiaTheme="minorEastAsia"/>
      <w:lang w:eastAsia="en-GB"/>
    </w:rPr>
  </w:style>
  <w:style w:type="character" w:customStyle="1" w:styleId="43">
    <w:name w:val="Normal Indent Char"/>
    <w:basedOn w:val="27"/>
    <w:link w:val="9"/>
    <w:qFormat/>
    <w:uiPriority w:val="0"/>
    <w:rPr>
      <w:rFonts w:ascii="Verdana" w:hAnsi="Verdana" w:eastAsia="Times New Roman" w:cs="Times New Roman"/>
      <w:sz w:val="18"/>
      <w:szCs w:val="24"/>
      <w:lang w:eastAsia="en-GB"/>
    </w:rPr>
  </w:style>
  <w:style w:type="paragraph" w:customStyle="1" w:styleId="44">
    <w:name w:val="Bibliography"/>
    <w:basedOn w:val="1"/>
    <w:next w:val="1"/>
    <w:unhideWhenUsed/>
    <w:qFormat/>
    <w:uiPriority w:val="37"/>
  </w:style>
  <w:style w:type="character" w:customStyle="1" w:styleId="45">
    <w:name w:val="Comment Text Char"/>
    <w:basedOn w:val="27"/>
    <w:link w:val="11"/>
    <w:semiHidden/>
    <w:qFormat/>
    <w:uiPriority w:val="99"/>
    <w:rPr>
      <w:rFonts w:eastAsiaTheme="minorEastAsia"/>
      <w:sz w:val="20"/>
      <w:szCs w:val="20"/>
      <w:lang w:eastAsia="en-GB"/>
    </w:rPr>
  </w:style>
  <w:style w:type="character" w:customStyle="1" w:styleId="46">
    <w:name w:val="Comment Subject Char"/>
    <w:basedOn w:val="45"/>
    <w:link w:val="24"/>
    <w:semiHidden/>
    <w:qFormat/>
    <w:uiPriority w:val="99"/>
    <w:rPr>
      <w:rFonts w:eastAsiaTheme="minorEastAsia"/>
      <w:b/>
      <w:bCs/>
      <w:sz w:val="20"/>
      <w:szCs w:val="20"/>
      <w:lang w:eastAsia="en-GB"/>
    </w:rPr>
  </w:style>
  <w:style w:type="character" w:customStyle="1" w:styleId="47">
    <w:name w:val="apple-converted-space"/>
    <w:basedOn w:val="27"/>
    <w:qFormat/>
    <w:uiPriority w:val="0"/>
  </w:style>
  <w:style w:type="character" w:customStyle="1" w:styleId="48">
    <w:name w:val="fn"/>
    <w:basedOn w:val="27"/>
    <w:qFormat/>
    <w:uiPriority w:val="0"/>
  </w:style>
  <w:style w:type="character" w:customStyle="1" w:styleId="49">
    <w:name w:val="Subtitle1"/>
    <w:basedOn w:val="27"/>
    <w:qFormat/>
    <w:uiPriority w:val="0"/>
  </w:style>
  <w:style w:type="paragraph" w:customStyle="1" w:styleId="50">
    <w:name w:val="Style1"/>
    <w:basedOn w:val="9"/>
    <w:link w:val="51"/>
    <w:qFormat/>
    <w:uiPriority w:val="0"/>
  </w:style>
  <w:style w:type="character" w:customStyle="1" w:styleId="51">
    <w:name w:val="Style1 Char"/>
    <w:basedOn w:val="43"/>
    <w:link w:val="50"/>
    <w:qFormat/>
    <w:uiPriority w:val="0"/>
    <w:rPr>
      <w:rFonts w:ascii="Verdana" w:hAnsi="Verdana" w:eastAsia="Times New Roman" w:cs="Times New Roman"/>
      <w:sz w:val="18"/>
      <w:szCs w:val="24"/>
      <w:lang w:eastAsia="en-GB"/>
    </w:rPr>
  </w:style>
  <w:style w:type="paragraph" w:customStyle="1" w:styleId="52">
    <w:name w:val="Quote !"/>
    <w:basedOn w:val="50"/>
    <w:link w:val="53"/>
    <w:qFormat/>
    <w:uiPriority w:val="0"/>
    <w:pPr>
      <w:spacing w:line="240" w:lineRule="auto"/>
      <w:ind w:left="1440"/>
    </w:pPr>
    <w:rPr>
      <w:b/>
      <w:i/>
    </w:rPr>
  </w:style>
  <w:style w:type="character" w:customStyle="1" w:styleId="53">
    <w:name w:val="Quote ! Char"/>
    <w:basedOn w:val="51"/>
    <w:link w:val="52"/>
    <w:qFormat/>
    <w:uiPriority w:val="0"/>
    <w:rPr>
      <w:rFonts w:ascii="Verdana" w:hAnsi="Verdana" w:eastAsia="Times New Roman" w:cs="Times New Roman"/>
      <w:b/>
      <w:i/>
      <w:sz w:val="18"/>
      <w:szCs w:val="24"/>
      <w:lang w:eastAsia="en-GB"/>
    </w:rPr>
  </w:style>
  <w:style w:type="paragraph" w:customStyle="1" w:styleId="54">
    <w:name w:val="Head 3"/>
    <w:basedOn w:val="4"/>
    <w:link w:val="55"/>
    <w:qFormat/>
    <w:uiPriority w:val="0"/>
    <w:pPr>
      <w:keepNext/>
      <w:keepLines/>
      <w:numPr>
        <w:ilvl w:val="0"/>
        <w:numId w:val="0"/>
      </w:numPr>
      <w:spacing w:after="0" w:line="360" w:lineRule="auto"/>
      <w:ind w:left="851" w:hanging="851"/>
      <w:contextualSpacing w:val="0"/>
    </w:pPr>
    <w:rPr>
      <w:rFonts w:eastAsiaTheme="majorEastAsia" w:cstheme="majorBidi"/>
      <w:bCs/>
      <w:caps w:val="0"/>
      <w:szCs w:val="26"/>
    </w:rPr>
  </w:style>
  <w:style w:type="character" w:customStyle="1" w:styleId="55">
    <w:name w:val="Head 3 Char"/>
    <w:basedOn w:val="35"/>
    <w:link w:val="54"/>
    <w:qFormat/>
    <w:uiPriority w:val="0"/>
    <w:rPr>
      <w:rFonts w:ascii="Verdana" w:hAnsi="Verdana" w:eastAsiaTheme="majorEastAsia" w:cstheme="majorBidi"/>
      <w:bCs/>
      <w:caps w:val="0"/>
      <w:sz w:val="18"/>
      <w:szCs w:val="26"/>
      <w:lang w:eastAsia="en-GB"/>
    </w:rPr>
  </w:style>
  <w:style w:type="character" w:customStyle="1" w:styleId="56">
    <w:name w:val="citation"/>
    <w:basedOn w:val="27"/>
    <w:qFormat/>
    <w:uiPriority w:val="0"/>
  </w:style>
  <w:style w:type="paragraph" w:customStyle="1" w:styleId="57">
    <w:name w:val="[Normal]"/>
    <w:qFormat/>
    <w:uiPriority w:val="99"/>
    <w:pPr>
      <w:widowControl w:val="0"/>
      <w:autoSpaceDE w:val="0"/>
      <w:autoSpaceDN w:val="0"/>
      <w:adjustRightInd w:val="0"/>
      <w:spacing w:after="0" w:line="240" w:lineRule="auto"/>
    </w:pPr>
    <w:rPr>
      <w:rFonts w:ascii="Arial" w:hAnsi="Arial" w:cs="Arial" w:eastAsiaTheme="minorHAnsi"/>
      <w:sz w:val="24"/>
      <w:szCs w:val="24"/>
      <w:lang w:val="en-GB" w:eastAsia="en-US" w:bidi="ar-SA"/>
    </w:rPr>
  </w:style>
  <w:style w:type="character" w:customStyle="1" w:styleId="58">
    <w:name w:val="sc"/>
    <w:basedOn w:val="27"/>
    <w:qFormat/>
    <w:uiPriority w:val="0"/>
  </w:style>
  <w:style w:type="character" w:customStyle="1" w:styleId="59">
    <w:name w:val="selectable"/>
    <w:basedOn w:val="27"/>
    <w:qFormat/>
    <w:uiPriority w:val="0"/>
  </w:style>
  <w:style w:type="character" w:customStyle="1" w:styleId="60">
    <w:name w:val="passage-display-bcv"/>
    <w:basedOn w:val="27"/>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A27E4E-3A3E-4485-8FB8-A00FF5C4DA6C}">
  <ds:schemaRefs/>
</ds:datastoreItem>
</file>

<file path=docProps/app.xml><?xml version="1.0" encoding="utf-8"?>
<Properties xmlns="http://schemas.openxmlformats.org/officeDocument/2006/extended-properties" xmlns:vt="http://schemas.openxmlformats.org/officeDocument/2006/docPropsVTypes">
  <Template>Normal</Template>
  <Pages>9</Pages>
  <Words>1311</Words>
  <Characters>7475</Characters>
  <Lines>62</Lines>
  <Paragraphs>17</Paragraphs>
  <TotalTime>23</TotalTime>
  <ScaleCrop>false</ScaleCrop>
  <LinksUpToDate>false</LinksUpToDate>
  <CharactersWithSpaces>8769</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2018-10-22T09:09:00Z</dcterms:created>
  <dc:creator>gareth hughes</dc:creator>
  <cp:lastModifiedBy>媛滚滚</cp:lastModifiedBy>
  <cp:lastPrinted>2018-10-22T09:00:00Z</cp:lastPrinted>
  <dcterms:modified xsi:type="dcterms:W3CDTF">2020-01-17T22:23:55Z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