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4B3CB" w14:textId="4571B6FA" w:rsidR="007E2F75" w:rsidRPr="00631748" w:rsidRDefault="00791553" w:rsidP="00A71ACC">
      <w:pPr>
        <w:rPr>
          <w:rFonts w:ascii="Arial" w:hAnsi="Arial" w:cs="Arial"/>
          <w:lang w:val="en-US"/>
        </w:rPr>
      </w:pPr>
      <w:r w:rsidRPr="00631748">
        <w:rPr>
          <w:rFonts w:ascii="Arial" w:hAnsi="Arial" w:cs="Arial"/>
          <w:lang w:val="en-US"/>
        </w:rPr>
        <w:t>Education for Sustainable Development and G</w:t>
      </w:r>
      <w:r w:rsidR="00FC3A46" w:rsidRPr="00631748">
        <w:rPr>
          <w:rFonts w:ascii="Arial" w:hAnsi="Arial" w:cs="Arial"/>
          <w:lang w:val="en-US"/>
        </w:rPr>
        <w:t>l</w:t>
      </w:r>
      <w:r w:rsidRPr="00631748">
        <w:rPr>
          <w:rFonts w:ascii="Arial" w:hAnsi="Arial" w:cs="Arial"/>
          <w:lang w:val="en-US"/>
        </w:rPr>
        <w:t xml:space="preserve">obal Citizenship (ESDGC) </w:t>
      </w:r>
      <w:r w:rsidR="00001121" w:rsidRPr="00631748">
        <w:rPr>
          <w:rFonts w:ascii="Arial" w:hAnsi="Arial" w:cs="Arial"/>
          <w:lang w:val="en-US"/>
        </w:rPr>
        <w:t>contributes significantly to teaching at primary level as it seeks to give learners of education, an understanding of the impacts of their choices on other people, the economy and the env</w:t>
      </w:r>
      <w:r w:rsidR="00601A04">
        <w:rPr>
          <w:rFonts w:ascii="Arial" w:hAnsi="Arial" w:cs="Arial"/>
          <w:lang w:val="en-US"/>
        </w:rPr>
        <w:t>ironment (Welsh Government, 2014</w:t>
      </w:r>
      <w:r w:rsidR="00001121" w:rsidRPr="00631748">
        <w:rPr>
          <w:rFonts w:ascii="Arial" w:hAnsi="Arial" w:cs="Arial"/>
          <w:lang w:val="en-US"/>
        </w:rPr>
        <w:t xml:space="preserve">). </w:t>
      </w:r>
      <w:r w:rsidR="00F71917">
        <w:rPr>
          <w:rFonts w:ascii="Arial" w:hAnsi="Arial" w:cs="Arial"/>
          <w:lang w:val="en-US"/>
        </w:rPr>
        <w:t xml:space="preserve">In Simple terms ESDGC is about </w:t>
      </w:r>
      <w:r w:rsidR="005961FF">
        <w:rPr>
          <w:rFonts w:ascii="Arial" w:hAnsi="Arial" w:cs="Arial"/>
          <w:lang w:val="en-US"/>
        </w:rPr>
        <w:t>real-world</w:t>
      </w:r>
      <w:r w:rsidR="00F71917">
        <w:rPr>
          <w:rFonts w:ascii="Arial" w:hAnsi="Arial" w:cs="Arial"/>
          <w:lang w:val="en-US"/>
        </w:rPr>
        <w:t xml:space="preserve"> issues (</w:t>
      </w:r>
      <w:r w:rsidR="000A517B">
        <w:rPr>
          <w:rFonts w:ascii="Arial" w:hAnsi="Arial" w:cs="Arial"/>
          <w:lang w:val="en-US"/>
        </w:rPr>
        <w:t xml:space="preserve">Change Makers, 2014). </w:t>
      </w:r>
      <w:r w:rsidR="00B14219" w:rsidRPr="00631748">
        <w:rPr>
          <w:rFonts w:ascii="Arial" w:hAnsi="Arial" w:cs="Arial"/>
          <w:lang w:val="en-US"/>
        </w:rPr>
        <w:t>T</w:t>
      </w:r>
      <w:r w:rsidR="004F1D6E" w:rsidRPr="00631748">
        <w:rPr>
          <w:rFonts w:ascii="Arial" w:hAnsi="Arial" w:cs="Arial"/>
          <w:lang w:val="en-US"/>
        </w:rPr>
        <w:t xml:space="preserve">eaching individuals about </w:t>
      </w:r>
      <w:r w:rsidR="009104FB" w:rsidRPr="00631748">
        <w:rPr>
          <w:rFonts w:ascii="Arial" w:hAnsi="Arial" w:cs="Arial"/>
          <w:lang w:val="en-US"/>
        </w:rPr>
        <w:t>ESDGC, Science and the Wid</w:t>
      </w:r>
      <w:r w:rsidR="00B14219" w:rsidRPr="00631748">
        <w:rPr>
          <w:rFonts w:ascii="Arial" w:hAnsi="Arial" w:cs="Arial"/>
          <w:lang w:val="en-US"/>
        </w:rPr>
        <w:t>er Curriculum is very important as it prepares individuals with the knowledge and skills to deal with future challenges that will affect them and the world.</w:t>
      </w:r>
      <w:r w:rsidR="00EC5CCD" w:rsidRPr="00631748">
        <w:rPr>
          <w:rFonts w:ascii="Arial" w:hAnsi="Arial" w:cs="Arial"/>
          <w:lang w:val="en-US"/>
        </w:rPr>
        <w:t xml:space="preserve"> By creating lesson plans and focusing on ESDGC, Science and the Wider Cu</w:t>
      </w:r>
      <w:r w:rsidR="004A5543" w:rsidRPr="00631748">
        <w:rPr>
          <w:rFonts w:ascii="Arial" w:hAnsi="Arial" w:cs="Arial"/>
          <w:lang w:val="en-US"/>
        </w:rPr>
        <w:t xml:space="preserve">rriculum within primary schools, children will be given the opportunity to </w:t>
      </w:r>
      <w:r w:rsidR="007E2F75" w:rsidRPr="00631748">
        <w:rPr>
          <w:rFonts w:ascii="Arial" w:hAnsi="Arial" w:cs="Arial"/>
          <w:lang w:val="en-US"/>
        </w:rPr>
        <w:t>understand the world in which we live in in a greater depth.</w:t>
      </w:r>
      <w:r w:rsidR="00A71ACC" w:rsidRPr="00631748">
        <w:rPr>
          <w:rFonts w:ascii="Arial" w:hAnsi="Arial" w:cs="Arial"/>
          <w:lang w:val="en-US"/>
        </w:rPr>
        <w:t xml:space="preserve"> Personally, ESDGC should be used as a cross-curricular tool</w:t>
      </w:r>
      <w:r w:rsidR="004C6414">
        <w:rPr>
          <w:rFonts w:ascii="Arial" w:hAnsi="Arial" w:cs="Arial"/>
          <w:lang w:val="en-US"/>
        </w:rPr>
        <w:t xml:space="preserve"> to promote children’s</w:t>
      </w:r>
      <w:r w:rsidR="00CA2C5C">
        <w:rPr>
          <w:rFonts w:ascii="Arial" w:hAnsi="Arial" w:cs="Arial"/>
          <w:lang w:val="en-US"/>
        </w:rPr>
        <w:t xml:space="preserve"> learning and not as separate topics.</w:t>
      </w:r>
      <w:r w:rsidR="00A71ACC" w:rsidRPr="00631748">
        <w:rPr>
          <w:rFonts w:ascii="Arial" w:hAnsi="Arial" w:cs="Arial"/>
          <w:lang w:val="en-US"/>
        </w:rPr>
        <w:t xml:space="preserve"> This assignment inc</w:t>
      </w:r>
      <w:r w:rsidR="00F71917">
        <w:rPr>
          <w:rFonts w:ascii="Arial" w:hAnsi="Arial" w:cs="Arial"/>
          <w:lang w:val="en-US"/>
        </w:rPr>
        <w:t>ludes six lesson plans, three for Foundation Phase and three for Key Stage 2</w:t>
      </w:r>
      <w:r w:rsidR="00A71ACC" w:rsidRPr="00631748">
        <w:rPr>
          <w:rFonts w:ascii="Arial" w:hAnsi="Arial" w:cs="Arial"/>
          <w:lang w:val="en-US"/>
        </w:rPr>
        <w:t>.</w:t>
      </w:r>
    </w:p>
    <w:p w14:paraId="5E40120A" w14:textId="588928DF" w:rsidR="00B81B0D" w:rsidRDefault="00357574" w:rsidP="00064EBF">
      <w:pPr>
        <w:pStyle w:val="NormalWeb"/>
        <w:rPr>
          <w:rFonts w:ascii="Arial" w:hAnsi="Arial" w:cs="Arial"/>
          <w:color w:val="000000"/>
        </w:rPr>
      </w:pPr>
      <w:r w:rsidRPr="00631748">
        <w:rPr>
          <w:rFonts w:ascii="Arial" w:hAnsi="Arial" w:cs="Arial"/>
          <w:lang w:val="en-US"/>
        </w:rPr>
        <w:tab/>
      </w:r>
      <w:r w:rsidR="00283907" w:rsidRPr="00631748">
        <w:rPr>
          <w:rFonts w:ascii="Arial" w:hAnsi="Arial" w:cs="Arial"/>
          <w:lang w:val="en-US"/>
        </w:rPr>
        <w:t xml:space="preserve">Estyn </w:t>
      </w:r>
      <w:r w:rsidR="007E0816" w:rsidRPr="00631748">
        <w:rPr>
          <w:rFonts w:ascii="Arial" w:hAnsi="Arial" w:cs="Arial"/>
          <w:lang w:val="en-US"/>
        </w:rPr>
        <w:t xml:space="preserve">(2013) explains </w:t>
      </w:r>
      <w:r w:rsidR="00B81B0D" w:rsidRPr="00631748">
        <w:rPr>
          <w:rFonts w:ascii="Arial" w:hAnsi="Arial" w:cs="Arial"/>
          <w:lang w:val="en-US"/>
        </w:rPr>
        <w:t>ESDGC “</w:t>
      </w:r>
      <w:r w:rsidR="00B81B0D" w:rsidRPr="00631748">
        <w:rPr>
          <w:rFonts w:ascii="Arial" w:hAnsi="Arial" w:cs="Arial"/>
          <w:color w:val="000000"/>
        </w:rPr>
        <w:t>encourage schools to provide opportunities for teachers and pupils to consider global issues and to make the link between what is personal, local, national and global. It also aims to encourage schools to challenge learners to engage in culturally diverse experiences, critically evaluate their own values and attitudes, and develop skills that will enable them to challenge injustice, prejudice and discrimination.”</w:t>
      </w:r>
      <w:r w:rsidR="00711E5C" w:rsidRPr="00631748">
        <w:rPr>
          <w:rFonts w:ascii="Arial" w:hAnsi="Arial" w:cs="Arial"/>
          <w:color w:val="000000"/>
        </w:rPr>
        <w:t xml:space="preserve"> </w:t>
      </w:r>
      <w:r w:rsidR="00631748" w:rsidRPr="00631748">
        <w:rPr>
          <w:rFonts w:ascii="Arial" w:hAnsi="Arial" w:cs="Arial"/>
          <w:color w:val="000000"/>
        </w:rPr>
        <w:t xml:space="preserve"> Welsh Government simply says ESDGC is about “</w:t>
      </w:r>
      <w:r w:rsidR="00631748" w:rsidRPr="00631748">
        <w:rPr>
          <w:rFonts w:ascii="Arial" w:hAnsi="Arial" w:cs="Arial"/>
        </w:rPr>
        <w:t>the things that we do every day”</w:t>
      </w:r>
      <w:r w:rsidR="00631748">
        <w:rPr>
          <w:rFonts w:ascii="Arial" w:hAnsi="Arial" w:cs="Arial"/>
        </w:rPr>
        <w:t xml:space="preserve"> </w:t>
      </w:r>
      <w:r w:rsidR="00631748" w:rsidRPr="00631748">
        <w:rPr>
          <w:rFonts w:ascii="Arial" w:hAnsi="Arial" w:cs="Arial"/>
        </w:rPr>
        <w:t>(Welsh Government 2017).</w:t>
      </w:r>
      <w:r w:rsidR="00064EBF">
        <w:rPr>
          <w:rFonts w:ascii="Arial" w:hAnsi="Arial" w:cs="Arial"/>
        </w:rPr>
        <w:t xml:space="preserve"> </w:t>
      </w:r>
      <w:r w:rsidR="00711E5C" w:rsidRPr="00631748">
        <w:rPr>
          <w:rFonts w:ascii="Arial" w:hAnsi="Arial" w:cs="Arial"/>
          <w:color w:val="000000"/>
        </w:rPr>
        <w:t>ESDGC is a major part of a child’s education however, it should not be taught as a</w:t>
      </w:r>
      <w:r w:rsidR="009C2672" w:rsidRPr="00631748">
        <w:rPr>
          <w:rFonts w:ascii="Arial" w:hAnsi="Arial" w:cs="Arial"/>
          <w:color w:val="000000"/>
        </w:rPr>
        <w:t>n</w:t>
      </w:r>
      <w:r w:rsidR="00711E5C" w:rsidRPr="00631748">
        <w:rPr>
          <w:rFonts w:ascii="Arial" w:hAnsi="Arial" w:cs="Arial"/>
          <w:color w:val="000000"/>
        </w:rPr>
        <w:t xml:space="preserve"> individual topic but more of a cross- curriculum approach.</w:t>
      </w:r>
    </w:p>
    <w:p w14:paraId="20F1EA60" w14:textId="6B7E4CDF" w:rsidR="00904DA1" w:rsidRDefault="00904DA1" w:rsidP="00064EBF">
      <w:pPr>
        <w:pStyle w:val="NormalWeb"/>
        <w:rPr>
          <w:rFonts w:ascii="Arial" w:hAnsi="Arial" w:cs="Arial"/>
          <w:color w:val="000000"/>
        </w:rPr>
      </w:pPr>
      <w:r>
        <w:rPr>
          <w:rFonts w:ascii="Arial" w:hAnsi="Arial" w:cs="Arial"/>
          <w:color w:val="000000"/>
        </w:rPr>
        <w:tab/>
        <w:t xml:space="preserve">There are many reasons why ESDGC should be taught in primary schools. Firstly, it helps children understand social, economic, environmental and cultural factors which supports The Well-being of Future Generations (Wales) Act 2015. This act focuses on improving the social, economic, environmental and cultural well-being of Wales. </w:t>
      </w:r>
      <w:r w:rsidR="00340ACD">
        <w:rPr>
          <w:rFonts w:ascii="Arial" w:hAnsi="Arial" w:cs="Arial"/>
          <w:color w:val="000000"/>
        </w:rPr>
        <w:t>Secondly,</w:t>
      </w:r>
      <w:r w:rsidR="00AF05FE">
        <w:rPr>
          <w:rFonts w:ascii="Arial" w:hAnsi="Arial" w:cs="Arial"/>
          <w:color w:val="000000"/>
        </w:rPr>
        <w:t xml:space="preserve"> it is important that children are aware of global issues now and in the future from a young age. Donaldson (2015) supports this statement as he believes the school curriculum should meet present needs and equip them for the future. As children are the future, they need to be aware of such things such as climate change, as its them who will be affected. Donaldson (2015) explains that there are four purposes within his report on the new curriculum named ‘Successful Futures’. The four purposes are ambitious, capable learners, enterprising, creative co</w:t>
      </w:r>
      <w:r w:rsidR="002D41E3">
        <w:rPr>
          <w:rFonts w:ascii="Arial" w:hAnsi="Arial" w:cs="Arial"/>
          <w:color w:val="000000"/>
        </w:rPr>
        <w:t>n</w:t>
      </w:r>
      <w:r w:rsidR="00AF05FE">
        <w:rPr>
          <w:rFonts w:ascii="Arial" w:hAnsi="Arial" w:cs="Arial"/>
          <w:color w:val="000000"/>
        </w:rPr>
        <w:t>tributors, ethical, informed citizens and health, confident individuals who are ready to lead fulfilling lives.</w:t>
      </w:r>
    </w:p>
    <w:p w14:paraId="30EB8BDE" w14:textId="09E12C2D" w:rsidR="00064EBF" w:rsidRDefault="00064EBF" w:rsidP="00064EBF">
      <w:pPr>
        <w:pStyle w:val="NormalWeb"/>
        <w:rPr>
          <w:rFonts w:ascii="Arial" w:hAnsi="Arial" w:cs="Arial"/>
          <w:color w:val="000000"/>
        </w:rPr>
      </w:pPr>
      <w:r>
        <w:rPr>
          <w:rFonts w:ascii="Arial" w:hAnsi="Arial" w:cs="Arial"/>
          <w:color w:val="000000"/>
        </w:rPr>
        <w:tab/>
        <w:t xml:space="preserve">ESDGC </w:t>
      </w:r>
      <w:r w:rsidR="00F772B0">
        <w:rPr>
          <w:rFonts w:ascii="Arial" w:hAnsi="Arial" w:cs="Arial"/>
          <w:color w:val="000000"/>
        </w:rPr>
        <w:t>framework is divided into seven different themes: Wealth and Poverty, Consumption and Waste, Identity and culture, Climate Change, Choices and Decisions, Health and The Natural Environment.</w:t>
      </w:r>
      <w:r w:rsidR="00F1493D">
        <w:rPr>
          <w:rFonts w:ascii="Arial" w:hAnsi="Arial" w:cs="Arial"/>
          <w:color w:val="000000"/>
        </w:rPr>
        <w:t xml:space="preserve"> </w:t>
      </w:r>
      <w:r w:rsidR="006B5C10">
        <w:rPr>
          <w:rFonts w:ascii="Arial" w:hAnsi="Arial" w:cs="Arial"/>
          <w:color w:val="000000"/>
        </w:rPr>
        <w:t>Wealth and Poverty is abou</w:t>
      </w:r>
      <w:r w:rsidR="00EC173E">
        <w:rPr>
          <w:rFonts w:ascii="Arial" w:hAnsi="Arial" w:cs="Arial"/>
          <w:color w:val="000000"/>
        </w:rPr>
        <w:t xml:space="preserve">t understanding the gap between rich and poor both locally and globally. Consumption and Waste will be promoted throughout lessons as it is an important topic in which children can learn about renewable and non-renewable resources. </w:t>
      </w:r>
      <w:r w:rsidR="005961FF">
        <w:rPr>
          <w:rFonts w:ascii="Arial" w:hAnsi="Arial" w:cs="Arial"/>
          <w:color w:val="000000"/>
        </w:rPr>
        <w:t xml:space="preserve">Identity and Culture is another theme within ESDGC which explains personal and regional histories and how identities and cultures influence actions. </w:t>
      </w:r>
      <w:r w:rsidR="00EC173E">
        <w:rPr>
          <w:rFonts w:ascii="Arial" w:hAnsi="Arial" w:cs="Arial"/>
          <w:color w:val="000000"/>
        </w:rPr>
        <w:t xml:space="preserve">The fourth theme is Climate Change which is an important theme as it is a major issue in </w:t>
      </w:r>
      <w:r w:rsidR="005961FF">
        <w:rPr>
          <w:rFonts w:ascii="Arial" w:hAnsi="Arial" w:cs="Arial"/>
          <w:color w:val="000000"/>
        </w:rPr>
        <w:t>today’s</w:t>
      </w:r>
      <w:r w:rsidR="00EC173E">
        <w:rPr>
          <w:rFonts w:ascii="Arial" w:hAnsi="Arial" w:cs="Arial"/>
          <w:color w:val="000000"/>
        </w:rPr>
        <w:t xml:space="preserve"> society therefore children should be aware of it. Climate change is a change in both global and regional climate patterns. Another theme within ESDGC is Choices and Decisions which </w:t>
      </w:r>
      <w:r w:rsidR="0010716B">
        <w:rPr>
          <w:rFonts w:ascii="Arial" w:hAnsi="Arial" w:cs="Arial"/>
          <w:color w:val="000000"/>
        </w:rPr>
        <w:t xml:space="preserve">will help children learn about decision making in both groups and </w:t>
      </w:r>
      <w:r w:rsidR="0010716B">
        <w:rPr>
          <w:rFonts w:ascii="Arial" w:hAnsi="Arial" w:cs="Arial"/>
          <w:color w:val="000000"/>
        </w:rPr>
        <w:lastRenderedPageBreak/>
        <w:t xml:space="preserve">individually. The sixth theme is Health which is important in teaching the children the importance of caring for each other and themselves. Lastly, The Natural Environment is a theme as it will make the children aware of the world in which they live in with both the environment and animals/habitats. </w:t>
      </w:r>
      <w:r w:rsidR="00F1493D">
        <w:rPr>
          <w:rFonts w:ascii="Arial" w:hAnsi="Arial" w:cs="Arial"/>
          <w:color w:val="000000"/>
        </w:rPr>
        <w:t xml:space="preserve">ESDGC is not a </w:t>
      </w:r>
      <w:r w:rsidR="008D1BB8">
        <w:rPr>
          <w:rFonts w:ascii="Arial" w:hAnsi="Arial" w:cs="Arial"/>
          <w:color w:val="000000"/>
        </w:rPr>
        <w:t>ne</w:t>
      </w:r>
      <w:r w:rsidR="006B5C10">
        <w:rPr>
          <w:rFonts w:ascii="Arial" w:hAnsi="Arial" w:cs="Arial"/>
          <w:color w:val="000000"/>
        </w:rPr>
        <w:t xml:space="preserve">w concept however, introducing it into a </w:t>
      </w:r>
      <w:r w:rsidR="00F1493D">
        <w:rPr>
          <w:rFonts w:ascii="Arial" w:hAnsi="Arial" w:cs="Arial"/>
          <w:color w:val="000000"/>
        </w:rPr>
        <w:t xml:space="preserve">classroom can </w:t>
      </w:r>
      <w:r w:rsidR="006B5C10">
        <w:rPr>
          <w:rFonts w:ascii="Arial" w:hAnsi="Arial" w:cs="Arial"/>
          <w:color w:val="000000"/>
        </w:rPr>
        <w:t xml:space="preserve">often still be found difficult for some teachers. </w:t>
      </w:r>
    </w:p>
    <w:p w14:paraId="29E519C0" w14:textId="54BB1DA6" w:rsidR="008D1BB8" w:rsidRDefault="008D1BB8" w:rsidP="00064EBF">
      <w:pPr>
        <w:pStyle w:val="NormalWeb"/>
        <w:rPr>
          <w:rFonts w:ascii="Arial" w:hAnsi="Arial" w:cs="Arial"/>
          <w:color w:val="000000"/>
        </w:rPr>
      </w:pPr>
      <w:r>
        <w:rPr>
          <w:rFonts w:ascii="Arial" w:hAnsi="Arial" w:cs="Arial"/>
          <w:color w:val="000000"/>
        </w:rPr>
        <w:tab/>
        <w:t xml:space="preserve">‘Our World’ was chosen as a theme </w:t>
      </w:r>
      <w:r w:rsidR="00853044">
        <w:rPr>
          <w:rFonts w:ascii="Arial" w:hAnsi="Arial" w:cs="Arial"/>
          <w:color w:val="000000"/>
        </w:rPr>
        <w:t>``</w:t>
      </w:r>
      <w:r>
        <w:rPr>
          <w:rFonts w:ascii="Arial" w:hAnsi="Arial" w:cs="Arial"/>
          <w:color w:val="000000"/>
        </w:rPr>
        <w:t>to support ESDGC in both Foundation P</w:t>
      </w:r>
      <w:r w:rsidR="00C46C41">
        <w:rPr>
          <w:rFonts w:ascii="Arial" w:hAnsi="Arial" w:cs="Arial"/>
          <w:color w:val="000000"/>
        </w:rPr>
        <w:t>hase and Key stage 2. This theme</w:t>
      </w:r>
      <w:r>
        <w:rPr>
          <w:rFonts w:ascii="Arial" w:hAnsi="Arial" w:cs="Arial"/>
          <w:color w:val="000000"/>
        </w:rPr>
        <w:t xml:space="preserve"> gives the children an opportunity to learn specific aspects of Science and the Wider Curriculum which is beneficial as ESDGC plays a huge contribution to Science. </w:t>
      </w:r>
    </w:p>
    <w:p w14:paraId="41CF4F9F" w14:textId="462B9D99" w:rsidR="00C707DF" w:rsidRDefault="00242718" w:rsidP="00165BCC">
      <w:pPr>
        <w:rPr>
          <w:rFonts w:ascii="Arial" w:hAnsi="Arial" w:cs="Arial"/>
        </w:rPr>
      </w:pPr>
      <w:r>
        <w:rPr>
          <w:rFonts w:ascii="Arial" w:hAnsi="Arial" w:cs="Arial"/>
          <w:color w:val="000000"/>
        </w:rPr>
        <w:tab/>
      </w:r>
      <w:r w:rsidR="00A5517E">
        <w:rPr>
          <w:rFonts w:ascii="Arial" w:hAnsi="Arial" w:cs="Arial"/>
          <w:color w:val="000000"/>
        </w:rPr>
        <w:t xml:space="preserve">Lesson one will be set for Foundation phase specifically year 2. </w:t>
      </w:r>
      <w:r w:rsidR="00977488">
        <w:rPr>
          <w:rFonts w:ascii="Arial" w:hAnsi="Arial" w:cs="Arial"/>
          <w:color w:val="000000"/>
        </w:rPr>
        <w:t xml:space="preserve">This lesson will take place within the classroom. </w:t>
      </w:r>
      <w:r>
        <w:rPr>
          <w:rFonts w:ascii="Arial" w:hAnsi="Arial" w:cs="Arial"/>
          <w:color w:val="000000"/>
        </w:rPr>
        <w:t xml:space="preserve">The learning objective for lesson one is to begin to understand how we can protect the environment. This learning objective will be met by the children watching a video on recycling. The children will then be asked what recycling is and how it affects our world. They will then be separated into groups depending on their learning ability where they will </w:t>
      </w:r>
      <w:r w:rsidR="00515C0B">
        <w:rPr>
          <w:rFonts w:ascii="Arial" w:hAnsi="Arial" w:cs="Arial"/>
          <w:color w:val="000000"/>
        </w:rPr>
        <w:t>have to make a poster on recycling. Children will a lower learning ability will have resources to help them create their poster. This is designed to develop many skills, specifically</w:t>
      </w:r>
      <w:r w:rsidR="003B117B">
        <w:rPr>
          <w:rFonts w:ascii="Arial" w:hAnsi="Arial" w:cs="Arial"/>
          <w:color w:val="000000"/>
        </w:rPr>
        <w:t xml:space="preserve"> to ‘take responsibility for their own actions’</w:t>
      </w:r>
      <w:r w:rsidR="00515C0B">
        <w:rPr>
          <w:rFonts w:ascii="Arial" w:hAnsi="Arial" w:cs="Arial"/>
          <w:color w:val="000000"/>
        </w:rPr>
        <w:t>. This task will also support the range by ‘</w:t>
      </w:r>
      <w:r w:rsidR="003B117B">
        <w:rPr>
          <w:rFonts w:ascii="Arial" w:hAnsi="Arial" w:cs="Arial"/>
          <w:color w:val="000000"/>
        </w:rPr>
        <w:t>activities that allow them to begin to understand how they can protect the environment and become environmentally friendly in their everyday lives’</w:t>
      </w:r>
      <w:r w:rsidR="00364801">
        <w:rPr>
          <w:rFonts w:ascii="Arial" w:hAnsi="Arial" w:cs="Arial"/>
          <w:color w:val="000000"/>
        </w:rPr>
        <w:t>.</w:t>
      </w:r>
      <w:r w:rsidR="00515C0B">
        <w:rPr>
          <w:rFonts w:ascii="Arial" w:hAnsi="Arial" w:cs="Arial"/>
          <w:color w:val="000000"/>
        </w:rPr>
        <w:t xml:space="preserve"> </w:t>
      </w:r>
      <w:r w:rsidR="003B117B">
        <w:rPr>
          <w:rFonts w:ascii="Arial" w:hAnsi="Arial" w:cs="Arial"/>
          <w:color w:val="000000"/>
        </w:rPr>
        <w:t>Both skill and range are located in Personal and Social Development, Well-being and Cultural Diversity, from Foundation Phase Framework for Children’</w:t>
      </w:r>
      <w:r w:rsidR="00165BCC">
        <w:rPr>
          <w:rFonts w:ascii="Arial" w:hAnsi="Arial" w:cs="Arial"/>
          <w:color w:val="000000"/>
        </w:rPr>
        <w:t xml:space="preserve">s Learning from 3 to </w:t>
      </w:r>
      <w:r w:rsidR="005961FF">
        <w:rPr>
          <w:rFonts w:ascii="Arial" w:hAnsi="Arial" w:cs="Arial"/>
          <w:color w:val="000000"/>
        </w:rPr>
        <w:t>7-year</w:t>
      </w:r>
      <w:r w:rsidR="003B117B">
        <w:rPr>
          <w:rFonts w:ascii="Arial" w:hAnsi="Arial" w:cs="Arial"/>
          <w:color w:val="000000"/>
        </w:rPr>
        <w:t xml:space="preserve"> olds in Wales. Another skill used which is located in Knowledge and Understanding of the World in the Framework is ‘reflecting on and evaluating their own and others’ work’. </w:t>
      </w:r>
      <w:r w:rsidR="003B117B" w:rsidRPr="00165BCC">
        <w:rPr>
          <w:rFonts w:ascii="Arial" w:hAnsi="Arial" w:cs="Arial"/>
          <w:color w:val="000000"/>
        </w:rPr>
        <w:t xml:space="preserve">This will be achieved during the plenary when pupils will be given the opportunity to show the rest of the class their posters. </w:t>
      </w:r>
      <w:r w:rsidR="00165BCC" w:rsidRPr="00165BCC">
        <w:rPr>
          <w:rFonts w:ascii="Arial" w:hAnsi="Arial" w:cs="Arial"/>
          <w:color w:val="000000"/>
        </w:rPr>
        <w:t>A range that will be addressed is ‘</w:t>
      </w:r>
      <w:r w:rsidR="00165BCC" w:rsidRPr="00165BCC">
        <w:rPr>
          <w:rFonts w:ascii="Arial" w:hAnsi="Arial" w:cs="Arial"/>
        </w:rPr>
        <w:t>recognise how people’s actions can improve or damage the environment’.</w:t>
      </w:r>
      <w:r w:rsidR="00165BCC">
        <w:rPr>
          <w:rFonts w:ascii="Arial" w:hAnsi="Arial" w:cs="Arial"/>
          <w:sz w:val="20"/>
          <w:szCs w:val="20"/>
        </w:rPr>
        <w:t xml:space="preserve"> </w:t>
      </w:r>
      <w:r w:rsidR="00165BCC" w:rsidRPr="00165BCC">
        <w:rPr>
          <w:rFonts w:ascii="Arial" w:hAnsi="Arial" w:cs="Arial"/>
        </w:rPr>
        <w:t>This lesson</w:t>
      </w:r>
      <w:r w:rsidR="00165BCC">
        <w:rPr>
          <w:rFonts w:ascii="Arial" w:hAnsi="Arial" w:cs="Arial"/>
        </w:rPr>
        <w:t xml:space="preserve"> supports The Literacy and Numeracy Framework (LNF), the literacy skill developed throughout this lesson is ‘Contribute to group discussion, sharing ideas and information’. This skill is reinforced when the children are asked to discuss what they believe recycle using the strategy of think, pair, share. </w:t>
      </w:r>
      <w:r w:rsidR="00756D1F">
        <w:rPr>
          <w:rFonts w:ascii="Arial" w:hAnsi="Arial" w:cs="Arial"/>
        </w:rPr>
        <w:t>Y C</w:t>
      </w:r>
      <w:r w:rsidR="00675389">
        <w:rPr>
          <w:rFonts w:ascii="Arial" w:hAnsi="Arial" w:cs="Arial"/>
        </w:rPr>
        <w:t xml:space="preserve">wricwlwm Crymreig (YCC) can be promoted in this lesson by mentioning how places in the local area recycle. </w:t>
      </w:r>
      <w:r w:rsidR="00C707DF">
        <w:rPr>
          <w:rFonts w:ascii="Arial" w:hAnsi="Arial" w:cs="Arial"/>
        </w:rPr>
        <w:t>The ESDGC theme focused on in this lesson is the natural environment as children will be able to recognise the importance of caring for the environment and the consequences if we do not care for it</w:t>
      </w:r>
      <w:r w:rsidR="00977488">
        <w:rPr>
          <w:rFonts w:ascii="Arial" w:hAnsi="Arial" w:cs="Arial"/>
        </w:rPr>
        <w:t>.</w:t>
      </w:r>
    </w:p>
    <w:p w14:paraId="366CB3D8" w14:textId="471DF31D" w:rsidR="00C707DF" w:rsidRDefault="00C707DF" w:rsidP="00165BCC">
      <w:pPr>
        <w:rPr>
          <w:rFonts w:ascii="Arial" w:hAnsi="Arial" w:cs="Arial"/>
        </w:rPr>
      </w:pPr>
      <w:r>
        <w:rPr>
          <w:rFonts w:ascii="Arial" w:hAnsi="Arial" w:cs="Arial"/>
        </w:rPr>
        <w:tab/>
        <w:t>The learning objective for lesson two</w:t>
      </w:r>
      <w:r w:rsidR="00A5517E">
        <w:rPr>
          <w:rFonts w:ascii="Arial" w:hAnsi="Arial" w:cs="Arial"/>
        </w:rPr>
        <w:t xml:space="preserve"> which is also for year 2</w:t>
      </w:r>
      <w:r>
        <w:rPr>
          <w:rFonts w:ascii="Arial" w:hAnsi="Arial" w:cs="Arial"/>
        </w:rPr>
        <w:t xml:space="preserve"> is</w:t>
      </w:r>
      <w:r w:rsidR="00F206E5">
        <w:rPr>
          <w:rFonts w:ascii="Arial" w:hAnsi="Arial" w:cs="Arial"/>
        </w:rPr>
        <w:t xml:space="preserve"> for pupils to be able to explain what a habitat is and recognise that there are different habitats in the local area. The learning objective will be met when the children go outdoors into the school ground to explore the area round them whilst trying to identify different habitats. </w:t>
      </w:r>
      <w:r w:rsidR="009E52C6">
        <w:rPr>
          <w:rFonts w:ascii="Arial" w:hAnsi="Arial" w:cs="Arial"/>
        </w:rPr>
        <w:t>This supports Donaldson</w:t>
      </w:r>
      <w:r w:rsidR="002E50BC">
        <w:rPr>
          <w:rFonts w:ascii="Arial" w:hAnsi="Arial" w:cs="Arial"/>
        </w:rPr>
        <w:t>’</w:t>
      </w:r>
      <w:r w:rsidR="009E52C6">
        <w:rPr>
          <w:rFonts w:ascii="Arial" w:hAnsi="Arial" w:cs="Arial"/>
        </w:rPr>
        <w:t xml:space="preserve">s Report where he explains that it is important for children to work not only indoors but also outdoors “to enhance and consolidate children’s learning” (Estyn, 2014). </w:t>
      </w:r>
      <w:r w:rsidR="00F206E5">
        <w:rPr>
          <w:rFonts w:ascii="Arial" w:hAnsi="Arial" w:cs="Arial"/>
        </w:rPr>
        <w:t xml:space="preserve">The </w:t>
      </w:r>
      <w:r w:rsidR="0050556A">
        <w:rPr>
          <w:rFonts w:ascii="Arial" w:hAnsi="Arial" w:cs="Arial"/>
        </w:rPr>
        <w:t xml:space="preserve">skills </w:t>
      </w:r>
      <w:r w:rsidR="00F206E5">
        <w:rPr>
          <w:rFonts w:ascii="Arial" w:hAnsi="Arial" w:cs="Arial"/>
        </w:rPr>
        <w:t xml:space="preserve">developed in this lesson will be </w:t>
      </w:r>
      <w:r w:rsidR="0050556A">
        <w:rPr>
          <w:rFonts w:ascii="Arial" w:hAnsi="Arial" w:cs="Arial"/>
        </w:rPr>
        <w:t xml:space="preserve">‘exploring and experimenting’ and ‘describing what they have found out and offering simple explanations’. The range within this lesson is ‘learn about the senses that humans and other animals have and use to enable them to be aware of the world around them’ and ‘identify some animals and plants that live in the outdoor environment’. </w:t>
      </w:r>
      <w:r w:rsidR="000D2971">
        <w:rPr>
          <w:rFonts w:ascii="Arial" w:hAnsi="Arial" w:cs="Arial"/>
        </w:rPr>
        <w:t xml:space="preserve">The skills and range are found in Knowledge and Understanding of the World in the Foundation Phase Framework. </w:t>
      </w:r>
      <w:r w:rsidR="009868C7">
        <w:rPr>
          <w:rFonts w:ascii="Arial" w:hAnsi="Arial" w:cs="Arial"/>
        </w:rPr>
        <w:t xml:space="preserve">This lesson supports LNF as </w:t>
      </w:r>
      <w:r w:rsidR="006C34F9">
        <w:rPr>
          <w:rFonts w:ascii="Arial" w:hAnsi="Arial" w:cs="Arial"/>
        </w:rPr>
        <w:t xml:space="preserve">the literacy skill developed is ‘contribute to group discussion, sharing ideas and information’. </w:t>
      </w:r>
      <w:r w:rsidR="009868C7">
        <w:rPr>
          <w:rFonts w:ascii="Arial" w:hAnsi="Arial" w:cs="Arial"/>
        </w:rPr>
        <w:t>The Numeracy skill developed will be ‘gather and record data from lists and tables’. This will be developed when children are asked to make a table of what animals they see</w:t>
      </w:r>
      <w:r w:rsidR="00252731">
        <w:rPr>
          <w:rFonts w:ascii="Arial" w:hAnsi="Arial" w:cs="Arial"/>
        </w:rPr>
        <w:t xml:space="preserve"> YCC is promoted from this lesson by taking the children outside to their local area to identify different habitats.</w:t>
      </w:r>
      <w:r w:rsidR="009868C7">
        <w:rPr>
          <w:rFonts w:ascii="Arial" w:hAnsi="Arial" w:cs="Arial"/>
        </w:rPr>
        <w:t xml:space="preserve"> </w:t>
      </w:r>
      <w:r w:rsidR="005C2965">
        <w:rPr>
          <w:rFonts w:ascii="Arial" w:hAnsi="Arial" w:cs="Arial"/>
        </w:rPr>
        <w:t xml:space="preserve">ESGDC is promoted in this lesson with the themes the natural environment and choices and decisions. Choices and decisions </w:t>
      </w:r>
      <w:r w:rsidR="005961FF">
        <w:rPr>
          <w:rFonts w:ascii="Arial" w:hAnsi="Arial" w:cs="Arial"/>
        </w:rPr>
        <w:t>are</w:t>
      </w:r>
      <w:r w:rsidR="005C2965">
        <w:rPr>
          <w:rFonts w:ascii="Arial" w:hAnsi="Arial" w:cs="Arial"/>
        </w:rPr>
        <w:t xml:space="preserve"> promoted when the children identify different habitats in their local environment. The natural environment will be within the lesson as children will learn about a variety of habitats and wildlife in the local area. </w:t>
      </w:r>
    </w:p>
    <w:p w14:paraId="0B07D287" w14:textId="48AB6191" w:rsidR="00956F93" w:rsidRDefault="00956F93" w:rsidP="00165BCC">
      <w:pPr>
        <w:rPr>
          <w:rFonts w:ascii="Arial" w:hAnsi="Arial" w:cs="Arial"/>
        </w:rPr>
      </w:pPr>
      <w:r>
        <w:rPr>
          <w:rFonts w:ascii="Arial" w:hAnsi="Arial" w:cs="Arial"/>
        </w:rPr>
        <w:tab/>
        <w:t xml:space="preserve">The third lesson </w:t>
      </w:r>
      <w:r w:rsidR="00531775">
        <w:rPr>
          <w:rFonts w:ascii="Arial" w:hAnsi="Arial" w:cs="Arial"/>
        </w:rPr>
        <w:t xml:space="preserve">in the theme ‘Our World’ in Foundation Phase is about humans and animals. The learning objective for this lesson is for pupils to understand that all humans and animals have needs. During this lesson pupils will be asked to discuss in pairs what makes them happy before discussing as a class. The children will then be asked to think about what animals need and discuss the </w:t>
      </w:r>
      <w:r w:rsidR="00025AF9">
        <w:rPr>
          <w:rFonts w:ascii="Arial" w:hAnsi="Arial" w:cs="Arial"/>
        </w:rPr>
        <w:t>l</w:t>
      </w:r>
      <w:r w:rsidR="00531775">
        <w:rPr>
          <w:rFonts w:ascii="Arial" w:hAnsi="Arial" w:cs="Arial"/>
        </w:rPr>
        <w:t xml:space="preserve"> and differences. Children will be set into groups depending on their learning ability. The skills developed in this lesson are </w:t>
      </w:r>
      <w:r w:rsidR="00552CFD">
        <w:rPr>
          <w:rFonts w:ascii="Arial" w:hAnsi="Arial" w:cs="Arial"/>
        </w:rPr>
        <w:t xml:space="preserve">‘express and communicate different feelings and emotions-their own and those of others’ and ‘be aware of and respect the needs of others’. </w:t>
      </w:r>
      <w:r w:rsidR="00F16B1B">
        <w:rPr>
          <w:rFonts w:ascii="Arial" w:hAnsi="Arial" w:cs="Arial"/>
        </w:rPr>
        <w:t>Also, the range for this lesson will be ‘activities that allow them to communicate their ideas, values, and beliefs about themselves, others and the world’. This lesson supports LNF as the children will discuss in groups before sharing their ideas</w:t>
      </w:r>
      <w:r w:rsidR="007E7AC9">
        <w:rPr>
          <w:rFonts w:ascii="Arial" w:hAnsi="Arial" w:cs="Arial"/>
        </w:rPr>
        <w:t xml:space="preserve"> which will develop literacy skills</w:t>
      </w:r>
      <w:r w:rsidR="00F16B1B">
        <w:rPr>
          <w:rFonts w:ascii="Arial" w:hAnsi="Arial" w:cs="Arial"/>
        </w:rPr>
        <w:t xml:space="preserve">. </w:t>
      </w:r>
      <w:r w:rsidR="00847F2B">
        <w:rPr>
          <w:rFonts w:ascii="Arial" w:hAnsi="Arial" w:cs="Arial"/>
        </w:rPr>
        <w:t>Th</w:t>
      </w:r>
      <w:r w:rsidR="00375C44">
        <w:rPr>
          <w:rFonts w:ascii="Arial" w:hAnsi="Arial" w:cs="Arial"/>
        </w:rPr>
        <w:t>e ESDGC themes that are at the hear</w:t>
      </w:r>
      <w:r w:rsidR="00847F2B">
        <w:rPr>
          <w:rFonts w:ascii="Arial" w:hAnsi="Arial" w:cs="Arial"/>
        </w:rPr>
        <w:t>t of this lesson are wealth and pov</w:t>
      </w:r>
      <w:r w:rsidR="00075176">
        <w:rPr>
          <w:rFonts w:ascii="Arial" w:hAnsi="Arial" w:cs="Arial"/>
        </w:rPr>
        <w:t xml:space="preserve">erty, </w:t>
      </w:r>
      <w:r w:rsidR="00F27D1B">
        <w:rPr>
          <w:rFonts w:ascii="Arial" w:hAnsi="Arial" w:cs="Arial"/>
        </w:rPr>
        <w:t>choices and decisions</w:t>
      </w:r>
      <w:r w:rsidR="00075176">
        <w:rPr>
          <w:rFonts w:ascii="Arial" w:hAnsi="Arial" w:cs="Arial"/>
        </w:rPr>
        <w:t>, health and the natural environment</w:t>
      </w:r>
      <w:r w:rsidR="00F27D1B">
        <w:rPr>
          <w:rFonts w:ascii="Arial" w:hAnsi="Arial" w:cs="Arial"/>
        </w:rPr>
        <w:t xml:space="preserve">. During this lesson children will be asked to explain what makes them happy and then relating it to animal needs which will support the theme of wealth and poverty. Also, choices and decisions will be promoted by getting the children to think about what they want and need in life. </w:t>
      </w:r>
      <w:r w:rsidR="00075176">
        <w:rPr>
          <w:rFonts w:ascii="Arial" w:hAnsi="Arial" w:cs="Arial"/>
        </w:rPr>
        <w:t xml:space="preserve">Health will be touched upon when the pupils identify that they need their health to survive. Lastly, the natural environment is promoted by getting the children </w:t>
      </w:r>
      <w:r w:rsidR="00987967">
        <w:rPr>
          <w:rFonts w:ascii="Arial" w:hAnsi="Arial" w:cs="Arial"/>
        </w:rPr>
        <w:t>to identi</w:t>
      </w:r>
      <w:r w:rsidR="00075176">
        <w:rPr>
          <w:rFonts w:ascii="Arial" w:hAnsi="Arial" w:cs="Arial"/>
        </w:rPr>
        <w:t xml:space="preserve">fy what living things need, specifically </w:t>
      </w:r>
      <w:r w:rsidR="00987967">
        <w:rPr>
          <w:rFonts w:ascii="Arial" w:hAnsi="Arial" w:cs="Arial"/>
        </w:rPr>
        <w:t xml:space="preserve">animals. </w:t>
      </w:r>
    </w:p>
    <w:p w14:paraId="47C97A37" w14:textId="4A738CE4" w:rsidR="00F16B1B" w:rsidRDefault="00F16B1B" w:rsidP="00165BCC">
      <w:pPr>
        <w:rPr>
          <w:rFonts w:ascii="Arial" w:hAnsi="Arial" w:cs="Arial"/>
        </w:rPr>
      </w:pPr>
      <w:r>
        <w:rPr>
          <w:rFonts w:ascii="Arial" w:hAnsi="Arial" w:cs="Arial"/>
        </w:rPr>
        <w:tab/>
        <w:t>The fou</w:t>
      </w:r>
      <w:r w:rsidR="008F50C6">
        <w:rPr>
          <w:rFonts w:ascii="Arial" w:hAnsi="Arial" w:cs="Arial"/>
        </w:rPr>
        <w:t xml:space="preserve">rth lesson was set for year </w:t>
      </w:r>
      <w:r w:rsidR="00EC01FE">
        <w:rPr>
          <w:rFonts w:ascii="Arial" w:hAnsi="Arial" w:cs="Arial"/>
        </w:rPr>
        <w:t xml:space="preserve">six. The learning objective for this lesson is for pupils to become aware of and have pride in their individuality. </w:t>
      </w:r>
      <w:r w:rsidR="00AC4696">
        <w:rPr>
          <w:rFonts w:ascii="Arial" w:hAnsi="Arial" w:cs="Arial"/>
        </w:rPr>
        <w:t>A skill and a</w:t>
      </w:r>
      <w:r w:rsidR="00E23373">
        <w:rPr>
          <w:rFonts w:ascii="Arial" w:hAnsi="Arial" w:cs="Arial"/>
        </w:rPr>
        <w:t xml:space="preserve"> range were set using the Key Stage 2 Framework </w:t>
      </w:r>
      <w:r w:rsidR="00AC4696">
        <w:rPr>
          <w:rFonts w:ascii="Arial" w:hAnsi="Arial" w:cs="Arial"/>
        </w:rPr>
        <w:t xml:space="preserve">under engaging with fundamental questions. The skill being developed in this lesson plan is to -ask, discuss and respond to fundamental questions raised by their own experiences, the world around them and the aspects of religion’. The range for this lesson is ‘human identity’. LNF will be touched upon as the children will be given the opportunity to express their opinions and listen to other </w:t>
      </w:r>
      <w:r w:rsidR="005961FF">
        <w:rPr>
          <w:rFonts w:ascii="Arial" w:hAnsi="Arial" w:cs="Arial"/>
        </w:rPr>
        <w:t>individuals’</w:t>
      </w:r>
      <w:r w:rsidR="00AC4696">
        <w:rPr>
          <w:rFonts w:ascii="Arial" w:hAnsi="Arial" w:cs="Arial"/>
        </w:rPr>
        <w:t xml:space="preserve"> responses. They will then be able to contribute to class discuss taking turns to speak. </w:t>
      </w:r>
      <w:r w:rsidR="006A04AC">
        <w:rPr>
          <w:rFonts w:ascii="Arial" w:hAnsi="Arial" w:cs="Arial"/>
        </w:rPr>
        <w:t>The ESDGC themes within this lesson</w:t>
      </w:r>
      <w:r w:rsidR="00B148F0">
        <w:rPr>
          <w:rFonts w:ascii="Arial" w:hAnsi="Arial" w:cs="Arial"/>
        </w:rPr>
        <w:t xml:space="preserve"> are choices and decisions and identity and culture. The children will </w:t>
      </w:r>
      <w:r w:rsidR="009C31DE">
        <w:rPr>
          <w:rFonts w:ascii="Arial" w:hAnsi="Arial" w:cs="Arial"/>
        </w:rPr>
        <w:t>be abl</w:t>
      </w:r>
      <w:r w:rsidR="00DC76AD">
        <w:rPr>
          <w:rFonts w:ascii="Arial" w:hAnsi="Arial" w:cs="Arial"/>
        </w:rPr>
        <w:t>e to think a</w:t>
      </w:r>
      <w:r w:rsidR="00970163">
        <w:rPr>
          <w:rFonts w:ascii="Arial" w:hAnsi="Arial" w:cs="Arial"/>
        </w:rPr>
        <w:t>bout their qualit</w:t>
      </w:r>
      <w:r w:rsidR="00C50EBB">
        <w:rPr>
          <w:rFonts w:ascii="Arial" w:hAnsi="Arial" w:cs="Arial"/>
        </w:rPr>
        <w:t>i</w:t>
      </w:r>
      <w:r w:rsidR="00970163">
        <w:rPr>
          <w:rFonts w:ascii="Arial" w:hAnsi="Arial" w:cs="Arial"/>
        </w:rPr>
        <w:t>es</w:t>
      </w:r>
      <w:r w:rsidR="009C31DE">
        <w:rPr>
          <w:rFonts w:ascii="Arial" w:hAnsi="Arial" w:cs="Arial"/>
        </w:rPr>
        <w:t xml:space="preserve"> an discuss how everyone is different which will support the theme choices and decisions. Identity and culture will be touched upon when pupils are able to understand the importance of respecting one another. This will then help the children understand that everyone may be </w:t>
      </w:r>
      <w:r w:rsidR="005961FF">
        <w:rPr>
          <w:rFonts w:ascii="Arial" w:hAnsi="Arial" w:cs="Arial"/>
        </w:rPr>
        <w:t>different,</w:t>
      </w:r>
      <w:r w:rsidR="009C31DE">
        <w:rPr>
          <w:rFonts w:ascii="Arial" w:hAnsi="Arial" w:cs="Arial"/>
        </w:rPr>
        <w:t xml:space="preserve"> but they should still be treated as equals.  </w:t>
      </w:r>
    </w:p>
    <w:p w14:paraId="1B7A987D" w14:textId="0F25E5C0" w:rsidR="003907B7" w:rsidRDefault="00AC4696" w:rsidP="003907B7">
      <w:pPr>
        <w:ind w:firstLine="720"/>
        <w:contextualSpacing/>
        <w:rPr>
          <w:rFonts w:ascii="Arial" w:hAnsi="Arial" w:cs="Arial"/>
        </w:rPr>
      </w:pPr>
      <w:r>
        <w:rPr>
          <w:rFonts w:ascii="Arial" w:hAnsi="Arial" w:cs="Arial"/>
        </w:rPr>
        <w:t>The fifth lesson plan is also for year six an</w:t>
      </w:r>
      <w:r w:rsidR="003907B7">
        <w:rPr>
          <w:rFonts w:ascii="Arial" w:hAnsi="Arial" w:cs="Arial"/>
        </w:rPr>
        <w:t xml:space="preserve">d the children will learn about </w:t>
      </w:r>
      <w:r>
        <w:rPr>
          <w:rFonts w:ascii="Arial" w:hAnsi="Arial" w:cs="Arial"/>
        </w:rPr>
        <w:t xml:space="preserve">the Good Samaritan. The learning objective is for the children to </w:t>
      </w:r>
      <w:r w:rsidR="000A657C">
        <w:rPr>
          <w:rFonts w:ascii="Arial" w:hAnsi="Arial" w:cs="Arial"/>
        </w:rPr>
        <w:t>understand the true meaning of</w:t>
      </w:r>
      <w:r>
        <w:rPr>
          <w:rFonts w:ascii="Arial" w:hAnsi="Arial" w:cs="Arial"/>
        </w:rPr>
        <w:t xml:space="preserve"> the Good Samaritan Parable. </w:t>
      </w:r>
      <w:r w:rsidR="003907B7">
        <w:rPr>
          <w:rFonts w:ascii="Arial" w:hAnsi="Arial" w:cs="Arial"/>
        </w:rPr>
        <w:t>The skills developed during this lesson can be found under engaging with fundamental questions and exploring religious beliefs, teachings and practices. The skills are to ‘</w:t>
      </w:r>
      <w:r w:rsidR="00FE6490">
        <w:rPr>
          <w:rFonts w:ascii="Arial" w:hAnsi="Arial" w:cs="Arial"/>
        </w:rPr>
        <w:t>a</w:t>
      </w:r>
      <w:r w:rsidR="003907B7" w:rsidRPr="003907B7">
        <w:rPr>
          <w:rFonts w:ascii="Arial" w:hAnsi="Arial" w:cs="Arial"/>
        </w:rPr>
        <w:t>sk, discuss and respond to fundamental questions raised by their own experiences, the world around them and aspects of religion</w:t>
      </w:r>
      <w:r w:rsidR="003907B7">
        <w:rPr>
          <w:rFonts w:ascii="Arial" w:hAnsi="Arial" w:cs="Arial"/>
        </w:rPr>
        <w:t xml:space="preserve">’ </w:t>
      </w:r>
      <w:r w:rsidR="003907B7" w:rsidRPr="003907B7">
        <w:rPr>
          <w:rFonts w:ascii="Arial" w:hAnsi="Arial" w:cs="Arial"/>
        </w:rPr>
        <w:t>and ‘recognise and begin to interpret layers of meaning/symbolism within religious stories, rituals, art, dance and music’</w:t>
      </w:r>
      <w:r w:rsidR="003907B7">
        <w:rPr>
          <w:rFonts w:ascii="Arial" w:hAnsi="Arial" w:cs="Arial"/>
          <w:sz w:val="20"/>
        </w:rPr>
        <w:t xml:space="preserve">. </w:t>
      </w:r>
      <w:r w:rsidR="003907B7">
        <w:rPr>
          <w:rFonts w:ascii="Arial" w:hAnsi="Arial" w:cs="Arial"/>
        </w:rPr>
        <w:t xml:space="preserve">The range for this lesson is ‘the </w:t>
      </w:r>
      <w:r w:rsidR="001B7757">
        <w:rPr>
          <w:rFonts w:ascii="Arial" w:hAnsi="Arial" w:cs="Arial"/>
        </w:rPr>
        <w:t xml:space="preserve">origin </w:t>
      </w:r>
      <w:r w:rsidR="00EA11D1">
        <w:rPr>
          <w:rFonts w:ascii="Arial" w:hAnsi="Arial" w:cs="Arial"/>
        </w:rPr>
        <w:t xml:space="preserve">and purpose of life’. </w:t>
      </w:r>
      <w:r w:rsidR="00166CBA">
        <w:rPr>
          <w:rFonts w:ascii="Arial" w:hAnsi="Arial" w:cs="Arial"/>
        </w:rPr>
        <w:t xml:space="preserve">LNF will be within this lesson as literacy will be used throughout. The literacy skill developed in this lesson is </w:t>
      </w:r>
      <w:r w:rsidR="00C57BD9">
        <w:rPr>
          <w:rFonts w:ascii="Arial" w:hAnsi="Arial" w:cs="Arial"/>
        </w:rPr>
        <w:t>to contribute to class discussions and listen to other c</w:t>
      </w:r>
      <w:r w:rsidR="00CF2CBC">
        <w:rPr>
          <w:rFonts w:ascii="Arial" w:hAnsi="Arial" w:cs="Arial"/>
        </w:rPr>
        <w:t>hil</w:t>
      </w:r>
      <w:r w:rsidR="00C57BD9">
        <w:rPr>
          <w:rFonts w:ascii="Arial" w:hAnsi="Arial" w:cs="Arial"/>
        </w:rPr>
        <w:t>dren</w:t>
      </w:r>
      <w:r w:rsidR="007B6FF9">
        <w:rPr>
          <w:rFonts w:ascii="Arial" w:hAnsi="Arial" w:cs="Arial"/>
        </w:rPr>
        <w:t>’</w:t>
      </w:r>
      <w:r w:rsidR="00C57BD9">
        <w:rPr>
          <w:rFonts w:ascii="Arial" w:hAnsi="Arial" w:cs="Arial"/>
        </w:rPr>
        <w:t>s responses to questions.</w:t>
      </w:r>
      <w:r w:rsidR="00046A39">
        <w:rPr>
          <w:rFonts w:ascii="Arial" w:hAnsi="Arial" w:cs="Arial"/>
        </w:rPr>
        <w:t xml:space="preserve"> The ESDGC themes within this lesson is choices and decisions and identity and culture. Choices and decisions will be promoted by asking the children to think about how the Good Samaritan links to our world and to discuss their ideas with one another.  Identity and culture will be developed as the children will be able to understand the importance of respecting and valuing individuals and the negative impacts discrimination has on the world. </w:t>
      </w:r>
    </w:p>
    <w:p w14:paraId="375648D7" w14:textId="5B374101" w:rsidR="008A4DBD" w:rsidRDefault="008A4DBD" w:rsidP="00DE6CEC">
      <w:pPr>
        <w:ind w:firstLine="720"/>
        <w:rPr>
          <w:rFonts w:ascii="Arial" w:hAnsi="Arial" w:cs="Arial"/>
        </w:rPr>
      </w:pPr>
      <w:r>
        <w:rPr>
          <w:rFonts w:ascii="Arial" w:hAnsi="Arial" w:cs="Arial"/>
        </w:rPr>
        <w:t xml:space="preserve">The final lesson plan for key stage two is science based. Pupils will be asked to put </w:t>
      </w:r>
      <w:r w:rsidRPr="00DE6CEC">
        <w:rPr>
          <w:rFonts w:ascii="Arial" w:hAnsi="Arial" w:cs="Arial"/>
        </w:rPr>
        <w:t>different foods</w:t>
      </w:r>
      <w:r w:rsidR="00853044">
        <w:rPr>
          <w:rFonts w:ascii="Arial" w:hAnsi="Arial" w:cs="Arial"/>
        </w:rPr>
        <w:t xml:space="preserve"> into the different food types. This lesson will help children become healthy, confident individuals which is one of Donaldson’s four purposes.</w:t>
      </w:r>
      <w:r w:rsidR="009C3B1C">
        <w:rPr>
          <w:rFonts w:ascii="Arial" w:hAnsi="Arial" w:cs="Arial"/>
        </w:rPr>
        <w:t xml:space="preserve"> </w:t>
      </w:r>
      <w:r w:rsidRPr="00DE6CEC">
        <w:rPr>
          <w:rFonts w:ascii="Arial" w:hAnsi="Arial" w:cs="Arial"/>
        </w:rPr>
        <w:t>The skill developed in this lesson is ‘</w:t>
      </w:r>
      <w:r w:rsidR="00DE6CEC" w:rsidRPr="00DE6CEC">
        <w:rPr>
          <w:rFonts w:ascii="Arial" w:hAnsi="Arial" w:cs="Arial"/>
        </w:rPr>
        <w:t>communicate clearly by speech, writing, drawings, diagrams, charts, tables, bar charts, line graphs, videos, and ICT packages, using relevant scientific vocabulary’.</w:t>
      </w:r>
      <w:r w:rsidR="00DE6CEC">
        <w:rPr>
          <w:rFonts w:ascii="Arial" w:hAnsi="Arial" w:cs="Arial"/>
          <w:sz w:val="20"/>
        </w:rPr>
        <w:t xml:space="preserve"> </w:t>
      </w:r>
      <w:r>
        <w:rPr>
          <w:rFonts w:ascii="Arial" w:hAnsi="Arial" w:cs="Arial"/>
        </w:rPr>
        <w:t>The range is</w:t>
      </w:r>
      <w:r w:rsidR="00DE6CEC">
        <w:rPr>
          <w:rFonts w:ascii="Arial" w:hAnsi="Arial" w:cs="Arial"/>
        </w:rPr>
        <w:t xml:space="preserve"> ‘the need for a variety of foods and exercise for human good health’. Literacy will also be deve</w:t>
      </w:r>
      <w:r w:rsidR="0098787A">
        <w:rPr>
          <w:rFonts w:ascii="Arial" w:hAnsi="Arial" w:cs="Arial"/>
        </w:rPr>
        <w:t xml:space="preserve">loped throughout this lesson as children will contribute to class discussion before giving their own response. </w:t>
      </w:r>
      <w:r w:rsidR="00D31E2C">
        <w:rPr>
          <w:rFonts w:ascii="Arial" w:hAnsi="Arial" w:cs="Arial"/>
        </w:rPr>
        <w:t xml:space="preserve">YCC will be promoted within this lesson by explaining to the children that healthy school dinners are being served within schools across Wales. </w:t>
      </w:r>
      <w:r w:rsidR="001F09AC">
        <w:rPr>
          <w:rFonts w:ascii="Arial" w:hAnsi="Arial" w:cs="Arial"/>
        </w:rPr>
        <w:t>ESDGC is promoted within the lesson touc</w:t>
      </w:r>
      <w:bookmarkStart w:id="0" w:name="_GoBack"/>
      <w:bookmarkEnd w:id="0"/>
      <w:r w:rsidR="001F09AC">
        <w:rPr>
          <w:rFonts w:ascii="Arial" w:hAnsi="Arial" w:cs="Arial"/>
        </w:rPr>
        <w:t xml:space="preserve">hing upon health and choices and decisions. </w:t>
      </w:r>
      <w:r w:rsidR="005F2D7A">
        <w:rPr>
          <w:rFonts w:ascii="Arial" w:hAnsi="Arial" w:cs="Arial"/>
        </w:rPr>
        <w:t xml:space="preserve">Health will be promoted as pupils will be able to identify what foods are considered healthy. It will be explained that a balanced diet is key in order to remain healthy. Choices and decisions will be touched upon as children will be able to discuss and describe what foods go into each food type. </w:t>
      </w:r>
    </w:p>
    <w:p w14:paraId="5F4F3C3C" w14:textId="4DD4DCC1" w:rsidR="007B6FF9" w:rsidRPr="00DE6CEC" w:rsidRDefault="007B6FF9" w:rsidP="00DE6CEC">
      <w:pPr>
        <w:ind w:firstLine="720"/>
        <w:rPr>
          <w:rFonts w:ascii="Arial" w:hAnsi="Arial" w:cs="Arial"/>
          <w:sz w:val="20"/>
        </w:rPr>
      </w:pPr>
      <w:r>
        <w:rPr>
          <w:rFonts w:ascii="Arial" w:hAnsi="Arial" w:cs="Arial"/>
        </w:rPr>
        <w:tab/>
        <w:t xml:space="preserve">To conclude, ESDGC plays a huge part in a child’s learning experience as it prepares them for issues within the real world. </w:t>
      </w:r>
      <w:r w:rsidR="000D35B8">
        <w:rPr>
          <w:rFonts w:ascii="Arial" w:hAnsi="Arial" w:cs="Arial"/>
        </w:rPr>
        <w:t>It can also benefit individuals as it helps them develop skills and motivate them to take an interest</w:t>
      </w:r>
      <w:r w:rsidR="00512916">
        <w:rPr>
          <w:rFonts w:ascii="Arial" w:hAnsi="Arial" w:cs="Arial"/>
        </w:rPr>
        <w:t xml:space="preserve"> in schemes such as EcoSchools. Finally, ESDGC, Science and the Wider Curriculum plays a </w:t>
      </w:r>
      <w:r w:rsidR="005961FF">
        <w:rPr>
          <w:rFonts w:ascii="Arial" w:hAnsi="Arial" w:cs="Arial"/>
        </w:rPr>
        <w:t>substantial</w:t>
      </w:r>
      <w:r w:rsidR="00512916">
        <w:rPr>
          <w:rFonts w:ascii="Arial" w:hAnsi="Arial" w:cs="Arial"/>
        </w:rPr>
        <w:t xml:space="preserve"> role in a child’s understanding of key aspects of life which they can carry through with them into the future. </w:t>
      </w:r>
      <w:r w:rsidR="00253FD0">
        <w:rPr>
          <w:rFonts w:ascii="Arial" w:hAnsi="Arial" w:cs="Arial"/>
        </w:rPr>
        <w:t xml:space="preserve">As the Brundtland Report stated ESDGC is the </w:t>
      </w:r>
      <w:r w:rsidR="00253FD0" w:rsidRPr="00253FD0">
        <w:rPr>
          <w:rFonts w:ascii="Arial" w:hAnsi="Arial" w:cs="Arial"/>
        </w:rPr>
        <w:t>“development which meets the needs of the present without compromising the ability of future generations to meet their own needs</w:t>
      </w:r>
      <w:r w:rsidR="00253FD0">
        <w:rPr>
          <w:rFonts w:ascii="Arial" w:hAnsi="Arial" w:cs="Arial"/>
        </w:rPr>
        <w:t xml:space="preserve">” (Brundtland Report 1987). </w:t>
      </w:r>
    </w:p>
    <w:p w14:paraId="47BD2E26" w14:textId="493BF032" w:rsidR="003907B7" w:rsidRDefault="003907B7" w:rsidP="003907B7">
      <w:pPr>
        <w:ind w:firstLine="720"/>
        <w:contextualSpacing/>
        <w:rPr>
          <w:rFonts w:ascii="Arial" w:hAnsi="Arial" w:cs="Arial"/>
          <w:sz w:val="20"/>
        </w:rPr>
      </w:pPr>
    </w:p>
    <w:p w14:paraId="0CB1C258" w14:textId="27670D95" w:rsidR="00242718" w:rsidRPr="003B117B" w:rsidRDefault="00242718" w:rsidP="00064EBF">
      <w:pPr>
        <w:pStyle w:val="NormalWeb"/>
        <w:rPr>
          <w:rFonts w:ascii="Arial" w:hAnsi="Arial" w:cs="Arial"/>
          <w:color w:val="000000"/>
        </w:rPr>
      </w:pPr>
    </w:p>
    <w:p w14:paraId="5B3605FE" w14:textId="120231D3" w:rsidR="00B81B0D" w:rsidRPr="00B81B0D" w:rsidRDefault="00B81B0D" w:rsidP="00B81B0D">
      <w:pPr>
        <w:widowControl w:val="0"/>
        <w:tabs>
          <w:tab w:val="left" w:pos="220"/>
          <w:tab w:val="left" w:pos="720"/>
        </w:tabs>
        <w:autoSpaceDE w:val="0"/>
        <w:autoSpaceDN w:val="0"/>
        <w:adjustRightInd w:val="0"/>
        <w:spacing w:after="240" w:line="360" w:lineRule="atLeast"/>
        <w:rPr>
          <w:rFonts w:ascii="Times" w:hAnsi="Times" w:cs="Times"/>
          <w:color w:val="000000"/>
        </w:rPr>
      </w:pPr>
    </w:p>
    <w:p w14:paraId="6C0281E7" w14:textId="77777777" w:rsidR="006B1FCB" w:rsidRDefault="006B1FCB">
      <w:pPr>
        <w:rPr>
          <w:lang w:val="en-US"/>
        </w:rPr>
      </w:pPr>
    </w:p>
    <w:p w14:paraId="373E640B" w14:textId="77777777" w:rsidR="006B1FCB" w:rsidRDefault="006B1FCB">
      <w:pPr>
        <w:rPr>
          <w:lang w:val="en-US"/>
        </w:rPr>
      </w:pPr>
    </w:p>
    <w:p w14:paraId="6F90CDD7" w14:textId="77777777" w:rsidR="006B1FCB" w:rsidRPr="00791553" w:rsidRDefault="006B1FCB">
      <w:pPr>
        <w:rPr>
          <w:lang w:val="en-US"/>
        </w:rPr>
      </w:pPr>
    </w:p>
    <w:sectPr w:rsidR="006B1FCB" w:rsidRPr="00791553" w:rsidSect="004A7B8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7"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E82452"/>
    <w:multiLevelType w:val="hybridMultilevel"/>
    <w:tmpl w:val="EDA441DA"/>
    <w:lvl w:ilvl="0" w:tplc="03F07004">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BD783F"/>
    <w:multiLevelType w:val="hybridMultilevel"/>
    <w:tmpl w:val="56E2B786"/>
    <w:lvl w:ilvl="0" w:tplc="703C45DC">
      <w:start w:val="17"/>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2C55BA"/>
    <w:multiLevelType w:val="hybridMultilevel"/>
    <w:tmpl w:val="9F588374"/>
    <w:lvl w:ilvl="0" w:tplc="F5D8F87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553"/>
    <w:rsid w:val="00001121"/>
    <w:rsid w:val="00005777"/>
    <w:rsid w:val="00025AF9"/>
    <w:rsid w:val="00046A39"/>
    <w:rsid w:val="00064EBF"/>
    <w:rsid w:val="00075176"/>
    <w:rsid w:val="000A517B"/>
    <w:rsid w:val="000A657C"/>
    <w:rsid w:val="000D2971"/>
    <w:rsid w:val="000D35B8"/>
    <w:rsid w:val="000D5D37"/>
    <w:rsid w:val="000E3AD5"/>
    <w:rsid w:val="0010716B"/>
    <w:rsid w:val="00165BCC"/>
    <w:rsid w:val="00166CBA"/>
    <w:rsid w:val="00174376"/>
    <w:rsid w:val="001B7757"/>
    <w:rsid w:val="001E1BE0"/>
    <w:rsid w:val="001F09AC"/>
    <w:rsid w:val="00242718"/>
    <w:rsid w:val="00252731"/>
    <w:rsid w:val="00253FD0"/>
    <w:rsid w:val="00283907"/>
    <w:rsid w:val="002D41E3"/>
    <w:rsid w:val="002E50BC"/>
    <w:rsid w:val="002E7704"/>
    <w:rsid w:val="0032009A"/>
    <w:rsid w:val="00340ACD"/>
    <w:rsid w:val="00354E86"/>
    <w:rsid w:val="00357574"/>
    <w:rsid w:val="003628BE"/>
    <w:rsid w:val="00364801"/>
    <w:rsid w:val="00375C44"/>
    <w:rsid w:val="003907B7"/>
    <w:rsid w:val="003B117B"/>
    <w:rsid w:val="0045629B"/>
    <w:rsid w:val="004A5543"/>
    <w:rsid w:val="004A7B84"/>
    <w:rsid w:val="004C6414"/>
    <w:rsid w:val="004F1D6E"/>
    <w:rsid w:val="0050556A"/>
    <w:rsid w:val="00512916"/>
    <w:rsid w:val="00515C0B"/>
    <w:rsid w:val="005242C6"/>
    <w:rsid w:val="00531775"/>
    <w:rsid w:val="00552CFD"/>
    <w:rsid w:val="00565756"/>
    <w:rsid w:val="005955C2"/>
    <w:rsid w:val="005961FF"/>
    <w:rsid w:val="005A20D4"/>
    <w:rsid w:val="005A3AEB"/>
    <w:rsid w:val="005C2965"/>
    <w:rsid w:val="005F2D7A"/>
    <w:rsid w:val="00601A04"/>
    <w:rsid w:val="00631748"/>
    <w:rsid w:val="0065286F"/>
    <w:rsid w:val="00675389"/>
    <w:rsid w:val="006A04AC"/>
    <w:rsid w:val="006B1FCB"/>
    <w:rsid w:val="006B5C10"/>
    <w:rsid w:val="006C34F9"/>
    <w:rsid w:val="00711E5C"/>
    <w:rsid w:val="00756D1F"/>
    <w:rsid w:val="00791553"/>
    <w:rsid w:val="007B6FF9"/>
    <w:rsid w:val="007E0816"/>
    <w:rsid w:val="007E2F75"/>
    <w:rsid w:val="007E7AC9"/>
    <w:rsid w:val="00847F2B"/>
    <w:rsid w:val="00853044"/>
    <w:rsid w:val="008A4DBD"/>
    <w:rsid w:val="008D1BB8"/>
    <w:rsid w:val="008F50C6"/>
    <w:rsid w:val="00904DA1"/>
    <w:rsid w:val="009104FB"/>
    <w:rsid w:val="009259EE"/>
    <w:rsid w:val="00953274"/>
    <w:rsid w:val="00956F93"/>
    <w:rsid w:val="00970163"/>
    <w:rsid w:val="00977488"/>
    <w:rsid w:val="009868C7"/>
    <w:rsid w:val="0098787A"/>
    <w:rsid w:val="00987967"/>
    <w:rsid w:val="009B1F50"/>
    <w:rsid w:val="009C2672"/>
    <w:rsid w:val="009C31DE"/>
    <w:rsid w:val="009C3B1C"/>
    <w:rsid w:val="009E1294"/>
    <w:rsid w:val="009E52C6"/>
    <w:rsid w:val="00A06506"/>
    <w:rsid w:val="00A5517E"/>
    <w:rsid w:val="00A71ACC"/>
    <w:rsid w:val="00AC4696"/>
    <w:rsid w:val="00AF05FE"/>
    <w:rsid w:val="00B14219"/>
    <w:rsid w:val="00B148F0"/>
    <w:rsid w:val="00B450BF"/>
    <w:rsid w:val="00B81B0D"/>
    <w:rsid w:val="00BD49DE"/>
    <w:rsid w:val="00C46C41"/>
    <w:rsid w:val="00C50EBB"/>
    <w:rsid w:val="00C57BD9"/>
    <w:rsid w:val="00C707DF"/>
    <w:rsid w:val="00CA2C5C"/>
    <w:rsid w:val="00CD4917"/>
    <w:rsid w:val="00CF2CBC"/>
    <w:rsid w:val="00D31E2C"/>
    <w:rsid w:val="00D6129A"/>
    <w:rsid w:val="00D9377A"/>
    <w:rsid w:val="00DC76AD"/>
    <w:rsid w:val="00DE6CEC"/>
    <w:rsid w:val="00E23373"/>
    <w:rsid w:val="00EA11D1"/>
    <w:rsid w:val="00EC01FE"/>
    <w:rsid w:val="00EC0CDF"/>
    <w:rsid w:val="00EC173E"/>
    <w:rsid w:val="00EC5CCD"/>
    <w:rsid w:val="00F1493D"/>
    <w:rsid w:val="00F16B1B"/>
    <w:rsid w:val="00F206E5"/>
    <w:rsid w:val="00F27D1B"/>
    <w:rsid w:val="00F55ABB"/>
    <w:rsid w:val="00F71917"/>
    <w:rsid w:val="00F772B0"/>
    <w:rsid w:val="00FC3A46"/>
    <w:rsid w:val="00FE64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D6304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1748"/>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6571880">
      <w:bodyDiv w:val="1"/>
      <w:marLeft w:val="0"/>
      <w:marRight w:val="0"/>
      <w:marTop w:val="0"/>
      <w:marBottom w:val="0"/>
      <w:divBdr>
        <w:top w:val="none" w:sz="0" w:space="0" w:color="auto"/>
        <w:left w:val="none" w:sz="0" w:space="0" w:color="auto"/>
        <w:bottom w:val="none" w:sz="0" w:space="0" w:color="auto"/>
        <w:right w:val="none" w:sz="0" w:space="0" w:color="auto"/>
      </w:divBdr>
      <w:divsChild>
        <w:div w:id="29501711">
          <w:marLeft w:val="0"/>
          <w:marRight w:val="0"/>
          <w:marTop w:val="0"/>
          <w:marBottom w:val="0"/>
          <w:divBdr>
            <w:top w:val="none" w:sz="0" w:space="0" w:color="auto"/>
            <w:left w:val="none" w:sz="0" w:space="0" w:color="auto"/>
            <w:bottom w:val="none" w:sz="0" w:space="0" w:color="auto"/>
            <w:right w:val="none" w:sz="0" w:space="0" w:color="auto"/>
          </w:divBdr>
          <w:divsChild>
            <w:div w:id="2128042941">
              <w:marLeft w:val="0"/>
              <w:marRight w:val="0"/>
              <w:marTop w:val="0"/>
              <w:marBottom w:val="0"/>
              <w:divBdr>
                <w:top w:val="none" w:sz="0" w:space="0" w:color="auto"/>
                <w:left w:val="none" w:sz="0" w:space="0" w:color="auto"/>
                <w:bottom w:val="none" w:sz="0" w:space="0" w:color="auto"/>
                <w:right w:val="none" w:sz="0" w:space="0" w:color="auto"/>
              </w:divBdr>
              <w:divsChild>
                <w:div w:id="1579291192">
                  <w:marLeft w:val="0"/>
                  <w:marRight w:val="0"/>
                  <w:marTop w:val="0"/>
                  <w:marBottom w:val="0"/>
                  <w:divBdr>
                    <w:top w:val="none" w:sz="0" w:space="0" w:color="auto"/>
                    <w:left w:val="none" w:sz="0" w:space="0" w:color="auto"/>
                    <w:bottom w:val="none" w:sz="0" w:space="0" w:color="auto"/>
                    <w:right w:val="none" w:sz="0" w:space="0" w:color="auto"/>
                  </w:divBdr>
                  <w:divsChild>
                    <w:div w:id="789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FFC05-4C58-6148-A766-8E5810EB9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4</Pages>
  <Words>2117</Words>
  <Characters>12069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rhiannonstevens1298@icloud.com</dc:creator>
  <cp:keywords/>
  <dc:description/>
  <cp:lastModifiedBy>rhiannonstevens1298@icloud.com</cp:lastModifiedBy>
  <cp:revision>60</cp:revision>
  <dcterms:created xsi:type="dcterms:W3CDTF">2018-11-04T11:57:00Z</dcterms:created>
  <dcterms:modified xsi:type="dcterms:W3CDTF">2018-11-21T14:42:00Z</dcterms:modified>
</cp:coreProperties>
</file>