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A9513" w14:textId="6742D657" w:rsidR="004F05F2" w:rsidRPr="004F05F2" w:rsidRDefault="00305453" w:rsidP="004F05F2">
      <w:pPr>
        <w:pStyle w:val="Title"/>
      </w:pPr>
      <w:r>
        <w:t>Unit</w:t>
      </w:r>
      <w:r w:rsidR="00475C3F" w:rsidRPr="00475C3F">
        <w:t xml:space="preserve"> </w:t>
      </w:r>
      <w:r w:rsidR="004F05F2">
        <w:t>1</w:t>
      </w:r>
      <w:r w:rsidR="00475C3F" w:rsidRPr="00475C3F">
        <w:t xml:space="preserve"> Topic </w:t>
      </w:r>
      <w:r w:rsidR="004F05F2">
        <w:t>3</w:t>
      </w:r>
      <w:r w:rsidR="00475C3F">
        <w:t xml:space="preserve"> </w:t>
      </w:r>
      <w:r w:rsidR="004F05F2">
        <w:t>Boundaryless Careers</w:t>
      </w:r>
    </w:p>
    <w:p w14:paraId="00CC372E" w14:textId="77777777" w:rsidR="00475C3F" w:rsidRDefault="00475C3F" w:rsidP="00475C3F">
      <w:pPr>
        <w:pStyle w:val="Title"/>
      </w:pPr>
    </w:p>
    <w:p w14:paraId="1E79DA37" w14:textId="167AD1B8" w:rsidR="00E8354F" w:rsidRPr="00E8354F" w:rsidRDefault="00E8354F" w:rsidP="004E2E0E">
      <w:pPr>
        <w:pStyle w:val="TOCHeading"/>
      </w:pPr>
      <w:r>
        <w:t>Table of contents</w:t>
      </w:r>
    </w:p>
    <w:p w14:paraId="66B3EFD1" w14:textId="0739E42E" w:rsidR="004E2E0E" w:rsidRDefault="009369EB">
      <w:pPr>
        <w:pStyle w:val="TOC1"/>
        <w:tabs>
          <w:tab w:val="right" w:leader="dot" w:pos="9016"/>
        </w:tabs>
        <w:rPr>
          <w:noProof/>
          <w:kern w:val="2"/>
          <w:sz w:val="22"/>
          <w:szCs w:val="22"/>
          <w14:ligatures w14:val="standardContextual"/>
        </w:rPr>
      </w:pPr>
      <w:r>
        <w:fldChar w:fldCharType="begin"/>
      </w:r>
      <w:r>
        <w:instrText xml:space="preserve"> TOC \o "1-2" \h \z \u </w:instrText>
      </w:r>
      <w:r>
        <w:fldChar w:fldCharType="separate"/>
      </w:r>
      <w:hyperlink w:anchor="_Toc164168484" w:history="1">
        <w:r w:rsidR="004E2E0E" w:rsidRPr="00935265">
          <w:rPr>
            <w:rStyle w:val="Hyperlink"/>
            <w:noProof/>
          </w:rPr>
          <w:t>Activity explainer</w:t>
        </w:r>
        <w:r w:rsidR="004E2E0E">
          <w:rPr>
            <w:noProof/>
            <w:webHidden/>
          </w:rPr>
          <w:tab/>
        </w:r>
        <w:r w:rsidR="004E2E0E">
          <w:rPr>
            <w:noProof/>
            <w:webHidden/>
          </w:rPr>
          <w:fldChar w:fldCharType="begin"/>
        </w:r>
        <w:r w:rsidR="004E2E0E">
          <w:rPr>
            <w:noProof/>
            <w:webHidden/>
          </w:rPr>
          <w:instrText xml:space="preserve"> PAGEREF _Toc164168484 \h </w:instrText>
        </w:r>
        <w:r w:rsidR="004E2E0E">
          <w:rPr>
            <w:noProof/>
            <w:webHidden/>
          </w:rPr>
        </w:r>
        <w:r w:rsidR="004E2E0E">
          <w:rPr>
            <w:noProof/>
            <w:webHidden/>
          </w:rPr>
          <w:fldChar w:fldCharType="separate"/>
        </w:r>
        <w:r w:rsidR="004E2E0E">
          <w:rPr>
            <w:noProof/>
            <w:webHidden/>
          </w:rPr>
          <w:t>3</w:t>
        </w:r>
        <w:r w:rsidR="004E2E0E">
          <w:rPr>
            <w:noProof/>
            <w:webHidden/>
          </w:rPr>
          <w:fldChar w:fldCharType="end"/>
        </w:r>
      </w:hyperlink>
    </w:p>
    <w:p w14:paraId="20040643" w14:textId="24871239" w:rsidR="004E2E0E" w:rsidRDefault="004E2E0E">
      <w:pPr>
        <w:pStyle w:val="TOC1"/>
        <w:tabs>
          <w:tab w:val="right" w:leader="dot" w:pos="9016"/>
        </w:tabs>
        <w:rPr>
          <w:noProof/>
          <w:kern w:val="2"/>
          <w:sz w:val="22"/>
          <w:szCs w:val="22"/>
          <w14:ligatures w14:val="standardContextual"/>
        </w:rPr>
      </w:pPr>
      <w:hyperlink w:anchor="_Toc164168485" w:history="1">
        <w:r w:rsidRPr="00935265">
          <w:rPr>
            <w:rStyle w:val="Hyperlink"/>
            <w:noProof/>
          </w:rPr>
          <w:t>Before you start</w:t>
        </w:r>
        <w:r>
          <w:rPr>
            <w:noProof/>
            <w:webHidden/>
          </w:rPr>
          <w:tab/>
        </w:r>
        <w:r>
          <w:rPr>
            <w:noProof/>
            <w:webHidden/>
          </w:rPr>
          <w:fldChar w:fldCharType="begin"/>
        </w:r>
        <w:r>
          <w:rPr>
            <w:noProof/>
            <w:webHidden/>
          </w:rPr>
          <w:instrText xml:space="preserve"> PAGEREF _Toc164168485 \h </w:instrText>
        </w:r>
        <w:r>
          <w:rPr>
            <w:noProof/>
            <w:webHidden/>
          </w:rPr>
        </w:r>
        <w:r>
          <w:rPr>
            <w:noProof/>
            <w:webHidden/>
          </w:rPr>
          <w:fldChar w:fldCharType="separate"/>
        </w:r>
        <w:r>
          <w:rPr>
            <w:noProof/>
            <w:webHidden/>
          </w:rPr>
          <w:t>5</w:t>
        </w:r>
        <w:r>
          <w:rPr>
            <w:noProof/>
            <w:webHidden/>
          </w:rPr>
          <w:fldChar w:fldCharType="end"/>
        </w:r>
      </w:hyperlink>
    </w:p>
    <w:p w14:paraId="5570E9F1" w14:textId="7AFCA812" w:rsidR="004E2E0E" w:rsidRDefault="004E2E0E">
      <w:pPr>
        <w:pStyle w:val="TOC1"/>
        <w:tabs>
          <w:tab w:val="right" w:leader="dot" w:pos="9016"/>
        </w:tabs>
        <w:rPr>
          <w:noProof/>
          <w:kern w:val="2"/>
          <w:sz w:val="22"/>
          <w:szCs w:val="22"/>
          <w14:ligatures w14:val="standardContextual"/>
        </w:rPr>
      </w:pPr>
      <w:hyperlink w:anchor="_Toc164168486" w:history="1">
        <w:r w:rsidRPr="00935265">
          <w:rPr>
            <w:rStyle w:val="Hyperlink"/>
            <w:noProof/>
          </w:rPr>
          <w:t>Section 1: Defining boundaryless careers</w:t>
        </w:r>
        <w:r>
          <w:rPr>
            <w:noProof/>
            <w:webHidden/>
          </w:rPr>
          <w:tab/>
        </w:r>
        <w:r>
          <w:rPr>
            <w:noProof/>
            <w:webHidden/>
          </w:rPr>
          <w:fldChar w:fldCharType="begin"/>
        </w:r>
        <w:r>
          <w:rPr>
            <w:noProof/>
            <w:webHidden/>
          </w:rPr>
          <w:instrText xml:space="preserve"> PAGEREF _Toc164168486 \h </w:instrText>
        </w:r>
        <w:r>
          <w:rPr>
            <w:noProof/>
            <w:webHidden/>
          </w:rPr>
        </w:r>
        <w:r>
          <w:rPr>
            <w:noProof/>
            <w:webHidden/>
          </w:rPr>
          <w:fldChar w:fldCharType="separate"/>
        </w:r>
        <w:r>
          <w:rPr>
            <w:noProof/>
            <w:webHidden/>
          </w:rPr>
          <w:t>5</w:t>
        </w:r>
        <w:r>
          <w:rPr>
            <w:noProof/>
            <w:webHidden/>
          </w:rPr>
          <w:fldChar w:fldCharType="end"/>
        </w:r>
      </w:hyperlink>
    </w:p>
    <w:p w14:paraId="67CBA5D4" w14:textId="082A569C" w:rsidR="004E2E0E" w:rsidRDefault="004E2E0E">
      <w:pPr>
        <w:pStyle w:val="TOC2"/>
        <w:tabs>
          <w:tab w:val="right" w:leader="dot" w:pos="9016"/>
        </w:tabs>
        <w:rPr>
          <w:noProof/>
          <w:kern w:val="2"/>
          <w:sz w:val="22"/>
          <w:szCs w:val="22"/>
          <w14:ligatures w14:val="standardContextual"/>
        </w:rPr>
      </w:pPr>
      <w:hyperlink w:anchor="_Toc164168487" w:history="1">
        <w:r w:rsidRPr="00935265">
          <w:rPr>
            <w:rStyle w:val="Hyperlink"/>
            <w:noProof/>
          </w:rPr>
          <w:t>Introduction</w:t>
        </w:r>
        <w:r>
          <w:rPr>
            <w:noProof/>
            <w:webHidden/>
          </w:rPr>
          <w:tab/>
        </w:r>
        <w:r>
          <w:rPr>
            <w:noProof/>
            <w:webHidden/>
          </w:rPr>
          <w:fldChar w:fldCharType="begin"/>
        </w:r>
        <w:r>
          <w:rPr>
            <w:noProof/>
            <w:webHidden/>
          </w:rPr>
          <w:instrText xml:space="preserve"> PAGEREF _Toc164168487 \h </w:instrText>
        </w:r>
        <w:r>
          <w:rPr>
            <w:noProof/>
            <w:webHidden/>
          </w:rPr>
        </w:r>
        <w:r>
          <w:rPr>
            <w:noProof/>
            <w:webHidden/>
          </w:rPr>
          <w:fldChar w:fldCharType="separate"/>
        </w:r>
        <w:r>
          <w:rPr>
            <w:noProof/>
            <w:webHidden/>
          </w:rPr>
          <w:t>5</w:t>
        </w:r>
        <w:r>
          <w:rPr>
            <w:noProof/>
            <w:webHidden/>
          </w:rPr>
          <w:fldChar w:fldCharType="end"/>
        </w:r>
      </w:hyperlink>
    </w:p>
    <w:p w14:paraId="0AA5A9B5" w14:textId="78C2E51F" w:rsidR="004E2E0E" w:rsidRDefault="004E2E0E">
      <w:pPr>
        <w:pStyle w:val="TOC2"/>
        <w:tabs>
          <w:tab w:val="right" w:leader="dot" w:pos="9016"/>
        </w:tabs>
        <w:rPr>
          <w:noProof/>
          <w:kern w:val="2"/>
          <w:sz w:val="22"/>
          <w:szCs w:val="22"/>
          <w14:ligatures w14:val="standardContextual"/>
        </w:rPr>
      </w:pPr>
      <w:hyperlink w:anchor="_Toc164168488" w:history="1">
        <w:r w:rsidRPr="00935265">
          <w:rPr>
            <w:rStyle w:val="Hyperlink"/>
            <w:noProof/>
          </w:rPr>
          <w:t>Reflect (slide 2)</w:t>
        </w:r>
        <w:r>
          <w:rPr>
            <w:noProof/>
            <w:webHidden/>
          </w:rPr>
          <w:tab/>
        </w:r>
        <w:r>
          <w:rPr>
            <w:noProof/>
            <w:webHidden/>
          </w:rPr>
          <w:fldChar w:fldCharType="begin"/>
        </w:r>
        <w:r>
          <w:rPr>
            <w:noProof/>
            <w:webHidden/>
          </w:rPr>
          <w:instrText xml:space="preserve"> PAGEREF _Toc164168488 \h </w:instrText>
        </w:r>
        <w:r>
          <w:rPr>
            <w:noProof/>
            <w:webHidden/>
          </w:rPr>
        </w:r>
        <w:r>
          <w:rPr>
            <w:noProof/>
            <w:webHidden/>
          </w:rPr>
          <w:fldChar w:fldCharType="separate"/>
        </w:r>
        <w:r>
          <w:rPr>
            <w:noProof/>
            <w:webHidden/>
          </w:rPr>
          <w:t>6</w:t>
        </w:r>
        <w:r>
          <w:rPr>
            <w:noProof/>
            <w:webHidden/>
          </w:rPr>
          <w:fldChar w:fldCharType="end"/>
        </w:r>
      </w:hyperlink>
    </w:p>
    <w:p w14:paraId="106C499E" w14:textId="61E3D208" w:rsidR="004E2E0E" w:rsidRDefault="004E2E0E">
      <w:pPr>
        <w:pStyle w:val="TOC2"/>
        <w:tabs>
          <w:tab w:val="right" w:leader="dot" w:pos="9016"/>
        </w:tabs>
        <w:rPr>
          <w:noProof/>
          <w:kern w:val="2"/>
          <w:sz w:val="22"/>
          <w:szCs w:val="22"/>
          <w14:ligatures w14:val="standardContextual"/>
        </w:rPr>
      </w:pPr>
      <w:hyperlink w:anchor="_Toc164168489" w:history="1">
        <w:r w:rsidRPr="00935265">
          <w:rPr>
            <w:rStyle w:val="Hyperlink"/>
            <w:noProof/>
          </w:rPr>
          <w:t>Boundaryless and protean careers defined</w:t>
        </w:r>
        <w:r>
          <w:rPr>
            <w:noProof/>
            <w:webHidden/>
          </w:rPr>
          <w:tab/>
        </w:r>
        <w:r>
          <w:rPr>
            <w:noProof/>
            <w:webHidden/>
          </w:rPr>
          <w:fldChar w:fldCharType="begin"/>
        </w:r>
        <w:r>
          <w:rPr>
            <w:noProof/>
            <w:webHidden/>
          </w:rPr>
          <w:instrText xml:space="preserve"> PAGEREF _Toc164168489 \h </w:instrText>
        </w:r>
        <w:r>
          <w:rPr>
            <w:noProof/>
            <w:webHidden/>
          </w:rPr>
        </w:r>
        <w:r>
          <w:rPr>
            <w:noProof/>
            <w:webHidden/>
          </w:rPr>
          <w:fldChar w:fldCharType="separate"/>
        </w:r>
        <w:r>
          <w:rPr>
            <w:noProof/>
            <w:webHidden/>
          </w:rPr>
          <w:t>6</w:t>
        </w:r>
        <w:r>
          <w:rPr>
            <w:noProof/>
            <w:webHidden/>
          </w:rPr>
          <w:fldChar w:fldCharType="end"/>
        </w:r>
      </w:hyperlink>
    </w:p>
    <w:p w14:paraId="2550E31B" w14:textId="2FD939C1" w:rsidR="004E2E0E" w:rsidRDefault="004E2E0E">
      <w:pPr>
        <w:pStyle w:val="TOC2"/>
        <w:tabs>
          <w:tab w:val="right" w:leader="dot" w:pos="9016"/>
        </w:tabs>
        <w:rPr>
          <w:noProof/>
          <w:kern w:val="2"/>
          <w:sz w:val="22"/>
          <w:szCs w:val="22"/>
          <w14:ligatures w14:val="standardContextual"/>
        </w:rPr>
      </w:pPr>
      <w:hyperlink w:anchor="_Toc164168490" w:history="1">
        <w:r w:rsidRPr="00935265">
          <w:rPr>
            <w:rStyle w:val="Hyperlink"/>
            <w:noProof/>
          </w:rPr>
          <w:t>Summary</w:t>
        </w:r>
        <w:r>
          <w:rPr>
            <w:noProof/>
            <w:webHidden/>
          </w:rPr>
          <w:tab/>
        </w:r>
        <w:r>
          <w:rPr>
            <w:noProof/>
            <w:webHidden/>
          </w:rPr>
          <w:fldChar w:fldCharType="begin"/>
        </w:r>
        <w:r>
          <w:rPr>
            <w:noProof/>
            <w:webHidden/>
          </w:rPr>
          <w:instrText xml:space="preserve"> PAGEREF _Toc164168490 \h </w:instrText>
        </w:r>
        <w:r>
          <w:rPr>
            <w:noProof/>
            <w:webHidden/>
          </w:rPr>
        </w:r>
        <w:r>
          <w:rPr>
            <w:noProof/>
            <w:webHidden/>
          </w:rPr>
          <w:fldChar w:fldCharType="separate"/>
        </w:r>
        <w:r>
          <w:rPr>
            <w:noProof/>
            <w:webHidden/>
          </w:rPr>
          <w:t>7</w:t>
        </w:r>
        <w:r>
          <w:rPr>
            <w:noProof/>
            <w:webHidden/>
          </w:rPr>
          <w:fldChar w:fldCharType="end"/>
        </w:r>
      </w:hyperlink>
    </w:p>
    <w:p w14:paraId="2B2538D5" w14:textId="481C52EE" w:rsidR="004E2E0E" w:rsidRDefault="004E2E0E">
      <w:pPr>
        <w:pStyle w:val="TOC2"/>
        <w:tabs>
          <w:tab w:val="right" w:leader="dot" w:pos="9016"/>
        </w:tabs>
        <w:rPr>
          <w:noProof/>
          <w:kern w:val="2"/>
          <w:sz w:val="22"/>
          <w:szCs w:val="22"/>
          <w14:ligatures w14:val="standardContextual"/>
        </w:rPr>
      </w:pPr>
      <w:hyperlink w:anchor="_Toc164168491" w:history="1">
        <w:r w:rsidRPr="00935265">
          <w:rPr>
            <w:rStyle w:val="Hyperlink"/>
            <w:noProof/>
          </w:rPr>
          <w:t>Check (slides 5-6)</w:t>
        </w:r>
        <w:r>
          <w:rPr>
            <w:noProof/>
            <w:webHidden/>
          </w:rPr>
          <w:tab/>
        </w:r>
        <w:r>
          <w:rPr>
            <w:noProof/>
            <w:webHidden/>
          </w:rPr>
          <w:fldChar w:fldCharType="begin"/>
        </w:r>
        <w:r>
          <w:rPr>
            <w:noProof/>
            <w:webHidden/>
          </w:rPr>
          <w:instrText xml:space="preserve"> PAGEREF _Toc164168491 \h </w:instrText>
        </w:r>
        <w:r>
          <w:rPr>
            <w:noProof/>
            <w:webHidden/>
          </w:rPr>
        </w:r>
        <w:r>
          <w:rPr>
            <w:noProof/>
            <w:webHidden/>
          </w:rPr>
          <w:fldChar w:fldCharType="separate"/>
        </w:r>
        <w:r>
          <w:rPr>
            <w:noProof/>
            <w:webHidden/>
          </w:rPr>
          <w:t>7</w:t>
        </w:r>
        <w:r>
          <w:rPr>
            <w:noProof/>
            <w:webHidden/>
          </w:rPr>
          <w:fldChar w:fldCharType="end"/>
        </w:r>
      </w:hyperlink>
    </w:p>
    <w:p w14:paraId="4E021BCB" w14:textId="2C43CDB6" w:rsidR="004E2E0E" w:rsidRDefault="004E2E0E">
      <w:pPr>
        <w:pStyle w:val="TOC2"/>
        <w:tabs>
          <w:tab w:val="right" w:leader="dot" w:pos="9016"/>
        </w:tabs>
        <w:rPr>
          <w:noProof/>
          <w:kern w:val="2"/>
          <w:sz w:val="22"/>
          <w:szCs w:val="22"/>
          <w14:ligatures w14:val="standardContextual"/>
        </w:rPr>
      </w:pPr>
      <w:hyperlink w:anchor="_Toc164168492" w:history="1">
        <w:r w:rsidRPr="00935265">
          <w:rPr>
            <w:rStyle w:val="Hyperlink"/>
            <w:noProof/>
          </w:rPr>
          <w:t>You have completed Section 1!</w:t>
        </w:r>
        <w:r>
          <w:rPr>
            <w:noProof/>
            <w:webHidden/>
          </w:rPr>
          <w:tab/>
        </w:r>
        <w:r>
          <w:rPr>
            <w:noProof/>
            <w:webHidden/>
          </w:rPr>
          <w:fldChar w:fldCharType="begin"/>
        </w:r>
        <w:r>
          <w:rPr>
            <w:noProof/>
            <w:webHidden/>
          </w:rPr>
          <w:instrText xml:space="preserve"> PAGEREF _Toc164168492 \h </w:instrText>
        </w:r>
        <w:r>
          <w:rPr>
            <w:noProof/>
            <w:webHidden/>
          </w:rPr>
        </w:r>
        <w:r>
          <w:rPr>
            <w:noProof/>
            <w:webHidden/>
          </w:rPr>
          <w:fldChar w:fldCharType="separate"/>
        </w:r>
        <w:r>
          <w:rPr>
            <w:noProof/>
            <w:webHidden/>
          </w:rPr>
          <w:t>7</w:t>
        </w:r>
        <w:r>
          <w:rPr>
            <w:noProof/>
            <w:webHidden/>
          </w:rPr>
          <w:fldChar w:fldCharType="end"/>
        </w:r>
      </w:hyperlink>
    </w:p>
    <w:p w14:paraId="41F12179" w14:textId="7CD48D50" w:rsidR="004E2E0E" w:rsidRDefault="004E2E0E">
      <w:pPr>
        <w:pStyle w:val="TOC1"/>
        <w:tabs>
          <w:tab w:val="right" w:leader="dot" w:pos="9016"/>
        </w:tabs>
        <w:rPr>
          <w:noProof/>
          <w:kern w:val="2"/>
          <w:sz w:val="22"/>
          <w:szCs w:val="22"/>
          <w14:ligatures w14:val="standardContextual"/>
        </w:rPr>
      </w:pPr>
      <w:hyperlink w:anchor="_Toc164168493" w:history="1">
        <w:r w:rsidRPr="00935265">
          <w:rPr>
            <w:rStyle w:val="Hyperlink"/>
            <w:noProof/>
          </w:rPr>
          <w:t>Section 2: To gig or not to gig</w:t>
        </w:r>
        <w:r>
          <w:rPr>
            <w:noProof/>
            <w:webHidden/>
          </w:rPr>
          <w:tab/>
        </w:r>
        <w:r>
          <w:rPr>
            <w:noProof/>
            <w:webHidden/>
          </w:rPr>
          <w:fldChar w:fldCharType="begin"/>
        </w:r>
        <w:r>
          <w:rPr>
            <w:noProof/>
            <w:webHidden/>
          </w:rPr>
          <w:instrText xml:space="preserve"> PAGEREF _Toc164168493 \h </w:instrText>
        </w:r>
        <w:r>
          <w:rPr>
            <w:noProof/>
            <w:webHidden/>
          </w:rPr>
        </w:r>
        <w:r>
          <w:rPr>
            <w:noProof/>
            <w:webHidden/>
          </w:rPr>
          <w:fldChar w:fldCharType="separate"/>
        </w:r>
        <w:r>
          <w:rPr>
            <w:noProof/>
            <w:webHidden/>
          </w:rPr>
          <w:t>8</w:t>
        </w:r>
        <w:r>
          <w:rPr>
            <w:noProof/>
            <w:webHidden/>
          </w:rPr>
          <w:fldChar w:fldCharType="end"/>
        </w:r>
      </w:hyperlink>
    </w:p>
    <w:p w14:paraId="5A9DF9EB" w14:textId="6351426D" w:rsidR="004E2E0E" w:rsidRDefault="004E2E0E">
      <w:pPr>
        <w:pStyle w:val="TOC2"/>
        <w:tabs>
          <w:tab w:val="right" w:leader="dot" w:pos="9016"/>
        </w:tabs>
        <w:rPr>
          <w:noProof/>
          <w:kern w:val="2"/>
          <w:sz w:val="22"/>
          <w:szCs w:val="22"/>
          <w14:ligatures w14:val="standardContextual"/>
        </w:rPr>
      </w:pPr>
      <w:hyperlink w:anchor="_Toc164168494" w:history="1">
        <w:r w:rsidRPr="00935265">
          <w:rPr>
            <w:rStyle w:val="Hyperlink"/>
            <w:noProof/>
          </w:rPr>
          <w:t>Reflect (slide 8)</w:t>
        </w:r>
        <w:r>
          <w:rPr>
            <w:noProof/>
            <w:webHidden/>
          </w:rPr>
          <w:tab/>
        </w:r>
        <w:r>
          <w:rPr>
            <w:noProof/>
            <w:webHidden/>
          </w:rPr>
          <w:fldChar w:fldCharType="begin"/>
        </w:r>
        <w:r>
          <w:rPr>
            <w:noProof/>
            <w:webHidden/>
          </w:rPr>
          <w:instrText xml:space="preserve"> PAGEREF _Toc164168494 \h </w:instrText>
        </w:r>
        <w:r>
          <w:rPr>
            <w:noProof/>
            <w:webHidden/>
          </w:rPr>
        </w:r>
        <w:r>
          <w:rPr>
            <w:noProof/>
            <w:webHidden/>
          </w:rPr>
          <w:fldChar w:fldCharType="separate"/>
        </w:r>
        <w:r>
          <w:rPr>
            <w:noProof/>
            <w:webHidden/>
          </w:rPr>
          <w:t>8</w:t>
        </w:r>
        <w:r>
          <w:rPr>
            <w:noProof/>
            <w:webHidden/>
          </w:rPr>
          <w:fldChar w:fldCharType="end"/>
        </w:r>
      </w:hyperlink>
    </w:p>
    <w:p w14:paraId="798999D7" w14:textId="089AFA2D" w:rsidR="004E2E0E" w:rsidRDefault="004E2E0E">
      <w:pPr>
        <w:pStyle w:val="TOC2"/>
        <w:tabs>
          <w:tab w:val="right" w:leader="dot" w:pos="9016"/>
        </w:tabs>
        <w:rPr>
          <w:noProof/>
          <w:kern w:val="2"/>
          <w:sz w:val="22"/>
          <w:szCs w:val="22"/>
          <w14:ligatures w14:val="standardContextual"/>
        </w:rPr>
      </w:pPr>
      <w:hyperlink w:anchor="_Toc164168495" w:history="1">
        <w:r w:rsidRPr="00935265">
          <w:rPr>
            <w:rStyle w:val="Hyperlink"/>
            <w:noProof/>
          </w:rPr>
          <w:t>What is the Gig Economy?</w:t>
        </w:r>
        <w:r>
          <w:rPr>
            <w:noProof/>
            <w:webHidden/>
          </w:rPr>
          <w:tab/>
        </w:r>
        <w:r>
          <w:rPr>
            <w:noProof/>
            <w:webHidden/>
          </w:rPr>
          <w:fldChar w:fldCharType="begin"/>
        </w:r>
        <w:r>
          <w:rPr>
            <w:noProof/>
            <w:webHidden/>
          </w:rPr>
          <w:instrText xml:space="preserve"> PAGEREF _Toc164168495 \h </w:instrText>
        </w:r>
        <w:r>
          <w:rPr>
            <w:noProof/>
            <w:webHidden/>
          </w:rPr>
        </w:r>
        <w:r>
          <w:rPr>
            <w:noProof/>
            <w:webHidden/>
          </w:rPr>
          <w:fldChar w:fldCharType="separate"/>
        </w:r>
        <w:r>
          <w:rPr>
            <w:noProof/>
            <w:webHidden/>
          </w:rPr>
          <w:t>8</w:t>
        </w:r>
        <w:r>
          <w:rPr>
            <w:noProof/>
            <w:webHidden/>
          </w:rPr>
          <w:fldChar w:fldCharType="end"/>
        </w:r>
      </w:hyperlink>
    </w:p>
    <w:p w14:paraId="2EDFB568" w14:textId="570C0872" w:rsidR="004E2E0E" w:rsidRDefault="004E2E0E">
      <w:pPr>
        <w:pStyle w:val="TOC2"/>
        <w:tabs>
          <w:tab w:val="right" w:leader="dot" w:pos="9016"/>
        </w:tabs>
        <w:rPr>
          <w:noProof/>
          <w:kern w:val="2"/>
          <w:sz w:val="22"/>
          <w:szCs w:val="22"/>
          <w14:ligatures w14:val="standardContextual"/>
        </w:rPr>
      </w:pPr>
      <w:hyperlink w:anchor="_Toc164168496" w:history="1">
        <w:r w:rsidRPr="00935265">
          <w:rPr>
            <w:rStyle w:val="Hyperlink"/>
            <w:noProof/>
          </w:rPr>
          <w:t>What are the benefits and challenges of the Gig Economy?</w:t>
        </w:r>
        <w:r>
          <w:rPr>
            <w:noProof/>
            <w:webHidden/>
          </w:rPr>
          <w:tab/>
        </w:r>
        <w:r>
          <w:rPr>
            <w:noProof/>
            <w:webHidden/>
          </w:rPr>
          <w:fldChar w:fldCharType="begin"/>
        </w:r>
        <w:r>
          <w:rPr>
            <w:noProof/>
            <w:webHidden/>
          </w:rPr>
          <w:instrText xml:space="preserve"> PAGEREF _Toc164168496 \h </w:instrText>
        </w:r>
        <w:r>
          <w:rPr>
            <w:noProof/>
            <w:webHidden/>
          </w:rPr>
        </w:r>
        <w:r>
          <w:rPr>
            <w:noProof/>
            <w:webHidden/>
          </w:rPr>
          <w:fldChar w:fldCharType="separate"/>
        </w:r>
        <w:r>
          <w:rPr>
            <w:noProof/>
            <w:webHidden/>
          </w:rPr>
          <w:t>9</w:t>
        </w:r>
        <w:r>
          <w:rPr>
            <w:noProof/>
            <w:webHidden/>
          </w:rPr>
          <w:fldChar w:fldCharType="end"/>
        </w:r>
      </w:hyperlink>
    </w:p>
    <w:p w14:paraId="573F2AA0" w14:textId="513B98AE" w:rsidR="004E2E0E" w:rsidRDefault="004E2E0E">
      <w:pPr>
        <w:pStyle w:val="TOC2"/>
        <w:tabs>
          <w:tab w:val="right" w:leader="dot" w:pos="9016"/>
        </w:tabs>
        <w:rPr>
          <w:noProof/>
          <w:kern w:val="2"/>
          <w:sz w:val="22"/>
          <w:szCs w:val="22"/>
          <w14:ligatures w14:val="standardContextual"/>
        </w:rPr>
      </w:pPr>
      <w:hyperlink w:anchor="_Toc164168497" w:history="1">
        <w:r w:rsidRPr="00935265">
          <w:rPr>
            <w:rStyle w:val="Hyperlink"/>
            <w:noProof/>
          </w:rPr>
          <w:t>Reflect (slide 11)</w:t>
        </w:r>
        <w:r>
          <w:rPr>
            <w:noProof/>
            <w:webHidden/>
          </w:rPr>
          <w:tab/>
        </w:r>
        <w:r>
          <w:rPr>
            <w:noProof/>
            <w:webHidden/>
          </w:rPr>
          <w:fldChar w:fldCharType="begin"/>
        </w:r>
        <w:r>
          <w:rPr>
            <w:noProof/>
            <w:webHidden/>
          </w:rPr>
          <w:instrText xml:space="preserve"> PAGEREF _Toc164168497 \h </w:instrText>
        </w:r>
        <w:r>
          <w:rPr>
            <w:noProof/>
            <w:webHidden/>
          </w:rPr>
        </w:r>
        <w:r>
          <w:rPr>
            <w:noProof/>
            <w:webHidden/>
          </w:rPr>
          <w:fldChar w:fldCharType="separate"/>
        </w:r>
        <w:r>
          <w:rPr>
            <w:noProof/>
            <w:webHidden/>
          </w:rPr>
          <w:t>10</w:t>
        </w:r>
        <w:r>
          <w:rPr>
            <w:noProof/>
            <w:webHidden/>
          </w:rPr>
          <w:fldChar w:fldCharType="end"/>
        </w:r>
      </w:hyperlink>
    </w:p>
    <w:p w14:paraId="2D531FC8" w14:textId="39F697DC" w:rsidR="004E2E0E" w:rsidRDefault="004E2E0E">
      <w:pPr>
        <w:pStyle w:val="TOC2"/>
        <w:tabs>
          <w:tab w:val="right" w:leader="dot" w:pos="9016"/>
        </w:tabs>
        <w:rPr>
          <w:noProof/>
          <w:kern w:val="2"/>
          <w:sz w:val="22"/>
          <w:szCs w:val="22"/>
          <w14:ligatures w14:val="standardContextual"/>
        </w:rPr>
      </w:pPr>
      <w:hyperlink w:anchor="_Toc164168498" w:history="1">
        <w:r w:rsidRPr="00935265">
          <w:rPr>
            <w:rStyle w:val="Hyperlink"/>
            <w:noProof/>
          </w:rPr>
          <w:t>Network (slide 11)</w:t>
        </w:r>
        <w:r>
          <w:rPr>
            <w:noProof/>
            <w:webHidden/>
          </w:rPr>
          <w:tab/>
        </w:r>
        <w:r>
          <w:rPr>
            <w:noProof/>
            <w:webHidden/>
          </w:rPr>
          <w:fldChar w:fldCharType="begin"/>
        </w:r>
        <w:r>
          <w:rPr>
            <w:noProof/>
            <w:webHidden/>
          </w:rPr>
          <w:instrText xml:space="preserve"> PAGEREF _Toc164168498 \h </w:instrText>
        </w:r>
        <w:r>
          <w:rPr>
            <w:noProof/>
            <w:webHidden/>
          </w:rPr>
        </w:r>
        <w:r>
          <w:rPr>
            <w:noProof/>
            <w:webHidden/>
          </w:rPr>
          <w:fldChar w:fldCharType="separate"/>
        </w:r>
        <w:r>
          <w:rPr>
            <w:noProof/>
            <w:webHidden/>
          </w:rPr>
          <w:t>10</w:t>
        </w:r>
        <w:r>
          <w:rPr>
            <w:noProof/>
            <w:webHidden/>
          </w:rPr>
          <w:fldChar w:fldCharType="end"/>
        </w:r>
      </w:hyperlink>
    </w:p>
    <w:p w14:paraId="68F70575" w14:textId="3A2503BB" w:rsidR="004E2E0E" w:rsidRDefault="004E2E0E">
      <w:pPr>
        <w:pStyle w:val="TOC2"/>
        <w:tabs>
          <w:tab w:val="right" w:leader="dot" w:pos="9016"/>
        </w:tabs>
        <w:rPr>
          <w:noProof/>
          <w:kern w:val="2"/>
          <w:sz w:val="22"/>
          <w:szCs w:val="22"/>
          <w14:ligatures w14:val="standardContextual"/>
        </w:rPr>
      </w:pPr>
      <w:hyperlink w:anchor="_Toc164168499" w:history="1">
        <w:r w:rsidRPr="00935265">
          <w:rPr>
            <w:rStyle w:val="Hyperlink"/>
            <w:noProof/>
          </w:rPr>
          <w:t>You have completed Section 2</w:t>
        </w:r>
        <w:r>
          <w:rPr>
            <w:noProof/>
            <w:webHidden/>
          </w:rPr>
          <w:tab/>
        </w:r>
        <w:r>
          <w:rPr>
            <w:noProof/>
            <w:webHidden/>
          </w:rPr>
          <w:fldChar w:fldCharType="begin"/>
        </w:r>
        <w:r>
          <w:rPr>
            <w:noProof/>
            <w:webHidden/>
          </w:rPr>
          <w:instrText xml:space="preserve"> PAGEREF _Toc164168499 \h </w:instrText>
        </w:r>
        <w:r>
          <w:rPr>
            <w:noProof/>
            <w:webHidden/>
          </w:rPr>
        </w:r>
        <w:r>
          <w:rPr>
            <w:noProof/>
            <w:webHidden/>
          </w:rPr>
          <w:fldChar w:fldCharType="separate"/>
        </w:r>
        <w:r>
          <w:rPr>
            <w:noProof/>
            <w:webHidden/>
          </w:rPr>
          <w:t>10</w:t>
        </w:r>
        <w:r>
          <w:rPr>
            <w:noProof/>
            <w:webHidden/>
          </w:rPr>
          <w:fldChar w:fldCharType="end"/>
        </w:r>
      </w:hyperlink>
    </w:p>
    <w:p w14:paraId="6799567B" w14:textId="4E057141" w:rsidR="004E2E0E" w:rsidRDefault="004E2E0E">
      <w:pPr>
        <w:pStyle w:val="TOC1"/>
        <w:tabs>
          <w:tab w:val="right" w:leader="dot" w:pos="9016"/>
        </w:tabs>
        <w:rPr>
          <w:noProof/>
          <w:kern w:val="2"/>
          <w:sz w:val="22"/>
          <w:szCs w:val="22"/>
          <w14:ligatures w14:val="standardContextual"/>
        </w:rPr>
      </w:pPr>
      <w:hyperlink w:anchor="_Toc164168500" w:history="1">
        <w:r w:rsidRPr="00935265">
          <w:rPr>
            <w:rStyle w:val="Hyperlink"/>
            <w:noProof/>
          </w:rPr>
          <w:t>Section 3: Boundaryless characteristics</w:t>
        </w:r>
        <w:r>
          <w:rPr>
            <w:noProof/>
            <w:webHidden/>
          </w:rPr>
          <w:tab/>
        </w:r>
        <w:r>
          <w:rPr>
            <w:noProof/>
            <w:webHidden/>
          </w:rPr>
          <w:fldChar w:fldCharType="begin"/>
        </w:r>
        <w:r>
          <w:rPr>
            <w:noProof/>
            <w:webHidden/>
          </w:rPr>
          <w:instrText xml:space="preserve"> PAGEREF _Toc164168500 \h </w:instrText>
        </w:r>
        <w:r>
          <w:rPr>
            <w:noProof/>
            <w:webHidden/>
          </w:rPr>
        </w:r>
        <w:r>
          <w:rPr>
            <w:noProof/>
            <w:webHidden/>
          </w:rPr>
          <w:fldChar w:fldCharType="separate"/>
        </w:r>
        <w:r>
          <w:rPr>
            <w:noProof/>
            <w:webHidden/>
          </w:rPr>
          <w:t>11</w:t>
        </w:r>
        <w:r>
          <w:rPr>
            <w:noProof/>
            <w:webHidden/>
          </w:rPr>
          <w:fldChar w:fldCharType="end"/>
        </w:r>
      </w:hyperlink>
    </w:p>
    <w:p w14:paraId="0097ABFE" w14:textId="343EC0D0" w:rsidR="004E2E0E" w:rsidRDefault="004E2E0E">
      <w:pPr>
        <w:pStyle w:val="TOC2"/>
        <w:tabs>
          <w:tab w:val="right" w:leader="dot" w:pos="9016"/>
        </w:tabs>
        <w:rPr>
          <w:noProof/>
          <w:kern w:val="2"/>
          <w:sz w:val="22"/>
          <w:szCs w:val="22"/>
          <w14:ligatures w14:val="standardContextual"/>
        </w:rPr>
      </w:pPr>
      <w:hyperlink w:anchor="_Toc164168501" w:history="1">
        <w:r w:rsidRPr="00935265">
          <w:rPr>
            <w:rStyle w:val="Hyperlink"/>
            <w:noProof/>
          </w:rPr>
          <w:t>Introduction</w:t>
        </w:r>
        <w:r>
          <w:rPr>
            <w:noProof/>
            <w:webHidden/>
          </w:rPr>
          <w:tab/>
        </w:r>
        <w:r>
          <w:rPr>
            <w:noProof/>
            <w:webHidden/>
          </w:rPr>
          <w:fldChar w:fldCharType="begin"/>
        </w:r>
        <w:r>
          <w:rPr>
            <w:noProof/>
            <w:webHidden/>
          </w:rPr>
          <w:instrText xml:space="preserve"> PAGEREF _Toc164168501 \h </w:instrText>
        </w:r>
        <w:r>
          <w:rPr>
            <w:noProof/>
            <w:webHidden/>
          </w:rPr>
        </w:r>
        <w:r>
          <w:rPr>
            <w:noProof/>
            <w:webHidden/>
          </w:rPr>
          <w:fldChar w:fldCharType="separate"/>
        </w:r>
        <w:r>
          <w:rPr>
            <w:noProof/>
            <w:webHidden/>
          </w:rPr>
          <w:t>11</w:t>
        </w:r>
        <w:r>
          <w:rPr>
            <w:noProof/>
            <w:webHidden/>
          </w:rPr>
          <w:fldChar w:fldCharType="end"/>
        </w:r>
      </w:hyperlink>
    </w:p>
    <w:p w14:paraId="55ADD3B0" w14:textId="7775ACFF" w:rsidR="004E2E0E" w:rsidRDefault="004E2E0E">
      <w:pPr>
        <w:pStyle w:val="TOC2"/>
        <w:tabs>
          <w:tab w:val="right" w:leader="dot" w:pos="9016"/>
        </w:tabs>
        <w:rPr>
          <w:noProof/>
          <w:kern w:val="2"/>
          <w:sz w:val="22"/>
          <w:szCs w:val="22"/>
          <w14:ligatures w14:val="standardContextual"/>
        </w:rPr>
      </w:pPr>
      <w:hyperlink w:anchor="_Toc164168502" w:history="1">
        <w:r w:rsidRPr="00935265">
          <w:rPr>
            <w:rStyle w:val="Hyperlink"/>
            <w:noProof/>
          </w:rPr>
          <w:t>Entrepreneurship, Leadership and Professionalism (ELP)</w:t>
        </w:r>
        <w:r>
          <w:rPr>
            <w:noProof/>
            <w:webHidden/>
          </w:rPr>
          <w:tab/>
        </w:r>
        <w:r>
          <w:rPr>
            <w:noProof/>
            <w:webHidden/>
          </w:rPr>
          <w:fldChar w:fldCharType="begin"/>
        </w:r>
        <w:r>
          <w:rPr>
            <w:noProof/>
            <w:webHidden/>
          </w:rPr>
          <w:instrText xml:space="preserve"> PAGEREF _Toc164168502 \h </w:instrText>
        </w:r>
        <w:r>
          <w:rPr>
            <w:noProof/>
            <w:webHidden/>
          </w:rPr>
        </w:r>
        <w:r>
          <w:rPr>
            <w:noProof/>
            <w:webHidden/>
          </w:rPr>
          <w:fldChar w:fldCharType="separate"/>
        </w:r>
        <w:r>
          <w:rPr>
            <w:noProof/>
            <w:webHidden/>
          </w:rPr>
          <w:t>11</w:t>
        </w:r>
        <w:r>
          <w:rPr>
            <w:noProof/>
            <w:webHidden/>
          </w:rPr>
          <w:fldChar w:fldCharType="end"/>
        </w:r>
      </w:hyperlink>
    </w:p>
    <w:p w14:paraId="089EEB6C" w14:textId="222C41F4" w:rsidR="004E2E0E" w:rsidRDefault="004E2E0E">
      <w:pPr>
        <w:pStyle w:val="TOC2"/>
        <w:tabs>
          <w:tab w:val="right" w:leader="dot" w:pos="9016"/>
        </w:tabs>
        <w:rPr>
          <w:noProof/>
          <w:kern w:val="2"/>
          <w:sz w:val="22"/>
          <w:szCs w:val="22"/>
          <w14:ligatures w14:val="standardContextual"/>
        </w:rPr>
      </w:pPr>
      <w:hyperlink w:anchor="_Toc164168503" w:history="1">
        <w:r w:rsidRPr="00935265">
          <w:rPr>
            <w:rStyle w:val="Hyperlink"/>
            <w:noProof/>
          </w:rPr>
          <w:t>Apply (slide 15)</w:t>
        </w:r>
        <w:r>
          <w:rPr>
            <w:noProof/>
            <w:webHidden/>
          </w:rPr>
          <w:tab/>
        </w:r>
        <w:r>
          <w:rPr>
            <w:noProof/>
            <w:webHidden/>
          </w:rPr>
          <w:fldChar w:fldCharType="begin"/>
        </w:r>
        <w:r>
          <w:rPr>
            <w:noProof/>
            <w:webHidden/>
          </w:rPr>
          <w:instrText xml:space="preserve"> PAGEREF _Toc164168503 \h </w:instrText>
        </w:r>
        <w:r>
          <w:rPr>
            <w:noProof/>
            <w:webHidden/>
          </w:rPr>
        </w:r>
        <w:r>
          <w:rPr>
            <w:noProof/>
            <w:webHidden/>
          </w:rPr>
          <w:fldChar w:fldCharType="separate"/>
        </w:r>
        <w:r>
          <w:rPr>
            <w:noProof/>
            <w:webHidden/>
          </w:rPr>
          <w:t>12</w:t>
        </w:r>
        <w:r>
          <w:rPr>
            <w:noProof/>
            <w:webHidden/>
          </w:rPr>
          <w:fldChar w:fldCharType="end"/>
        </w:r>
      </w:hyperlink>
    </w:p>
    <w:p w14:paraId="53BA3D10" w14:textId="280FF23C" w:rsidR="004E2E0E" w:rsidRDefault="004E2E0E">
      <w:pPr>
        <w:pStyle w:val="TOC2"/>
        <w:tabs>
          <w:tab w:val="right" w:leader="dot" w:pos="9016"/>
        </w:tabs>
        <w:rPr>
          <w:noProof/>
          <w:kern w:val="2"/>
          <w:sz w:val="22"/>
          <w:szCs w:val="22"/>
          <w14:ligatures w14:val="standardContextual"/>
        </w:rPr>
      </w:pPr>
      <w:hyperlink w:anchor="_Toc164168504" w:history="1">
        <w:r w:rsidRPr="00935265">
          <w:rPr>
            <w:rStyle w:val="Hyperlink"/>
            <w:noProof/>
          </w:rPr>
          <w:t>The future of work</w:t>
        </w:r>
        <w:r>
          <w:rPr>
            <w:noProof/>
            <w:webHidden/>
          </w:rPr>
          <w:tab/>
        </w:r>
        <w:r>
          <w:rPr>
            <w:noProof/>
            <w:webHidden/>
          </w:rPr>
          <w:fldChar w:fldCharType="begin"/>
        </w:r>
        <w:r>
          <w:rPr>
            <w:noProof/>
            <w:webHidden/>
          </w:rPr>
          <w:instrText xml:space="preserve"> PAGEREF _Toc164168504 \h </w:instrText>
        </w:r>
        <w:r>
          <w:rPr>
            <w:noProof/>
            <w:webHidden/>
          </w:rPr>
        </w:r>
        <w:r>
          <w:rPr>
            <w:noProof/>
            <w:webHidden/>
          </w:rPr>
          <w:fldChar w:fldCharType="separate"/>
        </w:r>
        <w:r>
          <w:rPr>
            <w:noProof/>
            <w:webHidden/>
          </w:rPr>
          <w:t>12</w:t>
        </w:r>
        <w:r>
          <w:rPr>
            <w:noProof/>
            <w:webHidden/>
          </w:rPr>
          <w:fldChar w:fldCharType="end"/>
        </w:r>
      </w:hyperlink>
    </w:p>
    <w:p w14:paraId="2AC57CCF" w14:textId="020AB9C7" w:rsidR="004E2E0E" w:rsidRDefault="004E2E0E">
      <w:pPr>
        <w:pStyle w:val="TOC2"/>
        <w:tabs>
          <w:tab w:val="right" w:leader="dot" w:pos="9016"/>
        </w:tabs>
        <w:rPr>
          <w:noProof/>
          <w:kern w:val="2"/>
          <w:sz w:val="22"/>
          <w:szCs w:val="22"/>
          <w14:ligatures w14:val="standardContextual"/>
        </w:rPr>
      </w:pPr>
      <w:hyperlink w:anchor="_Toc164168505" w:history="1">
        <w:r w:rsidRPr="00935265">
          <w:rPr>
            <w:rStyle w:val="Hyperlink"/>
            <w:noProof/>
          </w:rPr>
          <w:t>You have completed Section 3</w:t>
        </w:r>
        <w:r>
          <w:rPr>
            <w:noProof/>
            <w:webHidden/>
          </w:rPr>
          <w:tab/>
        </w:r>
        <w:r>
          <w:rPr>
            <w:noProof/>
            <w:webHidden/>
          </w:rPr>
          <w:fldChar w:fldCharType="begin"/>
        </w:r>
        <w:r>
          <w:rPr>
            <w:noProof/>
            <w:webHidden/>
          </w:rPr>
          <w:instrText xml:space="preserve"> PAGEREF _Toc164168505 \h </w:instrText>
        </w:r>
        <w:r>
          <w:rPr>
            <w:noProof/>
            <w:webHidden/>
          </w:rPr>
        </w:r>
        <w:r>
          <w:rPr>
            <w:noProof/>
            <w:webHidden/>
          </w:rPr>
          <w:fldChar w:fldCharType="separate"/>
        </w:r>
        <w:r>
          <w:rPr>
            <w:noProof/>
            <w:webHidden/>
          </w:rPr>
          <w:t>13</w:t>
        </w:r>
        <w:r>
          <w:rPr>
            <w:noProof/>
            <w:webHidden/>
          </w:rPr>
          <w:fldChar w:fldCharType="end"/>
        </w:r>
      </w:hyperlink>
    </w:p>
    <w:p w14:paraId="7551DD8C" w14:textId="13D8EF29" w:rsidR="004E2E0E" w:rsidRDefault="004E2E0E">
      <w:pPr>
        <w:pStyle w:val="TOC1"/>
        <w:tabs>
          <w:tab w:val="right" w:leader="dot" w:pos="9016"/>
        </w:tabs>
        <w:rPr>
          <w:noProof/>
          <w:kern w:val="2"/>
          <w:sz w:val="22"/>
          <w:szCs w:val="22"/>
          <w14:ligatures w14:val="standardContextual"/>
        </w:rPr>
      </w:pPr>
      <w:hyperlink w:anchor="_Toc164168506" w:history="1">
        <w:r w:rsidRPr="00935265">
          <w:rPr>
            <w:rStyle w:val="Hyperlink"/>
            <w:noProof/>
          </w:rPr>
          <w:t>Before you go…</w:t>
        </w:r>
        <w:r>
          <w:rPr>
            <w:noProof/>
            <w:webHidden/>
          </w:rPr>
          <w:tab/>
        </w:r>
        <w:r>
          <w:rPr>
            <w:noProof/>
            <w:webHidden/>
          </w:rPr>
          <w:fldChar w:fldCharType="begin"/>
        </w:r>
        <w:r>
          <w:rPr>
            <w:noProof/>
            <w:webHidden/>
          </w:rPr>
          <w:instrText xml:space="preserve"> PAGEREF _Toc164168506 \h </w:instrText>
        </w:r>
        <w:r>
          <w:rPr>
            <w:noProof/>
            <w:webHidden/>
          </w:rPr>
        </w:r>
        <w:r>
          <w:rPr>
            <w:noProof/>
            <w:webHidden/>
          </w:rPr>
          <w:fldChar w:fldCharType="separate"/>
        </w:r>
        <w:r>
          <w:rPr>
            <w:noProof/>
            <w:webHidden/>
          </w:rPr>
          <w:t>14</w:t>
        </w:r>
        <w:r>
          <w:rPr>
            <w:noProof/>
            <w:webHidden/>
          </w:rPr>
          <w:fldChar w:fldCharType="end"/>
        </w:r>
      </w:hyperlink>
    </w:p>
    <w:p w14:paraId="60AD4795" w14:textId="37715F25" w:rsidR="004E2E0E" w:rsidRDefault="004E2E0E">
      <w:pPr>
        <w:pStyle w:val="TOC2"/>
        <w:tabs>
          <w:tab w:val="right" w:leader="dot" w:pos="9016"/>
        </w:tabs>
        <w:rPr>
          <w:noProof/>
          <w:kern w:val="2"/>
          <w:sz w:val="22"/>
          <w:szCs w:val="22"/>
          <w14:ligatures w14:val="standardContextual"/>
        </w:rPr>
      </w:pPr>
      <w:hyperlink w:anchor="_Toc164168507" w:history="1">
        <w:r w:rsidRPr="00935265">
          <w:rPr>
            <w:rStyle w:val="Hyperlink"/>
            <w:noProof/>
          </w:rPr>
          <w:t>Dive deeper</w:t>
        </w:r>
        <w:r>
          <w:rPr>
            <w:noProof/>
            <w:webHidden/>
          </w:rPr>
          <w:tab/>
        </w:r>
        <w:r>
          <w:rPr>
            <w:noProof/>
            <w:webHidden/>
          </w:rPr>
          <w:fldChar w:fldCharType="begin"/>
        </w:r>
        <w:r>
          <w:rPr>
            <w:noProof/>
            <w:webHidden/>
          </w:rPr>
          <w:instrText xml:space="preserve"> PAGEREF _Toc164168507 \h </w:instrText>
        </w:r>
        <w:r>
          <w:rPr>
            <w:noProof/>
            <w:webHidden/>
          </w:rPr>
        </w:r>
        <w:r>
          <w:rPr>
            <w:noProof/>
            <w:webHidden/>
          </w:rPr>
          <w:fldChar w:fldCharType="separate"/>
        </w:r>
        <w:r>
          <w:rPr>
            <w:noProof/>
            <w:webHidden/>
          </w:rPr>
          <w:t>14</w:t>
        </w:r>
        <w:r>
          <w:rPr>
            <w:noProof/>
            <w:webHidden/>
          </w:rPr>
          <w:fldChar w:fldCharType="end"/>
        </w:r>
      </w:hyperlink>
    </w:p>
    <w:p w14:paraId="72A0058E" w14:textId="111B10BA" w:rsidR="004E2E0E" w:rsidRDefault="004E2E0E">
      <w:pPr>
        <w:pStyle w:val="TOC1"/>
        <w:tabs>
          <w:tab w:val="right" w:leader="dot" w:pos="9016"/>
        </w:tabs>
        <w:rPr>
          <w:noProof/>
          <w:kern w:val="2"/>
          <w:sz w:val="22"/>
          <w:szCs w:val="22"/>
          <w14:ligatures w14:val="standardContextual"/>
        </w:rPr>
      </w:pPr>
      <w:hyperlink w:anchor="_Toc164168508" w:history="1">
        <w:r w:rsidRPr="00935265">
          <w:rPr>
            <w:rStyle w:val="Hyperlink"/>
            <w:noProof/>
          </w:rPr>
          <w:t>Unit 1 Topic 3 completed!</w:t>
        </w:r>
        <w:r>
          <w:rPr>
            <w:noProof/>
            <w:webHidden/>
          </w:rPr>
          <w:tab/>
        </w:r>
        <w:r>
          <w:rPr>
            <w:noProof/>
            <w:webHidden/>
          </w:rPr>
          <w:fldChar w:fldCharType="begin"/>
        </w:r>
        <w:r>
          <w:rPr>
            <w:noProof/>
            <w:webHidden/>
          </w:rPr>
          <w:instrText xml:space="preserve"> PAGEREF _Toc164168508 \h </w:instrText>
        </w:r>
        <w:r>
          <w:rPr>
            <w:noProof/>
            <w:webHidden/>
          </w:rPr>
        </w:r>
        <w:r>
          <w:rPr>
            <w:noProof/>
            <w:webHidden/>
          </w:rPr>
          <w:fldChar w:fldCharType="separate"/>
        </w:r>
        <w:r>
          <w:rPr>
            <w:noProof/>
            <w:webHidden/>
          </w:rPr>
          <w:t>14</w:t>
        </w:r>
        <w:r>
          <w:rPr>
            <w:noProof/>
            <w:webHidden/>
          </w:rPr>
          <w:fldChar w:fldCharType="end"/>
        </w:r>
      </w:hyperlink>
    </w:p>
    <w:p w14:paraId="0001FE0B" w14:textId="3F4D30CF" w:rsidR="004E2E0E" w:rsidRDefault="004E2E0E">
      <w:pPr>
        <w:pStyle w:val="TOC2"/>
        <w:tabs>
          <w:tab w:val="right" w:leader="dot" w:pos="9016"/>
        </w:tabs>
        <w:rPr>
          <w:noProof/>
          <w:kern w:val="2"/>
          <w:sz w:val="22"/>
          <w:szCs w:val="22"/>
          <w14:ligatures w14:val="standardContextual"/>
        </w:rPr>
      </w:pPr>
      <w:hyperlink w:anchor="_Toc164168509" w:history="1">
        <w:r w:rsidRPr="00935265">
          <w:rPr>
            <w:rStyle w:val="Hyperlink"/>
            <w:noProof/>
          </w:rPr>
          <w:t>References</w:t>
        </w:r>
        <w:r>
          <w:rPr>
            <w:noProof/>
            <w:webHidden/>
          </w:rPr>
          <w:tab/>
        </w:r>
        <w:r>
          <w:rPr>
            <w:noProof/>
            <w:webHidden/>
          </w:rPr>
          <w:fldChar w:fldCharType="begin"/>
        </w:r>
        <w:r>
          <w:rPr>
            <w:noProof/>
            <w:webHidden/>
          </w:rPr>
          <w:instrText xml:space="preserve"> PAGEREF _Toc164168509 \h </w:instrText>
        </w:r>
        <w:r>
          <w:rPr>
            <w:noProof/>
            <w:webHidden/>
          </w:rPr>
        </w:r>
        <w:r>
          <w:rPr>
            <w:noProof/>
            <w:webHidden/>
          </w:rPr>
          <w:fldChar w:fldCharType="separate"/>
        </w:r>
        <w:r>
          <w:rPr>
            <w:noProof/>
            <w:webHidden/>
          </w:rPr>
          <w:t>14</w:t>
        </w:r>
        <w:r>
          <w:rPr>
            <w:noProof/>
            <w:webHidden/>
          </w:rPr>
          <w:fldChar w:fldCharType="end"/>
        </w:r>
      </w:hyperlink>
    </w:p>
    <w:p w14:paraId="0A5BDCD3" w14:textId="677B9D5F" w:rsidR="00F33F0F" w:rsidRPr="00F33F0F" w:rsidRDefault="009369EB" w:rsidP="00F33F0F">
      <w:r>
        <w:fldChar w:fldCharType="end"/>
      </w:r>
    </w:p>
    <w:p w14:paraId="0610D081" w14:textId="4E1B9A36" w:rsidR="00305453" w:rsidRDefault="00305453">
      <w:pPr>
        <w:spacing w:before="0" w:line="259" w:lineRule="auto"/>
      </w:pPr>
      <w:r>
        <w:br w:type="page"/>
      </w:r>
    </w:p>
    <w:p w14:paraId="13F7F00C" w14:textId="0F0F3C7A" w:rsidR="00305453" w:rsidRDefault="00601A56" w:rsidP="00601A56">
      <w:pPr>
        <w:pStyle w:val="Heading1"/>
      </w:pPr>
      <w:bookmarkStart w:id="0" w:name="_Toc160635372"/>
      <w:bookmarkStart w:id="1" w:name="_Toc160786330"/>
      <w:bookmarkStart w:id="2" w:name="_Toc160805126"/>
      <w:bookmarkStart w:id="3" w:name="_Toc164168484"/>
      <w:r>
        <w:lastRenderedPageBreak/>
        <w:t>Activity explainer</w:t>
      </w:r>
      <w:bookmarkEnd w:id="0"/>
      <w:bookmarkEnd w:id="1"/>
      <w:bookmarkEnd w:id="2"/>
      <w:bookmarkEnd w:id="3"/>
    </w:p>
    <w:p w14:paraId="4EF68841" w14:textId="77777777" w:rsidR="00601A56" w:rsidRPr="00601A56" w:rsidRDefault="00601A56" w:rsidP="00601A56">
      <w:r w:rsidRPr="00601A56">
        <w:t xml:space="preserve">As you work through this learning content you will be asked to undertake various types of learning activity to enhance and support your understanding of the material. It is important that you fully engage with these learning activities as the acquisition of information is only one part of the learning process – by being an </w:t>
      </w:r>
      <w:r w:rsidRPr="00601A56">
        <w:rPr>
          <w:b/>
          <w:bCs/>
        </w:rPr>
        <w:t>active participant</w:t>
      </w:r>
      <w:r w:rsidRPr="00601A56">
        <w:t xml:space="preserve"> in your learning through these activities you will develop a deeper and richer understanding of the topics and concepts covered in the module.</w:t>
      </w:r>
    </w:p>
    <w:p w14:paraId="62D5FC9A" w14:textId="77777777" w:rsidR="00601A56" w:rsidRPr="00601A56" w:rsidRDefault="00601A56" w:rsidP="00601A56">
      <w:r w:rsidRPr="00601A56">
        <w:t xml:space="preserve">Throughout the modules, you will also be provided with additional materials to deepen your understanding of the module topics. These are optional and can be found by selecting the </w:t>
      </w:r>
      <w:r w:rsidRPr="00601A56">
        <w:rPr>
          <w:i/>
          <w:iCs/>
        </w:rPr>
        <w:t xml:space="preserve">Dive deeper </w:t>
      </w:r>
      <w:r w:rsidRPr="00601A56">
        <w:t>button.</w:t>
      </w:r>
    </w:p>
    <w:p w14:paraId="147994A7" w14:textId="77777777" w:rsidR="00601A56" w:rsidRPr="00601A56" w:rsidRDefault="00601A56" w:rsidP="00601A56">
      <w:r w:rsidRPr="00601A56">
        <w:rPr>
          <w:b/>
          <w:bCs/>
        </w:rPr>
        <w:t>Whenever you encounter the following tasks and icons, it means you need to complete an activity.</w:t>
      </w:r>
    </w:p>
    <w:p w14:paraId="661301B8" w14:textId="1B737F69" w:rsidR="00601A56" w:rsidRDefault="00601A56" w:rsidP="009606B4">
      <w:pPr>
        <w:pStyle w:val="ListParagraph"/>
        <w:numPr>
          <w:ilvl w:val="0"/>
          <w:numId w:val="1"/>
        </w:numPr>
      </w:pPr>
      <w:r w:rsidRPr="00601A56">
        <w:rPr>
          <w:b/>
          <w:bCs/>
        </w:rPr>
        <w:t>Check</w:t>
      </w:r>
      <w:r>
        <w:t>: Check tasks provide an opportunity for you to check how well you have understood the topic so far. Self-assessment is an important part of the learning process as it enables you to reinforce those concepts you understand well, and highlight any misconceptions and/or areas where you may need to do some further study.</w:t>
      </w:r>
    </w:p>
    <w:p w14:paraId="41A0E135" w14:textId="3456A46B" w:rsidR="00601A56" w:rsidRDefault="00601A56" w:rsidP="00601A56">
      <w:pPr>
        <w:pStyle w:val="ListParagraph"/>
        <w:numPr>
          <w:ilvl w:val="0"/>
          <w:numId w:val="1"/>
        </w:numPr>
      </w:pPr>
      <w:r w:rsidRPr="00601A56">
        <w:rPr>
          <w:b/>
          <w:bCs/>
        </w:rPr>
        <w:t>Network</w:t>
      </w:r>
      <w:r>
        <w:t>:</w:t>
      </w:r>
      <w:r w:rsidRPr="00601A56">
        <w:rPr>
          <w:rFonts w:ascii="Open Sans" w:hAnsi="Open Sans" w:cs="Open Sans"/>
          <w:color w:val="2B2B2B"/>
          <w:sz w:val="20"/>
          <w:szCs w:val="20"/>
          <w14:ligatures w14:val="standardContextual"/>
        </w:rPr>
        <w:t xml:space="preserve"> </w:t>
      </w:r>
      <w:r w:rsidRPr="00601A56">
        <w:t>Learning online shouldn’t be a solitary activity - being able to discuss, collaborate and compare your understanding with fellow learners through a Network</w:t>
      </w:r>
      <w:r w:rsidRPr="00601A56">
        <w:rPr>
          <w:b/>
          <w:bCs/>
        </w:rPr>
        <w:t xml:space="preserve"> </w:t>
      </w:r>
      <w:r w:rsidRPr="00601A56">
        <w:t>task is a powerful tool in maximising your learning gains. Seeing that others have the same understanding as you can be a real confidence boost and reassure you that you are on the right track, and if others are interpreting things differently seeing things from a different perspective can be equally valuable.</w:t>
      </w:r>
    </w:p>
    <w:p w14:paraId="3001524F" w14:textId="50FE9016" w:rsidR="00601A56" w:rsidRDefault="00601A56" w:rsidP="00601A56">
      <w:pPr>
        <w:pStyle w:val="ListParagraph"/>
        <w:numPr>
          <w:ilvl w:val="0"/>
          <w:numId w:val="1"/>
        </w:numPr>
      </w:pPr>
      <w:r w:rsidRPr="00601A56">
        <w:rPr>
          <w:b/>
          <w:bCs/>
        </w:rPr>
        <w:t>Reflect</w:t>
      </w:r>
      <w:r>
        <w:t xml:space="preserve">: </w:t>
      </w:r>
      <w:r w:rsidRPr="00601A56">
        <w:t>You will often be asked to pause and consider ideas and concepts you have just learned, to allow the learning to “sink in” and start to think more widely about how it fits in with your discipline. Although Reflect tasks don’t usually require you to write anything, it’s important to take the time to think about the question asked and you can of course record your thoughts in your personal notes if you wish.</w:t>
      </w:r>
    </w:p>
    <w:p w14:paraId="68DFD736" w14:textId="77777777" w:rsidR="003360CC" w:rsidRDefault="00601A56" w:rsidP="003360CC">
      <w:pPr>
        <w:pStyle w:val="ListParagraph"/>
        <w:numPr>
          <w:ilvl w:val="0"/>
          <w:numId w:val="1"/>
        </w:numPr>
      </w:pPr>
      <w:r w:rsidRPr="00601A56">
        <w:rPr>
          <w:b/>
          <w:bCs/>
        </w:rPr>
        <w:lastRenderedPageBreak/>
        <w:t>Apply</w:t>
      </w:r>
      <w:r>
        <w:t xml:space="preserve">: </w:t>
      </w:r>
      <w:r w:rsidRPr="00601A56">
        <w:t xml:space="preserve">These modules cover topics and skills that are valuable across all disciplines, however you will be able to understand, appreciate and benefit most by considering how the learning fits in with your academic discipline and your own beliefs and values. Apply tasks give you the opportunity to place the learning in a context that is relevant to you, and to link your learning with your </w:t>
      </w:r>
      <w:proofErr w:type="gramStart"/>
      <w:r w:rsidRPr="00601A56">
        <w:t>real life</w:t>
      </w:r>
      <w:proofErr w:type="gramEnd"/>
      <w:r w:rsidRPr="00601A56">
        <w:t xml:space="preserve"> goals.</w:t>
      </w:r>
    </w:p>
    <w:p w14:paraId="0631A185" w14:textId="77777777" w:rsidR="003360CC" w:rsidRDefault="003360CC">
      <w:pPr>
        <w:spacing w:before="0" w:line="259" w:lineRule="auto"/>
        <w:rPr>
          <w:rFonts w:asciiTheme="majorHAnsi" w:eastAsiaTheme="majorEastAsia" w:hAnsiTheme="majorHAnsi" w:cstheme="majorBidi"/>
          <w:color w:val="002E44" w:themeColor="accent1" w:themeShade="BF"/>
          <w:sz w:val="36"/>
          <w:szCs w:val="32"/>
        </w:rPr>
      </w:pPr>
      <w:r>
        <w:br w:type="page"/>
      </w:r>
    </w:p>
    <w:p w14:paraId="6C90E9A1" w14:textId="2F165117" w:rsidR="003360CC" w:rsidRDefault="003360CC" w:rsidP="003360CC">
      <w:pPr>
        <w:pStyle w:val="Heading1"/>
      </w:pPr>
      <w:bookmarkStart w:id="4" w:name="_Toc164168485"/>
      <w:r w:rsidRPr="00475C3F">
        <w:lastRenderedPageBreak/>
        <w:t>Before you start</w:t>
      </w:r>
      <w:bookmarkEnd w:id="4"/>
    </w:p>
    <w:p w14:paraId="039775BA" w14:textId="0E5FC000" w:rsidR="003360CC" w:rsidRPr="003360CC" w:rsidRDefault="003360CC" w:rsidP="003360CC">
      <w:r w:rsidRPr="00B9274E">
        <w:t>It is important that you take some time to think about what you already know in relation to boundaryless careers.</w:t>
      </w:r>
    </w:p>
    <w:p w14:paraId="7AAD4476" w14:textId="5E81D995" w:rsidR="00B71FCC" w:rsidRDefault="00601A56" w:rsidP="00B71FCC">
      <w:pPr>
        <w:pStyle w:val="Heading1"/>
      </w:pPr>
      <w:bookmarkStart w:id="5" w:name="_Toc160635373"/>
      <w:bookmarkStart w:id="6" w:name="_Toc160786331"/>
      <w:bookmarkStart w:id="7" w:name="_Toc160805127"/>
      <w:bookmarkStart w:id="8" w:name="_Toc164168486"/>
      <w:r>
        <w:t>Section 1:</w:t>
      </w:r>
      <w:bookmarkEnd w:id="5"/>
      <w:bookmarkEnd w:id="6"/>
      <w:r w:rsidR="00CE1305">
        <w:t xml:space="preserve"> </w:t>
      </w:r>
      <w:bookmarkEnd w:id="7"/>
      <w:r w:rsidR="00875AD1" w:rsidRPr="00875AD1">
        <w:t xml:space="preserve">Defining boundaryless </w:t>
      </w:r>
      <w:proofErr w:type="gramStart"/>
      <w:r w:rsidR="00875AD1" w:rsidRPr="00875AD1">
        <w:t>careers</w:t>
      </w:r>
      <w:bookmarkEnd w:id="8"/>
      <w:proofErr w:type="gramEnd"/>
    </w:p>
    <w:p w14:paraId="5F819D74" w14:textId="08C8FBEE" w:rsidR="00475C3F" w:rsidRPr="0016606C" w:rsidRDefault="00875AD1" w:rsidP="00475C3F">
      <w:r w:rsidRPr="00875AD1">
        <w:t>Upon completion of this section, you will be able to define boundaryless and protean career paths and how they differ from traditional careers</w:t>
      </w:r>
      <w:r w:rsidR="00475C3F">
        <w:t>.</w:t>
      </w:r>
    </w:p>
    <w:p w14:paraId="3B92FF23" w14:textId="324C394D" w:rsidR="00704E16" w:rsidRDefault="00F847EF" w:rsidP="00704E16">
      <w:pPr>
        <w:pStyle w:val="Heading2"/>
      </w:pPr>
      <w:bookmarkStart w:id="9" w:name="_Toc164168487"/>
      <w:r w:rsidRPr="00F847EF">
        <w:t>Introduction</w:t>
      </w:r>
      <w:bookmarkEnd w:id="9"/>
    </w:p>
    <w:p w14:paraId="5AA38005" w14:textId="68F2C623" w:rsidR="004A14DD" w:rsidRDefault="00F847EF" w:rsidP="00475C3F">
      <w:r w:rsidRPr="00F847EF">
        <w:t>The average person will change career five to seven times in their working life. Unlike a traditional career path where progress is made through the organisational hierarchy in a particular discipline area, the boundaryless or protean career is defined by moves across organisations and disciplines.</w:t>
      </w:r>
    </w:p>
    <w:p w14:paraId="566A112E" w14:textId="77777777" w:rsidR="003F11DE" w:rsidRDefault="003F11DE" w:rsidP="003F11DE">
      <w:r>
        <w:t xml:space="preserve">Along with the shift in work and career attitudes, the range of career options available when entering the workforce has also widened. However, most formal education systems are still designed to produce specialised vocationalists and professionals to supply the workforce needed to support a national economy (a legacy of the 19th century industrial revolution). </w:t>
      </w:r>
    </w:p>
    <w:p w14:paraId="11B300D5" w14:textId="3E2208D9" w:rsidR="003F11DE" w:rsidRDefault="003F11DE" w:rsidP="003F11DE">
      <w:r>
        <w:t>These specialists now experience new challenges as they are called upon to deal with greater complexity in a more networked world. The purpose of this module, and others you have undertaken, is to better prepare you for this greater degree of career transience.</w:t>
      </w:r>
    </w:p>
    <w:p w14:paraId="27658E69" w14:textId="12D22525" w:rsidR="00475C3F" w:rsidRDefault="00475C3F" w:rsidP="00D7795E">
      <w:pPr>
        <w:pStyle w:val="Heading3"/>
      </w:pPr>
      <w:r w:rsidRPr="00475C3F">
        <w:t>Exampl</w:t>
      </w:r>
      <w:r w:rsidR="003F11DE">
        <w:t>e</w:t>
      </w:r>
    </w:p>
    <w:p w14:paraId="15F03F72" w14:textId="77777777" w:rsidR="00632F78" w:rsidRDefault="00632F78" w:rsidP="00632F78">
      <w:r>
        <w:t>An example of a boundaryless career is gig working. This way of working is increasing in popularity as it has 'low geographical and time constraints and lacks hierarchical reporting relationships, and presents a high degree of autonomy in task selection' (Kost, Fieseler and Wong, 2019).</w:t>
      </w:r>
    </w:p>
    <w:p w14:paraId="332E964B" w14:textId="16CC3300" w:rsidR="00475C3F" w:rsidRDefault="00632F78" w:rsidP="00632F78">
      <w:r>
        <w:lastRenderedPageBreak/>
        <w:t>However, it is argued that this type of career option hinders the employers market while favouring the workers; otherwise known as Uberfication due to the disruptive Uber-convenient technologies (Everett, 2016).</w:t>
      </w:r>
    </w:p>
    <w:p w14:paraId="06FE43D9" w14:textId="07F3D5E2" w:rsidR="00C9126D" w:rsidRDefault="00C9126D" w:rsidP="00C9126D">
      <w:pPr>
        <w:pStyle w:val="Heading2"/>
      </w:pPr>
      <w:bookmarkStart w:id="10" w:name="_Toc164168488"/>
      <w:r>
        <w:t>Reflect</w:t>
      </w:r>
      <w:r w:rsidR="009A2946">
        <w:t xml:space="preserve"> (slide 2)</w:t>
      </w:r>
      <w:bookmarkEnd w:id="10"/>
    </w:p>
    <w:p w14:paraId="096F7D11" w14:textId="13EEAC83" w:rsidR="00C9126D" w:rsidRPr="00C9126D" w:rsidRDefault="00670CDE" w:rsidP="00F1294E">
      <w:r>
        <w:t>See Activities document.</w:t>
      </w:r>
    </w:p>
    <w:p w14:paraId="031EA216" w14:textId="48914B15" w:rsidR="008A6AA2" w:rsidRDefault="0038244A" w:rsidP="008A6AA2">
      <w:pPr>
        <w:pStyle w:val="Heading2"/>
      </w:pPr>
      <w:bookmarkStart w:id="11" w:name="_Toc164168489"/>
      <w:r w:rsidRPr="0038244A">
        <w:t xml:space="preserve">Boundaryless and protean careers </w:t>
      </w:r>
      <w:proofErr w:type="gramStart"/>
      <w:r w:rsidRPr="0038244A">
        <w:t>defined</w:t>
      </w:r>
      <w:bookmarkEnd w:id="11"/>
      <w:proofErr w:type="gramEnd"/>
    </w:p>
    <w:p w14:paraId="04D38E6A" w14:textId="4D24F906" w:rsidR="0038244A" w:rsidRDefault="0038244A" w:rsidP="00670CDE">
      <w:pPr>
        <w:pStyle w:val="Heading3"/>
      </w:pPr>
      <w:r w:rsidRPr="0038244A">
        <w:t>What is boundaryless?</w:t>
      </w:r>
    </w:p>
    <w:p w14:paraId="1F154ABB" w14:textId="7A8C157A" w:rsidR="0038244A" w:rsidRDefault="004E6FAC" w:rsidP="0038244A">
      <w:r w:rsidRPr="004E6FAC">
        <w:t>'Boundaryless careers are those in which individual workers can move across boundaries between employers and/or work units within employers, develop their careers via extra organisational networks or information, and reject existing (conventional) career opportunities for work-related or non-work-related reasons' (Kost, Fieseler and Wong, 2019).</w:t>
      </w:r>
    </w:p>
    <w:p w14:paraId="1FAC454A" w14:textId="4902F25D" w:rsidR="004E6FAC" w:rsidRDefault="004E6FAC" w:rsidP="004E6FAC">
      <w:pPr>
        <w:pStyle w:val="Heading3"/>
      </w:pPr>
      <w:r w:rsidRPr="004E6FAC">
        <w:t>What is protean?</w:t>
      </w:r>
    </w:p>
    <w:p w14:paraId="7A45A317" w14:textId="4AB7094C" w:rsidR="004E6FAC" w:rsidRDefault="004E6FAC" w:rsidP="004E6FAC">
      <w:r w:rsidRPr="004E6FAC">
        <w:t>'A protean career type focuses more on the person rather than the organisation.' It is concerned with achieving career success through self-directed vocational behaviour. Those with protean career attitudes use their own values to guide their career as opposed to 'borrowing' externally developed ones (Briscoe, Hall and Frautschy DeMuthc, 2006).</w:t>
      </w:r>
    </w:p>
    <w:p w14:paraId="57E10A34" w14:textId="0761DFC1" w:rsidR="00561169" w:rsidRDefault="00463694" w:rsidP="00B70D11">
      <w:pPr>
        <w:pStyle w:val="Heading3"/>
      </w:pPr>
      <w:r w:rsidRPr="00463694">
        <w:t xml:space="preserve">Dive </w:t>
      </w:r>
      <w:proofErr w:type="gramStart"/>
      <w:r w:rsidRPr="00463694">
        <w:t>deeper</w:t>
      </w:r>
      <w:proofErr w:type="gramEnd"/>
    </w:p>
    <w:p w14:paraId="181D4C96" w14:textId="4C3CFFF0" w:rsidR="00463694" w:rsidRDefault="00463694" w:rsidP="00463694">
      <w:r w:rsidRPr="00463694">
        <w:t>You can reinforce and summarise what you have learnt so far about these types of career management by watching the video below.</w:t>
      </w:r>
    </w:p>
    <w:p w14:paraId="5E22774B" w14:textId="40E0F5C7" w:rsidR="00463694" w:rsidRDefault="00463694" w:rsidP="00463694">
      <w:r>
        <w:t xml:space="preserve">Video link - </w:t>
      </w:r>
      <w:hyperlink r:id="rId11" w:history="1">
        <w:r w:rsidRPr="00463694">
          <w:rPr>
            <w:rStyle w:val="Hyperlink"/>
          </w:rPr>
          <w:t>Strategic Ca</w:t>
        </w:r>
        <w:r w:rsidRPr="00463694">
          <w:rPr>
            <w:rStyle w:val="Hyperlink"/>
          </w:rPr>
          <w:t>r</w:t>
        </w:r>
        <w:r w:rsidRPr="00463694">
          <w:rPr>
            <w:rStyle w:val="Hyperlink"/>
          </w:rPr>
          <w:t>eer Self-Management (2016) Week 2 – Boundaryless versus traditional careers [YouTube]</w:t>
        </w:r>
      </w:hyperlink>
    </w:p>
    <w:p w14:paraId="0DA4FC15" w14:textId="0D2AC083" w:rsidR="00F87EDF" w:rsidRDefault="00F87EDF" w:rsidP="00F87EDF">
      <w:pPr>
        <w:pStyle w:val="Heading2"/>
      </w:pPr>
      <w:bookmarkStart w:id="12" w:name="_Toc164168490"/>
      <w:r>
        <w:lastRenderedPageBreak/>
        <w:t>Summary</w:t>
      </w:r>
      <w:bookmarkEnd w:id="12"/>
    </w:p>
    <w:p w14:paraId="6B0C44F4" w14:textId="77777777" w:rsidR="00F87EDF" w:rsidRDefault="00F87EDF" w:rsidP="00F87EDF">
      <w:r>
        <w:t xml:space="preserve">We have defined boundaryless and protean careers. However, even though they are related they can be distinct from each other. </w:t>
      </w:r>
    </w:p>
    <w:p w14:paraId="6A43ED42" w14:textId="50BE3CC0" w:rsidR="00F87EDF" w:rsidRPr="00F87EDF" w:rsidRDefault="00F87EDF" w:rsidP="00F87EDF">
      <w:r>
        <w:t>For example, you could be self-directed in terms of achieving career success—protean—while boundaryless careers might not be for you, preferring to stay with the organisation you work for—traditional.</w:t>
      </w:r>
    </w:p>
    <w:p w14:paraId="331C227A" w14:textId="626DF329" w:rsidR="00AC478D" w:rsidRDefault="00AC478D" w:rsidP="00AC478D">
      <w:pPr>
        <w:pStyle w:val="Heading2"/>
      </w:pPr>
      <w:bookmarkStart w:id="13" w:name="_Toc164168491"/>
      <w:r>
        <w:t>Check</w:t>
      </w:r>
      <w:r w:rsidR="001D790E">
        <w:t xml:space="preserve"> (slides 5-6)</w:t>
      </w:r>
      <w:bookmarkEnd w:id="13"/>
    </w:p>
    <w:p w14:paraId="3C0AA9AE" w14:textId="00810C0E" w:rsidR="007A22E5" w:rsidRDefault="00114F8D" w:rsidP="00114F8D">
      <w:r>
        <w:t>See Activities document.</w:t>
      </w:r>
    </w:p>
    <w:p w14:paraId="61DC6EDE" w14:textId="6E72A177" w:rsidR="00555370" w:rsidRDefault="002B145F" w:rsidP="002B145F">
      <w:pPr>
        <w:pStyle w:val="ListParagraph"/>
        <w:numPr>
          <w:ilvl w:val="0"/>
          <w:numId w:val="9"/>
        </w:numPr>
      </w:pPr>
      <w:r>
        <w:t xml:space="preserve">True - </w:t>
      </w:r>
      <w:r w:rsidR="00CE1B92" w:rsidRPr="00CE1B92">
        <w:t>Boundaryless careers are where workers can move across boundaries and reject existing (conventional) career opportunities for work-related or non-work-related reasons.</w:t>
      </w:r>
    </w:p>
    <w:p w14:paraId="6A014DDA" w14:textId="10757D77" w:rsidR="000008C9" w:rsidRDefault="00CE1B92" w:rsidP="00555370">
      <w:pPr>
        <w:pStyle w:val="ListParagraph"/>
        <w:numPr>
          <w:ilvl w:val="0"/>
          <w:numId w:val="9"/>
        </w:numPr>
      </w:pPr>
      <w:r>
        <w:t xml:space="preserve">False - </w:t>
      </w:r>
      <w:r w:rsidRPr="00CE1B92">
        <w:t>A protean career type focuses more on the person rather than the organisation. It is concerned with achieving career success through self-directed vocational behaviour</w:t>
      </w:r>
      <w:r w:rsidR="00EF2D0E" w:rsidRPr="00EF2D0E">
        <w:t>.</w:t>
      </w:r>
    </w:p>
    <w:p w14:paraId="2F9C5C76" w14:textId="53166A46" w:rsidR="00FC11FE" w:rsidRDefault="00FC11FE" w:rsidP="00FC11FE">
      <w:pPr>
        <w:pStyle w:val="Heading2"/>
      </w:pPr>
      <w:bookmarkStart w:id="14" w:name="_Toc160635381"/>
      <w:bookmarkStart w:id="15" w:name="_Toc160786342"/>
      <w:bookmarkStart w:id="16" w:name="_Toc160805136"/>
      <w:bookmarkStart w:id="17" w:name="_Toc164168492"/>
      <w:r w:rsidRPr="00FC11FE">
        <w:t>You have completed Section 1!</w:t>
      </w:r>
      <w:bookmarkEnd w:id="14"/>
      <w:bookmarkEnd w:id="15"/>
      <w:bookmarkEnd w:id="16"/>
      <w:bookmarkEnd w:id="17"/>
    </w:p>
    <w:p w14:paraId="34067CE3" w14:textId="7B3311DB" w:rsidR="002F7DC8" w:rsidRPr="00272A93" w:rsidRDefault="00344D39" w:rsidP="009B6598">
      <w:r w:rsidRPr="00344D39">
        <w:t>You should now be able to define boundaryless and protean career paths and how they differ from traditional careers.</w:t>
      </w:r>
      <w:r w:rsidR="002F7DC8">
        <w:br w:type="page"/>
      </w:r>
    </w:p>
    <w:p w14:paraId="0340A8BE" w14:textId="30A8FA10" w:rsidR="00323FC8" w:rsidRPr="004D4EC3" w:rsidRDefault="002F7DC8" w:rsidP="00323FC8">
      <w:pPr>
        <w:pStyle w:val="Heading1"/>
      </w:pPr>
      <w:bookmarkStart w:id="18" w:name="_Toc160635382"/>
      <w:bookmarkStart w:id="19" w:name="_Toc160786343"/>
      <w:bookmarkStart w:id="20" w:name="_Toc160805137"/>
      <w:bookmarkStart w:id="21" w:name="_Toc164168493"/>
      <w:r>
        <w:lastRenderedPageBreak/>
        <w:t>Section 2:</w:t>
      </w:r>
      <w:r w:rsidR="00555828" w:rsidRPr="00555828">
        <w:t xml:space="preserve"> </w:t>
      </w:r>
      <w:r w:rsidR="00344D39" w:rsidRPr="00344D39">
        <w:t xml:space="preserve">To gig or not to </w:t>
      </w:r>
      <w:proofErr w:type="gramStart"/>
      <w:r w:rsidR="00344D39" w:rsidRPr="00344D39">
        <w:t>gig</w:t>
      </w:r>
      <w:bookmarkEnd w:id="21"/>
      <w:proofErr w:type="gramEnd"/>
      <w:r>
        <w:t xml:space="preserve"> </w:t>
      </w:r>
      <w:bookmarkEnd w:id="18"/>
      <w:bookmarkEnd w:id="19"/>
      <w:bookmarkEnd w:id="20"/>
    </w:p>
    <w:p w14:paraId="304F0291" w14:textId="745DDE6D" w:rsidR="004D221B" w:rsidRDefault="002F0313" w:rsidP="00323FC8">
      <w:r w:rsidRPr="002F0313">
        <w:t>Upon completion of this section, you will be able to develop an understanding of what a job is in the context of the growing gig/open talent economy</w:t>
      </w:r>
      <w:r w:rsidR="0014342B">
        <w:t>.</w:t>
      </w:r>
    </w:p>
    <w:p w14:paraId="6D0690C4" w14:textId="6B891A8D" w:rsidR="008F5B8A" w:rsidRDefault="00AE1707" w:rsidP="008F5B8A">
      <w:pPr>
        <w:pStyle w:val="Heading2"/>
      </w:pPr>
      <w:bookmarkStart w:id="22" w:name="_Toc164168494"/>
      <w:r w:rsidRPr="00AE1707">
        <w:t>Reflect</w:t>
      </w:r>
      <w:r w:rsidR="00E832B7">
        <w:t xml:space="preserve"> (slide 8)</w:t>
      </w:r>
      <w:bookmarkEnd w:id="22"/>
    </w:p>
    <w:p w14:paraId="4CA12FFC" w14:textId="22384F7E" w:rsidR="004E79B6" w:rsidRDefault="00643824" w:rsidP="00FB79E1">
      <w:r>
        <w:t>See Activities document.</w:t>
      </w:r>
    </w:p>
    <w:p w14:paraId="69D22032" w14:textId="0ECD352E" w:rsidR="00D85011" w:rsidRDefault="00CB1F1F" w:rsidP="00581C21">
      <w:pPr>
        <w:pStyle w:val="Heading2"/>
      </w:pPr>
      <w:bookmarkStart w:id="23" w:name="_Toc164168495"/>
      <w:r w:rsidRPr="00CB1F1F">
        <w:t>What is the Gig Economy?</w:t>
      </w:r>
      <w:bookmarkEnd w:id="23"/>
    </w:p>
    <w:p w14:paraId="26CD1AF4" w14:textId="77777777" w:rsidR="00CB1F1F" w:rsidRDefault="00CB1F1F" w:rsidP="00CB1F1F">
      <w:r>
        <w:t>The Gig Economy is a free market system in which temporary positions are common. Freelancers, independent contractors, project-based workers and temporary hires all fall under the title ‘Gig workers’, and are found in every industry, such as writers, tutors, drivers, photographer, programmers, accountants and many more.</w:t>
      </w:r>
    </w:p>
    <w:p w14:paraId="3DAD3C3E" w14:textId="6D4BE424" w:rsidR="00DE5111" w:rsidRDefault="00CB1F1F" w:rsidP="00CB1F1F">
      <w:r>
        <w:t xml:space="preserve">Gig workers are whoever enters in a formal agreement with a company to provide services, without being on the company payroll. </w:t>
      </w:r>
    </w:p>
    <w:p w14:paraId="1D68F773" w14:textId="77777777" w:rsidR="00EB73C4" w:rsidRDefault="00EB73C4" w:rsidP="00EB73C4">
      <w:r>
        <w:t xml:space="preserve">Although people that work for themselves have always existed, what has changed is the technology behind it. Digital platforms now connect customers with workers to perform tasks on demand. There are plenty of gig economy platforms, such as UpWork, Hourly Nerd for online work, and Uber and Deliveroo for physical tasks. They match workers to customers and use technology to facilitate payment and take a commission. They consider themselves intermediates and not employers. </w:t>
      </w:r>
    </w:p>
    <w:p w14:paraId="08694599" w14:textId="5EE9C899" w:rsidR="00EB73C4" w:rsidRDefault="00EB73C4" w:rsidP="00EB73C4">
      <w:r>
        <w:t>In the UK, the gig economy accounts for 3.5% of the workforce, the same amount as the people that work in the NHS.</w:t>
      </w:r>
    </w:p>
    <w:p w14:paraId="61363B6C" w14:textId="66527156" w:rsidR="00EB73C4" w:rsidRDefault="00EB73C4" w:rsidP="00EB73C4">
      <w:pPr>
        <w:pStyle w:val="Heading3"/>
      </w:pPr>
      <w:r w:rsidRPr="00EB73C4">
        <w:t>Definition:</w:t>
      </w:r>
    </w:p>
    <w:p w14:paraId="4CB2CA5B" w14:textId="0AFED1FA" w:rsidR="00EB73C4" w:rsidRDefault="006A0798" w:rsidP="00EB73C4">
      <w:r w:rsidRPr="006A0798">
        <w:t>“The gig economy is a system where work is contracted on a freelance short-term basis, often using technology to connect workers and hirers” (Everett, 2016).</w:t>
      </w:r>
    </w:p>
    <w:p w14:paraId="1FA1D3A5" w14:textId="2704A934" w:rsidR="006A0798" w:rsidRDefault="006A0798" w:rsidP="007A08EB">
      <w:pPr>
        <w:pStyle w:val="Heading3"/>
      </w:pPr>
      <w:r w:rsidRPr="006A0798">
        <w:lastRenderedPageBreak/>
        <w:t xml:space="preserve">Dive </w:t>
      </w:r>
      <w:proofErr w:type="gramStart"/>
      <w:r w:rsidRPr="006A0798">
        <w:t>deeper</w:t>
      </w:r>
      <w:proofErr w:type="gramEnd"/>
    </w:p>
    <w:p w14:paraId="29158325" w14:textId="02CF5A73" w:rsidR="006A0798" w:rsidRDefault="00D23A6C" w:rsidP="006A0798">
      <w:r w:rsidRPr="00D23A6C">
        <w:t>You can explore this subject further by accessing the resources below.</w:t>
      </w:r>
    </w:p>
    <w:p w14:paraId="5603940C" w14:textId="6B9A8F9A" w:rsidR="00D23A6C" w:rsidRDefault="00FD745D" w:rsidP="006A0798">
      <w:r>
        <w:t xml:space="preserve">Link - </w:t>
      </w:r>
      <w:hyperlink r:id="rId12" w:history="1">
        <w:r w:rsidR="00D23A6C" w:rsidRPr="00244D80">
          <w:rPr>
            <w:rStyle w:val="Hyperlink"/>
          </w:rPr>
          <w:t>Wilson. (2017) BBC: What is the ‘gig’ economy?</w:t>
        </w:r>
      </w:hyperlink>
    </w:p>
    <w:p w14:paraId="237347A2" w14:textId="45EF5041" w:rsidR="00D23A6C" w:rsidRDefault="00244D80" w:rsidP="006A0798">
      <w:r>
        <w:t xml:space="preserve">Link - </w:t>
      </w:r>
      <w:hyperlink r:id="rId13" w:history="1">
        <w:r w:rsidR="00D23A6C" w:rsidRPr="00244D80">
          <w:rPr>
            <w:rStyle w:val="Hyperlink"/>
          </w:rPr>
          <w:t>Investopedia. (2022) Gig Economy</w:t>
        </w:r>
      </w:hyperlink>
      <w:r w:rsidR="00D23A6C" w:rsidRPr="00D23A6C">
        <w:t>.</w:t>
      </w:r>
    </w:p>
    <w:p w14:paraId="5A6BC9D0" w14:textId="6C9EBA8C" w:rsidR="0028105B" w:rsidRDefault="00055153" w:rsidP="00D52226">
      <w:pPr>
        <w:pStyle w:val="Heading2"/>
      </w:pPr>
      <w:bookmarkStart w:id="24" w:name="_Toc164168496"/>
      <w:r w:rsidRPr="00055153">
        <w:t>What are the benefits and challenges of the Gig Economy?</w:t>
      </w:r>
      <w:bookmarkEnd w:id="24"/>
    </w:p>
    <w:p w14:paraId="3C5F95CE" w14:textId="1FFEB650" w:rsidR="00055153" w:rsidRDefault="00055153" w:rsidP="00055153">
      <w:pPr>
        <w:pStyle w:val="Heading3"/>
      </w:pPr>
      <w:r w:rsidRPr="00055153">
        <w:t xml:space="preserve">Benefits:  </w:t>
      </w:r>
    </w:p>
    <w:p w14:paraId="683189C9" w14:textId="77777777" w:rsidR="00055153" w:rsidRDefault="00055153" w:rsidP="00055153">
      <w:pPr>
        <w:pStyle w:val="ListParagraph"/>
        <w:numPr>
          <w:ilvl w:val="0"/>
          <w:numId w:val="32"/>
        </w:numPr>
      </w:pPr>
      <w:r>
        <w:t xml:space="preserve">Flexibility </w:t>
      </w:r>
    </w:p>
    <w:p w14:paraId="12B3F463" w14:textId="4F7FC593" w:rsidR="00055153" w:rsidRDefault="00055153" w:rsidP="00055153">
      <w:pPr>
        <w:pStyle w:val="ListParagraph"/>
        <w:numPr>
          <w:ilvl w:val="0"/>
          <w:numId w:val="32"/>
        </w:numPr>
      </w:pPr>
      <w:r>
        <w:t>Opportunity to feel more control in their jobs and to select jobs one is interested in, leading to more self-worth and improved mental health.</w:t>
      </w:r>
    </w:p>
    <w:p w14:paraId="1A5018EB" w14:textId="36B8D934" w:rsidR="00055153" w:rsidRDefault="00CE3ACE" w:rsidP="00CE3ACE">
      <w:pPr>
        <w:pStyle w:val="Heading3"/>
      </w:pPr>
      <w:r w:rsidRPr="00CE3ACE">
        <w:t xml:space="preserve">Challenges:  </w:t>
      </w:r>
    </w:p>
    <w:p w14:paraId="327BDFC0" w14:textId="5566F945" w:rsidR="00CE3ACE" w:rsidRDefault="00CE3ACE" w:rsidP="00CE3ACE">
      <w:pPr>
        <w:pStyle w:val="ListParagraph"/>
        <w:numPr>
          <w:ilvl w:val="0"/>
          <w:numId w:val="33"/>
        </w:numPr>
      </w:pPr>
      <w:r>
        <w:t>Less pay; Little or no benefits (health, retirement, maternity etc...); Tax complications; Expenses for equipment</w:t>
      </w:r>
      <w:r w:rsidR="00620738">
        <w:t>.</w:t>
      </w:r>
    </w:p>
    <w:p w14:paraId="55438F42" w14:textId="64EF3ABF" w:rsidR="00CE3ACE" w:rsidRDefault="00CE3ACE" w:rsidP="00CE3ACE">
      <w:pPr>
        <w:pStyle w:val="ListParagraph"/>
        <w:numPr>
          <w:ilvl w:val="0"/>
          <w:numId w:val="33"/>
        </w:numPr>
      </w:pPr>
      <w:r>
        <w:t>Health and safety risks, Mental health concerns: loneliness, isolation, stress, feeling pressured to work longer hours to earn more</w:t>
      </w:r>
      <w:r w:rsidR="00C27E87">
        <w:t>.</w:t>
      </w:r>
    </w:p>
    <w:p w14:paraId="1BDBADE5" w14:textId="6A75B663" w:rsidR="00CE3ACE" w:rsidRDefault="00CE3ACE" w:rsidP="00CE3ACE">
      <w:pPr>
        <w:pStyle w:val="ListParagraph"/>
        <w:numPr>
          <w:ilvl w:val="0"/>
          <w:numId w:val="33"/>
        </w:numPr>
      </w:pPr>
      <w:r>
        <w:t>No line manager or supervisor to help you if you with any personal problems</w:t>
      </w:r>
      <w:r w:rsidR="00620738">
        <w:t>.</w:t>
      </w:r>
      <w:r>
        <w:t xml:space="preserve">  </w:t>
      </w:r>
    </w:p>
    <w:p w14:paraId="55AAF8A4" w14:textId="48AD951E" w:rsidR="00CE3ACE" w:rsidRDefault="00CE3ACE" w:rsidP="00CE3ACE">
      <w:pPr>
        <w:pStyle w:val="ListParagraph"/>
        <w:numPr>
          <w:ilvl w:val="0"/>
          <w:numId w:val="33"/>
        </w:numPr>
      </w:pPr>
      <w:r>
        <w:t>Blurred line between those who work voluntarily as contractors and those who are being taken advantage of</w:t>
      </w:r>
      <w:r w:rsidR="00C27E87">
        <w:t>.</w:t>
      </w:r>
    </w:p>
    <w:p w14:paraId="54A33748" w14:textId="1B118C3D" w:rsidR="00CE3ACE" w:rsidRDefault="00CE3ACE" w:rsidP="00CE3ACE">
      <w:pPr>
        <w:pStyle w:val="ListParagraph"/>
        <w:numPr>
          <w:ilvl w:val="0"/>
          <w:numId w:val="33"/>
        </w:numPr>
      </w:pPr>
      <w:r>
        <w:t xml:space="preserve">An employer might classify someone as a contractor to get out of paying fair wages and benefits.  </w:t>
      </w:r>
    </w:p>
    <w:p w14:paraId="37D0163A" w14:textId="7362112B" w:rsidR="00CE3ACE" w:rsidRDefault="00AB3C16" w:rsidP="002A1257">
      <w:pPr>
        <w:pStyle w:val="Heading3"/>
      </w:pPr>
      <w:r w:rsidRPr="00AB3C16">
        <w:t xml:space="preserve">Dive </w:t>
      </w:r>
      <w:proofErr w:type="gramStart"/>
      <w:r w:rsidRPr="00AB3C16">
        <w:t>deeper</w:t>
      </w:r>
      <w:proofErr w:type="gramEnd"/>
    </w:p>
    <w:p w14:paraId="022FCF29" w14:textId="4D496C9E" w:rsidR="00AB3C16" w:rsidRDefault="00AB3C16" w:rsidP="00AB3C16">
      <w:r w:rsidRPr="00AB3C16">
        <w:t>You can summarise what you have learnt so far by accessing the resources below.</w:t>
      </w:r>
    </w:p>
    <w:p w14:paraId="5AC10D17" w14:textId="1804BB77" w:rsidR="00AB3C16" w:rsidRDefault="00AB3C16" w:rsidP="00AB3C16">
      <w:r>
        <w:t xml:space="preserve">Video link - </w:t>
      </w:r>
      <w:hyperlink r:id="rId14" w:history="1">
        <w:r w:rsidRPr="006C50BA">
          <w:rPr>
            <w:rStyle w:val="Hyperlink"/>
          </w:rPr>
          <w:t>Eye on Tech. (2020) What is a Gig Economy? Benefits and Challenges of Gig Workers [YouTube]</w:t>
        </w:r>
      </w:hyperlink>
    </w:p>
    <w:p w14:paraId="5BB6B21D" w14:textId="1AAB45F5" w:rsidR="006C50BA" w:rsidRDefault="006C50BA" w:rsidP="00AB3C16">
      <w:r>
        <w:lastRenderedPageBreak/>
        <w:t xml:space="preserve">Video link - </w:t>
      </w:r>
      <w:hyperlink r:id="rId15" w:history="1">
        <w:r w:rsidR="00671362" w:rsidRPr="00671362">
          <w:rPr>
            <w:rStyle w:val="Hyperlink"/>
          </w:rPr>
          <w:t>Financial Times. (2017) Mental health and the gig economy - Companies</w:t>
        </w:r>
      </w:hyperlink>
      <w:r w:rsidR="00671362" w:rsidRPr="00671362">
        <w:t>.</w:t>
      </w:r>
    </w:p>
    <w:p w14:paraId="182B7A5B" w14:textId="1785DBD4" w:rsidR="002A1257" w:rsidRDefault="002A1257" w:rsidP="00CE0382">
      <w:pPr>
        <w:pStyle w:val="Heading2"/>
      </w:pPr>
      <w:bookmarkStart w:id="25" w:name="_Toc164168497"/>
      <w:r w:rsidRPr="002A1257">
        <w:t>Reflect</w:t>
      </w:r>
      <w:r w:rsidR="00CE0382">
        <w:t xml:space="preserve"> (slide 11)</w:t>
      </w:r>
      <w:bookmarkEnd w:id="25"/>
    </w:p>
    <w:p w14:paraId="522D9F3E" w14:textId="77777777" w:rsidR="007A62A3" w:rsidRDefault="007A62A3" w:rsidP="007A62A3">
      <w:r>
        <w:t>See Activities document.</w:t>
      </w:r>
    </w:p>
    <w:p w14:paraId="23F77123" w14:textId="3A2D5086" w:rsidR="004812C5" w:rsidRDefault="004812C5" w:rsidP="00CE0382">
      <w:pPr>
        <w:pStyle w:val="Heading2"/>
      </w:pPr>
      <w:bookmarkStart w:id="26" w:name="_Toc164168498"/>
      <w:r w:rsidRPr="004812C5">
        <w:t>Network</w:t>
      </w:r>
      <w:r w:rsidR="00CE0382">
        <w:t xml:space="preserve"> (slide 11)</w:t>
      </w:r>
      <w:bookmarkEnd w:id="26"/>
    </w:p>
    <w:p w14:paraId="622C230E" w14:textId="77777777" w:rsidR="007A62A3" w:rsidRDefault="007A62A3" w:rsidP="007A62A3">
      <w:r>
        <w:t>See Activities document.</w:t>
      </w:r>
    </w:p>
    <w:p w14:paraId="15AE6BA1" w14:textId="47970187" w:rsidR="004812C5" w:rsidRDefault="004812C5" w:rsidP="004812C5">
      <w:pPr>
        <w:pStyle w:val="Heading3"/>
      </w:pPr>
      <w:r w:rsidRPr="004812C5">
        <w:t xml:space="preserve">Dive </w:t>
      </w:r>
      <w:proofErr w:type="gramStart"/>
      <w:r w:rsidRPr="004812C5">
        <w:t>deeper</w:t>
      </w:r>
      <w:proofErr w:type="gramEnd"/>
    </w:p>
    <w:p w14:paraId="524EFC0E" w14:textId="2CBD5A7C" w:rsidR="004812C5" w:rsidRDefault="00412904" w:rsidP="004812C5">
      <w:r w:rsidRPr="00412904">
        <w:t>To find out more about the future of the open talent economy and the future opportunities it presents both for employers and workers browse the Deloitte Open Talent pages.</w:t>
      </w:r>
    </w:p>
    <w:p w14:paraId="30118CE6" w14:textId="7B322D9F" w:rsidR="00412904" w:rsidRPr="004812C5" w:rsidRDefault="00412904" w:rsidP="004812C5">
      <w:r>
        <w:t xml:space="preserve">Link - </w:t>
      </w:r>
      <w:hyperlink r:id="rId16" w:history="1">
        <w:r w:rsidRPr="00412904">
          <w:rPr>
            <w:rStyle w:val="Hyperlink"/>
          </w:rPr>
          <w:t>Deloitte</w:t>
        </w:r>
        <w:r w:rsidRPr="00412904">
          <w:rPr>
            <w:rStyle w:val="Hyperlink"/>
          </w:rPr>
          <w:t>.</w:t>
        </w:r>
        <w:r w:rsidRPr="00412904">
          <w:rPr>
            <w:rStyle w:val="Hyperlink"/>
          </w:rPr>
          <w:t xml:space="preserve"> (no date) The Open Talent Economy - People and work in the borderless economy</w:t>
        </w:r>
      </w:hyperlink>
    </w:p>
    <w:p w14:paraId="2C62014F" w14:textId="4C3197F5" w:rsidR="00AA18ED" w:rsidRDefault="005F19F6" w:rsidP="005F19F6">
      <w:pPr>
        <w:pStyle w:val="Heading2"/>
      </w:pPr>
      <w:bookmarkStart w:id="27" w:name="_Toc160635391"/>
      <w:bookmarkStart w:id="28" w:name="_Toc160786351"/>
      <w:bookmarkStart w:id="29" w:name="_Toc160805143"/>
      <w:bookmarkStart w:id="30" w:name="_Toc164168499"/>
      <w:r>
        <w:t>You have completed Section 2</w:t>
      </w:r>
      <w:bookmarkEnd w:id="27"/>
      <w:bookmarkEnd w:id="28"/>
      <w:bookmarkEnd w:id="29"/>
      <w:bookmarkEnd w:id="30"/>
    </w:p>
    <w:p w14:paraId="472F3A36" w14:textId="44C92F1F" w:rsidR="0042205F" w:rsidRPr="0042205F" w:rsidRDefault="00C46D19" w:rsidP="00BA29D2">
      <w:r w:rsidRPr="00C46D19">
        <w:t>You should now be able to understand what a job is in the context of the growing gig/open talent economy</w:t>
      </w:r>
      <w:r w:rsidR="00AB56D8" w:rsidRPr="00AB56D8">
        <w:t>.</w:t>
      </w:r>
    </w:p>
    <w:p w14:paraId="159F17D2" w14:textId="77777777" w:rsidR="00107698" w:rsidRDefault="00107698">
      <w:pPr>
        <w:spacing w:before="0" w:line="259" w:lineRule="auto"/>
        <w:rPr>
          <w:rFonts w:asciiTheme="majorHAnsi" w:eastAsiaTheme="majorEastAsia" w:hAnsiTheme="majorHAnsi" w:cstheme="majorBidi"/>
          <w:color w:val="002E44" w:themeColor="accent1" w:themeShade="BF"/>
          <w:sz w:val="36"/>
          <w:szCs w:val="32"/>
        </w:rPr>
      </w:pPr>
      <w:r>
        <w:br w:type="page"/>
      </w:r>
    </w:p>
    <w:p w14:paraId="0AAFA1E5" w14:textId="638FFD75" w:rsidR="00323FC8" w:rsidRDefault="00107698" w:rsidP="00323FC8">
      <w:pPr>
        <w:pStyle w:val="Heading1"/>
      </w:pPr>
      <w:bookmarkStart w:id="31" w:name="_Toc160635392"/>
      <w:bookmarkStart w:id="32" w:name="_Toc160786352"/>
      <w:bookmarkStart w:id="33" w:name="_Toc160805144"/>
      <w:bookmarkStart w:id="34" w:name="_Toc164168500"/>
      <w:r>
        <w:lastRenderedPageBreak/>
        <w:t xml:space="preserve">Section 3: </w:t>
      </w:r>
      <w:bookmarkStart w:id="35" w:name="_Toc160786356"/>
      <w:bookmarkEnd w:id="31"/>
      <w:bookmarkEnd w:id="32"/>
      <w:bookmarkEnd w:id="33"/>
      <w:r w:rsidR="00E259DE" w:rsidRPr="00E259DE">
        <w:t>Boundaryless characteristics</w:t>
      </w:r>
      <w:bookmarkEnd w:id="34"/>
    </w:p>
    <w:p w14:paraId="5F7B6470" w14:textId="49CC2C64" w:rsidR="00AB56D8" w:rsidRDefault="00EF41D4" w:rsidP="00AB56D8">
      <w:r w:rsidRPr="00EF41D4">
        <w:t>Upon completion of this section, you will have a deeper understanding of boundaryless characteristics allowing you to become more open to a boundaryless career mindset.</w:t>
      </w:r>
    </w:p>
    <w:p w14:paraId="373109D7" w14:textId="77777777" w:rsidR="00514A19" w:rsidRDefault="00514A19" w:rsidP="00565EDB">
      <w:pPr>
        <w:pStyle w:val="Heading2"/>
      </w:pPr>
      <w:bookmarkStart w:id="36" w:name="_Toc164168501"/>
      <w:r w:rsidRPr="00514A19">
        <w:t>Introduction</w:t>
      </w:r>
      <w:bookmarkEnd w:id="36"/>
    </w:p>
    <w:p w14:paraId="15C907C5" w14:textId="77777777" w:rsidR="00C74B80" w:rsidRDefault="00C74B80" w:rsidP="00C74B80">
      <w:r>
        <w:t xml:space="preserve">The future of work is changing; the traditional career path is rapidly being replaced. </w:t>
      </w:r>
    </w:p>
    <w:p w14:paraId="5C3BD75F" w14:textId="77777777" w:rsidR="00C74B80" w:rsidRDefault="00C74B80" w:rsidP="00C74B80">
      <w:r>
        <w:t xml:space="preserve">The traditional ‘staying put with the firm’ while dreaming of a retirement package so that you can appreciate freedom is no longer the case, as more and more people are looking for that freedom in their everyday lives. They search for satisfying, diverse experiences. </w:t>
      </w:r>
    </w:p>
    <w:p w14:paraId="0416FCC3" w14:textId="77A94502" w:rsidR="006746F0" w:rsidRDefault="00C74B80" w:rsidP="00C74B80">
      <w:r>
        <w:t xml:space="preserve">The ‘career ladder’ has been replaced by the ‘jungle gym’, allowing for fulfilment, reward, and growth opportunities (Basset, 2016). </w:t>
      </w:r>
    </w:p>
    <w:p w14:paraId="2086CA69" w14:textId="2283DDE4" w:rsidR="00A23998" w:rsidRDefault="00C72CFD" w:rsidP="00C74B80">
      <w:pPr>
        <w:pStyle w:val="Heading2"/>
      </w:pPr>
      <w:bookmarkStart w:id="37" w:name="_Toc164168502"/>
      <w:r w:rsidRPr="00C72CFD">
        <w:t>Entrepreneurship, Leadership and Professionalism (ELP)</w:t>
      </w:r>
      <w:bookmarkEnd w:id="37"/>
    </w:p>
    <w:p w14:paraId="2816E6C7" w14:textId="77777777" w:rsidR="00C72CFD" w:rsidRDefault="00C72CFD" w:rsidP="00C72CFD">
      <w:r>
        <w:t>According to Di Fabio, Bucci and Gori (2016): In today’s rapidly changing world of work, a career is more than just a vocation or occupation —it is about creating meaning from an unfolding set of experiences and the lessons of a lifetime. People need specific personality characteristics and talents to achieve their career goals and three constructs considered crucial in career management are Entrepreneurship, Leadership and Professionalism.</w:t>
      </w:r>
    </w:p>
    <w:p w14:paraId="4754668B" w14:textId="11A0357D" w:rsidR="00C72CFD" w:rsidRDefault="00C72CFD" w:rsidP="00C72CFD">
      <w:r>
        <w:t>Let’s have a look at what they are through the work of Palazzeschi, Bucci and Di Fabio (2018).</w:t>
      </w:r>
    </w:p>
    <w:p w14:paraId="75BA8A47" w14:textId="22BE69D4" w:rsidR="00C72CFD" w:rsidRDefault="00C72CFD" w:rsidP="00C72CFD">
      <w:pPr>
        <w:pStyle w:val="Heading3"/>
      </w:pPr>
      <w:r w:rsidRPr="00C72CFD">
        <w:t>Entrepreneurship</w:t>
      </w:r>
    </w:p>
    <w:p w14:paraId="46E033A7" w14:textId="7F52BC79" w:rsidR="00C72CFD" w:rsidRDefault="00541216" w:rsidP="00C72CFD">
      <w:r w:rsidRPr="00541216">
        <w:t xml:space="preserve">Entrepreneurship can be defined as “a process that evolves over time and includes different phases from forming an intention, starting-up, scaling-up, stabilising, and </w:t>
      </w:r>
      <w:r w:rsidRPr="00541216">
        <w:lastRenderedPageBreak/>
        <w:t>managing the business, exit and potential re-entry” (Gorgievski and Stephan, 2016, p. 440). Because it can help create jobs and boost productivity and economic growth, entrepreneurship is a highly valued concept.</w:t>
      </w:r>
    </w:p>
    <w:p w14:paraId="4D241AF8" w14:textId="0576CFE8" w:rsidR="00541216" w:rsidRDefault="00B03F03" w:rsidP="00541216">
      <w:pPr>
        <w:pStyle w:val="Heading3"/>
      </w:pPr>
      <w:r w:rsidRPr="00B03F03">
        <w:t>Leadership</w:t>
      </w:r>
    </w:p>
    <w:p w14:paraId="7AC5D3C8" w14:textId="2951BDDB" w:rsidR="00B03F03" w:rsidRDefault="00B03F03" w:rsidP="00B03F03">
      <w:r w:rsidRPr="00B03F03">
        <w:t>Leadership involves influencing the activities of an organised group towards a goal achievement.</w:t>
      </w:r>
    </w:p>
    <w:p w14:paraId="0A14550C" w14:textId="4ECEEBC9" w:rsidR="00B03F03" w:rsidRDefault="00B03F03" w:rsidP="00B03F03">
      <w:pPr>
        <w:pStyle w:val="Heading3"/>
      </w:pPr>
      <w:r w:rsidRPr="00B03F03">
        <w:t>Professionalism</w:t>
      </w:r>
    </w:p>
    <w:p w14:paraId="5563EF83" w14:textId="26FDE55A" w:rsidR="00B03F03" w:rsidRPr="00B03F03" w:rsidRDefault="0046570F" w:rsidP="00B03F03">
      <w:r w:rsidRPr="0046570F">
        <w:t>Professionalism can be defined as ‘an ongoing process through which an individual derives a cohesive sense of professional identity by integrating the broad-based knowledge, skills, and attitudes within psychology with one’s values and interests’ (Ducheny et al., 1997, p. 29).</w:t>
      </w:r>
    </w:p>
    <w:p w14:paraId="5EF4EB5E" w14:textId="76F6B85B" w:rsidR="00785348" w:rsidRDefault="0046570F" w:rsidP="00880625">
      <w:pPr>
        <w:pStyle w:val="Heading2"/>
      </w:pPr>
      <w:bookmarkStart w:id="38" w:name="_Toc164168503"/>
      <w:r>
        <w:t>Apply</w:t>
      </w:r>
      <w:r w:rsidR="00880625">
        <w:t xml:space="preserve"> (slide 15)</w:t>
      </w:r>
      <w:bookmarkEnd w:id="38"/>
    </w:p>
    <w:p w14:paraId="1F9E3FF0" w14:textId="7A028E06" w:rsidR="004C162F" w:rsidRPr="004C162F" w:rsidRDefault="004C162F" w:rsidP="004C162F">
      <w:r>
        <w:t>See Activities document.</w:t>
      </w:r>
    </w:p>
    <w:p w14:paraId="180E8C2E" w14:textId="2C70D05B" w:rsidR="007D795D" w:rsidRDefault="00660F2C" w:rsidP="00656F74">
      <w:r>
        <w:t>[Note</w:t>
      </w:r>
      <w:r w:rsidR="00C4010A">
        <w:t xml:space="preserve"> from Learning Design team</w:t>
      </w:r>
      <w:r>
        <w:t>: the form this activity</w:t>
      </w:r>
      <w:r w:rsidR="008B5752">
        <w:t xml:space="preserve"> links</w:t>
      </w:r>
      <w:r>
        <w:t xml:space="preserve"> to is no longer available]</w:t>
      </w:r>
    </w:p>
    <w:p w14:paraId="3C7BFE12" w14:textId="267D1C3E" w:rsidR="00656F74" w:rsidRDefault="009741B4" w:rsidP="003C0B43">
      <w:pPr>
        <w:pStyle w:val="Heading2"/>
      </w:pPr>
      <w:bookmarkStart w:id="39" w:name="_Toc164168504"/>
      <w:r>
        <w:t>The future of work</w:t>
      </w:r>
      <w:bookmarkEnd w:id="39"/>
    </w:p>
    <w:p w14:paraId="72419151" w14:textId="77777777" w:rsidR="004C173C" w:rsidRDefault="004C173C" w:rsidP="004C173C">
      <w:r>
        <w:t>Dramatic changes in the meaning and organisation of work have arisen as countries transition from agricultural and industrial-age economies to knowledge-based, market-driven, service economies. Since the 1970s, vocational theorists have recognised a shift from objective linear-organisational careers (defined by a fixed employment career path) to subjective protean or boundaryless careers (which encompass personal values – driven, self-directed career attitudes), resulting in greater mobility and a lifelong career outlook.</w:t>
      </w:r>
    </w:p>
    <w:p w14:paraId="7A2AF6BF" w14:textId="78997576" w:rsidR="002D0AB8" w:rsidRDefault="004C173C" w:rsidP="004C173C">
      <w:r>
        <w:t>In the current work environment of entrepreneurial, professional and leadership career opportunities, it is important to make sense of the future of work and careers in the context of the specialised professional education you are undertaking.</w:t>
      </w:r>
    </w:p>
    <w:p w14:paraId="2223BBF0" w14:textId="43B0A948" w:rsidR="00E20A62" w:rsidRDefault="00F30F49" w:rsidP="001820C4">
      <w:pPr>
        <w:pStyle w:val="Heading2"/>
      </w:pPr>
      <w:bookmarkStart w:id="40" w:name="_Toc160805150"/>
      <w:bookmarkStart w:id="41" w:name="_Toc164168505"/>
      <w:r>
        <w:lastRenderedPageBreak/>
        <w:t>You have completed Section 3</w:t>
      </w:r>
      <w:bookmarkStart w:id="42" w:name="_Toc160635403"/>
      <w:bookmarkEnd w:id="35"/>
      <w:bookmarkEnd w:id="40"/>
      <w:bookmarkEnd w:id="41"/>
    </w:p>
    <w:p w14:paraId="17D5097F" w14:textId="33048691" w:rsidR="00B04726" w:rsidRDefault="00B04726" w:rsidP="00B04726">
      <w:r>
        <w:t>Now you have completed this topic, it is important that you take some time to reflect on what you have learnt in relation to the boundaryless careers</w:t>
      </w:r>
      <w:r w:rsidR="003C0B43">
        <w:t>.</w:t>
      </w:r>
    </w:p>
    <w:p w14:paraId="1C726776" w14:textId="48860B2F" w:rsidR="001820C4" w:rsidRPr="001820C4" w:rsidRDefault="00B04726" w:rsidP="00B04726">
      <w:r>
        <w:t>You should now be able to understand boundaryless characteristics allowing you to become more open to a boundaryless career mindset</w:t>
      </w:r>
      <w:r w:rsidR="008D6398">
        <w:t>.</w:t>
      </w:r>
    </w:p>
    <w:p w14:paraId="6A652EE3" w14:textId="77777777" w:rsidR="00D00374" w:rsidRDefault="00D00374">
      <w:pPr>
        <w:spacing w:before="0" w:line="259" w:lineRule="auto"/>
        <w:rPr>
          <w:rFonts w:asciiTheme="majorHAnsi" w:eastAsiaTheme="majorEastAsia" w:hAnsiTheme="majorHAnsi" w:cstheme="majorBidi"/>
          <w:color w:val="002E44" w:themeColor="accent1" w:themeShade="BF"/>
          <w:sz w:val="36"/>
          <w:szCs w:val="32"/>
        </w:rPr>
      </w:pPr>
      <w:r>
        <w:br w:type="page"/>
      </w:r>
    </w:p>
    <w:p w14:paraId="56FF659F" w14:textId="33980784" w:rsidR="00625CAD" w:rsidRDefault="00625CAD" w:rsidP="00625CAD">
      <w:pPr>
        <w:pStyle w:val="Heading1"/>
      </w:pPr>
      <w:bookmarkStart w:id="43" w:name="_Toc160786357"/>
      <w:bookmarkStart w:id="44" w:name="_Toc160805151"/>
      <w:bookmarkStart w:id="45" w:name="_Toc164168506"/>
      <w:r>
        <w:lastRenderedPageBreak/>
        <w:t>Before you go…</w:t>
      </w:r>
      <w:bookmarkEnd w:id="42"/>
      <w:bookmarkEnd w:id="43"/>
      <w:bookmarkEnd w:id="44"/>
      <w:bookmarkEnd w:id="45"/>
    </w:p>
    <w:p w14:paraId="1A8BD998" w14:textId="77777777" w:rsidR="008D6398" w:rsidRDefault="008377DB" w:rsidP="008D6398">
      <w:bookmarkStart w:id="46" w:name="_Toc160635404"/>
      <w:r w:rsidRPr="008377DB">
        <w:t xml:space="preserve"> </w:t>
      </w:r>
      <w:r w:rsidR="008D6398">
        <w:t>In this topic, you should have completed:</w:t>
      </w:r>
    </w:p>
    <w:p w14:paraId="0582F820" w14:textId="77777777" w:rsidR="00BC1195" w:rsidRDefault="00BC1195" w:rsidP="00BC1195">
      <w:pPr>
        <w:pStyle w:val="ListParagraph"/>
        <w:numPr>
          <w:ilvl w:val="0"/>
          <w:numId w:val="20"/>
        </w:numPr>
      </w:pPr>
      <w:r>
        <w:t>Three Reflect tasks where you established your understanding of boundaryless careers and the gig economy, and contemplated gig economy jobs and your place in them.</w:t>
      </w:r>
    </w:p>
    <w:p w14:paraId="0C75A5CA" w14:textId="77777777" w:rsidR="00BC1195" w:rsidRDefault="00BC1195" w:rsidP="00BC1195">
      <w:pPr>
        <w:pStyle w:val="ListParagraph"/>
        <w:numPr>
          <w:ilvl w:val="0"/>
          <w:numId w:val="20"/>
        </w:numPr>
      </w:pPr>
      <w:r>
        <w:t>One Check task where you challenged your understanding of the differences between a boundaryless and protean career.</w:t>
      </w:r>
    </w:p>
    <w:p w14:paraId="1865F8C6" w14:textId="77777777" w:rsidR="00BC1195" w:rsidRDefault="00BC1195" w:rsidP="00BC1195">
      <w:pPr>
        <w:pStyle w:val="ListParagraph"/>
        <w:numPr>
          <w:ilvl w:val="0"/>
          <w:numId w:val="20"/>
        </w:numPr>
      </w:pPr>
      <w:r>
        <w:t>One Network task where you have considered whether the gig economy is sustainable and submitted your reasoning to the forum.</w:t>
      </w:r>
    </w:p>
    <w:p w14:paraId="0D21FB39" w14:textId="738D6D43" w:rsidR="003D2D98" w:rsidRDefault="00BC1195" w:rsidP="00BC1195">
      <w:pPr>
        <w:pStyle w:val="ListParagraph"/>
        <w:numPr>
          <w:ilvl w:val="0"/>
          <w:numId w:val="20"/>
        </w:numPr>
      </w:pPr>
      <w:r>
        <w:t>One Apply task where you have completed the self-assessment and reflected on your career attitude</w:t>
      </w:r>
      <w:r w:rsidR="008D6398">
        <w:t>.</w:t>
      </w:r>
    </w:p>
    <w:p w14:paraId="0188C37E" w14:textId="0190F39C" w:rsidR="0015289A" w:rsidRDefault="0015289A" w:rsidP="0015289A">
      <w:pPr>
        <w:pStyle w:val="Heading2"/>
      </w:pPr>
      <w:bookmarkStart w:id="47" w:name="_Toc164168507"/>
      <w:r>
        <w:t xml:space="preserve">Dive </w:t>
      </w:r>
      <w:proofErr w:type="gramStart"/>
      <w:r>
        <w:t>deeper</w:t>
      </w:r>
      <w:bookmarkEnd w:id="47"/>
      <w:proofErr w:type="gramEnd"/>
    </w:p>
    <w:p w14:paraId="5EC00271" w14:textId="3EF5EE58" w:rsidR="0015289A" w:rsidRPr="0015289A" w:rsidRDefault="0015289A" w:rsidP="0015289A">
      <w:r>
        <w:t xml:space="preserve">What do boundaryless careers look like in your field? Undertake </w:t>
      </w:r>
      <w:r w:rsidR="00B42BBE">
        <w:t>some research and find a couple of examples.</w:t>
      </w:r>
    </w:p>
    <w:p w14:paraId="7A824176" w14:textId="6F1ECD68" w:rsidR="000457E9" w:rsidRDefault="000457E9" w:rsidP="008377DB">
      <w:pPr>
        <w:pStyle w:val="Heading1"/>
      </w:pPr>
      <w:bookmarkStart w:id="48" w:name="_Toc160786359"/>
      <w:bookmarkStart w:id="49" w:name="_Toc160805152"/>
      <w:bookmarkStart w:id="50" w:name="_Toc164168508"/>
      <w:r>
        <w:t xml:space="preserve">Unit </w:t>
      </w:r>
      <w:r w:rsidR="00BC1195">
        <w:t>1</w:t>
      </w:r>
      <w:r>
        <w:t xml:space="preserve"> Topic </w:t>
      </w:r>
      <w:r w:rsidR="00BC1195">
        <w:t>3</w:t>
      </w:r>
      <w:r>
        <w:t xml:space="preserve"> completed!</w:t>
      </w:r>
      <w:bookmarkEnd w:id="46"/>
      <w:bookmarkEnd w:id="48"/>
      <w:bookmarkEnd w:id="49"/>
      <w:bookmarkEnd w:id="50"/>
    </w:p>
    <w:p w14:paraId="0AC7F71D" w14:textId="72A4EFE5" w:rsidR="00957AEF" w:rsidRPr="00957AEF" w:rsidRDefault="00957AEF" w:rsidP="00957AEF">
      <w:r>
        <w:t>You should now:</w:t>
      </w:r>
    </w:p>
    <w:p w14:paraId="6C9C641B" w14:textId="77777777" w:rsidR="00957AEF" w:rsidRDefault="00957AEF" w:rsidP="00957AEF">
      <w:pPr>
        <w:pStyle w:val="ListParagraph"/>
        <w:numPr>
          <w:ilvl w:val="0"/>
          <w:numId w:val="22"/>
        </w:numPr>
      </w:pPr>
      <w:r>
        <w:t>Be able to define boundaryless and protean career paths and how they differ from traditional careers.</w:t>
      </w:r>
    </w:p>
    <w:p w14:paraId="46B94E2E" w14:textId="77777777" w:rsidR="00957AEF" w:rsidRDefault="00957AEF" w:rsidP="00957AEF">
      <w:pPr>
        <w:pStyle w:val="ListParagraph"/>
        <w:numPr>
          <w:ilvl w:val="0"/>
          <w:numId w:val="22"/>
        </w:numPr>
      </w:pPr>
      <w:r>
        <w:t>Be able to understand what a job is in the context of the growing gig/open talent economy.</w:t>
      </w:r>
    </w:p>
    <w:p w14:paraId="3EDED946" w14:textId="3C941C9A" w:rsidR="0074730A" w:rsidRDefault="00957AEF" w:rsidP="00957AEF">
      <w:pPr>
        <w:pStyle w:val="ListParagraph"/>
        <w:numPr>
          <w:ilvl w:val="0"/>
          <w:numId w:val="22"/>
        </w:numPr>
      </w:pPr>
      <w:r>
        <w:t>Be able to understand boundaryless characteristics allowing you to become more open to a boundaryless career mindset.</w:t>
      </w:r>
      <w:bookmarkStart w:id="51" w:name="_Toc160635405"/>
      <w:bookmarkStart w:id="52" w:name="_Toc160786360"/>
      <w:bookmarkStart w:id="53" w:name="_Toc160805153"/>
    </w:p>
    <w:p w14:paraId="44872646" w14:textId="5819D80D" w:rsidR="00716CDB" w:rsidRDefault="00716CDB" w:rsidP="009369EB">
      <w:pPr>
        <w:pStyle w:val="Heading2"/>
      </w:pPr>
      <w:bookmarkStart w:id="54" w:name="_Toc164168509"/>
      <w:r>
        <w:t>References</w:t>
      </w:r>
      <w:bookmarkEnd w:id="51"/>
      <w:bookmarkEnd w:id="52"/>
      <w:bookmarkEnd w:id="53"/>
      <w:bookmarkEnd w:id="54"/>
    </w:p>
    <w:p w14:paraId="3D9372E7" w14:textId="77777777" w:rsidR="00892428" w:rsidRDefault="00892428" w:rsidP="00892428">
      <w:r>
        <w:t xml:space="preserve">Basset, M (2016) ‘The death of the traditional career path’, Martyn Bassets Associates, blog, 28 February. Available at </w:t>
      </w:r>
      <w:r>
        <w:lastRenderedPageBreak/>
        <w:t>https://www.mbassett.com/blog/traditional-career-path (Accessed: 6 November 2020).</w:t>
      </w:r>
    </w:p>
    <w:p w14:paraId="5CABEEF1" w14:textId="150EA090" w:rsidR="00892428" w:rsidRDefault="00892428" w:rsidP="00892428">
      <w:r>
        <w:t xml:space="preserve">Briscoe, J. P., Hall, D. T. and Frautschy DeMuthc, R. L. (2006) ‘Protean and boundaryless careers: An empirical exploration’, </w:t>
      </w:r>
      <w:r w:rsidRPr="0046545C">
        <w:rPr>
          <w:i/>
          <w:iCs/>
        </w:rPr>
        <w:t>Journal of Vocational Behaviour</w:t>
      </w:r>
      <w:r>
        <w:t xml:space="preserve">, 69 (1) pp 30-47. Available at: </w:t>
      </w:r>
      <w:proofErr w:type="gramStart"/>
      <w:r>
        <w:t>https://www-sciencedirect-com.ezproxy.uwtsd.ac.uk/science/article/pii/S0001879105001077  (</w:t>
      </w:r>
      <w:proofErr w:type="gramEnd"/>
      <w:r>
        <w:t>Accessed: 4 November 2020).</w:t>
      </w:r>
    </w:p>
    <w:p w14:paraId="4AFA8A63" w14:textId="45147BE7" w:rsidR="00892428" w:rsidRDefault="00892428" w:rsidP="00892428">
      <w:r>
        <w:t xml:space="preserve">Chan, K. Y., Ho, M. R., Olesandr, S., Chernyshenko, O. S., Bedford, O., Uy, M. A., Gomulya, D., Sam, Y. M. and Phan, W. M. J. (2012) ‘Entrepreneurship, professionalism, leadership: A framework and measure for understanding boundaryless careers’, </w:t>
      </w:r>
      <w:r w:rsidRPr="0046545C">
        <w:rPr>
          <w:i/>
          <w:iCs/>
        </w:rPr>
        <w:t>Journal of Vocational Behaviour</w:t>
      </w:r>
      <w:r>
        <w:t>, 81 (1) pp 72-88. Available at: https://www-sciencedirect-com.ezproxy.uwtsd.ac.uk/science/article/pii/S000187911200067X (Accessed: 4 November 2020).</w:t>
      </w:r>
    </w:p>
    <w:p w14:paraId="089BD4F4" w14:textId="77777777" w:rsidR="00892428" w:rsidRDefault="00892428" w:rsidP="00892428">
      <w:r>
        <w:t xml:space="preserve">Di Fabio, A., Bucci, O., &amp; Gori, A. (2016) ‘High Entrepreneurship, Leadership, and Professionalism (HELP): Toward an Integrated, Empirically Based Perspective’, </w:t>
      </w:r>
      <w:r w:rsidRPr="0046545C">
        <w:rPr>
          <w:i/>
          <w:iCs/>
        </w:rPr>
        <w:t>Frontiers in psychology</w:t>
      </w:r>
      <w:r>
        <w:t>, 7, 1842. https://doi.org/10.3389/fpsyg.2016.01842</w:t>
      </w:r>
    </w:p>
    <w:p w14:paraId="5D455813" w14:textId="77777777" w:rsidR="00892428" w:rsidRDefault="00892428" w:rsidP="00892428">
      <w:r>
        <w:t xml:space="preserve">Ducheny, K., Alletzhauser, H. L., Crandell, D., and Schneider, T. R. (1997) ‘Graduate student professional development’, </w:t>
      </w:r>
      <w:r w:rsidRPr="0046545C">
        <w:rPr>
          <w:i/>
          <w:iCs/>
        </w:rPr>
        <w:t>Prof. Psychol</w:t>
      </w:r>
      <w:r>
        <w:t xml:space="preserve">. 28, 87–91. doi: 10.1037/0735-7028.28.1.87 </w:t>
      </w:r>
    </w:p>
    <w:p w14:paraId="5757E291" w14:textId="4850BD06" w:rsidR="00716CDB" w:rsidRDefault="00892428" w:rsidP="00892428">
      <w:r>
        <w:t>Everett, C. (2016) ‘What does the gig economy mean for HR’, Personnel Today. Available at: https://www.personneltoday.com/hr/gig-economy-what-it-means-for-hr/ (Accessed 5 November 2020).</w:t>
      </w:r>
    </w:p>
    <w:p w14:paraId="31445BBE" w14:textId="77777777" w:rsidR="00266245" w:rsidRDefault="00266245" w:rsidP="00266245">
      <w:r>
        <w:t xml:space="preserve">Gorgievski, M. J., and Stephan, U. (2016) ‘Advancing the psychology of entrepreneurship: a review of the psychological literature and an introduction’, </w:t>
      </w:r>
      <w:r w:rsidRPr="008E3997">
        <w:rPr>
          <w:i/>
          <w:iCs/>
        </w:rPr>
        <w:t>Appl. Psychol</w:t>
      </w:r>
      <w:r>
        <w:t xml:space="preserve">. 65, 437–468. doi: 10.1111/apps.12073 </w:t>
      </w:r>
    </w:p>
    <w:p w14:paraId="26806769" w14:textId="77777777" w:rsidR="00266245" w:rsidRDefault="00266245" w:rsidP="00266245">
      <w:r>
        <w:t xml:space="preserve">Kessler, S (2018) Gigged: The gig economy, the end of the job and the future of work. London: Random House Business. </w:t>
      </w:r>
    </w:p>
    <w:p w14:paraId="270BE364" w14:textId="77777777" w:rsidR="00266245" w:rsidRDefault="00266245" w:rsidP="00266245">
      <w:r>
        <w:lastRenderedPageBreak/>
        <w:t xml:space="preserve">Kost, D. Fieseler, C. and Wong, S. I. (2019) ‘Boundaryless careers in the gig economy: An oxymoron?’, </w:t>
      </w:r>
      <w:r w:rsidRPr="008E3997">
        <w:rPr>
          <w:i/>
          <w:iCs/>
        </w:rPr>
        <w:t>Human Resource Management Journal</w:t>
      </w:r>
      <w:r>
        <w:t xml:space="preserve">, 30 (1), Wiley, pp 100-113. Available at: https://onlinelibrary.wiley.com/doi/full/10.1111/1748-8583.12265#:~:text=Boundaryless%20careers%20are%20those%20in,nonwork%E2%80%90related%20reasons%20(Arthur%2C (Accessed: 4 November 2020). </w:t>
      </w:r>
    </w:p>
    <w:p w14:paraId="67152F67" w14:textId="0E1F284E" w:rsidR="00892428" w:rsidRPr="00716CDB" w:rsidRDefault="00266245" w:rsidP="00266245">
      <w:r>
        <w:t xml:space="preserve">Palazzeschi, L., Bucci, O., &amp; Fabio, A. D. (2018) ‘High Entrepreneurship, Leadership, and Professionalism (HELP): A New Resource for Workers in the 21st Century’, </w:t>
      </w:r>
      <w:r w:rsidRPr="008E3997">
        <w:rPr>
          <w:i/>
          <w:iCs/>
        </w:rPr>
        <w:t>Frontiers in psychology</w:t>
      </w:r>
      <w:r>
        <w:t>, 9, 1480. https://doi.org/10.3389/fpsyg.2018.01480</w:t>
      </w:r>
    </w:p>
    <w:sectPr w:rsidR="00892428" w:rsidRPr="00716CD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5042A" w14:textId="77777777" w:rsidR="00970F0D" w:rsidRDefault="00970F0D" w:rsidP="003E28DD">
      <w:pPr>
        <w:spacing w:before="0" w:after="0" w:line="240" w:lineRule="auto"/>
      </w:pPr>
      <w:r>
        <w:separator/>
      </w:r>
    </w:p>
  </w:endnote>
  <w:endnote w:type="continuationSeparator" w:id="0">
    <w:p w14:paraId="776D9388" w14:textId="77777777" w:rsidR="00970F0D" w:rsidRDefault="00970F0D" w:rsidP="003E28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801088"/>
      <w:docPartObj>
        <w:docPartGallery w:val="Page Numbers (Bottom of Page)"/>
        <w:docPartUnique/>
      </w:docPartObj>
    </w:sdtPr>
    <w:sdtEndPr>
      <w:rPr>
        <w:noProof/>
      </w:rPr>
    </w:sdtEndPr>
    <w:sdtContent>
      <w:p w14:paraId="62251DA6" w14:textId="2AB04B73" w:rsidR="003E28DD" w:rsidRDefault="003E28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85464" w14:textId="77777777" w:rsidR="003E28DD" w:rsidRDefault="003E2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CCA7B" w14:textId="77777777" w:rsidR="00970F0D" w:rsidRDefault="00970F0D" w:rsidP="003E28DD">
      <w:pPr>
        <w:spacing w:before="0" w:after="0" w:line="240" w:lineRule="auto"/>
      </w:pPr>
      <w:r>
        <w:separator/>
      </w:r>
    </w:p>
  </w:footnote>
  <w:footnote w:type="continuationSeparator" w:id="0">
    <w:p w14:paraId="1C01A311" w14:textId="77777777" w:rsidR="00970F0D" w:rsidRDefault="00970F0D" w:rsidP="003E28D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F56C" w14:textId="77777777" w:rsidR="00A0449E" w:rsidRPr="009D15CA" w:rsidRDefault="00A0449E" w:rsidP="00A0449E">
    <w:pPr>
      <w:pStyle w:val="Header"/>
    </w:pPr>
    <w:r w:rsidRPr="00AA1E4B">
      <w:t>Changemakers: Building your Personal Brand for Sustainable Employment</w:t>
    </w:r>
    <w:r w:rsidRPr="00305453">
      <w:t xml:space="preserve"> (</w:t>
    </w:r>
    <w:r w:rsidRPr="00AA1E4B">
      <w:t>BMHP5015_BIRM</w:t>
    </w:r>
    <w:r w:rsidRPr="00305453">
      <w:t>)</w:t>
    </w:r>
  </w:p>
  <w:p w14:paraId="3FBF3418" w14:textId="77777777" w:rsidR="00305453" w:rsidRDefault="00305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1329"/>
    <w:multiLevelType w:val="hybridMultilevel"/>
    <w:tmpl w:val="1EB2ED88"/>
    <w:lvl w:ilvl="0" w:tplc="804A08F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07CFA"/>
    <w:multiLevelType w:val="hybridMultilevel"/>
    <w:tmpl w:val="4A5AF3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B53CF"/>
    <w:multiLevelType w:val="hybridMultilevel"/>
    <w:tmpl w:val="E8FE1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D4AD5"/>
    <w:multiLevelType w:val="hybridMultilevel"/>
    <w:tmpl w:val="2432D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0077C"/>
    <w:multiLevelType w:val="hybridMultilevel"/>
    <w:tmpl w:val="B3F0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705B"/>
    <w:multiLevelType w:val="hybridMultilevel"/>
    <w:tmpl w:val="569AC458"/>
    <w:lvl w:ilvl="0" w:tplc="A56A4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E951F4"/>
    <w:multiLevelType w:val="hybridMultilevel"/>
    <w:tmpl w:val="9D762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F1EA0"/>
    <w:multiLevelType w:val="hybridMultilevel"/>
    <w:tmpl w:val="3C1E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2C1070"/>
    <w:multiLevelType w:val="hybridMultilevel"/>
    <w:tmpl w:val="1AFC8D4E"/>
    <w:lvl w:ilvl="0" w:tplc="9D8C6C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7B1A8D"/>
    <w:multiLevelType w:val="hybridMultilevel"/>
    <w:tmpl w:val="B6B27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466F32"/>
    <w:multiLevelType w:val="hybridMultilevel"/>
    <w:tmpl w:val="414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8E5C12"/>
    <w:multiLevelType w:val="hybridMultilevel"/>
    <w:tmpl w:val="AFB2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A50AE6"/>
    <w:multiLevelType w:val="hybridMultilevel"/>
    <w:tmpl w:val="77E2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1A7E30"/>
    <w:multiLevelType w:val="hybridMultilevel"/>
    <w:tmpl w:val="86E0E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35516A"/>
    <w:multiLevelType w:val="hybridMultilevel"/>
    <w:tmpl w:val="51907E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C60D78"/>
    <w:multiLevelType w:val="hybridMultilevel"/>
    <w:tmpl w:val="E910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F770C0"/>
    <w:multiLevelType w:val="hybridMultilevel"/>
    <w:tmpl w:val="84D2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2070F6"/>
    <w:multiLevelType w:val="hybridMultilevel"/>
    <w:tmpl w:val="C8EA3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820387"/>
    <w:multiLevelType w:val="hybridMultilevel"/>
    <w:tmpl w:val="F3FA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DA1014"/>
    <w:multiLevelType w:val="hybridMultilevel"/>
    <w:tmpl w:val="9F1A240A"/>
    <w:lvl w:ilvl="0" w:tplc="FFFFFFFF">
      <w:start w:val="1"/>
      <w:numFmt w:val="decimal"/>
      <w:lvlText w:val="%1."/>
      <w:lvlJc w:val="left"/>
      <w:pPr>
        <w:ind w:left="720" w:hanging="360"/>
      </w:pPr>
      <w:rPr>
        <w:rFonts w:hint="default"/>
      </w:rPr>
    </w:lvl>
    <w:lvl w:ilvl="1" w:tplc="C4882278">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0E19FD"/>
    <w:multiLevelType w:val="hybridMultilevel"/>
    <w:tmpl w:val="3DE25B34"/>
    <w:lvl w:ilvl="0" w:tplc="1A604A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721DD3"/>
    <w:multiLevelType w:val="hybridMultilevel"/>
    <w:tmpl w:val="D6529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967CE2"/>
    <w:multiLevelType w:val="hybridMultilevel"/>
    <w:tmpl w:val="9CFE3D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52AC567F"/>
    <w:multiLevelType w:val="hybridMultilevel"/>
    <w:tmpl w:val="6AF22F3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35952D2"/>
    <w:multiLevelType w:val="hybridMultilevel"/>
    <w:tmpl w:val="6FCE9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486BD4"/>
    <w:multiLevelType w:val="hybridMultilevel"/>
    <w:tmpl w:val="DB6C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9978B6"/>
    <w:multiLevelType w:val="hybridMultilevel"/>
    <w:tmpl w:val="515EE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5279A1"/>
    <w:multiLevelType w:val="hybridMultilevel"/>
    <w:tmpl w:val="B9A6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AF1A30"/>
    <w:multiLevelType w:val="hybridMultilevel"/>
    <w:tmpl w:val="47F86F1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4B06077"/>
    <w:multiLevelType w:val="hybridMultilevel"/>
    <w:tmpl w:val="21008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E501AD"/>
    <w:multiLevelType w:val="hybridMultilevel"/>
    <w:tmpl w:val="F3BC3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0A7C99"/>
    <w:multiLevelType w:val="hybridMultilevel"/>
    <w:tmpl w:val="DB142D9E"/>
    <w:lvl w:ilvl="0" w:tplc="DC0C527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EC4507"/>
    <w:multiLevelType w:val="hybridMultilevel"/>
    <w:tmpl w:val="C3BC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678530">
    <w:abstractNumId w:val="17"/>
  </w:num>
  <w:num w:numId="2" w16cid:durableId="950358165">
    <w:abstractNumId w:val="12"/>
  </w:num>
  <w:num w:numId="3" w16cid:durableId="1265264687">
    <w:abstractNumId w:val="10"/>
  </w:num>
  <w:num w:numId="4" w16cid:durableId="377584868">
    <w:abstractNumId w:val="32"/>
  </w:num>
  <w:num w:numId="5" w16cid:durableId="1194227537">
    <w:abstractNumId w:val="15"/>
  </w:num>
  <w:num w:numId="6" w16cid:durableId="1894076759">
    <w:abstractNumId w:val="16"/>
  </w:num>
  <w:num w:numId="7" w16cid:durableId="1177424162">
    <w:abstractNumId w:val="2"/>
  </w:num>
  <w:num w:numId="8" w16cid:durableId="1845894853">
    <w:abstractNumId w:val="14"/>
  </w:num>
  <w:num w:numId="9" w16cid:durableId="1887720254">
    <w:abstractNumId w:val="24"/>
  </w:num>
  <w:num w:numId="10" w16cid:durableId="1721901315">
    <w:abstractNumId w:val="1"/>
  </w:num>
  <w:num w:numId="11" w16cid:durableId="1980264453">
    <w:abstractNumId w:val="19"/>
  </w:num>
  <w:num w:numId="12" w16cid:durableId="1130437946">
    <w:abstractNumId w:val="27"/>
  </w:num>
  <w:num w:numId="13" w16cid:durableId="1745294850">
    <w:abstractNumId w:val="31"/>
  </w:num>
  <w:num w:numId="14" w16cid:durableId="557975895">
    <w:abstractNumId w:val="20"/>
  </w:num>
  <w:num w:numId="15" w16cid:durableId="2084598866">
    <w:abstractNumId w:val="18"/>
  </w:num>
  <w:num w:numId="16" w16cid:durableId="762602491">
    <w:abstractNumId w:val="5"/>
  </w:num>
  <w:num w:numId="17" w16cid:durableId="1725371778">
    <w:abstractNumId w:val="25"/>
  </w:num>
  <w:num w:numId="18" w16cid:durableId="601298235">
    <w:abstractNumId w:val="0"/>
  </w:num>
  <w:num w:numId="19" w16cid:durableId="1915628214">
    <w:abstractNumId w:val="8"/>
  </w:num>
  <w:num w:numId="20" w16cid:durableId="335495279">
    <w:abstractNumId w:val="11"/>
  </w:num>
  <w:num w:numId="21" w16cid:durableId="1186207994">
    <w:abstractNumId w:val="30"/>
  </w:num>
  <w:num w:numId="22" w16cid:durableId="1707633054">
    <w:abstractNumId w:val="7"/>
  </w:num>
  <w:num w:numId="23" w16cid:durableId="1748457664">
    <w:abstractNumId w:val="9"/>
  </w:num>
  <w:num w:numId="24" w16cid:durableId="1545093657">
    <w:abstractNumId w:val="4"/>
  </w:num>
  <w:num w:numId="25" w16cid:durableId="1869029583">
    <w:abstractNumId w:val="22"/>
  </w:num>
  <w:num w:numId="26" w16cid:durableId="299113851">
    <w:abstractNumId w:val="23"/>
  </w:num>
  <w:num w:numId="27" w16cid:durableId="1513454447">
    <w:abstractNumId w:val="28"/>
  </w:num>
  <w:num w:numId="28" w16cid:durableId="980038111">
    <w:abstractNumId w:val="29"/>
  </w:num>
  <w:num w:numId="29" w16cid:durableId="641664351">
    <w:abstractNumId w:val="21"/>
  </w:num>
  <w:num w:numId="30" w16cid:durableId="260525889">
    <w:abstractNumId w:val="13"/>
  </w:num>
  <w:num w:numId="31" w16cid:durableId="1162618410">
    <w:abstractNumId w:val="26"/>
  </w:num>
  <w:num w:numId="32" w16cid:durableId="1639456666">
    <w:abstractNumId w:val="6"/>
  </w:num>
  <w:num w:numId="33" w16cid:durableId="15610174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0NDc0sTQyNjA2sDBV0lEKTi0uzszPAykwrwUAphLAwiwAAAA="/>
  </w:docVars>
  <w:rsids>
    <w:rsidRoot w:val="003E28DD"/>
    <w:rsid w:val="000008C9"/>
    <w:rsid w:val="00000F2C"/>
    <w:rsid w:val="000063E1"/>
    <w:rsid w:val="00012065"/>
    <w:rsid w:val="00012269"/>
    <w:rsid w:val="000221C4"/>
    <w:rsid w:val="00023B73"/>
    <w:rsid w:val="00032923"/>
    <w:rsid w:val="00042417"/>
    <w:rsid w:val="0004326E"/>
    <w:rsid w:val="000457E9"/>
    <w:rsid w:val="0005080D"/>
    <w:rsid w:val="0005493D"/>
    <w:rsid w:val="00055153"/>
    <w:rsid w:val="000558AD"/>
    <w:rsid w:val="000629EC"/>
    <w:rsid w:val="00067766"/>
    <w:rsid w:val="00070F1E"/>
    <w:rsid w:val="00071E5B"/>
    <w:rsid w:val="0008297F"/>
    <w:rsid w:val="00083777"/>
    <w:rsid w:val="00091F5E"/>
    <w:rsid w:val="000A6471"/>
    <w:rsid w:val="000B0039"/>
    <w:rsid w:val="000B37C3"/>
    <w:rsid w:val="000B542D"/>
    <w:rsid w:val="000B6715"/>
    <w:rsid w:val="000C3FCD"/>
    <w:rsid w:val="000C4699"/>
    <w:rsid w:val="000D4CAA"/>
    <w:rsid w:val="000E67D1"/>
    <w:rsid w:val="000F7D86"/>
    <w:rsid w:val="00100DC0"/>
    <w:rsid w:val="00107698"/>
    <w:rsid w:val="00114F8D"/>
    <w:rsid w:val="001154FB"/>
    <w:rsid w:val="00121371"/>
    <w:rsid w:val="0012440D"/>
    <w:rsid w:val="001302F7"/>
    <w:rsid w:val="00131B6A"/>
    <w:rsid w:val="00132B9E"/>
    <w:rsid w:val="00134FE3"/>
    <w:rsid w:val="00136664"/>
    <w:rsid w:val="001367F5"/>
    <w:rsid w:val="00137EEB"/>
    <w:rsid w:val="0014039B"/>
    <w:rsid w:val="0014342B"/>
    <w:rsid w:val="00144237"/>
    <w:rsid w:val="001501CE"/>
    <w:rsid w:val="0015289A"/>
    <w:rsid w:val="00153ADA"/>
    <w:rsid w:val="00155727"/>
    <w:rsid w:val="00160574"/>
    <w:rsid w:val="0016606C"/>
    <w:rsid w:val="001719FF"/>
    <w:rsid w:val="00174387"/>
    <w:rsid w:val="001820C4"/>
    <w:rsid w:val="0018557F"/>
    <w:rsid w:val="00187BCB"/>
    <w:rsid w:val="0019369C"/>
    <w:rsid w:val="00197C3B"/>
    <w:rsid w:val="001A7A86"/>
    <w:rsid w:val="001B0DDB"/>
    <w:rsid w:val="001B4BB6"/>
    <w:rsid w:val="001B54D7"/>
    <w:rsid w:val="001B6D96"/>
    <w:rsid w:val="001C0AAF"/>
    <w:rsid w:val="001C2A7B"/>
    <w:rsid w:val="001C736C"/>
    <w:rsid w:val="001D16B0"/>
    <w:rsid w:val="001D4F3B"/>
    <w:rsid w:val="001D5BF9"/>
    <w:rsid w:val="001D5CA0"/>
    <w:rsid w:val="001D77D0"/>
    <w:rsid w:val="001D790E"/>
    <w:rsid w:val="001E55C3"/>
    <w:rsid w:val="001E71CA"/>
    <w:rsid w:val="001F0579"/>
    <w:rsid w:val="001F138C"/>
    <w:rsid w:val="001F2B87"/>
    <w:rsid w:val="002000E4"/>
    <w:rsid w:val="0020508B"/>
    <w:rsid w:val="00210AD5"/>
    <w:rsid w:val="00217FFA"/>
    <w:rsid w:val="00221FDC"/>
    <w:rsid w:val="00222565"/>
    <w:rsid w:val="00223F1A"/>
    <w:rsid w:val="00235DE2"/>
    <w:rsid w:val="00237C53"/>
    <w:rsid w:val="00243871"/>
    <w:rsid w:val="00244D80"/>
    <w:rsid w:val="002455F9"/>
    <w:rsid w:val="002511DD"/>
    <w:rsid w:val="00251D90"/>
    <w:rsid w:val="002570AE"/>
    <w:rsid w:val="00260EA1"/>
    <w:rsid w:val="00266245"/>
    <w:rsid w:val="002716F1"/>
    <w:rsid w:val="00272A93"/>
    <w:rsid w:val="00280667"/>
    <w:rsid w:val="0028105B"/>
    <w:rsid w:val="002816A1"/>
    <w:rsid w:val="002841B3"/>
    <w:rsid w:val="00284B75"/>
    <w:rsid w:val="002852B3"/>
    <w:rsid w:val="00286F1D"/>
    <w:rsid w:val="00286FFC"/>
    <w:rsid w:val="00292B81"/>
    <w:rsid w:val="002A1257"/>
    <w:rsid w:val="002A36FD"/>
    <w:rsid w:val="002A37AD"/>
    <w:rsid w:val="002A6680"/>
    <w:rsid w:val="002B145F"/>
    <w:rsid w:val="002B28ED"/>
    <w:rsid w:val="002B2D25"/>
    <w:rsid w:val="002D0AB8"/>
    <w:rsid w:val="002D29B4"/>
    <w:rsid w:val="002D30C9"/>
    <w:rsid w:val="002D47E4"/>
    <w:rsid w:val="002D50E8"/>
    <w:rsid w:val="002E18EB"/>
    <w:rsid w:val="002E4F3F"/>
    <w:rsid w:val="002E58E4"/>
    <w:rsid w:val="002E6675"/>
    <w:rsid w:val="002F0313"/>
    <w:rsid w:val="002F7DC8"/>
    <w:rsid w:val="0030097B"/>
    <w:rsid w:val="003024DD"/>
    <w:rsid w:val="00305453"/>
    <w:rsid w:val="00306F29"/>
    <w:rsid w:val="00314C79"/>
    <w:rsid w:val="00316714"/>
    <w:rsid w:val="00323FC8"/>
    <w:rsid w:val="00324162"/>
    <w:rsid w:val="003255AC"/>
    <w:rsid w:val="0032596C"/>
    <w:rsid w:val="00325B66"/>
    <w:rsid w:val="003348A1"/>
    <w:rsid w:val="003360CC"/>
    <w:rsid w:val="0033683E"/>
    <w:rsid w:val="00337E1D"/>
    <w:rsid w:val="00343C4E"/>
    <w:rsid w:val="00344C0F"/>
    <w:rsid w:val="00344D39"/>
    <w:rsid w:val="00345420"/>
    <w:rsid w:val="00347D58"/>
    <w:rsid w:val="0035364D"/>
    <w:rsid w:val="0035743C"/>
    <w:rsid w:val="003653E4"/>
    <w:rsid w:val="00366F00"/>
    <w:rsid w:val="0036744C"/>
    <w:rsid w:val="00373CB8"/>
    <w:rsid w:val="003761C2"/>
    <w:rsid w:val="0038244A"/>
    <w:rsid w:val="00386DF6"/>
    <w:rsid w:val="00395666"/>
    <w:rsid w:val="00396697"/>
    <w:rsid w:val="003A3AD8"/>
    <w:rsid w:val="003B2CE6"/>
    <w:rsid w:val="003B61AD"/>
    <w:rsid w:val="003B74A2"/>
    <w:rsid w:val="003B7C77"/>
    <w:rsid w:val="003C0B43"/>
    <w:rsid w:val="003C1752"/>
    <w:rsid w:val="003C1CFE"/>
    <w:rsid w:val="003C4EFC"/>
    <w:rsid w:val="003C5383"/>
    <w:rsid w:val="003C7185"/>
    <w:rsid w:val="003D1C1E"/>
    <w:rsid w:val="003D2D98"/>
    <w:rsid w:val="003E0421"/>
    <w:rsid w:val="003E1947"/>
    <w:rsid w:val="003E28DD"/>
    <w:rsid w:val="003F11DE"/>
    <w:rsid w:val="003F58EA"/>
    <w:rsid w:val="0040763D"/>
    <w:rsid w:val="00407820"/>
    <w:rsid w:val="00410887"/>
    <w:rsid w:val="00412904"/>
    <w:rsid w:val="00413BC9"/>
    <w:rsid w:val="0042205F"/>
    <w:rsid w:val="0042776F"/>
    <w:rsid w:val="0043199E"/>
    <w:rsid w:val="004333D8"/>
    <w:rsid w:val="00436FF6"/>
    <w:rsid w:val="004402E4"/>
    <w:rsid w:val="0045130B"/>
    <w:rsid w:val="004550FF"/>
    <w:rsid w:val="00457096"/>
    <w:rsid w:val="004604A8"/>
    <w:rsid w:val="00463694"/>
    <w:rsid w:val="0046545C"/>
    <w:rsid w:val="0046570F"/>
    <w:rsid w:val="00475C3F"/>
    <w:rsid w:val="004807DD"/>
    <w:rsid w:val="004812C5"/>
    <w:rsid w:val="004839E9"/>
    <w:rsid w:val="004875F5"/>
    <w:rsid w:val="0049357E"/>
    <w:rsid w:val="004A14DD"/>
    <w:rsid w:val="004A5EF5"/>
    <w:rsid w:val="004B627F"/>
    <w:rsid w:val="004B672D"/>
    <w:rsid w:val="004C00B6"/>
    <w:rsid w:val="004C162F"/>
    <w:rsid w:val="004C173C"/>
    <w:rsid w:val="004C1E55"/>
    <w:rsid w:val="004C78DE"/>
    <w:rsid w:val="004D19B3"/>
    <w:rsid w:val="004D221B"/>
    <w:rsid w:val="004D37EA"/>
    <w:rsid w:val="004D4EC3"/>
    <w:rsid w:val="004E0006"/>
    <w:rsid w:val="004E2E0E"/>
    <w:rsid w:val="004E6FAC"/>
    <w:rsid w:val="004E79B6"/>
    <w:rsid w:val="004F0228"/>
    <w:rsid w:val="004F05C6"/>
    <w:rsid w:val="004F05F2"/>
    <w:rsid w:val="004F6514"/>
    <w:rsid w:val="005018CB"/>
    <w:rsid w:val="00506767"/>
    <w:rsid w:val="0051102A"/>
    <w:rsid w:val="00514A19"/>
    <w:rsid w:val="00517333"/>
    <w:rsid w:val="00517892"/>
    <w:rsid w:val="005208E3"/>
    <w:rsid w:val="00521105"/>
    <w:rsid w:val="00525278"/>
    <w:rsid w:val="005265CE"/>
    <w:rsid w:val="00533D78"/>
    <w:rsid w:val="00541216"/>
    <w:rsid w:val="00543267"/>
    <w:rsid w:val="00543286"/>
    <w:rsid w:val="00552CF8"/>
    <w:rsid w:val="00553D25"/>
    <w:rsid w:val="00555370"/>
    <w:rsid w:val="005557B1"/>
    <w:rsid w:val="00555828"/>
    <w:rsid w:val="00556000"/>
    <w:rsid w:val="00560C8E"/>
    <w:rsid w:val="00561169"/>
    <w:rsid w:val="00563930"/>
    <w:rsid w:val="00563F36"/>
    <w:rsid w:val="00565314"/>
    <w:rsid w:val="00565CC8"/>
    <w:rsid w:val="00565EDB"/>
    <w:rsid w:val="005672CE"/>
    <w:rsid w:val="00571A56"/>
    <w:rsid w:val="00573421"/>
    <w:rsid w:val="00581423"/>
    <w:rsid w:val="005818D3"/>
    <w:rsid w:val="00581C21"/>
    <w:rsid w:val="00584A8F"/>
    <w:rsid w:val="00586606"/>
    <w:rsid w:val="005928FE"/>
    <w:rsid w:val="00592F4C"/>
    <w:rsid w:val="0059345A"/>
    <w:rsid w:val="005A2650"/>
    <w:rsid w:val="005A616C"/>
    <w:rsid w:val="005B1492"/>
    <w:rsid w:val="005B243F"/>
    <w:rsid w:val="005B327D"/>
    <w:rsid w:val="005B53CF"/>
    <w:rsid w:val="005D19EB"/>
    <w:rsid w:val="005D748E"/>
    <w:rsid w:val="005E44C2"/>
    <w:rsid w:val="005F19F6"/>
    <w:rsid w:val="005F2AAF"/>
    <w:rsid w:val="005F46AB"/>
    <w:rsid w:val="005F6270"/>
    <w:rsid w:val="00601A56"/>
    <w:rsid w:val="00607C48"/>
    <w:rsid w:val="00614971"/>
    <w:rsid w:val="00615913"/>
    <w:rsid w:val="00620738"/>
    <w:rsid w:val="00625CAD"/>
    <w:rsid w:val="00632F78"/>
    <w:rsid w:val="006333CB"/>
    <w:rsid w:val="0063392E"/>
    <w:rsid w:val="006340C3"/>
    <w:rsid w:val="006415DC"/>
    <w:rsid w:val="00642C1C"/>
    <w:rsid w:val="00643824"/>
    <w:rsid w:val="00656F74"/>
    <w:rsid w:val="00660F2C"/>
    <w:rsid w:val="00664DE2"/>
    <w:rsid w:val="00667717"/>
    <w:rsid w:val="00670CDE"/>
    <w:rsid w:val="00671362"/>
    <w:rsid w:val="00672C47"/>
    <w:rsid w:val="006746F0"/>
    <w:rsid w:val="00674A03"/>
    <w:rsid w:val="0067595B"/>
    <w:rsid w:val="006867C1"/>
    <w:rsid w:val="00697568"/>
    <w:rsid w:val="006A0798"/>
    <w:rsid w:val="006A095F"/>
    <w:rsid w:val="006A2B19"/>
    <w:rsid w:val="006A77BE"/>
    <w:rsid w:val="006B7971"/>
    <w:rsid w:val="006C1A41"/>
    <w:rsid w:val="006C50BA"/>
    <w:rsid w:val="006C53AD"/>
    <w:rsid w:val="006D0322"/>
    <w:rsid w:val="006D2254"/>
    <w:rsid w:val="006D3D66"/>
    <w:rsid w:val="006D5011"/>
    <w:rsid w:val="006D571B"/>
    <w:rsid w:val="006D794E"/>
    <w:rsid w:val="006E1424"/>
    <w:rsid w:val="006E224C"/>
    <w:rsid w:val="006E3044"/>
    <w:rsid w:val="006F729A"/>
    <w:rsid w:val="00701443"/>
    <w:rsid w:val="00704E16"/>
    <w:rsid w:val="00705780"/>
    <w:rsid w:val="007060FA"/>
    <w:rsid w:val="00716CDB"/>
    <w:rsid w:val="0071741A"/>
    <w:rsid w:val="00717A52"/>
    <w:rsid w:val="0072222E"/>
    <w:rsid w:val="007247A6"/>
    <w:rsid w:val="00724E63"/>
    <w:rsid w:val="00747038"/>
    <w:rsid w:val="0074730A"/>
    <w:rsid w:val="00751DFE"/>
    <w:rsid w:val="00752987"/>
    <w:rsid w:val="0075600B"/>
    <w:rsid w:val="00756DC9"/>
    <w:rsid w:val="00757208"/>
    <w:rsid w:val="00762E2C"/>
    <w:rsid w:val="007647C4"/>
    <w:rsid w:val="007706A7"/>
    <w:rsid w:val="00774D65"/>
    <w:rsid w:val="00776E5A"/>
    <w:rsid w:val="007771DE"/>
    <w:rsid w:val="00777250"/>
    <w:rsid w:val="00777816"/>
    <w:rsid w:val="007835F2"/>
    <w:rsid w:val="00785348"/>
    <w:rsid w:val="0078579D"/>
    <w:rsid w:val="00785F14"/>
    <w:rsid w:val="00786463"/>
    <w:rsid w:val="007A08EB"/>
    <w:rsid w:val="007A22E5"/>
    <w:rsid w:val="007A5E6E"/>
    <w:rsid w:val="007A62A3"/>
    <w:rsid w:val="007B40EE"/>
    <w:rsid w:val="007B6E0C"/>
    <w:rsid w:val="007C1276"/>
    <w:rsid w:val="007C16F8"/>
    <w:rsid w:val="007C709F"/>
    <w:rsid w:val="007D0B10"/>
    <w:rsid w:val="007D2831"/>
    <w:rsid w:val="007D30D6"/>
    <w:rsid w:val="007D795D"/>
    <w:rsid w:val="007E3FB9"/>
    <w:rsid w:val="007E437E"/>
    <w:rsid w:val="007E5EC9"/>
    <w:rsid w:val="007E6354"/>
    <w:rsid w:val="007F2659"/>
    <w:rsid w:val="007F4017"/>
    <w:rsid w:val="0080105C"/>
    <w:rsid w:val="008019A5"/>
    <w:rsid w:val="00803A18"/>
    <w:rsid w:val="008049E2"/>
    <w:rsid w:val="0080725D"/>
    <w:rsid w:val="00810133"/>
    <w:rsid w:val="00821939"/>
    <w:rsid w:val="00821DB6"/>
    <w:rsid w:val="00824ECA"/>
    <w:rsid w:val="00831770"/>
    <w:rsid w:val="00834104"/>
    <w:rsid w:val="008377DB"/>
    <w:rsid w:val="00850F00"/>
    <w:rsid w:val="008512EA"/>
    <w:rsid w:val="00851E66"/>
    <w:rsid w:val="00853A62"/>
    <w:rsid w:val="0085739B"/>
    <w:rsid w:val="008758B2"/>
    <w:rsid w:val="00875AD1"/>
    <w:rsid w:val="0087660B"/>
    <w:rsid w:val="00880625"/>
    <w:rsid w:val="00885BB0"/>
    <w:rsid w:val="00890275"/>
    <w:rsid w:val="00892428"/>
    <w:rsid w:val="00893DB0"/>
    <w:rsid w:val="00895560"/>
    <w:rsid w:val="008A14D1"/>
    <w:rsid w:val="008A2291"/>
    <w:rsid w:val="008A6AA2"/>
    <w:rsid w:val="008A6D34"/>
    <w:rsid w:val="008B5752"/>
    <w:rsid w:val="008C2E84"/>
    <w:rsid w:val="008C53B6"/>
    <w:rsid w:val="008D43D7"/>
    <w:rsid w:val="008D5C25"/>
    <w:rsid w:val="008D6398"/>
    <w:rsid w:val="008E3997"/>
    <w:rsid w:val="008E3CDD"/>
    <w:rsid w:val="008E3F8F"/>
    <w:rsid w:val="008F27B8"/>
    <w:rsid w:val="008F31B5"/>
    <w:rsid w:val="008F5B8A"/>
    <w:rsid w:val="00902B8C"/>
    <w:rsid w:val="009045FF"/>
    <w:rsid w:val="00906285"/>
    <w:rsid w:val="00907E52"/>
    <w:rsid w:val="00914719"/>
    <w:rsid w:val="00923BB3"/>
    <w:rsid w:val="0092652B"/>
    <w:rsid w:val="00926ADD"/>
    <w:rsid w:val="009369EB"/>
    <w:rsid w:val="009458D1"/>
    <w:rsid w:val="00947898"/>
    <w:rsid w:val="00951082"/>
    <w:rsid w:val="009512D9"/>
    <w:rsid w:val="00953504"/>
    <w:rsid w:val="00954D9B"/>
    <w:rsid w:val="0095529E"/>
    <w:rsid w:val="00957AEF"/>
    <w:rsid w:val="00967AE5"/>
    <w:rsid w:val="00970F0D"/>
    <w:rsid w:val="00971E9E"/>
    <w:rsid w:val="00973C23"/>
    <w:rsid w:val="009741B4"/>
    <w:rsid w:val="00974886"/>
    <w:rsid w:val="009771BE"/>
    <w:rsid w:val="00980BEC"/>
    <w:rsid w:val="009846CB"/>
    <w:rsid w:val="00984966"/>
    <w:rsid w:val="009966DB"/>
    <w:rsid w:val="009A0BD4"/>
    <w:rsid w:val="009A1EC6"/>
    <w:rsid w:val="009A2946"/>
    <w:rsid w:val="009A2E4E"/>
    <w:rsid w:val="009A5265"/>
    <w:rsid w:val="009A78BD"/>
    <w:rsid w:val="009B1044"/>
    <w:rsid w:val="009B6598"/>
    <w:rsid w:val="009B6902"/>
    <w:rsid w:val="009B6A85"/>
    <w:rsid w:val="009B77E0"/>
    <w:rsid w:val="009C208F"/>
    <w:rsid w:val="009C61AA"/>
    <w:rsid w:val="009D2F63"/>
    <w:rsid w:val="009E04DC"/>
    <w:rsid w:val="009E1A74"/>
    <w:rsid w:val="009E40F9"/>
    <w:rsid w:val="009E71E6"/>
    <w:rsid w:val="009E75DD"/>
    <w:rsid w:val="009F09A9"/>
    <w:rsid w:val="00A03771"/>
    <w:rsid w:val="00A039CB"/>
    <w:rsid w:val="00A0449E"/>
    <w:rsid w:val="00A107D5"/>
    <w:rsid w:val="00A121B7"/>
    <w:rsid w:val="00A153B7"/>
    <w:rsid w:val="00A23567"/>
    <w:rsid w:val="00A23998"/>
    <w:rsid w:val="00A24FB7"/>
    <w:rsid w:val="00A27A4F"/>
    <w:rsid w:val="00A301BD"/>
    <w:rsid w:val="00A32EFD"/>
    <w:rsid w:val="00A33C6D"/>
    <w:rsid w:val="00A378C3"/>
    <w:rsid w:val="00A44534"/>
    <w:rsid w:val="00A525A8"/>
    <w:rsid w:val="00A60DE4"/>
    <w:rsid w:val="00A63C12"/>
    <w:rsid w:val="00A64E4D"/>
    <w:rsid w:val="00A65BE8"/>
    <w:rsid w:val="00A70C3F"/>
    <w:rsid w:val="00A7386E"/>
    <w:rsid w:val="00A738D7"/>
    <w:rsid w:val="00A76CC2"/>
    <w:rsid w:val="00A85F69"/>
    <w:rsid w:val="00A86076"/>
    <w:rsid w:val="00A92D76"/>
    <w:rsid w:val="00A9532A"/>
    <w:rsid w:val="00A96566"/>
    <w:rsid w:val="00A968F3"/>
    <w:rsid w:val="00A9775B"/>
    <w:rsid w:val="00AA0533"/>
    <w:rsid w:val="00AA18ED"/>
    <w:rsid w:val="00AA4C36"/>
    <w:rsid w:val="00AA4DF9"/>
    <w:rsid w:val="00AA735F"/>
    <w:rsid w:val="00AA7D72"/>
    <w:rsid w:val="00AB2629"/>
    <w:rsid w:val="00AB3C16"/>
    <w:rsid w:val="00AB4B56"/>
    <w:rsid w:val="00AB56D8"/>
    <w:rsid w:val="00AC478D"/>
    <w:rsid w:val="00AD0C47"/>
    <w:rsid w:val="00AD310D"/>
    <w:rsid w:val="00AD593B"/>
    <w:rsid w:val="00AD654C"/>
    <w:rsid w:val="00AD65CF"/>
    <w:rsid w:val="00AE04A2"/>
    <w:rsid w:val="00AE1707"/>
    <w:rsid w:val="00AE2CFD"/>
    <w:rsid w:val="00AE47BF"/>
    <w:rsid w:val="00AE685B"/>
    <w:rsid w:val="00AE69EE"/>
    <w:rsid w:val="00AF146E"/>
    <w:rsid w:val="00AF5A75"/>
    <w:rsid w:val="00B01700"/>
    <w:rsid w:val="00B03F03"/>
    <w:rsid w:val="00B046A6"/>
    <w:rsid w:val="00B04726"/>
    <w:rsid w:val="00B0582F"/>
    <w:rsid w:val="00B11BFF"/>
    <w:rsid w:val="00B12C32"/>
    <w:rsid w:val="00B165B7"/>
    <w:rsid w:val="00B218CA"/>
    <w:rsid w:val="00B32CFA"/>
    <w:rsid w:val="00B37F50"/>
    <w:rsid w:val="00B42BBE"/>
    <w:rsid w:val="00B45593"/>
    <w:rsid w:val="00B4734E"/>
    <w:rsid w:val="00B5594E"/>
    <w:rsid w:val="00B5693C"/>
    <w:rsid w:val="00B61F45"/>
    <w:rsid w:val="00B70D11"/>
    <w:rsid w:val="00B71FCC"/>
    <w:rsid w:val="00B768FC"/>
    <w:rsid w:val="00B77434"/>
    <w:rsid w:val="00B91785"/>
    <w:rsid w:val="00B9274E"/>
    <w:rsid w:val="00B9465D"/>
    <w:rsid w:val="00BA29D2"/>
    <w:rsid w:val="00BA60CA"/>
    <w:rsid w:val="00BB1356"/>
    <w:rsid w:val="00BB2627"/>
    <w:rsid w:val="00BB602C"/>
    <w:rsid w:val="00BC1195"/>
    <w:rsid w:val="00BC3095"/>
    <w:rsid w:val="00BC5827"/>
    <w:rsid w:val="00BD572E"/>
    <w:rsid w:val="00BE1372"/>
    <w:rsid w:val="00BE28B1"/>
    <w:rsid w:val="00BF0796"/>
    <w:rsid w:val="00BF4EE6"/>
    <w:rsid w:val="00BF5830"/>
    <w:rsid w:val="00BF6F3B"/>
    <w:rsid w:val="00C07898"/>
    <w:rsid w:val="00C15AA8"/>
    <w:rsid w:val="00C22CFB"/>
    <w:rsid w:val="00C276EA"/>
    <w:rsid w:val="00C27E87"/>
    <w:rsid w:val="00C310E4"/>
    <w:rsid w:val="00C37210"/>
    <w:rsid w:val="00C4010A"/>
    <w:rsid w:val="00C40ECC"/>
    <w:rsid w:val="00C46D19"/>
    <w:rsid w:val="00C50084"/>
    <w:rsid w:val="00C5238F"/>
    <w:rsid w:val="00C57348"/>
    <w:rsid w:val="00C6049D"/>
    <w:rsid w:val="00C66176"/>
    <w:rsid w:val="00C70E94"/>
    <w:rsid w:val="00C71F67"/>
    <w:rsid w:val="00C72CFD"/>
    <w:rsid w:val="00C74B6E"/>
    <w:rsid w:val="00C74B80"/>
    <w:rsid w:val="00C81DCD"/>
    <w:rsid w:val="00C848E9"/>
    <w:rsid w:val="00C85B60"/>
    <w:rsid w:val="00C8722C"/>
    <w:rsid w:val="00C9126D"/>
    <w:rsid w:val="00C91632"/>
    <w:rsid w:val="00C92D17"/>
    <w:rsid w:val="00CA07BE"/>
    <w:rsid w:val="00CA0A19"/>
    <w:rsid w:val="00CA314B"/>
    <w:rsid w:val="00CB0804"/>
    <w:rsid w:val="00CB1F1F"/>
    <w:rsid w:val="00CB74B8"/>
    <w:rsid w:val="00CC02B4"/>
    <w:rsid w:val="00CC217B"/>
    <w:rsid w:val="00CC2B08"/>
    <w:rsid w:val="00CC7A5F"/>
    <w:rsid w:val="00CE0382"/>
    <w:rsid w:val="00CE08A6"/>
    <w:rsid w:val="00CE1305"/>
    <w:rsid w:val="00CE1B92"/>
    <w:rsid w:val="00CE3ACE"/>
    <w:rsid w:val="00CF2562"/>
    <w:rsid w:val="00CF44F2"/>
    <w:rsid w:val="00D00374"/>
    <w:rsid w:val="00D050F6"/>
    <w:rsid w:val="00D23A6C"/>
    <w:rsid w:val="00D259B4"/>
    <w:rsid w:val="00D25B4E"/>
    <w:rsid w:val="00D260A8"/>
    <w:rsid w:val="00D304E5"/>
    <w:rsid w:val="00D33A4B"/>
    <w:rsid w:val="00D3684F"/>
    <w:rsid w:val="00D37691"/>
    <w:rsid w:val="00D40CDF"/>
    <w:rsid w:val="00D4208F"/>
    <w:rsid w:val="00D52226"/>
    <w:rsid w:val="00D53B6F"/>
    <w:rsid w:val="00D55909"/>
    <w:rsid w:val="00D5680B"/>
    <w:rsid w:val="00D70F30"/>
    <w:rsid w:val="00D7795E"/>
    <w:rsid w:val="00D828D6"/>
    <w:rsid w:val="00D82D90"/>
    <w:rsid w:val="00D85011"/>
    <w:rsid w:val="00D90254"/>
    <w:rsid w:val="00D94175"/>
    <w:rsid w:val="00D9724B"/>
    <w:rsid w:val="00DC0033"/>
    <w:rsid w:val="00DC6B5C"/>
    <w:rsid w:val="00DD432F"/>
    <w:rsid w:val="00DE1E48"/>
    <w:rsid w:val="00DE5111"/>
    <w:rsid w:val="00DF5D06"/>
    <w:rsid w:val="00DF5D0F"/>
    <w:rsid w:val="00DF7887"/>
    <w:rsid w:val="00E029F0"/>
    <w:rsid w:val="00E02A52"/>
    <w:rsid w:val="00E06ABE"/>
    <w:rsid w:val="00E20A62"/>
    <w:rsid w:val="00E20F21"/>
    <w:rsid w:val="00E2189B"/>
    <w:rsid w:val="00E2441D"/>
    <w:rsid w:val="00E259DE"/>
    <w:rsid w:val="00E25DCD"/>
    <w:rsid w:val="00E33C1A"/>
    <w:rsid w:val="00E33C3A"/>
    <w:rsid w:val="00E348D7"/>
    <w:rsid w:val="00E35109"/>
    <w:rsid w:val="00E3747E"/>
    <w:rsid w:val="00E40152"/>
    <w:rsid w:val="00E431C5"/>
    <w:rsid w:val="00E47766"/>
    <w:rsid w:val="00E574F8"/>
    <w:rsid w:val="00E62EA8"/>
    <w:rsid w:val="00E72145"/>
    <w:rsid w:val="00E72F86"/>
    <w:rsid w:val="00E832B7"/>
    <w:rsid w:val="00E8354F"/>
    <w:rsid w:val="00E92454"/>
    <w:rsid w:val="00E92ED4"/>
    <w:rsid w:val="00E9374F"/>
    <w:rsid w:val="00E95281"/>
    <w:rsid w:val="00E97C44"/>
    <w:rsid w:val="00EA3F96"/>
    <w:rsid w:val="00EB63D9"/>
    <w:rsid w:val="00EB73C4"/>
    <w:rsid w:val="00EC166F"/>
    <w:rsid w:val="00ED210D"/>
    <w:rsid w:val="00EE17CB"/>
    <w:rsid w:val="00EE1AF1"/>
    <w:rsid w:val="00EE5AF1"/>
    <w:rsid w:val="00EF2D0E"/>
    <w:rsid w:val="00EF41D4"/>
    <w:rsid w:val="00F05AB7"/>
    <w:rsid w:val="00F07001"/>
    <w:rsid w:val="00F072DA"/>
    <w:rsid w:val="00F106A5"/>
    <w:rsid w:val="00F1294E"/>
    <w:rsid w:val="00F12E59"/>
    <w:rsid w:val="00F222CE"/>
    <w:rsid w:val="00F26266"/>
    <w:rsid w:val="00F27979"/>
    <w:rsid w:val="00F30F49"/>
    <w:rsid w:val="00F33F0F"/>
    <w:rsid w:val="00F35C10"/>
    <w:rsid w:val="00F445F4"/>
    <w:rsid w:val="00F455A4"/>
    <w:rsid w:val="00F45AAD"/>
    <w:rsid w:val="00F5202E"/>
    <w:rsid w:val="00F53567"/>
    <w:rsid w:val="00F54B75"/>
    <w:rsid w:val="00F57A14"/>
    <w:rsid w:val="00F6417D"/>
    <w:rsid w:val="00F72FDC"/>
    <w:rsid w:val="00F7761E"/>
    <w:rsid w:val="00F82606"/>
    <w:rsid w:val="00F847EF"/>
    <w:rsid w:val="00F87211"/>
    <w:rsid w:val="00F87EDF"/>
    <w:rsid w:val="00F91F87"/>
    <w:rsid w:val="00F93355"/>
    <w:rsid w:val="00F93C3E"/>
    <w:rsid w:val="00F94EE0"/>
    <w:rsid w:val="00F96947"/>
    <w:rsid w:val="00F96E7A"/>
    <w:rsid w:val="00F9787D"/>
    <w:rsid w:val="00FB17F4"/>
    <w:rsid w:val="00FB79E1"/>
    <w:rsid w:val="00FC11FE"/>
    <w:rsid w:val="00FD4AEC"/>
    <w:rsid w:val="00FD526D"/>
    <w:rsid w:val="00FD5773"/>
    <w:rsid w:val="00FD745D"/>
    <w:rsid w:val="00FE40EB"/>
    <w:rsid w:val="00FE71C7"/>
    <w:rsid w:val="00FF04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C5191"/>
  <w15:chartTrackingRefBased/>
  <w15:docId w15:val="{D2AD8636-B849-4D57-B421-D6C6D197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2A3"/>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72FDC"/>
    <w:pPr>
      <w:keepNext/>
      <w:keepLines/>
      <w:spacing w:before="320" w:after="0"/>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F72FDC"/>
    <w:pPr>
      <w:keepNext/>
      <w:keepLines/>
      <w:spacing w:before="40" w:after="0"/>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E2189B"/>
    <w:pPr>
      <w:keepNext/>
      <w:keepLines/>
      <w:spacing w:before="40" w:after="0"/>
      <w:outlineLvl w:val="2"/>
    </w:pPr>
    <w:rPr>
      <w:rFonts w:asciiTheme="majorHAnsi" w:eastAsiaTheme="majorEastAsia" w:hAnsiTheme="majorHAnsi" w:cstheme="majorBidi"/>
      <w:color w:val="005F6C" w:themeColor="accent2" w:themeShade="80"/>
      <w:sz w:val="28"/>
      <w:szCs w:val="26"/>
    </w:rPr>
  </w:style>
  <w:style w:type="paragraph" w:styleId="Heading4">
    <w:name w:val="heading 4"/>
    <w:basedOn w:val="Normal"/>
    <w:next w:val="Normal"/>
    <w:link w:val="Heading4Char"/>
    <w:uiPriority w:val="9"/>
    <w:unhideWhenUsed/>
    <w:qFormat/>
    <w:rsid w:val="00CB74B8"/>
    <w:pPr>
      <w:keepNext/>
      <w:keepLines/>
      <w:spacing w:before="40" w:after="0"/>
      <w:outlineLvl w:val="3"/>
    </w:pPr>
    <w:rPr>
      <w:rFonts w:asciiTheme="majorHAnsi" w:eastAsiaTheme="majorEastAsia" w:hAnsiTheme="majorHAnsi" w:cstheme="majorBidi"/>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FDC"/>
    <w:rPr>
      <w:rFonts w:asciiTheme="majorHAnsi" w:eastAsiaTheme="majorEastAsia" w:hAnsiTheme="majorHAnsi" w:cstheme="majorBidi"/>
      <w:color w:val="002E44" w:themeColor="accent1" w:themeShade="BF"/>
      <w:sz w:val="36"/>
      <w:szCs w:val="32"/>
    </w:rPr>
  </w:style>
  <w:style w:type="character" w:customStyle="1" w:styleId="Heading2Char">
    <w:name w:val="Heading 2 Char"/>
    <w:basedOn w:val="DefaultParagraphFont"/>
    <w:link w:val="Heading2"/>
    <w:uiPriority w:val="9"/>
    <w:rsid w:val="00F72FDC"/>
    <w:rPr>
      <w:rFonts w:asciiTheme="majorHAnsi" w:eastAsiaTheme="majorEastAsia" w:hAnsiTheme="majorHAnsi" w:cstheme="majorBidi"/>
      <w:color w:val="005F6C" w:themeColor="accent2" w:themeShade="80"/>
      <w:sz w:val="32"/>
      <w:szCs w:val="28"/>
    </w:rPr>
  </w:style>
  <w:style w:type="character" w:customStyle="1" w:styleId="Heading3Char">
    <w:name w:val="Heading 3 Char"/>
    <w:basedOn w:val="DefaultParagraphFont"/>
    <w:link w:val="Heading3"/>
    <w:uiPriority w:val="9"/>
    <w:rsid w:val="00E2189B"/>
    <w:rPr>
      <w:rFonts w:asciiTheme="majorHAnsi" w:eastAsiaTheme="majorEastAsia" w:hAnsiTheme="majorHAnsi" w:cstheme="majorBidi"/>
      <w:color w:val="005F6C" w:themeColor="accent2" w:themeShade="80"/>
      <w:kern w:val="0"/>
      <w:sz w:val="28"/>
      <w:szCs w:val="26"/>
      <w14:ligatures w14:val="none"/>
    </w:rPr>
  </w:style>
  <w:style w:type="character" w:customStyle="1" w:styleId="Heading4Char">
    <w:name w:val="Heading 4 Char"/>
    <w:basedOn w:val="DefaultParagraphFont"/>
    <w:link w:val="Heading4"/>
    <w:uiPriority w:val="9"/>
    <w:rsid w:val="00CB74B8"/>
    <w:rPr>
      <w:rFonts w:asciiTheme="majorHAnsi" w:eastAsiaTheme="majorEastAsia" w:hAnsiTheme="majorHAnsi" w:cstheme="majorBidi"/>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72FDC"/>
    <w:pPr>
      <w:spacing w:after="0" w:line="240" w:lineRule="auto"/>
      <w:contextualSpacing/>
    </w:pPr>
    <w:rPr>
      <w:rFonts w:asciiTheme="majorHAnsi" w:eastAsiaTheme="majorEastAsia" w:hAnsiTheme="majorHAnsi" w:cstheme="majorBidi"/>
      <w:color w:val="002E44" w:themeColor="accent1" w:themeShade="BF"/>
      <w:spacing w:val="-10"/>
      <w:sz w:val="52"/>
      <w:szCs w:val="52"/>
    </w:rPr>
  </w:style>
  <w:style w:type="character" w:customStyle="1" w:styleId="TitleChar">
    <w:name w:val="Title Char"/>
    <w:basedOn w:val="DefaultParagraphFont"/>
    <w:link w:val="Title"/>
    <w:uiPriority w:val="10"/>
    <w:rsid w:val="00F72FDC"/>
    <w:rPr>
      <w:rFonts w:asciiTheme="majorHAnsi" w:eastAsiaTheme="majorEastAsia" w:hAnsiTheme="majorHAnsi" w:cstheme="majorBidi"/>
      <w:color w:val="002E44" w:themeColor="accent1" w:themeShade="BF"/>
      <w:spacing w:val="-10"/>
      <w:sz w:val="52"/>
      <w:szCs w:val="52"/>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unhideWhenUsed/>
    <w:qFormat/>
    <w:rsid w:val="00F72FDC"/>
    <w:pPr>
      <w:outlineLvl w:val="9"/>
    </w:pPr>
  </w:style>
  <w:style w:type="paragraph" w:styleId="Header">
    <w:name w:val="header"/>
    <w:basedOn w:val="Normal"/>
    <w:link w:val="HeaderChar"/>
    <w:uiPriority w:val="99"/>
    <w:unhideWhenUsed/>
    <w:rsid w:val="003E28D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E28DD"/>
    <w:rPr>
      <w:kern w:val="0"/>
      <w:sz w:val="24"/>
      <w:szCs w:val="24"/>
      <w14:ligatures w14:val="none"/>
    </w:rPr>
  </w:style>
  <w:style w:type="paragraph" w:styleId="Footer">
    <w:name w:val="footer"/>
    <w:basedOn w:val="Normal"/>
    <w:link w:val="FooterChar"/>
    <w:uiPriority w:val="99"/>
    <w:unhideWhenUsed/>
    <w:rsid w:val="003E28D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E28DD"/>
    <w:rPr>
      <w:kern w:val="0"/>
      <w:sz w:val="24"/>
      <w:szCs w:val="24"/>
      <w14:ligatures w14:val="none"/>
    </w:rPr>
  </w:style>
  <w:style w:type="character" w:styleId="Hyperlink">
    <w:name w:val="Hyperlink"/>
    <w:basedOn w:val="DefaultParagraphFont"/>
    <w:uiPriority w:val="99"/>
    <w:unhideWhenUsed/>
    <w:rsid w:val="00601A56"/>
    <w:rPr>
      <w:color w:val="0563C1" w:themeColor="hyperlink"/>
      <w:u w:val="single"/>
    </w:rPr>
  </w:style>
  <w:style w:type="character" w:styleId="UnresolvedMention">
    <w:name w:val="Unresolved Mention"/>
    <w:basedOn w:val="DefaultParagraphFont"/>
    <w:uiPriority w:val="99"/>
    <w:semiHidden/>
    <w:unhideWhenUsed/>
    <w:rsid w:val="00601A56"/>
    <w:rPr>
      <w:color w:val="605E5C"/>
      <w:shd w:val="clear" w:color="auto" w:fill="E1DFDD"/>
    </w:rPr>
  </w:style>
  <w:style w:type="character" w:customStyle="1" w:styleId="wacimagecontainer">
    <w:name w:val="wacimagecontainer"/>
    <w:basedOn w:val="DefaultParagraphFont"/>
    <w:rsid w:val="00556000"/>
  </w:style>
  <w:style w:type="character" w:styleId="FollowedHyperlink">
    <w:name w:val="FollowedHyperlink"/>
    <w:basedOn w:val="DefaultParagraphFont"/>
    <w:uiPriority w:val="99"/>
    <w:semiHidden/>
    <w:unhideWhenUsed/>
    <w:rsid w:val="00517333"/>
    <w:rPr>
      <w:color w:val="954F72" w:themeColor="followedHyperlink"/>
      <w:u w:val="single"/>
    </w:rPr>
  </w:style>
  <w:style w:type="paragraph" w:styleId="TOC1">
    <w:name w:val="toc 1"/>
    <w:basedOn w:val="Normal"/>
    <w:next w:val="Normal"/>
    <w:autoRedefine/>
    <w:uiPriority w:val="39"/>
    <w:unhideWhenUsed/>
    <w:rsid w:val="00F33F0F"/>
    <w:pPr>
      <w:spacing w:after="100"/>
    </w:pPr>
  </w:style>
  <w:style w:type="paragraph" w:styleId="TOC2">
    <w:name w:val="toc 2"/>
    <w:basedOn w:val="Normal"/>
    <w:next w:val="Normal"/>
    <w:autoRedefine/>
    <w:uiPriority w:val="39"/>
    <w:unhideWhenUsed/>
    <w:rsid w:val="00F33F0F"/>
    <w:pPr>
      <w:spacing w:after="100"/>
      <w:ind w:left="240"/>
    </w:pPr>
  </w:style>
  <w:style w:type="paragraph" w:styleId="TOC3">
    <w:name w:val="toc 3"/>
    <w:basedOn w:val="Normal"/>
    <w:next w:val="Normal"/>
    <w:autoRedefine/>
    <w:uiPriority w:val="39"/>
    <w:unhideWhenUsed/>
    <w:rsid w:val="00F33F0F"/>
    <w:pPr>
      <w:spacing w:after="100"/>
      <w:ind w:left="480"/>
    </w:pPr>
  </w:style>
  <w:style w:type="table" w:styleId="TableGrid">
    <w:name w:val="Table Grid"/>
    <w:basedOn w:val="TableNormal"/>
    <w:uiPriority w:val="39"/>
    <w:rsid w:val="00EA3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8990">
      <w:bodyDiv w:val="1"/>
      <w:marLeft w:val="0"/>
      <w:marRight w:val="0"/>
      <w:marTop w:val="0"/>
      <w:marBottom w:val="0"/>
      <w:divBdr>
        <w:top w:val="none" w:sz="0" w:space="0" w:color="auto"/>
        <w:left w:val="none" w:sz="0" w:space="0" w:color="auto"/>
        <w:bottom w:val="none" w:sz="0" w:space="0" w:color="auto"/>
        <w:right w:val="none" w:sz="0" w:space="0" w:color="auto"/>
      </w:divBdr>
    </w:div>
    <w:div w:id="391390068">
      <w:bodyDiv w:val="1"/>
      <w:marLeft w:val="0"/>
      <w:marRight w:val="0"/>
      <w:marTop w:val="0"/>
      <w:marBottom w:val="0"/>
      <w:divBdr>
        <w:top w:val="none" w:sz="0" w:space="0" w:color="auto"/>
        <w:left w:val="none" w:sz="0" w:space="0" w:color="auto"/>
        <w:bottom w:val="none" w:sz="0" w:space="0" w:color="auto"/>
        <w:right w:val="none" w:sz="0" w:space="0" w:color="auto"/>
      </w:divBdr>
      <w:divsChild>
        <w:div w:id="2090344527">
          <w:marLeft w:val="0"/>
          <w:marRight w:val="0"/>
          <w:marTop w:val="0"/>
          <w:marBottom w:val="0"/>
          <w:divBdr>
            <w:top w:val="none" w:sz="0" w:space="0" w:color="auto"/>
            <w:left w:val="none" w:sz="0" w:space="0" w:color="auto"/>
            <w:bottom w:val="none" w:sz="0" w:space="0" w:color="auto"/>
            <w:right w:val="none" w:sz="0" w:space="0" w:color="auto"/>
          </w:divBdr>
        </w:div>
        <w:div w:id="394469482">
          <w:marLeft w:val="0"/>
          <w:marRight w:val="0"/>
          <w:marTop w:val="0"/>
          <w:marBottom w:val="0"/>
          <w:divBdr>
            <w:top w:val="none" w:sz="0" w:space="0" w:color="auto"/>
            <w:left w:val="none" w:sz="0" w:space="0" w:color="auto"/>
            <w:bottom w:val="none" w:sz="0" w:space="0" w:color="auto"/>
            <w:right w:val="none" w:sz="0" w:space="0" w:color="auto"/>
          </w:divBdr>
        </w:div>
        <w:div w:id="93717141">
          <w:marLeft w:val="0"/>
          <w:marRight w:val="0"/>
          <w:marTop w:val="0"/>
          <w:marBottom w:val="0"/>
          <w:divBdr>
            <w:top w:val="none" w:sz="0" w:space="0" w:color="auto"/>
            <w:left w:val="none" w:sz="0" w:space="0" w:color="auto"/>
            <w:bottom w:val="none" w:sz="0" w:space="0" w:color="auto"/>
            <w:right w:val="none" w:sz="0" w:space="0" w:color="auto"/>
          </w:divBdr>
        </w:div>
      </w:divsChild>
    </w:div>
    <w:div w:id="931401011">
      <w:bodyDiv w:val="1"/>
      <w:marLeft w:val="0"/>
      <w:marRight w:val="0"/>
      <w:marTop w:val="0"/>
      <w:marBottom w:val="0"/>
      <w:divBdr>
        <w:top w:val="none" w:sz="0" w:space="0" w:color="auto"/>
        <w:left w:val="none" w:sz="0" w:space="0" w:color="auto"/>
        <w:bottom w:val="none" w:sz="0" w:space="0" w:color="auto"/>
        <w:right w:val="none" w:sz="0" w:space="0" w:color="auto"/>
      </w:divBdr>
      <w:divsChild>
        <w:div w:id="1111776939">
          <w:marLeft w:val="0"/>
          <w:marRight w:val="0"/>
          <w:marTop w:val="0"/>
          <w:marBottom w:val="0"/>
          <w:divBdr>
            <w:top w:val="none" w:sz="0" w:space="0" w:color="auto"/>
            <w:left w:val="none" w:sz="0" w:space="0" w:color="auto"/>
            <w:bottom w:val="none" w:sz="0" w:space="0" w:color="auto"/>
            <w:right w:val="none" w:sz="0" w:space="0" w:color="auto"/>
          </w:divBdr>
        </w:div>
        <w:div w:id="1497724151">
          <w:marLeft w:val="0"/>
          <w:marRight w:val="0"/>
          <w:marTop w:val="0"/>
          <w:marBottom w:val="0"/>
          <w:divBdr>
            <w:top w:val="none" w:sz="0" w:space="0" w:color="auto"/>
            <w:left w:val="none" w:sz="0" w:space="0" w:color="auto"/>
            <w:bottom w:val="none" w:sz="0" w:space="0" w:color="auto"/>
            <w:right w:val="none" w:sz="0" w:space="0" w:color="auto"/>
          </w:divBdr>
        </w:div>
        <w:div w:id="1113090917">
          <w:marLeft w:val="0"/>
          <w:marRight w:val="0"/>
          <w:marTop w:val="0"/>
          <w:marBottom w:val="0"/>
          <w:divBdr>
            <w:top w:val="none" w:sz="0" w:space="0" w:color="auto"/>
            <w:left w:val="none" w:sz="0" w:space="0" w:color="auto"/>
            <w:bottom w:val="none" w:sz="0" w:space="0" w:color="auto"/>
            <w:right w:val="none" w:sz="0" w:space="0" w:color="auto"/>
          </w:divBdr>
        </w:div>
      </w:divsChild>
    </w:div>
    <w:div w:id="1194657533">
      <w:bodyDiv w:val="1"/>
      <w:marLeft w:val="0"/>
      <w:marRight w:val="0"/>
      <w:marTop w:val="0"/>
      <w:marBottom w:val="0"/>
      <w:divBdr>
        <w:top w:val="none" w:sz="0" w:space="0" w:color="auto"/>
        <w:left w:val="none" w:sz="0" w:space="0" w:color="auto"/>
        <w:bottom w:val="none" w:sz="0" w:space="0" w:color="auto"/>
        <w:right w:val="none" w:sz="0" w:space="0" w:color="auto"/>
      </w:divBdr>
    </w:div>
    <w:div w:id="1430547557">
      <w:bodyDiv w:val="1"/>
      <w:marLeft w:val="0"/>
      <w:marRight w:val="0"/>
      <w:marTop w:val="0"/>
      <w:marBottom w:val="0"/>
      <w:divBdr>
        <w:top w:val="none" w:sz="0" w:space="0" w:color="auto"/>
        <w:left w:val="none" w:sz="0" w:space="0" w:color="auto"/>
        <w:bottom w:val="none" w:sz="0" w:space="0" w:color="auto"/>
        <w:right w:val="none" w:sz="0" w:space="0" w:color="auto"/>
      </w:divBdr>
    </w:div>
    <w:div w:id="1750929983">
      <w:bodyDiv w:val="1"/>
      <w:marLeft w:val="0"/>
      <w:marRight w:val="0"/>
      <w:marTop w:val="0"/>
      <w:marBottom w:val="0"/>
      <w:divBdr>
        <w:top w:val="none" w:sz="0" w:space="0" w:color="auto"/>
        <w:left w:val="none" w:sz="0" w:space="0" w:color="auto"/>
        <w:bottom w:val="none" w:sz="0" w:space="0" w:color="auto"/>
        <w:right w:val="none" w:sz="0" w:space="0" w:color="auto"/>
      </w:divBdr>
    </w:div>
    <w:div w:id="1963270189">
      <w:bodyDiv w:val="1"/>
      <w:marLeft w:val="0"/>
      <w:marRight w:val="0"/>
      <w:marTop w:val="0"/>
      <w:marBottom w:val="0"/>
      <w:divBdr>
        <w:top w:val="none" w:sz="0" w:space="0" w:color="auto"/>
        <w:left w:val="none" w:sz="0" w:space="0" w:color="auto"/>
        <w:bottom w:val="none" w:sz="0" w:space="0" w:color="auto"/>
        <w:right w:val="none" w:sz="0" w:space="0" w:color="auto"/>
      </w:divBdr>
      <w:divsChild>
        <w:div w:id="1745371313">
          <w:marLeft w:val="0"/>
          <w:marRight w:val="0"/>
          <w:marTop w:val="0"/>
          <w:marBottom w:val="0"/>
          <w:divBdr>
            <w:top w:val="none" w:sz="0" w:space="0" w:color="auto"/>
            <w:left w:val="none" w:sz="0" w:space="0" w:color="auto"/>
            <w:bottom w:val="none" w:sz="0" w:space="0" w:color="auto"/>
            <w:right w:val="none" w:sz="0" w:space="0" w:color="auto"/>
          </w:divBdr>
        </w:div>
        <w:div w:id="1553886098">
          <w:marLeft w:val="0"/>
          <w:marRight w:val="0"/>
          <w:marTop w:val="0"/>
          <w:marBottom w:val="0"/>
          <w:divBdr>
            <w:top w:val="none" w:sz="0" w:space="0" w:color="auto"/>
            <w:left w:val="none" w:sz="0" w:space="0" w:color="auto"/>
            <w:bottom w:val="none" w:sz="0" w:space="0" w:color="auto"/>
            <w:right w:val="none" w:sz="0" w:space="0" w:color="auto"/>
          </w:divBdr>
        </w:div>
        <w:div w:id="1955599476">
          <w:marLeft w:val="0"/>
          <w:marRight w:val="0"/>
          <w:marTop w:val="0"/>
          <w:marBottom w:val="0"/>
          <w:divBdr>
            <w:top w:val="none" w:sz="0" w:space="0" w:color="auto"/>
            <w:left w:val="none" w:sz="0" w:space="0" w:color="auto"/>
            <w:bottom w:val="none" w:sz="0" w:space="0" w:color="auto"/>
            <w:right w:val="none" w:sz="0" w:space="0" w:color="auto"/>
          </w:divBdr>
        </w:div>
        <w:div w:id="993263617">
          <w:marLeft w:val="0"/>
          <w:marRight w:val="0"/>
          <w:marTop w:val="0"/>
          <w:marBottom w:val="0"/>
          <w:divBdr>
            <w:top w:val="none" w:sz="0" w:space="0" w:color="auto"/>
            <w:left w:val="none" w:sz="0" w:space="0" w:color="auto"/>
            <w:bottom w:val="none" w:sz="0" w:space="0" w:color="auto"/>
            <w:right w:val="none" w:sz="0" w:space="0" w:color="auto"/>
          </w:divBdr>
        </w:div>
        <w:div w:id="856962278">
          <w:marLeft w:val="0"/>
          <w:marRight w:val="0"/>
          <w:marTop w:val="0"/>
          <w:marBottom w:val="0"/>
          <w:divBdr>
            <w:top w:val="none" w:sz="0" w:space="0" w:color="auto"/>
            <w:left w:val="none" w:sz="0" w:space="0" w:color="auto"/>
            <w:bottom w:val="none" w:sz="0" w:space="0" w:color="auto"/>
            <w:right w:val="none" w:sz="0" w:space="0" w:color="auto"/>
          </w:divBdr>
        </w:div>
        <w:div w:id="1915554166">
          <w:marLeft w:val="0"/>
          <w:marRight w:val="0"/>
          <w:marTop w:val="0"/>
          <w:marBottom w:val="0"/>
          <w:divBdr>
            <w:top w:val="none" w:sz="0" w:space="0" w:color="auto"/>
            <w:left w:val="none" w:sz="0" w:space="0" w:color="auto"/>
            <w:bottom w:val="none" w:sz="0" w:space="0" w:color="auto"/>
            <w:right w:val="none" w:sz="0" w:space="0" w:color="auto"/>
          </w:divBdr>
        </w:div>
        <w:div w:id="1908226062">
          <w:marLeft w:val="0"/>
          <w:marRight w:val="0"/>
          <w:marTop w:val="0"/>
          <w:marBottom w:val="0"/>
          <w:divBdr>
            <w:top w:val="none" w:sz="0" w:space="0" w:color="auto"/>
            <w:left w:val="none" w:sz="0" w:space="0" w:color="auto"/>
            <w:bottom w:val="none" w:sz="0" w:space="0" w:color="auto"/>
            <w:right w:val="none" w:sz="0" w:space="0" w:color="auto"/>
          </w:divBdr>
        </w:div>
        <w:div w:id="228073660">
          <w:marLeft w:val="0"/>
          <w:marRight w:val="0"/>
          <w:marTop w:val="0"/>
          <w:marBottom w:val="0"/>
          <w:divBdr>
            <w:top w:val="none" w:sz="0" w:space="0" w:color="auto"/>
            <w:left w:val="none" w:sz="0" w:space="0" w:color="auto"/>
            <w:bottom w:val="none" w:sz="0" w:space="0" w:color="auto"/>
            <w:right w:val="none" w:sz="0" w:space="0" w:color="auto"/>
          </w:divBdr>
        </w:div>
        <w:div w:id="1779368162">
          <w:marLeft w:val="0"/>
          <w:marRight w:val="0"/>
          <w:marTop w:val="0"/>
          <w:marBottom w:val="0"/>
          <w:divBdr>
            <w:top w:val="none" w:sz="0" w:space="0" w:color="auto"/>
            <w:left w:val="none" w:sz="0" w:space="0" w:color="auto"/>
            <w:bottom w:val="none" w:sz="0" w:space="0" w:color="auto"/>
            <w:right w:val="none" w:sz="0" w:space="0" w:color="auto"/>
          </w:divBdr>
        </w:div>
        <w:div w:id="1636913458">
          <w:marLeft w:val="0"/>
          <w:marRight w:val="0"/>
          <w:marTop w:val="0"/>
          <w:marBottom w:val="0"/>
          <w:divBdr>
            <w:top w:val="none" w:sz="0" w:space="0" w:color="auto"/>
            <w:left w:val="none" w:sz="0" w:space="0" w:color="auto"/>
            <w:bottom w:val="none" w:sz="0" w:space="0" w:color="auto"/>
            <w:right w:val="none" w:sz="0" w:space="0" w:color="auto"/>
          </w:divBdr>
        </w:div>
        <w:div w:id="337271101">
          <w:marLeft w:val="0"/>
          <w:marRight w:val="0"/>
          <w:marTop w:val="0"/>
          <w:marBottom w:val="0"/>
          <w:divBdr>
            <w:top w:val="none" w:sz="0" w:space="0" w:color="auto"/>
            <w:left w:val="none" w:sz="0" w:space="0" w:color="auto"/>
            <w:bottom w:val="none" w:sz="0" w:space="0" w:color="auto"/>
            <w:right w:val="none" w:sz="0" w:space="0" w:color="auto"/>
          </w:divBdr>
        </w:div>
        <w:div w:id="590892908">
          <w:marLeft w:val="0"/>
          <w:marRight w:val="0"/>
          <w:marTop w:val="0"/>
          <w:marBottom w:val="0"/>
          <w:divBdr>
            <w:top w:val="none" w:sz="0" w:space="0" w:color="auto"/>
            <w:left w:val="none" w:sz="0" w:space="0" w:color="auto"/>
            <w:bottom w:val="none" w:sz="0" w:space="0" w:color="auto"/>
            <w:right w:val="none" w:sz="0" w:space="0" w:color="auto"/>
          </w:divBdr>
        </w:div>
        <w:div w:id="332727867">
          <w:marLeft w:val="0"/>
          <w:marRight w:val="0"/>
          <w:marTop w:val="0"/>
          <w:marBottom w:val="0"/>
          <w:divBdr>
            <w:top w:val="none" w:sz="0" w:space="0" w:color="auto"/>
            <w:left w:val="none" w:sz="0" w:space="0" w:color="auto"/>
            <w:bottom w:val="none" w:sz="0" w:space="0" w:color="auto"/>
            <w:right w:val="none" w:sz="0" w:space="0" w:color="auto"/>
          </w:divBdr>
        </w:div>
        <w:div w:id="15431278">
          <w:marLeft w:val="0"/>
          <w:marRight w:val="0"/>
          <w:marTop w:val="0"/>
          <w:marBottom w:val="0"/>
          <w:divBdr>
            <w:top w:val="none" w:sz="0" w:space="0" w:color="auto"/>
            <w:left w:val="none" w:sz="0" w:space="0" w:color="auto"/>
            <w:bottom w:val="none" w:sz="0" w:space="0" w:color="auto"/>
            <w:right w:val="none" w:sz="0" w:space="0" w:color="auto"/>
          </w:divBdr>
        </w:div>
        <w:div w:id="224949498">
          <w:marLeft w:val="0"/>
          <w:marRight w:val="0"/>
          <w:marTop w:val="0"/>
          <w:marBottom w:val="0"/>
          <w:divBdr>
            <w:top w:val="none" w:sz="0" w:space="0" w:color="auto"/>
            <w:left w:val="none" w:sz="0" w:space="0" w:color="auto"/>
            <w:bottom w:val="none" w:sz="0" w:space="0" w:color="auto"/>
            <w:right w:val="none" w:sz="0" w:space="0" w:color="auto"/>
          </w:divBdr>
        </w:div>
        <w:div w:id="865678360">
          <w:marLeft w:val="0"/>
          <w:marRight w:val="0"/>
          <w:marTop w:val="0"/>
          <w:marBottom w:val="0"/>
          <w:divBdr>
            <w:top w:val="none" w:sz="0" w:space="0" w:color="auto"/>
            <w:left w:val="none" w:sz="0" w:space="0" w:color="auto"/>
            <w:bottom w:val="none" w:sz="0" w:space="0" w:color="auto"/>
            <w:right w:val="none" w:sz="0" w:space="0" w:color="auto"/>
          </w:divBdr>
        </w:div>
        <w:div w:id="158933325">
          <w:marLeft w:val="0"/>
          <w:marRight w:val="0"/>
          <w:marTop w:val="0"/>
          <w:marBottom w:val="0"/>
          <w:divBdr>
            <w:top w:val="none" w:sz="0" w:space="0" w:color="auto"/>
            <w:left w:val="none" w:sz="0" w:space="0" w:color="auto"/>
            <w:bottom w:val="none" w:sz="0" w:space="0" w:color="auto"/>
            <w:right w:val="none" w:sz="0" w:space="0" w:color="auto"/>
          </w:divBdr>
        </w:div>
        <w:div w:id="553347566">
          <w:marLeft w:val="0"/>
          <w:marRight w:val="0"/>
          <w:marTop w:val="0"/>
          <w:marBottom w:val="0"/>
          <w:divBdr>
            <w:top w:val="none" w:sz="0" w:space="0" w:color="auto"/>
            <w:left w:val="none" w:sz="0" w:space="0" w:color="auto"/>
            <w:bottom w:val="none" w:sz="0" w:space="0" w:color="auto"/>
            <w:right w:val="none" w:sz="0" w:space="0" w:color="auto"/>
          </w:divBdr>
        </w:div>
        <w:div w:id="1807816694">
          <w:marLeft w:val="0"/>
          <w:marRight w:val="0"/>
          <w:marTop w:val="0"/>
          <w:marBottom w:val="0"/>
          <w:divBdr>
            <w:top w:val="none" w:sz="0" w:space="0" w:color="auto"/>
            <w:left w:val="none" w:sz="0" w:space="0" w:color="auto"/>
            <w:bottom w:val="none" w:sz="0" w:space="0" w:color="auto"/>
            <w:right w:val="none" w:sz="0" w:space="0" w:color="auto"/>
          </w:divBdr>
        </w:div>
        <w:div w:id="1161972229">
          <w:marLeft w:val="0"/>
          <w:marRight w:val="0"/>
          <w:marTop w:val="0"/>
          <w:marBottom w:val="0"/>
          <w:divBdr>
            <w:top w:val="none" w:sz="0" w:space="0" w:color="auto"/>
            <w:left w:val="none" w:sz="0" w:space="0" w:color="auto"/>
            <w:bottom w:val="none" w:sz="0" w:space="0" w:color="auto"/>
            <w:right w:val="none" w:sz="0" w:space="0" w:color="auto"/>
          </w:divBdr>
        </w:div>
        <w:div w:id="1334410496">
          <w:marLeft w:val="0"/>
          <w:marRight w:val="0"/>
          <w:marTop w:val="0"/>
          <w:marBottom w:val="0"/>
          <w:divBdr>
            <w:top w:val="none" w:sz="0" w:space="0" w:color="auto"/>
            <w:left w:val="none" w:sz="0" w:space="0" w:color="auto"/>
            <w:bottom w:val="none" w:sz="0" w:space="0" w:color="auto"/>
            <w:right w:val="none" w:sz="0" w:space="0" w:color="auto"/>
          </w:divBdr>
        </w:div>
        <w:div w:id="594705968">
          <w:marLeft w:val="0"/>
          <w:marRight w:val="0"/>
          <w:marTop w:val="0"/>
          <w:marBottom w:val="0"/>
          <w:divBdr>
            <w:top w:val="none" w:sz="0" w:space="0" w:color="auto"/>
            <w:left w:val="none" w:sz="0" w:space="0" w:color="auto"/>
            <w:bottom w:val="none" w:sz="0" w:space="0" w:color="auto"/>
            <w:right w:val="none" w:sz="0" w:space="0" w:color="auto"/>
          </w:divBdr>
        </w:div>
        <w:div w:id="320810941">
          <w:marLeft w:val="0"/>
          <w:marRight w:val="0"/>
          <w:marTop w:val="0"/>
          <w:marBottom w:val="0"/>
          <w:divBdr>
            <w:top w:val="none" w:sz="0" w:space="0" w:color="auto"/>
            <w:left w:val="none" w:sz="0" w:space="0" w:color="auto"/>
            <w:bottom w:val="none" w:sz="0" w:space="0" w:color="auto"/>
            <w:right w:val="none" w:sz="0" w:space="0" w:color="auto"/>
          </w:divBdr>
        </w:div>
        <w:div w:id="10374661">
          <w:marLeft w:val="0"/>
          <w:marRight w:val="0"/>
          <w:marTop w:val="0"/>
          <w:marBottom w:val="0"/>
          <w:divBdr>
            <w:top w:val="none" w:sz="0" w:space="0" w:color="auto"/>
            <w:left w:val="none" w:sz="0" w:space="0" w:color="auto"/>
            <w:bottom w:val="none" w:sz="0" w:space="0" w:color="auto"/>
            <w:right w:val="none" w:sz="0" w:space="0" w:color="auto"/>
          </w:divBdr>
        </w:div>
        <w:div w:id="762648885">
          <w:marLeft w:val="0"/>
          <w:marRight w:val="0"/>
          <w:marTop w:val="0"/>
          <w:marBottom w:val="0"/>
          <w:divBdr>
            <w:top w:val="none" w:sz="0" w:space="0" w:color="auto"/>
            <w:left w:val="none" w:sz="0" w:space="0" w:color="auto"/>
            <w:bottom w:val="none" w:sz="0" w:space="0" w:color="auto"/>
            <w:right w:val="none" w:sz="0" w:space="0" w:color="auto"/>
          </w:divBdr>
        </w:div>
        <w:div w:id="582842258">
          <w:marLeft w:val="0"/>
          <w:marRight w:val="0"/>
          <w:marTop w:val="0"/>
          <w:marBottom w:val="0"/>
          <w:divBdr>
            <w:top w:val="none" w:sz="0" w:space="0" w:color="auto"/>
            <w:left w:val="none" w:sz="0" w:space="0" w:color="auto"/>
            <w:bottom w:val="none" w:sz="0" w:space="0" w:color="auto"/>
            <w:right w:val="none" w:sz="0" w:space="0" w:color="auto"/>
          </w:divBdr>
        </w:div>
        <w:div w:id="936643921">
          <w:marLeft w:val="0"/>
          <w:marRight w:val="0"/>
          <w:marTop w:val="0"/>
          <w:marBottom w:val="0"/>
          <w:divBdr>
            <w:top w:val="none" w:sz="0" w:space="0" w:color="auto"/>
            <w:left w:val="none" w:sz="0" w:space="0" w:color="auto"/>
            <w:bottom w:val="none" w:sz="0" w:space="0" w:color="auto"/>
            <w:right w:val="none" w:sz="0" w:space="0" w:color="auto"/>
          </w:divBdr>
        </w:div>
        <w:div w:id="1933128637">
          <w:marLeft w:val="0"/>
          <w:marRight w:val="0"/>
          <w:marTop w:val="0"/>
          <w:marBottom w:val="0"/>
          <w:divBdr>
            <w:top w:val="none" w:sz="0" w:space="0" w:color="auto"/>
            <w:left w:val="none" w:sz="0" w:space="0" w:color="auto"/>
            <w:bottom w:val="none" w:sz="0" w:space="0" w:color="auto"/>
            <w:right w:val="none" w:sz="0" w:space="0" w:color="auto"/>
          </w:divBdr>
        </w:div>
        <w:div w:id="1895777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vestopedia.com/terms/g/gig-economy.asp"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business-3893004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2.deloitte.com/global/en/pages/human-capital/articles/open-talent-economy1.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OBsqi2R6FXA" TargetMode="External"/><Relationship Id="rId5" Type="http://schemas.openxmlformats.org/officeDocument/2006/relationships/numbering" Target="numbering.xml"/><Relationship Id="rId15" Type="http://schemas.openxmlformats.org/officeDocument/2006/relationships/hyperlink" Target="https://www.youtube.com/watch?v=aOniPHfA294"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AcCBqn2bjdc" TargetMode="Externa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7" ma:contentTypeDescription="Create a new document." ma:contentTypeScope="" ma:versionID="bbbe95a786660d44f0d789815847cc55">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9aec09ea53d44176fe52d3a7ba2323dd"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86A2D1-BE60-4F79-AF7D-CE4B28172AF8}">
  <ds:schemaRefs>
    <ds:schemaRef ds:uri="http://schemas.openxmlformats.org/officeDocument/2006/bibliography"/>
  </ds:schemaRefs>
</ds:datastoreItem>
</file>

<file path=customXml/itemProps2.xml><?xml version="1.0" encoding="utf-8"?>
<ds:datastoreItem xmlns:ds="http://schemas.openxmlformats.org/officeDocument/2006/customXml" ds:itemID="{456B012F-64F8-430F-B437-D92963E63F29}">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customXml/itemProps3.xml><?xml version="1.0" encoding="utf-8"?>
<ds:datastoreItem xmlns:ds="http://schemas.openxmlformats.org/officeDocument/2006/customXml" ds:itemID="{B1D44820-6A2E-4C51-AB8A-18AF5C48A8D8}">
  <ds:schemaRefs>
    <ds:schemaRef ds:uri="http://schemas.microsoft.com/sharepoint/v3/contenttype/forms"/>
  </ds:schemaRefs>
</ds:datastoreItem>
</file>

<file path=customXml/itemProps4.xml><?xml version="1.0" encoding="utf-8"?>
<ds:datastoreItem xmlns:ds="http://schemas.openxmlformats.org/officeDocument/2006/customXml" ds:itemID="{67424A1E-4854-41DE-815C-73A4BABE5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87</cp:revision>
  <dcterms:created xsi:type="dcterms:W3CDTF">2024-04-05T08:27:00Z</dcterms:created>
  <dcterms:modified xsi:type="dcterms:W3CDTF">2024-04-16T13:05:00Z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