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B7E0048" w:rsidRDefault="4B7E0048" w14:paraId="0D89CB57" w14:textId="2F870E32">
      <w:r w:rsidRPr="60578237" w:rsidR="4B7E0048">
        <w:rPr>
          <w:rFonts w:ascii="Arial" w:hAnsi="Arial" w:eastAsia="Arial" w:cs="Arial"/>
          <w:b w:val="1"/>
          <w:bCs w:val="1"/>
          <w:noProof w:val="0"/>
          <w:color w:val="000000" w:themeColor="text1" w:themeTint="FF" w:themeShade="FF"/>
          <w:sz w:val="22"/>
          <w:szCs w:val="22"/>
          <w:lang w:val="en-GB"/>
        </w:rPr>
        <w:t>A critical evaluation and the learning steps focusing on a case study of an individual learner or a group of learners, based on an observed critical incident.</w:t>
      </w:r>
    </w:p>
    <w:p w:rsidR="60578237" w:rsidP="60578237" w:rsidRDefault="60578237" w14:paraId="7EFF04C4" w14:textId="69D6F9A4">
      <w:pPr>
        <w:rPr>
          <w:b w:val="0"/>
          <w:bCs w:val="0"/>
          <w:u w:val="single"/>
        </w:rPr>
      </w:pPr>
    </w:p>
    <w:p xmlns:wp14="http://schemas.microsoft.com/office/word/2010/wordml" w:rsidP="60578237" wp14:paraId="5E5787A5" wp14:textId="0A443C7B">
      <w:pPr>
        <w:rPr>
          <w:b w:val="0"/>
          <w:bCs w:val="0"/>
          <w:u w:val="single"/>
        </w:rPr>
      </w:pPr>
      <w:r w:rsidRPr="60578237" w:rsidR="2E897DEC">
        <w:rPr>
          <w:b w:val="0"/>
          <w:bCs w:val="0"/>
          <w:u w:val="single"/>
        </w:rPr>
        <w:t>Introduction</w:t>
      </w:r>
    </w:p>
    <w:p w:rsidR="31C80E90" w:rsidP="60578237" w:rsidRDefault="31C80E90" w14:paraId="69F5EAB0" w14:textId="2C6E796B">
      <w:pPr>
        <w:pStyle w:val="Normal"/>
        <w:rPr>
          <w:rFonts w:ascii="Times New Roman" w:hAnsi="Times New Roman" w:eastAsia="Times New Roman" w:cs="Times New Roman"/>
          <w:b w:val="0"/>
          <w:bCs w:val="0"/>
          <w:sz w:val="24"/>
          <w:szCs w:val="24"/>
          <w:u w:val="none"/>
        </w:rPr>
      </w:pPr>
      <w:r w:rsidRPr="60578237" w:rsidR="31C80E90">
        <w:rPr>
          <w:rFonts w:ascii="Times New Roman" w:hAnsi="Times New Roman" w:eastAsia="Times New Roman" w:cs="Times New Roman"/>
          <w:b w:val="0"/>
          <w:bCs w:val="0"/>
          <w:sz w:val="24"/>
          <w:szCs w:val="24"/>
          <w:u w:val="none"/>
        </w:rPr>
        <w:t xml:space="preserve">The following essay will </w:t>
      </w:r>
      <w:r w:rsidRPr="60578237" w:rsidR="012A1EDD">
        <w:rPr>
          <w:rFonts w:ascii="Times New Roman" w:hAnsi="Times New Roman" w:eastAsia="Times New Roman" w:cs="Times New Roman"/>
          <w:b w:val="0"/>
          <w:bCs w:val="0"/>
          <w:sz w:val="24"/>
          <w:szCs w:val="24"/>
          <w:u w:val="none"/>
        </w:rPr>
        <w:t xml:space="preserve">be formed based on a critical incident that was </w:t>
      </w:r>
      <w:r w:rsidRPr="60578237" w:rsidR="012A1EDD">
        <w:rPr>
          <w:rFonts w:ascii="Times New Roman" w:hAnsi="Times New Roman" w:eastAsia="Times New Roman" w:cs="Times New Roman"/>
          <w:b w:val="0"/>
          <w:bCs w:val="0"/>
          <w:sz w:val="24"/>
          <w:szCs w:val="24"/>
          <w:u w:val="none"/>
        </w:rPr>
        <w:t>observed</w:t>
      </w:r>
      <w:r w:rsidRPr="60578237" w:rsidR="012A1EDD">
        <w:rPr>
          <w:rFonts w:ascii="Times New Roman" w:hAnsi="Times New Roman" w:eastAsia="Times New Roman" w:cs="Times New Roman"/>
          <w:b w:val="0"/>
          <w:bCs w:val="0"/>
          <w:sz w:val="24"/>
          <w:szCs w:val="24"/>
          <w:u w:val="none"/>
        </w:rPr>
        <w:t xml:space="preserve"> within a classroom of a primary school, by</w:t>
      </w:r>
      <w:r w:rsidRPr="60578237" w:rsidR="25880D0B">
        <w:rPr>
          <w:rFonts w:ascii="Times New Roman" w:hAnsi="Times New Roman" w:eastAsia="Times New Roman" w:cs="Times New Roman"/>
          <w:b w:val="0"/>
          <w:bCs w:val="0"/>
          <w:sz w:val="24"/>
          <w:szCs w:val="24"/>
          <w:u w:val="none"/>
        </w:rPr>
        <w:t xml:space="preserve"> using Tripp’s critical incident </w:t>
      </w:r>
      <w:r w:rsidRPr="60578237" w:rsidR="25880D0B">
        <w:rPr>
          <w:rFonts w:ascii="Times New Roman" w:hAnsi="Times New Roman" w:eastAsia="Times New Roman" w:cs="Times New Roman"/>
          <w:b w:val="0"/>
          <w:bCs w:val="0"/>
          <w:sz w:val="24"/>
          <w:szCs w:val="24"/>
          <w:u w:val="none"/>
        </w:rPr>
        <w:t>methodology</w:t>
      </w:r>
      <w:r w:rsidRPr="60578237" w:rsidR="25880D0B">
        <w:rPr>
          <w:rFonts w:ascii="Times New Roman" w:hAnsi="Times New Roman" w:eastAsia="Times New Roman" w:cs="Times New Roman"/>
          <w:b w:val="0"/>
          <w:bCs w:val="0"/>
          <w:sz w:val="24"/>
          <w:szCs w:val="24"/>
          <w:u w:val="none"/>
        </w:rPr>
        <w:t xml:space="preserve"> </w:t>
      </w:r>
      <w:r w:rsidRPr="60578237" w:rsidR="30592FFD">
        <w:rPr>
          <w:rFonts w:ascii="Times New Roman" w:hAnsi="Times New Roman" w:eastAsia="Times New Roman" w:cs="Times New Roman"/>
          <w:b w:val="0"/>
          <w:bCs w:val="0"/>
          <w:sz w:val="24"/>
          <w:szCs w:val="24"/>
          <w:u w:val="none"/>
        </w:rPr>
        <w:t>(</w:t>
      </w:r>
      <w:r w:rsidRPr="60578237" w:rsidR="42FB32B3">
        <w:rPr>
          <w:rFonts w:ascii="Times New Roman" w:hAnsi="Times New Roman" w:eastAsia="Times New Roman" w:cs="Times New Roman"/>
          <w:b w:val="0"/>
          <w:bCs w:val="0"/>
          <w:sz w:val="24"/>
          <w:szCs w:val="24"/>
          <w:u w:val="none"/>
        </w:rPr>
        <w:t>Tripp,</w:t>
      </w:r>
      <w:r w:rsidRPr="60578237" w:rsidR="30592FFD">
        <w:rPr>
          <w:rFonts w:ascii="Times New Roman" w:hAnsi="Times New Roman" w:eastAsia="Times New Roman" w:cs="Times New Roman"/>
          <w:b w:val="0"/>
          <w:bCs w:val="0"/>
          <w:sz w:val="24"/>
          <w:szCs w:val="24"/>
          <w:u w:val="none"/>
        </w:rPr>
        <w:t xml:space="preserve">1993). </w:t>
      </w:r>
      <w:r w:rsidRPr="60578237" w:rsidR="332F9CE0">
        <w:rPr>
          <w:rFonts w:ascii="Times New Roman" w:hAnsi="Times New Roman" w:eastAsia="Times New Roman" w:cs="Times New Roman"/>
          <w:b w:val="0"/>
          <w:bCs w:val="0"/>
          <w:sz w:val="24"/>
          <w:szCs w:val="24"/>
          <w:u w:val="none"/>
        </w:rPr>
        <w:t>Critical incidents are often thought as something significant that in the moment can change someone’s life or act</w:t>
      </w:r>
      <w:r w:rsidRPr="60578237" w:rsidR="30796743">
        <w:rPr>
          <w:rFonts w:ascii="Times New Roman" w:hAnsi="Times New Roman" w:eastAsia="Times New Roman" w:cs="Times New Roman"/>
          <w:b w:val="0"/>
          <w:bCs w:val="0"/>
          <w:sz w:val="24"/>
          <w:szCs w:val="24"/>
          <w:u w:val="none"/>
        </w:rPr>
        <w:t xml:space="preserve"> as a consequential turning point </w:t>
      </w:r>
      <w:r w:rsidRPr="60578237" w:rsidR="480A28A9">
        <w:rPr>
          <w:rFonts w:ascii="Times New Roman" w:hAnsi="Times New Roman" w:eastAsia="Times New Roman" w:cs="Times New Roman"/>
          <w:b w:val="0"/>
          <w:bCs w:val="0"/>
          <w:sz w:val="24"/>
          <w:szCs w:val="24"/>
          <w:u w:val="none"/>
        </w:rPr>
        <w:t>(Joshi, 2018</w:t>
      </w:r>
      <w:r w:rsidRPr="60578237" w:rsidR="694D12B4">
        <w:rPr>
          <w:rFonts w:ascii="Times New Roman" w:hAnsi="Times New Roman" w:eastAsia="Times New Roman" w:cs="Times New Roman"/>
          <w:b w:val="0"/>
          <w:bCs w:val="0"/>
          <w:sz w:val="24"/>
          <w:szCs w:val="24"/>
          <w:u w:val="none"/>
        </w:rPr>
        <w:t>).</w:t>
      </w:r>
      <w:r w:rsidRPr="60578237" w:rsidR="480A28A9">
        <w:rPr>
          <w:rFonts w:ascii="Times New Roman" w:hAnsi="Times New Roman" w:eastAsia="Times New Roman" w:cs="Times New Roman"/>
          <w:b w:val="0"/>
          <w:bCs w:val="0"/>
          <w:sz w:val="24"/>
          <w:szCs w:val="24"/>
          <w:u w:val="none"/>
        </w:rPr>
        <w:t xml:space="preserve"> In the classroom critical incidents are </w:t>
      </w:r>
      <w:r w:rsidRPr="60578237" w:rsidR="66018073">
        <w:rPr>
          <w:rFonts w:ascii="Times New Roman" w:hAnsi="Times New Roman" w:eastAsia="Times New Roman" w:cs="Times New Roman"/>
          <w:b w:val="0"/>
          <w:bCs w:val="0"/>
          <w:sz w:val="24"/>
          <w:szCs w:val="24"/>
          <w:u w:val="none"/>
        </w:rPr>
        <w:t xml:space="preserve">problems that are viewed by </w:t>
      </w:r>
      <w:r w:rsidRPr="60578237" w:rsidR="03F8D83E">
        <w:rPr>
          <w:rFonts w:ascii="Times New Roman" w:hAnsi="Times New Roman" w:eastAsia="Times New Roman" w:cs="Times New Roman"/>
          <w:b w:val="0"/>
          <w:bCs w:val="0"/>
          <w:sz w:val="24"/>
          <w:szCs w:val="24"/>
          <w:u w:val="none"/>
        </w:rPr>
        <w:t>each educator differently suggesting they are personal to each ed</w:t>
      </w:r>
      <w:r w:rsidRPr="60578237" w:rsidR="03F8D83E">
        <w:rPr>
          <w:rFonts w:ascii="Times New Roman" w:hAnsi="Times New Roman" w:eastAsia="Times New Roman" w:cs="Times New Roman"/>
          <w:b w:val="0"/>
          <w:bCs w:val="0"/>
          <w:sz w:val="24"/>
          <w:szCs w:val="24"/>
          <w:u w:val="none"/>
        </w:rPr>
        <w:t xml:space="preserve">ucator. </w:t>
      </w:r>
      <w:r w:rsidRPr="60578237" w:rsidR="03F8D83E">
        <w:rPr>
          <w:rFonts w:ascii="Times New Roman" w:hAnsi="Times New Roman" w:eastAsia="Times New Roman" w:cs="Times New Roman"/>
          <w:b w:val="0"/>
          <w:bCs w:val="0"/>
          <w:sz w:val="24"/>
          <w:szCs w:val="24"/>
          <w:u w:val="none"/>
        </w:rPr>
        <w:t>It’s</w:t>
      </w:r>
      <w:r w:rsidRPr="60578237" w:rsidR="03F8D83E">
        <w:rPr>
          <w:rFonts w:ascii="Times New Roman" w:hAnsi="Times New Roman" w:eastAsia="Times New Roman" w:cs="Times New Roman"/>
          <w:b w:val="0"/>
          <w:bCs w:val="0"/>
          <w:sz w:val="24"/>
          <w:szCs w:val="24"/>
          <w:u w:val="none"/>
        </w:rPr>
        <w:t xml:space="preserve"> well documented that critical incidents ar</w:t>
      </w:r>
      <w:r w:rsidRPr="60578237" w:rsidR="429DBD6F">
        <w:rPr>
          <w:rFonts w:ascii="Times New Roman" w:hAnsi="Times New Roman" w:eastAsia="Times New Roman" w:cs="Times New Roman"/>
          <w:b w:val="0"/>
          <w:bCs w:val="0"/>
          <w:sz w:val="24"/>
          <w:szCs w:val="24"/>
          <w:u w:val="none"/>
        </w:rPr>
        <w:t>e not always something of concern but could be something positive and these incidents are what teacher</w:t>
      </w:r>
      <w:r w:rsidRPr="60578237" w:rsidR="0BD207C5">
        <w:rPr>
          <w:rFonts w:ascii="Times New Roman" w:hAnsi="Times New Roman" w:eastAsia="Times New Roman" w:cs="Times New Roman"/>
          <w:b w:val="0"/>
          <w:bCs w:val="0"/>
          <w:sz w:val="24"/>
          <w:szCs w:val="24"/>
          <w:u w:val="none"/>
        </w:rPr>
        <w:t>s</w:t>
      </w:r>
      <w:r w:rsidRPr="60578237" w:rsidR="429DBD6F">
        <w:rPr>
          <w:rFonts w:ascii="Times New Roman" w:hAnsi="Times New Roman" w:eastAsia="Times New Roman" w:cs="Times New Roman"/>
          <w:b w:val="0"/>
          <w:bCs w:val="0"/>
          <w:sz w:val="24"/>
          <w:szCs w:val="24"/>
          <w:u w:val="none"/>
        </w:rPr>
        <w:t xml:space="preserve"> can base their teaching practice off (Joshi</w:t>
      </w:r>
      <w:r w:rsidRPr="60578237" w:rsidR="429DBD6F">
        <w:rPr>
          <w:rFonts w:ascii="Times New Roman" w:hAnsi="Times New Roman" w:eastAsia="Times New Roman" w:cs="Times New Roman"/>
          <w:b w:val="0"/>
          <w:bCs w:val="0"/>
          <w:sz w:val="24"/>
          <w:szCs w:val="24"/>
          <w:u w:val="none"/>
        </w:rPr>
        <w:t>, 201</w:t>
      </w:r>
      <w:r w:rsidRPr="60578237" w:rsidR="21F03008">
        <w:rPr>
          <w:rFonts w:ascii="Times New Roman" w:hAnsi="Times New Roman" w:eastAsia="Times New Roman" w:cs="Times New Roman"/>
          <w:b w:val="0"/>
          <w:bCs w:val="0"/>
          <w:sz w:val="24"/>
          <w:szCs w:val="24"/>
          <w:u w:val="none"/>
        </w:rPr>
        <w:t>8). According to Tripp (1993) critical incidents</w:t>
      </w:r>
      <w:r w:rsidRPr="60578237" w:rsidR="08544FE2">
        <w:rPr>
          <w:rFonts w:ascii="Times New Roman" w:hAnsi="Times New Roman" w:eastAsia="Times New Roman" w:cs="Times New Roman"/>
          <w:b w:val="0"/>
          <w:bCs w:val="0"/>
          <w:sz w:val="24"/>
          <w:szCs w:val="24"/>
          <w:u w:val="none"/>
        </w:rPr>
        <w:t xml:space="preserve"> are events that occur </w:t>
      </w:r>
      <w:r w:rsidRPr="60578237" w:rsidR="46DEE851">
        <w:rPr>
          <w:rFonts w:ascii="Times New Roman" w:hAnsi="Times New Roman" w:eastAsia="Times New Roman" w:cs="Times New Roman"/>
          <w:b w:val="0"/>
          <w:bCs w:val="0"/>
          <w:sz w:val="24"/>
          <w:szCs w:val="24"/>
          <w:u w:val="none"/>
        </w:rPr>
        <w:t xml:space="preserve">spontaneously but are </w:t>
      </w:r>
      <w:r w:rsidRPr="60578237" w:rsidR="24D050CA">
        <w:rPr>
          <w:rFonts w:ascii="Times New Roman" w:hAnsi="Times New Roman" w:eastAsia="Times New Roman" w:cs="Times New Roman"/>
          <w:b w:val="0"/>
          <w:bCs w:val="0"/>
          <w:sz w:val="24"/>
          <w:szCs w:val="24"/>
          <w:u w:val="none"/>
        </w:rPr>
        <w:t>remembered consciously (Brookfield, 199</w:t>
      </w:r>
      <w:r w:rsidRPr="60578237" w:rsidR="50C5A4F1">
        <w:rPr>
          <w:rFonts w:ascii="Times New Roman" w:hAnsi="Times New Roman" w:eastAsia="Times New Roman" w:cs="Times New Roman"/>
          <w:b w:val="0"/>
          <w:bCs w:val="0"/>
          <w:sz w:val="24"/>
          <w:szCs w:val="24"/>
          <w:u w:val="none"/>
        </w:rPr>
        <w:t xml:space="preserve">0) and Tripp (2011). </w:t>
      </w:r>
      <w:r w:rsidRPr="60578237" w:rsidR="367EADEE">
        <w:rPr>
          <w:rFonts w:ascii="Times New Roman" w:hAnsi="Times New Roman" w:eastAsia="Times New Roman" w:cs="Times New Roman"/>
          <w:b w:val="0"/>
          <w:bCs w:val="0"/>
          <w:sz w:val="24"/>
          <w:szCs w:val="24"/>
          <w:u w:val="none"/>
        </w:rPr>
        <w:t xml:space="preserve">According to Richards and Farrell (2010) </w:t>
      </w:r>
      <w:r w:rsidRPr="60578237" w:rsidR="3F8D40D5">
        <w:rPr>
          <w:rFonts w:ascii="Times New Roman" w:hAnsi="Times New Roman" w:eastAsia="Times New Roman" w:cs="Times New Roman"/>
          <w:b w:val="0"/>
          <w:bCs w:val="0"/>
          <w:sz w:val="24"/>
          <w:szCs w:val="24"/>
          <w:u w:val="none"/>
        </w:rPr>
        <w:t xml:space="preserve">understanding and inspecting a critical incident enables educators to </w:t>
      </w:r>
      <w:r w:rsidRPr="60578237" w:rsidR="3F8D40D5">
        <w:rPr>
          <w:rFonts w:ascii="Times New Roman" w:hAnsi="Times New Roman" w:eastAsia="Times New Roman" w:cs="Times New Roman"/>
          <w:b w:val="0"/>
          <w:bCs w:val="0"/>
          <w:sz w:val="24"/>
          <w:szCs w:val="24"/>
          <w:u w:val="none"/>
        </w:rPr>
        <w:t>identify</w:t>
      </w:r>
      <w:r w:rsidRPr="60578237" w:rsidR="3F8D40D5">
        <w:rPr>
          <w:rFonts w:ascii="Times New Roman" w:hAnsi="Times New Roman" w:eastAsia="Times New Roman" w:cs="Times New Roman"/>
          <w:b w:val="0"/>
          <w:bCs w:val="0"/>
          <w:sz w:val="24"/>
          <w:szCs w:val="24"/>
          <w:u w:val="none"/>
        </w:rPr>
        <w:t xml:space="preserve"> good </w:t>
      </w:r>
      <w:r w:rsidRPr="60578237" w:rsidR="0CB45486">
        <w:rPr>
          <w:rFonts w:ascii="Times New Roman" w:hAnsi="Times New Roman" w:eastAsia="Times New Roman" w:cs="Times New Roman"/>
          <w:b w:val="0"/>
          <w:bCs w:val="0"/>
          <w:sz w:val="24"/>
          <w:szCs w:val="24"/>
          <w:u w:val="none"/>
        </w:rPr>
        <w:t>practice but also having that sense of profe</w:t>
      </w:r>
      <w:r w:rsidRPr="60578237" w:rsidR="1F63E590">
        <w:rPr>
          <w:rFonts w:ascii="Times New Roman" w:hAnsi="Times New Roman" w:eastAsia="Times New Roman" w:cs="Times New Roman"/>
          <w:b w:val="0"/>
          <w:bCs w:val="0"/>
          <w:sz w:val="24"/>
          <w:szCs w:val="24"/>
          <w:u w:val="none"/>
        </w:rPr>
        <w:t>ssional awareness.</w:t>
      </w:r>
    </w:p>
    <w:p w:rsidR="1F63E590" w:rsidP="60578237" w:rsidRDefault="1F63E590" w14:paraId="54C8ED4D" w14:textId="50B3DDE6">
      <w:pPr>
        <w:pStyle w:val="Normal"/>
        <w:rPr>
          <w:rFonts w:ascii="Times New Roman" w:hAnsi="Times New Roman" w:eastAsia="Times New Roman" w:cs="Times New Roman"/>
          <w:b w:val="0"/>
          <w:bCs w:val="0"/>
          <w:sz w:val="24"/>
          <w:szCs w:val="24"/>
          <w:u w:val="none"/>
        </w:rPr>
      </w:pPr>
      <w:r w:rsidRPr="60578237" w:rsidR="1F63E590">
        <w:rPr>
          <w:rFonts w:ascii="Times New Roman" w:hAnsi="Times New Roman" w:eastAsia="Times New Roman" w:cs="Times New Roman"/>
          <w:b w:val="0"/>
          <w:bCs w:val="0"/>
          <w:sz w:val="24"/>
          <w:szCs w:val="24"/>
          <w:u w:val="none"/>
        </w:rPr>
        <w:t xml:space="preserve"> </w:t>
      </w:r>
      <w:r w:rsidRPr="60578237" w:rsidR="53EDF921">
        <w:rPr>
          <w:rFonts w:ascii="Times New Roman" w:hAnsi="Times New Roman" w:eastAsia="Times New Roman" w:cs="Times New Roman"/>
          <w:b w:val="0"/>
          <w:bCs w:val="0"/>
          <w:sz w:val="24"/>
          <w:szCs w:val="24"/>
          <w:u w:val="none"/>
        </w:rPr>
        <w:t xml:space="preserve">The observation used as part of this </w:t>
      </w:r>
      <w:r w:rsidRPr="60578237" w:rsidR="5EF8412F">
        <w:rPr>
          <w:rFonts w:ascii="Times New Roman" w:hAnsi="Times New Roman" w:eastAsia="Times New Roman" w:cs="Times New Roman"/>
          <w:b w:val="0"/>
          <w:bCs w:val="0"/>
          <w:sz w:val="24"/>
          <w:szCs w:val="24"/>
          <w:u w:val="none"/>
        </w:rPr>
        <w:t>assignment</w:t>
      </w:r>
      <w:r w:rsidRPr="60578237" w:rsidR="762C751C">
        <w:rPr>
          <w:rFonts w:ascii="Times New Roman" w:hAnsi="Times New Roman" w:eastAsia="Times New Roman" w:cs="Times New Roman"/>
          <w:b w:val="0"/>
          <w:bCs w:val="0"/>
          <w:sz w:val="24"/>
          <w:szCs w:val="24"/>
          <w:u w:val="none"/>
        </w:rPr>
        <w:t xml:space="preserve"> </w:t>
      </w:r>
      <w:r w:rsidRPr="60578237" w:rsidR="762C751C">
        <w:rPr>
          <w:rFonts w:ascii="Times New Roman" w:hAnsi="Times New Roman" w:eastAsia="Times New Roman" w:cs="Times New Roman"/>
          <w:b w:val="0"/>
          <w:bCs w:val="0"/>
          <w:sz w:val="24"/>
          <w:szCs w:val="24"/>
          <w:u w:val="none"/>
        </w:rPr>
        <w:t>identified</w:t>
      </w:r>
      <w:r w:rsidRPr="60578237" w:rsidR="762C751C">
        <w:rPr>
          <w:rFonts w:ascii="Times New Roman" w:hAnsi="Times New Roman" w:eastAsia="Times New Roman" w:cs="Times New Roman"/>
          <w:b w:val="0"/>
          <w:bCs w:val="0"/>
          <w:sz w:val="24"/>
          <w:szCs w:val="24"/>
          <w:u w:val="none"/>
        </w:rPr>
        <w:t xml:space="preserve"> a critical incident from a school based in </w:t>
      </w:r>
      <w:r w:rsidRPr="60578237" w:rsidR="557EE7B5">
        <w:rPr>
          <w:rFonts w:ascii="Times New Roman" w:hAnsi="Times New Roman" w:eastAsia="Times New Roman" w:cs="Times New Roman"/>
          <w:b w:val="0"/>
          <w:bCs w:val="0"/>
          <w:sz w:val="24"/>
          <w:szCs w:val="24"/>
          <w:u w:val="none"/>
        </w:rPr>
        <w:t xml:space="preserve">the Borough of Swansea. </w:t>
      </w:r>
      <w:r w:rsidRPr="60578237" w:rsidR="1769BD32">
        <w:rPr>
          <w:rFonts w:ascii="Times New Roman" w:hAnsi="Times New Roman" w:eastAsia="Times New Roman" w:cs="Times New Roman"/>
          <w:b w:val="0"/>
          <w:bCs w:val="0"/>
          <w:sz w:val="24"/>
          <w:szCs w:val="24"/>
          <w:u w:val="none"/>
        </w:rPr>
        <w:t xml:space="preserve">The school </w:t>
      </w:r>
      <w:r w:rsidRPr="60578237" w:rsidR="7D22C62E">
        <w:rPr>
          <w:rFonts w:ascii="Times New Roman" w:hAnsi="Times New Roman" w:eastAsia="Times New Roman" w:cs="Times New Roman"/>
          <w:b w:val="0"/>
          <w:bCs w:val="0"/>
          <w:sz w:val="24"/>
          <w:szCs w:val="24"/>
          <w:u w:val="none"/>
        </w:rPr>
        <w:t xml:space="preserve">in question has a 29% </w:t>
      </w:r>
      <w:r w:rsidRPr="60578237" w:rsidR="1B1A1DF9">
        <w:rPr>
          <w:rFonts w:ascii="Times New Roman" w:hAnsi="Times New Roman" w:eastAsia="Times New Roman" w:cs="Times New Roman"/>
          <w:b w:val="0"/>
          <w:bCs w:val="0"/>
          <w:sz w:val="24"/>
          <w:szCs w:val="24"/>
          <w:u w:val="none"/>
        </w:rPr>
        <w:t>eligibility</w:t>
      </w:r>
      <w:r w:rsidRPr="60578237" w:rsidR="7D22C62E">
        <w:rPr>
          <w:rFonts w:ascii="Times New Roman" w:hAnsi="Times New Roman" w:eastAsia="Times New Roman" w:cs="Times New Roman"/>
          <w:b w:val="0"/>
          <w:bCs w:val="0"/>
          <w:sz w:val="24"/>
          <w:szCs w:val="24"/>
          <w:u w:val="none"/>
        </w:rPr>
        <w:t xml:space="preserve"> rate in terms of learners entitled to free school </w:t>
      </w:r>
      <w:r w:rsidRPr="60578237" w:rsidR="5C7538C7">
        <w:rPr>
          <w:rFonts w:ascii="Times New Roman" w:hAnsi="Times New Roman" w:eastAsia="Times New Roman" w:cs="Times New Roman"/>
          <w:b w:val="0"/>
          <w:bCs w:val="0"/>
          <w:sz w:val="24"/>
          <w:szCs w:val="24"/>
          <w:u w:val="none"/>
        </w:rPr>
        <w:t>meals and 12</w:t>
      </w:r>
      <w:r w:rsidRPr="60578237" w:rsidR="470F7220">
        <w:rPr>
          <w:rFonts w:ascii="Times New Roman" w:hAnsi="Times New Roman" w:eastAsia="Times New Roman" w:cs="Times New Roman"/>
          <w:b w:val="0"/>
          <w:bCs w:val="0"/>
          <w:sz w:val="24"/>
          <w:szCs w:val="24"/>
          <w:u w:val="none"/>
        </w:rPr>
        <w:t>%</w:t>
      </w:r>
      <w:r w:rsidRPr="60578237" w:rsidR="5C7538C7">
        <w:rPr>
          <w:rFonts w:ascii="Times New Roman" w:hAnsi="Times New Roman" w:eastAsia="Times New Roman" w:cs="Times New Roman"/>
          <w:b w:val="0"/>
          <w:bCs w:val="0"/>
          <w:sz w:val="24"/>
          <w:szCs w:val="24"/>
          <w:u w:val="none"/>
        </w:rPr>
        <w:t xml:space="preserve"> of the learners are identified as having </w:t>
      </w:r>
      <w:r w:rsidRPr="60578237" w:rsidR="5C7538C7">
        <w:rPr>
          <w:rFonts w:ascii="Times New Roman" w:hAnsi="Times New Roman" w:eastAsia="Times New Roman" w:cs="Times New Roman"/>
          <w:b w:val="0"/>
          <w:bCs w:val="0"/>
          <w:sz w:val="24"/>
          <w:szCs w:val="24"/>
          <w:u w:val="none"/>
        </w:rPr>
        <w:t>additional</w:t>
      </w:r>
      <w:r w:rsidRPr="60578237" w:rsidR="5C7538C7">
        <w:rPr>
          <w:rFonts w:ascii="Times New Roman" w:hAnsi="Times New Roman" w:eastAsia="Times New Roman" w:cs="Times New Roman"/>
          <w:b w:val="0"/>
          <w:bCs w:val="0"/>
          <w:sz w:val="24"/>
          <w:szCs w:val="24"/>
          <w:u w:val="none"/>
        </w:rPr>
        <w:t xml:space="preserve"> l</w:t>
      </w:r>
      <w:r w:rsidRPr="60578237" w:rsidR="5ED76ADF">
        <w:rPr>
          <w:rFonts w:ascii="Times New Roman" w:hAnsi="Times New Roman" w:eastAsia="Times New Roman" w:cs="Times New Roman"/>
          <w:b w:val="0"/>
          <w:bCs w:val="0"/>
          <w:sz w:val="24"/>
          <w:szCs w:val="24"/>
          <w:u w:val="none"/>
        </w:rPr>
        <w:t xml:space="preserve">earning needs. </w:t>
      </w:r>
      <w:r w:rsidRPr="60578237" w:rsidR="67C164DD">
        <w:rPr>
          <w:rFonts w:ascii="Times New Roman" w:hAnsi="Times New Roman" w:eastAsia="Times New Roman" w:cs="Times New Roman"/>
          <w:b w:val="0"/>
          <w:bCs w:val="0"/>
          <w:sz w:val="24"/>
          <w:szCs w:val="24"/>
          <w:u w:val="none"/>
        </w:rPr>
        <w:t xml:space="preserve">There are 23 learners in the classroom, 13 of those learning being male and </w:t>
      </w:r>
      <w:r w:rsidRPr="60578237" w:rsidR="4713D776">
        <w:rPr>
          <w:rFonts w:ascii="Times New Roman" w:hAnsi="Times New Roman" w:eastAsia="Times New Roman" w:cs="Times New Roman"/>
          <w:b w:val="0"/>
          <w:bCs w:val="0"/>
          <w:sz w:val="24"/>
          <w:szCs w:val="24"/>
          <w:u w:val="none"/>
        </w:rPr>
        <w:t xml:space="preserve">10 being female. There is 1 teaching assistant that floats around the classroom </w:t>
      </w:r>
      <w:r w:rsidRPr="60578237" w:rsidR="4713D776">
        <w:rPr>
          <w:rFonts w:ascii="Times New Roman" w:hAnsi="Times New Roman" w:eastAsia="Times New Roman" w:cs="Times New Roman"/>
          <w:b w:val="0"/>
          <w:bCs w:val="0"/>
          <w:sz w:val="24"/>
          <w:szCs w:val="24"/>
          <w:u w:val="none"/>
        </w:rPr>
        <w:t>assisting</w:t>
      </w:r>
      <w:r w:rsidRPr="60578237" w:rsidR="4713D776">
        <w:rPr>
          <w:rFonts w:ascii="Times New Roman" w:hAnsi="Times New Roman" w:eastAsia="Times New Roman" w:cs="Times New Roman"/>
          <w:b w:val="0"/>
          <w:bCs w:val="0"/>
          <w:sz w:val="24"/>
          <w:szCs w:val="24"/>
          <w:u w:val="none"/>
        </w:rPr>
        <w:t xml:space="preserve"> a range of different learners. </w:t>
      </w:r>
      <w:r w:rsidRPr="60578237" w:rsidR="4713D776">
        <w:rPr>
          <w:rFonts w:ascii="Times New Roman" w:hAnsi="Times New Roman" w:eastAsia="Times New Roman" w:cs="Times New Roman"/>
          <w:b w:val="0"/>
          <w:bCs w:val="0"/>
          <w:sz w:val="24"/>
          <w:szCs w:val="24"/>
          <w:u w:val="none"/>
        </w:rPr>
        <w:t xml:space="preserve">One learner is sat at the front as he requires assistive technology </w:t>
      </w:r>
      <w:r w:rsidRPr="60578237" w:rsidR="1201B74E">
        <w:rPr>
          <w:rFonts w:ascii="Times New Roman" w:hAnsi="Times New Roman" w:eastAsia="Times New Roman" w:cs="Times New Roman"/>
          <w:b w:val="0"/>
          <w:bCs w:val="0"/>
          <w:sz w:val="24"/>
          <w:szCs w:val="24"/>
          <w:u w:val="none"/>
        </w:rPr>
        <w:t>due to being visually impaired.</w:t>
      </w:r>
      <w:r w:rsidRPr="60578237" w:rsidR="1201B74E">
        <w:rPr>
          <w:rFonts w:ascii="Times New Roman" w:hAnsi="Times New Roman" w:eastAsia="Times New Roman" w:cs="Times New Roman"/>
          <w:b w:val="0"/>
          <w:bCs w:val="0"/>
          <w:sz w:val="24"/>
          <w:szCs w:val="24"/>
          <w:u w:val="none"/>
        </w:rPr>
        <w:t xml:space="preserve"> </w:t>
      </w:r>
      <w:r w:rsidRPr="60578237" w:rsidR="634BB81B">
        <w:rPr>
          <w:rFonts w:ascii="Times New Roman" w:hAnsi="Times New Roman" w:eastAsia="Times New Roman" w:cs="Times New Roman"/>
          <w:b w:val="0"/>
          <w:bCs w:val="0"/>
          <w:sz w:val="24"/>
          <w:szCs w:val="24"/>
          <w:u w:val="none"/>
        </w:rPr>
        <w:t xml:space="preserve">The critical incident that was chosen to form this essay will be critically evaluated </w:t>
      </w:r>
      <w:r w:rsidRPr="60578237" w:rsidR="037B2379">
        <w:rPr>
          <w:rFonts w:ascii="Times New Roman" w:hAnsi="Times New Roman" w:eastAsia="Times New Roman" w:cs="Times New Roman"/>
          <w:b w:val="0"/>
          <w:bCs w:val="0"/>
          <w:sz w:val="24"/>
          <w:szCs w:val="24"/>
          <w:u w:val="none"/>
        </w:rPr>
        <w:t xml:space="preserve">in relation to </w:t>
      </w:r>
      <w:r w:rsidRPr="60578237" w:rsidR="441AAE64">
        <w:rPr>
          <w:rFonts w:ascii="Times New Roman" w:hAnsi="Times New Roman" w:eastAsia="Times New Roman" w:cs="Times New Roman"/>
          <w:b w:val="0"/>
          <w:bCs w:val="0"/>
          <w:sz w:val="24"/>
          <w:szCs w:val="24"/>
          <w:u w:val="none"/>
        </w:rPr>
        <w:t xml:space="preserve">relevant </w:t>
      </w:r>
      <w:r w:rsidRPr="60578237" w:rsidR="037B2379">
        <w:rPr>
          <w:rFonts w:ascii="Times New Roman" w:hAnsi="Times New Roman" w:eastAsia="Times New Roman" w:cs="Times New Roman"/>
          <w:b w:val="0"/>
          <w:bCs w:val="0"/>
          <w:sz w:val="24"/>
          <w:szCs w:val="24"/>
          <w:u w:val="none"/>
        </w:rPr>
        <w:t xml:space="preserve">theories </w:t>
      </w:r>
      <w:r w:rsidRPr="60578237" w:rsidR="5DD4D894">
        <w:rPr>
          <w:rFonts w:ascii="Times New Roman" w:hAnsi="Times New Roman" w:eastAsia="Times New Roman" w:cs="Times New Roman"/>
          <w:b w:val="0"/>
          <w:bCs w:val="0"/>
          <w:sz w:val="24"/>
          <w:szCs w:val="24"/>
          <w:u w:val="none"/>
        </w:rPr>
        <w:t xml:space="preserve">and will </w:t>
      </w:r>
      <w:r w:rsidRPr="60578237" w:rsidR="236D20FD">
        <w:rPr>
          <w:rFonts w:ascii="Times New Roman" w:hAnsi="Times New Roman" w:eastAsia="Times New Roman" w:cs="Times New Roman"/>
          <w:b w:val="0"/>
          <w:bCs w:val="0"/>
          <w:sz w:val="24"/>
          <w:szCs w:val="24"/>
          <w:u w:val="none"/>
        </w:rPr>
        <w:t xml:space="preserve">outline the relevance of these theories to </w:t>
      </w:r>
      <w:r w:rsidRPr="60578237" w:rsidR="236D20FD">
        <w:rPr>
          <w:rFonts w:ascii="Times New Roman" w:hAnsi="Times New Roman" w:eastAsia="Times New Roman" w:cs="Times New Roman"/>
          <w:b w:val="0"/>
          <w:bCs w:val="0"/>
          <w:sz w:val="24"/>
          <w:szCs w:val="24"/>
          <w:u w:val="none"/>
        </w:rPr>
        <w:t>provide</w:t>
      </w:r>
      <w:r w:rsidRPr="60578237" w:rsidR="236D20FD">
        <w:rPr>
          <w:rFonts w:ascii="Times New Roman" w:hAnsi="Times New Roman" w:eastAsia="Times New Roman" w:cs="Times New Roman"/>
          <w:b w:val="0"/>
          <w:bCs w:val="0"/>
          <w:sz w:val="24"/>
          <w:szCs w:val="24"/>
          <w:u w:val="none"/>
        </w:rPr>
        <w:t xml:space="preserve"> the next steps for future practice. </w:t>
      </w:r>
      <w:r w:rsidRPr="60578237" w:rsidR="3AFDE263">
        <w:rPr>
          <w:rFonts w:ascii="Times New Roman" w:hAnsi="Times New Roman" w:eastAsia="Times New Roman" w:cs="Times New Roman"/>
          <w:b w:val="0"/>
          <w:bCs w:val="0"/>
          <w:sz w:val="24"/>
          <w:szCs w:val="24"/>
          <w:u w:val="none"/>
        </w:rPr>
        <w:t xml:space="preserve">In addition to this, a personal reflection will be conducted to </w:t>
      </w:r>
      <w:r w:rsidRPr="60578237" w:rsidR="3AFDE263">
        <w:rPr>
          <w:rFonts w:ascii="Times New Roman" w:hAnsi="Times New Roman" w:eastAsia="Times New Roman" w:cs="Times New Roman"/>
          <w:b w:val="0"/>
          <w:bCs w:val="0"/>
          <w:sz w:val="24"/>
          <w:szCs w:val="24"/>
          <w:u w:val="none"/>
        </w:rPr>
        <w:t>provide</w:t>
      </w:r>
      <w:r w:rsidRPr="60578237" w:rsidR="3AFDE263">
        <w:rPr>
          <w:rFonts w:ascii="Times New Roman" w:hAnsi="Times New Roman" w:eastAsia="Times New Roman" w:cs="Times New Roman"/>
          <w:b w:val="0"/>
          <w:bCs w:val="0"/>
          <w:sz w:val="24"/>
          <w:szCs w:val="24"/>
          <w:u w:val="none"/>
        </w:rPr>
        <w:t xml:space="preserve"> next steps </w:t>
      </w:r>
      <w:r w:rsidRPr="60578237" w:rsidR="3170666A">
        <w:rPr>
          <w:rFonts w:ascii="Times New Roman" w:hAnsi="Times New Roman" w:eastAsia="Times New Roman" w:cs="Times New Roman"/>
          <w:b w:val="0"/>
          <w:bCs w:val="0"/>
          <w:sz w:val="24"/>
          <w:szCs w:val="24"/>
          <w:u w:val="none"/>
        </w:rPr>
        <w:t>for the writer’s future teaching practices.</w:t>
      </w:r>
    </w:p>
    <w:p w:rsidR="60578237" w:rsidP="60578237" w:rsidRDefault="60578237" w14:paraId="53EDB15E" w14:textId="5A422915">
      <w:pPr>
        <w:pStyle w:val="Normal"/>
        <w:rPr>
          <w:rFonts w:ascii="Times New Roman" w:hAnsi="Times New Roman" w:eastAsia="Times New Roman" w:cs="Times New Roman"/>
          <w:b w:val="0"/>
          <w:bCs w:val="0"/>
          <w:sz w:val="24"/>
          <w:szCs w:val="24"/>
          <w:u w:val="none"/>
        </w:rPr>
      </w:pPr>
    </w:p>
    <w:p w:rsidR="399F6516" w:rsidP="60578237" w:rsidRDefault="399F6516" w14:paraId="40B88C4C" w14:textId="56A073EE">
      <w:pPr>
        <w:pStyle w:val="Normal"/>
        <w:rPr>
          <w:rFonts w:ascii="Times New Roman" w:hAnsi="Times New Roman" w:eastAsia="Times New Roman" w:cs="Times New Roman"/>
          <w:b w:val="0"/>
          <w:bCs w:val="0"/>
          <w:sz w:val="24"/>
          <w:szCs w:val="24"/>
          <w:u w:val="single"/>
        </w:rPr>
      </w:pPr>
      <w:r w:rsidRPr="60578237" w:rsidR="399F6516">
        <w:rPr>
          <w:rFonts w:ascii="Times New Roman" w:hAnsi="Times New Roman" w:eastAsia="Times New Roman" w:cs="Times New Roman"/>
          <w:b w:val="0"/>
          <w:bCs w:val="0"/>
          <w:sz w:val="24"/>
          <w:szCs w:val="24"/>
          <w:u w:val="single"/>
        </w:rPr>
        <w:t>Literature review</w:t>
      </w:r>
    </w:p>
    <w:p w:rsidR="45372D05" w:rsidP="60578237" w:rsidRDefault="45372D05" w14:paraId="6EC01753" w14:textId="6BA27032">
      <w:pPr>
        <w:pStyle w:val="Normal"/>
        <w:rPr>
          <w:rFonts w:ascii="Times New Roman" w:hAnsi="Times New Roman" w:eastAsia="Times New Roman" w:cs="Times New Roman"/>
          <w:b w:val="0"/>
          <w:bCs w:val="0"/>
          <w:sz w:val="24"/>
          <w:szCs w:val="24"/>
          <w:u w:val="none"/>
        </w:rPr>
      </w:pPr>
      <w:r w:rsidRPr="60578237" w:rsidR="45372D05">
        <w:rPr>
          <w:rFonts w:ascii="Times New Roman" w:hAnsi="Times New Roman" w:eastAsia="Times New Roman" w:cs="Times New Roman"/>
          <w:b w:val="0"/>
          <w:bCs w:val="0"/>
          <w:sz w:val="24"/>
          <w:szCs w:val="24"/>
          <w:u w:val="none"/>
        </w:rPr>
        <w:t xml:space="preserve">The rationale of </w:t>
      </w:r>
      <w:r w:rsidRPr="60578237" w:rsidR="21D36A01">
        <w:rPr>
          <w:rFonts w:ascii="Times New Roman" w:hAnsi="Times New Roman" w:eastAsia="Times New Roman" w:cs="Times New Roman"/>
          <w:b w:val="0"/>
          <w:bCs w:val="0"/>
          <w:sz w:val="24"/>
          <w:szCs w:val="24"/>
          <w:u w:val="none"/>
        </w:rPr>
        <w:t xml:space="preserve">this </w:t>
      </w:r>
      <w:r w:rsidRPr="60578237" w:rsidR="45372D05">
        <w:rPr>
          <w:rFonts w:ascii="Times New Roman" w:hAnsi="Times New Roman" w:eastAsia="Times New Roman" w:cs="Times New Roman"/>
          <w:b w:val="0"/>
          <w:bCs w:val="0"/>
          <w:sz w:val="24"/>
          <w:szCs w:val="24"/>
          <w:u w:val="none"/>
        </w:rPr>
        <w:t xml:space="preserve">literature review is to </w:t>
      </w:r>
      <w:r w:rsidRPr="60578237" w:rsidR="45372D05">
        <w:rPr>
          <w:rFonts w:ascii="Times New Roman" w:hAnsi="Times New Roman" w:eastAsia="Times New Roman" w:cs="Times New Roman"/>
          <w:b w:val="0"/>
          <w:bCs w:val="0"/>
          <w:sz w:val="24"/>
          <w:szCs w:val="24"/>
          <w:u w:val="none"/>
        </w:rPr>
        <w:t>demonstrate</w:t>
      </w:r>
      <w:r w:rsidRPr="60578237" w:rsidR="45372D05">
        <w:rPr>
          <w:rFonts w:ascii="Times New Roman" w:hAnsi="Times New Roman" w:eastAsia="Times New Roman" w:cs="Times New Roman"/>
          <w:b w:val="0"/>
          <w:bCs w:val="0"/>
          <w:sz w:val="24"/>
          <w:szCs w:val="24"/>
          <w:u w:val="none"/>
        </w:rPr>
        <w:t xml:space="preserve"> knowledge and understanding in relation to the </w:t>
      </w:r>
      <w:r w:rsidRPr="60578237" w:rsidR="2AF03602">
        <w:rPr>
          <w:rFonts w:ascii="Times New Roman" w:hAnsi="Times New Roman" w:eastAsia="Times New Roman" w:cs="Times New Roman"/>
          <w:b w:val="0"/>
          <w:bCs w:val="0"/>
          <w:sz w:val="24"/>
          <w:szCs w:val="24"/>
          <w:u w:val="none"/>
        </w:rPr>
        <w:t xml:space="preserve">key areas that were highlighted through the observed critical incident. This literature review will look </w:t>
      </w:r>
      <w:r w:rsidRPr="60578237" w:rsidR="7323BFE1">
        <w:rPr>
          <w:rFonts w:ascii="Times New Roman" w:hAnsi="Times New Roman" w:eastAsia="Times New Roman" w:cs="Times New Roman"/>
          <w:b w:val="0"/>
          <w:bCs w:val="0"/>
          <w:sz w:val="24"/>
          <w:szCs w:val="24"/>
          <w:u w:val="none"/>
        </w:rPr>
        <w:t xml:space="preserve">to focus on key theories surrounding </w:t>
      </w:r>
      <w:r w:rsidRPr="60578237" w:rsidR="6CC149D8">
        <w:rPr>
          <w:rFonts w:ascii="Times New Roman" w:hAnsi="Times New Roman" w:eastAsia="Times New Roman" w:cs="Times New Roman"/>
          <w:b w:val="0"/>
          <w:bCs w:val="0"/>
          <w:sz w:val="24"/>
          <w:szCs w:val="24"/>
          <w:u w:val="none"/>
        </w:rPr>
        <w:t xml:space="preserve">social learning and inclusion. </w:t>
      </w:r>
      <w:r w:rsidRPr="60578237" w:rsidR="2B662F0A">
        <w:rPr>
          <w:rFonts w:ascii="Times New Roman" w:hAnsi="Times New Roman" w:eastAsia="Times New Roman" w:cs="Times New Roman"/>
          <w:b w:val="0"/>
          <w:bCs w:val="0"/>
          <w:sz w:val="24"/>
          <w:szCs w:val="24"/>
          <w:u w:val="none"/>
        </w:rPr>
        <w:t xml:space="preserve">It will also </w:t>
      </w:r>
      <w:r w:rsidRPr="60578237" w:rsidR="4D16D394">
        <w:rPr>
          <w:rFonts w:ascii="Times New Roman" w:hAnsi="Times New Roman" w:eastAsia="Times New Roman" w:cs="Times New Roman"/>
          <w:b w:val="0"/>
          <w:bCs w:val="0"/>
          <w:sz w:val="24"/>
          <w:szCs w:val="24"/>
          <w:u w:val="none"/>
        </w:rPr>
        <w:t xml:space="preserve">discuss the difficulties </w:t>
      </w:r>
      <w:r w:rsidRPr="60578237" w:rsidR="541A4E53">
        <w:rPr>
          <w:rFonts w:ascii="Times New Roman" w:hAnsi="Times New Roman" w:eastAsia="Times New Roman" w:cs="Times New Roman"/>
          <w:b w:val="0"/>
          <w:bCs w:val="0"/>
          <w:sz w:val="24"/>
          <w:szCs w:val="24"/>
          <w:u w:val="none"/>
        </w:rPr>
        <w:t>of being visually impaired and how lea</w:t>
      </w:r>
      <w:r w:rsidRPr="60578237" w:rsidR="3FB5BB92">
        <w:rPr>
          <w:rFonts w:ascii="Times New Roman" w:hAnsi="Times New Roman" w:eastAsia="Times New Roman" w:cs="Times New Roman"/>
          <w:b w:val="0"/>
          <w:bCs w:val="0"/>
          <w:sz w:val="24"/>
          <w:szCs w:val="24"/>
          <w:u w:val="none"/>
        </w:rPr>
        <w:t xml:space="preserve">rning theories approach </w:t>
      </w:r>
      <w:r w:rsidRPr="60578237" w:rsidR="1918A03C">
        <w:rPr>
          <w:rFonts w:ascii="Times New Roman" w:hAnsi="Times New Roman" w:eastAsia="Times New Roman" w:cs="Times New Roman"/>
          <w:b w:val="0"/>
          <w:bCs w:val="0"/>
          <w:sz w:val="24"/>
          <w:szCs w:val="24"/>
          <w:u w:val="none"/>
        </w:rPr>
        <w:t xml:space="preserve">this. </w:t>
      </w:r>
    </w:p>
    <w:p w:rsidR="3CCD3EBD" w:rsidP="60578237" w:rsidRDefault="3CCD3EBD" w14:paraId="54F0B2BE" w14:textId="3B2A1EE7">
      <w:pPr>
        <w:pStyle w:val="Normal"/>
        <w:rPr>
          <w:rFonts w:ascii="Times New Roman" w:hAnsi="Times New Roman" w:eastAsia="Times New Roman" w:cs="Times New Roman"/>
          <w:b w:val="0"/>
          <w:bCs w:val="0"/>
          <w:sz w:val="24"/>
          <w:szCs w:val="24"/>
          <w:u w:val="none"/>
        </w:rPr>
      </w:pPr>
      <w:r w:rsidRPr="60578237" w:rsidR="3CCD3EBD">
        <w:rPr>
          <w:rFonts w:ascii="Times New Roman" w:hAnsi="Times New Roman" w:eastAsia="Times New Roman" w:cs="Times New Roman"/>
          <w:b w:val="0"/>
          <w:bCs w:val="0"/>
          <w:sz w:val="24"/>
          <w:szCs w:val="24"/>
          <w:u w:val="none"/>
        </w:rPr>
        <w:t>According to Hallahan and Kaufmann (2000) experiencing life without the ability to see efficiently is descri</w:t>
      </w:r>
      <w:r w:rsidRPr="60578237" w:rsidR="1C1FB156">
        <w:rPr>
          <w:rFonts w:ascii="Times New Roman" w:hAnsi="Times New Roman" w:eastAsia="Times New Roman" w:cs="Times New Roman"/>
          <w:b w:val="0"/>
          <w:bCs w:val="0"/>
          <w:sz w:val="24"/>
          <w:szCs w:val="24"/>
          <w:u w:val="none"/>
        </w:rPr>
        <w:t>bed as one of mos</w:t>
      </w:r>
      <w:r w:rsidRPr="60578237" w:rsidR="70BE19F3">
        <w:rPr>
          <w:rFonts w:ascii="Times New Roman" w:hAnsi="Times New Roman" w:eastAsia="Times New Roman" w:cs="Times New Roman"/>
          <w:b w:val="0"/>
          <w:bCs w:val="0"/>
          <w:sz w:val="24"/>
          <w:szCs w:val="24"/>
          <w:u w:val="none"/>
        </w:rPr>
        <w:t>t</w:t>
      </w:r>
      <w:r w:rsidRPr="60578237" w:rsidR="1C1FB156">
        <w:rPr>
          <w:rFonts w:ascii="Times New Roman" w:hAnsi="Times New Roman" w:eastAsia="Times New Roman" w:cs="Times New Roman"/>
          <w:b w:val="0"/>
          <w:bCs w:val="0"/>
          <w:sz w:val="24"/>
          <w:szCs w:val="24"/>
          <w:u w:val="none"/>
        </w:rPr>
        <w:t xml:space="preserve"> feared condition a human can experience</w:t>
      </w:r>
      <w:r w:rsidRPr="60578237" w:rsidR="7A371D56">
        <w:rPr>
          <w:rFonts w:ascii="Times New Roman" w:hAnsi="Times New Roman" w:eastAsia="Times New Roman" w:cs="Times New Roman"/>
          <w:b w:val="0"/>
          <w:bCs w:val="0"/>
          <w:sz w:val="24"/>
          <w:szCs w:val="24"/>
          <w:u w:val="none"/>
        </w:rPr>
        <w:t xml:space="preserve"> suggesting that learners</w:t>
      </w:r>
      <w:r w:rsidRPr="60578237" w:rsidR="4B61D00F">
        <w:rPr>
          <w:rFonts w:ascii="Times New Roman" w:hAnsi="Times New Roman" w:eastAsia="Times New Roman" w:cs="Times New Roman"/>
          <w:b w:val="0"/>
          <w:bCs w:val="0"/>
          <w:sz w:val="24"/>
          <w:szCs w:val="24"/>
          <w:u w:val="none"/>
        </w:rPr>
        <w:t xml:space="preserve"> who are visually impaired are effectively behind those who are able use their vision</w:t>
      </w:r>
      <w:r w:rsidRPr="60578237" w:rsidR="1C1FB156">
        <w:rPr>
          <w:rFonts w:ascii="Times New Roman" w:hAnsi="Times New Roman" w:eastAsia="Times New Roman" w:cs="Times New Roman"/>
          <w:b w:val="0"/>
          <w:bCs w:val="0"/>
          <w:sz w:val="24"/>
          <w:szCs w:val="24"/>
          <w:u w:val="none"/>
        </w:rPr>
        <w:t xml:space="preserve">. </w:t>
      </w:r>
      <w:r w:rsidRPr="60578237" w:rsidR="43CE9AA2">
        <w:rPr>
          <w:rFonts w:ascii="Times New Roman" w:hAnsi="Times New Roman" w:eastAsia="Times New Roman" w:cs="Times New Roman"/>
          <w:b w:val="0"/>
          <w:bCs w:val="0"/>
          <w:sz w:val="24"/>
          <w:szCs w:val="24"/>
          <w:u w:val="none"/>
        </w:rPr>
        <w:t>It's</w:t>
      </w:r>
      <w:r w:rsidRPr="60578237" w:rsidR="43CE9AA2">
        <w:rPr>
          <w:rFonts w:ascii="Times New Roman" w:hAnsi="Times New Roman" w:eastAsia="Times New Roman" w:cs="Times New Roman"/>
          <w:b w:val="0"/>
          <w:bCs w:val="0"/>
          <w:sz w:val="24"/>
          <w:szCs w:val="24"/>
          <w:u w:val="none"/>
        </w:rPr>
        <w:t xml:space="preserve"> also argued that children born with a visual impairment </w:t>
      </w:r>
      <w:r w:rsidRPr="60578237" w:rsidR="4A353106">
        <w:rPr>
          <w:rFonts w:ascii="Times New Roman" w:hAnsi="Times New Roman" w:eastAsia="Times New Roman" w:cs="Times New Roman"/>
          <w:b w:val="0"/>
          <w:bCs w:val="0"/>
          <w:sz w:val="24"/>
          <w:szCs w:val="24"/>
          <w:u w:val="none"/>
        </w:rPr>
        <w:t xml:space="preserve">rather than </w:t>
      </w:r>
      <w:r w:rsidRPr="60578237" w:rsidR="7190628B">
        <w:rPr>
          <w:rFonts w:ascii="Times New Roman" w:hAnsi="Times New Roman" w:eastAsia="Times New Roman" w:cs="Times New Roman"/>
          <w:b w:val="0"/>
          <w:bCs w:val="0"/>
          <w:sz w:val="24"/>
          <w:szCs w:val="24"/>
          <w:u w:val="none"/>
        </w:rPr>
        <w:t>acquiring</w:t>
      </w:r>
      <w:r w:rsidRPr="60578237" w:rsidR="4A353106">
        <w:rPr>
          <w:rFonts w:ascii="Times New Roman" w:hAnsi="Times New Roman" w:eastAsia="Times New Roman" w:cs="Times New Roman"/>
          <w:b w:val="0"/>
          <w:bCs w:val="0"/>
          <w:sz w:val="24"/>
          <w:szCs w:val="24"/>
          <w:u w:val="none"/>
        </w:rPr>
        <w:t xml:space="preserve"> the condition later in life struggle the most (</w:t>
      </w:r>
      <w:r w:rsidRPr="60578237" w:rsidR="557CF7C6">
        <w:rPr>
          <w:rFonts w:ascii="Times New Roman" w:hAnsi="Times New Roman" w:eastAsia="Times New Roman" w:cs="Times New Roman"/>
          <w:b w:val="0"/>
          <w:bCs w:val="0"/>
          <w:sz w:val="24"/>
          <w:szCs w:val="24"/>
          <w:u w:val="none"/>
        </w:rPr>
        <w:t xml:space="preserve">Scheiman and Wick, 2008). According to Winzer (1999) </w:t>
      </w:r>
      <w:r w:rsidRPr="60578237" w:rsidR="26D16E02">
        <w:rPr>
          <w:rFonts w:ascii="Times New Roman" w:hAnsi="Times New Roman" w:eastAsia="Times New Roman" w:cs="Times New Roman"/>
          <w:b w:val="0"/>
          <w:bCs w:val="0"/>
          <w:sz w:val="24"/>
          <w:szCs w:val="24"/>
          <w:u w:val="none"/>
        </w:rPr>
        <w:t>as humans the way we interpret the world around us is through vision</w:t>
      </w:r>
      <w:r w:rsidRPr="60578237" w:rsidR="321934C2">
        <w:rPr>
          <w:rFonts w:ascii="Times New Roman" w:hAnsi="Times New Roman" w:eastAsia="Times New Roman" w:cs="Times New Roman"/>
          <w:b w:val="0"/>
          <w:bCs w:val="0"/>
          <w:sz w:val="24"/>
          <w:szCs w:val="24"/>
          <w:u w:val="none"/>
        </w:rPr>
        <w:t xml:space="preserve"> and over 85% o</w:t>
      </w:r>
      <w:r w:rsidRPr="60578237" w:rsidR="4F68D101">
        <w:rPr>
          <w:rFonts w:ascii="Times New Roman" w:hAnsi="Times New Roman" w:eastAsia="Times New Roman" w:cs="Times New Roman"/>
          <w:b w:val="0"/>
          <w:bCs w:val="0"/>
          <w:sz w:val="24"/>
          <w:szCs w:val="24"/>
          <w:u w:val="none"/>
        </w:rPr>
        <w:t>f</w:t>
      </w:r>
      <w:r w:rsidRPr="60578237" w:rsidR="321934C2">
        <w:rPr>
          <w:rFonts w:ascii="Times New Roman" w:hAnsi="Times New Roman" w:eastAsia="Times New Roman" w:cs="Times New Roman"/>
          <w:b w:val="0"/>
          <w:bCs w:val="0"/>
          <w:sz w:val="24"/>
          <w:szCs w:val="24"/>
          <w:u w:val="none"/>
        </w:rPr>
        <w:t xml:space="preserve"> what children are taught in the classroom require learners to </w:t>
      </w:r>
      <w:r w:rsidRPr="60578237" w:rsidR="0522ACB5">
        <w:rPr>
          <w:rFonts w:ascii="Times New Roman" w:hAnsi="Times New Roman" w:eastAsia="Times New Roman" w:cs="Times New Roman"/>
          <w:b w:val="0"/>
          <w:bCs w:val="0"/>
          <w:sz w:val="24"/>
          <w:szCs w:val="24"/>
          <w:u w:val="none"/>
        </w:rPr>
        <w:t xml:space="preserve">view it through visual presentations (Scheiman and Wick, 2008). </w:t>
      </w:r>
      <w:r w:rsidRPr="60578237" w:rsidR="366FF0E7">
        <w:rPr>
          <w:rFonts w:ascii="Times New Roman" w:hAnsi="Times New Roman" w:eastAsia="Times New Roman" w:cs="Times New Roman"/>
          <w:b w:val="0"/>
          <w:bCs w:val="0"/>
          <w:sz w:val="24"/>
          <w:szCs w:val="24"/>
          <w:u w:val="none"/>
        </w:rPr>
        <w:t xml:space="preserve">According to </w:t>
      </w:r>
      <w:r w:rsidRPr="60578237" w:rsidR="366FF0E7">
        <w:rPr>
          <w:rFonts w:ascii="Times New Roman" w:hAnsi="Times New Roman" w:eastAsia="Times New Roman" w:cs="Times New Roman"/>
          <w:b w:val="0"/>
          <w:bCs w:val="0"/>
          <w:sz w:val="24"/>
          <w:szCs w:val="24"/>
          <w:u w:val="none"/>
        </w:rPr>
        <w:t>Iheaneho</w:t>
      </w:r>
      <w:r w:rsidRPr="60578237" w:rsidR="366FF0E7">
        <w:rPr>
          <w:rFonts w:ascii="Times New Roman" w:hAnsi="Times New Roman" w:eastAsia="Times New Roman" w:cs="Times New Roman"/>
          <w:b w:val="0"/>
          <w:bCs w:val="0"/>
          <w:sz w:val="24"/>
          <w:szCs w:val="24"/>
          <w:u w:val="none"/>
        </w:rPr>
        <w:t xml:space="preserve"> and </w:t>
      </w:r>
      <w:r w:rsidRPr="60578237" w:rsidR="366FF0E7">
        <w:rPr>
          <w:rFonts w:ascii="Times New Roman" w:hAnsi="Times New Roman" w:eastAsia="Times New Roman" w:cs="Times New Roman"/>
          <w:b w:val="0"/>
          <w:bCs w:val="0"/>
          <w:sz w:val="24"/>
          <w:szCs w:val="24"/>
          <w:u w:val="none"/>
        </w:rPr>
        <w:t>Osuorji</w:t>
      </w:r>
      <w:r w:rsidRPr="60578237" w:rsidR="366FF0E7">
        <w:rPr>
          <w:rFonts w:ascii="Times New Roman" w:hAnsi="Times New Roman" w:eastAsia="Times New Roman" w:cs="Times New Roman"/>
          <w:b w:val="0"/>
          <w:bCs w:val="0"/>
          <w:sz w:val="24"/>
          <w:szCs w:val="24"/>
          <w:u w:val="none"/>
        </w:rPr>
        <w:t xml:space="preserve"> (2008) </w:t>
      </w:r>
      <w:r w:rsidRPr="60578237" w:rsidR="7514D618">
        <w:rPr>
          <w:rFonts w:ascii="Times New Roman" w:hAnsi="Times New Roman" w:eastAsia="Times New Roman" w:cs="Times New Roman"/>
          <w:b w:val="0"/>
          <w:bCs w:val="0"/>
          <w:sz w:val="24"/>
          <w:szCs w:val="24"/>
          <w:u w:val="none"/>
        </w:rPr>
        <w:t>learners with any handicap are eligible and have the right to an e</w:t>
      </w:r>
      <w:r w:rsidRPr="60578237" w:rsidR="2D5324E6">
        <w:rPr>
          <w:rFonts w:ascii="Times New Roman" w:hAnsi="Times New Roman" w:eastAsia="Times New Roman" w:cs="Times New Roman"/>
          <w:b w:val="0"/>
          <w:bCs w:val="0"/>
          <w:sz w:val="24"/>
          <w:szCs w:val="24"/>
          <w:u w:val="none"/>
        </w:rPr>
        <w:t xml:space="preserve">ducation but also to be part of educational system </w:t>
      </w:r>
      <w:r w:rsidRPr="60578237" w:rsidR="2D5324E6">
        <w:rPr>
          <w:rFonts w:ascii="Times New Roman" w:hAnsi="Times New Roman" w:eastAsia="Times New Roman" w:cs="Times New Roman"/>
          <w:b w:val="0"/>
          <w:bCs w:val="0"/>
          <w:sz w:val="24"/>
          <w:szCs w:val="24"/>
          <w:u w:val="none"/>
        </w:rPr>
        <w:t>that’s</w:t>
      </w:r>
      <w:r w:rsidRPr="60578237" w:rsidR="2D5324E6">
        <w:rPr>
          <w:rFonts w:ascii="Times New Roman" w:hAnsi="Times New Roman" w:eastAsia="Times New Roman" w:cs="Times New Roman"/>
          <w:b w:val="0"/>
          <w:bCs w:val="0"/>
          <w:sz w:val="24"/>
          <w:szCs w:val="24"/>
          <w:u w:val="none"/>
        </w:rPr>
        <w:t xml:space="preserve"> mainstream. This suggest</w:t>
      </w:r>
      <w:r w:rsidRPr="60578237" w:rsidR="44E3E64C">
        <w:rPr>
          <w:rFonts w:ascii="Times New Roman" w:hAnsi="Times New Roman" w:eastAsia="Times New Roman" w:cs="Times New Roman"/>
          <w:b w:val="0"/>
          <w:bCs w:val="0"/>
          <w:sz w:val="24"/>
          <w:szCs w:val="24"/>
          <w:u w:val="none"/>
        </w:rPr>
        <w:t xml:space="preserve">s that learners with handicaps should be given the opportunity to be part of an inclusive setting where they can have the same opportunities as everyone else. </w:t>
      </w:r>
      <w:r w:rsidRPr="60578237" w:rsidR="0FD1C624">
        <w:rPr>
          <w:rFonts w:ascii="Times New Roman" w:hAnsi="Times New Roman" w:eastAsia="Times New Roman" w:cs="Times New Roman"/>
          <w:b w:val="0"/>
          <w:bCs w:val="0"/>
          <w:sz w:val="24"/>
          <w:szCs w:val="24"/>
          <w:u w:val="none"/>
        </w:rPr>
        <w:t xml:space="preserve">To understand this fully the </w:t>
      </w:r>
      <w:r w:rsidRPr="60578237" w:rsidR="1055F846">
        <w:rPr>
          <w:rFonts w:ascii="Times New Roman" w:hAnsi="Times New Roman" w:eastAsia="Times New Roman" w:cs="Times New Roman"/>
          <w:b w:val="0"/>
          <w:bCs w:val="0"/>
          <w:sz w:val="24"/>
          <w:szCs w:val="24"/>
          <w:u w:val="none"/>
        </w:rPr>
        <w:t>socio-cultural theory proposed by Vygotsky and work done on inclusive education will be visited</w:t>
      </w:r>
      <w:r w:rsidRPr="60578237" w:rsidR="1055F846">
        <w:rPr>
          <w:rFonts w:ascii="Times New Roman" w:hAnsi="Times New Roman" w:eastAsia="Times New Roman" w:cs="Times New Roman"/>
          <w:b w:val="0"/>
          <w:bCs w:val="0"/>
          <w:sz w:val="24"/>
          <w:szCs w:val="24"/>
          <w:u w:val="none"/>
        </w:rPr>
        <w:t xml:space="preserve">. </w:t>
      </w:r>
      <w:r w:rsidRPr="60578237" w:rsidR="0FD1C624">
        <w:rPr>
          <w:rFonts w:ascii="Times New Roman" w:hAnsi="Times New Roman" w:eastAsia="Times New Roman" w:cs="Times New Roman"/>
          <w:b w:val="0"/>
          <w:bCs w:val="0"/>
          <w:sz w:val="24"/>
          <w:szCs w:val="24"/>
          <w:u w:val="none"/>
        </w:rPr>
        <w:t xml:space="preserve"> </w:t>
      </w:r>
    </w:p>
    <w:p w:rsidR="35E69F9B" w:rsidP="60578237" w:rsidRDefault="35E69F9B" w14:paraId="0C679D93" w14:textId="6B91B980">
      <w:pPr>
        <w:pStyle w:val="Normal"/>
        <w:rPr>
          <w:rFonts w:ascii="Times New Roman" w:hAnsi="Times New Roman" w:eastAsia="Times New Roman" w:cs="Times New Roman"/>
          <w:b w:val="0"/>
          <w:bCs w:val="0"/>
          <w:sz w:val="24"/>
          <w:szCs w:val="24"/>
          <w:u w:val="none"/>
        </w:rPr>
      </w:pPr>
      <w:r w:rsidRPr="60578237" w:rsidR="35E69F9B">
        <w:rPr>
          <w:rFonts w:ascii="Times New Roman" w:hAnsi="Times New Roman" w:eastAsia="Times New Roman" w:cs="Times New Roman"/>
          <w:b w:val="0"/>
          <w:bCs w:val="0"/>
          <w:sz w:val="24"/>
          <w:szCs w:val="24"/>
          <w:u w:val="none"/>
        </w:rPr>
        <w:t xml:space="preserve">The socio-cultural theory is based on the work completed by Vygotsky. The main </w:t>
      </w:r>
      <w:r w:rsidRPr="60578237" w:rsidR="27E8A33E">
        <w:rPr>
          <w:rFonts w:ascii="Times New Roman" w:hAnsi="Times New Roman" w:eastAsia="Times New Roman" w:cs="Times New Roman"/>
          <w:b w:val="0"/>
          <w:bCs w:val="0"/>
          <w:sz w:val="24"/>
          <w:szCs w:val="24"/>
          <w:u w:val="none"/>
        </w:rPr>
        <w:t>sources</w:t>
      </w:r>
      <w:r w:rsidRPr="60578237" w:rsidR="35E69F9B">
        <w:rPr>
          <w:rFonts w:ascii="Times New Roman" w:hAnsi="Times New Roman" w:eastAsia="Times New Roman" w:cs="Times New Roman"/>
          <w:b w:val="0"/>
          <w:bCs w:val="0"/>
          <w:sz w:val="24"/>
          <w:szCs w:val="24"/>
          <w:u w:val="none"/>
        </w:rPr>
        <w:t xml:space="preserve"> to enhance child development </w:t>
      </w:r>
      <w:r w:rsidRPr="60578237" w:rsidR="642D161C">
        <w:rPr>
          <w:rFonts w:ascii="Times New Roman" w:hAnsi="Times New Roman" w:eastAsia="Times New Roman" w:cs="Times New Roman"/>
          <w:b w:val="0"/>
          <w:bCs w:val="0"/>
          <w:sz w:val="24"/>
          <w:szCs w:val="24"/>
          <w:u w:val="none"/>
        </w:rPr>
        <w:t xml:space="preserve">are the society and the culture. </w:t>
      </w:r>
      <w:r w:rsidRPr="60578237" w:rsidR="642D161C">
        <w:rPr>
          <w:rFonts w:ascii="Times New Roman" w:hAnsi="Times New Roman" w:eastAsia="Times New Roman" w:cs="Times New Roman"/>
          <w:b w:val="0"/>
          <w:bCs w:val="0"/>
          <w:sz w:val="24"/>
          <w:szCs w:val="24"/>
          <w:u w:val="none"/>
        </w:rPr>
        <w:t>It’s</w:t>
      </w:r>
      <w:r w:rsidRPr="60578237" w:rsidR="642D161C">
        <w:rPr>
          <w:rFonts w:ascii="Times New Roman" w:hAnsi="Times New Roman" w:eastAsia="Times New Roman" w:cs="Times New Roman"/>
          <w:b w:val="0"/>
          <w:bCs w:val="0"/>
          <w:sz w:val="24"/>
          <w:szCs w:val="24"/>
          <w:u w:val="none"/>
        </w:rPr>
        <w:t xml:space="preserve"> been argued that for child development to occur, a child must be exposed to situations where they can</w:t>
      </w:r>
      <w:r w:rsidRPr="60578237" w:rsidR="53DDF765">
        <w:rPr>
          <w:rFonts w:ascii="Times New Roman" w:hAnsi="Times New Roman" w:eastAsia="Times New Roman" w:cs="Times New Roman"/>
          <w:b w:val="0"/>
          <w:bCs w:val="0"/>
          <w:sz w:val="24"/>
          <w:szCs w:val="24"/>
          <w:u w:val="none"/>
        </w:rPr>
        <w:t xml:space="preserve"> socially interact with others (Vygotsky, 1983). </w:t>
      </w:r>
      <w:r w:rsidRPr="60578237" w:rsidR="39970062">
        <w:rPr>
          <w:rFonts w:ascii="Times New Roman" w:hAnsi="Times New Roman" w:eastAsia="Times New Roman" w:cs="Times New Roman"/>
          <w:b w:val="0"/>
          <w:bCs w:val="0"/>
          <w:sz w:val="24"/>
          <w:szCs w:val="24"/>
          <w:u w:val="none"/>
        </w:rPr>
        <w:t>The idea of ‘</w:t>
      </w:r>
      <w:r w:rsidRPr="60578237" w:rsidR="39970062">
        <w:rPr>
          <w:rFonts w:ascii="Times New Roman" w:hAnsi="Times New Roman" w:eastAsia="Times New Roman" w:cs="Times New Roman"/>
          <w:b w:val="0"/>
          <w:bCs w:val="0"/>
          <w:sz w:val="24"/>
          <w:szCs w:val="24"/>
          <w:u w:val="none"/>
        </w:rPr>
        <w:t>defectology</w:t>
      </w:r>
      <w:r w:rsidRPr="60578237" w:rsidR="39970062">
        <w:rPr>
          <w:rFonts w:ascii="Times New Roman" w:hAnsi="Times New Roman" w:eastAsia="Times New Roman" w:cs="Times New Roman"/>
          <w:b w:val="0"/>
          <w:bCs w:val="0"/>
          <w:sz w:val="24"/>
          <w:szCs w:val="24"/>
          <w:u w:val="none"/>
        </w:rPr>
        <w:t>’ was made part of Vygotsky’s psychological theory to start to under</w:t>
      </w:r>
      <w:r w:rsidRPr="60578237" w:rsidR="783BE593">
        <w:rPr>
          <w:rFonts w:ascii="Times New Roman" w:hAnsi="Times New Roman" w:eastAsia="Times New Roman" w:cs="Times New Roman"/>
          <w:b w:val="0"/>
          <w:bCs w:val="0"/>
          <w:sz w:val="24"/>
          <w:szCs w:val="24"/>
          <w:u w:val="none"/>
        </w:rPr>
        <w:t xml:space="preserve">stand different disabilities and what could be implemented for learners with disabilities to feel a part of mainstream schools. </w:t>
      </w:r>
      <w:r w:rsidRPr="60578237" w:rsidR="7B87A0B8">
        <w:rPr>
          <w:rFonts w:ascii="Times New Roman" w:hAnsi="Times New Roman" w:eastAsia="Times New Roman" w:cs="Times New Roman"/>
          <w:b w:val="0"/>
          <w:bCs w:val="0"/>
          <w:sz w:val="24"/>
          <w:szCs w:val="24"/>
          <w:u w:val="none"/>
        </w:rPr>
        <w:t xml:space="preserve">According to Vygotsky (1983, p.63 as cited in </w:t>
      </w:r>
      <w:r w:rsidRPr="60578237" w:rsidR="67230DF7">
        <w:rPr>
          <w:rFonts w:ascii="Times New Roman" w:hAnsi="Times New Roman" w:eastAsia="Times New Roman" w:cs="Times New Roman"/>
          <w:b w:val="0"/>
          <w:bCs w:val="0"/>
          <w:sz w:val="24"/>
          <w:szCs w:val="24"/>
          <w:u w:val="none"/>
        </w:rPr>
        <w:t>Gindis</w:t>
      </w:r>
      <w:r w:rsidRPr="60578237" w:rsidR="67230DF7">
        <w:rPr>
          <w:rFonts w:ascii="Times New Roman" w:hAnsi="Times New Roman" w:eastAsia="Times New Roman" w:cs="Times New Roman"/>
          <w:b w:val="0"/>
          <w:bCs w:val="0"/>
          <w:sz w:val="24"/>
          <w:szCs w:val="24"/>
          <w:u w:val="none"/>
        </w:rPr>
        <w:t xml:space="preserve">, 1999) a child’s visual impairment or any biological impairment </w:t>
      </w:r>
      <w:r w:rsidRPr="60578237" w:rsidR="5A3D5698">
        <w:rPr>
          <w:rFonts w:ascii="Times New Roman" w:hAnsi="Times New Roman" w:eastAsia="Times New Roman" w:cs="Times New Roman"/>
          <w:b w:val="0"/>
          <w:bCs w:val="0"/>
          <w:sz w:val="24"/>
          <w:szCs w:val="24"/>
          <w:u w:val="none"/>
        </w:rPr>
        <w:t xml:space="preserve">are understood to be a socio-cultural occurrence rather than having psychological </w:t>
      </w:r>
      <w:r w:rsidRPr="60578237" w:rsidR="60A3ECFC">
        <w:rPr>
          <w:rFonts w:ascii="Times New Roman" w:hAnsi="Times New Roman" w:eastAsia="Times New Roman" w:cs="Times New Roman"/>
          <w:b w:val="0"/>
          <w:bCs w:val="0"/>
          <w:sz w:val="24"/>
          <w:szCs w:val="24"/>
          <w:u w:val="none"/>
        </w:rPr>
        <w:t xml:space="preserve">outcomes. </w:t>
      </w:r>
      <w:r w:rsidRPr="60578237" w:rsidR="320EF697">
        <w:rPr>
          <w:rFonts w:ascii="Times New Roman" w:hAnsi="Times New Roman" w:eastAsia="Times New Roman" w:cs="Times New Roman"/>
          <w:b w:val="0"/>
          <w:bCs w:val="0"/>
          <w:sz w:val="24"/>
          <w:szCs w:val="24"/>
          <w:u w:val="none"/>
        </w:rPr>
        <w:t>It's</w:t>
      </w:r>
      <w:r w:rsidRPr="60578237" w:rsidR="320EF697">
        <w:rPr>
          <w:rFonts w:ascii="Times New Roman" w:hAnsi="Times New Roman" w:eastAsia="Times New Roman" w:cs="Times New Roman"/>
          <w:b w:val="0"/>
          <w:bCs w:val="0"/>
          <w:sz w:val="24"/>
          <w:szCs w:val="24"/>
          <w:u w:val="none"/>
        </w:rPr>
        <w:t xml:space="preserve"> been pointed out that learners </w:t>
      </w:r>
      <w:r w:rsidRPr="60578237" w:rsidR="10CB4919">
        <w:rPr>
          <w:rFonts w:ascii="Times New Roman" w:hAnsi="Times New Roman" w:eastAsia="Times New Roman" w:cs="Times New Roman"/>
          <w:b w:val="0"/>
          <w:bCs w:val="0"/>
          <w:sz w:val="24"/>
          <w:szCs w:val="24"/>
          <w:u w:val="none"/>
        </w:rPr>
        <w:t xml:space="preserve">who </w:t>
      </w:r>
      <w:r w:rsidRPr="60578237" w:rsidR="320EF697">
        <w:rPr>
          <w:rFonts w:ascii="Times New Roman" w:hAnsi="Times New Roman" w:eastAsia="Times New Roman" w:cs="Times New Roman"/>
          <w:b w:val="0"/>
          <w:bCs w:val="0"/>
          <w:sz w:val="24"/>
          <w:szCs w:val="24"/>
          <w:u w:val="none"/>
        </w:rPr>
        <w:t>are visually impaired are prone to suffering soci</w:t>
      </w:r>
      <w:r w:rsidRPr="60578237" w:rsidR="11616930">
        <w:rPr>
          <w:rFonts w:ascii="Times New Roman" w:hAnsi="Times New Roman" w:eastAsia="Times New Roman" w:cs="Times New Roman"/>
          <w:b w:val="0"/>
          <w:bCs w:val="0"/>
          <w:sz w:val="24"/>
          <w:szCs w:val="24"/>
          <w:u w:val="none"/>
        </w:rPr>
        <w:t>al implications (</w:t>
      </w:r>
      <w:r w:rsidRPr="60578237" w:rsidR="11616930">
        <w:rPr>
          <w:rFonts w:ascii="Times New Roman" w:hAnsi="Times New Roman" w:eastAsia="Times New Roman" w:cs="Times New Roman"/>
          <w:b w:val="0"/>
          <w:bCs w:val="0"/>
          <w:sz w:val="24"/>
          <w:szCs w:val="24"/>
          <w:u w:val="none"/>
        </w:rPr>
        <w:t>Gindis</w:t>
      </w:r>
      <w:r w:rsidRPr="60578237" w:rsidR="11616930">
        <w:rPr>
          <w:rFonts w:ascii="Times New Roman" w:hAnsi="Times New Roman" w:eastAsia="Times New Roman" w:cs="Times New Roman"/>
          <w:b w:val="0"/>
          <w:bCs w:val="0"/>
          <w:sz w:val="24"/>
          <w:szCs w:val="24"/>
          <w:u w:val="none"/>
        </w:rPr>
        <w:t>, 1999).</w:t>
      </w:r>
      <w:r w:rsidRPr="60578237" w:rsidR="56300B6E">
        <w:rPr>
          <w:rFonts w:ascii="Times New Roman" w:hAnsi="Times New Roman" w:eastAsia="Times New Roman" w:cs="Times New Roman"/>
          <w:b w:val="0"/>
          <w:bCs w:val="0"/>
          <w:sz w:val="24"/>
          <w:szCs w:val="24"/>
          <w:u w:val="none"/>
        </w:rPr>
        <w:t xml:space="preserve"> </w:t>
      </w:r>
    </w:p>
    <w:p w:rsidR="56300B6E" w:rsidP="60578237" w:rsidRDefault="56300B6E" w14:paraId="067669D5" w14:textId="40C097B2">
      <w:pPr>
        <w:pStyle w:val="Normal"/>
        <w:rPr>
          <w:rFonts w:ascii="Times New Roman" w:hAnsi="Times New Roman" w:eastAsia="Times New Roman" w:cs="Times New Roman"/>
          <w:b w:val="0"/>
          <w:bCs w:val="0"/>
          <w:sz w:val="24"/>
          <w:szCs w:val="24"/>
          <w:u w:val="none"/>
        </w:rPr>
      </w:pPr>
      <w:r w:rsidRPr="60578237" w:rsidR="56300B6E">
        <w:rPr>
          <w:rFonts w:ascii="Times New Roman" w:hAnsi="Times New Roman" w:eastAsia="Times New Roman" w:cs="Times New Roman"/>
          <w:b w:val="0"/>
          <w:bCs w:val="0"/>
          <w:sz w:val="24"/>
          <w:szCs w:val="24"/>
          <w:u w:val="none"/>
        </w:rPr>
        <w:t xml:space="preserve">To contextualise this </w:t>
      </w:r>
      <w:r w:rsidRPr="60578237" w:rsidR="0E6E5A3C">
        <w:rPr>
          <w:rFonts w:ascii="Times New Roman" w:hAnsi="Times New Roman" w:eastAsia="Times New Roman" w:cs="Times New Roman"/>
          <w:b w:val="0"/>
          <w:bCs w:val="0"/>
          <w:sz w:val="24"/>
          <w:szCs w:val="24"/>
          <w:u w:val="none"/>
        </w:rPr>
        <w:t xml:space="preserve">Vygotsky (1983 p. 102 as cited in </w:t>
      </w:r>
      <w:r w:rsidRPr="60578237" w:rsidR="0E6E5A3C">
        <w:rPr>
          <w:rFonts w:ascii="Times New Roman" w:hAnsi="Times New Roman" w:eastAsia="Times New Roman" w:cs="Times New Roman"/>
          <w:b w:val="0"/>
          <w:bCs w:val="0"/>
          <w:sz w:val="24"/>
          <w:szCs w:val="24"/>
          <w:u w:val="none"/>
        </w:rPr>
        <w:t>Gindis</w:t>
      </w:r>
      <w:r w:rsidRPr="60578237" w:rsidR="0E6E5A3C">
        <w:rPr>
          <w:rFonts w:ascii="Times New Roman" w:hAnsi="Times New Roman" w:eastAsia="Times New Roman" w:cs="Times New Roman"/>
          <w:b w:val="0"/>
          <w:bCs w:val="0"/>
          <w:sz w:val="24"/>
          <w:szCs w:val="24"/>
          <w:u w:val="none"/>
        </w:rPr>
        <w:t xml:space="preserve"> (1995) </w:t>
      </w:r>
      <w:r w:rsidRPr="60578237" w:rsidR="4D133F6D">
        <w:rPr>
          <w:rFonts w:ascii="Times New Roman" w:hAnsi="Times New Roman" w:eastAsia="Times New Roman" w:cs="Times New Roman"/>
          <w:b w:val="0"/>
          <w:bCs w:val="0"/>
          <w:sz w:val="24"/>
          <w:szCs w:val="24"/>
          <w:u w:val="none"/>
        </w:rPr>
        <w:t xml:space="preserve">mentions that a handicap does not mean that a learner is </w:t>
      </w:r>
      <w:r w:rsidRPr="60578237" w:rsidR="130F96F5">
        <w:rPr>
          <w:rFonts w:ascii="Times New Roman" w:hAnsi="Times New Roman" w:eastAsia="Times New Roman" w:cs="Times New Roman"/>
          <w:b w:val="0"/>
          <w:bCs w:val="0"/>
          <w:sz w:val="24"/>
          <w:szCs w:val="24"/>
          <w:u w:val="none"/>
        </w:rPr>
        <w:t>underdeveloped</w:t>
      </w:r>
      <w:r w:rsidRPr="60578237" w:rsidR="4D133F6D">
        <w:rPr>
          <w:rFonts w:ascii="Times New Roman" w:hAnsi="Times New Roman" w:eastAsia="Times New Roman" w:cs="Times New Roman"/>
          <w:b w:val="0"/>
          <w:bCs w:val="0"/>
          <w:sz w:val="24"/>
          <w:szCs w:val="24"/>
          <w:u w:val="none"/>
        </w:rPr>
        <w:t xml:space="preserve"> but has </w:t>
      </w:r>
      <w:r w:rsidRPr="60578237" w:rsidR="0BB8249F">
        <w:rPr>
          <w:rFonts w:ascii="Times New Roman" w:hAnsi="Times New Roman" w:eastAsia="Times New Roman" w:cs="Times New Roman"/>
          <w:b w:val="0"/>
          <w:bCs w:val="0"/>
          <w:sz w:val="24"/>
          <w:szCs w:val="24"/>
          <w:u w:val="none"/>
        </w:rPr>
        <w:t xml:space="preserve">developed uniquely in comparison to the people around him/her. The issues that rise from </w:t>
      </w:r>
      <w:r w:rsidRPr="60578237" w:rsidR="6B0A9737">
        <w:rPr>
          <w:rFonts w:ascii="Times New Roman" w:hAnsi="Times New Roman" w:eastAsia="Times New Roman" w:cs="Times New Roman"/>
          <w:b w:val="0"/>
          <w:bCs w:val="0"/>
          <w:sz w:val="24"/>
          <w:szCs w:val="24"/>
          <w:u w:val="none"/>
        </w:rPr>
        <w:t xml:space="preserve">being visually impaired </w:t>
      </w:r>
      <w:r w:rsidRPr="60578237" w:rsidR="6013F823">
        <w:rPr>
          <w:rFonts w:ascii="Times New Roman" w:hAnsi="Times New Roman" w:eastAsia="Times New Roman" w:cs="Times New Roman"/>
          <w:b w:val="0"/>
          <w:bCs w:val="0"/>
          <w:sz w:val="24"/>
          <w:szCs w:val="24"/>
          <w:u w:val="none"/>
        </w:rPr>
        <w:t xml:space="preserve">is that the handicap hinders </w:t>
      </w:r>
      <w:r w:rsidRPr="60578237" w:rsidR="78C89FF1">
        <w:rPr>
          <w:rFonts w:ascii="Times New Roman" w:hAnsi="Times New Roman" w:eastAsia="Times New Roman" w:cs="Times New Roman"/>
          <w:b w:val="0"/>
          <w:bCs w:val="0"/>
          <w:sz w:val="24"/>
          <w:szCs w:val="24"/>
          <w:u w:val="none"/>
        </w:rPr>
        <w:t>learner's</w:t>
      </w:r>
      <w:r w:rsidRPr="60578237" w:rsidR="6013F823">
        <w:rPr>
          <w:rFonts w:ascii="Times New Roman" w:hAnsi="Times New Roman" w:eastAsia="Times New Roman" w:cs="Times New Roman"/>
          <w:b w:val="0"/>
          <w:bCs w:val="0"/>
          <w:sz w:val="24"/>
          <w:szCs w:val="24"/>
          <w:u w:val="none"/>
        </w:rPr>
        <w:t xml:space="preserve"> </w:t>
      </w:r>
      <w:r w:rsidRPr="60578237" w:rsidR="62BD70D0">
        <w:rPr>
          <w:rFonts w:ascii="Times New Roman" w:hAnsi="Times New Roman" w:eastAsia="Times New Roman" w:cs="Times New Roman"/>
          <w:b w:val="0"/>
          <w:bCs w:val="0"/>
          <w:sz w:val="24"/>
          <w:szCs w:val="24"/>
          <w:u w:val="none"/>
        </w:rPr>
        <w:t>opportunities</w:t>
      </w:r>
      <w:r w:rsidRPr="60578237" w:rsidR="6013F823">
        <w:rPr>
          <w:rFonts w:ascii="Times New Roman" w:hAnsi="Times New Roman" w:eastAsia="Times New Roman" w:cs="Times New Roman"/>
          <w:b w:val="0"/>
          <w:bCs w:val="0"/>
          <w:sz w:val="24"/>
          <w:szCs w:val="24"/>
          <w:u w:val="none"/>
        </w:rPr>
        <w:t xml:space="preserve"> to </w:t>
      </w:r>
      <w:r w:rsidRPr="60578237" w:rsidR="7C71D05A">
        <w:rPr>
          <w:rFonts w:ascii="Times New Roman" w:hAnsi="Times New Roman" w:eastAsia="Times New Roman" w:cs="Times New Roman"/>
          <w:b w:val="0"/>
          <w:bCs w:val="0"/>
          <w:sz w:val="24"/>
          <w:szCs w:val="24"/>
          <w:u w:val="none"/>
        </w:rPr>
        <w:t xml:space="preserve">experience and have a relationship with everything around us but </w:t>
      </w:r>
      <w:r w:rsidRPr="60578237" w:rsidR="7C71D05A">
        <w:rPr>
          <w:rFonts w:ascii="Times New Roman" w:hAnsi="Times New Roman" w:eastAsia="Times New Roman" w:cs="Times New Roman"/>
          <w:b w:val="0"/>
          <w:bCs w:val="0"/>
          <w:sz w:val="24"/>
          <w:szCs w:val="24"/>
          <w:u w:val="none"/>
        </w:rPr>
        <w:t>mainly affects</w:t>
      </w:r>
      <w:r w:rsidRPr="60578237" w:rsidR="7C71D05A">
        <w:rPr>
          <w:rFonts w:ascii="Times New Roman" w:hAnsi="Times New Roman" w:eastAsia="Times New Roman" w:cs="Times New Roman"/>
          <w:b w:val="0"/>
          <w:bCs w:val="0"/>
          <w:sz w:val="24"/>
          <w:szCs w:val="24"/>
          <w:u w:val="none"/>
        </w:rPr>
        <w:t xml:space="preserve"> the social communications and interactions with those important</w:t>
      </w:r>
      <w:r w:rsidRPr="60578237" w:rsidR="4D92B617">
        <w:rPr>
          <w:rFonts w:ascii="Times New Roman" w:hAnsi="Times New Roman" w:eastAsia="Times New Roman" w:cs="Times New Roman"/>
          <w:b w:val="0"/>
          <w:bCs w:val="0"/>
          <w:sz w:val="24"/>
          <w:szCs w:val="24"/>
          <w:u w:val="none"/>
        </w:rPr>
        <w:t xml:space="preserve"> to us. </w:t>
      </w:r>
      <w:r w:rsidRPr="60578237" w:rsidR="6537D3D0">
        <w:rPr>
          <w:rFonts w:ascii="Times New Roman" w:hAnsi="Times New Roman" w:eastAsia="Times New Roman" w:cs="Times New Roman"/>
          <w:b w:val="0"/>
          <w:bCs w:val="0"/>
          <w:sz w:val="24"/>
          <w:szCs w:val="24"/>
          <w:u w:val="none"/>
        </w:rPr>
        <w:t xml:space="preserve">According to </w:t>
      </w:r>
      <w:r w:rsidRPr="60578237" w:rsidR="6537D3D0">
        <w:rPr>
          <w:rFonts w:ascii="Times New Roman" w:hAnsi="Times New Roman" w:eastAsia="Times New Roman" w:cs="Times New Roman"/>
          <w:b w:val="0"/>
          <w:bCs w:val="0"/>
          <w:sz w:val="24"/>
          <w:szCs w:val="24"/>
          <w:u w:val="none"/>
        </w:rPr>
        <w:t>Gindis</w:t>
      </w:r>
      <w:r w:rsidRPr="60578237" w:rsidR="6537D3D0">
        <w:rPr>
          <w:rFonts w:ascii="Times New Roman" w:hAnsi="Times New Roman" w:eastAsia="Times New Roman" w:cs="Times New Roman"/>
          <w:b w:val="0"/>
          <w:bCs w:val="0"/>
          <w:sz w:val="24"/>
          <w:szCs w:val="24"/>
          <w:u w:val="none"/>
        </w:rPr>
        <w:t xml:space="preserve"> (1995, 1999) the role of a teacher or an educator is to deal with the social issues that rise from being</w:t>
      </w:r>
      <w:r w:rsidRPr="60578237" w:rsidR="10596158">
        <w:rPr>
          <w:rFonts w:ascii="Times New Roman" w:hAnsi="Times New Roman" w:eastAsia="Times New Roman" w:cs="Times New Roman"/>
          <w:b w:val="0"/>
          <w:bCs w:val="0"/>
          <w:sz w:val="24"/>
          <w:szCs w:val="24"/>
          <w:u w:val="none"/>
        </w:rPr>
        <w:t xml:space="preserve"> handicapped rather than focusing on the biological issues as the teacher is unable to change the bio</w:t>
      </w:r>
      <w:r w:rsidRPr="60578237" w:rsidR="16BFF7BC">
        <w:rPr>
          <w:rFonts w:ascii="Times New Roman" w:hAnsi="Times New Roman" w:eastAsia="Times New Roman" w:cs="Times New Roman"/>
          <w:b w:val="0"/>
          <w:bCs w:val="0"/>
          <w:sz w:val="24"/>
          <w:szCs w:val="24"/>
          <w:u w:val="none"/>
        </w:rPr>
        <w:t xml:space="preserve">logical issues but can positively enhance the environment through various methods to increase a learner’s social interaction. </w:t>
      </w:r>
    </w:p>
    <w:p w:rsidR="4C0DAC86" w:rsidP="60578237" w:rsidRDefault="4C0DAC86" w14:paraId="6767391E" w14:textId="60F15439">
      <w:pPr>
        <w:pStyle w:val="Normal"/>
        <w:rPr>
          <w:rFonts w:ascii="Times New Roman" w:hAnsi="Times New Roman" w:eastAsia="Times New Roman" w:cs="Times New Roman"/>
          <w:b w:val="0"/>
          <w:bCs w:val="0"/>
          <w:sz w:val="24"/>
          <w:szCs w:val="24"/>
          <w:u w:val="none"/>
        </w:rPr>
      </w:pPr>
      <w:r w:rsidRPr="60578237" w:rsidR="4C0DAC86">
        <w:rPr>
          <w:rFonts w:ascii="Times New Roman" w:hAnsi="Times New Roman" w:eastAsia="Times New Roman" w:cs="Times New Roman"/>
          <w:b w:val="0"/>
          <w:bCs w:val="0"/>
          <w:sz w:val="24"/>
          <w:szCs w:val="24"/>
          <w:u w:val="none"/>
        </w:rPr>
        <w:t>The zone of proximal development (ZPD)</w:t>
      </w:r>
      <w:r w:rsidRPr="60578237" w:rsidR="7885CD4B">
        <w:rPr>
          <w:rFonts w:ascii="Times New Roman" w:hAnsi="Times New Roman" w:eastAsia="Times New Roman" w:cs="Times New Roman"/>
          <w:b w:val="0"/>
          <w:bCs w:val="0"/>
          <w:sz w:val="24"/>
          <w:szCs w:val="24"/>
          <w:u w:val="none"/>
        </w:rPr>
        <w:t xml:space="preserve"> in relation to children with handicaps is viewed different to those who do not have handicaps. For </w:t>
      </w:r>
      <w:r w:rsidRPr="60578237" w:rsidR="078C2DED">
        <w:rPr>
          <w:rFonts w:ascii="Times New Roman" w:hAnsi="Times New Roman" w:eastAsia="Times New Roman" w:cs="Times New Roman"/>
          <w:b w:val="0"/>
          <w:bCs w:val="0"/>
          <w:sz w:val="24"/>
          <w:szCs w:val="24"/>
          <w:u w:val="none"/>
        </w:rPr>
        <w:t>learners</w:t>
      </w:r>
      <w:r w:rsidRPr="60578237" w:rsidR="7885CD4B">
        <w:rPr>
          <w:rFonts w:ascii="Times New Roman" w:hAnsi="Times New Roman" w:eastAsia="Times New Roman" w:cs="Times New Roman"/>
          <w:b w:val="0"/>
          <w:bCs w:val="0"/>
          <w:sz w:val="24"/>
          <w:szCs w:val="24"/>
          <w:u w:val="none"/>
        </w:rPr>
        <w:t xml:space="preserve"> with </w:t>
      </w:r>
      <w:r w:rsidRPr="60578237" w:rsidR="3FCA7CBA">
        <w:rPr>
          <w:rFonts w:ascii="Times New Roman" w:hAnsi="Times New Roman" w:eastAsia="Times New Roman" w:cs="Times New Roman"/>
          <w:b w:val="0"/>
          <w:bCs w:val="0"/>
          <w:sz w:val="24"/>
          <w:szCs w:val="24"/>
          <w:u w:val="none"/>
        </w:rPr>
        <w:t>visual impairments</w:t>
      </w:r>
      <w:r w:rsidRPr="60578237" w:rsidR="2731BA4F">
        <w:rPr>
          <w:rFonts w:ascii="Times New Roman" w:hAnsi="Times New Roman" w:eastAsia="Times New Roman" w:cs="Times New Roman"/>
          <w:b w:val="0"/>
          <w:bCs w:val="0"/>
          <w:sz w:val="24"/>
          <w:szCs w:val="24"/>
          <w:u w:val="none"/>
        </w:rPr>
        <w:t xml:space="preserve"> the role of the teacher or educator is to adapt their methods and try to accom</w:t>
      </w:r>
      <w:r w:rsidRPr="60578237" w:rsidR="06842CE8">
        <w:rPr>
          <w:rFonts w:ascii="Times New Roman" w:hAnsi="Times New Roman" w:eastAsia="Times New Roman" w:cs="Times New Roman"/>
          <w:b w:val="0"/>
          <w:bCs w:val="0"/>
          <w:sz w:val="24"/>
          <w:szCs w:val="24"/>
          <w:u w:val="none"/>
        </w:rPr>
        <w:t>modate the needs of the learners as what an average learner can do, a visually impaired le</w:t>
      </w:r>
      <w:r w:rsidRPr="60578237" w:rsidR="38E01773">
        <w:rPr>
          <w:rFonts w:ascii="Times New Roman" w:hAnsi="Times New Roman" w:eastAsia="Times New Roman" w:cs="Times New Roman"/>
          <w:b w:val="0"/>
          <w:bCs w:val="0"/>
          <w:sz w:val="24"/>
          <w:szCs w:val="24"/>
          <w:u w:val="none"/>
        </w:rPr>
        <w:t>arner will be different (</w:t>
      </w:r>
      <w:r w:rsidRPr="60578237" w:rsidR="3F46ADD7">
        <w:rPr>
          <w:rFonts w:ascii="Times New Roman" w:hAnsi="Times New Roman" w:eastAsia="Times New Roman" w:cs="Times New Roman"/>
          <w:b w:val="0"/>
          <w:bCs w:val="0"/>
          <w:sz w:val="24"/>
          <w:szCs w:val="24"/>
          <w:u w:val="none"/>
        </w:rPr>
        <w:t>Chalaye</w:t>
      </w:r>
      <w:r w:rsidRPr="60578237" w:rsidR="3F46ADD7">
        <w:rPr>
          <w:rFonts w:ascii="Times New Roman" w:hAnsi="Times New Roman" w:eastAsia="Times New Roman" w:cs="Times New Roman"/>
          <w:b w:val="0"/>
          <w:bCs w:val="0"/>
          <w:sz w:val="24"/>
          <w:szCs w:val="24"/>
          <w:u w:val="none"/>
        </w:rPr>
        <w:t xml:space="preserve"> and Male, 2011). </w:t>
      </w:r>
      <w:r w:rsidRPr="60578237" w:rsidR="54D53C3B">
        <w:rPr>
          <w:rFonts w:ascii="Times New Roman" w:hAnsi="Times New Roman" w:eastAsia="Times New Roman" w:cs="Times New Roman"/>
          <w:b w:val="0"/>
          <w:bCs w:val="0"/>
          <w:sz w:val="24"/>
          <w:szCs w:val="24"/>
          <w:u w:val="none"/>
        </w:rPr>
        <w:t>It's</w:t>
      </w:r>
      <w:r w:rsidRPr="60578237" w:rsidR="54D53C3B">
        <w:rPr>
          <w:rFonts w:ascii="Times New Roman" w:hAnsi="Times New Roman" w:eastAsia="Times New Roman" w:cs="Times New Roman"/>
          <w:b w:val="0"/>
          <w:bCs w:val="0"/>
          <w:sz w:val="24"/>
          <w:szCs w:val="24"/>
          <w:u w:val="none"/>
        </w:rPr>
        <w:t xml:space="preserve"> been reported that to enhance and improve learner’s learning especially those with a visual impairment the use of </w:t>
      </w:r>
      <w:r w:rsidRPr="60578237" w:rsidR="74576B80">
        <w:rPr>
          <w:rFonts w:ascii="Times New Roman" w:hAnsi="Times New Roman" w:eastAsia="Times New Roman" w:cs="Times New Roman"/>
          <w:b w:val="0"/>
          <w:bCs w:val="0"/>
          <w:sz w:val="24"/>
          <w:szCs w:val="24"/>
          <w:u w:val="none"/>
        </w:rPr>
        <w:t>assistive</w:t>
      </w:r>
      <w:r w:rsidRPr="60578237" w:rsidR="54D53C3B">
        <w:rPr>
          <w:rFonts w:ascii="Times New Roman" w:hAnsi="Times New Roman" w:eastAsia="Times New Roman" w:cs="Times New Roman"/>
          <w:b w:val="0"/>
          <w:bCs w:val="0"/>
          <w:sz w:val="24"/>
          <w:szCs w:val="24"/>
          <w:u w:val="none"/>
        </w:rPr>
        <w:t xml:space="preserve"> technology is a way to b</w:t>
      </w:r>
      <w:r w:rsidRPr="60578237" w:rsidR="3427AED4">
        <w:rPr>
          <w:rFonts w:ascii="Times New Roman" w:hAnsi="Times New Roman" w:eastAsia="Times New Roman" w:cs="Times New Roman"/>
          <w:b w:val="0"/>
          <w:bCs w:val="0"/>
          <w:sz w:val="24"/>
          <w:szCs w:val="24"/>
          <w:u w:val="none"/>
        </w:rPr>
        <w:t xml:space="preserve">ridge the gap in learner’s being able to </w:t>
      </w:r>
      <w:r w:rsidRPr="60578237" w:rsidR="036DE81D">
        <w:rPr>
          <w:rFonts w:ascii="Times New Roman" w:hAnsi="Times New Roman" w:eastAsia="Times New Roman" w:cs="Times New Roman"/>
          <w:b w:val="0"/>
          <w:bCs w:val="0"/>
          <w:sz w:val="24"/>
          <w:szCs w:val="24"/>
          <w:u w:val="none"/>
        </w:rPr>
        <w:t>successfully</w:t>
      </w:r>
      <w:r w:rsidRPr="60578237" w:rsidR="3427AED4">
        <w:rPr>
          <w:rFonts w:ascii="Times New Roman" w:hAnsi="Times New Roman" w:eastAsia="Times New Roman" w:cs="Times New Roman"/>
          <w:b w:val="0"/>
          <w:bCs w:val="0"/>
          <w:sz w:val="24"/>
          <w:szCs w:val="24"/>
          <w:u w:val="none"/>
        </w:rPr>
        <w:t xml:space="preserve"> complete work but also feel the same as the rest of the children (</w:t>
      </w:r>
      <w:r w:rsidRPr="60578237" w:rsidR="40F4DB9C">
        <w:rPr>
          <w:rFonts w:ascii="Times New Roman" w:hAnsi="Times New Roman" w:eastAsia="Times New Roman" w:cs="Times New Roman"/>
          <w:b w:val="0"/>
          <w:bCs w:val="0"/>
          <w:sz w:val="24"/>
          <w:szCs w:val="24"/>
          <w:u w:val="none"/>
        </w:rPr>
        <w:t>Oira</w:t>
      </w:r>
      <w:r w:rsidRPr="60578237" w:rsidR="40F4DB9C">
        <w:rPr>
          <w:rFonts w:ascii="Times New Roman" w:hAnsi="Times New Roman" w:eastAsia="Times New Roman" w:cs="Times New Roman"/>
          <w:b w:val="0"/>
          <w:bCs w:val="0"/>
          <w:sz w:val="24"/>
          <w:szCs w:val="24"/>
          <w:u w:val="none"/>
        </w:rPr>
        <w:t xml:space="preserve">, 2016). To support this Vygotsky (1983) mentions that to </w:t>
      </w:r>
      <w:r w:rsidRPr="60578237" w:rsidR="40F4DB9C">
        <w:rPr>
          <w:rFonts w:ascii="Times New Roman" w:hAnsi="Times New Roman" w:eastAsia="Times New Roman" w:cs="Times New Roman"/>
          <w:b w:val="0"/>
          <w:bCs w:val="0"/>
          <w:sz w:val="24"/>
          <w:szCs w:val="24"/>
          <w:u w:val="none"/>
        </w:rPr>
        <w:t>facilitate</w:t>
      </w:r>
      <w:r w:rsidRPr="60578237" w:rsidR="40F4DB9C">
        <w:rPr>
          <w:rFonts w:ascii="Times New Roman" w:hAnsi="Times New Roman" w:eastAsia="Times New Roman" w:cs="Times New Roman"/>
          <w:b w:val="0"/>
          <w:bCs w:val="0"/>
          <w:sz w:val="24"/>
          <w:szCs w:val="24"/>
          <w:u w:val="none"/>
        </w:rPr>
        <w:t xml:space="preserve"> learning for visual impaired learners, hav</w:t>
      </w:r>
      <w:r w:rsidRPr="60578237" w:rsidR="58859D02">
        <w:rPr>
          <w:rFonts w:ascii="Times New Roman" w:hAnsi="Times New Roman" w:eastAsia="Times New Roman" w:cs="Times New Roman"/>
          <w:b w:val="0"/>
          <w:bCs w:val="0"/>
          <w:sz w:val="24"/>
          <w:szCs w:val="24"/>
          <w:u w:val="none"/>
        </w:rPr>
        <w:t xml:space="preserve">ing special technological auxiliary at hand is a </w:t>
      </w:r>
      <w:r w:rsidRPr="60578237" w:rsidR="7204C545">
        <w:rPr>
          <w:rFonts w:ascii="Times New Roman" w:hAnsi="Times New Roman" w:eastAsia="Times New Roman" w:cs="Times New Roman"/>
          <w:b w:val="0"/>
          <w:bCs w:val="0"/>
          <w:sz w:val="24"/>
          <w:szCs w:val="24"/>
          <w:u w:val="none"/>
        </w:rPr>
        <w:t>necessity</w:t>
      </w:r>
      <w:r w:rsidRPr="60578237" w:rsidR="58859D02">
        <w:rPr>
          <w:rFonts w:ascii="Times New Roman" w:hAnsi="Times New Roman" w:eastAsia="Times New Roman" w:cs="Times New Roman"/>
          <w:b w:val="0"/>
          <w:bCs w:val="0"/>
          <w:sz w:val="24"/>
          <w:szCs w:val="24"/>
          <w:u w:val="none"/>
        </w:rPr>
        <w:t xml:space="preserve"> as it provides the </w:t>
      </w:r>
      <w:r w:rsidRPr="60578237" w:rsidR="29AC7546">
        <w:rPr>
          <w:rFonts w:ascii="Times New Roman" w:hAnsi="Times New Roman" w:eastAsia="Times New Roman" w:cs="Times New Roman"/>
          <w:b w:val="0"/>
          <w:bCs w:val="0"/>
          <w:sz w:val="24"/>
          <w:szCs w:val="24"/>
          <w:u w:val="none"/>
        </w:rPr>
        <w:t>learners</w:t>
      </w:r>
      <w:r w:rsidRPr="60578237" w:rsidR="58859D02">
        <w:rPr>
          <w:rFonts w:ascii="Times New Roman" w:hAnsi="Times New Roman" w:eastAsia="Times New Roman" w:cs="Times New Roman"/>
          <w:b w:val="0"/>
          <w:bCs w:val="0"/>
          <w:sz w:val="24"/>
          <w:szCs w:val="24"/>
          <w:u w:val="none"/>
        </w:rPr>
        <w:t xml:space="preserve"> with a handicap to develop and complete work </w:t>
      </w:r>
      <w:r w:rsidRPr="60578237" w:rsidR="10C3EBD0">
        <w:rPr>
          <w:rFonts w:ascii="Times New Roman" w:hAnsi="Times New Roman" w:eastAsia="Times New Roman" w:cs="Times New Roman"/>
          <w:b w:val="0"/>
          <w:bCs w:val="0"/>
          <w:sz w:val="24"/>
          <w:szCs w:val="24"/>
          <w:u w:val="none"/>
        </w:rPr>
        <w:t>at the same rate as the rest of the class</w:t>
      </w:r>
      <w:r w:rsidRPr="60578237" w:rsidR="237ADA23">
        <w:rPr>
          <w:rFonts w:ascii="Times New Roman" w:hAnsi="Times New Roman" w:eastAsia="Times New Roman" w:cs="Times New Roman"/>
          <w:b w:val="0"/>
          <w:bCs w:val="0"/>
          <w:sz w:val="24"/>
          <w:szCs w:val="24"/>
          <w:u w:val="none"/>
        </w:rPr>
        <w:t xml:space="preserve"> but through a different approach, however achieving the same outcome. </w:t>
      </w:r>
    </w:p>
    <w:p w:rsidR="60578237" w:rsidP="60578237" w:rsidRDefault="60578237" w14:paraId="73283851" w14:textId="4AD3E30C">
      <w:pPr>
        <w:pStyle w:val="Normal"/>
        <w:rPr>
          <w:rFonts w:ascii="Times New Roman" w:hAnsi="Times New Roman" w:eastAsia="Times New Roman" w:cs="Times New Roman"/>
          <w:b w:val="0"/>
          <w:bCs w:val="0"/>
          <w:sz w:val="24"/>
          <w:szCs w:val="24"/>
          <w:u w:val="none"/>
        </w:rPr>
      </w:pPr>
    </w:p>
    <w:p w:rsidR="3F1393CB" w:rsidP="60578237" w:rsidRDefault="3F1393CB" w14:paraId="50C9CE40" w14:textId="3AEE66EF">
      <w:pPr>
        <w:pStyle w:val="Normal"/>
        <w:rPr>
          <w:rFonts w:ascii="Times New Roman" w:hAnsi="Times New Roman" w:eastAsia="Times New Roman" w:cs="Times New Roman"/>
          <w:b w:val="0"/>
          <w:bCs w:val="0"/>
          <w:sz w:val="24"/>
          <w:szCs w:val="24"/>
          <w:u w:val="none"/>
        </w:rPr>
      </w:pPr>
      <w:r w:rsidRPr="60578237" w:rsidR="3F1393CB">
        <w:rPr>
          <w:rFonts w:ascii="Times New Roman" w:hAnsi="Times New Roman" w:eastAsia="Times New Roman" w:cs="Times New Roman"/>
          <w:b w:val="0"/>
          <w:bCs w:val="0"/>
          <w:sz w:val="24"/>
          <w:szCs w:val="24"/>
          <w:u w:val="none"/>
        </w:rPr>
        <w:t xml:space="preserve">A different approach to support children who are visually impaired is the use of </w:t>
      </w:r>
      <w:r w:rsidRPr="60578237" w:rsidR="1E660664">
        <w:rPr>
          <w:rFonts w:ascii="Times New Roman" w:hAnsi="Times New Roman" w:eastAsia="Times New Roman" w:cs="Times New Roman"/>
          <w:b w:val="0"/>
          <w:bCs w:val="0"/>
          <w:sz w:val="24"/>
          <w:szCs w:val="24"/>
          <w:u w:val="none"/>
        </w:rPr>
        <w:t>Bronfenbrenner’s ecological system</w:t>
      </w:r>
      <w:r w:rsidRPr="60578237" w:rsidR="2684E444">
        <w:rPr>
          <w:rFonts w:ascii="Times New Roman" w:hAnsi="Times New Roman" w:eastAsia="Times New Roman" w:cs="Times New Roman"/>
          <w:b w:val="0"/>
          <w:bCs w:val="0"/>
          <w:sz w:val="24"/>
          <w:szCs w:val="24"/>
          <w:u w:val="none"/>
        </w:rPr>
        <w:t xml:space="preserve"> theory</w:t>
      </w:r>
      <w:r w:rsidRPr="60578237" w:rsidR="708092C9">
        <w:rPr>
          <w:rFonts w:ascii="Times New Roman" w:hAnsi="Times New Roman" w:eastAsia="Times New Roman" w:cs="Times New Roman"/>
          <w:b w:val="0"/>
          <w:bCs w:val="0"/>
          <w:sz w:val="24"/>
          <w:szCs w:val="24"/>
          <w:u w:val="none"/>
        </w:rPr>
        <w:t xml:space="preserve"> (Bronfenbrenner, 2005).</w:t>
      </w:r>
      <w:r w:rsidRPr="60578237" w:rsidR="041F0F61">
        <w:rPr>
          <w:rFonts w:ascii="Times New Roman" w:hAnsi="Times New Roman" w:eastAsia="Times New Roman" w:cs="Times New Roman"/>
          <w:b w:val="0"/>
          <w:bCs w:val="0"/>
          <w:sz w:val="24"/>
          <w:szCs w:val="24"/>
          <w:u w:val="none"/>
        </w:rPr>
        <w:t xml:space="preserve"> </w:t>
      </w:r>
      <w:r w:rsidRPr="60578237" w:rsidR="2BA92C34">
        <w:rPr>
          <w:rFonts w:ascii="Times New Roman" w:hAnsi="Times New Roman" w:eastAsia="Times New Roman" w:cs="Times New Roman"/>
          <w:b w:val="0"/>
          <w:bCs w:val="0"/>
          <w:sz w:val="24"/>
          <w:szCs w:val="24"/>
          <w:u w:val="none"/>
        </w:rPr>
        <w:t>Usually,</w:t>
      </w:r>
      <w:r w:rsidRPr="60578237" w:rsidR="041F0F61">
        <w:rPr>
          <w:rFonts w:ascii="Times New Roman" w:hAnsi="Times New Roman" w:eastAsia="Times New Roman" w:cs="Times New Roman"/>
          <w:b w:val="0"/>
          <w:bCs w:val="0"/>
          <w:sz w:val="24"/>
          <w:szCs w:val="24"/>
          <w:u w:val="none"/>
        </w:rPr>
        <w:t xml:space="preserve"> this type of framework </w:t>
      </w:r>
      <w:r w:rsidRPr="60578237" w:rsidR="1BAFD0C7">
        <w:rPr>
          <w:rFonts w:ascii="Times New Roman" w:hAnsi="Times New Roman" w:eastAsia="Times New Roman" w:cs="Times New Roman"/>
          <w:b w:val="0"/>
          <w:bCs w:val="0"/>
          <w:sz w:val="24"/>
          <w:szCs w:val="24"/>
          <w:u w:val="none"/>
        </w:rPr>
        <w:t xml:space="preserve">is not used for children with any </w:t>
      </w:r>
      <w:r w:rsidRPr="60578237" w:rsidR="1BAFD0C7">
        <w:rPr>
          <w:rFonts w:ascii="Times New Roman" w:hAnsi="Times New Roman" w:eastAsia="Times New Roman" w:cs="Times New Roman"/>
          <w:b w:val="0"/>
          <w:bCs w:val="0"/>
          <w:sz w:val="24"/>
          <w:szCs w:val="24"/>
          <w:u w:val="none"/>
        </w:rPr>
        <w:t>additional</w:t>
      </w:r>
      <w:r w:rsidRPr="60578237" w:rsidR="1BAFD0C7">
        <w:rPr>
          <w:rFonts w:ascii="Times New Roman" w:hAnsi="Times New Roman" w:eastAsia="Times New Roman" w:cs="Times New Roman"/>
          <w:b w:val="0"/>
          <w:bCs w:val="0"/>
          <w:sz w:val="24"/>
          <w:szCs w:val="24"/>
          <w:u w:val="none"/>
        </w:rPr>
        <w:t xml:space="preserve"> needs however according </w:t>
      </w:r>
      <w:r w:rsidRPr="60578237" w:rsidR="0DB1D46A">
        <w:rPr>
          <w:rFonts w:ascii="Times New Roman" w:hAnsi="Times New Roman" w:eastAsia="Times New Roman" w:cs="Times New Roman"/>
          <w:b w:val="0"/>
          <w:bCs w:val="0"/>
          <w:sz w:val="24"/>
          <w:szCs w:val="24"/>
          <w:u w:val="none"/>
        </w:rPr>
        <w:t xml:space="preserve">to Davis et al (2014) there is evidence in the domain of literature </w:t>
      </w:r>
      <w:r w:rsidRPr="60578237" w:rsidR="18F99B2A">
        <w:rPr>
          <w:rFonts w:ascii="Times New Roman" w:hAnsi="Times New Roman" w:eastAsia="Times New Roman" w:cs="Times New Roman"/>
          <w:b w:val="0"/>
          <w:bCs w:val="0"/>
          <w:sz w:val="24"/>
          <w:szCs w:val="24"/>
          <w:u w:val="none"/>
        </w:rPr>
        <w:t xml:space="preserve">to use this framework to assess professional practice </w:t>
      </w:r>
      <w:r w:rsidRPr="60578237" w:rsidR="0AFB9ECD">
        <w:rPr>
          <w:rFonts w:ascii="Times New Roman" w:hAnsi="Times New Roman" w:eastAsia="Times New Roman" w:cs="Times New Roman"/>
          <w:b w:val="0"/>
          <w:bCs w:val="0"/>
          <w:sz w:val="24"/>
          <w:szCs w:val="24"/>
          <w:u w:val="none"/>
        </w:rPr>
        <w:t>regarding</w:t>
      </w:r>
      <w:r w:rsidRPr="60578237" w:rsidR="18F99B2A">
        <w:rPr>
          <w:rFonts w:ascii="Times New Roman" w:hAnsi="Times New Roman" w:eastAsia="Times New Roman" w:cs="Times New Roman"/>
          <w:b w:val="0"/>
          <w:bCs w:val="0"/>
          <w:sz w:val="24"/>
          <w:szCs w:val="24"/>
          <w:u w:val="none"/>
        </w:rPr>
        <w:t xml:space="preserve"> learners with </w:t>
      </w:r>
      <w:r w:rsidRPr="60578237" w:rsidR="18F99B2A">
        <w:rPr>
          <w:rFonts w:ascii="Times New Roman" w:hAnsi="Times New Roman" w:eastAsia="Times New Roman" w:cs="Times New Roman"/>
          <w:b w:val="0"/>
          <w:bCs w:val="0"/>
          <w:sz w:val="24"/>
          <w:szCs w:val="24"/>
          <w:u w:val="none"/>
        </w:rPr>
        <w:t>additional</w:t>
      </w:r>
      <w:r w:rsidRPr="60578237" w:rsidR="18F99B2A">
        <w:rPr>
          <w:rFonts w:ascii="Times New Roman" w:hAnsi="Times New Roman" w:eastAsia="Times New Roman" w:cs="Times New Roman"/>
          <w:b w:val="0"/>
          <w:bCs w:val="0"/>
          <w:sz w:val="24"/>
          <w:szCs w:val="24"/>
          <w:u w:val="none"/>
        </w:rPr>
        <w:t xml:space="preserve"> learning needs. </w:t>
      </w:r>
      <w:r w:rsidRPr="60578237" w:rsidR="73A84902">
        <w:rPr>
          <w:rFonts w:ascii="Times New Roman" w:hAnsi="Times New Roman" w:eastAsia="Times New Roman" w:cs="Times New Roman"/>
          <w:b w:val="0"/>
          <w:bCs w:val="0"/>
          <w:sz w:val="24"/>
          <w:szCs w:val="24"/>
          <w:u w:val="none"/>
        </w:rPr>
        <w:t xml:space="preserve">This offers </w:t>
      </w:r>
      <w:r w:rsidRPr="60578237" w:rsidR="73A84902">
        <w:rPr>
          <w:rFonts w:ascii="Times New Roman" w:hAnsi="Times New Roman" w:eastAsia="Times New Roman" w:cs="Times New Roman"/>
          <w:b w:val="0"/>
          <w:bCs w:val="0"/>
          <w:sz w:val="24"/>
          <w:szCs w:val="24"/>
          <w:u w:val="none"/>
        </w:rPr>
        <w:t>a different perspective</w:t>
      </w:r>
      <w:r w:rsidRPr="60578237" w:rsidR="73A84902">
        <w:rPr>
          <w:rFonts w:ascii="Times New Roman" w:hAnsi="Times New Roman" w:eastAsia="Times New Roman" w:cs="Times New Roman"/>
          <w:b w:val="0"/>
          <w:bCs w:val="0"/>
          <w:sz w:val="24"/>
          <w:szCs w:val="24"/>
          <w:u w:val="none"/>
        </w:rPr>
        <w:t xml:space="preserve"> to </w:t>
      </w:r>
      <w:r w:rsidRPr="60578237" w:rsidR="70BFBDE2">
        <w:rPr>
          <w:rFonts w:ascii="Times New Roman" w:hAnsi="Times New Roman" w:eastAsia="Times New Roman" w:cs="Times New Roman"/>
          <w:b w:val="0"/>
          <w:bCs w:val="0"/>
          <w:sz w:val="24"/>
          <w:szCs w:val="24"/>
          <w:u w:val="none"/>
        </w:rPr>
        <w:t>Vygotsky’s socio-</w:t>
      </w:r>
      <w:r w:rsidRPr="60578237" w:rsidR="4A83ED77">
        <w:rPr>
          <w:rFonts w:ascii="Times New Roman" w:hAnsi="Times New Roman" w:eastAsia="Times New Roman" w:cs="Times New Roman"/>
          <w:b w:val="0"/>
          <w:bCs w:val="0"/>
          <w:sz w:val="24"/>
          <w:szCs w:val="24"/>
          <w:u w:val="none"/>
        </w:rPr>
        <w:t>cultural</w:t>
      </w:r>
      <w:r w:rsidRPr="60578237" w:rsidR="70BFBDE2">
        <w:rPr>
          <w:rFonts w:ascii="Times New Roman" w:hAnsi="Times New Roman" w:eastAsia="Times New Roman" w:cs="Times New Roman"/>
          <w:b w:val="0"/>
          <w:bCs w:val="0"/>
          <w:sz w:val="24"/>
          <w:szCs w:val="24"/>
          <w:u w:val="none"/>
        </w:rPr>
        <w:t xml:space="preserve"> theory where the emphasis is on social interactions to support </w:t>
      </w:r>
      <w:r w:rsidRPr="60578237" w:rsidR="580CA923">
        <w:rPr>
          <w:rFonts w:ascii="Times New Roman" w:hAnsi="Times New Roman" w:eastAsia="Times New Roman" w:cs="Times New Roman"/>
          <w:b w:val="0"/>
          <w:bCs w:val="0"/>
          <w:sz w:val="24"/>
          <w:szCs w:val="24"/>
          <w:u w:val="none"/>
        </w:rPr>
        <w:t>cognitive</w:t>
      </w:r>
      <w:r w:rsidRPr="60578237" w:rsidR="70BFBDE2">
        <w:rPr>
          <w:rFonts w:ascii="Times New Roman" w:hAnsi="Times New Roman" w:eastAsia="Times New Roman" w:cs="Times New Roman"/>
          <w:b w:val="0"/>
          <w:bCs w:val="0"/>
          <w:sz w:val="24"/>
          <w:szCs w:val="24"/>
          <w:u w:val="none"/>
        </w:rPr>
        <w:t xml:space="preserve"> development, this perspective provides a way a teacher can </w:t>
      </w:r>
      <w:r w:rsidRPr="60578237" w:rsidR="228C6033">
        <w:rPr>
          <w:rFonts w:ascii="Times New Roman" w:hAnsi="Times New Roman" w:eastAsia="Times New Roman" w:cs="Times New Roman"/>
          <w:b w:val="0"/>
          <w:bCs w:val="0"/>
          <w:sz w:val="24"/>
          <w:szCs w:val="24"/>
          <w:u w:val="none"/>
        </w:rPr>
        <w:t>facilitate</w:t>
      </w:r>
      <w:r w:rsidRPr="60578237" w:rsidR="228C6033">
        <w:rPr>
          <w:rFonts w:ascii="Times New Roman" w:hAnsi="Times New Roman" w:eastAsia="Times New Roman" w:cs="Times New Roman"/>
          <w:b w:val="0"/>
          <w:bCs w:val="0"/>
          <w:sz w:val="24"/>
          <w:szCs w:val="24"/>
          <w:u w:val="none"/>
        </w:rPr>
        <w:t xml:space="preserve"> holistic access across the curriculum for learners with </w:t>
      </w:r>
      <w:r w:rsidRPr="60578237" w:rsidR="228C6033">
        <w:rPr>
          <w:rFonts w:ascii="Times New Roman" w:hAnsi="Times New Roman" w:eastAsia="Times New Roman" w:cs="Times New Roman"/>
          <w:b w:val="0"/>
          <w:bCs w:val="0"/>
          <w:sz w:val="24"/>
          <w:szCs w:val="24"/>
          <w:u w:val="none"/>
        </w:rPr>
        <w:t>additional</w:t>
      </w:r>
      <w:r w:rsidRPr="60578237" w:rsidR="228C6033">
        <w:rPr>
          <w:rFonts w:ascii="Times New Roman" w:hAnsi="Times New Roman" w:eastAsia="Times New Roman" w:cs="Times New Roman"/>
          <w:b w:val="0"/>
          <w:bCs w:val="0"/>
          <w:sz w:val="24"/>
          <w:szCs w:val="24"/>
          <w:u w:val="none"/>
        </w:rPr>
        <w:t xml:space="preserve"> learning needs through specia</w:t>
      </w:r>
      <w:r w:rsidRPr="60578237" w:rsidR="148E63D6">
        <w:rPr>
          <w:rFonts w:ascii="Times New Roman" w:hAnsi="Times New Roman" w:eastAsia="Times New Roman" w:cs="Times New Roman"/>
          <w:b w:val="0"/>
          <w:bCs w:val="0"/>
          <w:sz w:val="24"/>
          <w:szCs w:val="24"/>
          <w:u w:val="none"/>
        </w:rPr>
        <w:t>list practice (</w:t>
      </w:r>
      <w:r w:rsidRPr="60578237" w:rsidR="148E63D6">
        <w:rPr>
          <w:rFonts w:ascii="Times New Roman" w:hAnsi="Times New Roman" w:eastAsia="Times New Roman" w:cs="Times New Roman"/>
          <w:b w:val="0"/>
          <w:bCs w:val="0"/>
          <w:sz w:val="24"/>
          <w:szCs w:val="24"/>
          <w:u w:val="none"/>
        </w:rPr>
        <w:t>Mc</w:t>
      </w:r>
      <w:r w:rsidRPr="60578237" w:rsidR="6B14278F">
        <w:rPr>
          <w:rFonts w:ascii="Times New Roman" w:hAnsi="Times New Roman" w:eastAsia="Times New Roman" w:cs="Times New Roman"/>
          <w:b w:val="0"/>
          <w:bCs w:val="0"/>
          <w:sz w:val="24"/>
          <w:szCs w:val="24"/>
          <w:u w:val="none"/>
        </w:rPr>
        <w:t>L</w:t>
      </w:r>
      <w:r w:rsidRPr="60578237" w:rsidR="148E63D6">
        <w:rPr>
          <w:rFonts w:ascii="Times New Roman" w:hAnsi="Times New Roman" w:eastAsia="Times New Roman" w:cs="Times New Roman"/>
          <w:b w:val="0"/>
          <w:bCs w:val="0"/>
          <w:sz w:val="24"/>
          <w:szCs w:val="24"/>
          <w:u w:val="none"/>
        </w:rPr>
        <w:t>inden</w:t>
      </w:r>
      <w:r w:rsidRPr="60578237" w:rsidR="148E63D6">
        <w:rPr>
          <w:rFonts w:ascii="Times New Roman" w:hAnsi="Times New Roman" w:eastAsia="Times New Roman" w:cs="Times New Roman"/>
          <w:b w:val="0"/>
          <w:bCs w:val="0"/>
          <w:sz w:val="24"/>
          <w:szCs w:val="24"/>
          <w:u w:val="none"/>
        </w:rPr>
        <w:t xml:space="preserve"> et al, 2016). </w:t>
      </w:r>
      <w:r w:rsidRPr="60578237" w:rsidR="61FEB65B">
        <w:rPr>
          <w:rFonts w:ascii="Times New Roman" w:hAnsi="Times New Roman" w:eastAsia="Times New Roman" w:cs="Times New Roman"/>
          <w:b w:val="0"/>
          <w:bCs w:val="0"/>
          <w:sz w:val="24"/>
          <w:szCs w:val="24"/>
          <w:u w:val="none"/>
        </w:rPr>
        <w:t xml:space="preserve">The framework allows teachers to develop as agents that can act morally and </w:t>
      </w:r>
      <w:r w:rsidRPr="60578237" w:rsidR="46B63961">
        <w:rPr>
          <w:rFonts w:ascii="Times New Roman" w:hAnsi="Times New Roman" w:eastAsia="Times New Roman" w:cs="Times New Roman"/>
          <w:b w:val="0"/>
          <w:bCs w:val="0"/>
          <w:sz w:val="24"/>
          <w:szCs w:val="24"/>
          <w:u w:val="none"/>
        </w:rPr>
        <w:t>culturally</w:t>
      </w:r>
      <w:r w:rsidRPr="60578237" w:rsidR="61FEB65B">
        <w:rPr>
          <w:rFonts w:ascii="Times New Roman" w:hAnsi="Times New Roman" w:eastAsia="Times New Roman" w:cs="Times New Roman"/>
          <w:b w:val="0"/>
          <w:bCs w:val="0"/>
          <w:sz w:val="24"/>
          <w:szCs w:val="24"/>
          <w:u w:val="none"/>
        </w:rPr>
        <w:t xml:space="preserve"> to inform thos</w:t>
      </w:r>
      <w:r w:rsidRPr="60578237" w:rsidR="08115430">
        <w:rPr>
          <w:rFonts w:ascii="Times New Roman" w:hAnsi="Times New Roman" w:eastAsia="Times New Roman" w:cs="Times New Roman"/>
          <w:b w:val="0"/>
          <w:bCs w:val="0"/>
          <w:sz w:val="24"/>
          <w:szCs w:val="24"/>
          <w:u w:val="none"/>
        </w:rPr>
        <w:t xml:space="preserve">e in the class and gain a relationship with the learners and </w:t>
      </w:r>
      <w:r w:rsidRPr="60578237" w:rsidR="08115430">
        <w:rPr>
          <w:rFonts w:ascii="Times New Roman" w:hAnsi="Times New Roman" w:eastAsia="Times New Roman" w:cs="Times New Roman"/>
          <w:b w:val="0"/>
          <w:bCs w:val="0"/>
          <w:sz w:val="24"/>
          <w:szCs w:val="24"/>
          <w:u w:val="none"/>
        </w:rPr>
        <w:t>providi</w:t>
      </w:r>
      <w:r w:rsidRPr="60578237" w:rsidR="6C167550">
        <w:rPr>
          <w:rFonts w:ascii="Times New Roman" w:hAnsi="Times New Roman" w:eastAsia="Times New Roman" w:cs="Times New Roman"/>
          <w:b w:val="0"/>
          <w:bCs w:val="0"/>
          <w:sz w:val="24"/>
          <w:szCs w:val="24"/>
          <w:u w:val="none"/>
        </w:rPr>
        <w:t>ng</w:t>
      </w:r>
      <w:r w:rsidRPr="60578237" w:rsidR="6C167550">
        <w:rPr>
          <w:rFonts w:ascii="Times New Roman" w:hAnsi="Times New Roman" w:eastAsia="Times New Roman" w:cs="Times New Roman"/>
          <w:b w:val="0"/>
          <w:bCs w:val="0"/>
          <w:sz w:val="24"/>
          <w:szCs w:val="24"/>
          <w:u w:val="none"/>
        </w:rPr>
        <w:t xml:space="preserve"> the best opportunities for </w:t>
      </w:r>
      <w:r w:rsidRPr="60578237" w:rsidR="38B83D04">
        <w:rPr>
          <w:rFonts w:ascii="Times New Roman" w:hAnsi="Times New Roman" w:eastAsia="Times New Roman" w:cs="Times New Roman"/>
          <w:b w:val="0"/>
          <w:bCs w:val="0"/>
          <w:sz w:val="24"/>
          <w:szCs w:val="24"/>
          <w:u w:val="none"/>
        </w:rPr>
        <w:t>accommodating</w:t>
      </w:r>
      <w:r w:rsidRPr="60578237" w:rsidR="3251A6A0">
        <w:rPr>
          <w:rFonts w:ascii="Times New Roman" w:hAnsi="Times New Roman" w:eastAsia="Times New Roman" w:cs="Times New Roman"/>
          <w:b w:val="0"/>
          <w:bCs w:val="0"/>
          <w:sz w:val="24"/>
          <w:szCs w:val="24"/>
          <w:u w:val="none"/>
        </w:rPr>
        <w:t xml:space="preserve"> the learner to </w:t>
      </w:r>
      <w:r w:rsidRPr="60578237" w:rsidR="64AD912B">
        <w:rPr>
          <w:rFonts w:ascii="Times New Roman" w:hAnsi="Times New Roman" w:eastAsia="Times New Roman" w:cs="Times New Roman"/>
          <w:b w:val="0"/>
          <w:bCs w:val="0"/>
          <w:sz w:val="24"/>
          <w:szCs w:val="24"/>
          <w:u w:val="none"/>
        </w:rPr>
        <w:t>changes,</w:t>
      </w:r>
      <w:r w:rsidRPr="60578237" w:rsidR="3251A6A0">
        <w:rPr>
          <w:rFonts w:ascii="Times New Roman" w:hAnsi="Times New Roman" w:eastAsia="Times New Roman" w:cs="Times New Roman"/>
          <w:b w:val="0"/>
          <w:bCs w:val="0"/>
          <w:sz w:val="24"/>
          <w:szCs w:val="24"/>
          <w:u w:val="none"/>
        </w:rPr>
        <w:t xml:space="preserve"> they experience through different learning environments to promote </w:t>
      </w:r>
      <w:r w:rsidRPr="60578237" w:rsidR="2F2ACAFB">
        <w:rPr>
          <w:rFonts w:ascii="Times New Roman" w:hAnsi="Times New Roman" w:eastAsia="Times New Roman" w:cs="Times New Roman"/>
          <w:b w:val="0"/>
          <w:bCs w:val="0"/>
          <w:sz w:val="24"/>
          <w:szCs w:val="24"/>
          <w:u w:val="none"/>
        </w:rPr>
        <w:t>autonomy (</w:t>
      </w:r>
      <w:r w:rsidRPr="60578237" w:rsidR="339F1837">
        <w:rPr>
          <w:rFonts w:ascii="Times New Roman" w:hAnsi="Times New Roman" w:eastAsia="Times New Roman" w:cs="Times New Roman"/>
          <w:b w:val="0"/>
          <w:bCs w:val="0"/>
          <w:sz w:val="24"/>
          <w:szCs w:val="24"/>
          <w:u w:val="none"/>
        </w:rPr>
        <w:t>McLinden</w:t>
      </w:r>
      <w:r w:rsidRPr="60578237" w:rsidR="339F1837">
        <w:rPr>
          <w:rFonts w:ascii="Times New Roman" w:hAnsi="Times New Roman" w:eastAsia="Times New Roman" w:cs="Times New Roman"/>
          <w:b w:val="0"/>
          <w:bCs w:val="0"/>
          <w:sz w:val="24"/>
          <w:szCs w:val="24"/>
          <w:u w:val="none"/>
        </w:rPr>
        <w:t xml:space="preserve"> et al, 2017.</w:t>
      </w:r>
      <w:r w:rsidRPr="60578237" w:rsidR="6F27EAF0">
        <w:rPr>
          <w:rFonts w:ascii="Times New Roman" w:hAnsi="Times New Roman" w:eastAsia="Times New Roman" w:cs="Times New Roman"/>
          <w:b w:val="0"/>
          <w:bCs w:val="0"/>
          <w:sz w:val="24"/>
          <w:szCs w:val="24"/>
          <w:u w:val="none"/>
        </w:rPr>
        <w:t xml:space="preserve"> </w:t>
      </w:r>
    </w:p>
    <w:p w:rsidR="6F27EAF0" w:rsidP="60578237" w:rsidRDefault="6F27EAF0" w14:paraId="235B3CBB" w14:textId="1B90D15E">
      <w:pPr>
        <w:pStyle w:val="Normal"/>
        <w:rPr>
          <w:rFonts w:ascii="Times New Roman" w:hAnsi="Times New Roman" w:eastAsia="Times New Roman" w:cs="Times New Roman"/>
          <w:b w:val="0"/>
          <w:bCs w:val="0"/>
          <w:sz w:val="24"/>
          <w:szCs w:val="24"/>
          <w:u w:val="none"/>
        </w:rPr>
      </w:pPr>
      <w:r w:rsidRPr="60578237" w:rsidR="6F27EAF0">
        <w:rPr>
          <w:rFonts w:ascii="Times New Roman" w:hAnsi="Times New Roman" w:eastAsia="Times New Roman" w:cs="Times New Roman"/>
          <w:b w:val="0"/>
          <w:bCs w:val="0"/>
          <w:sz w:val="24"/>
          <w:szCs w:val="24"/>
          <w:u w:val="none"/>
        </w:rPr>
        <w:t xml:space="preserve">Through the </w:t>
      </w:r>
      <w:r w:rsidRPr="60578237" w:rsidR="6F27EAF0">
        <w:rPr>
          <w:rFonts w:ascii="Times New Roman" w:hAnsi="Times New Roman" w:eastAsia="Times New Roman" w:cs="Times New Roman"/>
          <w:b w:val="0"/>
          <w:bCs w:val="0"/>
          <w:sz w:val="24"/>
          <w:szCs w:val="24"/>
          <w:u w:val="none"/>
        </w:rPr>
        <w:t>lens</w:t>
      </w:r>
      <w:r w:rsidRPr="60578237" w:rsidR="2EA07C5F">
        <w:rPr>
          <w:rFonts w:ascii="Times New Roman" w:hAnsi="Times New Roman" w:eastAsia="Times New Roman" w:cs="Times New Roman"/>
          <w:b w:val="0"/>
          <w:bCs w:val="0"/>
          <w:sz w:val="24"/>
          <w:szCs w:val="24"/>
          <w:u w:val="none"/>
        </w:rPr>
        <w:t xml:space="preserve"> of Bronfenbrenner’s </w:t>
      </w:r>
      <w:r w:rsidRPr="60578237" w:rsidR="12A15ACE">
        <w:rPr>
          <w:rFonts w:ascii="Times New Roman" w:hAnsi="Times New Roman" w:eastAsia="Times New Roman" w:cs="Times New Roman"/>
          <w:b w:val="0"/>
          <w:bCs w:val="0"/>
          <w:sz w:val="24"/>
          <w:szCs w:val="24"/>
          <w:u w:val="none"/>
        </w:rPr>
        <w:t xml:space="preserve">ecological system theory (Bronfenbrenner,2005) an added framework </w:t>
      </w:r>
      <w:r w:rsidRPr="60578237" w:rsidR="31CCAB04">
        <w:rPr>
          <w:rFonts w:ascii="Times New Roman" w:hAnsi="Times New Roman" w:eastAsia="Times New Roman" w:cs="Times New Roman"/>
          <w:b w:val="0"/>
          <w:bCs w:val="0"/>
          <w:sz w:val="24"/>
          <w:szCs w:val="24"/>
          <w:u w:val="none"/>
        </w:rPr>
        <w:t>based on a dual model for access</w:t>
      </w:r>
      <w:r w:rsidRPr="60578237" w:rsidR="398C6EFC">
        <w:rPr>
          <w:rFonts w:ascii="Times New Roman" w:hAnsi="Times New Roman" w:eastAsia="Times New Roman" w:cs="Times New Roman"/>
          <w:b w:val="0"/>
          <w:bCs w:val="0"/>
          <w:sz w:val="24"/>
          <w:szCs w:val="24"/>
          <w:u w:val="none"/>
        </w:rPr>
        <w:t xml:space="preserve"> was introduced</w:t>
      </w:r>
      <w:r w:rsidRPr="60578237" w:rsidR="31CCAB04">
        <w:rPr>
          <w:rFonts w:ascii="Times New Roman" w:hAnsi="Times New Roman" w:eastAsia="Times New Roman" w:cs="Times New Roman"/>
          <w:b w:val="0"/>
          <w:bCs w:val="0"/>
          <w:sz w:val="24"/>
          <w:szCs w:val="24"/>
          <w:u w:val="none"/>
        </w:rPr>
        <w:t xml:space="preserve"> (</w:t>
      </w:r>
      <w:r w:rsidRPr="60578237" w:rsidR="31CCAB04">
        <w:rPr>
          <w:rFonts w:ascii="Times New Roman" w:hAnsi="Times New Roman" w:eastAsia="Times New Roman" w:cs="Times New Roman"/>
          <w:b w:val="0"/>
          <w:bCs w:val="0"/>
          <w:sz w:val="24"/>
          <w:szCs w:val="24"/>
          <w:u w:val="none"/>
        </w:rPr>
        <w:t>McLinden</w:t>
      </w:r>
      <w:r w:rsidRPr="60578237" w:rsidR="31CCAB04">
        <w:rPr>
          <w:rFonts w:ascii="Times New Roman" w:hAnsi="Times New Roman" w:eastAsia="Times New Roman" w:cs="Times New Roman"/>
          <w:b w:val="0"/>
          <w:bCs w:val="0"/>
          <w:sz w:val="24"/>
          <w:szCs w:val="24"/>
          <w:u w:val="none"/>
        </w:rPr>
        <w:t xml:space="preserve"> and Douglas</w:t>
      </w:r>
      <w:r w:rsidRPr="60578237" w:rsidR="2527DC3B">
        <w:rPr>
          <w:rFonts w:ascii="Times New Roman" w:hAnsi="Times New Roman" w:eastAsia="Times New Roman" w:cs="Times New Roman"/>
          <w:b w:val="0"/>
          <w:bCs w:val="0"/>
          <w:sz w:val="24"/>
          <w:szCs w:val="24"/>
          <w:u w:val="none"/>
        </w:rPr>
        <w:t>, 2014</w:t>
      </w:r>
      <w:r w:rsidRPr="60578237" w:rsidR="31CCAB04">
        <w:rPr>
          <w:rFonts w:ascii="Times New Roman" w:hAnsi="Times New Roman" w:eastAsia="Times New Roman" w:cs="Times New Roman"/>
          <w:b w:val="0"/>
          <w:bCs w:val="0"/>
          <w:sz w:val="24"/>
          <w:szCs w:val="24"/>
          <w:u w:val="none"/>
        </w:rPr>
        <w:t xml:space="preserve">). </w:t>
      </w:r>
      <w:r w:rsidRPr="60578237" w:rsidR="3325D898">
        <w:rPr>
          <w:rFonts w:ascii="Times New Roman" w:hAnsi="Times New Roman" w:eastAsia="Times New Roman" w:cs="Times New Roman"/>
          <w:b w:val="0"/>
          <w:bCs w:val="0"/>
          <w:sz w:val="24"/>
          <w:szCs w:val="24"/>
          <w:u w:val="none"/>
        </w:rPr>
        <w:t xml:space="preserve">This approach </w:t>
      </w:r>
      <w:r w:rsidRPr="60578237" w:rsidR="6AD9D205">
        <w:rPr>
          <w:rFonts w:ascii="Times New Roman" w:hAnsi="Times New Roman" w:eastAsia="Times New Roman" w:cs="Times New Roman"/>
          <w:b w:val="0"/>
          <w:bCs w:val="0"/>
          <w:sz w:val="24"/>
          <w:szCs w:val="24"/>
          <w:u w:val="none"/>
        </w:rPr>
        <w:t xml:space="preserve">focus on what teachers can do </w:t>
      </w:r>
      <w:r w:rsidRPr="60578237" w:rsidR="63CCC16C">
        <w:rPr>
          <w:rFonts w:ascii="Times New Roman" w:hAnsi="Times New Roman" w:eastAsia="Times New Roman" w:cs="Times New Roman"/>
          <w:b w:val="0"/>
          <w:bCs w:val="0"/>
          <w:sz w:val="24"/>
          <w:szCs w:val="24"/>
          <w:u w:val="none"/>
        </w:rPr>
        <w:t xml:space="preserve">in the moment and what teachers can set up to meet the needs of visually impaired </w:t>
      </w:r>
      <w:r w:rsidRPr="60578237" w:rsidR="7B5D82D2">
        <w:rPr>
          <w:rFonts w:ascii="Times New Roman" w:hAnsi="Times New Roman" w:eastAsia="Times New Roman" w:cs="Times New Roman"/>
          <w:b w:val="0"/>
          <w:bCs w:val="0"/>
          <w:sz w:val="24"/>
          <w:szCs w:val="24"/>
          <w:u w:val="none"/>
        </w:rPr>
        <w:t xml:space="preserve">learners longer term needs. The access to learning strategy </w:t>
      </w:r>
      <w:r w:rsidRPr="60578237" w:rsidR="564DAA10">
        <w:rPr>
          <w:rFonts w:ascii="Times New Roman" w:hAnsi="Times New Roman" w:eastAsia="Times New Roman" w:cs="Times New Roman"/>
          <w:b w:val="0"/>
          <w:bCs w:val="0"/>
          <w:sz w:val="24"/>
          <w:szCs w:val="24"/>
          <w:u w:val="none"/>
        </w:rPr>
        <w:t xml:space="preserve">ensure that learners are supported in the moment such as guided support and ability </w:t>
      </w:r>
      <w:r w:rsidRPr="60578237" w:rsidR="41E9174F">
        <w:rPr>
          <w:rFonts w:ascii="Times New Roman" w:hAnsi="Times New Roman" w:eastAsia="Times New Roman" w:cs="Times New Roman"/>
          <w:b w:val="0"/>
          <w:bCs w:val="0"/>
          <w:sz w:val="24"/>
          <w:szCs w:val="24"/>
          <w:u w:val="none"/>
        </w:rPr>
        <w:t xml:space="preserve">to access related materials for the lesson. In contrast the strategy </w:t>
      </w:r>
      <w:r w:rsidRPr="60578237" w:rsidR="4D30DE0F">
        <w:rPr>
          <w:rFonts w:ascii="Times New Roman" w:hAnsi="Times New Roman" w:eastAsia="Times New Roman" w:cs="Times New Roman"/>
          <w:b w:val="0"/>
          <w:bCs w:val="0"/>
          <w:sz w:val="24"/>
          <w:szCs w:val="24"/>
          <w:u w:val="none"/>
        </w:rPr>
        <w:t xml:space="preserve">learning to access sets up learners for the long term where teachers teach learners </w:t>
      </w:r>
      <w:r w:rsidRPr="60578237" w:rsidR="0BD5C341">
        <w:rPr>
          <w:rFonts w:ascii="Times New Roman" w:hAnsi="Times New Roman" w:eastAsia="Times New Roman" w:cs="Times New Roman"/>
          <w:b w:val="0"/>
          <w:bCs w:val="0"/>
          <w:sz w:val="24"/>
          <w:szCs w:val="24"/>
          <w:u w:val="none"/>
        </w:rPr>
        <w:t xml:space="preserve">how to access and use different technology and how to act socially in a range of environments (Mclinden and Douglas,2014). </w:t>
      </w:r>
      <w:r w:rsidRPr="60578237" w:rsidR="425F1057">
        <w:rPr>
          <w:rFonts w:ascii="Times New Roman" w:hAnsi="Times New Roman" w:eastAsia="Times New Roman" w:cs="Times New Roman"/>
          <w:b w:val="0"/>
          <w:bCs w:val="0"/>
          <w:sz w:val="24"/>
          <w:szCs w:val="24"/>
          <w:u w:val="none"/>
        </w:rPr>
        <w:t>It’s</w:t>
      </w:r>
      <w:r w:rsidRPr="60578237" w:rsidR="425F1057">
        <w:rPr>
          <w:rFonts w:ascii="Times New Roman" w:hAnsi="Times New Roman" w:eastAsia="Times New Roman" w:cs="Times New Roman"/>
          <w:b w:val="0"/>
          <w:bCs w:val="0"/>
          <w:sz w:val="24"/>
          <w:szCs w:val="24"/>
          <w:u w:val="none"/>
        </w:rPr>
        <w:t xml:space="preserve"> been argued that the two strategies both provide positives however Ravenscroft (2013) argues that there are longer term benefits of the approach of learning to access</w:t>
      </w:r>
      <w:r w:rsidRPr="60578237" w:rsidR="4DA6D717">
        <w:rPr>
          <w:rFonts w:ascii="Times New Roman" w:hAnsi="Times New Roman" w:eastAsia="Times New Roman" w:cs="Times New Roman"/>
          <w:b w:val="0"/>
          <w:bCs w:val="0"/>
          <w:sz w:val="24"/>
          <w:szCs w:val="24"/>
          <w:u w:val="none"/>
        </w:rPr>
        <w:t xml:space="preserve">, especially for those with a visual impairment. </w:t>
      </w:r>
      <w:r w:rsidRPr="60578237" w:rsidR="701D1412">
        <w:rPr>
          <w:rFonts w:ascii="Times New Roman" w:hAnsi="Times New Roman" w:eastAsia="Times New Roman" w:cs="Times New Roman"/>
          <w:b w:val="0"/>
          <w:bCs w:val="0"/>
          <w:sz w:val="24"/>
          <w:szCs w:val="24"/>
          <w:u w:val="none"/>
        </w:rPr>
        <w:t xml:space="preserve">In a broader sense this approach uses </w:t>
      </w:r>
      <w:r w:rsidRPr="60578237" w:rsidR="701D1412">
        <w:rPr>
          <w:rFonts w:ascii="Times New Roman" w:hAnsi="Times New Roman" w:eastAsia="Times New Roman" w:cs="Times New Roman"/>
          <w:b w:val="0"/>
          <w:bCs w:val="0"/>
          <w:sz w:val="24"/>
          <w:szCs w:val="24"/>
          <w:u w:val="none"/>
        </w:rPr>
        <w:t>Bronfenbrenners</w:t>
      </w:r>
      <w:r w:rsidRPr="60578237" w:rsidR="701D1412">
        <w:rPr>
          <w:rFonts w:ascii="Times New Roman" w:hAnsi="Times New Roman" w:eastAsia="Times New Roman" w:cs="Times New Roman"/>
          <w:b w:val="0"/>
          <w:bCs w:val="0"/>
          <w:sz w:val="24"/>
          <w:szCs w:val="24"/>
          <w:u w:val="none"/>
        </w:rPr>
        <w:t xml:space="preserve"> ecological system theory but emphasi</w:t>
      </w:r>
      <w:r w:rsidRPr="60578237" w:rsidR="0D9039BB">
        <w:rPr>
          <w:rFonts w:ascii="Times New Roman" w:hAnsi="Times New Roman" w:eastAsia="Times New Roman" w:cs="Times New Roman"/>
          <w:b w:val="0"/>
          <w:bCs w:val="0"/>
          <w:sz w:val="24"/>
          <w:szCs w:val="24"/>
          <w:u w:val="none"/>
        </w:rPr>
        <w:t xml:space="preserve">ses the importance of correlating an inclusive education through teachers with a speciality to promote this </w:t>
      </w:r>
      <w:r w:rsidRPr="60578237" w:rsidR="67004811">
        <w:rPr>
          <w:rFonts w:ascii="Times New Roman" w:hAnsi="Times New Roman" w:eastAsia="Times New Roman" w:cs="Times New Roman"/>
          <w:b w:val="0"/>
          <w:bCs w:val="0"/>
          <w:sz w:val="24"/>
          <w:szCs w:val="24"/>
          <w:u w:val="none"/>
        </w:rPr>
        <w:t>approach (Anderson et al, 2014).</w:t>
      </w:r>
    </w:p>
    <w:p w:rsidR="1BAE78E9" w:rsidP="60578237" w:rsidRDefault="1BAE78E9" w14:paraId="7DF6E190" w14:textId="1248ADB4">
      <w:pPr>
        <w:pStyle w:val="Normal"/>
        <w:rPr>
          <w:rFonts w:ascii="Times New Roman" w:hAnsi="Times New Roman" w:eastAsia="Times New Roman" w:cs="Times New Roman"/>
          <w:b w:val="0"/>
          <w:bCs w:val="0"/>
          <w:sz w:val="24"/>
          <w:szCs w:val="24"/>
          <w:u w:val="none"/>
        </w:rPr>
      </w:pPr>
      <w:r w:rsidRPr="60578237" w:rsidR="1BAE78E9">
        <w:rPr>
          <w:rFonts w:ascii="Times New Roman" w:hAnsi="Times New Roman" w:eastAsia="Times New Roman" w:cs="Times New Roman"/>
          <w:b w:val="0"/>
          <w:bCs w:val="0"/>
          <w:sz w:val="24"/>
          <w:szCs w:val="24"/>
          <w:u w:val="none"/>
        </w:rPr>
        <w:t xml:space="preserve">In reviewing the literature surrounding visual impairment and </w:t>
      </w:r>
      <w:r w:rsidRPr="60578237" w:rsidR="26F63FA9">
        <w:rPr>
          <w:rFonts w:ascii="Times New Roman" w:hAnsi="Times New Roman" w:eastAsia="Times New Roman" w:cs="Times New Roman"/>
          <w:b w:val="0"/>
          <w:bCs w:val="0"/>
          <w:sz w:val="24"/>
          <w:szCs w:val="24"/>
          <w:u w:val="none"/>
        </w:rPr>
        <w:t>its</w:t>
      </w:r>
      <w:r w:rsidRPr="60578237" w:rsidR="1BAE78E9">
        <w:rPr>
          <w:rFonts w:ascii="Times New Roman" w:hAnsi="Times New Roman" w:eastAsia="Times New Roman" w:cs="Times New Roman"/>
          <w:b w:val="0"/>
          <w:bCs w:val="0"/>
          <w:sz w:val="24"/>
          <w:szCs w:val="24"/>
          <w:u w:val="none"/>
        </w:rPr>
        <w:t xml:space="preserve"> relatedness to Vygotsky’s socio-cultural th</w:t>
      </w:r>
      <w:r w:rsidRPr="60578237" w:rsidR="47A3CD10">
        <w:rPr>
          <w:rFonts w:ascii="Times New Roman" w:hAnsi="Times New Roman" w:eastAsia="Times New Roman" w:cs="Times New Roman"/>
          <w:b w:val="0"/>
          <w:bCs w:val="0"/>
          <w:sz w:val="24"/>
          <w:szCs w:val="24"/>
          <w:u w:val="none"/>
        </w:rPr>
        <w:t xml:space="preserve">eory (1983) </w:t>
      </w:r>
      <w:r w:rsidRPr="60578237" w:rsidR="47A3CD10">
        <w:rPr>
          <w:rFonts w:ascii="Times New Roman" w:hAnsi="Times New Roman" w:eastAsia="Times New Roman" w:cs="Times New Roman"/>
          <w:b w:val="0"/>
          <w:bCs w:val="0"/>
          <w:sz w:val="24"/>
          <w:szCs w:val="24"/>
          <w:u w:val="none"/>
        </w:rPr>
        <w:t>it’s</w:t>
      </w:r>
      <w:r w:rsidRPr="60578237" w:rsidR="47A3CD10">
        <w:rPr>
          <w:rFonts w:ascii="Times New Roman" w:hAnsi="Times New Roman" w:eastAsia="Times New Roman" w:cs="Times New Roman"/>
          <w:b w:val="0"/>
          <w:bCs w:val="0"/>
          <w:sz w:val="24"/>
          <w:szCs w:val="24"/>
          <w:u w:val="none"/>
        </w:rPr>
        <w:t xml:space="preserve"> worth focusing on one of the </w:t>
      </w:r>
      <w:r w:rsidRPr="60578237" w:rsidR="6D9AC814">
        <w:rPr>
          <w:rFonts w:ascii="Times New Roman" w:hAnsi="Times New Roman" w:eastAsia="Times New Roman" w:cs="Times New Roman"/>
          <w:b w:val="0"/>
          <w:bCs w:val="0"/>
          <w:sz w:val="24"/>
          <w:szCs w:val="24"/>
          <w:u w:val="none"/>
        </w:rPr>
        <w:t xml:space="preserve">key characteristics visual impaired learners must experience to develop and learn and that is social interactions. </w:t>
      </w:r>
      <w:r w:rsidRPr="60578237" w:rsidR="067402EB">
        <w:rPr>
          <w:rFonts w:ascii="Times New Roman" w:hAnsi="Times New Roman" w:eastAsia="Times New Roman" w:cs="Times New Roman"/>
          <w:b w:val="0"/>
          <w:bCs w:val="0"/>
          <w:sz w:val="24"/>
          <w:szCs w:val="24"/>
          <w:u w:val="none"/>
        </w:rPr>
        <w:t xml:space="preserve">Social interactions are seen as the main skills learners with visual </w:t>
      </w:r>
      <w:r w:rsidRPr="60578237" w:rsidR="067402EB">
        <w:rPr>
          <w:rFonts w:ascii="Times New Roman" w:hAnsi="Times New Roman" w:eastAsia="Times New Roman" w:cs="Times New Roman"/>
          <w:b w:val="0"/>
          <w:bCs w:val="0"/>
          <w:sz w:val="24"/>
          <w:szCs w:val="24"/>
          <w:u w:val="none"/>
        </w:rPr>
        <w:t>inpairment</w:t>
      </w:r>
      <w:r w:rsidRPr="60578237" w:rsidR="067402EB">
        <w:rPr>
          <w:rFonts w:ascii="Times New Roman" w:hAnsi="Times New Roman" w:eastAsia="Times New Roman" w:cs="Times New Roman"/>
          <w:b w:val="0"/>
          <w:bCs w:val="0"/>
          <w:sz w:val="24"/>
          <w:szCs w:val="24"/>
          <w:u w:val="none"/>
        </w:rPr>
        <w:t xml:space="preserve"> require to communicate with others. </w:t>
      </w:r>
      <w:r w:rsidRPr="60578237" w:rsidR="65C67583">
        <w:rPr>
          <w:rFonts w:ascii="Times New Roman" w:hAnsi="Times New Roman" w:eastAsia="Times New Roman" w:cs="Times New Roman"/>
          <w:b w:val="0"/>
          <w:bCs w:val="0"/>
          <w:sz w:val="24"/>
          <w:szCs w:val="24"/>
          <w:u w:val="none"/>
        </w:rPr>
        <w:t>Nanjwan</w:t>
      </w:r>
      <w:r w:rsidRPr="60578237" w:rsidR="65C67583">
        <w:rPr>
          <w:rFonts w:ascii="Times New Roman" w:hAnsi="Times New Roman" w:eastAsia="Times New Roman" w:cs="Times New Roman"/>
          <w:b w:val="0"/>
          <w:bCs w:val="0"/>
          <w:sz w:val="24"/>
          <w:szCs w:val="24"/>
          <w:u w:val="none"/>
        </w:rPr>
        <w:t xml:space="preserve"> and </w:t>
      </w:r>
      <w:r w:rsidRPr="60578237" w:rsidR="65C67583">
        <w:rPr>
          <w:rFonts w:ascii="Times New Roman" w:hAnsi="Times New Roman" w:eastAsia="Times New Roman" w:cs="Times New Roman"/>
          <w:b w:val="0"/>
          <w:bCs w:val="0"/>
          <w:sz w:val="24"/>
          <w:szCs w:val="24"/>
          <w:u w:val="none"/>
        </w:rPr>
        <w:t>Asanye</w:t>
      </w:r>
      <w:r w:rsidRPr="60578237" w:rsidR="65C67583">
        <w:rPr>
          <w:rFonts w:ascii="Times New Roman" w:hAnsi="Times New Roman" w:eastAsia="Times New Roman" w:cs="Times New Roman"/>
          <w:b w:val="0"/>
          <w:bCs w:val="0"/>
          <w:sz w:val="24"/>
          <w:szCs w:val="24"/>
          <w:u w:val="none"/>
        </w:rPr>
        <w:t xml:space="preserve"> (2008) highlight the learners with visual impairment</w:t>
      </w:r>
      <w:r w:rsidRPr="60578237" w:rsidR="7D5736E9">
        <w:rPr>
          <w:rFonts w:ascii="Times New Roman" w:hAnsi="Times New Roman" w:eastAsia="Times New Roman" w:cs="Times New Roman"/>
          <w:b w:val="0"/>
          <w:bCs w:val="0"/>
          <w:sz w:val="24"/>
          <w:szCs w:val="24"/>
          <w:u w:val="none"/>
        </w:rPr>
        <w:t xml:space="preserve">s are not afforded chances to be part of social activities in comparison to those who are free from any handicap. </w:t>
      </w:r>
      <w:r w:rsidRPr="60578237" w:rsidR="63103FE6">
        <w:rPr>
          <w:rFonts w:ascii="Times New Roman" w:hAnsi="Times New Roman" w:eastAsia="Times New Roman" w:cs="Times New Roman"/>
          <w:b w:val="0"/>
          <w:bCs w:val="0"/>
          <w:sz w:val="24"/>
          <w:szCs w:val="24"/>
          <w:u w:val="none"/>
        </w:rPr>
        <w:t>Roe (2008) also highlights</w:t>
      </w:r>
      <w:r w:rsidRPr="60578237" w:rsidR="25B53FC2">
        <w:rPr>
          <w:rFonts w:ascii="Times New Roman" w:hAnsi="Times New Roman" w:eastAsia="Times New Roman" w:cs="Times New Roman"/>
          <w:b w:val="0"/>
          <w:bCs w:val="0"/>
          <w:sz w:val="24"/>
          <w:szCs w:val="24"/>
          <w:u w:val="none"/>
        </w:rPr>
        <w:t xml:space="preserve"> </w:t>
      </w:r>
      <w:r w:rsidRPr="60578237" w:rsidR="5CBE2B2F">
        <w:rPr>
          <w:rFonts w:ascii="Times New Roman" w:hAnsi="Times New Roman" w:eastAsia="Times New Roman" w:cs="Times New Roman"/>
          <w:b w:val="0"/>
          <w:bCs w:val="0"/>
          <w:sz w:val="24"/>
          <w:szCs w:val="24"/>
          <w:u w:val="none"/>
        </w:rPr>
        <w:t>learners</w:t>
      </w:r>
      <w:r w:rsidRPr="60578237" w:rsidR="63103FE6">
        <w:rPr>
          <w:rFonts w:ascii="Times New Roman" w:hAnsi="Times New Roman" w:eastAsia="Times New Roman" w:cs="Times New Roman"/>
          <w:b w:val="0"/>
          <w:bCs w:val="0"/>
          <w:sz w:val="24"/>
          <w:szCs w:val="24"/>
          <w:u w:val="none"/>
        </w:rPr>
        <w:t xml:space="preserve"> need the extra time to focus fully on new objects they </w:t>
      </w:r>
      <w:r w:rsidRPr="60578237" w:rsidR="63103FE6">
        <w:rPr>
          <w:rFonts w:ascii="Times New Roman" w:hAnsi="Times New Roman" w:eastAsia="Times New Roman" w:cs="Times New Roman"/>
          <w:b w:val="0"/>
          <w:bCs w:val="0"/>
          <w:sz w:val="24"/>
          <w:szCs w:val="24"/>
          <w:u w:val="none"/>
        </w:rPr>
        <w:t>encounter</w:t>
      </w:r>
      <w:r w:rsidRPr="60578237" w:rsidR="63103FE6">
        <w:rPr>
          <w:rFonts w:ascii="Times New Roman" w:hAnsi="Times New Roman" w:eastAsia="Times New Roman" w:cs="Times New Roman"/>
          <w:b w:val="0"/>
          <w:bCs w:val="0"/>
          <w:sz w:val="24"/>
          <w:szCs w:val="24"/>
          <w:u w:val="none"/>
        </w:rPr>
        <w:t xml:space="preserve"> </w:t>
      </w:r>
      <w:r w:rsidRPr="60578237" w:rsidR="4262B27F">
        <w:rPr>
          <w:rFonts w:ascii="Times New Roman" w:hAnsi="Times New Roman" w:eastAsia="Times New Roman" w:cs="Times New Roman"/>
          <w:b w:val="0"/>
          <w:bCs w:val="0"/>
          <w:sz w:val="24"/>
          <w:szCs w:val="24"/>
          <w:u w:val="none"/>
        </w:rPr>
        <w:t xml:space="preserve">which affects their cognitive play and </w:t>
      </w:r>
      <w:r w:rsidRPr="60578237" w:rsidR="6A5AA00D">
        <w:rPr>
          <w:rFonts w:ascii="Times New Roman" w:hAnsi="Times New Roman" w:eastAsia="Times New Roman" w:cs="Times New Roman"/>
          <w:b w:val="0"/>
          <w:bCs w:val="0"/>
          <w:sz w:val="24"/>
          <w:szCs w:val="24"/>
          <w:u w:val="none"/>
        </w:rPr>
        <w:t>thinking. Hatlen</w:t>
      </w:r>
      <w:r w:rsidRPr="60578237" w:rsidR="3864D0CC">
        <w:rPr>
          <w:rFonts w:ascii="Times New Roman" w:hAnsi="Times New Roman" w:eastAsia="Times New Roman" w:cs="Times New Roman"/>
          <w:b w:val="0"/>
          <w:bCs w:val="0"/>
          <w:sz w:val="24"/>
          <w:szCs w:val="24"/>
          <w:u w:val="none"/>
        </w:rPr>
        <w:t xml:space="preserve"> (2012) </w:t>
      </w:r>
      <w:r w:rsidRPr="60578237" w:rsidR="565C2896">
        <w:rPr>
          <w:rFonts w:ascii="Times New Roman" w:hAnsi="Times New Roman" w:eastAsia="Times New Roman" w:cs="Times New Roman"/>
          <w:b w:val="0"/>
          <w:bCs w:val="0"/>
          <w:sz w:val="24"/>
          <w:szCs w:val="24"/>
          <w:u w:val="none"/>
        </w:rPr>
        <w:t>emphasises</w:t>
      </w:r>
      <w:r w:rsidRPr="60578237" w:rsidR="3864D0CC">
        <w:rPr>
          <w:rFonts w:ascii="Times New Roman" w:hAnsi="Times New Roman" w:eastAsia="Times New Roman" w:cs="Times New Roman"/>
          <w:b w:val="0"/>
          <w:bCs w:val="0"/>
          <w:sz w:val="24"/>
          <w:szCs w:val="24"/>
          <w:u w:val="none"/>
        </w:rPr>
        <w:t xml:space="preserve"> the importance of </w:t>
      </w:r>
      <w:r w:rsidRPr="60578237" w:rsidR="61094629">
        <w:rPr>
          <w:rFonts w:ascii="Times New Roman" w:hAnsi="Times New Roman" w:eastAsia="Times New Roman" w:cs="Times New Roman"/>
          <w:b w:val="0"/>
          <w:bCs w:val="0"/>
          <w:sz w:val="24"/>
          <w:szCs w:val="24"/>
          <w:u w:val="none"/>
        </w:rPr>
        <w:t>acquiring</w:t>
      </w:r>
      <w:r w:rsidRPr="60578237" w:rsidR="3864D0CC">
        <w:rPr>
          <w:rFonts w:ascii="Times New Roman" w:hAnsi="Times New Roman" w:eastAsia="Times New Roman" w:cs="Times New Roman"/>
          <w:b w:val="0"/>
          <w:bCs w:val="0"/>
          <w:sz w:val="24"/>
          <w:szCs w:val="24"/>
          <w:u w:val="none"/>
        </w:rPr>
        <w:t xml:space="preserve"> and learning social skills as it is seen as equal to the skills of reading for visually impaired learners. The importan</w:t>
      </w:r>
      <w:r w:rsidRPr="60578237" w:rsidR="4FF59232">
        <w:rPr>
          <w:rFonts w:ascii="Times New Roman" w:hAnsi="Times New Roman" w:eastAsia="Times New Roman" w:cs="Times New Roman"/>
          <w:b w:val="0"/>
          <w:bCs w:val="0"/>
          <w:sz w:val="24"/>
          <w:szCs w:val="24"/>
          <w:u w:val="none"/>
        </w:rPr>
        <w:t xml:space="preserve">ce of this is that a visual impaired learner can still achieve the same outcome but through a different approach. </w:t>
      </w:r>
      <w:r w:rsidRPr="60578237" w:rsidR="02517CBE">
        <w:rPr>
          <w:rFonts w:ascii="Times New Roman" w:hAnsi="Times New Roman" w:eastAsia="Times New Roman" w:cs="Times New Roman"/>
          <w:b w:val="0"/>
          <w:bCs w:val="0"/>
          <w:sz w:val="24"/>
          <w:szCs w:val="24"/>
          <w:u w:val="none"/>
        </w:rPr>
        <w:t xml:space="preserve">Lastly, </w:t>
      </w:r>
      <w:r w:rsidRPr="60578237" w:rsidR="02517CBE">
        <w:rPr>
          <w:rFonts w:ascii="Times New Roman" w:hAnsi="Times New Roman" w:eastAsia="Times New Roman" w:cs="Times New Roman"/>
          <w:b w:val="0"/>
          <w:bCs w:val="0"/>
          <w:sz w:val="24"/>
          <w:szCs w:val="24"/>
          <w:u w:val="none"/>
        </w:rPr>
        <w:t>Nanjwan</w:t>
      </w:r>
      <w:r w:rsidRPr="60578237" w:rsidR="02517CBE">
        <w:rPr>
          <w:rFonts w:ascii="Times New Roman" w:hAnsi="Times New Roman" w:eastAsia="Times New Roman" w:cs="Times New Roman"/>
          <w:b w:val="0"/>
          <w:bCs w:val="0"/>
          <w:sz w:val="24"/>
          <w:szCs w:val="24"/>
          <w:u w:val="none"/>
        </w:rPr>
        <w:t xml:space="preserve"> and Igba (2019) prop</w:t>
      </w:r>
      <w:r w:rsidRPr="60578237" w:rsidR="15010DC8">
        <w:rPr>
          <w:rFonts w:ascii="Times New Roman" w:hAnsi="Times New Roman" w:eastAsia="Times New Roman" w:cs="Times New Roman"/>
          <w:b w:val="0"/>
          <w:bCs w:val="0"/>
          <w:sz w:val="24"/>
          <w:szCs w:val="24"/>
          <w:u w:val="none"/>
        </w:rPr>
        <w:t xml:space="preserve">oses that being visually impaired is a limitation of great significance because </w:t>
      </w:r>
      <w:r w:rsidRPr="60578237" w:rsidR="7122BDF0">
        <w:rPr>
          <w:rFonts w:ascii="Times New Roman" w:hAnsi="Times New Roman" w:eastAsia="Times New Roman" w:cs="Times New Roman"/>
          <w:b w:val="0"/>
          <w:bCs w:val="0"/>
          <w:sz w:val="24"/>
          <w:szCs w:val="24"/>
          <w:u w:val="none"/>
        </w:rPr>
        <w:t xml:space="preserve">a high percentage of learning through social interaction occurs and is achieved through vision. </w:t>
      </w:r>
    </w:p>
    <w:p w:rsidR="0A161CF2" w:rsidP="60578237" w:rsidRDefault="0A161CF2" w14:paraId="2F812243" w14:textId="0A33E6D4">
      <w:pPr>
        <w:pStyle w:val="Normal"/>
        <w:rPr>
          <w:rFonts w:ascii="Times New Roman" w:hAnsi="Times New Roman" w:eastAsia="Times New Roman" w:cs="Times New Roman"/>
          <w:b w:val="0"/>
          <w:bCs w:val="0"/>
          <w:sz w:val="24"/>
          <w:szCs w:val="24"/>
          <w:u w:val="none"/>
        </w:rPr>
      </w:pPr>
      <w:r w:rsidRPr="60578237" w:rsidR="0A161CF2">
        <w:rPr>
          <w:rFonts w:ascii="Times New Roman" w:hAnsi="Times New Roman" w:eastAsia="Times New Roman" w:cs="Times New Roman"/>
          <w:b w:val="0"/>
          <w:bCs w:val="0"/>
          <w:sz w:val="24"/>
          <w:szCs w:val="24"/>
          <w:u w:val="none"/>
        </w:rPr>
        <w:t xml:space="preserve">In reviewing the literature surrounding visual impairment and </w:t>
      </w:r>
      <w:r w:rsidRPr="60578237" w:rsidR="48BB0223">
        <w:rPr>
          <w:rFonts w:ascii="Times New Roman" w:hAnsi="Times New Roman" w:eastAsia="Times New Roman" w:cs="Times New Roman"/>
          <w:b w:val="0"/>
          <w:bCs w:val="0"/>
          <w:sz w:val="24"/>
          <w:szCs w:val="24"/>
          <w:u w:val="none"/>
        </w:rPr>
        <w:t>its</w:t>
      </w:r>
      <w:r w:rsidRPr="60578237" w:rsidR="0A161CF2">
        <w:rPr>
          <w:rFonts w:ascii="Times New Roman" w:hAnsi="Times New Roman" w:eastAsia="Times New Roman" w:cs="Times New Roman"/>
          <w:b w:val="0"/>
          <w:bCs w:val="0"/>
          <w:sz w:val="24"/>
          <w:szCs w:val="24"/>
          <w:u w:val="none"/>
        </w:rPr>
        <w:t xml:space="preserve"> relatedness to Bronfenbrenner’s ecological system (Bronfenbrenner, 2005) </w:t>
      </w:r>
      <w:r w:rsidRPr="60578237" w:rsidR="0A161CF2">
        <w:rPr>
          <w:rFonts w:ascii="Times New Roman" w:hAnsi="Times New Roman" w:eastAsia="Times New Roman" w:cs="Times New Roman"/>
          <w:b w:val="0"/>
          <w:bCs w:val="0"/>
          <w:sz w:val="24"/>
          <w:szCs w:val="24"/>
          <w:u w:val="none"/>
        </w:rPr>
        <w:t>it’s</w:t>
      </w:r>
      <w:r w:rsidRPr="60578237" w:rsidR="69688F8A">
        <w:rPr>
          <w:rFonts w:ascii="Times New Roman" w:hAnsi="Times New Roman" w:eastAsia="Times New Roman" w:cs="Times New Roman"/>
          <w:b w:val="0"/>
          <w:bCs w:val="0"/>
          <w:sz w:val="24"/>
          <w:szCs w:val="24"/>
          <w:u w:val="none"/>
        </w:rPr>
        <w:t xml:space="preserve"> valuable to explore what </w:t>
      </w:r>
      <w:r w:rsidRPr="60578237" w:rsidR="0B56BDA9">
        <w:rPr>
          <w:rFonts w:ascii="Times New Roman" w:hAnsi="Times New Roman" w:eastAsia="Times New Roman" w:cs="Times New Roman"/>
          <w:b w:val="0"/>
          <w:bCs w:val="0"/>
          <w:sz w:val="24"/>
          <w:szCs w:val="24"/>
          <w:u w:val="none"/>
        </w:rPr>
        <w:t>specialists'</w:t>
      </w:r>
      <w:r w:rsidRPr="60578237" w:rsidR="69688F8A">
        <w:rPr>
          <w:rFonts w:ascii="Times New Roman" w:hAnsi="Times New Roman" w:eastAsia="Times New Roman" w:cs="Times New Roman"/>
          <w:b w:val="0"/>
          <w:bCs w:val="0"/>
          <w:sz w:val="24"/>
          <w:szCs w:val="24"/>
          <w:u w:val="none"/>
        </w:rPr>
        <w:t xml:space="preserve"> teacher can </w:t>
      </w:r>
      <w:r w:rsidRPr="60578237" w:rsidR="69688F8A">
        <w:rPr>
          <w:rFonts w:ascii="Times New Roman" w:hAnsi="Times New Roman" w:eastAsia="Times New Roman" w:cs="Times New Roman"/>
          <w:b w:val="0"/>
          <w:bCs w:val="0"/>
          <w:sz w:val="24"/>
          <w:szCs w:val="24"/>
          <w:u w:val="none"/>
        </w:rPr>
        <w:t>provide for</w:t>
      </w:r>
      <w:r w:rsidRPr="60578237" w:rsidR="69688F8A">
        <w:rPr>
          <w:rFonts w:ascii="Times New Roman" w:hAnsi="Times New Roman" w:eastAsia="Times New Roman" w:cs="Times New Roman"/>
          <w:b w:val="0"/>
          <w:bCs w:val="0"/>
          <w:sz w:val="24"/>
          <w:szCs w:val="24"/>
          <w:u w:val="none"/>
        </w:rPr>
        <w:t xml:space="preserve"> visually impaired learners. </w:t>
      </w:r>
      <w:r w:rsidRPr="60578237" w:rsidR="75B05450">
        <w:rPr>
          <w:rFonts w:ascii="Times New Roman" w:hAnsi="Times New Roman" w:eastAsia="Times New Roman" w:cs="Times New Roman"/>
          <w:b w:val="0"/>
          <w:bCs w:val="0"/>
          <w:sz w:val="24"/>
          <w:szCs w:val="24"/>
          <w:u w:val="none"/>
        </w:rPr>
        <w:t xml:space="preserve">Teachers have a vital role in </w:t>
      </w:r>
      <w:r w:rsidRPr="60578237" w:rsidR="2AC27479">
        <w:rPr>
          <w:rFonts w:ascii="Times New Roman" w:hAnsi="Times New Roman" w:eastAsia="Times New Roman" w:cs="Times New Roman"/>
          <w:b w:val="0"/>
          <w:bCs w:val="0"/>
          <w:sz w:val="24"/>
          <w:szCs w:val="24"/>
          <w:u w:val="none"/>
        </w:rPr>
        <w:t>accommodating a way to reduce barriers within a learning environment.</w:t>
      </w:r>
      <w:r w:rsidRPr="60578237" w:rsidR="2AC27479">
        <w:rPr>
          <w:rFonts w:ascii="Times New Roman" w:hAnsi="Times New Roman" w:eastAsia="Times New Roman" w:cs="Times New Roman"/>
          <w:b w:val="0"/>
          <w:bCs w:val="0"/>
          <w:sz w:val="24"/>
          <w:szCs w:val="24"/>
          <w:u w:val="none"/>
        </w:rPr>
        <w:t xml:space="preserve"> </w:t>
      </w:r>
      <w:r w:rsidRPr="60578237" w:rsidR="429BFB01">
        <w:rPr>
          <w:rFonts w:ascii="Times New Roman" w:hAnsi="Times New Roman" w:eastAsia="Times New Roman" w:cs="Times New Roman"/>
          <w:b w:val="0"/>
          <w:bCs w:val="0"/>
          <w:sz w:val="24"/>
          <w:szCs w:val="24"/>
          <w:u w:val="none"/>
        </w:rPr>
        <w:t>There</w:t>
      </w:r>
      <w:r w:rsidRPr="60578237" w:rsidR="7574E750">
        <w:rPr>
          <w:rFonts w:ascii="Times New Roman" w:hAnsi="Times New Roman" w:eastAsia="Times New Roman" w:cs="Times New Roman"/>
          <w:b w:val="0"/>
          <w:bCs w:val="0"/>
          <w:sz w:val="24"/>
          <w:szCs w:val="24"/>
          <w:u w:val="none"/>
        </w:rPr>
        <w:t xml:space="preserve"> are</w:t>
      </w:r>
      <w:r w:rsidRPr="60578237" w:rsidR="429BFB01">
        <w:rPr>
          <w:rFonts w:ascii="Times New Roman" w:hAnsi="Times New Roman" w:eastAsia="Times New Roman" w:cs="Times New Roman"/>
          <w:b w:val="0"/>
          <w:bCs w:val="0"/>
          <w:sz w:val="24"/>
          <w:szCs w:val="24"/>
          <w:u w:val="none"/>
        </w:rPr>
        <w:t xml:space="preserve"> </w:t>
      </w:r>
      <w:r w:rsidRPr="60578237" w:rsidR="2A37700A">
        <w:rPr>
          <w:rFonts w:ascii="Times New Roman" w:hAnsi="Times New Roman" w:eastAsia="Times New Roman" w:cs="Times New Roman"/>
          <w:b w:val="0"/>
          <w:bCs w:val="0"/>
          <w:sz w:val="24"/>
          <w:szCs w:val="24"/>
          <w:u w:val="none"/>
        </w:rPr>
        <w:t>several</w:t>
      </w:r>
      <w:r w:rsidRPr="60578237" w:rsidR="429BFB01">
        <w:rPr>
          <w:rFonts w:ascii="Times New Roman" w:hAnsi="Times New Roman" w:eastAsia="Times New Roman" w:cs="Times New Roman"/>
          <w:b w:val="0"/>
          <w:bCs w:val="0"/>
          <w:sz w:val="24"/>
          <w:szCs w:val="24"/>
          <w:u w:val="none"/>
        </w:rPr>
        <w:t xml:space="preserve"> things </w:t>
      </w:r>
      <w:r w:rsidRPr="60578237" w:rsidR="24330A3E">
        <w:rPr>
          <w:rFonts w:ascii="Times New Roman" w:hAnsi="Times New Roman" w:eastAsia="Times New Roman" w:cs="Times New Roman"/>
          <w:b w:val="0"/>
          <w:bCs w:val="0"/>
          <w:sz w:val="24"/>
          <w:szCs w:val="24"/>
          <w:u w:val="none"/>
        </w:rPr>
        <w:t>specialists'</w:t>
      </w:r>
      <w:r w:rsidRPr="60578237" w:rsidR="429BFB01">
        <w:rPr>
          <w:rFonts w:ascii="Times New Roman" w:hAnsi="Times New Roman" w:eastAsia="Times New Roman" w:cs="Times New Roman"/>
          <w:b w:val="0"/>
          <w:bCs w:val="0"/>
          <w:sz w:val="24"/>
          <w:szCs w:val="24"/>
          <w:u w:val="none"/>
        </w:rPr>
        <w:t xml:space="preserve"> teachers can </w:t>
      </w:r>
      <w:r w:rsidRPr="60578237" w:rsidR="429BFB01">
        <w:rPr>
          <w:rFonts w:ascii="Times New Roman" w:hAnsi="Times New Roman" w:eastAsia="Times New Roman" w:cs="Times New Roman"/>
          <w:b w:val="0"/>
          <w:bCs w:val="0"/>
          <w:sz w:val="24"/>
          <w:szCs w:val="24"/>
          <w:u w:val="none"/>
        </w:rPr>
        <w:t>provide for</w:t>
      </w:r>
      <w:r w:rsidRPr="60578237" w:rsidR="429BFB01">
        <w:rPr>
          <w:rFonts w:ascii="Times New Roman" w:hAnsi="Times New Roman" w:eastAsia="Times New Roman" w:cs="Times New Roman"/>
          <w:b w:val="0"/>
          <w:bCs w:val="0"/>
          <w:sz w:val="24"/>
          <w:szCs w:val="24"/>
          <w:u w:val="none"/>
        </w:rPr>
        <w:t xml:space="preserve"> visually impaired children such knowing what the barriers are </w:t>
      </w:r>
      <w:r w:rsidRPr="60578237" w:rsidR="4F42A9EF">
        <w:rPr>
          <w:rFonts w:ascii="Times New Roman" w:hAnsi="Times New Roman" w:eastAsia="Times New Roman" w:cs="Times New Roman"/>
          <w:b w:val="0"/>
          <w:bCs w:val="0"/>
          <w:sz w:val="24"/>
          <w:szCs w:val="24"/>
          <w:u w:val="none"/>
        </w:rPr>
        <w:t>regarding</w:t>
      </w:r>
      <w:r w:rsidRPr="60578237" w:rsidR="429BFB01">
        <w:rPr>
          <w:rFonts w:ascii="Times New Roman" w:hAnsi="Times New Roman" w:eastAsia="Times New Roman" w:cs="Times New Roman"/>
          <w:b w:val="0"/>
          <w:bCs w:val="0"/>
          <w:sz w:val="24"/>
          <w:szCs w:val="24"/>
          <w:u w:val="none"/>
        </w:rPr>
        <w:t xml:space="preserve"> acc</w:t>
      </w:r>
      <w:r w:rsidRPr="60578237" w:rsidR="6FE16210">
        <w:rPr>
          <w:rFonts w:ascii="Times New Roman" w:hAnsi="Times New Roman" w:eastAsia="Times New Roman" w:cs="Times New Roman"/>
          <w:b w:val="0"/>
          <w:bCs w:val="0"/>
          <w:sz w:val="24"/>
          <w:szCs w:val="24"/>
          <w:u w:val="none"/>
        </w:rPr>
        <w:t xml:space="preserve">essing the school’s curriculum, </w:t>
      </w:r>
      <w:r w:rsidRPr="60578237" w:rsidR="09D97A12">
        <w:rPr>
          <w:rFonts w:ascii="Times New Roman" w:hAnsi="Times New Roman" w:eastAsia="Times New Roman" w:cs="Times New Roman"/>
          <w:b w:val="0"/>
          <w:bCs w:val="0"/>
          <w:sz w:val="24"/>
          <w:szCs w:val="24"/>
          <w:u w:val="none"/>
        </w:rPr>
        <w:t>having the knowledge and ability to adapt and design materials</w:t>
      </w:r>
      <w:r w:rsidRPr="60578237" w:rsidR="3E77C00C">
        <w:rPr>
          <w:rFonts w:ascii="Times New Roman" w:hAnsi="Times New Roman" w:eastAsia="Times New Roman" w:cs="Times New Roman"/>
          <w:b w:val="0"/>
          <w:bCs w:val="0"/>
          <w:sz w:val="24"/>
          <w:szCs w:val="24"/>
          <w:u w:val="none"/>
        </w:rPr>
        <w:t>, and understand what each child specifically needs to develop (</w:t>
      </w:r>
      <w:r w:rsidRPr="60578237" w:rsidR="04F79FDC">
        <w:rPr>
          <w:rFonts w:ascii="Times New Roman" w:hAnsi="Times New Roman" w:eastAsia="Times New Roman" w:cs="Times New Roman"/>
          <w:b w:val="0"/>
          <w:bCs w:val="0"/>
          <w:sz w:val="24"/>
          <w:szCs w:val="24"/>
          <w:u w:val="none"/>
        </w:rPr>
        <w:t>McLinden</w:t>
      </w:r>
      <w:r w:rsidRPr="60578237" w:rsidR="04F79FDC">
        <w:rPr>
          <w:rFonts w:ascii="Times New Roman" w:hAnsi="Times New Roman" w:eastAsia="Times New Roman" w:cs="Times New Roman"/>
          <w:b w:val="0"/>
          <w:bCs w:val="0"/>
          <w:sz w:val="24"/>
          <w:szCs w:val="24"/>
          <w:u w:val="none"/>
        </w:rPr>
        <w:t xml:space="preserve"> and Douglas, </w:t>
      </w:r>
      <w:r w:rsidRPr="60578237" w:rsidR="04F79FDC">
        <w:rPr>
          <w:rFonts w:ascii="Times New Roman" w:hAnsi="Times New Roman" w:eastAsia="Times New Roman" w:cs="Times New Roman"/>
          <w:b w:val="0"/>
          <w:bCs w:val="0"/>
          <w:sz w:val="24"/>
          <w:szCs w:val="24"/>
          <w:u w:val="none"/>
        </w:rPr>
        <w:t>2014</w:t>
      </w:r>
      <w:r w:rsidRPr="60578237" w:rsidR="3E823652">
        <w:rPr>
          <w:rFonts w:ascii="Times New Roman" w:hAnsi="Times New Roman" w:eastAsia="Times New Roman" w:cs="Times New Roman"/>
          <w:b w:val="0"/>
          <w:bCs w:val="0"/>
          <w:sz w:val="24"/>
          <w:szCs w:val="24"/>
          <w:u w:val="none"/>
        </w:rPr>
        <w:t>)</w:t>
      </w:r>
      <w:r w:rsidRPr="60578237" w:rsidR="3E823652">
        <w:rPr>
          <w:rFonts w:ascii="Times New Roman" w:hAnsi="Times New Roman" w:eastAsia="Times New Roman" w:cs="Times New Roman"/>
          <w:b w:val="0"/>
          <w:bCs w:val="0"/>
          <w:sz w:val="24"/>
          <w:szCs w:val="24"/>
          <w:u w:val="none"/>
        </w:rPr>
        <w:t xml:space="preserve">. </w:t>
      </w:r>
    </w:p>
    <w:p w:rsidR="57154D60" w:rsidP="60578237" w:rsidRDefault="57154D60" w14:paraId="17A5FEF8" w14:textId="4B7FCB21">
      <w:pPr>
        <w:pStyle w:val="Normal"/>
        <w:rPr>
          <w:rFonts w:ascii="Times New Roman" w:hAnsi="Times New Roman" w:eastAsia="Times New Roman" w:cs="Times New Roman"/>
          <w:b w:val="0"/>
          <w:bCs w:val="0"/>
          <w:sz w:val="24"/>
          <w:szCs w:val="24"/>
          <w:u w:val="single"/>
        </w:rPr>
      </w:pPr>
      <w:r w:rsidRPr="60578237" w:rsidR="57154D60">
        <w:rPr>
          <w:rFonts w:ascii="Times New Roman" w:hAnsi="Times New Roman" w:eastAsia="Times New Roman" w:cs="Times New Roman"/>
          <w:b w:val="0"/>
          <w:bCs w:val="0"/>
          <w:sz w:val="24"/>
          <w:szCs w:val="24"/>
          <w:u w:val="single"/>
        </w:rPr>
        <w:t>Case study</w:t>
      </w:r>
    </w:p>
    <w:p w:rsidR="62282B50" w:rsidP="60578237" w:rsidRDefault="62282B50" w14:paraId="3A5159CA" w14:textId="2B711E5D">
      <w:pPr>
        <w:pStyle w:val="Normal"/>
        <w:rPr>
          <w:rFonts w:ascii="Times New Roman" w:hAnsi="Times New Roman" w:eastAsia="Times New Roman" w:cs="Times New Roman"/>
          <w:b w:val="0"/>
          <w:bCs w:val="0"/>
          <w:sz w:val="24"/>
          <w:szCs w:val="24"/>
          <w:u w:val="none"/>
        </w:rPr>
      </w:pPr>
      <w:r w:rsidRPr="60578237" w:rsidR="62282B50">
        <w:rPr>
          <w:rFonts w:ascii="Times New Roman" w:hAnsi="Times New Roman" w:eastAsia="Times New Roman" w:cs="Times New Roman"/>
          <w:b w:val="0"/>
          <w:bCs w:val="0"/>
          <w:sz w:val="24"/>
          <w:szCs w:val="24"/>
          <w:u w:val="none"/>
        </w:rPr>
        <w:t xml:space="preserve">A critical incident was </w:t>
      </w:r>
      <w:r w:rsidRPr="60578237" w:rsidR="62282B50">
        <w:rPr>
          <w:rFonts w:ascii="Times New Roman" w:hAnsi="Times New Roman" w:eastAsia="Times New Roman" w:cs="Times New Roman"/>
          <w:b w:val="0"/>
          <w:bCs w:val="0"/>
          <w:sz w:val="24"/>
          <w:szCs w:val="24"/>
          <w:u w:val="none"/>
        </w:rPr>
        <w:t>identified</w:t>
      </w:r>
      <w:r w:rsidRPr="60578237" w:rsidR="62282B50">
        <w:rPr>
          <w:rFonts w:ascii="Times New Roman" w:hAnsi="Times New Roman" w:eastAsia="Times New Roman" w:cs="Times New Roman"/>
          <w:b w:val="0"/>
          <w:bCs w:val="0"/>
          <w:sz w:val="24"/>
          <w:szCs w:val="24"/>
          <w:u w:val="none"/>
        </w:rPr>
        <w:t xml:space="preserve"> through a classroom observation </w:t>
      </w:r>
      <w:r w:rsidRPr="60578237" w:rsidR="50D4F621">
        <w:rPr>
          <w:rFonts w:ascii="Times New Roman" w:hAnsi="Times New Roman" w:eastAsia="Times New Roman" w:cs="Times New Roman"/>
          <w:b w:val="0"/>
          <w:bCs w:val="0"/>
          <w:sz w:val="24"/>
          <w:szCs w:val="24"/>
          <w:u w:val="none"/>
        </w:rPr>
        <w:t xml:space="preserve">which </w:t>
      </w:r>
      <w:r w:rsidRPr="60578237" w:rsidR="50D4F621">
        <w:rPr>
          <w:rFonts w:ascii="Times New Roman" w:hAnsi="Times New Roman" w:eastAsia="Times New Roman" w:cs="Times New Roman"/>
          <w:b w:val="0"/>
          <w:bCs w:val="0"/>
          <w:sz w:val="24"/>
          <w:szCs w:val="24"/>
          <w:u w:val="none"/>
        </w:rPr>
        <w:t>provided</w:t>
      </w:r>
      <w:r w:rsidRPr="60578237" w:rsidR="50D4F621">
        <w:rPr>
          <w:rFonts w:ascii="Times New Roman" w:hAnsi="Times New Roman" w:eastAsia="Times New Roman" w:cs="Times New Roman"/>
          <w:b w:val="0"/>
          <w:bCs w:val="0"/>
          <w:sz w:val="24"/>
          <w:szCs w:val="24"/>
          <w:u w:val="none"/>
        </w:rPr>
        <w:t xml:space="preserve"> an opportunity to analyse the incident in more detail. </w:t>
      </w:r>
      <w:r w:rsidRPr="60578237" w:rsidR="04401210">
        <w:rPr>
          <w:rFonts w:ascii="Times New Roman" w:hAnsi="Times New Roman" w:eastAsia="Times New Roman" w:cs="Times New Roman"/>
          <w:b w:val="0"/>
          <w:bCs w:val="0"/>
          <w:sz w:val="24"/>
          <w:szCs w:val="24"/>
          <w:u w:val="none"/>
        </w:rPr>
        <w:t xml:space="preserve">Using an adaption of McCabe’s </w:t>
      </w:r>
      <w:r w:rsidRPr="60578237" w:rsidR="24ED9F77">
        <w:rPr>
          <w:rFonts w:ascii="Times New Roman" w:hAnsi="Times New Roman" w:eastAsia="Times New Roman" w:cs="Times New Roman"/>
          <w:b w:val="0"/>
          <w:bCs w:val="0"/>
          <w:sz w:val="24"/>
          <w:szCs w:val="24"/>
          <w:u w:val="none"/>
        </w:rPr>
        <w:t>framework,</w:t>
      </w:r>
      <w:r w:rsidRPr="60578237" w:rsidR="04401210">
        <w:rPr>
          <w:rFonts w:ascii="Times New Roman" w:hAnsi="Times New Roman" w:eastAsia="Times New Roman" w:cs="Times New Roman"/>
          <w:b w:val="0"/>
          <w:bCs w:val="0"/>
          <w:sz w:val="24"/>
          <w:szCs w:val="24"/>
          <w:u w:val="none"/>
        </w:rPr>
        <w:t xml:space="preserve"> the critical analysis of the critical incident is broken down into 4 </w:t>
      </w:r>
      <w:r w:rsidRPr="60578237" w:rsidR="1CC106B2">
        <w:rPr>
          <w:rFonts w:ascii="Times New Roman" w:hAnsi="Times New Roman" w:eastAsia="Times New Roman" w:cs="Times New Roman"/>
          <w:b w:val="0"/>
          <w:bCs w:val="0"/>
          <w:sz w:val="24"/>
          <w:szCs w:val="24"/>
          <w:u w:val="none"/>
        </w:rPr>
        <w:t>factors</w:t>
      </w:r>
      <w:r w:rsidRPr="60578237" w:rsidR="2AD003B9">
        <w:rPr>
          <w:rFonts w:ascii="Times New Roman" w:hAnsi="Times New Roman" w:eastAsia="Times New Roman" w:cs="Times New Roman"/>
          <w:b w:val="0"/>
          <w:bCs w:val="0"/>
          <w:sz w:val="24"/>
          <w:szCs w:val="24"/>
          <w:u w:val="none"/>
        </w:rPr>
        <w:t xml:space="preserve">, these being orientation, complication, </w:t>
      </w:r>
      <w:r w:rsidRPr="60578237" w:rsidR="2AD003B9">
        <w:rPr>
          <w:rFonts w:ascii="Times New Roman" w:hAnsi="Times New Roman" w:eastAsia="Times New Roman" w:cs="Times New Roman"/>
          <w:b w:val="0"/>
          <w:bCs w:val="0"/>
          <w:sz w:val="24"/>
          <w:szCs w:val="24"/>
          <w:u w:val="none"/>
        </w:rPr>
        <w:t>evaluation</w:t>
      </w:r>
      <w:r w:rsidRPr="60578237" w:rsidR="2AD003B9">
        <w:rPr>
          <w:rFonts w:ascii="Times New Roman" w:hAnsi="Times New Roman" w:eastAsia="Times New Roman" w:cs="Times New Roman"/>
          <w:b w:val="0"/>
          <w:bCs w:val="0"/>
          <w:sz w:val="24"/>
          <w:szCs w:val="24"/>
          <w:u w:val="none"/>
        </w:rPr>
        <w:t xml:space="preserve"> and result (McCabe, 2002). </w:t>
      </w:r>
      <w:r w:rsidRPr="60578237" w:rsidR="2DB82F7C">
        <w:rPr>
          <w:rFonts w:ascii="Times New Roman" w:hAnsi="Times New Roman" w:eastAsia="Times New Roman" w:cs="Times New Roman"/>
          <w:b w:val="0"/>
          <w:bCs w:val="0"/>
          <w:sz w:val="24"/>
          <w:szCs w:val="24"/>
          <w:u w:val="none"/>
        </w:rPr>
        <w:t>There is a detailed critical incident sheet where the critical incident i</w:t>
      </w:r>
      <w:r w:rsidRPr="60578237" w:rsidR="4E65BCE3">
        <w:rPr>
          <w:rFonts w:ascii="Times New Roman" w:hAnsi="Times New Roman" w:eastAsia="Times New Roman" w:cs="Times New Roman"/>
          <w:b w:val="0"/>
          <w:bCs w:val="0"/>
          <w:sz w:val="24"/>
          <w:szCs w:val="24"/>
          <w:u w:val="none"/>
        </w:rPr>
        <w:t xml:space="preserve">s spoken </w:t>
      </w:r>
      <w:r w:rsidRPr="60578237" w:rsidR="4E65BCE3">
        <w:rPr>
          <w:rFonts w:ascii="Times New Roman" w:hAnsi="Times New Roman" w:eastAsia="Times New Roman" w:cs="Times New Roman"/>
          <w:b w:val="0"/>
          <w:bCs w:val="0"/>
          <w:sz w:val="24"/>
          <w:szCs w:val="24"/>
          <w:u w:val="none"/>
        </w:rPr>
        <w:t>about,</w:t>
      </w:r>
      <w:r w:rsidRPr="60578237" w:rsidR="4E65BCE3">
        <w:rPr>
          <w:rFonts w:ascii="Times New Roman" w:hAnsi="Times New Roman" w:eastAsia="Times New Roman" w:cs="Times New Roman"/>
          <w:b w:val="0"/>
          <w:bCs w:val="0"/>
          <w:sz w:val="24"/>
          <w:szCs w:val="24"/>
          <w:u w:val="none"/>
        </w:rPr>
        <w:t xml:space="preserve"> and it can be found within the appendix A in the appendix section of the essay. </w:t>
      </w:r>
    </w:p>
    <w:p w:rsidR="3E202BF1" w:rsidP="60578237" w:rsidRDefault="3E202BF1" w14:paraId="4382BDD6" w14:textId="79F7EB22">
      <w:pPr>
        <w:pStyle w:val="Normal"/>
        <w:rPr>
          <w:rFonts w:ascii="Times New Roman" w:hAnsi="Times New Roman" w:eastAsia="Times New Roman" w:cs="Times New Roman"/>
          <w:b w:val="0"/>
          <w:bCs w:val="0"/>
          <w:sz w:val="24"/>
          <w:szCs w:val="24"/>
          <w:u w:val="none"/>
        </w:rPr>
      </w:pPr>
      <w:r w:rsidRPr="60578237" w:rsidR="3E202BF1">
        <w:rPr>
          <w:rFonts w:ascii="Times New Roman" w:hAnsi="Times New Roman" w:eastAsia="Times New Roman" w:cs="Times New Roman"/>
          <w:b w:val="0"/>
          <w:bCs w:val="0"/>
          <w:sz w:val="24"/>
          <w:szCs w:val="24"/>
          <w:u w:val="none"/>
        </w:rPr>
        <w:t xml:space="preserve">The critical incident was </w:t>
      </w:r>
      <w:r w:rsidRPr="60578237" w:rsidR="3E202BF1">
        <w:rPr>
          <w:rFonts w:ascii="Times New Roman" w:hAnsi="Times New Roman" w:eastAsia="Times New Roman" w:cs="Times New Roman"/>
          <w:b w:val="0"/>
          <w:bCs w:val="0"/>
          <w:sz w:val="24"/>
          <w:szCs w:val="24"/>
          <w:u w:val="none"/>
        </w:rPr>
        <w:t>observed</w:t>
      </w:r>
      <w:r w:rsidRPr="60578237" w:rsidR="3E202BF1">
        <w:rPr>
          <w:rFonts w:ascii="Times New Roman" w:hAnsi="Times New Roman" w:eastAsia="Times New Roman" w:cs="Times New Roman"/>
          <w:b w:val="0"/>
          <w:bCs w:val="0"/>
          <w:sz w:val="24"/>
          <w:szCs w:val="24"/>
          <w:u w:val="none"/>
        </w:rPr>
        <w:t xml:space="preserve"> </w:t>
      </w:r>
      <w:r w:rsidRPr="60578237" w:rsidR="2327F688">
        <w:rPr>
          <w:rFonts w:ascii="Times New Roman" w:hAnsi="Times New Roman" w:eastAsia="Times New Roman" w:cs="Times New Roman"/>
          <w:b w:val="0"/>
          <w:bCs w:val="0"/>
          <w:sz w:val="24"/>
          <w:szCs w:val="24"/>
          <w:u w:val="none"/>
        </w:rPr>
        <w:t>through a lesson that was presented through an immersive room at the University of Wales Trinity Saint David (Immersive room, 02/10/23</w:t>
      </w:r>
      <w:r w:rsidRPr="60578237" w:rsidR="43D583EF">
        <w:rPr>
          <w:rFonts w:ascii="Times New Roman" w:hAnsi="Times New Roman" w:eastAsia="Times New Roman" w:cs="Times New Roman"/>
          <w:b w:val="0"/>
          <w:bCs w:val="0"/>
          <w:sz w:val="24"/>
          <w:szCs w:val="24"/>
          <w:u w:val="none"/>
        </w:rPr>
        <w:t xml:space="preserve">). </w:t>
      </w:r>
      <w:r w:rsidRPr="60578237" w:rsidR="5E1C7AF2">
        <w:rPr>
          <w:rFonts w:ascii="Times New Roman" w:hAnsi="Times New Roman" w:eastAsia="Times New Roman" w:cs="Times New Roman"/>
          <w:b w:val="0"/>
          <w:bCs w:val="0"/>
          <w:sz w:val="24"/>
          <w:szCs w:val="24"/>
          <w:u w:val="none"/>
        </w:rPr>
        <w:t>The observed incident happened in a school in Borough of Swansea, where a year 4 class of 23 learner</w:t>
      </w:r>
      <w:r w:rsidRPr="60578237" w:rsidR="468BB98C">
        <w:rPr>
          <w:rFonts w:ascii="Times New Roman" w:hAnsi="Times New Roman" w:eastAsia="Times New Roman" w:cs="Times New Roman"/>
          <w:b w:val="0"/>
          <w:bCs w:val="0"/>
          <w:sz w:val="24"/>
          <w:szCs w:val="24"/>
          <w:u w:val="none"/>
        </w:rPr>
        <w:t xml:space="preserve">s were learning in the Language, Literacy and Communication </w:t>
      </w:r>
      <w:r w:rsidRPr="60578237" w:rsidR="468BB98C">
        <w:rPr>
          <w:rFonts w:ascii="Times New Roman" w:hAnsi="Times New Roman" w:eastAsia="Times New Roman" w:cs="Times New Roman"/>
          <w:b w:val="0"/>
          <w:bCs w:val="0"/>
          <w:sz w:val="24"/>
          <w:szCs w:val="24"/>
          <w:u w:val="none"/>
        </w:rPr>
        <w:t>A</w:t>
      </w:r>
      <w:r w:rsidRPr="60578237" w:rsidR="40252328">
        <w:rPr>
          <w:rFonts w:ascii="Times New Roman" w:hAnsi="Times New Roman" w:eastAsia="Times New Roman" w:cs="Times New Roman"/>
          <w:b w:val="0"/>
          <w:bCs w:val="0"/>
          <w:sz w:val="24"/>
          <w:szCs w:val="24"/>
          <w:u w:val="none"/>
        </w:rPr>
        <w:t>oLE</w:t>
      </w:r>
      <w:r w:rsidRPr="60578237" w:rsidR="40252328">
        <w:rPr>
          <w:rFonts w:ascii="Times New Roman" w:hAnsi="Times New Roman" w:eastAsia="Times New Roman" w:cs="Times New Roman"/>
          <w:b w:val="0"/>
          <w:bCs w:val="0"/>
          <w:sz w:val="24"/>
          <w:szCs w:val="24"/>
          <w:u w:val="none"/>
        </w:rPr>
        <w:t xml:space="preserve">. The lesson was a whole class teaching lesson followed by some group work and was </w:t>
      </w:r>
      <w:r w:rsidRPr="60578237" w:rsidR="75374350">
        <w:rPr>
          <w:rFonts w:ascii="Times New Roman" w:hAnsi="Times New Roman" w:eastAsia="Times New Roman" w:cs="Times New Roman"/>
          <w:b w:val="0"/>
          <w:bCs w:val="0"/>
          <w:sz w:val="24"/>
          <w:szCs w:val="24"/>
          <w:u w:val="none"/>
        </w:rPr>
        <w:t xml:space="preserve">taught by a male teacher. As the critical incident was viewed through an immersive room, </w:t>
      </w:r>
      <w:r w:rsidRPr="60578237" w:rsidR="75374350">
        <w:rPr>
          <w:rFonts w:ascii="Times New Roman" w:hAnsi="Times New Roman" w:eastAsia="Times New Roman" w:cs="Times New Roman"/>
          <w:b w:val="0"/>
          <w:bCs w:val="0"/>
          <w:sz w:val="24"/>
          <w:szCs w:val="24"/>
          <w:u w:val="none"/>
        </w:rPr>
        <w:t>it’s</w:t>
      </w:r>
      <w:r w:rsidRPr="60578237" w:rsidR="75374350">
        <w:rPr>
          <w:rFonts w:ascii="Times New Roman" w:hAnsi="Times New Roman" w:eastAsia="Times New Roman" w:cs="Times New Roman"/>
          <w:b w:val="0"/>
          <w:bCs w:val="0"/>
          <w:sz w:val="24"/>
          <w:szCs w:val="24"/>
          <w:u w:val="none"/>
        </w:rPr>
        <w:t xml:space="preserve"> unclear of what level the learners are at in te</w:t>
      </w:r>
      <w:r w:rsidRPr="60578237" w:rsidR="640D184E">
        <w:rPr>
          <w:rFonts w:ascii="Times New Roman" w:hAnsi="Times New Roman" w:eastAsia="Times New Roman" w:cs="Times New Roman"/>
          <w:b w:val="0"/>
          <w:bCs w:val="0"/>
          <w:sz w:val="24"/>
          <w:szCs w:val="24"/>
          <w:u w:val="none"/>
        </w:rPr>
        <w:t xml:space="preserve">rms of the progression of the new Welsh curriculum and what understanding they have on what is being taught. </w:t>
      </w:r>
      <w:r w:rsidRPr="60578237" w:rsidR="7E540F51">
        <w:rPr>
          <w:rFonts w:ascii="Times New Roman" w:hAnsi="Times New Roman" w:eastAsia="Times New Roman" w:cs="Times New Roman"/>
          <w:b w:val="0"/>
          <w:bCs w:val="0"/>
          <w:sz w:val="24"/>
          <w:szCs w:val="24"/>
          <w:u w:val="none"/>
        </w:rPr>
        <w:t xml:space="preserve">The critical incident </w:t>
      </w:r>
      <w:r w:rsidRPr="60578237" w:rsidR="7E540F51">
        <w:rPr>
          <w:rFonts w:ascii="Times New Roman" w:hAnsi="Times New Roman" w:eastAsia="Times New Roman" w:cs="Times New Roman"/>
          <w:b w:val="0"/>
          <w:bCs w:val="0"/>
          <w:sz w:val="24"/>
          <w:szCs w:val="24"/>
          <w:u w:val="none"/>
        </w:rPr>
        <w:t>observed</w:t>
      </w:r>
      <w:r w:rsidRPr="60578237" w:rsidR="7E540F51">
        <w:rPr>
          <w:rFonts w:ascii="Times New Roman" w:hAnsi="Times New Roman" w:eastAsia="Times New Roman" w:cs="Times New Roman"/>
          <w:b w:val="0"/>
          <w:bCs w:val="0"/>
          <w:sz w:val="24"/>
          <w:szCs w:val="24"/>
          <w:u w:val="none"/>
        </w:rPr>
        <w:t xml:space="preserve"> focuses on a visual impaired male, however this case study will also </w:t>
      </w:r>
      <w:r w:rsidRPr="60578237" w:rsidR="189B0655">
        <w:rPr>
          <w:rFonts w:ascii="Times New Roman" w:hAnsi="Times New Roman" w:eastAsia="Times New Roman" w:cs="Times New Roman"/>
          <w:b w:val="0"/>
          <w:bCs w:val="0"/>
          <w:sz w:val="24"/>
          <w:szCs w:val="24"/>
          <w:u w:val="none"/>
        </w:rPr>
        <w:t>mention</w:t>
      </w:r>
      <w:r w:rsidRPr="60578237" w:rsidR="7E540F51">
        <w:rPr>
          <w:rFonts w:ascii="Times New Roman" w:hAnsi="Times New Roman" w:eastAsia="Times New Roman" w:cs="Times New Roman"/>
          <w:b w:val="0"/>
          <w:bCs w:val="0"/>
          <w:sz w:val="24"/>
          <w:szCs w:val="24"/>
          <w:u w:val="none"/>
        </w:rPr>
        <w:t xml:space="preserve"> peers sat </w:t>
      </w:r>
      <w:r w:rsidRPr="60578237" w:rsidR="7E540F51">
        <w:rPr>
          <w:rFonts w:ascii="Times New Roman" w:hAnsi="Times New Roman" w:eastAsia="Times New Roman" w:cs="Times New Roman"/>
          <w:b w:val="0"/>
          <w:bCs w:val="0"/>
          <w:sz w:val="24"/>
          <w:szCs w:val="24"/>
          <w:u w:val="none"/>
        </w:rPr>
        <w:t>adjace</w:t>
      </w:r>
      <w:r w:rsidRPr="60578237" w:rsidR="4615C084">
        <w:rPr>
          <w:rFonts w:ascii="Times New Roman" w:hAnsi="Times New Roman" w:eastAsia="Times New Roman" w:cs="Times New Roman"/>
          <w:b w:val="0"/>
          <w:bCs w:val="0"/>
          <w:sz w:val="24"/>
          <w:szCs w:val="24"/>
          <w:u w:val="none"/>
        </w:rPr>
        <w:t xml:space="preserve">nt </w:t>
      </w:r>
      <w:r w:rsidRPr="60578237" w:rsidR="413047FB">
        <w:rPr>
          <w:rFonts w:ascii="Times New Roman" w:hAnsi="Times New Roman" w:eastAsia="Times New Roman" w:cs="Times New Roman"/>
          <w:b w:val="0"/>
          <w:bCs w:val="0"/>
          <w:sz w:val="24"/>
          <w:szCs w:val="24"/>
          <w:u w:val="none"/>
        </w:rPr>
        <w:t>to</w:t>
      </w:r>
      <w:r w:rsidRPr="60578237" w:rsidR="413047FB">
        <w:rPr>
          <w:rFonts w:ascii="Times New Roman" w:hAnsi="Times New Roman" w:eastAsia="Times New Roman" w:cs="Times New Roman"/>
          <w:b w:val="0"/>
          <w:bCs w:val="0"/>
          <w:sz w:val="24"/>
          <w:szCs w:val="24"/>
          <w:u w:val="none"/>
        </w:rPr>
        <w:t xml:space="preserve"> him.</w:t>
      </w:r>
    </w:p>
    <w:p w:rsidR="4760E373" w:rsidP="60578237" w:rsidRDefault="4760E373" w14:paraId="40BCF2E9" w14:textId="5532F5ED">
      <w:pPr>
        <w:pStyle w:val="Normal"/>
        <w:rPr>
          <w:rFonts w:ascii="Times New Roman" w:hAnsi="Times New Roman" w:eastAsia="Times New Roman" w:cs="Times New Roman"/>
          <w:b w:val="0"/>
          <w:bCs w:val="0"/>
          <w:sz w:val="24"/>
          <w:szCs w:val="24"/>
          <w:u w:val="none"/>
        </w:rPr>
      </w:pPr>
      <w:r w:rsidRPr="60578237" w:rsidR="4760E373">
        <w:rPr>
          <w:rFonts w:ascii="Times New Roman" w:hAnsi="Times New Roman" w:eastAsia="Times New Roman" w:cs="Times New Roman"/>
          <w:b w:val="0"/>
          <w:bCs w:val="0"/>
          <w:sz w:val="24"/>
          <w:szCs w:val="24"/>
          <w:u w:val="none"/>
        </w:rPr>
        <w:t xml:space="preserve">The visual impaired learner </w:t>
      </w:r>
      <w:r w:rsidRPr="60578237" w:rsidR="191F9AC2">
        <w:rPr>
          <w:rFonts w:ascii="Times New Roman" w:hAnsi="Times New Roman" w:eastAsia="Times New Roman" w:cs="Times New Roman"/>
          <w:b w:val="0"/>
          <w:bCs w:val="0"/>
          <w:sz w:val="24"/>
          <w:szCs w:val="24"/>
          <w:u w:val="none"/>
        </w:rPr>
        <w:t>is sat at the front of classroom and has a</w:t>
      </w:r>
      <w:r w:rsidRPr="60578237" w:rsidR="566013B6">
        <w:rPr>
          <w:rFonts w:ascii="Times New Roman" w:hAnsi="Times New Roman" w:eastAsia="Times New Roman" w:cs="Times New Roman"/>
          <w:b w:val="0"/>
          <w:bCs w:val="0"/>
          <w:sz w:val="24"/>
          <w:szCs w:val="24"/>
          <w:u w:val="none"/>
        </w:rPr>
        <w:t xml:space="preserve"> form of assistive technology to aid his handicap. </w:t>
      </w:r>
      <w:r w:rsidRPr="60578237" w:rsidR="323B4C0C">
        <w:rPr>
          <w:rFonts w:ascii="Times New Roman" w:hAnsi="Times New Roman" w:eastAsia="Times New Roman" w:cs="Times New Roman"/>
          <w:b w:val="0"/>
          <w:bCs w:val="0"/>
          <w:sz w:val="24"/>
          <w:szCs w:val="24"/>
          <w:u w:val="none"/>
        </w:rPr>
        <w:t xml:space="preserve">Ten </w:t>
      </w:r>
      <w:r w:rsidRPr="60578237" w:rsidR="566013B6">
        <w:rPr>
          <w:rFonts w:ascii="Times New Roman" w:hAnsi="Times New Roman" w:eastAsia="Times New Roman" w:cs="Times New Roman"/>
          <w:b w:val="0"/>
          <w:bCs w:val="0"/>
          <w:sz w:val="24"/>
          <w:szCs w:val="24"/>
          <w:u w:val="none"/>
        </w:rPr>
        <w:t xml:space="preserve">minutes into the lesson, the learners sat at front next to visual impaired male were provided </w:t>
      </w:r>
      <w:r w:rsidRPr="60578237" w:rsidR="7CF0055F">
        <w:rPr>
          <w:rFonts w:ascii="Times New Roman" w:hAnsi="Times New Roman" w:eastAsia="Times New Roman" w:cs="Times New Roman"/>
          <w:b w:val="0"/>
          <w:bCs w:val="0"/>
          <w:sz w:val="24"/>
          <w:szCs w:val="24"/>
          <w:u w:val="none"/>
        </w:rPr>
        <w:t xml:space="preserve">with an object to analyse. The object did not make </w:t>
      </w:r>
      <w:r w:rsidRPr="60578237" w:rsidR="3E4B202E">
        <w:rPr>
          <w:rFonts w:ascii="Times New Roman" w:hAnsi="Times New Roman" w:eastAsia="Times New Roman" w:cs="Times New Roman"/>
          <w:b w:val="0"/>
          <w:bCs w:val="0"/>
          <w:sz w:val="24"/>
          <w:szCs w:val="24"/>
          <w:u w:val="none"/>
        </w:rPr>
        <w:t>its</w:t>
      </w:r>
      <w:r w:rsidRPr="60578237" w:rsidR="7CF0055F">
        <w:rPr>
          <w:rFonts w:ascii="Times New Roman" w:hAnsi="Times New Roman" w:eastAsia="Times New Roman" w:cs="Times New Roman"/>
          <w:b w:val="0"/>
          <w:bCs w:val="0"/>
          <w:sz w:val="24"/>
          <w:szCs w:val="24"/>
          <w:u w:val="none"/>
        </w:rPr>
        <w:t xml:space="preserve"> way to the learner who was vi</w:t>
      </w:r>
      <w:r w:rsidRPr="60578237" w:rsidR="44B1B692">
        <w:rPr>
          <w:rFonts w:ascii="Times New Roman" w:hAnsi="Times New Roman" w:eastAsia="Times New Roman" w:cs="Times New Roman"/>
          <w:b w:val="0"/>
          <w:bCs w:val="0"/>
          <w:sz w:val="24"/>
          <w:szCs w:val="24"/>
          <w:u w:val="none"/>
        </w:rPr>
        <w:t xml:space="preserve">sually after a few attempts to </w:t>
      </w:r>
      <w:r w:rsidRPr="60578237" w:rsidR="44B1B692">
        <w:rPr>
          <w:rFonts w:ascii="Times New Roman" w:hAnsi="Times New Roman" w:eastAsia="Times New Roman" w:cs="Times New Roman"/>
          <w:b w:val="0"/>
          <w:bCs w:val="0"/>
          <w:sz w:val="24"/>
          <w:szCs w:val="24"/>
          <w:u w:val="none"/>
        </w:rPr>
        <w:t>encounter</w:t>
      </w:r>
      <w:r w:rsidRPr="60578237" w:rsidR="44B1B692">
        <w:rPr>
          <w:rFonts w:ascii="Times New Roman" w:hAnsi="Times New Roman" w:eastAsia="Times New Roman" w:cs="Times New Roman"/>
          <w:b w:val="0"/>
          <w:bCs w:val="0"/>
          <w:sz w:val="24"/>
          <w:szCs w:val="24"/>
          <w:u w:val="none"/>
        </w:rPr>
        <w:t xml:space="preserve"> the object. </w:t>
      </w:r>
      <w:r w:rsidRPr="60578237" w:rsidR="03891A41">
        <w:rPr>
          <w:rFonts w:ascii="Times New Roman" w:hAnsi="Times New Roman" w:eastAsia="Times New Roman" w:cs="Times New Roman"/>
          <w:b w:val="0"/>
          <w:bCs w:val="0"/>
          <w:sz w:val="24"/>
          <w:szCs w:val="24"/>
          <w:u w:val="none"/>
        </w:rPr>
        <w:t>Just over eleven minutes into the lesson</w:t>
      </w:r>
      <w:r w:rsidRPr="60578237" w:rsidR="342620E9">
        <w:rPr>
          <w:rFonts w:ascii="Times New Roman" w:hAnsi="Times New Roman" w:eastAsia="Times New Roman" w:cs="Times New Roman"/>
          <w:b w:val="0"/>
          <w:bCs w:val="0"/>
          <w:sz w:val="24"/>
          <w:szCs w:val="24"/>
          <w:u w:val="none"/>
        </w:rPr>
        <w:t>, the visually impaired learner was struggling to see the board and the assistive t</w:t>
      </w:r>
      <w:r w:rsidRPr="60578237" w:rsidR="26F3854C">
        <w:rPr>
          <w:rFonts w:ascii="Times New Roman" w:hAnsi="Times New Roman" w:eastAsia="Times New Roman" w:cs="Times New Roman"/>
          <w:b w:val="0"/>
          <w:bCs w:val="0"/>
          <w:sz w:val="24"/>
          <w:szCs w:val="24"/>
          <w:u w:val="none"/>
        </w:rPr>
        <w:t>echnology was recovered. Throughout this period the child did not get to</w:t>
      </w:r>
      <w:r w:rsidRPr="60578237" w:rsidR="47A112B3">
        <w:rPr>
          <w:rFonts w:ascii="Times New Roman" w:hAnsi="Times New Roman" w:eastAsia="Times New Roman" w:cs="Times New Roman"/>
          <w:b w:val="0"/>
          <w:bCs w:val="0"/>
          <w:sz w:val="24"/>
          <w:szCs w:val="24"/>
          <w:u w:val="none"/>
        </w:rPr>
        <w:t xml:space="preserve"> </w:t>
      </w:r>
      <w:r w:rsidRPr="60578237" w:rsidR="47A112B3">
        <w:rPr>
          <w:rFonts w:ascii="Times New Roman" w:hAnsi="Times New Roman" w:eastAsia="Times New Roman" w:cs="Times New Roman"/>
          <w:b w:val="0"/>
          <w:bCs w:val="0"/>
          <w:sz w:val="24"/>
          <w:szCs w:val="24"/>
          <w:u w:val="none"/>
        </w:rPr>
        <w:t>encounter</w:t>
      </w:r>
      <w:r w:rsidRPr="60578237" w:rsidR="47A112B3">
        <w:rPr>
          <w:rFonts w:ascii="Times New Roman" w:hAnsi="Times New Roman" w:eastAsia="Times New Roman" w:cs="Times New Roman"/>
          <w:b w:val="0"/>
          <w:bCs w:val="0"/>
          <w:sz w:val="24"/>
          <w:szCs w:val="24"/>
          <w:u w:val="none"/>
        </w:rPr>
        <w:t xml:space="preserve"> the object and was unable to have </w:t>
      </w:r>
      <w:r w:rsidRPr="60578237" w:rsidR="47A112B3">
        <w:rPr>
          <w:rFonts w:ascii="Times New Roman" w:hAnsi="Times New Roman" w:eastAsia="Times New Roman" w:cs="Times New Roman"/>
          <w:b w:val="0"/>
          <w:bCs w:val="0"/>
          <w:sz w:val="24"/>
          <w:szCs w:val="24"/>
          <w:u w:val="none"/>
        </w:rPr>
        <w:t>appropriate access</w:t>
      </w:r>
      <w:r w:rsidRPr="60578237" w:rsidR="47A112B3">
        <w:rPr>
          <w:rFonts w:ascii="Times New Roman" w:hAnsi="Times New Roman" w:eastAsia="Times New Roman" w:cs="Times New Roman"/>
          <w:b w:val="0"/>
          <w:bCs w:val="0"/>
          <w:sz w:val="24"/>
          <w:szCs w:val="24"/>
          <w:u w:val="none"/>
        </w:rPr>
        <w:t xml:space="preserve"> to the content before asking for </w:t>
      </w:r>
      <w:r w:rsidRPr="60578237" w:rsidR="47A112B3">
        <w:rPr>
          <w:rFonts w:ascii="Times New Roman" w:hAnsi="Times New Roman" w:eastAsia="Times New Roman" w:cs="Times New Roman"/>
          <w:b w:val="0"/>
          <w:bCs w:val="0"/>
          <w:sz w:val="24"/>
          <w:szCs w:val="24"/>
          <w:u w:val="none"/>
        </w:rPr>
        <w:t>assistance</w:t>
      </w:r>
      <w:r w:rsidRPr="60578237" w:rsidR="47A112B3">
        <w:rPr>
          <w:rFonts w:ascii="Times New Roman" w:hAnsi="Times New Roman" w:eastAsia="Times New Roman" w:cs="Times New Roman"/>
          <w:b w:val="0"/>
          <w:bCs w:val="0"/>
          <w:sz w:val="24"/>
          <w:szCs w:val="24"/>
          <w:u w:val="none"/>
        </w:rPr>
        <w:t xml:space="preserve">. </w:t>
      </w:r>
      <w:r w:rsidRPr="60578237" w:rsidR="4A2A3C0C">
        <w:rPr>
          <w:rFonts w:ascii="Times New Roman" w:hAnsi="Times New Roman" w:eastAsia="Times New Roman" w:cs="Times New Roman"/>
          <w:b w:val="0"/>
          <w:bCs w:val="0"/>
          <w:sz w:val="24"/>
          <w:szCs w:val="24"/>
          <w:u w:val="none"/>
        </w:rPr>
        <w:t xml:space="preserve">There was a floating teaching assistant in the class who supported </w:t>
      </w:r>
      <w:r w:rsidRPr="60578237" w:rsidR="2291E61F">
        <w:rPr>
          <w:rFonts w:ascii="Times New Roman" w:hAnsi="Times New Roman" w:eastAsia="Times New Roman" w:cs="Times New Roman"/>
          <w:b w:val="0"/>
          <w:bCs w:val="0"/>
          <w:sz w:val="24"/>
          <w:szCs w:val="24"/>
          <w:u w:val="none"/>
        </w:rPr>
        <w:t>several</w:t>
      </w:r>
      <w:r w:rsidRPr="60578237" w:rsidR="4A2A3C0C">
        <w:rPr>
          <w:rFonts w:ascii="Times New Roman" w:hAnsi="Times New Roman" w:eastAsia="Times New Roman" w:cs="Times New Roman"/>
          <w:b w:val="0"/>
          <w:bCs w:val="0"/>
          <w:sz w:val="24"/>
          <w:szCs w:val="24"/>
          <w:u w:val="none"/>
        </w:rPr>
        <w:t xml:space="preserve"> learners and did </w:t>
      </w:r>
      <w:r w:rsidRPr="60578237" w:rsidR="4A2A3C0C">
        <w:rPr>
          <w:rFonts w:ascii="Times New Roman" w:hAnsi="Times New Roman" w:eastAsia="Times New Roman" w:cs="Times New Roman"/>
          <w:b w:val="0"/>
          <w:bCs w:val="0"/>
          <w:sz w:val="24"/>
          <w:szCs w:val="24"/>
          <w:u w:val="none"/>
        </w:rPr>
        <w:t>assis</w:t>
      </w:r>
      <w:r w:rsidRPr="60578237" w:rsidR="01E458B8">
        <w:rPr>
          <w:rFonts w:ascii="Times New Roman" w:hAnsi="Times New Roman" w:eastAsia="Times New Roman" w:cs="Times New Roman"/>
          <w:b w:val="0"/>
          <w:bCs w:val="0"/>
          <w:sz w:val="24"/>
          <w:szCs w:val="24"/>
          <w:u w:val="none"/>
        </w:rPr>
        <w:t>t</w:t>
      </w:r>
      <w:r w:rsidRPr="60578237" w:rsidR="01E458B8">
        <w:rPr>
          <w:rFonts w:ascii="Times New Roman" w:hAnsi="Times New Roman" w:eastAsia="Times New Roman" w:cs="Times New Roman"/>
          <w:b w:val="0"/>
          <w:bCs w:val="0"/>
          <w:sz w:val="24"/>
          <w:szCs w:val="24"/>
          <w:u w:val="none"/>
        </w:rPr>
        <w:t xml:space="preserve"> the visually impaired learner at one point to set up the assistive technology. </w:t>
      </w:r>
      <w:r w:rsidRPr="60578237" w:rsidR="4F886E2C">
        <w:rPr>
          <w:rFonts w:ascii="Times New Roman" w:hAnsi="Times New Roman" w:eastAsia="Times New Roman" w:cs="Times New Roman"/>
          <w:b w:val="0"/>
          <w:bCs w:val="0"/>
          <w:sz w:val="24"/>
          <w:szCs w:val="24"/>
          <w:u w:val="none"/>
        </w:rPr>
        <w:t xml:space="preserve">In addition to this the visually impaired learner did not really communicate with his peers sat </w:t>
      </w:r>
      <w:r w:rsidRPr="60578237" w:rsidR="4F886E2C">
        <w:rPr>
          <w:rFonts w:ascii="Times New Roman" w:hAnsi="Times New Roman" w:eastAsia="Times New Roman" w:cs="Times New Roman"/>
          <w:b w:val="0"/>
          <w:bCs w:val="0"/>
          <w:sz w:val="24"/>
          <w:szCs w:val="24"/>
          <w:u w:val="none"/>
        </w:rPr>
        <w:t>adjacent to</w:t>
      </w:r>
      <w:r w:rsidRPr="60578237" w:rsidR="4F886E2C">
        <w:rPr>
          <w:rFonts w:ascii="Times New Roman" w:hAnsi="Times New Roman" w:eastAsia="Times New Roman" w:cs="Times New Roman"/>
          <w:b w:val="0"/>
          <w:bCs w:val="0"/>
          <w:sz w:val="24"/>
          <w:szCs w:val="24"/>
          <w:u w:val="none"/>
        </w:rPr>
        <w:t xml:space="preserve"> him and his peers did not </w:t>
      </w:r>
      <w:r w:rsidRPr="60578237" w:rsidR="4C5C3F87">
        <w:rPr>
          <w:rFonts w:ascii="Times New Roman" w:hAnsi="Times New Roman" w:eastAsia="Times New Roman" w:cs="Times New Roman"/>
          <w:b w:val="0"/>
          <w:bCs w:val="0"/>
          <w:sz w:val="24"/>
          <w:szCs w:val="24"/>
          <w:u w:val="none"/>
        </w:rPr>
        <w:t>initiate</w:t>
      </w:r>
      <w:r w:rsidRPr="60578237" w:rsidR="4C5C3F87">
        <w:rPr>
          <w:rFonts w:ascii="Times New Roman" w:hAnsi="Times New Roman" w:eastAsia="Times New Roman" w:cs="Times New Roman"/>
          <w:b w:val="0"/>
          <w:bCs w:val="0"/>
          <w:sz w:val="24"/>
          <w:szCs w:val="24"/>
          <w:u w:val="none"/>
        </w:rPr>
        <w:t xml:space="preserve"> conversation when </w:t>
      </w:r>
      <w:r w:rsidRPr="60578237" w:rsidR="4C5C3F87">
        <w:rPr>
          <w:rFonts w:ascii="Times New Roman" w:hAnsi="Times New Roman" w:eastAsia="Times New Roman" w:cs="Times New Roman"/>
          <w:b w:val="0"/>
          <w:bCs w:val="0"/>
          <w:sz w:val="24"/>
          <w:szCs w:val="24"/>
          <w:u w:val="none"/>
        </w:rPr>
        <w:t>encountering</w:t>
      </w:r>
      <w:r w:rsidRPr="60578237" w:rsidR="4C5C3F87">
        <w:rPr>
          <w:rFonts w:ascii="Times New Roman" w:hAnsi="Times New Roman" w:eastAsia="Times New Roman" w:cs="Times New Roman"/>
          <w:b w:val="0"/>
          <w:bCs w:val="0"/>
          <w:sz w:val="24"/>
          <w:szCs w:val="24"/>
          <w:u w:val="none"/>
        </w:rPr>
        <w:t xml:space="preserve"> the object given by the teacher. </w:t>
      </w:r>
    </w:p>
    <w:p w:rsidR="4F886E2C" w:rsidP="60578237" w:rsidRDefault="4F886E2C" w14:paraId="152D60A5" w14:textId="2B574982">
      <w:pPr>
        <w:pStyle w:val="Normal"/>
        <w:rPr>
          <w:rFonts w:ascii="Times New Roman" w:hAnsi="Times New Roman" w:eastAsia="Times New Roman" w:cs="Times New Roman"/>
          <w:b w:val="0"/>
          <w:bCs w:val="0"/>
          <w:sz w:val="24"/>
          <w:szCs w:val="24"/>
          <w:u w:val="none"/>
        </w:rPr>
      </w:pPr>
      <w:r w:rsidRPr="60578237" w:rsidR="4F886E2C">
        <w:rPr>
          <w:rFonts w:ascii="Times New Roman" w:hAnsi="Times New Roman" w:eastAsia="Times New Roman" w:cs="Times New Roman"/>
          <w:b w:val="0"/>
          <w:bCs w:val="0"/>
          <w:sz w:val="24"/>
          <w:szCs w:val="24"/>
          <w:u w:val="none"/>
        </w:rPr>
        <w:t xml:space="preserve">The observation discovered that the visually impaired learner </w:t>
      </w:r>
      <w:r w:rsidRPr="60578237" w:rsidR="26494FA2">
        <w:rPr>
          <w:rFonts w:ascii="Times New Roman" w:hAnsi="Times New Roman" w:eastAsia="Times New Roman" w:cs="Times New Roman"/>
          <w:b w:val="0"/>
          <w:bCs w:val="0"/>
          <w:sz w:val="24"/>
          <w:szCs w:val="24"/>
          <w:u w:val="none"/>
        </w:rPr>
        <w:t xml:space="preserve">potentially struggles with social interactions due to his handicap, however it can be argued that </w:t>
      </w:r>
      <w:r w:rsidRPr="60578237" w:rsidR="67A46A70">
        <w:rPr>
          <w:rFonts w:ascii="Times New Roman" w:hAnsi="Times New Roman" w:eastAsia="Times New Roman" w:cs="Times New Roman"/>
          <w:b w:val="0"/>
          <w:bCs w:val="0"/>
          <w:sz w:val="24"/>
          <w:szCs w:val="24"/>
          <w:u w:val="none"/>
        </w:rPr>
        <w:t xml:space="preserve">his peers </w:t>
      </w:r>
      <w:r w:rsidRPr="60578237" w:rsidR="67A46A70">
        <w:rPr>
          <w:rFonts w:ascii="Times New Roman" w:hAnsi="Times New Roman" w:eastAsia="Times New Roman" w:cs="Times New Roman"/>
          <w:b w:val="0"/>
          <w:bCs w:val="0"/>
          <w:sz w:val="24"/>
          <w:szCs w:val="24"/>
          <w:u w:val="none"/>
        </w:rPr>
        <w:t>don’t</w:t>
      </w:r>
      <w:r w:rsidRPr="60578237" w:rsidR="67A46A70">
        <w:rPr>
          <w:rFonts w:ascii="Times New Roman" w:hAnsi="Times New Roman" w:eastAsia="Times New Roman" w:cs="Times New Roman"/>
          <w:b w:val="0"/>
          <w:bCs w:val="0"/>
          <w:sz w:val="24"/>
          <w:szCs w:val="24"/>
          <w:u w:val="none"/>
        </w:rPr>
        <w:t xml:space="preserve"> see the importance </w:t>
      </w:r>
      <w:r w:rsidRPr="60578237" w:rsidR="719CD760">
        <w:rPr>
          <w:rFonts w:ascii="Times New Roman" w:hAnsi="Times New Roman" w:eastAsia="Times New Roman" w:cs="Times New Roman"/>
          <w:b w:val="0"/>
          <w:bCs w:val="0"/>
          <w:sz w:val="24"/>
          <w:szCs w:val="24"/>
          <w:u w:val="none"/>
        </w:rPr>
        <w:t>of</w:t>
      </w:r>
      <w:r w:rsidRPr="60578237" w:rsidR="67A46A70">
        <w:rPr>
          <w:rFonts w:ascii="Times New Roman" w:hAnsi="Times New Roman" w:eastAsia="Times New Roman" w:cs="Times New Roman"/>
          <w:b w:val="0"/>
          <w:bCs w:val="0"/>
          <w:sz w:val="24"/>
          <w:szCs w:val="24"/>
          <w:u w:val="none"/>
        </w:rPr>
        <w:t xml:space="preserve"> including him in social situations. </w:t>
      </w:r>
      <w:r w:rsidRPr="60578237" w:rsidR="28FF853F">
        <w:rPr>
          <w:rFonts w:ascii="Times New Roman" w:hAnsi="Times New Roman" w:eastAsia="Times New Roman" w:cs="Times New Roman"/>
          <w:b w:val="0"/>
          <w:bCs w:val="0"/>
          <w:sz w:val="24"/>
          <w:szCs w:val="24"/>
          <w:u w:val="none"/>
        </w:rPr>
        <w:t xml:space="preserve">This supports Vygotsky’s socio-cultural theory where he mentions that </w:t>
      </w:r>
      <w:r w:rsidRPr="60578237" w:rsidR="78589C6A">
        <w:rPr>
          <w:rFonts w:ascii="Times New Roman" w:hAnsi="Times New Roman" w:eastAsia="Times New Roman" w:cs="Times New Roman"/>
          <w:b w:val="0"/>
          <w:bCs w:val="0"/>
          <w:sz w:val="24"/>
          <w:szCs w:val="24"/>
          <w:u w:val="none"/>
        </w:rPr>
        <w:t xml:space="preserve">learners who are visually impaired struggle to experience opportunities for social interactions and this </w:t>
      </w:r>
      <w:r w:rsidRPr="60578237" w:rsidR="45FCB1DF">
        <w:rPr>
          <w:rFonts w:ascii="Times New Roman" w:hAnsi="Times New Roman" w:eastAsia="Times New Roman" w:cs="Times New Roman"/>
          <w:b w:val="0"/>
          <w:bCs w:val="0"/>
          <w:sz w:val="24"/>
          <w:szCs w:val="24"/>
          <w:u w:val="none"/>
        </w:rPr>
        <w:t>occurring</w:t>
      </w:r>
      <w:r w:rsidRPr="60578237" w:rsidR="78589C6A">
        <w:rPr>
          <w:rFonts w:ascii="Times New Roman" w:hAnsi="Times New Roman" w:eastAsia="Times New Roman" w:cs="Times New Roman"/>
          <w:b w:val="0"/>
          <w:bCs w:val="0"/>
          <w:sz w:val="24"/>
          <w:szCs w:val="24"/>
          <w:u w:val="none"/>
        </w:rPr>
        <w:t xml:space="preserve"> could suggest that social</w:t>
      </w:r>
      <w:r w:rsidRPr="60578237" w:rsidR="3E84E222">
        <w:rPr>
          <w:rFonts w:ascii="Times New Roman" w:hAnsi="Times New Roman" w:eastAsia="Times New Roman" w:cs="Times New Roman"/>
          <w:b w:val="0"/>
          <w:bCs w:val="0"/>
          <w:sz w:val="24"/>
          <w:szCs w:val="24"/>
          <w:u w:val="none"/>
        </w:rPr>
        <w:t xml:space="preserve"> </w:t>
      </w:r>
      <w:r w:rsidRPr="60578237" w:rsidR="78589C6A">
        <w:rPr>
          <w:rFonts w:ascii="Times New Roman" w:hAnsi="Times New Roman" w:eastAsia="Times New Roman" w:cs="Times New Roman"/>
          <w:b w:val="0"/>
          <w:bCs w:val="0"/>
          <w:sz w:val="24"/>
          <w:szCs w:val="24"/>
          <w:u w:val="none"/>
        </w:rPr>
        <w:t>co</w:t>
      </w:r>
      <w:r w:rsidRPr="60578237" w:rsidR="190629D2">
        <w:rPr>
          <w:rFonts w:ascii="Times New Roman" w:hAnsi="Times New Roman" w:eastAsia="Times New Roman" w:cs="Times New Roman"/>
          <w:b w:val="0"/>
          <w:bCs w:val="0"/>
          <w:sz w:val="24"/>
          <w:szCs w:val="24"/>
          <w:u w:val="none"/>
        </w:rPr>
        <w:t xml:space="preserve">mmunications for the </w:t>
      </w:r>
      <w:r w:rsidRPr="60578237" w:rsidR="430DF431">
        <w:rPr>
          <w:rFonts w:ascii="Times New Roman" w:hAnsi="Times New Roman" w:eastAsia="Times New Roman" w:cs="Times New Roman"/>
          <w:b w:val="0"/>
          <w:bCs w:val="0"/>
          <w:sz w:val="24"/>
          <w:szCs w:val="24"/>
          <w:u w:val="none"/>
        </w:rPr>
        <w:t>visually impaired</w:t>
      </w:r>
      <w:r w:rsidRPr="60578237" w:rsidR="0DBE6312">
        <w:rPr>
          <w:rFonts w:ascii="Times New Roman" w:hAnsi="Times New Roman" w:eastAsia="Times New Roman" w:cs="Times New Roman"/>
          <w:b w:val="0"/>
          <w:bCs w:val="0"/>
          <w:sz w:val="24"/>
          <w:szCs w:val="24"/>
          <w:u w:val="none"/>
        </w:rPr>
        <w:t xml:space="preserve"> may need to be addressed in this classroom for the visually impaired learner to start relationships with his peers (Vygotsky, 1983). </w:t>
      </w:r>
      <w:r w:rsidRPr="60578237" w:rsidR="57CBD965">
        <w:rPr>
          <w:rFonts w:ascii="Times New Roman" w:hAnsi="Times New Roman" w:eastAsia="Times New Roman" w:cs="Times New Roman"/>
          <w:b w:val="0"/>
          <w:bCs w:val="0"/>
          <w:sz w:val="24"/>
          <w:szCs w:val="24"/>
          <w:u w:val="none"/>
        </w:rPr>
        <w:t>It’s</w:t>
      </w:r>
      <w:r w:rsidRPr="60578237" w:rsidR="57CBD965">
        <w:rPr>
          <w:rFonts w:ascii="Times New Roman" w:hAnsi="Times New Roman" w:eastAsia="Times New Roman" w:cs="Times New Roman"/>
          <w:b w:val="0"/>
          <w:bCs w:val="0"/>
          <w:sz w:val="24"/>
          <w:szCs w:val="24"/>
          <w:u w:val="none"/>
        </w:rPr>
        <w:t xml:space="preserve"> also </w:t>
      </w:r>
      <w:r w:rsidRPr="60578237" w:rsidR="57CBD965">
        <w:rPr>
          <w:rFonts w:ascii="Times New Roman" w:hAnsi="Times New Roman" w:eastAsia="Times New Roman" w:cs="Times New Roman"/>
          <w:b w:val="0"/>
          <w:bCs w:val="0"/>
          <w:sz w:val="24"/>
          <w:szCs w:val="24"/>
          <w:u w:val="none"/>
        </w:rPr>
        <w:t>evident</w:t>
      </w:r>
      <w:r w:rsidRPr="60578237" w:rsidR="57CBD965">
        <w:rPr>
          <w:rFonts w:ascii="Times New Roman" w:hAnsi="Times New Roman" w:eastAsia="Times New Roman" w:cs="Times New Roman"/>
          <w:b w:val="0"/>
          <w:bCs w:val="0"/>
          <w:sz w:val="24"/>
          <w:szCs w:val="24"/>
          <w:u w:val="none"/>
        </w:rPr>
        <w:t xml:space="preserve"> that from the observation the learner who is visually impaired did not have the same </w:t>
      </w:r>
      <w:r w:rsidRPr="60578237" w:rsidR="40413FC3">
        <w:rPr>
          <w:rFonts w:ascii="Times New Roman" w:hAnsi="Times New Roman" w:eastAsia="Times New Roman" w:cs="Times New Roman"/>
          <w:b w:val="0"/>
          <w:bCs w:val="0"/>
          <w:sz w:val="24"/>
          <w:szCs w:val="24"/>
          <w:u w:val="none"/>
        </w:rPr>
        <w:t>opportunities</w:t>
      </w:r>
      <w:r w:rsidRPr="60578237" w:rsidR="57CBD965">
        <w:rPr>
          <w:rFonts w:ascii="Times New Roman" w:hAnsi="Times New Roman" w:eastAsia="Times New Roman" w:cs="Times New Roman"/>
          <w:b w:val="0"/>
          <w:bCs w:val="0"/>
          <w:sz w:val="24"/>
          <w:szCs w:val="24"/>
          <w:u w:val="none"/>
        </w:rPr>
        <w:t xml:space="preserve"> to be part of</w:t>
      </w:r>
      <w:r w:rsidRPr="60578237" w:rsidR="7AB29AA5">
        <w:rPr>
          <w:rFonts w:ascii="Times New Roman" w:hAnsi="Times New Roman" w:eastAsia="Times New Roman" w:cs="Times New Roman"/>
          <w:b w:val="0"/>
          <w:bCs w:val="0"/>
          <w:sz w:val="24"/>
          <w:szCs w:val="24"/>
          <w:u w:val="none"/>
        </w:rPr>
        <w:t xml:space="preserve"> the social activities and this could have been resolved through </w:t>
      </w:r>
      <w:r w:rsidRPr="60578237" w:rsidR="7AB29AA5">
        <w:rPr>
          <w:rFonts w:ascii="Times New Roman" w:hAnsi="Times New Roman" w:eastAsia="Times New Roman" w:cs="Times New Roman"/>
          <w:b w:val="0"/>
          <w:bCs w:val="0"/>
          <w:sz w:val="24"/>
          <w:szCs w:val="24"/>
          <w:u w:val="none"/>
        </w:rPr>
        <w:t>providing</w:t>
      </w:r>
      <w:r w:rsidRPr="60578237" w:rsidR="7AB29AA5">
        <w:rPr>
          <w:rFonts w:ascii="Times New Roman" w:hAnsi="Times New Roman" w:eastAsia="Times New Roman" w:cs="Times New Roman"/>
          <w:b w:val="0"/>
          <w:bCs w:val="0"/>
          <w:sz w:val="24"/>
          <w:szCs w:val="24"/>
          <w:u w:val="none"/>
        </w:rPr>
        <w:t xml:space="preserve"> extra time so that the learner </w:t>
      </w:r>
      <w:r w:rsidRPr="60578237" w:rsidR="549FAAC0">
        <w:rPr>
          <w:rFonts w:ascii="Times New Roman" w:hAnsi="Times New Roman" w:eastAsia="Times New Roman" w:cs="Times New Roman"/>
          <w:b w:val="0"/>
          <w:bCs w:val="0"/>
          <w:sz w:val="24"/>
          <w:szCs w:val="24"/>
          <w:u w:val="none"/>
        </w:rPr>
        <w:t>could focus and experience the objects relating to the lesson (</w:t>
      </w:r>
      <w:r w:rsidRPr="60578237" w:rsidR="549FAAC0">
        <w:rPr>
          <w:rFonts w:ascii="Times New Roman" w:hAnsi="Times New Roman" w:eastAsia="Times New Roman" w:cs="Times New Roman"/>
          <w:b w:val="0"/>
          <w:bCs w:val="0"/>
          <w:sz w:val="24"/>
          <w:szCs w:val="24"/>
          <w:u w:val="none"/>
        </w:rPr>
        <w:t>Nanjwan</w:t>
      </w:r>
      <w:r w:rsidRPr="60578237" w:rsidR="549FAAC0">
        <w:rPr>
          <w:rFonts w:ascii="Times New Roman" w:hAnsi="Times New Roman" w:eastAsia="Times New Roman" w:cs="Times New Roman"/>
          <w:b w:val="0"/>
          <w:bCs w:val="0"/>
          <w:sz w:val="24"/>
          <w:szCs w:val="24"/>
          <w:u w:val="none"/>
        </w:rPr>
        <w:t xml:space="preserve"> and </w:t>
      </w:r>
      <w:r w:rsidRPr="60578237" w:rsidR="549FAAC0">
        <w:rPr>
          <w:rFonts w:ascii="Times New Roman" w:hAnsi="Times New Roman" w:eastAsia="Times New Roman" w:cs="Times New Roman"/>
          <w:b w:val="0"/>
          <w:bCs w:val="0"/>
          <w:sz w:val="24"/>
          <w:szCs w:val="24"/>
          <w:u w:val="none"/>
        </w:rPr>
        <w:t>Asanye</w:t>
      </w:r>
      <w:r w:rsidRPr="60578237" w:rsidR="549FAAC0">
        <w:rPr>
          <w:rFonts w:ascii="Times New Roman" w:hAnsi="Times New Roman" w:eastAsia="Times New Roman" w:cs="Times New Roman"/>
          <w:b w:val="0"/>
          <w:bCs w:val="0"/>
          <w:sz w:val="24"/>
          <w:szCs w:val="24"/>
          <w:u w:val="none"/>
        </w:rPr>
        <w:t xml:space="preserve"> (2008) and (Roe, 2008). </w:t>
      </w:r>
    </w:p>
    <w:p w:rsidR="3A3DFD3C" w:rsidP="60578237" w:rsidRDefault="3A3DFD3C" w14:paraId="14A8B716" w14:textId="0AEFDD6F">
      <w:pPr>
        <w:pStyle w:val="Normal"/>
        <w:rPr>
          <w:rFonts w:ascii="Times New Roman" w:hAnsi="Times New Roman" w:eastAsia="Times New Roman" w:cs="Times New Roman"/>
          <w:b w:val="0"/>
          <w:bCs w:val="0"/>
          <w:sz w:val="24"/>
          <w:szCs w:val="24"/>
          <w:u w:val="none"/>
        </w:rPr>
      </w:pPr>
      <w:r w:rsidRPr="60578237" w:rsidR="3A3DFD3C">
        <w:rPr>
          <w:rFonts w:ascii="Times New Roman" w:hAnsi="Times New Roman" w:eastAsia="Times New Roman" w:cs="Times New Roman"/>
          <w:b w:val="0"/>
          <w:bCs w:val="0"/>
          <w:sz w:val="24"/>
          <w:szCs w:val="24"/>
          <w:u w:val="none"/>
        </w:rPr>
        <w:t xml:space="preserve">The observation also discovered how the </w:t>
      </w:r>
      <w:r w:rsidRPr="60578237" w:rsidR="3A3DFD3C">
        <w:rPr>
          <w:rFonts w:ascii="Times New Roman" w:hAnsi="Times New Roman" w:eastAsia="Times New Roman" w:cs="Times New Roman"/>
          <w:b w:val="0"/>
          <w:bCs w:val="0"/>
          <w:sz w:val="24"/>
          <w:szCs w:val="24"/>
          <w:u w:val="none"/>
        </w:rPr>
        <w:t>assistance</w:t>
      </w:r>
      <w:r w:rsidRPr="60578237" w:rsidR="3A3DFD3C">
        <w:rPr>
          <w:rFonts w:ascii="Times New Roman" w:hAnsi="Times New Roman" w:eastAsia="Times New Roman" w:cs="Times New Roman"/>
          <w:b w:val="0"/>
          <w:bCs w:val="0"/>
          <w:sz w:val="24"/>
          <w:szCs w:val="24"/>
          <w:u w:val="none"/>
        </w:rPr>
        <w:t xml:space="preserve"> of the TA helped the visually impaired learner to access the same cont</w:t>
      </w:r>
      <w:r w:rsidRPr="60578237" w:rsidR="32F7F22F">
        <w:rPr>
          <w:rFonts w:ascii="Times New Roman" w:hAnsi="Times New Roman" w:eastAsia="Times New Roman" w:cs="Times New Roman"/>
          <w:b w:val="0"/>
          <w:bCs w:val="0"/>
          <w:sz w:val="24"/>
          <w:szCs w:val="24"/>
          <w:u w:val="none"/>
        </w:rPr>
        <w:t>ent as his peers through assistive technology, however spending time getting the TA’s attention reduced the time and opportun</w:t>
      </w:r>
      <w:r w:rsidRPr="60578237" w:rsidR="07029E08">
        <w:rPr>
          <w:rFonts w:ascii="Times New Roman" w:hAnsi="Times New Roman" w:eastAsia="Times New Roman" w:cs="Times New Roman"/>
          <w:b w:val="0"/>
          <w:bCs w:val="0"/>
          <w:sz w:val="24"/>
          <w:szCs w:val="24"/>
          <w:u w:val="none"/>
        </w:rPr>
        <w:t xml:space="preserve">ity for social interactions. </w:t>
      </w:r>
      <w:r w:rsidRPr="60578237" w:rsidR="4948C9EE">
        <w:rPr>
          <w:rFonts w:ascii="Times New Roman" w:hAnsi="Times New Roman" w:eastAsia="Times New Roman" w:cs="Times New Roman"/>
          <w:b w:val="0"/>
          <w:bCs w:val="0"/>
          <w:sz w:val="24"/>
          <w:szCs w:val="24"/>
          <w:u w:val="none"/>
        </w:rPr>
        <w:t xml:space="preserve">This relates to the ZPD where the learner uses the TA to </w:t>
      </w:r>
      <w:r w:rsidRPr="60578237" w:rsidR="4948C9EE">
        <w:rPr>
          <w:rFonts w:ascii="Times New Roman" w:hAnsi="Times New Roman" w:eastAsia="Times New Roman" w:cs="Times New Roman"/>
          <w:b w:val="0"/>
          <w:bCs w:val="0"/>
          <w:sz w:val="24"/>
          <w:szCs w:val="24"/>
          <w:u w:val="none"/>
        </w:rPr>
        <w:t>assist</w:t>
      </w:r>
      <w:r w:rsidRPr="60578237" w:rsidR="4948C9EE">
        <w:rPr>
          <w:rFonts w:ascii="Times New Roman" w:hAnsi="Times New Roman" w:eastAsia="Times New Roman" w:cs="Times New Roman"/>
          <w:b w:val="0"/>
          <w:bCs w:val="0"/>
          <w:sz w:val="24"/>
          <w:szCs w:val="24"/>
          <w:u w:val="none"/>
        </w:rPr>
        <w:t xml:space="preserve"> his learning by</w:t>
      </w:r>
      <w:r w:rsidRPr="60578237" w:rsidR="1D5375C7">
        <w:rPr>
          <w:rFonts w:ascii="Times New Roman" w:hAnsi="Times New Roman" w:eastAsia="Times New Roman" w:cs="Times New Roman"/>
          <w:b w:val="0"/>
          <w:bCs w:val="0"/>
          <w:sz w:val="24"/>
          <w:szCs w:val="24"/>
          <w:u w:val="none"/>
        </w:rPr>
        <w:t xml:space="preserve"> using assistive technology to bridge the gap in his learning (</w:t>
      </w:r>
      <w:r w:rsidRPr="60578237" w:rsidR="1D5375C7">
        <w:rPr>
          <w:rFonts w:ascii="Times New Roman" w:hAnsi="Times New Roman" w:eastAsia="Times New Roman" w:cs="Times New Roman"/>
          <w:b w:val="0"/>
          <w:bCs w:val="0"/>
          <w:sz w:val="24"/>
          <w:szCs w:val="24"/>
          <w:u w:val="none"/>
        </w:rPr>
        <w:t>Oira</w:t>
      </w:r>
      <w:r w:rsidRPr="60578237" w:rsidR="1D5375C7">
        <w:rPr>
          <w:rFonts w:ascii="Times New Roman" w:hAnsi="Times New Roman" w:eastAsia="Times New Roman" w:cs="Times New Roman"/>
          <w:b w:val="0"/>
          <w:bCs w:val="0"/>
          <w:sz w:val="24"/>
          <w:szCs w:val="24"/>
          <w:u w:val="none"/>
        </w:rPr>
        <w:t xml:space="preserve">, 2016). </w:t>
      </w:r>
      <w:r w:rsidRPr="60578237" w:rsidR="73132356">
        <w:rPr>
          <w:rFonts w:ascii="Times New Roman" w:hAnsi="Times New Roman" w:eastAsia="Times New Roman" w:cs="Times New Roman"/>
          <w:b w:val="0"/>
          <w:bCs w:val="0"/>
          <w:sz w:val="24"/>
          <w:szCs w:val="24"/>
          <w:u w:val="none"/>
        </w:rPr>
        <w:t>It also relates to the dual model framework through the lens of ecological system theory where the TA but is know</w:t>
      </w:r>
      <w:r w:rsidRPr="60578237" w:rsidR="346E3E25">
        <w:rPr>
          <w:rFonts w:ascii="Times New Roman" w:hAnsi="Times New Roman" w:eastAsia="Times New Roman" w:cs="Times New Roman"/>
          <w:b w:val="0"/>
          <w:bCs w:val="0"/>
          <w:sz w:val="24"/>
          <w:szCs w:val="24"/>
          <w:u w:val="none"/>
        </w:rPr>
        <w:t>n</w:t>
      </w:r>
      <w:r w:rsidRPr="60578237" w:rsidR="73132356">
        <w:rPr>
          <w:rFonts w:ascii="Times New Roman" w:hAnsi="Times New Roman" w:eastAsia="Times New Roman" w:cs="Times New Roman"/>
          <w:b w:val="0"/>
          <w:bCs w:val="0"/>
          <w:sz w:val="24"/>
          <w:szCs w:val="24"/>
          <w:u w:val="none"/>
        </w:rPr>
        <w:t xml:space="preserve"> here as the ‘specialist’ </w:t>
      </w:r>
      <w:r w:rsidRPr="60578237" w:rsidR="6A719450">
        <w:rPr>
          <w:rFonts w:ascii="Times New Roman" w:hAnsi="Times New Roman" w:eastAsia="Times New Roman" w:cs="Times New Roman"/>
          <w:b w:val="0"/>
          <w:bCs w:val="0"/>
          <w:sz w:val="24"/>
          <w:szCs w:val="24"/>
          <w:u w:val="none"/>
        </w:rPr>
        <w:t xml:space="preserve">can act in the current moment to aid children’s learning by </w:t>
      </w:r>
      <w:r w:rsidRPr="60578237" w:rsidR="6A719450">
        <w:rPr>
          <w:rFonts w:ascii="Times New Roman" w:hAnsi="Times New Roman" w:eastAsia="Times New Roman" w:cs="Times New Roman"/>
          <w:b w:val="0"/>
          <w:bCs w:val="0"/>
          <w:sz w:val="24"/>
          <w:szCs w:val="24"/>
          <w:u w:val="none"/>
        </w:rPr>
        <w:t>providing</w:t>
      </w:r>
      <w:r w:rsidRPr="60578237" w:rsidR="6A719450">
        <w:rPr>
          <w:rFonts w:ascii="Times New Roman" w:hAnsi="Times New Roman" w:eastAsia="Times New Roman" w:cs="Times New Roman"/>
          <w:b w:val="0"/>
          <w:bCs w:val="0"/>
          <w:sz w:val="24"/>
          <w:szCs w:val="24"/>
          <w:u w:val="none"/>
        </w:rPr>
        <w:t xml:space="preserve"> materials and or assistive </w:t>
      </w:r>
      <w:r w:rsidRPr="60578237" w:rsidR="4EB53528">
        <w:rPr>
          <w:rFonts w:ascii="Times New Roman" w:hAnsi="Times New Roman" w:eastAsia="Times New Roman" w:cs="Times New Roman"/>
          <w:b w:val="0"/>
          <w:bCs w:val="0"/>
          <w:sz w:val="24"/>
          <w:szCs w:val="24"/>
          <w:u w:val="none"/>
        </w:rPr>
        <w:t>technology (</w:t>
      </w:r>
      <w:r w:rsidRPr="60578237" w:rsidR="4EB53528">
        <w:rPr>
          <w:rFonts w:ascii="Times New Roman" w:hAnsi="Times New Roman" w:eastAsia="Times New Roman" w:cs="Times New Roman"/>
          <w:b w:val="0"/>
          <w:bCs w:val="0"/>
          <w:sz w:val="24"/>
          <w:szCs w:val="24"/>
          <w:u w:val="none"/>
        </w:rPr>
        <w:t>McLinden</w:t>
      </w:r>
      <w:r w:rsidRPr="60578237" w:rsidR="4EB53528">
        <w:rPr>
          <w:rFonts w:ascii="Times New Roman" w:hAnsi="Times New Roman" w:eastAsia="Times New Roman" w:cs="Times New Roman"/>
          <w:b w:val="0"/>
          <w:bCs w:val="0"/>
          <w:sz w:val="24"/>
          <w:szCs w:val="24"/>
          <w:u w:val="none"/>
        </w:rPr>
        <w:t xml:space="preserve"> and Douglas, 2014). </w:t>
      </w:r>
      <w:bookmarkStart w:name="_Int_UKZdDTNq" w:id="331319388"/>
      <w:r w:rsidRPr="60578237" w:rsidR="4EB53528">
        <w:rPr>
          <w:rFonts w:ascii="Times New Roman" w:hAnsi="Times New Roman" w:eastAsia="Times New Roman" w:cs="Times New Roman"/>
          <w:b w:val="0"/>
          <w:bCs w:val="0"/>
          <w:sz w:val="24"/>
          <w:szCs w:val="24"/>
          <w:u w:val="none"/>
        </w:rPr>
        <w:t xml:space="preserve">Adding to this </w:t>
      </w:r>
      <w:r w:rsidRPr="60578237" w:rsidR="4EB53528">
        <w:rPr>
          <w:rFonts w:ascii="Times New Roman" w:hAnsi="Times New Roman" w:eastAsia="Times New Roman" w:cs="Times New Roman"/>
          <w:b w:val="0"/>
          <w:bCs w:val="0"/>
          <w:sz w:val="24"/>
          <w:szCs w:val="24"/>
          <w:u w:val="none"/>
        </w:rPr>
        <w:t>subsequently</w:t>
      </w:r>
      <w:r w:rsidRPr="60578237" w:rsidR="4EB53528">
        <w:rPr>
          <w:rFonts w:ascii="Times New Roman" w:hAnsi="Times New Roman" w:eastAsia="Times New Roman" w:cs="Times New Roman"/>
          <w:b w:val="0"/>
          <w:bCs w:val="0"/>
          <w:sz w:val="24"/>
          <w:szCs w:val="24"/>
          <w:u w:val="none"/>
        </w:rPr>
        <w:t xml:space="preserve"> t</w:t>
      </w:r>
      <w:r w:rsidRPr="60578237" w:rsidR="1676E65B">
        <w:rPr>
          <w:rFonts w:ascii="Times New Roman" w:hAnsi="Times New Roman" w:eastAsia="Times New Roman" w:cs="Times New Roman"/>
          <w:b w:val="0"/>
          <w:bCs w:val="0"/>
          <w:sz w:val="24"/>
          <w:szCs w:val="24"/>
          <w:u w:val="none"/>
        </w:rPr>
        <w:t xml:space="preserve">he TA ‘specialist’ is setting the visually </w:t>
      </w:r>
      <w:r w:rsidRPr="60578237" w:rsidR="30BDDD5E">
        <w:rPr>
          <w:rFonts w:ascii="Times New Roman" w:hAnsi="Times New Roman" w:eastAsia="Times New Roman" w:cs="Times New Roman"/>
          <w:b w:val="0"/>
          <w:bCs w:val="0"/>
          <w:sz w:val="24"/>
          <w:szCs w:val="24"/>
          <w:u w:val="none"/>
        </w:rPr>
        <w:t>impaired</w:t>
      </w:r>
      <w:r w:rsidRPr="60578237" w:rsidR="1676E65B">
        <w:rPr>
          <w:rFonts w:ascii="Times New Roman" w:hAnsi="Times New Roman" w:eastAsia="Times New Roman" w:cs="Times New Roman"/>
          <w:b w:val="0"/>
          <w:bCs w:val="0"/>
          <w:sz w:val="24"/>
          <w:szCs w:val="24"/>
          <w:u w:val="none"/>
        </w:rPr>
        <w:t xml:space="preserve"> learner up for the future as </w:t>
      </w:r>
      <w:r w:rsidRPr="60578237" w:rsidR="356A3376">
        <w:rPr>
          <w:rFonts w:ascii="Times New Roman" w:hAnsi="Times New Roman" w:eastAsia="Times New Roman" w:cs="Times New Roman"/>
          <w:b w:val="0"/>
          <w:bCs w:val="0"/>
          <w:sz w:val="24"/>
          <w:szCs w:val="24"/>
          <w:u w:val="none"/>
        </w:rPr>
        <w:t>they fundamentally start to introduce the learner to accessing the assistive technology themselves whilst also showing how to socially interact as well (Ra</w:t>
      </w:r>
      <w:r w:rsidRPr="60578237" w:rsidR="01566991">
        <w:rPr>
          <w:rFonts w:ascii="Times New Roman" w:hAnsi="Times New Roman" w:eastAsia="Times New Roman" w:cs="Times New Roman"/>
          <w:b w:val="0"/>
          <w:bCs w:val="0"/>
          <w:sz w:val="24"/>
          <w:szCs w:val="24"/>
          <w:u w:val="none"/>
        </w:rPr>
        <w:t>venscroft, 2013).</w:t>
      </w:r>
      <w:bookmarkEnd w:id="331319388"/>
      <w:r w:rsidRPr="60578237" w:rsidR="01566991">
        <w:rPr>
          <w:rFonts w:ascii="Times New Roman" w:hAnsi="Times New Roman" w:eastAsia="Times New Roman" w:cs="Times New Roman"/>
          <w:b w:val="0"/>
          <w:bCs w:val="0"/>
          <w:sz w:val="24"/>
          <w:szCs w:val="24"/>
          <w:u w:val="none"/>
        </w:rPr>
        <w:t xml:space="preserve"> </w:t>
      </w:r>
    </w:p>
    <w:p w:rsidR="66D1316C" w:rsidP="60578237" w:rsidRDefault="66D1316C" w14:paraId="3500799C" w14:textId="2B2A385C">
      <w:pPr>
        <w:pStyle w:val="Normal"/>
        <w:rPr>
          <w:rFonts w:ascii="Times New Roman" w:hAnsi="Times New Roman" w:eastAsia="Times New Roman" w:cs="Times New Roman"/>
          <w:b w:val="0"/>
          <w:bCs w:val="0"/>
          <w:sz w:val="24"/>
          <w:szCs w:val="24"/>
          <w:u w:val="none"/>
        </w:rPr>
      </w:pPr>
      <w:r w:rsidRPr="60578237" w:rsidR="66D1316C">
        <w:rPr>
          <w:rFonts w:ascii="Times New Roman" w:hAnsi="Times New Roman" w:eastAsia="Times New Roman" w:cs="Times New Roman"/>
          <w:b w:val="0"/>
          <w:bCs w:val="0"/>
          <w:sz w:val="24"/>
          <w:szCs w:val="24"/>
          <w:u w:val="none"/>
        </w:rPr>
        <w:t>The resolution to the problems discovered will be s</w:t>
      </w:r>
      <w:r w:rsidRPr="60578237" w:rsidR="1BE35195">
        <w:rPr>
          <w:rFonts w:ascii="Times New Roman" w:hAnsi="Times New Roman" w:eastAsia="Times New Roman" w:cs="Times New Roman"/>
          <w:b w:val="0"/>
          <w:bCs w:val="0"/>
          <w:sz w:val="24"/>
          <w:szCs w:val="24"/>
          <w:u w:val="none"/>
        </w:rPr>
        <w:t xml:space="preserve">poken about in the methods section. However, </w:t>
      </w:r>
      <w:r w:rsidRPr="60578237" w:rsidR="63808C65">
        <w:rPr>
          <w:rFonts w:ascii="Times New Roman" w:hAnsi="Times New Roman" w:eastAsia="Times New Roman" w:cs="Times New Roman"/>
          <w:b w:val="0"/>
          <w:bCs w:val="0"/>
          <w:sz w:val="24"/>
          <w:szCs w:val="24"/>
          <w:u w:val="none"/>
        </w:rPr>
        <w:t xml:space="preserve">to solve this problem many strategies must be adopted to </w:t>
      </w:r>
      <w:r w:rsidRPr="60578237" w:rsidR="63808C65">
        <w:rPr>
          <w:rFonts w:ascii="Times New Roman" w:hAnsi="Times New Roman" w:eastAsia="Times New Roman" w:cs="Times New Roman"/>
          <w:b w:val="0"/>
          <w:bCs w:val="0"/>
          <w:sz w:val="24"/>
          <w:szCs w:val="24"/>
          <w:u w:val="none"/>
        </w:rPr>
        <w:t>provide</w:t>
      </w:r>
      <w:r w:rsidRPr="60578237" w:rsidR="63808C65">
        <w:rPr>
          <w:rFonts w:ascii="Times New Roman" w:hAnsi="Times New Roman" w:eastAsia="Times New Roman" w:cs="Times New Roman"/>
          <w:b w:val="0"/>
          <w:bCs w:val="0"/>
          <w:sz w:val="24"/>
          <w:szCs w:val="24"/>
          <w:u w:val="none"/>
        </w:rPr>
        <w:t xml:space="preserve"> a more inclusive education for the visually impaired learner. </w:t>
      </w:r>
      <w:r w:rsidRPr="60578237" w:rsidR="5D19F601">
        <w:rPr>
          <w:rFonts w:ascii="Times New Roman" w:hAnsi="Times New Roman" w:eastAsia="Times New Roman" w:cs="Times New Roman"/>
          <w:b w:val="0"/>
          <w:bCs w:val="0"/>
          <w:sz w:val="24"/>
          <w:szCs w:val="24"/>
          <w:u w:val="none"/>
        </w:rPr>
        <w:t xml:space="preserve">Teachers have the difficult job of affording opportunities where the learner is involved in social interactions and can access assistive technology without </w:t>
      </w:r>
      <w:r w:rsidRPr="60578237" w:rsidR="540B631A">
        <w:rPr>
          <w:rFonts w:ascii="Times New Roman" w:hAnsi="Times New Roman" w:eastAsia="Times New Roman" w:cs="Times New Roman"/>
          <w:b w:val="0"/>
          <w:bCs w:val="0"/>
          <w:sz w:val="24"/>
          <w:szCs w:val="24"/>
          <w:u w:val="none"/>
        </w:rPr>
        <w:t>missing out on</w:t>
      </w:r>
      <w:r w:rsidRPr="60578237" w:rsidR="540B631A">
        <w:rPr>
          <w:rFonts w:ascii="Times New Roman" w:hAnsi="Times New Roman" w:eastAsia="Times New Roman" w:cs="Times New Roman"/>
          <w:b w:val="0"/>
          <w:bCs w:val="0"/>
          <w:sz w:val="24"/>
          <w:szCs w:val="24"/>
          <w:u w:val="none"/>
        </w:rPr>
        <w:t xml:space="preserve"> social interactions, suggesting that the assistive technology could potentially be set up ready so that the visually impaired learner can start his learning at the same time as his peers without any </w:t>
      </w:r>
      <w:r w:rsidRPr="60578237" w:rsidR="62095F77">
        <w:rPr>
          <w:rFonts w:ascii="Times New Roman" w:hAnsi="Times New Roman" w:eastAsia="Times New Roman" w:cs="Times New Roman"/>
          <w:b w:val="0"/>
          <w:bCs w:val="0"/>
          <w:sz w:val="24"/>
          <w:szCs w:val="24"/>
          <w:u w:val="none"/>
        </w:rPr>
        <w:t xml:space="preserve">issues. Teachers in this situation act as agents where they have the vital role of </w:t>
      </w:r>
      <w:r w:rsidRPr="60578237" w:rsidR="62095F77">
        <w:rPr>
          <w:rFonts w:ascii="Times New Roman" w:hAnsi="Times New Roman" w:eastAsia="Times New Roman" w:cs="Times New Roman"/>
          <w:b w:val="0"/>
          <w:bCs w:val="0"/>
          <w:sz w:val="24"/>
          <w:szCs w:val="24"/>
          <w:u w:val="none"/>
        </w:rPr>
        <w:t>facilitating</w:t>
      </w:r>
      <w:r w:rsidRPr="60578237" w:rsidR="62095F77">
        <w:rPr>
          <w:rFonts w:ascii="Times New Roman" w:hAnsi="Times New Roman" w:eastAsia="Times New Roman" w:cs="Times New Roman"/>
          <w:b w:val="0"/>
          <w:bCs w:val="0"/>
          <w:sz w:val="24"/>
          <w:szCs w:val="24"/>
          <w:u w:val="none"/>
        </w:rPr>
        <w:t xml:space="preserve"> these opportunities because otherwise it will no</w:t>
      </w:r>
      <w:r w:rsidRPr="60578237" w:rsidR="0EFFE785">
        <w:rPr>
          <w:rFonts w:ascii="Times New Roman" w:hAnsi="Times New Roman" w:eastAsia="Times New Roman" w:cs="Times New Roman"/>
          <w:b w:val="0"/>
          <w:bCs w:val="0"/>
          <w:sz w:val="24"/>
          <w:szCs w:val="24"/>
          <w:u w:val="none"/>
        </w:rPr>
        <w:t xml:space="preserve">t to be possible for the visually impaired learner to access the same curriculum s his peers. </w:t>
      </w:r>
    </w:p>
    <w:p w:rsidR="60578237" w:rsidP="60578237" w:rsidRDefault="60578237" w14:paraId="4FCACA57" w14:textId="63607637">
      <w:pPr>
        <w:pStyle w:val="Normal"/>
        <w:rPr>
          <w:rFonts w:ascii="Times New Roman" w:hAnsi="Times New Roman" w:eastAsia="Times New Roman" w:cs="Times New Roman"/>
          <w:b w:val="0"/>
          <w:bCs w:val="0"/>
          <w:sz w:val="24"/>
          <w:szCs w:val="24"/>
          <w:u w:val="none"/>
        </w:rPr>
      </w:pPr>
    </w:p>
    <w:p w:rsidR="0CA3A9A1" w:rsidP="60578237" w:rsidRDefault="0CA3A9A1" w14:paraId="4591C73B" w14:textId="1A464F84">
      <w:pPr>
        <w:pStyle w:val="Normal"/>
        <w:rPr>
          <w:rFonts w:ascii="Times New Roman" w:hAnsi="Times New Roman" w:eastAsia="Times New Roman" w:cs="Times New Roman"/>
          <w:b w:val="0"/>
          <w:bCs w:val="0"/>
          <w:sz w:val="24"/>
          <w:szCs w:val="24"/>
          <w:u w:val="single"/>
        </w:rPr>
      </w:pPr>
      <w:r w:rsidRPr="60578237" w:rsidR="0CA3A9A1">
        <w:rPr>
          <w:rFonts w:ascii="Times New Roman" w:hAnsi="Times New Roman" w:eastAsia="Times New Roman" w:cs="Times New Roman"/>
          <w:b w:val="0"/>
          <w:bCs w:val="0"/>
          <w:sz w:val="24"/>
          <w:szCs w:val="24"/>
          <w:u w:val="single"/>
        </w:rPr>
        <w:t>Teaching and Learning methods</w:t>
      </w:r>
    </w:p>
    <w:p w:rsidR="0A6904D2" w:rsidP="60578237" w:rsidRDefault="0A6904D2" w14:paraId="249943B5" w14:textId="64F04C69">
      <w:pPr>
        <w:pStyle w:val="Normal"/>
        <w:spacing w:after="200" w:afterAutospacing="off"/>
        <w:rPr>
          <w:rFonts w:ascii="Times New Roman" w:hAnsi="Times New Roman" w:eastAsia="Times New Roman" w:cs="Times New Roman"/>
          <w:b w:val="0"/>
          <w:bCs w:val="0"/>
          <w:sz w:val="24"/>
          <w:szCs w:val="24"/>
          <w:u w:val="none"/>
        </w:rPr>
      </w:pPr>
      <w:r w:rsidRPr="60578237" w:rsidR="0A6904D2">
        <w:rPr>
          <w:rFonts w:ascii="Times New Roman" w:hAnsi="Times New Roman" w:eastAsia="Times New Roman" w:cs="Times New Roman"/>
          <w:b w:val="0"/>
          <w:bCs w:val="0"/>
          <w:sz w:val="24"/>
          <w:szCs w:val="24"/>
          <w:u w:val="none"/>
        </w:rPr>
        <w:t xml:space="preserve">Adopting </w:t>
      </w:r>
      <w:r w:rsidRPr="60578237" w:rsidR="0A6904D2">
        <w:rPr>
          <w:rFonts w:ascii="Times New Roman" w:hAnsi="Times New Roman" w:eastAsia="Times New Roman" w:cs="Times New Roman"/>
          <w:b w:val="0"/>
          <w:bCs w:val="0"/>
          <w:sz w:val="24"/>
          <w:szCs w:val="24"/>
          <w:u w:val="none"/>
        </w:rPr>
        <w:t>appropriate teaching</w:t>
      </w:r>
      <w:r w:rsidRPr="60578237" w:rsidR="0A6904D2">
        <w:rPr>
          <w:rFonts w:ascii="Times New Roman" w:hAnsi="Times New Roman" w:eastAsia="Times New Roman" w:cs="Times New Roman"/>
          <w:b w:val="0"/>
          <w:bCs w:val="0"/>
          <w:sz w:val="24"/>
          <w:szCs w:val="24"/>
          <w:u w:val="none"/>
        </w:rPr>
        <w:t xml:space="preserve"> and learning methods is a way to</w:t>
      </w:r>
      <w:r w:rsidRPr="60578237" w:rsidR="603046B3">
        <w:rPr>
          <w:rFonts w:ascii="Times New Roman" w:hAnsi="Times New Roman" w:eastAsia="Times New Roman" w:cs="Times New Roman"/>
          <w:b w:val="0"/>
          <w:bCs w:val="0"/>
          <w:sz w:val="24"/>
          <w:szCs w:val="24"/>
          <w:u w:val="none"/>
        </w:rPr>
        <w:t xml:space="preserve"> improve the way learners learn but also how they get to that point and </w:t>
      </w:r>
      <w:r w:rsidRPr="60578237" w:rsidR="603046B3">
        <w:rPr>
          <w:rFonts w:ascii="Times New Roman" w:hAnsi="Times New Roman" w:eastAsia="Times New Roman" w:cs="Times New Roman"/>
          <w:b w:val="0"/>
          <w:bCs w:val="0"/>
          <w:sz w:val="24"/>
          <w:szCs w:val="24"/>
          <w:u w:val="none"/>
        </w:rPr>
        <w:t>ultimately it</w:t>
      </w:r>
      <w:r w:rsidRPr="60578237" w:rsidR="603046B3">
        <w:rPr>
          <w:rFonts w:ascii="Times New Roman" w:hAnsi="Times New Roman" w:eastAsia="Times New Roman" w:cs="Times New Roman"/>
          <w:b w:val="0"/>
          <w:bCs w:val="0"/>
          <w:sz w:val="24"/>
          <w:szCs w:val="24"/>
          <w:u w:val="none"/>
        </w:rPr>
        <w:t xml:space="preserve"> is down to the teacher to adopt these approaches. For this critical incident two different m</w:t>
      </w:r>
      <w:r w:rsidRPr="60578237" w:rsidR="3F82B94C">
        <w:rPr>
          <w:rFonts w:ascii="Times New Roman" w:hAnsi="Times New Roman" w:eastAsia="Times New Roman" w:cs="Times New Roman"/>
          <w:b w:val="0"/>
          <w:bCs w:val="0"/>
          <w:sz w:val="24"/>
          <w:szCs w:val="24"/>
          <w:u w:val="none"/>
        </w:rPr>
        <w:t xml:space="preserve">ethods will be addressed that could be beneficial to the learner who is </w:t>
      </w:r>
      <w:r w:rsidRPr="60578237" w:rsidR="253BC249">
        <w:rPr>
          <w:rFonts w:ascii="Times New Roman" w:hAnsi="Times New Roman" w:eastAsia="Times New Roman" w:cs="Times New Roman"/>
          <w:b w:val="0"/>
          <w:bCs w:val="0"/>
          <w:sz w:val="24"/>
          <w:szCs w:val="24"/>
          <w:u w:val="none"/>
        </w:rPr>
        <w:t>visually</w:t>
      </w:r>
      <w:r w:rsidRPr="60578237" w:rsidR="3F82B94C">
        <w:rPr>
          <w:rFonts w:ascii="Times New Roman" w:hAnsi="Times New Roman" w:eastAsia="Times New Roman" w:cs="Times New Roman"/>
          <w:b w:val="0"/>
          <w:bCs w:val="0"/>
          <w:sz w:val="24"/>
          <w:szCs w:val="24"/>
          <w:u w:val="none"/>
        </w:rPr>
        <w:t xml:space="preserve"> impaired. </w:t>
      </w:r>
    </w:p>
    <w:p w:rsidR="197A4A9F" w:rsidP="60578237" w:rsidRDefault="197A4A9F" w14:paraId="2F8152C3" w14:textId="0A7D963B">
      <w:pPr>
        <w:pStyle w:val="Normal"/>
        <w:spacing w:after="200" w:afterAutospacing="off"/>
        <w:rPr>
          <w:rFonts w:ascii="Times New Roman" w:hAnsi="Times New Roman" w:eastAsia="Times New Roman" w:cs="Times New Roman"/>
          <w:b w:val="0"/>
          <w:bCs w:val="0"/>
          <w:sz w:val="24"/>
          <w:szCs w:val="24"/>
          <w:u w:val="single"/>
        </w:rPr>
      </w:pPr>
      <w:r w:rsidRPr="60578237" w:rsidR="197A4A9F">
        <w:rPr>
          <w:rFonts w:ascii="Times New Roman" w:hAnsi="Times New Roman" w:eastAsia="Times New Roman" w:cs="Times New Roman"/>
          <w:b w:val="0"/>
          <w:bCs w:val="0"/>
          <w:sz w:val="24"/>
          <w:szCs w:val="24"/>
          <w:u w:val="single"/>
        </w:rPr>
        <w:t>Scaffolding</w:t>
      </w:r>
    </w:p>
    <w:p w:rsidR="6F273058" w:rsidP="60578237" w:rsidRDefault="6F273058" w14:paraId="54C86AF7" w14:textId="57B70B5D">
      <w:pPr>
        <w:pStyle w:val="Normal"/>
        <w:spacing w:after="200" w:afterAutospacing="off"/>
        <w:rPr>
          <w:rFonts w:ascii="Times New Roman" w:hAnsi="Times New Roman" w:eastAsia="Times New Roman" w:cs="Times New Roman"/>
          <w:b w:val="0"/>
          <w:bCs w:val="0"/>
          <w:sz w:val="24"/>
          <w:szCs w:val="24"/>
          <w:u w:val="none"/>
        </w:rPr>
      </w:pPr>
      <w:r w:rsidRPr="60578237" w:rsidR="6F273058">
        <w:rPr>
          <w:rFonts w:ascii="Times New Roman" w:hAnsi="Times New Roman" w:eastAsia="Times New Roman" w:cs="Times New Roman"/>
          <w:b w:val="0"/>
          <w:bCs w:val="0"/>
          <w:sz w:val="24"/>
          <w:szCs w:val="24"/>
          <w:u w:val="none"/>
        </w:rPr>
        <w:t xml:space="preserve">The first method that would support the learner with visual impairment is the use of scaffolding. </w:t>
      </w:r>
      <w:r w:rsidRPr="60578237" w:rsidR="758DC6BC">
        <w:rPr>
          <w:rFonts w:ascii="Times New Roman" w:hAnsi="Times New Roman" w:eastAsia="Times New Roman" w:cs="Times New Roman"/>
          <w:b w:val="0"/>
          <w:bCs w:val="0"/>
          <w:sz w:val="24"/>
          <w:szCs w:val="24"/>
          <w:u w:val="none"/>
        </w:rPr>
        <w:t>Scaffolding is when a teacher offer</w:t>
      </w:r>
      <w:r w:rsidRPr="60578237" w:rsidR="3432ABEE">
        <w:rPr>
          <w:rFonts w:ascii="Times New Roman" w:hAnsi="Times New Roman" w:eastAsia="Times New Roman" w:cs="Times New Roman"/>
          <w:b w:val="0"/>
          <w:bCs w:val="0"/>
          <w:sz w:val="24"/>
          <w:szCs w:val="24"/>
          <w:u w:val="none"/>
        </w:rPr>
        <w:t>s support to a learner</w:t>
      </w:r>
      <w:r w:rsidRPr="60578237" w:rsidR="5E72FE5E">
        <w:rPr>
          <w:rFonts w:ascii="Times New Roman" w:hAnsi="Times New Roman" w:eastAsia="Times New Roman" w:cs="Times New Roman"/>
          <w:b w:val="0"/>
          <w:bCs w:val="0"/>
          <w:sz w:val="24"/>
          <w:szCs w:val="24"/>
          <w:u w:val="none"/>
        </w:rPr>
        <w:t xml:space="preserve"> as they start to learn new skills. </w:t>
      </w:r>
      <w:r w:rsidRPr="60578237" w:rsidR="66EBDD48">
        <w:rPr>
          <w:rFonts w:ascii="Times New Roman" w:hAnsi="Times New Roman" w:eastAsia="Times New Roman" w:cs="Times New Roman"/>
          <w:b w:val="0"/>
          <w:bCs w:val="0"/>
          <w:sz w:val="24"/>
          <w:szCs w:val="24"/>
          <w:u w:val="none"/>
        </w:rPr>
        <w:t xml:space="preserve">This support is temporary and is withdrawn gradually as the learner start to gain a better understanding. Scaffolding </w:t>
      </w:r>
      <w:r w:rsidRPr="60578237" w:rsidR="7E7C9EAE">
        <w:rPr>
          <w:rFonts w:ascii="Times New Roman" w:hAnsi="Times New Roman" w:eastAsia="Times New Roman" w:cs="Times New Roman"/>
          <w:b w:val="0"/>
          <w:bCs w:val="0"/>
          <w:sz w:val="24"/>
          <w:szCs w:val="24"/>
          <w:u w:val="none"/>
        </w:rPr>
        <w:t>children's</w:t>
      </w:r>
      <w:r w:rsidRPr="60578237" w:rsidR="66EBDD48">
        <w:rPr>
          <w:rFonts w:ascii="Times New Roman" w:hAnsi="Times New Roman" w:eastAsia="Times New Roman" w:cs="Times New Roman"/>
          <w:b w:val="0"/>
          <w:bCs w:val="0"/>
          <w:sz w:val="24"/>
          <w:szCs w:val="24"/>
          <w:u w:val="none"/>
        </w:rPr>
        <w:t xml:space="preserve"> learning</w:t>
      </w:r>
      <w:r w:rsidRPr="60578237" w:rsidR="1F2A2C16">
        <w:rPr>
          <w:rFonts w:ascii="Times New Roman" w:hAnsi="Times New Roman" w:eastAsia="Times New Roman" w:cs="Times New Roman"/>
          <w:b w:val="0"/>
          <w:bCs w:val="0"/>
          <w:sz w:val="24"/>
          <w:szCs w:val="24"/>
          <w:u w:val="none"/>
        </w:rPr>
        <w:t xml:space="preserve"> is based on Vygotsky’s socio-cultural theory (1983) </w:t>
      </w:r>
      <w:r w:rsidRPr="60578237" w:rsidR="2F0B15F8">
        <w:rPr>
          <w:rFonts w:ascii="Times New Roman" w:hAnsi="Times New Roman" w:eastAsia="Times New Roman" w:cs="Times New Roman"/>
          <w:b w:val="0"/>
          <w:bCs w:val="0"/>
          <w:sz w:val="24"/>
          <w:szCs w:val="24"/>
          <w:u w:val="none"/>
        </w:rPr>
        <w:t xml:space="preserve">where </w:t>
      </w:r>
      <w:r w:rsidRPr="60578237" w:rsidR="2F0B15F8">
        <w:rPr>
          <w:rFonts w:ascii="Times New Roman" w:hAnsi="Times New Roman" w:eastAsia="Times New Roman" w:cs="Times New Roman"/>
          <w:b w:val="0"/>
          <w:bCs w:val="0"/>
          <w:sz w:val="24"/>
          <w:szCs w:val="24"/>
          <w:u w:val="none"/>
        </w:rPr>
        <w:t>it’s</w:t>
      </w:r>
      <w:r w:rsidRPr="60578237" w:rsidR="2F0B15F8">
        <w:rPr>
          <w:rFonts w:ascii="Times New Roman" w:hAnsi="Times New Roman" w:eastAsia="Times New Roman" w:cs="Times New Roman"/>
          <w:b w:val="0"/>
          <w:bCs w:val="0"/>
          <w:sz w:val="24"/>
          <w:szCs w:val="24"/>
          <w:u w:val="none"/>
        </w:rPr>
        <w:t xml:space="preserve"> mentioned that support from a more </w:t>
      </w:r>
      <w:r w:rsidRPr="60578237" w:rsidR="6435A7AB">
        <w:rPr>
          <w:rFonts w:ascii="Times New Roman" w:hAnsi="Times New Roman" w:eastAsia="Times New Roman" w:cs="Times New Roman"/>
          <w:b w:val="0"/>
          <w:bCs w:val="0"/>
          <w:sz w:val="24"/>
          <w:szCs w:val="24"/>
          <w:u w:val="none"/>
        </w:rPr>
        <w:t>significant</w:t>
      </w:r>
      <w:r w:rsidRPr="60578237" w:rsidR="2F0B15F8">
        <w:rPr>
          <w:rFonts w:ascii="Times New Roman" w:hAnsi="Times New Roman" w:eastAsia="Times New Roman" w:cs="Times New Roman"/>
          <w:b w:val="0"/>
          <w:bCs w:val="0"/>
          <w:sz w:val="24"/>
          <w:szCs w:val="24"/>
          <w:u w:val="none"/>
        </w:rPr>
        <w:t xml:space="preserve"> other creates </w:t>
      </w:r>
      <w:r w:rsidRPr="60578237" w:rsidR="43881A44">
        <w:rPr>
          <w:rFonts w:ascii="Times New Roman" w:hAnsi="Times New Roman" w:eastAsia="Times New Roman" w:cs="Times New Roman"/>
          <w:b w:val="0"/>
          <w:bCs w:val="0"/>
          <w:sz w:val="24"/>
          <w:szCs w:val="24"/>
          <w:u w:val="none"/>
        </w:rPr>
        <w:t>adequate support to optimise knowledge and understanding (</w:t>
      </w:r>
      <w:r w:rsidRPr="60578237" w:rsidR="4ECFE104">
        <w:rPr>
          <w:rFonts w:ascii="Times New Roman" w:hAnsi="Times New Roman" w:eastAsia="Times New Roman" w:cs="Times New Roman"/>
          <w:b w:val="0"/>
          <w:bCs w:val="0"/>
          <w:sz w:val="24"/>
          <w:szCs w:val="24"/>
          <w:u w:val="none"/>
        </w:rPr>
        <w:t>Anggadewi</w:t>
      </w:r>
      <w:r w:rsidRPr="60578237" w:rsidR="4ECFE104">
        <w:rPr>
          <w:rFonts w:ascii="Times New Roman" w:hAnsi="Times New Roman" w:eastAsia="Times New Roman" w:cs="Times New Roman"/>
          <w:b w:val="0"/>
          <w:bCs w:val="0"/>
          <w:sz w:val="24"/>
          <w:szCs w:val="24"/>
          <w:u w:val="none"/>
        </w:rPr>
        <w:t xml:space="preserve">, 2017). </w:t>
      </w:r>
      <w:r w:rsidRPr="60578237" w:rsidR="09025E84">
        <w:rPr>
          <w:rFonts w:ascii="Times New Roman" w:hAnsi="Times New Roman" w:eastAsia="Times New Roman" w:cs="Times New Roman"/>
          <w:b w:val="0"/>
          <w:bCs w:val="0"/>
          <w:sz w:val="24"/>
          <w:szCs w:val="24"/>
          <w:u w:val="none"/>
        </w:rPr>
        <w:t>It’s</w:t>
      </w:r>
      <w:r w:rsidRPr="60578237" w:rsidR="09025E84">
        <w:rPr>
          <w:rFonts w:ascii="Times New Roman" w:hAnsi="Times New Roman" w:eastAsia="Times New Roman" w:cs="Times New Roman"/>
          <w:b w:val="0"/>
          <w:bCs w:val="0"/>
          <w:sz w:val="24"/>
          <w:szCs w:val="24"/>
          <w:u w:val="none"/>
        </w:rPr>
        <w:t xml:space="preserve"> well known that scaffolding is acquired from the zone of proxi</w:t>
      </w:r>
      <w:r w:rsidRPr="60578237" w:rsidR="05592E1B">
        <w:rPr>
          <w:rFonts w:ascii="Times New Roman" w:hAnsi="Times New Roman" w:eastAsia="Times New Roman" w:cs="Times New Roman"/>
          <w:b w:val="0"/>
          <w:bCs w:val="0"/>
          <w:sz w:val="24"/>
          <w:szCs w:val="24"/>
          <w:u w:val="none"/>
        </w:rPr>
        <w:t xml:space="preserve">mal development. The difference between these </w:t>
      </w:r>
      <w:r w:rsidRPr="60578237" w:rsidR="7C3C6219">
        <w:rPr>
          <w:rFonts w:ascii="Times New Roman" w:hAnsi="Times New Roman" w:eastAsia="Times New Roman" w:cs="Times New Roman"/>
          <w:b w:val="0"/>
          <w:bCs w:val="0"/>
          <w:sz w:val="24"/>
          <w:szCs w:val="24"/>
          <w:u w:val="none"/>
        </w:rPr>
        <w:t>is</w:t>
      </w:r>
      <w:r w:rsidRPr="60578237" w:rsidR="05592E1B">
        <w:rPr>
          <w:rFonts w:ascii="Times New Roman" w:hAnsi="Times New Roman" w:eastAsia="Times New Roman" w:cs="Times New Roman"/>
          <w:b w:val="0"/>
          <w:bCs w:val="0"/>
          <w:sz w:val="24"/>
          <w:szCs w:val="24"/>
          <w:u w:val="none"/>
        </w:rPr>
        <w:t xml:space="preserve"> that scaffolding is the framework of </w:t>
      </w:r>
      <w:r w:rsidRPr="60578237" w:rsidR="1CE9EF81">
        <w:rPr>
          <w:rFonts w:ascii="Times New Roman" w:hAnsi="Times New Roman" w:eastAsia="Times New Roman" w:cs="Times New Roman"/>
          <w:b w:val="0"/>
          <w:bCs w:val="0"/>
          <w:sz w:val="24"/>
          <w:szCs w:val="24"/>
          <w:u w:val="none"/>
        </w:rPr>
        <w:t>support,</w:t>
      </w:r>
      <w:r w:rsidRPr="60578237" w:rsidR="05592E1B">
        <w:rPr>
          <w:rFonts w:ascii="Times New Roman" w:hAnsi="Times New Roman" w:eastAsia="Times New Roman" w:cs="Times New Roman"/>
          <w:b w:val="0"/>
          <w:bCs w:val="0"/>
          <w:sz w:val="24"/>
          <w:szCs w:val="24"/>
          <w:u w:val="none"/>
        </w:rPr>
        <w:t xml:space="preserve"> and the zone of proximal development is the gap in</w:t>
      </w:r>
      <w:r w:rsidRPr="60578237" w:rsidR="35447B55">
        <w:rPr>
          <w:rFonts w:ascii="Times New Roman" w:hAnsi="Times New Roman" w:eastAsia="Times New Roman" w:cs="Times New Roman"/>
          <w:b w:val="0"/>
          <w:bCs w:val="0"/>
          <w:sz w:val="24"/>
          <w:szCs w:val="24"/>
          <w:u w:val="none"/>
        </w:rPr>
        <w:t xml:space="preserve"> where learning can be improved with support. </w:t>
      </w:r>
      <w:r w:rsidRPr="60578237" w:rsidR="7BCAF609">
        <w:rPr>
          <w:rFonts w:ascii="Times New Roman" w:hAnsi="Times New Roman" w:eastAsia="Times New Roman" w:cs="Times New Roman"/>
          <w:b w:val="0"/>
          <w:bCs w:val="0"/>
          <w:sz w:val="24"/>
          <w:szCs w:val="24"/>
          <w:u w:val="none"/>
        </w:rPr>
        <w:t xml:space="preserve">Sacks et al (1992) highlights from his experiences in classroom, children that are visually impaired </w:t>
      </w:r>
      <w:r w:rsidRPr="60578237" w:rsidR="2E26E095">
        <w:rPr>
          <w:rFonts w:ascii="Times New Roman" w:hAnsi="Times New Roman" w:eastAsia="Times New Roman" w:cs="Times New Roman"/>
          <w:b w:val="0"/>
          <w:bCs w:val="0"/>
          <w:sz w:val="24"/>
          <w:szCs w:val="24"/>
          <w:u w:val="none"/>
        </w:rPr>
        <w:t xml:space="preserve">did not have </w:t>
      </w:r>
      <w:r w:rsidRPr="60578237" w:rsidR="2E26E095">
        <w:rPr>
          <w:rFonts w:ascii="Times New Roman" w:hAnsi="Times New Roman" w:eastAsia="Times New Roman" w:cs="Times New Roman"/>
          <w:b w:val="0"/>
          <w:bCs w:val="0"/>
          <w:sz w:val="24"/>
          <w:szCs w:val="24"/>
          <w:u w:val="none"/>
        </w:rPr>
        <w:t>very good</w:t>
      </w:r>
      <w:r w:rsidRPr="60578237" w:rsidR="2E26E095">
        <w:rPr>
          <w:rFonts w:ascii="Times New Roman" w:hAnsi="Times New Roman" w:eastAsia="Times New Roman" w:cs="Times New Roman"/>
          <w:b w:val="0"/>
          <w:bCs w:val="0"/>
          <w:sz w:val="24"/>
          <w:szCs w:val="24"/>
          <w:u w:val="none"/>
        </w:rPr>
        <w:t xml:space="preserve"> social skills suggesting they did not feel part of a group. He also mentions that </w:t>
      </w:r>
      <w:r w:rsidRPr="60578237" w:rsidR="7914C06C">
        <w:rPr>
          <w:rFonts w:ascii="Times New Roman" w:hAnsi="Times New Roman" w:eastAsia="Times New Roman" w:cs="Times New Roman"/>
          <w:b w:val="0"/>
          <w:bCs w:val="0"/>
          <w:sz w:val="24"/>
          <w:szCs w:val="24"/>
          <w:u w:val="none"/>
        </w:rPr>
        <w:t>these kinds of skills</w:t>
      </w:r>
      <w:r w:rsidRPr="60578237" w:rsidR="2E26E095">
        <w:rPr>
          <w:rFonts w:ascii="Times New Roman" w:hAnsi="Times New Roman" w:eastAsia="Times New Roman" w:cs="Times New Roman"/>
          <w:b w:val="0"/>
          <w:bCs w:val="0"/>
          <w:sz w:val="24"/>
          <w:szCs w:val="24"/>
          <w:u w:val="none"/>
        </w:rPr>
        <w:t xml:space="preserve"> are </w:t>
      </w:r>
      <w:r w:rsidRPr="60578237" w:rsidR="0D79532E">
        <w:rPr>
          <w:rFonts w:ascii="Times New Roman" w:hAnsi="Times New Roman" w:eastAsia="Times New Roman" w:cs="Times New Roman"/>
          <w:b w:val="0"/>
          <w:bCs w:val="0"/>
          <w:sz w:val="24"/>
          <w:szCs w:val="24"/>
          <w:u w:val="none"/>
        </w:rPr>
        <w:t xml:space="preserve">not skills that can </w:t>
      </w:r>
      <w:r w:rsidRPr="60578237" w:rsidR="25980946">
        <w:rPr>
          <w:rFonts w:ascii="Times New Roman" w:hAnsi="Times New Roman" w:eastAsia="Times New Roman" w:cs="Times New Roman"/>
          <w:b w:val="0"/>
          <w:bCs w:val="0"/>
          <w:sz w:val="24"/>
          <w:szCs w:val="24"/>
          <w:u w:val="none"/>
        </w:rPr>
        <w:t xml:space="preserve">be improved easily but are to be fine-tuned along a child’s journey. </w:t>
      </w:r>
    </w:p>
    <w:p w:rsidR="40EECDC1" w:rsidP="60578237" w:rsidRDefault="40EECDC1" w14:paraId="6D2A7106" w14:textId="39E3EDD4">
      <w:pPr>
        <w:pStyle w:val="Normal"/>
        <w:spacing w:after="200" w:afterAutospacing="off"/>
        <w:rPr>
          <w:rFonts w:ascii="Times New Roman" w:hAnsi="Times New Roman" w:eastAsia="Times New Roman" w:cs="Times New Roman"/>
          <w:b w:val="0"/>
          <w:bCs w:val="0"/>
          <w:sz w:val="24"/>
          <w:szCs w:val="24"/>
          <w:u w:val="none"/>
        </w:rPr>
      </w:pPr>
      <w:r w:rsidRPr="60578237" w:rsidR="40EECDC1">
        <w:rPr>
          <w:rFonts w:ascii="Times New Roman" w:hAnsi="Times New Roman" w:eastAsia="Times New Roman" w:cs="Times New Roman"/>
          <w:b w:val="0"/>
          <w:bCs w:val="0"/>
          <w:sz w:val="24"/>
          <w:szCs w:val="24"/>
          <w:u w:val="none"/>
        </w:rPr>
        <w:t>To begin with children, need to find themselves by having opportunities to practice social skills throu</w:t>
      </w:r>
      <w:r w:rsidRPr="60578237" w:rsidR="6CE421E8">
        <w:rPr>
          <w:rFonts w:ascii="Times New Roman" w:hAnsi="Times New Roman" w:eastAsia="Times New Roman" w:cs="Times New Roman"/>
          <w:b w:val="0"/>
          <w:bCs w:val="0"/>
          <w:sz w:val="24"/>
          <w:szCs w:val="24"/>
          <w:u w:val="none"/>
        </w:rPr>
        <w:t xml:space="preserve">gh a range of different experiences. According to Roe (2008) to do this a teacher </w:t>
      </w:r>
      <w:r w:rsidRPr="60578237" w:rsidR="1AD4D520">
        <w:rPr>
          <w:rFonts w:ascii="Times New Roman" w:hAnsi="Times New Roman" w:eastAsia="Times New Roman" w:cs="Times New Roman"/>
          <w:b w:val="0"/>
          <w:bCs w:val="0"/>
          <w:sz w:val="24"/>
          <w:szCs w:val="24"/>
          <w:u w:val="none"/>
        </w:rPr>
        <w:t>n</w:t>
      </w:r>
      <w:r w:rsidRPr="60578237" w:rsidR="6CE421E8">
        <w:rPr>
          <w:rFonts w:ascii="Times New Roman" w:hAnsi="Times New Roman" w:eastAsia="Times New Roman" w:cs="Times New Roman"/>
          <w:b w:val="0"/>
          <w:bCs w:val="0"/>
          <w:sz w:val="24"/>
          <w:szCs w:val="24"/>
          <w:u w:val="none"/>
        </w:rPr>
        <w:t>eeds to prepa</w:t>
      </w:r>
      <w:r w:rsidRPr="60578237" w:rsidR="5EE6258B">
        <w:rPr>
          <w:rFonts w:ascii="Times New Roman" w:hAnsi="Times New Roman" w:eastAsia="Times New Roman" w:cs="Times New Roman"/>
          <w:b w:val="0"/>
          <w:bCs w:val="0"/>
          <w:sz w:val="24"/>
          <w:szCs w:val="24"/>
          <w:u w:val="none"/>
        </w:rPr>
        <w:t>re whole class activities where a visually impaired learner can interact with his peers. In addition to this, the children in the clas</w:t>
      </w:r>
      <w:r w:rsidRPr="60578237" w:rsidR="0ADB79B3">
        <w:rPr>
          <w:rFonts w:ascii="Times New Roman" w:hAnsi="Times New Roman" w:eastAsia="Times New Roman" w:cs="Times New Roman"/>
          <w:b w:val="0"/>
          <w:bCs w:val="0"/>
          <w:sz w:val="24"/>
          <w:szCs w:val="24"/>
          <w:u w:val="none"/>
        </w:rPr>
        <w:t xml:space="preserve">s need to be made aware and gain an understanding of the needs of a visually impaired </w:t>
      </w:r>
      <w:r w:rsidRPr="60578237" w:rsidR="7CDD7D55">
        <w:rPr>
          <w:rFonts w:ascii="Times New Roman" w:hAnsi="Times New Roman" w:eastAsia="Times New Roman" w:cs="Times New Roman"/>
          <w:b w:val="0"/>
          <w:bCs w:val="0"/>
          <w:sz w:val="24"/>
          <w:szCs w:val="24"/>
          <w:u w:val="none"/>
        </w:rPr>
        <w:t>learner and</w:t>
      </w:r>
      <w:r w:rsidRPr="60578237" w:rsidR="0ADB79B3">
        <w:rPr>
          <w:rFonts w:ascii="Times New Roman" w:hAnsi="Times New Roman" w:eastAsia="Times New Roman" w:cs="Times New Roman"/>
          <w:b w:val="0"/>
          <w:bCs w:val="0"/>
          <w:sz w:val="24"/>
          <w:szCs w:val="24"/>
          <w:u w:val="none"/>
        </w:rPr>
        <w:t xml:space="preserve"> encourage them to interact and </w:t>
      </w:r>
      <w:r w:rsidRPr="60578237" w:rsidR="76FB1913">
        <w:rPr>
          <w:rFonts w:ascii="Times New Roman" w:hAnsi="Times New Roman" w:eastAsia="Times New Roman" w:cs="Times New Roman"/>
          <w:b w:val="0"/>
          <w:bCs w:val="0"/>
          <w:sz w:val="24"/>
          <w:szCs w:val="24"/>
          <w:u w:val="none"/>
        </w:rPr>
        <w:t xml:space="preserve">practice social interactions (Roe, 2008). </w:t>
      </w:r>
    </w:p>
    <w:p w:rsidR="1189BEF9" w:rsidP="60578237" w:rsidRDefault="1189BEF9" w14:paraId="541F1E75" w14:textId="4F9A57E4">
      <w:pPr>
        <w:pStyle w:val="Normal"/>
        <w:spacing w:after="200" w:afterAutospacing="off"/>
        <w:rPr>
          <w:rFonts w:ascii="Times New Roman" w:hAnsi="Times New Roman" w:eastAsia="Times New Roman" w:cs="Times New Roman"/>
          <w:b w:val="0"/>
          <w:bCs w:val="0"/>
          <w:sz w:val="24"/>
          <w:szCs w:val="24"/>
          <w:u w:val="none"/>
        </w:rPr>
      </w:pPr>
      <w:r w:rsidRPr="60578237" w:rsidR="1189BEF9">
        <w:rPr>
          <w:rFonts w:ascii="Times New Roman" w:hAnsi="Times New Roman" w:eastAsia="Times New Roman" w:cs="Times New Roman"/>
          <w:b w:val="0"/>
          <w:bCs w:val="0"/>
          <w:sz w:val="24"/>
          <w:szCs w:val="24"/>
          <w:u w:val="none"/>
        </w:rPr>
        <w:t>It's</w:t>
      </w:r>
      <w:r w:rsidRPr="60578237" w:rsidR="2AE3E3B5">
        <w:rPr>
          <w:rFonts w:ascii="Times New Roman" w:hAnsi="Times New Roman" w:eastAsia="Times New Roman" w:cs="Times New Roman"/>
          <w:b w:val="0"/>
          <w:bCs w:val="0"/>
          <w:sz w:val="24"/>
          <w:szCs w:val="24"/>
          <w:u w:val="none"/>
        </w:rPr>
        <w:t xml:space="preserve"> been </w:t>
      </w:r>
      <w:r w:rsidRPr="60578237" w:rsidR="0C512946">
        <w:rPr>
          <w:rFonts w:ascii="Times New Roman" w:hAnsi="Times New Roman" w:eastAsia="Times New Roman" w:cs="Times New Roman"/>
          <w:b w:val="0"/>
          <w:bCs w:val="0"/>
          <w:sz w:val="24"/>
          <w:szCs w:val="24"/>
          <w:u w:val="none"/>
        </w:rPr>
        <w:t xml:space="preserve">well documented that the layout of the classroom plays a </w:t>
      </w:r>
      <w:r w:rsidRPr="60578237" w:rsidR="0C512946">
        <w:rPr>
          <w:rFonts w:ascii="Times New Roman" w:hAnsi="Times New Roman" w:eastAsia="Times New Roman" w:cs="Times New Roman"/>
          <w:b w:val="0"/>
          <w:bCs w:val="0"/>
          <w:sz w:val="24"/>
          <w:szCs w:val="24"/>
          <w:u w:val="none"/>
        </w:rPr>
        <w:t xml:space="preserve">factor in the opportunities afforded for </w:t>
      </w:r>
      <w:r w:rsidRPr="60578237" w:rsidR="0401BBA4">
        <w:rPr>
          <w:rFonts w:ascii="Times New Roman" w:hAnsi="Times New Roman" w:eastAsia="Times New Roman" w:cs="Times New Roman"/>
          <w:b w:val="0"/>
          <w:bCs w:val="0"/>
          <w:sz w:val="24"/>
          <w:szCs w:val="24"/>
          <w:u w:val="none"/>
        </w:rPr>
        <w:t>interaction</w:t>
      </w:r>
      <w:r w:rsidRPr="60578237" w:rsidR="0C512946">
        <w:rPr>
          <w:rFonts w:ascii="Times New Roman" w:hAnsi="Times New Roman" w:eastAsia="Times New Roman" w:cs="Times New Roman"/>
          <w:b w:val="0"/>
          <w:bCs w:val="0"/>
          <w:sz w:val="24"/>
          <w:szCs w:val="24"/>
          <w:u w:val="none"/>
        </w:rPr>
        <w:t xml:space="preserve">. The role of the teacher here </w:t>
      </w:r>
      <w:r w:rsidRPr="60578237" w:rsidR="35637B05">
        <w:rPr>
          <w:rFonts w:ascii="Times New Roman" w:hAnsi="Times New Roman" w:eastAsia="Times New Roman" w:cs="Times New Roman"/>
          <w:b w:val="0"/>
          <w:bCs w:val="0"/>
          <w:sz w:val="24"/>
          <w:szCs w:val="24"/>
          <w:u w:val="none"/>
        </w:rPr>
        <w:t xml:space="preserve">is </w:t>
      </w:r>
      <w:r w:rsidRPr="60578237" w:rsidR="0C512946">
        <w:rPr>
          <w:rFonts w:ascii="Times New Roman" w:hAnsi="Times New Roman" w:eastAsia="Times New Roman" w:cs="Times New Roman"/>
          <w:b w:val="0"/>
          <w:bCs w:val="0"/>
          <w:sz w:val="24"/>
          <w:szCs w:val="24"/>
          <w:u w:val="none"/>
        </w:rPr>
        <w:t>to plan</w:t>
      </w:r>
      <w:r w:rsidRPr="60578237" w:rsidR="7E7386E0">
        <w:rPr>
          <w:rFonts w:ascii="Times New Roman" w:hAnsi="Times New Roman" w:eastAsia="Times New Roman" w:cs="Times New Roman"/>
          <w:b w:val="0"/>
          <w:bCs w:val="0"/>
          <w:sz w:val="24"/>
          <w:szCs w:val="24"/>
          <w:u w:val="none"/>
        </w:rPr>
        <w:t xml:space="preserve"> seating in accordance to support social interactions (Roe, 2008). In the observed incident the learner with a visual impairment </w:t>
      </w:r>
      <w:r w:rsidRPr="60578237" w:rsidR="00515ADD">
        <w:rPr>
          <w:rFonts w:ascii="Times New Roman" w:hAnsi="Times New Roman" w:eastAsia="Times New Roman" w:cs="Times New Roman"/>
          <w:b w:val="0"/>
          <w:bCs w:val="0"/>
          <w:sz w:val="24"/>
          <w:szCs w:val="24"/>
          <w:u w:val="none"/>
        </w:rPr>
        <w:t>is sat with his assistive technology which has positive</w:t>
      </w:r>
      <w:r w:rsidRPr="60578237" w:rsidR="16D075EF">
        <w:rPr>
          <w:rFonts w:ascii="Times New Roman" w:hAnsi="Times New Roman" w:eastAsia="Times New Roman" w:cs="Times New Roman"/>
          <w:b w:val="0"/>
          <w:bCs w:val="0"/>
          <w:sz w:val="24"/>
          <w:szCs w:val="24"/>
          <w:u w:val="none"/>
        </w:rPr>
        <w:t>s</w:t>
      </w:r>
      <w:r w:rsidRPr="60578237" w:rsidR="00515ADD">
        <w:rPr>
          <w:rFonts w:ascii="Times New Roman" w:hAnsi="Times New Roman" w:eastAsia="Times New Roman" w:cs="Times New Roman"/>
          <w:b w:val="0"/>
          <w:bCs w:val="0"/>
          <w:sz w:val="24"/>
          <w:szCs w:val="24"/>
          <w:u w:val="none"/>
        </w:rPr>
        <w:t xml:space="preserve"> however the way the seating was arranged could be changed. To support this (Roe, 2008) agrees that</w:t>
      </w:r>
      <w:r w:rsidRPr="60578237" w:rsidR="32AD4568">
        <w:rPr>
          <w:rFonts w:ascii="Times New Roman" w:hAnsi="Times New Roman" w:eastAsia="Times New Roman" w:cs="Times New Roman"/>
          <w:b w:val="0"/>
          <w:bCs w:val="0"/>
          <w:sz w:val="24"/>
          <w:szCs w:val="24"/>
          <w:u w:val="none"/>
        </w:rPr>
        <w:t xml:space="preserve"> a visually impaired learner should not be separated from his peers because of required </w:t>
      </w:r>
      <w:r w:rsidRPr="60578237" w:rsidR="1E48B2A7">
        <w:rPr>
          <w:rFonts w:ascii="Times New Roman" w:hAnsi="Times New Roman" w:eastAsia="Times New Roman" w:cs="Times New Roman"/>
          <w:b w:val="0"/>
          <w:bCs w:val="0"/>
          <w:sz w:val="24"/>
          <w:szCs w:val="24"/>
          <w:u w:val="none"/>
        </w:rPr>
        <w:t>assistive</w:t>
      </w:r>
      <w:r w:rsidRPr="60578237" w:rsidR="32AD4568">
        <w:rPr>
          <w:rFonts w:ascii="Times New Roman" w:hAnsi="Times New Roman" w:eastAsia="Times New Roman" w:cs="Times New Roman"/>
          <w:b w:val="0"/>
          <w:bCs w:val="0"/>
          <w:sz w:val="24"/>
          <w:szCs w:val="24"/>
          <w:u w:val="none"/>
        </w:rPr>
        <w:t xml:space="preserve"> tech</w:t>
      </w:r>
      <w:r w:rsidRPr="60578237" w:rsidR="2097836D">
        <w:rPr>
          <w:rFonts w:ascii="Times New Roman" w:hAnsi="Times New Roman" w:eastAsia="Times New Roman" w:cs="Times New Roman"/>
          <w:b w:val="0"/>
          <w:bCs w:val="0"/>
          <w:sz w:val="24"/>
          <w:szCs w:val="24"/>
          <w:u w:val="none"/>
        </w:rPr>
        <w:t xml:space="preserve">nology, </w:t>
      </w:r>
      <w:r w:rsidRPr="60578237" w:rsidR="7D9B253F">
        <w:rPr>
          <w:rFonts w:ascii="Times New Roman" w:hAnsi="Times New Roman" w:eastAsia="Times New Roman" w:cs="Times New Roman"/>
          <w:b w:val="0"/>
          <w:bCs w:val="0"/>
          <w:sz w:val="24"/>
          <w:szCs w:val="24"/>
          <w:u w:val="none"/>
        </w:rPr>
        <w:t xml:space="preserve">however the layout should be made to fit his physical needs but also his social needs where he can experience collaboration but also </w:t>
      </w:r>
      <w:r w:rsidRPr="60578237" w:rsidR="7D9B253F">
        <w:rPr>
          <w:rFonts w:ascii="Times New Roman" w:hAnsi="Times New Roman" w:eastAsia="Times New Roman" w:cs="Times New Roman"/>
          <w:b w:val="0"/>
          <w:bCs w:val="0"/>
          <w:sz w:val="24"/>
          <w:szCs w:val="24"/>
          <w:u w:val="none"/>
        </w:rPr>
        <w:t>observe</w:t>
      </w:r>
      <w:r w:rsidRPr="60578237" w:rsidR="7D9B253F">
        <w:rPr>
          <w:rFonts w:ascii="Times New Roman" w:hAnsi="Times New Roman" w:eastAsia="Times New Roman" w:cs="Times New Roman"/>
          <w:b w:val="0"/>
          <w:bCs w:val="0"/>
          <w:sz w:val="24"/>
          <w:szCs w:val="24"/>
          <w:u w:val="none"/>
        </w:rPr>
        <w:t xml:space="preserve"> it as well through other senses.</w:t>
      </w:r>
    </w:p>
    <w:p w:rsidR="0D11859A" w:rsidP="60578237" w:rsidRDefault="0D11859A" w14:paraId="1805391B" w14:textId="599781D7">
      <w:pPr>
        <w:pStyle w:val="Normal"/>
        <w:spacing w:after="200" w:afterAutospacing="off"/>
        <w:rPr>
          <w:rFonts w:ascii="Times New Roman" w:hAnsi="Times New Roman" w:eastAsia="Times New Roman" w:cs="Times New Roman"/>
          <w:b w:val="0"/>
          <w:bCs w:val="0"/>
          <w:sz w:val="24"/>
          <w:szCs w:val="24"/>
          <w:u w:val="none"/>
        </w:rPr>
      </w:pPr>
      <w:r w:rsidRPr="60578237" w:rsidR="0D11859A">
        <w:rPr>
          <w:rFonts w:ascii="Times New Roman" w:hAnsi="Times New Roman" w:eastAsia="Times New Roman" w:cs="Times New Roman"/>
          <w:b w:val="0"/>
          <w:bCs w:val="0"/>
          <w:sz w:val="24"/>
          <w:szCs w:val="24"/>
          <w:u w:val="none"/>
        </w:rPr>
        <w:t xml:space="preserve">Equally important to classroom layout is the activities used for teaching. </w:t>
      </w:r>
      <w:r w:rsidRPr="60578237" w:rsidR="521D012F">
        <w:rPr>
          <w:rFonts w:ascii="Times New Roman" w:hAnsi="Times New Roman" w:eastAsia="Times New Roman" w:cs="Times New Roman"/>
          <w:b w:val="0"/>
          <w:bCs w:val="0"/>
          <w:sz w:val="24"/>
          <w:szCs w:val="24"/>
          <w:u w:val="none"/>
        </w:rPr>
        <w:t>A</w:t>
      </w:r>
      <w:r w:rsidRPr="60578237" w:rsidR="0D11859A">
        <w:rPr>
          <w:rFonts w:ascii="Times New Roman" w:hAnsi="Times New Roman" w:eastAsia="Times New Roman" w:cs="Times New Roman"/>
          <w:b w:val="0"/>
          <w:bCs w:val="0"/>
          <w:sz w:val="24"/>
          <w:szCs w:val="24"/>
          <w:u w:val="none"/>
        </w:rPr>
        <w:t>c</w:t>
      </w:r>
      <w:r w:rsidRPr="60578237" w:rsidR="67417F9E">
        <w:rPr>
          <w:rFonts w:ascii="Times New Roman" w:hAnsi="Times New Roman" w:eastAsia="Times New Roman" w:cs="Times New Roman"/>
          <w:b w:val="0"/>
          <w:bCs w:val="0"/>
          <w:sz w:val="24"/>
          <w:szCs w:val="24"/>
          <w:u w:val="none"/>
        </w:rPr>
        <w:t xml:space="preserve">cording </w:t>
      </w:r>
      <w:r w:rsidRPr="60578237" w:rsidR="521D012F">
        <w:rPr>
          <w:rFonts w:ascii="Times New Roman" w:hAnsi="Times New Roman" w:eastAsia="Times New Roman" w:cs="Times New Roman"/>
          <w:b w:val="0"/>
          <w:bCs w:val="0"/>
          <w:sz w:val="24"/>
          <w:szCs w:val="24"/>
          <w:u w:val="none"/>
        </w:rPr>
        <w:t xml:space="preserve">to Roe (2008) teachers need to ensure that the visually impaired learner has the same opportunity </w:t>
      </w:r>
      <w:r w:rsidRPr="60578237" w:rsidR="69ADC295">
        <w:rPr>
          <w:rFonts w:ascii="Times New Roman" w:hAnsi="Times New Roman" w:eastAsia="Times New Roman" w:cs="Times New Roman"/>
          <w:b w:val="0"/>
          <w:bCs w:val="0"/>
          <w:sz w:val="24"/>
          <w:szCs w:val="24"/>
          <w:u w:val="none"/>
        </w:rPr>
        <w:t xml:space="preserve">to access the curriculum as his peers and this can be achieved through having a good understanding of what provisions work for visually impaired learners. </w:t>
      </w:r>
      <w:r w:rsidRPr="60578237" w:rsidR="3CB73A88">
        <w:rPr>
          <w:rFonts w:ascii="Times New Roman" w:hAnsi="Times New Roman" w:eastAsia="Times New Roman" w:cs="Times New Roman"/>
          <w:b w:val="0"/>
          <w:bCs w:val="0"/>
          <w:sz w:val="24"/>
          <w:szCs w:val="24"/>
          <w:u w:val="none"/>
        </w:rPr>
        <w:t xml:space="preserve">An example of an affective teaching method here is the use of cooperative learning where the aim is to promote a range of socially </w:t>
      </w:r>
      <w:r w:rsidRPr="60578237" w:rsidR="13EE1506">
        <w:rPr>
          <w:rFonts w:ascii="Times New Roman" w:hAnsi="Times New Roman" w:eastAsia="Times New Roman" w:cs="Times New Roman"/>
          <w:b w:val="0"/>
          <w:bCs w:val="0"/>
          <w:sz w:val="24"/>
          <w:szCs w:val="24"/>
          <w:u w:val="none"/>
        </w:rPr>
        <w:t>mediated skills (</w:t>
      </w:r>
      <w:r w:rsidRPr="60578237" w:rsidR="13EE1506">
        <w:rPr>
          <w:rFonts w:ascii="Times New Roman" w:hAnsi="Times New Roman" w:eastAsia="Times New Roman" w:cs="Times New Roman"/>
          <w:b w:val="0"/>
          <w:bCs w:val="0"/>
          <w:sz w:val="24"/>
          <w:szCs w:val="24"/>
          <w:u w:val="none"/>
        </w:rPr>
        <w:t>D’Allura</w:t>
      </w:r>
      <w:r w:rsidRPr="60578237" w:rsidR="13EE1506">
        <w:rPr>
          <w:rFonts w:ascii="Times New Roman" w:hAnsi="Times New Roman" w:eastAsia="Times New Roman" w:cs="Times New Roman"/>
          <w:b w:val="0"/>
          <w:bCs w:val="0"/>
          <w:sz w:val="24"/>
          <w:szCs w:val="24"/>
          <w:u w:val="none"/>
        </w:rPr>
        <w:t xml:space="preserve">, 2008). To further extend this, a strategy a teacher could implement is that of team-pair solo. </w:t>
      </w:r>
      <w:r w:rsidRPr="60578237" w:rsidR="4649FF91">
        <w:rPr>
          <w:rFonts w:ascii="Times New Roman" w:hAnsi="Times New Roman" w:eastAsia="Times New Roman" w:cs="Times New Roman"/>
          <w:b w:val="0"/>
          <w:bCs w:val="0"/>
          <w:sz w:val="24"/>
          <w:szCs w:val="24"/>
          <w:u w:val="none"/>
        </w:rPr>
        <w:t xml:space="preserve">According to Ogunleye (2011) team-pair solo is a way of getting learners to collaborate and help to solve a problem </w:t>
      </w:r>
      <w:r w:rsidRPr="60578237" w:rsidR="04EEE4C3">
        <w:rPr>
          <w:rFonts w:ascii="Times New Roman" w:hAnsi="Times New Roman" w:eastAsia="Times New Roman" w:cs="Times New Roman"/>
          <w:b w:val="0"/>
          <w:bCs w:val="0"/>
          <w:sz w:val="24"/>
          <w:szCs w:val="24"/>
          <w:u w:val="none"/>
        </w:rPr>
        <w:t>through interaction by making a group of learners to sol</w:t>
      </w:r>
      <w:r w:rsidRPr="60578237" w:rsidR="6441575B">
        <w:rPr>
          <w:rFonts w:ascii="Times New Roman" w:hAnsi="Times New Roman" w:eastAsia="Times New Roman" w:cs="Times New Roman"/>
          <w:b w:val="0"/>
          <w:bCs w:val="0"/>
          <w:sz w:val="24"/>
          <w:szCs w:val="24"/>
          <w:u w:val="none"/>
        </w:rPr>
        <w:t xml:space="preserve">ve problems collectively, then reducing input to pairs and then solving the problem individually. You could argue this </w:t>
      </w:r>
      <w:r w:rsidRPr="60578237" w:rsidR="081B1368">
        <w:rPr>
          <w:rFonts w:ascii="Times New Roman" w:hAnsi="Times New Roman" w:eastAsia="Times New Roman" w:cs="Times New Roman"/>
          <w:b w:val="0"/>
          <w:bCs w:val="0"/>
          <w:sz w:val="24"/>
          <w:szCs w:val="24"/>
          <w:u w:val="none"/>
        </w:rPr>
        <w:t>is getting children to scaffold their peers learning through a social co</w:t>
      </w:r>
      <w:r w:rsidRPr="60578237" w:rsidR="40596235">
        <w:rPr>
          <w:rFonts w:ascii="Times New Roman" w:hAnsi="Times New Roman" w:eastAsia="Times New Roman" w:cs="Times New Roman"/>
          <w:b w:val="0"/>
          <w:bCs w:val="0"/>
          <w:sz w:val="24"/>
          <w:szCs w:val="24"/>
          <w:u w:val="none"/>
        </w:rPr>
        <w:t xml:space="preserve">ntext. </w:t>
      </w:r>
    </w:p>
    <w:p w:rsidR="3E9DF3D7" w:rsidP="60578237" w:rsidRDefault="3E9DF3D7" w14:paraId="3A8B4328" w14:textId="1ED70D6B">
      <w:pPr>
        <w:rPr>
          <w:rFonts w:ascii="TimesNewRomanPSMT" w:hAnsi="TimesNewRomanPSMT" w:eastAsia="TimesNewRomanPSMT" w:cs="TimesNewRomanPSMT"/>
          <w:noProof w:val="0"/>
          <w:color w:val="000000" w:themeColor="text1" w:themeTint="FF" w:themeShade="FF"/>
          <w:sz w:val="24"/>
          <w:szCs w:val="24"/>
          <w:u w:val="single"/>
          <w:lang w:val="en-GB"/>
        </w:rPr>
      </w:pPr>
      <w:r w:rsidRPr="60578237" w:rsidR="3E9DF3D7">
        <w:rPr>
          <w:rFonts w:ascii="TimesNewRomanPSMT" w:hAnsi="TimesNewRomanPSMT" w:eastAsia="TimesNewRomanPSMT" w:cs="TimesNewRomanPSMT"/>
          <w:noProof w:val="0"/>
          <w:color w:val="000000" w:themeColor="text1" w:themeTint="FF" w:themeShade="FF"/>
          <w:sz w:val="24"/>
          <w:szCs w:val="24"/>
          <w:u w:val="single"/>
          <w:lang w:val="en-GB"/>
        </w:rPr>
        <w:t>Training for teachers on using assistive technology</w:t>
      </w:r>
    </w:p>
    <w:p w:rsidR="3E9DF3D7" w:rsidP="60578237" w:rsidRDefault="3E9DF3D7" w14:paraId="2339FD74" w14:textId="0D7EFBFD">
      <w:pPr>
        <w:pStyle w:val="Normal"/>
        <w:rPr>
          <w:rFonts w:ascii="TimesNewRomanPSMT" w:hAnsi="TimesNewRomanPSMT" w:eastAsia="TimesNewRomanPSMT" w:cs="TimesNewRomanPSMT"/>
          <w:noProof w:val="0"/>
          <w:color w:val="000000" w:themeColor="text1" w:themeTint="FF" w:themeShade="FF"/>
          <w:sz w:val="24"/>
          <w:szCs w:val="24"/>
          <w:u w:val="none"/>
          <w:lang w:val="en-GB"/>
        </w:rPr>
      </w:pPr>
      <w:r w:rsidRPr="60578237" w:rsidR="3E9DF3D7">
        <w:rPr>
          <w:rFonts w:ascii="TimesNewRomanPSMT" w:hAnsi="TimesNewRomanPSMT" w:eastAsia="TimesNewRomanPSMT" w:cs="TimesNewRomanPSMT"/>
          <w:noProof w:val="0"/>
          <w:color w:val="000000" w:themeColor="text1" w:themeTint="FF" w:themeShade="FF"/>
          <w:sz w:val="24"/>
          <w:szCs w:val="24"/>
          <w:u w:val="none"/>
          <w:lang w:val="en-GB"/>
        </w:rPr>
        <w:t>The second method would be encouraging teachers to push for training on how to use and implement assistive technology into the curriculum for the learns with handicaps to receive the same teaching as everyone e</w:t>
      </w:r>
      <w:r w:rsidRPr="60578237" w:rsidR="0C42094C">
        <w:rPr>
          <w:rFonts w:ascii="TimesNewRomanPSMT" w:hAnsi="TimesNewRomanPSMT" w:eastAsia="TimesNewRomanPSMT" w:cs="TimesNewRomanPSMT"/>
          <w:noProof w:val="0"/>
          <w:color w:val="000000" w:themeColor="text1" w:themeTint="FF" w:themeShade="FF"/>
          <w:sz w:val="24"/>
          <w:szCs w:val="24"/>
          <w:u w:val="none"/>
          <w:lang w:val="en-GB"/>
        </w:rPr>
        <w:t xml:space="preserve">lse. According to (Flanagan et al, 2013) teachers implementing assistive technology within the classroom are </w:t>
      </w:r>
      <w:r w:rsidRPr="60578237" w:rsidR="0C42094C">
        <w:rPr>
          <w:rFonts w:ascii="TimesNewRomanPSMT" w:hAnsi="TimesNewRomanPSMT" w:eastAsia="TimesNewRomanPSMT" w:cs="TimesNewRomanPSMT"/>
          <w:noProof w:val="0"/>
          <w:color w:val="000000" w:themeColor="text1" w:themeTint="FF" w:themeShade="FF"/>
          <w:sz w:val="24"/>
          <w:szCs w:val="24"/>
          <w:u w:val="none"/>
          <w:lang w:val="en-GB"/>
        </w:rPr>
        <w:t>attempti</w:t>
      </w:r>
      <w:r w:rsidRPr="60578237" w:rsidR="1A4005A9">
        <w:rPr>
          <w:rFonts w:ascii="TimesNewRomanPSMT" w:hAnsi="TimesNewRomanPSMT" w:eastAsia="TimesNewRomanPSMT" w:cs="TimesNewRomanPSMT"/>
          <w:noProof w:val="0"/>
          <w:color w:val="000000" w:themeColor="text1" w:themeTint="FF" w:themeShade="FF"/>
          <w:sz w:val="24"/>
          <w:szCs w:val="24"/>
          <w:u w:val="none"/>
          <w:lang w:val="en-GB"/>
        </w:rPr>
        <w:t>ng</w:t>
      </w:r>
      <w:r w:rsidRPr="60578237" w:rsidR="1A4005A9">
        <w:rPr>
          <w:rFonts w:ascii="TimesNewRomanPSMT" w:hAnsi="TimesNewRomanPSMT" w:eastAsia="TimesNewRomanPSMT" w:cs="TimesNewRomanPSMT"/>
          <w:noProof w:val="0"/>
          <w:color w:val="000000" w:themeColor="text1" w:themeTint="FF" w:themeShade="FF"/>
          <w:sz w:val="24"/>
          <w:szCs w:val="24"/>
          <w:u w:val="none"/>
          <w:lang w:val="en-GB"/>
        </w:rPr>
        <w:t xml:space="preserve"> it based on their </w:t>
      </w:r>
      <w:r w:rsidRPr="60578237" w:rsidR="1A4005A9">
        <w:rPr>
          <w:rFonts w:ascii="TimesNewRomanPSMT" w:hAnsi="TimesNewRomanPSMT" w:eastAsia="TimesNewRomanPSMT" w:cs="TimesNewRomanPSMT"/>
          <w:noProof w:val="0"/>
          <w:color w:val="000000" w:themeColor="text1" w:themeTint="FF" w:themeShade="FF"/>
          <w:sz w:val="24"/>
          <w:szCs w:val="24"/>
          <w:u w:val="none"/>
          <w:lang w:val="en-GB"/>
        </w:rPr>
        <w:t>previous</w:t>
      </w:r>
      <w:r w:rsidRPr="60578237" w:rsidR="1A4005A9">
        <w:rPr>
          <w:rFonts w:ascii="TimesNewRomanPSMT" w:hAnsi="TimesNewRomanPSMT" w:eastAsia="TimesNewRomanPSMT" w:cs="TimesNewRomanPSMT"/>
          <w:noProof w:val="0"/>
          <w:color w:val="000000" w:themeColor="text1" w:themeTint="FF" w:themeShade="FF"/>
          <w:sz w:val="24"/>
          <w:szCs w:val="24"/>
          <w:u w:val="none"/>
          <w:lang w:val="en-GB"/>
        </w:rPr>
        <w:t xml:space="preserve"> technological experiences which is completely different to the use of assistive technology to support handicapped learners. </w:t>
      </w:r>
      <w:r w:rsidRPr="60578237" w:rsidR="235CD1AA">
        <w:rPr>
          <w:rFonts w:ascii="TimesNewRomanPSMT" w:hAnsi="TimesNewRomanPSMT" w:eastAsia="TimesNewRomanPSMT" w:cs="TimesNewRomanPSMT"/>
          <w:noProof w:val="0"/>
          <w:color w:val="000000" w:themeColor="text1" w:themeTint="FF" w:themeShade="FF"/>
          <w:sz w:val="24"/>
          <w:szCs w:val="24"/>
          <w:u w:val="none"/>
          <w:lang w:val="en-GB"/>
        </w:rPr>
        <w:t>Ghahzi</w:t>
      </w:r>
      <w:r w:rsidRPr="60578237" w:rsidR="235CD1AA">
        <w:rPr>
          <w:rFonts w:ascii="TimesNewRomanPSMT" w:hAnsi="TimesNewRomanPSMT" w:eastAsia="TimesNewRomanPSMT" w:cs="TimesNewRomanPSMT"/>
          <w:noProof w:val="0"/>
          <w:color w:val="000000" w:themeColor="text1" w:themeTint="FF" w:themeShade="FF"/>
          <w:sz w:val="24"/>
          <w:szCs w:val="24"/>
          <w:u w:val="none"/>
          <w:lang w:val="en-GB"/>
        </w:rPr>
        <w:t xml:space="preserve"> Abed (2018) clearly </w:t>
      </w:r>
      <w:r w:rsidRPr="60578237" w:rsidR="235CD1AA">
        <w:rPr>
          <w:rFonts w:ascii="TimesNewRomanPSMT" w:hAnsi="TimesNewRomanPSMT" w:eastAsia="TimesNewRomanPSMT" w:cs="TimesNewRomanPSMT"/>
          <w:noProof w:val="0"/>
          <w:color w:val="000000" w:themeColor="text1" w:themeTint="FF" w:themeShade="FF"/>
          <w:sz w:val="24"/>
          <w:szCs w:val="24"/>
          <w:u w:val="none"/>
          <w:lang w:val="en-GB"/>
        </w:rPr>
        <w:t>states</w:t>
      </w:r>
      <w:r w:rsidRPr="60578237" w:rsidR="235CD1AA">
        <w:rPr>
          <w:rFonts w:ascii="TimesNewRomanPSMT" w:hAnsi="TimesNewRomanPSMT" w:eastAsia="TimesNewRomanPSMT" w:cs="TimesNewRomanPSMT"/>
          <w:noProof w:val="0"/>
          <w:color w:val="000000" w:themeColor="text1" w:themeTint="FF" w:themeShade="FF"/>
          <w:sz w:val="24"/>
          <w:szCs w:val="24"/>
          <w:u w:val="none"/>
          <w:lang w:val="en-GB"/>
        </w:rPr>
        <w:t xml:space="preserve"> that teachers were hesitant when dealing with assistive technology as they did not know ho</w:t>
      </w:r>
      <w:r w:rsidRPr="60578237" w:rsidR="440A5F11">
        <w:rPr>
          <w:rFonts w:ascii="TimesNewRomanPSMT" w:hAnsi="TimesNewRomanPSMT" w:eastAsia="TimesNewRomanPSMT" w:cs="TimesNewRomanPSMT"/>
          <w:noProof w:val="0"/>
          <w:color w:val="000000" w:themeColor="text1" w:themeTint="FF" w:themeShade="FF"/>
          <w:sz w:val="24"/>
          <w:szCs w:val="24"/>
          <w:u w:val="none"/>
          <w:lang w:val="en-GB"/>
        </w:rPr>
        <w:t xml:space="preserve">w it could be used to aid handicapped </w:t>
      </w:r>
      <w:r w:rsidRPr="60578237" w:rsidR="440A5F11">
        <w:rPr>
          <w:rFonts w:ascii="TimesNewRomanPSMT" w:hAnsi="TimesNewRomanPSMT" w:eastAsia="TimesNewRomanPSMT" w:cs="TimesNewRomanPSMT"/>
          <w:noProof w:val="0"/>
          <w:color w:val="000000" w:themeColor="text1" w:themeTint="FF" w:themeShade="FF"/>
          <w:sz w:val="24"/>
          <w:szCs w:val="24"/>
          <w:u w:val="none"/>
          <w:lang w:val="en-GB"/>
        </w:rPr>
        <w:t>learners'</w:t>
      </w:r>
      <w:r w:rsidRPr="60578237" w:rsidR="440A5F11">
        <w:rPr>
          <w:rFonts w:ascii="TimesNewRomanPSMT" w:hAnsi="TimesNewRomanPSMT" w:eastAsia="TimesNewRomanPSMT" w:cs="TimesNewRomanPSMT"/>
          <w:noProof w:val="0"/>
          <w:color w:val="000000" w:themeColor="text1" w:themeTint="FF" w:themeShade="FF"/>
          <w:sz w:val="24"/>
          <w:szCs w:val="24"/>
          <w:u w:val="none"/>
          <w:lang w:val="en-GB"/>
        </w:rPr>
        <w:t xml:space="preserve"> development. </w:t>
      </w:r>
      <w:r w:rsidRPr="60578237" w:rsidR="52208845">
        <w:rPr>
          <w:rFonts w:ascii="TimesNewRomanPSMT" w:hAnsi="TimesNewRomanPSMT" w:eastAsia="TimesNewRomanPSMT" w:cs="TimesNewRomanPSMT"/>
          <w:noProof w:val="0"/>
          <w:color w:val="000000" w:themeColor="text1" w:themeTint="FF" w:themeShade="FF"/>
          <w:sz w:val="24"/>
          <w:szCs w:val="24"/>
          <w:u w:val="none"/>
          <w:lang w:val="en-GB"/>
        </w:rPr>
        <w:t xml:space="preserve">As most of the learners in the classroom do not require assistive technology to support their learning, many teachers do not </w:t>
      </w:r>
      <w:r w:rsidRPr="60578237" w:rsidR="6D5A7A14">
        <w:rPr>
          <w:rFonts w:ascii="TimesNewRomanPSMT" w:hAnsi="TimesNewRomanPSMT" w:eastAsia="TimesNewRomanPSMT" w:cs="TimesNewRomanPSMT"/>
          <w:noProof w:val="0"/>
          <w:color w:val="000000" w:themeColor="text1" w:themeTint="FF" w:themeShade="FF"/>
          <w:sz w:val="24"/>
          <w:szCs w:val="24"/>
          <w:u w:val="none"/>
          <w:lang w:val="en-GB"/>
        </w:rPr>
        <w:t xml:space="preserve">engage with technologies that are seen to show positive contributions to learning. </w:t>
      </w:r>
      <w:r w:rsidRPr="60578237" w:rsidR="49A93681">
        <w:rPr>
          <w:rFonts w:ascii="TimesNewRomanPSMT" w:hAnsi="TimesNewRomanPSMT" w:eastAsia="TimesNewRomanPSMT" w:cs="TimesNewRomanPSMT"/>
          <w:noProof w:val="0"/>
          <w:color w:val="000000" w:themeColor="text1" w:themeTint="FF" w:themeShade="FF"/>
          <w:sz w:val="24"/>
          <w:szCs w:val="24"/>
          <w:u w:val="none"/>
          <w:lang w:val="en-GB"/>
        </w:rPr>
        <w:t>As visually impaired learners have the right to an inclusive curriculum</w:t>
      </w:r>
      <w:r w:rsidRPr="60578237" w:rsidR="3544A3C0">
        <w:rPr>
          <w:rFonts w:ascii="TimesNewRomanPSMT" w:hAnsi="TimesNewRomanPSMT" w:eastAsia="TimesNewRomanPSMT" w:cs="TimesNewRomanPSMT"/>
          <w:noProof w:val="0"/>
          <w:color w:val="000000" w:themeColor="text1" w:themeTint="FF" w:themeShade="FF"/>
          <w:sz w:val="24"/>
          <w:szCs w:val="24"/>
          <w:u w:val="none"/>
          <w:lang w:val="en-GB"/>
        </w:rPr>
        <w:t xml:space="preserve">, teachers must be able to </w:t>
      </w:r>
      <w:r w:rsidRPr="60578237" w:rsidR="3544A3C0">
        <w:rPr>
          <w:rFonts w:ascii="TimesNewRomanPSMT" w:hAnsi="TimesNewRomanPSMT" w:eastAsia="TimesNewRomanPSMT" w:cs="TimesNewRomanPSMT"/>
          <w:noProof w:val="0"/>
          <w:color w:val="000000" w:themeColor="text1" w:themeTint="FF" w:themeShade="FF"/>
          <w:sz w:val="24"/>
          <w:szCs w:val="24"/>
          <w:u w:val="none"/>
          <w:lang w:val="en-GB"/>
        </w:rPr>
        <w:t>facilitate</w:t>
      </w:r>
      <w:r w:rsidRPr="60578237" w:rsidR="3544A3C0">
        <w:rPr>
          <w:rFonts w:ascii="TimesNewRomanPSMT" w:hAnsi="TimesNewRomanPSMT" w:eastAsia="TimesNewRomanPSMT" w:cs="TimesNewRomanPSMT"/>
          <w:noProof w:val="0"/>
          <w:color w:val="000000" w:themeColor="text1" w:themeTint="FF" w:themeShade="FF"/>
          <w:sz w:val="24"/>
          <w:szCs w:val="24"/>
          <w:u w:val="none"/>
          <w:lang w:val="en-GB"/>
        </w:rPr>
        <w:t xml:space="preserve"> this by </w:t>
      </w:r>
      <w:r w:rsidRPr="60578237" w:rsidR="3544A3C0">
        <w:rPr>
          <w:rFonts w:ascii="TimesNewRomanPSMT" w:hAnsi="TimesNewRomanPSMT" w:eastAsia="TimesNewRomanPSMT" w:cs="TimesNewRomanPSMT"/>
          <w:noProof w:val="0"/>
          <w:color w:val="000000" w:themeColor="text1" w:themeTint="FF" w:themeShade="FF"/>
          <w:sz w:val="24"/>
          <w:szCs w:val="24"/>
          <w:u w:val="none"/>
          <w:lang w:val="en-GB"/>
        </w:rPr>
        <w:t>providing</w:t>
      </w:r>
      <w:r w:rsidRPr="60578237" w:rsidR="3544A3C0">
        <w:rPr>
          <w:rFonts w:ascii="TimesNewRomanPSMT" w:hAnsi="TimesNewRomanPSMT" w:eastAsia="TimesNewRomanPSMT" w:cs="TimesNewRomanPSMT"/>
          <w:noProof w:val="0"/>
          <w:color w:val="000000" w:themeColor="text1" w:themeTint="FF" w:themeShade="FF"/>
          <w:sz w:val="24"/>
          <w:szCs w:val="24"/>
          <w:u w:val="none"/>
          <w:lang w:val="en-GB"/>
        </w:rPr>
        <w:t xml:space="preserve"> the same curriculum but in a differentiated way. </w:t>
      </w:r>
      <w:r w:rsidRPr="60578237" w:rsidR="1AFDACBD">
        <w:rPr>
          <w:rFonts w:ascii="TimesNewRomanPSMT" w:hAnsi="TimesNewRomanPSMT" w:eastAsia="TimesNewRomanPSMT" w:cs="TimesNewRomanPSMT"/>
          <w:noProof w:val="0"/>
          <w:color w:val="000000" w:themeColor="text1" w:themeTint="FF" w:themeShade="FF"/>
          <w:sz w:val="24"/>
          <w:szCs w:val="24"/>
          <w:u w:val="none"/>
          <w:lang w:val="en-GB"/>
        </w:rPr>
        <w:t xml:space="preserve">The assistive technology act of </w:t>
      </w:r>
      <w:r w:rsidRPr="60578237" w:rsidR="0597E616">
        <w:rPr>
          <w:rFonts w:ascii="TimesNewRomanPSMT" w:hAnsi="TimesNewRomanPSMT" w:eastAsia="TimesNewRomanPSMT" w:cs="TimesNewRomanPSMT"/>
          <w:noProof w:val="0"/>
          <w:color w:val="000000" w:themeColor="text1" w:themeTint="FF" w:themeShade="FF"/>
          <w:sz w:val="24"/>
          <w:szCs w:val="24"/>
          <w:u w:val="none"/>
          <w:lang w:val="en-GB"/>
        </w:rPr>
        <w:t>2004 is</w:t>
      </w:r>
      <w:r w:rsidRPr="60578237" w:rsidR="1AFDACBD">
        <w:rPr>
          <w:rFonts w:ascii="TimesNewRomanPSMT" w:hAnsi="TimesNewRomanPSMT" w:eastAsia="TimesNewRomanPSMT" w:cs="TimesNewRomanPSMT"/>
          <w:noProof w:val="0"/>
          <w:color w:val="000000" w:themeColor="text1" w:themeTint="FF" w:themeShade="FF"/>
          <w:sz w:val="24"/>
          <w:szCs w:val="24"/>
          <w:u w:val="none"/>
          <w:lang w:val="en-GB"/>
        </w:rPr>
        <w:t xml:space="preserve"> there to support children in having an inclusive education where they </w:t>
      </w:r>
      <w:r w:rsidRPr="60578237" w:rsidR="38A39388">
        <w:rPr>
          <w:rFonts w:ascii="TimesNewRomanPSMT" w:hAnsi="TimesNewRomanPSMT" w:eastAsia="TimesNewRomanPSMT" w:cs="TimesNewRomanPSMT"/>
          <w:noProof w:val="0"/>
          <w:color w:val="000000" w:themeColor="text1" w:themeTint="FF" w:themeShade="FF"/>
          <w:sz w:val="24"/>
          <w:szCs w:val="24"/>
          <w:u w:val="none"/>
          <w:lang w:val="en-GB"/>
        </w:rPr>
        <w:t xml:space="preserve">can access learning in </w:t>
      </w:r>
      <w:r w:rsidRPr="60578237" w:rsidR="38A39388">
        <w:rPr>
          <w:rFonts w:ascii="TimesNewRomanPSMT" w:hAnsi="TimesNewRomanPSMT" w:eastAsia="TimesNewRomanPSMT" w:cs="TimesNewRomanPSMT"/>
          <w:noProof w:val="0"/>
          <w:color w:val="000000" w:themeColor="text1" w:themeTint="FF" w:themeShade="FF"/>
          <w:sz w:val="24"/>
          <w:szCs w:val="24"/>
          <w:u w:val="none"/>
          <w:lang w:val="en-GB"/>
        </w:rPr>
        <w:t>an appropriate way</w:t>
      </w:r>
      <w:r w:rsidRPr="60578237" w:rsidR="38A39388">
        <w:rPr>
          <w:rFonts w:ascii="TimesNewRomanPSMT" w:hAnsi="TimesNewRomanPSMT" w:eastAsia="TimesNewRomanPSMT" w:cs="TimesNewRomanPSMT"/>
          <w:noProof w:val="0"/>
          <w:color w:val="000000" w:themeColor="text1" w:themeTint="FF" w:themeShade="FF"/>
          <w:sz w:val="24"/>
          <w:szCs w:val="24"/>
          <w:u w:val="none"/>
          <w:lang w:val="en-GB"/>
        </w:rPr>
        <w:t xml:space="preserve"> (Bausch et al, 2005). </w:t>
      </w:r>
      <w:r w:rsidRPr="60578237" w:rsidR="0D6DB8E1">
        <w:rPr>
          <w:rFonts w:ascii="TimesNewRomanPSMT" w:hAnsi="TimesNewRomanPSMT" w:eastAsia="TimesNewRomanPSMT" w:cs="TimesNewRomanPSMT"/>
          <w:noProof w:val="0"/>
          <w:color w:val="000000" w:themeColor="text1" w:themeTint="FF" w:themeShade="FF"/>
          <w:sz w:val="24"/>
          <w:szCs w:val="24"/>
          <w:u w:val="none"/>
          <w:lang w:val="en-GB"/>
        </w:rPr>
        <w:t xml:space="preserve">This method </w:t>
      </w:r>
      <w:r w:rsidRPr="60578237" w:rsidR="0D6DB8E1">
        <w:rPr>
          <w:rFonts w:ascii="TimesNewRomanPSMT" w:hAnsi="TimesNewRomanPSMT" w:eastAsia="TimesNewRomanPSMT" w:cs="TimesNewRomanPSMT"/>
          <w:noProof w:val="0"/>
          <w:color w:val="000000" w:themeColor="text1" w:themeTint="FF" w:themeShade="FF"/>
          <w:sz w:val="24"/>
          <w:szCs w:val="24"/>
          <w:u w:val="none"/>
          <w:lang w:val="en-GB"/>
        </w:rPr>
        <w:t>isn’t</w:t>
      </w:r>
      <w:r w:rsidRPr="60578237" w:rsidR="0D6DB8E1">
        <w:rPr>
          <w:rFonts w:ascii="TimesNewRomanPSMT" w:hAnsi="TimesNewRomanPSMT" w:eastAsia="TimesNewRomanPSMT" w:cs="TimesNewRomanPSMT"/>
          <w:noProof w:val="0"/>
          <w:color w:val="000000" w:themeColor="text1" w:themeTint="FF" w:themeShade="FF"/>
          <w:sz w:val="24"/>
          <w:szCs w:val="24"/>
          <w:u w:val="none"/>
          <w:lang w:val="en-GB"/>
        </w:rPr>
        <w:t xml:space="preserve"> based on the teacher in the critical incident but as a broader </w:t>
      </w:r>
      <w:r w:rsidRPr="60578237" w:rsidR="66DDC737">
        <w:rPr>
          <w:rFonts w:ascii="TimesNewRomanPSMT" w:hAnsi="TimesNewRomanPSMT" w:eastAsia="TimesNewRomanPSMT" w:cs="TimesNewRomanPSMT"/>
          <w:noProof w:val="0"/>
          <w:color w:val="000000" w:themeColor="text1" w:themeTint="FF" w:themeShade="FF"/>
          <w:sz w:val="24"/>
          <w:szCs w:val="24"/>
          <w:u w:val="none"/>
          <w:lang w:val="en-GB"/>
        </w:rPr>
        <w:t xml:space="preserve">method for all teachers as it is an area where most of the time teachers will not need this knowledge as there might not be any learners in the classroom that need support with assistive technology. </w:t>
      </w:r>
    </w:p>
    <w:p w:rsidR="09D07B16" w:rsidP="60578237" w:rsidRDefault="09D07B16" w14:paraId="0DCF8386" w14:textId="5E108E42">
      <w:pPr>
        <w:pStyle w:val="Normal"/>
        <w:rPr>
          <w:rFonts w:ascii="TimesNewRomanPSMT" w:hAnsi="TimesNewRomanPSMT" w:eastAsia="TimesNewRomanPSMT" w:cs="TimesNewRomanPSMT"/>
          <w:noProof w:val="0"/>
          <w:color w:val="000000" w:themeColor="text1" w:themeTint="FF" w:themeShade="FF"/>
          <w:sz w:val="24"/>
          <w:szCs w:val="24"/>
          <w:u w:val="none"/>
          <w:lang w:val="en-GB"/>
        </w:rPr>
      </w:pPr>
      <w:r w:rsidRPr="60578237" w:rsidR="09D07B16">
        <w:rPr>
          <w:rFonts w:ascii="TimesNewRomanPSMT" w:hAnsi="TimesNewRomanPSMT" w:eastAsia="TimesNewRomanPSMT" w:cs="TimesNewRomanPSMT"/>
          <w:noProof w:val="0"/>
          <w:color w:val="000000" w:themeColor="text1" w:themeTint="FF" w:themeShade="FF"/>
          <w:sz w:val="24"/>
          <w:szCs w:val="24"/>
          <w:u w:val="single"/>
          <w:lang w:val="en-GB"/>
        </w:rPr>
        <w:t>Impact on the visually impaired learner</w:t>
      </w:r>
      <w:r w:rsidRPr="60578237" w:rsidR="09D07B16">
        <w:rPr>
          <w:rFonts w:ascii="TimesNewRomanPSMT" w:hAnsi="TimesNewRomanPSMT" w:eastAsia="TimesNewRomanPSMT" w:cs="TimesNewRomanPSMT"/>
          <w:noProof w:val="0"/>
          <w:color w:val="000000" w:themeColor="text1" w:themeTint="FF" w:themeShade="FF"/>
          <w:sz w:val="24"/>
          <w:szCs w:val="24"/>
          <w:u w:val="none"/>
          <w:lang w:val="en-GB"/>
        </w:rPr>
        <w:t xml:space="preserve"> </w:t>
      </w:r>
    </w:p>
    <w:p w:rsidR="09D07B16" w:rsidP="60578237" w:rsidRDefault="09D07B16" w14:paraId="5F239C2D" w14:textId="30C59121">
      <w:pPr>
        <w:pStyle w:val="Normal"/>
        <w:rPr>
          <w:rFonts w:ascii="TimesNewRomanPSMT" w:hAnsi="TimesNewRomanPSMT" w:eastAsia="TimesNewRomanPSMT" w:cs="TimesNewRomanPSMT"/>
          <w:noProof w:val="0"/>
          <w:color w:val="000000" w:themeColor="text1" w:themeTint="FF" w:themeShade="FF"/>
          <w:sz w:val="24"/>
          <w:szCs w:val="24"/>
          <w:u w:val="none"/>
          <w:lang w:val="en-GB"/>
        </w:rPr>
      </w:pPr>
      <w:r w:rsidRPr="60578237" w:rsidR="09D07B16">
        <w:rPr>
          <w:rFonts w:ascii="TimesNewRomanPSMT" w:hAnsi="TimesNewRomanPSMT" w:eastAsia="TimesNewRomanPSMT" w:cs="TimesNewRomanPSMT"/>
          <w:noProof w:val="0"/>
          <w:color w:val="000000" w:themeColor="text1" w:themeTint="FF" w:themeShade="FF"/>
          <w:sz w:val="24"/>
          <w:szCs w:val="24"/>
          <w:u w:val="none"/>
          <w:lang w:val="en-GB"/>
        </w:rPr>
        <w:t xml:space="preserve">Adopting these methods to support a visually impaired learner would improve the way he </w:t>
      </w:r>
      <w:r w:rsidRPr="60578237" w:rsidR="09D07B16">
        <w:rPr>
          <w:rFonts w:ascii="TimesNewRomanPSMT" w:hAnsi="TimesNewRomanPSMT" w:eastAsia="TimesNewRomanPSMT" w:cs="TimesNewRomanPSMT"/>
          <w:noProof w:val="0"/>
          <w:color w:val="000000" w:themeColor="text1" w:themeTint="FF" w:themeShade="FF"/>
          <w:sz w:val="24"/>
          <w:szCs w:val="24"/>
          <w:u w:val="none"/>
          <w:lang w:val="en-GB"/>
        </w:rPr>
        <w:t>acquires</w:t>
      </w:r>
      <w:r w:rsidRPr="60578237" w:rsidR="09D07B16">
        <w:rPr>
          <w:rFonts w:ascii="TimesNewRomanPSMT" w:hAnsi="TimesNewRomanPSMT" w:eastAsia="TimesNewRomanPSMT" w:cs="TimesNewRomanPSMT"/>
          <w:noProof w:val="0"/>
          <w:color w:val="000000" w:themeColor="text1" w:themeTint="FF" w:themeShade="FF"/>
          <w:sz w:val="24"/>
          <w:szCs w:val="24"/>
          <w:u w:val="none"/>
          <w:lang w:val="en-GB"/>
        </w:rPr>
        <w:t xml:space="preserve"> information and </w:t>
      </w:r>
      <w:r w:rsidRPr="60578237" w:rsidR="2DAA3722">
        <w:rPr>
          <w:rFonts w:ascii="TimesNewRomanPSMT" w:hAnsi="TimesNewRomanPSMT" w:eastAsia="TimesNewRomanPSMT" w:cs="TimesNewRomanPSMT"/>
          <w:noProof w:val="0"/>
          <w:color w:val="000000" w:themeColor="text1" w:themeTint="FF" w:themeShade="FF"/>
          <w:sz w:val="24"/>
          <w:szCs w:val="24"/>
          <w:u w:val="none"/>
          <w:lang w:val="en-GB"/>
        </w:rPr>
        <w:t xml:space="preserve">help with his social aspect of his development. Through scaffolding, the </w:t>
      </w:r>
      <w:r w:rsidRPr="60578237" w:rsidR="600621AD">
        <w:rPr>
          <w:rFonts w:ascii="TimesNewRomanPSMT" w:hAnsi="TimesNewRomanPSMT" w:eastAsia="TimesNewRomanPSMT" w:cs="TimesNewRomanPSMT"/>
          <w:noProof w:val="0"/>
          <w:color w:val="000000" w:themeColor="text1" w:themeTint="FF" w:themeShade="FF"/>
          <w:sz w:val="24"/>
          <w:szCs w:val="24"/>
          <w:u w:val="none"/>
          <w:lang w:val="en-GB"/>
        </w:rPr>
        <w:t xml:space="preserve">teacher can help the learner develop social skills through a variety of </w:t>
      </w:r>
      <w:r w:rsidRPr="60578237" w:rsidR="600621AD">
        <w:rPr>
          <w:rFonts w:ascii="TimesNewRomanPSMT" w:hAnsi="TimesNewRomanPSMT" w:eastAsia="TimesNewRomanPSMT" w:cs="TimesNewRomanPSMT"/>
          <w:noProof w:val="0"/>
          <w:color w:val="000000" w:themeColor="text1" w:themeTint="FF" w:themeShade="FF"/>
          <w:sz w:val="24"/>
          <w:szCs w:val="24"/>
          <w:u w:val="none"/>
          <w:lang w:val="en-GB"/>
        </w:rPr>
        <w:t>different ways</w:t>
      </w:r>
      <w:r w:rsidRPr="60578237" w:rsidR="600621AD">
        <w:rPr>
          <w:rFonts w:ascii="TimesNewRomanPSMT" w:hAnsi="TimesNewRomanPSMT" w:eastAsia="TimesNewRomanPSMT" w:cs="TimesNewRomanPSMT"/>
          <w:noProof w:val="0"/>
          <w:color w:val="000000" w:themeColor="text1" w:themeTint="FF" w:themeShade="FF"/>
          <w:sz w:val="24"/>
          <w:szCs w:val="24"/>
          <w:u w:val="none"/>
          <w:lang w:val="en-GB"/>
        </w:rPr>
        <w:t xml:space="preserve">. If this is not completed within a classroom then a child with a visual impairment </w:t>
      </w:r>
      <w:r w:rsidRPr="60578237" w:rsidR="52082550">
        <w:rPr>
          <w:rFonts w:ascii="TimesNewRomanPSMT" w:hAnsi="TimesNewRomanPSMT" w:eastAsia="TimesNewRomanPSMT" w:cs="TimesNewRomanPSMT"/>
          <w:noProof w:val="0"/>
          <w:color w:val="000000" w:themeColor="text1" w:themeTint="FF" w:themeShade="FF"/>
          <w:sz w:val="24"/>
          <w:szCs w:val="24"/>
          <w:u w:val="none"/>
          <w:lang w:val="en-GB"/>
        </w:rPr>
        <w:t xml:space="preserve">cannot develop cognitively as their social interactions are not happening. </w:t>
      </w:r>
      <w:r w:rsidRPr="60578237" w:rsidR="75A13463">
        <w:rPr>
          <w:rFonts w:ascii="TimesNewRomanPSMT" w:hAnsi="TimesNewRomanPSMT" w:eastAsia="TimesNewRomanPSMT" w:cs="TimesNewRomanPSMT"/>
          <w:noProof w:val="0"/>
          <w:color w:val="000000" w:themeColor="text1" w:themeTint="FF" w:themeShade="FF"/>
          <w:sz w:val="24"/>
          <w:szCs w:val="24"/>
          <w:u w:val="none"/>
          <w:lang w:val="en-GB"/>
        </w:rPr>
        <w:t xml:space="preserve">One of most important limitations that was discovered with using </w:t>
      </w:r>
      <w:r w:rsidRPr="60578237" w:rsidR="13988C2E">
        <w:rPr>
          <w:rFonts w:ascii="TimesNewRomanPSMT" w:hAnsi="TimesNewRomanPSMT" w:eastAsia="TimesNewRomanPSMT" w:cs="TimesNewRomanPSMT"/>
          <w:noProof w:val="0"/>
          <w:color w:val="000000" w:themeColor="text1" w:themeTint="FF" w:themeShade="FF"/>
          <w:sz w:val="24"/>
          <w:szCs w:val="24"/>
          <w:u w:val="none"/>
          <w:lang w:val="en-GB"/>
        </w:rPr>
        <w:t>scaffolding</w:t>
      </w:r>
      <w:r w:rsidRPr="60578237" w:rsidR="75A13463">
        <w:rPr>
          <w:rFonts w:ascii="TimesNewRomanPSMT" w:hAnsi="TimesNewRomanPSMT" w:eastAsia="TimesNewRomanPSMT" w:cs="TimesNewRomanPSMT"/>
          <w:noProof w:val="0"/>
          <w:color w:val="000000" w:themeColor="text1" w:themeTint="FF" w:themeShade="FF"/>
          <w:sz w:val="24"/>
          <w:szCs w:val="24"/>
          <w:u w:val="none"/>
          <w:lang w:val="en-GB"/>
        </w:rPr>
        <w:t xml:space="preserve"> was that the method itself is aligned with a learner, however there is no way t</w:t>
      </w:r>
      <w:r w:rsidRPr="60578237" w:rsidR="2196888B">
        <w:rPr>
          <w:rFonts w:ascii="TimesNewRomanPSMT" w:hAnsi="TimesNewRomanPSMT" w:eastAsia="TimesNewRomanPSMT" w:cs="TimesNewRomanPSMT"/>
          <w:noProof w:val="0"/>
          <w:color w:val="000000" w:themeColor="text1" w:themeTint="FF" w:themeShade="FF"/>
          <w:sz w:val="24"/>
          <w:szCs w:val="24"/>
          <w:u w:val="none"/>
          <w:lang w:val="en-GB"/>
        </w:rPr>
        <w:t xml:space="preserve">his method provides </w:t>
      </w:r>
      <w:r w:rsidRPr="60578237" w:rsidR="2196888B">
        <w:rPr>
          <w:rFonts w:ascii="TimesNewRomanPSMT" w:hAnsi="TimesNewRomanPSMT" w:eastAsia="TimesNewRomanPSMT" w:cs="TimesNewRomanPSMT"/>
          <w:noProof w:val="0"/>
          <w:color w:val="000000" w:themeColor="text1" w:themeTint="FF" w:themeShade="FF"/>
          <w:sz w:val="24"/>
          <w:szCs w:val="24"/>
          <w:u w:val="none"/>
          <w:lang w:val="en-GB"/>
        </w:rPr>
        <w:t>opporunity</w:t>
      </w:r>
      <w:r w:rsidRPr="60578237" w:rsidR="2196888B">
        <w:rPr>
          <w:rFonts w:ascii="TimesNewRomanPSMT" w:hAnsi="TimesNewRomanPSMT" w:eastAsia="TimesNewRomanPSMT" w:cs="TimesNewRomanPSMT"/>
          <w:noProof w:val="0"/>
          <w:color w:val="000000" w:themeColor="text1" w:themeTint="FF" w:themeShade="FF"/>
          <w:sz w:val="24"/>
          <w:szCs w:val="24"/>
          <w:u w:val="none"/>
          <w:lang w:val="en-GB"/>
        </w:rPr>
        <w:t xml:space="preserve"> for more development to occur (Wood et al, 1976). </w:t>
      </w:r>
    </w:p>
    <w:p w:rsidR="30606CBF" w:rsidP="60578237" w:rsidRDefault="30606CBF" w14:paraId="63C2165D" w14:textId="238AB459">
      <w:pPr>
        <w:pStyle w:val="Normal"/>
        <w:rPr>
          <w:rFonts w:ascii="TimesNewRomanPSMT" w:hAnsi="TimesNewRomanPSMT" w:eastAsia="TimesNewRomanPSMT" w:cs="TimesNewRomanPSMT"/>
          <w:noProof w:val="0"/>
          <w:color w:val="000000" w:themeColor="text1" w:themeTint="FF" w:themeShade="FF"/>
          <w:sz w:val="24"/>
          <w:szCs w:val="24"/>
          <w:u w:val="single"/>
          <w:lang w:val="en-GB"/>
        </w:rPr>
      </w:pPr>
      <w:r w:rsidRPr="60578237" w:rsidR="30606CBF">
        <w:rPr>
          <w:rFonts w:ascii="TimesNewRomanPSMT" w:hAnsi="TimesNewRomanPSMT" w:eastAsia="TimesNewRomanPSMT" w:cs="TimesNewRomanPSMT"/>
          <w:noProof w:val="0"/>
          <w:color w:val="000000" w:themeColor="text1" w:themeTint="FF" w:themeShade="FF"/>
          <w:sz w:val="24"/>
          <w:szCs w:val="24"/>
          <w:u w:val="single"/>
          <w:lang w:val="en-GB"/>
        </w:rPr>
        <w:t>Discussion</w:t>
      </w:r>
    </w:p>
    <w:p w:rsidR="76C20EC5" w:rsidP="60578237" w:rsidRDefault="76C20EC5" w14:paraId="0BB2124E" w14:textId="0A095F61">
      <w:pPr>
        <w:spacing w:after="160" w:line="259" w:lineRule="auto"/>
        <w:rPr>
          <w:rFonts w:ascii="Times New Roman" w:hAnsi="Times New Roman" w:eastAsia="Times New Roman" w:cs="Times New Roman"/>
          <w:noProof w:val="0"/>
          <w:sz w:val="24"/>
          <w:szCs w:val="24"/>
          <w:lang w:val="en-GB"/>
        </w:rPr>
      </w:pPr>
      <w:r w:rsidRPr="60578237" w:rsidR="76C20EC5">
        <w:rPr>
          <w:rFonts w:ascii="Times New Roman" w:hAnsi="Times New Roman" w:eastAsia="Times New Roman" w:cs="Times New Roman"/>
          <w:noProof w:val="0"/>
          <w:sz w:val="24"/>
          <w:szCs w:val="24"/>
          <w:lang w:val="en-GB"/>
        </w:rPr>
        <w:t xml:space="preserve">The findings from this observed critical incident are that </w:t>
      </w:r>
      <w:r w:rsidRPr="60578237" w:rsidR="76C20EC5">
        <w:rPr>
          <w:rFonts w:ascii="Times New Roman" w:hAnsi="Times New Roman" w:eastAsia="Times New Roman" w:cs="Times New Roman"/>
          <w:noProof w:val="0"/>
          <w:sz w:val="24"/>
          <w:szCs w:val="24"/>
          <w:lang w:val="en-GB"/>
        </w:rPr>
        <w:t>providing</w:t>
      </w:r>
      <w:r w:rsidRPr="60578237" w:rsidR="76C20EC5">
        <w:rPr>
          <w:rFonts w:ascii="Times New Roman" w:hAnsi="Times New Roman" w:eastAsia="Times New Roman" w:cs="Times New Roman"/>
          <w:noProof w:val="0"/>
          <w:sz w:val="24"/>
          <w:szCs w:val="24"/>
          <w:lang w:val="en-GB"/>
        </w:rPr>
        <w:t xml:space="preserve"> an environment where social interaction can occur repeatedly is the path a teacher should take in </w:t>
      </w:r>
      <w:r w:rsidRPr="60578237" w:rsidR="76C20EC5">
        <w:rPr>
          <w:rFonts w:ascii="Times New Roman" w:hAnsi="Times New Roman" w:eastAsia="Times New Roman" w:cs="Times New Roman"/>
          <w:noProof w:val="0"/>
          <w:sz w:val="24"/>
          <w:szCs w:val="24"/>
          <w:lang w:val="en-GB"/>
        </w:rPr>
        <w:t>facilitating</w:t>
      </w:r>
      <w:r w:rsidRPr="60578237" w:rsidR="76C20EC5">
        <w:rPr>
          <w:rFonts w:ascii="Times New Roman" w:hAnsi="Times New Roman" w:eastAsia="Times New Roman" w:cs="Times New Roman"/>
          <w:noProof w:val="0"/>
          <w:sz w:val="24"/>
          <w:szCs w:val="24"/>
          <w:lang w:val="en-GB"/>
        </w:rPr>
        <w:t xml:space="preserve"> a visually impaired learners development. Constructivists theories more importantly Vygotsky’s theory is the feeling behind this discussion. Teachers that implement a constructivist way to teaching allows children to become socially functioning individuals that are ready to develop cognitively. Co-operative learning is an important aspect of constructivist theories where the goal is to learn something, it must be done as a collective group (Slavin, 1995). </w:t>
      </w:r>
      <w:r w:rsidRPr="60578237" w:rsidR="76C20EC5">
        <w:rPr>
          <w:rFonts w:ascii="Times New Roman" w:hAnsi="Times New Roman" w:eastAsia="Times New Roman" w:cs="Times New Roman"/>
          <w:noProof w:val="0"/>
          <w:sz w:val="24"/>
          <w:szCs w:val="24"/>
          <w:lang w:val="en-GB"/>
        </w:rPr>
        <w:t>It's</w:t>
      </w:r>
      <w:r w:rsidRPr="60578237" w:rsidR="76C20EC5">
        <w:rPr>
          <w:rFonts w:ascii="Times New Roman" w:hAnsi="Times New Roman" w:eastAsia="Times New Roman" w:cs="Times New Roman"/>
          <w:noProof w:val="0"/>
          <w:sz w:val="24"/>
          <w:szCs w:val="24"/>
          <w:lang w:val="en-GB"/>
        </w:rPr>
        <w:t xml:space="preserve"> not just the learns that </w:t>
      </w:r>
      <w:r w:rsidRPr="60578237" w:rsidR="76C20EC5">
        <w:rPr>
          <w:rFonts w:ascii="Times New Roman" w:hAnsi="Times New Roman" w:eastAsia="Times New Roman" w:cs="Times New Roman"/>
          <w:noProof w:val="0"/>
          <w:sz w:val="24"/>
          <w:szCs w:val="24"/>
          <w:lang w:val="en-GB"/>
        </w:rPr>
        <w:t>benefit</w:t>
      </w:r>
      <w:r w:rsidRPr="60578237" w:rsidR="76C20EC5">
        <w:rPr>
          <w:rFonts w:ascii="Times New Roman" w:hAnsi="Times New Roman" w:eastAsia="Times New Roman" w:cs="Times New Roman"/>
          <w:noProof w:val="0"/>
          <w:sz w:val="24"/>
          <w:szCs w:val="24"/>
          <w:lang w:val="en-GB"/>
        </w:rPr>
        <w:t xml:space="preserve"> from co-operative learning the teachers also took something out of as well. According to Ramsook (2018) using co-operative learning as a method of delivering areas of the curriculum allowed for social interaction to occur and shared learning where peers learn from their peers. One limitation that is worth mentioning from this way of teaching is that some learners may feel as if they are held back because they might find themselves </w:t>
      </w:r>
      <w:r w:rsidRPr="60578237" w:rsidR="76C20EC5">
        <w:rPr>
          <w:rFonts w:ascii="Times New Roman" w:hAnsi="Times New Roman" w:eastAsia="Times New Roman" w:cs="Times New Roman"/>
          <w:noProof w:val="0"/>
          <w:sz w:val="24"/>
          <w:szCs w:val="24"/>
          <w:lang w:val="en-GB"/>
        </w:rPr>
        <w:t>assisting</w:t>
      </w:r>
      <w:r w:rsidRPr="60578237" w:rsidR="76C20EC5">
        <w:rPr>
          <w:rFonts w:ascii="Times New Roman" w:hAnsi="Times New Roman" w:eastAsia="Times New Roman" w:cs="Times New Roman"/>
          <w:noProof w:val="0"/>
          <w:sz w:val="24"/>
          <w:szCs w:val="24"/>
          <w:lang w:val="en-GB"/>
        </w:rPr>
        <w:t xml:space="preserve"> other and not continuing their own development and learning. </w:t>
      </w:r>
      <w:r w:rsidRPr="60578237" w:rsidR="22B762ED">
        <w:rPr>
          <w:rFonts w:ascii="Times New Roman" w:hAnsi="Times New Roman" w:eastAsia="Times New Roman" w:cs="Times New Roman"/>
          <w:noProof w:val="0"/>
          <w:sz w:val="24"/>
          <w:szCs w:val="24"/>
          <w:lang w:val="en-GB"/>
        </w:rPr>
        <w:t xml:space="preserve">In addition to this through training, a teacher can fundamentally improve the learner’s around by </w:t>
      </w:r>
      <w:r w:rsidRPr="60578237" w:rsidR="22B762ED">
        <w:rPr>
          <w:rFonts w:ascii="Times New Roman" w:hAnsi="Times New Roman" w:eastAsia="Times New Roman" w:cs="Times New Roman"/>
          <w:noProof w:val="0"/>
          <w:sz w:val="24"/>
          <w:szCs w:val="24"/>
          <w:lang w:val="en-GB"/>
        </w:rPr>
        <w:t>facilitating</w:t>
      </w:r>
      <w:r w:rsidRPr="60578237" w:rsidR="22B762ED">
        <w:rPr>
          <w:rFonts w:ascii="Times New Roman" w:hAnsi="Times New Roman" w:eastAsia="Times New Roman" w:cs="Times New Roman"/>
          <w:noProof w:val="0"/>
          <w:sz w:val="24"/>
          <w:szCs w:val="24"/>
          <w:lang w:val="en-GB"/>
        </w:rPr>
        <w:t xml:space="preserve"> his needs but also can learn </w:t>
      </w:r>
      <w:r w:rsidRPr="60578237" w:rsidR="46911EF9">
        <w:rPr>
          <w:rFonts w:ascii="Times New Roman" w:hAnsi="Times New Roman" w:eastAsia="Times New Roman" w:cs="Times New Roman"/>
          <w:noProof w:val="0"/>
          <w:sz w:val="24"/>
          <w:szCs w:val="24"/>
          <w:lang w:val="en-GB"/>
        </w:rPr>
        <w:t xml:space="preserve">themselves. </w:t>
      </w:r>
    </w:p>
    <w:p w:rsidR="46911EF9" w:rsidP="60578237" w:rsidRDefault="46911EF9" w14:paraId="5BD695AF" w14:textId="3A034490">
      <w:pPr>
        <w:pStyle w:val="Normal"/>
        <w:spacing w:after="160" w:line="259" w:lineRule="auto"/>
        <w:rPr>
          <w:rFonts w:ascii="Times New Roman" w:hAnsi="Times New Roman" w:eastAsia="Times New Roman" w:cs="Times New Roman"/>
          <w:noProof w:val="0"/>
          <w:sz w:val="24"/>
          <w:szCs w:val="24"/>
          <w:lang w:val="en-GB"/>
        </w:rPr>
      </w:pPr>
      <w:r w:rsidRPr="60578237" w:rsidR="46911EF9">
        <w:rPr>
          <w:rFonts w:ascii="Times New Roman" w:hAnsi="Times New Roman" w:eastAsia="Times New Roman" w:cs="Times New Roman"/>
          <w:noProof w:val="0"/>
          <w:sz w:val="24"/>
          <w:szCs w:val="24"/>
          <w:lang w:val="en-GB"/>
        </w:rPr>
        <w:t xml:space="preserve">In my classroom, I feel like I would adopt this approach as it can benefit not just those with </w:t>
      </w:r>
      <w:r w:rsidRPr="60578237" w:rsidR="5F96EE73">
        <w:rPr>
          <w:rFonts w:ascii="Times New Roman" w:hAnsi="Times New Roman" w:eastAsia="Times New Roman" w:cs="Times New Roman"/>
          <w:noProof w:val="0"/>
          <w:sz w:val="24"/>
          <w:szCs w:val="24"/>
          <w:lang w:val="en-GB"/>
        </w:rPr>
        <w:t>a disability</w:t>
      </w:r>
      <w:r w:rsidRPr="60578237" w:rsidR="46911EF9">
        <w:rPr>
          <w:rFonts w:ascii="Times New Roman" w:hAnsi="Times New Roman" w:eastAsia="Times New Roman" w:cs="Times New Roman"/>
          <w:noProof w:val="0"/>
          <w:sz w:val="24"/>
          <w:szCs w:val="24"/>
          <w:lang w:val="en-GB"/>
        </w:rPr>
        <w:t xml:space="preserve"> but also everyone else. </w:t>
      </w:r>
      <w:r w:rsidRPr="60578237" w:rsidR="47945BC7">
        <w:rPr>
          <w:rFonts w:ascii="Times New Roman" w:hAnsi="Times New Roman" w:eastAsia="Times New Roman" w:cs="Times New Roman"/>
          <w:noProof w:val="0"/>
          <w:sz w:val="24"/>
          <w:szCs w:val="24"/>
          <w:lang w:val="en-GB"/>
        </w:rPr>
        <w:t xml:space="preserve">The methods discussed above could be used to teach across many AoLE’s of the </w:t>
      </w:r>
      <w:r w:rsidRPr="60578237" w:rsidR="47945BC7">
        <w:rPr>
          <w:rFonts w:ascii="Times New Roman" w:hAnsi="Times New Roman" w:eastAsia="Times New Roman" w:cs="Times New Roman"/>
          <w:noProof w:val="0"/>
          <w:sz w:val="24"/>
          <w:szCs w:val="24"/>
          <w:lang w:val="en-GB"/>
        </w:rPr>
        <w:t>welsh</w:t>
      </w:r>
      <w:r w:rsidRPr="60578237" w:rsidR="47945BC7">
        <w:rPr>
          <w:rFonts w:ascii="Times New Roman" w:hAnsi="Times New Roman" w:eastAsia="Times New Roman" w:cs="Times New Roman"/>
          <w:noProof w:val="0"/>
          <w:sz w:val="24"/>
          <w:szCs w:val="24"/>
          <w:lang w:val="en-GB"/>
        </w:rPr>
        <w:t xml:space="preserve"> curriculum and acts as a method of inclusive practice. As an indi</w:t>
      </w:r>
      <w:r w:rsidRPr="60578237" w:rsidR="5198F216">
        <w:rPr>
          <w:rFonts w:ascii="Times New Roman" w:hAnsi="Times New Roman" w:eastAsia="Times New Roman" w:cs="Times New Roman"/>
          <w:noProof w:val="0"/>
          <w:sz w:val="24"/>
          <w:szCs w:val="24"/>
          <w:lang w:val="en-GB"/>
        </w:rPr>
        <w:t xml:space="preserve">vidual I feel the need for teachers to understand technology is </w:t>
      </w:r>
      <w:r w:rsidRPr="60578237" w:rsidR="5198F216">
        <w:rPr>
          <w:rFonts w:ascii="Times New Roman" w:hAnsi="Times New Roman" w:eastAsia="Times New Roman" w:cs="Times New Roman"/>
          <w:noProof w:val="0"/>
          <w:sz w:val="24"/>
          <w:szCs w:val="24"/>
          <w:lang w:val="en-GB"/>
        </w:rPr>
        <w:t>a must</w:t>
      </w:r>
      <w:r w:rsidRPr="60578237" w:rsidR="5198F216">
        <w:rPr>
          <w:rFonts w:ascii="Times New Roman" w:hAnsi="Times New Roman" w:eastAsia="Times New Roman" w:cs="Times New Roman"/>
          <w:noProof w:val="0"/>
          <w:sz w:val="24"/>
          <w:szCs w:val="24"/>
          <w:lang w:val="en-GB"/>
        </w:rPr>
        <w:t xml:space="preserve"> and if I </w:t>
      </w:r>
      <w:r w:rsidRPr="60578237" w:rsidR="5198F216">
        <w:rPr>
          <w:rFonts w:ascii="Times New Roman" w:hAnsi="Times New Roman" w:eastAsia="Times New Roman" w:cs="Times New Roman"/>
          <w:noProof w:val="0"/>
          <w:sz w:val="24"/>
          <w:szCs w:val="24"/>
          <w:lang w:val="en-GB"/>
        </w:rPr>
        <w:t>was</w:t>
      </w:r>
      <w:r w:rsidRPr="60578237" w:rsidR="5198F216">
        <w:rPr>
          <w:rFonts w:ascii="Times New Roman" w:hAnsi="Times New Roman" w:eastAsia="Times New Roman" w:cs="Times New Roman"/>
          <w:noProof w:val="0"/>
          <w:sz w:val="24"/>
          <w:szCs w:val="24"/>
          <w:lang w:val="en-GB"/>
        </w:rPr>
        <w:t xml:space="preserve"> a </w:t>
      </w:r>
      <w:r w:rsidRPr="60578237" w:rsidR="24A26A09">
        <w:rPr>
          <w:rFonts w:ascii="Times New Roman" w:hAnsi="Times New Roman" w:eastAsia="Times New Roman" w:cs="Times New Roman"/>
          <w:noProof w:val="0"/>
          <w:sz w:val="24"/>
          <w:szCs w:val="24"/>
          <w:lang w:val="en-GB"/>
        </w:rPr>
        <w:t>teacher,</w:t>
      </w:r>
      <w:r w:rsidRPr="60578237" w:rsidR="5198F216">
        <w:rPr>
          <w:rFonts w:ascii="Times New Roman" w:hAnsi="Times New Roman" w:eastAsia="Times New Roman" w:cs="Times New Roman"/>
          <w:noProof w:val="0"/>
          <w:sz w:val="24"/>
          <w:szCs w:val="24"/>
          <w:lang w:val="en-GB"/>
        </w:rPr>
        <w:t xml:space="preserve"> I would be eager to learn how to use assistive technology so that I could provide the same opportunities for a person with a visual impairm</w:t>
      </w:r>
      <w:r w:rsidRPr="60578237" w:rsidR="7795FAB8">
        <w:rPr>
          <w:rFonts w:ascii="Times New Roman" w:hAnsi="Times New Roman" w:eastAsia="Times New Roman" w:cs="Times New Roman"/>
          <w:noProof w:val="0"/>
          <w:sz w:val="24"/>
          <w:szCs w:val="24"/>
          <w:lang w:val="en-GB"/>
        </w:rPr>
        <w:t xml:space="preserve">ent as everyone else. </w:t>
      </w:r>
    </w:p>
    <w:p w:rsidR="1CA5A518" w:rsidP="60578237" w:rsidRDefault="1CA5A518" w14:paraId="0A5D5CE8" w14:textId="663F5001">
      <w:pPr>
        <w:pStyle w:val="Normal"/>
        <w:rPr>
          <w:rFonts w:ascii="TimesNewRomanPSMT" w:hAnsi="TimesNewRomanPSMT" w:eastAsia="TimesNewRomanPSMT" w:cs="TimesNewRomanPSMT"/>
          <w:noProof w:val="0"/>
          <w:color w:val="000000" w:themeColor="text1" w:themeTint="FF" w:themeShade="FF"/>
          <w:sz w:val="24"/>
          <w:szCs w:val="24"/>
          <w:u w:val="single"/>
          <w:lang w:val="en-GB"/>
        </w:rPr>
      </w:pPr>
      <w:r w:rsidRPr="60578237" w:rsidR="1CA5A518">
        <w:rPr>
          <w:rFonts w:ascii="TimesNewRomanPSMT" w:hAnsi="TimesNewRomanPSMT" w:eastAsia="TimesNewRomanPSMT" w:cs="TimesNewRomanPSMT"/>
          <w:noProof w:val="0"/>
          <w:color w:val="000000" w:themeColor="text1" w:themeTint="FF" w:themeShade="FF"/>
          <w:sz w:val="24"/>
          <w:szCs w:val="24"/>
          <w:u w:val="single"/>
          <w:lang w:val="en-GB"/>
        </w:rPr>
        <w:t>Conclusion</w:t>
      </w:r>
    </w:p>
    <w:p w:rsidR="1CA5A518" w:rsidP="60578237" w:rsidRDefault="1CA5A518" w14:paraId="78FA4330" w14:textId="3A467579">
      <w:pPr>
        <w:pStyle w:val="Normal"/>
        <w:rPr>
          <w:rFonts w:ascii="TimesNewRomanPSMT" w:hAnsi="TimesNewRomanPSMT" w:eastAsia="TimesNewRomanPSMT" w:cs="TimesNewRomanPSMT"/>
          <w:noProof w:val="0"/>
          <w:color w:val="000000" w:themeColor="text1" w:themeTint="FF" w:themeShade="FF"/>
          <w:sz w:val="24"/>
          <w:szCs w:val="24"/>
          <w:u w:val="none"/>
          <w:lang w:val="en-GB"/>
        </w:rPr>
      </w:pPr>
      <w:r w:rsidRPr="60578237" w:rsidR="1CA5A518">
        <w:rPr>
          <w:rFonts w:ascii="TimesNewRomanPSMT" w:hAnsi="TimesNewRomanPSMT" w:eastAsia="TimesNewRomanPSMT" w:cs="TimesNewRomanPSMT"/>
          <w:noProof w:val="0"/>
          <w:color w:val="000000" w:themeColor="text1" w:themeTint="FF" w:themeShade="FF"/>
          <w:sz w:val="24"/>
          <w:szCs w:val="24"/>
          <w:u w:val="none"/>
          <w:lang w:val="en-GB"/>
        </w:rPr>
        <w:t xml:space="preserve">Through the observed critical incident two areas were explored. </w:t>
      </w:r>
      <w:r w:rsidRPr="60578237" w:rsidR="3A9CFCE2">
        <w:rPr>
          <w:rFonts w:ascii="TimesNewRomanPSMT" w:hAnsi="TimesNewRomanPSMT" w:eastAsia="TimesNewRomanPSMT" w:cs="TimesNewRomanPSMT"/>
          <w:noProof w:val="0"/>
          <w:color w:val="000000" w:themeColor="text1" w:themeTint="FF" w:themeShade="FF"/>
          <w:sz w:val="24"/>
          <w:szCs w:val="24"/>
          <w:u w:val="none"/>
          <w:lang w:val="en-GB"/>
        </w:rPr>
        <w:t>S</w:t>
      </w:r>
      <w:r w:rsidRPr="60578237" w:rsidR="3232E2ED">
        <w:rPr>
          <w:rFonts w:ascii="TimesNewRomanPSMT" w:hAnsi="TimesNewRomanPSMT" w:eastAsia="TimesNewRomanPSMT" w:cs="TimesNewRomanPSMT"/>
          <w:noProof w:val="0"/>
          <w:color w:val="000000" w:themeColor="text1" w:themeTint="FF" w:themeShade="FF"/>
          <w:sz w:val="24"/>
          <w:szCs w:val="24"/>
          <w:u w:val="none"/>
          <w:lang w:val="en-GB"/>
        </w:rPr>
        <w:t>ocial</w:t>
      </w:r>
      <w:r w:rsidRPr="60578237" w:rsidR="1CA5A518">
        <w:rPr>
          <w:rFonts w:ascii="TimesNewRomanPSMT" w:hAnsi="TimesNewRomanPSMT" w:eastAsia="TimesNewRomanPSMT" w:cs="TimesNewRomanPSMT"/>
          <w:noProof w:val="0"/>
          <w:color w:val="000000" w:themeColor="text1" w:themeTint="FF" w:themeShade="FF"/>
          <w:sz w:val="24"/>
          <w:szCs w:val="24"/>
          <w:u w:val="none"/>
          <w:lang w:val="en-GB"/>
        </w:rPr>
        <w:t xml:space="preserve"> </w:t>
      </w:r>
      <w:r w:rsidRPr="60578237" w:rsidR="3A9CFCE2">
        <w:rPr>
          <w:rFonts w:ascii="TimesNewRomanPSMT" w:hAnsi="TimesNewRomanPSMT" w:eastAsia="TimesNewRomanPSMT" w:cs="TimesNewRomanPSMT"/>
          <w:noProof w:val="0"/>
          <w:color w:val="000000" w:themeColor="text1" w:themeTint="FF" w:themeShade="FF"/>
          <w:sz w:val="24"/>
          <w:szCs w:val="24"/>
          <w:u w:val="none"/>
          <w:lang w:val="en-GB"/>
        </w:rPr>
        <w:t xml:space="preserve">interaction in relation to the learner's visual impairment and the </w:t>
      </w:r>
      <w:r w:rsidRPr="60578237" w:rsidR="7941E213">
        <w:rPr>
          <w:rFonts w:ascii="TimesNewRomanPSMT" w:hAnsi="TimesNewRomanPSMT" w:eastAsia="TimesNewRomanPSMT" w:cs="TimesNewRomanPSMT"/>
          <w:noProof w:val="0"/>
          <w:color w:val="000000" w:themeColor="text1" w:themeTint="FF" w:themeShade="FF"/>
          <w:sz w:val="24"/>
          <w:szCs w:val="24"/>
          <w:u w:val="none"/>
          <w:lang w:val="en-GB"/>
        </w:rPr>
        <w:t xml:space="preserve">requirement of assistive technology </w:t>
      </w:r>
      <w:r w:rsidRPr="60578237" w:rsidR="7941E213">
        <w:rPr>
          <w:rFonts w:ascii="TimesNewRomanPSMT" w:hAnsi="TimesNewRomanPSMT" w:eastAsia="TimesNewRomanPSMT" w:cs="TimesNewRomanPSMT"/>
          <w:noProof w:val="0"/>
          <w:color w:val="000000" w:themeColor="text1" w:themeTint="FF" w:themeShade="FF"/>
          <w:sz w:val="24"/>
          <w:szCs w:val="24"/>
          <w:u w:val="none"/>
          <w:lang w:val="en-GB"/>
        </w:rPr>
        <w:t>subsequently</w:t>
      </w:r>
      <w:r w:rsidRPr="60578237" w:rsidR="7941E213">
        <w:rPr>
          <w:rFonts w:ascii="TimesNewRomanPSMT" w:hAnsi="TimesNewRomanPSMT" w:eastAsia="TimesNewRomanPSMT" w:cs="TimesNewRomanPSMT"/>
          <w:noProof w:val="0"/>
          <w:color w:val="000000" w:themeColor="text1" w:themeTint="FF" w:themeShade="FF"/>
          <w:sz w:val="24"/>
          <w:szCs w:val="24"/>
          <w:u w:val="none"/>
          <w:lang w:val="en-GB"/>
        </w:rPr>
        <w:t xml:space="preserve"> reduce social interaction even more. </w:t>
      </w:r>
      <w:r w:rsidRPr="60578237" w:rsidR="66F2C61F">
        <w:rPr>
          <w:rFonts w:ascii="TimesNewRomanPSMT" w:hAnsi="TimesNewRomanPSMT" w:eastAsia="TimesNewRomanPSMT" w:cs="TimesNewRomanPSMT"/>
          <w:noProof w:val="0"/>
          <w:color w:val="000000" w:themeColor="text1" w:themeTint="FF" w:themeShade="FF"/>
          <w:sz w:val="24"/>
          <w:szCs w:val="24"/>
          <w:u w:val="none"/>
          <w:lang w:val="en-GB"/>
        </w:rPr>
        <w:t xml:space="preserve">Through research it was discovered that’s </w:t>
      </w:r>
      <w:r w:rsidRPr="60578237" w:rsidR="5DD5FA1E">
        <w:rPr>
          <w:rFonts w:ascii="TimesNewRomanPSMT" w:hAnsi="TimesNewRomanPSMT" w:eastAsia="TimesNewRomanPSMT" w:cs="TimesNewRomanPSMT"/>
          <w:noProof w:val="0"/>
          <w:color w:val="000000" w:themeColor="text1" w:themeTint="FF" w:themeShade="FF"/>
          <w:sz w:val="24"/>
          <w:szCs w:val="24"/>
          <w:u w:val="none"/>
          <w:lang w:val="en-GB"/>
        </w:rPr>
        <w:t>Vygotsky's</w:t>
      </w:r>
      <w:r w:rsidRPr="60578237" w:rsidR="66F2C61F">
        <w:rPr>
          <w:rFonts w:ascii="TimesNewRomanPSMT" w:hAnsi="TimesNewRomanPSMT" w:eastAsia="TimesNewRomanPSMT" w:cs="TimesNewRomanPSMT"/>
          <w:noProof w:val="0"/>
          <w:color w:val="000000" w:themeColor="text1" w:themeTint="FF" w:themeShade="FF"/>
          <w:sz w:val="24"/>
          <w:szCs w:val="24"/>
          <w:u w:val="none"/>
          <w:lang w:val="en-GB"/>
        </w:rPr>
        <w:t xml:space="preserve"> </w:t>
      </w:r>
      <w:r w:rsidRPr="60578237" w:rsidR="66F2C61F">
        <w:rPr>
          <w:rFonts w:ascii="TimesNewRomanPSMT" w:hAnsi="TimesNewRomanPSMT" w:eastAsia="TimesNewRomanPSMT" w:cs="TimesNewRomanPSMT"/>
          <w:noProof w:val="0"/>
          <w:color w:val="000000" w:themeColor="text1" w:themeTint="FF" w:themeShade="FF"/>
          <w:sz w:val="24"/>
          <w:szCs w:val="24"/>
          <w:u w:val="none"/>
          <w:lang w:val="en-GB"/>
        </w:rPr>
        <w:t>defectology</w:t>
      </w:r>
      <w:r w:rsidRPr="60578237" w:rsidR="66F2C61F">
        <w:rPr>
          <w:rFonts w:ascii="TimesNewRomanPSMT" w:hAnsi="TimesNewRomanPSMT" w:eastAsia="TimesNewRomanPSMT" w:cs="TimesNewRomanPSMT"/>
          <w:noProof w:val="0"/>
          <w:color w:val="000000" w:themeColor="text1" w:themeTint="FF" w:themeShade="FF"/>
          <w:sz w:val="24"/>
          <w:szCs w:val="24"/>
          <w:u w:val="none"/>
          <w:lang w:val="en-GB"/>
        </w:rPr>
        <w:t xml:space="preserve"> aspect of socio-cultural theory </w:t>
      </w:r>
      <w:r w:rsidRPr="60578237" w:rsidR="66F2C61F">
        <w:rPr>
          <w:rFonts w:ascii="TimesNewRomanPSMT" w:hAnsi="TimesNewRomanPSMT" w:eastAsia="TimesNewRomanPSMT" w:cs="TimesNewRomanPSMT"/>
          <w:noProof w:val="0"/>
          <w:color w:val="000000" w:themeColor="text1" w:themeTint="FF" w:themeShade="FF"/>
          <w:sz w:val="24"/>
          <w:szCs w:val="24"/>
          <w:u w:val="none"/>
          <w:lang w:val="en-GB"/>
        </w:rPr>
        <w:t>provided</w:t>
      </w:r>
      <w:r w:rsidRPr="60578237" w:rsidR="66F2C61F">
        <w:rPr>
          <w:rFonts w:ascii="TimesNewRomanPSMT" w:hAnsi="TimesNewRomanPSMT" w:eastAsia="TimesNewRomanPSMT" w:cs="TimesNewRomanPSMT"/>
          <w:noProof w:val="0"/>
          <w:color w:val="000000" w:themeColor="text1" w:themeTint="FF" w:themeShade="FF"/>
          <w:sz w:val="24"/>
          <w:szCs w:val="24"/>
          <w:u w:val="none"/>
          <w:lang w:val="en-GB"/>
        </w:rPr>
        <w:t xml:space="preserve"> many areas for expl</w:t>
      </w:r>
      <w:r w:rsidRPr="60578237" w:rsidR="781CF121">
        <w:rPr>
          <w:rFonts w:ascii="TimesNewRomanPSMT" w:hAnsi="TimesNewRomanPSMT" w:eastAsia="TimesNewRomanPSMT" w:cs="TimesNewRomanPSMT"/>
          <w:noProof w:val="0"/>
          <w:color w:val="000000" w:themeColor="text1" w:themeTint="FF" w:themeShade="FF"/>
          <w:sz w:val="24"/>
          <w:szCs w:val="24"/>
          <w:u w:val="none"/>
          <w:lang w:val="en-GB"/>
        </w:rPr>
        <w:t xml:space="preserve">oration to </w:t>
      </w:r>
      <w:r w:rsidRPr="60578237" w:rsidR="781CF121">
        <w:rPr>
          <w:rFonts w:ascii="TimesNewRomanPSMT" w:hAnsi="TimesNewRomanPSMT" w:eastAsia="TimesNewRomanPSMT" w:cs="TimesNewRomanPSMT"/>
          <w:noProof w:val="0"/>
          <w:color w:val="000000" w:themeColor="text1" w:themeTint="FF" w:themeShade="FF"/>
          <w:sz w:val="24"/>
          <w:szCs w:val="24"/>
          <w:u w:val="none"/>
          <w:lang w:val="en-GB"/>
        </w:rPr>
        <w:t>provide</w:t>
      </w:r>
      <w:r w:rsidRPr="60578237" w:rsidR="781CF121">
        <w:rPr>
          <w:rFonts w:ascii="TimesNewRomanPSMT" w:hAnsi="TimesNewRomanPSMT" w:eastAsia="TimesNewRomanPSMT" w:cs="TimesNewRomanPSMT"/>
          <w:noProof w:val="0"/>
          <w:color w:val="000000" w:themeColor="text1" w:themeTint="FF" w:themeShade="FF"/>
          <w:sz w:val="24"/>
          <w:szCs w:val="24"/>
          <w:u w:val="none"/>
          <w:lang w:val="en-GB"/>
        </w:rPr>
        <w:t xml:space="preserve"> a way to enhance a visual impaired learner’s learning in the classroom. </w:t>
      </w:r>
      <w:r w:rsidRPr="60578237" w:rsidR="0FC7DF26">
        <w:rPr>
          <w:rFonts w:ascii="TimesNewRomanPSMT" w:hAnsi="TimesNewRomanPSMT" w:eastAsia="TimesNewRomanPSMT" w:cs="TimesNewRomanPSMT"/>
          <w:noProof w:val="0"/>
          <w:color w:val="000000" w:themeColor="text1" w:themeTint="FF" w:themeShade="FF"/>
          <w:sz w:val="24"/>
          <w:szCs w:val="24"/>
          <w:u w:val="none"/>
          <w:lang w:val="en-GB"/>
        </w:rPr>
        <w:t>The</w:t>
      </w:r>
      <w:r w:rsidRPr="60578237" w:rsidR="781CF121">
        <w:rPr>
          <w:rFonts w:ascii="TimesNewRomanPSMT" w:hAnsi="TimesNewRomanPSMT" w:eastAsia="TimesNewRomanPSMT" w:cs="TimesNewRomanPSMT"/>
          <w:noProof w:val="0"/>
          <w:color w:val="000000" w:themeColor="text1" w:themeTint="FF" w:themeShade="FF"/>
          <w:sz w:val="24"/>
          <w:szCs w:val="24"/>
          <w:u w:val="none"/>
          <w:lang w:val="en-GB"/>
        </w:rPr>
        <w:t xml:space="preserve"> </w:t>
      </w:r>
      <w:r w:rsidRPr="60578237" w:rsidR="0FC7DF26">
        <w:rPr>
          <w:rFonts w:ascii="TimesNewRomanPSMT" w:hAnsi="TimesNewRomanPSMT" w:eastAsia="TimesNewRomanPSMT" w:cs="TimesNewRomanPSMT"/>
          <w:noProof w:val="0"/>
          <w:color w:val="000000" w:themeColor="text1" w:themeTint="FF" w:themeShade="FF"/>
          <w:sz w:val="24"/>
          <w:szCs w:val="24"/>
          <w:u w:val="none"/>
          <w:lang w:val="en-GB"/>
        </w:rPr>
        <w:t xml:space="preserve">role of the teacher was highlighted in </w:t>
      </w:r>
      <w:r w:rsidRPr="60578237" w:rsidR="0FC7DF26">
        <w:rPr>
          <w:rFonts w:ascii="TimesNewRomanPSMT" w:hAnsi="TimesNewRomanPSMT" w:eastAsia="TimesNewRomanPSMT" w:cs="TimesNewRomanPSMT"/>
          <w:noProof w:val="0"/>
          <w:color w:val="000000" w:themeColor="text1" w:themeTint="FF" w:themeShade="FF"/>
          <w:sz w:val="24"/>
          <w:szCs w:val="24"/>
          <w:u w:val="none"/>
          <w:lang w:val="en-GB"/>
        </w:rPr>
        <w:t>facilitating</w:t>
      </w:r>
      <w:r w:rsidRPr="60578237" w:rsidR="0FC7DF26">
        <w:rPr>
          <w:rFonts w:ascii="TimesNewRomanPSMT" w:hAnsi="TimesNewRomanPSMT" w:eastAsia="TimesNewRomanPSMT" w:cs="TimesNewRomanPSMT"/>
          <w:noProof w:val="0"/>
          <w:color w:val="000000" w:themeColor="text1" w:themeTint="FF" w:themeShade="FF"/>
          <w:sz w:val="24"/>
          <w:szCs w:val="24"/>
          <w:u w:val="none"/>
          <w:lang w:val="en-GB"/>
        </w:rPr>
        <w:t xml:space="preserve"> learning through knowledge of assistive technology. It was also clear the </w:t>
      </w:r>
      <w:r w:rsidRPr="60578237" w:rsidR="1C7ADF50">
        <w:rPr>
          <w:rFonts w:ascii="TimesNewRomanPSMT" w:hAnsi="TimesNewRomanPSMT" w:eastAsia="TimesNewRomanPSMT" w:cs="TimesNewRomanPSMT"/>
          <w:noProof w:val="0"/>
          <w:color w:val="000000" w:themeColor="text1" w:themeTint="FF" w:themeShade="FF"/>
          <w:sz w:val="24"/>
          <w:szCs w:val="24"/>
          <w:u w:val="none"/>
          <w:lang w:val="en-GB"/>
        </w:rPr>
        <w:t xml:space="preserve">use of co-operative learning is a fundamental way to approach a classroom with learner’s that are visually impaired. </w:t>
      </w:r>
      <w:r w:rsidRPr="60578237" w:rsidR="0FC7DF26">
        <w:rPr>
          <w:rFonts w:ascii="TimesNewRomanPSMT" w:hAnsi="TimesNewRomanPSMT" w:eastAsia="TimesNewRomanPSMT" w:cs="TimesNewRomanPSMT"/>
          <w:noProof w:val="0"/>
          <w:color w:val="000000" w:themeColor="text1" w:themeTint="FF" w:themeShade="FF"/>
          <w:sz w:val="24"/>
          <w:szCs w:val="24"/>
          <w:u w:val="none"/>
          <w:lang w:val="en-GB"/>
        </w:rPr>
        <w:t xml:space="preserve"> </w:t>
      </w:r>
    </w:p>
    <w:p w:rsidR="60578237" w:rsidP="60578237" w:rsidRDefault="60578237" w14:paraId="6671EA8E" w14:textId="42DDC15C">
      <w:pPr>
        <w:pStyle w:val="Normal"/>
        <w:rPr>
          <w:rFonts w:ascii="TimesNewRomanPSMT" w:hAnsi="TimesNewRomanPSMT" w:eastAsia="TimesNewRomanPSMT" w:cs="TimesNewRomanPSMT"/>
          <w:noProof w:val="0"/>
          <w:color w:val="000000" w:themeColor="text1" w:themeTint="FF" w:themeShade="FF"/>
          <w:sz w:val="24"/>
          <w:szCs w:val="24"/>
          <w:u w:val="none"/>
          <w:lang w:val="en-GB"/>
        </w:rPr>
      </w:pPr>
    </w:p>
    <w:p w:rsidR="7BCD51E8" w:rsidP="60578237" w:rsidRDefault="7BCD51E8" w14:paraId="2982C6C2" w14:textId="37C3E8F2">
      <w:pPr>
        <w:pStyle w:val="Normal"/>
        <w:rPr>
          <w:rFonts w:ascii="TimesNewRomanPSMT" w:hAnsi="TimesNewRomanPSMT" w:eastAsia="TimesNewRomanPSMT" w:cs="TimesNewRomanPSMT"/>
          <w:noProof w:val="0"/>
          <w:color w:val="000000" w:themeColor="text1" w:themeTint="FF" w:themeShade="FF"/>
          <w:sz w:val="24"/>
          <w:szCs w:val="24"/>
          <w:u w:val="none"/>
          <w:lang w:val="en-GB"/>
        </w:rPr>
      </w:pPr>
      <w:r w:rsidRPr="60578237" w:rsidR="7BCD51E8">
        <w:rPr>
          <w:rFonts w:ascii="TimesNewRomanPSMT" w:hAnsi="TimesNewRomanPSMT" w:eastAsia="TimesNewRomanPSMT" w:cs="TimesNewRomanPSMT"/>
          <w:noProof w:val="0"/>
          <w:color w:val="000000" w:themeColor="text1" w:themeTint="FF" w:themeShade="FF"/>
          <w:sz w:val="24"/>
          <w:szCs w:val="24"/>
          <w:u w:val="none"/>
          <w:lang w:val="en-GB"/>
        </w:rPr>
        <w:t>Word count- 3789</w:t>
      </w:r>
    </w:p>
    <w:p w:rsidR="60578237" w:rsidP="60578237" w:rsidRDefault="60578237" w14:paraId="1F16D135" w14:textId="740E8E63">
      <w:pPr>
        <w:pStyle w:val="Normal"/>
        <w:rPr>
          <w:rFonts w:ascii="TimesNewRomanPSMT" w:hAnsi="TimesNewRomanPSMT" w:eastAsia="TimesNewRomanPSMT" w:cs="TimesNewRomanPSMT"/>
          <w:noProof w:val="0"/>
          <w:color w:val="000000" w:themeColor="text1" w:themeTint="FF" w:themeShade="FF"/>
          <w:sz w:val="24"/>
          <w:szCs w:val="24"/>
          <w:u w:val="none"/>
          <w:lang w:val="en-GB"/>
        </w:rPr>
      </w:pPr>
    </w:p>
    <w:p w:rsidR="60578237" w:rsidP="60578237" w:rsidRDefault="60578237" w14:paraId="4F2670F5" w14:textId="5FC1169B">
      <w:pPr>
        <w:rPr>
          <w:rFonts w:ascii="TimesNewRomanPSMT" w:hAnsi="TimesNewRomanPSMT" w:eastAsia="TimesNewRomanPSMT" w:cs="TimesNewRomanPSMT"/>
          <w:noProof w:val="0"/>
          <w:color w:val="000000" w:themeColor="text1" w:themeTint="FF" w:themeShade="FF"/>
          <w:sz w:val="24"/>
          <w:szCs w:val="24"/>
          <w:lang w:val="en-GB"/>
        </w:rPr>
      </w:pPr>
    </w:p>
    <w:p w:rsidR="60578237" w:rsidP="60578237" w:rsidRDefault="60578237" w14:paraId="3FE2A24E" w14:textId="5A76F862">
      <w:pPr>
        <w:pStyle w:val="Normal"/>
        <w:spacing w:after="200" w:afterAutospacing="off"/>
        <w:rPr>
          <w:rFonts w:ascii="Times New Roman" w:hAnsi="Times New Roman" w:eastAsia="Times New Roman" w:cs="Times New Roman"/>
          <w:b w:val="0"/>
          <w:bCs w:val="0"/>
          <w:sz w:val="24"/>
          <w:szCs w:val="24"/>
          <w:u w:val="none"/>
        </w:rPr>
      </w:pPr>
    </w:p>
    <w:p w:rsidR="60578237" w:rsidP="60578237" w:rsidRDefault="60578237" w14:paraId="2A4DF64C" w14:textId="6E582FD3">
      <w:pPr>
        <w:pStyle w:val="Normal"/>
        <w:spacing w:after="200" w:afterAutospacing="off"/>
        <w:rPr>
          <w:rFonts w:ascii="Times New Roman" w:hAnsi="Times New Roman" w:eastAsia="Times New Roman" w:cs="Times New Roman"/>
          <w:b w:val="0"/>
          <w:bCs w:val="0"/>
          <w:sz w:val="24"/>
          <w:szCs w:val="24"/>
          <w:u w:val="none"/>
        </w:rPr>
      </w:pPr>
    </w:p>
    <w:p w:rsidR="7D9B253F" w:rsidP="60578237" w:rsidRDefault="7D9B253F" w14:paraId="7D724D43" w14:textId="787BFF23">
      <w:pPr>
        <w:pStyle w:val="Normal"/>
        <w:spacing w:after="200" w:afterAutospacing="off"/>
        <w:rPr>
          <w:rFonts w:ascii="Times New Roman" w:hAnsi="Times New Roman" w:eastAsia="Times New Roman" w:cs="Times New Roman"/>
          <w:b w:val="0"/>
          <w:bCs w:val="0"/>
          <w:sz w:val="24"/>
          <w:szCs w:val="24"/>
          <w:u w:val="none"/>
        </w:rPr>
      </w:pPr>
      <w:r w:rsidRPr="60578237" w:rsidR="7D9B253F">
        <w:rPr>
          <w:rFonts w:ascii="Times New Roman" w:hAnsi="Times New Roman" w:eastAsia="Times New Roman" w:cs="Times New Roman"/>
          <w:b w:val="0"/>
          <w:bCs w:val="0"/>
          <w:sz w:val="24"/>
          <w:szCs w:val="24"/>
          <w:u w:val="none"/>
        </w:rPr>
        <w:t xml:space="preserve"> </w:t>
      </w:r>
    </w:p>
    <w:p w:rsidR="60578237" w:rsidP="60578237" w:rsidRDefault="60578237" w14:paraId="3B42A95A" w14:textId="46A6A21B">
      <w:pPr>
        <w:pStyle w:val="Normal"/>
        <w:spacing w:after="200" w:afterAutospacing="off"/>
        <w:rPr>
          <w:rFonts w:ascii="Times New Roman" w:hAnsi="Times New Roman" w:eastAsia="Times New Roman" w:cs="Times New Roman"/>
          <w:b w:val="0"/>
          <w:bCs w:val="0"/>
          <w:sz w:val="24"/>
          <w:szCs w:val="24"/>
          <w:u w:val="none"/>
        </w:rPr>
      </w:pPr>
    </w:p>
    <w:p w:rsidR="60578237" w:rsidP="60578237" w:rsidRDefault="60578237" w14:paraId="5AC0C961" w14:textId="0DC05D6E">
      <w:pPr>
        <w:pStyle w:val="Normal"/>
        <w:spacing w:after="200" w:afterAutospacing="off"/>
        <w:rPr>
          <w:rFonts w:ascii="Times New Roman" w:hAnsi="Times New Roman" w:eastAsia="Times New Roman" w:cs="Times New Roman"/>
          <w:b w:val="0"/>
          <w:bCs w:val="0"/>
          <w:sz w:val="24"/>
          <w:szCs w:val="24"/>
          <w:u w:val="none"/>
        </w:rPr>
      </w:pPr>
    </w:p>
    <w:p w:rsidR="60578237" w:rsidP="60578237" w:rsidRDefault="60578237" w14:paraId="06CC261A" w14:textId="34251071">
      <w:pPr>
        <w:pStyle w:val="Normal"/>
        <w:spacing w:after="200" w:afterAutospacing="off"/>
        <w:rPr>
          <w:rFonts w:ascii="Times New Roman" w:hAnsi="Times New Roman" w:eastAsia="Times New Roman" w:cs="Times New Roman"/>
          <w:b w:val="0"/>
          <w:bCs w:val="0"/>
          <w:sz w:val="24"/>
          <w:szCs w:val="24"/>
          <w:u w:val="none"/>
        </w:rPr>
      </w:pPr>
    </w:p>
    <w:p w:rsidR="60578237" w:rsidP="60578237" w:rsidRDefault="60578237" w14:paraId="2FE02DED" w14:textId="62090668">
      <w:pPr>
        <w:pStyle w:val="Normal"/>
        <w:spacing w:after="200" w:afterAutospacing="off"/>
        <w:rPr>
          <w:rFonts w:ascii="Arial" w:hAnsi="Arial" w:eastAsia="Arial" w:cs="Arial"/>
          <w:noProof w:val="0"/>
          <w:color w:val="000000" w:themeColor="text1" w:themeTint="FF" w:themeShade="FF"/>
          <w:sz w:val="20"/>
          <w:szCs w:val="20"/>
          <w:lang w:val="en-US"/>
        </w:rPr>
      </w:pPr>
    </w:p>
    <w:p w:rsidR="60578237" w:rsidP="60578237" w:rsidRDefault="60578237" w14:paraId="7F57D278" w14:textId="0267778A">
      <w:pPr>
        <w:pStyle w:val="Normal"/>
        <w:spacing w:after="200" w:afterAutospacing="off"/>
        <w:rPr>
          <w:rFonts w:ascii="Arial" w:hAnsi="Arial" w:eastAsia="Arial" w:cs="Arial"/>
          <w:noProof w:val="0"/>
          <w:color w:val="000000" w:themeColor="text1" w:themeTint="FF" w:themeShade="FF"/>
          <w:sz w:val="20"/>
          <w:szCs w:val="20"/>
          <w:lang w:val="en-US"/>
        </w:rPr>
      </w:pPr>
    </w:p>
    <w:p w:rsidR="60578237" w:rsidP="60578237" w:rsidRDefault="60578237" w14:paraId="7CAE7509" w14:textId="099416BC">
      <w:pPr>
        <w:pStyle w:val="Normal"/>
        <w:rPr>
          <w:rFonts w:ascii="Times New Roman" w:hAnsi="Times New Roman" w:eastAsia="Times New Roman" w:cs="Times New Roman"/>
          <w:b w:val="0"/>
          <w:bCs w:val="0"/>
          <w:sz w:val="24"/>
          <w:szCs w:val="24"/>
          <w:u w:val="none"/>
        </w:rPr>
      </w:pPr>
    </w:p>
    <w:p w:rsidR="60578237" w:rsidP="60578237" w:rsidRDefault="60578237" w14:paraId="3E22D5B5" w14:textId="2C31DA7E">
      <w:pPr>
        <w:pStyle w:val="Normal"/>
        <w:rPr>
          <w:rFonts w:ascii="Times New Roman" w:hAnsi="Times New Roman" w:eastAsia="Times New Roman" w:cs="Times New Roman"/>
          <w:b w:val="0"/>
          <w:bCs w:val="0"/>
          <w:sz w:val="24"/>
          <w:szCs w:val="24"/>
          <w:u w:val="none"/>
        </w:rPr>
      </w:pPr>
    </w:p>
    <w:p w:rsidR="60578237" w:rsidP="60578237" w:rsidRDefault="60578237" w14:paraId="404D5A68" w14:textId="7004A8AB">
      <w:pPr>
        <w:pStyle w:val="Normal"/>
        <w:rPr>
          <w:rFonts w:ascii="Times New Roman" w:hAnsi="Times New Roman" w:eastAsia="Times New Roman" w:cs="Times New Roman"/>
          <w:b w:val="0"/>
          <w:bCs w:val="0"/>
          <w:sz w:val="24"/>
          <w:szCs w:val="24"/>
          <w:u w:val="none"/>
        </w:rPr>
      </w:pPr>
    </w:p>
    <w:p w:rsidR="60578237" w:rsidP="60578237" w:rsidRDefault="60578237" w14:paraId="0B98C098" w14:textId="2F4E1E69">
      <w:pPr>
        <w:pStyle w:val="Normal"/>
        <w:rPr>
          <w:rFonts w:ascii="Times New Roman" w:hAnsi="Times New Roman" w:eastAsia="Times New Roman" w:cs="Times New Roman"/>
          <w:b w:val="0"/>
          <w:bCs w:val="0"/>
          <w:sz w:val="24"/>
          <w:szCs w:val="24"/>
          <w:u w:val="none"/>
        </w:rPr>
      </w:pPr>
    </w:p>
    <w:p w:rsidR="60578237" w:rsidP="60578237" w:rsidRDefault="60578237" w14:paraId="65D8B07A" w14:textId="0FC59577">
      <w:pPr>
        <w:pStyle w:val="Normal"/>
        <w:rPr>
          <w:rFonts w:ascii="Times New Roman" w:hAnsi="Times New Roman" w:eastAsia="Times New Roman" w:cs="Times New Roman"/>
          <w:noProof w:val="0"/>
          <w:color w:val="000000" w:themeColor="text1" w:themeTint="FF" w:themeShade="FF"/>
          <w:sz w:val="24"/>
          <w:szCs w:val="24"/>
          <w:lang w:val="en-GB"/>
        </w:rPr>
      </w:pPr>
    </w:p>
    <w:p w:rsidR="60578237" w:rsidP="60578237" w:rsidRDefault="60578237" w14:paraId="65A31BB9" w14:textId="7781A45D">
      <w:pPr>
        <w:pStyle w:val="Normal"/>
        <w:rPr>
          <w:rFonts w:ascii="Times New Roman" w:hAnsi="Times New Roman" w:eastAsia="Times New Roman" w:cs="Times New Roman"/>
          <w:b w:val="0"/>
          <w:bCs w:val="0"/>
          <w:sz w:val="24"/>
          <w:szCs w:val="24"/>
          <w:u w:val="none"/>
        </w:rPr>
      </w:pPr>
    </w:p>
    <w:p w:rsidR="60578237" w:rsidP="60578237" w:rsidRDefault="60578237" w14:paraId="65B876FE" w14:textId="3F8E4E13">
      <w:pPr>
        <w:pStyle w:val="Normal"/>
        <w:rPr>
          <w:rFonts w:ascii="Times New Roman" w:hAnsi="Times New Roman" w:eastAsia="Times New Roman" w:cs="Times New Roman"/>
          <w:b w:val="0"/>
          <w:bCs w:val="0"/>
          <w:sz w:val="24"/>
          <w:szCs w:val="24"/>
          <w:u w:val="none"/>
        </w:rPr>
      </w:pPr>
    </w:p>
    <w:p w:rsidR="60578237" w:rsidP="60578237" w:rsidRDefault="60578237" w14:paraId="24B8A672" w14:textId="282F1C3B">
      <w:pPr>
        <w:pStyle w:val="Normal"/>
        <w:rPr>
          <w:rFonts w:ascii="Times New Roman" w:hAnsi="Times New Roman" w:eastAsia="Times New Roman" w:cs="Times New Roman"/>
          <w:b w:val="0"/>
          <w:bCs w:val="0"/>
          <w:sz w:val="24"/>
          <w:szCs w:val="24"/>
          <w:u w:val="none"/>
        </w:rPr>
      </w:pPr>
    </w:p>
    <w:p w:rsidR="60578237" w:rsidP="60578237" w:rsidRDefault="60578237" w14:paraId="1455B04A" w14:textId="26FDF559">
      <w:pPr>
        <w:pStyle w:val="Normal"/>
        <w:rPr>
          <w:rFonts w:ascii="Times New Roman" w:hAnsi="Times New Roman" w:eastAsia="Times New Roman" w:cs="Times New Roman"/>
          <w:noProof w:val="0"/>
          <w:color w:val="777777"/>
          <w:sz w:val="24"/>
          <w:szCs w:val="24"/>
          <w:lang w:val="en-GB"/>
        </w:rPr>
      </w:pPr>
    </w:p>
    <w:p w:rsidR="60578237" w:rsidP="60578237" w:rsidRDefault="60578237" w14:paraId="3120B09A" w14:textId="08B25D4B">
      <w:pPr>
        <w:pStyle w:val="Normal"/>
        <w:rPr>
          <w:rFonts w:ascii="Times New Roman" w:hAnsi="Times New Roman" w:eastAsia="Times New Roman" w:cs="Times New Roman"/>
          <w:noProof w:val="0"/>
          <w:color w:val="777777"/>
          <w:sz w:val="24"/>
          <w:szCs w:val="24"/>
          <w:lang w:val="en-GB"/>
        </w:rPr>
      </w:pPr>
    </w:p>
    <w:p w:rsidR="60578237" w:rsidP="60578237" w:rsidRDefault="60578237" w14:paraId="0B3B4A47" w14:textId="786103DE">
      <w:pPr>
        <w:pStyle w:val="Normal"/>
        <w:rPr>
          <w:rFonts w:ascii="Times New Roman" w:hAnsi="Times New Roman" w:eastAsia="Times New Roman" w:cs="Times New Roman"/>
          <w:noProof w:val="0"/>
          <w:color w:val="777777"/>
          <w:sz w:val="24"/>
          <w:szCs w:val="24"/>
          <w:lang w:val="en-GB"/>
        </w:rPr>
      </w:pPr>
    </w:p>
    <w:p w:rsidR="60578237" w:rsidP="60578237" w:rsidRDefault="60578237" w14:paraId="5AF87646" w14:textId="1F6A824B">
      <w:pPr>
        <w:pStyle w:val="Normal"/>
        <w:rPr>
          <w:rFonts w:ascii="Times New Roman" w:hAnsi="Times New Roman" w:eastAsia="Times New Roman" w:cs="Times New Roman"/>
          <w:b w:val="0"/>
          <w:bCs w:val="0"/>
          <w:sz w:val="24"/>
          <w:szCs w:val="24"/>
          <w:u w:val="none"/>
        </w:rPr>
      </w:pPr>
    </w:p>
    <w:p w:rsidR="60578237" w:rsidP="60578237" w:rsidRDefault="60578237" w14:paraId="5B692A95" w14:textId="27B9577B">
      <w:pPr>
        <w:pStyle w:val="Normal"/>
        <w:rPr>
          <w:rFonts w:ascii="Times New Roman" w:hAnsi="Times New Roman" w:eastAsia="Times New Roman" w:cs="Times New Roman"/>
          <w:b w:val="0"/>
          <w:bCs w:val="0"/>
          <w:sz w:val="24"/>
          <w:szCs w:val="24"/>
          <w:u w:val="none"/>
        </w:rPr>
      </w:pPr>
    </w:p>
    <w:p w:rsidR="60578237" w:rsidP="60578237" w:rsidRDefault="60578237" w14:paraId="04626CF7" w14:textId="19B7785C">
      <w:pPr>
        <w:pStyle w:val="Normal"/>
        <w:rPr>
          <w:rFonts w:ascii="Times New Roman" w:hAnsi="Times New Roman" w:eastAsia="Times New Roman" w:cs="Times New Roman"/>
          <w:b w:val="0"/>
          <w:bCs w:val="0"/>
          <w:sz w:val="24"/>
          <w:szCs w:val="24"/>
          <w:u w:val="none"/>
        </w:rPr>
      </w:pPr>
    </w:p>
    <w:p w:rsidR="60578237" w:rsidP="60578237" w:rsidRDefault="60578237" w14:paraId="138C3AD4" w14:textId="0D67AC33">
      <w:pPr>
        <w:pStyle w:val="Normal"/>
        <w:rPr>
          <w:rFonts w:ascii="Times New Roman" w:hAnsi="Times New Roman" w:eastAsia="Times New Roman" w:cs="Times New Roman"/>
          <w:b w:val="0"/>
          <w:bCs w:val="0"/>
          <w:sz w:val="24"/>
          <w:szCs w:val="24"/>
          <w:u w:val="none"/>
        </w:rPr>
      </w:pPr>
    </w:p>
    <w:p w:rsidR="60578237" w:rsidP="60578237" w:rsidRDefault="60578237" w14:paraId="2638DA00" w14:textId="7BEDD68C">
      <w:pPr>
        <w:pStyle w:val="Normal"/>
        <w:rPr>
          <w:rFonts w:ascii="Times New Roman" w:hAnsi="Times New Roman" w:eastAsia="Times New Roman" w:cs="Times New Roman"/>
          <w:b w:val="0"/>
          <w:bCs w:val="0"/>
          <w:sz w:val="24"/>
          <w:szCs w:val="24"/>
          <w:u w:val="none"/>
        </w:rPr>
      </w:pPr>
    </w:p>
    <w:p w:rsidR="60578237" w:rsidP="60578237" w:rsidRDefault="60578237" w14:paraId="5AD99C50" w14:textId="48DAAABB">
      <w:pPr>
        <w:pStyle w:val="Normal"/>
        <w:rPr>
          <w:rFonts w:ascii="Times New Roman" w:hAnsi="Times New Roman" w:eastAsia="Times New Roman" w:cs="Times New Roman"/>
          <w:b w:val="0"/>
          <w:bCs w:val="0"/>
          <w:sz w:val="24"/>
          <w:szCs w:val="24"/>
          <w:u w:val="none"/>
        </w:rPr>
      </w:pPr>
    </w:p>
    <w:p w:rsidR="60578237" w:rsidP="60578237" w:rsidRDefault="60578237" w14:paraId="12E942F9" w14:textId="0224ED66">
      <w:pPr>
        <w:pStyle w:val="Normal"/>
        <w:rPr>
          <w:rFonts w:ascii="Times New Roman" w:hAnsi="Times New Roman" w:eastAsia="Times New Roman" w:cs="Times New Roman"/>
          <w:b w:val="0"/>
          <w:bCs w:val="0"/>
          <w:sz w:val="24"/>
          <w:szCs w:val="24"/>
          <w:u w:val="none"/>
        </w:rPr>
      </w:pPr>
    </w:p>
    <w:p w:rsidR="60578237" w:rsidP="60578237" w:rsidRDefault="60578237" w14:paraId="456C946E" w14:textId="3276628A">
      <w:pPr>
        <w:pStyle w:val="Normal"/>
        <w:rPr>
          <w:rFonts w:ascii="Times New Roman" w:hAnsi="Times New Roman" w:eastAsia="Times New Roman" w:cs="Times New Roman"/>
          <w:b w:val="0"/>
          <w:bCs w:val="0"/>
          <w:sz w:val="24"/>
          <w:szCs w:val="24"/>
          <w:u w:val="none"/>
        </w:rPr>
      </w:pPr>
    </w:p>
    <w:p w:rsidR="60578237" w:rsidP="60578237" w:rsidRDefault="60578237" w14:paraId="33D843B2" w14:textId="6F16D395">
      <w:pPr>
        <w:pStyle w:val="Normal"/>
        <w:rPr>
          <w:rFonts w:ascii="Times New Roman" w:hAnsi="Times New Roman" w:eastAsia="Times New Roman" w:cs="Times New Roman"/>
          <w:b w:val="0"/>
          <w:bCs w:val="0"/>
          <w:sz w:val="24"/>
          <w:szCs w:val="24"/>
          <w:u w:val="none"/>
        </w:rPr>
      </w:pPr>
    </w:p>
    <w:p w:rsidR="60578237" w:rsidP="60578237" w:rsidRDefault="60578237" w14:paraId="0E62881C" w14:textId="52130917">
      <w:pPr>
        <w:pStyle w:val="Normal"/>
        <w:rPr>
          <w:rFonts w:ascii="Times New Roman" w:hAnsi="Times New Roman" w:eastAsia="Times New Roman" w:cs="Times New Roman"/>
          <w:b w:val="0"/>
          <w:bCs w:val="0"/>
          <w:sz w:val="24"/>
          <w:szCs w:val="24"/>
          <w:u w:val="none"/>
        </w:rPr>
      </w:pPr>
    </w:p>
    <w:p w:rsidR="60578237" w:rsidP="60578237" w:rsidRDefault="60578237" w14:paraId="436D6096" w14:textId="1B9C8D9D">
      <w:pPr>
        <w:pStyle w:val="Normal"/>
        <w:rPr>
          <w:rFonts w:ascii="Times New Roman" w:hAnsi="Times New Roman" w:eastAsia="Times New Roman" w:cs="Times New Roman"/>
          <w:b w:val="0"/>
          <w:bCs w:val="0"/>
          <w:sz w:val="24"/>
          <w:szCs w:val="24"/>
          <w:u w:val="none"/>
        </w:rPr>
      </w:pPr>
    </w:p>
    <w:p w:rsidR="60578237" w:rsidP="60578237" w:rsidRDefault="60578237" w14:paraId="50FE0B0E" w14:textId="7B363329">
      <w:pPr>
        <w:pStyle w:val="Normal"/>
        <w:rPr>
          <w:rFonts w:ascii="Times New Roman" w:hAnsi="Times New Roman" w:eastAsia="Times New Roman" w:cs="Times New Roman"/>
          <w:b w:val="0"/>
          <w:bCs w:val="0"/>
          <w:sz w:val="24"/>
          <w:szCs w:val="24"/>
          <w:u w:val="none"/>
        </w:rPr>
      </w:pPr>
    </w:p>
    <w:p w:rsidR="60578237" w:rsidP="60578237" w:rsidRDefault="60578237" w14:paraId="73C71E8B" w14:textId="794A9426">
      <w:pPr>
        <w:pStyle w:val="Normal"/>
        <w:rPr>
          <w:rFonts w:ascii="Times New Roman" w:hAnsi="Times New Roman" w:eastAsia="Times New Roman" w:cs="Times New Roman"/>
          <w:b w:val="0"/>
          <w:bCs w:val="0"/>
          <w:sz w:val="24"/>
          <w:szCs w:val="24"/>
          <w:u w:val="none"/>
        </w:rPr>
      </w:pPr>
    </w:p>
    <w:p w:rsidR="60578237" w:rsidP="60578237" w:rsidRDefault="60578237" w14:paraId="669568BC" w14:textId="52F15133">
      <w:pPr>
        <w:pStyle w:val="Normal"/>
        <w:rPr>
          <w:rFonts w:ascii="Times New Roman" w:hAnsi="Times New Roman" w:eastAsia="Times New Roman" w:cs="Times New Roman"/>
          <w:b w:val="0"/>
          <w:bCs w:val="0"/>
          <w:sz w:val="24"/>
          <w:szCs w:val="24"/>
          <w:u w:val="none"/>
        </w:rPr>
      </w:pPr>
    </w:p>
    <w:p w:rsidR="60578237" w:rsidP="60578237" w:rsidRDefault="60578237" w14:paraId="29E4BCD0" w14:textId="6A461ED3">
      <w:pPr>
        <w:pStyle w:val="Normal"/>
        <w:rPr>
          <w:rFonts w:ascii="Times New Roman" w:hAnsi="Times New Roman" w:eastAsia="Times New Roman" w:cs="Times New Roman"/>
          <w:b w:val="0"/>
          <w:bCs w:val="0"/>
          <w:sz w:val="24"/>
          <w:szCs w:val="24"/>
          <w:u w:val="none"/>
        </w:rPr>
      </w:pPr>
    </w:p>
    <w:p w:rsidR="60578237" w:rsidP="60578237" w:rsidRDefault="60578237" w14:paraId="0C17A569" w14:textId="2A713011">
      <w:pPr>
        <w:pStyle w:val="Normal"/>
        <w:rPr>
          <w:rFonts w:ascii="Times New Roman" w:hAnsi="Times New Roman" w:eastAsia="Times New Roman" w:cs="Times New Roman"/>
          <w:b w:val="0"/>
          <w:bCs w:val="0"/>
          <w:sz w:val="24"/>
          <w:szCs w:val="24"/>
          <w:u w:val="none"/>
        </w:rPr>
      </w:pPr>
    </w:p>
    <w:p w:rsidR="60578237" w:rsidP="60578237" w:rsidRDefault="60578237" w14:paraId="5E54D239" w14:textId="481F9F47">
      <w:pPr>
        <w:pStyle w:val="Normal"/>
        <w:rPr>
          <w:rFonts w:ascii="Times New Roman" w:hAnsi="Times New Roman" w:eastAsia="Times New Roman" w:cs="Times New Roman"/>
          <w:b w:val="0"/>
          <w:bCs w:val="0"/>
          <w:sz w:val="24"/>
          <w:szCs w:val="24"/>
          <w:u w:val="none"/>
        </w:rPr>
      </w:pPr>
    </w:p>
    <w:p w:rsidR="480A28A9" w:rsidP="60578237" w:rsidRDefault="480A28A9" w14:paraId="6B494593" w14:textId="31CD655B">
      <w:pPr>
        <w:pStyle w:val="Normal"/>
        <w:rPr>
          <w:rFonts w:ascii="Times New Roman" w:hAnsi="Times New Roman" w:eastAsia="Times New Roman" w:cs="Times New Roman"/>
          <w:b w:val="0"/>
          <w:bCs w:val="0"/>
          <w:sz w:val="24"/>
          <w:szCs w:val="24"/>
          <w:u w:val="none"/>
        </w:rPr>
      </w:pPr>
      <w:r w:rsidRPr="60578237" w:rsidR="480A28A9">
        <w:rPr>
          <w:rFonts w:ascii="Times New Roman" w:hAnsi="Times New Roman" w:eastAsia="Times New Roman" w:cs="Times New Roman"/>
          <w:b w:val="0"/>
          <w:bCs w:val="0"/>
          <w:sz w:val="24"/>
          <w:szCs w:val="24"/>
          <w:u w:val="none"/>
        </w:rPr>
        <w:t>References</w:t>
      </w:r>
    </w:p>
    <w:p w:rsidR="480A28A9" w:rsidP="60578237" w:rsidRDefault="480A28A9" w14:paraId="1EB1DE5A" w14:textId="37A1C956">
      <w:pPr>
        <w:pStyle w:val="Normal"/>
      </w:pPr>
      <w:r w:rsidRPr="60578237" w:rsidR="480A28A9">
        <w:rPr>
          <w:rFonts w:ascii="Arial" w:hAnsi="Arial" w:eastAsia="Arial" w:cs="Arial"/>
          <w:noProof w:val="0"/>
          <w:color w:val="222222"/>
          <w:sz w:val="19"/>
          <w:szCs w:val="19"/>
          <w:lang w:val="en-GB"/>
        </w:rPr>
        <w:t xml:space="preserve">Joshi, K.R., 2018. Critical incidents for teachers’ professional development. </w:t>
      </w:r>
      <w:r w:rsidRPr="60578237" w:rsidR="480A28A9">
        <w:rPr>
          <w:rFonts w:ascii="Arial" w:hAnsi="Arial" w:eastAsia="Arial" w:cs="Arial"/>
          <w:i w:val="1"/>
          <w:iCs w:val="1"/>
          <w:noProof w:val="0"/>
          <w:color w:val="222222"/>
          <w:sz w:val="19"/>
          <w:szCs w:val="19"/>
          <w:lang w:val="en-GB"/>
        </w:rPr>
        <w:t xml:space="preserve">Journal of NELTA </w:t>
      </w:r>
      <w:r w:rsidRPr="60578237" w:rsidR="480A28A9">
        <w:rPr>
          <w:rFonts w:ascii="Arial" w:hAnsi="Arial" w:eastAsia="Arial" w:cs="Arial"/>
          <w:i w:val="1"/>
          <w:iCs w:val="1"/>
          <w:noProof w:val="0"/>
          <w:color w:val="222222"/>
          <w:sz w:val="19"/>
          <w:szCs w:val="19"/>
          <w:lang w:val="en-GB"/>
        </w:rPr>
        <w:t>Surkhet</w:t>
      </w:r>
      <w:r w:rsidRPr="60578237" w:rsidR="480A28A9">
        <w:rPr>
          <w:rFonts w:ascii="Arial" w:hAnsi="Arial" w:eastAsia="Arial" w:cs="Arial"/>
          <w:noProof w:val="0"/>
          <w:color w:val="222222"/>
          <w:sz w:val="19"/>
          <w:szCs w:val="19"/>
          <w:lang w:val="en-GB"/>
        </w:rPr>
        <w:t xml:space="preserve">, </w:t>
      </w:r>
      <w:r w:rsidRPr="60578237" w:rsidR="480A28A9">
        <w:rPr>
          <w:rFonts w:ascii="Arial" w:hAnsi="Arial" w:eastAsia="Arial" w:cs="Arial"/>
          <w:i w:val="1"/>
          <w:iCs w:val="1"/>
          <w:noProof w:val="0"/>
          <w:color w:val="222222"/>
          <w:sz w:val="19"/>
          <w:szCs w:val="19"/>
          <w:lang w:val="en-GB"/>
        </w:rPr>
        <w:t>5</w:t>
      </w:r>
      <w:r w:rsidRPr="60578237" w:rsidR="480A28A9">
        <w:rPr>
          <w:rFonts w:ascii="Arial" w:hAnsi="Arial" w:eastAsia="Arial" w:cs="Arial"/>
          <w:noProof w:val="0"/>
          <w:color w:val="222222"/>
          <w:sz w:val="19"/>
          <w:szCs w:val="19"/>
          <w:lang w:val="en-GB"/>
        </w:rPr>
        <w:t>, pp.82-88.</w:t>
      </w:r>
    </w:p>
    <w:p w:rsidR="480A28A9" w:rsidRDefault="480A28A9" w14:paraId="7B27621A" w14:textId="32E44C46">
      <w:r w:rsidRPr="60578237" w:rsidR="480A28A9">
        <w:rPr>
          <w:rFonts w:ascii="TimesNewRomanPSMT" w:hAnsi="TimesNewRomanPSMT" w:eastAsia="TimesNewRomanPSMT" w:cs="TimesNewRomanPSMT"/>
          <w:noProof w:val="0"/>
          <w:color w:val="000000" w:themeColor="text1" w:themeTint="FF" w:themeShade="FF"/>
          <w:sz w:val="22"/>
          <w:szCs w:val="22"/>
          <w:lang w:val="en-GB"/>
        </w:rPr>
        <w:t xml:space="preserve">Tripp, D. (1993). </w:t>
      </w:r>
      <w:r w:rsidRPr="60578237" w:rsidR="480A28A9">
        <w:rPr>
          <w:rFonts w:ascii="Arial" w:hAnsi="Arial" w:eastAsia="Arial" w:cs="Arial"/>
          <w:i w:val="1"/>
          <w:iCs w:val="1"/>
          <w:noProof w:val="0"/>
          <w:color w:val="000000" w:themeColor="text1" w:themeTint="FF" w:themeShade="FF"/>
          <w:sz w:val="22"/>
          <w:szCs w:val="22"/>
          <w:lang w:val="en-GB"/>
        </w:rPr>
        <w:t>Critical incidents in teaching</w:t>
      </w:r>
      <w:r w:rsidRPr="60578237" w:rsidR="480A28A9">
        <w:rPr>
          <w:rFonts w:ascii="TimesNewRomanPSMT" w:hAnsi="TimesNewRomanPSMT" w:eastAsia="TimesNewRomanPSMT" w:cs="TimesNewRomanPSMT"/>
          <w:noProof w:val="0"/>
          <w:color w:val="000000" w:themeColor="text1" w:themeTint="FF" w:themeShade="FF"/>
          <w:sz w:val="22"/>
          <w:szCs w:val="22"/>
          <w:lang w:val="en-GB"/>
        </w:rPr>
        <w:t>. London: Routledge.</w:t>
      </w:r>
    </w:p>
    <w:p w:rsidR="637535FB" w:rsidP="60578237" w:rsidRDefault="637535FB" w14:paraId="009E8560" w14:textId="6B89A694">
      <w:pPr>
        <w:rPr>
          <w:rFonts w:ascii="TimesNewRomanPSMT" w:hAnsi="TimesNewRomanPSMT" w:eastAsia="TimesNewRomanPSMT" w:cs="TimesNewRomanPSMT"/>
          <w:noProof w:val="0"/>
          <w:color w:val="000000" w:themeColor="text1" w:themeTint="FF" w:themeShade="FF"/>
          <w:sz w:val="22"/>
          <w:szCs w:val="22"/>
          <w:lang w:val="en-GB"/>
        </w:rPr>
      </w:pPr>
      <w:r w:rsidRPr="60578237" w:rsidR="637535FB">
        <w:rPr>
          <w:rFonts w:ascii="Calibri" w:hAnsi="Calibri" w:eastAsia="Calibri" w:cs="Calibri"/>
          <w:noProof w:val="0"/>
          <w:color w:val="222222"/>
          <w:sz w:val="22"/>
          <w:szCs w:val="22"/>
          <w:lang w:val="en-GB"/>
        </w:rPr>
        <w:t xml:space="preserve">Tripp, D., 2011. </w:t>
      </w:r>
      <w:r w:rsidRPr="60578237" w:rsidR="637535FB">
        <w:rPr>
          <w:rFonts w:ascii="Calibri" w:hAnsi="Calibri" w:eastAsia="Calibri" w:cs="Calibri"/>
          <w:i w:val="1"/>
          <w:iCs w:val="1"/>
          <w:noProof w:val="0"/>
          <w:color w:val="222222"/>
          <w:sz w:val="22"/>
          <w:szCs w:val="22"/>
          <w:lang w:val="en-GB"/>
        </w:rPr>
        <w:t>Critical incidents in teaching (classic edition): Developing professional judgement</w:t>
      </w:r>
      <w:r w:rsidRPr="60578237" w:rsidR="637535FB">
        <w:rPr>
          <w:rFonts w:ascii="Calibri" w:hAnsi="Calibri" w:eastAsia="Calibri" w:cs="Calibri"/>
          <w:noProof w:val="0"/>
          <w:color w:val="222222"/>
          <w:sz w:val="22"/>
          <w:szCs w:val="22"/>
          <w:lang w:val="en-GB"/>
        </w:rPr>
        <w:t>.</w:t>
      </w:r>
    </w:p>
    <w:p w:rsidR="3EFC6914" w:rsidP="60578237" w:rsidRDefault="3EFC6914" w14:paraId="56A3A76E" w14:textId="5A8A4253">
      <w:pPr>
        <w:rPr>
          <w:rFonts w:ascii="TimesNewRomanPSMT" w:hAnsi="TimesNewRomanPSMT" w:eastAsia="TimesNewRomanPSMT" w:cs="TimesNewRomanPSMT"/>
          <w:noProof w:val="0"/>
          <w:color w:val="000000" w:themeColor="text1" w:themeTint="FF" w:themeShade="FF"/>
          <w:sz w:val="22"/>
          <w:szCs w:val="22"/>
          <w:lang w:val="en-GB"/>
        </w:rPr>
      </w:pPr>
      <w:r w:rsidRPr="60578237" w:rsidR="3EFC6914">
        <w:rPr>
          <w:rFonts w:ascii="TimesNewRomanPSMT" w:hAnsi="TimesNewRomanPSMT" w:eastAsia="TimesNewRomanPSMT" w:cs="TimesNewRomanPSMT"/>
          <w:noProof w:val="0"/>
          <w:color w:val="000000" w:themeColor="text1" w:themeTint="FF" w:themeShade="FF"/>
          <w:sz w:val="22"/>
          <w:szCs w:val="22"/>
          <w:lang w:val="en-GB"/>
        </w:rPr>
        <w:t xml:space="preserve">Brookfield, S. D. (1990). </w:t>
      </w:r>
      <w:r w:rsidRPr="60578237" w:rsidR="3EFC6914">
        <w:rPr>
          <w:rFonts w:ascii="Calibri" w:hAnsi="Calibri" w:eastAsia="Calibri" w:cs="Calibri"/>
          <w:i w:val="1"/>
          <w:iCs w:val="1"/>
          <w:noProof w:val="0"/>
          <w:color w:val="000000" w:themeColor="text1" w:themeTint="FF" w:themeShade="FF"/>
          <w:sz w:val="22"/>
          <w:szCs w:val="22"/>
          <w:lang w:val="en-GB"/>
        </w:rPr>
        <w:t xml:space="preserve">The </w:t>
      </w:r>
      <w:r w:rsidRPr="60578237" w:rsidR="3EFC6914">
        <w:rPr>
          <w:rFonts w:ascii="Calibri" w:hAnsi="Calibri" w:eastAsia="Calibri" w:cs="Calibri"/>
          <w:i w:val="1"/>
          <w:iCs w:val="1"/>
          <w:noProof w:val="0"/>
          <w:color w:val="000000" w:themeColor="text1" w:themeTint="FF" w:themeShade="FF"/>
          <w:sz w:val="22"/>
          <w:szCs w:val="22"/>
          <w:lang w:val="en-GB"/>
        </w:rPr>
        <w:t>skillful</w:t>
      </w:r>
      <w:r w:rsidRPr="60578237" w:rsidR="3EFC6914">
        <w:rPr>
          <w:rFonts w:ascii="Calibri" w:hAnsi="Calibri" w:eastAsia="Calibri" w:cs="Calibri"/>
          <w:i w:val="1"/>
          <w:iCs w:val="1"/>
          <w:noProof w:val="0"/>
          <w:color w:val="000000" w:themeColor="text1" w:themeTint="FF" w:themeShade="FF"/>
          <w:sz w:val="22"/>
          <w:szCs w:val="22"/>
          <w:lang w:val="en-GB"/>
        </w:rPr>
        <w:t xml:space="preserve"> teacher</w:t>
      </w:r>
      <w:r w:rsidRPr="60578237" w:rsidR="3EFC6914">
        <w:rPr>
          <w:rFonts w:ascii="TimesNewRomanPSMT" w:hAnsi="TimesNewRomanPSMT" w:eastAsia="TimesNewRomanPSMT" w:cs="TimesNewRomanPSMT"/>
          <w:noProof w:val="0"/>
          <w:color w:val="000000" w:themeColor="text1" w:themeTint="FF" w:themeShade="FF"/>
          <w:sz w:val="22"/>
          <w:szCs w:val="22"/>
          <w:lang w:val="en-GB"/>
        </w:rPr>
        <w:t>. San Francisco: Jossey Bass.</w:t>
      </w:r>
    </w:p>
    <w:p w:rsidR="738A4B3A" w:rsidP="60578237" w:rsidRDefault="738A4B3A" w14:paraId="0C156D4A" w14:textId="24E20C30">
      <w:pPr>
        <w:pStyle w:val="Normal"/>
        <w:rPr>
          <w:rFonts w:ascii="TimesNewRomanPSMT" w:hAnsi="TimesNewRomanPSMT" w:eastAsia="TimesNewRomanPSMT" w:cs="TimesNewRomanPSMT"/>
          <w:noProof w:val="0"/>
          <w:color w:val="000000" w:themeColor="text1" w:themeTint="FF" w:themeShade="FF"/>
          <w:sz w:val="22"/>
          <w:szCs w:val="22"/>
          <w:lang w:val="en-GB"/>
        </w:rPr>
      </w:pPr>
      <w:r w:rsidRPr="60578237" w:rsidR="738A4B3A">
        <w:rPr>
          <w:rFonts w:ascii="Arial" w:hAnsi="Arial" w:eastAsia="Arial" w:cs="Arial"/>
          <w:noProof w:val="0"/>
          <w:color w:val="222222"/>
          <w:sz w:val="19"/>
          <w:szCs w:val="19"/>
          <w:lang w:val="en-GB"/>
        </w:rPr>
        <w:t xml:space="preserve">Rodina, K.C., 2006. Vygotsky’s social constructionist view on disability: A methodology for inclusive education. </w:t>
      </w:r>
      <w:r w:rsidRPr="60578237" w:rsidR="738A4B3A">
        <w:rPr>
          <w:rFonts w:ascii="Arial" w:hAnsi="Arial" w:eastAsia="Arial" w:cs="Arial"/>
          <w:i w:val="1"/>
          <w:iCs w:val="1"/>
          <w:noProof w:val="0"/>
          <w:color w:val="222222"/>
          <w:sz w:val="19"/>
          <w:szCs w:val="19"/>
          <w:lang w:val="en-GB"/>
        </w:rPr>
        <w:t>Enabling lifelong learning in education, training and development: European learning styles information nettwork (ELSIN), University of Oslo: Oslo, CD/ISDN</w:t>
      </w:r>
      <w:r w:rsidRPr="60578237" w:rsidR="738A4B3A">
        <w:rPr>
          <w:rFonts w:ascii="Arial" w:hAnsi="Arial" w:eastAsia="Arial" w:cs="Arial"/>
          <w:noProof w:val="0"/>
          <w:color w:val="222222"/>
          <w:sz w:val="19"/>
          <w:szCs w:val="19"/>
          <w:lang w:val="en-GB"/>
        </w:rPr>
        <w:t>, pp.82-8075.</w:t>
      </w:r>
    </w:p>
    <w:p w:rsidR="1DDF963E" w:rsidP="60578237" w:rsidRDefault="1DDF963E" w14:paraId="02417C78" w14:textId="76A6FF18">
      <w:pPr>
        <w:pStyle w:val="Normal"/>
        <w:rPr>
          <w:rFonts w:ascii="TimesNewRomanPSMT" w:hAnsi="TimesNewRomanPSMT" w:eastAsia="TimesNewRomanPSMT" w:cs="TimesNewRomanPSMT"/>
          <w:noProof w:val="0"/>
          <w:color w:val="000000" w:themeColor="text1" w:themeTint="FF" w:themeShade="FF"/>
          <w:sz w:val="22"/>
          <w:szCs w:val="22"/>
          <w:lang w:val="en-GB"/>
        </w:rPr>
      </w:pPr>
      <w:r w:rsidRPr="60578237" w:rsidR="1DDF963E">
        <w:rPr>
          <w:rFonts w:ascii="Cambria" w:hAnsi="Cambria" w:eastAsia="Cambria" w:cs="Cambria"/>
          <w:noProof w:val="0"/>
          <w:color w:val="212121"/>
          <w:sz w:val="26"/>
          <w:szCs w:val="26"/>
          <w:lang w:val="en-GB"/>
        </w:rPr>
        <w:t xml:space="preserve">Scheiman M, Wick </w:t>
      </w:r>
      <w:r w:rsidRPr="60578237" w:rsidR="1DDF963E">
        <w:rPr>
          <w:rFonts w:ascii="Cambria" w:hAnsi="Cambria" w:eastAsia="Cambria" w:cs="Cambria"/>
          <w:noProof w:val="0"/>
          <w:color w:val="212121"/>
          <w:sz w:val="26"/>
          <w:szCs w:val="26"/>
          <w:lang w:val="en-GB"/>
        </w:rPr>
        <w:t xml:space="preserve">B.  </w:t>
      </w:r>
      <w:r w:rsidRPr="60578237" w:rsidR="1DDF963E">
        <w:rPr>
          <w:rFonts w:ascii="Cambria" w:hAnsi="Cambria" w:eastAsia="Cambria" w:cs="Cambria"/>
          <w:i w:val="1"/>
          <w:iCs w:val="1"/>
          <w:noProof w:val="0"/>
          <w:color w:val="212121"/>
          <w:sz w:val="26"/>
          <w:szCs w:val="26"/>
          <w:lang w:val="en-GB"/>
        </w:rPr>
        <w:t xml:space="preserve">Clinical management of binocular vision: </w:t>
      </w:r>
      <w:r w:rsidRPr="60578237" w:rsidR="1DDF963E">
        <w:rPr>
          <w:rFonts w:ascii="Cambria" w:hAnsi="Cambria" w:eastAsia="Cambria" w:cs="Cambria"/>
          <w:i w:val="1"/>
          <w:iCs w:val="1"/>
          <w:noProof w:val="0"/>
          <w:color w:val="212121"/>
          <w:sz w:val="26"/>
          <w:szCs w:val="26"/>
          <w:lang w:val="en-GB"/>
        </w:rPr>
        <w:t>heterophoric</w:t>
      </w:r>
      <w:r w:rsidRPr="60578237" w:rsidR="1DDF963E">
        <w:rPr>
          <w:rFonts w:ascii="Cambria" w:hAnsi="Cambria" w:eastAsia="Cambria" w:cs="Cambria"/>
          <w:i w:val="1"/>
          <w:iCs w:val="1"/>
          <w:noProof w:val="0"/>
          <w:color w:val="212121"/>
          <w:sz w:val="26"/>
          <w:szCs w:val="26"/>
          <w:lang w:val="en-GB"/>
        </w:rPr>
        <w:t>, accommodative and eye movement disorders.</w:t>
      </w:r>
      <w:r w:rsidRPr="60578237" w:rsidR="1DDF963E">
        <w:rPr>
          <w:rFonts w:ascii="Cambria" w:hAnsi="Cambria" w:eastAsia="Cambria" w:cs="Cambria"/>
          <w:noProof w:val="0"/>
          <w:color w:val="212121"/>
          <w:sz w:val="26"/>
          <w:szCs w:val="26"/>
          <w:lang w:val="en-GB"/>
        </w:rPr>
        <w:t xml:space="preserve"> 4th ed. Philadelphia: JB Lippincott &amp; Co.; 2008.</w:t>
      </w:r>
    </w:p>
    <w:p w:rsidR="2E06C3C4" w:rsidP="60578237" w:rsidRDefault="2E06C3C4" w14:paraId="2D09130B" w14:textId="6551E54F">
      <w:pPr>
        <w:pStyle w:val="Normal"/>
        <w:rPr>
          <w:rFonts w:ascii="TimesNewRomanPSMT" w:hAnsi="TimesNewRomanPSMT" w:eastAsia="TimesNewRomanPSMT" w:cs="TimesNewRomanPSMT"/>
          <w:noProof w:val="0"/>
          <w:color w:val="000000" w:themeColor="text1" w:themeTint="FF" w:themeShade="FF"/>
          <w:sz w:val="22"/>
          <w:szCs w:val="22"/>
          <w:lang w:val="en-GB"/>
        </w:rPr>
      </w:pPr>
      <w:r w:rsidRPr="60578237" w:rsidR="2E06C3C4">
        <w:rPr>
          <w:rFonts w:ascii="Arial" w:hAnsi="Arial" w:eastAsia="Arial" w:cs="Arial"/>
          <w:noProof w:val="0"/>
          <w:color w:val="222222"/>
          <w:sz w:val="19"/>
          <w:szCs w:val="19"/>
          <w:lang w:val="en-GB"/>
        </w:rPr>
        <w:t>Gindis</w:t>
      </w:r>
      <w:r w:rsidRPr="60578237" w:rsidR="2E06C3C4">
        <w:rPr>
          <w:rFonts w:ascii="Arial" w:hAnsi="Arial" w:eastAsia="Arial" w:cs="Arial"/>
          <w:noProof w:val="0"/>
          <w:color w:val="222222"/>
          <w:sz w:val="19"/>
          <w:szCs w:val="19"/>
          <w:lang w:val="en-GB"/>
        </w:rPr>
        <w:t xml:space="preserve">, B., 1999. Vygotsky's vision: Reshaping the practice of special education for the 21st century. </w:t>
      </w:r>
      <w:r w:rsidRPr="60578237" w:rsidR="2E06C3C4">
        <w:rPr>
          <w:rFonts w:ascii="Arial" w:hAnsi="Arial" w:eastAsia="Arial" w:cs="Arial"/>
          <w:i w:val="1"/>
          <w:iCs w:val="1"/>
          <w:noProof w:val="0"/>
          <w:color w:val="222222"/>
          <w:sz w:val="19"/>
          <w:szCs w:val="19"/>
          <w:lang w:val="en-GB"/>
        </w:rPr>
        <w:t>Remedial and special education</w:t>
      </w:r>
      <w:r w:rsidRPr="60578237" w:rsidR="2E06C3C4">
        <w:rPr>
          <w:rFonts w:ascii="Arial" w:hAnsi="Arial" w:eastAsia="Arial" w:cs="Arial"/>
          <w:noProof w:val="0"/>
          <w:color w:val="222222"/>
          <w:sz w:val="19"/>
          <w:szCs w:val="19"/>
          <w:lang w:val="en-GB"/>
        </w:rPr>
        <w:t xml:space="preserve">, </w:t>
      </w:r>
      <w:r w:rsidRPr="60578237" w:rsidR="2E06C3C4">
        <w:rPr>
          <w:rFonts w:ascii="Arial" w:hAnsi="Arial" w:eastAsia="Arial" w:cs="Arial"/>
          <w:i w:val="1"/>
          <w:iCs w:val="1"/>
          <w:noProof w:val="0"/>
          <w:color w:val="222222"/>
          <w:sz w:val="19"/>
          <w:szCs w:val="19"/>
          <w:lang w:val="en-GB"/>
        </w:rPr>
        <w:t>20</w:t>
      </w:r>
      <w:r w:rsidRPr="60578237" w:rsidR="2E06C3C4">
        <w:rPr>
          <w:rFonts w:ascii="Arial" w:hAnsi="Arial" w:eastAsia="Arial" w:cs="Arial"/>
          <w:noProof w:val="0"/>
          <w:color w:val="222222"/>
          <w:sz w:val="19"/>
          <w:szCs w:val="19"/>
          <w:lang w:val="en-GB"/>
        </w:rPr>
        <w:t>(6), pp.333-340.</w:t>
      </w:r>
    </w:p>
    <w:p w:rsidR="2E06C3C4" w:rsidRDefault="2E06C3C4" w14:paraId="04B652D2" w14:textId="59A127A7">
      <w:r w:rsidRPr="60578237" w:rsidR="2E06C3C4">
        <w:rPr>
          <w:rFonts w:ascii="TimesNewRomanPSMT" w:hAnsi="TimesNewRomanPSMT" w:eastAsia="TimesNewRomanPSMT" w:cs="TimesNewRomanPSMT"/>
          <w:noProof w:val="0"/>
          <w:color w:val="000000" w:themeColor="text1" w:themeTint="FF" w:themeShade="FF"/>
          <w:sz w:val="28"/>
          <w:szCs w:val="28"/>
          <w:lang w:val="en-GB"/>
        </w:rPr>
        <w:t>Iheaneho</w:t>
      </w:r>
      <w:r w:rsidRPr="60578237" w:rsidR="2E06C3C4">
        <w:rPr>
          <w:rFonts w:ascii="TimesNewRomanPSMT" w:hAnsi="TimesNewRomanPSMT" w:eastAsia="TimesNewRomanPSMT" w:cs="TimesNewRomanPSMT"/>
          <w:noProof w:val="0"/>
          <w:color w:val="000000" w:themeColor="text1" w:themeTint="FF" w:themeShade="FF"/>
          <w:sz w:val="28"/>
          <w:szCs w:val="28"/>
          <w:lang w:val="en-GB"/>
        </w:rPr>
        <w:t xml:space="preserve">. J. &amp; </w:t>
      </w:r>
      <w:r w:rsidRPr="60578237" w:rsidR="2E06C3C4">
        <w:rPr>
          <w:rFonts w:ascii="TimesNewRomanPSMT" w:hAnsi="TimesNewRomanPSMT" w:eastAsia="TimesNewRomanPSMT" w:cs="TimesNewRomanPSMT"/>
          <w:noProof w:val="0"/>
          <w:color w:val="000000" w:themeColor="text1" w:themeTint="FF" w:themeShade="FF"/>
          <w:sz w:val="28"/>
          <w:szCs w:val="28"/>
          <w:lang w:val="en-GB"/>
        </w:rPr>
        <w:t>Osuoji</w:t>
      </w:r>
      <w:r w:rsidRPr="60578237" w:rsidR="2E06C3C4">
        <w:rPr>
          <w:rFonts w:ascii="TimesNewRomanPSMT" w:hAnsi="TimesNewRomanPSMT" w:eastAsia="TimesNewRomanPSMT" w:cs="TimesNewRomanPSMT"/>
          <w:noProof w:val="0"/>
          <w:color w:val="000000" w:themeColor="text1" w:themeTint="FF" w:themeShade="FF"/>
          <w:sz w:val="28"/>
          <w:szCs w:val="28"/>
          <w:lang w:val="en-GB"/>
        </w:rPr>
        <w:t>, P (2008). Implementing curriculum in special Education unpublished document available at the Department of special Education and Rehabilitation Sciences, University of Jos.</w:t>
      </w:r>
    </w:p>
    <w:p w:rsidR="240C0985" w:rsidP="60578237" w:rsidRDefault="240C0985" w14:paraId="2738D440" w14:textId="27B33DC2">
      <w:pPr>
        <w:pStyle w:val="Normal"/>
      </w:pPr>
      <w:r w:rsidRPr="60578237" w:rsidR="240C0985">
        <w:rPr>
          <w:rFonts w:ascii="Arial" w:hAnsi="Arial" w:eastAsia="Arial" w:cs="Arial"/>
          <w:noProof w:val="0"/>
          <w:color w:val="222222"/>
          <w:sz w:val="19"/>
          <w:szCs w:val="19"/>
          <w:lang w:val="en-GB"/>
        </w:rPr>
        <w:t>Gindis</w:t>
      </w:r>
      <w:r w:rsidRPr="60578237" w:rsidR="240C0985">
        <w:rPr>
          <w:rFonts w:ascii="Arial" w:hAnsi="Arial" w:eastAsia="Arial" w:cs="Arial"/>
          <w:noProof w:val="0"/>
          <w:color w:val="222222"/>
          <w:sz w:val="19"/>
          <w:szCs w:val="19"/>
          <w:lang w:val="en-GB"/>
        </w:rPr>
        <w:t xml:space="preserve">, B., 1995. The social/cultural implication of disability: Vygotsky's paradigm for special education. </w:t>
      </w:r>
      <w:r w:rsidRPr="60578237" w:rsidR="240C0985">
        <w:rPr>
          <w:rFonts w:ascii="Arial" w:hAnsi="Arial" w:eastAsia="Arial" w:cs="Arial"/>
          <w:i w:val="1"/>
          <w:iCs w:val="1"/>
          <w:noProof w:val="0"/>
          <w:color w:val="222222"/>
          <w:sz w:val="19"/>
          <w:szCs w:val="19"/>
          <w:lang w:val="en-GB"/>
        </w:rPr>
        <w:t>Educational psychologist</w:t>
      </w:r>
      <w:r w:rsidRPr="60578237" w:rsidR="240C0985">
        <w:rPr>
          <w:rFonts w:ascii="Arial" w:hAnsi="Arial" w:eastAsia="Arial" w:cs="Arial"/>
          <w:noProof w:val="0"/>
          <w:color w:val="222222"/>
          <w:sz w:val="19"/>
          <w:szCs w:val="19"/>
          <w:lang w:val="en-GB"/>
        </w:rPr>
        <w:t xml:space="preserve">, </w:t>
      </w:r>
      <w:r w:rsidRPr="60578237" w:rsidR="240C0985">
        <w:rPr>
          <w:rFonts w:ascii="Arial" w:hAnsi="Arial" w:eastAsia="Arial" w:cs="Arial"/>
          <w:i w:val="1"/>
          <w:iCs w:val="1"/>
          <w:noProof w:val="0"/>
          <w:color w:val="222222"/>
          <w:sz w:val="19"/>
          <w:szCs w:val="19"/>
          <w:lang w:val="en-GB"/>
        </w:rPr>
        <w:t>30</w:t>
      </w:r>
      <w:r w:rsidRPr="60578237" w:rsidR="240C0985">
        <w:rPr>
          <w:rFonts w:ascii="Arial" w:hAnsi="Arial" w:eastAsia="Arial" w:cs="Arial"/>
          <w:noProof w:val="0"/>
          <w:color w:val="222222"/>
          <w:sz w:val="19"/>
          <w:szCs w:val="19"/>
          <w:lang w:val="en-GB"/>
        </w:rPr>
        <w:t>(2), pp.77-81.</w:t>
      </w:r>
    </w:p>
    <w:p w:rsidR="0F2D4831" w:rsidP="60578237" w:rsidRDefault="0F2D4831" w14:paraId="3B30546B" w14:textId="36F066C7">
      <w:pPr>
        <w:pStyle w:val="Normal"/>
      </w:pPr>
      <w:r w:rsidRPr="60578237" w:rsidR="0F2D4831">
        <w:rPr>
          <w:rFonts w:ascii="Arial" w:hAnsi="Arial" w:eastAsia="Arial" w:cs="Arial"/>
          <w:noProof w:val="0"/>
          <w:color w:val="222222"/>
          <w:sz w:val="19"/>
          <w:szCs w:val="19"/>
          <w:lang w:val="en-GB"/>
        </w:rPr>
        <w:t>Chalaye</w:t>
      </w:r>
      <w:r w:rsidRPr="60578237" w:rsidR="0F2D4831">
        <w:rPr>
          <w:rFonts w:ascii="Arial" w:hAnsi="Arial" w:eastAsia="Arial" w:cs="Arial"/>
          <w:noProof w:val="0"/>
          <w:color w:val="222222"/>
          <w:sz w:val="19"/>
          <w:szCs w:val="19"/>
          <w:lang w:val="en-GB"/>
        </w:rPr>
        <w:t xml:space="preserve">, C. and Male, D., 2011. Applying Vygotsky's zone of proximal development and peer collaboration to pupils with profound and multiple learning difficulties and severe learning difficulties: two case studies. </w:t>
      </w:r>
      <w:r w:rsidRPr="60578237" w:rsidR="0F2D4831">
        <w:rPr>
          <w:rFonts w:ascii="Arial" w:hAnsi="Arial" w:eastAsia="Arial" w:cs="Arial"/>
          <w:i w:val="1"/>
          <w:iCs w:val="1"/>
          <w:noProof w:val="0"/>
          <w:color w:val="222222"/>
          <w:sz w:val="19"/>
          <w:szCs w:val="19"/>
          <w:lang w:val="en-GB"/>
        </w:rPr>
        <w:t>The SLD Experience</w:t>
      </w:r>
      <w:r w:rsidRPr="60578237" w:rsidR="0F2D4831">
        <w:rPr>
          <w:rFonts w:ascii="Arial" w:hAnsi="Arial" w:eastAsia="Arial" w:cs="Arial"/>
          <w:noProof w:val="0"/>
          <w:color w:val="222222"/>
          <w:sz w:val="19"/>
          <w:szCs w:val="19"/>
          <w:lang w:val="en-GB"/>
        </w:rPr>
        <w:t xml:space="preserve">, </w:t>
      </w:r>
      <w:r w:rsidRPr="60578237" w:rsidR="0F2D4831">
        <w:rPr>
          <w:rFonts w:ascii="Arial" w:hAnsi="Arial" w:eastAsia="Arial" w:cs="Arial"/>
          <w:i w:val="1"/>
          <w:iCs w:val="1"/>
          <w:noProof w:val="0"/>
          <w:color w:val="222222"/>
          <w:sz w:val="19"/>
          <w:szCs w:val="19"/>
          <w:lang w:val="en-GB"/>
        </w:rPr>
        <w:t>61</w:t>
      </w:r>
      <w:r w:rsidRPr="60578237" w:rsidR="0F2D4831">
        <w:rPr>
          <w:rFonts w:ascii="Arial" w:hAnsi="Arial" w:eastAsia="Arial" w:cs="Arial"/>
          <w:noProof w:val="0"/>
          <w:color w:val="222222"/>
          <w:sz w:val="19"/>
          <w:szCs w:val="19"/>
          <w:lang w:val="en-GB"/>
        </w:rPr>
        <w:t>(1), pp.13-18.</w:t>
      </w:r>
    </w:p>
    <w:p w:rsidR="5B6402E8" w:rsidP="60578237" w:rsidRDefault="5B6402E8" w14:paraId="22681DEF" w14:textId="129D9C7E">
      <w:pPr>
        <w:pStyle w:val="Normal"/>
      </w:pPr>
      <w:r w:rsidRPr="60578237" w:rsidR="5B6402E8">
        <w:rPr>
          <w:rFonts w:ascii="Arial" w:hAnsi="Arial" w:eastAsia="Arial" w:cs="Arial"/>
          <w:noProof w:val="0"/>
          <w:color w:val="222222"/>
          <w:sz w:val="19"/>
          <w:szCs w:val="19"/>
          <w:lang w:val="en-GB"/>
        </w:rPr>
        <w:t>Oira</w:t>
      </w:r>
      <w:r w:rsidRPr="60578237" w:rsidR="5B6402E8">
        <w:rPr>
          <w:rFonts w:ascii="Arial" w:hAnsi="Arial" w:eastAsia="Arial" w:cs="Arial"/>
          <w:noProof w:val="0"/>
          <w:color w:val="222222"/>
          <w:sz w:val="19"/>
          <w:szCs w:val="19"/>
          <w:lang w:val="en-GB"/>
        </w:rPr>
        <w:t xml:space="preserve">, M.A.A.G.A., 2016. Use of modern assistive technology and its effects on educational achievement of Students with visual impairment at </w:t>
      </w:r>
      <w:r w:rsidRPr="60578237" w:rsidR="5B6402E8">
        <w:rPr>
          <w:rFonts w:ascii="Arial" w:hAnsi="Arial" w:eastAsia="Arial" w:cs="Arial"/>
          <w:noProof w:val="0"/>
          <w:color w:val="222222"/>
          <w:sz w:val="19"/>
          <w:szCs w:val="19"/>
          <w:lang w:val="en-GB"/>
        </w:rPr>
        <w:t>Kibos</w:t>
      </w:r>
      <w:r w:rsidRPr="60578237" w:rsidR="5B6402E8">
        <w:rPr>
          <w:rFonts w:ascii="Arial" w:hAnsi="Arial" w:eastAsia="Arial" w:cs="Arial"/>
          <w:noProof w:val="0"/>
          <w:color w:val="222222"/>
          <w:sz w:val="19"/>
          <w:szCs w:val="19"/>
          <w:lang w:val="en-GB"/>
        </w:rPr>
        <w:t xml:space="preserve"> special secondary school Kisumu County, Kenya. </w:t>
      </w:r>
      <w:r w:rsidRPr="60578237" w:rsidR="5B6402E8">
        <w:rPr>
          <w:rFonts w:ascii="Arial" w:hAnsi="Arial" w:eastAsia="Arial" w:cs="Arial"/>
          <w:i w:val="1"/>
          <w:iCs w:val="1"/>
          <w:noProof w:val="0"/>
          <w:color w:val="222222"/>
          <w:sz w:val="19"/>
          <w:szCs w:val="19"/>
          <w:lang w:val="en-GB"/>
        </w:rPr>
        <w:t xml:space="preserve">Unpublished </w:t>
      </w:r>
      <w:r w:rsidRPr="60578237" w:rsidR="5B6402E8">
        <w:rPr>
          <w:rFonts w:ascii="Arial" w:hAnsi="Arial" w:eastAsia="Arial" w:cs="Arial"/>
          <w:i w:val="1"/>
          <w:iCs w:val="1"/>
          <w:noProof w:val="0"/>
          <w:color w:val="222222"/>
          <w:sz w:val="19"/>
          <w:szCs w:val="19"/>
          <w:lang w:val="en-GB"/>
        </w:rPr>
        <w:t>Masters</w:t>
      </w:r>
      <w:r w:rsidRPr="60578237" w:rsidR="5B6402E8">
        <w:rPr>
          <w:rFonts w:ascii="Arial" w:hAnsi="Arial" w:eastAsia="Arial" w:cs="Arial"/>
          <w:i w:val="1"/>
          <w:iCs w:val="1"/>
          <w:noProof w:val="0"/>
          <w:color w:val="222222"/>
          <w:sz w:val="19"/>
          <w:szCs w:val="19"/>
          <w:lang w:val="en-GB"/>
        </w:rPr>
        <w:t xml:space="preserve"> Thesis</w:t>
      </w:r>
      <w:r w:rsidRPr="60578237" w:rsidR="5B6402E8">
        <w:rPr>
          <w:rFonts w:ascii="Arial" w:hAnsi="Arial" w:eastAsia="Arial" w:cs="Arial"/>
          <w:noProof w:val="0"/>
          <w:color w:val="222222"/>
          <w:sz w:val="19"/>
          <w:szCs w:val="19"/>
          <w:lang w:val="en-GB"/>
        </w:rPr>
        <w:t>.</w:t>
      </w:r>
    </w:p>
    <w:p w:rsidR="222743AB" w:rsidRDefault="222743AB" w14:paraId="2E64D495" w14:textId="4C2927A2">
      <w:r w:rsidRPr="60578237" w:rsidR="222743AB">
        <w:rPr>
          <w:rFonts w:ascii="Arial" w:hAnsi="Arial" w:eastAsia="Arial" w:cs="Arial"/>
          <w:noProof w:val="0"/>
          <w:color w:val="000000" w:themeColor="text1" w:themeTint="FF" w:themeShade="FF"/>
          <w:sz w:val="24"/>
          <w:szCs w:val="24"/>
          <w:lang w:val="en-GB"/>
        </w:rPr>
        <w:t>Nanjwan, J. D. &amp; Asanye, B. E. (2008). Effect of Communication Difficulties on speech and language disorder learners: African Journal of Vocational Education, 3 (2), 127-134.</w:t>
      </w:r>
    </w:p>
    <w:p w:rsidR="07DBB8DD" w:rsidRDefault="07DBB8DD" w14:paraId="275706C3" w14:textId="5591B410">
      <w:r w:rsidRPr="60578237" w:rsidR="07DBB8DD">
        <w:rPr>
          <w:rFonts w:ascii="Arial" w:hAnsi="Arial" w:eastAsia="Arial" w:cs="Arial"/>
          <w:noProof w:val="0"/>
          <w:color w:val="000000" w:themeColor="text1" w:themeTint="FF" w:themeShade="FF"/>
          <w:sz w:val="24"/>
          <w:szCs w:val="24"/>
          <w:lang w:val="en-GB"/>
        </w:rPr>
        <w:t>Roe, J. (2008). Social inclusion: Meeting the socio-emotional needs of children with vision needs. British Journal of Visual Impairment, 26(2), 147–158.</w:t>
      </w:r>
    </w:p>
    <w:p w:rsidR="07DBB8DD" w:rsidRDefault="07DBB8DD" w14:paraId="073AB829" w14:textId="6E2AB0BF">
      <w:r w:rsidRPr="60578237" w:rsidR="07DBB8DD">
        <w:rPr>
          <w:rFonts w:ascii="Arial" w:hAnsi="Arial" w:eastAsia="Arial" w:cs="Arial"/>
          <w:noProof w:val="0"/>
          <w:color w:val="000000" w:themeColor="text1" w:themeTint="FF" w:themeShade="FF"/>
          <w:sz w:val="24"/>
          <w:szCs w:val="24"/>
          <w:lang w:val="en-GB"/>
        </w:rPr>
        <w:t>Nanjwan, J. D. &amp; Igba, I. U. (2019). Corruption and employment discrimination of person with disabilities (visual impairment) in Nigeria. Education for Today, 15 (2) 175-179.</w:t>
      </w:r>
    </w:p>
    <w:p w:rsidR="38086422" w:rsidRDefault="38086422" w14:paraId="55CB9919" w14:textId="2A0E2941">
      <w:r w:rsidRPr="60578237" w:rsidR="38086422">
        <w:rPr>
          <w:rFonts w:ascii="Times" w:hAnsi="Times" w:eastAsia="Times" w:cs="Times"/>
          <w:noProof w:val="0"/>
          <w:color w:val="000000" w:themeColor="text1" w:themeTint="FF" w:themeShade="FF"/>
          <w:sz w:val="22"/>
          <w:szCs w:val="22"/>
          <w:lang w:val="en-GB"/>
        </w:rPr>
        <w:t xml:space="preserve">Davis, J., Ravenscroft, J., &amp; Bizas, N. (2014). Transition, inclusion and partnership: Child, parent and professionals led ap­ proaches in a European research project. </w:t>
      </w:r>
      <w:r w:rsidRPr="60578237" w:rsidR="38086422">
        <w:rPr>
          <w:rFonts w:ascii="Times" w:hAnsi="Times" w:eastAsia="Times" w:cs="Times"/>
          <w:i w:val="1"/>
          <w:iCs w:val="1"/>
          <w:noProof w:val="0"/>
          <w:color w:val="000000" w:themeColor="text1" w:themeTint="FF" w:themeShade="FF"/>
          <w:sz w:val="22"/>
          <w:szCs w:val="22"/>
          <w:lang w:val="en-GB"/>
        </w:rPr>
        <w:t>Child Care in Practice</w:t>
      </w:r>
      <w:r w:rsidRPr="60578237" w:rsidR="38086422">
        <w:rPr>
          <w:rFonts w:ascii="Times" w:hAnsi="Times" w:eastAsia="Times" w:cs="Times"/>
          <w:noProof w:val="0"/>
          <w:color w:val="000000" w:themeColor="text1" w:themeTint="FF" w:themeShade="FF"/>
          <w:sz w:val="22"/>
          <w:szCs w:val="22"/>
          <w:lang w:val="en-GB"/>
        </w:rPr>
        <w:t xml:space="preserve">, </w:t>
      </w:r>
      <w:r w:rsidRPr="60578237" w:rsidR="38086422">
        <w:rPr>
          <w:rFonts w:ascii="Times" w:hAnsi="Times" w:eastAsia="Times" w:cs="Times"/>
          <w:i w:val="1"/>
          <w:iCs w:val="1"/>
          <w:noProof w:val="0"/>
          <w:color w:val="000000" w:themeColor="text1" w:themeTint="FF" w:themeShade="FF"/>
          <w:sz w:val="22"/>
          <w:szCs w:val="22"/>
          <w:lang w:val="en-GB"/>
        </w:rPr>
        <w:t>21</w:t>
      </w:r>
      <w:r w:rsidRPr="60578237" w:rsidR="38086422">
        <w:rPr>
          <w:rFonts w:ascii="Times" w:hAnsi="Times" w:eastAsia="Times" w:cs="Times"/>
          <w:noProof w:val="0"/>
          <w:color w:val="000000" w:themeColor="text1" w:themeTint="FF" w:themeShade="FF"/>
          <w:sz w:val="22"/>
          <w:szCs w:val="22"/>
          <w:lang w:val="en-GB"/>
        </w:rPr>
        <w:t>(1), 3–49.</w:t>
      </w:r>
    </w:p>
    <w:p w:rsidR="38086422" w:rsidRDefault="38086422" w14:paraId="772D1C44" w14:textId="646BD3AF">
      <w:r w:rsidRPr="60578237" w:rsidR="38086422">
        <w:rPr>
          <w:rFonts w:ascii="Times" w:hAnsi="Times" w:eastAsia="Times" w:cs="Times"/>
          <w:noProof w:val="0"/>
          <w:color w:val="000000" w:themeColor="text1" w:themeTint="FF" w:themeShade="FF"/>
          <w:sz w:val="22"/>
          <w:szCs w:val="22"/>
          <w:lang w:val="en-GB"/>
        </w:rPr>
        <w:t>246–255). London, England: Routledge.</w:t>
      </w:r>
    </w:p>
    <w:p w:rsidR="38086422" w:rsidP="60578237" w:rsidRDefault="38086422" w14:paraId="14179132" w14:textId="450D5CD7">
      <w:pPr>
        <w:pStyle w:val="Normal"/>
      </w:pPr>
      <w:r w:rsidRPr="60578237" w:rsidR="38086422">
        <w:rPr>
          <w:rFonts w:ascii="Times" w:hAnsi="Times" w:eastAsia="Times" w:cs="Times"/>
          <w:noProof w:val="0"/>
          <w:color w:val="000000" w:themeColor="text1" w:themeTint="FF" w:themeShade="FF"/>
          <w:sz w:val="22"/>
          <w:szCs w:val="22"/>
          <w:lang w:val="en-GB"/>
        </w:rPr>
        <w:t>McLinden</w:t>
      </w:r>
      <w:r w:rsidRPr="60578237" w:rsidR="38086422">
        <w:rPr>
          <w:rFonts w:ascii="Times" w:hAnsi="Times" w:eastAsia="Times" w:cs="Times"/>
          <w:noProof w:val="0"/>
          <w:color w:val="000000" w:themeColor="text1" w:themeTint="FF" w:themeShade="FF"/>
          <w:sz w:val="22"/>
          <w:szCs w:val="22"/>
          <w:lang w:val="en-GB"/>
        </w:rPr>
        <w:t xml:space="preserve">, M., Douglas, G., Hewett, R., Cobb, R., &amp; Ravenscroft, J. (2016). Access to learning and learning to access: The role of the specialist teacher of children and young people with vision impairments in </w:t>
      </w:r>
      <w:r w:rsidRPr="60578237" w:rsidR="38086422">
        <w:rPr>
          <w:rFonts w:ascii="Times" w:hAnsi="Times" w:eastAsia="Times" w:cs="Times"/>
          <w:noProof w:val="0"/>
          <w:color w:val="000000" w:themeColor="text1" w:themeTint="FF" w:themeShade="FF"/>
          <w:sz w:val="22"/>
          <w:szCs w:val="22"/>
          <w:lang w:val="en-GB"/>
        </w:rPr>
        <w:t>facilitating</w:t>
      </w:r>
      <w:r w:rsidRPr="60578237" w:rsidR="38086422">
        <w:rPr>
          <w:rFonts w:ascii="Times" w:hAnsi="Times" w:eastAsia="Times" w:cs="Times"/>
          <w:noProof w:val="0"/>
          <w:color w:val="000000" w:themeColor="text1" w:themeTint="FF" w:themeShade="FF"/>
          <w:sz w:val="22"/>
          <w:szCs w:val="22"/>
          <w:lang w:val="en-GB"/>
        </w:rPr>
        <w:t xml:space="preserve"> curriculum access. </w:t>
      </w:r>
      <w:r w:rsidRPr="60578237" w:rsidR="38086422">
        <w:rPr>
          <w:rFonts w:ascii="Times" w:hAnsi="Times" w:eastAsia="Times" w:cs="Times"/>
          <w:i w:val="1"/>
          <w:iCs w:val="1"/>
          <w:noProof w:val="0"/>
          <w:color w:val="000000" w:themeColor="text1" w:themeTint="FF" w:themeShade="FF"/>
          <w:sz w:val="22"/>
          <w:szCs w:val="22"/>
          <w:lang w:val="en-GB"/>
        </w:rPr>
        <w:t>British Jour­</w:t>
      </w:r>
      <w:r w:rsidRPr="60578237" w:rsidR="38086422">
        <w:rPr>
          <w:rFonts w:ascii="Times" w:hAnsi="Times" w:eastAsia="Times" w:cs="Times"/>
          <w:i w:val="1"/>
          <w:iCs w:val="1"/>
          <w:noProof w:val="0"/>
          <w:color w:val="000000" w:themeColor="text1" w:themeTint="FF" w:themeShade="FF"/>
          <w:sz w:val="22"/>
          <w:szCs w:val="22"/>
          <w:lang w:val="en-GB"/>
        </w:rPr>
        <w:t>nal</w:t>
      </w:r>
      <w:r w:rsidRPr="60578237" w:rsidR="38086422">
        <w:rPr>
          <w:rFonts w:ascii="Times" w:hAnsi="Times" w:eastAsia="Times" w:cs="Times"/>
          <w:i w:val="1"/>
          <w:iCs w:val="1"/>
          <w:noProof w:val="0"/>
          <w:color w:val="000000" w:themeColor="text1" w:themeTint="FF" w:themeShade="FF"/>
          <w:sz w:val="22"/>
          <w:szCs w:val="22"/>
          <w:lang w:val="en-GB"/>
        </w:rPr>
        <w:t xml:space="preserve"> of Visual Impairment, 34</w:t>
      </w:r>
      <w:r w:rsidRPr="60578237" w:rsidR="38086422">
        <w:rPr>
          <w:rFonts w:ascii="Times" w:hAnsi="Times" w:eastAsia="Times" w:cs="Times"/>
          <w:noProof w:val="0"/>
          <w:color w:val="000000" w:themeColor="text1" w:themeTint="FF" w:themeShade="FF"/>
          <w:sz w:val="22"/>
          <w:szCs w:val="22"/>
          <w:lang w:val="en-GB"/>
        </w:rPr>
        <w:t>(2), 177–195.</w:t>
      </w:r>
    </w:p>
    <w:p w:rsidR="0FD0110B" w:rsidP="60578237" w:rsidRDefault="0FD0110B" w14:paraId="63AE145E" w14:textId="4F3B55D5">
      <w:pPr>
        <w:pStyle w:val="Normal"/>
      </w:pPr>
      <w:r w:rsidRPr="60578237" w:rsidR="0FD0110B">
        <w:rPr>
          <w:rFonts w:ascii="Arial" w:hAnsi="Arial" w:eastAsia="Arial" w:cs="Arial"/>
          <w:noProof w:val="0"/>
          <w:color w:val="222222"/>
          <w:sz w:val="19"/>
          <w:szCs w:val="19"/>
          <w:lang w:val="en-GB"/>
        </w:rPr>
        <w:t>McLinden</w:t>
      </w:r>
      <w:r w:rsidRPr="60578237" w:rsidR="0FD0110B">
        <w:rPr>
          <w:rFonts w:ascii="Arial" w:hAnsi="Arial" w:eastAsia="Arial" w:cs="Arial"/>
          <w:noProof w:val="0"/>
          <w:color w:val="222222"/>
          <w:sz w:val="19"/>
          <w:szCs w:val="19"/>
          <w:lang w:val="en-GB"/>
        </w:rPr>
        <w:t xml:space="preserve">, M., Ravenscroft, J., Douglas, G., Hewett, R. and Cobb, R., 2017. The significance of specialist teachers of learners with visual impairments as agents of change: Examining personnel preparation in the United Kingdom through a bioecological systems theory. </w:t>
      </w:r>
      <w:r w:rsidRPr="60578237" w:rsidR="0FD0110B">
        <w:rPr>
          <w:rFonts w:ascii="Arial" w:hAnsi="Arial" w:eastAsia="Arial" w:cs="Arial"/>
          <w:i w:val="1"/>
          <w:iCs w:val="1"/>
          <w:noProof w:val="0"/>
          <w:color w:val="222222"/>
          <w:sz w:val="19"/>
          <w:szCs w:val="19"/>
          <w:lang w:val="en-GB"/>
        </w:rPr>
        <w:t>Journal of Visual Impairment &amp; Blindness</w:t>
      </w:r>
      <w:r w:rsidRPr="60578237" w:rsidR="0FD0110B">
        <w:rPr>
          <w:rFonts w:ascii="Arial" w:hAnsi="Arial" w:eastAsia="Arial" w:cs="Arial"/>
          <w:noProof w:val="0"/>
          <w:color w:val="222222"/>
          <w:sz w:val="19"/>
          <w:szCs w:val="19"/>
          <w:lang w:val="en-GB"/>
        </w:rPr>
        <w:t xml:space="preserve">, </w:t>
      </w:r>
      <w:r w:rsidRPr="60578237" w:rsidR="0FD0110B">
        <w:rPr>
          <w:rFonts w:ascii="Arial" w:hAnsi="Arial" w:eastAsia="Arial" w:cs="Arial"/>
          <w:i w:val="1"/>
          <w:iCs w:val="1"/>
          <w:noProof w:val="0"/>
          <w:color w:val="222222"/>
          <w:sz w:val="19"/>
          <w:szCs w:val="19"/>
          <w:lang w:val="en-GB"/>
        </w:rPr>
        <w:t>111</w:t>
      </w:r>
      <w:r w:rsidRPr="60578237" w:rsidR="0FD0110B">
        <w:rPr>
          <w:rFonts w:ascii="Arial" w:hAnsi="Arial" w:eastAsia="Arial" w:cs="Arial"/>
          <w:noProof w:val="0"/>
          <w:color w:val="222222"/>
          <w:sz w:val="19"/>
          <w:szCs w:val="19"/>
          <w:lang w:val="en-GB"/>
        </w:rPr>
        <w:t>(6), pp.569-584.</w:t>
      </w:r>
    </w:p>
    <w:p w:rsidR="540D6D7B" w:rsidRDefault="540D6D7B" w14:paraId="459F91BF" w14:textId="75BD6523">
      <w:r w:rsidRPr="60578237" w:rsidR="540D6D7B">
        <w:rPr>
          <w:rFonts w:ascii="TimesNewRomanPSMT" w:hAnsi="TimesNewRomanPSMT" w:eastAsia="TimesNewRomanPSMT" w:cs="TimesNewRomanPSMT"/>
          <w:noProof w:val="0"/>
          <w:color w:val="000000" w:themeColor="text1" w:themeTint="FF" w:themeShade="FF"/>
          <w:sz w:val="18"/>
          <w:szCs w:val="18"/>
          <w:lang w:val="en-GB"/>
        </w:rPr>
        <w:t xml:space="preserve">Ravenscroft, J. (2013). High attainment low employment: The how and why educational professionals are failing children with visual impairment. </w:t>
      </w:r>
      <w:r w:rsidRPr="60578237" w:rsidR="540D6D7B">
        <w:rPr>
          <w:rFonts w:ascii="Arial" w:hAnsi="Arial" w:eastAsia="Arial" w:cs="Arial"/>
          <w:i w:val="1"/>
          <w:iCs w:val="1"/>
          <w:noProof w:val="0"/>
          <w:color w:val="000000" w:themeColor="text1" w:themeTint="FF" w:themeShade="FF"/>
          <w:sz w:val="18"/>
          <w:szCs w:val="18"/>
          <w:lang w:val="en-GB"/>
        </w:rPr>
        <w:t>The International Journal of Learning</w:t>
      </w:r>
      <w:r w:rsidRPr="60578237" w:rsidR="540D6D7B">
        <w:rPr>
          <w:rFonts w:ascii="TimesNewRomanPSMT" w:hAnsi="TimesNewRomanPSMT" w:eastAsia="TimesNewRomanPSMT" w:cs="TimesNewRomanPSMT"/>
          <w:noProof w:val="0"/>
          <w:color w:val="000000" w:themeColor="text1" w:themeTint="FF" w:themeShade="FF"/>
          <w:sz w:val="18"/>
          <w:szCs w:val="18"/>
          <w:lang w:val="en-GB"/>
        </w:rPr>
        <w:t xml:space="preserve">, </w:t>
      </w:r>
      <w:r w:rsidRPr="60578237" w:rsidR="540D6D7B">
        <w:rPr>
          <w:rFonts w:ascii="Arial" w:hAnsi="Arial" w:eastAsia="Arial" w:cs="Arial"/>
          <w:i w:val="1"/>
          <w:iCs w:val="1"/>
          <w:noProof w:val="0"/>
          <w:color w:val="000000" w:themeColor="text1" w:themeTint="FF" w:themeShade="FF"/>
          <w:sz w:val="18"/>
          <w:szCs w:val="18"/>
          <w:lang w:val="en-GB"/>
        </w:rPr>
        <w:t>18</w:t>
      </w:r>
      <w:r w:rsidRPr="60578237" w:rsidR="540D6D7B">
        <w:rPr>
          <w:rFonts w:ascii="TimesNewRomanPSMT" w:hAnsi="TimesNewRomanPSMT" w:eastAsia="TimesNewRomanPSMT" w:cs="TimesNewRomanPSMT"/>
          <w:noProof w:val="0"/>
          <w:color w:val="000000" w:themeColor="text1" w:themeTint="FF" w:themeShade="FF"/>
          <w:sz w:val="18"/>
          <w:szCs w:val="18"/>
          <w:lang w:val="en-GB"/>
        </w:rPr>
        <w:t>(12), 135–144.</w:t>
      </w:r>
    </w:p>
    <w:p w:rsidR="540D6D7B" w:rsidRDefault="540D6D7B" w14:paraId="4B53ECC6" w14:textId="349FEFA0">
      <w:r w:rsidRPr="60578237" w:rsidR="540D6D7B">
        <w:rPr>
          <w:rFonts w:ascii="TimesNewRomanPSMT" w:hAnsi="TimesNewRomanPSMT" w:eastAsia="TimesNewRomanPSMT" w:cs="TimesNewRomanPSMT"/>
          <w:noProof w:val="0"/>
          <w:color w:val="000000" w:themeColor="text1" w:themeTint="FF" w:themeShade="FF"/>
          <w:sz w:val="18"/>
          <w:szCs w:val="18"/>
          <w:lang w:val="en-GB"/>
        </w:rPr>
        <w:t>McLinden, M., &amp; Douglas, G. (2013–2014). Education of children with sensory needs: Reducing barriers to</w:t>
      </w:r>
    </w:p>
    <w:p w:rsidR="540D6D7B" w:rsidRDefault="540D6D7B" w14:paraId="1202E51F" w14:textId="3E443AD2">
      <w:r w:rsidRPr="60578237" w:rsidR="540D6D7B">
        <w:rPr>
          <w:rFonts w:ascii="TimesNewRomanPSMT" w:hAnsi="TimesNewRomanPSMT" w:eastAsia="TimesNewRomanPSMT" w:cs="TimesNewRomanPSMT"/>
          <w:noProof w:val="0"/>
          <w:color w:val="000000" w:themeColor="text1" w:themeTint="FF" w:themeShade="FF"/>
          <w:sz w:val="18"/>
          <w:szCs w:val="18"/>
          <w:lang w:val="en-GB"/>
        </w:rPr>
        <w:t xml:space="preserve">learning for children with visual impairment. In A. Holliman (Ed.), </w:t>
      </w:r>
      <w:r w:rsidRPr="60578237" w:rsidR="540D6D7B">
        <w:rPr>
          <w:rFonts w:ascii="Arial" w:hAnsi="Arial" w:eastAsia="Arial" w:cs="Arial"/>
          <w:i w:val="1"/>
          <w:iCs w:val="1"/>
          <w:noProof w:val="0"/>
          <w:color w:val="000000" w:themeColor="text1" w:themeTint="FF" w:themeShade="FF"/>
          <w:sz w:val="18"/>
          <w:szCs w:val="18"/>
          <w:lang w:val="en-GB"/>
        </w:rPr>
        <w:t>The Routledge international com-</w:t>
      </w:r>
    </w:p>
    <w:p w:rsidR="540D6D7B" w:rsidRDefault="540D6D7B" w14:paraId="29BDAC32" w14:textId="5636CEBC">
      <w:r w:rsidRPr="60578237" w:rsidR="540D6D7B">
        <w:rPr>
          <w:rFonts w:ascii="Arial" w:hAnsi="Arial" w:eastAsia="Arial" w:cs="Arial"/>
          <w:i w:val="1"/>
          <w:iCs w:val="1"/>
          <w:noProof w:val="0"/>
          <w:color w:val="000000" w:themeColor="text1" w:themeTint="FF" w:themeShade="FF"/>
          <w:sz w:val="18"/>
          <w:szCs w:val="18"/>
          <w:lang w:val="en-GB"/>
        </w:rPr>
        <w:t>panion</w:t>
      </w:r>
      <w:r w:rsidRPr="60578237" w:rsidR="540D6D7B">
        <w:rPr>
          <w:rFonts w:ascii="Arial" w:hAnsi="Arial" w:eastAsia="Arial" w:cs="Arial"/>
          <w:i w:val="1"/>
          <w:iCs w:val="1"/>
          <w:noProof w:val="0"/>
          <w:color w:val="000000" w:themeColor="text1" w:themeTint="FF" w:themeShade="FF"/>
          <w:sz w:val="18"/>
          <w:szCs w:val="18"/>
          <w:lang w:val="en-GB"/>
        </w:rPr>
        <w:t xml:space="preserve"> to educational psychology </w:t>
      </w:r>
      <w:r w:rsidRPr="60578237" w:rsidR="540D6D7B">
        <w:rPr>
          <w:rFonts w:ascii="TimesNewRomanPSMT" w:hAnsi="TimesNewRomanPSMT" w:eastAsia="TimesNewRomanPSMT" w:cs="TimesNewRomanPSMT"/>
          <w:noProof w:val="0"/>
          <w:color w:val="000000" w:themeColor="text1" w:themeTint="FF" w:themeShade="FF"/>
          <w:sz w:val="18"/>
          <w:szCs w:val="18"/>
          <w:lang w:val="en-GB"/>
        </w:rPr>
        <w:t>(pp. 246–255). London, England: Routledge.</w:t>
      </w:r>
    </w:p>
    <w:p w:rsidR="3A09C004" w:rsidRDefault="3A09C004" w14:paraId="412D471D" w14:textId="79A5B681">
      <w:r w:rsidRPr="60578237" w:rsidR="3A09C004">
        <w:rPr>
          <w:rFonts w:ascii="TimesNewRomanPSMT" w:hAnsi="TimesNewRomanPSMT" w:eastAsia="TimesNewRomanPSMT" w:cs="TimesNewRomanPSMT"/>
          <w:noProof w:val="0"/>
          <w:color w:val="000000" w:themeColor="text1" w:themeTint="FF" w:themeShade="FF"/>
          <w:sz w:val="18"/>
          <w:szCs w:val="18"/>
          <w:lang w:val="en-GB"/>
        </w:rPr>
        <w:t xml:space="preserve">Anderson, J., Boyle, C., &amp; </w:t>
      </w:r>
      <w:r w:rsidRPr="60578237" w:rsidR="3A09C004">
        <w:rPr>
          <w:rFonts w:ascii="TimesNewRomanPSMT" w:hAnsi="TimesNewRomanPSMT" w:eastAsia="TimesNewRomanPSMT" w:cs="TimesNewRomanPSMT"/>
          <w:noProof w:val="0"/>
          <w:color w:val="000000" w:themeColor="text1" w:themeTint="FF" w:themeShade="FF"/>
          <w:sz w:val="18"/>
          <w:szCs w:val="18"/>
          <w:lang w:val="en-GB"/>
        </w:rPr>
        <w:t>Deppeler</w:t>
      </w:r>
      <w:r w:rsidRPr="60578237" w:rsidR="3A09C004">
        <w:rPr>
          <w:rFonts w:ascii="TimesNewRomanPSMT" w:hAnsi="TimesNewRomanPSMT" w:eastAsia="TimesNewRomanPSMT" w:cs="TimesNewRomanPSMT"/>
          <w:noProof w:val="0"/>
          <w:color w:val="000000" w:themeColor="text1" w:themeTint="FF" w:themeShade="FF"/>
          <w:sz w:val="18"/>
          <w:szCs w:val="18"/>
          <w:lang w:val="en-GB"/>
        </w:rPr>
        <w:t xml:space="preserve">, J. (2014). The ecology of inclusive education: Reconceptualising Bronfenbrenner. In H. Zhang, P. Wing, K. Chan, &amp; C. Boyle (Eds.), </w:t>
      </w:r>
      <w:r w:rsidRPr="60578237" w:rsidR="3A09C004">
        <w:rPr>
          <w:rFonts w:ascii="TimesNewRomanPSMT" w:hAnsi="TimesNewRomanPSMT" w:eastAsia="TimesNewRomanPSMT" w:cs="TimesNewRomanPSMT"/>
          <w:i w:val="1"/>
          <w:iCs w:val="1"/>
          <w:noProof w:val="0"/>
          <w:color w:val="000000" w:themeColor="text1" w:themeTint="FF" w:themeShade="FF"/>
          <w:sz w:val="18"/>
          <w:szCs w:val="18"/>
          <w:lang w:val="en-GB"/>
        </w:rPr>
        <w:t xml:space="preserve">Equality in education: Fairness and inclusion </w:t>
      </w:r>
      <w:r w:rsidRPr="60578237" w:rsidR="3A09C004">
        <w:rPr>
          <w:rFonts w:ascii="TimesNewRomanPSMT" w:hAnsi="TimesNewRomanPSMT" w:eastAsia="TimesNewRomanPSMT" w:cs="TimesNewRomanPSMT"/>
          <w:noProof w:val="0"/>
          <w:color w:val="000000" w:themeColor="text1" w:themeTint="FF" w:themeShade="FF"/>
          <w:sz w:val="18"/>
          <w:szCs w:val="18"/>
          <w:lang w:val="en-GB"/>
        </w:rPr>
        <w:t>(pp. 23–34). Rotterdam, The Netherlands: Sense Publishers.</w:t>
      </w:r>
    </w:p>
    <w:p w:rsidR="2603E31D" w:rsidP="60578237" w:rsidRDefault="2603E31D" w14:paraId="3B4593DD" w14:textId="051E3915">
      <w:pPr>
        <w:pStyle w:val="Normal"/>
      </w:pPr>
      <w:r w:rsidRPr="60578237" w:rsidR="2603E31D">
        <w:rPr>
          <w:rFonts w:ascii="Arial" w:hAnsi="Arial" w:eastAsia="Arial" w:cs="Arial"/>
          <w:noProof w:val="0"/>
          <w:color w:val="222222"/>
          <w:sz w:val="19"/>
          <w:szCs w:val="19"/>
          <w:lang w:val="en-GB"/>
        </w:rPr>
        <w:t>Anggadewi</w:t>
      </w:r>
      <w:r w:rsidRPr="60578237" w:rsidR="2603E31D">
        <w:rPr>
          <w:rFonts w:ascii="Arial" w:hAnsi="Arial" w:eastAsia="Arial" w:cs="Arial"/>
          <w:noProof w:val="0"/>
          <w:color w:val="222222"/>
          <w:sz w:val="19"/>
          <w:szCs w:val="19"/>
          <w:lang w:val="en-GB"/>
        </w:rPr>
        <w:t xml:space="preserve">, B.E.T., 2017. Scaffolding: How it works for students with learning difficulties. In </w:t>
      </w:r>
      <w:r w:rsidRPr="60578237" w:rsidR="2603E31D">
        <w:rPr>
          <w:rFonts w:ascii="Arial" w:hAnsi="Arial" w:eastAsia="Arial" w:cs="Arial"/>
          <w:i w:val="1"/>
          <w:iCs w:val="1"/>
          <w:noProof w:val="0"/>
          <w:color w:val="222222"/>
          <w:sz w:val="19"/>
          <w:szCs w:val="19"/>
          <w:lang w:val="en-GB"/>
        </w:rPr>
        <w:t>The 2017 International Conference on Research in Education</w:t>
      </w:r>
      <w:r w:rsidRPr="60578237" w:rsidR="2603E31D">
        <w:rPr>
          <w:rFonts w:ascii="Arial" w:hAnsi="Arial" w:eastAsia="Arial" w:cs="Arial"/>
          <w:noProof w:val="0"/>
          <w:color w:val="222222"/>
          <w:sz w:val="19"/>
          <w:szCs w:val="19"/>
          <w:lang w:val="en-GB"/>
        </w:rPr>
        <w:t xml:space="preserve"> (pp. 210-218).</w:t>
      </w:r>
    </w:p>
    <w:p w:rsidR="620BCF82" w:rsidRDefault="620BCF82" w14:paraId="309545E8" w14:textId="5F30DE4D">
      <w:r w:rsidRPr="60578237" w:rsidR="620BCF82">
        <w:rPr>
          <w:rFonts w:ascii="Arial" w:hAnsi="Arial" w:eastAsia="Arial" w:cs="Arial"/>
          <w:noProof w:val="0"/>
          <w:color w:val="000000" w:themeColor="text1" w:themeTint="FF" w:themeShade="FF"/>
          <w:sz w:val="14"/>
          <w:szCs w:val="14"/>
          <w:lang w:val="en-GB"/>
        </w:rPr>
        <w:t xml:space="preserve">Ogunleye, B. O. (2011). “Team pair solo” cooperative learning and personality type as determinants of students’ achievement and attitude to chemistry. African Research Review, 5(6), 259–276. Serial No. 23. Retrieved February 1, 2015, from </w:t>
      </w:r>
      <w:hyperlink r:id="R6834683cf15a4d2a">
        <w:r w:rsidRPr="60578237" w:rsidR="620BCF82">
          <w:rPr>
            <w:rStyle w:val="Hyperlink"/>
            <w:rFonts w:ascii="Arial" w:hAnsi="Arial" w:eastAsia="Arial" w:cs="Arial"/>
            <w:noProof w:val="0"/>
            <w:sz w:val="14"/>
            <w:szCs w:val="14"/>
            <w:lang w:val="en-GB"/>
          </w:rPr>
          <w:t>https://doi.org/10.4314/afrrer.v5i6.22</w:t>
        </w:r>
      </w:hyperlink>
    </w:p>
    <w:p w:rsidR="620BCF82" w:rsidRDefault="620BCF82" w14:paraId="5C0EC316" w14:textId="19D473CF">
      <w:r w:rsidRPr="60578237" w:rsidR="620BCF82">
        <w:rPr>
          <w:rFonts w:ascii="Optima" w:hAnsi="Optima" w:eastAsia="Optima" w:cs="Optima"/>
          <w:noProof w:val="0"/>
          <w:color w:val="000000" w:themeColor="text1" w:themeTint="FF" w:themeShade="FF"/>
          <w:sz w:val="14"/>
          <w:szCs w:val="14"/>
          <w:lang w:val="en-GB"/>
        </w:rPr>
        <w:t>D</w:t>
      </w:r>
      <w:r w:rsidRPr="60578237" w:rsidR="620BCF82">
        <w:rPr>
          <w:rFonts w:ascii="Optima" w:hAnsi="Optima" w:eastAsia="Optima" w:cs="Optima"/>
          <w:noProof w:val="0"/>
          <w:color w:val="000000" w:themeColor="text1" w:themeTint="FF" w:themeShade="FF"/>
          <w:sz w:val="20"/>
          <w:szCs w:val="20"/>
          <w:lang w:val="en-GB"/>
        </w:rPr>
        <w:t>’</w:t>
      </w:r>
      <w:r w:rsidRPr="60578237" w:rsidR="620BCF82">
        <w:rPr>
          <w:rFonts w:ascii="Optima" w:hAnsi="Optima" w:eastAsia="Optima" w:cs="Optima"/>
          <w:noProof w:val="0"/>
          <w:color w:val="000000" w:themeColor="text1" w:themeTint="FF" w:themeShade="FF"/>
          <w:sz w:val="14"/>
          <w:szCs w:val="14"/>
          <w:lang w:val="en-GB"/>
        </w:rPr>
        <w:t>ALLURA</w:t>
      </w:r>
      <w:r w:rsidRPr="60578237" w:rsidR="620BCF82">
        <w:rPr>
          <w:rFonts w:ascii="Optima" w:hAnsi="Optima" w:eastAsia="Optima" w:cs="Optima"/>
          <w:noProof w:val="0"/>
          <w:color w:val="000000" w:themeColor="text1" w:themeTint="FF" w:themeShade="FF"/>
          <w:sz w:val="20"/>
          <w:szCs w:val="20"/>
          <w:lang w:val="en-GB"/>
        </w:rPr>
        <w:t xml:space="preserve">, </w:t>
      </w:r>
      <w:r w:rsidRPr="60578237" w:rsidR="620BCF82">
        <w:rPr>
          <w:rFonts w:ascii="Optima" w:hAnsi="Optima" w:eastAsia="Optima" w:cs="Optima"/>
          <w:noProof w:val="0"/>
          <w:color w:val="000000" w:themeColor="text1" w:themeTint="FF" w:themeShade="FF"/>
          <w:sz w:val="14"/>
          <w:szCs w:val="14"/>
          <w:lang w:val="en-GB"/>
        </w:rPr>
        <w:t>T</w:t>
      </w:r>
      <w:r w:rsidRPr="60578237" w:rsidR="620BCF82">
        <w:rPr>
          <w:rFonts w:ascii="Optima" w:hAnsi="Optima" w:eastAsia="Optima" w:cs="Optima"/>
          <w:noProof w:val="0"/>
          <w:color w:val="000000" w:themeColor="text1" w:themeTint="FF" w:themeShade="FF"/>
          <w:sz w:val="20"/>
          <w:szCs w:val="20"/>
          <w:lang w:val="en-GB"/>
        </w:rPr>
        <w:t xml:space="preserve">. (2002) ‘Enhancing the Social Interaction Skills of Preschoolers with Visual Impairments’, </w:t>
      </w:r>
      <w:r w:rsidRPr="60578237" w:rsidR="620BCF82">
        <w:rPr>
          <w:rFonts w:ascii="Optima" w:hAnsi="Optima" w:eastAsia="Optima" w:cs="Optima"/>
          <w:i w:val="1"/>
          <w:iCs w:val="1"/>
          <w:noProof w:val="0"/>
          <w:color w:val="000000" w:themeColor="text1" w:themeTint="FF" w:themeShade="FF"/>
          <w:sz w:val="20"/>
          <w:szCs w:val="20"/>
          <w:lang w:val="en-GB"/>
        </w:rPr>
        <w:t xml:space="preserve">Journal of Visual Impairment and Blindness </w:t>
      </w:r>
      <w:r w:rsidRPr="60578237" w:rsidR="620BCF82">
        <w:rPr>
          <w:rFonts w:ascii="Optima" w:hAnsi="Optima" w:eastAsia="Optima" w:cs="Optima"/>
          <w:noProof w:val="0"/>
          <w:color w:val="000000" w:themeColor="text1" w:themeTint="FF" w:themeShade="FF"/>
          <w:sz w:val="20"/>
          <w:szCs w:val="20"/>
          <w:lang w:val="en-GB"/>
        </w:rPr>
        <w:t>96(8): 576–84.</w:t>
      </w:r>
    </w:p>
    <w:p w:rsidR="02AF4443" w:rsidRDefault="02AF4443" w14:paraId="4B6C5951" w14:textId="24466C3C">
      <w:r w:rsidRPr="60578237" w:rsidR="02AF4443">
        <w:rPr>
          <w:rFonts w:ascii="TimesNewRomanPSMT" w:hAnsi="TimesNewRomanPSMT" w:eastAsia="TimesNewRomanPSMT" w:cs="TimesNewRomanPSMT"/>
          <w:noProof w:val="0"/>
          <w:color w:val="000000" w:themeColor="text1" w:themeTint="FF" w:themeShade="FF"/>
          <w:sz w:val="24"/>
          <w:szCs w:val="24"/>
          <w:lang w:val="en-GB"/>
        </w:rPr>
        <w:t xml:space="preserve">Ghazi Abed, M. (2018). Teachers’ Perspectives on surrounding ICT use amongst SEN students in the </w:t>
      </w:r>
      <w:r w:rsidRPr="60578237" w:rsidR="02AF4443">
        <w:rPr>
          <w:rFonts w:ascii="TimesNewRomanPSMT" w:hAnsi="TimesNewRomanPSMT" w:eastAsia="TimesNewRomanPSMT" w:cs="TimesNewRomanPSMT"/>
          <w:noProof w:val="0"/>
          <w:color w:val="000000" w:themeColor="text1" w:themeTint="FF" w:themeShade="FF"/>
          <w:sz w:val="24"/>
          <w:szCs w:val="24"/>
          <w:lang w:val="en-GB"/>
        </w:rPr>
        <w:t>Mainstrem</w:t>
      </w:r>
      <w:r w:rsidRPr="60578237" w:rsidR="02AF4443">
        <w:rPr>
          <w:rFonts w:ascii="TimesNewRomanPSMT" w:hAnsi="TimesNewRomanPSMT" w:eastAsia="TimesNewRomanPSMT" w:cs="TimesNewRomanPSMT"/>
          <w:noProof w:val="0"/>
          <w:color w:val="000000" w:themeColor="text1" w:themeTint="FF" w:themeShade="FF"/>
          <w:sz w:val="24"/>
          <w:szCs w:val="24"/>
          <w:lang w:val="en-GB"/>
        </w:rPr>
        <w:t xml:space="preserve"> Educational setting. </w:t>
      </w:r>
      <w:r w:rsidRPr="60578237" w:rsidR="02AF4443">
        <w:rPr>
          <w:rFonts w:ascii="Optima" w:hAnsi="Optima" w:eastAsia="Optima" w:cs="Optima"/>
          <w:i w:val="1"/>
          <w:iCs w:val="1"/>
          <w:noProof w:val="0"/>
          <w:color w:val="000000" w:themeColor="text1" w:themeTint="FF" w:themeShade="FF"/>
          <w:sz w:val="24"/>
          <w:szCs w:val="24"/>
          <w:lang w:val="en-GB"/>
        </w:rPr>
        <w:t>World Journal of Education</w:t>
      </w:r>
      <w:r w:rsidRPr="60578237" w:rsidR="02AF4443">
        <w:rPr>
          <w:rFonts w:ascii="TimesNewRomanPSMT" w:hAnsi="TimesNewRomanPSMT" w:eastAsia="TimesNewRomanPSMT" w:cs="TimesNewRomanPSMT"/>
          <w:noProof w:val="0"/>
          <w:color w:val="000000" w:themeColor="text1" w:themeTint="FF" w:themeShade="FF"/>
          <w:sz w:val="24"/>
          <w:szCs w:val="24"/>
          <w:lang w:val="en-GB"/>
        </w:rPr>
        <w:t>. 8 (1), 6-16. doi:10.5430/</w:t>
      </w:r>
      <w:r w:rsidRPr="60578237" w:rsidR="02AF4443">
        <w:rPr>
          <w:rFonts w:ascii="TimesNewRomanPSMT" w:hAnsi="TimesNewRomanPSMT" w:eastAsia="TimesNewRomanPSMT" w:cs="TimesNewRomanPSMT"/>
          <w:noProof w:val="0"/>
          <w:color w:val="000000" w:themeColor="text1" w:themeTint="FF" w:themeShade="FF"/>
          <w:sz w:val="24"/>
          <w:szCs w:val="24"/>
          <w:lang w:val="en-GB"/>
        </w:rPr>
        <w:t>wje.v</w:t>
      </w:r>
      <w:r w:rsidRPr="60578237" w:rsidR="02AF4443">
        <w:rPr>
          <w:rFonts w:ascii="TimesNewRomanPSMT" w:hAnsi="TimesNewRomanPSMT" w:eastAsia="TimesNewRomanPSMT" w:cs="TimesNewRomanPSMT"/>
          <w:noProof w:val="0"/>
          <w:color w:val="000000" w:themeColor="text1" w:themeTint="FF" w:themeShade="FF"/>
          <w:sz w:val="24"/>
          <w:szCs w:val="24"/>
          <w:lang w:val="en-GB"/>
        </w:rPr>
        <w:t>8n1p6</w:t>
      </w:r>
    </w:p>
    <w:p w:rsidR="2F298457" w:rsidP="60578237" w:rsidRDefault="2F298457" w14:paraId="1A71ED8B" w14:textId="4E86E54A">
      <w:pPr>
        <w:pStyle w:val="Normal"/>
      </w:pPr>
      <w:r w:rsidRPr="60578237" w:rsidR="2F298457">
        <w:rPr>
          <w:rFonts w:ascii="Arial" w:hAnsi="Arial" w:eastAsia="Arial" w:cs="Arial"/>
          <w:noProof w:val="0"/>
          <w:color w:val="222222"/>
          <w:sz w:val="19"/>
          <w:szCs w:val="19"/>
          <w:lang w:val="en-GB"/>
        </w:rPr>
        <w:t xml:space="preserve">Bausch, M.E., Mittler, J.E., Hasselbring, T.S. and Cross, D.P., 2005. The Assistive Technology Act of 2004: What Does It Say and What Does It Mean?. </w:t>
      </w:r>
      <w:r w:rsidRPr="60578237" w:rsidR="2F298457">
        <w:rPr>
          <w:rFonts w:ascii="Arial" w:hAnsi="Arial" w:eastAsia="Arial" w:cs="Arial"/>
          <w:i w:val="1"/>
          <w:iCs w:val="1"/>
          <w:noProof w:val="0"/>
          <w:color w:val="222222"/>
          <w:sz w:val="19"/>
          <w:szCs w:val="19"/>
          <w:lang w:val="en-GB"/>
        </w:rPr>
        <w:t>Physical Disabilities: Education and Related Services</w:t>
      </w:r>
      <w:r w:rsidRPr="60578237" w:rsidR="2F298457">
        <w:rPr>
          <w:rFonts w:ascii="Arial" w:hAnsi="Arial" w:eastAsia="Arial" w:cs="Arial"/>
          <w:noProof w:val="0"/>
          <w:color w:val="222222"/>
          <w:sz w:val="19"/>
          <w:szCs w:val="19"/>
          <w:lang w:val="en-GB"/>
        </w:rPr>
        <w:t xml:space="preserve">, </w:t>
      </w:r>
      <w:r w:rsidRPr="60578237" w:rsidR="2F298457">
        <w:rPr>
          <w:rFonts w:ascii="Arial" w:hAnsi="Arial" w:eastAsia="Arial" w:cs="Arial"/>
          <w:i w:val="1"/>
          <w:iCs w:val="1"/>
          <w:noProof w:val="0"/>
          <w:color w:val="222222"/>
          <w:sz w:val="19"/>
          <w:szCs w:val="19"/>
          <w:lang w:val="en-GB"/>
        </w:rPr>
        <w:t>23</w:t>
      </w:r>
      <w:r w:rsidRPr="60578237" w:rsidR="2F298457">
        <w:rPr>
          <w:rFonts w:ascii="Arial" w:hAnsi="Arial" w:eastAsia="Arial" w:cs="Arial"/>
          <w:noProof w:val="0"/>
          <w:color w:val="222222"/>
          <w:sz w:val="19"/>
          <w:szCs w:val="19"/>
          <w:lang w:val="en-GB"/>
        </w:rPr>
        <w:t>(2), pp.59-67.</w:t>
      </w:r>
    </w:p>
    <w:p w:rsidR="60578237" w:rsidP="60578237" w:rsidRDefault="60578237" w14:paraId="77B612C2" w14:textId="0BA3DA36">
      <w:pPr>
        <w:pStyle w:val="Normal"/>
        <w:rPr>
          <w:rFonts w:ascii="Optima" w:hAnsi="Optima" w:eastAsia="Optima" w:cs="Optima"/>
          <w:noProof w:val="0"/>
          <w:color w:val="000000" w:themeColor="text1" w:themeTint="FF" w:themeShade="FF"/>
          <w:sz w:val="20"/>
          <w:szCs w:val="20"/>
          <w:lang w:val="en-GB"/>
        </w:rPr>
      </w:pPr>
    </w:p>
    <w:p w:rsidR="60578237" w:rsidP="60578237" w:rsidRDefault="60578237" w14:paraId="70F77E7E" w14:textId="3B02949A">
      <w:pPr>
        <w:pStyle w:val="Normal"/>
        <w:rPr>
          <w:rFonts w:ascii="Arial" w:hAnsi="Arial" w:eastAsia="Arial" w:cs="Arial"/>
          <w:noProof w:val="0"/>
          <w:color w:val="222222"/>
          <w:sz w:val="19"/>
          <w:szCs w:val="19"/>
          <w:lang w:val="en-GB"/>
        </w:rPr>
      </w:pPr>
    </w:p>
    <w:p w:rsidR="60578237" w:rsidP="60578237" w:rsidRDefault="60578237" w14:paraId="211C2416" w14:textId="167D35D5">
      <w:pPr>
        <w:pStyle w:val="Normal"/>
        <w:rPr>
          <w:rFonts w:ascii="TimesNewRomanPSMT" w:hAnsi="TimesNewRomanPSMT" w:eastAsia="TimesNewRomanPSMT" w:cs="TimesNewRomanPSMT"/>
          <w:noProof w:val="0"/>
          <w:color w:val="000000" w:themeColor="text1" w:themeTint="FF" w:themeShade="FF"/>
          <w:sz w:val="18"/>
          <w:szCs w:val="18"/>
          <w:lang w:val="en-GB"/>
        </w:rPr>
      </w:pPr>
    </w:p>
    <w:p w:rsidR="60578237" w:rsidP="60578237" w:rsidRDefault="60578237" w14:paraId="067D1CE3" w14:textId="2D25D7D9">
      <w:pPr>
        <w:pStyle w:val="Normal"/>
        <w:rPr>
          <w:rFonts w:ascii="Arial" w:hAnsi="Arial" w:eastAsia="Arial" w:cs="Arial"/>
          <w:noProof w:val="0"/>
          <w:color w:val="222222"/>
          <w:sz w:val="19"/>
          <w:szCs w:val="19"/>
          <w:lang w:val="en-GB"/>
        </w:rPr>
      </w:pPr>
    </w:p>
    <w:p w:rsidR="60578237" w:rsidP="60578237" w:rsidRDefault="60578237" w14:paraId="05D4C008" w14:textId="288DE515">
      <w:pPr>
        <w:pStyle w:val="Normal"/>
        <w:rPr>
          <w:rFonts w:ascii="Arial" w:hAnsi="Arial" w:eastAsia="Arial" w:cs="Arial"/>
          <w:noProof w:val="0"/>
          <w:color w:val="000000" w:themeColor="text1" w:themeTint="FF" w:themeShade="FF"/>
          <w:sz w:val="24"/>
          <w:szCs w:val="24"/>
          <w:lang w:val="en-GB"/>
        </w:rPr>
      </w:pPr>
    </w:p>
    <w:p w:rsidR="60578237" w:rsidP="60578237" w:rsidRDefault="60578237" w14:paraId="5DD0D70F" w14:textId="55843B55">
      <w:pPr>
        <w:pStyle w:val="Normal"/>
        <w:rPr>
          <w:rFonts w:ascii="Arial" w:hAnsi="Arial" w:eastAsia="Arial" w:cs="Arial"/>
          <w:noProof w:val="0"/>
          <w:color w:val="222222"/>
          <w:sz w:val="19"/>
          <w:szCs w:val="19"/>
          <w:lang w:val="en-GB"/>
        </w:rPr>
      </w:pPr>
    </w:p>
    <w:p w:rsidR="3EFC6914" w:rsidP="60578237" w:rsidRDefault="3EFC6914" w14:paraId="63EC8F17" w14:textId="3BD3AB94">
      <w:pPr>
        <w:pStyle w:val="Normal"/>
        <w:rPr>
          <w:rFonts w:ascii="TimesNewRomanPSMT" w:hAnsi="TimesNewRomanPSMT" w:eastAsia="TimesNewRomanPSMT" w:cs="TimesNewRomanPSMT"/>
          <w:noProof w:val="0"/>
          <w:color w:val="000000" w:themeColor="text1" w:themeTint="FF" w:themeShade="FF"/>
          <w:sz w:val="22"/>
          <w:szCs w:val="22"/>
          <w:lang w:val="en-GB"/>
        </w:rPr>
      </w:pPr>
      <w:r>
        <w:br/>
      </w:r>
    </w:p>
    <w:p w:rsidR="60578237" w:rsidP="60578237" w:rsidRDefault="60578237" w14:paraId="6E192D61" w14:textId="25D3775F">
      <w:pPr>
        <w:pStyle w:val="Normal"/>
      </w:pPr>
    </w:p>
    <w:p w:rsidR="60578237" w:rsidP="60578237" w:rsidRDefault="60578237" w14:paraId="524DE475" w14:textId="1F8BF612">
      <w:pPr>
        <w:pStyle w:val="Normal"/>
        <w:rPr>
          <w:rFonts w:ascii="TimesNewRomanPSMT" w:hAnsi="TimesNewRomanPSMT" w:eastAsia="TimesNewRomanPSMT" w:cs="TimesNewRomanPSMT"/>
          <w:noProof w:val="0"/>
          <w:color w:val="000000" w:themeColor="text1" w:themeTint="FF" w:themeShade="FF"/>
          <w:sz w:val="22"/>
          <w:szCs w:val="22"/>
          <w:lang w:val="en-GB"/>
        </w:rPr>
      </w:pPr>
    </w:p>
    <w:p w:rsidR="60578237" w:rsidP="60578237" w:rsidRDefault="60578237" w14:paraId="777C9050" w14:textId="3C917272">
      <w:pPr>
        <w:pStyle w:val="Normal"/>
        <w:rPr>
          <w:rFonts w:ascii="Arial" w:hAnsi="Arial" w:eastAsia="Arial" w:cs="Arial"/>
          <w:noProof w:val="0"/>
          <w:color w:val="222222"/>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UKZdDTNq" int2:invalidationBookmarkName="" int2:hashCode="QRbCoMXJ5BC/U9" int2:id="2cU8tnZ6">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216831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1e842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b9b4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7F7215"/>
    <w:rsid w:val="00159D1A"/>
    <w:rsid w:val="002DFB2E"/>
    <w:rsid w:val="004D7982"/>
    <w:rsid w:val="00515ADD"/>
    <w:rsid w:val="00710477"/>
    <w:rsid w:val="00777858"/>
    <w:rsid w:val="00B05099"/>
    <w:rsid w:val="00DB509B"/>
    <w:rsid w:val="00F92939"/>
    <w:rsid w:val="012A1EDD"/>
    <w:rsid w:val="01566991"/>
    <w:rsid w:val="01E458B8"/>
    <w:rsid w:val="01F3AC7B"/>
    <w:rsid w:val="02053AFF"/>
    <w:rsid w:val="021348B9"/>
    <w:rsid w:val="0243B4DE"/>
    <w:rsid w:val="02517CBE"/>
    <w:rsid w:val="025842B6"/>
    <w:rsid w:val="027C4163"/>
    <w:rsid w:val="02814B6A"/>
    <w:rsid w:val="028DCFF8"/>
    <w:rsid w:val="02A075A9"/>
    <w:rsid w:val="02AF4443"/>
    <w:rsid w:val="032B5568"/>
    <w:rsid w:val="032C1E5C"/>
    <w:rsid w:val="034D3DDC"/>
    <w:rsid w:val="03659BF0"/>
    <w:rsid w:val="036DE81D"/>
    <w:rsid w:val="037B2379"/>
    <w:rsid w:val="03891A41"/>
    <w:rsid w:val="03F8D83E"/>
    <w:rsid w:val="0401BBA4"/>
    <w:rsid w:val="041F0F61"/>
    <w:rsid w:val="043C460A"/>
    <w:rsid w:val="04401210"/>
    <w:rsid w:val="04DD1B65"/>
    <w:rsid w:val="04EEE4C3"/>
    <w:rsid w:val="04F79FDC"/>
    <w:rsid w:val="05075606"/>
    <w:rsid w:val="0522ACB5"/>
    <w:rsid w:val="05592E1B"/>
    <w:rsid w:val="0597E616"/>
    <w:rsid w:val="05B3E225"/>
    <w:rsid w:val="05D8166B"/>
    <w:rsid w:val="05EB1913"/>
    <w:rsid w:val="0639C30B"/>
    <w:rsid w:val="0639FBF8"/>
    <w:rsid w:val="063B93AC"/>
    <w:rsid w:val="0662F62A"/>
    <w:rsid w:val="067402EB"/>
    <w:rsid w:val="06842CE8"/>
    <w:rsid w:val="06C5A6AD"/>
    <w:rsid w:val="07029E08"/>
    <w:rsid w:val="0786E974"/>
    <w:rsid w:val="078C2DED"/>
    <w:rsid w:val="07D5936C"/>
    <w:rsid w:val="07DBB8DD"/>
    <w:rsid w:val="08115430"/>
    <w:rsid w:val="081B1368"/>
    <w:rsid w:val="083E2C3C"/>
    <w:rsid w:val="0853CDDA"/>
    <w:rsid w:val="08544FE2"/>
    <w:rsid w:val="08D0D9C7"/>
    <w:rsid w:val="08EB82E7"/>
    <w:rsid w:val="08F6B60E"/>
    <w:rsid w:val="09025E84"/>
    <w:rsid w:val="09719CBA"/>
    <w:rsid w:val="098BBBDB"/>
    <w:rsid w:val="09A6B102"/>
    <w:rsid w:val="09AE89C6"/>
    <w:rsid w:val="09D07B16"/>
    <w:rsid w:val="09D97A12"/>
    <w:rsid w:val="0A104CE4"/>
    <w:rsid w:val="0A161CF2"/>
    <w:rsid w:val="0A6904D2"/>
    <w:rsid w:val="0A8A2067"/>
    <w:rsid w:val="0ABE8A36"/>
    <w:rsid w:val="0ACC2C3C"/>
    <w:rsid w:val="0ADB79B3"/>
    <w:rsid w:val="0AFB9ECD"/>
    <w:rsid w:val="0B278C3C"/>
    <w:rsid w:val="0B56BDA9"/>
    <w:rsid w:val="0B998989"/>
    <w:rsid w:val="0BA0DD1D"/>
    <w:rsid w:val="0BB8249F"/>
    <w:rsid w:val="0BD207C5"/>
    <w:rsid w:val="0BD5C341"/>
    <w:rsid w:val="0C2DBD56"/>
    <w:rsid w:val="0C42094C"/>
    <w:rsid w:val="0C512946"/>
    <w:rsid w:val="0CA3A9A1"/>
    <w:rsid w:val="0CA93D7C"/>
    <w:rsid w:val="0CB0434D"/>
    <w:rsid w:val="0CB2C2B6"/>
    <w:rsid w:val="0CB45486"/>
    <w:rsid w:val="0D11859A"/>
    <w:rsid w:val="0D47EDA6"/>
    <w:rsid w:val="0D66280A"/>
    <w:rsid w:val="0D6DB8E1"/>
    <w:rsid w:val="0D79532E"/>
    <w:rsid w:val="0D9039BB"/>
    <w:rsid w:val="0DB1D46A"/>
    <w:rsid w:val="0DBE6312"/>
    <w:rsid w:val="0DF5F813"/>
    <w:rsid w:val="0DF62AF8"/>
    <w:rsid w:val="0DFF8273"/>
    <w:rsid w:val="0E06981B"/>
    <w:rsid w:val="0E6E5A3C"/>
    <w:rsid w:val="0EFFE785"/>
    <w:rsid w:val="0F01F86B"/>
    <w:rsid w:val="0F171995"/>
    <w:rsid w:val="0F2D4831"/>
    <w:rsid w:val="0F401B4B"/>
    <w:rsid w:val="0F9F9D5F"/>
    <w:rsid w:val="0FC7DF26"/>
    <w:rsid w:val="0FD0110B"/>
    <w:rsid w:val="0FD1C624"/>
    <w:rsid w:val="1055F846"/>
    <w:rsid w:val="10596158"/>
    <w:rsid w:val="107C9E6B"/>
    <w:rsid w:val="10A6DB68"/>
    <w:rsid w:val="10AA0510"/>
    <w:rsid w:val="10C3EBD0"/>
    <w:rsid w:val="10CB4919"/>
    <w:rsid w:val="10F961EB"/>
    <w:rsid w:val="1126BA8B"/>
    <w:rsid w:val="11315372"/>
    <w:rsid w:val="1139DE5F"/>
    <w:rsid w:val="11616930"/>
    <w:rsid w:val="1189BEF9"/>
    <w:rsid w:val="11CB5881"/>
    <w:rsid w:val="11E383C4"/>
    <w:rsid w:val="1201B74E"/>
    <w:rsid w:val="1242ABC9"/>
    <w:rsid w:val="129F5CBA"/>
    <w:rsid w:val="12A15ACE"/>
    <w:rsid w:val="130F96F5"/>
    <w:rsid w:val="1322043A"/>
    <w:rsid w:val="133307E0"/>
    <w:rsid w:val="134A3949"/>
    <w:rsid w:val="136728E2"/>
    <w:rsid w:val="1383AC45"/>
    <w:rsid w:val="13988C2E"/>
    <w:rsid w:val="13A32B94"/>
    <w:rsid w:val="13DE7C2A"/>
    <w:rsid w:val="13ED815A"/>
    <w:rsid w:val="13EE1506"/>
    <w:rsid w:val="1403B45F"/>
    <w:rsid w:val="14138C6E"/>
    <w:rsid w:val="1417DA50"/>
    <w:rsid w:val="148E63D6"/>
    <w:rsid w:val="14F929F3"/>
    <w:rsid w:val="14FAD9A4"/>
    <w:rsid w:val="15010DC8"/>
    <w:rsid w:val="1578B8F4"/>
    <w:rsid w:val="159F84C0"/>
    <w:rsid w:val="15EE3A35"/>
    <w:rsid w:val="162D9A21"/>
    <w:rsid w:val="163387F3"/>
    <w:rsid w:val="1676E65B"/>
    <w:rsid w:val="1696AA05"/>
    <w:rsid w:val="16A4A085"/>
    <w:rsid w:val="16BFF7BC"/>
    <w:rsid w:val="16D075EF"/>
    <w:rsid w:val="16FD1E1D"/>
    <w:rsid w:val="17694D09"/>
    <w:rsid w:val="1769BD32"/>
    <w:rsid w:val="178DFB12"/>
    <w:rsid w:val="189B0655"/>
    <w:rsid w:val="18B8643C"/>
    <w:rsid w:val="18F99B2A"/>
    <w:rsid w:val="190629D2"/>
    <w:rsid w:val="1918A03C"/>
    <w:rsid w:val="191F9AC2"/>
    <w:rsid w:val="197A4A9F"/>
    <w:rsid w:val="197B109E"/>
    <w:rsid w:val="1A30D4F2"/>
    <w:rsid w:val="1A34BEDF"/>
    <w:rsid w:val="1A4005A9"/>
    <w:rsid w:val="1A5CC2DE"/>
    <w:rsid w:val="1A9E909D"/>
    <w:rsid w:val="1AA14AE8"/>
    <w:rsid w:val="1AD4D520"/>
    <w:rsid w:val="1AFDACBD"/>
    <w:rsid w:val="1B1A1DF9"/>
    <w:rsid w:val="1B686B77"/>
    <w:rsid w:val="1B6A1B28"/>
    <w:rsid w:val="1BAE78E9"/>
    <w:rsid w:val="1BAFD0C7"/>
    <w:rsid w:val="1BCCA553"/>
    <w:rsid w:val="1BD08F40"/>
    <w:rsid w:val="1BE35195"/>
    <w:rsid w:val="1BE98E0F"/>
    <w:rsid w:val="1BF350CB"/>
    <w:rsid w:val="1BF8933F"/>
    <w:rsid w:val="1BFFC32F"/>
    <w:rsid w:val="1C0080C5"/>
    <w:rsid w:val="1C0E058C"/>
    <w:rsid w:val="1C0EC644"/>
    <w:rsid w:val="1C1FB156"/>
    <w:rsid w:val="1C6D8A04"/>
    <w:rsid w:val="1C7ADF50"/>
    <w:rsid w:val="1C82BBD2"/>
    <w:rsid w:val="1CA5A518"/>
    <w:rsid w:val="1CB2B160"/>
    <w:rsid w:val="1CC106B2"/>
    <w:rsid w:val="1CC4DE18"/>
    <w:rsid w:val="1CE9EF81"/>
    <w:rsid w:val="1CFAB9AC"/>
    <w:rsid w:val="1D05EB89"/>
    <w:rsid w:val="1D536B3A"/>
    <w:rsid w:val="1D5375C7"/>
    <w:rsid w:val="1D6875B4"/>
    <w:rsid w:val="1DA43BAF"/>
    <w:rsid w:val="1DDF963E"/>
    <w:rsid w:val="1E48B2A7"/>
    <w:rsid w:val="1E660664"/>
    <w:rsid w:val="1E7E4C5D"/>
    <w:rsid w:val="1EA1BBEA"/>
    <w:rsid w:val="1ED11AFA"/>
    <w:rsid w:val="1EEF3B9B"/>
    <w:rsid w:val="1F212ED1"/>
    <w:rsid w:val="1F2A2C16"/>
    <w:rsid w:val="1F462C01"/>
    <w:rsid w:val="1F63E590"/>
    <w:rsid w:val="1F74BC0B"/>
    <w:rsid w:val="1F9E2C20"/>
    <w:rsid w:val="20325A6E"/>
    <w:rsid w:val="204D8FDF"/>
    <w:rsid w:val="206CEB5B"/>
    <w:rsid w:val="2097836D"/>
    <w:rsid w:val="20BE56B5"/>
    <w:rsid w:val="20BFCD4C"/>
    <w:rsid w:val="20C84E52"/>
    <w:rsid w:val="20D3F1E8"/>
    <w:rsid w:val="2196888B"/>
    <w:rsid w:val="21B3CCAD"/>
    <w:rsid w:val="21C45ADC"/>
    <w:rsid w:val="21D36A01"/>
    <w:rsid w:val="21D7AC44"/>
    <w:rsid w:val="21E7D53F"/>
    <w:rsid w:val="21F03008"/>
    <w:rsid w:val="2202DDB0"/>
    <w:rsid w:val="222743AB"/>
    <w:rsid w:val="2258CF93"/>
    <w:rsid w:val="228C6033"/>
    <w:rsid w:val="2291E61F"/>
    <w:rsid w:val="22AC5CCD"/>
    <w:rsid w:val="22B762ED"/>
    <w:rsid w:val="22D5CCE2"/>
    <w:rsid w:val="22DE4EE3"/>
    <w:rsid w:val="22E36751"/>
    <w:rsid w:val="2327F688"/>
    <w:rsid w:val="232A578D"/>
    <w:rsid w:val="235CD1AA"/>
    <w:rsid w:val="236D20FD"/>
    <w:rsid w:val="237ADA23"/>
    <w:rsid w:val="23FFEF14"/>
    <w:rsid w:val="240B92AA"/>
    <w:rsid w:val="240C0985"/>
    <w:rsid w:val="24323792"/>
    <w:rsid w:val="24330A3E"/>
    <w:rsid w:val="243E51A8"/>
    <w:rsid w:val="24482D2E"/>
    <w:rsid w:val="24A26A09"/>
    <w:rsid w:val="24A665A5"/>
    <w:rsid w:val="24C627EE"/>
    <w:rsid w:val="24D050CA"/>
    <w:rsid w:val="24ED9F77"/>
    <w:rsid w:val="2527DC3B"/>
    <w:rsid w:val="253BC249"/>
    <w:rsid w:val="25880D0B"/>
    <w:rsid w:val="25907055"/>
    <w:rsid w:val="25980946"/>
    <w:rsid w:val="259BBF75"/>
    <w:rsid w:val="25A7630B"/>
    <w:rsid w:val="25B53FC2"/>
    <w:rsid w:val="25B5A88A"/>
    <w:rsid w:val="25D2659B"/>
    <w:rsid w:val="2603E31D"/>
    <w:rsid w:val="26494FA2"/>
    <w:rsid w:val="2684E444"/>
    <w:rsid w:val="26BD916E"/>
    <w:rsid w:val="26D16E02"/>
    <w:rsid w:val="26F3854C"/>
    <w:rsid w:val="26F63FA9"/>
    <w:rsid w:val="272D9839"/>
    <w:rsid w:val="2731BA4F"/>
    <w:rsid w:val="2740DE22"/>
    <w:rsid w:val="275200CF"/>
    <w:rsid w:val="2775F26A"/>
    <w:rsid w:val="2790E034"/>
    <w:rsid w:val="27E8A33E"/>
    <w:rsid w:val="285694B0"/>
    <w:rsid w:val="28718E21"/>
    <w:rsid w:val="28C34D39"/>
    <w:rsid w:val="28C9689A"/>
    <w:rsid w:val="28D6758C"/>
    <w:rsid w:val="28E290F7"/>
    <w:rsid w:val="28FF853F"/>
    <w:rsid w:val="2909BB19"/>
    <w:rsid w:val="291B9E51"/>
    <w:rsid w:val="2971BDAF"/>
    <w:rsid w:val="29AC7546"/>
    <w:rsid w:val="2A0BE12C"/>
    <w:rsid w:val="2A373E05"/>
    <w:rsid w:val="2A37700A"/>
    <w:rsid w:val="2A7245ED"/>
    <w:rsid w:val="2A7E6158"/>
    <w:rsid w:val="2AA5D6BE"/>
    <w:rsid w:val="2AC27479"/>
    <w:rsid w:val="2AD003B9"/>
    <w:rsid w:val="2AE3E3B5"/>
    <w:rsid w:val="2AF03602"/>
    <w:rsid w:val="2B2D04C9"/>
    <w:rsid w:val="2B4B86FE"/>
    <w:rsid w:val="2B66028F"/>
    <w:rsid w:val="2B662F0A"/>
    <w:rsid w:val="2B910291"/>
    <w:rsid w:val="2B99415B"/>
    <w:rsid w:val="2BA92C34"/>
    <w:rsid w:val="2BEF3E97"/>
    <w:rsid w:val="2BFE7A6C"/>
    <w:rsid w:val="2BFFB1D9"/>
    <w:rsid w:val="2C079F5F"/>
    <w:rsid w:val="2C22C7DE"/>
    <w:rsid w:val="2C2CD794"/>
    <w:rsid w:val="2C5FB0F3"/>
    <w:rsid w:val="2CC8D52A"/>
    <w:rsid w:val="2CE61045"/>
    <w:rsid w:val="2D0F2CDF"/>
    <w:rsid w:val="2D141E91"/>
    <w:rsid w:val="2D2CD2F2"/>
    <w:rsid w:val="2D4E3A19"/>
    <w:rsid w:val="2D5324E6"/>
    <w:rsid w:val="2DA36FC0"/>
    <w:rsid w:val="2DAA3722"/>
    <w:rsid w:val="2DB274F0"/>
    <w:rsid w:val="2DB82F7C"/>
    <w:rsid w:val="2DB9A4E0"/>
    <w:rsid w:val="2DBE983F"/>
    <w:rsid w:val="2DCAA886"/>
    <w:rsid w:val="2E06C3C4"/>
    <w:rsid w:val="2E26E095"/>
    <w:rsid w:val="2E897DEC"/>
    <w:rsid w:val="2E8F9102"/>
    <w:rsid w:val="2EA07C5F"/>
    <w:rsid w:val="2EDF524F"/>
    <w:rsid w:val="2F0B15F8"/>
    <w:rsid w:val="2F298457"/>
    <w:rsid w:val="2F2ACAFB"/>
    <w:rsid w:val="2F3F4021"/>
    <w:rsid w:val="2F41C6A8"/>
    <w:rsid w:val="2F557541"/>
    <w:rsid w:val="2F647856"/>
    <w:rsid w:val="2F6678E7"/>
    <w:rsid w:val="2F7CD7BF"/>
    <w:rsid w:val="2F806AD5"/>
    <w:rsid w:val="2F8B785C"/>
    <w:rsid w:val="2FB71E47"/>
    <w:rsid w:val="2FF071A0"/>
    <w:rsid w:val="2FFBEE7C"/>
    <w:rsid w:val="300CCDC5"/>
    <w:rsid w:val="30592FFD"/>
    <w:rsid w:val="30606CBF"/>
    <w:rsid w:val="30796743"/>
    <w:rsid w:val="30BDDD5E"/>
    <w:rsid w:val="30C2AFBA"/>
    <w:rsid w:val="312E9DBC"/>
    <w:rsid w:val="3170666A"/>
    <w:rsid w:val="317CCF94"/>
    <w:rsid w:val="31C80E90"/>
    <w:rsid w:val="31CCAB04"/>
    <w:rsid w:val="320EF697"/>
    <w:rsid w:val="3216F311"/>
    <w:rsid w:val="321934C2"/>
    <w:rsid w:val="3232E2ED"/>
    <w:rsid w:val="323B4C0C"/>
    <w:rsid w:val="3251A6A0"/>
    <w:rsid w:val="3279676A"/>
    <w:rsid w:val="328D1603"/>
    <w:rsid w:val="32AD4568"/>
    <w:rsid w:val="32B47881"/>
    <w:rsid w:val="32D1A630"/>
    <w:rsid w:val="32F1BBFC"/>
    <w:rsid w:val="32F3DE32"/>
    <w:rsid w:val="32F7F22F"/>
    <w:rsid w:val="3325D898"/>
    <w:rsid w:val="332F9CE0"/>
    <w:rsid w:val="339F1837"/>
    <w:rsid w:val="33AC6804"/>
    <w:rsid w:val="33FA507C"/>
    <w:rsid w:val="342620E9"/>
    <w:rsid w:val="3427AED4"/>
    <w:rsid w:val="342DD9C3"/>
    <w:rsid w:val="3432ABEE"/>
    <w:rsid w:val="346E3E25"/>
    <w:rsid w:val="34DDC993"/>
    <w:rsid w:val="34F1222A"/>
    <w:rsid w:val="35447B55"/>
    <w:rsid w:val="3544A3C0"/>
    <w:rsid w:val="35637B05"/>
    <w:rsid w:val="356A3376"/>
    <w:rsid w:val="359620DD"/>
    <w:rsid w:val="3598ABEA"/>
    <w:rsid w:val="35C9AA24"/>
    <w:rsid w:val="35E69F9B"/>
    <w:rsid w:val="35EBB3A1"/>
    <w:rsid w:val="35ECB9FE"/>
    <w:rsid w:val="35F83359"/>
    <w:rsid w:val="36020EDF"/>
    <w:rsid w:val="36103461"/>
    <w:rsid w:val="365040B7"/>
    <w:rsid w:val="366FF0E7"/>
    <w:rsid w:val="367EADEE"/>
    <w:rsid w:val="37100C8D"/>
    <w:rsid w:val="3787E9A4"/>
    <w:rsid w:val="37FB9904"/>
    <w:rsid w:val="38086422"/>
    <w:rsid w:val="3864D0CC"/>
    <w:rsid w:val="38A39388"/>
    <w:rsid w:val="38B83D04"/>
    <w:rsid w:val="38E01773"/>
    <w:rsid w:val="38FABFD3"/>
    <w:rsid w:val="3947D523"/>
    <w:rsid w:val="398C6EFC"/>
    <w:rsid w:val="39970062"/>
    <w:rsid w:val="399F6516"/>
    <w:rsid w:val="39DDCCA7"/>
    <w:rsid w:val="39F74E04"/>
    <w:rsid w:val="3A09C004"/>
    <w:rsid w:val="3A3DFD3C"/>
    <w:rsid w:val="3A9CFCE2"/>
    <w:rsid w:val="3AA0D9A4"/>
    <w:rsid w:val="3AFDE263"/>
    <w:rsid w:val="3B23B1DA"/>
    <w:rsid w:val="3B5A54BA"/>
    <w:rsid w:val="3C18FF4B"/>
    <w:rsid w:val="3C715063"/>
    <w:rsid w:val="3C7F75E5"/>
    <w:rsid w:val="3CAF9FF6"/>
    <w:rsid w:val="3CB73A88"/>
    <w:rsid w:val="3CCD3EBD"/>
    <w:rsid w:val="3CF6251B"/>
    <w:rsid w:val="3D32657F"/>
    <w:rsid w:val="3D8077A0"/>
    <w:rsid w:val="3DCE30F6"/>
    <w:rsid w:val="3E202BF1"/>
    <w:rsid w:val="3E2F0009"/>
    <w:rsid w:val="3E4B202E"/>
    <w:rsid w:val="3E5B529C"/>
    <w:rsid w:val="3E77C00C"/>
    <w:rsid w:val="3E823652"/>
    <w:rsid w:val="3E84E222"/>
    <w:rsid w:val="3E9AA50F"/>
    <w:rsid w:val="3E9DF3D7"/>
    <w:rsid w:val="3EFC6914"/>
    <w:rsid w:val="3F1393CB"/>
    <w:rsid w:val="3F44F0A9"/>
    <w:rsid w:val="3F46ADD7"/>
    <w:rsid w:val="3F5563EB"/>
    <w:rsid w:val="3F6A0157"/>
    <w:rsid w:val="3F82B94C"/>
    <w:rsid w:val="3F8D40D5"/>
    <w:rsid w:val="3F9BBBA0"/>
    <w:rsid w:val="3FA2F254"/>
    <w:rsid w:val="3FB5BB92"/>
    <w:rsid w:val="3FB716A7"/>
    <w:rsid w:val="3FBA0369"/>
    <w:rsid w:val="3FCA7CBA"/>
    <w:rsid w:val="3FCD0611"/>
    <w:rsid w:val="40252328"/>
    <w:rsid w:val="40367570"/>
    <w:rsid w:val="403F03B1"/>
    <w:rsid w:val="40413FC3"/>
    <w:rsid w:val="40596235"/>
    <w:rsid w:val="40695CA7"/>
    <w:rsid w:val="40EECDC1"/>
    <w:rsid w:val="40F28BCF"/>
    <w:rsid w:val="40F4DB9C"/>
    <w:rsid w:val="4105D1B8"/>
    <w:rsid w:val="413047FB"/>
    <w:rsid w:val="4155D3CA"/>
    <w:rsid w:val="41C1ABB5"/>
    <w:rsid w:val="41E9174F"/>
    <w:rsid w:val="41E9A175"/>
    <w:rsid w:val="423D1E8F"/>
    <w:rsid w:val="425F1057"/>
    <w:rsid w:val="4262B27F"/>
    <w:rsid w:val="428D04AD"/>
    <w:rsid w:val="429BFB01"/>
    <w:rsid w:val="429DBD6F"/>
    <w:rsid w:val="42A1A219"/>
    <w:rsid w:val="42EEB769"/>
    <w:rsid w:val="42FB32B3"/>
    <w:rsid w:val="430DF431"/>
    <w:rsid w:val="43610940"/>
    <w:rsid w:val="43679F43"/>
    <w:rsid w:val="436A25CA"/>
    <w:rsid w:val="43881A44"/>
    <w:rsid w:val="43CE9AA2"/>
    <w:rsid w:val="43D583EF"/>
    <w:rsid w:val="440A5F11"/>
    <w:rsid w:val="441AAE64"/>
    <w:rsid w:val="44461029"/>
    <w:rsid w:val="446F2CC3"/>
    <w:rsid w:val="448A05B7"/>
    <w:rsid w:val="449E418D"/>
    <w:rsid w:val="44B1B692"/>
    <w:rsid w:val="44E102D5"/>
    <w:rsid w:val="44E3E64C"/>
    <w:rsid w:val="4509E693"/>
    <w:rsid w:val="451274D4"/>
    <w:rsid w:val="45372D05"/>
    <w:rsid w:val="453D7764"/>
    <w:rsid w:val="4576F7AC"/>
    <w:rsid w:val="45A52EB6"/>
    <w:rsid w:val="45D942DB"/>
    <w:rsid w:val="45FB08E7"/>
    <w:rsid w:val="45FCB1DF"/>
    <w:rsid w:val="4615C084"/>
    <w:rsid w:val="4649FF91"/>
    <w:rsid w:val="467DC474"/>
    <w:rsid w:val="46864136"/>
    <w:rsid w:val="4686DF3D"/>
    <w:rsid w:val="46894150"/>
    <w:rsid w:val="468BB98C"/>
    <w:rsid w:val="46911EF9"/>
    <w:rsid w:val="46951CD8"/>
    <w:rsid w:val="46A1C68C"/>
    <w:rsid w:val="46B63961"/>
    <w:rsid w:val="46C4783A"/>
    <w:rsid w:val="46DEE851"/>
    <w:rsid w:val="470F7220"/>
    <w:rsid w:val="4711D829"/>
    <w:rsid w:val="4713D776"/>
    <w:rsid w:val="4740FF17"/>
    <w:rsid w:val="4750028E"/>
    <w:rsid w:val="4760E373"/>
    <w:rsid w:val="4775133C"/>
    <w:rsid w:val="47838BD5"/>
    <w:rsid w:val="47945BC7"/>
    <w:rsid w:val="47A112B3"/>
    <w:rsid w:val="47A3CD10"/>
    <w:rsid w:val="480A28A9"/>
    <w:rsid w:val="481994D5"/>
    <w:rsid w:val="482511B1"/>
    <w:rsid w:val="48BB0223"/>
    <w:rsid w:val="4910E39D"/>
    <w:rsid w:val="4948C9EE"/>
    <w:rsid w:val="494C3C03"/>
    <w:rsid w:val="4971675D"/>
    <w:rsid w:val="497E1C97"/>
    <w:rsid w:val="49A93681"/>
    <w:rsid w:val="49B56536"/>
    <w:rsid w:val="4A10E887"/>
    <w:rsid w:val="4A2A3C0C"/>
    <w:rsid w:val="4A353106"/>
    <w:rsid w:val="4A3EABA9"/>
    <w:rsid w:val="4A83ED77"/>
    <w:rsid w:val="4AACB3FE"/>
    <w:rsid w:val="4AFBA962"/>
    <w:rsid w:val="4B54695F"/>
    <w:rsid w:val="4B5CB273"/>
    <w:rsid w:val="4B61D00F"/>
    <w:rsid w:val="4B7E0048"/>
    <w:rsid w:val="4B97E95D"/>
    <w:rsid w:val="4BACB8E8"/>
    <w:rsid w:val="4C0DAC86"/>
    <w:rsid w:val="4C17FEB4"/>
    <w:rsid w:val="4C48845F"/>
    <w:rsid w:val="4C56FCF8"/>
    <w:rsid w:val="4C5C3F87"/>
    <w:rsid w:val="4C75E645"/>
    <w:rsid w:val="4C9D8735"/>
    <w:rsid w:val="4CF039C0"/>
    <w:rsid w:val="4CF198CD"/>
    <w:rsid w:val="4D133F6D"/>
    <w:rsid w:val="4D16D394"/>
    <w:rsid w:val="4D19D0A9"/>
    <w:rsid w:val="4D30DE0F"/>
    <w:rsid w:val="4D92B617"/>
    <w:rsid w:val="4DA6D717"/>
    <w:rsid w:val="4DB0409B"/>
    <w:rsid w:val="4DCDB383"/>
    <w:rsid w:val="4E65BCE3"/>
    <w:rsid w:val="4E7DAE77"/>
    <w:rsid w:val="4EB53528"/>
    <w:rsid w:val="4ECFE104"/>
    <w:rsid w:val="4EE9B1D6"/>
    <w:rsid w:val="4EEC4730"/>
    <w:rsid w:val="4F1BA197"/>
    <w:rsid w:val="4F42A9EF"/>
    <w:rsid w:val="4F5D9F80"/>
    <w:rsid w:val="4F68D101"/>
    <w:rsid w:val="4F886E2C"/>
    <w:rsid w:val="4F88C2D0"/>
    <w:rsid w:val="4F91EEDA"/>
    <w:rsid w:val="4FCD0C1C"/>
    <w:rsid w:val="4FF59232"/>
    <w:rsid w:val="504779CE"/>
    <w:rsid w:val="50620A32"/>
    <w:rsid w:val="506439A7"/>
    <w:rsid w:val="506B1F7B"/>
    <w:rsid w:val="50845AA4"/>
    <w:rsid w:val="50881791"/>
    <w:rsid w:val="50C5A4F1"/>
    <w:rsid w:val="50D4F621"/>
    <w:rsid w:val="51574DE8"/>
    <w:rsid w:val="518E84D6"/>
    <w:rsid w:val="5198F216"/>
    <w:rsid w:val="51E34A2F"/>
    <w:rsid w:val="52072AE1"/>
    <w:rsid w:val="5207B2C5"/>
    <w:rsid w:val="52082550"/>
    <w:rsid w:val="521D012F"/>
    <w:rsid w:val="52202B05"/>
    <w:rsid w:val="52208845"/>
    <w:rsid w:val="52759BF7"/>
    <w:rsid w:val="527C17E5"/>
    <w:rsid w:val="52E527C9"/>
    <w:rsid w:val="532A5537"/>
    <w:rsid w:val="53437D94"/>
    <w:rsid w:val="5379D5D1"/>
    <w:rsid w:val="537F1A90"/>
    <w:rsid w:val="537FB0B3"/>
    <w:rsid w:val="53C41AC2"/>
    <w:rsid w:val="53DDF765"/>
    <w:rsid w:val="53EDF921"/>
    <w:rsid w:val="540B631A"/>
    <w:rsid w:val="540D6D7B"/>
    <w:rsid w:val="541A4E53"/>
    <w:rsid w:val="54433515"/>
    <w:rsid w:val="549FAAC0"/>
    <w:rsid w:val="54D53C3B"/>
    <w:rsid w:val="5524077B"/>
    <w:rsid w:val="555B88B4"/>
    <w:rsid w:val="557CF7C6"/>
    <w:rsid w:val="557EE7B5"/>
    <w:rsid w:val="56300B6E"/>
    <w:rsid w:val="5644697B"/>
    <w:rsid w:val="564DAA10"/>
    <w:rsid w:val="565C2896"/>
    <w:rsid w:val="566013B6"/>
    <w:rsid w:val="5661F5F9"/>
    <w:rsid w:val="568730FB"/>
    <w:rsid w:val="56A5FE2E"/>
    <w:rsid w:val="56BFD7DC"/>
    <w:rsid w:val="56C3A318"/>
    <w:rsid w:val="56DA9C04"/>
    <w:rsid w:val="56F75915"/>
    <w:rsid w:val="5702F238"/>
    <w:rsid w:val="57154D60"/>
    <w:rsid w:val="574F8908"/>
    <w:rsid w:val="57CBD965"/>
    <w:rsid w:val="57DFB7C9"/>
    <w:rsid w:val="580B6860"/>
    <w:rsid w:val="580CA923"/>
    <w:rsid w:val="58859D02"/>
    <w:rsid w:val="589AE5E4"/>
    <w:rsid w:val="58FAE0C8"/>
    <w:rsid w:val="5912C0CA"/>
    <w:rsid w:val="59625FCD"/>
    <w:rsid w:val="597C0A3D"/>
    <w:rsid w:val="59E879A0"/>
    <w:rsid w:val="59F7789E"/>
    <w:rsid w:val="5A1173D2"/>
    <w:rsid w:val="5A3D5698"/>
    <w:rsid w:val="5A412A52"/>
    <w:rsid w:val="5A627110"/>
    <w:rsid w:val="5A7786EA"/>
    <w:rsid w:val="5A8EC3A3"/>
    <w:rsid w:val="5AF23DC2"/>
    <w:rsid w:val="5B37FE48"/>
    <w:rsid w:val="5B430922"/>
    <w:rsid w:val="5B6402E8"/>
    <w:rsid w:val="5B6B24A7"/>
    <w:rsid w:val="5B841114"/>
    <w:rsid w:val="5BAE950B"/>
    <w:rsid w:val="5BCF2CA7"/>
    <w:rsid w:val="5BDCFAB3"/>
    <w:rsid w:val="5C13574B"/>
    <w:rsid w:val="5C2A9404"/>
    <w:rsid w:val="5C5E501C"/>
    <w:rsid w:val="5C6F335E"/>
    <w:rsid w:val="5C7538C7"/>
    <w:rsid w:val="5C9A008F"/>
    <w:rsid w:val="5CBE2B2F"/>
    <w:rsid w:val="5D0E4B10"/>
    <w:rsid w:val="5D143211"/>
    <w:rsid w:val="5D19F601"/>
    <w:rsid w:val="5D3942BF"/>
    <w:rsid w:val="5D47BB58"/>
    <w:rsid w:val="5D669A99"/>
    <w:rsid w:val="5D9E9DF9"/>
    <w:rsid w:val="5DAF27AC"/>
    <w:rsid w:val="5DCF1147"/>
    <w:rsid w:val="5DD4D894"/>
    <w:rsid w:val="5DD5FA1E"/>
    <w:rsid w:val="5DF9AE8A"/>
    <w:rsid w:val="5E1B27D0"/>
    <w:rsid w:val="5E1C7AF2"/>
    <w:rsid w:val="5E35D0F0"/>
    <w:rsid w:val="5E389E0F"/>
    <w:rsid w:val="5E515B74"/>
    <w:rsid w:val="5E72FE5E"/>
    <w:rsid w:val="5EAA1B71"/>
    <w:rsid w:val="5EBBB1D6"/>
    <w:rsid w:val="5ED76ADF"/>
    <w:rsid w:val="5EE38BB9"/>
    <w:rsid w:val="5EE6258B"/>
    <w:rsid w:val="5EF8412F"/>
    <w:rsid w:val="5EFADA91"/>
    <w:rsid w:val="5F96EE73"/>
    <w:rsid w:val="5FA6D420"/>
    <w:rsid w:val="5FB6F831"/>
    <w:rsid w:val="5FD5180A"/>
    <w:rsid w:val="5FF5D597"/>
    <w:rsid w:val="600621AD"/>
    <w:rsid w:val="600B6F6B"/>
    <w:rsid w:val="600C5FF7"/>
    <w:rsid w:val="6013F823"/>
    <w:rsid w:val="603046B3"/>
    <w:rsid w:val="60319D44"/>
    <w:rsid w:val="60578237"/>
    <w:rsid w:val="6059BA95"/>
    <w:rsid w:val="60A3ECFC"/>
    <w:rsid w:val="6105F2AD"/>
    <w:rsid w:val="61094629"/>
    <w:rsid w:val="6142A481"/>
    <w:rsid w:val="6191A5F8"/>
    <w:rsid w:val="61A4A8A0"/>
    <w:rsid w:val="61A73FCC"/>
    <w:rsid w:val="61FEB65B"/>
    <w:rsid w:val="62028A83"/>
    <w:rsid w:val="62095F77"/>
    <w:rsid w:val="620BCF82"/>
    <w:rsid w:val="621FBF54"/>
    <w:rsid w:val="62282B50"/>
    <w:rsid w:val="62423567"/>
    <w:rsid w:val="62720F1C"/>
    <w:rsid w:val="627E3819"/>
    <w:rsid w:val="62B07613"/>
    <w:rsid w:val="62BD70D0"/>
    <w:rsid w:val="62EE98F3"/>
    <w:rsid w:val="63103FE6"/>
    <w:rsid w:val="632D7659"/>
    <w:rsid w:val="6343102D"/>
    <w:rsid w:val="634BB81B"/>
    <w:rsid w:val="637535FB"/>
    <w:rsid w:val="63808C65"/>
    <w:rsid w:val="63CCC16C"/>
    <w:rsid w:val="63CEE569"/>
    <w:rsid w:val="63FA8A26"/>
    <w:rsid w:val="640D184E"/>
    <w:rsid w:val="641A087A"/>
    <w:rsid w:val="642D161C"/>
    <w:rsid w:val="6435A7AB"/>
    <w:rsid w:val="643C1C7E"/>
    <w:rsid w:val="6441575B"/>
    <w:rsid w:val="64AD912B"/>
    <w:rsid w:val="64DFD11A"/>
    <w:rsid w:val="6537D3D0"/>
    <w:rsid w:val="65C67583"/>
    <w:rsid w:val="65D7ECDF"/>
    <w:rsid w:val="65D963D0"/>
    <w:rsid w:val="65ED2BA9"/>
    <w:rsid w:val="66018073"/>
    <w:rsid w:val="6618AFF2"/>
    <w:rsid w:val="662F8A03"/>
    <w:rsid w:val="664DDA62"/>
    <w:rsid w:val="666CB811"/>
    <w:rsid w:val="66D1316C"/>
    <w:rsid w:val="66DDC737"/>
    <w:rsid w:val="66E02505"/>
    <w:rsid w:val="66EBDD48"/>
    <w:rsid w:val="66F2C61F"/>
    <w:rsid w:val="67004811"/>
    <w:rsid w:val="67230DF7"/>
    <w:rsid w:val="67417F9E"/>
    <w:rsid w:val="6773FB03"/>
    <w:rsid w:val="67A46A70"/>
    <w:rsid w:val="67C164DD"/>
    <w:rsid w:val="67E9AAC3"/>
    <w:rsid w:val="685AB3E5"/>
    <w:rsid w:val="6877AA29"/>
    <w:rsid w:val="694D12B4"/>
    <w:rsid w:val="694D41B0"/>
    <w:rsid w:val="69688F8A"/>
    <w:rsid w:val="699418B3"/>
    <w:rsid w:val="69A0D8E5"/>
    <w:rsid w:val="69ADC295"/>
    <w:rsid w:val="69B7A80B"/>
    <w:rsid w:val="69DC17C9"/>
    <w:rsid w:val="6A4377FC"/>
    <w:rsid w:val="6A494E3A"/>
    <w:rsid w:val="6A5AA00D"/>
    <w:rsid w:val="6A719450"/>
    <w:rsid w:val="6AACD4F3"/>
    <w:rsid w:val="6AD9D205"/>
    <w:rsid w:val="6B0A9737"/>
    <w:rsid w:val="6B14278F"/>
    <w:rsid w:val="6B17CAB1"/>
    <w:rsid w:val="6BED3DF7"/>
    <w:rsid w:val="6C1322D4"/>
    <w:rsid w:val="6C167550"/>
    <w:rsid w:val="6C1E8868"/>
    <w:rsid w:val="6C7F4834"/>
    <w:rsid w:val="6C9F536B"/>
    <w:rsid w:val="6CC149D8"/>
    <w:rsid w:val="6CE421E8"/>
    <w:rsid w:val="6D099AB9"/>
    <w:rsid w:val="6D5A7A14"/>
    <w:rsid w:val="6D9AC814"/>
    <w:rsid w:val="6DB82322"/>
    <w:rsid w:val="6E1B1895"/>
    <w:rsid w:val="6F16E91F"/>
    <w:rsid w:val="6F268F50"/>
    <w:rsid w:val="6F273058"/>
    <w:rsid w:val="6F27EAF0"/>
    <w:rsid w:val="6F2C156D"/>
    <w:rsid w:val="6F56292A"/>
    <w:rsid w:val="6F76BBB6"/>
    <w:rsid w:val="6F7F0CE8"/>
    <w:rsid w:val="6FE16210"/>
    <w:rsid w:val="6FFA4C4E"/>
    <w:rsid w:val="701D1412"/>
    <w:rsid w:val="708092C9"/>
    <w:rsid w:val="70979280"/>
    <w:rsid w:val="70B33035"/>
    <w:rsid w:val="70BE19F3"/>
    <w:rsid w:val="70BFBDE2"/>
    <w:rsid w:val="70EFC3E4"/>
    <w:rsid w:val="711ADD49"/>
    <w:rsid w:val="7122BDF0"/>
    <w:rsid w:val="714ACECE"/>
    <w:rsid w:val="7152B957"/>
    <w:rsid w:val="7170D9E2"/>
    <w:rsid w:val="7172C48E"/>
    <w:rsid w:val="7190628B"/>
    <w:rsid w:val="71961CAF"/>
    <w:rsid w:val="719CD760"/>
    <w:rsid w:val="71AD038F"/>
    <w:rsid w:val="71C641A8"/>
    <w:rsid w:val="71D48211"/>
    <w:rsid w:val="71DEDBC9"/>
    <w:rsid w:val="71E729AE"/>
    <w:rsid w:val="71FCFF69"/>
    <w:rsid w:val="7204C545"/>
    <w:rsid w:val="72B04CFF"/>
    <w:rsid w:val="72B7E6D8"/>
    <w:rsid w:val="72D3D9A0"/>
    <w:rsid w:val="730E94EF"/>
    <w:rsid w:val="73132356"/>
    <w:rsid w:val="7323BFE1"/>
    <w:rsid w:val="733C3130"/>
    <w:rsid w:val="73621209"/>
    <w:rsid w:val="736C2C57"/>
    <w:rsid w:val="738A4B3A"/>
    <w:rsid w:val="73A84902"/>
    <w:rsid w:val="73C78C57"/>
    <w:rsid w:val="73E9AF53"/>
    <w:rsid w:val="742764A6"/>
    <w:rsid w:val="742BF0CD"/>
    <w:rsid w:val="743989A4"/>
    <w:rsid w:val="74576B80"/>
    <w:rsid w:val="746E4AF4"/>
    <w:rsid w:val="746FAA01"/>
    <w:rsid w:val="74CDBD71"/>
    <w:rsid w:val="74E4A451"/>
    <w:rsid w:val="7514D618"/>
    <w:rsid w:val="75374350"/>
    <w:rsid w:val="7574E750"/>
    <w:rsid w:val="757F7215"/>
    <w:rsid w:val="758DC6BC"/>
    <w:rsid w:val="75945011"/>
    <w:rsid w:val="75A13463"/>
    <w:rsid w:val="75B05450"/>
    <w:rsid w:val="75B15B58"/>
    <w:rsid w:val="75C33507"/>
    <w:rsid w:val="75C7C12E"/>
    <w:rsid w:val="761BB1BA"/>
    <w:rsid w:val="762C751C"/>
    <w:rsid w:val="764635B1"/>
    <w:rsid w:val="765EFFCC"/>
    <w:rsid w:val="7661C144"/>
    <w:rsid w:val="768074B2"/>
    <w:rsid w:val="7699B2CB"/>
    <w:rsid w:val="76C20EC5"/>
    <w:rsid w:val="76D0708C"/>
    <w:rsid w:val="76FB1913"/>
    <w:rsid w:val="7706D404"/>
    <w:rsid w:val="772B983B"/>
    <w:rsid w:val="7755D57B"/>
    <w:rsid w:val="7795FAB8"/>
    <w:rsid w:val="77BD9D7C"/>
    <w:rsid w:val="77FAD02D"/>
    <w:rsid w:val="781CF121"/>
    <w:rsid w:val="783BE593"/>
    <w:rsid w:val="78589C6A"/>
    <w:rsid w:val="7885CD4B"/>
    <w:rsid w:val="78914F30"/>
    <w:rsid w:val="78C7689C"/>
    <w:rsid w:val="78C89FF1"/>
    <w:rsid w:val="78CD7196"/>
    <w:rsid w:val="7914C06C"/>
    <w:rsid w:val="793DC8E7"/>
    <w:rsid w:val="7941E213"/>
    <w:rsid w:val="79596DDD"/>
    <w:rsid w:val="795D10A3"/>
    <w:rsid w:val="796C13B8"/>
    <w:rsid w:val="797BEBC7"/>
    <w:rsid w:val="7A23E770"/>
    <w:rsid w:val="7A371D56"/>
    <w:rsid w:val="7A410F14"/>
    <w:rsid w:val="7A712F7D"/>
    <w:rsid w:val="7AB0E608"/>
    <w:rsid w:val="7AB29AA5"/>
    <w:rsid w:val="7AF8E104"/>
    <w:rsid w:val="7B35DC01"/>
    <w:rsid w:val="7B5D82D2"/>
    <w:rsid w:val="7B6D23EE"/>
    <w:rsid w:val="7B87A0B8"/>
    <w:rsid w:val="7BC263E4"/>
    <w:rsid w:val="7BCAF609"/>
    <w:rsid w:val="7BCD51E8"/>
    <w:rsid w:val="7BE728FC"/>
    <w:rsid w:val="7C10070F"/>
    <w:rsid w:val="7C3C6219"/>
    <w:rsid w:val="7C71D05A"/>
    <w:rsid w:val="7C7ABBE6"/>
    <w:rsid w:val="7C8D8175"/>
    <w:rsid w:val="7C94B165"/>
    <w:rsid w:val="7CBCDCD7"/>
    <w:rsid w:val="7CD1AC62"/>
    <w:rsid w:val="7CDD7D55"/>
    <w:rsid w:val="7CE897A2"/>
    <w:rsid w:val="7CF0055F"/>
    <w:rsid w:val="7D22C62E"/>
    <w:rsid w:val="7D5736E9"/>
    <w:rsid w:val="7D9B253F"/>
    <w:rsid w:val="7DD21C94"/>
    <w:rsid w:val="7E168C47"/>
    <w:rsid w:val="7E540F51"/>
    <w:rsid w:val="7E58AD38"/>
    <w:rsid w:val="7E7386E0"/>
    <w:rsid w:val="7E7C9EAE"/>
    <w:rsid w:val="7EDBA7F6"/>
    <w:rsid w:val="7F36AA20"/>
    <w:rsid w:val="7F562F35"/>
    <w:rsid w:val="7FB25C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F7215"/>
  <w15:chartTrackingRefBased/>
  <w15:docId w15:val="{EB5643CE-3172-4B07-AC87-8C5AA0128C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4314/afrrer.v5i6.22" TargetMode="External" Id="R6834683cf15a4d2a" /><Relationship Type="http://schemas.microsoft.com/office/2020/10/relationships/intelligence" Target="/word/intelligence2.xml" Id="Rb83ce6909a7f4f02" /><Relationship Type="http://schemas.openxmlformats.org/officeDocument/2006/relationships/numbering" Target="/word/numbering.xml" Id="R6e740cfbe1a04ac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Bradley Howell (1901471)</dc:creator>
  <keywords/>
  <dc:description/>
  <lastModifiedBy>Bradley Howell (1901471)</lastModifiedBy>
  <revision>2</revision>
  <dcterms:created xsi:type="dcterms:W3CDTF">2023-11-01T16:19:27.8639212Z</dcterms:created>
  <dcterms:modified xsi:type="dcterms:W3CDTF">2023-11-05T23:08:09.3352773Z</dcterms:modified>
</coreProperties>
</file>