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672B8" w14:textId="0E779339" w:rsidR="00840156" w:rsidRDefault="00840156" w:rsidP="00840156">
      <w:pPr>
        <w:shd w:val="clear" w:color="auto" w:fill="FFFFFF"/>
        <w:spacing w:after="0"/>
        <w:jc w:val="center"/>
        <w:textAlignment w:val="baseline"/>
        <w:rPr>
          <w:rFonts w:ascii="Arial" w:eastAsia="Times New Roman" w:hAnsi="Arial" w:cs="Arial"/>
          <w:b/>
          <w:color w:val="000000" w:themeColor="text1"/>
          <w:sz w:val="56"/>
          <w:szCs w:val="56"/>
          <w:lang w:val="en-IN" w:eastAsia="en-IN"/>
        </w:rPr>
      </w:pPr>
      <w:r w:rsidRPr="00B874F7">
        <w:rPr>
          <w:rFonts w:ascii="Arial" w:eastAsia="Times New Roman" w:hAnsi="Arial" w:cs="Arial"/>
          <w:b/>
          <w:color w:val="000000" w:themeColor="text1"/>
          <w:sz w:val="56"/>
          <w:szCs w:val="56"/>
          <w:lang w:val="en-IN" w:eastAsia="en-IN"/>
        </w:rPr>
        <w:t>Ambulance Services Poster and Essay</w:t>
      </w:r>
    </w:p>
    <w:p w14:paraId="0B3285BA" w14:textId="77777777" w:rsidR="00B874F7" w:rsidRPr="00B874F7" w:rsidRDefault="00B874F7" w:rsidP="00840156">
      <w:pPr>
        <w:shd w:val="clear" w:color="auto" w:fill="FFFFFF"/>
        <w:spacing w:after="0"/>
        <w:jc w:val="center"/>
        <w:textAlignment w:val="baseline"/>
        <w:rPr>
          <w:rFonts w:ascii="Arial" w:eastAsia="Times New Roman" w:hAnsi="Arial" w:cs="Arial"/>
          <w:b/>
          <w:color w:val="000000" w:themeColor="text1"/>
          <w:sz w:val="56"/>
          <w:szCs w:val="56"/>
          <w:lang w:val="en-IN" w:eastAsia="en-IN"/>
        </w:rPr>
      </w:pPr>
    </w:p>
    <w:p w14:paraId="69630E01" w14:textId="6C3C26BD" w:rsidR="00840156" w:rsidRDefault="00840156" w:rsidP="00840156">
      <w:pPr>
        <w:shd w:val="clear" w:color="auto" w:fill="FFFFFF"/>
        <w:spacing w:after="0"/>
        <w:jc w:val="center"/>
        <w:textAlignment w:val="baseline"/>
        <w:rPr>
          <w:rFonts w:ascii="Arial" w:eastAsia="Times New Roman" w:hAnsi="Arial" w:cs="Arial"/>
          <w:b/>
          <w:color w:val="000000" w:themeColor="text1"/>
          <w:sz w:val="56"/>
          <w:szCs w:val="56"/>
          <w:lang w:val="en-IN" w:eastAsia="en-IN"/>
        </w:rPr>
      </w:pPr>
      <w:r w:rsidRPr="00B874F7">
        <w:rPr>
          <w:rFonts w:ascii="Arial" w:eastAsia="Times New Roman" w:hAnsi="Arial" w:cs="Arial"/>
          <w:b/>
          <w:color w:val="000000" w:themeColor="text1"/>
          <w:sz w:val="56"/>
          <w:szCs w:val="56"/>
          <w:lang w:val="en-IN" w:eastAsia="en-IN"/>
        </w:rPr>
        <w:t>Student Name: Rafia Bi</w:t>
      </w:r>
    </w:p>
    <w:p w14:paraId="51F4E0F6" w14:textId="77777777" w:rsidR="00B874F7" w:rsidRPr="00B874F7" w:rsidRDefault="00B874F7" w:rsidP="00840156">
      <w:pPr>
        <w:shd w:val="clear" w:color="auto" w:fill="FFFFFF"/>
        <w:spacing w:after="0"/>
        <w:jc w:val="center"/>
        <w:textAlignment w:val="baseline"/>
        <w:rPr>
          <w:rFonts w:ascii="Arial" w:eastAsia="Times New Roman" w:hAnsi="Arial" w:cs="Arial"/>
          <w:b/>
          <w:color w:val="000000" w:themeColor="text1"/>
          <w:sz w:val="56"/>
          <w:szCs w:val="56"/>
          <w:lang w:val="en-IN" w:eastAsia="en-IN"/>
        </w:rPr>
      </w:pPr>
    </w:p>
    <w:p w14:paraId="56712961" w14:textId="3F5A503A" w:rsidR="00840156" w:rsidRDefault="00840156" w:rsidP="00840156">
      <w:pPr>
        <w:shd w:val="clear" w:color="auto" w:fill="FFFFFF"/>
        <w:spacing w:after="0"/>
        <w:jc w:val="center"/>
        <w:textAlignment w:val="baseline"/>
        <w:rPr>
          <w:rFonts w:ascii="Arial" w:eastAsia="Times New Roman" w:hAnsi="Arial" w:cs="Arial"/>
          <w:b/>
          <w:color w:val="000000" w:themeColor="text1"/>
          <w:sz w:val="56"/>
          <w:szCs w:val="56"/>
          <w:lang w:val="en-IN" w:eastAsia="en-IN"/>
        </w:rPr>
      </w:pPr>
      <w:r w:rsidRPr="00B874F7">
        <w:rPr>
          <w:rFonts w:ascii="Arial" w:eastAsia="Times New Roman" w:hAnsi="Arial" w:cs="Arial"/>
          <w:b/>
          <w:color w:val="000000" w:themeColor="text1"/>
          <w:sz w:val="56"/>
          <w:szCs w:val="56"/>
          <w:lang w:val="en-IN" w:eastAsia="en-IN"/>
        </w:rPr>
        <w:t>Student Number: 2421960</w:t>
      </w:r>
    </w:p>
    <w:p w14:paraId="1ED86A9A" w14:textId="77777777" w:rsidR="00B874F7" w:rsidRPr="00B874F7" w:rsidRDefault="00B874F7" w:rsidP="00840156">
      <w:pPr>
        <w:shd w:val="clear" w:color="auto" w:fill="FFFFFF"/>
        <w:spacing w:after="0"/>
        <w:jc w:val="center"/>
        <w:textAlignment w:val="baseline"/>
        <w:rPr>
          <w:rFonts w:ascii="Arial" w:eastAsia="Times New Roman" w:hAnsi="Arial" w:cs="Arial"/>
          <w:b/>
          <w:color w:val="000000" w:themeColor="text1"/>
          <w:sz w:val="56"/>
          <w:szCs w:val="56"/>
          <w:lang w:val="en-IN" w:eastAsia="en-IN"/>
        </w:rPr>
      </w:pPr>
    </w:p>
    <w:p w14:paraId="3FAE4BDC" w14:textId="31643C68" w:rsidR="00840156" w:rsidRPr="00B874F7" w:rsidRDefault="00840156" w:rsidP="00840156">
      <w:pPr>
        <w:shd w:val="clear" w:color="auto" w:fill="FFFFFF"/>
        <w:spacing w:after="0"/>
        <w:jc w:val="center"/>
        <w:textAlignment w:val="baseline"/>
        <w:rPr>
          <w:rFonts w:ascii="Arial" w:eastAsia="Times New Roman" w:hAnsi="Arial" w:cs="Arial"/>
          <w:b/>
          <w:color w:val="000000" w:themeColor="text1"/>
          <w:sz w:val="56"/>
          <w:szCs w:val="56"/>
          <w:lang w:val="en-IN" w:eastAsia="en-IN"/>
        </w:rPr>
      </w:pPr>
      <w:r w:rsidRPr="00B874F7">
        <w:rPr>
          <w:rFonts w:ascii="Arial" w:eastAsia="Times New Roman" w:hAnsi="Arial" w:cs="Arial"/>
          <w:b/>
          <w:color w:val="000000" w:themeColor="text1"/>
          <w:sz w:val="56"/>
          <w:szCs w:val="56"/>
          <w:lang w:val="en-IN" w:eastAsia="en-IN"/>
        </w:rPr>
        <w:t xml:space="preserve">Lecturer Name: </w:t>
      </w:r>
      <w:proofErr w:type="spellStart"/>
      <w:r w:rsidRPr="00B874F7">
        <w:rPr>
          <w:rFonts w:ascii="Arial" w:eastAsia="Times New Roman" w:hAnsi="Arial" w:cs="Arial"/>
          <w:b/>
          <w:color w:val="000000" w:themeColor="text1"/>
          <w:sz w:val="56"/>
          <w:szCs w:val="56"/>
          <w:lang w:val="en-IN" w:eastAsia="en-IN"/>
        </w:rPr>
        <w:t>Tsiwani</w:t>
      </w:r>
      <w:proofErr w:type="spellEnd"/>
      <w:r w:rsidRPr="00B874F7">
        <w:rPr>
          <w:rFonts w:ascii="Arial" w:eastAsia="Times New Roman" w:hAnsi="Arial" w:cs="Arial"/>
          <w:b/>
          <w:color w:val="000000" w:themeColor="text1"/>
          <w:sz w:val="56"/>
          <w:szCs w:val="56"/>
          <w:lang w:val="en-IN" w:eastAsia="en-IN"/>
        </w:rPr>
        <w:t xml:space="preserve"> Khumalo</w:t>
      </w:r>
    </w:p>
    <w:p w14:paraId="1782CC41" w14:textId="77777777" w:rsidR="00840156" w:rsidRPr="00B874F7" w:rsidRDefault="00840156" w:rsidP="00840156">
      <w:pPr>
        <w:shd w:val="clear" w:color="auto" w:fill="FFFFFF"/>
        <w:spacing w:after="0"/>
        <w:textAlignment w:val="baseline"/>
        <w:rPr>
          <w:rFonts w:ascii="Arial" w:eastAsia="Times New Roman" w:hAnsi="Arial" w:cs="Arial"/>
          <w:b/>
          <w:color w:val="000000" w:themeColor="text1"/>
          <w:sz w:val="56"/>
          <w:szCs w:val="56"/>
          <w:lang w:val="en-IN" w:eastAsia="en-IN"/>
        </w:rPr>
      </w:pPr>
    </w:p>
    <w:p w14:paraId="32C6E441" w14:textId="77777777" w:rsidR="00387819" w:rsidRPr="00733575" w:rsidRDefault="00AC7BCD">
      <w:pPr>
        <w:rPr>
          <w:rFonts w:ascii="Arial" w:eastAsia="Times New Roman" w:hAnsi="Arial" w:cs="Arial"/>
          <w:b/>
          <w:color w:val="000000" w:themeColor="text1"/>
          <w:sz w:val="22"/>
          <w:lang w:val="en-IN" w:eastAsia="en-IN"/>
        </w:rPr>
      </w:pPr>
      <w:r w:rsidRPr="00733575">
        <w:rPr>
          <w:rFonts w:ascii="Arial" w:eastAsia="Times New Roman" w:hAnsi="Arial" w:cs="Arial"/>
          <w:b/>
          <w:color w:val="000000" w:themeColor="text1"/>
          <w:sz w:val="22"/>
          <w:lang w:val="en-IN" w:eastAsia="en-IN"/>
        </w:rPr>
        <w:br w:type="page"/>
      </w:r>
    </w:p>
    <w:sdt>
      <w:sdtPr>
        <w:rPr>
          <w:rFonts w:ascii="Arial" w:eastAsiaTheme="minorHAnsi" w:hAnsi="Arial" w:cs="Arial"/>
          <w:b w:val="0"/>
          <w:bCs w:val="0"/>
          <w:color w:val="000000" w:themeColor="text1"/>
          <w:sz w:val="22"/>
          <w:szCs w:val="22"/>
          <w:lang w:val="en-GB"/>
        </w:rPr>
        <w:id w:val="385217419"/>
        <w:docPartObj>
          <w:docPartGallery w:val="Table of Contents"/>
          <w:docPartUnique/>
        </w:docPartObj>
      </w:sdtPr>
      <w:sdtContent>
        <w:p w14:paraId="4F6AD5AC" w14:textId="77777777" w:rsidR="00387819" w:rsidRPr="00105359" w:rsidRDefault="00AC7BCD">
          <w:pPr>
            <w:pStyle w:val="TOCHeading1"/>
            <w:spacing w:line="360" w:lineRule="auto"/>
            <w:jc w:val="center"/>
            <w:rPr>
              <w:rFonts w:ascii="Arial" w:hAnsi="Arial" w:cs="Arial"/>
              <w:color w:val="000000" w:themeColor="text1"/>
            </w:rPr>
          </w:pPr>
          <w:r w:rsidRPr="00105359">
            <w:rPr>
              <w:rFonts w:ascii="Arial" w:hAnsi="Arial" w:cs="Arial"/>
              <w:color w:val="000000" w:themeColor="text1"/>
            </w:rPr>
            <w:t>Table of Contents</w:t>
          </w:r>
        </w:p>
        <w:p w14:paraId="16927803" w14:textId="77777777" w:rsidR="00387819" w:rsidRPr="00105359" w:rsidRDefault="00AC7BCD">
          <w:pPr>
            <w:pStyle w:val="TOC1"/>
            <w:tabs>
              <w:tab w:val="right" w:leader="dot" w:pos="9350"/>
            </w:tabs>
            <w:rPr>
              <w:rFonts w:ascii="Arial" w:eastAsiaTheme="minorEastAsia" w:hAnsi="Arial" w:cs="Arial"/>
              <w:b/>
              <w:bCs/>
              <w:sz w:val="28"/>
              <w:szCs w:val="28"/>
              <w:lang w:val="en-US"/>
            </w:rPr>
          </w:pPr>
          <w:r w:rsidRPr="00105359">
            <w:rPr>
              <w:rFonts w:ascii="Arial" w:hAnsi="Arial" w:cs="Arial"/>
              <w:b/>
              <w:bCs/>
              <w:color w:val="000000" w:themeColor="text1"/>
              <w:sz w:val="28"/>
              <w:szCs w:val="28"/>
            </w:rPr>
            <w:fldChar w:fldCharType="begin"/>
          </w:r>
          <w:r w:rsidRPr="00105359">
            <w:rPr>
              <w:rFonts w:ascii="Arial" w:hAnsi="Arial" w:cs="Arial"/>
              <w:b/>
              <w:bCs/>
              <w:color w:val="000000" w:themeColor="text1"/>
              <w:sz w:val="28"/>
              <w:szCs w:val="28"/>
            </w:rPr>
            <w:instrText xml:space="preserve"> TOC \o "1-3" \h \z \u </w:instrText>
          </w:r>
          <w:r w:rsidRPr="00105359">
            <w:rPr>
              <w:rFonts w:ascii="Arial" w:hAnsi="Arial" w:cs="Arial"/>
              <w:b/>
              <w:bCs/>
              <w:color w:val="000000" w:themeColor="text1"/>
              <w:sz w:val="28"/>
              <w:szCs w:val="28"/>
            </w:rPr>
            <w:fldChar w:fldCharType="separate"/>
          </w:r>
          <w:hyperlink w:anchor="_Toc211378371" w:history="1">
            <w:r w:rsidRPr="00105359">
              <w:rPr>
                <w:rStyle w:val="Hyperlink"/>
                <w:rFonts w:ascii="Arial" w:hAnsi="Arial" w:cs="Arial"/>
                <w:b/>
                <w:bCs/>
                <w:sz w:val="28"/>
                <w:szCs w:val="28"/>
              </w:rPr>
              <w:t>Task 1</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_Toc211378371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3</w:t>
            </w:r>
            <w:r w:rsidRPr="00105359">
              <w:rPr>
                <w:rFonts w:ascii="Arial" w:hAnsi="Arial" w:cs="Arial"/>
                <w:b/>
                <w:bCs/>
                <w:sz w:val="28"/>
                <w:szCs w:val="28"/>
              </w:rPr>
              <w:fldChar w:fldCharType="end"/>
            </w:r>
          </w:hyperlink>
        </w:p>
        <w:p w14:paraId="179DC938" w14:textId="77777777" w:rsidR="00387819" w:rsidRPr="00105359" w:rsidRDefault="00AC7BCD">
          <w:pPr>
            <w:pStyle w:val="TOC1"/>
            <w:tabs>
              <w:tab w:val="right" w:leader="dot" w:pos="9350"/>
            </w:tabs>
            <w:rPr>
              <w:rFonts w:ascii="Arial" w:eastAsiaTheme="minorEastAsia" w:hAnsi="Arial" w:cs="Arial"/>
              <w:b/>
              <w:bCs/>
              <w:sz w:val="28"/>
              <w:szCs w:val="28"/>
              <w:lang w:val="en-US"/>
            </w:rPr>
          </w:pPr>
          <w:hyperlink w:anchor="_Toc211378372" w:history="1">
            <w:r w:rsidRPr="00105359">
              <w:rPr>
                <w:rStyle w:val="Hyperlink"/>
                <w:rFonts w:ascii="Arial" w:hAnsi="Arial" w:cs="Arial"/>
                <w:b/>
                <w:bCs/>
                <w:sz w:val="28"/>
                <w:szCs w:val="28"/>
              </w:rPr>
              <w:t>Introduction</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_Toc211378372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3</w:t>
            </w:r>
            <w:r w:rsidRPr="00105359">
              <w:rPr>
                <w:rFonts w:ascii="Arial" w:hAnsi="Arial" w:cs="Arial"/>
                <w:b/>
                <w:bCs/>
                <w:sz w:val="28"/>
                <w:szCs w:val="28"/>
              </w:rPr>
              <w:fldChar w:fldCharType="end"/>
            </w:r>
          </w:hyperlink>
        </w:p>
        <w:p w14:paraId="1886C25B" w14:textId="77777777" w:rsidR="00387819" w:rsidRPr="00105359" w:rsidRDefault="00AC7BCD">
          <w:pPr>
            <w:pStyle w:val="TOC2"/>
            <w:tabs>
              <w:tab w:val="right" w:leader="dot" w:pos="9350"/>
            </w:tabs>
            <w:rPr>
              <w:rFonts w:ascii="Arial" w:eastAsiaTheme="minorEastAsia" w:hAnsi="Arial" w:cs="Arial"/>
              <w:b/>
              <w:bCs/>
              <w:sz w:val="28"/>
              <w:szCs w:val="28"/>
              <w:lang w:val="en-US"/>
            </w:rPr>
          </w:pPr>
          <w:hyperlink w:anchor="_Toc211378373" w:history="1">
            <w:r w:rsidRPr="00105359">
              <w:rPr>
                <w:rStyle w:val="Hyperlink"/>
                <w:rFonts w:ascii="Arial" w:hAnsi="Arial" w:cs="Arial"/>
                <w:b/>
                <w:bCs/>
                <w:sz w:val="28"/>
                <w:szCs w:val="28"/>
              </w:rPr>
              <w:t>Ambulance services</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_Toc211378373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3</w:t>
            </w:r>
            <w:r w:rsidRPr="00105359">
              <w:rPr>
                <w:rFonts w:ascii="Arial" w:hAnsi="Arial" w:cs="Arial"/>
                <w:b/>
                <w:bCs/>
                <w:sz w:val="28"/>
                <w:szCs w:val="28"/>
              </w:rPr>
              <w:fldChar w:fldCharType="end"/>
            </w:r>
          </w:hyperlink>
        </w:p>
        <w:p w14:paraId="78BE4B3B" w14:textId="77777777" w:rsidR="00387819" w:rsidRPr="00105359" w:rsidRDefault="00AC7BCD">
          <w:pPr>
            <w:pStyle w:val="TOC2"/>
            <w:tabs>
              <w:tab w:val="right" w:leader="dot" w:pos="9350"/>
            </w:tabs>
            <w:rPr>
              <w:rFonts w:ascii="Arial" w:eastAsiaTheme="minorEastAsia" w:hAnsi="Arial" w:cs="Arial"/>
              <w:b/>
              <w:bCs/>
              <w:sz w:val="28"/>
              <w:szCs w:val="28"/>
              <w:lang w:val="en-US"/>
            </w:rPr>
          </w:pPr>
          <w:hyperlink w:anchor="_Toc211378374" w:history="1">
            <w:r w:rsidRPr="00105359">
              <w:rPr>
                <w:rStyle w:val="Hyperlink"/>
                <w:rFonts w:ascii="Arial" w:hAnsi="Arial" w:cs="Arial"/>
                <w:b/>
                <w:bCs/>
                <w:sz w:val="28"/>
                <w:szCs w:val="28"/>
              </w:rPr>
              <w:t>History of the service</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_Toc211378374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3</w:t>
            </w:r>
            <w:r w:rsidRPr="00105359">
              <w:rPr>
                <w:rFonts w:ascii="Arial" w:hAnsi="Arial" w:cs="Arial"/>
                <w:b/>
                <w:bCs/>
                <w:sz w:val="28"/>
                <w:szCs w:val="28"/>
              </w:rPr>
              <w:fldChar w:fldCharType="end"/>
            </w:r>
          </w:hyperlink>
        </w:p>
        <w:p w14:paraId="2E758704" w14:textId="77777777" w:rsidR="00387819" w:rsidRPr="00105359" w:rsidRDefault="00AC7BCD">
          <w:pPr>
            <w:pStyle w:val="TOC2"/>
            <w:tabs>
              <w:tab w:val="right" w:leader="dot" w:pos="9350"/>
            </w:tabs>
            <w:rPr>
              <w:rFonts w:ascii="Arial" w:eastAsiaTheme="minorEastAsia" w:hAnsi="Arial" w:cs="Arial"/>
              <w:b/>
              <w:bCs/>
              <w:sz w:val="28"/>
              <w:szCs w:val="28"/>
              <w:lang w:val="en-US"/>
            </w:rPr>
          </w:pPr>
          <w:hyperlink w:anchor="_Toc211378375" w:history="1">
            <w:r w:rsidRPr="00105359">
              <w:rPr>
                <w:rStyle w:val="Hyperlink"/>
                <w:rFonts w:ascii="Arial" w:hAnsi="Arial" w:cs="Arial"/>
                <w:b/>
                <w:bCs/>
                <w:sz w:val="28"/>
                <w:szCs w:val="28"/>
              </w:rPr>
              <w:t>Current functioning of the service</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_Toc211378375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4</w:t>
            </w:r>
            <w:r w:rsidRPr="00105359">
              <w:rPr>
                <w:rFonts w:ascii="Arial" w:hAnsi="Arial" w:cs="Arial"/>
                <w:b/>
                <w:bCs/>
                <w:sz w:val="28"/>
                <w:szCs w:val="28"/>
              </w:rPr>
              <w:fldChar w:fldCharType="end"/>
            </w:r>
          </w:hyperlink>
        </w:p>
        <w:p w14:paraId="02B059C3" w14:textId="77777777" w:rsidR="00387819" w:rsidRPr="00105359" w:rsidRDefault="00AC7BCD">
          <w:pPr>
            <w:pStyle w:val="TOC2"/>
            <w:tabs>
              <w:tab w:val="right" w:leader="dot" w:pos="9350"/>
            </w:tabs>
            <w:rPr>
              <w:rFonts w:ascii="Arial" w:eastAsiaTheme="minorEastAsia" w:hAnsi="Arial" w:cs="Arial"/>
              <w:b/>
              <w:bCs/>
              <w:sz w:val="28"/>
              <w:szCs w:val="28"/>
              <w:lang w:val="en-US"/>
            </w:rPr>
          </w:pPr>
          <w:hyperlink w:anchor="_Toc211378376" w:history="1">
            <w:r w:rsidRPr="00105359">
              <w:rPr>
                <w:rStyle w:val="Hyperlink"/>
                <w:rFonts w:ascii="Arial" w:hAnsi="Arial" w:cs="Arial"/>
                <w:b/>
                <w:bCs/>
                <w:sz w:val="28"/>
                <w:szCs w:val="28"/>
              </w:rPr>
              <w:t>Two challenges faced by the service</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_Toc211378376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4</w:t>
            </w:r>
            <w:r w:rsidRPr="00105359">
              <w:rPr>
                <w:rFonts w:ascii="Arial" w:hAnsi="Arial" w:cs="Arial"/>
                <w:b/>
                <w:bCs/>
                <w:sz w:val="28"/>
                <w:szCs w:val="28"/>
              </w:rPr>
              <w:fldChar w:fldCharType="end"/>
            </w:r>
          </w:hyperlink>
        </w:p>
        <w:p w14:paraId="28290C98" w14:textId="77777777" w:rsidR="00387819" w:rsidRPr="00105359" w:rsidRDefault="00AC7BCD">
          <w:pPr>
            <w:pStyle w:val="TOC2"/>
            <w:tabs>
              <w:tab w:val="right" w:leader="dot" w:pos="9350"/>
            </w:tabs>
            <w:rPr>
              <w:rFonts w:ascii="Arial" w:eastAsiaTheme="minorEastAsia" w:hAnsi="Arial" w:cs="Arial"/>
              <w:b/>
              <w:bCs/>
              <w:sz w:val="28"/>
              <w:szCs w:val="28"/>
              <w:lang w:val="en-US"/>
            </w:rPr>
          </w:pPr>
          <w:hyperlink w:anchor="_Toc211378377" w:history="1">
            <w:r w:rsidRPr="00105359">
              <w:rPr>
                <w:rStyle w:val="Hyperlink"/>
                <w:rFonts w:ascii="Arial" w:hAnsi="Arial" w:cs="Arial"/>
                <w:b/>
                <w:bCs/>
                <w:sz w:val="28"/>
                <w:szCs w:val="28"/>
              </w:rPr>
              <w:t>Example, diagrams, charts, images</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_Toc211378377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5</w:t>
            </w:r>
            <w:r w:rsidRPr="00105359">
              <w:rPr>
                <w:rFonts w:ascii="Arial" w:hAnsi="Arial" w:cs="Arial"/>
                <w:b/>
                <w:bCs/>
                <w:sz w:val="28"/>
                <w:szCs w:val="28"/>
              </w:rPr>
              <w:fldChar w:fldCharType="end"/>
            </w:r>
          </w:hyperlink>
        </w:p>
        <w:p w14:paraId="49C9BBCC" w14:textId="77777777" w:rsidR="00387819" w:rsidRPr="00105359" w:rsidRDefault="00AC7BCD">
          <w:pPr>
            <w:pStyle w:val="TOC1"/>
            <w:tabs>
              <w:tab w:val="right" w:leader="dot" w:pos="9350"/>
            </w:tabs>
            <w:rPr>
              <w:rFonts w:ascii="Arial" w:eastAsiaTheme="minorEastAsia" w:hAnsi="Arial" w:cs="Arial"/>
              <w:b/>
              <w:bCs/>
              <w:sz w:val="28"/>
              <w:szCs w:val="28"/>
              <w:lang w:val="en-US"/>
            </w:rPr>
          </w:pPr>
          <w:hyperlink w:anchor="_Toc211378378" w:history="1">
            <w:r w:rsidRPr="00105359">
              <w:rPr>
                <w:rStyle w:val="Hyperlink"/>
                <w:rFonts w:ascii="Arial" w:hAnsi="Arial" w:cs="Arial"/>
                <w:b/>
                <w:bCs/>
                <w:sz w:val="28"/>
                <w:szCs w:val="28"/>
              </w:rPr>
              <w:t>Conclusion</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_Toc211378378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6</w:t>
            </w:r>
            <w:r w:rsidRPr="00105359">
              <w:rPr>
                <w:rFonts w:ascii="Arial" w:hAnsi="Arial" w:cs="Arial"/>
                <w:b/>
                <w:bCs/>
                <w:sz w:val="28"/>
                <w:szCs w:val="28"/>
              </w:rPr>
              <w:fldChar w:fldCharType="end"/>
            </w:r>
          </w:hyperlink>
        </w:p>
        <w:p w14:paraId="24C907F4" w14:textId="77777777" w:rsidR="00387819" w:rsidRPr="00105359" w:rsidRDefault="00AC7BCD">
          <w:pPr>
            <w:pStyle w:val="TOC1"/>
            <w:tabs>
              <w:tab w:val="right" w:leader="dot" w:pos="9350"/>
            </w:tabs>
            <w:rPr>
              <w:rFonts w:ascii="Arial" w:eastAsiaTheme="minorEastAsia" w:hAnsi="Arial" w:cs="Arial"/>
              <w:b/>
              <w:bCs/>
              <w:sz w:val="28"/>
              <w:szCs w:val="28"/>
              <w:lang w:val="en-US"/>
            </w:rPr>
          </w:pPr>
          <w:hyperlink w:anchor="_Toc211378379" w:history="1">
            <w:r w:rsidRPr="00105359">
              <w:rPr>
                <w:rStyle w:val="Hyperlink"/>
                <w:rFonts w:ascii="Arial" w:hAnsi="Arial" w:cs="Arial"/>
                <w:b/>
                <w:bCs/>
                <w:sz w:val="28"/>
                <w:szCs w:val="28"/>
              </w:rPr>
              <w:t>Task 2</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_Toc211378379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7</w:t>
            </w:r>
            <w:r w:rsidRPr="00105359">
              <w:rPr>
                <w:rFonts w:ascii="Arial" w:hAnsi="Arial" w:cs="Arial"/>
                <w:b/>
                <w:bCs/>
                <w:sz w:val="28"/>
                <w:szCs w:val="28"/>
              </w:rPr>
              <w:fldChar w:fldCharType="end"/>
            </w:r>
          </w:hyperlink>
        </w:p>
        <w:p w14:paraId="28A3C089" w14:textId="77777777" w:rsidR="00387819" w:rsidRPr="00105359" w:rsidRDefault="00AC7BCD">
          <w:pPr>
            <w:pStyle w:val="TOC1"/>
            <w:tabs>
              <w:tab w:val="right" w:leader="dot" w:pos="9350"/>
            </w:tabs>
            <w:rPr>
              <w:rFonts w:ascii="Arial" w:eastAsiaTheme="minorEastAsia" w:hAnsi="Arial" w:cs="Arial"/>
              <w:b/>
              <w:bCs/>
              <w:sz w:val="28"/>
              <w:szCs w:val="28"/>
              <w:lang w:val="en-US"/>
            </w:rPr>
          </w:pPr>
          <w:hyperlink w:anchor="_Toc211378380" w:history="1">
            <w:r w:rsidRPr="00105359">
              <w:rPr>
                <w:rStyle w:val="Hyperlink"/>
                <w:rFonts w:ascii="Arial" w:hAnsi="Arial" w:cs="Arial"/>
                <w:b/>
                <w:bCs/>
                <w:sz w:val="28"/>
                <w:szCs w:val="28"/>
              </w:rPr>
              <w:t>Introduction</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_Toc211378380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7</w:t>
            </w:r>
            <w:r w:rsidRPr="00105359">
              <w:rPr>
                <w:rFonts w:ascii="Arial" w:hAnsi="Arial" w:cs="Arial"/>
                <w:b/>
                <w:bCs/>
                <w:sz w:val="28"/>
                <w:szCs w:val="28"/>
              </w:rPr>
              <w:fldChar w:fldCharType="end"/>
            </w:r>
          </w:hyperlink>
        </w:p>
        <w:p w14:paraId="6E05D6D2" w14:textId="77777777" w:rsidR="00387819" w:rsidRPr="00105359" w:rsidRDefault="00AC7BCD">
          <w:pPr>
            <w:pStyle w:val="TOC2"/>
            <w:tabs>
              <w:tab w:val="right" w:leader="dot" w:pos="9350"/>
            </w:tabs>
            <w:rPr>
              <w:rFonts w:ascii="Arial" w:eastAsiaTheme="minorEastAsia" w:hAnsi="Arial" w:cs="Arial"/>
              <w:b/>
              <w:bCs/>
              <w:sz w:val="28"/>
              <w:szCs w:val="28"/>
              <w:lang w:val="en-US"/>
            </w:rPr>
          </w:pPr>
          <w:hyperlink w:anchor="_Toc211378381" w:history="1">
            <w:r w:rsidRPr="00105359">
              <w:rPr>
                <w:rStyle w:val="Hyperlink"/>
                <w:rFonts w:ascii="Arial" w:hAnsi="Arial" w:cs="Arial"/>
                <w:b/>
                <w:bCs/>
                <w:sz w:val="28"/>
                <w:szCs w:val="28"/>
              </w:rPr>
              <w:t>Origin of NHS and historical context</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_Toc211378381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7</w:t>
            </w:r>
            <w:r w:rsidRPr="00105359">
              <w:rPr>
                <w:rFonts w:ascii="Arial" w:hAnsi="Arial" w:cs="Arial"/>
                <w:b/>
                <w:bCs/>
                <w:sz w:val="28"/>
                <w:szCs w:val="28"/>
              </w:rPr>
              <w:fldChar w:fldCharType="end"/>
            </w:r>
          </w:hyperlink>
        </w:p>
        <w:p w14:paraId="1B54924B" w14:textId="77777777" w:rsidR="00387819" w:rsidRPr="00105359" w:rsidRDefault="00AC7BCD">
          <w:pPr>
            <w:pStyle w:val="TOC2"/>
            <w:tabs>
              <w:tab w:val="right" w:leader="dot" w:pos="9350"/>
            </w:tabs>
            <w:rPr>
              <w:rFonts w:ascii="Arial" w:eastAsiaTheme="minorEastAsia" w:hAnsi="Arial" w:cs="Arial"/>
              <w:b/>
              <w:bCs/>
              <w:sz w:val="28"/>
              <w:szCs w:val="28"/>
              <w:lang w:val="en-US"/>
            </w:rPr>
          </w:pPr>
          <w:hyperlink w:anchor="_Toc211378382" w:history="1">
            <w:r w:rsidRPr="00105359">
              <w:rPr>
                <w:rStyle w:val="Hyperlink"/>
                <w:rFonts w:ascii="Arial" w:hAnsi="Arial" w:cs="Arial"/>
                <w:b/>
                <w:bCs/>
                <w:sz w:val="28"/>
                <w:szCs w:val="28"/>
              </w:rPr>
              <w:t>Key principles led to its establishment</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_Toc211378382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7</w:t>
            </w:r>
            <w:r w:rsidRPr="00105359">
              <w:rPr>
                <w:rFonts w:ascii="Arial" w:hAnsi="Arial" w:cs="Arial"/>
                <w:b/>
                <w:bCs/>
                <w:sz w:val="28"/>
                <w:szCs w:val="28"/>
              </w:rPr>
              <w:fldChar w:fldCharType="end"/>
            </w:r>
          </w:hyperlink>
        </w:p>
        <w:p w14:paraId="67C31E17" w14:textId="77777777" w:rsidR="00387819" w:rsidRPr="00105359" w:rsidRDefault="00AC7BCD">
          <w:pPr>
            <w:pStyle w:val="TOC2"/>
            <w:tabs>
              <w:tab w:val="right" w:leader="dot" w:pos="9350"/>
            </w:tabs>
            <w:rPr>
              <w:rFonts w:ascii="Arial" w:eastAsiaTheme="minorEastAsia" w:hAnsi="Arial" w:cs="Arial"/>
              <w:b/>
              <w:bCs/>
              <w:sz w:val="28"/>
              <w:szCs w:val="28"/>
              <w:lang w:val="en-US"/>
            </w:rPr>
          </w:pPr>
          <w:hyperlink w:anchor="_Toc211378383" w:history="1">
            <w:r w:rsidRPr="00105359">
              <w:rPr>
                <w:rStyle w:val="Hyperlink"/>
                <w:rFonts w:ascii="Arial" w:hAnsi="Arial" w:cs="Arial"/>
                <w:b/>
                <w:bCs/>
                <w:sz w:val="28"/>
                <w:szCs w:val="28"/>
              </w:rPr>
              <w:t>Current structure of NHS and its functioning</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_Toc211378383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8</w:t>
            </w:r>
            <w:r w:rsidRPr="00105359">
              <w:rPr>
                <w:rFonts w:ascii="Arial" w:hAnsi="Arial" w:cs="Arial"/>
                <w:b/>
                <w:bCs/>
                <w:sz w:val="28"/>
                <w:szCs w:val="28"/>
              </w:rPr>
              <w:fldChar w:fldCharType="end"/>
            </w:r>
          </w:hyperlink>
        </w:p>
        <w:p w14:paraId="51485403" w14:textId="77777777" w:rsidR="00387819" w:rsidRPr="00105359" w:rsidRDefault="00AC7BCD">
          <w:pPr>
            <w:pStyle w:val="TOC1"/>
            <w:tabs>
              <w:tab w:val="right" w:leader="dot" w:pos="9350"/>
            </w:tabs>
            <w:rPr>
              <w:rFonts w:ascii="Arial" w:eastAsiaTheme="minorEastAsia" w:hAnsi="Arial" w:cs="Arial"/>
              <w:b/>
              <w:bCs/>
              <w:sz w:val="28"/>
              <w:szCs w:val="28"/>
              <w:lang w:val="en-US"/>
            </w:rPr>
          </w:pPr>
          <w:hyperlink w:anchor="_Toc211378384" w:history="1">
            <w:r w:rsidRPr="00105359">
              <w:rPr>
                <w:rStyle w:val="Hyperlink"/>
                <w:rFonts w:ascii="Arial" w:hAnsi="Arial" w:cs="Arial"/>
                <w:b/>
                <w:bCs/>
                <w:sz w:val="28"/>
                <w:szCs w:val="28"/>
              </w:rPr>
              <w:t>Conclusion</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_Toc211378384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8</w:t>
            </w:r>
            <w:r w:rsidRPr="00105359">
              <w:rPr>
                <w:rFonts w:ascii="Arial" w:hAnsi="Arial" w:cs="Arial"/>
                <w:b/>
                <w:bCs/>
                <w:sz w:val="28"/>
                <w:szCs w:val="28"/>
              </w:rPr>
              <w:fldChar w:fldCharType="end"/>
            </w:r>
          </w:hyperlink>
        </w:p>
        <w:p w14:paraId="1B912EFF" w14:textId="77777777" w:rsidR="00387819" w:rsidRPr="00105359" w:rsidRDefault="00AC7BCD">
          <w:pPr>
            <w:pStyle w:val="TOC1"/>
            <w:tabs>
              <w:tab w:val="right" w:leader="dot" w:pos="9350"/>
            </w:tabs>
            <w:rPr>
              <w:rFonts w:ascii="Arial" w:eastAsiaTheme="minorEastAsia" w:hAnsi="Arial" w:cs="Arial"/>
              <w:b/>
              <w:bCs/>
              <w:sz w:val="28"/>
              <w:szCs w:val="28"/>
              <w:lang w:val="en-US"/>
            </w:rPr>
          </w:pPr>
          <w:hyperlink w:anchor="_Toc211378385" w:history="1">
            <w:r w:rsidRPr="00105359">
              <w:rPr>
                <w:rStyle w:val="Hyperlink"/>
                <w:rFonts w:ascii="Arial" w:hAnsi="Arial" w:cs="Arial"/>
                <w:b/>
                <w:bCs/>
                <w:sz w:val="28"/>
                <w:szCs w:val="28"/>
              </w:rPr>
              <w:t>References</w:t>
            </w:r>
            <w:r w:rsidRPr="00105359">
              <w:rPr>
                <w:rFonts w:ascii="Arial" w:hAnsi="Arial" w:cs="Arial"/>
                <w:b/>
                <w:bCs/>
                <w:sz w:val="28"/>
                <w:szCs w:val="28"/>
              </w:rPr>
              <w:tab/>
            </w:r>
            <w:r w:rsidRPr="00105359">
              <w:rPr>
                <w:rFonts w:ascii="Arial" w:hAnsi="Arial" w:cs="Arial"/>
                <w:b/>
                <w:bCs/>
                <w:sz w:val="28"/>
                <w:szCs w:val="28"/>
              </w:rPr>
              <w:fldChar w:fldCharType="begin"/>
            </w:r>
            <w:r w:rsidRPr="00105359">
              <w:rPr>
                <w:rFonts w:ascii="Arial" w:hAnsi="Arial" w:cs="Arial"/>
                <w:b/>
                <w:bCs/>
                <w:sz w:val="28"/>
                <w:szCs w:val="28"/>
              </w:rPr>
              <w:instrText xml:space="preserve"> PAGEREF _Toc211378385 \h </w:instrText>
            </w:r>
            <w:r w:rsidRPr="00105359">
              <w:rPr>
                <w:rFonts w:ascii="Arial" w:hAnsi="Arial" w:cs="Arial"/>
                <w:b/>
                <w:bCs/>
                <w:sz w:val="28"/>
                <w:szCs w:val="28"/>
              </w:rPr>
            </w:r>
            <w:r w:rsidRPr="00105359">
              <w:rPr>
                <w:rFonts w:ascii="Arial" w:hAnsi="Arial" w:cs="Arial"/>
                <w:b/>
                <w:bCs/>
                <w:sz w:val="28"/>
                <w:szCs w:val="28"/>
              </w:rPr>
              <w:fldChar w:fldCharType="separate"/>
            </w:r>
            <w:r w:rsidRPr="00105359">
              <w:rPr>
                <w:rFonts w:ascii="Arial" w:hAnsi="Arial" w:cs="Arial"/>
                <w:b/>
                <w:bCs/>
                <w:sz w:val="28"/>
                <w:szCs w:val="28"/>
              </w:rPr>
              <w:t>9</w:t>
            </w:r>
            <w:r w:rsidRPr="00105359">
              <w:rPr>
                <w:rFonts w:ascii="Arial" w:hAnsi="Arial" w:cs="Arial"/>
                <w:b/>
                <w:bCs/>
                <w:sz w:val="28"/>
                <w:szCs w:val="28"/>
              </w:rPr>
              <w:fldChar w:fldCharType="end"/>
            </w:r>
          </w:hyperlink>
        </w:p>
        <w:p w14:paraId="2EB06D22" w14:textId="77777777" w:rsidR="00F20EDB" w:rsidRDefault="00AC7BCD" w:rsidP="00BD50A6">
          <w:pPr>
            <w:rPr>
              <w:rFonts w:ascii="Arial" w:hAnsi="Arial" w:cs="Arial"/>
              <w:color w:val="000000" w:themeColor="text1"/>
              <w:sz w:val="22"/>
            </w:rPr>
          </w:pPr>
          <w:r w:rsidRPr="00105359">
            <w:rPr>
              <w:rFonts w:ascii="Arial" w:hAnsi="Arial" w:cs="Arial"/>
              <w:b/>
              <w:bCs/>
              <w:color w:val="000000" w:themeColor="text1"/>
              <w:sz w:val="28"/>
              <w:szCs w:val="28"/>
            </w:rPr>
            <w:fldChar w:fldCharType="end"/>
          </w:r>
        </w:p>
      </w:sdtContent>
    </w:sdt>
    <w:p w14:paraId="4BA939E2" w14:textId="77777777" w:rsidR="00E260E1" w:rsidRDefault="00E260E1" w:rsidP="00F26678">
      <w:pPr>
        <w:jc w:val="left"/>
        <w:rPr>
          <w:rStyle w:val="normaltextrun"/>
          <w:rFonts w:ascii="Arial" w:hAnsi="Arial" w:cs="Arial"/>
          <w:b/>
          <w:bCs/>
          <w:color w:val="000000" w:themeColor="text1"/>
          <w:sz w:val="28"/>
          <w:szCs w:val="28"/>
        </w:rPr>
      </w:pPr>
    </w:p>
    <w:p w14:paraId="460FE4B3" w14:textId="77777777" w:rsidR="00E260E1" w:rsidRDefault="00E260E1" w:rsidP="00F26678">
      <w:pPr>
        <w:jc w:val="left"/>
        <w:rPr>
          <w:rStyle w:val="normaltextrun"/>
          <w:rFonts w:ascii="Arial" w:hAnsi="Arial" w:cs="Arial"/>
          <w:b/>
          <w:bCs/>
          <w:color w:val="000000" w:themeColor="text1"/>
          <w:sz w:val="28"/>
          <w:szCs w:val="28"/>
        </w:rPr>
      </w:pPr>
    </w:p>
    <w:p w14:paraId="36CAEC5D" w14:textId="77777777" w:rsidR="00E260E1" w:rsidRDefault="00E260E1" w:rsidP="00F26678">
      <w:pPr>
        <w:jc w:val="left"/>
        <w:rPr>
          <w:rStyle w:val="normaltextrun"/>
          <w:rFonts w:ascii="Arial" w:hAnsi="Arial" w:cs="Arial"/>
          <w:b/>
          <w:bCs/>
          <w:color w:val="000000" w:themeColor="text1"/>
          <w:sz w:val="28"/>
          <w:szCs w:val="28"/>
        </w:rPr>
      </w:pPr>
    </w:p>
    <w:p w14:paraId="55A72F6B" w14:textId="77777777" w:rsidR="00E260E1" w:rsidRDefault="00E260E1" w:rsidP="00F26678">
      <w:pPr>
        <w:jc w:val="left"/>
        <w:rPr>
          <w:rStyle w:val="normaltextrun"/>
          <w:rFonts w:ascii="Arial" w:hAnsi="Arial" w:cs="Arial"/>
          <w:b/>
          <w:bCs/>
          <w:color w:val="000000" w:themeColor="text1"/>
          <w:sz w:val="28"/>
          <w:szCs w:val="28"/>
        </w:rPr>
      </w:pPr>
    </w:p>
    <w:p w14:paraId="7758273B" w14:textId="77777777" w:rsidR="00024EA3" w:rsidRDefault="00024EA3" w:rsidP="00F405B2">
      <w:pPr>
        <w:jc w:val="left"/>
        <w:rPr>
          <w:rStyle w:val="normaltextrun"/>
          <w:rFonts w:ascii="Arial" w:hAnsi="Arial" w:cs="Arial"/>
          <w:b/>
          <w:bCs/>
          <w:color w:val="000000" w:themeColor="text1"/>
          <w:sz w:val="28"/>
          <w:szCs w:val="28"/>
        </w:rPr>
      </w:pPr>
    </w:p>
    <w:p w14:paraId="50CD43AF" w14:textId="77777777" w:rsidR="007D1C6F" w:rsidRDefault="00584D65" w:rsidP="00F405B2">
      <w:pPr>
        <w:jc w:val="left"/>
        <w:rPr>
          <w:rStyle w:val="normaltextrun"/>
          <w:rFonts w:ascii="Arial" w:hAnsi="Arial" w:cs="Arial"/>
          <w:b/>
          <w:bCs/>
          <w:sz w:val="32"/>
          <w:szCs w:val="32"/>
        </w:rPr>
      </w:pPr>
      <w:r w:rsidRPr="003F2B76">
        <w:rPr>
          <w:rStyle w:val="normaltextrun"/>
          <w:rFonts w:ascii="Arial" w:hAnsi="Arial" w:cs="Arial"/>
          <w:b/>
          <w:bCs/>
          <w:color w:val="000000" w:themeColor="text1"/>
          <w:sz w:val="28"/>
          <w:szCs w:val="28"/>
        </w:rPr>
        <w:lastRenderedPageBreak/>
        <w:t xml:space="preserve">Task </w:t>
      </w:r>
      <w:r w:rsidR="00F26678">
        <w:rPr>
          <w:rStyle w:val="normaltextrun"/>
          <w:rFonts w:ascii="Arial" w:hAnsi="Arial" w:cs="Arial"/>
          <w:b/>
          <w:bCs/>
          <w:color w:val="000000" w:themeColor="text1"/>
          <w:sz w:val="28"/>
          <w:szCs w:val="28"/>
        </w:rPr>
        <w:t>1</w:t>
      </w:r>
      <w:bookmarkStart w:id="0" w:name="_Toc211378379"/>
      <w:r w:rsidR="00024EA3">
        <w:rPr>
          <w:noProof/>
        </w:rPr>
        <w:drawing>
          <wp:inline distT="0" distB="0" distL="0" distR="0" wp14:anchorId="67CF0B20" wp14:editId="0DB2721F">
            <wp:extent cx="5325110" cy="8229600"/>
            <wp:effectExtent l="0" t="0" r="8890" b="0"/>
            <wp:docPr id="17721768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17686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325110" cy="8229600"/>
                    </a:xfrm>
                    <a:prstGeom prst="rect">
                      <a:avLst/>
                    </a:prstGeom>
                  </pic:spPr>
                </pic:pic>
              </a:graphicData>
            </a:graphic>
          </wp:inline>
        </w:drawing>
      </w:r>
      <w:r w:rsidR="00AC7BCD" w:rsidRPr="00105359">
        <w:rPr>
          <w:rStyle w:val="normaltextrun"/>
          <w:rFonts w:ascii="Arial" w:hAnsi="Arial" w:cs="Arial"/>
          <w:b/>
          <w:bCs/>
          <w:sz w:val="32"/>
          <w:szCs w:val="32"/>
        </w:rPr>
        <w:lastRenderedPageBreak/>
        <w:t xml:space="preserve">Task </w:t>
      </w:r>
      <w:bookmarkStart w:id="1" w:name="_Toc211378380"/>
      <w:bookmarkEnd w:id="0"/>
      <w:r w:rsidR="00F405B2">
        <w:rPr>
          <w:rStyle w:val="normaltextrun"/>
          <w:rFonts w:ascii="Arial" w:hAnsi="Arial" w:cs="Arial"/>
          <w:b/>
          <w:bCs/>
          <w:sz w:val="32"/>
          <w:szCs w:val="32"/>
        </w:rPr>
        <w:t>2</w:t>
      </w:r>
      <w:r w:rsidR="003C154F">
        <w:rPr>
          <w:rStyle w:val="normaltextrun"/>
          <w:rFonts w:ascii="Arial" w:hAnsi="Arial" w:cs="Arial"/>
          <w:b/>
          <w:bCs/>
          <w:sz w:val="32"/>
          <w:szCs w:val="32"/>
        </w:rPr>
        <w:t xml:space="preserve"> </w:t>
      </w:r>
    </w:p>
    <w:p w14:paraId="37D07519" w14:textId="7395B1A7" w:rsidR="00387819" w:rsidRPr="00C971A5" w:rsidRDefault="00AC7BCD" w:rsidP="00F405B2">
      <w:pPr>
        <w:jc w:val="left"/>
        <w:rPr>
          <w:rFonts w:ascii="Arial" w:hAnsi="Arial" w:cs="Arial"/>
          <w:b/>
          <w:bCs/>
          <w:color w:val="000000" w:themeColor="text1"/>
          <w:sz w:val="28"/>
          <w:szCs w:val="28"/>
        </w:rPr>
      </w:pPr>
      <w:r w:rsidRPr="00166CFC">
        <w:rPr>
          <w:rFonts w:ascii="Arial" w:hAnsi="Arial" w:cs="Arial"/>
          <w:b/>
          <w:bCs/>
          <w:sz w:val="32"/>
          <w:szCs w:val="32"/>
        </w:rPr>
        <w:t>Introduction</w:t>
      </w:r>
      <w:bookmarkEnd w:id="1"/>
    </w:p>
    <w:p w14:paraId="4A0012BA" w14:textId="3C4A6A45" w:rsidR="00387819" w:rsidRPr="00733575" w:rsidRDefault="00AC7BCD">
      <w:pPr>
        <w:rPr>
          <w:rFonts w:ascii="Arial" w:hAnsi="Arial" w:cs="Arial"/>
          <w:color w:val="000000" w:themeColor="text1"/>
          <w:sz w:val="22"/>
        </w:rPr>
      </w:pPr>
      <w:r w:rsidRPr="00733575">
        <w:rPr>
          <w:rFonts w:ascii="Arial" w:hAnsi="Arial" w:cs="Arial"/>
          <w:color w:val="000000" w:themeColor="text1"/>
          <w:sz w:val="22"/>
        </w:rPr>
        <w:t xml:space="preserve">NHS, also termed as </w:t>
      </w:r>
      <w:r w:rsidR="001D2E2D" w:rsidRPr="00733575">
        <w:rPr>
          <w:rFonts w:ascii="Arial" w:hAnsi="Arial" w:cs="Arial"/>
          <w:color w:val="000000" w:themeColor="text1"/>
          <w:sz w:val="22"/>
        </w:rPr>
        <w:t>National Health Service</w:t>
      </w:r>
      <w:r w:rsidRPr="00733575">
        <w:rPr>
          <w:rFonts w:ascii="Arial" w:hAnsi="Arial" w:cs="Arial"/>
          <w:color w:val="000000" w:themeColor="text1"/>
          <w:sz w:val="22"/>
        </w:rPr>
        <w:t xml:space="preserve"> is one of the major health </w:t>
      </w:r>
      <w:r w:rsidR="00FF6445" w:rsidRPr="00733575">
        <w:rPr>
          <w:rFonts w:ascii="Arial" w:hAnsi="Arial" w:cs="Arial"/>
          <w:color w:val="000000" w:themeColor="text1"/>
          <w:sz w:val="22"/>
        </w:rPr>
        <w:t>services</w:t>
      </w:r>
      <w:r w:rsidRPr="00733575">
        <w:rPr>
          <w:rFonts w:ascii="Arial" w:hAnsi="Arial" w:cs="Arial"/>
          <w:color w:val="000000" w:themeColor="text1"/>
          <w:sz w:val="22"/>
        </w:rPr>
        <w:t xml:space="preserve"> which helps in assessing critical situations and is funded by the public. It helps </w:t>
      </w:r>
      <w:r w:rsidR="00FF6445" w:rsidRPr="00733575">
        <w:rPr>
          <w:rFonts w:ascii="Arial" w:hAnsi="Arial" w:cs="Arial"/>
          <w:color w:val="000000" w:themeColor="text1"/>
          <w:sz w:val="22"/>
        </w:rPr>
        <w:t>public</w:t>
      </w:r>
      <w:r w:rsidRPr="00733575">
        <w:rPr>
          <w:rFonts w:ascii="Arial" w:hAnsi="Arial" w:cs="Arial"/>
          <w:color w:val="000000" w:themeColor="text1"/>
          <w:sz w:val="22"/>
        </w:rPr>
        <w:t xml:space="preserve"> and sometimes it is made available free of cost. This </w:t>
      </w:r>
      <w:r w:rsidR="001D2E2D" w:rsidRPr="00733575">
        <w:rPr>
          <w:rFonts w:ascii="Arial" w:hAnsi="Arial" w:cs="Arial"/>
          <w:color w:val="000000" w:themeColor="text1"/>
          <w:sz w:val="22"/>
        </w:rPr>
        <w:t>essay</w:t>
      </w:r>
      <w:r w:rsidRPr="00733575">
        <w:rPr>
          <w:rFonts w:ascii="Arial" w:hAnsi="Arial" w:cs="Arial"/>
          <w:color w:val="000000" w:themeColor="text1"/>
          <w:sz w:val="22"/>
        </w:rPr>
        <w:t xml:space="preserve"> will therefore cover the core concepts of NHS along with history and origin. It will also take into consideration functions of NHS along with a critical evaluation. </w:t>
      </w:r>
    </w:p>
    <w:p w14:paraId="685FE1BC" w14:textId="77777777" w:rsidR="00387819" w:rsidRPr="00E93A2E" w:rsidRDefault="00AC7BCD">
      <w:pPr>
        <w:pStyle w:val="Heading2"/>
        <w:rPr>
          <w:rFonts w:ascii="Arial" w:hAnsi="Arial" w:cs="Arial"/>
          <w:b/>
          <w:bCs w:val="0"/>
          <w:sz w:val="32"/>
          <w:szCs w:val="32"/>
        </w:rPr>
      </w:pPr>
      <w:bookmarkStart w:id="2" w:name="_Toc211378381"/>
      <w:r w:rsidRPr="00E93A2E">
        <w:rPr>
          <w:rFonts w:ascii="Arial" w:hAnsi="Arial" w:cs="Arial"/>
          <w:b/>
          <w:bCs w:val="0"/>
          <w:sz w:val="32"/>
          <w:szCs w:val="32"/>
        </w:rPr>
        <w:t>Origin of NHS and historical context</w:t>
      </w:r>
      <w:bookmarkEnd w:id="2"/>
    </w:p>
    <w:p w14:paraId="2876451C" w14:textId="5DAACCE7" w:rsidR="00387819" w:rsidRPr="00E93A2E" w:rsidRDefault="00AC7BCD">
      <w:pPr>
        <w:rPr>
          <w:rFonts w:ascii="Arial" w:hAnsi="Arial" w:cs="Arial"/>
          <w:b/>
          <w:color w:val="000000" w:themeColor="text1"/>
          <w:sz w:val="32"/>
          <w:szCs w:val="32"/>
        </w:rPr>
      </w:pPr>
      <w:r w:rsidRPr="00733575">
        <w:rPr>
          <w:rFonts w:ascii="Arial" w:hAnsi="Arial" w:cs="Arial"/>
          <w:color w:val="000000" w:themeColor="text1"/>
          <w:sz w:val="22"/>
        </w:rPr>
        <w:t>The history and origin of NHS begins from the year 1948 and the date was 5</w:t>
      </w:r>
      <w:r w:rsidRPr="00733575">
        <w:rPr>
          <w:rFonts w:ascii="Arial" w:hAnsi="Arial" w:cs="Arial"/>
          <w:color w:val="000000" w:themeColor="text1"/>
          <w:sz w:val="22"/>
          <w:vertAlign w:val="superscript"/>
        </w:rPr>
        <w:t>th</w:t>
      </w:r>
      <w:r w:rsidRPr="00733575">
        <w:rPr>
          <w:rFonts w:ascii="Arial" w:hAnsi="Arial" w:cs="Arial"/>
          <w:color w:val="000000" w:themeColor="text1"/>
          <w:sz w:val="22"/>
        </w:rPr>
        <w:t xml:space="preserve"> July. During the </w:t>
      </w:r>
      <w:r w:rsidR="001D2E2D" w:rsidRPr="00733575">
        <w:rPr>
          <w:rFonts w:ascii="Arial" w:hAnsi="Arial" w:cs="Arial"/>
          <w:color w:val="000000" w:themeColor="text1"/>
          <w:sz w:val="22"/>
        </w:rPr>
        <w:t>Second World War</w:t>
      </w:r>
      <w:r w:rsidRPr="00733575">
        <w:rPr>
          <w:rFonts w:ascii="Arial" w:hAnsi="Arial" w:cs="Arial"/>
          <w:color w:val="000000" w:themeColor="text1"/>
          <w:sz w:val="22"/>
        </w:rPr>
        <w:t xml:space="preserve">, situations were </w:t>
      </w:r>
      <w:r w:rsidR="00EE01C8" w:rsidRPr="00733575">
        <w:rPr>
          <w:rFonts w:ascii="Arial" w:hAnsi="Arial" w:cs="Arial"/>
          <w:color w:val="000000" w:themeColor="text1"/>
          <w:sz w:val="22"/>
        </w:rPr>
        <w:t>critical,</w:t>
      </w:r>
      <w:r w:rsidRPr="00733575">
        <w:rPr>
          <w:rFonts w:ascii="Arial" w:hAnsi="Arial" w:cs="Arial"/>
          <w:color w:val="000000" w:themeColor="text1"/>
          <w:sz w:val="22"/>
        </w:rPr>
        <w:t xml:space="preserve"> and this is why the services related to ambulance enhanced. After the war, the need for an appropriate health service started to take place and NHS was established by the labour government. The Beveridge report was a document that </w:t>
      </w:r>
      <w:r w:rsidR="00EE01C8" w:rsidRPr="00733575">
        <w:rPr>
          <w:rFonts w:ascii="Arial" w:hAnsi="Arial" w:cs="Arial"/>
          <w:color w:val="000000" w:themeColor="text1"/>
          <w:sz w:val="22"/>
        </w:rPr>
        <w:t>consisted of</w:t>
      </w:r>
      <w:r w:rsidRPr="00733575">
        <w:rPr>
          <w:rFonts w:ascii="Arial" w:hAnsi="Arial" w:cs="Arial"/>
          <w:color w:val="000000" w:themeColor="text1"/>
          <w:sz w:val="22"/>
        </w:rPr>
        <w:t xml:space="preserve"> an insurance program that was the major reason behind the rise of NHS. The policy of NHS then formed in such a way that it took into consideration dental, eye, maternity,</w:t>
      </w:r>
      <w:r w:rsidR="00542D3C">
        <w:rPr>
          <w:rFonts w:ascii="Arial" w:hAnsi="Arial" w:cs="Arial"/>
          <w:color w:val="000000" w:themeColor="text1"/>
          <w:sz w:val="22"/>
        </w:rPr>
        <w:t xml:space="preserve"> </w:t>
      </w:r>
      <w:r w:rsidRPr="00733575">
        <w:rPr>
          <w:rFonts w:ascii="Arial" w:hAnsi="Arial" w:cs="Arial"/>
          <w:color w:val="000000" w:themeColor="text1"/>
          <w:sz w:val="22"/>
        </w:rPr>
        <w:t>services (Immerse education, 2025).</w:t>
      </w:r>
    </w:p>
    <w:p w14:paraId="01B0BB45" w14:textId="77777777" w:rsidR="00387819" w:rsidRPr="00E93A2E" w:rsidRDefault="00AC7BCD">
      <w:pPr>
        <w:pStyle w:val="Heading2"/>
        <w:rPr>
          <w:rFonts w:ascii="Arial" w:hAnsi="Arial" w:cs="Arial"/>
          <w:b/>
          <w:bCs w:val="0"/>
          <w:sz w:val="32"/>
          <w:szCs w:val="32"/>
        </w:rPr>
      </w:pPr>
      <w:bookmarkStart w:id="3" w:name="_Toc211378382"/>
      <w:r w:rsidRPr="00E93A2E">
        <w:rPr>
          <w:rFonts w:ascii="Arial" w:hAnsi="Arial" w:cs="Arial"/>
          <w:b/>
          <w:bCs w:val="0"/>
          <w:sz w:val="32"/>
          <w:szCs w:val="32"/>
        </w:rPr>
        <w:t>Key principles led to its establishment</w:t>
      </w:r>
      <w:bookmarkEnd w:id="3"/>
    </w:p>
    <w:p w14:paraId="65DE0959" w14:textId="60206545" w:rsidR="00387819" w:rsidRPr="00733575" w:rsidRDefault="00AC7BCD">
      <w:pPr>
        <w:rPr>
          <w:rFonts w:ascii="Arial" w:hAnsi="Arial" w:cs="Arial"/>
          <w:color w:val="000000" w:themeColor="text1"/>
          <w:sz w:val="22"/>
        </w:rPr>
      </w:pPr>
      <w:r w:rsidRPr="00733575">
        <w:rPr>
          <w:rFonts w:ascii="Arial" w:hAnsi="Arial" w:cs="Arial"/>
          <w:color w:val="000000" w:themeColor="text1"/>
          <w:sz w:val="22"/>
        </w:rPr>
        <w:t xml:space="preserve">There are core three principles that are associated with NHS, which are universal, which means the service is to be made available to every single individual not </w:t>
      </w:r>
      <w:r w:rsidR="00FF6445" w:rsidRPr="00733575">
        <w:rPr>
          <w:rFonts w:ascii="Arial" w:hAnsi="Arial" w:cs="Arial"/>
          <w:color w:val="000000" w:themeColor="text1"/>
          <w:sz w:val="22"/>
        </w:rPr>
        <w:t>considering</w:t>
      </w:r>
      <w:r w:rsidRPr="00733575">
        <w:rPr>
          <w:rFonts w:ascii="Arial" w:hAnsi="Arial" w:cs="Arial"/>
          <w:color w:val="000000" w:themeColor="text1"/>
          <w:sz w:val="22"/>
        </w:rPr>
        <w:t xml:space="preserve"> their wealth, gender, standards, etc. Before the rise of NHS, the situations were even worse as there was high reliability on public funding and charitable institutions. But the rise of NHS ensured betterment and equal access for everyone. The next core principle is free at the time of </w:t>
      </w:r>
      <w:r w:rsidR="00FF6445" w:rsidRPr="00733575">
        <w:rPr>
          <w:rFonts w:ascii="Arial" w:hAnsi="Arial" w:cs="Arial"/>
          <w:color w:val="000000" w:themeColor="text1"/>
          <w:sz w:val="22"/>
        </w:rPr>
        <w:t>delivery,</w:t>
      </w:r>
      <w:r w:rsidRPr="00733575">
        <w:rPr>
          <w:rFonts w:ascii="Arial" w:hAnsi="Arial" w:cs="Arial"/>
          <w:color w:val="000000" w:themeColor="text1"/>
          <w:sz w:val="22"/>
        </w:rPr>
        <w:t xml:space="preserve"> and it takes into consideration free treatment to such </w:t>
      </w:r>
      <w:r w:rsidR="00B53461" w:rsidRPr="00733575">
        <w:rPr>
          <w:rFonts w:ascii="Arial" w:hAnsi="Arial" w:cs="Arial"/>
          <w:color w:val="000000" w:themeColor="text1"/>
          <w:sz w:val="22"/>
        </w:rPr>
        <w:t>patients,</w:t>
      </w:r>
      <w:r w:rsidRPr="00733575">
        <w:rPr>
          <w:rFonts w:ascii="Arial" w:hAnsi="Arial" w:cs="Arial"/>
          <w:color w:val="000000" w:themeColor="text1"/>
          <w:sz w:val="22"/>
        </w:rPr>
        <w:t xml:space="preserve"> and they do not have to pay for the treatment received at the same </w:t>
      </w:r>
      <w:r w:rsidR="00EE01C8" w:rsidRPr="00733575">
        <w:rPr>
          <w:rFonts w:ascii="Arial" w:hAnsi="Arial" w:cs="Arial"/>
          <w:color w:val="000000" w:themeColor="text1"/>
          <w:sz w:val="22"/>
        </w:rPr>
        <w:t>time,</w:t>
      </w:r>
      <w:r w:rsidRPr="00733575">
        <w:rPr>
          <w:rFonts w:ascii="Arial" w:hAnsi="Arial" w:cs="Arial"/>
          <w:color w:val="000000" w:themeColor="text1"/>
          <w:sz w:val="22"/>
        </w:rPr>
        <w:t xml:space="preserve"> but it is somehow adjusted in tax. Another core principle of NHS is it is highly based on clinical needs, which means providing treatment to the patients based on their conditions rather than their will to pay so that every citizen can have equal access to such services and people are not categorised in health and social care sector. The presence of this principle also ensured quality and elimination of discrimination in health and social care services. All these principles together form a criteria for NHS and are the core reasons behind its establishment. </w:t>
      </w:r>
    </w:p>
    <w:p w14:paraId="43596AA7" w14:textId="77777777" w:rsidR="00387819" w:rsidRPr="00E93A2E" w:rsidRDefault="00AC7BCD">
      <w:pPr>
        <w:pStyle w:val="Heading2"/>
        <w:rPr>
          <w:rFonts w:ascii="Arial" w:hAnsi="Arial" w:cs="Arial"/>
          <w:b/>
          <w:bCs w:val="0"/>
          <w:sz w:val="32"/>
          <w:szCs w:val="32"/>
        </w:rPr>
      </w:pPr>
      <w:bookmarkStart w:id="4" w:name="_Toc211378383"/>
      <w:r w:rsidRPr="00E93A2E">
        <w:rPr>
          <w:rFonts w:ascii="Arial" w:hAnsi="Arial" w:cs="Arial"/>
          <w:b/>
          <w:bCs w:val="0"/>
          <w:sz w:val="32"/>
          <w:szCs w:val="32"/>
        </w:rPr>
        <w:lastRenderedPageBreak/>
        <w:t>Current structure of NHS and its functioning</w:t>
      </w:r>
      <w:bookmarkEnd w:id="4"/>
    </w:p>
    <w:p w14:paraId="63446605" w14:textId="4FE95692" w:rsidR="00387819" w:rsidRPr="00733575" w:rsidRDefault="00AC7BCD">
      <w:pPr>
        <w:rPr>
          <w:rFonts w:ascii="Arial" w:hAnsi="Arial" w:cs="Arial"/>
          <w:color w:val="000000" w:themeColor="text1"/>
          <w:sz w:val="22"/>
        </w:rPr>
      </w:pPr>
      <w:r w:rsidRPr="00733575">
        <w:rPr>
          <w:rFonts w:ascii="Arial" w:hAnsi="Arial" w:cs="Arial"/>
          <w:color w:val="000000" w:themeColor="text1"/>
          <w:sz w:val="22"/>
        </w:rPr>
        <w:t xml:space="preserve">The current structure of NHS is formed in such a way that consists of several levels such as department of health and social care, integrated care systems, integrated care boards, etc. The core department has the role of overseeing all the activities and allocation of funds. According to </w:t>
      </w:r>
      <w:r w:rsidRPr="00733575">
        <w:rPr>
          <w:rFonts w:ascii="Arial" w:hAnsi="Arial" w:cs="Arial"/>
          <w:color w:val="000000" w:themeColor="text1"/>
          <w:sz w:val="22"/>
          <w:shd w:val="clear" w:color="auto" w:fill="FFFFFF"/>
        </w:rPr>
        <w:t>Faulkner-</w:t>
      </w:r>
      <w:proofErr w:type="spellStart"/>
      <w:r w:rsidRPr="00733575">
        <w:rPr>
          <w:rFonts w:ascii="Arial" w:hAnsi="Arial" w:cs="Arial"/>
          <w:color w:val="000000" w:themeColor="text1"/>
          <w:sz w:val="22"/>
          <w:shd w:val="clear" w:color="auto" w:fill="FFFFFF"/>
        </w:rPr>
        <w:t>Gurstein</w:t>
      </w:r>
      <w:proofErr w:type="spellEnd"/>
      <w:r w:rsidRPr="00733575">
        <w:rPr>
          <w:rFonts w:ascii="Arial" w:hAnsi="Arial" w:cs="Arial"/>
          <w:color w:val="000000" w:themeColor="text1"/>
          <w:sz w:val="22"/>
          <w:shd w:val="clear" w:color="auto" w:fill="FFFFFF"/>
        </w:rPr>
        <w:t>, and Wyatt, (2023),</w:t>
      </w:r>
      <w:r w:rsidRPr="00733575">
        <w:rPr>
          <w:rFonts w:ascii="Arial" w:hAnsi="Arial" w:cs="Arial"/>
          <w:color w:val="000000" w:themeColor="text1"/>
          <w:sz w:val="22"/>
        </w:rPr>
        <w:t xml:space="preserve"> NHS has adopted technologies in its structure and functioning such as telemedicine, remote clinics, etc. </w:t>
      </w:r>
      <w:r w:rsidR="00EC4C55" w:rsidRPr="00733575">
        <w:rPr>
          <w:rFonts w:ascii="Arial" w:hAnsi="Arial" w:cs="Arial"/>
          <w:color w:val="000000" w:themeColor="text1"/>
          <w:sz w:val="22"/>
        </w:rPr>
        <w:t>While</w:t>
      </w:r>
      <w:r w:rsidRPr="00733575">
        <w:rPr>
          <w:rFonts w:ascii="Arial" w:hAnsi="Arial" w:cs="Arial"/>
          <w:color w:val="000000" w:themeColor="text1"/>
          <w:sz w:val="22"/>
        </w:rPr>
        <w:t xml:space="preserve"> </w:t>
      </w:r>
      <w:r w:rsidRPr="00733575">
        <w:rPr>
          <w:rFonts w:ascii="Arial" w:hAnsi="Arial" w:cs="Arial"/>
          <w:color w:val="000000" w:themeColor="text1"/>
          <w:sz w:val="22"/>
          <w:shd w:val="clear" w:color="auto" w:fill="FFFFFF"/>
        </w:rPr>
        <w:t xml:space="preserve">Hwei, and Octavius, (2021) </w:t>
      </w:r>
      <w:r w:rsidRPr="00733575">
        <w:rPr>
          <w:rFonts w:ascii="Arial" w:hAnsi="Arial" w:cs="Arial"/>
          <w:color w:val="000000" w:themeColor="text1"/>
          <w:sz w:val="22"/>
        </w:rPr>
        <w:t xml:space="preserve">critically argued that technologies in health and social care can come with challenges associated from the side of patients as there is a fear of leakage of medical history. The care systems are responsible for enhancement of local services related to NHS while care boards play a vital role in planning of services for the citizens. As per </w:t>
      </w:r>
      <w:proofErr w:type="spellStart"/>
      <w:r w:rsidRPr="00733575">
        <w:rPr>
          <w:rFonts w:ascii="Arial" w:hAnsi="Arial" w:cs="Arial"/>
          <w:color w:val="000000" w:themeColor="text1"/>
          <w:sz w:val="22"/>
          <w:shd w:val="clear" w:color="auto" w:fill="FFFFFF"/>
        </w:rPr>
        <w:t>Limiri</w:t>
      </w:r>
      <w:proofErr w:type="spellEnd"/>
      <w:r w:rsidRPr="00733575">
        <w:rPr>
          <w:rFonts w:ascii="Arial" w:hAnsi="Arial" w:cs="Arial"/>
          <w:color w:val="000000" w:themeColor="text1"/>
          <w:sz w:val="22"/>
          <w:shd w:val="clear" w:color="auto" w:fill="FFFFFF"/>
        </w:rPr>
        <w:t xml:space="preserve">, (2025), </w:t>
      </w:r>
      <w:r w:rsidRPr="00733575">
        <w:rPr>
          <w:rFonts w:ascii="Arial" w:hAnsi="Arial" w:cs="Arial"/>
          <w:color w:val="000000" w:themeColor="text1"/>
          <w:sz w:val="22"/>
        </w:rPr>
        <w:t xml:space="preserve">NHS has also contributed to treatment of aging population and management of </w:t>
      </w:r>
      <w:r w:rsidR="00EC4C55" w:rsidRPr="00733575">
        <w:rPr>
          <w:rFonts w:ascii="Arial" w:hAnsi="Arial" w:cs="Arial"/>
          <w:color w:val="000000" w:themeColor="text1"/>
          <w:sz w:val="22"/>
        </w:rPr>
        <w:t>long-term</w:t>
      </w:r>
      <w:r w:rsidRPr="00733575">
        <w:rPr>
          <w:rFonts w:ascii="Arial" w:hAnsi="Arial" w:cs="Arial"/>
          <w:color w:val="000000" w:themeColor="text1"/>
          <w:sz w:val="22"/>
        </w:rPr>
        <w:t xml:space="preserve"> illness. Meanwhile, </w:t>
      </w:r>
      <w:r w:rsidRPr="00733575">
        <w:rPr>
          <w:rFonts w:ascii="Arial" w:hAnsi="Arial" w:cs="Arial"/>
          <w:color w:val="000000" w:themeColor="text1"/>
          <w:sz w:val="22"/>
          <w:shd w:val="clear" w:color="auto" w:fill="FFFFFF"/>
        </w:rPr>
        <w:t>Rivas, (2025)</w:t>
      </w:r>
      <w:r w:rsidRPr="00733575">
        <w:rPr>
          <w:rFonts w:ascii="Arial" w:hAnsi="Arial" w:cs="Arial"/>
          <w:color w:val="000000" w:themeColor="text1"/>
          <w:sz w:val="22"/>
        </w:rPr>
        <w:t xml:space="preserve"> critically argued that there are lack of staff members and funding is also less in NHS which is the major reason for its </w:t>
      </w:r>
      <w:r w:rsidR="00EC4C55" w:rsidRPr="00733575">
        <w:rPr>
          <w:rFonts w:ascii="Arial" w:hAnsi="Arial" w:cs="Arial"/>
          <w:color w:val="000000" w:themeColor="text1"/>
          <w:sz w:val="22"/>
        </w:rPr>
        <w:t>downfall,</w:t>
      </w:r>
      <w:r w:rsidRPr="00733575">
        <w:rPr>
          <w:rFonts w:ascii="Arial" w:hAnsi="Arial" w:cs="Arial"/>
          <w:color w:val="000000" w:themeColor="text1"/>
          <w:sz w:val="22"/>
        </w:rPr>
        <w:t xml:space="preserve"> and it also leads to major problems like burnout and decrease in morale. There are regulators as well who oversee the activities and mandate certain policies to run NHS smoothly. </w:t>
      </w:r>
    </w:p>
    <w:p w14:paraId="70949773" w14:textId="77777777" w:rsidR="00387819" w:rsidRPr="00E93A2E" w:rsidRDefault="00AC7BCD">
      <w:pPr>
        <w:pStyle w:val="Heading1"/>
        <w:rPr>
          <w:rFonts w:ascii="Arial" w:hAnsi="Arial" w:cs="Arial"/>
          <w:sz w:val="32"/>
          <w:szCs w:val="32"/>
        </w:rPr>
      </w:pPr>
      <w:bookmarkStart w:id="5" w:name="_Toc211378384"/>
      <w:r w:rsidRPr="00E93A2E">
        <w:rPr>
          <w:rFonts w:ascii="Arial" w:hAnsi="Arial" w:cs="Arial"/>
          <w:sz w:val="32"/>
          <w:szCs w:val="32"/>
        </w:rPr>
        <w:t>Conclusion</w:t>
      </w:r>
      <w:bookmarkEnd w:id="5"/>
    </w:p>
    <w:p w14:paraId="1C99142D" w14:textId="7B9118D9" w:rsidR="00387819" w:rsidRPr="00733575" w:rsidRDefault="00AC7BCD">
      <w:pPr>
        <w:rPr>
          <w:rFonts w:ascii="Arial" w:eastAsiaTheme="majorEastAsia" w:hAnsi="Arial" w:cs="Arial"/>
          <w:b/>
          <w:bCs/>
          <w:color w:val="000000" w:themeColor="text1"/>
          <w:sz w:val="22"/>
        </w:rPr>
      </w:pPr>
      <w:r w:rsidRPr="00733575">
        <w:rPr>
          <w:rFonts w:ascii="Arial" w:hAnsi="Arial" w:cs="Arial"/>
          <w:color w:val="000000" w:themeColor="text1"/>
          <w:sz w:val="22"/>
        </w:rPr>
        <w:t xml:space="preserve">From the above, it can be concluded that NHS being a health and social care service is heading towards the betterment of individuals and by contributing to its funding, treatment plans can be enhanced. The history of NHS was also </w:t>
      </w:r>
      <w:r w:rsidR="00E93A2E" w:rsidRPr="00733575">
        <w:rPr>
          <w:rFonts w:ascii="Arial" w:hAnsi="Arial" w:cs="Arial"/>
          <w:color w:val="000000" w:themeColor="text1"/>
          <w:sz w:val="22"/>
        </w:rPr>
        <w:t>discussed,</w:t>
      </w:r>
      <w:r w:rsidRPr="00733575">
        <w:rPr>
          <w:rFonts w:ascii="Arial" w:hAnsi="Arial" w:cs="Arial"/>
          <w:color w:val="000000" w:themeColor="text1"/>
          <w:sz w:val="22"/>
        </w:rPr>
        <w:t xml:space="preserve"> and it can be stated that it is the oldest health service with major principles that drive it and are the major reasons for its enhancement over years. Adoption of technologies by NHS is a major reason for its success </w:t>
      </w:r>
      <w:r w:rsidR="00E93A2E" w:rsidRPr="00733575">
        <w:rPr>
          <w:rFonts w:ascii="Arial" w:hAnsi="Arial" w:cs="Arial"/>
          <w:color w:val="000000" w:themeColor="text1"/>
          <w:sz w:val="22"/>
        </w:rPr>
        <w:t>and</w:t>
      </w:r>
      <w:r w:rsidRPr="00733575">
        <w:rPr>
          <w:rFonts w:ascii="Arial" w:hAnsi="Arial" w:cs="Arial"/>
          <w:color w:val="000000" w:themeColor="text1"/>
          <w:sz w:val="22"/>
        </w:rPr>
        <w:t xml:space="preserve"> helped it in connecting with the world.  </w:t>
      </w:r>
      <w:r w:rsidRPr="00733575">
        <w:rPr>
          <w:rFonts w:ascii="Arial" w:hAnsi="Arial" w:cs="Arial"/>
          <w:color w:val="000000" w:themeColor="text1"/>
          <w:sz w:val="22"/>
        </w:rPr>
        <w:br w:type="page"/>
      </w:r>
    </w:p>
    <w:p w14:paraId="0EC3A9DD" w14:textId="77777777" w:rsidR="00387819" w:rsidRPr="00E93A2E" w:rsidRDefault="00AC7BCD">
      <w:pPr>
        <w:pStyle w:val="Heading1"/>
        <w:rPr>
          <w:rFonts w:ascii="Arial" w:hAnsi="Arial" w:cs="Arial"/>
          <w:sz w:val="32"/>
          <w:szCs w:val="32"/>
        </w:rPr>
      </w:pPr>
      <w:bookmarkStart w:id="6" w:name="_Toc211378385"/>
      <w:r w:rsidRPr="00E93A2E">
        <w:rPr>
          <w:rFonts w:ascii="Arial" w:hAnsi="Arial" w:cs="Arial"/>
          <w:sz w:val="32"/>
          <w:szCs w:val="32"/>
        </w:rPr>
        <w:lastRenderedPageBreak/>
        <w:t>References</w:t>
      </w:r>
      <w:bookmarkEnd w:id="6"/>
    </w:p>
    <w:p w14:paraId="4E54963A" w14:textId="77777777" w:rsidR="00387819" w:rsidRPr="00E93A2E" w:rsidRDefault="00AC7BCD">
      <w:pPr>
        <w:rPr>
          <w:rFonts w:ascii="Arial" w:hAnsi="Arial" w:cs="Arial"/>
          <w:b/>
          <w:bCs/>
          <w:color w:val="000000" w:themeColor="text1"/>
          <w:sz w:val="22"/>
          <w:u w:val="single"/>
        </w:rPr>
      </w:pPr>
      <w:r w:rsidRPr="00E93A2E">
        <w:rPr>
          <w:rFonts w:ascii="Arial" w:hAnsi="Arial" w:cs="Arial"/>
          <w:b/>
          <w:bCs/>
          <w:color w:val="000000" w:themeColor="text1"/>
          <w:sz w:val="22"/>
          <w:u w:val="single"/>
        </w:rPr>
        <w:t>Books and journals</w:t>
      </w:r>
    </w:p>
    <w:p w14:paraId="185440CB" w14:textId="77777777" w:rsidR="00B33948" w:rsidRPr="00733575" w:rsidRDefault="00B33948">
      <w:pPr>
        <w:rPr>
          <w:rFonts w:ascii="Arial" w:hAnsi="Arial" w:cs="Arial"/>
          <w:color w:val="000000" w:themeColor="text1"/>
          <w:sz w:val="22"/>
          <w:u w:val="single"/>
        </w:rPr>
      </w:pPr>
      <w:r w:rsidRPr="00733575">
        <w:rPr>
          <w:rFonts w:ascii="Arial" w:hAnsi="Arial" w:cs="Arial"/>
          <w:color w:val="000000" w:themeColor="text1"/>
          <w:sz w:val="22"/>
          <w:shd w:val="clear" w:color="auto" w:fill="FFFFFF"/>
        </w:rPr>
        <w:t xml:space="preserve">Ahmed, H.H., (2025). Using Mathematical Programming to </w:t>
      </w:r>
      <w:proofErr w:type="spellStart"/>
      <w:r w:rsidRPr="00733575">
        <w:rPr>
          <w:rFonts w:ascii="Arial" w:hAnsi="Arial" w:cs="Arial"/>
          <w:color w:val="000000" w:themeColor="text1"/>
          <w:sz w:val="22"/>
          <w:shd w:val="clear" w:color="auto" w:fill="FFFFFF"/>
        </w:rPr>
        <w:t>Analyze</w:t>
      </w:r>
      <w:proofErr w:type="spellEnd"/>
      <w:r w:rsidRPr="00733575">
        <w:rPr>
          <w:rFonts w:ascii="Arial" w:hAnsi="Arial" w:cs="Arial"/>
          <w:color w:val="000000" w:themeColor="text1"/>
          <w:sz w:val="22"/>
          <w:shd w:val="clear" w:color="auto" w:fill="FFFFFF"/>
        </w:rPr>
        <w:t xml:space="preserve"> and Improve Robust Queue Management in Healthcare Systems. </w:t>
      </w:r>
      <w:r w:rsidRPr="00733575">
        <w:rPr>
          <w:rFonts w:ascii="Arial" w:hAnsi="Arial" w:cs="Arial"/>
          <w:i/>
          <w:iCs/>
          <w:color w:val="000000" w:themeColor="text1"/>
          <w:sz w:val="22"/>
          <w:shd w:val="clear" w:color="auto" w:fill="FFFFFF"/>
        </w:rPr>
        <w:t>International Journal of Applied Mathematics and Computing</w:t>
      </w:r>
      <w:r w:rsidRPr="00733575">
        <w:rPr>
          <w:rFonts w:ascii="Arial" w:hAnsi="Arial" w:cs="Arial"/>
          <w:color w:val="000000" w:themeColor="text1"/>
          <w:sz w:val="22"/>
          <w:shd w:val="clear" w:color="auto" w:fill="FFFFFF"/>
        </w:rPr>
        <w:t>, </w:t>
      </w:r>
      <w:r w:rsidRPr="00733575">
        <w:rPr>
          <w:rFonts w:ascii="Arial" w:hAnsi="Arial" w:cs="Arial"/>
          <w:i/>
          <w:iCs/>
          <w:color w:val="000000" w:themeColor="text1"/>
          <w:sz w:val="22"/>
          <w:shd w:val="clear" w:color="auto" w:fill="FFFFFF"/>
        </w:rPr>
        <w:t>2</w:t>
      </w:r>
      <w:r w:rsidRPr="00733575">
        <w:rPr>
          <w:rFonts w:ascii="Arial" w:hAnsi="Arial" w:cs="Arial"/>
          <w:color w:val="000000" w:themeColor="text1"/>
          <w:sz w:val="22"/>
          <w:shd w:val="clear" w:color="auto" w:fill="FFFFFF"/>
        </w:rPr>
        <w:t>(3).</w:t>
      </w:r>
    </w:p>
    <w:p w14:paraId="73467027" w14:textId="77777777" w:rsidR="00B33948" w:rsidRDefault="00B33948">
      <w:pPr>
        <w:rPr>
          <w:rFonts w:ascii="Arial" w:hAnsi="Arial" w:cs="Arial"/>
          <w:color w:val="000000" w:themeColor="text1"/>
          <w:sz w:val="22"/>
          <w:shd w:val="clear" w:color="auto" w:fill="FFFFFF"/>
        </w:rPr>
      </w:pPr>
      <w:r w:rsidRPr="00724BEE">
        <w:rPr>
          <w:rFonts w:ascii="Arial" w:hAnsi="Arial" w:cs="Arial"/>
          <w:color w:val="000000" w:themeColor="text1"/>
          <w:sz w:val="22"/>
          <w:shd w:val="clear" w:color="auto" w:fill="FFFFFF"/>
        </w:rPr>
        <w:t xml:space="preserve">Becker, J. and </w:t>
      </w:r>
      <w:proofErr w:type="spellStart"/>
      <w:r w:rsidRPr="00724BEE">
        <w:rPr>
          <w:rFonts w:ascii="Arial" w:hAnsi="Arial" w:cs="Arial"/>
          <w:color w:val="000000" w:themeColor="text1"/>
          <w:sz w:val="22"/>
          <w:shd w:val="clear" w:color="auto" w:fill="FFFFFF"/>
        </w:rPr>
        <w:t>Hugelius</w:t>
      </w:r>
      <w:proofErr w:type="spellEnd"/>
      <w:r w:rsidRPr="00724BEE">
        <w:rPr>
          <w:rFonts w:ascii="Arial" w:hAnsi="Arial" w:cs="Arial"/>
          <w:color w:val="000000" w:themeColor="text1"/>
          <w:sz w:val="22"/>
          <w:shd w:val="clear" w:color="auto" w:fill="FFFFFF"/>
        </w:rPr>
        <w:t>, K., (2021). Driving the ambulance: an essential component of emergency medical services: an integrative review. </w:t>
      </w:r>
      <w:r w:rsidRPr="00724BEE">
        <w:rPr>
          <w:rFonts w:ascii="Arial" w:hAnsi="Arial" w:cs="Arial"/>
          <w:i/>
          <w:iCs/>
          <w:color w:val="000000" w:themeColor="text1"/>
          <w:sz w:val="22"/>
          <w:shd w:val="clear" w:color="auto" w:fill="FFFFFF"/>
        </w:rPr>
        <w:t>BMC emergency medicine</w:t>
      </w:r>
      <w:r w:rsidRPr="00724BEE">
        <w:rPr>
          <w:rFonts w:ascii="Arial" w:hAnsi="Arial" w:cs="Arial"/>
          <w:color w:val="000000" w:themeColor="text1"/>
          <w:sz w:val="22"/>
          <w:shd w:val="clear" w:color="auto" w:fill="FFFFFF"/>
        </w:rPr>
        <w:t>, </w:t>
      </w:r>
      <w:r w:rsidRPr="00724BEE">
        <w:rPr>
          <w:rFonts w:ascii="Arial" w:hAnsi="Arial" w:cs="Arial"/>
          <w:i/>
          <w:iCs/>
          <w:color w:val="000000" w:themeColor="text1"/>
          <w:sz w:val="22"/>
          <w:shd w:val="clear" w:color="auto" w:fill="FFFFFF"/>
        </w:rPr>
        <w:t>21</w:t>
      </w:r>
      <w:r w:rsidRPr="00724BEE">
        <w:rPr>
          <w:rFonts w:ascii="Arial" w:hAnsi="Arial" w:cs="Arial"/>
          <w:color w:val="000000" w:themeColor="text1"/>
          <w:sz w:val="22"/>
          <w:shd w:val="clear" w:color="auto" w:fill="FFFFFF"/>
        </w:rPr>
        <w:t>(1), p.160.</w:t>
      </w:r>
    </w:p>
    <w:p w14:paraId="70498226" w14:textId="77777777" w:rsidR="00B33948" w:rsidRDefault="00B33948">
      <w:pPr>
        <w:rPr>
          <w:rFonts w:ascii="Arial" w:hAnsi="Arial" w:cs="Arial"/>
          <w:color w:val="222222"/>
          <w:sz w:val="22"/>
          <w:shd w:val="clear" w:color="auto" w:fill="FFFFFF"/>
        </w:rPr>
      </w:pPr>
      <w:r w:rsidRPr="00733575">
        <w:rPr>
          <w:rFonts w:ascii="Arial" w:hAnsi="Arial" w:cs="Arial"/>
          <w:color w:val="222222"/>
          <w:sz w:val="22"/>
          <w:shd w:val="clear" w:color="auto" w:fill="FFFFFF"/>
        </w:rPr>
        <w:t>Crabtree, R., England, N.H.S. and Confederation, N.H.S., (2023). Strengthening the role of the ambulance sector in reducing health inequalities: National consensus statement and next steps.</w:t>
      </w:r>
    </w:p>
    <w:p w14:paraId="4F12E0EB" w14:textId="77777777" w:rsidR="00B33948" w:rsidRPr="00733575" w:rsidRDefault="00B33948">
      <w:pPr>
        <w:rPr>
          <w:rFonts w:ascii="Arial" w:hAnsi="Arial" w:cs="Arial"/>
          <w:color w:val="000000" w:themeColor="text1"/>
          <w:sz w:val="22"/>
          <w:shd w:val="clear" w:color="auto" w:fill="FFFFFF"/>
        </w:rPr>
      </w:pPr>
      <w:r w:rsidRPr="00733575">
        <w:rPr>
          <w:rFonts w:ascii="Arial" w:hAnsi="Arial" w:cs="Arial"/>
          <w:color w:val="000000" w:themeColor="text1"/>
          <w:sz w:val="22"/>
          <w:shd w:val="clear" w:color="auto" w:fill="FFFFFF"/>
        </w:rPr>
        <w:t>Faulkner-Gurstein, R. and Wyatt, D., (2023). Platform NHS: reconfiguring a public service in the age of digital capitalism. </w:t>
      </w:r>
      <w:r w:rsidRPr="00733575">
        <w:rPr>
          <w:rFonts w:ascii="Arial" w:hAnsi="Arial" w:cs="Arial"/>
          <w:i/>
          <w:iCs/>
          <w:color w:val="000000" w:themeColor="text1"/>
          <w:sz w:val="22"/>
          <w:shd w:val="clear" w:color="auto" w:fill="FFFFFF"/>
        </w:rPr>
        <w:t>Science, Technology, &amp; Human Values</w:t>
      </w:r>
      <w:r w:rsidRPr="00733575">
        <w:rPr>
          <w:rFonts w:ascii="Arial" w:hAnsi="Arial" w:cs="Arial"/>
          <w:color w:val="000000" w:themeColor="text1"/>
          <w:sz w:val="22"/>
          <w:shd w:val="clear" w:color="auto" w:fill="FFFFFF"/>
        </w:rPr>
        <w:t>, </w:t>
      </w:r>
      <w:r w:rsidRPr="00733575">
        <w:rPr>
          <w:rFonts w:ascii="Arial" w:hAnsi="Arial" w:cs="Arial"/>
          <w:i/>
          <w:iCs/>
          <w:color w:val="000000" w:themeColor="text1"/>
          <w:sz w:val="22"/>
          <w:shd w:val="clear" w:color="auto" w:fill="FFFFFF"/>
        </w:rPr>
        <w:t>48</w:t>
      </w:r>
      <w:r w:rsidRPr="00733575">
        <w:rPr>
          <w:rFonts w:ascii="Arial" w:hAnsi="Arial" w:cs="Arial"/>
          <w:color w:val="000000" w:themeColor="text1"/>
          <w:sz w:val="22"/>
          <w:shd w:val="clear" w:color="auto" w:fill="FFFFFF"/>
        </w:rPr>
        <w:t>(4), pp.888-908.</w:t>
      </w:r>
    </w:p>
    <w:p w14:paraId="224B6D9E" w14:textId="77777777" w:rsidR="00B33948" w:rsidRPr="00733575" w:rsidRDefault="00B33948">
      <w:pPr>
        <w:rPr>
          <w:rFonts w:ascii="Arial" w:hAnsi="Arial" w:cs="Arial"/>
          <w:color w:val="000000" w:themeColor="text1"/>
          <w:sz w:val="22"/>
          <w:shd w:val="clear" w:color="auto" w:fill="FFFFFF"/>
        </w:rPr>
      </w:pPr>
      <w:r w:rsidRPr="00733575">
        <w:rPr>
          <w:rFonts w:ascii="Arial" w:hAnsi="Arial" w:cs="Arial"/>
          <w:color w:val="000000" w:themeColor="text1"/>
          <w:sz w:val="22"/>
          <w:shd w:val="clear" w:color="auto" w:fill="FFFFFF"/>
        </w:rPr>
        <w:t>Hwei, L.R.Y. and Octavius, G.S., (2021). Potential advantages and disadvantages of telemedicine: A literature review from the perspectives of patients, medical personnel, and hospitals. </w:t>
      </w:r>
      <w:r w:rsidRPr="00733575">
        <w:rPr>
          <w:rFonts w:ascii="Arial" w:hAnsi="Arial" w:cs="Arial"/>
          <w:i/>
          <w:iCs/>
          <w:color w:val="000000" w:themeColor="text1"/>
          <w:sz w:val="22"/>
          <w:shd w:val="clear" w:color="auto" w:fill="FFFFFF"/>
        </w:rPr>
        <w:t>Journal of Community Empowerment for Health</w:t>
      </w:r>
      <w:r w:rsidRPr="00733575">
        <w:rPr>
          <w:rFonts w:ascii="Arial" w:hAnsi="Arial" w:cs="Arial"/>
          <w:color w:val="000000" w:themeColor="text1"/>
          <w:sz w:val="22"/>
          <w:shd w:val="clear" w:color="auto" w:fill="FFFFFF"/>
        </w:rPr>
        <w:t>, </w:t>
      </w:r>
      <w:r w:rsidRPr="00733575">
        <w:rPr>
          <w:rFonts w:ascii="Arial" w:hAnsi="Arial" w:cs="Arial"/>
          <w:i/>
          <w:iCs/>
          <w:color w:val="000000" w:themeColor="text1"/>
          <w:sz w:val="22"/>
          <w:shd w:val="clear" w:color="auto" w:fill="FFFFFF"/>
        </w:rPr>
        <w:t>4</w:t>
      </w:r>
      <w:r w:rsidRPr="00733575">
        <w:rPr>
          <w:rFonts w:ascii="Arial" w:hAnsi="Arial" w:cs="Arial"/>
          <w:color w:val="000000" w:themeColor="text1"/>
          <w:sz w:val="22"/>
          <w:shd w:val="clear" w:color="auto" w:fill="FFFFFF"/>
        </w:rPr>
        <w:t>(3), pp.180-186.</w:t>
      </w:r>
    </w:p>
    <w:p w14:paraId="42B8FC7F" w14:textId="77777777" w:rsidR="00B33948" w:rsidRPr="00733575" w:rsidRDefault="00B33948">
      <w:pPr>
        <w:rPr>
          <w:rFonts w:ascii="Arial" w:hAnsi="Arial" w:cs="Arial"/>
          <w:color w:val="000000" w:themeColor="text1"/>
          <w:sz w:val="22"/>
          <w:shd w:val="clear" w:color="auto" w:fill="FFFFFF"/>
        </w:rPr>
      </w:pPr>
      <w:proofErr w:type="spellStart"/>
      <w:r w:rsidRPr="00733575">
        <w:rPr>
          <w:rFonts w:ascii="Arial" w:hAnsi="Arial" w:cs="Arial"/>
          <w:color w:val="000000" w:themeColor="text1"/>
          <w:sz w:val="22"/>
          <w:shd w:val="clear" w:color="auto" w:fill="FFFFFF"/>
        </w:rPr>
        <w:t>Limiri</w:t>
      </w:r>
      <w:proofErr w:type="spellEnd"/>
      <w:r w:rsidRPr="00733575">
        <w:rPr>
          <w:rFonts w:ascii="Arial" w:hAnsi="Arial" w:cs="Arial"/>
          <w:color w:val="000000" w:themeColor="text1"/>
          <w:sz w:val="22"/>
          <w:shd w:val="clear" w:color="auto" w:fill="FFFFFF"/>
        </w:rPr>
        <w:t>, D.M., (2025). The Impact of Long Wait Times on Patient Health Outcomes: The Growing NHS Crisis. </w:t>
      </w:r>
      <w:r w:rsidRPr="00733575">
        <w:rPr>
          <w:rFonts w:ascii="Arial" w:hAnsi="Arial" w:cs="Arial"/>
          <w:i/>
          <w:iCs/>
          <w:color w:val="000000" w:themeColor="text1"/>
          <w:sz w:val="22"/>
          <w:shd w:val="clear" w:color="auto" w:fill="FFFFFF"/>
        </w:rPr>
        <w:t>Premier Journal of Public Health</w:t>
      </w:r>
      <w:r w:rsidRPr="00733575">
        <w:rPr>
          <w:rFonts w:ascii="Arial" w:hAnsi="Arial" w:cs="Arial"/>
          <w:color w:val="000000" w:themeColor="text1"/>
          <w:sz w:val="22"/>
          <w:shd w:val="clear" w:color="auto" w:fill="FFFFFF"/>
        </w:rPr>
        <w:t>.</w:t>
      </w:r>
    </w:p>
    <w:p w14:paraId="4DBB7385" w14:textId="77777777" w:rsidR="00B33948" w:rsidRPr="00733575" w:rsidRDefault="00B33948">
      <w:pPr>
        <w:rPr>
          <w:rFonts w:ascii="Arial" w:hAnsi="Arial" w:cs="Arial"/>
          <w:color w:val="000000" w:themeColor="text1"/>
          <w:sz w:val="22"/>
          <w:shd w:val="clear" w:color="auto" w:fill="FFFFFF"/>
        </w:rPr>
      </w:pPr>
      <w:r w:rsidRPr="00733575">
        <w:rPr>
          <w:rFonts w:ascii="Arial" w:hAnsi="Arial" w:cs="Arial"/>
          <w:color w:val="000000" w:themeColor="text1"/>
          <w:sz w:val="22"/>
          <w:shd w:val="clear" w:color="auto" w:fill="FFFFFF"/>
        </w:rPr>
        <w:t>Rivas, C., (2025). Towards a better understanding of NHS secondary and social care backlogs: qualitative perspectives on waiting lists, deferrals and delays by disabled people from minoritised ethnic groups. </w:t>
      </w:r>
      <w:r w:rsidRPr="00733575">
        <w:rPr>
          <w:rFonts w:ascii="Arial" w:hAnsi="Arial" w:cs="Arial"/>
          <w:i/>
          <w:iCs/>
          <w:color w:val="000000" w:themeColor="text1"/>
          <w:sz w:val="22"/>
          <w:shd w:val="clear" w:color="auto" w:fill="FFFFFF"/>
        </w:rPr>
        <w:t>BMJ open</w:t>
      </w:r>
      <w:r w:rsidRPr="00733575">
        <w:rPr>
          <w:rFonts w:ascii="Arial" w:hAnsi="Arial" w:cs="Arial"/>
          <w:color w:val="000000" w:themeColor="text1"/>
          <w:sz w:val="22"/>
          <w:shd w:val="clear" w:color="auto" w:fill="FFFFFF"/>
        </w:rPr>
        <w:t>, </w:t>
      </w:r>
      <w:r w:rsidRPr="00733575">
        <w:rPr>
          <w:rFonts w:ascii="Arial" w:hAnsi="Arial" w:cs="Arial"/>
          <w:i/>
          <w:iCs/>
          <w:color w:val="000000" w:themeColor="text1"/>
          <w:sz w:val="22"/>
          <w:shd w:val="clear" w:color="auto" w:fill="FFFFFF"/>
        </w:rPr>
        <w:t>15</w:t>
      </w:r>
      <w:r w:rsidRPr="00733575">
        <w:rPr>
          <w:rFonts w:ascii="Arial" w:hAnsi="Arial" w:cs="Arial"/>
          <w:color w:val="000000" w:themeColor="text1"/>
          <w:sz w:val="22"/>
          <w:shd w:val="clear" w:color="auto" w:fill="FFFFFF"/>
        </w:rPr>
        <w:t>(4), p.e091182.</w:t>
      </w:r>
    </w:p>
    <w:p w14:paraId="2B4B97EC" w14:textId="77777777" w:rsidR="00B33948" w:rsidRPr="003C3D6D" w:rsidRDefault="00B33948">
      <w:pPr>
        <w:rPr>
          <w:rFonts w:ascii="Arial" w:hAnsi="Arial" w:cs="Arial"/>
          <w:color w:val="000000" w:themeColor="text1"/>
          <w:sz w:val="22"/>
          <w:shd w:val="clear" w:color="auto" w:fill="FFFFFF"/>
        </w:rPr>
      </w:pPr>
      <w:r w:rsidRPr="003C3D6D">
        <w:rPr>
          <w:rFonts w:ascii="Arial" w:hAnsi="Arial" w:cs="Arial"/>
          <w:color w:val="000000" w:themeColor="text1"/>
          <w:sz w:val="22"/>
          <w:shd w:val="clear" w:color="auto" w:fill="FFFFFF"/>
        </w:rPr>
        <w:t>Smith, M. and O’Keeffe, C., (2024). An analysis of NHS 111 demand for primary care services: A retrospective cohort study.</w:t>
      </w:r>
    </w:p>
    <w:p w14:paraId="5BDD8DF1" w14:textId="77777777" w:rsidR="00387819" w:rsidRPr="00733575" w:rsidRDefault="00AC7BCD">
      <w:pPr>
        <w:rPr>
          <w:rFonts w:ascii="Arial" w:hAnsi="Arial" w:cs="Arial"/>
          <w:color w:val="000000" w:themeColor="text1"/>
          <w:sz w:val="22"/>
          <w:u w:val="single"/>
        </w:rPr>
      </w:pPr>
      <w:r w:rsidRPr="00733575">
        <w:rPr>
          <w:rFonts w:ascii="Arial" w:hAnsi="Arial" w:cs="Arial"/>
          <w:color w:val="000000" w:themeColor="text1"/>
          <w:sz w:val="22"/>
          <w:u w:val="single"/>
        </w:rPr>
        <w:t>Online</w:t>
      </w:r>
    </w:p>
    <w:p w14:paraId="695C5CF4" w14:textId="77777777" w:rsidR="00B33948" w:rsidRPr="00733575" w:rsidRDefault="00B33948" w:rsidP="00AD5F63">
      <w:pPr>
        <w:rPr>
          <w:rFonts w:ascii="Arial" w:hAnsi="Arial" w:cs="Arial"/>
          <w:color w:val="000000" w:themeColor="text1"/>
          <w:sz w:val="22"/>
        </w:rPr>
      </w:pPr>
      <w:r w:rsidRPr="00733575">
        <w:rPr>
          <w:rFonts w:ascii="Arial" w:hAnsi="Arial" w:cs="Arial"/>
          <w:color w:val="000000" w:themeColor="text1"/>
          <w:sz w:val="22"/>
        </w:rPr>
        <w:t xml:space="preserve">BBC, (2025). </w:t>
      </w:r>
      <w:r w:rsidRPr="00733575">
        <w:rPr>
          <w:rFonts w:ascii="Arial" w:hAnsi="Arial" w:cs="Arial"/>
          <w:sz w:val="22"/>
        </w:rPr>
        <w:t>East of England to get 29 new ambulances</w:t>
      </w:r>
      <w:r w:rsidRPr="00733575">
        <w:rPr>
          <w:rFonts w:ascii="Arial" w:eastAsia="Times New Roman" w:hAnsi="Arial" w:cs="Arial"/>
          <w:sz w:val="22"/>
          <w:lang w:val="en-IN" w:eastAsia="en-IN"/>
        </w:rPr>
        <w:t>.</w:t>
      </w:r>
      <w:r w:rsidRPr="00733575">
        <w:rPr>
          <w:rFonts w:ascii="Arial" w:hAnsi="Arial" w:cs="Arial"/>
          <w:color w:val="000000" w:themeColor="text1"/>
          <w:sz w:val="22"/>
        </w:rPr>
        <w:t xml:space="preserve"> [Online]. Assessed through :&lt; </w:t>
      </w:r>
      <w:hyperlink r:id="rId10" w:history="1">
        <w:r w:rsidRPr="00733575">
          <w:rPr>
            <w:rStyle w:val="Hyperlink"/>
            <w:rFonts w:ascii="Arial" w:hAnsi="Arial" w:cs="Arial"/>
            <w:sz w:val="22"/>
          </w:rPr>
          <w:t>https://www.bbc.com/news/articles/cy5eveyry15o</w:t>
        </w:r>
      </w:hyperlink>
      <w:r w:rsidRPr="00733575">
        <w:rPr>
          <w:rFonts w:ascii="Arial" w:hAnsi="Arial" w:cs="Arial"/>
          <w:color w:val="000000" w:themeColor="text1"/>
          <w:sz w:val="22"/>
        </w:rPr>
        <w:t xml:space="preserve"> </w:t>
      </w:r>
      <w:r w:rsidRPr="00733575">
        <w:rPr>
          <w:rFonts w:ascii="Arial" w:hAnsi="Arial" w:cs="Arial"/>
          <w:color w:val="000000" w:themeColor="text1"/>
          <w:sz w:val="22"/>
          <w:lang w:val="en-IN"/>
        </w:rPr>
        <w:t xml:space="preserve">&gt; </w:t>
      </w:r>
      <w:r w:rsidRPr="00733575">
        <w:rPr>
          <w:rFonts w:ascii="Arial" w:hAnsi="Arial" w:cs="Arial"/>
          <w:color w:val="000000" w:themeColor="text1"/>
          <w:sz w:val="22"/>
        </w:rPr>
        <w:t>[Assessed on: 14</w:t>
      </w:r>
      <w:r w:rsidRPr="00733575">
        <w:rPr>
          <w:rFonts w:ascii="Arial" w:hAnsi="Arial" w:cs="Arial"/>
          <w:color w:val="000000" w:themeColor="text1"/>
          <w:sz w:val="22"/>
          <w:vertAlign w:val="superscript"/>
        </w:rPr>
        <w:t>th</w:t>
      </w:r>
      <w:r w:rsidRPr="00733575">
        <w:rPr>
          <w:rFonts w:ascii="Arial" w:hAnsi="Arial" w:cs="Arial"/>
          <w:color w:val="000000" w:themeColor="text1"/>
          <w:sz w:val="22"/>
        </w:rPr>
        <w:t xml:space="preserve"> October, 2025].</w:t>
      </w:r>
    </w:p>
    <w:p w14:paraId="1766E684" w14:textId="77777777" w:rsidR="00B33948" w:rsidRPr="00733575" w:rsidRDefault="00B33948" w:rsidP="001F0BC1">
      <w:pPr>
        <w:rPr>
          <w:rFonts w:ascii="Arial" w:hAnsi="Arial" w:cs="Arial"/>
          <w:color w:val="000000" w:themeColor="text1"/>
          <w:sz w:val="22"/>
        </w:rPr>
      </w:pPr>
      <w:r w:rsidRPr="00733575">
        <w:rPr>
          <w:rFonts w:ascii="Arial" w:hAnsi="Arial" w:cs="Arial"/>
          <w:sz w:val="22"/>
        </w:rPr>
        <w:t>BBC, (2025). London's Air Ambulance demand at 'highest ever'.</w:t>
      </w:r>
      <w:r w:rsidRPr="00733575">
        <w:rPr>
          <w:rFonts w:ascii="Arial" w:hAnsi="Arial" w:cs="Arial"/>
          <w:color w:val="000000" w:themeColor="text1"/>
          <w:sz w:val="22"/>
        </w:rPr>
        <w:t xml:space="preserve"> [Online]. Assessed through :&lt; </w:t>
      </w:r>
      <w:hyperlink r:id="rId11" w:history="1">
        <w:r w:rsidRPr="00733575">
          <w:rPr>
            <w:rStyle w:val="Hyperlink"/>
            <w:rFonts w:ascii="Arial" w:hAnsi="Arial" w:cs="Arial"/>
            <w:sz w:val="22"/>
          </w:rPr>
          <w:t>https://www.bbc.com/news/articles/c2er9dpjwkjo</w:t>
        </w:r>
      </w:hyperlink>
      <w:r w:rsidRPr="00733575">
        <w:rPr>
          <w:rFonts w:ascii="Arial" w:hAnsi="Arial" w:cs="Arial"/>
          <w:color w:val="000000" w:themeColor="text1"/>
          <w:sz w:val="22"/>
        </w:rPr>
        <w:t xml:space="preserve"> </w:t>
      </w:r>
      <w:r w:rsidRPr="00733575">
        <w:rPr>
          <w:rFonts w:ascii="Arial" w:hAnsi="Arial" w:cs="Arial"/>
          <w:color w:val="000000" w:themeColor="text1"/>
          <w:sz w:val="22"/>
          <w:lang w:val="en-IN"/>
        </w:rPr>
        <w:t xml:space="preserve">&gt; </w:t>
      </w:r>
      <w:r w:rsidRPr="00733575">
        <w:rPr>
          <w:rFonts w:ascii="Arial" w:hAnsi="Arial" w:cs="Arial"/>
          <w:color w:val="000000" w:themeColor="text1"/>
          <w:sz w:val="22"/>
        </w:rPr>
        <w:t>[Assessed on: 14</w:t>
      </w:r>
      <w:r w:rsidRPr="00733575">
        <w:rPr>
          <w:rFonts w:ascii="Arial" w:hAnsi="Arial" w:cs="Arial"/>
          <w:color w:val="000000" w:themeColor="text1"/>
          <w:sz w:val="22"/>
          <w:vertAlign w:val="superscript"/>
        </w:rPr>
        <w:t>th</w:t>
      </w:r>
      <w:r w:rsidRPr="00733575">
        <w:rPr>
          <w:rFonts w:ascii="Arial" w:hAnsi="Arial" w:cs="Arial"/>
          <w:color w:val="000000" w:themeColor="text1"/>
          <w:sz w:val="22"/>
        </w:rPr>
        <w:t xml:space="preserve"> October, 2025].</w:t>
      </w:r>
    </w:p>
    <w:p w14:paraId="61A622AE" w14:textId="77777777" w:rsidR="00B33948" w:rsidRPr="00733575" w:rsidRDefault="00B33948">
      <w:pPr>
        <w:rPr>
          <w:rFonts w:ascii="Arial" w:hAnsi="Arial" w:cs="Arial"/>
          <w:color w:val="000000" w:themeColor="text1"/>
          <w:sz w:val="22"/>
        </w:rPr>
      </w:pPr>
      <w:proofErr w:type="spellStart"/>
      <w:r w:rsidRPr="00733575">
        <w:rPr>
          <w:rFonts w:ascii="Arial" w:hAnsi="Arial" w:cs="Arial"/>
          <w:color w:val="000000" w:themeColor="text1"/>
          <w:sz w:val="22"/>
        </w:rPr>
        <w:lastRenderedPageBreak/>
        <w:t>Emsuk</w:t>
      </w:r>
      <w:proofErr w:type="spellEnd"/>
      <w:r w:rsidRPr="00733575">
        <w:rPr>
          <w:rFonts w:ascii="Arial" w:hAnsi="Arial" w:cs="Arial"/>
          <w:color w:val="000000" w:themeColor="text1"/>
          <w:sz w:val="22"/>
        </w:rPr>
        <w:t xml:space="preserve"> learning, (2023). History of UK ambulance services. [Online]. Assessed through :&lt; </w:t>
      </w:r>
      <w:hyperlink r:id="rId12" w:history="1">
        <w:r w:rsidRPr="00733575">
          <w:rPr>
            <w:rStyle w:val="Hyperlink"/>
            <w:rFonts w:ascii="Arial" w:hAnsi="Arial" w:cs="Arial"/>
            <w:color w:val="000000" w:themeColor="text1"/>
            <w:sz w:val="22"/>
          </w:rPr>
          <w:t>https://www.emsuklearning.co.uk/history-of-uk-ambulance-services/</w:t>
        </w:r>
      </w:hyperlink>
      <w:r w:rsidRPr="00733575">
        <w:rPr>
          <w:rFonts w:ascii="Arial" w:hAnsi="Arial" w:cs="Arial"/>
          <w:color w:val="000000" w:themeColor="text1"/>
          <w:sz w:val="22"/>
        </w:rPr>
        <w:t>&gt; [Assessed on: 14</w:t>
      </w:r>
      <w:r w:rsidRPr="00733575">
        <w:rPr>
          <w:rFonts w:ascii="Arial" w:hAnsi="Arial" w:cs="Arial"/>
          <w:color w:val="000000" w:themeColor="text1"/>
          <w:sz w:val="22"/>
          <w:vertAlign w:val="superscript"/>
        </w:rPr>
        <w:t>th</w:t>
      </w:r>
      <w:r w:rsidRPr="00733575">
        <w:rPr>
          <w:rFonts w:ascii="Arial" w:hAnsi="Arial" w:cs="Arial"/>
          <w:color w:val="000000" w:themeColor="text1"/>
          <w:sz w:val="22"/>
        </w:rPr>
        <w:t xml:space="preserve"> October, 2025]. </w:t>
      </w:r>
    </w:p>
    <w:p w14:paraId="3D8D470D" w14:textId="77777777" w:rsidR="00B33948" w:rsidRPr="00733575" w:rsidRDefault="00B33948">
      <w:pPr>
        <w:rPr>
          <w:rFonts w:ascii="Arial" w:hAnsi="Arial" w:cs="Arial"/>
          <w:color w:val="000000" w:themeColor="text1"/>
          <w:sz w:val="22"/>
        </w:rPr>
      </w:pPr>
      <w:r w:rsidRPr="00733575">
        <w:rPr>
          <w:rFonts w:ascii="Arial" w:hAnsi="Arial" w:cs="Arial"/>
          <w:color w:val="000000" w:themeColor="text1"/>
          <w:sz w:val="22"/>
        </w:rPr>
        <w:t xml:space="preserve">Immerse education, (2025). History of the NHS: From Tudor England to Brexit Britain. [Online]. Assessed through :&lt; </w:t>
      </w:r>
      <w:hyperlink r:id="rId13" w:history="1">
        <w:r w:rsidRPr="00733575">
          <w:rPr>
            <w:rStyle w:val="Hyperlink"/>
            <w:rFonts w:ascii="Arial" w:hAnsi="Arial" w:cs="Arial"/>
            <w:color w:val="000000" w:themeColor="text1"/>
            <w:sz w:val="22"/>
          </w:rPr>
          <w:t>https://www.immerse.education/beyond-syllabus/medicine/nhs-history/</w:t>
        </w:r>
      </w:hyperlink>
      <w:r w:rsidRPr="00733575">
        <w:rPr>
          <w:rFonts w:ascii="Arial" w:hAnsi="Arial" w:cs="Arial"/>
          <w:color w:val="000000" w:themeColor="text1"/>
          <w:sz w:val="22"/>
        </w:rPr>
        <w:t xml:space="preserve"> </w:t>
      </w:r>
      <w:r w:rsidRPr="00733575">
        <w:rPr>
          <w:rFonts w:ascii="Arial" w:hAnsi="Arial" w:cs="Arial"/>
          <w:color w:val="000000" w:themeColor="text1"/>
          <w:sz w:val="22"/>
          <w:lang w:val="en-IN"/>
        </w:rPr>
        <w:t xml:space="preserve">&gt; </w:t>
      </w:r>
      <w:r w:rsidRPr="00733575">
        <w:rPr>
          <w:rFonts w:ascii="Arial" w:hAnsi="Arial" w:cs="Arial"/>
          <w:color w:val="000000" w:themeColor="text1"/>
          <w:sz w:val="22"/>
        </w:rPr>
        <w:t>[Assessed on: 14</w:t>
      </w:r>
      <w:r w:rsidRPr="00733575">
        <w:rPr>
          <w:rFonts w:ascii="Arial" w:hAnsi="Arial" w:cs="Arial"/>
          <w:color w:val="000000" w:themeColor="text1"/>
          <w:sz w:val="22"/>
          <w:vertAlign w:val="superscript"/>
        </w:rPr>
        <w:t>th</w:t>
      </w:r>
      <w:r w:rsidRPr="00733575">
        <w:rPr>
          <w:rFonts w:ascii="Arial" w:hAnsi="Arial" w:cs="Arial"/>
          <w:color w:val="000000" w:themeColor="text1"/>
          <w:sz w:val="22"/>
        </w:rPr>
        <w:t xml:space="preserve"> October, 2025]. </w:t>
      </w:r>
    </w:p>
    <w:p w14:paraId="6FEB8F64" w14:textId="77777777" w:rsidR="00B33948" w:rsidRPr="00733575" w:rsidRDefault="00B33948">
      <w:pPr>
        <w:rPr>
          <w:rFonts w:ascii="Arial" w:hAnsi="Arial" w:cs="Arial"/>
          <w:color w:val="000000" w:themeColor="text1"/>
          <w:sz w:val="22"/>
        </w:rPr>
      </w:pPr>
      <w:r w:rsidRPr="00733575">
        <w:rPr>
          <w:rFonts w:ascii="Arial" w:hAnsi="Arial" w:cs="Arial"/>
          <w:color w:val="000000" w:themeColor="text1"/>
          <w:sz w:val="22"/>
        </w:rPr>
        <w:t xml:space="preserve">OHVC, (2025). Driving the highest levels of ambulance safety in the UK. [Online]. Assessed through :&lt; </w:t>
      </w:r>
      <w:hyperlink r:id="rId14" w:history="1">
        <w:r w:rsidRPr="00733575">
          <w:rPr>
            <w:rStyle w:val="Hyperlink"/>
            <w:rFonts w:ascii="Arial" w:hAnsi="Arial" w:cs="Arial"/>
            <w:color w:val="000000" w:themeColor="text1"/>
            <w:sz w:val="22"/>
          </w:rPr>
          <w:t>https://www.ohvc.co.uk/highest-levels-ambulance-safety-uk/</w:t>
        </w:r>
      </w:hyperlink>
      <w:r w:rsidRPr="00733575">
        <w:rPr>
          <w:rFonts w:ascii="Arial" w:hAnsi="Arial" w:cs="Arial"/>
          <w:color w:val="000000" w:themeColor="text1"/>
          <w:sz w:val="22"/>
        </w:rPr>
        <w:t xml:space="preserve"> </w:t>
      </w:r>
      <w:r w:rsidRPr="00733575">
        <w:rPr>
          <w:rFonts w:ascii="Arial" w:hAnsi="Arial" w:cs="Arial"/>
          <w:color w:val="000000" w:themeColor="text1"/>
          <w:sz w:val="22"/>
          <w:lang w:val="en-IN"/>
        </w:rPr>
        <w:t xml:space="preserve">&gt; </w:t>
      </w:r>
      <w:r w:rsidRPr="00733575">
        <w:rPr>
          <w:rFonts w:ascii="Arial" w:hAnsi="Arial" w:cs="Arial"/>
          <w:color w:val="000000" w:themeColor="text1"/>
          <w:sz w:val="22"/>
        </w:rPr>
        <w:t>[Assessed on: 14</w:t>
      </w:r>
      <w:r w:rsidRPr="00733575">
        <w:rPr>
          <w:rFonts w:ascii="Arial" w:hAnsi="Arial" w:cs="Arial"/>
          <w:color w:val="000000" w:themeColor="text1"/>
          <w:sz w:val="22"/>
          <w:vertAlign w:val="superscript"/>
        </w:rPr>
        <w:t>th</w:t>
      </w:r>
      <w:r w:rsidRPr="00733575">
        <w:rPr>
          <w:rFonts w:ascii="Arial" w:hAnsi="Arial" w:cs="Arial"/>
          <w:color w:val="000000" w:themeColor="text1"/>
          <w:sz w:val="22"/>
        </w:rPr>
        <w:t xml:space="preserve"> October, 2025]. </w:t>
      </w:r>
    </w:p>
    <w:p w14:paraId="3AE8EF15" w14:textId="77777777" w:rsidR="00B33948" w:rsidRPr="00733575" w:rsidRDefault="00B33948">
      <w:pPr>
        <w:rPr>
          <w:rFonts w:ascii="Arial" w:hAnsi="Arial" w:cs="Arial"/>
          <w:color w:val="000000" w:themeColor="text1"/>
          <w:sz w:val="22"/>
        </w:rPr>
      </w:pPr>
      <w:r w:rsidRPr="00733575">
        <w:rPr>
          <w:rFonts w:ascii="Arial" w:hAnsi="Arial" w:cs="Arial"/>
          <w:color w:val="000000" w:themeColor="text1"/>
          <w:sz w:val="22"/>
          <w:lang w:val="en-IN"/>
        </w:rPr>
        <w:t>Spherical insights, (2025</w:t>
      </w:r>
      <w:r w:rsidRPr="00733575">
        <w:rPr>
          <w:rFonts w:ascii="Arial" w:hAnsi="Arial" w:cs="Arial"/>
          <w:color w:val="000000" w:themeColor="text1"/>
          <w:sz w:val="22"/>
        </w:rPr>
        <w:t>). United Kingdom Ambulance Services Market Forecasts to 2035</w:t>
      </w:r>
      <w:r w:rsidRPr="00733575">
        <w:rPr>
          <w:rFonts w:ascii="Arial" w:eastAsiaTheme="majorEastAsia" w:hAnsi="Arial" w:cs="Arial"/>
          <w:color w:val="000000" w:themeColor="text1"/>
          <w:sz w:val="22"/>
        </w:rPr>
        <w:t xml:space="preserve">. </w:t>
      </w:r>
      <w:r w:rsidRPr="00733575">
        <w:rPr>
          <w:rFonts w:ascii="Arial" w:hAnsi="Arial" w:cs="Arial"/>
          <w:color w:val="000000" w:themeColor="text1"/>
          <w:sz w:val="22"/>
        </w:rPr>
        <w:t xml:space="preserve">[Online]. Assessed through :&lt; </w:t>
      </w:r>
      <w:hyperlink r:id="rId15" w:history="1">
        <w:r w:rsidRPr="00733575">
          <w:rPr>
            <w:rStyle w:val="Hyperlink"/>
            <w:rFonts w:ascii="Arial" w:hAnsi="Arial" w:cs="Arial"/>
            <w:color w:val="000000" w:themeColor="text1"/>
            <w:sz w:val="22"/>
            <w:lang w:val="en-IN"/>
          </w:rPr>
          <w:t>https://www.sphericalinsights.com/reports/united-kingdom-ambulance-services-market</w:t>
        </w:r>
      </w:hyperlink>
      <w:r w:rsidRPr="00733575">
        <w:rPr>
          <w:rFonts w:ascii="Arial" w:hAnsi="Arial" w:cs="Arial"/>
          <w:color w:val="000000" w:themeColor="text1"/>
          <w:sz w:val="22"/>
          <w:lang w:val="en-IN"/>
        </w:rPr>
        <w:t xml:space="preserve"> &gt; </w:t>
      </w:r>
      <w:r w:rsidRPr="00733575">
        <w:rPr>
          <w:rFonts w:ascii="Arial" w:hAnsi="Arial" w:cs="Arial"/>
          <w:color w:val="000000" w:themeColor="text1"/>
          <w:sz w:val="22"/>
        </w:rPr>
        <w:t>[Assessed on: 14</w:t>
      </w:r>
      <w:r w:rsidRPr="00733575">
        <w:rPr>
          <w:rFonts w:ascii="Arial" w:hAnsi="Arial" w:cs="Arial"/>
          <w:color w:val="000000" w:themeColor="text1"/>
          <w:sz w:val="22"/>
          <w:vertAlign w:val="superscript"/>
        </w:rPr>
        <w:t>th</w:t>
      </w:r>
      <w:r w:rsidRPr="00733575">
        <w:rPr>
          <w:rFonts w:ascii="Arial" w:hAnsi="Arial" w:cs="Arial"/>
          <w:color w:val="000000" w:themeColor="text1"/>
          <w:sz w:val="22"/>
        </w:rPr>
        <w:t xml:space="preserve"> October, 2025]. </w:t>
      </w:r>
    </w:p>
    <w:p w14:paraId="1528C6EF" w14:textId="77777777" w:rsidR="00B33948" w:rsidRDefault="00B33948" w:rsidP="00926104">
      <w:pPr>
        <w:rPr>
          <w:rFonts w:ascii="Arial" w:hAnsi="Arial" w:cs="Arial"/>
          <w:color w:val="000000" w:themeColor="text1"/>
          <w:sz w:val="22"/>
        </w:rPr>
      </w:pPr>
      <w:r w:rsidRPr="00733575">
        <w:rPr>
          <w:rFonts w:ascii="Arial" w:hAnsi="Arial" w:cs="Arial"/>
          <w:color w:val="000000" w:themeColor="text1"/>
          <w:sz w:val="22"/>
        </w:rPr>
        <w:t xml:space="preserve">Straits research, (2025). </w:t>
      </w:r>
      <w:r w:rsidRPr="00733575">
        <w:rPr>
          <w:rFonts w:ascii="Arial" w:hAnsi="Arial" w:cs="Arial"/>
          <w:sz w:val="22"/>
        </w:rPr>
        <w:t>United Kingdom Air Ambulance Services Market Size.</w:t>
      </w:r>
      <w:r w:rsidRPr="00733575">
        <w:rPr>
          <w:rFonts w:ascii="Arial" w:hAnsi="Arial" w:cs="Arial"/>
          <w:color w:val="000000" w:themeColor="text1"/>
          <w:sz w:val="22"/>
        </w:rPr>
        <w:t xml:space="preserve"> [Online]. Assessed through :&lt; </w:t>
      </w:r>
      <w:hyperlink r:id="rId16" w:history="1">
        <w:r w:rsidRPr="00733575">
          <w:rPr>
            <w:rStyle w:val="Hyperlink"/>
            <w:rFonts w:ascii="Arial" w:hAnsi="Arial" w:cs="Arial"/>
            <w:sz w:val="22"/>
          </w:rPr>
          <w:t>https://straitsresearch.com/report/air-ambulance-services-market/united-kingdom</w:t>
        </w:r>
      </w:hyperlink>
      <w:r w:rsidRPr="00733575">
        <w:rPr>
          <w:rFonts w:ascii="Arial" w:hAnsi="Arial" w:cs="Arial"/>
          <w:color w:val="000000" w:themeColor="text1"/>
          <w:sz w:val="22"/>
        </w:rPr>
        <w:t xml:space="preserve"> </w:t>
      </w:r>
      <w:r w:rsidRPr="00733575">
        <w:rPr>
          <w:rFonts w:ascii="Arial" w:hAnsi="Arial" w:cs="Arial"/>
          <w:color w:val="000000" w:themeColor="text1"/>
          <w:sz w:val="22"/>
          <w:lang w:val="en-IN"/>
        </w:rPr>
        <w:t xml:space="preserve">&gt; </w:t>
      </w:r>
      <w:r w:rsidRPr="00733575">
        <w:rPr>
          <w:rFonts w:ascii="Arial" w:hAnsi="Arial" w:cs="Arial"/>
          <w:color w:val="000000" w:themeColor="text1"/>
          <w:sz w:val="22"/>
        </w:rPr>
        <w:t>[Assessed on: 14</w:t>
      </w:r>
      <w:r w:rsidRPr="00733575">
        <w:rPr>
          <w:rFonts w:ascii="Arial" w:hAnsi="Arial" w:cs="Arial"/>
          <w:color w:val="000000" w:themeColor="text1"/>
          <w:sz w:val="22"/>
          <w:vertAlign w:val="superscript"/>
        </w:rPr>
        <w:t>th</w:t>
      </w:r>
      <w:r w:rsidRPr="00733575">
        <w:rPr>
          <w:rFonts w:ascii="Arial" w:hAnsi="Arial" w:cs="Arial"/>
          <w:color w:val="000000" w:themeColor="text1"/>
          <w:sz w:val="22"/>
        </w:rPr>
        <w:t xml:space="preserve"> October, 2025].</w:t>
      </w:r>
    </w:p>
    <w:p w14:paraId="15304EFB" w14:textId="2B32D872" w:rsidR="00D14B84" w:rsidRPr="006B5B5A" w:rsidRDefault="006B5B5A" w:rsidP="008406CC">
      <w:pPr>
        <w:spacing w:after="0" w:line="240" w:lineRule="auto"/>
        <w:textAlignment w:val="baseline"/>
        <w:rPr>
          <w:rFonts w:eastAsia="Times New Roman" w:cs="Times New Roman"/>
          <w:sz w:val="22"/>
          <w:lang w:eastAsia="en-GB"/>
        </w:rPr>
      </w:pPr>
      <w:r w:rsidRPr="006B5B5A">
        <w:rPr>
          <w:rFonts w:ascii="Arial" w:hAnsi="Arial" w:cs="Arial"/>
          <w:color w:val="222222"/>
          <w:sz w:val="22"/>
          <w:shd w:val="clear" w:color="auto" w:fill="FFFFFF"/>
        </w:rPr>
        <w:t>Godber, G., 1988. Forty years of the NHS. Origins and early development. </w:t>
      </w:r>
      <w:r w:rsidRPr="006B5B5A">
        <w:rPr>
          <w:rFonts w:ascii="Arial" w:hAnsi="Arial" w:cs="Arial"/>
          <w:i/>
          <w:iCs/>
          <w:color w:val="222222"/>
          <w:sz w:val="22"/>
          <w:shd w:val="clear" w:color="auto" w:fill="FFFFFF"/>
        </w:rPr>
        <w:t>BMJ: British Medical Journal</w:t>
      </w:r>
      <w:r w:rsidRPr="006B5B5A">
        <w:rPr>
          <w:rFonts w:ascii="Arial" w:hAnsi="Arial" w:cs="Arial"/>
          <w:color w:val="222222"/>
          <w:sz w:val="22"/>
          <w:shd w:val="clear" w:color="auto" w:fill="FFFFFF"/>
        </w:rPr>
        <w:t>, </w:t>
      </w:r>
      <w:r w:rsidRPr="006B5B5A">
        <w:rPr>
          <w:rFonts w:ascii="Arial" w:hAnsi="Arial" w:cs="Arial"/>
          <w:i/>
          <w:iCs/>
          <w:color w:val="222222"/>
          <w:sz w:val="22"/>
          <w:shd w:val="clear" w:color="auto" w:fill="FFFFFF"/>
        </w:rPr>
        <w:t>297</w:t>
      </w:r>
      <w:r w:rsidRPr="006B5B5A">
        <w:rPr>
          <w:rFonts w:ascii="Arial" w:hAnsi="Arial" w:cs="Arial"/>
          <w:color w:val="222222"/>
          <w:sz w:val="22"/>
          <w:shd w:val="clear" w:color="auto" w:fill="FFFFFF"/>
        </w:rPr>
        <w:t>(6640), p.37.</w:t>
      </w:r>
    </w:p>
    <w:p w14:paraId="66DEB4BE" w14:textId="77777777" w:rsidR="00C65D63" w:rsidRDefault="00C65D63" w:rsidP="00926104">
      <w:pPr>
        <w:rPr>
          <w:rFonts w:ascii="Arial" w:hAnsi="Arial" w:cs="Arial"/>
          <w:color w:val="000000" w:themeColor="text1"/>
          <w:sz w:val="22"/>
        </w:rPr>
      </w:pPr>
    </w:p>
    <w:p w14:paraId="02C50765" w14:textId="3D0E40F4" w:rsidR="00C65D63" w:rsidRPr="00851F15" w:rsidRDefault="00C65D63" w:rsidP="00926104">
      <w:pPr>
        <w:rPr>
          <w:rFonts w:ascii="Arial" w:hAnsi="Arial" w:cs="Arial"/>
          <w:color w:val="222222"/>
          <w:sz w:val="22"/>
          <w:shd w:val="clear" w:color="auto" w:fill="FFFFFF"/>
        </w:rPr>
      </w:pPr>
      <w:r w:rsidRPr="00851F15">
        <w:rPr>
          <w:rFonts w:ascii="Arial" w:hAnsi="Arial" w:cs="Arial"/>
          <w:color w:val="222222"/>
          <w:sz w:val="22"/>
          <w:shd w:val="clear" w:color="auto" w:fill="FFFFFF"/>
        </w:rPr>
        <w:t xml:space="preserve">Crisp, N., </w:t>
      </w:r>
      <w:proofErr w:type="spellStart"/>
      <w:r w:rsidRPr="00851F15">
        <w:rPr>
          <w:rFonts w:ascii="Arial" w:hAnsi="Arial" w:cs="Arial"/>
          <w:color w:val="222222"/>
          <w:sz w:val="22"/>
          <w:shd w:val="clear" w:color="auto" w:fill="FFFFFF"/>
        </w:rPr>
        <w:t>Bamrah</w:t>
      </w:r>
      <w:proofErr w:type="spellEnd"/>
      <w:r w:rsidRPr="00851F15">
        <w:rPr>
          <w:rFonts w:ascii="Arial" w:hAnsi="Arial" w:cs="Arial"/>
          <w:color w:val="222222"/>
          <w:sz w:val="22"/>
          <w:shd w:val="clear" w:color="auto" w:fill="FFFFFF"/>
        </w:rPr>
        <w:t>, J.S., Morley, J., Augst, C. and Patel, K., 2024. The NHS founding principles are still appropriate today and provide a strong foundation for the future. </w:t>
      </w:r>
      <w:proofErr w:type="spellStart"/>
      <w:r w:rsidRPr="00851F15">
        <w:rPr>
          <w:rFonts w:ascii="Arial" w:hAnsi="Arial" w:cs="Arial"/>
          <w:i/>
          <w:iCs/>
          <w:color w:val="222222"/>
          <w:sz w:val="22"/>
          <w:shd w:val="clear" w:color="auto" w:fill="FFFFFF"/>
        </w:rPr>
        <w:t>bmj</w:t>
      </w:r>
      <w:proofErr w:type="spellEnd"/>
      <w:r w:rsidRPr="00851F15">
        <w:rPr>
          <w:rFonts w:ascii="Arial" w:hAnsi="Arial" w:cs="Arial"/>
          <w:color w:val="222222"/>
          <w:sz w:val="22"/>
          <w:shd w:val="clear" w:color="auto" w:fill="FFFFFF"/>
        </w:rPr>
        <w:t>, </w:t>
      </w:r>
      <w:r w:rsidRPr="00851F15">
        <w:rPr>
          <w:rFonts w:ascii="Arial" w:hAnsi="Arial" w:cs="Arial"/>
          <w:i/>
          <w:iCs/>
          <w:color w:val="222222"/>
          <w:sz w:val="22"/>
          <w:shd w:val="clear" w:color="auto" w:fill="FFFFFF"/>
        </w:rPr>
        <w:t>384</w:t>
      </w:r>
      <w:r w:rsidRPr="00851F15">
        <w:rPr>
          <w:rFonts w:ascii="Arial" w:hAnsi="Arial" w:cs="Arial"/>
          <w:color w:val="222222"/>
          <w:sz w:val="22"/>
          <w:shd w:val="clear" w:color="auto" w:fill="FFFFFF"/>
        </w:rPr>
        <w:t>.</w:t>
      </w:r>
    </w:p>
    <w:p w14:paraId="73F79DD0" w14:textId="7A2CA525" w:rsidR="0098590F" w:rsidRPr="00851F15" w:rsidRDefault="00BF653C" w:rsidP="00926104">
      <w:pPr>
        <w:rPr>
          <w:rFonts w:ascii="Arial" w:hAnsi="Arial" w:cs="Arial"/>
          <w:color w:val="222222"/>
          <w:sz w:val="22"/>
          <w:shd w:val="clear" w:color="auto" w:fill="FFFFFF"/>
        </w:rPr>
      </w:pPr>
      <w:r w:rsidRPr="00851F15">
        <w:rPr>
          <w:rFonts w:ascii="Arial" w:hAnsi="Arial" w:cs="Arial"/>
          <w:color w:val="222222"/>
          <w:sz w:val="22"/>
          <w:shd w:val="clear" w:color="auto" w:fill="FFFFFF"/>
        </w:rPr>
        <w:t>Cosford, P., 2021. The NHS: structure and functions. In </w:t>
      </w:r>
      <w:r w:rsidRPr="00851F15">
        <w:rPr>
          <w:rFonts w:ascii="Arial" w:hAnsi="Arial" w:cs="Arial"/>
          <w:i/>
          <w:iCs/>
          <w:color w:val="222222"/>
          <w:sz w:val="22"/>
          <w:shd w:val="clear" w:color="auto" w:fill="FFFFFF"/>
        </w:rPr>
        <w:t>Leadership and Management for Doctors in Training</w:t>
      </w:r>
      <w:r w:rsidRPr="00851F15">
        <w:rPr>
          <w:rFonts w:ascii="Arial" w:hAnsi="Arial" w:cs="Arial"/>
          <w:color w:val="222222"/>
          <w:sz w:val="22"/>
          <w:shd w:val="clear" w:color="auto" w:fill="FFFFFF"/>
        </w:rPr>
        <w:t> (pp. 53-63). CRC Press.</w:t>
      </w:r>
    </w:p>
    <w:p w14:paraId="1E359768" w14:textId="5EC51D83" w:rsidR="00457F7F" w:rsidRPr="00851F15" w:rsidRDefault="00851F15" w:rsidP="00926104">
      <w:pPr>
        <w:rPr>
          <w:rFonts w:ascii="Arial" w:hAnsi="Arial" w:cs="Arial"/>
          <w:color w:val="222222"/>
          <w:sz w:val="22"/>
          <w:shd w:val="clear" w:color="auto" w:fill="FFFFFF"/>
        </w:rPr>
      </w:pPr>
      <w:r w:rsidRPr="00851F15">
        <w:rPr>
          <w:rFonts w:ascii="Arial" w:hAnsi="Arial" w:cs="Arial"/>
          <w:color w:val="222222"/>
          <w:sz w:val="22"/>
          <w:shd w:val="clear" w:color="auto" w:fill="FFFFFF"/>
        </w:rPr>
        <w:t>Ashburner, L., 2002. The impact of new governance structures in the NHS. </w:t>
      </w:r>
      <w:r w:rsidRPr="00851F15">
        <w:rPr>
          <w:rFonts w:ascii="Arial" w:hAnsi="Arial" w:cs="Arial"/>
          <w:i/>
          <w:iCs/>
          <w:color w:val="222222"/>
          <w:sz w:val="22"/>
          <w:shd w:val="clear" w:color="auto" w:fill="FFFFFF"/>
        </w:rPr>
        <w:t>The governance of public and non-profit organizations</w:t>
      </w:r>
      <w:r w:rsidRPr="00851F15">
        <w:rPr>
          <w:rFonts w:ascii="Arial" w:hAnsi="Arial" w:cs="Arial"/>
          <w:color w:val="222222"/>
          <w:sz w:val="22"/>
          <w:shd w:val="clear" w:color="auto" w:fill="FFFFFF"/>
        </w:rPr>
        <w:t>, pp.219-232.</w:t>
      </w:r>
      <w:r w:rsidR="00457F7F" w:rsidRPr="00851F15">
        <w:rPr>
          <w:rFonts w:ascii="Arial" w:hAnsi="Arial" w:cs="Arial"/>
          <w:color w:val="222222"/>
          <w:sz w:val="22"/>
          <w:shd w:val="clear" w:color="auto" w:fill="FFFFFF"/>
        </w:rPr>
        <w:t>Howard, R.L., Structure and function of the NHS in England. </w:t>
      </w:r>
      <w:r w:rsidR="00457F7F" w:rsidRPr="00851F15">
        <w:rPr>
          <w:rFonts w:ascii="Arial" w:hAnsi="Arial" w:cs="Arial"/>
          <w:i/>
          <w:iCs/>
          <w:color w:val="222222"/>
          <w:sz w:val="22"/>
          <w:shd w:val="clear" w:color="auto" w:fill="FFFFFF"/>
        </w:rPr>
        <w:t>Foundation in</w:t>
      </w:r>
      <w:r w:rsidR="00457F7F" w:rsidRPr="00851F15">
        <w:rPr>
          <w:rFonts w:ascii="Arial" w:hAnsi="Arial" w:cs="Arial"/>
          <w:color w:val="222222"/>
          <w:sz w:val="22"/>
          <w:shd w:val="clear" w:color="auto" w:fill="FFFFFF"/>
        </w:rPr>
        <w:t>, p.9.</w:t>
      </w:r>
    </w:p>
    <w:p w14:paraId="28E67405" w14:textId="77777777" w:rsidR="00851F15" w:rsidRPr="00C65D63" w:rsidRDefault="00851F15" w:rsidP="00926104">
      <w:pPr>
        <w:rPr>
          <w:rFonts w:ascii="Arial" w:hAnsi="Arial" w:cs="Arial"/>
          <w:color w:val="000000" w:themeColor="text1"/>
          <w:sz w:val="22"/>
        </w:rPr>
      </w:pPr>
    </w:p>
    <w:sectPr w:rsidR="00851F15" w:rsidRPr="00C65D6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16E3F" w14:textId="77777777" w:rsidR="0039351A" w:rsidRDefault="0039351A">
      <w:pPr>
        <w:spacing w:line="240" w:lineRule="auto"/>
      </w:pPr>
      <w:r>
        <w:separator/>
      </w:r>
    </w:p>
  </w:endnote>
  <w:endnote w:type="continuationSeparator" w:id="0">
    <w:p w14:paraId="0F6819A7" w14:textId="77777777" w:rsidR="0039351A" w:rsidRDefault="003935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0F1CD3" w14:textId="77777777" w:rsidR="0039351A" w:rsidRDefault="0039351A">
      <w:pPr>
        <w:spacing w:after="0"/>
      </w:pPr>
      <w:r>
        <w:separator/>
      </w:r>
    </w:p>
  </w:footnote>
  <w:footnote w:type="continuationSeparator" w:id="0">
    <w:p w14:paraId="672FD578" w14:textId="77777777" w:rsidR="0039351A" w:rsidRDefault="0039351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7A0"/>
    <w:multiLevelType w:val="hybridMultilevel"/>
    <w:tmpl w:val="986038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F7969DC"/>
    <w:multiLevelType w:val="hybridMultilevel"/>
    <w:tmpl w:val="C19AC8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69417002">
    <w:abstractNumId w:val="0"/>
  </w:num>
  <w:num w:numId="2" w16cid:durableId="6635824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171"/>
    <w:rsid w:val="00000EF9"/>
    <w:rsid w:val="000010F8"/>
    <w:rsid w:val="00001358"/>
    <w:rsid w:val="00001380"/>
    <w:rsid w:val="000014A6"/>
    <w:rsid w:val="00001548"/>
    <w:rsid w:val="00001A23"/>
    <w:rsid w:val="00001C6E"/>
    <w:rsid w:val="00001D44"/>
    <w:rsid w:val="00001E1A"/>
    <w:rsid w:val="0000209D"/>
    <w:rsid w:val="000026CE"/>
    <w:rsid w:val="000033F1"/>
    <w:rsid w:val="00003DCB"/>
    <w:rsid w:val="000049B0"/>
    <w:rsid w:val="00004CA6"/>
    <w:rsid w:val="0000554F"/>
    <w:rsid w:val="0000598A"/>
    <w:rsid w:val="0000629E"/>
    <w:rsid w:val="0000637B"/>
    <w:rsid w:val="00006437"/>
    <w:rsid w:val="00006491"/>
    <w:rsid w:val="00006EF3"/>
    <w:rsid w:val="00006EFD"/>
    <w:rsid w:val="000078C5"/>
    <w:rsid w:val="00007E2A"/>
    <w:rsid w:val="000100DC"/>
    <w:rsid w:val="00010338"/>
    <w:rsid w:val="00010CC1"/>
    <w:rsid w:val="00010E19"/>
    <w:rsid w:val="00011830"/>
    <w:rsid w:val="00011BA3"/>
    <w:rsid w:val="00011D28"/>
    <w:rsid w:val="00011D61"/>
    <w:rsid w:val="0001281D"/>
    <w:rsid w:val="000132AA"/>
    <w:rsid w:val="0001363E"/>
    <w:rsid w:val="0001368A"/>
    <w:rsid w:val="00013848"/>
    <w:rsid w:val="00013880"/>
    <w:rsid w:val="0001408C"/>
    <w:rsid w:val="0001477D"/>
    <w:rsid w:val="000154C9"/>
    <w:rsid w:val="00015639"/>
    <w:rsid w:val="00015720"/>
    <w:rsid w:val="00015B88"/>
    <w:rsid w:val="00015EC4"/>
    <w:rsid w:val="000164B1"/>
    <w:rsid w:val="00016B2B"/>
    <w:rsid w:val="00017294"/>
    <w:rsid w:val="000173C4"/>
    <w:rsid w:val="00017755"/>
    <w:rsid w:val="000177AA"/>
    <w:rsid w:val="0002061B"/>
    <w:rsid w:val="00020B02"/>
    <w:rsid w:val="00021292"/>
    <w:rsid w:val="00021500"/>
    <w:rsid w:val="0002197D"/>
    <w:rsid w:val="00021B7E"/>
    <w:rsid w:val="00021F5C"/>
    <w:rsid w:val="000221C0"/>
    <w:rsid w:val="0002239D"/>
    <w:rsid w:val="00022585"/>
    <w:rsid w:val="000229E2"/>
    <w:rsid w:val="00023AF5"/>
    <w:rsid w:val="00023D48"/>
    <w:rsid w:val="00024226"/>
    <w:rsid w:val="000245B4"/>
    <w:rsid w:val="0002464A"/>
    <w:rsid w:val="00024EA3"/>
    <w:rsid w:val="00025056"/>
    <w:rsid w:val="0002544C"/>
    <w:rsid w:val="000255A9"/>
    <w:rsid w:val="00025695"/>
    <w:rsid w:val="000256BF"/>
    <w:rsid w:val="00025A55"/>
    <w:rsid w:val="00025E68"/>
    <w:rsid w:val="00026054"/>
    <w:rsid w:val="000266CB"/>
    <w:rsid w:val="00026861"/>
    <w:rsid w:val="00026A5A"/>
    <w:rsid w:val="0002719A"/>
    <w:rsid w:val="00027420"/>
    <w:rsid w:val="00030145"/>
    <w:rsid w:val="000301A9"/>
    <w:rsid w:val="000307F2"/>
    <w:rsid w:val="00030BD1"/>
    <w:rsid w:val="00030C69"/>
    <w:rsid w:val="00030D4F"/>
    <w:rsid w:val="00030DE1"/>
    <w:rsid w:val="0003132F"/>
    <w:rsid w:val="00031784"/>
    <w:rsid w:val="00031BCC"/>
    <w:rsid w:val="00031DD0"/>
    <w:rsid w:val="00031F7D"/>
    <w:rsid w:val="000320A9"/>
    <w:rsid w:val="00032383"/>
    <w:rsid w:val="0003301E"/>
    <w:rsid w:val="0003320B"/>
    <w:rsid w:val="000332A1"/>
    <w:rsid w:val="0003353B"/>
    <w:rsid w:val="00033D79"/>
    <w:rsid w:val="00033EF0"/>
    <w:rsid w:val="00034070"/>
    <w:rsid w:val="000340C5"/>
    <w:rsid w:val="0003442D"/>
    <w:rsid w:val="00035076"/>
    <w:rsid w:val="00035193"/>
    <w:rsid w:val="00035EF4"/>
    <w:rsid w:val="000363D1"/>
    <w:rsid w:val="00037510"/>
    <w:rsid w:val="00037D03"/>
    <w:rsid w:val="00040227"/>
    <w:rsid w:val="00040531"/>
    <w:rsid w:val="00040E38"/>
    <w:rsid w:val="00041153"/>
    <w:rsid w:val="000412BD"/>
    <w:rsid w:val="00041609"/>
    <w:rsid w:val="00041613"/>
    <w:rsid w:val="00041B2F"/>
    <w:rsid w:val="00041B60"/>
    <w:rsid w:val="00042083"/>
    <w:rsid w:val="00042502"/>
    <w:rsid w:val="00042653"/>
    <w:rsid w:val="00042CC7"/>
    <w:rsid w:val="00042ECC"/>
    <w:rsid w:val="0004337C"/>
    <w:rsid w:val="00043A14"/>
    <w:rsid w:val="00043AB4"/>
    <w:rsid w:val="00043AE2"/>
    <w:rsid w:val="00043E56"/>
    <w:rsid w:val="0004409B"/>
    <w:rsid w:val="0004494D"/>
    <w:rsid w:val="00044A8A"/>
    <w:rsid w:val="0004503E"/>
    <w:rsid w:val="000450A6"/>
    <w:rsid w:val="0004520E"/>
    <w:rsid w:val="000455E7"/>
    <w:rsid w:val="000459AE"/>
    <w:rsid w:val="00046141"/>
    <w:rsid w:val="0004622E"/>
    <w:rsid w:val="000462F7"/>
    <w:rsid w:val="0004634B"/>
    <w:rsid w:val="00046E01"/>
    <w:rsid w:val="00046E71"/>
    <w:rsid w:val="0004729B"/>
    <w:rsid w:val="00047CD0"/>
    <w:rsid w:val="000507C6"/>
    <w:rsid w:val="00050A77"/>
    <w:rsid w:val="0005159C"/>
    <w:rsid w:val="00051632"/>
    <w:rsid w:val="000519E4"/>
    <w:rsid w:val="00051BFF"/>
    <w:rsid w:val="00051CB9"/>
    <w:rsid w:val="00051EDC"/>
    <w:rsid w:val="00052229"/>
    <w:rsid w:val="000522CD"/>
    <w:rsid w:val="00052459"/>
    <w:rsid w:val="000525BE"/>
    <w:rsid w:val="0005290F"/>
    <w:rsid w:val="00052F77"/>
    <w:rsid w:val="000534A4"/>
    <w:rsid w:val="000535C4"/>
    <w:rsid w:val="00053738"/>
    <w:rsid w:val="00053792"/>
    <w:rsid w:val="000537CF"/>
    <w:rsid w:val="00053E6F"/>
    <w:rsid w:val="0005412A"/>
    <w:rsid w:val="00054376"/>
    <w:rsid w:val="00054662"/>
    <w:rsid w:val="00054CC9"/>
    <w:rsid w:val="000550B7"/>
    <w:rsid w:val="0005618B"/>
    <w:rsid w:val="000564ED"/>
    <w:rsid w:val="000571B5"/>
    <w:rsid w:val="0005729C"/>
    <w:rsid w:val="000572C0"/>
    <w:rsid w:val="00057659"/>
    <w:rsid w:val="000579BF"/>
    <w:rsid w:val="00057A69"/>
    <w:rsid w:val="00057AB5"/>
    <w:rsid w:val="00057AFD"/>
    <w:rsid w:val="000601AA"/>
    <w:rsid w:val="00060469"/>
    <w:rsid w:val="000605B4"/>
    <w:rsid w:val="00061338"/>
    <w:rsid w:val="0006176D"/>
    <w:rsid w:val="00061CA4"/>
    <w:rsid w:val="00062444"/>
    <w:rsid w:val="00062D4E"/>
    <w:rsid w:val="00062DF8"/>
    <w:rsid w:val="0006310D"/>
    <w:rsid w:val="000637B0"/>
    <w:rsid w:val="0006416E"/>
    <w:rsid w:val="0006434E"/>
    <w:rsid w:val="00064993"/>
    <w:rsid w:val="00064A44"/>
    <w:rsid w:val="00064DDF"/>
    <w:rsid w:val="00064F44"/>
    <w:rsid w:val="00065316"/>
    <w:rsid w:val="000656A9"/>
    <w:rsid w:val="00065CDC"/>
    <w:rsid w:val="00065EE2"/>
    <w:rsid w:val="000660DD"/>
    <w:rsid w:val="000661F2"/>
    <w:rsid w:val="000663EA"/>
    <w:rsid w:val="00066C51"/>
    <w:rsid w:val="00066E7B"/>
    <w:rsid w:val="00067387"/>
    <w:rsid w:val="00067428"/>
    <w:rsid w:val="0006744A"/>
    <w:rsid w:val="0006748D"/>
    <w:rsid w:val="00067689"/>
    <w:rsid w:val="0006782B"/>
    <w:rsid w:val="00067C9D"/>
    <w:rsid w:val="000705D7"/>
    <w:rsid w:val="00070BC1"/>
    <w:rsid w:val="00070FE4"/>
    <w:rsid w:val="000711F8"/>
    <w:rsid w:val="000713CA"/>
    <w:rsid w:val="00071772"/>
    <w:rsid w:val="000717D0"/>
    <w:rsid w:val="00071E4E"/>
    <w:rsid w:val="00071F5D"/>
    <w:rsid w:val="00071F9B"/>
    <w:rsid w:val="000721E7"/>
    <w:rsid w:val="00072381"/>
    <w:rsid w:val="00072E15"/>
    <w:rsid w:val="00072FF9"/>
    <w:rsid w:val="000736A1"/>
    <w:rsid w:val="00073C55"/>
    <w:rsid w:val="0007493A"/>
    <w:rsid w:val="00074CEC"/>
    <w:rsid w:val="00075017"/>
    <w:rsid w:val="00075053"/>
    <w:rsid w:val="00075342"/>
    <w:rsid w:val="00075CF7"/>
    <w:rsid w:val="000761E9"/>
    <w:rsid w:val="00076547"/>
    <w:rsid w:val="000766C3"/>
    <w:rsid w:val="00076800"/>
    <w:rsid w:val="00076DE4"/>
    <w:rsid w:val="00076E92"/>
    <w:rsid w:val="00077E1D"/>
    <w:rsid w:val="00080449"/>
    <w:rsid w:val="000807D0"/>
    <w:rsid w:val="00080851"/>
    <w:rsid w:val="00080E2C"/>
    <w:rsid w:val="00080F63"/>
    <w:rsid w:val="00081685"/>
    <w:rsid w:val="00081875"/>
    <w:rsid w:val="00081C26"/>
    <w:rsid w:val="00081CB1"/>
    <w:rsid w:val="000820E9"/>
    <w:rsid w:val="000829AE"/>
    <w:rsid w:val="0008348E"/>
    <w:rsid w:val="00083B26"/>
    <w:rsid w:val="00083D05"/>
    <w:rsid w:val="00084178"/>
    <w:rsid w:val="000844CF"/>
    <w:rsid w:val="00084CE8"/>
    <w:rsid w:val="00085564"/>
    <w:rsid w:val="0008575D"/>
    <w:rsid w:val="00086ABC"/>
    <w:rsid w:val="00086E0E"/>
    <w:rsid w:val="000873A2"/>
    <w:rsid w:val="000875E7"/>
    <w:rsid w:val="00087AAC"/>
    <w:rsid w:val="00087D04"/>
    <w:rsid w:val="00087F30"/>
    <w:rsid w:val="00087F7E"/>
    <w:rsid w:val="000905A2"/>
    <w:rsid w:val="00090A3F"/>
    <w:rsid w:val="00090AB3"/>
    <w:rsid w:val="00090E24"/>
    <w:rsid w:val="00090F61"/>
    <w:rsid w:val="000913F5"/>
    <w:rsid w:val="000915D8"/>
    <w:rsid w:val="00091727"/>
    <w:rsid w:val="000920AE"/>
    <w:rsid w:val="000922A2"/>
    <w:rsid w:val="00092847"/>
    <w:rsid w:val="000928D0"/>
    <w:rsid w:val="00092906"/>
    <w:rsid w:val="00092CA5"/>
    <w:rsid w:val="0009316A"/>
    <w:rsid w:val="0009334F"/>
    <w:rsid w:val="00093374"/>
    <w:rsid w:val="0009369C"/>
    <w:rsid w:val="00093DF3"/>
    <w:rsid w:val="00093F11"/>
    <w:rsid w:val="0009411A"/>
    <w:rsid w:val="000941C6"/>
    <w:rsid w:val="00094481"/>
    <w:rsid w:val="00094F9F"/>
    <w:rsid w:val="000951BC"/>
    <w:rsid w:val="000957E2"/>
    <w:rsid w:val="00095CFA"/>
    <w:rsid w:val="00095D8C"/>
    <w:rsid w:val="00095EFC"/>
    <w:rsid w:val="00096544"/>
    <w:rsid w:val="00096882"/>
    <w:rsid w:val="00096C52"/>
    <w:rsid w:val="00096D97"/>
    <w:rsid w:val="000976E1"/>
    <w:rsid w:val="0009781C"/>
    <w:rsid w:val="00097942"/>
    <w:rsid w:val="00097E0A"/>
    <w:rsid w:val="000A04C4"/>
    <w:rsid w:val="000A0619"/>
    <w:rsid w:val="000A07DB"/>
    <w:rsid w:val="000A0A19"/>
    <w:rsid w:val="000A0B40"/>
    <w:rsid w:val="000A1DCF"/>
    <w:rsid w:val="000A207D"/>
    <w:rsid w:val="000A2239"/>
    <w:rsid w:val="000A2264"/>
    <w:rsid w:val="000A2353"/>
    <w:rsid w:val="000A2580"/>
    <w:rsid w:val="000A2793"/>
    <w:rsid w:val="000A2A3B"/>
    <w:rsid w:val="000A2CD3"/>
    <w:rsid w:val="000A3266"/>
    <w:rsid w:val="000A345D"/>
    <w:rsid w:val="000A3751"/>
    <w:rsid w:val="000A3B27"/>
    <w:rsid w:val="000A44E4"/>
    <w:rsid w:val="000A4516"/>
    <w:rsid w:val="000A5010"/>
    <w:rsid w:val="000A53CF"/>
    <w:rsid w:val="000A54FB"/>
    <w:rsid w:val="000A5538"/>
    <w:rsid w:val="000A6446"/>
    <w:rsid w:val="000A66E1"/>
    <w:rsid w:val="000A707F"/>
    <w:rsid w:val="000A7128"/>
    <w:rsid w:val="000B12D1"/>
    <w:rsid w:val="000B1405"/>
    <w:rsid w:val="000B142A"/>
    <w:rsid w:val="000B19DD"/>
    <w:rsid w:val="000B1C2A"/>
    <w:rsid w:val="000B1E07"/>
    <w:rsid w:val="000B20D8"/>
    <w:rsid w:val="000B24BD"/>
    <w:rsid w:val="000B26F8"/>
    <w:rsid w:val="000B286D"/>
    <w:rsid w:val="000B2913"/>
    <w:rsid w:val="000B331A"/>
    <w:rsid w:val="000B3496"/>
    <w:rsid w:val="000B350B"/>
    <w:rsid w:val="000B35B6"/>
    <w:rsid w:val="000B3B95"/>
    <w:rsid w:val="000B436E"/>
    <w:rsid w:val="000B44E8"/>
    <w:rsid w:val="000B4598"/>
    <w:rsid w:val="000B475A"/>
    <w:rsid w:val="000B4A28"/>
    <w:rsid w:val="000B4E8C"/>
    <w:rsid w:val="000B4E91"/>
    <w:rsid w:val="000B4EC2"/>
    <w:rsid w:val="000B5254"/>
    <w:rsid w:val="000B5AC5"/>
    <w:rsid w:val="000B5DFE"/>
    <w:rsid w:val="000B5F27"/>
    <w:rsid w:val="000B66B0"/>
    <w:rsid w:val="000B6CE6"/>
    <w:rsid w:val="000B6FC8"/>
    <w:rsid w:val="000B7792"/>
    <w:rsid w:val="000B7A81"/>
    <w:rsid w:val="000C0022"/>
    <w:rsid w:val="000C090B"/>
    <w:rsid w:val="000C0AF9"/>
    <w:rsid w:val="000C11F0"/>
    <w:rsid w:val="000C12CB"/>
    <w:rsid w:val="000C1630"/>
    <w:rsid w:val="000C2236"/>
    <w:rsid w:val="000C2300"/>
    <w:rsid w:val="000C23E3"/>
    <w:rsid w:val="000C2674"/>
    <w:rsid w:val="000C29F8"/>
    <w:rsid w:val="000C2E7A"/>
    <w:rsid w:val="000C2F1D"/>
    <w:rsid w:val="000C3121"/>
    <w:rsid w:val="000C36E9"/>
    <w:rsid w:val="000C374C"/>
    <w:rsid w:val="000C38D6"/>
    <w:rsid w:val="000C3D3B"/>
    <w:rsid w:val="000C4159"/>
    <w:rsid w:val="000C45CE"/>
    <w:rsid w:val="000C5526"/>
    <w:rsid w:val="000C59E6"/>
    <w:rsid w:val="000C60AD"/>
    <w:rsid w:val="000C60FB"/>
    <w:rsid w:val="000C617C"/>
    <w:rsid w:val="000C627D"/>
    <w:rsid w:val="000C632B"/>
    <w:rsid w:val="000C6413"/>
    <w:rsid w:val="000C6604"/>
    <w:rsid w:val="000C727B"/>
    <w:rsid w:val="000C7322"/>
    <w:rsid w:val="000C7462"/>
    <w:rsid w:val="000C76ED"/>
    <w:rsid w:val="000C7930"/>
    <w:rsid w:val="000C79F6"/>
    <w:rsid w:val="000D0143"/>
    <w:rsid w:val="000D01B3"/>
    <w:rsid w:val="000D025A"/>
    <w:rsid w:val="000D04C6"/>
    <w:rsid w:val="000D0EC6"/>
    <w:rsid w:val="000D1684"/>
    <w:rsid w:val="000D16D6"/>
    <w:rsid w:val="000D1B33"/>
    <w:rsid w:val="000D1CB4"/>
    <w:rsid w:val="000D1EC7"/>
    <w:rsid w:val="000D24B8"/>
    <w:rsid w:val="000D26F5"/>
    <w:rsid w:val="000D2929"/>
    <w:rsid w:val="000D29B8"/>
    <w:rsid w:val="000D2B4B"/>
    <w:rsid w:val="000D2C20"/>
    <w:rsid w:val="000D381A"/>
    <w:rsid w:val="000D394B"/>
    <w:rsid w:val="000D3A6A"/>
    <w:rsid w:val="000D3AA9"/>
    <w:rsid w:val="000D3F03"/>
    <w:rsid w:val="000D40DB"/>
    <w:rsid w:val="000D4437"/>
    <w:rsid w:val="000D4476"/>
    <w:rsid w:val="000D44FF"/>
    <w:rsid w:val="000D4A2D"/>
    <w:rsid w:val="000D4B0F"/>
    <w:rsid w:val="000D4DFB"/>
    <w:rsid w:val="000D5548"/>
    <w:rsid w:val="000D5695"/>
    <w:rsid w:val="000D56CE"/>
    <w:rsid w:val="000D583B"/>
    <w:rsid w:val="000D6291"/>
    <w:rsid w:val="000D64C5"/>
    <w:rsid w:val="000D68D9"/>
    <w:rsid w:val="000D7326"/>
    <w:rsid w:val="000D736E"/>
    <w:rsid w:val="000D763D"/>
    <w:rsid w:val="000D78BB"/>
    <w:rsid w:val="000E0280"/>
    <w:rsid w:val="000E0ADE"/>
    <w:rsid w:val="000E10DD"/>
    <w:rsid w:val="000E1192"/>
    <w:rsid w:val="000E124C"/>
    <w:rsid w:val="000E15F3"/>
    <w:rsid w:val="000E1693"/>
    <w:rsid w:val="000E19F0"/>
    <w:rsid w:val="000E1D9A"/>
    <w:rsid w:val="000E1E68"/>
    <w:rsid w:val="000E2115"/>
    <w:rsid w:val="000E24B8"/>
    <w:rsid w:val="000E25DC"/>
    <w:rsid w:val="000E2E91"/>
    <w:rsid w:val="000E2EB0"/>
    <w:rsid w:val="000E30F5"/>
    <w:rsid w:val="000E34E2"/>
    <w:rsid w:val="000E3713"/>
    <w:rsid w:val="000E3D65"/>
    <w:rsid w:val="000E42D4"/>
    <w:rsid w:val="000E4464"/>
    <w:rsid w:val="000E4A89"/>
    <w:rsid w:val="000E4B66"/>
    <w:rsid w:val="000E4B84"/>
    <w:rsid w:val="000E5063"/>
    <w:rsid w:val="000E525F"/>
    <w:rsid w:val="000E5725"/>
    <w:rsid w:val="000E57C5"/>
    <w:rsid w:val="000E57E9"/>
    <w:rsid w:val="000E57F4"/>
    <w:rsid w:val="000E5960"/>
    <w:rsid w:val="000E6273"/>
    <w:rsid w:val="000E6511"/>
    <w:rsid w:val="000E6947"/>
    <w:rsid w:val="000E69F9"/>
    <w:rsid w:val="000E6A0F"/>
    <w:rsid w:val="000E6EC2"/>
    <w:rsid w:val="000E6F32"/>
    <w:rsid w:val="000E7147"/>
    <w:rsid w:val="000E7625"/>
    <w:rsid w:val="000E7C0D"/>
    <w:rsid w:val="000E7DB1"/>
    <w:rsid w:val="000E7FE8"/>
    <w:rsid w:val="000F0459"/>
    <w:rsid w:val="000F04EC"/>
    <w:rsid w:val="000F07A1"/>
    <w:rsid w:val="000F0D41"/>
    <w:rsid w:val="000F0E25"/>
    <w:rsid w:val="000F138B"/>
    <w:rsid w:val="000F15A0"/>
    <w:rsid w:val="000F1D13"/>
    <w:rsid w:val="000F2114"/>
    <w:rsid w:val="000F2177"/>
    <w:rsid w:val="000F23CD"/>
    <w:rsid w:val="000F2C5A"/>
    <w:rsid w:val="000F2D66"/>
    <w:rsid w:val="000F2EDA"/>
    <w:rsid w:val="000F3073"/>
    <w:rsid w:val="000F32F2"/>
    <w:rsid w:val="000F3425"/>
    <w:rsid w:val="000F34E3"/>
    <w:rsid w:val="000F3AEB"/>
    <w:rsid w:val="000F3D2B"/>
    <w:rsid w:val="000F4BEB"/>
    <w:rsid w:val="000F4C25"/>
    <w:rsid w:val="000F51C1"/>
    <w:rsid w:val="000F5353"/>
    <w:rsid w:val="000F552D"/>
    <w:rsid w:val="000F57F7"/>
    <w:rsid w:val="000F5DEC"/>
    <w:rsid w:val="000F68DD"/>
    <w:rsid w:val="000F6B4A"/>
    <w:rsid w:val="000F6E8E"/>
    <w:rsid w:val="000F6EC5"/>
    <w:rsid w:val="000F6FCF"/>
    <w:rsid w:val="000F72E0"/>
    <w:rsid w:val="000F77F0"/>
    <w:rsid w:val="000F7B6E"/>
    <w:rsid w:val="00100069"/>
    <w:rsid w:val="00100321"/>
    <w:rsid w:val="00100E1A"/>
    <w:rsid w:val="001011E0"/>
    <w:rsid w:val="001012DA"/>
    <w:rsid w:val="0010134E"/>
    <w:rsid w:val="0010149C"/>
    <w:rsid w:val="001017AE"/>
    <w:rsid w:val="0010181E"/>
    <w:rsid w:val="00101903"/>
    <w:rsid w:val="001019AF"/>
    <w:rsid w:val="00101CED"/>
    <w:rsid w:val="00102013"/>
    <w:rsid w:val="0010281F"/>
    <w:rsid w:val="00102D87"/>
    <w:rsid w:val="0010318F"/>
    <w:rsid w:val="001032A2"/>
    <w:rsid w:val="001033FB"/>
    <w:rsid w:val="00103A87"/>
    <w:rsid w:val="00103C38"/>
    <w:rsid w:val="00103F8F"/>
    <w:rsid w:val="001043AF"/>
    <w:rsid w:val="001047A1"/>
    <w:rsid w:val="001048C6"/>
    <w:rsid w:val="0010493C"/>
    <w:rsid w:val="00104D90"/>
    <w:rsid w:val="00105257"/>
    <w:rsid w:val="00105359"/>
    <w:rsid w:val="001053E4"/>
    <w:rsid w:val="001054FF"/>
    <w:rsid w:val="00105C41"/>
    <w:rsid w:val="00105E32"/>
    <w:rsid w:val="00105E52"/>
    <w:rsid w:val="001067EA"/>
    <w:rsid w:val="001068F2"/>
    <w:rsid w:val="001069C7"/>
    <w:rsid w:val="00106D9E"/>
    <w:rsid w:val="00106FE5"/>
    <w:rsid w:val="0010737A"/>
    <w:rsid w:val="00107BD7"/>
    <w:rsid w:val="00107D5F"/>
    <w:rsid w:val="00107E13"/>
    <w:rsid w:val="00107E83"/>
    <w:rsid w:val="001100ED"/>
    <w:rsid w:val="001104A5"/>
    <w:rsid w:val="0011057E"/>
    <w:rsid w:val="00110A7E"/>
    <w:rsid w:val="00111BAB"/>
    <w:rsid w:val="00111F46"/>
    <w:rsid w:val="00111FAA"/>
    <w:rsid w:val="00112C0D"/>
    <w:rsid w:val="00112E0C"/>
    <w:rsid w:val="0011325E"/>
    <w:rsid w:val="0011333A"/>
    <w:rsid w:val="00113392"/>
    <w:rsid w:val="0011378F"/>
    <w:rsid w:val="00113BBD"/>
    <w:rsid w:val="00113D97"/>
    <w:rsid w:val="0011426A"/>
    <w:rsid w:val="00114659"/>
    <w:rsid w:val="00114914"/>
    <w:rsid w:val="00114DBF"/>
    <w:rsid w:val="00114F2B"/>
    <w:rsid w:val="001151F0"/>
    <w:rsid w:val="00115682"/>
    <w:rsid w:val="00115B65"/>
    <w:rsid w:val="00115D0E"/>
    <w:rsid w:val="00115F77"/>
    <w:rsid w:val="001162E1"/>
    <w:rsid w:val="00116A41"/>
    <w:rsid w:val="00116A9F"/>
    <w:rsid w:val="00116B14"/>
    <w:rsid w:val="00116CDE"/>
    <w:rsid w:val="00116F5C"/>
    <w:rsid w:val="001174B4"/>
    <w:rsid w:val="0011773D"/>
    <w:rsid w:val="00117774"/>
    <w:rsid w:val="0012027E"/>
    <w:rsid w:val="0012119D"/>
    <w:rsid w:val="0012165C"/>
    <w:rsid w:val="00122233"/>
    <w:rsid w:val="0012234C"/>
    <w:rsid w:val="001226A9"/>
    <w:rsid w:val="00122D71"/>
    <w:rsid w:val="00122F26"/>
    <w:rsid w:val="0012301E"/>
    <w:rsid w:val="001239E8"/>
    <w:rsid w:val="00123BE3"/>
    <w:rsid w:val="00123E8D"/>
    <w:rsid w:val="001241BE"/>
    <w:rsid w:val="0012449D"/>
    <w:rsid w:val="00124515"/>
    <w:rsid w:val="00124661"/>
    <w:rsid w:val="00124A1A"/>
    <w:rsid w:val="00124B0B"/>
    <w:rsid w:val="00124D76"/>
    <w:rsid w:val="00125538"/>
    <w:rsid w:val="00125867"/>
    <w:rsid w:val="0012639C"/>
    <w:rsid w:val="00126F83"/>
    <w:rsid w:val="00127054"/>
    <w:rsid w:val="001271F4"/>
    <w:rsid w:val="00127A4A"/>
    <w:rsid w:val="00127E99"/>
    <w:rsid w:val="001303D3"/>
    <w:rsid w:val="001305F2"/>
    <w:rsid w:val="001306EC"/>
    <w:rsid w:val="00130860"/>
    <w:rsid w:val="00130877"/>
    <w:rsid w:val="00130AF9"/>
    <w:rsid w:val="00130DE8"/>
    <w:rsid w:val="00131720"/>
    <w:rsid w:val="0013188F"/>
    <w:rsid w:val="001318A3"/>
    <w:rsid w:val="001324EF"/>
    <w:rsid w:val="00132B0C"/>
    <w:rsid w:val="00132C8B"/>
    <w:rsid w:val="00132D4A"/>
    <w:rsid w:val="00133007"/>
    <w:rsid w:val="00133638"/>
    <w:rsid w:val="0013396B"/>
    <w:rsid w:val="00133D15"/>
    <w:rsid w:val="00133F0F"/>
    <w:rsid w:val="00134E1B"/>
    <w:rsid w:val="001357A9"/>
    <w:rsid w:val="001359DA"/>
    <w:rsid w:val="00135FCB"/>
    <w:rsid w:val="00136411"/>
    <w:rsid w:val="0013698F"/>
    <w:rsid w:val="00136A5D"/>
    <w:rsid w:val="00140956"/>
    <w:rsid w:val="00140A28"/>
    <w:rsid w:val="00141137"/>
    <w:rsid w:val="001413E9"/>
    <w:rsid w:val="0014165F"/>
    <w:rsid w:val="0014188B"/>
    <w:rsid w:val="001419D1"/>
    <w:rsid w:val="001419DE"/>
    <w:rsid w:val="00141A8B"/>
    <w:rsid w:val="00141BB2"/>
    <w:rsid w:val="0014242B"/>
    <w:rsid w:val="001424C5"/>
    <w:rsid w:val="00142A3D"/>
    <w:rsid w:val="00142E5D"/>
    <w:rsid w:val="00144337"/>
    <w:rsid w:val="00144647"/>
    <w:rsid w:val="00144A27"/>
    <w:rsid w:val="00144DA7"/>
    <w:rsid w:val="0014503D"/>
    <w:rsid w:val="001451DB"/>
    <w:rsid w:val="001455AA"/>
    <w:rsid w:val="00145C8E"/>
    <w:rsid w:val="00145FD2"/>
    <w:rsid w:val="001460D3"/>
    <w:rsid w:val="00146451"/>
    <w:rsid w:val="00146515"/>
    <w:rsid w:val="0014677E"/>
    <w:rsid w:val="00146AB8"/>
    <w:rsid w:val="00146CCB"/>
    <w:rsid w:val="00146D5B"/>
    <w:rsid w:val="00146E3E"/>
    <w:rsid w:val="001470EA"/>
    <w:rsid w:val="00147120"/>
    <w:rsid w:val="00147706"/>
    <w:rsid w:val="00147C73"/>
    <w:rsid w:val="00147CB7"/>
    <w:rsid w:val="001513D3"/>
    <w:rsid w:val="00151612"/>
    <w:rsid w:val="00151D6A"/>
    <w:rsid w:val="00152201"/>
    <w:rsid w:val="00152225"/>
    <w:rsid w:val="001524F8"/>
    <w:rsid w:val="0015287D"/>
    <w:rsid w:val="00152B0B"/>
    <w:rsid w:val="001533EB"/>
    <w:rsid w:val="00153674"/>
    <w:rsid w:val="0015395A"/>
    <w:rsid w:val="001539DC"/>
    <w:rsid w:val="00153D65"/>
    <w:rsid w:val="0015441B"/>
    <w:rsid w:val="001544C8"/>
    <w:rsid w:val="00154DC5"/>
    <w:rsid w:val="00154DD9"/>
    <w:rsid w:val="001552A7"/>
    <w:rsid w:val="00155364"/>
    <w:rsid w:val="00155397"/>
    <w:rsid w:val="001554A6"/>
    <w:rsid w:val="00155ADC"/>
    <w:rsid w:val="00155BB8"/>
    <w:rsid w:val="00155F5F"/>
    <w:rsid w:val="001563FA"/>
    <w:rsid w:val="001567AC"/>
    <w:rsid w:val="00156E49"/>
    <w:rsid w:val="00156F5D"/>
    <w:rsid w:val="001574CB"/>
    <w:rsid w:val="001574F2"/>
    <w:rsid w:val="001576EC"/>
    <w:rsid w:val="00157D9D"/>
    <w:rsid w:val="001607B9"/>
    <w:rsid w:val="00160F34"/>
    <w:rsid w:val="0016111D"/>
    <w:rsid w:val="0016136A"/>
    <w:rsid w:val="001614A5"/>
    <w:rsid w:val="00161F13"/>
    <w:rsid w:val="001622A4"/>
    <w:rsid w:val="00162609"/>
    <w:rsid w:val="00162716"/>
    <w:rsid w:val="001627A2"/>
    <w:rsid w:val="00162855"/>
    <w:rsid w:val="00162D4E"/>
    <w:rsid w:val="0016358B"/>
    <w:rsid w:val="001636D0"/>
    <w:rsid w:val="00164406"/>
    <w:rsid w:val="00164421"/>
    <w:rsid w:val="00164480"/>
    <w:rsid w:val="00164A08"/>
    <w:rsid w:val="00164A65"/>
    <w:rsid w:val="00164F7B"/>
    <w:rsid w:val="001653E3"/>
    <w:rsid w:val="0016544A"/>
    <w:rsid w:val="00165705"/>
    <w:rsid w:val="00165AA2"/>
    <w:rsid w:val="00165E46"/>
    <w:rsid w:val="0016648C"/>
    <w:rsid w:val="00166550"/>
    <w:rsid w:val="001669FC"/>
    <w:rsid w:val="00166C23"/>
    <w:rsid w:val="00166CFC"/>
    <w:rsid w:val="001671E9"/>
    <w:rsid w:val="001676C9"/>
    <w:rsid w:val="001677FF"/>
    <w:rsid w:val="00167A8E"/>
    <w:rsid w:val="00167D9A"/>
    <w:rsid w:val="00167EA6"/>
    <w:rsid w:val="0017044F"/>
    <w:rsid w:val="001708DF"/>
    <w:rsid w:val="00170CE7"/>
    <w:rsid w:val="001710ED"/>
    <w:rsid w:val="00171335"/>
    <w:rsid w:val="001715DC"/>
    <w:rsid w:val="00171A49"/>
    <w:rsid w:val="00171C96"/>
    <w:rsid w:val="00172A75"/>
    <w:rsid w:val="0017314C"/>
    <w:rsid w:val="00174076"/>
    <w:rsid w:val="0017457A"/>
    <w:rsid w:val="0017482E"/>
    <w:rsid w:val="00175281"/>
    <w:rsid w:val="001753F8"/>
    <w:rsid w:val="001760B0"/>
    <w:rsid w:val="001766E0"/>
    <w:rsid w:val="0017683F"/>
    <w:rsid w:val="00176A6B"/>
    <w:rsid w:val="00177080"/>
    <w:rsid w:val="00177A8B"/>
    <w:rsid w:val="0018004D"/>
    <w:rsid w:val="001800A5"/>
    <w:rsid w:val="001802EB"/>
    <w:rsid w:val="001805B7"/>
    <w:rsid w:val="00180C7F"/>
    <w:rsid w:val="00180EA3"/>
    <w:rsid w:val="00181800"/>
    <w:rsid w:val="00181822"/>
    <w:rsid w:val="001818DD"/>
    <w:rsid w:val="00181FD3"/>
    <w:rsid w:val="001822D8"/>
    <w:rsid w:val="001823F8"/>
    <w:rsid w:val="00182556"/>
    <w:rsid w:val="001829C8"/>
    <w:rsid w:val="00182A11"/>
    <w:rsid w:val="00182ABD"/>
    <w:rsid w:val="00182B05"/>
    <w:rsid w:val="0018302D"/>
    <w:rsid w:val="0018356E"/>
    <w:rsid w:val="00183C5E"/>
    <w:rsid w:val="00183D6A"/>
    <w:rsid w:val="001842BA"/>
    <w:rsid w:val="001844D7"/>
    <w:rsid w:val="0018460A"/>
    <w:rsid w:val="00184BD3"/>
    <w:rsid w:val="00184E03"/>
    <w:rsid w:val="001859C0"/>
    <w:rsid w:val="00185BD3"/>
    <w:rsid w:val="00185C07"/>
    <w:rsid w:val="00186412"/>
    <w:rsid w:val="00186973"/>
    <w:rsid w:val="00186C21"/>
    <w:rsid w:val="00186DEC"/>
    <w:rsid w:val="0018700A"/>
    <w:rsid w:val="001871C9"/>
    <w:rsid w:val="0018764D"/>
    <w:rsid w:val="00187836"/>
    <w:rsid w:val="001905CD"/>
    <w:rsid w:val="001905E9"/>
    <w:rsid w:val="00190F4A"/>
    <w:rsid w:val="0019155F"/>
    <w:rsid w:val="00191BF8"/>
    <w:rsid w:val="00191C78"/>
    <w:rsid w:val="00192117"/>
    <w:rsid w:val="00192205"/>
    <w:rsid w:val="001923DE"/>
    <w:rsid w:val="00192A87"/>
    <w:rsid w:val="00192C3A"/>
    <w:rsid w:val="0019305B"/>
    <w:rsid w:val="00193285"/>
    <w:rsid w:val="001934BB"/>
    <w:rsid w:val="001935DE"/>
    <w:rsid w:val="001938CF"/>
    <w:rsid w:val="00193C68"/>
    <w:rsid w:val="001944B9"/>
    <w:rsid w:val="00194690"/>
    <w:rsid w:val="0019490A"/>
    <w:rsid w:val="00194D2B"/>
    <w:rsid w:val="00194E4F"/>
    <w:rsid w:val="001950B0"/>
    <w:rsid w:val="00195385"/>
    <w:rsid w:val="001958E9"/>
    <w:rsid w:val="00195C5C"/>
    <w:rsid w:val="00196351"/>
    <w:rsid w:val="00196A21"/>
    <w:rsid w:val="00196CCB"/>
    <w:rsid w:val="0019757E"/>
    <w:rsid w:val="00197893"/>
    <w:rsid w:val="00197D2B"/>
    <w:rsid w:val="001A007C"/>
    <w:rsid w:val="001A0B25"/>
    <w:rsid w:val="001A0B68"/>
    <w:rsid w:val="001A10AD"/>
    <w:rsid w:val="001A144E"/>
    <w:rsid w:val="001A1A7D"/>
    <w:rsid w:val="001A1FF1"/>
    <w:rsid w:val="001A23C4"/>
    <w:rsid w:val="001A306C"/>
    <w:rsid w:val="001A3549"/>
    <w:rsid w:val="001A3809"/>
    <w:rsid w:val="001A3E00"/>
    <w:rsid w:val="001A4233"/>
    <w:rsid w:val="001A45A6"/>
    <w:rsid w:val="001A478E"/>
    <w:rsid w:val="001A4CAB"/>
    <w:rsid w:val="001A52FB"/>
    <w:rsid w:val="001A551A"/>
    <w:rsid w:val="001A58AB"/>
    <w:rsid w:val="001A5914"/>
    <w:rsid w:val="001A5DEA"/>
    <w:rsid w:val="001A5F76"/>
    <w:rsid w:val="001A650E"/>
    <w:rsid w:val="001A6639"/>
    <w:rsid w:val="001A66C4"/>
    <w:rsid w:val="001A6CD4"/>
    <w:rsid w:val="001A6F01"/>
    <w:rsid w:val="001A7220"/>
    <w:rsid w:val="001B0152"/>
    <w:rsid w:val="001B0657"/>
    <w:rsid w:val="001B0745"/>
    <w:rsid w:val="001B1073"/>
    <w:rsid w:val="001B10B5"/>
    <w:rsid w:val="001B1125"/>
    <w:rsid w:val="001B1326"/>
    <w:rsid w:val="001B1335"/>
    <w:rsid w:val="001B142A"/>
    <w:rsid w:val="001B1441"/>
    <w:rsid w:val="001B196E"/>
    <w:rsid w:val="001B1F2A"/>
    <w:rsid w:val="001B21A8"/>
    <w:rsid w:val="001B24E8"/>
    <w:rsid w:val="001B291F"/>
    <w:rsid w:val="001B298A"/>
    <w:rsid w:val="001B2A45"/>
    <w:rsid w:val="001B2A5B"/>
    <w:rsid w:val="001B3064"/>
    <w:rsid w:val="001B3278"/>
    <w:rsid w:val="001B3719"/>
    <w:rsid w:val="001B37E4"/>
    <w:rsid w:val="001B40F3"/>
    <w:rsid w:val="001B428B"/>
    <w:rsid w:val="001B44DE"/>
    <w:rsid w:val="001B49F5"/>
    <w:rsid w:val="001B4D18"/>
    <w:rsid w:val="001B4D5A"/>
    <w:rsid w:val="001B4F2D"/>
    <w:rsid w:val="001B4FA0"/>
    <w:rsid w:val="001B4FC7"/>
    <w:rsid w:val="001B50FC"/>
    <w:rsid w:val="001B5195"/>
    <w:rsid w:val="001B5388"/>
    <w:rsid w:val="001B5A71"/>
    <w:rsid w:val="001B5B97"/>
    <w:rsid w:val="001B5D83"/>
    <w:rsid w:val="001B5E99"/>
    <w:rsid w:val="001B6AB1"/>
    <w:rsid w:val="001B6BFC"/>
    <w:rsid w:val="001B6E6F"/>
    <w:rsid w:val="001B701A"/>
    <w:rsid w:val="001C0068"/>
    <w:rsid w:val="001C03CB"/>
    <w:rsid w:val="001C051F"/>
    <w:rsid w:val="001C0E61"/>
    <w:rsid w:val="001C11DD"/>
    <w:rsid w:val="001C142C"/>
    <w:rsid w:val="001C1853"/>
    <w:rsid w:val="001C18D9"/>
    <w:rsid w:val="001C194B"/>
    <w:rsid w:val="001C1A45"/>
    <w:rsid w:val="001C1CF8"/>
    <w:rsid w:val="001C1DF5"/>
    <w:rsid w:val="001C2498"/>
    <w:rsid w:val="001C272C"/>
    <w:rsid w:val="001C2AAE"/>
    <w:rsid w:val="001C2CB5"/>
    <w:rsid w:val="001C2DCD"/>
    <w:rsid w:val="001C43D1"/>
    <w:rsid w:val="001C4551"/>
    <w:rsid w:val="001C4719"/>
    <w:rsid w:val="001C4B1D"/>
    <w:rsid w:val="001C4C2B"/>
    <w:rsid w:val="001C51EB"/>
    <w:rsid w:val="001C5226"/>
    <w:rsid w:val="001C52C5"/>
    <w:rsid w:val="001C530A"/>
    <w:rsid w:val="001C5EC1"/>
    <w:rsid w:val="001C6B06"/>
    <w:rsid w:val="001C6C97"/>
    <w:rsid w:val="001C73E3"/>
    <w:rsid w:val="001C7613"/>
    <w:rsid w:val="001C79AC"/>
    <w:rsid w:val="001C7C6A"/>
    <w:rsid w:val="001C7E8B"/>
    <w:rsid w:val="001D0189"/>
    <w:rsid w:val="001D05AA"/>
    <w:rsid w:val="001D0AF4"/>
    <w:rsid w:val="001D1621"/>
    <w:rsid w:val="001D19AC"/>
    <w:rsid w:val="001D1ACF"/>
    <w:rsid w:val="001D1BA0"/>
    <w:rsid w:val="001D1C14"/>
    <w:rsid w:val="001D203E"/>
    <w:rsid w:val="001D25B4"/>
    <w:rsid w:val="001D2B0A"/>
    <w:rsid w:val="001D2D98"/>
    <w:rsid w:val="001D2E2D"/>
    <w:rsid w:val="001D2E84"/>
    <w:rsid w:val="001D312D"/>
    <w:rsid w:val="001D32E9"/>
    <w:rsid w:val="001D3833"/>
    <w:rsid w:val="001D5334"/>
    <w:rsid w:val="001D5612"/>
    <w:rsid w:val="001D563C"/>
    <w:rsid w:val="001D56A2"/>
    <w:rsid w:val="001D57D7"/>
    <w:rsid w:val="001D5B39"/>
    <w:rsid w:val="001D5BEF"/>
    <w:rsid w:val="001D6110"/>
    <w:rsid w:val="001D633C"/>
    <w:rsid w:val="001D6775"/>
    <w:rsid w:val="001D6A25"/>
    <w:rsid w:val="001D6AF9"/>
    <w:rsid w:val="001D730C"/>
    <w:rsid w:val="001D7397"/>
    <w:rsid w:val="001D76F9"/>
    <w:rsid w:val="001D7716"/>
    <w:rsid w:val="001D7DCD"/>
    <w:rsid w:val="001D7E1D"/>
    <w:rsid w:val="001D7EAD"/>
    <w:rsid w:val="001D7FFB"/>
    <w:rsid w:val="001E03B2"/>
    <w:rsid w:val="001E0819"/>
    <w:rsid w:val="001E09C3"/>
    <w:rsid w:val="001E0A81"/>
    <w:rsid w:val="001E192A"/>
    <w:rsid w:val="001E1A4F"/>
    <w:rsid w:val="001E229A"/>
    <w:rsid w:val="001E2490"/>
    <w:rsid w:val="001E28D1"/>
    <w:rsid w:val="001E2CF4"/>
    <w:rsid w:val="001E309A"/>
    <w:rsid w:val="001E31DE"/>
    <w:rsid w:val="001E31EA"/>
    <w:rsid w:val="001E32EE"/>
    <w:rsid w:val="001E33D1"/>
    <w:rsid w:val="001E366C"/>
    <w:rsid w:val="001E39E5"/>
    <w:rsid w:val="001E4188"/>
    <w:rsid w:val="001E44D5"/>
    <w:rsid w:val="001E4F8D"/>
    <w:rsid w:val="001E5729"/>
    <w:rsid w:val="001E58AC"/>
    <w:rsid w:val="001E5A64"/>
    <w:rsid w:val="001E5E5A"/>
    <w:rsid w:val="001E6014"/>
    <w:rsid w:val="001E68AF"/>
    <w:rsid w:val="001E6D3F"/>
    <w:rsid w:val="001E7186"/>
    <w:rsid w:val="001E71A2"/>
    <w:rsid w:val="001E766E"/>
    <w:rsid w:val="001E7D84"/>
    <w:rsid w:val="001E7E8F"/>
    <w:rsid w:val="001F04D5"/>
    <w:rsid w:val="001F08D2"/>
    <w:rsid w:val="001F0BC1"/>
    <w:rsid w:val="001F0C3F"/>
    <w:rsid w:val="001F1194"/>
    <w:rsid w:val="001F1645"/>
    <w:rsid w:val="001F175D"/>
    <w:rsid w:val="001F1D57"/>
    <w:rsid w:val="001F1EE5"/>
    <w:rsid w:val="001F204E"/>
    <w:rsid w:val="001F22B1"/>
    <w:rsid w:val="001F2413"/>
    <w:rsid w:val="001F24BC"/>
    <w:rsid w:val="001F254C"/>
    <w:rsid w:val="001F2B6D"/>
    <w:rsid w:val="001F2C0F"/>
    <w:rsid w:val="001F2E7D"/>
    <w:rsid w:val="001F330B"/>
    <w:rsid w:val="001F443B"/>
    <w:rsid w:val="001F4C24"/>
    <w:rsid w:val="001F4D5F"/>
    <w:rsid w:val="001F508A"/>
    <w:rsid w:val="001F5291"/>
    <w:rsid w:val="001F54AB"/>
    <w:rsid w:val="001F5796"/>
    <w:rsid w:val="001F60FB"/>
    <w:rsid w:val="001F6155"/>
    <w:rsid w:val="001F61C5"/>
    <w:rsid w:val="001F680E"/>
    <w:rsid w:val="001F697C"/>
    <w:rsid w:val="001F69E9"/>
    <w:rsid w:val="001F6A22"/>
    <w:rsid w:val="001F6C8E"/>
    <w:rsid w:val="001F6E3F"/>
    <w:rsid w:val="001F7582"/>
    <w:rsid w:val="00200517"/>
    <w:rsid w:val="002011A8"/>
    <w:rsid w:val="002015E5"/>
    <w:rsid w:val="00201D0C"/>
    <w:rsid w:val="0020213B"/>
    <w:rsid w:val="002023D4"/>
    <w:rsid w:val="0020283A"/>
    <w:rsid w:val="00202EF4"/>
    <w:rsid w:val="002036F6"/>
    <w:rsid w:val="00203800"/>
    <w:rsid w:val="00204413"/>
    <w:rsid w:val="002049C7"/>
    <w:rsid w:val="00204A88"/>
    <w:rsid w:val="00204B92"/>
    <w:rsid w:val="00204F1C"/>
    <w:rsid w:val="00205205"/>
    <w:rsid w:val="002057CB"/>
    <w:rsid w:val="00205DE5"/>
    <w:rsid w:val="0020619B"/>
    <w:rsid w:val="00206298"/>
    <w:rsid w:val="00206373"/>
    <w:rsid w:val="00206C56"/>
    <w:rsid w:val="00206CA5"/>
    <w:rsid w:val="00206D22"/>
    <w:rsid w:val="002070BE"/>
    <w:rsid w:val="0020749D"/>
    <w:rsid w:val="002103D7"/>
    <w:rsid w:val="0021051D"/>
    <w:rsid w:val="0021068C"/>
    <w:rsid w:val="002108AE"/>
    <w:rsid w:val="0021097B"/>
    <w:rsid w:val="00210B40"/>
    <w:rsid w:val="00210F43"/>
    <w:rsid w:val="0021116C"/>
    <w:rsid w:val="0021140F"/>
    <w:rsid w:val="002115F3"/>
    <w:rsid w:val="002116EC"/>
    <w:rsid w:val="002117A5"/>
    <w:rsid w:val="0021214D"/>
    <w:rsid w:val="00212729"/>
    <w:rsid w:val="00212771"/>
    <w:rsid w:val="00213018"/>
    <w:rsid w:val="0021302C"/>
    <w:rsid w:val="00213103"/>
    <w:rsid w:val="002131E7"/>
    <w:rsid w:val="00213867"/>
    <w:rsid w:val="0021392C"/>
    <w:rsid w:val="002139B0"/>
    <w:rsid w:val="00213F86"/>
    <w:rsid w:val="0021400C"/>
    <w:rsid w:val="00214290"/>
    <w:rsid w:val="00214C7D"/>
    <w:rsid w:val="00214DE4"/>
    <w:rsid w:val="00215254"/>
    <w:rsid w:val="00215881"/>
    <w:rsid w:val="00215A93"/>
    <w:rsid w:val="00215F02"/>
    <w:rsid w:val="00216DAC"/>
    <w:rsid w:val="00216F7F"/>
    <w:rsid w:val="0021705F"/>
    <w:rsid w:val="0021763C"/>
    <w:rsid w:val="0021798F"/>
    <w:rsid w:val="00217BFE"/>
    <w:rsid w:val="00217FA9"/>
    <w:rsid w:val="0022023D"/>
    <w:rsid w:val="002206A4"/>
    <w:rsid w:val="00220997"/>
    <w:rsid w:val="00220E41"/>
    <w:rsid w:val="0022111F"/>
    <w:rsid w:val="0022121C"/>
    <w:rsid w:val="0022182B"/>
    <w:rsid w:val="002219BF"/>
    <w:rsid w:val="00221C60"/>
    <w:rsid w:val="00222A58"/>
    <w:rsid w:val="00222FB9"/>
    <w:rsid w:val="00223082"/>
    <w:rsid w:val="002230EF"/>
    <w:rsid w:val="0022313C"/>
    <w:rsid w:val="0022314D"/>
    <w:rsid w:val="0022404E"/>
    <w:rsid w:val="002245B8"/>
    <w:rsid w:val="002245C1"/>
    <w:rsid w:val="002246E9"/>
    <w:rsid w:val="00224A89"/>
    <w:rsid w:val="00224AE8"/>
    <w:rsid w:val="00224D17"/>
    <w:rsid w:val="00224EA0"/>
    <w:rsid w:val="00225030"/>
    <w:rsid w:val="00226771"/>
    <w:rsid w:val="00226AAA"/>
    <w:rsid w:val="00227160"/>
    <w:rsid w:val="002272B1"/>
    <w:rsid w:val="00227500"/>
    <w:rsid w:val="002275AD"/>
    <w:rsid w:val="00227A11"/>
    <w:rsid w:val="00227CD4"/>
    <w:rsid w:val="00227DD2"/>
    <w:rsid w:val="00227E61"/>
    <w:rsid w:val="00227EEC"/>
    <w:rsid w:val="00230031"/>
    <w:rsid w:val="0023061B"/>
    <w:rsid w:val="00230C4C"/>
    <w:rsid w:val="002310A8"/>
    <w:rsid w:val="00231202"/>
    <w:rsid w:val="002317A0"/>
    <w:rsid w:val="00231A9E"/>
    <w:rsid w:val="00231E36"/>
    <w:rsid w:val="0023224F"/>
    <w:rsid w:val="002328B5"/>
    <w:rsid w:val="00232C67"/>
    <w:rsid w:val="0023300F"/>
    <w:rsid w:val="00233434"/>
    <w:rsid w:val="00233436"/>
    <w:rsid w:val="00233BEE"/>
    <w:rsid w:val="00233C47"/>
    <w:rsid w:val="00233DA5"/>
    <w:rsid w:val="00233EE0"/>
    <w:rsid w:val="00233F97"/>
    <w:rsid w:val="002340FF"/>
    <w:rsid w:val="00234305"/>
    <w:rsid w:val="0023472B"/>
    <w:rsid w:val="00234845"/>
    <w:rsid w:val="00234BB0"/>
    <w:rsid w:val="00234C88"/>
    <w:rsid w:val="00234EAD"/>
    <w:rsid w:val="002354A3"/>
    <w:rsid w:val="00235F1B"/>
    <w:rsid w:val="00235FF6"/>
    <w:rsid w:val="0023605F"/>
    <w:rsid w:val="00236241"/>
    <w:rsid w:val="002362D6"/>
    <w:rsid w:val="00236329"/>
    <w:rsid w:val="00236698"/>
    <w:rsid w:val="00236BFC"/>
    <w:rsid w:val="00236C63"/>
    <w:rsid w:val="0023726E"/>
    <w:rsid w:val="00237745"/>
    <w:rsid w:val="0023789B"/>
    <w:rsid w:val="0024007C"/>
    <w:rsid w:val="002402E7"/>
    <w:rsid w:val="00240D31"/>
    <w:rsid w:val="002411DC"/>
    <w:rsid w:val="00241787"/>
    <w:rsid w:val="0024180D"/>
    <w:rsid w:val="00241BB3"/>
    <w:rsid w:val="00242141"/>
    <w:rsid w:val="0024278E"/>
    <w:rsid w:val="00242805"/>
    <w:rsid w:val="00242865"/>
    <w:rsid w:val="0024325E"/>
    <w:rsid w:val="002434AA"/>
    <w:rsid w:val="00243507"/>
    <w:rsid w:val="00243678"/>
    <w:rsid w:val="00243705"/>
    <w:rsid w:val="002438FF"/>
    <w:rsid w:val="002439CB"/>
    <w:rsid w:val="00244470"/>
    <w:rsid w:val="00244930"/>
    <w:rsid w:val="00244AE1"/>
    <w:rsid w:val="0024503C"/>
    <w:rsid w:val="00245046"/>
    <w:rsid w:val="0024520F"/>
    <w:rsid w:val="0024562E"/>
    <w:rsid w:val="00246159"/>
    <w:rsid w:val="00246165"/>
    <w:rsid w:val="00246171"/>
    <w:rsid w:val="002461C9"/>
    <w:rsid w:val="0024650C"/>
    <w:rsid w:val="00246FB9"/>
    <w:rsid w:val="00247109"/>
    <w:rsid w:val="00247179"/>
    <w:rsid w:val="00247AC8"/>
    <w:rsid w:val="00250222"/>
    <w:rsid w:val="0025035F"/>
    <w:rsid w:val="002509C4"/>
    <w:rsid w:val="00250ED6"/>
    <w:rsid w:val="0025172B"/>
    <w:rsid w:val="00251AF9"/>
    <w:rsid w:val="00252000"/>
    <w:rsid w:val="002521C5"/>
    <w:rsid w:val="00252493"/>
    <w:rsid w:val="0025341A"/>
    <w:rsid w:val="00253467"/>
    <w:rsid w:val="00253D1D"/>
    <w:rsid w:val="002547C5"/>
    <w:rsid w:val="00254DBD"/>
    <w:rsid w:val="00254EB8"/>
    <w:rsid w:val="00254F64"/>
    <w:rsid w:val="00254FBE"/>
    <w:rsid w:val="00255128"/>
    <w:rsid w:val="002553DC"/>
    <w:rsid w:val="00255448"/>
    <w:rsid w:val="002554B5"/>
    <w:rsid w:val="0025570E"/>
    <w:rsid w:val="002558D0"/>
    <w:rsid w:val="002558E6"/>
    <w:rsid w:val="00256018"/>
    <w:rsid w:val="002560E3"/>
    <w:rsid w:val="00256131"/>
    <w:rsid w:val="00256713"/>
    <w:rsid w:val="00256B5A"/>
    <w:rsid w:val="00256C0D"/>
    <w:rsid w:val="00257196"/>
    <w:rsid w:val="00257200"/>
    <w:rsid w:val="002578B9"/>
    <w:rsid w:val="0026061D"/>
    <w:rsid w:val="00260B5C"/>
    <w:rsid w:val="002611DC"/>
    <w:rsid w:val="002617CB"/>
    <w:rsid w:val="00261C12"/>
    <w:rsid w:val="00261FD4"/>
    <w:rsid w:val="002632D9"/>
    <w:rsid w:val="0026357B"/>
    <w:rsid w:val="002638A7"/>
    <w:rsid w:val="00264318"/>
    <w:rsid w:val="0026433B"/>
    <w:rsid w:val="002649BE"/>
    <w:rsid w:val="002654B3"/>
    <w:rsid w:val="0026552E"/>
    <w:rsid w:val="00266301"/>
    <w:rsid w:val="00266895"/>
    <w:rsid w:val="0026689E"/>
    <w:rsid w:val="00266ACC"/>
    <w:rsid w:val="00266B4C"/>
    <w:rsid w:val="00266E09"/>
    <w:rsid w:val="002675C6"/>
    <w:rsid w:val="00267F2B"/>
    <w:rsid w:val="00270231"/>
    <w:rsid w:val="00270427"/>
    <w:rsid w:val="00270743"/>
    <w:rsid w:val="00270AFB"/>
    <w:rsid w:val="002714D2"/>
    <w:rsid w:val="00271A74"/>
    <w:rsid w:val="00271B10"/>
    <w:rsid w:val="00271D50"/>
    <w:rsid w:val="002727D9"/>
    <w:rsid w:val="00273900"/>
    <w:rsid w:val="00273A3C"/>
    <w:rsid w:val="00273B42"/>
    <w:rsid w:val="00273B65"/>
    <w:rsid w:val="00273C54"/>
    <w:rsid w:val="00274016"/>
    <w:rsid w:val="0027426B"/>
    <w:rsid w:val="002744AC"/>
    <w:rsid w:val="0027479D"/>
    <w:rsid w:val="00274B4B"/>
    <w:rsid w:val="0027549C"/>
    <w:rsid w:val="00275FD0"/>
    <w:rsid w:val="002761CE"/>
    <w:rsid w:val="00276325"/>
    <w:rsid w:val="002763C1"/>
    <w:rsid w:val="00276ED2"/>
    <w:rsid w:val="00277B50"/>
    <w:rsid w:val="00277B8E"/>
    <w:rsid w:val="00277D03"/>
    <w:rsid w:val="00280214"/>
    <w:rsid w:val="00280A52"/>
    <w:rsid w:val="00280DB4"/>
    <w:rsid w:val="002816AE"/>
    <w:rsid w:val="00281CE1"/>
    <w:rsid w:val="0028213D"/>
    <w:rsid w:val="00282ABC"/>
    <w:rsid w:val="00283018"/>
    <w:rsid w:val="002835B7"/>
    <w:rsid w:val="00283C6C"/>
    <w:rsid w:val="002843FC"/>
    <w:rsid w:val="002847D0"/>
    <w:rsid w:val="00284A9A"/>
    <w:rsid w:val="0028503C"/>
    <w:rsid w:val="00285368"/>
    <w:rsid w:val="0028578E"/>
    <w:rsid w:val="00285B3B"/>
    <w:rsid w:val="00285C79"/>
    <w:rsid w:val="0028638A"/>
    <w:rsid w:val="0028644E"/>
    <w:rsid w:val="002866FB"/>
    <w:rsid w:val="00287054"/>
    <w:rsid w:val="002874DA"/>
    <w:rsid w:val="002878C3"/>
    <w:rsid w:val="00287A94"/>
    <w:rsid w:val="00287CCD"/>
    <w:rsid w:val="00290685"/>
    <w:rsid w:val="00291091"/>
    <w:rsid w:val="002913B4"/>
    <w:rsid w:val="0029191F"/>
    <w:rsid w:val="00291B0C"/>
    <w:rsid w:val="002923BB"/>
    <w:rsid w:val="002923D4"/>
    <w:rsid w:val="002924B3"/>
    <w:rsid w:val="00292549"/>
    <w:rsid w:val="00292D33"/>
    <w:rsid w:val="00292E00"/>
    <w:rsid w:val="002930B1"/>
    <w:rsid w:val="00293460"/>
    <w:rsid w:val="002934CB"/>
    <w:rsid w:val="00293596"/>
    <w:rsid w:val="00293632"/>
    <w:rsid w:val="00293B53"/>
    <w:rsid w:val="0029412A"/>
    <w:rsid w:val="00295151"/>
    <w:rsid w:val="0029550E"/>
    <w:rsid w:val="0029557C"/>
    <w:rsid w:val="00295B5C"/>
    <w:rsid w:val="00295D98"/>
    <w:rsid w:val="00296532"/>
    <w:rsid w:val="0029674D"/>
    <w:rsid w:val="00296764"/>
    <w:rsid w:val="00297153"/>
    <w:rsid w:val="002972BF"/>
    <w:rsid w:val="00297867"/>
    <w:rsid w:val="0029791B"/>
    <w:rsid w:val="00297DD4"/>
    <w:rsid w:val="002A0996"/>
    <w:rsid w:val="002A0A41"/>
    <w:rsid w:val="002A17E2"/>
    <w:rsid w:val="002A1852"/>
    <w:rsid w:val="002A1E58"/>
    <w:rsid w:val="002A234B"/>
    <w:rsid w:val="002A246F"/>
    <w:rsid w:val="002A2C4A"/>
    <w:rsid w:val="002A2E34"/>
    <w:rsid w:val="002A2E73"/>
    <w:rsid w:val="002A34AF"/>
    <w:rsid w:val="002A3896"/>
    <w:rsid w:val="002A3CA4"/>
    <w:rsid w:val="002A426D"/>
    <w:rsid w:val="002A4626"/>
    <w:rsid w:val="002A472D"/>
    <w:rsid w:val="002A478A"/>
    <w:rsid w:val="002A4F51"/>
    <w:rsid w:val="002A5078"/>
    <w:rsid w:val="002A517B"/>
    <w:rsid w:val="002A5434"/>
    <w:rsid w:val="002A5703"/>
    <w:rsid w:val="002A5E24"/>
    <w:rsid w:val="002A6158"/>
    <w:rsid w:val="002A6334"/>
    <w:rsid w:val="002A6A4F"/>
    <w:rsid w:val="002A6E9C"/>
    <w:rsid w:val="002A70C8"/>
    <w:rsid w:val="002A74C8"/>
    <w:rsid w:val="002A7528"/>
    <w:rsid w:val="002A795F"/>
    <w:rsid w:val="002A7F59"/>
    <w:rsid w:val="002B0014"/>
    <w:rsid w:val="002B0236"/>
    <w:rsid w:val="002B027A"/>
    <w:rsid w:val="002B0DD3"/>
    <w:rsid w:val="002B0F1C"/>
    <w:rsid w:val="002B0F48"/>
    <w:rsid w:val="002B15B2"/>
    <w:rsid w:val="002B198D"/>
    <w:rsid w:val="002B1A1C"/>
    <w:rsid w:val="002B1E00"/>
    <w:rsid w:val="002B1F2B"/>
    <w:rsid w:val="002B232A"/>
    <w:rsid w:val="002B24C6"/>
    <w:rsid w:val="002B2BE1"/>
    <w:rsid w:val="002B373C"/>
    <w:rsid w:val="002B3B5E"/>
    <w:rsid w:val="002B3EBB"/>
    <w:rsid w:val="002B4083"/>
    <w:rsid w:val="002B40DC"/>
    <w:rsid w:val="002B478C"/>
    <w:rsid w:val="002B4DE2"/>
    <w:rsid w:val="002B5222"/>
    <w:rsid w:val="002B5A28"/>
    <w:rsid w:val="002B5A55"/>
    <w:rsid w:val="002B5ACE"/>
    <w:rsid w:val="002B60A7"/>
    <w:rsid w:val="002B6186"/>
    <w:rsid w:val="002B6672"/>
    <w:rsid w:val="002B674C"/>
    <w:rsid w:val="002B699B"/>
    <w:rsid w:val="002B70BE"/>
    <w:rsid w:val="002B7CBA"/>
    <w:rsid w:val="002C0683"/>
    <w:rsid w:val="002C0987"/>
    <w:rsid w:val="002C0ECF"/>
    <w:rsid w:val="002C11AA"/>
    <w:rsid w:val="002C13CF"/>
    <w:rsid w:val="002C1D5D"/>
    <w:rsid w:val="002C1FB4"/>
    <w:rsid w:val="002C208F"/>
    <w:rsid w:val="002C241D"/>
    <w:rsid w:val="002C27D1"/>
    <w:rsid w:val="002C2C63"/>
    <w:rsid w:val="002C2E9D"/>
    <w:rsid w:val="002C2EB8"/>
    <w:rsid w:val="002C2FB3"/>
    <w:rsid w:val="002C30ED"/>
    <w:rsid w:val="002C3273"/>
    <w:rsid w:val="002C3A73"/>
    <w:rsid w:val="002C3ACD"/>
    <w:rsid w:val="002C420E"/>
    <w:rsid w:val="002C4497"/>
    <w:rsid w:val="002C46DD"/>
    <w:rsid w:val="002C46FD"/>
    <w:rsid w:val="002C4AC3"/>
    <w:rsid w:val="002C501D"/>
    <w:rsid w:val="002C5191"/>
    <w:rsid w:val="002C54B2"/>
    <w:rsid w:val="002C58BF"/>
    <w:rsid w:val="002C5E58"/>
    <w:rsid w:val="002C5F17"/>
    <w:rsid w:val="002C623C"/>
    <w:rsid w:val="002C6495"/>
    <w:rsid w:val="002C6C58"/>
    <w:rsid w:val="002C6D24"/>
    <w:rsid w:val="002C769D"/>
    <w:rsid w:val="002C78F8"/>
    <w:rsid w:val="002C791E"/>
    <w:rsid w:val="002C7D41"/>
    <w:rsid w:val="002D01C6"/>
    <w:rsid w:val="002D03CD"/>
    <w:rsid w:val="002D069E"/>
    <w:rsid w:val="002D1676"/>
    <w:rsid w:val="002D17DB"/>
    <w:rsid w:val="002D1841"/>
    <w:rsid w:val="002D1A26"/>
    <w:rsid w:val="002D1B7B"/>
    <w:rsid w:val="002D1CF3"/>
    <w:rsid w:val="002D2940"/>
    <w:rsid w:val="002D2AFD"/>
    <w:rsid w:val="002D30FA"/>
    <w:rsid w:val="002D34CA"/>
    <w:rsid w:val="002D3889"/>
    <w:rsid w:val="002D38E7"/>
    <w:rsid w:val="002D3F24"/>
    <w:rsid w:val="002D40B9"/>
    <w:rsid w:val="002D40DD"/>
    <w:rsid w:val="002D419F"/>
    <w:rsid w:val="002D4212"/>
    <w:rsid w:val="002D4848"/>
    <w:rsid w:val="002D488D"/>
    <w:rsid w:val="002D4959"/>
    <w:rsid w:val="002D4B70"/>
    <w:rsid w:val="002D4D7A"/>
    <w:rsid w:val="002D555C"/>
    <w:rsid w:val="002D587E"/>
    <w:rsid w:val="002D5B14"/>
    <w:rsid w:val="002D5C67"/>
    <w:rsid w:val="002D6163"/>
    <w:rsid w:val="002D6C55"/>
    <w:rsid w:val="002D6EE8"/>
    <w:rsid w:val="002D6EF7"/>
    <w:rsid w:val="002D6FD5"/>
    <w:rsid w:val="002D7831"/>
    <w:rsid w:val="002D7BE5"/>
    <w:rsid w:val="002E0628"/>
    <w:rsid w:val="002E08B4"/>
    <w:rsid w:val="002E0BEC"/>
    <w:rsid w:val="002E0D32"/>
    <w:rsid w:val="002E0D84"/>
    <w:rsid w:val="002E1723"/>
    <w:rsid w:val="002E1A55"/>
    <w:rsid w:val="002E212D"/>
    <w:rsid w:val="002E2217"/>
    <w:rsid w:val="002E22C4"/>
    <w:rsid w:val="002E248F"/>
    <w:rsid w:val="002E27A6"/>
    <w:rsid w:val="002E2840"/>
    <w:rsid w:val="002E2D13"/>
    <w:rsid w:val="002E2EF5"/>
    <w:rsid w:val="002E2F85"/>
    <w:rsid w:val="002E3311"/>
    <w:rsid w:val="002E3B13"/>
    <w:rsid w:val="002E3CBE"/>
    <w:rsid w:val="002E3CFB"/>
    <w:rsid w:val="002E425D"/>
    <w:rsid w:val="002E461E"/>
    <w:rsid w:val="002E49BC"/>
    <w:rsid w:val="002E4AD5"/>
    <w:rsid w:val="002E4D18"/>
    <w:rsid w:val="002E4F82"/>
    <w:rsid w:val="002E5360"/>
    <w:rsid w:val="002E57DE"/>
    <w:rsid w:val="002E5C68"/>
    <w:rsid w:val="002E5ED7"/>
    <w:rsid w:val="002E62D4"/>
    <w:rsid w:val="002E6546"/>
    <w:rsid w:val="002E6C37"/>
    <w:rsid w:val="002E6C77"/>
    <w:rsid w:val="002E6CBD"/>
    <w:rsid w:val="002E6E2F"/>
    <w:rsid w:val="002E720B"/>
    <w:rsid w:val="002E7C28"/>
    <w:rsid w:val="002E7C71"/>
    <w:rsid w:val="002E7CF6"/>
    <w:rsid w:val="002E7D96"/>
    <w:rsid w:val="002F011F"/>
    <w:rsid w:val="002F01D8"/>
    <w:rsid w:val="002F038D"/>
    <w:rsid w:val="002F03E3"/>
    <w:rsid w:val="002F0442"/>
    <w:rsid w:val="002F045D"/>
    <w:rsid w:val="002F05B3"/>
    <w:rsid w:val="002F0A55"/>
    <w:rsid w:val="002F11BC"/>
    <w:rsid w:val="002F1874"/>
    <w:rsid w:val="002F1F53"/>
    <w:rsid w:val="002F26C4"/>
    <w:rsid w:val="002F2A83"/>
    <w:rsid w:val="002F2AA1"/>
    <w:rsid w:val="002F2CE5"/>
    <w:rsid w:val="002F2D2B"/>
    <w:rsid w:val="002F2E6C"/>
    <w:rsid w:val="002F328B"/>
    <w:rsid w:val="002F34BA"/>
    <w:rsid w:val="002F351E"/>
    <w:rsid w:val="002F3CBB"/>
    <w:rsid w:val="002F3DB6"/>
    <w:rsid w:val="002F3F10"/>
    <w:rsid w:val="002F3F65"/>
    <w:rsid w:val="002F48F9"/>
    <w:rsid w:val="002F4A33"/>
    <w:rsid w:val="002F4C18"/>
    <w:rsid w:val="002F5015"/>
    <w:rsid w:val="002F5062"/>
    <w:rsid w:val="002F5120"/>
    <w:rsid w:val="002F524F"/>
    <w:rsid w:val="002F5403"/>
    <w:rsid w:val="002F54B0"/>
    <w:rsid w:val="002F5607"/>
    <w:rsid w:val="002F6362"/>
    <w:rsid w:val="002F66D5"/>
    <w:rsid w:val="002F671E"/>
    <w:rsid w:val="002F6AB9"/>
    <w:rsid w:val="002F7138"/>
    <w:rsid w:val="00300343"/>
    <w:rsid w:val="003004CF"/>
    <w:rsid w:val="0030070C"/>
    <w:rsid w:val="00300CFC"/>
    <w:rsid w:val="00300E32"/>
    <w:rsid w:val="00300EE0"/>
    <w:rsid w:val="00301365"/>
    <w:rsid w:val="0030141E"/>
    <w:rsid w:val="00301760"/>
    <w:rsid w:val="00301913"/>
    <w:rsid w:val="00301AC6"/>
    <w:rsid w:val="00301DC1"/>
    <w:rsid w:val="003020D8"/>
    <w:rsid w:val="003021E8"/>
    <w:rsid w:val="003023A0"/>
    <w:rsid w:val="00302DC4"/>
    <w:rsid w:val="003035F7"/>
    <w:rsid w:val="0030431C"/>
    <w:rsid w:val="00304488"/>
    <w:rsid w:val="00304BD6"/>
    <w:rsid w:val="00305867"/>
    <w:rsid w:val="00305954"/>
    <w:rsid w:val="0030635D"/>
    <w:rsid w:val="00306E92"/>
    <w:rsid w:val="00306E95"/>
    <w:rsid w:val="00307C58"/>
    <w:rsid w:val="00307F8C"/>
    <w:rsid w:val="00310993"/>
    <w:rsid w:val="00310AA1"/>
    <w:rsid w:val="00310B3F"/>
    <w:rsid w:val="0031112E"/>
    <w:rsid w:val="003115EF"/>
    <w:rsid w:val="00311BC1"/>
    <w:rsid w:val="003123BF"/>
    <w:rsid w:val="003128B6"/>
    <w:rsid w:val="00312A00"/>
    <w:rsid w:val="00312E1B"/>
    <w:rsid w:val="003131C7"/>
    <w:rsid w:val="0031340D"/>
    <w:rsid w:val="003136E3"/>
    <w:rsid w:val="00313B30"/>
    <w:rsid w:val="00313D25"/>
    <w:rsid w:val="00313F57"/>
    <w:rsid w:val="003142C7"/>
    <w:rsid w:val="003142E3"/>
    <w:rsid w:val="00314485"/>
    <w:rsid w:val="00314C34"/>
    <w:rsid w:val="003156A6"/>
    <w:rsid w:val="00315711"/>
    <w:rsid w:val="003158A6"/>
    <w:rsid w:val="00316063"/>
    <w:rsid w:val="00316719"/>
    <w:rsid w:val="00316AB1"/>
    <w:rsid w:val="00316B4A"/>
    <w:rsid w:val="00316B7D"/>
    <w:rsid w:val="00316D5A"/>
    <w:rsid w:val="00316DB4"/>
    <w:rsid w:val="00316FDD"/>
    <w:rsid w:val="00317389"/>
    <w:rsid w:val="003175FB"/>
    <w:rsid w:val="0031766A"/>
    <w:rsid w:val="00317BFA"/>
    <w:rsid w:val="00317F20"/>
    <w:rsid w:val="00317FB2"/>
    <w:rsid w:val="00320061"/>
    <w:rsid w:val="00320285"/>
    <w:rsid w:val="003202B4"/>
    <w:rsid w:val="003202E1"/>
    <w:rsid w:val="003207ED"/>
    <w:rsid w:val="0032098D"/>
    <w:rsid w:val="00320C05"/>
    <w:rsid w:val="00320E6B"/>
    <w:rsid w:val="00320E7E"/>
    <w:rsid w:val="00321549"/>
    <w:rsid w:val="00321845"/>
    <w:rsid w:val="00321A3F"/>
    <w:rsid w:val="00321F85"/>
    <w:rsid w:val="003225E0"/>
    <w:rsid w:val="003226B6"/>
    <w:rsid w:val="003226D6"/>
    <w:rsid w:val="003226D9"/>
    <w:rsid w:val="003228F8"/>
    <w:rsid w:val="00322D3A"/>
    <w:rsid w:val="00323351"/>
    <w:rsid w:val="00323D59"/>
    <w:rsid w:val="0032407D"/>
    <w:rsid w:val="0032416C"/>
    <w:rsid w:val="003244B3"/>
    <w:rsid w:val="00324CB0"/>
    <w:rsid w:val="00324D36"/>
    <w:rsid w:val="0032556E"/>
    <w:rsid w:val="00325BEB"/>
    <w:rsid w:val="00326304"/>
    <w:rsid w:val="00326750"/>
    <w:rsid w:val="0032683B"/>
    <w:rsid w:val="003268A9"/>
    <w:rsid w:val="00326E73"/>
    <w:rsid w:val="00326F0F"/>
    <w:rsid w:val="003270B9"/>
    <w:rsid w:val="0032719F"/>
    <w:rsid w:val="00327352"/>
    <w:rsid w:val="0032766B"/>
    <w:rsid w:val="00327769"/>
    <w:rsid w:val="003278B6"/>
    <w:rsid w:val="00327987"/>
    <w:rsid w:val="00327DB0"/>
    <w:rsid w:val="00327E80"/>
    <w:rsid w:val="0033001C"/>
    <w:rsid w:val="003303AE"/>
    <w:rsid w:val="003303EE"/>
    <w:rsid w:val="00330AE3"/>
    <w:rsid w:val="00330BCD"/>
    <w:rsid w:val="00330BEA"/>
    <w:rsid w:val="00330D5C"/>
    <w:rsid w:val="00330FF4"/>
    <w:rsid w:val="00331AFC"/>
    <w:rsid w:val="00331F40"/>
    <w:rsid w:val="00332301"/>
    <w:rsid w:val="003323A4"/>
    <w:rsid w:val="00332467"/>
    <w:rsid w:val="00332732"/>
    <w:rsid w:val="00332AB9"/>
    <w:rsid w:val="00332C0E"/>
    <w:rsid w:val="00332EF9"/>
    <w:rsid w:val="003331DD"/>
    <w:rsid w:val="00333588"/>
    <w:rsid w:val="00333713"/>
    <w:rsid w:val="00333E6B"/>
    <w:rsid w:val="0033435A"/>
    <w:rsid w:val="00334879"/>
    <w:rsid w:val="003348C5"/>
    <w:rsid w:val="00334B1B"/>
    <w:rsid w:val="00334C07"/>
    <w:rsid w:val="003353C5"/>
    <w:rsid w:val="003355DC"/>
    <w:rsid w:val="00335983"/>
    <w:rsid w:val="00336100"/>
    <w:rsid w:val="0033612A"/>
    <w:rsid w:val="00336810"/>
    <w:rsid w:val="00336B9A"/>
    <w:rsid w:val="00336E57"/>
    <w:rsid w:val="00336F21"/>
    <w:rsid w:val="00337592"/>
    <w:rsid w:val="003377C4"/>
    <w:rsid w:val="00337C0E"/>
    <w:rsid w:val="00340236"/>
    <w:rsid w:val="003402D1"/>
    <w:rsid w:val="00340792"/>
    <w:rsid w:val="00340DC3"/>
    <w:rsid w:val="00340F1B"/>
    <w:rsid w:val="003411A3"/>
    <w:rsid w:val="00341D0B"/>
    <w:rsid w:val="00342507"/>
    <w:rsid w:val="00342637"/>
    <w:rsid w:val="0034298C"/>
    <w:rsid w:val="00342B3A"/>
    <w:rsid w:val="00342B78"/>
    <w:rsid w:val="00342BA1"/>
    <w:rsid w:val="00342D7B"/>
    <w:rsid w:val="003430A1"/>
    <w:rsid w:val="0034344A"/>
    <w:rsid w:val="003438C5"/>
    <w:rsid w:val="003439E1"/>
    <w:rsid w:val="00343BEF"/>
    <w:rsid w:val="0034420C"/>
    <w:rsid w:val="00344388"/>
    <w:rsid w:val="0034468E"/>
    <w:rsid w:val="00344FDA"/>
    <w:rsid w:val="00345020"/>
    <w:rsid w:val="00345156"/>
    <w:rsid w:val="003453A8"/>
    <w:rsid w:val="003453F7"/>
    <w:rsid w:val="00345487"/>
    <w:rsid w:val="0034551F"/>
    <w:rsid w:val="00345E28"/>
    <w:rsid w:val="00346005"/>
    <w:rsid w:val="0034616E"/>
    <w:rsid w:val="00346C22"/>
    <w:rsid w:val="00350113"/>
    <w:rsid w:val="0035030D"/>
    <w:rsid w:val="0035154C"/>
    <w:rsid w:val="003515DD"/>
    <w:rsid w:val="00351832"/>
    <w:rsid w:val="0035232B"/>
    <w:rsid w:val="003523B0"/>
    <w:rsid w:val="00352599"/>
    <w:rsid w:val="003525B5"/>
    <w:rsid w:val="003526DA"/>
    <w:rsid w:val="003527A1"/>
    <w:rsid w:val="00352D93"/>
    <w:rsid w:val="003536FB"/>
    <w:rsid w:val="0035373B"/>
    <w:rsid w:val="00353C1B"/>
    <w:rsid w:val="00353C33"/>
    <w:rsid w:val="00353D4C"/>
    <w:rsid w:val="00353DED"/>
    <w:rsid w:val="003542FB"/>
    <w:rsid w:val="003548C9"/>
    <w:rsid w:val="00354BEA"/>
    <w:rsid w:val="00354E8C"/>
    <w:rsid w:val="003552F0"/>
    <w:rsid w:val="003554E9"/>
    <w:rsid w:val="003555B5"/>
    <w:rsid w:val="00355694"/>
    <w:rsid w:val="00355810"/>
    <w:rsid w:val="00355839"/>
    <w:rsid w:val="00355893"/>
    <w:rsid w:val="00355A51"/>
    <w:rsid w:val="00355BA0"/>
    <w:rsid w:val="00355D10"/>
    <w:rsid w:val="0035615E"/>
    <w:rsid w:val="0035699F"/>
    <w:rsid w:val="003569CD"/>
    <w:rsid w:val="00356E52"/>
    <w:rsid w:val="00356EB8"/>
    <w:rsid w:val="00356F67"/>
    <w:rsid w:val="00357177"/>
    <w:rsid w:val="0035728D"/>
    <w:rsid w:val="0035733E"/>
    <w:rsid w:val="003575BD"/>
    <w:rsid w:val="00357864"/>
    <w:rsid w:val="00357C7D"/>
    <w:rsid w:val="00357E2C"/>
    <w:rsid w:val="0036019B"/>
    <w:rsid w:val="00360212"/>
    <w:rsid w:val="00360A85"/>
    <w:rsid w:val="0036146B"/>
    <w:rsid w:val="00361606"/>
    <w:rsid w:val="00361BA9"/>
    <w:rsid w:val="00362008"/>
    <w:rsid w:val="00362787"/>
    <w:rsid w:val="00362BD9"/>
    <w:rsid w:val="00362F30"/>
    <w:rsid w:val="00363721"/>
    <w:rsid w:val="00363995"/>
    <w:rsid w:val="00363AE2"/>
    <w:rsid w:val="0036467C"/>
    <w:rsid w:val="0036482F"/>
    <w:rsid w:val="00364A34"/>
    <w:rsid w:val="00365243"/>
    <w:rsid w:val="00365285"/>
    <w:rsid w:val="0036587E"/>
    <w:rsid w:val="003658AB"/>
    <w:rsid w:val="00365B8D"/>
    <w:rsid w:val="00366059"/>
    <w:rsid w:val="00366685"/>
    <w:rsid w:val="00366D36"/>
    <w:rsid w:val="00366E01"/>
    <w:rsid w:val="00367001"/>
    <w:rsid w:val="00367283"/>
    <w:rsid w:val="003672FC"/>
    <w:rsid w:val="00367BC5"/>
    <w:rsid w:val="00367CB7"/>
    <w:rsid w:val="00367E89"/>
    <w:rsid w:val="0037013C"/>
    <w:rsid w:val="00370503"/>
    <w:rsid w:val="00370591"/>
    <w:rsid w:val="003713DD"/>
    <w:rsid w:val="003719F2"/>
    <w:rsid w:val="003721FB"/>
    <w:rsid w:val="00372384"/>
    <w:rsid w:val="003724C3"/>
    <w:rsid w:val="0037268F"/>
    <w:rsid w:val="003726D4"/>
    <w:rsid w:val="00372929"/>
    <w:rsid w:val="00372A24"/>
    <w:rsid w:val="00372BEF"/>
    <w:rsid w:val="00373243"/>
    <w:rsid w:val="003732E4"/>
    <w:rsid w:val="0037344E"/>
    <w:rsid w:val="003734EC"/>
    <w:rsid w:val="003735C8"/>
    <w:rsid w:val="00373D33"/>
    <w:rsid w:val="00373DA4"/>
    <w:rsid w:val="00373E2A"/>
    <w:rsid w:val="00373E50"/>
    <w:rsid w:val="003743E4"/>
    <w:rsid w:val="00374568"/>
    <w:rsid w:val="00374623"/>
    <w:rsid w:val="003748CF"/>
    <w:rsid w:val="00374D3F"/>
    <w:rsid w:val="00375118"/>
    <w:rsid w:val="00375550"/>
    <w:rsid w:val="003755D3"/>
    <w:rsid w:val="003759D4"/>
    <w:rsid w:val="00375A3B"/>
    <w:rsid w:val="00375BA0"/>
    <w:rsid w:val="003763B0"/>
    <w:rsid w:val="003763E7"/>
    <w:rsid w:val="00376758"/>
    <w:rsid w:val="00376AC7"/>
    <w:rsid w:val="00376C27"/>
    <w:rsid w:val="00376C91"/>
    <w:rsid w:val="0037756A"/>
    <w:rsid w:val="003803BC"/>
    <w:rsid w:val="00380953"/>
    <w:rsid w:val="00380EB2"/>
    <w:rsid w:val="0038119A"/>
    <w:rsid w:val="003811E4"/>
    <w:rsid w:val="00381288"/>
    <w:rsid w:val="003813DD"/>
    <w:rsid w:val="00381420"/>
    <w:rsid w:val="00381A05"/>
    <w:rsid w:val="003821E4"/>
    <w:rsid w:val="003824AB"/>
    <w:rsid w:val="00382569"/>
    <w:rsid w:val="00382669"/>
    <w:rsid w:val="003827F3"/>
    <w:rsid w:val="00382B6A"/>
    <w:rsid w:val="00382BF6"/>
    <w:rsid w:val="00382F03"/>
    <w:rsid w:val="003835FB"/>
    <w:rsid w:val="003839EC"/>
    <w:rsid w:val="00383D89"/>
    <w:rsid w:val="00384698"/>
    <w:rsid w:val="003847F4"/>
    <w:rsid w:val="00384B72"/>
    <w:rsid w:val="00384C43"/>
    <w:rsid w:val="0038561C"/>
    <w:rsid w:val="003859F1"/>
    <w:rsid w:val="00385D09"/>
    <w:rsid w:val="0038614B"/>
    <w:rsid w:val="003864BB"/>
    <w:rsid w:val="00386751"/>
    <w:rsid w:val="00386D1C"/>
    <w:rsid w:val="003875CB"/>
    <w:rsid w:val="00387775"/>
    <w:rsid w:val="003877C6"/>
    <w:rsid w:val="00387819"/>
    <w:rsid w:val="00387D11"/>
    <w:rsid w:val="00387E2E"/>
    <w:rsid w:val="00387FEA"/>
    <w:rsid w:val="00390551"/>
    <w:rsid w:val="00390FE1"/>
    <w:rsid w:val="0039116A"/>
    <w:rsid w:val="003911AB"/>
    <w:rsid w:val="00391212"/>
    <w:rsid w:val="00391524"/>
    <w:rsid w:val="003915E0"/>
    <w:rsid w:val="003916C9"/>
    <w:rsid w:val="003919CA"/>
    <w:rsid w:val="00392236"/>
    <w:rsid w:val="00392535"/>
    <w:rsid w:val="00392E3E"/>
    <w:rsid w:val="00392EB5"/>
    <w:rsid w:val="003931BB"/>
    <w:rsid w:val="0039351A"/>
    <w:rsid w:val="00393E6A"/>
    <w:rsid w:val="00394170"/>
    <w:rsid w:val="0039432D"/>
    <w:rsid w:val="00394451"/>
    <w:rsid w:val="00394987"/>
    <w:rsid w:val="00394B7A"/>
    <w:rsid w:val="00394C30"/>
    <w:rsid w:val="00394E45"/>
    <w:rsid w:val="00395146"/>
    <w:rsid w:val="003951C4"/>
    <w:rsid w:val="00395683"/>
    <w:rsid w:val="0039583E"/>
    <w:rsid w:val="00395863"/>
    <w:rsid w:val="00395869"/>
    <w:rsid w:val="0039590A"/>
    <w:rsid w:val="00395B63"/>
    <w:rsid w:val="00396028"/>
    <w:rsid w:val="003964C3"/>
    <w:rsid w:val="00396C75"/>
    <w:rsid w:val="00396D16"/>
    <w:rsid w:val="00397277"/>
    <w:rsid w:val="003974E5"/>
    <w:rsid w:val="00397C5A"/>
    <w:rsid w:val="003A0327"/>
    <w:rsid w:val="003A0A9D"/>
    <w:rsid w:val="003A10B1"/>
    <w:rsid w:val="003A1470"/>
    <w:rsid w:val="003A14D2"/>
    <w:rsid w:val="003A1853"/>
    <w:rsid w:val="003A1B2E"/>
    <w:rsid w:val="003A1E34"/>
    <w:rsid w:val="003A201E"/>
    <w:rsid w:val="003A2222"/>
    <w:rsid w:val="003A225E"/>
    <w:rsid w:val="003A2528"/>
    <w:rsid w:val="003A285C"/>
    <w:rsid w:val="003A28BC"/>
    <w:rsid w:val="003A2BD7"/>
    <w:rsid w:val="003A3556"/>
    <w:rsid w:val="003A35AF"/>
    <w:rsid w:val="003A368B"/>
    <w:rsid w:val="003A39E2"/>
    <w:rsid w:val="003A3D24"/>
    <w:rsid w:val="003A4625"/>
    <w:rsid w:val="003A5281"/>
    <w:rsid w:val="003A553B"/>
    <w:rsid w:val="003A5975"/>
    <w:rsid w:val="003A5A3A"/>
    <w:rsid w:val="003A5E10"/>
    <w:rsid w:val="003A5E25"/>
    <w:rsid w:val="003A6095"/>
    <w:rsid w:val="003A616B"/>
    <w:rsid w:val="003A6231"/>
    <w:rsid w:val="003A6872"/>
    <w:rsid w:val="003A6921"/>
    <w:rsid w:val="003A6D03"/>
    <w:rsid w:val="003A74B7"/>
    <w:rsid w:val="003A7BCA"/>
    <w:rsid w:val="003A7BF2"/>
    <w:rsid w:val="003A7D50"/>
    <w:rsid w:val="003A7F87"/>
    <w:rsid w:val="003B00ED"/>
    <w:rsid w:val="003B050B"/>
    <w:rsid w:val="003B0B0C"/>
    <w:rsid w:val="003B0DD0"/>
    <w:rsid w:val="003B17E8"/>
    <w:rsid w:val="003B1918"/>
    <w:rsid w:val="003B1D2C"/>
    <w:rsid w:val="003B23B9"/>
    <w:rsid w:val="003B2446"/>
    <w:rsid w:val="003B24F5"/>
    <w:rsid w:val="003B29B4"/>
    <w:rsid w:val="003B3567"/>
    <w:rsid w:val="003B3DF3"/>
    <w:rsid w:val="003B449B"/>
    <w:rsid w:val="003B45DB"/>
    <w:rsid w:val="003B4A36"/>
    <w:rsid w:val="003B4B6F"/>
    <w:rsid w:val="003B4C23"/>
    <w:rsid w:val="003B4D89"/>
    <w:rsid w:val="003B522C"/>
    <w:rsid w:val="003B5551"/>
    <w:rsid w:val="003B563C"/>
    <w:rsid w:val="003B5CD2"/>
    <w:rsid w:val="003B6094"/>
    <w:rsid w:val="003B60F5"/>
    <w:rsid w:val="003B6291"/>
    <w:rsid w:val="003B6898"/>
    <w:rsid w:val="003B7288"/>
    <w:rsid w:val="003B7626"/>
    <w:rsid w:val="003B7F95"/>
    <w:rsid w:val="003C010F"/>
    <w:rsid w:val="003C03D8"/>
    <w:rsid w:val="003C05C2"/>
    <w:rsid w:val="003C06B5"/>
    <w:rsid w:val="003C0975"/>
    <w:rsid w:val="003C09EA"/>
    <w:rsid w:val="003C0EC6"/>
    <w:rsid w:val="003C154F"/>
    <w:rsid w:val="003C2011"/>
    <w:rsid w:val="003C2272"/>
    <w:rsid w:val="003C28F3"/>
    <w:rsid w:val="003C2B61"/>
    <w:rsid w:val="003C3183"/>
    <w:rsid w:val="003C35FB"/>
    <w:rsid w:val="003C3641"/>
    <w:rsid w:val="003C3750"/>
    <w:rsid w:val="003C37D5"/>
    <w:rsid w:val="003C3A21"/>
    <w:rsid w:val="003C3B6F"/>
    <w:rsid w:val="003C3D6D"/>
    <w:rsid w:val="003C3EA7"/>
    <w:rsid w:val="003C3FD5"/>
    <w:rsid w:val="003C40E8"/>
    <w:rsid w:val="003C4146"/>
    <w:rsid w:val="003C4167"/>
    <w:rsid w:val="003C4626"/>
    <w:rsid w:val="003C4709"/>
    <w:rsid w:val="003C4C63"/>
    <w:rsid w:val="003C506D"/>
    <w:rsid w:val="003C522F"/>
    <w:rsid w:val="003C523A"/>
    <w:rsid w:val="003C5333"/>
    <w:rsid w:val="003C56CB"/>
    <w:rsid w:val="003C5A75"/>
    <w:rsid w:val="003C5C9A"/>
    <w:rsid w:val="003C5E67"/>
    <w:rsid w:val="003C64BB"/>
    <w:rsid w:val="003C659D"/>
    <w:rsid w:val="003C65CC"/>
    <w:rsid w:val="003C6825"/>
    <w:rsid w:val="003C6997"/>
    <w:rsid w:val="003C6C2B"/>
    <w:rsid w:val="003C7145"/>
    <w:rsid w:val="003C7343"/>
    <w:rsid w:val="003C74FE"/>
    <w:rsid w:val="003C765B"/>
    <w:rsid w:val="003C7EE9"/>
    <w:rsid w:val="003D042F"/>
    <w:rsid w:val="003D0806"/>
    <w:rsid w:val="003D0C01"/>
    <w:rsid w:val="003D0E7B"/>
    <w:rsid w:val="003D122D"/>
    <w:rsid w:val="003D124D"/>
    <w:rsid w:val="003D1544"/>
    <w:rsid w:val="003D18FC"/>
    <w:rsid w:val="003D1930"/>
    <w:rsid w:val="003D1B02"/>
    <w:rsid w:val="003D1BFA"/>
    <w:rsid w:val="003D2637"/>
    <w:rsid w:val="003D27F2"/>
    <w:rsid w:val="003D2BCA"/>
    <w:rsid w:val="003D2F04"/>
    <w:rsid w:val="003D2F0F"/>
    <w:rsid w:val="003D352F"/>
    <w:rsid w:val="003D3F89"/>
    <w:rsid w:val="003D471A"/>
    <w:rsid w:val="003D4DF3"/>
    <w:rsid w:val="003D5A88"/>
    <w:rsid w:val="003D65BE"/>
    <w:rsid w:val="003D6904"/>
    <w:rsid w:val="003D6C9F"/>
    <w:rsid w:val="003D6DD2"/>
    <w:rsid w:val="003D6F3F"/>
    <w:rsid w:val="003D6F6C"/>
    <w:rsid w:val="003D7155"/>
    <w:rsid w:val="003D72D3"/>
    <w:rsid w:val="003D747F"/>
    <w:rsid w:val="003D752D"/>
    <w:rsid w:val="003D7B9B"/>
    <w:rsid w:val="003D7E19"/>
    <w:rsid w:val="003D7E30"/>
    <w:rsid w:val="003E026B"/>
    <w:rsid w:val="003E02FA"/>
    <w:rsid w:val="003E042B"/>
    <w:rsid w:val="003E0B5D"/>
    <w:rsid w:val="003E0C6B"/>
    <w:rsid w:val="003E0CAE"/>
    <w:rsid w:val="003E176D"/>
    <w:rsid w:val="003E21B8"/>
    <w:rsid w:val="003E22D6"/>
    <w:rsid w:val="003E23BF"/>
    <w:rsid w:val="003E25C0"/>
    <w:rsid w:val="003E2743"/>
    <w:rsid w:val="003E274E"/>
    <w:rsid w:val="003E2FAF"/>
    <w:rsid w:val="003E305F"/>
    <w:rsid w:val="003E31B3"/>
    <w:rsid w:val="003E342E"/>
    <w:rsid w:val="003E346D"/>
    <w:rsid w:val="003E41A6"/>
    <w:rsid w:val="003E4288"/>
    <w:rsid w:val="003E42ED"/>
    <w:rsid w:val="003E43A2"/>
    <w:rsid w:val="003E44B1"/>
    <w:rsid w:val="003E46B9"/>
    <w:rsid w:val="003E5413"/>
    <w:rsid w:val="003E5497"/>
    <w:rsid w:val="003E54C4"/>
    <w:rsid w:val="003E5896"/>
    <w:rsid w:val="003E5B92"/>
    <w:rsid w:val="003E5CA5"/>
    <w:rsid w:val="003E5DC8"/>
    <w:rsid w:val="003E60A6"/>
    <w:rsid w:val="003E624F"/>
    <w:rsid w:val="003E67BD"/>
    <w:rsid w:val="003E6BED"/>
    <w:rsid w:val="003E71F3"/>
    <w:rsid w:val="003E7210"/>
    <w:rsid w:val="003E74D5"/>
    <w:rsid w:val="003F04CB"/>
    <w:rsid w:val="003F0843"/>
    <w:rsid w:val="003F09E5"/>
    <w:rsid w:val="003F138B"/>
    <w:rsid w:val="003F19F6"/>
    <w:rsid w:val="003F1DB7"/>
    <w:rsid w:val="003F2239"/>
    <w:rsid w:val="003F275B"/>
    <w:rsid w:val="003F27FD"/>
    <w:rsid w:val="003F2AAE"/>
    <w:rsid w:val="003F2B76"/>
    <w:rsid w:val="003F2F77"/>
    <w:rsid w:val="003F2FD5"/>
    <w:rsid w:val="003F302A"/>
    <w:rsid w:val="003F3239"/>
    <w:rsid w:val="003F3395"/>
    <w:rsid w:val="003F33AF"/>
    <w:rsid w:val="003F3B3E"/>
    <w:rsid w:val="003F3B79"/>
    <w:rsid w:val="003F3D30"/>
    <w:rsid w:val="003F3F64"/>
    <w:rsid w:val="003F43C5"/>
    <w:rsid w:val="003F4ACA"/>
    <w:rsid w:val="003F59FE"/>
    <w:rsid w:val="003F5F76"/>
    <w:rsid w:val="003F60EB"/>
    <w:rsid w:val="003F6575"/>
    <w:rsid w:val="00400176"/>
    <w:rsid w:val="00400214"/>
    <w:rsid w:val="00400324"/>
    <w:rsid w:val="0040061D"/>
    <w:rsid w:val="004006CD"/>
    <w:rsid w:val="00400A7B"/>
    <w:rsid w:val="00400C04"/>
    <w:rsid w:val="00401081"/>
    <w:rsid w:val="0040160E"/>
    <w:rsid w:val="004017BA"/>
    <w:rsid w:val="0040184A"/>
    <w:rsid w:val="0040187D"/>
    <w:rsid w:val="0040201F"/>
    <w:rsid w:val="0040227B"/>
    <w:rsid w:val="004023D6"/>
    <w:rsid w:val="00402846"/>
    <w:rsid w:val="00402E72"/>
    <w:rsid w:val="00402F7A"/>
    <w:rsid w:val="0040357C"/>
    <w:rsid w:val="00403C4F"/>
    <w:rsid w:val="00403EC8"/>
    <w:rsid w:val="00404019"/>
    <w:rsid w:val="00404161"/>
    <w:rsid w:val="0040480F"/>
    <w:rsid w:val="00404F4C"/>
    <w:rsid w:val="0040586E"/>
    <w:rsid w:val="00405BCB"/>
    <w:rsid w:val="00405CE1"/>
    <w:rsid w:val="00405E13"/>
    <w:rsid w:val="0040660A"/>
    <w:rsid w:val="004067CE"/>
    <w:rsid w:val="00406C54"/>
    <w:rsid w:val="00406CCC"/>
    <w:rsid w:val="00406EA8"/>
    <w:rsid w:val="00407168"/>
    <w:rsid w:val="004074B9"/>
    <w:rsid w:val="004074CB"/>
    <w:rsid w:val="0040775C"/>
    <w:rsid w:val="004102A4"/>
    <w:rsid w:val="004103B0"/>
    <w:rsid w:val="004104E6"/>
    <w:rsid w:val="004106E2"/>
    <w:rsid w:val="00410C7B"/>
    <w:rsid w:val="004110D7"/>
    <w:rsid w:val="004111D8"/>
    <w:rsid w:val="004112E7"/>
    <w:rsid w:val="00411801"/>
    <w:rsid w:val="00412BBC"/>
    <w:rsid w:val="00412BBE"/>
    <w:rsid w:val="00412D21"/>
    <w:rsid w:val="00412E1B"/>
    <w:rsid w:val="00412EA7"/>
    <w:rsid w:val="004133EC"/>
    <w:rsid w:val="00413658"/>
    <w:rsid w:val="0041365B"/>
    <w:rsid w:val="00413734"/>
    <w:rsid w:val="00413B06"/>
    <w:rsid w:val="00413E4E"/>
    <w:rsid w:val="00414030"/>
    <w:rsid w:val="0041408C"/>
    <w:rsid w:val="00414801"/>
    <w:rsid w:val="00414B0C"/>
    <w:rsid w:val="00414B91"/>
    <w:rsid w:val="00414D56"/>
    <w:rsid w:val="004153B0"/>
    <w:rsid w:val="00416575"/>
    <w:rsid w:val="004166AF"/>
    <w:rsid w:val="004167F0"/>
    <w:rsid w:val="00416802"/>
    <w:rsid w:val="004169C9"/>
    <w:rsid w:val="00416A7B"/>
    <w:rsid w:val="00416AC8"/>
    <w:rsid w:val="00416B9F"/>
    <w:rsid w:val="00416E56"/>
    <w:rsid w:val="00417141"/>
    <w:rsid w:val="0041733C"/>
    <w:rsid w:val="004175E8"/>
    <w:rsid w:val="004175FE"/>
    <w:rsid w:val="00417799"/>
    <w:rsid w:val="00417809"/>
    <w:rsid w:val="00417861"/>
    <w:rsid w:val="004178FE"/>
    <w:rsid w:val="00417E88"/>
    <w:rsid w:val="004205B7"/>
    <w:rsid w:val="004205CB"/>
    <w:rsid w:val="00420664"/>
    <w:rsid w:val="004207CF"/>
    <w:rsid w:val="00420D37"/>
    <w:rsid w:val="00420EB2"/>
    <w:rsid w:val="00420FA6"/>
    <w:rsid w:val="004211AB"/>
    <w:rsid w:val="00421D3C"/>
    <w:rsid w:val="0042228B"/>
    <w:rsid w:val="00422F4A"/>
    <w:rsid w:val="00423482"/>
    <w:rsid w:val="00423EF2"/>
    <w:rsid w:val="00423F4D"/>
    <w:rsid w:val="0042413D"/>
    <w:rsid w:val="0042441D"/>
    <w:rsid w:val="004255CE"/>
    <w:rsid w:val="00425AC6"/>
    <w:rsid w:val="00425AE6"/>
    <w:rsid w:val="00425FAB"/>
    <w:rsid w:val="0042607C"/>
    <w:rsid w:val="00426273"/>
    <w:rsid w:val="00426437"/>
    <w:rsid w:val="00426528"/>
    <w:rsid w:val="00426828"/>
    <w:rsid w:val="004277EA"/>
    <w:rsid w:val="004278A7"/>
    <w:rsid w:val="004279D5"/>
    <w:rsid w:val="00430C68"/>
    <w:rsid w:val="00430FAC"/>
    <w:rsid w:val="00431206"/>
    <w:rsid w:val="00431325"/>
    <w:rsid w:val="00431971"/>
    <w:rsid w:val="0043227E"/>
    <w:rsid w:val="004324EA"/>
    <w:rsid w:val="00432B44"/>
    <w:rsid w:val="00433128"/>
    <w:rsid w:val="00433B4C"/>
    <w:rsid w:val="00433E3F"/>
    <w:rsid w:val="0043471B"/>
    <w:rsid w:val="0043515A"/>
    <w:rsid w:val="0043539A"/>
    <w:rsid w:val="004355D3"/>
    <w:rsid w:val="00436010"/>
    <w:rsid w:val="00436125"/>
    <w:rsid w:val="00436532"/>
    <w:rsid w:val="00436D02"/>
    <w:rsid w:val="00436DF7"/>
    <w:rsid w:val="00436ECE"/>
    <w:rsid w:val="0043721D"/>
    <w:rsid w:val="004373E0"/>
    <w:rsid w:val="004376DA"/>
    <w:rsid w:val="004376FA"/>
    <w:rsid w:val="00437727"/>
    <w:rsid w:val="00437A82"/>
    <w:rsid w:val="00437DB6"/>
    <w:rsid w:val="00437FCB"/>
    <w:rsid w:val="00440036"/>
    <w:rsid w:val="00440306"/>
    <w:rsid w:val="00440614"/>
    <w:rsid w:val="004407B5"/>
    <w:rsid w:val="00440CF6"/>
    <w:rsid w:val="00440F7D"/>
    <w:rsid w:val="004419DD"/>
    <w:rsid w:val="00441AB3"/>
    <w:rsid w:val="0044210B"/>
    <w:rsid w:val="0044234A"/>
    <w:rsid w:val="0044243A"/>
    <w:rsid w:val="00442854"/>
    <w:rsid w:val="004431D0"/>
    <w:rsid w:val="0044323C"/>
    <w:rsid w:val="0044347A"/>
    <w:rsid w:val="00443866"/>
    <w:rsid w:val="004439DB"/>
    <w:rsid w:val="00443C01"/>
    <w:rsid w:val="00443D52"/>
    <w:rsid w:val="00443F4B"/>
    <w:rsid w:val="004440C0"/>
    <w:rsid w:val="0044425E"/>
    <w:rsid w:val="004442C7"/>
    <w:rsid w:val="0044498C"/>
    <w:rsid w:val="00444AD5"/>
    <w:rsid w:val="00444DD5"/>
    <w:rsid w:val="004453E3"/>
    <w:rsid w:val="004456ED"/>
    <w:rsid w:val="00445944"/>
    <w:rsid w:val="00445B5F"/>
    <w:rsid w:val="004464DC"/>
    <w:rsid w:val="00446A57"/>
    <w:rsid w:val="00446AF4"/>
    <w:rsid w:val="00447362"/>
    <w:rsid w:val="004473D6"/>
    <w:rsid w:val="004475D5"/>
    <w:rsid w:val="00447B89"/>
    <w:rsid w:val="00447D31"/>
    <w:rsid w:val="00450348"/>
    <w:rsid w:val="004505CE"/>
    <w:rsid w:val="0045078B"/>
    <w:rsid w:val="004509D0"/>
    <w:rsid w:val="00450A1F"/>
    <w:rsid w:val="00450BDC"/>
    <w:rsid w:val="00450DF1"/>
    <w:rsid w:val="00451712"/>
    <w:rsid w:val="00451D3A"/>
    <w:rsid w:val="004529C1"/>
    <w:rsid w:val="00452E9D"/>
    <w:rsid w:val="0045312A"/>
    <w:rsid w:val="0045373D"/>
    <w:rsid w:val="0045395A"/>
    <w:rsid w:val="00453CA2"/>
    <w:rsid w:val="00453CB4"/>
    <w:rsid w:val="00453DC3"/>
    <w:rsid w:val="00453EBA"/>
    <w:rsid w:val="00453F3C"/>
    <w:rsid w:val="00453F86"/>
    <w:rsid w:val="00453FCB"/>
    <w:rsid w:val="004540F7"/>
    <w:rsid w:val="0045428F"/>
    <w:rsid w:val="0045527B"/>
    <w:rsid w:val="004554F0"/>
    <w:rsid w:val="004559D8"/>
    <w:rsid w:val="00455E62"/>
    <w:rsid w:val="004566DE"/>
    <w:rsid w:val="004567FA"/>
    <w:rsid w:val="004568C9"/>
    <w:rsid w:val="00456B01"/>
    <w:rsid w:val="00456BDC"/>
    <w:rsid w:val="00456DDA"/>
    <w:rsid w:val="00456E45"/>
    <w:rsid w:val="00457AD5"/>
    <w:rsid w:val="00457F7F"/>
    <w:rsid w:val="0046014C"/>
    <w:rsid w:val="004602EC"/>
    <w:rsid w:val="00460328"/>
    <w:rsid w:val="0046034D"/>
    <w:rsid w:val="004604B8"/>
    <w:rsid w:val="00460A3D"/>
    <w:rsid w:val="00460D92"/>
    <w:rsid w:val="00461006"/>
    <w:rsid w:val="0046169A"/>
    <w:rsid w:val="00461BDF"/>
    <w:rsid w:val="00461CE8"/>
    <w:rsid w:val="00462134"/>
    <w:rsid w:val="004621A7"/>
    <w:rsid w:val="004621C2"/>
    <w:rsid w:val="00462BB8"/>
    <w:rsid w:val="00463A71"/>
    <w:rsid w:val="00463E1B"/>
    <w:rsid w:val="00463ED2"/>
    <w:rsid w:val="00463EEC"/>
    <w:rsid w:val="00463FAE"/>
    <w:rsid w:val="00464327"/>
    <w:rsid w:val="00464752"/>
    <w:rsid w:val="00464824"/>
    <w:rsid w:val="004652D9"/>
    <w:rsid w:val="00465801"/>
    <w:rsid w:val="00465BA7"/>
    <w:rsid w:val="00466CF4"/>
    <w:rsid w:val="00466F31"/>
    <w:rsid w:val="00466F3A"/>
    <w:rsid w:val="00467397"/>
    <w:rsid w:val="0046789D"/>
    <w:rsid w:val="00467C52"/>
    <w:rsid w:val="00467CAD"/>
    <w:rsid w:val="004708B9"/>
    <w:rsid w:val="00470B1A"/>
    <w:rsid w:val="00470BC0"/>
    <w:rsid w:val="00470CF7"/>
    <w:rsid w:val="00471F54"/>
    <w:rsid w:val="00471FC0"/>
    <w:rsid w:val="0047222B"/>
    <w:rsid w:val="00472CD1"/>
    <w:rsid w:val="00473125"/>
    <w:rsid w:val="0047320F"/>
    <w:rsid w:val="00473A0D"/>
    <w:rsid w:val="00473AA0"/>
    <w:rsid w:val="00473EE5"/>
    <w:rsid w:val="004742D4"/>
    <w:rsid w:val="00474E9A"/>
    <w:rsid w:val="004751A5"/>
    <w:rsid w:val="004755FE"/>
    <w:rsid w:val="00475F16"/>
    <w:rsid w:val="004761D1"/>
    <w:rsid w:val="0047626F"/>
    <w:rsid w:val="004765F6"/>
    <w:rsid w:val="004767C7"/>
    <w:rsid w:val="004768AF"/>
    <w:rsid w:val="00476A1B"/>
    <w:rsid w:val="00476A95"/>
    <w:rsid w:val="0047713A"/>
    <w:rsid w:val="00477534"/>
    <w:rsid w:val="00477A5C"/>
    <w:rsid w:val="00480312"/>
    <w:rsid w:val="0048043F"/>
    <w:rsid w:val="004808C2"/>
    <w:rsid w:val="00480A52"/>
    <w:rsid w:val="00480ABB"/>
    <w:rsid w:val="00480D02"/>
    <w:rsid w:val="0048121C"/>
    <w:rsid w:val="00481262"/>
    <w:rsid w:val="00481650"/>
    <w:rsid w:val="00481874"/>
    <w:rsid w:val="00481EFA"/>
    <w:rsid w:val="00482772"/>
    <w:rsid w:val="00482973"/>
    <w:rsid w:val="004829D9"/>
    <w:rsid w:val="00483169"/>
    <w:rsid w:val="00483585"/>
    <w:rsid w:val="004835CB"/>
    <w:rsid w:val="00483D49"/>
    <w:rsid w:val="00483F46"/>
    <w:rsid w:val="00484072"/>
    <w:rsid w:val="00484293"/>
    <w:rsid w:val="004842BA"/>
    <w:rsid w:val="00484854"/>
    <w:rsid w:val="00484AE1"/>
    <w:rsid w:val="00484F00"/>
    <w:rsid w:val="00485605"/>
    <w:rsid w:val="00485697"/>
    <w:rsid w:val="00485AEC"/>
    <w:rsid w:val="00485DB4"/>
    <w:rsid w:val="00485E63"/>
    <w:rsid w:val="004860EB"/>
    <w:rsid w:val="00486114"/>
    <w:rsid w:val="004863DF"/>
    <w:rsid w:val="004869E6"/>
    <w:rsid w:val="00487458"/>
    <w:rsid w:val="00487AF7"/>
    <w:rsid w:val="00490F98"/>
    <w:rsid w:val="004912C5"/>
    <w:rsid w:val="00491360"/>
    <w:rsid w:val="0049157A"/>
    <w:rsid w:val="004916B1"/>
    <w:rsid w:val="004917FF"/>
    <w:rsid w:val="00491A78"/>
    <w:rsid w:val="00491BE3"/>
    <w:rsid w:val="00491C84"/>
    <w:rsid w:val="00491EC2"/>
    <w:rsid w:val="00492396"/>
    <w:rsid w:val="00492A9A"/>
    <w:rsid w:val="004936C3"/>
    <w:rsid w:val="00493738"/>
    <w:rsid w:val="00493E44"/>
    <w:rsid w:val="00493EF1"/>
    <w:rsid w:val="00493FB0"/>
    <w:rsid w:val="0049416C"/>
    <w:rsid w:val="004942F6"/>
    <w:rsid w:val="00494C4D"/>
    <w:rsid w:val="00494E46"/>
    <w:rsid w:val="0049560B"/>
    <w:rsid w:val="00495B2A"/>
    <w:rsid w:val="00495BBA"/>
    <w:rsid w:val="00496726"/>
    <w:rsid w:val="00496A0F"/>
    <w:rsid w:val="00496DFF"/>
    <w:rsid w:val="00497101"/>
    <w:rsid w:val="004971A5"/>
    <w:rsid w:val="0049735D"/>
    <w:rsid w:val="00497368"/>
    <w:rsid w:val="004979CA"/>
    <w:rsid w:val="004A0DAA"/>
    <w:rsid w:val="004A16D9"/>
    <w:rsid w:val="004A1878"/>
    <w:rsid w:val="004A198E"/>
    <w:rsid w:val="004A271A"/>
    <w:rsid w:val="004A2B49"/>
    <w:rsid w:val="004A2BC3"/>
    <w:rsid w:val="004A2BCC"/>
    <w:rsid w:val="004A2E37"/>
    <w:rsid w:val="004A2E51"/>
    <w:rsid w:val="004A307E"/>
    <w:rsid w:val="004A38EE"/>
    <w:rsid w:val="004A3A6F"/>
    <w:rsid w:val="004A3C7B"/>
    <w:rsid w:val="004A455F"/>
    <w:rsid w:val="004A4A9D"/>
    <w:rsid w:val="004A4D5B"/>
    <w:rsid w:val="004A4D84"/>
    <w:rsid w:val="004A4FC9"/>
    <w:rsid w:val="004A5040"/>
    <w:rsid w:val="004A508A"/>
    <w:rsid w:val="004A508F"/>
    <w:rsid w:val="004A5121"/>
    <w:rsid w:val="004A56E0"/>
    <w:rsid w:val="004A5D2A"/>
    <w:rsid w:val="004A5EB0"/>
    <w:rsid w:val="004A620D"/>
    <w:rsid w:val="004A62B0"/>
    <w:rsid w:val="004A6490"/>
    <w:rsid w:val="004A6DEA"/>
    <w:rsid w:val="004A756F"/>
    <w:rsid w:val="004A7B12"/>
    <w:rsid w:val="004A7F6E"/>
    <w:rsid w:val="004B02A1"/>
    <w:rsid w:val="004B02B3"/>
    <w:rsid w:val="004B04E0"/>
    <w:rsid w:val="004B07F9"/>
    <w:rsid w:val="004B089C"/>
    <w:rsid w:val="004B095F"/>
    <w:rsid w:val="004B1379"/>
    <w:rsid w:val="004B1E60"/>
    <w:rsid w:val="004B2081"/>
    <w:rsid w:val="004B2206"/>
    <w:rsid w:val="004B224C"/>
    <w:rsid w:val="004B2864"/>
    <w:rsid w:val="004B2C03"/>
    <w:rsid w:val="004B2DBC"/>
    <w:rsid w:val="004B2FEB"/>
    <w:rsid w:val="004B3899"/>
    <w:rsid w:val="004B3D07"/>
    <w:rsid w:val="004B3D6B"/>
    <w:rsid w:val="004B4083"/>
    <w:rsid w:val="004B4FFF"/>
    <w:rsid w:val="004B5017"/>
    <w:rsid w:val="004B61A8"/>
    <w:rsid w:val="004B6722"/>
    <w:rsid w:val="004B6DC6"/>
    <w:rsid w:val="004B6EC4"/>
    <w:rsid w:val="004B75CA"/>
    <w:rsid w:val="004B77C7"/>
    <w:rsid w:val="004B7AA2"/>
    <w:rsid w:val="004B7B49"/>
    <w:rsid w:val="004B7D8D"/>
    <w:rsid w:val="004B7E10"/>
    <w:rsid w:val="004B7E76"/>
    <w:rsid w:val="004C0597"/>
    <w:rsid w:val="004C0C20"/>
    <w:rsid w:val="004C100B"/>
    <w:rsid w:val="004C1771"/>
    <w:rsid w:val="004C1D26"/>
    <w:rsid w:val="004C1D5B"/>
    <w:rsid w:val="004C206B"/>
    <w:rsid w:val="004C24D2"/>
    <w:rsid w:val="004C2BEC"/>
    <w:rsid w:val="004C334C"/>
    <w:rsid w:val="004C33CE"/>
    <w:rsid w:val="004C41A0"/>
    <w:rsid w:val="004C41BB"/>
    <w:rsid w:val="004C4351"/>
    <w:rsid w:val="004C4BB2"/>
    <w:rsid w:val="004C4E1B"/>
    <w:rsid w:val="004C509A"/>
    <w:rsid w:val="004C50FC"/>
    <w:rsid w:val="004C54E2"/>
    <w:rsid w:val="004C5854"/>
    <w:rsid w:val="004C5AA4"/>
    <w:rsid w:val="004C5BB8"/>
    <w:rsid w:val="004C5DD9"/>
    <w:rsid w:val="004C5ECE"/>
    <w:rsid w:val="004C6011"/>
    <w:rsid w:val="004C6528"/>
    <w:rsid w:val="004C658A"/>
    <w:rsid w:val="004C68D3"/>
    <w:rsid w:val="004C68F6"/>
    <w:rsid w:val="004C6C7B"/>
    <w:rsid w:val="004C70D9"/>
    <w:rsid w:val="004C71AD"/>
    <w:rsid w:val="004C736E"/>
    <w:rsid w:val="004C7B56"/>
    <w:rsid w:val="004D01A6"/>
    <w:rsid w:val="004D055A"/>
    <w:rsid w:val="004D06FC"/>
    <w:rsid w:val="004D0814"/>
    <w:rsid w:val="004D0AE1"/>
    <w:rsid w:val="004D0D50"/>
    <w:rsid w:val="004D0F31"/>
    <w:rsid w:val="004D1364"/>
    <w:rsid w:val="004D138A"/>
    <w:rsid w:val="004D14A2"/>
    <w:rsid w:val="004D1AFD"/>
    <w:rsid w:val="004D1BFE"/>
    <w:rsid w:val="004D224E"/>
    <w:rsid w:val="004D27CA"/>
    <w:rsid w:val="004D2F30"/>
    <w:rsid w:val="004D34E7"/>
    <w:rsid w:val="004D3846"/>
    <w:rsid w:val="004D39DE"/>
    <w:rsid w:val="004D3A15"/>
    <w:rsid w:val="004D3CD8"/>
    <w:rsid w:val="004D3D1D"/>
    <w:rsid w:val="004D4D98"/>
    <w:rsid w:val="004D5074"/>
    <w:rsid w:val="004D51FF"/>
    <w:rsid w:val="004D5F42"/>
    <w:rsid w:val="004D620C"/>
    <w:rsid w:val="004D6275"/>
    <w:rsid w:val="004D6497"/>
    <w:rsid w:val="004D65E6"/>
    <w:rsid w:val="004D6654"/>
    <w:rsid w:val="004D66C2"/>
    <w:rsid w:val="004D69D8"/>
    <w:rsid w:val="004D6A66"/>
    <w:rsid w:val="004D717B"/>
    <w:rsid w:val="004D7480"/>
    <w:rsid w:val="004D74C8"/>
    <w:rsid w:val="004D78B4"/>
    <w:rsid w:val="004D7969"/>
    <w:rsid w:val="004D7D8B"/>
    <w:rsid w:val="004E023A"/>
    <w:rsid w:val="004E06B4"/>
    <w:rsid w:val="004E072F"/>
    <w:rsid w:val="004E0BDE"/>
    <w:rsid w:val="004E0C32"/>
    <w:rsid w:val="004E1277"/>
    <w:rsid w:val="004E1CE2"/>
    <w:rsid w:val="004E1F89"/>
    <w:rsid w:val="004E2332"/>
    <w:rsid w:val="004E2A08"/>
    <w:rsid w:val="004E2A21"/>
    <w:rsid w:val="004E2FB6"/>
    <w:rsid w:val="004E2FB7"/>
    <w:rsid w:val="004E3339"/>
    <w:rsid w:val="004E3576"/>
    <w:rsid w:val="004E3613"/>
    <w:rsid w:val="004E3993"/>
    <w:rsid w:val="004E3E79"/>
    <w:rsid w:val="004E450D"/>
    <w:rsid w:val="004E4A42"/>
    <w:rsid w:val="004E4FC7"/>
    <w:rsid w:val="004E5305"/>
    <w:rsid w:val="004E54C4"/>
    <w:rsid w:val="004E61F9"/>
    <w:rsid w:val="004E6329"/>
    <w:rsid w:val="004E6436"/>
    <w:rsid w:val="004E6977"/>
    <w:rsid w:val="004E69AB"/>
    <w:rsid w:val="004E6CFD"/>
    <w:rsid w:val="004E6D82"/>
    <w:rsid w:val="004E6E53"/>
    <w:rsid w:val="004E6F48"/>
    <w:rsid w:val="004E6FA6"/>
    <w:rsid w:val="004E70B8"/>
    <w:rsid w:val="004E7158"/>
    <w:rsid w:val="004E77F9"/>
    <w:rsid w:val="004E7864"/>
    <w:rsid w:val="004F0146"/>
    <w:rsid w:val="004F065E"/>
    <w:rsid w:val="004F0679"/>
    <w:rsid w:val="004F0841"/>
    <w:rsid w:val="004F0916"/>
    <w:rsid w:val="004F176C"/>
    <w:rsid w:val="004F1C38"/>
    <w:rsid w:val="004F204A"/>
    <w:rsid w:val="004F2068"/>
    <w:rsid w:val="004F2A1D"/>
    <w:rsid w:val="004F2AD0"/>
    <w:rsid w:val="004F2D21"/>
    <w:rsid w:val="004F2EB1"/>
    <w:rsid w:val="004F2F49"/>
    <w:rsid w:val="004F32F9"/>
    <w:rsid w:val="004F3532"/>
    <w:rsid w:val="004F3740"/>
    <w:rsid w:val="004F4470"/>
    <w:rsid w:val="004F4488"/>
    <w:rsid w:val="004F45B0"/>
    <w:rsid w:val="004F4736"/>
    <w:rsid w:val="004F4BFB"/>
    <w:rsid w:val="004F563B"/>
    <w:rsid w:val="004F570E"/>
    <w:rsid w:val="004F5B42"/>
    <w:rsid w:val="004F5DBD"/>
    <w:rsid w:val="004F66F9"/>
    <w:rsid w:val="004F6865"/>
    <w:rsid w:val="004F694F"/>
    <w:rsid w:val="004F6C7D"/>
    <w:rsid w:val="004F6FF8"/>
    <w:rsid w:val="004F748F"/>
    <w:rsid w:val="004F79E0"/>
    <w:rsid w:val="00500371"/>
    <w:rsid w:val="00500608"/>
    <w:rsid w:val="005006B5"/>
    <w:rsid w:val="0050095E"/>
    <w:rsid w:val="00500DB0"/>
    <w:rsid w:val="00500E29"/>
    <w:rsid w:val="00501692"/>
    <w:rsid w:val="00501C1C"/>
    <w:rsid w:val="00501D6E"/>
    <w:rsid w:val="005021F5"/>
    <w:rsid w:val="00502419"/>
    <w:rsid w:val="00502472"/>
    <w:rsid w:val="0050249A"/>
    <w:rsid w:val="005026A3"/>
    <w:rsid w:val="00502AA7"/>
    <w:rsid w:val="00502DA7"/>
    <w:rsid w:val="00502FE2"/>
    <w:rsid w:val="00503A5C"/>
    <w:rsid w:val="00503B66"/>
    <w:rsid w:val="00504CA9"/>
    <w:rsid w:val="005050EE"/>
    <w:rsid w:val="00505506"/>
    <w:rsid w:val="00505D0C"/>
    <w:rsid w:val="00505F55"/>
    <w:rsid w:val="005063E3"/>
    <w:rsid w:val="00506677"/>
    <w:rsid w:val="00506AB4"/>
    <w:rsid w:val="00506BF3"/>
    <w:rsid w:val="00506C0D"/>
    <w:rsid w:val="00507128"/>
    <w:rsid w:val="00507129"/>
    <w:rsid w:val="005072FE"/>
    <w:rsid w:val="0050755F"/>
    <w:rsid w:val="00507766"/>
    <w:rsid w:val="005079A2"/>
    <w:rsid w:val="00507BC5"/>
    <w:rsid w:val="005104DF"/>
    <w:rsid w:val="00510B6A"/>
    <w:rsid w:val="00510E02"/>
    <w:rsid w:val="0051149F"/>
    <w:rsid w:val="0051200C"/>
    <w:rsid w:val="005123D9"/>
    <w:rsid w:val="005124CB"/>
    <w:rsid w:val="0051285D"/>
    <w:rsid w:val="0051295B"/>
    <w:rsid w:val="005129CF"/>
    <w:rsid w:val="00512A4A"/>
    <w:rsid w:val="00512A63"/>
    <w:rsid w:val="00513504"/>
    <w:rsid w:val="0051364B"/>
    <w:rsid w:val="00513860"/>
    <w:rsid w:val="00513B56"/>
    <w:rsid w:val="00513BFF"/>
    <w:rsid w:val="00513D2F"/>
    <w:rsid w:val="0051486C"/>
    <w:rsid w:val="00514C7E"/>
    <w:rsid w:val="00514D58"/>
    <w:rsid w:val="00515D67"/>
    <w:rsid w:val="0051688E"/>
    <w:rsid w:val="005168A1"/>
    <w:rsid w:val="00517ACD"/>
    <w:rsid w:val="00517DBF"/>
    <w:rsid w:val="005204B3"/>
    <w:rsid w:val="005204C2"/>
    <w:rsid w:val="005209B5"/>
    <w:rsid w:val="00520CE0"/>
    <w:rsid w:val="00520CE3"/>
    <w:rsid w:val="00520D3A"/>
    <w:rsid w:val="00520E7D"/>
    <w:rsid w:val="00520F7A"/>
    <w:rsid w:val="00521512"/>
    <w:rsid w:val="00521B4F"/>
    <w:rsid w:val="00522251"/>
    <w:rsid w:val="0052227D"/>
    <w:rsid w:val="005235D8"/>
    <w:rsid w:val="0052369B"/>
    <w:rsid w:val="00523F2D"/>
    <w:rsid w:val="00523F2E"/>
    <w:rsid w:val="005242D1"/>
    <w:rsid w:val="005246BC"/>
    <w:rsid w:val="005248D2"/>
    <w:rsid w:val="00524B66"/>
    <w:rsid w:val="00524BDC"/>
    <w:rsid w:val="00524E1D"/>
    <w:rsid w:val="0052521D"/>
    <w:rsid w:val="0052597C"/>
    <w:rsid w:val="00525F44"/>
    <w:rsid w:val="0052634C"/>
    <w:rsid w:val="00526A64"/>
    <w:rsid w:val="00526FE4"/>
    <w:rsid w:val="00527057"/>
    <w:rsid w:val="005270A2"/>
    <w:rsid w:val="0052733F"/>
    <w:rsid w:val="00527527"/>
    <w:rsid w:val="005279BD"/>
    <w:rsid w:val="0053066B"/>
    <w:rsid w:val="00530715"/>
    <w:rsid w:val="00530A8B"/>
    <w:rsid w:val="00530AEE"/>
    <w:rsid w:val="00530CDB"/>
    <w:rsid w:val="0053133A"/>
    <w:rsid w:val="00531416"/>
    <w:rsid w:val="005317B6"/>
    <w:rsid w:val="00532B91"/>
    <w:rsid w:val="00532D28"/>
    <w:rsid w:val="00532DBA"/>
    <w:rsid w:val="00533040"/>
    <w:rsid w:val="00533C89"/>
    <w:rsid w:val="00533D45"/>
    <w:rsid w:val="00534132"/>
    <w:rsid w:val="005341B8"/>
    <w:rsid w:val="00534356"/>
    <w:rsid w:val="00534673"/>
    <w:rsid w:val="0053497F"/>
    <w:rsid w:val="00535360"/>
    <w:rsid w:val="00535457"/>
    <w:rsid w:val="00535C6C"/>
    <w:rsid w:val="00536016"/>
    <w:rsid w:val="0053721D"/>
    <w:rsid w:val="00537502"/>
    <w:rsid w:val="00537504"/>
    <w:rsid w:val="00537603"/>
    <w:rsid w:val="0053763C"/>
    <w:rsid w:val="0053763F"/>
    <w:rsid w:val="005376FF"/>
    <w:rsid w:val="00537CB3"/>
    <w:rsid w:val="005402F2"/>
    <w:rsid w:val="00540994"/>
    <w:rsid w:val="00540AD1"/>
    <w:rsid w:val="00540BA6"/>
    <w:rsid w:val="00540CCE"/>
    <w:rsid w:val="00540F61"/>
    <w:rsid w:val="00540FFF"/>
    <w:rsid w:val="0054115F"/>
    <w:rsid w:val="005411DA"/>
    <w:rsid w:val="00541616"/>
    <w:rsid w:val="0054211F"/>
    <w:rsid w:val="005423A1"/>
    <w:rsid w:val="005425CB"/>
    <w:rsid w:val="00542D1E"/>
    <w:rsid w:val="00542D3C"/>
    <w:rsid w:val="00542F6A"/>
    <w:rsid w:val="0054342B"/>
    <w:rsid w:val="005437EC"/>
    <w:rsid w:val="0054381B"/>
    <w:rsid w:val="0054386A"/>
    <w:rsid w:val="005439FF"/>
    <w:rsid w:val="005440DE"/>
    <w:rsid w:val="00544156"/>
    <w:rsid w:val="00544621"/>
    <w:rsid w:val="00544D34"/>
    <w:rsid w:val="00544D4D"/>
    <w:rsid w:val="005455E0"/>
    <w:rsid w:val="005455EC"/>
    <w:rsid w:val="0054580C"/>
    <w:rsid w:val="0054607B"/>
    <w:rsid w:val="00546221"/>
    <w:rsid w:val="00546287"/>
    <w:rsid w:val="005462A5"/>
    <w:rsid w:val="00546424"/>
    <w:rsid w:val="005466E8"/>
    <w:rsid w:val="0054679A"/>
    <w:rsid w:val="0054712E"/>
    <w:rsid w:val="0054770A"/>
    <w:rsid w:val="00547813"/>
    <w:rsid w:val="005478C3"/>
    <w:rsid w:val="005505C0"/>
    <w:rsid w:val="00550755"/>
    <w:rsid w:val="00550805"/>
    <w:rsid w:val="00550850"/>
    <w:rsid w:val="00550A52"/>
    <w:rsid w:val="005511DB"/>
    <w:rsid w:val="0055136A"/>
    <w:rsid w:val="00551777"/>
    <w:rsid w:val="00551A64"/>
    <w:rsid w:val="00552B43"/>
    <w:rsid w:val="0055338B"/>
    <w:rsid w:val="0055356B"/>
    <w:rsid w:val="0055384D"/>
    <w:rsid w:val="00553977"/>
    <w:rsid w:val="00553DB9"/>
    <w:rsid w:val="00553E80"/>
    <w:rsid w:val="00553EBA"/>
    <w:rsid w:val="00553EE8"/>
    <w:rsid w:val="00553FBF"/>
    <w:rsid w:val="00554204"/>
    <w:rsid w:val="005542D0"/>
    <w:rsid w:val="00554E55"/>
    <w:rsid w:val="00554EFF"/>
    <w:rsid w:val="00555000"/>
    <w:rsid w:val="0055558D"/>
    <w:rsid w:val="005557E4"/>
    <w:rsid w:val="00555D02"/>
    <w:rsid w:val="00555DE3"/>
    <w:rsid w:val="00555EE6"/>
    <w:rsid w:val="00556050"/>
    <w:rsid w:val="005560C3"/>
    <w:rsid w:val="00556240"/>
    <w:rsid w:val="00556659"/>
    <w:rsid w:val="00556A50"/>
    <w:rsid w:val="00556BC3"/>
    <w:rsid w:val="00556FC4"/>
    <w:rsid w:val="005575B0"/>
    <w:rsid w:val="00557755"/>
    <w:rsid w:val="00557BB9"/>
    <w:rsid w:val="00560112"/>
    <w:rsid w:val="0056033C"/>
    <w:rsid w:val="0056042E"/>
    <w:rsid w:val="00560C84"/>
    <w:rsid w:val="00560CC8"/>
    <w:rsid w:val="00560F03"/>
    <w:rsid w:val="005611A4"/>
    <w:rsid w:val="0056129F"/>
    <w:rsid w:val="0056164D"/>
    <w:rsid w:val="00561937"/>
    <w:rsid w:val="005623FA"/>
    <w:rsid w:val="00562E90"/>
    <w:rsid w:val="00563A75"/>
    <w:rsid w:val="00563CDB"/>
    <w:rsid w:val="005642EB"/>
    <w:rsid w:val="00564469"/>
    <w:rsid w:val="00564773"/>
    <w:rsid w:val="005648D1"/>
    <w:rsid w:val="00564C85"/>
    <w:rsid w:val="005654D6"/>
    <w:rsid w:val="00565707"/>
    <w:rsid w:val="005658DE"/>
    <w:rsid w:val="005659F1"/>
    <w:rsid w:val="00565A46"/>
    <w:rsid w:val="00565CCB"/>
    <w:rsid w:val="00566354"/>
    <w:rsid w:val="00567929"/>
    <w:rsid w:val="00567FDF"/>
    <w:rsid w:val="005700D0"/>
    <w:rsid w:val="00570389"/>
    <w:rsid w:val="00570418"/>
    <w:rsid w:val="0057058A"/>
    <w:rsid w:val="0057105D"/>
    <w:rsid w:val="00571327"/>
    <w:rsid w:val="00571653"/>
    <w:rsid w:val="00571687"/>
    <w:rsid w:val="00571FBE"/>
    <w:rsid w:val="00572184"/>
    <w:rsid w:val="00572D03"/>
    <w:rsid w:val="0057383C"/>
    <w:rsid w:val="00574588"/>
    <w:rsid w:val="00574887"/>
    <w:rsid w:val="00574BFC"/>
    <w:rsid w:val="00574D43"/>
    <w:rsid w:val="0057551F"/>
    <w:rsid w:val="00575A40"/>
    <w:rsid w:val="00576490"/>
    <w:rsid w:val="00576A1A"/>
    <w:rsid w:val="00576D75"/>
    <w:rsid w:val="00576F1D"/>
    <w:rsid w:val="0057717B"/>
    <w:rsid w:val="005773AD"/>
    <w:rsid w:val="00577AAE"/>
    <w:rsid w:val="00577B82"/>
    <w:rsid w:val="00580056"/>
    <w:rsid w:val="0058031E"/>
    <w:rsid w:val="00580B84"/>
    <w:rsid w:val="005812F4"/>
    <w:rsid w:val="00581500"/>
    <w:rsid w:val="00581C12"/>
    <w:rsid w:val="00581D1D"/>
    <w:rsid w:val="005821B1"/>
    <w:rsid w:val="00582446"/>
    <w:rsid w:val="00583095"/>
    <w:rsid w:val="0058353E"/>
    <w:rsid w:val="005836F0"/>
    <w:rsid w:val="00583755"/>
    <w:rsid w:val="005837E3"/>
    <w:rsid w:val="00583860"/>
    <w:rsid w:val="00583C6A"/>
    <w:rsid w:val="00583EAE"/>
    <w:rsid w:val="00583F4B"/>
    <w:rsid w:val="005845B1"/>
    <w:rsid w:val="00584774"/>
    <w:rsid w:val="00584D65"/>
    <w:rsid w:val="00584EE1"/>
    <w:rsid w:val="005850F3"/>
    <w:rsid w:val="0058543B"/>
    <w:rsid w:val="005858AB"/>
    <w:rsid w:val="00585941"/>
    <w:rsid w:val="00586159"/>
    <w:rsid w:val="00586329"/>
    <w:rsid w:val="00586699"/>
    <w:rsid w:val="0058677E"/>
    <w:rsid w:val="00586974"/>
    <w:rsid w:val="00586B30"/>
    <w:rsid w:val="00587209"/>
    <w:rsid w:val="005876AC"/>
    <w:rsid w:val="0058797C"/>
    <w:rsid w:val="00587CAC"/>
    <w:rsid w:val="00587D93"/>
    <w:rsid w:val="00587E66"/>
    <w:rsid w:val="00587FEE"/>
    <w:rsid w:val="005901DF"/>
    <w:rsid w:val="00590587"/>
    <w:rsid w:val="005905BF"/>
    <w:rsid w:val="00590C7F"/>
    <w:rsid w:val="00590DFF"/>
    <w:rsid w:val="00590FB2"/>
    <w:rsid w:val="0059107E"/>
    <w:rsid w:val="00591182"/>
    <w:rsid w:val="005913C1"/>
    <w:rsid w:val="00591BB5"/>
    <w:rsid w:val="00592A57"/>
    <w:rsid w:val="00592A64"/>
    <w:rsid w:val="00592CA1"/>
    <w:rsid w:val="0059321D"/>
    <w:rsid w:val="00593BBF"/>
    <w:rsid w:val="00593C68"/>
    <w:rsid w:val="00593D9E"/>
    <w:rsid w:val="00594408"/>
    <w:rsid w:val="005945CD"/>
    <w:rsid w:val="00594928"/>
    <w:rsid w:val="00595217"/>
    <w:rsid w:val="005955EC"/>
    <w:rsid w:val="00595CFA"/>
    <w:rsid w:val="00595DC2"/>
    <w:rsid w:val="00595EF9"/>
    <w:rsid w:val="0059628B"/>
    <w:rsid w:val="005962AE"/>
    <w:rsid w:val="005964A8"/>
    <w:rsid w:val="005965E3"/>
    <w:rsid w:val="00596CF2"/>
    <w:rsid w:val="005970E8"/>
    <w:rsid w:val="005973A1"/>
    <w:rsid w:val="005973C6"/>
    <w:rsid w:val="005973EC"/>
    <w:rsid w:val="005974D6"/>
    <w:rsid w:val="00597A70"/>
    <w:rsid w:val="00597D89"/>
    <w:rsid w:val="00597E49"/>
    <w:rsid w:val="005A0148"/>
    <w:rsid w:val="005A085F"/>
    <w:rsid w:val="005A0DC2"/>
    <w:rsid w:val="005A11E5"/>
    <w:rsid w:val="005A157C"/>
    <w:rsid w:val="005A16EB"/>
    <w:rsid w:val="005A189C"/>
    <w:rsid w:val="005A1954"/>
    <w:rsid w:val="005A1AE2"/>
    <w:rsid w:val="005A1B89"/>
    <w:rsid w:val="005A1E23"/>
    <w:rsid w:val="005A2596"/>
    <w:rsid w:val="005A27D1"/>
    <w:rsid w:val="005A2FD3"/>
    <w:rsid w:val="005A30C7"/>
    <w:rsid w:val="005A315F"/>
    <w:rsid w:val="005A3581"/>
    <w:rsid w:val="005A3686"/>
    <w:rsid w:val="005A39A6"/>
    <w:rsid w:val="005A3C1F"/>
    <w:rsid w:val="005A42DC"/>
    <w:rsid w:val="005A4461"/>
    <w:rsid w:val="005A470C"/>
    <w:rsid w:val="005A4A1C"/>
    <w:rsid w:val="005A5027"/>
    <w:rsid w:val="005A5049"/>
    <w:rsid w:val="005A56FF"/>
    <w:rsid w:val="005A5705"/>
    <w:rsid w:val="005A5E90"/>
    <w:rsid w:val="005A6139"/>
    <w:rsid w:val="005A67DC"/>
    <w:rsid w:val="005A71C1"/>
    <w:rsid w:val="005A71CA"/>
    <w:rsid w:val="005A77BB"/>
    <w:rsid w:val="005A77CD"/>
    <w:rsid w:val="005A79C7"/>
    <w:rsid w:val="005B0DC4"/>
    <w:rsid w:val="005B0F03"/>
    <w:rsid w:val="005B1317"/>
    <w:rsid w:val="005B170D"/>
    <w:rsid w:val="005B1C76"/>
    <w:rsid w:val="005B1E4C"/>
    <w:rsid w:val="005B1E67"/>
    <w:rsid w:val="005B24E4"/>
    <w:rsid w:val="005B3123"/>
    <w:rsid w:val="005B33AF"/>
    <w:rsid w:val="005B3BC5"/>
    <w:rsid w:val="005B3EFF"/>
    <w:rsid w:val="005B40E5"/>
    <w:rsid w:val="005B410B"/>
    <w:rsid w:val="005B4FF9"/>
    <w:rsid w:val="005B5976"/>
    <w:rsid w:val="005B5E52"/>
    <w:rsid w:val="005B5F1E"/>
    <w:rsid w:val="005B6C7B"/>
    <w:rsid w:val="005B6CB9"/>
    <w:rsid w:val="005B6D10"/>
    <w:rsid w:val="005B783C"/>
    <w:rsid w:val="005B7A16"/>
    <w:rsid w:val="005B7A6E"/>
    <w:rsid w:val="005B7C96"/>
    <w:rsid w:val="005B7EF4"/>
    <w:rsid w:val="005B7F87"/>
    <w:rsid w:val="005C0669"/>
    <w:rsid w:val="005C089B"/>
    <w:rsid w:val="005C0A05"/>
    <w:rsid w:val="005C0E4C"/>
    <w:rsid w:val="005C0FCD"/>
    <w:rsid w:val="005C1159"/>
    <w:rsid w:val="005C2EB1"/>
    <w:rsid w:val="005C3412"/>
    <w:rsid w:val="005C3ABD"/>
    <w:rsid w:val="005C3AD2"/>
    <w:rsid w:val="005C3DC5"/>
    <w:rsid w:val="005C4134"/>
    <w:rsid w:val="005C4387"/>
    <w:rsid w:val="005C4439"/>
    <w:rsid w:val="005C4DC2"/>
    <w:rsid w:val="005C5081"/>
    <w:rsid w:val="005C5159"/>
    <w:rsid w:val="005C53F2"/>
    <w:rsid w:val="005C5705"/>
    <w:rsid w:val="005C5818"/>
    <w:rsid w:val="005C5FF0"/>
    <w:rsid w:val="005C6463"/>
    <w:rsid w:val="005C64F2"/>
    <w:rsid w:val="005C64F4"/>
    <w:rsid w:val="005C6839"/>
    <w:rsid w:val="005C765D"/>
    <w:rsid w:val="005C7989"/>
    <w:rsid w:val="005D019A"/>
    <w:rsid w:val="005D01F3"/>
    <w:rsid w:val="005D0682"/>
    <w:rsid w:val="005D0705"/>
    <w:rsid w:val="005D0E0F"/>
    <w:rsid w:val="005D0E93"/>
    <w:rsid w:val="005D1018"/>
    <w:rsid w:val="005D1180"/>
    <w:rsid w:val="005D17BE"/>
    <w:rsid w:val="005D1F50"/>
    <w:rsid w:val="005D251C"/>
    <w:rsid w:val="005D2AB5"/>
    <w:rsid w:val="005D34C3"/>
    <w:rsid w:val="005D3508"/>
    <w:rsid w:val="005D352C"/>
    <w:rsid w:val="005D39F8"/>
    <w:rsid w:val="005D3D87"/>
    <w:rsid w:val="005D3EB0"/>
    <w:rsid w:val="005D402A"/>
    <w:rsid w:val="005D49C3"/>
    <w:rsid w:val="005D49E2"/>
    <w:rsid w:val="005D53C5"/>
    <w:rsid w:val="005D567C"/>
    <w:rsid w:val="005D5A16"/>
    <w:rsid w:val="005D5F40"/>
    <w:rsid w:val="005D613D"/>
    <w:rsid w:val="005D6324"/>
    <w:rsid w:val="005D6A75"/>
    <w:rsid w:val="005D7A59"/>
    <w:rsid w:val="005D7F72"/>
    <w:rsid w:val="005E0348"/>
    <w:rsid w:val="005E05ED"/>
    <w:rsid w:val="005E0C6D"/>
    <w:rsid w:val="005E0CE3"/>
    <w:rsid w:val="005E0FBB"/>
    <w:rsid w:val="005E1332"/>
    <w:rsid w:val="005E13D4"/>
    <w:rsid w:val="005E15EE"/>
    <w:rsid w:val="005E1607"/>
    <w:rsid w:val="005E1A2B"/>
    <w:rsid w:val="005E1A6E"/>
    <w:rsid w:val="005E1BB0"/>
    <w:rsid w:val="005E20FA"/>
    <w:rsid w:val="005E211D"/>
    <w:rsid w:val="005E21BF"/>
    <w:rsid w:val="005E2A28"/>
    <w:rsid w:val="005E2AA6"/>
    <w:rsid w:val="005E3177"/>
    <w:rsid w:val="005E31E8"/>
    <w:rsid w:val="005E3401"/>
    <w:rsid w:val="005E3694"/>
    <w:rsid w:val="005E3DDC"/>
    <w:rsid w:val="005E3F97"/>
    <w:rsid w:val="005E41E2"/>
    <w:rsid w:val="005E4296"/>
    <w:rsid w:val="005E5015"/>
    <w:rsid w:val="005E5371"/>
    <w:rsid w:val="005E537B"/>
    <w:rsid w:val="005E53D5"/>
    <w:rsid w:val="005E5612"/>
    <w:rsid w:val="005E5998"/>
    <w:rsid w:val="005E608D"/>
    <w:rsid w:val="005E690C"/>
    <w:rsid w:val="005E6F0B"/>
    <w:rsid w:val="005E7075"/>
    <w:rsid w:val="005E70BF"/>
    <w:rsid w:val="005E7523"/>
    <w:rsid w:val="005E756E"/>
    <w:rsid w:val="005E7937"/>
    <w:rsid w:val="005E793A"/>
    <w:rsid w:val="005E7DB1"/>
    <w:rsid w:val="005E7F61"/>
    <w:rsid w:val="005F0101"/>
    <w:rsid w:val="005F0863"/>
    <w:rsid w:val="005F0B03"/>
    <w:rsid w:val="005F1195"/>
    <w:rsid w:val="005F1740"/>
    <w:rsid w:val="005F186F"/>
    <w:rsid w:val="005F1B1B"/>
    <w:rsid w:val="005F1B80"/>
    <w:rsid w:val="005F1C16"/>
    <w:rsid w:val="005F28E5"/>
    <w:rsid w:val="005F2A1F"/>
    <w:rsid w:val="005F2B15"/>
    <w:rsid w:val="005F2C5E"/>
    <w:rsid w:val="005F3765"/>
    <w:rsid w:val="005F3B51"/>
    <w:rsid w:val="005F3E57"/>
    <w:rsid w:val="005F4447"/>
    <w:rsid w:val="005F45A5"/>
    <w:rsid w:val="005F477F"/>
    <w:rsid w:val="005F4802"/>
    <w:rsid w:val="005F4806"/>
    <w:rsid w:val="005F49D4"/>
    <w:rsid w:val="005F49ED"/>
    <w:rsid w:val="005F4B4A"/>
    <w:rsid w:val="005F4F99"/>
    <w:rsid w:val="005F57F1"/>
    <w:rsid w:val="005F58E1"/>
    <w:rsid w:val="005F5C19"/>
    <w:rsid w:val="005F6016"/>
    <w:rsid w:val="005F6326"/>
    <w:rsid w:val="005F6E79"/>
    <w:rsid w:val="005F7467"/>
    <w:rsid w:val="005F754D"/>
    <w:rsid w:val="005F7576"/>
    <w:rsid w:val="005F7EE2"/>
    <w:rsid w:val="006012A6"/>
    <w:rsid w:val="00601329"/>
    <w:rsid w:val="00601435"/>
    <w:rsid w:val="00601669"/>
    <w:rsid w:val="0060168A"/>
    <w:rsid w:val="0060176A"/>
    <w:rsid w:val="00601942"/>
    <w:rsid w:val="00601CB1"/>
    <w:rsid w:val="00601E62"/>
    <w:rsid w:val="006021A5"/>
    <w:rsid w:val="006021C0"/>
    <w:rsid w:val="006022F4"/>
    <w:rsid w:val="00602573"/>
    <w:rsid w:val="0060294D"/>
    <w:rsid w:val="006036C9"/>
    <w:rsid w:val="006037C7"/>
    <w:rsid w:val="00603A4C"/>
    <w:rsid w:val="00603BC0"/>
    <w:rsid w:val="00603CCE"/>
    <w:rsid w:val="00604935"/>
    <w:rsid w:val="00604DC8"/>
    <w:rsid w:val="0060504D"/>
    <w:rsid w:val="006054C4"/>
    <w:rsid w:val="00605659"/>
    <w:rsid w:val="0060587F"/>
    <w:rsid w:val="006058AA"/>
    <w:rsid w:val="00605926"/>
    <w:rsid w:val="00605AE1"/>
    <w:rsid w:val="0060609F"/>
    <w:rsid w:val="00606925"/>
    <w:rsid w:val="00606B6D"/>
    <w:rsid w:val="00607101"/>
    <w:rsid w:val="0060722F"/>
    <w:rsid w:val="00607257"/>
    <w:rsid w:val="006072DB"/>
    <w:rsid w:val="006100D0"/>
    <w:rsid w:val="006106BD"/>
    <w:rsid w:val="006107B2"/>
    <w:rsid w:val="00610BA1"/>
    <w:rsid w:val="006117FF"/>
    <w:rsid w:val="006118E3"/>
    <w:rsid w:val="006118F3"/>
    <w:rsid w:val="0061197C"/>
    <w:rsid w:val="00611B66"/>
    <w:rsid w:val="00611B77"/>
    <w:rsid w:val="0061200F"/>
    <w:rsid w:val="00612616"/>
    <w:rsid w:val="006127E9"/>
    <w:rsid w:val="00612A63"/>
    <w:rsid w:val="00612C4E"/>
    <w:rsid w:val="00612E35"/>
    <w:rsid w:val="0061355E"/>
    <w:rsid w:val="00613D42"/>
    <w:rsid w:val="00613EF4"/>
    <w:rsid w:val="00613F91"/>
    <w:rsid w:val="0061479B"/>
    <w:rsid w:val="00614B3E"/>
    <w:rsid w:val="00614ECE"/>
    <w:rsid w:val="00615382"/>
    <w:rsid w:val="006155D4"/>
    <w:rsid w:val="00615721"/>
    <w:rsid w:val="00615F82"/>
    <w:rsid w:val="00616049"/>
    <w:rsid w:val="006164CE"/>
    <w:rsid w:val="00616B9E"/>
    <w:rsid w:val="00616BA0"/>
    <w:rsid w:val="00616DF4"/>
    <w:rsid w:val="006204E5"/>
    <w:rsid w:val="00620629"/>
    <w:rsid w:val="00620965"/>
    <w:rsid w:val="006210CD"/>
    <w:rsid w:val="00621380"/>
    <w:rsid w:val="0062182D"/>
    <w:rsid w:val="00621B2F"/>
    <w:rsid w:val="00621E68"/>
    <w:rsid w:val="00622260"/>
    <w:rsid w:val="00622F43"/>
    <w:rsid w:val="006233BE"/>
    <w:rsid w:val="006237D1"/>
    <w:rsid w:val="006238E3"/>
    <w:rsid w:val="00623B48"/>
    <w:rsid w:val="00623B8E"/>
    <w:rsid w:val="00623EDF"/>
    <w:rsid w:val="0062403F"/>
    <w:rsid w:val="0062404C"/>
    <w:rsid w:val="00624FEB"/>
    <w:rsid w:val="0062501F"/>
    <w:rsid w:val="00625205"/>
    <w:rsid w:val="006254D4"/>
    <w:rsid w:val="0062557D"/>
    <w:rsid w:val="0062582F"/>
    <w:rsid w:val="0062654C"/>
    <w:rsid w:val="006269B8"/>
    <w:rsid w:val="00626D20"/>
    <w:rsid w:val="00627345"/>
    <w:rsid w:val="00627718"/>
    <w:rsid w:val="00627928"/>
    <w:rsid w:val="006279B1"/>
    <w:rsid w:val="00627C88"/>
    <w:rsid w:val="0063024A"/>
    <w:rsid w:val="00630DAC"/>
    <w:rsid w:val="0063162D"/>
    <w:rsid w:val="00632111"/>
    <w:rsid w:val="0063218D"/>
    <w:rsid w:val="006323CA"/>
    <w:rsid w:val="00632C57"/>
    <w:rsid w:val="00633270"/>
    <w:rsid w:val="00633433"/>
    <w:rsid w:val="00633A5C"/>
    <w:rsid w:val="00633B6B"/>
    <w:rsid w:val="0063435B"/>
    <w:rsid w:val="006344F9"/>
    <w:rsid w:val="00634E4F"/>
    <w:rsid w:val="006350CD"/>
    <w:rsid w:val="006351A4"/>
    <w:rsid w:val="0063572B"/>
    <w:rsid w:val="0063585E"/>
    <w:rsid w:val="00636034"/>
    <w:rsid w:val="00636272"/>
    <w:rsid w:val="006365AF"/>
    <w:rsid w:val="0063669B"/>
    <w:rsid w:val="006368C7"/>
    <w:rsid w:val="00636E40"/>
    <w:rsid w:val="00637140"/>
    <w:rsid w:val="006376DB"/>
    <w:rsid w:val="00637A04"/>
    <w:rsid w:val="00637B0F"/>
    <w:rsid w:val="00637DAC"/>
    <w:rsid w:val="00640014"/>
    <w:rsid w:val="00640507"/>
    <w:rsid w:val="00640814"/>
    <w:rsid w:val="0064088A"/>
    <w:rsid w:val="00640AEB"/>
    <w:rsid w:val="00640EDA"/>
    <w:rsid w:val="0064130D"/>
    <w:rsid w:val="00641351"/>
    <w:rsid w:val="00641A10"/>
    <w:rsid w:val="00641AA4"/>
    <w:rsid w:val="00641E16"/>
    <w:rsid w:val="00641E58"/>
    <w:rsid w:val="00642006"/>
    <w:rsid w:val="0064219B"/>
    <w:rsid w:val="006423B3"/>
    <w:rsid w:val="00642485"/>
    <w:rsid w:val="006428B0"/>
    <w:rsid w:val="00642ADB"/>
    <w:rsid w:val="00642BFD"/>
    <w:rsid w:val="006432D9"/>
    <w:rsid w:val="00643456"/>
    <w:rsid w:val="006436F3"/>
    <w:rsid w:val="0064399D"/>
    <w:rsid w:val="00643DAC"/>
    <w:rsid w:val="00643E7D"/>
    <w:rsid w:val="00643FBE"/>
    <w:rsid w:val="006441A1"/>
    <w:rsid w:val="006444AA"/>
    <w:rsid w:val="006447F5"/>
    <w:rsid w:val="00645B57"/>
    <w:rsid w:val="00645D5C"/>
    <w:rsid w:val="00645DB5"/>
    <w:rsid w:val="00646198"/>
    <w:rsid w:val="00646383"/>
    <w:rsid w:val="0064640B"/>
    <w:rsid w:val="00647215"/>
    <w:rsid w:val="0065009E"/>
    <w:rsid w:val="006505AD"/>
    <w:rsid w:val="00650F27"/>
    <w:rsid w:val="0065142A"/>
    <w:rsid w:val="0065145D"/>
    <w:rsid w:val="0065149D"/>
    <w:rsid w:val="006515B9"/>
    <w:rsid w:val="00651832"/>
    <w:rsid w:val="00651E81"/>
    <w:rsid w:val="00652018"/>
    <w:rsid w:val="00652113"/>
    <w:rsid w:val="006522D6"/>
    <w:rsid w:val="00652469"/>
    <w:rsid w:val="0065279F"/>
    <w:rsid w:val="00652830"/>
    <w:rsid w:val="006533A7"/>
    <w:rsid w:val="006539DA"/>
    <w:rsid w:val="00653E7B"/>
    <w:rsid w:val="006545E0"/>
    <w:rsid w:val="00654C63"/>
    <w:rsid w:val="00654D3D"/>
    <w:rsid w:val="00655DC5"/>
    <w:rsid w:val="00656428"/>
    <w:rsid w:val="00656895"/>
    <w:rsid w:val="006568B6"/>
    <w:rsid w:val="006569CD"/>
    <w:rsid w:val="00656B87"/>
    <w:rsid w:val="00656D5B"/>
    <w:rsid w:val="00656ECB"/>
    <w:rsid w:val="00656F93"/>
    <w:rsid w:val="0065748F"/>
    <w:rsid w:val="006574AE"/>
    <w:rsid w:val="006576B3"/>
    <w:rsid w:val="00657D05"/>
    <w:rsid w:val="00657E56"/>
    <w:rsid w:val="00657EDA"/>
    <w:rsid w:val="00660860"/>
    <w:rsid w:val="00660B0D"/>
    <w:rsid w:val="006612FC"/>
    <w:rsid w:val="00661373"/>
    <w:rsid w:val="00661486"/>
    <w:rsid w:val="00662258"/>
    <w:rsid w:val="0066243A"/>
    <w:rsid w:val="00662EDF"/>
    <w:rsid w:val="00662EE5"/>
    <w:rsid w:val="0066308A"/>
    <w:rsid w:val="00663384"/>
    <w:rsid w:val="00663A6B"/>
    <w:rsid w:val="0066467A"/>
    <w:rsid w:val="006649BB"/>
    <w:rsid w:val="00664F74"/>
    <w:rsid w:val="006652D1"/>
    <w:rsid w:val="00665B50"/>
    <w:rsid w:val="00665E6F"/>
    <w:rsid w:val="00666320"/>
    <w:rsid w:val="006664CE"/>
    <w:rsid w:val="00666526"/>
    <w:rsid w:val="006669C4"/>
    <w:rsid w:val="00666A4F"/>
    <w:rsid w:val="00666EF6"/>
    <w:rsid w:val="00666F88"/>
    <w:rsid w:val="00667155"/>
    <w:rsid w:val="0066789F"/>
    <w:rsid w:val="006702B7"/>
    <w:rsid w:val="0067045E"/>
    <w:rsid w:val="006704E8"/>
    <w:rsid w:val="00670528"/>
    <w:rsid w:val="00670B78"/>
    <w:rsid w:val="00670E19"/>
    <w:rsid w:val="0067100A"/>
    <w:rsid w:val="0067115A"/>
    <w:rsid w:val="006718E5"/>
    <w:rsid w:val="00671978"/>
    <w:rsid w:val="00671F06"/>
    <w:rsid w:val="00672507"/>
    <w:rsid w:val="00672623"/>
    <w:rsid w:val="00672C65"/>
    <w:rsid w:val="00673537"/>
    <w:rsid w:val="00673593"/>
    <w:rsid w:val="006735CF"/>
    <w:rsid w:val="00673A97"/>
    <w:rsid w:val="006742FB"/>
    <w:rsid w:val="0067436F"/>
    <w:rsid w:val="00674712"/>
    <w:rsid w:val="00674849"/>
    <w:rsid w:val="00674D3F"/>
    <w:rsid w:val="00674EC3"/>
    <w:rsid w:val="0067535B"/>
    <w:rsid w:val="00675605"/>
    <w:rsid w:val="00675D44"/>
    <w:rsid w:val="00675F19"/>
    <w:rsid w:val="00676280"/>
    <w:rsid w:val="00676455"/>
    <w:rsid w:val="00676592"/>
    <w:rsid w:val="00676714"/>
    <w:rsid w:val="00676934"/>
    <w:rsid w:val="00677083"/>
    <w:rsid w:val="00677433"/>
    <w:rsid w:val="00677907"/>
    <w:rsid w:val="006807C9"/>
    <w:rsid w:val="00680CC8"/>
    <w:rsid w:val="0068169E"/>
    <w:rsid w:val="00681731"/>
    <w:rsid w:val="00681C68"/>
    <w:rsid w:val="00681E06"/>
    <w:rsid w:val="00681E9C"/>
    <w:rsid w:val="006829A2"/>
    <w:rsid w:val="00682F73"/>
    <w:rsid w:val="00683223"/>
    <w:rsid w:val="0068328A"/>
    <w:rsid w:val="00683421"/>
    <w:rsid w:val="006835F9"/>
    <w:rsid w:val="0068368D"/>
    <w:rsid w:val="0068383D"/>
    <w:rsid w:val="00683A86"/>
    <w:rsid w:val="00683AAB"/>
    <w:rsid w:val="00683D77"/>
    <w:rsid w:val="0068487F"/>
    <w:rsid w:val="00684928"/>
    <w:rsid w:val="006852C7"/>
    <w:rsid w:val="00685676"/>
    <w:rsid w:val="00685938"/>
    <w:rsid w:val="00685AF3"/>
    <w:rsid w:val="00685DA8"/>
    <w:rsid w:val="00686302"/>
    <w:rsid w:val="0068673E"/>
    <w:rsid w:val="00686AB5"/>
    <w:rsid w:val="00686EB0"/>
    <w:rsid w:val="00686EDF"/>
    <w:rsid w:val="00686F1D"/>
    <w:rsid w:val="00686F1F"/>
    <w:rsid w:val="006872BF"/>
    <w:rsid w:val="00687E9C"/>
    <w:rsid w:val="006902C8"/>
    <w:rsid w:val="0069050C"/>
    <w:rsid w:val="00690548"/>
    <w:rsid w:val="00690E1D"/>
    <w:rsid w:val="0069105E"/>
    <w:rsid w:val="006919C2"/>
    <w:rsid w:val="00691D2F"/>
    <w:rsid w:val="00691E22"/>
    <w:rsid w:val="00691ECC"/>
    <w:rsid w:val="006921FA"/>
    <w:rsid w:val="006925F1"/>
    <w:rsid w:val="00692643"/>
    <w:rsid w:val="00692917"/>
    <w:rsid w:val="00692A76"/>
    <w:rsid w:val="00692DE0"/>
    <w:rsid w:val="006931F4"/>
    <w:rsid w:val="00693289"/>
    <w:rsid w:val="00693D0E"/>
    <w:rsid w:val="00693D2D"/>
    <w:rsid w:val="00693D75"/>
    <w:rsid w:val="00693E7B"/>
    <w:rsid w:val="00693F01"/>
    <w:rsid w:val="0069432F"/>
    <w:rsid w:val="006946A4"/>
    <w:rsid w:val="006948A3"/>
    <w:rsid w:val="006948FA"/>
    <w:rsid w:val="00694999"/>
    <w:rsid w:val="00694EDF"/>
    <w:rsid w:val="00694FD4"/>
    <w:rsid w:val="006951CF"/>
    <w:rsid w:val="0069570E"/>
    <w:rsid w:val="00695720"/>
    <w:rsid w:val="0069576C"/>
    <w:rsid w:val="006957B2"/>
    <w:rsid w:val="0069594F"/>
    <w:rsid w:val="006959FD"/>
    <w:rsid w:val="00695D03"/>
    <w:rsid w:val="006960F5"/>
    <w:rsid w:val="00696D7B"/>
    <w:rsid w:val="00696F43"/>
    <w:rsid w:val="00697408"/>
    <w:rsid w:val="00697A1D"/>
    <w:rsid w:val="00697CA3"/>
    <w:rsid w:val="00697D0C"/>
    <w:rsid w:val="006A07C2"/>
    <w:rsid w:val="006A07D3"/>
    <w:rsid w:val="006A09EC"/>
    <w:rsid w:val="006A1584"/>
    <w:rsid w:val="006A166E"/>
    <w:rsid w:val="006A16D9"/>
    <w:rsid w:val="006A170C"/>
    <w:rsid w:val="006A1CF4"/>
    <w:rsid w:val="006A2411"/>
    <w:rsid w:val="006A259D"/>
    <w:rsid w:val="006A29D0"/>
    <w:rsid w:val="006A2C3C"/>
    <w:rsid w:val="006A2F27"/>
    <w:rsid w:val="006A3192"/>
    <w:rsid w:val="006A33E5"/>
    <w:rsid w:val="006A35BB"/>
    <w:rsid w:val="006A3843"/>
    <w:rsid w:val="006A3E8B"/>
    <w:rsid w:val="006A405A"/>
    <w:rsid w:val="006A4D49"/>
    <w:rsid w:val="006A51EB"/>
    <w:rsid w:val="006A5555"/>
    <w:rsid w:val="006A57F5"/>
    <w:rsid w:val="006A5F12"/>
    <w:rsid w:val="006A6508"/>
    <w:rsid w:val="006A6701"/>
    <w:rsid w:val="006A6B1C"/>
    <w:rsid w:val="006A6E4A"/>
    <w:rsid w:val="006A6E89"/>
    <w:rsid w:val="006A7293"/>
    <w:rsid w:val="006A7378"/>
    <w:rsid w:val="006A75B0"/>
    <w:rsid w:val="006A7CCB"/>
    <w:rsid w:val="006A7ED5"/>
    <w:rsid w:val="006A7F61"/>
    <w:rsid w:val="006B0A99"/>
    <w:rsid w:val="006B0FA3"/>
    <w:rsid w:val="006B103B"/>
    <w:rsid w:val="006B1097"/>
    <w:rsid w:val="006B11F8"/>
    <w:rsid w:val="006B1F9E"/>
    <w:rsid w:val="006B26EB"/>
    <w:rsid w:val="006B287C"/>
    <w:rsid w:val="006B481C"/>
    <w:rsid w:val="006B5289"/>
    <w:rsid w:val="006B5379"/>
    <w:rsid w:val="006B54BB"/>
    <w:rsid w:val="006B5589"/>
    <w:rsid w:val="006B5858"/>
    <w:rsid w:val="006B5859"/>
    <w:rsid w:val="006B59ED"/>
    <w:rsid w:val="006B5AA1"/>
    <w:rsid w:val="006B5B03"/>
    <w:rsid w:val="006B5B5A"/>
    <w:rsid w:val="006B681B"/>
    <w:rsid w:val="006B7078"/>
    <w:rsid w:val="006B7902"/>
    <w:rsid w:val="006B7F92"/>
    <w:rsid w:val="006C0572"/>
    <w:rsid w:val="006C0AB8"/>
    <w:rsid w:val="006C0B17"/>
    <w:rsid w:val="006C10C8"/>
    <w:rsid w:val="006C14FA"/>
    <w:rsid w:val="006C1B25"/>
    <w:rsid w:val="006C1E73"/>
    <w:rsid w:val="006C20F8"/>
    <w:rsid w:val="006C297D"/>
    <w:rsid w:val="006C2A33"/>
    <w:rsid w:val="006C2D8F"/>
    <w:rsid w:val="006C30C1"/>
    <w:rsid w:val="006C3556"/>
    <w:rsid w:val="006C3F1E"/>
    <w:rsid w:val="006C46AC"/>
    <w:rsid w:val="006C4817"/>
    <w:rsid w:val="006C48AC"/>
    <w:rsid w:val="006C4BBC"/>
    <w:rsid w:val="006C5560"/>
    <w:rsid w:val="006C574D"/>
    <w:rsid w:val="006C5AC2"/>
    <w:rsid w:val="006C5BDE"/>
    <w:rsid w:val="006C5DBA"/>
    <w:rsid w:val="006C5E83"/>
    <w:rsid w:val="006C5EFA"/>
    <w:rsid w:val="006C673C"/>
    <w:rsid w:val="006C6CCB"/>
    <w:rsid w:val="006C79BD"/>
    <w:rsid w:val="006C7DF2"/>
    <w:rsid w:val="006C7F9F"/>
    <w:rsid w:val="006D004C"/>
    <w:rsid w:val="006D0206"/>
    <w:rsid w:val="006D0AC9"/>
    <w:rsid w:val="006D0C34"/>
    <w:rsid w:val="006D0E37"/>
    <w:rsid w:val="006D1031"/>
    <w:rsid w:val="006D1D09"/>
    <w:rsid w:val="006D1D66"/>
    <w:rsid w:val="006D211A"/>
    <w:rsid w:val="006D21ED"/>
    <w:rsid w:val="006D25DE"/>
    <w:rsid w:val="006D2648"/>
    <w:rsid w:val="006D2972"/>
    <w:rsid w:val="006D2F6C"/>
    <w:rsid w:val="006D3D44"/>
    <w:rsid w:val="006D4517"/>
    <w:rsid w:val="006D4852"/>
    <w:rsid w:val="006D4DA3"/>
    <w:rsid w:val="006D4EFC"/>
    <w:rsid w:val="006D548D"/>
    <w:rsid w:val="006D55C3"/>
    <w:rsid w:val="006D59E4"/>
    <w:rsid w:val="006D655A"/>
    <w:rsid w:val="006D660A"/>
    <w:rsid w:val="006D6A1C"/>
    <w:rsid w:val="006D6A73"/>
    <w:rsid w:val="006D7131"/>
    <w:rsid w:val="006D756D"/>
    <w:rsid w:val="006D791F"/>
    <w:rsid w:val="006D7CD7"/>
    <w:rsid w:val="006D7D55"/>
    <w:rsid w:val="006E0246"/>
    <w:rsid w:val="006E038B"/>
    <w:rsid w:val="006E03D1"/>
    <w:rsid w:val="006E1163"/>
    <w:rsid w:val="006E1189"/>
    <w:rsid w:val="006E1252"/>
    <w:rsid w:val="006E1464"/>
    <w:rsid w:val="006E16A4"/>
    <w:rsid w:val="006E16CE"/>
    <w:rsid w:val="006E1934"/>
    <w:rsid w:val="006E1A7F"/>
    <w:rsid w:val="006E1F89"/>
    <w:rsid w:val="006E2539"/>
    <w:rsid w:val="006E25BE"/>
    <w:rsid w:val="006E25FB"/>
    <w:rsid w:val="006E30CF"/>
    <w:rsid w:val="006E30D6"/>
    <w:rsid w:val="006E3455"/>
    <w:rsid w:val="006E3BB4"/>
    <w:rsid w:val="006E3DE7"/>
    <w:rsid w:val="006E3F64"/>
    <w:rsid w:val="006E3F6A"/>
    <w:rsid w:val="006E3F93"/>
    <w:rsid w:val="006E440B"/>
    <w:rsid w:val="006E4422"/>
    <w:rsid w:val="006E48F4"/>
    <w:rsid w:val="006E4C98"/>
    <w:rsid w:val="006E4CFF"/>
    <w:rsid w:val="006E4D67"/>
    <w:rsid w:val="006E4E16"/>
    <w:rsid w:val="006E4F11"/>
    <w:rsid w:val="006E4F73"/>
    <w:rsid w:val="006E5077"/>
    <w:rsid w:val="006E54B2"/>
    <w:rsid w:val="006E5596"/>
    <w:rsid w:val="006E564D"/>
    <w:rsid w:val="006E57A4"/>
    <w:rsid w:val="006E5C04"/>
    <w:rsid w:val="006E5DF7"/>
    <w:rsid w:val="006E5E5A"/>
    <w:rsid w:val="006E5FD9"/>
    <w:rsid w:val="006E63AB"/>
    <w:rsid w:val="006E671F"/>
    <w:rsid w:val="006E67BF"/>
    <w:rsid w:val="006E6A25"/>
    <w:rsid w:val="006E6A7C"/>
    <w:rsid w:val="006E7606"/>
    <w:rsid w:val="006E7A95"/>
    <w:rsid w:val="006E7C1B"/>
    <w:rsid w:val="006E7CDE"/>
    <w:rsid w:val="006E7D3D"/>
    <w:rsid w:val="006E7F01"/>
    <w:rsid w:val="006E7F81"/>
    <w:rsid w:val="006F0487"/>
    <w:rsid w:val="006F057F"/>
    <w:rsid w:val="006F0853"/>
    <w:rsid w:val="006F0EDD"/>
    <w:rsid w:val="006F1277"/>
    <w:rsid w:val="006F1450"/>
    <w:rsid w:val="006F1798"/>
    <w:rsid w:val="006F183C"/>
    <w:rsid w:val="006F1A3D"/>
    <w:rsid w:val="006F1CC0"/>
    <w:rsid w:val="006F1D76"/>
    <w:rsid w:val="006F202E"/>
    <w:rsid w:val="006F21EE"/>
    <w:rsid w:val="006F2356"/>
    <w:rsid w:val="006F2EC2"/>
    <w:rsid w:val="006F320A"/>
    <w:rsid w:val="006F36F5"/>
    <w:rsid w:val="006F3A5C"/>
    <w:rsid w:val="006F3DAE"/>
    <w:rsid w:val="006F4287"/>
    <w:rsid w:val="006F432D"/>
    <w:rsid w:val="006F47B1"/>
    <w:rsid w:val="006F4EAF"/>
    <w:rsid w:val="006F5414"/>
    <w:rsid w:val="006F5501"/>
    <w:rsid w:val="006F57FB"/>
    <w:rsid w:val="006F5B9F"/>
    <w:rsid w:val="006F5D05"/>
    <w:rsid w:val="006F5D15"/>
    <w:rsid w:val="006F5ECD"/>
    <w:rsid w:val="006F6497"/>
    <w:rsid w:val="006F6552"/>
    <w:rsid w:val="006F65A4"/>
    <w:rsid w:val="006F6A7A"/>
    <w:rsid w:val="006F6A7B"/>
    <w:rsid w:val="006F70E8"/>
    <w:rsid w:val="006F744C"/>
    <w:rsid w:val="006F7561"/>
    <w:rsid w:val="006F75DE"/>
    <w:rsid w:val="006F7C3D"/>
    <w:rsid w:val="0070050C"/>
    <w:rsid w:val="00700968"/>
    <w:rsid w:val="00700E7A"/>
    <w:rsid w:val="0070108B"/>
    <w:rsid w:val="00701726"/>
    <w:rsid w:val="00702FDD"/>
    <w:rsid w:val="007031BD"/>
    <w:rsid w:val="007031E9"/>
    <w:rsid w:val="00703863"/>
    <w:rsid w:val="00703898"/>
    <w:rsid w:val="00703C02"/>
    <w:rsid w:val="00703EFE"/>
    <w:rsid w:val="00703F86"/>
    <w:rsid w:val="007040A3"/>
    <w:rsid w:val="007043E1"/>
    <w:rsid w:val="00704B9B"/>
    <w:rsid w:val="00704E88"/>
    <w:rsid w:val="00704F02"/>
    <w:rsid w:val="00704F8B"/>
    <w:rsid w:val="007050C9"/>
    <w:rsid w:val="00705372"/>
    <w:rsid w:val="007053D4"/>
    <w:rsid w:val="00705615"/>
    <w:rsid w:val="007059FB"/>
    <w:rsid w:val="00705AD5"/>
    <w:rsid w:val="00705C3B"/>
    <w:rsid w:val="00706966"/>
    <w:rsid w:val="00706C5E"/>
    <w:rsid w:val="00706CA2"/>
    <w:rsid w:val="00706EC0"/>
    <w:rsid w:val="007071BB"/>
    <w:rsid w:val="00707370"/>
    <w:rsid w:val="00707842"/>
    <w:rsid w:val="00707942"/>
    <w:rsid w:val="00707A60"/>
    <w:rsid w:val="00707AAA"/>
    <w:rsid w:val="00707BF0"/>
    <w:rsid w:val="00707E3B"/>
    <w:rsid w:val="00707EA4"/>
    <w:rsid w:val="00710012"/>
    <w:rsid w:val="00710144"/>
    <w:rsid w:val="00710711"/>
    <w:rsid w:val="0071090D"/>
    <w:rsid w:val="00710AAF"/>
    <w:rsid w:val="007114B8"/>
    <w:rsid w:val="007115D9"/>
    <w:rsid w:val="00711A2A"/>
    <w:rsid w:val="00711B55"/>
    <w:rsid w:val="007121E0"/>
    <w:rsid w:val="00712714"/>
    <w:rsid w:val="00712D0E"/>
    <w:rsid w:val="00712D3C"/>
    <w:rsid w:val="00712F28"/>
    <w:rsid w:val="00712FAD"/>
    <w:rsid w:val="00712FC7"/>
    <w:rsid w:val="007131EE"/>
    <w:rsid w:val="007133A7"/>
    <w:rsid w:val="00713635"/>
    <w:rsid w:val="007136A1"/>
    <w:rsid w:val="00713CE2"/>
    <w:rsid w:val="00713CFC"/>
    <w:rsid w:val="00713F95"/>
    <w:rsid w:val="00713FBC"/>
    <w:rsid w:val="00714252"/>
    <w:rsid w:val="007148B6"/>
    <w:rsid w:val="00714A23"/>
    <w:rsid w:val="00714AE2"/>
    <w:rsid w:val="00714F06"/>
    <w:rsid w:val="00715550"/>
    <w:rsid w:val="007156BB"/>
    <w:rsid w:val="0071576F"/>
    <w:rsid w:val="007157DE"/>
    <w:rsid w:val="007158C2"/>
    <w:rsid w:val="00715C56"/>
    <w:rsid w:val="00715FEA"/>
    <w:rsid w:val="0071609E"/>
    <w:rsid w:val="007168A4"/>
    <w:rsid w:val="00716F5D"/>
    <w:rsid w:val="00717A57"/>
    <w:rsid w:val="00717BD1"/>
    <w:rsid w:val="00720278"/>
    <w:rsid w:val="00720A4B"/>
    <w:rsid w:val="00720CF9"/>
    <w:rsid w:val="00721000"/>
    <w:rsid w:val="00721407"/>
    <w:rsid w:val="00721425"/>
    <w:rsid w:val="007218A8"/>
    <w:rsid w:val="00721938"/>
    <w:rsid w:val="00721C14"/>
    <w:rsid w:val="00722621"/>
    <w:rsid w:val="00722636"/>
    <w:rsid w:val="007229D0"/>
    <w:rsid w:val="0072310D"/>
    <w:rsid w:val="007231C7"/>
    <w:rsid w:val="007237ED"/>
    <w:rsid w:val="00723AB9"/>
    <w:rsid w:val="00723B39"/>
    <w:rsid w:val="007244AC"/>
    <w:rsid w:val="00724B27"/>
    <w:rsid w:val="00724B75"/>
    <w:rsid w:val="00724BEE"/>
    <w:rsid w:val="00724E53"/>
    <w:rsid w:val="00724F4C"/>
    <w:rsid w:val="00725497"/>
    <w:rsid w:val="00725801"/>
    <w:rsid w:val="00725EC6"/>
    <w:rsid w:val="0072622D"/>
    <w:rsid w:val="007264F0"/>
    <w:rsid w:val="0072702D"/>
    <w:rsid w:val="00730002"/>
    <w:rsid w:val="00730072"/>
    <w:rsid w:val="007303AB"/>
    <w:rsid w:val="0073067F"/>
    <w:rsid w:val="00730A11"/>
    <w:rsid w:val="00731422"/>
    <w:rsid w:val="00731591"/>
    <w:rsid w:val="00731D19"/>
    <w:rsid w:val="0073248C"/>
    <w:rsid w:val="007329F8"/>
    <w:rsid w:val="00732AD6"/>
    <w:rsid w:val="00732B38"/>
    <w:rsid w:val="00732DAF"/>
    <w:rsid w:val="007331E5"/>
    <w:rsid w:val="007332FF"/>
    <w:rsid w:val="00733486"/>
    <w:rsid w:val="00733575"/>
    <w:rsid w:val="007337C4"/>
    <w:rsid w:val="00733C38"/>
    <w:rsid w:val="00733D6B"/>
    <w:rsid w:val="00733E2A"/>
    <w:rsid w:val="00733E71"/>
    <w:rsid w:val="007341D0"/>
    <w:rsid w:val="00734622"/>
    <w:rsid w:val="00734A38"/>
    <w:rsid w:val="00734AAF"/>
    <w:rsid w:val="00734AD7"/>
    <w:rsid w:val="00735088"/>
    <w:rsid w:val="007357FF"/>
    <w:rsid w:val="0073583B"/>
    <w:rsid w:val="007359F2"/>
    <w:rsid w:val="00735C63"/>
    <w:rsid w:val="00735D15"/>
    <w:rsid w:val="00736A45"/>
    <w:rsid w:val="0073721A"/>
    <w:rsid w:val="007372AF"/>
    <w:rsid w:val="00737831"/>
    <w:rsid w:val="00737E9A"/>
    <w:rsid w:val="00740193"/>
    <w:rsid w:val="007407DB"/>
    <w:rsid w:val="00740B02"/>
    <w:rsid w:val="007411B5"/>
    <w:rsid w:val="007411F9"/>
    <w:rsid w:val="0074176F"/>
    <w:rsid w:val="00741B4F"/>
    <w:rsid w:val="00741C58"/>
    <w:rsid w:val="007433F6"/>
    <w:rsid w:val="007435F6"/>
    <w:rsid w:val="007436D7"/>
    <w:rsid w:val="00743E5F"/>
    <w:rsid w:val="0074404B"/>
    <w:rsid w:val="007445D7"/>
    <w:rsid w:val="007449D9"/>
    <w:rsid w:val="00744ECC"/>
    <w:rsid w:val="00745596"/>
    <w:rsid w:val="0074587B"/>
    <w:rsid w:val="00745A03"/>
    <w:rsid w:val="00745C1E"/>
    <w:rsid w:val="00745E40"/>
    <w:rsid w:val="00745ECE"/>
    <w:rsid w:val="007462B1"/>
    <w:rsid w:val="00746301"/>
    <w:rsid w:val="00747490"/>
    <w:rsid w:val="0074751F"/>
    <w:rsid w:val="00747AC3"/>
    <w:rsid w:val="00747B0D"/>
    <w:rsid w:val="00747D66"/>
    <w:rsid w:val="0075035A"/>
    <w:rsid w:val="007507C7"/>
    <w:rsid w:val="00750BCE"/>
    <w:rsid w:val="00750DEA"/>
    <w:rsid w:val="007513C9"/>
    <w:rsid w:val="0075194D"/>
    <w:rsid w:val="007519DB"/>
    <w:rsid w:val="00752135"/>
    <w:rsid w:val="0075218B"/>
    <w:rsid w:val="0075222C"/>
    <w:rsid w:val="007522C9"/>
    <w:rsid w:val="007525A1"/>
    <w:rsid w:val="007527EA"/>
    <w:rsid w:val="00752E0D"/>
    <w:rsid w:val="00752FC9"/>
    <w:rsid w:val="00753693"/>
    <w:rsid w:val="007536DF"/>
    <w:rsid w:val="00753873"/>
    <w:rsid w:val="00753972"/>
    <w:rsid w:val="00753B94"/>
    <w:rsid w:val="00753BFE"/>
    <w:rsid w:val="007543FA"/>
    <w:rsid w:val="00754785"/>
    <w:rsid w:val="00754FFE"/>
    <w:rsid w:val="00755216"/>
    <w:rsid w:val="0075543C"/>
    <w:rsid w:val="00755618"/>
    <w:rsid w:val="007556D0"/>
    <w:rsid w:val="00755A58"/>
    <w:rsid w:val="00755B4B"/>
    <w:rsid w:val="00755D13"/>
    <w:rsid w:val="00755D94"/>
    <w:rsid w:val="00755E18"/>
    <w:rsid w:val="00755EBF"/>
    <w:rsid w:val="00755F23"/>
    <w:rsid w:val="00755F61"/>
    <w:rsid w:val="00756502"/>
    <w:rsid w:val="007565C4"/>
    <w:rsid w:val="00756683"/>
    <w:rsid w:val="007568C1"/>
    <w:rsid w:val="00756A92"/>
    <w:rsid w:val="00756F2D"/>
    <w:rsid w:val="0075734E"/>
    <w:rsid w:val="00757873"/>
    <w:rsid w:val="00757B92"/>
    <w:rsid w:val="00757CFC"/>
    <w:rsid w:val="00757E46"/>
    <w:rsid w:val="00757FDC"/>
    <w:rsid w:val="00760327"/>
    <w:rsid w:val="00760393"/>
    <w:rsid w:val="0076047C"/>
    <w:rsid w:val="00761221"/>
    <w:rsid w:val="0076139B"/>
    <w:rsid w:val="007613D5"/>
    <w:rsid w:val="00761814"/>
    <w:rsid w:val="00761AC9"/>
    <w:rsid w:val="00761AE5"/>
    <w:rsid w:val="00761D57"/>
    <w:rsid w:val="007621EA"/>
    <w:rsid w:val="00762A60"/>
    <w:rsid w:val="00762AE8"/>
    <w:rsid w:val="00762C6F"/>
    <w:rsid w:val="0076302F"/>
    <w:rsid w:val="007630EB"/>
    <w:rsid w:val="007632D7"/>
    <w:rsid w:val="0076432C"/>
    <w:rsid w:val="0076475E"/>
    <w:rsid w:val="0076487D"/>
    <w:rsid w:val="00764BFD"/>
    <w:rsid w:val="00764E68"/>
    <w:rsid w:val="00764FC6"/>
    <w:rsid w:val="007654A0"/>
    <w:rsid w:val="00765508"/>
    <w:rsid w:val="007661E8"/>
    <w:rsid w:val="00766AB2"/>
    <w:rsid w:val="00766CB0"/>
    <w:rsid w:val="00766CC1"/>
    <w:rsid w:val="00766E35"/>
    <w:rsid w:val="00767188"/>
    <w:rsid w:val="00767314"/>
    <w:rsid w:val="00767C1E"/>
    <w:rsid w:val="00767E82"/>
    <w:rsid w:val="00770324"/>
    <w:rsid w:val="007710F0"/>
    <w:rsid w:val="00771124"/>
    <w:rsid w:val="00771631"/>
    <w:rsid w:val="007716B6"/>
    <w:rsid w:val="00771E93"/>
    <w:rsid w:val="007720DB"/>
    <w:rsid w:val="007721CA"/>
    <w:rsid w:val="0077239E"/>
    <w:rsid w:val="0077288D"/>
    <w:rsid w:val="007729E0"/>
    <w:rsid w:val="00772D85"/>
    <w:rsid w:val="00773196"/>
    <w:rsid w:val="00773382"/>
    <w:rsid w:val="0077357D"/>
    <w:rsid w:val="007735E2"/>
    <w:rsid w:val="00773605"/>
    <w:rsid w:val="00773715"/>
    <w:rsid w:val="00773A25"/>
    <w:rsid w:val="00774391"/>
    <w:rsid w:val="00774671"/>
    <w:rsid w:val="00774722"/>
    <w:rsid w:val="0077483F"/>
    <w:rsid w:val="00774E54"/>
    <w:rsid w:val="00775118"/>
    <w:rsid w:val="00775295"/>
    <w:rsid w:val="00775342"/>
    <w:rsid w:val="00775767"/>
    <w:rsid w:val="00775965"/>
    <w:rsid w:val="00775D09"/>
    <w:rsid w:val="0077662D"/>
    <w:rsid w:val="007767AC"/>
    <w:rsid w:val="00776991"/>
    <w:rsid w:val="00777A4B"/>
    <w:rsid w:val="00777BF4"/>
    <w:rsid w:val="00777DC1"/>
    <w:rsid w:val="007806AD"/>
    <w:rsid w:val="0078093D"/>
    <w:rsid w:val="007811CA"/>
    <w:rsid w:val="007818FF"/>
    <w:rsid w:val="00781AB6"/>
    <w:rsid w:val="00781C71"/>
    <w:rsid w:val="00781E0F"/>
    <w:rsid w:val="007820FF"/>
    <w:rsid w:val="00782211"/>
    <w:rsid w:val="00782428"/>
    <w:rsid w:val="00782930"/>
    <w:rsid w:val="0078295B"/>
    <w:rsid w:val="007838B3"/>
    <w:rsid w:val="00783B94"/>
    <w:rsid w:val="00783CA7"/>
    <w:rsid w:val="007844E8"/>
    <w:rsid w:val="00784754"/>
    <w:rsid w:val="007847B6"/>
    <w:rsid w:val="00784868"/>
    <w:rsid w:val="00785623"/>
    <w:rsid w:val="0078563E"/>
    <w:rsid w:val="007863A5"/>
    <w:rsid w:val="0078647A"/>
    <w:rsid w:val="00786A43"/>
    <w:rsid w:val="00786A5C"/>
    <w:rsid w:val="00786FD2"/>
    <w:rsid w:val="00787249"/>
    <w:rsid w:val="00787AE3"/>
    <w:rsid w:val="00787DC8"/>
    <w:rsid w:val="00787F5A"/>
    <w:rsid w:val="00790133"/>
    <w:rsid w:val="0079025C"/>
    <w:rsid w:val="00790E30"/>
    <w:rsid w:val="00791197"/>
    <w:rsid w:val="0079147C"/>
    <w:rsid w:val="00791647"/>
    <w:rsid w:val="0079187B"/>
    <w:rsid w:val="0079191D"/>
    <w:rsid w:val="00792181"/>
    <w:rsid w:val="007921B5"/>
    <w:rsid w:val="0079230D"/>
    <w:rsid w:val="0079278E"/>
    <w:rsid w:val="00792944"/>
    <w:rsid w:val="00792AF0"/>
    <w:rsid w:val="0079304A"/>
    <w:rsid w:val="007934E0"/>
    <w:rsid w:val="007935F0"/>
    <w:rsid w:val="00793A1D"/>
    <w:rsid w:val="00794896"/>
    <w:rsid w:val="00794D43"/>
    <w:rsid w:val="00794F2B"/>
    <w:rsid w:val="0079507B"/>
    <w:rsid w:val="007952E5"/>
    <w:rsid w:val="0079563B"/>
    <w:rsid w:val="00796680"/>
    <w:rsid w:val="00796733"/>
    <w:rsid w:val="007967AE"/>
    <w:rsid w:val="00796A7A"/>
    <w:rsid w:val="007971ED"/>
    <w:rsid w:val="007979B3"/>
    <w:rsid w:val="00797DA9"/>
    <w:rsid w:val="00797EC9"/>
    <w:rsid w:val="007A0D8A"/>
    <w:rsid w:val="007A21CF"/>
    <w:rsid w:val="007A252C"/>
    <w:rsid w:val="007A28CD"/>
    <w:rsid w:val="007A29B0"/>
    <w:rsid w:val="007A2F21"/>
    <w:rsid w:val="007A3A54"/>
    <w:rsid w:val="007A3DBB"/>
    <w:rsid w:val="007A53DA"/>
    <w:rsid w:val="007A5AFA"/>
    <w:rsid w:val="007A5D78"/>
    <w:rsid w:val="007A5F7D"/>
    <w:rsid w:val="007A6899"/>
    <w:rsid w:val="007A6D52"/>
    <w:rsid w:val="007A6E01"/>
    <w:rsid w:val="007A702D"/>
    <w:rsid w:val="007A7573"/>
    <w:rsid w:val="007A76DF"/>
    <w:rsid w:val="007A7C86"/>
    <w:rsid w:val="007B00D5"/>
    <w:rsid w:val="007B0CE9"/>
    <w:rsid w:val="007B0FB1"/>
    <w:rsid w:val="007B1EF1"/>
    <w:rsid w:val="007B1F2A"/>
    <w:rsid w:val="007B23EC"/>
    <w:rsid w:val="007B2524"/>
    <w:rsid w:val="007B2A3E"/>
    <w:rsid w:val="007B2D73"/>
    <w:rsid w:val="007B3003"/>
    <w:rsid w:val="007B33CF"/>
    <w:rsid w:val="007B3C67"/>
    <w:rsid w:val="007B4265"/>
    <w:rsid w:val="007B469F"/>
    <w:rsid w:val="007B4CE6"/>
    <w:rsid w:val="007B566D"/>
    <w:rsid w:val="007B57AD"/>
    <w:rsid w:val="007B5894"/>
    <w:rsid w:val="007B5959"/>
    <w:rsid w:val="007B6419"/>
    <w:rsid w:val="007B67AB"/>
    <w:rsid w:val="007B67F6"/>
    <w:rsid w:val="007B6C42"/>
    <w:rsid w:val="007B6D86"/>
    <w:rsid w:val="007B725A"/>
    <w:rsid w:val="007B76C6"/>
    <w:rsid w:val="007B7935"/>
    <w:rsid w:val="007B7AD9"/>
    <w:rsid w:val="007B7B99"/>
    <w:rsid w:val="007B7D77"/>
    <w:rsid w:val="007B7EA1"/>
    <w:rsid w:val="007C03FC"/>
    <w:rsid w:val="007C08BB"/>
    <w:rsid w:val="007C0FE0"/>
    <w:rsid w:val="007C1025"/>
    <w:rsid w:val="007C112F"/>
    <w:rsid w:val="007C1626"/>
    <w:rsid w:val="007C1AB6"/>
    <w:rsid w:val="007C204E"/>
    <w:rsid w:val="007C256F"/>
    <w:rsid w:val="007C2B11"/>
    <w:rsid w:val="007C339D"/>
    <w:rsid w:val="007C33FA"/>
    <w:rsid w:val="007C383B"/>
    <w:rsid w:val="007C3939"/>
    <w:rsid w:val="007C3FD0"/>
    <w:rsid w:val="007C40D8"/>
    <w:rsid w:val="007C436F"/>
    <w:rsid w:val="007C47FA"/>
    <w:rsid w:val="007C48E9"/>
    <w:rsid w:val="007C4938"/>
    <w:rsid w:val="007C4CFB"/>
    <w:rsid w:val="007C50CE"/>
    <w:rsid w:val="007C54EB"/>
    <w:rsid w:val="007C579B"/>
    <w:rsid w:val="007C59D9"/>
    <w:rsid w:val="007C5D09"/>
    <w:rsid w:val="007C5F3B"/>
    <w:rsid w:val="007C6909"/>
    <w:rsid w:val="007C6E0B"/>
    <w:rsid w:val="007C6EF7"/>
    <w:rsid w:val="007C70C4"/>
    <w:rsid w:val="007C7558"/>
    <w:rsid w:val="007C7734"/>
    <w:rsid w:val="007C7B21"/>
    <w:rsid w:val="007C7B85"/>
    <w:rsid w:val="007C7D6A"/>
    <w:rsid w:val="007D025F"/>
    <w:rsid w:val="007D0D93"/>
    <w:rsid w:val="007D107E"/>
    <w:rsid w:val="007D1658"/>
    <w:rsid w:val="007D1691"/>
    <w:rsid w:val="007D16CD"/>
    <w:rsid w:val="007D1C6F"/>
    <w:rsid w:val="007D20E1"/>
    <w:rsid w:val="007D2344"/>
    <w:rsid w:val="007D2354"/>
    <w:rsid w:val="007D2A46"/>
    <w:rsid w:val="007D2D46"/>
    <w:rsid w:val="007D3F2D"/>
    <w:rsid w:val="007D409B"/>
    <w:rsid w:val="007D467B"/>
    <w:rsid w:val="007D4C52"/>
    <w:rsid w:val="007D5245"/>
    <w:rsid w:val="007D52B9"/>
    <w:rsid w:val="007D52F3"/>
    <w:rsid w:val="007D556F"/>
    <w:rsid w:val="007D5657"/>
    <w:rsid w:val="007D574F"/>
    <w:rsid w:val="007D5DAA"/>
    <w:rsid w:val="007D6063"/>
    <w:rsid w:val="007D6271"/>
    <w:rsid w:val="007D6498"/>
    <w:rsid w:val="007D7864"/>
    <w:rsid w:val="007D78AE"/>
    <w:rsid w:val="007D7909"/>
    <w:rsid w:val="007D7B71"/>
    <w:rsid w:val="007E0987"/>
    <w:rsid w:val="007E0ADE"/>
    <w:rsid w:val="007E0FA7"/>
    <w:rsid w:val="007E159B"/>
    <w:rsid w:val="007E16AF"/>
    <w:rsid w:val="007E195C"/>
    <w:rsid w:val="007E1B3C"/>
    <w:rsid w:val="007E1B7E"/>
    <w:rsid w:val="007E207F"/>
    <w:rsid w:val="007E2400"/>
    <w:rsid w:val="007E25C3"/>
    <w:rsid w:val="007E26DD"/>
    <w:rsid w:val="007E28E2"/>
    <w:rsid w:val="007E2F0D"/>
    <w:rsid w:val="007E30C0"/>
    <w:rsid w:val="007E34A2"/>
    <w:rsid w:val="007E392E"/>
    <w:rsid w:val="007E3AFA"/>
    <w:rsid w:val="007E3CDB"/>
    <w:rsid w:val="007E3D27"/>
    <w:rsid w:val="007E3D92"/>
    <w:rsid w:val="007E3FD3"/>
    <w:rsid w:val="007E400E"/>
    <w:rsid w:val="007E4123"/>
    <w:rsid w:val="007E448C"/>
    <w:rsid w:val="007E48E1"/>
    <w:rsid w:val="007E49C3"/>
    <w:rsid w:val="007E4E0E"/>
    <w:rsid w:val="007E52EA"/>
    <w:rsid w:val="007E542A"/>
    <w:rsid w:val="007E54C8"/>
    <w:rsid w:val="007E56CE"/>
    <w:rsid w:val="007E578D"/>
    <w:rsid w:val="007E5A55"/>
    <w:rsid w:val="007E5AB2"/>
    <w:rsid w:val="007E5D22"/>
    <w:rsid w:val="007E5D78"/>
    <w:rsid w:val="007E61FD"/>
    <w:rsid w:val="007E6959"/>
    <w:rsid w:val="007E738D"/>
    <w:rsid w:val="007E739C"/>
    <w:rsid w:val="007E7509"/>
    <w:rsid w:val="007E769D"/>
    <w:rsid w:val="007E77C2"/>
    <w:rsid w:val="007E789E"/>
    <w:rsid w:val="007F018E"/>
    <w:rsid w:val="007F0546"/>
    <w:rsid w:val="007F0686"/>
    <w:rsid w:val="007F0735"/>
    <w:rsid w:val="007F0899"/>
    <w:rsid w:val="007F0A79"/>
    <w:rsid w:val="007F0BFE"/>
    <w:rsid w:val="007F1C1D"/>
    <w:rsid w:val="007F1D1B"/>
    <w:rsid w:val="007F27D2"/>
    <w:rsid w:val="007F2D74"/>
    <w:rsid w:val="007F2E67"/>
    <w:rsid w:val="007F317C"/>
    <w:rsid w:val="007F3928"/>
    <w:rsid w:val="007F3F99"/>
    <w:rsid w:val="007F47BA"/>
    <w:rsid w:val="007F47F4"/>
    <w:rsid w:val="007F4980"/>
    <w:rsid w:val="007F4CF5"/>
    <w:rsid w:val="007F5373"/>
    <w:rsid w:val="007F5584"/>
    <w:rsid w:val="007F5BDE"/>
    <w:rsid w:val="007F5D1D"/>
    <w:rsid w:val="007F6045"/>
    <w:rsid w:val="007F6775"/>
    <w:rsid w:val="007F69B8"/>
    <w:rsid w:val="007F6D19"/>
    <w:rsid w:val="007F720A"/>
    <w:rsid w:val="007F735D"/>
    <w:rsid w:val="007F763E"/>
    <w:rsid w:val="007F7A69"/>
    <w:rsid w:val="008009AF"/>
    <w:rsid w:val="00800F6B"/>
    <w:rsid w:val="0080110D"/>
    <w:rsid w:val="00801133"/>
    <w:rsid w:val="0080170B"/>
    <w:rsid w:val="0080187C"/>
    <w:rsid w:val="00801A9B"/>
    <w:rsid w:val="00801B0C"/>
    <w:rsid w:val="00801C03"/>
    <w:rsid w:val="00801D04"/>
    <w:rsid w:val="00801F58"/>
    <w:rsid w:val="00802191"/>
    <w:rsid w:val="008024A9"/>
    <w:rsid w:val="00802992"/>
    <w:rsid w:val="00802FA8"/>
    <w:rsid w:val="00803B71"/>
    <w:rsid w:val="0080427C"/>
    <w:rsid w:val="008044C6"/>
    <w:rsid w:val="00804636"/>
    <w:rsid w:val="00804EE7"/>
    <w:rsid w:val="00805111"/>
    <w:rsid w:val="00805126"/>
    <w:rsid w:val="00805326"/>
    <w:rsid w:val="00805998"/>
    <w:rsid w:val="00805BF3"/>
    <w:rsid w:val="00805FC7"/>
    <w:rsid w:val="00806185"/>
    <w:rsid w:val="008062EE"/>
    <w:rsid w:val="008064A0"/>
    <w:rsid w:val="00807955"/>
    <w:rsid w:val="00807B2F"/>
    <w:rsid w:val="00807B70"/>
    <w:rsid w:val="00807C5B"/>
    <w:rsid w:val="008109B9"/>
    <w:rsid w:val="00810A29"/>
    <w:rsid w:val="00811266"/>
    <w:rsid w:val="00811298"/>
    <w:rsid w:val="008114B5"/>
    <w:rsid w:val="008119DF"/>
    <w:rsid w:val="00811AB6"/>
    <w:rsid w:val="00811CCA"/>
    <w:rsid w:val="00811EB9"/>
    <w:rsid w:val="008130C2"/>
    <w:rsid w:val="008135DD"/>
    <w:rsid w:val="00813EC7"/>
    <w:rsid w:val="0081416F"/>
    <w:rsid w:val="00814640"/>
    <w:rsid w:val="0081476C"/>
    <w:rsid w:val="00814AFB"/>
    <w:rsid w:val="0081537E"/>
    <w:rsid w:val="00815623"/>
    <w:rsid w:val="00815915"/>
    <w:rsid w:val="00815A7C"/>
    <w:rsid w:val="00815D5A"/>
    <w:rsid w:val="00816133"/>
    <w:rsid w:val="00816168"/>
    <w:rsid w:val="0081622A"/>
    <w:rsid w:val="008162EA"/>
    <w:rsid w:val="00816511"/>
    <w:rsid w:val="00817BD8"/>
    <w:rsid w:val="008200F4"/>
    <w:rsid w:val="008203B8"/>
    <w:rsid w:val="008207E9"/>
    <w:rsid w:val="008210DC"/>
    <w:rsid w:val="00821221"/>
    <w:rsid w:val="00821477"/>
    <w:rsid w:val="0082173E"/>
    <w:rsid w:val="00821AC8"/>
    <w:rsid w:val="00821D0E"/>
    <w:rsid w:val="0082200B"/>
    <w:rsid w:val="00822279"/>
    <w:rsid w:val="00822458"/>
    <w:rsid w:val="008225E3"/>
    <w:rsid w:val="00823511"/>
    <w:rsid w:val="008236A6"/>
    <w:rsid w:val="008236A7"/>
    <w:rsid w:val="00823784"/>
    <w:rsid w:val="00823E16"/>
    <w:rsid w:val="00823F76"/>
    <w:rsid w:val="008248B7"/>
    <w:rsid w:val="0082523D"/>
    <w:rsid w:val="008259AA"/>
    <w:rsid w:val="00825CF4"/>
    <w:rsid w:val="00825EA9"/>
    <w:rsid w:val="008260A0"/>
    <w:rsid w:val="00826110"/>
    <w:rsid w:val="00826374"/>
    <w:rsid w:val="008268A7"/>
    <w:rsid w:val="00826FC7"/>
    <w:rsid w:val="008270DF"/>
    <w:rsid w:val="0082734B"/>
    <w:rsid w:val="00827F17"/>
    <w:rsid w:val="00827F61"/>
    <w:rsid w:val="00830A24"/>
    <w:rsid w:val="00830EBC"/>
    <w:rsid w:val="0083146B"/>
    <w:rsid w:val="00831865"/>
    <w:rsid w:val="008324A6"/>
    <w:rsid w:val="008326C6"/>
    <w:rsid w:val="00832FC9"/>
    <w:rsid w:val="00833A2B"/>
    <w:rsid w:val="00833D43"/>
    <w:rsid w:val="00833E6C"/>
    <w:rsid w:val="008342DF"/>
    <w:rsid w:val="008345B4"/>
    <w:rsid w:val="00834ECE"/>
    <w:rsid w:val="00834FA9"/>
    <w:rsid w:val="008358DB"/>
    <w:rsid w:val="00835AA9"/>
    <w:rsid w:val="00835CF7"/>
    <w:rsid w:val="008362FC"/>
    <w:rsid w:val="00836D1C"/>
    <w:rsid w:val="00836D59"/>
    <w:rsid w:val="008374EB"/>
    <w:rsid w:val="00837657"/>
    <w:rsid w:val="00837A2F"/>
    <w:rsid w:val="00837CCC"/>
    <w:rsid w:val="00837CEF"/>
    <w:rsid w:val="00837EF8"/>
    <w:rsid w:val="00837F07"/>
    <w:rsid w:val="00837F5B"/>
    <w:rsid w:val="00840156"/>
    <w:rsid w:val="008406CB"/>
    <w:rsid w:val="008406CC"/>
    <w:rsid w:val="00840A52"/>
    <w:rsid w:val="00840EE3"/>
    <w:rsid w:val="0084140B"/>
    <w:rsid w:val="00841892"/>
    <w:rsid w:val="00841D3B"/>
    <w:rsid w:val="00841E37"/>
    <w:rsid w:val="00842F37"/>
    <w:rsid w:val="00842FD5"/>
    <w:rsid w:val="008431F6"/>
    <w:rsid w:val="008437C9"/>
    <w:rsid w:val="00843A8A"/>
    <w:rsid w:val="00843D45"/>
    <w:rsid w:val="00844215"/>
    <w:rsid w:val="00844B68"/>
    <w:rsid w:val="00844E3B"/>
    <w:rsid w:val="00845750"/>
    <w:rsid w:val="00845EE0"/>
    <w:rsid w:val="0084620D"/>
    <w:rsid w:val="0084623A"/>
    <w:rsid w:val="008464D2"/>
    <w:rsid w:val="00846B22"/>
    <w:rsid w:val="00847926"/>
    <w:rsid w:val="008479DD"/>
    <w:rsid w:val="008503CE"/>
    <w:rsid w:val="0085041E"/>
    <w:rsid w:val="00850570"/>
    <w:rsid w:val="008516A7"/>
    <w:rsid w:val="00851A0B"/>
    <w:rsid w:val="00851F15"/>
    <w:rsid w:val="0085220A"/>
    <w:rsid w:val="008525B3"/>
    <w:rsid w:val="0085279F"/>
    <w:rsid w:val="00852B18"/>
    <w:rsid w:val="00852C09"/>
    <w:rsid w:val="00852E35"/>
    <w:rsid w:val="0085300A"/>
    <w:rsid w:val="00853230"/>
    <w:rsid w:val="008532A1"/>
    <w:rsid w:val="008538BF"/>
    <w:rsid w:val="008539BC"/>
    <w:rsid w:val="00853DD5"/>
    <w:rsid w:val="00853E6A"/>
    <w:rsid w:val="00853ED2"/>
    <w:rsid w:val="00854087"/>
    <w:rsid w:val="00854254"/>
    <w:rsid w:val="00854A42"/>
    <w:rsid w:val="00854C7E"/>
    <w:rsid w:val="008551C3"/>
    <w:rsid w:val="008552E5"/>
    <w:rsid w:val="008557CD"/>
    <w:rsid w:val="00855F6A"/>
    <w:rsid w:val="00855F73"/>
    <w:rsid w:val="00856010"/>
    <w:rsid w:val="0085667E"/>
    <w:rsid w:val="00856AC1"/>
    <w:rsid w:val="00856B28"/>
    <w:rsid w:val="008570E1"/>
    <w:rsid w:val="0086088E"/>
    <w:rsid w:val="008608EF"/>
    <w:rsid w:val="00860A78"/>
    <w:rsid w:val="00860BE9"/>
    <w:rsid w:val="00860D39"/>
    <w:rsid w:val="00861029"/>
    <w:rsid w:val="008614A2"/>
    <w:rsid w:val="00861F63"/>
    <w:rsid w:val="00862573"/>
    <w:rsid w:val="008629BD"/>
    <w:rsid w:val="00862B21"/>
    <w:rsid w:val="00863377"/>
    <w:rsid w:val="008638E7"/>
    <w:rsid w:val="008639AE"/>
    <w:rsid w:val="00863C23"/>
    <w:rsid w:val="00863DA6"/>
    <w:rsid w:val="00863DC9"/>
    <w:rsid w:val="008644E4"/>
    <w:rsid w:val="008647B9"/>
    <w:rsid w:val="00864D4B"/>
    <w:rsid w:val="00864DC0"/>
    <w:rsid w:val="00864EC4"/>
    <w:rsid w:val="00864F74"/>
    <w:rsid w:val="008651F0"/>
    <w:rsid w:val="0086539F"/>
    <w:rsid w:val="00865516"/>
    <w:rsid w:val="00865BAB"/>
    <w:rsid w:val="0086648F"/>
    <w:rsid w:val="008664F6"/>
    <w:rsid w:val="00866738"/>
    <w:rsid w:val="00866EF1"/>
    <w:rsid w:val="00867258"/>
    <w:rsid w:val="008679A3"/>
    <w:rsid w:val="00867EBD"/>
    <w:rsid w:val="00870531"/>
    <w:rsid w:val="00870577"/>
    <w:rsid w:val="00870C35"/>
    <w:rsid w:val="00870C78"/>
    <w:rsid w:val="00870D68"/>
    <w:rsid w:val="00871053"/>
    <w:rsid w:val="0087143E"/>
    <w:rsid w:val="008718AB"/>
    <w:rsid w:val="00872073"/>
    <w:rsid w:val="00872384"/>
    <w:rsid w:val="00872FD1"/>
    <w:rsid w:val="00873232"/>
    <w:rsid w:val="00873262"/>
    <w:rsid w:val="0087342D"/>
    <w:rsid w:val="00873C3E"/>
    <w:rsid w:val="008743D9"/>
    <w:rsid w:val="00874CB2"/>
    <w:rsid w:val="00874E1B"/>
    <w:rsid w:val="00875986"/>
    <w:rsid w:val="00876267"/>
    <w:rsid w:val="00876673"/>
    <w:rsid w:val="00876973"/>
    <w:rsid w:val="00876C56"/>
    <w:rsid w:val="0087751B"/>
    <w:rsid w:val="0087795F"/>
    <w:rsid w:val="00877D83"/>
    <w:rsid w:val="00877E19"/>
    <w:rsid w:val="008802DC"/>
    <w:rsid w:val="0088045D"/>
    <w:rsid w:val="0088054E"/>
    <w:rsid w:val="0088073E"/>
    <w:rsid w:val="0088080D"/>
    <w:rsid w:val="00880FF5"/>
    <w:rsid w:val="0088112C"/>
    <w:rsid w:val="00881212"/>
    <w:rsid w:val="00881FA1"/>
    <w:rsid w:val="008825AC"/>
    <w:rsid w:val="008827B1"/>
    <w:rsid w:val="008827C9"/>
    <w:rsid w:val="00882EC1"/>
    <w:rsid w:val="008837A8"/>
    <w:rsid w:val="00883EE6"/>
    <w:rsid w:val="0088404F"/>
    <w:rsid w:val="00884275"/>
    <w:rsid w:val="0088437C"/>
    <w:rsid w:val="0088466D"/>
    <w:rsid w:val="00884800"/>
    <w:rsid w:val="00885240"/>
    <w:rsid w:val="00885307"/>
    <w:rsid w:val="008853C5"/>
    <w:rsid w:val="00885A34"/>
    <w:rsid w:val="00885BA7"/>
    <w:rsid w:val="00885F84"/>
    <w:rsid w:val="00885FC4"/>
    <w:rsid w:val="008861F8"/>
    <w:rsid w:val="00886A56"/>
    <w:rsid w:val="00887444"/>
    <w:rsid w:val="008877F7"/>
    <w:rsid w:val="0088787C"/>
    <w:rsid w:val="00887A25"/>
    <w:rsid w:val="00887F1D"/>
    <w:rsid w:val="008900BE"/>
    <w:rsid w:val="00890593"/>
    <w:rsid w:val="00890729"/>
    <w:rsid w:val="00890B19"/>
    <w:rsid w:val="00891203"/>
    <w:rsid w:val="008912C7"/>
    <w:rsid w:val="008913E2"/>
    <w:rsid w:val="0089154A"/>
    <w:rsid w:val="008916B8"/>
    <w:rsid w:val="00891E5A"/>
    <w:rsid w:val="00892180"/>
    <w:rsid w:val="008921EF"/>
    <w:rsid w:val="0089225B"/>
    <w:rsid w:val="008926A5"/>
    <w:rsid w:val="008927A8"/>
    <w:rsid w:val="00892887"/>
    <w:rsid w:val="008928C6"/>
    <w:rsid w:val="00892F2B"/>
    <w:rsid w:val="0089337B"/>
    <w:rsid w:val="00893A48"/>
    <w:rsid w:val="00893A67"/>
    <w:rsid w:val="00894243"/>
    <w:rsid w:val="00894541"/>
    <w:rsid w:val="008947E4"/>
    <w:rsid w:val="00894CDA"/>
    <w:rsid w:val="00895662"/>
    <w:rsid w:val="00895943"/>
    <w:rsid w:val="00895D81"/>
    <w:rsid w:val="00895E31"/>
    <w:rsid w:val="00896891"/>
    <w:rsid w:val="00896ACB"/>
    <w:rsid w:val="00896B1D"/>
    <w:rsid w:val="00896CE6"/>
    <w:rsid w:val="00896E79"/>
    <w:rsid w:val="00896FBA"/>
    <w:rsid w:val="00896FF2"/>
    <w:rsid w:val="008972C8"/>
    <w:rsid w:val="00897A31"/>
    <w:rsid w:val="00897BBA"/>
    <w:rsid w:val="00897FAD"/>
    <w:rsid w:val="008A0461"/>
    <w:rsid w:val="008A05C2"/>
    <w:rsid w:val="008A0A67"/>
    <w:rsid w:val="008A0E52"/>
    <w:rsid w:val="008A1018"/>
    <w:rsid w:val="008A12DF"/>
    <w:rsid w:val="008A1742"/>
    <w:rsid w:val="008A1789"/>
    <w:rsid w:val="008A1858"/>
    <w:rsid w:val="008A1C5A"/>
    <w:rsid w:val="008A2054"/>
    <w:rsid w:val="008A2827"/>
    <w:rsid w:val="008A28C5"/>
    <w:rsid w:val="008A2D5A"/>
    <w:rsid w:val="008A3067"/>
    <w:rsid w:val="008A3135"/>
    <w:rsid w:val="008A3660"/>
    <w:rsid w:val="008A366C"/>
    <w:rsid w:val="008A375C"/>
    <w:rsid w:val="008A3788"/>
    <w:rsid w:val="008A3AD5"/>
    <w:rsid w:val="008A3AD7"/>
    <w:rsid w:val="008A3DAE"/>
    <w:rsid w:val="008A454A"/>
    <w:rsid w:val="008A4B1C"/>
    <w:rsid w:val="008A66BB"/>
    <w:rsid w:val="008A6740"/>
    <w:rsid w:val="008A6A19"/>
    <w:rsid w:val="008A6CC2"/>
    <w:rsid w:val="008A6CDA"/>
    <w:rsid w:val="008A6DC1"/>
    <w:rsid w:val="008A746D"/>
    <w:rsid w:val="008A7631"/>
    <w:rsid w:val="008A76B9"/>
    <w:rsid w:val="008A7947"/>
    <w:rsid w:val="008A7EA5"/>
    <w:rsid w:val="008B00D0"/>
    <w:rsid w:val="008B05A5"/>
    <w:rsid w:val="008B0865"/>
    <w:rsid w:val="008B0A80"/>
    <w:rsid w:val="008B0B00"/>
    <w:rsid w:val="008B1590"/>
    <w:rsid w:val="008B16E1"/>
    <w:rsid w:val="008B189F"/>
    <w:rsid w:val="008B1A9E"/>
    <w:rsid w:val="008B23E9"/>
    <w:rsid w:val="008B2659"/>
    <w:rsid w:val="008B2894"/>
    <w:rsid w:val="008B2929"/>
    <w:rsid w:val="008B2B51"/>
    <w:rsid w:val="008B2F4F"/>
    <w:rsid w:val="008B2FD4"/>
    <w:rsid w:val="008B3620"/>
    <w:rsid w:val="008B3B6A"/>
    <w:rsid w:val="008B3D32"/>
    <w:rsid w:val="008B3D41"/>
    <w:rsid w:val="008B3E37"/>
    <w:rsid w:val="008B4214"/>
    <w:rsid w:val="008B45DA"/>
    <w:rsid w:val="008B474B"/>
    <w:rsid w:val="008B4802"/>
    <w:rsid w:val="008B490C"/>
    <w:rsid w:val="008B4D76"/>
    <w:rsid w:val="008B54E2"/>
    <w:rsid w:val="008B590B"/>
    <w:rsid w:val="008B5D3F"/>
    <w:rsid w:val="008B5FC4"/>
    <w:rsid w:val="008B6063"/>
    <w:rsid w:val="008B62A5"/>
    <w:rsid w:val="008B69AA"/>
    <w:rsid w:val="008B6AE3"/>
    <w:rsid w:val="008B6B8D"/>
    <w:rsid w:val="008B7435"/>
    <w:rsid w:val="008B74E5"/>
    <w:rsid w:val="008B77DE"/>
    <w:rsid w:val="008C0059"/>
    <w:rsid w:val="008C0297"/>
    <w:rsid w:val="008C0CC5"/>
    <w:rsid w:val="008C0D88"/>
    <w:rsid w:val="008C0E7F"/>
    <w:rsid w:val="008C0F57"/>
    <w:rsid w:val="008C1A33"/>
    <w:rsid w:val="008C1AC1"/>
    <w:rsid w:val="008C1DF4"/>
    <w:rsid w:val="008C2942"/>
    <w:rsid w:val="008C3103"/>
    <w:rsid w:val="008C3188"/>
    <w:rsid w:val="008C3B47"/>
    <w:rsid w:val="008C3D91"/>
    <w:rsid w:val="008C4A6B"/>
    <w:rsid w:val="008C4C06"/>
    <w:rsid w:val="008C517E"/>
    <w:rsid w:val="008C523C"/>
    <w:rsid w:val="008C5A0B"/>
    <w:rsid w:val="008C5D6C"/>
    <w:rsid w:val="008C5EC6"/>
    <w:rsid w:val="008C6A16"/>
    <w:rsid w:val="008C6A3E"/>
    <w:rsid w:val="008C6A72"/>
    <w:rsid w:val="008C6C59"/>
    <w:rsid w:val="008C6EAA"/>
    <w:rsid w:val="008C7024"/>
    <w:rsid w:val="008C75A9"/>
    <w:rsid w:val="008C7652"/>
    <w:rsid w:val="008C783D"/>
    <w:rsid w:val="008C7BBA"/>
    <w:rsid w:val="008C7D4E"/>
    <w:rsid w:val="008D061C"/>
    <w:rsid w:val="008D0624"/>
    <w:rsid w:val="008D0B44"/>
    <w:rsid w:val="008D13EA"/>
    <w:rsid w:val="008D14C0"/>
    <w:rsid w:val="008D1B12"/>
    <w:rsid w:val="008D1C66"/>
    <w:rsid w:val="008D20E2"/>
    <w:rsid w:val="008D22B1"/>
    <w:rsid w:val="008D2471"/>
    <w:rsid w:val="008D24F6"/>
    <w:rsid w:val="008D2B5E"/>
    <w:rsid w:val="008D2EE7"/>
    <w:rsid w:val="008D2FDE"/>
    <w:rsid w:val="008D33A6"/>
    <w:rsid w:val="008D4403"/>
    <w:rsid w:val="008D4565"/>
    <w:rsid w:val="008D473C"/>
    <w:rsid w:val="008D4920"/>
    <w:rsid w:val="008D4E3B"/>
    <w:rsid w:val="008D4ECB"/>
    <w:rsid w:val="008D5067"/>
    <w:rsid w:val="008D5190"/>
    <w:rsid w:val="008D53A8"/>
    <w:rsid w:val="008D5A27"/>
    <w:rsid w:val="008D5A44"/>
    <w:rsid w:val="008D5BF2"/>
    <w:rsid w:val="008D5C06"/>
    <w:rsid w:val="008D5F9C"/>
    <w:rsid w:val="008D5FCA"/>
    <w:rsid w:val="008D62B6"/>
    <w:rsid w:val="008D63F3"/>
    <w:rsid w:val="008D644C"/>
    <w:rsid w:val="008D69AE"/>
    <w:rsid w:val="008D6BEF"/>
    <w:rsid w:val="008D6BF1"/>
    <w:rsid w:val="008D6C56"/>
    <w:rsid w:val="008D736A"/>
    <w:rsid w:val="008D7D43"/>
    <w:rsid w:val="008E0ACE"/>
    <w:rsid w:val="008E1B20"/>
    <w:rsid w:val="008E1B5C"/>
    <w:rsid w:val="008E2062"/>
    <w:rsid w:val="008E22A1"/>
    <w:rsid w:val="008E2A51"/>
    <w:rsid w:val="008E30EF"/>
    <w:rsid w:val="008E3207"/>
    <w:rsid w:val="008E3A07"/>
    <w:rsid w:val="008E40E8"/>
    <w:rsid w:val="008E4311"/>
    <w:rsid w:val="008E45BE"/>
    <w:rsid w:val="008E4A4C"/>
    <w:rsid w:val="008E4C5A"/>
    <w:rsid w:val="008E4E1C"/>
    <w:rsid w:val="008E4FB0"/>
    <w:rsid w:val="008E54EE"/>
    <w:rsid w:val="008E5BF8"/>
    <w:rsid w:val="008E5D65"/>
    <w:rsid w:val="008E6601"/>
    <w:rsid w:val="008E6909"/>
    <w:rsid w:val="008E69D2"/>
    <w:rsid w:val="008E6C03"/>
    <w:rsid w:val="008E6C73"/>
    <w:rsid w:val="008E6F6C"/>
    <w:rsid w:val="008E7885"/>
    <w:rsid w:val="008E7F1E"/>
    <w:rsid w:val="008E7FAC"/>
    <w:rsid w:val="008F0016"/>
    <w:rsid w:val="008F015D"/>
    <w:rsid w:val="008F038E"/>
    <w:rsid w:val="008F03F1"/>
    <w:rsid w:val="008F0B7B"/>
    <w:rsid w:val="008F11B5"/>
    <w:rsid w:val="008F13B0"/>
    <w:rsid w:val="008F13B2"/>
    <w:rsid w:val="008F14DB"/>
    <w:rsid w:val="008F14E8"/>
    <w:rsid w:val="008F17F7"/>
    <w:rsid w:val="008F1832"/>
    <w:rsid w:val="008F1B52"/>
    <w:rsid w:val="008F1ED9"/>
    <w:rsid w:val="008F20B0"/>
    <w:rsid w:val="008F2318"/>
    <w:rsid w:val="008F2D6C"/>
    <w:rsid w:val="008F30BD"/>
    <w:rsid w:val="008F32D3"/>
    <w:rsid w:val="008F37D6"/>
    <w:rsid w:val="008F3A94"/>
    <w:rsid w:val="008F3D58"/>
    <w:rsid w:val="008F401A"/>
    <w:rsid w:val="008F41E2"/>
    <w:rsid w:val="008F434B"/>
    <w:rsid w:val="008F44EB"/>
    <w:rsid w:val="008F51B7"/>
    <w:rsid w:val="008F597B"/>
    <w:rsid w:val="008F5CBF"/>
    <w:rsid w:val="008F61D9"/>
    <w:rsid w:val="008F69FA"/>
    <w:rsid w:val="008F6D0A"/>
    <w:rsid w:val="008F6D93"/>
    <w:rsid w:val="008F73E6"/>
    <w:rsid w:val="008F7A7C"/>
    <w:rsid w:val="00900066"/>
    <w:rsid w:val="0090016C"/>
    <w:rsid w:val="00900717"/>
    <w:rsid w:val="00900A66"/>
    <w:rsid w:val="00900F84"/>
    <w:rsid w:val="00900FCB"/>
    <w:rsid w:val="009013E3"/>
    <w:rsid w:val="009013FE"/>
    <w:rsid w:val="00901481"/>
    <w:rsid w:val="009014A9"/>
    <w:rsid w:val="00901509"/>
    <w:rsid w:val="00901B36"/>
    <w:rsid w:val="00901C9A"/>
    <w:rsid w:val="00901F03"/>
    <w:rsid w:val="00902B29"/>
    <w:rsid w:val="009032F7"/>
    <w:rsid w:val="00903445"/>
    <w:rsid w:val="009034EE"/>
    <w:rsid w:val="009039B5"/>
    <w:rsid w:val="00903C22"/>
    <w:rsid w:val="00904011"/>
    <w:rsid w:val="00905407"/>
    <w:rsid w:val="009054AA"/>
    <w:rsid w:val="0090569D"/>
    <w:rsid w:val="009057C1"/>
    <w:rsid w:val="00905945"/>
    <w:rsid w:val="00905B32"/>
    <w:rsid w:val="00905E84"/>
    <w:rsid w:val="00905F67"/>
    <w:rsid w:val="0090673F"/>
    <w:rsid w:val="00906927"/>
    <w:rsid w:val="009069EB"/>
    <w:rsid w:val="00906C2A"/>
    <w:rsid w:val="00906D43"/>
    <w:rsid w:val="00907135"/>
    <w:rsid w:val="00907217"/>
    <w:rsid w:val="009073E3"/>
    <w:rsid w:val="00907B40"/>
    <w:rsid w:val="009101CF"/>
    <w:rsid w:val="00910804"/>
    <w:rsid w:val="0091112C"/>
    <w:rsid w:val="009117D7"/>
    <w:rsid w:val="00911B10"/>
    <w:rsid w:val="00911BCB"/>
    <w:rsid w:val="00911C4E"/>
    <w:rsid w:val="009125A4"/>
    <w:rsid w:val="009128AE"/>
    <w:rsid w:val="00913433"/>
    <w:rsid w:val="00913D77"/>
    <w:rsid w:val="00914B21"/>
    <w:rsid w:val="0091503B"/>
    <w:rsid w:val="009157A5"/>
    <w:rsid w:val="009158E7"/>
    <w:rsid w:val="00915A55"/>
    <w:rsid w:val="00915C1E"/>
    <w:rsid w:val="00915D8C"/>
    <w:rsid w:val="00916BCB"/>
    <w:rsid w:val="00916E56"/>
    <w:rsid w:val="00916F1B"/>
    <w:rsid w:val="0091788A"/>
    <w:rsid w:val="00917B2B"/>
    <w:rsid w:val="00917B6E"/>
    <w:rsid w:val="00920151"/>
    <w:rsid w:val="009201F4"/>
    <w:rsid w:val="0092052E"/>
    <w:rsid w:val="0092066A"/>
    <w:rsid w:val="00920941"/>
    <w:rsid w:val="00920983"/>
    <w:rsid w:val="00920D01"/>
    <w:rsid w:val="00920F6A"/>
    <w:rsid w:val="009210BF"/>
    <w:rsid w:val="0092184A"/>
    <w:rsid w:val="00921CE6"/>
    <w:rsid w:val="00921DDC"/>
    <w:rsid w:val="00921E4F"/>
    <w:rsid w:val="00922125"/>
    <w:rsid w:val="00922603"/>
    <w:rsid w:val="00922700"/>
    <w:rsid w:val="00922A60"/>
    <w:rsid w:val="00922C7A"/>
    <w:rsid w:val="00922CCD"/>
    <w:rsid w:val="0092314B"/>
    <w:rsid w:val="009233F2"/>
    <w:rsid w:val="009245E4"/>
    <w:rsid w:val="00924B63"/>
    <w:rsid w:val="00924DBC"/>
    <w:rsid w:val="00924EA7"/>
    <w:rsid w:val="009250B4"/>
    <w:rsid w:val="0092583F"/>
    <w:rsid w:val="00925BDF"/>
    <w:rsid w:val="00925D97"/>
    <w:rsid w:val="00925E5E"/>
    <w:rsid w:val="00925E65"/>
    <w:rsid w:val="00926040"/>
    <w:rsid w:val="00926104"/>
    <w:rsid w:val="00926141"/>
    <w:rsid w:val="00926AE1"/>
    <w:rsid w:val="00926C91"/>
    <w:rsid w:val="00927000"/>
    <w:rsid w:val="0092729C"/>
    <w:rsid w:val="00927D92"/>
    <w:rsid w:val="00930105"/>
    <w:rsid w:val="00930EBB"/>
    <w:rsid w:val="0093110B"/>
    <w:rsid w:val="0093115F"/>
    <w:rsid w:val="009311B1"/>
    <w:rsid w:val="009320E4"/>
    <w:rsid w:val="00932716"/>
    <w:rsid w:val="009329F2"/>
    <w:rsid w:val="00932AB1"/>
    <w:rsid w:val="00932B90"/>
    <w:rsid w:val="009330DC"/>
    <w:rsid w:val="00933986"/>
    <w:rsid w:val="00933C97"/>
    <w:rsid w:val="009345A9"/>
    <w:rsid w:val="009346B5"/>
    <w:rsid w:val="00935338"/>
    <w:rsid w:val="00935647"/>
    <w:rsid w:val="009356A7"/>
    <w:rsid w:val="00935E38"/>
    <w:rsid w:val="00936110"/>
    <w:rsid w:val="00936913"/>
    <w:rsid w:val="009374D9"/>
    <w:rsid w:val="00937725"/>
    <w:rsid w:val="00937B22"/>
    <w:rsid w:val="00940269"/>
    <w:rsid w:val="00940AD5"/>
    <w:rsid w:val="00940C2B"/>
    <w:rsid w:val="0094100D"/>
    <w:rsid w:val="0094124D"/>
    <w:rsid w:val="009412A8"/>
    <w:rsid w:val="009414A9"/>
    <w:rsid w:val="00941633"/>
    <w:rsid w:val="009416FA"/>
    <w:rsid w:val="00941A0D"/>
    <w:rsid w:val="009420EC"/>
    <w:rsid w:val="0094254D"/>
    <w:rsid w:val="00942821"/>
    <w:rsid w:val="009429AB"/>
    <w:rsid w:val="009429C2"/>
    <w:rsid w:val="00942A57"/>
    <w:rsid w:val="00942A67"/>
    <w:rsid w:val="0094308E"/>
    <w:rsid w:val="00943CE9"/>
    <w:rsid w:val="00944330"/>
    <w:rsid w:val="00944499"/>
    <w:rsid w:val="0094449E"/>
    <w:rsid w:val="009444B7"/>
    <w:rsid w:val="009449BE"/>
    <w:rsid w:val="00944B92"/>
    <w:rsid w:val="00945293"/>
    <w:rsid w:val="009453B4"/>
    <w:rsid w:val="00945A5B"/>
    <w:rsid w:val="009466C4"/>
    <w:rsid w:val="00946C7B"/>
    <w:rsid w:val="00946CE4"/>
    <w:rsid w:val="00946E1C"/>
    <w:rsid w:val="00946E3F"/>
    <w:rsid w:val="00947037"/>
    <w:rsid w:val="0094720C"/>
    <w:rsid w:val="009478C1"/>
    <w:rsid w:val="00947A92"/>
    <w:rsid w:val="00947AD4"/>
    <w:rsid w:val="00947B96"/>
    <w:rsid w:val="00950199"/>
    <w:rsid w:val="0095028F"/>
    <w:rsid w:val="00950323"/>
    <w:rsid w:val="00950701"/>
    <w:rsid w:val="009509F7"/>
    <w:rsid w:val="00950B24"/>
    <w:rsid w:val="0095107C"/>
    <w:rsid w:val="009511F2"/>
    <w:rsid w:val="00951566"/>
    <w:rsid w:val="00951848"/>
    <w:rsid w:val="00951941"/>
    <w:rsid w:val="0095212B"/>
    <w:rsid w:val="009527A2"/>
    <w:rsid w:val="009529BC"/>
    <w:rsid w:val="009529FC"/>
    <w:rsid w:val="00952D0C"/>
    <w:rsid w:val="00952DC4"/>
    <w:rsid w:val="009533FF"/>
    <w:rsid w:val="009537C2"/>
    <w:rsid w:val="0095384E"/>
    <w:rsid w:val="0095397B"/>
    <w:rsid w:val="00953A48"/>
    <w:rsid w:val="0095439E"/>
    <w:rsid w:val="009547CB"/>
    <w:rsid w:val="00954F30"/>
    <w:rsid w:val="00954F96"/>
    <w:rsid w:val="00955991"/>
    <w:rsid w:val="009562C4"/>
    <w:rsid w:val="009567F2"/>
    <w:rsid w:val="00956829"/>
    <w:rsid w:val="00956A05"/>
    <w:rsid w:val="00956F50"/>
    <w:rsid w:val="00957480"/>
    <w:rsid w:val="00957516"/>
    <w:rsid w:val="00957DA7"/>
    <w:rsid w:val="00957F0B"/>
    <w:rsid w:val="00960332"/>
    <w:rsid w:val="009604F1"/>
    <w:rsid w:val="00960509"/>
    <w:rsid w:val="00961A9D"/>
    <w:rsid w:val="00961CDD"/>
    <w:rsid w:val="009622CB"/>
    <w:rsid w:val="009624FD"/>
    <w:rsid w:val="009627BE"/>
    <w:rsid w:val="00963244"/>
    <w:rsid w:val="00963E2A"/>
    <w:rsid w:val="009649BD"/>
    <w:rsid w:val="00964B18"/>
    <w:rsid w:val="009653BD"/>
    <w:rsid w:val="0096573E"/>
    <w:rsid w:val="00965B0C"/>
    <w:rsid w:val="00966681"/>
    <w:rsid w:val="00966BAF"/>
    <w:rsid w:val="00966D76"/>
    <w:rsid w:val="0096725C"/>
    <w:rsid w:val="0096768A"/>
    <w:rsid w:val="009677AE"/>
    <w:rsid w:val="009678FF"/>
    <w:rsid w:val="00967C19"/>
    <w:rsid w:val="00967DDD"/>
    <w:rsid w:val="00970313"/>
    <w:rsid w:val="009705AD"/>
    <w:rsid w:val="00970705"/>
    <w:rsid w:val="00970903"/>
    <w:rsid w:val="0097090D"/>
    <w:rsid w:val="00970FBA"/>
    <w:rsid w:val="00971CAF"/>
    <w:rsid w:val="00972137"/>
    <w:rsid w:val="009722FB"/>
    <w:rsid w:val="00972435"/>
    <w:rsid w:val="00972935"/>
    <w:rsid w:val="00972E66"/>
    <w:rsid w:val="009730C9"/>
    <w:rsid w:val="00973219"/>
    <w:rsid w:val="009734A3"/>
    <w:rsid w:val="0097366F"/>
    <w:rsid w:val="009738A2"/>
    <w:rsid w:val="00973A21"/>
    <w:rsid w:val="00973B27"/>
    <w:rsid w:val="0097429D"/>
    <w:rsid w:val="00974483"/>
    <w:rsid w:val="00974612"/>
    <w:rsid w:val="00974B86"/>
    <w:rsid w:val="00974DD6"/>
    <w:rsid w:val="0097514D"/>
    <w:rsid w:val="0097522D"/>
    <w:rsid w:val="00975622"/>
    <w:rsid w:val="00975A63"/>
    <w:rsid w:val="00976C05"/>
    <w:rsid w:val="00977452"/>
    <w:rsid w:val="009774C4"/>
    <w:rsid w:val="009775FC"/>
    <w:rsid w:val="009776E0"/>
    <w:rsid w:val="009778AA"/>
    <w:rsid w:val="009778D0"/>
    <w:rsid w:val="0097792B"/>
    <w:rsid w:val="00977EF6"/>
    <w:rsid w:val="00980160"/>
    <w:rsid w:val="009802DB"/>
    <w:rsid w:val="009803BA"/>
    <w:rsid w:val="00980D86"/>
    <w:rsid w:val="00980EAF"/>
    <w:rsid w:val="009814D9"/>
    <w:rsid w:val="00981536"/>
    <w:rsid w:val="00981644"/>
    <w:rsid w:val="00981CB7"/>
    <w:rsid w:val="00981DA3"/>
    <w:rsid w:val="00981EDD"/>
    <w:rsid w:val="009820BF"/>
    <w:rsid w:val="009827BB"/>
    <w:rsid w:val="00982D87"/>
    <w:rsid w:val="009834F6"/>
    <w:rsid w:val="00983D6B"/>
    <w:rsid w:val="00984131"/>
    <w:rsid w:val="009845CE"/>
    <w:rsid w:val="00984750"/>
    <w:rsid w:val="00985606"/>
    <w:rsid w:val="0098590F"/>
    <w:rsid w:val="00985A68"/>
    <w:rsid w:val="00986033"/>
    <w:rsid w:val="0098632D"/>
    <w:rsid w:val="00986561"/>
    <w:rsid w:val="009865B1"/>
    <w:rsid w:val="00986B6D"/>
    <w:rsid w:val="00986EB3"/>
    <w:rsid w:val="0098701C"/>
    <w:rsid w:val="009872C4"/>
    <w:rsid w:val="00987442"/>
    <w:rsid w:val="009874BA"/>
    <w:rsid w:val="00987513"/>
    <w:rsid w:val="00987A85"/>
    <w:rsid w:val="00987DB9"/>
    <w:rsid w:val="009902C1"/>
    <w:rsid w:val="0099095C"/>
    <w:rsid w:val="00991162"/>
    <w:rsid w:val="009911C5"/>
    <w:rsid w:val="00991370"/>
    <w:rsid w:val="00991395"/>
    <w:rsid w:val="0099141C"/>
    <w:rsid w:val="00991437"/>
    <w:rsid w:val="0099153F"/>
    <w:rsid w:val="00991666"/>
    <w:rsid w:val="00991A81"/>
    <w:rsid w:val="00991E06"/>
    <w:rsid w:val="0099272E"/>
    <w:rsid w:val="00992ABE"/>
    <w:rsid w:val="00993159"/>
    <w:rsid w:val="009934B6"/>
    <w:rsid w:val="00993535"/>
    <w:rsid w:val="00993701"/>
    <w:rsid w:val="00993DC5"/>
    <w:rsid w:val="009947C3"/>
    <w:rsid w:val="00994E65"/>
    <w:rsid w:val="00994EBF"/>
    <w:rsid w:val="0099581B"/>
    <w:rsid w:val="0099612E"/>
    <w:rsid w:val="009961E6"/>
    <w:rsid w:val="00996884"/>
    <w:rsid w:val="00996D94"/>
    <w:rsid w:val="00996FA8"/>
    <w:rsid w:val="009970D2"/>
    <w:rsid w:val="009973F8"/>
    <w:rsid w:val="009974B3"/>
    <w:rsid w:val="0099760B"/>
    <w:rsid w:val="00997D85"/>
    <w:rsid w:val="009A00B6"/>
    <w:rsid w:val="009A079A"/>
    <w:rsid w:val="009A16CE"/>
    <w:rsid w:val="009A1871"/>
    <w:rsid w:val="009A188B"/>
    <w:rsid w:val="009A1972"/>
    <w:rsid w:val="009A19AC"/>
    <w:rsid w:val="009A1A59"/>
    <w:rsid w:val="009A1EE9"/>
    <w:rsid w:val="009A2587"/>
    <w:rsid w:val="009A34C7"/>
    <w:rsid w:val="009A387C"/>
    <w:rsid w:val="009A3A94"/>
    <w:rsid w:val="009A3C0F"/>
    <w:rsid w:val="009A3C4C"/>
    <w:rsid w:val="009A3CBE"/>
    <w:rsid w:val="009A3D0C"/>
    <w:rsid w:val="009A3E56"/>
    <w:rsid w:val="009A43AD"/>
    <w:rsid w:val="009A4DEB"/>
    <w:rsid w:val="009A4E50"/>
    <w:rsid w:val="009A5797"/>
    <w:rsid w:val="009A6187"/>
    <w:rsid w:val="009A64D9"/>
    <w:rsid w:val="009A65C4"/>
    <w:rsid w:val="009A6827"/>
    <w:rsid w:val="009A68FC"/>
    <w:rsid w:val="009A6AE4"/>
    <w:rsid w:val="009A6C33"/>
    <w:rsid w:val="009A6E47"/>
    <w:rsid w:val="009A7042"/>
    <w:rsid w:val="009A73DE"/>
    <w:rsid w:val="009A798C"/>
    <w:rsid w:val="009A7AFF"/>
    <w:rsid w:val="009A7C4E"/>
    <w:rsid w:val="009A7E15"/>
    <w:rsid w:val="009B0237"/>
    <w:rsid w:val="009B02B9"/>
    <w:rsid w:val="009B02EE"/>
    <w:rsid w:val="009B02FF"/>
    <w:rsid w:val="009B0591"/>
    <w:rsid w:val="009B0761"/>
    <w:rsid w:val="009B0D4A"/>
    <w:rsid w:val="009B0FD0"/>
    <w:rsid w:val="009B19A3"/>
    <w:rsid w:val="009B23FD"/>
    <w:rsid w:val="009B2457"/>
    <w:rsid w:val="009B267F"/>
    <w:rsid w:val="009B2830"/>
    <w:rsid w:val="009B29C9"/>
    <w:rsid w:val="009B3089"/>
    <w:rsid w:val="009B33D3"/>
    <w:rsid w:val="009B35B6"/>
    <w:rsid w:val="009B37E9"/>
    <w:rsid w:val="009B3FF6"/>
    <w:rsid w:val="009B475E"/>
    <w:rsid w:val="009B478F"/>
    <w:rsid w:val="009B4CD1"/>
    <w:rsid w:val="009B5563"/>
    <w:rsid w:val="009B565A"/>
    <w:rsid w:val="009B5915"/>
    <w:rsid w:val="009B5F34"/>
    <w:rsid w:val="009B6B65"/>
    <w:rsid w:val="009B70A3"/>
    <w:rsid w:val="009B72D4"/>
    <w:rsid w:val="009B77C8"/>
    <w:rsid w:val="009B7C24"/>
    <w:rsid w:val="009B7E0E"/>
    <w:rsid w:val="009C0506"/>
    <w:rsid w:val="009C080F"/>
    <w:rsid w:val="009C09D3"/>
    <w:rsid w:val="009C0BE5"/>
    <w:rsid w:val="009C0DBC"/>
    <w:rsid w:val="009C1409"/>
    <w:rsid w:val="009C1639"/>
    <w:rsid w:val="009C17F1"/>
    <w:rsid w:val="009C1A9F"/>
    <w:rsid w:val="009C20BD"/>
    <w:rsid w:val="009C20CB"/>
    <w:rsid w:val="009C230D"/>
    <w:rsid w:val="009C236A"/>
    <w:rsid w:val="009C25B2"/>
    <w:rsid w:val="009C288A"/>
    <w:rsid w:val="009C2FF0"/>
    <w:rsid w:val="009C34A4"/>
    <w:rsid w:val="009C356D"/>
    <w:rsid w:val="009C38B6"/>
    <w:rsid w:val="009C394F"/>
    <w:rsid w:val="009C4278"/>
    <w:rsid w:val="009C42E0"/>
    <w:rsid w:val="009C473B"/>
    <w:rsid w:val="009C530F"/>
    <w:rsid w:val="009C5406"/>
    <w:rsid w:val="009C5421"/>
    <w:rsid w:val="009C5C8B"/>
    <w:rsid w:val="009C5C9C"/>
    <w:rsid w:val="009C5F08"/>
    <w:rsid w:val="009C5F69"/>
    <w:rsid w:val="009C63F3"/>
    <w:rsid w:val="009C6929"/>
    <w:rsid w:val="009C7780"/>
    <w:rsid w:val="009C7F06"/>
    <w:rsid w:val="009D09FD"/>
    <w:rsid w:val="009D0B50"/>
    <w:rsid w:val="009D0E14"/>
    <w:rsid w:val="009D0F45"/>
    <w:rsid w:val="009D13FF"/>
    <w:rsid w:val="009D1B12"/>
    <w:rsid w:val="009D2256"/>
    <w:rsid w:val="009D2CF5"/>
    <w:rsid w:val="009D2D59"/>
    <w:rsid w:val="009D2F7E"/>
    <w:rsid w:val="009D35FE"/>
    <w:rsid w:val="009D3610"/>
    <w:rsid w:val="009D3797"/>
    <w:rsid w:val="009D380E"/>
    <w:rsid w:val="009D3998"/>
    <w:rsid w:val="009D39F2"/>
    <w:rsid w:val="009D3C2B"/>
    <w:rsid w:val="009D3F81"/>
    <w:rsid w:val="009D4174"/>
    <w:rsid w:val="009D41C9"/>
    <w:rsid w:val="009D42DB"/>
    <w:rsid w:val="009D4317"/>
    <w:rsid w:val="009D4BEA"/>
    <w:rsid w:val="009D500D"/>
    <w:rsid w:val="009D5BC6"/>
    <w:rsid w:val="009D6005"/>
    <w:rsid w:val="009D606B"/>
    <w:rsid w:val="009D619A"/>
    <w:rsid w:val="009D6336"/>
    <w:rsid w:val="009D63D0"/>
    <w:rsid w:val="009D6660"/>
    <w:rsid w:val="009D6D27"/>
    <w:rsid w:val="009D6D41"/>
    <w:rsid w:val="009D6D68"/>
    <w:rsid w:val="009D763C"/>
    <w:rsid w:val="009D7766"/>
    <w:rsid w:val="009D7B3B"/>
    <w:rsid w:val="009D7C5D"/>
    <w:rsid w:val="009D7DF6"/>
    <w:rsid w:val="009E04B3"/>
    <w:rsid w:val="009E05E4"/>
    <w:rsid w:val="009E08A2"/>
    <w:rsid w:val="009E08D4"/>
    <w:rsid w:val="009E09D5"/>
    <w:rsid w:val="009E0B99"/>
    <w:rsid w:val="009E0C76"/>
    <w:rsid w:val="009E0D3A"/>
    <w:rsid w:val="009E0D51"/>
    <w:rsid w:val="009E0E18"/>
    <w:rsid w:val="009E182C"/>
    <w:rsid w:val="009E1B84"/>
    <w:rsid w:val="009E1CC3"/>
    <w:rsid w:val="009E1E20"/>
    <w:rsid w:val="009E2833"/>
    <w:rsid w:val="009E2B63"/>
    <w:rsid w:val="009E2D45"/>
    <w:rsid w:val="009E32A4"/>
    <w:rsid w:val="009E3373"/>
    <w:rsid w:val="009E3461"/>
    <w:rsid w:val="009E38D0"/>
    <w:rsid w:val="009E3BDA"/>
    <w:rsid w:val="009E44CF"/>
    <w:rsid w:val="009E4B72"/>
    <w:rsid w:val="009E5120"/>
    <w:rsid w:val="009E6010"/>
    <w:rsid w:val="009E63BC"/>
    <w:rsid w:val="009E6420"/>
    <w:rsid w:val="009E66F4"/>
    <w:rsid w:val="009E6A82"/>
    <w:rsid w:val="009E6F99"/>
    <w:rsid w:val="009E7390"/>
    <w:rsid w:val="009E7444"/>
    <w:rsid w:val="009E7794"/>
    <w:rsid w:val="009E7A88"/>
    <w:rsid w:val="009F0088"/>
    <w:rsid w:val="009F0716"/>
    <w:rsid w:val="009F08D8"/>
    <w:rsid w:val="009F0BA5"/>
    <w:rsid w:val="009F0C41"/>
    <w:rsid w:val="009F0D55"/>
    <w:rsid w:val="009F1122"/>
    <w:rsid w:val="009F11DB"/>
    <w:rsid w:val="009F17A3"/>
    <w:rsid w:val="009F2FF8"/>
    <w:rsid w:val="009F32DB"/>
    <w:rsid w:val="009F357C"/>
    <w:rsid w:val="009F3679"/>
    <w:rsid w:val="009F3848"/>
    <w:rsid w:val="009F3F66"/>
    <w:rsid w:val="009F425D"/>
    <w:rsid w:val="009F4923"/>
    <w:rsid w:val="009F4BB5"/>
    <w:rsid w:val="009F5B3A"/>
    <w:rsid w:val="009F6130"/>
    <w:rsid w:val="009F6191"/>
    <w:rsid w:val="009F659C"/>
    <w:rsid w:val="009F6A4E"/>
    <w:rsid w:val="009F6CF9"/>
    <w:rsid w:val="009F74A2"/>
    <w:rsid w:val="009F76FD"/>
    <w:rsid w:val="009F79E2"/>
    <w:rsid w:val="009F7A4E"/>
    <w:rsid w:val="009F7C50"/>
    <w:rsid w:val="009F7FFD"/>
    <w:rsid w:val="00A00C9B"/>
    <w:rsid w:val="00A01242"/>
    <w:rsid w:val="00A01595"/>
    <w:rsid w:val="00A0178B"/>
    <w:rsid w:val="00A01896"/>
    <w:rsid w:val="00A01A60"/>
    <w:rsid w:val="00A01B3C"/>
    <w:rsid w:val="00A026B3"/>
    <w:rsid w:val="00A029F3"/>
    <w:rsid w:val="00A0323F"/>
    <w:rsid w:val="00A0327E"/>
    <w:rsid w:val="00A038EB"/>
    <w:rsid w:val="00A03CB0"/>
    <w:rsid w:val="00A03D84"/>
    <w:rsid w:val="00A041F7"/>
    <w:rsid w:val="00A047C3"/>
    <w:rsid w:val="00A04E2B"/>
    <w:rsid w:val="00A051C8"/>
    <w:rsid w:val="00A051D3"/>
    <w:rsid w:val="00A05313"/>
    <w:rsid w:val="00A05D4C"/>
    <w:rsid w:val="00A064D8"/>
    <w:rsid w:val="00A0664E"/>
    <w:rsid w:val="00A06E9F"/>
    <w:rsid w:val="00A06EDD"/>
    <w:rsid w:val="00A0705D"/>
    <w:rsid w:val="00A070B5"/>
    <w:rsid w:val="00A07225"/>
    <w:rsid w:val="00A077CA"/>
    <w:rsid w:val="00A07DC1"/>
    <w:rsid w:val="00A1005D"/>
    <w:rsid w:val="00A10895"/>
    <w:rsid w:val="00A10C52"/>
    <w:rsid w:val="00A10DEC"/>
    <w:rsid w:val="00A1193D"/>
    <w:rsid w:val="00A12772"/>
    <w:rsid w:val="00A127A2"/>
    <w:rsid w:val="00A135FD"/>
    <w:rsid w:val="00A137BD"/>
    <w:rsid w:val="00A13D79"/>
    <w:rsid w:val="00A13DAF"/>
    <w:rsid w:val="00A13FB4"/>
    <w:rsid w:val="00A1413B"/>
    <w:rsid w:val="00A1418B"/>
    <w:rsid w:val="00A1430B"/>
    <w:rsid w:val="00A143D7"/>
    <w:rsid w:val="00A1441B"/>
    <w:rsid w:val="00A14BF6"/>
    <w:rsid w:val="00A14F1F"/>
    <w:rsid w:val="00A159B2"/>
    <w:rsid w:val="00A15EFD"/>
    <w:rsid w:val="00A16C71"/>
    <w:rsid w:val="00A17254"/>
    <w:rsid w:val="00A174C6"/>
    <w:rsid w:val="00A17C05"/>
    <w:rsid w:val="00A2005E"/>
    <w:rsid w:val="00A200F8"/>
    <w:rsid w:val="00A205BE"/>
    <w:rsid w:val="00A205F2"/>
    <w:rsid w:val="00A20957"/>
    <w:rsid w:val="00A212A2"/>
    <w:rsid w:val="00A21427"/>
    <w:rsid w:val="00A217A4"/>
    <w:rsid w:val="00A217F5"/>
    <w:rsid w:val="00A21B77"/>
    <w:rsid w:val="00A220BF"/>
    <w:rsid w:val="00A2216D"/>
    <w:rsid w:val="00A22208"/>
    <w:rsid w:val="00A223F0"/>
    <w:rsid w:val="00A228B8"/>
    <w:rsid w:val="00A228FB"/>
    <w:rsid w:val="00A22F51"/>
    <w:rsid w:val="00A23369"/>
    <w:rsid w:val="00A23529"/>
    <w:rsid w:val="00A235BD"/>
    <w:rsid w:val="00A23F31"/>
    <w:rsid w:val="00A24104"/>
    <w:rsid w:val="00A249A0"/>
    <w:rsid w:val="00A25993"/>
    <w:rsid w:val="00A25CD4"/>
    <w:rsid w:val="00A26012"/>
    <w:rsid w:val="00A26135"/>
    <w:rsid w:val="00A26A20"/>
    <w:rsid w:val="00A27121"/>
    <w:rsid w:val="00A279B2"/>
    <w:rsid w:val="00A27A31"/>
    <w:rsid w:val="00A27E89"/>
    <w:rsid w:val="00A30133"/>
    <w:rsid w:val="00A30995"/>
    <w:rsid w:val="00A30C6C"/>
    <w:rsid w:val="00A30F70"/>
    <w:rsid w:val="00A312AC"/>
    <w:rsid w:val="00A31870"/>
    <w:rsid w:val="00A31CF6"/>
    <w:rsid w:val="00A32186"/>
    <w:rsid w:val="00A32594"/>
    <w:rsid w:val="00A3275D"/>
    <w:rsid w:val="00A328DD"/>
    <w:rsid w:val="00A32E01"/>
    <w:rsid w:val="00A3302F"/>
    <w:rsid w:val="00A33064"/>
    <w:rsid w:val="00A33327"/>
    <w:rsid w:val="00A334FD"/>
    <w:rsid w:val="00A33E5F"/>
    <w:rsid w:val="00A34136"/>
    <w:rsid w:val="00A34138"/>
    <w:rsid w:val="00A343F0"/>
    <w:rsid w:val="00A346CC"/>
    <w:rsid w:val="00A3490D"/>
    <w:rsid w:val="00A34A50"/>
    <w:rsid w:val="00A34B2C"/>
    <w:rsid w:val="00A352FA"/>
    <w:rsid w:val="00A35412"/>
    <w:rsid w:val="00A359FC"/>
    <w:rsid w:val="00A35CC8"/>
    <w:rsid w:val="00A35F30"/>
    <w:rsid w:val="00A3623A"/>
    <w:rsid w:val="00A367C6"/>
    <w:rsid w:val="00A36F31"/>
    <w:rsid w:val="00A36F7E"/>
    <w:rsid w:val="00A3718C"/>
    <w:rsid w:val="00A3726E"/>
    <w:rsid w:val="00A37614"/>
    <w:rsid w:val="00A37B40"/>
    <w:rsid w:val="00A407F4"/>
    <w:rsid w:val="00A40C1E"/>
    <w:rsid w:val="00A41A82"/>
    <w:rsid w:val="00A4235C"/>
    <w:rsid w:val="00A42493"/>
    <w:rsid w:val="00A4287F"/>
    <w:rsid w:val="00A428C9"/>
    <w:rsid w:val="00A42B6B"/>
    <w:rsid w:val="00A42BD7"/>
    <w:rsid w:val="00A42C56"/>
    <w:rsid w:val="00A42D48"/>
    <w:rsid w:val="00A43300"/>
    <w:rsid w:val="00A43388"/>
    <w:rsid w:val="00A435D8"/>
    <w:rsid w:val="00A435DB"/>
    <w:rsid w:val="00A4388C"/>
    <w:rsid w:val="00A44118"/>
    <w:rsid w:val="00A44529"/>
    <w:rsid w:val="00A44777"/>
    <w:rsid w:val="00A44EE0"/>
    <w:rsid w:val="00A451A3"/>
    <w:rsid w:val="00A45549"/>
    <w:rsid w:val="00A45636"/>
    <w:rsid w:val="00A45884"/>
    <w:rsid w:val="00A45904"/>
    <w:rsid w:val="00A45961"/>
    <w:rsid w:val="00A45DD2"/>
    <w:rsid w:val="00A45ED3"/>
    <w:rsid w:val="00A46479"/>
    <w:rsid w:val="00A46520"/>
    <w:rsid w:val="00A46979"/>
    <w:rsid w:val="00A46A6E"/>
    <w:rsid w:val="00A46C6B"/>
    <w:rsid w:val="00A46DC6"/>
    <w:rsid w:val="00A47018"/>
    <w:rsid w:val="00A478EE"/>
    <w:rsid w:val="00A479E3"/>
    <w:rsid w:val="00A47C85"/>
    <w:rsid w:val="00A47F1B"/>
    <w:rsid w:val="00A47F70"/>
    <w:rsid w:val="00A50021"/>
    <w:rsid w:val="00A5006C"/>
    <w:rsid w:val="00A50099"/>
    <w:rsid w:val="00A50467"/>
    <w:rsid w:val="00A50512"/>
    <w:rsid w:val="00A509D6"/>
    <w:rsid w:val="00A51A8B"/>
    <w:rsid w:val="00A51D15"/>
    <w:rsid w:val="00A51F90"/>
    <w:rsid w:val="00A525E6"/>
    <w:rsid w:val="00A528DE"/>
    <w:rsid w:val="00A52B54"/>
    <w:rsid w:val="00A52F3E"/>
    <w:rsid w:val="00A535A5"/>
    <w:rsid w:val="00A5399E"/>
    <w:rsid w:val="00A53AAF"/>
    <w:rsid w:val="00A53E33"/>
    <w:rsid w:val="00A53E3B"/>
    <w:rsid w:val="00A53F24"/>
    <w:rsid w:val="00A541C3"/>
    <w:rsid w:val="00A54814"/>
    <w:rsid w:val="00A5481F"/>
    <w:rsid w:val="00A54C66"/>
    <w:rsid w:val="00A54CFA"/>
    <w:rsid w:val="00A55CC9"/>
    <w:rsid w:val="00A56063"/>
    <w:rsid w:val="00A565AF"/>
    <w:rsid w:val="00A565CE"/>
    <w:rsid w:val="00A566DC"/>
    <w:rsid w:val="00A567B0"/>
    <w:rsid w:val="00A56B8A"/>
    <w:rsid w:val="00A56BD8"/>
    <w:rsid w:val="00A56D99"/>
    <w:rsid w:val="00A576ED"/>
    <w:rsid w:val="00A576F3"/>
    <w:rsid w:val="00A5773F"/>
    <w:rsid w:val="00A579DE"/>
    <w:rsid w:val="00A60348"/>
    <w:rsid w:val="00A6069F"/>
    <w:rsid w:val="00A61190"/>
    <w:rsid w:val="00A61577"/>
    <w:rsid w:val="00A61ABE"/>
    <w:rsid w:val="00A61E11"/>
    <w:rsid w:val="00A61F69"/>
    <w:rsid w:val="00A623FD"/>
    <w:rsid w:val="00A62527"/>
    <w:rsid w:val="00A64144"/>
    <w:rsid w:val="00A6445A"/>
    <w:rsid w:val="00A64469"/>
    <w:rsid w:val="00A647A5"/>
    <w:rsid w:val="00A64964"/>
    <w:rsid w:val="00A64C96"/>
    <w:rsid w:val="00A64E9E"/>
    <w:rsid w:val="00A64F04"/>
    <w:rsid w:val="00A64F2A"/>
    <w:rsid w:val="00A6526E"/>
    <w:rsid w:val="00A65438"/>
    <w:rsid w:val="00A657F3"/>
    <w:rsid w:val="00A65A94"/>
    <w:rsid w:val="00A65E87"/>
    <w:rsid w:val="00A66076"/>
    <w:rsid w:val="00A66319"/>
    <w:rsid w:val="00A663D4"/>
    <w:rsid w:val="00A66792"/>
    <w:rsid w:val="00A66861"/>
    <w:rsid w:val="00A670C6"/>
    <w:rsid w:val="00A67BE6"/>
    <w:rsid w:val="00A7026D"/>
    <w:rsid w:val="00A70548"/>
    <w:rsid w:val="00A70B9F"/>
    <w:rsid w:val="00A70E76"/>
    <w:rsid w:val="00A7107C"/>
    <w:rsid w:val="00A7137E"/>
    <w:rsid w:val="00A714D1"/>
    <w:rsid w:val="00A71EB6"/>
    <w:rsid w:val="00A71F22"/>
    <w:rsid w:val="00A7268E"/>
    <w:rsid w:val="00A728EE"/>
    <w:rsid w:val="00A72BE4"/>
    <w:rsid w:val="00A730A9"/>
    <w:rsid w:val="00A730F6"/>
    <w:rsid w:val="00A735D3"/>
    <w:rsid w:val="00A73999"/>
    <w:rsid w:val="00A73AD6"/>
    <w:rsid w:val="00A73B74"/>
    <w:rsid w:val="00A73CA8"/>
    <w:rsid w:val="00A74A04"/>
    <w:rsid w:val="00A74AA5"/>
    <w:rsid w:val="00A74CA2"/>
    <w:rsid w:val="00A75474"/>
    <w:rsid w:val="00A757D9"/>
    <w:rsid w:val="00A7596C"/>
    <w:rsid w:val="00A75A3E"/>
    <w:rsid w:val="00A75F5A"/>
    <w:rsid w:val="00A7610C"/>
    <w:rsid w:val="00A76242"/>
    <w:rsid w:val="00A7646D"/>
    <w:rsid w:val="00A765A7"/>
    <w:rsid w:val="00A76605"/>
    <w:rsid w:val="00A773FD"/>
    <w:rsid w:val="00A774D0"/>
    <w:rsid w:val="00A77708"/>
    <w:rsid w:val="00A77D04"/>
    <w:rsid w:val="00A80016"/>
    <w:rsid w:val="00A802FB"/>
    <w:rsid w:val="00A80458"/>
    <w:rsid w:val="00A81360"/>
    <w:rsid w:val="00A81465"/>
    <w:rsid w:val="00A814D9"/>
    <w:rsid w:val="00A81A3A"/>
    <w:rsid w:val="00A81A73"/>
    <w:rsid w:val="00A81A8E"/>
    <w:rsid w:val="00A81AAC"/>
    <w:rsid w:val="00A81F85"/>
    <w:rsid w:val="00A81F8C"/>
    <w:rsid w:val="00A828E5"/>
    <w:rsid w:val="00A82B4C"/>
    <w:rsid w:val="00A8350F"/>
    <w:rsid w:val="00A83693"/>
    <w:rsid w:val="00A83B8A"/>
    <w:rsid w:val="00A83DB7"/>
    <w:rsid w:val="00A83FB5"/>
    <w:rsid w:val="00A8410B"/>
    <w:rsid w:val="00A8450A"/>
    <w:rsid w:val="00A84732"/>
    <w:rsid w:val="00A847D4"/>
    <w:rsid w:val="00A84852"/>
    <w:rsid w:val="00A84B6B"/>
    <w:rsid w:val="00A84E2C"/>
    <w:rsid w:val="00A84E71"/>
    <w:rsid w:val="00A85708"/>
    <w:rsid w:val="00A8590D"/>
    <w:rsid w:val="00A85BE8"/>
    <w:rsid w:val="00A86512"/>
    <w:rsid w:val="00A86E40"/>
    <w:rsid w:val="00A8775F"/>
    <w:rsid w:val="00A8781D"/>
    <w:rsid w:val="00A87ACE"/>
    <w:rsid w:val="00A87BF7"/>
    <w:rsid w:val="00A87DDC"/>
    <w:rsid w:val="00A87FDB"/>
    <w:rsid w:val="00A9007F"/>
    <w:rsid w:val="00A9014B"/>
    <w:rsid w:val="00A90B42"/>
    <w:rsid w:val="00A90B92"/>
    <w:rsid w:val="00A91BB8"/>
    <w:rsid w:val="00A92088"/>
    <w:rsid w:val="00A925E0"/>
    <w:rsid w:val="00A92BAD"/>
    <w:rsid w:val="00A92FC3"/>
    <w:rsid w:val="00A92FE1"/>
    <w:rsid w:val="00A9303B"/>
    <w:rsid w:val="00A933A6"/>
    <w:rsid w:val="00A9350A"/>
    <w:rsid w:val="00A94050"/>
    <w:rsid w:val="00A94B2A"/>
    <w:rsid w:val="00A94C3C"/>
    <w:rsid w:val="00A95B88"/>
    <w:rsid w:val="00A95BD5"/>
    <w:rsid w:val="00A9677A"/>
    <w:rsid w:val="00A967D0"/>
    <w:rsid w:val="00A968DA"/>
    <w:rsid w:val="00A9729C"/>
    <w:rsid w:val="00A97834"/>
    <w:rsid w:val="00AA01EE"/>
    <w:rsid w:val="00AA076D"/>
    <w:rsid w:val="00AA088B"/>
    <w:rsid w:val="00AA0C7D"/>
    <w:rsid w:val="00AA102E"/>
    <w:rsid w:val="00AA149C"/>
    <w:rsid w:val="00AA14DB"/>
    <w:rsid w:val="00AA15AC"/>
    <w:rsid w:val="00AA1ACB"/>
    <w:rsid w:val="00AA1B81"/>
    <w:rsid w:val="00AA1C12"/>
    <w:rsid w:val="00AA2139"/>
    <w:rsid w:val="00AA2396"/>
    <w:rsid w:val="00AA28A5"/>
    <w:rsid w:val="00AA28CC"/>
    <w:rsid w:val="00AA2CD6"/>
    <w:rsid w:val="00AA2F7C"/>
    <w:rsid w:val="00AA3563"/>
    <w:rsid w:val="00AA3966"/>
    <w:rsid w:val="00AA3A41"/>
    <w:rsid w:val="00AA3B58"/>
    <w:rsid w:val="00AA48CF"/>
    <w:rsid w:val="00AA501D"/>
    <w:rsid w:val="00AA54B5"/>
    <w:rsid w:val="00AA5E31"/>
    <w:rsid w:val="00AA5FAF"/>
    <w:rsid w:val="00AA6127"/>
    <w:rsid w:val="00AA6239"/>
    <w:rsid w:val="00AA633E"/>
    <w:rsid w:val="00AA6408"/>
    <w:rsid w:val="00AA6974"/>
    <w:rsid w:val="00AA6A53"/>
    <w:rsid w:val="00AA6F99"/>
    <w:rsid w:val="00AA7023"/>
    <w:rsid w:val="00AA7184"/>
    <w:rsid w:val="00AA72A8"/>
    <w:rsid w:val="00AA72BE"/>
    <w:rsid w:val="00AA72D4"/>
    <w:rsid w:val="00AA78BF"/>
    <w:rsid w:val="00AA79D3"/>
    <w:rsid w:val="00AB02BF"/>
    <w:rsid w:val="00AB0452"/>
    <w:rsid w:val="00AB08B1"/>
    <w:rsid w:val="00AB091B"/>
    <w:rsid w:val="00AB0E56"/>
    <w:rsid w:val="00AB0F95"/>
    <w:rsid w:val="00AB180F"/>
    <w:rsid w:val="00AB1A4E"/>
    <w:rsid w:val="00AB207B"/>
    <w:rsid w:val="00AB23F6"/>
    <w:rsid w:val="00AB27E1"/>
    <w:rsid w:val="00AB295C"/>
    <w:rsid w:val="00AB3561"/>
    <w:rsid w:val="00AB35B5"/>
    <w:rsid w:val="00AB3BDF"/>
    <w:rsid w:val="00AB4009"/>
    <w:rsid w:val="00AB4071"/>
    <w:rsid w:val="00AB48B1"/>
    <w:rsid w:val="00AB4D03"/>
    <w:rsid w:val="00AB52B9"/>
    <w:rsid w:val="00AB5370"/>
    <w:rsid w:val="00AB544A"/>
    <w:rsid w:val="00AB5655"/>
    <w:rsid w:val="00AB56FD"/>
    <w:rsid w:val="00AB5701"/>
    <w:rsid w:val="00AB5F06"/>
    <w:rsid w:val="00AB60E3"/>
    <w:rsid w:val="00AB6148"/>
    <w:rsid w:val="00AB61B1"/>
    <w:rsid w:val="00AB61FC"/>
    <w:rsid w:val="00AB6FCE"/>
    <w:rsid w:val="00AB7334"/>
    <w:rsid w:val="00AB75F5"/>
    <w:rsid w:val="00AB7862"/>
    <w:rsid w:val="00AB7E8A"/>
    <w:rsid w:val="00AC00FD"/>
    <w:rsid w:val="00AC0A0B"/>
    <w:rsid w:val="00AC244D"/>
    <w:rsid w:val="00AC26B3"/>
    <w:rsid w:val="00AC2851"/>
    <w:rsid w:val="00AC2D3E"/>
    <w:rsid w:val="00AC2E5E"/>
    <w:rsid w:val="00AC3477"/>
    <w:rsid w:val="00AC35C8"/>
    <w:rsid w:val="00AC36B9"/>
    <w:rsid w:val="00AC36C4"/>
    <w:rsid w:val="00AC3713"/>
    <w:rsid w:val="00AC47AE"/>
    <w:rsid w:val="00AC482B"/>
    <w:rsid w:val="00AC4D25"/>
    <w:rsid w:val="00AC54C6"/>
    <w:rsid w:val="00AC56B3"/>
    <w:rsid w:val="00AC57E2"/>
    <w:rsid w:val="00AC584C"/>
    <w:rsid w:val="00AC5C4C"/>
    <w:rsid w:val="00AC62FA"/>
    <w:rsid w:val="00AC732C"/>
    <w:rsid w:val="00AC73E9"/>
    <w:rsid w:val="00AC785B"/>
    <w:rsid w:val="00AC7BCD"/>
    <w:rsid w:val="00AC7CEF"/>
    <w:rsid w:val="00AC7D48"/>
    <w:rsid w:val="00AC7E87"/>
    <w:rsid w:val="00AD02E7"/>
    <w:rsid w:val="00AD054D"/>
    <w:rsid w:val="00AD065E"/>
    <w:rsid w:val="00AD079C"/>
    <w:rsid w:val="00AD086A"/>
    <w:rsid w:val="00AD0E3A"/>
    <w:rsid w:val="00AD1060"/>
    <w:rsid w:val="00AD113C"/>
    <w:rsid w:val="00AD121C"/>
    <w:rsid w:val="00AD145D"/>
    <w:rsid w:val="00AD1DA3"/>
    <w:rsid w:val="00AD1EFB"/>
    <w:rsid w:val="00AD27F6"/>
    <w:rsid w:val="00AD2926"/>
    <w:rsid w:val="00AD2C6B"/>
    <w:rsid w:val="00AD2DA2"/>
    <w:rsid w:val="00AD3082"/>
    <w:rsid w:val="00AD308C"/>
    <w:rsid w:val="00AD316E"/>
    <w:rsid w:val="00AD376E"/>
    <w:rsid w:val="00AD3819"/>
    <w:rsid w:val="00AD3EAB"/>
    <w:rsid w:val="00AD4153"/>
    <w:rsid w:val="00AD4495"/>
    <w:rsid w:val="00AD479A"/>
    <w:rsid w:val="00AD4E3F"/>
    <w:rsid w:val="00AD508F"/>
    <w:rsid w:val="00AD5357"/>
    <w:rsid w:val="00AD59E7"/>
    <w:rsid w:val="00AD5CE0"/>
    <w:rsid w:val="00AD5F63"/>
    <w:rsid w:val="00AD64AA"/>
    <w:rsid w:val="00AD64EF"/>
    <w:rsid w:val="00AD6B9C"/>
    <w:rsid w:val="00AD7530"/>
    <w:rsid w:val="00AD7B58"/>
    <w:rsid w:val="00AD7BF2"/>
    <w:rsid w:val="00AE0145"/>
    <w:rsid w:val="00AE028E"/>
    <w:rsid w:val="00AE075F"/>
    <w:rsid w:val="00AE0778"/>
    <w:rsid w:val="00AE09BC"/>
    <w:rsid w:val="00AE0BA7"/>
    <w:rsid w:val="00AE0EB1"/>
    <w:rsid w:val="00AE190D"/>
    <w:rsid w:val="00AE1A39"/>
    <w:rsid w:val="00AE2EFC"/>
    <w:rsid w:val="00AE3041"/>
    <w:rsid w:val="00AE3094"/>
    <w:rsid w:val="00AE32DD"/>
    <w:rsid w:val="00AE3454"/>
    <w:rsid w:val="00AE35DB"/>
    <w:rsid w:val="00AE3692"/>
    <w:rsid w:val="00AE36F8"/>
    <w:rsid w:val="00AE3A13"/>
    <w:rsid w:val="00AE4977"/>
    <w:rsid w:val="00AE4E1A"/>
    <w:rsid w:val="00AE5345"/>
    <w:rsid w:val="00AE539F"/>
    <w:rsid w:val="00AE6A33"/>
    <w:rsid w:val="00AE6D58"/>
    <w:rsid w:val="00AE6E4F"/>
    <w:rsid w:val="00AE70A6"/>
    <w:rsid w:val="00AE738E"/>
    <w:rsid w:val="00AE75F0"/>
    <w:rsid w:val="00AE7894"/>
    <w:rsid w:val="00AF0A24"/>
    <w:rsid w:val="00AF0E8F"/>
    <w:rsid w:val="00AF147E"/>
    <w:rsid w:val="00AF1480"/>
    <w:rsid w:val="00AF1793"/>
    <w:rsid w:val="00AF1A57"/>
    <w:rsid w:val="00AF1B5B"/>
    <w:rsid w:val="00AF1ED0"/>
    <w:rsid w:val="00AF21BF"/>
    <w:rsid w:val="00AF21DD"/>
    <w:rsid w:val="00AF24DF"/>
    <w:rsid w:val="00AF2589"/>
    <w:rsid w:val="00AF29C5"/>
    <w:rsid w:val="00AF2B6A"/>
    <w:rsid w:val="00AF2DC3"/>
    <w:rsid w:val="00AF3965"/>
    <w:rsid w:val="00AF42FD"/>
    <w:rsid w:val="00AF4428"/>
    <w:rsid w:val="00AF48A0"/>
    <w:rsid w:val="00AF4A72"/>
    <w:rsid w:val="00AF4DA4"/>
    <w:rsid w:val="00AF4E64"/>
    <w:rsid w:val="00AF5325"/>
    <w:rsid w:val="00AF572E"/>
    <w:rsid w:val="00AF5F27"/>
    <w:rsid w:val="00AF6534"/>
    <w:rsid w:val="00AF6B29"/>
    <w:rsid w:val="00AF6EF0"/>
    <w:rsid w:val="00AF6FE8"/>
    <w:rsid w:val="00AF75BE"/>
    <w:rsid w:val="00AF7C59"/>
    <w:rsid w:val="00AF7D05"/>
    <w:rsid w:val="00AF7D49"/>
    <w:rsid w:val="00AF7DC7"/>
    <w:rsid w:val="00B0011D"/>
    <w:rsid w:val="00B00524"/>
    <w:rsid w:val="00B00626"/>
    <w:rsid w:val="00B00FFA"/>
    <w:rsid w:val="00B017B7"/>
    <w:rsid w:val="00B0194B"/>
    <w:rsid w:val="00B01B4F"/>
    <w:rsid w:val="00B01C09"/>
    <w:rsid w:val="00B01C1C"/>
    <w:rsid w:val="00B01E11"/>
    <w:rsid w:val="00B01EAC"/>
    <w:rsid w:val="00B0287B"/>
    <w:rsid w:val="00B02A62"/>
    <w:rsid w:val="00B033EE"/>
    <w:rsid w:val="00B03DAC"/>
    <w:rsid w:val="00B0414A"/>
    <w:rsid w:val="00B042D5"/>
    <w:rsid w:val="00B04499"/>
    <w:rsid w:val="00B04D5B"/>
    <w:rsid w:val="00B060C7"/>
    <w:rsid w:val="00B06223"/>
    <w:rsid w:val="00B06896"/>
    <w:rsid w:val="00B06AD0"/>
    <w:rsid w:val="00B06ECB"/>
    <w:rsid w:val="00B0708C"/>
    <w:rsid w:val="00B07157"/>
    <w:rsid w:val="00B07227"/>
    <w:rsid w:val="00B075D0"/>
    <w:rsid w:val="00B07944"/>
    <w:rsid w:val="00B07BF4"/>
    <w:rsid w:val="00B07F55"/>
    <w:rsid w:val="00B1008F"/>
    <w:rsid w:val="00B108BE"/>
    <w:rsid w:val="00B10D7A"/>
    <w:rsid w:val="00B10DF0"/>
    <w:rsid w:val="00B10EC0"/>
    <w:rsid w:val="00B115E2"/>
    <w:rsid w:val="00B11D55"/>
    <w:rsid w:val="00B122BE"/>
    <w:rsid w:val="00B128EC"/>
    <w:rsid w:val="00B136D4"/>
    <w:rsid w:val="00B13B1A"/>
    <w:rsid w:val="00B13BFA"/>
    <w:rsid w:val="00B14591"/>
    <w:rsid w:val="00B145C6"/>
    <w:rsid w:val="00B14C52"/>
    <w:rsid w:val="00B14F51"/>
    <w:rsid w:val="00B15179"/>
    <w:rsid w:val="00B1560B"/>
    <w:rsid w:val="00B15943"/>
    <w:rsid w:val="00B1599D"/>
    <w:rsid w:val="00B163F2"/>
    <w:rsid w:val="00B164DD"/>
    <w:rsid w:val="00B166A6"/>
    <w:rsid w:val="00B169A3"/>
    <w:rsid w:val="00B16AE0"/>
    <w:rsid w:val="00B16B4E"/>
    <w:rsid w:val="00B16E74"/>
    <w:rsid w:val="00B179FC"/>
    <w:rsid w:val="00B179FE"/>
    <w:rsid w:val="00B20392"/>
    <w:rsid w:val="00B203E0"/>
    <w:rsid w:val="00B203EB"/>
    <w:rsid w:val="00B20A85"/>
    <w:rsid w:val="00B2108B"/>
    <w:rsid w:val="00B216E8"/>
    <w:rsid w:val="00B21834"/>
    <w:rsid w:val="00B21967"/>
    <w:rsid w:val="00B21A04"/>
    <w:rsid w:val="00B21D11"/>
    <w:rsid w:val="00B21ECB"/>
    <w:rsid w:val="00B22131"/>
    <w:rsid w:val="00B22230"/>
    <w:rsid w:val="00B232BE"/>
    <w:rsid w:val="00B2350A"/>
    <w:rsid w:val="00B24BC6"/>
    <w:rsid w:val="00B24D6C"/>
    <w:rsid w:val="00B24E06"/>
    <w:rsid w:val="00B25013"/>
    <w:rsid w:val="00B254C1"/>
    <w:rsid w:val="00B25A7E"/>
    <w:rsid w:val="00B25BBC"/>
    <w:rsid w:val="00B26166"/>
    <w:rsid w:val="00B26844"/>
    <w:rsid w:val="00B272BB"/>
    <w:rsid w:val="00B279A1"/>
    <w:rsid w:val="00B30067"/>
    <w:rsid w:val="00B3043D"/>
    <w:rsid w:val="00B304EA"/>
    <w:rsid w:val="00B30551"/>
    <w:rsid w:val="00B307BB"/>
    <w:rsid w:val="00B309D8"/>
    <w:rsid w:val="00B30A9B"/>
    <w:rsid w:val="00B30B6B"/>
    <w:rsid w:val="00B30CA3"/>
    <w:rsid w:val="00B314EB"/>
    <w:rsid w:val="00B319CD"/>
    <w:rsid w:val="00B31A6D"/>
    <w:rsid w:val="00B32098"/>
    <w:rsid w:val="00B32D3A"/>
    <w:rsid w:val="00B32DCF"/>
    <w:rsid w:val="00B32F40"/>
    <w:rsid w:val="00B3303B"/>
    <w:rsid w:val="00B330BA"/>
    <w:rsid w:val="00B330EE"/>
    <w:rsid w:val="00B33651"/>
    <w:rsid w:val="00B33948"/>
    <w:rsid w:val="00B339A1"/>
    <w:rsid w:val="00B34C10"/>
    <w:rsid w:val="00B34EC4"/>
    <w:rsid w:val="00B35B47"/>
    <w:rsid w:val="00B35D37"/>
    <w:rsid w:val="00B35F91"/>
    <w:rsid w:val="00B366D2"/>
    <w:rsid w:val="00B37043"/>
    <w:rsid w:val="00B37095"/>
    <w:rsid w:val="00B37212"/>
    <w:rsid w:val="00B372B6"/>
    <w:rsid w:val="00B37320"/>
    <w:rsid w:val="00B374F1"/>
    <w:rsid w:val="00B37607"/>
    <w:rsid w:val="00B37E92"/>
    <w:rsid w:val="00B41538"/>
    <w:rsid w:val="00B41912"/>
    <w:rsid w:val="00B41EC4"/>
    <w:rsid w:val="00B41F49"/>
    <w:rsid w:val="00B41F89"/>
    <w:rsid w:val="00B421C8"/>
    <w:rsid w:val="00B43096"/>
    <w:rsid w:val="00B43444"/>
    <w:rsid w:val="00B43728"/>
    <w:rsid w:val="00B43829"/>
    <w:rsid w:val="00B43CDF"/>
    <w:rsid w:val="00B43F95"/>
    <w:rsid w:val="00B44A6D"/>
    <w:rsid w:val="00B44DAA"/>
    <w:rsid w:val="00B44F1A"/>
    <w:rsid w:val="00B4572C"/>
    <w:rsid w:val="00B4578F"/>
    <w:rsid w:val="00B45837"/>
    <w:rsid w:val="00B45853"/>
    <w:rsid w:val="00B45A78"/>
    <w:rsid w:val="00B45AE6"/>
    <w:rsid w:val="00B469FE"/>
    <w:rsid w:val="00B46A91"/>
    <w:rsid w:val="00B46D5D"/>
    <w:rsid w:val="00B47410"/>
    <w:rsid w:val="00B4753D"/>
    <w:rsid w:val="00B4766E"/>
    <w:rsid w:val="00B4780D"/>
    <w:rsid w:val="00B50206"/>
    <w:rsid w:val="00B5088E"/>
    <w:rsid w:val="00B50D57"/>
    <w:rsid w:val="00B512AD"/>
    <w:rsid w:val="00B51692"/>
    <w:rsid w:val="00B5177B"/>
    <w:rsid w:val="00B51D6B"/>
    <w:rsid w:val="00B5259B"/>
    <w:rsid w:val="00B525EA"/>
    <w:rsid w:val="00B5277C"/>
    <w:rsid w:val="00B528E5"/>
    <w:rsid w:val="00B52D1E"/>
    <w:rsid w:val="00B52E77"/>
    <w:rsid w:val="00B53461"/>
    <w:rsid w:val="00B53B82"/>
    <w:rsid w:val="00B5405C"/>
    <w:rsid w:val="00B5498B"/>
    <w:rsid w:val="00B55103"/>
    <w:rsid w:val="00B554FA"/>
    <w:rsid w:val="00B55871"/>
    <w:rsid w:val="00B5599C"/>
    <w:rsid w:val="00B55E6E"/>
    <w:rsid w:val="00B56304"/>
    <w:rsid w:val="00B565DB"/>
    <w:rsid w:val="00B56B9A"/>
    <w:rsid w:val="00B57155"/>
    <w:rsid w:val="00B57183"/>
    <w:rsid w:val="00B5763A"/>
    <w:rsid w:val="00B6021C"/>
    <w:rsid w:val="00B603EA"/>
    <w:rsid w:val="00B6057F"/>
    <w:rsid w:val="00B611F6"/>
    <w:rsid w:val="00B61347"/>
    <w:rsid w:val="00B61431"/>
    <w:rsid w:val="00B614EB"/>
    <w:rsid w:val="00B61597"/>
    <w:rsid w:val="00B61710"/>
    <w:rsid w:val="00B619F1"/>
    <w:rsid w:val="00B6221B"/>
    <w:rsid w:val="00B622F9"/>
    <w:rsid w:val="00B624DD"/>
    <w:rsid w:val="00B62DA3"/>
    <w:rsid w:val="00B63073"/>
    <w:rsid w:val="00B6358E"/>
    <w:rsid w:val="00B635F3"/>
    <w:rsid w:val="00B63A0B"/>
    <w:rsid w:val="00B63A35"/>
    <w:rsid w:val="00B63C46"/>
    <w:rsid w:val="00B63EE3"/>
    <w:rsid w:val="00B63F44"/>
    <w:rsid w:val="00B649A4"/>
    <w:rsid w:val="00B64E42"/>
    <w:rsid w:val="00B653D9"/>
    <w:rsid w:val="00B65775"/>
    <w:rsid w:val="00B65809"/>
    <w:rsid w:val="00B65B60"/>
    <w:rsid w:val="00B65D36"/>
    <w:rsid w:val="00B6617C"/>
    <w:rsid w:val="00B66393"/>
    <w:rsid w:val="00B66608"/>
    <w:rsid w:val="00B66690"/>
    <w:rsid w:val="00B66709"/>
    <w:rsid w:val="00B66D54"/>
    <w:rsid w:val="00B66D86"/>
    <w:rsid w:val="00B6755E"/>
    <w:rsid w:val="00B679AF"/>
    <w:rsid w:val="00B67A45"/>
    <w:rsid w:val="00B67C24"/>
    <w:rsid w:val="00B67FE7"/>
    <w:rsid w:val="00B70222"/>
    <w:rsid w:val="00B70277"/>
    <w:rsid w:val="00B706CA"/>
    <w:rsid w:val="00B70DFE"/>
    <w:rsid w:val="00B70E86"/>
    <w:rsid w:val="00B71624"/>
    <w:rsid w:val="00B71764"/>
    <w:rsid w:val="00B71990"/>
    <w:rsid w:val="00B72116"/>
    <w:rsid w:val="00B72247"/>
    <w:rsid w:val="00B72A06"/>
    <w:rsid w:val="00B72EFA"/>
    <w:rsid w:val="00B733C9"/>
    <w:rsid w:val="00B73847"/>
    <w:rsid w:val="00B73956"/>
    <w:rsid w:val="00B74266"/>
    <w:rsid w:val="00B743B9"/>
    <w:rsid w:val="00B7443C"/>
    <w:rsid w:val="00B7449C"/>
    <w:rsid w:val="00B74947"/>
    <w:rsid w:val="00B74AFF"/>
    <w:rsid w:val="00B74D4C"/>
    <w:rsid w:val="00B74EEB"/>
    <w:rsid w:val="00B74F34"/>
    <w:rsid w:val="00B751CF"/>
    <w:rsid w:val="00B75D97"/>
    <w:rsid w:val="00B766BA"/>
    <w:rsid w:val="00B7680B"/>
    <w:rsid w:val="00B76AFC"/>
    <w:rsid w:val="00B77133"/>
    <w:rsid w:val="00B77335"/>
    <w:rsid w:val="00B773A6"/>
    <w:rsid w:val="00B775DC"/>
    <w:rsid w:val="00B80064"/>
    <w:rsid w:val="00B80112"/>
    <w:rsid w:val="00B806E8"/>
    <w:rsid w:val="00B806F8"/>
    <w:rsid w:val="00B80AF0"/>
    <w:rsid w:val="00B80C60"/>
    <w:rsid w:val="00B80EF0"/>
    <w:rsid w:val="00B81F88"/>
    <w:rsid w:val="00B82533"/>
    <w:rsid w:val="00B82987"/>
    <w:rsid w:val="00B82B14"/>
    <w:rsid w:val="00B82B97"/>
    <w:rsid w:val="00B82DC9"/>
    <w:rsid w:val="00B82F3C"/>
    <w:rsid w:val="00B832D8"/>
    <w:rsid w:val="00B83527"/>
    <w:rsid w:val="00B836DA"/>
    <w:rsid w:val="00B83702"/>
    <w:rsid w:val="00B83B92"/>
    <w:rsid w:val="00B83D3B"/>
    <w:rsid w:val="00B84468"/>
    <w:rsid w:val="00B84A41"/>
    <w:rsid w:val="00B84A7C"/>
    <w:rsid w:val="00B84BEE"/>
    <w:rsid w:val="00B851E0"/>
    <w:rsid w:val="00B8552D"/>
    <w:rsid w:val="00B8581F"/>
    <w:rsid w:val="00B860B0"/>
    <w:rsid w:val="00B863C9"/>
    <w:rsid w:val="00B86470"/>
    <w:rsid w:val="00B86894"/>
    <w:rsid w:val="00B86E4E"/>
    <w:rsid w:val="00B86ECE"/>
    <w:rsid w:val="00B87339"/>
    <w:rsid w:val="00B874F7"/>
    <w:rsid w:val="00B900D0"/>
    <w:rsid w:val="00B90476"/>
    <w:rsid w:val="00B9079C"/>
    <w:rsid w:val="00B90DB5"/>
    <w:rsid w:val="00B90F98"/>
    <w:rsid w:val="00B911C3"/>
    <w:rsid w:val="00B91699"/>
    <w:rsid w:val="00B919A3"/>
    <w:rsid w:val="00B919F3"/>
    <w:rsid w:val="00B91A6C"/>
    <w:rsid w:val="00B91AB6"/>
    <w:rsid w:val="00B91D9A"/>
    <w:rsid w:val="00B92143"/>
    <w:rsid w:val="00B92EEB"/>
    <w:rsid w:val="00B937B9"/>
    <w:rsid w:val="00B93A45"/>
    <w:rsid w:val="00B93B1F"/>
    <w:rsid w:val="00B93FF0"/>
    <w:rsid w:val="00B942D3"/>
    <w:rsid w:val="00B94A87"/>
    <w:rsid w:val="00B94BF7"/>
    <w:rsid w:val="00B94E06"/>
    <w:rsid w:val="00B9511A"/>
    <w:rsid w:val="00B96263"/>
    <w:rsid w:val="00B9698E"/>
    <w:rsid w:val="00B96AD4"/>
    <w:rsid w:val="00B96DBF"/>
    <w:rsid w:val="00B97266"/>
    <w:rsid w:val="00B97338"/>
    <w:rsid w:val="00B975FF"/>
    <w:rsid w:val="00B979F9"/>
    <w:rsid w:val="00BA000A"/>
    <w:rsid w:val="00BA019B"/>
    <w:rsid w:val="00BA0384"/>
    <w:rsid w:val="00BA05E8"/>
    <w:rsid w:val="00BA06BE"/>
    <w:rsid w:val="00BA0B49"/>
    <w:rsid w:val="00BA0C4E"/>
    <w:rsid w:val="00BA10C2"/>
    <w:rsid w:val="00BA11E8"/>
    <w:rsid w:val="00BA12F5"/>
    <w:rsid w:val="00BA189F"/>
    <w:rsid w:val="00BA19EA"/>
    <w:rsid w:val="00BA1AE7"/>
    <w:rsid w:val="00BA1AE8"/>
    <w:rsid w:val="00BA1B3A"/>
    <w:rsid w:val="00BA2C6B"/>
    <w:rsid w:val="00BA3138"/>
    <w:rsid w:val="00BA335E"/>
    <w:rsid w:val="00BA356B"/>
    <w:rsid w:val="00BA37F3"/>
    <w:rsid w:val="00BA3CF2"/>
    <w:rsid w:val="00BA3F13"/>
    <w:rsid w:val="00BA42D0"/>
    <w:rsid w:val="00BA4AA7"/>
    <w:rsid w:val="00BA4F22"/>
    <w:rsid w:val="00BA511C"/>
    <w:rsid w:val="00BA5211"/>
    <w:rsid w:val="00BA534D"/>
    <w:rsid w:val="00BA5576"/>
    <w:rsid w:val="00BA5AE8"/>
    <w:rsid w:val="00BA5D4E"/>
    <w:rsid w:val="00BA6019"/>
    <w:rsid w:val="00BA62F9"/>
    <w:rsid w:val="00BA63EE"/>
    <w:rsid w:val="00BA6BD5"/>
    <w:rsid w:val="00BA70D2"/>
    <w:rsid w:val="00BA7179"/>
    <w:rsid w:val="00BA71EB"/>
    <w:rsid w:val="00BA7358"/>
    <w:rsid w:val="00BA7697"/>
    <w:rsid w:val="00BA77F4"/>
    <w:rsid w:val="00BA78CE"/>
    <w:rsid w:val="00BA7DB7"/>
    <w:rsid w:val="00BA7E72"/>
    <w:rsid w:val="00BA7F6B"/>
    <w:rsid w:val="00BB014A"/>
    <w:rsid w:val="00BB0333"/>
    <w:rsid w:val="00BB06F0"/>
    <w:rsid w:val="00BB0E61"/>
    <w:rsid w:val="00BB154F"/>
    <w:rsid w:val="00BB1D30"/>
    <w:rsid w:val="00BB1DB6"/>
    <w:rsid w:val="00BB1EFD"/>
    <w:rsid w:val="00BB1F92"/>
    <w:rsid w:val="00BB224C"/>
    <w:rsid w:val="00BB28A9"/>
    <w:rsid w:val="00BB306B"/>
    <w:rsid w:val="00BB32A0"/>
    <w:rsid w:val="00BB33D9"/>
    <w:rsid w:val="00BB3ED5"/>
    <w:rsid w:val="00BB4170"/>
    <w:rsid w:val="00BB4214"/>
    <w:rsid w:val="00BB4511"/>
    <w:rsid w:val="00BB464C"/>
    <w:rsid w:val="00BB4B4D"/>
    <w:rsid w:val="00BB4CBF"/>
    <w:rsid w:val="00BB4FD6"/>
    <w:rsid w:val="00BB51CF"/>
    <w:rsid w:val="00BB5D75"/>
    <w:rsid w:val="00BB6655"/>
    <w:rsid w:val="00BB6F23"/>
    <w:rsid w:val="00BB7064"/>
    <w:rsid w:val="00BB7506"/>
    <w:rsid w:val="00BC01F1"/>
    <w:rsid w:val="00BC07FB"/>
    <w:rsid w:val="00BC0DB6"/>
    <w:rsid w:val="00BC0F1C"/>
    <w:rsid w:val="00BC0FCE"/>
    <w:rsid w:val="00BC140C"/>
    <w:rsid w:val="00BC1490"/>
    <w:rsid w:val="00BC178A"/>
    <w:rsid w:val="00BC1A10"/>
    <w:rsid w:val="00BC223B"/>
    <w:rsid w:val="00BC2840"/>
    <w:rsid w:val="00BC2AEB"/>
    <w:rsid w:val="00BC3176"/>
    <w:rsid w:val="00BC31BE"/>
    <w:rsid w:val="00BC3481"/>
    <w:rsid w:val="00BC3703"/>
    <w:rsid w:val="00BC3A06"/>
    <w:rsid w:val="00BC44F6"/>
    <w:rsid w:val="00BC487B"/>
    <w:rsid w:val="00BC4A31"/>
    <w:rsid w:val="00BC4D25"/>
    <w:rsid w:val="00BC4D29"/>
    <w:rsid w:val="00BC4DC9"/>
    <w:rsid w:val="00BC5A3A"/>
    <w:rsid w:val="00BC5B30"/>
    <w:rsid w:val="00BC5F60"/>
    <w:rsid w:val="00BC613C"/>
    <w:rsid w:val="00BC628F"/>
    <w:rsid w:val="00BC6649"/>
    <w:rsid w:val="00BC6E5B"/>
    <w:rsid w:val="00BD022C"/>
    <w:rsid w:val="00BD1C78"/>
    <w:rsid w:val="00BD2ADC"/>
    <w:rsid w:val="00BD2AE2"/>
    <w:rsid w:val="00BD2DC8"/>
    <w:rsid w:val="00BD3351"/>
    <w:rsid w:val="00BD355A"/>
    <w:rsid w:val="00BD3A7E"/>
    <w:rsid w:val="00BD3AB1"/>
    <w:rsid w:val="00BD3C53"/>
    <w:rsid w:val="00BD462D"/>
    <w:rsid w:val="00BD46B6"/>
    <w:rsid w:val="00BD492E"/>
    <w:rsid w:val="00BD494A"/>
    <w:rsid w:val="00BD4A5A"/>
    <w:rsid w:val="00BD4AFC"/>
    <w:rsid w:val="00BD5055"/>
    <w:rsid w:val="00BD50A6"/>
    <w:rsid w:val="00BD5180"/>
    <w:rsid w:val="00BD5B01"/>
    <w:rsid w:val="00BD5C1F"/>
    <w:rsid w:val="00BD5DBA"/>
    <w:rsid w:val="00BD655E"/>
    <w:rsid w:val="00BD67D5"/>
    <w:rsid w:val="00BD686B"/>
    <w:rsid w:val="00BD7383"/>
    <w:rsid w:val="00BD764E"/>
    <w:rsid w:val="00BD780A"/>
    <w:rsid w:val="00BD7E66"/>
    <w:rsid w:val="00BD7FB7"/>
    <w:rsid w:val="00BE0788"/>
    <w:rsid w:val="00BE078C"/>
    <w:rsid w:val="00BE095A"/>
    <w:rsid w:val="00BE0EAC"/>
    <w:rsid w:val="00BE0EC3"/>
    <w:rsid w:val="00BE1140"/>
    <w:rsid w:val="00BE14CA"/>
    <w:rsid w:val="00BE1511"/>
    <w:rsid w:val="00BE1C5F"/>
    <w:rsid w:val="00BE1E1F"/>
    <w:rsid w:val="00BE2368"/>
    <w:rsid w:val="00BE253B"/>
    <w:rsid w:val="00BE25F7"/>
    <w:rsid w:val="00BE2660"/>
    <w:rsid w:val="00BE270D"/>
    <w:rsid w:val="00BE2DE2"/>
    <w:rsid w:val="00BE310D"/>
    <w:rsid w:val="00BE3236"/>
    <w:rsid w:val="00BE367A"/>
    <w:rsid w:val="00BE371A"/>
    <w:rsid w:val="00BE373E"/>
    <w:rsid w:val="00BE39AF"/>
    <w:rsid w:val="00BE3DD5"/>
    <w:rsid w:val="00BE3F12"/>
    <w:rsid w:val="00BE406E"/>
    <w:rsid w:val="00BE466D"/>
    <w:rsid w:val="00BE51AC"/>
    <w:rsid w:val="00BE53A0"/>
    <w:rsid w:val="00BE5548"/>
    <w:rsid w:val="00BE5F2D"/>
    <w:rsid w:val="00BE6E82"/>
    <w:rsid w:val="00BE6F60"/>
    <w:rsid w:val="00BE7015"/>
    <w:rsid w:val="00BE7136"/>
    <w:rsid w:val="00BE75B4"/>
    <w:rsid w:val="00BE7F08"/>
    <w:rsid w:val="00BF0137"/>
    <w:rsid w:val="00BF084C"/>
    <w:rsid w:val="00BF0A4F"/>
    <w:rsid w:val="00BF0C51"/>
    <w:rsid w:val="00BF0C74"/>
    <w:rsid w:val="00BF14DA"/>
    <w:rsid w:val="00BF177E"/>
    <w:rsid w:val="00BF17BE"/>
    <w:rsid w:val="00BF1953"/>
    <w:rsid w:val="00BF1992"/>
    <w:rsid w:val="00BF1A85"/>
    <w:rsid w:val="00BF208E"/>
    <w:rsid w:val="00BF217E"/>
    <w:rsid w:val="00BF2AEF"/>
    <w:rsid w:val="00BF2E35"/>
    <w:rsid w:val="00BF308C"/>
    <w:rsid w:val="00BF3129"/>
    <w:rsid w:val="00BF33D1"/>
    <w:rsid w:val="00BF3751"/>
    <w:rsid w:val="00BF4123"/>
    <w:rsid w:val="00BF4974"/>
    <w:rsid w:val="00BF4E65"/>
    <w:rsid w:val="00BF516A"/>
    <w:rsid w:val="00BF575A"/>
    <w:rsid w:val="00BF5C1D"/>
    <w:rsid w:val="00BF5C6B"/>
    <w:rsid w:val="00BF5E34"/>
    <w:rsid w:val="00BF653C"/>
    <w:rsid w:val="00BF687A"/>
    <w:rsid w:val="00BF690F"/>
    <w:rsid w:val="00BF7290"/>
    <w:rsid w:val="00BF7329"/>
    <w:rsid w:val="00BF767A"/>
    <w:rsid w:val="00BF7B12"/>
    <w:rsid w:val="00BF7D7E"/>
    <w:rsid w:val="00C00165"/>
    <w:rsid w:val="00C001B4"/>
    <w:rsid w:val="00C00362"/>
    <w:rsid w:val="00C006FA"/>
    <w:rsid w:val="00C007D3"/>
    <w:rsid w:val="00C009AE"/>
    <w:rsid w:val="00C00B19"/>
    <w:rsid w:val="00C01206"/>
    <w:rsid w:val="00C0168A"/>
    <w:rsid w:val="00C016FB"/>
    <w:rsid w:val="00C01878"/>
    <w:rsid w:val="00C01A24"/>
    <w:rsid w:val="00C0249B"/>
    <w:rsid w:val="00C02858"/>
    <w:rsid w:val="00C02C19"/>
    <w:rsid w:val="00C03169"/>
    <w:rsid w:val="00C036A9"/>
    <w:rsid w:val="00C03799"/>
    <w:rsid w:val="00C0395B"/>
    <w:rsid w:val="00C03D30"/>
    <w:rsid w:val="00C04260"/>
    <w:rsid w:val="00C04497"/>
    <w:rsid w:val="00C04AB7"/>
    <w:rsid w:val="00C04BED"/>
    <w:rsid w:val="00C04C82"/>
    <w:rsid w:val="00C04F48"/>
    <w:rsid w:val="00C056CA"/>
    <w:rsid w:val="00C057F8"/>
    <w:rsid w:val="00C05952"/>
    <w:rsid w:val="00C05CFA"/>
    <w:rsid w:val="00C05DA6"/>
    <w:rsid w:val="00C05DD2"/>
    <w:rsid w:val="00C0606F"/>
    <w:rsid w:val="00C06686"/>
    <w:rsid w:val="00C066FC"/>
    <w:rsid w:val="00C067EA"/>
    <w:rsid w:val="00C06E03"/>
    <w:rsid w:val="00C06E27"/>
    <w:rsid w:val="00C0717C"/>
    <w:rsid w:val="00C07883"/>
    <w:rsid w:val="00C07A78"/>
    <w:rsid w:val="00C10079"/>
    <w:rsid w:val="00C101C1"/>
    <w:rsid w:val="00C1083B"/>
    <w:rsid w:val="00C108E4"/>
    <w:rsid w:val="00C10A1A"/>
    <w:rsid w:val="00C10A88"/>
    <w:rsid w:val="00C10CFC"/>
    <w:rsid w:val="00C11333"/>
    <w:rsid w:val="00C114DC"/>
    <w:rsid w:val="00C115A0"/>
    <w:rsid w:val="00C11ADA"/>
    <w:rsid w:val="00C11E53"/>
    <w:rsid w:val="00C12217"/>
    <w:rsid w:val="00C12B88"/>
    <w:rsid w:val="00C12E19"/>
    <w:rsid w:val="00C12E50"/>
    <w:rsid w:val="00C12E9F"/>
    <w:rsid w:val="00C13000"/>
    <w:rsid w:val="00C131C4"/>
    <w:rsid w:val="00C1379F"/>
    <w:rsid w:val="00C13FED"/>
    <w:rsid w:val="00C14322"/>
    <w:rsid w:val="00C14555"/>
    <w:rsid w:val="00C145CA"/>
    <w:rsid w:val="00C1479C"/>
    <w:rsid w:val="00C1484D"/>
    <w:rsid w:val="00C14E73"/>
    <w:rsid w:val="00C15224"/>
    <w:rsid w:val="00C1535A"/>
    <w:rsid w:val="00C1537B"/>
    <w:rsid w:val="00C15EBC"/>
    <w:rsid w:val="00C165F9"/>
    <w:rsid w:val="00C16775"/>
    <w:rsid w:val="00C167EE"/>
    <w:rsid w:val="00C1685A"/>
    <w:rsid w:val="00C17184"/>
    <w:rsid w:val="00C1761C"/>
    <w:rsid w:val="00C17C73"/>
    <w:rsid w:val="00C2056C"/>
    <w:rsid w:val="00C2093D"/>
    <w:rsid w:val="00C20985"/>
    <w:rsid w:val="00C20C51"/>
    <w:rsid w:val="00C20E58"/>
    <w:rsid w:val="00C212A9"/>
    <w:rsid w:val="00C21320"/>
    <w:rsid w:val="00C216D9"/>
    <w:rsid w:val="00C21CC7"/>
    <w:rsid w:val="00C22268"/>
    <w:rsid w:val="00C2243D"/>
    <w:rsid w:val="00C22598"/>
    <w:rsid w:val="00C22840"/>
    <w:rsid w:val="00C22C3C"/>
    <w:rsid w:val="00C22DF4"/>
    <w:rsid w:val="00C22E98"/>
    <w:rsid w:val="00C22FC7"/>
    <w:rsid w:val="00C231B3"/>
    <w:rsid w:val="00C23807"/>
    <w:rsid w:val="00C238F6"/>
    <w:rsid w:val="00C23933"/>
    <w:rsid w:val="00C23D75"/>
    <w:rsid w:val="00C240DF"/>
    <w:rsid w:val="00C242EE"/>
    <w:rsid w:val="00C24481"/>
    <w:rsid w:val="00C24A4E"/>
    <w:rsid w:val="00C24DE3"/>
    <w:rsid w:val="00C24E50"/>
    <w:rsid w:val="00C24E86"/>
    <w:rsid w:val="00C24F05"/>
    <w:rsid w:val="00C25554"/>
    <w:rsid w:val="00C2560C"/>
    <w:rsid w:val="00C256F7"/>
    <w:rsid w:val="00C25D89"/>
    <w:rsid w:val="00C26618"/>
    <w:rsid w:val="00C266AE"/>
    <w:rsid w:val="00C2688D"/>
    <w:rsid w:val="00C26B1F"/>
    <w:rsid w:val="00C27241"/>
    <w:rsid w:val="00C27483"/>
    <w:rsid w:val="00C274C3"/>
    <w:rsid w:val="00C2758F"/>
    <w:rsid w:val="00C2788E"/>
    <w:rsid w:val="00C27A69"/>
    <w:rsid w:val="00C27EB2"/>
    <w:rsid w:val="00C303A0"/>
    <w:rsid w:val="00C30580"/>
    <w:rsid w:val="00C3099E"/>
    <w:rsid w:val="00C31666"/>
    <w:rsid w:val="00C316BB"/>
    <w:rsid w:val="00C31722"/>
    <w:rsid w:val="00C31C3C"/>
    <w:rsid w:val="00C31D8A"/>
    <w:rsid w:val="00C320B2"/>
    <w:rsid w:val="00C3217A"/>
    <w:rsid w:val="00C32702"/>
    <w:rsid w:val="00C328EE"/>
    <w:rsid w:val="00C32B80"/>
    <w:rsid w:val="00C33386"/>
    <w:rsid w:val="00C334A1"/>
    <w:rsid w:val="00C34086"/>
    <w:rsid w:val="00C34276"/>
    <w:rsid w:val="00C34374"/>
    <w:rsid w:val="00C343B8"/>
    <w:rsid w:val="00C34607"/>
    <w:rsid w:val="00C346AC"/>
    <w:rsid w:val="00C34910"/>
    <w:rsid w:val="00C3497C"/>
    <w:rsid w:val="00C34A68"/>
    <w:rsid w:val="00C35000"/>
    <w:rsid w:val="00C3510C"/>
    <w:rsid w:val="00C359D4"/>
    <w:rsid w:val="00C35A80"/>
    <w:rsid w:val="00C35D5C"/>
    <w:rsid w:val="00C3638B"/>
    <w:rsid w:val="00C36542"/>
    <w:rsid w:val="00C36578"/>
    <w:rsid w:val="00C367D4"/>
    <w:rsid w:val="00C369BE"/>
    <w:rsid w:val="00C36BF9"/>
    <w:rsid w:val="00C40290"/>
    <w:rsid w:val="00C402DB"/>
    <w:rsid w:val="00C405FE"/>
    <w:rsid w:val="00C40662"/>
    <w:rsid w:val="00C4069D"/>
    <w:rsid w:val="00C40721"/>
    <w:rsid w:val="00C41223"/>
    <w:rsid w:val="00C41CCA"/>
    <w:rsid w:val="00C41CD2"/>
    <w:rsid w:val="00C41E93"/>
    <w:rsid w:val="00C42263"/>
    <w:rsid w:val="00C42546"/>
    <w:rsid w:val="00C426D4"/>
    <w:rsid w:val="00C42B4D"/>
    <w:rsid w:val="00C4325D"/>
    <w:rsid w:val="00C433C0"/>
    <w:rsid w:val="00C435A4"/>
    <w:rsid w:val="00C43764"/>
    <w:rsid w:val="00C438C1"/>
    <w:rsid w:val="00C43F1C"/>
    <w:rsid w:val="00C43F20"/>
    <w:rsid w:val="00C4400D"/>
    <w:rsid w:val="00C445E3"/>
    <w:rsid w:val="00C44710"/>
    <w:rsid w:val="00C44E11"/>
    <w:rsid w:val="00C451E8"/>
    <w:rsid w:val="00C45466"/>
    <w:rsid w:val="00C458B5"/>
    <w:rsid w:val="00C45B5C"/>
    <w:rsid w:val="00C4641F"/>
    <w:rsid w:val="00C46719"/>
    <w:rsid w:val="00C46DA6"/>
    <w:rsid w:val="00C4733C"/>
    <w:rsid w:val="00C47B0E"/>
    <w:rsid w:val="00C47BDE"/>
    <w:rsid w:val="00C5031C"/>
    <w:rsid w:val="00C503D9"/>
    <w:rsid w:val="00C503EE"/>
    <w:rsid w:val="00C5058D"/>
    <w:rsid w:val="00C50953"/>
    <w:rsid w:val="00C50970"/>
    <w:rsid w:val="00C50D03"/>
    <w:rsid w:val="00C50DB0"/>
    <w:rsid w:val="00C51A8E"/>
    <w:rsid w:val="00C51E6D"/>
    <w:rsid w:val="00C5206A"/>
    <w:rsid w:val="00C5208A"/>
    <w:rsid w:val="00C52902"/>
    <w:rsid w:val="00C52ED6"/>
    <w:rsid w:val="00C52FBB"/>
    <w:rsid w:val="00C5340A"/>
    <w:rsid w:val="00C5370F"/>
    <w:rsid w:val="00C5447B"/>
    <w:rsid w:val="00C5490B"/>
    <w:rsid w:val="00C54A70"/>
    <w:rsid w:val="00C54B5F"/>
    <w:rsid w:val="00C555C6"/>
    <w:rsid w:val="00C55FFF"/>
    <w:rsid w:val="00C562B7"/>
    <w:rsid w:val="00C565BD"/>
    <w:rsid w:val="00C5675B"/>
    <w:rsid w:val="00C56B92"/>
    <w:rsid w:val="00C57052"/>
    <w:rsid w:val="00C571E3"/>
    <w:rsid w:val="00C57347"/>
    <w:rsid w:val="00C574D7"/>
    <w:rsid w:val="00C5787B"/>
    <w:rsid w:val="00C578FC"/>
    <w:rsid w:val="00C57C29"/>
    <w:rsid w:val="00C57F0F"/>
    <w:rsid w:val="00C57F18"/>
    <w:rsid w:val="00C60076"/>
    <w:rsid w:val="00C60B5D"/>
    <w:rsid w:val="00C60BF4"/>
    <w:rsid w:val="00C617B1"/>
    <w:rsid w:val="00C61810"/>
    <w:rsid w:val="00C6195F"/>
    <w:rsid w:val="00C61A24"/>
    <w:rsid w:val="00C61ABD"/>
    <w:rsid w:val="00C6209F"/>
    <w:rsid w:val="00C62DD8"/>
    <w:rsid w:val="00C63487"/>
    <w:rsid w:val="00C638A4"/>
    <w:rsid w:val="00C63B8F"/>
    <w:rsid w:val="00C645D8"/>
    <w:rsid w:val="00C64D36"/>
    <w:rsid w:val="00C65267"/>
    <w:rsid w:val="00C6557B"/>
    <w:rsid w:val="00C6586C"/>
    <w:rsid w:val="00C65D63"/>
    <w:rsid w:val="00C65E76"/>
    <w:rsid w:val="00C66187"/>
    <w:rsid w:val="00C6623C"/>
    <w:rsid w:val="00C663C9"/>
    <w:rsid w:val="00C664B3"/>
    <w:rsid w:val="00C6667B"/>
    <w:rsid w:val="00C66943"/>
    <w:rsid w:val="00C66B32"/>
    <w:rsid w:val="00C66D64"/>
    <w:rsid w:val="00C6719D"/>
    <w:rsid w:val="00C6759F"/>
    <w:rsid w:val="00C67DF1"/>
    <w:rsid w:val="00C67EED"/>
    <w:rsid w:val="00C67FE9"/>
    <w:rsid w:val="00C705A9"/>
    <w:rsid w:val="00C70868"/>
    <w:rsid w:val="00C70BE6"/>
    <w:rsid w:val="00C70F0C"/>
    <w:rsid w:val="00C70F50"/>
    <w:rsid w:val="00C711FA"/>
    <w:rsid w:val="00C71E43"/>
    <w:rsid w:val="00C71ED7"/>
    <w:rsid w:val="00C726D0"/>
    <w:rsid w:val="00C72AF1"/>
    <w:rsid w:val="00C72C83"/>
    <w:rsid w:val="00C72EDE"/>
    <w:rsid w:val="00C7343E"/>
    <w:rsid w:val="00C739D3"/>
    <w:rsid w:val="00C74368"/>
    <w:rsid w:val="00C74AC0"/>
    <w:rsid w:val="00C75737"/>
    <w:rsid w:val="00C75E77"/>
    <w:rsid w:val="00C75F88"/>
    <w:rsid w:val="00C76364"/>
    <w:rsid w:val="00C763A6"/>
    <w:rsid w:val="00C7652F"/>
    <w:rsid w:val="00C773E6"/>
    <w:rsid w:val="00C77614"/>
    <w:rsid w:val="00C7775F"/>
    <w:rsid w:val="00C77810"/>
    <w:rsid w:val="00C77B91"/>
    <w:rsid w:val="00C77D14"/>
    <w:rsid w:val="00C77D35"/>
    <w:rsid w:val="00C8033B"/>
    <w:rsid w:val="00C80393"/>
    <w:rsid w:val="00C80A90"/>
    <w:rsid w:val="00C80D6D"/>
    <w:rsid w:val="00C8152D"/>
    <w:rsid w:val="00C81E08"/>
    <w:rsid w:val="00C82087"/>
    <w:rsid w:val="00C820FE"/>
    <w:rsid w:val="00C82875"/>
    <w:rsid w:val="00C82A42"/>
    <w:rsid w:val="00C83106"/>
    <w:rsid w:val="00C83474"/>
    <w:rsid w:val="00C834EE"/>
    <w:rsid w:val="00C8370F"/>
    <w:rsid w:val="00C837A3"/>
    <w:rsid w:val="00C83E41"/>
    <w:rsid w:val="00C84523"/>
    <w:rsid w:val="00C847AB"/>
    <w:rsid w:val="00C84C25"/>
    <w:rsid w:val="00C84D49"/>
    <w:rsid w:val="00C8500F"/>
    <w:rsid w:val="00C852D7"/>
    <w:rsid w:val="00C853DA"/>
    <w:rsid w:val="00C8551E"/>
    <w:rsid w:val="00C85F9B"/>
    <w:rsid w:val="00C86B88"/>
    <w:rsid w:val="00C870E5"/>
    <w:rsid w:val="00C87213"/>
    <w:rsid w:val="00C87310"/>
    <w:rsid w:val="00C87807"/>
    <w:rsid w:val="00C878A9"/>
    <w:rsid w:val="00C8799A"/>
    <w:rsid w:val="00C9003D"/>
    <w:rsid w:val="00C9020C"/>
    <w:rsid w:val="00C902A2"/>
    <w:rsid w:val="00C90718"/>
    <w:rsid w:val="00C9095C"/>
    <w:rsid w:val="00C91218"/>
    <w:rsid w:val="00C9121D"/>
    <w:rsid w:val="00C91224"/>
    <w:rsid w:val="00C9173F"/>
    <w:rsid w:val="00C91D83"/>
    <w:rsid w:val="00C9210B"/>
    <w:rsid w:val="00C92173"/>
    <w:rsid w:val="00C92183"/>
    <w:rsid w:val="00C9266E"/>
    <w:rsid w:val="00C92882"/>
    <w:rsid w:val="00C93037"/>
    <w:rsid w:val="00C93118"/>
    <w:rsid w:val="00C931F2"/>
    <w:rsid w:val="00C935B9"/>
    <w:rsid w:val="00C936E0"/>
    <w:rsid w:val="00C93A28"/>
    <w:rsid w:val="00C93E09"/>
    <w:rsid w:val="00C93EE1"/>
    <w:rsid w:val="00C94B4B"/>
    <w:rsid w:val="00C94EAC"/>
    <w:rsid w:val="00C95047"/>
    <w:rsid w:val="00C950A4"/>
    <w:rsid w:val="00C951A6"/>
    <w:rsid w:val="00C951C0"/>
    <w:rsid w:val="00C95351"/>
    <w:rsid w:val="00C95390"/>
    <w:rsid w:val="00C95C85"/>
    <w:rsid w:val="00C95CE4"/>
    <w:rsid w:val="00C95E2E"/>
    <w:rsid w:val="00C95E5B"/>
    <w:rsid w:val="00C96007"/>
    <w:rsid w:val="00C960D7"/>
    <w:rsid w:val="00C96714"/>
    <w:rsid w:val="00C971A5"/>
    <w:rsid w:val="00C9751C"/>
    <w:rsid w:val="00C9780F"/>
    <w:rsid w:val="00C97891"/>
    <w:rsid w:val="00CA1471"/>
    <w:rsid w:val="00CA1B24"/>
    <w:rsid w:val="00CA1D57"/>
    <w:rsid w:val="00CA2177"/>
    <w:rsid w:val="00CA2215"/>
    <w:rsid w:val="00CA275F"/>
    <w:rsid w:val="00CA288E"/>
    <w:rsid w:val="00CA2E32"/>
    <w:rsid w:val="00CA2E95"/>
    <w:rsid w:val="00CA33A3"/>
    <w:rsid w:val="00CA34B3"/>
    <w:rsid w:val="00CA3648"/>
    <w:rsid w:val="00CA3A64"/>
    <w:rsid w:val="00CA3B44"/>
    <w:rsid w:val="00CA3F79"/>
    <w:rsid w:val="00CA4BAA"/>
    <w:rsid w:val="00CA4BC6"/>
    <w:rsid w:val="00CA4D62"/>
    <w:rsid w:val="00CA4EE0"/>
    <w:rsid w:val="00CA558A"/>
    <w:rsid w:val="00CA5598"/>
    <w:rsid w:val="00CA5771"/>
    <w:rsid w:val="00CA5B1A"/>
    <w:rsid w:val="00CA5D8E"/>
    <w:rsid w:val="00CA5E4E"/>
    <w:rsid w:val="00CA5F9C"/>
    <w:rsid w:val="00CA6146"/>
    <w:rsid w:val="00CA671C"/>
    <w:rsid w:val="00CA6C0D"/>
    <w:rsid w:val="00CA6E02"/>
    <w:rsid w:val="00CA7006"/>
    <w:rsid w:val="00CA7108"/>
    <w:rsid w:val="00CA71BD"/>
    <w:rsid w:val="00CA74DB"/>
    <w:rsid w:val="00CA766B"/>
    <w:rsid w:val="00CA77AD"/>
    <w:rsid w:val="00CA78B2"/>
    <w:rsid w:val="00CA7B39"/>
    <w:rsid w:val="00CA7CF0"/>
    <w:rsid w:val="00CB0181"/>
    <w:rsid w:val="00CB0A67"/>
    <w:rsid w:val="00CB0B9C"/>
    <w:rsid w:val="00CB0DF0"/>
    <w:rsid w:val="00CB164D"/>
    <w:rsid w:val="00CB16A4"/>
    <w:rsid w:val="00CB1BA6"/>
    <w:rsid w:val="00CB1C18"/>
    <w:rsid w:val="00CB1D59"/>
    <w:rsid w:val="00CB2420"/>
    <w:rsid w:val="00CB24DF"/>
    <w:rsid w:val="00CB267D"/>
    <w:rsid w:val="00CB2695"/>
    <w:rsid w:val="00CB316B"/>
    <w:rsid w:val="00CB3B09"/>
    <w:rsid w:val="00CB3E5A"/>
    <w:rsid w:val="00CB3F18"/>
    <w:rsid w:val="00CB3F90"/>
    <w:rsid w:val="00CB4C5D"/>
    <w:rsid w:val="00CB4E6C"/>
    <w:rsid w:val="00CB4F87"/>
    <w:rsid w:val="00CB50FD"/>
    <w:rsid w:val="00CB5231"/>
    <w:rsid w:val="00CB559B"/>
    <w:rsid w:val="00CB5EC5"/>
    <w:rsid w:val="00CB6121"/>
    <w:rsid w:val="00CB6346"/>
    <w:rsid w:val="00CB6855"/>
    <w:rsid w:val="00CB6E75"/>
    <w:rsid w:val="00CB7097"/>
    <w:rsid w:val="00CB7646"/>
    <w:rsid w:val="00CB7ACD"/>
    <w:rsid w:val="00CB7ADE"/>
    <w:rsid w:val="00CB7C91"/>
    <w:rsid w:val="00CB7DE8"/>
    <w:rsid w:val="00CB7E58"/>
    <w:rsid w:val="00CC0119"/>
    <w:rsid w:val="00CC023F"/>
    <w:rsid w:val="00CC024D"/>
    <w:rsid w:val="00CC038B"/>
    <w:rsid w:val="00CC0D03"/>
    <w:rsid w:val="00CC0FF3"/>
    <w:rsid w:val="00CC16C0"/>
    <w:rsid w:val="00CC16DE"/>
    <w:rsid w:val="00CC1CCE"/>
    <w:rsid w:val="00CC2222"/>
    <w:rsid w:val="00CC22FF"/>
    <w:rsid w:val="00CC234A"/>
    <w:rsid w:val="00CC2673"/>
    <w:rsid w:val="00CC2899"/>
    <w:rsid w:val="00CC2B43"/>
    <w:rsid w:val="00CC2F81"/>
    <w:rsid w:val="00CC3182"/>
    <w:rsid w:val="00CC3CAA"/>
    <w:rsid w:val="00CC42D4"/>
    <w:rsid w:val="00CC4366"/>
    <w:rsid w:val="00CC455E"/>
    <w:rsid w:val="00CC48A8"/>
    <w:rsid w:val="00CC516C"/>
    <w:rsid w:val="00CC549F"/>
    <w:rsid w:val="00CC5B4C"/>
    <w:rsid w:val="00CC60FA"/>
    <w:rsid w:val="00CC61E0"/>
    <w:rsid w:val="00CC63E2"/>
    <w:rsid w:val="00CC6405"/>
    <w:rsid w:val="00CC677B"/>
    <w:rsid w:val="00CC6E60"/>
    <w:rsid w:val="00CC7445"/>
    <w:rsid w:val="00CC751F"/>
    <w:rsid w:val="00CC75EC"/>
    <w:rsid w:val="00CC763A"/>
    <w:rsid w:val="00CD0238"/>
    <w:rsid w:val="00CD08E3"/>
    <w:rsid w:val="00CD0E4D"/>
    <w:rsid w:val="00CD0E80"/>
    <w:rsid w:val="00CD1058"/>
    <w:rsid w:val="00CD1441"/>
    <w:rsid w:val="00CD1EB8"/>
    <w:rsid w:val="00CD20CF"/>
    <w:rsid w:val="00CD23E5"/>
    <w:rsid w:val="00CD2826"/>
    <w:rsid w:val="00CD2D9F"/>
    <w:rsid w:val="00CD313B"/>
    <w:rsid w:val="00CD3AD9"/>
    <w:rsid w:val="00CD3E23"/>
    <w:rsid w:val="00CD3EB6"/>
    <w:rsid w:val="00CD4001"/>
    <w:rsid w:val="00CD4AAD"/>
    <w:rsid w:val="00CD5052"/>
    <w:rsid w:val="00CD51A8"/>
    <w:rsid w:val="00CD52BC"/>
    <w:rsid w:val="00CD5735"/>
    <w:rsid w:val="00CD5A70"/>
    <w:rsid w:val="00CD5E4B"/>
    <w:rsid w:val="00CD602B"/>
    <w:rsid w:val="00CD66FB"/>
    <w:rsid w:val="00CD6970"/>
    <w:rsid w:val="00CD6A03"/>
    <w:rsid w:val="00CD6C7F"/>
    <w:rsid w:val="00CD6DDD"/>
    <w:rsid w:val="00CD76B0"/>
    <w:rsid w:val="00CD76B3"/>
    <w:rsid w:val="00CD7A87"/>
    <w:rsid w:val="00CE00B9"/>
    <w:rsid w:val="00CE0339"/>
    <w:rsid w:val="00CE0460"/>
    <w:rsid w:val="00CE06A6"/>
    <w:rsid w:val="00CE0945"/>
    <w:rsid w:val="00CE0ABA"/>
    <w:rsid w:val="00CE0B44"/>
    <w:rsid w:val="00CE10A0"/>
    <w:rsid w:val="00CE1208"/>
    <w:rsid w:val="00CE1711"/>
    <w:rsid w:val="00CE19A7"/>
    <w:rsid w:val="00CE1DFA"/>
    <w:rsid w:val="00CE2015"/>
    <w:rsid w:val="00CE20AE"/>
    <w:rsid w:val="00CE215A"/>
    <w:rsid w:val="00CE2587"/>
    <w:rsid w:val="00CE2646"/>
    <w:rsid w:val="00CE26C2"/>
    <w:rsid w:val="00CE2B9F"/>
    <w:rsid w:val="00CE2FDD"/>
    <w:rsid w:val="00CE3047"/>
    <w:rsid w:val="00CE390F"/>
    <w:rsid w:val="00CE3DE7"/>
    <w:rsid w:val="00CE4141"/>
    <w:rsid w:val="00CE4252"/>
    <w:rsid w:val="00CE43A8"/>
    <w:rsid w:val="00CE46EF"/>
    <w:rsid w:val="00CE485C"/>
    <w:rsid w:val="00CE4F7F"/>
    <w:rsid w:val="00CE5393"/>
    <w:rsid w:val="00CE5726"/>
    <w:rsid w:val="00CE5C6A"/>
    <w:rsid w:val="00CE6290"/>
    <w:rsid w:val="00CE6915"/>
    <w:rsid w:val="00CE6966"/>
    <w:rsid w:val="00CE76C4"/>
    <w:rsid w:val="00CE7777"/>
    <w:rsid w:val="00CE7B29"/>
    <w:rsid w:val="00CF0110"/>
    <w:rsid w:val="00CF047E"/>
    <w:rsid w:val="00CF05E0"/>
    <w:rsid w:val="00CF0CAF"/>
    <w:rsid w:val="00CF16CE"/>
    <w:rsid w:val="00CF1797"/>
    <w:rsid w:val="00CF1E68"/>
    <w:rsid w:val="00CF1EA7"/>
    <w:rsid w:val="00CF2429"/>
    <w:rsid w:val="00CF244E"/>
    <w:rsid w:val="00CF266C"/>
    <w:rsid w:val="00CF27AB"/>
    <w:rsid w:val="00CF2932"/>
    <w:rsid w:val="00CF29DC"/>
    <w:rsid w:val="00CF2D45"/>
    <w:rsid w:val="00CF3535"/>
    <w:rsid w:val="00CF368D"/>
    <w:rsid w:val="00CF39AD"/>
    <w:rsid w:val="00CF4337"/>
    <w:rsid w:val="00CF478E"/>
    <w:rsid w:val="00CF4B82"/>
    <w:rsid w:val="00CF4CDD"/>
    <w:rsid w:val="00CF5211"/>
    <w:rsid w:val="00CF559F"/>
    <w:rsid w:val="00CF5601"/>
    <w:rsid w:val="00CF5CF7"/>
    <w:rsid w:val="00CF62BF"/>
    <w:rsid w:val="00CF6694"/>
    <w:rsid w:val="00CF71F5"/>
    <w:rsid w:val="00CF7346"/>
    <w:rsid w:val="00CF74AC"/>
    <w:rsid w:val="00CF7549"/>
    <w:rsid w:val="00CF756B"/>
    <w:rsid w:val="00CF76F2"/>
    <w:rsid w:val="00CF78DD"/>
    <w:rsid w:val="00CF7A0B"/>
    <w:rsid w:val="00CF7EBB"/>
    <w:rsid w:val="00CF7F81"/>
    <w:rsid w:val="00D001CE"/>
    <w:rsid w:val="00D00511"/>
    <w:rsid w:val="00D007EF"/>
    <w:rsid w:val="00D00F39"/>
    <w:rsid w:val="00D010ED"/>
    <w:rsid w:val="00D013D7"/>
    <w:rsid w:val="00D01487"/>
    <w:rsid w:val="00D017C9"/>
    <w:rsid w:val="00D01974"/>
    <w:rsid w:val="00D01B31"/>
    <w:rsid w:val="00D01DD1"/>
    <w:rsid w:val="00D02240"/>
    <w:rsid w:val="00D02431"/>
    <w:rsid w:val="00D028F8"/>
    <w:rsid w:val="00D029C3"/>
    <w:rsid w:val="00D02E74"/>
    <w:rsid w:val="00D02EA6"/>
    <w:rsid w:val="00D02FC8"/>
    <w:rsid w:val="00D03143"/>
    <w:rsid w:val="00D03668"/>
    <w:rsid w:val="00D03754"/>
    <w:rsid w:val="00D03D5F"/>
    <w:rsid w:val="00D03DCC"/>
    <w:rsid w:val="00D04033"/>
    <w:rsid w:val="00D0434A"/>
    <w:rsid w:val="00D0443F"/>
    <w:rsid w:val="00D044CD"/>
    <w:rsid w:val="00D048E9"/>
    <w:rsid w:val="00D04B8D"/>
    <w:rsid w:val="00D04E88"/>
    <w:rsid w:val="00D04EAB"/>
    <w:rsid w:val="00D0571D"/>
    <w:rsid w:val="00D05943"/>
    <w:rsid w:val="00D05A57"/>
    <w:rsid w:val="00D0612E"/>
    <w:rsid w:val="00D061E4"/>
    <w:rsid w:val="00D065D2"/>
    <w:rsid w:val="00D065DC"/>
    <w:rsid w:val="00D0670C"/>
    <w:rsid w:val="00D06B8C"/>
    <w:rsid w:val="00D070C2"/>
    <w:rsid w:val="00D072B0"/>
    <w:rsid w:val="00D078D5"/>
    <w:rsid w:val="00D07B81"/>
    <w:rsid w:val="00D07C4D"/>
    <w:rsid w:val="00D104E5"/>
    <w:rsid w:val="00D10570"/>
    <w:rsid w:val="00D1069C"/>
    <w:rsid w:val="00D10835"/>
    <w:rsid w:val="00D109C2"/>
    <w:rsid w:val="00D109C8"/>
    <w:rsid w:val="00D10C24"/>
    <w:rsid w:val="00D1102E"/>
    <w:rsid w:val="00D1121C"/>
    <w:rsid w:val="00D115E9"/>
    <w:rsid w:val="00D121B6"/>
    <w:rsid w:val="00D121D5"/>
    <w:rsid w:val="00D12526"/>
    <w:rsid w:val="00D12EE8"/>
    <w:rsid w:val="00D134A2"/>
    <w:rsid w:val="00D13538"/>
    <w:rsid w:val="00D13881"/>
    <w:rsid w:val="00D13EB7"/>
    <w:rsid w:val="00D1428F"/>
    <w:rsid w:val="00D146F9"/>
    <w:rsid w:val="00D14832"/>
    <w:rsid w:val="00D14B84"/>
    <w:rsid w:val="00D15561"/>
    <w:rsid w:val="00D1612A"/>
    <w:rsid w:val="00D16502"/>
    <w:rsid w:val="00D1654C"/>
    <w:rsid w:val="00D16BA5"/>
    <w:rsid w:val="00D16BEB"/>
    <w:rsid w:val="00D176C1"/>
    <w:rsid w:val="00D17BA1"/>
    <w:rsid w:val="00D17DC1"/>
    <w:rsid w:val="00D2034A"/>
    <w:rsid w:val="00D20883"/>
    <w:rsid w:val="00D20D4E"/>
    <w:rsid w:val="00D20E65"/>
    <w:rsid w:val="00D20F48"/>
    <w:rsid w:val="00D20FAF"/>
    <w:rsid w:val="00D21317"/>
    <w:rsid w:val="00D213EF"/>
    <w:rsid w:val="00D217EF"/>
    <w:rsid w:val="00D22185"/>
    <w:rsid w:val="00D22536"/>
    <w:rsid w:val="00D2279C"/>
    <w:rsid w:val="00D23028"/>
    <w:rsid w:val="00D23129"/>
    <w:rsid w:val="00D232C4"/>
    <w:rsid w:val="00D23303"/>
    <w:rsid w:val="00D23E20"/>
    <w:rsid w:val="00D242D4"/>
    <w:rsid w:val="00D24862"/>
    <w:rsid w:val="00D249E1"/>
    <w:rsid w:val="00D24B6D"/>
    <w:rsid w:val="00D24D33"/>
    <w:rsid w:val="00D26147"/>
    <w:rsid w:val="00D26729"/>
    <w:rsid w:val="00D268AB"/>
    <w:rsid w:val="00D269A3"/>
    <w:rsid w:val="00D26E62"/>
    <w:rsid w:val="00D2739C"/>
    <w:rsid w:val="00D275C0"/>
    <w:rsid w:val="00D27E38"/>
    <w:rsid w:val="00D3013C"/>
    <w:rsid w:val="00D3014E"/>
    <w:rsid w:val="00D307C5"/>
    <w:rsid w:val="00D309CA"/>
    <w:rsid w:val="00D31A2E"/>
    <w:rsid w:val="00D31A9F"/>
    <w:rsid w:val="00D31ADD"/>
    <w:rsid w:val="00D31CFD"/>
    <w:rsid w:val="00D31E91"/>
    <w:rsid w:val="00D32598"/>
    <w:rsid w:val="00D32B8B"/>
    <w:rsid w:val="00D3306C"/>
    <w:rsid w:val="00D334DB"/>
    <w:rsid w:val="00D336F8"/>
    <w:rsid w:val="00D33F26"/>
    <w:rsid w:val="00D33FFB"/>
    <w:rsid w:val="00D340C8"/>
    <w:rsid w:val="00D341C3"/>
    <w:rsid w:val="00D343BA"/>
    <w:rsid w:val="00D343D6"/>
    <w:rsid w:val="00D345EE"/>
    <w:rsid w:val="00D34E1E"/>
    <w:rsid w:val="00D34EF4"/>
    <w:rsid w:val="00D351C0"/>
    <w:rsid w:val="00D3520D"/>
    <w:rsid w:val="00D3550C"/>
    <w:rsid w:val="00D3567C"/>
    <w:rsid w:val="00D35DAC"/>
    <w:rsid w:val="00D365D7"/>
    <w:rsid w:val="00D36C13"/>
    <w:rsid w:val="00D36D5C"/>
    <w:rsid w:val="00D36DAC"/>
    <w:rsid w:val="00D36DFB"/>
    <w:rsid w:val="00D36E75"/>
    <w:rsid w:val="00D3701A"/>
    <w:rsid w:val="00D375FB"/>
    <w:rsid w:val="00D37718"/>
    <w:rsid w:val="00D379E7"/>
    <w:rsid w:val="00D37ED4"/>
    <w:rsid w:val="00D408CC"/>
    <w:rsid w:val="00D4099B"/>
    <w:rsid w:val="00D40A79"/>
    <w:rsid w:val="00D41063"/>
    <w:rsid w:val="00D41166"/>
    <w:rsid w:val="00D412DB"/>
    <w:rsid w:val="00D41436"/>
    <w:rsid w:val="00D41DC1"/>
    <w:rsid w:val="00D420A8"/>
    <w:rsid w:val="00D42333"/>
    <w:rsid w:val="00D425CC"/>
    <w:rsid w:val="00D428F8"/>
    <w:rsid w:val="00D4309F"/>
    <w:rsid w:val="00D4341D"/>
    <w:rsid w:val="00D437DF"/>
    <w:rsid w:val="00D43905"/>
    <w:rsid w:val="00D43A04"/>
    <w:rsid w:val="00D443ED"/>
    <w:rsid w:val="00D4442B"/>
    <w:rsid w:val="00D44CE1"/>
    <w:rsid w:val="00D44E04"/>
    <w:rsid w:val="00D44FBC"/>
    <w:rsid w:val="00D452C3"/>
    <w:rsid w:val="00D4545E"/>
    <w:rsid w:val="00D454EB"/>
    <w:rsid w:val="00D4573D"/>
    <w:rsid w:val="00D45D3C"/>
    <w:rsid w:val="00D45F36"/>
    <w:rsid w:val="00D4608C"/>
    <w:rsid w:val="00D46B23"/>
    <w:rsid w:val="00D46B50"/>
    <w:rsid w:val="00D477C9"/>
    <w:rsid w:val="00D47856"/>
    <w:rsid w:val="00D50036"/>
    <w:rsid w:val="00D501F4"/>
    <w:rsid w:val="00D50221"/>
    <w:rsid w:val="00D504F4"/>
    <w:rsid w:val="00D5077D"/>
    <w:rsid w:val="00D51057"/>
    <w:rsid w:val="00D5139C"/>
    <w:rsid w:val="00D5163E"/>
    <w:rsid w:val="00D516A0"/>
    <w:rsid w:val="00D5171A"/>
    <w:rsid w:val="00D51B6B"/>
    <w:rsid w:val="00D51C48"/>
    <w:rsid w:val="00D52366"/>
    <w:rsid w:val="00D5264D"/>
    <w:rsid w:val="00D528C7"/>
    <w:rsid w:val="00D52C0A"/>
    <w:rsid w:val="00D5304A"/>
    <w:rsid w:val="00D53178"/>
    <w:rsid w:val="00D53414"/>
    <w:rsid w:val="00D53485"/>
    <w:rsid w:val="00D53893"/>
    <w:rsid w:val="00D53963"/>
    <w:rsid w:val="00D53B5E"/>
    <w:rsid w:val="00D542AF"/>
    <w:rsid w:val="00D5535F"/>
    <w:rsid w:val="00D55A2E"/>
    <w:rsid w:val="00D55F5F"/>
    <w:rsid w:val="00D56F66"/>
    <w:rsid w:val="00D57B2F"/>
    <w:rsid w:val="00D57C2D"/>
    <w:rsid w:val="00D57C47"/>
    <w:rsid w:val="00D60326"/>
    <w:rsid w:val="00D60D9D"/>
    <w:rsid w:val="00D60E40"/>
    <w:rsid w:val="00D60E58"/>
    <w:rsid w:val="00D60FB7"/>
    <w:rsid w:val="00D61134"/>
    <w:rsid w:val="00D6127A"/>
    <w:rsid w:val="00D61456"/>
    <w:rsid w:val="00D6166B"/>
    <w:rsid w:val="00D616A2"/>
    <w:rsid w:val="00D618D6"/>
    <w:rsid w:val="00D61B11"/>
    <w:rsid w:val="00D622FB"/>
    <w:rsid w:val="00D623EB"/>
    <w:rsid w:val="00D625C2"/>
    <w:rsid w:val="00D62C43"/>
    <w:rsid w:val="00D62C82"/>
    <w:rsid w:val="00D635AE"/>
    <w:rsid w:val="00D635D4"/>
    <w:rsid w:val="00D63714"/>
    <w:rsid w:val="00D63B4D"/>
    <w:rsid w:val="00D63CEC"/>
    <w:rsid w:val="00D63F92"/>
    <w:rsid w:val="00D64235"/>
    <w:rsid w:val="00D64F57"/>
    <w:rsid w:val="00D65050"/>
    <w:rsid w:val="00D652BE"/>
    <w:rsid w:val="00D6541F"/>
    <w:rsid w:val="00D65519"/>
    <w:rsid w:val="00D65626"/>
    <w:rsid w:val="00D65D01"/>
    <w:rsid w:val="00D65DC8"/>
    <w:rsid w:val="00D6610B"/>
    <w:rsid w:val="00D668AE"/>
    <w:rsid w:val="00D66D76"/>
    <w:rsid w:val="00D6704E"/>
    <w:rsid w:val="00D67072"/>
    <w:rsid w:val="00D670B5"/>
    <w:rsid w:val="00D671B4"/>
    <w:rsid w:val="00D671CD"/>
    <w:rsid w:val="00D671D7"/>
    <w:rsid w:val="00D67338"/>
    <w:rsid w:val="00D678C7"/>
    <w:rsid w:val="00D70E0A"/>
    <w:rsid w:val="00D70E5D"/>
    <w:rsid w:val="00D71024"/>
    <w:rsid w:val="00D7121A"/>
    <w:rsid w:val="00D713D4"/>
    <w:rsid w:val="00D71462"/>
    <w:rsid w:val="00D719A9"/>
    <w:rsid w:val="00D72653"/>
    <w:rsid w:val="00D726CB"/>
    <w:rsid w:val="00D727F7"/>
    <w:rsid w:val="00D72DBB"/>
    <w:rsid w:val="00D72DD4"/>
    <w:rsid w:val="00D73281"/>
    <w:rsid w:val="00D732F8"/>
    <w:rsid w:val="00D733A2"/>
    <w:rsid w:val="00D733E7"/>
    <w:rsid w:val="00D73597"/>
    <w:rsid w:val="00D73815"/>
    <w:rsid w:val="00D73A9B"/>
    <w:rsid w:val="00D73C67"/>
    <w:rsid w:val="00D73F7D"/>
    <w:rsid w:val="00D73FC6"/>
    <w:rsid w:val="00D74163"/>
    <w:rsid w:val="00D749F9"/>
    <w:rsid w:val="00D74C1D"/>
    <w:rsid w:val="00D74F77"/>
    <w:rsid w:val="00D752FD"/>
    <w:rsid w:val="00D7531E"/>
    <w:rsid w:val="00D7547B"/>
    <w:rsid w:val="00D755C5"/>
    <w:rsid w:val="00D76649"/>
    <w:rsid w:val="00D76A04"/>
    <w:rsid w:val="00D76CCE"/>
    <w:rsid w:val="00D76CD9"/>
    <w:rsid w:val="00D774BF"/>
    <w:rsid w:val="00D7763F"/>
    <w:rsid w:val="00D778A7"/>
    <w:rsid w:val="00D7797B"/>
    <w:rsid w:val="00D800D1"/>
    <w:rsid w:val="00D802FF"/>
    <w:rsid w:val="00D80447"/>
    <w:rsid w:val="00D81090"/>
    <w:rsid w:val="00D81480"/>
    <w:rsid w:val="00D81566"/>
    <w:rsid w:val="00D81698"/>
    <w:rsid w:val="00D82D5B"/>
    <w:rsid w:val="00D83227"/>
    <w:rsid w:val="00D835DB"/>
    <w:rsid w:val="00D8382A"/>
    <w:rsid w:val="00D83F8F"/>
    <w:rsid w:val="00D84719"/>
    <w:rsid w:val="00D84C7A"/>
    <w:rsid w:val="00D85146"/>
    <w:rsid w:val="00D85222"/>
    <w:rsid w:val="00D8601D"/>
    <w:rsid w:val="00D86108"/>
    <w:rsid w:val="00D866FB"/>
    <w:rsid w:val="00D86DC8"/>
    <w:rsid w:val="00D87581"/>
    <w:rsid w:val="00D87A08"/>
    <w:rsid w:val="00D87B41"/>
    <w:rsid w:val="00D87DD3"/>
    <w:rsid w:val="00D87DEE"/>
    <w:rsid w:val="00D87F3E"/>
    <w:rsid w:val="00D90182"/>
    <w:rsid w:val="00D9037C"/>
    <w:rsid w:val="00D90764"/>
    <w:rsid w:val="00D90C12"/>
    <w:rsid w:val="00D90D5C"/>
    <w:rsid w:val="00D910B5"/>
    <w:rsid w:val="00D9128E"/>
    <w:rsid w:val="00D91588"/>
    <w:rsid w:val="00D91770"/>
    <w:rsid w:val="00D91A12"/>
    <w:rsid w:val="00D91B47"/>
    <w:rsid w:val="00D91B8D"/>
    <w:rsid w:val="00D9305C"/>
    <w:rsid w:val="00D93AA0"/>
    <w:rsid w:val="00D94436"/>
    <w:rsid w:val="00D947E6"/>
    <w:rsid w:val="00D94C9E"/>
    <w:rsid w:val="00D94EFF"/>
    <w:rsid w:val="00D94F3C"/>
    <w:rsid w:val="00D95690"/>
    <w:rsid w:val="00D958E9"/>
    <w:rsid w:val="00D95B82"/>
    <w:rsid w:val="00D95E6A"/>
    <w:rsid w:val="00D95EF9"/>
    <w:rsid w:val="00D963F8"/>
    <w:rsid w:val="00D965D9"/>
    <w:rsid w:val="00D96802"/>
    <w:rsid w:val="00D9705A"/>
    <w:rsid w:val="00D9718A"/>
    <w:rsid w:val="00D97383"/>
    <w:rsid w:val="00D97B9C"/>
    <w:rsid w:val="00D97BD9"/>
    <w:rsid w:val="00D97D3D"/>
    <w:rsid w:val="00D97D4E"/>
    <w:rsid w:val="00DA09BF"/>
    <w:rsid w:val="00DA1463"/>
    <w:rsid w:val="00DA1475"/>
    <w:rsid w:val="00DA2054"/>
    <w:rsid w:val="00DA2121"/>
    <w:rsid w:val="00DA31D6"/>
    <w:rsid w:val="00DA3385"/>
    <w:rsid w:val="00DA3623"/>
    <w:rsid w:val="00DA3956"/>
    <w:rsid w:val="00DA3E30"/>
    <w:rsid w:val="00DA40DC"/>
    <w:rsid w:val="00DA42F9"/>
    <w:rsid w:val="00DA4352"/>
    <w:rsid w:val="00DA43A8"/>
    <w:rsid w:val="00DA4792"/>
    <w:rsid w:val="00DA4F4F"/>
    <w:rsid w:val="00DA52EC"/>
    <w:rsid w:val="00DA5A98"/>
    <w:rsid w:val="00DA5FC6"/>
    <w:rsid w:val="00DA612B"/>
    <w:rsid w:val="00DA61FB"/>
    <w:rsid w:val="00DA62AD"/>
    <w:rsid w:val="00DA62CB"/>
    <w:rsid w:val="00DA6341"/>
    <w:rsid w:val="00DA63A6"/>
    <w:rsid w:val="00DA63E3"/>
    <w:rsid w:val="00DA6414"/>
    <w:rsid w:val="00DA65EC"/>
    <w:rsid w:val="00DA6604"/>
    <w:rsid w:val="00DA671D"/>
    <w:rsid w:val="00DA69ED"/>
    <w:rsid w:val="00DA7389"/>
    <w:rsid w:val="00DA7666"/>
    <w:rsid w:val="00DA78C1"/>
    <w:rsid w:val="00DB01D0"/>
    <w:rsid w:val="00DB06FD"/>
    <w:rsid w:val="00DB0D4F"/>
    <w:rsid w:val="00DB0DE5"/>
    <w:rsid w:val="00DB149C"/>
    <w:rsid w:val="00DB1690"/>
    <w:rsid w:val="00DB18C1"/>
    <w:rsid w:val="00DB2699"/>
    <w:rsid w:val="00DB302F"/>
    <w:rsid w:val="00DB3234"/>
    <w:rsid w:val="00DB3571"/>
    <w:rsid w:val="00DB3D3C"/>
    <w:rsid w:val="00DB3F03"/>
    <w:rsid w:val="00DB4094"/>
    <w:rsid w:val="00DB427D"/>
    <w:rsid w:val="00DB4C94"/>
    <w:rsid w:val="00DB4F99"/>
    <w:rsid w:val="00DB50C1"/>
    <w:rsid w:val="00DB50D5"/>
    <w:rsid w:val="00DB50E0"/>
    <w:rsid w:val="00DB542F"/>
    <w:rsid w:val="00DB58DB"/>
    <w:rsid w:val="00DB6038"/>
    <w:rsid w:val="00DB6362"/>
    <w:rsid w:val="00DB69B2"/>
    <w:rsid w:val="00DB6A18"/>
    <w:rsid w:val="00DB7056"/>
    <w:rsid w:val="00DB72CE"/>
    <w:rsid w:val="00DB7513"/>
    <w:rsid w:val="00DC003B"/>
    <w:rsid w:val="00DC0C89"/>
    <w:rsid w:val="00DC0F05"/>
    <w:rsid w:val="00DC111D"/>
    <w:rsid w:val="00DC14EB"/>
    <w:rsid w:val="00DC1C73"/>
    <w:rsid w:val="00DC217C"/>
    <w:rsid w:val="00DC2446"/>
    <w:rsid w:val="00DC261F"/>
    <w:rsid w:val="00DC2667"/>
    <w:rsid w:val="00DC28E4"/>
    <w:rsid w:val="00DC2A7D"/>
    <w:rsid w:val="00DC2C29"/>
    <w:rsid w:val="00DC319C"/>
    <w:rsid w:val="00DC33BE"/>
    <w:rsid w:val="00DC3B5A"/>
    <w:rsid w:val="00DC3BD0"/>
    <w:rsid w:val="00DC3D38"/>
    <w:rsid w:val="00DC40FC"/>
    <w:rsid w:val="00DC429D"/>
    <w:rsid w:val="00DC4B26"/>
    <w:rsid w:val="00DC515B"/>
    <w:rsid w:val="00DC52CC"/>
    <w:rsid w:val="00DC5544"/>
    <w:rsid w:val="00DC57FE"/>
    <w:rsid w:val="00DC5926"/>
    <w:rsid w:val="00DC5C78"/>
    <w:rsid w:val="00DC6DB0"/>
    <w:rsid w:val="00DC6F52"/>
    <w:rsid w:val="00DC72F7"/>
    <w:rsid w:val="00DC7435"/>
    <w:rsid w:val="00DC789E"/>
    <w:rsid w:val="00DC7A8B"/>
    <w:rsid w:val="00DC7F0C"/>
    <w:rsid w:val="00DC7F98"/>
    <w:rsid w:val="00DD07EA"/>
    <w:rsid w:val="00DD08BC"/>
    <w:rsid w:val="00DD0D71"/>
    <w:rsid w:val="00DD1393"/>
    <w:rsid w:val="00DD145B"/>
    <w:rsid w:val="00DD1CC8"/>
    <w:rsid w:val="00DD21B2"/>
    <w:rsid w:val="00DD2B2F"/>
    <w:rsid w:val="00DD2B38"/>
    <w:rsid w:val="00DD2BF3"/>
    <w:rsid w:val="00DD2F59"/>
    <w:rsid w:val="00DD2F9E"/>
    <w:rsid w:val="00DD3294"/>
    <w:rsid w:val="00DD3502"/>
    <w:rsid w:val="00DD35F1"/>
    <w:rsid w:val="00DD39AC"/>
    <w:rsid w:val="00DD39C5"/>
    <w:rsid w:val="00DD3D51"/>
    <w:rsid w:val="00DD3F8C"/>
    <w:rsid w:val="00DD4366"/>
    <w:rsid w:val="00DD4627"/>
    <w:rsid w:val="00DD4AE3"/>
    <w:rsid w:val="00DD518B"/>
    <w:rsid w:val="00DD599D"/>
    <w:rsid w:val="00DD5A1A"/>
    <w:rsid w:val="00DD5FB1"/>
    <w:rsid w:val="00DD5FD7"/>
    <w:rsid w:val="00DD5FE4"/>
    <w:rsid w:val="00DD61D4"/>
    <w:rsid w:val="00DD6292"/>
    <w:rsid w:val="00DD633F"/>
    <w:rsid w:val="00DD6588"/>
    <w:rsid w:val="00DD66A8"/>
    <w:rsid w:val="00DD68C7"/>
    <w:rsid w:val="00DD6B3C"/>
    <w:rsid w:val="00DD74E7"/>
    <w:rsid w:val="00DD758A"/>
    <w:rsid w:val="00DD7EAE"/>
    <w:rsid w:val="00DE04AE"/>
    <w:rsid w:val="00DE0B47"/>
    <w:rsid w:val="00DE10D0"/>
    <w:rsid w:val="00DE1B85"/>
    <w:rsid w:val="00DE1C95"/>
    <w:rsid w:val="00DE1E44"/>
    <w:rsid w:val="00DE25C6"/>
    <w:rsid w:val="00DE2822"/>
    <w:rsid w:val="00DE31C1"/>
    <w:rsid w:val="00DE32FD"/>
    <w:rsid w:val="00DE3918"/>
    <w:rsid w:val="00DE3B1A"/>
    <w:rsid w:val="00DE3BA4"/>
    <w:rsid w:val="00DE3BC5"/>
    <w:rsid w:val="00DE3BDD"/>
    <w:rsid w:val="00DE3FBD"/>
    <w:rsid w:val="00DE4450"/>
    <w:rsid w:val="00DE4606"/>
    <w:rsid w:val="00DE4BF3"/>
    <w:rsid w:val="00DE4FEF"/>
    <w:rsid w:val="00DE5009"/>
    <w:rsid w:val="00DE533C"/>
    <w:rsid w:val="00DE59D9"/>
    <w:rsid w:val="00DE5B2A"/>
    <w:rsid w:val="00DE5F9C"/>
    <w:rsid w:val="00DE5FDB"/>
    <w:rsid w:val="00DE6B93"/>
    <w:rsid w:val="00DE7159"/>
    <w:rsid w:val="00DE7196"/>
    <w:rsid w:val="00DF0011"/>
    <w:rsid w:val="00DF005C"/>
    <w:rsid w:val="00DF025E"/>
    <w:rsid w:val="00DF0540"/>
    <w:rsid w:val="00DF0B30"/>
    <w:rsid w:val="00DF0DDE"/>
    <w:rsid w:val="00DF111D"/>
    <w:rsid w:val="00DF13BF"/>
    <w:rsid w:val="00DF14BF"/>
    <w:rsid w:val="00DF151E"/>
    <w:rsid w:val="00DF18C0"/>
    <w:rsid w:val="00DF1AA2"/>
    <w:rsid w:val="00DF21D6"/>
    <w:rsid w:val="00DF2797"/>
    <w:rsid w:val="00DF3178"/>
    <w:rsid w:val="00DF3301"/>
    <w:rsid w:val="00DF3D9F"/>
    <w:rsid w:val="00DF3FF9"/>
    <w:rsid w:val="00DF4087"/>
    <w:rsid w:val="00DF484B"/>
    <w:rsid w:val="00DF4EEB"/>
    <w:rsid w:val="00DF50DF"/>
    <w:rsid w:val="00DF54AA"/>
    <w:rsid w:val="00DF5D9C"/>
    <w:rsid w:val="00DF5FC4"/>
    <w:rsid w:val="00DF60F5"/>
    <w:rsid w:val="00DF6D1E"/>
    <w:rsid w:val="00DF6DB6"/>
    <w:rsid w:val="00DF6DF1"/>
    <w:rsid w:val="00DF718B"/>
    <w:rsid w:val="00DF76FE"/>
    <w:rsid w:val="00DF7704"/>
    <w:rsid w:val="00DF7C51"/>
    <w:rsid w:val="00DF7E8B"/>
    <w:rsid w:val="00E000E8"/>
    <w:rsid w:val="00E00127"/>
    <w:rsid w:val="00E001EC"/>
    <w:rsid w:val="00E00653"/>
    <w:rsid w:val="00E00738"/>
    <w:rsid w:val="00E00D46"/>
    <w:rsid w:val="00E00E47"/>
    <w:rsid w:val="00E00F10"/>
    <w:rsid w:val="00E0154B"/>
    <w:rsid w:val="00E01592"/>
    <w:rsid w:val="00E018D9"/>
    <w:rsid w:val="00E02576"/>
    <w:rsid w:val="00E02A68"/>
    <w:rsid w:val="00E02B6D"/>
    <w:rsid w:val="00E03305"/>
    <w:rsid w:val="00E03342"/>
    <w:rsid w:val="00E03508"/>
    <w:rsid w:val="00E037B0"/>
    <w:rsid w:val="00E0395B"/>
    <w:rsid w:val="00E039FC"/>
    <w:rsid w:val="00E03A09"/>
    <w:rsid w:val="00E03BE9"/>
    <w:rsid w:val="00E04965"/>
    <w:rsid w:val="00E052B3"/>
    <w:rsid w:val="00E0567E"/>
    <w:rsid w:val="00E05867"/>
    <w:rsid w:val="00E05B57"/>
    <w:rsid w:val="00E05D1E"/>
    <w:rsid w:val="00E06203"/>
    <w:rsid w:val="00E06AED"/>
    <w:rsid w:val="00E07004"/>
    <w:rsid w:val="00E076C7"/>
    <w:rsid w:val="00E0775B"/>
    <w:rsid w:val="00E07B2E"/>
    <w:rsid w:val="00E1150E"/>
    <w:rsid w:val="00E116C2"/>
    <w:rsid w:val="00E11979"/>
    <w:rsid w:val="00E11AED"/>
    <w:rsid w:val="00E126EA"/>
    <w:rsid w:val="00E12941"/>
    <w:rsid w:val="00E12B2C"/>
    <w:rsid w:val="00E12F6A"/>
    <w:rsid w:val="00E132F7"/>
    <w:rsid w:val="00E13C54"/>
    <w:rsid w:val="00E13EFA"/>
    <w:rsid w:val="00E13F19"/>
    <w:rsid w:val="00E14860"/>
    <w:rsid w:val="00E14B1A"/>
    <w:rsid w:val="00E152F0"/>
    <w:rsid w:val="00E156A5"/>
    <w:rsid w:val="00E1595B"/>
    <w:rsid w:val="00E159DD"/>
    <w:rsid w:val="00E15C86"/>
    <w:rsid w:val="00E16686"/>
    <w:rsid w:val="00E166D9"/>
    <w:rsid w:val="00E16960"/>
    <w:rsid w:val="00E16B67"/>
    <w:rsid w:val="00E16BAA"/>
    <w:rsid w:val="00E16EC3"/>
    <w:rsid w:val="00E16F2B"/>
    <w:rsid w:val="00E172FB"/>
    <w:rsid w:val="00E17A65"/>
    <w:rsid w:val="00E17E98"/>
    <w:rsid w:val="00E17EFF"/>
    <w:rsid w:val="00E17F68"/>
    <w:rsid w:val="00E200CC"/>
    <w:rsid w:val="00E20840"/>
    <w:rsid w:val="00E20CE9"/>
    <w:rsid w:val="00E2124B"/>
    <w:rsid w:val="00E22719"/>
    <w:rsid w:val="00E227ED"/>
    <w:rsid w:val="00E233A9"/>
    <w:rsid w:val="00E23479"/>
    <w:rsid w:val="00E24257"/>
    <w:rsid w:val="00E24AA0"/>
    <w:rsid w:val="00E25087"/>
    <w:rsid w:val="00E25B30"/>
    <w:rsid w:val="00E260E1"/>
    <w:rsid w:val="00E26177"/>
    <w:rsid w:val="00E268CB"/>
    <w:rsid w:val="00E26DCA"/>
    <w:rsid w:val="00E2703E"/>
    <w:rsid w:val="00E270DE"/>
    <w:rsid w:val="00E273F6"/>
    <w:rsid w:val="00E27554"/>
    <w:rsid w:val="00E27699"/>
    <w:rsid w:val="00E27A8E"/>
    <w:rsid w:val="00E27B83"/>
    <w:rsid w:val="00E27F9B"/>
    <w:rsid w:val="00E302C7"/>
    <w:rsid w:val="00E30453"/>
    <w:rsid w:val="00E3055B"/>
    <w:rsid w:val="00E3099E"/>
    <w:rsid w:val="00E30D3A"/>
    <w:rsid w:val="00E30EDB"/>
    <w:rsid w:val="00E311A4"/>
    <w:rsid w:val="00E3180F"/>
    <w:rsid w:val="00E31A3A"/>
    <w:rsid w:val="00E31BFE"/>
    <w:rsid w:val="00E31E07"/>
    <w:rsid w:val="00E32ABF"/>
    <w:rsid w:val="00E32DAB"/>
    <w:rsid w:val="00E32FE4"/>
    <w:rsid w:val="00E3360E"/>
    <w:rsid w:val="00E33728"/>
    <w:rsid w:val="00E33836"/>
    <w:rsid w:val="00E33AE4"/>
    <w:rsid w:val="00E33C69"/>
    <w:rsid w:val="00E34387"/>
    <w:rsid w:val="00E347FB"/>
    <w:rsid w:val="00E34E68"/>
    <w:rsid w:val="00E34EA0"/>
    <w:rsid w:val="00E359D4"/>
    <w:rsid w:val="00E35A8E"/>
    <w:rsid w:val="00E35E1D"/>
    <w:rsid w:val="00E35FDB"/>
    <w:rsid w:val="00E3674A"/>
    <w:rsid w:val="00E36850"/>
    <w:rsid w:val="00E36C99"/>
    <w:rsid w:val="00E37150"/>
    <w:rsid w:val="00E37B15"/>
    <w:rsid w:val="00E4014D"/>
    <w:rsid w:val="00E40544"/>
    <w:rsid w:val="00E41079"/>
    <w:rsid w:val="00E416C7"/>
    <w:rsid w:val="00E41798"/>
    <w:rsid w:val="00E41EB5"/>
    <w:rsid w:val="00E41EDB"/>
    <w:rsid w:val="00E42D89"/>
    <w:rsid w:val="00E42DBB"/>
    <w:rsid w:val="00E42E32"/>
    <w:rsid w:val="00E42EE7"/>
    <w:rsid w:val="00E43766"/>
    <w:rsid w:val="00E443D6"/>
    <w:rsid w:val="00E444C2"/>
    <w:rsid w:val="00E445E0"/>
    <w:rsid w:val="00E4482E"/>
    <w:rsid w:val="00E4505D"/>
    <w:rsid w:val="00E452EB"/>
    <w:rsid w:val="00E45384"/>
    <w:rsid w:val="00E45472"/>
    <w:rsid w:val="00E45525"/>
    <w:rsid w:val="00E45948"/>
    <w:rsid w:val="00E45C29"/>
    <w:rsid w:val="00E45EFB"/>
    <w:rsid w:val="00E46C90"/>
    <w:rsid w:val="00E47260"/>
    <w:rsid w:val="00E5009E"/>
    <w:rsid w:val="00E50415"/>
    <w:rsid w:val="00E505F3"/>
    <w:rsid w:val="00E5062B"/>
    <w:rsid w:val="00E50C26"/>
    <w:rsid w:val="00E50E11"/>
    <w:rsid w:val="00E514F6"/>
    <w:rsid w:val="00E515C8"/>
    <w:rsid w:val="00E52572"/>
    <w:rsid w:val="00E52D6A"/>
    <w:rsid w:val="00E5311D"/>
    <w:rsid w:val="00E5360E"/>
    <w:rsid w:val="00E538DC"/>
    <w:rsid w:val="00E53BFF"/>
    <w:rsid w:val="00E53D48"/>
    <w:rsid w:val="00E541EC"/>
    <w:rsid w:val="00E545D9"/>
    <w:rsid w:val="00E54BFB"/>
    <w:rsid w:val="00E5586E"/>
    <w:rsid w:val="00E55A5D"/>
    <w:rsid w:val="00E55BEB"/>
    <w:rsid w:val="00E5646F"/>
    <w:rsid w:val="00E56A3E"/>
    <w:rsid w:val="00E56C02"/>
    <w:rsid w:val="00E5700F"/>
    <w:rsid w:val="00E575AA"/>
    <w:rsid w:val="00E579D4"/>
    <w:rsid w:val="00E57C2E"/>
    <w:rsid w:val="00E57F38"/>
    <w:rsid w:val="00E60044"/>
    <w:rsid w:val="00E608E3"/>
    <w:rsid w:val="00E60A65"/>
    <w:rsid w:val="00E60B7D"/>
    <w:rsid w:val="00E60D4D"/>
    <w:rsid w:val="00E61069"/>
    <w:rsid w:val="00E61590"/>
    <w:rsid w:val="00E61F58"/>
    <w:rsid w:val="00E62131"/>
    <w:rsid w:val="00E627DA"/>
    <w:rsid w:val="00E6288E"/>
    <w:rsid w:val="00E62C6C"/>
    <w:rsid w:val="00E62F13"/>
    <w:rsid w:val="00E63090"/>
    <w:rsid w:val="00E635FB"/>
    <w:rsid w:val="00E64176"/>
    <w:rsid w:val="00E64F54"/>
    <w:rsid w:val="00E6514A"/>
    <w:rsid w:val="00E651D5"/>
    <w:rsid w:val="00E657B8"/>
    <w:rsid w:val="00E659EA"/>
    <w:rsid w:val="00E65C4C"/>
    <w:rsid w:val="00E65D87"/>
    <w:rsid w:val="00E66157"/>
    <w:rsid w:val="00E6643E"/>
    <w:rsid w:val="00E66729"/>
    <w:rsid w:val="00E66896"/>
    <w:rsid w:val="00E66CA8"/>
    <w:rsid w:val="00E67089"/>
    <w:rsid w:val="00E67C5E"/>
    <w:rsid w:val="00E70044"/>
    <w:rsid w:val="00E70703"/>
    <w:rsid w:val="00E70D8A"/>
    <w:rsid w:val="00E70E2F"/>
    <w:rsid w:val="00E70F59"/>
    <w:rsid w:val="00E711D7"/>
    <w:rsid w:val="00E713C1"/>
    <w:rsid w:val="00E71D55"/>
    <w:rsid w:val="00E71EBB"/>
    <w:rsid w:val="00E72106"/>
    <w:rsid w:val="00E72321"/>
    <w:rsid w:val="00E7248C"/>
    <w:rsid w:val="00E729EC"/>
    <w:rsid w:val="00E72D90"/>
    <w:rsid w:val="00E73183"/>
    <w:rsid w:val="00E73254"/>
    <w:rsid w:val="00E73C76"/>
    <w:rsid w:val="00E73F45"/>
    <w:rsid w:val="00E73F6E"/>
    <w:rsid w:val="00E74BCA"/>
    <w:rsid w:val="00E74C89"/>
    <w:rsid w:val="00E7503D"/>
    <w:rsid w:val="00E7532F"/>
    <w:rsid w:val="00E75D21"/>
    <w:rsid w:val="00E76A45"/>
    <w:rsid w:val="00E7757F"/>
    <w:rsid w:val="00E777E3"/>
    <w:rsid w:val="00E77A0D"/>
    <w:rsid w:val="00E77C32"/>
    <w:rsid w:val="00E77D15"/>
    <w:rsid w:val="00E801CF"/>
    <w:rsid w:val="00E803CA"/>
    <w:rsid w:val="00E806AB"/>
    <w:rsid w:val="00E809F7"/>
    <w:rsid w:val="00E80D5F"/>
    <w:rsid w:val="00E80DEE"/>
    <w:rsid w:val="00E8115A"/>
    <w:rsid w:val="00E8170A"/>
    <w:rsid w:val="00E81C54"/>
    <w:rsid w:val="00E8231C"/>
    <w:rsid w:val="00E83007"/>
    <w:rsid w:val="00E8337B"/>
    <w:rsid w:val="00E838B4"/>
    <w:rsid w:val="00E838BB"/>
    <w:rsid w:val="00E83C1F"/>
    <w:rsid w:val="00E83EE5"/>
    <w:rsid w:val="00E842A2"/>
    <w:rsid w:val="00E844A1"/>
    <w:rsid w:val="00E84547"/>
    <w:rsid w:val="00E84C9E"/>
    <w:rsid w:val="00E851A0"/>
    <w:rsid w:val="00E859DE"/>
    <w:rsid w:val="00E85C46"/>
    <w:rsid w:val="00E863DE"/>
    <w:rsid w:val="00E8641D"/>
    <w:rsid w:val="00E86628"/>
    <w:rsid w:val="00E86803"/>
    <w:rsid w:val="00E86942"/>
    <w:rsid w:val="00E86CB3"/>
    <w:rsid w:val="00E86F4B"/>
    <w:rsid w:val="00E87338"/>
    <w:rsid w:val="00E8778F"/>
    <w:rsid w:val="00E87AB5"/>
    <w:rsid w:val="00E9020D"/>
    <w:rsid w:val="00E902FC"/>
    <w:rsid w:val="00E9061C"/>
    <w:rsid w:val="00E90972"/>
    <w:rsid w:val="00E90C1C"/>
    <w:rsid w:val="00E90E11"/>
    <w:rsid w:val="00E916EC"/>
    <w:rsid w:val="00E9223A"/>
    <w:rsid w:val="00E92586"/>
    <w:rsid w:val="00E929FA"/>
    <w:rsid w:val="00E92AF2"/>
    <w:rsid w:val="00E92C2B"/>
    <w:rsid w:val="00E93A2E"/>
    <w:rsid w:val="00E94194"/>
    <w:rsid w:val="00E941AB"/>
    <w:rsid w:val="00E941BC"/>
    <w:rsid w:val="00E94702"/>
    <w:rsid w:val="00E94739"/>
    <w:rsid w:val="00E94EE6"/>
    <w:rsid w:val="00E9563C"/>
    <w:rsid w:val="00E956AB"/>
    <w:rsid w:val="00E9581E"/>
    <w:rsid w:val="00E95CBA"/>
    <w:rsid w:val="00E960A5"/>
    <w:rsid w:val="00E965AB"/>
    <w:rsid w:val="00E966F8"/>
    <w:rsid w:val="00E96D03"/>
    <w:rsid w:val="00E971AB"/>
    <w:rsid w:val="00E97227"/>
    <w:rsid w:val="00E972D3"/>
    <w:rsid w:val="00E972E4"/>
    <w:rsid w:val="00E974CF"/>
    <w:rsid w:val="00E9758D"/>
    <w:rsid w:val="00E97A0F"/>
    <w:rsid w:val="00E97AA6"/>
    <w:rsid w:val="00E97F13"/>
    <w:rsid w:val="00EA008A"/>
    <w:rsid w:val="00EA0823"/>
    <w:rsid w:val="00EA0825"/>
    <w:rsid w:val="00EA0E00"/>
    <w:rsid w:val="00EA1443"/>
    <w:rsid w:val="00EA1920"/>
    <w:rsid w:val="00EA19B4"/>
    <w:rsid w:val="00EA2353"/>
    <w:rsid w:val="00EA2864"/>
    <w:rsid w:val="00EA29CB"/>
    <w:rsid w:val="00EA2A0E"/>
    <w:rsid w:val="00EA2C05"/>
    <w:rsid w:val="00EA308F"/>
    <w:rsid w:val="00EA336F"/>
    <w:rsid w:val="00EA3D09"/>
    <w:rsid w:val="00EA4919"/>
    <w:rsid w:val="00EA499E"/>
    <w:rsid w:val="00EA4B67"/>
    <w:rsid w:val="00EA4DA2"/>
    <w:rsid w:val="00EA5082"/>
    <w:rsid w:val="00EA556A"/>
    <w:rsid w:val="00EA5A7B"/>
    <w:rsid w:val="00EA5BB4"/>
    <w:rsid w:val="00EA5D0D"/>
    <w:rsid w:val="00EA6021"/>
    <w:rsid w:val="00EA6367"/>
    <w:rsid w:val="00EA660B"/>
    <w:rsid w:val="00EA6614"/>
    <w:rsid w:val="00EA7928"/>
    <w:rsid w:val="00EA7DF6"/>
    <w:rsid w:val="00EA7FF0"/>
    <w:rsid w:val="00EB065B"/>
    <w:rsid w:val="00EB076C"/>
    <w:rsid w:val="00EB09C9"/>
    <w:rsid w:val="00EB0CED"/>
    <w:rsid w:val="00EB0E1F"/>
    <w:rsid w:val="00EB0E35"/>
    <w:rsid w:val="00EB0E87"/>
    <w:rsid w:val="00EB1679"/>
    <w:rsid w:val="00EB1D18"/>
    <w:rsid w:val="00EB216F"/>
    <w:rsid w:val="00EB2658"/>
    <w:rsid w:val="00EB3052"/>
    <w:rsid w:val="00EB3324"/>
    <w:rsid w:val="00EB42AD"/>
    <w:rsid w:val="00EB4A82"/>
    <w:rsid w:val="00EB4C82"/>
    <w:rsid w:val="00EB4D26"/>
    <w:rsid w:val="00EB4EE2"/>
    <w:rsid w:val="00EB52E8"/>
    <w:rsid w:val="00EB5CCA"/>
    <w:rsid w:val="00EB6131"/>
    <w:rsid w:val="00EB66CC"/>
    <w:rsid w:val="00EB675B"/>
    <w:rsid w:val="00EB67E1"/>
    <w:rsid w:val="00EB691E"/>
    <w:rsid w:val="00EB6AA7"/>
    <w:rsid w:val="00EB6B1C"/>
    <w:rsid w:val="00EB705F"/>
    <w:rsid w:val="00EB7479"/>
    <w:rsid w:val="00EB77B3"/>
    <w:rsid w:val="00EB7A43"/>
    <w:rsid w:val="00EB7E6A"/>
    <w:rsid w:val="00EB7FE5"/>
    <w:rsid w:val="00EC015A"/>
    <w:rsid w:val="00EC02BB"/>
    <w:rsid w:val="00EC087B"/>
    <w:rsid w:val="00EC0893"/>
    <w:rsid w:val="00EC09D0"/>
    <w:rsid w:val="00EC0DB5"/>
    <w:rsid w:val="00EC10D4"/>
    <w:rsid w:val="00EC12A9"/>
    <w:rsid w:val="00EC1312"/>
    <w:rsid w:val="00EC16BA"/>
    <w:rsid w:val="00EC19A8"/>
    <w:rsid w:val="00EC304B"/>
    <w:rsid w:val="00EC37D8"/>
    <w:rsid w:val="00EC3B31"/>
    <w:rsid w:val="00EC3C8C"/>
    <w:rsid w:val="00EC3E2E"/>
    <w:rsid w:val="00EC3EB2"/>
    <w:rsid w:val="00EC3F14"/>
    <w:rsid w:val="00EC3FD6"/>
    <w:rsid w:val="00EC40CB"/>
    <w:rsid w:val="00EC4654"/>
    <w:rsid w:val="00EC48A2"/>
    <w:rsid w:val="00EC4A2A"/>
    <w:rsid w:val="00EC4C55"/>
    <w:rsid w:val="00EC4E69"/>
    <w:rsid w:val="00EC54CB"/>
    <w:rsid w:val="00EC5B86"/>
    <w:rsid w:val="00EC5FCC"/>
    <w:rsid w:val="00EC6604"/>
    <w:rsid w:val="00EC6695"/>
    <w:rsid w:val="00EC6B88"/>
    <w:rsid w:val="00EC6C2D"/>
    <w:rsid w:val="00EC734D"/>
    <w:rsid w:val="00EC79A6"/>
    <w:rsid w:val="00EC7B7C"/>
    <w:rsid w:val="00ED001E"/>
    <w:rsid w:val="00ED005C"/>
    <w:rsid w:val="00ED0C03"/>
    <w:rsid w:val="00ED0E17"/>
    <w:rsid w:val="00ED10D2"/>
    <w:rsid w:val="00ED14A9"/>
    <w:rsid w:val="00ED1702"/>
    <w:rsid w:val="00ED1856"/>
    <w:rsid w:val="00ED1A2D"/>
    <w:rsid w:val="00ED1E94"/>
    <w:rsid w:val="00ED20BB"/>
    <w:rsid w:val="00ED23BE"/>
    <w:rsid w:val="00ED35CF"/>
    <w:rsid w:val="00ED36E7"/>
    <w:rsid w:val="00ED3F17"/>
    <w:rsid w:val="00ED3F48"/>
    <w:rsid w:val="00ED40D5"/>
    <w:rsid w:val="00ED44A0"/>
    <w:rsid w:val="00ED4716"/>
    <w:rsid w:val="00ED4A21"/>
    <w:rsid w:val="00ED4C69"/>
    <w:rsid w:val="00ED5101"/>
    <w:rsid w:val="00ED591D"/>
    <w:rsid w:val="00ED5D88"/>
    <w:rsid w:val="00ED627B"/>
    <w:rsid w:val="00ED65CD"/>
    <w:rsid w:val="00ED68BE"/>
    <w:rsid w:val="00ED68F1"/>
    <w:rsid w:val="00ED6AE7"/>
    <w:rsid w:val="00ED6FDF"/>
    <w:rsid w:val="00ED70AF"/>
    <w:rsid w:val="00ED73F3"/>
    <w:rsid w:val="00ED7594"/>
    <w:rsid w:val="00ED7CE5"/>
    <w:rsid w:val="00EE01C8"/>
    <w:rsid w:val="00EE0410"/>
    <w:rsid w:val="00EE164E"/>
    <w:rsid w:val="00EE1705"/>
    <w:rsid w:val="00EE175D"/>
    <w:rsid w:val="00EE1948"/>
    <w:rsid w:val="00EE1CCE"/>
    <w:rsid w:val="00EE22EC"/>
    <w:rsid w:val="00EE23E0"/>
    <w:rsid w:val="00EE265A"/>
    <w:rsid w:val="00EE2BD6"/>
    <w:rsid w:val="00EE2FE6"/>
    <w:rsid w:val="00EE30B4"/>
    <w:rsid w:val="00EE34FF"/>
    <w:rsid w:val="00EE38BB"/>
    <w:rsid w:val="00EE38E3"/>
    <w:rsid w:val="00EE3CF9"/>
    <w:rsid w:val="00EE4137"/>
    <w:rsid w:val="00EE4191"/>
    <w:rsid w:val="00EE4E18"/>
    <w:rsid w:val="00EE4F74"/>
    <w:rsid w:val="00EE5101"/>
    <w:rsid w:val="00EE525E"/>
    <w:rsid w:val="00EE52B2"/>
    <w:rsid w:val="00EE52BC"/>
    <w:rsid w:val="00EE641A"/>
    <w:rsid w:val="00EE6542"/>
    <w:rsid w:val="00EE6733"/>
    <w:rsid w:val="00EE6864"/>
    <w:rsid w:val="00EE6BB6"/>
    <w:rsid w:val="00EE7367"/>
    <w:rsid w:val="00EE738D"/>
    <w:rsid w:val="00EE78DD"/>
    <w:rsid w:val="00EE78E9"/>
    <w:rsid w:val="00EE7FC9"/>
    <w:rsid w:val="00EF0310"/>
    <w:rsid w:val="00EF0B40"/>
    <w:rsid w:val="00EF0BD2"/>
    <w:rsid w:val="00EF0CCB"/>
    <w:rsid w:val="00EF0F61"/>
    <w:rsid w:val="00EF1108"/>
    <w:rsid w:val="00EF1596"/>
    <w:rsid w:val="00EF20C5"/>
    <w:rsid w:val="00EF219F"/>
    <w:rsid w:val="00EF2305"/>
    <w:rsid w:val="00EF28CC"/>
    <w:rsid w:val="00EF2A5E"/>
    <w:rsid w:val="00EF39E2"/>
    <w:rsid w:val="00EF3C5E"/>
    <w:rsid w:val="00EF419C"/>
    <w:rsid w:val="00EF467A"/>
    <w:rsid w:val="00EF46A7"/>
    <w:rsid w:val="00EF4B94"/>
    <w:rsid w:val="00EF4E0F"/>
    <w:rsid w:val="00EF5156"/>
    <w:rsid w:val="00EF537C"/>
    <w:rsid w:val="00EF55F4"/>
    <w:rsid w:val="00EF5842"/>
    <w:rsid w:val="00EF5C49"/>
    <w:rsid w:val="00EF6336"/>
    <w:rsid w:val="00EF6669"/>
    <w:rsid w:val="00EF6AAC"/>
    <w:rsid w:val="00EF6D6C"/>
    <w:rsid w:val="00EF6E94"/>
    <w:rsid w:val="00EF7008"/>
    <w:rsid w:val="00EF7038"/>
    <w:rsid w:val="00EF743C"/>
    <w:rsid w:val="00EF790D"/>
    <w:rsid w:val="00EF7A10"/>
    <w:rsid w:val="00F003C7"/>
    <w:rsid w:val="00F00478"/>
    <w:rsid w:val="00F00631"/>
    <w:rsid w:val="00F00A14"/>
    <w:rsid w:val="00F00E9A"/>
    <w:rsid w:val="00F00EA0"/>
    <w:rsid w:val="00F00F22"/>
    <w:rsid w:val="00F00F26"/>
    <w:rsid w:val="00F01311"/>
    <w:rsid w:val="00F015A5"/>
    <w:rsid w:val="00F018A9"/>
    <w:rsid w:val="00F01DF3"/>
    <w:rsid w:val="00F02042"/>
    <w:rsid w:val="00F0205D"/>
    <w:rsid w:val="00F0245B"/>
    <w:rsid w:val="00F0247C"/>
    <w:rsid w:val="00F024E9"/>
    <w:rsid w:val="00F025C7"/>
    <w:rsid w:val="00F03E75"/>
    <w:rsid w:val="00F044E5"/>
    <w:rsid w:val="00F04643"/>
    <w:rsid w:val="00F04AA7"/>
    <w:rsid w:val="00F05034"/>
    <w:rsid w:val="00F0523A"/>
    <w:rsid w:val="00F05C2E"/>
    <w:rsid w:val="00F05E57"/>
    <w:rsid w:val="00F05F5B"/>
    <w:rsid w:val="00F06032"/>
    <w:rsid w:val="00F0606B"/>
    <w:rsid w:val="00F06373"/>
    <w:rsid w:val="00F064D5"/>
    <w:rsid w:val="00F06E21"/>
    <w:rsid w:val="00F0729A"/>
    <w:rsid w:val="00F07541"/>
    <w:rsid w:val="00F07680"/>
    <w:rsid w:val="00F076F2"/>
    <w:rsid w:val="00F0771E"/>
    <w:rsid w:val="00F078D5"/>
    <w:rsid w:val="00F07A34"/>
    <w:rsid w:val="00F07DF3"/>
    <w:rsid w:val="00F1085C"/>
    <w:rsid w:val="00F11297"/>
    <w:rsid w:val="00F11CAE"/>
    <w:rsid w:val="00F12380"/>
    <w:rsid w:val="00F124BB"/>
    <w:rsid w:val="00F12783"/>
    <w:rsid w:val="00F128EE"/>
    <w:rsid w:val="00F12AB0"/>
    <w:rsid w:val="00F13048"/>
    <w:rsid w:val="00F130BD"/>
    <w:rsid w:val="00F13670"/>
    <w:rsid w:val="00F13925"/>
    <w:rsid w:val="00F142C4"/>
    <w:rsid w:val="00F145FC"/>
    <w:rsid w:val="00F14A5A"/>
    <w:rsid w:val="00F14B8D"/>
    <w:rsid w:val="00F14BE5"/>
    <w:rsid w:val="00F15510"/>
    <w:rsid w:val="00F1587F"/>
    <w:rsid w:val="00F15D26"/>
    <w:rsid w:val="00F15F51"/>
    <w:rsid w:val="00F160AB"/>
    <w:rsid w:val="00F16479"/>
    <w:rsid w:val="00F1684D"/>
    <w:rsid w:val="00F16982"/>
    <w:rsid w:val="00F173AE"/>
    <w:rsid w:val="00F1746C"/>
    <w:rsid w:val="00F17540"/>
    <w:rsid w:val="00F17AC3"/>
    <w:rsid w:val="00F17BA5"/>
    <w:rsid w:val="00F17FA1"/>
    <w:rsid w:val="00F20056"/>
    <w:rsid w:val="00F20EDB"/>
    <w:rsid w:val="00F21710"/>
    <w:rsid w:val="00F21A3A"/>
    <w:rsid w:val="00F21AB3"/>
    <w:rsid w:val="00F21B08"/>
    <w:rsid w:val="00F21D1C"/>
    <w:rsid w:val="00F21D2A"/>
    <w:rsid w:val="00F21E3D"/>
    <w:rsid w:val="00F21F9C"/>
    <w:rsid w:val="00F21FA5"/>
    <w:rsid w:val="00F22090"/>
    <w:rsid w:val="00F225DF"/>
    <w:rsid w:val="00F227BF"/>
    <w:rsid w:val="00F229AB"/>
    <w:rsid w:val="00F22BEF"/>
    <w:rsid w:val="00F23A5A"/>
    <w:rsid w:val="00F244C8"/>
    <w:rsid w:val="00F2512B"/>
    <w:rsid w:val="00F25282"/>
    <w:rsid w:val="00F252AF"/>
    <w:rsid w:val="00F252EB"/>
    <w:rsid w:val="00F256C1"/>
    <w:rsid w:val="00F26678"/>
    <w:rsid w:val="00F26A89"/>
    <w:rsid w:val="00F27011"/>
    <w:rsid w:val="00F273D6"/>
    <w:rsid w:val="00F2750B"/>
    <w:rsid w:val="00F27FC8"/>
    <w:rsid w:val="00F30217"/>
    <w:rsid w:val="00F30229"/>
    <w:rsid w:val="00F304E5"/>
    <w:rsid w:val="00F30C4E"/>
    <w:rsid w:val="00F30F8D"/>
    <w:rsid w:val="00F3117F"/>
    <w:rsid w:val="00F3156F"/>
    <w:rsid w:val="00F317DE"/>
    <w:rsid w:val="00F31818"/>
    <w:rsid w:val="00F31C7D"/>
    <w:rsid w:val="00F31EEE"/>
    <w:rsid w:val="00F3261F"/>
    <w:rsid w:val="00F32665"/>
    <w:rsid w:val="00F32A9D"/>
    <w:rsid w:val="00F32F58"/>
    <w:rsid w:val="00F3354B"/>
    <w:rsid w:val="00F337D9"/>
    <w:rsid w:val="00F33BAB"/>
    <w:rsid w:val="00F33C17"/>
    <w:rsid w:val="00F341BC"/>
    <w:rsid w:val="00F34D1F"/>
    <w:rsid w:val="00F353F7"/>
    <w:rsid w:val="00F354AC"/>
    <w:rsid w:val="00F35C0D"/>
    <w:rsid w:val="00F35DE6"/>
    <w:rsid w:val="00F35E8C"/>
    <w:rsid w:val="00F35FC0"/>
    <w:rsid w:val="00F36B71"/>
    <w:rsid w:val="00F36BA7"/>
    <w:rsid w:val="00F36C39"/>
    <w:rsid w:val="00F36FA7"/>
    <w:rsid w:val="00F37486"/>
    <w:rsid w:val="00F3768D"/>
    <w:rsid w:val="00F37C26"/>
    <w:rsid w:val="00F37E9C"/>
    <w:rsid w:val="00F37FDF"/>
    <w:rsid w:val="00F402A7"/>
    <w:rsid w:val="00F405B2"/>
    <w:rsid w:val="00F40B9A"/>
    <w:rsid w:val="00F417A4"/>
    <w:rsid w:val="00F41836"/>
    <w:rsid w:val="00F41C73"/>
    <w:rsid w:val="00F41D18"/>
    <w:rsid w:val="00F4293E"/>
    <w:rsid w:val="00F4298A"/>
    <w:rsid w:val="00F42B14"/>
    <w:rsid w:val="00F42B4C"/>
    <w:rsid w:val="00F42E3A"/>
    <w:rsid w:val="00F43758"/>
    <w:rsid w:val="00F43E08"/>
    <w:rsid w:val="00F445B8"/>
    <w:rsid w:val="00F446AF"/>
    <w:rsid w:val="00F44A1B"/>
    <w:rsid w:val="00F4537B"/>
    <w:rsid w:val="00F455CF"/>
    <w:rsid w:val="00F456B2"/>
    <w:rsid w:val="00F4602F"/>
    <w:rsid w:val="00F46464"/>
    <w:rsid w:val="00F4694E"/>
    <w:rsid w:val="00F46B54"/>
    <w:rsid w:val="00F46E79"/>
    <w:rsid w:val="00F46F09"/>
    <w:rsid w:val="00F47524"/>
    <w:rsid w:val="00F47F33"/>
    <w:rsid w:val="00F5041E"/>
    <w:rsid w:val="00F509C9"/>
    <w:rsid w:val="00F50BF0"/>
    <w:rsid w:val="00F50F8E"/>
    <w:rsid w:val="00F510B9"/>
    <w:rsid w:val="00F51289"/>
    <w:rsid w:val="00F51493"/>
    <w:rsid w:val="00F5187D"/>
    <w:rsid w:val="00F519CD"/>
    <w:rsid w:val="00F5232F"/>
    <w:rsid w:val="00F527F1"/>
    <w:rsid w:val="00F5293E"/>
    <w:rsid w:val="00F52A99"/>
    <w:rsid w:val="00F52BF6"/>
    <w:rsid w:val="00F53652"/>
    <w:rsid w:val="00F53F2F"/>
    <w:rsid w:val="00F5418A"/>
    <w:rsid w:val="00F5475A"/>
    <w:rsid w:val="00F5480B"/>
    <w:rsid w:val="00F5498C"/>
    <w:rsid w:val="00F54E21"/>
    <w:rsid w:val="00F54F20"/>
    <w:rsid w:val="00F55012"/>
    <w:rsid w:val="00F5541D"/>
    <w:rsid w:val="00F55D92"/>
    <w:rsid w:val="00F55E80"/>
    <w:rsid w:val="00F55FFD"/>
    <w:rsid w:val="00F564CD"/>
    <w:rsid w:val="00F5654F"/>
    <w:rsid w:val="00F56781"/>
    <w:rsid w:val="00F567C7"/>
    <w:rsid w:val="00F567FC"/>
    <w:rsid w:val="00F56AD2"/>
    <w:rsid w:val="00F56E25"/>
    <w:rsid w:val="00F56F90"/>
    <w:rsid w:val="00F57410"/>
    <w:rsid w:val="00F577FD"/>
    <w:rsid w:val="00F5790D"/>
    <w:rsid w:val="00F57A79"/>
    <w:rsid w:val="00F57AEA"/>
    <w:rsid w:val="00F57D4C"/>
    <w:rsid w:val="00F6026F"/>
    <w:rsid w:val="00F6043E"/>
    <w:rsid w:val="00F60664"/>
    <w:rsid w:val="00F60727"/>
    <w:rsid w:val="00F608AC"/>
    <w:rsid w:val="00F60DA9"/>
    <w:rsid w:val="00F60DC4"/>
    <w:rsid w:val="00F612B4"/>
    <w:rsid w:val="00F615C0"/>
    <w:rsid w:val="00F6178D"/>
    <w:rsid w:val="00F61E9A"/>
    <w:rsid w:val="00F620E6"/>
    <w:rsid w:val="00F62231"/>
    <w:rsid w:val="00F62D7D"/>
    <w:rsid w:val="00F62DCE"/>
    <w:rsid w:val="00F6305A"/>
    <w:rsid w:val="00F630AA"/>
    <w:rsid w:val="00F6324D"/>
    <w:rsid w:val="00F6350B"/>
    <w:rsid w:val="00F63CCB"/>
    <w:rsid w:val="00F63FC3"/>
    <w:rsid w:val="00F641B9"/>
    <w:rsid w:val="00F64382"/>
    <w:rsid w:val="00F64534"/>
    <w:rsid w:val="00F65316"/>
    <w:rsid w:val="00F65492"/>
    <w:rsid w:val="00F654C3"/>
    <w:rsid w:val="00F65675"/>
    <w:rsid w:val="00F659D7"/>
    <w:rsid w:val="00F66097"/>
    <w:rsid w:val="00F66141"/>
    <w:rsid w:val="00F6647C"/>
    <w:rsid w:val="00F666B9"/>
    <w:rsid w:val="00F67257"/>
    <w:rsid w:val="00F70AE7"/>
    <w:rsid w:val="00F70C49"/>
    <w:rsid w:val="00F711DA"/>
    <w:rsid w:val="00F71850"/>
    <w:rsid w:val="00F71EF9"/>
    <w:rsid w:val="00F71F47"/>
    <w:rsid w:val="00F72CD5"/>
    <w:rsid w:val="00F7335A"/>
    <w:rsid w:val="00F7343D"/>
    <w:rsid w:val="00F738B2"/>
    <w:rsid w:val="00F739EC"/>
    <w:rsid w:val="00F73AD1"/>
    <w:rsid w:val="00F73EED"/>
    <w:rsid w:val="00F74610"/>
    <w:rsid w:val="00F74703"/>
    <w:rsid w:val="00F74832"/>
    <w:rsid w:val="00F7491B"/>
    <w:rsid w:val="00F74CF5"/>
    <w:rsid w:val="00F74D10"/>
    <w:rsid w:val="00F74FC8"/>
    <w:rsid w:val="00F7542D"/>
    <w:rsid w:val="00F7557F"/>
    <w:rsid w:val="00F75CA6"/>
    <w:rsid w:val="00F75D69"/>
    <w:rsid w:val="00F76600"/>
    <w:rsid w:val="00F76B61"/>
    <w:rsid w:val="00F76B6D"/>
    <w:rsid w:val="00F76CB6"/>
    <w:rsid w:val="00F76DAB"/>
    <w:rsid w:val="00F76F83"/>
    <w:rsid w:val="00F77042"/>
    <w:rsid w:val="00F77462"/>
    <w:rsid w:val="00F77658"/>
    <w:rsid w:val="00F7772D"/>
    <w:rsid w:val="00F779BD"/>
    <w:rsid w:val="00F779D9"/>
    <w:rsid w:val="00F77A13"/>
    <w:rsid w:val="00F77A26"/>
    <w:rsid w:val="00F77C51"/>
    <w:rsid w:val="00F77C77"/>
    <w:rsid w:val="00F77D21"/>
    <w:rsid w:val="00F77E31"/>
    <w:rsid w:val="00F77EC5"/>
    <w:rsid w:val="00F81398"/>
    <w:rsid w:val="00F81486"/>
    <w:rsid w:val="00F8181C"/>
    <w:rsid w:val="00F81CC4"/>
    <w:rsid w:val="00F81D00"/>
    <w:rsid w:val="00F81D16"/>
    <w:rsid w:val="00F82B77"/>
    <w:rsid w:val="00F83073"/>
    <w:rsid w:val="00F830EA"/>
    <w:rsid w:val="00F83635"/>
    <w:rsid w:val="00F8367C"/>
    <w:rsid w:val="00F837D3"/>
    <w:rsid w:val="00F83C52"/>
    <w:rsid w:val="00F83F11"/>
    <w:rsid w:val="00F83FC7"/>
    <w:rsid w:val="00F843A3"/>
    <w:rsid w:val="00F84B09"/>
    <w:rsid w:val="00F84D27"/>
    <w:rsid w:val="00F84ECC"/>
    <w:rsid w:val="00F854E0"/>
    <w:rsid w:val="00F855A2"/>
    <w:rsid w:val="00F86DA0"/>
    <w:rsid w:val="00F86FCF"/>
    <w:rsid w:val="00F8784F"/>
    <w:rsid w:val="00F87ABE"/>
    <w:rsid w:val="00F87BFF"/>
    <w:rsid w:val="00F90691"/>
    <w:rsid w:val="00F90846"/>
    <w:rsid w:val="00F9097B"/>
    <w:rsid w:val="00F90B7A"/>
    <w:rsid w:val="00F90B7D"/>
    <w:rsid w:val="00F90C2B"/>
    <w:rsid w:val="00F90FA7"/>
    <w:rsid w:val="00F9158A"/>
    <w:rsid w:val="00F91780"/>
    <w:rsid w:val="00F91795"/>
    <w:rsid w:val="00F91BF5"/>
    <w:rsid w:val="00F91C4E"/>
    <w:rsid w:val="00F91E3E"/>
    <w:rsid w:val="00F91FD1"/>
    <w:rsid w:val="00F92073"/>
    <w:rsid w:val="00F921AE"/>
    <w:rsid w:val="00F9256A"/>
    <w:rsid w:val="00F93266"/>
    <w:rsid w:val="00F9330A"/>
    <w:rsid w:val="00F93886"/>
    <w:rsid w:val="00F93BC8"/>
    <w:rsid w:val="00F93C6F"/>
    <w:rsid w:val="00F93DAD"/>
    <w:rsid w:val="00F941DC"/>
    <w:rsid w:val="00F944D0"/>
    <w:rsid w:val="00F948B6"/>
    <w:rsid w:val="00F949A9"/>
    <w:rsid w:val="00F94D77"/>
    <w:rsid w:val="00F94E48"/>
    <w:rsid w:val="00F94E6A"/>
    <w:rsid w:val="00F95170"/>
    <w:rsid w:val="00F953BA"/>
    <w:rsid w:val="00F95A2F"/>
    <w:rsid w:val="00F95A38"/>
    <w:rsid w:val="00F95CA7"/>
    <w:rsid w:val="00F95FDD"/>
    <w:rsid w:val="00F966B6"/>
    <w:rsid w:val="00F968CE"/>
    <w:rsid w:val="00F96D34"/>
    <w:rsid w:val="00F96E32"/>
    <w:rsid w:val="00F9733F"/>
    <w:rsid w:val="00F97952"/>
    <w:rsid w:val="00F97DFC"/>
    <w:rsid w:val="00F97EB7"/>
    <w:rsid w:val="00F97F4B"/>
    <w:rsid w:val="00FA014B"/>
    <w:rsid w:val="00FA06FF"/>
    <w:rsid w:val="00FA0748"/>
    <w:rsid w:val="00FA08DE"/>
    <w:rsid w:val="00FA0A6A"/>
    <w:rsid w:val="00FA0D27"/>
    <w:rsid w:val="00FA0F8B"/>
    <w:rsid w:val="00FA1354"/>
    <w:rsid w:val="00FA1384"/>
    <w:rsid w:val="00FA14FC"/>
    <w:rsid w:val="00FA159F"/>
    <w:rsid w:val="00FA161E"/>
    <w:rsid w:val="00FA1693"/>
    <w:rsid w:val="00FA1F01"/>
    <w:rsid w:val="00FA2162"/>
    <w:rsid w:val="00FA228D"/>
    <w:rsid w:val="00FA2AF7"/>
    <w:rsid w:val="00FA2B82"/>
    <w:rsid w:val="00FA2E49"/>
    <w:rsid w:val="00FA2F8C"/>
    <w:rsid w:val="00FA348C"/>
    <w:rsid w:val="00FA39EB"/>
    <w:rsid w:val="00FA3C12"/>
    <w:rsid w:val="00FA42BC"/>
    <w:rsid w:val="00FA46A3"/>
    <w:rsid w:val="00FA4981"/>
    <w:rsid w:val="00FA4B79"/>
    <w:rsid w:val="00FA4C79"/>
    <w:rsid w:val="00FA5210"/>
    <w:rsid w:val="00FA52A2"/>
    <w:rsid w:val="00FA5DB2"/>
    <w:rsid w:val="00FA5FD7"/>
    <w:rsid w:val="00FA66BA"/>
    <w:rsid w:val="00FA695E"/>
    <w:rsid w:val="00FA713C"/>
    <w:rsid w:val="00FA783C"/>
    <w:rsid w:val="00FB02D2"/>
    <w:rsid w:val="00FB06ED"/>
    <w:rsid w:val="00FB0C41"/>
    <w:rsid w:val="00FB0DCD"/>
    <w:rsid w:val="00FB1047"/>
    <w:rsid w:val="00FB1907"/>
    <w:rsid w:val="00FB1B33"/>
    <w:rsid w:val="00FB2080"/>
    <w:rsid w:val="00FB218F"/>
    <w:rsid w:val="00FB2323"/>
    <w:rsid w:val="00FB3285"/>
    <w:rsid w:val="00FB3387"/>
    <w:rsid w:val="00FB3409"/>
    <w:rsid w:val="00FB3551"/>
    <w:rsid w:val="00FB392A"/>
    <w:rsid w:val="00FB3D8E"/>
    <w:rsid w:val="00FB3FD9"/>
    <w:rsid w:val="00FB40C2"/>
    <w:rsid w:val="00FB4AC1"/>
    <w:rsid w:val="00FB4D5E"/>
    <w:rsid w:val="00FB4D81"/>
    <w:rsid w:val="00FB4F79"/>
    <w:rsid w:val="00FB5AB9"/>
    <w:rsid w:val="00FB65FD"/>
    <w:rsid w:val="00FB6DF9"/>
    <w:rsid w:val="00FB7BCE"/>
    <w:rsid w:val="00FB7DD9"/>
    <w:rsid w:val="00FC003F"/>
    <w:rsid w:val="00FC0568"/>
    <w:rsid w:val="00FC06A8"/>
    <w:rsid w:val="00FC0742"/>
    <w:rsid w:val="00FC0879"/>
    <w:rsid w:val="00FC09B8"/>
    <w:rsid w:val="00FC18B1"/>
    <w:rsid w:val="00FC1EB2"/>
    <w:rsid w:val="00FC20E2"/>
    <w:rsid w:val="00FC267C"/>
    <w:rsid w:val="00FC2A08"/>
    <w:rsid w:val="00FC2B84"/>
    <w:rsid w:val="00FC2D08"/>
    <w:rsid w:val="00FC31A0"/>
    <w:rsid w:val="00FC352D"/>
    <w:rsid w:val="00FC4247"/>
    <w:rsid w:val="00FC4623"/>
    <w:rsid w:val="00FC480A"/>
    <w:rsid w:val="00FC49A1"/>
    <w:rsid w:val="00FC4A2E"/>
    <w:rsid w:val="00FC4F81"/>
    <w:rsid w:val="00FC5168"/>
    <w:rsid w:val="00FC524B"/>
    <w:rsid w:val="00FC5302"/>
    <w:rsid w:val="00FC5433"/>
    <w:rsid w:val="00FC544E"/>
    <w:rsid w:val="00FC5631"/>
    <w:rsid w:val="00FC5691"/>
    <w:rsid w:val="00FC5723"/>
    <w:rsid w:val="00FC574A"/>
    <w:rsid w:val="00FC58BD"/>
    <w:rsid w:val="00FC5C83"/>
    <w:rsid w:val="00FC5CD8"/>
    <w:rsid w:val="00FC5D56"/>
    <w:rsid w:val="00FC5EC3"/>
    <w:rsid w:val="00FC60F3"/>
    <w:rsid w:val="00FC63D7"/>
    <w:rsid w:val="00FC6480"/>
    <w:rsid w:val="00FC65D9"/>
    <w:rsid w:val="00FC6726"/>
    <w:rsid w:val="00FC6C07"/>
    <w:rsid w:val="00FC6D08"/>
    <w:rsid w:val="00FC7864"/>
    <w:rsid w:val="00FC7A98"/>
    <w:rsid w:val="00FC7D09"/>
    <w:rsid w:val="00FC7F52"/>
    <w:rsid w:val="00FD056C"/>
    <w:rsid w:val="00FD0656"/>
    <w:rsid w:val="00FD15E0"/>
    <w:rsid w:val="00FD17A5"/>
    <w:rsid w:val="00FD1C3D"/>
    <w:rsid w:val="00FD1EC5"/>
    <w:rsid w:val="00FD2349"/>
    <w:rsid w:val="00FD23F7"/>
    <w:rsid w:val="00FD27E9"/>
    <w:rsid w:val="00FD285C"/>
    <w:rsid w:val="00FD2D5C"/>
    <w:rsid w:val="00FD30EC"/>
    <w:rsid w:val="00FD3232"/>
    <w:rsid w:val="00FD3614"/>
    <w:rsid w:val="00FD3761"/>
    <w:rsid w:val="00FD3834"/>
    <w:rsid w:val="00FD49CA"/>
    <w:rsid w:val="00FD4BF1"/>
    <w:rsid w:val="00FD4F98"/>
    <w:rsid w:val="00FD4FD9"/>
    <w:rsid w:val="00FD52E9"/>
    <w:rsid w:val="00FD5522"/>
    <w:rsid w:val="00FD58F2"/>
    <w:rsid w:val="00FD5D95"/>
    <w:rsid w:val="00FD5F6A"/>
    <w:rsid w:val="00FD6007"/>
    <w:rsid w:val="00FD69CB"/>
    <w:rsid w:val="00FD6C33"/>
    <w:rsid w:val="00FD6F4E"/>
    <w:rsid w:val="00FD72E6"/>
    <w:rsid w:val="00FD78DC"/>
    <w:rsid w:val="00FD7980"/>
    <w:rsid w:val="00FD7C2F"/>
    <w:rsid w:val="00FE0113"/>
    <w:rsid w:val="00FE1166"/>
    <w:rsid w:val="00FE125A"/>
    <w:rsid w:val="00FE1492"/>
    <w:rsid w:val="00FE15E6"/>
    <w:rsid w:val="00FE1A6E"/>
    <w:rsid w:val="00FE2101"/>
    <w:rsid w:val="00FE2139"/>
    <w:rsid w:val="00FE2407"/>
    <w:rsid w:val="00FE24F9"/>
    <w:rsid w:val="00FE289F"/>
    <w:rsid w:val="00FE2CB7"/>
    <w:rsid w:val="00FE2D32"/>
    <w:rsid w:val="00FE3289"/>
    <w:rsid w:val="00FE32EF"/>
    <w:rsid w:val="00FE356C"/>
    <w:rsid w:val="00FE37A2"/>
    <w:rsid w:val="00FE38C2"/>
    <w:rsid w:val="00FE3B70"/>
    <w:rsid w:val="00FE3E1C"/>
    <w:rsid w:val="00FE3E75"/>
    <w:rsid w:val="00FE3F1F"/>
    <w:rsid w:val="00FE401B"/>
    <w:rsid w:val="00FE4420"/>
    <w:rsid w:val="00FE456B"/>
    <w:rsid w:val="00FE4845"/>
    <w:rsid w:val="00FE5BA5"/>
    <w:rsid w:val="00FE5D64"/>
    <w:rsid w:val="00FE5E41"/>
    <w:rsid w:val="00FE62AC"/>
    <w:rsid w:val="00FE6435"/>
    <w:rsid w:val="00FE69D6"/>
    <w:rsid w:val="00FE69DB"/>
    <w:rsid w:val="00FE6C2B"/>
    <w:rsid w:val="00FE6F1E"/>
    <w:rsid w:val="00FF01ED"/>
    <w:rsid w:val="00FF0806"/>
    <w:rsid w:val="00FF09BB"/>
    <w:rsid w:val="00FF0DC5"/>
    <w:rsid w:val="00FF126E"/>
    <w:rsid w:val="00FF1BE7"/>
    <w:rsid w:val="00FF2245"/>
    <w:rsid w:val="00FF276F"/>
    <w:rsid w:val="00FF29A7"/>
    <w:rsid w:val="00FF2EAF"/>
    <w:rsid w:val="00FF31B1"/>
    <w:rsid w:val="00FF3681"/>
    <w:rsid w:val="00FF3A79"/>
    <w:rsid w:val="00FF4691"/>
    <w:rsid w:val="00FF4701"/>
    <w:rsid w:val="00FF4716"/>
    <w:rsid w:val="00FF4D7E"/>
    <w:rsid w:val="00FF523F"/>
    <w:rsid w:val="00FF55AD"/>
    <w:rsid w:val="00FF5D3F"/>
    <w:rsid w:val="00FF6102"/>
    <w:rsid w:val="00FF6445"/>
    <w:rsid w:val="00FF64EC"/>
    <w:rsid w:val="00FF676E"/>
    <w:rsid w:val="00FF6A16"/>
    <w:rsid w:val="00FF79CC"/>
    <w:rsid w:val="00FF7A87"/>
    <w:rsid w:val="00FF7EA2"/>
    <w:rsid w:val="066E27C6"/>
    <w:rsid w:val="0D655386"/>
    <w:rsid w:val="21DB60D2"/>
    <w:rsid w:val="2B4E2A99"/>
    <w:rsid w:val="344E5BDE"/>
    <w:rsid w:val="367E6B74"/>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93FDD"/>
  <w15:docId w15:val="{7351123C-1078-47CB-82D2-BF6F3F97D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uiPriority="0"/>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eastAsiaTheme="minorHAnsi" w:cstheme="minorBidi"/>
      <w:sz w:val="24"/>
      <w:szCs w:val="22"/>
      <w:lang w:val="en-GB" w:eastAsia="en-US"/>
    </w:rPr>
  </w:style>
  <w:style w:type="paragraph" w:styleId="Heading1">
    <w:name w:val="heading 1"/>
    <w:basedOn w:val="Normal"/>
    <w:next w:val="Normal"/>
    <w:link w:val="Heading1Char"/>
    <w:uiPriority w:val="9"/>
    <w:qFormat/>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eastAsiaTheme="majorEastAsia" w:cstheme="majorBidi"/>
      <w:bCs/>
      <w:szCs w:val="26"/>
      <w:u w:val="single"/>
    </w:rPr>
  </w:style>
  <w:style w:type="paragraph" w:styleId="Heading6">
    <w:name w:val="heading 6"/>
    <w:basedOn w:val="Normal"/>
    <w:next w:val="Normal"/>
    <w:link w:val="Heading6Char"/>
    <w:uiPriority w:val="9"/>
    <w:unhideWhenUsed/>
    <w:qFormat/>
    <w:pPr>
      <w:keepNext/>
      <w:spacing w:after="0" w:line="240" w:lineRule="auto"/>
      <w:outlineLvl w:val="5"/>
    </w:pPr>
    <w:rPr>
      <w:rFonts w:ascii="Calibri" w:eastAsia="Calibri" w:hAnsi="Calibri" w:cs="Calibri"/>
      <w:b/>
      <w:sz w:val="22"/>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BodyText">
    <w:name w:val="Body Text"/>
    <w:basedOn w:val="Normal"/>
    <w:link w:val="BodyTextChar"/>
    <w:uiPriority w:val="99"/>
    <w:pPr>
      <w:widowControl w:val="0"/>
      <w:spacing w:after="0" w:line="240" w:lineRule="auto"/>
    </w:pPr>
    <w:rPr>
      <w:rFonts w:ascii="Calibri Light" w:eastAsia="Times New Roman" w:hAnsi="Calibri Light" w:cs="Times New Roman"/>
      <w:color w:val="FF0000"/>
      <w:lang w:eastAsia="en-GB"/>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cs="Times New Roman"/>
      <w:szCs w:val="24"/>
      <w:lang w:val="en-US"/>
    </w:rPr>
  </w:style>
  <w:style w:type="paragraph" w:styleId="PlainText">
    <w:name w:val="Plain Text"/>
    <w:basedOn w:val="Normal"/>
    <w:link w:val="PlainTextChar"/>
    <w:pPr>
      <w:spacing w:after="0" w:line="240" w:lineRule="auto"/>
      <w:jc w:val="left"/>
    </w:pPr>
    <w:rPr>
      <w:rFonts w:ascii="Courier New" w:eastAsia="Times New Roman" w:hAnsi="Courier New" w:cs="Times New Roman"/>
      <w:sz w:val="20"/>
      <w:szCs w:val="20"/>
      <w:lang w:eastAsia="en-GB"/>
    </w:rPr>
  </w:style>
  <w:style w:type="character" w:styleId="Strong">
    <w:name w:val="Strong"/>
    <w:basedOn w:val="DefaultParagraphFont"/>
    <w:uiPriority w:val="22"/>
    <w:qFormat/>
    <w:rPr>
      <w:b/>
      <w:bCs/>
    </w:rPr>
  </w:style>
  <w:style w:type="table" w:styleId="TableGrid">
    <w:name w:val="Table Grid"/>
    <w:basedOn w:val="TableNormal"/>
    <w:uiPriority w:val="39"/>
    <w:qFormat/>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character" w:customStyle="1" w:styleId="Heading1Char">
    <w:name w:val="Heading 1 Char"/>
    <w:basedOn w:val="DefaultParagraphFont"/>
    <w:link w:val="Heading1"/>
    <w:uiPriority w:val="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Cs/>
      <w:sz w:val="24"/>
      <w:szCs w:val="26"/>
      <w:u w:val="single"/>
    </w:rPr>
  </w:style>
  <w:style w:type="character" w:customStyle="1" w:styleId="Heading6Char">
    <w:name w:val="Heading 6 Char"/>
    <w:basedOn w:val="DefaultParagraphFont"/>
    <w:link w:val="Heading6"/>
    <w:uiPriority w:val="9"/>
    <w:rPr>
      <w:rFonts w:ascii="Calibri" w:eastAsia="Calibri" w:hAnsi="Calibri" w:cs="Calibri"/>
      <w:b/>
      <w:lang w:eastAsia="en-GB"/>
    </w:rPr>
  </w:style>
  <w:style w:type="paragraph" w:customStyle="1" w:styleId="TOCHeading1">
    <w:name w:val="TOC Heading1"/>
    <w:basedOn w:val="Heading1"/>
    <w:next w:val="Normal"/>
    <w:uiPriority w:val="39"/>
    <w:unhideWhenUsed/>
    <w:qFormat/>
    <w:pPr>
      <w:spacing w:line="276" w:lineRule="auto"/>
      <w:jc w:val="left"/>
      <w:outlineLvl w:val="9"/>
    </w:pPr>
    <w:rPr>
      <w:rFonts w:asciiTheme="majorHAnsi" w:hAnsiTheme="majorHAnsi"/>
      <w:color w:val="365F91" w:themeColor="accent1" w:themeShade="BF"/>
      <w:lang w:val="en-US"/>
    </w:rPr>
  </w:style>
  <w:style w:type="character" w:customStyle="1" w:styleId="BalloonTextChar">
    <w:name w:val="Balloon Text Char"/>
    <w:basedOn w:val="DefaultParagraphFont"/>
    <w:link w:val="BalloonText"/>
    <w:uiPriority w:val="99"/>
    <w:semiHidden/>
    <w:rPr>
      <w:rFonts w:ascii="Tahoma" w:hAnsi="Tahoma" w:cs="Tahoma"/>
      <w:sz w:val="16"/>
      <w:szCs w:val="16"/>
      <w:lang w:val="en-GB"/>
    </w:rPr>
  </w:style>
  <w:style w:type="paragraph" w:styleId="ListParagraph">
    <w:name w:val="List Paragraph"/>
    <w:basedOn w:val="Normal"/>
    <w:link w:val="ListParagraphChar"/>
    <w:uiPriority w:val="34"/>
    <w:qFormat/>
    <w:pPr>
      <w:ind w:left="720"/>
      <w:contextualSpacing/>
    </w:pPr>
  </w:style>
  <w:style w:type="character" w:customStyle="1" w:styleId="HeaderChar">
    <w:name w:val="Header Char"/>
    <w:basedOn w:val="DefaultParagraphFont"/>
    <w:link w:val="Header"/>
    <w:uiPriority w:val="99"/>
    <w:rPr>
      <w:rFonts w:ascii="Times New Roman" w:hAnsi="Times New Roman"/>
      <w:sz w:val="24"/>
      <w:lang w:val="en-GB"/>
    </w:rPr>
  </w:style>
  <w:style w:type="character" w:customStyle="1" w:styleId="FooterChar">
    <w:name w:val="Footer Char"/>
    <w:basedOn w:val="DefaultParagraphFont"/>
    <w:link w:val="Footer"/>
    <w:uiPriority w:val="99"/>
    <w:qFormat/>
    <w:rPr>
      <w:rFonts w:ascii="Times New Roman" w:hAnsi="Times New Roman"/>
      <w:sz w:val="24"/>
      <w:lang w:val="en-GB"/>
    </w:rPr>
  </w:style>
  <w:style w:type="character" w:customStyle="1" w:styleId="BodyTextChar">
    <w:name w:val="Body Text Char"/>
    <w:basedOn w:val="DefaultParagraphFont"/>
    <w:link w:val="BodyText"/>
    <w:uiPriority w:val="99"/>
    <w:rPr>
      <w:rFonts w:ascii="Calibri Light" w:eastAsia="Times New Roman" w:hAnsi="Calibri Light" w:cs="Times New Roman"/>
      <w:color w:val="FF0000"/>
      <w:sz w:val="24"/>
      <w:lang w:val="en-GB" w:eastAsia="en-GB"/>
    </w:rPr>
  </w:style>
  <w:style w:type="character" w:customStyle="1" w:styleId="PlainTextChar">
    <w:name w:val="Plain Text Char"/>
    <w:basedOn w:val="DefaultParagraphFont"/>
    <w:link w:val="PlainText"/>
    <w:rPr>
      <w:rFonts w:ascii="Courier New" w:eastAsia="Times New Roman" w:hAnsi="Courier New" w:cs="Times New Roman"/>
      <w:sz w:val="20"/>
      <w:szCs w:val="20"/>
      <w:lang w:val="en-GB" w:eastAsia="en-GB"/>
    </w:rPr>
  </w:style>
  <w:style w:type="character" w:customStyle="1" w:styleId="z-TopofFormChar">
    <w:name w:val="z-Top of Form Char"/>
    <w:basedOn w:val="DefaultParagraphFont"/>
    <w:link w:val="z-TopofForm1"/>
    <w:uiPriority w:val="99"/>
    <w:semiHidden/>
    <w:rPr>
      <w:rFonts w:ascii="Arial" w:eastAsia="Calibri" w:hAnsi="Arial" w:cs="Arial"/>
      <w:vanish/>
      <w:sz w:val="16"/>
      <w:szCs w:val="16"/>
      <w:lang w:eastAsia="en-GB"/>
    </w:rPr>
  </w:style>
  <w:style w:type="paragraph" w:customStyle="1" w:styleId="z-TopofForm1">
    <w:name w:val="z-Top of Form1"/>
    <w:basedOn w:val="Normal"/>
    <w:next w:val="Normal"/>
    <w:link w:val="z-TopofFormChar"/>
    <w:uiPriority w:val="99"/>
    <w:semiHidden/>
    <w:unhideWhenUsed/>
    <w:pPr>
      <w:pBdr>
        <w:bottom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z-BottomofFormChar">
    <w:name w:val="z-Bottom of Form Char"/>
    <w:basedOn w:val="DefaultParagraphFont"/>
    <w:link w:val="z-BottomofForm1"/>
    <w:uiPriority w:val="99"/>
    <w:semiHidden/>
    <w:rPr>
      <w:rFonts w:ascii="Arial" w:eastAsia="Calibri" w:hAnsi="Arial" w:cs="Arial"/>
      <w:vanish/>
      <w:sz w:val="16"/>
      <w:szCs w:val="16"/>
      <w:lang w:eastAsia="en-GB"/>
    </w:rPr>
  </w:style>
  <w:style w:type="paragraph" w:customStyle="1" w:styleId="z-BottomofForm1">
    <w:name w:val="z-Bottom of Form1"/>
    <w:basedOn w:val="Normal"/>
    <w:next w:val="Normal"/>
    <w:link w:val="z-BottomofFormChar"/>
    <w:uiPriority w:val="99"/>
    <w:semiHidden/>
    <w:unhideWhenUsed/>
    <w:qFormat/>
    <w:pPr>
      <w:pBdr>
        <w:top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InternetLink">
    <w:name w:val="Internet Link"/>
    <w:basedOn w:val="DefaultParagraphFont"/>
    <w:uiPriority w:val="99"/>
    <w:unhideWhenUsed/>
    <w:qFormat/>
    <w:rPr>
      <w:color w:val="0000FF" w:themeColor="hyperlink"/>
      <w:u w:val="single"/>
    </w:rPr>
  </w:style>
  <w:style w:type="paragraph" w:customStyle="1" w:styleId="Normal1">
    <w:name w:val="Normal1"/>
    <w:pPr>
      <w:spacing w:line="360" w:lineRule="auto"/>
      <w:jc w:val="both"/>
    </w:pPr>
    <w:rPr>
      <w:rFonts w:eastAsia="Times New Roman"/>
      <w:sz w:val="24"/>
      <w:szCs w:val="24"/>
      <w:lang w:val="en-US" w:eastAsia="en-US"/>
    </w:rPr>
  </w:style>
  <w:style w:type="paragraph" w:customStyle="1" w:styleId="TableParagraph">
    <w:name w:val="Table Paragraph"/>
    <w:basedOn w:val="Normal"/>
    <w:uiPriority w:val="1"/>
    <w:qFormat/>
    <w:pPr>
      <w:widowControl w:val="0"/>
      <w:autoSpaceDE w:val="0"/>
      <w:autoSpaceDN w:val="0"/>
      <w:spacing w:after="0" w:line="255" w:lineRule="exact"/>
      <w:ind w:left="110"/>
      <w:jc w:val="left"/>
    </w:pPr>
    <w:rPr>
      <w:rFonts w:ascii="Arial MT" w:eastAsia="Arial MT" w:hAnsi="Arial MT" w:cs="Arial MT"/>
      <w:sz w:val="22"/>
      <w:lang w:val="en-US"/>
    </w:rPr>
  </w:style>
  <w:style w:type="paragraph" w:styleId="NoSpacing">
    <w:name w:val="No Spacing"/>
    <w:uiPriority w:val="1"/>
    <w:qFormat/>
    <w:pPr>
      <w:jc w:val="both"/>
    </w:pPr>
    <w:rPr>
      <w:rFonts w:eastAsiaTheme="minorHAnsi" w:cstheme="minorBidi"/>
      <w:sz w:val="24"/>
      <w:szCs w:val="22"/>
      <w:lang w:val="en-GB" w:eastAsia="en-US"/>
    </w:rPr>
  </w:style>
  <w:style w:type="character" w:customStyle="1" w:styleId="CommentTextChar">
    <w:name w:val="Comment Text Char"/>
    <w:basedOn w:val="DefaultParagraphFont"/>
    <w:link w:val="CommentText"/>
    <w:uiPriority w:val="99"/>
    <w:semiHidden/>
    <w:rPr>
      <w:rFonts w:ascii="Times New Roman" w:hAnsi="Times New Roman"/>
      <w:sz w:val="20"/>
      <w:szCs w:val="20"/>
      <w:lang w:val="en-GB"/>
    </w:rPr>
  </w:style>
  <w:style w:type="character" w:customStyle="1" w:styleId="CommentSubjectChar">
    <w:name w:val="Comment Subject Char"/>
    <w:basedOn w:val="CommentTextChar"/>
    <w:link w:val="CommentSubject"/>
    <w:uiPriority w:val="99"/>
    <w:semiHidden/>
    <w:rPr>
      <w:rFonts w:ascii="Times New Roman" w:hAnsi="Times New Roman"/>
      <w:b/>
      <w:bCs/>
      <w:sz w:val="20"/>
      <w:szCs w:val="20"/>
      <w:lang w:val="en-GB"/>
    </w:rPr>
  </w:style>
  <w:style w:type="paragraph" w:customStyle="1" w:styleId="Revision1">
    <w:name w:val="Revision1"/>
    <w:hidden/>
    <w:uiPriority w:val="99"/>
    <w:semiHidden/>
    <w:rPr>
      <w:rFonts w:eastAsiaTheme="minorHAnsi" w:cstheme="minorBidi"/>
      <w:sz w:val="24"/>
      <w:szCs w:val="22"/>
      <w:lang w:val="en-GB" w:eastAsia="en-US"/>
    </w:rPr>
  </w:style>
  <w:style w:type="character" w:customStyle="1" w:styleId="mark1wmy844z8">
    <w:name w:val="mark1wmy844z8"/>
    <w:basedOn w:val="DefaultParagraphFont"/>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lang w:val="en-GB"/>
    </w:rPr>
  </w:style>
  <w:style w:type="paragraph" w:customStyle="1" w:styleId="xmsonormal">
    <w:name w:val="x_msonormal"/>
    <w:basedOn w:val="Normal"/>
    <w:pPr>
      <w:spacing w:after="0" w:line="240" w:lineRule="auto"/>
      <w:jc w:val="left"/>
    </w:pPr>
    <w:rPr>
      <w:rFonts w:ascii="Calibri" w:eastAsiaTheme="minorEastAsia" w:hAnsi="Calibri" w:cs="Calibri"/>
      <w:sz w:val="22"/>
      <w:lang w:val="en-IN" w:eastAsia="en-IN"/>
    </w:rPr>
  </w:style>
  <w:style w:type="paragraph" w:customStyle="1" w:styleId="xxmsonormal">
    <w:name w:val="x_xmsonormal"/>
    <w:basedOn w:val="Normal"/>
    <w:qFormat/>
    <w:pPr>
      <w:spacing w:before="100" w:beforeAutospacing="1" w:after="100" w:afterAutospacing="1" w:line="240" w:lineRule="auto"/>
      <w:jc w:val="left"/>
    </w:pPr>
    <w:rPr>
      <w:rFonts w:eastAsiaTheme="minorEastAsia" w:cs="Times New Roman"/>
      <w:szCs w:val="24"/>
      <w:lang w:val="en-IN" w:eastAsia="en-IN"/>
    </w:rPr>
  </w:style>
  <w:style w:type="character" w:customStyle="1" w:styleId="ui-provider">
    <w:name w:val="ui-provider"/>
    <w:basedOn w:val="DefaultParagraphFont"/>
    <w:qFormat/>
  </w:style>
  <w:style w:type="character" w:customStyle="1" w:styleId="ListParagraphChar">
    <w:name w:val="List Paragraph Char"/>
    <w:link w:val="ListParagraph"/>
    <w:uiPriority w:val="34"/>
    <w:locked/>
    <w:rPr>
      <w:rFonts w:ascii="Times New Roman" w:hAnsi="Times New Roman"/>
      <w:sz w:val="24"/>
      <w:lang w:val="en-GB"/>
    </w:rPr>
  </w:style>
  <w:style w:type="character" w:customStyle="1" w:styleId="normaltextrun">
    <w:name w:val="normaltextrun"/>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592603">
      <w:bodyDiv w:val="1"/>
      <w:marLeft w:val="0"/>
      <w:marRight w:val="0"/>
      <w:marTop w:val="0"/>
      <w:marBottom w:val="0"/>
      <w:divBdr>
        <w:top w:val="none" w:sz="0" w:space="0" w:color="auto"/>
        <w:left w:val="none" w:sz="0" w:space="0" w:color="auto"/>
        <w:bottom w:val="none" w:sz="0" w:space="0" w:color="auto"/>
        <w:right w:val="none" w:sz="0" w:space="0" w:color="auto"/>
      </w:divBdr>
      <w:divsChild>
        <w:div w:id="1835611241">
          <w:marLeft w:val="0"/>
          <w:marRight w:val="0"/>
          <w:marTop w:val="360"/>
          <w:marBottom w:val="240"/>
          <w:divBdr>
            <w:top w:val="none" w:sz="0" w:space="0" w:color="auto"/>
            <w:left w:val="none" w:sz="0" w:space="0" w:color="auto"/>
            <w:bottom w:val="none" w:sz="0" w:space="0" w:color="auto"/>
            <w:right w:val="none" w:sz="0" w:space="0" w:color="auto"/>
          </w:divBdr>
        </w:div>
      </w:divsChild>
    </w:div>
    <w:div w:id="296181547">
      <w:bodyDiv w:val="1"/>
      <w:marLeft w:val="0"/>
      <w:marRight w:val="0"/>
      <w:marTop w:val="0"/>
      <w:marBottom w:val="0"/>
      <w:divBdr>
        <w:top w:val="none" w:sz="0" w:space="0" w:color="auto"/>
        <w:left w:val="none" w:sz="0" w:space="0" w:color="auto"/>
        <w:bottom w:val="none" w:sz="0" w:space="0" w:color="auto"/>
        <w:right w:val="none" w:sz="0" w:space="0" w:color="auto"/>
      </w:divBdr>
      <w:divsChild>
        <w:div w:id="1509758482">
          <w:marLeft w:val="0"/>
          <w:marRight w:val="0"/>
          <w:marTop w:val="360"/>
          <w:marBottom w:val="240"/>
          <w:divBdr>
            <w:top w:val="none" w:sz="0" w:space="0" w:color="auto"/>
            <w:left w:val="none" w:sz="0" w:space="0" w:color="auto"/>
            <w:bottom w:val="none" w:sz="0" w:space="0" w:color="auto"/>
            <w:right w:val="none" w:sz="0" w:space="0" w:color="auto"/>
          </w:divBdr>
        </w:div>
      </w:divsChild>
    </w:div>
    <w:div w:id="319385723">
      <w:bodyDiv w:val="1"/>
      <w:marLeft w:val="0"/>
      <w:marRight w:val="0"/>
      <w:marTop w:val="0"/>
      <w:marBottom w:val="0"/>
      <w:divBdr>
        <w:top w:val="none" w:sz="0" w:space="0" w:color="auto"/>
        <w:left w:val="none" w:sz="0" w:space="0" w:color="auto"/>
        <w:bottom w:val="none" w:sz="0" w:space="0" w:color="auto"/>
        <w:right w:val="none" w:sz="0" w:space="0" w:color="auto"/>
      </w:divBdr>
    </w:div>
    <w:div w:id="1031758075">
      <w:bodyDiv w:val="1"/>
      <w:marLeft w:val="0"/>
      <w:marRight w:val="0"/>
      <w:marTop w:val="0"/>
      <w:marBottom w:val="0"/>
      <w:divBdr>
        <w:top w:val="none" w:sz="0" w:space="0" w:color="auto"/>
        <w:left w:val="none" w:sz="0" w:space="0" w:color="auto"/>
        <w:bottom w:val="none" w:sz="0" w:space="0" w:color="auto"/>
        <w:right w:val="none" w:sz="0" w:space="0" w:color="auto"/>
      </w:divBdr>
      <w:divsChild>
        <w:div w:id="276060020">
          <w:marLeft w:val="0"/>
          <w:marRight w:val="0"/>
          <w:marTop w:val="360"/>
          <w:marBottom w:val="240"/>
          <w:divBdr>
            <w:top w:val="none" w:sz="0" w:space="0" w:color="auto"/>
            <w:left w:val="none" w:sz="0" w:space="0" w:color="auto"/>
            <w:bottom w:val="none" w:sz="0" w:space="0" w:color="auto"/>
            <w:right w:val="none" w:sz="0" w:space="0" w:color="auto"/>
          </w:divBdr>
        </w:div>
      </w:divsChild>
    </w:div>
    <w:div w:id="1539780517">
      <w:bodyDiv w:val="1"/>
      <w:marLeft w:val="0"/>
      <w:marRight w:val="0"/>
      <w:marTop w:val="0"/>
      <w:marBottom w:val="0"/>
      <w:divBdr>
        <w:top w:val="none" w:sz="0" w:space="0" w:color="auto"/>
        <w:left w:val="none" w:sz="0" w:space="0" w:color="auto"/>
        <w:bottom w:val="none" w:sz="0" w:space="0" w:color="auto"/>
        <w:right w:val="none" w:sz="0" w:space="0" w:color="auto"/>
      </w:divBdr>
    </w:div>
    <w:div w:id="1566915592">
      <w:bodyDiv w:val="1"/>
      <w:marLeft w:val="0"/>
      <w:marRight w:val="0"/>
      <w:marTop w:val="0"/>
      <w:marBottom w:val="0"/>
      <w:divBdr>
        <w:top w:val="none" w:sz="0" w:space="0" w:color="auto"/>
        <w:left w:val="none" w:sz="0" w:space="0" w:color="auto"/>
        <w:bottom w:val="none" w:sz="0" w:space="0" w:color="auto"/>
        <w:right w:val="none" w:sz="0" w:space="0" w:color="auto"/>
      </w:divBdr>
      <w:divsChild>
        <w:div w:id="2007172412">
          <w:marLeft w:val="0"/>
          <w:marRight w:val="0"/>
          <w:marTop w:val="360"/>
          <w:marBottom w:val="24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mmerse.education/beyond-syllabus/medicine/nhs-histor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suklearning.co.uk/history-of-uk-ambulance-servic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traitsresearch.com/report/air-ambulance-services-market/united-kingd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articles/c2er9dpjwkjo" TargetMode="External"/><Relationship Id="rId5" Type="http://schemas.openxmlformats.org/officeDocument/2006/relationships/webSettings" Target="webSettings.xml"/><Relationship Id="rId15" Type="http://schemas.openxmlformats.org/officeDocument/2006/relationships/hyperlink" Target="https://www.sphericalinsights.com/reports/united-kingdom-ambulance-services-market" TargetMode="External"/><Relationship Id="rId10" Type="http://schemas.openxmlformats.org/officeDocument/2006/relationships/hyperlink" Target="https://www.bbc.com/news/articles/cy5eveyry15o"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www.ohvc.co.uk/highest-levels-ambulance-safety-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B2096A-AF9B-43ED-A22B-7B7DD1052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1346</TotalTime>
  <Pages>7</Pages>
  <Words>1447</Words>
  <Characters>8248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9676</CharactersWithSpaces>
  <SharedDoc>false</SharedDoc>
  <HLinks>
    <vt:vector size="132" baseType="variant">
      <vt:variant>
        <vt:i4>8323114</vt:i4>
      </vt:variant>
      <vt:variant>
        <vt:i4>111</vt:i4>
      </vt:variant>
      <vt:variant>
        <vt:i4>0</vt:i4>
      </vt:variant>
      <vt:variant>
        <vt:i4>5</vt:i4>
      </vt:variant>
      <vt:variant>
        <vt:lpwstr>https://straitsresearch.com/report/air-ambulance-services-market/united-kingdom</vt:lpwstr>
      </vt:variant>
      <vt:variant>
        <vt:lpwstr/>
      </vt:variant>
      <vt:variant>
        <vt:i4>2818145</vt:i4>
      </vt:variant>
      <vt:variant>
        <vt:i4>108</vt:i4>
      </vt:variant>
      <vt:variant>
        <vt:i4>0</vt:i4>
      </vt:variant>
      <vt:variant>
        <vt:i4>5</vt:i4>
      </vt:variant>
      <vt:variant>
        <vt:lpwstr>https://www.sphericalinsights.com/reports/united-kingdom-ambulance-services-market</vt:lpwstr>
      </vt:variant>
      <vt:variant>
        <vt:lpwstr/>
      </vt:variant>
      <vt:variant>
        <vt:i4>3145773</vt:i4>
      </vt:variant>
      <vt:variant>
        <vt:i4>105</vt:i4>
      </vt:variant>
      <vt:variant>
        <vt:i4>0</vt:i4>
      </vt:variant>
      <vt:variant>
        <vt:i4>5</vt:i4>
      </vt:variant>
      <vt:variant>
        <vt:lpwstr>https://www.ohvc.co.uk/highest-levels-ambulance-safety-uk/</vt:lpwstr>
      </vt:variant>
      <vt:variant>
        <vt:lpwstr/>
      </vt:variant>
      <vt:variant>
        <vt:i4>7602296</vt:i4>
      </vt:variant>
      <vt:variant>
        <vt:i4>102</vt:i4>
      </vt:variant>
      <vt:variant>
        <vt:i4>0</vt:i4>
      </vt:variant>
      <vt:variant>
        <vt:i4>5</vt:i4>
      </vt:variant>
      <vt:variant>
        <vt:lpwstr>https://www.immerse.education/beyond-syllabus/medicine/nhs-history/</vt:lpwstr>
      </vt:variant>
      <vt:variant>
        <vt:lpwstr/>
      </vt:variant>
      <vt:variant>
        <vt:i4>917583</vt:i4>
      </vt:variant>
      <vt:variant>
        <vt:i4>99</vt:i4>
      </vt:variant>
      <vt:variant>
        <vt:i4>0</vt:i4>
      </vt:variant>
      <vt:variant>
        <vt:i4>5</vt:i4>
      </vt:variant>
      <vt:variant>
        <vt:lpwstr>https://www.emsuklearning.co.uk/history-of-uk-ambulance-services/</vt:lpwstr>
      </vt:variant>
      <vt:variant>
        <vt:lpwstr/>
      </vt:variant>
      <vt:variant>
        <vt:i4>2359343</vt:i4>
      </vt:variant>
      <vt:variant>
        <vt:i4>96</vt:i4>
      </vt:variant>
      <vt:variant>
        <vt:i4>0</vt:i4>
      </vt:variant>
      <vt:variant>
        <vt:i4>5</vt:i4>
      </vt:variant>
      <vt:variant>
        <vt:lpwstr>https://www.bbc.com/news/articles/c2er9dpjwkjo</vt:lpwstr>
      </vt:variant>
      <vt:variant>
        <vt:lpwstr/>
      </vt:variant>
      <vt:variant>
        <vt:i4>3866728</vt:i4>
      </vt:variant>
      <vt:variant>
        <vt:i4>93</vt:i4>
      </vt:variant>
      <vt:variant>
        <vt:i4>0</vt:i4>
      </vt:variant>
      <vt:variant>
        <vt:i4>5</vt:i4>
      </vt:variant>
      <vt:variant>
        <vt:lpwstr>https://www.bbc.com/news/articles/cy5eveyry15o</vt:lpwstr>
      </vt:variant>
      <vt:variant>
        <vt:lpwstr/>
      </vt:variant>
      <vt:variant>
        <vt:i4>1376311</vt:i4>
      </vt:variant>
      <vt:variant>
        <vt:i4>86</vt:i4>
      </vt:variant>
      <vt:variant>
        <vt:i4>0</vt:i4>
      </vt:variant>
      <vt:variant>
        <vt:i4>5</vt:i4>
      </vt:variant>
      <vt:variant>
        <vt:lpwstr/>
      </vt:variant>
      <vt:variant>
        <vt:lpwstr>_Toc211378385</vt:lpwstr>
      </vt:variant>
      <vt:variant>
        <vt:i4>1376311</vt:i4>
      </vt:variant>
      <vt:variant>
        <vt:i4>80</vt:i4>
      </vt:variant>
      <vt:variant>
        <vt:i4>0</vt:i4>
      </vt:variant>
      <vt:variant>
        <vt:i4>5</vt:i4>
      </vt:variant>
      <vt:variant>
        <vt:lpwstr/>
      </vt:variant>
      <vt:variant>
        <vt:lpwstr>_Toc211378384</vt:lpwstr>
      </vt:variant>
      <vt:variant>
        <vt:i4>1376311</vt:i4>
      </vt:variant>
      <vt:variant>
        <vt:i4>74</vt:i4>
      </vt:variant>
      <vt:variant>
        <vt:i4>0</vt:i4>
      </vt:variant>
      <vt:variant>
        <vt:i4>5</vt:i4>
      </vt:variant>
      <vt:variant>
        <vt:lpwstr/>
      </vt:variant>
      <vt:variant>
        <vt:lpwstr>_Toc211378383</vt:lpwstr>
      </vt:variant>
      <vt:variant>
        <vt:i4>1376311</vt:i4>
      </vt:variant>
      <vt:variant>
        <vt:i4>68</vt:i4>
      </vt:variant>
      <vt:variant>
        <vt:i4>0</vt:i4>
      </vt:variant>
      <vt:variant>
        <vt:i4>5</vt:i4>
      </vt:variant>
      <vt:variant>
        <vt:lpwstr/>
      </vt:variant>
      <vt:variant>
        <vt:lpwstr>_Toc211378382</vt:lpwstr>
      </vt:variant>
      <vt:variant>
        <vt:i4>1376311</vt:i4>
      </vt:variant>
      <vt:variant>
        <vt:i4>62</vt:i4>
      </vt:variant>
      <vt:variant>
        <vt:i4>0</vt:i4>
      </vt:variant>
      <vt:variant>
        <vt:i4>5</vt:i4>
      </vt:variant>
      <vt:variant>
        <vt:lpwstr/>
      </vt:variant>
      <vt:variant>
        <vt:lpwstr>_Toc211378381</vt:lpwstr>
      </vt:variant>
      <vt:variant>
        <vt:i4>1376311</vt:i4>
      </vt:variant>
      <vt:variant>
        <vt:i4>56</vt:i4>
      </vt:variant>
      <vt:variant>
        <vt:i4>0</vt:i4>
      </vt:variant>
      <vt:variant>
        <vt:i4>5</vt:i4>
      </vt:variant>
      <vt:variant>
        <vt:lpwstr/>
      </vt:variant>
      <vt:variant>
        <vt:lpwstr>_Toc211378380</vt:lpwstr>
      </vt:variant>
      <vt:variant>
        <vt:i4>1703991</vt:i4>
      </vt:variant>
      <vt:variant>
        <vt:i4>50</vt:i4>
      </vt:variant>
      <vt:variant>
        <vt:i4>0</vt:i4>
      </vt:variant>
      <vt:variant>
        <vt:i4>5</vt:i4>
      </vt:variant>
      <vt:variant>
        <vt:lpwstr/>
      </vt:variant>
      <vt:variant>
        <vt:lpwstr>_Toc211378379</vt:lpwstr>
      </vt:variant>
      <vt:variant>
        <vt:i4>1703991</vt:i4>
      </vt:variant>
      <vt:variant>
        <vt:i4>44</vt:i4>
      </vt:variant>
      <vt:variant>
        <vt:i4>0</vt:i4>
      </vt:variant>
      <vt:variant>
        <vt:i4>5</vt:i4>
      </vt:variant>
      <vt:variant>
        <vt:lpwstr/>
      </vt:variant>
      <vt:variant>
        <vt:lpwstr>_Toc211378378</vt:lpwstr>
      </vt:variant>
      <vt:variant>
        <vt:i4>1703991</vt:i4>
      </vt:variant>
      <vt:variant>
        <vt:i4>38</vt:i4>
      </vt:variant>
      <vt:variant>
        <vt:i4>0</vt:i4>
      </vt:variant>
      <vt:variant>
        <vt:i4>5</vt:i4>
      </vt:variant>
      <vt:variant>
        <vt:lpwstr/>
      </vt:variant>
      <vt:variant>
        <vt:lpwstr>_Toc211378377</vt:lpwstr>
      </vt:variant>
      <vt:variant>
        <vt:i4>1703991</vt:i4>
      </vt:variant>
      <vt:variant>
        <vt:i4>32</vt:i4>
      </vt:variant>
      <vt:variant>
        <vt:i4>0</vt:i4>
      </vt:variant>
      <vt:variant>
        <vt:i4>5</vt:i4>
      </vt:variant>
      <vt:variant>
        <vt:lpwstr/>
      </vt:variant>
      <vt:variant>
        <vt:lpwstr>_Toc211378376</vt:lpwstr>
      </vt:variant>
      <vt:variant>
        <vt:i4>1703991</vt:i4>
      </vt:variant>
      <vt:variant>
        <vt:i4>26</vt:i4>
      </vt:variant>
      <vt:variant>
        <vt:i4>0</vt:i4>
      </vt:variant>
      <vt:variant>
        <vt:i4>5</vt:i4>
      </vt:variant>
      <vt:variant>
        <vt:lpwstr/>
      </vt:variant>
      <vt:variant>
        <vt:lpwstr>_Toc211378375</vt:lpwstr>
      </vt:variant>
      <vt:variant>
        <vt:i4>1703991</vt:i4>
      </vt:variant>
      <vt:variant>
        <vt:i4>20</vt:i4>
      </vt:variant>
      <vt:variant>
        <vt:i4>0</vt:i4>
      </vt:variant>
      <vt:variant>
        <vt:i4>5</vt:i4>
      </vt:variant>
      <vt:variant>
        <vt:lpwstr/>
      </vt:variant>
      <vt:variant>
        <vt:lpwstr>_Toc211378374</vt:lpwstr>
      </vt:variant>
      <vt:variant>
        <vt:i4>1703991</vt:i4>
      </vt:variant>
      <vt:variant>
        <vt:i4>14</vt:i4>
      </vt:variant>
      <vt:variant>
        <vt:i4>0</vt:i4>
      </vt:variant>
      <vt:variant>
        <vt:i4>5</vt:i4>
      </vt:variant>
      <vt:variant>
        <vt:lpwstr/>
      </vt:variant>
      <vt:variant>
        <vt:lpwstr>_Toc211378373</vt:lpwstr>
      </vt:variant>
      <vt:variant>
        <vt:i4>1703991</vt:i4>
      </vt:variant>
      <vt:variant>
        <vt:i4>8</vt:i4>
      </vt:variant>
      <vt:variant>
        <vt:i4>0</vt:i4>
      </vt:variant>
      <vt:variant>
        <vt:i4>5</vt:i4>
      </vt:variant>
      <vt:variant>
        <vt:lpwstr/>
      </vt:variant>
      <vt:variant>
        <vt:lpwstr>_Toc211378372</vt:lpwstr>
      </vt:variant>
      <vt:variant>
        <vt:i4>1703991</vt:i4>
      </vt:variant>
      <vt:variant>
        <vt:i4>2</vt:i4>
      </vt:variant>
      <vt:variant>
        <vt:i4>0</vt:i4>
      </vt:variant>
      <vt:variant>
        <vt:i4>5</vt:i4>
      </vt:variant>
      <vt:variant>
        <vt:lpwstr/>
      </vt:variant>
      <vt:variant>
        <vt:lpwstr>_Toc211378371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Lenova</dc:creator>
  <cp:keywords/>
  <cp:lastModifiedBy>Rafia Bi</cp:lastModifiedBy>
  <cp:revision>8</cp:revision>
  <dcterms:created xsi:type="dcterms:W3CDTF">2025-10-18T16:46:00Z</dcterms:created>
  <dcterms:modified xsi:type="dcterms:W3CDTF">2025-10-19T15:11:00Z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1033-12.2.0.22549</vt:lpwstr>
  </property>
  <property fmtid="{D5CDD505-2E9C-101B-9397-08002B2CF9AE}" pid="3" name="ICV">
    <vt:lpwstr>68E5C0B335ED424C8408ECD1D9223AC4_13</vt:lpwstr>
  </property>
</Properties>
</file>