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3F8A" w:rsidRDefault="00423F8A" w:rsidP="00423F8A">
      <w:pPr>
        <w:spacing w:after="240"/>
      </w:pPr>
      <w:bookmarkStart w:id="0" w:name="_GoBack"/>
      <w:bookmarkEnd w:id="0"/>
      <w:proofErr w:type="gramStart"/>
      <w:r>
        <w:t>Teacher :</w:t>
      </w:r>
      <w:proofErr w:type="gramEnd"/>
      <w:r>
        <w:t xml:space="preserve"> Christopher </w:t>
      </w:r>
      <w:proofErr w:type="spellStart"/>
      <w:r>
        <w:t>Mafuva</w:t>
      </w:r>
      <w:proofErr w:type="spellEnd"/>
    </w:p>
    <w:p w:rsidR="005E29BD" w:rsidRDefault="005E29BD" w:rsidP="005E29BD">
      <w:pPr>
        <w:ind w:firstLine="0"/>
      </w:pPr>
    </w:p>
    <w:p w:rsidR="005E29BD" w:rsidRDefault="005E29BD" w:rsidP="005E29BD">
      <w:pPr>
        <w:ind w:firstLine="0"/>
      </w:pPr>
    </w:p>
    <w:p w:rsidR="005E29BD" w:rsidRDefault="005E29BD" w:rsidP="005E29BD">
      <w:pPr>
        <w:ind w:firstLine="0"/>
      </w:pPr>
    </w:p>
    <w:p w:rsidR="005E29BD" w:rsidRDefault="005E29BD" w:rsidP="005E29BD">
      <w:pPr>
        <w:ind w:firstLine="0"/>
      </w:pPr>
    </w:p>
    <w:p w:rsidR="005E29BD" w:rsidRDefault="005E29BD" w:rsidP="005E29BD">
      <w:pPr>
        <w:ind w:firstLine="0"/>
      </w:pPr>
    </w:p>
    <w:p w:rsidR="005E29BD" w:rsidRDefault="005E29BD" w:rsidP="005E29BD">
      <w:pPr>
        <w:ind w:firstLine="0"/>
      </w:pPr>
    </w:p>
    <w:p w:rsidR="005E29BD" w:rsidRDefault="005E29BD" w:rsidP="005E29BD">
      <w:pPr>
        <w:ind w:firstLine="0"/>
      </w:pPr>
    </w:p>
    <w:p w:rsidR="005E29BD" w:rsidRDefault="005E29BD" w:rsidP="005E29BD">
      <w:pPr>
        <w:ind w:firstLine="0"/>
      </w:pPr>
    </w:p>
    <w:p w:rsidR="005E29BD" w:rsidRDefault="005E29BD" w:rsidP="005E29BD">
      <w:pPr>
        <w:ind w:firstLine="0"/>
      </w:pPr>
    </w:p>
    <w:p w:rsidR="005E29BD" w:rsidRDefault="005E29BD" w:rsidP="005E29BD">
      <w:pPr>
        <w:ind w:firstLine="0"/>
      </w:pPr>
    </w:p>
    <w:p w:rsidR="005E29BD" w:rsidRDefault="005E29BD" w:rsidP="005E29BD">
      <w:pPr>
        <w:ind w:firstLine="0"/>
      </w:pPr>
    </w:p>
    <w:p w:rsidR="00423F8A" w:rsidRDefault="00423F8A" w:rsidP="00423F8A">
      <w:pPr>
        <w:spacing w:before="240" w:after="240"/>
        <w:jc w:val="center"/>
      </w:pPr>
      <w:r>
        <w:t>Effective Team Working and Communication Term 1</w:t>
      </w:r>
    </w:p>
    <w:p w:rsidR="00423F8A" w:rsidRDefault="00423F8A" w:rsidP="00423F8A">
      <w:pPr>
        <w:spacing w:before="240" w:after="240"/>
        <w:jc w:val="center"/>
      </w:pPr>
      <w:proofErr w:type="spellStart"/>
      <w:r>
        <w:t>Jitaru</w:t>
      </w:r>
      <w:proofErr w:type="spellEnd"/>
      <w:r>
        <w:t xml:space="preserve"> Florin </w:t>
      </w:r>
      <w:proofErr w:type="spellStart"/>
      <w:proofErr w:type="gramStart"/>
      <w:r>
        <w:t>Alexandru</w:t>
      </w:r>
      <w:proofErr w:type="spellEnd"/>
      <w:r>
        <w:t xml:space="preserve"> :</w:t>
      </w:r>
      <w:proofErr w:type="gramEnd"/>
      <w:r>
        <w:t xml:space="preserve"> 1817443</w:t>
      </w:r>
    </w:p>
    <w:p w:rsidR="00423F8A" w:rsidRDefault="00423F8A" w:rsidP="00423F8A">
      <w:pPr>
        <w:spacing w:before="240" w:after="240"/>
        <w:ind w:firstLine="0"/>
      </w:pPr>
      <w:r>
        <w:t xml:space="preserve">                                                 University of Wales Trinity Saint David</w:t>
      </w:r>
    </w:p>
    <w:p w:rsidR="005266EB" w:rsidRDefault="0094406B">
      <w:pPr>
        <w:spacing w:before="0" w:beforeAutospacing="0" w:after="160" w:afterAutospacing="0" w:line="259" w:lineRule="auto"/>
        <w:ind w:firstLine="0"/>
      </w:pPr>
      <w:r>
        <w:br w:type="page"/>
      </w:r>
    </w:p>
    <w:p w:rsidR="00350EFE" w:rsidRDefault="00EE6A94" w:rsidP="00350EFE">
      <w:pPr>
        <w:pStyle w:val="Heading1"/>
      </w:pPr>
      <w:r>
        <w:lastRenderedPageBreak/>
        <w:t xml:space="preserve">1.0 </w:t>
      </w:r>
      <w:r w:rsidR="0094406B">
        <w:t>Introduction</w:t>
      </w:r>
    </w:p>
    <w:p w:rsidR="005266EB" w:rsidRDefault="0094406B" w:rsidP="00350EFE">
      <w:pPr>
        <w:pStyle w:val="Heading1"/>
      </w:pPr>
      <w:r>
        <w:t>Teamwork</w:t>
      </w:r>
    </w:p>
    <w:p w:rsidR="00DE51E2" w:rsidRDefault="0094406B" w:rsidP="00350EFE">
      <w:r>
        <w:t>It is</w:t>
      </w:r>
      <w:r w:rsidR="00D83FC4">
        <w:t xml:space="preserve"> the process of working in collaboration with the </w:t>
      </w:r>
      <w:r>
        <w:t>different</w:t>
      </w:r>
      <w:r w:rsidR="00D83FC4">
        <w:t xml:space="preserve"> people in</w:t>
      </w:r>
      <w:r>
        <w:t xml:space="preserve"> </w:t>
      </w:r>
      <w:r w:rsidR="00D83FC4">
        <w:t>a group to att</w:t>
      </w:r>
      <w:r>
        <w:t>ain a particular goal. It is considered</w:t>
      </w:r>
      <w:r w:rsidR="00D83FC4">
        <w:t xml:space="preserve"> as the complex part of a business as the colleagues must work together </w:t>
      </w:r>
      <w:r w:rsidR="00B35051">
        <w:t>in all the kind of circumstances.</w:t>
      </w:r>
      <w:r>
        <w:t xml:space="preserve"> Teamwork means that the members of the group will use their skills and provide constructive feedback despite their any personal issues</w:t>
      </w:r>
      <w:r w:rsidR="0015341C">
        <w:t xml:space="preserve"> (</w:t>
      </w:r>
      <w:r w:rsidR="0015341C">
        <w:rPr>
          <w:shd w:val="clear" w:color="auto" w:fill="FFFFFF"/>
        </w:rPr>
        <w:t>Armbruster &amp; Romary, 2010)</w:t>
      </w:r>
      <w:r>
        <w:t xml:space="preserve">. </w:t>
      </w:r>
    </w:p>
    <w:p w:rsidR="00DE51E2" w:rsidRDefault="0094406B" w:rsidP="00350EFE">
      <w:pPr>
        <w:pStyle w:val="Heading1"/>
      </w:pPr>
      <w:r>
        <w:t>Significance of Teamwork</w:t>
      </w:r>
    </w:p>
    <w:p w:rsidR="00DD3F80" w:rsidRDefault="0094406B" w:rsidP="00350EFE">
      <w:r>
        <w:t xml:space="preserve">Teamwork in an </w:t>
      </w:r>
      <w:r w:rsidR="00D34893">
        <w:t>organization</w:t>
      </w:r>
      <w:r>
        <w:t xml:space="preserve"> </w:t>
      </w:r>
      <w:r w:rsidR="00D34893">
        <w:t>enables</w:t>
      </w:r>
      <w:r>
        <w:t xml:space="preserve"> the </w:t>
      </w:r>
      <w:r w:rsidR="00D34893">
        <w:t>employees</w:t>
      </w:r>
      <w:r>
        <w:t xml:space="preserve"> to </w:t>
      </w:r>
      <w:r w:rsidR="00D34893">
        <w:t>achieve</w:t>
      </w:r>
      <w:r>
        <w:t xml:space="preserve"> their tasks rapidly and </w:t>
      </w:r>
      <w:r w:rsidR="00350EFE">
        <w:t>more</w:t>
      </w:r>
      <w:r>
        <w:t xml:space="preserve"> effectively </w:t>
      </w:r>
      <w:r w:rsidR="005315E8">
        <w:t xml:space="preserve">rather </w:t>
      </w:r>
      <w:r>
        <w:t xml:space="preserve">than working on their own. Along </w:t>
      </w:r>
      <w:r w:rsidR="00350EFE">
        <w:t>with</w:t>
      </w:r>
      <w:r>
        <w:t xml:space="preserve"> that</w:t>
      </w:r>
      <w:r w:rsidR="005315E8">
        <w:t xml:space="preserve">, it helps in improving the </w:t>
      </w:r>
      <w:r w:rsidR="00350EFE">
        <w:t>relationship</w:t>
      </w:r>
      <w:r w:rsidR="005315E8">
        <w:t xml:space="preserve"> between the employees, which further leads to increased and improved accountability. As often, </w:t>
      </w:r>
      <w:r w:rsidR="00350EFE">
        <w:t>team</w:t>
      </w:r>
      <w:r w:rsidR="005315E8">
        <w:t xml:space="preserve"> </w:t>
      </w:r>
      <w:r w:rsidR="00350EFE">
        <w:t>members</w:t>
      </w:r>
      <w:r w:rsidR="005315E8">
        <w:t xml:space="preserve"> do not want to let their other members down therefore, they contribute their best for the success </w:t>
      </w:r>
      <w:r w:rsidR="00350EFE">
        <w:t>of</w:t>
      </w:r>
      <w:r w:rsidR="005315E8">
        <w:t xml:space="preserve"> </w:t>
      </w:r>
      <w:r w:rsidR="00350EFE">
        <w:t>their</w:t>
      </w:r>
      <w:r w:rsidR="005315E8">
        <w:t xml:space="preserve"> teams. </w:t>
      </w:r>
      <w:r w:rsidR="00350EFE">
        <w:t>Moreover</w:t>
      </w:r>
      <w:r w:rsidR="00550517">
        <w:t xml:space="preserve">, the members of the team are </w:t>
      </w:r>
      <w:r w:rsidR="00350EFE">
        <w:t>given multiple</w:t>
      </w:r>
      <w:r w:rsidR="00550517">
        <w:t xml:space="preserve"> opportunities to learn and experience new things from their employees</w:t>
      </w:r>
      <w:r w:rsidR="0015341C">
        <w:t xml:space="preserve"> (</w:t>
      </w:r>
      <w:r w:rsidR="0015341C">
        <w:rPr>
          <w:shd w:val="clear" w:color="auto" w:fill="FFFFFF"/>
        </w:rPr>
        <w:t>Welch, 2011)</w:t>
      </w:r>
      <w:r w:rsidR="00550517">
        <w:t xml:space="preserve">. </w:t>
      </w:r>
      <w:r w:rsidR="00350EFE">
        <w:t>Working</w:t>
      </w:r>
      <w:r w:rsidR="00550517">
        <w:t xml:space="preserve"> </w:t>
      </w:r>
      <w:r w:rsidR="00350EFE">
        <w:t>in a team</w:t>
      </w:r>
      <w:r w:rsidR="00550517">
        <w:t xml:space="preserve"> is an </w:t>
      </w:r>
      <w:r w:rsidR="00350EFE">
        <w:t>effective</w:t>
      </w:r>
      <w:r w:rsidR="00550517">
        <w:t xml:space="preserve"> way to learn new </w:t>
      </w:r>
      <w:r w:rsidR="00350EFE">
        <w:t>skills</w:t>
      </w:r>
      <w:r w:rsidR="00550517">
        <w:t xml:space="preserve"> that an employee never had before</w:t>
      </w:r>
      <w:r w:rsidR="00FD4561">
        <w:t xml:space="preserve">hand. Unlike working individually, teamwork allows the people an opportunity to challenge the </w:t>
      </w:r>
      <w:r w:rsidR="00350EFE">
        <w:t>idea</w:t>
      </w:r>
      <w:r w:rsidR="00FD4561">
        <w:t xml:space="preserve"> of one another and come</w:t>
      </w:r>
      <w:r w:rsidR="00350EFE">
        <w:t xml:space="preserve"> </w:t>
      </w:r>
      <w:r w:rsidR="00FD4561">
        <w:t xml:space="preserve">up with compromised solutions that participates to the </w:t>
      </w:r>
      <w:r w:rsidR="00350EFE">
        <w:t>effect give</w:t>
      </w:r>
      <w:r w:rsidR="00FD4561">
        <w:t xml:space="preserve"> completion </w:t>
      </w:r>
      <w:r w:rsidR="00350EFE">
        <w:t>of</w:t>
      </w:r>
      <w:r w:rsidR="00FD4561">
        <w:t xml:space="preserve"> the overall </w:t>
      </w:r>
      <w:r w:rsidR="00350EFE">
        <w:t>tasks</w:t>
      </w:r>
      <w:r w:rsidR="00FD4561">
        <w:t xml:space="preserve"> of an </w:t>
      </w:r>
      <w:r w:rsidR="00350EFE">
        <w:t>organisation</w:t>
      </w:r>
      <w:r w:rsidR="00FD4561">
        <w:t xml:space="preserve">. </w:t>
      </w:r>
    </w:p>
    <w:p w:rsidR="006454D9" w:rsidRDefault="0094406B" w:rsidP="00D34893">
      <w:pPr>
        <w:pStyle w:val="Heading1"/>
      </w:pPr>
      <w:r>
        <w:lastRenderedPageBreak/>
        <w:t>Communication</w:t>
      </w:r>
    </w:p>
    <w:p w:rsidR="006454D9" w:rsidRDefault="0094406B" w:rsidP="00D34893">
      <w:r>
        <w:t xml:space="preserve">It can be </w:t>
      </w:r>
      <w:r w:rsidR="00D34893">
        <w:t>defined</w:t>
      </w:r>
      <w:r>
        <w:t xml:space="preserve"> as the information exchange between two or more than two people with the help of a system of </w:t>
      </w:r>
      <w:r w:rsidR="00D34893">
        <w:t>behaviours</w:t>
      </w:r>
      <w:r>
        <w:t>, signs and symbols</w:t>
      </w:r>
      <w:r w:rsidR="00C73E0E">
        <w:t xml:space="preserve">. It can be further defined </w:t>
      </w:r>
      <w:r w:rsidR="00D34893">
        <w:t>a</w:t>
      </w:r>
      <w:r w:rsidR="00C73E0E">
        <w:t xml:space="preserve">s the process that goes two ways with the </w:t>
      </w:r>
      <w:r w:rsidR="00AB6390">
        <w:t>combined</w:t>
      </w:r>
      <w:r w:rsidR="00C73E0E">
        <w:t xml:space="preserve"> comprehension in which both the </w:t>
      </w:r>
      <w:r w:rsidR="00D34893">
        <w:t>participants</w:t>
      </w:r>
      <w:r w:rsidR="00C73E0E">
        <w:t xml:space="preserve"> do not only </w:t>
      </w:r>
      <w:r w:rsidR="00AB6390">
        <w:t>exchange</w:t>
      </w:r>
      <w:r w:rsidR="00C73E0E">
        <w:t xml:space="preserve"> the </w:t>
      </w:r>
      <w:r w:rsidR="00AB6390">
        <w:t>information</w:t>
      </w:r>
      <w:r w:rsidR="00C73E0E">
        <w:t>, but a s</w:t>
      </w:r>
      <w:r w:rsidR="00B3359E">
        <w:t>hared meaning is also developed</w:t>
      </w:r>
      <w:r w:rsidR="0015341C">
        <w:t xml:space="preserve"> (</w:t>
      </w:r>
      <w:r w:rsidR="0015341C">
        <w:rPr>
          <w:shd w:val="clear" w:color="auto" w:fill="FFFFFF"/>
        </w:rPr>
        <w:t>Binder, 2016)</w:t>
      </w:r>
      <w:r w:rsidR="00B3359E">
        <w:t>.</w:t>
      </w:r>
    </w:p>
    <w:p w:rsidR="00B3359E" w:rsidRDefault="0094406B" w:rsidP="00D34893">
      <w:pPr>
        <w:pStyle w:val="Heading1"/>
      </w:pPr>
      <w:r>
        <w:t>Significance of Communication</w:t>
      </w:r>
    </w:p>
    <w:p w:rsidR="00B3359E" w:rsidRDefault="0094406B" w:rsidP="00350EFE">
      <w:r>
        <w:t xml:space="preserve">An effective process of communication is considered as an important tool in the process of achieving productivity and maintaining </w:t>
      </w:r>
      <w:r w:rsidR="00D34893">
        <w:t>strong</w:t>
      </w:r>
      <w:r>
        <w:t xml:space="preserve"> </w:t>
      </w:r>
      <w:r w:rsidR="00D34893">
        <w:t>and</w:t>
      </w:r>
      <w:r>
        <w:t xml:space="preserve"> effective internal and external </w:t>
      </w:r>
      <w:r w:rsidR="00D34893">
        <w:t>relationships</w:t>
      </w:r>
      <w:r>
        <w:t xml:space="preserve">. It is identified in the study of </w:t>
      </w:r>
      <w:r>
        <w:rPr>
          <w:shd w:val="clear" w:color="auto" w:fill="FFFFFF"/>
        </w:rPr>
        <w:t>Binder, (2016</w:t>
      </w:r>
      <w:r>
        <w:t xml:space="preserve">) the employers who give considerable </w:t>
      </w:r>
      <w:r w:rsidR="00D34893">
        <w:t>importance</w:t>
      </w:r>
      <w:r>
        <w:t xml:space="preserve"> and time to </w:t>
      </w:r>
      <w:r w:rsidR="00D7101D">
        <w:t xml:space="preserve">the </w:t>
      </w:r>
      <w:r w:rsidR="00D34893">
        <w:t>communication</w:t>
      </w:r>
      <w:r w:rsidR="00D7101D">
        <w:t xml:space="preserve"> process they get an opportunity to build a </w:t>
      </w:r>
      <w:r w:rsidR="00D34893">
        <w:t>valuable</w:t>
      </w:r>
      <w:r w:rsidR="00D7101D">
        <w:t xml:space="preserve"> trust among the employees who effectively </w:t>
      </w:r>
      <w:r w:rsidR="00577B24">
        <w:t>communicate</w:t>
      </w:r>
      <w:r w:rsidR="00D7101D">
        <w:t xml:space="preserve"> </w:t>
      </w:r>
      <w:r w:rsidR="00577B24">
        <w:t>with</w:t>
      </w:r>
      <w:r w:rsidR="00D7101D">
        <w:t xml:space="preserve"> each other. In </w:t>
      </w:r>
      <w:r w:rsidR="00577B24">
        <w:t>addition</w:t>
      </w:r>
      <w:r w:rsidR="00D7101D">
        <w:t xml:space="preserve"> </w:t>
      </w:r>
      <w:r w:rsidR="00577B24">
        <w:t>to</w:t>
      </w:r>
      <w:r w:rsidR="00D7101D">
        <w:t xml:space="preserve"> this, effective communication also </w:t>
      </w:r>
      <w:r w:rsidR="00577B24">
        <w:t>helps</w:t>
      </w:r>
      <w:r w:rsidR="00D7101D">
        <w:t xml:space="preserve"> in </w:t>
      </w:r>
      <w:r w:rsidR="00577B24">
        <w:t>building</w:t>
      </w:r>
      <w:r w:rsidR="00D7101D">
        <w:t xml:space="preserve"> the team</w:t>
      </w:r>
      <w:r w:rsidR="0015341C">
        <w:t xml:space="preserve"> (</w:t>
      </w:r>
      <w:r w:rsidR="0015341C">
        <w:rPr>
          <w:shd w:val="clear" w:color="auto" w:fill="FFFFFF"/>
        </w:rPr>
        <w:t>Leeuwis &amp; Aarts, 2011)</w:t>
      </w:r>
      <w:r w:rsidR="00AB6390">
        <w:t xml:space="preserve">. By the </w:t>
      </w:r>
      <w:r w:rsidR="00577B24">
        <w:t>effective</w:t>
      </w:r>
      <w:r w:rsidR="00AB6390">
        <w:t xml:space="preserve"> implementation </w:t>
      </w:r>
      <w:r w:rsidR="0015341C">
        <w:t>of</w:t>
      </w:r>
      <w:r w:rsidR="00AB6390">
        <w:t xml:space="preserve"> the communication strategies, the </w:t>
      </w:r>
      <w:r w:rsidR="00577B24">
        <w:t>organisation</w:t>
      </w:r>
      <w:r w:rsidR="00AB6390">
        <w:t xml:space="preserve"> </w:t>
      </w:r>
      <w:r w:rsidR="00B45FCA">
        <w:t>who</w:t>
      </w:r>
      <w:r w:rsidR="00AB6390">
        <w:t xml:space="preserve"> boost the communication that goes a long way towards the building of the effective team which results in the </w:t>
      </w:r>
      <w:r w:rsidR="00D34893">
        <w:t>enhanced</w:t>
      </w:r>
      <w:r w:rsidR="00AB6390">
        <w:t xml:space="preserve"> morale and the satisfaction of the employee.</w:t>
      </w:r>
    </w:p>
    <w:p w:rsidR="00516115" w:rsidRDefault="0094406B" w:rsidP="00D34893">
      <w:pPr>
        <w:pStyle w:val="Heading1"/>
      </w:pPr>
      <w:r>
        <w:t>Momo Café</w:t>
      </w:r>
    </w:p>
    <w:p w:rsidR="00516115" w:rsidRDefault="0094406B" w:rsidP="00D34893">
      <w:r>
        <w:t xml:space="preserve">Momo Café is a new Italian Café that is located in the </w:t>
      </w:r>
      <w:r w:rsidR="00D34893">
        <w:t>neighbourhood</w:t>
      </w:r>
      <w:r>
        <w:t xml:space="preserve"> of Leicester, </w:t>
      </w:r>
      <w:r w:rsidR="00D34893">
        <w:t>England</w:t>
      </w:r>
      <w:r>
        <w:t xml:space="preserve">, the location of Momo Café is in the middle of the </w:t>
      </w:r>
      <w:r w:rsidR="007F5DFF">
        <w:t>city a</w:t>
      </w:r>
      <w:r>
        <w:t>s</w:t>
      </w:r>
      <w:r w:rsidR="007F5DFF">
        <w:t xml:space="preserve"> </w:t>
      </w:r>
      <w:r>
        <w:t xml:space="preserve">it aims to provide an exceptional lunch and dinner </w:t>
      </w:r>
      <w:r w:rsidR="00577B24">
        <w:t>experiences</w:t>
      </w:r>
      <w:r>
        <w:t xml:space="preserve"> to people that come from all </w:t>
      </w:r>
      <w:r w:rsidR="00577B24">
        <w:t>around</w:t>
      </w:r>
      <w:r w:rsidR="007F5DFF">
        <w:t xml:space="preserve"> the world to visit </w:t>
      </w:r>
      <w:r w:rsidR="00577B24">
        <w:t>Leicester</w:t>
      </w:r>
      <w:r w:rsidR="007F5DFF">
        <w:t>,</w:t>
      </w:r>
      <w:r w:rsidR="00B76F75">
        <w:t xml:space="preserve"> England. In </w:t>
      </w:r>
      <w:r w:rsidR="00577B24">
        <w:t>addition to</w:t>
      </w:r>
      <w:r w:rsidR="00B76F75">
        <w:t xml:space="preserve"> this, Momo Café further aims to provide its </w:t>
      </w:r>
      <w:r w:rsidR="00577B24">
        <w:t>customers</w:t>
      </w:r>
      <w:r w:rsidR="00B76F75">
        <w:t xml:space="preserve"> with the real Italian taste as the main chefs are </w:t>
      </w:r>
      <w:r w:rsidR="00577B24">
        <w:t>particularly</w:t>
      </w:r>
      <w:r w:rsidR="00B76F75">
        <w:t xml:space="preserve"> from Italy, who have an exceptional Italian </w:t>
      </w:r>
      <w:r w:rsidR="00B76F75">
        <w:lastRenderedPageBreak/>
        <w:t xml:space="preserve">taste in their hands. Moreover, the café employs 25 employees in which around 10 of them are famous chefs from all </w:t>
      </w:r>
      <w:r w:rsidR="00577B24">
        <w:t>around</w:t>
      </w:r>
      <w:r w:rsidR="00B76F75">
        <w:t xml:space="preserve"> the world, </w:t>
      </w:r>
      <w:r w:rsidR="00577B24">
        <w:t>majorly</w:t>
      </w:r>
      <w:r w:rsidR="00B76F75">
        <w:t xml:space="preserve"> from Italy </w:t>
      </w:r>
      <w:r w:rsidR="006D162C">
        <w:t xml:space="preserve">along with that 10 of them are waiter and </w:t>
      </w:r>
      <w:r w:rsidR="00577B24">
        <w:t>servers</w:t>
      </w:r>
      <w:r w:rsidR="006D162C">
        <w:t xml:space="preserve">, and the rest of 5 employees are cashiers and the sweepers. </w:t>
      </w:r>
      <w:r w:rsidR="00577B24">
        <w:t>Since</w:t>
      </w:r>
      <w:r w:rsidR="006D162C">
        <w:t xml:space="preserve"> the team of Momo Café is big and it employs people from all around the world, therefore, it </w:t>
      </w:r>
      <w:r w:rsidR="00577B24">
        <w:t>is</w:t>
      </w:r>
      <w:r w:rsidR="006D162C">
        <w:t xml:space="preserve"> imperative for Miss Momo to ensure that there is an </w:t>
      </w:r>
      <w:r w:rsidR="00577B24">
        <w:t>effective</w:t>
      </w:r>
      <w:r w:rsidR="006D162C">
        <w:t xml:space="preserve"> </w:t>
      </w:r>
      <w:r w:rsidR="00577B24">
        <w:t>flow</w:t>
      </w:r>
      <w:r w:rsidR="006D162C">
        <w:t xml:space="preserve"> of communication to avoi</w:t>
      </w:r>
      <w:r w:rsidR="007D6798">
        <w:t xml:space="preserve">d </w:t>
      </w:r>
      <w:r w:rsidR="00577B24">
        <w:t>internal</w:t>
      </w:r>
      <w:r w:rsidR="007D6798">
        <w:t xml:space="preserve"> </w:t>
      </w:r>
      <w:r w:rsidR="00577B24">
        <w:t>organizational</w:t>
      </w:r>
      <w:r w:rsidR="007D6798">
        <w:t xml:space="preserve"> problems. Miss. Momo has </w:t>
      </w:r>
      <w:r w:rsidR="00577B24">
        <w:t>analyzed</w:t>
      </w:r>
      <w:r w:rsidR="007D6798">
        <w:t xml:space="preserve"> that due to the effective </w:t>
      </w:r>
      <w:r w:rsidR="00577B24">
        <w:t>communication</w:t>
      </w:r>
      <w:r w:rsidR="007D6798">
        <w:t xml:space="preserve"> </w:t>
      </w:r>
      <w:r w:rsidR="00577B24">
        <w:t>process</w:t>
      </w:r>
      <w:r w:rsidR="007D6798">
        <w:t xml:space="preserve">, the </w:t>
      </w:r>
      <w:r w:rsidR="00577B24">
        <w:t>productivity</w:t>
      </w:r>
      <w:r w:rsidR="007D6798">
        <w:t xml:space="preserve"> </w:t>
      </w:r>
      <w:r w:rsidR="00577B24">
        <w:t>of</w:t>
      </w:r>
      <w:r w:rsidR="007D6798">
        <w:t xml:space="preserve"> the employees has been increased which eventually resulted in the </w:t>
      </w:r>
      <w:r w:rsidR="00577B24">
        <w:t>increased</w:t>
      </w:r>
      <w:r w:rsidR="007D6798">
        <w:t xml:space="preserve"> </w:t>
      </w:r>
      <w:r w:rsidR="00D50AC3">
        <w:t>revenue</w:t>
      </w:r>
      <w:r w:rsidR="007D6798">
        <w:t xml:space="preserve"> of the café. Along with that, </w:t>
      </w:r>
      <w:r w:rsidR="00075982">
        <w:t xml:space="preserve">due to the friendly </w:t>
      </w:r>
      <w:r w:rsidR="00577B24">
        <w:t>atmosphere</w:t>
      </w:r>
      <w:r w:rsidR="00075982">
        <w:t xml:space="preserve"> of the café, the customers </w:t>
      </w:r>
      <w:r w:rsidR="00577B24">
        <w:t>of</w:t>
      </w:r>
      <w:r w:rsidR="00075982">
        <w:t xml:space="preserve"> the café also feel </w:t>
      </w:r>
      <w:r w:rsidR="00577B24">
        <w:t>more</w:t>
      </w:r>
      <w:r w:rsidR="00075982">
        <w:t xml:space="preserve"> welcomed and enjoy their lunch and </w:t>
      </w:r>
      <w:r w:rsidR="00577B24">
        <w:t>dinnertime</w:t>
      </w:r>
      <w:r w:rsidR="00075982">
        <w:t xml:space="preserve">. </w:t>
      </w:r>
      <w:r w:rsidR="00577B24">
        <w:t>Similarly</w:t>
      </w:r>
      <w:r w:rsidR="00357799">
        <w:t>, with the effective communicati</w:t>
      </w:r>
      <w:r w:rsidR="00D50AC3">
        <w:t>on flow, Miss Momo has determined</w:t>
      </w:r>
      <w:r w:rsidR="00357799">
        <w:t xml:space="preserve"> that the external relationship with the </w:t>
      </w:r>
      <w:r w:rsidR="00577B24">
        <w:t>suppliers</w:t>
      </w:r>
      <w:r w:rsidR="00357799">
        <w:t xml:space="preserve"> and the stakeholders of the café has also been improved which has helped Miss Momo cutting on the various unnecessary </w:t>
      </w:r>
      <w:r w:rsidR="00577B24">
        <w:t>expenses</w:t>
      </w:r>
      <w:r w:rsidR="00357799">
        <w:t xml:space="preserve">. Due to the </w:t>
      </w:r>
      <w:r w:rsidR="00577B24">
        <w:t>friendly</w:t>
      </w:r>
      <w:r w:rsidR="00357799">
        <w:t xml:space="preserve"> relationship with the </w:t>
      </w:r>
      <w:r w:rsidR="00577B24">
        <w:t>external</w:t>
      </w:r>
      <w:r w:rsidR="00357799">
        <w:t xml:space="preserve"> shareholders, Miss Momo has </w:t>
      </w:r>
      <w:r w:rsidR="00577B24">
        <w:t>achieved</w:t>
      </w:r>
      <w:r w:rsidR="00357799">
        <w:t xml:space="preserve"> a </w:t>
      </w:r>
      <w:r w:rsidR="00577B24">
        <w:t>significant</w:t>
      </w:r>
      <w:r w:rsidR="00357799">
        <w:t xml:space="preserve"> share in th</w:t>
      </w:r>
      <w:r w:rsidR="00D50AC3">
        <w:t xml:space="preserve">e market, and it has an effective and </w:t>
      </w:r>
      <w:r w:rsidR="00577B24">
        <w:t>famous</w:t>
      </w:r>
      <w:r w:rsidR="00D50AC3">
        <w:t xml:space="preserve"> brand image. </w:t>
      </w:r>
      <w:r w:rsidR="00D60892">
        <w:t xml:space="preserve">Miss Momo ensures that there is no glass </w:t>
      </w:r>
      <w:r w:rsidR="00577B24">
        <w:t>ceiling</w:t>
      </w:r>
      <w:r w:rsidR="00D60892">
        <w:t xml:space="preserve"> in the café </w:t>
      </w:r>
      <w:r w:rsidR="00577B24">
        <w:t xml:space="preserve">and blockage in the café to avoid the unnecessary gossips in the café. </w:t>
      </w:r>
    </w:p>
    <w:p w:rsidR="00577B24" w:rsidRDefault="00EE6A94" w:rsidP="00D34893">
      <w:pPr>
        <w:pStyle w:val="Heading1"/>
      </w:pPr>
      <w:r>
        <w:t xml:space="preserve">2.0 </w:t>
      </w:r>
      <w:r w:rsidR="0094406B">
        <w:t>Communication Types</w:t>
      </w:r>
    </w:p>
    <w:p w:rsidR="00563227" w:rsidRDefault="0094406B" w:rsidP="00D34893">
      <w:r>
        <w:t>Primarily</w:t>
      </w:r>
      <w:r w:rsidR="00B45FCA">
        <w:t xml:space="preserve"> four types </w:t>
      </w:r>
      <w:r>
        <w:t>of</w:t>
      </w:r>
      <w:r w:rsidR="00B45FCA">
        <w:t xml:space="preserve"> communication ar</w:t>
      </w:r>
      <w:r>
        <w:t>e</w:t>
      </w:r>
      <w:r w:rsidR="00B45FCA">
        <w:t xml:space="preserve"> </w:t>
      </w:r>
      <w:r>
        <w:t>considered</w:t>
      </w:r>
      <w:r w:rsidR="00B45FCA">
        <w:t xml:space="preserve"> </w:t>
      </w:r>
      <w:r>
        <w:t>important</w:t>
      </w:r>
      <w:r w:rsidR="00B45FCA">
        <w:t xml:space="preserve"> in an organisation</w:t>
      </w:r>
      <w:r w:rsidR="00BF01E4">
        <w:t xml:space="preserve">, and it includes verbal </w:t>
      </w:r>
      <w:r>
        <w:t>communication</w:t>
      </w:r>
      <w:r w:rsidR="00BF01E4">
        <w:t xml:space="preserve">. </w:t>
      </w:r>
      <w:r>
        <w:t>Written</w:t>
      </w:r>
      <w:r w:rsidR="00BF01E4">
        <w:t xml:space="preserve"> communication, visual communication and </w:t>
      </w:r>
      <w:r>
        <w:t>nonverbal</w:t>
      </w:r>
      <w:r w:rsidR="00BF01E4">
        <w:t xml:space="preserve"> communication</w:t>
      </w:r>
      <w:r w:rsidR="0015341C">
        <w:t xml:space="preserve"> (</w:t>
      </w:r>
      <w:r w:rsidR="0015341C">
        <w:rPr>
          <w:shd w:val="clear" w:color="auto" w:fill="FFFFFF"/>
        </w:rPr>
        <w:t>Aliu et al., 2012)</w:t>
      </w:r>
      <w:r w:rsidR="00BF01E4">
        <w:t xml:space="preserve">. All </w:t>
      </w:r>
      <w:r>
        <w:t>kinds</w:t>
      </w:r>
      <w:r w:rsidR="00BF01E4">
        <w:t xml:space="preserve"> of communication hold equal importance in an </w:t>
      </w:r>
      <w:r>
        <w:t>organisational</w:t>
      </w:r>
      <w:r w:rsidR="00BF01E4">
        <w:t xml:space="preserve"> field; </w:t>
      </w:r>
      <w:r>
        <w:t>however</w:t>
      </w:r>
      <w:r w:rsidR="00BF01E4">
        <w:t xml:space="preserve">, effective usage of such communication is imperative for the </w:t>
      </w:r>
      <w:r>
        <w:t xml:space="preserve">organisation </w:t>
      </w:r>
      <w:r w:rsidR="00BF01E4">
        <w:t xml:space="preserve">to ensure the increased productivity of the </w:t>
      </w:r>
      <w:r>
        <w:t>organisation.</w:t>
      </w:r>
    </w:p>
    <w:p w:rsidR="00563227" w:rsidRDefault="00EE6A94" w:rsidP="008D095A">
      <w:pPr>
        <w:pStyle w:val="Heading2"/>
      </w:pPr>
      <w:r>
        <w:lastRenderedPageBreak/>
        <w:t xml:space="preserve">2.1 </w:t>
      </w:r>
      <w:r w:rsidR="0094406B">
        <w:t>Verbal Communication</w:t>
      </w:r>
    </w:p>
    <w:p w:rsidR="00563227" w:rsidRDefault="0094406B" w:rsidP="003917BB">
      <w:r>
        <w:t xml:space="preserve">It is defined as the process of information sharing with the use of the speech; all the interactions </w:t>
      </w:r>
      <w:r w:rsidR="003917BB">
        <w:t>that</w:t>
      </w:r>
      <w:r>
        <w:t xml:space="preserve"> require an individual to speak is known as verbal communication</w:t>
      </w:r>
      <w:r w:rsidR="003917BB">
        <w:t>. It</w:t>
      </w:r>
      <w:r>
        <w:t xml:space="preserve"> is also </w:t>
      </w:r>
      <w:r w:rsidR="003917BB">
        <w:t>considered</w:t>
      </w:r>
      <w:r>
        <w:t xml:space="preserve"> as an important part of the </w:t>
      </w:r>
      <w:r w:rsidR="003917BB">
        <w:t>business</w:t>
      </w:r>
      <w:r>
        <w:t xml:space="preserve"> </w:t>
      </w:r>
      <w:r w:rsidR="0086165E">
        <w:t xml:space="preserve">world. The main types of oral </w:t>
      </w:r>
      <w:r w:rsidR="003917BB">
        <w:t>communication</w:t>
      </w:r>
      <w:r w:rsidR="0086165E">
        <w:t xml:space="preserve"> that is used in the workplace include the meeting of staff, face-to-face discussion, </w:t>
      </w:r>
      <w:r w:rsidR="003917BB">
        <w:t>presentations</w:t>
      </w:r>
      <w:r w:rsidR="0086165E">
        <w:t xml:space="preserve"> and telephone </w:t>
      </w:r>
      <w:r w:rsidR="003917BB">
        <w:t>discussions</w:t>
      </w:r>
      <w:r w:rsidR="008D095A">
        <w:t xml:space="preserve"> (</w:t>
      </w:r>
      <w:r w:rsidR="008D095A">
        <w:rPr>
          <w:shd w:val="clear" w:color="auto" w:fill="FFFFFF"/>
        </w:rPr>
        <w:t>Welch, 2012)</w:t>
      </w:r>
      <w:r w:rsidR="0086165E">
        <w:t>.</w:t>
      </w:r>
    </w:p>
    <w:p w:rsidR="0086165E" w:rsidRDefault="0094406B" w:rsidP="008D095A">
      <w:pPr>
        <w:pStyle w:val="Heading3"/>
      </w:pPr>
      <w:r>
        <w:t xml:space="preserve">Verbal Communication in Momo </w:t>
      </w:r>
      <w:r w:rsidR="00A07322">
        <w:t>Café</w:t>
      </w:r>
    </w:p>
    <w:p w:rsidR="00563227" w:rsidRDefault="0094406B" w:rsidP="003917BB">
      <w:r>
        <w:t xml:space="preserve">Verbal communication is the most common type of communication in the </w:t>
      </w:r>
      <w:r w:rsidR="003917BB">
        <w:t>business</w:t>
      </w:r>
      <w:r>
        <w:t xml:space="preserve"> world, similarly, in Momo Café in case of the meetings and the issues that require urgent attention. Similarly, once in the case of the angry customer</w:t>
      </w:r>
      <w:r w:rsidR="003917BB">
        <w:t xml:space="preserve"> at</w:t>
      </w:r>
      <w:r w:rsidR="00B40D5E">
        <w:t xml:space="preserve"> Momo Cafe</w:t>
      </w:r>
      <w:r>
        <w:t>, the customer was served with the cold food</w:t>
      </w:r>
      <w:r w:rsidR="003917BB">
        <w:t>,</w:t>
      </w:r>
      <w:r>
        <w:t xml:space="preserve"> which in result made the customer </w:t>
      </w:r>
      <w:r w:rsidR="00B40D5E">
        <w:t xml:space="preserve">furious and he called for the manager and refund </w:t>
      </w:r>
      <w:r w:rsidR="003917BB">
        <w:t>immediately</w:t>
      </w:r>
      <w:r>
        <w:t xml:space="preserve">, therefore, in </w:t>
      </w:r>
      <w:r w:rsidR="003917BB">
        <w:t>order</w:t>
      </w:r>
      <w:r>
        <w:t xml:space="preserve"> to deal with such situation, the use of </w:t>
      </w:r>
      <w:r w:rsidR="003917BB">
        <w:t>verbal</w:t>
      </w:r>
      <w:r>
        <w:t xml:space="preserve"> </w:t>
      </w:r>
      <w:r w:rsidR="003917BB">
        <w:t>communication</w:t>
      </w:r>
      <w:r>
        <w:t xml:space="preserve"> </w:t>
      </w:r>
      <w:r w:rsidR="003917BB">
        <w:t>was</w:t>
      </w:r>
      <w:r>
        <w:t xml:space="preserve"> the most effective. As these situations require immediate action, one cannot wait for the written letters of apology. </w:t>
      </w:r>
      <w:r w:rsidR="00B40D5E">
        <w:t>Thus</w:t>
      </w:r>
      <w:r>
        <w:t xml:space="preserve">, the manager of the café personally </w:t>
      </w:r>
      <w:r w:rsidR="003917BB">
        <w:t>met</w:t>
      </w:r>
      <w:r>
        <w:t xml:space="preserve"> the </w:t>
      </w:r>
      <w:r w:rsidR="003917BB">
        <w:t>customer</w:t>
      </w:r>
      <w:r>
        <w:t xml:space="preserve"> and apologized for the mistake one of the waiters made. Along </w:t>
      </w:r>
      <w:r w:rsidR="003917BB">
        <w:t>with</w:t>
      </w:r>
      <w:r>
        <w:t xml:space="preserve"> that, Miss Momo ensures the </w:t>
      </w:r>
      <w:r w:rsidR="003917BB">
        <w:t>use</w:t>
      </w:r>
      <w:r>
        <w:t xml:space="preserve"> of </w:t>
      </w:r>
      <w:r w:rsidR="003917BB">
        <w:t>verbal</w:t>
      </w:r>
      <w:r>
        <w:t xml:space="preserve"> </w:t>
      </w:r>
      <w:r w:rsidR="003917BB">
        <w:t>communication</w:t>
      </w:r>
      <w:r>
        <w:t xml:space="preserve"> in order to guide its </w:t>
      </w:r>
      <w:r w:rsidR="003917BB">
        <w:t>workers</w:t>
      </w:r>
      <w:r w:rsidR="00EC6A42">
        <w:t>; similarly, the employees ar</w:t>
      </w:r>
      <w:r w:rsidR="003917BB">
        <w:t>e</w:t>
      </w:r>
      <w:r w:rsidR="00EC6A42">
        <w:t xml:space="preserve"> also encouraged to use the verbal communication and state the problems if they face any personal </w:t>
      </w:r>
      <w:r w:rsidR="003917BB">
        <w:t>or</w:t>
      </w:r>
      <w:r w:rsidR="00EC6A42">
        <w:t xml:space="preserve"> </w:t>
      </w:r>
      <w:r w:rsidR="003917BB">
        <w:t>organizational</w:t>
      </w:r>
      <w:r w:rsidR="00EC6A42">
        <w:t xml:space="preserve"> issue.</w:t>
      </w:r>
    </w:p>
    <w:p w:rsidR="00B37C23" w:rsidRDefault="00EE6A94" w:rsidP="00C30FC1">
      <w:pPr>
        <w:pStyle w:val="Heading2"/>
      </w:pPr>
      <w:r>
        <w:t xml:space="preserve">2.2 </w:t>
      </w:r>
      <w:r w:rsidR="0094406B">
        <w:t xml:space="preserve">Non- verbal communication </w:t>
      </w:r>
    </w:p>
    <w:p w:rsidR="00B37C23" w:rsidRDefault="0094406B" w:rsidP="00C30FC1">
      <w:r>
        <w:t>Non-verbal communication</w:t>
      </w:r>
      <w:r w:rsidR="003917BB">
        <w:t xml:space="preserve"> is as important a</w:t>
      </w:r>
      <w:r>
        <w:t>s</w:t>
      </w:r>
      <w:r w:rsidR="003917BB">
        <w:t xml:space="preserve"> </w:t>
      </w:r>
      <w:r>
        <w:t xml:space="preserve">verbal communication, and it requires the use of gestures, </w:t>
      </w:r>
      <w:r w:rsidR="003917BB">
        <w:t>postures</w:t>
      </w:r>
      <w:r>
        <w:t xml:space="preserve"> and facial expression to </w:t>
      </w:r>
      <w:r w:rsidR="003917BB">
        <w:t>communicate</w:t>
      </w:r>
      <w:r>
        <w:t xml:space="preserve"> with the other person. The use of </w:t>
      </w:r>
      <w:r>
        <w:lastRenderedPageBreak/>
        <w:t>words is not necessary for some instances to deliver your message to another person</w:t>
      </w:r>
      <w:r w:rsidR="008D095A">
        <w:t xml:space="preserve"> (</w:t>
      </w:r>
      <w:r w:rsidR="008D095A">
        <w:rPr>
          <w:shd w:val="clear" w:color="auto" w:fill="FFFFFF"/>
        </w:rPr>
        <w:t>Leeuwis, 2013)</w:t>
      </w:r>
      <w:r>
        <w:t>.</w:t>
      </w:r>
    </w:p>
    <w:p w:rsidR="00B37C23" w:rsidRDefault="0094406B" w:rsidP="008D095A">
      <w:pPr>
        <w:pStyle w:val="Heading3"/>
      </w:pPr>
      <w:r>
        <w:t>Non- verbal Communication in Momo Café</w:t>
      </w:r>
    </w:p>
    <w:p w:rsidR="00B37C23" w:rsidRDefault="0094406B" w:rsidP="00C30FC1">
      <w:r>
        <w:t xml:space="preserve">Miss Momo is, in general, a short-tempered woman; </w:t>
      </w:r>
      <w:r w:rsidR="00C30FC1">
        <w:t>therefore</w:t>
      </w:r>
      <w:r>
        <w:t xml:space="preserve">, she comes across many </w:t>
      </w:r>
      <w:r w:rsidR="00C30FC1">
        <w:t>instances</w:t>
      </w:r>
      <w:r>
        <w:t xml:space="preserve"> where she loses her mind because of her employees’ mistakes. In such situations, instead of yelling at the </w:t>
      </w:r>
      <w:r w:rsidR="00C30FC1">
        <w:t>workers</w:t>
      </w:r>
      <w:r>
        <w:t xml:space="preserve"> and </w:t>
      </w:r>
      <w:r w:rsidR="00C30FC1">
        <w:t>insulting</w:t>
      </w:r>
      <w:r>
        <w:t xml:space="preserve"> them, Miss Momo prefers using her facial expression to express her anger </w:t>
      </w:r>
      <w:r w:rsidR="00C30FC1">
        <w:t>to</w:t>
      </w:r>
      <w:r>
        <w:t xml:space="preserve"> the</w:t>
      </w:r>
      <w:r w:rsidR="00DD2BAC">
        <w:t xml:space="preserve">se things. </w:t>
      </w:r>
      <w:r w:rsidR="00C30FC1">
        <w:t>However</w:t>
      </w:r>
      <w:r w:rsidR="00DD2BAC">
        <w:t xml:space="preserve">, the employees and the employers are not allowed to show the expressions </w:t>
      </w:r>
      <w:r w:rsidR="00C30FC1">
        <w:t>of discomfort</w:t>
      </w:r>
      <w:r w:rsidR="00DD2BAC">
        <w:t xml:space="preserve"> or angry expression to their customers. Along with that, the </w:t>
      </w:r>
      <w:r w:rsidR="00C30FC1">
        <w:t>nonverbal</w:t>
      </w:r>
      <w:r w:rsidR="00DD2BAC">
        <w:t xml:space="preserve"> communication also includes different forms, such as in order to apologise to the customer for the cold food, Miss Momo gave the </w:t>
      </w:r>
      <w:r w:rsidR="00C30FC1">
        <w:t>customer</w:t>
      </w:r>
      <w:r w:rsidR="00DD2BAC">
        <w:t xml:space="preserve"> a </w:t>
      </w:r>
      <w:r w:rsidR="00C30FC1">
        <w:t>complimentary</w:t>
      </w:r>
      <w:r w:rsidR="00DD2BAC">
        <w:t xml:space="preserve"> dessert as a gesture of apologizing. Such </w:t>
      </w:r>
      <w:r w:rsidR="00C30FC1">
        <w:t>gestures</w:t>
      </w:r>
      <w:r w:rsidR="00DD2BAC">
        <w:t xml:space="preserve"> are highly appreciated in the eyes of the </w:t>
      </w:r>
      <w:r w:rsidR="00C30FC1">
        <w:t>customers,</w:t>
      </w:r>
      <w:r w:rsidR="00DD2BAC">
        <w:t xml:space="preserve"> which results in maintaining the goodwill of the café/ restaurant.</w:t>
      </w:r>
    </w:p>
    <w:p w:rsidR="00DD2BAC" w:rsidRDefault="00EE6A94" w:rsidP="00C30FC1">
      <w:pPr>
        <w:pStyle w:val="Heading1"/>
      </w:pPr>
      <w:r>
        <w:t xml:space="preserve">3.0 </w:t>
      </w:r>
      <w:r w:rsidR="0094406B">
        <w:t>Communication Theories</w:t>
      </w:r>
    </w:p>
    <w:p w:rsidR="00DD2BAC" w:rsidRDefault="0094406B" w:rsidP="00C30FC1">
      <w:r>
        <w:t xml:space="preserve">The communication </w:t>
      </w:r>
      <w:r w:rsidR="00101E0D">
        <w:t>study</w:t>
      </w:r>
      <w:r>
        <w:t xml:space="preserve"> and the </w:t>
      </w:r>
      <w:r w:rsidR="00101E0D">
        <w:t>mass</w:t>
      </w:r>
      <w:r>
        <w:t xml:space="preserve"> media ha</w:t>
      </w:r>
      <w:r w:rsidR="00101E0D">
        <w:t>s</w:t>
      </w:r>
      <w:r>
        <w:t xml:space="preserve"> </w:t>
      </w:r>
      <w:r w:rsidR="00101E0D">
        <w:t>become</w:t>
      </w:r>
      <w:r>
        <w:t xml:space="preserve"> a source of the formulation</w:t>
      </w:r>
      <w:r w:rsidR="00101E0D">
        <w:t xml:space="preserve"> fo the different theories of </w:t>
      </w:r>
      <w:r w:rsidR="00C30FC1">
        <w:t>communication</w:t>
      </w:r>
      <w:r>
        <w:t xml:space="preserve"> which helps in </w:t>
      </w:r>
      <w:r w:rsidR="00C30FC1">
        <w:t>explaining</w:t>
      </w:r>
      <w:r>
        <w:t xml:space="preserve"> and comprehending the overall process of communication</w:t>
      </w:r>
      <w:r w:rsidR="008D095A">
        <w:t xml:space="preserve"> (</w:t>
      </w:r>
      <w:r w:rsidR="008D095A">
        <w:rPr>
          <w:shd w:val="clear" w:color="auto" w:fill="FFFFFF"/>
        </w:rPr>
        <w:t>Tchouakeu et al., 2013)</w:t>
      </w:r>
      <w:r>
        <w:t xml:space="preserve">. </w:t>
      </w:r>
      <w:r w:rsidR="007A5F74">
        <w:t xml:space="preserve">The theories </w:t>
      </w:r>
      <w:r w:rsidR="00101E0D">
        <w:t>and</w:t>
      </w:r>
      <w:r w:rsidR="007A5F74">
        <w:t xml:space="preserve"> the </w:t>
      </w:r>
      <w:r w:rsidR="00101E0D">
        <w:t>models</w:t>
      </w:r>
      <w:r w:rsidR="007A5F74">
        <w:t xml:space="preserve"> of communication help in the presentation </w:t>
      </w:r>
      <w:r w:rsidR="00101E0D">
        <w:t>of</w:t>
      </w:r>
      <w:r w:rsidR="007A5F74">
        <w:t xml:space="preserve"> the communication process </w:t>
      </w:r>
      <w:r w:rsidR="00101E0D">
        <w:t>symbols</w:t>
      </w:r>
      <w:r w:rsidR="007A5F74">
        <w:t xml:space="preserve"> and </w:t>
      </w:r>
      <w:r w:rsidR="00101E0D">
        <w:t>along with</w:t>
      </w:r>
      <w:r w:rsidR="007A5F74">
        <w:t xml:space="preserve"> </w:t>
      </w:r>
      <w:r w:rsidR="00101E0D">
        <w:t>that</w:t>
      </w:r>
      <w:r w:rsidR="00C30FC1">
        <w:t>,</w:t>
      </w:r>
      <w:r w:rsidR="007A5F74">
        <w:t xml:space="preserve"> it also enhances the traditional process of communication. </w:t>
      </w:r>
    </w:p>
    <w:p w:rsidR="007A5F74" w:rsidRDefault="00EE6A94" w:rsidP="00101E0D">
      <w:pPr>
        <w:pStyle w:val="Heading2"/>
      </w:pPr>
      <w:r>
        <w:lastRenderedPageBreak/>
        <w:t xml:space="preserve">3.1 </w:t>
      </w:r>
      <w:r w:rsidR="0094406B">
        <w:t>Shannon and Weaver Communication Model</w:t>
      </w:r>
    </w:p>
    <w:p w:rsidR="00611E0F" w:rsidRDefault="0094406B" w:rsidP="00101E0D">
      <w:r>
        <w:t xml:space="preserve">The aim of this model is to create an effective process of communication between the receiver and the </w:t>
      </w:r>
      <w:r w:rsidR="00101E0D">
        <w:t>sender;</w:t>
      </w:r>
      <w:r>
        <w:t xml:space="preserve"> </w:t>
      </w:r>
      <w:r w:rsidR="00101E0D">
        <w:t>along</w:t>
      </w:r>
      <w:r>
        <w:t xml:space="preserve"> with </w:t>
      </w:r>
      <w:r w:rsidR="008D095A">
        <w:t>that,</w:t>
      </w:r>
      <w:r>
        <w:t xml:space="preserve"> this model also identifies the factors that </w:t>
      </w:r>
      <w:r w:rsidR="00101E0D">
        <w:t>significantly</w:t>
      </w:r>
      <w:r>
        <w:t xml:space="preserve"> affect the overall communication process such as the "noise</w:t>
      </w:r>
      <w:r w:rsidR="00101E0D">
        <w:t>”.  This model o</w:t>
      </w:r>
      <w:r>
        <w:t xml:space="preserve">f communication </w:t>
      </w:r>
      <w:r w:rsidR="00101E0D">
        <w:t>significantly</w:t>
      </w:r>
      <w:r>
        <w:t xml:space="preserve"> deals with the different </w:t>
      </w:r>
      <w:r w:rsidR="00101E0D">
        <w:t>concepts</w:t>
      </w:r>
      <w:r>
        <w:t xml:space="preserve"> such as the transmitter, source of information, channel, message, noise, the destination </w:t>
      </w:r>
      <w:r w:rsidR="00101E0D">
        <w:t>of</w:t>
      </w:r>
      <w:r>
        <w:t xml:space="preserve"> information, decoding and encoding</w:t>
      </w:r>
      <w:r w:rsidR="008D095A">
        <w:t xml:space="preserve"> (</w:t>
      </w:r>
      <w:r w:rsidR="008D095A">
        <w:rPr>
          <w:shd w:val="clear" w:color="auto" w:fill="FFFFFF"/>
        </w:rPr>
        <w:t>Oprean, Ţîţu &amp; Grecu, 2011)</w:t>
      </w:r>
      <w:r>
        <w:t xml:space="preserve">. </w:t>
      </w:r>
    </w:p>
    <w:p w:rsidR="00350EFE" w:rsidRDefault="0094406B" w:rsidP="00350EFE">
      <w:pPr>
        <w:keepNext/>
      </w:pPr>
      <w:r w:rsidRPr="0033158F">
        <w:rPr>
          <w:noProof/>
          <w:lang w:val="en-GB" w:eastAsia="en-GB"/>
        </w:rPr>
        <w:drawing>
          <wp:inline distT="0" distB="0" distL="0" distR="0">
            <wp:extent cx="4180629" cy="1762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886596" name="Capture.PNG"/>
                    <pic:cNvPicPr/>
                  </pic:nvPicPr>
                  <pic:blipFill>
                    <a:blip r:embed="rId4">
                      <a:extLst>
                        <a:ext uri="{28A0092B-C50C-407E-A947-70E740481C1C}">
                          <a14:useLocalDpi xmlns:a14="http://schemas.microsoft.com/office/drawing/2010/main" val="0"/>
                        </a:ext>
                      </a:extLst>
                    </a:blip>
                    <a:stretch>
                      <a:fillRect/>
                    </a:stretch>
                  </pic:blipFill>
                  <pic:spPr>
                    <a:xfrm>
                      <a:off x="0" y="0"/>
                      <a:ext cx="4195832" cy="1768533"/>
                    </a:xfrm>
                    <a:prstGeom prst="rect">
                      <a:avLst/>
                    </a:prstGeom>
                  </pic:spPr>
                </pic:pic>
              </a:graphicData>
            </a:graphic>
          </wp:inline>
        </w:drawing>
      </w:r>
    </w:p>
    <w:p w:rsidR="00350EFE" w:rsidRPr="00350EFE" w:rsidRDefault="0094406B" w:rsidP="00350EFE">
      <w:pPr>
        <w:pStyle w:val="Caption"/>
        <w:rPr>
          <w:color w:val="auto"/>
          <w:sz w:val="24"/>
          <w:szCs w:val="24"/>
        </w:rPr>
      </w:pPr>
      <w:r w:rsidRPr="00350EFE">
        <w:rPr>
          <w:color w:val="auto"/>
          <w:sz w:val="24"/>
          <w:szCs w:val="24"/>
        </w:rPr>
        <w:t xml:space="preserve">Figure </w:t>
      </w:r>
      <w:r w:rsidRPr="00350EFE">
        <w:rPr>
          <w:color w:val="auto"/>
          <w:sz w:val="24"/>
          <w:szCs w:val="24"/>
        </w:rPr>
        <w:fldChar w:fldCharType="begin"/>
      </w:r>
      <w:r w:rsidRPr="00350EFE">
        <w:rPr>
          <w:color w:val="auto"/>
          <w:sz w:val="24"/>
          <w:szCs w:val="24"/>
        </w:rPr>
        <w:instrText xml:space="preserve"> SEQ Figure \* ARABIC </w:instrText>
      </w:r>
      <w:r w:rsidRPr="00350EFE">
        <w:rPr>
          <w:color w:val="auto"/>
          <w:sz w:val="24"/>
          <w:szCs w:val="24"/>
        </w:rPr>
        <w:fldChar w:fldCharType="separate"/>
      </w:r>
      <w:r w:rsidR="009F396E">
        <w:rPr>
          <w:noProof/>
          <w:color w:val="auto"/>
          <w:sz w:val="24"/>
          <w:szCs w:val="24"/>
        </w:rPr>
        <w:t>1</w:t>
      </w:r>
      <w:r w:rsidRPr="00350EFE">
        <w:rPr>
          <w:color w:val="auto"/>
          <w:sz w:val="24"/>
          <w:szCs w:val="24"/>
        </w:rPr>
        <w:fldChar w:fldCharType="end"/>
      </w:r>
      <w:r w:rsidRPr="00350EFE">
        <w:rPr>
          <w:color w:val="auto"/>
          <w:sz w:val="24"/>
          <w:szCs w:val="24"/>
        </w:rPr>
        <w:t>: Shannon- Weaver's Model</w:t>
      </w:r>
    </w:p>
    <w:p w:rsidR="005539F3" w:rsidRDefault="0094406B" w:rsidP="00101E0D">
      <w:pPr>
        <w:pStyle w:val="Heading3"/>
      </w:pPr>
      <w:r>
        <w:t>Sender</w:t>
      </w:r>
    </w:p>
    <w:p w:rsidR="005539F3" w:rsidRDefault="0094406B" w:rsidP="00101E0D">
      <w:r>
        <w:t xml:space="preserve">A person who wishes to </w:t>
      </w:r>
      <w:r w:rsidR="00101E0D">
        <w:t>deliver</w:t>
      </w:r>
      <w:r>
        <w:t xml:space="preserve"> a message.</w:t>
      </w:r>
    </w:p>
    <w:p w:rsidR="005539F3" w:rsidRDefault="0094406B" w:rsidP="00101E0D">
      <w:pPr>
        <w:pStyle w:val="Heading3"/>
      </w:pPr>
      <w:r>
        <w:t>Encoder</w:t>
      </w:r>
    </w:p>
    <w:p w:rsidR="005539F3" w:rsidRDefault="0094406B" w:rsidP="00101E0D">
      <w:r>
        <w:t>A transmitter that is used for the conversion of the message into the signals.</w:t>
      </w:r>
    </w:p>
    <w:p w:rsidR="005539F3" w:rsidRDefault="0094406B" w:rsidP="00101E0D">
      <w:pPr>
        <w:pStyle w:val="Heading3"/>
      </w:pPr>
      <w:r>
        <w:lastRenderedPageBreak/>
        <w:t>Note</w:t>
      </w:r>
    </w:p>
    <w:p w:rsidR="005539F3" w:rsidRDefault="0094406B" w:rsidP="00101E0D">
      <w:r>
        <w:t>The message of the sender that is converted into thee signals</w:t>
      </w:r>
      <w:r w:rsidR="00101E0D">
        <w:t>,</w:t>
      </w:r>
      <w:r>
        <w:t xml:space="preserve"> which includes the binary data or the waves that are </w:t>
      </w:r>
      <w:r w:rsidR="00101E0D">
        <w:t>compatible</w:t>
      </w:r>
      <w:r>
        <w:t xml:space="preserve"> with the transmission </w:t>
      </w:r>
      <w:r w:rsidR="00101E0D">
        <w:t>of</w:t>
      </w:r>
      <w:r>
        <w:t xml:space="preserve"> the </w:t>
      </w:r>
      <w:r w:rsidR="00101E0D">
        <w:t>messages</w:t>
      </w:r>
      <w:r>
        <w:t xml:space="preserve"> with the he</w:t>
      </w:r>
      <w:r w:rsidR="0097424E">
        <w:t xml:space="preserve">lp </w:t>
      </w:r>
      <w:r w:rsidR="00101E0D">
        <w:t>of</w:t>
      </w:r>
      <w:r w:rsidR="0097424E">
        <w:t xml:space="preserve"> satellites or the cables.</w:t>
      </w:r>
    </w:p>
    <w:p w:rsidR="0097424E" w:rsidRDefault="0094406B" w:rsidP="00101E0D">
      <w:pPr>
        <w:pStyle w:val="Heading3"/>
      </w:pPr>
      <w:r>
        <w:t>Decoder</w:t>
      </w:r>
    </w:p>
    <w:p w:rsidR="0097424E" w:rsidRDefault="0094406B" w:rsidP="00101E0D">
      <w:r>
        <w:t>The receiver of the signals</w:t>
      </w:r>
      <w:r w:rsidR="00101E0D">
        <w:t>,</w:t>
      </w:r>
      <w:r>
        <w:t xml:space="preserve"> which </w:t>
      </w:r>
      <w:r w:rsidR="00101E0D">
        <w:t>helps</w:t>
      </w:r>
      <w:r>
        <w:t xml:space="preserve"> in </w:t>
      </w:r>
      <w:r w:rsidR="00101E0D">
        <w:t>converting</w:t>
      </w:r>
      <w:r>
        <w:t xml:space="preserve"> the signals back </w:t>
      </w:r>
      <w:r w:rsidR="00101E0D">
        <w:t>into</w:t>
      </w:r>
      <w:r>
        <w:t xml:space="preserve"> the message.</w:t>
      </w:r>
    </w:p>
    <w:p w:rsidR="0097424E" w:rsidRDefault="0094406B" w:rsidP="00101E0D">
      <w:pPr>
        <w:pStyle w:val="Heading3"/>
      </w:pPr>
      <w:r>
        <w:t>Note</w:t>
      </w:r>
    </w:p>
    <w:p w:rsidR="0097424E" w:rsidRDefault="0094406B" w:rsidP="00101E0D">
      <w:r>
        <w:t>The binary data and the waves are converted into the message</w:t>
      </w:r>
      <w:r w:rsidR="00101E0D">
        <w:t>,</w:t>
      </w:r>
      <w:r>
        <w:t xml:space="preserve"> which </w:t>
      </w:r>
      <w:r w:rsidR="00101E0D">
        <w:t xml:space="preserve">the receiver </w:t>
      </w:r>
      <w:r>
        <w:t xml:space="preserve">can understand easily and comfortably. </w:t>
      </w:r>
    </w:p>
    <w:p w:rsidR="0097424E" w:rsidRDefault="0094406B" w:rsidP="00C43C18">
      <w:pPr>
        <w:pStyle w:val="Heading3"/>
      </w:pPr>
      <w:r>
        <w:t>Receiver</w:t>
      </w:r>
    </w:p>
    <w:p w:rsidR="0097424E" w:rsidRDefault="0094406B" w:rsidP="00C43C18">
      <w:r>
        <w:t>A person who was intended to receive the message.</w:t>
      </w:r>
    </w:p>
    <w:p w:rsidR="005834D6" w:rsidRDefault="0094406B" w:rsidP="00C43C18">
      <w:pPr>
        <w:pStyle w:val="Heading3"/>
      </w:pPr>
      <w:r>
        <w:t>Noise</w:t>
      </w:r>
    </w:p>
    <w:p w:rsidR="005834D6" w:rsidRDefault="0094406B" w:rsidP="00C43C18">
      <w:r>
        <w:t xml:space="preserve">A factor that </w:t>
      </w:r>
      <w:r w:rsidR="00C43C18">
        <w:t>disrupts</w:t>
      </w:r>
      <w:r>
        <w:t xml:space="preserve"> </w:t>
      </w:r>
      <w:r w:rsidR="00C43C18">
        <w:t>the</w:t>
      </w:r>
      <w:r>
        <w:t xml:space="preserve"> overall process of communication.</w:t>
      </w:r>
    </w:p>
    <w:p w:rsidR="00F83D65" w:rsidRDefault="0094406B" w:rsidP="00C43C18">
      <w:pPr>
        <w:pStyle w:val="Heading3"/>
      </w:pPr>
      <w:r>
        <w:t xml:space="preserve">Feedback </w:t>
      </w:r>
    </w:p>
    <w:p w:rsidR="00F83D65" w:rsidRDefault="0094406B" w:rsidP="00C43C18">
      <w:r>
        <w:t xml:space="preserve">The </w:t>
      </w:r>
      <w:r w:rsidR="00C43C18">
        <w:t>response</w:t>
      </w:r>
      <w:r>
        <w:t xml:space="preserve"> that the receiver gives back to the sender. </w:t>
      </w:r>
    </w:p>
    <w:p w:rsidR="00F83D65" w:rsidRDefault="0094406B" w:rsidP="00C43C18">
      <w:pPr>
        <w:pStyle w:val="Heading3"/>
      </w:pPr>
      <w:r>
        <w:lastRenderedPageBreak/>
        <w:t>Example of the Model</w:t>
      </w:r>
    </w:p>
    <w:p w:rsidR="006F4C03" w:rsidRDefault="0094406B" w:rsidP="00C43C18">
      <w:r>
        <w:t xml:space="preserve">The practical example of this model in the Momo Café is the physical call from the customer to the server, in which he intends to tell the server to serve them with the appetizers. </w:t>
      </w:r>
      <w:r w:rsidR="00C43C18">
        <w:t xml:space="preserve">However, due </w:t>
      </w:r>
      <w:r>
        <w:t>to the external noises, the server was unable to underst</w:t>
      </w:r>
      <w:r w:rsidR="00C43C18">
        <w:t>and the</w:t>
      </w:r>
      <w:r>
        <w:t xml:space="preserve"> exact message of the sender </w:t>
      </w:r>
      <w:r w:rsidR="00C43C18">
        <w:t>and</w:t>
      </w:r>
      <w:r>
        <w:t xml:space="preserve"> </w:t>
      </w:r>
      <w:r w:rsidR="00C43C18">
        <w:t>mistakenly</w:t>
      </w:r>
      <w:r>
        <w:t xml:space="preserve"> pres</w:t>
      </w:r>
      <w:r w:rsidR="00311364">
        <w:t xml:space="preserve">ents the drink to the </w:t>
      </w:r>
      <w:r w:rsidR="00C43C18">
        <w:t>customers</w:t>
      </w:r>
      <w:r w:rsidR="00311364">
        <w:t xml:space="preserve">. Which is the result, upsets the </w:t>
      </w:r>
      <w:r w:rsidR="00C43C18">
        <w:t>customer</w:t>
      </w:r>
      <w:r w:rsidR="00311364">
        <w:t xml:space="preserve"> and he asks for the refund.</w:t>
      </w:r>
    </w:p>
    <w:p w:rsidR="00311364" w:rsidRDefault="0094406B" w:rsidP="006454D9">
      <w:pPr>
        <w:ind w:firstLine="0"/>
      </w:pPr>
      <w:r>
        <w:t>Sender: Customer</w:t>
      </w:r>
    </w:p>
    <w:p w:rsidR="00311364" w:rsidRDefault="0094406B" w:rsidP="006454D9">
      <w:pPr>
        <w:ind w:firstLine="0"/>
      </w:pPr>
      <w:r>
        <w:t>Noise: External noises such as the noise of chatting and the constant noise of the use of utensils.</w:t>
      </w:r>
    </w:p>
    <w:p w:rsidR="00311364" w:rsidRDefault="0094406B" w:rsidP="006454D9">
      <w:pPr>
        <w:ind w:firstLine="0"/>
      </w:pPr>
      <w:r>
        <w:t>Receiver: Server</w:t>
      </w:r>
    </w:p>
    <w:p w:rsidR="00311364" w:rsidRDefault="00EE6A94" w:rsidP="00C43C18">
      <w:pPr>
        <w:pStyle w:val="Heading2"/>
      </w:pPr>
      <w:r>
        <w:t xml:space="preserve">3.2 </w:t>
      </w:r>
      <w:proofErr w:type="spellStart"/>
      <w:r w:rsidR="0094406B">
        <w:t>Berlo</w:t>
      </w:r>
      <w:proofErr w:type="spellEnd"/>
      <w:r w:rsidR="0094406B">
        <w:t xml:space="preserve"> Communication Model</w:t>
      </w:r>
    </w:p>
    <w:p w:rsidR="00311364" w:rsidRDefault="0094406B" w:rsidP="008D095A">
      <w:r>
        <w:t xml:space="preserve">The </w:t>
      </w:r>
      <w:r w:rsidR="00C43C18">
        <w:t>above-mentioned</w:t>
      </w:r>
      <w:r>
        <w:t xml:space="preserve"> model and the Berlo model, they both, are </w:t>
      </w:r>
      <w:r w:rsidR="00C43C18">
        <w:t>quite</w:t>
      </w:r>
      <w:r>
        <w:t xml:space="preserve"> similar in </w:t>
      </w:r>
      <w:r w:rsidR="00C43C18">
        <w:t>nature</w:t>
      </w:r>
      <w:r>
        <w:t xml:space="preserve"> with the slight changes in the model, the different level of this model include the source, encoder, message, channel, decoder </w:t>
      </w:r>
      <w:r w:rsidR="00C43C18">
        <w:t>and</w:t>
      </w:r>
      <w:r>
        <w:t xml:space="preserve"> the receiver</w:t>
      </w:r>
      <w:r w:rsidR="008D095A">
        <w:t xml:space="preserve"> (</w:t>
      </w:r>
      <w:r w:rsidR="008D095A">
        <w:rPr>
          <w:shd w:val="clear" w:color="auto" w:fill="FFFFFF"/>
        </w:rPr>
        <w:t>Wendling, Radisch &amp; Jacobzone, 2013)</w:t>
      </w:r>
      <w:r>
        <w:t xml:space="preserve">. </w:t>
      </w:r>
      <w:r w:rsidR="00C43C18">
        <w:t>However</w:t>
      </w:r>
      <w:r>
        <w:t>, all the components of this model are affected by the external factors</w:t>
      </w:r>
      <w:r w:rsidR="00221B26">
        <w:t xml:space="preserve"> as</w:t>
      </w:r>
      <w:r w:rsidR="00C43C18">
        <w:t xml:space="preserve"> mentioned</w:t>
      </w:r>
      <w:r w:rsidR="00221B26">
        <w:t xml:space="preserve"> in the below figure 2.</w:t>
      </w:r>
    </w:p>
    <w:p w:rsidR="00350EFE" w:rsidRDefault="0094406B" w:rsidP="00350EFE">
      <w:pPr>
        <w:keepNext/>
        <w:ind w:firstLine="0"/>
      </w:pPr>
      <w:r w:rsidRPr="004024BD">
        <w:rPr>
          <w:noProof/>
          <w:lang w:val="en-GB" w:eastAsia="en-GB"/>
        </w:rPr>
        <w:lastRenderedPageBreak/>
        <w:drawing>
          <wp:inline distT="0" distB="0" distL="0" distR="0">
            <wp:extent cx="4638406" cy="3619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032802" name="Capture2.PNG"/>
                    <pic:cNvPicPr/>
                  </pic:nvPicPr>
                  <pic:blipFill>
                    <a:blip r:embed="rId5">
                      <a:extLst>
                        <a:ext uri="{28A0092B-C50C-407E-A947-70E740481C1C}">
                          <a14:useLocalDpi xmlns:a14="http://schemas.microsoft.com/office/drawing/2010/main" val="0"/>
                        </a:ext>
                      </a:extLst>
                    </a:blip>
                    <a:stretch>
                      <a:fillRect/>
                    </a:stretch>
                  </pic:blipFill>
                  <pic:spPr>
                    <a:xfrm>
                      <a:off x="0" y="0"/>
                      <a:ext cx="4648169" cy="3627118"/>
                    </a:xfrm>
                    <a:prstGeom prst="rect">
                      <a:avLst/>
                    </a:prstGeom>
                  </pic:spPr>
                </pic:pic>
              </a:graphicData>
            </a:graphic>
          </wp:inline>
        </w:drawing>
      </w:r>
    </w:p>
    <w:p w:rsidR="00350EFE" w:rsidRPr="00350EFE" w:rsidRDefault="0094406B" w:rsidP="00350EFE">
      <w:pPr>
        <w:pStyle w:val="Caption"/>
        <w:rPr>
          <w:color w:val="auto"/>
          <w:sz w:val="24"/>
          <w:szCs w:val="24"/>
        </w:rPr>
      </w:pPr>
      <w:r w:rsidRPr="00350EFE">
        <w:rPr>
          <w:color w:val="auto"/>
          <w:sz w:val="24"/>
          <w:szCs w:val="24"/>
        </w:rPr>
        <w:t xml:space="preserve">Figure </w:t>
      </w:r>
      <w:r w:rsidRPr="00350EFE">
        <w:rPr>
          <w:color w:val="auto"/>
          <w:sz w:val="24"/>
          <w:szCs w:val="24"/>
        </w:rPr>
        <w:fldChar w:fldCharType="begin"/>
      </w:r>
      <w:r w:rsidRPr="00350EFE">
        <w:rPr>
          <w:color w:val="auto"/>
          <w:sz w:val="24"/>
          <w:szCs w:val="24"/>
        </w:rPr>
        <w:instrText xml:space="preserve"> SEQ Figure \* ARABIC </w:instrText>
      </w:r>
      <w:r w:rsidRPr="00350EFE">
        <w:rPr>
          <w:color w:val="auto"/>
          <w:sz w:val="24"/>
          <w:szCs w:val="24"/>
        </w:rPr>
        <w:fldChar w:fldCharType="separate"/>
      </w:r>
      <w:r w:rsidR="009F396E">
        <w:rPr>
          <w:noProof/>
          <w:color w:val="auto"/>
          <w:sz w:val="24"/>
          <w:szCs w:val="24"/>
        </w:rPr>
        <w:t>2</w:t>
      </w:r>
      <w:r w:rsidRPr="00350EFE">
        <w:rPr>
          <w:color w:val="auto"/>
          <w:sz w:val="24"/>
          <w:szCs w:val="24"/>
        </w:rPr>
        <w:fldChar w:fldCharType="end"/>
      </w:r>
      <w:r w:rsidRPr="00350EFE">
        <w:rPr>
          <w:color w:val="auto"/>
          <w:sz w:val="24"/>
          <w:szCs w:val="24"/>
        </w:rPr>
        <w:t>: Berlo's Communication Model</w:t>
      </w:r>
    </w:p>
    <w:p w:rsidR="00221B26" w:rsidRDefault="0094406B" w:rsidP="00C43C18">
      <w:pPr>
        <w:pStyle w:val="Heading3"/>
      </w:pPr>
      <w:r>
        <w:t>Sender</w:t>
      </w:r>
    </w:p>
    <w:p w:rsidR="00221B26" w:rsidRDefault="0094406B" w:rsidP="009C6762">
      <w:r>
        <w:t xml:space="preserve">The sender is the originator of the message; </w:t>
      </w:r>
      <w:r w:rsidR="009C6762">
        <w:t>however</w:t>
      </w:r>
      <w:r>
        <w:t xml:space="preserve">, </w:t>
      </w:r>
      <w:r w:rsidR="009C6762">
        <w:t>there</w:t>
      </w:r>
      <w:r>
        <w:t xml:space="preserve"> are many </w:t>
      </w:r>
      <w:r w:rsidR="009C6762">
        <w:t>prospects</w:t>
      </w:r>
      <w:r>
        <w:t xml:space="preserve"> </w:t>
      </w:r>
      <w:r w:rsidR="009C6762">
        <w:t>combined</w:t>
      </w:r>
      <w:r>
        <w:t xml:space="preserve"> with it, </w:t>
      </w:r>
      <w:r w:rsidR="009C6762">
        <w:t>such</w:t>
      </w:r>
      <w:r>
        <w:t xml:space="preserve"> as the </w:t>
      </w:r>
      <w:r w:rsidR="009C6762">
        <w:t>attitude</w:t>
      </w:r>
      <w:r>
        <w:t xml:space="preserve"> </w:t>
      </w:r>
      <w:r w:rsidR="009C6762">
        <w:t>of</w:t>
      </w:r>
      <w:r>
        <w:t xml:space="preserve"> the sender, communication skills, knowledge and the data transmitter.</w:t>
      </w:r>
    </w:p>
    <w:p w:rsidR="00221B26" w:rsidRDefault="0094406B" w:rsidP="009C6762">
      <w:r>
        <w:t xml:space="preserve">As in the case of Momo Café, Miss Momo ensures that all the employees of the café are aware of the </w:t>
      </w:r>
      <w:r w:rsidR="009C6762">
        <w:t>etiquettes</w:t>
      </w:r>
      <w:r>
        <w:t xml:space="preserve"> of excellent communication skills </w:t>
      </w:r>
      <w:r w:rsidR="009C6762">
        <w:t>along</w:t>
      </w:r>
      <w:r>
        <w:t xml:space="preserve"> with that she guides her </w:t>
      </w:r>
      <w:r w:rsidR="009C6762">
        <w:t>employers</w:t>
      </w:r>
      <w:r>
        <w:t xml:space="preserve"> constantly regarding the ways they can improve their skills</w:t>
      </w:r>
      <w:r w:rsidR="00865CBC">
        <w:t xml:space="preserve">. Due to her effective communication </w:t>
      </w:r>
      <w:r w:rsidR="008D095A">
        <w:t>skills,</w:t>
      </w:r>
      <w:r w:rsidR="00865CBC">
        <w:t xml:space="preserve"> she is able to manage the overall café productively.</w:t>
      </w:r>
    </w:p>
    <w:p w:rsidR="00865CBC" w:rsidRDefault="0094406B" w:rsidP="00C43C18">
      <w:pPr>
        <w:pStyle w:val="Heading3"/>
      </w:pPr>
      <w:r>
        <w:lastRenderedPageBreak/>
        <w:t>Message</w:t>
      </w:r>
    </w:p>
    <w:p w:rsidR="00865CBC" w:rsidRDefault="0094406B" w:rsidP="009C6762">
      <w:r>
        <w:t xml:space="preserve">The actual message that </w:t>
      </w:r>
      <w:r w:rsidR="009C6762">
        <w:t>is</w:t>
      </w:r>
      <w:r>
        <w:t xml:space="preserve"> supposed to reach the </w:t>
      </w:r>
      <w:r w:rsidR="009C6762">
        <w:t>receiver</w:t>
      </w:r>
      <w:r>
        <w:t>.</w:t>
      </w:r>
    </w:p>
    <w:p w:rsidR="00865CBC" w:rsidRDefault="0094406B" w:rsidP="009C6762">
      <w:r>
        <w:t xml:space="preserve">Miss. Momo ensures to construct the message effectively in order to </w:t>
      </w:r>
      <w:r w:rsidR="009C6762">
        <w:t>deliver</w:t>
      </w:r>
      <w:r>
        <w:t xml:space="preserve"> a clear message to the </w:t>
      </w:r>
      <w:r w:rsidR="009C6762">
        <w:t>receiver</w:t>
      </w:r>
      <w:r>
        <w:t>.</w:t>
      </w:r>
    </w:p>
    <w:p w:rsidR="00865CBC" w:rsidRDefault="0094406B" w:rsidP="00C43C18">
      <w:pPr>
        <w:pStyle w:val="Heading3"/>
      </w:pPr>
      <w:r>
        <w:t>Channel</w:t>
      </w:r>
    </w:p>
    <w:p w:rsidR="00865CBC" w:rsidRDefault="0094406B" w:rsidP="009C6762">
      <w:r>
        <w:t>The way</w:t>
      </w:r>
      <w:r w:rsidR="009C6762">
        <w:t>,</w:t>
      </w:r>
      <w:r>
        <w:t xml:space="preserve"> which is used to send the message.</w:t>
      </w:r>
    </w:p>
    <w:p w:rsidR="00865CBC" w:rsidRDefault="0094406B" w:rsidP="009C6762">
      <w:r>
        <w:t xml:space="preserve">In the case of immediate situations, Miss. Momo uses verbal communication system; </w:t>
      </w:r>
      <w:r w:rsidR="009C6762">
        <w:t>however;</w:t>
      </w:r>
      <w:r>
        <w:t xml:space="preserve"> when the detailed meetings are scheduled, she takes the help of the written </w:t>
      </w:r>
      <w:r w:rsidR="009C6762">
        <w:t>communication</w:t>
      </w:r>
      <w:r>
        <w:t xml:space="preserve"> methods and </w:t>
      </w:r>
      <w:r w:rsidR="00AF43BF">
        <w:t xml:space="preserve">sends memos to the employee to explain to them the </w:t>
      </w:r>
      <w:r w:rsidR="009C6762">
        <w:t>agenda</w:t>
      </w:r>
      <w:r w:rsidR="00AF43BF">
        <w:t xml:space="preserve"> of the meeting.</w:t>
      </w:r>
    </w:p>
    <w:p w:rsidR="00AF43BF" w:rsidRDefault="0094406B" w:rsidP="00C43C18">
      <w:pPr>
        <w:pStyle w:val="Heading3"/>
      </w:pPr>
      <w:r>
        <w:t>Receiver</w:t>
      </w:r>
    </w:p>
    <w:p w:rsidR="00AF43BF" w:rsidRDefault="0094406B" w:rsidP="004559CD">
      <w:r>
        <w:t xml:space="preserve">A person who is intended to </w:t>
      </w:r>
      <w:r w:rsidR="009C6762">
        <w:t>receive</w:t>
      </w:r>
      <w:r>
        <w:t xml:space="preserve"> the message.</w:t>
      </w:r>
    </w:p>
    <w:p w:rsidR="009917BE" w:rsidRDefault="00EE6A94" w:rsidP="009C6762">
      <w:pPr>
        <w:pStyle w:val="Heading2"/>
      </w:pPr>
      <w:bookmarkStart w:id="1" w:name="_Toc16161649"/>
      <w:bookmarkStart w:id="2" w:name="_Toc17206863"/>
      <w:r>
        <w:t xml:space="preserve">3.3 </w:t>
      </w:r>
      <w:r w:rsidR="0094406B" w:rsidRPr="00A629DB">
        <w:t>Schramm model</w:t>
      </w:r>
      <w:bookmarkEnd w:id="1"/>
      <w:r w:rsidR="0094406B" w:rsidRPr="00A629DB">
        <w:t xml:space="preserve"> of communication</w:t>
      </w:r>
      <w:bookmarkEnd w:id="2"/>
      <w:r w:rsidR="0094406B" w:rsidRPr="00A629DB">
        <w:t xml:space="preserve"> </w:t>
      </w:r>
    </w:p>
    <w:p w:rsidR="009917BE" w:rsidRDefault="0094406B" w:rsidP="003A5B3E">
      <w:r>
        <w:t xml:space="preserve">This is the most </w:t>
      </w:r>
      <w:r w:rsidR="009C6762">
        <w:t>concise</w:t>
      </w:r>
      <w:r>
        <w:t xml:space="preserve"> model of </w:t>
      </w:r>
      <w:r w:rsidR="003A5B3E">
        <w:t>communication</w:t>
      </w:r>
      <w:r w:rsidR="00C43C18">
        <w:t>,</w:t>
      </w:r>
      <w:r w:rsidR="003A5B3E">
        <w:t xml:space="preserve"> which</w:t>
      </w:r>
      <w:r>
        <w:t xml:space="preserve"> include the encoder a decoder an</w:t>
      </w:r>
      <w:r w:rsidR="009C6762">
        <w:t>d</w:t>
      </w:r>
      <w:r>
        <w:t xml:space="preserve"> the interpreter, it is different </w:t>
      </w:r>
      <w:r w:rsidR="003A5B3E">
        <w:t>from the traditional form o</w:t>
      </w:r>
      <w:r>
        <w:t xml:space="preserve">f communication as it seems the communication is a </w:t>
      </w:r>
      <w:r w:rsidR="003A5B3E">
        <w:t>practical</w:t>
      </w:r>
      <w:r>
        <w:t xml:space="preserve"> way. </w:t>
      </w:r>
      <w:r w:rsidR="007C088B">
        <w:t xml:space="preserve">In this process of </w:t>
      </w:r>
      <w:r w:rsidR="003A5B3E">
        <w:t>communication,</w:t>
      </w:r>
      <w:r w:rsidR="007C088B">
        <w:t xml:space="preserve"> two </w:t>
      </w:r>
      <w:r w:rsidR="003A5B3E">
        <w:t>individuals</w:t>
      </w:r>
      <w:r w:rsidR="007C088B">
        <w:t xml:space="preserve"> are needed who wait for their turn to send their messages</w:t>
      </w:r>
      <w:r w:rsidR="004559CD">
        <w:t xml:space="preserve"> (</w:t>
      </w:r>
      <w:r w:rsidR="004559CD">
        <w:rPr>
          <w:shd w:val="clear" w:color="auto" w:fill="FFFFFF"/>
        </w:rPr>
        <w:t>Bartels et al., 2010)</w:t>
      </w:r>
      <w:r w:rsidR="007C088B">
        <w:t xml:space="preserve">. </w:t>
      </w:r>
    </w:p>
    <w:p w:rsidR="009F396E" w:rsidRDefault="0094406B" w:rsidP="009F396E">
      <w:pPr>
        <w:keepNext/>
      </w:pPr>
      <w:r w:rsidRPr="00954946">
        <w:rPr>
          <w:noProof/>
          <w:lang w:val="en-GB" w:eastAsia="en-GB"/>
        </w:rPr>
        <w:lastRenderedPageBreak/>
        <w:drawing>
          <wp:inline distT="0" distB="0" distL="0" distR="0">
            <wp:extent cx="5419427" cy="2752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52164" name="download (1).png"/>
                    <pic:cNvPicPr/>
                  </pic:nvPicPr>
                  <pic:blipFill>
                    <a:blip r:embed="rId6">
                      <a:extLst>
                        <a:ext uri="{28A0092B-C50C-407E-A947-70E740481C1C}">
                          <a14:useLocalDpi xmlns:a14="http://schemas.microsoft.com/office/drawing/2010/main" val="0"/>
                        </a:ext>
                      </a:extLst>
                    </a:blip>
                    <a:stretch>
                      <a:fillRect/>
                    </a:stretch>
                  </pic:blipFill>
                  <pic:spPr>
                    <a:xfrm>
                      <a:off x="0" y="0"/>
                      <a:ext cx="5436047" cy="2761167"/>
                    </a:xfrm>
                    <a:prstGeom prst="rect">
                      <a:avLst/>
                    </a:prstGeom>
                  </pic:spPr>
                </pic:pic>
              </a:graphicData>
            </a:graphic>
          </wp:inline>
        </w:drawing>
      </w:r>
    </w:p>
    <w:p w:rsidR="009F396E" w:rsidRPr="009F396E" w:rsidRDefault="0094406B" w:rsidP="009F396E">
      <w:pPr>
        <w:pStyle w:val="Caption"/>
        <w:rPr>
          <w:color w:val="auto"/>
          <w:sz w:val="24"/>
          <w:szCs w:val="24"/>
        </w:rPr>
      </w:pPr>
      <w:r w:rsidRPr="009F396E">
        <w:rPr>
          <w:color w:val="auto"/>
          <w:sz w:val="24"/>
          <w:szCs w:val="24"/>
        </w:rPr>
        <w:t xml:space="preserve">Figure </w:t>
      </w:r>
      <w:r w:rsidRPr="009F396E">
        <w:rPr>
          <w:color w:val="auto"/>
          <w:sz w:val="24"/>
          <w:szCs w:val="24"/>
        </w:rPr>
        <w:fldChar w:fldCharType="begin"/>
      </w:r>
      <w:r w:rsidRPr="009F396E">
        <w:rPr>
          <w:color w:val="auto"/>
          <w:sz w:val="24"/>
          <w:szCs w:val="24"/>
        </w:rPr>
        <w:instrText xml:space="preserve"> SEQ Figure \* ARABIC </w:instrText>
      </w:r>
      <w:r w:rsidRPr="009F396E">
        <w:rPr>
          <w:color w:val="auto"/>
          <w:sz w:val="24"/>
          <w:szCs w:val="24"/>
        </w:rPr>
        <w:fldChar w:fldCharType="separate"/>
      </w:r>
      <w:r w:rsidRPr="009F396E">
        <w:rPr>
          <w:noProof/>
          <w:color w:val="auto"/>
          <w:sz w:val="24"/>
          <w:szCs w:val="24"/>
        </w:rPr>
        <w:t>3</w:t>
      </w:r>
      <w:r w:rsidRPr="009F396E">
        <w:rPr>
          <w:color w:val="auto"/>
          <w:sz w:val="24"/>
          <w:szCs w:val="24"/>
        </w:rPr>
        <w:fldChar w:fldCharType="end"/>
      </w:r>
      <w:r w:rsidRPr="009F396E">
        <w:rPr>
          <w:color w:val="auto"/>
          <w:sz w:val="24"/>
          <w:szCs w:val="24"/>
        </w:rPr>
        <w:t>: Schramm Communication Model</w:t>
      </w:r>
    </w:p>
    <w:p w:rsidR="007C088B" w:rsidRDefault="0094406B" w:rsidP="003A5B3E">
      <w:r>
        <w:t xml:space="preserve">This is the most used model of communication in the Momo </w:t>
      </w:r>
      <w:r w:rsidR="009F396E">
        <w:t>Café,</w:t>
      </w:r>
      <w:r>
        <w:t xml:space="preserve"> as it does not require more than two people in the process of communication. A mere task of delivering the order to customer requires this model of communication </w:t>
      </w:r>
      <w:r w:rsidR="0004393A">
        <w:t>as it is the shortest yet the most smooth communication process.</w:t>
      </w:r>
    </w:p>
    <w:p w:rsidR="0004393A" w:rsidRDefault="00EE6A94" w:rsidP="003A5B3E">
      <w:pPr>
        <w:pStyle w:val="Heading1"/>
      </w:pPr>
      <w:r>
        <w:t xml:space="preserve">4.0 </w:t>
      </w:r>
      <w:r w:rsidR="0094406B">
        <w:t>Conclusion</w:t>
      </w:r>
    </w:p>
    <w:p w:rsidR="0015341C" w:rsidRDefault="0094406B" w:rsidP="0015341C">
      <w:r>
        <w:t>The above</w:t>
      </w:r>
      <w:r w:rsidR="003A5B3E">
        <w:t>-mentioned</w:t>
      </w:r>
      <w:r>
        <w:t xml:space="preserve"> study </w:t>
      </w:r>
      <w:r w:rsidR="003A5B3E">
        <w:t>has</w:t>
      </w:r>
      <w:r>
        <w:t xml:space="preserve"> helped in </w:t>
      </w:r>
      <w:r w:rsidR="003A5B3E">
        <w:t>understanding</w:t>
      </w:r>
      <w:r>
        <w:t xml:space="preserve"> the </w:t>
      </w:r>
      <w:r w:rsidR="003A5B3E">
        <w:t>different</w:t>
      </w:r>
      <w:r>
        <w:t xml:space="preserve"> models of communication and how effective </w:t>
      </w:r>
      <w:r w:rsidR="003A5B3E">
        <w:t>communication</w:t>
      </w:r>
      <w:r>
        <w:t xml:space="preserve"> and effective teamwork can be a source of improving the productivity of the employees and the </w:t>
      </w:r>
      <w:r w:rsidR="003A5B3E">
        <w:t>organisation</w:t>
      </w:r>
      <w:r>
        <w:t xml:space="preserve">. Along </w:t>
      </w:r>
      <w:r w:rsidR="003A5B3E">
        <w:t>with</w:t>
      </w:r>
      <w:r w:rsidR="007A5897">
        <w:t xml:space="preserve"> that, </w:t>
      </w:r>
      <w:r>
        <w:t>this study further show</w:t>
      </w:r>
      <w:r w:rsidR="007A5897">
        <w:t xml:space="preserve"> the practical </w:t>
      </w:r>
      <w:r w:rsidR="003A5B3E">
        <w:t>implications</w:t>
      </w:r>
      <w:r w:rsidR="007A5897">
        <w:t xml:space="preserve"> of the </w:t>
      </w:r>
      <w:r w:rsidR="003A5B3E">
        <w:t>model</w:t>
      </w:r>
      <w:r w:rsidR="007A5897">
        <w:t xml:space="preserve"> </w:t>
      </w:r>
      <w:r w:rsidR="003A5B3E">
        <w:t>of</w:t>
      </w:r>
      <w:r w:rsidR="007A5897">
        <w:t xml:space="preserve"> communication</w:t>
      </w:r>
      <w:r w:rsidR="003A5B3E">
        <w:t>,</w:t>
      </w:r>
      <w:r w:rsidR="00282F41">
        <w:t xml:space="preserve"> which </w:t>
      </w:r>
      <w:r w:rsidR="003A5B3E">
        <w:t>helps</w:t>
      </w:r>
      <w:r w:rsidR="00282F41">
        <w:t xml:space="preserve"> in </w:t>
      </w:r>
      <w:r w:rsidR="003A5B3E">
        <w:t>complete</w:t>
      </w:r>
      <w:r w:rsidR="00282F41">
        <w:t xml:space="preserve"> and </w:t>
      </w:r>
      <w:r w:rsidR="003A5B3E">
        <w:t>easy</w:t>
      </w:r>
      <w:r w:rsidR="00282F41">
        <w:t xml:space="preserve"> </w:t>
      </w:r>
      <w:r w:rsidR="003A5B3E">
        <w:t>understanding</w:t>
      </w:r>
      <w:r w:rsidR="00282F41">
        <w:t xml:space="preserve"> of the </w:t>
      </w:r>
      <w:r w:rsidR="003A5B3E">
        <w:t xml:space="preserve">different communication models. </w:t>
      </w:r>
    </w:p>
    <w:p w:rsidR="0015341C" w:rsidRDefault="0094406B">
      <w:pPr>
        <w:spacing w:before="0" w:beforeAutospacing="0" w:after="160" w:afterAutospacing="0" w:line="259" w:lineRule="auto"/>
        <w:ind w:firstLine="0"/>
      </w:pPr>
      <w:r>
        <w:br w:type="page"/>
      </w:r>
    </w:p>
    <w:p w:rsidR="004559CD" w:rsidRDefault="0094406B" w:rsidP="004559CD">
      <w:pPr>
        <w:pStyle w:val="Heading1"/>
      </w:pPr>
      <w:r>
        <w:lastRenderedPageBreak/>
        <w:t>References</w:t>
      </w:r>
    </w:p>
    <w:p w:rsidR="004559CD" w:rsidRDefault="0094406B" w:rsidP="004559CD">
      <w:pPr>
        <w:ind w:left="720" w:hanging="720"/>
        <w:rPr>
          <w:shd w:val="clear" w:color="auto" w:fill="FFFFFF"/>
        </w:rPr>
      </w:pPr>
      <w:r>
        <w:rPr>
          <w:shd w:val="clear" w:color="auto" w:fill="FFFFFF"/>
        </w:rPr>
        <w:t>Aliu, O.G., Imran, A., Imran, M.A. and Evans, B., 2012. A survey of self-organisation in future cellular networks. </w:t>
      </w:r>
      <w:r>
        <w:rPr>
          <w:i/>
          <w:iCs/>
          <w:shd w:val="clear" w:color="auto" w:fill="FFFFFF"/>
        </w:rPr>
        <w:t>IEEE Communications Surveys &amp; Tutorials</w:t>
      </w:r>
      <w:r>
        <w:rPr>
          <w:shd w:val="clear" w:color="auto" w:fill="FFFFFF"/>
        </w:rPr>
        <w:t>, </w:t>
      </w:r>
      <w:r>
        <w:rPr>
          <w:i/>
          <w:iCs/>
          <w:shd w:val="clear" w:color="auto" w:fill="FFFFFF"/>
        </w:rPr>
        <w:t>15</w:t>
      </w:r>
      <w:r>
        <w:rPr>
          <w:shd w:val="clear" w:color="auto" w:fill="FFFFFF"/>
        </w:rPr>
        <w:t>(1), pp.336-361.</w:t>
      </w:r>
    </w:p>
    <w:p w:rsidR="004559CD" w:rsidRDefault="0094406B" w:rsidP="004559CD">
      <w:pPr>
        <w:ind w:left="720" w:hanging="720"/>
      </w:pPr>
      <w:r>
        <w:rPr>
          <w:shd w:val="clear" w:color="auto" w:fill="FFFFFF"/>
        </w:rPr>
        <w:t>Armbruster, C. and Romary, L., 2010. Comparing repository types: challenges and barriers for subject-based repositories, research repositories, national repository systems and institutional repositories in serving scholarly communication. </w:t>
      </w:r>
      <w:r>
        <w:rPr>
          <w:i/>
          <w:iCs/>
          <w:shd w:val="clear" w:color="auto" w:fill="FFFFFF"/>
        </w:rPr>
        <w:t>International Journal of Digital Library Systems (IJDLS)</w:t>
      </w:r>
      <w:r>
        <w:rPr>
          <w:shd w:val="clear" w:color="auto" w:fill="FFFFFF"/>
        </w:rPr>
        <w:t>, </w:t>
      </w:r>
      <w:r>
        <w:rPr>
          <w:i/>
          <w:iCs/>
          <w:shd w:val="clear" w:color="auto" w:fill="FFFFFF"/>
        </w:rPr>
        <w:t>1</w:t>
      </w:r>
      <w:r>
        <w:rPr>
          <w:shd w:val="clear" w:color="auto" w:fill="FFFFFF"/>
        </w:rPr>
        <w:t>(4), pp.61-73.</w:t>
      </w:r>
    </w:p>
    <w:p w:rsidR="004559CD" w:rsidRDefault="0094406B" w:rsidP="004559CD">
      <w:pPr>
        <w:ind w:left="720" w:hanging="720"/>
        <w:rPr>
          <w:shd w:val="clear" w:color="auto" w:fill="FFFFFF"/>
        </w:rPr>
      </w:pPr>
      <w:r>
        <w:rPr>
          <w:shd w:val="clear" w:color="auto" w:fill="FFFFFF"/>
        </w:rPr>
        <w:t>Bartels, J., Peters, O., de Jong, M., Pruyn, A. and van der Molen, M., 2010. Horizontal and vertical communication as determinants of professional and organisational identification. </w:t>
      </w:r>
      <w:r>
        <w:rPr>
          <w:i/>
          <w:iCs/>
          <w:shd w:val="clear" w:color="auto" w:fill="FFFFFF"/>
        </w:rPr>
        <w:t>Personnel Review</w:t>
      </w:r>
      <w:r>
        <w:rPr>
          <w:shd w:val="clear" w:color="auto" w:fill="FFFFFF"/>
        </w:rPr>
        <w:t>, </w:t>
      </w:r>
      <w:r>
        <w:rPr>
          <w:i/>
          <w:iCs/>
          <w:shd w:val="clear" w:color="auto" w:fill="FFFFFF"/>
        </w:rPr>
        <w:t>39</w:t>
      </w:r>
      <w:r>
        <w:rPr>
          <w:shd w:val="clear" w:color="auto" w:fill="FFFFFF"/>
        </w:rPr>
        <w:t>(2), pp.210-226.</w:t>
      </w:r>
    </w:p>
    <w:p w:rsidR="004559CD" w:rsidRDefault="0094406B" w:rsidP="004559CD">
      <w:pPr>
        <w:ind w:left="720" w:hanging="720"/>
        <w:rPr>
          <w:shd w:val="clear" w:color="auto" w:fill="FFFFFF"/>
        </w:rPr>
      </w:pPr>
      <w:r>
        <w:rPr>
          <w:shd w:val="clear" w:color="auto" w:fill="FFFFFF"/>
        </w:rPr>
        <w:t>Binder, J., 2016. </w:t>
      </w:r>
      <w:r>
        <w:rPr>
          <w:i/>
          <w:iCs/>
          <w:shd w:val="clear" w:color="auto" w:fill="FFFFFF"/>
        </w:rPr>
        <w:t>Global project management: communication, collaboration and management across borders</w:t>
      </w:r>
      <w:r>
        <w:rPr>
          <w:shd w:val="clear" w:color="auto" w:fill="FFFFFF"/>
        </w:rPr>
        <w:t>. Routledge.</w:t>
      </w:r>
    </w:p>
    <w:p w:rsidR="004559CD" w:rsidRDefault="0094406B" w:rsidP="004559CD">
      <w:pPr>
        <w:ind w:left="720" w:hanging="720"/>
        <w:rPr>
          <w:shd w:val="clear" w:color="auto" w:fill="FFFFFF"/>
        </w:rPr>
      </w:pPr>
      <w:r>
        <w:rPr>
          <w:shd w:val="clear" w:color="auto" w:fill="FFFFFF"/>
        </w:rPr>
        <w:t>Leeuwis, C. and Aarts, N., 2011. Rethinking communication in innovation processes: creating space for change in complex systems. </w:t>
      </w:r>
      <w:r>
        <w:rPr>
          <w:i/>
          <w:iCs/>
          <w:shd w:val="clear" w:color="auto" w:fill="FFFFFF"/>
        </w:rPr>
        <w:t>Journal of agricultural education and extension</w:t>
      </w:r>
      <w:r>
        <w:rPr>
          <w:shd w:val="clear" w:color="auto" w:fill="FFFFFF"/>
        </w:rPr>
        <w:t>, </w:t>
      </w:r>
      <w:r>
        <w:rPr>
          <w:i/>
          <w:iCs/>
          <w:shd w:val="clear" w:color="auto" w:fill="FFFFFF"/>
        </w:rPr>
        <w:t>17</w:t>
      </w:r>
      <w:r>
        <w:rPr>
          <w:shd w:val="clear" w:color="auto" w:fill="FFFFFF"/>
        </w:rPr>
        <w:t>(1), pp.21-36.</w:t>
      </w:r>
    </w:p>
    <w:p w:rsidR="004559CD" w:rsidRDefault="0094406B" w:rsidP="004559CD">
      <w:pPr>
        <w:ind w:left="720" w:hanging="720"/>
        <w:rPr>
          <w:shd w:val="clear" w:color="auto" w:fill="FFFFFF"/>
        </w:rPr>
      </w:pPr>
      <w:r>
        <w:rPr>
          <w:shd w:val="clear" w:color="auto" w:fill="FFFFFF"/>
        </w:rPr>
        <w:t>Leeuwis, C., 2013. </w:t>
      </w:r>
      <w:r>
        <w:rPr>
          <w:i/>
          <w:iCs/>
          <w:shd w:val="clear" w:color="auto" w:fill="FFFFFF"/>
        </w:rPr>
        <w:t>Communication for rural innovation: rethinking agricultural extension</w:t>
      </w:r>
      <w:r>
        <w:rPr>
          <w:shd w:val="clear" w:color="auto" w:fill="FFFFFF"/>
        </w:rPr>
        <w:t>. John Wiley &amp; Sons.</w:t>
      </w:r>
    </w:p>
    <w:p w:rsidR="004559CD" w:rsidRDefault="0094406B" w:rsidP="004559CD">
      <w:pPr>
        <w:ind w:left="720" w:hanging="720"/>
        <w:rPr>
          <w:shd w:val="clear" w:color="auto" w:fill="FFFFFF"/>
        </w:rPr>
      </w:pPr>
      <w:r>
        <w:rPr>
          <w:shd w:val="clear" w:color="auto" w:fill="FFFFFF"/>
        </w:rPr>
        <w:t>Oprean, C., Ţîţu, M. and Grecu, D., 2011. The management of the quality of internal communication in a knowledge-based organisation. In </w:t>
      </w:r>
      <w:r>
        <w:rPr>
          <w:i/>
          <w:iCs/>
          <w:shd w:val="clear" w:color="auto" w:fill="FFFFFF"/>
        </w:rPr>
        <w:t xml:space="preserve">Proceedings of the 7th </w:t>
      </w:r>
      <w:r>
        <w:rPr>
          <w:i/>
          <w:iCs/>
          <w:shd w:val="clear" w:color="auto" w:fill="FFFFFF"/>
        </w:rPr>
        <w:lastRenderedPageBreak/>
        <w:t>International Conference of the Management of Technological Changes, code</w:t>
      </w:r>
      <w:r>
        <w:rPr>
          <w:shd w:val="clear" w:color="auto" w:fill="FFFFFF"/>
        </w:rPr>
        <w:t> (Vol. 570, No. 4).</w:t>
      </w:r>
    </w:p>
    <w:p w:rsidR="004559CD" w:rsidRDefault="0094406B" w:rsidP="004559CD">
      <w:pPr>
        <w:ind w:left="720" w:hanging="720"/>
        <w:rPr>
          <w:shd w:val="clear" w:color="auto" w:fill="FFFFFF"/>
        </w:rPr>
      </w:pPr>
      <w:r>
        <w:rPr>
          <w:shd w:val="clear" w:color="auto" w:fill="FFFFFF"/>
        </w:rPr>
        <w:t xml:space="preserve">Tchouakeu, L.M.N., Maitland, C., Tapia, A. and Krasny, L., 2013. Humanitarian inter-organisational collaboration network: Investigating the impact of network structure and information and communication technology on organisation performance — </w:t>
      </w:r>
      <w:r>
        <w:rPr>
          <w:i/>
          <w:iCs/>
          <w:shd w:val="clear" w:color="auto" w:fill="FFFFFF"/>
        </w:rPr>
        <w:t>International Journal of Services Technology and Management</w:t>
      </w:r>
      <w:r>
        <w:rPr>
          <w:shd w:val="clear" w:color="auto" w:fill="FFFFFF"/>
        </w:rPr>
        <w:t>, </w:t>
      </w:r>
      <w:r>
        <w:rPr>
          <w:i/>
          <w:iCs/>
          <w:shd w:val="clear" w:color="auto" w:fill="FFFFFF"/>
        </w:rPr>
        <w:t>19</w:t>
      </w:r>
      <w:r>
        <w:rPr>
          <w:shd w:val="clear" w:color="auto" w:fill="FFFFFF"/>
        </w:rPr>
        <w:t>(1-3), pp.19-42.</w:t>
      </w:r>
    </w:p>
    <w:p w:rsidR="004559CD" w:rsidRDefault="0094406B" w:rsidP="004559CD">
      <w:pPr>
        <w:ind w:left="720" w:hanging="720"/>
        <w:rPr>
          <w:shd w:val="clear" w:color="auto" w:fill="FFFFFF"/>
        </w:rPr>
      </w:pPr>
      <w:r>
        <w:rPr>
          <w:shd w:val="clear" w:color="auto" w:fill="FFFFFF"/>
        </w:rPr>
        <w:t>Welch, M., 2011. The evolution of the employee engagement concept: communication implications. </w:t>
      </w:r>
      <w:r>
        <w:rPr>
          <w:i/>
          <w:iCs/>
          <w:shd w:val="clear" w:color="auto" w:fill="FFFFFF"/>
        </w:rPr>
        <w:t>Corporate Communications: An International Journal</w:t>
      </w:r>
      <w:r>
        <w:rPr>
          <w:shd w:val="clear" w:color="auto" w:fill="FFFFFF"/>
        </w:rPr>
        <w:t>, </w:t>
      </w:r>
      <w:r>
        <w:rPr>
          <w:i/>
          <w:iCs/>
          <w:shd w:val="clear" w:color="auto" w:fill="FFFFFF"/>
        </w:rPr>
        <w:t>16</w:t>
      </w:r>
      <w:r>
        <w:rPr>
          <w:shd w:val="clear" w:color="auto" w:fill="FFFFFF"/>
        </w:rPr>
        <w:t>(4), pp.328-346.</w:t>
      </w:r>
    </w:p>
    <w:p w:rsidR="004559CD" w:rsidRDefault="0094406B" w:rsidP="004559CD">
      <w:pPr>
        <w:ind w:left="720" w:hanging="720"/>
        <w:rPr>
          <w:shd w:val="clear" w:color="auto" w:fill="FFFFFF"/>
        </w:rPr>
      </w:pPr>
      <w:r>
        <w:rPr>
          <w:shd w:val="clear" w:color="auto" w:fill="FFFFFF"/>
        </w:rPr>
        <w:t>Welch, M., 2012. Appropriateness and acceptability: Employee perspectives of internal communication. </w:t>
      </w:r>
      <w:r>
        <w:rPr>
          <w:i/>
          <w:iCs/>
          <w:shd w:val="clear" w:color="auto" w:fill="FFFFFF"/>
        </w:rPr>
        <w:t>Public Relations Review</w:t>
      </w:r>
      <w:r>
        <w:rPr>
          <w:shd w:val="clear" w:color="auto" w:fill="FFFFFF"/>
        </w:rPr>
        <w:t>, </w:t>
      </w:r>
      <w:r>
        <w:rPr>
          <w:i/>
          <w:iCs/>
          <w:shd w:val="clear" w:color="auto" w:fill="FFFFFF"/>
        </w:rPr>
        <w:t>38</w:t>
      </w:r>
      <w:r>
        <w:rPr>
          <w:shd w:val="clear" w:color="auto" w:fill="FFFFFF"/>
        </w:rPr>
        <w:t>(2), pp.246-254.</w:t>
      </w:r>
    </w:p>
    <w:p w:rsidR="004559CD" w:rsidRDefault="0094406B" w:rsidP="004559CD">
      <w:pPr>
        <w:ind w:left="720" w:hanging="720"/>
        <w:rPr>
          <w:shd w:val="clear" w:color="auto" w:fill="FFFFFF"/>
        </w:rPr>
      </w:pPr>
      <w:r>
        <w:rPr>
          <w:shd w:val="clear" w:color="auto" w:fill="FFFFFF"/>
        </w:rPr>
        <w:t>Wendling, C., Radisch, J. and Jacobson, S., 2013. The use of social media in risk and crisis communication.</w:t>
      </w:r>
    </w:p>
    <w:p w:rsidR="00563227" w:rsidRDefault="00563227" w:rsidP="006454D9">
      <w:pPr>
        <w:ind w:firstLine="0"/>
      </w:pPr>
    </w:p>
    <w:p w:rsidR="00AB6390" w:rsidRDefault="00A0419C" w:rsidP="006454D9">
      <w:pPr>
        <w:ind w:firstLine="0"/>
      </w:pPr>
      <w:r>
        <w:rPr>
          <w:noProof/>
        </w:rPr>
        <w:lastRenderedPageBreak/>
        <w:drawing>
          <wp:inline distT="0" distB="0" distL="0" distR="0">
            <wp:extent cx="5943600" cy="4457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r>
        <w:rPr>
          <w:noProof/>
        </w:rPr>
        <w:lastRenderedPageBreak/>
        <w:drawing>
          <wp:inline distT="0" distB="0" distL="0" distR="0">
            <wp:extent cx="5943600" cy="4457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D83FC4" w:rsidRDefault="00D83FC4" w:rsidP="005266EB">
      <w:pPr>
        <w:ind w:firstLine="0"/>
        <w:jc w:val="center"/>
      </w:pPr>
    </w:p>
    <w:sectPr w:rsidR="00D83F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AwNjWztLAwNzEFcpV0lIJTi4sz8/NACoxrASWHRYUsAAAA"/>
  </w:docVars>
  <w:rsids>
    <w:rsidRoot w:val="005E29BD"/>
    <w:rsid w:val="0004393A"/>
    <w:rsid w:val="00075982"/>
    <w:rsid w:val="00101E0D"/>
    <w:rsid w:val="0015341C"/>
    <w:rsid w:val="001900CE"/>
    <w:rsid w:val="001C5A59"/>
    <w:rsid w:val="00217AE3"/>
    <w:rsid w:val="00221B26"/>
    <w:rsid w:val="00282F41"/>
    <w:rsid w:val="002B1E96"/>
    <w:rsid w:val="00311364"/>
    <w:rsid w:val="00350EFE"/>
    <w:rsid w:val="00357799"/>
    <w:rsid w:val="00385C28"/>
    <w:rsid w:val="003917BB"/>
    <w:rsid w:val="003925AA"/>
    <w:rsid w:val="003A5B3E"/>
    <w:rsid w:val="00423F8A"/>
    <w:rsid w:val="004559CD"/>
    <w:rsid w:val="00493939"/>
    <w:rsid w:val="004E0E35"/>
    <w:rsid w:val="004F1218"/>
    <w:rsid w:val="00516115"/>
    <w:rsid w:val="005266EB"/>
    <w:rsid w:val="005315E8"/>
    <w:rsid w:val="00550517"/>
    <w:rsid w:val="005539F3"/>
    <w:rsid w:val="00563227"/>
    <w:rsid w:val="00577B24"/>
    <w:rsid w:val="005834D6"/>
    <w:rsid w:val="005B5E72"/>
    <w:rsid w:val="005E29BD"/>
    <w:rsid w:val="00611E0F"/>
    <w:rsid w:val="00643575"/>
    <w:rsid w:val="006454D9"/>
    <w:rsid w:val="006D162C"/>
    <w:rsid w:val="006F4C03"/>
    <w:rsid w:val="00761843"/>
    <w:rsid w:val="007A5897"/>
    <w:rsid w:val="007A5F74"/>
    <w:rsid w:val="007C088B"/>
    <w:rsid w:val="007D4953"/>
    <w:rsid w:val="007D6798"/>
    <w:rsid w:val="007F5DFF"/>
    <w:rsid w:val="0086165E"/>
    <w:rsid w:val="00865CBC"/>
    <w:rsid w:val="008D095A"/>
    <w:rsid w:val="0094406B"/>
    <w:rsid w:val="0097424E"/>
    <w:rsid w:val="009917BE"/>
    <w:rsid w:val="009C6762"/>
    <w:rsid w:val="009F396E"/>
    <w:rsid w:val="00A0419C"/>
    <w:rsid w:val="00A07322"/>
    <w:rsid w:val="00A42286"/>
    <w:rsid w:val="00A629DB"/>
    <w:rsid w:val="00AB6390"/>
    <w:rsid w:val="00AF43BF"/>
    <w:rsid w:val="00B3359E"/>
    <w:rsid w:val="00B35051"/>
    <w:rsid w:val="00B37C23"/>
    <w:rsid w:val="00B40D5E"/>
    <w:rsid w:val="00B45FCA"/>
    <w:rsid w:val="00B75816"/>
    <w:rsid w:val="00B76F75"/>
    <w:rsid w:val="00BA6C24"/>
    <w:rsid w:val="00BF01E4"/>
    <w:rsid w:val="00C30FC1"/>
    <w:rsid w:val="00C43C18"/>
    <w:rsid w:val="00C73E0E"/>
    <w:rsid w:val="00D34893"/>
    <w:rsid w:val="00D50AC3"/>
    <w:rsid w:val="00D60892"/>
    <w:rsid w:val="00D7101D"/>
    <w:rsid w:val="00D83FC4"/>
    <w:rsid w:val="00DD2BAC"/>
    <w:rsid w:val="00DD3F80"/>
    <w:rsid w:val="00DE51E2"/>
    <w:rsid w:val="00E4507B"/>
    <w:rsid w:val="00E73935"/>
    <w:rsid w:val="00EC6A42"/>
    <w:rsid w:val="00EE6A94"/>
    <w:rsid w:val="00F83D65"/>
    <w:rsid w:val="00FD4561"/>
    <w:rsid w:val="00FE6F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8F2772-C2F3-4DE3-AA32-C181C1602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5C28"/>
    <w:pPr>
      <w:spacing w:before="100" w:beforeAutospacing="1" w:after="100" w:afterAutospacing="1"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217AE3"/>
    <w:pPr>
      <w:keepNext/>
      <w:keepLines/>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4F1218"/>
    <w:pPr>
      <w:keepNext/>
      <w:keepLines/>
      <w:ind w:firstLine="0"/>
      <w:outlineLvl w:val="1"/>
    </w:pPr>
    <w:rPr>
      <w:rFonts w:eastAsiaTheme="majorEastAsia" w:cstheme="majorBidi"/>
      <w:i/>
      <w:color w:val="000000" w:themeColor="text1"/>
      <w:szCs w:val="26"/>
    </w:rPr>
  </w:style>
  <w:style w:type="paragraph" w:styleId="Heading3">
    <w:name w:val="heading 3"/>
    <w:basedOn w:val="Normal"/>
    <w:next w:val="Normal"/>
    <w:link w:val="Heading3Char"/>
    <w:autoRedefine/>
    <w:uiPriority w:val="9"/>
    <w:unhideWhenUsed/>
    <w:qFormat/>
    <w:rsid w:val="00761843"/>
    <w:pPr>
      <w:keepNext/>
      <w:keepLines/>
      <w:jc w:val="center"/>
      <w:outlineLvl w:val="2"/>
    </w:pPr>
    <w:rPr>
      <w:rFonts w:eastAsiaTheme="majorEastAsia" w:cstheme="majorBidi"/>
      <w:color w:val="000000" w:themeColor="text1"/>
      <w:szCs w:val="24"/>
    </w:rPr>
  </w:style>
  <w:style w:type="paragraph" w:styleId="Heading4">
    <w:name w:val="heading 4"/>
    <w:basedOn w:val="Normal"/>
    <w:next w:val="Normal"/>
    <w:link w:val="Heading4Char"/>
    <w:autoRedefine/>
    <w:uiPriority w:val="9"/>
    <w:unhideWhenUsed/>
    <w:qFormat/>
    <w:rsid w:val="00493939"/>
    <w:pPr>
      <w:keepNext/>
      <w:keepLines/>
      <w:jc w:val="center"/>
      <w:outlineLvl w:val="3"/>
    </w:pPr>
    <w:rPr>
      <w:rFonts w:eastAsiaTheme="majorEastAsia"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AE3"/>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4F1218"/>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761843"/>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493939"/>
    <w:rPr>
      <w:rFonts w:ascii="Times New Roman" w:eastAsiaTheme="majorEastAsia" w:hAnsi="Times New Roman" w:cstheme="majorBidi"/>
      <w:iCs/>
      <w:color w:val="000000" w:themeColor="text1"/>
      <w:sz w:val="24"/>
      <w:lang w:val="nl-NL"/>
    </w:rPr>
  </w:style>
  <w:style w:type="paragraph" w:styleId="Caption">
    <w:name w:val="caption"/>
    <w:basedOn w:val="Normal"/>
    <w:next w:val="Normal"/>
    <w:uiPriority w:val="35"/>
    <w:unhideWhenUsed/>
    <w:qFormat/>
    <w:rsid w:val="00350EFE"/>
    <w:pPr>
      <w:spacing w:before="0"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423F8A"/>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3F8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095563">
      <w:bodyDiv w:val="1"/>
      <w:marLeft w:val="0"/>
      <w:marRight w:val="0"/>
      <w:marTop w:val="0"/>
      <w:marBottom w:val="0"/>
      <w:divBdr>
        <w:top w:val="none" w:sz="0" w:space="0" w:color="auto"/>
        <w:left w:val="none" w:sz="0" w:space="0" w:color="auto"/>
        <w:bottom w:val="none" w:sz="0" w:space="0" w:color="auto"/>
        <w:right w:val="none" w:sz="0" w:space="0" w:color="auto"/>
      </w:divBdr>
    </w:div>
    <w:div w:id="1147284712">
      <w:bodyDiv w:val="1"/>
      <w:marLeft w:val="0"/>
      <w:marRight w:val="0"/>
      <w:marTop w:val="0"/>
      <w:marBottom w:val="0"/>
      <w:divBdr>
        <w:top w:val="none" w:sz="0" w:space="0" w:color="auto"/>
        <w:left w:val="none" w:sz="0" w:space="0" w:color="auto"/>
        <w:bottom w:val="none" w:sz="0" w:space="0" w:color="auto"/>
        <w:right w:val="none" w:sz="0" w:space="0" w:color="auto"/>
      </w:divBdr>
    </w:div>
    <w:div w:id="182231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2220</Words>
  <Characters>12657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ht</dc:creator>
  <cp:lastModifiedBy>Ioan Tiganuc (1817442)</cp:lastModifiedBy>
  <cp:revision>3</cp:revision>
  <dcterms:created xsi:type="dcterms:W3CDTF">2019-08-24T19:18:00Z</dcterms:created>
  <dcterms:modified xsi:type="dcterms:W3CDTF">2019-08-24T20:02:00Z</dcterms:modified>
</cp:coreProperties>
</file>