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34A1A" w14:textId="01304D35" w:rsidR="00176B32" w:rsidRPr="00176B32" w:rsidRDefault="00176B32" w:rsidP="00176B32">
      <w:pPr>
        <w:pStyle w:val="Title"/>
        <w:rPr>
          <w:rFonts w:ascii="Arial" w:hAnsi="Arial" w:cs="Arial"/>
          <w:sz w:val="24"/>
          <w:szCs w:val="24"/>
          <w:lang w:val="en-US"/>
        </w:rPr>
      </w:pPr>
      <w:r>
        <w:rPr>
          <w:rFonts w:ascii="Arial" w:hAnsi="Arial" w:cs="Arial"/>
          <w:sz w:val="24"/>
          <w:szCs w:val="24"/>
          <w:lang w:val="en-US"/>
        </w:rPr>
        <w:t xml:space="preserve">                                                                                                     </w:t>
      </w:r>
      <w:r w:rsidR="00535713">
        <w:rPr>
          <w:rFonts w:ascii="Arial" w:hAnsi="Arial" w:cs="Arial"/>
          <w:sz w:val="24"/>
          <w:szCs w:val="24"/>
          <w:lang w:val="en-US"/>
        </w:rPr>
        <w:t>Date: 04/06/2022</w:t>
      </w:r>
    </w:p>
    <w:p w14:paraId="02AFA5AE" w14:textId="77777777" w:rsidR="00176B32" w:rsidRDefault="00176B32" w:rsidP="00176B32">
      <w:pPr>
        <w:pStyle w:val="Title"/>
        <w:rPr>
          <w:lang w:val="en-US"/>
        </w:rPr>
      </w:pPr>
    </w:p>
    <w:p w14:paraId="1AABAB86" w14:textId="77777777" w:rsidR="00176B32" w:rsidRDefault="00176B32" w:rsidP="00176B32">
      <w:pPr>
        <w:pStyle w:val="Title"/>
        <w:rPr>
          <w:lang w:val="en-US"/>
        </w:rPr>
      </w:pPr>
    </w:p>
    <w:p w14:paraId="155C99D6" w14:textId="77777777" w:rsidR="00176B32" w:rsidRDefault="00176B32" w:rsidP="00176B32">
      <w:pPr>
        <w:pStyle w:val="Title"/>
        <w:jc w:val="center"/>
        <w:rPr>
          <w:rFonts w:ascii="Arial" w:hAnsi="Arial" w:cs="Arial"/>
          <w:lang w:val="en-US"/>
        </w:rPr>
      </w:pPr>
    </w:p>
    <w:p w14:paraId="40FD00A1" w14:textId="642FB5C1" w:rsidR="00176B32" w:rsidRPr="00C86332" w:rsidRDefault="00176B32" w:rsidP="00176B32">
      <w:pPr>
        <w:pStyle w:val="Title"/>
        <w:jc w:val="center"/>
        <w:rPr>
          <w:rFonts w:ascii="Arial" w:hAnsi="Arial" w:cs="Arial"/>
          <w:i/>
          <w:iCs/>
          <w:lang w:val="en-US"/>
        </w:rPr>
      </w:pPr>
      <w:r w:rsidRPr="00C86332">
        <w:rPr>
          <w:rFonts w:ascii="Arial" w:hAnsi="Arial" w:cs="Arial"/>
          <w:i/>
          <w:iCs/>
          <w:lang w:val="en-US"/>
        </w:rPr>
        <w:t>Community</w:t>
      </w:r>
    </w:p>
    <w:p w14:paraId="43DC961C" w14:textId="19AC7B02" w:rsidR="00176B32" w:rsidRPr="00C86332" w:rsidRDefault="00176B32" w:rsidP="00176B32">
      <w:pPr>
        <w:pStyle w:val="Title"/>
        <w:jc w:val="center"/>
        <w:rPr>
          <w:rFonts w:ascii="Arial" w:hAnsi="Arial" w:cs="Arial"/>
          <w:i/>
          <w:iCs/>
          <w:lang w:val="en-US"/>
        </w:rPr>
      </w:pPr>
      <w:r w:rsidRPr="00C86332">
        <w:rPr>
          <w:rFonts w:ascii="Arial" w:hAnsi="Arial" w:cs="Arial"/>
          <w:i/>
          <w:iCs/>
          <w:lang w:val="en-US"/>
        </w:rPr>
        <w:t>Engagement Assignment 1</w:t>
      </w:r>
    </w:p>
    <w:p w14:paraId="08F7BD71" w14:textId="232B56FE" w:rsidR="00176B32" w:rsidRDefault="00176B32" w:rsidP="00176B32">
      <w:pPr>
        <w:rPr>
          <w:lang w:val="en-US"/>
        </w:rPr>
      </w:pPr>
    </w:p>
    <w:p w14:paraId="50B517ED" w14:textId="4E63CE24" w:rsidR="00176B32" w:rsidRDefault="00176B32" w:rsidP="00176B32">
      <w:pPr>
        <w:rPr>
          <w:lang w:val="en-US"/>
        </w:rPr>
      </w:pPr>
    </w:p>
    <w:p w14:paraId="65E81C42" w14:textId="1491005F" w:rsidR="00176B32" w:rsidRDefault="00176B32" w:rsidP="00176B32">
      <w:pPr>
        <w:rPr>
          <w:lang w:val="en-US"/>
        </w:rPr>
      </w:pPr>
    </w:p>
    <w:p w14:paraId="19C801AC" w14:textId="28F4F010" w:rsidR="00176B32" w:rsidRDefault="00176B32" w:rsidP="00176B32">
      <w:pPr>
        <w:rPr>
          <w:lang w:val="en-US"/>
        </w:rPr>
      </w:pPr>
    </w:p>
    <w:p w14:paraId="57AA61B7" w14:textId="3E738365" w:rsidR="00176B32" w:rsidRDefault="00176B32" w:rsidP="00176B32">
      <w:pPr>
        <w:rPr>
          <w:lang w:val="en-US"/>
        </w:rPr>
      </w:pPr>
    </w:p>
    <w:p w14:paraId="70849254" w14:textId="28EE9C26" w:rsidR="00176B32" w:rsidRDefault="00176B32" w:rsidP="00176B32">
      <w:pPr>
        <w:rPr>
          <w:lang w:val="en-US"/>
        </w:rPr>
      </w:pPr>
    </w:p>
    <w:p w14:paraId="64E92C8D" w14:textId="605F19C0" w:rsidR="00176B32" w:rsidRDefault="00176B32" w:rsidP="00176B32">
      <w:pPr>
        <w:rPr>
          <w:lang w:val="en-US"/>
        </w:rPr>
      </w:pPr>
    </w:p>
    <w:p w14:paraId="3B6BD69B" w14:textId="3314DBD1" w:rsidR="00176B32" w:rsidRDefault="00176B32" w:rsidP="00176B32">
      <w:pPr>
        <w:rPr>
          <w:lang w:val="en-US"/>
        </w:rPr>
      </w:pPr>
    </w:p>
    <w:p w14:paraId="42419CCB" w14:textId="6A28F69A" w:rsidR="00176B32" w:rsidRDefault="00176B32" w:rsidP="00176B32">
      <w:pPr>
        <w:rPr>
          <w:lang w:val="en-US"/>
        </w:rPr>
      </w:pPr>
    </w:p>
    <w:p w14:paraId="40897080" w14:textId="36BE621F" w:rsidR="00176B32" w:rsidRPr="00176B32" w:rsidRDefault="00176B32" w:rsidP="00176B32">
      <w:pPr>
        <w:rPr>
          <w:rFonts w:ascii="Arial" w:hAnsi="Arial" w:cs="Arial"/>
          <w:sz w:val="28"/>
          <w:szCs w:val="28"/>
          <w:lang w:val="en-US"/>
        </w:rPr>
      </w:pPr>
      <w:r w:rsidRPr="00176B32">
        <w:rPr>
          <w:rFonts w:ascii="Arial" w:hAnsi="Arial" w:cs="Arial"/>
          <w:sz w:val="28"/>
          <w:szCs w:val="28"/>
          <w:lang w:val="en-US"/>
        </w:rPr>
        <w:t>Student: Radu-Daniel Catrina 2123271</w:t>
      </w:r>
    </w:p>
    <w:p w14:paraId="40C70552" w14:textId="16101829" w:rsidR="00176B32" w:rsidRDefault="00176B32" w:rsidP="00176B32">
      <w:pPr>
        <w:rPr>
          <w:rFonts w:ascii="Arial" w:hAnsi="Arial" w:cs="Arial"/>
          <w:sz w:val="28"/>
          <w:szCs w:val="28"/>
          <w:lang w:val="en-US"/>
        </w:rPr>
      </w:pPr>
      <w:r w:rsidRPr="00176B32">
        <w:rPr>
          <w:rFonts w:ascii="Arial" w:hAnsi="Arial" w:cs="Arial"/>
          <w:sz w:val="28"/>
          <w:szCs w:val="28"/>
          <w:lang w:val="en-US"/>
        </w:rPr>
        <w:t>Lecturer: Zahra Mohammadnazari</w:t>
      </w:r>
    </w:p>
    <w:p w14:paraId="027BA820" w14:textId="5CED9530" w:rsidR="007D4273" w:rsidRDefault="007D4273" w:rsidP="00176B32">
      <w:pPr>
        <w:rPr>
          <w:rFonts w:ascii="Arial" w:hAnsi="Arial" w:cs="Arial"/>
          <w:sz w:val="28"/>
          <w:szCs w:val="28"/>
          <w:lang w:val="en-US"/>
        </w:rPr>
      </w:pPr>
    </w:p>
    <w:p w14:paraId="218129CF" w14:textId="732DACBC" w:rsidR="007D4273" w:rsidRDefault="007D4273" w:rsidP="00176B32">
      <w:pPr>
        <w:rPr>
          <w:rFonts w:ascii="Arial" w:hAnsi="Arial" w:cs="Arial"/>
          <w:sz w:val="28"/>
          <w:szCs w:val="28"/>
          <w:lang w:val="en-US"/>
        </w:rPr>
      </w:pPr>
    </w:p>
    <w:p w14:paraId="3A488D87" w14:textId="04D364A0" w:rsidR="007D4273" w:rsidRDefault="00472B5A" w:rsidP="00176B32">
      <w:pPr>
        <w:rPr>
          <w:rFonts w:ascii="Arial" w:hAnsi="Arial" w:cs="Arial"/>
          <w:sz w:val="28"/>
          <w:szCs w:val="28"/>
          <w:lang w:val="en-US"/>
        </w:rPr>
      </w:pPr>
      <w:r>
        <w:rPr>
          <w:rFonts w:ascii="Arial" w:hAnsi="Arial" w:cs="Arial"/>
          <w:noProof/>
          <w:sz w:val="28"/>
          <w:szCs w:val="28"/>
          <w:lang w:val="en-US"/>
        </w:rPr>
        <mc:AlternateContent>
          <mc:Choice Requires="wpi">
            <w:drawing>
              <wp:anchor distT="0" distB="0" distL="114300" distR="114300" simplePos="0" relativeHeight="251660288" behindDoc="0" locked="0" layoutInCell="1" allowOverlap="1" wp14:anchorId="3CC800C7" wp14:editId="5F99525D">
                <wp:simplePos x="0" y="0"/>
                <wp:positionH relativeFrom="column">
                  <wp:posOffset>2709705</wp:posOffset>
                </wp:positionH>
                <wp:positionV relativeFrom="paragraph">
                  <wp:posOffset>562295</wp:posOffset>
                </wp:positionV>
                <wp:extent cx="435600" cy="253080"/>
                <wp:effectExtent l="57150" t="38100" r="3175" b="52070"/>
                <wp:wrapNone/>
                <wp:docPr id="2"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435600" cy="253080"/>
                      </w14:xfrm>
                    </w14:contentPart>
                  </a:graphicData>
                </a:graphic>
              </wp:anchor>
            </w:drawing>
          </mc:Choice>
          <mc:Fallback>
            <w:pict>
              <v:shapetype w14:anchorId="7CCA6AF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212.65pt;margin-top:43.6pt;width:35.75pt;height:21.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">
                <v:imagedata r:id="rId8" o:title=""/>
              </v:shape>
            </w:pict>
          </mc:Fallback>
        </mc:AlternateContent>
      </w:r>
      <w:r>
        <w:rPr>
          <w:rFonts w:ascii="Arial" w:hAnsi="Arial" w:cs="Arial"/>
          <w:noProof/>
          <w:sz w:val="28"/>
          <w:szCs w:val="28"/>
          <w:lang w:val="en-US"/>
        </w:rPr>
        <mc:AlternateContent>
          <mc:Choice Requires="wpi">
            <w:drawing>
              <wp:anchor distT="0" distB="0" distL="114300" distR="114300" simplePos="0" relativeHeight="251659264" behindDoc="0" locked="0" layoutInCell="1" allowOverlap="1" wp14:anchorId="5705F143" wp14:editId="7147C043">
                <wp:simplePos x="0" y="0"/>
                <wp:positionH relativeFrom="column">
                  <wp:posOffset>2859465</wp:posOffset>
                </wp:positionH>
                <wp:positionV relativeFrom="paragraph">
                  <wp:posOffset>672815</wp:posOffset>
                </wp:positionV>
                <wp:extent cx="55080" cy="360"/>
                <wp:effectExtent l="114300" t="209550" r="154940" b="247650"/>
                <wp:wrapNone/>
                <wp:docPr id="1"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55080" cy="360"/>
                      </w14:xfrm>
                    </w14:contentPart>
                  </a:graphicData>
                </a:graphic>
              </wp:anchor>
            </w:drawing>
          </mc:Choice>
          <mc:Fallback>
            <w:pict>
              <v:shape w14:anchorId="00BCBBE0" id="Ink 1" o:spid="_x0000_s1026" type="#_x0000_t75" style="position:absolute;margin-left:218.1pt;margin-top:38.85pt;width:18.55pt;height:28.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">
                <v:imagedata r:id="rId10" o:title=""/>
              </v:shape>
            </w:pict>
          </mc:Fallback>
        </mc:AlternateContent>
      </w:r>
    </w:p>
    <w:p w14:paraId="61C5509B" w14:textId="3AF1F3B0" w:rsidR="007D4273" w:rsidRDefault="007D4273" w:rsidP="00176B32">
      <w:pPr>
        <w:rPr>
          <w:rFonts w:ascii="Arial" w:hAnsi="Arial" w:cs="Arial"/>
          <w:sz w:val="28"/>
          <w:szCs w:val="28"/>
          <w:lang w:val="en-US"/>
        </w:rPr>
      </w:pPr>
    </w:p>
    <w:p w14:paraId="6F1E8C63" w14:textId="733D8768" w:rsidR="002F238B" w:rsidRDefault="002F238B" w:rsidP="00667017">
      <w:pPr>
        <w:pStyle w:val="Heading1"/>
        <w:jc w:val="both"/>
        <w:rPr>
          <w:rFonts w:ascii="Arial" w:hAnsi="Arial" w:cs="Arial"/>
          <w:sz w:val="36"/>
          <w:szCs w:val="36"/>
          <w:lang w:val="en-US"/>
        </w:rPr>
      </w:pPr>
      <w:r w:rsidRPr="00162C74">
        <w:rPr>
          <w:rFonts w:ascii="Arial" w:hAnsi="Arial" w:cs="Arial"/>
          <w:sz w:val="36"/>
          <w:szCs w:val="36"/>
          <w:lang w:val="en-US"/>
        </w:rPr>
        <w:t>Introduction</w:t>
      </w:r>
      <w:r w:rsidR="00162C74">
        <w:rPr>
          <w:rFonts w:ascii="Arial" w:hAnsi="Arial" w:cs="Arial"/>
          <w:sz w:val="36"/>
          <w:szCs w:val="36"/>
          <w:lang w:val="en-US"/>
        </w:rPr>
        <w:t>: Fujitsu Limited</w:t>
      </w:r>
    </w:p>
    <w:p w14:paraId="1A80A316" w14:textId="53FD31AC" w:rsidR="00162C74" w:rsidRDefault="00162C74" w:rsidP="00667017">
      <w:pPr>
        <w:jc w:val="both"/>
        <w:rPr>
          <w:lang w:val="en-US"/>
        </w:rPr>
      </w:pPr>
    </w:p>
    <w:p w14:paraId="6CF9FE80" w14:textId="77777777" w:rsidR="00783770" w:rsidRDefault="00162C74" w:rsidP="00667017">
      <w:pPr>
        <w:jc w:val="both"/>
        <w:rPr>
          <w:rFonts w:ascii="Arial" w:hAnsi="Arial" w:cs="Arial"/>
          <w:sz w:val="24"/>
          <w:szCs w:val="24"/>
          <w:lang w:val="en-US"/>
        </w:rPr>
      </w:pPr>
      <w:r>
        <w:rPr>
          <w:rFonts w:ascii="Arial" w:hAnsi="Arial" w:cs="Arial"/>
          <w:sz w:val="24"/>
          <w:szCs w:val="24"/>
          <w:lang w:val="en-US"/>
        </w:rPr>
        <w:t xml:space="preserve">As a company founded in 1935, Fujitsu is one of the world’s biggest </w:t>
      </w:r>
      <w:r w:rsidR="006B0BD7">
        <w:rPr>
          <w:rFonts w:ascii="Arial" w:hAnsi="Arial" w:cs="Arial"/>
          <w:sz w:val="24"/>
          <w:szCs w:val="24"/>
          <w:lang w:val="en-US"/>
        </w:rPr>
        <w:t xml:space="preserve">public sector </w:t>
      </w:r>
      <w:r>
        <w:rPr>
          <w:rFonts w:ascii="Arial" w:hAnsi="Arial" w:cs="Arial"/>
          <w:sz w:val="24"/>
          <w:szCs w:val="24"/>
          <w:lang w:val="en-US"/>
        </w:rPr>
        <w:t xml:space="preserve">IT service providers. They </w:t>
      </w:r>
      <w:r w:rsidR="006B0BD7">
        <w:rPr>
          <w:rFonts w:ascii="Arial" w:hAnsi="Arial" w:cs="Arial"/>
          <w:sz w:val="24"/>
          <w:szCs w:val="24"/>
          <w:lang w:val="en-US"/>
        </w:rPr>
        <w:t>are based in Tokyo, Japan, and with a span of activity of over 85 years, Fujitsu is considered to be one of the oldest IT companies in the world, after IBM. They</w:t>
      </w:r>
      <w:r w:rsidR="00E11AA8">
        <w:rPr>
          <w:rFonts w:ascii="Arial" w:hAnsi="Arial" w:cs="Arial"/>
          <w:sz w:val="24"/>
          <w:szCs w:val="24"/>
          <w:lang w:val="en-US"/>
        </w:rPr>
        <w:t xml:space="preserve"> offer a full range of technology products and solutions and have a presence in the consumer market in Europe, </w:t>
      </w:r>
      <w:r w:rsidR="007E204E">
        <w:rPr>
          <w:rFonts w:ascii="Arial" w:hAnsi="Arial" w:cs="Arial"/>
          <w:sz w:val="24"/>
          <w:szCs w:val="24"/>
          <w:lang w:val="en-US"/>
        </w:rPr>
        <w:t>Asia, America</w:t>
      </w:r>
      <w:r w:rsidR="00E11AA8">
        <w:rPr>
          <w:rFonts w:ascii="Arial" w:hAnsi="Arial" w:cs="Arial"/>
          <w:sz w:val="24"/>
          <w:szCs w:val="24"/>
          <w:lang w:val="en-US"/>
        </w:rPr>
        <w:t xml:space="preserve"> and Africa. They employ approximately 1</w:t>
      </w:r>
      <w:r w:rsidR="00D33ABA">
        <w:rPr>
          <w:rFonts w:ascii="Arial" w:hAnsi="Arial" w:cs="Arial"/>
          <w:sz w:val="24"/>
          <w:szCs w:val="24"/>
          <w:lang w:val="en-US"/>
        </w:rPr>
        <w:t>25</w:t>
      </w:r>
      <w:r w:rsidR="00E11AA8">
        <w:rPr>
          <w:rFonts w:ascii="Arial" w:hAnsi="Arial" w:cs="Arial"/>
          <w:sz w:val="24"/>
          <w:szCs w:val="24"/>
          <w:lang w:val="en-US"/>
        </w:rPr>
        <w:t>.000 people around the world in over 100 countries.</w:t>
      </w:r>
    </w:p>
    <w:p w14:paraId="3367738B" w14:textId="41F2A895" w:rsidR="00162C74" w:rsidRPr="00783770" w:rsidRDefault="00783770" w:rsidP="00667017">
      <w:pPr>
        <w:jc w:val="both"/>
        <w:rPr>
          <w:rFonts w:ascii="Arial" w:hAnsi="Arial" w:cs="Arial"/>
          <w:sz w:val="24"/>
          <w:szCs w:val="24"/>
        </w:rPr>
      </w:pPr>
      <w:r>
        <w:rPr>
          <w:rFonts w:ascii="Arial" w:hAnsi="Arial" w:cs="Arial"/>
          <w:sz w:val="24"/>
          <w:szCs w:val="24"/>
        </w:rPr>
        <w:t xml:space="preserve">In 2021, the company achieved a revenue of </w:t>
      </w:r>
      <w:r w:rsidRPr="002D5BC4">
        <w:rPr>
          <w:rFonts w:ascii="Arial" w:hAnsi="Arial" w:cs="Arial"/>
          <w:sz w:val="24"/>
          <w:szCs w:val="24"/>
        </w:rPr>
        <w:t>¥</w:t>
      </w:r>
      <w:r>
        <w:rPr>
          <w:rFonts w:ascii="Arial" w:hAnsi="Arial" w:cs="Arial"/>
          <w:sz w:val="24"/>
          <w:szCs w:val="24"/>
        </w:rPr>
        <w:t>3.598 billion (£</w:t>
      </w:r>
      <w:r w:rsidRPr="00C25492">
        <w:rPr>
          <w:rFonts w:ascii="Arial" w:hAnsi="Arial" w:cs="Arial"/>
          <w:sz w:val="24"/>
          <w:szCs w:val="24"/>
        </w:rPr>
        <w:t>22.185.581,64</w:t>
      </w:r>
      <w:r>
        <w:rPr>
          <w:rFonts w:ascii="Arial" w:hAnsi="Arial" w:cs="Arial"/>
          <w:sz w:val="24"/>
          <w:szCs w:val="24"/>
        </w:rPr>
        <w:t xml:space="preserve">) and an operating profit of </w:t>
      </w:r>
      <w:r w:rsidRPr="002D5BC4">
        <w:rPr>
          <w:rFonts w:ascii="Arial" w:hAnsi="Arial" w:cs="Arial"/>
          <w:sz w:val="24"/>
          <w:szCs w:val="24"/>
        </w:rPr>
        <w:t>¥</w:t>
      </w:r>
      <w:r>
        <w:rPr>
          <w:rFonts w:ascii="Arial" w:hAnsi="Arial" w:cs="Arial"/>
          <w:sz w:val="24"/>
          <w:szCs w:val="24"/>
        </w:rPr>
        <w:t>226.3 billion (£</w:t>
      </w:r>
      <w:r w:rsidRPr="00C25492">
        <w:rPr>
          <w:rFonts w:ascii="Arial" w:hAnsi="Arial" w:cs="Arial"/>
          <w:sz w:val="24"/>
          <w:szCs w:val="24"/>
        </w:rPr>
        <w:t>1.646.079.547,15</w:t>
      </w:r>
      <w:r>
        <w:rPr>
          <w:rFonts w:ascii="Arial" w:hAnsi="Arial" w:cs="Arial"/>
          <w:sz w:val="24"/>
          <w:szCs w:val="24"/>
        </w:rPr>
        <w:t>). As such, compared to the previous year, Fujitsu had a 7% drop in yearly revenue but an 23% increase in operating profit. Most of the revenue (67.3%) is generated from its Japan market, with North West Europe coming in second at 10.4%</w:t>
      </w:r>
      <w:r w:rsidR="000D6732">
        <w:rPr>
          <w:rFonts w:ascii="Arial" w:hAnsi="Arial" w:cs="Arial"/>
          <w:sz w:val="24"/>
          <w:szCs w:val="24"/>
        </w:rPr>
        <w:t>. (Fujitsu, 2022)</w:t>
      </w:r>
    </w:p>
    <w:p w14:paraId="6D16A86B" w14:textId="77777777" w:rsidR="00E85AA8" w:rsidRDefault="00184168" w:rsidP="00667017">
      <w:pPr>
        <w:jc w:val="both"/>
        <w:rPr>
          <w:rFonts w:ascii="Arial" w:hAnsi="Arial" w:cs="Arial"/>
          <w:sz w:val="24"/>
          <w:szCs w:val="24"/>
          <w:lang w:val="en-US"/>
        </w:rPr>
      </w:pPr>
      <w:r>
        <w:rPr>
          <w:rFonts w:ascii="Arial" w:hAnsi="Arial" w:cs="Arial"/>
          <w:sz w:val="24"/>
          <w:szCs w:val="24"/>
          <w:lang w:val="en-US"/>
        </w:rPr>
        <w:t xml:space="preserve">With key activities in research and development, computer software and hardware, telecommunications and manufacturing, Fujitsu </w:t>
      </w:r>
      <w:r w:rsidR="00E4640D">
        <w:rPr>
          <w:rFonts w:ascii="Arial" w:hAnsi="Arial" w:cs="Arial"/>
          <w:sz w:val="24"/>
          <w:szCs w:val="24"/>
          <w:lang w:val="en-US"/>
        </w:rPr>
        <w:t xml:space="preserve">envisions and proposes a reliable and secure networked society </w:t>
      </w:r>
      <w:r w:rsidR="00E12140">
        <w:rPr>
          <w:rFonts w:ascii="Arial" w:hAnsi="Arial" w:cs="Arial"/>
          <w:sz w:val="24"/>
          <w:szCs w:val="24"/>
          <w:lang w:val="en-US"/>
        </w:rPr>
        <w:t xml:space="preserve">with innovation at his core. </w:t>
      </w:r>
    </w:p>
    <w:p w14:paraId="4EB5309B" w14:textId="280372E9" w:rsidR="00783770" w:rsidRDefault="00DF5DDD" w:rsidP="00667017">
      <w:pPr>
        <w:jc w:val="both"/>
        <w:rPr>
          <w:rFonts w:ascii="Arial" w:hAnsi="Arial" w:cs="Arial"/>
          <w:sz w:val="24"/>
          <w:szCs w:val="24"/>
        </w:rPr>
      </w:pPr>
      <w:r w:rsidRPr="00B11BE1">
        <w:rPr>
          <w:rFonts w:ascii="Arial" w:hAnsi="Arial" w:cs="Arial"/>
          <w:i/>
          <w:iCs/>
          <w:color w:val="404040" w:themeColor="text1" w:themeTint="BF"/>
          <w:sz w:val="24"/>
          <w:szCs w:val="24"/>
          <w:lang w:val="en-US"/>
        </w:rPr>
        <w:t>‘’</w:t>
      </w:r>
      <w:r w:rsidRPr="00B11BE1">
        <w:rPr>
          <w:rFonts w:ascii="Arial" w:hAnsi="Arial" w:cs="Arial"/>
          <w:i/>
          <w:iCs/>
          <w:color w:val="404040" w:themeColor="text1" w:themeTint="BF"/>
          <w:sz w:val="24"/>
          <w:szCs w:val="24"/>
        </w:rPr>
        <w:t>Make the world more sustainable by building trust in society through innovation.’’</w:t>
      </w:r>
      <w:r w:rsidR="00B11BE1" w:rsidRPr="00B11BE1">
        <w:rPr>
          <w:rFonts w:ascii="Arial" w:hAnsi="Arial" w:cs="Arial"/>
          <w:color w:val="404040" w:themeColor="text1" w:themeTint="BF"/>
          <w:sz w:val="24"/>
          <w:szCs w:val="24"/>
        </w:rPr>
        <w:t xml:space="preserve"> </w:t>
      </w:r>
      <w:r w:rsidR="00B11BE1">
        <w:rPr>
          <w:rFonts w:ascii="Arial" w:hAnsi="Arial" w:cs="Arial"/>
          <w:sz w:val="24"/>
          <w:szCs w:val="24"/>
        </w:rPr>
        <w:t>(Fujitsu, 2022)</w:t>
      </w:r>
    </w:p>
    <w:p w14:paraId="55062F5F" w14:textId="055DC6A3" w:rsidR="00E26E85" w:rsidRDefault="00E26E85" w:rsidP="00667017">
      <w:pPr>
        <w:jc w:val="both"/>
        <w:rPr>
          <w:rFonts w:ascii="Arial" w:hAnsi="Arial" w:cs="Arial"/>
          <w:sz w:val="24"/>
          <w:szCs w:val="24"/>
          <w:lang w:val="en-US"/>
        </w:rPr>
      </w:pPr>
      <w:r>
        <w:rPr>
          <w:rFonts w:ascii="Arial" w:hAnsi="Arial" w:cs="Arial"/>
          <w:sz w:val="24"/>
          <w:szCs w:val="24"/>
          <w:lang w:val="en-US"/>
        </w:rPr>
        <w:t xml:space="preserve">In this paper, I intend to elaborate on </w:t>
      </w:r>
      <w:r w:rsidR="00567E95">
        <w:rPr>
          <w:rFonts w:ascii="Arial" w:hAnsi="Arial" w:cs="Arial"/>
          <w:sz w:val="24"/>
          <w:szCs w:val="24"/>
          <w:lang w:val="en-US"/>
        </w:rPr>
        <w:t xml:space="preserve">the </w:t>
      </w:r>
      <w:r w:rsidR="00183E28">
        <w:rPr>
          <w:rFonts w:ascii="Arial" w:hAnsi="Arial" w:cs="Arial"/>
          <w:sz w:val="24"/>
          <w:szCs w:val="24"/>
          <w:lang w:val="en-US"/>
        </w:rPr>
        <w:t>companies’</w:t>
      </w:r>
      <w:r w:rsidR="00567E95">
        <w:rPr>
          <w:rFonts w:ascii="Arial" w:hAnsi="Arial" w:cs="Arial"/>
          <w:sz w:val="24"/>
          <w:szCs w:val="24"/>
          <w:lang w:val="en-US"/>
        </w:rPr>
        <w:t xml:space="preserve"> key activities in the community </w:t>
      </w:r>
      <w:r>
        <w:rPr>
          <w:rFonts w:ascii="Arial" w:hAnsi="Arial" w:cs="Arial"/>
          <w:sz w:val="24"/>
          <w:szCs w:val="24"/>
          <w:lang w:val="en-US"/>
        </w:rPr>
        <w:t xml:space="preserve">and </w:t>
      </w:r>
      <w:r w:rsidR="007B1905">
        <w:rPr>
          <w:rFonts w:ascii="Arial" w:hAnsi="Arial" w:cs="Arial"/>
          <w:sz w:val="24"/>
          <w:szCs w:val="24"/>
          <w:lang w:val="en-US"/>
        </w:rPr>
        <w:t xml:space="preserve">give context to why community engagement is important for a company like Fujitsu. Furthermore, it is my aim to also show how the company has been using </w:t>
      </w:r>
      <w:r w:rsidR="0037761B">
        <w:rPr>
          <w:rFonts w:ascii="Arial" w:hAnsi="Arial" w:cs="Arial"/>
          <w:sz w:val="24"/>
          <w:szCs w:val="24"/>
          <w:lang w:val="en-US"/>
        </w:rPr>
        <w:t>its</w:t>
      </w:r>
      <w:r w:rsidR="007B1905">
        <w:rPr>
          <w:rFonts w:ascii="Arial" w:hAnsi="Arial" w:cs="Arial"/>
          <w:sz w:val="24"/>
          <w:szCs w:val="24"/>
          <w:lang w:val="en-US"/>
        </w:rPr>
        <w:t xml:space="preserve"> resources</w:t>
      </w:r>
      <w:r w:rsidR="00183E28">
        <w:rPr>
          <w:rFonts w:ascii="Arial" w:hAnsi="Arial" w:cs="Arial"/>
          <w:sz w:val="24"/>
          <w:szCs w:val="24"/>
          <w:lang w:val="en-US"/>
        </w:rPr>
        <w:t xml:space="preserve"> to better the local community and identify what skills or traits does its staff need in order to carry out this endeavor.  </w:t>
      </w:r>
    </w:p>
    <w:p w14:paraId="6D9860DA" w14:textId="09C86D21" w:rsidR="004E59E7" w:rsidRDefault="004E59E7" w:rsidP="00162C74">
      <w:pPr>
        <w:rPr>
          <w:rFonts w:ascii="Arial" w:hAnsi="Arial" w:cs="Arial"/>
          <w:sz w:val="24"/>
          <w:szCs w:val="24"/>
          <w:lang w:val="en-US"/>
        </w:rPr>
      </w:pPr>
    </w:p>
    <w:p w14:paraId="690F4E0C" w14:textId="0B321202" w:rsidR="004E59E7" w:rsidRDefault="004E59E7" w:rsidP="00162C74">
      <w:pPr>
        <w:rPr>
          <w:rFonts w:ascii="Arial" w:hAnsi="Arial" w:cs="Arial"/>
          <w:sz w:val="24"/>
          <w:szCs w:val="24"/>
          <w:lang w:val="en-US"/>
        </w:rPr>
      </w:pPr>
    </w:p>
    <w:p w14:paraId="1AE97C91" w14:textId="0A5C961A" w:rsidR="004E59E7" w:rsidRDefault="004E59E7" w:rsidP="00162C74">
      <w:pPr>
        <w:rPr>
          <w:rFonts w:ascii="Arial" w:hAnsi="Arial" w:cs="Arial"/>
          <w:sz w:val="24"/>
          <w:szCs w:val="24"/>
          <w:lang w:val="en-US"/>
        </w:rPr>
      </w:pPr>
    </w:p>
    <w:p w14:paraId="1CF72B9B" w14:textId="515089B6" w:rsidR="004E59E7" w:rsidRDefault="004E59E7" w:rsidP="00162C74">
      <w:pPr>
        <w:rPr>
          <w:rFonts w:ascii="Arial" w:hAnsi="Arial" w:cs="Arial"/>
          <w:sz w:val="24"/>
          <w:szCs w:val="24"/>
          <w:lang w:val="en-US"/>
        </w:rPr>
      </w:pPr>
    </w:p>
    <w:p w14:paraId="19BFF1FF" w14:textId="73B3862C" w:rsidR="004E59E7" w:rsidRDefault="004E59E7" w:rsidP="00162C74">
      <w:pPr>
        <w:rPr>
          <w:rFonts w:ascii="Arial" w:hAnsi="Arial" w:cs="Arial"/>
          <w:sz w:val="24"/>
          <w:szCs w:val="24"/>
          <w:lang w:val="en-US"/>
        </w:rPr>
      </w:pPr>
    </w:p>
    <w:p w14:paraId="492F2B36" w14:textId="31999FBE" w:rsidR="004E59E7" w:rsidRDefault="004E59E7" w:rsidP="00162C74">
      <w:pPr>
        <w:rPr>
          <w:rFonts w:ascii="Arial" w:hAnsi="Arial" w:cs="Arial"/>
          <w:sz w:val="24"/>
          <w:szCs w:val="24"/>
          <w:lang w:val="en-US"/>
        </w:rPr>
      </w:pPr>
    </w:p>
    <w:p w14:paraId="6D920FCA" w14:textId="1774BB6F" w:rsidR="004E59E7" w:rsidRDefault="004E59E7" w:rsidP="00162C74">
      <w:pPr>
        <w:rPr>
          <w:rFonts w:ascii="Arial" w:hAnsi="Arial" w:cs="Arial"/>
          <w:sz w:val="24"/>
          <w:szCs w:val="24"/>
          <w:lang w:val="en-US"/>
        </w:rPr>
      </w:pPr>
    </w:p>
    <w:p w14:paraId="74475F52" w14:textId="7120D05C" w:rsidR="004E59E7" w:rsidRDefault="004E59E7" w:rsidP="00162C74">
      <w:pPr>
        <w:rPr>
          <w:rFonts w:ascii="Arial" w:hAnsi="Arial" w:cs="Arial"/>
          <w:sz w:val="24"/>
          <w:szCs w:val="24"/>
          <w:lang w:val="en-US"/>
        </w:rPr>
      </w:pPr>
    </w:p>
    <w:p w14:paraId="12E65821" w14:textId="29CFA376" w:rsidR="004E59E7" w:rsidRDefault="004E59E7" w:rsidP="00162C74">
      <w:pPr>
        <w:rPr>
          <w:rFonts w:ascii="Arial" w:hAnsi="Arial" w:cs="Arial"/>
          <w:sz w:val="24"/>
          <w:szCs w:val="24"/>
          <w:lang w:val="en-US"/>
        </w:rPr>
      </w:pPr>
    </w:p>
    <w:p w14:paraId="1DBEA58F" w14:textId="35E22190" w:rsidR="004E59E7" w:rsidRDefault="004E59E7" w:rsidP="00162C74">
      <w:pPr>
        <w:rPr>
          <w:rFonts w:ascii="Arial" w:hAnsi="Arial" w:cs="Arial"/>
          <w:sz w:val="24"/>
          <w:szCs w:val="24"/>
          <w:lang w:val="en-US"/>
        </w:rPr>
      </w:pPr>
    </w:p>
    <w:p w14:paraId="2F33373E" w14:textId="77777777" w:rsidR="00567E95" w:rsidRDefault="00567E95" w:rsidP="00567E95">
      <w:pPr>
        <w:pStyle w:val="Heading1"/>
        <w:rPr>
          <w:b/>
          <w:bCs/>
          <w:lang w:val="en-US"/>
        </w:rPr>
      </w:pPr>
    </w:p>
    <w:p w14:paraId="73F14404" w14:textId="77777777" w:rsidR="00567E95" w:rsidRDefault="00567E95" w:rsidP="00567E95">
      <w:pPr>
        <w:pStyle w:val="Heading1"/>
        <w:rPr>
          <w:b/>
          <w:bCs/>
          <w:lang w:val="en-US"/>
        </w:rPr>
      </w:pPr>
    </w:p>
    <w:p w14:paraId="3F2E5725" w14:textId="5022055A" w:rsidR="004E59E7" w:rsidRDefault="00567E95" w:rsidP="00567E95">
      <w:pPr>
        <w:pStyle w:val="Heading1"/>
        <w:rPr>
          <w:b/>
          <w:bCs/>
          <w:lang w:val="en-US"/>
        </w:rPr>
      </w:pPr>
      <w:r w:rsidRPr="00567E95">
        <w:rPr>
          <w:b/>
          <w:bCs/>
          <w:lang w:val="en-US"/>
        </w:rPr>
        <w:t xml:space="preserve">Fujitsu: Community engagement and key </w:t>
      </w:r>
      <w:r w:rsidR="00F2622A">
        <w:rPr>
          <w:b/>
          <w:bCs/>
          <w:lang w:val="en-US"/>
        </w:rPr>
        <w:t>focus areas</w:t>
      </w:r>
    </w:p>
    <w:p w14:paraId="14316EDD" w14:textId="4776CFB4" w:rsidR="00567E95" w:rsidRDefault="00567E95" w:rsidP="00567E95">
      <w:pPr>
        <w:rPr>
          <w:lang w:val="en-US"/>
        </w:rPr>
      </w:pPr>
    </w:p>
    <w:p w14:paraId="06B096F2" w14:textId="77777777" w:rsidR="005B6CE8" w:rsidRDefault="00116EC0" w:rsidP="00BA6601">
      <w:pPr>
        <w:jc w:val="both"/>
        <w:rPr>
          <w:rFonts w:ascii="Arial" w:hAnsi="Arial" w:cs="Arial"/>
          <w:i/>
          <w:iCs/>
          <w:color w:val="404040" w:themeColor="text1" w:themeTint="BF"/>
          <w:sz w:val="24"/>
          <w:szCs w:val="24"/>
        </w:rPr>
      </w:pPr>
      <w:r>
        <w:rPr>
          <w:rFonts w:ascii="Arial" w:hAnsi="Arial" w:cs="Arial"/>
          <w:sz w:val="24"/>
          <w:szCs w:val="24"/>
          <w:lang w:val="en-US"/>
        </w:rPr>
        <w:t>Before discussing the particularities of Fujitsu, we must define what community engagement is and consists of, in order to place a foundation upon which to elaborate further.</w:t>
      </w:r>
      <w:r w:rsidR="005B6CE8">
        <w:rPr>
          <w:rFonts w:ascii="Arial" w:hAnsi="Arial" w:cs="Arial"/>
          <w:sz w:val="24"/>
          <w:szCs w:val="24"/>
          <w:lang w:val="en-US"/>
        </w:rPr>
        <w:t xml:space="preserve"> In such, (CDC, 1997 cited in Napoli, Dolce and Arcidiacono, 2019) tells us that </w:t>
      </w:r>
      <w:r w:rsidR="005B6CE8" w:rsidRPr="005B6CE8">
        <w:rPr>
          <w:rFonts w:ascii="Arial" w:hAnsi="Arial" w:cs="Arial"/>
          <w:i/>
          <w:iCs/>
          <w:color w:val="404040" w:themeColor="text1" w:themeTint="BF"/>
          <w:sz w:val="24"/>
          <w:szCs w:val="24"/>
        </w:rPr>
        <w:t>“community engagement is the process of collaboratively working with and through people affiliated by geographic proximity, special interest, or similar situations to address issues affecting the wellbeing of those people</w:t>
      </w:r>
      <w:r w:rsidR="005B6CE8">
        <w:rPr>
          <w:rFonts w:ascii="Arial" w:hAnsi="Arial" w:cs="Arial"/>
          <w:i/>
          <w:iCs/>
          <w:color w:val="404040" w:themeColor="text1" w:themeTint="BF"/>
          <w:sz w:val="24"/>
          <w:szCs w:val="24"/>
        </w:rPr>
        <w:t>’’.</w:t>
      </w:r>
    </w:p>
    <w:p w14:paraId="3DBB3C9C" w14:textId="5D7911A1" w:rsidR="00116EC0" w:rsidRDefault="001863C9" w:rsidP="00BA6601">
      <w:pPr>
        <w:jc w:val="both"/>
        <w:rPr>
          <w:rFonts w:ascii="Arial" w:hAnsi="Arial" w:cs="Arial"/>
          <w:sz w:val="24"/>
          <w:szCs w:val="24"/>
          <w:lang w:val="en-US"/>
        </w:rPr>
      </w:pPr>
      <w:r>
        <w:rPr>
          <w:rFonts w:ascii="Arial" w:hAnsi="Arial" w:cs="Arial"/>
          <w:sz w:val="24"/>
          <w:szCs w:val="24"/>
        </w:rPr>
        <w:t>On</w:t>
      </w:r>
      <w:r w:rsidR="00D4628F">
        <w:rPr>
          <w:rFonts w:ascii="Arial" w:hAnsi="Arial" w:cs="Arial"/>
          <w:sz w:val="24"/>
          <w:szCs w:val="24"/>
        </w:rPr>
        <w:t xml:space="preserve"> a</w:t>
      </w:r>
      <w:r>
        <w:rPr>
          <w:rFonts w:ascii="Arial" w:hAnsi="Arial" w:cs="Arial"/>
          <w:sz w:val="24"/>
          <w:szCs w:val="24"/>
        </w:rPr>
        <w:t xml:space="preserve"> more</w:t>
      </w:r>
      <w:r w:rsidR="00D4628F">
        <w:rPr>
          <w:rFonts w:ascii="Arial" w:hAnsi="Arial" w:cs="Arial"/>
          <w:sz w:val="24"/>
          <w:szCs w:val="24"/>
        </w:rPr>
        <w:t xml:space="preserve"> personal note, I </w:t>
      </w:r>
      <w:r>
        <w:rPr>
          <w:rFonts w:ascii="Arial" w:hAnsi="Arial" w:cs="Arial"/>
          <w:sz w:val="24"/>
          <w:szCs w:val="24"/>
        </w:rPr>
        <w:t>could define</w:t>
      </w:r>
      <w:r w:rsidR="00D4628F">
        <w:rPr>
          <w:rFonts w:ascii="Arial" w:hAnsi="Arial" w:cs="Arial"/>
          <w:sz w:val="24"/>
          <w:szCs w:val="24"/>
        </w:rPr>
        <w:t xml:space="preserve"> community engagement as an exchange of information</w:t>
      </w:r>
      <w:r>
        <w:rPr>
          <w:rFonts w:ascii="Arial" w:hAnsi="Arial" w:cs="Arial"/>
          <w:sz w:val="24"/>
          <w:szCs w:val="24"/>
        </w:rPr>
        <w:t xml:space="preserve">, resources and ideas between stakeholders, one based on solidarity and trust with a specific purpose, one of mutual benefaction. </w:t>
      </w:r>
      <w:r w:rsidR="00B67129">
        <w:rPr>
          <w:rFonts w:ascii="Arial" w:hAnsi="Arial" w:cs="Arial"/>
          <w:sz w:val="24"/>
          <w:szCs w:val="24"/>
          <w:lang w:val="en-US"/>
        </w:rPr>
        <w:t xml:space="preserve"> </w:t>
      </w:r>
    </w:p>
    <w:p w14:paraId="340B07CE" w14:textId="1F6DE6A3" w:rsidR="00567E95" w:rsidRDefault="00567E95" w:rsidP="00BA6601">
      <w:pPr>
        <w:jc w:val="both"/>
        <w:rPr>
          <w:rFonts w:ascii="Arial" w:hAnsi="Arial" w:cs="Arial"/>
          <w:sz w:val="24"/>
          <w:szCs w:val="24"/>
          <w:lang w:val="en-US"/>
        </w:rPr>
      </w:pPr>
      <w:r w:rsidRPr="00567E95">
        <w:rPr>
          <w:rFonts w:ascii="Arial" w:hAnsi="Arial" w:cs="Arial"/>
          <w:sz w:val="24"/>
          <w:szCs w:val="24"/>
          <w:lang w:val="en-US"/>
        </w:rPr>
        <w:t xml:space="preserve">In the attempt to participate in community involvement and development, </w:t>
      </w:r>
      <w:r w:rsidR="003978BC">
        <w:rPr>
          <w:rFonts w:ascii="Arial" w:hAnsi="Arial" w:cs="Arial"/>
          <w:sz w:val="24"/>
          <w:szCs w:val="24"/>
          <w:lang w:val="en-US"/>
        </w:rPr>
        <w:t>Fujitsu</w:t>
      </w:r>
      <w:r w:rsidRPr="00567E95">
        <w:rPr>
          <w:rFonts w:ascii="Arial" w:hAnsi="Arial" w:cs="Arial"/>
          <w:sz w:val="24"/>
          <w:szCs w:val="24"/>
          <w:lang w:val="en-US"/>
        </w:rPr>
        <w:t xml:space="preserve"> has adopted a number of key initiatives like donations and volunteering, sponsorship or environmental protection. As major stakeholders, communities are a key focus area for Fujitsu and in such the company proposes to create value and trust by assessing and improving the impact of their activities in said communities</w:t>
      </w:r>
      <w:r>
        <w:rPr>
          <w:rFonts w:ascii="Arial" w:hAnsi="Arial" w:cs="Arial"/>
          <w:sz w:val="24"/>
          <w:szCs w:val="24"/>
          <w:lang w:val="en-US"/>
        </w:rPr>
        <w:t>.</w:t>
      </w:r>
    </w:p>
    <w:p w14:paraId="5635C41E" w14:textId="0D9A2D39" w:rsidR="006C4A0D" w:rsidRDefault="006C4A0D" w:rsidP="00BA6601">
      <w:pPr>
        <w:jc w:val="both"/>
        <w:rPr>
          <w:rFonts w:ascii="Arial" w:hAnsi="Arial" w:cs="Arial"/>
          <w:sz w:val="24"/>
          <w:szCs w:val="24"/>
          <w:lang w:val="en-US"/>
        </w:rPr>
      </w:pPr>
      <w:r>
        <w:rPr>
          <w:rFonts w:ascii="Arial" w:hAnsi="Arial" w:cs="Arial"/>
          <w:sz w:val="24"/>
          <w:szCs w:val="24"/>
          <w:lang w:val="en-US"/>
        </w:rPr>
        <w:t xml:space="preserve">In order to accomplish that, </w:t>
      </w:r>
      <w:r w:rsidR="00191BE7">
        <w:rPr>
          <w:rFonts w:ascii="Arial" w:hAnsi="Arial" w:cs="Arial"/>
          <w:sz w:val="24"/>
          <w:szCs w:val="24"/>
          <w:lang w:val="en-US"/>
        </w:rPr>
        <w:t xml:space="preserve">(Fujitsu, 2022) </w:t>
      </w:r>
      <w:r>
        <w:rPr>
          <w:rFonts w:ascii="Arial" w:hAnsi="Arial" w:cs="Arial"/>
          <w:sz w:val="24"/>
          <w:szCs w:val="24"/>
          <w:lang w:val="en-US"/>
        </w:rPr>
        <w:t xml:space="preserve">has identified </w:t>
      </w:r>
      <w:r w:rsidR="000407D7">
        <w:rPr>
          <w:rFonts w:ascii="Arial" w:hAnsi="Arial" w:cs="Arial"/>
          <w:sz w:val="24"/>
          <w:szCs w:val="24"/>
          <w:lang w:val="en-US"/>
        </w:rPr>
        <w:t>a number of</w:t>
      </w:r>
      <w:r>
        <w:rPr>
          <w:rFonts w:ascii="Arial" w:hAnsi="Arial" w:cs="Arial"/>
          <w:sz w:val="24"/>
          <w:szCs w:val="24"/>
          <w:lang w:val="en-US"/>
        </w:rPr>
        <w:t xml:space="preserve"> impact areas as follows:</w:t>
      </w:r>
    </w:p>
    <w:p w14:paraId="5A8E4B10" w14:textId="77777777" w:rsidR="00191BE7" w:rsidRDefault="00191BE7" w:rsidP="00BA6601">
      <w:pPr>
        <w:pStyle w:val="ListParagraph"/>
        <w:jc w:val="both"/>
        <w:rPr>
          <w:rFonts w:ascii="Arial" w:hAnsi="Arial" w:cs="Arial"/>
          <w:b/>
          <w:bCs/>
          <w:sz w:val="24"/>
          <w:szCs w:val="24"/>
          <w:lang w:val="en-US"/>
        </w:rPr>
      </w:pPr>
    </w:p>
    <w:p w14:paraId="0531EB75" w14:textId="7D91B9B5" w:rsidR="00220358" w:rsidRDefault="006C4A0D" w:rsidP="00BA6601">
      <w:pPr>
        <w:pStyle w:val="ListParagraph"/>
        <w:numPr>
          <w:ilvl w:val="0"/>
          <w:numId w:val="1"/>
        </w:numPr>
        <w:jc w:val="both"/>
        <w:rPr>
          <w:rFonts w:ascii="Arial" w:hAnsi="Arial" w:cs="Arial"/>
          <w:b/>
          <w:bCs/>
          <w:sz w:val="24"/>
          <w:szCs w:val="24"/>
          <w:lang w:val="en-US"/>
        </w:rPr>
      </w:pPr>
      <w:r w:rsidRPr="006C4A0D">
        <w:rPr>
          <w:rFonts w:ascii="Arial" w:hAnsi="Arial" w:cs="Arial"/>
          <w:b/>
          <w:bCs/>
          <w:sz w:val="24"/>
          <w:szCs w:val="24"/>
          <w:lang w:val="en-US"/>
        </w:rPr>
        <w:t>Digital inclusion</w:t>
      </w:r>
    </w:p>
    <w:p w14:paraId="4CBFC727" w14:textId="1826EA9E" w:rsidR="00A235C8" w:rsidRDefault="009A50A8" w:rsidP="00BA6601">
      <w:pPr>
        <w:pStyle w:val="ListParagraph"/>
        <w:jc w:val="both"/>
        <w:rPr>
          <w:rFonts w:ascii="Arial" w:hAnsi="Arial" w:cs="Arial"/>
          <w:sz w:val="24"/>
          <w:szCs w:val="24"/>
          <w:lang w:val="en-US"/>
        </w:rPr>
      </w:pPr>
      <w:r>
        <w:rPr>
          <w:rFonts w:ascii="Arial" w:hAnsi="Arial" w:cs="Arial"/>
          <w:sz w:val="24"/>
          <w:szCs w:val="24"/>
          <w:lang w:val="en-US"/>
        </w:rPr>
        <w:t>Facilitating and providing access to technology in order to ease communication and bringing communities together</w:t>
      </w:r>
      <w:r w:rsidR="009301B2">
        <w:rPr>
          <w:rFonts w:ascii="Arial" w:hAnsi="Arial" w:cs="Arial"/>
          <w:sz w:val="24"/>
          <w:szCs w:val="24"/>
          <w:lang w:val="en-US"/>
        </w:rPr>
        <w:t xml:space="preserve"> by providing the infrastructure required. In such regard, Fujitsu has partnered with Trend Micro Incorporated in creating private</w:t>
      </w:r>
      <w:r w:rsidR="00ED6FB9">
        <w:rPr>
          <w:rFonts w:ascii="Arial" w:hAnsi="Arial" w:cs="Arial"/>
          <w:sz w:val="24"/>
          <w:szCs w:val="24"/>
          <w:lang w:val="en-US"/>
        </w:rPr>
        <w:t xml:space="preserve"> and secure</w:t>
      </w:r>
      <w:r w:rsidR="009301B2">
        <w:rPr>
          <w:rFonts w:ascii="Arial" w:hAnsi="Arial" w:cs="Arial"/>
          <w:sz w:val="24"/>
          <w:szCs w:val="24"/>
          <w:lang w:val="en-US"/>
        </w:rPr>
        <w:t xml:space="preserve"> 5G networks</w:t>
      </w:r>
      <w:r>
        <w:rPr>
          <w:rFonts w:ascii="Arial" w:hAnsi="Arial" w:cs="Arial"/>
          <w:sz w:val="24"/>
          <w:szCs w:val="24"/>
          <w:lang w:val="en-US"/>
        </w:rPr>
        <w:t xml:space="preserve"> </w:t>
      </w:r>
      <w:r w:rsidR="00E54A34">
        <w:rPr>
          <w:rFonts w:ascii="Arial" w:hAnsi="Arial" w:cs="Arial"/>
          <w:sz w:val="24"/>
          <w:szCs w:val="24"/>
          <w:lang w:val="en-US"/>
        </w:rPr>
        <w:t>and applying the</w:t>
      </w:r>
      <w:r w:rsidR="00C27541">
        <w:rPr>
          <w:rFonts w:ascii="Arial" w:hAnsi="Arial" w:cs="Arial"/>
          <w:sz w:val="24"/>
          <w:szCs w:val="24"/>
          <w:lang w:val="en-US"/>
        </w:rPr>
        <w:t>m</w:t>
      </w:r>
      <w:r w:rsidR="00E54A34">
        <w:rPr>
          <w:rFonts w:ascii="Arial" w:hAnsi="Arial" w:cs="Arial"/>
          <w:sz w:val="24"/>
          <w:szCs w:val="24"/>
          <w:lang w:val="en-US"/>
        </w:rPr>
        <w:t xml:space="preserve"> in critical areas</w:t>
      </w:r>
      <w:r w:rsidR="00E4107C">
        <w:rPr>
          <w:rFonts w:ascii="Arial" w:hAnsi="Arial" w:cs="Arial"/>
          <w:sz w:val="24"/>
          <w:szCs w:val="24"/>
          <w:lang w:val="en-US"/>
        </w:rPr>
        <w:t>.</w:t>
      </w:r>
      <w:r w:rsidR="00E54A34">
        <w:rPr>
          <w:rFonts w:ascii="Arial" w:hAnsi="Arial" w:cs="Arial"/>
          <w:sz w:val="24"/>
          <w:szCs w:val="24"/>
          <w:lang w:val="en-US"/>
        </w:rPr>
        <w:t xml:space="preserve"> (</w:t>
      </w:r>
      <w:r w:rsidR="0060758F" w:rsidRPr="0060758F">
        <w:rPr>
          <w:rFonts w:ascii="Arial" w:hAnsi="Arial" w:cs="Arial"/>
          <w:sz w:val="24"/>
          <w:szCs w:val="24"/>
        </w:rPr>
        <w:t>Fujitsu, Trend Micro partner for private 5G network security</w:t>
      </w:r>
      <w:r w:rsidR="0060758F">
        <w:rPr>
          <w:rFonts w:ascii="Arial" w:hAnsi="Arial" w:cs="Arial"/>
          <w:sz w:val="24"/>
          <w:szCs w:val="24"/>
        </w:rPr>
        <w:t>,</w:t>
      </w:r>
      <w:r w:rsidR="00E54A34">
        <w:rPr>
          <w:rFonts w:ascii="Arial" w:hAnsi="Arial" w:cs="Arial"/>
          <w:sz w:val="24"/>
          <w:szCs w:val="24"/>
          <w:lang w:val="en-US"/>
        </w:rPr>
        <w:t xml:space="preserve"> 2021)</w:t>
      </w:r>
    </w:p>
    <w:p w14:paraId="53CD688A" w14:textId="77777777" w:rsidR="00191BE7" w:rsidRPr="00191BE7" w:rsidRDefault="00191BE7" w:rsidP="00BA6601">
      <w:pPr>
        <w:pStyle w:val="ListParagraph"/>
        <w:jc w:val="both"/>
        <w:rPr>
          <w:rFonts w:ascii="Arial" w:hAnsi="Arial" w:cs="Arial"/>
          <w:sz w:val="24"/>
          <w:szCs w:val="24"/>
          <w:lang w:val="en-US"/>
        </w:rPr>
      </w:pPr>
    </w:p>
    <w:p w14:paraId="23D66355" w14:textId="1FE29DD3" w:rsidR="00E54A34" w:rsidRPr="00D94D89" w:rsidRDefault="00E54A34" w:rsidP="00BA6601">
      <w:pPr>
        <w:pStyle w:val="ListParagraph"/>
        <w:numPr>
          <w:ilvl w:val="0"/>
          <w:numId w:val="1"/>
        </w:numPr>
        <w:jc w:val="both"/>
        <w:rPr>
          <w:rFonts w:ascii="Arial" w:hAnsi="Arial" w:cs="Arial"/>
          <w:sz w:val="24"/>
          <w:szCs w:val="24"/>
          <w:lang w:val="en-US"/>
        </w:rPr>
      </w:pPr>
      <w:r>
        <w:rPr>
          <w:rFonts w:ascii="Arial" w:hAnsi="Arial" w:cs="Arial"/>
          <w:b/>
          <w:bCs/>
          <w:sz w:val="24"/>
          <w:szCs w:val="24"/>
          <w:lang w:val="en-US"/>
        </w:rPr>
        <w:t>Universities and research establishments</w:t>
      </w:r>
    </w:p>
    <w:p w14:paraId="6C07E834" w14:textId="77777777" w:rsidR="002E151E" w:rsidRDefault="00D94D89" w:rsidP="00BA6601">
      <w:pPr>
        <w:pStyle w:val="ListParagraph"/>
        <w:jc w:val="both"/>
        <w:rPr>
          <w:rFonts w:ascii="Arial" w:hAnsi="Arial" w:cs="Arial"/>
          <w:sz w:val="24"/>
          <w:szCs w:val="24"/>
          <w:lang w:val="en-US"/>
        </w:rPr>
      </w:pPr>
      <w:r>
        <w:rPr>
          <w:rFonts w:ascii="Arial" w:hAnsi="Arial" w:cs="Arial"/>
          <w:sz w:val="24"/>
          <w:szCs w:val="24"/>
          <w:lang w:val="en-US"/>
        </w:rPr>
        <w:t>One of the values the company encompasses is the investment in the future</w:t>
      </w:r>
      <w:r w:rsidR="00E00DEE">
        <w:rPr>
          <w:rFonts w:ascii="Arial" w:hAnsi="Arial" w:cs="Arial"/>
          <w:sz w:val="24"/>
          <w:szCs w:val="24"/>
          <w:lang w:val="en-US"/>
        </w:rPr>
        <w:t xml:space="preserve"> and the investment in youth. In such, Fujitsu is collaborating with universities across the world to promote and facilitate higher learning and bring value to its students. </w:t>
      </w:r>
    </w:p>
    <w:p w14:paraId="08583122" w14:textId="77777777" w:rsidR="00191BE7" w:rsidRDefault="00191BE7" w:rsidP="00BA6601">
      <w:pPr>
        <w:pStyle w:val="ListParagraph"/>
        <w:jc w:val="both"/>
        <w:rPr>
          <w:rFonts w:ascii="Arial" w:hAnsi="Arial" w:cs="Arial"/>
          <w:sz w:val="24"/>
          <w:szCs w:val="24"/>
          <w:lang w:val="en-US"/>
        </w:rPr>
      </w:pPr>
    </w:p>
    <w:p w14:paraId="4CBDD3DC" w14:textId="77777777" w:rsidR="00191BE7" w:rsidRDefault="00191BE7" w:rsidP="00BA6601">
      <w:pPr>
        <w:pStyle w:val="ListParagraph"/>
        <w:jc w:val="both"/>
        <w:rPr>
          <w:rFonts w:ascii="Arial" w:hAnsi="Arial" w:cs="Arial"/>
          <w:sz w:val="24"/>
          <w:szCs w:val="24"/>
          <w:lang w:val="en-US"/>
        </w:rPr>
      </w:pPr>
    </w:p>
    <w:p w14:paraId="1C4A4FA2" w14:textId="77777777" w:rsidR="00191BE7" w:rsidRDefault="00191BE7" w:rsidP="00BA6601">
      <w:pPr>
        <w:pStyle w:val="ListParagraph"/>
        <w:jc w:val="both"/>
        <w:rPr>
          <w:rFonts w:ascii="Arial" w:hAnsi="Arial" w:cs="Arial"/>
          <w:sz w:val="24"/>
          <w:szCs w:val="24"/>
          <w:lang w:val="en-US"/>
        </w:rPr>
      </w:pPr>
    </w:p>
    <w:p w14:paraId="7A0FAD02" w14:textId="77777777" w:rsidR="00191BE7" w:rsidRDefault="00191BE7" w:rsidP="00BA6601">
      <w:pPr>
        <w:pStyle w:val="ListParagraph"/>
        <w:jc w:val="both"/>
        <w:rPr>
          <w:rFonts w:ascii="Arial" w:hAnsi="Arial" w:cs="Arial"/>
          <w:sz w:val="24"/>
          <w:szCs w:val="24"/>
          <w:lang w:val="en-US"/>
        </w:rPr>
      </w:pPr>
    </w:p>
    <w:p w14:paraId="65A81DF2" w14:textId="77777777" w:rsidR="00191BE7" w:rsidRDefault="00191BE7" w:rsidP="00BA6601">
      <w:pPr>
        <w:pStyle w:val="ListParagraph"/>
        <w:jc w:val="both"/>
        <w:rPr>
          <w:rFonts w:ascii="Arial" w:hAnsi="Arial" w:cs="Arial"/>
          <w:sz w:val="24"/>
          <w:szCs w:val="24"/>
          <w:lang w:val="en-US"/>
        </w:rPr>
      </w:pPr>
    </w:p>
    <w:p w14:paraId="6C2E29B9" w14:textId="033F7022" w:rsidR="00D94D89" w:rsidRDefault="002E151E" w:rsidP="00BA6601">
      <w:pPr>
        <w:pStyle w:val="ListParagraph"/>
        <w:jc w:val="both"/>
        <w:rPr>
          <w:rFonts w:ascii="Arial" w:hAnsi="Arial" w:cs="Arial"/>
          <w:sz w:val="24"/>
          <w:szCs w:val="24"/>
        </w:rPr>
      </w:pPr>
      <w:r>
        <w:rPr>
          <w:rFonts w:ascii="Arial" w:hAnsi="Arial" w:cs="Arial"/>
          <w:sz w:val="24"/>
          <w:szCs w:val="24"/>
          <w:lang w:val="en-US"/>
        </w:rPr>
        <w:t>A</w:t>
      </w:r>
      <w:r w:rsidR="00E00DEE">
        <w:rPr>
          <w:rFonts w:ascii="Arial" w:hAnsi="Arial" w:cs="Arial"/>
          <w:sz w:val="24"/>
          <w:szCs w:val="24"/>
          <w:lang w:val="en-US"/>
        </w:rPr>
        <w:t xml:space="preserve"> </w:t>
      </w:r>
      <w:r>
        <w:rPr>
          <w:rFonts w:ascii="Arial" w:hAnsi="Arial" w:cs="Arial"/>
          <w:sz w:val="24"/>
          <w:szCs w:val="24"/>
          <w:lang w:val="en-US"/>
        </w:rPr>
        <w:t>key aspect of education</w:t>
      </w:r>
      <w:r w:rsidR="00E00DEE">
        <w:rPr>
          <w:rFonts w:ascii="Arial" w:hAnsi="Arial" w:cs="Arial"/>
          <w:sz w:val="24"/>
          <w:szCs w:val="24"/>
          <w:lang w:val="en-US"/>
        </w:rPr>
        <w:t xml:space="preserve"> is inclusivity and equality </w:t>
      </w:r>
      <w:r>
        <w:rPr>
          <w:rFonts w:ascii="Arial" w:hAnsi="Arial" w:cs="Arial"/>
          <w:sz w:val="24"/>
          <w:szCs w:val="24"/>
          <w:lang w:val="en-US"/>
        </w:rPr>
        <w:t xml:space="preserve">of opportunity. In order to deliver inclusive education, Fujitsu and Kagawa University </w:t>
      </w:r>
      <w:r w:rsidR="00EC637C">
        <w:rPr>
          <w:rFonts w:ascii="Arial" w:hAnsi="Arial" w:cs="Arial"/>
          <w:sz w:val="24"/>
          <w:szCs w:val="24"/>
          <w:lang w:val="en-US"/>
        </w:rPr>
        <w:t>collaborated in 2018 and respectively 2019 to create a study that aims to understand disabilities and improve proficiency</w:t>
      </w:r>
      <w:r w:rsidR="004C18BF">
        <w:rPr>
          <w:rFonts w:ascii="Arial" w:hAnsi="Arial" w:cs="Arial"/>
          <w:sz w:val="24"/>
          <w:szCs w:val="24"/>
          <w:lang w:val="en-US"/>
        </w:rPr>
        <w:t xml:space="preserve"> in special needs education. They used VR to reproduce the difficulties of students with disabilities and provided training for teachers or instructors that handle special classes</w:t>
      </w:r>
      <w:r w:rsidR="00E4107C">
        <w:rPr>
          <w:rFonts w:ascii="Arial" w:hAnsi="Arial" w:cs="Arial"/>
          <w:sz w:val="24"/>
          <w:szCs w:val="24"/>
          <w:lang w:val="en-US"/>
        </w:rPr>
        <w:t>.</w:t>
      </w:r>
      <w:r w:rsidR="00562B83">
        <w:rPr>
          <w:rFonts w:ascii="Arial" w:hAnsi="Arial" w:cs="Arial"/>
          <w:sz w:val="24"/>
          <w:szCs w:val="24"/>
          <w:lang w:val="en-US"/>
        </w:rPr>
        <w:t xml:space="preserve"> (</w:t>
      </w:r>
      <w:r w:rsidR="00562B83" w:rsidRPr="00562B83">
        <w:rPr>
          <w:rFonts w:ascii="Arial" w:hAnsi="Arial" w:cs="Arial"/>
          <w:sz w:val="24"/>
          <w:szCs w:val="24"/>
        </w:rPr>
        <w:t>Fujitsu and Kagawa University to study use of VR and telepresence</w:t>
      </w:r>
      <w:r w:rsidR="00562B83">
        <w:rPr>
          <w:rFonts w:ascii="Arial" w:hAnsi="Arial" w:cs="Arial"/>
          <w:sz w:val="24"/>
          <w:szCs w:val="24"/>
        </w:rPr>
        <w:t>, 2019)</w:t>
      </w:r>
    </w:p>
    <w:p w14:paraId="7C338136" w14:textId="77777777" w:rsidR="00191BE7" w:rsidRPr="00191BE7" w:rsidRDefault="00191BE7" w:rsidP="00BA6601">
      <w:pPr>
        <w:pStyle w:val="ListParagraph"/>
        <w:jc w:val="both"/>
        <w:rPr>
          <w:rFonts w:ascii="Arial" w:hAnsi="Arial" w:cs="Arial"/>
          <w:sz w:val="24"/>
          <w:szCs w:val="24"/>
          <w:lang w:val="en-US"/>
        </w:rPr>
      </w:pPr>
    </w:p>
    <w:p w14:paraId="057A8A04" w14:textId="0A305B84" w:rsidR="00AB1F6D" w:rsidRPr="00380368" w:rsidRDefault="00380368" w:rsidP="00BA6601">
      <w:pPr>
        <w:pStyle w:val="ListParagraph"/>
        <w:numPr>
          <w:ilvl w:val="0"/>
          <w:numId w:val="1"/>
        </w:numPr>
        <w:jc w:val="both"/>
        <w:rPr>
          <w:rFonts w:ascii="Arial" w:hAnsi="Arial" w:cs="Arial"/>
          <w:sz w:val="24"/>
          <w:szCs w:val="24"/>
          <w:lang w:val="en-US"/>
        </w:rPr>
      </w:pPr>
      <w:r>
        <w:rPr>
          <w:rFonts w:ascii="Arial" w:hAnsi="Arial" w:cs="Arial"/>
          <w:b/>
          <w:bCs/>
          <w:sz w:val="24"/>
          <w:szCs w:val="24"/>
          <w:lang w:val="en-US"/>
        </w:rPr>
        <w:t>STEM</w:t>
      </w:r>
      <w:r w:rsidR="000407D7">
        <w:rPr>
          <w:rFonts w:ascii="Arial" w:hAnsi="Arial" w:cs="Arial"/>
          <w:b/>
          <w:bCs/>
          <w:sz w:val="24"/>
          <w:szCs w:val="24"/>
          <w:lang w:val="en-US"/>
        </w:rPr>
        <w:t xml:space="preserve"> and youth employment</w:t>
      </w:r>
    </w:p>
    <w:p w14:paraId="62395617" w14:textId="1EDF8793" w:rsidR="00380368" w:rsidRDefault="00380368" w:rsidP="00BA6601">
      <w:pPr>
        <w:pStyle w:val="ListParagraph"/>
        <w:jc w:val="both"/>
        <w:rPr>
          <w:rFonts w:ascii="Arial" w:hAnsi="Arial" w:cs="Arial"/>
          <w:sz w:val="24"/>
          <w:szCs w:val="24"/>
          <w:lang w:val="en-US"/>
        </w:rPr>
      </w:pPr>
      <w:r>
        <w:rPr>
          <w:rFonts w:ascii="Arial" w:hAnsi="Arial" w:cs="Arial"/>
          <w:sz w:val="24"/>
          <w:szCs w:val="24"/>
          <w:lang w:val="en-US"/>
        </w:rPr>
        <w:t xml:space="preserve">An acronym for science, technology, engineering and mathematics, STEM encompasses the core skills necessary </w:t>
      </w:r>
      <w:r w:rsidR="00CB0D68">
        <w:rPr>
          <w:rFonts w:ascii="Arial" w:hAnsi="Arial" w:cs="Arial"/>
          <w:sz w:val="24"/>
          <w:szCs w:val="24"/>
          <w:lang w:val="en-US"/>
        </w:rPr>
        <w:t xml:space="preserve">for a </w:t>
      </w:r>
      <w:r w:rsidR="005A1DE5">
        <w:rPr>
          <w:rFonts w:ascii="Arial" w:hAnsi="Arial" w:cs="Arial"/>
          <w:sz w:val="24"/>
          <w:szCs w:val="24"/>
          <w:lang w:val="en-US"/>
        </w:rPr>
        <w:t>knowledge-based</w:t>
      </w:r>
      <w:r w:rsidR="00CB0D68">
        <w:rPr>
          <w:rFonts w:ascii="Arial" w:hAnsi="Arial" w:cs="Arial"/>
          <w:sz w:val="24"/>
          <w:szCs w:val="24"/>
          <w:lang w:val="en-US"/>
        </w:rPr>
        <w:t xml:space="preserve"> economy and teaches critical thinking and innovation.</w:t>
      </w:r>
      <w:r w:rsidR="005A1DE5">
        <w:rPr>
          <w:rFonts w:ascii="Arial" w:hAnsi="Arial" w:cs="Arial"/>
          <w:sz w:val="24"/>
          <w:szCs w:val="24"/>
          <w:lang w:val="en-US"/>
        </w:rPr>
        <w:t xml:space="preserve"> </w:t>
      </w:r>
    </w:p>
    <w:p w14:paraId="15803A3C" w14:textId="77777777" w:rsidR="00EB0E37" w:rsidRDefault="00F12175" w:rsidP="00BA6601">
      <w:pPr>
        <w:pStyle w:val="ListParagraph"/>
        <w:jc w:val="both"/>
        <w:rPr>
          <w:rFonts w:ascii="Arial" w:hAnsi="Arial" w:cs="Arial"/>
          <w:sz w:val="24"/>
          <w:szCs w:val="24"/>
          <w:lang w:val="en-US"/>
        </w:rPr>
      </w:pPr>
      <w:r>
        <w:rPr>
          <w:rFonts w:ascii="Arial" w:hAnsi="Arial" w:cs="Arial"/>
          <w:sz w:val="24"/>
          <w:szCs w:val="24"/>
          <w:lang w:val="en-US"/>
        </w:rPr>
        <w:t>By engaging schools and universities and creating awareness on how and why STEM based education is important, Fujitsu aims t</w:t>
      </w:r>
      <w:r w:rsidR="001D55ED">
        <w:rPr>
          <w:rFonts w:ascii="Arial" w:hAnsi="Arial" w:cs="Arial"/>
          <w:sz w:val="24"/>
          <w:szCs w:val="24"/>
          <w:lang w:val="en-US"/>
        </w:rPr>
        <w:t xml:space="preserve">o increase the interest in IT </w:t>
      </w:r>
      <w:r w:rsidR="00EB0E37">
        <w:rPr>
          <w:rFonts w:ascii="Arial" w:hAnsi="Arial" w:cs="Arial"/>
          <w:sz w:val="24"/>
          <w:szCs w:val="24"/>
          <w:lang w:val="en-US"/>
        </w:rPr>
        <w:t xml:space="preserve">sector and promote the understanding and development of digital skills within the young generation. </w:t>
      </w:r>
    </w:p>
    <w:p w14:paraId="0060DC23" w14:textId="55D064BC" w:rsidR="005A1DE5" w:rsidRPr="00380368" w:rsidRDefault="00EB0E37" w:rsidP="00BA6601">
      <w:pPr>
        <w:pStyle w:val="ListParagraph"/>
        <w:jc w:val="both"/>
        <w:rPr>
          <w:rFonts w:ascii="Arial" w:hAnsi="Arial" w:cs="Arial"/>
          <w:sz w:val="24"/>
          <w:szCs w:val="24"/>
          <w:lang w:val="en-US"/>
        </w:rPr>
      </w:pPr>
      <w:r w:rsidRPr="00EB0E37">
        <w:rPr>
          <w:rFonts w:ascii="Arial" w:hAnsi="Arial" w:cs="Arial"/>
          <w:i/>
          <w:iCs/>
          <w:color w:val="404040" w:themeColor="text1" w:themeTint="BF"/>
          <w:sz w:val="24"/>
          <w:szCs w:val="24"/>
          <w:lang w:val="en-US"/>
        </w:rPr>
        <w:t>‘’</w:t>
      </w:r>
      <w:r w:rsidRPr="00EB0E37">
        <w:rPr>
          <w:rFonts w:ascii="Arial" w:hAnsi="Arial" w:cs="Arial"/>
          <w:i/>
          <w:iCs/>
          <w:color w:val="404040" w:themeColor="text1" w:themeTint="BF"/>
          <w:sz w:val="24"/>
          <w:szCs w:val="24"/>
        </w:rPr>
        <w:t>By empowering the next generation of workers with the right science, technology, engineering and mathematics (STEM) skills, we can influence the technology talent pipeline of the future’’</w:t>
      </w:r>
      <w:r>
        <w:rPr>
          <w:rFonts w:ascii="Arial" w:hAnsi="Arial" w:cs="Arial"/>
          <w:sz w:val="24"/>
          <w:szCs w:val="24"/>
        </w:rPr>
        <w:t xml:space="preserve">. (Fujitsu, 2022) </w:t>
      </w:r>
      <w:r w:rsidR="001D55ED">
        <w:rPr>
          <w:rFonts w:ascii="Arial" w:hAnsi="Arial" w:cs="Arial"/>
          <w:sz w:val="24"/>
          <w:szCs w:val="24"/>
          <w:lang w:val="en-US"/>
        </w:rPr>
        <w:t xml:space="preserve">  </w:t>
      </w:r>
    </w:p>
    <w:p w14:paraId="59BC92C3" w14:textId="77777777" w:rsidR="00191BE7" w:rsidRDefault="00191BE7" w:rsidP="00BA6601">
      <w:pPr>
        <w:pStyle w:val="ListParagraph"/>
        <w:jc w:val="both"/>
        <w:rPr>
          <w:rFonts w:ascii="Arial" w:hAnsi="Arial" w:cs="Arial"/>
          <w:b/>
          <w:bCs/>
          <w:sz w:val="24"/>
          <w:szCs w:val="24"/>
          <w:lang w:val="en-US"/>
        </w:rPr>
      </w:pPr>
    </w:p>
    <w:p w14:paraId="2E0738C1" w14:textId="33C1A082" w:rsidR="0002035D" w:rsidRDefault="00191BE7" w:rsidP="00BA6601">
      <w:pPr>
        <w:pStyle w:val="ListParagraph"/>
        <w:numPr>
          <w:ilvl w:val="0"/>
          <w:numId w:val="1"/>
        </w:numPr>
        <w:jc w:val="both"/>
        <w:rPr>
          <w:rFonts w:ascii="Arial" w:hAnsi="Arial" w:cs="Arial"/>
          <w:b/>
          <w:bCs/>
          <w:sz w:val="24"/>
          <w:szCs w:val="24"/>
          <w:lang w:val="en-US"/>
        </w:rPr>
      </w:pPr>
      <w:r>
        <w:rPr>
          <w:rFonts w:ascii="Arial" w:hAnsi="Arial" w:cs="Arial"/>
          <w:b/>
          <w:bCs/>
          <w:sz w:val="24"/>
          <w:szCs w:val="24"/>
          <w:lang w:val="en-US"/>
        </w:rPr>
        <w:t>Volunteering</w:t>
      </w:r>
    </w:p>
    <w:p w14:paraId="26375CCA" w14:textId="1A30076A" w:rsidR="00BF3FF4" w:rsidRDefault="00BF3FF4" w:rsidP="00BA6601">
      <w:pPr>
        <w:pStyle w:val="ListParagraph"/>
        <w:jc w:val="both"/>
        <w:rPr>
          <w:rFonts w:ascii="Arial" w:hAnsi="Arial" w:cs="Arial"/>
          <w:sz w:val="24"/>
          <w:szCs w:val="24"/>
          <w:lang w:val="en-US"/>
        </w:rPr>
      </w:pPr>
      <w:r>
        <w:rPr>
          <w:rFonts w:ascii="Arial" w:hAnsi="Arial" w:cs="Arial"/>
          <w:sz w:val="24"/>
          <w:szCs w:val="24"/>
          <w:lang w:val="en-US"/>
        </w:rPr>
        <w:t xml:space="preserve">Community engagement means mutual support and benefaction. </w:t>
      </w:r>
      <w:r w:rsidR="00327949">
        <w:rPr>
          <w:rFonts w:ascii="Arial" w:hAnsi="Arial" w:cs="Arial"/>
          <w:sz w:val="24"/>
          <w:szCs w:val="24"/>
          <w:lang w:val="en-US"/>
        </w:rPr>
        <w:t xml:space="preserve">It is important for companies to engage its community, strengthen bonds and generate trust. In such, volunteering is a key factor for Fujitsu, one that allows them to establish </w:t>
      </w:r>
      <w:r w:rsidR="004C5CE5">
        <w:rPr>
          <w:rFonts w:ascii="Arial" w:hAnsi="Arial" w:cs="Arial"/>
          <w:sz w:val="24"/>
          <w:szCs w:val="24"/>
          <w:lang w:val="en-US"/>
        </w:rPr>
        <w:t xml:space="preserve">themselves in the community as a catalyst for change, improvement and togetherness. Volunteering can boost a </w:t>
      </w:r>
      <w:r w:rsidR="00D64D6C">
        <w:rPr>
          <w:rFonts w:ascii="Arial" w:hAnsi="Arial" w:cs="Arial"/>
          <w:sz w:val="24"/>
          <w:szCs w:val="24"/>
          <w:lang w:val="en-US"/>
        </w:rPr>
        <w:t>company’s</w:t>
      </w:r>
      <w:r w:rsidR="004C5CE5">
        <w:rPr>
          <w:rFonts w:ascii="Arial" w:hAnsi="Arial" w:cs="Arial"/>
          <w:sz w:val="24"/>
          <w:szCs w:val="24"/>
          <w:lang w:val="en-US"/>
        </w:rPr>
        <w:t xml:space="preserve"> image and perception with its stakeholders by showing they are an active member in addressing the issues and concerns that they may have. </w:t>
      </w:r>
    </w:p>
    <w:p w14:paraId="5C002255" w14:textId="37022393" w:rsidR="00D64D6C" w:rsidRDefault="00D64D6C" w:rsidP="00BA6601">
      <w:pPr>
        <w:pStyle w:val="ListParagraph"/>
        <w:jc w:val="both"/>
        <w:rPr>
          <w:rFonts w:ascii="Arial" w:hAnsi="Arial" w:cs="Arial"/>
          <w:sz w:val="24"/>
          <w:szCs w:val="24"/>
          <w:lang w:val="en-US"/>
        </w:rPr>
      </w:pPr>
      <w:r>
        <w:rPr>
          <w:rFonts w:ascii="Arial" w:hAnsi="Arial" w:cs="Arial"/>
          <w:sz w:val="24"/>
          <w:szCs w:val="24"/>
          <w:lang w:val="en-US"/>
        </w:rPr>
        <w:t>In order to coordinate local volunteering, Fujitsu created a group called Impact on Society (IOS) which consists of employees that are encouraged to contribute to worthy causes</w:t>
      </w:r>
      <w:r w:rsidR="003D7A2A">
        <w:rPr>
          <w:rFonts w:ascii="Arial" w:hAnsi="Arial" w:cs="Arial"/>
          <w:sz w:val="24"/>
          <w:szCs w:val="24"/>
          <w:lang w:val="en-US"/>
        </w:rPr>
        <w:t xml:space="preserve"> in their community like engaging with schools</w:t>
      </w:r>
      <w:r w:rsidR="008B58A0">
        <w:rPr>
          <w:rFonts w:ascii="Arial" w:hAnsi="Arial" w:cs="Arial"/>
          <w:sz w:val="24"/>
          <w:szCs w:val="24"/>
          <w:lang w:val="en-US"/>
        </w:rPr>
        <w:t xml:space="preserve"> to promote information and communication technology careers or supporting </w:t>
      </w:r>
      <w:r w:rsidR="006E4F57">
        <w:rPr>
          <w:rFonts w:ascii="Arial" w:hAnsi="Arial" w:cs="Arial"/>
          <w:sz w:val="24"/>
          <w:szCs w:val="24"/>
          <w:lang w:val="en-US"/>
        </w:rPr>
        <w:t>climate and environmental issues</w:t>
      </w:r>
      <w:r w:rsidR="00E4107C">
        <w:rPr>
          <w:rFonts w:ascii="Arial" w:hAnsi="Arial" w:cs="Arial"/>
          <w:sz w:val="24"/>
          <w:szCs w:val="24"/>
          <w:lang w:val="en-US"/>
        </w:rPr>
        <w:t>.</w:t>
      </w:r>
      <w:r w:rsidR="006E4F57">
        <w:rPr>
          <w:rFonts w:ascii="Arial" w:hAnsi="Arial" w:cs="Arial"/>
          <w:sz w:val="24"/>
          <w:szCs w:val="24"/>
          <w:lang w:val="en-US"/>
        </w:rPr>
        <w:t xml:space="preserve"> (Fujitsu, 2022)</w:t>
      </w:r>
    </w:p>
    <w:p w14:paraId="5823DDB8" w14:textId="77777777" w:rsidR="001374BD" w:rsidRDefault="001374BD" w:rsidP="00BA6601">
      <w:pPr>
        <w:pStyle w:val="ListParagraph"/>
        <w:jc w:val="both"/>
        <w:rPr>
          <w:rFonts w:ascii="Arial" w:hAnsi="Arial" w:cs="Arial"/>
          <w:b/>
          <w:bCs/>
          <w:sz w:val="24"/>
          <w:szCs w:val="24"/>
          <w:lang w:val="en-US"/>
        </w:rPr>
      </w:pPr>
    </w:p>
    <w:p w14:paraId="64D9EF7F" w14:textId="642536FE" w:rsidR="001374BD" w:rsidRDefault="001374BD" w:rsidP="00BA6601">
      <w:pPr>
        <w:pStyle w:val="ListParagraph"/>
        <w:numPr>
          <w:ilvl w:val="0"/>
          <w:numId w:val="1"/>
        </w:numPr>
        <w:jc w:val="both"/>
        <w:rPr>
          <w:rFonts w:ascii="Arial" w:hAnsi="Arial" w:cs="Arial"/>
          <w:b/>
          <w:bCs/>
          <w:sz w:val="24"/>
          <w:szCs w:val="24"/>
          <w:lang w:val="en-US"/>
        </w:rPr>
      </w:pPr>
      <w:r w:rsidRPr="001374BD">
        <w:rPr>
          <w:rFonts w:ascii="Arial" w:hAnsi="Arial" w:cs="Arial"/>
          <w:b/>
          <w:bCs/>
          <w:sz w:val="24"/>
          <w:szCs w:val="24"/>
          <w:lang w:val="en-US"/>
        </w:rPr>
        <w:t>Charities</w:t>
      </w:r>
    </w:p>
    <w:p w14:paraId="4C8C5F64" w14:textId="77777777" w:rsidR="00E729CA" w:rsidRDefault="00AD7076" w:rsidP="00BA6601">
      <w:pPr>
        <w:pStyle w:val="ListParagraph"/>
        <w:jc w:val="both"/>
        <w:rPr>
          <w:rFonts w:ascii="Arial" w:hAnsi="Arial" w:cs="Arial"/>
          <w:sz w:val="24"/>
          <w:szCs w:val="24"/>
          <w:lang w:val="en-US"/>
        </w:rPr>
      </w:pPr>
      <w:r>
        <w:rPr>
          <w:rFonts w:ascii="Arial" w:hAnsi="Arial" w:cs="Arial"/>
          <w:sz w:val="24"/>
          <w:szCs w:val="24"/>
          <w:lang w:val="en-US"/>
        </w:rPr>
        <w:t>By getting involved in charitable programs</w:t>
      </w:r>
      <w:r w:rsidR="0007672C">
        <w:rPr>
          <w:rFonts w:ascii="Arial" w:hAnsi="Arial" w:cs="Arial"/>
          <w:sz w:val="24"/>
          <w:szCs w:val="24"/>
          <w:lang w:val="en-US"/>
        </w:rPr>
        <w:t xml:space="preserve">, businesses have an opportunity to give back to the community and create bonds with its members. This is usually done by offering products, money or volunteering hours and by partnering and collaborating with non-profit organizations. </w:t>
      </w:r>
      <w:r w:rsidR="00E729CA">
        <w:rPr>
          <w:rFonts w:ascii="Arial" w:hAnsi="Arial" w:cs="Arial"/>
          <w:sz w:val="24"/>
          <w:szCs w:val="24"/>
          <w:lang w:val="en-US"/>
        </w:rPr>
        <w:t xml:space="preserve">As a result, the company can get free publicity and exposure, customer loyalty and support and in some cases tax deduction. </w:t>
      </w:r>
    </w:p>
    <w:p w14:paraId="363ECD6A" w14:textId="77777777" w:rsidR="00E729CA" w:rsidRDefault="00E729CA" w:rsidP="00BA6601">
      <w:pPr>
        <w:pStyle w:val="ListParagraph"/>
        <w:jc w:val="both"/>
        <w:rPr>
          <w:rFonts w:ascii="Arial" w:hAnsi="Arial" w:cs="Arial"/>
          <w:sz w:val="24"/>
          <w:szCs w:val="24"/>
          <w:lang w:val="en-US"/>
        </w:rPr>
      </w:pPr>
    </w:p>
    <w:p w14:paraId="02BBA3FD" w14:textId="32284036" w:rsidR="008D69B0" w:rsidRDefault="00E729CA" w:rsidP="00BA6601">
      <w:pPr>
        <w:pStyle w:val="ListParagraph"/>
        <w:jc w:val="both"/>
        <w:rPr>
          <w:rFonts w:ascii="Arial" w:hAnsi="Arial" w:cs="Arial"/>
          <w:sz w:val="24"/>
          <w:szCs w:val="24"/>
        </w:rPr>
      </w:pPr>
      <w:r>
        <w:rPr>
          <w:rFonts w:ascii="Arial" w:hAnsi="Arial" w:cs="Arial"/>
          <w:sz w:val="24"/>
          <w:szCs w:val="24"/>
          <w:lang w:val="en-US"/>
        </w:rPr>
        <w:lastRenderedPageBreak/>
        <w:t>In this regard, Fujitsu</w:t>
      </w:r>
      <w:r w:rsidR="00CC78F0">
        <w:rPr>
          <w:rFonts w:ascii="Arial" w:hAnsi="Arial" w:cs="Arial"/>
          <w:sz w:val="24"/>
          <w:szCs w:val="24"/>
          <w:lang w:val="en-US"/>
        </w:rPr>
        <w:t xml:space="preserve"> has partnered with Christian charity World Vision in an effort to consolidate its involvement in sports and education. They have offered youth sports clubs across Europe a chance to buy kits a</w:t>
      </w:r>
      <w:r w:rsidR="00B959D0">
        <w:rPr>
          <w:rFonts w:ascii="Arial" w:hAnsi="Arial" w:cs="Arial"/>
          <w:sz w:val="24"/>
          <w:szCs w:val="24"/>
          <w:lang w:val="en-US"/>
        </w:rPr>
        <w:t>t</w:t>
      </w:r>
      <w:r w:rsidR="00CC78F0">
        <w:rPr>
          <w:rFonts w:ascii="Arial" w:hAnsi="Arial" w:cs="Arial"/>
          <w:sz w:val="24"/>
          <w:szCs w:val="24"/>
          <w:lang w:val="en-US"/>
        </w:rPr>
        <w:t xml:space="preserve"> less than half price with a percentage of the sale price going to World Vision</w:t>
      </w:r>
      <w:r w:rsidR="00B959D0">
        <w:rPr>
          <w:rFonts w:ascii="Arial" w:hAnsi="Arial" w:cs="Arial"/>
          <w:sz w:val="24"/>
          <w:szCs w:val="24"/>
          <w:lang w:val="en-US"/>
        </w:rPr>
        <w:t xml:space="preserve"> (</w:t>
      </w:r>
      <w:r w:rsidR="00B959D0" w:rsidRPr="00B959D0">
        <w:rPr>
          <w:rFonts w:ascii="Arial" w:hAnsi="Arial" w:cs="Arial"/>
          <w:sz w:val="24"/>
          <w:szCs w:val="24"/>
        </w:rPr>
        <w:t>Fujitsu Siemens lifts lid on soccer charity tie-up</w:t>
      </w:r>
      <w:r w:rsidR="00B959D0">
        <w:rPr>
          <w:rFonts w:ascii="Arial" w:hAnsi="Arial" w:cs="Arial"/>
          <w:sz w:val="24"/>
          <w:szCs w:val="24"/>
        </w:rPr>
        <w:t>,</w:t>
      </w:r>
      <w:r w:rsidR="00B959D0" w:rsidRPr="00B959D0">
        <w:rPr>
          <w:rFonts w:ascii="Arial" w:hAnsi="Arial" w:cs="Arial"/>
          <w:sz w:val="24"/>
          <w:szCs w:val="24"/>
        </w:rPr>
        <w:t xml:space="preserve"> 2007</w:t>
      </w:r>
      <w:r w:rsidR="00B959D0">
        <w:rPr>
          <w:rFonts w:ascii="Arial" w:hAnsi="Arial" w:cs="Arial"/>
          <w:sz w:val="24"/>
          <w:szCs w:val="24"/>
        </w:rPr>
        <w:t xml:space="preserve">). </w:t>
      </w:r>
    </w:p>
    <w:p w14:paraId="4D342A30" w14:textId="18EE896F" w:rsidR="00B959D0" w:rsidRDefault="00B959D0" w:rsidP="00BA6601">
      <w:pPr>
        <w:pStyle w:val="ListParagraph"/>
        <w:jc w:val="both"/>
        <w:rPr>
          <w:rFonts w:ascii="Arial" w:hAnsi="Arial" w:cs="Arial"/>
          <w:sz w:val="24"/>
          <w:szCs w:val="24"/>
        </w:rPr>
      </w:pPr>
      <w:r>
        <w:rPr>
          <w:rFonts w:ascii="Arial" w:hAnsi="Arial" w:cs="Arial"/>
          <w:sz w:val="24"/>
          <w:szCs w:val="24"/>
          <w:lang w:val="en-US"/>
        </w:rPr>
        <w:t>Also, in 2014 after ending their collaboration with Shelter, one that generated over £800.000 of benefits for the housing charity, they have openly invited other charities to apply in regards to a new collaboration</w:t>
      </w:r>
      <w:r w:rsidR="00E4107C">
        <w:rPr>
          <w:rFonts w:ascii="Arial" w:hAnsi="Arial" w:cs="Arial"/>
          <w:sz w:val="24"/>
          <w:szCs w:val="24"/>
          <w:lang w:val="en-US"/>
        </w:rPr>
        <w:t>.</w:t>
      </w:r>
      <w:r>
        <w:rPr>
          <w:rFonts w:ascii="Arial" w:hAnsi="Arial" w:cs="Arial"/>
          <w:sz w:val="24"/>
          <w:szCs w:val="24"/>
          <w:lang w:val="en-US"/>
        </w:rPr>
        <w:t xml:space="preserve"> (</w:t>
      </w:r>
      <w:r w:rsidR="002D46A2" w:rsidRPr="002D46A2">
        <w:rPr>
          <w:rFonts w:ascii="Arial" w:hAnsi="Arial" w:cs="Arial"/>
          <w:sz w:val="24"/>
          <w:szCs w:val="24"/>
        </w:rPr>
        <w:t>Seven Days in the Sector: Fujitsu seeks new charity partner</w:t>
      </w:r>
      <w:r w:rsidR="002D46A2">
        <w:rPr>
          <w:rFonts w:ascii="Arial" w:hAnsi="Arial" w:cs="Arial"/>
          <w:sz w:val="24"/>
          <w:szCs w:val="24"/>
        </w:rPr>
        <w:t>,</w:t>
      </w:r>
      <w:r w:rsidR="002D46A2" w:rsidRPr="002D46A2">
        <w:rPr>
          <w:rFonts w:ascii="Arial" w:hAnsi="Arial" w:cs="Arial"/>
          <w:sz w:val="24"/>
          <w:szCs w:val="24"/>
        </w:rPr>
        <w:t xml:space="preserve"> 2014</w:t>
      </w:r>
      <w:r w:rsidR="002D46A2">
        <w:rPr>
          <w:rFonts w:ascii="Arial" w:hAnsi="Arial" w:cs="Arial"/>
          <w:sz w:val="24"/>
          <w:szCs w:val="24"/>
        </w:rPr>
        <w:t>)</w:t>
      </w:r>
    </w:p>
    <w:p w14:paraId="5DC724B6" w14:textId="77777777" w:rsidR="0078606A" w:rsidRDefault="0078606A" w:rsidP="00BA6601">
      <w:pPr>
        <w:jc w:val="both"/>
        <w:rPr>
          <w:rFonts w:ascii="Arial" w:hAnsi="Arial" w:cs="Arial"/>
          <w:sz w:val="24"/>
          <w:szCs w:val="24"/>
          <w:lang w:val="en-US"/>
        </w:rPr>
      </w:pPr>
    </w:p>
    <w:p w14:paraId="7F02D5CB" w14:textId="64218998" w:rsidR="00EF2B97" w:rsidRDefault="0078606A" w:rsidP="00BA6601">
      <w:pPr>
        <w:jc w:val="both"/>
        <w:rPr>
          <w:rFonts w:ascii="Arial" w:hAnsi="Arial" w:cs="Arial"/>
          <w:sz w:val="24"/>
          <w:szCs w:val="24"/>
          <w:lang w:val="en-US"/>
        </w:rPr>
      </w:pPr>
      <w:r>
        <w:rPr>
          <w:rFonts w:ascii="Arial" w:hAnsi="Arial" w:cs="Arial"/>
          <w:sz w:val="24"/>
          <w:szCs w:val="24"/>
          <w:lang w:val="en-US"/>
        </w:rPr>
        <w:t xml:space="preserve">We have outlined how Fujitsu engages the community and through what methods. By doing this, we can already </w:t>
      </w:r>
      <w:r w:rsidR="00BF171F">
        <w:rPr>
          <w:rFonts w:ascii="Arial" w:hAnsi="Arial" w:cs="Arial"/>
          <w:sz w:val="24"/>
          <w:szCs w:val="24"/>
          <w:lang w:val="en-US"/>
        </w:rPr>
        <w:t xml:space="preserve">observe that an important human resource for the company are its employees. By getting involved in charity work and volunteering, they </w:t>
      </w:r>
      <w:r w:rsidR="009610C3">
        <w:rPr>
          <w:rFonts w:ascii="Arial" w:hAnsi="Arial" w:cs="Arial"/>
          <w:sz w:val="24"/>
          <w:szCs w:val="24"/>
          <w:lang w:val="en-US"/>
        </w:rPr>
        <w:t>contribute to the wellbeing of communities and provide solutions or assistance where needed. They play a key role in how the company interacts with said communities and</w:t>
      </w:r>
      <w:r w:rsidR="00F42F2F">
        <w:rPr>
          <w:rFonts w:ascii="Arial" w:hAnsi="Arial" w:cs="Arial"/>
          <w:sz w:val="24"/>
          <w:szCs w:val="24"/>
          <w:lang w:val="en-US"/>
        </w:rPr>
        <w:t xml:space="preserve"> how its perceived by its members.</w:t>
      </w:r>
      <w:r w:rsidR="00EF2B97">
        <w:rPr>
          <w:rFonts w:ascii="Arial" w:hAnsi="Arial" w:cs="Arial"/>
          <w:sz w:val="24"/>
          <w:szCs w:val="24"/>
          <w:lang w:val="en-US"/>
        </w:rPr>
        <w:t xml:space="preserve"> In such, Fujitsu’s employees act like ambassadors that represent the company in its endeavors to improve lives in the community.</w:t>
      </w:r>
      <w:r w:rsidR="0009520A">
        <w:rPr>
          <w:rFonts w:ascii="Arial" w:hAnsi="Arial" w:cs="Arial"/>
          <w:sz w:val="24"/>
          <w:szCs w:val="24"/>
          <w:lang w:val="en-US"/>
        </w:rPr>
        <w:t xml:space="preserve"> Furthermore, the company </w:t>
      </w:r>
      <w:r w:rsidR="00316094">
        <w:rPr>
          <w:rFonts w:ascii="Arial" w:hAnsi="Arial" w:cs="Arial"/>
          <w:sz w:val="24"/>
          <w:szCs w:val="24"/>
          <w:lang w:val="en-US"/>
        </w:rPr>
        <w:t xml:space="preserve">resorts to specialists, like marketing analysts, that can scope and asses a certain area and identify key weak points where they could make a difference for the better. </w:t>
      </w:r>
      <w:r w:rsidR="00EF2B97">
        <w:rPr>
          <w:rFonts w:ascii="Arial" w:hAnsi="Arial" w:cs="Arial"/>
          <w:sz w:val="24"/>
          <w:szCs w:val="24"/>
          <w:lang w:val="en-US"/>
        </w:rPr>
        <w:t xml:space="preserve"> </w:t>
      </w:r>
    </w:p>
    <w:p w14:paraId="4204D747" w14:textId="46ECAC84" w:rsidR="00EF3012" w:rsidRDefault="00316094" w:rsidP="004A54F3">
      <w:pPr>
        <w:jc w:val="both"/>
        <w:rPr>
          <w:rFonts w:ascii="Arial" w:hAnsi="Arial" w:cs="Arial"/>
          <w:sz w:val="24"/>
          <w:szCs w:val="24"/>
          <w:lang w:val="en-US"/>
        </w:rPr>
      </w:pPr>
      <w:r>
        <w:rPr>
          <w:rFonts w:ascii="Arial" w:hAnsi="Arial" w:cs="Arial"/>
          <w:sz w:val="24"/>
          <w:szCs w:val="24"/>
          <w:lang w:val="en-US"/>
        </w:rPr>
        <w:t xml:space="preserve">In addition, in order to achieve its goals and objectives, Fujitsu makes use of material resources as well. As opposed to human resources which are intangible, material resources are tangible assets </w:t>
      </w:r>
      <w:r w:rsidR="00C51CCB">
        <w:rPr>
          <w:rFonts w:ascii="Arial" w:hAnsi="Arial" w:cs="Arial"/>
          <w:sz w:val="24"/>
          <w:szCs w:val="24"/>
          <w:lang w:val="en-US"/>
        </w:rPr>
        <w:t>with quantitative characteristics.</w:t>
      </w:r>
      <w:r w:rsidR="00072416">
        <w:rPr>
          <w:rFonts w:ascii="Arial" w:hAnsi="Arial" w:cs="Arial"/>
          <w:sz w:val="24"/>
          <w:szCs w:val="24"/>
          <w:lang w:val="en-US"/>
        </w:rPr>
        <w:t xml:space="preserve"> </w:t>
      </w:r>
      <w:r w:rsidR="00EF3012">
        <w:rPr>
          <w:rFonts w:ascii="Arial" w:hAnsi="Arial" w:cs="Arial"/>
          <w:sz w:val="24"/>
          <w:szCs w:val="24"/>
          <w:lang w:val="en-US"/>
        </w:rPr>
        <w:t xml:space="preserve">These are generally </w:t>
      </w:r>
      <w:r w:rsidR="00AD4C97">
        <w:rPr>
          <w:rFonts w:ascii="Arial" w:hAnsi="Arial" w:cs="Arial"/>
          <w:sz w:val="24"/>
          <w:szCs w:val="24"/>
          <w:lang w:val="en-US"/>
        </w:rPr>
        <w:t xml:space="preserve">identified as funds or capital but in a larger context could be patents equipment or databases. </w:t>
      </w:r>
    </w:p>
    <w:p w14:paraId="00A31388" w14:textId="12B0EB76" w:rsidR="00AD4C97" w:rsidRDefault="00AD4C97" w:rsidP="004A54F3">
      <w:pPr>
        <w:jc w:val="both"/>
        <w:rPr>
          <w:rFonts w:ascii="Arial" w:hAnsi="Arial" w:cs="Arial"/>
          <w:sz w:val="24"/>
          <w:szCs w:val="24"/>
          <w:lang w:val="en-US"/>
        </w:rPr>
      </w:pPr>
      <w:r>
        <w:rPr>
          <w:rFonts w:ascii="Arial" w:hAnsi="Arial" w:cs="Arial"/>
          <w:sz w:val="24"/>
          <w:szCs w:val="24"/>
          <w:lang w:val="en-US"/>
        </w:rPr>
        <w:t xml:space="preserve">In our case, Fujitsu employs the </w:t>
      </w:r>
      <w:r w:rsidR="008E4205">
        <w:rPr>
          <w:rFonts w:ascii="Arial" w:hAnsi="Arial" w:cs="Arial"/>
          <w:sz w:val="24"/>
          <w:szCs w:val="24"/>
          <w:lang w:val="en-US"/>
        </w:rPr>
        <w:t xml:space="preserve">use of investments into research and manufacturing and in such, in 2021, they have announced a </w:t>
      </w:r>
      <w:r w:rsidR="008E4205" w:rsidRPr="008E4205">
        <w:rPr>
          <w:rFonts w:ascii="Arial" w:hAnsi="Arial" w:cs="Arial"/>
          <w:sz w:val="24"/>
          <w:szCs w:val="24"/>
        </w:rPr>
        <w:t>€3 million investment</w:t>
      </w:r>
      <w:r w:rsidR="008E4205">
        <w:rPr>
          <w:rFonts w:ascii="Arial" w:hAnsi="Arial" w:cs="Arial"/>
          <w:sz w:val="24"/>
          <w:szCs w:val="24"/>
          <w:lang w:val="en-US"/>
        </w:rPr>
        <w:t xml:space="preserve"> in its Select Partner Program</w:t>
      </w:r>
      <w:r w:rsidR="007D3899">
        <w:rPr>
          <w:rFonts w:ascii="Arial" w:hAnsi="Arial" w:cs="Arial"/>
          <w:sz w:val="24"/>
          <w:szCs w:val="24"/>
          <w:lang w:val="en-US"/>
        </w:rPr>
        <w:t>. The purpose and use of this funding was to facilitate and enable Fujitsu’s partners to</w:t>
      </w:r>
      <w:r w:rsidR="00771FA5">
        <w:rPr>
          <w:rFonts w:ascii="Arial" w:hAnsi="Arial" w:cs="Arial"/>
          <w:sz w:val="24"/>
          <w:szCs w:val="24"/>
          <w:lang w:val="en-US"/>
        </w:rPr>
        <w:t xml:space="preserve"> better capitalize on the increasing tendency of digital transformation. </w:t>
      </w:r>
      <w:r w:rsidR="004F2556">
        <w:rPr>
          <w:rFonts w:ascii="Arial" w:hAnsi="Arial" w:cs="Arial"/>
          <w:sz w:val="24"/>
          <w:szCs w:val="24"/>
          <w:lang w:val="en-US"/>
        </w:rPr>
        <w:t>Fujitsu has structured this investment into four pillars of partner implementation: data driven transformations solutions, hybrid cloud solutions, workplace transformation portfolio and infrastructure for SAP environments</w:t>
      </w:r>
      <w:r w:rsidR="00E4107C">
        <w:rPr>
          <w:rFonts w:ascii="Arial" w:hAnsi="Arial" w:cs="Arial"/>
          <w:sz w:val="24"/>
          <w:szCs w:val="24"/>
          <w:lang w:val="en-US"/>
        </w:rPr>
        <w:t>.</w:t>
      </w:r>
      <w:r w:rsidR="004F2556">
        <w:rPr>
          <w:rFonts w:ascii="Arial" w:hAnsi="Arial" w:cs="Arial"/>
          <w:sz w:val="24"/>
          <w:szCs w:val="24"/>
          <w:lang w:val="en-US"/>
        </w:rPr>
        <w:t xml:space="preserve"> (Todd, 2021)</w:t>
      </w:r>
    </w:p>
    <w:p w14:paraId="4E83D2A2" w14:textId="323462C0" w:rsidR="00A95672" w:rsidRDefault="00A95672" w:rsidP="004A54F3">
      <w:pPr>
        <w:jc w:val="both"/>
        <w:rPr>
          <w:rFonts w:ascii="Arial" w:hAnsi="Arial" w:cs="Arial"/>
          <w:sz w:val="24"/>
          <w:szCs w:val="24"/>
          <w:lang w:val="en-US"/>
        </w:rPr>
      </w:pPr>
    </w:p>
    <w:p w14:paraId="1EBD27AF" w14:textId="59A8266F" w:rsidR="00A95672" w:rsidRDefault="00A95672" w:rsidP="004A54F3">
      <w:pPr>
        <w:jc w:val="both"/>
        <w:rPr>
          <w:rFonts w:ascii="Arial" w:hAnsi="Arial" w:cs="Arial"/>
          <w:sz w:val="24"/>
          <w:szCs w:val="24"/>
          <w:lang w:val="en-US"/>
        </w:rPr>
      </w:pPr>
    </w:p>
    <w:p w14:paraId="22D76391" w14:textId="3C137317" w:rsidR="00A95672" w:rsidRDefault="00A95672" w:rsidP="004A54F3">
      <w:pPr>
        <w:jc w:val="both"/>
        <w:rPr>
          <w:rFonts w:ascii="Arial" w:hAnsi="Arial" w:cs="Arial"/>
          <w:sz w:val="24"/>
          <w:szCs w:val="24"/>
          <w:lang w:val="en-US"/>
        </w:rPr>
      </w:pPr>
    </w:p>
    <w:p w14:paraId="513302C9" w14:textId="2CFEB329" w:rsidR="00A95672" w:rsidRDefault="00A95672" w:rsidP="004A54F3">
      <w:pPr>
        <w:jc w:val="both"/>
        <w:rPr>
          <w:rFonts w:ascii="Arial" w:hAnsi="Arial" w:cs="Arial"/>
          <w:sz w:val="24"/>
          <w:szCs w:val="24"/>
          <w:lang w:val="en-US"/>
        </w:rPr>
      </w:pPr>
    </w:p>
    <w:p w14:paraId="422BF314" w14:textId="2B190F2C" w:rsidR="00A95672" w:rsidRDefault="00A95672" w:rsidP="004A54F3">
      <w:pPr>
        <w:jc w:val="both"/>
        <w:rPr>
          <w:rFonts w:ascii="Arial" w:hAnsi="Arial" w:cs="Arial"/>
          <w:sz w:val="24"/>
          <w:szCs w:val="24"/>
          <w:lang w:val="en-US"/>
        </w:rPr>
      </w:pPr>
    </w:p>
    <w:p w14:paraId="7B67DAB4" w14:textId="5A3E35C8" w:rsidR="00A95672" w:rsidRDefault="00A95672" w:rsidP="004A54F3">
      <w:pPr>
        <w:jc w:val="both"/>
        <w:rPr>
          <w:rFonts w:ascii="Arial" w:hAnsi="Arial" w:cs="Arial"/>
          <w:sz w:val="24"/>
          <w:szCs w:val="24"/>
          <w:lang w:val="en-US"/>
        </w:rPr>
      </w:pPr>
    </w:p>
    <w:p w14:paraId="1D66F34A" w14:textId="77777777" w:rsidR="00C92B0D" w:rsidRDefault="00C92B0D" w:rsidP="00C92B0D">
      <w:pPr>
        <w:pStyle w:val="Heading1"/>
        <w:rPr>
          <w:lang w:val="en-US"/>
        </w:rPr>
      </w:pPr>
    </w:p>
    <w:p w14:paraId="1FA22661" w14:textId="1BD29E02" w:rsidR="00A95672" w:rsidRDefault="00A95672" w:rsidP="00B84B80">
      <w:pPr>
        <w:pStyle w:val="Heading1"/>
        <w:jc w:val="both"/>
        <w:rPr>
          <w:lang w:val="en-US"/>
        </w:rPr>
      </w:pPr>
      <w:r>
        <w:rPr>
          <w:lang w:val="en-US"/>
        </w:rPr>
        <w:t xml:space="preserve">Fujitsu: </w:t>
      </w:r>
      <w:r w:rsidR="00C92B0D">
        <w:rPr>
          <w:lang w:val="en-US"/>
        </w:rPr>
        <w:t>End users and services provided</w:t>
      </w:r>
      <w:r w:rsidR="00C43D07">
        <w:rPr>
          <w:lang w:val="en-US"/>
        </w:rPr>
        <w:t xml:space="preserve"> to them</w:t>
      </w:r>
    </w:p>
    <w:p w14:paraId="7A047E7A" w14:textId="197500AA" w:rsidR="004A3081" w:rsidRDefault="004A3081" w:rsidP="00B84B80">
      <w:pPr>
        <w:jc w:val="both"/>
        <w:rPr>
          <w:lang w:val="en-US"/>
        </w:rPr>
      </w:pPr>
    </w:p>
    <w:p w14:paraId="44415A10" w14:textId="628122C7" w:rsidR="00A218B0" w:rsidRDefault="004A3081" w:rsidP="00B84B80">
      <w:pPr>
        <w:jc w:val="both"/>
        <w:rPr>
          <w:rFonts w:ascii="Arial" w:hAnsi="Arial" w:cs="Arial"/>
          <w:sz w:val="24"/>
          <w:szCs w:val="24"/>
          <w:lang w:val="en-US"/>
        </w:rPr>
      </w:pPr>
      <w:r>
        <w:rPr>
          <w:rFonts w:ascii="Arial" w:hAnsi="Arial" w:cs="Arial"/>
          <w:sz w:val="24"/>
          <w:szCs w:val="24"/>
          <w:lang w:val="en-US"/>
        </w:rPr>
        <w:t>With products and solutions in both software and hardware markets, Fujitsu have established themselves as a leading organization when it comes to innovation and development. In this segment we will try to identify and elaborate on what types of services they offer and to whom they are addressed to.</w:t>
      </w:r>
      <w:r w:rsidR="00CF57F6">
        <w:rPr>
          <w:rFonts w:ascii="Arial" w:hAnsi="Arial" w:cs="Arial"/>
          <w:sz w:val="24"/>
          <w:szCs w:val="24"/>
          <w:lang w:val="en-US"/>
        </w:rPr>
        <w:t xml:space="preserve"> </w:t>
      </w:r>
      <w:r w:rsidR="00A218B0">
        <w:rPr>
          <w:rFonts w:ascii="Arial" w:hAnsi="Arial" w:cs="Arial"/>
          <w:sz w:val="24"/>
          <w:szCs w:val="24"/>
          <w:lang w:val="en-US"/>
        </w:rPr>
        <w:t xml:space="preserve">As such, (Fujitsu, 2022) provides some insight into their main </w:t>
      </w:r>
      <w:r w:rsidR="00246651">
        <w:rPr>
          <w:rFonts w:ascii="Arial" w:hAnsi="Arial" w:cs="Arial"/>
          <w:sz w:val="24"/>
          <w:szCs w:val="24"/>
          <w:lang w:val="en-US"/>
        </w:rPr>
        <w:t>services</w:t>
      </w:r>
      <w:r w:rsidR="00A218B0">
        <w:rPr>
          <w:rFonts w:ascii="Arial" w:hAnsi="Arial" w:cs="Arial"/>
          <w:sz w:val="24"/>
          <w:szCs w:val="24"/>
          <w:lang w:val="en-US"/>
        </w:rPr>
        <w:t xml:space="preserve"> and solutions as follows:</w:t>
      </w:r>
    </w:p>
    <w:p w14:paraId="521B8DBD" w14:textId="77777777" w:rsidR="0029053B" w:rsidRDefault="0029053B" w:rsidP="00B84B80">
      <w:pPr>
        <w:jc w:val="both"/>
        <w:rPr>
          <w:rFonts w:ascii="Arial" w:hAnsi="Arial" w:cs="Arial"/>
          <w:sz w:val="24"/>
          <w:szCs w:val="24"/>
          <w:lang w:val="en-US"/>
        </w:rPr>
      </w:pPr>
    </w:p>
    <w:p w14:paraId="7CD144F8" w14:textId="4682D96C" w:rsidR="00AC7888" w:rsidRDefault="00A218B0" w:rsidP="00B84B80">
      <w:pPr>
        <w:pStyle w:val="ListParagraph"/>
        <w:numPr>
          <w:ilvl w:val="0"/>
          <w:numId w:val="1"/>
        </w:numPr>
        <w:jc w:val="both"/>
        <w:rPr>
          <w:rFonts w:ascii="Arial" w:hAnsi="Arial" w:cs="Arial"/>
          <w:b/>
          <w:bCs/>
          <w:sz w:val="24"/>
          <w:szCs w:val="24"/>
          <w:lang w:val="en-US"/>
        </w:rPr>
      </w:pPr>
      <w:r>
        <w:rPr>
          <w:rFonts w:ascii="Arial" w:hAnsi="Arial" w:cs="Arial"/>
          <w:b/>
          <w:bCs/>
          <w:sz w:val="24"/>
          <w:szCs w:val="24"/>
          <w:lang w:val="en-US"/>
        </w:rPr>
        <w:t>Multi-Cloud</w:t>
      </w:r>
    </w:p>
    <w:p w14:paraId="24DBEC16" w14:textId="0ABC289E" w:rsidR="00FF0F04" w:rsidRDefault="00FF0F04" w:rsidP="00B84B80">
      <w:pPr>
        <w:pStyle w:val="ListParagraph"/>
        <w:jc w:val="both"/>
        <w:rPr>
          <w:rFonts w:ascii="Arial" w:hAnsi="Arial" w:cs="Arial"/>
          <w:sz w:val="24"/>
          <w:szCs w:val="24"/>
          <w:lang w:val="en-US"/>
        </w:rPr>
      </w:pPr>
      <w:r>
        <w:rPr>
          <w:rFonts w:ascii="Arial" w:hAnsi="Arial" w:cs="Arial"/>
          <w:sz w:val="24"/>
          <w:szCs w:val="24"/>
          <w:lang w:val="en-US"/>
        </w:rPr>
        <w:t>An eco-system designed</w:t>
      </w:r>
      <w:r w:rsidR="00847223">
        <w:rPr>
          <w:rFonts w:ascii="Arial" w:hAnsi="Arial" w:cs="Arial"/>
          <w:sz w:val="24"/>
          <w:szCs w:val="24"/>
          <w:lang w:val="en-US"/>
        </w:rPr>
        <w:t xml:space="preserve"> for business that enables integration of ideas and solutions, intelligent data collection and efficiency in obtaining end results.</w:t>
      </w:r>
    </w:p>
    <w:p w14:paraId="6F6EEC2B" w14:textId="4A1FB5AC" w:rsidR="00847223" w:rsidRDefault="00847223" w:rsidP="00B84B80">
      <w:pPr>
        <w:pStyle w:val="ListParagraph"/>
        <w:jc w:val="both"/>
        <w:rPr>
          <w:rFonts w:ascii="Arial" w:hAnsi="Arial" w:cs="Arial"/>
          <w:sz w:val="24"/>
          <w:szCs w:val="24"/>
          <w:lang w:val="en-US"/>
        </w:rPr>
      </w:pPr>
      <w:r w:rsidRPr="00847223">
        <w:rPr>
          <w:rFonts w:ascii="Arial" w:hAnsi="Arial" w:cs="Arial"/>
          <w:i/>
          <w:iCs/>
          <w:color w:val="404040" w:themeColor="text1" w:themeTint="BF"/>
          <w:sz w:val="24"/>
          <w:szCs w:val="24"/>
          <w:lang w:val="en-US"/>
        </w:rPr>
        <w:t>‘’Connected – Intelligent – Transformed’’</w:t>
      </w:r>
      <w:r w:rsidR="00E4107C">
        <w:rPr>
          <w:rFonts w:ascii="Arial" w:hAnsi="Arial" w:cs="Arial"/>
          <w:i/>
          <w:iCs/>
          <w:color w:val="404040" w:themeColor="text1" w:themeTint="BF"/>
          <w:sz w:val="24"/>
          <w:szCs w:val="24"/>
          <w:lang w:val="en-US"/>
        </w:rPr>
        <w:t>.</w:t>
      </w:r>
      <w:r>
        <w:rPr>
          <w:rFonts w:ascii="Arial" w:hAnsi="Arial" w:cs="Arial"/>
          <w:i/>
          <w:iCs/>
          <w:color w:val="404040" w:themeColor="text1" w:themeTint="BF"/>
          <w:sz w:val="24"/>
          <w:szCs w:val="24"/>
          <w:lang w:val="en-US"/>
        </w:rPr>
        <w:t xml:space="preserve"> </w:t>
      </w:r>
      <w:r w:rsidRPr="0029053B">
        <w:rPr>
          <w:rFonts w:ascii="Arial" w:hAnsi="Arial" w:cs="Arial"/>
          <w:sz w:val="24"/>
          <w:szCs w:val="24"/>
          <w:lang w:val="en-US"/>
        </w:rPr>
        <w:t>(Fujitsu,2022)</w:t>
      </w:r>
    </w:p>
    <w:p w14:paraId="0CA8967D" w14:textId="1F6510A1" w:rsidR="0029053B" w:rsidRDefault="0029053B" w:rsidP="00B84B80">
      <w:pPr>
        <w:pStyle w:val="ListParagraph"/>
        <w:jc w:val="both"/>
        <w:rPr>
          <w:rFonts w:ascii="Arial" w:hAnsi="Arial" w:cs="Arial"/>
          <w:color w:val="404040" w:themeColor="text1" w:themeTint="BF"/>
          <w:sz w:val="24"/>
          <w:szCs w:val="24"/>
          <w:lang w:val="en-US"/>
        </w:rPr>
      </w:pPr>
    </w:p>
    <w:p w14:paraId="033BAF35" w14:textId="1682E52F" w:rsidR="0029053B" w:rsidRDefault="00DD75A3" w:rsidP="00B84B80">
      <w:pPr>
        <w:pStyle w:val="ListParagraph"/>
        <w:numPr>
          <w:ilvl w:val="0"/>
          <w:numId w:val="1"/>
        </w:numPr>
        <w:jc w:val="both"/>
        <w:rPr>
          <w:rFonts w:ascii="Arial" w:hAnsi="Arial" w:cs="Arial"/>
          <w:b/>
          <w:bCs/>
          <w:sz w:val="24"/>
          <w:szCs w:val="24"/>
          <w:lang w:val="en-US"/>
        </w:rPr>
      </w:pPr>
      <w:r>
        <w:rPr>
          <w:rFonts w:ascii="Arial" w:hAnsi="Arial" w:cs="Arial"/>
          <w:b/>
          <w:bCs/>
          <w:sz w:val="24"/>
          <w:szCs w:val="24"/>
          <w:lang w:val="en-US"/>
        </w:rPr>
        <w:t>Business and application transformation</w:t>
      </w:r>
    </w:p>
    <w:p w14:paraId="369EF3AC" w14:textId="239BA43B" w:rsidR="00DD75A3" w:rsidRDefault="00DD75A3" w:rsidP="00B84B80">
      <w:pPr>
        <w:pStyle w:val="ListParagraph"/>
        <w:jc w:val="both"/>
        <w:rPr>
          <w:rFonts w:ascii="Arial" w:hAnsi="Arial" w:cs="Arial"/>
          <w:sz w:val="24"/>
          <w:szCs w:val="24"/>
          <w:lang w:val="en-US"/>
        </w:rPr>
      </w:pPr>
      <w:r>
        <w:rPr>
          <w:rFonts w:ascii="Arial" w:hAnsi="Arial" w:cs="Arial"/>
          <w:sz w:val="24"/>
          <w:szCs w:val="24"/>
          <w:lang w:val="en-US"/>
        </w:rPr>
        <w:t>The company aims</w:t>
      </w:r>
      <w:r w:rsidR="00076C66">
        <w:rPr>
          <w:rFonts w:ascii="Arial" w:hAnsi="Arial" w:cs="Arial"/>
          <w:sz w:val="24"/>
          <w:szCs w:val="24"/>
          <w:lang w:val="en-US"/>
        </w:rPr>
        <w:t xml:space="preserve"> to provide fast and reliable solutions for businesses by the use of consultation, development </w:t>
      </w:r>
      <w:r w:rsidR="00B24B1C">
        <w:rPr>
          <w:rFonts w:ascii="Arial" w:hAnsi="Arial" w:cs="Arial"/>
          <w:sz w:val="24"/>
          <w:szCs w:val="24"/>
          <w:lang w:val="en-US"/>
        </w:rPr>
        <w:t>or testing in regards to their application environment.</w:t>
      </w:r>
    </w:p>
    <w:p w14:paraId="24F820C9" w14:textId="5E0E7F15" w:rsidR="00B24B1C" w:rsidRDefault="00B24B1C" w:rsidP="00B84B80">
      <w:pPr>
        <w:pStyle w:val="ListParagraph"/>
        <w:jc w:val="both"/>
        <w:rPr>
          <w:rFonts w:ascii="Arial" w:hAnsi="Arial" w:cs="Arial"/>
          <w:sz w:val="24"/>
          <w:szCs w:val="24"/>
          <w:lang w:val="en-US"/>
        </w:rPr>
      </w:pPr>
    </w:p>
    <w:p w14:paraId="6D2E2E14" w14:textId="55176F6B" w:rsidR="00B24B1C" w:rsidRDefault="00206D0C" w:rsidP="00B84B80">
      <w:pPr>
        <w:pStyle w:val="ListParagraph"/>
        <w:numPr>
          <w:ilvl w:val="0"/>
          <w:numId w:val="1"/>
        </w:numPr>
        <w:jc w:val="both"/>
        <w:rPr>
          <w:rFonts w:ascii="Arial" w:hAnsi="Arial" w:cs="Arial"/>
          <w:b/>
          <w:bCs/>
          <w:sz w:val="24"/>
          <w:szCs w:val="24"/>
          <w:lang w:val="en-US"/>
        </w:rPr>
      </w:pPr>
      <w:r w:rsidRPr="00206D0C">
        <w:rPr>
          <w:rFonts w:ascii="Arial" w:hAnsi="Arial" w:cs="Arial"/>
          <w:b/>
          <w:bCs/>
          <w:sz w:val="24"/>
          <w:szCs w:val="24"/>
          <w:lang w:val="en-US"/>
        </w:rPr>
        <w:t>Work Life Shift</w:t>
      </w:r>
    </w:p>
    <w:p w14:paraId="7F1A3ED9" w14:textId="1EE1B786" w:rsidR="00206D0C" w:rsidRDefault="00206D0C" w:rsidP="00B84B80">
      <w:pPr>
        <w:pStyle w:val="ListParagraph"/>
        <w:jc w:val="both"/>
        <w:rPr>
          <w:rFonts w:ascii="Arial" w:hAnsi="Arial" w:cs="Arial"/>
          <w:sz w:val="24"/>
          <w:szCs w:val="24"/>
          <w:lang w:val="en-US"/>
        </w:rPr>
      </w:pPr>
      <w:r>
        <w:rPr>
          <w:rFonts w:ascii="Arial" w:hAnsi="Arial" w:cs="Arial"/>
          <w:sz w:val="24"/>
          <w:szCs w:val="24"/>
          <w:lang w:val="en-US"/>
        </w:rPr>
        <w:t xml:space="preserve">Using their three pillars, borderless office, smart working and culture change, Fujitsu wants to redefine the workplace and the way employees perceive it. </w:t>
      </w:r>
      <w:r w:rsidR="00E240FA">
        <w:rPr>
          <w:rFonts w:ascii="Arial" w:hAnsi="Arial" w:cs="Arial"/>
          <w:sz w:val="24"/>
          <w:szCs w:val="24"/>
          <w:lang w:val="en-US"/>
        </w:rPr>
        <w:t xml:space="preserve">Reaching beyond technology, they emphasize the importance of inclusivity and </w:t>
      </w:r>
      <w:r w:rsidR="00921C8B">
        <w:rPr>
          <w:rFonts w:ascii="Arial" w:hAnsi="Arial" w:cs="Arial"/>
          <w:sz w:val="24"/>
          <w:szCs w:val="24"/>
          <w:lang w:val="en-US"/>
        </w:rPr>
        <w:t>sustainability</w:t>
      </w:r>
      <w:r w:rsidR="00E240FA">
        <w:rPr>
          <w:rFonts w:ascii="Arial" w:hAnsi="Arial" w:cs="Arial"/>
          <w:sz w:val="24"/>
          <w:szCs w:val="24"/>
          <w:lang w:val="en-US"/>
        </w:rPr>
        <w:t xml:space="preserve"> in the workplace</w:t>
      </w:r>
      <w:r w:rsidR="00921C8B">
        <w:rPr>
          <w:rFonts w:ascii="Arial" w:hAnsi="Arial" w:cs="Arial"/>
          <w:sz w:val="24"/>
          <w:szCs w:val="24"/>
          <w:lang w:val="en-US"/>
        </w:rPr>
        <w:t xml:space="preserve"> and intend to</w:t>
      </w:r>
      <w:r w:rsidR="00E240FA">
        <w:rPr>
          <w:rFonts w:ascii="Arial" w:hAnsi="Arial" w:cs="Arial"/>
          <w:sz w:val="24"/>
          <w:szCs w:val="24"/>
          <w:lang w:val="en-US"/>
        </w:rPr>
        <w:t xml:space="preserve"> break down conventional barriers that limit productivity and </w:t>
      </w:r>
      <w:r w:rsidR="00921C8B">
        <w:rPr>
          <w:rFonts w:ascii="Arial" w:hAnsi="Arial" w:cs="Arial"/>
          <w:sz w:val="24"/>
          <w:szCs w:val="24"/>
          <w:lang w:val="en-US"/>
        </w:rPr>
        <w:t xml:space="preserve">creativity. </w:t>
      </w:r>
    </w:p>
    <w:p w14:paraId="544A4ED8" w14:textId="41BF9307" w:rsidR="00D77144" w:rsidRDefault="00D77144" w:rsidP="00B84B80">
      <w:pPr>
        <w:pStyle w:val="ListParagraph"/>
        <w:jc w:val="both"/>
        <w:rPr>
          <w:rFonts w:ascii="Arial" w:hAnsi="Arial" w:cs="Arial"/>
          <w:sz w:val="24"/>
          <w:szCs w:val="24"/>
          <w:lang w:val="en-US"/>
        </w:rPr>
      </w:pPr>
    </w:p>
    <w:p w14:paraId="6D785639" w14:textId="32C90881" w:rsidR="00D77144" w:rsidRDefault="00D77144" w:rsidP="00B84B80">
      <w:pPr>
        <w:pStyle w:val="ListParagraph"/>
        <w:numPr>
          <w:ilvl w:val="0"/>
          <w:numId w:val="1"/>
        </w:numPr>
        <w:jc w:val="both"/>
        <w:rPr>
          <w:rFonts w:ascii="Arial" w:hAnsi="Arial" w:cs="Arial"/>
          <w:b/>
          <w:bCs/>
          <w:sz w:val="24"/>
          <w:szCs w:val="24"/>
          <w:lang w:val="en-US"/>
        </w:rPr>
      </w:pPr>
      <w:r w:rsidRPr="00D77144">
        <w:rPr>
          <w:rFonts w:ascii="Arial" w:hAnsi="Arial" w:cs="Arial"/>
          <w:b/>
          <w:bCs/>
          <w:sz w:val="24"/>
          <w:szCs w:val="24"/>
          <w:lang w:val="en-US"/>
        </w:rPr>
        <w:t xml:space="preserve">Artificial Intelligence </w:t>
      </w:r>
    </w:p>
    <w:p w14:paraId="6557FCDA" w14:textId="27AA475C" w:rsidR="00D77144" w:rsidRDefault="00D77144" w:rsidP="00B84B80">
      <w:pPr>
        <w:pStyle w:val="ListParagraph"/>
        <w:jc w:val="both"/>
        <w:rPr>
          <w:rFonts w:ascii="Arial" w:hAnsi="Arial" w:cs="Arial"/>
          <w:sz w:val="24"/>
          <w:szCs w:val="24"/>
          <w:lang w:val="en-US"/>
        </w:rPr>
      </w:pPr>
      <w:r>
        <w:rPr>
          <w:rFonts w:ascii="Arial" w:hAnsi="Arial" w:cs="Arial"/>
          <w:sz w:val="24"/>
          <w:szCs w:val="24"/>
          <w:lang w:val="en-US"/>
        </w:rPr>
        <w:t xml:space="preserve">Defined by efficiency and innovation, AI </w:t>
      </w:r>
      <w:r w:rsidR="006E2FAA">
        <w:rPr>
          <w:rFonts w:ascii="Arial" w:hAnsi="Arial" w:cs="Arial"/>
          <w:sz w:val="24"/>
          <w:szCs w:val="24"/>
          <w:lang w:val="en-US"/>
        </w:rPr>
        <w:t xml:space="preserve">seeks to eliminate human errors and analyze data in a more coherent and structured way. Fujitsu proposes that reliable AI technologies are proving to be instrumental in </w:t>
      </w:r>
      <w:r w:rsidR="002C536C">
        <w:rPr>
          <w:rFonts w:ascii="Arial" w:hAnsi="Arial" w:cs="Arial"/>
          <w:sz w:val="24"/>
          <w:szCs w:val="24"/>
          <w:lang w:val="en-US"/>
        </w:rPr>
        <w:t>today’s</w:t>
      </w:r>
      <w:r w:rsidR="006E2FAA">
        <w:rPr>
          <w:rFonts w:ascii="Arial" w:hAnsi="Arial" w:cs="Arial"/>
          <w:sz w:val="24"/>
          <w:szCs w:val="24"/>
          <w:lang w:val="en-US"/>
        </w:rPr>
        <w:t xml:space="preserve"> business models but requires </w:t>
      </w:r>
      <w:r w:rsidR="0010545E">
        <w:rPr>
          <w:rFonts w:ascii="Arial" w:hAnsi="Arial" w:cs="Arial"/>
          <w:sz w:val="24"/>
          <w:szCs w:val="24"/>
          <w:lang w:val="en-US"/>
        </w:rPr>
        <w:t xml:space="preserve">good leadership and knowledgeable workforce to implement it. </w:t>
      </w:r>
    </w:p>
    <w:p w14:paraId="6ED7EA57" w14:textId="64698713" w:rsidR="00797FE4" w:rsidRDefault="00797FE4" w:rsidP="00B84B80">
      <w:pPr>
        <w:jc w:val="both"/>
        <w:rPr>
          <w:rFonts w:ascii="Arial" w:hAnsi="Arial" w:cs="Arial"/>
          <w:sz w:val="24"/>
          <w:szCs w:val="24"/>
          <w:lang w:val="en-US"/>
        </w:rPr>
      </w:pPr>
    </w:p>
    <w:p w14:paraId="18E888D1" w14:textId="77777777" w:rsidR="00B4270A" w:rsidRDefault="00797FE4" w:rsidP="00B84B80">
      <w:pPr>
        <w:jc w:val="both"/>
        <w:rPr>
          <w:rFonts w:ascii="Arial" w:hAnsi="Arial" w:cs="Arial"/>
          <w:sz w:val="24"/>
          <w:szCs w:val="24"/>
          <w:lang w:val="en-US"/>
        </w:rPr>
      </w:pPr>
      <w:r>
        <w:rPr>
          <w:rFonts w:ascii="Arial" w:hAnsi="Arial" w:cs="Arial"/>
          <w:sz w:val="24"/>
          <w:szCs w:val="24"/>
          <w:lang w:val="en-US"/>
        </w:rPr>
        <w:t xml:space="preserve">As we can observe, Fujitsu’s service users </w:t>
      </w:r>
      <w:r w:rsidR="005907AC">
        <w:rPr>
          <w:rFonts w:ascii="Arial" w:hAnsi="Arial" w:cs="Arial"/>
          <w:sz w:val="24"/>
          <w:szCs w:val="24"/>
          <w:lang w:val="en-US"/>
        </w:rPr>
        <w:t>in our examples are companies or businesses that seek to be competitive and adapt to current market demands.</w:t>
      </w:r>
      <w:r w:rsidR="00747700">
        <w:rPr>
          <w:rFonts w:ascii="Arial" w:hAnsi="Arial" w:cs="Arial"/>
          <w:sz w:val="24"/>
          <w:szCs w:val="24"/>
          <w:lang w:val="en-US"/>
        </w:rPr>
        <w:t xml:space="preserve"> In such, Fujitsu provides technological solutions that can help them enhance performance</w:t>
      </w:r>
      <w:r w:rsidR="00C90BB5">
        <w:rPr>
          <w:rFonts w:ascii="Arial" w:hAnsi="Arial" w:cs="Arial"/>
          <w:sz w:val="24"/>
          <w:szCs w:val="24"/>
          <w:lang w:val="en-US"/>
        </w:rPr>
        <w:t>, re-shape their business model and implement new and cutting-edge ideas or software.</w:t>
      </w:r>
    </w:p>
    <w:p w14:paraId="6BFE3CC4" w14:textId="2476F0D0" w:rsidR="00C90BB5" w:rsidRDefault="00B4270A" w:rsidP="00461767">
      <w:pPr>
        <w:jc w:val="both"/>
        <w:rPr>
          <w:rFonts w:ascii="Arial" w:hAnsi="Arial" w:cs="Arial"/>
          <w:sz w:val="24"/>
          <w:szCs w:val="24"/>
          <w:lang w:val="en-US"/>
        </w:rPr>
      </w:pPr>
      <w:r>
        <w:rPr>
          <w:rFonts w:ascii="Arial" w:hAnsi="Arial" w:cs="Arial"/>
          <w:sz w:val="24"/>
          <w:szCs w:val="24"/>
          <w:lang w:val="en-US"/>
        </w:rPr>
        <w:lastRenderedPageBreak/>
        <w:t>In addition to IT solutions and services, Fujitsu also creates, develops and manufactures electronic devices like computers, notebooks or tablets. According to (Ya, 2016)</w:t>
      </w:r>
      <w:r w:rsidR="008D2F20">
        <w:rPr>
          <w:rFonts w:ascii="Arial" w:hAnsi="Arial" w:cs="Arial"/>
          <w:sz w:val="24"/>
          <w:szCs w:val="24"/>
          <w:lang w:val="en-US"/>
        </w:rPr>
        <w:t xml:space="preserve">, Fujitsu accounts for 80% of notebooks production and it’s the largest Japanese manufacturer in this regard. </w:t>
      </w:r>
    </w:p>
    <w:p w14:paraId="0201304F" w14:textId="2500DAB3" w:rsidR="001625ED" w:rsidRDefault="001625ED" w:rsidP="00461767">
      <w:pPr>
        <w:jc w:val="both"/>
        <w:rPr>
          <w:rFonts w:ascii="Arial" w:hAnsi="Arial" w:cs="Arial"/>
          <w:sz w:val="24"/>
          <w:szCs w:val="24"/>
          <w:lang w:val="en-US"/>
        </w:rPr>
      </w:pPr>
      <w:r>
        <w:rPr>
          <w:rFonts w:ascii="Arial" w:hAnsi="Arial" w:cs="Arial"/>
          <w:sz w:val="24"/>
          <w:szCs w:val="24"/>
          <w:lang w:val="en-US"/>
        </w:rPr>
        <w:t xml:space="preserve">In order to bring efficiency and optimization to its manufacturing process, </w:t>
      </w:r>
      <w:r w:rsidR="00983B59">
        <w:rPr>
          <w:rFonts w:ascii="Arial" w:hAnsi="Arial" w:cs="Arial"/>
          <w:sz w:val="24"/>
          <w:szCs w:val="24"/>
          <w:lang w:val="en-US"/>
        </w:rPr>
        <w:t>Fujitsu has implemented its own production system, FJPS (Fujitsu Production System).</w:t>
      </w:r>
      <w:r w:rsidR="0015561D">
        <w:rPr>
          <w:rFonts w:ascii="Arial" w:hAnsi="Arial" w:cs="Arial"/>
          <w:sz w:val="24"/>
          <w:szCs w:val="24"/>
          <w:lang w:val="en-US"/>
        </w:rPr>
        <w:t xml:space="preserve"> </w:t>
      </w:r>
      <w:r w:rsidR="00983B59">
        <w:rPr>
          <w:rFonts w:ascii="Arial" w:hAnsi="Arial" w:cs="Arial"/>
          <w:sz w:val="24"/>
          <w:szCs w:val="24"/>
          <w:lang w:val="en-US"/>
        </w:rPr>
        <w:t xml:space="preserve">This system enables the company to precisely determine </w:t>
      </w:r>
      <w:r w:rsidR="00E4107C">
        <w:rPr>
          <w:rFonts w:ascii="Arial" w:hAnsi="Arial" w:cs="Arial"/>
          <w:sz w:val="24"/>
          <w:szCs w:val="24"/>
          <w:lang w:val="en-US"/>
        </w:rPr>
        <w:t>the types of products needed, the quantity required and the correct time to manufacture them. (Ya, 2016)</w:t>
      </w:r>
    </w:p>
    <w:p w14:paraId="0EE184B6" w14:textId="77777777" w:rsidR="006F142C" w:rsidRDefault="00E54E89" w:rsidP="00461767">
      <w:pPr>
        <w:jc w:val="both"/>
        <w:rPr>
          <w:rFonts w:ascii="Arial" w:hAnsi="Arial" w:cs="Arial"/>
          <w:sz w:val="24"/>
          <w:szCs w:val="24"/>
          <w:lang w:val="en-US"/>
        </w:rPr>
      </w:pPr>
      <w:r>
        <w:rPr>
          <w:rFonts w:ascii="Arial" w:hAnsi="Arial" w:cs="Arial"/>
          <w:sz w:val="24"/>
          <w:szCs w:val="24"/>
          <w:lang w:val="en-US"/>
        </w:rPr>
        <w:t xml:space="preserve">In this situation, we can identify the consumer as the </w:t>
      </w:r>
      <w:r w:rsidR="00E93057">
        <w:rPr>
          <w:rFonts w:ascii="Arial" w:hAnsi="Arial" w:cs="Arial"/>
          <w:sz w:val="24"/>
          <w:szCs w:val="24"/>
          <w:lang w:val="en-US"/>
        </w:rPr>
        <w:t>service</w:t>
      </w:r>
      <w:r>
        <w:rPr>
          <w:rFonts w:ascii="Arial" w:hAnsi="Arial" w:cs="Arial"/>
          <w:sz w:val="24"/>
          <w:szCs w:val="24"/>
          <w:lang w:val="en-US"/>
        </w:rPr>
        <w:t xml:space="preserve"> user. By consumer we can refer to</w:t>
      </w:r>
      <w:r w:rsidR="00E93057">
        <w:rPr>
          <w:rFonts w:ascii="Arial" w:hAnsi="Arial" w:cs="Arial"/>
          <w:sz w:val="24"/>
          <w:szCs w:val="24"/>
          <w:lang w:val="en-US"/>
        </w:rPr>
        <w:t xml:space="preserve"> private</w:t>
      </w:r>
      <w:r>
        <w:rPr>
          <w:rFonts w:ascii="Arial" w:hAnsi="Arial" w:cs="Arial"/>
          <w:sz w:val="24"/>
          <w:szCs w:val="24"/>
          <w:lang w:val="en-US"/>
        </w:rPr>
        <w:t xml:space="preserve"> individuals that purchase Fujitsu’s products</w:t>
      </w:r>
      <w:r w:rsidR="00E93057">
        <w:rPr>
          <w:rFonts w:ascii="Arial" w:hAnsi="Arial" w:cs="Arial"/>
          <w:sz w:val="24"/>
          <w:szCs w:val="24"/>
          <w:lang w:val="en-US"/>
        </w:rPr>
        <w:t xml:space="preserve"> for personal use</w:t>
      </w:r>
      <w:r>
        <w:rPr>
          <w:rFonts w:ascii="Arial" w:hAnsi="Arial" w:cs="Arial"/>
          <w:sz w:val="24"/>
          <w:szCs w:val="24"/>
          <w:lang w:val="en-US"/>
        </w:rPr>
        <w:t xml:space="preserve"> or businesses that seek to outfit their offices </w:t>
      </w:r>
      <w:r w:rsidR="00E93057">
        <w:rPr>
          <w:rFonts w:ascii="Arial" w:hAnsi="Arial" w:cs="Arial"/>
          <w:sz w:val="24"/>
          <w:szCs w:val="24"/>
          <w:lang w:val="en-US"/>
        </w:rPr>
        <w:t xml:space="preserve">and staff with notebooks and PC’s. </w:t>
      </w:r>
    </w:p>
    <w:p w14:paraId="7680B8ED" w14:textId="77777777" w:rsidR="00DB3AF1" w:rsidRDefault="00DB3AF1" w:rsidP="0015561D">
      <w:pPr>
        <w:jc w:val="both"/>
        <w:rPr>
          <w:rFonts w:ascii="Arial" w:hAnsi="Arial" w:cs="Arial"/>
          <w:sz w:val="24"/>
          <w:szCs w:val="24"/>
          <w:lang w:val="en-US"/>
        </w:rPr>
      </w:pPr>
    </w:p>
    <w:p w14:paraId="09A90E30" w14:textId="77777777" w:rsidR="00DB3AF1" w:rsidRDefault="00DB3AF1" w:rsidP="0015561D">
      <w:pPr>
        <w:jc w:val="both"/>
        <w:rPr>
          <w:rFonts w:ascii="Arial" w:hAnsi="Arial" w:cs="Arial"/>
          <w:sz w:val="24"/>
          <w:szCs w:val="24"/>
          <w:lang w:val="en-US"/>
        </w:rPr>
      </w:pPr>
    </w:p>
    <w:p w14:paraId="2CD2C3F8" w14:textId="53278D53" w:rsidR="0015561D" w:rsidRDefault="00DB3AF1" w:rsidP="00461767">
      <w:pPr>
        <w:pStyle w:val="Heading1"/>
        <w:jc w:val="both"/>
        <w:rPr>
          <w:lang w:val="en-US"/>
        </w:rPr>
      </w:pPr>
      <w:r>
        <w:rPr>
          <w:lang w:val="en-US"/>
        </w:rPr>
        <w:t>Fujitsu</w:t>
      </w:r>
      <w:r w:rsidR="00240C57">
        <w:rPr>
          <w:lang w:val="en-US"/>
        </w:rPr>
        <w:t>’s staff: skills and knowledge required and how to obtain them</w:t>
      </w:r>
      <w:r w:rsidR="00BD1732">
        <w:rPr>
          <w:lang w:val="en-US"/>
        </w:rPr>
        <w:t xml:space="preserve">  </w:t>
      </w:r>
      <w:r w:rsidR="00E93057">
        <w:rPr>
          <w:lang w:val="en-US"/>
        </w:rPr>
        <w:t xml:space="preserve"> </w:t>
      </w:r>
    </w:p>
    <w:p w14:paraId="2F65864A" w14:textId="64DD9641" w:rsidR="00240C57" w:rsidRDefault="00240C57" w:rsidP="00461767">
      <w:pPr>
        <w:jc w:val="both"/>
        <w:rPr>
          <w:lang w:val="en-US"/>
        </w:rPr>
      </w:pPr>
    </w:p>
    <w:p w14:paraId="23DA1F7F" w14:textId="6EF5CF0D" w:rsidR="00240C57" w:rsidRDefault="00B92323" w:rsidP="00461767">
      <w:pPr>
        <w:jc w:val="both"/>
        <w:rPr>
          <w:rFonts w:ascii="Arial" w:hAnsi="Arial" w:cs="Arial"/>
          <w:sz w:val="24"/>
          <w:szCs w:val="24"/>
          <w:lang w:val="en-US"/>
        </w:rPr>
      </w:pPr>
      <w:r>
        <w:rPr>
          <w:rFonts w:ascii="Arial" w:hAnsi="Arial" w:cs="Arial"/>
          <w:sz w:val="24"/>
          <w:szCs w:val="24"/>
          <w:lang w:val="en-US"/>
        </w:rPr>
        <w:t xml:space="preserve">As we mentioned earlier in our artificial intelligence section, Fujitsu emphasizes the importance of good leadership and knowledgeable workforce in order to achieve its goals. In order to grasp these aspects, I propose we start by elaborating on the notion of good leadership. </w:t>
      </w:r>
      <w:r w:rsidR="00A317B0">
        <w:rPr>
          <w:rFonts w:ascii="Arial" w:hAnsi="Arial" w:cs="Arial"/>
          <w:sz w:val="24"/>
          <w:szCs w:val="24"/>
          <w:lang w:val="en-US"/>
        </w:rPr>
        <w:t xml:space="preserve">First and foremost, what is a leader and how can they bring value to employees or staff? </w:t>
      </w:r>
    </w:p>
    <w:p w14:paraId="42F18133" w14:textId="77777777" w:rsidR="002B0815" w:rsidRDefault="00A317B0" w:rsidP="00461767">
      <w:pPr>
        <w:jc w:val="both"/>
        <w:rPr>
          <w:rFonts w:ascii="Arial" w:hAnsi="Arial" w:cs="Arial"/>
          <w:sz w:val="24"/>
          <w:szCs w:val="24"/>
          <w:lang w:val="en-US"/>
        </w:rPr>
      </w:pPr>
      <w:r>
        <w:rPr>
          <w:rFonts w:ascii="Arial" w:hAnsi="Arial" w:cs="Arial"/>
          <w:sz w:val="24"/>
          <w:szCs w:val="24"/>
          <w:lang w:val="en-US"/>
        </w:rPr>
        <w:t>A leader is an individual that posses the traits and characteristics valued by a certain group</w:t>
      </w:r>
      <w:r w:rsidR="00960345">
        <w:rPr>
          <w:rFonts w:ascii="Arial" w:hAnsi="Arial" w:cs="Arial"/>
          <w:sz w:val="24"/>
          <w:szCs w:val="24"/>
          <w:lang w:val="en-US"/>
        </w:rPr>
        <w:t xml:space="preserve"> or entity. A good leader is not appointed but elected by his peers, and in such leadership is a process of trust </w:t>
      </w:r>
      <w:r w:rsidR="00774668">
        <w:rPr>
          <w:rFonts w:ascii="Arial" w:hAnsi="Arial" w:cs="Arial"/>
          <w:sz w:val="24"/>
          <w:szCs w:val="24"/>
          <w:lang w:val="en-US"/>
        </w:rPr>
        <w:t>and influence rather than reason. A good leader can increase morale, promote teamwork and increase productivity within an organization.</w:t>
      </w:r>
      <w:r w:rsidR="00A91AF8">
        <w:rPr>
          <w:rFonts w:ascii="Arial" w:hAnsi="Arial" w:cs="Arial"/>
          <w:sz w:val="24"/>
          <w:szCs w:val="24"/>
          <w:lang w:val="en-US"/>
        </w:rPr>
        <w:t xml:space="preserve"> In engaging with the community, a leader can take initiative, coordinate and oversee </w:t>
      </w:r>
      <w:r w:rsidR="00682401">
        <w:rPr>
          <w:rFonts w:ascii="Arial" w:hAnsi="Arial" w:cs="Arial"/>
          <w:sz w:val="24"/>
          <w:szCs w:val="24"/>
          <w:lang w:val="en-US"/>
        </w:rPr>
        <w:t>activities led by the company</w:t>
      </w:r>
      <w:r w:rsidR="00634696">
        <w:rPr>
          <w:rFonts w:ascii="Arial" w:hAnsi="Arial" w:cs="Arial"/>
          <w:sz w:val="24"/>
          <w:szCs w:val="24"/>
          <w:lang w:val="en-US"/>
        </w:rPr>
        <w:t>.</w:t>
      </w:r>
      <w:r w:rsidR="002B0815">
        <w:rPr>
          <w:rFonts w:ascii="Arial" w:hAnsi="Arial" w:cs="Arial"/>
          <w:sz w:val="24"/>
          <w:szCs w:val="24"/>
          <w:lang w:val="en-US"/>
        </w:rPr>
        <w:t xml:space="preserve"> Furthermore, leadership requires strategic skills. In this regard we can mention consulting, policy development or needs analysis.</w:t>
      </w:r>
      <w:r w:rsidR="00492D90">
        <w:rPr>
          <w:rFonts w:ascii="Arial" w:hAnsi="Arial" w:cs="Arial"/>
          <w:sz w:val="24"/>
          <w:szCs w:val="24"/>
          <w:lang w:val="en-US"/>
        </w:rPr>
        <w:t xml:space="preserve"> </w:t>
      </w:r>
    </w:p>
    <w:p w14:paraId="51BD37D8" w14:textId="53AD85C4" w:rsidR="00634696" w:rsidRDefault="00492D90" w:rsidP="00461767">
      <w:pPr>
        <w:jc w:val="both"/>
        <w:rPr>
          <w:rFonts w:ascii="Arial" w:hAnsi="Arial" w:cs="Arial"/>
          <w:sz w:val="24"/>
          <w:szCs w:val="24"/>
          <w:lang w:val="en-US"/>
        </w:rPr>
      </w:pPr>
      <w:r>
        <w:rPr>
          <w:rFonts w:ascii="Arial" w:hAnsi="Arial" w:cs="Arial"/>
          <w:sz w:val="24"/>
          <w:szCs w:val="24"/>
          <w:lang w:val="en-US"/>
        </w:rPr>
        <w:t>As such, leadership or the ability to lead can play a vital role and we can mark it as the first of our</w:t>
      </w:r>
      <w:r w:rsidR="007D04BB">
        <w:rPr>
          <w:rFonts w:ascii="Arial" w:hAnsi="Arial" w:cs="Arial"/>
          <w:sz w:val="24"/>
          <w:szCs w:val="24"/>
          <w:lang w:val="en-US"/>
        </w:rPr>
        <w:t xml:space="preserve"> skills needed and valued by Fujitsu.</w:t>
      </w:r>
    </w:p>
    <w:p w14:paraId="069C5A95" w14:textId="2D150CCA" w:rsidR="00774668" w:rsidRDefault="00634696" w:rsidP="00461767">
      <w:pPr>
        <w:jc w:val="both"/>
        <w:rPr>
          <w:rFonts w:ascii="Arial" w:hAnsi="Arial" w:cs="Arial"/>
          <w:sz w:val="24"/>
          <w:szCs w:val="24"/>
          <w:lang w:val="en-US"/>
        </w:rPr>
      </w:pPr>
      <w:r>
        <w:rPr>
          <w:rFonts w:ascii="Arial" w:hAnsi="Arial" w:cs="Arial"/>
          <w:sz w:val="24"/>
          <w:szCs w:val="24"/>
          <w:lang w:val="en-US"/>
        </w:rPr>
        <w:t xml:space="preserve">Secondly, I would argue that communication skills are needed when we refer to Fujitsu’s staff. </w:t>
      </w:r>
      <w:r w:rsidR="00CD215E">
        <w:rPr>
          <w:rFonts w:ascii="Arial" w:hAnsi="Arial" w:cs="Arial"/>
          <w:sz w:val="24"/>
          <w:szCs w:val="24"/>
          <w:lang w:val="en-US"/>
        </w:rPr>
        <w:t xml:space="preserve">Since community engagement is a collaborative process, </w:t>
      </w:r>
      <w:r w:rsidR="00C2346B">
        <w:rPr>
          <w:rFonts w:ascii="Arial" w:hAnsi="Arial" w:cs="Arial"/>
          <w:sz w:val="24"/>
          <w:szCs w:val="24"/>
          <w:lang w:val="en-US"/>
        </w:rPr>
        <w:t xml:space="preserve">communication is imperative in order to build trust with communities, exchange information, convey ideas and ultimately good communication skills leads to a better project collaboration. </w:t>
      </w:r>
      <w:r w:rsidR="00B325CD">
        <w:rPr>
          <w:rFonts w:ascii="Arial" w:hAnsi="Arial" w:cs="Arial"/>
          <w:sz w:val="24"/>
          <w:szCs w:val="24"/>
          <w:lang w:val="en-US"/>
        </w:rPr>
        <w:t xml:space="preserve">In addition, to complement communication, we can enlist important skills needed such as listening and analyzing, empathy or conflict management. </w:t>
      </w:r>
    </w:p>
    <w:p w14:paraId="1B987082" w14:textId="4220FDDF" w:rsidR="00D63AD5" w:rsidRDefault="00D63AD5" w:rsidP="00240C57">
      <w:pPr>
        <w:rPr>
          <w:rFonts w:ascii="Arial" w:hAnsi="Arial" w:cs="Arial"/>
          <w:sz w:val="24"/>
          <w:szCs w:val="24"/>
          <w:lang w:val="en-US"/>
        </w:rPr>
      </w:pPr>
    </w:p>
    <w:p w14:paraId="06B83B44" w14:textId="2379BC8C" w:rsidR="00D63AD5" w:rsidRDefault="00D63AD5" w:rsidP="00240C57">
      <w:pPr>
        <w:rPr>
          <w:rFonts w:ascii="Arial" w:hAnsi="Arial" w:cs="Arial"/>
          <w:sz w:val="24"/>
          <w:szCs w:val="24"/>
          <w:lang w:val="en-US"/>
        </w:rPr>
      </w:pPr>
      <w:r>
        <w:rPr>
          <w:rFonts w:ascii="Arial" w:hAnsi="Arial" w:cs="Arial"/>
          <w:sz w:val="24"/>
          <w:szCs w:val="24"/>
          <w:lang w:val="en-US"/>
        </w:rPr>
        <w:t xml:space="preserve">Ultimately, we </w:t>
      </w:r>
      <w:r w:rsidR="00F8631B">
        <w:rPr>
          <w:rFonts w:ascii="Arial" w:hAnsi="Arial" w:cs="Arial"/>
          <w:sz w:val="24"/>
          <w:szCs w:val="24"/>
          <w:lang w:val="en-US"/>
        </w:rPr>
        <w:t xml:space="preserve">must emphasize the importance of knowledge and technical ability of Fujitsu’s staff. Providing cutting-edge software and hardware solutions requires competent, well informed and trained staff. </w:t>
      </w:r>
      <w:r w:rsidR="00315D50">
        <w:rPr>
          <w:rFonts w:ascii="Arial" w:hAnsi="Arial" w:cs="Arial"/>
          <w:sz w:val="24"/>
          <w:szCs w:val="24"/>
          <w:lang w:val="en-US"/>
        </w:rPr>
        <w:t>In an IT driven environment</w:t>
      </w:r>
      <w:r w:rsidR="00F36B7F">
        <w:rPr>
          <w:rFonts w:ascii="Arial" w:hAnsi="Arial" w:cs="Arial"/>
          <w:sz w:val="24"/>
          <w:szCs w:val="24"/>
          <w:lang w:val="en-US"/>
        </w:rPr>
        <w:t xml:space="preserve"> like Fujitsu</w:t>
      </w:r>
      <w:r w:rsidR="00315D50">
        <w:rPr>
          <w:rFonts w:ascii="Arial" w:hAnsi="Arial" w:cs="Arial"/>
          <w:sz w:val="24"/>
          <w:szCs w:val="24"/>
          <w:lang w:val="en-US"/>
        </w:rPr>
        <w:t>, t</w:t>
      </w:r>
      <w:r w:rsidR="002216F0">
        <w:rPr>
          <w:rFonts w:ascii="Arial" w:hAnsi="Arial" w:cs="Arial"/>
          <w:sz w:val="24"/>
          <w:szCs w:val="24"/>
          <w:lang w:val="en-US"/>
        </w:rPr>
        <w:t xml:space="preserve">hey need to </w:t>
      </w:r>
      <w:r w:rsidR="00315D50">
        <w:rPr>
          <w:rFonts w:ascii="Arial" w:hAnsi="Arial" w:cs="Arial"/>
          <w:sz w:val="24"/>
          <w:szCs w:val="24"/>
          <w:lang w:val="en-US"/>
        </w:rPr>
        <w:t>possess</w:t>
      </w:r>
      <w:r w:rsidR="002216F0">
        <w:rPr>
          <w:rFonts w:ascii="Arial" w:hAnsi="Arial" w:cs="Arial"/>
          <w:sz w:val="24"/>
          <w:szCs w:val="24"/>
          <w:lang w:val="en-US"/>
        </w:rPr>
        <w:t xml:space="preserve"> </w:t>
      </w:r>
      <w:r w:rsidR="00315D50">
        <w:rPr>
          <w:rFonts w:ascii="Arial" w:hAnsi="Arial" w:cs="Arial"/>
          <w:sz w:val="24"/>
          <w:szCs w:val="24"/>
          <w:lang w:val="en-US"/>
        </w:rPr>
        <w:t>knowledge of databases and databases management, coding</w:t>
      </w:r>
      <w:r w:rsidR="00F36B7F">
        <w:rPr>
          <w:rFonts w:ascii="Arial" w:hAnsi="Arial" w:cs="Arial"/>
          <w:sz w:val="24"/>
          <w:szCs w:val="24"/>
          <w:lang w:val="en-US"/>
        </w:rPr>
        <w:t>, business analytics</w:t>
      </w:r>
      <w:r w:rsidR="00315D50">
        <w:rPr>
          <w:rFonts w:ascii="Arial" w:hAnsi="Arial" w:cs="Arial"/>
          <w:sz w:val="24"/>
          <w:szCs w:val="24"/>
          <w:lang w:val="en-US"/>
        </w:rPr>
        <w:t xml:space="preserve"> and programing languages like C++, Java or Python to name a few.  </w:t>
      </w:r>
    </w:p>
    <w:p w14:paraId="26A15C67" w14:textId="77777777" w:rsidR="006F54E6" w:rsidRDefault="00857D4B" w:rsidP="00240C57">
      <w:pPr>
        <w:rPr>
          <w:rFonts w:ascii="Arial" w:hAnsi="Arial" w:cs="Arial"/>
          <w:sz w:val="24"/>
          <w:szCs w:val="24"/>
          <w:lang w:val="en-US"/>
        </w:rPr>
      </w:pPr>
      <w:r>
        <w:rPr>
          <w:rFonts w:ascii="Arial" w:hAnsi="Arial" w:cs="Arial"/>
          <w:sz w:val="24"/>
          <w:szCs w:val="24"/>
          <w:lang w:val="en-US"/>
        </w:rPr>
        <w:t>According to (Fujitsu, 2022), i</w:t>
      </w:r>
      <w:r w:rsidR="00697C93">
        <w:rPr>
          <w:rFonts w:ascii="Arial" w:hAnsi="Arial" w:cs="Arial"/>
          <w:sz w:val="24"/>
          <w:szCs w:val="24"/>
          <w:lang w:val="en-US"/>
        </w:rPr>
        <w:t xml:space="preserve">n order to acquire these aforementioned skills and knowledge for its staff, </w:t>
      </w:r>
      <w:r>
        <w:rPr>
          <w:rFonts w:ascii="Arial" w:hAnsi="Arial" w:cs="Arial"/>
          <w:sz w:val="24"/>
          <w:szCs w:val="24"/>
          <w:lang w:val="en-US"/>
        </w:rPr>
        <w:t>the company</w:t>
      </w:r>
      <w:r w:rsidR="00697C93">
        <w:rPr>
          <w:rFonts w:ascii="Arial" w:hAnsi="Arial" w:cs="Arial"/>
          <w:sz w:val="24"/>
          <w:szCs w:val="24"/>
          <w:lang w:val="en-US"/>
        </w:rPr>
        <w:t xml:space="preserve"> employs 4 major themes as su</w:t>
      </w:r>
      <w:r w:rsidR="002B6495">
        <w:rPr>
          <w:rFonts w:ascii="Arial" w:hAnsi="Arial" w:cs="Arial"/>
          <w:sz w:val="24"/>
          <w:szCs w:val="24"/>
          <w:lang w:val="en-US"/>
        </w:rPr>
        <w:t xml:space="preserve">ch: developing global business leaders, promoting professionalism, baseline reinforcement and creating a culture where various individuals can succeed. </w:t>
      </w:r>
      <w:r w:rsidR="00F13FA6">
        <w:rPr>
          <w:rFonts w:ascii="Arial" w:hAnsi="Arial" w:cs="Arial"/>
          <w:sz w:val="24"/>
          <w:szCs w:val="24"/>
          <w:lang w:val="en-US"/>
        </w:rPr>
        <w:t xml:space="preserve">In order to carry out human resource development, they provide a number of specialized training programs </w:t>
      </w:r>
      <w:r w:rsidR="00AD0F5F">
        <w:rPr>
          <w:rFonts w:ascii="Arial" w:hAnsi="Arial" w:cs="Arial"/>
          <w:sz w:val="24"/>
          <w:szCs w:val="24"/>
          <w:lang w:val="en-US"/>
        </w:rPr>
        <w:t xml:space="preserve">for improving communications skills and global mindsets, training young business leaders and engineers or overseas workshops programs </w:t>
      </w:r>
      <w:r w:rsidR="001618EC">
        <w:rPr>
          <w:rFonts w:ascii="Arial" w:hAnsi="Arial" w:cs="Arial"/>
          <w:sz w:val="24"/>
          <w:szCs w:val="24"/>
          <w:lang w:val="en-US"/>
        </w:rPr>
        <w:t xml:space="preserve">for selected trainees. In addition, Fujitsu offers career counseling to encourage future career planning. </w:t>
      </w:r>
    </w:p>
    <w:p w14:paraId="108BAE01" w14:textId="1F2C6B8E" w:rsidR="00857D4B" w:rsidRDefault="00670322" w:rsidP="00240C57">
      <w:pPr>
        <w:rPr>
          <w:rFonts w:ascii="Arial" w:hAnsi="Arial" w:cs="Arial"/>
          <w:sz w:val="24"/>
          <w:szCs w:val="24"/>
          <w:lang w:val="en-US"/>
        </w:rPr>
      </w:pPr>
      <w:r>
        <w:rPr>
          <w:rFonts w:ascii="Arial" w:hAnsi="Arial" w:cs="Arial"/>
          <w:sz w:val="24"/>
          <w:szCs w:val="24"/>
          <w:lang w:val="en-US"/>
        </w:rPr>
        <w:t xml:space="preserve">As such, according to (Williams, 2006), Fujitsu has developed a managerial training program: the Fujitsu Management Academy. </w:t>
      </w:r>
      <w:r w:rsidR="0094577F">
        <w:rPr>
          <w:rFonts w:ascii="Arial" w:hAnsi="Arial" w:cs="Arial"/>
          <w:sz w:val="24"/>
          <w:szCs w:val="24"/>
          <w:lang w:val="en-US"/>
        </w:rPr>
        <w:t xml:space="preserve">Reaching beyond technical expertise, the purpose of the program was to broaden its </w:t>
      </w:r>
      <w:r w:rsidR="00130567">
        <w:rPr>
          <w:rFonts w:ascii="Arial" w:hAnsi="Arial" w:cs="Arial"/>
          <w:sz w:val="24"/>
          <w:szCs w:val="24"/>
          <w:lang w:val="en-US"/>
        </w:rPr>
        <w:t>employees’</w:t>
      </w:r>
      <w:r w:rsidR="0094577F">
        <w:rPr>
          <w:rFonts w:ascii="Arial" w:hAnsi="Arial" w:cs="Arial"/>
          <w:sz w:val="24"/>
          <w:szCs w:val="24"/>
          <w:lang w:val="en-US"/>
        </w:rPr>
        <w:t xml:space="preserve"> inter-personal skills at the workplace and increase their efficiency as people managers. </w:t>
      </w:r>
      <w:r w:rsidR="00F05002">
        <w:rPr>
          <w:rFonts w:ascii="Arial" w:hAnsi="Arial" w:cs="Arial"/>
          <w:sz w:val="24"/>
          <w:szCs w:val="24"/>
          <w:lang w:val="en-US"/>
        </w:rPr>
        <w:t>In this endeavor, they’ve employed three modules, each with a span of six to eight months: straight-talking/genuine-</w:t>
      </w:r>
      <w:r w:rsidR="00387217">
        <w:rPr>
          <w:rFonts w:ascii="Arial" w:hAnsi="Arial" w:cs="Arial"/>
          <w:sz w:val="24"/>
          <w:szCs w:val="24"/>
          <w:lang w:val="en-US"/>
        </w:rPr>
        <w:t>listening, leadership</w:t>
      </w:r>
      <w:r w:rsidR="00F05002">
        <w:rPr>
          <w:rFonts w:ascii="Arial" w:hAnsi="Arial" w:cs="Arial"/>
          <w:sz w:val="24"/>
          <w:szCs w:val="24"/>
          <w:lang w:val="en-US"/>
        </w:rPr>
        <w:t xml:space="preserve"> and team </w:t>
      </w:r>
      <w:r w:rsidR="00387217">
        <w:rPr>
          <w:rFonts w:ascii="Arial" w:hAnsi="Arial" w:cs="Arial"/>
          <w:sz w:val="24"/>
          <w:szCs w:val="24"/>
          <w:lang w:val="en-US"/>
        </w:rPr>
        <w:t xml:space="preserve">development. </w:t>
      </w:r>
    </w:p>
    <w:p w14:paraId="0626F09E" w14:textId="1EE9A28F" w:rsidR="00387217" w:rsidRDefault="00387217" w:rsidP="00240C57">
      <w:pPr>
        <w:rPr>
          <w:rFonts w:ascii="Arial" w:hAnsi="Arial" w:cs="Arial"/>
          <w:sz w:val="24"/>
          <w:szCs w:val="24"/>
          <w:lang w:val="en-US"/>
        </w:rPr>
      </w:pPr>
    </w:p>
    <w:p w14:paraId="040E1488" w14:textId="2B364AF2" w:rsidR="00387217" w:rsidRDefault="00387217" w:rsidP="00240C57">
      <w:pPr>
        <w:rPr>
          <w:rFonts w:ascii="Arial" w:hAnsi="Arial" w:cs="Arial"/>
          <w:sz w:val="24"/>
          <w:szCs w:val="24"/>
          <w:lang w:val="en-US"/>
        </w:rPr>
      </w:pPr>
    </w:p>
    <w:p w14:paraId="5CE5FFD4" w14:textId="5E48EE37" w:rsidR="00387217" w:rsidRDefault="00387217" w:rsidP="00387217">
      <w:pPr>
        <w:pStyle w:val="Heading1"/>
        <w:rPr>
          <w:lang w:val="en-US"/>
        </w:rPr>
      </w:pPr>
      <w:r>
        <w:rPr>
          <w:lang w:val="en-US"/>
        </w:rPr>
        <w:t>Conclusion</w:t>
      </w:r>
    </w:p>
    <w:p w14:paraId="03AE6919" w14:textId="4F3DC3F5" w:rsidR="00387217" w:rsidRDefault="00387217" w:rsidP="00240C57">
      <w:pPr>
        <w:rPr>
          <w:rFonts w:ascii="Arial" w:hAnsi="Arial" w:cs="Arial"/>
          <w:sz w:val="24"/>
          <w:szCs w:val="24"/>
          <w:lang w:val="en-US"/>
        </w:rPr>
      </w:pPr>
    </w:p>
    <w:p w14:paraId="0F936E11" w14:textId="005DDB57" w:rsidR="00387217" w:rsidRDefault="00EC2286" w:rsidP="00240C57">
      <w:pPr>
        <w:rPr>
          <w:rFonts w:ascii="Arial" w:hAnsi="Arial" w:cs="Arial"/>
          <w:sz w:val="24"/>
          <w:szCs w:val="24"/>
          <w:lang w:val="en-US"/>
        </w:rPr>
      </w:pPr>
      <w:r>
        <w:rPr>
          <w:rFonts w:ascii="Arial" w:hAnsi="Arial" w:cs="Arial"/>
          <w:sz w:val="24"/>
          <w:szCs w:val="24"/>
          <w:lang w:val="en-US"/>
        </w:rPr>
        <w:t>In our work we have managed to explain community engagement as a general concept and exemplified how Fujitsu participates in bringing value to communities and members</w:t>
      </w:r>
      <w:r w:rsidR="00C651FC">
        <w:rPr>
          <w:rFonts w:ascii="Arial" w:hAnsi="Arial" w:cs="Arial"/>
          <w:sz w:val="24"/>
          <w:szCs w:val="24"/>
          <w:lang w:val="en-US"/>
        </w:rPr>
        <w:t xml:space="preserve"> through key initiatives and activities. We have outlined the resources they employ in doing so and identified the services they provide and to whom. In addition, we covered the staff skills and knowledge they require to engage the community. </w:t>
      </w:r>
    </w:p>
    <w:p w14:paraId="641ACC90" w14:textId="7893F072" w:rsidR="00416437" w:rsidRPr="00205BA0" w:rsidRDefault="00894FE2" w:rsidP="00240C57">
      <w:pPr>
        <w:rPr>
          <w:rFonts w:ascii="Arial" w:hAnsi="Arial" w:cs="Arial"/>
          <w:sz w:val="24"/>
          <w:szCs w:val="24"/>
        </w:rPr>
      </w:pPr>
      <w:r>
        <w:rPr>
          <w:rFonts w:ascii="Arial" w:hAnsi="Arial" w:cs="Arial"/>
          <w:sz w:val="24"/>
          <w:szCs w:val="24"/>
          <w:lang w:val="en-US"/>
        </w:rPr>
        <w:t>In today’s social and economical context, community engagement plays an important role in a</w:t>
      </w:r>
      <w:r w:rsidR="00583B65">
        <w:rPr>
          <w:rFonts w:ascii="Arial" w:hAnsi="Arial" w:cs="Arial"/>
          <w:sz w:val="24"/>
          <w:szCs w:val="24"/>
          <w:lang w:val="en-US"/>
        </w:rPr>
        <w:t>n</w:t>
      </w:r>
      <w:r>
        <w:rPr>
          <w:rFonts w:ascii="Arial" w:hAnsi="Arial" w:cs="Arial"/>
          <w:sz w:val="24"/>
          <w:szCs w:val="24"/>
          <w:lang w:val="en-US"/>
        </w:rPr>
        <w:t xml:space="preserve"> </w:t>
      </w:r>
      <w:r w:rsidR="00583B65">
        <w:rPr>
          <w:rFonts w:ascii="Arial" w:hAnsi="Arial" w:cs="Arial"/>
          <w:sz w:val="24"/>
          <w:szCs w:val="24"/>
          <w:lang w:val="en-US"/>
        </w:rPr>
        <w:t>organizations business model</w:t>
      </w:r>
      <w:r w:rsidR="00A9544F">
        <w:rPr>
          <w:rFonts w:ascii="Arial" w:hAnsi="Arial" w:cs="Arial"/>
          <w:sz w:val="24"/>
          <w:szCs w:val="24"/>
          <w:lang w:val="en-US"/>
        </w:rPr>
        <w:t>. By working closely with its partners, Fujitsu created possibilities and solutions for a more sustainable environment</w:t>
      </w:r>
      <w:r w:rsidR="008F25DC">
        <w:rPr>
          <w:rFonts w:ascii="Arial" w:hAnsi="Arial" w:cs="Arial"/>
          <w:sz w:val="24"/>
          <w:szCs w:val="24"/>
          <w:lang w:val="en-US"/>
        </w:rPr>
        <w:t xml:space="preserve"> and </w:t>
      </w:r>
      <w:r w:rsidR="00416437">
        <w:rPr>
          <w:rFonts w:ascii="Arial" w:hAnsi="Arial" w:cs="Arial"/>
          <w:sz w:val="24"/>
          <w:szCs w:val="24"/>
          <w:lang w:val="en-US"/>
        </w:rPr>
        <w:t>provided answers to the ever-growing digitized market. ‘</w:t>
      </w:r>
      <w:r w:rsidR="00416437" w:rsidRPr="00205BA0">
        <w:rPr>
          <w:rFonts w:ascii="Arial" w:hAnsi="Arial" w:cs="Arial"/>
          <w:i/>
          <w:iCs/>
          <w:color w:val="404040" w:themeColor="text1" w:themeTint="BF"/>
          <w:sz w:val="24"/>
          <w:szCs w:val="24"/>
          <w:lang w:val="en-US"/>
        </w:rPr>
        <w:t>’</w:t>
      </w:r>
      <w:r w:rsidR="00416437" w:rsidRPr="00205BA0">
        <w:rPr>
          <w:rFonts w:ascii="Arial" w:hAnsi="Arial" w:cs="Arial"/>
          <w:i/>
          <w:iCs/>
          <w:color w:val="404040" w:themeColor="text1" w:themeTint="BF"/>
          <w:sz w:val="24"/>
          <w:szCs w:val="24"/>
        </w:rPr>
        <w:t>Building new possibilities by connecting people, technology and ideas, creating a more sustainable world where anyone can advance their dreams</w:t>
      </w:r>
      <w:r w:rsidR="00205BA0" w:rsidRPr="00205BA0">
        <w:rPr>
          <w:rFonts w:ascii="Arial" w:hAnsi="Arial" w:cs="Arial"/>
          <w:i/>
          <w:iCs/>
          <w:color w:val="404040" w:themeColor="text1" w:themeTint="BF"/>
          <w:sz w:val="24"/>
          <w:szCs w:val="24"/>
        </w:rPr>
        <w:t>’’</w:t>
      </w:r>
      <w:r w:rsidR="00416437" w:rsidRPr="00205BA0">
        <w:rPr>
          <w:rFonts w:ascii="Arial" w:hAnsi="Arial" w:cs="Arial"/>
          <w:i/>
          <w:iCs/>
          <w:color w:val="404040" w:themeColor="text1" w:themeTint="BF"/>
          <w:sz w:val="24"/>
          <w:szCs w:val="24"/>
        </w:rPr>
        <w:t>.</w:t>
      </w:r>
      <w:r w:rsidR="00205BA0">
        <w:rPr>
          <w:rFonts w:ascii="Arial" w:hAnsi="Arial" w:cs="Arial"/>
          <w:i/>
          <w:iCs/>
          <w:color w:val="404040" w:themeColor="text1" w:themeTint="BF"/>
          <w:sz w:val="24"/>
          <w:szCs w:val="24"/>
        </w:rPr>
        <w:t xml:space="preserve"> </w:t>
      </w:r>
      <w:r w:rsidR="00205BA0">
        <w:rPr>
          <w:rFonts w:ascii="Arial" w:hAnsi="Arial" w:cs="Arial"/>
          <w:sz w:val="24"/>
          <w:szCs w:val="24"/>
        </w:rPr>
        <w:t>(Fujitsu, 2022)</w:t>
      </w:r>
    </w:p>
    <w:p w14:paraId="482319EA" w14:textId="37E9F9C1" w:rsidR="00582AEC" w:rsidRDefault="00582AEC" w:rsidP="00582AEC">
      <w:pPr>
        <w:pStyle w:val="ListParagraph"/>
        <w:rPr>
          <w:rFonts w:ascii="Arial" w:hAnsi="Arial" w:cs="Arial"/>
          <w:sz w:val="24"/>
          <w:szCs w:val="24"/>
        </w:rPr>
      </w:pPr>
    </w:p>
    <w:p w14:paraId="261F3D21" w14:textId="1778D091" w:rsidR="00582AEC" w:rsidRDefault="00582AEC" w:rsidP="00582AEC">
      <w:pPr>
        <w:pStyle w:val="ListParagraph"/>
        <w:rPr>
          <w:rFonts w:ascii="Arial" w:hAnsi="Arial" w:cs="Arial"/>
          <w:sz w:val="24"/>
          <w:szCs w:val="24"/>
        </w:rPr>
      </w:pPr>
    </w:p>
    <w:p w14:paraId="10E5F949" w14:textId="6199183F" w:rsidR="00582AEC" w:rsidRDefault="00582AEC" w:rsidP="00582AEC">
      <w:pPr>
        <w:pStyle w:val="ListParagraph"/>
        <w:rPr>
          <w:rFonts w:ascii="Arial" w:hAnsi="Arial" w:cs="Arial"/>
          <w:sz w:val="24"/>
          <w:szCs w:val="24"/>
        </w:rPr>
      </w:pPr>
    </w:p>
    <w:p w14:paraId="4944019A" w14:textId="50FE4D2E" w:rsidR="00582AEC" w:rsidRDefault="00582AEC" w:rsidP="00582AEC">
      <w:pPr>
        <w:pStyle w:val="ListParagraph"/>
        <w:rPr>
          <w:rFonts w:ascii="Arial" w:hAnsi="Arial" w:cs="Arial"/>
          <w:sz w:val="24"/>
          <w:szCs w:val="24"/>
        </w:rPr>
      </w:pPr>
    </w:p>
    <w:p w14:paraId="46E3CE8E" w14:textId="2C77E631" w:rsidR="00582AEC" w:rsidRDefault="00582AEC" w:rsidP="00582AEC">
      <w:pPr>
        <w:pStyle w:val="ListParagraph"/>
        <w:rPr>
          <w:rFonts w:ascii="Arial" w:hAnsi="Arial" w:cs="Arial"/>
          <w:sz w:val="24"/>
          <w:szCs w:val="24"/>
        </w:rPr>
      </w:pPr>
    </w:p>
    <w:p w14:paraId="0EC6C005" w14:textId="77777777" w:rsidR="00582AEC" w:rsidRPr="00AE3F8B" w:rsidRDefault="00582AEC" w:rsidP="00582AEC">
      <w:pPr>
        <w:pStyle w:val="ListParagraph"/>
        <w:rPr>
          <w:rFonts w:ascii="Arial" w:hAnsi="Arial" w:cs="Arial"/>
          <w:sz w:val="24"/>
          <w:szCs w:val="24"/>
        </w:rPr>
      </w:pPr>
    </w:p>
    <w:p w14:paraId="05A5F4B0" w14:textId="52981F4B" w:rsidR="00582AEC" w:rsidRPr="00582AEC" w:rsidRDefault="00582AEC" w:rsidP="00582AEC">
      <w:pPr>
        <w:pStyle w:val="ListParagraph"/>
        <w:numPr>
          <w:ilvl w:val="0"/>
          <w:numId w:val="6"/>
        </w:numPr>
        <w:spacing w:after="0" w:line="360" w:lineRule="auto"/>
        <w:rPr>
          <w:rFonts w:ascii="Arial" w:hAnsi="Arial" w:cs="Arial"/>
          <w:sz w:val="24"/>
          <w:szCs w:val="24"/>
        </w:rPr>
      </w:pPr>
      <w:r w:rsidRPr="00582AEC">
        <w:rPr>
          <w:rFonts w:ascii="Arial" w:hAnsi="Arial" w:cs="Arial"/>
          <w:sz w:val="24"/>
          <w:szCs w:val="24"/>
          <w:lang w:val="en-US"/>
        </w:rPr>
        <w:t xml:space="preserve">Fujitsu, 2022. </w:t>
      </w:r>
      <w:hyperlink r:id="rId11" w:history="1">
        <w:r w:rsidRPr="00582AEC">
          <w:rPr>
            <w:rStyle w:val="Hyperlink"/>
            <w:rFonts w:ascii="Arial" w:hAnsi="Arial" w:cs="Arial"/>
            <w:sz w:val="24"/>
            <w:szCs w:val="24"/>
            <w:lang w:val="en-US"/>
          </w:rPr>
          <w:t>https://www.fujitsu.com/global/</w:t>
        </w:r>
      </w:hyperlink>
    </w:p>
    <w:p w14:paraId="4AA8ACC6" w14:textId="77777777" w:rsidR="00582AEC" w:rsidRDefault="00582AEC" w:rsidP="00582AEC">
      <w:pPr>
        <w:pStyle w:val="ListParagraph"/>
        <w:rPr>
          <w:rFonts w:ascii="Arial" w:hAnsi="Arial" w:cs="Arial"/>
          <w:sz w:val="24"/>
          <w:szCs w:val="24"/>
        </w:rPr>
      </w:pPr>
    </w:p>
    <w:p w14:paraId="43F9018B" w14:textId="77777777" w:rsidR="00582AEC" w:rsidRDefault="00582AEC" w:rsidP="00582AEC">
      <w:pPr>
        <w:pStyle w:val="ListParagraph"/>
        <w:numPr>
          <w:ilvl w:val="0"/>
          <w:numId w:val="6"/>
        </w:numPr>
        <w:spacing w:after="0" w:line="360" w:lineRule="auto"/>
        <w:rPr>
          <w:rFonts w:ascii="Arial" w:hAnsi="Arial" w:cs="Arial"/>
          <w:sz w:val="24"/>
          <w:szCs w:val="24"/>
        </w:rPr>
      </w:pPr>
      <w:r w:rsidRPr="00A30248">
        <w:rPr>
          <w:rFonts w:ascii="Arial" w:hAnsi="Arial" w:cs="Arial"/>
          <w:sz w:val="24"/>
          <w:szCs w:val="24"/>
        </w:rPr>
        <w:t>N</w:t>
      </w:r>
      <w:r>
        <w:rPr>
          <w:rFonts w:ascii="Arial" w:hAnsi="Arial" w:cs="Arial"/>
          <w:sz w:val="24"/>
          <w:szCs w:val="24"/>
        </w:rPr>
        <w:t>apoli</w:t>
      </w:r>
      <w:r w:rsidRPr="00A30248">
        <w:rPr>
          <w:rFonts w:ascii="Arial" w:hAnsi="Arial" w:cs="Arial"/>
          <w:sz w:val="24"/>
          <w:szCs w:val="24"/>
        </w:rPr>
        <w:t xml:space="preserve">, I.D., </w:t>
      </w:r>
      <w:r>
        <w:rPr>
          <w:rFonts w:ascii="Arial" w:hAnsi="Arial" w:cs="Arial"/>
          <w:sz w:val="24"/>
          <w:szCs w:val="24"/>
        </w:rPr>
        <w:t>Dolce</w:t>
      </w:r>
      <w:r w:rsidRPr="00A30248">
        <w:rPr>
          <w:rFonts w:ascii="Arial" w:hAnsi="Arial" w:cs="Arial"/>
          <w:sz w:val="24"/>
          <w:szCs w:val="24"/>
        </w:rPr>
        <w:t>, P. and A</w:t>
      </w:r>
      <w:r>
        <w:rPr>
          <w:rFonts w:ascii="Arial" w:hAnsi="Arial" w:cs="Arial"/>
          <w:sz w:val="24"/>
          <w:szCs w:val="24"/>
        </w:rPr>
        <w:t>rcidiacono</w:t>
      </w:r>
      <w:r w:rsidRPr="00A30248">
        <w:rPr>
          <w:rFonts w:ascii="Arial" w:hAnsi="Arial" w:cs="Arial"/>
          <w:sz w:val="24"/>
          <w:szCs w:val="24"/>
        </w:rPr>
        <w:t>, C., 2019. Community Trust: A Social Indicator Related to Community Engagement. </w:t>
      </w:r>
      <w:r w:rsidRPr="00A30248">
        <w:rPr>
          <w:rFonts w:ascii="Arial" w:hAnsi="Arial" w:cs="Arial"/>
          <w:i/>
          <w:iCs/>
          <w:sz w:val="24"/>
          <w:szCs w:val="24"/>
        </w:rPr>
        <w:t>Social Indicators Research, </w:t>
      </w:r>
      <w:r w:rsidRPr="00A30248">
        <w:rPr>
          <w:rFonts w:ascii="Arial" w:hAnsi="Arial" w:cs="Arial"/>
          <w:sz w:val="24"/>
          <w:szCs w:val="24"/>
        </w:rPr>
        <w:t>145(2), pp. 551-579.</w:t>
      </w:r>
    </w:p>
    <w:p w14:paraId="42BD14A0" w14:textId="77777777" w:rsidR="00582AEC" w:rsidRDefault="00582AEC" w:rsidP="00582AEC">
      <w:pPr>
        <w:pStyle w:val="ListParagraph"/>
        <w:rPr>
          <w:rFonts w:ascii="Arial" w:hAnsi="Arial" w:cs="Arial"/>
          <w:sz w:val="24"/>
          <w:szCs w:val="24"/>
        </w:rPr>
      </w:pPr>
      <w:bookmarkStart w:id="0" w:name="_Hlk108032178"/>
    </w:p>
    <w:p w14:paraId="6ACD23E0" w14:textId="77777777" w:rsidR="00582AEC" w:rsidRPr="00C5707B" w:rsidRDefault="00582AEC" w:rsidP="00582AEC">
      <w:pPr>
        <w:pStyle w:val="ListParagraph"/>
        <w:numPr>
          <w:ilvl w:val="0"/>
          <w:numId w:val="6"/>
        </w:numPr>
        <w:spacing w:after="0" w:line="360" w:lineRule="auto"/>
        <w:rPr>
          <w:rFonts w:ascii="Arial" w:hAnsi="Arial" w:cs="Arial"/>
          <w:sz w:val="24"/>
          <w:szCs w:val="24"/>
        </w:rPr>
      </w:pPr>
      <w:r w:rsidRPr="002B4B88">
        <w:rPr>
          <w:rFonts w:ascii="Arial" w:hAnsi="Arial" w:cs="Arial"/>
          <w:sz w:val="24"/>
          <w:szCs w:val="24"/>
        </w:rPr>
        <w:t>Fujitsu, Trend Micro partner for private 5G network security</w:t>
      </w:r>
      <w:bookmarkEnd w:id="0"/>
      <w:r w:rsidRPr="002B4B88">
        <w:rPr>
          <w:rFonts w:ascii="Arial" w:hAnsi="Arial" w:cs="Arial"/>
          <w:sz w:val="24"/>
          <w:szCs w:val="24"/>
        </w:rPr>
        <w:t>. 2021. </w:t>
      </w:r>
      <w:r w:rsidRPr="002B4B88">
        <w:rPr>
          <w:rFonts w:ascii="Arial" w:hAnsi="Arial" w:cs="Arial"/>
          <w:i/>
          <w:iCs/>
          <w:sz w:val="24"/>
          <w:szCs w:val="24"/>
        </w:rPr>
        <w:t>Communications Today</w:t>
      </w:r>
      <w:r>
        <w:rPr>
          <w:rFonts w:ascii="Arial" w:hAnsi="Arial" w:cs="Arial"/>
          <w:i/>
          <w:iCs/>
          <w:sz w:val="24"/>
          <w:szCs w:val="24"/>
        </w:rPr>
        <w:t>.</w:t>
      </w:r>
    </w:p>
    <w:p w14:paraId="5AE63BD7" w14:textId="77777777" w:rsidR="00582AEC" w:rsidRDefault="00582AEC" w:rsidP="00582AEC">
      <w:pPr>
        <w:pStyle w:val="ListParagraph"/>
        <w:rPr>
          <w:rFonts w:ascii="Arial" w:hAnsi="Arial" w:cs="Arial"/>
          <w:sz w:val="24"/>
          <w:szCs w:val="24"/>
        </w:rPr>
      </w:pPr>
    </w:p>
    <w:p w14:paraId="4D927D7F" w14:textId="77777777" w:rsidR="00582AEC" w:rsidRPr="0088321D" w:rsidRDefault="00582AEC" w:rsidP="00582AEC">
      <w:pPr>
        <w:pStyle w:val="ListParagraph"/>
        <w:numPr>
          <w:ilvl w:val="0"/>
          <w:numId w:val="6"/>
        </w:numPr>
        <w:spacing w:after="0" w:line="360" w:lineRule="auto"/>
        <w:rPr>
          <w:rFonts w:ascii="Arial" w:hAnsi="Arial" w:cs="Arial"/>
          <w:sz w:val="24"/>
          <w:szCs w:val="24"/>
        </w:rPr>
      </w:pPr>
      <w:r w:rsidRPr="00C5707B">
        <w:rPr>
          <w:rFonts w:ascii="Arial" w:hAnsi="Arial" w:cs="Arial"/>
          <w:sz w:val="24"/>
          <w:szCs w:val="24"/>
        </w:rPr>
        <w:t>Fujitsu and Kagawa University to study use of VR and telepresence. 2019. </w:t>
      </w:r>
      <w:r w:rsidRPr="00C5707B">
        <w:rPr>
          <w:rFonts w:ascii="Arial" w:hAnsi="Arial" w:cs="Arial"/>
          <w:i/>
          <w:iCs/>
          <w:sz w:val="24"/>
          <w:szCs w:val="24"/>
        </w:rPr>
        <w:t>Healthcare Innovation</w:t>
      </w:r>
      <w:r>
        <w:rPr>
          <w:rFonts w:ascii="Arial" w:hAnsi="Arial" w:cs="Arial"/>
          <w:i/>
          <w:iCs/>
          <w:sz w:val="24"/>
          <w:szCs w:val="24"/>
        </w:rPr>
        <w:t>.</w:t>
      </w:r>
    </w:p>
    <w:p w14:paraId="07E55B8A" w14:textId="77777777" w:rsidR="00582AEC" w:rsidRDefault="00582AEC" w:rsidP="00582AEC">
      <w:pPr>
        <w:pStyle w:val="ListParagraph"/>
        <w:rPr>
          <w:rFonts w:ascii="Arial" w:hAnsi="Arial" w:cs="Arial"/>
          <w:sz w:val="24"/>
          <w:szCs w:val="24"/>
        </w:rPr>
      </w:pPr>
    </w:p>
    <w:p w14:paraId="04F56DEA" w14:textId="77777777" w:rsidR="00582AEC" w:rsidRDefault="00582AEC" w:rsidP="00582AEC">
      <w:pPr>
        <w:pStyle w:val="ListParagraph"/>
        <w:numPr>
          <w:ilvl w:val="0"/>
          <w:numId w:val="6"/>
        </w:numPr>
        <w:spacing w:after="0" w:line="360" w:lineRule="auto"/>
        <w:rPr>
          <w:rFonts w:ascii="Arial" w:hAnsi="Arial" w:cs="Arial"/>
          <w:sz w:val="24"/>
          <w:szCs w:val="24"/>
        </w:rPr>
      </w:pPr>
      <w:r w:rsidRPr="0088321D">
        <w:rPr>
          <w:rFonts w:ascii="Arial" w:hAnsi="Arial" w:cs="Arial"/>
          <w:sz w:val="24"/>
          <w:szCs w:val="24"/>
        </w:rPr>
        <w:t>Fujitsu Siemens lifts lid on soccer charity tie-up. 2007. </w:t>
      </w:r>
      <w:r w:rsidRPr="0088321D">
        <w:rPr>
          <w:rFonts w:ascii="Arial" w:hAnsi="Arial" w:cs="Arial"/>
          <w:i/>
          <w:iCs/>
          <w:sz w:val="24"/>
          <w:szCs w:val="24"/>
        </w:rPr>
        <w:t>Marketing Week</w:t>
      </w:r>
      <w:r w:rsidRPr="0088321D">
        <w:rPr>
          <w:rFonts w:ascii="Arial" w:hAnsi="Arial" w:cs="Arial"/>
          <w:sz w:val="24"/>
          <w:szCs w:val="24"/>
        </w:rPr>
        <w:t>, p.7.</w:t>
      </w:r>
    </w:p>
    <w:p w14:paraId="56866700" w14:textId="77777777" w:rsidR="00582AEC" w:rsidRDefault="00582AEC" w:rsidP="00582AEC">
      <w:pPr>
        <w:pStyle w:val="ListParagraph"/>
        <w:rPr>
          <w:rFonts w:ascii="Arial" w:hAnsi="Arial" w:cs="Arial"/>
          <w:sz w:val="24"/>
          <w:szCs w:val="24"/>
        </w:rPr>
      </w:pPr>
    </w:p>
    <w:p w14:paraId="7D2A3F4A" w14:textId="77777777" w:rsidR="00582AEC" w:rsidRDefault="00582AEC" w:rsidP="00582AEC">
      <w:pPr>
        <w:pStyle w:val="ListParagraph"/>
        <w:numPr>
          <w:ilvl w:val="0"/>
          <w:numId w:val="6"/>
        </w:numPr>
        <w:spacing w:after="0" w:line="360" w:lineRule="auto"/>
        <w:rPr>
          <w:rFonts w:ascii="Arial" w:hAnsi="Arial" w:cs="Arial"/>
          <w:sz w:val="24"/>
          <w:szCs w:val="24"/>
        </w:rPr>
      </w:pPr>
      <w:r w:rsidRPr="002C310E">
        <w:rPr>
          <w:rFonts w:ascii="Arial" w:hAnsi="Arial" w:cs="Arial"/>
          <w:sz w:val="24"/>
          <w:szCs w:val="24"/>
        </w:rPr>
        <w:t>Seven Days in the Sector: Fujitsu seeks new charity partner. 2014. </w:t>
      </w:r>
      <w:r w:rsidRPr="002C310E">
        <w:rPr>
          <w:rFonts w:ascii="Arial" w:hAnsi="Arial" w:cs="Arial"/>
          <w:i/>
          <w:iCs/>
          <w:sz w:val="24"/>
          <w:szCs w:val="24"/>
        </w:rPr>
        <w:t>Third Sector</w:t>
      </w:r>
      <w:r w:rsidRPr="002C310E">
        <w:rPr>
          <w:rFonts w:ascii="Arial" w:hAnsi="Arial" w:cs="Arial"/>
          <w:sz w:val="24"/>
          <w:szCs w:val="24"/>
        </w:rPr>
        <w:t>, p.6.</w:t>
      </w:r>
    </w:p>
    <w:p w14:paraId="58CB0759" w14:textId="77777777" w:rsidR="00582AEC" w:rsidRDefault="00582AEC" w:rsidP="00582AEC">
      <w:pPr>
        <w:pStyle w:val="ListParagraph"/>
        <w:rPr>
          <w:rFonts w:ascii="Arial" w:hAnsi="Arial" w:cs="Arial"/>
          <w:sz w:val="24"/>
          <w:szCs w:val="24"/>
        </w:rPr>
      </w:pPr>
    </w:p>
    <w:p w14:paraId="7FE5B8C5" w14:textId="77777777" w:rsidR="00582AEC" w:rsidRDefault="00582AEC" w:rsidP="00582AEC">
      <w:pPr>
        <w:pStyle w:val="ListParagraph"/>
        <w:numPr>
          <w:ilvl w:val="0"/>
          <w:numId w:val="6"/>
        </w:numPr>
        <w:spacing w:after="0" w:line="360" w:lineRule="auto"/>
        <w:rPr>
          <w:rFonts w:ascii="Arial" w:hAnsi="Arial" w:cs="Arial"/>
          <w:sz w:val="24"/>
          <w:szCs w:val="24"/>
        </w:rPr>
      </w:pPr>
      <w:r w:rsidRPr="00132928">
        <w:rPr>
          <w:rFonts w:ascii="Arial" w:hAnsi="Arial" w:cs="Arial"/>
          <w:sz w:val="24"/>
          <w:szCs w:val="24"/>
        </w:rPr>
        <w:t>T</w:t>
      </w:r>
      <w:r>
        <w:rPr>
          <w:rFonts w:ascii="Arial" w:hAnsi="Arial" w:cs="Arial"/>
          <w:sz w:val="24"/>
          <w:szCs w:val="24"/>
        </w:rPr>
        <w:t>odd</w:t>
      </w:r>
      <w:r w:rsidRPr="00132928">
        <w:rPr>
          <w:rFonts w:ascii="Arial" w:hAnsi="Arial" w:cs="Arial"/>
          <w:sz w:val="24"/>
          <w:szCs w:val="24"/>
        </w:rPr>
        <w:t>, D., 2021. Fujitsu enhances partner programme with €3m investment. </w:t>
      </w:r>
      <w:r w:rsidRPr="00132928">
        <w:rPr>
          <w:rFonts w:ascii="Arial" w:hAnsi="Arial" w:cs="Arial"/>
          <w:i/>
          <w:iCs/>
          <w:sz w:val="24"/>
          <w:szCs w:val="24"/>
        </w:rPr>
        <w:t>Channel Pro</w:t>
      </w:r>
      <w:r w:rsidRPr="00132928">
        <w:rPr>
          <w:rFonts w:ascii="Arial" w:hAnsi="Arial" w:cs="Arial"/>
          <w:sz w:val="24"/>
          <w:szCs w:val="24"/>
        </w:rPr>
        <w:t>.</w:t>
      </w:r>
    </w:p>
    <w:p w14:paraId="2AEE5CCC" w14:textId="77777777" w:rsidR="00582AEC" w:rsidRDefault="00582AEC" w:rsidP="00582AEC">
      <w:pPr>
        <w:pStyle w:val="ListParagraph"/>
        <w:rPr>
          <w:rFonts w:ascii="Arial" w:hAnsi="Arial" w:cs="Arial"/>
          <w:sz w:val="24"/>
          <w:szCs w:val="24"/>
        </w:rPr>
      </w:pPr>
    </w:p>
    <w:p w14:paraId="156AC212" w14:textId="77777777" w:rsidR="00582AEC" w:rsidRDefault="00582AEC" w:rsidP="00582AEC">
      <w:pPr>
        <w:pStyle w:val="ListParagraph"/>
        <w:numPr>
          <w:ilvl w:val="0"/>
          <w:numId w:val="6"/>
        </w:numPr>
        <w:spacing w:after="0" w:line="360" w:lineRule="auto"/>
        <w:rPr>
          <w:rFonts w:ascii="Arial" w:hAnsi="Arial" w:cs="Arial"/>
          <w:sz w:val="24"/>
          <w:szCs w:val="24"/>
        </w:rPr>
      </w:pPr>
      <w:r w:rsidRPr="002722EE">
        <w:rPr>
          <w:rFonts w:ascii="Arial" w:hAnsi="Arial" w:cs="Arial"/>
          <w:sz w:val="24"/>
          <w:szCs w:val="24"/>
        </w:rPr>
        <w:t>Y</w:t>
      </w:r>
      <w:r>
        <w:rPr>
          <w:rFonts w:ascii="Arial" w:hAnsi="Arial" w:cs="Arial"/>
          <w:sz w:val="24"/>
          <w:szCs w:val="24"/>
        </w:rPr>
        <w:t>a</w:t>
      </w:r>
      <w:r w:rsidRPr="002722EE">
        <w:rPr>
          <w:rFonts w:ascii="Arial" w:hAnsi="Arial" w:cs="Arial"/>
          <w:sz w:val="24"/>
          <w:szCs w:val="24"/>
        </w:rPr>
        <w:t>, W.K., 2016. </w:t>
      </w:r>
      <w:r w:rsidRPr="002722EE">
        <w:rPr>
          <w:rFonts w:ascii="Arial" w:hAnsi="Arial" w:cs="Arial"/>
          <w:i/>
          <w:iCs/>
          <w:sz w:val="24"/>
          <w:szCs w:val="24"/>
        </w:rPr>
        <w:t>Smart Manufacturing: A Case Study of Fujitsu. </w:t>
      </w:r>
      <w:r w:rsidRPr="002722EE">
        <w:rPr>
          <w:rFonts w:ascii="Arial" w:hAnsi="Arial" w:cs="Arial"/>
          <w:sz w:val="24"/>
          <w:szCs w:val="24"/>
        </w:rPr>
        <w:t>Taipei: Institute for Information Industry.</w:t>
      </w:r>
    </w:p>
    <w:p w14:paraId="3BA3FCB7" w14:textId="77777777" w:rsidR="00582AEC" w:rsidRDefault="00582AEC" w:rsidP="00582AEC">
      <w:pPr>
        <w:pStyle w:val="ListParagraph"/>
        <w:rPr>
          <w:rFonts w:ascii="Arial" w:hAnsi="Arial" w:cs="Arial"/>
          <w:sz w:val="24"/>
          <w:szCs w:val="24"/>
        </w:rPr>
      </w:pPr>
    </w:p>
    <w:p w14:paraId="1D22B998" w14:textId="77777777" w:rsidR="00582AEC" w:rsidRDefault="00582AEC" w:rsidP="00582AEC">
      <w:pPr>
        <w:pStyle w:val="ListParagraph"/>
        <w:numPr>
          <w:ilvl w:val="0"/>
          <w:numId w:val="6"/>
        </w:numPr>
        <w:spacing w:after="0" w:line="360" w:lineRule="auto"/>
        <w:rPr>
          <w:rFonts w:ascii="Arial" w:hAnsi="Arial" w:cs="Arial"/>
          <w:sz w:val="24"/>
          <w:szCs w:val="24"/>
        </w:rPr>
      </w:pPr>
      <w:r w:rsidRPr="00B9558C">
        <w:rPr>
          <w:rFonts w:ascii="Arial" w:hAnsi="Arial" w:cs="Arial"/>
          <w:sz w:val="24"/>
          <w:szCs w:val="24"/>
        </w:rPr>
        <w:t>W</w:t>
      </w:r>
      <w:r>
        <w:rPr>
          <w:rFonts w:ascii="Arial" w:hAnsi="Arial" w:cs="Arial"/>
          <w:sz w:val="24"/>
          <w:szCs w:val="24"/>
        </w:rPr>
        <w:t>illiams</w:t>
      </w:r>
      <w:r w:rsidRPr="00B9558C">
        <w:rPr>
          <w:rFonts w:ascii="Arial" w:hAnsi="Arial" w:cs="Arial"/>
          <w:sz w:val="24"/>
          <w:szCs w:val="24"/>
        </w:rPr>
        <w:t>, I., 2006. Management development strategies at Fujitsu Services. </w:t>
      </w:r>
      <w:r w:rsidRPr="00B9558C">
        <w:rPr>
          <w:rFonts w:ascii="Arial" w:hAnsi="Arial" w:cs="Arial"/>
          <w:i/>
          <w:iCs/>
          <w:sz w:val="24"/>
          <w:szCs w:val="24"/>
        </w:rPr>
        <w:t>Strategic HR Review, </w:t>
      </w:r>
      <w:r w:rsidRPr="00B9558C">
        <w:rPr>
          <w:rFonts w:ascii="Arial" w:hAnsi="Arial" w:cs="Arial"/>
          <w:sz w:val="24"/>
          <w:szCs w:val="24"/>
        </w:rPr>
        <w:t>6(1), pp. 32-35.</w:t>
      </w:r>
    </w:p>
    <w:p w14:paraId="57A120CA" w14:textId="77777777" w:rsidR="00582AEC" w:rsidRPr="00AE3F8B" w:rsidRDefault="00582AEC" w:rsidP="00582AEC">
      <w:pPr>
        <w:pStyle w:val="ListParagraph"/>
        <w:rPr>
          <w:rFonts w:ascii="Arial" w:hAnsi="Arial" w:cs="Arial"/>
          <w:sz w:val="24"/>
          <w:szCs w:val="24"/>
        </w:rPr>
      </w:pPr>
    </w:p>
    <w:p w14:paraId="7CF82D41" w14:textId="5FDBE81F" w:rsidR="00130567" w:rsidRDefault="00130567" w:rsidP="00240C57">
      <w:pPr>
        <w:rPr>
          <w:rFonts w:ascii="Arial" w:hAnsi="Arial" w:cs="Arial"/>
          <w:sz w:val="24"/>
          <w:szCs w:val="24"/>
          <w:lang w:val="en-US"/>
        </w:rPr>
      </w:pPr>
    </w:p>
    <w:p w14:paraId="65DCC1BF" w14:textId="77777777" w:rsidR="00F13FA6" w:rsidRDefault="00F13FA6" w:rsidP="00240C57">
      <w:pPr>
        <w:rPr>
          <w:rFonts w:ascii="Arial" w:hAnsi="Arial" w:cs="Arial"/>
          <w:sz w:val="24"/>
          <w:szCs w:val="24"/>
          <w:lang w:val="en-US"/>
        </w:rPr>
      </w:pPr>
    </w:p>
    <w:p w14:paraId="6919E007" w14:textId="77777777" w:rsidR="00F243FA" w:rsidRDefault="00F243FA" w:rsidP="00857D4B">
      <w:pPr>
        <w:pStyle w:val="ListParagraph"/>
        <w:ind w:left="780"/>
        <w:rPr>
          <w:rFonts w:ascii="Arial" w:hAnsi="Arial" w:cs="Arial"/>
          <w:sz w:val="24"/>
          <w:szCs w:val="24"/>
          <w:lang w:val="en-US"/>
        </w:rPr>
      </w:pPr>
    </w:p>
    <w:p w14:paraId="0EEC064B" w14:textId="77777777" w:rsidR="00F243FA" w:rsidRPr="00F243FA" w:rsidRDefault="00F243FA" w:rsidP="00F243FA">
      <w:pPr>
        <w:rPr>
          <w:rFonts w:ascii="Arial" w:hAnsi="Arial" w:cs="Arial"/>
          <w:sz w:val="24"/>
          <w:szCs w:val="24"/>
          <w:lang w:val="en-US"/>
        </w:rPr>
      </w:pPr>
    </w:p>
    <w:p w14:paraId="15504224" w14:textId="77777777" w:rsidR="00C2346B" w:rsidRDefault="00C2346B" w:rsidP="00240C57">
      <w:pPr>
        <w:rPr>
          <w:rFonts w:ascii="Arial" w:hAnsi="Arial" w:cs="Arial"/>
          <w:sz w:val="24"/>
          <w:szCs w:val="24"/>
          <w:lang w:val="en-US"/>
        </w:rPr>
      </w:pPr>
    </w:p>
    <w:p w14:paraId="688E93CA" w14:textId="77777777" w:rsidR="0015561D" w:rsidRDefault="0015561D" w:rsidP="0015561D">
      <w:pPr>
        <w:jc w:val="both"/>
        <w:rPr>
          <w:rFonts w:ascii="Arial" w:hAnsi="Arial" w:cs="Arial"/>
          <w:sz w:val="24"/>
          <w:szCs w:val="24"/>
          <w:lang w:val="en-US"/>
        </w:rPr>
      </w:pPr>
    </w:p>
    <w:p w14:paraId="13EB91FB" w14:textId="77777777" w:rsidR="00E4107C" w:rsidRDefault="00E4107C" w:rsidP="00797FE4">
      <w:pPr>
        <w:rPr>
          <w:rFonts w:ascii="Arial" w:hAnsi="Arial" w:cs="Arial"/>
          <w:sz w:val="24"/>
          <w:szCs w:val="24"/>
          <w:lang w:val="en-US"/>
        </w:rPr>
      </w:pPr>
    </w:p>
    <w:p w14:paraId="3F6FCED3" w14:textId="48226EB7" w:rsidR="00797FE4" w:rsidRPr="00797FE4" w:rsidRDefault="00747700" w:rsidP="00797FE4">
      <w:pPr>
        <w:rPr>
          <w:rFonts w:ascii="Arial" w:hAnsi="Arial" w:cs="Arial"/>
          <w:sz w:val="24"/>
          <w:szCs w:val="24"/>
          <w:lang w:val="en-US"/>
        </w:rPr>
      </w:pPr>
      <w:r>
        <w:rPr>
          <w:rFonts w:ascii="Arial" w:hAnsi="Arial" w:cs="Arial"/>
          <w:sz w:val="24"/>
          <w:szCs w:val="24"/>
          <w:lang w:val="en-US"/>
        </w:rPr>
        <w:t xml:space="preserve"> </w:t>
      </w:r>
    </w:p>
    <w:p w14:paraId="5127A27E" w14:textId="77777777" w:rsidR="0029053B" w:rsidRPr="0029053B" w:rsidRDefault="0029053B" w:rsidP="0029053B">
      <w:pPr>
        <w:pStyle w:val="ListParagraph"/>
        <w:rPr>
          <w:rFonts w:ascii="Arial" w:hAnsi="Arial" w:cs="Arial"/>
          <w:b/>
          <w:bCs/>
          <w:color w:val="404040" w:themeColor="text1" w:themeTint="BF"/>
          <w:sz w:val="24"/>
          <w:szCs w:val="24"/>
          <w:lang w:val="en-US"/>
        </w:rPr>
      </w:pPr>
    </w:p>
    <w:p w14:paraId="446BFD4D" w14:textId="7DE15161" w:rsidR="00C43D07" w:rsidRDefault="00C43D07" w:rsidP="00C43D07">
      <w:pPr>
        <w:rPr>
          <w:lang w:val="en-US"/>
        </w:rPr>
      </w:pPr>
    </w:p>
    <w:p w14:paraId="7C3923B7" w14:textId="19303F7E" w:rsidR="006B640A" w:rsidRDefault="002E1A26" w:rsidP="006B640A">
      <w:pPr>
        <w:rPr>
          <w:rFonts w:ascii="Arial" w:hAnsi="Arial" w:cs="Arial"/>
          <w:sz w:val="24"/>
          <w:szCs w:val="24"/>
          <w:lang w:val="en-US"/>
        </w:rPr>
      </w:pPr>
      <w:r>
        <w:rPr>
          <w:rFonts w:ascii="Arial" w:hAnsi="Arial" w:cs="Arial"/>
          <w:sz w:val="24"/>
          <w:szCs w:val="24"/>
          <w:lang w:val="en-US"/>
        </w:rPr>
        <w:t xml:space="preserve">. </w:t>
      </w:r>
    </w:p>
    <w:p w14:paraId="551F6ED7" w14:textId="4C19B4B2" w:rsidR="004A3081" w:rsidRPr="004A3081" w:rsidRDefault="004A3081" w:rsidP="004A3081">
      <w:pPr>
        <w:rPr>
          <w:rFonts w:ascii="Arial" w:hAnsi="Arial" w:cs="Arial"/>
          <w:b/>
          <w:bCs/>
          <w:sz w:val="24"/>
          <w:szCs w:val="24"/>
          <w:lang w:val="en-US"/>
        </w:rPr>
      </w:pPr>
    </w:p>
    <w:p w14:paraId="53D3D7AC" w14:textId="77777777" w:rsidR="006B640A" w:rsidRPr="006B640A" w:rsidRDefault="006B640A" w:rsidP="006B640A">
      <w:pPr>
        <w:pStyle w:val="ListParagraph"/>
        <w:rPr>
          <w:rFonts w:ascii="Arial" w:hAnsi="Arial" w:cs="Arial"/>
          <w:sz w:val="24"/>
          <w:szCs w:val="24"/>
          <w:lang w:val="en-US"/>
        </w:rPr>
      </w:pPr>
    </w:p>
    <w:p w14:paraId="618ECA38" w14:textId="3DF0A6DA" w:rsidR="00C92B0D" w:rsidRDefault="00C92B0D" w:rsidP="00C92B0D">
      <w:pPr>
        <w:rPr>
          <w:lang w:val="en-US"/>
        </w:rPr>
      </w:pPr>
    </w:p>
    <w:p w14:paraId="543DD13C" w14:textId="77777777" w:rsidR="00C92B0D" w:rsidRPr="00C92B0D" w:rsidRDefault="00C92B0D" w:rsidP="00C92B0D">
      <w:pPr>
        <w:rPr>
          <w:rFonts w:ascii="Arial" w:hAnsi="Arial" w:cs="Arial"/>
          <w:sz w:val="24"/>
          <w:szCs w:val="24"/>
          <w:lang w:val="en-US"/>
        </w:rPr>
      </w:pPr>
    </w:p>
    <w:p w14:paraId="2D4B87CC" w14:textId="45A5583A" w:rsidR="00C92B0D" w:rsidRDefault="00C92B0D" w:rsidP="00C92B0D">
      <w:pPr>
        <w:rPr>
          <w:lang w:val="en-US"/>
        </w:rPr>
      </w:pPr>
    </w:p>
    <w:p w14:paraId="73368EF8" w14:textId="77777777" w:rsidR="00C92B0D" w:rsidRPr="00C92B0D" w:rsidRDefault="00C92B0D" w:rsidP="00C92B0D">
      <w:pPr>
        <w:rPr>
          <w:lang w:val="en-US"/>
        </w:rPr>
      </w:pPr>
    </w:p>
    <w:p w14:paraId="0B497F93" w14:textId="77777777" w:rsidR="001374BD" w:rsidRPr="001374BD" w:rsidRDefault="001374BD" w:rsidP="001374BD">
      <w:pPr>
        <w:pStyle w:val="ListParagraph"/>
        <w:jc w:val="both"/>
        <w:rPr>
          <w:rFonts w:ascii="Arial" w:hAnsi="Arial" w:cs="Arial"/>
          <w:sz w:val="24"/>
          <w:szCs w:val="24"/>
          <w:lang w:val="en-US"/>
        </w:rPr>
      </w:pPr>
    </w:p>
    <w:p w14:paraId="10E29803" w14:textId="0E826828" w:rsidR="001374BD" w:rsidRDefault="001374BD" w:rsidP="001374BD">
      <w:pPr>
        <w:jc w:val="both"/>
        <w:rPr>
          <w:rFonts w:ascii="Arial" w:hAnsi="Arial" w:cs="Arial"/>
          <w:sz w:val="24"/>
          <w:szCs w:val="24"/>
          <w:lang w:val="en-US"/>
        </w:rPr>
      </w:pPr>
    </w:p>
    <w:p w14:paraId="3BE2859F" w14:textId="77777777" w:rsidR="001374BD" w:rsidRPr="001374BD" w:rsidRDefault="001374BD" w:rsidP="001374BD">
      <w:pPr>
        <w:jc w:val="both"/>
        <w:rPr>
          <w:rFonts w:ascii="Arial" w:hAnsi="Arial" w:cs="Arial"/>
          <w:sz w:val="24"/>
          <w:szCs w:val="24"/>
          <w:lang w:val="en-US"/>
        </w:rPr>
      </w:pPr>
    </w:p>
    <w:p w14:paraId="11DD08B1" w14:textId="77777777" w:rsidR="00191BE7" w:rsidRDefault="00191BE7" w:rsidP="00191BE7">
      <w:pPr>
        <w:pStyle w:val="ListParagraph"/>
        <w:jc w:val="both"/>
        <w:rPr>
          <w:rFonts w:ascii="Arial" w:hAnsi="Arial" w:cs="Arial"/>
          <w:b/>
          <w:bCs/>
          <w:sz w:val="24"/>
          <w:szCs w:val="24"/>
          <w:lang w:val="en-US"/>
        </w:rPr>
      </w:pPr>
    </w:p>
    <w:p w14:paraId="156BBCC7" w14:textId="77777777" w:rsidR="000407D7" w:rsidRPr="000407D7" w:rsidRDefault="000407D7" w:rsidP="000407D7">
      <w:pPr>
        <w:pStyle w:val="ListParagraph"/>
        <w:jc w:val="both"/>
        <w:rPr>
          <w:rFonts w:ascii="Arial" w:hAnsi="Arial" w:cs="Arial"/>
          <w:b/>
          <w:bCs/>
          <w:sz w:val="24"/>
          <w:szCs w:val="24"/>
          <w:lang w:val="en-US"/>
        </w:rPr>
      </w:pPr>
    </w:p>
    <w:p w14:paraId="1ED9A44C" w14:textId="77777777" w:rsidR="00E54A34" w:rsidRPr="00E54A34" w:rsidRDefault="00E54A34" w:rsidP="00E54A34">
      <w:pPr>
        <w:pStyle w:val="ListParagraph"/>
        <w:jc w:val="both"/>
        <w:rPr>
          <w:rFonts w:ascii="Arial" w:hAnsi="Arial" w:cs="Arial"/>
          <w:sz w:val="24"/>
          <w:szCs w:val="24"/>
          <w:lang w:val="en-US"/>
        </w:rPr>
      </w:pPr>
    </w:p>
    <w:p w14:paraId="18136475" w14:textId="77777777" w:rsidR="006C4A0D" w:rsidRPr="006C4A0D" w:rsidRDefault="006C4A0D" w:rsidP="006C4A0D">
      <w:pPr>
        <w:jc w:val="both"/>
        <w:rPr>
          <w:rFonts w:ascii="Arial" w:hAnsi="Arial" w:cs="Arial"/>
          <w:b/>
          <w:bCs/>
          <w:sz w:val="24"/>
          <w:szCs w:val="24"/>
          <w:lang w:val="en-US"/>
        </w:rPr>
      </w:pPr>
    </w:p>
    <w:p w14:paraId="2140D25C" w14:textId="77777777" w:rsidR="006C41D3" w:rsidRPr="00567E95" w:rsidRDefault="006C41D3" w:rsidP="00567E95">
      <w:pPr>
        <w:rPr>
          <w:rFonts w:ascii="Arial" w:hAnsi="Arial" w:cs="Arial"/>
          <w:sz w:val="24"/>
          <w:szCs w:val="24"/>
          <w:lang w:val="en-US"/>
        </w:rPr>
      </w:pPr>
    </w:p>
    <w:p w14:paraId="223DF0BF" w14:textId="3D498A48" w:rsidR="00567E95" w:rsidRDefault="00567E95" w:rsidP="00567E95">
      <w:pPr>
        <w:rPr>
          <w:lang w:val="en-US"/>
        </w:rPr>
      </w:pPr>
    </w:p>
    <w:p w14:paraId="494ABD27" w14:textId="77777777" w:rsidR="00567E95" w:rsidRPr="00567E95" w:rsidRDefault="00567E95" w:rsidP="00567E95">
      <w:pPr>
        <w:rPr>
          <w:lang w:val="en-US"/>
        </w:rPr>
      </w:pPr>
    </w:p>
    <w:p w14:paraId="2DE1BD1A" w14:textId="5A36771C" w:rsidR="00567E95" w:rsidRDefault="00567E95" w:rsidP="00567E95">
      <w:pPr>
        <w:rPr>
          <w:rFonts w:ascii="Arial" w:hAnsi="Arial" w:cs="Arial"/>
          <w:sz w:val="24"/>
          <w:szCs w:val="24"/>
          <w:lang w:val="en-US"/>
        </w:rPr>
      </w:pPr>
    </w:p>
    <w:p w14:paraId="76846534" w14:textId="77777777" w:rsidR="00567E95" w:rsidRPr="00567E95" w:rsidRDefault="00567E95" w:rsidP="00567E95">
      <w:pPr>
        <w:rPr>
          <w:rFonts w:ascii="Arial" w:hAnsi="Arial" w:cs="Arial"/>
          <w:sz w:val="24"/>
          <w:szCs w:val="24"/>
          <w:lang w:val="en-US"/>
        </w:rPr>
      </w:pPr>
    </w:p>
    <w:p w14:paraId="1AFD02FD" w14:textId="77777777" w:rsidR="00567E95" w:rsidRPr="00567E95" w:rsidRDefault="00567E95" w:rsidP="00567E95">
      <w:pPr>
        <w:rPr>
          <w:lang w:val="en-US"/>
        </w:rPr>
      </w:pPr>
    </w:p>
    <w:p w14:paraId="5935F84E" w14:textId="77777777" w:rsidR="00AC0632" w:rsidRPr="00162C74" w:rsidRDefault="00AC0632" w:rsidP="00162C74">
      <w:pPr>
        <w:rPr>
          <w:rFonts w:ascii="Arial" w:hAnsi="Arial" w:cs="Arial"/>
          <w:sz w:val="24"/>
          <w:szCs w:val="24"/>
          <w:lang w:val="en-US"/>
        </w:rPr>
      </w:pPr>
    </w:p>
    <w:p w14:paraId="169B2FC0" w14:textId="5A83A15B" w:rsidR="002F238B" w:rsidRDefault="002F238B" w:rsidP="002F238B">
      <w:pPr>
        <w:rPr>
          <w:lang w:val="en-US"/>
        </w:rPr>
      </w:pPr>
    </w:p>
    <w:p w14:paraId="06D1FA47" w14:textId="77777777" w:rsidR="002F238B" w:rsidRPr="002F238B" w:rsidRDefault="002F238B" w:rsidP="002F238B">
      <w:pPr>
        <w:rPr>
          <w:rFonts w:ascii="Arial" w:hAnsi="Arial" w:cs="Arial"/>
          <w:sz w:val="24"/>
          <w:szCs w:val="24"/>
          <w:lang w:val="en-US"/>
        </w:rPr>
      </w:pPr>
    </w:p>
    <w:sectPr w:rsidR="002F238B" w:rsidRPr="002F238B" w:rsidSect="00472B5A">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1ED70" w14:textId="77777777" w:rsidR="002E1076" w:rsidRDefault="002E1076" w:rsidP="00472B5A">
      <w:pPr>
        <w:spacing w:after="0" w:line="240" w:lineRule="auto"/>
      </w:pPr>
      <w:r>
        <w:separator/>
      </w:r>
    </w:p>
  </w:endnote>
  <w:endnote w:type="continuationSeparator" w:id="0">
    <w:p w14:paraId="1E711F10" w14:textId="77777777" w:rsidR="002E1076" w:rsidRDefault="002E1076" w:rsidP="00472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330591"/>
      <w:docPartObj>
        <w:docPartGallery w:val="Page Numbers (Bottom of Page)"/>
        <w:docPartUnique/>
      </w:docPartObj>
    </w:sdtPr>
    <w:sdtEndPr>
      <w:rPr>
        <w:noProof/>
      </w:rPr>
    </w:sdtEndPr>
    <w:sdtContent>
      <w:p w14:paraId="5C7EAB00" w14:textId="2D0B74E8" w:rsidR="00472B5A" w:rsidRDefault="00472B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D82610" w14:textId="77777777" w:rsidR="00472B5A" w:rsidRDefault="00472B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76BE3" w14:textId="77777777" w:rsidR="002E1076" w:rsidRDefault="002E1076" w:rsidP="00472B5A">
      <w:pPr>
        <w:spacing w:after="0" w:line="240" w:lineRule="auto"/>
      </w:pPr>
      <w:r>
        <w:separator/>
      </w:r>
    </w:p>
  </w:footnote>
  <w:footnote w:type="continuationSeparator" w:id="0">
    <w:p w14:paraId="47803443" w14:textId="77777777" w:rsidR="002E1076" w:rsidRDefault="002E1076" w:rsidP="00472B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76628"/>
    <w:multiLevelType w:val="hybridMultilevel"/>
    <w:tmpl w:val="A3F45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1D0E3C"/>
    <w:multiLevelType w:val="hybridMultilevel"/>
    <w:tmpl w:val="CDEA2216"/>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2B2F67AA"/>
    <w:multiLevelType w:val="hybridMultilevel"/>
    <w:tmpl w:val="ABD82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006DAF"/>
    <w:multiLevelType w:val="hybridMultilevel"/>
    <w:tmpl w:val="6512E5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A570B1"/>
    <w:multiLevelType w:val="hybridMultilevel"/>
    <w:tmpl w:val="E9EA68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E20DC0"/>
    <w:multiLevelType w:val="hybridMultilevel"/>
    <w:tmpl w:val="8578F6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5948288">
    <w:abstractNumId w:val="2"/>
  </w:num>
  <w:num w:numId="2" w16cid:durableId="1038552836">
    <w:abstractNumId w:val="3"/>
  </w:num>
  <w:num w:numId="3" w16cid:durableId="1582368730">
    <w:abstractNumId w:val="4"/>
  </w:num>
  <w:num w:numId="4" w16cid:durableId="1651784260">
    <w:abstractNumId w:val="5"/>
  </w:num>
  <w:num w:numId="5" w16cid:durableId="715589519">
    <w:abstractNumId w:val="1"/>
  </w:num>
  <w:num w:numId="6" w16cid:durableId="1070080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2A8"/>
    <w:rsid w:val="0002035D"/>
    <w:rsid w:val="00027F13"/>
    <w:rsid w:val="000407D7"/>
    <w:rsid w:val="00072416"/>
    <w:rsid w:val="0007672C"/>
    <w:rsid w:val="00076C66"/>
    <w:rsid w:val="0009520A"/>
    <w:rsid w:val="000D6732"/>
    <w:rsid w:val="0010545E"/>
    <w:rsid w:val="001101BF"/>
    <w:rsid w:val="00116EC0"/>
    <w:rsid w:val="00130567"/>
    <w:rsid w:val="001374BD"/>
    <w:rsid w:val="0015561D"/>
    <w:rsid w:val="001618EC"/>
    <w:rsid w:val="001625ED"/>
    <w:rsid w:val="00162C74"/>
    <w:rsid w:val="00176B32"/>
    <w:rsid w:val="001815A9"/>
    <w:rsid w:val="00183E28"/>
    <w:rsid w:val="00184168"/>
    <w:rsid w:val="001863C9"/>
    <w:rsid w:val="00191BE7"/>
    <w:rsid w:val="001D55ED"/>
    <w:rsid w:val="00205BA0"/>
    <w:rsid w:val="00206D0C"/>
    <w:rsid w:val="00220358"/>
    <w:rsid w:val="002216F0"/>
    <w:rsid w:val="002312C3"/>
    <w:rsid w:val="00240C57"/>
    <w:rsid w:val="00246651"/>
    <w:rsid w:val="0029053B"/>
    <w:rsid w:val="0029347B"/>
    <w:rsid w:val="002A59D7"/>
    <w:rsid w:val="002B0815"/>
    <w:rsid w:val="002B6495"/>
    <w:rsid w:val="002C536C"/>
    <w:rsid w:val="002D46A2"/>
    <w:rsid w:val="002D5BC4"/>
    <w:rsid w:val="002E1076"/>
    <w:rsid w:val="002E151E"/>
    <w:rsid w:val="002E1A26"/>
    <w:rsid w:val="002F238B"/>
    <w:rsid w:val="00315D50"/>
    <w:rsid w:val="00316094"/>
    <w:rsid w:val="00327949"/>
    <w:rsid w:val="0037761B"/>
    <w:rsid w:val="00380368"/>
    <w:rsid w:val="00387217"/>
    <w:rsid w:val="003978BC"/>
    <w:rsid w:val="003C7809"/>
    <w:rsid w:val="003D7A2A"/>
    <w:rsid w:val="0040581B"/>
    <w:rsid w:val="00416437"/>
    <w:rsid w:val="00461767"/>
    <w:rsid w:val="00472B5A"/>
    <w:rsid w:val="00492D90"/>
    <w:rsid w:val="004A3081"/>
    <w:rsid w:val="004A54F3"/>
    <w:rsid w:val="004C18BF"/>
    <w:rsid w:val="004C5CE5"/>
    <w:rsid w:val="004E59E7"/>
    <w:rsid w:val="004F2556"/>
    <w:rsid w:val="004F5089"/>
    <w:rsid w:val="00535713"/>
    <w:rsid w:val="00552604"/>
    <w:rsid w:val="00562B83"/>
    <w:rsid w:val="00567E95"/>
    <w:rsid w:val="00582AEC"/>
    <w:rsid w:val="005831B3"/>
    <w:rsid w:val="00583B65"/>
    <w:rsid w:val="005907AC"/>
    <w:rsid w:val="005918FB"/>
    <w:rsid w:val="005A1DE5"/>
    <w:rsid w:val="005B6CE8"/>
    <w:rsid w:val="005D6E57"/>
    <w:rsid w:val="0060758F"/>
    <w:rsid w:val="00634696"/>
    <w:rsid w:val="00667017"/>
    <w:rsid w:val="00670322"/>
    <w:rsid w:val="00682401"/>
    <w:rsid w:val="00697C93"/>
    <w:rsid w:val="006B0BD7"/>
    <w:rsid w:val="006B640A"/>
    <w:rsid w:val="006C41D3"/>
    <w:rsid w:val="006C4A0D"/>
    <w:rsid w:val="006E2FAA"/>
    <w:rsid w:val="006E4F57"/>
    <w:rsid w:val="006F142C"/>
    <w:rsid w:val="006F54E6"/>
    <w:rsid w:val="00747700"/>
    <w:rsid w:val="00771FA5"/>
    <w:rsid w:val="00774668"/>
    <w:rsid w:val="00783770"/>
    <w:rsid w:val="0078606A"/>
    <w:rsid w:val="00786553"/>
    <w:rsid w:val="00797FE4"/>
    <w:rsid w:val="007B1905"/>
    <w:rsid w:val="007D04BB"/>
    <w:rsid w:val="007D3899"/>
    <w:rsid w:val="007D4273"/>
    <w:rsid w:val="007E12A5"/>
    <w:rsid w:val="007E204E"/>
    <w:rsid w:val="00847223"/>
    <w:rsid w:val="00857D4B"/>
    <w:rsid w:val="00894FE2"/>
    <w:rsid w:val="008B58A0"/>
    <w:rsid w:val="008C22A8"/>
    <w:rsid w:val="008C60D5"/>
    <w:rsid w:val="008D2F20"/>
    <w:rsid w:val="008D69B0"/>
    <w:rsid w:val="008E4205"/>
    <w:rsid w:val="008F25DC"/>
    <w:rsid w:val="00901B70"/>
    <w:rsid w:val="00921C8B"/>
    <w:rsid w:val="009301B2"/>
    <w:rsid w:val="0094577F"/>
    <w:rsid w:val="00960345"/>
    <w:rsid w:val="009610C3"/>
    <w:rsid w:val="00983B59"/>
    <w:rsid w:val="00985244"/>
    <w:rsid w:val="009A50A8"/>
    <w:rsid w:val="009E3F3F"/>
    <w:rsid w:val="009F0F91"/>
    <w:rsid w:val="00A218B0"/>
    <w:rsid w:val="00A235C8"/>
    <w:rsid w:val="00A317B0"/>
    <w:rsid w:val="00A861E6"/>
    <w:rsid w:val="00A91AF8"/>
    <w:rsid w:val="00A9544F"/>
    <w:rsid w:val="00A95672"/>
    <w:rsid w:val="00AB1F6D"/>
    <w:rsid w:val="00AC0632"/>
    <w:rsid w:val="00AC7888"/>
    <w:rsid w:val="00AD0F5F"/>
    <w:rsid w:val="00AD4C97"/>
    <w:rsid w:val="00AD7076"/>
    <w:rsid w:val="00B11BE1"/>
    <w:rsid w:val="00B12658"/>
    <w:rsid w:val="00B24B1C"/>
    <w:rsid w:val="00B24D10"/>
    <w:rsid w:val="00B325CD"/>
    <w:rsid w:val="00B4270A"/>
    <w:rsid w:val="00B530ED"/>
    <w:rsid w:val="00B67129"/>
    <w:rsid w:val="00B70A72"/>
    <w:rsid w:val="00B84B80"/>
    <w:rsid w:val="00B90F63"/>
    <w:rsid w:val="00B92323"/>
    <w:rsid w:val="00B959D0"/>
    <w:rsid w:val="00BA6601"/>
    <w:rsid w:val="00BD0806"/>
    <w:rsid w:val="00BD1732"/>
    <w:rsid w:val="00BF171F"/>
    <w:rsid w:val="00BF3FF4"/>
    <w:rsid w:val="00C2346B"/>
    <w:rsid w:val="00C25492"/>
    <w:rsid w:val="00C26EE5"/>
    <w:rsid w:val="00C27541"/>
    <w:rsid w:val="00C43D07"/>
    <w:rsid w:val="00C51CCB"/>
    <w:rsid w:val="00C52307"/>
    <w:rsid w:val="00C57ED2"/>
    <w:rsid w:val="00C651FC"/>
    <w:rsid w:val="00C86332"/>
    <w:rsid w:val="00C90BB5"/>
    <w:rsid w:val="00C92B0D"/>
    <w:rsid w:val="00C94026"/>
    <w:rsid w:val="00CB0D68"/>
    <w:rsid w:val="00CC78F0"/>
    <w:rsid w:val="00CD215E"/>
    <w:rsid w:val="00CE109E"/>
    <w:rsid w:val="00CF57F6"/>
    <w:rsid w:val="00D13D2A"/>
    <w:rsid w:val="00D24BCE"/>
    <w:rsid w:val="00D33ABA"/>
    <w:rsid w:val="00D4628F"/>
    <w:rsid w:val="00D63AD5"/>
    <w:rsid w:val="00D64D6C"/>
    <w:rsid w:val="00D77144"/>
    <w:rsid w:val="00D94D89"/>
    <w:rsid w:val="00DB3AF1"/>
    <w:rsid w:val="00DD75A3"/>
    <w:rsid w:val="00DF5DDD"/>
    <w:rsid w:val="00E00DEE"/>
    <w:rsid w:val="00E03389"/>
    <w:rsid w:val="00E11AA8"/>
    <w:rsid w:val="00E12140"/>
    <w:rsid w:val="00E240FA"/>
    <w:rsid w:val="00E26E85"/>
    <w:rsid w:val="00E4107C"/>
    <w:rsid w:val="00E4640D"/>
    <w:rsid w:val="00E54A34"/>
    <w:rsid w:val="00E54E89"/>
    <w:rsid w:val="00E729CA"/>
    <w:rsid w:val="00E85AA8"/>
    <w:rsid w:val="00E93057"/>
    <w:rsid w:val="00EB0E37"/>
    <w:rsid w:val="00EC2286"/>
    <w:rsid w:val="00EC637C"/>
    <w:rsid w:val="00ED6FB9"/>
    <w:rsid w:val="00EF2B97"/>
    <w:rsid w:val="00EF3012"/>
    <w:rsid w:val="00F05002"/>
    <w:rsid w:val="00F12175"/>
    <w:rsid w:val="00F13FA6"/>
    <w:rsid w:val="00F243FA"/>
    <w:rsid w:val="00F2622A"/>
    <w:rsid w:val="00F36B7F"/>
    <w:rsid w:val="00F42F2F"/>
    <w:rsid w:val="00F8051F"/>
    <w:rsid w:val="00F8631B"/>
    <w:rsid w:val="00F87C58"/>
    <w:rsid w:val="00F918AA"/>
    <w:rsid w:val="00FF0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A1CA7"/>
  <w15:chartTrackingRefBased/>
  <w15:docId w15:val="{B73E7299-C185-4B27-B441-2C96B4ABD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273"/>
  </w:style>
  <w:style w:type="paragraph" w:styleId="Heading1">
    <w:name w:val="heading 1"/>
    <w:basedOn w:val="Normal"/>
    <w:next w:val="Normal"/>
    <w:link w:val="Heading1Char"/>
    <w:uiPriority w:val="9"/>
    <w:qFormat/>
    <w:rsid w:val="007D4273"/>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7D4273"/>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7D4273"/>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7D4273"/>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7D4273"/>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7D4273"/>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7D4273"/>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7D4273"/>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7D4273"/>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273"/>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7D4273"/>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7D4273"/>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7D4273"/>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7D4273"/>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7D4273"/>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7D4273"/>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7D4273"/>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7D4273"/>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7D427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D4273"/>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7D4273"/>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7D4273"/>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7D4273"/>
    <w:rPr>
      <w:caps/>
      <w:color w:val="404040" w:themeColor="text1" w:themeTint="BF"/>
      <w:spacing w:val="20"/>
      <w:sz w:val="28"/>
      <w:szCs w:val="28"/>
    </w:rPr>
  </w:style>
  <w:style w:type="character" w:styleId="Strong">
    <w:name w:val="Strong"/>
    <w:basedOn w:val="DefaultParagraphFont"/>
    <w:uiPriority w:val="22"/>
    <w:qFormat/>
    <w:rsid w:val="007D4273"/>
    <w:rPr>
      <w:b/>
      <w:bCs/>
    </w:rPr>
  </w:style>
  <w:style w:type="character" w:styleId="Emphasis">
    <w:name w:val="Emphasis"/>
    <w:basedOn w:val="DefaultParagraphFont"/>
    <w:uiPriority w:val="20"/>
    <w:qFormat/>
    <w:rsid w:val="007D4273"/>
    <w:rPr>
      <w:i/>
      <w:iCs/>
      <w:color w:val="000000" w:themeColor="text1"/>
    </w:rPr>
  </w:style>
  <w:style w:type="paragraph" w:styleId="NoSpacing">
    <w:name w:val="No Spacing"/>
    <w:uiPriority w:val="1"/>
    <w:qFormat/>
    <w:rsid w:val="007D4273"/>
    <w:pPr>
      <w:spacing w:after="0" w:line="240" w:lineRule="auto"/>
    </w:pPr>
  </w:style>
  <w:style w:type="paragraph" w:styleId="Quote">
    <w:name w:val="Quote"/>
    <w:basedOn w:val="Normal"/>
    <w:next w:val="Normal"/>
    <w:link w:val="QuoteChar"/>
    <w:uiPriority w:val="29"/>
    <w:qFormat/>
    <w:rsid w:val="007D4273"/>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7D4273"/>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7D4273"/>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7D4273"/>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7D4273"/>
    <w:rPr>
      <w:i/>
      <w:iCs/>
      <w:color w:val="595959" w:themeColor="text1" w:themeTint="A6"/>
    </w:rPr>
  </w:style>
  <w:style w:type="character" w:styleId="IntenseEmphasis">
    <w:name w:val="Intense Emphasis"/>
    <w:basedOn w:val="DefaultParagraphFont"/>
    <w:uiPriority w:val="21"/>
    <w:qFormat/>
    <w:rsid w:val="007D4273"/>
    <w:rPr>
      <w:b/>
      <w:bCs/>
      <w:i/>
      <w:iCs/>
      <w:caps w:val="0"/>
      <w:smallCaps w:val="0"/>
      <w:strike w:val="0"/>
      <w:dstrike w:val="0"/>
      <w:color w:val="ED7D31" w:themeColor="accent2"/>
    </w:rPr>
  </w:style>
  <w:style w:type="character" w:styleId="SubtleReference">
    <w:name w:val="Subtle Reference"/>
    <w:basedOn w:val="DefaultParagraphFont"/>
    <w:uiPriority w:val="31"/>
    <w:qFormat/>
    <w:rsid w:val="007D427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D4273"/>
    <w:rPr>
      <w:b/>
      <w:bCs/>
      <w:caps w:val="0"/>
      <w:smallCaps/>
      <w:color w:val="auto"/>
      <w:spacing w:val="0"/>
      <w:u w:val="single"/>
    </w:rPr>
  </w:style>
  <w:style w:type="character" w:styleId="BookTitle">
    <w:name w:val="Book Title"/>
    <w:basedOn w:val="DefaultParagraphFont"/>
    <w:uiPriority w:val="33"/>
    <w:qFormat/>
    <w:rsid w:val="007D4273"/>
    <w:rPr>
      <w:b/>
      <w:bCs/>
      <w:caps w:val="0"/>
      <w:smallCaps/>
      <w:spacing w:val="0"/>
    </w:rPr>
  </w:style>
  <w:style w:type="paragraph" w:styleId="TOCHeading">
    <w:name w:val="TOC Heading"/>
    <w:basedOn w:val="Heading1"/>
    <w:next w:val="Normal"/>
    <w:uiPriority w:val="39"/>
    <w:semiHidden/>
    <w:unhideWhenUsed/>
    <w:qFormat/>
    <w:rsid w:val="007D4273"/>
    <w:pPr>
      <w:outlineLvl w:val="9"/>
    </w:pPr>
  </w:style>
  <w:style w:type="paragraph" w:styleId="ListParagraph">
    <w:name w:val="List Paragraph"/>
    <w:basedOn w:val="Normal"/>
    <w:uiPriority w:val="34"/>
    <w:qFormat/>
    <w:rsid w:val="006C4A0D"/>
    <w:pPr>
      <w:ind w:left="720"/>
      <w:contextualSpacing/>
    </w:pPr>
  </w:style>
  <w:style w:type="character" w:styleId="Hyperlink">
    <w:name w:val="Hyperlink"/>
    <w:basedOn w:val="DefaultParagraphFont"/>
    <w:uiPriority w:val="99"/>
    <w:unhideWhenUsed/>
    <w:rsid w:val="00582AEC"/>
    <w:rPr>
      <w:color w:val="0563C1" w:themeColor="hyperlink"/>
      <w:u w:val="single"/>
    </w:rPr>
  </w:style>
  <w:style w:type="paragraph" w:styleId="Header">
    <w:name w:val="header"/>
    <w:basedOn w:val="Normal"/>
    <w:link w:val="HeaderChar"/>
    <w:uiPriority w:val="99"/>
    <w:unhideWhenUsed/>
    <w:rsid w:val="00472B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B5A"/>
  </w:style>
  <w:style w:type="paragraph" w:styleId="Footer">
    <w:name w:val="footer"/>
    <w:basedOn w:val="Normal"/>
    <w:link w:val="FooterChar"/>
    <w:uiPriority w:val="99"/>
    <w:unhideWhenUsed/>
    <w:rsid w:val="00472B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B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57663">
      <w:bodyDiv w:val="1"/>
      <w:marLeft w:val="0"/>
      <w:marRight w:val="0"/>
      <w:marTop w:val="0"/>
      <w:marBottom w:val="0"/>
      <w:divBdr>
        <w:top w:val="none" w:sz="0" w:space="0" w:color="auto"/>
        <w:left w:val="none" w:sz="0" w:space="0" w:color="auto"/>
        <w:bottom w:val="none" w:sz="0" w:space="0" w:color="auto"/>
        <w:right w:val="none" w:sz="0" w:space="0" w:color="auto"/>
      </w:divBdr>
    </w:div>
    <w:div w:id="990980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ujitsu.com/global/"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8T19:19:18.563"/>
    </inkml:context>
    <inkml:brush xml:id="br0">
      <inkml:brushProperty name="width" value="0.05" units="cm"/>
      <inkml:brushProperty name="height" value="0.05" units="cm"/>
      <inkml:brushProperty name="color" value="#FFFFFF"/>
    </inkml:brush>
  </inkml:definitions>
  <inkml:trace contextRef="#ctx0" brushRef="#br0">410 334 24575,'77'0'0,"-47"0"0,-25 0 0,-10 0 0,-3 0 0,0 0 0,0-1 0,0 0 0,0 0 0,0-1 0,1 0 0,-1 0 0,0-1 0,1 0 0,0 0 0,0-1 0,0 0 0,0 0 0,0-1 0,1 1 0,0-2 0,0 1 0,0-1 0,1 1 0,-1-2 0,1 1 0,1 0 0,-7-13 0,-28-53 0,36 66 0,0 0 0,0 0 0,1-1 0,0 0 0,1 1 0,-1-1 0,1 0 0,0 0 0,1-11 0,0 17 0,0-1 0,0 0 0,1 0 0,-1 1 0,0-1 0,1 0 0,-1 0 0,1 1 0,0-1 0,-1 1 0,1-1 0,0 1 0,0-1 0,0 1 0,0-1 0,1 1 0,-1 0 0,0-1 0,0 1 0,1 0 0,-1 0 0,1 0 0,1-1 0,0 1 0,0 0 0,0 1 0,-1-1 0,1 1 0,0 0 0,0 0 0,0 0 0,0 0 0,-1 0 0,1 1 0,0-1 0,0 1 0,3 1 0,6 2 0,1 1 0,-1 1 0,1 0 0,18 14 0,-6-3 0,-12-9 0,-1 0 0,1 1 0,-2 1 0,0 0 0,11 12 0,-18-18 0,-1 1 0,0 0 0,0 0 0,0 1 0,-1-1 0,0 1 0,0-1 0,0 1 0,-1-1 0,0 1 0,0 0 0,0 0 0,-1 0 0,1 0 0,-2 0 0,0 9 0,1-12 0,-1-1 0,1 1 0,-1-1 0,0 1 0,1-1 0,-1 1 0,-1-1 0,1 1 0,0-1 0,0 0 0,-1 0 0,1 1 0,-1-1 0,0 0 0,0 0 0,0-1 0,0 1 0,0 0 0,0-1 0,-3 2 0,0 0 0,0 0 0,-1-1 0,1 0 0,-1 0 0,1-1 0,-1 0 0,0 0 0,0 0 0,-7 0 0,6-1 0,-1 0 0,0 0 0,1 0 0,-1-1 0,0 0 0,1-1 0,-1 0 0,1 0 0,0-1 0,-1 1 0,1-2 0,0 1 0,1-1 0,-12-8 0,16 10 0,0 0 0,0 0 0,0-1 0,0 1 0,0-1 0,1 0 0,-1 1 0,1-1 0,-1 0 0,1 0 0,0 0 0,1 0 0,-1 0 0,0 0 0,1 0 0,-1 0 0,1 0 0,0 0 0,0-1 0,0 1 0,1 0 0,-1 0 0,2-4 0,-1 4 0,0 1 0,0 0 0,0 0 0,1 0 0,-1 0 0,0 1 0,1-1 0,-1 0 0,1 1 0,0-1 0,-1 1 0,1-1 0,0 1 0,0 0 0,0-1 0,0 1 0,0 0 0,0 1 0,1-1 0,-1 0 0,0 0 0,0 1 0,1 0 0,-1-1 0,0 1 0,0 0 0,1 0 0,-1 0 0,0 0 0,1 1 0,3 0 0,4 1 0,0 0 0,0 0 0,0 1 0,0 0 0,0 1 0,12 6 0,-19-9 0,-1 1 0,0-1 0,0 1 0,0-1 0,0 1 0,0 0 0,0 0 0,0-1 0,0 1 0,-1 1 0,1-1 0,-1 0 0,0 0 0,1 0 0,-1 1 0,0-1 0,0 1 0,0-1 0,-1 1 0,1-1 0,-1 1 0,1 0 0,-1-1 0,0 1 0,0-1 0,0 1 0,0 0 0,-1-1 0,0 5 0,1-7 0,0 1 0,0-1 0,0 0 0,0 1 0,1-1 0,-1 0 0,0 1 0,0-1 0,0 0 0,0 0 0,0 1 0,0-1 0,0 0 0,0 1 0,-1-1 0,1 0 0,0 1 0,0-1 0,0 0 0,0 0 0,0 1 0,0-1 0,-1 0 0,1 0 0,0 1 0,0-1 0,0 0 0,-1 0 0,1 1 0,0-1 0,0 0 0,0 0 0,-1 0 0,1 0 0,0 1 0,-1-1 0,1 0 0,0 0 0,0 0 0,-1 0 0,1 0 0,0 0 0,-1 0 0,1 0 0,0 0 0,0 0 0,-1 0 0,1 0 0,0 0 0,-1 0 0,-7-18 0,-2-27 0,10 45 0,0 0 0,0 0 0,0 0 0,0 0 0,1-1 0,-1 1 0,0 0 0,0 0 0,0 0 0,0 0 0,0 0 0,0-1 0,0 1 0,0 0 0,-1 0 0,1 0 0,0 0 0,0 0 0,0-1 0,0 1 0,0 0 0,0 0 0,0 0 0,0 0 0,0 0 0,0 0 0,0 0 0,0-1 0,-1 1 0,1 0 0,0 0 0,0 0 0,0 0 0,0 0 0,0 0 0,0 0 0,-1 0 0,1 0 0,0 0 0,0 0 0,0 0 0,0 0 0,0 0 0,-1 0 0,1 0 0,0 0 0,0 0 0,0 0 0,0 0 0,0 0 0,-1 0 0,1 0 0,0 0 0,0 0 0,0 0 0,0 0 0,0 0 0,0 0 0,-1 0 0,1 0 0,0 0 0,0 0 0,0 0 0,0 1 0,0-1 0,0 0 0,-11 14 0,-7 21 0,10-13 0,5-13 0,-1 0 0,1 0 0,-1-1 0,-1 1 0,1-1 0,-1 0 0,-7 7 0,36-9 0,13 4 0,-36-10 0,-1 0 0,1 1 0,0-1 0,0 0 0,0 0 0,1 0 0,-1 0 0,0 0 0,0 0 0,0 0 0,0-1 0,0 1 0,-1 0 0,1 0 0,0-1 0,0 1 0,0-1 0,0 1 0,0-1 0,0 1 0,0-1 0,-1 1 0,1-1 0,0 0 0,0 1 0,-1-1 0,2-1 0,-2 0 0,0 1 0,0-1 0,0 1 0,-1 0 0,1-1 0,0 1 0,-1 0 0,1-1 0,-1 1 0,1 0 0,-1 0 0,0-1 0,0 1 0,1 0 0,-1 0 0,0 0 0,0 0 0,0 0 0,0 0 0,0 0 0,0 0 0,-1 0 0,1 1 0,0-1 0,0 0 0,-3 0 0,-33-19 0,26 14 0,12 2 0,23-2 0,-19 6 0,-1-1 0,0 1 0,1-1 0,-1 0 0,0-1 0,1 1 0,-1-1 0,5-2 0,-7 3 0,-1 0 0,0 0 0,1 0 0,-1-1 0,0 1 0,0 0 0,0 0 0,0-1 0,0 1 0,-1 0 0,1-1 0,0 1 0,0-1 0,-1 1 0,1-1 0,-1 0 0,0 1 0,1-3 0,-1 3 0,-1 0 0,1 0 0,0 0 0,-1 0 0,1 0 0,0 0 0,-1 0 0,0 0 0,1 0 0,-1 0 0,1 0 0,-1 0 0,0 1 0,0-1 0,0 0 0,1 0 0,-1 1 0,0-1 0,0 1 0,-1-2 0,-7-1 0,1-1 0,-1 1 0,1 1 0,-1 0 0,-9-2 0,10 3 0,-4-4 0,13-2 0,20-7 0,-19 13 0,-1 1 0,1-1 0,-1 0 0,0 0 0,1 0 0,-1 0 0,1 0 0,-1 0 0,0 0 0,0 0 0,0 0 0,0 0 0,0-1 0,0 1 0,1-2 0,-3 1 0,6-2 0,0 1 0,42-25 0,71-38 0,-97 51 0,-19 10 0,-15 8 0,-137 63 0,145-64 0,-1 0 0,1 0 0,0 1 0,0-1 0,0 1 0,0 1 0,1-1 0,-1 1 0,1-1 0,-4 6 0,8-7 0,0 1 0,0-1 0,1 1 0,0-1 0,-1 1 0,1-1 0,0 1 0,0-1 0,0 0 0,0 0 0,2 3 0,4 9 0,-5-6 0,-1-1 0,-1 1 0,1 0 0,-1 0 0,0 0 0,-1-1 0,0 1 0,0 0 0,-1-1 0,-4 15 0,-5 41 0,11-62 0,0 0 0,0-1 0,1 1 0,-1 0 0,0-1 0,0 1 0,0 0 0,0-1 0,0 1 0,0 0 0,0-1 0,0 1 0,0 0 0,0 0 0,0-1 0,0 1 0,-1 0 0,1-1 0,0 1 0,0-1 0,-1 1 0,1 0 0,0-1 0,-1 1 0,1-1 0,-1 1 0,1-1 0,-1 1 0,1-1 0,-1 1 0,1-1 0,-1 1 0,1-1 0,-1 0 0,0 1 0,1-1 0,-1 0 0,1 0 0,-1 1 0,0-1 0,1 0 0,-1 0 0,0 0 0,0 0 0,1 0 0,-2 0 0,-10 3 0,-134 38 0,226-106 0,-68 57 0,-5 5 0,0-1 0,-1 0 0,0 0 0,0-1 0,0 1 0,0-1 0,-1-1 0,6-6 0,-11 12 0,0 0 0,0 0 0,0 0 0,1 0 0,-1 0 0,0-1 0,0 1 0,0 0 0,0 0 0,0 0 0,0-1 0,0 1 0,0 0 0,0 0 0,0 0 0,0-1 0,0 1 0,0 0 0,0 0 0,0 0 0,0-1 0,0 1 0,0 0 0,0 0 0,0 0 0,0 0 0,0-1 0,0 1 0,0 0 0,0 0 0,-1 0 0,1 0 0,0-1 0,0 1 0,0 0 0,0 0 0,0 0 0,0 0 0,-1 0 0,1-1 0,0 1 0,0 0 0,0 0 0,-1 0 0,-11 0 0,-13 5 0,9 0 0,-1 0 0,1-2 0,-1 0 0,0-1 0,0 0 0,0-1 0,-1-1 0,1-1 0,-27-5 0,44 6 0,-1 0 0,0 0 0,1 0 0,-1 0 0,0 0 0,0 0 0,1-1 0,-1 1 0,0 0 0,1-1 0,-1 1 0,0 0 0,1-1 0,-1 1 0,1-1 0,-1 1 0,1-1 0,-1 1 0,1-1 0,-1 1 0,1-1 0,-1 1 0,1-1 0,0 0 0,-1 1 0,1-1 0,0 0 0,0 1 0,-1-1 0,1 0 0,0 0 0,0 1 0,0-2 0,0 0 0,1 1 0,0-1 0,0 1 0,0-1 0,0 1 0,0-1 0,0 1 0,0 0 0,0-1 0,0 1 0,1 0 0,-1 0 0,2-1 0,5-4 0,0 1 0,0 0 0,0 1 0,12-5 0,-14 8 0,-1 1 0,0 0 0,1 0 0,-1 0 0,0 0 0,1 1 0,-1 0 0,0 0 0,0 1 0,0-1 0,0 1 0,0 0 0,8 5 0,-6-4 0,0 1 0,1-2 0,-1 1 0,1-1 0,15 3 0,-20-5 0,-1 0 0,1-1 0,-1 1 0,1 0 0,-1-1 0,1 1 0,-1-1 0,0 0 0,1 0 0,-1 0 0,0 0 0,1 0 0,-1 0 0,0-1 0,0 1 0,0-1 0,0 1 0,0-1 0,-1 0 0,1 0 0,0 0 0,-1 0 0,2-3 0,1-1 0,-1 0 0,-1 0 0,1-1 0,-1 1 0,0 0 0,0-1 0,-1 0 0,0 1 0,0-1 0,0 0 0,-1 0 0,0 1 0,-2-11 0,2 13 0,0 1 0,-1-1 0,1 1 0,-1 0 0,0-1 0,0 1 0,0 0 0,0 0 0,-1 0 0,1 0 0,-1 0 0,0 0 0,0 0 0,0 0 0,0 1 0,-1-1 0,1 1 0,-1-1 0,1 1 0,-1 0 0,0 0 0,0 0 0,0 0 0,0 1 0,0-1 0,0 1 0,-5-1 0,4 0 0,-1 1 0,0 0 0,1 1 0,-1-1 0,0 1 0,1 0 0,-1 0 0,0 0 0,1 1 0,-1-1 0,1 1 0,-1 0 0,1 1 0,-1-1 0,1 1 0,-7 3 0,11-4 0,0-1 0,-1 1 0,1-1 0,0 1 0,0-1 0,-1 1 0,1-1 0,0 1 0,0-1 0,0 1 0,0 0 0,0-1 0,0 1 0,0-1 0,0 1 0,0 0 0,0-1 0,0 1 0,0-1 0,0 1 0,1-1 0,-1 1 0,0 0 0,0-1 0,1 1 0,-1-1 0,0 1 0,1-1 0,-1 0 0,0 1 0,1-1 0,-1 1 0,1-1 0,-1 1 0,1-1 0,-1 0 0,1 0 0,-1 1 0,1-1 0,23 15 0,-22-14 0,129 72 0,-130-72 0,0-1 0,0 1 0,1-1 0,-1 1 0,0-1 0,0 1 0,0 0 0,0-1 0,0 1 0,-1 0 0,1 0 0,0 0 0,0 0 0,0 0 0,-1 0 0,1 0 0,-1 0 0,1 0 0,0 0 0,-1 0 0,0 0 0,1 0 0,-1 1 0,0-1 0,0 0 0,1 0 0,-1 0 0,0 1 0,0-1 0,0 0 0,0 0 0,-1 0 0,1 1 0,0-1 0,0 0 0,-1 0 0,1 0 0,-1 0 0,1 0 0,-1 1 0,1-1 0,-1 0 0,0 0 0,0 0 0,1-1 0,-1 1 0,0 0 0,0 0 0,0 0 0,-1 0 0,-7 7 0,-1 0 0,0-1 0,0-1 0,-12 7 0,10-7 0,27-10 0,-14 4 0,0 0 0,0 0 0,0-1 0,0 1 0,0 0 0,0-1 0,0 1 0,0-1 0,0 1 0,-1-1 0,1 0 0,0 1 0,0-1 0,-1 0 0,1 1 0,0-1 0,-1 0 0,1 0 0,0 0 0,-1 0 0,0 1 0,1-1 0,-1 0 0,1-2 0,-7 5 0,0-1 0,0 1 0,0 0 0,0 1 0,-7 3 0,-1 2 0,7-4 0,0 0 0,0 0 0,0-1 0,0 0 0,-13 3 0,19-6 0,0 0 0,0-1 0,0 1 0,0 0 0,0-1 0,0 1 0,0 0 0,0-1 0,0 1 0,1-1 0,-1 0 0,0 1 0,0-1 0,0 0 0,1 1 0,-1-1 0,0 0 0,1 0 0,-1 0 0,1 1 0,-1-1 0,1 0 0,0 0 0,-1 0 0,1 0 0,0 0 0,-1 0 0,1 0 0,0 0 0,0 0 0,0 0 0,0 0 0,0 0 0,0 0 0,0 0 0,0 0 0,1-2 0,3-39 0,0 35 0,-1-1 0,1 1 0,1 1 0,-1-1 0,1 0 0,0 1 0,0 0 0,1 0 0,0 1 0,0 0 0,0 0 0,1 0 0,0 1 0,0-1 0,11-4 0,-18 9 0,1-1 0,0 1 0,-1 0 0,1-1 0,0 1 0,0-1 0,0 1 0,-1 0 0,1 0 0,0-1 0,0 1 0,0 0 0,-1 0 0,1 0 0,0 0 0,0 0 0,0 0 0,0 0 0,-1 0 0,1 0 0,0 0 0,0 1 0,0-1 0,1 1 0,-2 0 0,1-1 0,-1 1 0,0 0 0,1 0 0,-1-1 0,0 1 0,0 0 0,0 0 0,1 0 0,-1-1 0,0 1 0,0 0 0,0 0 0,0 0 0,0-1 0,-1 1 0,1 0 0,0 0 0,-1 1 0,0 2 0,0 1 0,-1-1 0,0 0 0,0 0 0,0 0 0,0 0 0,-1 0 0,-4 4 0,2-3 0,0-1 0,0 1 0,-1-1 0,0 0 0,1-1 0,-1 1 0,-1-1 0,1-1 0,-7 3 0,11-4 0,0-1 0,0 0 0,0 0 0,0 0 0,0 0 0,0 0 0,0 0 0,0 0 0,1-1 0,-1 1 0,0-1 0,0 1 0,0-1 0,0 0 0,1 0 0,-1 0 0,0 0 0,1 0 0,-1 0 0,1 0 0,-1 0 0,1-1 0,0 1 0,-1-1 0,1 1 0,0-1 0,0 1 0,0-1 0,0 0 0,0 1 0,0-1 0,1 0 0,-1 0 0,1 0 0,-1 0 0,0-2 0,0 0 0,0 0 0,0 0 0,0 1 0,0-1 0,0 0 0,1 0 0,0 0 0,0 0 0,0 0 0,0 0 0,1 0 0,-1 0 0,1 1 0,0-1 0,0 0 0,0 0 0,1 1 0,-1-1 0,1 1 0,0-1 0,0 1 0,0 0 0,1-1 0,-1 1 0,5-3 0,-3 2 0,1 0 0,0 1 0,0 0 0,0 0 0,1 1 0,-1-1 0,0 1 0,1 0 0,0 1 0,0-1 0,-1 1 0,1 0 0,0 1 0,0-1 0,0 1 0,8 1 0,-11-1 0,-1 0 0,1 1 0,-1-1 0,0 1 0,1-1 0,-1 1 0,1 0 0,-1 0 0,0 0 0,0 0 0,0 0 0,0 1 0,1-1 0,-2 1 0,1-1 0,0 1 0,0 0 0,0 0 0,-1 0 0,1 0 0,-1 0 0,0 0 0,1 0 0,-1 0 0,0 0 0,0 1 0,-1-1 0,1 0 0,0 1 0,-1-1 0,1 1 0,-1-1 0,0 1 0,0-1 0,0 1 0,0-1 0,-1 5 0,1-3 0,-1 0 0,1 0 0,-1 0 0,0 0 0,0 0 0,0-1 0,-1 1 0,1 0 0,-1-1 0,0 1 0,0-1 0,0 0 0,-1 1 0,1-1 0,-1 0 0,0-1 0,1 1 0,-1 0 0,0-1 0,-1 1 0,1-1 0,0 0 0,-5 2 0,13-8 0,0 0 0,0 0 0,0 0 0,1 1 0,-1 0 0,1 0 0,10-3 0,-14 6 0,-1-1 0,1 1 0,-1 0 0,1 0 0,0 0 0,-1 0 0,1 0 0,-1 0 0,1 0 0,0 0 0,-1 1 0,1-1 0,-1 1 0,1-1 0,-1 1 0,1-1 0,-1 1 0,0 0 0,1 0 0,-1 0 0,0 0 0,1 0 0,-1 0 0,0 0 0,0 0 0,0 0 0,0 0 0,0 1 0,0-1 0,0 0 0,-1 1 0,1-1 0,0 1 0,-1-1 0,1 1 0,-1-1 0,0 1 0,1-1 0,-1 1 0,0 0 0,0-1 0,0 1 0,0-1 0,0 1 0,0 0 0,-1 2 0,1-1 0,-1 0 0,1 0 0,-1 0 0,0 0 0,1 0 0,-1 0 0,-1 0 0,1-1 0,0 1 0,-1 0 0,1-1 0,-1 1 0,0-1 0,0 1 0,0-1 0,0 0 0,0 0 0,0 0 0,-1 0 0,1 0 0,-1 0 0,0-1 0,-4 3 0,6-4 0,0 0 0,0 0 0,0 0 0,0 0 0,0 0 0,0 0 0,0 0 0,0 0 0,0 0 0,0-1 0,1 1 0,-1 0 0,0-1 0,0 1 0,0-1 0,0 1 0,1-1 0,-1 1 0,0-1 0,1 0 0,-1 1 0,0-1 0,1 0 0,-1 1 0,1-1 0,-1 0 0,1 0 0,-1 0 0,1 1 0,-1-1 0,1 0 0,0 0 0,0 0 0,-1 0 0,1 0 0,0 0 0,0 0 0,0 0 0,0 0 0,0 1 0,0-1 0,1-2 0,4-40 0,-4 38 0,1 1 0,0-1 0,1 1 0,-1 0 0,1 0 0,0 0 0,0 1 0,0-1 0,0 1 0,1-1 0,-1 1 0,1 0 0,0 0 0,0 1 0,7-4 0,2 0 0,-1 2 0,1 0 0,-1 0 0,20-2 0,-31 6 0,0-1 0,0 1 0,0 0 0,0-1 0,0 1 0,0 0 0,0 0 0,0 0 0,1 0 0,-1 0 0,0 0 0,0 0 0,0 0 0,0 0 0,0 0 0,0 1 0,0-1 0,0 0 0,0 1 0,0-1 0,0 1 0,0 0 0,0-1 0,0 1 0,0-1 0,1 3 0,-1-2 0,-1 0 0,0 1 0,0-1 0,0 1 0,0-1 0,0 0 0,0 1 0,0-1 0,0 1 0,-1-1 0,1 0 0,0 1 0,-1-1 0,1 0 0,-1 0 0,0 1 0,-1 1 0,-3 7 0,-2-1 0,1 0 0,-16 16 0,-44 38 0,81-72 0,0 1 0,1 0 0,-1 1 0,2 1 0,26-7 0,-21 6 0,-21 7 0,0-1 0,0 1 0,-1 0 0,1-1 0,0 1 0,0 0 0,0-1 0,0 1 0,-1 0 0,1 0 0,0 0 0,0 0 0,0 0 0,0 0 0,0 0 0,-1 0 0,1 0 0,0 0 0,0 1 0,0-1 0,0 0 0,-1 1 0,1-1 0,0 0 0,0 1 0,0 0 0,0 0 0,-1 0 0,0 0 0,0 0 0,0 0 0,0 0 0,0 0 0,0 0 0,0 0 0,0 0 0,0 0 0,0 0 0,0 0 0,-1 0 0,1 0 0,0 0 0,-1 0 0,1 0 0,-1 1 0,-33 50 0,29-44 0,-15 18 0,-2-1 0,-39 38 0,60-63 0,1 0 0,-1 1 0,1-1 0,-1 0 0,1 0 0,0 1 0,-1-1 0,1 0 0,-1 1 0,1-1 0,0 1 0,-1-1 0,1 0 0,0 1 0,0-1 0,-1 1 0,1-1 0,0 1 0,0-1 0,0 0 0,0 1 0,-1-1 0,1 1 0,0-1 0,0 1 0,0-1 0,0 1 0,0-1 0,0 1 0,0-1 0,0 1 0,1-1 0,-1 1 0,0-1 0,0 1 0,18 2 0,27-10 0,-20 0 0,1-2 0,-1-1 0,40-22 0,-159 80 0,57-32 0,2 2 0,-62 41 0,89-53 0,4-3 0,-1 0 0,0 1 0,1 0 0,0 0 0,0 0 0,0 0 0,0 1 0,-2 5 0,5-10 0,1 0 0,0 0 0,0 0 0,0 0 0,0 0 0,0 0 0,0 1 0,0-1 0,0 0 0,0 0 0,0 0 0,0 0 0,0 0 0,0 1 0,0-1 0,0 0 0,0 0 0,0 0 0,0 0 0,0 0 0,1 1 0,-1-1 0,0 0 0,0 0 0,0 0 0,0 0 0,0 0 0,0 0 0,0 0 0,0 1 0,0-1 0,1 0 0,-1 0 0,0 0 0,0 0 0,0 0 0,0 0 0,0 0 0,0 0 0,1 0 0,-1 0 0,0 0 0,0 0 0,0 0 0,0 0 0,0 0 0,1 0 0,-1 0 0,0 0 0,0 0 0,0 0 0,0 0 0,0 0 0,1 0 0,-1 0 0,0 0 0,16-4 0,13-8 0,55-31 0,-46 25 0,-1-2 0,-1-1 0,46-35 0,-40 28 0,-35 24 0,1 0 0,-1-1 0,0 0 0,0-1 0,0 0 0,0 0 0,6-8 0,-13 14 0,1-1 0,-1 1 0,0-1 0,1 1 0,-1-1 0,0 1 0,1-1 0,-1 1 0,0-1 0,1 0 0,-1 1 0,0-1 0,0 0 0,0 1 0,0-1 0,0 0 0,0 1 0,0-1 0,0 1 0,0-1 0,0 0 0,0 1 0,0-1 0,0 0 0,0 1 0,-1-1 0,1 0 0,0 1 0,0-1 0,-1 1 0,0-2 0,-20-8 0,-35 6 0,52 4 0,-20 1 0,0 2 0,0 1 0,1 0 0,-44 16 0,-16 2 0,-67 24 0,57-15 0,87-30 0,0 1 0,0 0 0,0 0 0,0 0 0,1 1 0,-1 0 0,1 0 0,0 0 0,-1 1 0,-6 6 0,12-9 0,0-1 0,-1 0 0,1 0 0,0 0 0,0 0 0,-1 1 0,1-1 0,0 0 0,0 0 0,0 0 0,-1 1 0,1-1 0,0 0 0,0 1 0,0-1 0,0 0 0,0 0 0,0 1 0,-1-1 0,1 0 0,0 0 0,0 1 0,0-1 0,0 0 0,0 1 0,0-1 0,0 0 0,0 1 0,0-1 0,0 0 0,0 0 0,1 1 0,-1-1 0,0 0 0,0 1 0,0-1 0,0 0 0,0 0 0,1 1 0,-1-1 0,0 0 0,0 0 0,0 1 0,1-1 0,16 0 0,18-10 0,-10-2 0,0-2 0,-2-1 0,0 0 0,25-23 0,77-81 0,-98 91 0,-7 12 0,-14 14 0,-13 13 0,-198 209 0,204-219 0,1-1 0,0 0 0,-1 0 0,1 0 0,-1 1 0,1-1 0,0 0 0,-1 0 0,1 1 0,0-1 0,0 0 0,-1 1 0,1-1 0,0 0 0,-1 1 0,1-1 0,0 1 0,0-1 0,0 0 0,0 1 0,-1-1 0,1 1 0,0-1 0,0 0 0,0 1 0,0-1 0,0 1 0,0-1 0,0 1 0,0-1 0,0 0 0,0 1 0,0-1 0,0 1 0,1-1 0,-1 1 0,0-1 0,0 0 0,0 1 0,0-1 0,1 1 0,21 2 0,27-10 0,144-65 0,2 1 0,-4-21 0,-171 83 0,-1 0 0,36-9 0,-36 12 0,0 0 0,-1-1 0,21-12 0,-38 19 0,-1 0 0,1 0 0,-1 0 0,1 0 0,-1 0 0,1-1 0,-1 1 0,1 0 0,-1 0 0,1-1 0,-1 1 0,1 0 0,-1-1 0,0 1 0,1 0 0,-1-1 0,1 1 0,-1-1 0,0 1 0,0 0 0,1-1 0,-1 1 0,0-1 0,0 1 0,1-1 0,-1 1 0,0-1 0,0 1 0,0-1 0,0 1 0,0-1 0,0 0 0,0 1 0,0-1 0,0 1 0,0-1 0,0 1 0,0-1 0,-22-8 0,-32 5 0,1 5 0,0 3 0,-69 13 0,-173 47 0,-13 21 0,247-69 0,35-11 0,1 2 0,-1 1 0,-35 16 0,58-20 0,15-4 0,15-4 0,-8-1 0,1 0 0,-1-1 0,0-1 0,0-1 0,-1 0 0,0-2 0,0 0 0,-1-1 0,-1 0 0,28-26 0,-32 27 0,1 0 0,0 1 0,0 0 0,17-7 0,-15 7 0,0 1 0,-1-2 0,19-14 0,-16 10 0,0 1 0,1 1 0,19-10 0,-19 13 0,-1-1 0,0-1 0,-1-1 0,14-14 0,-7 5 0,-18 17 0,-16 10 0,-1 3 0,-23 14 0,-3 0 0,2 2 0,-63 57 0,96-79 0,0 0 0,0 0 0,0 0 0,1 0 0,-1 1 0,1-1 0,0 1 0,-3 6 0,5-9 0,0-1 0,0 0 0,-1 1 0,1-1 0,0 0 0,0 1 0,0-1 0,0 1 0,0-1 0,0 0 0,1 1 0,-1-1 0,0 1 0,0-1 0,0 0 0,0 1 0,0-1 0,0 0 0,1 1 0,-1-1 0,0 0 0,0 1 0,1-1 0,-1 0 0,0 1 0,0-1 0,1 0 0,-1 0 0,0 1 0,1-1 0,-1 0 0,1 1 0,25-1 0,164-43 0,-150 31 0,-33 9 0,-26 10 0,-38 16 0,1 2 0,-54 35 0,12-7 0,75-41 0,0 2 0,1 0 0,-28 23 0,44-33 0,1 1 0,-1 0 0,1 0 0,0 0 0,1 0 0,-1 1 0,1 0 0,0 0 0,1 0 0,-1 1 0,1-1 0,1 1 0,-1 0 0,1-1 0,0 1 0,0 0 0,0 9 0,2-13 0,0-1 0,0 1 0,1-1 0,-1 0 0,1 1 0,-1-1 0,1 0 0,0 1 0,0-1 0,0 0 0,0 0 0,0 0 0,0 0 0,1 0 0,-1 0 0,1 0 0,-1 0 0,1 0 0,2 1 0,1 1 0,0-1 0,0 0 0,0-1 0,0 1 0,0-1 0,1 0 0,10 3 0,4-1 0,0-1 0,0-1 0,32 0 0,3-4 0,-1-2 0,56-12 0,-70 9 0,151-21 0,-170 27 0,0-2 0,0 0 0,0-2 0,0 0 0,-1-1 0,0-1 0,-1-1 0,1 0 0,35-23 0,-51 26 0,-7 4 0,-21 8 0,-30 16 0,9 0 0,22-11 0,0 0 0,-30 22 0,47-30 0,1 1 0,0-1 0,-1 1 0,2 0 0,-1 1 0,1-1 0,0 1 0,0 0 0,0 0 0,1 0 0,0 0 0,0 1 0,-4 11 0,7-16 0,0-1 0,-1 0 0,1 1 0,0-1 0,0 0 0,0 1 0,0-1 0,0 0 0,0 1 0,0-1 0,0 0 0,0 1 0,1-1 0,-1 0 0,0 1 0,1-1 0,-1 0 0,1 0 0,0 1 0,-1-1 0,1 0 0,0 0 0,0 0 0,0 0 0,0 0 0,0 0 0,0 0 0,0 0 0,0 0 0,0-1 0,0 1 0,0 0 0,0-1 0,1 1 0,-1-1 0,0 1 0,1-1 0,-1 1 0,0-1 0,1 0 0,-1 0 0,0 0 0,1 0 0,-1 0 0,3 0 0,1 0 0,1 0 0,-1-1 0,1 1 0,-1-1 0,1 0 0,-1 0 0,0-1 0,0 0 0,1 0 0,4-3 0,-5 2 0,0-1 0,-1 0 0,0 0 0,0 0 0,0 0 0,-1-1 0,0 1 0,1-1 0,-1 0 0,-1 0 0,1 0 0,-1 0 0,0-1 0,0 1 0,0-1 0,-1 1 0,1-7 0,-2 9 0,1 0 0,-1 1 0,0-1 0,0 0 0,0 0 0,0 0 0,0 1 0,-1-1 0,1 0 0,-1 0 0,0 1 0,0-1 0,0 0 0,0 1 0,0-1 0,0 1 0,-1-1 0,1 1 0,-1 0 0,0-1 0,0 1 0,0 0 0,0 0 0,0 1 0,0-1 0,0 0 0,-1 1 0,1-1 0,-1 1 0,1 0 0,-1-1 0,1 1 0,-1 1 0,0-1 0,-4-1 0,-9 1 0,-1 0 0,1 1 0,0 0 0,-1 1 0,1 1 0,0 1 0,-28 8 0,-13 1 0,-113 32 0,77-17 0,73-23 0,42-11 0,15-5 0,-11 0 0,-1-1 0,-1 0 0,40-30 0,89-59 0,66-96 0,-214 193 0,0 0 0,0 0 0,-1-1 0,0 0 0,0 0 0,-1 0 0,6-12 0,-9 17 0,1 0 0,-1 0 0,1-1 0,-1 1 0,0 0 0,0 0 0,0-1 0,0 1 0,0 0 0,0-1 0,0 1 0,0 0 0,0-1 0,-1 1 0,1 0 0,0 0 0,-1-1 0,1 1 0,-1 0 0,1 0 0,-1 0 0,0 0 0,0-1 0,1 1 0,-1 0 0,0 0 0,0 1 0,0-1 0,0 0 0,0 0 0,0 0 0,0 1 0,-1-1 0,1 0 0,0 1 0,0-1 0,0 1 0,-1 0 0,1-1 0,0 1 0,-1 0 0,1 0 0,0-1 0,0 1 0,-1 0 0,-1 1 0,-47-6 0,0 3 0,-63 6 0,5-1 0,76-1 0,0 1 0,1 2 0,-1 0 0,-52 19 0,12 4 0,48-18 0,0-1 0,-42 11 0,18-8 0,1 2 0,-91 40 0,104-32 0,33-22 0,1 1 0,-1-1 0,1 0 0,-1 0 0,1 1 0,-1-1 0,1 0 0,-1 1 0,1-1 0,0 1 0,-1-1 0,1 0 0,0 1 0,-1-1 0,1 1 0,0-1 0,-1 1 0,1-1 0,0 1 0,0-1 0,0 1 0,0-1 0,-1 1 0,1-1 0,0 1 0,0 0 0,0-1 0,0 1 0,0-1 0,0 1 0,0-1 0,1 1 0,-1-1 0,0 1 0,0-1 0,0 1 0,0-1 0,1 1 0,-1-1 0,0 1 0,0-1 0,1 1 0,-1-1 0,0 1 0,1-1 0,-1 0 0,1 1 0,-1-1 0,1 1 0,-1-1 0,0 0 0,1 0 0,-1 1 0,1-1 0,-1 0 0,1 0 0,0 0 0,-1 1 0,1-1 0,-1 0 0,1 0 0,-1 0 0,1 0 0,-1 0 0,1 0 0,-1 0 0,2 0 0,9 0 0,1-1 0,-1 0 0,0-1 0,1 0 0,-1 0 0,0-1 0,0-1 0,19-8 0,-22 9 0,353-156 0,-359 158 0,49-22 0,-47 21 0,-1 0 0,1 0 0,-1 0 0,0 0 0,0-1 0,1 1 0,-2-1 0,1 0 0,0 0 0,-1 0 0,4-5 0,-6 8 0,0 0 0,0 0 0,0-1 0,0 1 0,0 0 0,1 0 0,-1-1 0,0 1 0,0 0 0,0 0 0,0-1 0,0 1 0,0 0 0,0 0 0,0-1 0,0 1 0,-1 0 0,1 0 0,0-1 0,0 1 0,0 0 0,0 0 0,0 0 0,0-1 0,0 1 0,0 0 0,-1 0 0,1 0 0,0-1 0,0 1 0,0 0 0,-1 0 0,1 0 0,0 0 0,0-1 0,0 1 0,-1 0 0,1 0 0,0 0 0,-1 0 0,-15-3 0,-14 6 0,1 5 0,1 2 0,0 1 0,1 1 0,0 1 0,1 2 0,0 1 0,1 0 0,-35 32 0,51-40 0,0-1 0,1 2 0,0-1 0,0 1 0,-7 11 0,15-19 0,-1 0 0,0 1 0,0-1 0,1 0 0,-1 1 0,1-1 0,-1 0 0,1 1 0,0-1 0,-1 1 0,1-1 0,0 1 0,0-1 0,0 0 0,0 1 0,0-1 0,1 1 0,-1-1 0,0 1 0,1 1 0,0-1 0,1-1 0,-1 1 0,0-1 0,1 0 0,-1 1 0,1-1 0,0 0 0,-1 0 0,1 0 0,0 0 0,0 0 0,0 0 0,0 0 0,0-1 0,0 1 0,0-1 0,0 1 0,0-1 0,2 0 0,5 1 0,-1 0 0,0-1 0,0-1 0,1 1 0,-1-1 0,0-1 0,0 0 0,0 0 0,0 0 0,0-1 0,7-4 0,17-8 0,39-26 0,-27 15 0,16-8 0,74-57 0,-134 91 0,0-1 0,1 0 0,0 1 0,-1-1 0,1 1 0,-1-1 0,1 1 0,0-1 0,-1 1 0,1-1 0,0 1 0,-1-1 0,1 1 0,0 0 0,0-1 0,0 1 0,-1 0 0,1 0 0,0 0 0,0 0 0,0 0 0,-1 0 0,1 0 0,0 0 0,0 0 0,0 0 0,0 0 0,-1 0 0,1 0 0,1 1 0,-2 0 0,1 1 0,-1-1 0,0 0 0,1 1 0,-1-1 0,0 0 0,0 1 0,0-1 0,0 0 0,0 1 0,0-1 0,0 1 0,0-1 0,-1 0 0,0 3 0,-19 56 0,19-59 0,-2 6 0,1 0 0,-1 1 0,1-1 0,1 1 0,-1-1 0,1 1 0,0 0 0,1-1 0,0 1 0,2 13 0,-2-18 0,1 0 0,-1-1 0,1 1 0,0 0 0,0-1 0,1 1 0,-1-1 0,0 1 0,1-1 0,-1 0 0,1 0 0,0 1 0,0-1 0,0-1 0,0 1 0,0 0 0,0 0 0,1-1 0,-1 1 0,0-1 0,1 0 0,-1 1 0,1-1 0,0 0 0,-1-1 0,1 1 0,0 0 0,-1-1 0,1 0 0,0 1 0,0-1 0,4-1 0,7 1 0,-11 0 0,-1 0 0,0 0 0,1 0 0,-1 0 0,1 0 0,-1 0 0,0 0 0,1 1 0,-1 0 0,3 0 0,-4 0 0,0 0 0,-1 0 0,1 0 0,-1 0 0,1 0 0,-1 0 0,0 0 0,1 0 0,-1 0 0,0 0 0,0 0 0,0 0 0,1 0 0,-1 0 0,0 0 0,0 0 0,-1 0 0,1 0 0,0 0 0,0 0 0,0 0 0,-1 0 0,1 0 0,0 0 0,-1 0 0,1-1 0,-1 1 0,1 0 0,-1 0 0,-1 1 0,-3 7 0,0-1 0,-1 1 0,0-1 0,-11 11 0,-19 26 0,34-42 0,0-1 0,1 1 0,-1 0 0,1 0 0,0-1 0,0 1 0,0 0 0,1 0 0,-1 0 0,0 0 0,1 0 0,0 0 0,0 0 0,0 5 0,0-7 0,1-1 0,-1 1 0,0 0 0,0-1 0,0 1 0,1 0 0,-1-1 0,0 1 0,1-1 0,-1 1 0,1-1 0,-1 1 0,0-1 0,1 1 0,-1-1 0,1 1 0,0-1 0,-1 0 0,1 1 0,-1-1 0,1 0 0,-1 1 0,1-1 0,0 0 0,-1 0 0,1 0 0,0 1 0,-1-1 0,1 0 0,0 0 0,-1 0 0,1 0 0,0 0 0,-1 0 0,1 0 0,-1-1 0,1 1 0,0 0 0,-1 0 0,1 0 0,0-1 0,-1 1 0,1 0 0,0-1 0,39-20 0,-19 10 0,-21 11 0,1 0 0,-1-1 0,0 1 0,1 0 0,-1 0 0,1 0 0,-1 0 0,0 0 0,1 0 0,-1 0 0,1 0 0,-1 0 0,0 0 0,1 0 0,-1 0 0,1 0 0,-1 1 0,0-1 0,1 0 0,-1 0 0,1 0 0,-1 0 0,0 1 0,1-1 0,-1 0 0,0 1 0,1-1 0,-1 0 0,0 0 0,0 1 0,1-1 0,-1 0 0,0 1 0,0-1 0,0 1 0,1-1 0,-1 0 0,0 1 0,0-1 0,0 1 0,-2 23 0,-15 20 0,9-25-1365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08T19:19:03.807"/>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153 0,'-4'0,"-7"0,-5 0,-5 0,-3 0,-2 0,-1 0,4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1058</TotalTime>
  <Pages>10</Pages>
  <Words>2450</Words>
  <Characters>13966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Catrina</dc:creator>
  <cp:keywords/>
  <dc:description/>
  <cp:lastModifiedBy>Daniel Catrina</cp:lastModifiedBy>
  <cp:revision>61</cp:revision>
  <dcterms:created xsi:type="dcterms:W3CDTF">2022-07-04T14:27:00Z</dcterms:created>
  <dcterms:modified xsi:type="dcterms:W3CDTF">2022-07-08T19:19:00Z</dcterms:modified>
</cp:coreProperties>
</file>