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4D9E2D" w14:textId="51734940" w:rsidR="007F1495" w:rsidRPr="004572AC" w:rsidRDefault="007F1495">
      <w:pPr>
        <w:rPr>
          <w:rFonts w:asciiTheme="minorHAnsi" w:hAnsiTheme="minorHAnsi" w:cstheme="minorHAnsi"/>
          <w:color w:val="002060"/>
          <w:sz w:val="22"/>
          <w:szCs w:val="22"/>
        </w:rPr>
      </w:pPr>
    </w:p>
    <w:p w14:paraId="4ECDFFFB" w14:textId="4FE210F5" w:rsidR="004572AC" w:rsidRPr="004572AC" w:rsidRDefault="004572AC" w:rsidP="004572AC">
      <w:pPr>
        <w:rPr>
          <w:rFonts w:asciiTheme="minorHAnsi" w:hAnsiTheme="minorHAnsi" w:cstheme="minorHAnsi"/>
          <w:color w:val="002060"/>
          <w:sz w:val="22"/>
          <w:szCs w:val="22"/>
        </w:rPr>
      </w:pPr>
    </w:p>
    <w:p w14:paraId="021E2BF4" w14:textId="32469730" w:rsidR="004572AC" w:rsidRPr="004572AC" w:rsidRDefault="004572AC" w:rsidP="004572AC">
      <w:pPr>
        <w:pStyle w:val="Heading5"/>
        <w:rPr>
          <w:rFonts w:asciiTheme="minorHAnsi" w:hAnsiTheme="minorHAnsi" w:cstheme="minorHAnsi"/>
          <w:color w:val="002060"/>
          <w:sz w:val="22"/>
          <w:szCs w:val="22"/>
        </w:rPr>
      </w:pPr>
      <w:r w:rsidRPr="004572AC">
        <w:rPr>
          <w:rFonts w:asciiTheme="minorHAnsi" w:hAnsiTheme="minorHAnsi" w:cstheme="minorHAnsi"/>
          <w:color w:val="002060"/>
          <w:sz w:val="22"/>
          <w:szCs w:val="22"/>
        </w:rPr>
        <w:t>Avoiding Plagiarism</w:t>
      </w:r>
    </w:p>
    <w:p w14:paraId="5A88D4E1" w14:textId="77777777" w:rsidR="004572AC" w:rsidRPr="004572AC" w:rsidRDefault="004572AC" w:rsidP="004572AC">
      <w:pPr>
        <w:rPr>
          <w:rFonts w:asciiTheme="minorHAnsi" w:hAnsiTheme="minorHAnsi" w:cstheme="minorHAnsi"/>
          <w:b/>
          <w:bCs/>
          <w:color w:val="002060"/>
          <w:sz w:val="22"/>
          <w:szCs w:val="22"/>
        </w:rPr>
      </w:pPr>
    </w:p>
    <w:p w14:paraId="4E5BA025" w14:textId="77777777" w:rsidR="004572AC" w:rsidRPr="004572AC" w:rsidRDefault="004572AC" w:rsidP="004572AC">
      <w:pPr>
        <w:rPr>
          <w:rFonts w:asciiTheme="minorHAnsi" w:hAnsiTheme="minorHAnsi" w:cstheme="minorHAnsi"/>
          <w:b/>
          <w:bCs/>
          <w:color w:val="002060"/>
          <w:sz w:val="22"/>
          <w:szCs w:val="22"/>
        </w:rPr>
      </w:pPr>
      <w:r w:rsidRPr="004572AC">
        <w:rPr>
          <w:rFonts w:asciiTheme="minorHAnsi" w:hAnsiTheme="minorHAnsi" w:cstheme="minorHAnsi"/>
          <w:b/>
          <w:bCs/>
          <w:color w:val="002060"/>
          <w:sz w:val="22"/>
          <w:szCs w:val="22"/>
        </w:rPr>
        <w:t>a) Quoting, Paraphrasing and Summarising</w:t>
      </w:r>
    </w:p>
    <w:p w14:paraId="2C1B8535" w14:textId="77777777" w:rsidR="004572AC" w:rsidRPr="004572AC" w:rsidRDefault="004572AC" w:rsidP="004572AC">
      <w:pPr>
        <w:rPr>
          <w:rFonts w:asciiTheme="minorHAnsi" w:hAnsiTheme="minorHAnsi" w:cstheme="minorHAnsi"/>
          <w:b/>
          <w:bCs/>
          <w:color w:val="002060"/>
          <w:sz w:val="22"/>
          <w:szCs w:val="22"/>
        </w:rPr>
      </w:pPr>
    </w:p>
    <w:p w14:paraId="36D20CF5" w14:textId="77777777" w:rsidR="004572AC" w:rsidRPr="004572AC" w:rsidRDefault="004572AC" w:rsidP="004572AC">
      <w:pPr>
        <w:pStyle w:val="BodyText"/>
        <w:rPr>
          <w:rFonts w:asciiTheme="minorHAnsi" w:hAnsiTheme="minorHAnsi" w:cstheme="minorHAnsi"/>
          <w:color w:val="002060"/>
          <w:szCs w:val="22"/>
        </w:rPr>
      </w:pPr>
      <w:r w:rsidRPr="004572AC">
        <w:rPr>
          <w:rFonts w:asciiTheme="minorHAnsi" w:hAnsiTheme="minorHAnsi" w:cstheme="minorHAnsi"/>
          <w:color w:val="002060"/>
          <w:szCs w:val="22"/>
        </w:rPr>
        <w:t>In order to avoid plagiarism (using other writers’ work without referencing so that it appears to be your own work) you must learn how to reference correctly (see section b of this unit).</w:t>
      </w:r>
    </w:p>
    <w:p w14:paraId="3347F084"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If you want to incorporate other writers’ work into your own writing, you can do it in any one of three ways: by quoting, paraphrasing, or summarising. However, you should be aware that there is a distinct difference between these three skills, and this difference is based on the closeness of your own writing to the original source.</w:t>
      </w:r>
    </w:p>
    <w:p w14:paraId="69E2C5CD" w14:textId="77777777" w:rsidR="004572AC" w:rsidRPr="004572AC" w:rsidRDefault="004572AC" w:rsidP="004572AC">
      <w:pPr>
        <w:rPr>
          <w:rFonts w:asciiTheme="minorHAnsi" w:hAnsiTheme="minorHAnsi" w:cstheme="minorHAnsi"/>
          <w:color w:val="002060"/>
          <w:sz w:val="22"/>
          <w:szCs w:val="22"/>
        </w:rPr>
      </w:pPr>
    </w:p>
    <w:p w14:paraId="3BCB3F1C" w14:textId="77777777" w:rsidR="004572AC" w:rsidRPr="004572AC" w:rsidRDefault="004572AC" w:rsidP="004572AC">
      <w:pPr>
        <w:pStyle w:val="Heading2"/>
        <w:rPr>
          <w:rFonts w:asciiTheme="minorHAnsi" w:hAnsiTheme="minorHAnsi" w:cstheme="minorHAnsi"/>
          <w:color w:val="002060"/>
          <w:sz w:val="22"/>
          <w:szCs w:val="22"/>
        </w:rPr>
      </w:pPr>
      <w:r w:rsidRPr="004572AC">
        <w:rPr>
          <w:rFonts w:asciiTheme="minorHAnsi" w:hAnsiTheme="minorHAnsi" w:cstheme="minorHAnsi"/>
          <w:color w:val="002060"/>
          <w:sz w:val="22"/>
          <w:szCs w:val="22"/>
        </w:rPr>
        <w:t xml:space="preserve">Quoting </w:t>
      </w:r>
    </w:p>
    <w:p w14:paraId="7F40F5C0"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A direct quotation is IDENTICAL to the original source, is usually quite short, and is placed between quotation marks with the author’s details (or a reference number) at the end of the quotation in the text of your essay / dissertation.</w:t>
      </w:r>
    </w:p>
    <w:p w14:paraId="7A20CC1E" w14:textId="77777777" w:rsidR="004572AC" w:rsidRPr="004572AC" w:rsidRDefault="004572AC" w:rsidP="004572AC">
      <w:pPr>
        <w:rPr>
          <w:rFonts w:asciiTheme="minorHAnsi" w:hAnsiTheme="minorHAnsi" w:cstheme="minorHAnsi"/>
          <w:color w:val="002060"/>
          <w:sz w:val="22"/>
          <w:szCs w:val="22"/>
        </w:rPr>
      </w:pPr>
    </w:p>
    <w:p w14:paraId="5743A763"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Example: (ORIGINAL QUOTATION)</w:t>
      </w:r>
    </w:p>
    <w:p w14:paraId="597970FB" w14:textId="77777777" w:rsidR="004572AC" w:rsidRPr="004572AC" w:rsidRDefault="004572AC" w:rsidP="004572AC">
      <w:pPr>
        <w:pStyle w:val="BodyText2"/>
        <w:rPr>
          <w:rFonts w:asciiTheme="minorHAnsi" w:hAnsiTheme="minorHAnsi" w:cstheme="minorHAnsi"/>
          <w:b/>
          <w:bCs/>
          <w:color w:val="002060"/>
          <w:sz w:val="22"/>
          <w:szCs w:val="22"/>
        </w:rPr>
      </w:pPr>
      <w:r w:rsidRPr="004572AC">
        <w:rPr>
          <w:rFonts w:asciiTheme="minorHAnsi" w:hAnsiTheme="minorHAnsi" w:cstheme="minorHAnsi"/>
          <w:b/>
          <w:bCs/>
          <w:color w:val="002060"/>
          <w:sz w:val="22"/>
          <w:szCs w:val="22"/>
        </w:rPr>
        <w:t>“Examination criteria link higher grades with the use of infrequent vocabulary items. Thus, it was expected that our students would show improvement in this area, and increased sophistication of language at the end of a 10-week period. However, our results do not indicate this type of improvement in the majority of the subjects. Students were able to communicate more fluently, but their language was not necessarily more complex.” (Turner 2004)</w:t>
      </w:r>
    </w:p>
    <w:p w14:paraId="22F03C3B" w14:textId="77777777" w:rsidR="004572AC" w:rsidRPr="004572AC" w:rsidRDefault="004572AC" w:rsidP="004572AC">
      <w:pPr>
        <w:rPr>
          <w:rFonts w:asciiTheme="minorHAnsi" w:hAnsiTheme="minorHAnsi" w:cstheme="minorHAnsi"/>
          <w:color w:val="002060"/>
          <w:sz w:val="22"/>
          <w:szCs w:val="22"/>
        </w:rPr>
      </w:pPr>
    </w:p>
    <w:p w14:paraId="75435E40"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A full description of the source will be given in the bibliography / references section at the end of the paper.</w:t>
      </w:r>
    </w:p>
    <w:p w14:paraId="3483ADA5" w14:textId="77777777" w:rsidR="004572AC" w:rsidRPr="004572AC" w:rsidRDefault="004572AC" w:rsidP="004572AC">
      <w:pPr>
        <w:rPr>
          <w:rFonts w:asciiTheme="minorHAnsi" w:hAnsiTheme="minorHAnsi" w:cstheme="minorHAnsi"/>
          <w:color w:val="002060"/>
          <w:sz w:val="22"/>
          <w:szCs w:val="22"/>
        </w:rPr>
      </w:pPr>
    </w:p>
    <w:p w14:paraId="3AA9581A" w14:textId="77777777" w:rsidR="004572AC" w:rsidRPr="004572AC" w:rsidRDefault="004572AC" w:rsidP="004572AC">
      <w:pPr>
        <w:pStyle w:val="Heading2"/>
        <w:rPr>
          <w:rFonts w:asciiTheme="minorHAnsi" w:hAnsiTheme="minorHAnsi" w:cstheme="minorHAnsi"/>
          <w:color w:val="002060"/>
          <w:sz w:val="22"/>
          <w:szCs w:val="22"/>
        </w:rPr>
      </w:pPr>
      <w:r w:rsidRPr="004572AC">
        <w:rPr>
          <w:rFonts w:asciiTheme="minorHAnsi" w:hAnsiTheme="minorHAnsi" w:cstheme="minorHAnsi"/>
          <w:color w:val="002060"/>
          <w:sz w:val="22"/>
          <w:szCs w:val="22"/>
        </w:rPr>
        <w:t>Paraphrasing</w:t>
      </w:r>
    </w:p>
    <w:p w14:paraId="0DA5AA07" w14:textId="77777777" w:rsidR="004572AC" w:rsidRPr="004572AC" w:rsidRDefault="004572AC" w:rsidP="004572AC">
      <w:pPr>
        <w:rPr>
          <w:rFonts w:asciiTheme="minorHAnsi" w:hAnsiTheme="minorHAnsi" w:cstheme="minorHAnsi"/>
          <w:b/>
          <w:bCs/>
          <w:color w:val="002060"/>
          <w:sz w:val="22"/>
          <w:szCs w:val="22"/>
        </w:rPr>
      </w:pPr>
      <w:r w:rsidRPr="004572AC">
        <w:rPr>
          <w:rFonts w:asciiTheme="minorHAnsi" w:hAnsiTheme="minorHAnsi" w:cstheme="minorHAnsi"/>
          <w:color w:val="002060"/>
          <w:sz w:val="22"/>
          <w:szCs w:val="22"/>
        </w:rPr>
        <w:t xml:space="preserve">A paraphrase is a re-write of the source material, which sticks closely to the original text but uses different vocabulary. Even though it is written in your own words, </w:t>
      </w:r>
      <w:r w:rsidRPr="004572AC">
        <w:rPr>
          <w:rFonts w:asciiTheme="minorHAnsi" w:hAnsiTheme="minorHAnsi" w:cstheme="minorHAnsi"/>
          <w:b/>
          <w:bCs/>
          <w:color w:val="002060"/>
          <w:sz w:val="22"/>
          <w:szCs w:val="22"/>
        </w:rPr>
        <w:t>it must still be attributed to the original author.</w:t>
      </w:r>
    </w:p>
    <w:p w14:paraId="27787415"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If you are paraphrasing a passage, it may be shorter than the original and take a broader view.</w:t>
      </w:r>
    </w:p>
    <w:p w14:paraId="530A238B"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 xml:space="preserve">There are two types of paraphrase: </w:t>
      </w:r>
      <w:r w:rsidRPr="004572AC">
        <w:rPr>
          <w:rFonts w:asciiTheme="minorHAnsi" w:hAnsiTheme="minorHAnsi" w:cstheme="minorHAnsi"/>
          <w:b/>
          <w:bCs/>
          <w:i/>
          <w:iCs/>
          <w:color w:val="002060"/>
          <w:sz w:val="22"/>
          <w:szCs w:val="22"/>
        </w:rPr>
        <w:t>literal</w:t>
      </w:r>
      <w:r w:rsidRPr="004572AC">
        <w:rPr>
          <w:rFonts w:asciiTheme="minorHAnsi" w:hAnsiTheme="minorHAnsi" w:cstheme="minorHAnsi"/>
          <w:color w:val="002060"/>
          <w:sz w:val="22"/>
          <w:szCs w:val="22"/>
        </w:rPr>
        <w:t xml:space="preserve"> paraphrase and </w:t>
      </w:r>
      <w:r w:rsidRPr="004572AC">
        <w:rPr>
          <w:rFonts w:asciiTheme="minorHAnsi" w:hAnsiTheme="minorHAnsi" w:cstheme="minorHAnsi"/>
          <w:b/>
          <w:bCs/>
          <w:i/>
          <w:iCs/>
          <w:color w:val="002060"/>
          <w:sz w:val="22"/>
          <w:szCs w:val="22"/>
        </w:rPr>
        <w:t>free</w:t>
      </w:r>
      <w:r w:rsidRPr="004572AC">
        <w:rPr>
          <w:rFonts w:asciiTheme="minorHAnsi" w:hAnsiTheme="minorHAnsi" w:cstheme="minorHAnsi"/>
          <w:color w:val="002060"/>
          <w:sz w:val="22"/>
          <w:szCs w:val="22"/>
        </w:rPr>
        <w:t xml:space="preserve"> paraphrase.</w:t>
      </w:r>
    </w:p>
    <w:p w14:paraId="47026423"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 xml:space="preserve">In </w:t>
      </w:r>
      <w:r w:rsidRPr="004572AC">
        <w:rPr>
          <w:rFonts w:asciiTheme="minorHAnsi" w:hAnsiTheme="minorHAnsi" w:cstheme="minorHAnsi"/>
          <w:b/>
          <w:bCs/>
          <w:i/>
          <w:iCs/>
          <w:color w:val="002060"/>
          <w:sz w:val="22"/>
          <w:szCs w:val="22"/>
        </w:rPr>
        <w:t>literal paraphrase</w:t>
      </w:r>
      <w:r w:rsidRPr="004572AC">
        <w:rPr>
          <w:rFonts w:asciiTheme="minorHAnsi" w:hAnsiTheme="minorHAnsi" w:cstheme="minorHAnsi"/>
          <w:color w:val="002060"/>
          <w:sz w:val="22"/>
          <w:szCs w:val="22"/>
        </w:rPr>
        <w:t>, the original structure of the passage is largely retained, but the vocabulary is changed</w:t>
      </w:r>
      <w:proofErr w:type="gramStart"/>
      <w:r w:rsidRPr="004572AC">
        <w:rPr>
          <w:rFonts w:asciiTheme="minorHAnsi" w:hAnsiTheme="minorHAnsi" w:cstheme="minorHAnsi"/>
          <w:color w:val="002060"/>
          <w:sz w:val="22"/>
          <w:szCs w:val="22"/>
        </w:rPr>
        <w:t>….synonyms</w:t>
      </w:r>
      <w:proofErr w:type="gramEnd"/>
      <w:r w:rsidRPr="004572AC">
        <w:rPr>
          <w:rFonts w:asciiTheme="minorHAnsi" w:hAnsiTheme="minorHAnsi" w:cstheme="minorHAnsi"/>
          <w:color w:val="002060"/>
          <w:sz w:val="22"/>
          <w:szCs w:val="22"/>
        </w:rPr>
        <w:t xml:space="preserve"> are used. This method is a first step in drafting a </w:t>
      </w:r>
      <w:proofErr w:type="gramStart"/>
      <w:r w:rsidRPr="004572AC">
        <w:rPr>
          <w:rFonts w:asciiTheme="minorHAnsi" w:hAnsiTheme="minorHAnsi" w:cstheme="minorHAnsi"/>
          <w:b/>
          <w:bCs/>
          <w:i/>
          <w:iCs/>
          <w:color w:val="002060"/>
          <w:sz w:val="22"/>
          <w:szCs w:val="22"/>
        </w:rPr>
        <w:t>free</w:t>
      </w:r>
      <w:r w:rsidRPr="004572AC">
        <w:rPr>
          <w:rFonts w:asciiTheme="minorHAnsi" w:hAnsiTheme="minorHAnsi" w:cstheme="minorHAnsi"/>
          <w:color w:val="002060"/>
          <w:sz w:val="22"/>
          <w:szCs w:val="22"/>
        </w:rPr>
        <w:t xml:space="preserve">  paraphrase</w:t>
      </w:r>
      <w:proofErr w:type="gramEnd"/>
      <w:r w:rsidRPr="004572AC">
        <w:rPr>
          <w:rFonts w:asciiTheme="minorHAnsi" w:hAnsiTheme="minorHAnsi" w:cstheme="minorHAnsi"/>
          <w:color w:val="002060"/>
          <w:sz w:val="22"/>
          <w:szCs w:val="22"/>
        </w:rPr>
        <w:t>, but literal paraphrases themselves can be clumsy and sound awkward, and plagiarism is more likely if this method is used.</w:t>
      </w:r>
    </w:p>
    <w:p w14:paraId="41C867FC" w14:textId="77777777" w:rsidR="004572AC" w:rsidRPr="004572AC" w:rsidRDefault="004572AC" w:rsidP="004572AC">
      <w:pPr>
        <w:rPr>
          <w:rFonts w:asciiTheme="minorHAnsi" w:hAnsiTheme="minorHAnsi" w:cstheme="minorHAnsi"/>
          <w:color w:val="002060"/>
          <w:sz w:val="22"/>
          <w:szCs w:val="22"/>
        </w:rPr>
      </w:pPr>
    </w:p>
    <w:p w14:paraId="4049FD26" w14:textId="77777777" w:rsidR="004572AC" w:rsidRPr="004572AC" w:rsidRDefault="004572AC" w:rsidP="004572AC">
      <w:pPr>
        <w:pStyle w:val="BodyText"/>
        <w:rPr>
          <w:rFonts w:asciiTheme="minorHAnsi" w:hAnsiTheme="minorHAnsi" w:cstheme="minorHAnsi"/>
          <w:color w:val="002060"/>
          <w:szCs w:val="22"/>
        </w:rPr>
      </w:pPr>
      <w:r w:rsidRPr="004572AC">
        <w:rPr>
          <w:rFonts w:asciiTheme="minorHAnsi" w:hAnsiTheme="minorHAnsi" w:cstheme="minorHAnsi"/>
          <w:color w:val="002060"/>
          <w:szCs w:val="22"/>
        </w:rPr>
        <w:t>Example of literal paraphrase: (taken from the original quotation above).</w:t>
      </w:r>
    </w:p>
    <w:p w14:paraId="71816308" w14:textId="77777777" w:rsidR="004572AC" w:rsidRPr="004572AC" w:rsidRDefault="004572AC" w:rsidP="004572AC">
      <w:pPr>
        <w:pStyle w:val="BodyText"/>
        <w:rPr>
          <w:rFonts w:asciiTheme="minorHAnsi" w:hAnsiTheme="minorHAnsi" w:cstheme="minorHAnsi"/>
          <w:b/>
          <w:bCs/>
          <w:color w:val="002060"/>
          <w:szCs w:val="22"/>
        </w:rPr>
      </w:pPr>
      <w:r w:rsidRPr="004572AC">
        <w:rPr>
          <w:rFonts w:asciiTheme="minorHAnsi" w:hAnsiTheme="minorHAnsi" w:cstheme="minorHAnsi"/>
          <w:b/>
          <w:bCs/>
          <w:color w:val="002060"/>
          <w:szCs w:val="22"/>
        </w:rPr>
        <w:t>Examiners give higher marks for the use of unusual words. Therefore, we believed that students would be more likely to use difficult words and more complicated language at the end of a 10-week course. But in this research, most students’ vocabulary did not seem to be any better. They could speak more easily, but the words they used might not be more advanced (Turner 2004).</w:t>
      </w:r>
    </w:p>
    <w:p w14:paraId="0BC12E02" w14:textId="77777777" w:rsidR="004572AC" w:rsidRPr="004572AC" w:rsidRDefault="004572AC" w:rsidP="004572AC">
      <w:pPr>
        <w:rPr>
          <w:rFonts w:asciiTheme="minorHAnsi" w:hAnsiTheme="minorHAnsi" w:cstheme="minorHAnsi"/>
          <w:b/>
          <w:bCs/>
          <w:color w:val="002060"/>
          <w:sz w:val="22"/>
          <w:szCs w:val="22"/>
          <w:u w:val="single"/>
        </w:rPr>
      </w:pPr>
    </w:p>
    <w:p w14:paraId="0D0EBF32" w14:textId="77777777" w:rsidR="004572AC" w:rsidRPr="004572AC" w:rsidRDefault="004572AC" w:rsidP="004572AC">
      <w:pPr>
        <w:rPr>
          <w:rFonts w:asciiTheme="minorHAnsi" w:hAnsiTheme="minorHAnsi" w:cstheme="minorHAnsi"/>
          <w:b/>
          <w:bCs/>
          <w:color w:val="002060"/>
          <w:sz w:val="22"/>
          <w:szCs w:val="22"/>
        </w:rPr>
      </w:pPr>
      <w:r w:rsidRPr="004572AC">
        <w:rPr>
          <w:rFonts w:asciiTheme="minorHAnsi" w:hAnsiTheme="minorHAnsi" w:cstheme="minorHAnsi"/>
          <w:color w:val="002060"/>
          <w:sz w:val="22"/>
          <w:szCs w:val="22"/>
        </w:rPr>
        <w:t xml:space="preserve">In </w:t>
      </w:r>
      <w:r w:rsidRPr="004572AC">
        <w:rPr>
          <w:rFonts w:asciiTheme="minorHAnsi" w:hAnsiTheme="minorHAnsi" w:cstheme="minorHAnsi"/>
          <w:b/>
          <w:bCs/>
          <w:i/>
          <w:iCs/>
          <w:color w:val="002060"/>
          <w:sz w:val="22"/>
          <w:szCs w:val="22"/>
        </w:rPr>
        <w:t>free paraphrase</w:t>
      </w:r>
      <w:r w:rsidRPr="004572AC">
        <w:rPr>
          <w:rFonts w:asciiTheme="minorHAnsi" w:hAnsiTheme="minorHAnsi" w:cstheme="minorHAnsi"/>
          <w:color w:val="002060"/>
          <w:sz w:val="22"/>
          <w:szCs w:val="22"/>
        </w:rPr>
        <w:t xml:space="preserve">, synonyms (different words with the same meaning) are used and the structure is re-arranged. Ideas are borrowed but they are expressed in the writers own language. </w:t>
      </w:r>
      <w:r w:rsidRPr="004572AC">
        <w:rPr>
          <w:rFonts w:asciiTheme="minorHAnsi" w:hAnsiTheme="minorHAnsi" w:cstheme="minorHAnsi"/>
          <w:b/>
          <w:bCs/>
          <w:color w:val="002060"/>
          <w:sz w:val="22"/>
          <w:szCs w:val="22"/>
        </w:rPr>
        <w:t>The source of the ideas still needs to be given.</w:t>
      </w:r>
    </w:p>
    <w:p w14:paraId="09C9AB0C" w14:textId="77777777" w:rsidR="004572AC" w:rsidRPr="004572AC" w:rsidRDefault="004572AC" w:rsidP="004572AC">
      <w:pPr>
        <w:rPr>
          <w:rFonts w:asciiTheme="minorHAnsi" w:hAnsiTheme="minorHAnsi" w:cstheme="minorHAnsi"/>
          <w:b/>
          <w:bCs/>
          <w:color w:val="002060"/>
          <w:sz w:val="22"/>
          <w:szCs w:val="22"/>
        </w:rPr>
      </w:pPr>
    </w:p>
    <w:p w14:paraId="6EC99D84" w14:textId="77777777" w:rsidR="007266FC" w:rsidRDefault="007266FC" w:rsidP="004572AC">
      <w:pPr>
        <w:rPr>
          <w:rFonts w:asciiTheme="minorHAnsi" w:hAnsiTheme="minorHAnsi" w:cstheme="minorHAnsi"/>
          <w:color w:val="002060"/>
          <w:sz w:val="22"/>
          <w:szCs w:val="22"/>
        </w:rPr>
      </w:pPr>
    </w:p>
    <w:p w14:paraId="48DE5FF0" w14:textId="77777777" w:rsidR="007266FC" w:rsidRDefault="007266FC" w:rsidP="004572AC">
      <w:pPr>
        <w:rPr>
          <w:rFonts w:asciiTheme="minorHAnsi" w:hAnsiTheme="minorHAnsi" w:cstheme="minorHAnsi"/>
          <w:color w:val="002060"/>
          <w:sz w:val="22"/>
          <w:szCs w:val="22"/>
        </w:rPr>
      </w:pPr>
    </w:p>
    <w:p w14:paraId="18B3A296" w14:textId="16135275" w:rsid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lastRenderedPageBreak/>
        <w:t>Example of free paraphrase:</w:t>
      </w:r>
    </w:p>
    <w:p w14:paraId="7E4F04ED" w14:textId="77777777" w:rsidR="007266FC" w:rsidRPr="004572AC" w:rsidRDefault="007266FC" w:rsidP="004572AC">
      <w:pPr>
        <w:rPr>
          <w:rFonts w:asciiTheme="minorHAnsi" w:hAnsiTheme="minorHAnsi" w:cstheme="minorHAnsi"/>
          <w:color w:val="002060"/>
          <w:sz w:val="22"/>
          <w:szCs w:val="22"/>
        </w:rPr>
      </w:pPr>
    </w:p>
    <w:p w14:paraId="3E7102F3" w14:textId="77777777" w:rsidR="004572AC" w:rsidRPr="004572AC" w:rsidRDefault="004572AC" w:rsidP="004572AC">
      <w:pPr>
        <w:pStyle w:val="Heading4"/>
        <w:rPr>
          <w:rFonts w:asciiTheme="minorHAnsi" w:hAnsiTheme="minorHAnsi" w:cstheme="minorHAnsi"/>
          <w:b/>
          <w:bCs/>
          <w:color w:val="002060"/>
          <w:sz w:val="22"/>
          <w:szCs w:val="22"/>
        </w:rPr>
      </w:pPr>
      <w:r w:rsidRPr="004572AC">
        <w:rPr>
          <w:rFonts w:asciiTheme="minorHAnsi" w:hAnsiTheme="minorHAnsi" w:cstheme="minorHAnsi"/>
          <w:b/>
          <w:bCs/>
          <w:color w:val="002060"/>
          <w:sz w:val="22"/>
          <w:szCs w:val="22"/>
        </w:rPr>
        <w:t xml:space="preserve">In general, students’ language is expected to be more advanced at the end of a course, with a wider range of vocabulary being used. Examinations reflect this assumption, and examiners are looking for the use of more unusual words. However, research has not indicated that use of more complex language is inevitable; there was a definite improvement in fluency on a 10-week course, but not always in sophistication of the language used (Turner 2004). </w:t>
      </w:r>
    </w:p>
    <w:p w14:paraId="108AEF6F" w14:textId="77777777" w:rsidR="004572AC" w:rsidRPr="004572AC" w:rsidRDefault="004572AC" w:rsidP="004572AC">
      <w:pPr>
        <w:pStyle w:val="Heading4"/>
        <w:rPr>
          <w:rFonts w:asciiTheme="minorHAnsi" w:hAnsiTheme="minorHAnsi" w:cstheme="minorHAnsi"/>
          <w:b/>
          <w:bCs/>
          <w:color w:val="002060"/>
          <w:sz w:val="22"/>
          <w:szCs w:val="22"/>
        </w:rPr>
      </w:pPr>
    </w:p>
    <w:p w14:paraId="3D102FEB" w14:textId="77777777" w:rsidR="004572AC" w:rsidRPr="004572AC" w:rsidRDefault="004572AC" w:rsidP="004572AC">
      <w:pPr>
        <w:pStyle w:val="Heading4"/>
        <w:rPr>
          <w:rFonts w:asciiTheme="minorHAnsi" w:hAnsiTheme="minorHAnsi" w:cstheme="minorHAnsi"/>
          <w:color w:val="002060"/>
          <w:sz w:val="22"/>
          <w:szCs w:val="22"/>
        </w:rPr>
      </w:pPr>
      <w:r w:rsidRPr="004572AC">
        <w:rPr>
          <w:rFonts w:asciiTheme="minorHAnsi" w:hAnsiTheme="minorHAnsi" w:cstheme="minorHAnsi"/>
          <w:color w:val="002060"/>
          <w:sz w:val="22"/>
          <w:szCs w:val="22"/>
        </w:rPr>
        <w:t xml:space="preserve">   </w:t>
      </w:r>
    </w:p>
    <w:p w14:paraId="310B25DC" w14:textId="77777777" w:rsidR="004572AC" w:rsidRPr="004572AC" w:rsidRDefault="004572AC" w:rsidP="004572AC">
      <w:pPr>
        <w:pStyle w:val="Heading3"/>
        <w:rPr>
          <w:rFonts w:asciiTheme="minorHAnsi" w:hAnsiTheme="minorHAnsi" w:cstheme="minorHAnsi"/>
          <w:b w:val="0"/>
          <w:bCs w:val="0"/>
          <w:color w:val="002060"/>
          <w:szCs w:val="22"/>
        </w:rPr>
      </w:pPr>
      <w:r w:rsidRPr="004572AC">
        <w:rPr>
          <w:rFonts w:asciiTheme="minorHAnsi" w:hAnsiTheme="minorHAnsi" w:cstheme="minorHAnsi"/>
          <w:color w:val="002060"/>
          <w:szCs w:val="22"/>
        </w:rPr>
        <w:t>Summarising</w:t>
      </w:r>
    </w:p>
    <w:p w14:paraId="13B83A72"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To write a summary of a passage of material relevant to your essay / dissertation, you must put the MAIN ideas into your own words and only include the main points.</w:t>
      </w:r>
    </w:p>
    <w:p w14:paraId="1DA6F2DF" w14:textId="77777777" w:rsidR="004572AC" w:rsidRPr="004572AC" w:rsidRDefault="004572AC" w:rsidP="004572AC">
      <w:pPr>
        <w:rPr>
          <w:rFonts w:asciiTheme="minorHAnsi" w:hAnsiTheme="minorHAnsi" w:cstheme="minorHAnsi"/>
          <w:color w:val="002060"/>
          <w:sz w:val="22"/>
          <w:szCs w:val="22"/>
        </w:rPr>
      </w:pPr>
      <w:r w:rsidRPr="004572AC">
        <w:rPr>
          <w:rFonts w:asciiTheme="minorHAnsi" w:hAnsiTheme="minorHAnsi" w:cstheme="minorHAnsi"/>
          <w:color w:val="002060"/>
          <w:sz w:val="22"/>
          <w:szCs w:val="22"/>
        </w:rPr>
        <w:t xml:space="preserve">Therefore, the summary will be much shorter than the original </w:t>
      </w:r>
      <w:proofErr w:type="gramStart"/>
      <w:r w:rsidRPr="004572AC">
        <w:rPr>
          <w:rFonts w:asciiTheme="minorHAnsi" w:hAnsiTheme="minorHAnsi" w:cstheme="minorHAnsi"/>
          <w:color w:val="002060"/>
          <w:sz w:val="22"/>
          <w:szCs w:val="22"/>
        </w:rPr>
        <w:t>text, and</w:t>
      </w:r>
      <w:proofErr w:type="gramEnd"/>
      <w:r w:rsidRPr="004572AC">
        <w:rPr>
          <w:rFonts w:asciiTheme="minorHAnsi" w:hAnsiTheme="minorHAnsi" w:cstheme="minorHAnsi"/>
          <w:color w:val="002060"/>
          <w:sz w:val="22"/>
          <w:szCs w:val="22"/>
        </w:rPr>
        <w:t xml:space="preserve"> will take a broader view. Once again, it is necessary to attribute the summarised ideas to the original source.   </w:t>
      </w:r>
    </w:p>
    <w:p w14:paraId="28C0051E" w14:textId="77777777" w:rsidR="004572AC" w:rsidRPr="004572AC" w:rsidRDefault="004572AC" w:rsidP="004572AC">
      <w:pPr>
        <w:rPr>
          <w:rFonts w:asciiTheme="minorHAnsi" w:hAnsiTheme="minorHAnsi" w:cstheme="minorHAnsi"/>
          <w:color w:val="002060"/>
          <w:sz w:val="22"/>
          <w:szCs w:val="22"/>
        </w:rPr>
      </w:pPr>
    </w:p>
    <w:p w14:paraId="69911AE6" w14:textId="77777777" w:rsidR="004572AC" w:rsidRPr="004572AC" w:rsidRDefault="004572AC" w:rsidP="004572AC">
      <w:pPr>
        <w:pStyle w:val="BodyText2"/>
        <w:rPr>
          <w:rFonts w:asciiTheme="minorHAnsi" w:hAnsiTheme="minorHAnsi" w:cstheme="minorHAnsi"/>
          <w:color w:val="002060"/>
          <w:sz w:val="22"/>
          <w:szCs w:val="22"/>
        </w:rPr>
      </w:pPr>
      <w:r w:rsidRPr="004572AC">
        <w:rPr>
          <w:rFonts w:asciiTheme="minorHAnsi" w:hAnsiTheme="minorHAnsi" w:cstheme="minorHAnsi"/>
          <w:color w:val="002060"/>
          <w:sz w:val="22"/>
          <w:szCs w:val="22"/>
        </w:rPr>
        <w:t>Example:</w:t>
      </w:r>
    </w:p>
    <w:p w14:paraId="7EC1E2EF" w14:textId="77777777" w:rsidR="004572AC" w:rsidRPr="004572AC" w:rsidRDefault="004572AC" w:rsidP="004572AC">
      <w:pPr>
        <w:pStyle w:val="BodyText3"/>
        <w:rPr>
          <w:rFonts w:asciiTheme="minorHAnsi" w:hAnsiTheme="minorHAnsi" w:cstheme="minorHAnsi"/>
          <w:color w:val="002060"/>
          <w:sz w:val="22"/>
          <w:szCs w:val="22"/>
        </w:rPr>
      </w:pPr>
      <w:r w:rsidRPr="004572AC">
        <w:rPr>
          <w:rFonts w:asciiTheme="minorHAnsi" w:hAnsiTheme="minorHAnsi" w:cstheme="minorHAnsi"/>
          <w:color w:val="002060"/>
          <w:sz w:val="22"/>
          <w:szCs w:val="22"/>
        </w:rPr>
        <w:t>In English language examinations, higher grades are given for the use of more sophisticated language. However, research has shown that although students’ fluency improves during a language course, the language they use does not necessarily become more complex (Turner 2004).</w:t>
      </w:r>
    </w:p>
    <w:p w14:paraId="6F2BF4EA" w14:textId="77777777" w:rsidR="004572AC" w:rsidRPr="004572AC" w:rsidRDefault="004572AC" w:rsidP="004572AC">
      <w:pPr>
        <w:pStyle w:val="BodyText3"/>
        <w:rPr>
          <w:rFonts w:asciiTheme="minorHAnsi" w:hAnsiTheme="minorHAnsi" w:cstheme="minorHAnsi"/>
          <w:color w:val="002060"/>
          <w:sz w:val="22"/>
          <w:szCs w:val="22"/>
        </w:rPr>
      </w:pPr>
    </w:p>
    <w:p w14:paraId="045FAC39" w14:textId="77777777" w:rsidR="004572AC" w:rsidRPr="004572AC" w:rsidRDefault="004572AC" w:rsidP="004572AC">
      <w:pPr>
        <w:pStyle w:val="BodyText3"/>
        <w:rPr>
          <w:rFonts w:asciiTheme="minorHAnsi" w:hAnsiTheme="minorHAnsi" w:cstheme="minorHAnsi"/>
          <w:b w:val="0"/>
          <w:bCs w:val="0"/>
          <w:color w:val="002060"/>
          <w:sz w:val="22"/>
          <w:szCs w:val="22"/>
        </w:rPr>
      </w:pPr>
      <w:r w:rsidRPr="004572AC">
        <w:rPr>
          <w:rFonts w:asciiTheme="minorHAnsi" w:hAnsiTheme="minorHAnsi" w:cstheme="minorHAnsi"/>
          <w:b w:val="0"/>
          <w:bCs w:val="0"/>
          <w:color w:val="002060"/>
          <w:sz w:val="22"/>
          <w:szCs w:val="22"/>
        </w:rPr>
        <w:t>It is not easy to develop the ability to paraphrase or summarise, but it is essential to do this when writing academic essays or papers which use information from other sources.</w:t>
      </w:r>
    </w:p>
    <w:p w14:paraId="655EB9E2" w14:textId="77777777" w:rsidR="004572AC" w:rsidRPr="004572AC" w:rsidRDefault="004572AC" w:rsidP="004572AC">
      <w:pPr>
        <w:pStyle w:val="BodyText3"/>
        <w:rPr>
          <w:rFonts w:asciiTheme="minorHAnsi" w:hAnsiTheme="minorHAnsi" w:cstheme="minorHAnsi"/>
          <w:b w:val="0"/>
          <w:bCs w:val="0"/>
          <w:color w:val="002060"/>
          <w:sz w:val="22"/>
          <w:szCs w:val="22"/>
        </w:rPr>
      </w:pPr>
      <w:r w:rsidRPr="004572AC">
        <w:rPr>
          <w:rFonts w:asciiTheme="minorHAnsi" w:hAnsiTheme="minorHAnsi" w:cstheme="minorHAnsi"/>
          <w:b w:val="0"/>
          <w:bCs w:val="0"/>
          <w:color w:val="002060"/>
          <w:sz w:val="22"/>
          <w:szCs w:val="22"/>
        </w:rPr>
        <w:t xml:space="preserve">It is also </w:t>
      </w:r>
      <w:r w:rsidRPr="004572AC">
        <w:rPr>
          <w:rFonts w:asciiTheme="minorHAnsi" w:hAnsiTheme="minorHAnsi" w:cstheme="minorHAnsi"/>
          <w:color w:val="002060"/>
          <w:sz w:val="22"/>
          <w:szCs w:val="22"/>
        </w:rPr>
        <w:t>vital</w:t>
      </w:r>
      <w:r w:rsidRPr="004572AC">
        <w:rPr>
          <w:rFonts w:asciiTheme="minorHAnsi" w:hAnsiTheme="minorHAnsi" w:cstheme="minorHAnsi"/>
          <w:b w:val="0"/>
          <w:bCs w:val="0"/>
          <w:color w:val="002060"/>
          <w:sz w:val="22"/>
          <w:szCs w:val="22"/>
        </w:rPr>
        <w:t xml:space="preserve"> to reference correctly to avoid accusations of plagiarism.</w:t>
      </w:r>
    </w:p>
    <w:p w14:paraId="7E0DEF43" w14:textId="77777777" w:rsidR="004572AC" w:rsidRPr="004572AC" w:rsidRDefault="004572AC" w:rsidP="004572AC">
      <w:pPr>
        <w:pStyle w:val="BodyText3"/>
        <w:rPr>
          <w:rFonts w:asciiTheme="minorHAnsi" w:hAnsiTheme="minorHAnsi" w:cstheme="minorHAnsi"/>
          <w:b w:val="0"/>
          <w:bCs w:val="0"/>
          <w:color w:val="002060"/>
          <w:sz w:val="22"/>
          <w:szCs w:val="22"/>
        </w:rPr>
      </w:pPr>
    </w:p>
    <w:p w14:paraId="77A0C736" w14:textId="77777777" w:rsidR="004572AC" w:rsidRPr="004572AC" w:rsidRDefault="004572AC" w:rsidP="004572AC">
      <w:pPr>
        <w:pStyle w:val="BodyText3"/>
        <w:rPr>
          <w:rFonts w:asciiTheme="minorHAnsi" w:hAnsiTheme="minorHAnsi" w:cstheme="minorHAnsi"/>
          <w:b w:val="0"/>
          <w:bCs w:val="0"/>
          <w:color w:val="002060"/>
          <w:sz w:val="22"/>
          <w:szCs w:val="22"/>
        </w:rPr>
      </w:pPr>
      <w:r w:rsidRPr="004572AC">
        <w:rPr>
          <w:rFonts w:asciiTheme="minorHAnsi" w:hAnsiTheme="minorHAnsi" w:cstheme="minorHAnsi"/>
          <w:b w:val="0"/>
          <w:bCs w:val="0"/>
          <w:color w:val="002060"/>
          <w:sz w:val="22"/>
          <w:szCs w:val="22"/>
        </w:rPr>
        <w:t xml:space="preserve">Please see section (b) for more information on </w:t>
      </w:r>
      <w:proofErr w:type="gramStart"/>
      <w:r w:rsidRPr="004572AC">
        <w:rPr>
          <w:rFonts w:asciiTheme="minorHAnsi" w:hAnsiTheme="minorHAnsi" w:cstheme="minorHAnsi"/>
          <w:b w:val="0"/>
          <w:bCs w:val="0"/>
          <w:color w:val="002060"/>
          <w:sz w:val="22"/>
          <w:szCs w:val="22"/>
        </w:rPr>
        <w:t>referencing, and</w:t>
      </w:r>
      <w:proofErr w:type="gramEnd"/>
      <w:r w:rsidRPr="004572AC">
        <w:rPr>
          <w:rFonts w:asciiTheme="minorHAnsi" w:hAnsiTheme="minorHAnsi" w:cstheme="minorHAnsi"/>
          <w:b w:val="0"/>
          <w:bCs w:val="0"/>
          <w:color w:val="002060"/>
          <w:sz w:val="22"/>
          <w:szCs w:val="22"/>
        </w:rPr>
        <w:t xml:space="preserve"> use information on this topic from the library. Also, be sure to CHECK WITH YOUR DEPARTMENT to find out which system of referencing they use, as conventions differ from subject to subject.</w:t>
      </w:r>
    </w:p>
    <w:p w14:paraId="6E0755C8" w14:textId="77777777" w:rsidR="004572AC" w:rsidRPr="004572AC" w:rsidRDefault="004572AC" w:rsidP="004572AC">
      <w:pPr>
        <w:pStyle w:val="BodyText3"/>
        <w:rPr>
          <w:rFonts w:asciiTheme="minorHAnsi" w:hAnsiTheme="minorHAnsi" w:cstheme="minorHAnsi"/>
          <w:color w:val="002060"/>
          <w:sz w:val="22"/>
          <w:szCs w:val="22"/>
        </w:rPr>
      </w:pPr>
    </w:p>
    <w:p w14:paraId="2A72BA8A" w14:textId="77777777" w:rsidR="004572AC" w:rsidRPr="004572AC" w:rsidRDefault="004572AC" w:rsidP="004572AC">
      <w:pPr>
        <w:pStyle w:val="BodyText3"/>
        <w:rPr>
          <w:rFonts w:asciiTheme="minorHAnsi" w:hAnsiTheme="minorHAnsi" w:cstheme="minorHAnsi"/>
          <w:color w:val="002060"/>
          <w:sz w:val="22"/>
          <w:szCs w:val="22"/>
        </w:rPr>
      </w:pPr>
      <w:r w:rsidRPr="004572AC">
        <w:rPr>
          <w:rFonts w:asciiTheme="minorHAnsi" w:hAnsiTheme="minorHAnsi" w:cstheme="minorHAnsi"/>
          <w:color w:val="002060"/>
          <w:sz w:val="22"/>
          <w:szCs w:val="22"/>
        </w:rPr>
        <w:t>b) Referencing</w:t>
      </w:r>
    </w:p>
    <w:p w14:paraId="0E6B14BB" w14:textId="77777777" w:rsidR="004572AC" w:rsidRPr="004572AC" w:rsidRDefault="004572AC" w:rsidP="004572AC">
      <w:pPr>
        <w:pStyle w:val="BodyText3"/>
        <w:rPr>
          <w:rFonts w:asciiTheme="minorHAnsi" w:hAnsiTheme="minorHAnsi" w:cstheme="minorHAnsi"/>
          <w:color w:val="002060"/>
          <w:sz w:val="22"/>
          <w:szCs w:val="22"/>
        </w:rPr>
      </w:pPr>
    </w:p>
    <w:p w14:paraId="3D07002F" w14:textId="77777777" w:rsidR="004572AC" w:rsidRPr="004572AC" w:rsidRDefault="004572AC" w:rsidP="004572AC">
      <w:pPr>
        <w:pStyle w:val="BodyText3"/>
        <w:rPr>
          <w:rFonts w:asciiTheme="minorHAnsi" w:hAnsiTheme="minorHAnsi" w:cstheme="minorHAnsi"/>
          <w:b w:val="0"/>
          <w:bCs w:val="0"/>
          <w:color w:val="002060"/>
          <w:sz w:val="22"/>
          <w:szCs w:val="22"/>
        </w:rPr>
      </w:pPr>
      <w:r w:rsidRPr="004572AC">
        <w:rPr>
          <w:rFonts w:asciiTheme="minorHAnsi" w:hAnsiTheme="minorHAnsi" w:cstheme="minorHAnsi"/>
          <w:b w:val="0"/>
          <w:bCs w:val="0"/>
          <w:color w:val="002060"/>
          <w:sz w:val="22"/>
          <w:szCs w:val="22"/>
        </w:rPr>
        <w:t>Whenever you quote from another writer’s work or use another writer’s ideas, you need to show where you got the information from. This is called REFERENCING.</w:t>
      </w:r>
    </w:p>
    <w:p w14:paraId="509ED208" w14:textId="77777777" w:rsidR="004572AC" w:rsidRPr="004572AC" w:rsidRDefault="004572AC" w:rsidP="004572AC">
      <w:pPr>
        <w:pStyle w:val="BodyText3"/>
        <w:rPr>
          <w:rFonts w:asciiTheme="minorHAnsi" w:hAnsiTheme="minorHAnsi" w:cstheme="minorHAnsi"/>
          <w:b w:val="0"/>
          <w:bCs w:val="0"/>
          <w:color w:val="002060"/>
          <w:sz w:val="22"/>
          <w:szCs w:val="22"/>
        </w:rPr>
      </w:pPr>
      <w:r w:rsidRPr="004572AC">
        <w:rPr>
          <w:rFonts w:asciiTheme="minorHAnsi" w:hAnsiTheme="minorHAnsi" w:cstheme="minorHAnsi"/>
          <w:b w:val="0"/>
          <w:bCs w:val="0"/>
          <w:color w:val="002060"/>
          <w:sz w:val="22"/>
          <w:szCs w:val="22"/>
        </w:rPr>
        <w:t>You must check with your department to see which method of referencing they would like you to use. Many departments have notes about this in their handbook. Otherwise, there is an excellent information and help provided by the Library.</w:t>
      </w:r>
    </w:p>
    <w:p w14:paraId="77EC5744" w14:textId="77777777" w:rsidR="004572AC" w:rsidRPr="004572AC" w:rsidRDefault="004572AC" w:rsidP="004572AC">
      <w:pPr>
        <w:pStyle w:val="BodyText3"/>
        <w:rPr>
          <w:rFonts w:asciiTheme="minorHAnsi" w:hAnsiTheme="minorHAnsi" w:cstheme="minorHAnsi"/>
          <w:b w:val="0"/>
          <w:bCs w:val="0"/>
          <w:color w:val="002060"/>
          <w:sz w:val="22"/>
          <w:szCs w:val="22"/>
        </w:rPr>
      </w:pPr>
    </w:p>
    <w:p w14:paraId="40DCCE27" w14:textId="77777777" w:rsidR="004572AC" w:rsidRPr="004572AC" w:rsidRDefault="004572AC" w:rsidP="004572AC">
      <w:pPr>
        <w:pStyle w:val="BodyText3"/>
        <w:rPr>
          <w:rFonts w:asciiTheme="minorHAnsi" w:hAnsiTheme="minorHAnsi" w:cstheme="minorHAnsi"/>
          <w:b w:val="0"/>
          <w:bCs w:val="0"/>
          <w:color w:val="002060"/>
          <w:sz w:val="22"/>
          <w:szCs w:val="22"/>
        </w:rPr>
      </w:pPr>
      <w:r w:rsidRPr="004572AC">
        <w:rPr>
          <w:rFonts w:asciiTheme="minorHAnsi" w:hAnsiTheme="minorHAnsi" w:cstheme="minorHAnsi"/>
          <w:b w:val="0"/>
          <w:bCs w:val="0"/>
          <w:color w:val="002060"/>
          <w:sz w:val="22"/>
          <w:szCs w:val="22"/>
        </w:rPr>
        <w:t>If you have any more questions, check with your tutor or supervisor. It is VITAL that you reference properly otherwise you may be accused of copying someone else’s work.</w:t>
      </w:r>
    </w:p>
    <w:p w14:paraId="2EB15980" w14:textId="77777777" w:rsidR="004572AC" w:rsidRPr="004572AC" w:rsidRDefault="004572AC" w:rsidP="004572AC">
      <w:pPr>
        <w:ind w:firstLine="720"/>
      </w:pPr>
    </w:p>
    <w:sectPr w:rsidR="004572AC" w:rsidRPr="004572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31242" w14:textId="77777777" w:rsidR="00BA3487" w:rsidRDefault="00BA3487" w:rsidP="004572AC">
      <w:r>
        <w:separator/>
      </w:r>
    </w:p>
  </w:endnote>
  <w:endnote w:type="continuationSeparator" w:id="0">
    <w:p w14:paraId="298A1E4E" w14:textId="77777777" w:rsidR="00BA3487" w:rsidRDefault="00BA3487" w:rsidP="00457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8E3130" w14:textId="77777777" w:rsidR="00BA3487" w:rsidRDefault="00BA3487" w:rsidP="004572AC">
      <w:r>
        <w:separator/>
      </w:r>
    </w:p>
  </w:footnote>
  <w:footnote w:type="continuationSeparator" w:id="0">
    <w:p w14:paraId="101DAA1B" w14:textId="77777777" w:rsidR="00BA3487" w:rsidRDefault="00BA3487" w:rsidP="004572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2AC"/>
    <w:rsid w:val="004572AC"/>
    <w:rsid w:val="007266FC"/>
    <w:rsid w:val="007F1495"/>
    <w:rsid w:val="00906762"/>
    <w:rsid w:val="00BA3487"/>
    <w:rsid w:val="00EA1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980B"/>
  <w15:chartTrackingRefBased/>
  <w15:docId w15:val="{18B691B1-A143-4C76-BC19-2FC958E4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2A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4572AC"/>
    <w:pPr>
      <w:keepNext/>
      <w:outlineLvl w:val="1"/>
    </w:pPr>
    <w:rPr>
      <w:b/>
      <w:bCs/>
    </w:rPr>
  </w:style>
  <w:style w:type="paragraph" w:styleId="Heading3">
    <w:name w:val="heading 3"/>
    <w:basedOn w:val="Normal"/>
    <w:next w:val="Normal"/>
    <w:link w:val="Heading3Char"/>
    <w:qFormat/>
    <w:rsid w:val="004572AC"/>
    <w:pPr>
      <w:keepNext/>
      <w:outlineLvl w:val="2"/>
    </w:pPr>
    <w:rPr>
      <w:b/>
      <w:bCs/>
      <w:sz w:val="22"/>
    </w:rPr>
  </w:style>
  <w:style w:type="paragraph" w:styleId="Heading4">
    <w:name w:val="heading 4"/>
    <w:basedOn w:val="Normal"/>
    <w:next w:val="Normal"/>
    <w:link w:val="Heading4Char"/>
    <w:qFormat/>
    <w:rsid w:val="004572AC"/>
    <w:pPr>
      <w:keepNext/>
      <w:outlineLvl w:val="3"/>
    </w:pPr>
    <w:rPr>
      <w:sz w:val="28"/>
    </w:rPr>
  </w:style>
  <w:style w:type="paragraph" w:styleId="Heading5">
    <w:name w:val="heading 5"/>
    <w:basedOn w:val="Normal"/>
    <w:next w:val="Normal"/>
    <w:link w:val="Heading5Char"/>
    <w:qFormat/>
    <w:rsid w:val="004572AC"/>
    <w:pPr>
      <w:keepNext/>
      <w:outlineLvl w:val="4"/>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2A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572AC"/>
  </w:style>
  <w:style w:type="paragraph" w:styleId="Footer">
    <w:name w:val="footer"/>
    <w:basedOn w:val="Normal"/>
    <w:link w:val="FooterChar"/>
    <w:uiPriority w:val="99"/>
    <w:unhideWhenUsed/>
    <w:rsid w:val="004572A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572AC"/>
  </w:style>
  <w:style w:type="character" w:customStyle="1" w:styleId="Heading2Char">
    <w:name w:val="Heading 2 Char"/>
    <w:basedOn w:val="DefaultParagraphFont"/>
    <w:link w:val="Heading2"/>
    <w:rsid w:val="004572AC"/>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572AC"/>
    <w:rPr>
      <w:rFonts w:ascii="Times New Roman" w:eastAsia="Times New Roman" w:hAnsi="Times New Roman" w:cs="Times New Roman"/>
      <w:b/>
      <w:bCs/>
      <w:szCs w:val="24"/>
    </w:rPr>
  </w:style>
  <w:style w:type="character" w:customStyle="1" w:styleId="Heading4Char">
    <w:name w:val="Heading 4 Char"/>
    <w:basedOn w:val="DefaultParagraphFont"/>
    <w:link w:val="Heading4"/>
    <w:rsid w:val="004572AC"/>
    <w:rPr>
      <w:rFonts w:ascii="Times New Roman" w:eastAsia="Times New Roman" w:hAnsi="Times New Roman" w:cs="Times New Roman"/>
      <w:sz w:val="28"/>
      <w:szCs w:val="24"/>
    </w:rPr>
  </w:style>
  <w:style w:type="character" w:customStyle="1" w:styleId="Heading5Char">
    <w:name w:val="Heading 5 Char"/>
    <w:basedOn w:val="DefaultParagraphFont"/>
    <w:link w:val="Heading5"/>
    <w:rsid w:val="004572AC"/>
    <w:rPr>
      <w:rFonts w:ascii="Times New Roman" w:eastAsia="Times New Roman" w:hAnsi="Times New Roman" w:cs="Times New Roman"/>
      <w:b/>
      <w:bCs/>
      <w:sz w:val="28"/>
      <w:szCs w:val="24"/>
    </w:rPr>
  </w:style>
  <w:style w:type="paragraph" w:styleId="BodyText">
    <w:name w:val="Body Text"/>
    <w:basedOn w:val="Normal"/>
    <w:link w:val="BodyTextChar"/>
    <w:rsid w:val="004572AC"/>
    <w:rPr>
      <w:sz w:val="22"/>
    </w:rPr>
  </w:style>
  <w:style w:type="character" w:customStyle="1" w:styleId="BodyTextChar">
    <w:name w:val="Body Text Char"/>
    <w:basedOn w:val="DefaultParagraphFont"/>
    <w:link w:val="BodyText"/>
    <w:rsid w:val="004572AC"/>
    <w:rPr>
      <w:rFonts w:ascii="Times New Roman" w:eastAsia="Times New Roman" w:hAnsi="Times New Roman" w:cs="Times New Roman"/>
      <w:szCs w:val="24"/>
    </w:rPr>
  </w:style>
  <w:style w:type="paragraph" w:styleId="BodyText2">
    <w:name w:val="Body Text 2"/>
    <w:basedOn w:val="Normal"/>
    <w:link w:val="BodyText2Char"/>
    <w:rsid w:val="004572AC"/>
    <w:rPr>
      <w:sz w:val="28"/>
    </w:rPr>
  </w:style>
  <w:style w:type="character" w:customStyle="1" w:styleId="BodyText2Char">
    <w:name w:val="Body Text 2 Char"/>
    <w:basedOn w:val="DefaultParagraphFont"/>
    <w:link w:val="BodyText2"/>
    <w:rsid w:val="004572AC"/>
    <w:rPr>
      <w:rFonts w:ascii="Times New Roman" w:eastAsia="Times New Roman" w:hAnsi="Times New Roman" w:cs="Times New Roman"/>
      <w:sz w:val="28"/>
      <w:szCs w:val="24"/>
    </w:rPr>
  </w:style>
  <w:style w:type="paragraph" w:styleId="BodyText3">
    <w:name w:val="Body Text 3"/>
    <w:basedOn w:val="Normal"/>
    <w:link w:val="BodyText3Char"/>
    <w:rsid w:val="004572AC"/>
    <w:rPr>
      <w:b/>
      <w:bCs/>
    </w:rPr>
  </w:style>
  <w:style w:type="character" w:customStyle="1" w:styleId="BodyText3Char">
    <w:name w:val="Body Text 3 Char"/>
    <w:basedOn w:val="DefaultParagraphFont"/>
    <w:link w:val="BodyText3"/>
    <w:rsid w:val="004572AC"/>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755</Words>
  <Characters>4307</Characters>
  <Application>Microsoft Office Word</Application>
  <DocSecurity>0</DocSecurity>
  <Lines>35</Lines>
  <Paragraphs>10</Paragraphs>
  <ScaleCrop>false</ScaleCrop>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Rosella D'Alesio</dc:creator>
  <cp:keywords/>
  <dc:description/>
  <cp:lastModifiedBy>Rosella D'Alesio</cp:lastModifiedBy>
  <cp:revision>2</cp:revision>
  <dcterms:created xsi:type="dcterms:W3CDTF">2021-03-17T11:17:00Z</dcterms:created>
  <dcterms:modified xsi:type="dcterms:W3CDTF">2021-03-17T11:17:00Z</dcterms:modified>
</cp:coreProperties>
</file>