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527220047"/>
        <w:docPartObj>
          <w:docPartGallery w:val="Cover Pages"/>
          <w:docPartUnique/>
        </w:docPartObj>
      </w:sdtPr>
      <w:sdtEndPr/>
      <w:sdtContent>
        <w:p w:rsidR="00D67417" w:rsidRDefault="00D67417"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18307FDB" wp14:editId="17A5C2A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-5000</wp14:pctPosVOffset>
                        </wp:positionV>
                      </mc:Choice>
                      <mc:Fallback>
                        <wp:positionV relativeFrom="page">
                          <wp:posOffset>455295</wp:posOffset>
                        </wp:positionV>
                      </mc:Fallback>
                    </mc:AlternateContent>
                    <wp:extent cx="6537960" cy="5349240"/>
                    <wp:effectExtent l="0" t="0" r="0" b="0"/>
                    <wp:wrapNone/>
                    <wp:docPr id="382" name="Rectangle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37960" cy="5349240"/>
                            </a:xfrm>
                            <a:prstGeom prst="rect">
                              <a:avLst/>
                            </a:prstGeom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dk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:rsidR="00D67417" w:rsidRDefault="00D67417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72"/>
                                  </w:rPr>
                                  <w:t>Assignment 2</w:t>
                                </w:r>
                              </w:p>
                            </w:txbxContent>
                          </wps:txbx>
                          <wps:bodyPr rot="0" vert="horz" wrap="square" lIns="228600" tIns="45720" rIns="1371600" bIns="9144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65000</wp14:pctHeight>
                    </wp14:sizeRelV>
                  </wp:anchor>
                </w:drawing>
              </mc:Choice>
              <mc:Fallback>
                <w:pict>
                  <v:rect id="Rectangle 6" o:spid="_x0000_s1026" style="position:absolute;margin-left:0;margin-top:0;width:514.8pt;height:421.2pt;z-index:-251656192;visibility:visible;mso-wrap-style:square;mso-width-percent:1100;mso-height-percent:650;mso-top-percent:-50;mso-wrap-distance-left:9pt;mso-wrap-distance-top:0;mso-wrap-distance-right:9pt;mso-wrap-distance-bottom:0;mso-position-horizontal:center;mso-position-horizontal-relative:margin;mso-position-vertical-relative:margin;mso-width-percent:1100;mso-height-percent:650;mso-top-percent:-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" fillcolor="#333 [2576]" stroked="f">
                    <v:fill color2="black [960]" rotate="t" focusposition=".5,.5" focussize="" focus="100%" type="gradientRadial"/>
                    <v:textbox inset="18pt,,108pt,7.2pt">
                      <w:txbxContent>
                        <w:p w:rsidR="00D67417" w:rsidRDefault="00D67417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72"/>
                            </w:rPr>
                            <w:t>Assignment 2</w:t>
                          </w: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 w:rsidR="00D67417" w:rsidRDefault="00D67417"/>
        <w:p w:rsidR="00D67417" w:rsidRDefault="00D67417"/>
        <w:p w:rsidR="00D67417" w:rsidRDefault="00D67417"/>
        <w:p w:rsidR="00D67417" w:rsidRDefault="00D67417"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D28A508" wp14:editId="2B4FF821">
                    <wp:simplePos x="0" y="0"/>
                    <mc:AlternateContent>
                      <mc:Choice Requires="wp14">
                        <wp:positionH relativeFrom="margin">
                          <wp14:pctPosHOffset>-5000</wp14:pctPosHOffset>
                        </wp:positionH>
                      </mc:Choice>
                      <mc:Fallback>
                        <wp:positionH relativeFrom="page">
                          <wp:posOffset>612140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2941955" cy="3703320"/>
                    <wp:effectExtent l="0" t="0" r="0" b="0"/>
                    <wp:wrapNone/>
                    <wp:docPr id="386" name="Text Box 38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941955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7417" w:rsidRPr="0088235F" w:rsidRDefault="0088235F" w:rsidP="0088235F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By: </w:t>
                                </w: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Mihail</w:t>
                                </w:r>
                                <w:proofErr w:type="spellEnd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Hristov</w:t>
                                </w:r>
                                <w:proofErr w:type="spellEnd"/>
                              </w:p>
                              <w:p w:rsidR="00D67417" w:rsidRPr="0088235F" w:rsidRDefault="0088235F" w:rsidP="0088235F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Student ID: 2012067</w:t>
                                </w:r>
                              </w:p>
                              <w:p w:rsidR="00D67417" w:rsidRPr="0088235F" w:rsidRDefault="0088235F" w:rsidP="0088235F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Module: Accounting fundamentals LCBB4001</w:t>
                                </w:r>
                              </w:p>
                              <w:p w:rsidR="00D67417" w:rsidRPr="0088235F" w:rsidRDefault="0088235F" w:rsidP="0088235F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Lecturer: Winifred </w:t>
                                </w:r>
                                <w:proofErr w:type="spellStart"/>
                                <w:r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  <w:lang w:val="en-US"/>
                                  </w:rPr>
                                  <w:t>Soribe</w:t>
                                </w:r>
                                <w:proofErr w:type="spellEnd"/>
                              </w:p>
                              <w:p w:rsidR="00D67417" w:rsidRDefault="00D67417" w:rsidP="0088235F">
                                <w:pPr>
                                  <w:suppressOverlap/>
                                  <w:rPr>
                                    <w:b/>
                                    <w:bCs/>
                                    <w:color w:val="1F497D" w:themeColor="text2"/>
                                    <w:spacing w:val="6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49500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6" o:spid="_x0000_s1027" type="#_x0000_t202" style="position:absolute;margin-left:0;margin-top:0;width:231.65pt;height:291.6pt;z-index:251662336;visibility:visible;mso-wrap-style:square;mso-width-percent:495;mso-height-percent:450;mso-left-percent:-50;mso-top-percent:590;mso-wrap-distance-left:9pt;mso-wrap-distance-top:0;mso-wrap-distance-right:9pt;mso-wrap-distance-bottom:0;mso-position-horizontal-relative:margin;mso-position-vertical-relative:margin;mso-width-percent:495;mso-height-percent:450;mso-left-percent:-50;mso-top-percent:59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" filled="f" stroked="f" strokeweight=".5pt">
                    <v:textbox inset=",7.2pt,,7.2pt">
                      <w:txbxContent>
                        <w:p w:rsidR="00D67417" w:rsidRPr="0088235F" w:rsidRDefault="0088235F" w:rsidP="0088235F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 xml:space="preserve">By: 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Mihail</w:t>
                          </w:r>
                          <w:proofErr w:type="spellEnd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Hristov</w:t>
                          </w:r>
                          <w:proofErr w:type="spellEnd"/>
                        </w:p>
                        <w:p w:rsidR="00D67417" w:rsidRPr="0088235F" w:rsidRDefault="0088235F" w:rsidP="0088235F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Student ID: 2012067</w:t>
                          </w:r>
                        </w:p>
                        <w:p w:rsidR="00D67417" w:rsidRPr="0088235F" w:rsidRDefault="0088235F" w:rsidP="0088235F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Module: Accounting fundamentals LCBB4001</w:t>
                          </w:r>
                        </w:p>
                        <w:p w:rsidR="00D67417" w:rsidRPr="0088235F" w:rsidRDefault="0088235F" w:rsidP="0088235F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 xml:space="preserve">Lecturer: Winifred </w:t>
                          </w:r>
                          <w:proofErr w:type="spellStart"/>
                          <w:r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  <w:lang w:val="en-US"/>
                            </w:rPr>
                            <w:t>Soribe</w:t>
                          </w:r>
                          <w:proofErr w:type="spellEnd"/>
                        </w:p>
                        <w:p w:rsidR="00D67417" w:rsidRDefault="00D67417" w:rsidP="0088235F">
                          <w:pPr>
                            <w:suppressOverlap/>
                            <w:rPr>
                              <w:b/>
                              <w:bCs/>
                              <w:color w:val="1F497D" w:themeColor="text2"/>
                              <w:spacing w:val="6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5EEC3C2" wp14:editId="23D8C50A">
                    <wp:simplePos x="0" y="0"/>
                    <mc:AlternateContent>
                      <mc:Choice Requires="wp14">
                        <wp:positionH relativeFrom="margin">
                          <wp14:pctPosHOffset>44500</wp14:pctPosHOffset>
                        </wp:positionH>
                      </mc:Choice>
                      <mc:Fallback>
                        <wp:positionH relativeFrom="page">
                          <wp:posOffset>3463290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3596005" cy="3703320"/>
                    <wp:effectExtent l="0" t="0" r="0" b="0"/>
                    <wp:wrapNone/>
                    <wp:docPr id="387" name="Text Box 38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96005" cy="370332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67417" w:rsidRDefault="00D67417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BA (</w:t>
                                </w:r>
                                <w:proofErr w:type="spellStart"/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Hons</w:t>
                                </w:r>
                                <w:proofErr w:type="spellEnd"/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)</w:t>
                                </w:r>
                              </w:p>
                              <w:p w:rsidR="00D67417" w:rsidRDefault="00D67417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Business Management</w:t>
                                </w:r>
                              </w:p>
                              <w:p w:rsidR="00D67417" w:rsidRDefault="00D67417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Level 4, Term 1, Group 1</w:t>
                                </w:r>
                              </w:p>
                              <w:p w:rsidR="00D67417" w:rsidRPr="00D67417" w:rsidRDefault="00D67417">
                                <w:pPr>
                                  <w:suppressOverlap/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1F497D" w:themeColor="text2"/>
                                    <w:sz w:val="40"/>
                                    <w:szCs w:val="40"/>
                                    <w:lang w:val="en-US"/>
                                  </w:rPr>
                                  <w:t>Accounting fundamentals</w:t>
                                </w:r>
                              </w:p>
                              <w:p w:rsidR="00D67417" w:rsidRDefault="00D67417">
                                <w:pPr>
                                  <w:suppressOverlap/>
                                  <w:rPr>
                                    <w:color w:val="1F497D" w:themeColor="text2"/>
                                  </w:rPr>
                                </w:pPr>
                              </w:p>
                              <w:p w:rsidR="00D67417" w:rsidRDefault="00D67417"/>
                            </w:txbxContent>
                          </wps:txbx>
                          <wps:bodyPr rot="0" spcFirstLastPara="0" vertOverflow="overflow" horzOverflow="overflow" vert="horz" wrap="square" lIns="91440" tIns="18288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60500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shape id="Text Box 387" o:spid="_x0000_s1028" type="#_x0000_t202" style="position:absolute;margin-left:0;margin-top:0;width:283.15pt;height:291.6pt;z-index:251663360;visibility:visible;mso-wrap-style:square;mso-width-percent:605;mso-height-percent:450;mso-left-percent:445;mso-top-percent:590;mso-wrap-distance-left:9pt;mso-wrap-distance-top:0;mso-wrap-distance-right:9pt;mso-wrap-distance-bottom:0;mso-position-horizontal-relative:margin;mso-position-vertical-relative:margin;mso-width-percent:605;mso-height-percent:450;mso-left-percent:445;mso-top-percent:5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" filled="f" stroked="f" strokeweight=".5pt">
                    <v:textbox inset=",14.4pt,,7.2pt">
                      <w:txbxContent>
                        <w:p w:rsidR="00D67417" w:rsidRDefault="00D67417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BA (</w:t>
                          </w:r>
                          <w:proofErr w:type="spellStart"/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Hons</w:t>
                          </w:r>
                          <w:proofErr w:type="spellEnd"/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)</w:t>
                          </w:r>
                        </w:p>
                        <w:p w:rsidR="00D67417" w:rsidRDefault="00D67417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Business Management</w:t>
                          </w:r>
                        </w:p>
                        <w:p w:rsidR="00D67417" w:rsidRDefault="00D67417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Level 4, Term 1, Group 1</w:t>
                          </w:r>
                        </w:p>
                        <w:p w:rsidR="00D67417" w:rsidRPr="00D67417" w:rsidRDefault="00D67417">
                          <w:pPr>
                            <w:suppressOverlap/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1F497D" w:themeColor="text2"/>
                              <w:sz w:val="40"/>
                              <w:szCs w:val="40"/>
                              <w:lang w:val="en-US"/>
                            </w:rPr>
                            <w:t>Accounting fundamentals</w:t>
                          </w:r>
                        </w:p>
                        <w:p w:rsidR="00D67417" w:rsidRDefault="00D67417">
                          <w:pPr>
                            <w:suppressOverlap/>
                            <w:rPr>
                              <w:color w:val="1F497D" w:themeColor="text2"/>
                            </w:rPr>
                          </w:pPr>
                        </w:p>
                        <w:p w:rsidR="00D67417" w:rsidRDefault="00D67417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bg-BG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4E0BE91F" wp14:editId="39FB37F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6146165</wp:posOffset>
                        </wp:positionV>
                      </mc:Fallback>
                    </mc:AlternateContent>
                    <wp:extent cx="6537960" cy="3703320"/>
                    <wp:effectExtent l="0" t="0" r="0" b="0"/>
                    <wp:wrapNone/>
                    <wp:docPr id="388" name="Rectangle 38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37960" cy="3703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rect id="Rectangle 388" o:spid="_x0000_s1026" style="position:absolute;margin-left:0;margin-top:0;width:514.8pt;height:291.6pt;z-index:-251657216;visibility:visible;mso-wrap-style:square;mso-width-percent:1100;mso-height-percent:450;mso-top-percent:590;mso-wrap-distance-left:9pt;mso-wrap-distance-top:0;mso-wrap-distance-right:9pt;mso-wrap-distance-bottom:0;mso-position-horizontal:center;mso-position-horizontal-relative:margin;mso-position-vertical-relative:margin;mso-width-percent:1100;mso-height-percent:450;mso-top-percent:59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" fillcolor="white [2577]" stroked="f" strokeweight="2pt">
                    <v:fill color2="#4c4c4c [961]" rotate="t" focusposition=".5,.5" focussize="" focus="100%" type="gradientRadial"/>
                    <w10:wrap anchorx="margin" anchory="margin"/>
                  </v:rect>
                </w:pict>
              </mc:Fallback>
            </mc:AlternateContent>
          </w:r>
          <w:r>
            <w:rPr>
              <w:noProof/>
              <w:lang w:eastAsia="bg-BG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59E88D8" wp14:editId="5DF4B450">
                    <wp:simplePos x="0" y="0"/>
                    <mc:AlternateContent>
                      <mc:Choice Requires="wp14">
                        <wp:positionH relativeFrom="page">
                          <wp14:pctPosHOffset>75000</wp14:pctPosHOffset>
                        </wp:positionH>
                      </mc:Choice>
                      <mc:Fallback>
                        <wp:positionH relativeFrom="page">
                          <wp:posOffset>5669915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49000</wp14:pctPosVOffset>
                        </wp:positionV>
                      </mc:Choice>
                      <mc:Fallback>
                        <wp:positionV relativeFrom="page">
                          <wp:posOffset>5238750</wp:posOffset>
                        </wp:positionV>
                      </mc:Fallback>
                    </mc:AlternateContent>
                    <wp:extent cx="740664" cy="777240"/>
                    <wp:effectExtent l="19050" t="0" r="2286" b="0"/>
                    <wp:wrapNone/>
                    <wp:docPr id="389" name="Group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5400000">
                              <a:off x="0" y="0"/>
                              <a:ext cx="740664" cy="777240"/>
                              <a:chOff x="10217" y="9410"/>
                              <a:chExt cx="1565" cy="590"/>
                            </a:xfrm>
                          </wpg:grpSpPr>
                          <wps:wsp>
                            <wps:cNvPr id="390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0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1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59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2" name="AutoShap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217" y="9410"/>
                                <a:ext cx="682" cy="590"/>
                              </a:xfrm>
                              <a:prstGeom prst="chevron">
                                <a:avLst>
                                  <a:gd name="adj" fmla="val 57613"/>
                                </a:avLst>
                              </a:prstGeom>
                              <a:solidFill>
                                <a:schemeClr val="bg2">
                                  <a:lumMod val="2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" o:spid="_x0000_s1026" style="position:absolute;margin-left:0;margin-top:0;width:58.3pt;height:61.2pt;rotation:90;z-index:251661312;mso-left-percent:750;mso-top-percent:490;mso-position-horizontal-relative:page;mso-position-vertical-relative:page;mso-left-percent:750;mso-top-percent:490;mso-width-relative:margin;mso-height-relative:margin" coordorigin="10217,9410" coordsize="1565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"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8" o:spid="_x0000_s1027" type="#_x0000_t55" style="position:absolute;left:11100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xSq8MA&#10;AADcAAAADwAAAGRycy9kb3ducmV2LnhtbERPy4rCMBTdD/gP4QruxlQF0Y5RxGHUhYgvGJeX5k7b&#10;sbmpTaz1781CcHk478msMYWoqXK5ZQW9bgSCOLE651TB6fjzOQLhPLLGwjIpeJCD2bT1McFY2zvv&#10;qT74VIQQdjEqyLwvYyldkpFB17UlceD+bGXQB1ilUld4D+GmkP0oGkqDOYeGDEtaZJRcDjej4P+7&#10;yM+L+fU43NZnvfrd9a/7zVKpTruZf4Hw1Pi3+OVeawWDcZgfzoQj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xSq8MAAADcAAAADwAAAAAAAAAAAAAAAACYAgAAZHJzL2Rv&#10;d25yZXYueG1sUEsFBgAAAAAEAAQA9QAAAIgDAAAAAA==&#10;" adj="10330" fillcolor="#c4bc96 [2414]" stroked="f" strokecolor="white"/>
                    <v:shape id="AutoShape 9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pZcQA&#10;AADcAAAADwAAAGRycy9kb3ducmV2LnhtbESPT4vCMBTE74LfIbwFb5qq4J+uaRFhwVtZ9eDx2bxt&#10;yzYvtcnW6qffCILHYWZ+w2zS3tSio9ZVlhVMJxEI4tzqigsFp+PXeAXCeWSNtWVScCcHaTIcbDDW&#10;9sbf1B18IQKEXYwKSu+bWEqXl2TQTWxDHLwf2xr0QbaF1C3eAtzUchZFC2mw4rBQYkO7kvLfw59R&#10;kHUr12TnC1+v2X6bodPLx26t1Oij336C8NT7d/jV3msF8/UUnmfCEZ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6WXEAAAA3AAAAA8AAAAAAAAAAAAAAAAAmAIAAGRycy9k&#10;b3ducmV2LnhtbFBLBQYAAAAABAAEAPUAAACJAwAAAAA=&#10;" adj="10330" fillcolor="#938953 [1614]" stroked="f" strokecolor="white"/>
                    <v:shape id="AutoShape 10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sN8YA&#10;AADcAAAADwAAAGRycy9kb3ducmV2LnhtbESPQWvCQBSE74L/YXmFXkQ3RqptdBUpBHoQitHS6yP7&#10;TGKzb2N2q/Hfu4LgcZiZb5jFqjO1OFPrKssKxqMIBHFudcWFgv0uHb6DcB5ZY22ZFFzJwWrZ7y0w&#10;0fbCWzpnvhABwi5BBaX3TSKly0sy6Ea2IQ7ewbYGfZBtIXWLlwA3tYyjaCoNVhwWSmzos6T8L/s3&#10;CuIsnu2+36ZX/3s4bn9OgzzV6Uap15duPQfhqfPP8KP9pRVMPmK4nw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isN8YAAADcAAAADwAAAAAAAAAAAAAAAACYAgAAZHJz&#10;L2Rvd25yZXYueG1sUEsFBgAAAAAEAAQA9QAAAIsDAAAAAA==&#10;" adj="10834" fillcolor="#484329 [814]" stroked="f" strokecolor="white"/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:rsidR="0088235F" w:rsidRDefault="0088235F">
      <w:r w:rsidRPr="0088235F">
        <w:lastRenderedPageBreak/>
        <w:t>“In submitting this work, I affirm that my work adheres to the scholarly and intellectual standards of honesty and integrity.  I affirm that this work is my work only and that in the preparation of this work I have not consulted any person.  I affirm that I have not plagiarised or misrepresented the ideas or language of someone else as my own and that I have fully and accurately attributed any ideas or text of others to the sources and documented each source”.</w:t>
      </w:r>
    </w:p>
    <w:p w:rsidR="0088235F" w:rsidRDefault="0088235F">
      <w:r>
        <w:br w:type="page"/>
      </w:r>
    </w:p>
    <w:p w:rsidR="00D214A6" w:rsidRDefault="00312716">
      <w:pPr>
        <w:rPr>
          <w:rFonts w:asciiTheme="majorHAnsi" w:hAnsiTheme="majorHAnsi"/>
          <w:b/>
          <w:sz w:val="36"/>
          <w:szCs w:val="36"/>
          <w:lang w:val="en-US"/>
        </w:rPr>
      </w:pPr>
      <w:r w:rsidRPr="00312716">
        <w:rPr>
          <w:rFonts w:asciiTheme="majorHAnsi" w:hAnsiTheme="majorHAnsi"/>
          <w:b/>
          <w:sz w:val="36"/>
          <w:szCs w:val="36"/>
          <w:lang w:val="en-US"/>
        </w:rPr>
        <w:lastRenderedPageBreak/>
        <w:t xml:space="preserve">Question 1 </w:t>
      </w:r>
    </w:p>
    <w:p w:rsidR="00312716" w:rsidRDefault="00312716" w:rsidP="00ED2488">
      <w:pPr>
        <w:spacing w:line="240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Walk About Ltd</w:t>
      </w:r>
    </w:p>
    <w:p w:rsidR="00312716" w:rsidRDefault="00312716" w:rsidP="00ED2488">
      <w:pPr>
        <w:spacing w:line="240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Current selling price = £11</w:t>
      </w:r>
    </w:p>
    <w:p w:rsidR="00312716" w:rsidRDefault="00312716" w:rsidP="00ED2488">
      <w:pPr>
        <w:spacing w:line="240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Variable costs per unit = £6</w:t>
      </w:r>
    </w:p>
    <w:p w:rsidR="00312716" w:rsidRDefault="00312716" w:rsidP="00ED2488">
      <w:pPr>
        <w:spacing w:line="240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Fixed costs of production = £350,000</w:t>
      </w:r>
    </w:p>
    <w:p w:rsidR="00ED2488" w:rsidRDefault="00ED2488" w:rsidP="00ED2488">
      <w:pPr>
        <w:spacing w:line="240" w:lineRule="auto"/>
        <w:rPr>
          <w:rFonts w:asciiTheme="majorHAnsi" w:hAnsiTheme="majorHAnsi"/>
          <w:sz w:val="24"/>
          <w:szCs w:val="24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Units sold by the company = 75,000</w:t>
      </w:r>
    </w:p>
    <w:p w:rsidR="00ED2488" w:rsidRDefault="00ED2488" w:rsidP="00ED2488">
      <w:pPr>
        <w:spacing w:line="240" w:lineRule="auto"/>
        <w:rPr>
          <w:rFonts w:asciiTheme="majorHAnsi" w:hAnsiTheme="majorHAnsi"/>
          <w:b/>
          <w:sz w:val="36"/>
          <w:szCs w:val="36"/>
          <w:lang w:val="en-US"/>
        </w:rPr>
      </w:pPr>
    </w:p>
    <w:p w:rsidR="00ED2488" w:rsidRDefault="00ED2488" w:rsidP="00ED2488">
      <w:pPr>
        <w:spacing w:line="240" w:lineRule="auto"/>
        <w:rPr>
          <w:rFonts w:asciiTheme="majorHAnsi" w:hAnsiTheme="majorHAnsi"/>
          <w:b/>
          <w:sz w:val="36"/>
          <w:szCs w:val="36"/>
          <w:lang w:val="en-US"/>
        </w:rPr>
      </w:pPr>
      <w:r w:rsidRPr="00312716">
        <w:rPr>
          <w:rFonts w:asciiTheme="majorHAnsi" w:hAnsiTheme="majorHAnsi"/>
          <w:b/>
          <w:sz w:val="36"/>
          <w:szCs w:val="36"/>
          <w:lang w:val="en-US"/>
        </w:rPr>
        <w:t>Solution</w:t>
      </w:r>
    </w:p>
    <w:p w:rsidR="00ED2488" w:rsidRDefault="00ED2488" w:rsidP="00ED2488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ED2488">
        <w:rPr>
          <w:sz w:val="24"/>
          <w:szCs w:val="24"/>
          <w:lang w:val="en-US"/>
        </w:rPr>
        <w:t xml:space="preserve">To </w:t>
      </w:r>
      <w:r>
        <w:rPr>
          <w:sz w:val="24"/>
          <w:szCs w:val="24"/>
          <w:lang w:val="en-US"/>
        </w:rPr>
        <w:t>calculate break-even point in units and revenue</w:t>
      </w:r>
      <w:r w:rsidR="005D0E7D">
        <w:rPr>
          <w:sz w:val="24"/>
          <w:szCs w:val="24"/>
          <w:lang w:val="en-US"/>
        </w:rPr>
        <w:t>.</w:t>
      </w:r>
    </w:p>
    <w:p w:rsidR="00ED2488" w:rsidRDefault="00ED2488" w:rsidP="00ED2488">
      <w:pPr>
        <w:pStyle w:val="ListParagraph"/>
        <w:spacing w:line="240" w:lineRule="auto"/>
        <w:rPr>
          <w:sz w:val="24"/>
          <w:szCs w:val="24"/>
          <w:lang w:val="en-US"/>
        </w:rPr>
      </w:pPr>
    </w:p>
    <w:p w:rsidR="00ED2488" w:rsidRDefault="00ED2488" w:rsidP="00F01030">
      <w:pPr>
        <w:pStyle w:val="ListParagraph"/>
        <w:numPr>
          <w:ilvl w:val="0"/>
          <w:numId w:val="3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BEP=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Fixed costs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Contibution per unit</m:t>
            </m:r>
          </m:den>
        </m:f>
      </m:oMath>
      <w:r>
        <w:rPr>
          <w:rFonts w:eastAsiaTheme="minorEastAsia"/>
          <w:sz w:val="24"/>
          <w:szCs w:val="24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350000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5</m:t>
            </m:r>
          </m:den>
        </m:f>
      </m:oMath>
      <w:r>
        <w:rPr>
          <w:rFonts w:eastAsiaTheme="minorEastAsia"/>
          <w:sz w:val="24"/>
          <w:szCs w:val="24"/>
          <w:lang w:val="en-US"/>
        </w:rPr>
        <w:t xml:space="preserve"> = 70,000 un</w:t>
      </w:r>
      <w:r w:rsidRPr="00ED2488">
        <w:rPr>
          <w:rFonts w:eastAsiaTheme="minorEastAsia"/>
          <w:sz w:val="24"/>
          <w:szCs w:val="24"/>
          <w:lang w:val="en-US"/>
        </w:rPr>
        <w:t>its</w:t>
      </w:r>
    </w:p>
    <w:p w:rsidR="00F01030" w:rsidRDefault="00F01030" w:rsidP="00ED2488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5D0E7D" w:rsidRPr="00F01030" w:rsidRDefault="00F01030" w:rsidP="00ED2488">
      <w:pPr>
        <w:pStyle w:val="ListParagraph"/>
        <w:spacing w:line="240" w:lineRule="auto"/>
        <w:rPr>
          <w:sz w:val="24"/>
          <w:szCs w:val="24"/>
          <w:u w:val="single"/>
          <w:lang w:val="en-US"/>
        </w:rPr>
      </w:pPr>
      <w:r w:rsidRPr="00F01030">
        <w:rPr>
          <w:sz w:val="24"/>
          <w:szCs w:val="24"/>
          <w:u w:val="single"/>
          <w:lang w:val="en-US"/>
        </w:rPr>
        <w:t>This is the amount of units that need to be sold to cover all costs. Considering it as a zero line anything above it will be a profit.</w:t>
      </w:r>
    </w:p>
    <w:p w:rsidR="00F01030" w:rsidRDefault="00F01030" w:rsidP="00ED2488">
      <w:pPr>
        <w:pStyle w:val="ListParagraph"/>
        <w:spacing w:line="240" w:lineRule="auto"/>
        <w:rPr>
          <w:sz w:val="24"/>
          <w:szCs w:val="24"/>
          <w:lang w:val="en-US"/>
        </w:rPr>
      </w:pPr>
    </w:p>
    <w:p w:rsidR="00F01030" w:rsidRDefault="00F01030" w:rsidP="00F01030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Contribution per unit = Current </w:t>
      </w:r>
      <w:r w:rsidR="00ED2488">
        <w:rPr>
          <w:sz w:val="24"/>
          <w:szCs w:val="24"/>
          <w:lang w:val="en-US"/>
        </w:rPr>
        <w:t xml:space="preserve">selling price – Variable costs per unit </w:t>
      </w:r>
    </w:p>
    <w:p w:rsidR="00F01030" w:rsidRDefault="00ED2488" w:rsidP="00F01030">
      <w:pPr>
        <w:pStyle w:val="ListParagraph"/>
        <w:spacing w:line="240" w:lineRule="auto"/>
        <w:ind w:left="14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= </w:t>
      </w:r>
      <w:r w:rsidRPr="00F01030">
        <w:rPr>
          <w:sz w:val="24"/>
          <w:szCs w:val="24"/>
          <w:lang w:val="en-US"/>
        </w:rPr>
        <w:t xml:space="preserve">11-6 = </w:t>
      </w:r>
      <w:r w:rsidR="00F01030" w:rsidRPr="00F01030">
        <w:rPr>
          <w:sz w:val="24"/>
          <w:szCs w:val="24"/>
          <w:lang w:val="en-US"/>
        </w:rPr>
        <w:t>£</w:t>
      </w:r>
      <w:r w:rsidRPr="00F01030">
        <w:rPr>
          <w:sz w:val="24"/>
          <w:szCs w:val="24"/>
          <w:lang w:val="en-US"/>
        </w:rPr>
        <w:t>5</w:t>
      </w:r>
    </w:p>
    <w:p w:rsidR="00F01030" w:rsidRPr="004B476E" w:rsidRDefault="00F01030" w:rsidP="00F01030">
      <w:pPr>
        <w:spacing w:line="240" w:lineRule="auto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             </w:t>
      </w:r>
      <w:r w:rsidR="004B476E">
        <w:rPr>
          <w:sz w:val="24"/>
          <w:szCs w:val="24"/>
          <w:u w:val="single"/>
          <w:lang w:val="en-US"/>
        </w:rPr>
        <w:t>This is the excess amount of sales revenue over variable costs.</w:t>
      </w:r>
    </w:p>
    <w:p w:rsidR="005D0E7D" w:rsidRDefault="005D0E7D" w:rsidP="00ED2488">
      <w:pPr>
        <w:pStyle w:val="ListParagraph"/>
        <w:spacing w:line="240" w:lineRule="auto"/>
        <w:rPr>
          <w:sz w:val="24"/>
          <w:szCs w:val="24"/>
          <w:lang w:val="en-US"/>
        </w:rPr>
      </w:pPr>
    </w:p>
    <w:p w:rsidR="00ED2488" w:rsidRDefault="00ED2488" w:rsidP="004B476E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BEP revenue = </w:t>
      </w:r>
      <w:r w:rsidR="00495014">
        <w:rPr>
          <w:sz w:val="24"/>
          <w:szCs w:val="24"/>
          <w:lang w:val="en-US"/>
        </w:rPr>
        <w:t>BEP units x Current selling price = 70,000 x 11 = £770,000</w:t>
      </w:r>
    </w:p>
    <w:p w:rsidR="0097356F" w:rsidRPr="0097356F" w:rsidRDefault="004B476E" w:rsidP="004B476E">
      <w:pPr>
        <w:spacing w:line="240" w:lineRule="auto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             </w:t>
      </w:r>
      <w:r w:rsidR="0097356F" w:rsidRPr="0097356F">
        <w:rPr>
          <w:sz w:val="24"/>
          <w:szCs w:val="24"/>
          <w:u w:val="single"/>
          <w:lang w:val="en-US"/>
        </w:rPr>
        <w:t xml:space="preserve">The amount of money needed from sales to cover all costs. It is correlated to BEP </w:t>
      </w:r>
    </w:p>
    <w:p w:rsidR="004B476E" w:rsidRPr="0097356F" w:rsidRDefault="0097356F" w:rsidP="004B476E">
      <w:pPr>
        <w:spacing w:line="240" w:lineRule="auto"/>
        <w:rPr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             </w:t>
      </w:r>
      <w:proofErr w:type="gramStart"/>
      <w:r w:rsidRPr="0097356F">
        <w:rPr>
          <w:sz w:val="24"/>
          <w:szCs w:val="24"/>
          <w:u w:val="single"/>
          <w:lang w:val="en-US"/>
        </w:rPr>
        <w:t>units</w:t>
      </w:r>
      <w:proofErr w:type="gramEnd"/>
      <w:r w:rsidRPr="0097356F">
        <w:rPr>
          <w:sz w:val="24"/>
          <w:szCs w:val="24"/>
          <w:u w:val="single"/>
          <w:lang w:val="en-US"/>
        </w:rPr>
        <w:t>.</w:t>
      </w:r>
    </w:p>
    <w:p w:rsidR="005D0E7D" w:rsidRDefault="005D0E7D" w:rsidP="005D0E7D">
      <w:pPr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5D0E7D" w:rsidRDefault="005D0E7D" w:rsidP="005D0E7D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Calculate the profit made on sales of 75,000 units.</w:t>
      </w:r>
    </w:p>
    <w:p w:rsidR="005D0E7D" w:rsidRDefault="005D0E7D" w:rsidP="005D0E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5D0E7D" w:rsidRDefault="00622284" w:rsidP="005D0E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75,000 x 5 = 375,000 – 350,000 = £25,000</w:t>
      </w:r>
    </w:p>
    <w:p w:rsidR="0097356F" w:rsidRDefault="0097356F" w:rsidP="005D0E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97356F" w:rsidRDefault="0097356F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  <w:r w:rsidRPr="003856C5">
        <w:rPr>
          <w:rFonts w:eastAsiaTheme="minorEastAsia"/>
          <w:sz w:val="24"/>
          <w:szCs w:val="24"/>
          <w:u w:val="single"/>
          <w:lang w:val="en-US"/>
        </w:rPr>
        <w:t xml:space="preserve">This is the clean profit, </w:t>
      </w:r>
      <w:r w:rsidR="003856C5" w:rsidRPr="003856C5">
        <w:rPr>
          <w:rFonts w:eastAsiaTheme="minorEastAsia"/>
          <w:sz w:val="24"/>
          <w:szCs w:val="24"/>
          <w:u w:val="single"/>
          <w:lang w:val="en-US"/>
        </w:rPr>
        <w:t>which is left after removing all costs.</w:t>
      </w:r>
    </w:p>
    <w:p w:rsidR="00A46ABD" w:rsidRDefault="00A46ABD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</w:p>
    <w:p w:rsidR="00A46ABD" w:rsidRDefault="00A46ABD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</w:p>
    <w:p w:rsidR="00A46ABD" w:rsidRDefault="00A46ABD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</w:p>
    <w:p w:rsidR="00A46ABD" w:rsidRDefault="00A46ABD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</w:p>
    <w:p w:rsidR="00A46ABD" w:rsidRDefault="00A46ABD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</w:p>
    <w:p w:rsidR="00A46ABD" w:rsidRPr="003856C5" w:rsidRDefault="00A46ABD" w:rsidP="005D0E7D">
      <w:pPr>
        <w:pStyle w:val="ListParagraph"/>
        <w:spacing w:line="240" w:lineRule="auto"/>
        <w:rPr>
          <w:rFonts w:eastAsiaTheme="minorEastAsia"/>
          <w:sz w:val="24"/>
          <w:szCs w:val="24"/>
          <w:u w:val="single"/>
          <w:lang w:val="en-US"/>
        </w:rPr>
      </w:pPr>
    </w:p>
    <w:p w:rsidR="00622284" w:rsidRDefault="00622284" w:rsidP="005D0E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622284" w:rsidRDefault="00622284" w:rsidP="00622284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lastRenderedPageBreak/>
        <w:t>Calculate the new profit figure for the improved product.</w:t>
      </w:r>
    </w:p>
    <w:p w:rsidR="00622284" w:rsidRDefault="00622284" w:rsidP="00622284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622284" w:rsidRDefault="00622284" w:rsidP="00622284">
      <w:pPr>
        <w:pStyle w:val="ListParagraph"/>
        <w:numPr>
          <w:ilvl w:val="0"/>
          <w:numId w:val="2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Advertising campaign = £10,000</w:t>
      </w:r>
      <w:r w:rsidR="003856C5">
        <w:rPr>
          <w:rFonts w:eastAsiaTheme="minorEastAsia"/>
          <w:sz w:val="24"/>
          <w:szCs w:val="24"/>
          <w:lang w:val="en-US"/>
        </w:rPr>
        <w:t xml:space="preserve"> </w:t>
      </w:r>
    </w:p>
    <w:p w:rsidR="003856C5" w:rsidRDefault="003856C5" w:rsidP="003856C5">
      <w:pPr>
        <w:pStyle w:val="ListParagraph"/>
        <w:spacing w:line="240" w:lineRule="auto"/>
        <w:ind w:left="1440"/>
        <w:rPr>
          <w:rFonts w:eastAsiaTheme="minorEastAsia"/>
          <w:sz w:val="24"/>
          <w:szCs w:val="24"/>
          <w:lang w:val="en-US"/>
        </w:rPr>
      </w:pPr>
      <w:proofErr w:type="gramStart"/>
      <w:r>
        <w:rPr>
          <w:rFonts w:eastAsiaTheme="minorEastAsia"/>
          <w:sz w:val="24"/>
          <w:szCs w:val="24"/>
          <w:lang w:val="en-US"/>
        </w:rPr>
        <w:t>Needs to be added to the fixed costs total as it is a specified and clear expense that affects the business.</w:t>
      </w:r>
      <w:proofErr w:type="gramEnd"/>
      <w:r>
        <w:rPr>
          <w:rFonts w:eastAsiaTheme="minorEastAsia"/>
          <w:sz w:val="24"/>
          <w:szCs w:val="24"/>
          <w:lang w:val="en-US"/>
        </w:rPr>
        <w:t xml:space="preserve"> </w:t>
      </w:r>
    </w:p>
    <w:p w:rsidR="00A46ABD" w:rsidRPr="00A46ABD" w:rsidRDefault="00622284" w:rsidP="00A46ABD">
      <w:pPr>
        <w:pStyle w:val="ListParagraph"/>
        <w:numPr>
          <w:ilvl w:val="0"/>
          <w:numId w:val="2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Increase the variable cost per unit by £1</w:t>
      </w:r>
    </w:p>
    <w:p w:rsidR="00622284" w:rsidRDefault="001411F7" w:rsidP="00622284">
      <w:pPr>
        <w:pStyle w:val="ListParagraph"/>
        <w:numPr>
          <w:ilvl w:val="0"/>
          <w:numId w:val="2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Increase selling price to £13</w:t>
      </w:r>
    </w:p>
    <w:p w:rsidR="00A46ABD" w:rsidRDefault="00A46ABD" w:rsidP="00A46ABD">
      <w:pPr>
        <w:pStyle w:val="ListParagraph"/>
        <w:spacing w:line="240" w:lineRule="auto"/>
        <w:ind w:left="144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Increasing in the price could cause decrease in purchases on the market by itself. These possible losses </w:t>
      </w:r>
      <w:r w:rsidR="00BC0307">
        <w:rPr>
          <w:rFonts w:eastAsiaTheme="minorEastAsia"/>
          <w:sz w:val="24"/>
          <w:szCs w:val="24"/>
          <w:lang w:val="en-US"/>
        </w:rPr>
        <w:t>will be covered from the advertisement campaign combined with the product specifications to reach a wider audience. It is also</w:t>
      </w:r>
      <w:r>
        <w:rPr>
          <w:rFonts w:eastAsiaTheme="minorEastAsia"/>
          <w:sz w:val="24"/>
          <w:szCs w:val="24"/>
          <w:lang w:val="en-US"/>
        </w:rPr>
        <w:t xml:space="preserve"> a necessity as</w:t>
      </w:r>
      <w:r w:rsidR="00BC0307">
        <w:rPr>
          <w:rFonts w:eastAsiaTheme="minorEastAsia"/>
          <w:sz w:val="24"/>
          <w:szCs w:val="24"/>
          <w:lang w:val="en-US"/>
        </w:rPr>
        <w:t xml:space="preserve"> not only a</w:t>
      </w:r>
      <w:r>
        <w:rPr>
          <w:rFonts w:eastAsiaTheme="minorEastAsia"/>
          <w:sz w:val="24"/>
          <w:szCs w:val="24"/>
          <w:lang w:val="en-US"/>
        </w:rPr>
        <w:t xml:space="preserve"> compensation to the increased </w:t>
      </w:r>
      <w:r w:rsidR="00BC0307">
        <w:rPr>
          <w:rFonts w:eastAsiaTheme="minorEastAsia"/>
          <w:sz w:val="24"/>
          <w:szCs w:val="24"/>
          <w:lang w:val="en-US"/>
        </w:rPr>
        <w:t xml:space="preserve">variable </w:t>
      </w:r>
      <w:r>
        <w:rPr>
          <w:rFonts w:eastAsiaTheme="minorEastAsia"/>
          <w:sz w:val="24"/>
          <w:szCs w:val="24"/>
          <w:lang w:val="en-US"/>
        </w:rPr>
        <w:t>costs</w:t>
      </w:r>
      <w:r w:rsidR="00BC0307">
        <w:rPr>
          <w:rFonts w:eastAsiaTheme="minorEastAsia"/>
          <w:sz w:val="24"/>
          <w:szCs w:val="24"/>
          <w:lang w:val="en-US"/>
        </w:rPr>
        <w:t xml:space="preserve"> but also to increase the new period’s profit. </w:t>
      </w:r>
    </w:p>
    <w:p w:rsidR="00E977A1" w:rsidRDefault="001411F7" w:rsidP="00E977A1">
      <w:pPr>
        <w:pStyle w:val="ListParagraph"/>
        <w:numPr>
          <w:ilvl w:val="0"/>
          <w:numId w:val="2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Expected sales are 80,000 units</w:t>
      </w:r>
      <w:r w:rsidR="00E977A1">
        <w:rPr>
          <w:rFonts w:eastAsiaTheme="minorEastAsia"/>
          <w:sz w:val="24"/>
          <w:szCs w:val="24"/>
          <w:lang w:val="en-US"/>
        </w:rPr>
        <w:t>.</w:t>
      </w:r>
    </w:p>
    <w:p w:rsidR="00E977A1" w:rsidRPr="00E977A1" w:rsidRDefault="00E977A1" w:rsidP="00E977A1">
      <w:pPr>
        <w:pStyle w:val="ListParagraph"/>
        <w:spacing w:line="240" w:lineRule="auto"/>
        <w:ind w:left="144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The expected increase in sales partially ensures that after increasing the sales price the business would still finish the period with profit.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Advertising campaign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10,000 + 350,000 = </w:t>
            </w:r>
            <w:r w:rsidRPr="00406C60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360,000</w:t>
            </w:r>
          </w:p>
        </w:tc>
      </w:tr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Revised variable costs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6 + 1 = </w:t>
            </w:r>
            <w:r w:rsidRPr="00406C60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7</w:t>
            </w:r>
          </w:p>
        </w:tc>
      </w:tr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Revised selling price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 w:rsidRPr="00406C60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£13</w:t>
            </w:r>
          </w:p>
        </w:tc>
      </w:tr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Revised sales 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 w:rsidRPr="00406C60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80,000 units</w:t>
            </w:r>
          </w:p>
        </w:tc>
      </w:tr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Revised contribution 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13 – 7 = </w:t>
            </w:r>
            <w:r w:rsidRPr="00406C60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6</w:t>
            </w:r>
          </w:p>
        </w:tc>
      </w:tr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Total contribution 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6 x 80,000 = </w:t>
            </w:r>
            <w:r w:rsidRPr="00DB7162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480,000</w:t>
            </w:r>
          </w:p>
        </w:tc>
      </w:tr>
      <w:tr w:rsidR="00406C60" w:rsidTr="00406C60"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New profit</w:t>
            </w:r>
          </w:p>
        </w:tc>
        <w:tc>
          <w:tcPr>
            <w:tcW w:w="4606" w:type="dxa"/>
          </w:tcPr>
          <w:p w:rsidR="00406C60" w:rsidRDefault="00406C60" w:rsidP="00406C60">
            <w:pPr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480,000 – 360,000 = </w:t>
            </w:r>
            <w:r w:rsidRPr="00DB7162">
              <w:rPr>
                <w:rFonts w:eastAsiaTheme="minorEastAsia"/>
                <w:color w:val="FF0000"/>
                <w:sz w:val="24"/>
                <w:szCs w:val="24"/>
                <w:lang w:val="en-US"/>
              </w:rPr>
              <w:t>120,000</w:t>
            </w:r>
          </w:p>
        </w:tc>
      </w:tr>
    </w:tbl>
    <w:p w:rsidR="00406C60" w:rsidRDefault="00406C60" w:rsidP="00406C60">
      <w:pPr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E977A1" w:rsidRDefault="00E977A1" w:rsidP="00406C60">
      <w:p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                         Calculations show that </w:t>
      </w:r>
      <w:r w:rsidR="00FC1429">
        <w:rPr>
          <w:rFonts w:eastAsiaTheme="minorEastAsia"/>
          <w:sz w:val="24"/>
          <w:szCs w:val="24"/>
          <w:lang w:val="en-US"/>
        </w:rPr>
        <w:t xml:space="preserve">the new product’s improvements and business strategy            should result in around £95,000 increase in the company’s clean profit. </w:t>
      </w:r>
    </w:p>
    <w:p w:rsidR="00DB7162" w:rsidRDefault="00DB7162" w:rsidP="00DB7162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Discuss the limitations of break-even analysis.</w:t>
      </w:r>
    </w:p>
    <w:p w:rsidR="00FC1429" w:rsidRDefault="00FC1429" w:rsidP="00FC1429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1E477D" w:rsidRDefault="00FC1429" w:rsidP="001E47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Break-even analysis should not be seen as a decision </w:t>
      </w:r>
      <w:r w:rsidR="001E477D">
        <w:rPr>
          <w:rFonts w:eastAsiaTheme="minorEastAsia"/>
          <w:sz w:val="24"/>
          <w:szCs w:val="24"/>
          <w:lang w:val="en-US"/>
        </w:rPr>
        <w:t xml:space="preserve">breaker but more as a planning tool that provides estimates. Even though the calculations are correct and give clear figures in real life its source information can rarely be certain enough. </w:t>
      </w:r>
    </w:p>
    <w:p w:rsidR="00DA35A5" w:rsidRDefault="001E477D" w:rsidP="001E47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Most businesses sell more than one product </w:t>
      </w:r>
      <w:r w:rsidR="000A5578">
        <w:rPr>
          <w:rFonts w:eastAsiaTheme="minorEastAsia"/>
          <w:sz w:val="24"/>
          <w:szCs w:val="24"/>
          <w:lang w:val="en-US"/>
        </w:rPr>
        <w:t>which mak</w:t>
      </w:r>
      <w:r>
        <w:rPr>
          <w:rFonts w:eastAsiaTheme="minorEastAsia"/>
          <w:sz w:val="24"/>
          <w:szCs w:val="24"/>
          <w:lang w:val="en-US"/>
        </w:rPr>
        <w:t xml:space="preserve">es BE analysis </w:t>
      </w:r>
      <w:r w:rsidR="000A5578">
        <w:rPr>
          <w:rFonts w:eastAsiaTheme="minorEastAsia"/>
          <w:sz w:val="24"/>
          <w:szCs w:val="24"/>
          <w:lang w:val="en-US"/>
        </w:rPr>
        <w:t xml:space="preserve">harder to calculate. Fixed costs stay fixed only for a certain amount of time and this method assumes that variable costs change steadily with the activity. The variable costs can change unexpectedly with the change of activity </w:t>
      </w:r>
      <w:r w:rsidR="00DA35A5">
        <w:rPr>
          <w:rFonts w:eastAsiaTheme="minorEastAsia"/>
          <w:sz w:val="24"/>
          <w:szCs w:val="24"/>
          <w:lang w:val="en-US"/>
        </w:rPr>
        <w:t>and can also be affected from unaccounted factors.</w:t>
      </w:r>
    </w:p>
    <w:p w:rsidR="00DA35A5" w:rsidRDefault="00DA35A5">
      <w:pPr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br w:type="page"/>
      </w:r>
    </w:p>
    <w:p w:rsidR="00DA35A5" w:rsidRDefault="00DA35A5" w:rsidP="001E477D">
      <w:pPr>
        <w:pStyle w:val="ListParagraph"/>
        <w:spacing w:line="240" w:lineRule="auto"/>
        <w:rPr>
          <w:rFonts w:asciiTheme="majorHAnsi" w:eastAsiaTheme="minorEastAsia" w:hAnsiTheme="majorHAnsi"/>
          <w:b/>
          <w:sz w:val="36"/>
          <w:szCs w:val="36"/>
          <w:lang w:val="en-US"/>
        </w:rPr>
      </w:pPr>
      <w:r w:rsidRPr="001323F1">
        <w:rPr>
          <w:rFonts w:asciiTheme="majorHAnsi" w:eastAsiaTheme="minorEastAsia" w:hAnsiTheme="majorHAnsi"/>
          <w:b/>
          <w:sz w:val="36"/>
          <w:szCs w:val="36"/>
          <w:lang w:val="en-US"/>
        </w:rPr>
        <w:lastRenderedPageBreak/>
        <w:t>Question 2</w:t>
      </w:r>
      <w:r w:rsidR="001323F1">
        <w:rPr>
          <w:rFonts w:asciiTheme="majorHAnsi" w:eastAsiaTheme="minorEastAsia" w:hAnsiTheme="majorHAnsi"/>
          <w:b/>
          <w:sz w:val="36"/>
          <w:szCs w:val="36"/>
          <w:lang w:val="en-US"/>
        </w:rPr>
        <w:t xml:space="preserve"> Solutions </w:t>
      </w:r>
    </w:p>
    <w:p w:rsidR="001323F1" w:rsidRDefault="001323F1" w:rsidP="001E477D">
      <w:pPr>
        <w:pStyle w:val="ListParagraph"/>
        <w:spacing w:line="240" w:lineRule="auto"/>
        <w:rPr>
          <w:rFonts w:eastAsiaTheme="minorEastAsia"/>
          <w:sz w:val="24"/>
          <w:szCs w:val="24"/>
          <w:lang w:val="en-US"/>
        </w:rPr>
      </w:pPr>
    </w:p>
    <w:p w:rsidR="001323F1" w:rsidRDefault="001323F1" w:rsidP="001323F1">
      <w:pPr>
        <w:pStyle w:val="ListParagraph"/>
        <w:numPr>
          <w:ilvl w:val="0"/>
          <w:numId w:val="4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 w:rsidRPr="001323F1">
        <w:rPr>
          <w:rFonts w:eastAsiaTheme="minorEastAsia"/>
          <w:sz w:val="24"/>
          <w:szCs w:val="24"/>
          <w:lang w:val="en-US"/>
        </w:rPr>
        <w:t>Discuss the importance of management accounting, and how it differs from what</w:t>
      </w:r>
      <w:r>
        <w:rPr>
          <w:rFonts w:eastAsiaTheme="minorEastAsia"/>
          <w:sz w:val="24"/>
          <w:szCs w:val="24"/>
          <w:lang w:val="en-US"/>
        </w:rPr>
        <w:t xml:space="preserve"> </w:t>
      </w:r>
      <w:r w:rsidRPr="001323F1">
        <w:rPr>
          <w:rFonts w:eastAsiaTheme="minorEastAsia"/>
          <w:sz w:val="24"/>
          <w:szCs w:val="24"/>
          <w:lang w:val="en-US"/>
        </w:rPr>
        <w:t>financial accounting provides.</w:t>
      </w:r>
    </w:p>
    <w:p w:rsidR="001323F1" w:rsidRDefault="001323F1" w:rsidP="001323F1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</w:p>
    <w:p w:rsidR="00150A2A" w:rsidRDefault="001323F1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Management accounting</w:t>
      </w:r>
      <w:r w:rsidR="007A7FD0">
        <w:rPr>
          <w:rFonts w:eastAsiaTheme="minorEastAsia"/>
          <w:sz w:val="24"/>
          <w:szCs w:val="24"/>
          <w:lang w:val="en-US"/>
        </w:rPr>
        <w:t>,</w:t>
      </w:r>
      <w:r>
        <w:rPr>
          <w:rFonts w:eastAsiaTheme="minorEastAsia"/>
          <w:sz w:val="24"/>
          <w:szCs w:val="24"/>
          <w:lang w:val="en-US"/>
        </w:rPr>
        <w:t xml:space="preserve"> as a part o</w:t>
      </w:r>
      <w:r w:rsidR="007A7FD0">
        <w:rPr>
          <w:rFonts w:eastAsiaTheme="minorEastAsia"/>
          <w:sz w:val="24"/>
          <w:szCs w:val="24"/>
          <w:lang w:val="en-US"/>
        </w:rPr>
        <w:t xml:space="preserve">f every business, tries to apply the principles of accounting and financial management in organizations. Its goal is to </w:t>
      </w:r>
      <w:r w:rsidR="007A7FD0" w:rsidRPr="007A7FD0">
        <w:rPr>
          <w:rFonts w:eastAsiaTheme="minorEastAsia"/>
          <w:sz w:val="24"/>
          <w:szCs w:val="24"/>
          <w:lang w:val="en-US"/>
        </w:rPr>
        <w:t xml:space="preserve">create, </w:t>
      </w:r>
      <w:r w:rsidR="00150A2A">
        <w:rPr>
          <w:rFonts w:eastAsiaTheme="minorEastAsia"/>
          <w:sz w:val="24"/>
          <w:szCs w:val="24"/>
          <w:lang w:val="en-US"/>
        </w:rPr>
        <w:t xml:space="preserve">develop, </w:t>
      </w:r>
      <w:r w:rsidR="007A7FD0" w:rsidRPr="007A7FD0">
        <w:rPr>
          <w:rFonts w:eastAsiaTheme="minorEastAsia"/>
          <w:sz w:val="24"/>
          <w:szCs w:val="24"/>
          <w:lang w:val="en-US"/>
        </w:rPr>
        <w:t>protect</w:t>
      </w:r>
      <w:r w:rsidRPr="007A7FD0">
        <w:rPr>
          <w:rFonts w:eastAsiaTheme="minorEastAsia"/>
          <w:sz w:val="24"/>
          <w:szCs w:val="24"/>
          <w:lang w:val="en-US"/>
        </w:rPr>
        <w:t xml:space="preserve"> and increase </w:t>
      </w:r>
      <w:r w:rsidR="007A7FD0">
        <w:rPr>
          <w:rFonts w:eastAsiaTheme="minorEastAsia"/>
          <w:sz w:val="24"/>
          <w:szCs w:val="24"/>
          <w:lang w:val="en-US"/>
        </w:rPr>
        <w:t xml:space="preserve">the </w:t>
      </w:r>
      <w:r w:rsidRPr="007A7FD0">
        <w:rPr>
          <w:rFonts w:eastAsiaTheme="minorEastAsia"/>
          <w:sz w:val="24"/>
          <w:szCs w:val="24"/>
          <w:lang w:val="en-US"/>
        </w:rPr>
        <w:t xml:space="preserve">value </w:t>
      </w:r>
      <w:r w:rsidR="007A7FD0">
        <w:rPr>
          <w:rFonts w:eastAsiaTheme="minorEastAsia"/>
          <w:sz w:val="24"/>
          <w:szCs w:val="24"/>
          <w:lang w:val="en-US"/>
        </w:rPr>
        <w:t>of</w:t>
      </w:r>
      <w:r w:rsidR="00150A2A">
        <w:rPr>
          <w:rFonts w:eastAsiaTheme="minorEastAsia"/>
          <w:sz w:val="24"/>
          <w:szCs w:val="24"/>
          <w:lang w:val="en-US"/>
        </w:rPr>
        <w:t xml:space="preserve"> a</w:t>
      </w:r>
      <w:r w:rsidR="007A7FD0">
        <w:rPr>
          <w:rFonts w:eastAsiaTheme="minorEastAsia"/>
          <w:sz w:val="24"/>
          <w:szCs w:val="24"/>
          <w:lang w:val="en-US"/>
        </w:rPr>
        <w:t xml:space="preserve"> business</w:t>
      </w:r>
      <w:r w:rsidR="00150A2A">
        <w:rPr>
          <w:rFonts w:eastAsiaTheme="minorEastAsia"/>
          <w:sz w:val="24"/>
          <w:szCs w:val="24"/>
          <w:lang w:val="en-US"/>
        </w:rPr>
        <w:t>,</w:t>
      </w:r>
      <w:r w:rsidR="007A7FD0">
        <w:rPr>
          <w:rFonts w:eastAsiaTheme="minorEastAsia"/>
          <w:sz w:val="24"/>
          <w:szCs w:val="24"/>
          <w:lang w:val="en-US"/>
        </w:rPr>
        <w:t xml:space="preserve"> or an organization and its businesses</w:t>
      </w:r>
      <w:r w:rsidR="00150A2A">
        <w:rPr>
          <w:rFonts w:eastAsiaTheme="minorEastAsia"/>
          <w:sz w:val="24"/>
          <w:szCs w:val="24"/>
          <w:lang w:val="en-US"/>
        </w:rPr>
        <w:t>,</w:t>
      </w:r>
      <w:r w:rsidR="007A7FD0">
        <w:rPr>
          <w:rFonts w:eastAsiaTheme="minorEastAsia"/>
          <w:sz w:val="24"/>
          <w:szCs w:val="24"/>
          <w:lang w:val="en-US"/>
        </w:rPr>
        <w:t xml:space="preserve"> </w:t>
      </w:r>
      <w:r w:rsidRPr="007A7FD0">
        <w:rPr>
          <w:rFonts w:eastAsiaTheme="minorEastAsia"/>
          <w:sz w:val="24"/>
          <w:szCs w:val="24"/>
          <w:lang w:val="en-US"/>
        </w:rPr>
        <w:t>to th</w:t>
      </w:r>
      <w:r w:rsidR="00150A2A">
        <w:rPr>
          <w:rFonts w:eastAsiaTheme="minorEastAsia"/>
          <w:sz w:val="24"/>
          <w:szCs w:val="24"/>
          <w:lang w:val="en-US"/>
        </w:rPr>
        <w:t>e stakeholders. Manly connected with forward thinking it involves:</w:t>
      </w:r>
    </w:p>
    <w:p w:rsidR="00150A2A" w:rsidRDefault="00150A2A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- planning all future moves, strategies and goals of a business; </w:t>
      </w:r>
    </w:p>
    <w:p w:rsidR="006A61E2" w:rsidRDefault="00150A2A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- inserting or improving control and guidelines in order to better the efficiency</w:t>
      </w:r>
      <w:r w:rsidR="006A61E2">
        <w:rPr>
          <w:rFonts w:eastAsiaTheme="minorEastAsia"/>
          <w:sz w:val="24"/>
          <w:szCs w:val="24"/>
          <w:lang w:val="en-US"/>
        </w:rPr>
        <w:t xml:space="preserve"> in all areas where is needed;</w:t>
      </w:r>
    </w:p>
    <w:p w:rsidR="006A61E2" w:rsidRDefault="006A61E2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- helping the decision making by using past and current data to provide future estimates and analysis.</w:t>
      </w:r>
    </w:p>
    <w:p w:rsidR="006A61E2" w:rsidRDefault="006A61E2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It is necessary for every business as it is an essential part of a proper management process.</w:t>
      </w:r>
    </w:p>
    <w:p w:rsidR="006A61E2" w:rsidRDefault="006A61E2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</w:p>
    <w:p w:rsidR="006A61E2" w:rsidRDefault="006A61E2" w:rsidP="006A61E2">
      <w:pPr>
        <w:pStyle w:val="ListParagraph"/>
        <w:spacing w:line="240" w:lineRule="auto"/>
        <w:ind w:left="1080"/>
        <w:jc w:val="center"/>
        <w:rPr>
          <w:rFonts w:eastAsiaTheme="minorEastAsia"/>
          <w:b/>
          <w:sz w:val="28"/>
          <w:szCs w:val="28"/>
          <w:lang w:val="en-US"/>
        </w:rPr>
      </w:pPr>
      <w:proofErr w:type="gramStart"/>
      <w:r w:rsidRPr="006A61E2">
        <w:rPr>
          <w:rFonts w:eastAsiaTheme="minorEastAsia"/>
          <w:b/>
          <w:sz w:val="28"/>
          <w:szCs w:val="28"/>
          <w:lang w:val="en-US"/>
        </w:rPr>
        <w:t>Difference between management and financial accounting.</w:t>
      </w:r>
      <w:proofErr w:type="gramEnd"/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089"/>
        <w:gridCol w:w="4119"/>
      </w:tblGrid>
      <w:tr w:rsidR="006A61E2" w:rsidTr="00A968BB">
        <w:tc>
          <w:tcPr>
            <w:tcW w:w="4089" w:type="dxa"/>
          </w:tcPr>
          <w:p w:rsidR="006A61E2" w:rsidRPr="00A968BB" w:rsidRDefault="006A61E2" w:rsidP="006A61E2">
            <w:pPr>
              <w:pStyle w:val="ListParagraph"/>
              <w:ind w:left="0"/>
              <w:rPr>
                <w:rFonts w:eastAsiaTheme="minorEastAsia"/>
                <w:b/>
                <w:sz w:val="24"/>
                <w:szCs w:val="24"/>
                <w:lang w:val="en-US"/>
              </w:rPr>
            </w:pPr>
            <w:r w:rsidRPr="00A968BB">
              <w:rPr>
                <w:rFonts w:eastAsiaTheme="minorEastAsia"/>
                <w:b/>
                <w:sz w:val="24"/>
                <w:szCs w:val="24"/>
                <w:lang w:val="en-US"/>
              </w:rPr>
              <w:t>Financial accounting</w:t>
            </w:r>
          </w:p>
        </w:tc>
        <w:tc>
          <w:tcPr>
            <w:tcW w:w="4119" w:type="dxa"/>
          </w:tcPr>
          <w:p w:rsidR="006A61E2" w:rsidRPr="00A968BB" w:rsidRDefault="006A61E2" w:rsidP="006A61E2">
            <w:pPr>
              <w:pStyle w:val="ListParagraph"/>
              <w:ind w:left="0"/>
              <w:rPr>
                <w:rFonts w:eastAsiaTheme="minorEastAsia"/>
                <w:b/>
                <w:sz w:val="24"/>
                <w:szCs w:val="24"/>
                <w:lang w:val="en-US"/>
              </w:rPr>
            </w:pPr>
            <w:r w:rsidRPr="00A968BB">
              <w:rPr>
                <w:rFonts w:eastAsiaTheme="minorEastAsia"/>
                <w:b/>
                <w:sz w:val="24"/>
                <w:szCs w:val="24"/>
                <w:lang w:val="en-US"/>
              </w:rPr>
              <w:t>Management accounting</w:t>
            </w:r>
          </w:p>
        </w:tc>
      </w:tr>
      <w:tr w:rsidR="006A61E2" w:rsidTr="00A968BB">
        <w:tc>
          <w:tcPr>
            <w:tcW w:w="408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For external users </w:t>
            </w:r>
          </w:p>
        </w:tc>
        <w:tc>
          <w:tcPr>
            <w:tcW w:w="411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For internal users </w:t>
            </w:r>
          </w:p>
        </w:tc>
      </w:tr>
      <w:tr w:rsidR="006A61E2" w:rsidTr="00A968BB">
        <w:tc>
          <w:tcPr>
            <w:tcW w:w="408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Fixed ways of preparation</w:t>
            </w:r>
          </w:p>
        </w:tc>
        <w:tc>
          <w:tcPr>
            <w:tcW w:w="411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Not a specific way of preparation </w:t>
            </w:r>
          </w:p>
        </w:tc>
      </w:tr>
      <w:tr w:rsidR="006A61E2" w:rsidTr="00A968BB">
        <w:tc>
          <w:tcPr>
            <w:tcW w:w="408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There are specific periods for preparation</w:t>
            </w:r>
          </w:p>
        </w:tc>
        <w:tc>
          <w:tcPr>
            <w:tcW w:w="411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Can be done whenever  it is needed</w:t>
            </w:r>
          </w:p>
        </w:tc>
      </w:tr>
      <w:tr w:rsidR="006A61E2" w:rsidTr="00A968BB">
        <w:tc>
          <w:tcPr>
            <w:tcW w:w="408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Monitored by auditors for correctness towards its public </w:t>
            </w:r>
          </w:p>
        </w:tc>
        <w:tc>
          <w:tcPr>
            <w:tcW w:w="4119" w:type="dxa"/>
          </w:tcPr>
          <w:p w:rsidR="006A61E2" w:rsidRDefault="00A968BB" w:rsidP="006A61E2">
            <w:pPr>
              <w:pStyle w:val="ListParagraph"/>
              <w:ind w:left="0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 xml:space="preserve">Not monitored in such way. As it is for internal use mistakes would affect all stockholders. </w:t>
            </w:r>
          </w:p>
        </w:tc>
      </w:tr>
    </w:tbl>
    <w:p w:rsidR="006A61E2" w:rsidRPr="006A61E2" w:rsidRDefault="006A61E2" w:rsidP="006A61E2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</w:p>
    <w:p w:rsidR="006A61E2" w:rsidRDefault="006A61E2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</w:p>
    <w:p w:rsidR="007A7FD0" w:rsidRDefault="006A61E2" w:rsidP="00150A2A">
      <w:pPr>
        <w:pStyle w:val="ListParagraph"/>
        <w:spacing w:line="240" w:lineRule="auto"/>
        <w:ind w:left="1080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  </w:t>
      </w:r>
      <w:r w:rsidR="00150A2A">
        <w:rPr>
          <w:rFonts w:eastAsiaTheme="minorEastAsia"/>
          <w:sz w:val="24"/>
          <w:szCs w:val="24"/>
          <w:lang w:val="en-US"/>
        </w:rPr>
        <w:t xml:space="preserve">  </w:t>
      </w:r>
    </w:p>
    <w:p w:rsidR="00570902" w:rsidRDefault="00570902" w:rsidP="00570902">
      <w:pPr>
        <w:pStyle w:val="ListParagraph"/>
        <w:numPr>
          <w:ilvl w:val="0"/>
          <w:numId w:val="4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T</w:t>
      </w:r>
      <w:r w:rsidRPr="00570902">
        <w:rPr>
          <w:rFonts w:eastAsiaTheme="minorEastAsia"/>
          <w:sz w:val="24"/>
          <w:szCs w:val="24"/>
          <w:lang w:val="en-US"/>
        </w:rPr>
        <w:t>hree techniques by which the management accountant can achieve the objectives of management accounting.</w:t>
      </w:r>
      <w:r>
        <w:rPr>
          <w:rFonts w:eastAsiaTheme="minorEastAsia"/>
          <w:sz w:val="24"/>
          <w:szCs w:val="24"/>
          <w:lang w:val="en-US"/>
        </w:rPr>
        <w:t xml:space="preserve"> </w:t>
      </w:r>
      <w:r w:rsidR="00BF5199">
        <w:rPr>
          <w:rFonts w:eastAsiaTheme="minorEastAsia"/>
          <w:sz w:val="24"/>
          <w:szCs w:val="24"/>
          <w:lang w:val="en-US"/>
        </w:rPr>
        <w:t>Payback period, NPV.</w:t>
      </w:r>
    </w:p>
    <w:p w:rsidR="00570902" w:rsidRDefault="00FE3D82" w:rsidP="00570902">
      <w:pPr>
        <w:pStyle w:val="ListParagraph"/>
        <w:numPr>
          <w:ilvl w:val="0"/>
          <w:numId w:val="5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>Payback period –</w:t>
      </w:r>
      <w:r w:rsidR="00570902">
        <w:rPr>
          <w:rFonts w:eastAsiaTheme="minorEastAsia"/>
          <w:sz w:val="24"/>
          <w:szCs w:val="24"/>
          <w:lang w:val="en-US"/>
        </w:rPr>
        <w:t xml:space="preserve"> it is used to determine </w:t>
      </w:r>
      <w:r>
        <w:rPr>
          <w:rFonts w:eastAsiaTheme="minorEastAsia"/>
          <w:sz w:val="24"/>
          <w:szCs w:val="24"/>
          <w:lang w:val="en-US"/>
        </w:rPr>
        <w:t xml:space="preserve">the length of time which </w:t>
      </w:r>
      <w:r w:rsidR="00570902" w:rsidRPr="00570902">
        <w:rPr>
          <w:rFonts w:eastAsiaTheme="minorEastAsia"/>
          <w:sz w:val="24"/>
          <w:szCs w:val="24"/>
          <w:lang w:val="en-US"/>
        </w:rPr>
        <w:t xml:space="preserve">takes for an initial </w:t>
      </w:r>
      <w:r w:rsidR="00570902">
        <w:rPr>
          <w:rFonts w:eastAsiaTheme="minorEastAsia"/>
          <w:sz w:val="24"/>
          <w:szCs w:val="24"/>
          <w:lang w:val="en-US"/>
        </w:rPr>
        <w:t>investment to be repaid</w:t>
      </w:r>
      <w:r>
        <w:rPr>
          <w:rFonts w:eastAsiaTheme="minorEastAsia"/>
          <w:sz w:val="24"/>
          <w:szCs w:val="24"/>
          <w:lang w:val="en-US"/>
        </w:rPr>
        <w:t>. It is also easy to calculate and understand. It doesn’t take into account the timing within that payback period but it is accurate so</w:t>
      </w:r>
      <w:r w:rsidR="00570902">
        <w:rPr>
          <w:rFonts w:eastAsiaTheme="minorEastAsia"/>
          <w:sz w:val="24"/>
          <w:szCs w:val="24"/>
          <w:lang w:val="en-US"/>
        </w:rPr>
        <w:t xml:space="preserve"> it can be useful to </w:t>
      </w:r>
      <w:r>
        <w:rPr>
          <w:rFonts w:eastAsiaTheme="minorEastAsia"/>
          <w:sz w:val="24"/>
          <w:szCs w:val="24"/>
          <w:lang w:val="en-US"/>
        </w:rPr>
        <w:t xml:space="preserve">in the early stages to </w:t>
      </w:r>
      <w:r w:rsidR="00570902">
        <w:rPr>
          <w:rFonts w:eastAsiaTheme="minorEastAsia"/>
          <w:sz w:val="24"/>
          <w:szCs w:val="24"/>
          <w:lang w:val="en-US"/>
        </w:rPr>
        <w:t xml:space="preserve">decide whether or not to </w:t>
      </w:r>
      <w:r w:rsidR="00BF5199">
        <w:rPr>
          <w:rFonts w:eastAsiaTheme="minorEastAsia"/>
          <w:sz w:val="24"/>
          <w:szCs w:val="24"/>
          <w:lang w:val="en-US"/>
        </w:rPr>
        <w:t>go through with an investment.</w:t>
      </w:r>
    </w:p>
    <w:p w:rsidR="00BF5199" w:rsidRPr="00BF5199" w:rsidRDefault="00BF5199" w:rsidP="00BF5199">
      <w:pPr>
        <w:pStyle w:val="ListParagraph"/>
        <w:numPr>
          <w:ilvl w:val="0"/>
          <w:numId w:val="5"/>
        </w:numPr>
        <w:spacing w:line="240" w:lineRule="auto"/>
        <w:rPr>
          <w:rFonts w:eastAsiaTheme="minorEastAsia"/>
          <w:sz w:val="24"/>
          <w:szCs w:val="24"/>
          <w:lang w:val="en-US"/>
        </w:rPr>
      </w:pPr>
      <w:r>
        <w:rPr>
          <w:rFonts w:eastAsiaTheme="minorEastAsia"/>
          <w:sz w:val="24"/>
          <w:szCs w:val="24"/>
          <w:lang w:val="en-US"/>
        </w:rPr>
        <w:t xml:space="preserve">Net present value </w:t>
      </w:r>
      <w:r w:rsidRPr="00BF5199">
        <w:rPr>
          <w:rFonts w:eastAsiaTheme="minorEastAsia"/>
          <w:sz w:val="24"/>
          <w:szCs w:val="24"/>
          <w:lang w:val="en-US"/>
        </w:rPr>
        <w:t>takes into account all cash flows</w:t>
      </w:r>
      <w:r w:rsidR="00FE3D82">
        <w:rPr>
          <w:rFonts w:eastAsiaTheme="minorEastAsia"/>
          <w:sz w:val="24"/>
          <w:szCs w:val="24"/>
          <w:lang w:val="en-US"/>
        </w:rPr>
        <w:t xml:space="preserve"> (and their timing)</w:t>
      </w:r>
      <w:r w:rsidRPr="00BF5199">
        <w:rPr>
          <w:rFonts w:eastAsiaTheme="minorEastAsia"/>
          <w:sz w:val="24"/>
          <w:szCs w:val="24"/>
          <w:lang w:val="en-US"/>
        </w:rPr>
        <w:t xml:space="preserve"> over the life of the project and makes allowance for the time value of money.</w:t>
      </w:r>
      <w:r>
        <w:rPr>
          <w:rFonts w:eastAsiaTheme="minorEastAsia"/>
          <w:sz w:val="24"/>
          <w:szCs w:val="24"/>
          <w:lang w:val="en-US"/>
        </w:rPr>
        <w:t xml:space="preserve"> </w:t>
      </w:r>
      <w:r w:rsidR="00510C04">
        <w:rPr>
          <w:rFonts w:eastAsiaTheme="minorEastAsia"/>
          <w:sz w:val="24"/>
          <w:szCs w:val="24"/>
          <w:lang w:val="en-US"/>
        </w:rPr>
        <w:t>Even if there is difficulty with it the results help</w:t>
      </w:r>
      <w:bookmarkStart w:id="0" w:name="_GoBack"/>
      <w:bookmarkEnd w:id="0"/>
      <w:r w:rsidR="00510C04">
        <w:rPr>
          <w:rFonts w:eastAsiaTheme="minorEastAsia"/>
          <w:sz w:val="24"/>
          <w:szCs w:val="24"/>
          <w:lang w:val="en-US"/>
        </w:rPr>
        <w:t xml:space="preserve"> on</w:t>
      </w:r>
      <w:r>
        <w:rPr>
          <w:rFonts w:eastAsiaTheme="minorEastAsia"/>
          <w:sz w:val="24"/>
          <w:szCs w:val="24"/>
          <w:lang w:val="en-US"/>
        </w:rPr>
        <w:t xml:space="preserve"> deciding whether to except or reject a project.   </w:t>
      </w:r>
    </w:p>
    <w:p w:rsidR="00DA35A5" w:rsidRPr="00E2778D" w:rsidRDefault="00DA35A5" w:rsidP="00E2778D">
      <w:pPr>
        <w:rPr>
          <w:rFonts w:eastAsiaTheme="minorEastAsia"/>
          <w:sz w:val="24"/>
          <w:szCs w:val="24"/>
          <w:lang w:val="en-US"/>
        </w:rPr>
      </w:pPr>
    </w:p>
    <w:sectPr w:rsidR="00DA35A5" w:rsidRPr="00E2778D" w:rsidSect="00D67417">
      <w:head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A5C" w:rsidRDefault="00935A5C" w:rsidP="0088235F">
      <w:pPr>
        <w:spacing w:after="0" w:line="240" w:lineRule="auto"/>
      </w:pPr>
      <w:r>
        <w:separator/>
      </w:r>
    </w:p>
  </w:endnote>
  <w:endnote w:type="continuationSeparator" w:id="0">
    <w:p w:rsidR="00935A5C" w:rsidRDefault="00935A5C" w:rsidP="00882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A5C" w:rsidRDefault="00935A5C" w:rsidP="0088235F">
      <w:pPr>
        <w:spacing w:after="0" w:line="240" w:lineRule="auto"/>
      </w:pPr>
      <w:r>
        <w:separator/>
      </w:r>
    </w:p>
  </w:footnote>
  <w:footnote w:type="continuationSeparator" w:id="0">
    <w:p w:rsidR="00935A5C" w:rsidRDefault="00935A5C" w:rsidP="00882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136"/>
      <w:gridCol w:w="1152"/>
    </w:tblGrid>
    <w:tr w:rsidR="0088235F">
      <w:tc>
        <w:tcPr>
          <w:tcW w:w="0" w:type="auto"/>
          <w:tcBorders>
            <w:right w:val="single" w:sz="6" w:space="0" w:color="000000" w:themeColor="text1"/>
          </w:tcBorders>
        </w:tcPr>
        <w:p w:rsidR="0088235F" w:rsidRPr="0088235F" w:rsidRDefault="0088235F">
          <w:pPr>
            <w:pStyle w:val="Header"/>
            <w:jc w:val="right"/>
            <w:rPr>
              <w:lang w:val="en-US"/>
            </w:rPr>
          </w:pPr>
          <w:r>
            <w:rPr>
              <w:lang w:val="en-US"/>
            </w:rPr>
            <w:t>University of Wales</w:t>
          </w:r>
        </w:p>
        <w:p w:rsidR="0088235F" w:rsidRPr="0088235F" w:rsidRDefault="0088235F">
          <w:pPr>
            <w:pStyle w:val="Header"/>
            <w:jc w:val="right"/>
            <w:rPr>
              <w:b/>
              <w:bCs/>
              <w:lang w:val="en-US"/>
            </w:rPr>
          </w:pPr>
          <w:r>
            <w:rPr>
              <w:b/>
              <w:bCs/>
              <w:lang w:val="en-US"/>
            </w:rPr>
            <w:t>Trinity Saint David</w:t>
          </w:r>
        </w:p>
      </w:tc>
      <w:tc>
        <w:tcPr>
          <w:tcW w:w="1152" w:type="dxa"/>
          <w:tcBorders>
            <w:left w:val="single" w:sz="6" w:space="0" w:color="000000" w:themeColor="text1"/>
          </w:tcBorders>
        </w:tcPr>
        <w:p w:rsidR="0088235F" w:rsidRDefault="0088235F">
          <w:pPr>
            <w:pStyle w:val="Header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510C04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:rsidR="0088235F" w:rsidRDefault="008823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86A27"/>
    <w:multiLevelType w:val="hybridMultilevel"/>
    <w:tmpl w:val="63E6C31A"/>
    <w:lvl w:ilvl="0" w:tplc="0402000F">
      <w:start w:val="1"/>
      <w:numFmt w:val="decimal"/>
      <w:lvlText w:val="%1."/>
      <w:lvlJc w:val="left"/>
      <w:pPr>
        <w:ind w:left="1800" w:hanging="360"/>
      </w:p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5F908F6"/>
    <w:multiLevelType w:val="hybridMultilevel"/>
    <w:tmpl w:val="431E6594"/>
    <w:lvl w:ilvl="0" w:tplc="937EB1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245E49"/>
    <w:multiLevelType w:val="hybridMultilevel"/>
    <w:tmpl w:val="365230CE"/>
    <w:lvl w:ilvl="0" w:tplc="0402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65720"/>
    <w:multiLevelType w:val="hybridMultilevel"/>
    <w:tmpl w:val="41D04A3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6E80C61"/>
    <w:multiLevelType w:val="hybridMultilevel"/>
    <w:tmpl w:val="E522E1A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03"/>
    <w:rsid w:val="000A5578"/>
    <w:rsid w:val="000A58C9"/>
    <w:rsid w:val="001323F1"/>
    <w:rsid w:val="001411F7"/>
    <w:rsid w:val="00150A2A"/>
    <w:rsid w:val="001B5334"/>
    <w:rsid w:val="001E477D"/>
    <w:rsid w:val="00212D03"/>
    <w:rsid w:val="00312716"/>
    <w:rsid w:val="003856C5"/>
    <w:rsid w:val="00406C60"/>
    <w:rsid w:val="00495014"/>
    <w:rsid w:val="004B476E"/>
    <w:rsid w:val="004E29C9"/>
    <w:rsid w:val="00510C04"/>
    <w:rsid w:val="00570902"/>
    <w:rsid w:val="005D0E7D"/>
    <w:rsid w:val="00622284"/>
    <w:rsid w:val="006A562A"/>
    <w:rsid w:val="006A61E2"/>
    <w:rsid w:val="007A7FD0"/>
    <w:rsid w:val="0088235F"/>
    <w:rsid w:val="00935A5C"/>
    <w:rsid w:val="0097356F"/>
    <w:rsid w:val="00A46ABD"/>
    <w:rsid w:val="00A968BB"/>
    <w:rsid w:val="00BC0307"/>
    <w:rsid w:val="00BF5199"/>
    <w:rsid w:val="00D214A6"/>
    <w:rsid w:val="00D67417"/>
    <w:rsid w:val="00DA35A5"/>
    <w:rsid w:val="00DB7162"/>
    <w:rsid w:val="00E2778D"/>
    <w:rsid w:val="00E977A1"/>
    <w:rsid w:val="00ED2488"/>
    <w:rsid w:val="00F01030"/>
    <w:rsid w:val="00FC1429"/>
    <w:rsid w:val="00FE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6741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6741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41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82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35F"/>
  </w:style>
  <w:style w:type="paragraph" w:styleId="Footer">
    <w:name w:val="footer"/>
    <w:basedOn w:val="Normal"/>
    <w:link w:val="FooterChar"/>
    <w:uiPriority w:val="99"/>
    <w:unhideWhenUsed/>
    <w:rsid w:val="00882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35F"/>
  </w:style>
  <w:style w:type="paragraph" w:styleId="ListParagraph">
    <w:name w:val="List Paragraph"/>
    <w:basedOn w:val="Normal"/>
    <w:uiPriority w:val="34"/>
    <w:qFormat/>
    <w:rsid w:val="00ED248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2488"/>
    <w:rPr>
      <w:color w:val="808080"/>
    </w:rPr>
  </w:style>
  <w:style w:type="table" w:styleId="TableGrid">
    <w:name w:val="Table Grid"/>
    <w:basedOn w:val="TableNormal"/>
    <w:uiPriority w:val="59"/>
    <w:rsid w:val="00406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6741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D67417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41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82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35F"/>
  </w:style>
  <w:style w:type="paragraph" w:styleId="Footer">
    <w:name w:val="footer"/>
    <w:basedOn w:val="Normal"/>
    <w:link w:val="FooterChar"/>
    <w:uiPriority w:val="99"/>
    <w:unhideWhenUsed/>
    <w:rsid w:val="00882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35F"/>
  </w:style>
  <w:style w:type="paragraph" w:styleId="ListParagraph">
    <w:name w:val="List Paragraph"/>
    <w:basedOn w:val="Normal"/>
    <w:uiPriority w:val="34"/>
    <w:qFormat/>
    <w:rsid w:val="00ED248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2488"/>
    <w:rPr>
      <w:color w:val="808080"/>
    </w:rPr>
  </w:style>
  <w:style w:type="table" w:styleId="TableGrid">
    <w:name w:val="Table Grid"/>
    <w:basedOn w:val="TableNormal"/>
    <w:uiPriority w:val="59"/>
    <w:rsid w:val="00406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DF35C-DDB7-405B-8FD6-AA62A9BAD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HP_250</dc:creator>
  <cp:lastModifiedBy>HP_250</cp:lastModifiedBy>
  <cp:revision>2</cp:revision>
  <dcterms:created xsi:type="dcterms:W3CDTF">2021-01-08T15:55:00Z</dcterms:created>
  <dcterms:modified xsi:type="dcterms:W3CDTF">2021-01-08T15:55:00Z</dcterms:modified>
</cp:coreProperties>
</file>