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724A8C" w14:textId="42997D8B" w:rsidR="000035CA" w:rsidRPr="00C7509B" w:rsidRDefault="00C7509B">
      <w:pPr>
        <w:rPr>
          <w:b/>
          <w:bCs/>
          <w:sz w:val="28"/>
          <w:szCs w:val="28"/>
        </w:rPr>
      </w:pPr>
      <w:r w:rsidRPr="00C7509B">
        <w:rPr>
          <w:b/>
          <w:bCs/>
          <w:sz w:val="28"/>
          <w:szCs w:val="28"/>
        </w:rPr>
        <w:t xml:space="preserve">From: </w:t>
      </w:r>
      <w:hyperlink r:id="rId5" w:history="1">
        <w:r w:rsidRPr="00C7509B">
          <w:rPr>
            <w:rStyle w:val="Hyperlink"/>
            <w:b/>
            <w:bCs/>
            <w:sz w:val="28"/>
            <w:szCs w:val="28"/>
          </w:rPr>
          <w:t>CQC delivers initial verdict on council adults' services under new assurance system - Community Care</w:t>
        </w:r>
      </w:hyperlink>
      <w:r w:rsidRPr="00C7509B">
        <w:rPr>
          <w:b/>
          <w:bCs/>
          <w:sz w:val="28"/>
          <w:szCs w:val="28"/>
        </w:rPr>
        <w:t xml:space="preserve"> (Accessed 26</w:t>
      </w:r>
      <w:r w:rsidRPr="00C7509B">
        <w:rPr>
          <w:b/>
          <w:bCs/>
          <w:sz w:val="28"/>
          <w:szCs w:val="28"/>
          <w:vertAlign w:val="superscript"/>
        </w:rPr>
        <w:t>th</w:t>
      </w:r>
      <w:r w:rsidRPr="00C7509B">
        <w:rPr>
          <w:b/>
          <w:bCs/>
          <w:sz w:val="28"/>
          <w:szCs w:val="28"/>
        </w:rPr>
        <w:t xml:space="preserve"> October 2023)</w:t>
      </w:r>
    </w:p>
    <w:p w14:paraId="5BACDB7C" w14:textId="77777777" w:rsidR="00C7509B" w:rsidRDefault="00C7509B"/>
    <w:p w14:paraId="608D25FF" w14:textId="77777777" w:rsidR="00C7509B" w:rsidRPr="00C7509B" w:rsidRDefault="00C7509B" w:rsidP="00C7509B">
      <w:pPr>
        <w:spacing w:after="150" w:line="600" w:lineRule="atLeast"/>
        <w:textAlignment w:val="baseline"/>
        <w:outlineLvl w:val="0"/>
        <w:rPr>
          <w:rFonts w:ascii="Open Sans" w:eastAsia="Times New Roman" w:hAnsi="Open Sans" w:cs="Open Sans"/>
          <w:color w:val="333333"/>
          <w:kern w:val="36"/>
          <w:sz w:val="54"/>
          <w:szCs w:val="54"/>
          <w:lang w:eastAsia="en-GB"/>
        </w:rPr>
      </w:pPr>
      <w:r w:rsidRPr="00C7509B">
        <w:rPr>
          <w:rFonts w:ascii="Open Sans" w:eastAsia="Times New Roman" w:hAnsi="Open Sans" w:cs="Open Sans"/>
          <w:color w:val="333333"/>
          <w:kern w:val="36"/>
          <w:sz w:val="54"/>
          <w:szCs w:val="54"/>
          <w:lang w:eastAsia="en-GB"/>
        </w:rPr>
        <w:t xml:space="preserve">CQC delivers initial verdict on council adults’ services under new assurance </w:t>
      </w:r>
      <w:proofErr w:type="gramStart"/>
      <w:r w:rsidRPr="00C7509B">
        <w:rPr>
          <w:rFonts w:ascii="Open Sans" w:eastAsia="Times New Roman" w:hAnsi="Open Sans" w:cs="Open Sans"/>
          <w:color w:val="333333"/>
          <w:kern w:val="36"/>
          <w:sz w:val="54"/>
          <w:szCs w:val="54"/>
          <w:lang w:eastAsia="en-GB"/>
        </w:rPr>
        <w:t>system</w:t>
      </w:r>
      <w:proofErr w:type="gramEnd"/>
    </w:p>
    <w:p w14:paraId="21F78500" w14:textId="2899BEDC" w:rsidR="00C7509B" w:rsidRPr="00C7509B" w:rsidRDefault="00C7509B" w:rsidP="00C7509B">
      <w:pPr>
        <w:spacing w:after="300" w:line="330" w:lineRule="atLeast"/>
        <w:textAlignment w:val="baseline"/>
        <w:outlineLvl w:val="1"/>
        <w:rPr>
          <w:rFonts w:ascii="Open Sans" w:eastAsia="Times New Roman" w:hAnsi="Open Sans" w:cs="Open Sans"/>
          <w:color w:val="666666"/>
          <w:sz w:val="27"/>
          <w:szCs w:val="27"/>
          <w:lang w:eastAsia="en-GB"/>
        </w:rPr>
      </w:pPr>
      <w:r w:rsidRPr="00C7509B">
        <w:rPr>
          <w:rFonts w:ascii="Open Sans" w:eastAsia="Times New Roman" w:hAnsi="Open Sans" w:cs="Open Sans"/>
          <w:color w:val="666666"/>
          <w:sz w:val="27"/>
          <w:szCs w:val="27"/>
          <w:lang w:eastAsia="en-GB"/>
        </w:rPr>
        <w:t xml:space="preserve">Regulator raises </w:t>
      </w:r>
      <w:proofErr w:type="gramStart"/>
      <w:r w:rsidRPr="00C7509B">
        <w:rPr>
          <w:rFonts w:ascii="Open Sans" w:eastAsia="Times New Roman" w:hAnsi="Open Sans" w:cs="Open Sans"/>
          <w:color w:val="666666"/>
          <w:sz w:val="27"/>
          <w:szCs w:val="27"/>
          <w:lang w:eastAsia="en-GB"/>
        </w:rPr>
        <w:t>particular concerns</w:t>
      </w:r>
      <w:proofErr w:type="gramEnd"/>
      <w:r w:rsidRPr="00C7509B">
        <w:rPr>
          <w:rFonts w:ascii="Open Sans" w:eastAsia="Times New Roman" w:hAnsi="Open Sans" w:cs="Open Sans"/>
          <w:color w:val="666666"/>
          <w:sz w:val="27"/>
          <w:szCs w:val="27"/>
          <w:lang w:eastAsia="en-GB"/>
        </w:rPr>
        <w:t xml:space="preserve"> about councils' support for carers and highlights gaps in specialist care, in overview of data and performance evidence from England's 153 </w:t>
      </w:r>
      <w:r w:rsidRPr="00C7509B">
        <w:rPr>
          <w:rFonts w:ascii="Open Sans" w:eastAsia="Times New Roman" w:hAnsi="Open Sans" w:cs="Open Sans"/>
          <w:color w:val="666666"/>
          <w:sz w:val="27"/>
          <w:szCs w:val="27"/>
          <w:lang w:eastAsia="en-GB"/>
        </w:rPr>
        <w:t>authorities.</w:t>
      </w:r>
    </w:p>
    <w:p w14:paraId="2FB610EA" w14:textId="77777777" w:rsidR="00C7509B" w:rsidRPr="00C7509B" w:rsidRDefault="00C7509B" w:rsidP="00C7509B">
      <w:pPr>
        <w:spacing w:after="120" w:line="360" w:lineRule="atLeast"/>
        <w:textAlignment w:val="baseline"/>
        <w:rPr>
          <w:rFonts w:ascii="Helvetica Neue" w:eastAsia="Times New Roman" w:hAnsi="Helvetica Neue" w:cs="Times New Roman"/>
          <w:color w:val="999999"/>
          <w:sz w:val="18"/>
          <w:szCs w:val="18"/>
          <w:lang w:eastAsia="en-GB"/>
        </w:rPr>
      </w:pPr>
      <w:r w:rsidRPr="00C7509B">
        <w:rPr>
          <w:rFonts w:ascii="Helvetica Neue" w:eastAsia="Times New Roman" w:hAnsi="Helvetica Neue" w:cs="Times New Roman"/>
          <w:color w:val="999999"/>
          <w:sz w:val="18"/>
          <w:szCs w:val="18"/>
          <w:bdr w:val="none" w:sz="0" w:space="0" w:color="auto" w:frame="1"/>
          <w:lang w:eastAsia="en-GB"/>
        </w:rPr>
        <w:t>by</w:t>
      </w:r>
      <w:r w:rsidRPr="00C7509B">
        <w:rPr>
          <w:rFonts w:ascii="Helvetica Neue" w:eastAsia="Times New Roman" w:hAnsi="Helvetica Neue" w:cs="Times New Roman"/>
          <w:color w:val="999999"/>
          <w:sz w:val="18"/>
          <w:szCs w:val="18"/>
          <w:lang w:eastAsia="en-GB"/>
        </w:rPr>
        <w:t> </w:t>
      </w:r>
      <w:hyperlink r:id="rId6" w:tooltip="Posts by Mithran Samuel" w:history="1">
        <w:r w:rsidRPr="00C7509B">
          <w:rPr>
            <w:rFonts w:ascii="Helvetica Neue" w:eastAsia="Times New Roman" w:hAnsi="Helvetica Neue" w:cs="Times New Roman"/>
            <w:b/>
            <w:bCs/>
            <w:color w:val="888888"/>
            <w:sz w:val="18"/>
            <w:szCs w:val="18"/>
            <w:u w:val="single"/>
            <w:bdr w:val="none" w:sz="0" w:space="0" w:color="auto" w:frame="1"/>
            <w:lang w:eastAsia="en-GB"/>
          </w:rPr>
          <w:t>Mithran Samuel</w:t>
        </w:r>
      </w:hyperlink>
      <w:r w:rsidRPr="00C7509B">
        <w:rPr>
          <w:rFonts w:ascii="Helvetica Neue" w:eastAsia="Times New Roman" w:hAnsi="Helvetica Neue" w:cs="Times New Roman"/>
          <w:color w:val="999999"/>
          <w:sz w:val="18"/>
          <w:szCs w:val="18"/>
          <w:lang w:eastAsia="en-GB"/>
        </w:rPr>
        <w:t> </w:t>
      </w:r>
      <w:r w:rsidRPr="00C7509B">
        <w:rPr>
          <w:rFonts w:ascii="Helvetica Neue" w:eastAsia="Times New Roman" w:hAnsi="Helvetica Neue" w:cs="Times New Roman"/>
          <w:color w:val="999999"/>
          <w:sz w:val="18"/>
          <w:szCs w:val="18"/>
          <w:bdr w:val="none" w:sz="0" w:space="0" w:color="auto" w:frame="1"/>
          <w:lang w:eastAsia="en-GB"/>
        </w:rPr>
        <w:t>on</w:t>
      </w:r>
      <w:r w:rsidRPr="00C7509B">
        <w:rPr>
          <w:rFonts w:ascii="Helvetica Neue" w:eastAsia="Times New Roman" w:hAnsi="Helvetica Neue" w:cs="Times New Roman"/>
          <w:color w:val="999999"/>
          <w:sz w:val="18"/>
          <w:szCs w:val="18"/>
          <w:lang w:eastAsia="en-GB"/>
        </w:rPr>
        <w:t> October 23, 2023 </w:t>
      </w:r>
      <w:r w:rsidRPr="00C7509B">
        <w:rPr>
          <w:rFonts w:ascii="Helvetica Neue" w:eastAsia="Times New Roman" w:hAnsi="Helvetica Neue" w:cs="Times New Roman"/>
          <w:color w:val="999999"/>
          <w:sz w:val="18"/>
          <w:szCs w:val="18"/>
          <w:bdr w:val="none" w:sz="0" w:space="0" w:color="auto" w:frame="1"/>
          <w:lang w:eastAsia="en-GB"/>
        </w:rPr>
        <w:t>in</w:t>
      </w:r>
      <w:r w:rsidRPr="00C7509B">
        <w:rPr>
          <w:rFonts w:ascii="Helvetica Neue" w:eastAsia="Times New Roman" w:hAnsi="Helvetica Neue" w:cs="Times New Roman"/>
          <w:color w:val="999999"/>
          <w:sz w:val="18"/>
          <w:szCs w:val="18"/>
          <w:lang w:eastAsia="en-GB"/>
        </w:rPr>
        <w:t> </w:t>
      </w:r>
      <w:hyperlink r:id="rId7" w:history="1">
        <w:r w:rsidRPr="00C7509B">
          <w:rPr>
            <w:rFonts w:ascii="Helvetica Neue" w:eastAsia="Times New Roman" w:hAnsi="Helvetica Neue" w:cs="Times New Roman"/>
            <w:b/>
            <w:bCs/>
            <w:color w:val="888888"/>
            <w:sz w:val="18"/>
            <w:szCs w:val="18"/>
            <w:u w:val="single"/>
            <w:bdr w:val="none" w:sz="0" w:space="0" w:color="auto" w:frame="1"/>
            <w:lang w:eastAsia="en-GB"/>
          </w:rPr>
          <w:t>Adults</w:t>
        </w:r>
      </w:hyperlink>
      <w:r w:rsidRPr="00C7509B">
        <w:rPr>
          <w:rFonts w:ascii="Helvetica Neue" w:eastAsia="Times New Roman" w:hAnsi="Helvetica Neue" w:cs="Times New Roman"/>
          <w:color w:val="999999"/>
          <w:sz w:val="18"/>
          <w:szCs w:val="18"/>
          <w:bdr w:val="none" w:sz="0" w:space="0" w:color="auto" w:frame="1"/>
          <w:lang w:eastAsia="en-GB"/>
        </w:rPr>
        <w:t>, </w:t>
      </w:r>
      <w:hyperlink r:id="rId8" w:history="1">
        <w:r w:rsidRPr="00C7509B">
          <w:rPr>
            <w:rFonts w:ascii="Helvetica Neue" w:eastAsia="Times New Roman" w:hAnsi="Helvetica Neue" w:cs="Times New Roman"/>
            <w:b/>
            <w:bCs/>
            <w:color w:val="888888"/>
            <w:sz w:val="18"/>
            <w:szCs w:val="18"/>
            <w:u w:val="single"/>
            <w:bdr w:val="none" w:sz="0" w:space="0" w:color="auto" w:frame="1"/>
            <w:lang w:eastAsia="en-GB"/>
          </w:rPr>
          <w:t>Social work leaders</w:t>
        </w:r>
      </w:hyperlink>
      <w:r w:rsidRPr="00C7509B">
        <w:rPr>
          <w:rFonts w:ascii="Helvetica Neue" w:eastAsia="Times New Roman" w:hAnsi="Helvetica Neue" w:cs="Times New Roman"/>
          <w:color w:val="999999"/>
          <w:sz w:val="18"/>
          <w:szCs w:val="18"/>
          <w:bdr w:val="none" w:sz="0" w:space="0" w:color="auto" w:frame="1"/>
          <w:lang w:eastAsia="en-GB"/>
        </w:rPr>
        <w:t>, </w:t>
      </w:r>
      <w:hyperlink r:id="rId9" w:history="1">
        <w:r w:rsidRPr="00C7509B">
          <w:rPr>
            <w:rFonts w:ascii="Helvetica Neue" w:eastAsia="Times New Roman" w:hAnsi="Helvetica Neue" w:cs="Times New Roman"/>
            <w:b/>
            <w:bCs/>
            <w:color w:val="888888"/>
            <w:sz w:val="18"/>
            <w:szCs w:val="18"/>
            <w:u w:val="single"/>
            <w:bdr w:val="none" w:sz="0" w:space="0" w:color="auto" w:frame="1"/>
            <w:lang w:eastAsia="en-GB"/>
          </w:rPr>
          <w:t>Workforce</w:t>
        </w:r>
      </w:hyperlink>
    </w:p>
    <w:p w14:paraId="76B3B885" w14:textId="6089DAE5" w:rsidR="00C7509B" w:rsidRPr="00C7509B" w:rsidRDefault="00C7509B" w:rsidP="00C7509B">
      <w:pPr>
        <w:spacing w:after="0" w:line="360" w:lineRule="atLeast"/>
        <w:textAlignment w:val="baseline"/>
        <w:rPr>
          <w:rFonts w:ascii="Helvetica Neue" w:eastAsia="Times New Roman" w:hAnsi="Helvetica Neue" w:cs="Times New Roman"/>
          <w:color w:val="555555"/>
          <w:sz w:val="23"/>
          <w:szCs w:val="23"/>
          <w:lang w:eastAsia="en-GB"/>
        </w:rPr>
      </w:pPr>
      <w:r w:rsidRPr="00C7509B">
        <w:rPr>
          <w:rFonts w:ascii="Helvetica Neue" w:eastAsia="Times New Roman" w:hAnsi="Helvetica Neue" w:cs="Times New Roman"/>
          <w:noProof/>
          <w:color w:val="555555"/>
          <w:sz w:val="23"/>
          <w:szCs w:val="23"/>
          <w:lang w:eastAsia="en-GB"/>
        </w:rPr>
        <w:drawing>
          <wp:inline distT="0" distB="0" distL="0" distR="0" wp14:anchorId="1A3E3BE9" wp14:editId="27E6E91E">
            <wp:extent cx="5715000" cy="3574415"/>
            <wp:effectExtent l="0" t="0" r="0" b="6985"/>
            <wp:docPr id="875538277" name="Picture 1" descr="Dial pointing at the word 'perform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l pointing at the word 'performa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15000" cy="3574415"/>
                    </a:xfrm>
                    <a:prstGeom prst="rect">
                      <a:avLst/>
                    </a:prstGeom>
                    <a:noFill/>
                    <a:ln>
                      <a:noFill/>
                    </a:ln>
                  </pic:spPr>
                </pic:pic>
              </a:graphicData>
            </a:graphic>
          </wp:inline>
        </w:drawing>
      </w:r>
    </w:p>
    <w:p w14:paraId="67BACC83" w14:textId="77777777" w:rsidR="00C7509B" w:rsidRPr="00C7509B" w:rsidRDefault="00C7509B" w:rsidP="00C7509B">
      <w:pPr>
        <w:spacing w:after="0" w:line="360" w:lineRule="atLeast"/>
        <w:textAlignment w:val="baseline"/>
        <w:rPr>
          <w:rFonts w:ascii="Helvetica Neue" w:eastAsia="Times New Roman" w:hAnsi="Helvetica Neue" w:cs="Times New Roman"/>
          <w:i/>
          <w:iCs/>
          <w:color w:val="555555"/>
          <w:sz w:val="17"/>
          <w:szCs w:val="17"/>
          <w:lang w:eastAsia="en-GB"/>
        </w:rPr>
      </w:pPr>
      <w:r w:rsidRPr="00C7509B">
        <w:rPr>
          <w:rFonts w:ascii="Helvetica Neue" w:eastAsia="Times New Roman" w:hAnsi="Helvetica Neue" w:cs="Times New Roman"/>
          <w:i/>
          <w:iCs/>
          <w:color w:val="555555"/>
          <w:sz w:val="17"/>
          <w:szCs w:val="17"/>
          <w:lang w:eastAsia="en-GB"/>
        </w:rPr>
        <w:t xml:space="preserve">Photo: </w:t>
      </w:r>
      <w:proofErr w:type="spellStart"/>
      <w:r w:rsidRPr="00C7509B">
        <w:rPr>
          <w:rFonts w:ascii="Helvetica Neue" w:eastAsia="Times New Roman" w:hAnsi="Helvetica Neue" w:cs="Times New Roman"/>
          <w:i/>
          <w:iCs/>
          <w:color w:val="555555"/>
          <w:sz w:val="17"/>
          <w:szCs w:val="17"/>
          <w:lang w:eastAsia="en-GB"/>
        </w:rPr>
        <w:t>Coloures</w:t>
      </w:r>
      <w:proofErr w:type="spellEnd"/>
      <w:r w:rsidRPr="00C7509B">
        <w:rPr>
          <w:rFonts w:ascii="Helvetica Neue" w:eastAsia="Times New Roman" w:hAnsi="Helvetica Neue" w:cs="Times New Roman"/>
          <w:i/>
          <w:iCs/>
          <w:color w:val="555555"/>
          <w:sz w:val="17"/>
          <w:szCs w:val="17"/>
          <w:lang w:eastAsia="en-GB"/>
        </w:rPr>
        <w:t>-pic/Adobe Stock</w:t>
      </w:r>
    </w:p>
    <w:p w14:paraId="66DD7E8B" w14:textId="77777777" w:rsidR="00C7509B" w:rsidRDefault="00C7509B" w:rsidP="00C7509B">
      <w:pPr>
        <w:spacing w:after="0" w:line="360" w:lineRule="atLeast"/>
        <w:textAlignment w:val="baseline"/>
        <w:rPr>
          <w:rFonts w:ascii="Helvetica Neue" w:eastAsia="Times New Roman" w:hAnsi="Helvetica Neue" w:cs="Times New Roman"/>
          <w:color w:val="555555"/>
          <w:sz w:val="23"/>
          <w:szCs w:val="23"/>
          <w:lang w:eastAsia="en-GB"/>
        </w:rPr>
      </w:pPr>
    </w:p>
    <w:p w14:paraId="0444A3B9" w14:textId="2D3BB6B8" w:rsidR="00C7509B" w:rsidRDefault="00C7509B" w:rsidP="00C7509B">
      <w:pPr>
        <w:spacing w:after="0" w:line="360" w:lineRule="atLeast"/>
        <w:textAlignment w:val="baseline"/>
        <w:rPr>
          <w:rFonts w:ascii="Helvetica Neue" w:eastAsia="Times New Roman" w:hAnsi="Helvetica Neue" w:cs="Times New Roman"/>
          <w:color w:val="555555"/>
          <w:sz w:val="23"/>
          <w:szCs w:val="23"/>
          <w:lang w:eastAsia="en-GB"/>
        </w:rPr>
      </w:pPr>
      <w:r w:rsidRPr="00C7509B">
        <w:rPr>
          <w:rFonts w:ascii="Helvetica Neue" w:eastAsia="Times New Roman" w:hAnsi="Helvetica Neue" w:cs="Times New Roman"/>
          <w:color w:val="555555"/>
          <w:sz w:val="23"/>
          <w:szCs w:val="23"/>
          <w:lang w:eastAsia="en-GB"/>
        </w:rPr>
        <w:t>The Care Quality Commission has given its initial verdict on council adult social care services under its new local authority assurance system.</w:t>
      </w:r>
    </w:p>
    <w:p w14:paraId="07923A57" w14:textId="77777777" w:rsidR="00C7509B" w:rsidRPr="00C7509B" w:rsidRDefault="00C7509B" w:rsidP="00C7509B">
      <w:pPr>
        <w:spacing w:after="0" w:line="360" w:lineRule="atLeast"/>
        <w:textAlignment w:val="baseline"/>
        <w:rPr>
          <w:rFonts w:ascii="Helvetica Neue" w:eastAsia="Times New Roman" w:hAnsi="Helvetica Neue" w:cs="Times New Roman"/>
          <w:color w:val="555555"/>
          <w:sz w:val="23"/>
          <w:szCs w:val="23"/>
          <w:lang w:eastAsia="en-GB"/>
        </w:rPr>
      </w:pPr>
    </w:p>
    <w:p w14:paraId="5849936C" w14:textId="77777777" w:rsidR="00C7509B" w:rsidRDefault="00C7509B" w:rsidP="00C7509B">
      <w:pPr>
        <w:spacing w:after="0" w:line="360" w:lineRule="atLeast"/>
        <w:textAlignment w:val="baseline"/>
        <w:rPr>
          <w:rFonts w:ascii="Helvetica Neue" w:eastAsia="Times New Roman" w:hAnsi="Helvetica Neue" w:cs="Times New Roman"/>
          <w:color w:val="555555"/>
          <w:sz w:val="23"/>
          <w:szCs w:val="23"/>
          <w:lang w:eastAsia="en-GB"/>
        </w:rPr>
      </w:pPr>
      <w:r w:rsidRPr="00C7509B">
        <w:rPr>
          <w:rFonts w:ascii="Helvetica Neue" w:eastAsia="Times New Roman" w:hAnsi="Helvetica Neue" w:cs="Times New Roman"/>
          <w:color w:val="555555"/>
          <w:sz w:val="23"/>
          <w:szCs w:val="23"/>
          <w:lang w:eastAsia="en-GB"/>
        </w:rPr>
        <w:t>The regulator included findings from an analysis of data and other published performance information from all 153 councils in its </w:t>
      </w:r>
      <w:hyperlink r:id="rId11" w:anchor="laa" w:tgtFrame="_blank" w:history="1">
        <w:r w:rsidRPr="00C7509B">
          <w:rPr>
            <w:rFonts w:ascii="Helvetica Neue" w:eastAsia="Times New Roman" w:hAnsi="Helvetica Neue" w:cs="Times New Roman"/>
            <w:color w:val="005E84"/>
            <w:sz w:val="23"/>
            <w:szCs w:val="23"/>
            <w:u w:val="single"/>
            <w:bdr w:val="none" w:sz="0" w:space="0" w:color="auto" w:frame="1"/>
            <w:lang w:eastAsia="en-GB"/>
          </w:rPr>
          <w:t>annual </w:t>
        </w:r>
        <w:r w:rsidRPr="00C7509B">
          <w:rPr>
            <w:rFonts w:ascii="Helvetica Neue" w:eastAsia="Times New Roman" w:hAnsi="Helvetica Neue" w:cs="Times New Roman"/>
            <w:i/>
            <w:iCs/>
            <w:color w:val="005E84"/>
            <w:sz w:val="23"/>
            <w:szCs w:val="23"/>
            <w:bdr w:val="none" w:sz="0" w:space="0" w:color="auto" w:frame="1"/>
            <w:lang w:eastAsia="en-GB"/>
          </w:rPr>
          <w:t>State of health and social care </w:t>
        </w:r>
        <w:r w:rsidRPr="00C7509B">
          <w:rPr>
            <w:rFonts w:ascii="Helvetica Neue" w:eastAsia="Times New Roman" w:hAnsi="Helvetica Neue" w:cs="Times New Roman"/>
            <w:color w:val="005E84"/>
            <w:sz w:val="23"/>
            <w:szCs w:val="23"/>
            <w:u w:val="single"/>
            <w:bdr w:val="none" w:sz="0" w:space="0" w:color="auto" w:frame="1"/>
            <w:lang w:eastAsia="en-GB"/>
          </w:rPr>
          <w:t>report, published last week.</w:t>
        </w:r>
      </w:hyperlink>
    </w:p>
    <w:p w14:paraId="6FF14321" w14:textId="77777777" w:rsidR="00C7509B" w:rsidRPr="00C7509B" w:rsidRDefault="00C7509B" w:rsidP="00C7509B">
      <w:pPr>
        <w:spacing w:after="0" w:line="360" w:lineRule="atLeast"/>
        <w:textAlignment w:val="baseline"/>
        <w:rPr>
          <w:rFonts w:ascii="Helvetica Neue" w:eastAsia="Times New Roman" w:hAnsi="Helvetica Neue" w:cs="Times New Roman"/>
          <w:color w:val="555555"/>
          <w:sz w:val="23"/>
          <w:szCs w:val="23"/>
          <w:lang w:eastAsia="en-GB"/>
        </w:rPr>
      </w:pPr>
    </w:p>
    <w:p w14:paraId="19A97E50" w14:textId="77777777" w:rsidR="00C7509B" w:rsidRPr="00C7509B" w:rsidRDefault="00C7509B" w:rsidP="00C7509B">
      <w:pPr>
        <w:spacing w:after="0" w:line="360" w:lineRule="atLeast"/>
        <w:textAlignment w:val="baseline"/>
        <w:rPr>
          <w:rFonts w:ascii="Helvetica Neue" w:eastAsia="Times New Roman" w:hAnsi="Helvetica Neue" w:cs="Times New Roman"/>
          <w:color w:val="555555"/>
          <w:sz w:val="23"/>
          <w:szCs w:val="23"/>
          <w:lang w:eastAsia="en-GB"/>
        </w:rPr>
      </w:pPr>
      <w:r w:rsidRPr="00C7509B">
        <w:rPr>
          <w:rFonts w:ascii="Helvetica Neue" w:eastAsia="Times New Roman" w:hAnsi="Helvetica Neue" w:cs="Times New Roman"/>
          <w:color w:val="555555"/>
          <w:sz w:val="23"/>
          <w:szCs w:val="23"/>
          <w:lang w:eastAsia="en-GB"/>
        </w:rPr>
        <w:lastRenderedPageBreak/>
        <w:t xml:space="preserve">The assessment covered two of nine quality statements against which the CQC will be assessing authorities: care provision, </w:t>
      </w:r>
      <w:proofErr w:type="gramStart"/>
      <w:r w:rsidRPr="00C7509B">
        <w:rPr>
          <w:rFonts w:ascii="Helvetica Neue" w:eastAsia="Times New Roman" w:hAnsi="Helvetica Neue" w:cs="Times New Roman"/>
          <w:color w:val="555555"/>
          <w:sz w:val="23"/>
          <w:szCs w:val="23"/>
          <w:lang w:eastAsia="en-GB"/>
        </w:rPr>
        <w:t>integration</w:t>
      </w:r>
      <w:proofErr w:type="gramEnd"/>
      <w:r w:rsidRPr="00C7509B">
        <w:rPr>
          <w:rFonts w:ascii="Helvetica Neue" w:eastAsia="Times New Roman" w:hAnsi="Helvetica Neue" w:cs="Times New Roman"/>
          <w:color w:val="555555"/>
          <w:sz w:val="23"/>
          <w:szCs w:val="23"/>
          <w:lang w:eastAsia="en-GB"/>
        </w:rPr>
        <w:t xml:space="preserve"> and continuity, and assessing needs.</w:t>
      </w:r>
    </w:p>
    <w:p w14:paraId="165F8201" w14:textId="77777777" w:rsidR="00C7509B" w:rsidRDefault="00C7509B" w:rsidP="00C7509B">
      <w:pPr>
        <w:spacing w:after="0" w:line="360" w:lineRule="atLeast"/>
        <w:textAlignment w:val="baseline"/>
        <w:rPr>
          <w:rFonts w:ascii="Helvetica Neue" w:eastAsia="Times New Roman" w:hAnsi="Helvetica Neue" w:cs="Times New Roman"/>
          <w:color w:val="555555"/>
          <w:sz w:val="23"/>
          <w:szCs w:val="23"/>
          <w:lang w:eastAsia="en-GB"/>
        </w:rPr>
      </w:pPr>
      <w:r w:rsidRPr="00C7509B">
        <w:rPr>
          <w:rFonts w:ascii="Helvetica Neue" w:eastAsia="Times New Roman" w:hAnsi="Helvetica Neue" w:cs="Times New Roman"/>
          <w:color w:val="555555"/>
          <w:sz w:val="23"/>
          <w:szCs w:val="23"/>
          <w:lang w:eastAsia="en-GB"/>
        </w:rPr>
        <w:t>It raised concerns about inadequate support for carers and a lack of published strategies to develop the social care workforce, despite councils recognising the significant challenges they faced in this area.</w:t>
      </w:r>
    </w:p>
    <w:p w14:paraId="17C4C53A" w14:textId="77777777" w:rsidR="00C7509B" w:rsidRPr="00C7509B" w:rsidRDefault="00C7509B" w:rsidP="00C7509B">
      <w:pPr>
        <w:spacing w:after="0" w:line="360" w:lineRule="atLeast"/>
        <w:textAlignment w:val="baseline"/>
        <w:rPr>
          <w:rFonts w:ascii="Helvetica Neue" w:eastAsia="Times New Roman" w:hAnsi="Helvetica Neue" w:cs="Times New Roman"/>
          <w:color w:val="555555"/>
          <w:sz w:val="23"/>
          <w:szCs w:val="23"/>
          <w:lang w:eastAsia="en-GB"/>
        </w:rPr>
      </w:pPr>
    </w:p>
    <w:p w14:paraId="690B2A04" w14:textId="77777777" w:rsidR="00C7509B" w:rsidRDefault="00C7509B" w:rsidP="00C7509B">
      <w:pPr>
        <w:spacing w:after="0" w:line="360" w:lineRule="atLeast"/>
        <w:textAlignment w:val="baseline"/>
        <w:rPr>
          <w:rFonts w:ascii="Helvetica Neue" w:eastAsia="Times New Roman" w:hAnsi="Helvetica Neue" w:cs="Times New Roman"/>
          <w:color w:val="555555"/>
          <w:sz w:val="23"/>
          <w:szCs w:val="23"/>
          <w:lang w:eastAsia="en-GB"/>
        </w:rPr>
      </w:pPr>
      <w:r w:rsidRPr="00C7509B">
        <w:rPr>
          <w:rFonts w:ascii="Helvetica Neue" w:eastAsia="Times New Roman" w:hAnsi="Helvetica Neue" w:cs="Times New Roman"/>
          <w:color w:val="555555"/>
          <w:sz w:val="23"/>
          <w:szCs w:val="23"/>
          <w:lang w:eastAsia="en-GB"/>
        </w:rPr>
        <w:t>The CQC also flagged up councils’ reports of there being shortages of care in their areas for people with more complex needs.</w:t>
      </w:r>
    </w:p>
    <w:p w14:paraId="19EF0CDF" w14:textId="77777777" w:rsidR="00C7509B" w:rsidRPr="00C7509B" w:rsidRDefault="00C7509B" w:rsidP="00C7509B">
      <w:pPr>
        <w:spacing w:after="0" w:line="360" w:lineRule="atLeast"/>
        <w:textAlignment w:val="baseline"/>
        <w:rPr>
          <w:rFonts w:ascii="Helvetica Neue" w:eastAsia="Times New Roman" w:hAnsi="Helvetica Neue" w:cs="Times New Roman"/>
          <w:color w:val="555555"/>
          <w:sz w:val="23"/>
          <w:szCs w:val="23"/>
          <w:lang w:eastAsia="en-GB"/>
        </w:rPr>
      </w:pPr>
    </w:p>
    <w:p w14:paraId="6C57CA7F" w14:textId="77777777" w:rsidR="00C7509B" w:rsidRPr="00C7509B" w:rsidRDefault="00C7509B" w:rsidP="00C7509B">
      <w:pPr>
        <w:spacing w:after="0" w:line="360" w:lineRule="atLeast"/>
        <w:textAlignment w:val="baseline"/>
        <w:outlineLvl w:val="3"/>
        <w:rPr>
          <w:rFonts w:ascii="Open Sans" w:eastAsia="Times New Roman" w:hAnsi="Open Sans" w:cs="Open Sans"/>
          <w:color w:val="333333"/>
          <w:sz w:val="28"/>
          <w:szCs w:val="28"/>
          <w:lang w:eastAsia="en-GB"/>
        </w:rPr>
      </w:pPr>
      <w:r w:rsidRPr="00C7509B">
        <w:rPr>
          <w:rFonts w:ascii="Open Sans" w:eastAsia="Times New Roman" w:hAnsi="Open Sans" w:cs="Open Sans"/>
          <w:b/>
          <w:bCs/>
          <w:color w:val="333333"/>
          <w:sz w:val="27"/>
          <w:szCs w:val="27"/>
          <w:bdr w:val="none" w:sz="0" w:space="0" w:color="auto" w:frame="1"/>
          <w:lang w:eastAsia="en-GB"/>
        </w:rPr>
        <w:t>About the CQC’s local authority assurance system</w:t>
      </w:r>
    </w:p>
    <w:p w14:paraId="7F004B51" w14:textId="77777777" w:rsidR="00C7509B" w:rsidRPr="00C7509B" w:rsidRDefault="00C7509B" w:rsidP="00C7509B">
      <w:pPr>
        <w:numPr>
          <w:ilvl w:val="0"/>
          <w:numId w:val="1"/>
        </w:numPr>
        <w:spacing w:after="0" w:line="360" w:lineRule="atLeast"/>
        <w:textAlignment w:val="baseline"/>
        <w:rPr>
          <w:rFonts w:ascii="Helvetica Neue" w:eastAsia="Times New Roman" w:hAnsi="Helvetica Neue" w:cs="Times New Roman"/>
          <w:color w:val="555555"/>
          <w:sz w:val="23"/>
          <w:szCs w:val="23"/>
          <w:lang w:eastAsia="en-GB"/>
        </w:rPr>
      </w:pPr>
      <w:r w:rsidRPr="00C7509B">
        <w:rPr>
          <w:rFonts w:ascii="Helvetica Neue" w:eastAsia="Times New Roman" w:hAnsi="Helvetica Neue" w:cs="Times New Roman"/>
          <w:color w:val="555555"/>
          <w:sz w:val="23"/>
          <w:szCs w:val="23"/>
          <w:lang w:eastAsia="en-GB"/>
        </w:rPr>
        <w:t>All 153 councils will be assessed once during a two-year period.</w:t>
      </w:r>
    </w:p>
    <w:p w14:paraId="495652E5" w14:textId="77777777" w:rsidR="00C7509B" w:rsidRPr="00C7509B" w:rsidRDefault="00C7509B" w:rsidP="00C7509B">
      <w:pPr>
        <w:numPr>
          <w:ilvl w:val="0"/>
          <w:numId w:val="1"/>
        </w:numPr>
        <w:spacing w:after="0" w:line="360" w:lineRule="atLeast"/>
        <w:textAlignment w:val="baseline"/>
        <w:rPr>
          <w:rFonts w:ascii="Helvetica Neue" w:eastAsia="Times New Roman" w:hAnsi="Helvetica Neue" w:cs="Times New Roman"/>
          <w:color w:val="555555"/>
          <w:sz w:val="23"/>
          <w:szCs w:val="23"/>
          <w:lang w:eastAsia="en-GB"/>
        </w:rPr>
      </w:pPr>
      <w:r w:rsidRPr="00C7509B">
        <w:rPr>
          <w:rFonts w:ascii="Helvetica Neue" w:eastAsia="Times New Roman" w:hAnsi="Helvetica Neue" w:cs="Times New Roman"/>
          <w:color w:val="555555"/>
          <w:sz w:val="23"/>
          <w:szCs w:val="23"/>
          <w:lang w:eastAsia="en-GB"/>
        </w:rPr>
        <w:t xml:space="preserve">The system is currently being piloted in five councils: Nottinghamshire, Lincolnshire, Birmingham, North </w:t>
      </w:r>
      <w:proofErr w:type="gramStart"/>
      <w:r w:rsidRPr="00C7509B">
        <w:rPr>
          <w:rFonts w:ascii="Helvetica Neue" w:eastAsia="Times New Roman" w:hAnsi="Helvetica Neue" w:cs="Times New Roman"/>
          <w:color w:val="555555"/>
          <w:sz w:val="23"/>
          <w:szCs w:val="23"/>
          <w:lang w:eastAsia="en-GB"/>
        </w:rPr>
        <w:t>Lincolnshire</w:t>
      </w:r>
      <w:proofErr w:type="gramEnd"/>
      <w:r w:rsidRPr="00C7509B">
        <w:rPr>
          <w:rFonts w:ascii="Helvetica Neue" w:eastAsia="Times New Roman" w:hAnsi="Helvetica Neue" w:cs="Times New Roman"/>
          <w:color w:val="555555"/>
          <w:sz w:val="23"/>
          <w:szCs w:val="23"/>
          <w:lang w:eastAsia="en-GB"/>
        </w:rPr>
        <w:t xml:space="preserve"> and Suffolk.</w:t>
      </w:r>
    </w:p>
    <w:p w14:paraId="0FB6E766" w14:textId="77777777" w:rsidR="00C7509B" w:rsidRPr="00C7509B" w:rsidRDefault="00C7509B" w:rsidP="00C7509B">
      <w:pPr>
        <w:numPr>
          <w:ilvl w:val="0"/>
          <w:numId w:val="1"/>
        </w:numPr>
        <w:spacing w:after="0" w:line="360" w:lineRule="atLeast"/>
        <w:textAlignment w:val="baseline"/>
        <w:rPr>
          <w:rFonts w:ascii="Helvetica Neue" w:eastAsia="Times New Roman" w:hAnsi="Helvetica Neue" w:cs="Times New Roman"/>
          <w:color w:val="555555"/>
          <w:sz w:val="23"/>
          <w:szCs w:val="23"/>
          <w:lang w:eastAsia="en-GB"/>
        </w:rPr>
      </w:pPr>
      <w:r w:rsidRPr="00C7509B">
        <w:rPr>
          <w:rFonts w:ascii="Helvetica Neue" w:eastAsia="Times New Roman" w:hAnsi="Helvetica Neue" w:cs="Times New Roman"/>
          <w:color w:val="555555"/>
          <w:sz w:val="23"/>
          <w:szCs w:val="23"/>
          <w:lang w:eastAsia="en-GB"/>
        </w:rPr>
        <w:t>Councils will each receive an overall rating on the same four-point scale Ofsted uses for children’s services and the CQC uses for care providers: ‘outstanding’, ‘good’, ‘requires improvement’ and ‘inadequate’.</w:t>
      </w:r>
    </w:p>
    <w:p w14:paraId="76D7DD1D" w14:textId="77777777" w:rsidR="00C7509B" w:rsidRPr="00C7509B" w:rsidRDefault="00C7509B" w:rsidP="00C7509B">
      <w:pPr>
        <w:numPr>
          <w:ilvl w:val="0"/>
          <w:numId w:val="1"/>
        </w:numPr>
        <w:spacing w:after="0" w:line="360" w:lineRule="atLeast"/>
        <w:textAlignment w:val="baseline"/>
        <w:rPr>
          <w:rFonts w:ascii="Helvetica Neue" w:eastAsia="Times New Roman" w:hAnsi="Helvetica Neue" w:cs="Times New Roman"/>
          <w:color w:val="555555"/>
          <w:sz w:val="23"/>
          <w:szCs w:val="23"/>
          <w:lang w:eastAsia="en-GB"/>
        </w:rPr>
      </w:pPr>
      <w:r w:rsidRPr="00C7509B">
        <w:rPr>
          <w:rFonts w:ascii="Helvetica Neue" w:eastAsia="Times New Roman" w:hAnsi="Helvetica Neue" w:cs="Times New Roman"/>
          <w:color w:val="555555"/>
          <w:sz w:val="23"/>
          <w:szCs w:val="23"/>
          <w:lang w:eastAsia="en-GB"/>
        </w:rPr>
        <w:t xml:space="preserve">Councils will also receive a score of 1-4 for each of nine quality statements on: assessing needs; supporting people to live healthier lives; equity in experiences and outcomes; care provision, </w:t>
      </w:r>
      <w:proofErr w:type="gramStart"/>
      <w:r w:rsidRPr="00C7509B">
        <w:rPr>
          <w:rFonts w:ascii="Helvetica Neue" w:eastAsia="Times New Roman" w:hAnsi="Helvetica Neue" w:cs="Times New Roman"/>
          <w:color w:val="555555"/>
          <w:sz w:val="23"/>
          <w:szCs w:val="23"/>
          <w:lang w:eastAsia="en-GB"/>
        </w:rPr>
        <w:t>integration</w:t>
      </w:r>
      <w:proofErr w:type="gramEnd"/>
      <w:r w:rsidRPr="00C7509B">
        <w:rPr>
          <w:rFonts w:ascii="Helvetica Neue" w:eastAsia="Times New Roman" w:hAnsi="Helvetica Neue" w:cs="Times New Roman"/>
          <w:color w:val="555555"/>
          <w:sz w:val="23"/>
          <w:szCs w:val="23"/>
          <w:lang w:eastAsia="en-GB"/>
        </w:rPr>
        <w:t xml:space="preserve"> and continuity; partnerships and communities; safe systems, pathways and transitions; safeguarding, and governance, management and sustainability. These scores will inform the single-word rating.</w:t>
      </w:r>
    </w:p>
    <w:p w14:paraId="524A900E" w14:textId="77777777" w:rsidR="00C7509B" w:rsidRPr="00C7509B" w:rsidRDefault="00C7509B" w:rsidP="00C7509B">
      <w:pPr>
        <w:numPr>
          <w:ilvl w:val="0"/>
          <w:numId w:val="1"/>
        </w:numPr>
        <w:spacing w:after="0" w:line="360" w:lineRule="atLeast"/>
        <w:textAlignment w:val="baseline"/>
        <w:rPr>
          <w:rFonts w:ascii="Helvetica Neue" w:eastAsia="Times New Roman" w:hAnsi="Helvetica Neue" w:cs="Times New Roman"/>
          <w:color w:val="555555"/>
          <w:sz w:val="23"/>
          <w:szCs w:val="23"/>
          <w:lang w:eastAsia="en-GB"/>
        </w:rPr>
      </w:pPr>
      <w:r w:rsidRPr="00C7509B">
        <w:rPr>
          <w:rFonts w:ascii="Helvetica Neue" w:eastAsia="Times New Roman" w:hAnsi="Helvetica Neue" w:cs="Times New Roman"/>
          <w:color w:val="555555"/>
          <w:sz w:val="23"/>
          <w:szCs w:val="23"/>
          <w:lang w:eastAsia="en-GB"/>
        </w:rPr>
        <w:t>The CQC’s assessments will involve a combination of desk-based checks and visits to the council concerned.</w:t>
      </w:r>
    </w:p>
    <w:p w14:paraId="11853FEE" w14:textId="77777777" w:rsidR="00C7509B" w:rsidRPr="00C7509B" w:rsidRDefault="00C7509B" w:rsidP="00C7509B">
      <w:pPr>
        <w:numPr>
          <w:ilvl w:val="0"/>
          <w:numId w:val="1"/>
        </w:numPr>
        <w:spacing w:after="0" w:line="360" w:lineRule="atLeast"/>
        <w:textAlignment w:val="baseline"/>
        <w:rPr>
          <w:rFonts w:ascii="Helvetica Neue" w:eastAsia="Times New Roman" w:hAnsi="Helvetica Neue" w:cs="Times New Roman"/>
          <w:color w:val="555555"/>
          <w:sz w:val="23"/>
          <w:szCs w:val="23"/>
          <w:lang w:eastAsia="en-GB"/>
        </w:rPr>
      </w:pPr>
      <w:r w:rsidRPr="00C7509B">
        <w:rPr>
          <w:rFonts w:ascii="Helvetica Neue" w:eastAsia="Times New Roman" w:hAnsi="Helvetica Neue" w:cs="Times New Roman"/>
          <w:color w:val="555555"/>
          <w:sz w:val="23"/>
          <w:szCs w:val="23"/>
          <w:lang w:eastAsia="en-GB"/>
        </w:rPr>
        <w:t xml:space="preserve">Sources of evidence will </w:t>
      </w:r>
      <w:proofErr w:type="gramStart"/>
      <w:r w:rsidRPr="00C7509B">
        <w:rPr>
          <w:rFonts w:ascii="Helvetica Neue" w:eastAsia="Times New Roman" w:hAnsi="Helvetica Neue" w:cs="Times New Roman"/>
          <w:color w:val="555555"/>
          <w:sz w:val="23"/>
          <w:szCs w:val="23"/>
          <w:lang w:eastAsia="en-GB"/>
        </w:rPr>
        <w:t>include:</w:t>
      </w:r>
      <w:proofErr w:type="gramEnd"/>
      <w:r w:rsidRPr="00C7509B">
        <w:rPr>
          <w:rFonts w:ascii="Helvetica Neue" w:eastAsia="Times New Roman" w:hAnsi="Helvetica Neue" w:cs="Times New Roman"/>
          <w:color w:val="555555"/>
          <w:sz w:val="23"/>
          <w:szCs w:val="23"/>
          <w:lang w:eastAsia="en-GB"/>
        </w:rPr>
        <w:t xml:space="preserve"> feedback from people who receive care and support, including self-funders, carers, voluntary and community groups and staff, including the principal social worker, director of adult social services and social workers; analysis of performance data on, and surveys of staff, carers and people accessing care and support, and studies of a sample of cases.</w:t>
      </w:r>
    </w:p>
    <w:p w14:paraId="3FF254F1" w14:textId="77777777" w:rsidR="00C7509B" w:rsidRPr="00C7509B" w:rsidRDefault="00C7509B" w:rsidP="00C7509B">
      <w:pPr>
        <w:numPr>
          <w:ilvl w:val="0"/>
          <w:numId w:val="1"/>
        </w:numPr>
        <w:spacing w:after="0" w:line="360" w:lineRule="atLeast"/>
        <w:textAlignment w:val="baseline"/>
        <w:rPr>
          <w:rFonts w:ascii="Helvetica Neue" w:eastAsia="Times New Roman" w:hAnsi="Helvetica Neue" w:cs="Times New Roman"/>
          <w:color w:val="555555"/>
          <w:sz w:val="23"/>
          <w:szCs w:val="23"/>
          <w:lang w:eastAsia="en-GB"/>
        </w:rPr>
      </w:pPr>
      <w:r w:rsidRPr="00C7509B">
        <w:rPr>
          <w:rFonts w:ascii="Helvetica Neue" w:eastAsia="Times New Roman" w:hAnsi="Helvetica Neue" w:cs="Times New Roman"/>
          <w:color w:val="555555"/>
          <w:sz w:val="23"/>
          <w:szCs w:val="23"/>
          <w:lang w:eastAsia="en-GB"/>
        </w:rPr>
        <w:t>There will be no observation of practice by social workers or other professionals, such as occupational therapists.</w:t>
      </w:r>
    </w:p>
    <w:p w14:paraId="4EB18654" w14:textId="77777777" w:rsidR="00C7509B" w:rsidRDefault="00C7509B" w:rsidP="00C7509B">
      <w:pPr>
        <w:numPr>
          <w:ilvl w:val="0"/>
          <w:numId w:val="1"/>
        </w:numPr>
        <w:spacing w:after="0" w:line="360" w:lineRule="atLeast"/>
        <w:textAlignment w:val="baseline"/>
        <w:rPr>
          <w:rFonts w:ascii="Helvetica Neue" w:eastAsia="Times New Roman" w:hAnsi="Helvetica Neue" w:cs="Times New Roman"/>
          <w:color w:val="555555"/>
          <w:sz w:val="23"/>
          <w:szCs w:val="23"/>
          <w:lang w:eastAsia="en-GB"/>
        </w:rPr>
      </w:pPr>
      <w:r w:rsidRPr="00C7509B">
        <w:rPr>
          <w:rFonts w:ascii="Helvetica Neue" w:eastAsia="Times New Roman" w:hAnsi="Helvetica Neue" w:cs="Times New Roman"/>
          <w:color w:val="555555"/>
          <w:sz w:val="23"/>
          <w:szCs w:val="23"/>
          <w:lang w:eastAsia="en-GB"/>
        </w:rPr>
        <w:t>As well as assessing individual authorities, the CQC will also draw on data and performance information to track and report on national trends, as it did in the </w:t>
      </w:r>
      <w:r w:rsidRPr="00C7509B">
        <w:rPr>
          <w:rFonts w:ascii="Helvetica Neue" w:eastAsia="Times New Roman" w:hAnsi="Helvetica Neue" w:cs="Times New Roman"/>
          <w:i/>
          <w:iCs/>
          <w:color w:val="555555"/>
          <w:sz w:val="23"/>
          <w:szCs w:val="23"/>
          <w:bdr w:val="none" w:sz="0" w:space="0" w:color="auto" w:frame="1"/>
          <w:lang w:eastAsia="en-GB"/>
        </w:rPr>
        <w:t>State of care </w:t>
      </w:r>
      <w:r w:rsidRPr="00C7509B">
        <w:rPr>
          <w:rFonts w:ascii="Helvetica Neue" w:eastAsia="Times New Roman" w:hAnsi="Helvetica Neue" w:cs="Times New Roman"/>
          <w:color w:val="555555"/>
          <w:sz w:val="23"/>
          <w:szCs w:val="23"/>
          <w:lang w:eastAsia="en-GB"/>
        </w:rPr>
        <w:t>report.</w:t>
      </w:r>
    </w:p>
    <w:p w14:paraId="2378B5B3" w14:textId="77777777" w:rsidR="00C7509B" w:rsidRPr="00C7509B" w:rsidRDefault="00C7509B" w:rsidP="00C7509B">
      <w:pPr>
        <w:spacing w:after="0" w:line="360" w:lineRule="atLeast"/>
        <w:ind w:left="720"/>
        <w:textAlignment w:val="baseline"/>
        <w:rPr>
          <w:rFonts w:ascii="Helvetica Neue" w:eastAsia="Times New Roman" w:hAnsi="Helvetica Neue" w:cs="Times New Roman"/>
          <w:color w:val="555555"/>
          <w:sz w:val="23"/>
          <w:szCs w:val="23"/>
          <w:lang w:eastAsia="en-GB"/>
        </w:rPr>
      </w:pPr>
    </w:p>
    <w:p w14:paraId="0B7B2A1F" w14:textId="77777777" w:rsidR="00C7509B" w:rsidRPr="00C7509B" w:rsidRDefault="00C7509B" w:rsidP="00C7509B">
      <w:pPr>
        <w:spacing w:after="0" w:line="360" w:lineRule="atLeast"/>
        <w:textAlignment w:val="baseline"/>
        <w:outlineLvl w:val="3"/>
        <w:rPr>
          <w:rFonts w:ascii="Open Sans" w:eastAsia="Times New Roman" w:hAnsi="Open Sans" w:cs="Open Sans"/>
          <w:color w:val="333333"/>
          <w:sz w:val="28"/>
          <w:szCs w:val="28"/>
          <w:lang w:eastAsia="en-GB"/>
        </w:rPr>
      </w:pPr>
      <w:r w:rsidRPr="00C7509B">
        <w:rPr>
          <w:rFonts w:ascii="Open Sans" w:eastAsia="Times New Roman" w:hAnsi="Open Sans" w:cs="Open Sans"/>
          <w:b/>
          <w:bCs/>
          <w:color w:val="333333"/>
          <w:sz w:val="27"/>
          <w:szCs w:val="27"/>
          <w:bdr w:val="none" w:sz="0" w:space="0" w:color="auto" w:frame="1"/>
          <w:lang w:eastAsia="en-GB"/>
        </w:rPr>
        <w:t>Growing pressures on carers but lack of support in some councils</w:t>
      </w:r>
    </w:p>
    <w:p w14:paraId="0F0BA66E" w14:textId="77777777" w:rsidR="00C7509B" w:rsidRPr="00C7509B" w:rsidRDefault="00C7509B" w:rsidP="00C7509B">
      <w:pPr>
        <w:spacing w:after="0" w:line="360" w:lineRule="atLeast"/>
        <w:textAlignment w:val="baseline"/>
        <w:rPr>
          <w:rFonts w:ascii="Helvetica Neue" w:eastAsia="Times New Roman" w:hAnsi="Helvetica Neue" w:cs="Times New Roman"/>
          <w:color w:val="555555"/>
          <w:sz w:val="23"/>
          <w:szCs w:val="23"/>
          <w:lang w:eastAsia="en-GB"/>
        </w:rPr>
      </w:pPr>
      <w:r w:rsidRPr="00C7509B">
        <w:rPr>
          <w:rFonts w:ascii="Helvetica Neue" w:eastAsia="Times New Roman" w:hAnsi="Helvetica Neue" w:cs="Times New Roman"/>
          <w:color w:val="555555"/>
          <w:sz w:val="23"/>
          <w:szCs w:val="23"/>
          <w:lang w:eastAsia="en-GB"/>
        </w:rPr>
        <w:t>The regulator’s analysis of national information identified that the number of carers was increasing, they were caring for longer – in terms of hours per week and the duration of time in the role – and they were looking after people with increasingly complex needs.</w:t>
      </w:r>
    </w:p>
    <w:p w14:paraId="4CFC8228" w14:textId="77777777" w:rsidR="00C7509B" w:rsidRDefault="00C7509B" w:rsidP="00C7509B">
      <w:pPr>
        <w:spacing w:after="0" w:line="360" w:lineRule="atLeast"/>
        <w:textAlignment w:val="baseline"/>
        <w:rPr>
          <w:rFonts w:ascii="Helvetica Neue" w:eastAsia="Times New Roman" w:hAnsi="Helvetica Neue" w:cs="Times New Roman"/>
          <w:color w:val="555555"/>
          <w:sz w:val="23"/>
          <w:szCs w:val="23"/>
          <w:lang w:eastAsia="en-GB"/>
        </w:rPr>
      </w:pPr>
      <w:r w:rsidRPr="00C7509B">
        <w:rPr>
          <w:rFonts w:ascii="Helvetica Neue" w:eastAsia="Times New Roman" w:hAnsi="Helvetica Neue" w:cs="Times New Roman"/>
          <w:color w:val="555555"/>
          <w:sz w:val="23"/>
          <w:szCs w:val="23"/>
          <w:lang w:eastAsia="en-GB"/>
        </w:rPr>
        <w:t>However, it found clear variations across authorities in relation to the number of carers getting timely support and levels of satisfaction with support.</w:t>
      </w:r>
    </w:p>
    <w:p w14:paraId="5C4D9FEE" w14:textId="77777777" w:rsidR="00C7509B" w:rsidRPr="00C7509B" w:rsidRDefault="00C7509B" w:rsidP="00C7509B">
      <w:pPr>
        <w:spacing w:after="0" w:line="360" w:lineRule="atLeast"/>
        <w:textAlignment w:val="baseline"/>
        <w:rPr>
          <w:rFonts w:ascii="Helvetica Neue" w:eastAsia="Times New Roman" w:hAnsi="Helvetica Neue" w:cs="Times New Roman"/>
          <w:color w:val="555555"/>
          <w:sz w:val="23"/>
          <w:szCs w:val="23"/>
          <w:lang w:eastAsia="en-GB"/>
        </w:rPr>
      </w:pPr>
    </w:p>
    <w:p w14:paraId="0E1A1B37" w14:textId="77777777" w:rsidR="00C7509B" w:rsidRDefault="00C7509B" w:rsidP="00C7509B">
      <w:pPr>
        <w:spacing w:after="0" w:line="360" w:lineRule="atLeast"/>
        <w:textAlignment w:val="baseline"/>
        <w:rPr>
          <w:rFonts w:ascii="Helvetica Neue" w:eastAsia="Times New Roman" w:hAnsi="Helvetica Neue" w:cs="Times New Roman"/>
          <w:color w:val="555555"/>
          <w:sz w:val="23"/>
          <w:szCs w:val="23"/>
          <w:lang w:eastAsia="en-GB"/>
        </w:rPr>
      </w:pPr>
      <w:r w:rsidRPr="00C7509B">
        <w:rPr>
          <w:rFonts w:ascii="Helvetica Neue" w:eastAsia="Times New Roman" w:hAnsi="Helvetica Neue" w:cs="Times New Roman"/>
          <w:color w:val="555555"/>
          <w:sz w:val="23"/>
          <w:szCs w:val="23"/>
          <w:lang w:eastAsia="en-GB"/>
        </w:rPr>
        <w:lastRenderedPageBreak/>
        <w:t>Most councils had not published a recent carers strategy and authorities were often basing their plans on data from the 2011 census, rather than the 2021 one.</w:t>
      </w:r>
    </w:p>
    <w:p w14:paraId="18308828" w14:textId="77777777" w:rsidR="00C7509B" w:rsidRPr="00C7509B" w:rsidRDefault="00C7509B" w:rsidP="00C7509B">
      <w:pPr>
        <w:spacing w:after="0" w:line="360" w:lineRule="atLeast"/>
        <w:textAlignment w:val="baseline"/>
        <w:rPr>
          <w:rFonts w:ascii="Helvetica Neue" w:eastAsia="Times New Roman" w:hAnsi="Helvetica Neue" w:cs="Times New Roman"/>
          <w:color w:val="555555"/>
          <w:sz w:val="23"/>
          <w:szCs w:val="23"/>
          <w:lang w:eastAsia="en-GB"/>
        </w:rPr>
      </w:pPr>
    </w:p>
    <w:p w14:paraId="1A92C8ED" w14:textId="77777777" w:rsidR="00C7509B" w:rsidRPr="00C7509B" w:rsidRDefault="00C7509B" w:rsidP="00C7509B">
      <w:pPr>
        <w:spacing w:after="0" w:line="360" w:lineRule="atLeast"/>
        <w:textAlignment w:val="baseline"/>
        <w:rPr>
          <w:rFonts w:ascii="Helvetica Neue" w:eastAsia="Times New Roman" w:hAnsi="Helvetica Neue" w:cs="Times New Roman"/>
          <w:color w:val="555555"/>
          <w:sz w:val="23"/>
          <w:szCs w:val="23"/>
          <w:lang w:eastAsia="en-GB"/>
        </w:rPr>
      </w:pPr>
      <w:r w:rsidRPr="00C7509B">
        <w:rPr>
          <w:rFonts w:ascii="Helvetica Neue" w:eastAsia="Times New Roman" w:hAnsi="Helvetica Neue" w:cs="Times New Roman"/>
          <w:color w:val="555555"/>
          <w:sz w:val="23"/>
          <w:szCs w:val="23"/>
          <w:lang w:eastAsia="en-GB"/>
        </w:rPr>
        <w:t>The CQC’s findings on carers chime with recent studies into carers’ experience.</w:t>
      </w:r>
    </w:p>
    <w:p w14:paraId="0C32EB91" w14:textId="77777777" w:rsidR="00C7509B" w:rsidRDefault="00C7509B" w:rsidP="00C7509B">
      <w:pPr>
        <w:spacing w:after="0" w:line="360" w:lineRule="atLeast"/>
        <w:textAlignment w:val="baseline"/>
        <w:rPr>
          <w:rFonts w:ascii="Helvetica Neue" w:eastAsia="Times New Roman" w:hAnsi="Helvetica Neue" w:cs="Times New Roman"/>
          <w:color w:val="555555"/>
          <w:sz w:val="23"/>
          <w:szCs w:val="23"/>
          <w:lang w:eastAsia="en-GB"/>
        </w:rPr>
      </w:pPr>
      <w:r w:rsidRPr="00C7509B">
        <w:rPr>
          <w:rFonts w:ascii="Helvetica Neue" w:eastAsia="Times New Roman" w:hAnsi="Helvetica Neue" w:cs="Times New Roman"/>
          <w:color w:val="555555"/>
          <w:sz w:val="23"/>
          <w:szCs w:val="23"/>
          <w:lang w:eastAsia="en-GB"/>
        </w:rPr>
        <w:t>Carers were more stressed, less able to take breaks and less supported by paid services, </w:t>
      </w:r>
      <w:hyperlink r:id="rId12" w:tgtFrame="_blank" w:history="1">
        <w:r w:rsidRPr="00C7509B">
          <w:rPr>
            <w:rFonts w:ascii="Helvetica Neue" w:eastAsia="Times New Roman" w:hAnsi="Helvetica Neue" w:cs="Times New Roman"/>
            <w:color w:val="005E84"/>
            <w:sz w:val="23"/>
            <w:szCs w:val="23"/>
            <w:u w:val="single"/>
            <w:bdr w:val="none" w:sz="0" w:space="0" w:color="auto" w:frame="1"/>
            <w:lang w:eastAsia="en-GB"/>
          </w:rPr>
          <w:t>found a 2021-22 survey of over 40,000 by NHS Digital</w:t>
        </w:r>
      </w:hyperlink>
      <w:r w:rsidRPr="00C7509B">
        <w:rPr>
          <w:rFonts w:ascii="Helvetica Neue" w:eastAsia="Times New Roman" w:hAnsi="Helvetica Neue" w:cs="Times New Roman"/>
          <w:color w:val="555555"/>
          <w:sz w:val="23"/>
          <w:szCs w:val="23"/>
          <w:lang w:eastAsia="en-GB"/>
        </w:rPr>
        <w:t> (now part of NHS England).</w:t>
      </w:r>
    </w:p>
    <w:p w14:paraId="044D534E" w14:textId="77777777" w:rsidR="00C7509B" w:rsidRPr="00C7509B" w:rsidRDefault="00C7509B" w:rsidP="00C7509B">
      <w:pPr>
        <w:spacing w:after="0" w:line="360" w:lineRule="atLeast"/>
        <w:textAlignment w:val="baseline"/>
        <w:rPr>
          <w:rFonts w:ascii="Helvetica Neue" w:eastAsia="Times New Roman" w:hAnsi="Helvetica Neue" w:cs="Times New Roman"/>
          <w:color w:val="555555"/>
          <w:sz w:val="23"/>
          <w:szCs w:val="23"/>
          <w:lang w:eastAsia="en-GB"/>
        </w:rPr>
      </w:pPr>
    </w:p>
    <w:p w14:paraId="1883C763" w14:textId="77777777" w:rsidR="00C7509B" w:rsidRDefault="00C7509B" w:rsidP="00C7509B">
      <w:pPr>
        <w:spacing w:after="0" w:line="360" w:lineRule="atLeast"/>
        <w:textAlignment w:val="baseline"/>
        <w:rPr>
          <w:rFonts w:ascii="Helvetica Neue" w:eastAsia="Times New Roman" w:hAnsi="Helvetica Neue" w:cs="Times New Roman"/>
          <w:color w:val="555555"/>
          <w:sz w:val="23"/>
          <w:szCs w:val="23"/>
          <w:lang w:eastAsia="en-GB"/>
        </w:rPr>
      </w:pPr>
      <w:hyperlink r:id="rId13" w:tgtFrame="_blank" w:history="1">
        <w:r w:rsidRPr="00C7509B">
          <w:rPr>
            <w:rFonts w:ascii="Helvetica Neue" w:eastAsia="Times New Roman" w:hAnsi="Helvetica Neue" w:cs="Times New Roman"/>
            <w:color w:val="005E84"/>
            <w:sz w:val="23"/>
            <w:szCs w:val="23"/>
            <w:u w:val="single"/>
            <w:bdr w:val="none" w:sz="0" w:space="0" w:color="auto" w:frame="1"/>
            <w:lang w:eastAsia="en-GB"/>
          </w:rPr>
          <w:t>Separate University of Manchester research</w:t>
        </w:r>
      </w:hyperlink>
      <w:r w:rsidRPr="00C7509B">
        <w:rPr>
          <w:rFonts w:ascii="Helvetica Neue" w:eastAsia="Times New Roman" w:hAnsi="Helvetica Neue" w:cs="Times New Roman"/>
          <w:color w:val="555555"/>
          <w:sz w:val="23"/>
          <w:szCs w:val="23"/>
          <w:lang w:eastAsia="en-GB"/>
        </w:rPr>
        <w:t> found that reductions in support to carers during the pandemic indicated “a high risk of instances where statutory duties under the Care Act towards carers were not met – including for assessment, provision, communication, and reviews”.</w:t>
      </w:r>
    </w:p>
    <w:p w14:paraId="74ABCB42" w14:textId="77777777" w:rsidR="00C7509B" w:rsidRPr="00C7509B" w:rsidRDefault="00C7509B" w:rsidP="00C7509B">
      <w:pPr>
        <w:spacing w:after="0" w:line="360" w:lineRule="atLeast"/>
        <w:textAlignment w:val="baseline"/>
        <w:rPr>
          <w:rFonts w:ascii="Helvetica Neue" w:eastAsia="Times New Roman" w:hAnsi="Helvetica Neue" w:cs="Times New Roman"/>
          <w:color w:val="555555"/>
          <w:sz w:val="23"/>
          <w:szCs w:val="23"/>
          <w:lang w:eastAsia="en-GB"/>
        </w:rPr>
      </w:pPr>
    </w:p>
    <w:p w14:paraId="1284CCCD" w14:textId="77777777" w:rsidR="00C7509B" w:rsidRDefault="00C7509B" w:rsidP="00C7509B">
      <w:pPr>
        <w:spacing w:after="0" w:line="360" w:lineRule="atLeast"/>
        <w:textAlignment w:val="baseline"/>
        <w:rPr>
          <w:rFonts w:ascii="Helvetica Neue" w:eastAsia="Times New Roman" w:hAnsi="Helvetica Neue" w:cs="Times New Roman"/>
          <w:color w:val="555555"/>
          <w:sz w:val="23"/>
          <w:szCs w:val="23"/>
          <w:lang w:eastAsia="en-GB"/>
        </w:rPr>
      </w:pPr>
      <w:r w:rsidRPr="00C7509B">
        <w:rPr>
          <w:rFonts w:ascii="Helvetica Neue" w:eastAsia="Times New Roman" w:hAnsi="Helvetica Neue" w:cs="Times New Roman"/>
          <w:color w:val="555555"/>
          <w:sz w:val="23"/>
          <w:szCs w:val="23"/>
          <w:lang w:eastAsia="en-GB"/>
        </w:rPr>
        <w:t>In the rest of the </w:t>
      </w:r>
      <w:r w:rsidRPr="00C7509B">
        <w:rPr>
          <w:rFonts w:ascii="Helvetica Neue" w:eastAsia="Times New Roman" w:hAnsi="Helvetica Neue" w:cs="Times New Roman"/>
          <w:i/>
          <w:iCs/>
          <w:color w:val="555555"/>
          <w:sz w:val="23"/>
          <w:szCs w:val="23"/>
          <w:bdr w:val="none" w:sz="0" w:space="0" w:color="auto" w:frame="1"/>
          <w:lang w:eastAsia="en-GB"/>
        </w:rPr>
        <w:t>State of care </w:t>
      </w:r>
      <w:r w:rsidRPr="00C7509B">
        <w:rPr>
          <w:rFonts w:ascii="Helvetica Neue" w:eastAsia="Times New Roman" w:hAnsi="Helvetica Neue" w:cs="Times New Roman"/>
          <w:color w:val="555555"/>
          <w:sz w:val="23"/>
          <w:szCs w:val="23"/>
          <w:lang w:eastAsia="en-GB"/>
        </w:rPr>
        <w:t>report, the </w:t>
      </w:r>
      <w:hyperlink r:id="rId14" w:tgtFrame="_blank" w:history="1">
        <w:r w:rsidRPr="00C7509B">
          <w:rPr>
            <w:rFonts w:ascii="Helvetica Neue" w:eastAsia="Times New Roman" w:hAnsi="Helvetica Neue" w:cs="Times New Roman"/>
            <w:color w:val="005E84"/>
            <w:sz w:val="23"/>
            <w:szCs w:val="23"/>
            <w:u w:val="single"/>
            <w:bdr w:val="none" w:sz="0" w:space="0" w:color="auto" w:frame="1"/>
            <w:lang w:eastAsia="en-GB"/>
          </w:rPr>
          <w:t>CQC referenced how growing inequalities in access to were placing added pressures on carers</w:t>
        </w:r>
      </w:hyperlink>
      <w:r w:rsidRPr="00C7509B">
        <w:rPr>
          <w:rFonts w:ascii="Helvetica Neue" w:eastAsia="Times New Roman" w:hAnsi="Helvetica Neue" w:cs="Times New Roman"/>
          <w:color w:val="555555"/>
          <w:sz w:val="23"/>
          <w:szCs w:val="23"/>
          <w:lang w:eastAsia="en-GB"/>
        </w:rPr>
        <w:t>.</w:t>
      </w:r>
    </w:p>
    <w:p w14:paraId="3CDE4ECE" w14:textId="77777777" w:rsidR="00C7509B" w:rsidRPr="00C7509B" w:rsidRDefault="00C7509B" w:rsidP="00C7509B">
      <w:pPr>
        <w:spacing w:after="0" w:line="360" w:lineRule="atLeast"/>
        <w:textAlignment w:val="baseline"/>
        <w:rPr>
          <w:rFonts w:ascii="Helvetica Neue" w:eastAsia="Times New Roman" w:hAnsi="Helvetica Neue" w:cs="Times New Roman"/>
          <w:color w:val="555555"/>
          <w:sz w:val="23"/>
          <w:szCs w:val="23"/>
          <w:lang w:eastAsia="en-GB"/>
        </w:rPr>
      </w:pPr>
    </w:p>
    <w:p w14:paraId="0BB191EB" w14:textId="77777777" w:rsidR="00C7509B" w:rsidRPr="00C7509B" w:rsidRDefault="00C7509B" w:rsidP="00C7509B">
      <w:pPr>
        <w:spacing w:after="0" w:line="360" w:lineRule="atLeast"/>
        <w:textAlignment w:val="baseline"/>
        <w:outlineLvl w:val="3"/>
        <w:rPr>
          <w:rFonts w:ascii="Open Sans" w:eastAsia="Times New Roman" w:hAnsi="Open Sans" w:cs="Open Sans"/>
          <w:color w:val="333333"/>
          <w:sz w:val="28"/>
          <w:szCs w:val="28"/>
          <w:lang w:eastAsia="en-GB"/>
        </w:rPr>
      </w:pPr>
      <w:r w:rsidRPr="00C7509B">
        <w:rPr>
          <w:rFonts w:ascii="Open Sans" w:eastAsia="Times New Roman" w:hAnsi="Open Sans" w:cs="Open Sans"/>
          <w:b/>
          <w:bCs/>
          <w:color w:val="333333"/>
          <w:sz w:val="27"/>
          <w:szCs w:val="27"/>
          <w:bdr w:val="none" w:sz="0" w:space="0" w:color="auto" w:frame="1"/>
          <w:lang w:eastAsia="en-GB"/>
        </w:rPr>
        <w:t xml:space="preserve">‘Too often, carers starved of </w:t>
      </w:r>
      <w:proofErr w:type="gramStart"/>
      <w:r w:rsidRPr="00C7509B">
        <w:rPr>
          <w:rFonts w:ascii="Open Sans" w:eastAsia="Times New Roman" w:hAnsi="Open Sans" w:cs="Open Sans"/>
          <w:b/>
          <w:bCs/>
          <w:color w:val="333333"/>
          <w:sz w:val="27"/>
          <w:szCs w:val="27"/>
          <w:bdr w:val="none" w:sz="0" w:space="0" w:color="auto" w:frame="1"/>
          <w:lang w:eastAsia="en-GB"/>
        </w:rPr>
        <w:t>support’</w:t>
      </w:r>
      <w:proofErr w:type="gramEnd"/>
    </w:p>
    <w:p w14:paraId="363795C0" w14:textId="77777777" w:rsidR="00C7509B" w:rsidRDefault="00C7509B" w:rsidP="00C7509B">
      <w:pPr>
        <w:spacing w:after="0" w:line="360" w:lineRule="atLeast"/>
        <w:textAlignment w:val="baseline"/>
        <w:rPr>
          <w:rFonts w:ascii="Helvetica Neue" w:eastAsia="Times New Roman" w:hAnsi="Helvetica Neue" w:cs="Times New Roman"/>
          <w:color w:val="555555"/>
          <w:sz w:val="23"/>
          <w:szCs w:val="23"/>
          <w:lang w:eastAsia="en-GB"/>
        </w:rPr>
      </w:pPr>
      <w:r w:rsidRPr="00C7509B">
        <w:rPr>
          <w:rFonts w:ascii="Helvetica Neue" w:eastAsia="Times New Roman" w:hAnsi="Helvetica Neue" w:cs="Times New Roman"/>
          <w:color w:val="555555"/>
          <w:sz w:val="23"/>
          <w:szCs w:val="23"/>
          <w:lang w:eastAsia="en-GB"/>
        </w:rPr>
        <w:t>The chief executive officer of charity Carers Trust, Kirsty McHugh, said: “As [the CQC] report recognises, local authorities have a clear legal duty to identify, assess and support unpaid carers. Too often, however, carers are being starved of vital support and access to care because of vast differences in carer strategies across the country.</w:t>
      </w:r>
    </w:p>
    <w:p w14:paraId="1476C924" w14:textId="77777777" w:rsidR="00C7509B" w:rsidRPr="00C7509B" w:rsidRDefault="00C7509B" w:rsidP="00C7509B">
      <w:pPr>
        <w:spacing w:after="0" w:line="360" w:lineRule="atLeast"/>
        <w:textAlignment w:val="baseline"/>
        <w:rPr>
          <w:rFonts w:ascii="Helvetica Neue" w:eastAsia="Times New Roman" w:hAnsi="Helvetica Neue" w:cs="Times New Roman"/>
          <w:color w:val="555555"/>
          <w:sz w:val="23"/>
          <w:szCs w:val="23"/>
          <w:lang w:eastAsia="en-GB"/>
        </w:rPr>
      </w:pPr>
    </w:p>
    <w:p w14:paraId="0D78B521" w14:textId="77777777" w:rsidR="00C7509B" w:rsidRPr="00C7509B" w:rsidRDefault="00C7509B" w:rsidP="00C7509B">
      <w:pPr>
        <w:spacing w:after="0" w:line="360" w:lineRule="atLeast"/>
        <w:textAlignment w:val="baseline"/>
        <w:rPr>
          <w:rFonts w:ascii="Helvetica Neue" w:eastAsia="Times New Roman" w:hAnsi="Helvetica Neue" w:cs="Times New Roman"/>
          <w:color w:val="555555"/>
          <w:sz w:val="23"/>
          <w:szCs w:val="23"/>
          <w:lang w:eastAsia="en-GB"/>
        </w:rPr>
      </w:pPr>
      <w:r w:rsidRPr="00C7509B">
        <w:rPr>
          <w:rFonts w:ascii="Helvetica Neue" w:eastAsia="Times New Roman" w:hAnsi="Helvetica Neue" w:cs="Times New Roman"/>
          <w:color w:val="555555"/>
          <w:sz w:val="23"/>
          <w:szCs w:val="23"/>
          <w:lang w:eastAsia="en-GB"/>
        </w:rPr>
        <w:t>“It is absolutely vital that the needs of this country’s unpaid carers are properly addressed and those responsible for supporting them are held to account.”</w:t>
      </w:r>
    </w:p>
    <w:p w14:paraId="6AC96650" w14:textId="77777777" w:rsidR="00C7509B" w:rsidRDefault="00C7509B" w:rsidP="00C7509B">
      <w:pPr>
        <w:spacing w:after="0" w:line="360" w:lineRule="atLeast"/>
        <w:textAlignment w:val="baseline"/>
        <w:rPr>
          <w:rFonts w:ascii="Helvetica Neue" w:eastAsia="Times New Roman" w:hAnsi="Helvetica Neue" w:cs="Times New Roman"/>
          <w:color w:val="555555"/>
          <w:sz w:val="23"/>
          <w:szCs w:val="23"/>
          <w:lang w:eastAsia="en-GB"/>
        </w:rPr>
      </w:pPr>
      <w:r w:rsidRPr="00C7509B">
        <w:rPr>
          <w:rFonts w:ascii="Helvetica Neue" w:eastAsia="Times New Roman" w:hAnsi="Helvetica Neue" w:cs="Times New Roman"/>
          <w:color w:val="555555"/>
          <w:sz w:val="23"/>
          <w:szCs w:val="23"/>
          <w:lang w:eastAsia="en-GB"/>
        </w:rPr>
        <w:t xml:space="preserve">For the Association of Directors of Adult Social Services, </w:t>
      </w:r>
      <w:proofErr w:type="gramStart"/>
      <w:r w:rsidRPr="00C7509B">
        <w:rPr>
          <w:rFonts w:ascii="Helvetica Neue" w:eastAsia="Times New Roman" w:hAnsi="Helvetica Neue" w:cs="Times New Roman"/>
          <w:color w:val="555555"/>
          <w:sz w:val="23"/>
          <w:szCs w:val="23"/>
          <w:lang w:eastAsia="en-GB"/>
        </w:rPr>
        <w:t>president</w:t>
      </w:r>
      <w:proofErr w:type="gramEnd"/>
      <w:r w:rsidRPr="00C7509B">
        <w:rPr>
          <w:rFonts w:ascii="Helvetica Neue" w:eastAsia="Times New Roman" w:hAnsi="Helvetica Neue" w:cs="Times New Roman"/>
          <w:color w:val="555555"/>
          <w:sz w:val="23"/>
          <w:szCs w:val="23"/>
          <w:lang w:eastAsia="en-GB"/>
        </w:rPr>
        <w:t xml:space="preserve"> Beverley Tarka said: “Families up and down the country are facing constant struggles to get the support they need to care for loved ones.</w:t>
      </w:r>
    </w:p>
    <w:p w14:paraId="5E013ED2" w14:textId="77777777" w:rsidR="00C7509B" w:rsidRPr="00C7509B" w:rsidRDefault="00C7509B" w:rsidP="00C7509B">
      <w:pPr>
        <w:spacing w:after="0" w:line="360" w:lineRule="atLeast"/>
        <w:textAlignment w:val="baseline"/>
        <w:rPr>
          <w:rFonts w:ascii="Helvetica Neue" w:eastAsia="Times New Roman" w:hAnsi="Helvetica Neue" w:cs="Times New Roman"/>
          <w:color w:val="555555"/>
          <w:sz w:val="23"/>
          <w:szCs w:val="23"/>
          <w:lang w:eastAsia="en-GB"/>
        </w:rPr>
      </w:pPr>
    </w:p>
    <w:p w14:paraId="4B66F529" w14:textId="77777777" w:rsidR="00C7509B" w:rsidRDefault="00C7509B" w:rsidP="00C7509B">
      <w:pPr>
        <w:spacing w:after="0" w:line="360" w:lineRule="atLeast"/>
        <w:textAlignment w:val="baseline"/>
        <w:rPr>
          <w:rFonts w:ascii="Helvetica Neue" w:eastAsia="Times New Roman" w:hAnsi="Helvetica Neue" w:cs="Times New Roman"/>
          <w:color w:val="555555"/>
          <w:sz w:val="23"/>
          <w:szCs w:val="23"/>
          <w:lang w:eastAsia="en-GB"/>
        </w:rPr>
      </w:pPr>
      <w:r w:rsidRPr="00C7509B">
        <w:rPr>
          <w:rFonts w:ascii="Helvetica Neue" w:eastAsia="Times New Roman" w:hAnsi="Helvetica Neue" w:cs="Times New Roman"/>
          <w:color w:val="555555"/>
          <w:sz w:val="23"/>
          <w:szCs w:val="23"/>
          <w:lang w:eastAsia="en-GB"/>
        </w:rPr>
        <w:t>“The government has committed to offer </w:t>
      </w:r>
      <w:hyperlink r:id="rId15" w:tgtFrame="_blank" w:history="1">
        <w:r w:rsidRPr="00C7509B">
          <w:rPr>
            <w:rFonts w:ascii="Helvetica Neue" w:eastAsia="Times New Roman" w:hAnsi="Helvetica Neue" w:cs="Times New Roman"/>
            <w:color w:val="005E84"/>
            <w:sz w:val="23"/>
            <w:szCs w:val="23"/>
            <w:u w:val="single"/>
            <w:bdr w:val="none" w:sz="0" w:space="0" w:color="auto" w:frame="1"/>
            <w:lang w:eastAsia="en-GB"/>
          </w:rPr>
          <w:t>more support for carers through its reform funding</w:t>
        </w:r>
      </w:hyperlink>
      <w:r w:rsidRPr="00C7509B">
        <w:rPr>
          <w:rFonts w:ascii="Helvetica Neue" w:eastAsia="Times New Roman" w:hAnsi="Helvetica Neue" w:cs="Times New Roman"/>
          <w:color w:val="555555"/>
          <w:sz w:val="23"/>
          <w:szCs w:val="23"/>
          <w:lang w:eastAsia="en-GB"/>
        </w:rPr>
        <w:t> and there are new rights for unpaid leave in the new </w:t>
      </w:r>
      <w:hyperlink r:id="rId16" w:tgtFrame="_blank" w:history="1">
        <w:r w:rsidRPr="00C7509B">
          <w:rPr>
            <w:rFonts w:ascii="Helvetica Neue" w:eastAsia="Times New Roman" w:hAnsi="Helvetica Neue" w:cs="Times New Roman"/>
            <w:color w:val="005E84"/>
            <w:sz w:val="23"/>
            <w:szCs w:val="23"/>
            <w:u w:val="single"/>
            <w:bdr w:val="none" w:sz="0" w:space="0" w:color="auto" w:frame="1"/>
            <w:lang w:eastAsia="en-GB"/>
          </w:rPr>
          <w:t>Carer’s Leave Act</w:t>
        </w:r>
      </w:hyperlink>
      <w:r w:rsidRPr="00C7509B">
        <w:rPr>
          <w:rFonts w:ascii="Helvetica Neue" w:eastAsia="Times New Roman" w:hAnsi="Helvetica Neue" w:cs="Times New Roman"/>
          <w:color w:val="555555"/>
          <w:sz w:val="23"/>
          <w:szCs w:val="23"/>
          <w:lang w:eastAsia="en-GB"/>
        </w:rPr>
        <w:t>, but that won’t be enough. We need to do more to end this unfairness by striking a new deal for unpaid carers.”</w:t>
      </w:r>
    </w:p>
    <w:p w14:paraId="0D4796EF" w14:textId="77777777" w:rsidR="00C7509B" w:rsidRPr="00C7509B" w:rsidRDefault="00C7509B" w:rsidP="00C7509B">
      <w:pPr>
        <w:spacing w:after="0" w:line="360" w:lineRule="atLeast"/>
        <w:textAlignment w:val="baseline"/>
        <w:rPr>
          <w:rFonts w:ascii="Helvetica Neue" w:eastAsia="Times New Roman" w:hAnsi="Helvetica Neue" w:cs="Times New Roman"/>
          <w:color w:val="555555"/>
          <w:sz w:val="23"/>
          <w:szCs w:val="23"/>
          <w:lang w:eastAsia="en-GB"/>
        </w:rPr>
      </w:pPr>
    </w:p>
    <w:p w14:paraId="47D80787" w14:textId="77777777" w:rsidR="00C7509B" w:rsidRPr="00C7509B" w:rsidRDefault="00C7509B" w:rsidP="00C7509B">
      <w:pPr>
        <w:spacing w:after="0" w:line="360" w:lineRule="atLeast"/>
        <w:textAlignment w:val="baseline"/>
        <w:outlineLvl w:val="3"/>
        <w:rPr>
          <w:rFonts w:ascii="Open Sans" w:eastAsia="Times New Roman" w:hAnsi="Open Sans" w:cs="Open Sans"/>
          <w:color w:val="333333"/>
          <w:sz w:val="28"/>
          <w:szCs w:val="28"/>
          <w:lang w:eastAsia="en-GB"/>
        </w:rPr>
      </w:pPr>
      <w:r w:rsidRPr="00C7509B">
        <w:rPr>
          <w:rFonts w:ascii="Open Sans" w:eastAsia="Times New Roman" w:hAnsi="Open Sans" w:cs="Open Sans"/>
          <w:b/>
          <w:bCs/>
          <w:color w:val="333333"/>
          <w:sz w:val="27"/>
          <w:szCs w:val="27"/>
          <w:bdr w:val="none" w:sz="0" w:space="0" w:color="auto" w:frame="1"/>
          <w:lang w:eastAsia="en-GB"/>
        </w:rPr>
        <w:t>Lack of workforce strategies</w:t>
      </w:r>
    </w:p>
    <w:p w14:paraId="45A59385" w14:textId="77777777" w:rsidR="00C7509B" w:rsidRPr="00C7509B" w:rsidRDefault="00C7509B" w:rsidP="00C7509B">
      <w:pPr>
        <w:spacing w:after="0" w:line="360" w:lineRule="atLeast"/>
        <w:textAlignment w:val="baseline"/>
        <w:rPr>
          <w:rFonts w:ascii="Helvetica Neue" w:eastAsia="Times New Roman" w:hAnsi="Helvetica Neue" w:cs="Times New Roman"/>
          <w:color w:val="555555"/>
          <w:sz w:val="23"/>
          <w:szCs w:val="23"/>
          <w:lang w:eastAsia="en-GB"/>
        </w:rPr>
      </w:pPr>
      <w:r w:rsidRPr="00C7509B">
        <w:rPr>
          <w:rFonts w:ascii="Helvetica Neue" w:eastAsia="Times New Roman" w:hAnsi="Helvetica Neue" w:cs="Times New Roman"/>
          <w:color w:val="555555"/>
          <w:sz w:val="23"/>
          <w:szCs w:val="23"/>
          <w:lang w:eastAsia="en-GB"/>
        </w:rPr>
        <w:t>Against the </w:t>
      </w:r>
      <w:hyperlink r:id="rId17" w:tgtFrame="_blank" w:history="1">
        <w:r w:rsidRPr="00C7509B">
          <w:rPr>
            <w:rFonts w:ascii="Helvetica Neue" w:eastAsia="Times New Roman" w:hAnsi="Helvetica Neue" w:cs="Times New Roman"/>
            <w:color w:val="005E84"/>
            <w:sz w:val="23"/>
            <w:szCs w:val="23"/>
            <w:u w:val="single"/>
            <w:bdr w:val="none" w:sz="0" w:space="0" w:color="auto" w:frame="1"/>
            <w:lang w:eastAsia="en-GB"/>
          </w:rPr>
          <w:t>backdrop of longstanding concerns about social care staffing shortages</w:t>
        </w:r>
      </w:hyperlink>
      <w:r w:rsidRPr="00C7509B">
        <w:rPr>
          <w:rFonts w:ascii="Helvetica Neue" w:eastAsia="Times New Roman" w:hAnsi="Helvetica Neue" w:cs="Times New Roman"/>
          <w:color w:val="555555"/>
          <w:sz w:val="23"/>
          <w:szCs w:val="23"/>
          <w:lang w:eastAsia="en-GB"/>
        </w:rPr>
        <w:t>, the CQC found very few councils had published workforce strategies, with even fewer having plans that covered the entire health and social care system.</w:t>
      </w:r>
    </w:p>
    <w:p w14:paraId="7C19281C" w14:textId="77777777" w:rsidR="00C7509B" w:rsidRPr="00C7509B" w:rsidRDefault="00C7509B" w:rsidP="00C7509B">
      <w:pPr>
        <w:spacing w:after="0" w:line="360" w:lineRule="atLeast"/>
        <w:textAlignment w:val="baseline"/>
        <w:rPr>
          <w:rFonts w:ascii="Helvetica Neue" w:eastAsia="Times New Roman" w:hAnsi="Helvetica Neue" w:cs="Times New Roman"/>
          <w:color w:val="555555"/>
          <w:sz w:val="23"/>
          <w:szCs w:val="23"/>
          <w:lang w:eastAsia="en-GB"/>
        </w:rPr>
      </w:pPr>
      <w:r w:rsidRPr="00C7509B">
        <w:rPr>
          <w:rFonts w:ascii="Helvetica Neue" w:eastAsia="Times New Roman" w:hAnsi="Helvetica Neue" w:cs="Times New Roman"/>
          <w:color w:val="555555"/>
          <w:sz w:val="23"/>
          <w:szCs w:val="23"/>
          <w:lang w:eastAsia="en-GB"/>
        </w:rPr>
        <w:t>While the regulator said effective workforce planning required collaboration, a survey of providers found that just 18% said their local authority consulted or engaged with them completely, with a further 44% saying their council did so to an extent.</w:t>
      </w:r>
    </w:p>
    <w:p w14:paraId="6C24AF5B" w14:textId="77777777" w:rsidR="00C7509B" w:rsidRPr="00C7509B" w:rsidRDefault="00C7509B" w:rsidP="00C7509B">
      <w:pPr>
        <w:spacing w:after="0" w:line="360" w:lineRule="atLeast"/>
        <w:textAlignment w:val="baseline"/>
        <w:rPr>
          <w:rFonts w:ascii="Helvetica Neue" w:eastAsia="Times New Roman" w:hAnsi="Helvetica Neue" w:cs="Times New Roman"/>
          <w:color w:val="555555"/>
          <w:sz w:val="23"/>
          <w:szCs w:val="23"/>
          <w:lang w:eastAsia="en-GB"/>
        </w:rPr>
      </w:pPr>
      <w:r w:rsidRPr="00C7509B">
        <w:rPr>
          <w:rFonts w:ascii="Helvetica Neue" w:eastAsia="Times New Roman" w:hAnsi="Helvetica Neue" w:cs="Times New Roman"/>
          <w:color w:val="555555"/>
          <w:sz w:val="23"/>
          <w:szCs w:val="23"/>
          <w:lang w:eastAsia="en-GB"/>
        </w:rPr>
        <w:t>Positive practice included councils working with providers to set up academies to develop staff and skilling up care staff to work with people with more complex medical needs.</w:t>
      </w:r>
    </w:p>
    <w:p w14:paraId="5668398F" w14:textId="77777777" w:rsidR="00C7509B" w:rsidRDefault="00C7509B" w:rsidP="00C7509B">
      <w:pPr>
        <w:spacing w:after="0" w:line="360" w:lineRule="atLeast"/>
        <w:textAlignment w:val="baseline"/>
        <w:rPr>
          <w:rFonts w:ascii="Helvetica Neue" w:eastAsia="Times New Roman" w:hAnsi="Helvetica Neue" w:cs="Times New Roman"/>
          <w:color w:val="555555"/>
          <w:sz w:val="23"/>
          <w:szCs w:val="23"/>
          <w:lang w:eastAsia="en-GB"/>
        </w:rPr>
      </w:pPr>
      <w:r w:rsidRPr="00C7509B">
        <w:rPr>
          <w:rFonts w:ascii="Helvetica Neue" w:eastAsia="Times New Roman" w:hAnsi="Helvetica Neue" w:cs="Times New Roman"/>
          <w:color w:val="555555"/>
          <w:sz w:val="23"/>
          <w:szCs w:val="23"/>
          <w:lang w:eastAsia="en-GB"/>
        </w:rPr>
        <w:lastRenderedPageBreak/>
        <w:t>As well as giving an overview of performance in certain areas, the CQC also shared councils’ reports on the challenges they faced.</w:t>
      </w:r>
    </w:p>
    <w:p w14:paraId="630BF592" w14:textId="77777777" w:rsidR="00C7509B" w:rsidRPr="00C7509B" w:rsidRDefault="00C7509B" w:rsidP="00C7509B">
      <w:pPr>
        <w:spacing w:after="0" w:line="360" w:lineRule="atLeast"/>
        <w:textAlignment w:val="baseline"/>
        <w:rPr>
          <w:rFonts w:ascii="Helvetica Neue" w:eastAsia="Times New Roman" w:hAnsi="Helvetica Neue" w:cs="Times New Roman"/>
          <w:color w:val="555555"/>
          <w:sz w:val="23"/>
          <w:szCs w:val="23"/>
          <w:lang w:eastAsia="en-GB"/>
        </w:rPr>
      </w:pPr>
    </w:p>
    <w:p w14:paraId="7774F465" w14:textId="77777777" w:rsidR="00C7509B" w:rsidRPr="00C7509B" w:rsidRDefault="00C7509B" w:rsidP="00C7509B">
      <w:pPr>
        <w:spacing w:after="0" w:line="360" w:lineRule="atLeast"/>
        <w:textAlignment w:val="baseline"/>
        <w:outlineLvl w:val="3"/>
        <w:rPr>
          <w:rFonts w:ascii="Open Sans" w:eastAsia="Times New Roman" w:hAnsi="Open Sans" w:cs="Open Sans"/>
          <w:color w:val="333333"/>
          <w:sz w:val="28"/>
          <w:szCs w:val="28"/>
          <w:lang w:eastAsia="en-GB"/>
        </w:rPr>
      </w:pPr>
      <w:r w:rsidRPr="00C7509B">
        <w:rPr>
          <w:rFonts w:ascii="Open Sans" w:eastAsia="Times New Roman" w:hAnsi="Open Sans" w:cs="Open Sans"/>
          <w:b/>
          <w:bCs/>
          <w:color w:val="333333"/>
          <w:sz w:val="27"/>
          <w:szCs w:val="27"/>
          <w:bdr w:val="none" w:sz="0" w:space="0" w:color="auto" w:frame="1"/>
          <w:lang w:eastAsia="en-GB"/>
        </w:rPr>
        <w:t>Gaps in care for people with more complex needs</w:t>
      </w:r>
    </w:p>
    <w:p w14:paraId="5CD0B18A" w14:textId="77777777" w:rsidR="00C7509B" w:rsidRPr="00C7509B" w:rsidRDefault="00C7509B" w:rsidP="00C7509B">
      <w:pPr>
        <w:spacing w:after="0" w:line="360" w:lineRule="atLeast"/>
        <w:textAlignment w:val="baseline"/>
        <w:rPr>
          <w:rFonts w:ascii="Helvetica Neue" w:eastAsia="Times New Roman" w:hAnsi="Helvetica Neue" w:cs="Times New Roman"/>
          <w:color w:val="555555"/>
          <w:sz w:val="23"/>
          <w:szCs w:val="23"/>
          <w:lang w:eastAsia="en-GB"/>
        </w:rPr>
      </w:pPr>
      <w:r w:rsidRPr="00C7509B">
        <w:rPr>
          <w:rFonts w:ascii="Helvetica Neue" w:eastAsia="Times New Roman" w:hAnsi="Helvetica Neue" w:cs="Times New Roman"/>
          <w:color w:val="555555"/>
          <w:sz w:val="23"/>
          <w:szCs w:val="23"/>
          <w:lang w:eastAsia="en-GB"/>
        </w:rPr>
        <w:t>Authorities reported gaps in care for people needing specialist dementia care, autistic people, those with learning disabilities and people with mental health needs.</w:t>
      </w:r>
    </w:p>
    <w:p w14:paraId="4D37D5DF" w14:textId="77777777" w:rsidR="00C7509B" w:rsidRDefault="00C7509B" w:rsidP="00C7509B">
      <w:pPr>
        <w:spacing w:after="0" w:line="360" w:lineRule="atLeast"/>
        <w:textAlignment w:val="baseline"/>
        <w:rPr>
          <w:rFonts w:ascii="Helvetica Neue" w:eastAsia="Times New Roman" w:hAnsi="Helvetica Neue" w:cs="Times New Roman"/>
          <w:color w:val="555555"/>
          <w:sz w:val="23"/>
          <w:szCs w:val="23"/>
          <w:lang w:eastAsia="en-GB"/>
        </w:rPr>
      </w:pPr>
      <w:r w:rsidRPr="00C7509B">
        <w:rPr>
          <w:rFonts w:ascii="Helvetica Neue" w:eastAsia="Times New Roman" w:hAnsi="Helvetica Neue" w:cs="Times New Roman"/>
          <w:color w:val="555555"/>
          <w:sz w:val="23"/>
          <w:szCs w:val="23"/>
          <w:lang w:eastAsia="en-GB"/>
        </w:rPr>
        <w:t>There were shortages of nursing home beds for those with complex needs, and increased demand for home care, amid workforce shortages.</w:t>
      </w:r>
    </w:p>
    <w:p w14:paraId="03AC2165" w14:textId="77777777" w:rsidR="00C7509B" w:rsidRPr="00C7509B" w:rsidRDefault="00C7509B" w:rsidP="00C7509B">
      <w:pPr>
        <w:spacing w:after="0" w:line="360" w:lineRule="atLeast"/>
        <w:textAlignment w:val="baseline"/>
        <w:rPr>
          <w:rFonts w:ascii="Helvetica Neue" w:eastAsia="Times New Roman" w:hAnsi="Helvetica Neue" w:cs="Times New Roman"/>
          <w:color w:val="555555"/>
          <w:sz w:val="23"/>
          <w:szCs w:val="23"/>
          <w:lang w:eastAsia="en-GB"/>
        </w:rPr>
      </w:pPr>
    </w:p>
    <w:p w14:paraId="7214A493" w14:textId="77777777" w:rsidR="00C7509B" w:rsidRPr="00C7509B" w:rsidRDefault="00C7509B" w:rsidP="00C7509B">
      <w:pPr>
        <w:spacing w:after="0" w:line="360" w:lineRule="atLeast"/>
        <w:textAlignment w:val="baseline"/>
        <w:rPr>
          <w:rFonts w:ascii="Helvetica Neue" w:eastAsia="Times New Roman" w:hAnsi="Helvetica Neue" w:cs="Times New Roman"/>
          <w:color w:val="555555"/>
          <w:sz w:val="23"/>
          <w:szCs w:val="23"/>
          <w:lang w:eastAsia="en-GB"/>
        </w:rPr>
      </w:pPr>
      <w:r w:rsidRPr="00C7509B">
        <w:rPr>
          <w:rFonts w:ascii="Helvetica Neue" w:eastAsia="Times New Roman" w:hAnsi="Helvetica Neue" w:cs="Times New Roman"/>
          <w:color w:val="555555"/>
          <w:sz w:val="23"/>
          <w:szCs w:val="23"/>
          <w:lang w:eastAsia="en-GB"/>
        </w:rPr>
        <w:t>Councils were responding to these pressures by planning investment in early intervention, prevention and reablement, as well as extra care and supported housing provision.</w:t>
      </w:r>
    </w:p>
    <w:p w14:paraId="1CFA9011" w14:textId="77777777" w:rsidR="00C7509B" w:rsidRDefault="00C7509B" w:rsidP="00C7509B">
      <w:pPr>
        <w:spacing w:after="0" w:line="360" w:lineRule="atLeast"/>
        <w:textAlignment w:val="baseline"/>
        <w:rPr>
          <w:rFonts w:ascii="Helvetica Neue" w:eastAsia="Times New Roman" w:hAnsi="Helvetica Neue" w:cs="Times New Roman"/>
          <w:color w:val="555555"/>
          <w:sz w:val="23"/>
          <w:szCs w:val="23"/>
          <w:lang w:eastAsia="en-GB"/>
        </w:rPr>
      </w:pPr>
      <w:r w:rsidRPr="00C7509B">
        <w:rPr>
          <w:rFonts w:ascii="Helvetica Neue" w:eastAsia="Times New Roman" w:hAnsi="Helvetica Neue" w:cs="Times New Roman"/>
          <w:color w:val="555555"/>
          <w:sz w:val="23"/>
          <w:szCs w:val="23"/>
          <w:lang w:eastAsia="en-GB"/>
        </w:rPr>
        <w:t>However, overall, the CQC said authorities’ plans were short-term.</w:t>
      </w:r>
    </w:p>
    <w:p w14:paraId="2AB37317" w14:textId="77777777" w:rsidR="00C7509B" w:rsidRPr="00C7509B" w:rsidRDefault="00C7509B" w:rsidP="00C7509B">
      <w:pPr>
        <w:spacing w:after="0" w:line="360" w:lineRule="atLeast"/>
        <w:textAlignment w:val="baseline"/>
        <w:rPr>
          <w:rFonts w:ascii="Helvetica Neue" w:eastAsia="Times New Roman" w:hAnsi="Helvetica Neue" w:cs="Times New Roman"/>
          <w:color w:val="555555"/>
          <w:sz w:val="23"/>
          <w:szCs w:val="23"/>
          <w:lang w:eastAsia="en-GB"/>
        </w:rPr>
      </w:pPr>
    </w:p>
    <w:p w14:paraId="5375AEF8" w14:textId="77777777" w:rsidR="00C7509B" w:rsidRDefault="00C7509B" w:rsidP="00C7509B">
      <w:pPr>
        <w:spacing w:after="0" w:line="360" w:lineRule="atLeast"/>
        <w:textAlignment w:val="baseline"/>
        <w:rPr>
          <w:rFonts w:ascii="Helvetica Neue" w:eastAsia="Times New Roman" w:hAnsi="Helvetica Neue" w:cs="Times New Roman"/>
          <w:color w:val="555555"/>
          <w:sz w:val="23"/>
          <w:szCs w:val="23"/>
          <w:lang w:eastAsia="en-GB"/>
        </w:rPr>
      </w:pPr>
      <w:r w:rsidRPr="00C7509B">
        <w:rPr>
          <w:rFonts w:ascii="Helvetica Neue" w:eastAsia="Times New Roman" w:hAnsi="Helvetica Neue" w:cs="Times New Roman"/>
          <w:color w:val="555555"/>
          <w:sz w:val="23"/>
          <w:szCs w:val="23"/>
          <w:lang w:eastAsia="en-GB"/>
        </w:rPr>
        <w:t>The findings came with the regulator completing pilot assessments of five local authorities (see box above), whose findings it said it would publish shortly.</w:t>
      </w:r>
    </w:p>
    <w:p w14:paraId="27096565" w14:textId="77777777" w:rsidR="00C7509B" w:rsidRPr="00C7509B" w:rsidRDefault="00C7509B" w:rsidP="00C7509B">
      <w:pPr>
        <w:spacing w:after="0" w:line="360" w:lineRule="atLeast"/>
        <w:textAlignment w:val="baseline"/>
        <w:rPr>
          <w:rFonts w:ascii="Helvetica Neue" w:eastAsia="Times New Roman" w:hAnsi="Helvetica Neue" w:cs="Times New Roman"/>
          <w:color w:val="555555"/>
          <w:sz w:val="23"/>
          <w:szCs w:val="23"/>
          <w:lang w:eastAsia="en-GB"/>
        </w:rPr>
      </w:pPr>
    </w:p>
    <w:p w14:paraId="64C65548" w14:textId="77777777" w:rsidR="00C7509B" w:rsidRPr="00C7509B" w:rsidRDefault="00C7509B" w:rsidP="00C7509B">
      <w:pPr>
        <w:spacing w:after="0" w:line="360" w:lineRule="atLeast"/>
        <w:textAlignment w:val="baseline"/>
        <w:rPr>
          <w:rFonts w:ascii="Helvetica Neue" w:eastAsia="Times New Roman" w:hAnsi="Helvetica Neue" w:cs="Times New Roman"/>
          <w:color w:val="555555"/>
          <w:sz w:val="23"/>
          <w:szCs w:val="23"/>
          <w:lang w:eastAsia="en-GB"/>
        </w:rPr>
      </w:pPr>
      <w:r w:rsidRPr="00C7509B">
        <w:rPr>
          <w:rFonts w:ascii="Helvetica Neue" w:eastAsia="Times New Roman" w:hAnsi="Helvetica Neue" w:cs="Times New Roman"/>
          <w:color w:val="555555"/>
          <w:sz w:val="23"/>
          <w:szCs w:val="23"/>
          <w:lang w:eastAsia="en-GB"/>
        </w:rPr>
        <w:t>In relation to the wider rollout of local authority assessments, a CQC spokesperson added: “We will be providing more information on our approach to formal assessments including when we expect to start assessments in the coming weeks.”</w:t>
      </w:r>
    </w:p>
    <w:p w14:paraId="2FC336E4" w14:textId="77777777" w:rsidR="00C7509B" w:rsidRDefault="00C7509B"/>
    <w:sectPr w:rsidR="00C7509B" w:rsidSect="00C7509B">
      <w:pgSz w:w="11906" w:h="16838"/>
      <w:pgMar w:top="851" w:right="1440" w:bottom="851"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Open Sans">
    <w:charset w:val="00"/>
    <w:family w:val="swiss"/>
    <w:pitch w:val="variable"/>
    <w:sig w:usb0="E00002EF" w:usb1="4000205B" w:usb2="00000028" w:usb3="00000000" w:csb0="0000019F" w:csb1="00000000"/>
  </w:font>
  <w:font w:name="Helvetica Neue">
    <w:altName w:val="Sylfaen"/>
    <w:charset w:val="00"/>
    <w:family w:val="auto"/>
    <w:pitch w:val="variable"/>
    <w:sig w:usb0="E50002FF" w:usb1="500079DB" w:usb2="0000001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796014"/>
    <w:multiLevelType w:val="multilevel"/>
    <w:tmpl w:val="72965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674464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509B"/>
    <w:rsid w:val="000035CA"/>
    <w:rsid w:val="00C750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592D70"/>
  <w15:chartTrackingRefBased/>
  <w15:docId w15:val="{8DFBEFAE-0EE8-4CC2-A36A-9D4CF9A86C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7509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C7509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4">
    <w:name w:val="heading 4"/>
    <w:basedOn w:val="Normal"/>
    <w:link w:val="Heading4Char"/>
    <w:uiPriority w:val="9"/>
    <w:qFormat/>
    <w:rsid w:val="00C7509B"/>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509B"/>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C7509B"/>
    <w:rPr>
      <w:rFonts w:ascii="Times New Roman" w:eastAsia="Times New Roman" w:hAnsi="Times New Roman" w:cs="Times New Roman"/>
      <w:b/>
      <w:bCs/>
      <w:sz w:val="36"/>
      <w:szCs w:val="36"/>
      <w:lang w:eastAsia="en-GB"/>
    </w:rPr>
  </w:style>
  <w:style w:type="character" w:customStyle="1" w:styleId="Heading4Char">
    <w:name w:val="Heading 4 Char"/>
    <w:basedOn w:val="DefaultParagraphFont"/>
    <w:link w:val="Heading4"/>
    <w:uiPriority w:val="9"/>
    <w:rsid w:val="00C7509B"/>
    <w:rPr>
      <w:rFonts w:ascii="Times New Roman" w:eastAsia="Times New Roman" w:hAnsi="Times New Roman" w:cs="Times New Roman"/>
      <w:b/>
      <w:bCs/>
      <w:sz w:val="24"/>
      <w:szCs w:val="24"/>
      <w:lang w:eastAsia="en-GB"/>
    </w:rPr>
  </w:style>
  <w:style w:type="character" w:customStyle="1" w:styleId="small">
    <w:name w:val="small"/>
    <w:basedOn w:val="DefaultParagraphFont"/>
    <w:rsid w:val="00C7509B"/>
  </w:style>
  <w:style w:type="character" w:customStyle="1" w:styleId="fn">
    <w:name w:val="fn"/>
    <w:basedOn w:val="DefaultParagraphFont"/>
    <w:rsid w:val="00C7509B"/>
  </w:style>
  <w:style w:type="character" w:styleId="Hyperlink">
    <w:name w:val="Hyperlink"/>
    <w:basedOn w:val="DefaultParagraphFont"/>
    <w:uiPriority w:val="99"/>
    <w:semiHidden/>
    <w:unhideWhenUsed/>
    <w:rsid w:val="00C7509B"/>
    <w:rPr>
      <w:color w:val="0000FF"/>
      <w:u w:val="single"/>
    </w:rPr>
  </w:style>
  <w:style w:type="character" w:customStyle="1" w:styleId="categories">
    <w:name w:val="categories"/>
    <w:basedOn w:val="DefaultParagraphFont"/>
    <w:rsid w:val="00C7509B"/>
  </w:style>
  <w:style w:type="paragraph" w:styleId="NormalWeb">
    <w:name w:val="Normal (Web)"/>
    <w:basedOn w:val="Normal"/>
    <w:uiPriority w:val="99"/>
    <w:semiHidden/>
    <w:unhideWhenUsed/>
    <w:rsid w:val="00C7509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7509B"/>
    <w:rPr>
      <w:i/>
      <w:iCs/>
    </w:rPr>
  </w:style>
  <w:style w:type="character" w:styleId="Strong">
    <w:name w:val="Strong"/>
    <w:basedOn w:val="DefaultParagraphFont"/>
    <w:uiPriority w:val="22"/>
    <w:qFormat/>
    <w:rsid w:val="00C7509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4853580">
      <w:bodyDiv w:val="1"/>
      <w:marLeft w:val="0"/>
      <w:marRight w:val="0"/>
      <w:marTop w:val="0"/>
      <w:marBottom w:val="0"/>
      <w:divBdr>
        <w:top w:val="none" w:sz="0" w:space="0" w:color="auto"/>
        <w:left w:val="none" w:sz="0" w:space="0" w:color="auto"/>
        <w:bottom w:val="none" w:sz="0" w:space="0" w:color="auto"/>
        <w:right w:val="none" w:sz="0" w:space="0" w:color="auto"/>
      </w:divBdr>
      <w:divsChild>
        <w:div w:id="735319643">
          <w:marLeft w:val="0"/>
          <w:marRight w:val="0"/>
          <w:marTop w:val="0"/>
          <w:marBottom w:val="120"/>
          <w:divBdr>
            <w:top w:val="none" w:sz="0" w:space="0" w:color="auto"/>
            <w:left w:val="none" w:sz="0" w:space="0" w:color="auto"/>
            <w:bottom w:val="none" w:sz="0" w:space="0" w:color="auto"/>
            <w:right w:val="none" w:sz="0" w:space="0" w:color="auto"/>
          </w:divBdr>
        </w:div>
        <w:div w:id="1983996797">
          <w:marLeft w:val="0"/>
          <w:marRight w:val="0"/>
          <w:marTop w:val="0"/>
          <w:marBottom w:val="0"/>
          <w:divBdr>
            <w:top w:val="none" w:sz="0" w:space="0" w:color="auto"/>
            <w:left w:val="none" w:sz="0" w:space="0" w:color="auto"/>
            <w:bottom w:val="none" w:sz="0" w:space="0" w:color="auto"/>
            <w:right w:val="none" w:sz="0" w:space="0" w:color="auto"/>
          </w:divBdr>
          <w:divsChild>
            <w:div w:id="541677051">
              <w:marLeft w:val="0"/>
              <w:marRight w:val="0"/>
              <w:marTop w:val="0"/>
              <w:marBottom w:val="0"/>
              <w:divBdr>
                <w:top w:val="none" w:sz="0" w:space="0" w:color="auto"/>
                <w:left w:val="none" w:sz="0" w:space="0" w:color="auto"/>
                <w:bottom w:val="none" w:sz="0" w:space="0" w:color="auto"/>
                <w:right w:val="none" w:sz="0" w:space="0" w:color="auto"/>
              </w:divBdr>
            </w:div>
            <w:div w:id="933707079">
              <w:marLeft w:val="0"/>
              <w:marRight w:val="0"/>
              <w:marTop w:val="0"/>
              <w:marBottom w:val="0"/>
              <w:divBdr>
                <w:top w:val="none" w:sz="0" w:space="0" w:color="auto"/>
                <w:left w:val="single" w:sz="36" w:space="0" w:color="005E84"/>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munitycare.co.uk/social-work-leaders/" TargetMode="External"/><Relationship Id="rId13" Type="http://schemas.openxmlformats.org/officeDocument/2006/relationships/hyperlink" Target="https://www.communitycare.co.uk/2023/01/10/care-act-duties-permanently-undermined-by-widespread-non-compliance-during-covid-study/"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ommunitycare.co.uk/adults/" TargetMode="External"/><Relationship Id="rId12" Type="http://schemas.openxmlformats.org/officeDocument/2006/relationships/hyperlink" Target="https://www.communitycare.co.uk/2022/07/01/carers-more-stressed-less-able-to-take-breaks-and-less-supported-by-paid-services-finds-study/" TargetMode="External"/><Relationship Id="rId17" Type="http://schemas.openxmlformats.org/officeDocument/2006/relationships/hyperlink" Target="https://www.communitycare.co.uk/2023/10/12/skills-for-care-to-develop-social-care-workforce-strategy/" TargetMode="External"/><Relationship Id="rId2" Type="http://schemas.openxmlformats.org/officeDocument/2006/relationships/styles" Target="styles.xml"/><Relationship Id="rId16" Type="http://schemas.openxmlformats.org/officeDocument/2006/relationships/hyperlink" Target="https://www.legislation.gov.uk/ukpga/2023/18/enacted" TargetMode="External"/><Relationship Id="rId1" Type="http://schemas.openxmlformats.org/officeDocument/2006/relationships/numbering" Target="numbering.xml"/><Relationship Id="rId6" Type="http://schemas.openxmlformats.org/officeDocument/2006/relationships/hyperlink" Target="https://www.communitycare.co.uk/author/f3206a8f44bd451f92cd7d9d9620297c/" TargetMode="External"/><Relationship Id="rId11" Type="http://schemas.openxmlformats.org/officeDocument/2006/relationships/hyperlink" Target="https://www.cqc.org.uk/publications/major-report/state-care/2022-2023/systems" TargetMode="External"/><Relationship Id="rId5" Type="http://schemas.openxmlformats.org/officeDocument/2006/relationships/hyperlink" Target="https://www.communitycare.co.uk/2023/10/23/cqc-delivers-initial-verdict-on-council-adults-services-under-new-assurance-system/?utm_campaign=CC%20Daily%2025%2F10%2F2023&amp;utm_content=CQC%20delivers%20initial%20verdict%20on%20council%20adults%E2%80%99%20services%20under%20new%20assurance%20system&amp;utm_term=https%3A%2F%2Fwww.communitycare.co.uk%2F2023%2F10%2F23%2Fcqc-delivers-initial-verdict-on-council-adults-services-under-new-assurance-system%2F&amp;utm_medium=email&amp;utm_source=Community%20Care" TargetMode="External"/><Relationship Id="rId15" Type="http://schemas.openxmlformats.org/officeDocument/2006/relationships/hyperlink" Target="https://www.communitycare.co.uk/2023/04/11/government-drops-pledge-to-invest-in-new-social-work-training-routes/" TargetMode="External"/><Relationship Id="rId10" Type="http://schemas.openxmlformats.org/officeDocument/2006/relationships/image" Target="media/image1.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ommunitycare.co.uk/workforce/" TargetMode="External"/><Relationship Id="rId14" Type="http://schemas.openxmlformats.org/officeDocument/2006/relationships/hyperlink" Target="https://www.communitycare.co.uk/2023/10/20/social-care-inequalities-deepening-due-to-cost-of-living-crisis-and-squeezed-council-budgets-says-cq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4</Pages>
  <Words>1334</Words>
  <Characters>7609</Characters>
  <Application>Microsoft Office Word</Application>
  <DocSecurity>0</DocSecurity>
  <Lines>63</Lines>
  <Paragraphs>17</Paragraphs>
  <ScaleCrop>false</ScaleCrop>
  <Company/>
  <LinksUpToDate>false</LinksUpToDate>
  <CharactersWithSpaces>8926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Azora Hurd</dc:creator>
  <cp:keywords/>
  <dc:description/>
  <cp:lastModifiedBy>Azora Hurd</cp:lastModifiedBy>
  <cp:revision>1</cp:revision>
  <dcterms:created xsi:type="dcterms:W3CDTF">2023-10-26T12:25:00Z</dcterms:created>
  <dcterms:modified xsi:type="dcterms:W3CDTF">2023-10-26T12:29:00Z</dcterms:modified>
</cp:coreProperties>
</file>