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296F" w:rsidRPr="00824121" w:rsidRDefault="0027296F" w:rsidP="00824121">
      <w:pPr>
        <w:pStyle w:val="Heading1"/>
        <w:spacing w:line="360" w:lineRule="auto"/>
        <w:jc w:val="center"/>
        <w:rPr>
          <w:rFonts w:asciiTheme="minorBidi" w:hAnsiTheme="minorBidi" w:cstheme="minorBidi"/>
          <w:szCs w:val="24"/>
        </w:rPr>
      </w:pPr>
    </w:p>
    <w:p w:rsidR="0027296F" w:rsidRPr="00824121" w:rsidRDefault="0027296F" w:rsidP="00824121">
      <w:pPr>
        <w:pStyle w:val="Heading1"/>
        <w:spacing w:line="360" w:lineRule="auto"/>
        <w:jc w:val="center"/>
        <w:rPr>
          <w:rFonts w:asciiTheme="minorBidi" w:hAnsiTheme="minorBidi" w:cstheme="minorBidi"/>
          <w:szCs w:val="24"/>
        </w:rPr>
      </w:pPr>
    </w:p>
    <w:p w:rsidR="006B6AB6" w:rsidRDefault="00F45C19" w:rsidP="00824121">
      <w:pPr>
        <w:pStyle w:val="Heading1"/>
        <w:spacing w:line="360" w:lineRule="auto"/>
        <w:jc w:val="center"/>
        <w:rPr>
          <w:rFonts w:asciiTheme="minorBidi" w:hAnsiTheme="minorBidi" w:cstheme="minorBidi"/>
          <w:szCs w:val="24"/>
        </w:rPr>
      </w:pPr>
      <w:r>
        <w:rPr>
          <w:rFonts w:asciiTheme="minorBidi" w:hAnsiTheme="minorBidi" w:cstheme="minorBidi"/>
          <w:szCs w:val="24"/>
        </w:rPr>
        <w:t xml:space="preserve">A vision </w:t>
      </w:r>
      <w:r w:rsidR="005C3AFC">
        <w:rPr>
          <w:rFonts w:asciiTheme="minorBidi" w:hAnsiTheme="minorBidi" w:cstheme="minorBidi"/>
          <w:szCs w:val="24"/>
        </w:rPr>
        <w:t xml:space="preserve">change: Sustainability in the </w:t>
      </w:r>
      <w:r w:rsidR="006B6AB6">
        <w:rPr>
          <w:rFonts w:asciiTheme="minorBidi" w:hAnsiTheme="minorBidi" w:cstheme="minorBidi"/>
          <w:szCs w:val="24"/>
        </w:rPr>
        <w:t xml:space="preserve">Hotel Industry </w:t>
      </w:r>
    </w:p>
    <w:p w:rsidR="0027296F" w:rsidRPr="00824121" w:rsidRDefault="008F2616" w:rsidP="00824121">
      <w:pPr>
        <w:pStyle w:val="Heading1"/>
        <w:spacing w:line="360" w:lineRule="auto"/>
        <w:jc w:val="center"/>
        <w:rPr>
          <w:rFonts w:asciiTheme="minorBidi" w:hAnsiTheme="minorBidi" w:cstheme="minorBidi"/>
          <w:szCs w:val="24"/>
        </w:rPr>
      </w:pPr>
      <w:r w:rsidRPr="00824121">
        <w:rPr>
          <w:rFonts w:asciiTheme="minorBidi" w:hAnsiTheme="minorBidi" w:cstheme="minorBidi"/>
          <w:szCs w:val="24"/>
        </w:rPr>
        <w:t>Hilton</w:t>
      </w:r>
    </w:p>
    <w:p w:rsidR="0027296F" w:rsidRPr="00824121" w:rsidRDefault="0027296F" w:rsidP="00824121">
      <w:pPr>
        <w:spacing w:line="360" w:lineRule="auto"/>
        <w:rPr>
          <w:rFonts w:asciiTheme="minorBidi" w:hAnsiTheme="minorBidi"/>
          <w:sz w:val="24"/>
          <w:szCs w:val="24"/>
          <w:lang w:val="en-US"/>
        </w:rPr>
      </w:pPr>
    </w:p>
    <w:p w:rsidR="0027296F" w:rsidRPr="00824121" w:rsidRDefault="00C52B92" w:rsidP="00824121">
      <w:pPr>
        <w:spacing w:line="360" w:lineRule="auto"/>
        <w:rPr>
          <w:rFonts w:asciiTheme="minorBidi" w:hAnsiTheme="minorBidi"/>
          <w:sz w:val="24"/>
          <w:szCs w:val="24"/>
          <w:lang w:val="en-US"/>
        </w:rPr>
      </w:pPr>
      <w:r>
        <w:rPr>
          <w:rFonts w:asciiTheme="minorBidi" w:hAnsiTheme="minorBidi"/>
          <w:sz w:val="24"/>
          <w:szCs w:val="24"/>
          <w:lang w:val="en-US"/>
        </w:rPr>
        <w:t xml:space="preserve"> </w:t>
      </w:r>
    </w:p>
    <w:p w:rsidR="0027296F" w:rsidRPr="00E57DA1" w:rsidRDefault="00807632" w:rsidP="00E57DA1">
      <w:pPr>
        <w:spacing w:line="360" w:lineRule="auto"/>
        <w:jc w:val="center"/>
        <w:rPr>
          <w:rFonts w:asciiTheme="minorBidi" w:hAnsiTheme="minorBidi"/>
          <w:sz w:val="24"/>
          <w:szCs w:val="24"/>
          <w:lang w:val="en-US"/>
        </w:rPr>
      </w:pPr>
      <w:r w:rsidRPr="00E57DA1">
        <w:rPr>
          <w:rFonts w:asciiTheme="minorBidi" w:hAnsiTheme="minorBidi"/>
          <w:sz w:val="24"/>
          <w:szCs w:val="24"/>
          <w:lang w:val="en-US"/>
        </w:rPr>
        <w:t xml:space="preserve">Hani </w:t>
      </w:r>
      <w:proofErr w:type="spellStart"/>
      <w:r w:rsidRPr="00E57DA1">
        <w:rPr>
          <w:rFonts w:asciiTheme="minorBidi" w:hAnsiTheme="minorBidi"/>
          <w:sz w:val="24"/>
          <w:szCs w:val="24"/>
          <w:lang w:val="en-US"/>
        </w:rPr>
        <w:t>Rosteenmehr</w:t>
      </w:r>
      <w:proofErr w:type="spellEnd"/>
    </w:p>
    <w:p w:rsidR="00063D20" w:rsidRDefault="00715FEA" w:rsidP="00715FEA">
      <w:pPr>
        <w:spacing w:line="360" w:lineRule="auto"/>
        <w:ind w:left="360"/>
        <w:rPr>
          <w:rFonts w:asciiTheme="minorBidi" w:hAnsiTheme="minorBidi"/>
          <w:sz w:val="24"/>
          <w:szCs w:val="24"/>
          <w:lang w:val="en-US"/>
        </w:rPr>
      </w:pPr>
      <w:r>
        <w:rPr>
          <w:rFonts w:asciiTheme="minorBidi" w:hAnsiTheme="minorBidi"/>
          <w:sz w:val="24"/>
          <w:szCs w:val="24"/>
          <w:lang w:val="en-US"/>
        </w:rPr>
        <w:t xml:space="preserve">                                               </w:t>
      </w:r>
      <w:r w:rsidR="00063D20">
        <w:rPr>
          <w:rFonts w:asciiTheme="minorBidi" w:hAnsiTheme="minorBidi"/>
          <w:sz w:val="24"/>
          <w:szCs w:val="24"/>
          <w:lang w:val="en-US"/>
        </w:rPr>
        <w:t>Student ID: 2118863</w:t>
      </w:r>
    </w:p>
    <w:p w:rsidR="00715FEA" w:rsidRDefault="00715FEA" w:rsidP="00824121">
      <w:pPr>
        <w:spacing w:line="360" w:lineRule="auto"/>
        <w:ind w:left="360"/>
        <w:jc w:val="center"/>
        <w:rPr>
          <w:rFonts w:asciiTheme="minorBidi" w:hAnsiTheme="minorBidi"/>
          <w:sz w:val="24"/>
          <w:szCs w:val="24"/>
          <w:lang w:val="en-US"/>
        </w:rPr>
      </w:pPr>
    </w:p>
    <w:p w:rsidR="00715FEA" w:rsidRDefault="00715FEA" w:rsidP="00824121">
      <w:pPr>
        <w:spacing w:line="360" w:lineRule="auto"/>
        <w:ind w:left="360"/>
        <w:jc w:val="center"/>
        <w:rPr>
          <w:rFonts w:asciiTheme="minorBidi" w:hAnsiTheme="minorBidi"/>
          <w:sz w:val="24"/>
          <w:szCs w:val="24"/>
          <w:lang w:val="en-US"/>
        </w:rPr>
      </w:pPr>
    </w:p>
    <w:p w:rsidR="00715FEA" w:rsidRPr="00824121" w:rsidRDefault="00715FEA" w:rsidP="00824121">
      <w:pPr>
        <w:spacing w:line="360" w:lineRule="auto"/>
        <w:ind w:left="360"/>
        <w:jc w:val="center"/>
        <w:rPr>
          <w:rFonts w:asciiTheme="minorBidi" w:hAnsiTheme="minorBidi"/>
          <w:sz w:val="24"/>
          <w:szCs w:val="24"/>
          <w:lang w:val="en-US"/>
        </w:rPr>
      </w:pPr>
    </w:p>
    <w:p w:rsidR="0027296F" w:rsidRPr="00824121" w:rsidRDefault="00E775AE" w:rsidP="00824121">
      <w:pPr>
        <w:spacing w:line="360" w:lineRule="auto"/>
        <w:ind w:left="360"/>
        <w:jc w:val="center"/>
        <w:rPr>
          <w:rFonts w:asciiTheme="minorBidi" w:hAnsiTheme="minorBidi"/>
          <w:sz w:val="24"/>
          <w:szCs w:val="24"/>
          <w:lang w:val="en-US"/>
        </w:rPr>
      </w:pPr>
      <w:r>
        <w:rPr>
          <w:rFonts w:asciiTheme="minorBidi" w:hAnsiTheme="minorBidi"/>
          <w:sz w:val="24"/>
          <w:szCs w:val="24"/>
          <w:lang w:val="en-US"/>
        </w:rPr>
        <w:t xml:space="preserve">Sustainable Hospitality &amp; </w:t>
      </w:r>
      <w:r w:rsidR="00890819">
        <w:rPr>
          <w:rFonts w:asciiTheme="minorBidi" w:hAnsiTheme="minorBidi"/>
          <w:sz w:val="24"/>
          <w:szCs w:val="24"/>
          <w:lang w:val="en-US"/>
        </w:rPr>
        <w:t xml:space="preserve">Tourism Management </w:t>
      </w:r>
      <w:r w:rsidR="00A62D46">
        <w:rPr>
          <w:rFonts w:asciiTheme="minorBidi" w:hAnsiTheme="minorBidi"/>
          <w:sz w:val="24"/>
          <w:szCs w:val="24"/>
          <w:lang w:val="en-US"/>
        </w:rPr>
        <w:t>(BMIH5006)</w:t>
      </w:r>
    </w:p>
    <w:p w:rsidR="0027296F" w:rsidRDefault="00A62D46" w:rsidP="00824121">
      <w:pPr>
        <w:spacing w:line="360" w:lineRule="auto"/>
        <w:ind w:left="360"/>
        <w:jc w:val="center"/>
        <w:rPr>
          <w:rFonts w:asciiTheme="minorBidi" w:hAnsiTheme="minorBidi"/>
          <w:sz w:val="24"/>
          <w:szCs w:val="24"/>
          <w:lang w:val="en-US"/>
        </w:rPr>
      </w:pPr>
      <w:r>
        <w:rPr>
          <w:rFonts w:asciiTheme="minorBidi" w:hAnsiTheme="minorBidi"/>
          <w:sz w:val="24"/>
          <w:szCs w:val="24"/>
          <w:lang w:val="en-US"/>
        </w:rPr>
        <w:t>Lecturer</w:t>
      </w:r>
      <w:r w:rsidR="00C52B92">
        <w:rPr>
          <w:rFonts w:asciiTheme="minorBidi" w:hAnsiTheme="minorBidi"/>
          <w:sz w:val="24"/>
          <w:szCs w:val="24"/>
          <w:lang w:val="en-US"/>
        </w:rPr>
        <w:t>:</w:t>
      </w:r>
      <w:r>
        <w:rPr>
          <w:rFonts w:asciiTheme="minorBidi" w:hAnsiTheme="minorBidi"/>
          <w:sz w:val="24"/>
          <w:szCs w:val="24"/>
          <w:lang w:val="en-US"/>
        </w:rPr>
        <w:t xml:space="preserve"> </w:t>
      </w:r>
      <w:r w:rsidR="00665CE9">
        <w:rPr>
          <w:rFonts w:asciiTheme="minorBidi" w:hAnsiTheme="minorBidi"/>
          <w:sz w:val="24"/>
          <w:szCs w:val="24"/>
          <w:lang w:val="en-US"/>
        </w:rPr>
        <w:t xml:space="preserve"> Kathryn </w:t>
      </w:r>
      <w:r w:rsidR="00C52B92">
        <w:rPr>
          <w:rFonts w:asciiTheme="minorBidi" w:hAnsiTheme="minorBidi"/>
          <w:sz w:val="24"/>
          <w:szCs w:val="24"/>
          <w:lang w:val="en-US"/>
        </w:rPr>
        <w:t xml:space="preserve">Roberts </w:t>
      </w:r>
    </w:p>
    <w:p w:rsidR="002D68F3" w:rsidRDefault="002D68F3" w:rsidP="00824121">
      <w:pPr>
        <w:spacing w:line="360" w:lineRule="auto"/>
        <w:ind w:left="360"/>
        <w:jc w:val="center"/>
        <w:rPr>
          <w:rFonts w:asciiTheme="minorBidi" w:hAnsiTheme="minorBidi"/>
          <w:sz w:val="24"/>
          <w:szCs w:val="24"/>
          <w:lang w:val="en-US"/>
        </w:rPr>
      </w:pPr>
    </w:p>
    <w:p w:rsidR="002D68F3" w:rsidRDefault="002D68F3" w:rsidP="00824121">
      <w:pPr>
        <w:spacing w:line="360" w:lineRule="auto"/>
        <w:ind w:left="360"/>
        <w:jc w:val="center"/>
        <w:rPr>
          <w:rFonts w:asciiTheme="minorBidi" w:hAnsiTheme="minorBidi"/>
          <w:sz w:val="24"/>
          <w:szCs w:val="24"/>
          <w:lang w:val="en-US"/>
        </w:rPr>
      </w:pPr>
    </w:p>
    <w:p w:rsidR="002D68F3" w:rsidRDefault="002D68F3" w:rsidP="00824121">
      <w:pPr>
        <w:spacing w:line="360" w:lineRule="auto"/>
        <w:ind w:left="360"/>
        <w:jc w:val="center"/>
        <w:rPr>
          <w:rFonts w:asciiTheme="minorBidi" w:hAnsiTheme="minorBidi"/>
          <w:sz w:val="24"/>
          <w:szCs w:val="24"/>
          <w:lang w:val="en-US"/>
        </w:rPr>
      </w:pPr>
    </w:p>
    <w:p w:rsidR="002D68F3" w:rsidRDefault="002D68F3" w:rsidP="00824121">
      <w:pPr>
        <w:spacing w:line="360" w:lineRule="auto"/>
        <w:ind w:left="360"/>
        <w:jc w:val="center"/>
        <w:rPr>
          <w:rFonts w:asciiTheme="minorBidi" w:hAnsiTheme="minorBidi"/>
          <w:sz w:val="24"/>
          <w:szCs w:val="24"/>
          <w:lang w:val="en-US"/>
        </w:rPr>
      </w:pPr>
    </w:p>
    <w:p w:rsidR="002D68F3" w:rsidRPr="00824121" w:rsidRDefault="002D68F3" w:rsidP="00824121">
      <w:pPr>
        <w:spacing w:line="360" w:lineRule="auto"/>
        <w:ind w:left="360"/>
        <w:jc w:val="center"/>
        <w:rPr>
          <w:rFonts w:asciiTheme="minorBidi" w:hAnsiTheme="minorBidi"/>
          <w:sz w:val="24"/>
          <w:szCs w:val="24"/>
          <w:lang w:val="en-US"/>
        </w:rPr>
      </w:pPr>
    </w:p>
    <w:p w:rsidR="0027296F" w:rsidRPr="00824121" w:rsidRDefault="0027296F" w:rsidP="00824121">
      <w:pPr>
        <w:spacing w:line="360" w:lineRule="auto"/>
        <w:rPr>
          <w:rFonts w:asciiTheme="minorBidi" w:hAnsiTheme="minorBidi"/>
          <w:sz w:val="24"/>
          <w:szCs w:val="24"/>
          <w:lang w:val="en-US"/>
        </w:rPr>
      </w:pPr>
    </w:p>
    <w:p w:rsidR="0027296F" w:rsidRPr="00824121" w:rsidRDefault="008F2616" w:rsidP="00824121">
      <w:pPr>
        <w:spacing w:line="360" w:lineRule="auto"/>
        <w:rPr>
          <w:rFonts w:asciiTheme="minorBidi" w:hAnsiTheme="minorBidi"/>
          <w:sz w:val="24"/>
          <w:szCs w:val="24"/>
          <w:lang w:val="en-US"/>
        </w:rPr>
      </w:pPr>
      <w:r w:rsidRPr="00824121">
        <w:rPr>
          <w:rFonts w:asciiTheme="minorBidi" w:hAnsiTheme="minorBidi"/>
          <w:sz w:val="24"/>
          <w:szCs w:val="24"/>
          <w:lang w:val="en-US"/>
        </w:rPr>
        <w:br w:type="page"/>
      </w:r>
    </w:p>
    <w:p w:rsidR="006701BA" w:rsidRPr="00824121" w:rsidRDefault="008F2616" w:rsidP="00824121">
      <w:pPr>
        <w:pStyle w:val="Heading1"/>
        <w:spacing w:line="360" w:lineRule="auto"/>
        <w:rPr>
          <w:rFonts w:asciiTheme="minorBidi" w:hAnsiTheme="minorBidi" w:cstheme="minorBidi"/>
          <w:szCs w:val="24"/>
        </w:rPr>
      </w:pPr>
      <w:r w:rsidRPr="00824121">
        <w:rPr>
          <w:rFonts w:asciiTheme="minorBidi" w:hAnsiTheme="minorBidi" w:cstheme="minorBidi"/>
          <w:szCs w:val="24"/>
        </w:rPr>
        <w:t xml:space="preserve">Introduction </w:t>
      </w:r>
    </w:p>
    <w:p w:rsidR="00ED3FB6" w:rsidRPr="00824121" w:rsidRDefault="008F2616" w:rsidP="00824121">
      <w:pPr>
        <w:spacing w:line="360" w:lineRule="auto"/>
        <w:rPr>
          <w:rFonts w:asciiTheme="minorBidi" w:hAnsiTheme="minorBidi"/>
          <w:sz w:val="24"/>
          <w:szCs w:val="24"/>
          <w:lang w:val="en-US"/>
        </w:rPr>
      </w:pPr>
      <w:r w:rsidRPr="00824121">
        <w:rPr>
          <w:rFonts w:asciiTheme="minorBidi" w:hAnsiTheme="minorBidi"/>
          <w:sz w:val="24"/>
          <w:szCs w:val="24"/>
          <w:lang w:val="en-US"/>
        </w:rPr>
        <w:t>In the 21</w:t>
      </w:r>
      <w:r w:rsidRPr="00824121">
        <w:rPr>
          <w:rFonts w:asciiTheme="minorBidi" w:hAnsiTheme="minorBidi"/>
          <w:sz w:val="24"/>
          <w:szCs w:val="24"/>
          <w:vertAlign w:val="superscript"/>
          <w:lang w:val="en-US"/>
        </w:rPr>
        <w:t>st</w:t>
      </w:r>
      <w:r w:rsidRPr="00824121">
        <w:rPr>
          <w:rFonts w:asciiTheme="minorBidi" w:hAnsiTheme="minorBidi"/>
          <w:sz w:val="24"/>
          <w:szCs w:val="24"/>
          <w:lang w:val="en-US"/>
        </w:rPr>
        <w:t xml:space="preserve"> century, Corporate Social </w:t>
      </w:r>
      <w:r w:rsidR="00630015" w:rsidRPr="00824121">
        <w:rPr>
          <w:rFonts w:asciiTheme="minorBidi" w:hAnsiTheme="minorBidi"/>
          <w:sz w:val="24"/>
          <w:szCs w:val="24"/>
          <w:lang w:val="en-US"/>
        </w:rPr>
        <w:t>responsibility</w:t>
      </w:r>
      <w:r w:rsidRPr="00824121">
        <w:rPr>
          <w:rFonts w:asciiTheme="minorBidi" w:hAnsiTheme="minorBidi"/>
          <w:sz w:val="24"/>
          <w:szCs w:val="24"/>
          <w:lang w:val="en-US"/>
        </w:rPr>
        <w:t xml:space="preserve"> emerged as an </w:t>
      </w:r>
      <w:r w:rsidR="00630015" w:rsidRPr="00824121">
        <w:rPr>
          <w:rFonts w:asciiTheme="minorBidi" w:hAnsiTheme="minorBidi"/>
          <w:sz w:val="24"/>
          <w:szCs w:val="24"/>
          <w:lang w:val="en-US"/>
        </w:rPr>
        <w:t>important</w:t>
      </w:r>
      <w:r w:rsidRPr="00824121">
        <w:rPr>
          <w:rFonts w:asciiTheme="minorBidi" w:hAnsiTheme="minorBidi"/>
          <w:sz w:val="24"/>
          <w:szCs w:val="24"/>
          <w:lang w:val="en-US"/>
        </w:rPr>
        <w:t xml:space="preserve"> component for the success of businesses within the hospitality industry. </w:t>
      </w:r>
      <w:r w:rsidR="00630015" w:rsidRPr="00824121">
        <w:rPr>
          <w:rFonts w:asciiTheme="minorBidi" w:hAnsiTheme="minorBidi"/>
          <w:sz w:val="24"/>
          <w:szCs w:val="24"/>
          <w:lang w:val="en-US"/>
        </w:rPr>
        <w:t>The</w:t>
      </w:r>
      <w:r w:rsidRPr="00824121">
        <w:rPr>
          <w:rFonts w:asciiTheme="minorBidi" w:hAnsiTheme="minorBidi"/>
          <w:sz w:val="24"/>
          <w:szCs w:val="24"/>
          <w:lang w:val="en-US"/>
        </w:rPr>
        <w:t xml:space="preserve"> hotel industry sector </w:t>
      </w:r>
      <w:r w:rsidR="00630015" w:rsidRPr="00824121">
        <w:rPr>
          <w:rFonts w:asciiTheme="minorBidi" w:hAnsiTheme="minorBidi"/>
          <w:sz w:val="24"/>
          <w:szCs w:val="24"/>
          <w:lang w:val="en-US"/>
        </w:rPr>
        <w:t>substantially</w:t>
      </w:r>
      <w:r w:rsidRPr="00824121">
        <w:rPr>
          <w:rFonts w:asciiTheme="minorBidi" w:hAnsiTheme="minorBidi"/>
          <w:sz w:val="24"/>
          <w:szCs w:val="24"/>
          <w:lang w:val="en-US"/>
        </w:rPr>
        <w:t xml:space="preserve"> uses energy and resources, which is a rising issue for the </w:t>
      </w:r>
      <w:r w:rsidR="00630015" w:rsidRPr="00824121">
        <w:rPr>
          <w:rFonts w:asciiTheme="minorBidi" w:hAnsiTheme="minorBidi"/>
          <w:sz w:val="24"/>
          <w:szCs w:val="24"/>
          <w:lang w:val="en-US"/>
        </w:rPr>
        <w:t>world today</w:t>
      </w:r>
      <w:r w:rsidRPr="00824121">
        <w:rPr>
          <w:rFonts w:asciiTheme="minorBidi" w:hAnsiTheme="minorBidi"/>
          <w:sz w:val="24"/>
          <w:szCs w:val="24"/>
          <w:lang w:val="en-US"/>
        </w:rPr>
        <w:t xml:space="preserve">. After the pandemic, the world </w:t>
      </w:r>
      <w:r w:rsidR="00630015" w:rsidRPr="00824121">
        <w:rPr>
          <w:rFonts w:asciiTheme="minorBidi" w:hAnsiTheme="minorBidi"/>
          <w:sz w:val="24"/>
          <w:szCs w:val="24"/>
          <w:lang w:val="en-US"/>
        </w:rPr>
        <w:t>has</w:t>
      </w:r>
      <w:r w:rsidRPr="00824121">
        <w:rPr>
          <w:rFonts w:asciiTheme="minorBidi" w:hAnsiTheme="minorBidi"/>
          <w:sz w:val="24"/>
          <w:szCs w:val="24"/>
          <w:lang w:val="en-US"/>
        </w:rPr>
        <w:t xml:space="preserve"> grappled, and therefore, there i</w:t>
      </w:r>
      <w:r w:rsidR="00630015" w:rsidRPr="00824121">
        <w:rPr>
          <w:rFonts w:asciiTheme="minorBidi" w:hAnsiTheme="minorBidi"/>
          <w:sz w:val="24"/>
          <w:szCs w:val="24"/>
          <w:lang w:val="en-US"/>
        </w:rPr>
        <w:t>s a need for hoteliers to compel</w:t>
      </w:r>
      <w:r w:rsidRPr="00824121">
        <w:rPr>
          <w:rFonts w:asciiTheme="minorBidi" w:hAnsiTheme="minorBidi"/>
          <w:sz w:val="24"/>
          <w:szCs w:val="24"/>
          <w:lang w:val="en-US"/>
        </w:rPr>
        <w:t xml:space="preserve"> and adopt more </w:t>
      </w:r>
      <w:r w:rsidR="00630015" w:rsidRPr="00824121">
        <w:rPr>
          <w:rFonts w:asciiTheme="minorBidi" w:hAnsiTheme="minorBidi"/>
          <w:sz w:val="24"/>
          <w:szCs w:val="24"/>
          <w:lang w:val="en-US"/>
        </w:rPr>
        <w:t>environmentally</w:t>
      </w:r>
      <w:r w:rsidRPr="00824121">
        <w:rPr>
          <w:rFonts w:asciiTheme="minorBidi" w:hAnsiTheme="minorBidi"/>
          <w:sz w:val="24"/>
          <w:szCs w:val="24"/>
          <w:lang w:val="en-US"/>
        </w:rPr>
        <w:t xml:space="preserve"> friendly </w:t>
      </w:r>
      <w:r w:rsidR="00630015" w:rsidRPr="00824121">
        <w:rPr>
          <w:rFonts w:asciiTheme="minorBidi" w:hAnsiTheme="minorBidi"/>
          <w:sz w:val="24"/>
          <w:szCs w:val="24"/>
          <w:lang w:val="en-US"/>
        </w:rPr>
        <w:t>practices</w:t>
      </w:r>
      <w:r w:rsidR="00BA7F86" w:rsidRPr="00824121">
        <w:rPr>
          <w:rFonts w:asciiTheme="minorBidi" w:hAnsiTheme="minorBidi"/>
          <w:sz w:val="24"/>
          <w:szCs w:val="24"/>
          <w:lang w:val="en-US"/>
        </w:rPr>
        <w:t xml:space="preserve"> (Isidora et al., 2023)</w:t>
      </w:r>
      <w:r w:rsidRPr="00824121">
        <w:rPr>
          <w:rFonts w:asciiTheme="minorBidi" w:hAnsiTheme="minorBidi"/>
          <w:sz w:val="24"/>
          <w:szCs w:val="24"/>
          <w:lang w:val="en-US"/>
        </w:rPr>
        <w:t xml:space="preserve">. </w:t>
      </w:r>
      <w:r w:rsidR="00630015" w:rsidRPr="00824121">
        <w:rPr>
          <w:rFonts w:asciiTheme="minorBidi" w:hAnsiTheme="minorBidi"/>
          <w:sz w:val="24"/>
          <w:szCs w:val="24"/>
          <w:lang w:val="en-US"/>
        </w:rPr>
        <w:t>The</w:t>
      </w:r>
      <w:r w:rsidRPr="00824121">
        <w:rPr>
          <w:rFonts w:asciiTheme="minorBidi" w:hAnsiTheme="minorBidi"/>
          <w:sz w:val="24"/>
          <w:szCs w:val="24"/>
          <w:lang w:val="en-US"/>
        </w:rPr>
        <w:t xml:space="preserve"> essay delves </w:t>
      </w:r>
      <w:r w:rsidR="00630015" w:rsidRPr="00824121">
        <w:rPr>
          <w:rFonts w:asciiTheme="minorBidi" w:hAnsiTheme="minorBidi"/>
          <w:sz w:val="24"/>
          <w:szCs w:val="24"/>
          <w:lang w:val="en-US"/>
        </w:rPr>
        <w:t>into</w:t>
      </w:r>
      <w:r w:rsidRPr="00824121">
        <w:rPr>
          <w:rFonts w:asciiTheme="minorBidi" w:hAnsiTheme="minorBidi"/>
          <w:sz w:val="24"/>
          <w:szCs w:val="24"/>
          <w:lang w:val="en-US"/>
        </w:rPr>
        <w:t xml:space="preserve"> the CSR policies of </w:t>
      </w:r>
      <w:r w:rsidR="00630015" w:rsidRPr="00824121">
        <w:rPr>
          <w:rFonts w:asciiTheme="minorBidi" w:hAnsiTheme="minorBidi"/>
          <w:sz w:val="24"/>
          <w:szCs w:val="24"/>
          <w:lang w:val="en-US"/>
        </w:rPr>
        <w:t>Hilton and</w:t>
      </w:r>
      <w:r w:rsidRPr="00824121">
        <w:rPr>
          <w:rFonts w:asciiTheme="minorBidi" w:hAnsiTheme="minorBidi"/>
          <w:sz w:val="24"/>
          <w:szCs w:val="24"/>
          <w:lang w:val="en-US"/>
        </w:rPr>
        <w:t xml:space="preserve"> examines </w:t>
      </w:r>
      <w:r w:rsidR="00630015" w:rsidRPr="00824121">
        <w:rPr>
          <w:rFonts w:asciiTheme="minorBidi" w:hAnsiTheme="minorBidi"/>
          <w:sz w:val="24"/>
          <w:szCs w:val="24"/>
          <w:lang w:val="en-US"/>
        </w:rPr>
        <w:t>its</w:t>
      </w:r>
      <w:r w:rsidRPr="00824121">
        <w:rPr>
          <w:rFonts w:asciiTheme="minorBidi" w:hAnsiTheme="minorBidi"/>
          <w:sz w:val="24"/>
          <w:szCs w:val="24"/>
          <w:lang w:val="en-US"/>
        </w:rPr>
        <w:t xml:space="preserve"> response to the growing demand </w:t>
      </w:r>
      <w:r w:rsidR="00630015" w:rsidRPr="00824121">
        <w:rPr>
          <w:rFonts w:asciiTheme="minorBidi" w:hAnsiTheme="minorBidi"/>
          <w:sz w:val="24"/>
          <w:szCs w:val="24"/>
          <w:lang w:val="en-US"/>
        </w:rPr>
        <w:t>for</w:t>
      </w:r>
      <w:r w:rsidRPr="00824121">
        <w:rPr>
          <w:rFonts w:asciiTheme="minorBidi" w:hAnsiTheme="minorBidi"/>
          <w:sz w:val="24"/>
          <w:szCs w:val="24"/>
          <w:lang w:val="en-US"/>
        </w:rPr>
        <w:t xml:space="preserve"> sustainability. </w:t>
      </w:r>
      <w:r w:rsidR="00630015" w:rsidRPr="00824121">
        <w:rPr>
          <w:rFonts w:asciiTheme="minorBidi" w:hAnsiTheme="minorBidi"/>
          <w:sz w:val="24"/>
          <w:szCs w:val="24"/>
          <w:lang w:val="en-US"/>
        </w:rPr>
        <w:t>Furthermore</w:t>
      </w:r>
      <w:r w:rsidRPr="00824121">
        <w:rPr>
          <w:rFonts w:asciiTheme="minorBidi" w:hAnsiTheme="minorBidi"/>
          <w:sz w:val="24"/>
          <w:szCs w:val="24"/>
          <w:lang w:val="en-US"/>
        </w:rPr>
        <w:t xml:space="preserve">, the discussion evaluates the driving </w:t>
      </w:r>
      <w:r w:rsidR="000A0160" w:rsidRPr="00824121">
        <w:rPr>
          <w:rFonts w:asciiTheme="minorBidi" w:hAnsiTheme="minorBidi"/>
          <w:sz w:val="24"/>
          <w:szCs w:val="24"/>
          <w:lang w:val="en-US"/>
        </w:rPr>
        <w:t xml:space="preserve">forces behind the </w:t>
      </w:r>
      <w:r w:rsidR="00630015" w:rsidRPr="00824121">
        <w:rPr>
          <w:rFonts w:asciiTheme="minorBidi" w:hAnsiTheme="minorBidi"/>
          <w:sz w:val="24"/>
          <w:szCs w:val="24"/>
          <w:lang w:val="en-US"/>
        </w:rPr>
        <w:t>adoption</w:t>
      </w:r>
      <w:r w:rsidR="000A0160" w:rsidRPr="00824121">
        <w:rPr>
          <w:rFonts w:asciiTheme="minorBidi" w:hAnsiTheme="minorBidi"/>
          <w:sz w:val="24"/>
          <w:szCs w:val="24"/>
          <w:lang w:val="en-US"/>
        </w:rPr>
        <w:t xml:space="preserve"> of sustainability measures by the industry. </w:t>
      </w:r>
      <w:r w:rsidR="00630015" w:rsidRPr="00824121">
        <w:rPr>
          <w:rFonts w:asciiTheme="minorBidi" w:hAnsiTheme="minorBidi"/>
          <w:sz w:val="24"/>
          <w:szCs w:val="24"/>
          <w:lang w:val="en-US"/>
        </w:rPr>
        <w:t>Moreover</w:t>
      </w:r>
      <w:r w:rsidR="000A0160" w:rsidRPr="00824121">
        <w:rPr>
          <w:rFonts w:asciiTheme="minorBidi" w:hAnsiTheme="minorBidi"/>
          <w:sz w:val="24"/>
          <w:szCs w:val="24"/>
          <w:lang w:val="en-US"/>
        </w:rPr>
        <w:t>, it explores the impact of increased government regulations and pressures</w:t>
      </w:r>
      <w:r w:rsidR="003E40CA" w:rsidRPr="00824121">
        <w:rPr>
          <w:rFonts w:asciiTheme="minorBidi" w:hAnsiTheme="minorBidi"/>
          <w:sz w:val="24"/>
          <w:szCs w:val="24"/>
          <w:lang w:val="en-US"/>
        </w:rPr>
        <w:t xml:space="preserve"> and the influence of </w:t>
      </w:r>
      <w:r w:rsidR="00630015" w:rsidRPr="00824121">
        <w:rPr>
          <w:rFonts w:asciiTheme="minorBidi" w:hAnsiTheme="minorBidi"/>
          <w:sz w:val="24"/>
          <w:szCs w:val="24"/>
          <w:lang w:val="en-US"/>
        </w:rPr>
        <w:t>competitors</w:t>
      </w:r>
      <w:r w:rsidR="003E40CA" w:rsidRPr="00824121">
        <w:rPr>
          <w:rFonts w:asciiTheme="minorBidi" w:hAnsiTheme="minorBidi"/>
          <w:sz w:val="24"/>
          <w:szCs w:val="24"/>
          <w:lang w:val="en-US"/>
        </w:rPr>
        <w:t xml:space="preserve"> in motivating hotels to emphasise sustainability. Along with the </w:t>
      </w:r>
      <w:r w:rsidR="00630015" w:rsidRPr="00824121">
        <w:rPr>
          <w:rFonts w:asciiTheme="minorBidi" w:hAnsiTheme="minorBidi"/>
          <w:sz w:val="24"/>
          <w:szCs w:val="24"/>
          <w:lang w:val="en-US"/>
        </w:rPr>
        <w:t>impact</w:t>
      </w:r>
      <w:r w:rsidR="003E40CA" w:rsidRPr="00824121">
        <w:rPr>
          <w:rFonts w:asciiTheme="minorBidi" w:hAnsiTheme="minorBidi"/>
          <w:sz w:val="24"/>
          <w:szCs w:val="24"/>
          <w:lang w:val="en-US"/>
        </w:rPr>
        <w:t xml:space="preserve"> of factors, the CSR and circular economy connection will also be examined using the Triple Bottom Line and three </w:t>
      </w:r>
      <w:r w:rsidR="00630015" w:rsidRPr="00824121">
        <w:rPr>
          <w:rFonts w:asciiTheme="minorBidi" w:hAnsiTheme="minorBidi"/>
          <w:sz w:val="24"/>
          <w:szCs w:val="24"/>
          <w:lang w:val="en-US"/>
        </w:rPr>
        <w:t>pillars</w:t>
      </w:r>
      <w:r w:rsidR="003E40CA" w:rsidRPr="00824121">
        <w:rPr>
          <w:rFonts w:asciiTheme="minorBidi" w:hAnsiTheme="minorBidi"/>
          <w:sz w:val="24"/>
          <w:szCs w:val="24"/>
          <w:lang w:val="en-US"/>
        </w:rPr>
        <w:t xml:space="preserve"> of sustainability. </w:t>
      </w:r>
      <w:r w:rsidR="00630015" w:rsidRPr="00824121">
        <w:rPr>
          <w:rFonts w:asciiTheme="minorBidi" w:hAnsiTheme="minorBidi"/>
          <w:sz w:val="24"/>
          <w:szCs w:val="24"/>
          <w:lang w:val="en-US"/>
        </w:rPr>
        <w:t>The report aims to provide a comprehensive</w:t>
      </w:r>
      <w:r w:rsidR="003E40CA" w:rsidRPr="00824121">
        <w:rPr>
          <w:rFonts w:asciiTheme="minorBidi" w:hAnsiTheme="minorBidi"/>
          <w:sz w:val="24"/>
          <w:szCs w:val="24"/>
          <w:lang w:val="en-US"/>
        </w:rPr>
        <w:t xml:space="preserve"> </w:t>
      </w:r>
      <w:r w:rsidR="00630015" w:rsidRPr="00824121">
        <w:rPr>
          <w:rFonts w:asciiTheme="minorBidi" w:hAnsiTheme="minorBidi"/>
          <w:sz w:val="24"/>
          <w:szCs w:val="24"/>
          <w:lang w:val="en-US"/>
        </w:rPr>
        <w:t>understanding</w:t>
      </w:r>
      <w:r w:rsidR="003E40CA" w:rsidRPr="00824121">
        <w:rPr>
          <w:rFonts w:asciiTheme="minorBidi" w:hAnsiTheme="minorBidi"/>
          <w:sz w:val="24"/>
          <w:szCs w:val="24"/>
          <w:lang w:val="en-US"/>
        </w:rPr>
        <w:t xml:space="preserve"> of </w:t>
      </w:r>
      <w:r w:rsidR="0003758C" w:rsidRPr="00824121">
        <w:rPr>
          <w:rFonts w:asciiTheme="minorBidi" w:hAnsiTheme="minorBidi"/>
          <w:sz w:val="24"/>
          <w:szCs w:val="24"/>
          <w:lang w:val="en-US"/>
        </w:rPr>
        <w:t>how Hilton and other hotels navigate the complex sustainability landscape</w:t>
      </w:r>
      <w:r w:rsidR="003E40CA" w:rsidRPr="00824121">
        <w:rPr>
          <w:rFonts w:asciiTheme="minorBidi" w:hAnsiTheme="minorBidi"/>
          <w:sz w:val="24"/>
          <w:szCs w:val="24"/>
          <w:lang w:val="en-US"/>
        </w:rPr>
        <w:t xml:space="preserve"> in the hospitality </w:t>
      </w:r>
      <w:r w:rsidR="00630015" w:rsidRPr="00824121">
        <w:rPr>
          <w:rFonts w:asciiTheme="minorBidi" w:hAnsiTheme="minorBidi"/>
          <w:sz w:val="24"/>
          <w:szCs w:val="24"/>
          <w:lang w:val="en-US"/>
        </w:rPr>
        <w:t>sector</w:t>
      </w:r>
      <w:r w:rsidR="003E40CA" w:rsidRPr="00824121">
        <w:rPr>
          <w:rFonts w:asciiTheme="minorBidi" w:hAnsiTheme="minorBidi"/>
          <w:sz w:val="24"/>
          <w:szCs w:val="24"/>
          <w:lang w:val="en-US"/>
        </w:rPr>
        <w:t>.</w:t>
      </w:r>
    </w:p>
    <w:p w:rsidR="006701BA" w:rsidRPr="00824121" w:rsidRDefault="008F2616" w:rsidP="00824121">
      <w:pPr>
        <w:pStyle w:val="Heading1"/>
        <w:spacing w:line="360" w:lineRule="auto"/>
        <w:rPr>
          <w:rFonts w:asciiTheme="minorBidi" w:hAnsiTheme="minorBidi" w:cstheme="minorBidi"/>
          <w:szCs w:val="24"/>
        </w:rPr>
      </w:pPr>
      <w:r w:rsidRPr="00824121">
        <w:rPr>
          <w:rFonts w:asciiTheme="minorBidi" w:hAnsiTheme="minorBidi" w:cstheme="minorBidi"/>
          <w:szCs w:val="24"/>
        </w:rPr>
        <w:t>Corporate Social R</w:t>
      </w:r>
      <w:r w:rsidR="0003758C" w:rsidRPr="00824121">
        <w:rPr>
          <w:rFonts w:asciiTheme="minorBidi" w:hAnsiTheme="minorBidi" w:cstheme="minorBidi"/>
          <w:szCs w:val="24"/>
        </w:rPr>
        <w:t xml:space="preserve">esponsibility </w:t>
      </w:r>
    </w:p>
    <w:p w:rsidR="006701BA" w:rsidRPr="00824121" w:rsidRDefault="008F2616" w:rsidP="009574DF">
      <w:pPr>
        <w:spacing w:line="360" w:lineRule="auto"/>
        <w:rPr>
          <w:rFonts w:asciiTheme="minorBidi" w:hAnsiTheme="minorBidi"/>
          <w:sz w:val="24"/>
          <w:szCs w:val="24"/>
          <w:lang w:val="en-US"/>
        </w:rPr>
      </w:pPr>
      <w:r w:rsidRPr="00824121">
        <w:rPr>
          <w:rFonts w:asciiTheme="minorBidi" w:hAnsiTheme="minorBidi"/>
          <w:sz w:val="24"/>
          <w:szCs w:val="24"/>
          <w:lang w:val="en-US"/>
        </w:rPr>
        <w:t xml:space="preserve">Corporate Social Responsibility (CSR) is defined as the company's commitment to act in an ethical and socially responsible manner. In the </w:t>
      </w:r>
      <w:r w:rsidR="004A12DF" w:rsidRPr="00824121">
        <w:rPr>
          <w:rFonts w:asciiTheme="minorBidi" w:hAnsiTheme="minorBidi"/>
          <w:sz w:val="24"/>
          <w:szCs w:val="24"/>
          <w:lang w:val="en-US"/>
        </w:rPr>
        <w:t>hospitality</w:t>
      </w:r>
      <w:r w:rsidRPr="00824121">
        <w:rPr>
          <w:rFonts w:asciiTheme="minorBidi" w:hAnsiTheme="minorBidi"/>
          <w:sz w:val="24"/>
          <w:szCs w:val="24"/>
          <w:lang w:val="en-US"/>
        </w:rPr>
        <w:t xml:space="preserve"> industry</w:t>
      </w:r>
      <w:r w:rsidR="004A12DF" w:rsidRPr="00824121">
        <w:rPr>
          <w:rFonts w:asciiTheme="minorBidi" w:hAnsiTheme="minorBidi"/>
          <w:sz w:val="24"/>
          <w:szCs w:val="24"/>
          <w:lang w:val="en-US"/>
        </w:rPr>
        <w:t>,</w:t>
      </w:r>
      <w:r w:rsidRPr="00824121">
        <w:rPr>
          <w:rFonts w:asciiTheme="minorBidi" w:hAnsiTheme="minorBidi"/>
          <w:sz w:val="24"/>
          <w:szCs w:val="24"/>
          <w:lang w:val="en-US"/>
        </w:rPr>
        <w:t xml:space="preserve"> it means to entail </w:t>
      </w:r>
      <w:r w:rsidR="004A12DF" w:rsidRPr="00824121">
        <w:rPr>
          <w:rFonts w:asciiTheme="minorBidi" w:hAnsiTheme="minorBidi"/>
          <w:sz w:val="24"/>
          <w:szCs w:val="24"/>
          <w:lang w:val="en-US"/>
        </w:rPr>
        <w:t xml:space="preserve">a </w:t>
      </w:r>
      <w:r w:rsidRPr="00824121">
        <w:rPr>
          <w:rFonts w:asciiTheme="minorBidi" w:hAnsiTheme="minorBidi"/>
          <w:sz w:val="24"/>
          <w:szCs w:val="24"/>
          <w:lang w:val="en-US"/>
        </w:rPr>
        <w:t xml:space="preserve">reduction of </w:t>
      </w:r>
      <w:r w:rsidR="004A12DF" w:rsidRPr="00824121">
        <w:rPr>
          <w:rFonts w:asciiTheme="minorBidi" w:hAnsiTheme="minorBidi"/>
          <w:sz w:val="24"/>
          <w:szCs w:val="24"/>
          <w:lang w:val="en-US"/>
        </w:rPr>
        <w:t>environmental</w:t>
      </w:r>
      <w:r w:rsidRPr="00824121">
        <w:rPr>
          <w:rFonts w:asciiTheme="minorBidi" w:hAnsiTheme="minorBidi"/>
          <w:sz w:val="24"/>
          <w:szCs w:val="24"/>
          <w:lang w:val="en-US"/>
        </w:rPr>
        <w:t xml:space="preserve"> impact and promote social welfare. </w:t>
      </w:r>
      <w:r w:rsidR="004A12DF" w:rsidRPr="00824121">
        <w:rPr>
          <w:rFonts w:asciiTheme="minorBidi" w:hAnsiTheme="minorBidi"/>
          <w:sz w:val="24"/>
          <w:szCs w:val="24"/>
          <w:lang w:val="en-US"/>
        </w:rPr>
        <w:t>To</w:t>
      </w:r>
      <w:r w:rsidRPr="00824121">
        <w:rPr>
          <w:rFonts w:asciiTheme="minorBidi" w:hAnsiTheme="minorBidi"/>
          <w:sz w:val="24"/>
          <w:szCs w:val="24"/>
          <w:lang w:val="en-US"/>
        </w:rPr>
        <w:t xml:space="preserve"> achieve goals, Hilton embraces </w:t>
      </w:r>
      <w:r w:rsidR="004A12DF" w:rsidRPr="00824121">
        <w:rPr>
          <w:rFonts w:asciiTheme="minorBidi" w:hAnsiTheme="minorBidi"/>
          <w:sz w:val="24"/>
          <w:szCs w:val="24"/>
          <w:lang w:val="en-US"/>
        </w:rPr>
        <w:t>the “Travel with P</w:t>
      </w:r>
      <w:r w:rsidR="00646254" w:rsidRPr="00824121">
        <w:rPr>
          <w:rFonts w:asciiTheme="minorBidi" w:hAnsiTheme="minorBidi"/>
          <w:sz w:val="24"/>
          <w:szCs w:val="24"/>
          <w:lang w:val="en-US"/>
        </w:rPr>
        <w:t xml:space="preserve">urpose” in which it </w:t>
      </w:r>
      <w:r w:rsidR="009574DF">
        <w:rPr>
          <w:rFonts w:asciiTheme="minorBidi" w:hAnsiTheme="minorBidi"/>
          <w:sz w:val="24"/>
          <w:szCs w:val="24"/>
          <w:lang w:val="en-US"/>
        </w:rPr>
        <w:t xml:space="preserve">works on providing people the opportunity and fulfill the needs of the community. </w:t>
      </w:r>
      <w:r w:rsidR="009574DF" w:rsidRPr="009574DF">
        <w:rPr>
          <w:rFonts w:asciiTheme="minorBidi" w:hAnsiTheme="minorBidi"/>
          <w:sz w:val="24"/>
          <w:szCs w:val="24"/>
          <w:lang w:val="en-US"/>
        </w:rPr>
        <w:t xml:space="preserve"> Additionally</w:t>
      </w:r>
      <w:r w:rsidR="009574DF">
        <w:rPr>
          <w:rFonts w:asciiTheme="minorBidi" w:hAnsiTheme="minorBidi"/>
          <w:sz w:val="24"/>
          <w:szCs w:val="24"/>
          <w:lang w:val="en-US"/>
        </w:rPr>
        <w:t>,</w:t>
      </w:r>
      <w:r w:rsidR="009574DF" w:rsidRPr="009574DF">
        <w:rPr>
          <w:rFonts w:asciiTheme="minorBidi" w:hAnsiTheme="minorBidi"/>
          <w:sz w:val="24"/>
          <w:szCs w:val="24"/>
          <w:lang w:val="en-US"/>
        </w:rPr>
        <w:t xml:space="preserve"> the company’s policy </w:t>
      </w:r>
      <w:r w:rsidR="009574DF">
        <w:rPr>
          <w:rFonts w:asciiTheme="minorBidi" w:hAnsiTheme="minorBidi"/>
          <w:sz w:val="24"/>
          <w:szCs w:val="24"/>
          <w:lang w:val="en-US"/>
        </w:rPr>
        <w:t>brings</w:t>
      </w:r>
      <w:r w:rsidR="009574DF" w:rsidRPr="009574DF">
        <w:rPr>
          <w:rFonts w:asciiTheme="minorBidi" w:hAnsiTheme="minorBidi"/>
          <w:sz w:val="24"/>
          <w:szCs w:val="24"/>
          <w:lang w:val="en-US"/>
        </w:rPr>
        <w:t xml:space="preserve"> immediate focus and commitment </w:t>
      </w:r>
      <w:r w:rsidR="009574DF">
        <w:rPr>
          <w:rFonts w:asciiTheme="minorBidi" w:hAnsiTheme="minorBidi"/>
          <w:sz w:val="24"/>
          <w:szCs w:val="24"/>
          <w:lang w:val="en-US"/>
        </w:rPr>
        <w:t>toward</w:t>
      </w:r>
      <w:r w:rsidR="009574DF" w:rsidRPr="009574DF">
        <w:rPr>
          <w:rFonts w:asciiTheme="minorBidi" w:hAnsiTheme="minorBidi"/>
          <w:sz w:val="24"/>
          <w:szCs w:val="24"/>
          <w:lang w:val="en-US"/>
        </w:rPr>
        <w:t xml:space="preserve"> Equity, Diversity</w:t>
      </w:r>
      <w:r w:rsidR="009574DF">
        <w:rPr>
          <w:rFonts w:asciiTheme="minorBidi" w:hAnsiTheme="minorBidi"/>
          <w:sz w:val="24"/>
          <w:szCs w:val="24"/>
          <w:lang w:val="en-US"/>
        </w:rPr>
        <w:t>,</w:t>
      </w:r>
      <w:r w:rsidR="009574DF" w:rsidRPr="009574DF">
        <w:rPr>
          <w:rFonts w:asciiTheme="minorBidi" w:hAnsiTheme="minorBidi"/>
          <w:sz w:val="24"/>
          <w:szCs w:val="24"/>
          <w:lang w:val="en-US"/>
        </w:rPr>
        <w:t xml:space="preserve"> and Inclusion in</w:t>
      </w:r>
      <w:r w:rsidR="009574DF">
        <w:rPr>
          <w:rFonts w:asciiTheme="minorBidi" w:hAnsiTheme="minorBidi"/>
          <w:sz w:val="24"/>
          <w:szCs w:val="24"/>
          <w:lang w:val="en-US"/>
        </w:rPr>
        <w:t xml:space="preserve"> </w:t>
      </w:r>
      <w:r w:rsidR="009574DF" w:rsidRPr="009574DF">
        <w:rPr>
          <w:rFonts w:asciiTheme="minorBidi" w:hAnsiTheme="minorBidi"/>
          <w:sz w:val="24"/>
          <w:szCs w:val="24"/>
          <w:lang w:val="en-US"/>
        </w:rPr>
        <w:t xml:space="preserve">order to protect human rights.  </w:t>
      </w:r>
      <w:r w:rsidR="009574DF">
        <w:rPr>
          <w:rFonts w:asciiTheme="minorBidi" w:hAnsiTheme="minorBidi"/>
          <w:sz w:val="24"/>
          <w:szCs w:val="24"/>
          <w:lang w:val="en-US"/>
        </w:rPr>
        <w:t>Moreover,</w:t>
      </w:r>
      <w:r w:rsidR="009574DF" w:rsidRPr="009574DF">
        <w:rPr>
          <w:rFonts w:asciiTheme="minorBidi" w:hAnsiTheme="minorBidi"/>
          <w:sz w:val="24"/>
          <w:szCs w:val="24"/>
          <w:lang w:val="en-US"/>
        </w:rPr>
        <w:t xml:space="preserve"> considering the UNSDG Hilton commits to social innovation </w:t>
      </w:r>
      <w:r w:rsidR="009574DF">
        <w:rPr>
          <w:rFonts w:asciiTheme="minorBidi" w:hAnsiTheme="minorBidi"/>
          <w:sz w:val="24"/>
          <w:szCs w:val="24"/>
          <w:lang w:val="en-US"/>
        </w:rPr>
        <w:t>and</w:t>
      </w:r>
      <w:r w:rsidR="009574DF" w:rsidRPr="009574DF">
        <w:rPr>
          <w:rFonts w:asciiTheme="minorBidi" w:hAnsiTheme="minorBidi"/>
          <w:sz w:val="24"/>
          <w:szCs w:val="24"/>
          <w:lang w:val="en-US"/>
        </w:rPr>
        <w:t xml:space="preserve"> works on completing it </w:t>
      </w:r>
      <w:r w:rsidR="009574DF">
        <w:rPr>
          <w:rFonts w:asciiTheme="minorBidi" w:hAnsiTheme="minorBidi"/>
          <w:sz w:val="24"/>
          <w:szCs w:val="24"/>
          <w:lang w:val="en-US"/>
        </w:rPr>
        <w:t>by</w:t>
      </w:r>
      <w:r w:rsidR="009574DF" w:rsidRPr="009574DF">
        <w:rPr>
          <w:rFonts w:asciiTheme="minorBidi" w:hAnsiTheme="minorBidi"/>
          <w:sz w:val="24"/>
          <w:szCs w:val="24"/>
          <w:lang w:val="en-US"/>
        </w:rPr>
        <w:t xml:space="preserve"> 2030</w:t>
      </w:r>
      <w:r w:rsidR="004A12DF" w:rsidRPr="00824121">
        <w:rPr>
          <w:rFonts w:asciiTheme="minorBidi" w:hAnsiTheme="minorBidi"/>
          <w:sz w:val="24"/>
          <w:szCs w:val="24"/>
          <w:lang w:val="en-US"/>
        </w:rPr>
        <w:t xml:space="preserve"> </w:t>
      </w:r>
      <w:r w:rsidR="00BA7F86" w:rsidRPr="00824121">
        <w:rPr>
          <w:rFonts w:asciiTheme="minorBidi" w:hAnsiTheme="minorBidi"/>
          <w:sz w:val="24"/>
          <w:szCs w:val="24"/>
          <w:lang w:val="en-US"/>
        </w:rPr>
        <w:t xml:space="preserve">(Hilton et al., 2019). </w:t>
      </w:r>
      <w:r w:rsidR="004A12DF" w:rsidRPr="00824121">
        <w:rPr>
          <w:rFonts w:asciiTheme="minorBidi" w:hAnsiTheme="minorBidi"/>
          <w:sz w:val="24"/>
          <w:szCs w:val="24"/>
          <w:lang w:val="en-US"/>
        </w:rPr>
        <w:t xml:space="preserve">The company announced the environmental footprint in half and to double its social impact investment by the year 2030. </w:t>
      </w:r>
      <w:r w:rsidR="00D843EE" w:rsidRPr="00824121">
        <w:rPr>
          <w:rFonts w:asciiTheme="minorBidi" w:hAnsiTheme="minorBidi"/>
          <w:sz w:val="24"/>
          <w:szCs w:val="24"/>
          <w:lang w:val="en-US"/>
        </w:rPr>
        <w:t>With the commitment, Hilton is the first hotel to start an institute that works with</w:t>
      </w:r>
      <w:r w:rsidR="009574DF">
        <w:rPr>
          <w:rFonts w:asciiTheme="minorBidi" w:hAnsiTheme="minorBidi"/>
          <w:sz w:val="24"/>
          <w:szCs w:val="24"/>
          <w:lang w:val="en-US"/>
        </w:rPr>
        <w:t xml:space="preserve"> targets that are backed by research. The strategies of the company helped in reducing carbon emissions and sending zero landfills. The company strategy strengthens the commitment to environment-friendly operations </w:t>
      </w:r>
      <w:r w:rsidR="009574DF" w:rsidRPr="009574DF">
        <w:rPr>
          <w:rFonts w:asciiTheme="minorBidi" w:hAnsiTheme="minorBidi"/>
          <w:sz w:val="24"/>
          <w:szCs w:val="24"/>
          <w:lang w:val="en-US"/>
        </w:rPr>
        <w:t xml:space="preserve">and hails a responsible and </w:t>
      </w:r>
      <w:r w:rsidR="009574DF">
        <w:rPr>
          <w:rFonts w:asciiTheme="minorBidi" w:hAnsiTheme="minorBidi"/>
          <w:sz w:val="24"/>
          <w:szCs w:val="24"/>
          <w:lang w:val="en-US"/>
        </w:rPr>
        <w:t xml:space="preserve">suitable traveling approach </w:t>
      </w:r>
      <w:r w:rsidR="00D843EE" w:rsidRPr="00824121">
        <w:rPr>
          <w:rFonts w:asciiTheme="minorBidi" w:hAnsiTheme="minorBidi"/>
          <w:sz w:val="24"/>
          <w:szCs w:val="24"/>
        </w:rPr>
        <w:t>(Aksoy et al., 2019)</w:t>
      </w:r>
      <w:r w:rsidR="00D843EE" w:rsidRPr="00824121">
        <w:rPr>
          <w:rFonts w:asciiTheme="minorBidi" w:hAnsiTheme="minorBidi"/>
          <w:sz w:val="24"/>
          <w:szCs w:val="24"/>
          <w:lang w:val="en-US"/>
        </w:rPr>
        <w:t>. It helps</w:t>
      </w:r>
      <w:r w:rsidR="009574DF">
        <w:rPr>
          <w:rFonts w:asciiTheme="minorBidi" w:hAnsiTheme="minorBidi"/>
          <w:sz w:val="24"/>
          <w:szCs w:val="24"/>
          <w:lang w:val="en-US"/>
        </w:rPr>
        <w:t xml:space="preserve"> females and the young generation globally to drive positive social and environmental change in the supply chain system to make operations sustainable. </w:t>
      </w:r>
    </w:p>
    <w:p w:rsidR="00691A71" w:rsidRPr="00824121" w:rsidRDefault="008F2616" w:rsidP="00824121">
      <w:pPr>
        <w:pStyle w:val="Heading1"/>
        <w:spacing w:line="360" w:lineRule="auto"/>
        <w:rPr>
          <w:rFonts w:asciiTheme="minorBidi" w:hAnsiTheme="minorBidi" w:cstheme="minorBidi"/>
          <w:szCs w:val="24"/>
        </w:rPr>
      </w:pPr>
      <w:r w:rsidRPr="00824121">
        <w:rPr>
          <w:rFonts w:asciiTheme="minorBidi" w:hAnsiTheme="minorBidi" w:cstheme="minorBidi"/>
          <w:szCs w:val="24"/>
        </w:rPr>
        <w:t xml:space="preserve">Business Concerns that impact </w:t>
      </w:r>
      <w:r w:rsidR="0027296F" w:rsidRPr="00824121">
        <w:rPr>
          <w:rFonts w:asciiTheme="minorBidi" w:hAnsiTheme="minorBidi" w:cstheme="minorBidi"/>
          <w:szCs w:val="24"/>
        </w:rPr>
        <w:t>sustainability</w:t>
      </w:r>
    </w:p>
    <w:p w:rsidR="00691A71" w:rsidRPr="00824121" w:rsidRDefault="008F2616" w:rsidP="00824121">
      <w:pPr>
        <w:pStyle w:val="Heading2"/>
        <w:spacing w:line="360" w:lineRule="auto"/>
        <w:rPr>
          <w:rFonts w:asciiTheme="minorBidi" w:hAnsiTheme="minorBidi" w:cstheme="minorBidi"/>
          <w:szCs w:val="24"/>
        </w:rPr>
      </w:pPr>
      <w:r w:rsidRPr="00824121">
        <w:rPr>
          <w:rFonts w:asciiTheme="minorBidi" w:hAnsiTheme="minorBidi" w:cstheme="minorBidi"/>
          <w:szCs w:val="24"/>
        </w:rPr>
        <w:t xml:space="preserve">Government pressures </w:t>
      </w:r>
    </w:p>
    <w:p w:rsidR="00FA7939" w:rsidRPr="00824121" w:rsidRDefault="008F2616" w:rsidP="00824121">
      <w:pPr>
        <w:spacing w:line="360" w:lineRule="auto"/>
        <w:rPr>
          <w:rFonts w:asciiTheme="minorBidi" w:hAnsiTheme="minorBidi"/>
          <w:sz w:val="24"/>
          <w:szCs w:val="24"/>
          <w:lang w:val="en-US"/>
        </w:rPr>
      </w:pPr>
      <w:r w:rsidRPr="00824121">
        <w:rPr>
          <w:rFonts w:asciiTheme="minorBidi" w:hAnsiTheme="minorBidi"/>
          <w:sz w:val="24"/>
          <w:szCs w:val="24"/>
          <w:lang w:val="en-US"/>
        </w:rPr>
        <w:t xml:space="preserve">Hilton faced mounting government pressure to adopt sustainable practices, which </w:t>
      </w:r>
      <w:r w:rsidR="0027296F" w:rsidRPr="00824121">
        <w:rPr>
          <w:rFonts w:asciiTheme="minorBidi" w:hAnsiTheme="minorBidi"/>
          <w:sz w:val="24"/>
          <w:szCs w:val="24"/>
          <w:lang w:val="en-US"/>
        </w:rPr>
        <w:t>stemmed</w:t>
      </w:r>
      <w:r w:rsidRPr="00824121">
        <w:rPr>
          <w:rFonts w:asciiTheme="minorBidi" w:hAnsiTheme="minorBidi"/>
          <w:sz w:val="24"/>
          <w:szCs w:val="24"/>
          <w:lang w:val="en-US"/>
        </w:rPr>
        <w:t xml:space="preserve"> from increasing </w:t>
      </w:r>
      <w:r w:rsidR="0027296F" w:rsidRPr="00824121">
        <w:rPr>
          <w:rFonts w:asciiTheme="minorBidi" w:hAnsiTheme="minorBidi"/>
          <w:sz w:val="24"/>
          <w:szCs w:val="24"/>
          <w:lang w:val="en-US"/>
        </w:rPr>
        <w:t>environmental</w:t>
      </w:r>
      <w:r w:rsidRPr="00824121">
        <w:rPr>
          <w:rFonts w:asciiTheme="minorBidi" w:hAnsiTheme="minorBidi"/>
          <w:sz w:val="24"/>
          <w:szCs w:val="24"/>
          <w:lang w:val="en-US"/>
        </w:rPr>
        <w:t xml:space="preserve"> </w:t>
      </w:r>
      <w:r w:rsidR="0027296F" w:rsidRPr="00824121">
        <w:rPr>
          <w:rFonts w:asciiTheme="minorBidi" w:hAnsiTheme="minorBidi"/>
          <w:sz w:val="24"/>
          <w:szCs w:val="24"/>
          <w:lang w:val="en-US"/>
        </w:rPr>
        <w:t>concerns</w:t>
      </w:r>
      <w:r w:rsidRPr="00824121">
        <w:rPr>
          <w:rFonts w:asciiTheme="minorBidi" w:hAnsiTheme="minorBidi"/>
          <w:sz w:val="24"/>
          <w:szCs w:val="24"/>
          <w:lang w:val="en-US"/>
        </w:rPr>
        <w:t>, pub</w:t>
      </w:r>
      <w:r w:rsidR="00B706A4" w:rsidRPr="00824121">
        <w:rPr>
          <w:rFonts w:asciiTheme="minorBidi" w:hAnsiTheme="minorBidi"/>
          <w:sz w:val="24"/>
          <w:szCs w:val="24"/>
          <w:lang w:val="en-US"/>
        </w:rPr>
        <w:t>lic expectations and economic incentives</w:t>
      </w:r>
      <w:r w:rsidRPr="00824121">
        <w:rPr>
          <w:rFonts w:asciiTheme="minorBidi" w:hAnsiTheme="minorBidi"/>
          <w:sz w:val="24"/>
          <w:szCs w:val="24"/>
          <w:lang w:val="en-US"/>
        </w:rPr>
        <w:t xml:space="preserve">. Governments </w:t>
      </w:r>
      <w:r w:rsidR="0027296F" w:rsidRPr="00824121">
        <w:rPr>
          <w:rFonts w:asciiTheme="minorBidi" w:hAnsiTheme="minorBidi"/>
          <w:sz w:val="24"/>
          <w:szCs w:val="24"/>
          <w:lang w:val="en-US"/>
        </w:rPr>
        <w:t>worldwide</w:t>
      </w:r>
      <w:r w:rsidRPr="00824121">
        <w:rPr>
          <w:rFonts w:asciiTheme="minorBidi" w:hAnsiTheme="minorBidi"/>
          <w:sz w:val="24"/>
          <w:szCs w:val="24"/>
          <w:lang w:val="en-US"/>
        </w:rPr>
        <w:t>, after the extreme climate</w:t>
      </w:r>
      <w:r w:rsidR="0027296F" w:rsidRPr="00824121">
        <w:rPr>
          <w:rFonts w:asciiTheme="minorBidi" w:hAnsiTheme="minorBidi"/>
          <w:sz w:val="24"/>
          <w:szCs w:val="24"/>
          <w:lang w:val="en-US"/>
        </w:rPr>
        <w:t xml:space="preserve"> change problems, </w:t>
      </w:r>
      <w:r w:rsidRPr="00824121">
        <w:rPr>
          <w:rFonts w:asciiTheme="minorBidi" w:hAnsiTheme="minorBidi"/>
          <w:sz w:val="24"/>
          <w:szCs w:val="24"/>
          <w:lang w:val="en-US"/>
        </w:rPr>
        <w:t xml:space="preserve">have imposed stringent </w:t>
      </w:r>
      <w:r w:rsidR="0027296F" w:rsidRPr="00824121">
        <w:rPr>
          <w:rFonts w:asciiTheme="minorBidi" w:hAnsiTheme="minorBidi"/>
          <w:sz w:val="24"/>
          <w:szCs w:val="24"/>
          <w:lang w:val="en-US"/>
        </w:rPr>
        <w:t>environmental</w:t>
      </w:r>
      <w:r w:rsidRPr="00824121">
        <w:rPr>
          <w:rFonts w:asciiTheme="minorBidi" w:hAnsiTheme="minorBidi"/>
          <w:sz w:val="24"/>
          <w:szCs w:val="24"/>
          <w:lang w:val="en-US"/>
        </w:rPr>
        <w:t xml:space="preserve"> regulations such as </w:t>
      </w:r>
      <w:r w:rsidR="0027296F" w:rsidRPr="00824121">
        <w:rPr>
          <w:rFonts w:asciiTheme="minorBidi" w:hAnsiTheme="minorBidi"/>
          <w:sz w:val="24"/>
          <w:szCs w:val="24"/>
          <w:lang w:val="en-US"/>
        </w:rPr>
        <w:t>emissions</w:t>
      </w:r>
      <w:r w:rsidRPr="00824121">
        <w:rPr>
          <w:rFonts w:asciiTheme="minorBidi" w:hAnsiTheme="minorBidi"/>
          <w:sz w:val="24"/>
          <w:szCs w:val="24"/>
          <w:lang w:val="en-US"/>
        </w:rPr>
        <w:t xml:space="preserve"> reduction targets and waste management standards. In order to avoid penalties and legal issues, Hilton compels and adopts the idea of social innovation through its </w:t>
      </w:r>
      <w:r w:rsidR="0027296F" w:rsidRPr="00824121">
        <w:rPr>
          <w:rFonts w:asciiTheme="minorBidi" w:hAnsiTheme="minorBidi"/>
          <w:sz w:val="24"/>
          <w:szCs w:val="24"/>
          <w:lang w:val="en-US"/>
        </w:rPr>
        <w:t>institutes</w:t>
      </w:r>
      <w:r w:rsidRPr="00824121">
        <w:rPr>
          <w:rFonts w:asciiTheme="minorBidi" w:hAnsiTheme="minorBidi"/>
          <w:sz w:val="24"/>
          <w:szCs w:val="24"/>
          <w:lang w:val="en-US"/>
        </w:rPr>
        <w:t xml:space="preserve"> that contribute heavily to </w:t>
      </w:r>
      <w:r w:rsidR="0027296F" w:rsidRPr="00824121">
        <w:rPr>
          <w:rFonts w:asciiTheme="minorBidi" w:hAnsiTheme="minorBidi"/>
          <w:sz w:val="24"/>
          <w:szCs w:val="24"/>
          <w:lang w:val="en-US"/>
        </w:rPr>
        <w:t>the cause</w:t>
      </w:r>
      <w:r w:rsidRPr="00824121">
        <w:rPr>
          <w:rFonts w:asciiTheme="minorBidi" w:hAnsiTheme="minorBidi"/>
          <w:sz w:val="24"/>
          <w:szCs w:val="24"/>
          <w:lang w:val="en-US"/>
        </w:rPr>
        <w:t xml:space="preserve">. </w:t>
      </w:r>
      <w:r w:rsidR="0027296F" w:rsidRPr="00824121">
        <w:rPr>
          <w:rFonts w:asciiTheme="minorBidi" w:hAnsiTheme="minorBidi"/>
          <w:sz w:val="24"/>
          <w:szCs w:val="24"/>
          <w:lang w:val="en-US"/>
        </w:rPr>
        <w:t>Moreover</w:t>
      </w:r>
      <w:r w:rsidR="005E3B3E" w:rsidRPr="00824121">
        <w:rPr>
          <w:rFonts w:asciiTheme="minorBidi" w:hAnsiTheme="minorBidi"/>
          <w:sz w:val="24"/>
          <w:szCs w:val="24"/>
          <w:lang w:val="en-US"/>
        </w:rPr>
        <w:t xml:space="preserve">, the government offers economic benefits like taxes and grants to </w:t>
      </w:r>
      <w:r w:rsidR="0027296F" w:rsidRPr="00824121">
        <w:rPr>
          <w:rFonts w:asciiTheme="minorBidi" w:hAnsiTheme="minorBidi"/>
          <w:sz w:val="24"/>
          <w:szCs w:val="24"/>
          <w:lang w:val="en-US"/>
        </w:rPr>
        <w:t>businesses</w:t>
      </w:r>
      <w:r w:rsidR="005E3B3E" w:rsidRPr="00824121">
        <w:rPr>
          <w:rFonts w:asciiTheme="minorBidi" w:hAnsiTheme="minorBidi"/>
          <w:sz w:val="24"/>
          <w:szCs w:val="24"/>
          <w:lang w:val="en-US"/>
        </w:rPr>
        <w:t xml:space="preserve"> that encourage sustainability efforts</w:t>
      </w:r>
      <w:r w:rsidR="00BA7F86" w:rsidRPr="00824121">
        <w:rPr>
          <w:rFonts w:asciiTheme="minorBidi" w:hAnsiTheme="minorBidi"/>
          <w:sz w:val="24"/>
          <w:szCs w:val="24"/>
          <w:lang w:val="en-US"/>
        </w:rPr>
        <w:t xml:space="preserve"> (Abdou et al., 2020)</w:t>
      </w:r>
      <w:r w:rsidR="005E3B3E" w:rsidRPr="00824121">
        <w:rPr>
          <w:rFonts w:asciiTheme="minorBidi" w:hAnsiTheme="minorBidi"/>
          <w:sz w:val="24"/>
          <w:szCs w:val="24"/>
          <w:lang w:val="en-US"/>
        </w:rPr>
        <w:t xml:space="preserve">. Hilton </w:t>
      </w:r>
      <w:r w:rsidR="0027296F" w:rsidRPr="00824121">
        <w:rPr>
          <w:rFonts w:asciiTheme="minorBidi" w:hAnsiTheme="minorBidi"/>
          <w:sz w:val="24"/>
          <w:szCs w:val="24"/>
          <w:lang w:val="en-US"/>
        </w:rPr>
        <w:t>recogni</w:t>
      </w:r>
      <w:r w:rsidR="005E3B3E" w:rsidRPr="00824121">
        <w:rPr>
          <w:rFonts w:asciiTheme="minorBidi" w:hAnsiTheme="minorBidi"/>
          <w:sz w:val="24"/>
          <w:szCs w:val="24"/>
          <w:lang w:val="en-US"/>
        </w:rPr>
        <w:t xml:space="preserve">ses its </w:t>
      </w:r>
      <w:r w:rsidR="0027296F" w:rsidRPr="00824121">
        <w:rPr>
          <w:rFonts w:asciiTheme="minorBidi" w:hAnsiTheme="minorBidi"/>
          <w:sz w:val="24"/>
          <w:szCs w:val="24"/>
          <w:lang w:val="en-US"/>
        </w:rPr>
        <w:t>financial</w:t>
      </w:r>
      <w:r w:rsidR="005E3B3E" w:rsidRPr="00824121">
        <w:rPr>
          <w:rFonts w:asciiTheme="minorBidi" w:hAnsiTheme="minorBidi"/>
          <w:sz w:val="24"/>
          <w:szCs w:val="24"/>
          <w:lang w:val="en-US"/>
        </w:rPr>
        <w:t xml:space="preserve"> advantage and invests in energy</w:t>
      </w:r>
      <w:r w:rsidR="0027296F" w:rsidRPr="00824121">
        <w:rPr>
          <w:rFonts w:asciiTheme="minorBidi" w:hAnsiTheme="minorBidi"/>
          <w:sz w:val="24"/>
          <w:szCs w:val="24"/>
          <w:lang w:val="en-US"/>
        </w:rPr>
        <w:t>-efficient</w:t>
      </w:r>
      <w:r w:rsidR="005E3B3E" w:rsidRPr="00824121">
        <w:rPr>
          <w:rFonts w:asciiTheme="minorBidi" w:hAnsiTheme="minorBidi"/>
          <w:sz w:val="24"/>
          <w:szCs w:val="24"/>
          <w:lang w:val="en-US"/>
        </w:rPr>
        <w:t xml:space="preserve"> technologies that also reduce operating costs. </w:t>
      </w:r>
      <w:r w:rsidR="0027296F" w:rsidRPr="00824121">
        <w:rPr>
          <w:rFonts w:asciiTheme="minorBidi" w:hAnsiTheme="minorBidi"/>
          <w:sz w:val="24"/>
          <w:szCs w:val="24"/>
          <w:lang w:val="en-US"/>
        </w:rPr>
        <w:t>Moreover</w:t>
      </w:r>
      <w:r w:rsidR="00B706A4" w:rsidRPr="00824121">
        <w:rPr>
          <w:rFonts w:asciiTheme="minorBidi" w:hAnsiTheme="minorBidi"/>
          <w:sz w:val="24"/>
          <w:szCs w:val="24"/>
          <w:lang w:val="en-US"/>
        </w:rPr>
        <w:t xml:space="preserve">, government pressures are closely </w:t>
      </w:r>
      <w:r w:rsidR="0027296F" w:rsidRPr="00824121">
        <w:rPr>
          <w:rFonts w:asciiTheme="minorBidi" w:hAnsiTheme="minorBidi"/>
          <w:sz w:val="24"/>
          <w:szCs w:val="24"/>
          <w:lang w:val="en-US"/>
        </w:rPr>
        <w:t>linked</w:t>
      </w:r>
      <w:r w:rsidR="00B706A4" w:rsidRPr="00824121">
        <w:rPr>
          <w:rFonts w:asciiTheme="minorBidi" w:hAnsiTheme="minorBidi"/>
          <w:sz w:val="24"/>
          <w:szCs w:val="24"/>
          <w:lang w:val="en-US"/>
        </w:rPr>
        <w:t xml:space="preserve"> with </w:t>
      </w:r>
      <w:r w:rsidR="0027296F" w:rsidRPr="00824121">
        <w:rPr>
          <w:rFonts w:asciiTheme="minorBidi" w:hAnsiTheme="minorBidi"/>
          <w:sz w:val="24"/>
          <w:szCs w:val="24"/>
          <w:lang w:val="en-US"/>
        </w:rPr>
        <w:t>public</w:t>
      </w:r>
      <w:r w:rsidR="00B706A4" w:rsidRPr="00824121">
        <w:rPr>
          <w:rFonts w:asciiTheme="minorBidi" w:hAnsiTheme="minorBidi"/>
          <w:sz w:val="24"/>
          <w:szCs w:val="24"/>
          <w:lang w:val="en-US"/>
        </w:rPr>
        <w:t xml:space="preserve"> </w:t>
      </w:r>
      <w:r w:rsidR="0027296F" w:rsidRPr="00824121">
        <w:rPr>
          <w:rFonts w:asciiTheme="minorBidi" w:hAnsiTheme="minorBidi"/>
          <w:sz w:val="24"/>
          <w:szCs w:val="24"/>
          <w:lang w:val="en-US"/>
        </w:rPr>
        <w:t>opinion</w:t>
      </w:r>
      <w:r w:rsidR="00B706A4" w:rsidRPr="00824121">
        <w:rPr>
          <w:rFonts w:asciiTheme="minorBidi" w:hAnsiTheme="minorBidi"/>
          <w:sz w:val="24"/>
          <w:szCs w:val="24"/>
          <w:lang w:val="en-US"/>
        </w:rPr>
        <w:t xml:space="preserve">. Hilton works to create a positive public image that works to mitigate the </w:t>
      </w:r>
      <w:r w:rsidR="0027296F" w:rsidRPr="00824121">
        <w:rPr>
          <w:rFonts w:asciiTheme="minorBidi" w:hAnsiTheme="minorBidi"/>
          <w:sz w:val="24"/>
          <w:szCs w:val="24"/>
          <w:lang w:val="en-US"/>
        </w:rPr>
        <w:t>environmental</w:t>
      </w:r>
      <w:r w:rsidR="00B706A4" w:rsidRPr="00824121">
        <w:rPr>
          <w:rFonts w:asciiTheme="minorBidi" w:hAnsiTheme="minorBidi"/>
          <w:sz w:val="24"/>
          <w:szCs w:val="24"/>
          <w:lang w:val="en-US"/>
        </w:rPr>
        <w:t xml:space="preserve"> impact of operations</w:t>
      </w:r>
      <w:r w:rsidR="00BA7F86" w:rsidRPr="00824121">
        <w:rPr>
          <w:rFonts w:asciiTheme="minorBidi" w:hAnsiTheme="minorBidi"/>
          <w:sz w:val="24"/>
          <w:szCs w:val="24"/>
          <w:lang w:val="en-US"/>
        </w:rPr>
        <w:t xml:space="preserve"> (Isidora et al., 2023)</w:t>
      </w:r>
      <w:r w:rsidR="00B706A4" w:rsidRPr="00824121">
        <w:rPr>
          <w:rFonts w:asciiTheme="minorBidi" w:hAnsiTheme="minorBidi"/>
          <w:sz w:val="24"/>
          <w:szCs w:val="24"/>
          <w:lang w:val="en-US"/>
        </w:rPr>
        <w:t xml:space="preserve">. </w:t>
      </w:r>
      <w:r w:rsidR="0027296F" w:rsidRPr="00824121">
        <w:rPr>
          <w:rFonts w:asciiTheme="minorBidi" w:hAnsiTheme="minorBidi"/>
          <w:sz w:val="24"/>
          <w:szCs w:val="24"/>
          <w:lang w:val="en-US"/>
        </w:rPr>
        <w:t>The</w:t>
      </w:r>
      <w:r w:rsidR="00B706A4" w:rsidRPr="00824121">
        <w:rPr>
          <w:rFonts w:asciiTheme="minorBidi" w:hAnsiTheme="minorBidi"/>
          <w:sz w:val="24"/>
          <w:szCs w:val="24"/>
          <w:lang w:val="en-US"/>
        </w:rPr>
        <w:t xml:space="preserve"> sustai</w:t>
      </w:r>
      <w:r w:rsidR="0027296F" w:rsidRPr="00824121">
        <w:rPr>
          <w:rFonts w:asciiTheme="minorBidi" w:hAnsiTheme="minorBidi"/>
          <w:sz w:val="24"/>
          <w:szCs w:val="24"/>
          <w:lang w:val="en-US"/>
        </w:rPr>
        <w:t>na</w:t>
      </w:r>
      <w:r w:rsidR="00B706A4" w:rsidRPr="00824121">
        <w:rPr>
          <w:rFonts w:asciiTheme="minorBidi" w:hAnsiTheme="minorBidi"/>
          <w:sz w:val="24"/>
          <w:szCs w:val="24"/>
          <w:lang w:val="en-US"/>
        </w:rPr>
        <w:t xml:space="preserve">ble practices of the company align with the regulatory requirements but also contribute to enhanced brand perception and customer loyalty. </w:t>
      </w:r>
    </w:p>
    <w:p w:rsidR="00B706A4" w:rsidRPr="00824121" w:rsidRDefault="008F2616" w:rsidP="00824121">
      <w:pPr>
        <w:pStyle w:val="Heading2"/>
        <w:spacing w:line="360" w:lineRule="auto"/>
        <w:rPr>
          <w:rFonts w:asciiTheme="minorBidi" w:hAnsiTheme="minorBidi" w:cstheme="minorBidi"/>
          <w:szCs w:val="24"/>
        </w:rPr>
      </w:pPr>
      <w:r w:rsidRPr="00824121">
        <w:rPr>
          <w:rFonts w:asciiTheme="minorBidi" w:hAnsiTheme="minorBidi" w:cstheme="minorBidi"/>
          <w:szCs w:val="24"/>
        </w:rPr>
        <w:t xml:space="preserve">Competitors Action </w:t>
      </w:r>
    </w:p>
    <w:p w:rsidR="00184405" w:rsidRPr="00824121" w:rsidRDefault="008F2616" w:rsidP="00824121">
      <w:pPr>
        <w:spacing w:line="360" w:lineRule="auto"/>
        <w:rPr>
          <w:rFonts w:asciiTheme="minorBidi" w:hAnsiTheme="minorBidi"/>
          <w:sz w:val="24"/>
          <w:szCs w:val="24"/>
          <w:lang w:val="en-US"/>
        </w:rPr>
      </w:pPr>
      <w:r w:rsidRPr="00824121">
        <w:rPr>
          <w:rFonts w:asciiTheme="minorBidi" w:hAnsiTheme="minorBidi"/>
          <w:sz w:val="24"/>
          <w:szCs w:val="24"/>
          <w:lang w:val="en-US"/>
        </w:rPr>
        <w:t>The</w:t>
      </w:r>
      <w:r w:rsidR="00B706A4" w:rsidRPr="00824121">
        <w:rPr>
          <w:rFonts w:asciiTheme="minorBidi" w:hAnsiTheme="minorBidi"/>
          <w:sz w:val="24"/>
          <w:szCs w:val="24"/>
          <w:lang w:val="en-US"/>
        </w:rPr>
        <w:t xml:space="preserve"> major </w:t>
      </w:r>
      <w:r w:rsidRPr="00824121">
        <w:rPr>
          <w:rFonts w:asciiTheme="minorBidi" w:hAnsiTheme="minorBidi"/>
          <w:sz w:val="24"/>
          <w:szCs w:val="24"/>
          <w:lang w:val="en-US"/>
        </w:rPr>
        <w:t>competitor’s</w:t>
      </w:r>
      <w:r w:rsidR="00B706A4" w:rsidRPr="00824121">
        <w:rPr>
          <w:rFonts w:asciiTheme="minorBidi" w:hAnsiTheme="minorBidi"/>
          <w:sz w:val="24"/>
          <w:szCs w:val="24"/>
          <w:lang w:val="en-US"/>
        </w:rPr>
        <w:t xml:space="preserve"> actions have a direct impact on the sustainability </w:t>
      </w:r>
      <w:r w:rsidRPr="00824121">
        <w:rPr>
          <w:rFonts w:asciiTheme="minorBidi" w:hAnsiTheme="minorBidi"/>
          <w:sz w:val="24"/>
          <w:szCs w:val="24"/>
          <w:lang w:val="en-US"/>
        </w:rPr>
        <w:t>practices</w:t>
      </w:r>
      <w:r w:rsidR="00B706A4" w:rsidRPr="00824121">
        <w:rPr>
          <w:rFonts w:asciiTheme="minorBidi" w:hAnsiTheme="minorBidi"/>
          <w:sz w:val="24"/>
          <w:szCs w:val="24"/>
          <w:lang w:val="en-US"/>
        </w:rPr>
        <w:t xml:space="preserve"> the company practices. In the </w:t>
      </w:r>
      <w:r w:rsidRPr="00824121">
        <w:rPr>
          <w:rFonts w:asciiTheme="minorBidi" w:hAnsiTheme="minorBidi"/>
          <w:sz w:val="24"/>
          <w:szCs w:val="24"/>
          <w:lang w:val="en-US"/>
        </w:rPr>
        <w:t>hotel</w:t>
      </w:r>
      <w:r w:rsidR="00B706A4" w:rsidRPr="00824121">
        <w:rPr>
          <w:rFonts w:asciiTheme="minorBidi" w:hAnsiTheme="minorBidi"/>
          <w:sz w:val="24"/>
          <w:szCs w:val="24"/>
          <w:lang w:val="en-US"/>
        </w:rPr>
        <w:t xml:space="preserve"> industry, Marriot, Hilton and Accor are the three main players that have a strong market share. </w:t>
      </w:r>
      <w:r w:rsidRPr="00824121">
        <w:rPr>
          <w:rFonts w:asciiTheme="minorBidi" w:hAnsiTheme="minorBidi"/>
          <w:sz w:val="24"/>
          <w:szCs w:val="24"/>
          <w:lang w:val="en-US"/>
        </w:rPr>
        <w:t>Hilton’s</w:t>
      </w:r>
      <w:r w:rsidR="00B706A4" w:rsidRPr="00824121">
        <w:rPr>
          <w:rFonts w:asciiTheme="minorBidi" w:hAnsiTheme="minorBidi"/>
          <w:sz w:val="24"/>
          <w:szCs w:val="24"/>
          <w:lang w:val="en-US"/>
        </w:rPr>
        <w:t xml:space="preserve"> </w:t>
      </w:r>
      <w:r w:rsidRPr="00824121">
        <w:rPr>
          <w:rFonts w:asciiTheme="minorBidi" w:hAnsiTheme="minorBidi"/>
          <w:sz w:val="24"/>
          <w:szCs w:val="24"/>
          <w:lang w:val="en-US"/>
        </w:rPr>
        <w:t>competitors</w:t>
      </w:r>
      <w:r w:rsidR="00B706A4" w:rsidRPr="00824121">
        <w:rPr>
          <w:rFonts w:asciiTheme="minorBidi" w:hAnsiTheme="minorBidi"/>
          <w:sz w:val="24"/>
          <w:szCs w:val="24"/>
          <w:lang w:val="en-US"/>
        </w:rPr>
        <w:t xml:space="preserve"> are early adopters of sustainable practices that gain a </w:t>
      </w:r>
      <w:r w:rsidRPr="00824121">
        <w:rPr>
          <w:rFonts w:asciiTheme="minorBidi" w:hAnsiTheme="minorBidi"/>
          <w:sz w:val="24"/>
          <w:szCs w:val="24"/>
          <w:lang w:val="en-US"/>
        </w:rPr>
        <w:t>competitive</w:t>
      </w:r>
      <w:r w:rsidR="00B706A4" w:rsidRPr="00824121">
        <w:rPr>
          <w:rFonts w:asciiTheme="minorBidi" w:hAnsiTheme="minorBidi"/>
          <w:sz w:val="24"/>
          <w:szCs w:val="24"/>
          <w:lang w:val="en-US"/>
        </w:rPr>
        <w:t xml:space="preserve"> edge to maintain its position in the market. Hilton has been compelled to exceed or match the </w:t>
      </w:r>
      <w:r w:rsidRPr="00824121">
        <w:rPr>
          <w:rFonts w:asciiTheme="minorBidi" w:hAnsiTheme="minorBidi"/>
          <w:sz w:val="24"/>
          <w:szCs w:val="24"/>
          <w:lang w:val="en-US"/>
        </w:rPr>
        <w:t>environmental</w:t>
      </w:r>
      <w:r w:rsidR="00B706A4" w:rsidRPr="00824121">
        <w:rPr>
          <w:rFonts w:asciiTheme="minorBidi" w:hAnsiTheme="minorBidi"/>
          <w:sz w:val="24"/>
          <w:szCs w:val="24"/>
          <w:lang w:val="en-US"/>
        </w:rPr>
        <w:t xml:space="preserve"> and social init</w:t>
      </w:r>
      <w:r w:rsidRPr="00824121">
        <w:rPr>
          <w:rFonts w:asciiTheme="minorBidi" w:hAnsiTheme="minorBidi"/>
          <w:sz w:val="24"/>
          <w:szCs w:val="24"/>
          <w:lang w:val="en-US"/>
        </w:rPr>
        <w:t>iat</w:t>
      </w:r>
      <w:r w:rsidR="00B706A4" w:rsidRPr="00824121">
        <w:rPr>
          <w:rFonts w:asciiTheme="minorBidi" w:hAnsiTheme="minorBidi"/>
          <w:sz w:val="24"/>
          <w:szCs w:val="24"/>
          <w:lang w:val="en-US"/>
        </w:rPr>
        <w:t xml:space="preserve">ives of its </w:t>
      </w:r>
      <w:r w:rsidRPr="00824121">
        <w:rPr>
          <w:rFonts w:asciiTheme="minorBidi" w:hAnsiTheme="minorBidi"/>
          <w:sz w:val="24"/>
          <w:szCs w:val="24"/>
          <w:lang w:val="en-US"/>
        </w:rPr>
        <w:t>competitors</w:t>
      </w:r>
      <w:r w:rsidR="00B706A4" w:rsidRPr="00824121">
        <w:rPr>
          <w:rFonts w:asciiTheme="minorBidi" w:hAnsiTheme="minorBidi"/>
          <w:sz w:val="24"/>
          <w:szCs w:val="24"/>
          <w:lang w:val="en-US"/>
        </w:rPr>
        <w:t>. C</w:t>
      </w:r>
      <w:r w:rsidR="00FA7939" w:rsidRPr="00824121">
        <w:rPr>
          <w:rFonts w:asciiTheme="minorBidi" w:hAnsiTheme="minorBidi"/>
          <w:sz w:val="24"/>
          <w:szCs w:val="24"/>
          <w:lang w:val="en-US"/>
        </w:rPr>
        <w:t>ompetitive pressure has motivated Hilton to innovate and demonstrate leadership</w:t>
      </w:r>
      <w:r w:rsidR="00BA7F86" w:rsidRPr="00824121">
        <w:rPr>
          <w:rFonts w:asciiTheme="minorBidi" w:hAnsiTheme="minorBidi"/>
          <w:sz w:val="24"/>
          <w:szCs w:val="24"/>
          <w:lang w:val="en-US"/>
        </w:rPr>
        <w:t xml:space="preserve"> in sustainability (Hilton</w:t>
      </w:r>
      <w:r w:rsidR="00FA7939" w:rsidRPr="00824121">
        <w:rPr>
          <w:rFonts w:asciiTheme="minorBidi" w:hAnsiTheme="minorBidi"/>
          <w:sz w:val="24"/>
          <w:szCs w:val="24"/>
          <w:lang w:val="en-US"/>
        </w:rPr>
        <w:t xml:space="preserve"> Annual Report</w:t>
      </w:r>
      <w:r w:rsidR="00BA7F86" w:rsidRPr="00824121">
        <w:rPr>
          <w:rFonts w:asciiTheme="minorBidi" w:hAnsiTheme="minorBidi"/>
          <w:sz w:val="24"/>
          <w:szCs w:val="24"/>
          <w:lang w:val="en-US"/>
        </w:rPr>
        <w:t>, 2019</w:t>
      </w:r>
      <w:r w:rsidR="00FA7939" w:rsidRPr="00824121">
        <w:rPr>
          <w:rFonts w:asciiTheme="minorBidi" w:hAnsiTheme="minorBidi"/>
          <w:sz w:val="24"/>
          <w:szCs w:val="24"/>
          <w:lang w:val="en-US"/>
        </w:rPr>
        <w:t>).</w:t>
      </w:r>
      <w:r w:rsidR="00B706A4" w:rsidRPr="00824121">
        <w:rPr>
          <w:rFonts w:asciiTheme="minorBidi" w:hAnsiTheme="minorBidi"/>
          <w:sz w:val="24"/>
          <w:szCs w:val="24"/>
          <w:lang w:val="en-US"/>
        </w:rPr>
        <w:t xml:space="preserve"> Also, the </w:t>
      </w:r>
      <w:r w:rsidRPr="00824121">
        <w:rPr>
          <w:rFonts w:asciiTheme="minorBidi" w:hAnsiTheme="minorBidi"/>
          <w:sz w:val="24"/>
          <w:szCs w:val="24"/>
          <w:lang w:val="en-US"/>
        </w:rPr>
        <w:t>competitors</w:t>
      </w:r>
      <w:r w:rsidR="00B706A4" w:rsidRPr="00824121">
        <w:rPr>
          <w:rFonts w:asciiTheme="minorBidi" w:hAnsiTheme="minorBidi"/>
          <w:sz w:val="24"/>
          <w:szCs w:val="24"/>
          <w:lang w:val="en-US"/>
        </w:rPr>
        <w:t xml:space="preserve"> start gaining the attention of the customer through sustainable </w:t>
      </w:r>
      <w:r w:rsidRPr="00824121">
        <w:rPr>
          <w:rFonts w:asciiTheme="minorBidi" w:hAnsiTheme="minorBidi"/>
          <w:sz w:val="24"/>
          <w:szCs w:val="24"/>
          <w:lang w:val="en-US"/>
        </w:rPr>
        <w:t>strategies</w:t>
      </w:r>
      <w:r w:rsidR="00B706A4" w:rsidRPr="00824121">
        <w:rPr>
          <w:rFonts w:asciiTheme="minorBidi" w:hAnsiTheme="minorBidi"/>
          <w:sz w:val="24"/>
          <w:szCs w:val="24"/>
          <w:lang w:val="en-US"/>
        </w:rPr>
        <w:t xml:space="preserve"> like not using single-use plastics </w:t>
      </w:r>
      <w:r w:rsidRPr="00824121">
        <w:rPr>
          <w:rFonts w:asciiTheme="minorBidi" w:hAnsiTheme="minorBidi"/>
          <w:sz w:val="24"/>
          <w:szCs w:val="24"/>
          <w:lang w:val="en-US"/>
        </w:rPr>
        <w:t>and</w:t>
      </w:r>
      <w:r w:rsidR="00B706A4" w:rsidRPr="00824121">
        <w:rPr>
          <w:rFonts w:asciiTheme="minorBidi" w:hAnsiTheme="minorBidi"/>
          <w:sz w:val="24"/>
          <w:szCs w:val="24"/>
          <w:lang w:val="en-US"/>
        </w:rPr>
        <w:t xml:space="preserve"> working on reusable groceries. </w:t>
      </w:r>
      <w:r w:rsidRPr="00824121">
        <w:rPr>
          <w:rFonts w:asciiTheme="minorBidi" w:hAnsiTheme="minorBidi"/>
          <w:sz w:val="24"/>
          <w:szCs w:val="24"/>
          <w:lang w:val="en-US"/>
        </w:rPr>
        <w:t>Travellers</w:t>
      </w:r>
      <w:r w:rsidR="00B706A4" w:rsidRPr="00824121">
        <w:rPr>
          <w:rFonts w:asciiTheme="minorBidi" w:hAnsiTheme="minorBidi"/>
          <w:sz w:val="24"/>
          <w:szCs w:val="24"/>
          <w:lang w:val="en-US"/>
        </w:rPr>
        <w:t xml:space="preserve"> today seek eco-friendly and socially responsible </w:t>
      </w:r>
      <w:r w:rsidRPr="00824121">
        <w:rPr>
          <w:rFonts w:asciiTheme="minorBidi" w:hAnsiTheme="minorBidi"/>
          <w:sz w:val="24"/>
          <w:szCs w:val="24"/>
          <w:lang w:val="en-US"/>
        </w:rPr>
        <w:t>accommodations</w:t>
      </w:r>
      <w:r w:rsidR="00B706A4" w:rsidRPr="00824121">
        <w:rPr>
          <w:rFonts w:asciiTheme="minorBidi" w:hAnsiTheme="minorBidi"/>
          <w:sz w:val="24"/>
          <w:szCs w:val="24"/>
          <w:lang w:val="en-US"/>
        </w:rPr>
        <w:t xml:space="preserve">, and therefore, </w:t>
      </w:r>
      <w:r w:rsidRPr="00824121">
        <w:rPr>
          <w:rFonts w:asciiTheme="minorBidi" w:hAnsiTheme="minorBidi"/>
          <w:sz w:val="24"/>
          <w:szCs w:val="24"/>
          <w:lang w:val="en-US"/>
        </w:rPr>
        <w:t>recognising</w:t>
      </w:r>
      <w:r w:rsidR="00B706A4" w:rsidRPr="00824121">
        <w:rPr>
          <w:rFonts w:asciiTheme="minorBidi" w:hAnsiTheme="minorBidi"/>
          <w:sz w:val="24"/>
          <w:szCs w:val="24"/>
          <w:lang w:val="en-US"/>
        </w:rPr>
        <w:t xml:space="preserve"> the brand encourages </w:t>
      </w:r>
      <w:r w:rsidRPr="00824121">
        <w:rPr>
          <w:rFonts w:asciiTheme="minorBidi" w:hAnsiTheme="minorBidi"/>
          <w:sz w:val="24"/>
          <w:szCs w:val="24"/>
          <w:lang w:val="en-US"/>
        </w:rPr>
        <w:t>customers</w:t>
      </w:r>
      <w:r w:rsidR="00B706A4" w:rsidRPr="00824121">
        <w:rPr>
          <w:rFonts w:asciiTheme="minorBidi" w:hAnsiTheme="minorBidi"/>
          <w:sz w:val="24"/>
          <w:szCs w:val="24"/>
          <w:lang w:val="en-US"/>
        </w:rPr>
        <w:t xml:space="preserve"> to use the services. </w:t>
      </w:r>
      <w:r w:rsidR="00FA7939" w:rsidRPr="00824121">
        <w:rPr>
          <w:rFonts w:asciiTheme="minorBidi" w:hAnsiTheme="minorBidi"/>
          <w:sz w:val="24"/>
          <w:szCs w:val="24"/>
          <w:lang w:val="en-US"/>
        </w:rPr>
        <w:t xml:space="preserve">Hilton, recognising this trend, has invested in sustainability to meet these changing customer demands and expectations </w:t>
      </w:r>
      <w:r w:rsidR="00BA7F86" w:rsidRPr="00824121">
        <w:rPr>
          <w:rFonts w:asciiTheme="minorBidi" w:hAnsiTheme="minorBidi"/>
          <w:sz w:val="24"/>
          <w:szCs w:val="24"/>
          <w:lang w:val="en-US"/>
        </w:rPr>
        <w:t xml:space="preserve">(Vlasceanu et al., 2020). </w:t>
      </w:r>
      <w:r w:rsidR="000C7E52" w:rsidRPr="00824121">
        <w:rPr>
          <w:rFonts w:asciiTheme="minorBidi" w:hAnsiTheme="minorBidi"/>
          <w:sz w:val="24"/>
          <w:szCs w:val="24"/>
          <w:lang w:val="en-US"/>
        </w:rPr>
        <w:t xml:space="preserve">Additionally, supply chain </w:t>
      </w:r>
      <w:r w:rsidRPr="00824121">
        <w:rPr>
          <w:rFonts w:asciiTheme="minorBidi" w:hAnsiTheme="minorBidi"/>
          <w:sz w:val="24"/>
          <w:szCs w:val="24"/>
          <w:lang w:val="en-US"/>
        </w:rPr>
        <w:t>collaborations</w:t>
      </w:r>
      <w:r w:rsidR="000C7E52" w:rsidRPr="00824121">
        <w:rPr>
          <w:rFonts w:asciiTheme="minorBidi" w:hAnsiTheme="minorBidi"/>
          <w:sz w:val="24"/>
          <w:szCs w:val="24"/>
          <w:lang w:val="en-US"/>
        </w:rPr>
        <w:t xml:space="preserve"> also have a role to play in </w:t>
      </w:r>
      <w:r w:rsidRPr="00824121">
        <w:rPr>
          <w:rFonts w:asciiTheme="minorBidi" w:hAnsiTheme="minorBidi"/>
          <w:sz w:val="24"/>
          <w:szCs w:val="24"/>
          <w:lang w:val="en-US"/>
        </w:rPr>
        <w:t>competitiveness</w:t>
      </w:r>
      <w:r w:rsidR="000C7E52" w:rsidRPr="00824121">
        <w:rPr>
          <w:rFonts w:asciiTheme="minorBidi" w:hAnsiTheme="minorBidi"/>
          <w:sz w:val="24"/>
          <w:szCs w:val="24"/>
          <w:lang w:val="en-US"/>
        </w:rPr>
        <w:t xml:space="preserve">, as </w:t>
      </w:r>
      <w:r w:rsidRPr="00824121">
        <w:rPr>
          <w:rFonts w:asciiTheme="minorBidi" w:hAnsiTheme="minorBidi"/>
          <w:sz w:val="24"/>
          <w:szCs w:val="24"/>
          <w:lang w:val="en-US"/>
        </w:rPr>
        <w:t>suppliers are key players in a c</w:t>
      </w:r>
      <w:r w:rsidR="000C7E52" w:rsidRPr="00824121">
        <w:rPr>
          <w:rFonts w:asciiTheme="minorBidi" w:hAnsiTheme="minorBidi"/>
          <w:sz w:val="24"/>
          <w:szCs w:val="24"/>
          <w:lang w:val="en-US"/>
        </w:rPr>
        <w:t xml:space="preserve">ompany. Suppliers should also be motivated to </w:t>
      </w:r>
      <w:r w:rsidRPr="00824121">
        <w:rPr>
          <w:rFonts w:asciiTheme="minorBidi" w:hAnsiTheme="minorBidi"/>
          <w:sz w:val="24"/>
          <w:szCs w:val="24"/>
          <w:lang w:val="en-US"/>
        </w:rPr>
        <w:t>initiate</w:t>
      </w:r>
      <w:r w:rsidR="000C7E52" w:rsidRPr="00824121">
        <w:rPr>
          <w:rFonts w:asciiTheme="minorBidi" w:hAnsiTheme="minorBidi"/>
          <w:sz w:val="24"/>
          <w:szCs w:val="24"/>
          <w:lang w:val="en-US"/>
        </w:rPr>
        <w:t xml:space="preserve"> programs to </w:t>
      </w:r>
      <w:r w:rsidRPr="00824121">
        <w:rPr>
          <w:rFonts w:asciiTheme="minorBidi" w:hAnsiTheme="minorBidi"/>
          <w:sz w:val="24"/>
          <w:szCs w:val="24"/>
          <w:lang w:val="en-US"/>
        </w:rPr>
        <w:t>source</w:t>
      </w:r>
      <w:r w:rsidR="000C7E52" w:rsidRPr="00824121">
        <w:rPr>
          <w:rFonts w:asciiTheme="minorBidi" w:hAnsiTheme="minorBidi"/>
          <w:sz w:val="24"/>
          <w:szCs w:val="24"/>
          <w:lang w:val="en-US"/>
        </w:rPr>
        <w:t xml:space="preserve"> more </w:t>
      </w:r>
      <w:r w:rsidRPr="00824121">
        <w:rPr>
          <w:rFonts w:asciiTheme="minorBidi" w:hAnsiTheme="minorBidi"/>
          <w:sz w:val="24"/>
          <w:szCs w:val="24"/>
          <w:lang w:val="en-US"/>
        </w:rPr>
        <w:t>responsibility and</w:t>
      </w:r>
      <w:r w:rsidR="00AD1EC9" w:rsidRPr="00824121">
        <w:rPr>
          <w:rFonts w:asciiTheme="minorBidi" w:hAnsiTheme="minorBidi"/>
          <w:sz w:val="24"/>
          <w:szCs w:val="24"/>
          <w:lang w:val="en-US"/>
        </w:rPr>
        <w:t xml:space="preserve"> promote sustainable practices </w:t>
      </w:r>
      <w:r w:rsidRPr="00824121">
        <w:rPr>
          <w:rFonts w:asciiTheme="minorBidi" w:hAnsiTheme="minorBidi"/>
          <w:sz w:val="24"/>
          <w:szCs w:val="24"/>
          <w:lang w:val="en-US"/>
        </w:rPr>
        <w:t>among</w:t>
      </w:r>
      <w:r w:rsidR="00AD1EC9" w:rsidRPr="00824121">
        <w:rPr>
          <w:rFonts w:asciiTheme="minorBidi" w:hAnsiTheme="minorBidi"/>
          <w:sz w:val="24"/>
          <w:szCs w:val="24"/>
          <w:lang w:val="en-US"/>
        </w:rPr>
        <w:t xml:space="preserve"> their suppliers. </w:t>
      </w:r>
    </w:p>
    <w:p w:rsidR="00FA7939" w:rsidRPr="00824121" w:rsidRDefault="008F2616" w:rsidP="00824121">
      <w:pPr>
        <w:pStyle w:val="Heading1"/>
        <w:spacing w:line="360" w:lineRule="auto"/>
        <w:rPr>
          <w:rFonts w:asciiTheme="minorBidi" w:hAnsiTheme="minorBidi" w:cstheme="minorBidi"/>
          <w:szCs w:val="24"/>
        </w:rPr>
      </w:pPr>
      <w:r w:rsidRPr="00824121">
        <w:rPr>
          <w:rFonts w:asciiTheme="minorBidi" w:hAnsiTheme="minorBidi" w:cstheme="minorBidi"/>
          <w:szCs w:val="24"/>
        </w:rPr>
        <w:t xml:space="preserve">Circular Economy </w:t>
      </w:r>
    </w:p>
    <w:p w:rsidR="00FA7939" w:rsidRPr="00824121" w:rsidRDefault="008F2616" w:rsidP="00824121">
      <w:pPr>
        <w:spacing w:line="360" w:lineRule="auto"/>
        <w:rPr>
          <w:rFonts w:asciiTheme="minorBidi" w:hAnsiTheme="minorBidi"/>
          <w:sz w:val="24"/>
          <w:szCs w:val="24"/>
          <w:lang w:val="en-US"/>
        </w:rPr>
      </w:pPr>
      <w:r w:rsidRPr="00824121">
        <w:rPr>
          <w:rFonts w:asciiTheme="minorBidi" w:hAnsiTheme="minorBidi"/>
          <w:sz w:val="24"/>
          <w:szCs w:val="24"/>
          <w:lang w:val="en-US"/>
        </w:rPr>
        <w:t>Circular</w:t>
      </w:r>
      <w:r w:rsidR="00D670EB" w:rsidRPr="00824121">
        <w:rPr>
          <w:rFonts w:asciiTheme="minorBidi" w:hAnsiTheme="minorBidi"/>
          <w:sz w:val="24"/>
          <w:szCs w:val="24"/>
          <w:lang w:val="en-US"/>
        </w:rPr>
        <w:t xml:space="preserve"> economy encourages businesses to reduce, recycle, reu</w:t>
      </w:r>
      <w:r w:rsidRPr="00824121">
        <w:rPr>
          <w:rFonts w:asciiTheme="minorBidi" w:hAnsiTheme="minorBidi"/>
          <w:sz w:val="24"/>
          <w:szCs w:val="24"/>
          <w:lang w:val="en-US"/>
        </w:rPr>
        <w:t>se and recover materials to mini</w:t>
      </w:r>
      <w:r w:rsidR="00D670EB" w:rsidRPr="00824121">
        <w:rPr>
          <w:rFonts w:asciiTheme="minorBidi" w:hAnsiTheme="minorBidi"/>
          <w:sz w:val="24"/>
          <w:szCs w:val="24"/>
          <w:lang w:val="en-US"/>
        </w:rPr>
        <w:t xml:space="preserve">mise waste and promote the efficient </w:t>
      </w:r>
      <w:r w:rsidRPr="00824121">
        <w:rPr>
          <w:rFonts w:asciiTheme="minorBidi" w:hAnsiTheme="minorBidi"/>
          <w:sz w:val="24"/>
          <w:szCs w:val="24"/>
          <w:lang w:val="en-US"/>
        </w:rPr>
        <w:t xml:space="preserve">use of resources. According to </w:t>
      </w:r>
      <w:r w:rsidR="00D670EB" w:rsidRPr="00824121">
        <w:rPr>
          <w:rFonts w:asciiTheme="minorBidi" w:hAnsiTheme="minorBidi"/>
          <w:sz w:val="24"/>
          <w:szCs w:val="24"/>
        </w:rPr>
        <w:t xml:space="preserve">Stoyanova (2019), </w:t>
      </w:r>
      <w:r w:rsidR="009159C5" w:rsidRPr="00824121">
        <w:rPr>
          <w:rFonts w:asciiTheme="minorBidi" w:hAnsiTheme="minorBidi"/>
          <w:sz w:val="24"/>
          <w:szCs w:val="24"/>
        </w:rPr>
        <w:t xml:space="preserve">CSR </w:t>
      </w:r>
      <w:r w:rsidRPr="00824121">
        <w:rPr>
          <w:rFonts w:asciiTheme="minorBidi" w:hAnsiTheme="minorBidi"/>
          <w:sz w:val="24"/>
          <w:szCs w:val="24"/>
        </w:rPr>
        <w:t>practices</w:t>
      </w:r>
      <w:r w:rsidR="009159C5" w:rsidRPr="00824121">
        <w:rPr>
          <w:rFonts w:asciiTheme="minorBidi" w:hAnsiTheme="minorBidi"/>
          <w:sz w:val="24"/>
          <w:szCs w:val="24"/>
        </w:rPr>
        <w:t xml:space="preserve"> are related to energy-saving </w:t>
      </w:r>
      <w:r w:rsidRPr="00824121">
        <w:rPr>
          <w:rFonts w:asciiTheme="minorBidi" w:hAnsiTheme="minorBidi"/>
          <w:sz w:val="24"/>
          <w:szCs w:val="24"/>
        </w:rPr>
        <w:t>technologies</w:t>
      </w:r>
      <w:r w:rsidR="009159C5" w:rsidRPr="00824121">
        <w:rPr>
          <w:rFonts w:asciiTheme="minorBidi" w:hAnsiTheme="minorBidi"/>
          <w:sz w:val="24"/>
          <w:szCs w:val="24"/>
        </w:rPr>
        <w:t xml:space="preserve">, reduction of the consumption of raw materials and the use of eco-labels that have a positive impact on the circular economy. </w:t>
      </w:r>
      <w:r w:rsidR="009159C5" w:rsidRPr="00824121">
        <w:rPr>
          <w:rFonts w:asciiTheme="minorBidi" w:hAnsiTheme="minorBidi"/>
          <w:sz w:val="24"/>
          <w:szCs w:val="24"/>
          <w:lang w:val="en-US"/>
        </w:rPr>
        <w:t>It encourages the recycling of</w:t>
      </w:r>
      <w:r w:rsidRPr="00824121">
        <w:rPr>
          <w:rFonts w:asciiTheme="minorBidi" w:hAnsiTheme="minorBidi"/>
          <w:sz w:val="24"/>
          <w:szCs w:val="24"/>
          <w:lang w:val="en-US"/>
        </w:rPr>
        <w:t xml:space="preserve"> plastic</w:t>
      </w:r>
      <w:r w:rsidR="009159C5" w:rsidRPr="00824121">
        <w:rPr>
          <w:rFonts w:asciiTheme="minorBidi" w:hAnsiTheme="minorBidi"/>
          <w:sz w:val="24"/>
          <w:szCs w:val="24"/>
          <w:lang w:val="en-US"/>
        </w:rPr>
        <w:t xml:space="preserve"> packaging, the recycling of wet labels, the us</w:t>
      </w:r>
      <w:r w:rsidR="001C7567" w:rsidRPr="00824121">
        <w:rPr>
          <w:rFonts w:asciiTheme="minorBidi" w:hAnsiTheme="minorBidi"/>
          <w:sz w:val="24"/>
          <w:szCs w:val="24"/>
          <w:lang w:val="en-US"/>
        </w:rPr>
        <w:t>e</w:t>
      </w:r>
      <w:r w:rsidR="009159C5" w:rsidRPr="00824121">
        <w:rPr>
          <w:rFonts w:asciiTheme="minorBidi" w:hAnsiTheme="minorBidi"/>
          <w:sz w:val="24"/>
          <w:szCs w:val="24"/>
          <w:lang w:val="en-US"/>
        </w:rPr>
        <w:t xml:space="preserve"> </w:t>
      </w:r>
      <w:r w:rsidR="001C7567" w:rsidRPr="00824121">
        <w:rPr>
          <w:rFonts w:asciiTheme="minorBidi" w:hAnsiTheme="minorBidi"/>
          <w:sz w:val="24"/>
          <w:szCs w:val="24"/>
          <w:lang w:val="en-US"/>
        </w:rPr>
        <w:t>of</w:t>
      </w:r>
      <w:r w:rsidR="009159C5" w:rsidRPr="00824121">
        <w:rPr>
          <w:rFonts w:asciiTheme="minorBidi" w:hAnsiTheme="minorBidi"/>
          <w:sz w:val="24"/>
          <w:szCs w:val="24"/>
          <w:lang w:val="en-US"/>
        </w:rPr>
        <w:t xml:space="preserve"> green </w:t>
      </w:r>
      <w:r w:rsidRPr="00824121">
        <w:rPr>
          <w:rFonts w:asciiTheme="minorBidi" w:hAnsiTheme="minorBidi"/>
          <w:sz w:val="24"/>
          <w:szCs w:val="24"/>
          <w:lang w:val="en-US"/>
        </w:rPr>
        <w:t>energy</w:t>
      </w:r>
      <w:r w:rsidR="009159C5" w:rsidRPr="00824121">
        <w:rPr>
          <w:rFonts w:asciiTheme="minorBidi" w:hAnsiTheme="minorBidi"/>
          <w:sz w:val="24"/>
          <w:szCs w:val="24"/>
          <w:lang w:val="en-US"/>
        </w:rPr>
        <w:t xml:space="preserve"> and the reduction </w:t>
      </w:r>
      <w:r w:rsidRPr="00824121">
        <w:rPr>
          <w:rFonts w:asciiTheme="minorBidi" w:hAnsiTheme="minorBidi"/>
          <w:sz w:val="24"/>
          <w:szCs w:val="24"/>
          <w:lang w:val="en-US"/>
        </w:rPr>
        <w:t>in</w:t>
      </w:r>
      <w:r w:rsidR="009159C5" w:rsidRPr="00824121">
        <w:rPr>
          <w:rFonts w:asciiTheme="minorBidi" w:hAnsiTheme="minorBidi"/>
          <w:sz w:val="24"/>
          <w:szCs w:val="24"/>
          <w:lang w:val="en-US"/>
        </w:rPr>
        <w:t xml:space="preserve"> carbon </w:t>
      </w:r>
      <w:r w:rsidRPr="00824121">
        <w:rPr>
          <w:rFonts w:asciiTheme="minorBidi" w:hAnsiTheme="minorBidi"/>
          <w:sz w:val="24"/>
          <w:szCs w:val="24"/>
          <w:lang w:val="en-US"/>
        </w:rPr>
        <w:t>emissions. Hilton aligns its CSR</w:t>
      </w:r>
      <w:r w:rsidR="009159C5" w:rsidRPr="00824121">
        <w:rPr>
          <w:rFonts w:asciiTheme="minorBidi" w:hAnsiTheme="minorBidi"/>
          <w:sz w:val="24"/>
          <w:szCs w:val="24"/>
          <w:lang w:val="en-US"/>
        </w:rPr>
        <w:t xml:space="preserve"> efforts with the principle of circular economy and works on a </w:t>
      </w:r>
      <w:r w:rsidRPr="00824121">
        <w:rPr>
          <w:rFonts w:asciiTheme="minorBidi" w:hAnsiTheme="minorBidi"/>
          <w:sz w:val="24"/>
          <w:szCs w:val="24"/>
          <w:lang w:val="en-US"/>
        </w:rPr>
        <w:t>regenerative</w:t>
      </w:r>
      <w:r w:rsidR="009159C5" w:rsidRPr="00824121">
        <w:rPr>
          <w:rFonts w:asciiTheme="minorBidi" w:hAnsiTheme="minorBidi"/>
          <w:sz w:val="24"/>
          <w:szCs w:val="24"/>
          <w:lang w:val="en-US"/>
        </w:rPr>
        <w:t xml:space="preserve"> system to </w:t>
      </w:r>
      <w:r w:rsidRPr="00824121">
        <w:rPr>
          <w:rFonts w:asciiTheme="minorBidi" w:hAnsiTheme="minorBidi"/>
          <w:sz w:val="24"/>
          <w:szCs w:val="24"/>
          <w:lang w:val="en-US"/>
        </w:rPr>
        <w:t>minimise</w:t>
      </w:r>
      <w:r w:rsidR="009159C5" w:rsidRPr="00824121">
        <w:rPr>
          <w:rFonts w:asciiTheme="minorBidi" w:hAnsiTheme="minorBidi"/>
          <w:sz w:val="24"/>
          <w:szCs w:val="24"/>
          <w:lang w:val="en-US"/>
        </w:rPr>
        <w:t xml:space="preserve"> waste and promote the efficient use of </w:t>
      </w:r>
      <w:r w:rsidR="001C7567" w:rsidRPr="00824121">
        <w:rPr>
          <w:rFonts w:asciiTheme="minorBidi" w:hAnsiTheme="minorBidi"/>
          <w:sz w:val="24"/>
          <w:szCs w:val="24"/>
          <w:lang w:val="en-US"/>
        </w:rPr>
        <w:t>resources</w:t>
      </w:r>
      <w:r w:rsidR="009159C5" w:rsidRPr="00824121">
        <w:rPr>
          <w:rFonts w:asciiTheme="minorBidi" w:hAnsiTheme="minorBidi"/>
          <w:sz w:val="24"/>
          <w:szCs w:val="24"/>
          <w:lang w:val="en-US"/>
        </w:rPr>
        <w:t xml:space="preserve">. </w:t>
      </w:r>
      <w:r w:rsidR="00BA171E" w:rsidRPr="00824121">
        <w:rPr>
          <w:rFonts w:asciiTheme="minorBidi" w:hAnsiTheme="minorBidi"/>
          <w:sz w:val="24"/>
          <w:szCs w:val="24"/>
          <w:lang w:val="en-US"/>
        </w:rPr>
        <w:t xml:space="preserve">The focus on waste reduction helps in recycling and reduces carbon emissions. Hilton is actively involved in the reduction of waste by implementing </w:t>
      </w:r>
      <w:r w:rsidR="001C7567" w:rsidRPr="00824121">
        <w:rPr>
          <w:rFonts w:asciiTheme="minorBidi" w:hAnsiTheme="minorBidi"/>
          <w:sz w:val="24"/>
          <w:szCs w:val="24"/>
          <w:lang w:val="en-US"/>
        </w:rPr>
        <w:t>strategies</w:t>
      </w:r>
      <w:r w:rsidR="00BA171E" w:rsidRPr="00824121">
        <w:rPr>
          <w:rFonts w:asciiTheme="minorBidi" w:hAnsiTheme="minorBidi"/>
          <w:sz w:val="24"/>
          <w:szCs w:val="24"/>
          <w:lang w:val="en-US"/>
        </w:rPr>
        <w:t xml:space="preserve"> like waste segregation, composition and recycling. Under the </w:t>
      </w:r>
      <w:r w:rsidR="001C7567" w:rsidRPr="00824121">
        <w:rPr>
          <w:rFonts w:asciiTheme="minorBidi" w:hAnsiTheme="minorBidi"/>
          <w:sz w:val="24"/>
          <w:szCs w:val="24"/>
          <w:lang w:val="en-US"/>
        </w:rPr>
        <w:t>influence</w:t>
      </w:r>
      <w:r w:rsidR="00BA171E" w:rsidRPr="00824121">
        <w:rPr>
          <w:rFonts w:asciiTheme="minorBidi" w:hAnsiTheme="minorBidi"/>
          <w:sz w:val="24"/>
          <w:szCs w:val="24"/>
          <w:lang w:val="en-US"/>
        </w:rPr>
        <w:t xml:space="preserve"> of the program called Clean </w:t>
      </w:r>
      <w:r w:rsidRPr="00824121">
        <w:rPr>
          <w:rFonts w:asciiTheme="minorBidi" w:hAnsiTheme="minorBidi"/>
          <w:sz w:val="24"/>
          <w:szCs w:val="24"/>
          <w:lang w:val="en-US"/>
        </w:rPr>
        <w:t>the</w:t>
      </w:r>
      <w:r w:rsidR="00BA171E" w:rsidRPr="00824121">
        <w:rPr>
          <w:rFonts w:asciiTheme="minorBidi" w:hAnsiTheme="minorBidi"/>
          <w:sz w:val="24"/>
          <w:szCs w:val="24"/>
          <w:lang w:val="en-US"/>
        </w:rPr>
        <w:t xml:space="preserve"> World, Hilton recycles discarded soaps and toiletries and reduces the waste in landfills</w:t>
      </w:r>
      <w:r w:rsidR="00BA7F86" w:rsidRPr="00824121">
        <w:rPr>
          <w:rFonts w:asciiTheme="minorBidi" w:hAnsiTheme="minorBidi"/>
          <w:sz w:val="24"/>
          <w:szCs w:val="24"/>
          <w:lang w:val="en-US"/>
        </w:rPr>
        <w:t xml:space="preserve"> (Isidora Milošević, Sanela Arsić and Anđelka Stojanović, 2023)</w:t>
      </w:r>
      <w:r w:rsidR="00BA171E" w:rsidRPr="00824121">
        <w:rPr>
          <w:rFonts w:asciiTheme="minorBidi" w:hAnsiTheme="minorBidi"/>
          <w:sz w:val="24"/>
          <w:szCs w:val="24"/>
          <w:lang w:val="en-US"/>
        </w:rPr>
        <w:t xml:space="preserve">. </w:t>
      </w:r>
      <w:r w:rsidR="001C7567" w:rsidRPr="00824121">
        <w:rPr>
          <w:rFonts w:asciiTheme="minorBidi" w:hAnsiTheme="minorBidi"/>
          <w:sz w:val="24"/>
          <w:szCs w:val="24"/>
          <w:lang w:val="en-US"/>
        </w:rPr>
        <w:t>The</w:t>
      </w:r>
      <w:r w:rsidR="00BA171E" w:rsidRPr="00824121">
        <w:rPr>
          <w:rFonts w:asciiTheme="minorBidi" w:hAnsiTheme="minorBidi"/>
          <w:sz w:val="24"/>
          <w:szCs w:val="24"/>
          <w:lang w:val="en-US"/>
        </w:rPr>
        <w:t xml:space="preserve"> </w:t>
      </w:r>
      <w:r w:rsidR="001C7567" w:rsidRPr="00824121">
        <w:rPr>
          <w:rFonts w:asciiTheme="minorBidi" w:hAnsiTheme="minorBidi"/>
          <w:sz w:val="24"/>
          <w:szCs w:val="24"/>
          <w:lang w:val="en-US"/>
        </w:rPr>
        <w:t>initiative</w:t>
      </w:r>
      <w:r w:rsidR="00BA171E" w:rsidRPr="00824121">
        <w:rPr>
          <w:rFonts w:asciiTheme="minorBidi" w:hAnsiTheme="minorBidi"/>
          <w:sz w:val="24"/>
          <w:szCs w:val="24"/>
          <w:lang w:val="en-US"/>
        </w:rPr>
        <w:t xml:space="preserve"> by the company</w:t>
      </w:r>
      <w:r w:rsidRPr="00824121">
        <w:rPr>
          <w:rFonts w:asciiTheme="minorBidi" w:hAnsiTheme="minorBidi"/>
          <w:sz w:val="24"/>
          <w:szCs w:val="24"/>
          <w:lang w:val="en-US"/>
        </w:rPr>
        <w:t xml:space="preserve"> not only reduces w</w:t>
      </w:r>
      <w:r w:rsidR="00BA171E" w:rsidRPr="00824121">
        <w:rPr>
          <w:rFonts w:asciiTheme="minorBidi" w:hAnsiTheme="minorBidi"/>
          <w:sz w:val="24"/>
          <w:szCs w:val="24"/>
          <w:lang w:val="en-US"/>
        </w:rPr>
        <w:t xml:space="preserve">aste but </w:t>
      </w:r>
      <w:r w:rsidR="001C7567" w:rsidRPr="00824121">
        <w:rPr>
          <w:rFonts w:asciiTheme="minorBidi" w:hAnsiTheme="minorBidi"/>
          <w:sz w:val="24"/>
          <w:szCs w:val="24"/>
          <w:lang w:val="en-US"/>
        </w:rPr>
        <w:t xml:space="preserve">also </w:t>
      </w:r>
      <w:r w:rsidR="00BA171E" w:rsidRPr="00824121">
        <w:rPr>
          <w:rFonts w:asciiTheme="minorBidi" w:hAnsiTheme="minorBidi"/>
          <w:sz w:val="24"/>
          <w:szCs w:val="24"/>
          <w:lang w:val="en-US"/>
        </w:rPr>
        <w:t xml:space="preserve">contributes to social responsibility by </w:t>
      </w:r>
      <w:r w:rsidR="001C7567" w:rsidRPr="00824121">
        <w:rPr>
          <w:rFonts w:asciiTheme="minorBidi" w:hAnsiTheme="minorBidi"/>
          <w:sz w:val="24"/>
          <w:szCs w:val="24"/>
          <w:lang w:val="en-US"/>
        </w:rPr>
        <w:t>providing</w:t>
      </w:r>
      <w:r w:rsidR="00BA171E" w:rsidRPr="00824121">
        <w:rPr>
          <w:rFonts w:asciiTheme="minorBidi" w:hAnsiTheme="minorBidi"/>
          <w:sz w:val="24"/>
          <w:szCs w:val="24"/>
          <w:lang w:val="en-US"/>
        </w:rPr>
        <w:t xml:space="preserve"> hygiene products to those </w:t>
      </w:r>
      <w:r w:rsidRPr="00824121">
        <w:rPr>
          <w:rFonts w:asciiTheme="minorBidi" w:hAnsiTheme="minorBidi"/>
          <w:sz w:val="24"/>
          <w:szCs w:val="24"/>
          <w:lang w:val="en-US"/>
        </w:rPr>
        <w:t>who are</w:t>
      </w:r>
      <w:r w:rsidR="00BA171E" w:rsidRPr="00824121">
        <w:rPr>
          <w:rFonts w:asciiTheme="minorBidi" w:hAnsiTheme="minorBidi"/>
          <w:sz w:val="24"/>
          <w:szCs w:val="24"/>
          <w:lang w:val="en-US"/>
        </w:rPr>
        <w:t xml:space="preserve"> in need. Moreover, resource efficiency is also an element that helps reduce </w:t>
      </w:r>
      <w:r w:rsidRPr="00824121">
        <w:rPr>
          <w:rFonts w:asciiTheme="minorBidi" w:hAnsiTheme="minorBidi"/>
          <w:sz w:val="24"/>
          <w:szCs w:val="24"/>
          <w:lang w:val="en-US"/>
        </w:rPr>
        <w:t>environmental</w:t>
      </w:r>
      <w:r w:rsidR="00BA171E" w:rsidRPr="00824121">
        <w:rPr>
          <w:rFonts w:asciiTheme="minorBidi" w:hAnsiTheme="minorBidi"/>
          <w:sz w:val="24"/>
          <w:szCs w:val="24"/>
          <w:lang w:val="en-US"/>
        </w:rPr>
        <w:t xml:space="preserve"> footprint. </w:t>
      </w:r>
      <w:r w:rsidRPr="00824121">
        <w:rPr>
          <w:rFonts w:asciiTheme="minorBidi" w:hAnsiTheme="minorBidi"/>
          <w:sz w:val="24"/>
          <w:szCs w:val="24"/>
          <w:lang w:val="en-US"/>
        </w:rPr>
        <w:t>The</w:t>
      </w:r>
      <w:r w:rsidR="00BA171E" w:rsidRPr="00824121">
        <w:rPr>
          <w:rFonts w:asciiTheme="minorBidi" w:hAnsiTheme="minorBidi"/>
          <w:sz w:val="24"/>
          <w:szCs w:val="24"/>
          <w:lang w:val="en-US"/>
        </w:rPr>
        <w:t xml:space="preserve"> </w:t>
      </w:r>
      <w:r w:rsidRPr="00824121">
        <w:rPr>
          <w:rFonts w:asciiTheme="minorBidi" w:hAnsiTheme="minorBidi"/>
          <w:sz w:val="24"/>
          <w:szCs w:val="24"/>
          <w:lang w:val="en-US"/>
        </w:rPr>
        <w:t>Light Stay</w:t>
      </w:r>
      <w:r w:rsidR="00BA171E" w:rsidRPr="00824121">
        <w:rPr>
          <w:rFonts w:asciiTheme="minorBidi" w:hAnsiTheme="minorBidi"/>
          <w:sz w:val="24"/>
          <w:szCs w:val="24"/>
          <w:lang w:val="en-US"/>
        </w:rPr>
        <w:t xml:space="preserve"> system is </w:t>
      </w:r>
      <w:r w:rsidRPr="00824121">
        <w:rPr>
          <w:rFonts w:asciiTheme="minorBidi" w:hAnsiTheme="minorBidi"/>
          <w:sz w:val="24"/>
          <w:szCs w:val="24"/>
          <w:lang w:val="en-US"/>
        </w:rPr>
        <w:t>Hilton's proprietary sus</w:t>
      </w:r>
      <w:r w:rsidR="00BA171E" w:rsidRPr="00824121">
        <w:rPr>
          <w:rFonts w:asciiTheme="minorBidi" w:hAnsiTheme="minorBidi"/>
          <w:sz w:val="24"/>
          <w:szCs w:val="24"/>
          <w:lang w:val="en-US"/>
        </w:rPr>
        <w:t xml:space="preserve">tainability measurement </w:t>
      </w:r>
      <w:r w:rsidRPr="00824121">
        <w:rPr>
          <w:rFonts w:asciiTheme="minorBidi" w:hAnsiTheme="minorBidi"/>
          <w:sz w:val="24"/>
          <w:szCs w:val="24"/>
          <w:lang w:val="en-US"/>
        </w:rPr>
        <w:t>platform</w:t>
      </w:r>
      <w:r w:rsidR="00BA171E" w:rsidRPr="00824121">
        <w:rPr>
          <w:rFonts w:asciiTheme="minorBidi" w:hAnsiTheme="minorBidi"/>
          <w:sz w:val="24"/>
          <w:szCs w:val="24"/>
          <w:lang w:val="en-US"/>
        </w:rPr>
        <w:t xml:space="preserve">, which is used to track </w:t>
      </w:r>
      <w:r w:rsidRPr="00824121">
        <w:rPr>
          <w:rFonts w:asciiTheme="minorBidi" w:hAnsiTheme="minorBidi"/>
          <w:sz w:val="24"/>
          <w:szCs w:val="24"/>
          <w:lang w:val="en-US"/>
        </w:rPr>
        <w:t>resource</w:t>
      </w:r>
      <w:r w:rsidR="00BA171E" w:rsidRPr="00824121">
        <w:rPr>
          <w:rFonts w:asciiTheme="minorBidi" w:hAnsiTheme="minorBidi"/>
          <w:sz w:val="24"/>
          <w:szCs w:val="24"/>
          <w:lang w:val="en-US"/>
        </w:rPr>
        <w:t xml:space="preserve"> consumption across </w:t>
      </w:r>
      <w:r w:rsidRPr="00824121">
        <w:rPr>
          <w:rFonts w:asciiTheme="minorBidi" w:hAnsiTheme="minorBidi"/>
          <w:sz w:val="24"/>
          <w:szCs w:val="24"/>
          <w:lang w:val="en-US"/>
        </w:rPr>
        <w:t>a global</w:t>
      </w:r>
      <w:r w:rsidR="00BA171E" w:rsidRPr="00824121">
        <w:rPr>
          <w:rFonts w:asciiTheme="minorBidi" w:hAnsiTheme="minorBidi"/>
          <w:sz w:val="24"/>
          <w:szCs w:val="24"/>
          <w:lang w:val="en-US"/>
        </w:rPr>
        <w:t xml:space="preserve"> portfolio. It allows Hilton to </w:t>
      </w:r>
      <w:r w:rsidRPr="00824121">
        <w:rPr>
          <w:rFonts w:asciiTheme="minorBidi" w:hAnsiTheme="minorBidi"/>
          <w:sz w:val="24"/>
          <w:szCs w:val="24"/>
          <w:lang w:val="en-US"/>
        </w:rPr>
        <w:t>identify</w:t>
      </w:r>
      <w:r w:rsidR="00BA171E" w:rsidRPr="00824121">
        <w:rPr>
          <w:rFonts w:asciiTheme="minorBidi" w:hAnsiTheme="minorBidi"/>
          <w:sz w:val="24"/>
          <w:szCs w:val="24"/>
          <w:lang w:val="en-US"/>
        </w:rPr>
        <w:t xml:space="preserve"> areas for improvement. It </w:t>
      </w:r>
      <w:r w:rsidRPr="00824121">
        <w:rPr>
          <w:rFonts w:asciiTheme="minorBidi" w:hAnsiTheme="minorBidi"/>
          <w:sz w:val="24"/>
          <w:szCs w:val="24"/>
          <w:lang w:val="en-US"/>
        </w:rPr>
        <w:t>specifies</w:t>
      </w:r>
      <w:r w:rsidR="00BA171E" w:rsidRPr="00824121">
        <w:rPr>
          <w:rFonts w:asciiTheme="minorBidi" w:hAnsiTheme="minorBidi"/>
          <w:sz w:val="24"/>
          <w:szCs w:val="24"/>
          <w:lang w:val="en-US"/>
        </w:rPr>
        <w:t xml:space="preserve"> </w:t>
      </w:r>
      <w:r w:rsidR="00FF3152" w:rsidRPr="00824121">
        <w:rPr>
          <w:rFonts w:asciiTheme="minorBidi" w:hAnsiTheme="minorBidi"/>
          <w:sz w:val="24"/>
          <w:szCs w:val="24"/>
          <w:lang w:val="en-US"/>
        </w:rPr>
        <w:t>the</w:t>
      </w:r>
      <w:r w:rsidRPr="00824121">
        <w:rPr>
          <w:rFonts w:asciiTheme="minorBidi" w:hAnsiTheme="minorBidi"/>
          <w:sz w:val="24"/>
          <w:szCs w:val="24"/>
          <w:lang w:val="en-US"/>
        </w:rPr>
        <w:t xml:space="preserve"> </w:t>
      </w:r>
      <w:r w:rsidR="00FF3152" w:rsidRPr="00824121">
        <w:rPr>
          <w:rFonts w:asciiTheme="minorBidi" w:hAnsiTheme="minorBidi"/>
          <w:sz w:val="24"/>
          <w:szCs w:val="24"/>
          <w:lang w:val="en-US"/>
        </w:rPr>
        <w:t>areas that require</w:t>
      </w:r>
      <w:r w:rsidRPr="00824121">
        <w:rPr>
          <w:rFonts w:asciiTheme="minorBidi" w:hAnsiTheme="minorBidi"/>
          <w:sz w:val="24"/>
          <w:szCs w:val="24"/>
          <w:lang w:val="en-US"/>
        </w:rPr>
        <w:t xml:space="preserve"> improvements and enhances resource</w:t>
      </w:r>
      <w:r w:rsidR="00CD1D0F">
        <w:rPr>
          <w:rFonts w:asciiTheme="minorBidi" w:hAnsiTheme="minorBidi"/>
          <w:sz w:val="24"/>
          <w:szCs w:val="24"/>
          <w:lang w:val="en-US"/>
        </w:rPr>
        <w:t xml:space="preserve"> efficiency by aligning it</w:t>
      </w:r>
      <w:r w:rsidR="00FF3152" w:rsidRPr="00824121">
        <w:rPr>
          <w:rFonts w:asciiTheme="minorBidi" w:hAnsiTheme="minorBidi"/>
          <w:sz w:val="24"/>
          <w:szCs w:val="24"/>
          <w:lang w:val="en-US"/>
        </w:rPr>
        <w:t xml:space="preserve"> with the circular economy </w:t>
      </w:r>
      <w:r w:rsidRPr="00824121">
        <w:rPr>
          <w:rFonts w:asciiTheme="minorBidi" w:hAnsiTheme="minorBidi"/>
          <w:sz w:val="24"/>
          <w:szCs w:val="24"/>
          <w:lang w:val="en-US"/>
        </w:rPr>
        <w:t>principles</w:t>
      </w:r>
      <w:r w:rsidR="00FF3152" w:rsidRPr="00824121">
        <w:rPr>
          <w:rFonts w:asciiTheme="minorBidi" w:hAnsiTheme="minorBidi"/>
          <w:sz w:val="24"/>
          <w:szCs w:val="24"/>
          <w:lang w:val="en-US"/>
        </w:rPr>
        <w:t>.</w:t>
      </w:r>
    </w:p>
    <w:p w:rsidR="00CD1D0F" w:rsidRPr="008C67D5" w:rsidRDefault="008F2616" w:rsidP="008C67D5">
      <w:pPr>
        <w:pStyle w:val="Heading1"/>
        <w:spacing w:line="360" w:lineRule="auto"/>
        <w:rPr>
          <w:rFonts w:asciiTheme="minorBidi" w:hAnsiTheme="minorBidi" w:cstheme="minorBidi"/>
          <w:szCs w:val="24"/>
        </w:rPr>
      </w:pPr>
      <w:r w:rsidRPr="00824121">
        <w:rPr>
          <w:rFonts w:asciiTheme="minorBidi" w:hAnsiTheme="minorBidi" w:cstheme="minorBidi"/>
          <w:szCs w:val="24"/>
        </w:rPr>
        <w:t xml:space="preserve">Triple Bottom Line </w:t>
      </w:r>
    </w:p>
    <w:p w:rsidR="00FA7939" w:rsidRPr="00824121" w:rsidRDefault="008F2616" w:rsidP="00CD1D0F">
      <w:pPr>
        <w:spacing w:line="360" w:lineRule="auto"/>
        <w:rPr>
          <w:rFonts w:asciiTheme="minorBidi" w:hAnsiTheme="minorBidi"/>
          <w:sz w:val="24"/>
          <w:szCs w:val="24"/>
          <w:lang w:val="en-US"/>
        </w:rPr>
      </w:pPr>
      <w:r w:rsidRPr="00824121">
        <w:rPr>
          <w:rFonts w:asciiTheme="minorBidi" w:hAnsiTheme="minorBidi"/>
          <w:sz w:val="24"/>
          <w:szCs w:val="24"/>
          <w:lang w:val="en-US"/>
        </w:rPr>
        <w:t>The</w:t>
      </w:r>
      <w:r w:rsidR="00FF3152" w:rsidRPr="00824121">
        <w:rPr>
          <w:rFonts w:asciiTheme="minorBidi" w:hAnsiTheme="minorBidi"/>
          <w:sz w:val="24"/>
          <w:szCs w:val="24"/>
          <w:lang w:val="en-US"/>
        </w:rPr>
        <w:t xml:space="preserve"> </w:t>
      </w:r>
      <w:r w:rsidRPr="00824121">
        <w:rPr>
          <w:rFonts w:asciiTheme="minorBidi" w:hAnsiTheme="minorBidi"/>
          <w:sz w:val="24"/>
          <w:szCs w:val="24"/>
          <w:lang w:val="en-US"/>
        </w:rPr>
        <w:t>Triple</w:t>
      </w:r>
      <w:r w:rsidR="00FF3152" w:rsidRPr="00824121">
        <w:rPr>
          <w:rFonts w:asciiTheme="minorBidi" w:hAnsiTheme="minorBidi"/>
          <w:sz w:val="24"/>
          <w:szCs w:val="24"/>
          <w:lang w:val="en-US"/>
        </w:rPr>
        <w:t xml:space="preserve"> </w:t>
      </w:r>
      <w:r w:rsidRPr="00824121">
        <w:rPr>
          <w:rFonts w:asciiTheme="minorBidi" w:hAnsiTheme="minorBidi"/>
          <w:sz w:val="24"/>
          <w:szCs w:val="24"/>
          <w:lang w:val="en-US"/>
        </w:rPr>
        <w:t>Bottom</w:t>
      </w:r>
      <w:r w:rsidR="00FF3152" w:rsidRPr="00824121">
        <w:rPr>
          <w:rFonts w:asciiTheme="minorBidi" w:hAnsiTheme="minorBidi"/>
          <w:sz w:val="24"/>
          <w:szCs w:val="24"/>
          <w:lang w:val="en-US"/>
        </w:rPr>
        <w:t xml:space="preserve"> </w:t>
      </w:r>
      <w:r w:rsidRPr="00824121">
        <w:rPr>
          <w:rFonts w:asciiTheme="minorBidi" w:hAnsiTheme="minorBidi"/>
          <w:sz w:val="24"/>
          <w:szCs w:val="24"/>
          <w:lang w:val="en-US"/>
        </w:rPr>
        <w:t>line is</w:t>
      </w:r>
      <w:r w:rsidR="00FF3152" w:rsidRPr="00824121">
        <w:rPr>
          <w:rFonts w:asciiTheme="minorBidi" w:hAnsiTheme="minorBidi"/>
          <w:sz w:val="24"/>
          <w:szCs w:val="24"/>
          <w:lang w:val="en-US"/>
        </w:rPr>
        <w:t xml:space="preserve"> a framework which assesses the </w:t>
      </w:r>
      <w:r w:rsidR="0027296F" w:rsidRPr="00824121">
        <w:rPr>
          <w:rFonts w:asciiTheme="minorBidi" w:hAnsiTheme="minorBidi"/>
          <w:sz w:val="24"/>
          <w:szCs w:val="24"/>
          <w:lang w:val="en-US"/>
        </w:rPr>
        <w:t>organisational</w:t>
      </w:r>
      <w:r w:rsidR="00FF3152" w:rsidRPr="00824121">
        <w:rPr>
          <w:rFonts w:asciiTheme="minorBidi" w:hAnsiTheme="minorBidi"/>
          <w:sz w:val="24"/>
          <w:szCs w:val="24"/>
          <w:lang w:val="en-US"/>
        </w:rPr>
        <w:t xml:space="preserve"> performance</w:t>
      </w:r>
      <w:r w:rsidR="0027296F" w:rsidRPr="00824121">
        <w:rPr>
          <w:rFonts w:asciiTheme="minorBidi" w:hAnsiTheme="minorBidi"/>
          <w:sz w:val="24"/>
          <w:szCs w:val="24"/>
          <w:lang w:val="en-US"/>
        </w:rPr>
        <w:t xml:space="preserve"> base</w:t>
      </w:r>
      <w:r w:rsidR="00FF3152" w:rsidRPr="00824121">
        <w:rPr>
          <w:rFonts w:asciiTheme="minorBidi" w:hAnsiTheme="minorBidi"/>
          <w:sz w:val="24"/>
          <w:szCs w:val="24"/>
          <w:lang w:val="en-US"/>
        </w:rPr>
        <w:t>d</w:t>
      </w:r>
      <w:r w:rsidR="0027296F" w:rsidRPr="00824121">
        <w:rPr>
          <w:rFonts w:asciiTheme="minorBidi" w:hAnsiTheme="minorBidi"/>
          <w:sz w:val="24"/>
          <w:szCs w:val="24"/>
          <w:lang w:val="en-US"/>
        </w:rPr>
        <w:t xml:space="preserve"> </w:t>
      </w:r>
      <w:r w:rsidR="00FF3152" w:rsidRPr="00824121">
        <w:rPr>
          <w:rFonts w:asciiTheme="minorBidi" w:hAnsiTheme="minorBidi"/>
          <w:sz w:val="24"/>
          <w:szCs w:val="24"/>
          <w:lang w:val="en-US"/>
        </w:rPr>
        <w:t>on dimensions that are</w:t>
      </w:r>
      <w:r w:rsidR="00CD1D0F">
        <w:rPr>
          <w:rFonts w:asciiTheme="minorBidi" w:hAnsiTheme="minorBidi"/>
          <w:sz w:val="24"/>
          <w:szCs w:val="24"/>
          <w:lang w:val="en-US"/>
        </w:rPr>
        <w:t xml:space="preserve"> planet, people and profit</w:t>
      </w:r>
      <w:r w:rsidR="00FF3152" w:rsidRPr="00824121">
        <w:rPr>
          <w:rFonts w:asciiTheme="minorBidi" w:hAnsiTheme="minorBidi"/>
          <w:sz w:val="24"/>
          <w:szCs w:val="24"/>
          <w:lang w:val="en-US"/>
        </w:rPr>
        <w:t xml:space="preserve">. In </w:t>
      </w:r>
      <w:r w:rsidR="004270AC" w:rsidRPr="00824121">
        <w:rPr>
          <w:rFonts w:asciiTheme="minorBidi" w:hAnsiTheme="minorBidi"/>
          <w:sz w:val="24"/>
          <w:szCs w:val="24"/>
          <w:lang w:val="en-US"/>
        </w:rPr>
        <w:t>the</w:t>
      </w:r>
      <w:r w:rsidR="004270AC">
        <w:rPr>
          <w:rFonts w:asciiTheme="minorBidi" w:hAnsiTheme="minorBidi"/>
          <w:sz w:val="24"/>
          <w:szCs w:val="24"/>
          <w:lang w:val="en-US"/>
        </w:rPr>
        <w:t xml:space="preserve"> profit</w:t>
      </w:r>
      <w:r w:rsidR="0027296F" w:rsidRPr="00824121">
        <w:rPr>
          <w:rFonts w:asciiTheme="minorBidi" w:hAnsiTheme="minorBidi"/>
          <w:sz w:val="24"/>
          <w:szCs w:val="24"/>
          <w:lang w:val="en-US"/>
        </w:rPr>
        <w:t xml:space="preserve">, Hilton's CSR </w:t>
      </w:r>
      <w:r w:rsidR="00646254" w:rsidRPr="00824121">
        <w:rPr>
          <w:rFonts w:asciiTheme="minorBidi" w:hAnsiTheme="minorBidi"/>
          <w:sz w:val="24"/>
          <w:szCs w:val="24"/>
          <w:lang w:val="en-US"/>
        </w:rPr>
        <w:t>initiatives</w:t>
      </w:r>
      <w:r w:rsidR="00FF3152" w:rsidRPr="00824121">
        <w:rPr>
          <w:rFonts w:asciiTheme="minorBidi" w:hAnsiTheme="minorBidi"/>
          <w:sz w:val="24"/>
          <w:szCs w:val="24"/>
          <w:lang w:val="en-US"/>
        </w:rPr>
        <w:t xml:space="preserve"> are achieved t</w:t>
      </w:r>
      <w:r w:rsidRPr="00824121">
        <w:rPr>
          <w:rFonts w:asciiTheme="minorBidi" w:hAnsiTheme="minorBidi"/>
          <w:sz w:val="24"/>
          <w:szCs w:val="24"/>
          <w:lang w:val="en-US"/>
        </w:rPr>
        <w:t>hrough energy efficiency measures and waste reduction</w:t>
      </w:r>
      <w:r w:rsidR="00FF3152" w:rsidRPr="00824121">
        <w:rPr>
          <w:rFonts w:asciiTheme="minorBidi" w:hAnsiTheme="minorBidi"/>
          <w:sz w:val="24"/>
          <w:szCs w:val="24"/>
          <w:lang w:val="en-US"/>
        </w:rPr>
        <w:t xml:space="preserve">. </w:t>
      </w:r>
      <w:r w:rsidR="0027296F" w:rsidRPr="00824121">
        <w:rPr>
          <w:rFonts w:asciiTheme="minorBidi" w:hAnsiTheme="minorBidi"/>
          <w:sz w:val="24"/>
          <w:szCs w:val="24"/>
          <w:lang w:val="en-US"/>
        </w:rPr>
        <w:t>The</w:t>
      </w:r>
      <w:r w:rsidR="00FF3152" w:rsidRPr="00824121">
        <w:rPr>
          <w:rFonts w:asciiTheme="minorBidi" w:hAnsiTheme="minorBidi"/>
          <w:sz w:val="24"/>
          <w:szCs w:val="24"/>
          <w:lang w:val="en-US"/>
        </w:rPr>
        <w:t xml:space="preserve"> company</w:t>
      </w:r>
      <w:r w:rsidRPr="00824121">
        <w:rPr>
          <w:rFonts w:asciiTheme="minorBidi" w:hAnsiTheme="minorBidi"/>
          <w:sz w:val="24"/>
          <w:szCs w:val="24"/>
          <w:lang w:val="en-US"/>
        </w:rPr>
        <w:t xml:space="preserve"> reduces operational costs, ultimately enhancing its economic performance. Additionally, by embracing sustainability, Hilton has attracted customers who prioritise environmentally and socially responsible businesses, </w:t>
      </w:r>
      <w:r w:rsidR="00BA7F86" w:rsidRPr="00824121">
        <w:rPr>
          <w:rFonts w:asciiTheme="minorBidi" w:hAnsiTheme="minorBidi"/>
          <w:sz w:val="24"/>
          <w:szCs w:val="24"/>
          <w:lang w:val="en-US"/>
        </w:rPr>
        <w:t xml:space="preserve">contributing to revenue growth (Vlasceanu et al., 2020). </w:t>
      </w:r>
      <w:r w:rsidR="0027296F" w:rsidRPr="00824121">
        <w:rPr>
          <w:rFonts w:asciiTheme="minorBidi" w:hAnsiTheme="minorBidi"/>
          <w:sz w:val="24"/>
          <w:szCs w:val="24"/>
          <w:lang w:val="en-US"/>
        </w:rPr>
        <w:t>Moreover</w:t>
      </w:r>
      <w:r w:rsidR="00FF3152" w:rsidRPr="00824121">
        <w:rPr>
          <w:rFonts w:asciiTheme="minorBidi" w:hAnsiTheme="minorBidi"/>
          <w:sz w:val="24"/>
          <w:szCs w:val="24"/>
          <w:lang w:val="en-US"/>
        </w:rPr>
        <w:t xml:space="preserve">, </w:t>
      </w:r>
      <w:r w:rsidR="00CD1D0F">
        <w:rPr>
          <w:rFonts w:asciiTheme="minorBidi" w:hAnsiTheme="minorBidi"/>
          <w:sz w:val="24"/>
          <w:szCs w:val="24"/>
          <w:lang w:val="en-US"/>
        </w:rPr>
        <w:t>in the planet dimension</w:t>
      </w:r>
      <w:r w:rsidR="00FF3152" w:rsidRPr="00824121">
        <w:rPr>
          <w:rFonts w:asciiTheme="minorBidi" w:hAnsiTheme="minorBidi"/>
          <w:sz w:val="24"/>
          <w:szCs w:val="24"/>
          <w:lang w:val="en-US"/>
        </w:rPr>
        <w:t xml:space="preserve">, Hilton is </w:t>
      </w:r>
      <w:r w:rsidR="0027296F" w:rsidRPr="00824121">
        <w:rPr>
          <w:rFonts w:asciiTheme="minorBidi" w:hAnsiTheme="minorBidi"/>
          <w:sz w:val="24"/>
          <w:szCs w:val="24"/>
          <w:lang w:val="en-US"/>
        </w:rPr>
        <w:t>committed</w:t>
      </w:r>
      <w:r w:rsidR="00FF3152" w:rsidRPr="00824121">
        <w:rPr>
          <w:rFonts w:asciiTheme="minorBidi" w:hAnsiTheme="minorBidi"/>
          <w:sz w:val="24"/>
          <w:szCs w:val="24"/>
          <w:lang w:val="en-US"/>
        </w:rPr>
        <w:t xml:space="preserve"> to reducing the </w:t>
      </w:r>
      <w:r w:rsidR="0027296F" w:rsidRPr="00824121">
        <w:rPr>
          <w:rFonts w:asciiTheme="minorBidi" w:hAnsiTheme="minorBidi"/>
          <w:sz w:val="24"/>
          <w:szCs w:val="24"/>
          <w:lang w:val="en-US"/>
        </w:rPr>
        <w:t>environmental</w:t>
      </w:r>
      <w:r w:rsidR="00FF3152" w:rsidRPr="00824121">
        <w:rPr>
          <w:rFonts w:asciiTheme="minorBidi" w:hAnsiTheme="minorBidi"/>
          <w:sz w:val="24"/>
          <w:szCs w:val="24"/>
          <w:lang w:val="en-US"/>
        </w:rPr>
        <w:t xml:space="preserve"> impact through the Clean </w:t>
      </w:r>
      <w:r w:rsidR="00646254" w:rsidRPr="00824121">
        <w:rPr>
          <w:rFonts w:asciiTheme="minorBidi" w:hAnsiTheme="minorBidi"/>
          <w:sz w:val="24"/>
          <w:szCs w:val="24"/>
          <w:lang w:val="en-US"/>
        </w:rPr>
        <w:t>the</w:t>
      </w:r>
      <w:r w:rsidR="00FF3152" w:rsidRPr="00824121">
        <w:rPr>
          <w:rFonts w:asciiTheme="minorBidi" w:hAnsiTheme="minorBidi"/>
          <w:sz w:val="24"/>
          <w:szCs w:val="24"/>
          <w:lang w:val="en-US"/>
        </w:rPr>
        <w:t xml:space="preserve"> World</w:t>
      </w:r>
      <w:r w:rsidR="0027296F" w:rsidRPr="00824121">
        <w:rPr>
          <w:rFonts w:asciiTheme="minorBidi" w:hAnsiTheme="minorBidi"/>
          <w:sz w:val="24"/>
          <w:szCs w:val="24"/>
          <w:lang w:val="en-US"/>
        </w:rPr>
        <w:t xml:space="preserve"> and</w:t>
      </w:r>
      <w:r w:rsidR="00FF3152" w:rsidRPr="00824121">
        <w:rPr>
          <w:rFonts w:asciiTheme="minorBidi" w:hAnsiTheme="minorBidi"/>
          <w:sz w:val="24"/>
          <w:szCs w:val="24"/>
          <w:lang w:val="en-US"/>
        </w:rPr>
        <w:t xml:space="preserve"> the Lighstay App. </w:t>
      </w:r>
      <w:r w:rsidRPr="00824121">
        <w:rPr>
          <w:rFonts w:asciiTheme="minorBidi" w:hAnsiTheme="minorBidi"/>
          <w:sz w:val="24"/>
          <w:szCs w:val="24"/>
          <w:lang w:val="en-US"/>
        </w:rPr>
        <w:t xml:space="preserve">It has set ambitious environmental goals, such as reducing carbon emissions, water consumption, and waste generation. These efforts exemplify Hilton's dedication to the </w:t>
      </w:r>
      <w:r w:rsidR="00FF3152" w:rsidRPr="00824121">
        <w:rPr>
          <w:rFonts w:asciiTheme="minorBidi" w:hAnsiTheme="minorBidi"/>
          <w:sz w:val="24"/>
          <w:szCs w:val="24"/>
          <w:lang w:val="en-US"/>
        </w:rPr>
        <w:t xml:space="preserve">environmental aspect of the TBL. </w:t>
      </w:r>
      <w:r w:rsidRPr="00824121">
        <w:rPr>
          <w:rFonts w:asciiTheme="minorBidi" w:hAnsiTheme="minorBidi"/>
          <w:sz w:val="24"/>
          <w:szCs w:val="24"/>
          <w:lang w:val="en-US"/>
        </w:rPr>
        <w:t>The</w:t>
      </w:r>
      <w:r w:rsidR="00FF3152" w:rsidRPr="00824121">
        <w:rPr>
          <w:rFonts w:asciiTheme="minorBidi" w:hAnsiTheme="minorBidi"/>
          <w:sz w:val="24"/>
          <w:szCs w:val="24"/>
          <w:lang w:val="en-US"/>
        </w:rPr>
        <w:t xml:space="preserve"> las</w:t>
      </w:r>
      <w:r w:rsidR="00CD1D0F">
        <w:rPr>
          <w:rFonts w:asciiTheme="minorBidi" w:hAnsiTheme="minorBidi"/>
          <w:sz w:val="24"/>
          <w:szCs w:val="24"/>
          <w:lang w:val="en-US"/>
        </w:rPr>
        <w:t>t dimension is people</w:t>
      </w:r>
      <w:r w:rsidR="00FF3152" w:rsidRPr="00824121">
        <w:rPr>
          <w:rFonts w:asciiTheme="minorBidi" w:hAnsiTheme="minorBidi"/>
          <w:sz w:val="24"/>
          <w:szCs w:val="24"/>
          <w:lang w:val="en-US"/>
        </w:rPr>
        <w:t xml:space="preserve"> in which Hilton actively contributes to programs </w:t>
      </w:r>
      <w:r w:rsidRPr="00824121">
        <w:rPr>
          <w:rFonts w:asciiTheme="minorBidi" w:hAnsiTheme="minorBidi"/>
          <w:sz w:val="24"/>
          <w:szCs w:val="24"/>
          <w:lang w:val="en-US"/>
        </w:rPr>
        <w:t xml:space="preserve">like "Travel with Purpose" to </w:t>
      </w:r>
      <w:r w:rsidR="00FF3152" w:rsidRPr="00824121">
        <w:rPr>
          <w:rFonts w:asciiTheme="minorBidi" w:hAnsiTheme="minorBidi"/>
          <w:sz w:val="24"/>
          <w:szCs w:val="24"/>
          <w:lang w:val="en-US"/>
        </w:rPr>
        <w:t xml:space="preserve">work towards </w:t>
      </w:r>
      <w:r w:rsidRPr="00824121">
        <w:rPr>
          <w:rFonts w:asciiTheme="minorBidi" w:hAnsiTheme="minorBidi"/>
          <w:sz w:val="24"/>
          <w:szCs w:val="24"/>
          <w:lang w:val="en-US"/>
        </w:rPr>
        <w:t>the well-being of local communities</w:t>
      </w:r>
      <w:r w:rsidR="00BA7F86" w:rsidRPr="00824121">
        <w:rPr>
          <w:rFonts w:asciiTheme="minorBidi" w:hAnsiTheme="minorBidi"/>
          <w:sz w:val="24"/>
          <w:szCs w:val="24"/>
          <w:lang w:val="en-US"/>
        </w:rPr>
        <w:t xml:space="preserve"> (Abdou, Hassan and El Dief, 2020)</w:t>
      </w:r>
      <w:r w:rsidRPr="00824121">
        <w:rPr>
          <w:rFonts w:asciiTheme="minorBidi" w:hAnsiTheme="minorBidi"/>
          <w:sz w:val="24"/>
          <w:szCs w:val="24"/>
          <w:lang w:val="en-US"/>
        </w:rPr>
        <w:t>. By providing job opportunities, supporting education, and assisting in disaster relief efforts, Hilton strengthens its so</w:t>
      </w:r>
      <w:r w:rsidR="00FF3152" w:rsidRPr="00824121">
        <w:rPr>
          <w:rFonts w:asciiTheme="minorBidi" w:hAnsiTheme="minorBidi"/>
          <w:sz w:val="24"/>
          <w:szCs w:val="24"/>
          <w:lang w:val="en-US"/>
        </w:rPr>
        <w:t xml:space="preserve">cial impact and responsibility. </w:t>
      </w:r>
    </w:p>
    <w:p w:rsidR="00CD1D0F" w:rsidRPr="008C67D5" w:rsidRDefault="008F2616" w:rsidP="008C67D5">
      <w:pPr>
        <w:pStyle w:val="Heading1"/>
        <w:spacing w:line="360" w:lineRule="auto"/>
        <w:rPr>
          <w:rFonts w:asciiTheme="minorBidi" w:hAnsiTheme="minorBidi" w:cstheme="minorBidi"/>
          <w:szCs w:val="24"/>
        </w:rPr>
      </w:pPr>
      <w:r w:rsidRPr="00824121">
        <w:rPr>
          <w:rFonts w:asciiTheme="minorBidi" w:hAnsiTheme="minorBidi" w:cstheme="minorBidi"/>
          <w:szCs w:val="24"/>
        </w:rPr>
        <w:t>Pillars of Sustainability</w:t>
      </w:r>
    </w:p>
    <w:p w:rsidR="00341BD5" w:rsidRPr="00824121" w:rsidRDefault="009574DF" w:rsidP="009574DF">
      <w:pPr>
        <w:spacing w:line="360" w:lineRule="auto"/>
        <w:rPr>
          <w:rFonts w:asciiTheme="minorBidi" w:hAnsiTheme="minorBidi"/>
          <w:sz w:val="24"/>
          <w:szCs w:val="24"/>
          <w:lang w:val="en-US"/>
        </w:rPr>
      </w:pPr>
      <w:r w:rsidRPr="009574DF">
        <w:rPr>
          <w:rFonts w:asciiTheme="minorBidi" w:hAnsiTheme="minorBidi"/>
          <w:sz w:val="24"/>
          <w:szCs w:val="24"/>
          <w:lang w:val="en-US"/>
        </w:rPr>
        <w:t>Sustainability can be defined as fulfilling and using resources in the present without deteriorating the resources of the future generation. It is based on these pillars that are economic viability, environment protection</w:t>
      </w:r>
      <w:r>
        <w:rPr>
          <w:rFonts w:asciiTheme="minorBidi" w:hAnsiTheme="minorBidi"/>
          <w:sz w:val="24"/>
          <w:szCs w:val="24"/>
          <w:lang w:val="en-US"/>
        </w:rPr>
        <w:t>,</w:t>
      </w:r>
      <w:r w:rsidRPr="009574DF">
        <w:rPr>
          <w:rFonts w:asciiTheme="minorBidi" w:hAnsiTheme="minorBidi"/>
          <w:sz w:val="24"/>
          <w:szCs w:val="24"/>
          <w:lang w:val="en-US"/>
        </w:rPr>
        <w:t xml:space="preserve"> and social equit</w:t>
      </w:r>
      <w:r>
        <w:rPr>
          <w:rFonts w:asciiTheme="minorBidi" w:hAnsiTheme="minorBidi"/>
          <w:sz w:val="24"/>
          <w:szCs w:val="24"/>
          <w:lang w:val="en-US"/>
        </w:rPr>
        <w:t>y</w:t>
      </w:r>
      <w:r w:rsidR="00C010A9" w:rsidRPr="00824121">
        <w:rPr>
          <w:rFonts w:asciiTheme="minorBidi" w:hAnsiTheme="minorBidi"/>
          <w:sz w:val="24"/>
          <w:szCs w:val="24"/>
          <w:lang w:val="en-US"/>
        </w:rPr>
        <w:t xml:space="preserve">. </w:t>
      </w:r>
      <w:r w:rsidR="008F2616" w:rsidRPr="00824121">
        <w:rPr>
          <w:rFonts w:asciiTheme="minorBidi" w:hAnsiTheme="minorBidi"/>
          <w:sz w:val="24"/>
          <w:szCs w:val="24"/>
          <w:lang w:val="en-US"/>
        </w:rPr>
        <w:t xml:space="preserve">For environmental protection, the company highlights some of the major changes it made to the company's operations. </w:t>
      </w:r>
      <w:r w:rsidR="00C010A9" w:rsidRPr="00824121">
        <w:rPr>
          <w:rFonts w:asciiTheme="minorBidi" w:hAnsiTheme="minorBidi"/>
          <w:sz w:val="24"/>
          <w:szCs w:val="24"/>
          <w:lang w:val="en-US"/>
        </w:rPr>
        <w:t>H</w:t>
      </w:r>
      <w:r w:rsidR="008F2616" w:rsidRPr="00824121">
        <w:rPr>
          <w:rFonts w:asciiTheme="minorBidi" w:hAnsiTheme="minorBidi"/>
          <w:sz w:val="24"/>
          <w:szCs w:val="24"/>
          <w:lang w:val="en-US"/>
        </w:rPr>
        <w:t>ilton highlights its</w:t>
      </w:r>
      <w:r>
        <w:rPr>
          <w:rFonts w:asciiTheme="minorBidi" w:hAnsiTheme="minorBidi"/>
          <w:sz w:val="24"/>
          <w:szCs w:val="24"/>
          <w:lang w:val="en-US"/>
        </w:rPr>
        <w:t xml:space="preserve"> approach to remove plastic straws, stir sticks, and cocktail picks and replace them with sustainable alternatives. The company uses its designed App </w:t>
      </w:r>
      <w:r w:rsidR="008F2616" w:rsidRPr="00824121">
        <w:rPr>
          <w:rFonts w:asciiTheme="minorBidi" w:hAnsiTheme="minorBidi"/>
          <w:sz w:val="24"/>
          <w:szCs w:val="24"/>
          <w:lang w:val="en-US"/>
        </w:rPr>
        <w:t>Light Stay</w:t>
      </w:r>
      <w:r>
        <w:rPr>
          <w:rFonts w:asciiTheme="minorBidi" w:hAnsiTheme="minorBidi"/>
          <w:sz w:val="24"/>
          <w:szCs w:val="24"/>
          <w:lang w:val="en-US"/>
        </w:rPr>
        <w:t xml:space="preserve"> to keep track of the products and materials used throughout the operations</w:t>
      </w:r>
      <w:r w:rsidR="00BA7F86" w:rsidRPr="00824121">
        <w:rPr>
          <w:rFonts w:asciiTheme="minorBidi" w:hAnsiTheme="minorBidi"/>
          <w:sz w:val="24"/>
          <w:szCs w:val="24"/>
          <w:lang w:val="en-US"/>
        </w:rPr>
        <w:t xml:space="preserve"> (Ruiz Molina et al., 2021)</w:t>
      </w:r>
      <w:r w:rsidR="00C010A9" w:rsidRPr="00824121">
        <w:rPr>
          <w:rFonts w:asciiTheme="minorBidi" w:hAnsiTheme="minorBidi"/>
          <w:sz w:val="24"/>
          <w:szCs w:val="24"/>
          <w:lang w:val="en-US"/>
        </w:rPr>
        <w:t xml:space="preserve">. </w:t>
      </w:r>
      <w:r w:rsidR="008F2616" w:rsidRPr="009574DF">
        <w:rPr>
          <w:rFonts w:asciiTheme="minorBidi" w:hAnsiTheme="minorBidi"/>
          <w:sz w:val="24"/>
          <w:szCs w:val="24"/>
        </w:rPr>
        <w:t>Since 2008, its investment in WHATT's sustainable operations and</w:t>
      </w:r>
      <w:r w:rsidR="008F2616" w:rsidRPr="00824121">
        <w:rPr>
          <w:rFonts w:asciiTheme="minorBidi" w:hAnsiTheme="minorBidi"/>
          <w:sz w:val="24"/>
          <w:szCs w:val="24"/>
        </w:rPr>
        <w:t xml:space="preserve"> Carbon dioxide, water, energy and waste management across its portfolio experienced savings of $1bn. The water and energy consumption dropped by 22%, and </w:t>
      </w:r>
      <w:r w:rsidR="00E4721E" w:rsidRPr="00824121">
        <w:rPr>
          <w:rFonts w:asciiTheme="minorBidi" w:hAnsiTheme="minorBidi"/>
          <w:sz w:val="24"/>
          <w:szCs w:val="24"/>
        </w:rPr>
        <w:t>32% drop in waste output</w:t>
      </w:r>
      <w:r w:rsidR="00BA7F86" w:rsidRPr="00824121">
        <w:rPr>
          <w:rFonts w:asciiTheme="minorBidi" w:hAnsiTheme="minorBidi"/>
          <w:sz w:val="24"/>
          <w:szCs w:val="24"/>
        </w:rPr>
        <w:t xml:space="preserve"> (Isidora Milošević, Sanela Arsić and Anđelka Stojanović, 2023)</w:t>
      </w:r>
      <w:r w:rsidR="00E4721E" w:rsidRPr="00824121">
        <w:rPr>
          <w:rFonts w:asciiTheme="minorBidi" w:hAnsiTheme="minorBidi"/>
          <w:sz w:val="24"/>
          <w:szCs w:val="24"/>
        </w:rPr>
        <w:t>.</w:t>
      </w:r>
      <w:r w:rsidR="00BA7F86" w:rsidRPr="00824121">
        <w:rPr>
          <w:rFonts w:asciiTheme="minorBidi" w:hAnsiTheme="minorBidi"/>
          <w:sz w:val="24"/>
          <w:szCs w:val="24"/>
        </w:rPr>
        <w:t xml:space="preserve"> Hence, it is evident that the hotel industry has a high contribution towards the environment. </w:t>
      </w:r>
    </w:p>
    <w:p w:rsidR="00341BD5" w:rsidRPr="00824121" w:rsidRDefault="008F2616" w:rsidP="009574DF">
      <w:pPr>
        <w:spacing w:line="360" w:lineRule="auto"/>
        <w:rPr>
          <w:rFonts w:asciiTheme="minorBidi" w:hAnsiTheme="minorBidi"/>
          <w:sz w:val="24"/>
          <w:szCs w:val="24"/>
        </w:rPr>
      </w:pPr>
      <w:r w:rsidRPr="00824121">
        <w:rPr>
          <w:rFonts w:asciiTheme="minorBidi" w:hAnsiTheme="minorBidi"/>
          <w:sz w:val="24"/>
          <w:szCs w:val="24"/>
        </w:rPr>
        <w:t xml:space="preserve">The second pillar is economic viability, in which </w:t>
      </w:r>
      <w:r w:rsidR="009574DF">
        <w:rPr>
          <w:rFonts w:asciiTheme="minorBidi" w:hAnsiTheme="minorBidi"/>
          <w:sz w:val="24"/>
          <w:szCs w:val="24"/>
        </w:rPr>
        <w:t xml:space="preserve">the company works with stakeholders for sustainability aims and objectives. </w:t>
      </w:r>
      <w:r w:rsidR="00E4721E" w:rsidRPr="00824121">
        <w:rPr>
          <w:rFonts w:asciiTheme="minorBidi" w:hAnsiTheme="minorBidi"/>
          <w:sz w:val="24"/>
          <w:szCs w:val="24"/>
        </w:rPr>
        <w:t>Hilton</w:t>
      </w:r>
      <w:r w:rsidRPr="00824121">
        <w:rPr>
          <w:rFonts w:asciiTheme="minorBidi" w:hAnsiTheme="minorBidi"/>
          <w:sz w:val="24"/>
          <w:szCs w:val="24"/>
        </w:rPr>
        <w:t xml:space="preserve"> is able to enhance its standing and work towards economic development. It looks for global collaboration opportunities within the hospitality sector, creates an International Tourism Partnership (ITP), and encourages the adoption of the goals they set for sustainability that enhance the economy</w:t>
      </w:r>
      <w:r w:rsidR="00BA7F86" w:rsidRPr="00824121">
        <w:rPr>
          <w:rFonts w:asciiTheme="minorBidi" w:hAnsiTheme="minorBidi"/>
          <w:sz w:val="24"/>
          <w:szCs w:val="24"/>
        </w:rPr>
        <w:t xml:space="preserve"> (Bioeconomy and Social Responsibility, 2019)</w:t>
      </w:r>
      <w:r w:rsidRPr="00824121">
        <w:rPr>
          <w:rFonts w:asciiTheme="minorBidi" w:hAnsiTheme="minorBidi"/>
          <w:sz w:val="24"/>
          <w:szCs w:val="24"/>
        </w:rPr>
        <w:t>. The company is committed to sustaining per capita and economic growth by implementing sustainable travelling and tourism through which jobs are created</w:t>
      </w:r>
      <w:r w:rsidR="00BA7F86" w:rsidRPr="00824121">
        <w:rPr>
          <w:rFonts w:asciiTheme="minorBidi" w:hAnsiTheme="minorBidi"/>
          <w:sz w:val="24"/>
          <w:szCs w:val="24"/>
        </w:rPr>
        <w:t xml:space="preserve"> (Bioeconomy and Social Responsibility, 2019)</w:t>
      </w:r>
      <w:r w:rsidRPr="00824121">
        <w:rPr>
          <w:rFonts w:asciiTheme="minorBidi" w:hAnsiTheme="minorBidi"/>
          <w:sz w:val="24"/>
          <w:szCs w:val="24"/>
        </w:rPr>
        <w:t>. Through job creation, there is a reduction in unemployed youth, which eradicates child labour as well as slavery and human trafficking</w:t>
      </w:r>
      <w:r w:rsidR="00BA7F86" w:rsidRPr="00824121">
        <w:rPr>
          <w:rFonts w:asciiTheme="minorBidi" w:hAnsiTheme="minorBidi"/>
          <w:sz w:val="24"/>
          <w:szCs w:val="24"/>
        </w:rPr>
        <w:t xml:space="preserve"> (Matteucci, 2020)</w:t>
      </w:r>
      <w:r w:rsidRPr="00824121">
        <w:rPr>
          <w:rFonts w:asciiTheme="minorBidi" w:hAnsiTheme="minorBidi"/>
          <w:sz w:val="24"/>
          <w:szCs w:val="24"/>
        </w:rPr>
        <w:t xml:space="preserve">. The pillar of economic viability can enhance the living conditions and the GDP of the country. </w:t>
      </w:r>
    </w:p>
    <w:p w:rsidR="00E4721E" w:rsidRPr="00824121" w:rsidRDefault="008F2616" w:rsidP="009574DF">
      <w:pPr>
        <w:spacing w:line="360" w:lineRule="auto"/>
        <w:rPr>
          <w:rFonts w:asciiTheme="minorBidi" w:hAnsiTheme="minorBidi"/>
          <w:sz w:val="24"/>
          <w:szCs w:val="24"/>
        </w:rPr>
      </w:pPr>
      <w:r w:rsidRPr="00824121">
        <w:rPr>
          <w:rFonts w:asciiTheme="minorBidi" w:hAnsiTheme="minorBidi"/>
          <w:sz w:val="24"/>
          <w:szCs w:val="24"/>
        </w:rPr>
        <w:t>The third dimension is social equity to create a positive sense of community. Hilton contributes towards peace, justice, and strong institutions with an investment of $1m in Africa. It supports the refugees and young people and also the human rights training. Hilton has a strong commitment to investing in sustainable solutions for contribution programmes and youth opportunities. It also embeds human rights in the supply chain while doubling its sourcing spend. Since 2012, the brand has had a strong partnership with the International Youth Foundation (IYF)</w:t>
      </w:r>
      <w:r w:rsidR="00BA7F86" w:rsidRPr="00824121">
        <w:rPr>
          <w:rFonts w:asciiTheme="minorBidi" w:hAnsiTheme="minorBidi"/>
          <w:sz w:val="24"/>
          <w:szCs w:val="24"/>
        </w:rPr>
        <w:t xml:space="preserve"> (Abdou, Hassan and El Dief, 2020)</w:t>
      </w:r>
      <w:r w:rsidRPr="00824121">
        <w:rPr>
          <w:rFonts w:asciiTheme="minorBidi" w:hAnsiTheme="minorBidi"/>
          <w:sz w:val="24"/>
          <w:szCs w:val="24"/>
        </w:rPr>
        <w:t xml:space="preserve">. THe Executive Vice President, Katie Falloon and the Global Head at Hilton have formed part of the IYF Board of Directors since 2019 to stop child trafficking and strengthen the women NGO leaders. </w:t>
      </w:r>
      <w:r w:rsidR="009574DF">
        <w:rPr>
          <w:rFonts w:asciiTheme="minorBidi" w:hAnsiTheme="minorBidi"/>
          <w:sz w:val="24"/>
          <w:szCs w:val="24"/>
        </w:rPr>
        <w:t xml:space="preserve">While implementing the policies Hilton has managed to achieve agreements and partnership of companies that can result in business success. Moreover, the company recognises the synergy Goal 17 and worked with partners. </w:t>
      </w:r>
      <w:r w:rsidRPr="009574DF">
        <w:rPr>
          <w:rFonts w:asciiTheme="minorBidi" w:hAnsiTheme="minorBidi"/>
          <w:sz w:val="24"/>
          <w:szCs w:val="24"/>
        </w:rPr>
        <w:t>Specific results can be seen in statements declaring 900,000 youths were connected, prepared and employed by 2019, over 1,600 apprenticeships were supported worldwide in 2018, 127 female NGO leaders were empowered, 100% of Hilton properties rolled out anti-trafficking training, and 20,000 young employees and youth globally received training in the life skills programme</w:t>
      </w:r>
      <w:r w:rsidR="00BA7F86" w:rsidRPr="00824121">
        <w:rPr>
          <w:rFonts w:asciiTheme="minorBidi" w:hAnsiTheme="minorBidi"/>
          <w:sz w:val="24"/>
          <w:szCs w:val="24"/>
        </w:rPr>
        <w:t xml:space="preserve"> (Milošević, Arsić and Stojanović, 2023)</w:t>
      </w:r>
      <w:r w:rsidRPr="00824121">
        <w:rPr>
          <w:rFonts w:asciiTheme="minorBidi" w:hAnsiTheme="minorBidi"/>
          <w:sz w:val="24"/>
          <w:szCs w:val="24"/>
        </w:rPr>
        <w:t xml:space="preserve">. </w:t>
      </w:r>
      <w:r w:rsidR="00646254" w:rsidRPr="00824121">
        <w:rPr>
          <w:rFonts w:asciiTheme="minorBidi" w:hAnsiTheme="minorBidi"/>
          <w:sz w:val="24"/>
          <w:szCs w:val="24"/>
        </w:rPr>
        <w:t xml:space="preserve">The initiative explains the success of the brand and the increase in financial profits. It has been noted that the company has been ranked </w:t>
      </w:r>
      <w:r w:rsidR="00553909" w:rsidRPr="00824121">
        <w:rPr>
          <w:rFonts w:asciiTheme="minorBidi" w:hAnsiTheme="minorBidi"/>
          <w:sz w:val="24"/>
          <w:szCs w:val="24"/>
        </w:rPr>
        <w:t>n</w:t>
      </w:r>
      <w:r w:rsidR="00646254" w:rsidRPr="00824121">
        <w:rPr>
          <w:rFonts w:asciiTheme="minorBidi" w:hAnsiTheme="minorBidi"/>
          <w:sz w:val="24"/>
          <w:szCs w:val="24"/>
        </w:rPr>
        <w:t>umber 3</w:t>
      </w:r>
      <w:r w:rsidR="00BA7F86" w:rsidRPr="00824121">
        <w:rPr>
          <w:rFonts w:asciiTheme="minorBidi" w:hAnsiTheme="minorBidi"/>
          <w:sz w:val="24"/>
          <w:szCs w:val="24"/>
        </w:rPr>
        <w:t xml:space="preserve"> (Hospitality, 2022)</w:t>
      </w:r>
      <w:r w:rsidR="00646254" w:rsidRPr="00824121">
        <w:rPr>
          <w:rFonts w:asciiTheme="minorBidi" w:hAnsiTheme="minorBidi"/>
          <w:sz w:val="24"/>
          <w:szCs w:val="24"/>
        </w:rPr>
        <w:t xml:space="preserve">. The three pillars of sustainability have helped the company secure the best position in the global hospitality industry and also helped gain cost-effectiveness. </w:t>
      </w:r>
    </w:p>
    <w:p w:rsidR="00553909" w:rsidRPr="00824121" w:rsidRDefault="008F2616" w:rsidP="00824121">
      <w:pPr>
        <w:pStyle w:val="Heading1"/>
        <w:spacing w:line="360" w:lineRule="auto"/>
        <w:rPr>
          <w:rFonts w:asciiTheme="minorBidi" w:hAnsiTheme="minorBidi" w:cstheme="minorBidi"/>
        </w:rPr>
      </w:pPr>
      <w:r w:rsidRPr="00824121">
        <w:rPr>
          <w:rFonts w:asciiTheme="minorBidi" w:hAnsiTheme="minorBidi" w:cstheme="minorBidi"/>
        </w:rPr>
        <w:t xml:space="preserve">Conclusion </w:t>
      </w:r>
    </w:p>
    <w:p w:rsidR="00553909" w:rsidRPr="00824121" w:rsidRDefault="009574DF" w:rsidP="009574DF">
      <w:pPr>
        <w:spacing w:line="360" w:lineRule="auto"/>
        <w:rPr>
          <w:rFonts w:asciiTheme="minorBidi" w:hAnsiTheme="minorBidi"/>
          <w:sz w:val="24"/>
          <w:szCs w:val="24"/>
        </w:rPr>
      </w:pPr>
      <w:r w:rsidRPr="009574DF">
        <w:rPr>
          <w:rFonts w:asciiTheme="minorBidi" w:hAnsiTheme="minorBidi"/>
          <w:sz w:val="24"/>
          <w:szCs w:val="24"/>
        </w:rPr>
        <w:t xml:space="preserve">Corporate Social Responsibility (CSR) is an aspect in the 21st century that has a direct influence on the brand reputation. Hilton is a prominent example that has successfully impacted the growth and social impact.  Hilton's high commitment to CSR offers sustainability and human rights and by creating the Travel with Purpose initiative it reduces its environmental footprints. Also, it promotes social welfare, equity, diversity, and inclusion while achieving the UN 2030 sustainability goals and reducing environmental impact. The adoption of sustainability measurement goals and objectives </w:t>
      </w:r>
      <w:r>
        <w:rPr>
          <w:rFonts w:asciiTheme="minorBidi" w:hAnsiTheme="minorBidi"/>
          <w:sz w:val="24"/>
          <w:szCs w:val="24"/>
        </w:rPr>
        <w:t>is</w:t>
      </w:r>
      <w:r w:rsidRPr="009574DF">
        <w:rPr>
          <w:rFonts w:asciiTheme="minorBidi" w:hAnsiTheme="minorBidi"/>
          <w:sz w:val="24"/>
          <w:szCs w:val="24"/>
        </w:rPr>
        <w:t xml:space="preserve"> driven by </w:t>
      </w:r>
      <w:r>
        <w:rPr>
          <w:rFonts w:asciiTheme="minorBidi" w:hAnsiTheme="minorBidi"/>
          <w:sz w:val="24"/>
          <w:szCs w:val="24"/>
        </w:rPr>
        <w:t xml:space="preserve">a </w:t>
      </w:r>
      <w:r w:rsidRPr="009574DF">
        <w:rPr>
          <w:rFonts w:asciiTheme="minorBidi" w:hAnsiTheme="minorBidi"/>
          <w:sz w:val="24"/>
          <w:szCs w:val="24"/>
        </w:rPr>
        <w:t xml:space="preserve">combination </w:t>
      </w:r>
      <w:r w:rsidR="008F2616" w:rsidRPr="009574DF">
        <w:rPr>
          <w:rFonts w:asciiTheme="minorBidi" w:hAnsiTheme="minorBidi"/>
          <w:sz w:val="24"/>
          <w:szCs w:val="24"/>
        </w:rPr>
        <w:t xml:space="preserve">of government pressures and the actions of competitors. Strict environmental regulations and economic incentives have pushed Hilton to embrace social innovation and invest in energy-efficient technologies. </w:t>
      </w:r>
      <w:r>
        <w:rPr>
          <w:rFonts w:asciiTheme="minorBidi" w:hAnsiTheme="minorBidi"/>
          <w:sz w:val="24"/>
          <w:szCs w:val="24"/>
        </w:rPr>
        <w:t>However</w:t>
      </w:r>
      <w:r w:rsidRPr="009574DF">
        <w:rPr>
          <w:rFonts w:asciiTheme="minorBidi" w:hAnsiTheme="minorBidi"/>
          <w:sz w:val="24"/>
          <w:szCs w:val="24"/>
        </w:rPr>
        <w:t xml:space="preserve">, </w:t>
      </w:r>
      <w:r>
        <w:rPr>
          <w:rFonts w:asciiTheme="minorBidi" w:hAnsiTheme="minorBidi"/>
          <w:sz w:val="24"/>
          <w:szCs w:val="24"/>
        </w:rPr>
        <w:t>competitors</w:t>
      </w:r>
      <w:r w:rsidRPr="009574DF">
        <w:rPr>
          <w:rFonts w:asciiTheme="minorBidi" w:hAnsiTheme="minorBidi"/>
          <w:sz w:val="24"/>
          <w:szCs w:val="24"/>
        </w:rPr>
        <w:t xml:space="preserve"> like Marriot and Accor also play a role in meeting the requirement as they are the benchmark in the </w:t>
      </w:r>
      <w:r>
        <w:rPr>
          <w:rFonts w:asciiTheme="minorBidi" w:hAnsiTheme="minorBidi"/>
          <w:sz w:val="24"/>
          <w:szCs w:val="24"/>
        </w:rPr>
        <w:t>industry</w:t>
      </w:r>
      <w:r w:rsidRPr="009574DF">
        <w:rPr>
          <w:rFonts w:asciiTheme="minorBidi" w:hAnsiTheme="minorBidi"/>
          <w:sz w:val="24"/>
          <w:szCs w:val="24"/>
        </w:rPr>
        <w:t xml:space="preserve"> that can gain </w:t>
      </w:r>
      <w:r>
        <w:rPr>
          <w:rFonts w:asciiTheme="minorBidi" w:hAnsiTheme="minorBidi"/>
          <w:sz w:val="24"/>
          <w:szCs w:val="24"/>
        </w:rPr>
        <w:t xml:space="preserve">a </w:t>
      </w:r>
      <w:r w:rsidRPr="009574DF">
        <w:rPr>
          <w:rFonts w:asciiTheme="minorBidi" w:hAnsiTheme="minorBidi"/>
          <w:sz w:val="24"/>
          <w:szCs w:val="24"/>
        </w:rPr>
        <w:t>competitive advantage through CSR.</w:t>
      </w:r>
      <w:r>
        <w:rPr>
          <w:rFonts w:asciiTheme="minorBidi" w:hAnsiTheme="minorBidi"/>
          <w:sz w:val="24"/>
          <w:szCs w:val="24"/>
          <w:highlight w:val="yellow"/>
        </w:rPr>
        <w:t xml:space="preserve"> </w:t>
      </w:r>
      <w:r w:rsidRPr="009574DF">
        <w:rPr>
          <w:rFonts w:asciiTheme="minorBidi" w:hAnsiTheme="minorBidi"/>
          <w:sz w:val="24"/>
          <w:szCs w:val="24"/>
        </w:rPr>
        <w:t xml:space="preserve">Hilton has high </w:t>
      </w:r>
      <w:r w:rsidR="008F2616" w:rsidRPr="009574DF">
        <w:rPr>
          <w:rFonts w:asciiTheme="minorBidi" w:hAnsiTheme="minorBidi"/>
          <w:sz w:val="24"/>
          <w:szCs w:val="24"/>
        </w:rPr>
        <w:t>standards and meet the changing demands of eco-conscious consumers. Hilton's alignment with the principles of the circular economy, the Triple Bottom Line framework, and the three pillars of sustainability (environmental protection, economic viability, and social equity) showcases a holistic approach to CSR. The economic benefits, environmental conservation efforts, and social engagement are all intertwined, leading to a positive image, customer loyalty, and financial growth.</w:t>
      </w:r>
    </w:p>
    <w:p w:rsidR="00646254" w:rsidRPr="00824121" w:rsidRDefault="008F2616" w:rsidP="00824121">
      <w:pPr>
        <w:spacing w:line="360" w:lineRule="auto"/>
        <w:rPr>
          <w:rFonts w:asciiTheme="minorBidi" w:hAnsiTheme="minorBidi"/>
          <w:sz w:val="24"/>
          <w:szCs w:val="24"/>
        </w:rPr>
      </w:pPr>
      <w:r w:rsidRPr="00824121">
        <w:rPr>
          <w:rFonts w:asciiTheme="minorBidi" w:hAnsiTheme="minorBidi"/>
          <w:sz w:val="24"/>
          <w:szCs w:val="24"/>
        </w:rPr>
        <w:br w:type="page"/>
      </w:r>
    </w:p>
    <w:p w:rsidR="00553909" w:rsidRPr="00824121" w:rsidRDefault="008F2616" w:rsidP="00824121">
      <w:pPr>
        <w:pStyle w:val="Heading1"/>
        <w:spacing w:line="360" w:lineRule="auto"/>
        <w:rPr>
          <w:rFonts w:asciiTheme="minorBidi" w:hAnsiTheme="minorBidi" w:cstheme="minorBidi"/>
          <w:lang w:val="en-US"/>
        </w:rPr>
      </w:pPr>
      <w:r w:rsidRPr="00824121">
        <w:rPr>
          <w:rFonts w:asciiTheme="minorBidi" w:hAnsiTheme="minorBidi" w:cstheme="minorBidi"/>
        </w:rPr>
        <w:t>References</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 xml:space="preserve">Abdou, A.H., Hassan, T.H. and El Dief, M.M. (2020). A Description of Green Hotel Practices and Their Role in Achieving Sustainable Development. </w:t>
      </w:r>
      <w:r w:rsidRPr="00824121">
        <w:rPr>
          <w:rFonts w:asciiTheme="minorBidi" w:hAnsiTheme="minorBidi" w:cstheme="minorBidi"/>
          <w:i/>
          <w:iCs/>
        </w:rPr>
        <w:t>Sustainability</w:t>
      </w:r>
      <w:r w:rsidRPr="00824121">
        <w:rPr>
          <w:rFonts w:asciiTheme="minorBidi" w:hAnsiTheme="minorBidi" w:cstheme="minorBidi"/>
        </w:rPr>
        <w:t>, 12(22), p.9624. doi https://doi.org/10.3390/su12229624.</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 xml:space="preserve">Aksoy, L., Alkire (née Nasr), L., Choi, S., Kim, P.B. and Zhang, L. (2019). Social innovation in service: A conceptual framework and research agenda. </w:t>
      </w:r>
      <w:r w:rsidRPr="00824121">
        <w:rPr>
          <w:rFonts w:asciiTheme="minorBidi" w:hAnsiTheme="minorBidi" w:cstheme="minorBidi"/>
          <w:i/>
          <w:iCs/>
        </w:rPr>
        <w:t>Journal of Service Management</w:t>
      </w:r>
      <w:r w:rsidRPr="00824121">
        <w:rPr>
          <w:rFonts w:asciiTheme="minorBidi" w:hAnsiTheme="minorBidi" w:cstheme="minorBidi"/>
        </w:rPr>
        <w:t>, 30(3), pp.429–448. doi:https://doi.org/10.1108/josm-11-2018-0376.</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 xml:space="preserve">Bioeconomy and Social Responsibility (2019). Bioeconomy and Social Responsibility in the Sustainable Hotel Industry. </w:t>
      </w:r>
      <w:r w:rsidRPr="00824121">
        <w:rPr>
          <w:rFonts w:asciiTheme="minorBidi" w:hAnsiTheme="minorBidi" w:cstheme="minorBidi"/>
          <w:i/>
          <w:iCs/>
        </w:rPr>
        <w:t>Amfiteatru Economic</w:t>
      </w:r>
      <w:r w:rsidRPr="00824121">
        <w:rPr>
          <w:rFonts w:asciiTheme="minorBidi" w:hAnsiTheme="minorBidi" w:cstheme="minorBidi"/>
        </w:rPr>
        <w:t>, [online] 21(52), pp.639–653. Available at: https://www.ceeol.com/search/article-detail?id=789315.</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 xml:space="preserve">Davies, S.J. &amp; Egas, J.L. (2022). Do social corporate responsibility initiatives help to promote circular economic activity and quality of work life for employees? </w:t>
      </w:r>
      <w:r w:rsidRPr="00824121">
        <w:rPr>
          <w:rFonts w:asciiTheme="minorBidi" w:hAnsiTheme="minorBidi" w:cstheme="minorBidi"/>
          <w:i/>
          <w:iCs/>
        </w:rPr>
        <w:t>Worldwide Hospitality and Tourism Themes</w:t>
      </w:r>
      <w:r w:rsidRPr="00824121">
        <w:rPr>
          <w:rFonts w:asciiTheme="minorBidi" w:hAnsiTheme="minorBidi" w:cstheme="minorBidi"/>
        </w:rPr>
        <w:t>, 14(3), pp.221–235. doi:https://doi.org/10.1108/whatt-02-2022-0018.</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 xml:space="preserve">Hilton Financial Report (2019). </w:t>
      </w:r>
      <w:r w:rsidRPr="00824121">
        <w:rPr>
          <w:rFonts w:asciiTheme="minorBidi" w:hAnsiTheme="minorBidi" w:cstheme="minorBidi"/>
          <w:i/>
          <w:iCs/>
        </w:rPr>
        <w:t>Financial Report</w:t>
      </w:r>
      <w:r w:rsidRPr="00824121">
        <w:rPr>
          <w:rFonts w:asciiTheme="minorBidi" w:hAnsiTheme="minorBidi" w:cstheme="minorBidi"/>
        </w:rPr>
        <w:t>. [online] https://ir.hilton.com/Hilton-Worldwide-IR-V3/quarterly-results/2019/q4-2019-earnings-release.pdf. Available at: https://ir.hilton.com/~/media/Files/H/Hilton-Worldwide-IR-V3/quarterly-results/2019/q4-2019-earnings-release.pdf.</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 xml:space="preserve">Hospitality (2022). </w:t>
      </w:r>
      <w:r w:rsidRPr="00824121">
        <w:rPr>
          <w:rFonts w:asciiTheme="minorBidi" w:hAnsiTheme="minorBidi" w:cstheme="minorBidi"/>
          <w:i/>
          <w:iCs/>
        </w:rPr>
        <w:t>[Ranking] Top 10 hotel groups in the world in 2021: #3 Hilton Worldwide</w:t>
      </w:r>
      <w:r w:rsidRPr="00824121">
        <w:rPr>
          <w:rFonts w:asciiTheme="minorBidi" w:hAnsiTheme="minorBidi" w:cstheme="minorBidi"/>
        </w:rPr>
        <w:t>. [online] Hospitality ON. Available at: https://hospitality-on.com/en/hotel-ranking-monde/ranking-top-10-hotel-groups-world-2021-3-hilton-worldwide#:~:text=Development- [Accessed 12 Oct. 2023].</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Isidora Milošević, Sanela Arsić and Anđelka Stojanović (2023). Corporate Social Responsibility, Circular Economy and Sustainable Development: Business Changes and Implications in Project-Oriented Companies. pp.111–143. doi:https://doi.org/10.1007/978-3-031-23543-6_5.</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 xml:space="preserve">Matteucci, V. (2020). How can the hospitality industry increase corporate value aligned with sustainable development goals? Case examples from Hilton, Meliá and Sun. </w:t>
      </w:r>
      <w:r w:rsidRPr="00824121">
        <w:rPr>
          <w:rFonts w:asciiTheme="minorBidi" w:hAnsiTheme="minorBidi" w:cstheme="minorBidi"/>
          <w:i/>
          <w:iCs/>
        </w:rPr>
        <w:t>Worldwide Hospitality and Tourism Themes</w:t>
      </w:r>
      <w:r w:rsidRPr="00824121">
        <w:rPr>
          <w:rFonts w:asciiTheme="minorBidi" w:hAnsiTheme="minorBidi" w:cstheme="minorBidi"/>
        </w:rPr>
        <w:t>, ahead-of-print(ahead-of-print). Doi:https://doi.org/10.1108/whatt-06-2020-0043.</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 xml:space="preserve">Ruiz Molina, M.E., Belda-Miquel, S., Hytti, A. and Gil-Saura, I. (2021). Addressing sustainable food management in hotels: proposing a framework and examining hotel groups. </w:t>
      </w:r>
      <w:r w:rsidRPr="00824121">
        <w:rPr>
          <w:rFonts w:asciiTheme="minorBidi" w:hAnsiTheme="minorBidi" w:cstheme="minorBidi"/>
          <w:i/>
          <w:iCs/>
        </w:rPr>
        <w:t>British Food Journal</w:t>
      </w:r>
      <w:r w:rsidRPr="00824121">
        <w:rPr>
          <w:rFonts w:asciiTheme="minorBidi" w:hAnsiTheme="minorBidi" w:cstheme="minorBidi"/>
        </w:rPr>
        <w:t>, ahead-of-print(ahead-of-print). Doi:https://doi.org/10.1108/bfj-12-2020-1171.</w:t>
      </w:r>
    </w:p>
    <w:p w:rsidR="00553909" w:rsidRPr="00824121" w:rsidRDefault="008F2616" w:rsidP="00824121">
      <w:pPr>
        <w:spacing w:line="360" w:lineRule="auto"/>
        <w:rPr>
          <w:rFonts w:asciiTheme="minorBidi" w:hAnsiTheme="minorBidi"/>
          <w:sz w:val="24"/>
          <w:szCs w:val="24"/>
        </w:rPr>
      </w:pPr>
      <w:r w:rsidRPr="00824121">
        <w:rPr>
          <w:rFonts w:asciiTheme="minorBidi" w:hAnsiTheme="minorBidi"/>
          <w:sz w:val="24"/>
          <w:szCs w:val="24"/>
        </w:rPr>
        <w:t>Stoyanova, T., (2019). CSR strategies applied in terms of circular economy. Econ. Altern, 2, pp.263-274.</w:t>
      </w:r>
    </w:p>
    <w:p w:rsidR="00553909" w:rsidRPr="00824121" w:rsidRDefault="008F2616" w:rsidP="00824121">
      <w:pPr>
        <w:pStyle w:val="NormalWeb"/>
        <w:spacing w:before="0" w:beforeAutospacing="0" w:after="240" w:afterAutospacing="0" w:line="360" w:lineRule="auto"/>
        <w:rPr>
          <w:rFonts w:asciiTheme="minorBidi" w:hAnsiTheme="minorBidi" w:cstheme="minorBidi"/>
        </w:rPr>
      </w:pPr>
      <w:r w:rsidRPr="00824121">
        <w:rPr>
          <w:rFonts w:asciiTheme="minorBidi" w:hAnsiTheme="minorBidi" w:cstheme="minorBidi"/>
        </w:rPr>
        <w:t xml:space="preserve">Vlasceanu, C., Tenie, I. and Crismariu, O. (2020). Global sustainability and responsibility in hotels and cruising industry. </w:t>
      </w:r>
      <w:r w:rsidRPr="00824121">
        <w:rPr>
          <w:rFonts w:asciiTheme="minorBidi" w:hAnsiTheme="minorBidi" w:cstheme="minorBidi"/>
          <w:i/>
          <w:iCs/>
        </w:rPr>
        <w:t>Proceedings of the International Conference on Business Excellence</w:t>
      </w:r>
      <w:r w:rsidRPr="00824121">
        <w:rPr>
          <w:rFonts w:asciiTheme="minorBidi" w:hAnsiTheme="minorBidi" w:cstheme="minorBidi"/>
        </w:rPr>
        <w:t>, 14(1), pp.306–315. doi:https://doi.org/10.2478/picbe-2020-0029.</w:t>
      </w:r>
    </w:p>
    <w:sectPr w:rsidR="00553909" w:rsidRPr="008241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77369"/>
    <w:multiLevelType w:val="hybridMultilevel"/>
    <w:tmpl w:val="C4E067F2"/>
    <w:lvl w:ilvl="0" w:tplc="312A8A20">
      <w:numFmt w:val="bullet"/>
      <w:lvlText w:val="•"/>
      <w:lvlJc w:val="left"/>
      <w:pPr>
        <w:ind w:left="720" w:hanging="360"/>
      </w:pPr>
      <w:rPr>
        <w:rFonts w:ascii="Calibri" w:eastAsiaTheme="minorHAnsi" w:hAnsi="Calibri" w:cs="Calibri" w:hint="default"/>
      </w:rPr>
    </w:lvl>
    <w:lvl w:ilvl="1" w:tplc="5EFC5C4C" w:tentative="1">
      <w:start w:val="1"/>
      <w:numFmt w:val="bullet"/>
      <w:lvlText w:val="o"/>
      <w:lvlJc w:val="left"/>
      <w:pPr>
        <w:ind w:left="1440" w:hanging="360"/>
      </w:pPr>
      <w:rPr>
        <w:rFonts w:ascii="Courier New" w:hAnsi="Courier New" w:cs="Courier New" w:hint="default"/>
      </w:rPr>
    </w:lvl>
    <w:lvl w:ilvl="2" w:tplc="581A5EF0" w:tentative="1">
      <w:start w:val="1"/>
      <w:numFmt w:val="bullet"/>
      <w:lvlText w:val=""/>
      <w:lvlJc w:val="left"/>
      <w:pPr>
        <w:ind w:left="2160" w:hanging="360"/>
      </w:pPr>
      <w:rPr>
        <w:rFonts w:ascii="Wingdings" w:hAnsi="Wingdings" w:hint="default"/>
      </w:rPr>
    </w:lvl>
    <w:lvl w:ilvl="3" w:tplc="9236B51E" w:tentative="1">
      <w:start w:val="1"/>
      <w:numFmt w:val="bullet"/>
      <w:lvlText w:val=""/>
      <w:lvlJc w:val="left"/>
      <w:pPr>
        <w:ind w:left="2880" w:hanging="360"/>
      </w:pPr>
      <w:rPr>
        <w:rFonts w:ascii="Symbol" w:hAnsi="Symbol" w:hint="default"/>
      </w:rPr>
    </w:lvl>
    <w:lvl w:ilvl="4" w:tplc="DD3614B0" w:tentative="1">
      <w:start w:val="1"/>
      <w:numFmt w:val="bullet"/>
      <w:lvlText w:val="o"/>
      <w:lvlJc w:val="left"/>
      <w:pPr>
        <w:ind w:left="3600" w:hanging="360"/>
      </w:pPr>
      <w:rPr>
        <w:rFonts w:ascii="Courier New" w:hAnsi="Courier New" w:cs="Courier New" w:hint="default"/>
      </w:rPr>
    </w:lvl>
    <w:lvl w:ilvl="5" w:tplc="F91AF762" w:tentative="1">
      <w:start w:val="1"/>
      <w:numFmt w:val="bullet"/>
      <w:lvlText w:val=""/>
      <w:lvlJc w:val="left"/>
      <w:pPr>
        <w:ind w:left="4320" w:hanging="360"/>
      </w:pPr>
      <w:rPr>
        <w:rFonts w:ascii="Wingdings" w:hAnsi="Wingdings" w:hint="default"/>
      </w:rPr>
    </w:lvl>
    <w:lvl w:ilvl="6" w:tplc="FFFC01D0" w:tentative="1">
      <w:start w:val="1"/>
      <w:numFmt w:val="bullet"/>
      <w:lvlText w:val=""/>
      <w:lvlJc w:val="left"/>
      <w:pPr>
        <w:ind w:left="5040" w:hanging="360"/>
      </w:pPr>
      <w:rPr>
        <w:rFonts w:ascii="Symbol" w:hAnsi="Symbol" w:hint="default"/>
      </w:rPr>
    </w:lvl>
    <w:lvl w:ilvl="7" w:tplc="C638D770" w:tentative="1">
      <w:start w:val="1"/>
      <w:numFmt w:val="bullet"/>
      <w:lvlText w:val="o"/>
      <w:lvlJc w:val="left"/>
      <w:pPr>
        <w:ind w:left="5760" w:hanging="360"/>
      </w:pPr>
      <w:rPr>
        <w:rFonts w:ascii="Courier New" w:hAnsi="Courier New" w:cs="Courier New" w:hint="default"/>
      </w:rPr>
    </w:lvl>
    <w:lvl w:ilvl="8" w:tplc="A3C063FC" w:tentative="1">
      <w:start w:val="1"/>
      <w:numFmt w:val="bullet"/>
      <w:lvlText w:val=""/>
      <w:lvlJc w:val="left"/>
      <w:pPr>
        <w:ind w:left="6480" w:hanging="360"/>
      </w:pPr>
      <w:rPr>
        <w:rFonts w:ascii="Wingdings" w:hAnsi="Wingdings" w:hint="default"/>
      </w:rPr>
    </w:lvl>
  </w:abstractNum>
  <w:abstractNum w:abstractNumId="1" w15:restartNumberingAfterBreak="0">
    <w:nsid w:val="0F83592F"/>
    <w:multiLevelType w:val="hybridMultilevel"/>
    <w:tmpl w:val="3BFE0884"/>
    <w:lvl w:ilvl="0" w:tplc="81006A80">
      <w:start w:val="1"/>
      <w:numFmt w:val="bullet"/>
      <w:lvlText w:val=""/>
      <w:lvlJc w:val="left"/>
      <w:pPr>
        <w:ind w:left="720" w:hanging="360"/>
      </w:pPr>
      <w:rPr>
        <w:rFonts w:ascii="Symbol" w:hAnsi="Symbol" w:hint="default"/>
      </w:rPr>
    </w:lvl>
    <w:lvl w:ilvl="1" w:tplc="1ECCDF3C" w:tentative="1">
      <w:start w:val="1"/>
      <w:numFmt w:val="bullet"/>
      <w:lvlText w:val="o"/>
      <w:lvlJc w:val="left"/>
      <w:pPr>
        <w:ind w:left="1440" w:hanging="360"/>
      </w:pPr>
      <w:rPr>
        <w:rFonts w:ascii="Courier New" w:hAnsi="Courier New" w:cs="Courier New" w:hint="default"/>
      </w:rPr>
    </w:lvl>
    <w:lvl w:ilvl="2" w:tplc="8780B6DE" w:tentative="1">
      <w:start w:val="1"/>
      <w:numFmt w:val="bullet"/>
      <w:lvlText w:val=""/>
      <w:lvlJc w:val="left"/>
      <w:pPr>
        <w:ind w:left="2160" w:hanging="360"/>
      </w:pPr>
      <w:rPr>
        <w:rFonts w:ascii="Wingdings" w:hAnsi="Wingdings" w:hint="default"/>
      </w:rPr>
    </w:lvl>
    <w:lvl w:ilvl="3" w:tplc="FBC8C5C2" w:tentative="1">
      <w:start w:val="1"/>
      <w:numFmt w:val="bullet"/>
      <w:lvlText w:val=""/>
      <w:lvlJc w:val="left"/>
      <w:pPr>
        <w:ind w:left="2880" w:hanging="360"/>
      </w:pPr>
      <w:rPr>
        <w:rFonts w:ascii="Symbol" w:hAnsi="Symbol" w:hint="default"/>
      </w:rPr>
    </w:lvl>
    <w:lvl w:ilvl="4" w:tplc="5A9689D2" w:tentative="1">
      <w:start w:val="1"/>
      <w:numFmt w:val="bullet"/>
      <w:lvlText w:val="o"/>
      <w:lvlJc w:val="left"/>
      <w:pPr>
        <w:ind w:left="3600" w:hanging="360"/>
      </w:pPr>
      <w:rPr>
        <w:rFonts w:ascii="Courier New" w:hAnsi="Courier New" w:cs="Courier New" w:hint="default"/>
      </w:rPr>
    </w:lvl>
    <w:lvl w:ilvl="5" w:tplc="C94A91E2" w:tentative="1">
      <w:start w:val="1"/>
      <w:numFmt w:val="bullet"/>
      <w:lvlText w:val=""/>
      <w:lvlJc w:val="left"/>
      <w:pPr>
        <w:ind w:left="4320" w:hanging="360"/>
      </w:pPr>
      <w:rPr>
        <w:rFonts w:ascii="Wingdings" w:hAnsi="Wingdings" w:hint="default"/>
      </w:rPr>
    </w:lvl>
    <w:lvl w:ilvl="6" w:tplc="294CA392" w:tentative="1">
      <w:start w:val="1"/>
      <w:numFmt w:val="bullet"/>
      <w:lvlText w:val=""/>
      <w:lvlJc w:val="left"/>
      <w:pPr>
        <w:ind w:left="5040" w:hanging="360"/>
      </w:pPr>
      <w:rPr>
        <w:rFonts w:ascii="Symbol" w:hAnsi="Symbol" w:hint="default"/>
      </w:rPr>
    </w:lvl>
    <w:lvl w:ilvl="7" w:tplc="910A9B46" w:tentative="1">
      <w:start w:val="1"/>
      <w:numFmt w:val="bullet"/>
      <w:lvlText w:val="o"/>
      <w:lvlJc w:val="left"/>
      <w:pPr>
        <w:ind w:left="5760" w:hanging="360"/>
      </w:pPr>
      <w:rPr>
        <w:rFonts w:ascii="Courier New" w:hAnsi="Courier New" w:cs="Courier New" w:hint="default"/>
      </w:rPr>
    </w:lvl>
    <w:lvl w:ilvl="8" w:tplc="33DC096A" w:tentative="1">
      <w:start w:val="1"/>
      <w:numFmt w:val="bullet"/>
      <w:lvlText w:val=""/>
      <w:lvlJc w:val="left"/>
      <w:pPr>
        <w:ind w:left="6480" w:hanging="360"/>
      </w:pPr>
      <w:rPr>
        <w:rFonts w:ascii="Wingdings" w:hAnsi="Wingdings" w:hint="default"/>
      </w:rPr>
    </w:lvl>
  </w:abstractNum>
  <w:abstractNum w:abstractNumId="2" w15:restartNumberingAfterBreak="0">
    <w:nsid w:val="43723EFA"/>
    <w:multiLevelType w:val="hybridMultilevel"/>
    <w:tmpl w:val="8D962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94213"/>
    <w:multiLevelType w:val="hybridMultilevel"/>
    <w:tmpl w:val="4D38AAC6"/>
    <w:lvl w:ilvl="0" w:tplc="59987EC8">
      <w:start w:val="1"/>
      <w:numFmt w:val="bullet"/>
      <w:lvlText w:val=""/>
      <w:lvlJc w:val="left"/>
      <w:pPr>
        <w:tabs>
          <w:tab w:val="num" w:pos="720"/>
        </w:tabs>
        <w:ind w:left="720" w:hanging="360"/>
      </w:pPr>
      <w:rPr>
        <w:rFonts w:ascii="Wingdings" w:hAnsi="Wingdings" w:hint="default"/>
      </w:rPr>
    </w:lvl>
    <w:lvl w:ilvl="1" w:tplc="526C6836" w:tentative="1">
      <w:start w:val="1"/>
      <w:numFmt w:val="bullet"/>
      <w:lvlText w:val=""/>
      <w:lvlJc w:val="left"/>
      <w:pPr>
        <w:tabs>
          <w:tab w:val="num" w:pos="1440"/>
        </w:tabs>
        <w:ind w:left="1440" w:hanging="360"/>
      </w:pPr>
      <w:rPr>
        <w:rFonts w:ascii="Wingdings" w:hAnsi="Wingdings" w:hint="default"/>
      </w:rPr>
    </w:lvl>
    <w:lvl w:ilvl="2" w:tplc="7F3ED30A" w:tentative="1">
      <w:start w:val="1"/>
      <w:numFmt w:val="bullet"/>
      <w:lvlText w:val=""/>
      <w:lvlJc w:val="left"/>
      <w:pPr>
        <w:tabs>
          <w:tab w:val="num" w:pos="2160"/>
        </w:tabs>
        <w:ind w:left="2160" w:hanging="360"/>
      </w:pPr>
      <w:rPr>
        <w:rFonts w:ascii="Wingdings" w:hAnsi="Wingdings" w:hint="default"/>
      </w:rPr>
    </w:lvl>
    <w:lvl w:ilvl="3" w:tplc="BEBA9F74" w:tentative="1">
      <w:start w:val="1"/>
      <w:numFmt w:val="bullet"/>
      <w:lvlText w:val=""/>
      <w:lvlJc w:val="left"/>
      <w:pPr>
        <w:tabs>
          <w:tab w:val="num" w:pos="2880"/>
        </w:tabs>
        <w:ind w:left="2880" w:hanging="360"/>
      </w:pPr>
      <w:rPr>
        <w:rFonts w:ascii="Wingdings" w:hAnsi="Wingdings" w:hint="default"/>
      </w:rPr>
    </w:lvl>
    <w:lvl w:ilvl="4" w:tplc="A71EA842" w:tentative="1">
      <w:start w:val="1"/>
      <w:numFmt w:val="bullet"/>
      <w:lvlText w:val=""/>
      <w:lvlJc w:val="left"/>
      <w:pPr>
        <w:tabs>
          <w:tab w:val="num" w:pos="3600"/>
        </w:tabs>
        <w:ind w:left="3600" w:hanging="360"/>
      </w:pPr>
      <w:rPr>
        <w:rFonts w:ascii="Wingdings" w:hAnsi="Wingdings" w:hint="default"/>
      </w:rPr>
    </w:lvl>
    <w:lvl w:ilvl="5" w:tplc="8B3C1DA8" w:tentative="1">
      <w:start w:val="1"/>
      <w:numFmt w:val="bullet"/>
      <w:lvlText w:val=""/>
      <w:lvlJc w:val="left"/>
      <w:pPr>
        <w:tabs>
          <w:tab w:val="num" w:pos="4320"/>
        </w:tabs>
        <w:ind w:left="4320" w:hanging="360"/>
      </w:pPr>
      <w:rPr>
        <w:rFonts w:ascii="Wingdings" w:hAnsi="Wingdings" w:hint="default"/>
      </w:rPr>
    </w:lvl>
    <w:lvl w:ilvl="6" w:tplc="043E3F00" w:tentative="1">
      <w:start w:val="1"/>
      <w:numFmt w:val="bullet"/>
      <w:lvlText w:val=""/>
      <w:lvlJc w:val="left"/>
      <w:pPr>
        <w:tabs>
          <w:tab w:val="num" w:pos="5040"/>
        </w:tabs>
        <w:ind w:left="5040" w:hanging="360"/>
      </w:pPr>
      <w:rPr>
        <w:rFonts w:ascii="Wingdings" w:hAnsi="Wingdings" w:hint="default"/>
      </w:rPr>
    </w:lvl>
    <w:lvl w:ilvl="7" w:tplc="2DACA61C" w:tentative="1">
      <w:start w:val="1"/>
      <w:numFmt w:val="bullet"/>
      <w:lvlText w:val=""/>
      <w:lvlJc w:val="left"/>
      <w:pPr>
        <w:tabs>
          <w:tab w:val="num" w:pos="5760"/>
        </w:tabs>
        <w:ind w:left="5760" w:hanging="360"/>
      </w:pPr>
      <w:rPr>
        <w:rFonts w:ascii="Wingdings" w:hAnsi="Wingdings" w:hint="default"/>
      </w:rPr>
    </w:lvl>
    <w:lvl w:ilvl="8" w:tplc="F724A840" w:tentative="1">
      <w:start w:val="1"/>
      <w:numFmt w:val="bullet"/>
      <w:lvlText w:val=""/>
      <w:lvlJc w:val="left"/>
      <w:pPr>
        <w:tabs>
          <w:tab w:val="num" w:pos="6480"/>
        </w:tabs>
        <w:ind w:left="6480" w:hanging="360"/>
      </w:pPr>
      <w:rPr>
        <w:rFonts w:ascii="Wingdings" w:hAnsi="Wingdings" w:hint="default"/>
      </w:rPr>
    </w:lvl>
  </w:abstractNum>
  <w:num w:numId="1" w16cid:durableId="924920524">
    <w:abstractNumId w:val="3"/>
  </w:num>
  <w:num w:numId="2" w16cid:durableId="299455184">
    <w:abstractNumId w:val="1"/>
  </w:num>
  <w:num w:numId="3" w16cid:durableId="851846418">
    <w:abstractNumId w:val="0"/>
  </w:num>
  <w:num w:numId="4" w16cid:durableId="147719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B9B"/>
    <w:rsid w:val="0003758C"/>
    <w:rsid w:val="00063D20"/>
    <w:rsid w:val="000A0160"/>
    <w:rsid w:val="000C7E52"/>
    <w:rsid w:val="00184405"/>
    <w:rsid w:val="001A2BB6"/>
    <w:rsid w:val="001A7C4F"/>
    <w:rsid w:val="001C1CBB"/>
    <w:rsid w:val="001C7567"/>
    <w:rsid w:val="0027296F"/>
    <w:rsid w:val="002D68F3"/>
    <w:rsid w:val="002E0211"/>
    <w:rsid w:val="00341BD5"/>
    <w:rsid w:val="003B2D4C"/>
    <w:rsid w:val="003E40CA"/>
    <w:rsid w:val="004270AC"/>
    <w:rsid w:val="00430319"/>
    <w:rsid w:val="004A12DF"/>
    <w:rsid w:val="004C47CA"/>
    <w:rsid w:val="00553909"/>
    <w:rsid w:val="005C3AFC"/>
    <w:rsid w:val="005E3B3E"/>
    <w:rsid w:val="00630015"/>
    <w:rsid w:val="006355C2"/>
    <w:rsid w:val="00646254"/>
    <w:rsid w:val="00665CE9"/>
    <w:rsid w:val="006701BA"/>
    <w:rsid w:val="00691A71"/>
    <w:rsid w:val="006B6AB6"/>
    <w:rsid w:val="00715FEA"/>
    <w:rsid w:val="0072701A"/>
    <w:rsid w:val="00797B9B"/>
    <w:rsid w:val="007C0918"/>
    <w:rsid w:val="00807632"/>
    <w:rsid w:val="00824121"/>
    <w:rsid w:val="008276CE"/>
    <w:rsid w:val="00867BE6"/>
    <w:rsid w:val="00890819"/>
    <w:rsid w:val="008C67D5"/>
    <w:rsid w:val="008F2616"/>
    <w:rsid w:val="00907840"/>
    <w:rsid w:val="009159C5"/>
    <w:rsid w:val="00954C6F"/>
    <w:rsid w:val="009574DF"/>
    <w:rsid w:val="00A3653D"/>
    <w:rsid w:val="00A62D46"/>
    <w:rsid w:val="00A952DE"/>
    <w:rsid w:val="00AD1EC9"/>
    <w:rsid w:val="00AD6272"/>
    <w:rsid w:val="00B706A4"/>
    <w:rsid w:val="00BA171E"/>
    <w:rsid w:val="00BA7F86"/>
    <w:rsid w:val="00BC1582"/>
    <w:rsid w:val="00C010A9"/>
    <w:rsid w:val="00C15533"/>
    <w:rsid w:val="00C4688D"/>
    <w:rsid w:val="00C52B92"/>
    <w:rsid w:val="00CD1D0F"/>
    <w:rsid w:val="00D02358"/>
    <w:rsid w:val="00D670EB"/>
    <w:rsid w:val="00D843EE"/>
    <w:rsid w:val="00E4721E"/>
    <w:rsid w:val="00E57DA1"/>
    <w:rsid w:val="00E775AE"/>
    <w:rsid w:val="00ED3FB6"/>
    <w:rsid w:val="00F45C19"/>
    <w:rsid w:val="00FA7939"/>
    <w:rsid w:val="00FF31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9F1A85"/>
  <w15:chartTrackingRefBased/>
  <w15:docId w15:val="{B73C25CD-0A68-4B55-809F-A023FCA02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rsid w:val="00430319"/>
    <w:pPr>
      <w:keepNext/>
      <w:keepLines/>
      <w:spacing w:before="400" w:after="120" w:line="276" w:lineRule="auto"/>
      <w:outlineLvl w:val="0"/>
    </w:pPr>
    <w:rPr>
      <w:rFonts w:ascii="Times New Roman" w:eastAsia="Arial" w:hAnsi="Times New Roman" w:cs="Arial"/>
      <w:b/>
      <w:sz w:val="24"/>
      <w:szCs w:val="40"/>
      <w:lang w:val="en"/>
    </w:rPr>
  </w:style>
  <w:style w:type="paragraph" w:styleId="Heading2">
    <w:name w:val="heading 2"/>
    <w:basedOn w:val="Normal"/>
    <w:next w:val="Normal"/>
    <w:link w:val="Heading2Char"/>
    <w:rsid w:val="00BC1582"/>
    <w:pPr>
      <w:keepNext/>
      <w:keepLines/>
      <w:spacing w:before="360" w:after="120" w:line="276" w:lineRule="auto"/>
      <w:outlineLvl w:val="1"/>
    </w:pPr>
    <w:rPr>
      <w:rFonts w:asciiTheme="majorBidi" w:eastAsia="Arial" w:hAnsiTheme="majorBidi" w:cs="Arial"/>
      <w:b/>
      <w:sz w:val="24"/>
      <w:szCs w:val="32"/>
      <w:lang w:val="en"/>
    </w:rPr>
  </w:style>
  <w:style w:type="paragraph" w:styleId="Heading3">
    <w:name w:val="heading 3"/>
    <w:basedOn w:val="Normal"/>
    <w:next w:val="Normal"/>
    <w:link w:val="Heading3Char"/>
    <w:autoRedefine/>
    <w:uiPriority w:val="9"/>
    <w:unhideWhenUsed/>
    <w:qFormat/>
    <w:rsid w:val="001A2BB6"/>
    <w:pPr>
      <w:keepNext/>
      <w:keepLines/>
      <w:spacing w:before="280" w:after="80" w:line="480" w:lineRule="auto"/>
      <w:outlineLvl w:val="2"/>
    </w:pPr>
    <w:rPr>
      <w:rFonts w:asciiTheme="majorBidi" w:eastAsiaTheme="majorEastAsia" w:hAnsiTheme="majorBidi" w:cstheme="majorBidi"/>
      <w:b/>
      <w:i/>
      <w:color w:val="000000" w:themeColor="text1"/>
      <w:sz w:val="24"/>
      <w:szCs w:val="24"/>
      <w:lang w:val="en-US"/>
    </w:rPr>
  </w:style>
  <w:style w:type="paragraph" w:styleId="Heading4">
    <w:name w:val="heading 4"/>
    <w:basedOn w:val="Normal"/>
    <w:link w:val="Heading4Char"/>
    <w:uiPriority w:val="9"/>
    <w:qFormat/>
    <w:rsid w:val="001A7C4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C1582"/>
    <w:rPr>
      <w:rFonts w:asciiTheme="majorBidi" w:eastAsia="Arial" w:hAnsiTheme="majorBidi" w:cs="Arial"/>
      <w:b/>
      <w:sz w:val="24"/>
      <w:szCs w:val="32"/>
      <w:lang w:val="en"/>
    </w:rPr>
  </w:style>
  <w:style w:type="character" w:customStyle="1" w:styleId="Heading1Char">
    <w:name w:val="Heading 1 Char"/>
    <w:basedOn w:val="DefaultParagraphFont"/>
    <w:link w:val="Heading1"/>
    <w:rsid w:val="00430319"/>
    <w:rPr>
      <w:rFonts w:ascii="Times New Roman" w:eastAsia="Arial" w:hAnsi="Times New Roman" w:cs="Arial"/>
      <w:b/>
      <w:sz w:val="24"/>
      <w:szCs w:val="40"/>
      <w:lang w:val="en"/>
    </w:rPr>
  </w:style>
  <w:style w:type="character" w:customStyle="1" w:styleId="Heading3Char">
    <w:name w:val="Heading 3 Char"/>
    <w:basedOn w:val="DefaultParagraphFont"/>
    <w:link w:val="Heading3"/>
    <w:uiPriority w:val="9"/>
    <w:rsid w:val="001A2BB6"/>
    <w:rPr>
      <w:rFonts w:asciiTheme="majorBidi" w:eastAsiaTheme="majorEastAsia" w:hAnsiTheme="majorBidi" w:cstheme="majorBidi"/>
      <w:b/>
      <w:i/>
      <w:color w:val="000000" w:themeColor="text1"/>
      <w:sz w:val="24"/>
      <w:szCs w:val="24"/>
    </w:rPr>
  </w:style>
  <w:style w:type="paragraph" w:styleId="NormalWeb">
    <w:name w:val="Normal (Web)"/>
    <w:basedOn w:val="Normal"/>
    <w:uiPriority w:val="99"/>
    <w:unhideWhenUsed/>
    <w:rsid w:val="00797B9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97B9B"/>
    <w:rPr>
      <w:b/>
      <w:bCs/>
    </w:rPr>
  </w:style>
  <w:style w:type="character" w:styleId="Hyperlink">
    <w:name w:val="Hyperlink"/>
    <w:basedOn w:val="DefaultParagraphFont"/>
    <w:uiPriority w:val="99"/>
    <w:unhideWhenUsed/>
    <w:rsid w:val="00907840"/>
    <w:rPr>
      <w:color w:val="0563C1" w:themeColor="hyperlink"/>
      <w:u w:val="single"/>
    </w:rPr>
  </w:style>
  <w:style w:type="character" w:customStyle="1" w:styleId="Heading4Char">
    <w:name w:val="Heading 4 Char"/>
    <w:basedOn w:val="DefaultParagraphFont"/>
    <w:link w:val="Heading4"/>
    <w:uiPriority w:val="9"/>
    <w:rsid w:val="001A7C4F"/>
    <w:rPr>
      <w:rFonts w:ascii="Times New Roman" w:eastAsia="Times New Roman" w:hAnsi="Times New Roman" w:cs="Times New Roman"/>
      <w:b/>
      <w:bCs/>
      <w:sz w:val="24"/>
      <w:szCs w:val="24"/>
    </w:rPr>
  </w:style>
  <w:style w:type="character" w:styleId="Emphasis">
    <w:name w:val="Emphasis"/>
    <w:basedOn w:val="DefaultParagraphFont"/>
    <w:uiPriority w:val="20"/>
    <w:qFormat/>
    <w:rsid w:val="001A7C4F"/>
    <w:rPr>
      <w:i/>
      <w:iCs/>
    </w:rPr>
  </w:style>
  <w:style w:type="paragraph" w:styleId="ListParagraph">
    <w:name w:val="List Paragraph"/>
    <w:basedOn w:val="Normal"/>
    <w:uiPriority w:val="34"/>
    <w:qFormat/>
    <w:rsid w:val="0027296F"/>
    <w:pPr>
      <w:ind w:left="720"/>
      <w:contextualSpacing/>
    </w:pPr>
  </w:style>
  <w:style w:type="paragraph" w:styleId="Caption">
    <w:name w:val="caption"/>
    <w:basedOn w:val="Normal"/>
    <w:next w:val="Normal"/>
    <w:uiPriority w:val="35"/>
    <w:unhideWhenUsed/>
    <w:qFormat/>
    <w:rsid w:val="00CD1D0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20D4D-4F70-467B-AD71-5ED82AB4A1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2222</Words>
  <Characters>14067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hanimatrood@gmail.com</cp:lastModifiedBy>
  <cp:revision>2</cp:revision>
  <dcterms:created xsi:type="dcterms:W3CDTF">2023-10-18T22:44:00Z</dcterms:created>
  <dcterms:modified xsi:type="dcterms:W3CDTF">2023-10-18T22:44:00Z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b4639bb7-b9ed-429a-be19-9f57530af0d7</vt:lpwstr>
  </property>
</Properties>
</file>