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8D573" w14:textId="46B0FA86" w:rsidR="00034F45" w:rsidRPr="00691094" w:rsidRDefault="00691094" w:rsidP="00960392">
      <w:pPr>
        <w:spacing w:line="360" w:lineRule="auto"/>
        <w:jc w:val="both"/>
        <w:rPr>
          <w:rFonts w:ascii="Times New Roman" w:hAnsi="Times New Roman" w:cs="Times New Roman"/>
          <w:u w:val="single"/>
        </w:rPr>
      </w:pPr>
      <w:r w:rsidRPr="00691094">
        <w:rPr>
          <w:rFonts w:ascii="Times New Roman" w:hAnsi="Times New Roman" w:cs="Times New Roman"/>
          <w:u w:val="single"/>
        </w:rPr>
        <w:t>Language and Literacy in the Digital Age</w:t>
      </w:r>
    </w:p>
    <w:p w14:paraId="45C9C85B" w14:textId="2E5CBC54" w:rsidR="002E0AF8" w:rsidRPr="00011081" w:rsidRDefault="006943F9" w:rsidP="00960392">
      <w:pPr>
        <w:spacing w:line="360" w:lineRule="auto"/>
        <w:jc w:val="both"/>
        <w:rPr>
          <w:rFonts w:ascii="Times New Roman" w:hAnsi="Times New Roman" w:cs="Times New Roman"/>
        </w:rPr>
      </w:pPr>
      <w:proofErr w:type="spellStart"/>
      <w:r w:rsidRPr="00011081">
        <w:rPr>
          <w:rFonts w:ascii="Times New Roman" w:hAnsi="Times New Roman" w:cs="Times New Roman"/>
        </w:rPr>
        <w:t>Story telling</w:t>
      </w:r>
      <w:proofErr w:type="spellEnd"/>
      <w:r w:rsidRPr="00011081">
        <w:rPr>
          <w:rFonts w:ascii="Times New Roman" w:hAnsi="Times New Roman" w:cs="Times New Roman"/>
        </w:rPr>
        <w:t xml:space="preserve"> and shared reading can have a large impact on the development of essential foundational literacy skills in the early years as according to </w:t>
      </w:r>
      <w:r w:rsidR="00C40BA3" w:rsidRPr="00011081">
        <w:rPr>
          <w:rFonts w:ascii="Times New Roman" w:hAnsi="Times New Roman" w:cs="Times New Roman"/>
        </w:rPr>
        <w:t xml:space="preserve">Merga (2017). </w:t>
      </w:r>
      <w:r w:rsidR="00DF294B" w:rsidRPr="00011081">
        <w:rPr>
          <w:rFonts w:ascii="Times New Roman" w:hAnsi="Times New Roman" w:cs="Times New Roman"/>
        </w:rPr>
        <w:t xml:space="preserve">Isbell </w:t>
      </w:r>
      <w:r w:rsidR="00DF294B" w:rsidRPr="00011081">
        <w:rPr>
          <w:rFonts w:ascii="Times New Roman" w:hAnsi="Times New Roman" w:cs="Times New Roman"/>
          <w:i/>
          <w:iCs/>
        </w:rPr>
        <w:t>et al</w:t>
      </w:r>
      <w:r w:rsidR="00DF294B" w:rsidRPr="00011081">
        <w:rPr>
          <w:rFonts w:ascii="Times New Roman" w:hAnsi="Times New Roman" w:cs="Times New Roman"/>
        </w:rPr>
        <w:t xml:space="preserve"> (2004) supports this and details that literacy skills such as spelling and speaking derive from storytelling. </w:t>
      </w:r>
      <w:r w:rsidR="0023697B" w:rsidRPr="00011081">
        <w:rPr>
          <w:rFonts w:ascii="Times New Roman" w:hAnsi="Times New Roman" w:cs="Times New Roman"/>
        </w:rPr>
        <w:t xml:space="preserve">Storytelling has a range of benefits </w:t>
      </w:r>
      <w:r w:rsidR="00045600" w:rsidRPr="00011081">
        <w:rPr>
          <w:rFonts w:ascii="Times New Roman" w:hAnsi="Times New Roman" w:cs="Times New Roman"/>
        </w:rPr>
        <w:t xml:space="preserve">including </w:t>
      </w:r>
      <w:r w:rsidR="0063638B" w:rsidRPr="00011081">
        <w:rPr>
          <w:rFonts w:ascii="Times New Roman" w:hAnsi="Times New Roman" w:cs="Times New Roman"/>
        </w:rPr>
        <w:t>improving listeni</w:t>
      </w:r>
      <w:r w:rsidR="00816972" w:rsidRPr="00011081">
        <w:rPr>
          <w:rFonts w:ascii="Times New Roman" w:hAnsi="Times New Roman" w:cs="Times New Roman"/>
        </w:rPr>
        <w:t xml:space="preserve">ng skills, </w:t>
      </w:r>
      <w:r w:rsidR="006D317E">
        <w:rPr>
          <w:rFonts w:ascii="Times New Roman" w:hAnsi="Times New Roman" w:cs="Times New Roman"/>
        </w:rPr>
        <w:t>encouraging creativity</w:t>
      </w:r>
      <w:r w:rsidR="00816972" w:rsidRPr="00011081">
        <w:rPr>
          <w:rFonts w:ascii="Times New Roman" w:hAnsi="Times New Roman" w:cs="Times New Roman"/>
        </w:rPr>
        <w:t>,</w:t>
      </w:r>
      <w:r w:rsidR="003D302A" w:rsidRPr="00011081">
        <w:rPr>
          <w:rFonts w:ascii="Times New Roman" w:hAnsi="Times New Roman" w:cs="Times New Roman"/>
        </w:rPr>
        <w:t xml:space="preserve"> increases</w:t>
      </w:r>
      <w:r w:rsidR="006D317E">
        <w:rPr>
          <w:rFonts w:ascii="Times New Roman" w:hAnsi="Times New Roman" w:cs="Times New Roman"/>
        </w:rPr>
        <w:t xml:space="preserve"> </w:t>
      </w:r>
      <w:r w:rsidR="003D302A" w:rsidRPr="00011081">
        <w:rPr>
          <w:rFonts w:ascii="Times New Roman" w:hAnsi="Times New Roman" w:cs="Times New Roman"/>
        </w:rPr>
        <w:t>participation</w:t>
      </w:r>
      <w:r w:rsidR="006D317E">
        <w:rPr>
          <w:rFonts w:ascii="Times New Roman" w:hAnsi="Times New Roman" w:cs="Times New Roman"/>
        </w:rPr>
        <w:t xml:space="preserve"> and interaction</w:t>
      </w:r>
      <w:r w:rsidR="003D302A" w:rsidRPr="00011081">
        <w:rPr>
          <w:rFonts w:ascii="Times New Roman" w:hAnsi="Times New Roman" w:cs="Times New Roman"/>
        </w:rPr>
        <w:t xml:space="preserve"> and </w:t>
      </w:r>
      <w:r w:rsidR="006D317E">
        <w:rPr>
          <w:rFonts w:ascii="Times New Roman" w:hAnsi="Times New Roman" w:cs="Times New Roman"/>
        </w:rPr>
        <w:t xml:space="preserve">develops skills in </w:t>
      </w:r>
      <w:r w:rsidR="003D302A" w:rsidRPr="00011081">
        <w:rPr>
          <w:rFonts w:ascii="Times New Roman" w:hAnsi="Times New Roman" w:cs="Times New Roman"/>
        </w:rPr>
        <w:t>literacy and language</w:t>
      </w:r>
      <w:r w:rsidR="006D317E">
        <w:rPr>
          <w:rFonts w:ascii="Times New Roman" w:hAnsi="Times New Roman" w:cs="Times New Roman"/>
        </w:rPr>
        <w:t xml:space="preserve"> </w:t>
      </w:r>
      <w:r w:rsidR="003D302A" w:rsidRPr="00011081">
        <w:rPr>
          <w:rFonts w:ascii="Times New Roman" w:hAnsi="Times New Roman" w:cs="Times New Roman"/>
        </w:rPr>
        <w:t xml:space="preserve">(University of Texas Arlington, </w:t>
      </w:r>
      <w:r w:rsidR="00913ADF" w:rsidRPr="00011081">
        <w:rPr>
          <w:rFonts w:ascii="Times New Roman" w:hAnsi="Times New Roman" w:cs="Times New Roman"/>
        </w:rPr>
        <w:t>2015).</w:t>
      </w:r>
      <w:r w:rsidR="001F3DB6" w:rsidRPr="00011081">
        <w:rPr>
          <w:rFonts w:ascii="Times New Roman" w:hAnsi="Times New Roman" w:cs="Times New Roman"/>
        </w:rPr>
        <w:t xml:space="preserve"> </w:t>
      </w:r>
      <w:r w:rsidR="0004009C" w:rsidRPr="00011081">
        <w:rPr>
          <w:rFonts w:ascii="Times New Roman" w:hAnsi="Times New Roman" w:cs="Times New Roman"/>
        </w:rPr>
        <w:t>Maureen (</w:t>
      </w:r>
      <w:r w:rsidR="00F12248" w:rsidRPr="00011081">
        <w:rPr>
          <w:rFonts w:ascii="Times New Roman" w:hAnsi="Times New Roman" w:cs="Times New Roman"/>
        </w:rPr>
        <w:t xml:space="preserve">2020) </w:t>
      </w:r>
      <w:r w:rsidR="000E27B5" w:rsidRPr="00011081">
        <w:rPr>
          <w:rFonts w:ascii="Times New Roman" w:hAnsi="Times New Roman" w:cs="Times New Roman"/>
        </w:rPr>
        <w:t xml:space="preserve">talks about </w:t>
      </w:r>
      <w:r w:rsidR="002E0CF7" w:rsidRPr="00011081">
        <w:rPr>
          <w:rFonts w:ascii="Times New Roman" w:hAnsi="Times New Roman" w:cs="Times New Roman"/>
        </w:rPr>
        <w:t xml:space="preserve">innovation </w:t>
      </w:r>
      <w:r w:rsidR="00404A79" w:rsidRPr="00011081">
        <w:rPr>
          <w:rFonts w:ascii="Times New Roman" w:hAnsi="Times New Roman" w:cs="Times New Roman"/>
        </w:rPr>
        <w:t>regarding</w:t>
      </w:r>
      <w:r w:rsidR="002E0CF7" w:rsidRPr="00011081">
        <w:rPr>
          <w:rFonts w:ascii="Times New Roman" w:hAnsi="Times New Roman" w:cs="Times New Roman"/>
        </w:rPr>
        <w:t xml:space="preserve"> digital storytelling improving young children’s skills in </w:t>
      </w:r>
      <w:r w:rsidR="00032747" w:rsidRPr="00011081">
        <w:rPr>
          <w:rFonts w:ascii="Times New Roman" w:hAnsi="Times New Roman" w:cs="Times New Roman"/>
        </w:rPr>
        <w:t>their digital literacy.</w:t>
      </w:r>
    </w:p>
    <w:p w14:paraId="66CE3864" w14:textId="5A075D13" w:rsidR="007553CA" w:rsidRPr="00011081" w:rsidRDefault="000B4E8A" w:rsidP="00960392">
      <w:pPr>
        <w:spacing w:line="360" w:lineRule="auto"/>
        <w:jc w:val="both"/>
        <w:rPr>
          <w:rFonts w:ascii="Times New Roman" w:hAnsi="Times New Roman" w:cs="Times New Roman"/>
        </w:rPr>
      </w:pPr>
      <w:r w:rsidRPr="00011081">
        <w:rPr>
          <w:rFonts w:ascii="Times New Roman" w:hAnsi="Times New Roman" w:cs="Times New Roman"/>
        </w:rPr>
        <w:t>National Council of Teachers</w:t>
      </w:r>
      <w:r w:rsidR="003039B4" w:rsidRPr="00011081">
        <w:rPr>
          <w:rFonts w:ascii="Times New Roman" w:hAnsi="Times New Roman" w:cs="Times New Roman"/>
        </w:rPr>
        <w:t xml:space="preserve"> (1992)</w:t>
      </w:r>
      <w:r w:rsidRPr="00011081">
        <w:rPr>
          <w:rFonts w:ascii="Times New Roman" w:hAnsi="Times New Roman" w:cs="Times New Roman"/>
        </w:rPr>
        <w:t xml:space="preserve"> </w:t>
      </w:r>
      <w:r w:rsidR="006E26F0" w:rsidRPr="00011081">
        <w:rPr>
          <w:rFonts w:ascii="Times New Roman" w:hAnsi="Times New Roman" w:cs="Times New Roman"/>
        </w:rPr>
        <w:t>defines storytelling as</w:t>
      </w:r>
      <w:r w:rsidR="00953E3D" w:rsidRPr="00011081">
        <w:rPr>
          <w:rFonts w:ascii="Times New Roman" w:hAnsi="Times New Roman" w:cs="Times New Roman"/>
        </w:rPr>
        <w:t xml:space="preserve"> ’</w:t>
      </w:r>
      <w:r w:rsidR="00953E3D" w:rsidRPr="00011081">
        <w:rPr>
          <w:rFonts w:ascii="Times New Roman" w:hAnsi="Times New Roman" w:cs="Times New Roman"/>
          <w:shd w:val="clear" w:color="auto" w:fill="FFFFFF"/>
        </w:rPr>
        <w:t>relating a tale to one or more listeners through voice and gesture</w:t>
      </w:r>
      <w:r w:rsidR="003039B4" w:rsidRPr="00011081">
        <w:rPr>
          <w:rFonts w:ascii="Times New Roman" w:hAnsi="Times New Roman" w:cs="Times New Roman"/>
          <w:shd w:val="clear" w:color="auto" w:fill="FFFFFF"/>
        </w:rPr>
        <w:t xml:space="preserve">’, they state that </w:t>
      </w:r>
      <w:r w:rsidR="00BF2F26" w:rsidRPr="00011081">
        <w:rPr>
          <w:rFonts w:ascii="Times New Roman" w:hAnsi="Times New Roman" w:cs="Times New Roman"/>
          <w:shd w:val="clear" w:color="auto" w:fill="FFFFFF"/>
        </w:rPr>
        <w:t xml:space="preserve">storytelling is not just simply reading a book aloud but instead making the book come to life </w:t>
      </w:r>
      <w:r w:rsidR="00855F8C" w:rsidRPr="00011081">
        <w:rPr>
          <w:rFonts w:ascii="Times New Roman" w:hAnsi="Times New Roman" w:cs="Times New Roman"/>
          <w:shd w:val="clear" w:color="auto" w:fill="FFFFFF"/>
        </w:rPr>
        <w:t>through emotion and interaction with the audience.</w:t>
      </w:r>
      <w:r w:rsidR="006E26F0" w:rsidRPr="00011081">
        <w:rPr>
          <w:rFonts w:ascii="Times New Roman" w:hAnsi="Times New Roman" w:cs="Times New Roman"/>
        </w:rPr>
        <w:t xml:space="preserve"> ‘</w:t>
      </w:r>
      <w:r w:rsidR="005C0F9E" w:rsidRPr="00011081">
        <w:rPr>
          <w:rFonts w:ascii="Times New Roman" w:hAnsi="Times New Roman" w:cs="Times New Roman"/>
        </w:rPr>
        <w:t xml:space="preserve">Storytelling is an important aspect in the early years as told by Medlicott (2019); they suggest that by telling children stories in a traditional manner it enables children the opportunity to develop empathy for others, extend vocabulary and patterns of language and generally give children a wider view of themselves and the world around them. </w:t>
      </w:r>
      <w:r w:rsidR="00E23302" w:rsidRPr="00011081">
        <w:rPr>
          <w:rFonts w:ascii="Times New Roman" w:hAnsi="Times New Roman" w:cs="Times New Roman"/>
        </w:rPr>
        <w:t xml:space="preserve">Pedersen (1995, as cited by Sadik, 2008) supports this and </w:t>
      </w:r>
      <w:r w:rsidR="00803801">
        <w:rPr>
          <w:rFonts w:ascii="Times New Roman" w:hAnsi="Times New Roman" w:cs="Times New Roman"/>
        </w:rPr>
        <w:t>describes</w:t>
      </w:r>
      <w:r w:rsidR="00E23302" w:rsidRPr="00011081">
        <w:rPr>
          <w:rFonts w:ascii="Times New Roman" w:hAnsi="Times New Roman" w:cs="Times New Roman"/>
        </w:rPr>
        <w:t xml:space="preserve"> traditional storytelling </w:t>
      </w:r>
      <w:r w:rsidR="00803801">
        <w:rPr>
          <w:rFonts w:ascii="Times New Roman" w:hAnsi="Times New Roman" w:cs="Times New Roman"/>
        </w:rPr>
        <w:t>as</w:t>
      </w:r>
      <w:r w:rsidR="00E23302" w:rsidRPr="00011081">
        <w:rPr>
          <w:rFonts w:ascii="Times New Roman" w:hAnsi="Times New Roman" w:cs="Times New Roman"/>
        </w:rPr>
        <w:t xml:space="preserve"> one of the </w:t>
      </w:r>
      <w:r w:rsidR="00803801">
        <w:rPr>
          <w:rFonts w:ascii="Times New Roman" w:hAnsi="Times New Roman" w:cs="Times New Roman"/>
        </w:rPr>
        <w:t>most effective</w:t>
      </w:r>
      <w:r w:rsidR="00E23302" w:rsidRPr="00011081">
        <w:rPr>
          <w:rFonts w:ascii="Times New Roman" w:hAnsi="Times New Roman" w:cs="Times New Roman"/>
        </w:rPr>
        <w:t xml:space="preserve"> teaching approaches and can allow children to </w:t>
      </w:r>
      <w:r w:rsidR="00160AB6" w:rsidRPr="00011081">
        <w:rPr>
          <w:rFonts w:ascii="Times New Roman" w:hAnsi="Times New Roman" w:cs="Times New Roman"/>
        </w:rPr>
        <w:t xml:space="preserve">enhance knowledge and literacy.   </w:t>
      </w:r>
      <w:r w:rsidR="00854B3C" w:rsidRPr="00011081">
        <w:rPr>
          <w:rFonts w:ascii="Times New Roman" w:hAnsi="Times New Roman" w:cs="Times New Roman"/>
        </w:rPr>
        <w:t xml:space="preserve">During the traditional story time </w:t>
      </w:r>
      <w:r w:rsidR="00C6194A" w:rsidRPr="00011081">
        <w:rPr>
          <w:rFonts w:ascii="Times New Roman" w:hAnsi="Times New Roman" w:cs="Times New Roman"/>
        </w:rPr>
        <w:t xml:space="preserve">activity </w:t>
      </w:r>
      <w:r w:rsidR="00854B3C" w:rsidRPr="00011081">
        <w:rPr>
          <w:rFonts w:ascii="Times New Roman" w:hAnsi="Times New Roman" w:cs="Times New Roman"/>
        </w:rPr>
        <w:t xml:space="preserve">there was a variety of props used, such as character lolly pop sticks, a teddy, a tea set and the book itself. By using props in the </w:t>
      </w:r>
      <w:r w:rsidR="00404A79" w:rsidRPr="00011081">
        <w:rPr>
          <w:rFonts w:ascii="Times New Roman" w:hAnsi="Times New Roman" w:cs="Times New Roman"/>
        </w:rPr>
        <w:t>storytelling,</w:t>
      </w:r>
      <w:r w:rsidR="00854B3C" w:rsidRPr="00011081">
        <w:rPr>
          <w:rFonts w:ascii="Times New Roman" w:hAnsi="Times New Roman" w:cs="Times New Roman"/>
        </w:rPr>
        <w:t xml:space="preserve"> it enriches the </w:t>
      </w:r>
      <w:r w:rsidR="00E1570A" w:rsidRPr="00011081">
        <w:rPr>
          <w:rFonts w:ascii="Times New Roman" w:hAnsi="Times New Roman" w:cs="Times New Roman"/>
        </w:rPr>
        <w:t>children’s</w:t>
      </w:r>
      <w:r w:rsidR="00854B3C" w:rsidRPr="00011081">
        <w:rPr>
          <w:rFonts w:ascii="Times New Roman" w:hAnsi="Times New Roman" w:cs="Times New Roman"/>
        </w:rPr>
        <w:t xml:space="preserve"> experiences and creates a pleasant involvement with books and literacy (Brun, 2019). </w:t>
      </w:r>
      <w:r w:rsidR="00160AB6" w:rsidRPr="00011081">
        <w:rPr>
          <w:rFonts w:ascii="Times New Roman" w:hAnsi="Times New Roman" w:cs="Times New Roman"/>
        </w:rPr>
        <w:t xml:space="preserve">Barton (2013) furthers this and details how using props to support the story encourages children to identify language and carry it into their play. </w:t>
      </w:r>
      <w:r w:rsidR="00142176" w:rsidRPr="00011081">
        <w:rPr>
          <w:rFonts w:ascii="Times New Roman" w:hAnsi="Times New Roman" w:cs="Times New Roman"/>
        </w:rPr>
        <w:t xml:space="preserve">The use of props in the </w:t>
      </w:r>
      <w:r w:rsidR="00DE4843" w:rsidRPr="00011081">
        <w:rPr>
          <w:rFonts w:ascii="Times New Roman" w:hAnsi="Times New Roman" w:cs="Times New Roman"/>
        </w:rPr>
        <w:t>traditional story aimed to engage the audience</w:t>
      </w:r>
      <w:r w:rsidR="00BE5F94" w:rsidRPr="00011081">
        <w:rPr>
          <w:rFonts w:ascii="Times New Roman" w:hAnsi="Times New Roman" w:cs="Times New Roman"/>
        </w:rPr>
        <w:t xml:space="preserve">, the props gave a way in which interaction </w:t>
      </w:r>
      <w:r w:rsidR="00253106" w:rsidRPr="00011081">
        <w:rPr>
          <w:rFonts w:ascii="Times New Roman" w:hAnsi="Times New Roman" w:cs="Times New Roman"/>
        </w:rPr>
        <w:t xml:space="preserve">was easy and questions could be </w:t>
      </w:r>
      <w:r w:rsidR="00404A79" w:rsidRPr="00011081">
        <w:rPr>
          <w:rFonts w:ascii="Times New Roman" w:hAnsi="Times New Roman" w:cs="Times New Roman"/>
        </w:rPr>
        <w:t>asked,</w:t>
      </w:r>
      <w:r w:rsidR="00253106" w:rsidRPr="00011081">
        <w:rPr>
          <w:rFonts w:ascii="Times New Roman" w:hAnsi="Times New Roman" w:cs="Times New Roman"/>
        </w:rPr>
        <w:t xml:space="preserve"> and answers could be given. </w:t>
      </w:r>
    </w:p>
    <w:p w14:paraId="4F4BDBD4" w14:textId="50283EFB" w:rsidR="00723B33" w:rsidRPr="00011081" w:rsidRDefault="00716DCA" w:rsidP="00960392">
      <w:pPr>
        <w:spacing w:line="360" w:lineRule="auto"/>
        <w:jc w:val="both"/>
        <w:rPr>
          <w:rFonts w:ascii="Times New Roman" w:hAnsi="Times New Roman" w:cs="Times New Roman"/>
        </w:rPr>
      </w:pPr>
      <w:r w:rsidRPr="00011081">
        <w:rPr>
          <w:rFonts w:ascii="Times New Roman" w:hAnsi="Times New Roman" w:cs="Times New Roman"/>
        </w:rPr>
        <w:t>Miller and Pennycuff (</w:t>
      </w:r>
      <w:r w:rsidR="002539EC" w:rsidRPr="00011081">
        <w:rPr>
          <w:rFonts w:ascii="Times New Roman" w:hAnsi="Times New Roman" w:cs="Times New Roman"/>
        </w:rPr>
        <w:t xml:space="preserve">2008) suggest that using storytelling </w:t>
      </w:r>
      <w:r w:rsidR="005A7D62" w:rsidRPr="00011081">
        <w:rPr>
          <w:rFonts w:ascii="Times New Roman" w:hAnsi="Times New Roman" w:cs="Times New Roman"/>
        </w:rPr>
        <w:t xml:space="preserve">in the classroom </w:t>
      </w:r>
      <w:r w:rsidR="007F0544" w:rsidRPr="00011081">
        <w:rPr>
          <w:rFonts w:ascii="Times New Roman" w:hAnsi="Times New Roman" w:cs="Times New Roman"/>
        </w:rPr>
        <w:t xml:space="preserve">can drastically affect </w:t>
      </w:r>
      <w:r w:rsidR="00404A79" w:rsidRPr="00011081">
        <w:rPr>
          <w:rFonts w:ascii="Times New Roman" w:hAnsi="Times New Roman" w:cs="Times New Roman"/>
        </w:rPr>
        <w:t>the development</w:t>
      </w:r>
      <w:r w:rsidR="007F0544" w:rsidRPr="00011081">
        <w:rPr>
          <w:rFonts w:ascii="Times New Roman" w:hAnsi="Times New Roman" w:cs="Times New Roman"/>
        </w:rPr>
        <w:t xml:space="preserve"> of oracy of children in the early years. </w:t>
      </w:r>
      <w:r w:rsidR="00121AB8" w:rsidRPr="00011081">
        <w:rPr>
          <w:rFonts w:ascii="Times New Roman" w:hAnsi="Times New Roman" w:cs="Times New Roman"/>
        </w:rPr>
        <w:t xml:space="preserve">Oracy </w:t>
      </w:r>
      <w:r w:rsidR="007E1354" w:rsidRPr="00011081">
        <w:rPr>
          <w:rFonts w:ascii="Times New Roman" w:hAnsi="Times New Roman" w:cs="Times New Roman"/>
        </w:rPr>
        <w:t xml:space="preserve">can be seen as a process in which students learn how to communicate and deepening their understanding </w:t>
      </w:r>
      <w:r w:rsidR="00226CA5" w:rsidRPr="00011081">
        <w:rPr>
          <w:rFonts w:ascii="Times New Roman" w:hAnsi="Times New Roman" w:cs="Times New Roman"/>
        </w:rPr>
        <w:t>through dialogue with the adults around them and their peers (</w:t>
      </w:r>
      <w:r w:rsidR="0058419A" w:rsidRPr="00011081">
        <w:rPr>
          <w:rFonts w:ascii="Times New Roman" w:hAnsi="Times New Roman" w:cs="Times New Roman"/>
        </w:rPr>
        <w:t xml:space="preserve">Millard and Gaunt, 2018). </w:t>
      </w:r>
      <w:r w:rsidR="00015F19" w:rsidRPr="00011081">
        <w:rPr>
          <w:rFonts w:ascii="Times New Roman" w:hAnsi="Times New Roman" w:cs="Times New Roman"/>
        </w:rPr>
        <w:t xml:space="preserve"> </w:t>
      </w:r>
      <w:r w:rsidR="0026444D" w:rsidRPr="00011081">
        <w:rPr>
          <w:rFonts w:ascii="Times New Roman" w:hAnsi="Times New Roman" w:cs="Times New Roman"/>
        </w:rPr>
        <w:t xml:space="preserve">Oracy is </w:t>
      </w:r>
      <w:r w:rsidR="003F00B7" w:rsidRPr="00011081">
        <w:rPr>
          <w:rFonts w:ascii="Times New Roman" w:hAnsi="Times New Roman" w:cs="Times New Roman"/>
        </w:rPr>
        <w:t xml:space="preserve">a </w:t>
      </w:r>
      <w:r w:rsidR="0026444D" w:rsidRPr="00011081">
        <w:rPr>
          <w:rFonts w:ascii="Times New Roman" w:hAnsi="Times New Roman" w:cs="Times New Roman"/>
        </w:rPr>
        <w:t xml:space="preserve">highly important </w:t>
      </w:r>
      <w:r w:rsidR="003F00B7" w:rsidRPr="00011081">
        <w:rPr>
          <w:rFonts w:ascii="Times New Roman" w:hAnsi="Times New Roman" w:cs="Times New Roman"/>
        </w:rPr>
        <w:t xml:space="preserve">developmental area </w:t>
      </w:r>
      <w:r w:rsidR="009A22C5" w:rsidRPr="00011081">
        <w:rPr>
          <w:rFonts w:ascii="Times New Roman" w:hAnsi="Times New Roman" w:cs="Times New Roman"/>
        </w:rPr>
        <w:t xml:space="preserve">and by </w:t>
      </w:r>
      <w:r w:rsidR="004F0876" w:rsidRPr="00011081">
        <w:rPr>
          <w:rFonts w:ascii="Times New Roman" w:hAnsi="Times New Roman" w:cs="Times New Roman"/>
        </w:rPr>
        <w:t xml:space="preserve">supporting children in raising literacy standards it </w:t>
      </w:r>
      <w:r w:rsidR="00B32E98" w:rsidRPr="00011081">
        <w:rPr>
          <w:rFonts w:ascii="Times New Roman" w:hAnsi="Times New Roman" w:cs="Times New Roman"/>
        </w:rPr>
        <w:t xml:space="preserve">sets them closer </w:t>
      </w:r>
      <w:r w:rsidR="004F0876" w:rsidRPr="00011081">
        <w:rPr>
          <w:rFonts w:ascii="Times New Roman" w:hAnsi="Times New Roman" w:cs="Times New Roman"/>
        </w:rPr>
        <w:t>to achie</w:t>
      </w:r>
      <w:r w:rsidR="00B32E98" w:rsidRPr="00011081">
        <w:rPr>
          <w:rFonts w:ascii="Times New Roman" w:hAnsi="Times New Roman" w:cs="Times New Roman"/>
        </w:rPr>
        <w:t>ving</w:t>
      </w:r>
      <w:r w:rsidR="004F0876" w:rsidRPr="00011081">
        <w:rPr>
          <w:rFonts w:ascii="Times New Roman" w:hAnsi="Times New Roman" w:cs="Times New Roman"/>
        </w:rPr>
        <w:t xml:space="preserve"> their full potential</w:t>
      </w:r>
      <w:r w:rsidR="00B32E98" w:rsidRPr="00011081">
        <w:rPr>
          <w:rFonts w:ascii="Times New Roman" w:hAnsi="Times New Roman" w:cs="Times New Roman"/>
        </w:rPr>
        <w:t xml:space="preserve"> (Welsh Government,</w:t>
      </w:r>
      <w:r w:rsidR="00201637" w:rsidRPr="00011081">
        <w:rPr>
          <w:rFonts w:ascii="Times New Roman" w:hAnsi="Times New Roman" w:cs="Times New Roman"/>
        </w:rPr>
        <w:t xml:space="preserve"> 2013).</w:t>
      </w:r>
      <w:r w:rsidR="006F5E24" w:rsidRPr="00011081">
        <w:rPr>
          <w:rFonts w:ascii="Times New Roman" w:hAnsi="Times New Roman" w:cs="Times New Roman"/>
        </w:rPr>
        <w:t xml:space="preserve"> McCormack and Klopper (2016) further this </w:t>
      </w:r>
      <w:r w:rsidR="00886EA0" w:rsidRPr="00011081">
        <w:rPr>
          <w:rFonts w:ascii="Times New Roman" w:hAnsi="Times New Roman" w:cs="Times New Roman"/>
        </w:rPr>
        <w:t xml:space="preserve">and suggest that oracy pedagogy has potential to present opportunities </w:t>
      </w:r>
      <w:r w:rsidR="00A454B7" w:rsidRPr="00011081">
        <w:rPr>
          <w:rFonts w:ascii="Times New Roman" w:hAnsi="Times New Roman" w:cs="Times New Roman"/>
        </w:rPr>
        <w:t xml:space="preserve">to learners to </w:t>
      </w:r>
      <w:r w:rsidR="00F24B84" w:rsidRPr="00011081">
        <w:rPr>
          <w:rFonts w:ascii="Times New Roman" w:hAnsi="Times New Roman" w:cs="Times New Roman"/>
        </w:rPr>
        <w:t>co</w:t>
      </w:r>
      <w:r w:rsidR="00A454B7" w:rsidRPr="00011081">
        <w:rPr>
          <w:rFonts w:ascii="Times New Roman" w:hAnsi="Times New Roman" w:cs="Times New Roman"/>
        </w:rPr>
        <w:t xml:space="preserve">mmunicate creatively </w:t>
      </w:r>
      <w:r w:rsidR="00F24B84" w:rsidRPr="00011081">
        <w:rPr>
          <w:rFonts w:ascii="Times New Roman" w:hAnsi="Times New Roman" w:cs="Times New Roman"/>
        </w:rPr>
        <w:t xml:space="preserve">and purposefully. </w:t>
      </w:r>
      <w:r w:rsidR="00D30A7B" w:rsidRPr="00011081">
        <w:rPr>
          <w:rFonts w:ascii="Times New Roman" w:hAnsi="Times New Roman" w:cs="Times New Roman"/>
        </w:rPr>
        <w:t xml:space="preserve"> </w:t>
      </w:r>
      <w:r w:rsidR="00F71F09" w:rsidRPr="00011081">
        <w:rPr>
          <w:rFonts w:ascii="Times New Roman" w:hAnsi="Times New Roman" w:cs="Times New Roman"/>
        </w:rPr>
        <w:t xml:space="preserve">Corbett (2008) supports this and details </w:t>
      </w:r>
      <w:proofErr w:type="gramStart"/>
      <w:r w:rsidR="00F71F09" w:rsidRPr="00011081">
        <w:rPr>
          <w:rFonts w:ascii="Times New Roman" w:hAnsi="Times New Roman" w:cs="Times New Roman"/>
        </w:rPr>
        <w:t>that local authorities</w:t>
      </w:r>
      <w:proofErr w:type="gramEnd"/>
      <w:r w:rsidR="00F71F09" w:rsidRPr="00011081">
        <w:rPr>
          <w:rFonts w:ascii="Times New Roman" w:hAnsi="Times New Roman" w:cs="Times New Roman"/>
        </w:rPr>
        <w:t xml:space="preserve"> in South Gloucestershire found that storytelling is a powerful strategy in gaining success in children’s writing and oracy. </w:t>
      </w:r>
      <w:r w:rsidR="00015F19" w:rsidRPr="00011081">
        <w:rPr>
          <w:rFonts w:ascii="Times New Roman" w:hAnsi="Times New Roman" w:cs="Times New Roman"/>
        </w:rPr>
        <w:t>Evans and Jones (2007), f</w:t>
      </w:r>
      <w:r w:rsidR="00FF5E67" w:rsidRPr="00011081">
        <w:rPr>
          <w:rFonts w:ascii="Times New Roman" w:hAnsi="Times New Roman" w:cs="Times New Roman"/>
        </w:rPr>
        <w:t xml:space="preserve">urthers this by suggesting that </w:t>
      </w:r>
      <w:r w:rsidR="00A87041" w:rsidRPr="00011081">
        <w:rPr>
          <w:rFonts w:ascii="Times New Roman" w:hAnsi="Times New Roman" w:cs="Times New Roman"/>
        </w:rPr>
        <w:t xml:space="preserve">storytelling in the early years can support language and oracy development </w:t>
      </w:r>
      <w:r w:rsidR="009623BA" w:rsidRPr="00011081">
        <w:rPr>
          <w:rFonts w:ascii="Times New Roman" w:hAnsi="Times New Roman" w:cs="Times New Roman"/>
        </w:rPr>
        <w:t>by</w:t>
      </w:r>
      <w:r w:rsidR="00E2058A" w:rsidRPr="00011081">
        <w:rPr>
          <w:rFonts w:ascii="Times New Roman" w:hAnsi="Times New Roman" w:cs="Times New Roman"/>
        </w:rPr>
        <w:t xml:space="preserve"> listening and retelling stories to their peers</w:t>
      </w:r>
      <w:r w:rsidR="00D56A39" w:rsidRPr="00011081">
        <w:rPr>
          <w:rFonts w:ascii="Times New Roman" w:hAnsi="Times New Roman" w:cs="Times New Roman"/>
        </w:rPr>
        <w:t xml:space="preserve">; </w:t>
      </w:r>
      <w:r w:rsidR="00404A79" w:rsidRPr="00011081">
        <w:rPr>
          <w:rFonts w:ascii="Times New Roman" w:hAnsi="Times New Roman" w:cs="Times New Roman"/>
        </w:rPr>
        <w:t>therefore,</w:t>
      </w:r>
      <w:r w:rsidR="00D56A39" w:rsidRPr="00011081">
        <w:rPr>
          <w:rFonts w:ascii="Times New Roman" w:hAnsi="Times New Roman" w:cs="Times New Roman"/>
        </w:rPr>
        <w:t xml:space="preserve"> </w:t>
      </w:r>
      <w:r w:rsidR="00404A79" w:rsidRPr="00011081">
        <w:rPr>
          <w:rFonts w:ascii="Times New Roman" w:hAnsi="Times New Roman" w:cs="Times New Roman"/>
        </w:rPr>
        <w:t>by practitioner</w:t>
      </w:r>
      <w:r w:rsidR="00D56A39" w:rsidRPr="00011081">
        <w:rPr>
          <w:rFonts w:ascii="Times New Roman" w:hAnsi="Times New Roman" w:cs="Times New Roman"/>
        </w:rPr>
        <w:t xml:space="preserve"> storytelling </w:t>
      </w:r>
      <w:r w:rsidR="00562A02" w:rsidRPr="00011081">
        <w:rPr>
          <w:rFonts w:ascii="Times New Roman" w:hAnsi="Times New Roman" w:cs="Times New Roman"/>
        </w:rPr>
        <w:t xml:space="preserve">children take not of keywords and sentences and quickly </w:t>
      </w:r>
      <w:r w:rsidR="00B5033B" w:rsidRPr="00011081">
        <w:rPr>
          <w:rFonts w:ascii="Times New Roman" w:hAnsi="Times New Roman" w:cs="Times New Roman"/>
        </w:rPr>
        <w:t xml:space="preserve">put them together to retell the stories they have </w:t>
      </w:r>
      <w:r w:rsidR="00B5033B" w:rsidRPr="00011081">
        <w:rPr>
          <w:rFonts w:ascii="Times New Roman" w:hAnsi="Times New Roman" w:cs="Times New Roman"/>
        </w:rPr>
        <w:lastRenderedPageBreak/>
        <w:t xml:space="preserve">heard. </w:t>
      </w:r>
      <w:r w:rsidR="00F71F09" w:rsidRPr="00011081">
        <w:rPr>
          <w:rFonts w:ascii="Times New Roman" w:hAnsi="Times New Roman" w:cs="Times New Roman"/>
        </w:rPr>
        <w:t xml:space="preserve">Corbett (2008) </w:t>
      </w:r>
      <w:r w:rsidR="00774079" w:rsidRPr="00011081">
        <w:rPr>
          <w:rFonts w:ascii="Times New Roman" w:hAnsi="Times New Roman" w:cs="Times New Roman"/>
        </w:rPr>
        <w:t>emphasises the need of repetition</w:t>
      </w:r>
      <w:r w:rsidR="00B21C83" w:rsidRPr="00011081">
        <w:rPr>
          <w:rFonts w:ascii="Times New Roman" w:hAnsi="Times New Roman" w:cs="Times New Roman"/>
        </w:rPr>
        <w:t xml:space="preserve"> and how the repetition</w:t>
      </w:r>
      <w:r w:rsidR="001262E9" w:rsidRPr="00011081">
        <w:rPr>
          <w:rFonts w:ascii="Times New Roman" w:hAnsi="Times New Roman" w:cs="Times New Roman"/>
        </w:rPr>
        <w:t xml:space="preserve"> such as common characters, even</w:t>
      </w:r>
      <w:r w:rsidR="00670DB7" w:rsidRPr="00011081">
        <w:rPr>
          <w:rFonts w:ascii="Times New Roman" w:hAnsi="Times New Roman" w:cs="Times New Roman"/>
        </w:rPr>
        <w:t xml:space="preserve">ts and settings </w:t>
      </w:r>
      <w:r w:rsidR="001262E9" w:rsidRPr="00011081">
        <w:rPr>
          <w:rFonts w:ascii="Times New Roman" w:hAnsi="Times New Roman" w:cs="Times New Roman"/>
        </w:rPr>
        <w:t xml:space="preserve">acts as building blocks of narrative </w:t>
      </w:r>
      <w:r w:rsidR="00670DB7" w:rsidRPr="00011081">
        <w:rPr>
          <w:rFonts w:ascii="Times New Roman" w:hAnsi="Times New Roman" w:cs="Times New Roman"/>
        </w:rPr>
        <w:t xml:space="preserve">and lead to the </w:t>
      </w:r>
      <w:r w:rsidR="00E03202" w:rsidRPr="00011081">
        <w:rPr>
          <w:rFonts w:ascii="Times New Roman" w:hAnsi="Times New Roman" w:cs="Times New Roman"/>
        </w:rPr>
        <w:t xml:space="preserve">improvement of oracy. </w:t>
      </w:r>
      <w:r w:rsidR="00A62C8B" w:rsidRPr="00011081">
        <w:rPr>
          <w:rFonts w:ascii="Times New Roman" w:hAnsi="Times New Roman" w:cs="Times New Roman"/>
        </w:rPr>
        <w:t xml:space="preserve">In both traditional </w:t>
      </w:r>
      <w:r w:rsidR="00D30A7B" w:rsidRPr="00011081">
        <w:rPr>
          <w:rFonts w:ascii="Times New Roman" w:hAnsi="Times New Roman" w:cs="Times New Roman"/>
        </w:rPr>
        <w:t xml:space="preserve">and digital </w:t>
      </w:r>
      <w:r w:rsidR="006C0023" w:rsidRPr="00011081">
        <w:rPr>
          <w:rFonts w:ascii="Times New Roman" w:hAnsi="Times New Roman" w:cs="Times New Roman"/>
        </w:rPr>
        <w:t xml:space="preserve">activity there was interaction with children about the </w:t>
      </w:r>
      <w:r w:rsidR="004D236A" w:rsidRPr="00011081">
        <w:rPr>
          <w:rFonts w:ascii="Times New Roman" w:hAnsi="Times New Roman" w:cs="Times New Roman"/>
        </w:rPr>
        <w:t xml:space="preserve">characters and </w:t>
      </w:r>
      <w:r w:rsidR="00560152" w:rsidRPr="00011081">
        <w:rPr>
          <w:rFonts w:ascii="Times New Roman" w:hAnsi="Times New Roman" w:cs="Times New Roman"/>
        </w:rPr>
        <w:t xml:space="preserve">there was </w:t>
      </w:r>
      <w:r w:rsidR="004D236A" w:rsidRPr="00011081">
        <w:rPr>
          <w:rFonts w:ascii="Times New Roman" w:hAnsi="Times New Roman" w:cs="Times New Roman"/>
        </w:rPr>
        <w:t xml:space="preserve">repetition </w:t>
      </w:r>
      <w:r w:rsidR="00560152" w:rsidRPr="00011081">
        <w:rPr>
          <w:rFonts w:ascii="Times New Roman" w:hAnsi="Times New Roman" w:cs="Times New Roman"/>
        </w:rPr>
        <w:t xml:space="preserve">of words in book throughout. </w:t>
      </w:r>
      <w:r w:rsidR="002C5C58" w:rsidRPr="00011081">
        <w:rPr>
          <w:rFonts w:ascii="Times New Roman" w:hAnsi="Times New Roman" w:cs="Times New Roman"/>
        </w:rPr>
        <w:t xml:space="preserve">Through this interaction the development of oracy skills </w:t>
      </w:r>
      <w:proofErr w:type="gramStart"/>
      <w:r w:rsidR="002C5C58" w:rsidRPr="00011081">
        <w:rPr>
          <w:rFonts w:ascii="Times New Roman" w:hAnsi="Times New Roman" w:cs="Times New Roman"/>
        </w:rPr>
        <w:t>were</w:t>
      </w:r>
      <w:proofErr w:type="gramEnd"/>
      <w:r w:rsidR="002C5C58" w:rsidRPr="00011081">
        <w:rPr>
          <w:rFonts w:ascii="Times New Roman" w:hAnsi="Times New Roman" w:cs="Times New Roman"/>
        </w:rPr>
        <w:t xml:space="preserve"> encouraged as the children were asked questions </w:t>
      </w:r>
      <w:r w:rsidR="005F14A8" w:rsidRPr="00011081">
        <w:rPr>
          <w:rFonts w:ascii="Times New Roman" w:hAnsi="Times New Roman" w:cs="Times New Roman"/>
        </w:rPr>
        <w:t>and able to ask questions themselves.</w:t>
      </w:r>
      <w:r w:rsidR="002C5C58" w:rsidRPr="00011081">
        <w:rPr>
          <w:rFonts w:ascii="Times New Roman" w:hAnsi="Times New Roman" w:cs="Times New Roman"/>
        </w:rPr>
        <w:t xml:space="preserve"> </w:t>
      </w:r>
    </w:p>
    <w:p w14:paraId="01E03E0B" w14:textId="350EFEC9" w:rsidR="00081A8E" w:rsidRPr="00011081" w:rsidRDefault="000314B5" w:rsidP="00960392">
      <w:pPr>
        <w:spacing w:line="360" w:lineRule="auto"/>
        <w:jc w:val="both"/>
        <w:rPr>
          <w:rFonts w:ascii="Times New Roman" w:hAnsi="Times New Roman" w:cs="Times New Roman"/>
        </w:rPr>
      </w:pPr>
      <w:r w:rsidRPr="00011081">
        <w:rPr>
          <w:rFonts w:ascii="Times New Roman" w:hAnsi="Times New Roman" w:cs="Times New Roman"/>
        </w:rPr>
        <w:t>Miller and Pennycuff (2008) suggest that s</w:t>
      </w:r>
      <w:r w:rsidR="003A375B" w:rsidRPr="00011081">
        <w:rPr>
          <w:rFonts w:ascii="Times New Roman" w:hAnsi="Times New Roman" w:cs="Times New Roman"/>
        </w:rPr>
        <w:t xml:space="preserve">torytelling </w:t>
      </w:r>
      <w:r w:rsidR="000A6A31" w:rsidRPr="00011081">
        <w:rPr>
          <w:rFonts w:ascii="Times New Roman" w:hAnsi="Times New Roman" w:cs="Times New Roman"/>
        </w:rPr>
        <w:t xml:space="preserve">serves as an effective technique for developing reading comprehension </w:t>
      </w:r>
      <w:r w:rsidRPr="00011081">
        <w:rPr>
          <w:rFonts w:ascii="Times New Roman" w:hAnsi="Times New Roman" w:cs="Times New Roman"/>
        </w:rPr>
        <w:t>skills in children in their early years.</w:t>
      </w:r>
      <w:r w:rsidR="00E75161" w:rsidRPr="00011081">
        <w:rPr>
          <w:rFonts w:ascii="Times New Roman" w:hAnsi="Times New Roman" w:cs="Times New Roman"/>
        </w:rPr>
        <w:t xml:space="preserve"> </w:t>
      </w:r>
      <w:r w:rsidR="002B174C" w:rsidRPr="00011081">
        <w:rPr>
          <w:rFonts w:ascii="Times New Roman" w:hAnsi="Times New Roman" w:cs="Times New Roman"/>
        </w:rPr>
        <w:t xml:space="preserve">The beginning stages of the reading process is when young children begin to </w:t>
      </w:r>
      <w:r w:rsidR="00980FA4" w:rsidRPr="00011081">
        <w:rPr>
          <w:rFonts w:ascii="Times New Roman" w:hAnsi="Times New Roman" w:cs="Times New Roman"/>
        </w:rPr>
        <w:t>decipher words on a page</w:t>
      </w:r>
      <w:r w:rsidR="00B50036" w:rsidRPr="00011081">
        <w:rPr>
          <w:rFonts w:ascii="Times New Roman" w:hAnsi="Times New Roman" w:cs="Times New Roman"/>
        </w:rPr>
        <w:t xml:space="preserve"> and linking these to sounds and objects (Schwartz and Sparks, 2019)</w:t>
      </w:r>
      <w:r w:rsidR="005F14A8" w:rsidRPr="00011081">
        <w:rPr>
          <w:rFonts w:ascii="Times New Roman" w:hAnsi="Times New Roman" w:cs="Times New Roman"/>
        </w:rPr>
        <w:t>. Therefore, using this point, by seeing the words on the page and around them in the traditional activity or on the screen in the digital activity it was encouraging the beginning or recognising words and sounds and how they look written down.</w:t>
      </w:r>
      <w:r w:rsidR="00BA4A3F" w:rsidRPr="00011081">
        <w:rPr>
          <w:rFonts w:ascii="Times New Roman" w:hAnsi="Times New Roman" w:cs="Times New Roman"/>
        </w:rPr>
        <w:t xml:space="preserve"> Montag</w:t>
      </w:r>
      <w:r w:rsidR="00FF3DA1" w:rsidRPr="00011081">
        <w:rPr>
          <w:rFonts w:ascii="Times New Roman" w:hAnsi="Times New Roman" w:cs="Times New Roman"/>
          <w:i/>
          <w:iCs/>
        </w:rPr>
        <w:t xml:space="preserve"> et al </w:t>
      </w:r>
      <w:r w:rsidR="00FF3DA1" w:rsidRPr="00011081">
        <w:rPr>
          <w:rFonts w:ascii="Times New Roman" w:hAnsi="Times New Roman" w:cs="Times New Roman"/>
        </w:rPr>
        <w:t>(</w:t>
      </w:r>
      <w:r w:rsidR="00760486" w:rsidRPr="00011081">
        <w:rPr>
          <w:rFonts w:ascii="Times New Roman" w:hAnsi="Times New Roman" w:cs="Times New Roman"/>
        </w:rPr>
        <w:t xml:space="preserve">2015) offer a counter argument and suggest that children in the early years predominantly </w:t>
      </w:r>
      <w:r w:rsidR="00867E88" w:rsidRPr="00011081">
        <w:rPr>
          <w:rFonts w:ascii="Times New Roman" w:hAnsi="Times New Roman" w:cs="Times New Roman"/>
        </w:rPr>
        <w:t>are shown picture books by parents and therefore their language is developed through the interaction surrounding the pictures rather than the basic words on the page.</w:t>
      </w:r>
      <w:r w:rsidR="003814D3" w:rsidRPr="00011081">
        <w:rPr>
          <w:rFonts w:ascii="Times New Roman" w:hAnsi="Times New Roman" w:cs="Times New Roman"/>
        </w:rPr>
        <w:t xml:space="preserve"> </w:t>
      </w:r>
      <w:r w:rsidR="00EE7E85" w:rsidRPr="00011081">
        <w:rPr>
          <w:rFonts w:ascii="Times New Roman" w:hAnsi="Times New Roman" w:cs="Times New Roman"/>
        </w:rPr>
        <w:t xml:space="preserve"> </w:t>
      </w:r>
      <w:r w:rsidR="00CD4637" w:rsidRPr="00011081">
        <w:rPr>
          <w:rFonts w:ascii="Times New Roman" w:hAnsi="Times New Roman" w:cs="Times New Roman"/>
        </w:rPr>
        <w:t>Boris (2017) d</w:t>
      </w:r>
      <w:r w:rsidR="00E52AF2" w:rsidRPr="00011081">
        <w:rPr>
          <w:rFonts w:ascii="Times New Roman" w:hAnsi="Times New Roman" w:cs="Times New Roman"/>
        </w:rPr>
        <w:t xml:space="preserve">etails that storytelling has learning aspects for every type of </w:t>
      </w:r>
      <w:r w:rsidR="00061276" w:rsidRPr="00011081">
        <w:rPr>
          <w:rFonts w:ascii="Times New Roman" w:hAnsi="Times New Roman" w:cs="Times New Roman"/>
        </w:rPr>
        <w:t xml:space="preserve">learner to begin to </w:t>
      </w:r>
      <w:r w:rsidR="00CD4637" w:rsidRPr="00011081">
        <w:rPr>
          <w:rFonts w:ascii="Times New Roman" w:hAnsi="Times New Roman" w:cs="Times New Roman"/>
        </w:rPr>
        <w:t>develop their skills</w:t>
      </w:r>
      <w:r w:rsidR="00E52AF2" w:rsidRPr="00011081">
        <w:rPr>
          <w:rFonts w:ascii="Times New Roman" w:hAnsi="Times New Roman" w:cs="Times New Roman"/>
        </w:rPr>
        <w:t xml:space="preserve">, they suggest </w:t>
      </w:r>
      <w:r w:rsidR="00C60514" w:rsidRPr="00011081">
        <w:rPr>
          <w:rFonts w:ascii="Times New Roman" w:hAnsi="Times New Roman" w:cs="Times New Roman"/>
        </w:rPr>
        <w:t>that in any group roughly 40 percent are visual learners who learn from illustrations or videos</w:t>
      </w:r>
      <w:r w:rsidR="003765CF" w:rsidRPr="00011081">
        <w:rPr>
          <w:rFonts w:ascii="Times New Roman" w:hAnsi="Times New Roman" w:cs="Times New Roman"/>
        </w:rPr>
        <w:t xml:space="preserve"> and </w:t>
      </w:r>
      <w:r w:rsidR="00C60514" w:rsidRPr="00011081">
        <w:rPr>
          <w:rFonts w:ascii="Times New Roman" w:hAnsi="Times New Roman" w:cs="Times New Roman"/>
        </w:rPr>
        <w:t xml:space="preserve">another 40 percent </w:t>
      </w:r>
      <w:r w:rsidR="003765CF" w:rsidRPr="00011081">
        <w:rPr>
          <w:rFonts w:ascii="Times New Roman" w:hAnsi="Times New Roman" w:cs="Times New Roman"/>
        </w:rPr>
        <w:t xml:space="preserve">will be auditory learner, who learn from communication and discussions. The final 20 percent </w:t>
      </w:r>
      <w:r w:rsidR="00252EB2" w:rsidRPr="00011081">
        <w:rPr>
          <w:rFonts w:ascii="Times New Roman" w:hAnsi="Times New Roman" w:cs="Times New Roman"/>
        </w:rPr>
        <w:t xml:space="preserve">learn through experience and </w:t>
      </w:r>
      <w:r w:rsidR="00404A79" w:rsidRPr="00011081">
        <w:rPr>
          <w:rFonts w:ascii="Times New Roman" w:hAnsi="Times New Roman" w:cs="Times New Roman"/>
        </w:rPr>
        <w:t>doing</w:t>
      </w:r>
      <w:r w:rsidR="00252EB2" w:rsidRPr="00011081">
        <w:rPr>
          <w:rFonts w:ascii="Times New Roman" w:hAnsi="Times New Roman" w:cs="Times New Roman"/>
        </w:rPr>
        <w:t xml:space="preserve"> something for themselves</w:t>
      </w:r>
      <w:r w:rsidR="00061276" w:rsidRPr="00011081">
        <w:rPr>
          <w:rFonts w:ascii="Times New Roman" w:hAnsi="Times New Roman" w:cs="Times New Roman"/>
        </w:rPr>
        <w:t>.</w:t>
      </w:r>
      <w:r w:rsidR="00D7423D" w:rsidRPr="00011081">
        <w:rPr>
          <w:rFonts w:ascii="Times New Roman" w:hAnsi="Times New Roman" w:cs="Times New Roman"/>
        </w:rPr>
        <w:t xml:space="preserve"> </w:t>
      </w:r>
      <w:r w:rsidR="00955FEF" w:rsidRPr="00011081">
        <w:rPr>
          <w:rFonts w:ascii="Times New Roman" w:hAnsi="Times New Roman" w:cs="Times New Roman"/>
        </w:rPr>
        <w:t xml:space="preserve">Milby (no date, as cited by </w:t>
      </w:r>
      <w:r w:rsidR="00D021BB" w:rsidRPr="00011081">
        <w:rPr>
          <w:rFonts w:ascii="Times New Roman" w:hAnsi="Times New Roman" w:cs="Times New Roman"/>
        </w:rPr>
        <w:t>CES-Schools</w:t>
      </w:r>
      <w:r w:rsidR="00DA2480" w:rsidRPr="00011081">
        <w:rPr>
          <w:rFonts w:ascii="Times New Roman" w:hAnsi="Times New Roman" w:cs="Times New Roman"/>
        </w:rPr>
        <w:t xml:space="preserve">, no date) </w:t>
      </w:r>
      <w:r w:rsidR="00086AC1" w:rsidRPr="00011081">
        <w:rPr>
          <w:rFonts w:ascii="Times New Roman" w:hAnsi="Times New Roman" w:cs="Times New Roman"/>
        </w:rPr>
        <w:t xml:space="preserve">emphasised that by asking children questions during storytelling </w:t>
      </w:r>
      <w:r w:rsidR="00ED37E2" w:rsidRPr="00011081">
        <w:rPr>
          <w:rFonts w:ascii="Times New Roman" w:hAnsi="Times New Roman" w:cs="Times New Roman"/>
        </w:rPr>
        <w:t xml:space="preserve">it helps children learn to be active readers </w:t>
      </w:r>
      <w:r w:rsidR="00542885" w:rsidRPr="00011081">
        <w:rPr>
          <w:rFonts w:ascii="Times New Roman" w:hAnsi="Times New Roman" w:cs="Times New Roman"/>
        </w:rPr>
        <w:t>and think critically.</w:t>
      </w:r>
      <w:r w:rsidR="00C406CC" w:rsidRPr="00011081">
        <w:rPr>
          <w:rFonts w:ascii="Times New Roman" w:hAnsi="Times New Roman" w:cs="Times New Roman"/>
        </w:rPr>
        <w:t xml:space="preserve"> </w:t>
      </w:r>
      <w:r w:rsidR="00D7423D" w:rsidRPr="00011081">
        <w:rPr>
          <w:rFonts w:ascii="Times New Roman" w:hAnsi="Times New Roman" w:cs="Times New Roman"/>
        </w:rPr>
        <w:t xml:space="preserve">This was </w:t>
      </w:r>
      <w:r w:rsidR="00403B19" w:rsidRPr="00011081">
        <w:rPr>
          <w:rFonts w:ascii="Times New Roman" w:hAnsi="Times New Roman" w:cs="Times New Roman"/>
        </w:rPr>
        <w:t xml:space="preserve">witnessed in the traditional storytelling video as the children encouraged to get involved and interaction was key. </w:t>
      </w:r>
    </w:p>
    <w:p w14:paraId="1BB21FCA" w14:textId="37701FF9" w:rsidR="00774685" w:rsidRPr="00011081" w:rsidRDefault="00B92AFE" w:rsidP="00960392">
      <w:pPr>
        <w:spacing w:line="360" w:lineRule="auto"/>
        <w:jc w:val="both"/>
        <w:rPr>
          <w:rFonts w:ascii="Times New Roman" w:hAnsi="Times New Roman" w:cs="Times New Roman"/>
        </w:rPr>
      </w:pPr>
      <w:r w:rsidRPr="00011081">
        <w:rPr>
          <w:rFonts w:ascii="Times New Roman" w:hAnsi="Times New Roman" w:cs="Times New Roman"/>
        </w:rPr>
        <w:t xml:space="preserve">According to </w:t>
      </w:r>
      <w:r w:rsidR="000F1EDF" w:rsidRPr="00011081">
        <w:rPr>
          <w:rFonts w:ascii="Times New Roman" w:hAnsi="Times New Roman" w:cs="Times New Roman"/>
        </w:rPr>
        <w:t xml:space="preserve">Victoria State Government </w:t>
      </w:r>
      <w:r w:rsidR="00220B7A" w:rsidRPr="00011081">
        <w:rPr>
          <w:rFonts w:ascii="Times New Roman" w:hAnsi="Times New Roman" w:cs="Times New Roman"/>
        </w:rPr>
        <w:t xml:space="preserve">(2019) </w:t>
      </w:r>
      <w:r w:rsidR="00663A30" w:rsidRPr="00011081">
        <w:rPr>
          <w:rFonts w:ascii="Times New Roman" w:hAnsi="Times New Roman" w:cs="Times New Roman"/>
        </w:rPr>
        <w:t xml:space="preserve">by allowing children to express themselves using written, visual and verbal </w:t>
      </w:r>
      <w:r w:rsidR="00D715D5" w:rsidRPr="00011081">
        <w:rPr>
          <w:rFonts w:ascii="Times New Roman" w:hAnsi="Times New Roman" w:cs="Times New Roman"/>
        </w:rPr>
        <w:t>modes</w:t>
      </w:r>
      <w:r w:rsidR="0060133E" w:rsidRPr="00011081">
        <w:rPr>
          <w:rFonts w:ascii="Times New Roman" w:hAnsi="Times New Roman" w:cs="Times New Roman"/>
        </w:rPr>
        <w:t xml:space="preserve"> along with the help of practitioners to </w:t>
      </w:r>
      <w:r w:rsidR="00FC203C" w:rsidRPr="00011081">
        <w:rPr>
          <w:rFonts w:ascii="Times New Roman" w:hAnsi="Times New Roman" w:cs="Times New Roman"/>
        </w:rPr>
        <w:t xml:space="preserve">guide and communicate text with the children it encourages the development of writing or mark making skills. </w:t>
      </w:r>
      <w:r w:rsidR="0004036F" w:rsidRPr="00011081">
        <w:rPr>
          <w:rFonts w:ascii="Times New Roman" w:hAnsi="Times New Roman" w:cs="Times New Roman"/>
        </w:rPr>
        <w:t xml:space="preserve"> Miller and </w:t>
      </w:r>
      <w:proofErr w:type="spellStart"/>
      <w:r w:rsidR="0004036F" w:rsidRPr="00011081">
        <w:rPr>
          <w:rFonts w:ascii="Times New Roman" w:hAnsi="Times New Roman" w:cs="Times New Roman"/>
        </w:rPr>
        <w:t>Pennycuff</w:t>
      </w:r>
      <w:proofErr w:type="spellEnd"/>
      <w:r w:rsidR="008B398B" w:rsidRPr="00011081">
        <w:rPr>
          <w:rFonts w:ascii="Times New Roman" w:hAnsi="Times New Roman" w:cs="Times New Roman"/>
        </w:rPr>
        <w:t xml:space="preserve"> (2008)</w:t>
      </w:r>
      <w:r w:rsidR="00791813" w:rsidRPr="00011081">
        <w:rPr>
          <w:rFonts w:ascii="Times New Roman" w:hAnsi="Times New Roman" w:cs="Times New Roman"/>
        </w:rPr>
        <w:t xml:space="preserve"> </w:t>
      </w:r>
      <w:r w:rsidR="00EE7E85" w:rsidRPr="00011081">
        <w:rPr>
          <w:rFonts w:ascii="Times New Roman" w:hAnsi="Times New Roman" w:cs="Times New Roman"/>
        </w:rPr>
        <w:t xml:space="preserve">offers a link between reading and writing, they </w:t>
      </w:r>
      <w:proofErr w:type="gramStart"/>
      <w:r w:rsidR="00791813" w:rsidRPr="00011081">
        <w:rPr>
          <w:rFonts w:ascii="Times New Roman" w:hAnsi="Times New Roman" w:cs="Times New Roman"/>
        </w:rPr>
        <w:t>furthers</w:t>
      </w:r>
      <w:proofErr w:type="gramEnd"/>
      <w:r w:rsidR="00791813" w:rsidRPr="00011081">
        <w:rPr>
          <w:rFonts w:ascii="Times New Roman" w:hAnsi="Times New Roman" w:cs="Times New Roman"/>
        </w:rPr>
        <w:t xml:space="preserve"> this and details that </w:t>
      </w:r>
      <w:r w:rsidR="00A25D1A" w:rsidRPr="00011081">
        <w:rPr>
          <w:rFonts w:ascii="Times New Roman" w:hAnsi="Times New Roman" w:cs="Times New Roman"/>
        </w:rPr>
        <w:t>there is a connection between being a good reader and a good writer</w:t>
      </w:r>
      <w:r w:rsidR="00F21829" w:rsidRPr="00011081">
        <w:rPr>
          <w:rFonts w:ascii="Times New Roman" w:hAnsi="Times New Roman" w:cs="Times New Roman"/>
        </w:rPr>
        <w:t xml:space="preserve">, therefore children who are being read to and are familiar with reading will eventually become good writers. </w:t>
      </w:r>
      <w:r w:rsidR="00553538" w:rsidRPr="00011081">
        <w:rPr>
          <w:rFonts w:ascii="Times New Roman" w:hAnsi="Times New Roman" w:cs="Times New Roman"/>
        </w:rPr>
        <w:t xml:space="preserve">Pacey </w:t>
      </w:r>
      <w:r w:rsidR="007B4B55" w:rsidRPr="00011081">
        <w:rPr>
          <w:rFonts w:ascii="Times New Roman" w:hAnsi="Times New Roman" w:cs="Times New Roman"/>
        </w:rPr>
        <w:t>Organisation</w:t>
      </w:r>
      <w:r w:rsidR="00553538" w:rsidRPr="00011081">
        <w:rPr>
          <w:rFonts w:ascii="Times New Roman" w:hAnsi="Times New Roman" w:cs="Times New Roman"/>
        </w:rPr>
        <w:t xml:space="preserve"> (</w:t>
      </w:r>
      <w:r w:rsidR="007B4B55" w:rsidRPr="00011081">
        <w:rPr>
          <w:rFonts w:ascii="Times New Roman" w:hAnsi="Times New Roman" w:cs="Times New Roman"/>
        </w:rPr>
        <w:t xml:space="preserve">no date) </w:t>
      </w:r>
      <w:r w:rsidR="00D24B79" w:rsidRPr="00011081">
        <w:rPr>
          <w:rFonts w:ascii="Times New Roman" w:hAnsi="Times New Roman" w:cs="Times New Roman"/>
        </w:rPr>
        <w:t xml:space="preserve">also agrees that storytelling between a child and an adult has a large impact on children’s interest </w:t>
      </w:r>
      <w:r w:rsidR="00B4243B" w:rsidRPr="00011081">
        <w:rPr>
          <w:rFonts w:ascii="Times New Roman" w:hAnsi="Times New Roman" w:cs="Times New Roman"/>
        </w:rPr>
        <w:t xml:space="preserve">for reading </w:t>
      </w:r>
      <w:r w:rsidR="00404A79" w:rsidRPr="00011081">
        <w:rPr>
          <w:rFonts w:ascii="Times New Roman" w:hAnsi="Times New Roman" w:cs="Times New Roman"/>
        </w:rPr>
        <w:t>later</w:t>
      </w:r>
      <w:r w:rsidR="00B4243B" w:rsidRPr="00011081">
        <w:rPr>
          <w:rFonts w:ascii="Times New Roman" w:hAnsi="Times New Roman" w:cs="Times New Roman"/>
        </w:rPr>
        <w:t xml:space="preserve"> in life</w:t>
      </w:r>
      <w:r w:rsidR="007B28D9" w:rsidRPr="00011081">
        <w:rPr>
          <w:rFonts w:ascii="Times New Roman" w:hAnsi="Times New Roman" w:cs="Times New Roman"/>
        </w:rPr>
        <w:t xml:space="preserve">, they go on to note that </w:t>
      </w:r>
      <w:r w:rsidR="00637701" w:rsidRPr="00011081">
        <w:rPr>
          <w:rFonts w:ascii="Times New Roman" w:hAnsi="Times New Roman" w:cs="Times New Roman"/>
        </w:rPr>
        <w:t xml:space="preserve">this reading time with an adult has an impact on literacy in the early years </w:t>
      </w:r>
      <w:r w:rsidR="00404A79" w:rsidRPr="00011081">
        <w:rPr>
          <w:rFonts w:ascii="Times New Roman" w:hAnsi="Times New Roman" w:cs="Times New Roman"/>
        </w:rPr>
        <w:t>regarding</w:t>
      </w:r>
      <w:r w:rsidR="00637701" w:rsidRPr="00011081">
        <w:rPr>
          <w:rFonts w:ascii="Times New Roman" w:hAnsi="Times New Roman" w:cs="Times New Roman"/>
        </w:rPr>
        <w:t xml:space="preserve"> early mark making and writing. </w:t>
      </w:r>
    </w:p>
    <w:p w14:paraId="02286766" w14:textId="4C7EB1E1" w:rsidR="00BA6C15" w:rsidRPr="00011081" w:rsidRDefault="009F240C" w:rsidP="00960392">
      <w:pPr>
        <w:spacing w:line="360" w:lineRule="auto"/>
        <w:jc w:val="both"/>
        <w:rPr>
          <w:rFonts w:ascii="Times New Roman" w:hAnsi="Times New Roman" w:cs="Times New Roman"/>
        </w:rPr>
      </w:pPr>
      <w:r w:rsidRPr="00011081">
        <w:rPr>
          <w:rFonts w:ascii="Times New Roman" w:hAnsi="Times New Roman" w:cs="Times New Roman"/>
        </w:rPr>
        <w:t xml:space="preserve">On the other hand, </w:t>
      </w:r>
      <w:proofErr w:type="gramStart"/>
      <w:r w:rsidR="000E4348" w:rsidRPr="00011081">
        <w:rPr>
          <w:rFonts w:ascii="Times New Roman" w:hAnsi="Times New Roman" w:cs="Times New Roman"/>
        </w:rPr>
        <w:t>Zero</w:t>
      </w:r>
      <w:proofErr w:type="gramEnd"/>
      <w:r w:rsidR="000E4348" w:rsidRPr="00011081">
        <w:rPr>
          <w:rFonts w:ascii="Times New Roman" w:hAnsi="Times New Roman" w:cs="Times New Roman"/>
        </w:rPr>
        <w:t xml:space="preserve"> to three organisation</w:t>
      </w:r>
      <w:r w:rsidR="0088556C" w:rsidRPr="00011081">
        <w:rPr>
          <w:rFonts w:ascii="Times New Roman" w:hAnsi="Times New Roman" w:cs="Times New Roman"/>
        </w:rPr>
        <w:t xml:space="preserve"> (2016)</w:t>
      </w:r>
      <w:r w:rsidR="000E4348" w:rsidRPr="00011081">
        <w:rPr>
          <w:rFonts w:ascii="Times New Roman" w:hAnsi="Times New Roman" w:cs="Times New Roman"/>
        </w:rPr>
        <w:t xml:space="preserve"> argues that </w:t>
      </w:r>
      <w:r w:rsidR="00C90B9D" w:rsidRPr="00011081">
        <w:rPr>
          <w:rFonts w:ascii="Times New Roman" w:hAnsi="Times New Roman" w:cs="Times New Roman"/>
        </w:rPr>
        <w:t>often stories written for children lack any narrative or linguistic power, so suggest that it is not the book and visuals themselves that benefit the child but instead is the person telling the story</w:t>
      </w:r>
      <w:r w:rsidR="00CA0617" w:rsidRPr="00011081">
        <w:rPr>
          <w:rFonts w:ascii="Times New Roman" w:hAnsi="Times New Roman" w:cs="Times New Roman"/>
        </w:rPr>
        <w:t>; t</w:t>
      </w:r>
      <w:r w:rsidR="00815C31" w:rsidRPr="00011081">
        <w:rPr>
          <w:rFonts w:ascii="Times New Roman" w:hAnsi="Times New Roman" w:cs="Times New Roman"/>
        </w:rPr>
        <w:t xml:space="preserve">he interaction between the </w:t>
      </w:r>
      <w:r w:rsidR="00404A79" w:rsidRPr="00011081">
        <w:rPr>
          <w:rFonts w:ascii="Times New Roman" w:hAnsi="Times New Roman" w:cs="Times New Roman"/>
        </w:rPr>
        <w:t>storyteller</w:t>
      </w:r>
      <w:r w:rsidR="00815C31" w:rsidRPr="00011081">
        <w:rPr>
          <w:rFonts w:ascii="Times New Roman" w:hAnsi="Times New Roman" w:cs="Times New Roman"/>
        </w:rPr>
        <w:t xml:space="preserve"> and the child is what</w:t>
      </w:r>
      <w:r w:rsidR="00CA0617" w:rsidRPr="00011081">
        <w:rPr>
          <w:rFonts w:ascii="Times New Roman" w:hAnsi="Times New Roman" w:cs="Times New Roman"/>
        </w:rPr>
        <w:t xml:space="preserve"> benefits the child and not the words on the page themselves.</w:t>
      </w:r>
      <w:r w:rsidR="00B9429C" w:rsidRPr="00011081">
        <w:rPr>
          <w:rFonts w:ascii="Times New Roman" w:hAnsi="Times New Roman" w:cs="Times New Roman"/>
        </w:rPr>
        <w:t xml:space="preserve"> This was not the case in either activity as the practice showed a range of </w:t>
      </w:r>
      <w:r w:rsidR="00C92831" w:rsidRPr="00011081">
        <w:rPr>
          <w:rFonts w:ascii="Times New Roman" w:hAnsi="Times New Roman" w:cs="Times New Roman"/>
        </w:rPr>
        <w:t>vocabulary and discussions based upon these.</w:t>
      </w:r>
    </w:p>
    <w:p w14:paraId="645E0959" w14:textId="2733C22A" w:rsidR="006374ED" w:rsidRPr="00011081" w:rsidRDefault="00BA6C15" w:rsidP="00960392">
      <w:pPr>
        <w:spacing w:line="360" w:lineRule="auto"/>
        <w:jc w:val="both"/>
        <w:rPr>
          <w:rFonts w:ascii="Times New Roman" w:hAnsi="Times New Roman" w:cs="Times New Roman"/>
        </w:rPr>
      </w:pPr>
      <w:r w:rsidRPr="00011081">
        <w:rPr>
          <w:rFonts w:ascii="Times New Roman" w:hAnsi="Times New Roman" w:cs="Times New Roman"/>
        </w:rPr>
        <w:lastRenderedPageBreak/>
        <w:t>According to O’Byrne et al (2018) the use of digital storytelling is a powerful technique that has the ability to transform learning in the early years</w:t>
      </w:r>
      <w:r w:rsidR="00783EAC" w:rsidRPr="00011081">
        <w:rPr>
          <w:rFonts w:ascii="Times New Roman" w:hAnsi="Times New Roman" w:cs="Times New Roman"/>
        </w:rPr>
        <w:t xml:space="preserve">, they suggest that </w:t>
      </w:r>
      <w:r w:rsidR="00AE1B46" w:rsidRPr="00011081">
        <w:rPr>
          <w:rFonts w:ascii="Times New Roman" w:hAnsi="Times New Roman" w:cs="Times New Roman"/>
        </w:rPr>
        <w:t xml:space="preserve">emergent digital methods of storytelling </w:t>
      </w:r>
      <w:r w:rsidR="00404A79" w:rsidRPr="00011081">
        <w:rPr>
          <w:rFonts w:ascii="Times New Roman" w:hAnsi="Times New Roman" w:cs="Times New Roman"/>
        </w:rPr>
        <w:t>open</w:t>
      </w:r>
      <w:r w:rsidR="00AE1B46" w:rsidRPr="00011081">
        <w:rPr>
          <w:rFonts w:ascii="Times New Roman" w:hAnsi="Times New Roman" w:cs="Times New Roman"/>
        </w:rPr>
        <w:t xml:space="preserve"> new possibilities </w:t>
      </w:r>
      <w:r w:rsidR="0055717F" w:rsidRPr="00011081">
        <w:rPr>
          <w:rFonts w:ascii="Times New Roman" w:hAnsi="Times New Roman" w:cs="Times New Roman"/>
        </w:rPr>
        <w:t>for collaborative approaches.</w:t>
      </w:r>
      <w:r w:rsidR="002E7C99" w:rsidRPr="00011081">
        <w:rPr>
          <w:rFonts w:ascii="Times New Roman" w:hAnsi="Times New Roman" w:cs="Times New Roman"/>
        </w:rPr>
        <w:t xml:space="preserve"> </w:t>
      </w:r>
      <w:r w:rsidR="003B21D4" w:rsidRPr="00011081">
        <w:rPr>
          <w:rFonts w:ascii="Times New Roman" w:hAnsi="Times New Roman" w:cs="Times New Roman"/>
        </w:rPr>
        <w:t xml:space="preserve">Using digital storytelling It allows support for practitioners </w:t>
      </w:r>
      <w:r w:rsidR="00205557" w:rsidRPr="00011081">
        <w:rPr>
          <w:rFonts w:ascii="Times New Roman" w:hAnsi="Times New Roman" w:cs="Times New Roman"/>
        </w:rPr>
        <w:t xml:space="preserve">to adopt innovative and improved methods of pedagogy (Rahiem, </w:t>
      </w:r>
      <w:r w:rsidR="00FA0442" w:rsidRPr="00011081">
        <w:rPr>
          <w:rFonts w:ascii="Times New Roman" w:hAnsi="Times New Roman" w:cs="Times New Roman"/>
        </w:rPr>
        <w:t>2021).</w:t>
      </w:r>
      <w:r w:rsidR="0055717F" w:rsidRPr="00011081">
        <w:rPr>
          <w:rFonts w:ascii="Times New Roman" w:hAnsi="Times New Roman" w:cs="Times New Roman"/>
        </w:rPr>
        <w:t xml:space="preserve"> </w:t>
      </w:r>
      <w:r w:rsidR="00524F84" w:rsidRPr="00011081">
        <w:rPr>
          <w:rFonts w:ascii="Times New Roman" w:hAnsi="Times New Roman" w:cs="Times New Roman"/>
        </w:rPr>
        <w:t xml:space="preserve"> </w:t>
      </w:r>
      <w:r w:rsidRPr="00011081">
        <w:rPr>
          <w:rFonts w:ascii="Times New Roman" w:hAnsi="Times New Roman" w:cs="Times New Roman"/>
        </w:rPr>
        <w:t xml:space="preserve">Digital storytelling allows children to explore </w:t>
      </w:r>
      <w:r w:rsidR="00944B37">
        <w:rPr>
          <w:rFonts w:ascii="Times New Roman" w:hAnsi="Times New Roman" w:cs="Times New Roman"/>
        </w:rPr>
        <w:t>their identity</w:t>
      </w:r>
      <w:r w:rsidRPr="00011081">
        <w:rPr>
          <w:rFonts w:ascii="Times New Roman" w:hAnsi="Times New Roman" w:cs="Times New Roman"/>
        </w:rPr>
        <w:t xml:space="preserve"> and to create their own experiences through</w:t>
      </w:r>
      <w:r w:rsidR="00944B37">
        <w:rPr>
          <w:rFonts w:ascii="Times New Roman" w:hAnsi="Times New Roman" w:cs="Times New Roman"/>
        </w:rPr>
        <w:t xml:space="preserve"> digital technology </w:t>
      </w:r>
      <w:r w:rsidRPr="00011081">
        <w:rPr>
          <w:rFonts w:ascii="Times New Roman" w:hAnsi="Times New Roman" w:cs="Times New Roman"/>
        </w:rPr>
        <w:t xml:space="preserve">(Alonso et al, 2013). </w:t>
      </w:r>
      <w:r w:rsidR="00C23ECC" w:rsidRPr="00011081">
        <w:rPr>
          <w:rFonts w:ascii="Times New Roman" w:hAnsi="Times New Roman" w:cs="Times New Roman"/>
        </w:rPr>
        <w:t xml:space="preserve">Dillon (2014) </w:t>
      </w:r>
      <w:r w:rsidR="00F230C5" w:rsidRPr="00011081">
        <w:rPr>
          <w:rFonts w:ascii="Times New Roman" w:hAnsi="Times New Roman" w:cs="Times New Roman"/>
        </w:rPr>
        <w:t xml:space="preserve">believes that </w:t>
      </w:r>
      <w:r w:rsidR="000C3895" w:rsidRPr="00011081">
        <w:rPr>
          <w:rFonts w:ascii="Times New Roman" w:hAnsi="Times New Roman" w:cs="Times New Roman"/>
        </w:rPr>
        <w:t xml:space="preserve">practitioners should maximise the effects of technology and digital storytelling in order to </w:t>
      </w:r>
      <w:r w:rsidR="0025079E" w:rsidRPr="00011081">
        <w:rPr>
          <w:rFonts w:ascii="Times New Roman" w:hAnsi="Times New Roman" w:cs="Times New Roman"/>
        </w:rPr>
        <w:t>benefit from a story</w:t>
      </w:r>
      <w:r w:rsidR="00B94514" w:rsidRPr="00011081">
        <w:rPr>
          <w:rFonts w:ascii="Times New Roman" w:hAnsi="Times New Roman" w:cs="Times New Roman"/>
        </w:rPr>
        <w:t xml:space="preserve"> in its maximum capacity</w:t>
      </w:r>
      <w:r w:rsidR="0025079E" w:rsidRPr="00011081">
        <w:rPr>
          <w:rFonts w:ascii="Times New Roman" w:hAnsi="Times New Roman" w:cs="Times New Roman"/>
        </w:rPr>
        <w:t xml:space="preserve">. </w:t>
      </w:r>
      <w:r w:rsidR="00B12734" w:rsidRPr="00011081">
        <w:rPr>
          <w:rFonts w:ascii="Times New Roman" w:hAnsi="Times New Roman" w:cs="Times New Roman"/>
        </w:rPr>
        <w:t xml:space="preserve">Technology </w:t>
      </w:r>
      <w:r w:rsidR="00147EED" w:rsidRPr="00011081">
        <w:rPr>
          <w:rFonts w:ascii="Times New Roman" w:hAnsi="Times New Roman" w:cs="Times New Roman"/>
        </w:rPr>
        <w:t xml:space="preserve">is important in the early years as it can </w:t>
      </w:r>
      <w:r w:rsidR="007167BE">
        <w:rPr>
          <w:rFonts w:ascii="Times New Roman" w:hAnsi="Times New Roman" w:cs="Times New Roman"/>
        </w:rPr>
        <w:t xml:space="preserve">have a great impact </w:t>
      </w:r>
      <w:r w:rsidR="009C0D5C">
        <w:rPr>
          <w:rFonts w:ascii="Times New Roman" w:hAnsi="Times New Roman" w:cs="Times New Roman"/>
        </w:rPr>
        <w:t>on</w:t>
      </w:r>
      <w:r w:rsidR="00147EED" w:rsidRPr="00011081">
        <w:rPr>
          <w:rFonts w:ascii="Times New Roman" w:hAnsi="Times New Roman" w:cs="Times New Roman"/>
        </w:rPr>
        <w:t xml:space="preserve"> supporting early communication, language and literacy (National Literacy Trust, 2017).</w:t>
      </w:r>
      <w:r w:rsidR="00087C11" w:rsidRPr="00011081">
        <w:rPr>
          <w:rFonts w:ascii="Times New Roman" w:hAnsi="Times New Roman" w:cs="Times New Roman"/>
        </w:rPr>
        <w:t xml:space="preserve"> </w:t>
      </w:r>
      <w:r w:rsidR="00F501D1" w:rsidRPr="00011081">
        <w:rPr>
          <w:rFonts w:ascii="Times New Roman" w:hAnsi="Times New Roman" w:cs="Times New Roman"/>
        </w:rPr>
        <w:t>The Donaldson Report (</w:t>
      </w:r>
      <w:r w:rsidR="0059753E" w:rsidRPr="00011081">
        <w:rPr>
          <w:rFonts w:ascii="Times New Roman" w:hAnsi="Times New Roman" w:cs="Times New Roman"/>
        </w:rPr>
        <w:t>2015</w:t>
      </w:r>
      <w:r w:rsidR="00F501D1" w:rsidRPr="00011081">
        <w:rPr>
          <w:rFonts w:ascii="Times New Roman" w:hAnsi="Times New Roman" w:cs="Times New Roman"/>
        </w:rPr>
        <w:t xml:space="preserve">) states that digital </w:t>
      </w:r>
      <w:r w:rsidR="00B46657" w:rsidRPr="00011081">
        <w:rPr>
          <w:rFonts w:ascii="Times New Roman" w:hAnsi="Times New Roman" w:cs="Times New Roman"/>
        </w:rPr>
        <w:t xml:space="preserve">competency in children is just as important as literacy and numeracy </w:t>
      </w:r>
      <w:r w:rsidR="00BE4EBA" w:rsidRPr="00011081">
        <w:rPr>
          <w:rFonts w:ascii="Times New Roman" w:hAnsi="Times New Roman" w:cs="Times New Roman"/>
        </w:rPr>
        <w:t>as children will be required to use technology in their futures</w:t>
      </w:r>
      <w:r w:rsidR="002B72B0" w:rsidRPr="00011081">
        <w:rPr>
          <w:rFonts w:ascii="Times New Roman" w:hAnsi="Times New Roman" w:cs="Times New Roman"/>
        </w:rPr>
        <w:t xml:space="preserve">; the report </w:t>
      </w:r>
      <w:r w:rsidR="00B40489" w:rsidRPr="00011081">
        <w:rPr>
          <w:rFonts w:ascii="Times New Roman" w:hAnsi="Times New Roman" w:cs="Times New Roman"/>
        </w:rPr>
        <w:t xml:space="preserve">talked about a cross-curriculum purpose that encouraged the use of digital technology to </w:t>
      </w:r>
      <w:r w:rsidR="0056761C" w:rsidRPr="00011081">
        <w:rPr>
          <w:rFonts w:ascii="Times New Roman" w:hAnsi="Times New Roman" w:cs="Times New Roman"/>
        </w:rPr>
        <w:t xml:space="preserve">develop literacy and language. </w:t>
      </w:r>
    </w:p>
    <w:p w14:paraId="32D392FC" w14:textId="74DFC02A" w:rsidR="00D72ECD" w:rsidRPr="00011081" w:rsidRDefault="00D72ECD" w:rsidP="00960392">
      <w:pPr>
        <w:spacing w:line="360" w:lineRule="auto"/>
        <w:jc w:val="both"/>
        <w:rPr>
          <w:rFonts w:ascii="Times New Roman" w:hAnsi="Times New Roman" w:cs="Times New Roman"/>
        </w:rPr>
      </w:pPr>
      <w:r w:rsidRPr="00011081">
        <w:rPr>
          <w:rFonts w:ascii="Times New Roman" w:hAnsi="Times New Roman" w:cs="Times New Roman"/>
        </w:rPr>
        <w:t xml:space="preserve">According to </w:t>
      </w:r>
      <w:proofErr w:type="spellStart"/>
      <w:r w:rsidR="00E10ADF" w:rsidRPr="00011081">
        <w:rPr>
          <w:rFonts w:ascii="Times New Roman" w:hAnsi="Times New Roman" w:cs="Times New Roman"/>
        </w:rPr>
        <w:t>Derbashi</w:t>
      </w:r>
      <w:proofErr w:type="spellEnd"/>
      <w:r w:rsidR="00E10ADF" w:rsidRPr="00011081">
        <w:rPr>
          <w:rFonts w:ascii="Times New Roman" w:hAnsi="Times New Roman" w:cs="Times New Roman"/>
        </w:rPr>
        <w:t xml:space="preserve"> (2021) </w:t>
      </w:r>
      <w:r w:rsidR="006829B1" w:rsidRPr="00011081">
        <w:rPr>
          <w:rFonts w:ascii="Times New Roman" w:hAnsi="Times New Roman" w:cs="Times New Roman"/>
        </w:rPr>
        <w:t xml:space="preserve">using digital storytelling in settings it improves </w:t>
      </w:r>
      <w:r w:rsidR="00404A79" w:rsidRPr="00011081">
        <w:rPr>
          <w:rFonts w:ascii="Times New Roman" w:hAnsi="Times New Roman" w:cs="Times New Roman"/>
        </w:rPr>
        <w:t>children’s</w:t>
      </w:r>
      <w:r w:rsidR="006829B1" w:rsidRPr="00011081">
        <w:rPr>
          <w:rFonts w:ascii="Times New Roman" w:hAnsi="Times New Roman" w:cs="Times New Roman"/>
        </w:rPr>
        <w:t xml:space="preserve"> ability to gather their own thoughts and express feelings </w:t>
      </w:r>
      <w:r w:rsidR="00525538" w:rsidRPr="00011081">
        <w:rPr>
          <w:rFonts w:ascii="Times New Roman" w:hAnsi="Times New Roman" w:cs="Times New Roman"/>
        </w:rPr>
        <w:t xml:space="preserve">and ask questions. </w:t>
      </w:r>
      <w:r w:rsidR="00CA0C97" w:rsidRPr="00011081">
        <w:rPr>
          <w:rFonts w:ascii="Times New Roman" w:hAnsi="Times New Roman" w:cs="Times New Roman"/>
        </w:rPr>
        <w:t xml:space="preserve">Thang </w:t>
      </w:r>
      <w:r w:rsidR="00CA0C97" w:rsidRPr="00011081">
        <w:rPr>
          <w:rFonts w:ascii="Times New Roman" w:hAnsi="Times New Roman" w:cs="Times New Roman"/>
          <w:i/>
          <w:iCs/>
        </w:rPr>
        <w:t xml:space="preserve">et al </w:t>
      </w:r>
      <w:r w:rsidR="00CA0C97" w:rsidRPr="00011081">
        <w:rPr>
          <w:rFonts w:ascii="Times New Roman" w:hAnsi="Times New Roman" w:cs="Times New Roman"/>
        </w:rPr>
        <w:t>(2014)</w:t>
      </w:r>
      <w:r w:rsidR="00575351" w:rsidRPr="00011081">
        <w:rPr>
          <w:rFonts w:ascii="Times New Roman" w:hAnsi="Times New Roman" w:cs="Times New Roman"/>
        </w:rPr>
        <w:t xml:space="preserve"> furthers this point and suggests that by using digital storytelling</w:t>
      </w:r>
      <w:r w:rsidR="008C7010" w:rsidRPr="00011081">
        <w:rPr>
          <w:rFonts w:ascii="Times New Roman" w:hAnsi="Times New Roman" w:cs="Times New Roman"/>
        </w:rPr>
        <w:t xml:space="preserve"> it allows children to </w:t>
      </w:r>
      <w:r w:rsidR="006B1105" w:rsidRPr="00011081">
        <w:rPr>
          <w:rFonts w:ascii="Times New Roman" w:hAnsi="Times New Roman" w:cs="Times New Roman"/>
        </w:rPr>
        <w:t xml:space="preserve">become positive communicators who can interact with their peers </w:t>
      </w:r>
      <w:r w:rsidR="00B2655F" w:rsidRPr="00011081">
        <w:rPr>
          <w:rFonts w:ascii="Times New Roman" w:hAnsi="Times New Roman" w:cs="Times New Roman"/>
        </w:rPr>
        <w:t>and develop their interpersonal skills.</w:t>
      </w:r>
      <w:r w:rsidR="006B1332" w:rsidRPr="00011081">
        <w:rPr>
          <w:rFonts w:ascii="Times New Roman" w:hAnsi="Times New Roman" w:cs="Times New Roman"/>
        </w:rPr>
        <w:t xml:space="preserve"> </w:t>
      </w:r>
      <w:r w:rsidR="00704875" w:rsidRPr="00011081">
        <w:rPr>
          <w:rFonts w:ascii="Times New Roman" w:hAnsi="Times New Roman" w:cs="Times New Roman"/>
        </w:rPr>
        <w:t>By children watching and interacting with digital storytelling it allows them to gain a deeper understanding of their own emotions and how they can communicate these to the people around them through oracy (</w:t>
      </w:r>
      <w:r w:rsidR="00536E04" w:rsidRPr="00011081">
        <w:rPr>
          <w:rFonts w:ascii="Times New Roman" w:hAnsi="Times New Roman" w:cs="Times New Roman"/>
        </w:rPr>
        <w:t>Nair and Yunus, 2021).</w:t>
      </w:r>
      <w:r w:rsidR="004751C9" w:rsidRPr="00011081">
        <w:rPr>
          <w:rFonts w:ascii="Times New Roman" w:hAnsi="Times New Roman" w:cs="Times New Roman"/>
        </w:rPr>
        <w:t xml:space="preserve"> </w:t>
      </w:r>
      <w:r w:rsidR="00190792" w:rsidRPr="00011081">
        <w:rPr>
          <w:rFonts w:ascii="Times New Roman" w:hAnsi="Times New Roman" w:cs="Times New Roman"/>
        </w:rPr>
        <w:t xml:space="preserve">This was displayed in the digital </w:t>
      </w:r>
      <w:r w:rsidR="00146BD2" w:rsidRPr="00011081">
        <w:rPr>
          <w:rFonts w:ascii="Times New Roman" w:hAnsi="Times New Roman" w:cs="Times New Roman"/>
        </w:rPr>
        <w:t>activity through interaction with the children and opportunities for question and answers</w:t>
      </w:r>
      <w:r w:rsidR="00F84A84" w:rsidRPr="00011081">
        <w:rPr>
          <w:rFonts w:ascii="Times New Roman" w:hAnsi="Times New Roman" w:cs="Times New Roman"/>
        </w:rPr>
        <w:t xml:space="preserve">. </w:t>
      </w:r>
      <w:r w:rsidR="004751C9" w:rsidRPr="00011081">
        <w:rPr>
          <w:rFonts w:ascii="Times New Roman" w:hAnsi="Times New Roman" w:cs="Times New Roman"/>
        </w:rPr>
        <w:t>Hava (</w:t>
      </w:r>
      <w:r w:rsidR="00AA6AD9" w:rsidRPr="00011081">
        <w:rPr>
          <w:rFonts w:ascii="Times New Roman" w:hAnsi="Times New Roman" w:cs="Times New Roman"/>
        </w:rPr>
        <w:t xml:space="preserve">2019) </w:t>
      </w:r>
      <w:r w:rsidR="00A0479A" w:rsidRPr="00011081">
        <w:rPr>
          <w:rFonts w:ascii="Times New Roman" w:hAnsi="Times New Roman" w:cs="Times New Roman"/>
        </w:rPr>
        <w:t xml:space="preserve">also details how </w:t>
      </w:r>
      <w:r w:rsidR="00720243" w:rsidRPr="00011081">
        <w:rPr>
          <w:rFonts w:ascii="Times New Roman" w:hAnsi="Times New Roman" w:cs="Times New Roman"/>
        </w:rPr>
        <w:t xml:space="preserve">it was found </w:t>
      </w:r>
      <w:r w:rsidR="00FA3280" w:rsidRPr="00011081">
        <w:rPr>
          <w:rFonts w:ascii="Times New Roman" w:hAnsi="Times New Roman" w:cs="Times New Roman"/>
        </w:rPr>
        <w:t>that self-confidence</w:t>
      </w:r>
      <w:r w:rsidR="00536C78" w:rsidRPr="00011081">
        <w:rPr>
          <w:rFonts w:ascii="Times New Roman" w:hAnsi="Times New Roman" w:cs="Times New Roman"/>
        </w:rPr>
        <w:t xml:space="preserve"> levels in children</w:t>
      </w:r>
      <w:r w:rsidR="00F773C6" w:rsidRPr="00011081">
        <w:rPr>
          <w:rFonts w:ascii="Times New Roman" w:hAnsi="Times New Roman" w:cs="Times New Roman"/>
        </w:rPr>
        <w:t xml:space="preserve"> were significantly higher after </w:t>
      </w:r>
      <w:r w:rsidR="00EA49CC" w:rsidRPr="00011081">
        <w:rPr>
          <w:rFonts w:ascii="Times New Roman" w:hAnsi="Times New Roman" w:cs="Times New Roman"/>
        </w:rPr>
        <w:t>use of a digital storytelling activity</w:t>
      </w:r>
      <w:r w:rsidR="00A74602" w:rsidRPr="00011081">
        <w:rPr>
          <w:rFonts w:ascii="Times New Roman" w:hAnsi="Times New Roman" w:cs="Times New Roman"/>
        </w:rPr>
        <w:t xml:space="preserve">, this then </w:t>
      </w:r>
      <w:r w:rsidR="00B45A77" w:rsidRPr="00011081">
        <w:rPr>
          <w:rFonts w:ascii="Times New Roman" w:hAnsi="Times New Roman" w:cs="Times New Roman"/>
        </w:rPr>
        <w:t xml:space="preserve">had a positive </w:t>
      </w:r>
      <w:r w:rsidR="00A74602" w:rsidRPr="00011081">
        <w:rPr>
          <w:rFonts w:ascii="Times New Roman" w:hAnsi="Times New Roman" w:cs="Times New Roman"/>
        </w:rPr>
        <w:t>effect</w:t>
      </w:r>
      <w:r w:rsidR="00B45A77" w:rsidRPr="00011081">
        <w:rPr>
          <w:rFonts w:ascii="Times New Roman" w:hAnsi="Times New Roman" w:cs="Times New Roman"/>
        </w:rPr>
        <w:t xml:space="preserve"> on</w:t>
      </w:r>
      <w:r w:rsidR="00A74602" w:rsidRPr="00011081">
        <w:rPr>
          <w:rFonts w:ascii="Times New Roman" w:hAnsi="Times New Roman" w:cs="Times New Roman"/>
        </w:rPr>
        <w:t xml:space="preserve"> vocabulary learning</w:t>
      </w:r>
      <w:r w:rsidR="00B45A77" w:rsidRPr="00011081">
        <w:rPr>
          <w:rFonts w:ascii="Times New Roman" w:hAnsi="Times New Roman" w:cs="Times New Roman"/>
        </w:rPr>
        <w:t>, writing and speaking skills.</w:t>
      </w:r>
      <w:r w:rsidR="009906F0" w:rsidRPr="00011081">
        <w:rPr>
          <w:rFonts w:ascii="Times New Roman" w:hAnsi="Times New Roman" w:cs="Times New Roman"/>
        </w:rPr>
        <w:t xml:space="preserve"> </w:t>
      </w:r>
      <w:r w:rsidR="00F84A84" w:rsidRPr="00011081">
        <w:rPr>
          <w:rFonts w:ascii="Times New Roman" w:hAnsi="Times New Roman" w:cs="Times New Roman"/>
        </w:rPr>
        <w:t xml:space="preserve">The Welsh Government </w:t>
      </w:r>
      <w:r w:rsidR="00C720BD" w:rsidRPr="00011081">
        <w:rPr>
          <w:rFonts w:ascii="Times New Roman" w:hAnsi="Times New Roman" w:cs="Times New Roman"/>
        </w:rPr>
        <w:t xml:space="preserve">(2022) </w:t>
      </w:r>
      <w:r w:rsidR="00314705" w:rsidRPr="00011081">
        <w:rPr>
          <w:rFonts w:ascii="Times New Roman" w:hAnsi="Times New Roman" w:cs="Times New Roman"/>
        </w:rPr>
        <w:t>state that learners who speak and write effectively are prepared for life and work, and learners who listen and read effectively are prepared to learn throughout life.</w:t>
      </w:r>
    </w:p>
    <w:p w14:paraId="3EE8EEA6" w14:textId="65639BD8" w:rsidR="00925C50" w:rsidRPr="00011081" w:rsidRDefault="001C60E5" w:rsidP="00960392">
      <w:pPr>
        <w:spacing w:line="360" w:lineRule="auto"/>
        <w:jc w:val="both"/>
        <w:rPr>
          <w:rFonts w:ascii="Times New Roman" w:hAnsi="Times New Roman" w:cs="Times New Roman"/>
        </w:rPr>
      </w:pPr>
      <w:r w:rsidRPr="00011081">
        <w:rPr>
          <w:rFonts w:ascii="Times New Roman" w:hAnsi="Times New Roman" w:cs="Times New Roman"/>
        </w:rPr>
        <w:t xml:space="preserve">Levy and Marsh (2011) believe that young children are competent users of technology from a very early age, by having this digital competency they are </w:t>
      </w:r>
      <w:r w:rsidR="0084047F" w:rsidRPr="00011081">
        <w:rPr>
          <w:rFonts w:ascii="Times New Roman" w:hAnsi="Times New Roman" w:cs="Times New Roman"/>
        </w:rPr>
        <w:t>using the internet for reading and writing</w:t>
      </w:r>
      <w:r w:rsidR="009C0D5C">
        <w:rPr>
          <w:rFonts w:ascii="Times New Roman" w:hAnsi="Times New Roman" w:cs="Times New Roman"/>
        </w:rPr>
        <w:t xml:space="preserve"> and therefore believe </w:t>
      </w:r>
      <w:r w:rsidR="004C1299">
        <w:rPr>
          <w:rFonts w:ascii="Times New Roman" w:hAnsi="Times New Roman" w:cs="Times New Roman"/>
        </w:rPr>
        <w:t>that use of digital technology should be encourages and supported through the early years</w:t>
      </w:r>
      <w:r w:rsidR="0084047F" w:rsidRPr="00011081">
        <w:rPr>
          <w:rFonts w:ascii="Times New Roman" w:hAnsi="Times New Roman" w:cs="Times New Roman"/>
        </w:rPr>
        <w:t xml:space="preserve">. </w:t>
      </w:r>
      <w:r w:rsidR="00052D99" w:rsidRPr="00011081">
        <w:rPr>
          <w:rFonts w:ascii="Times New Roman" w:hAnsi="Times New Roman" w:cs="Times New Roman"/>
        </w:rPr>
        <w:t xml:space="preserve">Karan-Miraj (2009) </w:t>
      </w:r>
      <w:r w:rsidR="00DD3DC3" w:rsidRPr="00011081">
        <w:rPr>
          <w:rFonts w:ascii="Times New Roman" w:hAnsi="Times New Roman" w:cs="Times New Roman"/>
        </w:rPr>
        <w:t xml:space="preserve">believes that digital storytelling has improved language performance </w:t>
      </w:r>
      <w:r w:rsidR="003D4F9B" w:rsidRPr="00011081">
        <w:rPr>
          <w:rFonts w:ascii="Times New Roman" w:hAnsi="Times New Roman" w:cs="Times New Roman"/>
        </w:rPr>
        <w:t xml:space="preserve">as children can be encouraged to form explanations and personal viewpoints </w:t>
      </w:r>
      <w:r w:rsidR="008C2051" w:rsidRPr="00011081">
        <w:rPr>
          <w:rFonts w:ascii="Times New Roman" w:hAnsi="Times New Roman" w:cs="Times New Roman"/>
        </w:rPr>
        <w:t>that they can communicate</w:t>
      </w:r>
      <w:r w:rsidR="009B6D6A" w:rsidRPr="00011081">
        <w:rPr>
          <w:rFonts w:ascii="Times New Roman" w:hAnsi="Times New Roman" w:cs="Times New Roman"/>
        </w:rPr>
        <w:t xml:space="preserve"> with an increased vocabulary</w:t>
      </w:r>
      <w:r w:rsidR="008C2051" w:rsidRPr="00011081">
        <w:rPr>
          <w:rFonts w:ascii="Times New Roman" w:hAnsi="Times New Roman" w:cs="Times New Roman"/>
        </w:rPr>
        <w:t xml:space="preserve">. Bakar (2019) backed this claim and suggests that children who have access to digital storytelling and technology </w:t>
      </w:r>
      <w:r w:rsidR="00346F9F" w:rsidRPr="00011081">
        <w:rPr>
          <w:rFonts w:ascii="Times New Roman" w:hAnsi="Times New Roman" w:cs="Times New Roman"/>
        </w:rPr>
        <w:t>have a wider access to reading and therefore develop these skills quicker</w:t>
      </w:r>
      <w:r w:rsidR="00404A79" w:rsidRPr="00011081">
        <w:rPr>
          <w:rFonts w:ascii="Times New Roman" w:hAnsi="Times New Roman" w:cs="Times New Roman"/>
        </w:rPr>
        <w:t xml:space="preserve">. </w:t>
      </w:r>
      <w:r w:rsidR="00055B70" w:rsidRPr="00011081">
        <w:rPr>
          <w:rFonts w:ascii="Times New Roman" w:hAnsi="Times New Roman" w:cs="Times New Roman"/>
        </w:rPr>
        <w:t>However, Gilchrist (2020) contrasts this and talks about that</w:t>
      </w:r>
      <w:r w:rsidR="00404A79" w:rsidRPr="00011081">
        <w:rPr>
          <w:rFonts w:ascii="Times New Roman" w:hAnsi="Times New Roman" w:cs="Times New Roman"/>
        </w:rPr>
        <w:t xml:space="preserve"> a child </w:t>
      </w:r>
      <w:r w:rsidR="00055B70" w:rsidRPr="00011081">
        <w:rPr>
          <w:rFonts w:ascii="Times New Roman" w:hAnsi="Times New Roman" w:cs="Times New Roman"/>
        </w:rPr>
        <w:t xml:space="preserve">who </w:t>
      </w:r>
      <w:r w:rsidR="00404A79" w:rsidRPr="00011081">
        <w:rPr>
          <w:rFonts w:ascii="Times New Roman" w:hAnsi="Times New Roman" w:cs="Times New Roman"/>
        </w:rPr>
        <w:t>is a</w:t>
      </w:r>
      <w:r w:rsidR="00055B70" w:rsidRPr="00011081">
        <w:rPr>
          <w:rFonts w:ascii="Times New Roman" w:hAnsi="Times New Roman" w:cs="Times New Roman"/>
        </w:rPr>
        <w:t xml:space="preserve"> good readers can flexibly engage with different formats both onscreen and offscreen, so therefore a traditional story time would benefit them just the same as a digital story time </w:t>
      </w:r>
      <w:r w:rsidR="00404A79" w:rsidRPr="00011081">
        <w:rPr>
          <w:rFonts w:ascii="Times New Roman" w:hAnsi="Times New Roman" w:cs="Times New Roman"/>
        </w:rPr>
        <w:t>in regard to</w:t>
      </w:r>
      <w:r w:rsidR="00055B70" w:rsidRPr="00011081">
        <w:rPr>
          <w:rFonts w:ascii="Times New Roman" w:hAnsi="Times New Roman" w:cs="Times New Roman"/>
        </w:rPr>
        <w:t xml:space="preserve"> reading. </w:t>
      </w:r>
      <w:r w:rsidR="008C7393" w:rsidRPr="00011081">
        <w:rPr>
          <w:rFonts w:ascii="Times New Roman" w:hAnsi="Times New Roman" w:cs="Times New Roman"/>
        </w:rPr>
        <w:t xml:space="preserve">Welsh Government </w:t>
      </w:r>
      <w:r w:rsidR="003B6C79" w:rsidRPr="00011081">
        <w:rPr>
          <w:rFonts w:ascii="Times New Roman" w:hAnsi="Times New Roman" w:cs="Times New Roman"/>
        </w:rPr>
        <w:t xml:space="preserve">(2022) talk about the need for digital competency </w:t>
      </w:r>
      <w:r w:rsidR="001C0D05" w:rsidRPr="00011081">
        <w:rPr>
          <w:rFonts w:ascii="Times New Roman" w:hAnsi="Times New Roman" w:cs="Times New Roman"/>
        </w:rPr>
        <w:t xml:space="preserve">so that children can </w:t>
      </w:r>
      <w:r w:rsidR="003D04DA" w:rsidRPr="00011081">
        <w:rPr>
          <w:rFonts w:ascii="Times New Roman" w:hAnsi="Times New Roman" w:cs="Times New Roman"/>
        </w:rPr>
        <w:t>have an increased understanding and awareness of different languages and cultures</w:t>
      </w:r>
      <w:r w:rsidR="006273E5" w:rsidRPr="00011081">
        <w:rPr>
          <w:rFonts w:ascii="Times New Roman" w:hAnsi="Times New Roman" w:cs="Times New Roman"/>
        </w:rPr>
        <w:t xml:space="preserve">; by using technology it is said that the young children </w:t>
      </w:r>
      <w:r w:rsidR="006273E5" w:rsidRPr="00011081">
        <w:rPr>
          <w:rFonts w:ascii="Times New Roman" w:hAnsi="Times New Roman" w:cs="Times New Roman"/>
        </w:rPr>
        <w:lastRenderedPageBreak/>
        <w:t xml:space="preserve">can deepen their understanding of the world around them thus given them a </w:t>
      </w:r>
      <w:r w:rsidR="001367E6" w:rsidRPr="00011081">
        <w:rPr>
          <w:rFonts w:ascii="Times New Roman" w:hAnsi="Times New Roman" w:cs="Times New Roman"/>
        </w:rPr>
        <w:t>broad range of vocabulary and literacy.</w:t>
      </w:r>
    </w:p>
    <w:p w14:paraId="768DFBF1" w14:textId="2A6DCD81" w:rsidR="009A795E" w:rsidRPr="00011081" w:rsidRDefault="005E692D" w:rsidP="00960392">
      <w:pPr>
        <w:spacing w:line="360" w:lineRule="auto"/>
        <w:jc w:val="both"/>
        <w:rPr>
          <w:rFonts w:ascii="Times New Roman" w:hAnsi="Times New Roman" w:cs="Times New Roman"/>
        </w:rPr>
      </w:pPr>
      <w:r w:rsidRPr="00011081">
        <w:rPr>
          <w:rFonts w:ascii="Times New Roman" w:hAnsi="Times New Roman" w:cs="Times New Roman"/>
        </w:rPr>
        <w:t>Traditional and digital storytelling hold many similarities</w:t>
      </w:r>
      <w:r w:rsidR="00C63CC2" w:rsidRPr="00011081">
        <w:rPr>
          <w:rFonts w:ascii="Times New Roman" w:hAnsi="Times New Roman" w:cs="Times New Roman"/>
        </w:rPr>
        <w:t>, according to Gu</w:t>
      </w:r>
      <w:r w:rsidR="001664A0" w:rsidRPr="00011081">
        <w:rPr>
          <w:rFonts w:ascii="Times New Roman" w:hAnsi="Times New Roman" w:cs="Times New Roman"/>
        </w:rPr>
        <w:t xml:space="preserve">tierrez (2019) </w:t>
      </w:r>
      <w:r w:rsidR="00354062" w:rsidRPr="00011081">
        <w:rPr>
          <w:rFonts w:ascii="Times New Roman" w:hAnsi="Times New Roman" w:cs="Times New Roman"/>
        </w:rPr>
        <w:t xml:space="preserve">the both are similar and hold the same benefits for the child as it isn’t about the resources used but instead the storyteller and how they </w:t>
      </w:r>
      <w:r w:rsidR="00404A79" w:rsidRPr="00011081">
        <w:rPr>
          <w:rFonts w:ascii="Times New Roman" w:hAnsi="Times New Roman" w:cs="Times New Roman"/>
        </w:rPr>
        <w:t>tell the</w:t>
      </w:r>
      <w:r w:rsidR="00354062" w:rsidRPr="00011081">
        <w:rPr>
          <w:rFonts w:ascii="Times New Roman" w:hAnsi="Times New Roman" w:cs="Times New Roman"/>
        </w:rPr>
        <w:t xml:space="preserve"> story through enthusiasm </w:t>
      </w:r>
      <w:r w:rsidR="006C430A" w:rsidRPr="00011081">
        <w:rPr>
          <w:rFonts w:ascii="Times New Roman" w:hAnsi="Times New Roman" w:cs="Times New Roman"/>
        </w:rPr>
        <w:t>and interaction with the children</w:t>
      </w:r>
      <w:r w:rsidR="000E13DE" w:rsidRPr="00011081">
        <w:rPr>
          <w:rFonts w:ascii="Times New Roman" w:hAnsi="Times New Roman" w:cs="Times New Roman"/>
        </w:rPr>
        <w:t xml:space="preserve">; they suggest the difference is that </w:t>
      </w:r>
      <w:r w:rsidR="00800A06" w:rsidRPr="00011081">
        <w:rPr>
          <w:rFonts w:ascii="Times New Roman" w:hAnsi="Times New Roman" w:cs="Times New Roman"/>
        </w:rPr>
        <w:t xml:space="preserve">the traditional storytelling </w:t>
      </w:r>
      <w:r w:rsidR="00E63164" w:rsidRPr="00011081">
        <w:rPr>
          <w:rFonts w:ascii="Times New Roman" w:hAnsi="Times New Roman" w:cs="Times New Roman"/>
        </w:rPr>
        <w:t xml:space="preserve">takes on a storyteller-listener approach while </w:t>
      </w:r>
      <w:r w:rsidR="00822321" w:rsidRPr="00011081">
        <w:rPr>
          <w:rFonts w:ascii="Times New Roman" w:hAnsi="Times New Roman" w:cs="Times New Roman"/>
        </w:rPr>
        <w:t xml:space="preserve">digital storytelling uses computer-based tools. </w:t>
      </w:r>
      <w:r w:rsidR="005745C0" w:rsidRPr="00011081">
        <w:rPr>
          <w:rFonts w:ascii="Times New Roman" w:hAnsi="Times New Roman" w:cs="Times New Roman"/>
        </w:rPr>
        <w:t xml:space="preserve"> </w:t>
      </w:r>
      <w:r w:rsidR="00925259" w:rsidRPr="00011081">
        <w:rPr>
          <w:rFonts w:ascii="Times New Roman" w:hAnsi="Times New Roman" w:cs="Times New Roman"/>
        </w:rPr>
        <w:t xml:space="preserve">Choo </w:t>
      </w:r>
      <w:r w:rsidR="00925259" w:rsidRPr="00011081">
        <w:rPr>
          <w:rFonts w:ascii="Times New Roman" w:hAnsi="Times New Roman" w:cs="Times New Roman"/>
          <w:i/>
          <w:iCs/>
        </w:rPr>
        <w:t>et al</w:t>
      </w:r>
      <w:r w:rsidR="00925259" w:rsidRPr="00011081">
        <w:rPr>
          <w:rFonts w:ascii="Times New Roman" w:hAnsi="Times New Roman" w:cs="Times New Roman"/>
        </w:rPr>
        <w:t xml:space="preserve"> (</w:t>
      </w:r>
      <w:r w:rsidR="00DC14B7" w:rsidRPr="00011081">
        <w:rPr>
          <w:rFonts w:ascii="Times New Roman" w:hAnsi="Times New Roman" w:cs="Times New Roman"/>
        </w:rPr>
        <w:t xml:space="preserve">2020) contrasts this and suggests that digital storytelling creates a richer experience as it incorporates the </w:t>
      </w:r>
      <w:r w:rsidR="00757DFE" w:rsidRPr="00011081">
        <w:rPr>
          <w:rFonts w:ascii="Times New Roman" w:hAnsi="Times New Roman" w:cs="Times New Roman"/>
        </w:rPr>
        <w:t xml:space="preserve">factors of traditional storytelling but further them </w:t>
      </w:r>
      <w:r w:rsidR="00AD5A60" w:rsidRPr="00011081">
        <w:rPr>
          <w:rFonts w:ascii="Times New Roman" w:hAnsi="Times New Roman" w:cs="Times New Roman"/>
        </w:rPr>
        <w:t xml:space="preserve">with graphics, audio and animations. </w:t>
      </w:r>
      <w:r w:rsidR="0078478F" w:rsidRPr="00011081">
        <w:rPr>
          <w:rFonts w:ascii="Times New Roman" w:hAnsi="Times New Roman" w:cs="Times New Roman"/>
        </w:rPr>
        <w:t xml:space="preserve">This is shown in the traditional and digital storytelling activity as </w:t>
      </w:r>
      <w:r w:rsidR="002C5B52" w:rsidRPr="00011081">
        <w:rPr>
          <w:rFonts w:ascii="Times New Roman" w:hAnsi="Times New Roman" w:cs="Times New Roman"/>
        </w:rPr>
        <w:t xml:space="preserve">factors such as the storyteller remained constant however the resources differed </w:t>
      </w:r>
      <w:r w:rsidR="00B804DA" w:rsidRPr="00011081">
        <w:rPr>
          <w:rFonts w:ascii="Times New Roman" w:hAnsi="Times New Roman" w:cs="Times New Roman"/>
        </w:rPr>
        <w:t>such as the hard book compared to the online book.</w:t>
      </w:r>
      <w:r w:rsidR="00291015" w:rsidRPr="00011081">
        <w:rPr>
          <w:rFonts w:ascii="Times New Roman" w:hAnsi="Times New Roman" w:cs="Times New Roman"/>
        </w:rPr>
        <w:t xml:space="preserve"> </w:t>
      </w:r>
      <w:r w:rsidR="005934CA" w:rsidRPr="00011081">
        <w:rPr>
          <w:rFonts w:ascii="Times New Roman" w:hAnsi="Times New Roman" w:cs="Times New Roman"/>
        </w:rPr>
        <w:t xml:space="preserve">An observation made </w:t>
      </w:r>
      <w:r w:rsidR="009F240C" w:rsidRPr="00011081">
        <w:rPr>
          <w:rFonts w:ascii="Times New Roman" w:hAnsi="Times New Roman" w:cs="Times New Roman"/>
        </w:rPr>
        <w:t>was that d</w:t>
      </w:r>
      <w:r w:rsidR="00291015" w:rsidRPr="00011081">
        <w:rPr>
          <w:rFonts w:ascii="Times New Roman" w:hAnsi="Times New Roman" w:cs="Times New Roman"/>
        </w:rPr>
        <w:t xml:space="preserve">uring the traditional story there was a greater opportunity to use props as there was more focus </w:t>
      </w:r>
      <w:r w:rsidR="005934CA" w:rsidRPr="00011081">
        <w:rPr>
          <w:rFonts w:ascii="Times New Roman" w:hAnsi="Times New Roman" w:cs="Times New Roman"/>
        </w:rPr>
        <w:t>on the activity whereas, in the digital activity there was less room for props in practice as more attention was placed on the animations and text on screen.</w:t>
      </w:r>
      <w:r w:rsidR="004B4E4E" w:rsidRPr="00011081">
        <w:rPr>
          <w:rFonts w:ascii="Times New Roman" w:hAnsi="Times New Roman" w:cs="Times New Roman"/>
        </w:rPr>
        <w:t xml:space="preserve"> O</w:t>
      </w:r>
      <w:r w:rsidR="00067A04" w:rsidRPr="00011081">
        <w:rPr>
          <w:rFonts w:ascii="Times New Roman" w:hAnsi="Times New Roman" w:cs="Times New Roman"/>
        </w:rPr>
        <w:t xml:space="preserve">’Byrne </w:t>
      </w:r>
      <w:r w:rsidR="001925F5" w:rsidRPr="00011081">
        <w:rPr>
          <w:rFonts w:ascii="Times New Roman" w:hAnsi="Times New Roman" w:cs="Times New Roman"/>
          <w:i/>
          <w:iCs/>
        </w:rPr>
        <w:t xml:space="preserve">et al </w:t>
      </w:r>
      <w:r w:rsidR="00067A04" w:rsidRPr="00011081">
        <w:rPr>
          <w:rFonts w:ascii="Times New Roman" w:hAnsi="Times New Roman" w:cs="Times New Roman"/>
        </w:rPr>
        <w:t xml:space="preserve">(2018) furthers this </w:t>
      </w:r>
      <w:r w:rsidR="00846D80" w:rsidRPr="00011081">
        <w:rPr>
          <w:rFonts w:ascii="Times New Roman" w:hAnsi="Times New Roman" w:cs="Times New Roman"/>
        </w:rPr>
        <w:t xml:space="preserve">and details how digital storytelling </w:t>
      </w:r>
      <w:r w:rsidR="00404A79" w:rsidRPr="00011081">
        <w:rPr>
          <w:rFonts w:ascii="Times New Roman" w:hAnsi="Times New Roman" w:cs="Times New Roman"/>
        </w:rPr>
        <w:t>opens</w:t>
      </w:r>
      <w:r w:rsidR="000515DA" w:rsidRPr="00011081">
        <w:rPr>
          <w:rFonts w:ascii="Times New Roman" w:hAnsi="Times New Roman" w:cs="Times New Roman"/>
        </w:rPr>
        <w:t xml:space="preserve"> new possibilities for collaborative approaches and more interaction than traditional storytelling.</w:t>
      </w:r>
      <w:r w:rsidR="003D3C1B" w:rsidRPr="00011081">
        <w:rPr>
          <w:rFonts w:ascii="Times New Roman" w:hAnsi="Times New Roman" w:cs="Times New Roman"/>
        </w:rPr>
        <w:t xml:space="preserve"> </w:t>
      </w:r>
      <w:r w:rsidR="00E10930" w:rsidRPr="00011081">
        <w:rPr>
          <w:rFonts w:ascii="Times New Roman" w:hAnsi="Times New Roman" w:cs="Times New Roman"/>
        </w:rPr>
        <w:t xml:space="preserve">The use of digital </w:t>
      </w:r>
      <w:r w:rsidR="00EB4E44" w:rsidRPr="00011081">
        <w:rPr>
          <w:rFonts w:ascii="Times New Roman" w:hAnsi="Times New Roman" w:cs="Times New Roman"/>
        </w:rPr>
        <w:t xml:space="preserve">storytelling </w:t>
      </w:r>
      <w:r w:rsidR="00721A0C" w:rsidRPr="00011081">
        <w:rPr>
          <w:rFonts w:ascii="Times New Roman" w:hAnsi="Times New Roman" w:cs="Times New Roman"/>
        </w:rPr>
        <w:t>enables the audience, the children, to be considered as active participants who can interact and modify the story (Dorner</w:t>
      </w:r>
      <w:r w:rsidR="00775CFF" w:rsidRPr="00011081">
        <w:rPr>
          <w:rFonts w:ascii="Times New Roman" w:hAnsi="Times New Roman" w:cs="Times New Roman"/>
        </w:rPr>
        <w:t xml:space="preserve"> et a</w:t>
      </w:r>
      <w:r w:rsidR="00FA0FF4" w:rsidRPr="00011081">
        <w:rPr>
          <w:rFonts w:ascii="Times New Roman" w:hAnsi="Times New Roman" w:cs="Times New Roman"/>
        </w:rPr>
        <w:t>t</w:t>
      </w:r>
      <w:r w:rsidR="00721A0C" w:rsidRPr="00011081">
        <w:rPr>
          <w:rFonts w:ascii="Times New Roman" w:hAnsi="Times New Roman" w:cs="Times New Roman"/>
        </w:rPr>
        <w:t>, 2002)</w:t>
      </w:r>
      <w:r w:rsidR="00FA0FF4" w:rsidRPr="00011081">
        <w:rPr>
          <w:rFonts w:ascii="Times New Roman" w:hAnsi="Times New Roman" w:cs="Times New Roman"/>
        </w:rPr>
        <w:t xml:space="preserve">. </w:t>
      </w:r>
      <w:r w:rsidR="000515DA" w:rsidRPr="00011081">
        <w:rPr>
          <w:rFonts w:ascii="Times New Roman" w:hAnsi="Times New Roman" w:cs="Times New Roman"/>
        </w:rPr>
        <w:t xml:space="preserve"> </w:t>
      </w:r>
      <w:r w:rsidR="002D6C1B" w:rsidRPr="00011081">
        <w:rPr>
          <w:rFonts w:ascii="Times New Roman" w:hAnsi="Times New Roman" w:cs="Times New Roman"/>
        </w:rPr>
        <w:t xml:space="preserve">However, </w:t>
      </w:r>
      <w:r w:rsidR="006F1E63" w:rsidRPr="00011081">
        <w:rPr>
          <w:rFonts w:ascii="Times New Roman" w:hAnsi="Times New Roman" w:cs="Times New Roman"/>
        </w:rPr>
        <w:t>Ra</w:t>
      </w:r>
      <w:r w:rsidR="0006336E" w:rsidRPr="00011081">
        <w:rPr>
          <w:rFonts w:ascii="Times New Roman" w:hAnsi="Times New Roman" w:cs="Times New Roman"/>
        </w:rPr>
        <w:t>masu</w:t>
      </w:r>
      <w:r w:rsidR="006932A5" w:rsidRPr="00011081">
        <w:rPr>
          <w:rFonts w:ascii="Times New Roman" w:hAnsi="Times New Roman" w:cs="Times New Roman"/>
        </w:rPr>
        <w:t>bram</w:t>
      </w:r>
      <w:r w:rsidR="00C54AF7" w:rsidRPr="00011081">
        <w:rPr>
          <w:rFonts w:ascii="Times New Roman" w:hAnsi="Times New Roman" w:cs="Times New Roman"/>
        </w:rPr>
        <w:t>an</w:t>
      </w:r>
      <w:r w:rsidR="006932A5" w:rsidRPr="00011081">
        <w:rPr>
          <w:rFonts w:ascii="Times New Roman" w:hAnsi="Times New Roman" w:cs="Times New Roman"/>
        </w:rPr>
        <w:t xml:space="preserve">ian and Albrecht (2018) </w:t>
      </w:r>
      <w:r w:rsidR="00447DAB" w:rsidRPr="00011081">
        <w:rPr>
          <w:rFonts w:ascii="Times New Roman" w:hAnsi="Times New Roman" w:cs="Times New Roman"/>
        </w:rPr>
        <w:t xml:space="preserve">looks at the other side of digital storytelling </w:t>
      </w:r>
      <w:r w:rsidR="00BF338C" w:rsidRPr="00011081">
        <w:rPr>
          <w:rFonts w:ascii="Times New Roman" w:hAnsi="Times New Roman" w:cs="Times New Roman"/>
        </w:rPr>
        <w:t>and details that a limitation of this way is that it requires</w:t>
      </w:r>
      <w:r w:rsidR="00FD6BDF" w:rsidRPr="00011081">
        <w:rPr>
          <w:rFonts w:ascii="Times New Roman" w:hAnsi="Times New Roman" w:cs="Times New Roman"/>
        </w:rPr>
        <w:t xml:space="preserve"> specific technologies and technical expertise whereas traditional storytelling is </w:t>
      </w:r>
      <w:r w:rsidR="00404A79" w:rsidRPr="00011081">
        <w:rPr>
          <w:rFonts w:ascii="Times New Roman" w:hAnsi="Times New Roman" w:cs="Times New Roman"/>
        </w:rPr>
        <w:t>simpler</w:t>
      </w:r>
      <w:r w:rsidR="00FD6BDF" w:rsidRPr="00011081">
        <w:rPr>
          <w:rFonts w:ascii="Times New Roman" w:hAnsi="Times New Roman" w:cs="Times New Roman"/>
        </w:rPr>
        <w:t xml:space="preserve"> and can be done with less specific technologies and resources. </w:t>
      </w:r>
      <w:r w:rsidR="00BF338C" w:rsidRPr="00011081">
        <w:rPr>
          <w:rFonts w:ascii="Times New Roman" w:hAnsi="Times New Roman" w:cs="Times New Roman"/>
        </w:rPr>
        <w:t xml:space="preserve"> </w:t>
      </w:r>
      <w:r w:rsidR="002C66AD" w:rsidRPr="00011081">
        <w:rPr>
          <w:rFonts w:ascii="Times New Roman" w:hAnsi="Times New Roman" w:cs="Times New Roman"/>
        </w:rPr>
        <w:t xml:space="preserve">There is also a concern that practitioners will </w:t>
      </w:r>
      <w:r w:rsidR="00404A79" w:rsidRPr="00011081">
        <w:rPr>
          <w:rFonts w:ascii="Times New Roman" w:hAnsi="Times New Roman" w:cs="Times New Roman"/>
        </w:rPr>
        <w:t xml:space="preserve">fall behind </w:t>
      </w:r>
      <w:r w:rsidR="009E3856" w:rsidRPr="00011081">
        <w:rPr>
          <w:rFonts w:ascii="Times New Roman" w:hAnsi="Times New Roman" w:cs="Times New Roman"/>
        </w:rPr>
        <w:t>children</w:t>
      </w:r>
      <w:r w:rsidR="002C66AD" w:rsidRPr="00011081">
        <w:rPr>
          <w:rFonts w:ascii="Times New Roman" w:hAnsi="Times New Roman" w:cs="Times New Roman"/>
        </w:rPr>
        <w:t xml:space="preserve"> in their ability </w:t>
      </w:r>
      <w:r w:rsidR="00DD2298" w:rsidRPr="00011081">
        <w:rPr>
          <w:rFonts w:ascii="Times New Roman" w:hAnsi="Times New Roman" w:cs="Times New Roman"/>
        </w:rPr>
        <w:t xml:space="preserve">to utilise digital </w:t>
      </w:r>
      <w:r w:rsidR="00880D22" w:rsidRPr="00011081">
        <w:rPr>
          <w:rFonts w:ascii="Times New Roman" w:hAnsi="Times New Roman" w:cs="Times New Roman"/>
        </w:rPr>
        <w:t xml:space="preserve">technology </w:t>
      </w:r>
      <w:r w:rsidR="009E3856" w:rsidRPr="00011081">
        <w:rPr>
          <w:rFonts w:ascii="Times New Roman" w:hAnsi="Times New Roman" w:cs="Times New Roman"/>
        </w:rPr>
        <w:t xml:space="preserve">in order to develop skills, if practitioners are not </w:t>
      </w:r>
      <w:r w:rsidR="00404A79" w:rsidRPr="00011081">
        <w:rPr>
          <w:rFonts w:ascii="Times New Roman" w:hAnsi="Times New Roman" w:cs="Times New Roman"/>
        </w:rPr>
        <w:t>trained,</w:t>
      </w:r>
      <w:r w:rsidR="009E3856" w:rsidRPr="00011081">
        <w:rPr>
          <w:rFonts w:ascii="Times New Roman" w:hAnsi="Times New Roman" w:cs="Times New Roman"/>
        </w:rPr>
        <w:t xml:space="preserve"> they cannot provide high quality digital learning (</w:t>
      </w:r>
      <w:r w:rsidR="009E20D1" w:rsidRPr="00011081">
        <w:rPr>
          <w:rFonts w:ascii="Times New Roman" w:hAnsi="Times New Roman" w:cs="Times New Roman"/>
        </w:rPr>
        <w:t xml:space="preserve">Winter </w:t>
      </w:r>
      <w:r w:rsidR="009E20D1" w:rsidRPr="00011081">
        <w:rPr>
          <w:rFonts w:ascii="Times New Roman" w:hAnsi="Times New Roman" w:cs="Times New Roman"/>
          <w:i/>
          <w:iCs/>
        </w:rPr>
        <w:t xml:space="preserve">et al, </w:t>
      </w:r>
      <w:r w:rsidR="009E20D1" w:rsidRPr="00011081">
        <w:rPr>
          <w:rFonts w:ascii="Times New Roman" w:hAnsi="Times New Roman" w:cs="Times New Roman"/>
        </w:rPr>
        <w:t>2021).</w:t>
      </w:r>
    </w:p>
    <w:p w14:paraId="6FDF5EE6" w14:textId="74CED47C" w:rsidR="009A795E" w:rsidRDefault="007E5E90" w:rsidP="00960392">
      <w:pPr>
        <w:spacing w:line="360" w:lineRule="auto"/>
        <w:jc w:val="both"/>
        <w:rPr>
          <w:rFonts w:ascii="Times New Roman" w:hAnsi="Times New Roman" w:cs="Times New Roman"/>
        </w:rPr>
      </w:pPr>
      <w:r w:rsidRPr="00011081">
        <w:rPr>
          <w:rFonts w:ascii="Times New Roman" w:hAnsi="Times New Roman" w:cs="Times New Roman"/>
        </w:rPr>
        <w:t xml:space="preserve">To conclude, it is important to recognise that although </w:t>
      </w:r>
      <w:r w:rsidR="008E6421" w:rsidRPr="00011081">
        <w:rPr>
          <w:rFonts w:ascii="Times New Roman" w:hAnsi="Times New Roman" w:cs="Times New Roman"/>
        </w:rPr>
        <w:t xml:space="preserve">traditional and digital storytelling hold many </w:t>
      </w:r>
      <w:r w:rsidR="00404A79" w:rsidRPr="00011081">
        <w:rPr>
          <w:rFonts w:ascii="Times New Roman" w:hAnsi="Times New Roman" w:cs="Times New Roman"/>
        </w:rPr>
        <w:t>similarities,</w:t>
      </w:r>
      <w:r w:rsidR="008E6421" w:rsidRPr="00011081">
        <w:rPr>
          <w:rFonts w:ascii="Times New Roman" w:hAnsi="Times New Roman" w:cs="Times New Roman"/>
        </w:rPr>
        <w:t xml:space="preserve"> they also hold many differences that effect children in different ways. Traditional storytelling </w:t>
      </w:r>
      <w:r w:rsidR="00733E5E" w:rsidRPr="00011081">
        <w:rPr>
          <w:rFonts w:ascii="Times New Roman" w:hAnsi="Times New Roman" w:cs="Times New Roman"/>
        </w:rPr>
        <w:t>involves a storyteller and an audience with props whereas digital storytelling includes a device</w:t>
      </w:r>
      <w:r w:rsidR="006B4FEB" w:rsidRPr="00011081">
        <w:rPr>
          <w:rFonts w:ascii="Times New Roman" w:hAnsi="Times New Roman" w:cs="Times New Roman"/>
        </w:rPr>
        <w:t xml:space="preserve"> that may be the storyteller. Both allow interaction and are said to develop oracy, reading and writing skills in the early years</w:t>
      </w:r>
      <w:r w:rsidR="005A5746" w:rsidRPr="00011081">
        <w:rPr>
          <w:rFonts w:ascii="Times New Roman" w:hAnsi="Times New Roman" w:cs="Times New Roman"/>
        </w:rPr>
        <w:t>. In future practice digital storytelling is likely to become more prominent as digital literacy and competence becomes increasing prominent in the curriculum and society in general.</w:t>
      </w:r>
      <w:r w:rsidR="00451172" w:rsidRPr="00011081">
        <w:rPr>
          <w:rFonts w:ascii="Times New Roman" w:hAnsi="Times New Roman" w:cs="Times New Roman"/>
        </w:rPr>
        <w:t xml:space="preserve"> </w:t>
      </w:r>
    </w:p>
    <w:p w14:paraId="45C7492E" w14:textId="77777777" w:rsidR="00960392" w:rsidRDefault="00960392" w:rsidP="00960392">
      <w:pPr>
        <w:spacing w:line="360" w:lineRule="auto"/>
        <w:jc w:val="both"/>
        <w:rPr>
          <w:rFonts w:ascii="Times New Roman" w:hAnsi="Times New Roman" w:cs="Times New Roman"/>
        </w:rPr>
      </w:pPr>
    </w:p>
    <w:p w14:paraId="43324F20" w14:textId="77777777" w:rsidR="00960392" w:rsidRDefault="00960392" w:rsidP="00960392">
      <w:pPr>
        <w:spacing w:line="360" w:lineRule="auto"/>
        <w:jc w:val="both"/>
        <w:rPr>
          <w:rFonts w:ascii="Times New Roman" w:hAnsi="Times New Roman" w:cs="Times New Roman"/>
        </w:rPr>
      </w:pPr>
    </w:p>
    <w:p w14:paraId="656B8F53" w14:textId="77777777" w:rsidR="00960392" w:rsidRDefault="00960392" w:rsidP="00960392">
      <w:pPr>
        <w:spacing w:line="360" w:lineRule="auto"/>
        <w:jc w:val="both"/>
        <w:rPr>
          <w:rFonts w:ascii="Times New Roman" w:hAnsi="Times New Roman" w:cs="Times New Roman"/>
        </w:rPr>
      </w:pPr>
    </w:p>
    <w:p w14:paraId="674B8A72" w14:textId="77777777" w:rsidR="008B112E" w:rsidRDefault="008B112E" w:rsidP="008B112E">
      <w:pPr>
        <w:spacing w:line="360" w:lineRule="auto"/>
        <w:jc w:val="both"/>
        <w:rPr>
          <w:rFonts w:ascii="Times New Roman" w:hAnsi="Times New Roman" w:cs="Times New Roman"/>
        </w:rPr>
      </w:pPr>
    </w:p>
    <w:p w14:paraId="41097F06" w14:textId="77777777" w:rsidR="008B112E" w:rsidRDefault="008B112E" w:rsidP="008B112E">
      <w:pPr>
        <w:spacing w:line="360" w:lineRule="auto"/>
        <w:jc w:val="both"/>
        <w:rPr>
          <w:rFonts w:ascii="Times New Roman" w:hAnsi="Times New Roman" w:cs="Times New Roman"/>
        </w:rPr>
      </w:pPr>
    </w:p>
    <w:p w14:paraId="4D8D6AF2" w14:textId="291224AC" w:rsidR="008B112E" w:rsidRPr="008B112E" w:rsidRDefault="008B112E" w:rsidP="008B112E">
      <w:pPr>
        <w:spacing w:line="360" w:lineRule="auto"/>
        <w:jc w:val="both"/>
        <w:rPr>
          <w:rFonts w:ascii="Times New Roman" w:hAnsi="Times New Roman" w:cs="Times New Roman"/>
          <w:u w:val="single"/>
        </w:rPr>
      </w:pPr>
      <w:r w:rsidRPr="008B112E">
        <w:rPr>
          <w:rFonts w:ascii="Times New Roman" w:hAnsi="Times New Roman" w:cs="Times New Roman"/>
          <w:u w:val="single"/>
        </w:rPr>
        <w:lastRenderedPageBreak/>
        <w:t>Reference List</w:t>
      </w:r>
    </w:p>
    <w:p w14:paraId="580B2B7A" w14:textId="245AE199" w:rsidR="008B112E" w:rsidRPr="00F145B4" w:rsidRDefault="008B112E" w:rsidP="008B112E">
      <w:pPr>
        <w:spacing w:line="360" w:lineRule="auto"/>
        <w:jc w:val="both"/>
        <w:rPr>
          <w:rFonts w:ascii="Times New Roman" w:hAnsi="Times New Roman" w:cs="Times New Roman"/>
          <w:color w:val="3E3D40"/>
          <w:shd w:val="clear" w:color="auto" w:fill="FFFFFF"/>
        </w:rPr>
      </w:pPr>
      <w:r w:rsidRPr="00F145B4">
        <w:rPr>
          <w:rFonts w:ascii="Times New Roman" w:hAnsi="Times New Roman" w:cs="Times New Roman"/>
        </w:rPr>
        <w:t xml:space="preserve">Alonso, I. </w:t>
      </w:r>
      <w:r w:rsidRPr="00F145B4">
        <w:rPr>
          <w:rFonts w:ascii="Times New Roman" w:hAnsi="Times New Roman" w:cs="Times New Roman"/>
          <w:i/>
          <w:iCs/>
        </w:rPr>
        <w:t xml:space="preserve">et al. </w:t>
      </w:r>
      <w:r w:rsidRPr="00F145B4">
        <w:rPr>
          <w:rFonts w:ascii="Times New Roman" w:hAnsi="Times New Roman" w:cs="Times New Roman"/>
        </w:rPr>
        <w:t xml:space="preserve">(2013) ‘Multimodal digital storytelling: integrating information, emotion and social cognition’, </w:t>
      </w:r>
      <w:r w:rsidRPr="00F145B4">
        <w:rPr>
          <w:rFonts w:ascii="Times New Roman" w:hAnsi="Times New Roman" w:cs="Times New Roman"/>
          <w:i/>
          <w:iCs/>
        </w:rPr>
        <w:t xml:space="preserve">Rev. </w:t>
      </w:r>
      <w:proofErr w:type="spellStart"/>
      <w:r w:rsidRPr="00F145B4">
        <w:rPr>
          <w:rFonts w:ascii="Times New Roman" w:hAnsi="Times New Roman" w:cs="Times New Roman"/>
          <w:i/>
          <w:iCs/>
        </w:rPr>
        <w:t>Cogn</w:t>
      </w:r>
      <w:proofErr w:type="spellEnd"/>
      <w:r w:rsidRPr="00F145B4">
        <w:rPr>
          <w:rFonts w:ascii="Times New Roman" w:hAnsi="Times New Roman" w:cs="Times New Roman"/>
          <w:i/>
          <w:iCs/>
        </w:rPr>
        <w:t xml:space="preserve">. Linguist. </w:t>
      </w:r>
      <w:r w:rsidRPr="00F145B4">
        <w:rPr>
          <w:rFonts w:ascii="Times New Roman" w:hAnsi="Times New Roman" w:cs="Times New Roman"/>
        </w:rPr>
        <w:t xml:space="preserve">11, pp. 369-387. DOI: </w:t>
      </w:r>
      <w:r w:rsidRPr="00F145B4">
        <w:rPr>
          <w:rFonts w:ascii="Times New Roman" w:hAnsi="Times New Roman" w:cs="Times New Roman"/>
          <w:color w:val="3E3D40"/>
          <w:shd w:val="clear" w:color="auto" w:fill="FFFFFF"/>
        </w:rPr>
        <w:t>10.1075/rcl.11.2.10alo</w:t>
      </w:r>
    </w:p>
    <w:p w14:paraId="3F8FCF05" w14:textId="77777777" w:rsidR="008B112E" w:rsidRPr="00F145B4" w:rsidRDefault="008B112E" w:rsidP="008B112E">
      <w:pPr>
        <w:shd w:val="clear" w:color="auto" w:fill="FFFFFF"/>
        <w:spacing w:after="0" w:line="360" w:lineRule="auto"/>
        <w:jc w:val="both"/>
        <w:rPr>
          <w:rFonts w:ascii="Times New Roman" w:eastAsia="Times New Roman" w:hAnsi="Times New Roman" w:cs="Times New Roman"/>
          <w:color w:val="000000"/>
          <w:lang w:eastAsia="en-GB"/>
        </w:rPr>
      </w:pPr>
      <w:r w:rsidRPr="00F145B4">
        <w:rPr>
          <w:rFonts w:ascii="Times New Roman" w:eastAsia="Times New Roman" w:hAnsi="Times New Roman" w:cs="Times New Roman"/>
          <w:color w:val="000000"/>
          <w:spacing w:val="4"/>
          <w:lang w:eastAsia="en-GB"/>
        </w:rPr>
        <w:t xml:space="preserve">Baker, R.A. (2019) ‘Digital Storytelling: </w:t>
      </w:r>
      <w:proofErr w:type="gramStart"/>
      <w:r w:rsidRPr="00F145B4">
        <w:rPr>
          <w:rFonts w:ascii="Times New Roman" w:eastAsia="Times New Roman" w:hAnsi="Times New Roman" w:cs="Times New Roman"/>
          <w:color w:val="000000"/>
          <w:spacing w:val="4"/>
          <w:lang w:eastAsia="en-GB"/>
        </w:rPr>
        <w:t>an</w:t>
      </w:r>
      <w:proofErr w:type="gramEnd"/>
      <w:r w:rsidRPr="00F145B4">
        <w:rPr>
          <w:rFonts w:ascii="Times New Roman" w:eastAsia="Times New Roman" w:hAnsi="Times New Roman" w:cs="Times New Roman"/>
          <w:color w:val="000000"/>
          <w:spacing w:val="4"/>
          <w:lang w:eastAsia="en-GB"/>
        </w:rPr>
        <w:t xml:space="preserve"> Influential Reading Comprehension and Creativity Tool for the 21</w:t>
      </w:r>
      <w:r w:rsidRPr="00F145B4">
        <w:rPr>
          <w:rFonts w:ascii="Times New Roman" w:eastAsia="Times New Roman" w:hAnsi="Times New Roman" w:cs="Times New Roman"/>
          <w:color w:val="000000"/>
          <w:spacing w:val="4"/>
          <w:vertAlign w:val="superscript"/>
          <w:lang w:eastAsia="en-GB"/>
        </w:rPr>
        <w:t>st</w:t>
      </w:r>
      <w:r w:rsidRPr="00F145B4">
        <w:rPr>
          <w:rFonts w:ascii="Times New Roman" w:eastAsia="Times New Roman" w:hAnsi="Times New Roman" w:cs="Times New Roman"/>
          <w:color w:val="000000"/>
          <w:spacing w:val="4"/>
          <w:lang w:eastAsia="en-GB"/>
        </w:rPr>
        <w:t xml:space="preserve"> Century Literacy Skills’, </w:t>
      </w:r>
      <w:r w:rsidRPr="00F145B4">
        <w:rPr>
          <w:rFonts w:ascii="Times New Roman" w:eastAsia="Times New Roman" w:hAnsi="Times New Roman" w:cs="Times New Roman"/>
          <w:i/>
          <w:iCs/>
          <w:color w:val="000000"/>
          <w:spacing w:val="4"/>
          <w:lang w:eastAsia="en-GB"/>
        </w:rPr>
        <w:t xml:space="preserve">Journal of English Language Teaching Innovation and Materials, </w:t>
      </w:r>
      <w:r w:rsidRPr="00F145B4">
        <w:rPr>
          <w:rFonts w:ascii="Times New Roman" w:eastAsia="Times New Roman" w:hAnsi="Times New Roman" w:cs="Times New Roman"/>
          <w:color w:val="000000"/>
          <w:spacing w:val="4"/>
          <w:lang w:eastAsia="en-GB"/>
        </w:rPr>
        <w:t>1(2), pp.49-53. DOI:</w:t>
      </w:r>
      <w:hyperlink r:id="rId7" w:tgtFrame="_blank" w:history="1">
        <w:r w:rsidRPr="00F145B4">
          <w:rPr>
            <w:rStyle w:val="Hyperlink"/>
            <w:rFonts w:ascii="Times New Roman" w:hAnsi="Times New Roman" w:cs="Times New Roman"/>
            <w:bdr w:val="none" w:sz="0" w:space="0" w:color="auto" w:frame="1"/>
            <w:shd w:val="clear" w:color="auto" w:fill="FFFFFF"/>
          </w:rPr>
          <w:t>10.26418/</w:t>
        </w:r>
        <w:proofErr w:type="gramStart"/>
        <w:r w:rsidRPr="00F145B4">
          <w:rPr>
            <w:rStyle w:val="Hyperlink"/>
            <w:rFonts w:ascii="Times New Roman" w:hAnsi="Times New Roman" w:cs="Times New Roman"/>
            <w:bdr w:val="none" w:sz="0" w:space="0" w:color="auto" w:frame="1"/>
            <w:shd w:val="clear" w:color="auto" w:fill="FFFFFF"/>
          </w:rPr>
          <w:t>jeltim.v</w:t>
        </w:r>
        <w:proofErr w:type="gramEnd"/>
        <w:r w:rsidRPr="00F145B4">
          <w:rPr>
            <w:rStyle w:val="Hyperlink"/>
            <w:rFonts w:ascii="Times New Roman" w:hAnsi="Times New Roman" w:cs="Times New Roman"/>
            <w:bdr w:val="none" w:sz="0" w:space="0" w:color="auto" w:frame="1"/>
            <w:shd w:val="clear" w:color="auto" w:fill="FFFFFF"/>
          </w:rPr>
          <w:t>1i2.34362</w:t>
        </w:r>
      </w:hyperlink>
    </w:p>
    <w:p w14:paraId="0B05DBA5"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t xml:space="preserve">Barton, K.L. (2013) </w:t>
      </w:r>
      <w:r w:rsidRPr="00F145B4">
        <w:rPr>
          <w:rFonts w:ascii="Times New Roman" w:hAnsi="Times New Roman" w:cs="Times New Roman"/>
          <w:i/>
          <w:iCs/>
        </w:rPr>
        <w:t xml:space="preserve">Literacy and dramatic play: Storytelling with props increases preschool children’s language skills during play. </w:t>
      </w:r>
      <w:r w:rsidRPr="00F145B4">
        <w:rPr>
          <w:rFonts w:ascii="Times New Roman" w:hAnsi="Times New Roman" w:cs="Times New Roman"/>
        </w:rPr>
        <w:t xml:space="preserve">Available at: </w:t>
      </w:r>
      <w:hyperlink r:id="rId8" w:history="1">
        <w:r w:rsidRPr="00F145B4">
          <w:rPr>
            <w:rStyle w:val="Hyperlink"/>
            <w:rFonts w:ascii="Times New Roman" w:hAnsi="Times New Roman" w:cs="Times New Roman"/>
          </w:rPr>
          <w:t>Literacy and dramatic play: Storytelling with props increases preschool children's language skills during play - ProQuest</w:t>
        </w:r>
      </w:hyperlink>
      <w:r w:rsidRPr="00F145B4">
        <w:rPr>
          <w:rFonts w:ascii="Times New Roman" w:hAnsi="Times New Roman" w:cs="Times New Roman"/>
        </w:rPr>
        <w:t xml:space="preserve"> (Accessed: 10 February 2022)</w:t>
      </w:r>
    </w:p>
    <w:p w14:paraId="7AC800D6" w14:textId="77777777" w:rsidR="008B112E" w:rsidRPr="00F145B4" w:rsidRDefault="008B112E" w:rsidP="008B112E">
      <w:pPr>
        <w:spacing w:line="360" w:lineRule="auto"/>
        <w:jc w:val="both"/>
        <w:rPr>
          <w:rStyle w:val="Hyperlink"/>
          <w:rFonts w:ascii="Times New Roman" w:hAnsi="Times New Roman" w:cs="Times New Roman"/>
          <w:color w:val="auto"/>
          <w:u w:val="none"/>
        </w:rPr>
      </w:pPr>
      <w:r w:rsidRPr="00F145B4">
        <w:rPr>
          <w:rStyle w:val="Hyperlink"/>
          <w:rFonts w:ascii="Times New Roman" w:hAnsi="Times New Roman" w:cs="Times New Roman"/>
        </w:rPr>
        <w:t xml:space="preserve">Boris, V. (2017) </w:t>
      </w:r>
      <w:r w:rsidRPr="00F145B4">
        <w:rPr>
          <w:rStyle w:val="Hyperlink"/>
          <w:rFonts w:ascii="Times New Roman" w:hAnsi="Times New Roman" w:cs="Times New Roman"/>
          <w:i/>
          <w:iCs/>
        </w:rPr>
        <w:t xml:space="preserve">What Makes Storytelling So Effective </w:t>
      </w:r>
      <w:proofErr w:type="gramStart"/>
      <w:r w:rsidRPr="00F145B4">
        <w:rPr>
          <w:rStyle w:val="Hyperlink"/>
          <w:rFonts w:ascii="Times New Roman" w:hAnsi="Times New Roman" w:cs="Times New Roman"/>
          <w:i/>
          <w:iCs/>
        </w:rPr>
        <w:t>For</w:t>
      </w:r>
      <w:proofErr w:type="gramEnd"/>
      <w:r w:rsidRPr="00F145B4">
        <w:rPr>
          <w:rStyle w:val="Hyperlink"/>
          <w:rFonts w:ascii="Times New Roman" w:hAnsi="Times New Roman" w:cs="Times New Roman"/>
          <w:i/>
          <w:iCs/>
        </w:rPr>
        <w:t xml:space="preserve"> Learning? </w:t>
      </w:r>
      <w:r w:rsidRPr="00F145B4">
        <w:rPr>
          <w:rStyle w:val="Hyperlink"/>
          <w:rFonts w:ascii="Times New Roman" w:hAnsi="Times New Roman" w:cs="Times New Roman"/>
        </w:rPr>
        <w:t xml:space="preserve">Available at: </w:t>
      </w:r>
      <w:hyperlink r:id="rId9" w:history="1">
        <w:r w:rsidRPr="00F145B4">
          <w:rPr>
            <w:rStyle w:val="Hyperlink"/>
            <w:rFonts w:ascii="Times New Roman" w:hAnsi="Times New Roman" w:cs="Times New Roman"/>
          </w:rPr>
          <w:t>https://www.harvardbusiness.org/what-makes-storytelling-so-effective-for-learning/</w:t>
        </w:r>
      </w:hyperlink>
      <w:r w:rsidRPr="00F145B4">
        <w:rPr>
          <w:rFonts w:ascii="Times New Roman" w:hAnsi="Times New Roman" w:cs="Times New Roman"/>
        </w:rPr>
        <w:t xml:space="preserve"> (Accessed: 11 February 2022)</w:t>
      </w:r>
    </w:p>
    <w:p w14:paraId="65D4FEE9"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t xml:space="preserve">Brun, H. (2019) </w:t>
      </w:r>
      <w:r w:rsidRPr="00F145B4">
        <w:rPr>
          <w:rFonts w:ascii="Times New Roman" w:hAnsi="Times New Roman" w:cs="Times New Roman"/>
          <w:i/>
          <w:iCs/>
        </w:rPr>
        <w:t>Use of props in S</w:t>
      </w:r>
      <w:r w:rsidRPr="00F145B4">
        <w:rPr>
          <w:rFonts w:ascii="Times New Roman" w:hAnsi="Times New Roman" w:cs="Times New Roman"/>
          <w:i/>
          <w:iCs/>
        </w:rPr>
        <w:tab/>
        <w:t xml:space="preserve">tory Starter sessions. </w:t>
      </w:r>
      <w:r w:rsidRPr="00F145B4">
        <w:rPr>
          <w:rFonts w:ascii="Times New Roman" w:hAnsi="Times New Roman" w:cs="Times New Roman"/>
        </w:rPr>
        <w:t xml:space="preserve">Available at: </w:t>
      </w:r>
      <w:hyperlink r:id="rId10" w:history="1">
        <w:r w:rsidRPr="00F145B4">
          <w:rPr>
            <w:rStyle w:val="Hyperlink"/>
            <w:rFonts w:ascii="Times New Roman" w:hAnsi="Times New Roman" w:cs="Times New Roman"/>
          </w:rPr>
          <w:t>#ToddlerTales - Use of props in Story Starter sessions | Coram Beanstalk (beanstalkcharity.org.uk)</w:t>
        </w:r>
      </w:hyperlink>
      <w:r w:rsidRPr="00F145B4">
        <w:rPr>
          <w:rFonts w:ascii="Times New Roman" w:hAnsi="Times New Roman" w:cs="Times New Roman"/>
        </w:rPr>
        <w:t xml:space="preserve"> (Accessed: 10</w:t>
      </w:r>
      <w:r w:rsidRPr="00F145B4">
        <w:rPr>
          <w:rFonts w:ascii="Times New Roman" w:hAnsi="Times New Roman" w:cs="Times New Roman"/>
          <w:vertAlign w:val="superscript"/>
        </w:rPr>
        <w:t>th</w:t>
      </w:r>
      <w:r w:rsidRPr="00F145B4">
        <w:rPr>
          <w:rFonts w:ascii="Times New Roman" w:hAnsi="Times New Roman" w:cs="Times New Roman"/>
        </w:rPr>
        <w:t xml:space="preserve"> January 2022)</w:t>
      </w:r>
    </w:p>
    <w:p w14:paraId="37442383"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t>CES-Schools. (</w:t>
      </w:r>
      <w:proofErr w:type="gramStart"/>
      <w:r w:rsidRPr="00F145B4">
        <w:rPr>
          <w:rFonts w:ascii="Times New Roman" w:hAnsi="Times New Roman" w:cs="Times New Roman"/>
        </w:rPr>
        <w:t>no</w:t>
      </w:r>
      <w:proofErr w:type="gramEnd"/>
      <w:r w:rsidRPr="00F145B4">
        <w:rPr>
          <w:rFonts w:ascii="Times New Roman" w:hAnsi="Times New Roman" w:cs="Times New Roman"/>
        </w:rPr>
        <w:t xml:space="preserve"> date) </w:t>
      </w:r>
      <w:r w:rsidRPr="00F145B4">
        <w:rPr>
          <w:rFonts w:ascii="Times New Roman" w:hAnsi="Times New Roman" w:cs="Times New Roman"/>
          <w:i/>
          <w:iCs/>
        </w:rPr>
        <w:t xml:space="preserve">5 Ways to Get Your Kids to Read More This Year. </w:t>
      </w:r>
      <w:r w:rsidRPr="00F145B4">
        <w:rPr>
          <w:rFonts w:ascii="Times New Roman" w:hAnsi="Times New Roman" w:cs="Times New Roman"/>
        </w:rPr>
        <w:t xml:space="preserve">Available at: </w:t>
      </w:r>
      <w:hyperlink r:id="rId11" w:history="1">
        <w:r w:rsidRPr="00F145B4">
          <w:rPr>
            <w:rStyle w:val="Hyperlink"/>
            <w:rFonts w:ascii="Times New Roman" w:hAnsi="Times New Roman" w:cs="Times New Roman"/>
          </w:rPr>
          <w:t>https://www.ces-schools.net/5-ways-to-get-your-kids-to-read-more-this-year/</w:t>
        </w:r>
      </w:hyperlink>
      <w:r w:rsidRPr="00F145B4">
        <w:rPr>
          <w:rFonts w:ascii="Times New Roman" w:hAnsi="Times New Roman" w:cs="Times New Roman"/>
        </w:rPr>
        <w:t xml:space="preserve"> (Accessed: 13 February 2022)</w:t>
      </w:r>
    </w:p>
    <w:p w14:paraId="4C131D86"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t>Choo, Y.B.</w:t>
      </w:r>
      <w:r w:rsidRPr="00F145B4">
        <w:rPr>
          <w:rFonts w:ascii="Times New Roman" w:hAnsi="Times New Roman" w:cs="Times New Roman"/>
          <w:i/>
          <w:iCs/>
        </w:rPr>
        <w:t xml:space="preserve"> et al. </w:t>
      </w:r>
      <w:r w:rsidRPr="00F145B4">
        <w:rPr>
          <w:rFonts w:ascii="Times New Roman" w:hAnsi="Times New Roman" w:cs="Times New Roman"/>
        </w:rPr>
        <w:t xml:space="preserve">(2020) ‘Digital Storytelling vs. Oral Storytelling: An Analysis of the Art of Telling Stories Now and Then’, </w:t>
      </w:r>
      <w:r w:rsidRPr="00F145B4">
        <w:rPr>
          <w:rFonts w:ascii="Times New Roman" w:hAnsi="Times New Roman" w:cs="Times New Roman"/>
          <w:i/>
          <w:iCs/>
        </w:rPr>
        <w:t>Universal Journal</w:t>
      </w:r>
      <w:r w:rsidRPr="00F145B4">
        <w:rPr>
          <w:rFonts w:ascii="Times New Roman" w:hAnsi="Times New Roman" w:cs="Times New Roman"/>
        </w:rPr>
        <w:t xml:space="preserve"> </w:t>
      </w:r>
      <w:r w:rsidRPr="00F145B4">
        <w:rPr>
          <w:rFonts w:ascii="Times New Roman" w:hAnsi="Times New Roman" w:cs="Times New Roman"/>
          <w:i/>
          <w:iCs/>
        </w:rPr>
        <w:t xml:space="preserve">of Educational Research, </w:t>
      </w:r>
      <w:r w:rsidRPr="00F145B4">
        <w:rPr>
          <w:rFonts w:ascii="Times New Roman" w:hAnsi="Times New Roman" w:cs="Times New Roman"/>
        </w:rPr>
        <w:t xml:space="preserve">8(5), pp.46-50. DOI: </w:t>
      </w:r>
      <w:hyperlink r:id="rId12" w:tgtFrame="_blank" w:history="1">
        <w:r w:rsidRPr="00F145B4">
          <w:rPr>
            <w:rStyle w:val="Hyperlink"/>
            <w:rFonts w:ascii="Times New Roman" w:hAnsi="Times New Roman" w:cs="Times New Roman"/>
            <w:bdr w:val="none" w:sz="0" w:space="0" w:color="auto" w:frame="1"/>
            <w:shd w:val="clear" w:color="auto" w:fill="FFFFFF"/>
          </w:rPr>
          <w:t>10.13189/ujer.2020.081907</w:t>
        </w:r>
      </w:hyperlink>
    </w:p>
    <w:p w14:paraId="14607BB8"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t xml:space="preserve">Corbett, P. (2008) </w:t>
      </w:r>
      <w:r w:rsidRPr="00F145B4">
        <w:rPr>
          <w:rFonts w:ascii="Times New Roman" w:hAnsi="Times New Roman" w:cs="Times New Roman"/>
          <w:i/>
          <w:iCs/>
        </w:rPr>
        <w:t xml:space="preserve">Storytelling and story-making. </w:t>
      </w:r>
      <w:r w:rsidRPr="00F145B4">
        <w:rPr>
          <w:rFonts w:ascii="Times New Roman" w:hAnsi="Times New Roman" w:cs="Times New Roman"/>
        </w:rPr>
        <w:t xml:space="preserve">Available at: </w:t>
      </w:r>
      <w:hyperlink r:id="rId13" w:history="1">
        <w:r w:rsidRPr="00F145B4">
          <w:rPr>
            <w:rStyle w:val="Hyperlink"/>
            <w:rFonts w:ascii="Times New Roman" w:hAnsi="Times New Roman" w:cs="Times New Roman"/>
          </w:rPr>
          <w:t>https://www.foundationyears.org.uk/files/2011/10/Story-Teling_Story-Making1.pdf</w:t>
        </w:r>
      </w:hyperlink>
      <w:r w:rsidRPr="00F145B4">
        <w:rPr>
          <w:rFonts w:ascii="Times New Roman" w:hAnsi="Times New Roman" w:cs="Times New Roman"/>
        </w:rPr>
        <w:t xml:space="preserve"> (Accessed: 12 February 2022)</w:t>
      </w:r>
    </w:p>
    <w:p w14:paraId="5476F3BF" w14:textId="77777777" w:rsidR="008B112E" w:rsidRPr="00F145B4" w:rsidRDefault="008B112E" w:rsidP="008B112E">
      <w:pPr>
        <w:spacing w:line="360" w:lineRule="auto"/>
        <w:jc w:val="both"/>
        <w:rPr>
          <w:rFonts w:ascii="Times New Roman" w:hAnsi="Times New Roman" w:cs="Times New Roman"/>
        </w:rPr>
      </w:pPr>
      <w:proofErr w:type="spellStart"/>
      <w:r w:rsidRPr="00F145B4">
        <w:rPr>
          <w:rFonts w:ascii="Times New Roman" w:hAnsi="Times New Roman" w:cs="Times New Roman"/>
        </w:rPr>
        <w:t>Derbashi</w:t>
      </w:r>
      <w:proofErr w:type="spellEnd"/>
      <w:r w:rsidRPr="00F145B4">
        <w:rPr>
          <w:rFonts w:ascii="Times New Roman" w:hAnsi="Times New Roman" w:cs="Times New Roman"/>
        </w:rPr>
        <w:t xml:space="preserve">, K.Y. (2021) ‘Attitudes of Primary School Students in UAE Towards Using Digital Story-Telling as a Learning Method in Classroom’, </w:t>
      </w:r>
      <w:r w:rsidRPr="00F145B4">
        <w:rPr>
          <w:rFonts w:ascii="Times New Roman" w:hAnsi="Times New Roman" w:cs="Times New Roman"/>
          <w:i/>
          <w:iCs/>
        </w:rPr>
        <w:t xml:space="preserve">E-Learning, </w:t>
      </w:r>
      <w:r w:rsidRPr="00F145B4">
        <w:rPr>
          <w:rFonts w:ascii="Times New Roman" w:hAnsi="Times New Roman" w:cs="Times New Roman"/>
        </w:rPr>
        <w:t xml:space="preserve">10(11), pp.20-28. DOI: </w:t>
      </w:r>
      <w:hyperlink r:id="rId14" w:tgtFrame="_blank" w:history="1">
        <w:r w:rsidRPr="00F145B4">
          <w:rPr>
            <w:rStyle w:val="Hyperlink"/>
            <w:rFonts w:ascii="Times New Roman" w:hAnsi="Times New Roman" w:cs="Times New Roman"/>
            <w:bdr w:val="none" w:sz="0" w:space="0" w:color="auto" w:frame="1"/>
            <w:shd w:val="clear" w:color="auto" w:fill="FFFFFF"/>
          </w:rPr>
          <w:t>10.7176/RHSS/11-10-03</w:t>
        </w:r>
      </w:hyperlink>
    </w:p>
    <w:p w14:paraId="7271BF2D"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t xml:space="preserve">Dillon, B. (2014) </w:t>
      </w:r>
      <w:r w:rsidRPr="00F145B4">
        <w:rPr>
          <w:rFonts w:ascii="Times New Roman" w:hAnsi="Times New Roman" w:cs="Times New Roman"/>
          <w:i/>
          <w:iCs/>
        </w:rPr>
        <w:t xml:space="preserve">The Power of Digital Story. </w:t>
      </w:r>
      <w:r w:rsidRPr="00F145B4">
        <w:rPr>
          <w:rFonts w:ascii="Times New Roman" w:hAnsi="Times New Roman" w:cs="Times New Roman"/>
        </w:rPr>
        <w:t xml:space="preserve">Available at: </w:t>
      </w:r>
      <w:hyperlink r:id="rId15" w:history="1">
        <w:r w:rsidRPr="00F145B4">
          <w:rPr>
            <w:rStyle w:val="Hyperlink"/>
            <w:rFonts w:ascii="Times New Roman" w:hAnsi="Times New Roman" w:cs="Times New Roman"/>
          </w:rPr>
          <w:t>https://www.edutopia.org/blog/the-power-of-digital-story-bob-dillon</w:t>
        </w:r>
      </w:hyperlink>
      <w:r w:rsidRPr="00F145B4">
        <w:rPr>
          <w:rFonts w:ascii="Times New Roman" w:hAnsi="Times New Roman" w:cs="Times New Roman"/>
        </w:rPr>
        <w:t xml:space="preserve"> (Accessed: 14 February 2022)</w:t>
      </w:r>
    </w:p>
    <w:p w14:paraId="10C0048E" w14:textId="77777777" w:rsidR="008B112E" w:rsidRPr="00C22866" w:rsidRDefault="008B112E" w:rsidP="008B112E">
      <w:pPr>
        <w:spacing w:line="360" w:lineRule="auto"/>
        <w:jc w:val="both"/>
        <w:rPr>
          <w:rFonts w:ascii="Times New Roman" w:hAnsi="Times New Roman" w:cs="Times New Roman"/>
          <w:lang w:val="en-US"/>
        </w:rPr>
      </w:pPr>
      <w:r w:rsidRPr="00C22866">
        <w:rPr>
          <w:rFonts w:ascii="Times New Roman" w:hAnsi="Times New Roman" w:cs="Times New Roman"/>
        </w:rPr>
        <w:t>Donaldson, G. (2015) ‘</w:t>
      </w:r>
      <w:r w:rsidRPr="00C22866">
        <w:rPr>
          <w:rFonts w:ascii="Times New Roman" w:hAnsi="Times New Roman" w:cs="Times New Roman"/>
          <w:lang w:val="en-US"/>
        </w:rPr>
        <w:t xml:space="preserve">Successful Futures: Independent Review of Curriculum and Assessment Arrangements in Wales,’ </w:t>
      </w:r>
      <w:hyperlink r:id="rId16" w:history="1">
        <w:r w:rsidRPr="00C22866">
          <w:rPr>
            <w:rStyle w:val="Hyperlink"/>
            <w:rFonts w:ascii="Times New Roman" w:hAnsi="Times New Roman" w:cs="Times New Roman"/>
            <w:lang w:val="en-US"/>
          </w:rPr>
          <w:t>http://gov.wales/docs/dcells/publications/150225-successful-futures-en.pdf</w:t>
        </w:r>
      </w:hyperlink>
      <w:r w:rsidRPr="00C22866">
        <w:rPr>
          <w:rFonts w:ascii="Times New Roman" w:hAnsi="Times New Roman" w:cs="Times New Roman"/>
          <w:lang w:val="en-US"/>
        </w:rPr>
        <w:t xml:space="preserve"> </w:t>
      </w:r>
      <w:r w:rsidRPr="00F145B4">
        <w:rPr>
          <w:rFonts w:ascii="Times New Roman" w:hAnsi="Times New Roman" w:cs="Times New Roman"/>
          <w:lang w:val="en-US"/>
        </w:rPr>
        <w:t>(Accessed: 14 February 2022)</w:t>
      </w:r>
    </w:p>
    <w:p w14:paraId="317B81F2"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lastRenderedPageBreak/>
        <w:t xml:space="preserve">Dorner, R, et al. (2002) ‘Synergies between interactive training simulations and digital storytelling: A component-based framework’, </w:t>
      </w:r>
      <w:r w:rsidRPr="00F145B4">
        <w:rPr>
          <w:rFonts w:ascii="Times New Roman" w:hAnsi="Times New Roman" w:cs="Times New Roman"/>
          <w:i/>
          <w:iCs/>
        </w:rPr>
        <w:t xml:space="preserve">Computers and Graphics, </w:t>
      </w:r>
      <w:r w:rsidRPr="00F145B4">
        <w:rPr>
          <w:rFonts w:ascii="Times New Roman" w:hAnsi="Times New Roman" w:cs="Times New Roman"/>
        </w:rPr>
        <w:t>26, pp.45-55. DOI:</w:t>
      </w:r>
      <w:r w:rsidRPr="00F145B4">
        <w:rPr>
          <w:rFonts w:ascii="Times New Roman" w:hAnsi="Times New Roman" w:cs="Times New Roman"/>
          <w:color w:val="232323"/>
          <w:shd w:val="clear" w:color="auto" w:fill="FFFFFF"/>
        </w:rPr>
        <w:t xml:space="preserve"> 10.1016/S0097-8493(01)00177-7</w:t>
      </w:r>
    </w:p>
    <w:p w14:paraId="6A34E9E4"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t xml:space="preserve">Evans, R. and Jones, D. (2007) ‘Perspectives on oracy-towards a theory of practice’, </w:t>
      </w:r>
      <w:r w:rsidRPr="00F145B4">
        <w:rPr>
          <w:rFonts w:ascii="Times New Roman" w:hAnsi="Times New Roman" w:cs="Times New Roman"/>
          <w:i/>
          <w:iCs/>
        </w:rPr>
        <w:t xml:space="preserve">Early Child Development and Care, </w:t>
      </w:r>
      <w:r w:rsidRPr="00F145B4">
        <w:rPr>
          <w:rFonts w:ascii="Times New Roman" w:hAnsi="Times New Roman" w:cs="Times New Roman"/>
        </w:rPr>
        <w:t xml:space="preserve">177(6-7), pp.557-567. DOI: </w:t>
      </w:r>
      <w:hyperlink r:id="rId17" w:history="1">
        <w:r w:rsidRPr="00F145B4">
          <w:rPr>
            <w:rStyle w:val="Hyperlink"/>
            <w:rFonts w:ascii="Times New Roman" w:hAnsi="Times New Roman" w:cs="Times New Roman"/>
            <w:color w:val="10147E"/>
          </w:rPr>
          <w:t>10.1080/03004430701424938</w:t>
        </w:r>
      </w:hyperlink>
    </w:p>
    <w:p w14:paraId="0AFDCCE3"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t xml:space="preserve">Gilchrist, K. (2020) </w:t>
      </w:r>
      <w:r w:rsidRPr="00F145B4">
        <w:rPr>
          <w:rFonts w:ascii="Times New Roman" w:hAnsi="Times New Roman" w:cs="Times New Roman"/>
          <w:i/>
          <w:iCs/>
        </w:rPr>
        <w:t xml:space="preserve">Early learners: digital media and learning in the lives of under-eights. </w:t>
      </w:r>
      <w:r w:rsidRPr="00F145B4">
        <w:rPr>
          <w:rFonts w:ascii="Times New Roman" w:hAnsi="Times New Roman" w:cs="Times New Roman"/>
        </w:rPr>
        <w:t xml:space="preserve">Available at: </w:t>
      </w:r>
      <w:hyperlink r:id="rId18" w:history="1">
        <w:r w:rsidRPr="00F145B4">
          <w:rPr>
            <w:rStyle w:val="Hyperlink"/>
            <w:rFonts w:ascii="Times New Roman" w:hAnsi="Times New Roman" w:cs="Times New Roman"/>
          </w:rPr>
          <w:t>https://blogs.lse.ac.uk/parenting4digitalfuture/2020/03/11/early-learners-digital-media-and-learning-in-the-lives-of-under-eights/</w:t>
        </w:r>
      </w:hyperlink>
      <w:r w:rsidRPr="00F145B4">
        <w:rPr>
          <w:rFonts w:ascii="Times New Roman" w:hAnsi="Times New Roman" w:cs="Times New Roman"/>
        </w:rPr>
        <w:t xml:space="preserve"> (Accessed: 14 February 2022)</w:t>
      </w:r>
    </w:p>
    <w:p w14:paraId="45A9DA02"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t xml:space="preserve">Gutierrez, M.P.C. </w:t>
      </w:r>
      <w:r w:rsidRPr="00F145B4">
        <w:rPr>
          <w:rFonts w:ascii="Times New Roman" w:hAnsi="Times New Roman" w:cs="Times New Roman"/>
          <w:i/>
          <w:iCs/>
        </w:rPr>
        <w:t xml:space="preserve">et al. </w:t>
      </w:r>
      <w:r w:rsidRPr="00F145B4">
        <w:rPr>
          <w:rFonts w:ascii="Times New Roman" w:hAnsi="Times New Roman" w:cs="Times New Roman"/>
        </w:rPr>
        <w:t xml:space="preserve">(2019) </w:t>
      </w:r>
      <w:r w:rsidRPr="00F145B4">
        <w:rPr>
          <w:rFonts w:ascii="Times New Roman" w:hAnsi="Times New Roman" w:cs="Times New Roman"/>
          <w:i/>
          <w:iCs/>
        </w:rPr>
        <w:t xml:space="preserve">Digital Storytelling vs Traditional Storytelling: Teaching English Language to ANHS Students. </w:t>
      </w:r>
      <w:r w:rsidRPr="00F145B4">
        <w:rPr>
          <w:rFonts w:ascii="Times New Roman" w:hAnsi="Times New Roman" w:cs="Times New Roman"/>
        </w:rPr>
        <w:t xml:space="preserve">Available at: </w:t>
      </w:r>
      <w:hyperlink r:id="rId19" w:history="1">
        <w:r w:rsidRPr="00F145B4">
          <w:rPr>
            <w:rStyle w:val="Hyperlink"/>
            <w:rFonts w:ascii="Times New Roman" w:hAnsi="Times New Roman" w:cs="Times New Roman"/>
          </w:rPr>
          <w:t>https://ieeexplore.ieee.org/document/8882047</w:t>
        </w:r>
      </w:hyperlink>
      <w:r w:rsidRPr="00F145B4">
        <w:rPr>
          <w:rFonts w:ascii="Times New Roman" w:hAnsi="Times New Roman" w:cs="Times New Roman"/>
        </w:rPr>
        <w:t xml:space="preserve"> (Accessed: 14 February 2022)</w:t>
      </w:r>
    </w:p>
    <w:p w14:paraId="201D6BC0" w14:textId="77777777" w:rsidR="008B112E" w:rsidRPr="00F145B4" w:rsidRDefault="008B112E" w:rsidP="008B112E">
      <w:pPr>
        <w:spacing w:line="360" w:lineRule="auto"/>
        <w:jc w:val="both"/>
        <w:rPr>
          <w:rFonts w:ascii="Times New Roman" w:hAnsi="Times New Roman" w:cs="Times New Roman"/>
          <w:color w:val="333333"/>
          <w:shd w:val="clear" w:color="auto" w:fill="FCFCFC"/>
        </w:rPr>
      </w:pPr>
      <w:r w:rsidRPr="00F145B4">
        <w:rPr>
          <w:rFonts w:ascii="Times New Roman" w:hAnsi="Times New Roman" w:cs="Times New Roman"/>
        </w:rPr>
        <w:t xml:space="preserve">Isbell, R. </w:t>
      </w:r>
      <w:r w:rsidRPr="00F145B4">
        <w:rPr>
          <w:rFonts w:ascii="Times New Roman" w:hAnsi="Times New Roman" w:cs="Times New Roman"/>
          <w:i/>
          <w:iCs/>
        </w:rPr>
        <w:t xml:space="preserve">et al. </w:t>
      </w:r>
      <w:r w:rsidRPr="00F145B4">
        <w:rPr>
          <w:rFonts w:ascii="Times New Roman" w:hAnsi="Times New Roman" w:cs="Times New Roman"/>
        </w:rPr>
        <w:t>(2004) ‘</w:t>
      </w:r>
      <w:r w:rsidRPr="00F145B4">
        <w:rPr>
          <w:rFonts w:ascii="Times New Roman" w:hAnsi="Times New Roman" w:cs="Times New Roman"/>
          <w:color w:val="333333"/>
          <w:shd w:val="clear" w:color="auto" w:fill="FCFCFC"/>
        </w:rPr>
        <w:t xml:space="preserve">The Effects of Storytelling and Story Reading on the Oral Language Complexity and Story Comprehension of Young Children’, </w:t>
      </w:r>
      <w:r w:rsidRPr="00F145B4">
        <w:rPr>
          <w:rFonts w:ascii="Times New Roman" w:hAnsi="Times New Roman" w:cs="Times New Roman"/>
          <w:i/>
          <w:iCs/>
          <w:color w:val="333333"/>
          <w:shd w:val="clear" w:color="auto" w:fill="FCFCFC"/>
        </w:rPr>
        <w:t xml:space="preserve">Early Childhood Education Journal, </w:t>
      </w:r>
      <w:r w:rsidRPr="00F145B4">
        <w:rPr>
          <w:rFonts w:ascii="Times New Roman" w:hAnsi="Times New Roman" w:cs="Times New Roman"/>
          <w:color w:val="333333"/>
          <w:shd w:val="clear" w:color="auto" w:fill="FCFCFC"/>
        </w:rPr>
        <w:t>32, pp.157-163. DOI: 10.1023/</w:t>
      </w:r>
      <w:proofErr w:type="gramStart"/>
      <w:r w:rsidRPr="00F145B4">
        <w:rPr>
          <w:rFonts w:ascii="Times New Roman" w:hAnsi="Times New Roman" w:cs="Times New Roman"/>
          <w:color w:val="333333"/>
          <w:shd w:val="clear" w:color="auto" w:fill="FCFCFC"/>
        </w:rPr>
        <w:t>B:ECEJ</w:t>
      </w:r>
      <w:proofErr w:type="gramEnd"/>
      <w:r w:rsidRPr="00F145B4">
        <w:rPr>
          <w:rFonts w:ascii="Times New Roman" w:hAnsi="Times New Roman" w:cs="Times New Roman"/>
          <w:color w:val="333333"/>
          <w:shd w:val="clear" w:color="auto" w:fill="FCFCFC"/>
        </w:rPr>
        <w:t>.0000048967.94189.a3</w:t>
      </w:r>
    </w:p>
    <w:p w14:paraId="23BB633E" w14:textId="77777777" w:rsidR="008B112E" w:rsidRPr="00F145B4" w:rsidRDefault="008B112E" w:rsidP="008B112E">
      <w:pPr>
        <w:spacing w:line="360" w:lineRule="auto"/>
        <w:jc w:val="both"/>
        <w:rPr>
          <w:rFonts w:ascii="Times New Roman" w:hAnsi="Times New Roman" w:cs="Times New Roman"/>
          <w:color w:val="333333"/>
          <w:shd w:val="clear" w:color="auto" w:fill="FCFCFC"/>
        </w:rPr>
      </w:pPr>
      <w:r w:rsidRPr="00F145B4">
        <w:rPr>
          <w:rFonts w:ascii="Times New Roman" w:hAnsi="Times New Roman" w:cs="Times New Roman"/>
        </w:rPr>
        <w:t xml:space="preserve">Isbell, R. </w:t>
      </w:r>
      <w:r w:rsidRPr="00F145B4">
        <w:rPr>
          <w:rFonts w:ascii="Times New Roman" w:hAnsi="Times New Roman" w:cs="Times New Roman"/>
          <w:i/>
          <w:iCs/>
        </w:rPr>
        <w:t xml:space="preserve">et al. </w:t>
      </w:r>
      <w:r w:rsidRPr="00F145B4">
        <w:rPr>
          <w:rFonts w:ascii="Times New Roman" w:hAnsi="Times New Roman" w:cs="Times New Roman"/>
        </w:rPr>
        <w:t>(2004) ‘</w:t>
      </w:r>
      <w:r w:rsidRPr="00F145B4">
        <w:rPr>
          <w:rFonts w:ascii="Times New Roman" w:hAnsi="Times New Roman" w:cs="Times New Roman"/>
          <w:color w:val="333333"/>
          <w:shd w:val="clear" w:color="auto" w:fill="FCFCFC"/>
        </w:rPr>
        <w:t xml:space="preserve">The Effects of Storytelling and Story Reading on the Oral Language Complexity and Story Comprehension of Young Children’, </w:t>
      </w:r>
      <w:r w:rsidRPr="00F145B4">
        <w:rPr>
          <w:rFonts w:ascii="Times New Roman" w:hAnsi="Times New Roman" w:cs="Times New Roman"/>
          <w:i/>
          <w:iCs/>
          <w:color w:val="333333"/>
          <w:shd w:val="clear" w:color="auto" w:fill="FCFCFC"/>
        </w:rPr>
        <w:t xml:space="preserve">Early Childhood Education Journal, </w:t>
      </w:r>
      <w:r w:rsidRPr="00F145B4">
        <w:rPr>
          <w:rFonts w:ascii="Times New Roman" w:hAnsi="Times New Roman" w:cs="Times New Roman"/>
          <w:color w:val="333333"/>
          <w:shd w:val="clear" w:color="auto" w:fill="FCFCFC"/>
        </w:rPr>
        <w:t>32, pp.157-163. DOI: 10.1023/</w:t>
      </w:r>
      <w:proofErr w:type="gramStart"/>
      <w:r w:rsidRPr="00F145B4">
        <w:rPr>
          <w:rFonts w:ascii="Times New Roman" w:hAnsi="Times New Roman" w:cs="Times New Roman"/>
          <w:color w:val="333333"/>
          <w:shd w:val="clear" w:color="auto" w:fill="FCFCFC"/>
        </w:rPr>
        <w:t>B:ECEJ</w:t>
      </w:r>
      <w:proofErr w:type="gramEnd"/>
      <w:r w:rsidRPr="00F145B4">
        <w:rPr>
          <w:rFonts w:ascii="Times New Roman" w:hAnsi="Times New Roman" w:cs="Times New Roman"/>
          <w:color w:val="333333"/>
          <w:shd w:val="clear" w:color="auto" w:fill="FCFCFC"/>
        </w:rPr>
        <w:t>.0000048967.94189.a3</w:t>
      </w:r>
    </w:p>
    <w:p w14:paraId="66DB07BB" w14:textId="77777777" w:rsidR="008B112E" w:rsidRPr="00883950" w:rsidRDefault="008B112E" w:rsidP="008B112E">
      <w:pPr>
        <w:spacing w:line="360" w:lineRule="auto"/>
        <w:jc w:val="both"/>
        <w:rPr>
          <w:rFonts w:ascii="Times New Roman" w:hAnsi="Times New Roman" w:cs="Times New Roman"/>
        </w:rPr>
      </w:pPr>
      <w:r>
        <w:rPr>
          <w:rFonts w:ascii="Times New Roman" w:hAnsi="Times New Roman" w:cs="Times New Roman"/>
        </w:rPr>
        <w:t xml:space="preserve">Judith Kerr. (1968) </w:t>
      </w:r>
      <w:r>
        <w:rPr>
          <w:rFonts w:ascii="Times New Roman" w:hAnsi="Times New Roman" w:cs="Times New Roman"/>
          <w:i/>
          <w:iCs/>
        </w:rPr>
        <w:t xml:space="preserve">The Tiger Who Came to Tea. </w:t>
      </w:r>
      <w:r>
        <w:rPr>
          <w:rFonts w:ascii="Times New Roman" w:hAnsi="Times New Roman" w:cs="Times New Roman"/>
        </w:rPr>
        <w:t>London: Collins.</w:t>
      </w:r>
    </w:p>
    <w:p w14:paraId="7BC47256" w14:textId="77777777" w:rsidR="008B112E" w:rsidRPr="00F145B4" w:rsidRDefault="008B112E" w:rsidP="008B112E">
      <w:pPr>
        <w:shd w:val="clear" w:color="auto" w:fill="FFFFFF"/>
        <w:spacing w:after="0" w:line="360" w:lineRule="auto"/>
        <w:jc w:val="both"/>
        <w:rPr>
          <w:rFonts w:ascii="Times New Roman" w:eastAsia="Times New Roman" w:hAnsi="Times New Roman" w:cs="Times New Roman"/>
          <w:color w:val="FF0000"/>
          <w:spacing w:val="4"/>
          <w:lang w:eastAsia="en-GB"/>
        </w:rPr>
      </w:pPr>
      <w:r w:rsidRPr="00F145B4">
        <w:rPr>
          <w:rFonts w:ascii="Times New Roman" w:eastAsia="Times New Roman" w:hAnsi="Times New Roman" w:cs="Times New Roman"/>
          <w:lang w:eastAsia="en-GB"/>
        </w:rPr>
        <w:t>Karan-</w:t>
      </w:r>
      <w:proofErr w:type="spellStart"/>
      <w:r w:rsidRPr="00F145B4">
        <w:rPr>
          <w:rFonts w:ascii="Times New Roman" w:eastAsia="Times New Roman" w:hAnsi="Times New Roman" w:cs="Times New Roman"/>
          <w:lang w:eastAsia="en-GB"/>
        </w:rPr>
        <w:t>Miyar</w:t>
      </w:r>
      <w:proofErr w:type="spellEnd"/>
      <w:r w:rsidRPr="00F145B4">
        <w:rPr>
          <w:rFonts w:ascii="Times New Roman" w:eastAsia="Times New Roman" w:hAnsi="Times New Roman" w:cs="Times New Roman"/>
          <w:lang w:eastAsia="en-GB"/>
        </w:rPr>
        <w:t>, D. (2009</w:t>
      </w:r>
      <w:proofErr w:type="gramStart"/>
      <w:r w:rsidRPr="00F145B4">
        <w:rPr>
          <w:rFonts w:ascii="Times New Roman" w:eastAsia="Times New Roman" w:hAnsi="Times New Roman" w:cs="Times New Roman"/>
          <w:lang w:eastAsia="en-GB"/>
        </w:rPr>
        <w:t>)  ‘</w:t>
      </w:r>
      <w:proofErr w:type="gramEnd"/>
      <w:r w:rsidRPr="00F145B4">
        <w:rPr>
          <w:rFonts w:ascii="Times New Roman" w:eastAsia="Times New Roman" w:hAnsi="Times New Roman" w:cs="Times New Roman"/>
          <w:lang w:eastAsia="en-GB"/>
        </w:rPr>
        <w:t>Digital storytelling: Using photo story  3 to  create digital  stories’</w:t>
      </w:r>
      <w:r w:rsidRPr="00F145B4">
        <w:rPr>
          <w:rFonts w:ascii="Times New Roman" w:eastAsia="Times New Roman" w:hAnsi="Times New Roman" w:cs="Times New Roman"/>
          <w:i/>
          <w:iCs/>
          <w:lang w:eastAsia="en-GB"/>
        </w:rPr>
        <w:t>, Distance Learning</w:t>
      </w:r>
      <w:r w:rsidRPr="00F145B4">
        <w:rPr>
          <w:rFonts w:ascii="Times New Roman" w:eastAsia="Times New Roman" w:hAnsi="Times New Roman" w:cs="Times New Roman"/>
          <w:i/>
          <w:iCs/>
          <w:spacing w:val="2"/>
          <w:lang w:eastAsia="en-GB"/>
        </w:rPr>
        <w:t>,</w:t>
      </w:r>
      <w:r w:rsidRPr="00F145B4">
        <w:rPr>
          <w:rFonts w:ascii="Times New Roman" w:eastAsia="Times New Roman" w:hAnsi="Times New Roman" w:cs="Times New Roman"/>
          <w:spacing w:val="2"/>
          <w:lang w:eastAsia="en-GB"/>
        </w:rPr>
        <w:t xml:space="preserve"> </w:t>
      </w:r>
      <w:r w:rsidRPr="00F145B4">
        <w:rPr>
          <w:rFonts w:ascii="Times New Roman" w:eastAsia="Times New Roman" w:hAnsi="Times New Roman" w:cs="Times New Roman"/>
          <w:lang w:eastAsia="en-GB"/>
        </w:rPr>
        <w:t xml:space="preserve"> 6(1), 27-</w:t>
      </w:r>
      <w:r w:rsidRPr="00F145B4">
        <w:rPr>
          <w:rFonts w:ascii="Times New Roman" w:eastAsia="Times New Roman" w:hAnsi="Times New Roman" w:cs="Times New Roman"/>
          <w:spacing w:val="4"/>
          <w:lang w:eastAsia="en-GB"/>
        </w:rPr>
        <w:t xml:space="preserve">29. Available at: </w:t>
      </w:r>
      <w:hyperlink r:id="rId20" w:history="1">
        <w:r w:rsidRPr="00F145B4">
          <w:rPr>
            <w:rStyle w:val="Hyperlink"/>
            <w:rFonts w:ascii="Times New Roman" w:hAnsi="Times New Roman" w:cs="Times New Roman"/>
          </w:rPr>
          <w:t>https://www.proquest.com/docview/230698389</w:t>
        </w:r>
      </w:hyperlink>
      <w:r w:rsidRPr="00F145B4">
        <w:rPr>
          <w:rFonts w:ascii="Times New Roman" w:hAnsi="Times New Roman" w:cs="Times New Roman"/>
        </w:rPr>
        <w:t xml:space="preserve"> </w:t>
      </w:r>
    </w:p>
    <w:p w14:paraId="3A63528A"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t xml:space="preserve">Levy, R. and Marsh, J. (2011) ‘Literacy and ICT in the Early Years,’ in D. Lapp and D. Fisher (eds) (2011) </w:t>
      </w:r>
      <w:r w:rsidRPr="00F145B4">
        <w:rPr>
          <w:rFonts w:ascii="Times New Roman" w:hAnsi="Times New Roman" w:cs="Times New Roman"/>
          <w:i/>
          <w:iCs/>
        </w:rPr>
        <w:t xml:space="preserve">Handbook of Research on Teaching the English Language Arts </w:t>
      </w:r>
      <w:r w:rsidRPr="00F145B4">
        <w:rPr>
          <w:rFonts w:ascii="Times New Roman" w:hAnsi="Times New Roman" w:cs="Times New Roman"/>
        </w:rPr>
        <w:t>(3</w:t>
      </w:r>
      <w:r w:rsidRPr="00F145B4">
        <w:rPr>
          <w:rFonts w:ascii="Times New Roman" w:hAnsi="Times New Roman" w:cs="Times New Roman"/>
          <w:vertAlign w:val="superscript"/>
        </w:rPr>
        <w:t>rd</w:t>
      </w:r>
      <w:r w:rsidRPr="00F145B4">
        <w:rPr>
          <w:rFonts w:ascii="Times New Roman" w:hAnsi="Times New Roman" w:cs="Times New Roman"/>
        </w:rPr>
        <w:t xml:space="preserve"> ed). London: Routledge.</w:t>
      </w:r>
    </w:p>
    <w:p w14:paraId="0F62575F" w14:textId="77777777" w:rsidR="008B112E" w:rsidRPr="00F145B4" w:rsidRDefault="008B112E" w:rsidP="008B112E">
      <w:pPr>
        <w:shd w:val="clear" w:color="auto" w:fill="FFFFFF"/>
        <w:spacing w:line="360" w:lineRule="auto"/>
        <w:jc w:val="both"/>
        <w:rPr>
          <w:rFonts w:ascii="Times New Roman" w:hAnsi="Times New Roman" w:cs="Times New Roman"/>
          <w:color w:val="333333"/>
        </w:rPr>
      </w:pPr>
      <w:r w:rsidRPr="00F145B4">
        <w:rPr>
          <w:rFonts w:ascii="Times New Roman" w:hAnsi="Times New Roman" w:cs="Times New Roman"/>
        </w:rPr>
        <w:t xml:space="preserve">Maureen, I.Y. </w:t>
      </w:r>
      <w:r w:rsidRPr="00F145B4">
        <w:rPr>
          <w:rFonts w:ascii="Times New Roman" w:hAnsi="Times New Roman" w:cs="Times New Roman"/>
          <w:i/>
          <w:iCs/>
        </w:rPr>
        <w:t xml:space="preserve">et al. </w:t>
      </w:r>
      <w:r w:rsidRPr="00F145B4">
        <w:rPr>
          <w:rFonts w:ascii="Times New Roman" w:hAnsi="Times New Roman" w:cs="Times New Roman"/>
        </w:rPr>
        <w:t xml:space="preserve">(2020) ‘Evaluating storytelling activities for early literacy development’, </w:t>
      </w:r>
      <w:r w:rsidRPr="00F145B4">
        <w:rPr>
          <w:rFonts w:ascii="Times New Roman" w:hAnsi="Times New Roman" w:cs="Times New Roman"/>
          <w:i/>
          <w:iCs/>
        </w:rPr>
        <w:t>International Journal of Early Years Education.</w:t>
      </w:r>
      <w:r w:rsidRPr="00F145B4">
        <w:rPr>
          <w:rFonts w:ascii="Times New Roman" w:hAnsi="Times New Roman" w:cs="Times New Roman"/>
        </w:rPr>
        <w:t xml:space="preserve"> DOI:</w:t>
      </w:r>
      <w:r w:rsidRPr="00F145B4">
        <w:rPr>
          <w:rStyle w:val="doilink"/>
          <w:rFonts w:ascii="Times New Roman" w:hAnsi="Times New Roman" w:cs="Times New Roman"/>
          <w:color w:val="333333"/>
        </w:rPr>
        <w:t> </w:t>
      </w:r>
      <w:hyperlink r:id="rId21" w:history="1">
        <w:r w:rsidRPr="00F145B4">
          <w:rPr>
            <w:rStyle w:val="Hyperlink"/>
            <w:rFonts w:ascii="Times New Roman" w:hAnsi="Times New Roman" w:cs="Times New Roman"/>
            <w:color w:val="333333"/>
          </w:rPr>
          <w:t>10.1080/09669760.2021.1933917</w:t>
        </w:r>
      </w:hyperlink>
    </w:p>
    <w:p w14:paraId="4ABE85D1"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t xml:space="preserve">McCormack, B.A. and Klopper, C. (2016) ‘The potential of music in promoting oracy in students with English as an additional language’, </w:t>
      </w:r>
      <w:r w:rsidRPr="00F145B4">
        <w:rPr>
          <w:rFonts w:ascii="Times New Roman" w:hAnsi="Times New Roman" w:cs="Times New Roman"/>
          <w:i/>
          <w:iCs/>
        </w:rPr>
        <w:t>International journal of music education</w:t>
      </w:r>
      <w:r w:rsidRPr="00F145B4">
        <w:rPr>
          <w:rFonts w:ascii="Times New Roman" w:hAnsi="Times New Roman" w:cs="Times New Roman"/>
        </w:rPr>
        <w:t>, </w:t>
      </w:r>
      <w:r w:rsidRPr="00F145B4">
        <w:rPr>
          <w:rFonts w:ascii="Times New Roman" w:hAnsi="Times New Roman" w:cs="Times New Roman"/>
          <w:i/>
          <w:iCs/>
        </w:rPr>
        <w:t>34</w:t>
      </w:r>
      <w:r w:rsidRPr="00F145B4">
        <w:rPr>
          <w:rFonts w:ascii="Times New Roman" w:hAnsi="Times New Roman" w:cs="Times New Roman"/>
        </w:rPr>
        <w:t xml:space="preserve">(4), pp.416-432. DOI: </w:t>
      </w:r>
      <w:hyperlink r:id="rId22" w:history="1">
        <w:r w:rsidRPr="00F145B4">
          <w:rPr>
            <w:rStyle w:val="Hyperlink"/>
            <w:rFonts w:ascii="Times New Roman" w:hAnsi="Times New Roman" w:cs="Times New Roman"/>
            <w:color w:val="006ACC"/>
            <w:shd w:val="clear" w:color="auto" w:fill="FFFFFF"/>
          </w:rPr>
          <w:t>10.1177/0255761415619066</w:t>
        </w:r>
      </w:hyperlink>
    </w:p>
    <w:p w14:paraId="0A208682" w14:textId="77777777" w:rsidR="008B112E" w:rsidRPr="00F145B4" w:rsidRDefault="008B112E" w:rsidP="008B112E">
      <w:pPr>
        <w:spacing w:line="360" w:lineRule="auto"/>
        <w:jc w:val="both"/>
        <w:rPr>
          <w:rFonts w:ascii="Times New Roman" w:hAnsi="Times New Roman" w:cs="Times New Roman"/>
        </w:rPr>
      </w:pPr>
      <w:proofErr w:type="spellStart"/>
      <w:r w:rsidRPr="00F145B4">
        <w:rPr>
          <w:rFonts w:ascii="Times New Roman" w:hAnsi="Times New Roman" w:cs="Times New Roman"/>
          <w:color w:val="3E3D40"/>
          <w:shd w:val="clear" w:color="auto" w:fill="FFFFFF"/>
        </w:rPr>
        <w:t>Medlicott</w:t>
      </w:r>
      <w:proofErr w:type="spellEnd"/>
      <w:r w:rsidRPr="00F145B4">
        <w:rPr>
          <w:rFonts w:ascii="Times New Roman" w:hAnsi="Times New Roman" w:cs="Times New Roman"/>
          <w:color w:val="3E3D40"/>
          <w:shd w:val="clear" w:color="auto" w:fill="FFFFFF"/>
        </w:rPr>
        <w:t xml:space="preserve">, M. (2019) EYFS best practice: All about… Storytelling. Available at: </w:t>
      </w:r>
      <w:hyperlink r:id="rId23" w:history="1">
        <w:r w:rsidRPr="00F145B4">
          <w:rPr>
            <w:rStyle w:val="Hyperlink"/>
            <w:rFonts w:ascii="Times New Roman" w:hAnsi="Times New Roman" w:cs="Times New Roman"/>
          </w:rPr>
          <w:t>https://www.nurseryworld.co.uk/features/article/eyfs-best-practice-all-about-storytelling</w:t>
        </w:r>
      </w:hyperlink>
      <w:r w:rsidRPr="00F145B4">
        <w:rPr>
          <w:rFonts w:ascii="Times New Roman" w:hAnsi="Times New Roman" w:cs="Times New Roman"/>
        </w:rPr>
        <w:t xml:space="preserve"> (Accessed: 10</w:t>
      </w:r>
      <w:r w:rsidRPr="00F145B4">
        <w:rPr>
          <w:rFonts w:ascii="Times New Roman" w:hAnsi="Times New Roman" w:cs="Times New Roman"/>
          <w:vertAlign w:val="superscript"/>
        </w:rPr>
        <w:t>th</w:t>
      </w:r>
      <w:r w:rsidRPr="00F145B4">
        <w:rPr>
          <w:rFonts w:ascii="Times New Roman" w:hAnsi="Times New Roman" w:cs="Times New Roman"/>
        </w:rPr>
        <w:t xml:space="preserve"> January 2022)</w:t>
      </w:r>
    </w:p>
    <w:p w14:paraId="1CD4EC11" w14:textId="77777777" w:rsidR="008B112E" w:rsidRPr="00F145B4" w:rsidRDefault="008B112E" w:rsidP="008B112E">
      <w:pPr>
        <w:spacing w:line="360" w:lineRule="auto"/>
        <w:jc w:val="both"/>
        <w:rPr>
          <w:rFonts w:ascii="Times New Roman" w:hAnsi="Times New Roman" w:cs="Times New Roman"/>
        </w:rPr>
      </w:pPr>
      <w:proofErr w:type="spellStart"/>
      <w:r w:rsidRPr="00F145B4">
        <w:rPr>
          <w:rFonts w:ascii="Times New Roman" w:hAnsi="Times New Roman" w:cs="Times New Roman"/>
        </w:rPr>
        <w:lastRenderedPageBreak/>
        <w:t>Merga</w:t>
      </w:r>
      <w:proofErr w:type="spellEnd"/>
      <w:r w:rsidRPr="00F145B4">
        <w:rPr>
          <w:rFonts w:ascii="Times New Roman" w:hAnsi="Times New Roman" w:cs="Times New Roman"/>
        </w:rPr>
        <w:t xml:space="preserve">, M. K. (2017) </w:t>
      </w:r>
      <w:r w:rsidRPr="00F145B4">
        <w:rPr>
          <w:rFonts w:ascii="Times New Roman" w:hAnsi="Times New Roman" w:cs="Times New Roman"/>
          <w:i/>
          <w:iCs/>
        </w:rPr>
        <w:t>Research shows the importance of parents reading with children – even after children can read</w:t>
      </w:r>
      <w:r w:rsidRPr="00F145B4">
        <w:rPr>
          <w:rFonts w:ascii="Times New Roman" w:hAnsi="Times New Roman" w:cs="Times New Roman"/>
        </w:rPr>
        <w:t xml:space="preserve">. Available at: </w:t>
      </w:r>
      <w:hyperlink r:id="rId24" w:history="1">
        <w:r w:rsidRPr="00F145B4">
          <w:rPr>
            <w:rStyle w:val="Hyperlink"/>
            <w:rFonts w:ascii="Times New Roman" w:hAnsi="Times New Roman" w:cs="Times New Roman"/>
          </w:rPr>
          <w:t>https://theconversation.com/research-shows-the-importance-of-parents-reading-with-children-even-after-children-can-read-82756</w:t>
        </w:r>
      </w:hyperlink>
      <w:r w:rsidRPr="00F145B4">
        <w:rPr>
          <w:rFonts w:ascii="Times New Roman" w:hAnsi="Times New Roman" w:cs="Times New Roman"/>
          <w:u w:val="single"/>
        </w:rPr>
        <w:t xml:space="preserve"> </w:t>
      </w:r>
      <w:r w:rsidRPr="00F145B4">
        <w:rPr>
          <w:rFonts w:ascii="Times New Roman" w:hAnsi="Times New Roman" w:cs="Times New Roman"/>
        </w:rPr>
        <w:t>(Accessed: 10</w:t>
      </w:r>
      <w:r w:rsidRPr="00F145B4">
        <w:rPr>
          <w:rFonts w:ascii="Times New Roman" w:hAnsi="Times New Roman" w:cs="Times New Roman"/>
          <w:vertAlign w:val="superscript"/>
        </w:rPr>
        <w:t>th</w:t>
      </w:r>
      <w:r w:rsidRPr="00F145B4">
        <w:rPr>
          <w:rFonts w:ascii="Times New Roman" w:hAnsi="Times New Roman" w:cs="Times New Roman"/>
        </w:rPr>
        <w:t xml:space="preserve"> January 2022) </w:t>
      </w:r>
    </w:p>
    <w:p w14:paraId="2F70FC8D"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t xml:space="preserve">Millard, W. and Gaunt, A. (2018) </w:t>
      </w:r>
      <w:r w:rsidRPr="00F145B4">
        <w:rPr>
          <w:rFonts w:ascii="Times New Roman" w:hAnsi="Times New Roman" w:cs="Times New Roman"/>
          <w:i/>
          <w:iCs/>
        </w:rPr>
        <w:t xml:space="preserve">Speaking up: The importance of oracy in teaching and learning. </w:t>
      </w:r>
      <w:r w:rsidRPr="00F145B4">
        <w:rPr>
          <w:rFonts w:ascii="Times New Roman" w:hAnsi="Times New Roman" w:cs="Times New Roman"/>
        </w:rPr>
        <w:t xml:space="preserve">Available at: </w:t>
      </w:r>
      <w:hyperlink r:id="rId25" w:history="1">
        <w:r w:rsidRPr="00F145B4">
          <w:rPr>
            <w:rStyle w:val="Hyperlink"/>
            <w:rFonts w:ascii="Times New Roman" w:hAnsi="Times New Roman" w:cs="Times New Roman"/>
          </w:rPr>
          <w:t>https://my.chartered.college/impact_article/speaking-up-the-importance-of-oracy-in-teaching-and-learning/</w:t>
        </w:r>
      </w:hyperlink>
      <w:r w:rsidRPr="00F145B4">
        <w:rPr>
          <w:rStyle w:val="Hyperlink"/>
          <w:rFonts w:ascii="Times New Roman" w:hAnsi="Times New Roman" w:cs="Times New Roman"/>
        </w:rPr>
        <w:t xml:space="preserve"> </w:t>
      </w:r>
      <w:r w:rsidRPr="00F145B4">
        <w:rPr>
          <w:rFonts w:ascii="Times New Roman" w:hAnsi="Times New Roman" w:cs="Times New Roman"/>
        </w:rPr>
        <w:t>(Accessed: 12 February 2022)</w:t>
      </w:r>
    </w:p>
    <w:p w14:paraId="1C9585CA"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t xml:space="preserve">Miller, S. and </w:t>
      </w:r>
      <w:proofErr w:type="spellStart"/>
      <w:r w:rsidRPr="00F145B4">
        <w:rPr>
          <w:rFonts w:ascii="Times New Roman" w:hAnsi="Times New Roman" w:cs="Times New Roman"/>
        </w:rPr>
        <w:t>Pennycuff</w:t>
      </w:r>
      <w:proofErr w:type="spellEnd"/>
      <w:r w:rsidRPr="00F145B4">
        <w:rPr>
          <w:rFonts w:ascii="Times New Roman" w:hAnsi="Times New Roman" w:cs="Times New Roman"/>
        </w:rPr>
        <w:t xml:space="preserve">, L. (2008) ‘The Power of Story: Using Storytelling to Improve Learning’, </w:t>
      </w:r>
      <w:r w:rsidRPr="00F145B4">
        <w:rPr>
          <w:rFonts w:ascii="Times New Roman" w:hAnsi="Times New Roman" w:cs="Times New Roman"/>
          <w:i/>
          <w:iCs/>
        </w:rPr>
        <w:t xml:space="preserve">Journal of Cross-Disciplinary Perspectives in Education, </w:t>
      </w:r>
      <w:r w:rsidRPr="00F145B4">
        <w:rPr>
          <w:rFonts w:ascii="Times New Roman" w:hAnsi="Times New Roman" w:cs="Times New Roman"/>
        </w:rPr>
        <w:t xml:space="preserve">1(1), pp.36-43. Available at: </w:t>
      </w:r>
      <w:hyperlink r:id="rId26" w:anchor=":~:text=Storytelling%2C%20when%20modeled%20properly%2C%20can,sense%20of%20story%20in%20participants." w:history="1">
        <w:r w:rsidRPr="00F145B4">
          <w:rPr>
            <w:rStyle w:val="Hyperlink"/>
            <w:rFonts w:ascii="Times New Roman" w:hAnsi="Times New Roman" w:cs="Times New Roman"/>
          </w:rPr>
          <w:t>https://wmpeople.wm.edu/asset/index/mxtsch/storytelling#:~:text=Storytelling%2C%20when%20modeled%20properly%2C%20can,sense%20of%20story%20in%20participants.</w:t>
        </w:r>
      </w:hyperlink>
      <w:r w:rsidRPr="00F145B4">
        <w:rPr>
          <w:rFonts w:ascii="Times New Roman" w:hAnsi="Times New Roman" w:cs="Times New Roman"/>
        </w:rPr>
        <w:t xml:space="preserve"> </w:t>
      </w:r>
    </w:p>
    <w:p w14:paraId="2F3A64AF"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t xml:space="preserve">Montag, J.L. </w:t>
      </w:r>
      <w:r w:rsidRPr="00F145B4">
        <w:rPr>
          <w:rFonts w:ascii="Times New Roman" w:hAnsi="Times New Roman" w:cs="Times New Roman"/>
          <w:i/>
          <w:iCs/>
        </w:rPr>
        <w:t xml:space="preserve">et al. </w:t>
      </w:r>
      <w:r w:rsidRPr="00F145B4">
        <w:rPr>
          <w:rFonts w:ascii="Times New Roman" w:hAnsi="Times New Roman" w:cs="Times New Roman"/>
        </w:rPr>
        <w:t xml:space="preserve">(2015) ‘The Words Children Hear: Picture Books and the Statistics for Language Learning’, </w:t>
      </w:r>
      <w:r w:rsidRPr="00F145B4">
        <w:rPr>
          <w:rFonts w:ascii="Times New Roman" w:hAnsi="Times New Roman" w:cs="Times New Roman"/>
          <w:i/>
          <w:iCs/>
        </w:rPr>
        <w:t xml:space="preserve">Psychological Science, </w:t>
      </w:r>
      <w:r w:rsidRPr="00F145B4">
        <w:rPr>
          <w:rFonts w:ascii="Times New Roman" w:hAnsi="Times New Roman" w:cs="Times New Roman"/>
        </w:rPr>
        <w:t xml:space="preserve">26(9), pp.1489-1496. DOI: </w:t>
      </w:r>
      <w:hyperlink r:id="rId27" w:history="1">
        <w:r w:rsidRPr="00F145B4">
          <w:rPr>
            <w:rStyle w:val="Hyperlink"/>
            <w:rFonts w:ascii="Times New Roman" w:hAnsi="Times New Roman" w:cs="Times New Roman"/>
            <w:color w:val="006ACC"/>
            <w:shd w:val="clear" w:color="auto" w:fill="FFFFFF"/>
          </w:rPr>
          <w:t>10.1177/0956797615594361</w:t>
        </w:r>
      </w:hyperlink>
    </w:p>
    <w:p w14:paraId="6E35604B"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t xml:space="preserve">National Council of Teachers. (1992) </w:t>
      </w:r>
      <w:r w:rsidRPr="00F145B4">
        <w:rPr>
          <w:rFonts w:ascii="Times New Roman" w:hAnsi="Times New Roman" w:cs="Times New Roman"/>
          <w:i/>
          <w:iCs/>
        </w:rPr>
        <w:t xml:space="preserve">Teaching Storytelling. </w:t>
      </w:r>
      <w:r w:rsidRPr="00F145B4">
        <w:rPr>
          <w:rFonts w:ascii="Times New Roman" w:hAnsi="Times New Roman" w:cs="Times New Roman"/>
        </w:rPr>
        <w:t xml:space="preserve">Available at: </w:t>
      </w:r>
      <w:hyperlink r:id="rId28" w:history="1">
        <w:r w:rsidRPr="00F145B4">
          <w:rPr>
            <w:rStyle w:val="Hyperlink"/>
            <w:rFonts w:ascii="Times New Roman" w:hAnsi="Times New Roman" w:cs="Times New Roman"/>
          </w:rPr>
          <w:t>https://ncte.org/statement/teachingstorytelling/</w:t>
        </w:r>
      </w:hyperlink>
      <w:r w:rsidRPr="00F145B4">
        <w:rPr>
          <w:rFonts w:ascii="Times New Roman" w:hAnsi="Times New Roman" w:cs="Times New Roman"/>
        </w:rPr>
        <w:t xml:space="preserve"> (Accessed: 12 February 2022)</w:t>
      </w:r>
    </w:p>
    <w:p w14:paraId="10BC0B78"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t xml:space="preserve">National Literacy Trust. (2017) </w:t>
      </w:r>
      <w:r w:rsidRPr="00F145B4">
        <w:rPr>
          <w:rFonts w:ascii="Times New Roman" w:hAnsi="Times New Roman" w:cs="Times New Roman"/>
          <w:i/>
          <w:iCs/>
        </w:rPr>
        <w:t xml:space="preserve">Digital technology and the early years. </w:t>
      </w:r>
      <w:r w:rsidRPr="00F145B4">
        <w:rPr>
          <w:rFonts w:ascii="Times New Roman" w:hAnsi="Times New Roman" w:cs="Times New Roman"/>
        </w:rPr>
        <w:t xml:space="preserve">Available at: </w:t>
      </w:r>
      <w:hyperlink r:id="rId29" w:history="1">
        <w:r w:rsidRPr="00F145B4">
          <w:rPr>
            <w:rStyle w:val="Hyperlink"/>
            <w:rFonts w:ascii="Times New Roman" w:hAnsi="Times New Roman" w:cs="Times New Roman"/>
          </w:rPr>
          <w:t>https://literacytrust.org.uk/resources/digital-technology-and-early-years/</w:t>
        </w:r>
      </w:hyperlink>
      <w:r w:rsidRPr="00F145B4">
        <w:rPr>
          <w:rFonts w:ascii="Times New Roman" w:hAnsi="Times New Roman" w:cs="Times New Roman"/>
        </w:rPr>
        <w:t xml:space="preserve"> (Accessed: 14 February 2022)</w:t>
      </w:r>
    </w:p>
    <w:p w14:paraId="1910B591"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t xml:space="preserve">O’Byrne W.I, </w:t>
      </w:r>
      <w:r w:rsidRPr="00F145B4">
        <w:rPr>
          <w:rFonts w:ascii="Times New Roman" w:hAnsi="Times New Roman" w:cs="Times New Roman"/>
          <w:i/>
          <w:iCs/>
        </w:rPr>
        <w:t xml:space="preserve">et al. </w:t>
      </w:r>
      <w:r w:rsidRPr="00F145B4">
        <w:rPr>
          <w:rFonts w:ascii="Times New Roman" w:hAnsi="Times New Roman" w:cs="Times New Roman"/>
        </w:rPr>
        <w:t xml:space="preserve">(2018) ‘Digital storytelling in Early Childhood: Student Illustrations Shaping Social Interactions’, </w:t>
      </w:r>
      <w:r w:rsidRPr="00F145B4">
        <w:rPr>
          <w:rFonts w:ascii="Times New Roman" w:hAnsi="Times New Roman" w:cs="Times New Roman"/>
          <w:i/>
          <w:iCs/>
        </w:rPr>
        <w:t xml:space="preserve">Frontier Psychology. </w:t>
      </w:r>
      <w:r w:rsidRPr="00F145B4">
        <w:rPr>
          <w:rFonts w:ascii="Times New Roman" w:hAnsi="Times New Roman" w:cs="Times New Roman"/>
        </w:rPr>
        <w:t xml:space="preserve">DOI: </w:t>
      </w:r>
      <w:hyperlink r:id="rId30" w:history="1">
        <w:r w:rsidRPr="00F145B4">
          <w:rPr>
            <w:rStyle w:val="Hyperlink"/>
            <w:rFonts w:ascii="Times New Roman" w:hAnsi="Times New Roman" w:cs="Times New Roman"/>
            <w:color w:val="020202"/>
            <w:shd w:val="clear" w:color="auto" w:fill="FFFFFF"/>
          </w:rPr>
          <w:t>10.3389/fpsyg.2018.01800</w:t>
        </w:r>
      </w:hyperlink>
      <w:r w:rsidRPr="00F145B4">
        <w:rPr>
          <w:rFonts w:ascii="Times New Roman" w:hAnsi="Times New Roman" w:cs="Times New Roman"/>
        </w:rPr>
        <w:t xml:space="preserve"> </w:t>
      </w:r>
    </w:p>
    <w:p w14:paraId="31122D48"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t>Pacey. (</w:t>
      </w:r>
      <w:proofErr w:type="gramStart"/>
      <w:r w:rsidRPr="00F145B4">
        <w:rPr>
          <w:rFonts w:ascii="Times New Roman" w:hAnsi="Times New Roman" w:cs="Times New Roman"/>
        </w:rPr>
        <w:t>no</w:t>
      </w:r>
      <w:proofErr w:type="gramEnd"/>
      <w:r w:rsidRPr="00F145B4">
        <w:rPr>
          <w:rFonts w:ascii="Times New Roman" w:hAnsi="Times New Roman" w:cs="Times New Roman"/>
        </w:rPr>
        <w:t xml:space="preserve"> date) </w:t>
      </w:r>
      <w:r w:rsidRPr="00F145B4">
        <w:rPr>
          <w:rFonts w:ascii="Times New Roman" w:hAnsi="Times New Roman" w:cs="Times New Roman"/>
          <w:i/>
          <w:iCs/>
        </w:rPr>
        <w:t xml:space="preserve">Literacy in the early years. </w:t>
      </w:r>
      <w:r w:rsidRPr="00F145B4">
        <w:rPr>
          <w:rFonts w:ascii="Times New Roman" w:hAnsi="Times New Roman" w:cs="Times New Roman"/>
        </w:rPr>
        <w:t xml:space="preserve">Available at: </w:t>
      </w:r>
      <w:hyperlink r:id="rId31" w:history="1">
        <w:r w:rsidRPr="00F145B4">
          <w:rPr>
            <w:rStyle w:val="Hyperlink"/>
            <w:rFonts w:ascii="Times New Roman" w:hAnsi="Times New Roman" w:cs="Times New Roman"/>
          </w:rPr>
          <w:t>https://www.pacey.org.uk/working-in-childcare/spotlight-on/literacy-in-the-early-years/</w:t>
        </w:r>
      </w:hyperlink>
      <w:r w:rsidRPr="00F145B4">
        <w:rPr>
          <w:rFonts w:ascii="Times New Roman" w:hAnsi="Times New Roman" w:cs="Times New Roman"/>
        </w:rPr>
        <w:t xml:space="preserve"> (Accessed: 13 February 2022) </w:t>
      </w:r>
    </w:p>
    <w:p w14:paraId="215FE013" w14:textId="77777777" w:rsidR="008B112E" w:rsidRPr="00F145B4" w:rsidRDefault="008B112E" w:rsidP="008B112E">
      <w:pPr>
        <w:spacing w:line="360" w:lineRule="auto"/>
        <w:jc w:val="both"/>
        <w:rPr>
          <w:rFonts w:ascii="Times New Roman" w:hAnsi="Times New Roman" w:cs="Times New Roman"/>
        </w:rPr>
      </w:pPr>
      <w:proofErr w:type="spellStart"/>
      <w:r w:rsidRPr="00F145B4">
        <w:rPr>
          <w:rFonts w:ascii="Times New Roman" w:hAnsi="Times New Roman" w:cs="Times New Roman"/>
        </w:rPr>
        <w:t>Rahiem</w:t>
      </w:r>
      <w:proofErr w:type="spellEnd"/>
      <w:r w:rsidRPr="00F145B4">
        <w:rPr>
          <w:rFonts w:ascii="Times New Roman" w:hAnsi="Times New Roman" w:cs="Times New Roman"/>
        </w:rPr>
        <w:t xml:space="preserve">, M.D.H. (2021) ‘Storytelling in early childhood education: Time to go digital’, </w:t>
      </w:r>
      <w:r w:rsidRPr="00F145B4">
        <w:rPr>
          <w:rFonts w:ascii="Times New Roman" w:hAnsi="Times New Roman" w:cs="Times New Roman"/>
          <w:i/>
          <w:iCs/>
        </w:rPr>
        <w:t xml:space="preserve">International Journal of Child Care and Education Policy, </w:t>
      </w:r>
      <w:r w:rsidRPr="00F145B4">
        <w:rPr>
          <w:rFonts w:ascii="Times New Roman" w:hAnsi="Times New Roman" w:cs="Times New Roman"/>
        </w:rPr>
        <w:t xml:space="preserve">15(4), pp.1-20. DOI: </w:t>
      </w:r>
      <w:hyperlink r:id="rId32" w:tgtFrame="_blank" w:history="1">
        <w:r w:rsidRPr="00F145B4">
          <w:rPr>
            <w:rStyle w:val="Hyperlink"/>
            <w:rFonts w:ascii="Times New Roman" w:hAnsi="Times New Roman" w:cs="Times New Roman"/>
            <w:bdr w:val="none" w:sz="0" w:space="0" w:color="auto" w:frame="1"/>
            <w:shd w:val="clear" w:color="auto" w:fill="FFFFFF"/>
          </w:rPr>
          <w:t>10.1186/s40723-021-00081-x</w:t>
        </w:r>
      </w:hyperlink>
    </w:p>
    <w:p w14:paraId="7624063A"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t xml:space="preserve">Ramasubramanian, L. and Albrecht, J. (2018) ‘Implementation’, </w:t>
      </w:r>
      <w:r w:rsidRPr="00F145B4">
        <w:rPr>
          <w:rFonts w:ascii="Times New Roman" w:hAnsi="Times New Roman" w:cs="Times New Roman"/>
          <w:i/>
          <w:iCs/>
        </w:rPr>
        <w:t xml:space="preserve">Essential Methods for Planning Practitioners, </w:t>
      </w:r>
      <w:r w:rsidRPr="00F145B4">
        <w:rPr>
          <w:rFonts w:ascii="Times New Roman" w:hAnsi="Times New Roman" w:cs="Times New Roman"/>
        </w:rPr>
        <w:t xml:space="preserve">pp.129-141. DOI: </w:t>
      </w:r>
      <w:hyperlink r:id="rId33" w:tgtFrame="_blank" w:history="1">
        <w:r w:rsidRPr="00F145B4">
          <w:rPr>
            <w:rStyle w:val="Hyperlink"/>
            <w:rFonts w:ascii="Times New Roman" w:hAnsi="Times New Roman" w:cs="Times New Roman"/>
            <w:bdr w:val="none" w:sz="0" w:space="0" w:color="auto" w:frame="1"/>
            <w:shd w:val="clear" w:color="auto" w:fill="FFFFFF"/>
          </w:rPr>
          <w:t>10.1007/978-3-319-68041-5_7</w:t>
        </w:r>
      </w:hyperlink>
    </w:p>
    <w:p w14:paraId="5F0FCA4B" w14:textId="77777777" w:rsidR="008B112E" w:rsidRPr="00F145B4" w:rsidRDefault="008B112E" w:rsidP="008B112E">
      <w:pPr>
        <w:spacing w:line="360" w:lineRule="auto"/>
        <w:jc w:val="both"/>
        <w:rPr>
          <w:rFonts w:ascii="Times New Roman" w:hAnsi="Times New Roman" w:cs="Times New Roman"/>
          <w:color w:val="333333"/>
          <w:shd w:val="clear" w:color="auto" w:fill="FCFCFC"/>
        </w:rPr>
      </w:pPr>
      <w:proofErr w:type="spellStart"/>
      <w:r w:rsidRPr="00F145B4">
        <w:rPr>
          <w:rFonts w:ascii="Times New Roman" w:hAnsi="Times New Roman" w:cs="Times New Roman"/>
        </w:rPr>
        <w:t>Sadik</w:t>
      </w:r>
      <w:proofErr w:type="spellEnd"/>
      <w:r w:rsidRPr="00F145B4">
        <w:rPr>
          <w:rFonts w:ascii="Times New Roman" w:hAnsi="Times New Roman" w:cs="Times New Roman"/>
        </w:rPr>
        <w:t xml:space="preserve">, A. (2008) ’Digital storytelling: a meaningful technology integrated approach for engaged student learning’, </w:t>
      </w:r>
      <w:r w:rsidRPr="00F145B4">
        <w:rPr>
          <w:rFonts w:ascii="Times New Roman" w:hAnsi="Times New Roman" w:cs="Times New Roman"/>
          <w:i/>
          <w:iCs/>
        </w:rPr>
        <w:t xml:space="preserve">Educational Technology Research and Development, </w:t>
      </w:r>
      <w:r w:rsidRPr="00F145B4">
        <w:rPr>
          <w:rFonts w:ascii="Times New Roman" w:hAnsi="Times New Roman" w:cs="Times New Roman"/>
        </w:rPr>
        <w:t>56, pp.487-506. DOI:</w:t>
      </w:r>
      <w:r w:rsidRPr="00F145B4">
        <w:rPr>
          <w:rFonts w:ascii="Times New Roman" w:hAnsi="Times New Roman" w:cs="Times New Roman"/>
          <w:color w:val="333333"/>
          <w:shd w:val="clear" w:color="auto" w:fill="FCFCFC"/>
        </w:rPr>
        <w:t xml:space="preserve"> 10.1007/s11423-008-9091-8</w:t>
      </w:r>
    </w:p>
    <w:p w14:paraId="7BD07662"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t>Thang, S. M. et al. (2014) Enhancing 21st century learning skills via digital storytelling: Voices of Malaysian teachers and undergraduates. The Proceedings of the 13th International Conference on Knowledge-I</w:t>
      </w:r>
    </w:p>
    <w:p w14:paraId="075A9753"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lastRenderedPageBreak/>
        <w:t xml:space="preserve">University of Texas Arlington. (2015) </w:t>
      </w:r>
      <w:r w:rsidRPr="00F145B4">
        <w:rPr>
          <w:rFonts w:ascii="Times New Roman" w:hAnsi="Times New Roman" w:cs="Times New Roman"/>
          <w:i/>
          <w:iCs/>
        </w:rPr>
        <w:t xml:space="preserve">Using Storytelling to Improve Literacy. </w:t>
      </w:r>
      <w:r w:rsidRPr="00F145B4">
        <w:rPr>
          <w:rFonts w:ascii="Times New Roman" w:hAnsi="Times New Roman" w:cs="Times New Roman"/>
        </w:rPr>
        <w:t xml:space="preserve">Available at: </w:t>
      </w:r>
      <w:hyperlink r:id="rId34" w:history="1">
        <w:r w:rsidRPr="00F145B4">
          <w:rPr>
            <w:rStyle w:val="Hyperlink"/>
            <w:rFonts w:ascii="Times New Roman" w:hAnsi="Times New Roman" w:cs="Times New Roman"/>
          </w:rPr>
          <w:t>https://academicpartnerships.uta.edu/articles/education/using-storytelling-to-improve-literacy.aspx</w:t>
        </w:r>
      </w:hyperlink>
      <w:r w:rsidRPr="00F145B4">
        <w:rPr>
          <w:rFonts w:ascii="Times New Roman" w:hAnsi="Times New Roman" w:cs="Times New Roman"/>
        </w:rPr>
        <w:t xml:space="preserve"> (Accessed: 11 February 2022)</w:t>
      </w:r>
    </w:p>
    <w:p w14:paraId="396BF93C"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t xml:space="preserve">Victoria State Government. (2019) </w:t>
      </w:r>
      <w:r w:rsidRPr="00F145B4">
        <w:rPr>
          <w:rFonts w:ascii="Times New Roman" w:hAnsi="Times New Roman" w:cs="Times New Roman"/>
          <w:i/>
          <w:iCs/>
        </w:rPr>
        <w:t xml:space="preserve">Writing with Children. </w:t>
      </w:r>
      <w:r w:rsidRPr="00F145B4">
        <w:rPr>
          <w:rFonts w:ascii="Times New Roman" w:hAnsi="Times New Roman" w:cs="Times New Roman"/>
        </w:rPr>
        <w:t xml:space="preserve">Available at: </w:t>
      </w:r>
      <w:hyperlink r:id="rId35" w:history="1">
        <w:r w:rsidRPr="00F145B4">
          <w:rPr>
            <w:rStyle w:val="Hyperlink"/>
            <w:rFonts w:ascii="Times New Roman" w:hAnsi="Times New Roman" w:cs="Times New Roman"/>
          </w:rPr>
          <w:t>https://www.education.vic.gov.au/childhood/professionals/learning/ecliteracy/emergentliteracy/Pages/writingwithchildren.aspx</w:t>
        </w:r>
      </w:hyperlink>
    </w:p>
    <w:p w14:paraId="7E454178"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t xml:space="preserve">Welsh Government (2013) </w:t>
      </w:r>
      <w:r w:rsidRPr="00F145B4">
        <w:rPr>
          <w:rFonts w:ascii="Times New Roman" w:hAnsi="Times New Roman" w:cs="Times New Roman"/>
          <w:i/>
          <w:iCs/>
          <w:lang w:val="en-US"/>
        </w:rPr>
        <w:t>National Literacy and Numeracy Framework</w:t>
      </w:r>
      <w:r w:rsidRPr="00F145B4">
        <w:rPr>
          <w:rFonts w:ascii="Times New Roman" w:hAnsi="Times New Roman" w:cs="Times New Roman"/>
          <w:lang w:val="en-US"/>
        </w:rPr>
        <w:t xml:space="preserve">. Available at: </w:t>
      </w:r>
      <w:hyperlink r:id="rId36" w:history="1">
        <w:r w:rsidRPr="00F145B4">
          <w:rPr>
            <w:rStyle w:val="Hyperlink"/>
            <w:rFonts w:ascii="Times New Roman" w:hAnsi="Times New Roman" w:cs="Times New Roman"/>
            <w:lang w:val="en-US"/>
          </w:rPr>
          <w:t>http://learning.gov.wales/resources/browse-all/nlnf/?lang=en</w:t>
        </w:r>
      </w:hyperlink>
      <w:r w:rsidRPr="00F145B4">
        <w:rPr>
          <w:rFonts w:ascii="Times New Roman" w:hAnsi="Times New Roman" w:cs="Times New Roman"/>
        </w:rPr>
        <w:t xml:space="preserve"> (Accessed: 11 January 2021)</w:t>
      </w:r>
    </w:p>
    <w:p w14:paraId="41ED8E28"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t xml:space="preserve">Welsh Government. (2019) </w:t>
      </w:r>
      <w:r w:rsidRPr="00F145B4">
        <w:rPr>
          <w:rFonts w:ascii="Times New Roman" w:hAnsi="Times New Roman" w:cs="Times New Roman"/>
          <w:i/>
          <w:iCs/>
        </w:rPr>
        <w:t xml:space="preserve">Language, Literacy and Communication. </w:t>
      </w:r>
      <w:r w:rsidRPr="00F145B4">
        <w:rPr>
          <w:rFonts w:ascii="Times New Roman" w:hAnsi="Times New Roman" w:cs="Times New Roman"/>
        </w:rPr>
        <w:t xml:space="preserve">Available at: </w:t>
      </w:r>
      <w:hyperlink r:id="rId37" w:history="1">
        <w:r w:rsidRPr="00F145B4">
          <w:rPr>
            <w:rStyle w:val="Hyperlink"/>
            <w:rFonts w:ascii="Times New Roman" w:hAnsi="Times New Roman" w:cs="Times New Roman"/>
          </w:rPr>
          <w:t>https://hwb.gov.wales/storage/4373f5ea-f77e-4b10-a20f-4b06eb02f6a0/draft-statutory-guidance-languages-literacy-and-communication.pdf</w:t>
        </w:r>
      </w:hyperlink>
      <w:r w:rsidRPr="00F145B4">
        <w:rPr>
          <w:rFonts w:ascii="Times New Roman" w:hAnsi="Times New Roman" w:cs="Times New Roman"/>
        </w:rPr>
        <w:t xml:space="preserve"> (Accessed: 17 February 2022)</w:t>
      </w:r>
    </w:p>
    <w:p w14:paraId="51736E38" w14:textId="77777777" w:rsidR="008B112E" w:rsidRPr="00F145B4" w:rsidRDefault="008B112E" w:rsidP="008B112E">
      <w:pPr>
        <w:spacing w:line="360" w:lineRule="auto"/>
        <w:jc w:val="both"/>
        <w:rPr>
          <w:rFonts w:ascii="Times New Roman" w:hAnsi="Times New Roman" w:cs="Times New Roman"/>
        </w:rPr>
      </w:pPr>
      <w:r w:rsidRPr="00F145B4">
        <w:rPr>
          <w:rFonts w:ascii="Times New Roman" w:hAnsi="Times New Roman" w:cs="Times New Roman"/>
        </w:rPr>
        <w:t xml:space="preserve">Welsh Government. (2022) </w:t>
      </w:r>
      <w:r w:rsidRPr="00F145B4">
        <w:rPr>
          <w:rFonts w:ascii="Times New Roman" w:hAnsi="Times New Roman" w:cs="Times New Roman"/>
          <w:i/>
          <w:iCs/>
        </w:rPr>
        <w:t xml:space="preserve">Languages, Literacy and Communication. </w:t>
      </w:r>
      <w:r w:rsidRPr="00F145B4">
        <w:rPr>
          <w:rFonts w:ascii="Times New Roman" w:hAnsi="Times New Roman" w:cs="Times New Roman"/>
        </w:rPr>
        <w:t xml:space="preserve">Available at: </w:t>
      </w:r>
      <w:hyperlink r:id="rId38" w:history="1">
        <w:r w:rsidRPr="00F145B4">
          <w:rPr>
            <w:rStyle w:val="Hyperlink"/>
            <w:rFonts w:ascii="Times New Roman" w:hAnsi="Times New Roman" w:cs="Times New Roman"/>
          </w:rPr>
          <w:t>https://hwb.gov.wales/curriculum-for-wales/languages-literacy-and-communication/designing-your-curriculum</w:t>
        </w:r>
      </w:hyperlink>
      <w:r w:rsidRPr="00F145B4">
        <w:rPr>
          <w:rFonts w:ascii="Times New Roman" w:hAnsi="Times New Roman" w:cs="Times New Roman"/>
        </w:rPr>
        <w:t xml:space="preserve"> (Accessed: 14 February 2022) </w:t>
      </w:r>
    </w:p>
    <w:p w14:paraId="54584471" w14:textId="77777777" w:rsidR="008B112E" w:rsidRPr="00F145B4" w:rsidRDefault="008B112E" w:rsidP="008B112E">
      <w:pPr>
        <w:shd w:val="clear" w:color="auto" w:fill="FFFFFF"/>
        <w:spacing w:line="360" w:lineRule="auto"/>
        <w:jc w:val="both"/>
        <w:rPr>
          <w:rFonts w:ascii="Times New Roman" w:hAnsi="Times New Roman" w:cs="Times New Roman"/>
        </w:rPr>
      </w:pPr>
      <w:r w:rsidRPr="00F145B4">
        <w:rPr>
          <w:rFonts w:ascii="Times New Roman" w:hAnsi="Times New Roman" w:cs="Times New Roman"/>
        </w:rPr>
        <w:t xml:space="preserve">Winter, E. </w:t>
      </w:r>
      <w:r w:rsidRPr="00F145B4">
        <w:rPr>
          <w:rFonts w:ascii="Times New Roman" w:hAnsi="Times New Roman" w:cs="Times New Roman"/>
          <w:i/>
          <w:iCs/>
        </w:rPr>
        <w:t xml:space="preserve">et al. </w:t>
      </w:r>
      <w:r w:rsidRPr="00F145B4">
        <w:rPr>
          <w:rFonts w:ascii="Times New Roman" w:hAnsi="Times New Roman" w:cs="Times New Roman"/>
        </w:rPr>
        <w:t xml:space="preserve">(2021) ‘Teachers’ use of technology and the impact of Covid-19’, </w:t>
      </w:r>
      <w:r w:rsidRPr="00F145B4">
        <w:rPr>
          <w:rFonts w:ascii="Times New Roman" w:hAnsi="Times New Roman" w:cs="Times New Roman"/>
          <w:i/>
          <w:iCs/>
        </w:rPr>
        <w:t xml:space="preserve">Irish Educational Studies, </w:t>
      </w:r>
      <w:r w:rsidRPr="00F145B4">
        <w:rPr>
          <w:rFonts w:ascii="Times New Roman" w:hAnsi="Times New Roman" w:cs="Times New Roman"/>
        </w:rPr>
        <w:t>40(2), pp.235-246. DOI:</w:t>
      </w:r>
      <w:hyperlink r:id="rId39" w:history="1">
        <w:r w:rsidRPr="00F145B4">
          <w:rPr>
            <w:rStyle w:val="Hyperlink"/>
            <w:rFonts w:ascii="Times New Roman" w:hAnsi="Times New Roman" w:cs="Times New Roman"/>
            <w:color w:val="006DB4"/>
          </w:rPr>
          <w:t>10.1080/03323315.2021.1916559</w:t>
        </w:r>
      </w:hyperlink>
    </w:p>
    <w:p w14:paraId="594684AE" w14:textId="77777777" w:rsidR="008B112E" w:rsidRDefault="008B112E" w:rsidP="008B112E">
      <w:pPr>
        <w:spacing w:line="360" w:lineRule="auto"/>
        <w:jc w:val="both"/>
        <w:rPr>
          <w:rFonts w:ascii="Times New Roman" w:hAnsi="Times New Roman" w:cs="Times New Roman"/>
        </w:rPr>
      </w:pPr>
      <w:r w:rsidRPr="00F145B4">
        <w:rPr>
          <w:rFonts w:ascii="Times New Roman" w:hAnsi="Times New Roman" w:cs="Times New Roman"/>
        </w:rPr>
        <w:t xml:space="preserve">Zero To Three. (2016) </w:t>
      </w:r>
      <w:r w:rsidRPr="00F145B4">
        <w:rPr>
          <w:rFonts w:ascii="Times New Roman" w:hAnsi="Times New Roman" w:cs="Times New Roman"/>
          <w:i/>
          <w:iCs/>
        </w:rPr>
        <w:t xml:space="preserve">Storytelling in the First Three Years. </w:t>
      </w:r>
      <w:r w:rsidRPr="00F145B4">
        <w:rPr>
          <w:rFonts w:ascii="Times New Roman" w:hAnsi="Times New Roman" w:cs="Times New Roman"/>
        </w:rPr>
        <w:t xml:space="preserve">Available at: </w:t>
      </w:r>
      <w:hyperlink r:id="rId40" w:history="1">
        <w:r w:rsidRPr="00F145B4">
          <w:rPr>
            <w:rStyle w:val="Hyperlink"/>
            <w:rFonts w:ascii="Times New Roman" w:hAnsi="Times New Roman" w:cs="Times New Roman"/>
          </w:rPr>
          <w:t>https://www.zerotothree.org/resources/1057-storytelling-in-the-first-three-years</w:t>
        </w:r>
      </w:hyperlink>
      <w:r w:rsidRPr="00F145B4">
        <w:rPr>
          <w:rFonts w:ascii="Times New Roman" w:hAnsi="Times New Roman" w:cs="Times New Roman"/>
        </w:rPr>
        <w:t xml:space="preserve"> (Accessed: 13 February 2022)</w:t>
      </w:r>
    </w:p>
    <w:p w14:paraId="72E2040A" w14:textId="77777777" w:rsidR="00960392" w:rsidRPr="00011081" w:rsidRDefault="00960392" w:rsidP="00960392">
      <w:pPr>
        <w:spacing w:line="360" w:lineRule="auto"/>
        <w:jc w:val="both"/>
        <w:rPr>
          <w:rFonts w:ascii="Times New Roman" w:hAnsi="Times New Roman" w:cs="Times New Roman"/>
        </w:rPr>
      </w:pPr>
    </w:p>
    <w:sectPr w:rsidR="00960392" w:rsidRPr="00011081">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85EA9" w14:textId="77777777" w:rsidR="00B6107B" w:rsidRDefault="00B6107B" w:rsidP="00B6107B">
      <w:pPr>
        <w:spacing w:after="0" w:line="240" w:lineRule="auto"/>
      </w:pPr>
      <w:r>
        <w:separator/>
      </w:r>
    </w:p>
  </w:endnote>
  <w:endnote w:type="continuationSeparator" w:id="0">
    <w:p w14:paraId="35BECB50" w14:textId="77777777" w:rsidR="00B6107B" w:rsidRDefault="00B6107B" w:rsidP="00B61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8696788"/>
      <w:docPartObj>
        <w:docPartGallery w:val="Page Numbers (Bottom of Page)"/>
        <w:docPartUnique/>
      </w:docPartObj>
    </w:sdtPr>
    <w:sdtEndPr>
      <w:rPr>
        <w:noProof/>
      </w:rPr>
    </w:sdtEndPr>
    <w:sdtContent>
      <w:p w14:paraId="2CB37677" w14:textId="23AAC36C" w:rsidR="000B25B4" w:rsidRDefault="000B25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FAF916" w14:textId="77777777" w:rsidR="000B25B4" w:rsidRDefault="000B25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4013B" w14:textId="77777777" w:rsidR="00B6107B" w:rsidRDefault="00B6107B" w:rsidP="00B6107B">
      <w:pPr>
        <w:spacing w:after="0" w:line="240" w:lineRule="auto"/>
      </w:pPr>
      <w:r>
        <w:separator/>
      </w:r>
    </w:p>
  </w:footnote>
  <w:footnote w:type="continuationSeparator" w:id="0">
    <w:p w14:paraId="50A261F9" w14:textId="77777777" w:rsidR="00B6107B" w:rsidRDefault="00B6107B" w:rsidP="00B610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145D6" w14:textId="17956A68" w:rsidR="00B6107B" w:rsidRPr="005B5227" w:rsidRDefault="000B25B4">
    <w:pPr>
      <w:pStyle w:val="Header"/>
      <w:rPr>
        <w:rFonts w:ascii="Times New Roman" w:hAnsi="Times New Roman" w:cs="Times New Roman"/>
      </w:rPr>
    </w:pPr>
    <w:r w:rsidRPr="005B5227">
      <w:rPr>
        <w:rFonts w:ascii="Times New Roman" w:hAnsi="Times New Roman" w:cs="Times New Roman"/>
      </w:rPr>
      <w:t xml:space="preserve">ECEY5004                                                                                                         </w:t>
    </w:r>
    <w:r w:rsidR="005B5227">
      <w:rPr>
        <w:rFonts w:ascii="Times New Roman" w:hAnsi="Times New Roman" w:cs="Times New Roman"/>
      </w:rPr>
      <w:t xml:space="preserve">                        </w:t>
    </w:r>
    <w:r w:rsidRPr="005B5227">
      <w:rPr>
        <w:rFonts w:ascii="Times New Roman" w:hAnsi="Times New Roman" w:cs="Times New Roman"/>
      </w:rPr>
      <w:t xml:space="preserve">  </w:t>
    </w:r>
    <w:r w:rsidR="005B5227">
      <w:rPr>
        <w:rFonts w:ascii="Times New Roman" w:hAnsi="Times New Roman" w:cs="Times New Roman"/>
      </w:rPr>
      <w:t>2003887</w:t>
    </w:r>
    <w:r w:rsidRPr="005B5227">
      <w:rPr>
        <w:rFonts w:ascii="Times New Roman" w:hAnsi="Times New Roman" w:cs="Times New Roman"/>
      </w:rPr>
      <w:t xml:space="preserve">                           </w:t>
    </w:r>
  </w:p>
  <w:p w14:paraId="63B54808" w14:textId="6D9EC6E8" w:rsidR="000B25B4" w:rsidRPr="005B5227" w:rsidRDefault="000B25B4">
    <w:pPr>
      <w:pStyle w:val="Header"/>
      <w:rPr>
        <w:rFonts w:ascii="Times New Roman" w:hAnsi="Times New Roman" w:cs="Times New Roman"/>
      </w:rPr>
    </w:pPr>
    <w:r w:rsidRPr="005B5227">
      <w:rPr>
        <w:rFonts w:ascii="Times New Roman" w:hAnsi="Times New Roman" w:cs="Times New Roman"/>
      </w:rPr>
      <w:t>Word Count:</w:t>
    </w:r>
    <w:r w:rsidR="007C667B" w:rsidRPr="005B5227">
      <w:rPr>
        <w:rFonts w:ascii="Times New Roman" w:hAnsi="Times New Roman" w:cs="Times New Roman"/>
      </w:rPr>
      <w:t xml:space="preserve"> 20</w:t>
    </w:r>
    <w:r w:rsidR="00C672D6">
      <w:rPr>
        <w:rFonts w:ascii="Times New Roman" w:hAnsi="Times New Roman" w:cs="Times New Roman"/>
      </w:rPr>
      <w:t>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F9"/>
    <w:rsid w:val="000001B0"/>
    <w:rsid w:val="00011081"/>
    <w:rsid w:val="00015F19"/>
    <w:rsid w:val="000314B5"/>
    <w:rsid w:val="00032747"/>
    <w:rsid w:val="00034F45"/>
    <w:rsid w:val="0004009C"/>
    <w:rsid w:val="0004036F"/>
    <w:rsid w:val="00045600"/>
    <w:rsid w:val="000515DA"/>
    <w:rsid w:val="00052D99"/>
    <w:rsid w:val="00055B70"/>
    <w:rsid w:val="00061276"/>
    <w:rsid w:val="0006336E"/>
    <w:rsid w:val="00067A04"/>
    <w:rsid w:val="00081A8E"/>
    <w:rsid w:val="00086AC1"/>
    <w:rsid w:val="00087C11"/>
    <w:rsid w:val="000A6A31"/>
    <w:rsid w:val="000B25B4"/>
    <w:rsid w:val="000B4E8A"/>
    <w:rsid w:val="000C3895"/>
    <w:rsid w:val="000E13DE"/>
    <w:rsid w:val="000E27B5"/>
    <w:rsid w:val="000E4348"/>
    <w:rsid w:val="000F1EDF"/>
    <w:rsid w:val="00110D4B"/>
    <w:rsid w:val="00121AB8"/>
    <w:rsid w:val="001262E9"/>
    <w:rsid w:val="001367E6"/>
    <w:rsid w:val="00142176"/>
    <w:rsid w:val="00146BD2"/>
    <w:rsid w:val="00147EED"/>
    <w:rsid w:val="00160AB6"/>
    <w:rsid w:val="001664A0"/>
    <w:rsid w:val="00190792"/>
    <w:rsid w:val="001925F5"/>
    <w:rsid w:val="001A171A"/>
    <w:rsid w:val="001C0D05"/>
    <w:rsid w:val="001C60E5"/>
    <w:rsid w:val="001D4CBC"/>
    <w:rsid w:val="001E602D"/>
    <w:rsid w:val="001F3DB6"/>
    <w:rsid w:val="001F5AC2"/>
    <w:rsid w:val="00201637"/>
    <w:rsid w:val="00205557"/>
    <w:rsid w:val="00220B7A"/>
    <w:rsid w:val="00226CA5"/>
    <w:rsid w:val="0023697B"/>
    <w:rsid w:val="0025079E"/>
    <w:rsid w:val="00252EB2"/>
    <w:rsid w:val="00253106"/>
    <w:rsid w:val="002539EC"/>
    <w:rsid w:val="00263499"/>
    <w:rsid w:val="0026444D"/>
    <w:rsid w:val="002676D1"/>
    <w:rsid w:val="00291015"/>
    <w:rsid w:val="002A759B"/>
    <w:rsid w:val="002B174C"/>
    <w:rsid w:val="002B72B0"/>
    <w:rsid w:val="002C26E5"/>
    <w:rsid w:val="002C5B52"/>
    <w:rsid w:val="002C5C58"/>
    <w:rsid w:val="002C66AD"/>
    <w:rsid w:val="002D6C1B"/>
    <w:rsid w:val="002E0AF8"/>
    <w:rsid w:val="002E0CF7"/>
    <w:rsid w:val="002E7C99"/>
    <w:rsid w:val="003039B4"/>
    <w:rsid w:val="00314705"/>
    <w:rsid w:val="0034460B"/>
    <w:rsid w:val="0034532E"/>
    <w:rsid w:val="00346F9F"/>
    <w:rsid w:val="00354062"/>
    <w:rsid w:val="003765CF"/>
    <w:rsid w:val="003814D3"/>
    <w:rsid w:val="003A375B"/>
    <w:rsid w:val="003B21D4"/>
    <w:rsid w:val="003B6C79"/>
    <w:rsid w:val="003D04DA"/>
    <w:rsid w:val="003D302A"/>
    <w:rsid w:val="003D3C1B"/>
    <w:rsid w:val="003D4F9B"/>
    <w:rsid w:val="003E4EC3"/>
    <w:rsid w:val="003F00B7"/>
    <w:rsid w:val="00403B19"/>
    <w:rsid w:val="00404A79"/>
    <w:rsid w:val="00417AAE"/>
    <w:rsid w:val="00447DAB"/>
    <w:rsid w:val="00451172"/>
    <w:rsid w:val="00467C99"/>
    <w:rsid w:val="004751C9"/>
    <w:rsid w:val="00482006"/>
    <w:rsid w:val="00483957"/>
    <w:rsid w:val="004B4E4E"/>
    <w:rsid w:val="004B4FCA"/>
    <w:rsid w:val="004C1299"/>
    <w:rsid w:val="004D236A"/>
    <w:rsid w:val="004F0876"/>
    <w:rsid w:val="004F5075"/>
    <w:rsid w:val="005214D1"/>
    <w:rsid w:val="00524F84"/>
    <w:rsid w:val="00525538"/>
    <w:rsid w:val="00536C78"/>
    <w:rsid w:val="00536E04"/>
    <w:rsid w:val="00542885"/>
    <w:rsid w:val="00553538"/>
    <w:rsid w:val="0055717F"/>
    <w:rsid w:val="00560152"/>
    <w:rsid w:val="00562A02"/>
    <w:rsid w:val="0056761C"/>
    <w:rsid w:val="005745C0"/>
    <w:rsid w:val="00575351"/>
    <w:rsid w:val="00580F49"/>
    <w:rsid w:val="0058419A"/>
    <w:rsid w:val="005934CA"/>
    <w:rsid w:val="0059753E"/>
    <w:rsid w:val="005A5746"/>
    <w:rsid w:val="005A7D62"/>
    <w:rsid w:val="005B5227"/>
    <w:rsid w:val="005B5934"/>
    <w:rsid w:val="005C0F9E"/>
    <w:rsid w:val="005E692D"/>
    <w:rsid w:val="005F14A8"/>
    <w:rsid w:val="0060133E"/>
    <w:rsid w:val="006077F8"/>
    <w:rsid w:val="006273E5"/>
    <w:rsid w:val="0063638B"/>
    <w:rsid w:val="006374ED"/>
    <w:rsid w:val="00637701"/>
    <w:rsid w:val="00663A30"/>
    <w:rsid w:val="0066438F"/>
    <w:rsid w:val="00670DB7"/>
    <w:rsid w:val="006829B1"/>
    <w:rsid w:val="00691094"/>
    <w:rsid w:val="006932A5"/>
    <w:rsid w:val="006943F9"/>
    <w:rsid w:val="006B1105"/>
    <w:rsid w:val="006B1332"/>
    <w:rsid w:val="006B4FEB"/>
    <w:rsid w:val="006C0023"/>
    <w:rsid w:val="006C430A"/>
    <w:rsid w:val="006D317E"/>
    <w:rsid w:val="006E26F0"/>
    <w:rsid w:val="006F1E63"/>
    <w:rsid w:val="006F5E24"/>
    <w:rsid w:val="00704875"/>
    <w:rsid w:val="007167BE"/>
    <w:rsid w:val="00716DCA"/>
    <w:rsid w:val="00720243"/>
    <w:rsid w:val="00721A0C"/>
    <w:rsid w:val="00723B33"/>
    <w:rsid w:val="00733E5E"/>
    <w:rsid w:val="00737396"/>
    <w:rsid w:val="007553CA"/>
    <w:rsid w:val="00757DFE"/>
    <w:rsid w:val="00760486"/>
    <w:rsid w:val="00774079"/>
    <w:rsid w:val="00774685"/>
    <w:rsid w:val="00775CFF"/>
    <w:rsid w:val="00780A19"/>
    <w:rsid w:val="00783EAC"/>
    <w:rsid w:val="0078478F"/>
    <w:rsid w:val="00790BC7"/>
    <w:rsid w:val="00791813"/>
    <w:rsid w:val="007B28D9"/>
    <w:rsid w:val="007B4B55"/>
    <w:rsid w:val="007C667B"/>
    <w:rsid w:val="007E1354"/>
    <w:rsid w:val="007E5E90"/>
    <w:rsid w:val="007E658D"/>
    <w:rsid w:val="007F0544"/>
    <w:rsid w:val="00800A06"/>
    <w:rsid w:val="00803801"/>
    <w:rsid w:val="00815C31"/>
    <w:rsid w:val="00816972"/>
    <w:rsid w:val="00822321"/>
    <w:rsid w:val="00830781"/>
    <w:rsid w:val="0084047F"/>
    <w:rsid w:val="00846D80"/>
    <w:rsid w:val="00854B3C"/>
    <w:rsid w:val="00855F8C"/>
    <w:rsid w:val="00867E88"/>
    <w:rsid w:val="00880D22"/>
    <w:rsid w:val="00880DF1"/>
    <w:rsid w:val="0088556C"/>
    <w:rsid w:val="00886EA0"/>
    <w:rsid w:val="008B112E"/>
    <w:rsid w:val="008B398B"/>
    <w:rsid w:val="008C2051"/>
    <w:rsid w:val="008C7010"/>
    <w:rsid w:val="008C7393"/>
    <w:rsid w:val="008E51D3"/>
    <w:rsid w:val="008E6421"/>
    <w:rsid w:val="00913ADF"/>
    <w:rsid w:val="00915B02"/>
    <w:rsid w:val="0091684C"/>
    <w:rsid w:val="00925259"/>
    <w:rsid w:val="00925C50"/>
    <w:rsid w:val="00944B37"/>
    <w:rsid w:val="00953E3D"/>
    <w:rsid w:val="00955FEF"/>
    <w:rsid w:val="00960392"/>
    <w:rsid w:val="009623BA"/>
    <w:rsid w:val="00980FA4"/>
    <w:rsid w:val="00987E82"/>
    <w:rsid w:val="009906F0"/>
    <w:rsid w:val="00993049"/>
    <w:rsid w:val="009A22C5"/>
    <w:rsid w:val="009A795E"/>
    <w:rsid w:val="009B2185"/>
    <w:rsid w:val="009B6D6A"/>
    <w:rsid w:val="009C0D5C"/>
    <w:rsid w:val="009E20D1"/>
    <w:rsid w:val="009E3856"/>
    <w:rsid w:val="009F240C"/>
    <w:rsid w:val="00A0479A"/>
    <w:rsid w:val="00A25402"/>
    <w:rsid w:val="00A25D1A"/>
    <w:rsid w:val="00A34EC5"/>
    <w:rsid w:val="00A454B7"/>
    <w:rsid w:val="00A47AE9"/>
    <w:rsid w:val="00A62C8B"/>
    <w:rsid w:val="00A74602"/>
    <w:rsid w:val="00A87041"/>
    <w:rsid w:val="00AA6AD9"/>
    <w:rsid w:val="00AB20C7"/>
    <w:rsid w:val="00AD5A60"/>
    <w:rsid w:val="00AE1B46"/>
    <w:rsid w:val="00B10150"/>
    <w:rsid w:val="00B12734"/>
    <w:rsid w:val="00B21C83"/>
    <w:rsid w:val="00B2655F"/>
    <w:rsid w:val="00B320BA"/>
    <w:rsid w:val="00B32E98"/>
    <w:rsid w:val="00B40489"/>
    <w:rsid w:val="00B4243B"/>
    <w:rsid w:val="00B45A77"/>
    <w:rsid w:val="00B46657"/>
    <w:rsid w:val="00B50036"/>
    <w:rsid w:val="00B5033B"/>
    <w:rsid w:val="00B6107B"/>
    <w:rsid w:val="00B804DA"/>
    <w:rsid w:val="00B92AFE"/>
    <w:rsid w:val="00B9429C"/>
    <w:rsid w:val="00B94514"/>
    <w:rsid w:val="00BA4A3F"/>
    <w:rsid w:val="00BA6C15"/>
    <w:rsid w:val="00BE4EBA"/>
    <w:rsid w:val="00BE5F94"/>
    <w:rsid w:val="00BF2F26"/>
    <w:rsid w:val="00BF338C"/>
    <w:rsid w:val="00C23ECC"/>
    <w:rsid w:val="00C25E17"/>
    <w:rsid w:val="00C26B50"/>
    <w:rsid w:val="00C406CC"/>
    <w:rsid w:val="00C40BA3"/>
    <w:rsid w:val="00C54AF7"/>
    <w:rsid w:val="00C60514"/>
    <w:rsid w:val="00C61385"/>
    <w:rsid w:val="00C6194A"/>
    <w:rsid w:val="00C63CC2"/>
    <w:rsid w:val="00C672D6"/>
    <w:rsid w:val="00C720BD"/>
    <w:rsid w:val="00C83D4D"/>
    <w:rsid w:val="00C90B9D"/>
    <w:rsid w:val="00C91018"/>
    <w:rsid w:val="00C92831"/>
    <w:rsid w:val="00CA0617"/>
    <w:rsid w:val="00CA0C97"/>
    <w:rsid w:val="00CD4637"/>
    <w:rsid w:val="00CF6D14"/>
    <w:rsid w:val="00D021BB"/>
    <w:rsid w:val="00D24B79"/>
    <w:rsid w:val="00D30A7B"/>
    <w:rsid w:val="00D403EE"/>
    <w:rsid w:val="00D56A39"/>
    <w:rsid w:val="00D6240F"/>
    <w:rsid w:val="00D715D5"/>
    <w:rsid w:val="00D72ECD"/>
    <w:rsid w:val="00D7423D"/>
    <w:rsid w:val="00DA2480"/>
    <w:rsid w:val="00DC14B7"/>
    <w:rsid w:val="00DD2298"/>
    <w:rsid w:val="00DD3DC3"/>
    <w:rsid w:val="00DE0435"/>
    <w:rsid w:val="00DE4843"/>
    <w:rsid w:val="00DF294B"/>
    <w:rsid w:val="00E00CA2"/>
    <w:rsid w:val="00E027D9"/>
    <w:rsid w:val="00E03202"/>
    <w:rsid w:val="00E10930"/>
    <w:rsid w:val="00E10ADF"/>
    <w:rsid w:val="00E1570A"/>
    <w:rsid w:val="00E2058A"/>
    <w:rsid w:val="00E23302"/>
    <w:rsid w:val="00E52AF2"/>
    <w:rsid w:val="00E63164"/>
    <w:rsid w:val="00E75161"/>
    <w:rsid w:val="00E813D3"/>
    <w:rsid w:val="00EA49CC"/>
    <w:rsid w:val="00EB4E44"/>
    <w:rsid w:val="00EB7474"/>
    <w:rsid w:val="00ED37E2"/>
    <w:rsid w:val="00EE7E85"/>
    <w:rsid w:val="00F12248"/>
    <w:rsid w:val="00F21829"/>
    <w:rsid w:val="00F230C5"/>
    <w:rsid w:val="00F24B84"/>
    <w:rsid w:val="00F331F6"/>
    <w:rsid w:val="00F501D1"/>
    <w:rsid w:val="00F51A6E"/>
    <w:rsid w:val="00F61B13"/>
    <w:rsid w:val="00F71F09"/>
    <w:rsid w:val="00F773C6"/>
    <w:rsid w:val="00F84A84"/>
    <w:rsid w:val="00FA0442"/>
    <w:rsid w:val="00FA0FF4"/>
    <w:rsid w:val="00FA3280"/>
    <w:rsid w:val="00FC203C"/>
    <w:rsid w:val="00FD6BDF"/>
    <w:rsid w:val="00FF3DA1"/>
    <w:rsid w:val="00FF5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019E9"/>
  <w15:chartTrackingRefBased/>
  <w15:docId w15:val="{337BBADC-216F-4CFA-83D6-F616D1D3C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10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07B"/>
  </w:style>
  <w:style w:type="paragraph" w:styleId="Footer">
    <w:name w:val="footer"/>
    <w:basedOn w:val="Normal"/>
    <w:link w:val="FooterChar"/>
    <w:uiPriority w:val="99"/>
    <w:unhideWhenUsed/>
    <w:rsid w:val="00B610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07B"/>
  </w:style>
  <w:style w:type="character" w:styleId="Hyperlink">
    <w:name w:val="Hyperlink"/>
    <w:basedOn w:val="DefaultParagraphFont"/>
    <w:uiPriority w:val="99"/>
    <w:unhideWhenUsed/>
    <w:rsid w:val="008B112E"/>
    <w:rPr>
      <w:color w:val="0563C1" w:themeColor="hyperlink"/>
      <w:u w:val="single"/>
    </w:rPr>
  </w:style>
  <w:style w:type="character" w:customStyle="1" w:styleId="doilink">
    <w:name w:val="doi_link"/>
    <w:basedOn w:val="DefaultParagraphFont"/>
    <w:rsid w:val="008B11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undationyears.org.uk/files/2011/10/Story-Teling_Story-Making1.pdf" TargetMode="External"/><Relationship Id="rId18" Type="http://schemas.openxmlformats.org/officeDocument/2006/relationships/hyperlink" Target="https://blogs.lse.ac.uk/parenting4digitalfuture/2020/03/11/early-learners-digital-media-and-learning-in-the-lives-of-under-eights/" TargetMode="External"/><Relationship Id="rId26" Type="http://schemas.openxmlformats.org/officeDocument/2006/relationships/hyperlink" Target="https://wmpeople.wm.edu/asset/index/mxtsch/storytelling" TargetMode="External"/><Relationship Id="rId39" Type="http://schemas.openxmlformats.org/officeDocument/2006/relationships/hyperlink" Target="https://doi.org/10.1080/03323315.2021.1916559" TargetMode="External"/><Relationship Id="rId21" Type="http://schemas.openxmlformats.org/officeDocument/2006/relationships/hyperlink" Target="https://doi.org/10.1080/09669760.2021.1933917" TargetMode="External"/><Relationship Id="rId34" Type="http://schemas.openxmlformats.org/officeDocument/2006/relationships/hyperlink" Target="https://academicpartnerships.uta.edu/articles/education/using-storytelling-to-improve-literacy.aspx" TargetMode="External"/><Relationship Id="rId42" Type="http://schemas.openxmlformats.org/officeDocument/2006/relationships/footer" Target="footer1.xml"/><Relationship Id="rId7" Type="http://schemas.openxmlformats.org/officeDocument/2006/relationships/hyperlink" Target="http://dx.doi.org/10.26418/jeltim.v1i2.34362" TargetMode="External"/><Relationship Id="rId2" Type="http://schemas.openxmlformats.org/officeDocument/2006/relationships/styles" Target="styles.xml"/><Relationship Id="rId16" Type="http://schemas.openxmlformats.org/officeDocument/2006/relationships/hyperlink" Target="http://gov.wales/docs/dcells/publications/150225-successful-futures-en.pdf" TargetMode="External"/><Relationship Id="rId20" Type="http://schemas.openxmlformats.org/officeDocument/2006/relationships/hyperlink" Target="https://www.proquest.com/docview/230698389" TargetMode="External"/><Relationship Id="rId29" Type="http://schemas.openxmlformats.org/officeDocument/2006/relationships/hyperlink" Target="https://literacytrust.org.uk/resources/digital-technology-and-early-years/"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es-schools.net/5-ways-to-get-your-kids-to-read-more-this-year/" TargetMode="External"/><Relationship Id="rId24" Type="http://schemas.openxmlformats.org/officeDocument/2006/relationships/hyperlink" Target="https://theconversation.com/research-shows-the-importance-of-parents-reading-with-children-even-after-children-can-read-82756" TargetMode="External"/><Relationship Id="rId32" Type="http://schemas.openxmlformats.org/officeDocument/2006/relationships/hyperlink" Target="http://dx.doi.org/10.1186/s40723-021-00081-x" TargetMode="External"/><Relationship Id="rId37" Type="http://schemas.openxmlformats.org/officeDocument/2006/relationships/hyperlink" Target="https://hwb.gov.wales/storage/4373f5ea-f77e-4b10-a20f-4b06eb02f6a0/draft-statutory-guidance-languages-literacy-and-communication.pdf" TargetMode="External"/><Relationship Id="rId40" Type="http://schemas.openxmlformats.org/officeDocument/2006/relationships/hyperlink" Target="https://www.zerotothree.org/resources/1057-storytelling-in-the-first-three-years" TargetMode="External"/><Relationship Id="rId5" Type="http://schemas.openxmlformats.org/officeDocument/2006/relationships/footnotes" Target="footnotes.xml"/><Relationship Id="rId15" Type="http://schemas.openxmlformats.org/officeDocument/2006/relationships/hyperlink" Target="https://www.edutopia.org/blog/the-power-of-digital-story-bob-dillon" TargetMode="External"/><Relationship Id="rId23" Type="http://schemas.openxmlformats.org/officeDocument/2006/relationships/hyperlink" Target="https://www.nurseryworld.co.uk/features/article/eyfs-best-practice-all-about-storytelling" TargetMode="External"/><Relationship Id="rId28" Type="http://schemas.openxmlformats.org/officeDocument/2006/relationships/hyperlink" Target="https://ncte.org/statement/teachingstorytelling/" TargetMode="External"/><Relationship Id="rId36" Type="http://schemas.openxmlformats.org/officeDocument/2006/relationships/hyperlink" Target="http://learning.gov.wales/resources/browse-all/nlnf/?lang=en" TargetMode="External"/><Relationship Id="rId10" Type="http://schemas.openxmlformats.org/officeDocument/2006/relationships/hyperlink" Target="https://www.beanstalkcharity.org.uk/blog/toddlertales-use-of-props-in-story-starter-sessions" TargetMode="External"/><Relationship Id="rId19" Type="http://schemas.openxmlformats.org/officeDocument/2006/relationships/hyperlink" Target="https://ieeexplore.ieee.org/document/8882047" TargetMode="External"/><Relationship Id="rId31" Type="http://schemas.openxmlformats.org/officeDocument/2006/relationships/hyperlink" Target="https://www.pacey.org.uk/working-in-childcare/spotlight-on/literacy-in-the-early-years/"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harvardbusiness.org/what-makes-storytelling-so-effective-for-learning/" TargetMode="External"/><Relationship Id="rId14" Type="http://schemas.openxmlformats.org/officeDocument/2006/relationships/hyperlink" Target="http://dx.doi.org/10.7176/RHSS/11-10-03" TargetMode="External"/><Relationship Id="rId22" Type="http://schemas.openxmlformats.org/officeDocument/2006/relationships/hyperlink" Target="https://doi.org/10.1177%2F0255761415619066" TargetMode="External"/><Relationship Id="rId27" Type="http://schemas.openxmlformats.org/officeDocument/2006/relationships/hyperlink" Target="https://doi.org/10.1177%2F0956797615594361" TargetMode="External"/><Relationship Id="rId30" Type="http://schemas.openxmlformats.org/officeDocument/2006/relationships/hyperlink" Target="https://doi.org/10.3389/fpsyg.2018.01800" TargetMode="External"/><Relationship Id="rId35" Type="http://schemas.openxmlformats.org/officeDocument/2006/relationships/hyperlink" Target="https://www.education.vic.gov.au/childhood/professionals/learning/ecliteracy/emergentliteracy/Pages/writingwithchildren.aspx" TargetMode="External"/><Relationship Id="rId43" Type="http://schemas.openxmlformats.org/officeDocument/2006/relationships/fontTable" Target="fontTable.xml"/><Relationship Id="rId8" Type="http://schemas.openxmlformats.org/officeDocument/2006/relationships/hyperlink" Target="https://www.proquest.com/openview/41281c29f8e24bcf2115429cd7b61980/1?pq-origsite=gscholar&amp;cbl=18750" TargetMode="External"/><Relationship Id="rId3" Type="http://schemas.openxmlformats.org/officeDocument/2006/relationships/settings" Target="settings.xml"/><Relationship Id="rId12" Type="http://schemas.openxmlformats.org/officeDocument/2006/relationships/hyperlink" Target="http://dx.doi.org/10.13189/ujer.2020.081907" TargetMode="External"/><Relationship Id="rId17" Type="http://schemas.openxmlformats.org/officeDocument/2006/relationships/hyperlink" Target="https://doi.org/10.1080/03004430701424938" TargetMode="External"/><Relationship Id="rId25" Type="http://schemas.openxmlformats.org/officeDocument/2006/relationships/hyperlink" Target="https://my.chartered.college/impact_article/speaking-up-the-importance-of-oracy-in-teaching-and-learning/" TargetMode="External"/><Relationship Id="rId33" Type="http://schemas.openxmlformats.org/officeDocument/2006/relationships/hyperlink" Target="http://dx.doi.org/10.1007/978-3-319-68041-5_7" TargetMode="External"/><Relationship Id="rId38" Type="http://schemas.openxmlformats.org/officeDocument/2006/relationships/hyperlink" Target="https://hwb.gov.wales/curriculum-for-wales/languages-literacy-and-communication/designing-your-curricul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349A16B-6E0B-412D-BCA7-F8EC06CE0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3727</Words>
  <Characters>21245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evans</dc:creator>
  <cp:keywords/>
  <dc:description/>
  <cp:lastModifiedBy>grace evans</cp:lastModifiedBy>
  <cp:revision>2</cp:revision>
  <dcterms:created xsi:type="dcterms:W3CDTF">2022-02-18T17:13:00Z</dcterms:created>
  <dcterms:modified xsi:type="dcterms:W3CDTF">2022-02-18T17:13:00Z</dcterms:modified>
</cp:coreProperties>
</file>