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6B484" w14:textId="77777777" w:rsidR="00A31BA9" w:rsidRDefault="00A31BA9" w:rsidP="398DC3D4">
      <w:pPr>
        <w:jc w:val="center"/>
        <w:rPr>
          <w:b/>
          <w:bCs/>
          <w:sz w:val="36"/>
          <w:szCs w:val="36"/>
        </w:rPr>
      </w:pPr>
    </w:p>
    <w:p w14:paraId="36C81155" w14:textId="77777777" w:rsidR="00A31BA9" w:rsidRDefault="00A31BA9" w:rsidP="398DC3D4">
      <w:pPr>
        <w:jc w:val="center"/>
        <w:rPr>
          <w:b/>
          <w:bCs/>
          <w:sz w:val="36"/>
          <w:szCs w:val="36"/>
        </w:rPr>
      </w:pPr>
    </w:p>
    <w:p w14:paraId="7AD44DC2" w14:textId="77777777" w:rsidR="00952FBC" w:rsidRDefault="00952FBC" w:rsidP="398DC3D4">
      <w:pPr>
        <w:jc w:val="center"/>
        <w:rPr>
          <w:b/>
          <w:bCs/>
          <w:sz w:val="36"/>
          <w:szCs w:val="36"/>
        </w:rPr>
      </w:pPr>
    </w:p>
    <w:p w14:paraId="3DB81006" w14:textId="77777777" w:rsidR="00952FBC" w:rsidRDefault="00952FBC" w:rsidP="398DC3D4">
      <w:pPr>
        <w:jc w:val="center"/>
        <w:rPr>
          <w:b/>
          <w:bCs/>
          <w:sz w:val="36"/>
          <w:szCs w:val="36"/>
        </w:rPr>
      </w:pPr>
    </w:p>
    <w:p w14:paraId="594B9C75" w14:textId="77777777" w:rsidR="00952FBC" w:rsidRDefault="00952FBC" w:rsidP="398DC3D4">
      <w:pPr>
        <w:jc w:val="center"/>
        <w:rPr>
          <w:b/>
          <w:bCs/>
          <w:sz w:val="36"/>
          <w:szCs w:val="36"/>
        </w:rPr>
      </w:pPr>
    </w:p>
    <w:p w14:paraId="1A16E14C" w14:textId="56A1BAB7" w:rsidR="62942FA6" w:rsidRDefault="24246436" w:rsidP="398DC3D4">
      <w:pPr>
        <w:jc w:val="center"/>
        <w:rPr>
          <w:b/>
          <w:bCs/>
          <w:sz w:val="36"/>
          <w:szCs w:val="36"/>
        </w:rPr>
      </w:pPr>
      <w:r w:rsidRPr="398DC3D4">
        <w:rPr>
          <w:b/>
          <w:bCs/>
          <w:sz w:val="36"/>
          <w:szCs w:val="36"/>
        </w:rPr>
        <w:t xml:space="preserve">Organizational structure and </w:t>
      </w:r>
      <w:r w:rsidR="23744272" w:rsidRPr="398DC3D4">
        <w:rPr>
          <w:b/>
          <w:bCs/>
          <w:sz w:val="36"/>
          <w:szCs w:val="36"/>
        </w:rPr>
        <w:t>cultures</w:t>
      </w:r>
      <w:r w:rsidRPr="398DC3D4">
        <w:rPr>
          <w:b/>
          <w:bCs/>
          <w:sz w:val="36"/>
          <w:szCs w:val="36"/>
        </w:rPr>
        <w:t xml:space="preserve"> influence over </w:t>
      </w:r>
      <w:r w:rsidR="1058F6EB" w:rsidRPr="398DC3D4">
        <w:rPr>
          <w:b/>
          <w:bCs/>
          <w:sz w:val="36"/>
          <w:szCs w:val="36"/>
        </w:rPr>
        <w:t>organizational</w:t>
      </w:r>
      <w:r w:rsidRPr="398DC3D4">
        <w:rPr>
          <w:b/>
          <w:bCs/>
          <w:sz w:val="36"/>
          <w:szCs w:val="36"/>
        </w:rPr>
        <w:t xml:space="preserve"> </w:t>
      </w:r>
      <w:r w:rsidR="5B6AA54B" w:rsidRPr="398DC3D4">
        <w:rPr>
          <w:b/>
          <w:bCs/>
          <w:sz w:val="36"/>
          <w:szCs w:val="36"/>
        </w:rPr>
        <w:t>performances</w:t>
      </w:r>
      <w:r w:rsidRPr="398DC3D4">
        <w:rPr>
          <w:b/>
          <w:bCs/>
          <w:sz w:val="36"/>
          <w:szCs w:val="36"/>
        </w:rPr>
        <w:t xml:space="preserve"> &amp; factors influencing individual </w:t>
      </w:r>
      <w:r w:rsidR="23F6B9CE" w:rsidRPr="398DC3D4">
        <w:rPr>
          <w:b/>
          <w:bCs/>
          <w:sz w:val="36"/>
          <w:szCs w:val="36"/>
        </w:rPr>
        <w:t>behavior</w:t>
      </w:r>
    </w:p>
    <w:p w14:paraId="344DBA81" w14:textId="77777777" w:rsidR="00A31BA9" w:rsidRDefault="00A31BA9" w:rsidP="398DC3D4">
      <w:pPr>
        <w:jc w:val="center"/>
        <w:rPr>
          <w:b/>
          <w:bCs/>
          <w:sz w:val="36"/>
          <w:szCs w:val="36"/>
        </w:rPr>
      </w:pPr>
    </w:p>
    <w:p w14:paraId="24F8AB6D" w14:textId="77777777" w:rsidR="00A31BA9" w:rsidRDefault="00A31BA9" w:rsidP="398DC3D4">
      <w:pPr>
        <w:jc w:val="center"/>
        <w:rPr>
          <w:b/>
          <w:bCs/>
          <w:sz w:val="36"/>
          <w:szCs w:val="36"/>
        </w:rPr>
      </w:pPr>
    </w:p>
    <w:p w14:paraId="72D52FCA" w14:textId="63AD761D" w:rsidR="00A31BA9" w:rsidRDefault="00A31BA9" w:rsidP="00A31BA9">
      <w:pPr>
        <w:rPr>
          <w:sz w:val="28"/>
          <w:szCs w:val="28"/>
        </w:rPr>
      </w:pPr>
      <w:r>
        <w:rPr>
          <w:b/>
          <w:bCs/>
          <w:sz w:val="36"/>
          <w:szCs w:val="36"/>
        </w:rPr>
        <w:t xml:space="preserve">Student ID: </w:t>
      </w:r>
      <w:r w:rsidR="00FC4E95" w:rsidRPr="00FC4E95">
        <w:rPr>
          <w:b/>
          <w:bCs/>
          <w:sz w:val="36"/>
          <w:szCs w:val="36"/>
        </w:rPr>
        <w:t>2030424</w:t>
      </w:r>
    </w:p>
    <w:p w14:paraId="08DE74C9" w14:textId="1C5B3148" w:rsidR="398DC3D4" w:rsidRDefault="398DC3D4" w:rsidP="398DC3D4">
      <w:pPr>
        <w:jc w:val="center"/>
        <w:rPr>
          <w:b/>
          <w:bCs/>
          <w:sz w:val="36"/>
          <w:szCs w:val="36"/>
        </w:rPr>
      </w:pPr>
    </w:p>
    <w:p w14:paraId="3B375542" w14:textId="77777777" w:rsidR="00A31BA9" w:rsidRDefault="00A31BA9" w:rsidP="00A31BA9">
      <w:pPr>
        <w:pStyle w:val="ListParagraph"/>
        <w:ind w:left="360"/>
        <w:rPr>
          <w:i/>
          <w:iCs/>
          <w:sz w:val="32"/>
          <w:szCs w:val="32"/>
        </w:rPr>
      </w:pPr>
    </w:p>
    <w:p w14:paraId="54CE8EDB" w14:textId="77777777" w:rsidR="00A31BA9" w:rsidRDefault="00A31BA9" w:rsidP="00A31BA9">
      <w:pPr>
        <w:pStyle w:val="ListParagraph"/>
        <w:ind w:left="360"/>
        <w:rPr>
          <w:i/>
          <w:iCs/>
          <w:sz w:val="32"/>
          <w:szCs w:val="32"/>
        </w:rPr>
      </w:pPr>
    </w:p>
    <w:p w14:paraId="134B4526" w14:textId="77777777" w:rsidR="00A31BA9" w:rsidRDefault="00A31BA9" w:rsidP="00A31BA9">
      <w:pPr>
        <w:pStyle w:val="ListParagraph"/>
        <w:ind w:left="360"/>
        <w:rPr>
          <w:i/>
          <w:iCs/>
          <w:sz w:val="32"/>
          <w:szCs w:val="32"/>
        </w:rPr>
      </w:pPr>
    </w:p>
    <w:p w14:paraId="49A87143" w14:textId="77777777" w:rsidR="00A31BA9" w:rsidRDefault="00A31BA9" w:rsidP="00A31BA9">
      <w:pPr>
        <w:pStyle w:val="ListParagraph"/>
        <w:ind w:left="360"/>
        <w:rPr>
          <w:i/>
          <w:iCs/>
          <w:sz w:val="32"/>
          <w:szCs w:val="32"/>
        </w:rPr>
      </w:pPr>
    </w:p>
    <w:p w14:paraId="5E0DE27E" w14:textId="77777777" w:rsidR="00A31BA9" w:rsidRDefault="00A31BA9" w:rsidP="00A31BA9">
      <w:pPr>
        <w:pStyle w:val="ListParagraph"/>
        <w:ind w:left="360"/>
        <w:rPr>
          <w:i/>
          <w:iCs/>
          <w:sz w:val="32"/>
          <w:szCs w:val="32"/>
        </w:rPr>
      </w:pPr>
    </w:p>
    <w:p w14:paraId="55B6DCBB" w14:textId="77777777" w:rsidR="00A31BA9" w:rsidRDefault="00A31BA9" w:rsidP="00A31BA9">
      <w:pPr>
        <w:pStyle w:val="ListParagraph"/>
        <w:ind w:left="360"/>
        <w:rPr>
          <w:i/>
          <w:iCs/>
          <w:sz w:val="32"/>
          <w:szCs w:val="32"/>
        </w:rPr>
      </w:pPr>
    </w:p>
    <w:p w14:paraId="633ECD6B" w14:textId="77777777" w:rsidR="00A31BA9" w:rsidRDefault="00A31BA9" w:rsidP="00A31BA9">
      <w:pPr>
        <w:pStyle w:val="ListParagraph"/>
        <w:ind w:left="360"/>
        <w:rPr>
          <w:i/>
          <w:iCs/>
          <w:sz w:val="32"/>
          <w:szCs w:val="32"/>
        </w:rPr>
      </w:pPr>
    </w:p>
    <w:p w14:paraId="7B5B79C1" w14:textId="77777777" w:rsidR="00A31BA9" w:rsidRDefault="00A31BA9" w:rsidP="00A31BA9">
      <w:pPr>
        <w:pStyle w:val="ListParagraph"/>
        <w:ind w:left="360"/>
        <w:rPr>
          <w:i/>
          <w:iCs/>
          <w:sz w:val="32"/>
          <w:szCs w:val="32"/>
        </w:rPr>
      </w:pPr>
    </w:p>
    <w:p w14:paraId="7F5AD2ED" w14:textId="77777777" w:rsidR="00A31BA9" w:rsidRDefault="00A31BA9" w:rsidP="00A31BA9">
      <w:pPr>
        <w:pStyle w:val="ListParagraph"/>
        <w:ind w:left="360"/>
        <w:rPr>
          <w:i/>
          <w:iCs/>
          <w:sz w:val="32"/>
          <w:szCs w:val="32"/>
        </w:rPr>
      </w:pPr>
    </w:p>
    <w:p w14:paraId="5A5ACB00" w14:textId="77777777" w:rsidR="00A31BA9" w:rsidRDefault="00A31BA9" w:rsidP="00A31BA9">
      <w:pPr>
        <w:pStyle w:val="ListParagraph"/>
        <w:ind w:left="360"/>
        <w:rPr>
          <w:i/>
          <w:iCs/>
          <w:sz w:val="32"/>
          <w:szCs w:val="32"/>
        </w:rPr>
      </w:pPr>
    </w:p>
    <w:p w14:paraId="682AB768" w14:textId="77777777" w:rsidR="00A31BA9" w:rsidRDefault="00A31BA9" w:rsidP="00A31BA9">
      <w:pPr>
        <w:pStyle w:val="ListParagraph"/>
        <w:ind w:left="360"/>
        <w:rPr>
          <w:i/>
          <w:iCs/>
          <w:sz w:val="32"/>
          <w:szCs w:val="32"/>
        </w:rPr>
      </w:pPr>
    </w:p>
    <w:p w14:paraId="49CB0D03" w14:textId="77777777" w:rsidR="00A31BA9" w:rsidRDefault="00A31BA9" w:rsidP="00A31BA9">
      <w:pPr>
        <w:pStyle w:val="ListParagraph"/>
        <w:ind w:left="360"/>
        <w:rPr>
          <w:i/>
          <w:iCs/>
          <w:sz w:val="32"/>
          <w:szCs w:val="32"/>
        </w:rPr>
      </w:pPr>
    </w:p>
    <w:p w14:paraId="0DBF0C14" w14:textId="77777777" w:rsidR="00A31BA9" w:rsidRDefault="00A31BA9" w:rsidP="00A31BA9">
      <w:pPr>
        <w:pStyle w:val="ListParagraph"/>
        <w:ind w:left="360"/>
        <w:rPr>
          <w:i/>
          <w:iCs/>
          <w:sz w:val="32"/>
          <w:szCs w:val="32"/>
        </w:rPr>
      </w:pPr>
    </w:p>
    <w:sdt>
      <w:sdtPr>
        <w:rPr>
          <w:rFonts w:asciiTheme="minorHAnsi" w:eastAsiaTheme="minorHAnsi" w:hAnsiTheme="minorHAnsi" w:cstheme="minorBidi"/>
          <w:b w:val="0"/>
          <w:bCs w:val="0"/>
          <w:color w:val="auto"/>
          <w:sz w:val="22"/>
          <w:szCs w:val="22"/>
          <w:lang w:eastAsia="en-US"/>
        </w:rPr>
        <w:id w:val="1754477157"/>
        <w:docPartObj>
          <w:docPartGallery w:val="Table of Contents"/>
          <w:docPartUnique/>
        </w:docPartObj>
      </w:sdtPr>
      <w:sdtEndPr>
        <w:rPr>
          <w:noProof/>
        </w:rPr>
      </w:sdtEndPr>
      <w:sdtContent>
        <w:p w14:paraId="482FE11D" w14:textId="6A96BFD4" w:rsidR="00C96744" w:rsidRDefault="00C96744">
          <w:pPr>
            <w:pStyle w:val="TOCHeading"/>
          </w:pPr>
          <w:r>
            <w:t>Contents</w:t>
          </w:r>
        </w:p>
        <w:p w14:paraId="44C2A97E" w14:textId="77777777" w:rsidR="00C96744" w:rsidRDefault="00C96744">
          <w:pPr>
            <w:pStyle w:val="TOC1"/>
            <w:tabs>
              <w:tab w:val="right" w:leader="dot" w:pos="9350"/>
            </w:tabs>
            <w:rPr>
              <w:noProof/>
            </w:rPr>
          </w:pPr>
          <w:r>
            <w:fldChar w:fldCharType="begin"/>
          </w:r>
          <w:r>
            <w:instrText xml:space="preserve"> TOC \o "1-3" \h \z \u </w:instrText>
          </w:r>
          <w:r>
            <w:fldChar w:fldCharType="separate"/>
          </w:r>
          <w:hyperlink w:anchor="_Toc79848952" w:history="1">
            <w:r w:rsidRPr="00914781">
              <w:rPr>
                <w:rStyle w:val="Hyperlink"/>
                <w:noProof/>
              </w:rPr>
              <w:t>Organizational structure and cultures</w:t>
            </w:r>
            <w:r>
              <w:rPr>
                <w:noProof/>
                <w:webHidden/>
              </w:rPr>
              <w:tab/>
            </w:r>
            <w:r>
              <w:rPr>
                <w:noProof/>
                <w:webHidden/>
              </w:rPr>
              <w:fldChar w:fldCharType="begin"/>
            </w:r>
            <w:r>
              <w:rPr>
                <w:noProof/>
                <w:webHidden/>
              </w:rPr>
              <w:instrText xml:space="preserve"> PAGEREF _Toc79848952 \h </w:instrText>
            </w:r>
            <w:r>
              <w:rPr>
                <w:noProof/>
                <w:webHidden/>
              </w:rPr>
            </w:r>
            <w:r>
              <w:rPr>
                <w:noProof/>
                <w:webHidden/>
              </w:rPr>
              <w:fldChar w:fldCharType="separate"/>
            </w:r>
            <w:r w:rsidR="00D7725F">
              <w:rPr>
                <w:noProof/>
                <w:webHidden/>
              </w:rPr>
              <w:t>2</w:t>
            </w:r>
            <w:r>
              <w:rPr>
                <w:noProof/>
                <w:webHidden/>
              </w:rPr>
              <w:fldChar w:fldCharType="end"/>
            </w:r>
          </w:hyperlink>
        </w:p>
        <w:p w14:paraId="7AED28DA" w14:textId="77777777" w:rsidR="00C96744" w:rsidRDefault="003D3E00">
          <w:pPr>
            <w:pStyle w:val="TOC1"/>
            <w:tabs>
              <w:tab w:val="right" w:leader="dot" w:pos="9350"/>
            </w:tabs>
            <w:rPr>
              <w:noProof/>
            </w:rPr>
          </w:pPr>
          <w:hyperlink w:anchor="_Toc79848953" w:history="1">
            <w:r w:rsidR="00C96744" w:rsidRPr="00914781">
              <w:rPr>
                <w:rStyle w:val="Hyperlink"/>
                <w:noProof/>
              </w:rPr>
              <w:t>Factors influencing individual behavior at the workplace</w:t>
            </w:r>
            <w:r w:rsidR="00C96744">
              <w:rPr>
                <w:noProof/>
                <w:webHidden/>
              </w:rPr>
              <w:tab/>
            </w:r>
            <w:r w:rsidR="00C96744">
              <w:rPr>
                <w:noProof/>
                <w:webHidden/>
              </w:rPr>
              <w:fldChar w:fldCharType="begin"/>
            </w:r>
            <w:r w:rsidR="00C96744">
              <w:rPr>
                <w:noProof/>
                <w:webHidden/>
              </w:rPr>
              <w:instrText xml:space="preserve"> PAGEREF _Toc79848953 \h </w:instrText>
            </w:r>
            <w:r w:rsidR="00C96744">
              <w:rPr>
                <w:noProof/>
                <w:webHidden/>
              </w:rPr>
            </w:r>
            <w:r w:rsidR="00C96744">
              <w:rPr>
                <w:noProof/>
                <w:webHidden/>
              </w:rPr>
              <w:fldChar w:fldCharType="separate"/>
            </w:r>
            <w:r w:rsidR="00D7725F">
              <w:rPr>
                <w:noProof/>
                <w:webHidden/>
              </w:rPr>
              <w:t>5</w:t>
            </w:r>
            <w:r w:rsidR="00C96744">
              <w:rPr>
                <w:noProof/>
                <w:webHidden/>
              </w:rPr>
              <w:fldChar w:fldCharType="end"/>
            </w:r>
          </w:hyperlink>
        </w:p>
        <w:p w14:paraId="77452A7A" w14:textId="77777777" w:rsidR="00C96744" w:rsidRDefault="003D3E00">
          <w:pPr>
            <w:pStyle w:val="TOC1"/>
            <w:tabs>
              <w:tab w:val="right" w:leader="dot" w:pos="9350"/>
            </w:tabs>
            <w:rPr>
              <w:noProof/>
            </w:rPr>
          </w:pPr>
          <w:hyperlink w:anchor="_Toc79848954" w:history="1">
            <w:r w:rsidR="00C96744" w:rsidRPr="00914781">
              <w:rPr>
                <w:rStyle w:val="Hyperlink"/>
                <w:noProof/>
              </w:rPr>
              <w:t>Personal characteristics</w:t>
            </w:r>
            <w:r w:rsidR="00C96744">
              <w:rPr>
                <w:noProof/>
                <w:webHidden/>
              </w:rPr>
              <w:tab/>
            </w:r>
            <w:r w:rsidR="00C96744">
              <w:rPr>
                <w:noProof/>
                <w:webHidden/>
              </w:rPr>
              <w:fldChar w:fldCharType="begin"/>
            </w:r>
            <w:r w:rsidR="00C96744">
              <w:rPr>
                <w:noProof/>
                <w:webHidden/>
              </w:rPr>
              <w:instrText xml:space="preserve"> PAGEREF _Toc79848954 \h </w:instrText>
            </w:r>
            <w:r w:rsidR="00C96744">
              <w:rPr>
                <w:noProof/>
                <w:webHidden/>
              </w:rPr>
            </w:r>
            <w:r w:rsidR="00C96744">
              <w:rPr>
                <w:noProof/>
                <w:webHidden/>
              </w:rPr>
              <w:fldChar w:fldCharType="separate"/>
            </w:r>
            <w:r w:rsidR="00D7725F">
              <w:rPr>
                <w:noProof/>
                <w:webHidden/>
              </w:rPr>
              <w:t>6</w:t>
            </w:r>
            <w:r w:rsidR="00C96744">
              <w:rPr>
                <w:noProof/>
                <w:webHidden/>
              </w:rPr>
              <w:fldChar w:fldCharType="end"/>
            </w:r>
          </w:hyperlink>
        </w:p>
        <w:p w14:paraId="337B911E" w14:textId="375805DD" w:rsidR="00C96744" w:rsidRDefault="003D3E00">
          <w:pPr>
            <w:pStyle w:val="TOC1"/>
            <w:tabs>
              <w:tab w:val="left" w:pos="440"/>
              <w:tab w:val="right" w:leader="dot" w:pos="9350"/>
            </w:tabs>
            <w:rPr>
              <w:noProof/>
            </w:rPr>
          </w:pPr>
          <w:hyperlink w:anchor="_Toc79848955" w:history="1">
            <w:r w:rsidR="00C96744" w:rsidRPr="00914781">
              <w:rPr>
                <w:rStyle w:val="Hyperlink"/>
                <w:noProof/>
              </w:rPr>
              <w:t>Biographic characteristics</w:t>
            </w:r>
            <w:r w:rsidR="00C96744">
              <w:rPr>
                <w:noProof/>
                <w:webHidden/>
              </w:rPr>
              <w:tab/>
            </w:r>
            <w:r w:rsidR="00C96744">
              <w:rPr>
                <w:noProof/>
                <w:webHidden/>
              </w:rPr>
              <w:fldChar w:fldCharType="begin"/>
            </w:r>
            <w:r w:rsidR="00C96744">
              <w:rPr>
                <w:noProof/>
                <w:webHidden/>
              </w:rPr>
              <w:instrText xml:space="preserve"> PAGEREF _Toc79848955 \h </w:instrText>
            </w:r>
            <w:r w:rsidR="00C96744">
              <w:rPr>
                <w:noProof/>
                <w:webHidden/>
              </w:rPr>
            </w:r>
            <w:r w:rsidR="00C96744">
              <w:rPr>
                <w:noProof/>
                <w:webHidden/>
              </w:rPr>
              <w:fldChar w:fldCharType="separate"/>
            </w:r>
            <w:r w:rsidR="00D7725F">
              <w:rPr>
                <w:noProof/>
                <w:webHidden/>
              </w:rPr>
              <w:t>6</w:t>
            </w:r>
            <w:r w:rsidR="00C96744">
              <w:rPr>
                <w:noProof/>
                <w:webHidden/>
              </w:rPr>
              <w:fldChar w:fldCharType="end"/>
            </w:r>
          </w:hyperlink>
        </w:p>
        <w:p w14:paraId="267AFD0C" w14:textId="2566BB25" w:rsidR="00C96744" w:rsidRDefault="003D3E00">
          <w:pPr>
            <w:pStyle w:val="TOC1"/>
            <w:tabs>
              <w:tab w:val="left" w:pos="440"/>
              <w:tab w:val="right" w:leader="dot" w:pos="9350"/>
            </w:tabs>
            <w:rPr>
              <w:noProof/>
            </w:rPr>
          </w:pPr>
          <w:hyperlink w:anchor="_Toc79848956" w:history="1">
            <w:r w:rsidR="00C96744" w:rsidRPr="00914781">
              <w:rPr>
                <w:rStyle w:val="Hyperlink"/>
                <w:noProof/>
              </w:rPr>
              <w:t>Learned Characteristics</w:t>
            </w:r>
            <w:r w:rsidR="00C96744">
              <w:rPr>
                <w:noProof/>
                <w:webHidden/>
              </w:rPr>
              <w:tab/>
            </w:r>
            <w:r w:rsidR="00C96744">
              <w:rPr>
                <w:noProof/>
                <w:webHidden/>
              </w:rPr>
              <w:fldChar w:fldCharType="begin"/>
            </w:r>
            <w:r w:rsidR="00C96744">
              <w:rPr>
                <w:noProof/>
                <w:webHidden/>
              </w:rPr>
              <w:instrText xml:space="preserve"> PAGEREF _Toc79848956 \h </w:instrText>
            </w:r>
            <w:r w:rsidR="00C96744">
              <w:rPr>
                <w:noProof/>
                <w:webHidden/>
              </w:rPr>
            </w:r>
            <w:r w:rsidR="00C96744">
              <w:rPr>
                <w:noProof/>
                <w:webHidden/>
              </w:rPr>
              <w:fldChar w:fldCharType="separate"/>
            </w:r>
            <w:r w:rsidR="00D7725F">
              <w:rPr>
                <w:noProof/>
                <w:webHidden/>
              </w:rPr>
              <w:t>7</w:t>
            </w:r>
            <w:r w:rsidR="00C96744">
              <w:rPr>
                <w:noProof/>
                <w:webHidden/>
              </w:rPr>
              <w:fldChar w:fldCharType="end"/>
            </w:r>
          </w:hyperlink>
        </w:p>
        <w:p w14:paraId="574A8455" w14:textId="77777777" w:rsidR="00C96744" w:rsidRDefault="003D3E00">
          <w:pPr>
            <w:pStyle w:val="TOC1"/>
            <w:tabs>
              <w:tab w:val="right" w:leader="dot" w:pos="9350"/>
            </w:tabs>
            <w:rPr>
              <w:noProof/>
            </w:rPr>
          </w:pPr>
          <w:hyperlink w:anchor="_Toc79848957" w:history="1">
            <w:r w:rsidR="00C96744" w:rsidRPr="00914781">
              <w:rPr>
                <w:rStyle w:val="Hyperlink"/>
                <w:noProof/>
              </w:rPr>
              <w:t>Environmental Factors</w:t>
            </w:r>
            <w:r w:rsidR="00C96744">
              <w:rPr>
                <w:noProof/>
                <w:webHidden/>
              </w:rPr>
              <w:tab/>
            </w:r>
            <w:r w:rsidR="00C96744">
              <w:rPr>
                <w:noProof/>
                <w:webHidden/>
              </w:rPr>
              <w:fldChar w:fldCharType="begin"/>
            </w:r>
            <w:r w:rsidR="00C96744">
              <w:rPr>
                <w:noProof/>
                <w:webHidden/>
              </w:rPr>
              <w:instrText xml:space="preserve"> PAGEREF _Toc79848957 \h </w:instrText>
            </w:r>
            <w:r w:rsidR="00C96744">
              <w:rPr>
                <w:noProof/>
                <w:webHidden/>
              </w:rPr>
            </w:r>
            <w:r w:rsidR="00C96744">
              <w:rPr>
                <w:noProof/>
                <w:webHidden/>
              </w:rPr>
              <w:fldChar w:fldCharType="separate"/>
            </w:r>
            <w:r w:rsidR="00D7725F">
              <w:rPr>
                <w:noProof/>
                <w:webHidden/>
              </w:rPr>
              <w:t>8</w:t>
            </w:r>
            <w:r w:rsidR="00C96744">
              <w:rPr>
                <w:noProof/>
                <w:webHidden/>
              </w:rPr>
              <w:fldChar w:fldCharType="end"/>
            </w:r>
          </w:hyperlink>
        </w:p>
        <w:p w14:paraId="60C39BF3" w14:textId="77777777" w:rsidR="00C96744" w:rsidRDefault="003D3E00">
          <w:pPr>
            <w:pStyle w:val="TOC1"/>
            <w:tabs>
              <w:tab w:val="right" w:leader="dot" w:pos="9350"/>
            </w:tabs>
            <w:rPr>
              <w:noProof/>
            </w:rPr>
          </w:pPr>
          <w:hyperlink w:anchor="_Toc79848958" w:history="1">
            <w:r w:rsidR="00C96744" w:rsidRPr="00914781">
              <w:rPr>
                <w:rStyle w:val="Hyperlink"/>
                <w:noProof/>
              </w:rPr>
              <w:t>Organizational Factors</w:t>
            </w:r>
            <w:r w:rsidR="00C96744">
              <w:rPr>
                <w:noProof/>
                <w:webHidden/>
              </w:rPr>
              <w:tab/>
            </w:r>
            <w:r w:rsidR="00C96744">
              <w:rPr>
                <w:noProof/>
                <w:webHidden/>
              </w:rPr>
              <w:fldChar w:fldCharType="begin"/>
            </w:r>
            <w:r w:rsidR="00C96744">
              <w:rPr>
                <w:noProof/>
                <w:webHidden/>
              </w:rPr>
              <w:instrText xml:space="preserve"> PAGEREF _Toc79848958 \h </w:instrText>
            </w:r>
            <w:r w:rsidR="00C96744">
              <w:rPr>
                <w:noProof/>
                <w:webHidden/>
              </w:rPr>
            </w:r>
            <w:r w:rsidR="00C96744">
              <w:rPr>
                <w:noProof/>
                <w:webHidden/>
              </w:rPr>
              <w:fldChar w:fldCharType="separate"/>
            </w:r>
            <w:r w:rsidR="00D7725F">
              <w:rPr>
                <w:noProof/>
                <w:webHidden/>
              </w:rPr>
              <w:t>9</w:t>
            </w:r>
            <w:r w:rsidR="00C96744">
              <w:rPr>
                <w:noProof/>
                <w:webHidden/>
              </w:rPr>
              <w:fldChar w:fldCharType="end"/>
            </w:r>
          </w:hyperlink>
        </w:p>
        <w:p w14:paraId="4B42A8C5" w14:textId="77777777" w:rsidR="00C96744" w:rsidRDefault="003D3E00">
          <w:pPr>
            <w:pStyle w:val="TOC1"/>
            <w:tabs>
              <w:tab w:val="right" w:leader="dot" w:pos="9350"/>
            </w:tabs>
            <w:rPr>
              <w:noProof/>
            </w:rPr>
          </w:pPr>
          <w:hyperlink w:anchor="_Toc79848959" w:history="1">
            <w:r w:rsidR="00C96744" w:rsidRPr="00914781">
              <w:rPr>
                <w:rStyle w:val="Hyperlink"/>
                <w:noProof/>
              </w:rPr>
              <w:t>References</w:t>
            </w:r>
            <w:r w:rsidR="00C96744">
              <w:rPr>
                <w:noProof/>
                <w:webHidden/>
              </w:rPr>
              <w:tab/>
            </w:r>
            <w:r w:rsidR="00C96744">
              <w:rPr>
                <w:noProof/>
                <w:webHidden/>
              </w:rPr>
              <w:fldChar w:fldCharType="begin"/>
            </w:r>
            <w:r w:rsidR="00C96744">
              <w:rPr>
                <w:noProof/>
                <w:webHidden/>
              </w:rPr>
              <w:instrText xml:space="preserve"> PAGEREF _Toc79848959 \h </w:instrText>
            </w:r>
            <w:r w:rsidR="00C96744">
              <w:rPr>
                <w:noProof/>
                <w:webHidden/>
              </w:rPr>
            </w:r>
            <w:r w:rsidR="00C96744">
              <w:rPr>
                <w:noProof/>
                <w:webHidden/>
              </w:rPr>
              <w:fldChar w:fldCharType="separate"/>
            </w:r>
            <w:r w:rsidR="00D7725F">
              <w:rPr>
                <w:noProof/>
                <w:webHidden/>
              </w:rPr>
              <w:t>9</w:t>
            </w:r>
            <w:r w:rsidR="00C96744">
              <w:rPr>
                <w:noProof/>
                <w:webHidden/>
              </w:rPr>
              <w:fldChar w:fldCharType="end"/>
            </w:r>
          </w:hyperlink>
        </w:p>
        <w:p w14:paraId="6FDBED59" w14:textId="57517232" w:rsidR="00C96744" w:rsidRDefault="00C96744">
          <w:r>
            <w:rPr>
              <w:b/>
              <w:bCs/>
              <w:noProof/>
            </w:rPr>
            <w:fldChar w:fldCharType="end"/>
          </w:r>
        </w:p>
      </w:sdtContent>
    </w:sdt>
    <w:p w14:paraId="753F0286" w14:textId="77777777" w:rsidR="00A31BA9" w:rsidRDefault="00A31BA9" w:rsidP="00A31BA9">
      <w:pPr>
        <w:pStyle w:val="ListParagraph"/>
        <w:ind w:left="360"/>
        <w:rPr>
          <w:i/>
          <w:iCs/>
          <w:sz w:val="32"/>
          <w:szCs w:val="32"/>
        </w:rPr>
      </w:pPr>
    </w:p>
    <w:p w14:paraId="0D50D5C7" w14:textId="77777777" w:rsidR="00A31BA9" w:rsidRDefault="00A31BA9" w:rsidP="00A31BA9">
      <w:pPr>
        <w:pStyle w:val="ListParagraph"/>
        <w:ind w:left="360"/>
        <w:rPr>
          <w:i/>
          <w:iCs/>
          <w:sz w:val="32"/>
          <w:szCs w:val="32"/>
        </w:rPr>
      </w:pPr>
    </w:p>
    <w:p w14:paraId="7125F9F3" w14:textId="77777777" w:rsidR="00A31BA9" w:rsidRDefault="00A31BA9" w:rsidP="00A31BA9">
      <w:pPr>
        <w:pStyle w:val="ListParagraph"/>
        <w:ind w:left="360"/>
        <w:rPr>
          <w:i/>
          <w:iCs/>
          <w:sz w:val="32"/>
          <w:szCs w:val="32"/>
        </w:rPr>
      </w:pPr>
    </w:p>
    <w:p w14:paraId="58F2C421" w14:textId="77777777" w:rsidR="00A31BA9" w:rsidRDefault="00A31BA9" w:rsidP="00A31BA9">
      <w:pPr>
        <w:pStyle w:val="ListParagraph"/>
        <w:ind w:left="360"/>
        <w:rPr>
          <w:i/>
          <w:iCs/>
          <w:sz w:val="32"/>
          <w:szCs w:val="32"/>
        </w:rPr>
      </w:pPr>
    </w:p>
    <w:p w14:paraId="745B12B5" w14:textId="77777777" w:rsidR="00A31BA9" w:rsidRDefault="00A31BA9" w:rsidP="00A31BA9">
      <w:pPr>
        <w:pStyle w:val="ListParagraph"/>
        <w:ind w:left="360"/>
        <w:rPr>
          <w:i/>
          <w:iCs/>
          <w:sz w:val="32"/>
          <w:szCs w:val="32"/>
        </w:rPr>
      </w:pPr>
    </w:p>
    <w:p w14:paraId="64E99918" w14:textId="77777777" w:rsidR="00A31BA9" w:rsidRDefault="00A31BA9" w:rsidP="00A31BA9">
      <w:pPr>
        <w:pStyle w:val="ListParagraph"/>
        <w:ind w:left="360"/>
        <w:rPr>
          <w:i/>
          <w:iCs/>
          <w:sz w:val="32"/>
          <w:szCs w:val="32"/>
        </w:rPr>
      </w:pPr>
    </w:p>
    <w:p w14:paraId="70A32AEC" w14:textId="77777777" w:rsidR="00A31BA9" w:rsidRDefault="00A31BA9" w:rsidP="00A31BA9">
      <w:pPr>
        <w:pStyle w:val="ListParagraph"/>
        <w:ind w:left="360"/>
        <w:rPr>
          <w:i/>
          <w:iCs/>
          <w:sz w:val="32"/>
          <w:szCs w:val="32"/>
        </w:rPr>
      </w:pPr>
    </w:p>
    <w:p w14:paraId="3EB28D94" w14:textId="77777777" w:rsidR="00A31BA9" w:rsidRDefault="00A31BA9" w:rsidP="00A31BA9">
      <w:pPr>
        <w:pStyle w:val="ListParagraph"/>
        <w:ind w:left="360"/>
        <w:rPr>
          <w:i/>
          <w:iCs/>
          <w:sz w:val="32"/>
          <w:szCs w:val="32"/>
        </w:rPr>
      </w:pPr>
    </w:p>
    <w:p w14:paraId="62EE4BB1" w14:textId="77777777" w:rsidR="00A31BA9" w:rsidRDefault="00A31BA9" w:rsidP="00A31BA9">
      <w:pPr>
        <w:pStyle w:val="ListParagraph"/>
        <w:ind w:left="360"/>
        <w:rPr>
          <w:i/>
          <w:iCs/>
          <w:sz w:val="32"/>
          <w:szCs w:val="32"/>
        </w:rPr>
      </w:pPr>
    </w:p>
    <w:p w14:paraId="6ADAB8D7" w14:textId="77777777" w:rsidR="00A31BA9" w:rsidRDefault="00A31BA9" w:rsidP="00A31BA9">
      <w:pPr>
        <w:pStyle w:val="ListParagraph"/>
        <w:ind w:left="360"/>
        <w:rPr>
          <w:i/>
          <w:iCs/>
          <w:sz w:val="32"/>
          <w:szCs w:val="32"/>
        </w:rPr>
      </w:pPr>
    </w:p>
    <w:p w14:paraId="63F1ED64" w14:textId="77777777" w:rsidR="00A31BA9" w:rsidRDefault="00A31BA9" w:rsidP="00A31BA9">
      <w:pPr>
        <w:pStyle w:val="ListParagraph"/>
        <w:ind w:left="360"/>
        <w:rPr>
          <w:i/>
          <w:iCs/>
          <w:sz w:val="32"/>
          <w:szCs w:val="32"/>
        </w:rPr>
      </w:pPr>
    </w:p>
    <w:p w14:paraId="532CF4B6" w14:textId="77777777" w:rsidR="00A31BA9" w:rsidRDefault="00A31BA9" w:rsidP="00A31BA9">
      <w:pPr>
        <w:pStyle w:val="ListParagraph"/>
        <w:ind w:left="360"/>
        <w:rPr>
          <w:i/>
          <w:iCs/>
          <w:sz w:val="32"/>
          <w:szCs w:val="32"/>
        </w:rPr>
      </w:pPr>
    </w:p>
    <w:p w14:paraId="0FC0E582" w14:textId="56349B51" w:rsidR="4B41A3B7" w:rsidRPr="00FC2A0B" w:rsidRDefault="00A31BA9" w:rsidP="00FC2A0B">
      <w:pPr>
        <w:pStyle w:val="Heading1"/>
        <w:spacing w:line="360" w:lineRule="auto"/>
        <w:jc w:val="both"/>
        <w:rPr>
          <w:rFonts w:asciiTheme="minorHAnsi" w:hAnsiTheme="minorHAnsi" w:cstheme="minorHAnsi"/>
          <w:sz w:val="24"/>
          <w:szCs w:val="24"/>
        </w:rPr>
      </w:pPr>
      <w:bookmarkStart w:id="0" w:name="_Toc79848952"/>
      <w:r w:rsidRPr="00FC2A0B">
        <w:rPr>
          <w:rFonts w:asciiTheme="minorHAnsi" w:hAnsiTheme="minorHAnsi" w:cstheme="minorHAnsi"/>
          <w:sz w:val="24"/>
          <w:szCs w:val="24"/>
        </w:rPr>
        <w:t>O</w:t>
      </w:r>
      <w:r w:rsidR="4B41A3B7" w:rsidRPr="00FC2A0B">
        <w:rPr>
          <w:rFonts w:asciiTheme="minorHAnsi" w:hAnsiTheme="minorHAnsi" w:cstheme="minorHAnsi"/>
          <w:sz w:val="24"/>
          <w:szCs w:val="24"/>
        </w:rPr>
        <w:t>rganizational structure and cultures</w:t>
      </w:r>
      <w:bookmarkEnd w:id="0"/>
      <w:r w:rsidR="4B41A3B7" w:rsidRPr="00FC2A0B">
        <w:rPr>
          <w:rFonts w:asciiTheme="minorHAnsi" w:hAnsiTheme="minorHAnsi" w:cstheme="minorHAnsi"/>
          <w:sz w:val="24"/>
          <w:szCs w:val="24"/>
        </w:rPr>
        <w:t xml:space="preserve"> </w:t>
      </w:r>
    </w:p>
    <w:p w14:paraId="0773B35E" w14:textId="66B1162C" w:rsidR="73BE403D" w:rsidRPr="00FC2A0B" w:rsidRDefault="3F3381F2" w:rsidP="00FC2A0B">
      <w:pPr>
        <w:spacing w:line="360" w:lineRule="auto"/>
        <w:ind w:firstLine="720"/>
        <w:jc w:val="both"/>
        <w:rPr>
          <w:rFonts w:cstheme="minorHAnsi"/>
          <w:sz w:val="24"/>
          <w:szCs w:val="24"/>
        </w:rPr>
      </w:pPr>
      <w:r w:rsidRPr="00FC2A0B">
        <w:rPr>
          <w:rFonts w:cstheme="minorHAnsi"/>
          <w:sz w:val="24"/>
          <w:szCs w:val="24"/>
        </w:rPr>
        <w:t>For years, experts have been interested in the impact of specific elements on organizational structure, as well as their impact on overall organizational efficiency. Many of these influences come from the environment, which is often split into internal and external f</w:t>
      </w:r>
      <w:r w:rsidR="00FC2A0B">
        <w:rPr>
          <w:rFonts w:cstheme="minorHAnsi"/>
          <w:sz w:val="24"/>
          <w:szCs w:val="24"/>
        </w:rPr>
        <w:t xml:space="preserve">actors in traditional thinking </w:t>
      </w:r>
      <w:r w:rsidR="00FC2A0B" w:rsidRPr="00FC2A0B">
        <w:rPr>
          <w:rFonts w:cstheme="minorHAnsi"/>
          <w:sz w:val="24"/>
          <w:szCs w:val="24"/>
        </w:rPr>
        <w:t>(Allen, D.G., 2019).</w:t>
      </w:r>
    </w:p>
    <w:p w14:paraId="58334786" w14:textId="408C7CD6" w:rsidR="73BE403D" w:rsidRPr="00FC2A0B" w:rsidRDefault="1DA0B634" w:rsidP="00FC2A0B">
      <w:pPr>
        <w:spacing w:line="360" w:lineRule="auto"/>
        <w:ind w:firstLine="720"/>
        <w:jc w:val="both"/>
        <w:rPr>
          <w:rFonts w:cstheme="minorHAnsi"/>
          <w:sz w:val="24"/>
          <w:szCs w:val="24"/>
        </w:rPr>
      </w:pPr>
      <w:r w:rsidRPr="00FC2A0B">
        <w:rPr>
          <w:rFonts w:cstheme="minorHAnsi"/>
          <w:sz w:val="24"/>
          <w:szCs w:val="24"/>
        </w:rPr>
        <w:t xml:space="preserve">The organizational structure of a corporation is focused on a subject that is critical for operations management, personnel management, and other economic activities between the </w:t>
      </w:r>
      <w:r w:rsidRPr="00FC2A0B">
        <w:rPr>
          <w:rFonts w:cstheme="minorHAnsi"/>
          <w:sz w:val="24"/>
          <w:szCs w:val="24"/>
        </w:rPr>
        <w:lastRenderedPageBreak/>
        <w:t>organizations.</w:t>
      </w:r>
      <w:r w:rsidR="077D5DEF" w:rsidRPr="00FC2A0B">
        <w:rPr>
          <w:rFonts w:cstheme="minorHAnsi"/>
          <w:sz w:val="24"/>
          <w:szCs w:val="24"/>
        </w:rPr>
        <w:t xml:space="preserve"> It was shown that organizational structure has an impact on employee performance, implying that a good organizational framework is required for employees to perform well in their jobs.</w:t>
      </w:r>
      <w:r w:rsidR="0A108D0C" w:rsidRPr="00FC2A0B">
        <w:rPr>
          <w:rFonts w:cstheme="minorHAnsi"/>
          <w:sz w:val="24"/>
          <w:szCs w:val="24"/>
        </w:rPr>
        <w:t xml:space="preserve"> The layout of departments and job functions in a firm in the context of reporting relationships is the core of organizational structure. The organization of a corporation can be represented as a top-down flowchart, with each connected node indicating a different position within the company that reports to the position above it and possibly oversees </w:t>
      </w:r>
      <w:r w:rsidR="00FC2A0B">
        <w:rPr>
          <w:rFonts w:cstheme="minorHAnsi"/>
          <w:sz w:val="24"/>
          <w:szCs w:val="24"/>
        </w:rPr>
        <w:t xml:space="preserve">the positions directly below it </w:t>
      </w:r>
      <w:r w:rsidR="00FC2A0B" w:rsidRPr="00FC2A0B">
        <w:rPr>
          <w:rFonts w:cstheme="minorHAnsi"/>
          <w:sz w:val="24"/>
          <w:szCs w:val="24"/>
        </w:rPr>
        <w:t>(Allen, D.G., 2019).</w:t>
      </w:r>
    </w:p>
    <w:p w14:paraId="747CDE36" w14:textId="372AB00C" w:rsidR="2322EF99" w:rsidRPr="00FC2A0B" w:rsidRDefault="7296CB43" w:rsidP="00FC2A0B">
      <w:pPr>
        <w:spacing w:line="360" w:lineRule="auto"/>
        <w:ind w:firstLine="720"/>
        <w:jc w:val="both"/>
        <w:rPr>
          <w:rFonts w:cstheme="minorHAnsi"/>
          <w:sz w:val="24"/>
          <w:szCs w:val="24"/>
        </w:rPr>
      </w:pPr>
      <w:r w:rsidRPr="00FC2A0B">
        <w:rPr>
          <w:rFonts w:cstheme="minorHAnsi"/>
          <w:sz w:val="24"/>
          <w:szCs w:val="24"/>
        </w:rPr>
        <w:t>The structure of any corporate organization is critical for providing rules and explanation on certain issues and concerns, including authority. It establishes the permitted reporting relationships that govern the corporation's workflow, which specifies the roles and duties.</w:t>
      </w:r>
      <w:r w:rsidR="1B82D1BA" w:rsidRPr="00FC2A0B">
        <w:rPr>
          <w:rFonts w:cstheme="minorHAnsi"/>
          <w:sz w:val="24"/>
          <w:szCs w:val="24"/>
        </w:rPr>
        <w:t xml:space="preserve"> Structure not only leads to better organizational capabilities, but also to processes that lead to improved performance.</w:t>
      </w:r>
      <w:r w:rsidRPr="00FC2A0B">
        <w:rPr>
          <w:rFonts w:cstheme="minorHAnsi"/>
          <w:sz w:val="24"/>
          <w:szCs w:val="24"/>
        </w:rPr>
        <w:t xml:space="preserve"> Without a formal organizational framework, it can be difficult for employees to know who they are accountable to in different situations, and it can become unclear who is ultimately responsible for something. </w:t>
      </w:r>
      <w:r w:rsidR="46958422" w:rsidRPr="00FC2A0B">
        <w:rPr>
          <w:rFonts w:cstheme="minorHAnsi"/>
          <w:sz w:val="24"/>
          <w:szCs w:val="24"/>
        </w:rPr>
        <w:t>By providing uniformity to personnel at all levels of a firm, organizational structure increas</w:t>
      </w:r>
      <w:r w:rsidR="00FC2A0B">
        <w:rPr>
          <w:rFonts w:cstheme="minorHAnsi"/>
          <w:sz w:val="24"/>
          <w:szCs w:val="24"/>
        </w:rPr>
        <w:t xml:space="preserve">es organizational effectiveness </w:t>
      </w:r>
      <w:r w:rsidR="00FC2A0B" w:rsidRPr="00FC2A0B">
        <w:rPr>
          <w:rFonts w:cstheme="minorHAnsi"/>
          <w:sz w:val="24"/>
          <w:szCs w:val="24"/>
        </w:rPr>
        <w:t>(</w:t>
      </w:r>
      <w:proofErr w:type="spellStart"/>
      <w:r w:rsidR="00FC2A0B" w:rsidRPr="00FC2A0B">
        <w:rPr>
          <w:rFonts w:cstheme="minorHAnsi"/>
          <w:sz w:val="24"/>
          <w:szCs w:val="24"/>
        </w:rPr>
        <w:t>Nakpodia</w:t>
      </w:r>
      <w:proofErr w:type="spellEnd"/>
      <w:r w:rsidR="00FC2A0B" w:rsidRPr="00FC2A0B">
        <w:rPr>
          <w:rFonts w:cstheme="minorHAnsi"/>
          <w:sz w:val="24"/>
          <w:szCs w:val="24"/>
        </w:rPr>
        <w:t>, F., 2019).</w:t>
      </w:r>
    </w:p>
    <w:p w14:paraId="1C90DD32" w14:textId="29E4C338" w:rsidR="2322EF99" w:rsidRPr="00FC2A0B" w:rsidRDefault="7296CB43" w:rsidP="00FC2A0B">
      <w:pPr>
        <w:spacing w:line="360" w:lineRule="auto"/>
        <w:ind w:firstLine="720"/>
        <w:jc w:val="both"/>
        <w:rPr>
          <w:rFonts w:cstheme="minorHAnsi"/>
          <w:sz w:val="24"/>
          <w:szCs w:val="24"/>
        </w:rPr>
      </w:pPr>
      <w:r w:rsidRPr="00FC2A0B">
        <w:rPr>
          <w:rFonts w:cstheme="minorHAnsi"/>
          <w:sz w:val="24"/>
          <w:szCs w:val="24"/>
        </w:rPr>
        <w:t xml:space="preserve">A company's organizational culture is the way it conducts things. It motivates employees to work together and supports the company's objective. Culture has a significant impact on your success rate. </w:t>
      </w:r>
      <w:r w:rsidR="7142783C" w:rsidRPr="00FC2A0B">
        <w:rPr>
          <w:rFonts w:cstheme="minorHAnsi"/>
          <w:sz w:val="24"/>
          <w:szCs w:val="24"/>
        </w:rPr>
        <w:t xml:space="preserve">The success rate of your projects is heavily influenced by the culture of your firm. </w:t>
      </w:r>
      <w:r w:rsidRPr="00FC2A0B">
        <w:rPr>
          <w:rFonts w:cstheme="minorHAnsi"/>
          <w:sz w:val="24"/>
          <w:szCs w:val="24"/>
        </w:rPr>
        <w:t>Keep in mind that I'm referring to initiatives across your organization, not just one in particular. According to the study, good performance within an organization contributes to th</w:t>
      </w:r>
      <w:r w:rsidR="00FC2A0B">
        <w:rPr>
          <w:rFonts w:cstheme="minorHAnsi"/>
          <w:sz w:val="24"/>
          <w:szCs w:val="24"/>
        </w:rPr>
        <w:t xml:space="preserve">e formation of a strong culture </w:t>
      </w:r>
      <w:r w:rsidR="00FC2A0B" w:rsidRPr="00FC2A0B">
        <w:rPr>
          <w:rFonts w:cstheme="minorHAnsi"/>
          <w:sz w:val="24"/>
          <w:szCs w:val="24"/>
        </w:rPr>
        <w:t>(Lam, W., 2019).</w:t>
      </w:r>
    </w:p>
    <w:p w14:paraId="62AAB365" w14:textId="61510401" w:rsidR="08D15529" w:rsidRPr="00FC2A0B" w:rsidRDefault="08D15529" w:rsidP="00FC2A0B">
      <w:pPr>
        <w:spacing w:line="360" w:lineRule="auto"/>
        <w:ind w:firstLine="720"/>
        <w:jc w:val="both"/>
        <w:rPr>
          <w:rFonts w:cstheme="minorHAnsi"/>
          <w:sz w:val="24"/>
          <w:szCs w:val="24"/>
        </w:rPr>
      </w:pPr>
      <w:r w:rsidRPr="00FC2A0B">
        <w:rPr>
          <w:rFonts w:cstheme="minorHAnsi"/>
          <w:sz w:val="24"/>
          <w:szCs w:val="24"/>
        </w:rPr>
        <w:t>Some organizational structures can seriously hamper your capacity to complete projects. The first are organizations whose project teams are performing support work. If your project organization also provides assistance, it is likely that support concerns will arise and divert attention away from the project.</w:t>
      </w:r>
      <w:r w:rsidR="45748655" w:rsidRPr="00FC2A0B">
        <w:rPr>
          <w:rFonts w:cstheme="minorHAnsi"/>
          <w:sz w:val="24"/>
          <w:szCs w:val="24"/>
        </w:rPr>
        <w:t xml:space="preserve"> </w:t>
      </w:r>
      <w:r w:rsidR="48D94A2B" w:rsidRPr="00FC2A0B">
        <w:rPr>
          <w:rFonts w:cstheme="minorHAnsi"/>
          <w:sz w:val="24"/>
          <w:szCs w:val="24"/>
        </w:rPr>
        <w:t xml:space="preserve">You cannot blame project managers if your company is having trouble completing projects successfully. They are simply working within a culture that is opposed to their efforts. Managers, including the organization's leader, must take the initiative </w:t>
      </w:r>
      <w:r w:rsidR="48D94A2B" w:rsidRPr="00FC2A0B">
        <w:rPr>
          <w:rFonts w:cstheme="minorHAnsi"/>
          <w:sz w:val="24"/>
          <w:szCs w:val="24"/>
        </w:rPr>
        <w:lastRenderedPageBreak/>
        <w:t>to assess the project culture. Project managers will struggle to be successful until the culture changes.</w:t>
      </w:r>
    </w:p>
    <w:p w14:paraId="5A449D12" w14:textId="57EB1F08" w:rsidR="1C8F8211" w:rsidRPr="00A17BBD" w:rsidRDefault="00A17BBD" w:rsidP="00FC2A0B">
      <w:pPr>
        <w:spacing w:line="360" w:lineRule="auto"/>
        <w:ind w:firstLine="720"/>
        <w:jc w:val="both"/>
        <w:rPr>
          <w:rFonts w:cstheme="minorHAnsi"/>
          <w:color w:val="FF0000"/>
          <w:sz w:val="24"/>
          <w:szCs w:val="24"/>
        </w:rPr>
      </w:pPr>
      <w:r w:rsidRPr="00A17BBD">
        <w:rPr>
          <w:rFonts w:cstheme="minorHAnsi"/>
          <w:sz w:val="24"/>
          <w:szCs w:val="24"/>
        </w:rPr>
        <w:t xml:space="preserve">People are highly impacted by a corporation's vision and processes. Because companies cannot work without employees, various informal structures or environments arise inside the business, leading to different of mindsets, perceptions, actions, and personality with diverse attitudes. </w:t>
      </w:r>
      <w:r w:rsidR="00FC2A0B" w:rsidRPr="00A17BBD">
        <w:rPr>
          <w:rFonts w:cstheme="minorHAnsi"/>
          <w:sz w:val="24"/>
          <w:szCs w:val="24"/>
        </w:rPr>
        <w:t>(Allen, D.G., 2019).</w:t>
      </w:r>
    </w:p>
    <w:p w14:paraId="1C8A3142" w14:textId="754E0A3F" w:rsidR="1C8F8211" w:rsidRPr="00386DF6" w:rsidRDefault="00386DF6" w:rsidP="00FC2A0B">
      <w:pPr>
        <w:spacing w:line="360" w:lineRule="auto"/>
        <w:ind w:firstLine="720"/>
        <w:jc w:val="both"/>
        <w:rPr>
          <w:rFonts w:cstheme="minorHAnsi"/>
          <w:sz w:val="24"/>
          <w:szCs w:val="24"/>
        </w:rPr>
      </w:pPr>
      <w:r w:rsidRPr="00386DF6">
        <w:rPr>
          <w:rFonts w:cstheme="minorHAnsi"/>
          <w:sz w:val="24"/>
          <w:szCs w:val="24"/>
        </w:rPr>
        <w:t xml:space="preserve">The leadership and management of a firm that empowers its people to give feedback give them more power. The structure of an organization defines the power and influence of leaders. The communication channels of an organization change in parallel with its structure. </w:t>
      </w:r>
      <w:r w:rsidR="00FC2A0B" w:rsidRPr="00386DF6">
        <w:rPr>
          <w:rFonts w:cstheme="minorHAnsi"/>
          <w:sz w:val="24"/>
          <w:szCs w:val="24"/>
        </w:rPr>
        <w:t>(Lam, W., 2019).</w:t>
      </w:r>
    </w:p>
    <w:p w14:paraId="026C1F72" w14:textId="731E5540" w:rsidR="19048F8F" w:rsidRPr="000A04EA" w:rsidRDefault="000A04EA" w:rsidP="00FC2A0B">
      <w:pPr>
        <w:spacing w:line="360" w:lineRule="auto"/>
        <w:ind w:firstLine="720"/>
        <w:jc w:val="both"/>
        <w:rPr>
          <w:rFonts w:cstheme="minorHAnsi"/>
          <w:sz w:val="24"/>
          <w:szCs w:val="24"/>
        </w:rPr>
      </w:pPr>
      <w:r w:rsidRPr="000A04EA">
        <w:rPr>
          <w:rFonts w:cstheme="minorHAnsi"/>
          <w:sz w:val="24"/>
          <w:szCs w:val="24"/>
        </w:rPr>
        <w:t xml:space="preserve">The idea is that if a company is functioning well, it will have shared values, procedures, and principles. Once a company has determined how it needs its workers to act in the workplace, what employees' commitment it wants, and what it wants its workers to accomplish, it can put its system in place and foster the growth of performance and results. </w:t>
      </w:r>
      <w:r w:rsidR="00FC2A0B" w:rsidRPr="000A04EA">
        <w:rPr>
          <w:rFonts w:cstheme="minorHAnsi"/>
          <w:sz w:val="24"/>
          <w:szCs w:val="24"/>
        </w:rPr>
        <w:t>(</w:t>
      </w:r>
      <w:proofErr w:type="spellStart"/>
      <w:r w:rsidR="00FC2A0B" w:rsidRPr="000A04EA">
        <w:rPr>
          <w:rFonts w:cstheme="minorHAnsi"/>
          <w:sz w:val="24"/>
          <w:szCs w:val="24"/>
        </w:rPr>
        <w:t>Nakpodia</w:t>
      </w:r>
      <w:proofErr w:type="spellEnd"/>
      <w:r w:rsidR="00FC2A0B" w:rsidRPr="000A04EA">
        <w:rPr>
          <w:rFonts w:cstheme="minorHAnsi"/>
          <w:sz w:val="24"/>
          <w:szCs w:val="24"/>
        </w:rPr>
        <w:t>, F., 2019).</w:t>
      </w:r>
    </w:p>
    <w:p w14:paraId="2F337DFF" w14:textId="1B8FE6C5" w:rsidR="31FC3AA7" w:rsidRPr="000A04EA" w:rsidRDefault="000A04EA" w:rsidP="00FC2A0B">
      <w:pPr>
        <w:spacing w:line="360" w:lineRule="auto"/>
        <w:ind w:firstLine="720"/>
        <w:jc w:val="both"/>
        <w:rPr>
          <w:rFonts w:cstheme="minorHAnsi"/>
          <w:sz w:val="24"/>
          <w:szCs w:val="24"/>
        </w:rPr>
      </w:pPr>
      <w:r w:rsidRPr="000A04EA">
        <w:rPr>
          <w:rFonts w:cstheme="minorHAnsi"/>
          <w:sz w:val="24"/>
          <w:szCs w:val="24"/>
        </w:rPr>
        <w:t xml:space="preserve">Many businesses have solid procedures in place, and most people follow them. This is perhaps the most significant single measure in the achievement of the objective. If your business uses a good, sustainable project management system, you are much more probably to be consistently effective on your project. </w:t>
      </w:r>
      <w:r w:rsidR="00FC2A0B" w:rsidRPr="000A04EA">
        <w:rPr>
          <w:rFonts w:cstheme="minorHAnsi"/>
          <w:sz w:val="24"/>
          <w:szCs w:val="24"/>
        </w:rPr>
        <w:t>(Allen, D.G., 2019).</w:t>
      </w:r>
    </w:p>
    <w:p w14:paraId="40ACCB3C" w14:textId="7A94D1AE" w:rsidR="31FC3AA7" w:rsidRPr="00FC2A0B" w:rsidRDefault="38BC8099" w:rsidP="00FC2A0B">
      <w:pPr>
        <w:spacing w:line="360" w:lineRule="auto"/>
        <w:ind w:firstLine="720"/>
        <w:jc w:val="both"/>
        <w:rPr>
          <w:rFonts w:cstheme="minorHAnsi"/>
          <w:sz w:val="24"/>
          <w:szCs w:val="24"/>
        </w:rPr>
      </w:pPr>
      <w:r w:rsidRPr="00FC2A0B">
        <w:rPr>
          <w:rFonts w:cstheme="minorHAnsi"/>
          <w:sz w:val="24"/>
          <w:szCs w:val="24"/>
        </w:rPr>
        <w:t>This is a less serious issue, in my opinion, because you can adjust your organizational structure to some amount. In reality, you can update the organizational chart on a regular basis, and some businesses do. Culture, on the other hand, is difficult to modify. It might take years for a large organization to build an exceptional culture.</w:t>
      </w:r>
      <w:r w:rsidR="7A1F1C67" w:rsidRPr="00FC2A0B">
        <w:rPr>
          <w:rFonts w:cstheme="minorHAnsi"/>
          <w:sz w:val="24"/>
          <w:szCs w:val="24"/>
        </w:rPr>
        <w:t xml:space="preserve"> Organizational culture differs from one organization to the next and can be difficult to change. Employees at the lowest levels of very large organizations frequently believe that they do not matter to the CEO and executive team, and hence do not feel a strong sense of organizational commitment.</w:t>
      </w:r>
    </w:p>
    <w:p w14:paraId="684E23CB" w14:textId="2B9E5C1F" w:rsidR="31FC3AA7" w:rsidRPr="00FC2A0B" w:rsidRDefault="4004AD27" w:rsidP="00FC2A0B">
      <w:pPr>
        <w:spacing w:line="360" w:lineRule="auto"/>
        <w:ind w:firstLine="720"/>
        <w:jc w:val="both"/>
        <w:rPr>
          <w:rFonts w:cstheme="minorHAnsi"/>
          <w:sz w:val="24"/>
          <w:szCs w:val="24"/>
        </w:rPr>
      </w:pPr>
      <w:r w:rsidRPr="00FC2A0B">
        <w:rPr>
          <w:rFonts w:cstheme="minorHAnsi"/>
          <w:sz w:val="24"/>
          <w:szCs w:val="24"/>
        </w:rPr>
        <w:lastRenderedPageBreak/>
        <w:t>Employees are more likely to operate with integrity, transparency, and respect for others when the company's principles are upheld. People are undoubtedly affected by the recognized actions of a company. Employees become more loyal when customer-driven behaviors are implemen</w:t>
      </w:r>
      <w:r w:rsidR="00FC2A0B">
        <w:rPr>
          <w:rFonts w:cstheme="minorHAnsi"/>
          <w:sz w:val="24"/>
          <w:szCs w:val="24"/>
        </w:rPr>
        <w:t xml:space="preserve">ted </w:t>
      </w:r>
      <w:r w:rsidR="00FC2A0B" w:rsidRPr="00FC2A0B">
        <w:rPr>
          <w:rFonts w:cstheme="minorHAnsi"/>
          <w:sz w:val="24"/>
          <w:szCs w:val="24"/>
        </w:rPr>
        <w:t>(</w:t>
      </w:r>
      <w:proofErr w:type="spellStart"/>
      <w:r w:rsidR="00FC2A0B" w:rsidRPr="00FC2A0B">
        <w:rPr>
          <w:rFonts w:cstheme="minorHAnsi"/>
          <w:sz w:val="24"/>
          <w:szCs w:val="24"/>
        </w:rPr>
        <w:t>Nakpodia</w:t>
      </w:r>
      <w:proofErr w:type="spellEnd"/>
      <w:r w:rsidR="00FC2A0B" w:rsidRPr="00FC2A0B">
        <w:rPr>
          <w:rFonts w:cstheme="minorHAnsi"/>
          <w:sz w:val="24"/>
          <w:szCs w:val="24"/>
        </w:rPr>
        <w:t>, F., 2019).</w:t>
      </w:r>
    </w:p>
    <w:p w14:paraId="12D1C460" w14:textId="5DC11AB9" w:rsidR="31FC3AA7" w:rsidRPr="00FC2A0B" w:rsidRDefault="00BF3CF3" w:rsidP="00FC2A0B">
      <w:pPr>
        <w:spacing w:line="360" w:lineRule="auto"/>
        <w:ind w:firstLine="720"/>
        <w:jc w:val="both"/>
        <w:rPr>
          <w:rFonts w:cstheme="minorHAnsi"/>
          <w:sz w:val="24"/>
          <w:szCs w:val="24"/>
        </w:rPr>
      </w:pPr>
      <w:r w:rsidRPr="00BF3CF3">
        <w:rPr>
          <w:rFonts w:cstheme="minorHAnsi"/>
          <w:sz w:val="24"/>
          <w:szCs w:val="24"/>
        </w:rPr>
        <w:t xml:space="preserve">Employees in productive companies are frequently aware of their role in tasks and what is required of them. This group includes active funders, potential customers, and managerial investors. </w:t>
      </w:r>
      <w:r w:rsidR="4004AD27" w:rsidRPr="00BF3CF3">
        <w:rPr>
          <w:rFonts w:cstheme="minorHAnsi"/>
          <w:sz w:val="24"/>
          <w:szCs w:val="24"/>
        </w:rPr>
        <w:t>who are actively involved. The sponsor, for example, must do quality assurance and serve as the project cham</w:t>
      </w:r>
      <w:r w:rsidR="00FC2A0B" w:rsidRPr="00BF3CF3">
        <w:rPr>
          <w:rFonts w:cstheme="minorHAnsi"/>
          <w:sz w:val="24"/>
          <w:szCs w:val="24"/>
        </w:rPr>
        <w:t xml:space="preserve">pion in his or her organization </w:t>
      </w:r>
      <w:r w:rsidR="00FC2A0B" w:rsidRPr="00FC2A0B">
        <w:rPr>
          <w:rFonts w:cstheme="minorHAnsi"/>
          <w:sz w:val="24"/>
          <w:szCs w:val="24"/>
        </w:rPr>
        <w:t>(Lam, W., 2019).</w:t>
      </w:r>
    </w:p>
    <w:p w14:paraId="7705030B" w14:textId="4C9F06CA" w:rsidR="31FC3AA7" w:rsidRPr="00FC2A0B" w:rsidRDefault="00D54A52" w:rsidP="00FC2A0B">
      <w:pPr>
        <w:spacing w:line="360" w:lineRule="auto"/>
        <w:ind w:firstLine="720"/>
        <w:jc w:val="both"/>
        <w:rPr>
          <w:rFonts w:cstheme="minorHAnsi"/>
          <w:sz w:val="24"/>
          <w:szCs w:val="24"/>
        </w:rPr>
      </w:pPr>
      <w:proofErr w:type="gramStart"/>
      <w:r w:rsidRPr="00D54A52">
        <w:rPr>
          <w:rFonts w:cstheme="minorHAnsi"/>
          <w:sz w:val="24"/>
          <w:szCs w:val="24"/>
        </w:rPr>
        <w:t>Finally, but there's no such thing as the "perfect" corporate structure.</w:t>
      </w:r>
      <w:proofErr w:type="gramEnd"/>
      <w:r w:rsidRPr="00D54A52">
        <w:rPr>
          <w:rFonts w:cstheme="minorHAnsi"/>
          <w:sz w:val="24"/>
          <w:szCs w:val="24"/>
        </w:rPr>
        <w:t xml:space="preserve"> An acceptable structure can be described by the company's objectives, the environment in which the company exists, and the sort of work conducted by the company. Workers that perform effectively in a badly designed organization needed to shift to the bad system. Employees do not have complete control over the company procedures, operations, rules, and all supporting systems, which causes this problem. These sentiments are typically worsened by a performance measurement system that unfairly pushes employees to behave in accordance with the system's expectations. </w:t>
      </w:r>
      <w:r w:rsidR="00FC2A0B" w:rsidRPr="00D54A52">
        <w:rPr>
          <w:rFonts w:cstheme="minorHAnsi"/>
          <w:sz w:val="24"/>
          <w:szCs w:val="24"/>
        </w:rPr>
        <w:t>(Allen, D.G., 2019).</w:t>
      </w:r>
    </w:p>
    <w:p w14:paraId="24B05C17" w14:textId="17102CFD" w:rsidR="398DC3D4" w:rsidRPr="00FC2A0B" w:rsidRDefault="398DC3D4" w:rsidP="00FC2A0B">
      <w:pPr>
        <w:spacing w:line="360" w:lineRule="auto"/>
        <w:ind w:firstLine="720"/>
        <w:jc w:val="both"/>
        <w:rPr>
          <w:rFonts w:cstheme="minorHAnsi"/>
          <w:i/>
          <w:iCs/>
          <w:sz w:val="24"/>
          <w:szCs w:val="24"/>
        </w:rPr>
      </w:pPr>
    </w:p>
    <w:p w14:paraId="1BE888CC" w14:textId="5F337F39" w:rsidR="398DC3D4" w:rsidRPr="00FC2A0B" w:rsidRDefault="398DC3D4" w:rsidP="00FC2A0B">
      <w:pPr>
        <w:spacing w:line="360" w:lineRule="auto"/>
        <w:ind w:firstLine="720"/>
        <w:jc w:val="both"/>
        <w:rPr>
          <w:rFonts w:cstheme="minorHAnsi"/>
          <w:i/>
          <w:iCs/>
          <w:sz w:val="24"/>
          <w:szCs w:val="24"/>
        </w:rPr>
      </w:pPr>
    </w:p>
    <w:p w14:paraId="26059C0E" w14:textId="4C1B80FC" w:rsidR="373919FE" w:rsidRPr="00FC2A0B" w:rsidRDefault="00A31BA9" w:rsidP="00FC2A0B">
      <w:pPr>
        <w:pStyle w:val="Heading1"/>
        <w:spacing w:line="360" w:lineRule="auto"/>
        <w:jc w:val="both"/>
        <w:rPr>
          <w:rFonts w:asciiTheme="minorHAnsi" w:hAnsiTheme="minorHAnsi" w:cstheme="minorHAnsi"/>
          <w:sz w:val="24"/>
          <w:szCs w:val="24"/>
        </w:rPr>
      </w:pPr>
      <w:bookmarkStart w:id="1" w:name="_Toc79848953"/>
      <w:r w:rsidRPr="00FC2A0B">
        <w:rPr>
          <w:rFonts w:asciiTheme="minorHAnsi" w:hAnsiTheme="minorHAnsi" w:cstheme="minorHAnsi"/>
          <w:sz w:val="24"/>
          <w:szCs w:val="24"/>
        </w:rPr>
        <w:t>Factors influencing</w:t>
      </w:r>
      <w:r w:rsidR="4B41A3B7" w:rsidRPr="00FC2A0B">
        <w:rPr>
          <w:rFonts w:asciiTheme="minorHAnsi" w:hAnsiTheme="minorHAnsi" w:cstheme="minorHAnsi"/>
          <w:sz w:val="24"/>
          <w:szCs w:val="24"/>
        </w:rPr>
        <w:t xml:space="preserve"> individual behavior at the </w:t>
      </w:r>
      <w:r w:rsidRPr="00FC2A0B">
        <w:rPr>
          <w:rFonts w:asciiTheme="minorHAnsi" w:hAnsiTheme="minorHAnsi" w:cstheme="minorHAnsi"/>
          <w:sz w:val="24"/>
          <w:szCs w:val="24"/>
        </w:rPr>
        <w:t>workplace</w:t>
      </w:r>
      <w:bookmarkEnd w:id="1"/>
    </w:p>
    <w:p w14:paraId="23DE9824" w14:textId="552F5E06" w:rsidR="373919FE" w:rsidRPr="00FC2A0B" w:rsidRDefault="2222B83C" w:rsidP="00FC2A0B">
      <w:pPr>
        <w:spacing w:line="360" w:lineRule="auto"/>
        <w:jc w:val="both"/>
        <w:rPr>
          <w:rFonts w:cstheme="minorHAnsi"/>
          <w:sz w:val="24"/>
          <w:szCs w:val="24"/>
        </w:rPr>
      </w:pPr>
      <w:r w:rsidRPr="00FC2A0B">
        <w:rPr>
          <w:rFonts w:cstheme="minorHAnsi"/>
          <w:sz w:val="24"/>
          <w:szCs w:val="24"/>
        </w:rPr>
        <w:t xml:space="preserve">Every individual is unique, as human behavior is thought to be the most complicated. </w:t>
      </w:r>
      <w:r w:rsidR="55037156" w:rsidRPr="00FC2A0B">
        <w:rPr>
          <w:rFonts w:cstheme="minorHAnsi"/>
          <w:sz w:val="24"/>
          <w:szCs w:val="24"/>
        </w:rPr>
        <w:t>A</w:t>
      </w:r>
      <w:r w:rsidRPr="00FC2A0B">
        <w:rPr>
          <w:rFonts w:cstheme="minorHAnsi"/>
          <w:sz w:val="24"/>
          <w:szCs w:val="24"/>
        </w:rPr>
        <w:t xml:space="preserve"> productive organization faces a variety of issues that may have an impact on employee behavior, either directly or indirectly. In some cases, the organization's manager must first examine the specific assignment, establish the abilities required, and assemble a team that can complement and match each other's skills.</w:t>
      </w:r>
      <w:r w:rsidR="60E6EE26" w:rsidRPr="00FC2A0B">
        <w:rPr>
          <w:rFonts w:cstheme="minorHAnsi"/>
          <w:sz w:val="24"/>
          <w:szCs w:val="24"/>
        </w:rPr>
        <w:t xml:space="preserve"> To handle numerous factors, safety settings, people's capabilities, and constraints must first be examined. A person's organizational behavior can be influenced by a number of elements, some of which are </w:t>
      </w:r>
      <w:r w:rsidR="0F27A3E7" w:rsidRPr="00FC2A0B">
        <w:rPr>
          <w:rFonts w:cstheme="minorHAnsi"/>
          <w:sz w:val="24"/>
          <w:szCs w:val="24"/>
        </w:rPr>
        <w:t xml:space="preserve">the </w:t>
      </w:r>
      <w:r w:rsidR="7532662B" w:rsidRPr="00FC2A0B">
        <w:rPr>
          <w:rFonts w:cstheme="minorHAnsi"/>
          <w:sz w:val="24"/>
          <w:szCs w:val="24"/>
        </w:rPr>
        <w:t>personal, environme</w:t>
      </w:r>
      <w:r w:rsidR="00FC2A0B">
        <w:rPr>
          <w:rFonts w:cstheme="minorHAnsi"/>
          <w:sz w:val="24"/>
          <w:szCs w:val="24"/>
        </w:rPr>
        <w:t xml:space="preserve">ntal and organizational factors </w:t>
      </w:r>
      <w:r w:rsidR="00FC2A0B" w:rsidRPr="00FC2A0B">
        <w:rPr>
          <w:rFonts w:cstheme="minorHAnsi"/>
          <w:sz w:val="24"/>
          <w:szCs w:val="24"/>
        </w:rPr>
        <w:t>(Allen, D.G., 2019).</w:t>
      </w:r>
    </w:p>
    <w:p w14:paraId="744808B7" w14:textId="6A4DC63B" w:rsidR="7532662B" w:rsidRPr="00FC2A0B" w:rsidRDefault="7532662B" w:rsidP="00FC2A0B">
      <w:pPr>
        <w:spacing w:line="360" w:lineRule="auto"/>
        <w:jc w:val="both"/>
        <w:rPr>
          <w:rFonts w:cstheme="minorHAnsi"/>
          <w:sz w:val="24"/>
          <w:szCs w:val="24"/>
        </w:rPr>
      </w:pPr>
      <w:r w:rsidRPr="00FC2A0B">
        <w:rPr>
          <w:rFonts w:cstheme="minorHAnsi"/>
          <w:sz w:val="24"/>
          <w:szCs w:val="24"/>
        </w:rPr>
        <w:lastRenderedPageBreak/>
        <w:t>Every human being possesses some features that are hereditary and genetic in origin. These qualities are unchangeable. In an organization, if the manager is aware of the limitations and attributes that each individual possesses, they will be able to apply the organization's behavior tactics more effectively.</w:t>
      </w:r>
      <w:r w:rsidR="20E71421" w:rsidRPr="00FC2A0B">
        <w:rPr>
          <w:rFonts w:cstheme="minorHAnsi"/>
          <w:sz w:val="24"/>
          <w:szCs w:val="24"/>
        </w:rPr>
        <w:t xml:space="preserve"> A person's organizational behavior can be influenced by a number of elements, some of which are as follows:</w:t>
      </w:r>
    </w:p>
    <w:p w14:paraId="06EC6C60" w14:textId="3F13A948" w:rsidR="636BC398" w:rsidRPr="00FC2A0B" w:rsidRDefault="636BC398" w:rsidP="00FC2A0B">
      <w:pPr>
        <w:spacing w:line="360" w:lineRule="auto"/>
        <w:jc w:val="both"/>
        <w:rPr>
          <w:rFonts w:cstheme="minorHAnsi"/>
          <w:sz w:val="24"/>
          <w:szCs w:val="24"/>
        </w:rPr>
      </w:pPr>
      <w:bookmarkStart w:id="2" w:name="_Toc79848954"/>
      <w:r w:rsidRPr="00FC2A0B">
        <w:rPr>
          <w:rStyle w:val="Heading1Char"/>
          <w:rFonts w:asciiTheme="minorHAnsi" w:hAnsiTheme="minorHAnsi" w:cstheme="minorHAnsi"/>
          <w:sz w:val="24"/>
          <w:szCs w:val="24"/>
        </w:rPr>
        <w:t xml:space="preserve">Personal </w:t>
      </w:r>
      <w:r w:rsidR="6E5364A3" w:rsidRPr="00FC2A0B">
        <w:rPr>
          <w:rStyle w:val="Heading1Char"/>
          <w:rFonts w:asciiTheme="minorHAnsi" w:hAnsiTheme="minorHAnsi" w:cstheme="minorHAnsi"/>
          <w:sz w:val="24"/>
          <w:szCs w:val="24"/>
        </w:rPr>
        <w:t>characteristics</w:t>
      </w:r>
      <w:bookmarkEnd w:id="2"/>
      <w:r w:rsidR="6E5364A3" w:rsidRPr="00FC2A0B">
        <w:rPr>
          <w:rFonts w:cstheme="minorHAnsi"/>
          <w:sz w:val="24"/>
          <w:szCs w:val="24"/>
        </w:rPr>
        <w:t xml:space="preserve">: </w:t>
      </w:r>
    </w:p>
    <w:p w14:paraId="258CA973" w14:textId="387CDDF0" w:rsidR="6E5364A3" w:rsidRPr="00FC2A0B" w:rsidRDefault="6E5364A3" w:rsidP="00FC2A0B">
      <w:pPr>
        <w:pStyle w:val="ListParagraph"/>
        <w:numPr>
          <w:ilvl w:val="0"/>
          <w:numId w:val="2"/>
        </w:numPr>
        <w:spacing w:line="360" w:lineRule="auto"/>
        <w:jc w:val="both"/>
        <w:rPr>
          <w:rFonts w:cstheme="minorHAnsi"/>
          <w:sz w:val="24"/>
          <w:szCs w:val="24"/>
        </w:rPr>
      </w:pPr>
      <w:bookmarkStart w:id="3" w:name="_Toc79848955"/>
      <w:r w:rsidRPr="00FC2A0B">
        <w:rPr>
          <w:rStyle w:val="Heading1Char"/>
          <w:rFonts w:asciiTheme="minorHAnsi" w:hAnsiTheme="minorHAnsi" w:cstheme="minorHAnsi"/>
          <w:sz w:val="24"/>
          <w:szCs w:val="24"/>
        </w:rPr>
        <w:t>Biographic characteristics</w:t>
      </w:r>
      <w:bookmarkEnd w:id="3"/>
      <w:r w:rsidRPr="00FC2A0B">
        <w:rPr>
          <w:rFonts w:cstheme="minorHAnsi"/>
          <w:sz w:val="24"/>
          <w:szCs w:val="24"/>
        </w:rPr>
        <w:t>:</w:t>
      </w:r>
    </w:p>
    <w:p w14:paraId="03162839" w14:textId="62EC0ECC" w:rsidR="6E5364A3" w:rsidRPr="00FC2A0B" w:rsidRDefault="6E5364A3" w:rsidP="00FC2A0B">
      <w:pPr>
        <w:spacing w:line="360" w:lineRule="auto"/>
        <w:ind w:firstLine="720"/>
        <w:jc w:val="both"/>
        <w:rPr>
          <w:rFonts w:cstheme="minorHAnsi"/>
          <w:sz w:val="24"/>
          <w:szCs w:val="24"/>
        </w:rPr>
      </w:pPr>
      <w:r w:rsidRPr="00FC2A0B">
        <w:rPr>
          <w:rFonts w:cstheme="minorHAnsi"/>
          <w:sz w:val="24"/>
          <w:szCs w:val="24"/>
        </w:rPr>
        <w:t>Physical Characteristics - Skin, vision, height, complexion, and other physical characteristics are examples of physical characteristics. It has an effect on people' performance. Additionally, certain characteristics include being tall, overweight, or slender. In an organization, a person with a good personality is always expected to dress and conduct well, regardless of whether there is a correlation between the beh</w:t>
      </w:r>
      <w:r w:rsidR="00FC2A0B">
        <w:rPr>
          <w:rFonts w:cstheme="minorHAnsi"/>
          <w:sz w:val="24"/>
          <w:szCs w:val="24"/>
        </w:rPr>
        <w:t xml:space="preserve">avior and body structure or not </w:t>
      </w:r>
      <w:r w:rsidR="00FC2A0B" w:rsidRPr="00FC2A0B">
        <w:rPr>
          <w:rFonts w:cstheme="minorHAnsi"/>
          <w:sz w:val="24"/>
          <w:szCs w:val="24"/>
        </w:rPr>
        <w:t>(Lam, W., 2019).</w:t>
      </w:r>
    </w:p>
    <w:p w14:paraId="0FB04783" w14:textId="668B1017" w:rsidR="6E5364A3" w:rsidRPr="00FC2A0B" w:rsidRDefault="6E5364A3" w:rsidP="00FC2A0B">
      <w:pPr>
        <w:spacing w:line="360" w:lineRule="auto"/>
        <w:jc w:val="both"/>
        <w:rPr>
          <w:rFonts w:cstheme="minorHAnsi"/>
          <w:sz w:val="24"/>
          <w:szCs w:val="24"/>
        </w:rPr>
      </w:pPr>
      <w:r w:rsidRPr="00FC2A0B">
        <w:rPr>
          <w:rFonts w:cstheme="minorHAnsi"/>
          <w:sz w:val="24"/>
          <w:szCs w:val="24"/>
        </w:rPr>
        <w:t>Age is a hereditary trait of a person. It is regarded as a problem when it comes to improving performance. Young people are supposed to be more active, daring, innovative, risk-taking, and ambitious. A person's performance is more likel</w:t>
      </w:r>
      <w:r w:rsidR="00FC2A0B">
        <w:rPr>
          <w:rFonts w:cstheme="minorHAnsi"/>
          <w:sz w:val="24"/>
          <w:szCs w:val="24"/>
        </w:rPr>
        <w:t xml:space="preserve">y to diminish as they get older </w:t>
      </w:r>
      <w:r w:rsidR="00FC2A0B" w:rsidRPr="00FC2A0B">
        <w:rPr>
          <w:rFonts w:cstheme="minorHAnsi"/>
          <w:sz w:val="24"/>
          <w:szCs w:val="24"/>
        </w:rPr>
        <w:t>(</w:t>
      </w:r>
      <w:proofErr w:type="spellStart"/>
      <w:r w:rsidR="00FC2A0B" w:rsidRPr="00FC2A0B">
        <w:rPr>
          <w:rFonts w:cstheme="minorHAnsi"/>
          <w:sz w:val="24"/>
          <w:szCs w:val="24"/>
        </w:rPr>
        <w:t>Nakpodia</w:t>
      </w:r>
      <w:proofErr w:type="spellEnd"/>
      <w:r w:rsidR="00FC2A0B" w:rsidRPr="00FC2A0B">
        <w:rPr>
          <w:rFonts w:cstheme="minorHAnsi"/>
          <w:sz w:val="24"/>
          <w:szCs w:val="24"/>
        </w:rPr>
        <w:t>, F., 2019).</w:t>
      </w:r>
    </w:p>
    <w:p w14:paraId="396EE42B" w14:textId="14D8B3BC" w:rsidR="6E5364A3" w:rsidRPr="00FC2A0B" w:rsidRDefault="6E5364A3" w:rsidP="00FC2A0B">
      <w:pPr>
        <w:spacing w:line="360" w:lineRule="auto"/>
        <w:ind w:firstLine="720"/>
        <w:jc w:val="both"/>
        <w:rPr>
          <w:rFonts w:cstheme="minorHAnsi"/>
          <w:sz w:val="24"/>
          <w:szCs w:val="24"/>
        </w:rPr>
      </w:pPr>
      <w:r w:rsidRPr="00FC2A0B">
        <w:rPr>
          <w:rFonts w:cstheme="minorHAnsi"/>
          <w:sz w:val="24"/>
          <w:szCs w:val="24"/>
        </w:rPr>
        <w:t xml:space="preserve">Gender is a hereditary characteristic. This topic has sparked several discussions, arguments, and points of view. It is a widely held belief that women are more emotional than men. A minor variation between men and women can have an impact on their job performance. Some people exhibit competitive drive, leadership, motivation, learning ability, analytical skills, or problem-solving ability without any gender disparities. According to one study, female employees have higher turnover rates. This is because females are more likely to leave </w:t>
      </w:r>
      <w:r w:rsidR="00FC2A0B">
        <w:rPr>
          <w:rFonts w:cstheme="minorHAnsi"/>
          <w:sz w:val="24"/>
          <w:szCs w:val="24"/>
        </w:rPr>
        <w:t xml:space="preserve">their jobs for personal reasons </w:t>
      </w:r>
      <w:r w:rsidR="00FC2A0B" w:rsidRPr="00FC2A0B">
        <w:rPr>
          <w:rFonts w:cstheme="minorHAnsi"/>
          <w:sz w:val="24"/>
          <w:szCs w:val="24"/>
        </w:rPr>
        <w:t>(Allen, D.G., 2019).</w:t>
      </w:r>
    </w:p>
    <w:p w14:paraId="346D09E1" w14:textId="7181C8FF" w:rsidR="6E5364A3" w:rsidRPr="00FC2A0B" w:rsidRDefault="6E5364A3" w:rsidP="00FC2A0B">
      <w:pPr>
        <w:spacing w:line="360" w:lineRule="auto"/>
        <w:ind w:firstLine="720"/>
        <w:jc w:val="both"/>
        <w:rPr>
          <w:rFonts w:cstheme="minorHAnsi"/>
          <w:sz w:val="24"/>
          <w:szCs w:val="24"/>
        </w:rPr>
      </w:pPr>
      <w:r w:rsidRPr="00FC2A0B">
        <w:rPr>
          <w:rFonts w:cstheme="minorHAnsi"/>
          <w:sz w:val="24"/>
          <w:szCs w:val="24"/>
        </w:rPr>
        <w:t xml:space="preserve">Experience - An employee's longevity or experience is important within the organization. Because of the seniority aspect, it generates a lot of hypotheses and misconceptions. Work experience is also regarded as a useful predictor for enhancing </w:t>
      </w:r>
      <w:r w:rsidRPr="00FC2A0B">
        <w:rPr>
          <w:rFonts w:cstheme="minorHAnsi"/>
          <w:sz w:val="24"/>
          <w:szCs w:val="24"/>
        </w:rPr>
        <w:lastRenderedPageBreak/>
        <w:t>production with improved efficiency and effectiveness. There is an inverse association between work performance and seniority. Employee turnover is also regarded as unfa</w:t>
      </w:r>
      <w:r w:rsidR="00FC2A0B">
        <w:rPr>
          <w:rFonts w:cstheme="minorHAnsi"/>
          <w:sz w:val="24"/>
          <w:szCs w:val="24"/>
        </w:rPr>
        <w:t xml:space="preserve">vorable in regards to seniority </w:t>
      </w:r>
      <w:r w:rsidR="00FC2A0B" w:rsidRPr="00FC2A0B">
        <w:rPr>
          <w:rFonts w:cstheme="minorHAnsi"/>
          <w:sz w:val="24"/>
          <w:szCs w:val="24"/>
        </w:rPr>
        <w:t>(Lam, W., 2019).</w:t>
      </w:r>
    </w:p>
    <w:p w14:paraId="710F8A52" w14:textId="0B6014A3" w:rsidR="6E5364A3" w:rsidRPr="00FC2A0B" w:rsidRDefault="6E5364A3" w:rsidP="00FC2A0B">
      <w:pPr>
        <w:pStyle w:val="ListParagraph"/>
        <w:numPr>
          <w:ilvl w:val="0"/>
          <w:numId w:val="2"/>
        </w:numPr>
        <w:spacing w:line="360" w:lineRule="auto"/>
        <w:jc w:val="both"/>
        <w:rPr>
          <w:rFonts w:cstheme="minorHAnsi"/>
          <w:sz w:val="24"/>
          <w:szCs w:val="24"/>
        </w:rPr>
      </w:pPr>
      <w:bookmarkStart w:id="4" w:name="_Toc79848956"/>
      <w:r w:rsidRPr="00FC2A0B">
        <w:rPr>
          <w:rStyle w:val="Heading1Char"/>
          <w:rFonts w:asciiTheme="minorHAnsi" w:hAnsiTheme="minorHAnsi" w:cstheme="minorHAnsi"/>
          <w:sz w:val="24"/>
          <w:szCs w:val="24"/>
        </w:rPr>
        <w:t>Learned Characteristics</w:t>
      </w:r>
      <w:bookmarkEnd w:id="4"/>
      <w:r w:rsidRPr="00FC2A0B">
        <w:rPr>
          <w:rFonts w:cstheme="minorHAnsi"/>
          <w:sz w:val="24"/>
          <w:szCs w:val="24"/>
        </w:rPr>
        <w:t>:</w:t>
      </w:r>
    </w:p>
    <w:p w14:paraId="741AE4DF" w14:textId="79DFEEF7" w:rsidR="6E5364A3" w:rsidRPr="00FC2A0B" w:rsidRDefault="6E5364A3" w:rsidP="00FC2A0B">
      <w:pPr>
        <w:spacing w:line="360" w:lineRule="auto"/>
        <w:ind w:firstLine="720"/>
        <w:jc w:val="both"/>
        <w:rPr>
          <w:rFonts w:cstheme="minorHAnsi"/>
          <w:sz w:val="24"/>
          <w:szCs w:val="24"/>
        </w:rPr>
      </w:pPr>
      <w:r w:rsidRPr="00FC2A0B">
        <w:rPr>
          <w:rFonts w:cstheme="minorHAnsi"/>
          <w:sz w:val="24"/>
          <w:szCs w:val="24"/>
        </w:rPr>
        <w:t>Learning is described as a lasting change in an employee's behavior as a result of interactions with the environment. It is impossible to change a person's biographical characteristics. As a result, the organization's managers took a keen interest in learning, studying, and anticipating the learnt traits, which included pers</w:t>
      </w:r>
      <w:r w:rsidR="00FC2A0B">
        <w:rPr>
          <w:rFonts w:cstheme="minorHAnsi"/>
          <w:sz w:val="24"/>
          <w:szCs w:val="24"/>
        </w:rPr>
        <w:t xml:space="preserve">onality, perception, and values </w:t>
      </w:r>
      <w:r w:rsidR="00FC2A0B" w:rsidRPr="00FC2A0B">
        <w:rPr>
          <w:rFonts w:cstheme="minorHAnsi"/>
          <w:sz w:val="24"/>
          <w:szCs w:val="24"/>
        </w:rPr>
        <w:t>(Allen, D.G., 2019).</w:t>
      </w:r>
    </w:p>
    <w:p w14:paraId="5F8BA98D" w14:textId="45FBC7BC" w:rsidR="6E5364A3" w:rsidRPr="00FC2A0B" w:rsidRDefault="6E5364A3" w:rsidP="00FC2A0B">
      <w:pPr>
        <w:spacing w:line="360" w:lineRule="auto"/>
        <w:ind w:firstLine="720"/>
        <w:jc w:val="both"/>
        <w:rPr>
          <w:rFonts w:cstheme="minorHAnsi"/>
          <w:sz w:val="24"/>
          <w:szCs w:val="24"/>
        </w:rPr>
      </w:pPr>
      <w:r w:rsidRPr="00FC2A0B">
        <w:rPr>
          <w:rFonts w:cstheme="minorHAnsi"/>
          <w:sz w:val="24"/>
          <w:szCs w:val="24"/>
        </w:rPr>
        <w:t>Personality– A person's personality is more than just their physical appearance. A person with a nice personality is one who is intelligent, has a pleasant demeanor, and is appealing. This is a dynamic notion that defines the evolution and development of a person's psychological system.</w:t>
      </w:r>
      <w:r w:rsidR="20D3C591" w:rsidRPr="00FC2A0B">
        <w:rPr>
          <w:rFonts w:cstheme="minorHAnsi"/>
          <w:sz w:val="24"/>
          <w:szCs w:val="24"/>
        </w:rPr>
        <w:t xml:space="preserve"> Personal traits or characteristics include tenacity, dominance, aggressiveness, and other attributes that are reflected in the person's b</w:t>
      </w:r>
      <w:r w:rsidR="00FC2A0B">
        <w:rPr>
          <w:rFonts w:cstheme="minorHAnsi"/>
          <w:sz w:val="24"/>
          <w:szCs w:val="24"/>
        </w:rPr>
        <w:t xml:space="preserve">ehavior inside the organization </w:t>
      </w:r>
      <w:r w:rsidR="00FC2A0B" w:rsidRPr="00FC2A0B">
        <w:rPr>
          <w:rFonts w:cstheme="minorHAnsi"/>
          <w:sz w:val="24"/>
          <w:szCs w:val="24"/>
        </w:rPr>
        <w:t>(Lam, W., 2019).</w:t>
      </w:r>
    </w:p>
    <w:p w14:paraId="67E6FC91" w14:textId="72D8FFE9" w:rsidR="20D3C591" w:rsidRPr="00FC2A0B" w:rsidRDefault="20D3C591" w:rsidP="00FC2A0B">
      <w:pPr>
        <w:spacing w:line="360" w:lineRule="auto"/>
        <w:ind w:firstLine="720"/>
        <w:jc w:val="both"/>
        <w:rPr>
          <w:rFonts w:cstheme="minorHAnsi"/>
          <w:sz w:val="24"/>
          <w:szCs w:val="24"/>
        </w:rPr>
      </w:pPr>
      <w:r w:rsidRPr="00FC2A0B">
        <w:rPr>
          <w:rFonts w:cstheme="minorHAnsi"/>
          <w:sz w:val="24"/>
          <w:szCs w:val="24"/>
        </w:rPr>
        <w:t>Perception - It is the point of view that aids in the interpretation of a situation. It is also regarded as the process through which knowledge enters the minds and obtains sensib</w:t>
      </w:r>
      <w:r w:rsidR="00FC2A0B">
        <w:rPr>
          <w:rFonts w:cstheme="minorHAnsi"/>
          <w:sz w:val="24"/>
          <w:szCs w:val="24"/>
        </w:rPr>
        <w:t xml:space="preserve">le meaning for the entire world </w:t>
      </w:r>
      <w:r w:rsidR="00FC2A0B" w:rsidRPr="00FC2A0B">
        <w:rPr>
          <w:rFonts w:cstheme="minorHAnsi"/>
          <w:sz w:val="24"/>
          <w:szCs w:val="24"/>
        </w:rPr>
        <w:t>(</w:t>
      </w:r>
      <w:proofErr w:type="spellStart"/>
      <w:r w:rsidR="00FC2A0B" w:rsidRPr="00FC2A0B">
        <w:rPr>
          <w:rFonts w:cstheme="minorHAnsi"/>
          <w:sz w:val="24"/>
          <w:szCs w:val="24"/>
        </w:rPr>
        <w:t>Nakpodia</w:t>
      </w:r>
      <w:proofErr w:type="spellEnd"/>
      <w:r w:rsidR="00FC2A0B" w:rsidRPr="00FC2A0B">
        <w:rPr>
          <w:rFonts w:cstheme="minorHAnsi"/>
          <w:sz w:val="24"/>
          <w:szCs w:val="24"/>
        </w:rPr>
        <w:t>, F., 2019).</w:t>
      </w:r>
    </w:p>
    <w:p w14:paraId="683DD862" w14:textId="72EF0901" w:rsidR="1B906484" w:rsidRPr="00FC2A0B" w:rsidRDefault="1B906484" w:rsidP="00FC2A0B">
      <w:pPr>
        <w:spacing w:line="360" w:lineRule="auto"/>
        <w:ind w:firstLine="720"/>
        <w:jc w:val="both"/>
        <w:rPr>
          <w:rFonts w:cstheme="minorHAnsi"/>
          <w:sz w:val="24"/>
          <w:szCs w:val="24"/>
        </w:rPr>
      </w:pPr>
      <w:r w:rsidRPr="00FC2A0B">
        <w:rPr>
          <w:rFonts w:cstheme="minorHAnsi"/>
          <w:sz w:val="24"/>
          <w:szCs w:val="24"/>
        </w:rPr>
        <w:t xml:space="preserve">Values - Values are defined as a global belief that guides diverse judgments and acts in a variety of settings. It is a person's notion based on correct, good, and desired beliefs. It is deeply ingrained in people, which may be shown in their behavior. Furthermore, most of the time, values are directly influenced by instructors, parents, friends, and a variety of other external circumstances that radically modified the person's beliefs, attitudes, and thoughts. Values are extremely important in corporate behavior. It aids in understanding an individual's motivation and attitude, as well as the influences of their perceptions or point </w:t>
      </w:r>
      <w:r w:rsidR="00FC2A0B">
        <w:rPr>
          <w:rFonts w:cstheme="minorHAnsi"/>
          <w:sz w:val="24"/>
          <w:szCs w:val="24"/>
        </w:rPr>
        <w:t xml:space="preserve">of view </w:t>
      </w:r>
      <w:r w:rsidR="00FC2A0B" w:rsidRPr="00FC2A0B">
        <w:rPr>
          <w:rFonts w:cstheme="minorHAnsi"/>
          <w:sz w:val="24"/>
          <w:szCs w:val="24"/>
        </w:rPr>
        <w:t>(Allen, D.G., 2019).</w:t>
      </w:r>
    </w:p>
    <w:p w14:paraId="2BFDD216" w14:textId="2A06537A" w:rsidR="398DC3D4" w:rsidRPr="00FC2A0B" w:rsidRDefault="398DC3D4" w:rsidP="00FC2A0B">
      <w:pPr>
        <w:spacing w:line="360" w:lineRule="auto"/>
        <w:jc w:val="both"/>
        <w:rPr>
          <w:rFonts w:cstheme="minorHAnsi"/>
          <w:sz w:val="24"/>
          <w:szCs w:val="24"/>
        </w:rPr>
      </w:pPr>
    </w:p>
    <w:p w14:paraId="6A669749" w14:textId="7237E322" w:rsidR="73DF4821" w:rsidRPr="00FC2A0B" w:rsidRDefault="73DF4821" w:rsidP="00FC2A0B">
      <w:pPr>
        <w:spacing w:line="360" w:lineRule="auto"/>
        <w:jc w:val="both"/>
        <w:rPr>
          <w:rFonts w:cstheme="minorHAnsi"/>
          <w:sz w:val="24"/>
          <w:szCs w:val="24"/>
        </w:rPr>
      </w:pPr>
      <w:bookmarkStart w:id="5" w:name="_Toc79848957"/>
      <w:r w:rsidRPr="00FC2A0B">
        <w:rPr>
          <w:rStyle w:val="Heading1Char"/>
          <w:rFonts w:asciiTheme="minorHAnsi" w:hAnsiTheme="minorHAnsi" w:cstheme="minorHAnsi"/>
          <w:sz w:val="24"/>
          <w:szCs w:val="24"/>
        </w:rPr>
        <w:lastRenderedPageBreak/>
        <w:t>Environmental Factors</w:t>
      </w:r>
      <w:bookmarkEnd w:id="5"/>
      <w:r w:rsidRPr="00FC2A0B">
        <w:rPr>
          <w:rFonts w:cstheme="minorHAnsi"/>
          <w:sz w:val="24"/>
          <w:szCs w:val="24"/>
        </w:rPr>
        <w:t xml:space="preserve"> - The external environment has a tremendous impact on a person's behavior</w:t>
      </w:r>
      <w:r w:rsidR="0B910FC8" w:rsidRPr="00FC2A0B">
        <w:rPr>
          <w:rFonts w:cstheme="minorHAnsi"/>
          <w:sz w:val="24"/>
          <w:szCs w:val="24"/>
        </w:rPr>
        <w:t>:</w:t>
      </w:r>
    </w:p>
    <w:p w14:paraId="51E0B0EE" w14:textId="5423BB31" w:rsidR="0B910FC8" w:rsidRPr="00FC2A0B" w:rsidRDefault="0B910FC8" w:rsidP="00FC2A0B">
      <w:pPr>
        <w:pStyle w:val="ListParagraph"/>
        <w:numPr>
          <w:ilvl w:val="0"/>
          <w:numId w:val="1"/>
        </w:numPr>
        <w:spacing w:line="360" w:lineRule="auto"/>
        <w:jc w:val="both"/>
        <w:rPr>
          <w:rFonts w:cstheme="minorHAnsi"/>
          <w:sz w:val="24"/>
          <w:szCs w:val="24"/>
        </w:rPr>
      </w:pPr>
      <w:r w:rsidRPr="00FC2A0B">
        <w:rPr>
          <w:rFonts w:cstheme="minorHAnsi"/>
          <w:sz w:val="24"/>
          <w:szCs w:val="24"/>
        </w:rPr>
        <w:t>Economic Factors - In an economic setting, an individual's conduct is heavily influenced by a variety of factors, including:</w:t>
      </w:r>
    </w:p>
    <w:p w14:paraId="3EF9874A" w14:textId="12337015" w:rsidR="0B910FC8" w:rsidRPr="00A17BBD" w:rsidRDefault="0F55CA9A" w:rsidP="00FC2A0B">
      <w:pPr>
        <w:spacing w:line="360" w:lineRule="auto"/>
        <w:jc w:val="both"/>
        <w:rPr>
          <w:rFonts w:cstheme="minorHAnsi"/>
          <w:color w:val="FF0000"/>
          <w:sz w:val="24"/>
          <w:szCs w:val="24"/>
        </w:rPr>
      </w:pPr>
      <w:r w:rsidRPr="00FC2A0B">
        <w:rPr>
          <w:rFonts w:cstheme="minorHAnsi"/>
          <w:sz w:val="24"/>
          <w:szCs w:val="24"/>
        </w:rPr>
        <w:t xml:space="preserve">Employment Level - An individual's employment prospects have a direct influence on his or her behavior. </w:t>
      </w:r>
      <w:r w:rsidR="00AA4F85" w:rsidRPr="00AA4F85">
        <w:rPr>
          <w:rFonts w:cstheme="minorHAnsi"/>
          <w:sz w:val="24"/>
          <w:szCs w:val="24"/>
        </w:rPr>
        <w:t xml:space="preserve">Even if the individual is unsatisfied with his or her employment, he or she must continue to work because there are fewer job opportunities available to him or her. In such cases, it is important that they continue loyal to the company in order to improve productivity; they are only remaining in the same company because of the cash rewards provided to them. </w:t>
      </w:r>
      <w:r w:rsidR="00FC2A0B" w:rsidRPr="00AA4F85">
        <w:rPr>
          <w:rFonts w:cstheme="minorHAnsi"/>
          <w:sz w:val="24"/>
          <w:szCs w:val="24"/>
        </w:rPr>
        <w:t>(Allen, D.G., 2019).</w:t>
      </w:r>
    </w:p>
    <w:p w14:paraId="78436307" w14:textId="3A5D86AE" w:rsidR="0E5496B4" w:rsidRPr="00CE6E18" w:rsidRDefault="0E5496B4" w:rsidP="00FC2A0B">
      <w:pPr>
        <w:spacing w:line="360" w:lineRule="auto"/>
        <w:ind w:firstLine="720"/>
        <w:jc w:val="both"/>
        <w:rPr>
          <w:rFonts w:cstheme="minorHAnsi"/>
          <w:sz w:val="24"/>
          <w:szCs w:val="24"/>
        </w:rPr>
      </w:pPr>
      <w:r w:rsidRPr="00CE6E18">
        <w:rPr>
          <w:rFonts w:cstheme="minorHAnsi"/>
          <w:sz w:val="24"/>
          <w:szCs w:val="24"/>
        </w:rPr>
        <w:t xml:space="preserve">Wage Rates - </w:t>
      </w:r>
      <w:r w:rsidR="00CE6E18" w:rsidRPr="00CE6E18">
        <w:rPr>
          <w:rFonts w:cstheme="minorHAnsi"/>
          <w:sz w:val="24"/>
          <w:szCs w:val="24"/>
        </w:rPr>
        <w:t xml:space="preserve">Every personnel is preoccupied with the pay offered by the firm or organization. The company's financial terms have a direct influence on an individual workers or employee's choice. </w:t>
      </w:r>
      <w:r w:rsidR="00FC2A0B" w:rsidRPr="00CE6E18">
        <w:rPr>
          <w:rFonts w:cstheme="minorHAnsi"/>
          <w:sz w:val="24"/>
          <w:szCs w:val="24"/>
        </w:rPr>
        <w:t>(Lam, W., 2019).</w:t>
      </w:r>
    </w:p>
    <w:p w14:paraId="2895F5AD" w14:textId="763752C1" w:rsidR="0E5496B4" w:rsidRPr="00FC2A0B" w:rsidRDefault="0E5496B4" w:rsidP="00FC2A0B">
      <w:pPr>
        <w:spacing w:line="360" w:lineRule="auto"/>
        <w:ind w:firstLine="720"/>
        <w:jc w:val="both"/>
        <w:rPr>
          <w:rFonts w:cstheme="minorHAnsi"/>
          <w:sz w:val="24"/>
          <w:szCs w:val="24"/>
        </w:rPr>
      </w:pPr>
      <w:r w:rsidRPr="00FC2A0B">
        <w:rPr>
          <w:rFonts w:cstheme="minorHAnsi"/>
          <w:sz w:val="24"/>
          <w:szCs w:val="24"/>
        </w:rPr>
        <w:t>General Economic Environment - Whether at a public sector undertaking or a government office, there are many employees who are unaffected by the economic cycle. They will be paid regardless of their economic status within the firm. Employees in the private sector are heavily influenced by solid salary and employment security, although former employees can be</w:t>
      </w:r>
      <w:r w:rsidR="00FC2A0B">
        <w:rPr>
          <w:rFonts w:cstheme="minorHAnsi"/>
          <w:sz w:val="24"/>
          <w:szCs w:val="24"/>
        </w:rPr>
        <w:t xml:space="preserve"> driven by other considerations </w:t>
      </w:r>
      <w:r w:rsidR="00FC2A0B" w:rsidRPr="00FC2A0B">
        <w:rPr>
          <w:rFonts w:cstheme="minorHAnsi"/>
          <w:sz w:val="24"/>
          <w:szCs w:val="24"/>
        </w:rPr>
        <w:t>(Lam, W., 2019).</w:t>
      </w:r>
    </w:p>
    <w:p w14:paraId="336B89FF" w14:textId="330B52DE" w:rsidR="0E5496B4" w:rsidRPr="00FC2A0B" w:rsidRDefault="0E5496B4" w:rsidP="00FC2A0B">
      <w:pPr>
        <w:spacing w:line="360" w:lineRule="auto"/>
        <w:jc w:val="both"/>
        <w:rPr>
          <w:rFonts w:cstheme="minorHAnsi"/>
          <w:sz w:val="24"/>
          <w:szCs w:val="24"/>
        </w:rPr>
      </w:pPr>
      <w:r w:rsidRPr="00FC2A0B">
        <w:rPr>
          <w:rFonts w:cstheme="minorHAnsi"/>
          <w:sz w:val="24"/>
          <w:szCs w:val="24"/>
        </w:rPr>
        <w:t>Similarly, there are a variety of additional environmental elements in a company that might influence employee behavior, such as social considerations, political fa</w:t>
      </w:r>
      <w:r w:rsidR="00FC2A0B">
        <w:rPr>
          <w:rFonts w:cstheme="minorHAnsi"/>
          <w:sz w:val="24"/>
          <w:szCs w:val="24"/>
        </w:rPr>
        <w:t xml:space="preserve">ctors, or the legal environment </w:t>
      </w:r>
      <w:r w:rsidR="00FC2A0B" w:rsidRPr="00FC2A0B">
        <w:rPr>
          <w:rFonts w:cstheme="minorHAnsi"/>
          <w:sz w:val="24"/>
          <w:szCs w:val="24"/>
        </w:rPr>
        <w:t>(</w:t>
      </w:r>
      <w:proofErr w:type="spellStart"/>
      <w:r w:rsidR="00FC2A0B" w:rsidRPr="00FC2A0B">
        <w:rPr>
          <w:rFonts w:cstheme="minorHAnsi"/>
          <w:sz w:val="24"/>
          <w:szCs w:val="24"/>
        </w:rPr>
        <w:t>Nakpodia</w:t>
      </w:r>
      <w:proofErr w:type="spellEnd"/>
      <w:r w:rsidR="00FC2A0B" w:rsidRPr="00FC2A0B">
        <w:rPr>
          <w:rFonts w:cstheme="minorHAnsi"/>
          <w:sz w:val="24"/>
          <w:szCs w:val="24"/>
        </w:rPr>
        <w:t>, F., 2019).</w:t>
      </w:r>
    </w:p>
    <w:p w14:paraId="452D2C99" w14:textId="77ABA876" w:rsidR="2F8EE4AB" w:rsidRPr="00FC2A0B" w:rsidRDefault="2F8EE4AB" w:rsidP="00FC2A0B">
      <w:pPr>
        <w:spacing w:line="360" w:lineRule="auto"/>
        <w:jc w:val="both"/>
        <w:rPr>
          <w:rFonts w:cstheme="minorHAnsi"/>
          <w:sz w:val="24"/>
          <w:szCs w:val="24"/>
        </w:rPr>
      </w:pPr>
      <w:bookmarkStart w:id="6" w:name="_Toc79848958"/>
      <w:r w:rsidRPr="00FC2A0B">
        <w:rPr>
          <w:rStyle w:val="Heading1Char"/>
          <w:rFonts w:asciiTheme="minorHAnsi" w:hAnsiTheme="minorHAnsi" w:cstheme="minorHAnsi"/>
          <w:sz w:val="24"/>
          <w:szCs w:val="24"/>
        </w:rPr>
        <w:t>Organizational Factors</w:t>
      </w:r>
      <w:bookmarkEnd w:id="6"/>
      <w:r w:rsidRPr="00FC2A0B">
        <w:rPr>
          <w:rFonts w:cstheme="minorHAnsi"/>
          <w:sz w:val="24"/>
          <w:szCs w:val="24"/>
        </w:rPr>
        <w:t xml:space="preserve"> - With a diverse set of resources and organizational structures</w:t>
      </w:r>
      <w:r w:rsidR="4B447A2E" w:rsidRPr="00FC2A0B">
        <w:rPr>
          <w:rFonts w:cstheme="minorHAnsi"/>
          <w:sz w:val="24"/>
          <w:szCs w:val="24"/>
        </w:rPr>
        <w:t xml:space="preserve"> it includes:</w:t>
      </w:r>
    </w:p>
    <w:p w14:paraId="734E6219" w14:textId="6E2AC5D6" w:rsidR="4B447A2E" w:rsidRPr="00FC2A0B" w:rsidRDefault="4B447A2E" w:rsidP="00FC2A0B">
      <w:pPr>
        <w:spacing w:line="360" w:lineRule="auto"/>
        <w:ind w:firstLine="720"/>
        <w:jc w:val="both"/>
        <w:rPr>
          <w:rFonts w:cstheme="minorHAnsi"/>
          <w:sz w:val="24"/>
          <w:szCs w:val="24"/>
        </w:rPr>
      </w:pPr>
      <w:r w:rsidRPr="00FC2A0B">
        <w:rPr>
          <w:rFonts w:cstheme="minorHAnsi"/>
          <w:sz w:val="24"/>
          <w:szCs w:val="24"/>
        </w:rPr>
        <w:t>Physical Facilities - At a workplace, the physical environment is defined as a collection of good people and things that can have an impact on others. Certain elements influence an individual's behavior, such as cleanliness, light, ventilation, noise level, job kind, numb</w:t>
      </w:r>
      <w:r w:rsidR="00FC2A0B">
        <w:rPr>
          <w:rFonts w:cstheme="minorHAnsi"/>
          <w:sz w:val="24"/>
          <w:szCs w:val="24"/>
        </w:rPr>
        <w:t>er of people working, and so on (</w:t>
      </w:r>
      <w:proofErr w:type="spellStart"/>
      <w:r w:rsidR="00FC2A0B">
        <w:rPr>
          <w:rFonts w:cstheme="minorHAnsi"/>
          <w:sz w:val="24"/>
          <w:szCs w:val="24"/>
        </w:rPr>
        <w:t>Nakpodia</w:t>
      </w:r>
      <w:proofErr w:type="spellEnd"/>
      <w:r w:rsidR="00FC2A0B">
        <w:rPr>
          <w:rFonts w:cstheme="minorHAnsi"/>
          <w:sz w:val="24"/>
          <w:szCs w:val="24"/>
        </w:rPr>
        <w:t>, F., 2019).</w:t>
      </w:r>
    </w:p>
    <w:p w14:paraId="51DF2984" w14:textId="205F1EAF" w:rsidR="3BC117C9" w:rsidRPr="00FC2A0B" w:rsidRDefault="3BC117C9" w:rsidP="00FC2A0B">
      <w:pPr>
        <w:spacing w:line="360" w:lineRule="auto"/>
        <w:ind w:firstLine="720"/>
        <w:jc w:val="both"/>
        <w:rPr>
          <w:rFonts w:cstheme="minorHAnsi"/>
          <w:sz w:val="24"/>
          <w:szCs w:val="24"/>
        </w:rPr>
      </w:pPr>
      <w:r w:rsidRPr="00FC2A0B">
        <w:rPr>
          <w:rFonts w:cstheme="minorHAnsi"/>
          <w:sz w:val="24"/>
          <w:szCs w:val="24"/>
        </w:rPr>
        <w:lastRenderedPageBreak/>
        <w:t xml:space="preserve">Structure and Design — </w:t>
      </w:r>
      <w:proofErr w:type="gramStart"/>
      <w:r w:rsidRPr="00FC2A0B">
        <w:rPr>
          <w:rFonts w:cstheme="minorHAnsi"/>
          <w:sz w:val="24"/>
          <w:szCs w:val="24"/>
        </w:rPr>
        <w:t>The</w:t>
      </w:r>
      <w:proofErr w:type="gramEnd"/>
      <w:r w:rsidRPr="00FC2A0B">
        <w:rPr>
          <w:rFonts w:cstheme="minorHAnsi"/>
          <w:sz w:val="24"/>
          <w:szCs w:val="24"/>
        </w:rPr>
        <w:t xml:space="preserve"> structure and design of the organization are directly related to how each department is organized. An individual's performance and behavior are directly determined by the place in which that person can completely fit in the </w:t>
      </w:r>
      <w:r w:rsidR="00FC2A0B">
        <w:rPr>
          <w:rFonts w:cstheme="minorHAnsi"/>
          <w:sz w:val="24"/>
          <w:szCs w:val="24"/>
        </w:rPr>
        <w:t>entire organizational hierarchy (</w:t>
      </w:r>
      <w:r w:rsidR="00FC2A0B" w:rsidRPr="00FC2A0B">
        <w:rPr>
          <w:rFonts w:cstheme="minorHAnsi"/>
          <w:sz w:val="24"/>
          <w:szCs w:val="24"/>
        </w:rPr>
        <w:t>Lam, W., 2019</w:t>
      </w:r>
      <w:r w:rsidR="00FC2A0B">
        <w:rPr>
          <w:rFonts w:cstheme="minorHAnsi"/>
          <w:sz w:val="24"/>
          <w:szCs w:val="24"/>
        </w:rPr>
        <w:t>).</w:t>
      </w:r>
    </w:p>
    <w:p w14:paraId="27471827" w14:textId="0B57D65B" w:rsidR="3BC117C9" w:rsidRPr="00FC2A0B" w:rsidRDefault="3BC117C9" w:rsidP="00FC2A0B">
      <w:pPr>
        <w:spacing w:line="360" w:lineRule="auto"/>
        <w:ind w:firstLine="720"/>
        <w:jc w:val="both"/>
        <w:rPr>
          <w:rFonts w:cstheme="minorHAnsi"/>
          <w:sz w:val="24"/>
          <w:szCs w:val="24"/>
        </w:rPr>
      </w:pPr>
      <w:r w:rsidRPr="00FC2A0B">
        <w:rPr>
          <w:rFonts w:cstheme="minorHAnsi"/>
          <w:sz w:val="24"/>
          <w:szCs w:val="24"/>
        </w:rPr>
        <w:t>Leadership - The organization's management establishes a leadership system to provide individuals with the necessary support, counsel, guidance, direction, and coaching. Each employee's behavior is heavily influenced by the behavior of the same organization's executives or superiors.</w:t>
      </w:r>
      <w:r w:rsidR="008E5C5E">
        <w:rPr>
          <w:rFonts w:cstheme="minorHAnsi"/>
          <w:sz w:val="24"/>
          <w:szCs w:val="24"/>
        </w:rPr>
        <w:t xml:space="preserve"> The leadership function is of the main importance for the organization as from the leader efforts, skills and experience depending the whole company performance and results. </w:t>
      </w:r>
      <w:proofErr w:type="gramStart"/>
      <w:r w:rsidR="008E5C5E">
        <w:rPr>
          <w:rFonts w:cstheme="minorHAnsi"/>
          <w:sz w:val="24"/>
          <w:szCs w:val="24"/>
        </w:rPr>
        <w:t>In case the leader has lack of skills or experience this will immediately impact the team performance and motivation.</w:t>
      </w:r>
      <w:proofErr w:type="gramEnd"/>
      <w:r w:rsidR="008E5C5E">
        <w:rPr>
          <w:rFonts w:cstheme="minorHAnsi"/>
          <w:sz w:val="24"/>
          <w:szCs w:val="24"/>
        </w:rPr>
        <w:t xml:space="preserve"> </w:t>
      </w:r>
      <w:bookmarkStart w:id="7" w:name="_GoBack"/>
      <w:bookmarkEnd w:id="7"/>
    </w:p>
    <w:p w14:paraId="5F4B5AF4" w14:textId="15A22288" w:rsidR="3BC117C9" w:rsidRPr="00FC2A0B" w:rsidRDefault="3BC117C9" w:rsidP="00FC2A0B">
      <w:pPr>
        <w:spacing w:line="360" w:lineRule="auto"/>
        <w:ind w:firstLine="720"/>
        <w:jc w:val="both"/>
        <w:rPr>
          <w:rFonts w:cstheme="minorHAnsi"/>
          <w:sz w:val="24"/>
          <w:szCs w:val="24"/>
        </w:rPr>
      </w:pPr>
      <w:r w:rsidRPr="00FC2A0B">
        <w:rPr>
          <w:rFonts w:cstheme="minorHAnsi"/>
          <w:sz w:val="24"/>
          <w:szCs w:val="24"/>
        </w:rPr>
        <w:t>Reward System - Individuals' performance and conduct are directly influenced by the reward system developed by the organization so that employees can compensate.</w:t>
      </w:r>
      <w:r w:rsidR="00B82E38">
        <w:rPr>
          <w:rFonts w:cstheme="minorHAnsi"/>
          <w:sz w:val="24"/>
          <w:szCs w:val="24"/>
        </w:rPr>
        <w:t xml:space="preserve"> Rewarding system is in one of the top priorities when the employees decide which company to choice to work for short or long term of time. </w:t>
      </w:r>
    </w:p>
    <w:p w14:paraId="7EB4CCB8" w14:textId="50349EC6" w:rsidR="00A31BA9" w:rsidRDefault="00193439" w:rsidP="00193439">
      <w:pPr>
        <w:pStyle w:val="Heading1"/>
      </w:pPr>
      <w:r w:rsidRPr="00193439">
        <w:t xml:space="preserve">Conclusion </w:t>
      </w:r>
    </w:p>
    <w:p w14:paraId="0DBC0360" w14:textId="77777777" w:rsidR="00193439" w:rsidRDefault="00193439" w:rsidP="00193439"/>
    <w:p w14:paraId="05E12C3F" w14:textId="1886ED04" w:rsidR="00B3449D" w:rsidRPr="008A53B0" w:rsidRDefault="00B3449D" w:rsidP="008A53B0">
      <w:pPr>
        <w:spacing w:line="360" w:lineRule="auto"/>
        <w:rPr>
          <w:sz w:val="24"/>
          <w:szCs w:val="24"/>
        </w:rPr>
      </w:pPr>
      <w:r w:rsidRPr="008A53B0">
        <w:rPr>
          <w:sz w:val="24"/>
          <w:szCs w:val="24"/>
        </w:rPr>
        <w:t xml:space="preserve">From the provided report above we can conclude how important is for the management to have prepared in advance proper and strict organizational structure of different departments. It is also very important that the organization has very good collaboration between every level and department of the structure.  It is very challenging to keep the members motivated, but as we can see with proper organization structure and good control there could be very good sustainability within the environment. </w:t>
      </w:r>
    </w:p>
    <w:p w14:paraId="00DA2D81" w14:textId="77777777" w:rsidR="00193439" w:rsidRDefault="00193439" w:rsidP="00193439"/>
    <w:p w14:paraId="4D10671C" w14:textId="77777777" w:rsidR="00193439" w:rsidRDefault="00193439" w:rsidP="00193439"/>
    <w:p w14:paraId="09506E53" w14:textId="77777777" w:rsidR="00193439" w:rsidRDefault="00193439" w:rsidP="00193439"/>
    <w:p w14:paraId="6DA51A3A" w14:textId="77777777" w:rsidR="00193439" w:rsidRDefault="00193439" w:rsidP="00193439"/>
    <w:p w14:paraId="71EC061F" w14:textId="77777777" w:rsidR="00193439" w:rsidRPr="00193439" w:rsidRDefault="00193439" w:rsidP="00193439"/>
    <w:p w14:paraId="791EB08B" w14:textId="587298F8" w:rsidR="00A31BA9" w:rsidRPr="00FC2A0B" w:rsidRDefault="00A31BA9" w:rsidP="00FC2A0B">
      <w:pPr>
        <w:pStyle w:val="Heading1"/>
        <w:spacing w:line="360" w:lineRule="auto"/>
        <w:jc w:val="both"/>
        <w:rPr>
          <w:rFonts w:asciiTheme="minorHAnsi" w:hAnsiTheme="minorHAnsi" w:cstheme="minorHAnsi"/>
          <w:sz w:val="24"/>
          <w:szCs w:val="24"/>
        </w:rPr>
      </w:pPr>
      <w:bookmarkStart w:id="8" w:name="_Toc79848959"/>
      <w:r w:rsidRPr="00FC2A0B">
        <w:rPr>
          <w:rFonts w:asciiTheme="minorHAnsi" w:hAnsiTheme="minorHAnsi" w:cstheme="minorHAnsi"/>
          <w:sz w:val="24"/>
          <w:szCs w:val="24"/>
        </w:rPr>
        <w:t>References</w:t>
      </w:r>
      <w:bookmarkEnd w:id="8"/>
      <w:r w:rsidRPr="00FC2A0B">
        <w:rPr>
          <w:rFonts w:asciiTheme="minorHAnsi" w:hAnsiTheme="minorHAnsi" w:cstheme="minorHAnsi"/>
          <w:sz w:val="24"/>
          <w:szCs w:val="24"/>
        </w:rPr>
        <w:t xml:space="preserve"> </w:t>
      </w:r>
    </w:p>
    <w:p w14:paraId="7DB8FB24" w14:textId="2B86E907" w:rsidR="398DC3D4" w:rsidRPr="00FC2A0B" w:rsidRDefault="398DC3D4" w:rsidP="00FC2A0B">
      <w:pPr>
        <w:spacing w:line="360" w:lineRule="auto"/>
        <w:jc w:val="both"/>
        <w:rPr>
          <w:rFonts w:cstheme="minorHAnsi"/>
          <w:sz w:val="24"/>
          <w:szCs w:val="24"/>
        </w:rPr>
      </w:pPr>
    </w:p>
    <w:p w14:paraId="22CC9A8C" w14:textId="77777777" w:rsidR="000564E7" w:rsidRDefault="000564E7" w:rsidP="00FC2A0B">
      <w:pPr>
        <w:spacing w:line="360" w:lineRule="auto"/>
        <w:jc w:val="both"/>
        <w:rPr>
          <w:rFonts w:cstheme="minorHAnsi"/>
          <w:i/>
          <w:iCs/>
          <w:sz w:val="24"/>
          <w:szCs w:val="24"/>
        </w:rPr>
      </w:pPr>
      <w:proofErr w:type="spellStart"/>
      <w:proofErr w:type="gramStart"/>
      <w:r w:rsidRPr="000564E7">
        <w:rPr>
          <w:rFonts w:cstheme="minorHAnsi"/>
          <w:i/>
          <w:iCs/>
          <w:sz w:val="24"/>
          <w:szCs w:val="24"/>
        </w:rPr>
        <w:t>Asatiani</w:t>
      </w:r>
      <w:proofErr w:type="spellEnd"/>
      <w:r w:rsidRPr="000564E7">
        <w:rPr>
          <w:rFonts w:cstheme="minorHAnsi"/>
          <w:i/>
          <w:iCs/>
          <w:sz w:val="24"/>
          <w:szCs w:val="24"/>
        </w:rPr>
        <w:t xml:space="preserve">, A., </w:t>
      </w:r>
      <w:proofErr w:type="spellStart"/>
      <w:r w:rsidRPr="000564E7">
        <w:rPr>
          <w:rFonts w:cstheme="minorHAnsi"/>
          <w:i/>
          <w:iCs/>
          <w:sz w:val="24"/>
          <w:szCs w:val="24"/>
        </w:rPr>
        <w:t>Hämäläinen</w:t>
      </w:r>
      <w:proofErr w:type="spellEnd"/>
      <w:r w:rsidRPr="000564E7">
        <w:rPr>
          <w:rFonts w:cstheme="minorHAnsi"/>
          <w:i/>
          <w:iCs/>
          <w:sz w:val="24"/>
          <w:szCs w:val="24"/>
        </w:rPr>
        <w:t xml:space="preserve">, J., </w:t>
      </w:r>
      <w:proofErr w:type="spellStart"/>
      <w:r w:rsidRPr="000564E7">
        <w:rPr>
          <w:rFonts w:cstheme="minorHAnsi"/>
          <w:i/>
          <w:iCs/>
          <w:sz w:val="24"/>
          <w:szCs w:val="24"/>
        </w:rPr>
        <w:t>Penttinen</w:t>
      </w:r>
      <w:proofErr w:type="spellEnd"/>
      <w:r w:rsidRPr="000564E7">
        <w:rPr>
          <w:rFonts w:cstheme="minorHAnsi"/>
          <w:i/>
          <w:iCs/>
          <w:sz w:val="24"/>
          <w:szCs w:val="24"/>
        </w:rPr>
        <w:t>, E. and Rossi, M., 2021.</w:t>
      </w:r>
      <w:proofErr w:type="gramEnd"/>
      <w:r w:rsidRPr="000564E7">
        <w:rPr>
          <w:rFonts w:cstheme="minorHAnsi"/>
          <w:i/>
          <w:iCs/>
          <w:sz w:val="24"/>
          <w:szCs w:val="24"/>
        </w:rPr>
        <w:t xml:space="preserve"> </w:t>
      </w:r>
      <w:proofErr w:type="gramStart"/>
      <w:r w:rsidRPr="000564E7">
        <w:rPr>
          <w:rFonts w:cstheme="minorHAnsi"/>
          <w:i/>
          <w:iCs/>
          <w:sz w:val="24"/>
          <w:szCs w:val="24"/>
        </w:rPr>
        <w:t xml:space="preserve">Constructing continuity across the </w:t>
      </w:r>
      <w:proofErr w:type="spellStart"/>
      <w:r w:rsidRPr="000564E7">
        <w:rPr>
          <w:rFonts w:cstheme="minorHAnsi"/>
          <w:i/>
          <w:iCs/>
          <w:sz w:val="24"/>
          <w:szCs w:val="24"/>
        </w:rPr>
        <w:t>organisational</w:t>
      </w:r>
      <w:proofErr w:type="spellEnd"/>
      <w:r w:rsidRPr="000564E7">
        <w:rPr>
          <w:rFonts w:cstheme="minorHAnsi"/>
          <w:i/>
          <w:iCs/>
          <w:sz w:val="24"/>
          <w:szCs w:val="24"/>
        </w:rPr>
        <w:t xml:space="preserve"> culture boundary in a highly virtual work environment.</w:t>
      </w:r>
      <w:proofErr w:type="gramEnd"/>
      <w:r w:rsidRPr="000564E7">
        <w:rPr>
          <w:rFonts w:cstheme="minorHAnsi"/>
          <w:i/>
          <w:iCs/>
          <w:sz w:val="24"/>
          <w:szCs w:val="24"/>
        </w:rPr>
        <w:t xml:space="preserve"> </w:t>
      </w:r>
      <w:proofErr w:type="gramStart"/>
      <w:r w:rsidRPr="000564E7">
        <w:rPr>
          <w:rFonts w:cstheme="minorHAnsi"/>
          <w:i/>
          <w:iCs/>
          <w:sz w:val="24"/>
          <w:szCs w:val="24"/>
        </w:rPr>
        <w:t>Information Systems Journal, 31(1), pp.62-93.</w:t>
      </w:r>
      <w:proofErr w:type="gramEnd"/>
    </w:p>
    <w:p w14:paraId="1E51A1E9" w14:textId="77777777" w:rsidR="000564E7" w:rsidRPr="00FC2A0B" w:rsidRDefault="000564E7" w:rsidP="00FC2A0B">
      <w:pPr>
        <w:spacing w:line="360" w:lineRule="auto"/>
        <w:jc w:val="both"/>
        <w:rPr>
          <w:rFonts w:cstheme="minorHAnsi"/>
          <w:i/>
          <w:iCs/>
          <w:sz w:val="24"/>
          <w:szCs w:val="24"/>
        </w:rPr>
      </w:pPr>
      <w:proofErr w:type="spellStart"/>
      <w:proofErr w:type="gramStart"/>
      <w:r w:rsidRPr="00FC2A0B">
        <w:rPr>
          <w:rFonts w:cstheme="minorHAnsi"/>
          <w:i/>
          <w:iCs/>
          <w:sz w:val="24"/>
          <w:szCs w:val="24"/>
        </w:rPr>
        <w:t>Cai</w:t>
      </w:r>
      <w:proofErr w:type="spellEnd"/>
      <w:proofErr w:type="gramEnd"/>
      <w:r w:rsidRPr="00FC2A0B">
        <w:rPr>
          <w:rFonts w:cstheme="minorHAnsi"/>
          <w:i/>
          <w:iCs/>
          <w:sz w:val="24"/>
          <w:szCs w:val="24"/>
        </w:rPr>
        <w:t xml:space="preserve">, Z., Parker, S.K., Chen, Z. and Lam, W., 2019. Journal of Organizational Behavior, 40(2), pp.209-230., Zhang, Y., Luo, Y., Zhang, X. and Zhao, J., </w:t>
      </w:r>
      <w:proofErr w:type="gramStart"/>
      <w:r w:rsidRPr="00FC2A0B">
        <w:rPr>
          <w:rFonts w:cstheme="minorHAnsi"/>
          <w:i/>
          <w:iCs/>
          <w:sz w:val="24"/>
          <w:szCs w:val="24"/>
        </w:rPr>
        <w:t>2019.,</w:t>
      </w:r>
      <w:proofErr w:type="gramEnd"/>
      <w:r w:rsidRPr="00FC2A0B">
        <w:rPr>
          <w:rFonts w:cstheme="minorHAnsi"/>
          <w:i/>
          <w:iCs/>
          <w:sz w:val="24"/>
          <w:szCs w:val="24"/>
        </w:rPr>
        <w:t xml:space="preserve"> Sustainability, 11(19), p.5408., </w:t>
      </w:r>
    </w:p>
    <w:p w14:paraId="3CBD3233" w14:textId="77777777" w:rsidR="000564E7" w:rsidRDefault="000564E7" w:rsidP="00FC2A0B">
      <w:pPr>
        <w:spacing w:line="360" w:lineRule="auto"/>
        <w:jc w:val="both"/>
        <w:rPr>
          <w:rFonts w:cstheme="minorHAnsi"/>
          <w:i/>
          <w:iCs/>
          <w:sz w:val="24"/>
          <w:szCs w:val="24"/>
        </w:rPr>
      </w:pPr>
      <w:proofErr w:type="spellStart"/>
      <w:proofErr w:type="gramStart"/>
      <w:r w:rsidRPr="00FC2A0B">
        <w:rPr>
          <w:rFonts w:cstheme="minorHAnsi"/>
          <w:i/>
          <w:iCs/>
          <w:sz w:val="24"/>
          <w:szCs w:val="24"/>
        </w:rPr>
        <w:t>Dubey</w:t>
      </w:r>
      <w:proofErr w:type="spellEnd"/>
      <w:r w:rsidRPr="00FC2A0B">
        <w:rPr>
          <w:rFonts w:cstheme="minorHAnsi"/>
          <w:i/>
          <w:iCs/>
          <w:sz w:val="24"/>
          <w:szCs w:val="24"/>
        </w:rPr>
        <w:t xml:space="preserve">, R., </w:t>
      </w:r>
      <w:proofErr w:type="spellStart"/>
      <w:r w:rsidRPr="00FC2A0B">
        <w:rPr>
          <w:rFonts w:cstheme="minorHAnsi"/>
          <w:i/>
          <w:iCs/>
          <w:sz w:val="24"/>
          <w:szCs w:val="24"/>
        </w:rPr>
        <w:t>Gunasekaran</w:t>
      </w:r>
      <w:proofErr w:type="spellEnd"/>
      <w:r w:rsidRPr="00FC2A0B">
        <w:rPr>
          <w:rFonts w:cstheme="minorHAnsi"/>
          <w:i/>
          <w:iCs/>
          <w:sz w:val="24"/>
          <w:szCs w:val="24"/>
        </w:rPr>
        <w:t xml:space="preserve">, A., Childe, S.J., </w:t>
      </w:r>
      <w:proofErr w:type="spellStart"/>
      <w:r w:rsidRPr="00FC2A0B">
        <w:rPr>
          <w:rFonts w:cstheme="minorHAnsi"/>
          <w:i/>
          <w:iCs/>
          <w:sz w:val="24"/>
          <w:szCs w:val="24"/>
        </w:rPr>
        <w:t>Roubaud</w:t>
      </w:r>
      <w:proofErr w:type="spellEnd"/>
      <w:r w:rsidRPr="00FC2A0B">
        <w:rPr>
          <w:rFonts w:cstheme="minorHAnsi"/>
          <w:i/>
          <w:iCs/>
          <w:sz w:val="24"/>
          <w:szCs w:val="24"/>
        </w:rPr>
        <w:t xml:space="preserve">, D., </w:t>
      </w:r>
      <w:proofErr w:type="spellStart"/>
      <w:r w:rsidRPr="00FC2A0B">
        <w:rPr>
          <w:rFonts w:cstheme="minorHAnsi"/>
          <w:i/>
          <w:iCs/>
          <w:sz w:val="24"/>
          <w:szCs w:val="24"/>
        </w:rPr>
        <w:t>Wamba</w:t>
      </w:r>
      <w:proofErr w:type="spellEnd"/>
      <w:r w:rsidRPr="00FC2A0B">
        <w:rPr>
          <w:rFonts w:cstheme="minorHAnsi"/>
          <w:i/>
          <w:iCs/>
          <w:sz w:val="24"/>
          <w:szCs w:val="24"/>
        </w:rPr>
        <w:t xml:space="preserve">, S.F., </w:t>
      </w:r>
      <w:proofErr w:type="spellStart"/>
      <w:r w:rsidRPr="00FC2A0B">
        <w:rPr>
          <w:rFonts w:cstheme="minorHAnsi"/>
          <w:i/>
          <w:iCs/>
          <w:sz w:val="24"/>
          <w:szCs w:val="24"/>
        </w:rPr>
        <w:t>Giannakis</w:t>
      </w:r>
      <w:proofErr w:type="spellEnd"/>
      <w:r w:rsidRPr="00FC2A0B">
        <w:rPr>
          <w:rFonts w:cstheme="minorHAnsi"/>
          <w:i/>
          <w:iCs/>
          <w:sz w:val="24"/>
          <w:szCs w:val="24"/>
        </w:rPr>
        <w:t xml:space="preserve">, M. and </w:t>
      </w:r>
      <w:proofErr w:type="spellStart"/>
      <w:r w:rsidRPr="00FC2A0B">
        <w:rPr>
          <w:rFonts w:cstheme="minorHAnsi"/>
          <w:i/>
          <w:iCs/>
          <w:sz w:val="24"/>
          <w:szCs w:val="24"/>
        </w:rPr>
        <w:t>Foropon</w:t>
      </w:r>
      <w:proofErr w:type="spellEnd"/>
      <w:r w:rsidRPr="00FC2A0B">
        <w:rPr>
          <w:rFonts w:cstheme="minorHAnsi"/>
          <w:i/>
          <w:iCs/>
          <w:sz w:val="24"/>
          <w:szCs w:val="24"/>
        </w:rPr>
        <w:t>, C., 2019.</w:t>
      </w:r>
      <w:proofErr w:type="gramEnd"/>
      <w:r w:rsidRPr="00FC2A0B">
        <w:rPr>
          <w:rFonts w:cstheme="minorHAnsi"/>
          <w:i/>
          <w:iCs/>
          <w:sz w:val="24"/>
          <w:szCs w:val="24"/>
        </w:rPr>
        <w:t xml:space="preserve"> </w:t>
      </w:r>
      <w:proofErr w:type="gramStart"/>
      <w:r w:rsidRPr="00FC2A0B">
        <w:rPr>
          <w:rFonts w:cstheme="minorHAnsi"/>
          <w:i/>
          <w:iCs/>
          <w:sz w:val="24"/>
          <w:szCs w:val="24"/>
        </w:rPr>
        <w:t>International Journal of Production Economics, 210, pp.120-136.</w:t>
      </w:r>
      <w:proofErr w:type="gramEnd"/>
    </w:p>
    <w:p w14:paraId="413B9E1A" w14:textId="77777777" w:rsidR="000564E7" w:rsidRPr="00FC2A0B" w:rsidRDefault="000564E7" w:rsidP="00FC2A0B">
      <w:pPr>
        <w:spacing w:line="360" w:lineRule="auto"/>
        <w:jc w:val="both"/>
        <w:rPr>
          <w:rFonts w:cstheme="minorHAnsi"/>
          <w:i/>
          <w:iCs/>
          <w:sz w:val="24"/>
          <w:szCs w:val="24"/>
        </w:rPr>
      </w:pPr>
      <w:proofErr w:type="spellStart"/>
      <w:r w:rsidRPr="00FC2A0B">
        <w:rPr>
          <w:rFonts w:cstheme="minorHAnsi"/>
          <w:i/>
          <w:iCs/>
          <w:sz w:val="24"/>
          <w:szCs w:val="24"/>
        </w:rPr>
        <w:t>Fitria</w:t>
      </w:r>
      <w:proofErr w:type="spellEnd"/>
      <w:r w:rsidRPr="00FC2A0B">
        <w:rPr>
          <w:rFonts w:cstheme="minorHAnsi"/>
          <w:i/>
          <w:iCs/>
          <w:sz w:val="24"/>
          <w:szCs w:val="24"/>
        </w:rPr>
        <w:t xml:space="preserve">, H., 2018. International Journal of Scientific &amp; Technology Research 7, no. 7 (2018): 82-86., </w:t>
      </w:r>
    </w:p>
    <w:p w14:paraId="272D218A" w14:textId="77777777" w:rsidR="000564E7" w:rsidRDefault="000564E7" w:rsidP="00FC2A0B">
      <w:pPr>
        <w:spacing w:line="360" w:lineRule="auto"/>
        <w:jc w:val="both"/>
        <w:rPr>
          <w:rFonts w:cstheme="minorHAnsi"/>
          <w:i/>
          <w:iCs/>
          <w:sz w:val="24"/>
          <w:szCs w:val="24"/>
        </w:rPr>
      </w:pPr>
      <w:proofErr w:type="spellStart"/>
      <w:r w:rsidRPr="000564E7">
        <w:rPr>
          <w:rFonts w:cstheme="minorHAnsi"/>
          <w:i/>
          <w:iCs/>
          <w:sz w:val="24"/>
          <w:szCs w:val="24"/>
        </w:rPr>
        <w:t>Khaksar</w:t>
      </w:r>
      <w:proofErr w:type="spellEnd"/>
      <w:r w:rsidRPr="000564E7">
        <w:rPr>
          <w:rFonts w:cstheme="minorHAnsi"/>
          <w:i/>
          <w:iCs/>
          <w:sz w:val="24"/>
          <w:szCs w:val="24"/>
        </w:rPr>
        <w:t xml:space="preserve">, S.M.S., Chu, M.T., </w:t>
      </w:r>
      <w:proofErr w:type="spellStart"/>
      <w:r w:rsidRPr="000564E7">
        <w:rPr>
          <w:rFonts w:cstheme="minorHAnsi"/>
          <w:i/>
          <w:iCs/>
          <w:sz w:val="24"/>
          <w:szCs w:val="24"/>
        </w:rPr>
        <w:t>Rozario</w:t>
      </w:r>
      <w:proofErr w:type="spellEnd"/>
      <w:r w:rsidRPr="000564E7">
        <w:rPr>
          <w:rFonts w:cstheme="minorHAnsi"/>
          <w:i/>
          <w:iCs/>
          <w:sz w:val="24"/>
          <w:szCs w:val="24"/>
        </w:rPr>
        <w:t xml:space="preserve">, S. and Slade, B., 2020. Knowledge-based dynamic capabilities and knowledge worker productivity in professional service firms </w:t>
      </w:r>
      <w:proofErr w:type="gramStart"/>
      <w:r w:rsidRPr="000564E7">
        <w:rPr>
          <w:rFonts w:cstheme="minorHAnsi"/>
          <w:i/>
          <w:iCs/>
          <w:sz w:val="24"/>
          <w:szCs w:val="24"/>
        </w:rPr>
        <w:t>The</w:t>
      </w:r>
      <w:proofErr w:type="gramEnd"/>
      <w:r w:rsidRPr="000564E7">
        <w:rPr>
          <w:rFonts w:cstheme="minorHAnsi"/>
          <w:i/>
          <w:iCs/>
          <w:sz w:val="24"/>
          <w:szCs w:val="24"/>
        </w:rPr>
        <w:t xml:space="preserve"> moderating role of </w:t>
      </w:r>
      <w:proofErr w:type="spellStart"/>
      <w:r w:rsidRPr="000564E7">
        <w:rPr>
          <w:rFonts w:cstheme="minorHAnsi"/>
          <w:i/>
          <w:iCs/>
          <w:sz w:val="24"/>
          <w:szCs w:val="24"/>
        </w:rPr>
        <w:t>organisational</w:t>
      </w:r>
      <w:proofErr w:type="spellEnd"/>
      <w:r w:rsidRPr="000564E7">
        <w:rPr>
          <w:rFonts w:cstheme="minorHAnsi"/>
          <w:i/>
          <w:iCs/>
          <w:sz w:val="24"/>
          <w:szCs w:val="24"/>
        </w:rPr>
        <w:t xml:space="preserve"> culture. </w:t>
      </w:r>
      <w:proofErr w:type="gramStart"/>
      <w:r w:rsidRPr="000564E7">
        <w:rPr>
          <w:rFonts w:cstheme="minorHAnsi"/>
          <w:i/>
          <w:iCs/>
          <w:sz w:val="24"/>
          <w:szCs w:val="24"/>
        </w:rPr>
        <w:t>Knowledge Management Research &amp; Practice, pp.1-18.</w:t>
      </w:r>
      <w:proofErr w:type="gramEnd"/>
    </w:p>
    <w:p w14:paraId="096C79A9" w14:textId="77777777" w:rsidR="000564E7" w:rsidRPr="00FC2A0B" w:rsidRDefault="000564E7" w:rsidP="00FC2A0B">
      <w:pPr>
        <w:spacing w:line="360" w:lineRule="auto"/>
        <w:jc w:val="both"/>
        <w:rPr>
          <w:rFonts w:cstheme="minorHAnsi"/>
          <w:i/>
          <w:iCs/>
          <w:sz w:val="24"/>
          <w:szCs w:val="24"/>
        </w:rPr>
      </w:pPr>
      <w:r w:rsidRPr="00FC2A0B">
        <w:rPr>
          <w:rFonts w:cstheme="minorHAnsi"/>
          <w:i/>
          <w:iCs/>
          <w:sz w:val="24"/>
          <w:szCs w:val="24"/>
        </w:rPr>
        <w:t xml:space="preserve">Michel, J.W., </w:t>
      </w:r>
      <w:proofErr w:type="spellStart"/>
      <w:r w:rsidRPr="00FC2A0B">
        <w:rPr>
          <w:rFonts w:cstheme="minorHAnsi"/>
          <w:i/>
          <w:iCs/>
          <w:sz w:val="24"/>
          <w:szCs w:val="24"/>
        </w:rPr>
        <w:t>Tews</w:t>
      </w:r>
      <w:proofErr w:type="spellEnd"/>
      <w:r w:rsidRPr="00FC2A0B">
        <w:rPr>
          <w:rFonts w:cstheme="minorHAnsi"/>
          <w:i/>
          <w:iCs/>
          <w:sz w:val="24"/>
          <w:szCs w:val="24"/>
        </w:rPr>
        <w:t xml:space="preserve">, M.J. and Allen, D.G., 2019. </w:t>
      </w:r>
      <w:proofErr w:type="gramStart"/>
      <w:r w:rsidRPr="00FC2A0B">
        <w:rPr>
          <w:rFonts w:cstheme="minorHAnsi"/>
          <w:i/>
          <w:iCs/>
          <w:sz w:val="24"/>
          <w:szCs w:val="24"/>
        </w:rPr>
        <w:t>Human Resource Management Review, 29(1), pp.98-110.</w:t>
      </w:r>
      <w:proofErr w:type="gramEnd"/>
    </w:p>
    <w:p w14:paraId="218409A9" w14:textId="77777777" w:rsidR="000564E7" w:rsidRPr="00FC2A0B" w:rsidRDefault="000564E7" w:rsidP="00FC2A0B">
      <w:pPr>
        <w:spacing w:line="360" w:lineRule="auto"/>
        <w:jc w:val="both"/>
        <w:rPr>
          <w:rFonts w:cstheme="minorHAnsi"/>
          <w:i/>
          <w:iCs/>
          <w:sz w:val="24"/>
          <w:szCs w:val="24"/>
        </w:rPr>
      </w:pPr>
      <w:proofErr w:type="spellStart"/>
      <w:r w:rsidRPr="00FC2A0B">
        <w:rPr>
          <w:rFonts w:cstheme="minorHAnsi"/>
          <w:i/>
          <w:iCs/>
          <w:sz w:val="24"/>
          <w:szCs w:val="24"/>
        </w:rPr>
        <w:t>Oyemomi</w:t>
      </w:r>
      <w:proofErr w:type="spellEnd"/>
      <w:r w:rsidRPr="00FC2A0B">
        <w:rPr>
          <w:rFonts w:cstheme="minorHAnsi"/>
          <w:i/>
          <w:iCs/>
          <w:sz w:val="24"/>
          <w:szCs w:val="24"/>
        </w:rPr>
        <w:t xml:space="preserve">, O., Liu, S., </w:t>
      </w:r>
      <w:proofErr w:type="spellStart"/>
      <w:r w:rsidRPr="00FC2A0B">
        <w:rPr>
          <w:rFonts w:cstheme="minorHAnsi"/>
          <w:i/>
          <w:iCs/>
          <w:sz w:val="24"/>
          <w:szCs w:val="24"/>
        </w:rPr>
        <w:t>Neaga</w:t>
      </w:r>
      <w:proofErr w:type="spellEnd"/>
      <w:r w:rsidRPr="00FC2A0B">
        <w:rPr>
          <w:rFonts w:cstheme="minorHAnsi"/>
          <w:i/>
          <w:iCs/>
          <w:sz w:val="24"/>
          <w:szCs w:val="24"/>
        </w:rPr>
        <w:t xml:space="preserve">, I., Chen, H. and </w:t>
      </w:r>
      <w:proofErr w:type="spellStart"/>
      <w:r w:rsidRPr="00FC2A0B">
        <w:rPr>
          <w:rFonts w:cstheme="minorHAnsi"/>
          <w:i/>
          <w:iCs/>
          <w:sz w:val="24"/>
          <w:szCs w:val="24"/>
        </w:rPr>
        <w:t>Nakpodia</w:t>
      </w:r>
      <w:proofErr w:type="spellEnd"/>
      <w:r w:rsidRPr="00FC2A0B">
        <w:rPr>
          <w:rFonts w:cstheme="minorHAnsi"/>
          <w:i/>
          <w:iCs/>
          <w:sz w:val="24"/>
          <w:szCs w:val="24"/>
        </w:rPr>
        <w:t xml:space="preserve">, F., </w:t>
      </w:r>
      <w:proofErr w:type="gramStart"/>
      <w:r w:rsidRPr="00FC2A0B">
        <w:rPr>
          <w:rFonts w:cstheme="minorHAnsi"/>
          <w:i/>
          <w:iCs/>
          <w:sz w:val="24"/>
          <w:szCs w:val="24"/>
        </w:rPr>
        <w:t>2019.,</w:t>
      </w:r>
      <w:proofErr w:type="gramEnd"/>
      <w:r w:rsidRPr="00FC2A0B">
        <w:rPr>
          <w:rFonts w:cstheme="minorHAnsi"/>
          <w:i/>
          <w:iCs/>
          <w:sz w:val="24"/>
          <w:szCs w:val="24"/>
        </w:rPr>
        <w:t xml:space="preserve"> Journal of Business Research, 94, pp.313-319., </w:t>
      </w:r>
    </w:p>
    <w:p w14:paraId="617353E3" w14:textId="77777777" w:rsidR="000564E7" w:rsidRDefault="000564E7" w:rsidP="00FC2A0B">
      <w:pPr>
        <w:spacing w:line="360" w:lineRule="auto"/>
        <w:jc w:val="both"/>
        <w:rPr>
          <w:rFonts w:cstheme="minorHAnsi"/>
          <w:i/>
          <w:iCs/>
          <w:sz w:val="24"/>
          <w:szCs w:val="24"/>
        </w:rPr>
      </w:pPr>
      <w:proofErr w:type="spellStart"/>
      <w:proofErr w:type="gramStart"/>
      <w:r w:rsidRPr="000564E7">
        <w:rPr>
          <w:rFonts w:cstheme="minorHAnsi"/>
          <w:i/>
          <w:iCs/>
          <w:sz w:val="24"/>
          <w:szCs w:val="24"/>
        </w:rPr>
        <w:t>Tortorella</w:t>
      </w:r>
      <w:proofErr w:type="spellEnd"/>
      <w:r w:rsidRPr="000564E7">
        <w:rPr>
          <w:rFonts w:cstheme="minorHAnsi"/>
          <w:i/>
          <w:iCs/>
          <w:sz w:val="24"/>
          <w:szCs w:val="24"/>
        </w:rPr>
        <w:t xml:space="preserve">, G.L., </w:t>
      </w:r>
      <w:proofErr w:type="spellStart"/>
      <w:r w:rsidRPr="000564E7">
        <w:rPr>
          <w:rFonts w:cstheme="minorHAnsi"/>
          <w:i/>
          <w:iCs/>
          <w:sz w:val="24"/>
          <w:szCs w:val="24"/>
        </w:rPr>
        <w:t>Fettermann</w:t>
      </w:r>
      <w:proofErr w:type="spellEnd"/>
      <w:r w:rsidRPr="000564E7">
        <w:rPr>
          <w:rFonts w:cstheme="minorHAnsi"/>
          <w:i/>
          <w:iCs/>
          <w:sz w:val="24"/>
          <w:szCs w:val="24"/>
        </w:rPr>
        <w:t xml:space="preserve">, D., </w:t>
      </w:r>
      <w:proofErr w:type="spellStart"/>
      <w:r w:rsidRPr="000564E7">
        <w:rPr>
          <w:rFonts w:cstheme="minorHAnsi"/>
          <w:i/>
          <w:iCs/>
          <w:sz w:val="24"/>
          <w:szCs w:val="24"/>
        </w:rPr>
        <w:t>Fogliatto</w:t>
      </w:r>
      <w:proofErr w:type="spellEnd"/>
      <w:r w:rsidRPr="000564E7">
        <w:rPr>
          <w:rFonts w:cstheme="minorHAnsi"/>
          <w:i/>
          <w:iCs/>
          <w:sz w:val="24"/>
          <w:szCs w:val="24"/>
        </w:rPr>
        <w:t xml:space="preserve">, F.S., Kumar, M. and </w:t>
      </w:r>
      <w:proofErr w:type="spellStart"/>
      <w:r w:rsidRPr="000564E7">
        <w:rPr>
          <w:rFonts w:cstheme="minorHAnsi"/>
          <w:i/>
          <w:iCs/>
          <w:sz w:val="24"/>
          <w:szCs w:val="24"/>
        </w:rPr>
        <w:t>Jurburg</w:t>
      </w:r>
      <w:proofErr w:type="spellEnd"/>
      <w:r w:rsidRPr="000564E7">
        <w:rPr>
          <w:rFonts w:cstheme="minorHAnsi"/>
          <w:i/>
          <w:iCs/>
          <w:sz w:val="24"/>
          <w:szCs w:val="24"/>
        </w:rPr>
        <w:t>, D., 2020.</w:t>
      </w:r>
      <w:proofErr w:type="gramEnd"/>
      <w:r w:rsidRPr="000564E7">
        <w:rPr>
          <w:rFonts w:cstheme="minorHAnsi"/>
          <w:i/>
          <w:iCs/>
          <w:sz w:val="24"/>
          <w:szCs w:val="24"/>
        </w:rPr>
        <w:t xml:space="preserve"> </w:t>
      </w:r>
      <w:proofErr w:type="spellStart"/>
      <w:proofErr w:type="gramStart"/>
      <w:r w:rsidRPr="000564E7">
        <w:rPr>
          <w:rFonts w:cstheme="minorHAnsi"/>
          <w:i/>
          <w:iCs/>
          <w:sz w:val="24"/>
          <w:szCs w:val="24"/>
        </w:rPr>
        <w:t>Analysing</w:t>
      </w:r>
      <w:proofErr w:type="spellEnd"/>
      <w:r w:rsidRPr="000564E7">
        <w:rPr>
          <w:rFonts w:cstheme="minorHAnsi"/>
          <w:i/>
          <w:iCs/>
          <w:sz w:val="24"/>
          <w:szCs w:val="24"/>
        </w:rPr>
        <w:t xml:space="preserve"> the influence of </w:t>
      </w:r>
      <w:proofErr w:type="spellStart"/>
      <w:r w:rsidRPr="000564E7">
        <w:rPr>
          <w:rFonts w:cstheme="minorHAnsi"/>
          <w:i/>
          <w:iCs/>
          <w:sz w:val="24"/>
          <w:szCs w:val="24"/>
        </w:rPr>
        <w:t>organisational</w:t>
      </w:r>
      <w:proofErr w:type="spellEnd"/>
      <w:r w:rsidRPr="000564E7">
        <w:rPr>
          <w:rFonts w:cstheme="minorHAnsi"/>
          <w:i/>
          <w:iCs/>
          <w:sz w:val="24"/>
          <w:szCs w:val="24"/>
        </w:rPr>
        <w:t xml:space="preserve"> culture and leadership styles on the implementation of lean manufacturing.</w:t>
      </w:r>
      <w:proofErr w:type="gramEnd"/>
      <w:r w:rsidRPr="000564E7">
        <w:rPr>
          <w:rFonts w:cstheme="minorHAnsi"/>
          <w:i/>
          <w:iCs/>
          <w:sz w:val="24"/>
          <w:szCs w:val="24"/>
        </w:rPr>
        <w:t xml:space="preserve"> </w:t>
      </w:r>
      <w:proofErr w:type="gramStart"/>
      <w:r w:rsidRPr="000564E7">
        <w:rPr>
          <w:rFonts w:cstheme="minorHAnsi"/>
          <w:i/>
          <w:iCs/>
          <w:sz w:val="24"/>
          <w:szCs w:val="24"/>
        </w:rPr>
        <w:t>Production planning &amp; control, pp.1-13.</w:t>
      </w:r>
      <w:proofErr w:type="gramEnd"/>
    </w:p>
    <w:p w14:paraId="20660DD9" w14:textId="77777777" w:rsidR="000564E7" w:rsidRDefault="000564E7" w:rsidP="00FC2A0B">
      <w:pPr>
        <w:spacing w:line="360" w:lineRule="auto"/>
        <w:jc w:val="both"/>
        <w:rPr>
          <w:rFonts w:cstheme="minorHAnsi"/>
          <w:i/>
          <w:iCs/>
          <w:sz w:val="24"/>
          <w:szCs w:val="24"/>
        </w:rPr>
      </w:pPr>
      <w:proofErr w:type="spellStart"/>
      <w:r w:rsidRPr="000564E7">
        <w:rPr>
          <w:rFonts w:cstheme="minorHAnsi"/>
          <w:i/>
          <w:iCs/>
          <w:sz w:val="24"/>
          <w:szCs w:val="24"/>
        </w:rPr>
        <w:t>Vnoučková</w:t>
      </w:r>
      <w:proofErr w:type="spellEnd"/>
      <w:r w:rsidRPr="000564E7">
        <w:rPr>
          <w:rFonts w:cstheme="minorHAnsi"/>
          <w:i/>
          <w:iCs/>
          <w:sz w:val="24"/>
          <w:szCs w:val="24"/>
        </w:rPr>
        <w:t xml:space="preserve">, L. and </w:t>
      </w:r>
      <w:proofErr w:type="spellStart"/>
      <w:r w:rsidRPr="000564E7">
        <w:rPr>
          <w:rFonts w:cstheme="minorHAnsi"/>
          <w:i/>
          <w:iCs/>
          <w:sz w:val="24"/>
          <w:szCs w:val="24"/>
        </w:rPr>
        <w:t>Urbancová</w:t>
      </w:r>
      <w:proofErr w:type="spellEnd"/>
      <w:r w:rsidRPr="000564E7">
        <w:rPr>
          <w:rFonts w:cstheme="minorHAnsi"/>
          <w:i/>
          <w:iCs/>
          <w:sz w:val="24"/>
          <w:szCs w:val="24"/>
        </w:rPr>
        <w:t xml:space="preserve">, H., 2020. </w:t>
      </w:r>
      <w:proofErr w:type="gramStart"/>
      <w:r w:rsidRPr="000564E7">
        <w:rPr>
          <w:rFonts w:cstheme="minorHAnsi"/>
          <w:i/>
          <w:iCs/>
          <w:sz w:val="24"/>
          <w:szCs w:val="24"/>
        </w:rPr>
        <w:t xml:space="preserve">Setting </w:t>
      </w:r>
      <w:proofErr w:type="spellStart"/>
      <w:r w:rsidRPr="000564E7">
        <w:rPr>
          <w:rFonts w:cstheme="minorHAnsi"/>
          <w:i/>
          <w:iCs/>
          <w:sz w:val="24"/>
          <w:szCs w:val="24"/>
        </w:rPr>
        <w:t>organisational</w:t>
      </w:r>
      <w:proofErr w:type="spellEnd"/>
      <w:r w:rsidRPr="000564E7">
        <w:rPr>
          <w:rFonts w:cstheme="minorHAnsi"/>
          <w:i/>
          <w:iCs/>
          <w:sz w:val="24"/>
          <w:szCs w:val="24"/>
        </w:rPr>
        <w:t xml:space="preserve"> culture to develop potential and innovativeness.</w:t>
      </w:r>
      <w:proofErr w:type="gramEnd"/>
      <w:r w:rsidRPr="000564E7">
        <w:rPr>
          <w:rFonts w:cstheme="minorHAnsi"/>
          <w:i/>
          <w:iCs/>
          <w:sz w:val="24"/>
          <w:szCs w:val="24"/>
        </w:rPr>
        <w:t xml:space="preserve"> </w:t>
      </w:r>
      <w:proofErr w:type="gramStart"/>
      <w:r w:rsidRPr="000564E7">
        <w:rPr>
          <w:rFonts w:cstheme="minorHAnsi"/>
          <w:i/>
          <w:iCs/>
          <w:sz w:val="24"/>
          <w:szCs w:val="24"/>
        </w:rPr>
        <w:t>Quality Innovation Prosperity, 24(1), pp.54-68.</w:t>
      </w:r>
      <w:proofErr w:type="gramEnd"/>
    </w:p>
    <w:p w14:paraId="062E0445" w14:textId="4C44DE9F" w:rsidR="000564E7" w:rsidRPr="00FC2A0B" w:rsidRDefault="000564E7" w:rsidP="00FC2A0B">
      <w:pPr>
        <w:spacing w:line="360" w:lineRule="auto"/>
        <w:jc w:val="both"/>
        <w:rPr>
          <w:rFonts w:cstheme="minorHAnsi"/>
          <w:i/>
          <w:iCs/>
          <w:sz w:val="24"/>
          <w:szCs w:val="24"/>
        </w:rPr>
      </w:pPr>
      <w:proofErr w:type="gramStart"/>
      <w:r w:rsidRPr="000564E7">
        <w:rPr>
          <w:rFonts w:cstheme="minorHAnsi"/>
          <w:i/>
          <w:iCs/>
          <w:sz w:val="24"/>
          <w:szCs w:val="24"/>
        </w:rPr>
        <w:t xml:space="preserve">Khan, W.A., Hassan, R.A., Arshad, M.Z., Arshad, M.A., </w:t>
      </w:r>
      <w:proofErr w:type="spellStart"/>
      <w:r w:rsidRPr="000564E7">
        <w:rPr>
          <w:rFonts w:cstheme="minorHAnsi"/>
          <w:i/>
          <w:iCs/>
          <w:sz w:val="24"/>
          <w:szCs w:val="24"/>
        </w:rPr>
        <w:t>Kashif</w:t>
      </w:r>
      <w:proofErr w:type="spellEnd"/>
      <w:r w:rsidRPr="000564E7">
        <w:rPr>
          <w:rFonts w:cstheme="minorHAnsi"/>
          <w:i/>
          <w:iCs/>
          <w:sz w:val="24"/>
          <w:szCs w:val="24"/>
        </w:rPr>
        <w:t xml:space="preserve">, U., </w:t>
      </w:r>
      <w:proofErr w:type="spellStart"/>
      <w:r w:rsidRPr="000564E7">
        <w:rPr>
          <w:rFonts w:cstheme="minorHAnsi"/>
          <w:i/>
          <w:iCs/>
          <w:sz w:val="24"/>
          <w:szCs w:val="24"/>
        </w:rPr>
        <w:t>Aslam</w:t>
      </w:r>
      <w:proofErr w:type="spellEnd"/>
      <w:r w:rsidRPr="000564E7">
        <w:rPr>
          <w:rFonts w:cstheme="minorHAnsi"/>
          <w:i/>
          <w:iCs/>
          <w:sz w:val="24"/>
          <w:szCs w:val="24"/>
        </w:rPr>
        <w:t xml:space="preserve">, F. and </w:t>
      </w:r>
      <w:proofErr w:type="spellStart"/>
      <w:r w:rsidRPr="000564E7">
        <w:rPr>
          <w:rFonts w:cstheme="minorHAnsi"/>
          <w:i/>
          <w:iCs/>
          <w:sz w:val="24"/>
          <w:szCs w:val="24"/>
        </w:rPr>
        <w:t>Wafa</w:t>
      </w:r>
      <w:proofErr w:type="spellEnd"/>
      <w:r w:rsidRPr="000564E7">
        <w:rPr>
          <w:rFonts w:cstheme="minorHAnsi"/>
          <w:i/>
          <w:iCs/>
          <w:sz w:val="24"/>
          <w:szCs w:val="24"/>
        </w:rPr>
        <w:t>, S.A., 2020.</w:t>
      </w:r>
      <w:proofErr w:type="gramEnd"/>
      <w:r w:rsidRPr="000564E7">
        <w:rPr>
          <w:rFonts w:cstheme="minorHAnsi"/>
          <w:i/>
          <w:iCs/>
          <w:sz w:val="24"/>
          <w:szCs w:val="24"/>
        </w:rPr>
        <w:t xml:space="preserve"> The effect of entrepreneurial orientation and </w:t>
      </w:r>
      <w:proofErr w:type="spellStart"/>
      <w:r w:rsidRPr="000564E7">
        <w:rPr>
          <w:rFonts w:cstheme="minorHAnsi"/>
          <w:i/>
          <w:iCs/>
          <w:sz w:val="24"/>
          <w:szCs w:val="24"/>
        </w:rPr>
        <w:t>organisational</w:t>
      </w:r>
      <w:proofErr w:type="spellEnd"/>
      <w:r w:rsidRPr="000564E7">
        <w:rPr>
          <w:rFonts w:cstheme="minorHAnsi"/>
          <w:i/>
          <w:iCs/>
          <w:sz w:val="24"/>
          <w:szCs w:val="24"/>
        </w:rPr>
        <w:t xml:space="preserve"> culture on firm performance: The </w:t>
      </w:r>
      <w:r w:rsidRPr="000564E7">
        <w:rPr>
          <w:rFonts w:cstheme="minorHAnsi"/>
          <w:i/>
          <w:iCs/>
          <w:sz w:val="24"/>
          <w:szCs w:val="24"/>
        </w:rPr>
        <w:lastRenderedPageBreak/>
        <w:t xml:space="preserve">mediating role of innovation. </w:t>
      </w:r>
      <w:proofErr w:type="gramStart"/>
      <w:r w:rsidRPr="000564E7">
        <w:rPr>
          <w:rFonts w:cstheme="minorHAnsi"/>
          <w:i/>
          <w:iCs/>
          <w:sz w:val="24"/>
          <w:szCs w:val="24"/>
        </w:rPr>
        <w:t>International Journal of Innovation, Creativity and Change, 13(3), pp.652-677.</w:t>
      </w:r>
      <w:proofErr w:type="gramEnd"/>
    </w:p>
    <w:sectPr w:rsidR="000564E7" w:rsidRPr="00FC2A0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297216" w14:textId="77777777" w:rsidR="003D3E00" w:rsidRDefault="003D3E00" w:rsidP="00D7725F">
      <w:pPr>
        <w:spacing w:after="0" w:line="240" w:lineRule="auto"/>
      </w:pPr>
      <w:r>
        <w:separator/>
      </w:r>
    </w:p>
  </w:endnote>
  <w:endnote w:type="continuationSeparator" w:id="0">
    <w:p w14:paraId="24ADB00F" w14:textId="77777777" w:rsidR="003D3E00" w:rsidRDefault="003D3E00" w:rsidP="00D77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8037234"/>
      <w:docPartObj>
        <w:docPartGallery w:val="Page Numbers (Bottom of Page)"/>
        <w:docPartUnique/>
      </w:docPartObj>
    </w:sdtPr>
    <w:sdtEndPr>
      <w:rPr>
        <w:noProof/>
      </w:rPr>
    </w:sdtEndPr>
    <w:sdtContent>
      <w:p w14:paraId="33C5E0E6" w14:textId="59D3921E" w:rsidR="00D7725F" w:rsidRDefault="00D7725F">
        <w:pPr>
          <w:pStyle w:val="Footer"/>
          <w:jc w:val="right"/>
        </w:pPr>
        <w:r>
          <w:fldChar w:fldCharType="begin"/>
        </w:r>
        <w:r>
          <w:instrText xml:space="preserve"> PAGE   \* MERGEFORMAT </w:instrText>
        </w:r>
        <w:r>
          <w:fldChar w:fldCharType="separate"/>
        </w:r>
        <w:r w:rsidR="002C6D4D">
          <w:rPr>
            <w:noProof/>
          </w:rPr>
          <w:t>5</w:t>
        </w:r>
        <w:r>
          <w:rPr>
            <w:noProof/>
          </w:rPr>
          <w:fldChar w:fldCharType="end"/>
        </w:r>
      </w:p>
    </w:sdtContent>
  </w:sdt>
  <w:p w14:paraId="5D94D186" w14:textId="77777777" w:rsidR="00D7725F" w:rsidRDefault="00D772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D39CF1" w14:textId="77777777" w:rsidR="003D3E00" w:rsidRDefault="003D3E00" w:rsidP="00D7725F">
      <w:pPr>
        <w:spacing w:after="0" w:line="240" w:lineRule="auto"/>
      </w:pPr>
      <w:r>
        <w:separator/>
      </w:r>
    </w:p>
  </w:footnote>
  <w:footnote w:type="continuationSeparator" w:id="0">
    <w:p w14:paraId="694E6B98" w14:textId="77777777" w:rsidR="003D3E00" w:rsidRDefault="003D3E00" w:rsidP="00D772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1022"/>
    <w:multiLevelType w:val="multilevel"/>
    <w:tmpl w:val="32C4FCC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nsid w:val="0BD17B10"/>
    <w:multiLevelType w:val="hybridMultilevel"/>
    <w:tmpl w:val="C16E2EA6"/>
    <w:lvl w:ilvl="0" w:tplc="12A23EFC">
      <w:start w:val="1"/>
      <w:numFmt w:val="decimal"/>
      <w:lvlText w:val="%1."/>
      <w:lvlJc w:val="left"/>
      <w:pPr>
        <w:ind w:left="720" w:hanging="360"/>
      </w:pPr>
    </w:lvl>
    <w:lvl w:ilvl="1" w:tplc="933E4DEE">
      <w:start w:val="1"/>
      <w:numFmt w:val="lowerLetter"/>
      <w:lvlText w:val="%2."/>
      <w:lvlJc w:val="left"/>
      <w:pPr>
        <w:ind w:left="1440" w:hanging="360"/>
      </w:pPr>
    </w:lvl>
    <w:lvl w:ilvl="2" w:tplc="31085B54">
      <w:start w:val="1"/>
      <w:numFmt w:val="lowerRoman"/>
      <w:lvlText w:val="%3."/>
      <w:lvlJc w:val="right"/>
      <w:pPr>
        <w:ind w:left="2160" w:hanging="180"/>
      </w:pPr>
    </w:lvl>
    <w:lvl w:ilvl="3" w:tplc="21063D7A">
      <w:start w:val="1"/>
      <w:numFmt w:val="decimal"/>
      <w:lvlText w:val="%4."/>
      <w:lvlJc w:val="left"/>
      <w:pPr>
        <w:ind w:left="2880" w:hanging="360"/>
      </w:pPr>
    </w:lvl>
    <w:lvl w:ilvl="4" w:tplc="020A85D4">
      <w:start w:val="1"/>
      <w:numFmt w:val="lowerLetter"/>
      <w:lvlText w:val="%5."/>
      <w:lvlJc w:val="left"/>
      <w:pPr>
        <w:ind w:left="3600" w:hanging="360"/>
      </w:pPr>
    </w:lvl>
    <w:lvl w:ilvl="5" w:tplc="A5F42910">
      <w:start w:val="1"/>
      <w:numFmt w:val="lowerRoman"/>
      <w:lvlText w:val="%6."/>
      <w:lvlJc w:val="right"/>
      <w:pPr>
        <w:ind w:left="4320" w:hanging="180"/>
      </w:pPr>
    </w:lvl>
    <w:lvl w:ilvl="6" w:tplc="A84A9196">
      <w:start w:val="1"/>
      <w:numFmt w:val="decimal"/>
      <w:lvlText w:val="%7."/>
      <w:lvlJc w:val="left"/>
      <w:pPr>
        <w:ind w:left="5040" w:hanging="360"/>
      </w:pPr>
    </w:lvl>
    <w:lvl w:ilvl="7" w:tplc="A9046DBE">
      <w:start w:val="1"/>
      <w:numFmt w:val="lowerLetter"/>
      <w:lvlText w:val="%8."/>
      <w:lvlJc w:val="left"/>
      <w:pPr>
        <w:ind w:left="5760" w:hanging="360"/>
      </w:pPr>
    </w:lvl>
    <w:lvl w:ilvl="8" w:tplc="9A063D0E">
      <w:start w:val="1"/>
      <w:numFmt w:val="lowerRoman"/>
      <w:lvlText w:val="%9."/>
      <w:lvlJc w:val="right"/>
      <w:pPr>
        <w:ind w:left="6480" w:hanging="180"/>
      </w:pPr>
    </w:lvl>
  </w:abstractNum>
  <w:abstractNum w:abstractNumId="2">
    <w:nsid w:val="15D06E25"/>
    <w:multiLevelType w:val="hybridMultilevel"/>
    <w:tmpl w:val="C1546106"/>
    <w:lvl w:ilvl="0" w:tplc="9B00F9DC">
      <w:start w:val="1"/>
      <w:numFmt w:val="decimal"/>
      <w:lvlText w:val="%1."/>
      <w:lvlJc w:val="left"/>
      <w:pPr>
        <w:ind w:left="720" w:hanging="360"/>
      </w:pPr>
    </w:lvl>
    <w:lvl w:ilvl="1" w:tplc="F2B46B9A">
      <w:start w:val="1"/>
      <w:numFmt w:val="lowerLetter"/>
      <w:lvlText w:val="%2."/>
      <w:lvlJc w:val="left"/>
      <w:pPr>
        <w:ind w:left="1440" w:hanging="360"/>
      </w:pPr>
    </w:lvl>
    <w:lvl w:ilvl="2" w:tplc="86365FF2">
      <w:start w:val="1"/>
      <w:numFmt w:val="lowerRoman"/>
      <w:lvlText w:val="%3."/>
      <w:lvlJc w:val="right"/>
      <w:pPr>
        <w:ind w:left="2160" w:hanging="180"/>
      </w:pPr>
    </w:lvl>
    <w:lvl w:ilvl="3" w:tplc="65A84164">
      <w:start w:val="1"/>
      <w:numFmt w:val="decimal"/>
      <w:lvlText w:val="%4."/>
      <w:lvlJc w:val="left"/>
      <w:pPr>
        <w:ind w:left="2880" w:hanging="360"/>
      </w:pPr>
    </w:lvl>
    <w:lvl w:ilvl="4" w:tplc="11AC4120">
      <w:start w:val="1"/>
      <w:numFmt w:val="lowerLetter"/>
      <w:lvlText w:val="%5."/>
      <w:lvlJc w:val="left"/>
      <w:pPr>
        <w:ind w:left="3600" w:hanging="360"/>
      </w:pPr>
    </w:lvl>
    <w:lvl w:ilvl="5" w:tplc="BB08B250">
      <w:start w:val="1"/>
      <w:numFmt w:val="lowerRoman"/>
      <w:lvlText w:val="%6."/>
      <w:lvlJc w:val="right"/>
      <w:pPr>
        <w:ind w:left="4320" w:hanging="180"/>
      </w:pPr>
    </w:lvl>
    <w:lvl w:ilvl="6" w:tplc="2DBE2674">
      <w:start w:val="1"/>
      <w:numFmt w:val="decimal"/>
      <w:lvlText w:val="%7."/>
      <w:lvlJc w:val="left"/>
      <w:pPr>
        <w:ind w:left="5040" w:hanging="360"/>
      </w:pPr>
    </w:lvl>
    <w:lvl w:ilvl="7" w:tplc="8DBC1134">
      <w:start w:val="1"/>
      <w:numFmt w:val="lowerLetter"/>
      <w:lvlText w:val="%8."/>
      <w:lvlJc w:val="left"/>
      <w:pPr>
        <w:ind w:left="5760" w:hanging="360"/>
      </w:pPr>
    </w:lvl>
    <w:lvl w:ilvl="8" w:tplc="4580A96E">
      <w:start w:val="1"/>
      <w:numFmt w:val="lowerRoman"/>
      <w:lvlText w:val="%9."/>
      <w:lvlJc w:val="right"/>
      <w:pPr>
        <w:ind w:left="6480" w:hanging="180"/>
      </w:pPr>
    </w:lvl>
  </w:abstractNum>
  <w:abstractNum w:abstractNumId="3">
    <w:nsid w:val="1B2C1ED0"/>
    <w:multiLevelType w:val="hybridMultilevel"/>
    <w:tmpl w:val="8F9008D4"/>
    <w:lvl w:ilvl="0" w:tplc="F5D241DC">
      <w:start w:val="1"/>
      <w:numFmt w:val="bullet"/>
      <w:lvlText w:val=""/>
      <w:lvlJc w:val="left"/>
      <w:pPr>
        <w:ind w:left="720" w:hanging="360"/>
      </w:pPr>
      <w:rPr>
        <w:rFonts w:ascii="Symbol" w:hAnsi="Symbol" w:hint="default"/>
      </w:rPr>
    </w:lvl>
    <w:lvl w:ilvl="1" w:tplc="FDAAE6A0">
      <w:start w:val="1"/>
      <w:numFmt w:val="bullet"/>
      <w:lvlText w:val=""/>
      <w:lvlJc w:val="left"/>
      <w:pPr>
        <w:ind w:left="1440" w:hanging="360"/>
      </w:pPr>
      <w:rPr>
        <w:rFonts w:ascii="Symbol" w:hAnsi="Symbol" w:hint="default"/>
      </w:rPr>
    </w:lvl>
    <w:lvl w:ilvl="2" w:tplc="0802B92C">
      <w:start w:val="1"/>
      <w:numFmt w:val="bullet"/>
      <w:lvlText w:val=""/>
      <w:lvlJc w:val="left"/>
      <w:pPr>
        <w:ind w:left="2160" w:hanging="360"/>
      </w:pPr>
      <w:rPr>
        <w:rFonts w:ascii="Wingdings" w:hAnsi="Wingdings" w:hint="default"/>
      </w:rPr>
    </w:lvl>
    <w:lvl w:ilvl="3" w:tplc="53B6CAF6">
      <w:start w:val="1"/>
      <w:numFmt w:val="bullet"/>
      <w:lvlText w:val=""/>
      <w:lvlJc w:val="left"/>
      <w:pPr>
        <w:ind w:left="2880" w:hanging="360"/>
      </w:pPr>
      <w:rPr>
        <w:rFonts w:ascii="Symbol" w:hAnsi="Symbol" w:hint="default"/>
      </w:rPr>
    </w:lvl>
    <w:lvl w:ilvl="4" w:tplc="C7B630AA">
      <w:start w:val="1"/>
      <w:numFmt w:val="bullet"/>
      <w:lvlText w:val="o"/>
      <w:lvlJc w:val="left"/>
      <w:pPr>
        <w:ind w:left="3600" w:hanging="360"/>
      </w:pPr>
      <w:rPr>
        <w:rFonts w:ascii="Courier New" w:hAnsi="Courier New" w:hint="default"/>
      </w:rPr>
    </w:lvl>
    <w:lvl w:ilvl="5" w:tplc="716A4D74">
      <w:start w:val="1"/>
      <w:numFmt w:val="bullet"/>
      <w:lvlText w:val=""/>
      <w:lvlJc w:val="left"/>
      <w:pPr>
        <w:ind w:left="4320" w:hanging="360"/>
      </w:pPr>
      <w:rPr>
        <w:rFonts w:ascii="Wingdings" w:hAnsi="Wingdings" w:hint="default"/>
      </w:rPr>
    </w:lvl>
    <w:lvl w:ilvl="6" w:tplc="EB7C8A8C">
      <w:start w:val="1"/>
      <w:numFmt w:val="bullet"/>
      <w:lvlText w:val=""/>
      <w:lvlJc w:val="left"/>
      <w:pPr>
        <w:ind w:left="5040" w:hanging="360"/>
      </w:pPr>
      <w:rPr>
        <w:rFonts w:ascii="Symbol" w:hAnsi="Symbol" w:hint="default"/>
      </w:rPr>
    </w:lvl>
    <w:lvl w:ilvl="7" w:tplc="BA527062">
      <w:start w:val="1"/>
      <w:numFmt w:val="bullet"/>
      <w:lvlText w:val="o"/>
      <w:lvlJc w:val="left"/>
      <w:pPr>
        <w:ind w:left="5760" w:hanging="360"/>
      </w:pPr>
      <w:rPr>
        <w:rFonts w:ascii="Courier New" w:hAnsi="Courier New" w:hint="default"/>
      </w:rPr>
    </w:lvl>
    <w:lvl w:ilvl="8" w:tplc="E7B8FF14">
      <w:start w:val="1"/>
      <w:numFmt w:val="bullet"/>
      <w:lvlText w:val=""/>
      <w:lvlJc w:val="left"/>
      <w:pPr>
        <w:ind w:left="6480" w:hanging="360"/>
      </w:pPr>
      <w:rPr>
        <w:rFonts w:ascii="Wingdings" w:hAnsi="Wingdings" w:hint="default"/>
      </w:rPr>
    </w:lvl>
  </w:abstractNum>
  <w:abstractNum w:abstractNumId="4">
    <w:nsid w:val="1C0232CA"/>
    <w:multiLevelType w:val="hybridMultilevel"/>
    <w:tmpl w:val="42AAD606"/>
    <w:lvl w:ilvl="0" w:tplc="1F1E1A8C">
      <w:start w:val="1"/>
      <w:numFmt w:val="decimal"/>
      <w:lvlText w:val="%1."/>
      <w:lvlJc w:val="left"/>
      <w:pPr>
        <w:ind w:left="360" w:hanging="360"/>
      </w:pPr>
    </w:lvl>
    <w:lvl w:ilvl="1" w:tplc="C1F0C252">
      <w:start w:val="1"/>
      <w:numFmt w:val="lowerLetter"/>
      <w:lvlText w:val="%2."/>
      <w:lvlJc w:val="left"/>
      <w:pPr>
        <w:ind w:left="1080" w:hanging="360"/>
      </w:pPr>
    </w:lvl>
    <w:lvl w:ilvl="2" w:tplc="4404AA2A">
      <w:start w:val="1"/>
      <w:numFmt w:val="lowerRoman"/>
      <w:lvlText w:val="%3."/>
      <w:lvlJc w:val="right"/>
      <w:pPr>
        <w:ind w:left="1800" w:hanging="180"/>
      </w:pPr>
    </w:lvl>
    <w:lvl w:ilvl="3" w:tplc="868ACA70">
      <w:start w:val="1"/>
      <w:numFmt w:val="decimal"/>
      <w:lvlText w:val="%4."/>
      <w:lvlJc w:val="left"/>
      <w:pPr>
        <w:ind w:left="2520" w:hanging="360"/>
      </w:pPr>
    </w:lvl>
    <w:lvl w:ilvl="4" w:tplc="DE9467AC">
      <w:start w:val="1"/>
      <w:numFmt w:val="lowerLetter"/>
      <w:lvlText w:val="%5."/>
      <w:lvlJc w:val="left"/>
      <w:pPr>
        <w:ind w:left="3240" w:hanging="360"/>
      </w:pPr>
    </w:lvl>
    <w:lvl w:ilvl="5" w:tplc="BE0A39BE">
      <w:start w:val="1"/>
      <w:numFmt w:val="lowerRoman"/>
      <w:lvlText w:val="%6."/>
      <w:lvlJc w:val="right"/>
      <w:pPr>
        <w:ind w:left="3960" w:hanging="180"/>
      </w:pPr>
    </w:lvl>
    <w:lvl w:ilvl="6" w:tplc="83E21A0E">
      <w:start w:val="1"/>
      <w:numFmt w:val="decimal"/>
      <w:lvlText w:val="%7."/>
      <w:lvlJc w:val="left"/>
      <w:pPr>
        <w:ind w:left="4680" w:hanging="360"/>
      </w:pPr>
    </w:lvl>
    <w:lvl w:ilvl="7" w:tplc="D0640F04">
      <w:start w:val="1"/>
      <w:numFmt w:val="lowerLetter"/>
      <w:lvlText w:val="%8."/>
      <w:lvlJc w:val="left"/>
      <w:pPr>
        <w:ind w:left="5400" w:hanging="360"/>
      </w:pPr>
    </w:lvl>
    <w:lvl w:ilvl="8" w:tplc="4A761D7E">
      <w:start w:val="1"/>
      <w:numFmt w:val="lowerRoman"/>
      <w:lvlText w:val="%9."/>
      <w:lvlJc w:val="right"/>
      <w:pPr>
        <w:ind w:left="6120" w:hanging="180"/>
      </w:pPr>
    </w:lvl>
  </w:abstractNum>
  <w:abstractNum w:abstractNumId="5">
    <w:nsid w:val="26042F93"/>
    <w:multiLevelType w:val="hybridMultilevel"/>
    <w:tmpl w:val="D1903F2A"/>
    <w:lvl w:ilvl="0" w:tplc="92D0D8D6">
      <w:start w:val="1"/>
      <w:numFmt w:val="decimal"/>
      <w:lvlText w:val="%1."/>
      <w:lvlJc w:val="left"/>
      <w:pPr>
        <w:ind w:left="720" w:hanging="360"/>
      </w:pPr>
    </w:lvl>
    <w:lvl w:ilvl="1" w:tplc="4726006E">
      <w:start w:val="1"/>
      <w:numFmt w:val="lowerLetter"/>
      <w:lvlText w:val="%2."/>
      <w:lvlJc w:val="left"/>
      <w:pPr>
        <w:ind w:left="1440" w:hanging="360"/>
      </w:pPr>
    </w:lvl>
    <w:lvl w:ilvl="2" w:tplc="D700D5D6">
      <w:start w:val="1"/>
      <w:numFmt w:val="lowerRoman"/>
      <w:lvlText w:val="%3."/>
      <w:lvlJc w:val="right"/>
      <w:pPr>
        <w:ind w:left="2160" w:hanging="180"/>
      </w:pPr>
    </w:lvl>
    <w:lvl w:ilvl="3" w:tplc="2ECA6AB0">
      <w:start w:val="1"/>
      <w:numFmt w:val="decimal"/>
      <w:lvlText w:val="%4."/>
      <w:lvlJc w:val="left"/>
      <w:pPr>
        <w:ind w:left="2880" w:hanging="360"/>
      </w:pPr>
    </w:lvl>
    <w:lvl w:ilvl="4" w:tplc="8268646C">
      <w:start w:val="1"/>
      <w:numFmt w:val="lowerLetter"/>
      <w:lvlText w:val="%5."/>
      <w:lvlJc w:val="left"/>
      <w:pPr>
        <w:ind w:left="3600" w:hanging="360"/>
      </w:pPr>
    </w:lvl>
    <w:lvl w:ilvl="5" w:tplc="DAB2689E">
      <w:start w:val="1"/>
      <w:numFmt w:val="lowerRoman"/>
      <w:lvlText w:val="%6."/>
      <w:lvlJc w:val="right"/>
      <w:pPr>
        <w:ind w:left="4320" w:hanging="180"/>
      </w:pPr>
    </w:lvl>
    <w:lvl w:ilvl="6" w:tplc="ECD2CD0A">
      <w:start w:val="1"/>
      <w:numFmt w:val="decimal"/>
      <w:lvlText w:val="%7."/>
      <w:lvlJc w:val="left"/>
      <w:pPr>
        <w:ind w:left="5040" w:hanging="360"/>
      </w:pPr>
    </w:lvl>
    <w:lvl w:ilvl="7" w:tplc="82E04A86">
      <w:start w:val="1"/>
      <w:numFmt w:val="lowerLetter"/>
      <w:lvlText w:val="%8."/>
      <w:lvlJc w:val="left"/>
      <w:pPr>
        <w:ind w:left="5760" w:hanging="360"/>
      </w:pPr>
    </w:lvl>
    <w:lvl w:ilvl="8" w:tplc="532400FC">
      <w:start w:val="1"/>
      <w:numFmt w:val="lowerRoman"/>
      <w:lvlText w:val="%9."/>
      <w:lvlJc w:val="right"/>
      <w:pPr>
        <w:ind w:left="6480" w:hanging="180"/>
      </w:pPr>
    </w:lvl>
  </w:abstractNum>
  <w:abstractNum w:abstractNumId="6">
    <w:nsid w:val="29763BA4"/>
    <w:multiLevelType w:val="hybridMultilevel"/>
    <w:tmpl w:val="9A3A3224"/>
    <w:lvl w:ilvl="0" w:tplc="DB389B2A">
      <w:start w:val="1"/>
      <w:numFmt w:val="decimal"/>
      <w:lvlText w:val="%1."/>
      <w:lvlJc w:val="left"/>
      <w:pPr>
        <w:ind w:left="720" w:hanging="360"/>
      </w:pPr>
    </w:lvl>
    <w:lvl w:ilvl="1" w:tplc="01FC8932">
      <w:start w:val="1"/>
      <w:numFmt w:val="lowerLetter"/>
      <w:lvlText w:val="%2."/>
      <w:lvlJc w:val="left"/>
      <w:pPr>
        <w:ind w:left="1440" w:hanging="360"/>
      </w:pPr>
    </w:lvl>
    <w:lvl w:ilvl="2" w:tplc="D5966F4A">
      <w:start w:val="1"/>
      <w:numFmt w:val="lowerRoman"/>
      <w:lvlText w:val="%3."/>
      <w:lvlJc w:val="right"/>
      <w:pPr>
        <w:ind w:left="2160" w:hanging="180"/>
      </w:pPr>
    </w:lvl>
    <w:lvl w:ilvl="3" w:tplc="C3844472">
      <w:start w:val="1"/>
      <w:numFmt w:val="decimal"/>
      <w:lvlText w:val="%4."/>
      <w:lvlJc w:val="left"/>
      <w:pPr>
        <w:ind w:left="2880" w:hanging="360"/>
      </w:pPr>
    </w:lvl>
    <w:lvl w:ilvl="4" w:tplc="1506E49C">
      <w:start w:val="1"/>
      <w:numFmt w:val="lowerLetter"/>
      <w:lvlText w:val="%5."/>
      <w:lvlJc w:val="left"/>
      <w:pPr>
        <w:ind w:left="3600" w:hanging="360"/>
      </w:pPr>
    </w:lvl>
    <w:lvl w:ilvl="5" w:tplc="F5DA3E42">
      <w:start w:val="1"/>
      <w:numFmt w:val="lowerRoman"/>
      <w:lvlText w:val="%6."/>
      <w:lvlJc w:val="right"/>
      <w:pPr>
        <w:ind w:left="4320" w:hanging="180"/>
      </w:pPr>
    </w:lvl>
    <w:lvl w:ilvl="6" w:tplc="E342FD50">
      <w:start w:val="1"/>
      <w:numFmt w:val="decimal"/>
      <w:lvlText w:val="%7."/>
      <w:lvlJc w:val="left"/>
      <w:pPr>
        <w:ind w:left="5040" w:hanging="360"/>
      </w:pPr>
    </w:lvl>
    <w:lvl w:ilvl="7" w:tplc="A9A4AAB4">
      <w:start w:val="1"/>
      <w:numFmt w:val="lowerLetter"/>
      <w:lvlText w:val="%8."/>
      <w:lvlJc w:val="left"/>
      <w:pPr>
        <w:ind w:left="5760" w:hanging="360"/>
      </w:pPr>
    </w:lvl>
    <w:lvl w:ilvl="8" w:tplc="2CDEA4E4">
      <w:start w:val="1"/>
      <w:numFmt w:val="lowerRoman"/>
      <w:lvlText w:val="%9."/>
      <w:lvlJc w:val="right"/>
      <w:pPr>
        <w:ind w:left="6480" w:hanging="180"/>
      </w:pPr>
    </w:lvl>
  </w:abstractNum>
  <w:abstractNum w:abstractNumId="7">
    <w:nsid w:val="2C6307F4"/>
    <w:multiLevelType w:val="hybridMultilevel"/>
    <w:tmpl w:val="B5A872A2"/>
    <w:lvl w:ilvl="0" w:tplc="2380514A">
      <w:start w:val="1"/>
      <w:numFmt w:val="bullet"/>
      <w:lvlText w:val=""/>
      <w:lvlJc w:val="left"/>
      <w:pPr>
        <w:ind w:left="720" w:hanging="360"/>
      </w:pPr>
      <w:rPr>
        <w:rFonts w:ascii="Symbol" w:hAnsi="Symbol" w:hint="default"/>
      </w:rPr>
    </w:lvl>
    <w:lvl w:ilvl="1" w:tplc="F89C0816">
      <w:start w:val="1"/>
      <w:numFmt w:val="bullet"/>
      <w:lvlText w:val="o"/>
      <w:lvlJc w:val="left"/>
      <w:pPr>
        <w:ind w:left="1440" w:hanging="360"/>
      </w:pPr>
      <w:rPr>
        <w:rFonts w:ascii="Courier New" w:hAnsi="Courier New" w:hint="default"/>
      </w:rPr>
    </w:lvl>
    <w:lvl w:ilvl="2" w:tplc="9BFA2EC0">
      <w:start w:val="1"/>
      <w:numFmt w:val="bullet"/>
      <w:lvlText w:val=""/>
      <w:lvlJc w:val="left"/>
      <w:pPr>
        <w:ind w:left="2160" w:hanging="360"/>
      </w:pPr>
      <w:rPr>
        <w:rFonts w:ascii="Wingdings" w:hAnsi="Wingdings" w:hint="default"/>
      </w:rPr>
    </w:lvl>
    <w:lvl w:ilvl="3" w:tplc="C434BB32">
      <w:start w:val="1"/>
      <w:numFmt w:val="bullet"/>
      <w:lvlText w:val=""/>
      <w:lvlJc w:val="left"/>
      <w:pPr>
        <w:ind w:left="2880" w:hanging="360"/>
      </w:pPr>
      <w:rPr>
        <w:rFonts w:ascii="Symbol" w:hAnsi="Symbol" w:hint="default"/>
      </w:rPr>
    </w:lvl>
    <w:lvl w:ilvl="4" w:tplc="01B03D2A">
      <w:start w:val="1"/>
      <w:numFmt w:val="bullet"/>
      <w:lvlText w:val="o"/>
      <w:lvlJc w:val="left"/>
      <w:pPr>
        <w:ind w:left="3600" w:hanging="360"/>
      </w:pPr>
      <w:rPr>
        <w:rFonts w:ascii="Courier New" w:hAnsi="Courier New" w:hint="default"/>
      </w:rPr>
    </w:lvl>
    <w:lvl w:ilvl="5" w:tplc="C298D34E">
      <w:start w:val="1"/>
      <w:numFmt w:val="bullet"/>
      <w:lvlText w:val=""/>
      <w:lvlJc w:val="left"/>
      <w:pPr>
        <w:ind w:left="4320" w:hanging="360"/>
      </w:pPr>
      <w:rPr>
        <w:rFonts w:ascii="Wingdings" w:hAnsi="Wingdings" w:hint="default"/>
      </w:rPr>
    </w:lvl>
    <w:lvl w:ilvl="6" w:tplc="DE10AAD4">
      <w:start w:val="1"/>
      <w:numFmt w:val="bullet"/>
      <w:lvlText w:val=""/>
      <w:lvlJc w:val="left"/>
      <w:pPr>
        <w:ind w:left="5040" w:hanging="360"/>
      </w:pPr>
      <w:rPr>
        <w:rFonts w:ascii="Symbol" w:hAnsi="Symbol" w:hint="default"/>
      </w:rPr>
    </w:lvl>
    <w:lvl w:ilvl="7" w:tplc="FEC8FA9C">
      <w:start w:val="1"/>
      <w:numFmt w:val="bullet"/>
      <w:lvlText w:val="o"/>
      <w:lvlJc w:val="left"/>
      <w:pPr>
        <w:ind w:left="5760" w:hanging="360"/>
      </w:pPr>
      <w:rPr>
        <w:rFonts w:ascii="Courier New" w:hAnsi="Courier New" w:hint="default"/>
      </w:rPr>
    </w:lvl>
    <w:lvl w:ilvl="8" w:tplc="BE02EFDE">
      <w:start w:val="1"/>
      <w:numFmt w:val="bullet"/>
      <w:lvlText w:val=""/>
      <w:lvlJc w:val="left"/>
      <w:pPr>
        <w:ind w:left="6480" w:hanging="360"/>
      </w:pPr>
      <w:rPr>
        <w:rFonts w:ascii="Wingdings" w:hAnsi="Wingdings" w:hint="default"/>
      </w:rPr>
    </w:lvl>
  </w:abstractNum>
  <w:abstractNum w:abstractNumId="8">
    <w:nsid w:val="2CCD7497"/>
    <w:multiLevelType w:val="hybridMultilevel"/>
    <w:tmpl w:val="4886B186"/>
    <w:lvl w:ilvl="0" w:tplc="DB9EEEA6">
      <w:start w:val="1"/>
      <w:numFmt w:val="decimal"/>
      <w:lvlText w:val="%1."/>
      <w:lvlJc w:val="left"/>
      <w:pPr>
        <w:ind w:left="720" w:hanging="360"/>
      </w:pPr>
    </w:lvl>
    <w:lvl w:ilvl="1" w:tplc="09463308">
      <w:start w:val="1"/>
      <w:numFmt w:val="lowerLetter"/>
      <w:lvlText w:val="%2."/>
      <w:lvlJc w:val="left"/>
      <w:pPr>
        <w:ind w:left="1440" w:hanging="360"/>
      </w:pPr>
    </w:lvl>
    <w:lvl w:ilvl="2" w:tplc="39F6EAB4">
      <w:start w:val="1"/>
      <w:numFmt w:val="lowerRoman"/>
      <w:lvlText w:val="%3."/>
      <w:lvlJc w:val="right"/>
      <w:pPr>
        <w:ind w:left="2160" w:hanging="180"/>
      </w:pPr>
    </w:lvl>
    <w:lvl w:ilvl="3" w:tplc="7A104794">
      <w:start w:val="1"/>
      <w:numFmt w:val="decimal"/>
      <w:lvlText w:val="%4."/>
      <w:lvlJc w:val="left"/>
      <w:pPr>
        <w:ind w:left="2880" w:hanging="360"/>
      </w:pPr>
    </w:lvl>
    <w:lvl w:ilvl="4" w:tplc="77D0D42C">
      <w:start w:val="1"/>
      <w:numFmt w:val="lowerLetter"/>
      <w:lvlText w:val="%5."/>
      <w:lvlJc w:val="left"/>
      <w:pPr>
        <w:ind w:left="3600" w:hanging="360"/>
      </w:pPr>
    </w:lvl>
    <w:lvl w:ilvl="5" w:tplc="3B4079C0">
      <w:start w:val="1"/>
      <w:numFmt w:val="lowerRoman"/>
      <w:lvlText w:val="%6."/>
      <w:lvlJc w:val="right"/>
      <w:pPr>
        <w:ind w:left="4320" w:hanging="180"/>
      </w:pPr>
    </w:lvl>
    <w:lvl w:ilvl="6" w:tplc="3C503DEC">
      <w:start w:val="1"/>
      <w:numFmt w:val="decimal"/>
      <w:lvlText w:val="%7."/>
      <w:lvlJc w:val="left"/>
      <w:pPr>
        <w:ind w:left="5040" w:hanging="360"/>
      </w:pPr>
    </w:lvl>
    <w:lvl w:ilvl="7" w:tplc="04BE3C0C">
      <w:start w:val="1"/>
      <w:numFmt w:val="lowerLetter"/>
      <w:lvlText w:val="%8."/>
      <w:lvlJc w:val="left"/>
      <w:pPr>
        <w:ind w:left="5760" w:hanging="360"/>
      </w:pPr>
    </w:lvl>
    <w:lvl w:ilvl="8" w:tplc="10EC729E">
      <w:start w:val="1"/>
      <w:numFmt w:val="lowerRoman"/>
      <w:lvlText w:val="%9."/>
      <w:lvlJc w:val="right"/>
      <w:pPr>
        <w:ind w:left="6480" w:hanging="180"/>
      </w:pPr>
    </w:lvl>
  </w:abstractNum>
  <w:abstractNum w:abstractNumId="9">
    <w:nsid w:val="2D7E6FC5"/>
    <w:multiLevelType w:val="hybridMultilevel"/>
    <w:tmpl w:val="5512F638"/>
    <w:lvl w:ilvl="0" w:tplc="42AAC99C">
      <w:start w:val="1"/>
      <w:numFmt w:val="bullet"/>
      <w:lvlText w:val=""/>
      <w:lvlJc w:val="left"/>
      <w:pPr>
        <w:ind w:left="720" w:hanging="360"/>
      </w:pPr>
      <w:rPr>
        <w:rFonts w:ascii="Symbol" w:hAnsi="Symbol" w:hint="default"/>
      </w:rPr>
    </w:lvl>
    <w:lvl w:ilvl="1" w:tplc="141CF5FA">
      <w:start w:val="1"/>
      <w:numFmt w:val="bullet"/>
      <w:lvlText w:val="o"/>
      <w:lvlJc w:val="left"/>
      <w:pPr>
        <w:ind w:left="1440" w:hanging="360"/>
      </w:pPr>
      <w:rPr>
        <w:rFonts w:ascii="Courier New" w:hAnsi="Courier New" w:hint="default"/>
      </w:rPr>
    </w:lvl>
    <w:lvl w:ilvl="2" w:tplc="26AAD2C4">
      <w:start w:val="1"/>
      <w:numFmt w:val="bullet"/>
      <w:lvlText w:val=""/>
      <w:lvlJc w:val="left"/>
      <w:pPr>
        <w:ind w:left="2160" w:hanging="360"/>
      </w:pPr>
      <w:rPr>
        <w:rFonts w:ascii="Wingdings" w:hAnsi="Wingdings" w:hint="default"/>
      </w:rPr>
    </w:lvl>
    <w:lvl w:ilvl="3" w:tplc="44947544">
      <w:start w:val="1"/>
      <w:numFmt w:val="bullet"/>
      <w:lvlText w:val=""/>
      <w:lvlJc w:val="left"/>
      <w:pPr>
        <w:ind w:left="2880" w:hanging="360"/>
      </w:pPr>
      <w:rPr>
        <w:rFonts w:ascii="Symbol" w:hAnsi="Symbol" w:hint="default"/>
      </w:rPr>
    </w:lvl>
    <w:lvl w:ilvl="4" w:tplc="39164B10">
      <w:start w:val="1"/>
      <w:numFmt w:val="bullet"/>
      <w:lvlText w:val="o"/>
      <w:lvlJc w:val="left"/>
      <w:pPr>
        <w:ind w:left="3600" w:hanging="360"/>
      </w:pPr>
      <w:rPr>
        <w:rFonts w:ascii="Courier New" w:hAnsi="Courier New" w:hint="default"/>
      </w:rPr>
    </w:lvl>
    <w:lvl w:ilvl="5" w:tplc="3D5E88BC">
      <w:start w:val="1"/>
      <w:numFmt w:val="bullet"/>
      <w:lvlText w:val=""/>
      <w:lvlJc w:val="left"/>
      <w:pPr>
        <w:ind w:left="4320" w:hanging="360"/>
      </w:pPr>
      <w:rPr>
        <w:rFonts w:ascii="Wingdings" w:hAnsi="Wingdings" w:hint="default"/>
      </w:rPr>
    </w:lvl>
    <w:lvl w:ilvl="6" w:tplc="2EA03116">
      <w:start w:val="1"/>
      <w:numFmt w:val="bullet"/>
      <w:lvlText w:val=""/>
      <w:lvlJc w:val="left"/>
      <w:pPr>
        <w:ind w:left="5040" w:hanging="360"/>
      </w:pPr>
      <w:rPr>
        <w:rFonts w:ascii="Symbol" w:hAnsi="Symbol" w:hint="default"/>
      </w:rPr>
    </w:lvl>
    <w:lvl w:ilvl="7" w:tplc="9C90E082">
      <w:start w:val="1"/>
      <w:numFmt w:val="bullet"/>
      <w:lvlText w:val="o"/>
      <w:lvlJc w:val="left"/>
      <w:pPr>
        <w:ind w:left="5760" w:hanging="360"/>
      </w:pPr>
      <w:rPr>
        <w:rFonts w:ascii="Courier New" w:hAnsi="Courier New" w:hint="default"/>
      </w:rPr>
    </w:lvl>
    <w:lvl w:ilvl="8" w:tplc="54F6D6C0">
      <w:start w:val="1"/>
      <w:numFmt w:val="bullet"/>
      <w:lvlText w:val=""/>
      <w:lvlJc w:val="left"/>
      <w:pPr>
        <w:ind w:left="6480" w:hanging="360"/>
      </w:pPr>
      <w:rPr>
        <w:rFonts w:ascii="Wingdings" w:hAnsi="Wingdings" w:hint="default"/>
      </w:rPr>
    </w:lvl>
  </w:abstractNum>
  <w:abstractNum w:abstractNumId="10">
    <w:nsid w:val="2F172F2D"/>
    <w:multiLevelType w:val="hybridMultilevel"/>
    <w:tmpl w:val="22AC707E"/>
    <w:lvl w:ilvl="0" w:tplc="EFA2BEA6">
      <w:start w:val="1"/>
      <w:numFmt w:val="decimal"/>
      <w:lvlText w:val="%1)"/>
      <w:lvlJc w:val="left"/>
      <w:pPr>
        <w:ind w:left="720" w:hanging="360"/>
      </w:pPr>
    </w:lvl>
    <w:lvl w:ilvl="1" w:tplc="58701DE6">
      <w:start w:val="1"/>
      <w:numFmt w:val="lowerLetter"/>
      <w:lvlText w:val="%2."/>
      <w:lvlJc w:val="left"/>
      <w:pPr>
        <w:ind w:left="1440" w:hanging="360"/>
      </w:pPr>
    </w:lvl>
    <w:lvl w:ilvl="2" w:tplc="44DAC23E">
      <w:start w:val="1"/>
      <w:numFmt w:val="lowerRoman"/>
      <w:lvlText w:val="%3."/>
      <w:lvlJc w:val="right"/>
      <w:pPr>
        <w:ind w:left="2160" w:hanging="180"/>
      </w:pPr>
    </w:lvl>
    <w:lvl w:ilvl="3" w:tplc="58148C12">
      <w:start w:val="1"/>
      <w:numFmt w:val="decimal"/>
      <w:lvlText w:val="%4."/>
      <w:lvlJc w:val="left"/>
      <w:pPr>
        <w:ind w:left="2880" w:hanging="360"/>
      </w:pPr>
    </w:lvl>
    <w:lvl w:ilvl="4" w:tplc="F4B2DE56">
      <w:start w:val="1"/>
      <w:numFmt w:val="lowerLetter"/>
      <w:lvlText w:val="%5."/>
      <w:lvlJc w:val="left"/>
      <w:pPr>
        <w:ind w:left="3600" w:hanging="360"/>
      </w:pPr>
    </w:lvl>
    <w:lvl w:ilvl="5" w:tplc="22BE34E0">
      <w:start w:val="1"/>
      <w:numFmt w:val="lowerRoman"/>
      <w:lvlText w:val="%6."/>
      <w:lvlJc w:val="right"/>
      <w:pPr>
        <w:ind w:left="4320" w:hanging="180"/>
      </w:pPr>
    </w:lvl>
    <w:lvl w:ilvl="6" w:tplc="E81E5722">
      <w:start w:val="1"/>
      <w:numFmt w:val="decimal"/>
      <w:lvlText w:val="%7."/>
      <w:lvlJc w:val="left"/>
      <w:pPr>
        <w:ind w:left="5040" w:hanging="360"/>
      </w:pPr>
    </w:lvl>
    <w:lvl w:ilvl="7" w:tplc="1278C5DA">
      <w:start w:val="1"/>
      <w:numFmt w:val="lowerLetter"/>
      <w:lvlText w:val="%8."/>
      <w:lvlJc w:val="left"/>
      <w:pPr>
        <w:ind w:left="5760" w:hanging="360"/>
      </w:pPr>
    </w:lvl>
    <w:lvl w:ilvl="8" w:tplc="F18E70CE">
      <w:start w:val="1"/>
      <w:numFmt w:val="lowerRoman"/>
      <w:lvlText w:val="%9."/>
      <w:lvlJc w:val="right"/>
      <w:pPr>
        <w:ind w:left="6480" w:hanging="180"/>
      </w:pPr>
    </w:lvl>
  </w:abstractNum>
  <w:abstractNum w:abstractNumId="11">
    <w:nsid w:val="2F3C5FCB"/>
    <w:multiLevelType w:val="hybridMultilevel"/>
    <w:tmpl w:val="666A66F8"/>
    <w:lvl w:ilvl="0" w:tplc="D8B8BB14">
      <w:start w:val="1"/>
      <w:numFmt w:val="decimal"/>
      <w:lvlText w:val="%1."/>
      <w:lvlJc w:val="left"/>
      <w:pPr>
        <w:ind w:left="720" w:hanging="360"/>
      </w:pPr>
    </w:lvl>
    <w:lvl w:ilvl="1" w:tplc="7E10AD80">
      <w:start w:val="1"/>
      <w:numFmt w:val="lowerLetter"/>
      <w:lvlText w:val="%2."/>
      <w:lvlJc w:val="left"/>
      <w:pPr>
        <w:ind w:left="1440" w:hanging="360"/>
      </w:pPr>
    </w:lvl>
    <w:lvl w:ilvl="2" w:tplc="77EC1582">
      <w:start w:val="1"/>
      <w:numFmt w:val="lowerRoman"/>
      <w:lvlText w:val="%3."/>
      <w:lvlJc w:val="right"/>
      <w:pPr>
        <w:ind w:left="2160" w:hanging="180"/>
      </w:pPr>
    </w:lvl>
    <w:lvl w:ilvl="3" w:tplc="630C59F8">
      <w:start w:val="1"/>
      <w:numFmt w:val="decimal"/>
      <w:lvlText w:val="%4."/>
      <w:lvlJc w:val="left"/>
      <w:pPr>
        <w:ind w:left="2880" w:hanging="360"/>
      </w:pPr>
    </w:lvl>
    <w:lvl w:ilvl="4" w:tplc="19D6704E">
      <w:start w:val="1"/>
      <w:numFmt w:val="lowerLetter"/>
      <w:lvlText w:val="%5."/>
      <w:lvlJc w:val="left"/>
      <w:pPr>
        <w:ind w:left="3600" w:hanging="360"/>
      </w:pPr>
    </w:lvl>
    <w:lvl w:ilvl="5" w:tplc="EEEA0D22">
      <w:start w:val="1"/>
      <w:numFmt w:val="lowerRoman"/>
      <w:lvlText w:val="%6."/>
      <w:lvlJc w:val="right"/>
      <w:pPr>
        <w:ind w:left="4320" w:hanging="180"/>
      </w:pPr>
    </w:lvl>
    <w:lvl w:ilvl="6" w:tplc="4DB23E98">
      <w:start w:val="1"/>
      <w:numFmt w:val="decimal"/>
      <w:lvlText w:val="%7."/>
      <w:lvlJc w:val="left"/>
      <w:pPr>
        <w:ind w:left="5040" w:hanging="360"/>
      </w:pPr>
    </w:lvl>
    <w:lvl w:ilvl="7" w:tplc="A70C0156">
      <w:start w:val="1"/>
      <w:numFmt w:val="lowerLetter"/>
      <w:lvlText w:val="%8."/>
      <w:lvlJc w:val="left"/>
      <w:pPr>
        <w:ind w:left="5760" w:hanging="360"/>
      </w:pPr>
    </w:lvl>
    <w:lvl w:ilvl="8" w:tplc="C302CB2C">
      <w:start w:val="1"/>
      <w:numFmt w:val="lowerRoman"/>
      <w:lvlText w:val="%9."/>
      <w:lvlJc w:val="right"/>
      <w:pPr>
        <w:ind w:left="6480" w:hanging="180"/>
      </w:pPr>
    </w:lvl>
  </w:abstractNum>
  <w:abstractNum w:abstractNumId="12">
    <w:nsid w:val="3EDB1BAE"/>
    <w:multiLevelType w:val="multilevel"/>
    <w:tmpl w:val="4886B56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nsid w:val="47780DE4"/>
    <w:multiLevelType w:val="hybridMultilevel"/>
    <w:tmpl w:val="32567982"/>
    <w:lvl w:ilvl="0" w:tplc="0212D08C">
      <w:start w:val="1"/>
      <w:numFmt w:val="decimal"/>
      <w:lvlText w:val="%1."/>
      <w:lvlJc w:val="left"/>
      <w:pPr>
        <w:ind w:left="720" w:hanging="360"/>
      </w:pPr>
    </w:lvl>
    <w:lvl w:ilvl="1" w:tplc="44B08968">
      <w:start w:val="1"/>
      <w:numFmt w:val="lowerLetter"/>
      <w:lvlText w:val="%2."/>
      <w:lvlJc w:val="left"/>
      <w:pPr>
        <w:ind w:left="1440" w:hanging="360"/>
      </w:pPr>
    </w:lvl>
    <w:lvl w:ilvl="2" w:tplc="020CD11A">
      <w:start w:val="1"/>
      <w:numFmt w:val="lowerRoman"/>
      <w:lvlText w:val="%3."/>
      <w:lvlJc w:val="right"/>
      <w:pPr>
        <w:ind w:left="2160" w:hanging="180"/>
      </w:pPr>
    </w:lvl>
    <w:lvl w:ilvl="3" w:tplc="7A2EDE1C">
      <w:start w:val="1"/>
      <w:numFmt w:val="decimal"/>
      <w:lvlText w:val="%4."/>
      <w:lvlJc w:val="left"/>
      <w:pPr>
        <w:ind w:left="2880" w:hanging="360"/>
      </w:pPr>
    </w:lvl>
    <w:lvl w:ilvl="4" w:tplc="8B7826A2">
      <w:start w:val="1"/>
      <w:numFmt w:val="lowerLetter"/>
      <w:lvlText w:val="%5."/>
      <w:lvlJc w:val="left"/>
      <w:pPr>
        <w:ind w:left="3600" w:hanging="360"/>
      </w:pPr>
    </w:lvl>
    <w:lvl w:ilvl="5" w:tplc="A2087EBE">
      <w:start w:val="1"/>
      <w:numFmt w:val="lowerRoman"/>
      <w:lvlText w:val="%6."/>
      <w:lvlJc w:val="right"/>
      <w:pPr>
        <w:ind w:left="4320" w:hanging="180"/>
      </w:pPr>
    </w:lvl>
    <w:lvl w:ilvl="6" w:tplc="AAD89F00">
      <w:start w:val="1"/>
      <w:numFmt w:val="decimal"/>
      <w:lvlText w:val="%7."/>
      <w:lvlJc w:val="left"/>
      <w:pPr>
        <w:ind w:left="5040" w:hanging="360"/>
      </w:pPr>
    </w:lvl>
    <w:lvl w:ilvl="7" w:tplc="52726DC4">
      <w:start w:val="1"/>
      <w:numFmt w:val="lowerLetter"/>
      <w:lvlText w:val="%8."/>
      <w:lvlJc w:val="left"/>
      <w:pPr>
        <w:ind w:left="5760" w:hanging="360"/>
      </w:pPr>
    </w:lvl>
    <w:lvl w:ilvl="8" w:tplc="7C9023D8">
      <w:start w:val="1"/>
      <w:numFmt w:val="lowerRoman"/>
      <w:lvlText w:val="%9."/>
      <w:lvlJc w:val="right"/>
      <w:pPr>
        <w:ind w:left="6480" w:hanging="180"/>
      </w:pPr>
    </w:lvl>
  </w:abstractNum>
  <w:abstractNum w:abstractNumId="14">
    <w:nsid w:val="48F06BC6"/>
    <w:multiLevelType w:val="hybridMultilevel"/>
    <w:tmpl w:val="C6F6747C"/>
    <w:lvl w:ilvl="0" w:tplc="1BB44BC8">
      <w:start w:val="1"/>
      <w:numFmt w:val="decimal"/>
      <w:lvlText w:val="%1."/>
      <w:lvlJc w:val="left"/>
      <w:pPr>
        <w:ind w:left="360" w:hanging="360"/>
      </w:pPr>
    </w:lvl>
    <w:lvl w:ilvl="1" w:tplc="9F74CC42">
      <w:start w:val="1"/>
      <w:numFmt w:val="lowerLetter"/>
      <w:lvlText w:val="%2."/>
      <w:lvlJc w:val="left"/>
      <w:pPr>
        <w:ind w:left="1080" w:hanging="360"/>
      </w:pPr>
    </w:lvl>
    <w:lvl w:ilvl="2" w:tplc="7A4C2B62">
      <w:start w:val="1"/>
      <w:numFmt w:val="lowerRoman"/>
      <w:lvlText w:val="%3."/>
      <w:lvlJc w:val="right"/>
      <w:pPr>
        <w:ind w:left="1800" w:hanging="180"/>
      </w:pPr>
    </w:lvl>
    <w:lvl w:ilvl="3" w:tplc="A47EE828">
      <w:start w:val="1"/>
      <w:numFmt w:val="decimal"/>
      <w:lvlText w:val="%4."/>
      <w:lvlJc w:val="left"/>
      <w:pPr>
        <w:ind w:left="2520" w:hanging="360"/>
      </w:pPr>
    </w:lvl>
    <w:lvl w:ilvl="4" w:tplc="F40E717E">
      <w:start w:val="1"/>
      <w:numFmt w:val="lowerLetter"/>
      <w:lvlText w:val="%5."/>
      <w:lvlJc w:val="left"/>
      <w:pPr>
        <w:ind w:left="3240" w:hanging="360"/>
      </w:pPr>
    </w:lvl>
    <w:lvl w:ilvl="5" w:tplc="8B1C3F44">
      <w:start w:val="1"/>
      <w:numFmt w:val="lowerRoman"/>
      <w:lvlText w:val="%6."/>
      <w:lvlJc w:val="right"/>
      <w:pPr>
        <w:ind w:left="3960" w:hanging="180"/>
      </w:pPr>
    </w:lvl>
    <w:lvl w:ilvl="6" w:tplc="8402A080">
      <w:start w:val="1"/>
      <w:numFmt w:val="decimal"/>
      <w:lvlText w:val="%7."/>
      <w:lvlJc w:val="left"/>
      <w:pPr>
        <w:ind w:left="4680" w:hanging="360"/>
      </w:pPr>
    </w:lvl>
    <w:lvl w:ilvl="7" w:tplc="E54672C4">
      <w:start w:val="1"/>
      <w:numFmt w:val="lowerLetter"/>
      <w:lvlText w:val="%8."/>
      <w:lvlJc w:val="left"/>
      <w:pPr>
        <w:ind w:left="5400" w:hanging="360"/>
      </w:pPr>
    </w:lvl>
    <w:lvl w:ilvl="8" w:tplc="47F63568">
      <w:start w:val="1"/>
      <w:numFmt w:val="lowerRoman"/>
      <w:lvlText w:val="%9."/>
      <w:lvlJc w:val="right"/>
      <w:pPr>
        <w:ind w:left="6120" w:hanging="180"/>
      </w:pPr>
    </w:lvl>
  </w:abstractNum>
  <w:abstractNum w:abstractNumId="15">
    <w:nsid w:val="4B4E278A"/>
    <w:multiLevelType w:val="hybridMultilevel"/>
    <w:tmpl w:val="30408B6C"/>
    <w:lvl w:ilvl="0" w:tplc="42366E72">
      <w:start w:val="1"/>
      <w:numFmt w:val="decimal"/>
      <w:lvlText w:val="%1."/>
      <w:lvlJc w:val="left"/>
      <w:pPr>
        <w:ind w:left="720" w:hanging="360"/>
      </w:pPr>
    </w:lvl>
    <w:lvl w:ilvl="1" w:tplc="9C2E353E">
      <w:start w:val="1"/>
      <w:numFmt w:val="lowerLetter"/>
      <w:lvlText w:val="%2."/>
      <w:lvlJc w:val="left"/>
      <w:pPr>
        <w:ind w:left="1440" w:hanging="360"/>
      </w:pPr>
    </w:lvl>
    <w:lvl w:ilvl="2" w:tplc="F78C786C">
      <w:start w:val="1"/>
      <w:numFmt w:val="lowerRoman"/>
      <w:lvlText w:val="%3."/>
      <w:lvlJc w:val="right"/>
      <w:pPr>
        <w:ind w:left="2160" w:hanging="180"/>
      </w:pPr>
    </w:lvl>
    <w:lvl w:ilvl="3" w:tplc="5448D99E">
      <w:start w:val="1"/>
      <w:numFmt w:val="decimal"/>
      <w:lvlText w:val="%4."/>
      <w:lvlJc w:val="left"/>
      <w:pPr>
        <w:ind w:left="2880" w:hanging="360"/>
      </w:pPr>
    </w:lvl>
    <w:lvl w:ilvl="4" w:tplc="0C2E80D4">
      <w:start w:val="1"/>
      <w:numFmt w:val="lowerLetter"/>
      <w:lvlText w:val="%5."/>
      <w:lvlJc w:val="left"/>
      <w:pPr>
        <w:ind w:left="3600" w:hanging="360"/>
      </w:pPr>
    </w:lvl>
    <w:lvl w:ilvl="5" w:tplc="C7FA63EC">
      <w:start w:val="1"/>
      <w:numFmt w:val="lowerRoman"/>
      <w:lvlText w:val="%6."/>
      <w:lvlJc w:val="right"/>
      <w:pPr>
        <w:ind w:left="4320" w:hanging="180"/>
      </w:pPr>
    </w:lvl>
    <w:lvl w:ilvl="6" w:tplc="C1CAF5DE">
      <w:start w:val="1"/>
      <w:numFmt w:val="decimal"/>
      <w:lvlText w:val="%7."/>
      <w:lvlJc w:val="left"/>
      <w:pPr>
        <w:ind w:left="5040" w:hanging="360"/>
      </w:pPr>
    </w:lvl>
    <w:lvl w:ilvl="7" w:tplc="EDC05FC0">
      <w:start w:val="1"/>
      <w:numFmt w:val="lowerLetter"/>
      <w:lvlText w:val="%8."/>
      <w:lvlJc w:val="left"/>
      <w:pPr>
        <w:ind w:left="5760" w:hanging="360"/>
      </w:pPr>
    </w:lvl>
    <w:lvl w:ilvl="8" w:tplc="AB4AB86A">
      <w:start w:val="1"/>
      <w:numFmt w:val="lowerRoman"/>
      <w:lvlText w:val="%9."/>
      <w:lvlJc w:val="right"/>
      <w:pPr>
        <w:ind w:left="6480" w:hanging="180"/>
      </w:pPr>
    </w:lvl>
  </w:abstractNum>
  <w:abstractNum w:abstractNumId="16">
    <w:nsid w:val="678E75EE"/>
    <w:multiLevelType w:val="hybridMultilevel"/>
    <w:tmpl w:val="1E68E7A2"/>
    <w:lvl w:ilvl="0" w:tplc="B350B296">
      <w:start w:val="1"/>
      <w:numFmt w:val="bullet"/>
      <w:lvlText w:val=""/>
      <w:lvlJc w:val="left"/>
      <w:pPr>
        <w:ind w:left="720" w:hanging="360"/>
      </w:pPr>
      <w:rPr>
        <w:rFonts w:ascii="Symbol" w:hAnsi="Symbol" w:hint="default"/>
      </w:rPr>
    </w:lvl>
    <w:lvl w:ilvl="1" w:tplc="AD5652FA">
      <w:start w:val="1"/>
      <w:numFmt w:val="bullet"/>
      <w:lvlText w:val="o"/>
      <w:lvlJc w:val="left"/>
      <w:pPr>
        <w:ind w:left="1440" w:hanging="360"/>
      </w:pPr>
      <w:rPr>
        <w:rFonts w:ascii="Courier New" w:hAnsi="Courier New" w:hint="default"/>
      </w:rPr>
    </w:lvl>
    <w:lvl w:ilvl="2" w:tplc="C748CF20">
      <w:start w:val="1"/>
      <w:numFmt w:val="bullet"/>
      <w:lvlText w:val=""/>
      <w:lvlJc w:val="left"/>
      <w:pPr>
        <w:ind w:left="2160" w:hanging="360"/>
      </w:pPr>
      <w:rPr>
        <w:rFonts w:ascii="Wingdings" w:hAnsi="Wingdings" w:hint="default"/>
      </w:rPr>
    </w:lvl>
    <w:lvl w:ilvl="3" w:tplc="A2B234C0">
      <w:start w:val="1"/>
      <w:numFmt w:val="bullet"/>
      <w:lvlText w:val=""/>
      <w:lvlJc w:val="left"/>
      <w:pPr>
        <w:ind w:left="2880" w:hanging="360"/>
      </w:pPr>
      <w:rPr>
        <w:rFonts w:ascii="Symbol" w:hAnsi="Symbol" w:hint="default"/>
      </w:rPr>
    </w:lvl>
    <w:lvl w:ilvl="4" w:tplc="27181A5C">
      <w:start w:val="1"/>
      <w:numFmt w:val="bullet"/>
      <w:lvlText w:val="o"/>
      <w:lvlJc w:val="left"/>
      <w:pPr>
        <w:ind w:left="3600" w:hanging="360"/>
      </w:pPr>
      <w:rPr>
        <w:rFonts w:ascii="Courier New" w:hAnsi="Courier New" w:hint="default"/>
      </w:rPr>
    </w:lvl>
    <w:lvl w:ilvl="5" w:tplc="908E2578">
      <w:start w:val="1"/>
      <w:numFmt w:val="bullet"/>
      <w:lvlText w:val=""/>
      <w:lvlJc w:val="left"/>
      <w:pPr>
        <w:ind w:left="4320" w:hanging="360"/>
      </w:pPr>
      <w:rPr>
        <w:rFonts w:ascii="Wingdings" w:hAnsi="Wingdings" w:hint="default"/>
      </w:rPr>
    </w:lvl>
    <w:lvl w:ilvl="6" w:tplc="D1786D80">
      <w:start w:val="1"/>
      <w:numFmt w:val="bullet"/>
      <w:lvlText w:val=""/>
      <w:lvlJc w:val="left"/>
      <w:pPr>
        <w:ind w:left="5040" w:hanging="360"/>
      </w:pPr>
      <w:rPr>
        <w:rFonts w:ascii="Symbol" w:hAnsi="Symbol" w:hint="default"/>
      </w:rPr>
    </w:lvl>
    <w:lvl w:ilvl="7" w:tplc="31DAED66">
      <w:start w:val="1"/>
      <w:numFmt w:val="bullet"/>
      <w:lvlText w:val="o"/>
      <w:lvlJc w:val="left"/>
      <w:pPr>
        <w:ind w:left="5760" w:hanging="360"/>
      </w:pPr>
      <w:rPr>
        <w:rFonts w:ascii="Courier New" w:hAnsi="Courier New" w:hint="default"/>
      </w:rPr>
    </w:lvl>
    <w:lvl w:ilvl="8" w:tplc="26F86A7E">
      <w:start w:val="1"/>
      <w:numFmt w:val="bullet"/>
      <w:lvlText w:val=""/>
      <w:lvlJc w:val="left"/>
      <w:pPr>
        <w:ind w:left="6480" w:hanging="360"/>
      </w:pPr>
      <w:rPr>
        <w:rFonts w:ascii="Wingdings" w:hAnsi="Wingdings" w:hint="default"/>
      </w:rPr>
    </w:lvl>
  </w:abstractNum>
  <w:abstractNum w:abstractNumId="17">
    <w:nsid w:val="67F43E8F"/>
    <w:multiLevelType w:val="hybridMultilevel"/>
    <w:tmpl w:val="6B309C52"/>
    <w:lvl w:ilvl="0" w:tplc="89D29F36">
      <w:start w:val="1"/>
      <w:numFmt w:val="decimal"/>
      <w:lvlText w:val="%1."/>
      <w:lvlJc w:val="left"/>
      <w:pPr>
        <w:ind w:left="720" w:hanging="360"/>
      </w:pPr>
    </w:lvl>
    <w:lvl w:ilvl="1" w:tplc="65E69F02">
      <w:start w:val="1"/>
      <w:numFmt w:val="lowerLetter"/>
      <w:lvlText w:val="%2."/>
      <w:lvlJc w:val="left"/>
      <w:pPr>
        <w:ind w:left="1440" w:hanging="360"/>
      </w:pPr>
    </w:lvl>
    <w:lvl w:ilvl="2" w:tplc="B9EAC722">
      <w:start w:val="1"/>
      <w:numFmt w:val="lowerRoman"/>
      <w:lvlText w:val="%3."/>
      <w:lvlJc w:val="right"/>
      <w:pPr>
        <w:ind w:left="2160" w:hanging="180"/>
      </w:pPr>
    </w:lvl>
    <w:lvl w:ilvl="3" w:tplc="E51260E4">
      <w:start w:val="1"/>
      <w:numFmt w:val="decimal"/>
      <w:lvlText w:val="%4."/>
      <w:lvlJc w:val="left"/>
      <w:pPr>
        <w:ind w:left="2880" w:hanging="360"/>
      </w:pPr>
    </w:lvl>
    <w:lvl w:ilvl="4" w:tplc="65783FD0">
      <w:start w:val="1"/>
      <w:numFmt w:val="lowerLetter"/>
      <w:lvlText w:val="%5."/>
      <w:lvlJc w:val="left"/>
      <w:pPr>
        <w:ind w:left="3600" w:hanging="360"/>
      </w:pPr>
    </w:lvl>
    <w:lvl w:ilvl="5" w:tplc="944A755C">
      <w:start w:val="1"/>
      <w:numFmt w:val="lowerRoman"/>
      <w:lvlText w:val="%6."/>
      <w:lvlJc w:val="right"/>
      <w:pPr>
        <w:ind w:left="4320" w:hanging="180"/>
      </w:pPr>
    </w:lvl>
    <w:lvl w:ilvl="6" w:tplc="BADE602E">
      <w:start w:val="1"/>
      <w:numFmt w:val="decimal"/>
      <w:lvlText w:val="%7."/>
      <w:lvlJc w:val="left"/>
      <w:pPr>
        <w:ind w:left="5040" w:hanging="360"/>
      </w:pPr>
    </w:lvl>
    <w:lvl w:ilvl="7" w:tplc="2166C63E">
      <w:start w:val="1"/>
      <w:numFmt w:val="lowerLetter"/>
      <w:lvlText w:val="%8."/>
      <w:lvlJc w:val="left"/>
      <w:pPr>
        <w:ind w:left="5760" w:hanging="360"/>
      </w:pPr>
    </w:lvl>
    <w:lvl w:ilvl="8" w:tplc="E21A9778">
      <w:start w:val="1"/>
      <w:numFmt w:val="lowerRoman"/>
      <w:lvlText w:val="%9."/>
      <w:lvlJc w:val="right"/>
      <w:pPr>
        <w:ind w:left="6480" w:hanging="180"/>
      </w:pPr>
    </w:lvl>
  </w:abstractNum>
  <w:abstractNum w:abstractNumId="18">
    <w:nsid w:val="6A30703E"/>
    <w:multiLevelType w:val="hybridMultilevel"/>
    <w:tmpl w:val="92AC3358"/>
    <w:lvl w:ilvl="0" w:tplc="488A3894">
      <w:start w:val="1"/>
      <w:numFmt w:val="decimal"/>
      <w:lvlText w:val="%1."/>
      <w:lvlJc w:val="left"/>
      <w:pPr>
        <w:ind w:left="720" w:hanging="360"/>
      </w:pPr>
    </w:lvl>
    <w:lvl w:ilvl="1" w:tplc="E512617C">
      <w:start w:val="1"/>
      <w:numFmt w:val="lowerLetter"/>
      <w:lvlText w:val="%2."/>
      <w:lvlJc w:val="left"/>
      <w:pPr>
        <w:ind w:left="1440" w:hanging="360"/>
      </w:pPr>
    </w:lvl>
    <w:lvl w:ilvl="2" w:tplc="3F90EFA8">
      <w:start w:val="1"/>
      <w:numFmt w:val="lowerRoman"/>
      <w:lvlText w:val="%3."/>
      <w:lvlJc w:val="right"/>
      <w:pPr>
        <w:ind w:left="2160" w:hanging="180"/>
      </w:pPr>
    </w:lvl>
    <w:lvl w:ilvl="3" w:tplc="C6F42906">
      <w:start w:val="1"/>
      <w:numFmt w:val="decimal"/>
      <w:lvlText w:val="%4."/>
      <w:lvlJc w:val="left"/>
      <w:pPr>
        <w:ind w:left="2880" w:hanging="360"/>
      </w:pPr>
    </w:lvl>
    <w:lvl w:ilvl="4" w:tplc="125257C6">
      <w:start w:val="1"/>
      <w:numFmt w:val="lowerLetter"/>
      <w:lvlText w:val="%5."/>
      <w:lvlJc w:val="left"/>
      <w:pPr>
        <w:ind w:left="3600" w:hanging="360"/>
      </w:pPr>
    </w:lvl>
    <w:lvl w:ilvl="5" w:tplc="AA4A7A2E">
      <w:start w:val="1"/>
      <w:numFmt w:val="lowerRoman"/>
      <w:lvlText w:val="%6."/>
      <w:lvlJc w:val="right"/>
      <w:pPr>
        <w:ind w:left="4320" w:hanging="180"/>
      </w:pPr>
    </w:lvl>
    <w:lvl w:ilvl="6" w:tplc="D71876FE">
      <w:start w:val="1"/>
      <w:numFmt w:val="decimal"/>
      <w:lvlText w:val="%7."/>
      <w:lvlJc w:val="left"/>
      <w:pPr>
        <w:ind w:left="5040" w:hanging="360"/>
      </w:pPr>
    </w:lvl>
    <w:lvl w:ilvl="7" w:tplc="5414E3EA">
      <w:start w:val="1"/>
      <w:numFmt w:val="lowerLetter"/>
      <w:lvlText w:val="%8."/>
      <w:lvlJc w:val="left"/>
      <w:pPr>
        <w:ind w:left="5760" w:hanging="360"/>
      </w:pPr>
    </w:lvl>
    <w:lvl w:ilvl="8" w:tplc="0928C894">
      <w:start w:val="1"/>
      <w:numFmt w:val="lowerRoman"/>
      <w:lvlText w:val="%9."/>
      <w:lvlJc w:val="right"/>
      <w:pPr>
        <w:ind w:left="6480" w:hanging="180"/>
      </w:pPr>
    </w:lvl>
  </w:abstractNum>
  <w:abstractNum w:abstractNumId="19">
    <w:nsid w:val="70E02017"/>
    <w:multiLevelType w:val="hybridMultilevel"/>
    <w:tmpl w:val="AA561F1C"/>
    <w:lvl w:ilvl="0" w:tplc="CC6AA486">
      <w:start w:val="1"/>
      <w:numFmt w:val="bullet"/>
      <w:lvlText w:val=""/>
      <w:lvlJc w:val="left"/>
      <w:pPr>
        <w:ind w:left="720" w:hanging="360"/>
      </w:pPr>
      <w:rPr>
        <w:rFonts w:ascii="Symbol" w:hAnsi="Symbol" w:hint="default"/>
      </w:rPr>
    </w:lvl>
    <w:lvl w:ilvl="1" w:tplc="4BF44AB6">
      <w:start w:val="1"/>
      <w:numFmt w:val="bullet"/>
      <w:lvlText w:val="o"/>
      <w:lvlJc w:val="left"/>
      <w:pPr>
        <w:ind w:left="1440" w:hanging="360"/>
      </w:pPr>
      <w:rPr>
        <w:rFonts w:ascii="Courier New" w:hAnsi="Courier New" w:hint="default"/>
      </w:rPr>
    </w:lvl>
    <w:lvl w:ilvl="2" w:tplc="97F86962">
      <w:start w:val="1"/>
      <w:numFmt w:val="bullet"/>
      <w:lvlText w:val=""/>
      <w:lvlJc w:val="left"/>
      <w:pPr>
        <w:ind w:left="2160" w:hanging="360"/>
      </w:pPr>
      <w:rPr>
        <w:rFonts w:ascii="Wingdings" w:hAnsi="Wingdings" w:hint="default"/>
      </w:rPr>
    </w:lvl>
    <w:lvl w:ilvl="3" w:tplc="3252E45E">
      <w:start w:val="1"/>
      <w:numFmt w:val="bullet"/>
      <w:lvlText w:val=""/>
      <w:lvlJc w:val="left"/>
      <w:pPr>
        <w:ind w:left="2880" w:hanging="360"/>
      </w:pPr>
      <w:rPr>
        <w:rFonts w:ascii="Symbol" w:hAnsi="Symbol" w:hint="default"/>
      </w:rPr>
    </w:lvl>
    <w:lvl w:ilvl="4" w:tplc="6EE48852">
      <w:start w:val="1"/>
      <w:numFmt w:val="bullet"/>
      <w:lvlText w:val="o"/>
      <w:lvlJc w:val="left"/>
      <w:pPr>
        <w:ind w:left="3600" w:hanging="360"/>
      </w:pPr>
      <w:rPr>
        <w:rFonts w:ascii="Courier New" w:hAnsi="Courier New" w:hint="default"/>
      </w:rPr>
    </w:lvl>
    <w:lvl w:ilvl="5" w:tplc="1878FEFE">
      <w:start w:val="1"/>
      <w:numFmt w:val="bullet"/>
      <w:lvlText w:val=""/>
      <w:lvlJc w:val="left"/>
      <w:pPr>
        <w:ind w:left="4320" w:hanging="360"/>
      </w:pPr>
      <w:rPr>
        <w:rFonts w:ascii="Wingdings" w:hAnsi="Wingdings" w:hint="default"/>
      </w:rPr>
    </w:lvl>
    <w:lvl w:ilvl="6" w:tplc="DA9C1888">
      <w:start w:val="1"/>
      <w:numFmt w:val="bullet"/>
      <w:lvlText w:val=""/>
      <w:lvlJc w:val="left"/>
      <w:pPr>
        <w:ind w:left="5040" w:hanging="360"/>
      </w:pPr>
      <w:rPr>
        <w:rFonts w:ascii="Symbol" w:hAnsi="Symbol" w:hint="default"/>
      </w:rPr>
    </w:lvl>
    <w:lvl w:ilvl="7" w:tplc="7BBC58E6">
      <w:start w:val="1"/>
      <w:numFmt w:val="bullet"/>
      <w:lvlText w:val="o"/>
      <w:lvlJc w:val="left"/>
      <w:pPr>
        <w:ind w:left="5760" w:hanging="360"/>
      </w:pPr>
      <w:rPr>
        <w:rFonts w:ascii="Courier New" w:hAnsi="Courier New" w:hint="default"/>
      </w:rPr>
    </w:lvl>
    <w:lvl w:ilvl="8" w:tplc="D72081AC">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1"/>
  </w:num>
  <w:num w:numId="4">
    <w:abstractNumId w:val="17"/>
  </w:num>
  <w:num w:numId="5">
    <w:abstractNumId w:val="12"/>
  </w:num>
  <w:num w:numId="6">
    <w:abstractNumId w:val="13"/>
  </w:num>
  <w:num w:numId="7">
    <w:abstractNumId w:val="9"/>
  </w:num>
  <w:num w:numId="8">
    <w:abstractNumId w:val="3"/>
  </w:num>
  <w:num w:numId="9">
    <w:abstractNumId w:val="7"/>
  </w:num>
  <w:num w:numId="10">
    <w:abstractNumId w:val="16"/>
  </w:num>
  <w:num w:numId="11">
    <w:abstractNumId w:val="19"/>
  </w:num>
  <w:num w:numId="12">
    <w:abstractNumId w:val="0"/>
  </w:num>
  <w:num w:numId="13">
    <w:abstractNumId w:val="14"/>
  </w:num>
  <w:num w:numId="14">
    <w:abstractNumId w:val="2"/>
  </w:num>
  <w:num w:numId="15">
    <w:abstractNumId w:val="10"/>
  </w:num>
  <w:num w:numId="16">
    <w:abstractNumId w:val="1"/>
  </w:num>
  <w:num w:numId="17">
    <w:abstractNumId w:val="18"/>
  </w:num>
  <w:num w:numId="18">
    <w:abstractNumId w:val="6"/>
  </w:num>
  <w:num w:numId="19">
    <w:abstractNumId w:val="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71B045"/>
    <w:rsid w:val="000564E7"/>
    <w:rsid w:val="000A04EA"/>
    <w:rsid w:val="00193439"/>
    <w:rsid w:val="0021BBC3"/>
    <w:rsid w:val="002C6D4D"/>
    <w:rsid w:val="00386DF6"/>
    <w:rsid w:val="003D3E00"/>
    <w:rsid w:val="004425AD"/>
    <w:rsid w:val="005DBE75"/>
    <w:rsid w:val="008A53B0"/>
    <w:rsid w:val="008E5C5E"/>
    <w:rsid w:val="00952FBC"/>
    <w:rsid w:val="00986BD6"/>
    <w:rsid w:val="00990BB6"/>
    <w:rsid w:val="009D44EC"/>
    <w:rsid w:val="00A17BBD"/>
    <w:rsid w:val="00A31BA9"/>
    <w:rsid w:val="00AA4F85"/>
    <w:rsid w:val="00AC5908"/>
    <w:rsid w:val="00B3449D"/>
    <w:rsid w:val="00B82E38"/>
    <w:rsid w:val="00BF3CF3"/>
    <w:rsid w:val="00C96744"/>
    <w:rsid w:val="00CE6E18"/>
    <w:rsid w:val="00D54A52"/>
    <w:rsid w:val="00D7725F"/>
    <w:rsid w:val="00DB121F"/>
    <w:rsid w:val="00FC2A0B"/>
    <w:rsid w:val="00FC4E95"/>
    <w:rsid w:val="012584DE"/>
    <w:rsid w:val="01736A65"/>
    <w:rsid w:val="020D1608"/>
    <w:rsid w:val="022D8424"/>
    <w:rsid w:val="026DEC48"/>
    <w:rsid w:val="028CD191"/>
    <w:rsid w:val="031FAAE9"/>
    <w:rsid w:val="03955F37"/>
    <w:rsid w:val="03BB3CFD"/>
    <w:rsid w:val="040C7DDB"/>
    <w:rsid w:val="0437BF7F"/>
    <w:rsid w:val="050497B8"/>
    <w:rsid w:val="05312F98"/>
    <w:rsid w:val="0531CCFA"/>
    <w:rsid w:val="0555F6D8"/>
    <w:rsid w:val="0701F622"/>
    <w:rsid w:val="073E2704"/>
    <w:rsid w:val="077D5DEF"/>
    <w:rsid w:val="079D12EA"/>
    <w:rsid w:val="07FA0346"/>
    <w:rsid w:val="086CC418"/>
    <w:rsid w:val="0882CBC3"/>
    <w:rsid w:val="08D15529"/>
    <w:rsid w:val="08DFEEFE"/>
    <w:rsid w:val="0910B713"/>
    <w:rsid w:val="0956431C"/>
    <w:rsid w:val="09DC7671"/>
    <w:rsid w:val="0A04A0BB"/>
    <w:rsid w:val="0A108D0C"/>
    <w:rsid w:val="0A4CB002"/>
    <w:rsid w:val="0A880E67"/>
    <w:rsid w:val="0AFB62FB"/>
    <w:rsid w:val="0B910FC8"/>
    <w:rsid w:val="0C8DE3DE"/>
    <w:rsid w:val="0CD95D03"/>
    <w:rsid w:val="0CF2CC58"/>
    <w:rsid w:val="0D288ED9"/>
    <w:rsid w:val="0DD677D1"/>
    <w:rsid w:val="0E5496B4"/>
    <w:rsid w:val="0E752D64"/>
    <w:rsid w:val="0F27A3E7"/>
    <w:rsid w:val="0F55CA9A"/>
    <w:rsid w:val="0F81823F"/>
    <w:rsid w:val="0FFCA851"/>
    <w:rsid w:val="101EACC7"/>
    <w:rsid w:val="1058F6EB"/>
    <w:rsid w:val="1071B045"/>
    <w:rsid w:val="11B15E46"/>
    <w:rsid w:val="1217A026"/>
    <w:rsid w:val="1305085E"/>
    <w:rsid w:val="145DC155"/>
    <w:rsid w:val="14A8B2A9"/>
    <w:rsid w:val="15166498"/>
    <w:rsid w:val="15C39E5A"/>
    <w:rsid w:val="16700C7E"/>
    <w:rsid w:val="169C48D4"/>
    <w:rsid w:val="16D7A730"/>
    <w:rsid w:val="16EB1149"/>
    <w:rsid w:val="17144BF2"/>
    <w:rsid w:val="178E0A6C"/>
    <w:rsid w:val="17B1A418"/>
    <w:rsid w:val="17D13A9E"/>
    <w:rsid w:val="17D8840B"/>
    <w:rsid w:val="17FE68E8"/>
    <w:rsid w:val="181C9E94"/>
    <w:rsid w:val="19048F8F"/>
    <w:rsid w:val="19B361B8"/>
    <w:rsid w:val="1A2A7758"/>
    <w:rsid w:val="1AAD0FB1"/>
    <w:rsid w:val="1AE76F1C"/>
    <w:rsid w:val="1B1024CD"/>
    <w:rsid w:val="1B82D1BA"/>
    <w:rsid w:val="1B906484"/>
    <w:rsid w:val="1C17A029"/>
    <w:rsid w:val="1C8F8211"/>
    <w:rsid w:val="1CC19319"/>
    <w:rsid w:val="1D058CEE"/>
    <w:rsid w:val="1DA0B634"/>
    <w:rsid w:val="1E7FD7D3"/>
    <w:rsid w:val="1EA15D4F"/>
    <w:rsid w:val="1EE67B22"/>
    <w:rsid w:val="1F96837E"/>
    <w:rsid w:val="203112B7"/>
    <w:rsid w:val="2069C945"/>
    <w:rsid w:val="207A0B30"/>
    <w:rsid w:val="20D3C591"/>
    <w:rsid w:val="20E71421"/>
    <w:rsid w:val="20EFE97A"/>
    <w:rsid w:val="20F38A07"/>
    <w:rsid w:val="2106824E"/>
    <w:rsid w:val="215BAD34"/>
    <w:rsid w:val="21935D09"/>
    <w:rsid w:val="21B77895"/>
    <w:rsid w:val="2222B83C"/>
    <w:rsid w:val="22B3BB1B"/>
    <w:rsid w:val="23082BE4"/>
    <w:rsid w:val="231B36B2"/>
    <w:rsid w:val="2322EF99"/>
    <w:rsid w:val="234AC18C"/>
    <w:rsid w:val="236688F3"/>
    <w:rsid w:val="2371D559"/>
    <w:rsid w:val="23744272"/>
    <w:rsid w:val="23F6B9CE"/>
    <w:rsid w:val="24246436"/>
    <w:rsid w:val="24A1758F"/>
    <w:rsid w:val="24EF1957"/>
    <w:rsid w:val="24F4BE1F"/>
    <w:rsid w:val="25025954"/>
    <w:rsid w:val="2515606F"/>
    <w:rsid w:val="25C78E3C"/>
    <w:rsid w:val="2604DF39"/>
    <w:rsid w:val="2627E760"/>
    <w:rsid w:val="26E42763"/>
    <w:rsid w:val="281D7CCD"/>
    <w:rsid w:val="28E3A959"/>
    <w:rsid w:val="29E5370B"/>
    <w:rsid w:val="29ED3E57"/>
    <w:rsid w:val="2AE85EF1"/>
    <w:rsid w:val="2B536723"/>
    <w:rsid w:val="2C619309"/>
    <w:rsid w:val="2CD0E70C"/>
    <w:rsid w:val="2D3F22C0"/>
    <w:rsid w:val="2D6C2AD6"/>
    <w:rsid w:val="2E2393AE"/>
    <w:rsid w:val="2E498D4B"/>
    <w:rsid w:val="2E51CB9D"/>
    <w:rsid w:val="2E5F0060"/>
    <w:rsid w:val="2E95004A"/>
    <w:rsid w:val="2EDB8E75"/>
    <w:rsid w:val="2F60D9EF"/>
    <w:rsid w:val="2F7902A3"/>
    <w:rsid w:val="2F8EE4AB"/>
    <w:rsid w:val="30B1C50A"/>
    <w:rsid w:val="31FC3AA7"/>
    <w:rsid w:val="327024B1"/>
    <w:rsid w:val="33176A34"/>
    <w:rsid w:val="33E9CA45"/>
    <w:rsid w:val="34BA52B1"/>
    <w:rsid w:val="3500414F"/>
    <w:rsid w:val="350D2AA7"/>
    <w:rsid w:val="354EC797"/>
    <w:rsid w:val="355D4BD4"/>
    <w:rsid w:val="362DF8C8"/>
    <w:rsid w:val="372A6D77"/>
    <w:rsid w:val="373919FE"/>
    <w:rsid w:val="37BD2041"/>
    <w:rsid w:val="3899DA2C"/>
    <w:rsid w:val="38BC8099"/>
    <w:rsid w:val="38DF6635"/>
    <w:rsid w:val="398DC3D4"/>
    <w:rsid w:val="3991432E"/>
    <w:rsid w:val="39E33983"/>
    <w:rsid w:val="3A073C36"/>
    <w:rsid w:val="3ADDE9FD"/>
    <w:rsid w:val="3BC117C9"/>
    <w:rsid w:val="3C32122D"/>
    <w:rsid w:val="3D7F22F5"/>
    <w:rsid w:val="3EB04F13"/>
    <w:rsid w:val="3F3381F2"/>
    <w:rsid w:val="3FB7451B"/>
    <w:rsid w:val="3FF7EA6F"/>
    <w:rsid w:val="4004AD27"/>
    <w:rsid w:val="40697417"/>
    <w:rsid w:val="41E1082C"/>
    <w:rsid w:val="4243BC62"/>
    <w:rsid w:val="429190DA"/>
    <w:rsid w:val="4300F61E"/>
    <w:rsid w:val="43DF8CC3"/>
    <w:rsid w:val="441C2598"/>
    <w:rsid w:val="4483A3B4"/>
    <w:rsid w:val="45513DDD"/>
    <w:rsid w:val="45748655"/>
    <w:rsid w:val="45801DC0"/>
    <w:rsid w:val="45B49836"/>
    <w:rsid w:val="45B7F5F9"/>
    <w:rsid w:val="45F5002E"/>
    <w:rsid w:val="468DB5DC"/>
    <w:rsid w:val="46958422"/>
    <w:rsid w:val="46CBB30B"/>
    <w:rsid w:val="46FD4E53"/>
    <w:rsid w:val="472BCE90"/>
    <w:rsid w:val="47337759"/>
    <w:rsid w:val="474782A8"/>
    <w:rsid w:val="4753C65A"/>
    <w:rsid w:val="48B2B284"/>
    <w:rsid w:val="48B2FDE6"/>
    <w:rsid w:val="48D66E5E"/>
    <w:rsid w:val="48D94A2B"/>
    <w:rsid w:val="49762B66"/>
    <w:rsid w:val="49D6A103"/>
    <w:rsid w:val="49E33BFF"/>
    <w:rsid w:val="49E9AC52"/>
    <w:rsid w:val="49F57675"/>
    <w:rsid w:val="4AD15A2A"/>
    <w:rsid w:val="4B41A3B7"/>
    <w:rsid w:val="4B447A2E"/>
    <w:rsid w:val="4C51B970"/>
    <w:rsid w:val="4C917139"/>
    <w:rsid w:val="4CF40D8B"/>
    <w:rsid w:val="4D63EB6A"/>
    <w:rsid w:val="4E608D78"/>
    <w:rsid w:val="50A047B1"/>
    <w:rsid w:val="51220494"/>
    <w:rsid w:val="51409BAE"/>
    <w:rsid w:val="515DC54B"/>
    <w:rsid w:val="52753254"/>
    <w:rsid w:val="52893D4D"/>
    <w:rsid w:val="52BE8A42"/>
    <w:rsid w:val="52DB70BC"/>
    <w:rsid w:val="5413FAE8"/>
    <w:rsid w:val="548B8116"/>
    <w:rsid w:val="54AB5B49"/>
    <w:rsid w:val="55037156"/>
    <w:rsid w:val="56104EF7"/>
    <w:rsid w:val="5636293C"/>
    <w:rsid w:val="56D50539"/>
    <w:rsid w:val="57983D3A"/>
    <w:rsid w:val="57AEE1DF"/>
    <w:rsid w:val="5805AD99"/>
    <w:rsid w:val="584484BA"/>
    <w:rsid w:val="5853EE91"/>
    <w:rsid w:val="594AB240"/>
    <w:rsid w:val="5A1FF0EC"/>
    <w:rsid w:val="5AE3C01A"/>
    <w:rsid w:val="5B3A99C2"/>
    <w:rsid w:val="5B6AA54B"/>
    <w:rsid w:val="5B6CEBE7"/>
    <w:rsid w:val="5B7C257C"/>
    <w:rsid w:val="5BA3D399"/>
    <w:rsid w:val="5BEAB622"/>
    <w:rsid w:val="5C3EFB82"/>
    <w:rsid w:val="5CA6CB86"/>
    <w:rsid w:val="5CF2C00F"/>
    <w:rsid w:val="5DD329B8"/>
    <w:rsid w:val="5E368C0F"/>
    <w:rsid w:val="5E5A0936"/>
    <w:rsid w:val="5E6CCC79"/>
    <w:rsid w:val="5F2FD249"/>
    <w:rsid w:val="5FA76B82"/>
    <w:rsid w:val="6012FDCA"/>
    <w:rsid w:val="60E6EE26"/>
    <w:rsid w:val="611F5C3A"/>
    <w:rsid w:val="61B58A31"/>
    <w:rsid w:val="61E8294E"/>
    <w:rsid w:val="624EA4D5"/>
    <w:rsid w:val="6255A0BC"/>
    <w:rsid w:val="62942FA6"/>
    <w:rsid w:val="6332030F"/>
    <w:rsid w:val="633FD7FA"/>
    <w:rsid w:val="636B80A3"/>
    <w:rsid w:val="636BC398"/>
    <w:rsid w:val="6433CDBE"/>
    <w:rsid w:val="644375CA"/>
    <w:rsid w:val="64CA05AB"/>
    <w:rsid w:val="64DBA85B"/>
    <w:rsid w:val="6546B48F"/>
    <w:rsid w:val="66C11961"/>
    <w:rsid w:val="66DF21CB"/>
    <w:rsid w:val="66FE69EC"/>
    <w:rsid w:val="67AEC75A"/>
    <w:rsid w:val="684F60F1"/>
    <w:rsid w:val="6900E4F2"/>
    <w:rsid w:val="6A7530AD"/>
    <w:rsid w:val="6AA05680"/>
    <w:rsid w:val="6AAD1623"/>
    <w:rsid w:val="6BAA2AB9"/>
    <w:rsid w:val="6BD6A0BF"/>
    <w:rsid w:val="6CD68B75"/>
    <w:rsid w:val="6CE0CE2E"/>
    <w:rsid w:val="6D731162"/>
    <w:rsid w:val="6D874CB2"/>
    <w:rsid w:val="6D9A53CD"/>
    <w:rsid w:val="6E155DBE"/>
    <w:rsid w:val="6E2CFBB7"/>
    <w:rsid w:val="6E5364A3"/>
    <w:rsid w:val="70153C9E"/>
    <w:rsid w:val="7024C418"/>
    <w:rsid w:val="70476139"/>
    <w:rsid w:val="70CAAB90"/>
    <w:rsid w:val="7142783C"/>
    <w:rsid w:val="7296CB43"/>
    <w:rsid w:val="73341E5A"/>
    <w:rsid w:val="73BE403D"/>
    <w:rsid w:val="73DF4821"/>
    <w:rsid w:val="7449BEB7"/>
    <w:rsid w:val="74FBC0A0"/>
    <w:rsid w:val="7532662B"/>
    <w:rsid w:val="7571ABF8"/>
    <w:rsid w:val="76409AFC"/>
    <w:rsid w:val="7793DFC5"/>
    <w:rsid w:val="78C0B947"/>
    <w:rsid w:val="79B27A3E"/>
    <w:rsid w:val="7A0C9D7B"/>
    <w:rsid w:val="7A1F1C67"/>
    <w:rsid w:val="7AB7A041"/>
    <w:rsid w:val="7B21EB32"/>
    <w:rsid w:val="7B8A4D51"/>
    <w:rsid w:val="7BE0EF9A"/>
    <w:rsid w:val="7C250D1E"/>
    <w:rsid w:val="7CE8A1B9"/>
    <w:rsid w:val="7D36BD83"/>
    <w:rsid w:val="7DA3469A"/>
    <w:rsid w:val="7DC83702"/>
    <w:rsid w:val="7E6A82F6"/>
    <w:rsid w:val="7E8B52AD"/>
    <w:rsid w:val="7EC07E05"/>
    <w:rsid w:val="7FA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1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674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96744"/>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C96744"/>
    <w:pPr>
      <w:spacing w:line="276" w:lineRule="auto"/>
      <w:outlineLvl w:val="9"/>
    </w:pPr>
    <w:rPr>
      <w:lang w:eastAsia="ja-JP"/>
    </w:rPr>
  </w:style>
  <w:style w:type="paragraph" w:styleId="TOC1">
    <w:name w:val="toc 1"/>
    <w:basedOn w:val="Normal"/>
    <w:next w:val="Normal"/>
    <w:autoRedefine/>
    <w:uiPriority w:val="39"/>
    <w:unhideWhenUsed/>
    <w:rsid w:val="00C96744"/>
    <w:pPr>
      <w:spacing w:after="100"/>
    </w:pPr>
  </w:style>
  <w:style w:type="character" w:styleId="Hyperlink">
    <w:name w:val="Hyperlink"/>
    <w:basedOn w:val="DefaultParagraphFont"/>
    <w:uiPriority w:val="99"/>
    <w:unhideWhenUsed/>
    <w:rsid w:val="00C96744"/>
    <w:rPr>
      <w:color w:val="0563C1" w:themeColor="hyperlink"/>
      <w:u w:val="single"/>
    </w:rPr>
  </w:style>
  <w:style w:type="paragraph" w:styleId="BalloonText">
    <w:name w:val="Balloon Text"/>
    <w:basedOn w:val="Normal"/>
    <w:link w:val="BalloonTextChar"/>
    <w:uiPriority w:val="99"/>
    <w:semiHidden/>
    <w:unhideWhenUsed/>
    <w:rsid w:val="00C967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744"/>
    <w:rPr>
      <w:rFonts w:ascii="Tahoma" w:hAnsi="Tahoma" w:cs="Tahoma"/>
      <w:sz w:val="16"/>
      <w:szCs w:val="16"/>
    </w:rPr>
  </w:style>
  <w:style w:type="paragraph" w:styleId="Header">
    <w:name w:val="header"/>
    <w:basedOn w:val="Normal"/>
    <w:link w:val="HeaderChar"/>
    <w:uiPriority w:val="99"/>
    <w:unhideWhenUsed/>
    <w:rsid w:val="00D77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25F"/>
  </w:style>
  <w:style w:type="paragraph" w:styleId="Footer">
    <w:name w:val="footer"/>
    <w:basedOn w:val="Normal"/>
    <w:link w:val="FooterChar"/>
    <w:uiPriority w:val="99"/>
    <w:unhideWhenUsed/>
    <w:rsid w:val="00D77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2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674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96744"/>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C96744"/>
    <w:pPr>
      <w:spacing w:line="276" w:lineRule="auto"/>
      <w:outlineLvl w:val="9"/>
    </w:pPr>
    <w:rPr>
      <w:lang w:eastAsia="ja-JP"/>
    </w:rPr>
  </w:style>
  <w:style w:type="paragraph" w:styleId="TOC1">
    <w:name w:val="toc 1"/>
    <w:basedOn w:val="Normal"/>
    <w:next w:val="Normal"/>
    <w:autoRedefine/>
    <w:uiPriority w:val="39"/>
    <w:unhideWhenUsed/>
    <w:rsid w:val="00C96744"/>
    <w:pPr>
      <w:spacing w:after="100"/>
    </w:pPr>
  </w:style>
  <w:style w:type="character" w:styleId="Hyperlink">
    <w:name w:val="Hyperlink"/>
    <w:basedOn w:val="DefaultParagraphFont"/>
    <w:uiPriority w:val="99"/>
    <w:unhideWhenUsed/>
    <w:rsid w:val="00C96744"/>
    <w:rPr>
      <w:color w:val="0563C1" w:themeColor="hyperlink"/>
      <w:u w:val="single"/>
    </w:rPr>
  </w:style>
  <w:style w:type="paragraph" w:styleId="BalloonText">
    <w:name w:val="Balloon Text"/>
    <w:basedOn w:val="Normal"/>
    <w:link w:val="BalloonTextChar"/>
    <w:uiPriority w:val="99"/>
    <w:semiHidden/>
    <w:unhideWhenUsed/>
    <w:rsid w:val="00C967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744"/>
    <w:rPr>
      <w:rFonts w:ascii="Tahoma" w:hAnsi="Tahoma" w:cs="Tahoma"/>
      <w:sz w:val="16"/>
      <w:szCs w:val="16"/>
    </w:rPr>
  </w:style>
  <w:style w:type="paragraph" w:styleId="Header">
    <w:name w:val="header"/>
    <w:basedOn w:val="Normal"/>
    <w:link w:val="HeaderChar"/>
    <w:uiPriority w:val="99"/>
    <w:unhideWhenUsed/>
    <w:rsid w:val="00D77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25F"/>
  </w:style>
  <w:style w:type="paragraph" w:styleId="Footer">
    <w:name w:val="footer"/>
    <w:basedOn w:val="Normal"/>
    <w:link w:val="FooterChar"/>
    <w:uiPriority w:val="99"/>
    <w:unhideWhenUsed/>
    <w:rsid w:val="00D77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22740-32CB-43FD-9D67-29C8E2859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2628</Words>
  <Characters>14982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Velin3020</dc:creator>
  <cp:lastModifiedBy>Admin</cp:lastModifiedBy>
  <cp:revision>2</cp:revision>
  <dcterms:created xsi:type="dcterms:W3CDTF">2021-08-22T14:18:00Z</dcterms:created>
  <dcterms:modified xsi:type="dcterms:W3CDTF">2021-08-22T14:18:00Z</dcterms:modified>
</cp:coreProperties>
</file>