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E8876" w14:textId="77777777" w:rsidR="00CF0124" w:rsidRPr="00C34855" w:rsidRDefault="00CF0124" w:rsidP="00CF0124">
      <w:pPr>
        <w:rPr>
          <w:rFonts w:ascii="Times New Roman" w:hAnsi="Times New Roman" w:cs="Times New Roman"/>
        </w:rPr>
      </w:pPr>
    </w:p>
    <w:p w14:paraId="50A47A45" w14:textId="77777777" w:rsidR="00813564" w:rsidRPr="00C34855" w:rsidRDefault="00813564">
      <w:pPr>
        <w:rPr>
          <w:rFonts w:ascii="Times New Roman" w:hAnsi="Times New Roman" w:cs="Times New Roman"/>
        </w:rPr>
      </w:pPr>
      <w:r w:rsidRPr="00C34855">
        <w:rPr>
          <w:rFonts w:ascii="Times New Roman" w:hAnsi="Times New Roman" w:cs="Times New Roman"/>
          <w:noProof/>
        </w:rPr>
        <w:drawing>
          <wp:inline distT="0" distB="0" distL="0" distR="0" wp14:anchorId="4E8931C6" wp14:editId="40759FD4">
            <wp:extent cx="5391902" cy="203863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stretch>
                      <a:fillRect/>
                    </a:stretch>
                  </pic:blipFill>
                  <pic:spPr>
                    <a:xfrm>
                      <a:off x="0" y="0"/>
                      <a:ext cx="5391902" cy="2038635"/>
                    </a:xfrm>
                    <a:prstGeom prst="rect">
                      <a:avLst/>
                    </a:prstGeom>
                  </pic:spPr>
                </pic:pic>
              </a:graphicData>
            </a:graphic>
          </wp:inline>
        </w:drawing>
      </w:r>
    </w:p>
    <w:tbl>
      <w:tblPr>
        <w:tblStyle w:val="TableGrid"/>
        <w:tblW w:w="0" w:type="auto"/>
        <w:tblLook w:val="04A0" w:firstRow="1" w:lastRow="0" w:firstColumn="1" w:lastColumn="0" w:noHBand="0" w:noVBand="1"/>
      </w:tblPr>
      <w:tblGrid>
        <w:gridCol w:w="4675"/>
        <w:gridCol w:w="4675"/>
      </w:tblGrid>
      <w:tr w:rsidR="00813564" w:rsidRPr="00C34855" w14:paraId="2A358BB8" w14:textId="77777777" w:rsidTr="00813564">
        <w:tc>
          <w:tcPr>
            <w:tcW w:w="4675" w:type="dxa"/>
          </w:tcPr>
          <w:p w14:paraId="34D428D9" w14:textId="78B0F82D" w:rsidR="00813564" w:rsidRPr="00C34855" w:rsidRDefault="000720B2">
            <w:pPr>
              <w:rPr>
                <w:rFonts w:ascii="Times New Roman" w:hAnsi="Times New Roman" w:cs="Times New Roman"/>
              </w:rPr>
            </w:pPr>
            <w:r w:rsidRPr="00C34855">
              <w:rPr>
                <w:rFonts w:ascii="Times New Roman" w:hAnsi="Times New Roman" w:cs="Times New Roman"/>
              </w:rPr>
              <w:t>Module:</w:t>
            </w:r>
          </w:p>
        </w:tc>
        <w:tc>
          <w:tcPr>
            <w:tcW w:w="4675" w:type="dxa"/>
          </w:tcPr>
          <w:p w14:paraId="5004772A" w14:textId="77777777" w:rsidR="00813564" w:rsidRDefault="000720B2" w:rsidP="000720B2">
            <w:pPr>
              <w:rPr>
                <w:rFonts w:ascii="Times New Roman" w:hAnsi="Times New Roman" w:cs="Times New Roman"/>
              </w:rPr>
            </w:pPr>
            <w:r w:rsidRPr="00C34855">
              <w:rPr>
                <w:rFonts w:ascii="Times New Roman" w:hAnsi="Times New Roman" w:cs="Times New Roman"/>
              </w:rPr>
              <w:t>Changemakers: Building your Personal Brand for Sustainable Employment</w:t>
            </w:r>
            <w:r w:rsidR="00FE425D">
              <w:rPr>
                <w:rFonts w:ascii="Times New Roman" w:hAnsi="Times New Roman" w:cs="Times New Roman"/>
              </w:rPr>
              <w:t xml:space="preserve"> </w:t>
            </w:r>
          </w:p>
          <w:p w14:paraId="333555DB" w14:textId="77777777" w:rsidR="00FE425D" w:rsidRDefault="00FE425D" w:rsidP="000720B2">
            <w:pPr>
              <w:rPr>
                <w:rFonts w:ascii="Times New Roman" w:hAnsi="Times New Roman" w:cs="Times New Roman"/>
              </w:rPr>
            </w:pPr>
          </w:p>
          <w:p w14:paraId="4A2FE373" w14:textId="297B5A9F" w:rsidR="00FE425D" w:rsidRPr="00C34855" w:rsidRDefault="00FE425D" w:rsidP="000720B2">
            <w:pPr>
              <w:rPr>
                <w:rFonts w:ascii="Times New Roman" w:hAnsi="Times New Roman" w:cs="Times New Roman"/>
              </w:rPr>
            </w:pPr>
            <w:r>
              <w:rPr>
                <w:rFonts w:ascii="Times New Roman" w:hAnsi="Times New Roman" w:cs="Times New Roman"/>
              </w:rPr>
              <w:t>Tutor: Chloe Harris</w:t>
            </w:r>
          </w:p>
        </w:tc>
      </w:tr>
      <w:tr w:rsidR="00813564" w:rsidRPr="00C34855" w14:paraId="25BAA841" w14:textId="77777777" w:rsidTr="00813564">
        <w:tc>
          <w:tcPr>
            <w:tcW w:w="4675" w:type="dxa"/>
          </w:tcPr>
          <w:p w14:paraId="633DDC9F" w14:textId="01409EDB" w:rsidR="00813564" w:rsidRPr="00C34855" w:rsidRDefault="00D00907">
            <w:pPr>
              <w:rPr>
                <w:rFonts w:ascii="Times New Roman" w:hAnsi="Times New Roman" w:cs="Times New Roman"/>
              </w:rPr>
            </w:pPr>
            <w:r w:rsidRPr="00C34855">
              <w:rPr>
                <w:rFonts w:ascii="Times New Roman" w:hAnsi="Times New Roman" w:cs="Times New Roman"/>
              </w:rPr>
              <w:t>Module code:</w:t>
            </w:r>
          </w:p>
        </w:tc>
        <w:tc>
          <w:tcPr>
            <w:tcW w:w="4675" w:type="dxa"/>
          </w:tcPr>
          <w:p w14:paraId="5745A43D" w14:textId="2CAA6D78" w:rsidR="00813564" w:rsidRPr="00C34855" w:rsidRDefault="00D00907">
            <w:pPr>
              <w:rPr>
                <w:rFonts w:ascii="Times New Roman" w:hAnsi="Times New Roman" w:cs="Times New Roman"/>
              </w:rPr>
            </w:pPr>
            <w:r w:rsidRPr="00C34855">
              <w:rPr>
                <w:rFonts w:ascii="Times New Roman" w:hAnsi="Times New Roman" w:cs="Times New Roman"/>
              </w:rPr>
              <w:t>BMHP5015_BIRM</w:t>
            </w:r>
          </w:p>
        </w:tc>
      </w:tr>
      <w:tr w:rsidR="00813564" w:rsidRPr="00C34855" w14:paraId="7E6B21D1" w14:textId="77777777" w:rsidTr="00813564">
        <w:tc>
          <w:tcPr>
            <w:tcW w:w="4675" w:type="dxa"/>
          </w:tcPr>
          <w:p w14:paraId="04D59544" w14:textId="5990EC5A" w:rsidR="00813564" w:rsidRPr="00C34855" w:rsidRDefault="0013751A">
            <w:pPr>
              <w:rPr>
                <w:rFonts w:ascii="Times New Roman" w:hAnsi="Times New Roman" w:cs="Times New Roman"/>
              </w:rPr>
            </w:pPr>
            <w:r w:rsidRPr="00C34855">
              <w:rPr>
                <w:rFonts w:ascii="Times New Roman" w:hAnsi="Times New Roman" w:cs="Times New Roman"/>
              </w:rPr>
              <w:t>Assignment Title:</w:t>
            </w:r>
          </w:p>
        </w:tc>
        <w:tc>
          <w:tcPr>
            <w:tcW w:w="4675" w:type="dxa"/>
          </w:tcPr>
          <w:p w14:paraId="10CC0867" w14:textId="4175F9F7" w:rsidR="00813564" w:rsidRPr="00C34855" w:rsidRDefault="00F7743A" w:rsidP="00F7743A">
            <w:pPr>
              <w:rPr>
                <w:rFonts w:ascii="Times New Roman" w:hAnsi="Times New Roman" w:cs="Times New Roman"/>
              </w:rPr>
            </w:pPr>
            <w:r w:rsidRPr="00C34855">
              <w:rPr>
                <w:rFonts w:ascii="Times New Roman" w:hAnsi="Times New Roman" w:cs="Times New Roman"/>
              </w:rPr>
              <w:t>Assignment 1: E-Portfolio Evidence of Learning</w:t>
            </w:r>
          </w:p>
        </w:tc>
      </w:tr>
      <w:tr w:rsidR="00813564" w:rsidRPr="00C34855" w14:paraId="16BE3832" w14:textId="77777777" w:rsidTr="00813564">
        <w:tc>
          <w:tcPr>
            <w:tcW w:w="4675" w:type="dxa"/>
          </w:tcPr>
          <w:p w14:paraId="6EFD5D49" w14:textId="7037FC5B" w:rsidR="00813564" w:rsidRPr="00C34855" w:rsidRDefault="00F7743A">
            <w:pPr>
              <w:rPr>
                <w:rFonts w:ascii="Times New Roman" w:hAnsi="Times New Roman" w:cs="Times New Roman"/>
              </w:rPr>
            </w:pPr>
            <w:r w:rsidRPr="00C34855">
              <w:rPr>
                <w:rFonts w:ascii="Times New Roman" w:hAnsi="Times New Roman" w:cs="Times New Roman"/>
              </w:rPr>
              <w:t>Student Name</w:t>
            </w:r>
          </w:p>
        </w:tc>
        <w:tc>
          <w:tcPr>
            <w:tcW w:w="4675" w:type="dxa"/>
          </w:tcPr>
          <w:p w14:paraId="08F0BE39" w14:textId="78D48C33" w:rsidR="00813564" w:rsidRPr="00C34855" w:rsidRDefault="00FE425D">
            <w:pPr>
              <w:rPr>
                <w:rFonts w:ascii="Times New Roman" w:hAnsi="Times New Roman" w:cs="Times New Roman"/>
              </w:rPr>
            </w:pPr>
            <w:r>
              <w:rPr>
                <w:rFonts w:ascii="Times New Roman" w:hAnsi="Times New Roman" w:cs="Times New Roman"/>
              </w:rPr>
              <w:t>Salema Alim</w:t>
            </w:r>
          </w:p>
        </w:tc>
      </w:tr>
      <w:tr w:rsidR="00813564" w:rsidRPr="00C34855" w14:paraId="44342813" w14:textId="77777777" w:rsidTr="00813564">
        <w:tc>
          <w:tcPr>
            <w:tcW w:w="4675" w:type="dxa"/>
          </w:tcPr>
          <w:p w14:paraId="1A7EA571" w14:textId="29A30234" w:rsidR="00813564" w:rsidRPr="00C34855" w:rsidRDefault="00F7743A">
            <w:pPr>
              <w:rPr>
                <w:rFonts w:ascii="Times New Roman" w:hAnsi="Times New Roman" w:cs="Times New Roman"/>
              </w:rPr>
            </w:pPr>
            <w:r w:rsidRPr="00C34855">
              <w:rPr>
                <w:rFonts w:ascii="Times New Roman" w:hAnsi="Times New Roman" w:cs="Times New Roman"/>
              </w:rPr>
              <w:t>Student ID</w:t>
            </w:r>
          </w:p>
        </w:tc>
        <w:tc>
          <w:tcPr>
            <w:tcW w:w="4675" w:type="dxa"/>
          </w:tcPr>
          <w:p w14:paraId="079D9A46" w14:textId="033FE143" w:rsidR="00813564" w:rsidRPr="00C34855" w:rsidRDefault="00FE425D">
            <w:pPr>
              <w:rPr>
                <w:rFonts w:ascii="Times New Roman" w:hAnsi="Times New Roman" w:cs="Times New Roman"/>
              </w:rPr>
            </w:pPr>
            <w:r>
              <w:rPr>
                <w:rFonts w:ascii="Times New Roman" w:hAnsi="Times New Roman" w:cs="Times New Roman"/>
              </w:rPr>
              <w:t>1913900</w:t>
            </w:r>
          </w:p>
        </w:tc>
      </w:tr>
    </w:tbl>
    <w:p w14:paraId="37B61122" w14:textId="32C87E5D" w:rsidR="00CF0124" w:rsidRPr="00C34855" w:rsidRDefault="00CF0124">
      <w:pPr>
        <w:rPr>
          <w:rFonts w:ascii="Times New Roman" w:eastAsiaTheme="majorEastAsia" w:hAnsi="Times New Roman" w:cs="Times New Roman"/>
          <w:color w:val="2F5496" w:themeColor="accent1" w:themeShade="BF"/>
          <w:sz w:val="32"/>
          <w:szCs w:val="32"/>
        </w:rPr>
      </w:pPr>
      <w:r w:rsidRPr="00C34855">
        <w:rPr>
          <w:rFonts w:ascii="Times New Roman" w:hAnsi="Times New Roman" w:cs="Times New Roman"/>
        </w:rPr>
        <w:br w:type="page"/>
      </w:r>
    </w:p>
    <w:sdt>
      <w:sdtPr>
        <w:rPr>
          <w:rFonts w:asciiTheme="minorHAnsi" w:eastAsiaTheme="minorHAnsi" w:hAnsiTheme="minorHAnsi" w:cstheme="minorBidi"/>
          <w:color w:val="auto"/>
          <w:sz w:val="22"/>
          <w:szCs w:val="22"/>
        </w:rPr>
        <w:id w:val="-20716094"/>
        <w:docPartObj>
          <w:docPartGallery w:val="Table of Contents"/>
          <w:docPartUnique/>
        </w:docPartObj>
      </w:sdtPr>
      <w:sdtEndPr>
        <w:rPr>
          <w:b/>
          <w:bCs/>
          <w:noProof/>
        </w:rPr>
      </w:sdtEndPr>
      <w:sdtContent>
        <w:p w14:paraId="22C372F2" w14:textId="5BE2951A" w:rsidR="00782D81" w:rsidRDefault="00782D81" w:rsidP="00782D81">
          <w:pPr>
            <w:pStyle w:val="TOCHeading"/>
            <w:jc w:val="center"/>
            <w:rPr>
              <w:rFonts w:ascii="Times New Roman" w:hAnsi="Times New Roman" w:cs="Times New Roman"/>
            </w:rPr>
          </w:pPr>
          <w:r w:rsidRPr="00782D81">
            <w:rPr>
              <w:rFonts w:ascii="Times New Roman" w:hAnsi="Times New Roman" w:cs="Times New Roman"/>
            </w:rPr>
            <w:t>Table of Contents</w:t>
          </w:r>
        </w:p>
        <w:p w14:paraId="1E7EEF6C" w14:textId="77777777" w:rsidR="00782D81" w:rsidRPr="00782D81" w:rsidRDefault="00782D81" w:rsidP="00782D81"/>
        <w:p w14:paraId="3115C260" w14:textId="5810EC09" w:rsidR="00782D81" w:rsidRPr="00782D81" w:rsidRDefault="00782D81">
          <w:pPr>
            <w:pStyle w:val="TOC1"/>
            <w:tabs>
              <w:tab w:val="right" w:leader="dot" w:pos="9350"/>
            </w:tabs>
            <w:rPr>
              <w:rFonts w:ascii="Times New Roman" w:hAnsi="Times New Roman" w:cs="Times New Roman"/>
              <w:noProof/>
            </w:rPr>
          </w:pPr>
          <w:r w:rsidRPr="00782D81">
            <w:rPr>
              <w:rFonts w:ascii="Times New Roman" w:hAnsi="Times New Roman" w:cs="Times New Roman"/>
            </w:rPr>
            <w:fldChar w:fldCharType="begin"/>
          </w:r>
          <w:r w:rsidRPr="00782D81">
            <w:rPr>
              <w:rFonts w:ascii="Times New Roman" w:hAnsi="Times New Roman" w:cs="Times New Roman"/>
            </w:rPr>
            <w:instrText xml:space="preserve"> TOC \o "1-3" \h \z \u </w:instrText>
          </w:r>
          <w:r w:rsidRPr="00782D81">
            <w:rPr>
              <w:rFonts w:ascii="Times New Roman" w:hAnsi="Times New Roman" w:cs="Times New Roman"/>
            </w:rPr>
            <w:fldChar w:fldCharType="separate"/>
          </w:r>
          <w:hyperlink w:anchor="_Toc86093610" w:history="1">
            <w:r w:rsidRPr="00782D81">
              <w:rPr>
                <w:rStyle w:val="Hyperlink"/>
                <w:rFonts w:ascii="Times New Roman" w:hAnsi="Times New Roman" w:cs="Times New Roman"/>
                <w:noProof/>
              </w:rPr>
              <w:t>Cover Letter</w:t>
            </w:r>
            <w:r w:rsidRPr="00782D81">
              <w:rPr>
                <w:rFonts w:ascii="Times New Roman" w:hAnsi="Times New Roman" w:cs="Times New Roman"/>
                <w:noProof/>
                <w:webHidden/>
              </w:rPr>
              <w:tab/>
            </w:r>
            <w:r w:rsidRPr="00782D81">
              <w:rPr>
                <w:rFonts w:ascii="Times New Roman" w:hAnsi="Times New Roman" w:cs="Times New Roman"/>
                <w:noProof/>
                <w:webHidden/>
              </w:rPr>
              <w:fldChar w:fldCharType="begin"/>
            </w:r>
            <w:r w:rsidRPr="00782D81">
              <w:rPr>
                <w:rFonts w:ascii="Times New Roman" w:hAnsi="Times New Roman" w:cs="Times New Roman"/>
                <w:noProof/>
                <w:webHidden/>
              </w:rPr>
              <w:instrText xml:space="preserve"> PAGEREF _Toc86093610 \h </w:instrText>
            </w:r>
            <w:r w:rsidRPr="00782D81">
              <w:rPr>
                <w:rFonts w:ascii="Times New Roman" w:hAnsi="Times New Roman" w:cs="Times New Roman"/>
                <w:noProof/>
                <w:webHidden/>
              </w:rPr>
            </w:r>
            <w:r w:rsidRPr="00782D81">
              <w:rPr>
                <w:rFonts w:ascii="Times New Roman" w:hAnsi="Times New Roman" w:cs="Times New Roman"/>
                <w:noProof/>
                <w:webHidden/>
              </w:rPr>
              <w:fldChar w:fldCharType="separate"/>
            </w:r>
            <w:r w:rsidRPr="00782D81">
              <w:rPr>
                <w:rFonts w:ascii="Times New Roman" w:hAnsi="Times New Roman" w:cs="Times New Roman"/>
                <w:noProof/>
                <w:webHidden/>
              </w:rPr>
              <w:t>3</w:t>
            </w:r>
            <w:r w:rsidRPr="00782D81">
              <w:rPr>
                <w:rFonts w:ascii="Times New Roman" w:hAnsi="Times New Roman" w:cs="Times New Roman"/>
                <w:noProof/>
                <w:webHidden/>
              </w:rPr>
              <w:fldChar w:fldCharType="end"/>
            </w:r>
          </w:hyperlink>
        </w:p>
        <w:p w14:paraId="2ACEBBF6" w14:textId="108CB81C" w:rsidR="00782D81" w:rsidRPr="00782D81" w:rsidRDefault="00FE425D">
          <w:pPr>
            <w:pStyle w:val="TOC1"/>
            <w:tabs>
              <w:tab w:val="right" w:leader="dot" w:pos="9350"/>
            </w:tabs>
            <w:rPr>
              <w:rFonts w:ascii="Times New Roman" w:hAnsi="Times New Roman" w:cs="Times New Roman"/>
              <w:noProof/>
            </w:rPr>
          </w:pPr>
          <w:hyperlink w:anchor="_Toc86093611" w:history="1">
            <w:r w:rsidR="00782D81" w:rsidRPr="00782D81">
              <w:rPr>
                <w:rStyle w:val="Hyperlink"/>
                <w:rFonts w:ascii="Times New Roman" w:hAnsi="Times New Roman" w:cs="Times New Roman"/>
                <w:noProof/>
              </w:rPr>
              <w:t>CURRICULUM VITAE</w:t>
            </w:r>
            <w:r w:rsidR="00782D81" w:rsidRPr="00782D81">
              <w:rPr>
                <w:rFonts w:ascii="Times New Roman" w:hAnsi="Times New Roman" w:cs="Times New Roman"/>
                <w:noProof/>
                <w:webHidden/>
              </w:rPr>
              <w:tab/>
            </w:r>
            <w:r w:rsidR="00782D81" w:rsidRPr="00782D81">
              <w:rPr>
                <w:rFonts w:ascii="Times New Roman" w:hAnsi="Times New Roman" w:cs="Times New Roman"/>
                <w:noProof/>
                <w:webHidden/>
              </w:rPr>
              <w:fldChar w:fldCharType="begin"/>
            </w:r>
            <w:r w:rsidR="00782D81" w:rsidRPr="00782D81">
              <w:rPr>
                <w:rFonts w:ascii="Times New Roman" w:hAnsi="Times New Roman" w:cs="Times New Roman"/>
                <w:noProof/>
                <w:webHidden/>
              </w:rPr>
              <w:instrText xml:space="preserve"> PAGEREF _Toc86093611 \h </w:instrText>
            </w:r>
            <w:r w:rsidR="00782D81" w:rsidRPr="00782D81">
              <w:rPr>
                <w:rFonts w:ascii="Times New Roman" w:hAnsi="Times New Roman" w:cs="Times New Roman"/>
                <w:noProof/>
                <w:webHidden/>
              </w:rPr>
            </w:r>
            <w:r w:rsidR="00782D81" w:rsidRPr="00782D81">
              <w:rPr>
                <w:rFonts w:ascii="Times New Roman" w:hAnsi="Times New Roman" w:cs="Times New Roman"/>
                <w:noProof/>
                <w:webHidden/>
              </w:rPr>
              <w:fldChar w:fldCharType="separate"/>
            </w:r>
            <w:r w:rsidR="00782D81" w:rsidRPr="00782D81">
              <w:rPr>
                <w:rFonts w:ascii="Times New Roman" w:hAnsi="Times New Roman" w:cs="Times New Roman"/>
                <w:noProof/>
                <w:webHidden/>
              </w:rPr>
              <w:t>5</w:t>
            </w:r>
            <w:r w:rsidR="00782D81" w:rsidRPr="00782D81">
              <w:rPr>
                <w:rFonts w:ascii="Times New Roman" w:hAnsi="Times New Roman" w:cs="Times New Roman"/>
                <w:noProof/>
                <w:webHidden/>
              </w:rPr>
              <w:fldChar w:fldCharType="end"/>
            </w:r>
          </w:hyperlink>
        </w:p>
        <w:p w14:paraId="580D9319" w14:textId="6BFAD921" w:rsidR="00782D81" w:rsidRPr="00782D81" w:rsidRDefault="00FE425D">
          <w:pPr>
            <w:pStyle w:val="TOC1"/>
            <w:tabs>
              <w:tab w:val="right" w:leader="dot" w:pos="9350"/>
            </w:tabs>
            <w:rPr>
              <w:rFonts w:ascii="Times New Roman" w:hAnsi="Times New Roman" w:cs="Times New Roman"/>
              <w:noProof/>
            </w:rPr>
          </w:pPr>
          <w:hyperlink w:anchor="_Toc86093612" w:history="1">
            <w:r w:rsidR="00782D81" w:rsidRPr="00782D81">
              <w:rPr>
                <w:rStyle w:val="Hyperlink"/>
                <w:rFonts w:ascii="Times New Roman" w:hAnsi="Times New Roman" w:cs="Times New Roman"/>
                <w:noProof/>
              </w:rPr>
              <w:t>Pitch</w:t>
            </w:r>
            <w:r w:rsidR="00782D81" w:rsidRPr="00782D81">
              <w:rPr>
                <w:rFonts w:ascii="Times New Roman" w:hAnsi="Times New Roman" w:cs="Times New Roman"/>
                <w:noProof/>
                <w:webHidden/>
              </w:rPr>
              <w:tab/>
            </w:r>
            <w:r w:rsidR="00782D81" w:rsidRPr="00782D81">
              <w:rPr>
                <w:rFonts w:ascii="Times New Roman" w:hAnsi="Times New Roman" w:cs="Times New Roman"/>
                <w:noProof/>
                <w:webHidden/>
              </w:rPr>
              <w:fldChar w:fldCharType="begin"/>
            </w:r>
            <w:r w:rsidR="00782D81" w:rsidRPr="00782D81">
              <w:rPr>
                <w:rFonts w:ascii="Times New Roman" w:hAnsi="Times New Roman" w:cs="Times New Roman"/>
                <w:noProof/>
                <w:webHidden/>
              </w:rPr>
              <w:instrText xml:space="preserve"> PAGEREF _Toc86093612 \h </w:instrText>
            </w:r>
            <w:r w:rsidR="00782D81" w:rsidRPr="00782D81">
              <w:rPr>
                <w:rFonts w:ascii="Times New Roman" w:hAnsi="Times New Roman" w:cs="Times New Roman"/>
                <w:noProof/>
                <w:webHidden/>
              </w:rPr>
            </w:r>
            <w:r w:rsidR="00782D81" w:rsidRPr="00782D81">
              <w:rPr>
                <w:rFonts w:ascii="Times New Roman" w:hAnsi="Times New Roman" w:cs="Times New Roman"/>
                <w:noProof/>
                <w:webHidden/>
              </w:rPr>
              <w:fldChar w:fldCharType="separate"/>
            </w:r>
            <w:r w:rsidR="00782D81" w:rsidRPr="00782D81">
              <w:rPr>
                <w:rFonts w:ascii="Times New Roman" w:hAnsi="Times New Roman" w:cs="Times New Roman"/>
                <w:noProof/>
                <w:webHidden/>
              </w:rPr>
              <w:t>8</w:t>
            </w:r>
            <w:r w:rsidR="00782D81" w:rsidRPr="00782D81">
              <w:rPr>
                <w:rFonts w:ascii="Times New Roman" w:hAnsi="Times New Roman" w:cs="Times New Roman"/>
                <w:noProof/>
                <w:webHidden/>
              </w:rPr>
              <w:fldChar w:fldCharType="end"/>
            </w:r>
          </w:hyperlink>
        </w:p>
        <w:p w14:paraId="1BD111E8" w14:textId="1FF97865" w:rsidR="00782D81" w:rsidRPr="00782D81" w:rsidRDefault="00FE425D">
          <w:pPr>
            <w:pStyle w:val="TOC1"/>
            <w:tabs>
              <w:tab w:val="right" w:leader="dot" w:pos="9350"/>
            </w:tabs>
            <w:rPr>
              <w:rFonts w:ascii="Times New Roman" w:hAnsi="Times New Roman" w:cs="Times New Roman"/>
              <w:noProof/>
            </w:rPr>
          </w:pPr>
          <w:hyperlink w:anchor="_Toc86093613" w:history="1">
            <w:r w:rsidR="00782D81" w:rsidRPr="00782D81">
              <w:rPr>
                <w:rStyle w:val="Hyperlink"/>
                <w:rFonts w:ascii="Times New Roman" w:hAnsi="Times New Roman" w:cs="Times New Roman"/>
                <w:noProof/>
              </w:rPr>
              <w:t>Appendix</w:t>
            </w:r>
            <w:r w:rsidR="00782D81" w:rsidRPr="00782D81">
              <w:rPr>
                <w:rFonts w:ascii="Times New Roman" w:hAnsi="Times New Roman" w:cs="Times New Roman"/>
                <w:noProof/>
                <w:webHidden/>
              </w:rPr>
              <w:tab/>
            </w:r>
            <w:r w:rsidR="00782D81" w:rsidRPr="00782D81">
              <w:rPr>
                <w:rFonts w:ascii="Times New Roman" w:hAnsi="Times New Roman" w:cs="Times New Roman"/>
                <w:noProof/>
                <w:webHidden/>
              </w:rPr>
              <w:fldChar w:fldCharType="begin"/>
            </w:r>
            <w:r w:rsidR="00782D81" w:rsidRPr="00782D81">
              <w:rPr>
                <w:rFonts w:ascii="Times New Roman" w:hAnsi="Times New Roman" w:cs="Times New Roman"/>
                <w:noProof/>
                <w:webHidden/>
              </w:rPr>
              <w:instrText xml:space="preserve"> PAGEREF _Toc86093613 \h </w:instrText>
            </w:r>
            <w:r w:rsidR="00782D81" w:rsidRPr="00782D81">
              <w:rPr>
                <w:rFonts w:ascii="Times New Roman" w:hAnsi="Times New Roman" w:cs="Times New Roman"/>
                <w:noProof/>
                <w:webHidden/>
              </w:rPr>
            </w:r>
            <w:r w:rsidR="00782D81" w:rsidRPr="00782D81">
              <w:rPr>
                <w:rFonts w:ascii="Times New Roman" w:hAnsi="Times New Roman" w:cs="Times New Roman"/>
                <w:noProof/>
                <w:webHidden/>
              </w:rPr>
              <w:fldChar w:fldCharType="separate"/>
            </w:r>
            <w:r w:rsidR="00782D81" w:rsidRPr="00782D81">
              <w:rPr>
                <w:rFonts w:ascii="Times New Roman" w:hAnsi="Times New Roman" w:cs="Times New Roman"/>
                <w:noProof/>
                <w:webHidden/>
              </w:rPr>
              <w:t>11</w:t>
            </w:r>
            <w:r w:rsidR="00782D81" w:rsidRPr="00782D81">
              <w:rPr>
                <w:rFonts w:ascii="Times New Roman" w:hAnsi="Times New Roman" w:cs="Times New Roman"/>
                <w:noProof/>
                <w:webHidden/>
              </w:rPr>
              <w:fldChar w:fldCharType="end"/>
            </w:r>
          </w:hyperlink>
        </w:p>
        <w:p w14:paraId="3F1D8009" w14:textId="408C700A" w:rsidR="00782D81" w:rsidRDefault="00782D81">
          <w:r w:rsidRPr="00782D81">
            <w:rPr>
              <w:rFonts w:ascii="Times New Roman" w:hAnsi="Times New Roman" w:cs="Times New Roman"/>
              <w:b/>
              <w:bCs/>
              <w:noProof/>
            </w:rPr>
            <w:fldChar w:fldCharType="end"/>
          </w:r>
        </w:p>
      </w:sdtContent>
    </w:sdt>
    <w:p w14:paraId="726BBE8A" w14:textId="77777777" w:rsidR="00782D81" w:rsidRDefault="00782D81">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46401237" w14:textId="595A25DF" w:rsidR="00962BAB" w:rsidRPr="00C34855" w:rsidRDefault="00D41800" w:rsidP="00E8314A">
      <w:pPr>
        <w:pStyle w:val="Heading1"/>
        <w:spacing w:line="360" w:lineRule="auto"/>
        <w:jc w:val="both"/>
        <w:rPr>
          <w:rFonts w:ascii="Times New Roman" w:hAnsi="Times New Roman" w:cs="Times New Roman"/>
        </w:rPr>
      </w:pPr>
      <w:bookmarkStart w:id="0" w:name="_Toc86093610"/>
      <w:r w:rsidRPr="00C34855">
        <w:rPr>
          <w:rFonts w:ascii="Times New Roman" w:hAnsi="Times New Roman" w:cs="Times New Roman"/>
        </w:rPr>
        <w:lastRenderedPageBreak/>
        <w:t>Cover Letter</w:t>
      </w:r>
      <w:bookmarkEnd w:id="0"/>
    </w:p>
    <w:p w14:paraId="44011E17" w14:textId="6065413F" w:rsidR="00D41800" w:rsidRPr="00C34855" w:rsidRDefault="00D41800"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October 24, 2021</w:t>
      </w:r>
    </w:p>
    <w:p w14:paraId="2784FFEE" w14:textId="528CAA54" w:rsidR="00D41800" w:rsidRPr="00C34855" w:rsidRDefault="004B4FB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Hazel Phiri</w:t>
      </w:r>
    </w:p>
    <w:p w14:paraId="796F34C0" w14:textId="00142598" w:rsidR="004B4FB6" w:rsidRPr="00C34855" w:rsidRDefault="004B4FB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Hiring Manager</w:t>
      </w:r>
    </w:p>
    <w:p w14:paraId="5C81496C" w14:textId="335160BC" w:rsidR="004B4FB6" w:rsidRPr="00C34855" w:rsidRDefault="003D1A5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Nuffield Health</w:t>
      </w:r>
    </w:p>
    <w:p w14:paraId="4AD22ABF" w14:textId="77777777" w:rsidR="00962BAB" w:rsidRPr="00C34855" w:rsidRDefault="00AB2A5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W Smithfield, </w:t>
      </w:r>
    </w:p>
    <w:p w14:paraId="53F8D5A7" w14:textId="2307A5DE" w:rsidR="003D1A5F" w:rsidRPr="00C34855" w:rsidRDefault="00AB2A5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London EC1A 7BE</w:t>
      </w:r>
    </w:p>
    <w:p w14:paraId="03242031" w14:textId="787026C1" w:rsidR="00DB68D6" w:rsidRPr="00C34855" w:rsidRDefault="00DB68D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RE: ODP Healthcare Assistant</w:t>
      </w:r>
    </w:p>
    <w:p w14:paraId="018BB0E1" w14:textId="2829011D" w:rsidR="00DB68D6" w:rsidRPr="00C34855" w:rsidRDefault="00DB68D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Dear Hiring Authority, </w:t>
      </w:r>
    </w:p>
    <w:p w14:paraId="481C784C" w14:textId="3E204983" w:rsidR="00DB68D6"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 xml:space="preserve">I discovered your advertisement regarding the vacancy of ODP healthcare assistant in your </w:t>
      </w:r>
      <w:proofErr w:type="spellStart"/>
      <w:r w:rsidRPr="4F901383">
        <w:rPr>
          <w:rFonts w:ascii="Times New Roman" w:hAnsi="Times New Roman" w:cs="Times New Roman"/>
          <w:sz w:val="24"/>
          <w:szCs w:val="24"/>
        </w:rPr>
        <w:t>organi</w:t>
      </w:r>
      <w:r w:rsidR="0068077B">
        <w:rPr>
          <w:rFonts w:ascii="Times New Roman" w:hAnsi="Times New Roman" w:cs="Times New Roman"/>
          <w:sz w:val="24"/>
          <w:szCs w:val="24"/>
        </w:rPr>
        <w:t>s</w:t>
      </w:r>
      <w:r w:rsidRPr="4F901383">
        <w:rPr>
          <w:rFonts w:ascii="Times New Roman" w:hAnsi="Times New Roman" w:cs="Times New Roman"/>
          <w:sz w:val="24"/>
          <w:szCs w:val="24"/>
        </w:rPr>
        <w:t>ation</w:t>
      </w:r>
      <w:proofErr w:type="spellEnd"/>
      <w:r w:rsidRPr="4F901383">
        <w:rPr>
          <w:rFonts w:ascii="Times New Roman" w:hAnsi="Times New Roman" w:cs="Times New Roman"/>
          <w:sz w:val="24"/>
          <w:szCs w:val="24"/>
        </w:rPr>
        <w:t xml:space="preserve"> and this letter reflects my interest in the following position. Along with my interest, I possess the necessary skills and experiences mentioned in the advertisement which will not only fulfill my personal agendas but also cater to the overall objective of your </w:t>
      </w:r>
      <w:proofErr w:type="spellStart"/>
      <w:r w:rsidRPr="4F901383">
        <w:rPr>
          <w:rFonts w:ascii="Times New Roman" w:hAnsi="Times New Roman" w:cs="Times New Roman"/>
          <w:sz w:val="24"/>
          <w:szCs w:val="24"/>
        </w:rPr>
        <w:t>organi</w:t>
      </w:r>
      <w:r w:rsidR="0068077B">
        <w:rPr>
          <w:rFonts w:ascii="Times New Roman" w:hAnsi="Times New Roman" w:cs="Times New Roman"/>
          <w:sz w:val="24"/>
          <w:szCs w:val="24"/>
        </w:rPr>
        <w:t>s</w:t>
      </w:r>
      <w:r w:rsidRPr="4F901383">
        <w:rPr>
          <w:rFonts w:ascii="Times New Roman" w:hAnsi="Times New Roman" w:cs="Times New Roman"/>
          <w:sz w:val="24"/>
          <w:szCs w:val="24"/>
        </w:rPr>
        <w:t>ation</w:t>
      </w:r>
      <w:proofErr w:type="spellEnd"/>
      <w:r w:rsidRPr="4F901383">
        <w:rPr>
          <w:rFonts w:ascii="Times New Roman" w:hAnsi="Times New Roman" w:cs="Times New Roman"/>
          <w:sz w:val="24"/>
          <w:szCs w:val="24"/>
        </w:rPr>
        <w:t xml:space="preserve">. As my personal credibility aligns with your requirements, I am confident that I can be a significant addition to your new team. </w:t>
      </w:r>
    </w:p>
    <w:p w14:paraId="7772FFF9" w14:textId="5F775FD2" w:rsidR="00962BAB"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My on-the-job experiences from the previous years have enabled me to sharpen my diagnostic, patient caring, and support charting skills. Along with these, I excel at:</w:t>
      </w:r>
    </w:p>
    <w:p w14:paraId="62DD8352" w14:textId="061CFA30" w:rsidR="00F50FC9" w:rsidRPr="00C34855" w:rsidRDefault="4F901383" w:rsidP="00E8314A">
      <w:pPr>
        <w:pStyle w:val="ListParagraph"/>
        <w:numPr>
          <w:ilvl w:val="0"/>
          <w:numId w:val="1"/>
        </w:numPr>
        <w:spacing w:line="360" w:lineRule="auto"/>
        <w:jc w:val="both"/>
        <w:rPr>
          <w:rFonts w:ascii="Times New Roman" w:hAnsi="Times New Roman" w:cs="Times New Roman"/>
          <w:sz w:val="24"/>
          <w:szCs w:val="24"/>
        </w:rPr>
      </w:pPr>
      <w:proofErr w:type="spellStart"/>
      <w:r w:rsidRPr="4F901383">
        <w:rPr>
          <w:rFonts w:ascii="Times New Roman" w:hAnsi="Times New Roman" w:cs="Times New Roman"/>
          <w:sz w:val="24"/>
          <w:szCs w:val="24"/>
        </w:rPr>
        <w:t>Analy</w:t>
      </w:r>
      <w:r w:rsidR="0068077B">
        <w:rPr>
          <w:rFonts w:ascii="Times New Roman" w:hAnsi="Times New Roman" w:cs="Times New Roman"/>
          <w:sz w:val="24"/>
          <w:szCs w:val="24"/>
        </w:rPr>
        <w:t>s</w:t>
      </w:r>
      <w:r w:rsidRPr="4F901383">
        <w:rPr>
          <w:rFonts w:ascii="Times New Roman" w:hAnsi="Times New Roman" w:cs="Times New Roman"/>
          <w:sz w:val="24"/>
          <w:szCs w:val="24"/>
        </w:rPr>
        <w:t>ing</w:t>
      </w:r>
      <w:proofErr w:type="spellEnd"/>
      <w:r w:rsidRPr="4F901383">
        <w:rPr>
          <w:rFonts w:ascii="Times New Roman" w:hAnsi="Times New Roman" w:cs="Times New Roman"/>
          <w:sz w:val="24"/>
          <w:szCs w:val="24"/>
        </w:rPr>
        <w:t xml:space="preserve"> medical histories and simultaneously updating patient records</w:t>
      </w:r>
    </w:p>
    <w:p w14:paraId="103D8F45" w14:textId="5C64089E" w:rsidR="00332F11" w:rsidRPr="00C34855" w:rsidRDefault="00332F11" w:rsidP="00E8314A">
      <w:pPr>
        <w:pStyle w:val="ListParagraph"/>
        <w:numPr>
          <w:ilvl w:val="0"/>
          <w:numId w:val="1"/>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Assisting in physician exams</w:t>
      </w:r>
      <w:r w:rsidR="00E8314A" w:rsidRPr="00C34855">
        <w:rPr>
          <w:rFonts w:ascii="Times New Roman" w:hAnsi="Times New Roman" w:cs="Times New Roman"/>
          <w:sz w:val="24"/>
          <w:szCs w:val="24"/>
        </w:rPr>
        <w:t xml:space="preserve"> and accumulating laboratory specimens </w:t>
      </w:r>
    </w:p>
    <w:p w14:paraId="353D3037" w14:textId="0C057C28" w:rsidR="00332F11" w:rsidRPr="00C34855" w:rsidRDefault="003412C3" w:rsidP="00E8314A">
      <w:pPr>
        <w:pStyle w:val="ListParagraph"/>
        <w:numPr>
          <w:ilvl w:val="0"/>
          <w:numId w:val="1"/>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Describing treatment procedures in simpler terms</w:t>
      </w:r>
    </w:p>
    <w:p w14:paraId="7C14FA37" w14:textId="0D558281" w:rsidR="003412C3" w:rsidRPr="00C34855" w:rsidRDefault="001B35BE" w:rsidP="00E8314A">
      <w:pPr>
        <w:pStyle w:val="ListParagraph"/>
        <w:numPr>
          <w:ilvl w:val="0"/>
          <w:numId w:val="1"/>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Preparing and managing medications as per instruction</w:t>
      </w:r>
      <w:r w:rsidR="00E8314A" w:rsidRPr="00C34855">
        <w:rPr>
          <w:rFonts w:ascii="Times New Roman" w:hAnsi="Times New Roman" w:cs="Times New Roman"/>
          <w:sz w:val="24"/>
          <w:szCs w:val="24"/>
        </w:rPr>
        <w:t xml:space="preserve"> </w:t>
      </w:r>
    </w:p>
    <w:p w14:paraId="78571286" w14:textId="4B3752CE" w:rsidR="005929BE" w:rsidRPr="00C34855" w:rsidRDefault="008B0B4F" w:rsidP="00E8314A">
      <w:pPr>
        <w:pStyle w:val="ListParagraph"/>
        <w:numPr>
          <w:ilvl w:val="0"/>
          <w:numId w:val="1"/>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Instructing patients regarding diet plans and medications</w:t>
      </w:r>
    </w:p>
    <w:p w14:paraId="411B9F5D" w14:textId="43902C2F" w:rsidR="00962BAB" w:rsidRPr="00C34855" w:rsidRDefault="0068077B" w:rsidP="00E8314A">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the skills mentioned</w:t>
      </w:r>
      <w:r w:rsidR="4F901383" w:rsidRPr="4F901383">
        <w:rPr>
          <w:rFonts w:ascii="Times New Roman" w:hAnsi="Times New Roman" w:cs="Times New Roman"/>
          <w:sz w:val="24"/>
          <w:szCs w:val="24"/>
        </w:rPr>
        <w:t xml:space="preserve"> that I have a solid educational background</w:t>
      </w:r>
      <w:r>
        <w:rPr>
          <w:rFonts w:ascii="Times New Roman" w:hAnsi="Times New Roman" w:cs="Times New Roman"/>
          <w:sz w:val="24"/>
          <w:szCs w:val="24"/>
        </w:rPr>
        <w:t xml:space="preserve"> in healthcare studies</w:t>
      </w:r>
      <w:r w:rsidR="4F901383" w:rsidRPr="4F901383">
        <w:rPr>
          <w:rFonts w:ascii="Times New Roman" w:hAnsi="Times New Roman" w:cs="Times New Roman"/>
          <w:sz w:val="24"/>
          <w:szCs w:val="24"/>
        </w:rPr>
        <w:t xml:space="preserve">, along with my desire for empathetic patient care. My previous experiences with other organization </w:t>
      </w:r>
      <w:proofErr w:type="gramStart"/>
      <w:r w:rsidR="4F901383" w:rsidRPr="4F901383">
        <w:rPr>
          <w:rFonts w:ascii="Times New Roman" w:hAnsi="Times New Roman" w:cs="Times New Roman"/>
          <w:sz w:val="24"/>
          <w:szCs w:val="24"/>
        </w:rPr>
        <w:t>has</w:t>
      </w:r>
      <w:proofErr w:type="gramEnd"/>
      <w:r w:rsidR="4F901383" w:rsidRPr="4F901383">
        <w:rPr>
          <w:rFonts w:ascii="Times New Roman" w:hAnsi="Times New Roman" w:cs="Times New Roman"/>
          <w:sz w:val="24"/>
          <w:szCs w:val="24"/>
        </w:rPr>
        <w:t xml:space="preserve"> also enriched my skill set and experience to meet your requirements. After studying the track </w:t>
      </w:r>
      <w:r w:rsidR="4F901383" w:rsidRPr="4F901383">
        <w:rPr>
          <w:rFonts w:ascii="Times New Roman" w:hAnsi="Times New Roman" w:cs="Times New Roman"/>
          <w:sz w:val="24"/>
          <w:szCs w:val="24"/>
        </w:rPr>
        <w:lastRenderedPageBreak/>
        <w:t>record of your organization, I am extremely fascinated to get this opportunity and eager to contribute to the ongoing success phase.</w:t>
      </w:r>
    </w:p>
    <w:p w14:paraId="6BFF2023" w14:textId="001C5EEF" w:rsidR="00DD283C" w:rsidRPr="00C34855" w:rsidRDefault="00DD283C"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My resume and credentials are attached</w:t>
      </w:r>
      <w:r w:rsidR="00B62AE8" w:rsidRPr="00C34855">
        <w:rPr>
          <w:rFonts w:ascii="Times New Roman" w:hAnsi="Times New Roman" w:cs="Times New Roman"/>
          <w:sz w:val="24"/>
          <w:szCs w:val="24"/>
        </w:rPr>
        <w:t xml:space="preserve"> </w:t>
      </w:r>
      <w:r w:rsidR="00A231C8" w:rsidRPr="00C34855">
        <w:rPr>
          <w:rFonts w:ascii="Times New Roman" w:hAnsi="Times New Roman" w:cs="Times New Roman"/>
          <w:sz w:val="24"/>
          <w:szCs w:val="24"/>
        </w:rPr>
        <w:t>to</w:t>
      </w:r>
      <w:r w:rsidR="00B62AE8" w:rsidRPr="00C34855">
        <w:rPr>
          <w:rFonts w:ascii="Times New Roman" w:hAnsi="Times New Roman" w:cs="Times New Roman"/>
          <w:sz w:val="24"/>
          <w:szCs w:val="24"/>
        </w:rPr>
        <w:t xml:space="preserve"> this letter</w:t>
      </w:r>
      <w:r w:rsidRPr="00C34855">
        <w:rPr>
          <w:rFonts w:ascii="Times New Roman" w:hAnsi="Times New Roman" w:cs="Times New Roman"/>
          <w:sz w:val="24"/>
          <w:szCs w:val="24"/>
        </w:rPr>
        <w:t xml:space="preserve">. </w:t>
      </w:r>
      <w:r w:rsidR="00B62AE8" w:rsidRPr="00C34855">
        <w:rPr>
          <w:rFonts w:ascii="Times New Roman" w:hAnsi="Times New Roman" w:cs="Times New Roman"/>
          <w:sz w:val="24"/>
          <w:szCs w:val="24"/>
        </w:rPr>
        <w:t xml:space="preserve">It would be very appreciable if you take a moment to review the attached documents regarding my </w:t>
      </w:r>
      <w:r w:rsidR="002D409B" w:rsidRPr="00C34855">
        <w:rPr>
          <w:rFonts w:ascii="Times New Roman" w:hAnsi="Times New Roman" w:cs="Times New Roman"/>
          <w:sz w:val="24"/>
          <w:szCs w:val="24"/>
        </w:rPr>
        <w:t xml:space="preserve">career achievements and </w:t>
      </w:r>
      <w:r w:rsidR="00B62AE8" w:rsidRPr="00C34855">
        <w:rPr>
          <w:rFonts w:ascii="Times New Roman" w:hAnsi="Times New Roman" w:cs="Times New Roman"/>
          <w:sz w:val="24"/>
          <w:szCs w:val="24"/>
        </w:rPr>
        <w:t>expertise</w:t>
      </w:r>
      <w:r w:rsidR="002D409B" w:rsidRPr="00C34855">
        <w:rPr>
          <w:rFonts w:ascii="Times New Roman" w:hAnsi="Times New Roman" w:cs="Times New Roman"/>
          <w:sz w:val="24"/>
          <w:szCs w:val="24"/>
        </w:rPr>
        <w:t xml:space="preserve"> in this field for your kind consideration. </w:t>
      </w:r>
      <w:r w:rsidR="009203CC" w:rsidRPr="00C34855">
        <w:rPr>
          <w:rFonts w:ascii="Times New Roman" w:hAnsi="Times New Roman" w:cs="Times New Roman"/>
          <w:sz w:val="24"/>
          <w:szCs w:val="24"/>
        </w:rPr>
        <w:t>I would be honored to receive the opportunity to discuss about my candidacy in this position.</w:t>
      </w:r>
    </w:p>
    <w:p w14:paraId="704D1D86" w14:textId="5931C3D2" w:rsidR="009203CC"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I</w:t>
      </w:r>
      <w:r w:rsidR="0068077B">
        <w:rPr>
          <w:rFonts w:ascii="Times New Roman" w:hAnsi="Times New Roman" w:cs="Times New Roman"/>
          <w:sz w:val="24"/>
          <w:szCs w:val="24"/>
        </w:rPr>
        <w:t xml:space="preserve"> hope you look favorable in my application</w:t>
      </w:r>
    </w:p>
    <w:p w14:paraId="0D23780A" w14:textId="324E0198" w:rsidR="00F7260F" w:rsidRPr="00C34855" w:rsidRDefault="00F7260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Sincerely, </w:t>
      </w:r>
    </w:p>
    <w:p w14:paraId="3055A9E5" w14:textId="3CE6CD52" w:rsidR="00385E93" w:rsidRPr="00C34855" w:rsidRDefault="00D26E01"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Salema Alim</w:t>
      </w:r>
    </w:p>
    <w:p w14:paraId="261F05BB" w14:textId="77777777" w:rsidR="00C34855" w:rsidRPr="00C34855" w:rsidRDefault="00C34855">
      <w:pPr>
        <w:rPr>
          <w:rFonts w:ascii="Times New Roman" w:eastAsiaTheme="majorEastAsia" w:hAnsi="Times New Roman" w:cs="Times New Roman"/>
          <w:color w:val="2F5496" w:themeColor="accent1" w:themeShade="BF"/>
          <w:sz w:val="32"/>
          <w:szCs w:val="32"/>
        </w:rPr>
      </w:pPr>
      <w:r w:rsidRPr="00C34855">
        <w:rPr>
          <w:rFonts w:ascii="Times New Roman" w:hAnsi="Times New Roman" w:cs="Times New Roman"/>
        </w:rPr>
        <w:br w:type="page"/>
      </w:r>
    </w:p>
    <w:p w14:paraId="4049CC4E" w14:textId="66AD6C42" w:rsidR="00AB2A5F" w:rsidRPr="00C34855" w:rsidRDefault="003E6937" w:rsidP="00E8314A">
      <w:pPr>
        <w:pStyle w:val="Heading1"/>
        <w:spacing w:line="360" w:lineRule="auto"/>
        <w:jc w:val="both"/>
        <w:rPr>
          <w:rFonts w:ascii="Times New Roman" w:hAnsi="Times New Roman" w:cs="Times New Roman"/>
        </w:rPr>
      </w:pPr>
      <w:bookmarkStart w:id="1" w:name="_Toc86093611"/>
      <w:r w:rsidRPr="00C34855">
        <w:rPr>
          <w:rFonts w:ascii="Times New Roman" w:hAnsi="Times New Roman" w:cs="Times New Roman"/>
        </w:rPr>
        <w:lastRenderedPageBreak/>
        <w:t>CURRICULUM VITAE</w:t>
      </w:r>
      <w:bookmarkEnd w:id="1"/>
    </w:p>
    <w:p w14:paraId="11B457FE" w14:textId="77777777" w:rsidR="00BD3F5D" w:rsidRPr="00C34855" w:rsidRDefault="00BD3F5D" w:rsidP="00C34855">
      <w:pPr>
        <w:pStyle w:val="NoSpacing"/>
        <w:rPr>
          <w:rFonts w:ascii="Times New Roman" w:hAnsi="Times New Roman" w:cs="Times New Roman"/>
          <w:sz w:val="24"/>
        </w:rPr>
      </w:pPr>
      <w:r w:rsidRPr="00C34855">
        <w:rPr>
          <w:rFonts w:ascii="Times New Roman" w:hAnsi="Times New Roman" w:cs="Times New Roman"/>
          <w:sz w:val="24"/>
        </w:rPr>
        <w:t>Salema Alim</w:t>
      </w:r>
    </w:p>
    <w:p w14:paraId="4EA06E42" w14:textId="77777777" w:rsidR="00BD3F5D" w:rsidRPr="00C34855" w:rsidRDefault="00BD3F5D" w:rsidP="00C34855">
      <w:pPr>
        <w:pStyle w:val="NoSpacing"/>
        <w:rPr>
          <w:rFonts w:ascii="Times New Roman" w:hAnsi="Times New Roman" w:cs="Times New Roman"/>
          <w:sz w:val="24"/>
        </w:rPr>
      </w:pPr>
      <w:r w:rsidRPr="00C34855">
        <w:rPr>
          <w:rFonts w:ascii="Times New Roman" w:hAnsi="Times New Roman" w:cs="Times New Roman"/>
          <w:sz w:val="24"/>
        </w:rPr>
        <w:t>22 Darlaston Road</w:t>
      </w:r>
    </w:p>
    <w:p w14:paraId="7BB2C2A6" w14:textId="77777777" w:rsidR="00BD3F5D" w:rsidRPr="00C34855" w:rsidRDefault="00BD3F5D" w:rsidP="00C34855">
      <w:pPr>
        <w:pStyle w:val="NoSpacing"/>
        <w:rPr>
          <w:rFonts w:ascii="Times New Roman" w:hAnsi="Times New Roman" w:cs="Times New Roman"/>
          <w:sz w:val="24"/>
        </w:rPr>
      </w:pPr>
      <w:proofErr w:type="spellStart"/>
      <w:r w:rsidRPr="00C34855">
        <w:rPr>
          <w:rFonts w:ascii="Times New Roman" w:hAnsi="Times New Roman" w:cs="Times New Roman"/>
          <w:sz w:val="24"/>
        </w:rPr>
        <w:t>Wednesbury</w:t>
      </w:r>
      <w:proofErr w:type="spellEnd"/>
    </w:p>
    <w:p w14:paraId="13E250FE" w14:textId="7891B9E3" w:rsidR="00BD3F5D" w:rsidRPr="00C34855" w:rsidRDefault="00BD3F5D" w:rsidP="00C34855">
      <w:pPr>
        <w:pStyle w:val="NoSpacing"/>
        <w:rPr>
          <w:rFonts w:ascii="Times New Roman" w:hAnsi="Times New Roman" w:cs="Times New Roman"/>
          <w:sz w:val="24"/>
        </w:rPr>
      </w:pPr>
      <w:r w:rsidRPr="00C34855">
        <w:rPr>
          <w:rFonts w:ascii="Times New Roman" w:hAnsi="Times New Roman" w:cs="Times New Roman"/>
          <w:sz w:val="24"/>
        </w:rPr>
        <w:t>WS10 7HX</w:t>
      </w:r>
    </w:p>
    <w:p w14:paraId="4A24491E" w14:textId="09CE9154" w:rsidR="0024661C" w:rsidRPr="00C34855" w:rsidRDefault="00C34855" w:rsidP="00C34855">
      <w:pPr>
        <w:pStyle w:val="NoSpacing"/>
        <w:rPr>
          <w:rFonts w:ascii="Times New Roman" w:hAnsi="Times New Roman" w:cs="Times New Roman"/>
          <w:sz w:val="24"/>
        </w:rPr>
      </w:pPr>
      <w:r w:rsidRPr="00C34855">
        <w:rPr>
          <w:rFonts w:ascii="Times New Roman" w:hAnsi="Times New Roman" w:cs="Times New Roman"/>
          <w:sz w:val="24"/>
        </w:rPr>
        <w:t>Date o</w:t>
      </w:r>
      <w:r w:rsidR="0024661C" w:rsidRPr="00C34855">
        <w:rPr>
          <w:rFonts w:ascii="Times New Roman" w:hAnsi="Times New Roman" w:cs="Times New Roman"/>
          <w:sz w:val="24"/>
        </w:rPr>
        <w:t>f Birth: 17/03/1984</w:t>
      </w:r>
    </w:p>
    <w:p w14:paraId="099535A0" w14:textId="77777777" w:rsidR="00BD3F5D" w:rsidRPr="00C34855" w:rsidRDefault="00BD3F5D" w:rsidP="00C34855">
      <w:pPr>
        <w:pStyle w:val="NoSpacing"/>
        <w:rPr>
          <w:rFonts w:ascii="Times New Roman" w:hAnsi="Times New Roman" w:cs="Times New Roman"/>
          <w:sz w:val="24"/>
        </w:rPr>
      </w:pPr>
    </w:p>
    <w:p w14:paraId="224F9CEA" w14:textId="6B1D420A" w:rsidR="00BD3F5D" w:rsidRPr="00C34855" w:rsidRDefault="00BD3F5D" w:rsidP="00C34855">
      <w:pPr>
        <w:pStyle w:val="NoSpacing"/>
        <w:rPr>
          <w:rFonts w:ascii="Times New Roman" w:hAnsi="Times New Roman" w:cs="Times New Roman"/>
          <w:sz w:val="24"/>
        </w:rPr>
      </w:pPr>
      <w:r w:rsidRPr="00C34855">
        <w:rPr>
          <w:rFonts w:ascii="Times New Roman" w:hAnsi="Times New Roman" w:cs="Times New Roman"/>
          <w:sz w:val="24"/>
        </w:rPr>
        <w:t>Mobile: 07943111174</w:t>
      </w:r>
    </w:p>
    <w:p w14:paraId="1E98C68A" w14:textId="77777777" w:rsidR="00BD3F5D" w:rsidRPr="00C34855" w:rsidRDefault="00BD3F5D" w:rsidP="00C34855">
      <w:pPr>
        <w:pStyle w:val="NoSpacing"/>
        <w:rPr>
          <w:rFonts w:ascii="Times New Roman" w:hAnsi="Times New Roman" w:cs="Times New Roman"/>
          <w:sz w:val="24"/>
        </w:rPr>
      </w:pPr>
      <w:r w:rsidRPr="00C34855">
        <w:rPr>
          <w:rFonts w:ascii="Times New Roman" w:hAnsi="Times New Roman" w:cs="Times New Roman"/>
          <w:sz w:val="24"/>
        </w:rPr>
        <w:t>Email: sal.84@hotmail.co.uk</w:t>
      </w:r>
    </w:p>
    <w:p w14:paraId="55D2769C" w14:textId="77777777" w:rsidR="0051695A" w:rsidRPr="00C34855" w:rsidRDefault="0051695A" w:rsidP="00E8314A">
      <w:pPr>
        <w:spacing w:line="360" w:lineRule="auto"/>
        <w:jc w:val="both"/>
        <w:rPr>
          <w:rFonts w:ascii="Times New Roman" w:hAnsi="Times New Roman" w:cs="Times New Roman"/>
          <w:sz w:val="24"/>
          <w:szCs w:val="24"/>
        </w:rPr>
      </w:pPr>
    </w:p>
    <w:p w14:paraId="0700E3E0" w14:textId="19A8D494" w:rsidR="0024661C" w:rsidRPr="00C34855" w:rsidRDefault="00A13524" w:rsidP="00E8314A">
      <w:pPr>
        <w:spacing w:line="360" w:lineRule="auto"/>
        <w:jc w:val="both"/>
        <w:rPr>
          <w:rFonts w:ascii="Times New Roman" w:hAnsi="Times New Roman" w:cs="Times New Roman"/>
          <w:b/>
          <w:bCs/>
          <w:sz w:val="24"/>
          <w:szCs w:val="24"/>
        </w:rPr>
      </w:pPr>
      <w:r w:rsidRPr="00C34855">
        <w:rPr>
          <w:rFonts w:ascii="Times New Roman" w:hAnsi="Times New Roman" w:cs="Times New Roman"/>
          <w:b/>
          <w:bCs/>
          <w:sz w:val="24"/>
          <w:szCs w:val="24"/>
        </w:rPr>
        <w:t>Introduction</w:t>
      </w:r>
    </w:p>
    <w:p w14:paraId="5B32A4D3" w14:textId="1B30E34A" w:rsidR="0024661C"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 xml:space="preserve">I am an energetic and enthusiastic individual who is always looking for new challenges </w:t>
      </w:r>
      <w:r w:rsidR="0068077B">
        <w:rPr>
          <w:rFonts w:ascii="Times New Roman" w:hAnsi="Times New Roman" w:cs="Times New Roman"/>
          <w:sz w:val="24"/>
          <w:szCs w:val="24"/>
        </w:rPr>
        <w:t xml:space="preserve">for personal and professional </w:t>
      </w:r>
      <w:r w:rsidRPr="4F901383">
        <w:rPr>
          <w:rFonts w:ascii="Times New Roman" w:hAnsi="Times New Roman" w:cs="Times New Roman"/>
          <w:sz w:val="24"/>
          <w:szCs w:val="24"/>
        </w:rPr>
        <w:t>grow</w:t>
      </w:r>
      <w:r w:rsidR="0068077B">
        <w:rPr>
          <w:rFonts w:ascii="Times New Roman" w:hAnsi="Times New Roman" w:cs="Times New Roman"/>
          <w:sz w:val="24"/>
          <w:szCs w:val="24"/>
        </w:rPr>
        <w:t>th</w:t>
      </w:r>
      <w:r w:rsidRPr="4F901383">
        <w:rPr>
          <w:rFonts w:ascii="Times New Roman" w:hAnsi="Times New Roman" w:cs="Times New Roman"/>
          <w:sz w:val="24"/>
          <w:szCs w:val="24"/>
        </w:rPr>
        <w:t xml:space="preserve">. Hard work and extreme self-confidence have been my strengths for all these years. Due to my adaptability and reliable nature, I can become a member of any peer team and work with them to attain a greater goal. I also have the risk-taking mentality and courage to put forth relevant ideas. I believe these two traits also make me a good choice for leadership roles. As a quick learner, I have gained profound experience in the medical field. I have also developed socialization and communication skills through my experiences in call centers, customer services, and patient care centers. Multi-tasking and stress management are also my notable characteristics. At present, I am engaged in a part-time job while pursuing my degree in health and social care level </w:t>
      </w:r>
      <w:r w:rsidR="0068077B">
        <w:rPr>
          <w:rFonts w:ascii="Times New Roman" w:hAnsi="Times New Roman" w:cs="Times New Roman"/>
          <w:sz w:val="24"/>
          <w:szCs w:val="24"/>
        </w:rPr>
        <w:t>5</w:t>
      </w:r>
      <w:r w:rsidRPr="4F901383">
        <w:rPr>
          <w:rFonts w:ascii="Times New Roman" w:hAnsi="Times New Roman" w:cs="Times New Roman"/>
          <w:sz w:val="24"/>
          <w:szCs w:val="24"/>
        </w:rPr>
        <w:t xml:space="preserve">. My growth mind set always makes me look for more ways to keep myself engaged. </w:t>
      </w:r>
    </w:p>
    <w:p w14:paraId="7E002094" w14:textId="33000CFA" w:rsidR="0051695A" w:rsidRPr="00C34855" w:rsidRDefault="001E2823" w:rsidP="00E8314A">
      <w:pPr>
        <w:spacing w:line="360" w:lineRule="auto"/>
        <w:jc w:val="both"/>
        <w:rPr>
          <w:rFonts w:ascii="Times New Roman" w:hAnsi="Times New Roman" w:cs="Times New Roman"/>
          <w:b/>
          <w:bCs/>
          <w:sz w:val="24"/>
          <w:szCs w:val="24"/>
        </w:rPr>
      </w:pPr>
      <w:r w:rsidRPr="00C34855">
        <w:rPr>
          <w:rFonts w:ascii="Times New Roman" w:hAnsi="Times New Roman" w:cs="Times New Roman"/>
          <w:b/>
          <w:bCs/>
          <w:sz w:val="24"/>
          <w:szCs w:val="24"/>
        </w:rPr>
        <w:t>Job Experiences</w:t>
      </w:r>
    </w:p>
    <w:p w14:paraId="2F79DC6B" w14:textId="77777777" w:rsidR="00176C31" w:rsidRPr="00C34855" w:rsidRDefault="00176C31" w:rsidP="00E8314A">
      <w:pPr>
        <w:spacing w:line="360" w:lineRule="auto"/>
        <w:jc w:val="both"/>
        <w:rPr>
          <w:rFonts w:ascii="Times New Roman" w:hAnsi="Times New Roman" w:cs="Times New Roman"/>
          <w:sz w:val="24"/>
          <w:szCs w:val="24"/>
        </w:rPr>
      </w:pPr>
      <w:proofErr w:type="spellStart"/>
      <w:r w:rsidRPr="00C34855">
        <w:rPr>
          <w:rFonts w:ascii="Times New Roman" w:hAnsi="Times New Roman" w:cs="Times New Roman"/>
          <w:sz w:val="24"/>
          <w:szCs w:val="24"/>
        </w:rPr>
        <w:t>Vocare</w:t>
      </w:r>
      <w:proofErr w:type="spellEnd"/>
      <w:r w:rsidRPr="00C34855">
        <w:rPr>
          <w:rFonts w:ascii="Times New Roman" w:hAnsi="Times New Roman" w:cs="Times New Roman"/>
          <w:sz w:val="24"/>
          <w:szCs w:val="24"/>
        </w:rPr>
        <w:t xml:space="preserve"> 111, August 2021-Present</w:t>
      </w:r>
    </w:p>
    <w:p w14:paraId="55322083" w14:textId="467F8335" w:rsidR="00B654AF" w:rsidRPr="00C34855" w:rsidRDefault="00886525"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Call Handler, receiv</w:t>
      </w:r>
      <w:r w:rsidR="00385E93" w:rsidRPr="00C34855">
        <w:rPr>
          <w:rFonts w:ascii="Times New Roman" w:hAnsi="Times New Roman" w:cs="Times New Roman"/>
          <w:sz w:val="24"/>
          <w:szCs w:val="24"/>
        </w:rPr>
        <w:t>ing</w:t>
      </w:r>
      <w:r w:rsidRPr="00C34855">
        <w:rPr>
          <w:rFonts w:ascii="Times New Roman" w:hAnsi="Times New Roman" w:cs="Times New Roman"/>
          <w:sz w:val="24"/>
          <w:szCs w:val="24"/>
        </w:rPr>
        <w:t xml:space="preserve"> calls from health</w:t>
      </w:r>
      <w:r w:rsidR="00A30091" w:rsidRPr="00C34855">
        <w:rPr>
          <w:rFonts w:ascii="Times New Roman" w:hAnsi="Times New Roman" w:cs="Times New Roman"/>
          <w:sz w:val="24"/>
          <w:szCs w:val="24"/>
        </w:rPr>
        <w:t xml:space="preserve">care service providers and regular people, </w:t>
      </w:r>
      <w:r w:rsidR="00361E82">
        <w:rPr>
          <w:rFonts w:ascii="Times New Roman" w:hAnsi="Times New Roman" w:cs="Times New Roman"/>
          <w:sz w:val="24"/>
          <w:szCs w:val="24"/>
        </w:rPr>
        <w:t>as</w:t>
      </w:r>
      <w:r w:rsidR="005A53EC">
        <w:rPr>
          <w:rFonts w:ascii="Times New Roman" w:hAnsi="Times New Roman" w:cs="Times New Roman"/>
          <w:sz w:val="24"/>
          <w:szCs w:val="24"/>
        </w:rPr>
        <w:t>s</w:t>
      </w:r>
      <w:r w:rsidR="00361E82">
        <w:rPr>
          <w:rFonts w:ascii="Times New Roman" w:hAnsi="Times New Roman" w:cs="Times New Roman"/>
          <w:sz w:val="24"/>
          <w:szCs w:val="24"/>
        </w:rPr>
        <w:t>e</w:t>
      </w:r>
      <w:r w:rsidR="005A53EC">
        <w:rPr>
          <w:rFonts w:ascii="Times New Roman" w:hAnsi="Times New Roman" w:cs="Times New Roman"/>
          <w:sz w:val="24"/>
          <w:szCs w:val="24"/>
        </w:rPr>
        <w:t>ssing</w:t>
      </w:r>
      <w:r w:rsidR="001A3BA1" w:rsidRPr="00C34855">
        <w:rPr>
          <w:rFonts w:ascii="Times New Roman" w:hAnsi="Times New Roman" w:cs="Times New Roman"/>
          <w:sz w:val="24"/>
          <w:szCs w:val="24"/>
        </w:rPr>
        <w:t xml:space="preserve"> patients through </w:t>
      </w:r>
      <w:r w:rsidR="00B654AF" w:rsidRPr="00C34855">
        <w:rPr>
          <w:rFonts w:ascii="Times New Roman" w:hAnsi="Times New Roman" w:cs="Times New Roman"/>
          <w:sz w:val="24"/>
          <w:szCs w:val="24"/>
        </w:rPr>
        <w:t>symptoms,</w:t>
      </w:r>
      <w:r w:rsidR="001A3BA1" w:rsidRPr="00C34855">
        <w:rPr>
          <w:rFonts w:ascii="Times New Roman" w:hAnsi="Times New Roman" w:cs="Times New Roman"/>
          <w:sz w:val="24"/>
          <w:szCs w:val="24"/>
        </w:rPr>
        <w:t xml:space="preserve"> and referring to available services, </w:t>
      </w:r>
      <w:r w:rsidR="00A545E7" w:rsidRPr="00C34855">
        <w:rPr>
          <w:rFonts w:ascii="Times New Roman" w:hAnsi="Times New Roman" w:cs="Times New Roman"/>
          <w:sz w:val="24"/>
          <w:szCs w:val="24"/>
        </w:rPr>
        <w:t>book</w:t>
      </w:r>
      <w:r w:rsidR="00385E93" w:rsidRPr="00C34855">
        <w:rPr>
          <w:rFonts w:ascii="Times New Roman" w:hAnsi="Times New Roman" w:cs="Times New Roman"/>
          <w:sz w:val="24"/>
          <w:szCs w:val="24"/>
        </w:rPr>
        <w:t>ing</w:t>
      </w:r>
      <w:r w:rsidR="00A545E7" w:rsidRPr="00C34855">
        <w:rPr>
          <w:rFonts w:ascii="Times New Roman" w:hAnsi="Times New Roman" w:cs="Times New Roman"/>
          <w:sz w:val="24"/>
          <w:szCs w:val="24"/>
        </w:rPr>
        <w:t xml:space="preserve"> hospital </w:t>
      </w:r>
      <w:r w:rsidR="00B654AF" w:rsidRPr="00C34855">
        <w:rPr>
          <w:rFonts w:ascii="Times New Roman" w:hAnsi="Times New Roman" w:cs="Times New Roman"/>
          <w:sz w:val="24"/>
          <w:szCs w:val="24"/>
        </w:rPr>
        <w:t>rooms</w:t>
      </w:r>
      <w:r w:rsidR="00385E93" w:rsidRPr="00C34855">
        <w:rPr>
          <w:rFonts w:ascii="Times New Roman" w:hAnsi="Times New Roman" w:cs="Times New Roman"/>
          <w:sz w:val="24"/>
          <w:szCs w:val="24"/>
        </w:rPr>
        <w:t>,</w:t>
      </w:r>
      <w:r w:rsidR="00B654AF" w:rsidRPr="00C34855">
        <w:rPr>
          <w:rFonts w:ascii="Times New Roman" w:hAnsi="Times New Roman" w:cs="Times New Roman"/>
          <w:sz w:val="24"/>
          <w:szCs w:val="24"/>
        </w:rPr>
        <w:t xml:space="preserve"> and contact</w:t>
      </w:r>
      <w:r w:rsidR="00385E93" w:rsidRPr="00C34855">
        <w:rPr>
          <w:rFonts w:ascii="Times New Roman" w:hAnsi="Times New Roman" w:cs="Times New Roman"/>
          <w:sz w:val="24"/>
          <w:szCs w:val="24"/>
        </w:rPr>
        <w:t>ing</w:t>
      </w:r>
      <w:r w:rsidR="00B654AF" w:rsidRPr="00C34855">
        <w:rPr>
          <w:rFonts w:ascii="Times New Roman" w:hAnsi="Times New Roman" w:cs="Times New Roman"/>
          <w:sz w:val="24"/>
          <w:szCs w:val="24"/>
        </w:rPr>
        <w:t xml:space="preserve"> clinicians.</w:t>
      </w:r>
    </w:p>
    <w:p w14:paraId="570C7B2B" w14:textId="6B559A92" w:rsidR="00C378E7" w:rsidRPr="00C34855" w:rsidRDefault="00B654AF" w:rsidP="00E8314A">
      <w:pPr>
        <w:spacing w:line="360" w:lineRule="auto"/>
        <w:jc w:val="both"/>
        <w:rPr>
          <w:rFonts w:ascii="Times New Roman" w:hAnsi="Times New Roman" w:cs="Times New Roman"/>
          <w:sz w:val="24"/>
          <w:szCs w:val="24"/>
        </w:rPr>
      </w:pPr>
      <w:proofErr w:type="spellStart"/>
      <w:r w:rsidRPr="00C34855">
        <w:rPr>
          <w:rFonts w:ascii="Times New Roman" w:hAnsi="Times New Roman" w:cs="Times New Roman"/>
          <w:sz w:val="24"/>
          <w:szCs w:val="24"/>
        </w:rPr>
        <w:t>Watersedge</w:t>
      </w:r>
      <w:proofErr w:type="spellEnd"/>
      <w:r w:rsidRPr="00C34855">
        <w:rPr>
          <w:rFonts w:ascii="Times New Roman" w:hAnsi="Times New Roman" w:cs="Times New Roman"/>
          <w:sz w:val="24"/>
          <w:szCs w:val="24"/>
        </w:rPr>
        <w:t xml:space="preserve"> Care Home</w:t>
      </w:r>
      <w:r w:rsidR="00B12EDA" w:rsidRPr="00C34855">
        <w:rPr>
          <w:rFonts w:ascii="Times New Roman" w:hAnsi="Times New Roman" w:cs="Times New Roman"/>
          <w:sz w:val="24"/>
          <w:szCs w:val="24"/>
        </w:rPr>
        <w:t>, January 2019 – September 2021</w:t>
      </w:r>
    </w:p>
    <w:p w14:paraId="4146D77E" w14:textId="1E5A591E" w:rsidR="007701F7" w:rsidRPr="00C34855" w:rsidRDefault="00D35D33"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Care Worker</w:t>
      </w:r>
      <w:r w:rsidR="00F7056F" w:rsidRPr="00C34855">
        <w:rPr>
          <w:rFonts w:ascii="Times New Roman" w:hAnsi="Times New Roman" w:cs="Times New Roman"/>
          <w:sz w:val="24"/>
          <w:szCs w:val="24"/>
        </w:rPr>
        <w:t xml:space="preserve">, advising and supporting </w:t>
      </w:r>
      <w:r w:rsidR="001F5AF7" w:rsidRPr="00C34855">
        <w:rPr>
          <w:rFonts w:ascii="Times New Roman" w:hAnsi="Times New Roman" w:cs="Times New Roman"/>
          <w:sz w:val="24"/>
          <w:szCs w:val="24"/>
        </w:rPr>
        <w:t xml:space="preserve">residential </w:t>
      </w:r>
      <w:r w:rsidR="00F7056F" w:rsidRPr="00C34855">
        <w:rPr>
          <w:rFonts w:ascii="Times New Roman" w:hAnsi="Times New Roman" w:cs="Times New Roman"/>
          <w:sz w:val="24"/>
          <w:szCs w:val="24"/>
        </w:rPr>
        <w:t xml:space="preserve">adults who are vulnerable, </w:t>
      </w:r>
      <w:r w:rsidR="001F5AF7" w:rsidRPr="00C34855">
        <w:rPr>
          <w:rFonts w:ascii="Times New Roman" w:hAnsi="Times New Roman" w:cs="Times New Roman"/>
          <w:sz w:val="24"/>
          <w:szCs w:val="24"/>
        </w:rPr>
        <w:t xml:space="preserve">treating patients carefully, maintaining workplace dignity, </w:t>
      </w:r>
      <w:r w:rsidR="0023523E" w:rsidRPr="00C34855">
        <w:rPr>
          <w:rFonts w:ascii="Times New Roman" w:hAnsi="Times New Roman" w:cs="Times New Roman"/>
          <w:sz w:val="24"/>
          <w:szCs w:val="24"/>
        </w:rPr>
        <w:t xml:space="preserve">recording information, contacting </w:t>
      </w:r>
      <w:r w:rsidR="0023523E" w:rsidRPr="00C34855">
        <w:rPr>
          <w:rFonts w:ascii="Times New Roman" w:hAnsi="Times New Roman" w:cs="Times New Roman"/>
          <w:sz w:val="24"/>
          <w:szCs w:val="24"/>
        </w:rPr>
        <w:lastRenderedPageBreak/>
        <w:t>patients’ famil</w:t>
      </w:r>
      <w:r w:rsidR="00385E93" w:rsidRPr="00C34855">
        <w:rPr>
          <w:rFonts w:ascii="Times New Roman" w:hAnsi="Times New Roman" w:cs="Times New Roman"/>
          <w:sz w:val="24"/>
          <w:szCs w:val="24"/>
        </w:rPr>
        <w:t>ies</w:t>
      </w:r>
      <w:r w:rsidR="0023523E" w:rsidRPr="00C34855">
        <w:rPr>
          <w:rFonts w:ascii="Times New Roman" w:hAnsi="Times New Roman" w:cs="Times New Roman"/>
          <w:sz w:val="24"/>
          <w:szCs w:val="24"/>
        </w:rPr>
        <w:t xml:space="preserve">, </w:t>
      </w:r>
      <w:proofErr w:type="gramStart"/>
      <w:r w:rsidR="0023523E" w:rsidRPr="00C34855">
        <w:rPr>
          <w:rFonts w:ascii="Times New Roman" w:hAnsi="Times New Roman" w:cs="Times New Roman"/>
          <w:sz w:val="24"/>
          <w:szCs w:val="24"/>
        </w:rPr>
        <w:t>serving</w:t>
      </w:r>
      <w:proofErr w:type="gramEnd"/>
      <w:r w:rsidR="0023523E" w:rsidRPr="00C34855">
        <w:rPr>
          <w:rFonts w:ascii="Times New Roman" w:hAnsi="Times New Roman" w:cs="Times New Roman"/>
          <w:sz w:val="24"/>
          <w:szCs w:val="24"/>
        </w:rPr>
        <w:t xml:space="preserve"> and checking </w:t>
      </w:r>
      <w:r w:rsidR="007F61D8" w:rsidRPr="00C34855">
        <w:rPr>
          <w:rFonts w:ascii="Times New Roman" w:hAnsi="Times New Roman" w:cs="Times New Roman"/>
          <w:sz w:val="24"/>
          <w:szCs w:val="24"/>
        </w:rPr>
        <w:t>patients’</w:t>
      </w:r>
      <w:r w:rsidR="0023523E" w:rsidRPr="00C34855">
        <w:rPr>
          <w:rFonts w:ascii="Times New Roman" w:hAnsi="Times New Roman" w:cs="Times New Roman"/>
          <w:sz w:val="24"/>
          <w:szCs w:val="24"/>
        </w:rPr>
        <w:t xml:space="preserve"> meals</w:t>
      </w:r>
      <w:r w:rsidR="00385E93" w:rsidRPr="00C34855">
        <w:rPr>
          <w:rFonts w:ascii="Times New Roman" w:hAnsi="Times New Roman" w:cs="Times New Roman"/>
          <w:sz w:val="24"/>
          <w:szCs w:val="24"/>
        </w:rPr>
        <w:t>,</w:t>
      </w:r>
      <w:r w:rsidR="0023523E" w:rsidRPr="00C34855">
        <w:rPr>
          <w:rFonts w:ascii="Times New Roman" w:hAnsi="Times New Roman" w:cs="Times New Roman"/>
          <w:sz w:val="24"/>
          <w:szCs w:val="24"/>
        </w:rPr>
        <w:t xml:space="preserve"> and trying to create a home</w:t>
      </w:r>
      <w:r w:rsidR="00385E93" w:rsidRPr="00C34855">
        <w:rPr>
          <w:rFonts w:ascii="Times New Roman" w:hAnsi="Times New Roman" w:cs="Times New Roman"/>
          <w:sz w:val="24"/>
          <w:szCs w:val="24"/>
        </w:rPr>
        <w:t>-</w:t>
      </w:r>
      <w:r w:rsidR="0023523E" w:rsidRPr="00C34855">
        <w:rPr>
          <w:rFonts w:ascii="Times New Roman" w:hAnsi="Times New Roman" w:cs="Times New Roman"/>
          <w:sz w:val="24"/>
          <w:szCs w:val="24"/>
        </w:rPr>
        <w:t>like ambi</w:t>
      </w:r>
      <w:r w:rsidR="00385E93" w:rsidRPr="00C34855">
        <w:rPr>
          <w:rFonts w:ascii="Times New Roman" w:hAnsi="Times New Roman" w:cs="Times New Roman"/>
          <w:sz w:val="24"/>
          <w:szCs w:val="24"/>
        </w:rPr>
        <w:t>a</w:t>
      </w:r>
      <w:r w:rsidR="0023523E" w:rsidRPr="00C34855">
        <w:rPr>
          <w:rFonts w:ascii="Times New Roman" w:hAnsi="Times New Roman" w:cs="Times New Roman"/>
          <w:sz w:val="24"/>
          <w:szCs w:val="24"/>
        </w:rPr>
        <w:t>nce for patients.</w:t>
      </w:r>
    </w:p>
    <w:p w14:paraId="6392A7A8" w14:textId="5006E16E" w:rsidR="007F61D8" w:rsidRPr="00C34855" w:rsidRDefault="007F61D8"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Lodge Primary School, September 2012- </w:t>
      </w:r>
      <w:r w:rsidR="00737681" w:rsidRPr="00C34855">
        <w:rPr>
          <w:rFonts w:ascii="Times New Roman" w:hAnsi="Times New Roman" w:cs="Times New Roman"/>
          <w:sz w:val="24"/>
          <w:szCs w:val="24"/>
        </w:rPr>
        <w:t>January 2019</w:t>
      </w:r>
    </w:p>
    <w:p w14:paraId="33030936" w14:textId="6FA494A4" w:rsidR="00737681" w:rsidRPr="00C34855" w:rsidRDefault="00737681"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Lunch Time Supervisor, ensuring a proper</w:t>
      </w:r>
      <w:r w:rsidR="0058716E" w:rsidRPr="00C34855">
        <w:rPr>
          <w:rFonts w:ascii="Times New Roman" w:hAnsi="Times New Roman" w:cs="Times New Roman"/>
          <w:sz w:val="24"/>
          <w:szCs w:val="24"/>
        </w:rPr>
        <w:t xml:space="preserve"> meal for children, supervising them, registering home goers, </w:t>
      </w:r>
      <w:r w:rsidR="007701F7" w:rsidRPr="00C34855">
        <w:rPr>
          <w:rFonts w:ascii="Times New Roman" w:hAnsi="Times New Roman" w:cs="Times New Roman"/>
          <w:sz w:val="24"/>
          <w:szCs w:val="24"/>
        </w:rPr>
        <w:t>being observant at din</w:t>
      </w:r>
      <w:r w:rsidR="00385E93" w:rsidRPr="00C34855">
        <w:rPr>
          <w:rFonts w:ascii="Times New Roman" w:hAnsi="Times New Roman" w:cs="Times New Roman"/>
          <w:sz w:val="24"/>
          <w:szCs w:val="24"/>
        </w:rPr>
        <w:t>ing</w:t>
      </w:r>
      <w:r w:rsidR="007701F7" w:rsidRPr="00C34855">
        <w:rPr>
          <w:rFonts w:ascii="Times New Roman" w:hAnsi="Times New Roman" w:cs="Times New Roman"/>
          <w:sz w:val="24"/>
          <w:szCs w:val="24"/>
        </w:rPr>
        <w:t xml:space="preserve"> halls and play areas.</w:t>
      </w:r>
      <w:r w:rsidR="00FE5DDA" w:rsidRPr="00C34855">
        <w:rPr>
          <w:rFonts w:ascii="Times New Roman" w:hAnsi="Times New Roman" w:cs="Times New Roman"/>
          <w:sz w:val="24"/>
          <w:szCs w:val="24"/>
        </w:rPr>
        <w:t xml:space="preserve"> These improved my capabilities in dealing with children in particular.</w:t>
      </w:r>
    </w:p>
    <w:p w14:paraId="388AE55C" w14:textId="5243F2C4" w:rsidR="007701F7" w:rsidRPr="00C34855" w:rsidRDefault="00A95978"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Royal Bank of Scotland Mortgage Center, </w:t>
      </w:r>
      <w:r w:rsidR="00A9767D" w:rsidRPr="00C34855">
        <w:rPr>
          <w:rFonts w:ascii="Times New Roman" w:hAnsi="Times New Roman" w:cs="Times New Roman"/>
          <w:sz w:val="24"/>
          <w:szCs w:val="24"/>
        </w:rPr>
        <w:t>May 20</w:t>
      </w:r>
      <w:r w:rsidR="001133DC" w:rsidRPr="00C34855">
        <w:rPr>
          <w:rFonts w:ascii="Times New Roman" w:hAnsi="Times New Roman" w:cs="Times New Roman"/>
          <w:sz w:val="24"/>
          <w:szCs w:val="24"/>
        </w:rPr>
        <w:t>04</w:t>
      </w:r>
      <w:r w:rsidR="00A9767D" w:rsidRPr="00C34855">
        <w:rPr>
          <w:rFonts w:ascii="Times New Roman" w:hAnsi="Times New Roman" w:cs="Times New Roman"/>
          <w:sz w:val="24"/>
          <w:szCs w:val="24"/>
        </w:rPr>
        <w:t xml:space="preserve"> – January 20</w:t>
      </w:r>
      <w:r w:rsidR="001133DC" w:rsidRPr="00C34855">
        <w:rPr>
          <w:rFonts w:ascii="Times New Roman" w:hAnsi="Times New Roman" w:cs="Times New Roman"/>
          <w:sz w:val="24"/>
          <w:szCs w:val="24"/>
        </w:rPr>
        <w:t>05</w:t>
      </w:r>
    </w:p>
    <w:p w14:paraId="14100A45" w14:textId="0841913E" w:rsidR="00A9767D" w:rsidRPr="00C34855" w:rsidRDefault="00A9767D"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Customer Service Clerk, regulating mortgage operations, </w:t>
      </w:r>
      <w:proofErr w:type="gramStart"/>
      <w:r w:rsidR="004764D7" w:rsidRPr="00C34855">
        <w:rPr>
          <w:rFonts w:ascii="Times New Roman" w:hAnsi="Times New Roman" w:cs="Times New Roman"/>
          <w:sz w:val="24"/>
          <w:szCs w:val="24"/>
        </w:rPr>
        <w:t>completing</w:t>
      </w:r>
      <w:proofErr w:type="gramEnd"/>
      <w:r w:rsidR="004764D7" w:rsidRPr="00C34855">
        <w:rPr>
          <w:rFonts w:ascii="Times New Roman" w:hAnsi="Times New Roman" w:cs="Times New Roman"/>
          <w:sz w:val="24"/>
          <w:szCs w:val="24"/>
        </w:rPr>
        <w:t xml:space="preserve"> and finalizing funds before release, entering </w:t>
      </w:r>
      <w:r w:rsidR="00385E93" w:rsidRPr="00C34855">
        <w:rPr>
          <w:rFonts w:ascii="Times New Roman" w:hAnsi="Times New Roman" w:cs="Times New Roman"/>
          <w:sz w:val="24"/>
          <w:szCs w:val="24"/>
        </w:rPr>
        <w:t xml:space="preserve">the </w:t>
      </w:r>
      <w:r w:rsidR="004764D7" w:rsidRPr="00C34855">
        <w:rPr>
          <w:rFonts w:ascii="Times New Roman" w:hAnsi="Times New Roman" w:cs="Times New Roman"/>
          <w:sz w:val="24"/>
          <w:szCs w:val="24"/>
        </w:rPr>
        <w:t xml:space="preserve">necessary information, </w:t>
      </w:r>
      <w:r w:rsidR="00A16E38" w:rsidRPr="00C34855">
        <w:rPr>
          <w:rFonts w:ascii="Times New Roman" w:hAnsi="Times New Roman" w:cs="Times New Roman"/>
          <w:sz w:val="24"/>
          <w:szCs w:val="24"/>
        </w:rPr>
        <w:t>double</w:t>
      </w:r>
      <w:r w:rsidR="00385E93" w:rsidRPr="00C34855">
        <w:rPr>
          <w:rFonts w:ascii="Times New Roman" w:hAnsi="Times New Roman" w:cs="Times New Roman"/>
          <w:sz w:val="24"/>
          <w:szCs w:val="24"/>
        </w:rPr>
        <w:t>-</w:t>
      </w:r>
      <w:r w:rsidR="00A16E38" w:rsidRPr="00C34855">
        <w:rPr>
          <w:rFonts w:ascii="Times New Roman" w:hAnsi="Times New Roman" w:cs="Times New Roman"/>
          <w:sz w:val="24"/>
          <w:szCs w:val="24"/>
        </w:rPr>
        <w:t>checking provided information as well as updating frequently, contacting custom</w:t>
      </w:r>
      <w:r w:rsidR="00D76AE2" w:rsidRPr="00C34855">
        <w:rPr>
          <w:rFonts w:ascii="Times New Roman" w:hAnsi="Times New Roman" w:cs="Times New Roman"/>
          <w:sz w:val="24"/>
          <w:szCs w:val="24"/>
        </w:rPr>
        <w:t>ers and convincing solicitors through documentation.</w:t>
      </w:r>
    </w:p>
    <w:p w14:paraId="312001B6" w14:textId="7714AE22" w:rsidR="00D76AE2" w:rsidRPr="00C34855" w:rsidRDefault="00D76AE2"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Interlink Express</w:t>
      </w:r>
      <w:r w:rsidR="00A167B2" w:rsidRPr="00C34855">
        <w:rPr>
          <w:rFonts w:ascii="Times New Roman" w:hAnsi="Times New Roman" w:cs="Times New Roman"/>
          <w:sz w:val="24"/>
          <w:szCs w:val="24"/>
        </w:rPr>
        <w:t>, November 20</w:t>
      </w:r>
      <w:r w:rsidR="00036679" w:rsidRPr="00C34855">
        <w:rPr>
          <w:rFonts w:ascii="Times New Roman" w:hAnsi="Times New Roman" w:cs="Times New Roman"/>
          <w:sz w:val="24"/>
          <w:szCs w:val="24"/>
        </w:rPr>
        <w:t>03</w:t>
      </w:r>
      <w:r w:rsidR="00A167B2" w:rsidRPr="00C34855">
        <w:rPr>
          <w:rFonts w:ascii="Times New Roman" w:hAnsi="Times New Roman" w:cs="Times New Roman"/>
          <w:sz w:val="24"/>
          <w:szCs w:val="24"/>
        </w:rPr>
        <w:t xml:space="preserve"> – May 20</w:t>
      </w:r>
      <w:r w:rsidR="00036679" w:rsidRPr="00C34855">
        <w:rPr>
          <w:rFonts w:ascii="Times New Roman" w:hAnsi="Times New Roman" w:cs="Times New Roman"/>
          <w:sz w:val="24"/>
          <w:szCs w:val="24"/>
        </w:rPr>
        <w:t>04</w:t>
      </w:r>
    </w:p>
    <w:p w14:paraId="575562A1" w14:textId="7B24D8BC" w:rsidR="00E8314A" w:rsidRPr="00C34855" w:rsidRDefault="00A167B2"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Customer Service </w:t>
      </w:r>
      <w:r w:rsidR="00706BED" w:rsidRPr="00C34855">
        <w:rPr>
          <w:rFonts w:ascii="Times New Roman" w:hAnsi="Times New Roman" w:cs="Times New Roman"/>
          <w:sz w:val="24"/>
          <w:szCs w:val="24"/>
        </w:rPr>
        <w:t>Clerk</w:t>
      </w:r>
      <w:r w:rsidRPr="00C34855">
        <w:rPr>
          <w:rFonts w:ascii="Times New Roman" w:hAnsi="Times New Roman" w:cs="Times New Roman"/>
          <w:sz w:val="24"/>
          <w:szCs w:val="24"/>
        </w:rPr>
        <w:t xml:space="preserve">, dealing with damaged, lost, and returned parcels, </w:t>
      </w:r>
      <w:r w:rsidR="005E52E4" w:rsidRPr="00C34855">
        <w:rPr>
          <w:rFonts w:ascii="Times New Roman" w:hAnsi="Times New Roman" w:cs="Times New Roman"/>
          <w:sz w:val="24"/>
          <w:szCs w:val="24"/>
        </w:rPr>
        <w:t xml:space="preserve">contacting customers, tracking delayed and lost parcels, arranging new delivery procedures, </w:t>
      </w:r>
      <w:r w:rsidR="00955F5D" w:rsidRPr="00C34855">
        <w:rPr>
          <w:rFonts w:ascii="Times New Roman" w:hAnsi="Times New Roman" w:cs="Times New Roman"/>
          <w:sz w:val="24"/>
          <w:szCs w:val="24"/>
        </w:rPr>
        <w:t>apologizing if necessary</w:t>
      </w:r>
      <w:r w:rsidR="00385E93" w:rsidRPr="00C34855">
        <w:rPr>
          <w:rFonts w:ascii="Times New Roman" w:hAnsi="Times New Roman" w:cs="Times New Roman"/>
          <w:sz w:val="24"/>
          <w:szCs w:val="24"/>
        </w:rPr>
        <w:t>,</w:t>
      </w:r>
      <w:r w:rsidR="00955F5D" w:rsidRPr="00C34855">
        <w:rPr>
          <w:rFonts w:ascii="Times New Roman" w:hAnsi="Times New Roman" w:cs="Times New Roman"/>
          <w:sz w:val="24"/>
          <w:szCs w:val="24"/>
        </w:rPr>
        <w:t xml:space="preserve"> and carefully dealing </w:t>
      </w:r>
      <w:r w:rsidR="00385E93" w:rsidRPr="00C34855">
        <w:rPr>
          <w:rFonts w:ascii="Times New Roman" w:hAnsi="Times New Roman" w:cs="Times New Roman"/>
          <w:sz w:val="24"/>
          <w:szCs w:val="24"/>
        </w:rPr>
        <w:t xml:space="preserve">with </w:t>
      </w:r>
      <w:r w:rsidR="00955F5D" w:rsidRPr="00C34855">
        <w:rPr>
          <w:rFonts w:ascii="Times New Roman" w:hAnsi="Times New Roman" w:cs="Times New Roman"/>
          <w:sz w:val="24"/>
          <w:szCs w:val="24"/>
        </w:rPr>
        <w:t>such situations</w:t>
      </w:r>
      <w:r w:rsidR="00FE5DDA" w:rsidRPr="00C34855">
        <w:rPr>
          <w:rFonts w:ascii="Times New Roman" w:hAnsi="Times New Roman" w:cs="Times New Roman"/>
          <w:sz w:val="24"/>
          <w:szCs w:val="24"/>
        </w:rPr>
        <w:t xml:space="preserve"> to help meet my employer’s targets.</w:t>
      </w:r>
    </w:p>
    <w:p w14:paraId="0118A705" w14:textId="5927CB1E" w:rsidR="00955F5D" w:rsidRPr="00C34855" w:rsidRDefault="00955F5D"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Curry Ltd, </w:t>
      </w:r>
      <w:r w:rsidR="00706BED" w:rsidRPr="00C34855">
        <w:rPr>
          <w:rFonts w:ascii="Times New Roman" w:hAnsi="Times New Roman" w:cs="Times New Roman"/>
          <w:sz w:val="24"/>
          <w:szCs w:val="24"/>
        </w:rPr>
        <w:t>September 20</w:t>
      </w:r>
      <w:r w:rsidR="00036679" w:rsidRPr="00C34855">
        <w:rPr>
          <w:rFonts w:ascii="Times New Roman" w:hAnsi="Times New Roman" w:cs="Times New Roman"/>
          <w:sz w:val="24"/>
          <w:szCs w:val="24"/>
        </w:rPr>
        <w:t>00</w:t>
      </w:r>
      <w:r w:rsidR="00706BED" w:rsidRPr="00C34855">
        <w:rPr>
          <w:rFonts w:ascii="Times New Roman" w:hAnsi="Times New Roman" w:cs="Times New Roman"/>
          <w:sz w:val="24"/>
          <w:szCs w:val="24"/>
        </w:rPr>
        <w:t xml:space="preserve"> – November 20</w:t>
      </w:r>
      <w:r w:rsidR="00036679" w:rsidRPr="00C34855">
        <w:rPr>
          <w:rFonts w:ascii="Times New Roman" w:hAnsi="Times New Roman" w:cs="Times New Roman"/>
          <w:sz w:val="24"/>
          <w:szCs w:val="24"/>
        </w:rPr>
        <w:t>03</w:t>
      </w:r>
    </w:p>
    <w:p w14:paraId="2366F554" w14:textId="5855FFCE" w:rsidR="00706BED" w:rsidRPr="00C34855" w:rsidRDefault="00706BED" w:rsidP="00E8314A">
      <w:pPr>
        <w:pStyle w:val="ListParagraph"/>
        <w:numPr>
          <w:ilvl w:val="0"/>
          <w:numId w:val="2"/>
        </w:num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Customer Service Clerk, </w:t>
      </w:r>
      <w:r w:rsidR="00233D69" w:rsidRPr="00C34855">
        <w:rPr>
          <w:rFonts w:ascii="Times New Roman" w:hAnsi="Times New Roman" w:cs="Times New Roman"/>
          <w:sz w:val="24"/>
          <w:szCs w:val="24"/>
        </w:rPr>
        <w:t xml:space="preserve">answering customer queries, contacting customers </w:t>
      </w:r>
      <w:r w:rsidR="00FE5DDA" w:rsidRPr="00C34855">
        <w:rPr>
          <w:rFonts w:ascii="Times New Roman" w:hAnsi="Times New Roman" w:cs="Times New Roman"/>
          <w:sz w:val="24"/>
          <w:szCs w:val="24"/>
        </w:rPr>
        <w:t xml:space="preserve">and credit companies </w:t>
      </w:r>
      <w:r w:rsidR="00233D69" w:rsidRPr="00C34855">
        <w:rPr>
          <w:rFonts w:ascii="Times New Roman" w:hAnsi="Times New Roman" w:cs="Times New Roman"/>
          <w:sz w:val="24"/>
          <w:szCs w:val="24"/>
        </w:rPr>
        <w:t xml:space="preserve">when necessary, taking calls, </w:t>
      </w:r>
      <w:r w:rsidR="00242A56" w:rsidRPr="00C34855">
        <w:rPr>
          <w:rFonts w:ascii="Times New Roman" w:hAnsi="Times New Roman" w:cs="Times New Roman"/>
          <w:sz w:val="24"/>
          <w:szCs w:val="24"/>
        </w:rPr>
        <w:t>ensuring refunds and exchanges, recommending products</w:t>
      </w:r>
      <w:r w:rsidR="00F90F1C" w:rsidRPr="00C34855">
        <w:rPr>
          <w:rFonts w:ascii="Times New Roman" w:hAnsi="Times New Roman" w:cs="Times New Roman"/>
          <w:sz w:val="24"/>
          <w:szCs w:val="24"/>
        </w:rPr>
        <w:t>, maintaining a tidy environment.</w:t>
      </w:r>
      <w:r w:rsidR="00FE5DDA" w:rsidRPr="00C34855">
        <w:rPr>
          <w:rFonts w:ascii="Times New Roman" w:hAnsi="Times New Roman" w:cs="Times New Roman"/>
          <w:sz w:val="24"/>
          <w:szCs w:val="24"/>
        </w:rPr>
        <w:t xml:space="preserve"> This has helped me to hone my multitasking as well as customer management capabilities.</w:t>
      </w:r>
      <w:r w:rsidRPr="00C34855">
        <w:rPr>
          <w:rFonts w:ascii="Times New Roman" w:hAnsi="Times New Roman" w:cs="Times New Roman"/>
          <w:sz w:val="24"/>
          <w:szCs w:val="24"/>
        </w:rPr>
        <w:t xml:space="preserve"> </w:t>
      </w:r>
    </w:p>
    <w:p w14:paraId="09C66657" w14:textId="7C594AD4" w:rsidR="00AF7E7C" w:rsidRPr="00C34855" w:rsidRDefault="00AF7E7C" w:rsidP="00E8314A">
      <w:pPr>
        <w:spacing w:line="360" w:lineRule="auto"/>
        <w:jc w:val="both"/>
        <w:rPr>
          <w:rFonts w:ascii="Times New Roman" w:hAnsi="Times New Roman" w:cs="Times New Roman"/>
          <w:b/>
          <w:bCs/>
          <w:sz w:val="24"/>
          <w:szCs w:val="24"/>
        </w:rPr>
      </w:pPr>
      <w:r w:rsidRPr="00C34855">
        <w:rPr>
          <w:rFonts w:ascii="Times New Roman" w:hAnsi="Times New Roman" w:cs="Times New Roman"/>
          <w:b/>
          <w:bCs/>
          <w:sz w:val="24"/>
          <w:szCs w:val="24"/>
        </w:rPr>
        <w:t>Educational Qualifications</w:t>
      </w:r>
    </w:p>
    <w:p w14:paraId="08989790" w14:textId="56204655" w:rsidR="00AF7E7C" w:rsidRPr="00C34855" w:rsidRDefault="00AF7E7C"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College, Location, Date</w:t>
      </w:r>
    </w:p>
    <w:p w14:paraId="2F36FC8E" w14:textId="5C8C451D" w:rsidR="00AF7E7C" w:rsidRPr="00C34855" w:rsidRDefault="00E5051F" w:rsidP="00E8314A">
      <w:pPr>
        <w:spacing w:line="360" w:lineRule="auto"/>
        <w:jc w:val="both"/>
        <w:rPr>
          <w:rFonts w:ascii="Times New Roman" w:hAnsi="Times New Roman" w:cs="Times New Roman"/>
          <w:sz w:val="24"/>
          <w:szCs w:val="24"/>
          <w:u w:val="single"/>
        </w:rPr>
      </w:pPr>
      <w:r w:rsidRPr="00C34855">
        <w:rPr>
          <w:rFonts w:ascii="Times New Roman" w:hAnsi="Times New Roman" w:cs="Times New Roman"/>
          <w:sz w:val="24"/>
          <w:szCs w:val="24"/>
          <w:u w:val="single"/>
        </w:rPr>
        <w:t xml:space="preserve">University of Wales Trinity Saint David, </w:t>
      </w:r>
      <w:r w:rsidR="00FB7AC8" w:rsidRPr="00C34855">
        <w:rPr>
          <w:rFonts w:ascii="Times New Roman" w:hAnsi="Times New Roman" w:cs="Times New Roman"/>
          <w:sz w:val="24"/>
          <w:szCs w:val="24"/>
          <w:u w:val="single"/>
        </w:rPr>
        <w:t xml:space="preserve">College St, Lampeter SA48 7ED, United Kingdom, </w:t>
      </w:r>
      <w:r w:rsidR="004531CA" w:rsidRPr="00C34855">
        <w:rPr>
          <w:rFonts w:ascii="Times New Roman" w:hAnsi="Times New Roman" w:cs="Times New Roman"/>
          <w:sz w:val="24"/>
          <w:szCs w:val="24"/>
          <w:u w:val="single"/>
        </w:rPr>
        <w:t>Present</w:t>
      </w:r>
    </w:p>
    <w:p w14:paraId="0C44537D" w14:textId="49359246" w:rsidR="004531CA"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 xml:space="preserve">Certification in Health and Social Care Level </w:t>
      </w:r>
      <w:r w:rsidR="0068077B">
        <w:rPr>
          <w:rFonts w:ascii="Times New Roman" w:hAnsi="Times New Roman" w:cs="Times New Roman"/>
          <w:sz w:val="24"/>
          <w:szCs w:val="24"/>
        </w:rPr>
        <w:t>5</w:t>
      </w:r>
    </w:p>
    <w:p w14:paraId="35365FC4" w14:textId="63FCC3F9" w:rsidR="00DA33DD" w:rsidRPr="00C34855" w:rsidRDefault="003B2808" w:rsidP="00E8314A">
      <w:pPr>
        <w:spacing w:line="360" w:lineRule="auto"/>
        <w:jc w:val="both"/>
        <w:rPr>
          <w:rFonts w:ascii="Times New Roman" w:hAnsi="Times New Roman" w:cs="Times New Roman"/>
          <w:sz w:val="24"/>
          <w:szCs w:val="24"/>
          <w:u w:val="single"/>
        </w:rPr>
      </w:pPr>
      <w:proofErr w:type="spellStart"/>
      <w:r w:rsidRPr="00C34855">
        <w:rPr>
          <w:rFonts w:ascii="Times New Roman" w:hAnsi="Times New Roman" w:cs="Times New Roman"/>
          <w:sz w:val="24"/>
          <w:szCs w:val="24"/>
          <w:u w:val="single"/>
        </w:rPr>
        <w:lastRenderedPageBreak/>
        <w:t>Sandwell</w:t>
      </w:r>
      <w:proofErr w:type="spellEnd"/>
      <w:r w:rsidRPr="00C34855">
        <w:rPr>
          <w:rFonts w:ascii="Times New Roman" w:hAnsi="Times New Roman" w:cs="Times New Roman"/>
          <w:sz w:val="24"/>
          <w:szCs w:val="24"/>
          <w:u w:val="single"/>
        </w:rPr>
        <w:t xml:space="preserve"> College, </w:t>
      </w:r>
      <w:r w:rsidR="00737532" w:rsidRPr="00C34855">
        <w:rPr>
          <w:rFonts w:ascii="Times New Roman" w:hAnsi="Times New Roman" w:cs="Times New Roman"/>
          <w:sz w:val="24"/>
          <w:szCs w:val="24"/>
          <w:u w:val="single"/>
        </w:rPr>
        <w:t xml:space="preserve">West Bromwich Campus, High Street, WS10 OPE, </w:t>
      </w:r>
      <w:r w:rsidR="005627E9" w:rsidRPr="00C34855">
        <w:rPr>
          <w:rFonts w:ascii="Times New Roman" w:hAnsi="Times New Roman" w:cs="Times New Roman"/>
          <w:sz w:val="24"/>
          <w:szCs w:val="24"/>
          <w:u w:val="single"/>
        </w:rPr>
        <w:t>2002 – 2002</w:t>
      </w:r>
    </w:p>
    <w:tbl>
      <w:tblPr>
        <w:tblStyle w:val="TableGrid"/>
        <w:tblW w:w="0" w:type="auto"/>
        <w:tblLook w:val="04A0" w:firstRow="1" w:lastRow="0" w:firstColumn="1" w:lastColumn="0" w:noHBand="0" w:noVBand="1"/>
      </w:tblPr>
      <w:tblGrid>
        <w:gridCol w:w="4675"/>
        <w:gridCol w:w="4675"/>
      </w:tblGrid>
      <w:tr w:rsidR="005627E9" w:rsidRPr="00C34855" w14:paraId="268D4A7C" w14:textId="77777777" w:rsidTr="005627E9">
        <w:tc>
          <w:tcPr>
            <w:tcW w:w="4675" w:type="dxa"/>
          </w:tcPr>
          <w:p w14:paraId="60E83616" w14:textId="18A568C1" w:rsidR="005627E9" w:rsidRPr="00C34855" w:rsidRDefault="005627E9"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Course</w:t>
            </w:r>
          </w:p>
        </w:tc>
        <w:tc>
          <w:tcPr>
            <w:tcW w:w="4675" w:type="dxa"/>
          </w:tcPr>
          <w:p w14:paraId="476FC960" w14:textId="774B7657" w:rsidR="005627E9" w:rsidRPr="00C34855" w:rsidRDefault="005627E9"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Grade</w:t>
            </w:r>
          </w:p>
        </w:tc>
      </w:tr>
      <w:tr w:rsidR="005627E9" w:rsidRPr="00C34855" w14:paraId="31FC23E6" w14:textId="77777777" w:rsidTr="005627E9">
        <w:tc>
          <w:tcPr>
            <w:tcW w:w="4675" w:type="dxa"/>
          </w:tcPr>
          <w:p w14:paraId="156F2C06" w14:textId="18979D55" w:rsidR="005627E9" w:rsidRPr="00C34855" w:rsidRDefault="005D555E" w:rsidP="003D227E">
            <w:pPr>
              <w:rPr>
                <w:sz w:val="24"/>
                <w:szCs w:val="24"/>
              </w:rPr>
            </w:pPr>
            <w:r w:rsidRPr="00C34855">
              <w:t>Finance</w:t>
            </w:r>
          </w:p>
        </w:tc>
        <w:tc>
          <w:tcPr>
            <w:tcW w:w="4675" w:type="dxa"/>
          </w:tcPr>
          <w:p w14:paraId="64F8A5C3" w14:textId="29A81F71" w:rsidR="005627E9" w:rsidRPr="00C34855" w:rsidRDefault="005860C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B</w:t>
            </w:r>
          </w:p>
        </w:tc>
      </w:tr>
      <w:tr w:rsidR="005627E9" w:rsidRPr="00C34855" w14:paraId="6D91F530" w14:textId="77777777" w:rsidTr="005627E9">
        <w:tc>
          <w:tcPr>
            <w:tcW w:w="4675" w:type="dxa"/>
          </w:tcPr>
          <w:p w14:paraId="30FA0446" w14:textId="542A68DE" w:rsidR="005627E9" w:rsidRPr="00C34855" w:rsidRDefault="006405CB" w:rsidP="00E8314A">
            <w:pPr>
              <w:spacing w:line="360" w:lineRule="auto"/>
              <w:jc w:val="both"/>
              <w:rPr>
                <w:rFonts w:ascii="Times New Roman" w:hAnsi="Times New Roman" w:cs="Times New Roman"/>
                <w:sz w:val="24"/>
                <w:szCs w:val="24"/>
              </w:rPr>
            </w:pPr>
            <w:r w:rsidRPr="00C34855">
              <w:rPr>
                <w:rFonts w:ascii="Times New Roman" w:hAnsi="Times New Roman" w:cs="Times New Roman"/>
                <w:lang w:val="fr-FR"/>
              </w:rPr>
              <w:t>Human Resource</w:t>
            </w:r>
          </w:p>
        </w:tc>
        <w:tc>
          <w:tcPr>
            <w:tcW w:w="4675" w:type="dxa"/>
          </w:tcPr>
          <w:p w14:paraId="0282C37B" w14:textId="31CAEF0B" w:rsidR="005627E9" w:rsidRPr="00C34855" w:rsidRDefault="005860C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B</w:t>
            </w:r>
          </w:p>
        </w:tc>
      </w:tr>
      <w:tr w:rsidR="005627E9" w:rsidRPr="00C34855" w14:paraId="221FFEF4" w14:textId="77777777" w:rsidTr="005627E9">
        <w:tc>
          <w:tcPr>
            <w:tcW w:w="4675" w:type="dxa"/>
          </w:tcPr>
          <w:p w14:paraId="1378126D" w14:textId="77639565" w:rsidR="005627E9" w:rsidRPr="00C34855" w:rsidRDefault="008D4D51" w:rsidP="00E8314A">
            <w:pPr>
              <w:spacing w:line="360" w:lineRule="auto"/>
              <w:jc w:val="both"/>
              <w:rPr>
                <w:rFonts w:ascii="Times New Roman" w:hAnsi="Times New Roman" w:cs="Times New Roman"/>
                <w:sz w:val="24"/>
                <w:szCs w:val="24"/>
              </w:rPr>
            </w:pPr>
            <w:r w:rsidRPr="00C34855">
              <w:rPr>
                <w:rFonts w:ascii="Times New Roman" w:hAnsi="Times New Roman" w:cs="Times New Roman"/>
              </w:rPr>
              <w:t>Marketing</w:t>
            </w:r>
          </w:p>
        </w:tc>
        <w:tc>
          <w:tcPr>
            <w:tcW w:w="4675" w:type="dxa"/>
          </w:tcPr>
          <w:p w14:paraId="00679DDE" w14:textId="51414D4A" w:rsidR="005627E9" w:rsidRPr="00C34855" w:rsidRDefault="005860C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D</w:t>
            </w:r>
          </w:p>
        </w:tc>
      </w:tr>
      <w:tr w:rsidR="005627E9" w:rsidRPr="00C34855" w14:paraId="11911284" w14:textId="77777777" w:rsidTr="005627E9">
        <w:tc>
          <w:tcPr>
            <w:tcW w:w="4675" w:type="dxa"/>
          </w:tcPr>
          <w:p w14:paraId="40849E0D" w14:textId="36D1CCBC" w:rsidR="005627E9" w:rsidRPr="00C34855" w:rsidRDefault="005860CF" w:rsidP="00E8314A">
            <w:pPr>
              <w:spacing w:line="360" w:lineRule="auto"/>
              <w:jc w:val="both"/>
              <w:rPr>
                <w:rFonts w:ascii="Times New Roman" w:hAnsi="Times New Roman" w:cs="Times New Roman"/>
                <w:sz w:val="24"/>
                <w:szCs w:val="24"/>
              </w:rPr>
            </w:pPr>
            <w:r w:rsidRPr="00C34855">
              <w:rPr>
                <w:rFonts w:ascii="Times New Roman" w:hAnsi="Times New Roman" w:cs="Times New Roman"/>
              </w:rPr>
              <w:t>Business At Work</w:t>
            </w:r>
          </w:p>
        </w:tc>
        <w:tc>
          <w:tcPr>
            <w:tcW w:w="4675" w:type="dxa"/>
          </w:tcPr>
          <w:p w14:paraId="3AB01E8E" w14:textId="513EF6FC" w:rsidR="005627E9" w:rsidRPr="00C34855" w:rsidRDefault="005860CF"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D</w:t>
            </w:r>
          </w:p>
        </w:tc>
      </w:tr>
    </w:tbl>
    <w:p w14:paraId="72F72290" w14:textId="2A3EC841" w:rsidR="005627E9" w:rsidRPr="00C34855" w:rsidRDefault="005627E9" w:rsidP="00E8314A">
      <w:pPr>
        <w:spacing w:line="360" w:lineRule="auto"/>
        <w:jc w:val="both"/>
        <w:rPr>
          <w:rFonts w:ascii="Times New Roman" w:hAnsi="Times New Roman" w:cs="Times New Roman"/>
          <w:sz w:val="24"/>
          <w:szCs w:val="24"/>
        </w:rPr>
      </w:pPr>
    </w:p>
    <w:p w14:paraId="459535C9" w14:textId="1C479E3B" w:rsidR="005860CF" w:rsidRPr="00C34855" w:rsidRDefault="00D02D27" w:rsidP="00E8314A">
      <w:pPr>
        <w:spacing w:line="360" w:lineRule="auto"/>
        <w:jc w:val="both"/>
        <w:rPr>
          <w:rFonts w:ascii="Times New Roman" w:hAnsi="Times New Roman" w:cs="Times New Roman"/>
          <w:sz w:val="24"/>
          <w:szCs w:val="24"/>
          <w:u w:val="single"/>
        </w:rPr>
      </w:pPr>
      <w:r w:rsidRPr="00C34855">
        <w:rPr>
          <w:rFonts w:ascii="Times New Roman" w:hAnsi="Times New Roman" w:cs="Times New Roman"/>
          <w:sz w:val="24"/>
          <w:szCs w:val="24"/>
          <w:u w:val="single"/>
        </w:rPr>
        <w:t xml:space="preserve">Wood Green High School, </w:t>
      </w:r>
      <w:proofErr w:type="spellStart"/>
      <w:r w:rsidR="006477F7" w:rsidRPr="00C34855">
        <w:rPr>
          <w:rFonts w:ascii="Times New Roman" w:hAnsi="Times New Roman" w:cs="Times New Roman"/>
          <w:sz w:val="24"/>
          <w:szCs w:val="24"/>
          <w:u w:val="single"/>
        </w:rPr>
        <w:t>Wednesbury</w:t>
      </w:r>
      <w:proofErr w:type="spellEnd"/>
      <w:r w:rsidR="006477F7" w:rsidRPr="00C34855">
        <w:rPr>
          <w:rFonts w:ascii="Times New Roman" w:hAnsi="Times New Roman" w:cs="Times New Roman"/>
          <w:sz w:val="24"/>
          <w:szCs w:val="24"/>
          <w:u w:val="single"/>
        </w:rPr>
        <w:t xml:space="preserve">, West Midlands, WS10 9QU, </w:t>
      </w:r>
      <w:r w:rsidR="004B6C51" w:rsidRPr="00C34855">
        <w:rPr>
          <w:rFonts w:ascii="Times New Roman" w:hAnsi="Times New Roman" w:cs="Times New Roman"/>
          <w:sz w:val="24"/>
          <w:szCs w:val="24"/>
          <w:u w:val="single"/>
        </w:rPr>
        <w:t>1995-2000</w:t>
      </w:r>
    </w:p>
    <w:p w14:paraId="028DF69C" w14:textId="18971231" w:rsidR="004B6C51" w:rsidRPr="00C34855" w:rsidRDefault="00DB36F5"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GCSE’s</w:t>
      </w:r>
    </w:p>
    <w:tbl>
      <w:tblPr>
        <w:tblStyle w:val="TableGrid"/>
        <w:tblW w:w="0" w:type="auto"/>
        <w:tblLook w:val="04A0" w:firstRow="1" w:lastRow="0" w:firstColumn="1" w:lastColumn="0" w:noHBand="0" w:noVBand="1"/>
      </w:tblPr>
      <w:tblGrid>
        <w:gridCol w:w="4675"/>
        <w:gridCol w:w="4675"/>
      </w:tblGrid>
      <w:tr w:rsidR="00A92CDA" w:rsidRPr="00C34855" w14:paraId="2654A12E" w14:textId="77777777" w:rsidTr="00A92CDA">
        <w:tc>
          <w:tcPr>
            <w:tcW w:w="4675" w:type="dxa"/>
          </w:tcPr>
          <w:p w14:paraId="6A6613D2" w14:textId="16C58E2F" w:rsidR="00A92CDA" w:rsidRPr="00C34855" w:rsidRDefault="00A92CDA"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Course </w:t>
            </w:r>
          </w:p>
        </w:tc>
        <w:tc>
          <w:tcPr>
            <w:tcW w:w="4675" w:type="dxa"/>
          </w:tcPr>
          <w:p w14:paraId="69135945" w14:textId="5754B0D3" w:rsidR="00A92CDA" w:rsidRPr="00C34855" w:rsidRDefault="00A92CDA"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Grade</w:t>
            </w:r>
          </w:p>
        </w:tc>
      </w:tr>
      <w:tr w:rsidR="00A92CDA" w:rsidRPr="00C34855" w14:paraId="7086BFAF" w14:textId="77777777" w:rsidTr="00A92CDA">
        <w:tc>
          <w:tcPr>
            <w:tcW w:w="4675" w:type="dxa"/>
          </w:tcPr>
          <w:p w14:paraId="69950D57" w14:textId="4AF38D93"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English Language</w:t>
            </w:r>
          </w:p>
        </w:tc>
        <w:tc>
          <w:tcPr>
            <w:tcW w:w="4675" w:type="dxa"/>
          </w:tcPr>
          <w:p w14:paraId="162DA7B0" w14:textId="7C8B227C"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B</w:t>
            </w:r>
          </w:p>
        </w:tc>
      </w:tr>
      <w:tr w:rsidR="00A92CDA" w:rsidRPr="00C34855" w14:paraId="0D2B22F1" w14:textId="77777777" w:rsidTr="00A92CDA">
        <w:tc>
          <w:tcPr>
            <w:tcW w:w="4675" w:type="dxa"/>
          </w:tcPr>
          <w:p w14:paraId="17B837E2" w14:textId="342CA9DC"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English Literature</w:t>
            </w:r>
          </w:p>
        </w:tc>
        <w:tc>
          <w:tcPr>
            <w:tcW w:w="4675" w:type="dxa"/>
          </w:tcPr>
          <w:p w14:paraId="1144883C" w14:textId="307D3E1B"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w:t>
            </w:r>
          </w:p>
        </w:tc>
      </w:tr>
      <w:tr w:rsidR="00A92CDA" w:rsidRPr="00C34855" w14:paraId="09E9D421" w14:textId="77777777" w:rsidTr="00A92CDA">
        <w:tc>
          <w:tcPr>
            <w:tcW w:w="4675" w:type="dxa"/>
          </w:tcPr>
          <w:p w14:paraId="4AE8336B" w14:textId="509C0ADE"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Science</w:t>
            </w:r>
          </w:p>
        </w:tc>
        <w:tc>
          <w:tcPr>
            <w:tcW w:w="4675" w:type="dxa"/>
          </w:tcPr>
          <w:p w14:paraId="49096EBB" w14:textId="4B9FA7A0"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CC</w:t>
            </w:r>
          </w:p>
        </w:tc>
      </w:tr>
      <w:tr w:rsidR="00A92CDA" w:rsidRPr="00C34855" w14:paraId="68643401" w14:textId="77777777" w:rsidTr="00A92CDA">
        <w:tc>
          <w:tcPr>
            <w:tcW w:w="4675" w:type="dxa"/>
          </w:tcPr>
          <w:p w14:paraId="6A7BA172" w14:textId="3BAF5A15" w:rsidR="00A92CDA" w:rsidRPr="00C34855" w:rsidRDefault="00FA5BA3"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 xml:space="preserve">Business Studies </w:t>
            </w:r>
          </w:p>
        </w:tc>
        <w:tc>
          <w:tcPr>
            <w:tcW w:w="4675" w:type="dxa"/>
          </w:tcPr>
          <w:p w14:paraId="23ED79BE" w14:textId="42EC3D17"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w:t>
            </w:r>
          </w:p>
        </w:tc>
      </w:tr>
      <w:tr w:rsidR="00A92CDA" w:rsidRPr="00C34855" w14:paraId="656F452E" w14:textId="77777777" w:rsidTr="00A92CDA">
        <w:tc>
          <w:tcPr>
            <w:tcW w:w="4675" w:type="dxa"/>
          </w:tcPr>
          <w:p w14:paraId="672BFD3A" w14:textId="4E76EF99"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Math</w:t>
            </w:r>
            <w:r w:rsidR="00FE5DDA" w:rsidRPr="00C34855">
              <w:rPr>
                <w:rFonts w:ascii="Times New Roman" w:hAnsi="Times New Roman" w:cs="Times New Roman"/>
                <w:sz w:val="24"/>
                <w:szCs w:val="24"/>
              </w:rPr>
              <w:t>ematic</w:t>
            </w:r>
            <w:r w:rsidRPr="00C34855">
              <w:rPr>
                <w:rFonts w:ascii="Times New Roman" w:hAnsi="Times New Roman" w:cs="Times New Roman"/>
                <w:sz w:val="24"/>
                <w:szCs w:val="24"/>
              </w:rPr>
              <w:t>s</w:t>
            </w:r>
          </w:p>
        </w:tc>
        <w:tc>
          <w:tcPr>
            <w:tcW w:w="4675" w:type="dxa"/>
          </w:tcPr>
          <w:p w14:paraId="1D9E855F" w14:textId="15E5ADDA"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w:t>
            </w:r>
          </w:p>
        </w:tc>
      </w:tr>
      <w:tr w:rsidR="00A92CDA" w:rsidRPr="00C34855" w14:paraId="6157B3F8" w14:textId="77777777" w:rsidTr="00A92CDA">
        <w:tc>
          <w:tcPr>
            <w:tcW w:w="4675" w:type="dxa"/>
          </w:tcPr>
          <w:p w14:paraId="78BDF456" w14:textId="62E8C471"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Religious Education</w:t>
            </w:r>
          </w:p>
        </w:tc>
        <w:tc>
          <w:tcPr>
            <w:tcW w:w="4675" w:type="dxa"/>
          </w:tcPr>
          <w:p w14:paraId="2A538666" w14:textId="16C502E3"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B</w:t>
            </w:r>
          </w:p>
        </w:tc>
      </w:tr>
      <w:tr w:rsidR="00A92CDA" w:rsidRPr="00C34855" w14:paraId="47C549E1" w14:textId="77777777" w:rsidTr="00A92CDA">
        <w:tc>
          <w:tcPr>
            <w:tcW w:w="4675" w:type="dxa"/>
          </w:tcPr>
          <w:p w14:paraId="7CA024C8" w14:textId="7B790704"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German</w:t>
            </w:r>
          </w:p>
        </w:tc>
        <w:tc>
          <w:tcPr>
            <w:tcW w:w="4675" w:type="dxa"/>
          </w:tcPr>
          <w:p w14:paraId="26AFF7E1" w14:textId="6D0F11B3"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w:t>
            </w:r>
          </w:p>
        </w:tc>
      </w:tr>
      <w:tr w:rsidR="00A92CDA" w:rsidRPr="00C34855" w14:paraId="781C1343" w14:textId="77777777" w:rsidTr="00A92CDA">
        <w:tc>
          <w:tcPr>
            <w:tcW w:w="4675" w:type="dxa"/>
          </w:tcPr>
          <w:p w14:paraId="76B02017" w14:textId="0C6DE798"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Office Application</w:t>
            </w:r>
          </w:p>
        </w:tc>
        <w:tc>
          <w:tcPr>
            <w:tcW w:w="4675" w:type="dxa"/>
          </w:tcPr>
          <w:p w14:paraId="5DCC0D03" w14:textId="6F5A7354" w:rsidR="00A92CDA" w:rsidRPr="00C34855" w:rsidRDefault="00AC50F6"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C</w:t>
            </w:r>
          </w:p>
        </w:tc>
      </w:tr>
    </w:tbl>
    <w:p w14:paraId="76A19845" w14:textId="77777777" w:rsidR="00DB36F5" w:rsidRPr="00C34855" w:rsidRDefault="00DB36F5" w:rsidP="00E8314A">
      <w:pPr>
        <w:spacing w:line="360" w:lineRule="auto"/>
        <w:jc w:val="both"/>
        <w:rPr>
          <w:rFonts w:ascii="Times New Roman" w:hAnsi="Times New Roman" w:cs="Times New Roman"/>
          <w:sz w:val="24"/>
          <w:szCs w:val="24"/>
        </w:rPr>
      </w:pPr>
    </w:p>
    <w:p w14:paraId="5EFFEB9D" w14:textId="4061FA26" w:rsidR="00D35D33" w:rsidRPr="00C34855" w:rsidRDefault="00BD3F5D" w:rsidP="00E8314A">
      <w:pPr>
        <w:spacing w:line="360" w:lineRule="auto"/>
        <w:jc w:val="both"/>
        <w:rPr>
          <w:rFonts w:ascii="Times New Roman" w:hAnsi="Times New Roman" w:cs="Times New Roman"/>
          <w:b/>
          <w:bCs/>
          <w:sz w:val="24"/>
          <w:szCs w:val="24"/>
        </w:rPr>
      </w:pPr>
      <w:r w:rsidRPr="00C34855">
        <w:rPr>
          <w:rFonts w:ascii="Times New Roman" w:hAnsi="Times New Roman" w:cs="Times New Roman"/>
          <w:b/>
          <w:bCs/>
          <w:sz w:val="24"/>
          <w:szCs w:val="24"/>
        </w:rPr>
        <w:t xml:space="preserve">Languages </w:t>
      </w:r>
    </w:p>
    <w:p w14:paraId="5D9B2C03" w14:textId="5E2F0F9D" w:rsidR="003E6937" w:rsidRPr="00C34855" w:rsidRDefault="00BD3F5D"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t>Fluen</w:t>
      </w:r>
      <w:r w:rsidR="00D35D33" w:rsidRPr="00C34855">
        <w:rPr>
          <w:rFonts w:ascii="Times New Roman" w:hAnsi="Times New Roman" w:cs="Times New Roman"/>
          <w:sz w:val="24"/>
          <w:szCs w:val="24"/>
        </w:rPr>
        <w:t>cy in</w:t>
      </w:r>
      <w:r w:rsidRPr="00C34855">
        <w:rPr>
          <w:rFonts w:ascii="Times New Roman" w:hAnsi="Times New Roman" w:cs="Times New Roman"/>
          <w:sz w:val="24"/>
          <w:szCs w:val="24"/>
        </w:rPr>
        <w:t xml:space="preserve"> Bengali,</w:t>
      </w:r>
      <w:r w:rsidR="00D35D33" w:rsidRPr="00C34855">
        <w:rPr>
          <w:rFonts w:ascii="Times New Roman" w:hAnsi="Times New Roman" w:cs="Times New Roman"/>
          <w:sz w:val="24"/>
          <w:szCs w:val="24"/>
        </w:rPr>
        <w:t xml:space="preserve"> and</w:t>
      </w:r>
      <w:r w:rsidRPr="00C34855">
        <w:rPr>
          <w:rFonts w:ascii="Times New Roman" w:hAnsi="Times New Roman" w:cs="Times New Roman"/>
          <w:sz w:val="24"/>
          <w:szCs w:val="24"/>
        </w:rPr>
        <w:t xml:space="preserve"> English</w:t>
      </w:r>
      <w:r w:rsidR="00FE0BFB" w:rsidRPr="00C34855">
        <w:rPr>
          <w:rFonts w:ascii="Times New Roman" w:hAnsi="Times New Roman" w:cs="Times New Roman"/>
          <w:sz w:val="24"/>
          <w:szCs w:val="24"/>
        </w:rPr>
        <w:t xml:space="preserve">, </w:t>
      </w:r>
      <w:r w:rsidR="00F7056F" w:rsidRPr="00C34855">
        <w:rPr>
          <w:rFonts w:ascii="Times New Roman" w:hAnsi="Times New Roman" w:cs="Times New Roman"/>
          <w:sz w:val="24"/>
          <w:szCs w:val="24"/>
        </w:rPr>
        <w:t>can communicate with</w:t>
      </w:r>
      <w:r w:rsidRPr="00C34855">
        <w:rPr>
          <w:rFonts w:ascii="Times New Roman" w:hAnsi="Times New Roman" w:cs="Times New Roman"/>
          <w:sz w:val="24"/>
          <w:szCs w:val="24"/>
        </w:rPr>
        <w:t xml:space="preserve"> standard Hindi</w:t>
      </w:r>
      <w:r w:rsidR="00F7056F" w:rsidRPr="00C34855">
        <w:rPr>
          <w:rFonts w:ascii="Times New Roman" w:hAnsi="Times New Roman" w:cs="Times New Roman"/>
          <w:sz w:val="24"/>
          <w:szCs w:val="24"/>
        </w:rPr>
        <w:t xml:space="preserve"> as well</w:t>
      </w:r>
      <w:r w:rsidR="00FE5DDA" w:rsidRPr="00C34855">
        <w:rPr>
          <w:rFonts w:ascii="Times New Roman" w:hAnsi="Times New Roman" w:cs="Times New Roman"/>
          <w:sz w:val="24"/>
          <w:szCs w:val="24"/>
        </w:rPr>
        <w:t>. This enables me to be able to cater to the personal preferences of a larger set of people.</w:t>
      </w:r>
    </w:p>
    <w:p w14:paraId="7573983C" w14:textId="2B592D8C" w:rsidR="00F90F1C" w:rsidRPr="00C34855" w:rsidRDefault="00B02FCE" w:rsidP="00E8314A">
      <w:pPr>
        <w:spacing w:line="360" w:lineRule="auto"/>
        <w:jc w:val="both"/>
        <w:rPr>
          <w:rFonts w:ascii="Times New Roman" w:hAnsi="Times New Roman" w:cs="Times New Roman"/>
          <w:b/>
          <w:bCs/>
          <w:sz w:val="24"/>
          <w:szCs w:val="24"/>
        </w:rPr>
      </w:pPr>
      <w:r w:rsidRPr="00C34855">
        <w:rPr>
          <w:rFonts w:ascii="Times New Roman" w:hAnsi="Times New Roman" w:cs="Times New Roman"/>
          <w:b/>
          <w:bCs/>
          <w:sz w:val="24"/>
          <w:szCs w:val="24"/>
        </w:rPr>
        <w:t>Skills</w:t>
      </w:r>
    </w:p>
    <w:p w14:paraId="648088AE" w14:textId="4B414474" w:rsidR="00392F07" w:rsidRPr="00C34855" w:rsidRDefault="00392F07"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t>Fundamental health observation skills</w:t>
      </w:r>
    </w:p>
    <w:p w14:paraId="320876B2" w14:textId="33092D87" w:rsidR="00392F07" w:rsidRPr="00C34855" w:rsidRDefault="00392F07"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t>Exceptional speaking and writing skills</w:t>
      </w:r>
    </w:p>
    <w:p w14:paraId="09BE4B55" w14:textId="01199742" w:rsidR="00392F07" w:rsidRPr="00C34855" w:rsidRDefault="00392F07"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t>Organizing skills with details in attention</w:t>
      </w:r>
    </w:p>
    <w:p w14:paraId="4DCC6DA8" w14:textId="6042DEEC" w:rsidR="00392F07" w:rsidRPr="00C34855" w:rsidRDefault="00D50EA9"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t>Efficiency in MS packages and relevant IT systems</w:t>
      </w:r>
    </w:p>
    <w:p w14:paraId="006EEF8F" w14:textId="7F3677E3" w:rsidR="00D50EA9" w:rsidRPr="00C34855" w:rsidRDefault="00D50EA9"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lastRenderedPageBreak/>
        <w:t xml:space="preserve">Reliability to deal </w:t>
      </w:r>
      <w:r w:rsidR="00385E93" w:rsidRPr="00C34855">
        <w:rPr>
          <w:rFonts w:ascii="Times New Roman" w:hAnsi="Times New Roman" w:cs="Times New Roman"/>
          <w:sz w:val="24"/>
          <w:szCs w:val="24"/>
        </w:rPr>
        <w:t xml:space="preserve">with </w:t>
      </w:r>
      <w:r w:rsidRPr="00C34855">
        <w:rPr>
          <w:rFonts w:ascii="Times New Roman" w:hAnsi="Times New Roman" w:cs="Times New Roman"/>
          <w:sz w:val="24"/>
          <w:szCs w:val="24"/>
        </w:rPr>
        <w:t>conflict situations</w:t>
      </w:r>
    </w:p>
    <w:p w14:paraId="694F7E71" w14:textId="77777777" w:rsidR="00C34855" w:rsidRPr="00C34855" w:rsidRDefault="00535700" w:rsidP="00C34855">
      <w:pPr>
        <w:numPr>
          <w:ilvl w:val="0"/>
          <w:numId w:val="3"/>
        </w:numPr>
        <w:spacing w:line="240" w:lineRule="auto"/>
        <w:jc w:val="both"/>
        <w:rPr>
          <w:rFonts w:ascii="Times New Roman" w:hAnsi="Times New Roman" w:cs="Times New Roman"/>
          <w:sz w:val="24"/>
          <w:szCs w:val="24"/>
        </w:rPr>
      </w:pPr>
      <w:r w:rsidRPr="00C34855">
        <w:rPr>
          <w:rFonts w:ascii="Times New Roman" w:hAnsi="Times New Roman" w:cs="Times New Roman"/>
          <w:sz w:val="24"/>
          <w:szCs w:val="24"/>
        </w:rPr>
        <w:t>Multi-tasking and teamwork preferring</w:t>
      </w:r>
    </w:p>
    <w:p w14:paraId="7491D424" w14:textId="77777777" w:rsidR="00C34855" w:rsidRPr="00C34855" w:rsidRDefault="00C34855" w:rsidP="00C34855">
      <w:pPr>
        <w:spacing w:line="240" w:lineRule="auto"/>
        <w:jc w:val="both"/>
        <w:rPr>
          <w:rFonts w:ascii="Times New Roman" w:hAnsi="Times New Roman" w:cs="Times New Roman"/>
          <w:sz w:val="24"/>
          <w:szCs w:val="24"/>
        </w:rPr>
      </w:pPr>
    </w:p>
    <w:p w14:paraId="13811921" w14:textId="5836D19B" w:rsidR="004B7E01" w:rsidRDefault="004B7E01" w:rsidP="00C34855">
      <w:pPr>
        <w:pStyle w:val="Heading1"/>
        <w:rPr>
          <w:rFonts w:ascii="Times New Roman" w:hAnsi="Times New Roman" w:cs="Times New Roman"/>
        </w:rPr>
      </w:pPr>
      <w:bookmarkStart w:id="2" w:name="_Toc86093612"/>
      <w:r w:rsidRPr="00C34855">
        <w:rPr>
          <w:rFonts w:ascii="Times New Roman" w:hAnsi="Times New Roman" w:cs="Times New Roman"/>
        </w:rPr>
        <w:t>Pitch</w:t>
      </w:r>
      <w:bookmarkEnd w:id="2"/>
    </w:p>
    <w:p w14:paraId="4A1417C7" w14:textId="77777777" w:rsidR="00C34855" w:rsidRPr="00C34855" w:rsidRDefault="00C34855" w:rsidP="00C34855">
      <w:pPr>
        <w:pStyle w:val="NoSpacing"/>
      </w:pPr>
    </w:p>
    <w:p w14:paraId="3F4C0957" w14:textId="1C9A774F" w:rsidR="00E04084" w:rsidRPr="00C34855" w:rsidRDefault="00E04084" w:rsidP="00E8314A">
      <w:pPr>
        <w:spacing w:line="360" w:lineRule="auto"/>
        <w:jc w:val="both"/>
        <w:rPr>
          <w:rFonts w:ascii="Times New Roman" w:hAnsi="Times New Roman" w:cs="Times New Roman"/>
          <w:b/>
          <w:i/>
          <w:sz w:val="24"/>
          <w:szCs w:val="24"/>
        </w:rPr>
      </w:pPr>
      <w:r w:rsidRPr="00C34855">
        <w:rPr>
          <w:rFonts w:ascii="Times New Roman" w:hAnsi="Times New Roman" w:cs="Times New Roman"/>
          <w:b/>
          <w:i/>
          <w:sz w:val="24"/>
          <w:szCs w:val="24"/>
        </w:rPr>
        <w:t>Dear producing authority</w:t>
      </w:r>
      <w:r w:rsidR="0063798C" w:rsidRPr="00C34855">
        <w:rPr>
          <w:rFonts w:ascii="Times New Roman" w:hAnsi="Times New Roman" w:cs="Times New Roman"/>
          <w:b/>
          <w:i/>
          <w:sz w:val="24"/>
          <w:szCs w:val="24"/>
        </w:rPr>
        <w:t>,</w:t>
      </w:r>
    </w:p>
    <w:p w14:paraId="59D6F4D5" w14:textId="6E521A19" w:rsidR="00E04084"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 xml:space="preserve">I have come to know that you required fresh new ideas for your upcoming mid-budget web series. From my personal experience and taste, I have recognized that many people like to know the stories of </w:t>
      </w:r>
      <w:proofErr w:type="gramStart"/>
      <w:r w:rsidRPr="4F901383">
        <w:rPr>
          <w:rFonts w:ascii="Times New Roman" w:hAnsi="Times New Roman" w:cs="Times New Roman"/>
          <w:sz w:val="24"/>
          <w:szCs w:val="24"/>
        </w:rPr>
        <w:t>real life</w:t>
      </w:r>
      <w:proofErr w:type="gramEnd"/>
      <w:r w:rsidRPr="4F901383">
        <w:rPr>
          <w:rFonts w:ascii="Times New Roman" w:hAnsi="Times New Roman" w:cs="Times New Roman"/>
          <w:sz w:val="24"/>
          <w:szCs w:val="24"/>
        </w:rPr>
        <w:t xml:space="preserve"> experiences rather than made up imaginary stories. There is </w:t>
      </w:r>
      <w:r w:rsidR="0068077B">
        <w:rPr>
          <w:rFonts w:ascii="Times New Roman" w:hAnsi="Times New Roman" w:cs="Times New Roman"/>
          <w:sz w:val="24"/>
          <w:szCs w:val="24"/>
        </w:rPr>
        <w:t>demand</w:t>
      </w:r>
      <w:r w:rsidRPr="4F901383">
        <w:rPr>
          <w:rFonts w:ascii="Times New Roman" w:hAnsi="Times New Roman" w:cs="Times New Roman"/>
          <w:sz w:val="24"/>
          <w:szCs w:val="24"/>
        </w:rPr>
        <w:t xml:space="preserve"> for both</w:t>
      </w:r>
      <w:r w:rsidR="0068077B">
        <w:rPr>
          <w:rFonts w:ascii="Times New Roman" w:hAnsi="Times New Roman" w:cs="Times New Roman"/>
          <w:sz w:val="24"/>
          <w:szCs w:val="24"/>
        </w:rPr>
        <w:t xml:space="preserve"> stories</w:t>
      </w:r>
      <w:r w:rsidRPr="4F901383">
        <w:rPr>
          <w:rFonts w:ascii="Times New Roman" w:hAnsi="Times New Roman" w:cs="Times New Roman"/>
          <w:sz w:val="24"/>
          <w:szCs w:val="24"/>
        </w:rPr>
        <w:t xml:space="preserve"> in the market. But I believe real stories serve many purposes that imaginary ones fail to. For </w:t>
      </w:r>
      <w:proofErr w:type="gramStart"/>
      <w:r w:rsidRPr="4F901383">
        <w:rPr>
          <w:rFonts w:ascii="Times New Roman" w:hAnsi="Times New Roman" w:cs="Times New Roman"/>
          <w:sz w:val="24"/>
          <w:szCs w:val="24"/>
        </w:rPr>
        <w:t>example</w:t>
      </w:r>
      <w:proofErr w:type="gramEnd"/>
      <w:r w:rsidRPr="4F901383">
        <w:rPr>
          <w:rFonts w:ascii="Times New Roman" w:hAnsi="Times New Roman" w:cs="Times New Roman"/>
          <w:sz w:val="24"/>
          <w:szCs w:val="24"/>
        </w:rPr>
        <w:t xml:space="preserve"> real life stories, even though often very simple and plain in nature, are often relatable to a large audience. They also need lower </w:t>
      </w:r>
      <w:proofErr w:type="gramStart"/>
      <w:r w:rsidRPr="4F901383">
        <w:rPr>
          <w:rFonts w:ascii="Times New Roman" w:hAnsi="Times New Roman" w:cs="Times New Roman"/>
          <w:sz w:val="24"/>
          <w:szCs w:val="24"/>
        </w:rPr>
        <w:t>amount</w:t>
      </w:r>
      <w:proofErr w:type="gramEnd"/>
      <w:r w:rsidRPr="4F901383">
        <w:rPr>
          <w:rFonts w:ascii="Times New Roman" w:hAnsi="Times New Roman" w:cs="Times New Roman"/>
          <w:sz w:val="24"/>
          <w:szCs w:val="24"/>
        </w:rPr>
        <w:t xml:space="preserve"> of technical facilities to be made. </w:t>
      </w:r>
      <w:r w:rsidR="0068077B" w:rsidRPr="4F901383">
        <w:rPr>
          <w:rFonts w:ascii="Times New Roman" w:hAnsi="Times New Roman" w:cs="Times New Roman"/>
          <w:sz w:val="24"/>
          <w:szCs w:val="24"/>
        </w:rPr>
        <w:t>Thus,</w:t>
      </w:r>
      <w:r w:rsidRPr="4F901383">
        <w:rPr>
          <w:rFonts w:ascii="Times New Roman" w:hAnsi="Times New Roman" w:cs="Times New Roman"/>
          <w:sz w:val="24"/>
          <w:szCs w:val="24"/>
        </w:rPr>
        <w:t xml:space="preserve"> they are the best for a mid-budget web series. Here, I have a story interesting enough to serve your purpose. The story and details included in the story are carefully thought about as these are based on my personal experience </w:t>
      </w:r>
      <w:r w:rsidR="0068077B">
        <w:rPr>
          <w:rFonts w:ascii="Times New Roman" w:hAnsi="Times New Roman" w:cs="Times New Roman"/>
          <w:sz w:val="24"/>
          <w:szCs w:val="24"/>
        </w:rPr>
        <w:t xml:space="preserve">and </w:t>
      </w:r>
      <w:proofErr w:type="gramStart"/>
      <w:r w:rsidR="0068077B">
        <w:rPr>
          <w:rFonts w:ascii="Times New Roman" w:hAnsi="Times New Roman" w:cs="Times New Roman"/>
          <w:sz w:val="24"/>
          <w:szCs w:val="24"/>
        </w:rPr>
        <w:t>challenges</w:t>
      </w:r>
      <w:proofErr w:type="gramEnd"/>
      <w:r w:rsidR="0068077B">
        <w:rPr>
          <w:rFonts w:ascii="Times New Roman" w:hAnsi="Times New Roman" w:cs="Times New Roman"/>
          <w:sz w:val="24"/>
          <w:szCs w:val="24"/>
        </w:rPr>
        <w:t xml:space="preserve"> I faced </w:t>
      </w:r>
      <w:r w:rsidRPr="4F901383">
        <w:rPr>
          <w:rFonts w:ascii="Times New Roman" w:hAnsi="Times New Roman" w:cs="Times New Roman"/>
          <w:sz w:val="24"/>
          <w:szCs w:val="24"/>
        </w:rPr>
        <w:t xml:space="preserve">as a health care assistant. In a world where medical complicacies are wide-spread, and awareness awaits to be created on many </w:t>
      </w:r>
      <w:proofErr w:type="gramStart"/>
      <w:r w:rsidRPr="4F901383">
        <w:rPr>
          <w:rFonts w:ascii="Times New Roman" w:hAnsi="Times New Roman" w:cs="Times New Roman"/>
          <w:sz w:val="24"/>
          <w:szCs w:val="24"/>
        </w:rPr>
        <w:t>health related</w:t>
      </w:r>
      <w:proofErr w:type="gramEnd"/>
      <w:r w:rsidRPr="4F901383">
        <w:rPr>
          <w:rFonts w:ascii="Times New Roman" w:hAnsi="Times New Roman" w:cs="Times New Roman"/>
          <w:sz w:val="24"/>
          <w:szCs w:val="24"/>
        </w:rPr>
        <w:t xml:space="preserve"> issues, I believe a story based on this field can serve multiple purposes and add values to the audiences’ lives. I have given all the necessary information regarding the story below</w:t>
      </w:r>
      <w:r w:rsidR="0068077B">
        <w:rPr>
          <w:rFonts w:ascii="Times New Roman" w:hAnsi="Times New Roman" w:cs="Times New Roman"/>
          <w:sz w:val="24"/>
          <w:szCs w:val="24"/>
        </w:rPr>
        <w:t xml:space="preserve"> known as ‘A Doctor’s Day’</w:t>
      </w:r>
      <w:r w:rsidRPr="4F901383">
        <w:rPr>
          <w:rFonts w:ascii="Times New Roman" w:hAnsi="Times New Roman" w:cs="Times New Roman"/>
          <w:sz w:val="24"/>
          <w:szCs w:val="24"/>
        </w:rPr>
        <w:t xml:space="preserve">. Please go through it for your kind consideration. </w:t>
      </w:r>
    </w:p>
    <w:p w14:paraId="25767074" w14:textId="03B4DB6E" w:rsidR="004D3F37" w:rsidRPr="00C34855" w:rsidRDefault="004E575E"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Logline:</w:t>
      </w:r>
      <w:r w:rsidRPr="00C34855">
        <w:rPr>
          <w:rFonts w:ascii="Times New Roman" w:hAnsi="Times New Roman" w:cs="Times New Roman"/>
          <w:sz w:val="24"/>
          <w:szCs w:val="24"/>
        </w:rPr>
        <w:t xml:space="preserve"> Hamlin </w:t>
      </w:r>
      <w:r w:rsidR="00197FD0" w:rsidRPr="00C34855">
        <w:rPr>
          <w:rFonts w:ascii="Times New Roman" w:hAnsi="Times New Roman" w:cs="Times New Roman"/>
          <w:sz w:val="24"/>
          <w:szCs w:val="24"/>
        </w:rPr>
        <w:t>was a happy</w:t>
      </w:r>
      <w:r w:rsidR="00385E93" w:rsidRPr="00C34855">
        <w:rPr>
          <w:rFonts w:ascii="Times New Roman" w:hAnsi="Times New Roman" w:cs="Times New Roman"/>
          <w:sz w:val="24"/>
          <w:szCs w:val="24"/>
        </w:rPr>
        <w:t>-go-</w:t>
      </w:r>
      <w:r w:rsidR="00197FD0" w:rsidRPr="00C34855">
        <w:rPr>
          <w:rFonts w:ascii="Times New Roman" w:hAnsi="Times New Roman" w:cs="Times New Roman"/>
          <w:sz w:val="24"/>
          <w:szCs w:val="24"/>
        </w:rPr>
        <w:t xml:space="preserve">lucky intern in Scottish Church </w:t>
      </w:r>
      <w:r w:rsidR="00AB19D2" w:rsidRPr="00C34855">
        <w:rPr>
          <w:rFonts w:ascii="Times New Roman" w:hAnsi="Times New Roman" w:cs="Times New Roman"/>
          <w:sz w:val="24"/>
          <w:szCs w:val="24"/>
        </w:rPr>
        <w:t>Hospital.</w:t>
      </w:r>
      <w:r w:rsidR="00CF1166" w:rsidRPr="00C34855">
        <w:rPr>
          <w:rFonts w:ascii="Times New Roman" w:hAnsi="Times New Roman" w:cs="Times New Roman"/>
          <w:sz w:val="24"/>
          <w:szCs w:val="24"/>
        </w:rPr>
        <w:t xml:space="preserve"> But when he encountered a patient called John, his l</w:t>
      </w:r>
      <w:r w:rsidR="004D3F37" w:rsidRPr="00C34855">
        <w:rPr>
          <w:rFonts w:ascii="Times New Roman" w:hAnsi="Times New Roman" w:cs="Times New Roman"/>
          <w:sz w:val="24"/>
          <w:szCs w:val="24"/>
        </w:rPr>
        <w:t>ife changed forever.</w:t>
      </w:r>
    </w:p>
    <w:p w14:paraId="23AB9C70" w14:textId="3F20A124" w:rsidR="004D3F37" w:rsidRPr="00C34855" w:rsidRDefault="00E04084"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Name:</w:t>
      </w:r>
      <w:r w:rsidRPr="00C34855">
        <w:rPr>
          <w:rFonts w:ascii="Times New Roman" w:hAnsi="Times New Roman" w:cs="Times New Roman"/>
          <w:sz w:val="24"/>
          <w:szCs w:val="24"/>
        </w:rPr>
        <w:t xml:space="preserve"> </w:t>
      </w:r>
      <w:r w:rsidR="004D3F37" w:rsidRPr="00C34855">
        <w:rPr>
          <w:rFonts w:ascii="Times New Roman" w:hAnsi="Times New Roman" w:cs="Times New Roman"/>
          <w:sz w:val="24"/>
          <w:szCs w:val="24"/>
        </w:rPr>
        <w:t>A Doctor’s Day</w:t>
      </w:r>
    </w:p>
    <w:p w14:paraId="64B4B18D" w14:textId="77777777" w:rsidR="004D3F37" w:rsidRPr="00C34855" w:rsidRDefault="004D3F37"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Genre</w:t>
      </w:r>
      <w:r w:rsidRPr="00C34855">
        <w:rPr>
          <w:rFonts w:ascii="Times New Roman" w:hAnsi="Times New Roman" w:cs="Times New Roman"/>
          <w:sz w:val="24"/>
          <w:szCs w:val="24"/>
          <w:u w:val="single"/>
        </w:rPr>
        <w:t>:</w:t>
      </w:r>
      <w:r w:rsidRPr="00C34855">
        <w:rPr>
          <w:rFonts w:ascii="Times New Roman" w:hAnsi="Times New Roman" w:cs="Times New Roman"/>
          <w:sz w:val="24"/>
          <w:szCs w:val="24"/>
        </w:rPr>
        <w:t xml:space="preserve"> Drama</w:t>
      </w:r>
    </w:p>
    <w:p w14:paraId="4B7F5A02" w14:textId="6FACE8AC" w:rsidR="004D3F37" w:rsidRPr="00C34855" w:rsidRDefault="004D3F37"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Target Audience:</w:t>
      </w:r>
      <w:r w:rsidRPr="00C34855">
        <w:rPr>
          <w:rFonts w:ascii="Times New Roman" w:hAnsi="Times New Roman" w:cs="Times New Roman"/>
          <w:sz w:val="24"/>
          <w:szCs w:val="24"/>
        </w:rPr>
        <w:t xml:space="preserve"> Adults 20-45</w:t>
      </w:r>
    </w:p>
    <w:p w14:paraId="5767088B" w14:textId="25940765" w:rsidR="004D3F37"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b/>
          <w:bCs/>
          <w:sz w:val="24"/>
          <w:szCs w:val="24"/>
        </w:rPr>
        <w:t>The Plot:</w:t>
      </w:r>
      <w:r w:rsidRPr="4F901383">
        <w:rPr>
          <w:rFonts w:ascii="Times New Roman" w:hAnsi="Times New Roman" w:cs="Times New Roman"/>
          <w:sz w:val="24"/>
          <w:szCs w:val="24"/>
        </w:rPr>
        <w:t xml:space="preserve"> The story revolves around how an intern without any prior experience has to deal with a patient diagnosed with leukemia</w:t>
      </w:r>
      <w:sdt>
        <w:sdtPr>
          <w:rPr>
            <w:rFonts w:ascii="Times New Roman" w:hAnsi="Times New Roman" w:cs="Times New Roman"/>
            <w:sz w:val="24"/>
            <w:szCs w:val="24"/>
          </w:rPr>
          <w:id w:val="2069140609"/>
          <w:citation/>
        </w:sdtPr>
        <w:sdtEndPr/>
        <w:sdtContent>
          <w:r w:rsidR="0068077B">
            <w:rPr>
              <w:rFonts w:ascii="Times New Roman" w:hAnsi="Times New Roman" w:cs="Times New Roman"/>
              <w:sz w:val="24"/>
              <w:szCs w:val="24"/>
            </w:rPr>
            <w:fldChar w:fldCharType="begin"/>
          </w:r>
          <w:r w:rsidR="0068077B">
            <w:rPr>
              <w:rFonts w:ascii="Times New Roman" w:hAnsi="Times New Roman" w:cs="Times New Roman"/>
              <w:sz w:val="24"/>
              <w:szCs w:val="24"/>
            </w:rPr>
            <w:instrText xml:space="preserve"> CITATION Döh15 \l 1033 </w:instrText>
          </w:r>
          <w:r w:rsidR="0068077B">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(Döhner, et al., 2015)</w:t>
          </w:r>
          <w:r w:rsidR="0068077B">
            <w:rPr>
              <w:rFonts w:ascii="Times New Roman" w:hAnsi="Times New Roman" w:cs="Times New Roman"/>
              <w:sz w:val="24"/>
              <w:szCs w:val="24"/>
            </w:rPr>
            <w:fldChar w:fldCharType="end"/>
          </w:r>
        </w:sdtContent>
      </w:sdt>
      <w:r w:rsidRPr="4F901383">
        <w:rPr>
          <w:rFonts w:ascii="Times New Roman" w:hAnsi="Times New Roman" w:cs="Times New Roman"/>
          <w:sz w:val="24"/>
          <w:szCs w:val="24"/>
        </w:rPr>
        <w:t>. Hamlin, the protagonist tries his best to make things easier for the patient, John who wishes to be present on his daughter’s upcoming birthday. But in his way, there were many obstacles. Leukemia, which is the cancer of the blood and bone marrow, is not the only struggle that threatens John’s dream from coming true</w:t>
      </w:r>
      <w:sdt>
        <w:sdtPr>
          <w:rPr>
            <w:rFonts w:ascii="Times New Roman" w:hAnsi="Times New Roman" w:cs="Times New Roman"/>
            <w:sz w:val="24"/>
            <w:szCs w:val="24"/>
          </w:rPr>
          <w:id w:val="-61714061"/>
          <w:citation/>
        </w:sdtPr>
        <w:sdtEndPr/>
        <w:sdtContent>
          <w:r w:rsidR="00AC4530">
            <w:rPr>
              <w:rFonts w:ascii="Times New Roman" w:hAnsi="Times New Roman" w:cs="Times New Roman"/>
              <w:sz w:val="24"/>
              <w:szCs w:val="24"/>
            </w:rPr>
            <w:fldChar w:fldCharType="begin"/>
          </w:r>
          <w:r w:rsidR="00402C4C">
            <w:rPr>
              <w:rFonts w:ascii="Times New Roman" w:hAnsi="Times New Roman" w:cs="Times New Roman"/>
              <w:sz w:val="24"/>
              <w:szCs w:val="24"/>
            </w:rPr>
            <w:instrText xml:space="preserve">CITATION Geo28 \l 1033 </w:instrText>
          </w:r>
          <w:r w:rsidR="00AC4530">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 xml:space="preserve">(Georges, </w:t>
          </w:r>
          <w:r w:rsidR="00402C4C" w:rsidRPr="00402C4C">
            <w:rPr>
              <w:rFonts w:ascii="Times New Roman" w:hAnsi="Times New Roman" w:cs="Times New Roman"/>
              <w:noProof/>
              <w:sz w:val="24"/>
              <w:szCs w:val="24"/>
            </w:rPr>
            <w:lastRenderedPageBreak/>
            <w:t>et al., 2018)</w:t>
          </w:r>
          <w:r w:rsidR="00AC4530">
            <w:rPr>
              <w:rFonts w:ascii="Times New Roman" w:hAnsi="Times New Roman" w:cs="Times New Roman"/>
              <w:sz w:val="24"/>
              <w:szCs w:val="24"/>
            </w:rPr>
            <w:fldChar w:fldCharType="end"/>
          </w:r>
        </w:sdtContent>
      </w:sdt>
      <w:r w:rsidRPr="4F901383">
        <w:rPr>
          <w:rFonts w:ascii="Times New Roman" w:hAnsi="Times New Roman" w:cs="Times New Roman"/>
          <w:sz w:val="24"/>
          <w:szCs w:val="24"/>
        </w:rPr>
        <w:t xml:space="preserve">. With the help of his best friend Mary, a health care assistant, how Hamlin goes out of his ways to help John is the key focus of the series. In many ways, the series will address social issues revolving around family, race, ethnicity, religion, </w:t>
      </w:r>
      <w:proofErr w:type="spellStart"/>
      <w:r w:rsidRPr="4F901383">
        <w:rPr>
          <w:rFonts w:ascii="Times New Roman" w:hAnsi="Times New Roman" w:cs="Times New Roman"/>
          <w:sz w:val="24"/>
          <w:szCs w:val="24"/>
        </w:rPr>
        <w:t>etc</w:t>
      </w:r>
      <w:proofErr w:type="spellEnd"/>
      <w:sdt>
        <w:sdtPr>
          <w:rPr>
            <w:rFonts w:ascii="Times New Roman" w:hAnsi="Times New Roman" w:cs="Times New Roman"/>
            <w:sz w:val="24"/>
            <w:szCs w:val="24"/>
          </w:rPr>
          <w:id w:val="-1569641648"/>
          <w:citation/>
        </w:sdtPr>
        <w:sdtEndPr/>
        <w:sdtContent>
          <w:r w:rsidR="00AC4530">
            <w:rPr>
              <w:rFonts w:ascii="Times New Roman" w:hAnsi="Times New Roman" w:cs="Times New Roman"/>
              <w:sz w:val="24"/>
              <w:szCs w:val="24"/>
            </w:rPr>
            <w:fldChar w:fldCharType="begin"/>
          </w:r>
          <w:r w:rsidR="00AC4530">
            <w:rPr>
              <w:rFonts w:ascii="Times New Roman" w:hAnsi="Times New Roman" w:cs="Times New Roman"/>
              <w:sz w:val="24"/>
              <w:szCs w:val="24"/>
            </w:rPr>
            <w:instrText xml:space="preserve"> CITATION Muk21 \l 1033 </w:instrText>
          </w:r>
          <w:r w:rsidR="00AC4530">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(Mukherjee, 2021)</w:t>
          </w:r>
          <w:r w:rsidR="00AC4530">
            <w:rPr>
              <w:rFonts w:ascii="Times New Roman" w:hAnsi="Times New Roman" w:cs="Times New Roman"/>
              <w:sz w:val="24"/>
              <w:szCs w:val="24"/>
            </w:rPr>
            <w:fldChar w:fldCharType="end"/>
          </w:r>
        </w:sdtContent>
      </w:sdt>
      <w:r w:rsidRPr="4F901383">
        <w:rPr>
          <w:rFonts w:ascii="Times New Roman" w:hAnsi="Times New Roman" w:cs="Times New Roman"/>
          <w:sz w:val="24"/>
          <w:szCs w:val="24"/>
        </w:rPr>
        <w:t>. It has a rich presence of human struggles and emotions. The values revolving around crucial factors of everyone’s life, for example family and some social aspects that are vital to our existence like race and religion will be portrayed through the story</w:t>
      </w:r>
      <w:sdt>
        <w:sdtPr>
          <w:rPr>
            <w:rFonts w:ascii="Times New Roman" w:hAnsi="Times New Roman" w:cs="Times New Roman"/>
            <w:sz w:val="24"/>
            <w:szCs w:val="24"/>
          </w:rPr>
          <w:id w:val="133536484"/>
          <w:citation/>
        </w:sdtPr>
        <w:sdtEndPr/>
        <w:sdtContent>
          <w:r w:rsidR="00AC4530">
            <w:rPr>
              <w:rFonts w:ascii="Times New Roman" w:hAnsi="Times New Roman" w:cs="Times New Roman"/>
              <w:sz w:val="24"/>
              <w:szCs w:val="24"/>
            </w:rPr>
            <w:fldChar w:fldCharType="begin"/>
          </w:r>
          <w:r w:rsidR="00AC4530">
            <w:rPr>
              <w:rFonts w:ascii="Times New Roman" w:hAnsi="Times New Roman" w:cs="Times New Roman"/>
              <w:sz w:val="24"/>
              <w:szCs w:val="24"/>
            </w:rPr>
            <w:instrText xml:space="preserve"> CITATION Jef19 \l 1033 </w:instrText>
          </w:r>
          <w:r w:rsidR="00AC4530">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(Haynes, 2019)</w:t>
          </w:r>
          <w:r w:rsidR="00AC4530">
            <w:rPr>
              <w:rFonts w:ascii="Times New Roman" w:hAnsi="Times New Roman" w:cs="Times New Roman"/>
              <w:sz w:val="24"/>
              <w:szCs w:val="24"/>
            </w:rPr>
            <w:fldChar w:fldCharType="end"/>
          </w:r>
        </w:sdtContent>
      </w:sdt>
      <w:r w:rsidRPr="4F901383">
        <w:rPr>
          <w:rFonts w:ascii="Times New Roman" w:hAnsi="Times New Roman" w:cs="Times New Roman"/>
          <w:sz w:val="24"/>
          <w:szCs w:val="24"/>
        </w:rPr>
        <w:t>. The fact that this story will try to portray how these factors affect one’s life on personal and social life will make it an educational experience for the younger half of the target audience (age 20-30) and a relatable experience for the other half (age 35-45)</w:t>
      </w:r>
      <w:sdt>
        <w:sdtPr>
          <w:rPr>
            <w:rFonts w:ascii="Times New Roman" w:hAnsi="Times New Roman" w:cs="Times New Roman"/>
            <w:sz w:val="24"/>
            <w:szCs w:val="24"/>
          </w:rPr>
          <w:id w:val="406496246"/>
          <w:citation/>
        </w:sdtPr>
        <w:sdtEndPr/>
        <w:sdtContent>
          <w:r w:rsidR="00AC4530">
            <w:rPr>
              <w:rFonts w:ascii="Times New Roman" w:hAnsi="Times New Roman" w:cs="Times New Roman"/>
              <w:sz w:val="24"/>
              <w:szCs w:val="24"/>
            </w:rPr>
            <w:fldChar w:fldCharType="begin"/>
          </w:r>
          <w:r w:rsidR="00AC4530">
            <w:rPr>
              <w:rFonts w:ascii="Times New Roman" w:hAnsi="Times New Roman" w:cs="Times New Roman"/>
              <w:sz w:val="24"/>
              <w:szCs w:val="24"/>
            </w:rPr>
            <w:instrText xml:space="preserve"> CITATION Set18 \l 1033 </w:instrText>
          </w:r>
          <w:r w:rsidR="00AC4530">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(Settersten, 2018)</w:t>
          </w:r>
          <w:r w:rsidR="00AC4530">
            <w:rPr>
              <w:rFonts w:ascii="Times New Roman" w:hAnsi="Times New Roman" w:cs="Times New Roman"/>
              <w:sz w:val="24"/>
              <w:szCs w:val="24"/>
            </w:rPr>
            <w:fldChar w:fldCharType="end"/>
          </w:r>
        </w:sdtContent>
      </w:sdt>
      <w:r w:rsidRPr="4F901383">
        <w:rPr>
          <w:rFonts w:ascii="Times New Roman" w:hAnsi="Times New Roman" w:cs="Times New Roman"/>
          <w:sz w:val="24"/>
          <w:szCs w:val="24"/>
        </w:rPr>
        <w:t xml:space="preserve">. The story should be able to touch a few nodes of the personal lives of the audience through the story, struggles, and journey that Hamlin, John and Mary </w:t>
      </w:r>
      <w:proofErr w:type="gramStart"/>
      <w:r w:rsidRPr="4F901383">
        <w:rPr>
          <w:rFonts w:ascii="Times New Roman" w:hAnsi="Times New Roman" w:cs="Times New Roman"/>
          <w:sz w:val="24"/>
          <w:szCs w:val="24"/>
        </w:rPr>
        <w:t>undergoes</w:t>
      </w:r>
      <w:proofErr w:type="gramEnd"/>
      <w:r w:rsidRPr="4F901383">
        <w:rPr>
          <w:rFonts w:ascii="Times New Roman" w:hAnsi="Times New Roman" w:cs="Times New Roman"/>
          <w:sz w:val="24"/>
          <w:szCs w:val="24"/>
        </w:rPr>
        <w:t xml:space="preserve">. Despite all of these, one will still be left in suspense of how the story end. Is it going to be a happy </w:t>
      </w:r>
      <w:proofErr w:type="gramStart"/>
      <w:r w:rsidRPr="4F901383">
        <w:rPr>
          <w:rFonts w:ascii="Times New Roman" w:hAnsi="Times New Roman" w:cs="Times New Roman"/>
          <w:sz w:val="24"/>
          <w:szCs w:val="24"/>
        </w:rPr>
        <w:t>ending</w:t>
      </w:r>
      <w:proofErr w:type="gramEnd"/>
      <w:r w:rsidRPr="4F901383">
        <w:rPr>
          <w:rFonts w:ascii="Times New Roman" w:hAnsi="Times New Roman" w:cs="Times New Roman"/>
          <w:sz w:val="24"/>
          <w:szCs w:val="24"/>
        </w:rPr>
        <w:t xml:space="preserve"> or will it end in a tragedy despite Hamlin’s fight? Will John be able to reach his daughter within the time he has left? Stay tuned to find out.</w:t>
      </w:r>
    </w:p>
    <w:p w14:paraId="340BAC63" w14:textId="3FD86A46" w:rsidR="00091528" w:rsidRPr="00C34855" w:rsidRDefault="00DD5FD0"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Mise-</w:t>
      </w:r>
      <w:proofErr w:type="spellStart"/>
      <w:r w:rsidRPr="00C34855">
        <w:rPr>
          <w:rFonts w:ascii="Times New Roman" w:hAnsi="Times New Roman" w:cs="Times New Roman"/>
          <w:b/>
          <w:bCs/>
          <w:sz w:val="24"/>
          <w:szCs w:val="24"/>
        </w:rPr>
        <w:t>en</w:t>
      </w:r>
      <w:proofErr w:type="spellEnd"/>
      <w:r w:rsidRPr="00C34855">
        <w:rPr>
          <w:rFonts w:ascii="Times New Roman" w:hAnsi="Times New Roman" w:cs="Times New Roman"/>
          <w:b/>
          <w:bCs/>
          <w:sz w:val="24"/>
          <w:szCs w:val="24"/>
        </w:rPr>
        <w:t>-scene:</w:t>
      </w:r>
      <w:r w:rsidRPr="00C34855">
        <w:rPr>
          <w:rFonts w:ascii="Times New Roman" w:hAnsi="Times New Roman" w:cs="Times New Roman"/>
          <w:sz w:val="24"/>
          <w:szCs w:val="24"/>
        </w:rPr>
        <w:t xml:space="preserve"> </w:t>
      </w:r>
      <w:r w:rsidR="00EE0420" w:rsidRPr="00C34855">
        <w:rPr>
          <w:rFonts w:ascii="Times New Roman" w:hAnsi="Times New Roman" w:cs="Times New Roman"/>
          <w:sz w:val="24"/>
          <w:szCs w:val="24"/>
        </w:rPr>
        <w:t>In the scene, where Hamlin meets Joh</w:t>
      </w:r>
      <w:r w:rsidR="00950E13" w:rsidRPr="00C34855">
        <w:rPr>
          <w:rFonts w:ascii="Times New Roman" w:hAnsi="Times New Roman" w:cs="Times New Roman"/>
          <w:sz w:val="24"/>
          <w:szCs w:val="24"/>
        </w:rPr>
        <w:t>n, the settings will be different compared to other patients. Details will be given proper priority here</w:t>
      </w:r>
      <w:r w:rsidR="00376AF6" w:rsidRPr="00C34855">
        <w:rPr>
          <w:rFonts w:ascii="Times New Roman" w:hAnsi="Times New Roman" w:cs="Times New Roman"/>
          <w:sz w:val="24"/>
          <w:szCs w:val="24"/>
        </w:rPr>
        <w:t xml:space="preserve"> so make the scene have an impact on the audience’s mind so that they can distinguish the main characters and their stories from the general context.</w:t>
      </w:r>
      <w:r w:rsidR="00950E13" w:rsidRPr="00C34855">
        <w:rPr>
          <w:rFonts w:ascii="Times New Roman" w:hAnsi="Times New Roman" w:cs="Times New Roman"/>
          <w:sz w:val="24"/>
          <w:szCs w:val="24"/>
        </w:rPr>
        <w:t xml:space="preserve"> There will be small indications regarding the later episodes </w:t>
      </w:r>
      <w:r w:rsidR="00376AF6" w:rsidRPr="00C34855">
        <w:rPr>
          <w:rFonts w:ascii="Times New Roman" w:hAnsi="Times New Roman" w:cs="Times New Roman"/>
          <w:sz w:val="24"/>
          <w:szCs w:val="24"/>
        </w:rPr>
        <w:t xml:space="preserve">throughout every present episode </w:t>
      </w:r>
      <w:r w:rsidR="00950E13" w:rsidRPr="00C34855">
        <w:rPr>
          <w:rFonts w:ascii="Times New Roman" w:hAnsi="Times New Roman" w:cs="Times New Roman"/>
          <w:sz w:val="24"/>
          <w:szCs w:val="24"/>
        </w:rPr>
        <w:t xml:space="preserve">so that </w:t>
      </w:r>
      <w:r w:rsidR="00376AF6" w:rsidRPr="00C34855">
        <w:rPr>
          <w:rFonts w:ascii="Times New Roman" w:hAnsi="Times New Roman" w:cs="Times New Roman"/>
          <w:sz w:val="24"/>
          <w:szCs w:val="24"/>
        </w:rPr>
        <w:t xml:space="preserve">audiences can connect the dots. This should help to keep the audience interested about seeing if their guesses were right till the end of the series. </w:t>
      </w:r>
    </w:p>
    <w:p w14:paraId="71B132AA" w14:textId="1D274866" w:rsidR="00950E13" w:rsidRPr="00C34855" w:rsidRDefault="00FA2A92"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t>Editing:</w:t>
      </w:r>
      <w:r w:rsidRPr="00C34855">
        <w:rPr>
          <w:rFonts w:ascii="Times New Roman" w:hAnsi="Times New Roman" w:cs="Times New Roman"/>
          <w:sz w:val="24"/>
          <w:szCs w:val="24"/>
        </w:rPr>
        <w:t xml:space="preserve"> The surgery scenes and some natural calamity rampage scenes require VFX usage</w:t>
      </w:r>
      <w:sdt>
        <w:sdtPr>
          <w:rPr>
            <w:rFonts w:ascii="Times New Roman" w:hAnsi="Times New Roman" w:cs="Times New Roman"/>
            <w:sz w:val="24"/>
            <w:szCs w:val="24"/>
          </w:rPr>
          <w:id w:val="2112312273"/>
          <w:citation/>
        </w:sdtPr>
        <w:sdtEndPr/>
        <w:sdtContent>
          <w:r w:rsidR="00AC4530">
            <w:rPr>
              <w:rFonts w:ascii="Times New Roman" w:hAnsi="Times New Roman" w:cs="Times New Roman"/>
              <w:sz w:val="24"/>
              <w:szCs w:val="24"/>
            </w:rPr>
            <w:fldChar w:fldCharType="begin"/>
          </w:r>
          <w:r w:rsidR="00AC4530">
            <w:rPr>
              <w:rFonts w:ascii="Times New Roman" w:hAnsi="Times New Roman" w:cs="Times New Roman"/>
              <w:sz w:val="24"/>
              <w:szCs w:val="24"/>
            </w:rPr>
            <w:instrText xml:space="preserve"> CITATION San191 \l 1033 </w:instrText>
          </w:r>
          <w:r w:rsidR="00AC4530">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(Santiago, et al., 2019)</w:t>
          </w:r>
          <w:r w:rsidR="00AC4530">
            <w:rPr>
              <w:rFonts w:ascii="Times New Roman" w:hAnsi="Times New Roman" w:cs="Times New Roman"/>
              <w:sz w:val="24"/>
              <w:szCs w:val="24"/>
            </w:rPr>
            <w:fldChar w:fldCharType="end"/>
          </w:r>
        </w:sdtContent>
      </w:sdt>
      <w:r w:rsidRPr="00C34855">
        <w:rPr>
          <w:rFonts w:ascii="Times New Roman" w:hAnsi="Times New Roman" w:cs="Times New Roman"/>
          <w:sz w:val="24"/>
          <w:szCs w:val="24"/>
        </w:rPr>
        <w:t xml:space="preserve">. </w:t>
      </w:r>
      <w:r w:rsidR="00C3013E" w:rsidRPr="00C34855">
        <w:rPr>
          <w:rFonts w:ascii="Times New Roman" w:hAnsi="Times New Roman" w:cs="Times New Roman"/>
          <w:sz w:val="24"/>
          <w:szCs w:val="24"/>
        </w:rPr>
        <w:t>The color grading has to be ambient and not too vivid.</w:t>
      </w:r>
      <w:r w:rsidR="00376AF6" w:rsidRPr="00C34855">
        <w:rPr>
          <w:rFonts w:ascii="Times New Roman" w:hAnsi="Times New Roman" w:cs="Times New Roman"/>
          <w:sz w:val="24"/>
          <w:szCs w:val="24"/>
        </w:rPr>
        <w:t xml:space="preserve"> This is because the scenarios need to be realistic and pleasant enough compared to the standards of other contemporary web-series to make it appealing to the </w:t>
      </w:r>
      <w:proofErr w:type="gramStart"/>
      <w:r w:rsidR="00376AF6" w:rsidRPr="00C34855">
        <w:rPr>
          <w:rFonts w:ascii="Times New Roman" w:hAnsi="Times New Roman" w:cs="Times New Roman"/>
          <w:sz w:val="24"/>
          <w:szCs w:val="24"/>
        </w:rPr>
        <w:t>audience</w:t>
      </w:r>
      <w:proofErr w:type="gramEnd"/>
      <w:r w:rsidR="00376AF6" w:rsidRPr="00C34855">
        <w:rPr>
          <w:rFonts w:ascii="Times New Roman" w:hAnsi="Times New Roman" w:cs="Times New Roman"/>
          <w:sz w:val="24"/>
          <w:szCs w:val="24"/>
        </w:rPr>
        <w:t xml:space="preserve"> but it should not be too vivid to ruin the melancholic ambience befitting a story regarding health issues and social struggles.</w:t>
      </w:r>
      <w:r w:rsidR="00C3013E" w:rsidRPr="00C34855">
        <w:rPr>
          <w:rFonts w:ascii="Times New Roman" w:hAnsi="Times New Roman" w:cs="Times New Roman"/>
          <w:sz w:val="24"/>
          <w:szCs w:val="24"/>
        </w:rPr>
        <w:t xml:space="preserve"> </w:t>
      </w:r>
      <w:r w:rsidR="00831DE6" w:rsidRPr="00C34855">
        <w:rPr>
          <w:rFonts w:ascii="Times New Roman" w:hAnsi="Times New Roman" w:cs="Times New Roman"/>
          <w:sz w:val="24"/>
          <w:szCs w:val="24"/>
        </w:rPr>
        <w:t>Fade transitions will be used mostly throughout the series</w:t>
      </w:r>
      <w:r w:rsidR="00376AF6" w:rsidRPr="00C34855">
        <w:rPr>
          <w:rFonts w:ascii="Times New Roman" w:hAnsi="Times New Roman" w:cs="Times New Roman"/>
          <w:sz w:val="24"/>
          <w:szCs w:val="24"/>
        </w:rPr>
        <w:t xml:space="preserve"> while appropriate. A fade transition helps to lead the audience’s emotions to the next one or to the ending credits</w:t>
      </w:r>
      <w:sdt>
        <w:sdtPr>
          <w:rPr>
            <w:rFonts w:ascii="Times New Roman" w:hAnsi="Times New Roman" w:cs="Times New Roman"/>
            <w:sz w:val="24"/>
            <w:szCs w:val="24"/>
          </w:rPr>
          <w:id w:val="-745493494"/>
          <w:citation/>
        </w:sdtPr>
        <w:sdtEndPr/>
        <w:sdtContent>
          <w:r w:rsidR="00402C4C">
            <w:rPr>
              <w:rFonts w:ascii="Times New Roman" w:hAnsi="Times New Roman" w:cs="Times New Roman"/>
              <w:sz w:val="24"/>
              <w:szCs w:val="24"/>
            </w:rPr>
            <w:fldChar w:fldCharType="begin"/>
          </w:r>
          <w:r w:rsidR="00402C4C">
            <w:rPr>
              <w:rFonts w:ascii="Times New Roman" w:hAnsi="Times New Roman" w:cs="Times New Roman"/>
              <w:sz w:val="24"/>
              <w:szCs w:val="24"/>
            </w:rPr>
            <w:instrText xml:space="preserve"> CITATION Maj20 \l 1033 </w:instrText>
          </w:r>
          <w:r w:rsidR="00402C4C">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(Majumdar, et al., 2020)</w:t>
          </w:r>
          <w:r w:rsidR="00402C4C">
            <w:rPr>
              <w:rFonts w:ascii="Times New Roman" w:hAnsi="Times New Roman" w:cs="Times New Roman"/>
              <w:sz w:val="24"/>
              <w:szCs w:val="24"/>
            </w:rPr>
            <w:fldChar w:fldCharType="end"/>
          </w:r>
        </w:sdtContent>
      </w:sdt>
      <w:r w:rsidR="00376AF6" w:rsidRPr="00C34855">
        <w:rPr>
          <w:rFonts w:ascii="Times New Roman" w:hAnsi="Times New Roman" w:cs="Times New Roman"/>
          <w:sz w:val="24"/>
          <w:szCs w:val="24"/>
        </w:rPr>
        <w:t>. Since this story will touch down upon many emotions of human life, using fade transition will be a nice way to carry the audience through the journey. It will also help to add dramatic effect to the whole story.</w:t>
      </w:r>
    </w:p>
    <w:p w14:paraId="34FDD746" w14:textId="74F0DF0E" w:rsidR="00B068EE" w:rsidRPr="00C34855" w:rsidRDefault="00B068EE" w:rsidP="00E8314A">
      <w:pPr>
        <w:spacing w:line="360" w:lineRule="auto"/>
        <w:jc w:val="both"/>
        <w:rPr>
          <w:rFonts w:ascii="Times New Roman" w:hAnsi="Times New Roman" w:cs="Times New Roman"/>
          <w:sz w:val="24"/>
          <w:szCs w:val="24"/>
        </w:rPr>
      </w:pPr>
      <w:r w:rsidRPr="00C34855">
        <w:rPr>
          <w:rFonts w:ascii="Times New Roman" w:hAnsi="Times New Roman" w:cs="Times New Roman"/>
          <w:b/>
          <w:bCs/>
          <w:sz w:val="24"/>
          <w:szCs w:val="24"/>
        </w:rPr>
        <w:lastRenderedPageBreak/>
        <w:t>Sound:</w:t>
      </w:r>
      <w:r w:rsidRPr="00C34855">
        <w:rPr>
          <w:rFonts w:ascii="Times New Roman" w:hAnsi="Times New Roman" w:cs="Times New Roman"/>
          <w:sz w:val="24"/>
          <w:szCs w:val="24"/>
        </w:rPr>
        <w:t xml:space="preserve"> The background scores will not be extremely dramatic, rather it is preferred to be soothing most of the time</w:t>
      </w:r>
      <w:r w:rsidR="00937E69" w:rsidRPr="00C34855">
        <w:rPr>
          <w:rFonts w:ascii="Times New Roman" w:hAnsi="Times New Roman" w:cs="Times New Roman"/>
          <w:sz w:val="24"/>
          <w:szCs w:val="24"/>
        </w:rPr>
        <w:t xml:space="preserve">. Climax sounds should </w:t>
      </w:r>
      <w:r w:rsidR="007C71DD" w:rsidRPr="00C34855">
        <w:rPr>
          <w:rFonts w:ascii="Times New Roman" w:hAnsi="Times New Roman" w:cs="Times New Roman"/>
          <w:sz w:val="24"/>
          <w:szCs w:val="24"/>
        </w:rPr>
        <w:t>include orchestral music</w:t>
      </w:r>
      <w:r w:rsidR="00376AF6" w:rsidRPr="00C34855">
        <w:rPr>
          <w:rFonts w:ascii="Times New Roman" w:hAnsi="Times New Roman" w:cs="Times New Roman"/>
          <w:sz w:val="24"/>
          <w:szCs w:val="24"/>
        </w:rPr>
        <w:t xml:space="preserve"> so that it does not become monotonous due to the mostly soothing tracks</w:t>
      </w:r>
      <w:sdt>
        <w:sdtPr>
          <w:rPr>
            <w:rFonts w:ascii="Times New Roman" w:hAnsi="Times New Roman" w:cs="Times New Roman"/>
            <w:sz w:val="24"/>
            <w:szCs w:val="24"/>
          </w:rPr>
          <w:id w:val="989756110"/>
          <w:citation/>
        </w:sdtPr>
        <w:sdtEndPr/>
        <w:sdtContent>
          <w:r w:rsidR="00402C4C">
            <w:rPr>
              <w:rFonts w:ascii="Times New Roman" w:hAnsi="Times New Roman" w:cs="Times New Roman"/>
              <w:sz w:val="24"/>
              <w:szCs w:val="24"/>
            </w:rPr>
            <w:fldChar w:fldCharType="begin"/>
          </w:r>
          <w:r w:rsidR="00402C4C">
            <w:rPr>
              <w:rFonts w:ascii="Times New Roman" w:hAnsi="Times New Roman" w:cs="Times New Roman"/>
              <w:sz w:val="24"/>
              <w:szCs w:val="24"/>
            </w:rPr>
            <w:instrText xml:space="preserve"> CITATION Man18 \l 1033 </w:instrText>
          </w:r>
          <w:r w:rsidR="00402C4C">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(Mannone, 2018)</w:t>
          </w:r>
          <w:r w:rsidR="00402C4C">
            <w:rPr>
              <w:rFonts w:ascii="Times New Roman" w:hAnsi="Times New Roman" w:cs="Times New Roman"/>
              <w:sz w:val="24"/>
              <w:szCs w:val="24"/>
            </w:rPr>
            <w:fldChar w:fldCharType="end"/>
          </w:r>
        </w:sdtContent>
      </w:sdt>
      <w:r w:rsidR="00E04D9D" w:rsidRPr="00C34855">
        <w:rPr>
          <w:rFonts w:ascii="Times New Roman" w:hAnsi="Times New Roman" w:cs="Times New Roman"/>
          <w:sz w:val="24"/>
          <w:szCs w:val="24"/>
        </w:rPr>
        <w:t>.</w:t>
      </w:r>
      <w:r w:rsidR="007C71DD" w:rsidRPr="00C34855">
        <w:rPr>
          <w:rFonts w:ascii="Times New Roman" w:hAnsi="Times New Roman" w:cs="Times New Roman"/>
          <w:sz w:val="24"/>
          <w:szCs w:val="24"/>
        </w:rPr>
        <w:t xml:space="preserve"> However, a theme of tension should also be felt all over the series</w:t>
      </w:r>
      <w:r w:rsidR="00376AF6" w:rsidRPr="00C34855">
        <w:rPr>
          <w:rFonts w:ascii="Times New Roman" w:hAnsi="Times New Roman" w:cs="Times New Roman"/>
          <w:sz w:val="24"/>
          <w:szCs w:val="24"/>
        </w:rPr>
        <w:t xml:space="preserve"> to help the audience feel suspense about next scene</w:t>
      </w:r>
      <w:r w:rsidR="007C71DD" w:rsidRPr="00C34855">
        <w:rPr>
          <w:rFonts w:ascii="Times New Roman" w:hAnsi="Times New Roman" w:cs="Times New Roman"/>
          <w:sz w:val="24"/>
          <w:szCs w:val="24"/>
        </w:rPr>
        <w:t>.</w:t>
      </w:r>
      <w:r w:rsidR="00376AF6" w:rsidRPr="00C34855">
        <w:rPr>
          <w:rFonts w:ascii="Times New Roman" w:hAnsi="Times New Roman" w:cs="Times New Roman"/>
          <w:sz w:val="24"/>
          <w:szCs w:val="24"/>
        </w:rPr>
        <w:t xml:space="preserve"> The </w:t>
      </w:r>
      <w:proofErr w:type="gramStart"/>
      <w:r w:rsidR="00376AF6" w:rsidRPr="00C34855">
        <w:rPr>
          <w:rFonts w:ascii="Times New Roman" w:hAnsi="Times New Roman" w:cs="Times New Roman"/>
          <w:sz w:val="24"/>
          <w:szCs w:val="24"/>
        </w:rPr>
        <w:t>sound tracks</w:t>
      </w:r>
      <w:proofErr w:type="gramEnd"/>
      <w:r w:rsidR="00376AF6" w:rsidRPr="00C34855">
        <w:rPr>
          <w:rFonts w:ascii="Times New Roman" w:hAnsi="Times New Roman" w:cs="Times New Roman"/>
          <w:sz w:val="24"/>
          <w:szCs w:val="24"/>
        </w:rPr>
        <w:t xml:space="preserve"> used in the series should be newly made rather than being </w:t>
      </w:r>
      <w:r w:rsidR="00FE5DDA" w:rsidRPr="00C34855">
        <w:rPr>
          <w:rFonts w:ascii="Times New Roman" w:hAnsi="Times New Roman" w:cs="Times New Roman"/>
          <w:sz w:val="24"/>
          <w:szCs w:val="24"/>
        </w:rPr>
        <w:t>the same as existing tracks. This will make the series unique compared to other one.</w:t>
      </w:r>
    </w:p>
    <w:p w14:paraId="239878C0" w14:textId="68796457" w:rsidR="007C71DD" w:rsidRPr="00C34855"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b/>
          <w:bCs/>
          <w:sz w:val="24"/>
          <w:szCs w:val="24"/>
        </w:rPr>
        <w:t>Iconology:</w:t>
      </w:r>
      <w:r w:rsidRPr="4F901383">
        <w:rPr>
          <w:rFonts w:ascii="Times New Roman" w:hAnsi="Times New Roman" w:cs="Times New Roman"/>
          <w:sz w:val="24"/>
          <w:szCs w:val="24"/>
        </w:rPr>
        <w:t xml:space="preserve"> The series is about how sociological problems arise in the eyes of a leukemia patient and resolving these problems through the help of a doctor</w:t>
      </w:r>
      <w:sdt>
        <w:sdtPr>
          <w:rPr>
            <w:rFonts w:ascii="Times New Roman" w:hAnsi="Times New Roman" w:cs="Times New Roman"/>
            <w:sz w:val="24"/>
            <w:szCs w:val="24"/>
          </w:rPr>
          <w:id w:val="30081373"/>
          <w:citation/>
        </w:sdtPr>
        <w:sdtEndPr/>
        <w:sdtContent>
          <w:r w:rsidR="00402C4C">
            <w:rPr>
              <w:rFonts w:ascii="Times New Roman" w:hAnsi="Times New Roman" w:cs="Times New Roman"/>
              <w:sz w:val="24"/>
              <w:szCs w:val="24"/>
            </w:rPr>
            <w:fldChar w:fldCharType="begin"/>
          </w:r>
          <w:r w:rsidR="00402C4C">
            <w:rPr>
              <w:rFonts w:ascii="Times New Roman" w:hAnsi="Times New Roman" w:cs="Times New Roman"/>
              <w:sz w:val="24"/>
              <w:szCs w:val="24"/>
            </w:rPr>
            <w:instrText xml:space="preserve"> CITATION Döh15 \l 1033 </w:instrText>
          </w:r>
          <w:r w:rsidR="00402C4C">
            <w:rPr>
              <w:rFonts w:ascii="Times New Roman" w:hAnsi="Times New Roman" w:cs="Times New Roman"/>
              <w:sz w:val="24"/>
              <w:szCs w:val="24"/>
            </w:rPr>
            <w:fldChar w:fldCharType="separate"/>
          </w:r>
          <w:r w:rsidR="00402C4C">
            <w:rPr>
              <w:rFonts w:ascii="Times New Roman" w:hAnsi="Times New Roman" w:cs="Times New Roman"/>
              <w:noProof/>
              <w:sz w:val="24"/>
              <w:szCs w:val="24"/>
            </w:rPr>
            <w:t xml:space="preserve"> </w:t>
          </w:r>
          <w:r w:rsidR="00402C4C" w:rsidRPr="00402C4C">
            <w:rPr>
              <w:rFonts w:ascii="Times New Roman" w:hAnsi="Times New Roman" w:cs="Times New Roman"/>
              <w:noProof/>
              <w:sz w:val="24"/>
              <w:szCs w:val="24"/>
            </w:rPr>
            <w:t>(Döhner, et al., 2015)</w:t>
          </w:r>
          <w:r w:rsidR="00402C4C">
            <w:rPr>
              <w:rFonts w:ascii="Times New Roman" w:hAnsi="Times New Roman" w:cs="Times New Roman"/>
              <w:sz w:val="24"/>
              <w:szCs w:val="24"/>
            </w:rPr>
            <w:fldChar w:fldCharType="end"/>
          </w:r>
        </w:sdtContent>
      </w:sdt>
      <w:r w:rsidRPr="4F901383">
        <w:rPr>
          <w:rFonts w:ascii="Times New Roman" w:hAnsi="Times New Roman" w:cs="Times New Roman"/>
          <w:sz w:val="24"/>
          <w:szCs w:val="24"/>
        </w:rPr>
        <w:t>. In many ways, the series will deal with social misconceptions, stigmas, and misbeliefs. In that way, it will be more than just a series made for recreation rather it will also help to raise awareness on some issues and remove misconceptions about some others.</w:t>
      </w:r>
    </w:p>
    <w:p w14:paraId="078B0889" w14:textId="3BE96D3F" w:rsidR="00C61AE0" w:rsidRDefault="4F901383" w:rsidP="00E8314A">
      <w:pPr>
        <w:spacing w:line="360" w:lineRule="auto"/>
        <w:jc w:val="both"/>
        <w:rPr>
          <w:rFonts w:ascii="Times New Roman" w:hAnsi="Times New Roman" w:cs="Times New Roman"/>
          <w:sz w:val="24"/>
          <w:szCs w:val="24"/>
        </w:rPr>
      </w:pPr>
      <w:r w:rsidRPr="4F901383">
        <w:rPr>
          <w:rFonts w:ascii="Times New Roman" w:hAnsi="Times New Roman" w:cs="Times New Roman"/>
          <w:sz w:val="24"/>
          <w:szCs w:val="24"/>
        </w:rPr>
        <w:t xml:space="preserve">As you know, there is an absence of quality medical dramas in our industry. Therefore, integrating this idea into your next project will give the audience another series to remember and a successful ride for you and your team. If we can touch a few common nodes of the lives of the audience, this I believe this story will be a big success among them. That way, the sponsors and brands will also receive enough exposure throughout the series which will be a win-win situation for everyone. So, I would like you to consider this idea critically but honestly. I thank you for your valuable time and patience and look forward to hearing from you soon. </w:t>
      </w:r>
    </w:p>
    <w:p w14:paraId="0510DDF6" w14:textId="0DC4DEA0" w:rsidR="00402C4C" w:rsidRDefault="00402C4C" w:rsidP="00E8314A">
      <w:pPr>
        <w:spacing w:line="360" w:lineRule="auto"/>
        <w:jc w:val="both"/>
        <w:rPr>
          <w:rFonts w:ascii="Times New Roman" w:hAnsi="Times New Roman" w:cs="Times New Roman"/>
          <w:sz w:val="24"/>
          <w:szCs w:val="24"/>
        </w:rPr>
      </w:pPr>
    </w:p>
    <w:p w14:paraId="549D4823" w14:textId="77777777" w:rsidR="00402C4C" w:rsidRDefault="00402C4C">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049502999"/>
        <w:docPartObj>
          <w:docPartGallery w:val="Bibliographies"/>
          <w:docPartUnique/>
        </w:docPartObj>
      </w:sdtPr>
      <w:sdtEndPr/>
      <w:sdtContent>
        <w:p w14:paraId="224A5D51" w14:textId="0A88057E" w:rsidR="00402C4C" w:rsidRPr="00402C4C" w:rsidRDefault="00402C4C" w:rsidP="00402C4C">
          <w:pPr>
            <w:pStyle w:val="Heading1"/>
            <w:spacing w:line="360" w:lineRule="auto"/>
            <w:rPr>
              <w:rFonts w:ascii="Times New Roman" w:hAnsi="Times New Roman" w:cs="Times New Roman"/>
              <w:sz w:val="36"/>
              <w:szCs w:val="36"/>
            </w:rPr>
          </w:pPr>
          <w:r w:rsidRPr="00402C4C">
            <w:rPr>
              <w:rFonts w:ascii="Times New Roman" w:hAnsi="Times New Roman" w:cs="Times New Roman"/>
              <w:sz w:val="36"/>
              <w:szCs w:val="36"/>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05020DB6" w14:textId="1D137086"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sz w:val="24"/>
                  <w:szCs w:val="24"/>
                </w:rPr>
                <w:fldChar w:fldCharType="begin"/>
              </w:r>
              <w:r w:rsidRPr="00402C4C">
                <w:rPr>
                  <w:rFonts w:ascii="Times New Roman" w:hAnsi="Times New Roman" w:cs="Times New Roman"/>
                  <w:sz w:val="24"/>
                  <w:szCs w:val="24"/>
                </w:rPr>
                <w:instrText xml:space="preserve"> BIBLIOGRAPHY </w:instrText>
              </w:r>
              <w:r w:rsidRPr="00402C4C">
                <w:rPr>
                  <w:rFonts w:ascii="Times New Roman" w:hAnsi="Times New Roman" w:cs="Times New Roman"/>
                  <w:sz w:val="24"/>
                  <w:szCs w:val="24"/>
                </w:rPr>
                <w:fldChar w:fldCharType="separate"/>
              </w:r>
              <w:r w:rsidRPr="00402C4C">
                <w:rPr>
                  <w:rFonts w:ascii="Times New Roman" w:hAnsi="Times New Roman" w:cs="Times New Roman"/>
                  <w:noProof/>
                  <w:sz w:val="24"/>
                  <w:szCs w:val="24"/>
                </w:rPr>
                <w:t xml:space="preserve">Döhner, H., Weisdorf, D. &amp; Bloomfield, C., </w:t>
              </w:r>
              <w:r>
                <w:rPr>
                  <w:rFonts w:ascii="Times New Roman" w:hAnsi="Times New Roman" w:cs="Times New Roman"/>
                  <w:noProof/>
                  <w:sz w:val="24"/>
                  <w:szCs w:val="24"/>
                </w:rPr>
                <w:t>(</w:t>
              </w:r>
              <w:r w:rsidRPr="00402C4C">
                <w:rPr>
                  <w:rFonts w:ascii="Times New Roman" w:hAnsi="Times New Roman" w:cs="Times New Roman"/>
                  <w:noProof/>
                  <w:sz w:val="24"/>
                  <w:szCs w:val="24"/>
                </w:rPr>
                <w:t>2015</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Acute myeloid leukemia. </w:t>
              </w:r>
              <w:r w:rsidRPr="00402C4C">
                <w:rPr>
                  <w:rFonts w:ascii="Times New Roman" w:hAnsi="Times New Roman" w:cs="Times New Roman"/>
                  <w:i/>
                  <w:iCs/>
                  <w:noProof/>
                  <w:sz w:val="24"/>
                  <w:szCs w:val="24"/>
                </w:rPr>
                <w:t xml:space="preserve">New England Journal of Medicine, </w:t>
              </w:r>
              <w:r w:rsidRPr="00402C4C">
                <w:rPr>
                  <w:rFonts w:ascii="Times New Roman" w:hAnsi="Times New Roman" w:cs="Times New Roman"/>
                  <w:noProof/>
                  <w:sz w:val="24"/>
                  <w:szCs w:val="24"/>
                </w:rPr>
                <w:t>373(12), pp. 1136-1152.</w:t>
              </w:r>
            </w:p>
            <w:p w14:paraId="3AD4A209" w14:textId="11340CFE"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Georges, G., Doney, K. &amp; Storb, R., </w:t>
              </w:r>
              <w:r>
                <w:rPr>
                  <w:rFonts w:ascii="Times New Roman" w:hAnsi="Times New Roman" w:cs="Times New Roman"/>
                  <w:noProof/>
                  <w:sz w:val="24"/>
                  <w:szCs w:val="24"/>
                </w:rPr>
                <w:t>(</w:t>
              </w:r>
              <w:r w:rsidRPr="00402C4C">
                <w:rPr>
                  <w:rFonts w:ascii="Times New Roman" w:hAnsi="Times New Roman" w:cs="Times New Roman"/>
                  <w:noProof/>
                  <w:sz w:val="24"/>
                  <w:szCs w:val="24"/>
                </w:rPr>
                <w:t>2018</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Severe aplastic anemia: allogeneic bone marrow transplantation as first-line treatment. </w:t>
              </w:r>
              <w:r w:rsidRPr="00402C4C">
                <w:rPr>
                  <w:rFonts w:ascii="Times New Roman" w:hAnsi="Times New Roman" w:cs="Times New Roman"/>
                  <w:i/>
                  <w:iCs/>
                  <w:noProof/>
                  <w:sz w:val="24"/>
                  <w:szCs w:val="24"/>
                </w:rPr>
                <w:t xml:space="preserve">Blood advances, </w:t>
              </w:r>
              <w:r w:rsidRPr="00402C4C">
                <w:rPr>
                  <w:rFonts w:ascii="Times New Roman" w:hAnsi="Times New Roman" w:cs="Times New Roman"/>
                  <w:noProof/>
                  <w:sz w:val="24"/>
                  <w:szCs w:val="24"/>
                </w:rPr>
                <w:t>2(15), pp. 2020-2028.</w:t>
              </w:r>
            </w:p>
            <w:p w14:paraId="0A58FF7A" w14:textId="680F3CE0"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Haynes, J., </w:t>
              </w:r>
              <w:r>
                <w:rPr>
                  <w:rFonts w:ascii="Times New Roman" w:hAnsi="Times New Roman" w:cs="Times New Roman"/>
                  <w:noProof/>
                  <w:sz w:val="24"/>
                  <w:szCs w:val="24"/>
                </w:rPr>
                <w:t>(</w:t>
              </w:r>
              <w:r w:rsidRPr="00402C4C">
                <w:rPr>
                  <w:rFonts w:ascii="Times New Roman" w:hAnsi="Times New Roman" w:cs="Times New Roman"/>
                  <w:noProof/>
                  <w:sz w:val="24"/>
                  <w:szCs w:val="24"/>
                </w:rPr>
                <w:t>2019</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w:t>
              </w:r>
              <w:r w:rsidRPr="00402C4C">
                <w:rPr>
                  <w:rFonts w:ascii="Times New Roman" w:hAnsi="Times New Roman" w:cs="Times New Roman"/>
                  <w:i/>
                  <w:iCs/>
                  <w:noProof/>
                  <w:sz w:val="24"/>
                  <w:szCs w:val="24"/>
                </w:rPr>
                <w:t xml:space="preserve">The Routledge Handbook to Religion and Political Parties (Routledge Handbooks. </w:t>
              </w:r>
              <w:r w:rsidRPr="00402C4C">
                <w:rPr>
                  <w:rFonts w:ascii="Times New Roman" w:hAnsi="Times New Roman" w:cs="Times New Roman"/>
                  <w:noProof/>
                  <w:sz w:val="24"/>
                  <w:szCs w:val="24"/>
                </w:rPr>
                <w:t>1st ed. Oxfordshire: Routledge.</w:t>
              </w:r>
            </w:p>
            <w:p w14:paraId="134D9462" w14:textId="1C00E680"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Majumdar, J., Giridhar, N. &amp; Aniketh, M., </w:t>
              </w:r>
              <w:r>
                <w:rPr>
                  <w:rFonts w:ascii="Times New Roman" w:hAnsi="Times New Roman" w:cs="Times New Roman"/>
                  <w:noProof/>
                  <w:sz w:val="24"/>
                  <w:szCs w:val="24"/>
                </w:rPr>
                <w:t>(</w:t>
              </w:r>
              <w:r w:rsidRPr="00402C4C">
                <w:rPr>
                  <w:rFonts w:ascii="Times New Roman" w:hAnsi="Times New Roman" w:cs="Times New Roman"/>
                  <w:noProof/>
                  <w:sz w:val="24"/>
                  <w:szCs w:val="24"/>
                </w:rPr>
                <w:t>2020</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w:t>
              </w:r>
              <w:r w:rsidRPr="00402C4C">
                <w:rPr>
                  <w:rFonts w:ascii="Times New Roman" w:hAnsi="Times New Roman" w:cs="Times New Roman"/>
                  <w:i/>
                  <w:iCs/>
                  <w:noProof/>
                  <w:sz w:val="24"/>
                  <w:szCs w:val="24"/>
                </w:rPr>
                <w:t xml:space="preserve">Cybernetics, Cognition and Machine Learning Applications. </w:t>
              </w:r>
              <w:r w:rsidRPr="00402C4C">
                <w:rPr>
                  <w:rFonts w:ascii="Times New Roman" w:hAnsi="Times New Roman" w:cs="Times New Roman"/>
                  <w:noProof/>
                  <w:sz w:val="24"/>
                  <w:szCs w:val="24"/>
                </w:rPr>
                <w:t>1st ed. Singapore: Springer.</w:t>
              </w:r>
            </w:p>
            <w:p w14:paraId="22423BC2" w14:textId="73DA6288"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Mannone, M., </w:t>
              </w:r>
              <w:r>
                <w:rPr>
                  <w:rFonts w:ascii="Times New Roman" w:hAnsi="Times New Roman" w:cs="Times New Roman"/>
                  <w:noProof/>
                  <w:sz w:val="24"/>
                  <w:szCs w:val="24"/>
                </w:rPr>
                <w:t>(</w:t>
              </w:r>
              <w:r w:rsidRPr="00402C4C">
                <w:rPr>
                  <w:rFonts w:ascii="Times New Roman" w:hAnsi="Times New Roman" w:cs="Times New Roman"/>
                  <w:noProof/>
                  <w:sz w:val="24"/>
                  <w:szCs w:val="24"/>
                </w:rPr>
                <w:t>2018</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Introduction to gestural similarity in music. An application of category theory to the orchestra. </w:t>
              </w:r>
              <w:r w:rsidRPr="00402C4C">
                <w:rPr>
                  <w:rFonts w:ascii="Times New Roman" w:hAnsi="Times New Roman" w:cs="Times New Roman"/>
                  <w:i/>
                  <w:iCs/>
                  <w:noProof/>
                  <w:sz w:val="24"/>
                  <w:szCs w:val="24"/>
                </w:rPr>
                <w:t xml:space="preserve">Journal of Mathematics and Music, </w:t>
              </w:r>
              <w:r w:rsidRPr="00402C4C">
                <w:rPr>
                  <w:rFonts w:ascii="Times New Roman" w:hAnsi="Times New Roman" w:cs="Times New Roman"/>
                  <w:noProof/>
                  <w:sz w:val="24"/>
                  <w:szCs w:val="24"/>
                </w:rPr>
                <w:t>12(2), pp. 63-87.</w:t>
              </w:r>
            </w:p>
            <w:p w14:paraId="61FB583E" w14:textId="353432C5"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Mukherjee, K., </w:t>
              </w:r>
              <w:r>
                <w:rPr>
                  <w:rFonts w:ascii="Times New Roman" w:hAnsi="Times New Roman" w:cs="Times New Roman"/>
                  <w:noProof/>
                  <w:sz w:val="24"/>
                  <w:szCs w:val="24"/>
                </w:rPr>
                <w:t>(</w:t>
              </w:r>
              <w:r w:rsidRPr="00402C4C">
                <w:rPr>
                  <w:rFonts w:ascii="Times New Roman" w:hAnsi="Times New Roman" w:cs="Times New Roman"/>
                  <w:noProof/>
                  <w:sz w:val="24"/>
                  <w:szCs w:val="24"/>
                </w:rPr>
                <w:t>2021</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w:t>
              </w:r>
              <w:r w:rsidRPr="00402C4C">
                <w:rPr>
                  <w:rFonts w:ascii="Times New Roman" w:hAnsi="Times New Roman" w:cs="Times New Roman"/>
                  <w:i/>
                  <w:iCs/>
                  <w:noProof/>
                  <w:sz w:val="24"/>
                  <w:szCs w:val="24"/>
                </w:rPr>
                <w:t xml:space="preserve">Race, Ethnicity and Religion in Conflict Across Asia. </w:t>
              </w:r>
              <w:r w:rsidRPr="00402C4C">
                <w:rPr>
                  <w:rFonts w:ascii="Times New Roman" w:hAnsi="Times New Roman" w:cs="Times New Roman"/>
                  <w:noProof/>
                  <w:sz w:val="24"/>
                  <w:szCs w:val="24"/>
                </w:rPr>
                <w:t>1st ed. Oxfordshire: Routledge.</w:t>
              </w:r>
            </w:p>
            <w:p w14:paraId="02752967" w14:textId="5C5B7C2C"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Santiago, S., White, C., Debert, A. &amp; Jardel, Y., </w:t>
              </w:r>
              <w:r>
                <w:rPr>
                  <w:rFonts w:ascii="Times New Roman" w:hAnsi="Times New Roman" w:cs="Times New Roman"/>
                  <w:noProof/>
                  <w:sz w:val="24"/>
                  <w:szCs w:val="24"/>
                </w:rPr>
                <w:t>(</w:t>
              </w:r>
              <w:r w:rsidRPr="00402C4C">
                <w:rPr>
                  <w:rFonts w:ascii="Times New Roman" w:hAnsi="Times New Roman" w:cs="Times New Roman"/>
                  <w:noProof/>
                  <w:sz w:val="24"/>
                  <w:szCs w:val="24"/>
                </w:rPr>
                <w:t>2019</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w:t>
              </w:r>
              <w:r w:rsidRPr="00402C4C">
                <w:rPr>
                  <w:rFonts w:ascii="Times New Roman" w:hAnsi="Times New Roman" w:cs="Times New Roman"/>
                  <w:i/>
                  <w:iCs/>
                  <w:noProof/>
                  <w:sz w:val="24"/>
                  <w:szCs w:val="24"/>
                </w:rPr>
                <w:t xml:space="preserve">ACM SIGGRAPH 2019 Production Sessions. </w:t>
              </w:r>
              <w:r w:rsidRPr="00402C4C">
                <w:rPr>
                  <w:rFonts w:ascii="Times New Roman" w:hAnsi="Times New Roman" w:cs="Times New Roman"/>
                  <w:noProof/>
                  <w:sz w:val="24"/>
                  <w:szCs w:val="24"/>
                </w:rPr>
                <w:t>1st ed. s.l.:ACM Digital Library.</w:t>
              </w:r>
            </w:p>
            <w:p w14:paraId="63C216F4" w14:textId="69FD8FCF" w:rsidR="00402C4C" w:rsidRPr="00402C4C" w:rsidRDefault="00402C4C" w:rsidP="00715A9D">
              <w:pPr>
                <w:pStyle w:val="Bibliography"/>
                <w:spacing w:line="360" w:lineRule="auto"/>
                <w:jc w:val="both"/>
                <w:rPr>
                  <w:rFonts w:ascii="Times New Roman" w:hAnsi="Times New Roman" w:cs="Times New Roman"/>
                  <w:noProof/>
                  <w:sz w:val="24"/>
                  <w:szCs w:val="24"/>
                </w:rPr>
              </w:pPr>
              <w:r w:rsidRPr="00402C4C">
                <w:rPr>
                  <w:rFonts w:ascii="Times New Roman" w:hAnsi="Times New Roman" w:cs="Times New Roman"/>
                  <w:noProof/>
                  <w:sz w:val="24"/>
                  <w:szCs w:val="24"/>
                </w:rPr>
                <w:t xml:space="preserve">Settersten, R., </w:t>
              </w:r>
              <w:r>
                <w:rPr>
                  <w:rFonts w:ascii="Times New Roman" w:hAnsi="Times New Roman" w:cs="Times New Roman"/>
                  <w:noProof/>
                  <w:sz w:val="24"/>
                  <w:szCs w:val="24"/>
                </w:rPr>
                <w:t>(</w:t>
              </w:r>
              <w:r w:rsidRPr="00402C4C">
                <w:rPr>
                  <w:rFonts w:ascii="Times New Roman" w:hAnsi="Times New Roman" w:cs="Times New Roman"/>
                  <w:noProof/>
                  <w:sz w:val="24"/>
                  <w:szCs w:val="24"/>
                </w:rPr>
                <w:t>2018</w:t>
              </w:r>
              <w:r>
                <w:rPr>
                  <w:rFonts w:ascii="Times New Roman" w:hAnsi="Times New Roman" w:cs="Times New Roman"/>
                  <w:noProof/>
                  <w:sz w:val="24"/>
                  <w:szCs w:val="24"/>
                </w:rPr>
                <w:t>)</w:t>
              </w:r>
              <w:r w:rsidRPr="00402C4C">
                <w:rPr>
                  <w:rFonts w:ascii="Times New Roman" w:hAnsi="Times New Roman" w:cs="Times New Roman"/>
                  <w:noProof/>
                  <w:sz w:val="24"/>
                  <w:szCs w:val="24"/>
                </w:rPr>
                <w:t xml:space="preserve">. </w:t>
              </w:r>
              <w:r w:rsidRPr="00402C4C">
                <w:rPr>
                  <w:rFonts w:ascii="Times New Roman" w:hAnsi="Times New Roman" w:cs="Times New Roman"/>
                  <w:i/>
                  <w:iCs/>
                  <w:noProof/>
                  <w:sz w:val="24"/>
                  <w:szCs w:val="24"/>
                </w:rPr>
                <w:t xml:space="preserve">Invitation to the life course: Toward new understandings of later life. </w:t>
              </w:r>
              <w:r w:rsidRPr="00402C4C">
                <w:rPr>
                  <w:rFonts w:ascii="Times New Roman" w:hAnsi="Times New Roman" w:cs="Times New Roman"/>
                  <w:noProof/>
                  <w:sz w:val="24"/>
                  <w:szCs w:val="24"/>
                </w:rPr>
                <w:t>2nd ed. Oxfordshire: Routledge.</w:t>
              </w:r>
            </w:p>
            <w:p w14:paraId="19EAB136" w14:textId="12776C72" w:rsidR="00402C4C" w:rsidRDefault="00402C4C" w:rsidP="00402C4C">
              <w:pPr>
                <w:spacing w:line="360" w:lineRule="auto"/>
              </w:pPr>
              <w:r w:rsidRPr="00402C4C">
                <w:rPr>
                  <w:rFonts w:ascii="Times New Roman" w:hAnsi="Times New Roman" w:cs="Times New Roman"/>
                  <w:b/>
                  <w:bCs/>
                  <w:noProof/>
                  <w:sz w:val="24"/>
                  <w:szCs w:val="24"/>
                </w:rPr>
                <w:fldChar w:fldCharType="end"/>
              </w:r>
            </w:p>
          </w:sdtContent>
        </w:sdt>
      </w:sdtContent>
    </w:sdt>
    <w:p w14:paraId="26CFD255" w14:textId="77777777" w:rsidR="00402C4C" w:rsidRPr="00C34855" w:rsidRDefault="00402C4C" w:rsidP="00E8314A">
      <w:pPr>
        <w:spacing w:line="360" w:lineRule="auto"/>
        <w:jc w:val="both"/>
        <w:rPr>
          <w:rFonts w:ascii="Times New Roman" w:hAnsi="Times New Roman" w:cs="Times New Roman"/>
          <w:sz w:val="24"/>
          <w:szCs w:val="24"/>
        </w:rPr>
      </w:pPr>
    </w:p>
    <w:p w14:paraId="4E0E4D1A" w14:textId="4E19B69C" w:rsidR="000C3951" w:rsidRPr="00C34855" w:rsidRDefault="000C3951" w:rsidP="00E8314A">
      <w:pPr>
        <w:spacing w:line="360" w:lineRule="auto"/>
        <w:jc w:val="both"/>
        <w:rPr>
          <w:rFonts w:ascii="Times New Roman" w:hAnsi="Times New Roman" w:cs="Times New Roman"/>
          <w:sz w:val="24"/>
          <w:szCs w:val="24"/>
        </w:rPr>
      </w:pPr>
      <w:r w:rsidRPr="00C34855">
        <w:rPr>
          <w:rFonts w:ascii="Times New Roman" w:hAnsi="Times New Roman" w:cs="Times New Roman"/>
          <w:sz w:val="24"/>
          <w:szCs w:val="24"/>
        </w:rPr>
        <w:br w:type="page"/>
      </w:r>
    </w:p>
    <w:p w14:paraId="16D60BD7" w14:textId="50FE57C6" w:rsidR="000C3951" w:rsidRPr="00C34855" w:rsidRDefault="000C3951" w:rsidP="00E8314A">
      <w:pPr>
        <w:pStyle w:val="Heading1"/>
        <w:spacing w:line="360" w:lineRule="auto"/>
        <w:jc w:val="both"/>
        <w:rPr>
          <w:rFonts w:ascii="Times New Roman" w:hAnsi="Times New Roman" w:cs="Times New Roman"/>
        </w:rPr>
      </w:pPr>
      <w:bookmarkStart w:id="3" w:name="_Toc86093613"/>
      <w:r w:rsidRPr="00C34855">
        <w:rPr>
          <w:rFonts w:ascii="Times New Roman" w:hAnsi="Times New Roman" w:cs="Times New Roman"/>
        </w:rPr>
        <w:lastRenderedPageBreak/>
        <w:t>Appendix</w:t>
      </w:r>
      <w:bookmarkEnd w:id="3"/>
    </w:p>
    <w:p w14:paraId="487A23C4" w14:textId="0E133A54" w:rsidR="000C3951" w:rsidRPr="00C34855" w:rsidRDefault="000C3951" w:rsidP="00E8314A">
      <w:pPr>
        <w:spacing w:line="360" w:lineRule="auto"/>
        <w:jc w:val="both"/>
        <w:rPr>
          <w:rFonts w:ascii="Times New Roman" w:hAnsi="Times New Roman" w:cs="Times New Roman"/>
          <w:sz w:val="24"/>
          <w:szCs w:val="24"/>
        </w:rPr>
      </w:pPr>
      <w:r w:rsidRPr="00C34855">
        <w:rPr>
          <w:rFonts w:ascii="Times New Roman" w:hAnsi="Times New Roman" w:cs="Times New Roman"/>
          <w:noProof/>
          <w:sz w:val="24"/>
          <w:szCs w:val="24"/>
        </w:rPr>
        <w:drawing>
          <wp:inline distT="0" distB="0" distL="0" distR="0" wp14:anchorId="12B16775" wp14:editId="0404529A">
            <wp:extent cx="5943600" cy="6125845"/>
            <wp:effectExtent l="0" t="0" r="0" b="825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
                    <a:stretch>
                      <a:fillRect/>
                    </a:stretch>
                  </pic:blipFill>
                  <pic:spPr>
                    <a:xfrm>
                      <a:off x="0" y="0"/>
                      <a:ext cx="5943600" cy="6125845"/>
                    </a:xfrm>
                    <a:prstGeom prst="rect">
                      <a:avLst/>
                    </a:prstGeom>
                  </pic:spPr>
                </pic:pic>
              </a:graphicData>
            </a:graphic>
          </wp:inline>
        </w:drawing>
      </w:r>
    </w:p>
    <w:sectPr w:rsidR="000C3951" w:rsidRPr="00C348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5278C"/>
    <w:multiLevelType w:val="multilevel"/>
    <w:tmpl w:val="A2B4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318A7"/>
    <w:multiLevelType w:val="hybridMultilevel"/>
    <w:tmpl w:val="F5266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106B31"/>
    <w:multiLevelType w:val="hybridMultilevel"/>
    <w:tmpl w:val="13F633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SxMLc0NzayNDE0NjFS0lEKTi0uzszPAykwqgUAK3AAKCwAAAA="/>
  </w:docVars>
  <w:rsids>
    <w:rsidRoot w:val="004A19B9"/>
    <w:rsid w:val="000066BB"/>
    <w:rsid w:val="00036679"/>
    <w:rsid w:val="000720B2"/>
    <w:rsid w:val="00072B5F"/>
    <w:rsid w:val="000858EC"/>
    <w:rsid w:val="00091528"/>
    <w:rsid w:val="000C3951"/>
    <w:rsid w:val="000E1FD1"/>
    <w:rsid w:val="001133DC"/>
    <w:rsid w:val="0013751A"/>
    <w:rsid w:val="00176C31"/>
    <w:rsid w:val="00183EC6"/>
    <w:rsid w:val="00197FD0"/>
    <w:rsid w:val="001A3BA1"/>
    <w:rsid w:val="001B35BE"/>
    <w:rsid w:val="001B60ED"/>
    <w:rsid w:val="001E2823"/>
    <w:rsid w:val="001F5AF7"/>
    <w:rsid w:val="002105A5"/>
    <w:rsid w:val="002200B5"/>
    <w:rsid w:val="00233D69"/>
    <w:rsid w:val="0023523E"/>
    <w:rsid w:val="00242A56"/>
    <w:rsid w:val="0024661C"/>
    <w:rsid w:val="00264CEC"/>
    <w:rsid w:val="002A35D7"/>
    <w:rsid w:val="002D409B"/>
    <w:rsid w:val="00332F11"/>
    <w:rsid w:val="003412C3"/>
    <w:rsid w:val="00361E82"/>
    <w:rsid w:val="00362D31"/>
    <w:rsid w:val="003750BB"/>
    <w:rsid w:val="00376AF6"/>
    <w:rsid w:val="00385E93"/>
    <w:rsid w:val="00392F07"/>
    <w:rsid w:val="003A4449"/>
    <w:rsid w:val="003B2808"/>
    <w:rsid w:val="003D1A5F"/>
    <w:rsid w:val="003D227E"/>
    <w:rsid w:val="003E6937"/>
    <w:rsid w:val="003F350D"/>
    <w:rsid w:val="00402C4C"/>
    <w:rsid w:val="00450102"/>
    <w:rsid w:val="004531CA"/>
    <w:rsid w:val="004764D7"/>
    <w:rsid w:val="004A19B9"/>
    <w:rsid w:val="004B4FB6"/>
    <w:rsid w:val="004B6C51"/>
    <w:rsid w:val="004B7E01"/>
    <w:rsid w:val="004D3F37"/>
    <w:rsid w:val="004E575E"/>
    <w:rsid w:val="0051695A"/>
    <w:rsid w:val="00535700"/>
    <w:rsid w:val="005627E9"/>
    <w:rsid w:val="00565552"/>
    <w:rsid w:val="005860CF"/>
    <w:rsid w:val="0058716E"/>
    <w:rsid w:val="005929BE"/>
    <w:rsid w:val="005A53EC"/>
    <w:rsid w:val="005C3A3E"/>
    <w:rsid w:val="005C483F"/>
    <w:rsid w:val="005D555E"/>
    <w:rsid w:val="005E52E4"/>
    <w:rsid w:val="0063798C"/>
    <w:rsid w:val="006405CB"/>
    <w:rsid w:val="0064281D"/>
    <w:rsid w:val="006477F7"/>
    <w:rsid w:val="0065612F"/>
    <w:rsid w:val="006637E8"/>
    <w:rsid w:val="00673F69"/>
    <w:rsid w:val="0068077B"/>
    <w:rsid w:val="007058BA"/>
    <w:rsid w:val="00706BED"/>
    <w:rsid w:val="00715A9D"/>
    <w:rsid w:val="00737532"/>
    <w:rsid w:val="00737681"/>
    <w:rsid w:val="00743BF0"/>
    <w:rsid w:val="007701F7"/>
    <w:rsid w:val="00780167"/>
    <w:rsid w:val="00782D81"/>
    <w:rsid w:val="007940BD"/>
    <w:rsid w:val="007B4132"/>
    <w:rsid w:val="007C0CF2"/>
    <w:rsid w:val="007C71DD"/>
    <w:rsid w:val="007F30A1"/>
    <w:rsid w:val="007F61D8"/>
    <w:rsid w:val="007F76ED"/>
    <w:rsid w:val="00813564"/>
    <w:rsid w:val="008151C0"/>
    <w:rsid w:val="00831DE6"/>
    <w:rsid w:val="008535F5"/>
    <w:rsid w:val="00865792"/>
    <w:rsid w:val="00886525"/>
    <w:rsid w:val="008A2430"/>
    <w:rsid w:val="008B0B4F"/>
    <w:rsid w:val="008B62EF"/>
    <w:rsid w:val="008C7F5A"/>
    <w:rsid w:val="008D4D51"/>
    <w:rsid w:val="008E0427"/>
    <w:rsid w:val="008F04F4"/>
    <w:rsid w:val="009203CC"/>
    <w:rsid w:val="0093257F"/>
    <w:rsid w:val="00937E69"/>
    <w:rsid w:val="00950E13"/>
    <w:rsid w:val="00955F5D"/>
    <w:rsid w:val="00962BAB"/>
    <w:rsid w:val="00A13524"/>
    <w:rsid w:val="00A167B2"/>
    <w:rsid w:val="00A16E38"/>
    <w:rsid w:val="00A231C8"/>
    <w:rsid w:val="00A23F88"/>
    <w:rsid w:val="00A30091"/>
    <w:rsid w:val="00A3186E"/>
    <w:rsid w:val="00A545E7"/>
    <w:rsid w:val="00A644CB"/>
    <w:rsid w:val="00A92CDA"/>
    <w:rsid w:val="00A95978"/>
    <w:rsid w:val="00A9767D"/>
    <w:rsid w:val="00AA7775"/>
    <w:rsid w:val="00AB19D2"/>
    <w:rsid w:val="00AB2A5F"/>
    <w:rsid w:val="00AC4530"/>
    <w:rsid w:val="00AC50F6"/>
    <w:rsid w:val="00AF7E7C"/>
    <w:rsid w:val="00B02FCE"/>
    <w:rsid w:val="00B068EE"/>
    <w:rsid w:val="00B12EDA"/>
    <w:rsid w:val="00B225A4"/>
    <w:rsid w:val="00B34B5A"/>
    <w:rsid w:val="00B62AE8"/>
    <w:rsid w:val="00B654AF"/>
    <w:rsid w:val="00BA152E"/>
    <w:rsid w:val="00BA6843"/>
    <w:rsid w:val="00BC4AFE"/>
    <w:rsid w:val="00BD3F5D"/>
    <w:rsid w:val="00C20869"/>
    <w:rsid w:val="00C3013E"/>
    <w:rsid w:val="00C34855"/>
    <w:rsid w:val="00C34D09"/>
    <w:rsid w:val="00C378E7"/>
    <w:rsid w:val="00C54F5D"/>
    <w:rsid w:val="00C61AE0"/>
    <w:rsid w:val="00CF0124"/>
    <w:rsid w:val="00CF1166"/>
    <w:rsid w:val="00D00907"/>
    <w:rsid w:val="00D02D27"/>
    <w:rsid w:val="00D16B99"/>
    <w:rsid w:val="00D26E01"/>
    <w:rsid w:val="00D35D33"/>
    <w:rsid w:val="00D41800"/>
    <w:rsid w:val="00D50EA9"/>
    <w:rsid w:val="00D76AE2"/>
    <w:rsid w:val="00DA33DD"/>
    <w:rsid w:val="00DB36F5"/>
    <w:rsid w:val="00DB5646"/>
    <w:rsid w:val="00DB68D6"/>
    <w:rsid w:val="00DD283C"/>
    <w:rsid w:val="00DD5FD0"/>
    <w:rsid w:val="00E04084"/>
    <w:rsid w:val="00E04D9D"/>
    <w:rsid w:val="00E3201F"/>
    <w:rsid w:val="00E5051F"/>
    <w:rsid w:val="00E55B63"/>
    <w:rsid w:val="00E8314A"/>
    <w:rsid w:val="00E87D6C"/>
    <w:rsid w:val="00EE0420"/>
    <w:rsid w:val="00F34101"/>
    <w:rsid w:val="00F4533E"/>
    <w:rsid w:val="00F50FC9"/>
    <w:rsid w:val="00F7056F"/>
    <w:rsid w:val="00F7260F"/>
    <w:rsid w:val="00F7743A"/>
    <w:rsid w:val="00F90F1C"/>
    <w:rsid w:val="00FA089A"/>
    <w:rsid w:val="00FA2A92"/>
    <w:rsid w:val="00FA5BA3"/>
    <w:rsid w:val="00FB7AC8"/>
    <w:rsid w:val="00FE0BFB"/>
    <w:rsid w:val="00FE425D"/>
    <w:rsid w:val="00FE5DDA"/>
    <w:rsid w:val="4F90138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ABED5"/>
  <w15:chartTrackingRefBased/>
  <w15:docId w15:val="{21DF5238-7E6D-402B-A1B8-378DB6335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8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8D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0FC9"/>
    <w:pPr>
      <w:ind w:left="720"/>
      <w:contextualSpacing/>
    </w:pPr>
  </w:style>
  <w:style w:type="table" w:styleId="TableGrid">
    <w:name w:val="Table Grid"/>
    <w:basedOn w:val="TableNormal"/>
    <w:uiPriority w:val="39"/>
    <w:rsid w:val="00562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34855"/>
    <w:pPr>
      <w:spacing w:after="0" w:line="240" w:lineRule="auto"/>
    </w:pPr>
  </w:style>
  <w:style w:type="paragraph" w:styleId="TOCHeading">
    <w:name w:val="TOC Heading"/>
    <w:basedOn w:val="Heading1"/>
    <w:next w:val="Normal"/>
    <w:uiPriority w:val="39"/>
    <w:unhideWhenUsed/>
    <w:qFormat/>
    <w:rsid w:val="00782D81"/>
    <w:pPr>
      <w:outlineLvl w:val="9"/>
    </w:pPr>
  </w:style>
  <w:style w:type="paragraph" w:styleId="TOC1">
    <w:name w:val="toc 1"/>
    <w:basedOn w:val="Normal"/>
    <w:next w:val="Normal"/>
    <w:autoRedefine/>
    <w:uiPriority w:val="39"/>
    <w:unhideWhenUsed/>
    <w:rsid w:val="00782D81"/>
    <w:pPr>
      <w:spacing w:after="100"/>
    </w:pPr>
  </w:style>
  <w:style w:type="character" w:styleId="Hyperlink">
    <w:name w:val="Hyperlink"/>
    <w:basedOn w:val="DefaultParagraphFont"/>
    <w:uiPriority w:val="99"/>
    <w:unhideWhenUsed/>
    <w:rsid w:val="00782D81"/>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402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388">
      <w:bodyDiv w:val="1"/>
      <w:marLeft w:val="0"/>
      <w:marRight w:val="0"/>
      <w:marTop w:val="0"/>
      <w:marBottom w:val="0"/>
      <w:divBdr>
        <w:top w:val="none" w:sz="0" w:space="0" w:color="auto"/>
        <w:left w:val="none" w:sz="0" w:space="0" w:color="auto"/>
        <w:bottom w:val="none" w:sz="0" w:space="0" w:color="auto"/>
        <w:right w:val="none" w:sz="0" w:space="0" w:color="auto"/>
      </w:divBdr>
    </w:div>
    <w:div w:id="20783852">
      <w:bodyDiv w:val="1"/>
      <w:marLeft w:val="0"/>
      <w:marRight w:val="0"/>
      <w:marTop w:val="0"/>
      <w:marBottom w:val="0"/>
      <w:divBdr>
        <w:top w:val="none" w:sz="0" w:space="0" w:color="auto"/>
        <w:left w:val="none" w:sz="0" w:space="0" w:color="auto"/>
        <w:bottom w:val="none" w:sz="0" w:space="0" w:color="auto"/>
        <w:right w:val="none" w:sz="0" w:space="0" w:color="auto"/>
      </w:divBdr>
    </w:div>
    <w:div w:id="145250394">
      <w:bodyDiv w:val="1"/>
      <w:marLeft w:val="0"/>
      <w:marRight w:val="0"/>
      <w:marTop w:val="0"/>
      <w:marBottom w:val="0"/>
      <w:divBdr>
        <w:top w:val="none" w:sz="0" w:space="0" w:color="auto"/>
        <w:left w:val="none" w:sz="0" w:space="0" w:color="auto"/>
        <w:bottom w:val="none" w:sz="0" w:space="0" w:color="auto"/>
        <w:right w:val="none" w:sz="0" w:space="0" w:color="auto"/>
      </w:divBdr>
    </w:div>
    <w:div w:id="634336613">
      <w:bodyDiv w:val="1"/>
      <w:marLeft w:val="0"/>
      <w:marRight w:val="0"/>
      <w:marTop w:val="0"/>
      <w:marBottom w:val="0"/>
      <w:divBdr>
        <w:top w:val="none" w:sz="0" w:space="0" w:color="auto"/>
        <w:left w:val="none" w:sz="0" w:space="0" w:color="auto"/>
        <w:bottom w:val="none" w:sz="0" w:space="0" w:color="auto"/>
        <w:right w:val="none" w:sz="0" w:space="0" w:color="auto"/>
      </w:divBdr>
    </w:div>
    <w:div w:id="671566969">
      <w:bodyDiv w:val="1"/>
      <w:marLeft w:val="0"/>
      <w:marRight w:val="0"/>
      <w:marTop w:val="0"/>
      <w:marBottom w:val="0"/>
      <w:divBdr>
        <w:top w:val="none" w:sz="0" w:space="0" w:color="auto"/>
        <w:left w:val="none" w:sz="0" w:space="0" w:color="auto"/>
        <w:bottom w:val="none" w:sz="0" w:space="0" w:color="auto"/>
        <w:right w:val="none" w:sz="0" w:space="0" w:color="auto"/>
      </w:divBdr>
    </w:div>
    <w:div w:id="884828751">
      <w:bodyDiv w:val="1"/>
      <w:marLeft w:val="0"/>
      <w:marRight w:val="0"/>
      <w:marTop w:val="0"/>
      <w:marBottom w:val="0"/>
      <w:divBdr>
        <w:top w:val="none" w:sz="0" w:space="0" w:color="auto"/>
        <w:left w:val="none" w:sz="0" w:space="0" w:color="auto"/>
        <w:bottom w:val="none" w:sz="0" w:space="0" w:color="auto"/>
        <w:right w:val="none" w:sz="0" w:space="0" w:color="auto"/>
      </w:divBdr>
    </w:div>
    <w:div w:id="1100954435">
      <w:bodyDiv w:val="1"/>
      <w:marLeft w:val="0"/>
      <w:marRight w:val="0"/>
      <w:marTop w:val="0"/>
      <w:marBottom w:val="0"/>
      <w:divBdr>
        <w:top w:val="none" w:sz="0" w:space="0" w:color="auto"/>
        <w:left w:val="none" w:sz="0" w:space="0" w:color="auto"/>
        <w:bottom w:val="none" w:sz="0" w:space="0" w:color="auto"/>
        <w:right w:val="none" w:sz="0" w:space="0" w:color="auto"/>
      </w:divBdr>
    </w:div>
    <w:div w:id="1133447331">
      <w:bodyDiv w:val="1"/>
      <w:marLeft w:val="0"/>
      <w:marRight w:val="0"/>
      <w:marTop w:val="0"/>
      <w:marBottom w:val="0"/>
      <w:divBdr>
        <w:top w:val="none" w:sz="0" w:space="0" w:color="auto"/>
        <w:left w:val="none" w:sz="0" w:space="0" w:color="auto"/>
        <w:bottom w:val="none" w:sz="0" w:space="0" w:color="auto"/>
        <w:right w:val="none" w:sz="0" w:space="0" w:color="auto"/>
      </w:divBdr>
    </w:div>
    <w:div w:id="1221282228">
      <w:bodyDiv w:val="1"/>
      <w:marLeft w:val="0"/>
      <w:marRight w:val="0"/>
      <w:marTop w:val="0"/>
      <w:marBottom w:val="0"/>
      <w:divBdr>
        <w:top w:val="none" w:sz="0" w:space="0" w:color="auto"/>
        <w:left w:val="none" w:sz="0" w:space="0" w:color="auto"/>
        <w:bottom w:val="none" w:sz="0" w:space="0" w:color="auto"/>
        <w:right w:val="none" w:sz="0" w:space="0" w:color="auto"/>
      </w:divBdr>
    </w:div>
    <w:div w:id="1221674635">
      <w:bodyDiv w:val="1"/>
      <w:marLeft w:val="0"/>
      <w:marRight w:val="0"/>
      <w:marTop w:val="0"/>
      <w:marBottom w:val="0"/>
      <w:divBdr>
        <w:top w:val="none" w:sz="0" w:space="0" w:color="auto"/>
        <w:left w:val="none" w:sz="0" w:space="0" w:color="auto"/>
        <w:bottom w:val="none" w:sz="0" w:space="0" w:color="auto"/>
        <w:right w:val="none" w:sz="0" w:space="0" w:color="auto"/>
      </w:divBdr>
    </w:div>
    <w:div w:id="1250430361">
      <w:bodyDiv w:val="1"/>
      <w:marLeft w:val="0"/>
      <w:marRight w:val="0"/>
      <w:marTop w:val="0"/>
      <w:marBottom w:val="0"/>
      <w:divBdr>
        <w:top w:val="none" w:sz="0" w:space="0" w:color="auto"/>
        <w:left w:val="none" w:sz="0" w:space="0" w:color="auto"/>
        <w:bottom w:val="none" w:sz="0" w:space="0" w:color="auto"/>
        <w:right w:val="none" w:sz="0" w:space="0" w:color="auto"/>
      </w:divBdr>
    </w:div>
    <w:div w:id="1295868205">
      <w:bodyDiv w:val="1"/>
      <w:marLeft w:val="0"/>
      <w:marRight w:val="0"/>
      <w:marTop w:val="0"/>
      <w:marBottom w:val="0"/>
      <w:divBdr>
        <w:top w:val="none" w:sz="0" w:space="0" w:color="auto"/>
        <w:left w:val="none" w:sz="0" w:space="0" w:color="auto"/>
        <w:bottom w:val="none" w:sz="0" w:space="0" w:color="auto"/>
        <w:right w:val="none" w:sz="0" w:space="0" w:color="auto"/>
      </w:divBdr>
    </w:div>
    <w:div w:id="1352604886">
      <w:bodyDiv w:val="1"/>
      <w:marLeft w:val="0"/>
      <w:marRight w:val="0"/>
      <w:marTop w:val="0"/>
      <w:marBottom w:val="0"/>
      <w:divBdr>
        <w:top w:val="none" w:sz="0" w:space="0" w:color="auto"/>
        <w:left w:val="none" w:sz="0" w:space="0" w:color="auto"/>
        <w:bottom w:val="none" w:sz="0" w:space="0" w:color="auto"/>
        <w:right w:val="none" w:sz="0" w:space="0" w:color="auto"/>
      </w:divBdr>
    </w:div>
    <w:div w:id="1364819336">
      <w:bodyDiv w:val="1"/>
      <w:marLeft w:val="0"/>
      <w:marRight w:val="0"/>
      <w:marTop w:val="0"/>
      <w:marBottom w:val="0"/>
      <w:divBdr>
        <w:top w:val="none" w:sz="0" w:space="0" w:color="auto"/>
        <w:left w:val="none" w:sz="0" w:space="0" w:color="auto"/>
        <w:bottom w:val="none" w:sz="0" w:space="0" w:color="auto"/>
        <w:right w:val="none" w:sz="0" w:space="0" w:color="auto"/>
      </w:divBdr>
    </w:div>
    <w:div w:id="1381779337">
      <w:bodyDiv w:val="1"/>
      <w:marLeft w:val="0"/>
      <w:marRight w:val="0"/>
      <w:marTop w:val="0"/>
      <w:marBottom w:val="0"/>
      <w:divBdr>
        <w:top w:val="none" w:sz="0" w:space="0" w:color="auto"/>
        <w:left w:val="none" w:sz="0" w:space="0" w:color="auto"/>
        <w:bottom w:val="none" w:sz="0" w:space="0" w:color="auto"/>
        <w:right w:val="none" w:sz="0" w:space="0" w:color="auto"/>
      </w:divBdr>
    </w:div>
    <w:div w:id="1481848312">
      <w:bodyDiv w:val="1"/>
      <w:marLeft w:val="0"/>
      <w:marRight w:val="0"/>
      <w:marTop w:val="0"/>
      <w:marBottom w:val="0"/>
      <w:divBdr>
        <w:top w:val="none" w:sz="0" w:space="0" w:color="auto"/>
        <w:left w:val="none" w:sz="0" w:space="0" w:color="auto"/>
        <w:bottom w:val="none" w:sz="0" w:space="0" w:color="auto"/>
        <w:right w:val="none" w:sz="0" w:space="0" w:color="auto"/>
      </w:divBdr>
    </w:div>
    <w:div w:id="1536964860">
      <w:bodyDiv w:val="1"/>
      <w:marLeft w:val="0"/>
      <w:marRight w:val="0"/>
      <w:marTop w:val="0"/>
      <w:marBottom w:val="0"/>
      <w:divBdr>
        <w:top w:val="none" w:sz="0" w:space="0" w:color="auto"/>
        <w:left w:val="none" w:sz="0" w:space="0" w:color="auto"/>
        <w:bottom w:val="none" w:sz="0" w:space="0" w:color="auto"/>
        <w:right w:val="none" w:sz="0" w:space="0" w:color="auto"/>
      </w:divBdr>
    </w:div>
    <w:div w:id="1772242933">
      <w:bodyDiv w:val="1"/>
      <w:marLeft w:val="0"/>
      <w:marRight w:val="0"/>
      <w:marTop w:val="0"/>
      <w:marBottom w:val="0"/>
      <w:divBdr>
        <w:top w:val="none" w:sz="0" w:space="0" w:color="auto"/>
        <w:left w:val="none" w:sz="0" w:space="0" w:color="auto"/>
        <w:bottom w:val="none" w:sz="0" w:space="0" w:color="auto"/>
        <w:right w:val="none" w:sz="0" w:space="0" w:color="auto"/>
      </w:divBdr>
    </w:div>
    <w:div w:id="1930775088">
      <w:bodyDiv w:val="1"/>
      <w:marLeft w:val="0"/>
      <w:marRight w:val="0"/>
      <w:marTop w:val="0"/>
      <w:marBottom w:val="0"/>
      <w:divBdr>
        <w:top w:val="none" w:sz="0" w:space="0" w:color="auto"/>
        <w:left w:val="none" w:sz="0" w:space="0" w:color="auto"/>
        <w:bottom w:val="none" w:sz="0" w:space="0" w:color="auto"/>
        <w:right w:val="none" w:sz="0" w:space="0" w:color="auto"/>
      </w:divBdr>
    </w:div>
    <w:div w:id="1976328896">
      <w:bodyDiv w:val="1"/>
      <w:marLeft w:val="0"/>
      <w:marRight w:val="0"/>
      <w:marTop w:val="0"/>
      <w:marBottom w:val="0"/>
      <w:divBdr>
        <w:top w:val="none" w:sz="0" w:space="0" w:color="auto"/>
        <w:left w:val="none" w:sz="0" w:space="0" w:color="auto"/>
        <w:bottom w:val="none" w:sz="0" w:space="0" w:color="auto"/>
        <w:right w:val="none" w:sz="0" w:space="0" w:color="auto"/>
      </w:divBdr>
    </w:div>
    <w:div w:id="1987472518">
      <w:bodyDiv w:val="1"/>
      <w:marLeft w:val="0"/>
      <w:marRight w:val="0"/>
      <w:marTop w:val="0"/>
      <w:marBottom w:val="0"/>
      <w:divBdr>
        <w:top w:val="none" w:sz="0" w:space="0" w:color="auto"/>
        <w:left w:val="none" w:sz="0" w:space="0" w:color="auto"/>
        <w:bottom w:val="none" w:sz="0" w:space="0" w:color="auto"/>
        <w:right w:val="none" w:sz="0" w:space="0" w:color="auto"/>
      </w:divBdr>
    </w:div>
    <w:div w:id="2064794422">
      <w:bodyDiv w:val="1"/>
      <w:marLeft w:val="0"/>
      <w:marRight w:val="0"/>
      <w:marTop w:val="0"/>
      <w:marBottom w:val="0"/>
      <w:divBdr>
        <w:top w:val="none" w:sz="0" w:space="0" w:color="auto"/>
        <w:left w:val="none" w:sz="0" w:space="0" w:color="auto"/>
        <w:bottom w:val="none" w:sz="0" w:space="0" w:color="auto"/>
        <w:right w:val="none" w:sz="0" w:space="0" w:color="auto"/>
      </w:divBdr>
    </w:div>
    <w:div w:id="2072537689">
      <w:bodyDiv w:val="1"/>
      <w:marLeft w:val="0"/>
      <w:marRight w:val="0"/>
      <w:marTop w:val="0"/>
      <w:marBottom w:val="0"/>
      <w:divBdr>
        <w:top w:val="none" w:sz="0" w:space="0" w:color="auto"/>
        <w:left w:val="none" w:sz="0" w:space="0" w:color="auto"/>
        <w:bottom w:val="none" w:sz="0" w:space="0" w:color="auto"/>
        <w:right w:val="none" w:sz="0" w:space="0" w:color="auto"/>
      </w:divBdr>
    </w:div>
    <w:div w:id="213420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Döh15</b:Tag>
    <b:SourceType>JournalArticle</b:SourceType>
    <b:Guid>{3E7976A7-B28A-49AA-8684-7AB9185E9EBC}</b:Guid>
    <b:Author>
      <b:Author>
        <b:NameList>
          <b:Person>
            <b:Last>Döhner</b:Last>
            <b:First>H.</b:First>
          </b:Person>
          <b:Person>
            <b:Last>Weisdorf</b:Last>
            <b:First>D.J.</b:First>
          </b:Person>
          <b:Person>
            <b:Last>Bloomfield</b:Last>
            <b:First>C.D.</b:First>
          </b:Person>
        </b:NameList>
      </b:Author>
    </b:Author>
    <b:Title>Acute myeloid leukemia</b:Title>
    <b:JournalName>New England Journal of Medicine</b:JournalName>
    <b:Year>2015</b:Year>
    <b:Pages>1136-1152</b:Pages>
    <b:Volume>373</b:Volume>
    <b:Issue>12</b:Issue>
    <b:RefOrder>1</b:RefOrder>
  </b:Source>
  <b:Source>
    <b:Tag>Muk21</b:Tag>
    <b:SourceType>Book</b:SourceType>
    <b:Guid>{407F23F7-CC55-4E44-BDE0-06227FBAD40C}</b:Guid>
    <b:Title>Race, Ethnicity and Religion in Conflict Across Asia</b:Title>
    <b:Year>2021</b:Year>
    <b:Author>
      <b:Author>
        <b:NameList>
          <b:Person>
            <b:Last>Mukherjee</b:Last>
            <b:First>K</b:First>
          </b:Person>
        </b:NameList>
      </b:Author>
    </b:Author>
    <b:City>Oxfordshire</b:City>
    <b:Publisher>Routledge</b:Publisher>
    <b:Edition>1st</b:Edition>
    <b:RefOrder>3</b:RefOrder>
  </b:Source>
  <b:Source>
    <b:Tag>Jef19</b:Tag>
    <b:SourceType>Book</b:SourceType>
    <b:Guid>{15D9D587-E856-4BF2-9787-A8B2A32655CD}</b:Guid>
    <b:Author>
      <b:Author>
        <b:NameList>
          <b:Person>
            <b:Last>Haynes</b:Last>
            <b:First>Jeffrey</b:First>
          </b:Person>
        </b:NameList>
      </b:Author>
    </b:Author>
    <b:Title>The Routledge Handbook to Religion and Political Parties (Routledge Handbooks</b:Title>
    <b:Year>2019</b:Year>
    <b:City>Oxfordshire</b:City>
    <b:Publisher>Routledge</b:Publisher>
    <b:Edition>1st</b:Edition>
    <b:RefOrder>4</b:RefOrder>
  </b:Source>
  <b:Source>
    <b:Tag>Set18</b:Tag>
    <b:SourceType>Book</b:SourceType>
    <b:Guid>{AAD456F8-74B7-425A-B208-AECA06C2BFD6}</b:Guid>
    <b:Author>
      <b:Author>
        <b:NameList>
          <b:Person>
            <b:Last>Settersten</b:Last>
            <b:First>R.A</b:First>
          </b:Person>
        </b:NameList>
      </b:Author>
    </b:Author>
    <b:Title>Invitation to the life course: Toward new understandings of later life</b:Title>
    <b:Year>2018</b:Year>
    <b:City>Oxfordshire</b:City>
    <b:Publisher>Routledge</b:Publisher>
    <b:Edition>2nd</b:Edition>
    <b:RefOrder>5</b:RefOrder>
  </b:Source>
  <b:Source>
    <b:Tag>San191</b:Tag>
    <b:SourceType>Book</b:SourceType>
    <b:Guid>{A2FCA603-C8C5-4767-8CB5-B0A0CFB2487C}</b:Guid>
    <b:Author>
      <b:Author>
        <b:NameList>
          <b:Person>
            <b:Last>Santiago</b:Last>
            <b:First>S.</b:First>
          </b:Person>
          <b:Person>
            <b:Last>White</b:Last>
            <b:First>C.</b:First>
          </b:Person>
          <b:Person>
            <b:Last>Debert</b:Last>
            <b:First>A.</b:First>
          </b:Person>
          <b:Person>
            <b:Last>Jardel</b:Last>
            <b:First>Y</b:First>
          </b:Person>
        </b:NameList>
      </b:Author>
    </b:Author>
    <b:Title>ACM SIGGRAPH 2019 Production Sessions</b:Title>
    <b:Year>2019</b:Year>
    <b:Publisher>ACM Digital Library</b:Publisher>
    <b:Edition>1st</b:Edition>
    <b:RefOrder>6</b:RefOrder>
  </b:Source>
  <b:Source>
    <b:Tag>Maj20</b:Tag>
    <b:SourceType>Book</b:SourceType>
    <b:Guid>{7CEF2030-F781-4EF0-86B0-7F83CC65DF37}</b:Guid>
    <b:Author>
      <b:Author>
        <b:NameList>
          <b:Person>
            <b:Last>Majumdar</b:Last>
            <b:First>J.</b:First>
          </b:Person>
          <b:Person>
            <b:Last>Giridhar</b:Last>
            <b:First>N.R.</b:First>
          </b:Person>
          <b:Person>
            <b:Last>Aniketh</b:Last>
            <b:First>M</b:First>
          </b:Person>
        </b:NameList>
      </b:Author>
    </b:Author>
    <b:Title>Cybernetics, Cognition and Machine Learning Applications</b:Title>
    <b:Year>2020</b:Year>
    <b:City>Singapore</b:City>
    <b:Publisher>Springer</b:Publisher>
    <b:Edition>1st</b:Edition>
    <b:RefOrder>7</b:RefOrder>
  </b:Source>
  <b:Source>
    <b:Tag>Man18</b:Tag>
    <b:SourceType>JournalArticle</b:SourceType>
    <b:Guid>{840DA9D4-E8F6-4E79-9F5B-DE064AB9FCA5}</b:Guid>
    <b:Author>
      <b:Author>
        <b:NameList>
          <b:Person>
            <b:Last>Mannone</b:Last>
            <b:First>M.</b:First>
          </b:Person>
        </b:NameList>
      </b:Author>
    </b:Author>
    <b:Title>Introduction to gestural similarity in music. An application of category theory to the orchestra</b:Title>
    <b:Year>2018</b:Year>
    <b:JournalName>Journal of Mathematics and Music</b:JournalName>
    <b:Pages>63-87</b:Pages>
    <b:Volume>12</b:Volume>
    <b:Issue>2</b:Issue>
    <b:RefOrder>8</b:RefOrder>
  </b:Source>
  <b:Source>
    <b:Tag>Geo28</b:Tag>
    <b:SourceType>JournalArticle</b:SourceType>
    <b:Guid>{0CF61A74-9BFD-4C5D-8088-2A6FE9727501}</b:Guid>
    <b:Author>
      <b:Author>
        <b:NameList>
          <b:Person>
            <b:Last>Georges</b:Last>
            <b:First>G.E.</b:First>
          </b:Person>
          <b:Person>
            <b:Last>Doney</b:Last>
            <b:First>K.</b:First>
          </b:Person>
          <b:Person>
            <b:Last>Storb</b:Last>
            <b:First>R.,</b:First>
          </b:Person>
        </b:NameList>
      </b:Author>
    </b:Author>
    <b:Title>Severe aplastic anemia: allogeneic bone marrow transplantation as first-line treatment</b:Title>
    <b:JournalName>Blood advances</b:JournalName>
    <b:Year>2018</b:Year>
    <b:Pages>2020-2028</b:Pages>
    <b:Volume>2</b:Volume>
    <b:Issue>15</b:Issue>
    <b:RefOrder>2</b:RefOrder>
  </b:Source>
</b:Sources>
</file>

<file path=customXml/itemProps1.xml><?xml version="1.0" encoding="utf-8"?>
<ds:datastoreItem xmlns:ds="http://schemas.openxmlformats.org/officeDocument/2006/customXml" ds:itemID="{3B75858C-E756-4245-A232-21995F2AF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2127</Words>
  <Characters>12126</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Badhon Amin</dc:creator>
  <cp:keywords/>
  <dc:description/>
  <cp:lastModifiedBy>salema begum</cp:lastModifiedBy>
  <cp:revision>2</cp:revision>
  <cp:lastPrinted>2021-10-24T05:31:00Z</cp:lastPrinted>
  <dcterms:created xsi:type="dcterms:W3CDTF">2021-11-18T13:26:00Z</dcterms:created>
  <dcterms:modified xsi:type="dcterms:W3CDTF">2021-11-18T13:26:00Z</dcterms:modified>
</cp:coreProperties>
</file>