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E23BDF8" w14:textId="2F654E54" w:rsidR="00351DF5" w:rsidRDefault="00351DF5"/>
    <w:p w14:paraId="28880B88" w14:textId="66010FCA" w:rsidR="00351DF5" w:rsidRDefault="00351DF5"/>
    <w:p w14:paraId="59A159AD" w14:textId="1F56A72E" w:rsidR="00351DF5" w:rsidRDefault="00351DF5"/>
    <w:p w14:paraId="1DF9ACA4" w14:textId="3C31AC1E" w:rsidR="00351DF5" w:rsidRDefault="00351DF5"/>
    <w:p w14:paraId="3108232E" w14:textId="35AC5A4B" w:rsidR="00351DF5" w:rsidRDefault="00351DF5"/>
    <w:p w14:paraId="7EB688A4" w14:textId="10F2030A" w:rsidR="00351DF5" w:rsidRDefault="00351DF5"/>
    <w:p w14:paraId="414DF0FF" w14:textId="0352359C" w:rsidR="00351DF5" w:rsidRDefault="00351DF5"/>
    <w:p w14:paraId="72528CB4" w14:textId="77777777" w:rsidR="001E4B83" w:rsidRPr="001E4B83" w:rsidRDefault="001E4B83" w:rsidP="001E4B83">
      <w:pPr>
        <w:jc w:val="center"/>
        <w:rPr>
          <w:b/>
          <w:bCs/>
        </w:rPr>
      </w:pPr>
      <w:r w:rsidRPr="001E4B83">
        <w:rPr>
          <w:b/>
          <w:bCs/>
        </w:rPr>
        <w:t>Health and Social Care</w:t>
      </w:r>
    </w:p>
    <w:p w14:paraId="57A6CCCA" w14:textId="3D946F6B" w:rsidR="001E4B83" w:rsidRDefault="001E4B83" w:rsidP="001E4B83">
      <w:pPr>
        <w:jc w:val="center"/>
      </w:pPr>
      <w:r>
        <w:t>Student Name: Humayra Choudhry</w:t>
      </w:r>
    </w:p>
    <w:p w14:paraId="4E00FA91" w14:textId="77777777" w:rsidR="001E4B83" w:rsidRDefault="001E4B83" w:rsidP="001E4B83">
      <w:pPr>
        <w:jc w:val="center"/>
      </w:pPr>
      <w:r>
        <w:t>Student ID: 2427072</w:t>
      </w:r>
    </w:p>
    <w:p w14:paraId="51D0138E" w14:textId="0283374A" w:rsidR="001E4B83" w:rsidRDefault="001E4B83" w:rsidP="001E4B83">
      <w:pPr>
        <w:jc w:val="center"/>
      </w:pPr>
      <w:r>
        <w:t>Programme: Certificate of Higher Education Skills for the Workplace (Health &amp; Social Care)</w:t>
      </w:r>
    </w:p>
    <w:p w14:paraId="0B74173D" w14:textId="7EECB612" w:rsidR="001E4B83" w:rsidRDefault="001E4B83" w:rsidP="001E4B83">
      <w:pPr>
        <w:jc w:val="center"/>
      </w:pPr>
      <w:r>
        <w:t>Module: LCHS4003</w:t>
      </w:r>
    </w:p>
    <w:p w14:paraId="6F651166" w14:textId="5A11C67A" w:rsidR="00351DF5" w:rsidRDefault="001E4B83" w:rsidP="001E4B83">
      <w:pPr>
        <w:jc w:val="center"/>
      </w:pPr>
      <w:r>
        <w:t xml:space="preserve">Lecturer: </w:t>
      </w:r>
      <w:proofErr w:type="spellStart"/>
      <w:r>
        <w:t>Azida</w:t>
      </w:r>
      <w:proofErr w:type="spellEnd"/>
      <w:r>
        <w:t xml:space="preserve"> </w:t>
      </w:r>
      <w:proofErr w:type="spellStart"/>
      <w:r>
        <w:t>Zainol</w:t>
      </w:r>
      <w:proofErr w:type="spellEnd"/>
    </w:p>
    <w:p w14:paraId="66D61948" w14:textId="7B10D1A7" w:rsidR="00351DF5" w:rsidRDefault="00351DF5" w:rsidP="001E4B83">
      <w:pPr>
        <w:jc w:val="center"/>
      </w:pPr>
    </w:p>
    <w:p w14:paraId="6BF6EFE2" w14:textId="41CAA73A" w:rsidR="00351DF5" w:rsidRDefault="00351DF5"/>
    <w:p w14:paraId="50A4DA55" w14:textId="0001A7DA" w:rsidR="00351DF5" w:rsidRDefault="00351DF5"/>
    <w:p w14:paraId="6BF68E11" w14:textId="1966D7B2" w:rsidR="00351DF5" w:rsidRDefault="00351DF5"/>
    <w:p w14:paraId="77CD24D5" w14:textId="4CD9A3E1" w:rsidR="00351DF5" w:rsidRDefault="00351DF5"/>
    <w:p w14:paraId="04830E50" w14:textId="598AD44E" w:rsidR="00351DF5" w:rsidRDefault="00351DF5"/>
    <w:p w14:paraId="59A0E2E2" w14:textId="01ED1413" w:rsidR="00351DF5" w:rsidRDefault="00351DF5"/>
    <w:p w14:paraId="315BDB3F" w14:textId="77777777" w:rsidR="00351DF5" w:rsidRDefault="00351DF5"/>
    <w:p w14:paraId="35B88103" w14:textId="77777777" w:rsidR="00351DF5" w:rsidRDefault="00351DF5"/>
    <w:p w14:paraId="0DB1F244" w14:textId="77777777" w:rsidR="00351DF5" w:rsidRDefault="00351DF5"/>
    <w:p w14:paraId="04841B93" w14:textId="77777777" w:rsidR="00351DF5" w:rsidRDefault="00351DF5"/>
    <w:p w14:paraId="56249904" w14:textId="77777777" w:rsidR="00351DF5" w:rsidRDefault="00351DF5"/>
    <w:p w14:paraId="3E167B0B" w14:textId="77777777" w:rsidR="008259D8" w:rsidRDefault="008259D8"/>
    <w:p w14:paraId="325C2974" w14:textId="5B979EB4" w:rsidR="008259D8" w:rsidRDefault="008259D8"/>
    <w:p w14:paraId="72B710B8" w14:textId="76036732" w:rsidR="008259D8" w:rsidRDefault="008259D8"/>
    <w:p w14:paraId="27E74C93" w14:textId="43F11513" w:rsidR="008259D8" w:rsidRDefault="005341CF"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7C6E9ACC" wp14:editId="52B2B2DD">
            <wp:simplePos x="0" y="0"/>
            <wp:positionH relativeFrom="column">
              <wp:posOffset>-682580</wp:posOffset>
            </wp:positionH>
            <wp:positionV relativeFrom="paragraph">
              <wp:posOffset>-888642</wp:posOffset>
            </wp:positionV>
            <wp:extent cx="7031865" cy="10021926"/>
            <wp:effectExtent l="0" t="0" r="4445" b="0"/>
            <wp:wrapNone/>
            <wp:docPr id="2522134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2213454" name="Picture 252213454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32171" cy="1002236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A9781FA" w14:textId="46B25EF1" w:rsidR="008259D8" w:rsidRDefault="008259D8"/>
    <w:p w14:paraId="413BDE83" w14:textId="54B41495" w:rsidR="008259D8" w:rsidRDefault="008259D8"/>
    <w:p w14:paraId="53CB9960" w14:textId="211353D9" w:rsidR="008259D8" w:rsidRDefault="008259D8"/>
    <w:p w14:paraId="421E1BA2" w14:textId="029659BA" w:rsidR="008259D8" w:rsidRDefault="008259D8"/>
    <w:p w14:paraId="4385E482" w14:textId="29A068F7" w:rsidR="008259D8" w:rsidRDefault="008259D8"/>
    <w:p w14:paraId="39ACDC32" w14:textId="6FA38C46" w:rsidR="008259D8" w:rsidRDefault="008259D8"/>
    <w:p w14:paraId="01E50032" w14:textId="7091FB32" w:rsidR="008259D8" w:rsidRDefault="008259D8"/>
    <w:p w14:paraId="00CA3885" w14:textId="56798097" w:rsidR="008259D8" w:rsidRDefault="004C6B83">
      <w:r>
        <w:rPr>
          <w:noProof/>
        </w:rPr>
        <w:tab/>
      </w:r>
    </w:p>
    <w:p w14:paraId="01402475" w14:textId="19F4C6CE" w:rsidR="008259D8" w:rsidRDefault="008259D8"/>
    <w:p w14:paraId="221156AE" w14:textId="3A708587" w:rsidR="008259D8" w:rsidRDefault="008259D8"/>
    <w:p w14:paraId="1B8AC819" w14:textId="1072B0C9" w:rsidR="00F80F0E" w:rsidRDefault="00F80F0E"/>
    <w:p w14:paraId="2499C12D" w14:textId="646D52E3" w:rsidR="00F80F0E" w:rsidRDefault="00F80F0E"/>
    <w:p w14:paraId="154EAE46" w14:textId="338EEBF6" w:rsidR="00F80F0E" w:rsidRDefault="00F80F0E"/>
    <w:p w14:paraId="07042371" w14:textId="4AFD0882" w:rsidR="00F80F0E" w:rsidRDefault="00F80F0E"/>
    <w:p w14:paraId="057DBEF2" w14:textId="18E6553C" w:rsidR="00F80F0E" w:rsidRDefault="00F80F0E"/>
    <w:p w14:paraId="2916A56A" w14:textId="0B2C88AA" w:rsidR="00F80F0E" w:rsidRDefault="00F80F0E"/>
    <w:p w14:paraId="4A78EA21" w14:textId="4CFAA9BB" w:rsidR="00F80F0E" w:rsidRDefault="00F80F0E"/>
    <w:p w14:paraId="695185DB" w14:textId="3C0B7FE3" w:rsidR="00F80F0E" w:rsidRDefault="00F80F0E"/>
    <w:p w14:paraId="48486C38" w14:textId="77777777" w:rsidR="00C973D9" w:rsidRDefault="00C973D9"/>
    <w:p w14:paraId="6204B026" w14:textId="0707BF77" w:rsidR="00F80F0E" w:rsidRDefault="00F80F0E"/>
    <w:p w14:paraId="70E80F28" w14:textId="082D5459" w:rsidR="00F80F0E" w:rsidRDefault="00F80F0E"/>
    <w:p w14:paraId="6C6ED206" w14:textId="77777777" w:rsidR="00F80F0E" w:rsidRDefault="00F80F0E"/>
    <w:p w14:paraId="212DD337" w14:textId="77777777" w:rsidR="00F80F0E" w:rsidRDefault="00F80F0E"/>
    <w:p w14:paraId="5FB6EA57" w14:textId="77777777" w:rsidR="00F80F0E" w:rsidRDefault="00F80F0E"/>
    <w:p w14:paraId="17C71C57" w14:textId="77777777" w:rsidR="00F80F0E" w:rsidRDefault="00F80F0E"/>
    <w:p w14:paraId="56898481" w14:textId="77777777" w:rsidR="00F80F0E" w:rsidRDefault="00F80F0E"/>
    <w:p w14:paraId="3260D652" w14:textId="77777777" w:rsidR="00F80F0E" w:rsidRDefault="00F80F0E"/>
    <w:p w14:paraId="0B98184F" w14:textId="5C3718CC" w:rsidR="00A32F68" w:rsidRPr="007D3717" w:rsidRDefault="00A32F68">
      <w:pPr>
        <w:rPr>
          <w:b/>
          <w:bCs/>
        </w:rPr>
      </w:pPr>
      <w:r w:rsidRPr="007D3717">
        <w:rPr>
          <w:b/>
          <w:bCs/>
        </w:rPr>
        <w:lastRenderedPageBreak/>
        <w:t>Task 2</w:t>
      </w:r>
    </w:p>
    <w:p w14:paraId="0F0310FC" w14:textId="569EDBB6" w:rsidR="00F80F0E" w:rsidRPr="001E4B83" w:rsidRDefault="00F53B84" w:rsidP="006C5A20">
      <w:pPr>
        <w:spacing w:line="360" w:lineRule="auto"/>
        <w:rPr>
          <w:rFonts w:ascii="Arial" w:hAnsi="Arial" w:cs="Arial"/>
          <w:sz w:val="22"/>
          <w:szCs w:val="22"/>
        </w:rPr>
      </w:pPr>
      <w:r w:rsidRPr="001E4B83">
        <w:rPr>
          <w:rFonts w:ascii="Arial" w:hAnsi="Arial" w:cs="Arial"/>
          <w:sz w:val="22"/>
          <w:szCs w:val="22"/>
        </w:rPr>
        <w:t xml:space="preserve">The pharmaceutical industry plays </w:t>
      </w:r>
      <w:r w:rsidR="00B744A6" w:rsidRPr="001E4B83">
        <w:rPr>
          <w:rFonts w:ascii="Arial" w:hAnsi="Arial" w:cs="Arial"/>
          <w:sz w:val="22"/>
          <w:szCs w:val="22"/>
        </w:rPr>
        <w:t>a significant role</w:t>
      </w:r>
      <w:r w:rsidRPr="001E4B83">
        <w:rPr>
          <w:rFonts w:ascii="Arial" w:hAnsi="Arial" w:cs="Arial"/>
          <w:sz w:val="22"/>
          <w:szCs w:val="22"/>
        </w:rPr>
        <w:t xml:space="preserve"> in the healthcare sector</w:t>
      </w:r>
      <w:r w:rsidR="000A43DC" w:rsidRPr="001E4B83">
        <w:rPr>
          <w:rFonts w:ascii="Arial" w:hAnsi="Arial" w:cs="Arial"/>
          <w:sz w:val="22"/>
          <w:szCs w:val="22"/>
        </w:rPr>
        <w:t xml:space="preserve">, ensuring </w:t>
      </w:r>
      <w:r w:rsidR="008D1071" w:rsidRPr="001E4B83">
        <w:rPr>
          <w:rFonts w:ascii="Arial" w:hAnsi="Arial" w:cs="Arial"/>
          <w:sz w:val="22"/>
          <w:szCs w:val="22"/>
        </w:rPr>
        <w:t>an efficient</w:t>
      </w:r>
      <w:r w:rsidR="00EA6869" w:rsidRPr="001E4B83">
        <w:rPr>
          <w:rFonts w:ascii="Arial" w:hAnsi="Arial" w:cs="Arial"/>
          <w:sz w:val="22"/>
          <w:szCs w:val="22"/>
        </w:rPr>
        <w:t xml:space="preserve"> and</w:t>
      </w:r>
      <w:r w:rsidR="000A43DC" w:rsidRPr="001E4B83">
        <w:rPr>
          <w:rFonts w:ascii="Arial" w:hAnsi="Arial" w:cs="Arial"/>
          <w:sz w:val="22"/>
          <w:szCs w:val="22"/>
        </w:rPr>
        <w:t xml:space="preserve"> safe delivery of </w:t>
      </w:r>
      <w:r w:rsidR="008D1071" w:rsidRPr="001E4B83">
        <w:rPr>
          <w:rFonts w:ascii="Arial" w:hAnsi="Arial" w:cs="Arial"/>
          <w:sz w:val="22"/>
          <w:szCs w:val="22"/>
        </w:rPr>
        <w:t>medicines to patients</w:t>
      </w:r>
      <w:r w:rsidR="000A5DB1" w:rsidRPr="001E4B83">
        <w:rPr>
          <w:rFonts w:ascii="Arial" w:hAnsi="Arial" w:cs="Arial"/>
          <w:sz w:val="22"/>
          <w:szCs w:val="22"/>
        </w:rPr>
        <w:t xml:space="preserve">. </w:t>
      </w:r>
      <w:r w:rsidR="00916767" w:rsidRPr="001E4B83">
        <w:rPr>
          <w:rFonts w:ascii="Arial" w:hAnsi="Arial" w:cs="Arial"/>
          <w:sz w:val="22"/>
          <w:szCs w:val="22"/>
        </w:rPr>
        <w:t xml:space="preserve">Overtime, </w:t>
      </w:r>
      <w:r w:rsidR="00695C3B" w:rsidRPr="001E4B83">
        <w:rPr>
          <w:rFonts w:ascii="Arial" w:hAnsi="Arial" w:cs="Arial"/>
          <w:sz w:val="22"/>
          <w:szCs w:val="22"/>
        </w:rPr>
        <w:t xml:space="preserve">the pharmacy </w:t>
      </w:r>
      <w:r w:rsidR="00861BC3" w:rsidRPr="001E4B83">
        <w:rPr>
          <w:rFonts w:ascii="Arial" w:hAnsi="Arial" w:cs="Arial"/>
          <w:sz w:val="22"/>
          <w:szCs w:val="22"/>
        </w:rPr>
        <w:t xml:space="preserve">service </w:t>
      </w:r>
      <w:r w:rsidR="00A32F68" w:rsidRPr="001E4B83">
        <w:rPr>
          <w:rFonts w:ascii="Arial" w:hAnsi="Arial" w:cs="Arial"/>
          <w:sz w:val="22"/>
          <w:szCs w:val="22"/>
        </w:rPr>
        <w:t>has developed from</w:t>
      </w:r>
      <w:r w:rsidR="00D44830" w:rsidRPr="001E4B83">
        <w:rPr>
          <w:rFonts w:ascii="Arial" w:hAnsi="Arial" w:cs="Arial"/>
          <w:sz w:val="22"/>
          <w:szCs w:val="22"/>
        </w:rPr>
        <w:t xml:space="preserve"> the</w:t>
      </w:r>
      <w:r w:rsidR="00A32F68" w:rsidRPr="001E4B83">
        <w:rPr>
          <w:rFonts w:ascii="Arial" w:hAnsi="Arial" w:cs="Arial"/>
          <w:sz w:val="22"/>
          <w:szCs w:val="22"/>
        </w:rPr>
        <w:t xml:space="preserve"> utilising of herbal remedies</w:t>
      </w:r>
      <w:r w:rsidR="006E4064" w:rsidRPr="001E4B83">
        <w:rPr>
          <w:rFonts w:ascii="Arial" w:hAnsi="Arial" w:cs="Arial"/>
          <w:sz w:val="22"/>
          <w:szCs w:val="22"/>
        </w:rPr>
        <w:t xml:space="preserve"> to highl</w:t>
      </w:r>
      <w:r w:rsidR="004204DC" w:rsidRPr="001E4B83">
        <w:rPr>
          <w:rFonts w:ascii="Arial" w:hAnsi="Arial" w:cs="Arial"/>
          <w:sz w:val="22"/>
          <w:szCs w:val="22"/>
        </w:rPr>
        <w:t xml:space="preserve">y manufactured controlled drugs </w:t>
      </w:r>
      <w:r w:rsidR="00FC0A2B" w:rsidRPr="001E4B83">
        <w:rPr>
          <w:rFonts w:ascii="Arial" w:hAnsi="Arial" w:cs="Arial"/>
          <w:sz w:val="22"/>
          <w:szCs w:val="22"/>
        </w:rPr>
        <w:t>and</w:t>
      </w:r>
      <w:r w:rsidR="009320F4" w:rsidRPr="001E4B83">
        <w:rPr>
          <w:rFonts w:ascii="Arial" w:hAnsi="Arial" w:cs="Arial"/>
          <w:sz w:val="22"/>
          <w:szCs w:val="22"/>
        </w:rPr>
        <w:t xml:space="preserve"> regulated the use of drugs in </w:t>
      </w:r>
      <w:r w:rsidR="00E60430" w:rsidRPr="001E4B83">
        <w:rPr>
          <w:rFonts w:ascii="Arial" w:hAnsi="Arial" w:cs="Arial"/>
          <w:sz w:val="22"/>
          <w:szCs w:val="22"/>
        </w:rPr>
        <w:t xml:space="preserve">hospitals and pharmacies. Apothecaries were used </w:t>
      </w:r>
      <w:r w:rsidR="00DD5886" w:rsidRPr="001E4B83">
        <w:rPr>
          <w:rFonts w:ascii="Arial" w:hAnsi="Arial" w:cs="Arial"/>
          <w:sz w:val="22"/>
          <w:szCs w:val="22"/>
        </w:rPr>
        <w:t xml:space="preserve">in the early </w:t>
      </w:r>
      <w:r w:rsidR="0079624A" w:rsidRPr="001E4B83">
        <w:rPr>
          <w:rFonts w:ascii="Arial" w:hAnsi="Arial" w:cs="Arial"/>
          <w:sz w:val="22"/>
          <w:szCs w:val="22"/>
        </w:rPr>
        <w:t>1600s and</w:t>
      </w:r>
      <w:r w:rsidR="00DD5886" w:rsidRPr="001E4B83">
        <w:rPr>
          <w:rFonts w:ascii="Arial" w:hAnsi="Arial" w:cs="Arial"/>
          <w:sz w:val="22"/>
          <w:szCs w:val="22"/>
        </w:rPr>
        <w:t xml:space="preserve"> </w:t>
      </w:r>
      <w:r w:rsidR="00BB5377" w:rsidRPr="001E4B83">
        <w:rPr>
          <w:rFonts w:ascii="Arial" w:hAnsi="Arial" w:cs="Arial"/>
          <w:sz w:val="22"/>
          <w:szCs w:val="22"/>
        </w:rPr>
        <w:t>handled</w:t>
      </w:r>
      <w:r w:rsidR="004567FC" w:rsidRPr="001E4B83">
        <w:rPr>
          <w:rFonts w:ascii="Arial" w:hAnsi="Arial" w:cs="Arial"/>
          <w:sz w:val="22"/>
          <w:szCs w:val="22"/>
        </w:rPr>
        <w:t xml:space="preserve"> the sale of </w:t>
      </w:r>
      <w:r w:rsidR="00E775C7" w:rsidRPr="001E4B83">
        <w:rPr>
          <w:rFonts w:ascii="Arial" w:hAnsi="Arial" w:cs="Arial"/>
          <w:sz w:val="22"/>
          <w:szCs w:val="22"/>
        </w:rPr>
        <w:t>proper medication</w:t>
      </w:r>
      <w:r w:rsidR="004567FC" w:rsidRPr="001E4B83">
        <w:rPr>
          <w:rFonts w:ascii="Arial" w:hAnsi="Arial" w:cs="Arial"/>
          <w:sz w:val="22"/>
          <w:szCs w:val="22"/>
        </w:rPr>
        <w:t xml:space="preserve">. </w:t>
      </w:r>
      <w:r w:rsidR="00DE554F" w:rsidRPr="001E4B83">
        <w:rPr>
          <w:rFonts w:ascii="Arial" w:hAnsi="Arial" w:cs="Arial"/>
          <w:sz w:val="22"/>
          <w:szCs w:val="22"/>
        </w:rPr>
        <w:t xml:space="preserve">The Worshipful Society of Apothecaries won the Rose Case against the </w:t>
      </w:r>
      <w:r w:rsidR="0065420E" w:rsidRPr="001E4B83">
        <w:rPr>
          <w:rFonts w:ascii="Arial" w:hAnsi="Arial" w:cs="Arial"/>
          <w:sz w:val="22"/>
          <w:szCs w:val="22"/>
        </w:rPr>
        <w:t xml:space="preserve">Royal College of Physicians, in 1704, </w:t>
      </w:r>
      <w:r w:rsidR="00E603FE" w:rsidRPr="001E4B83">
        <w:rPr>
          <w:rFonts w:ascii="Arial" w:hAnsi="Arial" w:cs="Arial"/>
          <w:sz w:val="22"/>
          <w:szCs w:val="22"/>
        </w:rPr>
        <w:t>allowing</w:t>
      </w:r>
      <w:r w:rsidR="0065420E" w:rsidRPr="001E4B83">
        <w:rPr>
          <w:rFonts w:ascii="Arial" w:hAnsi="Arial" w:cs="Arial"/>
          <w:sz w:val="22"/>
          <w:szCs w:val="22"/>
        </w:rPr>
        <w:t xml:space="preserve"> apothecaries to prescribe medicines and dispense them </w:t>
      </w:r>
      <w:r w:rsidR="00BB5377" w:rsidRPr="001E4B83">
        <w:rPr>
          <w:rFonts w:ascii="Arial" w:hAnsi="Arial" w:cs="Arial"/>
          <w:sz w:val="22"/>
          <w:szCs w:val="22"/>
        </w:rPr>
        <w:t>(Royal Pharmaceutical Soci</w:t>
      </w:r>
      <w:r w:rsidR="00334F68" w:rsidRPr="001E4B83">
        <w:rPr>
          <w:rFonts w:ascii="Arial" w:hAnsi="Arial" w:cs="Arial"/>
          <w:sz w:val="22"/>
          <w:szCs w:val="22"/>
        </w:rPr>
        <w:t xml:space="preserve">ety, 2026). </w:t>
      </w:r>
      <w:r w:rsidR="00A305E0" w:rsidRPr="001E4B83">
        <w:rPr>
          <w:rFonts w:ascii="Arial" w:hAnsi="Arial" w:cs="Arial"/>
          <w:sz w:val="22"/>
          <w:szCs w:val="22"/>
        </w:rPr>
        <w:t>However, the earlies</w:t>
      </w:r>
      <w:r w:rsidR="000E01FB" w:rsidRPr="001E4B83">
        <w:rPr>
          <w:rFonts w:ascii="Arial" w:hAnsi="Arial" w:cs="Arial"/>
          <w:sz w:val="22"/>
          <w:szCs w:val="22"/>
        </w:rPr>
        <w:t>t</w:t>
      </w:r>
      <w:r w:rsidR="00C0790E" w:rsidRPr="001E4B83">
        <w:rPr>
          <w:rFonts w:ascii="Arial" w:hAnsi="Arial" w:cs="Arial"/>
          <w:sz w:val="22"/>
          <w:szCs w:val="22"/>
        </w:rPr>
        <w:t xml:space="preserve"> </w:t>
      </w:r>
      <w:r w:rsidR="00CE36D6" w:rsidRPr="001E4B83">
        <w:rPr>
          <w:rFonts w:ascii="Arial" w:hAnsi="Arial" w:cs="Arial"/>
          <w:sz w:val="22"/>
          <w:szCs w:val="22"/>
        </w:rPr>
        <w:t xml:space="preserve">pharmacy </w:t>
      </w:r>
      <w:r w:rsidR="002E0A0E" w:rsidRPr="001E4B83">
        <w:rPr>
          <w:rFonts w:ascii="Arial" w:hAnsi="Arial" w:cs="Arial"/>
          <w:sz w:val="22"/>
          <w:szCs w:val="22"/>
        </w:rPr>
        <w:t>dates to</w:t>
      </w:r>
      <w:r w:rsidR="00CE36D6" w:rsidRPr="001E4B83">
        <w:rPr>
          <w:rFonts w:ascii="Arial" w:hAnsi="Arial" w:cs="Arial"/>
          <w:sz w:val="22"/>
          <w:szCs w:val="22"/>
        </w:rPr>
        <w:t xml:space="preserve"> </w:t>
      </w:r>
      <w:r w:rsidR="00D14982" w:rsidRPr="001E4B83">
        <w:rPr>
          <w:rFonts w:ascii="Arial" w:hAnsi="Arial" w:cs="Arial"/>
          <w:sz w:val="22"/>
          <w:szCs w:val="22"/>
        </w:rPr>
        <w:t xml:space="preserve">2400BC in modern-day Iraq, where </w:t>
      </w:r>
      <w:r w:rsidR="002E0A0E" w:rsidRPr="001E4B83">
        <w:rPr>
          <w:rFonts w:ascii="Arial" w:hAnsi="Arial" w:cs="Arial"/>
          <w:sz w:val="22"/>
          <w:szCs w:val="22"/>
        </w:rPr>
        <w:t>prescriptions</w:t>
      </w:r>
      <w:r w:rsidR="00F4014C" w:rsidRPr="001E4B83">
        <w:rPr>
          <w:rFonts w:ascii="Arial" w:hAnsi="Arial" w:cs="Arial"/>
          <w:sz w:val="22"/>
          <w:szCs w:val="22"/>
        </w:rPr>
        <w:t xml:space="preserve"> were recorded on clay tablets. </w:t>
      </w:r>
      <w:r w:rsidR="00EE7403" w:rsidRPr="001E4B83">
        <w:rPr>
          <w:rFonts w:ascii="Arial" w:hAnsi="Arial" w:cs="Arial"/>
          <w:sz w:val="22"/>
          <w:szCs w:val="22"/>
        </w:rPr>
        <w:t xml:space="preserve">Medication was made from </w:t>
      </w:r>
      <w:r w:rsidR="002E0A0E" w:rsidRPr="001E4B83">
        <w:rPr>
          <w:rFonts w:ascii="Arial" w:hAnsi="Arial" w:cs="Arial"/>
          <w:sz w:val="22"/>
          <w:szCs w:val="22"/>
        </w:rPr>
        <w:t>mustard</w:t>
      </w:r>
      <w:r w:rsidR="00EE7403" w:rsidRPr="001E4B83">
        <w:rPr>
          <w:rFonts w:ascii="Arial" w:hAnsi="Arial" w:cs="Arial"/>
          <w:sz w:val="22"/>
          <w:szCs w:val="22"/>
        </w:rPr>
        <w:t xml:space="preserve">, </w:t>
      </w:r>
      <w:r w:rsidR="002E0A0E" w:rsidRPr="001E4B83">
        <w:rPr>
          <w:rFonts w:ascii="Arial" w:hAnsi="Arial" w:cs="Arial"/>
          <w:sz w:val="22"/>
          <w:szCs w:val="22"/>
        </w:rPr>
        <w:t xml:space="preserve">snakeskins, fig etc and dissolved into beers. </w:t>
      </w:r>
      <w:r w:rsidR="00616BA8" w:rsidRPr="001E4B83">
        <w:rPr>
          <w:rFonts w:ascii="Arial" w:hAnsi="Arial" w:cs="Arial"/>
          <w:sz w:val="22"/>
          <w:szCs w:val="22"/>
        </w:rPr>
        <w:t xml:space="preserve">Physicians would make use of </w:t>
      </w:r>
      <w:r w:rsidR="00260AE6" w:rsidRPr="001E4B83">
        <w:rPr>
          <w:rFonts w:ascii="Arial" w:hAnsi="Arial" w:cs="Arial"/>
          <w:sz w:val="22"/>
          <w:szCs w:val="22"/>
        </w:rPr>
        <w:t xml:space="preserve">natural resources </w:t>
      </w:r>
      <w:r w:rsidR="008607B6" w:rsidRPr="001E4B83">
        <w:rPr>
          <w:rFonts w:ascii="Arial" w:hAnsi="Arial" w:cs="Arial"/>
          <w:sz w:val="22"/>
          <w:szCs w:val="22"/>
        </w:rPr>
        <w:t>to alleviate suffering (</w:t>
      </w:r>
      <w:r w:rsidR="00857A71" w:rsidRPr="001E4B83">
        <w:rPr>
          <w:rFonts w:ascii="Arial" w:hAnsi="Arial" w:cs="Arial"/>
          <w:sz w:val="22"/>
          <w:szCs w:val="22"/>
        </w:rPr>
        <w:t>Texas Tech University</w:t>
      </w:r>
      <w:r w:rsidR="003A66E7" w:rsidRPr="001E4B83">
        <w:rPr>
          <w:rFonts w:ascii="Arial" w:hAnsi="Arial" w:cs="Arial"/>
          <w:sz w:val="22"/>
          <w:szCs w:val="22"/>
        </w:rPr>
        <w:t xml:space="preserve"> Health Sciences Centre</w:t>
      </w:r>
      <w:r w:rsidR="00DF525A" w:rsidRPr="001E4B83">
        <w:rPr>
          <w:rFonts w:ascii="Arial" w:hAnsi="Arial" w:cs="Arial"/>
          <w:sz w:val="22"/>
          <w:szCs w:val="22"/>
        </w:rPr>
        <w:t xml:space="preserve">, 2025). </w:t>
      </w:r>
      <w:r w:rsidR="003E3725" w:rsidRPr="001E4B83">
        <w:rPr>
          <w:rFonts w:ascii="Arial" w:hAnsi="Arial" w:cs="Arial"/>
          <w:sz w:val="22"/>
          <w:szCs w:val="22"/>
        </w:rPr>
        <w:t xml:space="preserve">Pharmacies </w:t>
      </w:r>
      <w:r w:rsidR="00AE5887" w:rsidRPr="001E4B83">
        <w:rPr>
          <w:rFonts w:ascii="Arial" w:hAnsi="Arial" w:cs="Arial"/>
          <w:sz w:val="22"/>
          <w:szCs w:val="22"/>
        </w:rPr>
        <w:t xml:space="preserve">became </w:t>
      </w:r>
      <w:r w:rsidR="00756F9D" w:rsidRPr="001E4B83">
        <w:rPr>
          <w:rFonts w:ascii="Arial" w:hAnsi="Arial" w:cs="Arial"/>
          <w:sz w:val="22"/>
          <w:szCs w:val="22"/>
        </w:rPr>
        <w:t>more</w:t>
      </w:r>
      <w:r w:rsidR="00AE5887" w:rsidRPr="001E4B83">
        <w:rPr>
          <w:rFonts w:ascii="Arial" w:hAnsi="Arial" w:cs="Arial"/>
          <w:sz w:val="22"/>
          <w:szCs w:val="22"/>
        </w:rPr>
        <w:t xml:space="preserve"> advanced through the Islamic golden age, where the first organised pharmacies appeared </w:t>
      </w:r>
      <w:r w:rsidR="00F01E16" w:rsidRPr="001E4B83">
        <w:rPr>
          <w:rFonts w:ascii="Arial" w:hAnsi="Arial" w:cs="Arial"/>
          <w:sz w:val="22"/>
          <w:szCs w:val="22"/>
        </w:rPr>
        <w:t>amongst the Arabs.</w:t>
      </w:r>
      <w:r w:rsidR="00333AC6" w:rsidRPr="001E4B83">
        <w:rPr>
          <w:rFonts w:ascii="Arial" w:hAnsi="Arial" w:cs="Arial"/>
          <w:sz w:val="22"/>
          <w:szCs w:val="22"/>
        </w:rPr>
        <w:t xml:space="preserve"> The Muslims were </w:t>
      </w:r>
      <w:r w:rsidR="00CC7B2E" w:rsidRPr="001E4B83">
        <w:rPr>
          <w:rFonts w:ascii="Arial" w:hAnsi="Arial" w:cs="Arial"/>
          <w:sz w:val="22"/>
          <w:szCs w:val="22"/>
        </w:rPr>
        <w:t>fuelled</w:t>
      </w:r>
      <w:r w:rsidR="00333AC6" w:rsidRPr="001E4B83">
        <w:rPr>
          <w:rFonts w:ascii="Arial" w:hAnsi="Arial" w:cs="Arial"/>
          <w:sz w:val="22"/>
          <w:szCs w:val="22"/>
        </w:rPr>
        <w:t xml:space="preserve"> by the belief that every disease has a cure</w:t>
      </w:r>
      <w:r w:rsidR="00CC7B2E" w:rsidRPr="001E4B83">
        <w:rPr>
          <w:rFonts w:ascii="Arial" w:hAnsi="Arial" w:cs="Arial"/>
          <w:sz w:val="22"/>
          <w:szCs w:val="22"/>
        </w:rPr>
        <w:t>, as mentioned in the Holy Book, the Qur’ān.</w:t>
      </w:r>
      <w:r w:rsidR="00F01E16" w:rsidRPr="001E4B83">
        <w:rPr>
          <w:rFonts w:ascii="Arial" w:hAnsi="Arial" w:cs="Arial"/>
          <w:sz w:val="22"/>
          <w:szCs w:val="22"/>
        </w:rPr>
        <w:t xml:space="preserve"> </w:t>
      </w:r>
      <w:r w:rsidR="009A6C0F" w:rsidRPr="001E4B83">
        <w:rPr>
          <w:rFonts w:ascii="Arial" w:hAnsi="Arial" w:cs="Arial"/>
          <w:sz w:val="22"/>
          <w:szCs w:val="22"/>
        </w:rPr>
        <w:t>According to the National Library of Medicine</w:t>
      </w:r>
      <w:r w:rsidR="005904D1" w:rsidRPr="001E4B83">
        <w:rPr>
          <w:rFonts w:ascii="Arial" w:hAnsi="Arial" w:cs="Arial"/>
          <w:sz w:val="22"/>
          <w:szCs w:val="22"/>
        </w:rPr>
        <w:t xml:space="preserve">, the early development of </w:t>
      </w:r>
      <w:r w:rsidR="00E8203F" w:rsidRPr="001E4B83">
        <w:rPr>
          <w:rFonts w:ascii="Arial" w:hAnsi="Arial" w:cs="Arial"/>
          <w:sz w:val="22"/>
          <w:szCs w:val="22"/>
        </w:rPr>
        <w:t>pharmacological</w:t>
      </w:r>
      <w:r w:rsidR="005904D1" w:rsidRPr="001E4B83">
        <w:rPr>
          <w:rFonts w:ascii="Arial" w:hAnsi="Arial" w:cs="Arial"/>
          <w:sz w:val="22"/>
          <w:szCs w:val="22"/>
        </w:rPr>
        <w:t xml:space="preserve"> medicine </w:t>
      </w:r>
      <w:r w:rsidR="00CB1C58" w:rsidRPr="001E4B83">
        <w:rPr>
          <w:rFonts w:ascii="Arial" w:hAnsi="Arial" w:cs="Arial"/>
          <w:sz w:val="22"/>
          <w:szCs w:val="22"/>
        </w:rPr>
        <w:t>was triggered through poison and antidote</w:t>
      </w:r>
      <w:r w:rsidR="00E967D5" w:rsidRPr="001E4B83">
        <w:rPr>
          <w:rFonts w:ascii="Arial" w:hAnsi="Arial" w:cs="Arial"/>
          <w:sz w:val="22"/>
          <w:szCs w:val="22"/>
        </w:rPr>
        <w:t xml:space="preserve">. They massively contributed to the pharmacy industry through experimental usage of </w:t>
      </w:r>
      <w:r w:rsidR="00E516B6" w:rsidRPr="001E4B83">
        <w:rPr>
          <w:rFonts w:ascii="Arial" w:hAnsi="Arial" w:cs="Arial"/>
          <w:sz w:val="22"/>
          <w:szCs w:val="22"/>
        </w:rPr>
        <w:t>chemical methods</w:t>
      </w:r>
      <w:r w:rsidR="0076526B" w:rsidRPr="001E4B83">
        <w:rPr>
          <w:rFonts w:ascii="Arial" w:hAnsi="Arial" w:cs="Arial"/>
          <w:sz w:val="22"/>
          <w:szCs w:val="22"/>
        </w:rPr>
        <w:t xml:space="preserve"> and laboratory methods, as well as </w:t>
      </w:r>
      <w:r w:rsidR="00A0609D" w:rsidRPr="001E4B83">
        <w:rPr>
          <w:rFonts w:ascii="Arial" w:hAnsi="Arial" w:cs="Arial"/>
          <w:sz w:val="22"/>
          <w:szCs w:val="22"/>
        </w:rPr>
        <w:t>having a great understanding of organic</w:t>
      </w:r>
      <w:r w:rsidR="006C5A20" w:rsidRPr="001E4B83">
        <w:rPr>
          <w:rFonts w:ascii="Arial" w:hAnsi="Arial" w:cs="Arial"/>
          <w:sz w:val="22"/>
          <w:szCs w:val="22"/>
        </w:rPr>
        <w:t xml:space="preserve"> and inorganic substances.</w:t>
      </w:r>
      <w:r w:rsidR="003E4750" w:rsidRPr="001E4B83">
        <w:rPr>
          <w:rFonts w:ascii="Arial" w:hAnsi="Arial" w:cs="Arial"/>
          <w:sz w:val="22"/>
          <w:szCs w:val="22"/>
        </w:rPr>
        <w:t xml:space="preserve"> The origin of pharmacies first began by Muslim scholars in the </w:t>
      </w:r>
      <w:r w:rsidR="00E025F3" w:rsidRPr="001E4B83">
        <w:rPr>
          <w:rFonts w:ascii="Arial" w:hAnsi="Arial" w:cs="Arial"/>
          <w:sz w:val="22"/>
          <w:szCs w:val="22"/>
        </w:rPr>
        <w:t xml:space="preserve">early nine century. </w:t>
      </w:r>
      <w:r w:rsidR="00F71BFF" w:rsidRPr="001E4B83">
        <w:rPr>
          <w:rFonts w:ascii="Arial" w:hAnsi="Arial" w:cs="Arial"/>
          <w:sz w:val="22"/>
          <w:szCs w:val="22"/>
        </w:rPr>
        <w:t xml:space="preserve">Overtime, </w:t>
      </w:r>
      <w:r w:rsidR="00195745" w:rsidRPr="001E4B83">
        <w:rPr>
          <w:rFonts w:ascii="Arial" w:hAnsi="Arial" w:cs="Arial"/>
          <w:sz w:val="22"/>
          <w:szCs w:val="22"/>
        </w:rPr>
        <w:t>pharmacists were established inside hospitals</w:t>
      </w:r>
      <w:r w:rsidR="00281002" w:rsidRPr="001E4B83">
        <w:rPr>
          <w:rFonts w:ascii="Arial" w:hAnsi="Arial" w:cs="Arial"/>
          <w:sz w:val="22"/>
          <w:szCs w:val="22"/>
        </w:rPr>
        <w:t xml:space="preserve"> </w:t>
      </w:r>
      <w:r w:rsidR="00A005D2" w:rsidRPr="001E4B83">
        <w:rPr>
          <w:rFonts w:ascii="Arial" w:hAnsi="Arial" w:cs="Arial"/>
          <w:sz w:val="22"/>
          <w:szCs w:val="22"/>
        </w:rPr>
        <w:t>(</w:t>
      </w:r>
      <w:proofErr w:type="spellStart"/>
      <w:r w:rsidR="00A005D2" w:rsidRPr="001E4B83">
        <w:rPr>
          <w:rFonts w:ascii="Arial" w:hAnsi="Arial" w:cs="Arial"/>
          <w:sz w:val="22"/>
          <w:szCs w:val="22"/>
        </w:rPr>
        <w:t>Pormann</w:t>
      </w:r>
      <w:proofErr w:type="spellEnd"/>
      <w:r w:rsidR="00A005D2" w:rsidRPr="001E4B83">
        <w:rPr>
          <w:rFonts w:ascii="Arial" w:hAnsi="Arial" w:cs="Arial"/>
          <w:sz w:val="22"/>
          <w:szCs w:val="22"/>
        </w:rPr>
        <w:t xml:space="preserve"> and Savage-Smith,</w:t>
      </w:r>
      <w:r w:rsidR="00956DE6" w:rsidRPr="001E4B83">
        <w:rPr>
          <w:rFonts w:ascii="Arial" w:hAnsi="Arial" w:cs="Arial"/>
          <w:sz w:val="22"/>
          <w:szCs w:val="22"/>
        </w:rPr>
        <w:t xml:space="preserve"> </w:t>
      </w:r>
      <w:r w:rsidR="00A005D2" w:rsidRPr="001E4B83">
        <w:rPr>
          <w:rFonts w:ascii="Arial" w:hAnsi="Arial" w:cs="Arial"/>
          <w:sz w:val="22"/>
          <w:szCs w:val="22"/>
        </w:rPr>
        <w:t>2007)</w:t>
      </w:r>
      <w:r w:rsidR="00195745" w:rsidRPr="001E4B83">
        <w:rPr>
          <w:rFonts w:ascii="Arial" w:hAnsi="Arial" w:cs="Arial"/>
          <w:sz w:val="22"/>
          <w:szCs w:val="22"/>
        </w:rPr>
        <w:t>, and inspection systems were put in place to ensu</w:t>
      </w:r>
      <w:r w:rsidR="0048107A" w:rsidRPr="001E4B83">
        <w:rPr>
          <w:rFonts w:ascii="Arial" w:hAnsi="Arial" w:cs="Arial"/>
          <w:sz w:val="22"/>
          <w:szCs w:val="22"/>
        </w:rPr>
        <w:t>re drug quality and avoid misuse</w:t>
      </w:r>
      <w:r w:rsidR="00A005D2" w:rsidRPr="001E4B83">
        <w:rPr>
          <w:rFonts w:ascii="Arial" w:hAnsi="Arial" w:cs="Arial"/>
          <w:sz w:val="22"/>
          <w:szCs w:val="22"/>
        </w:rPr>
        <w:t xml:space="preserve"> (The R</w:t>
      </w:r>
      <w:r w:rsidR="00712644" w:rsidRPr="001E4B83">
        <w:rPr>
          <w:rFonts w:ascii="Arial" w:hAnsi="Arial" w:cs="Arial"/>
          <w:sz w:val="22"/>
          <w:szCs w:val="22"/>
        </w:rPr>
        <w:t>ise of Professional Islam, 1962)</w:t>
      </w:r>
      <w:r w:rsidR="0048107A" w:rsidRPr="001E4B83">
        <w:rPr>
          <w:rFonts w:ascii="Arial" w:hAnsi="Arial" w:cs="Arial"/>
          <w:sz w:val="22"/>
          <w:szCs w:val="22"/>
        </w:rPr>
        <w:t>.</w:t>
      </w:r>
      <w:r w:rsidR="00B40324" w:rsidRPr="001E4B83">
        <w:rPr>
          <w:rFonts w:ascii="Arial" w:hAnsi="Arial" w:cs="Arial"/>
          <w:sz w:val="22"/>
          <w:szCs w:val="22"/>
        </w:rPr>
        <w:t xml:space="preserve"> </w:t>
      </w:r>
      <w:r w:rsidR="0076717F" w:rsidRPr="001E4B83">
        <w:rPr>
          <w:rFonts w:ascii="Arial" w:hAnsi="Arial" w:cs="Arial"/>
          <w:sz w:val="22"/>
          <w:szCs w:val="22"/>
        </w:rPr>
        <w:t>Modern-da</w:t>
      </w:r>
      <w:r w:rsidR="00AC095D" w:rsidRPr="001E4B83">
        <w:rPr>
          <w:rFonts w:ascii="Arial" w:hAnsi="Arial" w:cs="Arial"/>
          <w:sz w:val="22"/>
          <w:szCs w:val="22"/>
        </w:rPr>
        <w:t xml:space="preserve">y pharmacy has now become patient-centred, highly </w:t>
      </w:r>
      <w:r w:rsidR="00461260" w:rsidRPr="001E4B83">
        <w:rPr>
          <w:rFonts w:ascii="Arial" w:hAnsi="Arial" w:cs="Arial"/>
          <w:sz w:val="22"/>
          <w:szCs w:val="22"/>
        </w:rPr>
        <w:t>regulated,</w:t>
      </w:r>
      <w:r w:rsidR="00AC095D" w:rsidRPr="001E4B83">
        <w:rPr>
          <w:rFonts w:ascii="Arial" w:hAnsi="Arial" w:cs="Arial"/>
          <w:sz w:val="22"/>
          <w:szCs w:val="22"/>
        </w:rPr>
        <w:t xml:space="preserve"> and research-driven</w:t>
      </w:r>
      <w:r w:rsidR="000D2D77" w:rsidRPr="001E4B83">
        <w:rPr>
          <w:rFonts w:ascii="Arial" w:hAnsi="Arial" w:cs="Arial"/>
          <w:sz w:val="22"/>
          <w:szCs w:val="22"/>
        </w:rPr>
        <w:t xml:space="preserve">, ensuring patient safety and thorough testing. </w:t>
      </w:r>
      <w:r w:rsidR="00E7134A" w:rsidRPr="001E4B83">
        <w:rPr>
          <w:rFonts w:ascii="Arial" w:hAnsi="Arial" w:cs="Arial"/>
          <w:sz w:val="22"/>
          <w:szCs w:val="22"/>
        </w:rPr>
        <w:t xml:space="preserve">Pharmacies now utilise modern technology </w:t>
      </w:r>
      <w:r w:rsidR="00A03F34" w:rsidRPr="001E4B83">
        <w:rPr>
          <w:rFonts w:ascii="Arial" w:hAnsi="Arial" w:cs="Arial"/>
          <w:sz w:val="22"/>
          <w:szCs w:val="22"/>
        </w:rPr>
        <w:t>a</w:t>
      </w:r>
      <w:r w:rsidR="00BC0175" w:rsidRPr="001E4B83">
        <w:rPr>
          <w:rFonts w:ascii="Arial" w:hAnsi="Arial" w:cs="Arial"/>
          <w:sz w:val="22"/>
          <w:szCs w:val="22"/>
        </w:rPr>
        <w:t xml:space="preserve">nd </w:t>
      </w:r>
      <w:r w:rsidR="00511BB1" w:rsidRPr="001E4B83">
        <w:rPr>
          <w:rFonts w:ascii="Arial" w:hAnsi="Arial" w:cs="Arial"/>
          <w:sz w:val="22"/>
          <w:szCs w:val="22"/>
        </w:rPr>
        <w:t>a</w:t>
      </w:r>
      <w:r w:rsidR="007F6CBB" w:rsidRPr="001E4B83">
        <w:rPr>
          <w:rFonts w:ascii="Arial" w:hAnsi="Arial" w:cs="Arial"/>
          <w:sz w:val="22"/>
          <w:szCs w:val="22"/>
        </w:rPr>
        <w:t xml:space="preserve">im to protect and </w:t>
      </w:r>
      <w:r w:rsidR="00461260" w:rsidRPr="001E4B83">
        <w:rPr>
          <w:rFonts w:ascii="Arial" w:hAnsi="Arial" w:cs="Arial"/>
          <w:sz w:val="22"/>
          <w:szCs w:val="22"/>
        </w:rPr>
        <w:t>set up</w:t>
      </w:r>
      <w:r w:rsidR="00D150A0" w:rsidRPr="001E4B83">
        <w:rPr>
          <w:rFonts w:ascii="Arial" w:hAnsi="Arial" w:cs="Arial"/>
          <w:sz w:val="22"/>
          <w:szCs w:val="22"/>
        </w:rPr>
        <w:t xml:space="preserve"> a</w:t>
      </w:r>
      <w:r w:rsidR="007F6CBB" w:rsidRPr="001E4B83">
        <w:rPr>
          <w:rFonts w:ascii="Arial" w:hAnsi="Arial" w:cs="Arial"/>
          <w:sz w:val="22"/>
          <w:szCs w:val="22"/>
        </w:rPr>
        <w:t xml:space="preserve"> global supply </w:t>
      </w:r>
      <w:r w:rsidR="00D150A0" w:rsidRPr="001E4B83">
        <w:rPr>
          <w:rFonts w:ascii="Arial" w:hAnsi="Arial" w:cs="Arial"/>
          <w:sz w:val="22"/>
          <w:szCs w:val="22"/>
        </w:rPr>
        <w:t xml:space="preserve">chain (Taylor and </w:t>
      </w:r>
      <w:proofErr w:type="spellStart"/>
      <w:r w:rsidR="00D150A0" w:rsidRPr="001E4B83">
        <w:rPr>
          <w:rFonts w:ascii="Arial" w:hAnsi="Arial" w:cs="Arial"/>
          <w:sz w:val="22"/>
          <w:szCs w:val="22"/>
        </w:rPr>
        <w:t>Dimasi</w:t>
      </w:r>
      <w:proofErr w:type="spellEnd"/>
      <w:r w:rsidR="00D150A0" w:rsidRPr="001E4B83">
        <w:rPr>
          <w:rFonts w:ascii="Arial" w:hAnsi="Arial" w:cs="Arial"/>
          <w:sz w:val="22"/>
          <w:szCs w:val="22"/>
        </w:rPr>
        <w:t xml:space="preserve">, 2016). </w:t>
      </w:r>
    </w:p>
    <w:p w14:paraId="60E018FD" w14:textId="13DD452E" w:rsidR="00D150A0" w:rsidRPr="001E4B83" w:rsidRDefault="00463152" w:rsidP="006C5A20">
      <w:pPr>
        <w:spacing w:line="360" w:lineRule="auto"/>
        <w:rPr>
          <w:rFonts w:ascii="Arial" w:hAnsi="Arial" w:cs="Arial"/>
          <w:sz w:val="22"/>
          <w:szCs w:val="22"/>
        </w:rPr>
      </w:pPr>
      <w:r w:rsidRPr="001E4B83">
        <w:rPr>
          <w:rFonts w:ascii="Arial" w:hAnsi="Arial" w:cs="Arial"/>
          <w:sz w:val="22"/>
          <w:szCs w:val="22"/>
        </w:rPr>
        <w:t>According to the NHS, t</w:t>
      </w:r>
      <w:r w:rsidR="00903995" w:rsidRPr="001E4B83">
        <w:rPr>
          <w:rFonts w:ascii="Arial" w:hAnsi="Arial" w:cs="Arial"/>
          <w:sz w:val="22"/>
          <w:szCs w:val="22"/>
        </w:rPr>
        <w:t xml:space="preserve">he function of a pharmacy today is to </w:t>
      </w:r>
      <w:r w:rsidR="001E76F9" w:rsidRPr="001E4B83">
        <w:rPr>
          <w:rFonts w:ascii="Arial" w:hAnsi="Arial" w:cs="Arial"/>
          <w:sz w:val="22"/>
          <w:szCs w:val="22"/>
        </w:rPr>
        <w:t xml:space="preserve">offer </w:t>
      </w:r>
      <w:r w:rsidR="00064000" w:rsidRPr="001E4B83">
        <w:rPr>
          <w:rFonts w:ascii="Arial" w:hAnsi="Arial" w:cs="Arial"/>
          <w:sz w:val="22"/>
          <w:szCs w:val="22"/>
        </w:rPr>
        <w:t xml:space="preserve">advice </w:t>
      </w:r>
      <w:r w:rsidR="00DD6BE7" w:rsidRPr="001E4B83">
        <w:rPr>
          <w:rFonts w:ascii="Arial" w:hAnsi="Arial" w:cs="Arial"/>
          <w:sz w:val="22"/>
          <w:szCs w:val="22"/>
        </w:rPr>
        <w:t xml:space="preserve">on a range of illnesses, such as </w:t>
      </w:r>
      <w:r w:rsidR="00DF75A5" w:rsidRPr="001E4B83">
        <w:rPr>
          <w:rFonts w:ascii="Arial" w:hAnsi="Arial" w:cs="Arial"/>
          <w:sz w:val="22"/>
          <w:szCs w:val="22"/>
        </w:rPr>
        <w:t>coughs, aches and pains</w:t>
      </w:r>
      <w:r w:rsidR="00E8198F" w:rsidRPr="001E4B83">
        <w:rPr>
          <w:rFonts w:ascii="Arial" w:hAnsi="Arial" w:cs="Arial"/>
          <w:sz w:val="22"/>
          <w:szCs w:val="22"/>
        </w:rPr>
        <w:t xml:space="preserve">, mild infections etc. </w:t>
      </w:r>
      <w:r w:rsidR="004F5FC4" w:rsidRPr="001E4B83">
        <w:rPr>
          <w:rFonts w:ascii="Arial" w:hAnsi="Arial" w:cs="Arial"/>
          <w:sz w:val="22"/>
          <w:szCs w:val="22"/>
        </w:rPr>
        <w:t xml:space="preserve">A pharmacy also </w:t>
      </w:r>
      <w:r w:rsidR="003D02E5" w:rsidRPr="001E4B83">
        <w:rPr>
          <w:rFonts w:ascii="Arial" w:hAnsi="Arial" w:cs="Arial"/>
          <w:sz w:val="22"/>
          <w:szCs w:val="22"/>
        </w:rPr>
        <w:t xml:space="preserve">provides services </w:t>
      </w:r>
      <w:r w:rsidR="00B2789F" w:rsidRPr="001E4B83">
        <w:rPr>
          <w:rFonts w:ascii="Arial" w:hAnsi="Arial" w:cs="Arial"/>
          <w:sz w:val="22"/>
          <w:szCs w:val="22"/>
        </w:rPr>
        <w:t xml:space="preserve">such as </w:t>
      </w:r>
      <w:r w:rsidR="007C6BC5" w:rsidRPr="001E4B83">
        <w:rPr>
          <w:rFonts w:ascii="Arial" w:hAnsi="Arial" w:cs="Arial"/>
          <w:sz w:val="22"/>
          <w:szCs w:val="22"/>
        </w:rPr>
        <w:t>vaccines</w:t>
      </w:r>
      <w:r w:rsidR="00B2789F" w:rsidRPr="001E4B83">
        <w:rPr>
          <w:rFonts w:ascii="Arial" w:hAnsi="Arial" w:cs="Arial"/>
          <w:sz w:val="22"/>
          <w:szCs w:val="22"/>
        </w:rPr>
        <w:t xml:space="preserve">, </w:t>
      </w:r>
      <w:r w:rsidR="00D2724F" w:rsidRPr="001E4B83">
        <w:rPr>
          <w:rFonts w:ascii="Arial" w:hAnsi="Arial" w:cs="Arial"/>
          <w:sz w:val="22"/>
          <w:szCs w:val="22"/>
        </w:rPr>
        <w:t xml:space="preserve">cholesterol </w:t>
      </w:r>
      <w:r w:rsidR="003610FA" w:rsidRPr="001E4B83">
        <w:rPr>
          <w:rFonts w:ascii="Arial" w:hAnsi="Arial" w:cs="Arial"/>
          <w:sz w:val="22"/>
          <w:szCs w:val="22"/>
        </w:rPr>
        <w:t>and dia</w:t>
      </w:r>
      <w:r w:rsidR="001030D0" w:rsidRPr="001E4B83">
        <w:rPr>
          <w:rFonts w:ascii="Arial" w:hAnsi="Arial" w:cs="Arial"/>
          <w:sz w:val="22"/>
          <w:szCs w:val="22"/>
        </w:rPr>
        <w:t xml:space="preserve">betes </w:t>
      </w:r>
      <w:r w:rsidR="00B2789F" w:rsidRPr="001E4B83">
        <w:rPr>
          <w:rFonts w:ascii="Arial" w:hAnsi="Arial" w:cs="Arial"/>
          <w:sz w:val="22"/>
          <w:szCs w:val="22"/>
        </w:rPr>
        <w:t xml:space="preserve">checks, </w:t>
      </w:r>
      <w:r w:rsidR="00004216" w:rsidRPr="001E4B83">
        <w:rPr>
          <w:rFonts w:ascii="Arial" w:hAnsi="Arial" w:cs="Arial"/>
          <w:sz w:val="22"/>
          <w:szCs w:val="22"/>
        </w:rPr>
        <w:t xml:space="preserve">disposing </w:t>
      </w:r>
      <w:r w:rsidR="001030D0" w:rsidRPr="001E4B83">
        <w:rPr>
          <w:rFonts w:ascii="Arial" w:hAnsi="Arial" w:cs="Arial"/>
          <w:sz w:val="22"/>
          <w:szCs w:val="22"/>
        </w:rPr>
        <w:t>old</w:t>
      </w:r>
      <w:r w:rsidR="00004216" w:rsidRPr="001E4B83">
        <w:rPr>
          <w:rFonts w:ascii="Arial" w:hAnsi="Arial" w:cs="Arial"/>
          <w:sz w:val="22"/>
          <w:szCs w:val="22"/>
        </w:rPr>
        <w:t xml:space="preserve"> medication and </w:t>
      </w:r>
      <w:r w:rsidR="00D66EF5" w:rsidRPr="001E4B83">
        <w:rPr>
          <w:rFonts w:ascii="Arial" w:hAnsi="Arial" w:cs="Arial"/>
          <w:sz w:val="22"/>
          <w:szCs w:val="22"/>
        </w:rPr>
        <w:t xml:space="preserve">advising </w:t>
      </w:r>
      <w:r w:rsidR="00D3434B" w:rsidRPr="001E4B83">
        <w:rPr>
          <w:rFonts w:ascii="Arial" w:hAnsi="Arial" w:cs="Arial"/>
          <w:sz w:val="22"/>
          <w:szCs w:val="22"/>
        </w:rPr>
        <w:t>patients on the dosage of certain prescribed drugs.</w:t>
      </w:r>
      <w:r w:rsidR="009C61B8" w:rsidRPr="001E4B83">
        <w:rPr>
          <w:rFonts w:ascii="Arial" w:hAnsi="Arial" w:cs="Arial"/>
          <w:sz w:val="22"/>
          <w:szCs w:val="22"/>
        </w:rPr>
        <w:t xml:space="preserve"> In addition to</w:t>
      </w:r>
      <w:r w:rsidR="00A82CB3" w:rsidRPr="001E4B83">
        <w:rPr>
          <w:rFonts w:ascii="Arial" w:hAnsi="Arial" w:cs="Arial"/>
          <w:sz w:val="22"/>
          <w:szCs w:val="22"/>
        </w:rPr>
        <w:t xml:space="preserve"> this</w:t>
      </w:r>
      <w:r w:rsidR="00D6611D" w:rsidRPr="001E4B83">
        <w:rPr>
          <w:rFonts w:ascii="Arial" w:hAnsi="Arial" w:cs="Arial"/>
          <w:sz w:val="22"/>
          <w:szCs w:val="22"/>
        </w:rPr>
        <w:t xml:space="preserve">, pharmacists are given training to </w:t>
      </w:r>
      <w:r w:rsidR="00A40D84" w:rsidRPr="001E4B83">
        <w:rPr>
          <w:rFonts w:ascii="Arial" w:hAnsi="Arial" w:cs="Arial"/>
          <w:sz w:val="22"/>
          <w:szCs w:val="22"/>
        </w:rPr>
        <w:t>suggest a variety of treatments</w:t>
      </w:r>
      <w:r w:rsidR="00194485" w:rsidRPr="001E4B83">
        <w:rPr>
          <w:rFonts w:ascii="Arial" w:hAnsi="Arial" w:cs="Arial"/>
          <w:sz w:val="22"/>
          <w:szCs w:val="22"/>
        </w:rPr>
        <w:t xml:space="preserve"> to patients</w:t>
      </w:r>
      <w:r w:rsidR="00A06A46" w:rsidRPr="001E4B83">
        <w:rPr>
          <w:rFonts w:ascii="Arial" w:hAnsi="Arial" w:cs="Arial"/>
          <w:sz w:val="22"/>
          <w:szCs w:val="22"/>
        </w:rPr>
        <w:t>,</w:t>
      </w:r>
      <w:r w:rsidR="00A40D84" w:rsidRPr="001E4B83">
        <w:rPr>
          <w:rFonts w:ascii="Arial" w:hAnsi="Arial" w:cs="Arial"/>
          <w:sz w:val="22"/>
          <w:szCs w:val="22"/>
        </w:rPr>
        <w:t xml:space="preserve"> which do not require a prescription </w:t>
      </w:r>
      <w:r w:rsidR="00DE6AA1" w:rsidRPr="001E4B83">
        <w:rPr>
          <w:rFonts w:ascii="Arial" w:hAnsi="Arial" w:cs="Arial"/>
          <w:sz w:val="22"/>
          <w:szCs w:val="22"/>
        </w:rPr>
        <w:t xml:space="preserve">without having to visit </w:t>
      </w:r>
      <w:r w:rsidR="00A06A46" w:rsidRPr="001E4B83">
        <w:rPr>
          <w:rFonts w:ascii="Arial" w:hAnsi="Arial" w:cs="Arial"/>
          <w:sz w:val="22"/>
          <w:szCs w:val="22"/>
        </w:rPr>
        <w:t>a</w:t>
      </w:r>
      <w:r w:rsidR="00DE6AA1" w:rsidRPr="001E4B83">
        <w:rPr>
          <w:rFonts w:ascii="Arial" w:hAnsi="Arial" w:cs="Arial"/>
          <w:sz w:val="22"/>
          <w:szCs w:val="22"/>
        </w:rPr>
        <w:t xml:space="preserve"> GP</w:t>
      </w:r>
      <w:r w:rsidR="005F002C" w:rsidRPr="001E4B83">
        <w:rPr>
          <w:rFonts w:ascii="Arial" w:hAnsi="Arial" w:cs="Arial"/>
          <w:sz w:val="22"/>
          <w:szCs w:val="22"/>
        </w:rPr>
        <w:t>.</w:t>
      </w:r>
      <w:r w:rsidR="007C6BC5" w:rsidRPr="001E4B83">
        <w:rPr>
          <w:rFonts w:ascii="Arial" w:hAnsi="Arial" w:cs="Arial"/>
          <w:sz w:val="22"/>
          <w:szCs w:val="22"/>
        </w:rPr>
        <w:t xml:space="preserve"> Resea</w:t>
      </w:r>
      <w:r w:rsidR="000F517C" w:rsidRPr="001E4B83">
        <w:rPr>
          <w:rFonts w:ascii="Arial" w:hAnsi="Arial" w:cs="Arial"/>
          <w:sz w:val="22"/>
          <w:szCs w:val="22"/>
        </w:rPr>
        <w:t>rch</w:t>
      </w:r>
      <w:r w:rsidR="00EC4E56" w:rsidRPr="001E4B83">
        <w:rPr>
          <w:rFonts w:ascii="Arial" w:hAnsi="Arial" w:cs="Arial"/>
          <w:sz w:val="22"/>
          <w:szCs w:val="22"/>
        </w:rPr>
        <w:t xml:space="preserve"> conduct</w:t>
      </w:r>
      <w:r w:rsidR="001F65B6" w:rsidRPr="001E4B83">
        <w:rPr>
          <w:rFonts w:ascii="Arial" w:hAnsi="Arial" w:cs="Arial"/>
          <w:sz w:val="22"/>
          <w:szCs w:val="22"/>
        </w:rPr>
        <w:t>ed by the Community Pharmacy England suggests</w:t>
      </w:r>
      <w:r w:rsidR="000F517C" w:rsidRPr="001E4B83">
        <w:rPr>
          <w:rFonts w:ascii="Arial" w:hAnsi="Arial" w:cs="Arial"/>
          <w:sz w:val="22"/>
          <w:szCs w:val="22"/>
        </w:rPr>
        <w:t xml:space="preserve"> that </w:t>
      </w:r>
      <w:r w:rsidR="00323DB5" w:rsidRPr="001E4B83">
        <w:rPr>
          <w:rFonts w:ascii="Arial" w:hAnsi="Arial" w:cs="Arial"/>
          <w:sz w:val="22"/>
          <w:szCs w:val="22"/>
        </w:rPr>
        <w:t xml:space="preserve">a community pharmacy </w:t>
      </w:r>
      <w:r w:rsidR="00D17BB2" w:rsidRPr="001E4B83">
        <w:rPr>
          <w:rFonts w:ascii="Arial" w:hAnsi="Arial" w:cs="Arial"/>
          <w:sz w:val="22"/>
          <w:szCs w:val="22"/>
        </w:rPr>
        <w:t xml:space="preserve">deliver over 69 million </w:t>
      </w:r>
      <w:r w:rsidR="00D14D3A" w:rsidRPr="001E4B83">
        <w:rPr>
          <w:rFonts w:ascii="Arial" w:hAnsi="Arial" w:cs="Arial"/>
          <w:sz w:val="22"/>
          <w:szCs w:val="22"/>
        </w:rPr>
        <w:t xml:space="preserve">walk-in health consultations each year, </w:t>
      </w:r>
      <w:r w:rsidR="003D1187" w:rsidRPr="001E4B83">
        <w:rPr>
          <w:rFonts w:ascii="Arial" w:hAnsi="Arial" w:cs="Arial"/>
          <w:sz w:val="22"/>
          <w:szCs w:val="22"/>
        </w:rPr>
        <w:t>saving the NHS</w:t>
      </w:r>
      <w:r w:rsidR="007D7C60" w:rsidRPr="001E4B83">
        <w:rPr>
          <w:rFonts w:ascii="Arial" w:hAnsi="Arial" w:cs="Arial"/>
          <w:sz w:val="22"/>
          <w:szCs w:val="22"/>
        </w:rPr>
        <w:t xml:space="preserve"> 38 million GP appointments a year. </w:t>
      </w:r>
      <w:r w:rsidR="00A00676" w:rsidRPr="001E4B83">
        <w:rPr>
          <w:rFonts w:ascii="Arial" w:hAnsi="Arial" w:cs="Arial"/>
          <w:sz w:val="22"/>
          <w:szCs w:val="22"/>
        </w:rPr>
        <w:t>However,</w:t>
      </w:r>
      <w:r w:rsidR="008C4E84" w:rsidRPr="001E4B83">
        <w:rPr>
          <w:rFonts w:ascii="Arial" w:hAnsi="Arial" w:cs="Arial"/>
          <w:sz w:val="22"/>
          <w:szCs w:val="22"/>
        </w:rPr>
        <w:t xml:space="preserve"> since 2020</w:t>
      </w:r>
      <w:r w:rsidR="00A00676" w:rsidRPr="001E4B83">
        <w:rPr>
          <w:rFonts w:ascii="Arial" w:hAnsi="Arial" w:cs="Arial"/>
          <w:sz w:val="22"/>
          <w:szCs w:val="22"/>
        </w:rPr>
        <w:t xml:space="preserve"> </w:t>
      </w:r>
      <w:r w:rsidR="00FA4D11" w:rsidRPr="001E4B83">
        <w:rPr>
          <w:rFonts w:ascii="Arial" w:hAnsi="Arial" w:cs="Arial"/>
          <w:sz w:val="22"/>
          <w:szCs w:val="22"/>
        </w:rPr>
        <w:t xml:space="preserve">a significant capacity has been </w:t>
      </w:r>
      <w:r w:rsidR="005D6D10" w:rsidRPr="001E4B83">
        <w:rPr>
          <w:rFonts w:ascii="Arial" w:hAnsi="Arial" w:cs="Arial"/>
          <w:sz w:val="22"/>
          <w:szCs w:val="22"/>
        </w:rPr>
        <w:t xml:space="preserve">taken up by unfunded work. </w:t>
      </w:r>
    </w:p>
    <w:p w14:paraId="03E034D8" w14:textId="76606252" w:rsidR="00F80F0E" w:rsidRPr="001E4B83" w:rsidRDefault="00765C32" w:rsidP="00CC2F35">
      <w:pPr>
        <w:spacing w:line="360" w:lineRule="auto"/>
        <w:rPr>
          <w:rFonts w:ascii="Arial" w:hAnsi="Arial" w:cs="Arial"/>
          <w:sz w:val="22"/>
          <w:szCs w:val="22"/>
        </w:rPr>
      </w:pPr>
      <w:r w:rsidRPr="001E4B83">
        <w:rPr>
          <w:rFonts w:ascii="Arial" w:hAnsi="Arial" w:cs="Arial"/>
          <w:sz w:val="22"/>
          <w:szCs w:val="22"/>
        </w:rPr>
        <w:lastRenderedPageBreak/>
        <w:t>In the NHS, service users are facing many challenges</w:t>
      </w:r>
      <w:r w:rsidR="0078136F" w:rsidRPr="001E4B83">
        <w:rPr>
          <w:rFonts w:ascii="Arial" w:hAnsi="Arial" w:cs="Arial"/>
          <w:sz w:val="22"/>
          <w:szCs w:val="22"/>
        </w:rPr>
        <w:t xml:space="preserve"> such as </w:t>
      </w:r>
      <w:r w:rsidR="00AB28C8" w:rsidRPr="001E4B83">
        <w:rPr>
          <w:rFonts w:ascii="Arial" w:hAnsi="Arial" w:cs="Arial"/>
          <w:sz w:val="22"/>
          <w:szCs w:val="22"/>
        </w:rPr>
        <w:t>long waiting lists</w:t>
      </w:r>
      <w:r w:rsidR="0078136F" w:rsidRPr="001E4B83">
        <w:rPr>
          <w:rFonts w:ascii="Arial" w:hAnsi="Arial" w:cs="Arial"/>
          <w:sz w:val="22"/>
          <w:szCs w:val="22"/>
        </w:rPr>
        <w:t xml:space="preserve"> due to a shortage of doctors and nurses. </w:t>
      </w:r>
      <w:r w:rsidR="004C4FE1" w:rsidRPr="001E4B83">
        <w:rPr>
          <w:rFonts w:ascii="Arial" w:hAnsi="Arial" w:cs="Arial"/>
          <w:sz w:val="22"/>
          <w:szCs w:val="22"/>
        </w:rPr>
        <w:t>Co</w:t>
      </w:r>
      <w:r w:rsidR="007A3EA1" w:rsidRPr="001E4B83">
        <w:rPr>
          <w:rFonts w:ascii="Arial" w:hAnsi="Arial" w:cs="Arial"/>
          <w:sz w:val="22"/>
          <w:szCs w:val="22"/>
        </w:rPr>
        <w:t xml:space="preserve">mmunity pharmacies </w:t>
      </w:r>
      <w:r w:rsidR="00A96836" w:rsidRPr="001E4B83">
        <w:rPr>
          <w:rFonts w:ascii="Arial" w:hAnsi="Arial" w:cs="Arial"/>
          <w:sz w:val="22"/>
          <w:szCs w:val="22"/>
        </w:rPr>
        <w:t xml:space="preserve">are under-resourced, making it difficult for </w:t>
      </w:r>
      <w:r w:rsidR="00233C3C" w:rsidRPr="001E4B83">
        <w:rPr>
          <w:rFonts w:ascii="Arial" w:hAnsi="Arial" w:cs="Arial"/>
          <w:sz w:val="22"/>
          <w:szCs w:val="22"/>
        </w:rPr>
        <w:t xml:space="preserve">patients to access care when they are in need of it. </w:t>
      </w:r>
      <w:r w:rsidR="006A6E19" w:rsidRPr="001E4B83">
        <w:rPr>
          <w:rFonts w:ascii="Arial" w:hAnsi="Arial" w:cs="Arial"/>
          <w:sz w:val="22"/>
          <w:szCs w:val="22"/>
        </w:rPr>
        <w:t xml:space="preserve">In the modern age, pharmacies are encouraged to </w:t>
      </w:r>
      <w:r w:rsidR="00684513" w:rsidRPr="001E4B83">
        <w:rPr>
          <w:rFonts w:ascii="Arial" w:hAnsi="Arial" w:cs="Arial"/>
          <w:sz w:val="22"/>
          <w:szCs w:val="22"/>
        </w:rPr>
        <w:t xml:space="preserve">be the first point of call for patients who require minor medical attention. </w:t>
      </w:r>
      <w:r w:rsidR="002E64AA" w:rsidRPr="001E4B83">
        <w:rPr>
          <w:rFonts w:ascii="Arial" w:hAnsi="Arial" w:cs="Arial"/>
          <w:sz w:val="22"/>
          <w:szCs w:val="22"/>
        </w:rPr>
        <w:t xml:space="preserve">Pharmacists significantly contribute </w:t>
      </w:r>
      <w:r w:rsidR="00B43272" w:rsidRPr="001E4B83">
        <w:rPr>
          <w:rFonts w:ascii="Arial" w:hAnsi="Arial" w:cs="Arial"/>
          <w:sz w:val="22"/>
          <w:szCs w:val="22"/>
        </w:rPr>
        <w:t xml:space="preserve">to safeguarding patients against medication errors, </w:t>
      </w:r>
      <w:r w:rsidR="00427056" w:rsidRPr="001E4B83">
        <w:rPr>
          <w:rFonts w:ascii="Arial" w:hAnsi="Arial" w:cs="Arial"/>
          <w:sz w:val="22"/>
          <w:szCs w:val="22"/>
        </w:rPr>
        <w:t xml:space="preserve">and </w:t>
      </w:r>
      <w:r w:rsidR="00EF52CA" w:rsidRPr="001E4B83">
        <w:rPr>
          <w:rFonts w:ascii="Arial" w:hAnsi="Arial" w:cs="Arial"/>
          <w:sz w:val="22"/>
          <w:szCs w:val="22"/>
        </w:rPr>
        <w:t>p</w:t>
      </w:r>
      <w:r w:rsidR="0007437D" w:rsidRPr="001E4B83">
        <w:rPr>
          <w:rFonts w:ascii="Arial" w:hAnsi="Arial" w:cs="Arial"/>
          <w:sz w:val="22"/>
          <w:szCs w:val="22"/>
        </w:rPr>
        <w:t xml:space="preserve">resent quality care including </w:t>
      </w:r>
      <w:r w:rsidR="007A11B7" w:rsidRPr="001E4B83">
        <w:rPr>
          <w:rFonts w:ascii="Arial" w:hAnsi="Arial" w:cs="Arial"/>
          <w:sz w:val="22"/>
          <w:szCs w:val="22"/>
        </w:rPr>
        <w:t>proper dosing</w:t>
      </w:r>
      <w:r w:rsidR="00493343" w:rsidRPr="001E4B83">
        <w:rPr>
          <w:rFonts w:ascii="Arial" w:hAnsi="Arial" w:cs="Arial"/>
          <w:sz w:val="22"/>
          <w:szCs w:val="22"/>
        </w:rPr>
        <w:t xml:space="preserve"> and reviewing prescriptions. According to the World Health</w:t>
      </w:r>
      <w:r w:rsidR="00381114" w:rsidRPr="001E4B83">
        <w:rPr>
          <w:rFonts w:ascii="Arial" w:hAnsi="Arial" w:cs="Arial"/>
          <w:sz w:val="22"/>
          <w:szCs w:val="22"/>
        </w:rPr>
        <w:t xml:space="preserve"> Organisation 2017, medication errors cost the global health</w:t>
      </w:r>
      <w:r w:rsidR="00CE4B77" w:rsidRPr="001E4B83">
        <w:rPr>
          <w:rFonts w:ascii="Arial" w:hAnsi="Arial" w:cs="Arial"/>
          <w:sz w:val="22"/>
          <w:szCs w:val="22"/>
        </w:rPr>
        <w:t>care</w:t>
      </w:r>
      <w:r w:rsidR="00381114" w:rsidRPr="001E4B83">
        <w:rPr>
          <w:rFonts w:ascii="Arial" w:hAnsi="Arial" w:cs="Arial"/>
          <w:sz w:val="22"/>
          <w:szCs w:val="22"/>
        </w:rPr>
        <w:t xml:space="preserve"> system</w:t>
      </w:r>
      <w:r w:rsidR="00CE4B77" w:rsidRPr="001E4B83">
        <w:rPr>
          <w:rFonts w:ascii="Arial" w:hAnsi="Arial" w:cs="Arial"/>
          <w:sz w:val="22"/>
          <w:szCs w:val="22"/>
        </w:rPr>
        <w:t xml:space="preserve"> billions annually. </w:t>
      </w:r>
      <w:r w:rsidR="00B43D92" w:rsidRPr="001E4B83">
        <w:rPr>
          <w:rFonts w:ascii="Arial" w:hAnsi="Arial" w:cs="Arial"/>
          <w:sz w:val="22"/>
          <w:szCs w:val="22"/>
        </w:rPr>
        <w:t xml:space="preserve">By </w:t>
      </w:r>
      <w:r w:rsidR="00DC3E4E" w:rsidRPr="001E4B83">
        <w:rPr>
          <w:rFonts w:ascii="Arial" w:hAnsi="Arial" w:cs="Arial"/>
          <w:sz w:val="22"/>
          <w:szCs w:val="22"/>
        </w:rPr>
        <w:t>educating society,</w:t>
      </w:r>
      <w:r w:rsidR="00B43D92" w:rsidRPr="001E4B83">
        <w:rPr>
          <w:rFonts w:ascii="Arial" w:hAnsi="Arial" w:cs="Arial"/>
          <w:sz w:val="22"/>
          <w:szCs w:val="22"/>
        </w:rPr>
        <w:t xml:space="preserve"> </w:t>
      </w:r>
      <w:r w:rsidR="004E5F5D" w:rsidRPr="001E4B83">
        <w:rPr>
          <w:rFonts w:ascii="Arial" w:hAnsi="Arial" w:cs="Arial"/>
          <w:sz w:val="22"/>
          <w:szCs w:val="22"/>
        </w:rPr>
        <w:t>users</w:t>
      </w:r>
      <w:r w:rsidR="00DC3E4E" w:rsidRPr="001E4B83">
        <w:rPr>
          <w:rFonts w:ascii="Arial" w:hAnsi="Arial" w:cs="Arial"/>
          <w:sz w:val="22"/>
          <w:szCs w:val="22"/>
        </w:rPr>
        <w:t xml:space="preserve"> are able</w:t>
      </w:r>
      <w:r w:rsidR="004E5F5D" w:rsidRPr="001E4B83">
        <w:rPr>
          <w:rFonts w:ascii="Arial" w:hAnsi="Arial" w:cs="Arial"/>
          <w:sz w:val="22"/>
          <w:szCs w:val="22"/>
        </w:rPr>
        <w:t xml:space="preserve"> to manage their conditions more </w:t>
      </w:r>
      <w:r w:rsidR="00B43D92" w:rsidRPr="001E4B83">
        <w:rPr>
          <w:rFonts w:ascii="Arial" w:hAnsi="Arial" w:cs="Arial"/>
          <w:sz w:val="22"/>
          <w:szCs w:val="22"/>
        </w:rPr>
        <w:t>confidently</w:t>
      </w:r>
      <w:r w:rsidR="00DC3E4E" w:rsidRPr="001E4B83">
        <w:rPr>
          <w:rFonts w:ascii="Arial" w:hAnsi="Arial" w:cs="Arial"/>
          <w:sz w:val="22"/>
          <w:szCs w:val="22"/>
        </w:rPr>
        <w:t xml:space="preserve">, </w:t>
      </w:r>
      <w:r w:rsidR="00ED78EE" w:rsidRPr="001E4B83">
        <w:rPr>
          <w:rFonts w:ascii="Arial" w:hAnsi="Arial" w:cs="Arial"/>
          <w:sz w:val="22"/>
          <w:szCs w:val="22"/>
        </w:rPr>
        <w:t>which is important for chronically ill people</w:t>
      </w:r>
      <w:r w:rsidR="00037D64" w:rsidRPr="001E4B83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037D64" w:rsidRPr="001E4B83">
        <w:rPr>
          <w:rFonts w:ascii="Arial" w:hAnsi="Arial" w:cs="Arial"/>
          <w:sz w:val="22"/>
          <w:szCs w:val="22"/>
        </w:rPr>
        <w:t>Rosenbloom</w:t>
      </w:r>
      <w:proofErr w:type="spellEnd"/>
      <w:r w:rsidR="00037D64" w:rsidRPr="001E4B83">
        <w:rPr>
          <w:rFonts w:ascii="Arial" w:hAnsi="Arial" w:cs="Arial"/>
          <w:sz w:val="22"/>
          <w:szCs w:val="22"/>
        </w:rPr>
        <w:t xml:space="preserve"> et al, 2016). </w:t>
      </w:r>
      <w:r w:rsidR="00F93001" w:rsidRPr="001E4B83">
        <w:rPr>
          <w:rFonts w:ascii="Arial" w:hAnsi="Arial" w:cs="Arial"/>
          <w:sz w:val="22"/>
          <w:szCs w:val="22"/>
        </w:rPr>
        <w:t>Thi</w:t>
      </w:r>
      <w:r w:rsidR="00C43EB9" w:rsidRPr="001E4B83">
        <w:rPr>
          <w:rFonts w:ascii="Arial" w:hAnsi="Arial" w:cs="Arial"/>
          <w:sz w:val="22"/>
          <w:szCs w:val="22"/>
        </w:rPr>
        <w:t xml:space="preserve">s is significant for users, as the issue of understaffing </w:t>
      </w:r>
      <w:r w:rsidR="003E713E" w:rsidRPr="001E4B83">
        <w:rPr>
          <w:rFonts w:ascii="Arial" w:hAnsi="Arial" w:cs="Arial"/>
          <w:sz w:val="22"/>
          <w:szCs w:val="22"/>
        </w:rPr>
        <w:t xml:space="preserve">in the healthcare system </w:t>
      </w:r>
      <w:r w:rsidR="00C43EB9" w:rsidRPr="001E4B83">
        <w:rPr>
          <w:rFonts w:ascii="Arial" w:hAnsi="Arial" w:cs="Arial"/>
          <w:sz w:val="22"/>
          <w:szCs w:val="22"/>
        </w:rPr>
        <w:t xml:space="preserve">directly </w:t>
      </w:r>
      <w:r w:rsidR="007A11B7" w:rsidRPr="001E4B83">
        <w:rPr>
          <w:rFonts w:ascii="Arial" w:hAnsi="Arial" w:cs="Arial"/>
          <w:sz w:val="22"/>
          <w:szCs w:val="22"/>
        </w:rPr>
        <w:t>affects</w:t>
      </w:r>
      <w:r w:rsidR="00C43EB9" w:rsidRPr="001E4B83">
        <w:rPr>
          <w:rFonts w:ascii="Arial" w:hAnsi="Arial" w:cs="Arial"/>
          <w:sz w:val="22"/>
          <w:szCs w:val="22"/>
        </w:rPr>
        <w:t xml:space="preserve"> </w:t>
      </w:r>
      <w:r w:rsidR="00637106" w:rsidRPr="001E4B83">
        <w:rPr>
          <w:rFonts w:ascii="Arial" w:hAnsi="Arial" w:cs="Arial"/>
          <w:sz w:val="22"/>
          <w:szCs w:val="22"/>
        </w:rPr>
        <w:t>patient care</w:t>
      </w:r>
      <w:r w:rsidR="00CC2F35" w:rsidRPr="001E4B83">
        <w:rPr>
          <w:rFonts w:ascii="Arial" w:hAnsi="Arial" w:cs="Arial"/>
          <w:sz w:val="22"/>
          <w:szCs w:val="22"/>
        </w:rPr>
        <w:t xml:space="preserve">. By increasing access to </w:t>
      </w:r>
      <w:r w:rsidR="003B29F8" w:rsidRPr="001E4B83">
        <w:rPr>
          <w:rFonts w:ascii="Arial" w:hAnsi="Arial" w:cs="Arial"/>
          <w:sz w:val="22"/>
          <w:szCs w:val="22"/>
        </w:rPr>
        <w:t xml:space="preserve">healthcare services, </w:t>
      </w:r>
      <w:r w:rsidR="00630896" w:rsidRPr="001E4B83">
        <w:rPr>
          <w:rFonts w:ascii="Arial" w:hAnsi="Arial" w:cs="Arial"/>
          <w:sz w:val="22"/>
          <w:szCs w:val="22"/>
        </w:rPr>
        <w:t xml:space="preserve">facilities such as vaccines and lifestyle advice </w:t>
      </w:r>
      <w:r w:rsidR="00102DC5" w:rsidRPr="001E4B83">
        <w:rPr>
          <w:rFonts w:ascii="Arial" w:hAnsi="Arial" w:cs="Arial"/>
          <w:sz w:val="22"/>
          <w:szCs w:val="22"/>
        </w:rPr>
        <w:t>help reduce healthcare inequities</w:t>
      </w:r>
      <w:r w:rsidR="00CE6253" w:rsidRPr="001E4B83">
        <w:rPr>
          <w:rFonts w:ascii="Arial" w:hAnsi="Arial" w:cs="Arial"/>
          <w:sz w:val="22"/>
          <w:szCs w:val="22"/>
        </w:rPr>
        <w:t>, ensuring</w:t>
      </w:r>
      <w:r w:rsidR="002D0F0F" w:rsidRPr="001E4B83">
        <w:rPr>
          <w:rFonts w:ascii="Arial" w:hAnsi="Arial" w:cs="Arial"/>
          <w:sz w:val="22"/>
          <w:szCs w:val="22"/>
        </w:rPr>
        <w:t xml:space="preserve"> service users </w:t>
      </w:r>
      <w:r w:rsidR="007A11B7" w:rsidRPr="001E4B83">
        <w:rPr>
          <w:rFonts w:ascii="Arial" w:hAnsi="Arial" w:cs="Arial"/>
          <w:sz w:val="22"/>
          <w:szCs w:val="22"/>
        </w:rPr>
        <w:t>reach</w:t>
      </w:r>
      <w:r w:rsidR="002D0F0F" w:rsidRPr="001E4B83">
        <w:rPr>
          <w:rFonts w:ascii="Arial" w:hAnsi="Arial" w:cs="Arial"/>
          <w:sz w:val="22"/>
          <w:szCs w:val="22"/>
        </w:rPr>
        <w:t xml:space="preserve"> the help they </w:t>
      </w:r>
      <w:r w:rsidR="007A11B7" w:rsidRPr="001E4B83">
        <w:rPr>
          <w:rFonts w:ascii="Arial" w:hAnsi="Arial" w:cs="Arial"/>
          <w:sz w:val="22"/>
          <w:szCs w:val="22"/>
        </w:rPr>
        <w:t>need</w:t>
      </w:r>
      <w:r w:rsidR="002D0F0F" w:rsidRPr="001E4B83">
        <w:rPr>
          <w:rFonts w:ascii="Arial" w:hAnsi="Arial" w:cs="Arial"/>
          <w:sz w:val="22"/>
          <w:szCs w:val="22"/>
        </w:rPr>
        <w:t xml:space="preserve">. </w:t>
      </w:r>
      <w:r w:rsidR="00334812" w:rsidRPr="001E4B83">
        <w:rPr>
          <w:rFonts w:ascii="Arial" w:hAnsi="Arial" w:cs="Arial"/>
          <w:sz w:val="22"/>
          <w:szCs w:val="22"/>
        </w:rPr>
        <w:t xml:space="preserve">The government has now stipulated plans in place to accommodate the demands of the pharmacy </w:t>
      </w:r>
      <w:r w:rsidR="0080087C" w:rsidRPr="001E4B83">
        <w:rPr>
          <w:rFonts w:ascii="Arial" w:hAnsi="Arial" w:cs="Arial"/>
          <w:sz w:val="22"/>
          <w:szCs w:val="22"/>
        </w:rPr>
        <w:t xml:space="preserve">industry </w:t>
      </w:r>
      <w:r w:rsidR="00FC773C" w:rsidRPr="001E4B83">
        <w:rPr>
          <w:rFonts w:ascii="Arial" w:hAnsi="Arial" w:cs="Arial"/>
          <w:sz w:val="22"/>
          <w:szCs w:val="22"/>
        </w:rPr>
        <w:t xml:space="preserve">and </w:t>
      </w:r>
      <w:r w:rsidR="009A7619" w:rsidRPr="001E4B83">
        <w:rPr>
          <w:rFonts w:ascii="Arial" w:hAnsi="Arial" w:cs="Arial"/>
          <w:sz w:val="22"/>
          <w:szCs w:val="22"/>
        </w:rPr>
        <w:t xml:space="preserve">to build a skilled, agile </w:t>
      </w:r>
      <w:r w:rsidR="00B14115" w:rsidRPr="001E4B83">
        <w:rPr>
          <w:rFonts w:ascii="Arial" w:hAnsi="Arial" w:cs="Arial"/>
          <w:sz w:val="22"/>
          <w:szCs w:val="22"/>
        </w:rPr>
        <w:t>organisation (</w:t>
      </w:r>
      <w:r w:rsidR="00831D66" w:rsidRPr="001E4B83">
        <w:rPr>
          <w:rFonts w:ascii="Arial" w:hAnsi="Arial" w:cs="Arial"/>
          <w:sz w:val="22"/>
          <w:szCs w:val="22"/>
        </w:rPr>
        <w:t>General Pharma</w:t>
      </w:r>
      <w:r w:rsidR="00D84D78" w:rsidRPr="001E4B83">
        <w:rPr>
          <w:rFonts w:ascii="Arial" w:hAnsi="Arial" w:cs="Arial"/>
          <w:sz w:val="22"/>
          <w:szCs w:val="22"/>
        </w:rPr>
        <w:t>ceutical Council)</w:t>
      </w:r>
      <w:r w:rsidR="00334812" w:rsidRPr="001E4B83">
        <w:rPr>
          <w:rFonts w:ascii="Arial" w:hAnsi="Arial" w:cs="Arial"/>
          <w:sz w:val="22"/>
          <w:szCs w:val="22"/>
        </w:rPr>
        <w:t xml:space="preserve"> </w:t>
      </w:r>
    </w:p>
    <w:p w14:paraId="0602136E" w14:textId="77777777" w:rsidR="00F80F0E" w:rsidRDefault="00F80F0E"/>
    <w:p w14:paraId="36063C1C" w14:textId="77777777" w:rsidR="00F80F0E" w:rsidRDefault="00F80F0E"/>
    <w:p w14:paraId="41D015E8" w14:textId="77777777" w:rsidR="00F80F0E" w:rsidRDefault="00F80F0E"/>
    <w:p w14:paraId="05656669" w14:textId="77777777" w:rsidR="00F80F0E" w:rsidRDefault="00F80F0E"/>
    <w:p w14:paraId="5E87FDD2" w14:textId="77777777" w:rsidR="00F80F0E" w:rsidRDefault="00F80F0E"/>
    <w:p w14:paraId="7B4A44DA" w14:textId="77777777" w:rsidR="0006130C" w:rsidRDefault="0006130C"/>
    <w:p w14:paraId="0FDE98F9" w14:textId="77777777" w:rsidR="0006130C" w:rsidRDefault="0006130C"/>
    <w:p w14:paraId="1E913D11" w14:textId="77777777" w:rsidR="0006130C" w:rsidRDefault="0006130C"/>
    <w:p w14:paraId="70329F4D" w14:textId="77777777" w:rsidR="0006130C" w:rsidRDefault="0006130C"/>
    <w:p w14:paraId="3059408F" w14:textId="77777777" w:rsidR="0006130C" w:rsidRDefault="0006130C"/>
    <w:p w14:paraId="318A6B14" w14:textId="77777777" w:rsidR="001E4B83" w:rsidRDefault="001E4B83" w:rsidP="001E4B83"/>
    <w:p w14:paraId="31DBC1D7" w14:textId="77777777" w:rsidR="001E4B83" w:rsidRDefault="001E4B83" w:rsidP="001E4B83"/>
    <w:p w14:paraId="0C297695" w14:textId="77777777" w:rsidR="001E4B83" w:rsidRDefault="001E4B83" w:rsidP="001E4B83"/>
    <w:p w14:paraId="5D429517" w14:textId="77777777" w:rsidR="001E4B83" w:rsidRDefault="001E4B83" w:rsidP="001E4B83"/>
    <w:p w14:paraId="6A10EBFE" w14:textId="77777777" w:rsidR="001E4B83" w:rsidRDefault="001E4B83" w:rsidP="001E4B83"/>
    <w:p w14:paraId="2B044ACC" w14:textId="77777777" w:rsidR="001E4B83" w:rsidRDefault="001E4B83" w:rsidP="001E4B83"/>
    <w:p w14:paraId="3877EC5C" w14:textId="35D46DF0" w:rsidR="001034AF" w:rsidRPr="001E4B83" w:rsidRDefault="001034AF" w:rsidP="001E4B83">
      <w:pPr>
        <w:rPr>
          <w:rFonts w:ascii="Arial" w:hAnsi="Arial" w:cs="Arial"/>
          <w:b/>
          <w:bCs/>
        </w:rPr>
      </w:pPr>
      <w:r w:rsidRPr="001E4B83">
        <w:rPr>
          <w:rFonts w:ascii="Arial" w:hAnsi="Arial" w:cs="Arial"/>
          <w:b/>
          <w:bCs/>
        </w:rPr>
        <w:lastRenderedPageBreak/>
        <w:t xml:space="preserve">References </w:t>
      </w:r>
    </w:p>
    <w:p w14:paraId="1EEE2AAD" w14:textId="50406CE6" w:rsidR="00AA1979" w:rsidRPr="001E4B83" w:rsidRDefault="00AA1979" w:rsidP="00CE3A76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1E4B83">
        <w:rPr>
          <w:rStyle w:val="s1"/>
          <w:rFonts w:ascii="Arial" w:hAnsi="Arial" w:cs="Arial"/>
          <w:sz w:val="22"/>
          <w:szCs w:val="22"/>
        </w:rPr>
        <w:t xml:space="preserve">Community Pharmacies England (2024) </w:t>
      </w:r>
      <w:r w:rsidRPr="001E4B83">
        <w:rPr>
          <w:rStyle w:val="s2"/>
          <w:rFonts w:ascii="Arial" w:hAnsi="Arial" w:cs="Arial"/>
          <w:i/>
          <w:iCs/>
          <w:sz w:val="22"/>
          <w:szCs w:val="22"/>
        </w:rPr>
        <w:t>Pharmacies are Saving the NHS 38 million GP Appointments a Year</w:t>
      </w:r>
      <w:r w:rsidRPr="001E4B83">
        <w:rPr>
          <w:rStyle w:val="s1"/>
          <w:rFonts w:ascii="Arial" w:hAnsi="Arial" w:cs="Arial"/>
          <w:sz w:val="22"/>
          <w:szCs w:val="22"/>
        </w:rPr>
        <w:t xml:space="preserve">. Available at: </w:t>
      </w:r>
      <w:hyperlink r:id="rId8" w:history="1">
        <w:r w:rsidR="00CE3A76" w:rsidRPr="001E4B83">
          <w:rPr>
            <w:rStyle w:val="Hyperlink"/>
            <w:rFonts w:ascii="Arial" w:hAnsi="Arial" w:cs="Arial"/>
            <w:sz w:val="22"/>
            <w:szCs w:val="22"/>
          </w:rPr>
          <w:t>https://cpe.org.uk/our-news/pharmacies-are-saving-the-nhs-38-million-gp-appointments-a-year/</w:t>
        </w:r>
      </w:hyperlink>
      <w:r w:rsidR="00CE3A76" w:rsidRPr="001E4B83">
        <w:rPr>
          <w:rStyle w:val="s1"/>
          <w:rFonts w:ascii="Arial" w:hAnsi="Arial" w:cs="Arial"/>
          <w:sz w:val="22"/>
          <w:szCs w:val="22"/>
        </w:rPr>
        <w:t xml:space="preserve"> </w:t>
      </w:r>
      <w:r w:rsidRPr="001E4B83">
        <w:rPr>
          <w:rStyle w:val="s1"/>
          <w:rFonts w:ascii="Arial" w:hAnsi="Arial" w:cs="Arial"/>
          <w:sz w:val="22"/>
          <w:szCs w:val="22"/>
        </w:rPr>
        <w:t>(Accessed 21st February)</w:t>
      </w:r>
    </w:p>
    <w:p w14:paraId="2C744731" w14:textId="31D90A19" w:rsidR="00AA1979" w:rsidRPr="001E4B83" w:rsidRDefault="00AA1979" w:rsidP="003B4656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1E4B83">
        <w:rPr>
          <w:rStyle w:val="s1"/>
          <w:rFonts w:ascii="Arial" w:hAnsi="Arial" w:cs="Arial"/>
          <w:sz w:val="22"/>
          <w:szCs w:val="22"/>
        </w:rPr>
        <w:t xml:space="preserve">Counselling Tutor (N.D) </w:t>
      </w:r>
      <w:r w:rsidRPr="001E4B83">
        <w:rPr>
          <w:rStyle w:val="s2"/>
          <w:rFonts w:ascii="Arial" w:hAnsi="Arial" w:cs="Arial"/>
          <w:i/>
          <w:iCs/>
          <w:sz w:val="22"/>
          <w:szCs w:val="22"/>
        </w:rPr>
        <w:t>A Brief History of Counselling</w:t>
      </w:r>
      <w:r w:rsidRPr="001E4B83">
        <w:rPr>
          <w:rStyle w:val="s1"/>
          <w:rFonts w:ascii="Arial" w:hAnsi="Arial" w:cs="Arial"/>
          <w:sz w:val="22"/>
          <w:szCs w:val="22"/>
        </w:rPr>
        <w:t xml:space="preserve">. Available at </w:t>
      </w:r>
      <w:hyperlink r:id="rId9" w:history="1">
        <w:r w:rsidR="003B4656" w:rsidRPr="001E4B83">
          <w:rPr>
            <w:rStyle w:val="Hyperlink"/>
            <w:rFonts w:ascii="Arial" w:hAnsi="Arial" w:cs="Arial"/>
            <w:sz w:val="22"/>
            <w:szCs w:val="22"/>
          </w:rPr>
          <w:t>https://counsellingtutor.com/history-of-counselling/</w:t>
        </w:r>
      </w:hyperlink>
      <w:r w:rsidR="003B4656" w:rsidRPr="001E4B83">
        <w:rPr>
          <w:rStyle w:val="s1"/>
          <w:rFonts w:ascii="Arial" w:hAnsi="Arial" w:cs="Arial"/>
          <w:sz w:val="22"/>
          <w:szCs w:val="22"/>
        </w:rPr>
        <w:t xml:space="preserve"> </w:t>
      </w:r>
      <w:r w:rsidRPr="001E4B83">
        <w:rPr>
          <w:rStyle w:val="s1"/>
          <w:rFonts w:ascii="Arial" w:hAnsi="Arial" w:cs="Arial"/>
          <w:sz w:val="22"/>
          <w:szCs w:val="22"/>
        </w:rPr>
        <w:t>(Accessed 16th February 2026</w:t>
      </w:r>
      <w:r w:rsidR="003B4656" w:rsidRPr="001E4B83">
        <w:rPr>
          <w:rStyle w:val="s1"/>
          <w:rFonts w:ascii="Arial" w:hAnsi="Arial" w:cs="Arial"/>
          <w:sz w:val="22"/>
          <w:szCs w:val="22"/>
        </w:rPr>
        <w:t>)</w:t>
      </w:r>
    </w:p>
    <w:p w14:paraId="254201C0" w14:textId="65F8CBDD" w:rsidR="00AA1979" w:rsidRPr="001E4B83" w:rsidRDefault="00AA1979" w:rsidP="003B4656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1E4B83">
        <w:rPr>
          <w:rStyle w:val="s1"/>
          <w:rFonts w:ascii="Arial" w:hAnsi="Arial" w:cs="Arial"/>
          <w:sz w:val="22"/>
          <w:szCs w:val="22"/>
        </w:rPr>
        <w:t>Cudmore</w:t>
      </w:r>
      <w:proofErr w:type="spellEnd"/>
      <w:r w:rsidRPr="001E4B83">
        <w:rPr>
          <w:rStyle w:val="s1"/>
          <w:rFonts w:ascii="Arial" w:hAnsi="Arial" w:cs="Arial"/>
          <w:sz w:val="22"/>
          <w:szCs w:val="22"/>
        </w:rPr>
        <w:t xml:space="preserve"> K, </w:t>
      </w:r>
      <w:proofErr w:type="spellStart"/>
      <w:r w:rsidRPr="001E4B83">
        <w:rPr>
          <w:rStyle w:val="s1"/>
          <w:rFonts w:ascii="Arial" w:hAnsi="Arial" w:cs="Arial"/>
          <w:sz w:val="22"/>
          <w:szCs w:val="22"/>
        </w:rPr>
        <w:t>Mcgrath</w:t>
      </w:r>
      <w:proofErr w:type="spellEnd"/>
      <w:r w:rsidRPr="001E4B83">
        <w:rPr>
          <w:rStyle w:val="s1"/>
          <w:rFonts w:ascii="Arial" w:hAnsi="Arial" w:cs="Arial"/>
          <w:sz w:val="22"/>
          <w:szCs w:val="22"/>
        </w:rPr>
        <w:t xml:space="preserve"> R (2025) </w:t>
      </w:r>
      <w:r w:rsidRPr="001E4B83">
        <w:rPr>
          <w:rStyle w:val="s2"/>
          <w:rFonts w:ascii="Arial" w:hAnsi="Arial" w:cs="Arial"/>
          <w:i/>
          <w:iCs/>
          <w:sz w:val="22"/>
          <w:szCs w:val="22"/>
        </w:rPr>
        <w:t>The British Phycological Society The Challenges of Community Mental Health; Trainee Clinical Phycologists’ Perspectives</w:t>
      </w:r>
      <w:r w:rsidRPr="001E4B83">
        <w:rPr>
          <w:rStyle w:val="s1"/>
          <w:rFonts w:ascii="Arial" w:hAnsi="Arial" w:cs="Arial"/>
          <w:sz w:val="22"/>
          <w:szCs w:val="22"/>
        </w:rPr>
        <w:t xml:space="preserve">. Available at: </w:t>
      </w:r>
      <w:hyperlink r:id="rId10" w:history="1">
        <w:r w:rsidR="003B4656" w:rsidRPr="001E4B83">
          <w:rPr>
            <w:rStyle w:val="Hyperlink"/>
            <w:rFonts w:ascii="Arial" w:hAnsi="Arial" w:cs="Arial"/>
            <w:sz w:val="22"/>
            <w:szCs w:val="22"/>
          </w:rPr>
          <w:t>https://explore.bps.org.uk/content/bpscpf/1/356/58</w:t>
        </w:r>
      </w:hyperlink>
      <w:r w:rsidR="003B4656" w:rsidRPr="001E4B83">
        <w:rPr>
          <w:rStyle w:val="s1"/>
          <w:rFonts w:ascii="Arial" w:hAnsi="Arial" w:cs="Arial"/>
          <w:sz w:val="22"/>
          <w:szCs w:val="22"/>
        </w:rPr>
        <w:t xml:space="preserve"> </w:t>
      </w:r>
      <w:r w:rsidRPr="001E4B83">
        <w:rPr>
          <w:rStyle w:val="s1"/>
          <w:rFonts w:ascii="Arial" w:hAnsi="Arial" w:cs="Arial"/>
          <w:sz w:val="22"/>
          <w:szCs w:val="22"/>
        </w:rPr>
        <w:t>(Accessed: 11th February 2026</w:t>
      </w:r>
      <w:r w:rsidR="003B4656" w:rsidRPr="001E4B83">
        <w:rPr>
          <w:rStyle w:val="s1"/>
          <w:rFonts w:ascii="Arial" w:hAnsi="Arial" w:cs="Arial"/>
          <w:sz w:val="22"/>
          <w:szCs w:val="22"/>
        </w:rPr>
        <w:t>)</w:t>
      </w:r>
    </w:p>
    <w:p w14:paraId="5D3BCEC4" w14:textId="5E120AF0" w:rsidR="00AA1979" w:rsidRPr="001E4B83" w:rsidRDefault="00AA1979" w:rsidP="009071C7">
      <w:pPr>
        <w:pStyle w:val="p1"/>
        <w:spacing w:line="360" w:lineRule="auto"/>
        <w:rPr>
          <w:rStyle w:val="s1"/>
          <w:rFonts w:ascii="Arial" w:hAnsi="Arial" w:cs="Arial"/>
          <w:sz w:val="22"/>
          <w:szCs w:val="22"/>
        </w:rPr>
      </w:pPr>
      <w:proofErr w:type="spellStart"/>
      <w:r w:rsidRPr="001E4B83">
        <w:rPr>
          <w:rStyle w:val="s1"/>
          <w:rFonts w:ascii="Arial" w:hAnsi="Arial" w:cs="Arial"/>
          <w:sz w:val="22"/>
          <w:szCs w:val="22"/>
        </w:rPr>
        <w:t>Freepik</w:t>
      </w:r>
      <w:proofErr w:type="spellEnd"/>
      <w:r w:rsidRPr="001E4B83">
        <w:rPr>
          <w:rStyle w:val="s1"/>
          <w:rFonts w:ascii="Arial" w:hAnsi="Arial" w:cs="Arial"/>
          <w:sz w:val="22"/>
          <w:szCs w:val="22"/>
        </w:rPr>
        <w:t xml:space="preserve"> (N.D) </w:t>
      </w:r>
      <w:r w:rsidRPr="001E4B83">
        <w:rPr>
          <w:rStyle w:val="s2"/>
          <w:rFonts w:ascii="Arial" w:hAnsi="Arial" w:cs="Arial"/>
          <w:i/>
          <w:iCs/>
          <w:sz w:val="22"/>
          <w:szCs w:val="22"/>
        </w:rPr>
        <w:t>Business Planning Flat Style vector illustration</w:t>
      </w:r>
      <w:r w:rsidRPr="001E4B83">
        <w:rPr>
          <w:rStyle w:val="s1"/>
          <w:rFonts w:ascii="Arial" w:hAnsi="Arial" w:cs="Arial"/>
          <w:sz w:val="22"/>
          <w:szCs w:val="22"/>
        </w:rPr>
        <w:t xml:space="preserve">. Available at: </w:t>
      </w:r>
      <w:hyperlink r:id="rId11" w:history="1">
        <w:r w:rsidR="003B4656" w:rsidRPr="001E4B83">
          <w:rPr>
            <w:rStyle w:val="Hyperlink"/>
            <w:rFonts w:ascii="Arial" w:hAnsi="Arial" w:cs="Arial"/>
            <w:sz w:val="22"/>
            <w:szCs w:val="22"/>
          </w:rPr>
          <w:t>https://www.freepik.com/premium-vector/business-planning-flat-style-design-vector-illustration-stock-illustration_37764685.htm</w:t>
        </w:r>
      </w:hyperlink>
      <w:r w:rsidR="003B4656" w:rsidRPr="001E4B83">
        <w:rPr>
          <w:rStyle w:val="s1"/>
          <w:rFonts w:ascii="Arial" w:hAnsi="Arial" w:cs="Arial"/>
          <w:sz w:val="22"/>
          <w:szCs w:val="22"/>
        </w:rPr>
        <w:t xml:space="preserve"> </w:t>
      </w:r>
      <w:r w:rsidRPr="001E4B83">
        <w:rPr>
          <w:rStyle w:val="s1"/>
          <w:rFonts w:ascii="Arial" w:hAnsi="Arial" w:cs="Arial"/>
          <w:sz w:val="22"/>
          <w:szCs w:val="22"/>
        </w:rPr>
        <w:t>(Accessed 16th February 2026)</w:t>
      </w:r>
    </w:p>
    <w:p w14:paraId="7ABC87CA" w14:textId="1034BE2B" w:rsidR="00D84D78" w:rsidRPr="001E4B83" w:rsidRDefault="00D84D78" w:rsidP="009071C7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1E4B83">
        <w:rPr>
          <w:rStyle w:val="s1"/>
          <w:rFonts w:ascii="Arial" w:hAnsi="Arial" w:cs="Arial"/>
          <w:sz w:val="22"/>
          <w:szCs w:val="22"/>
        </w:rPr>
        <w:t>General Pharma</w:t>
      </w:r>
      <w:r w:rsidR="0057737F" w:rsidRPr="001E4B83">
        <w:rPr>
          <w:rStyle w:val="s1"/>
          <w:rFonts w:ascii="Arial" w:hAnsi="Arial" w:cs="Arial"/>
          <w:sz w:val="22"/>
          <w:szCs w:val="22"/>
        </w:rPr>
        <w:t>c</w:t>
      </w:r>
      <w:r w:rsidRPr="001E4B83">
        <w:rPr>
          <w:rStyle w:val="s1"/>
          <w:rFonts w:ascii="Arial" w:hAnsi="Arial" w:cs="Arial"/>
          <w:sz w:val="22"/>
          <w:szCs w:val="22"/>
        </w:rPr>
        <w:t>eu</w:t>
      </w:r>
      <w:r w:rsidR="0057737F" w:rsidRPr="001E4B83">
        <w:rPr>
          <w:rStyle w:val="s1"/>
          <w:rFonts w:ascii="Arial" w:hAnsi="Arial" w:cs="Arial"/>
          <w:sz w:val="22"/>
          <w:szCs w:val="22"/>
        </w:rPr>
        <w:t>ti</w:t>
      </w:r>
      <w:r w:rsidRPr="001E4B83">
        <w:rPr>
          <w:rStyle w:val="s1"/>
          <w:rFonts w:ascii="Arial" w:hAnsi="Arial" w:cs="Arial"/>
          <w:sz w:val="22"/>
          <w:szCs w:val="22"/>
        </w:rPr>
        <w:t xml:space="preserve">cal </w:t>
      </w:r>
      <w:r w:rsidR="0057737F" w:rsidRPr="001E4B83">
        <w:rPr>
          <w:rStyle w:val="s1"/>
          <w:rFonts w:ascii="Arial" w:hAnsi="Arial" w:cs="Arial"/>
          <w:sz w:val="22"/>
          <w:szCs w:val="22"/>
        </w:rPr>
        <w:t>Council</w:t>
      </w:r>
      <w:r w:rsidR="00BD3F63" w:rsidRPr="001E4B83">
        <w:rPr>
          <w:rStyle w:val="s1"/>
          <w:rFonts w:ascii="Arial" w:hAnsi="Arial" w:cs="Arial"/>
          <w:sz w:val="22"/>
          <w:szCs w:val="22"/>
        </w:rPr>
        <w:t xml:space="preserve"> (N.D) </w:t>
      </w:r>
      <w:r w:rsidR="00BD3F63" w:rsidRPr="001E4B83">
        <w:rPr>
          <w:rStyle w:val="s1"/>
          <w:rFonts w:ascii="Arial" w:hAnsi="Arial" w:cs="Arial"/>
          <w:i/>
          <w:iCs/>
          <w:sz w:val="22"/>
          <w:szCs w:val="22"/>
        </w:rPr>
        <w:t>G</w:t>
      </w:r>
      <w:r w:rsidR="00CE5371" w:rsidRPr="001E4B83">
        <w:rPr>
          <w:rStyle w:val="s1"/>
          <w:rFonts w:ascii="Arial" w:hAnsi="Arial" w:cs="Arial"/>
          <w:i/>
          <w:iCs/>
          <w:sz w:val="22"/>
          <w:szCs w:val="22"/>
        </w:rPr>
        <w:t xml:space="preserve">PhC </w:t>
      </w:r>
      <w:r w:rsidR="001E4B83" w:rsidRPr="001E4B83">
        <w:rPr>
          <w:rStyle w:val="s1"/>
          <w:rFonts w:ascii="Arial" w:hAnsi="Arial" w:cs="Arial"/>
          <w:i/>
          <w:iCs/>
          <w:sz w:val="22"/>
          <w:szCs w:val="22"/>
        </w:rPr>
        <w:t>Launches New Strategic Plan 2025-2030</w:t>
      </w:r>
      <w:r w:rsidR="001E4B83" w:rsidRPr="001E4B83">
        <w:rPr>
          <w:rStyle w:val="s1"/>
          <w:rFonts w:ascii="Arial" w:hAnsi="Arial" w:cs="Arial"/>
          <w:sz w:val="22"/>
          <w:szCs w:val="22"/>
        </w:rPr>
        <w:t xml:space="preserve">. Available at: </w:t>
      </w:r>
      <w:hyperlink r:id="rId12" w:history="1">
        <w:r w:rsidR="001E4B83" w:rsidRPr="001E4B83">
          <w:rPr>
            <w:rStyle w:val="Hyperlink"/>
            <w:rFonts w:ascii="Arial" w:hAnsi="Arial" w:cs="Arial"/>
            <w:sz w:val="22"/>
            <w:szCs w:val="22"/>
          </w:rPr>
          <w:t>https://www.pharmacyregulation.org/about-us/news-and-updates/gphc-launches-new-strategic-plan-2025-2030</w:t>
        </w:r>
      </w:hyperlink>
      <w:r w:rsidR="001E4B83" w:rsidRPr="001E4B83">
        <w:rPr>
          <w:rStyle w:val="s1"/>
          <w:rFonts w:ascii="Arial" w:hAnsi="Arial" w:cs="Arial"/>
          <w:sz w:val="22"/>
          <w:szCs w:val="22"/>
        </w:rPr>
        <w:t xml:space="preserve"> (Accessed 22nd February 2026)</w:t>
      </w:r>
    </w:p>
    <w:p w14:paraId="4B3C26CA" w14:textId="64BB334E" w:rsidR="00AA1979" w:rsidRPr="001E4B83" w:rsidRDefault="00AA1979" w:rsidP="009071C7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1E4B83">
        <w:rPr>
          <w:rStyle w:val="s1"/>
          <w:rFonts w:ascii="Arial" w:hAnsi="Arial" w:cs="Arial"/>
          <w:sz w:val="22"/>
          <w:szCs w:val="22"/>
        </w:rPr>
        <w:t>Masic</w:t>
      </w:r>
      <w:proofErr w:type="spellEnd"/>
      <w:r w:rsidRPr="001E4B83">
        <w:rPr>
          <w:rStyle w:val="s1"/>
          <w:rFonts w:ascii="Arial" w:hAnsi="Arial" w:cs="Arial"/>
          <w:sz w:val="22"/>
          <w:szCs w:val="22"/>
        </w:rPr>
        <w:t xml:space="preserve"> I, </w:t>
      </w:r>
      <w:proofErr w:type="spellStart"/>
      <w:r w:rsidRPr="001E4B83">
        <w:rPr>
          <w:rStyle w:val="s1"/>
          <w:rFonts w:ascii="Arial" w:hAnsi="Arial" w:cs="Arial"/>
          <w:sz w:val="22"/>
          <w:szCs w:val="22"/>
        </w:rPr>
        <w:t>Skrbo</w:t>
      </w:r>
      <w:proofErr w:type="spellEnd"/>
      <w:r w:rsidRPr="001E4B83">
        <w:rPr>
          <w:rStyle w:val="s1"/>
          <w:rFonts w:ascii="Arial" w:hAnsi="Arial" w:cs="Arial"/>
          <w:sz w:val="22"/>
          <w:szCs w:val="22"/>
        </w:rPr>
        <w:t xml:space="preserve"> A, </w:t>
      </w:r>
      <w:proofErr w:type="spellStart"/>
      <w:r w:rsidRPr="001E4B83">
        <w:rPr>
          <w:rStyle w:val="s1"/>
          <w:rFonts w:ascii="Arial" w:hAnsi="Arial" w:cs="Arial"/>
          <w:sz w:val="22"/>
          <w:szCs w:val="22"/>
        </w:rPr>
        <w:t>Naser</w:t>
      </w:r>
      <w:proofErr w:type="spellEnd"/>
      <w:r w:rsidRPr="001E4B83">
        <w:rPr>
          <w:rStyle w:val="s1"/>
          <w:rFonts w:ascii="Arial" w:hAnsi="Arial" w:cs="Arial"/>
          <w:sz w:val="22"/>
          <w:szCs w:val="22"/>
        </w:rPr>
        <w:t xml:space="preserve"> N, </w:t>
      </w:r>
      <w:proofErr w:type="spellStart"/>
      <w:r w:rsidRPr="001E4B83">
        <w:rPr>
          <w:rStyle w:val="s1"/>
          <w:rFonts w:ascii="Arial" w:hAnsi="Arial" w:cs="Arial"/>
          <w:sz w:val="22"/>
          <w:szCs w:val="22"/>
        </w:rPr>
        <w:t>Tandir</w:t>
      </w:r>
      <w:proofErr w:type="spellEnd"/>
      <w:r w:rsidRPr="001E4B83">
        <w:rPr>
          <w:rStyle w:val="s1"/>
          <w:rFonts w:ascii="Arial" w:hAnsi="Arial" w:cs="Arial"/>
          <w:sz w:val="22"/>
          <w:szCs w:val="22"/>
        </w:rPr>
        <w:t xml:space="preserve"> S, </w:t>
      </w:r>
      <w:proofErr w:type="spellStart"/>
      <w:r w:rsidRPr="001E4B83">
        <w:rPr>
          <w:rStyle w:val="s1"/>
          <w:rFonts w:ascii="Arial" w:hAnsi="Arial" w:cs="Arial"/>
          <w:sz w:val="22"/>
          <w:szCs w:val="22"/>
        </w:rPr>
        <w:t>Zunic</w:t>
      </w:r>
      <w:proofErr w:type="spellEnd"/>
      <w:r w:rsidRPr="001E4B83">
        <w:rPr>
          <w:rStyle w:val="s1"/>
          <w:rFonts w:ascii="Arial" w:hAnsi="Arial" w:cs="Arial"/>
          <w:sz w:val="22"/>
          <w:szCs w:val="22"/>
        </w:rPr>
        <w:t xml:space="preserve"> L, </w:t>
      </w:r>
      <w:proofErr w:type="spellStart"/>
      <w:r w:rsidRPr="001E4B83">
        <w:rPr>
          <w:rStyle w:val="s1"/>
          <w:rFonts w:ascii="Arial" w:hAnsi="Arial" w:cs="Arial"/>
          <w:sz w:val="22"/>
          <w:szCs w:val="22"/>
        </w:rPr>
        <w:t>Medjedovic</w:t>
      </w:r>
      <w:proofErr w:type="spellEnd"/>
      <w:r w:rsidRPr="001E4B83">
        <w:rPr>
          <w:rStyle w:val="s1"/>
          <w:rFonts w:ascii="Arial" w:hAnsi="Arial" w:cs="Arial"/>
          <w:sz w:val="22"/>
          <w:szCs w:val="22"/>
        </w:rPr>
        <w:t xml:space="preserve"> S, </w:t>
      </w:r>
      <w:proofErr w:type="spellStart"/>
      <w:r w:rsidRPr="001E4B83">
        <w:rPr>
          <w:rStyle w:val="s1"/>
          <w:rFonts w:ascii="Arial" w:hAnsi="Arial" w:cs="Arial"/>
          <w:sz w:val="22"/>
          <w:szCs w:val="22"/>
        </w:rPr>
        <w:t>Sukalo</w:t>
      </w:r>
      <w:proofErr w:type="spellEnd"/>
      <w:r w:rsidRPr="001E4B83">
        <w:rPr>
          <w:rStyle w:val="s1"/>
          <w:rFonts w:ascii="Arial" w:hAnsi="Arial" w:cs="Arial"/>
          <w:sz w:val="22"/>
          <w:szCs w:val="22"/>
        </w:rPr>
        <w:t xml:space="preserve"> A (2017) </w:t>
      </w:r>
      <w:r w:rsidRPr="001E4B83">
        <w:rPr>
          <w:rStyle w:val="s2"/>
          <w:rFonts w:ascii="Arial" w:hAnsi="Arial" w:cs="Arial"/>
          <w:i/>
          <w:iCs/>
          <w:sz w:val="22"/>
          <w:szCs w:val="22"/>
        </w:rPr>
        <w:t>Contribution of Arabic Medicine and Pharmacy to the Development of Healthcare Protection in Bosnia and Herzegovina - the First Part</w:t>
      </w:r>
      <w:r w:rsidRPr="001E4B83">
        <w:rPr>
          <w:rStyle w:val="s1"/>
          <w:rFonts w:ascii="Arial" w:hAnsi="Arial" w:cs="Arial"/>
          <w:sz w:val="22"/>
          <w:szCs w:val="22"/>
        </w:rPr>
        <w:t xml:space="preserve">. Available at: </w:t>
      </w:r>
      <w:hyperlink r:id="rId13" w:history="1">
        <w:r w:rsidR="009071C7" w:rsidRPr="001E4B83">
          <w:rPr>
            <w:rStyle w:val="Hyperlink"/>
            <w:rFonts w:ascii="Arial" w:hAnsi="Arial" w:cs="Arial"/>
            <w:sz w:val="22"/>
            <w:szCs w:val="22"/>
          </w:rPr>
          <w:t>https://pmc.ncbi.nlm.nih.gov/articles/PMC5723183/</w:t>
        </w:r>
      </w:hyperlink>
      <w:r w:rsidR="009071C7" w:rsidRPr="001E4B83">
        <w:rPr>
          <w:rStyle w:val="s1"/>
          <w:rFonts w:ascii="Arial" w:hAnsi="Arial" w:cs="Arial"/>
          <w:sz w:val="22"/>
          <w:szCs w:val="22"/>
        </w:rPr>
        <w:t xml:space="preserve"> </w:t>
      </w:r>
      <w:r w:rsidRPr="001E4B83">
        <w:rPr>
          <w:rStyle w:val="s1"/>
          <w:rFonts w:ascii="Arial" w:hAnsi="Arial" w:cs="Arial"/>
          <w:sz w:val="22"/>
          <w:szCs w:val="22"/>
        </w:rPr>
        <w:t>(Accessed 20th February 2026)</w:t>
      </w:r>
    </w:p>
    <w:p w14:paraId="334884E6" w14:textId="3E533F06" w:rsidR="00AA1979" w:rsidRPr="001E4B83" w:rsidRDefault="00AA1979" w:rsidP="009071C7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1E4B83">
        <w:rPr>
          <w:rStyle w:val="s1"/>
          <w:rFonts w:ascii="Arial" w:hAnsi="Arial" w:cs="Arial"/>
          <w:sz w:val="22"/>
          <w:szCs w:val="22"/>
        </w:rPr>
        <w:t xml:space="preserve">National Institute of Mental Health (2024) </w:t>
      </w:r>
      <w:r w:rsidRPr="001E4B83">
        <w:rPr>
          <w:rStyle w:val="s2"/>
          <w:rFonts w:ascii="Arial" w:hAnsi="Arial" w:cs="Arial"/>
          <w:i/>
          <w:iCs/>
          <w:sz w:val="22"/>
          <w:szCs w:val="22"/>
        </w:rPr>
        <w:t>Psychotherapies</w:t>
      </w:r>
      <w:r w:rsidRPr="001E4B83">
        <w:rPr>
          <w:rStyle w:val="s1"/>
          <w:rFonts w:ascii="Arial" w:hAnsi="Arial" w:cs="Arial"/>
          <w:sz w:val="22"/>
          <w:szCs w:val="22"/>
        </w:rPr>
        <w:t xml:space="preserve">. Available at: </w:t>
      </w:r>
      <w:hyperlink r:id="rId14" w:history="1">
        <w:r w:rsidR="009071C7" w:rsidRPr="001E4B83">
          <w:rPr>
            <w:rStyle w:val="Hyperlink"/>
            <w:rFonts w:ascii="Arial" w:hAnsi="Arial" w:cs="Arial"/>
            <w:sz w:val="22"/>
            <w:szCs w:val="22"/>
          </w:rPr>
          <w:t>https://www.nimh.nih.gov/health/topics/psychotherapies</w:t>
        </w:r>
      </w:hyperlink>
      <w:r w:rsidR="009071C7" w:rsidRPr="001E4B83">
        <w:rPr>
          <w:rStyle w:val="s1"/>
          <w:rFonts w:ascii="Arial" w:hAnsi="Arial" w:cs="Arial"/>
          <w:sz w:val="22"/>
          <w:szCs w:val="22"/>
        </w:rPr>
        <w:t xml:space="preserve"> </w:t>
      </w:r>
      <w:r w:rsidRPr="001E4B83">
        <w:rPr>
          <w:rStyle w:val="s1"/>
          <w:rFonts w:ascii="Arial" w:hAnsi="Arial" w:cs="Arial"/>
          <w:sz w:val="22"/>
          <w:szCs w:val="22"/>
        </w:rPr>
        <w:t>(Accessed 14th February 2026)</w:t>
      </w:r>
    </w:p>
    <w:p w14:paraId="4A03CD62" w14:textId="699AA3E1" w:rsidR="00AA1979" w:rsidRPr="001E4B83" w:rsidRDefault="00AA1979" w:rsidP="009071C7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1E4B83">
        <w:rPr>
          <w:rStyle w:val="s1"/>
          <w:rFonts w:ascii="Arial" w:hAnsi="Arial" w:cs="Arial"/>
          <w:sz w:val="22"/>
          <w:szCs w:val="22"/>
        </w:rPr>
        <w:t xml:space="preserve">NHS (N.D) </w:t>
      </w:r>
      <w:r w:rsidRPr="001E4B83">
        <w:rPr>
          <w:rStyle w:val="s2"/>
          <w:rFonts w:ascii="Arial" w:hAnsi="Arial" w:cs="Arial"/>
          <w:i/>
          <w:iCs/>
          <w:sz w:val="22"/>
          <w:szCs w:val="22"/>
        </w:rPr>
        <w:t>How Pharmacies can Help</w:t>
      </w:r>
      <w:r w:rsidRPr="001E4B83">
        <w:rPr>
          <w:rStyle w:val="s1"/>
          <w:rFonts w:ascii="Arial" w:hAnsi="Arial" w:cs="Arial"/>
          <w:sz w:val="22"/>
          <w:szCs w:val="22"/>
        </w:rPr>
        <w:t xml:space="preserve">. Available at: </w:t>
      </w:r>
      <w:hyperlink r:id="rId15" w:history="1">
        <w:r w:rsidR="009071C7" w:rsidRPr="001E4B83">
          <w:rPr>
            <w:rStyle w:val="Hyperlink"/>
            <w:rFonts w:ascii="Arial" w:hAnsi="Arial" w:cs="Arial"/>
            <w:sz w:val="22"/>
            <w:szCs w:val="22"/>
          </w:rPr>
          <w:t>https://www.nhs.uk/nhs-services/pharmacies/how-pharmacies-can-help/</w:t>
        </w:r>
      </w:hyperlink>
      <w:r w:rsidR="009071C7" w:rsidRPr="001E4B83">
        <w:rPr>
          <w:rStyle w:val="s1"/>
          <w:rFonts w:ascii="Arial" w:hAnsi="Arial" w:cs="Arial"/>
          <w:sz w:val="22"/>
          <w:szCs w:val="22"/>
        </w:rPr>
        <w:t xml:space="preserve"> </w:t>
      </w:r>
      <w:r w:rsidRPr="001E4B83">
        <w:rPr>
          <w:rStyle w:val="s1"/>
          <w:rFonts w:ascii="Arial" w:hAnsi="Arial" w:cs="Arial"/>
          <w:sz w:val="22"/>
          <w:szCs w:val="22"/>
        </w:rPr>
        <w:t>(Accessed 21st February 2026)</w:t>
      </w:r>
    </w:p>
    <w:p w14:paraId="66C42063" w14:textId="4FF2B1C7" w:rsidR="00AA1979" w:rsidRPr="001E4B83" w:rsidRDefault="00AA1979" w:rsidP="009071C7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1E4B83">
        <w:rPr>
          <w:rStyle w:val="s1"/>
          <w:rFonts w:ascii="Arial" w:hAnsi="Arial" w:cs="Arial"/>
          <w:sz w:val="22"/>
          <w:szCs w:val="22"/>
        </w:rPr>
        <w:t xml:space="preserve">NHS England (N.D) </w:t>
      </w:r>
      <w:r w:rsidRPr="001E4B83">
        <w:rPr>
          <w:rStyle w:val="s2"/>
          <w:rFonts w:ascii="Arial" w:hAnsi="Arial" w:cs="Arial"/>
          <w:i/>
          <w:iCs/>
          <w:sz w:val="22"/>
          <w:szCs w:val="22"/>
        </w:rPr>
        <w:t>Community Mental Health Services</w:t>
      </w:r>
      <w:r w:rsidRPr="001E4B83">
        <w:rPr>
          <w:rStyle w:val="s1"/>
          <w:rFonts w:ascii="Arial" w:hAnsi="Arial" w:cs="Arial"/>
          <w:sz w:val="22"/>
          <w:szCs w:val="22"/>
        </w:rPr>
        <w:t xml:space="preserve">. Available at: </w:t>
      </w:r>
      <w:hyperlink r:id="rId16" w:history="1">
        <w:r w:rsidR="009071C7" w:rsidRPr="001E4B83">
          <w:rPr>
            <w:rStyle w:val="Hyperlink"/>
            <w:rFonts w:ascii="Arial" w:hAnsi="Arial" w:cs="Arial"/>
            <w:sz w:val="22"/>
            <w:szCs w:val="22"/>
          </w:rPr>
          <w:t>https://www.england.nhs.uk/mental-health/adults/cmhs/</w:t>
        </w:r>
      </w:hyperlink>
      <w:r w:rsidRPr="001E4B83">
        <w:rPr>
          <w:rStyle w:val="s1"/>
          <w:rFonts w:ascii="Arial" w:hAnsi="Arial" w:cs="Arial"/>
          <w:sz w:val="22"/>
          <w:szCs w:val="22"/>
        </w:rPr>
        <w:t>.</w:t>
      </w:r>
      <w:r w:rsidR="009071C7" w:rsidRPr="001E4B83">
        <w:rPr>
          <w:rStyle w:val="s1"/>
          <w:rFonts w:ascii="Arial" w:hAnsi="Arial" w:cs="Arial"/>
          <w:sz w:val="22"/>
          <w:szCs w:val="22"/>
        </w:rPr>
        <w:t xml:space="preserve"> </w:t>
      </w:r>
      <w:r w:rsidRPr="001E4B83">
        <w:rPr>
          <w:rStyle w:val="s1"/>
          <w:rFonts w:ascii="Arial" w:hAnsi="Arial" w:cs="Arial"/>
          <w:sz w:val="22"/>
          <w:szCs w:val="22"/>
        </w:rPr>
        <w:t>(Accessed 12th February 2026)</w:t>
      </w:r>
    </w:p>
    <w:p w14:paraId="6CF69650" w14:textId="6F98449C" w:rsidR="00AA1979" w:rsidRPr="001E4B83" w:rsidRDefault="00AA1979" w:rsidP="009071C7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1E4B83">
        <w:rPr>
          <w:rStyle w:val="s1"/>
          <w:rFonts w:ascii="Arial" w:hAnsi="Arial" w:cs="Arial"/>
          <w:sz w:val="22"/>
          <w:szCs w:val="22"/>
        </w:rPr>
        <w:t xml:space="preserve">NHS England (N.D) </w:t>
      </w:r>
      <w:r w:rsidRPr="001E4B83">
        <w:rPr>
          <w:rStyle w:val="s2"/>
          <w:rFonts w:ascii="Arial" w:hAnsi="Arial" w:cs="Arial"/>
          <w:i/>
          <w:iCs/>
          <w:sz w:val="22"/>
          <w:szCs w:val="22"/>
        </w:rPr>
        <w:t>NHS Talking Therapies for Anxiety and Depression</w:t>
      </w:r>
      <w:r w:rsidRPr="001E4B83">
        <w:rPr>
          <w:rStyle w:val="s1"/>
          <w:rFonts w:ascii="Arial" w:hAnsi="Arial" w:cs="Arial"/>
          <w:sz w:val="22"/>
          <w:szCs w:val="22"/>
        </w:rPr>
        <w:t xml:space="preserve">. Available at: </w:t>
      </w:r>
      <w:hyperlink r:id="rId17" w:history="1">
        <w:r w:rsidR="009071C7" w:rsidRPr="001E4B83">
          <w:rPr>
            <w:rStyle w:val="Hyperlink"/>
            <w:rFonts w:ascii="Arial" w:hAnsi="Arial" w:cs="Arial"/>
            <w:sz w:val="22"/>
            <w:szCs w:val="22"/>
          </w:rPr>
          <w:t>https://www.england.nhs.uk/mental-health/adults/nhs-talking-therapies/</w:t>
        </w:r>
      </w:hyperlink>
      <w:r w:rsidR="009071C7" w:rsidRPr="001E4B83">
        <w:rPr>
          <w:rStyle w:val="s1"/>
          <w:rFonts w:ascii="Arial" w:hAnsi="Arial" w:cs="Arial"/>
          <w:sz w:val="22"/>
          <w:szCs w:val="22"/>
        </w:rPr>
        <w:t xml:space="preserve"> </w:t>
      </w:r>
      <w:r w:rsidRPr="001E4B83">
        <w:rPr>
          <w:rStyle w:val="s1"/>
          <w:rFonts w:ascii="Arial" w:hAnsi="Arial" w:cs="Arial"/>
          <w:sz w:val="22"/>
          <w:szCs w:val="22"/>
        </w:rPr>
        <w:t xml:space="preserve"> (Accessed: 14th February 2026)</w:t>
      </w:r>
    </w:p>
    <w:p w14:paraId="2D40AF62" w14:textId="65AF3AC5" w:rsidR="00AA1979" w:rsidRPr="001E4B83" w:rsidRDefault="00AA1979" w:rsidP="009071C7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1E4B83">
        <w:rPr>
          <w:rStyle w:val="s1"/>
          <w:rFonts w:ascii="Arial" w:hAnsi="Arial" w:cs="Arial"/>
          <w:sz w:val="22"/>
          <w:szCs w:val="22"/>
        </w:rPr>
        <w:lastRenderedPageBreak/>
        <w:t xml:space="preserve">NHS England (N.D) </w:t>
      </w:r>
      <w:r w:rsidRPr="001E4B83">
        <w:rPr>
          <w:rStyle w:val="s2"/>
          <w:rFonts w:ascii="Arial" w:hAnsi="Arial" w:cs="Arial"/>
          <w:i/>
          <w:iCs/>
          <w:sz w:val="22"/>
          <w:szCs w:val="22"/>
        </w:rPr>
        <w:t>Workforce, Training &amp; Education NHS Talking Therapies for Anxiety and Depression</w:t>
      </w:r>
      <w:r w:rsidRPr="001E4B83">
        <w:rPr>
          <w:rStyle w:val="s1"/>
          <w:rFonts w:ascii="Arial" w:hAnsi="Arial" w:cs="Arial"/>
          <w:sz w:val="22"/>
          <w:szCs w:val="22"/>
        </w:rPr>
        <w:t xml:space="preserve">. Available at: </w:t>
      </w:r>
      <w:hyperlink r:id="rId18" w:history="1">
        <w:r w:rsidR="009071C7" w:rsidRPr="001E4B83">
          <w:rPr>
            <w:rStyle w:val="Hyperlink"/>
            <w:rFonts w:ascii="Arial" w:hAnsi="Arial" w:cs="Arial"/>
            <w:sz w:val="22"/>
            <w:szCs w:val="22"/>
          </w:rPr>
          <w:t>https://www.hee.nhs.uk/our-work/mental-health/improving-access-psychological-therapies</w:t>
        </w:r>
      </w:hyperlink>
      <w:r w:rsidR="009071C7" w:rsidRPr="001E4B83">
        <w:rPr>
          <w:rStyle w:val="s1"/>
          <w:rFonts w:ascii="Arial" w:hAnsi="Arial" w:cs="Arial"/>
          <w:sz w:val="22"/>
          <w:szCs w:val="22"/>
        </w:rPr>
        <w:t xml:space="preserve"> </w:t>
      </w:r>
      <w:r w:rsidRPr="001E4B83">
        <w:rPr>
          <w:rStyle w:val="s1"/>
          <w:rFonts w:ascii="Arial" w:hAnsi="Arial" w:cs="Arial"/>
          <w:sz w:val="22"/>
          <w:szCs w:val="22"/>
        </w:rPr>
        <w:t>(Accessed 14th February 2026)</w:t>
      </w:r>
    </w:p>
    <w:p w14:paraId="61493110" w14:textId="3D9337E5" w:rsidR="00AA1979" w:rsidRPr="001E4B83" w:rsidRDefault="00AA1979" w:rsidP="009071C7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1E4B83">
        <w:rPr>
          <w:rStyle w:val="s1"/>
          <w:rFonts w:ascii="Arial" w:hAnsi="Arial" w:cs="Arial"/>
          <w:sz w:val="22"/>
          <w:szCs w:val="22"/>
        </w:rPr>
        <w:t xml:space="preserve">NHS Hampshire &amp; Isle of Wight Healthcare (N.D) </w:t>
      </w:r>
      <w:r w:rsidRPr="001E4B83">
        <w:rPr>
          <w:rStyle w:val="s2"/>
          <w:rFonts w:ascii="Arial" w:hAnsi="Arial" w:cs="Arial"/>
          <w:i/>
          <w:iCs/>
          <w:sz w:val="22"/>
          <w:szCs w:val="22"/>
        </w:rPr>
        <w:t>Community Mental Health Services (Adults)</w:t>
      </w:r>
      <w:r w:rsidRPr="001E4B83">
        <w:rPr>
          <w:rStyle w:val="s1"/>
          <w:rFonts w:ascii="Arial" w:hAnsi="Arial" w:cs="Arial"/>
          <w:sz w:val="22"/>
          <w:szCs w:val="22"/>
        </w:rPr>
        <w:t xml:space="preserve">. Available at: </w:t>
      </w:r>
      <w:hyperlink r:id="rId19" w:history="1">
        <w:r w:rsidR="009071C7" w:rsidRPr="001E4B83">
          <w:rPr>
            <w:rStyle w:val="Hyperlink"/>
            <w:rFonts w:ascii="Arial" w:hAnsi="Arial" w:cs="Arial"/>
            <w:sz w:val="22"/>
            <w:szCs w:val="22"/>
          </w:rPr>
          <w:t>https://hiowhealthcare.nhs.uk/our-services/a-z-list-of-services/community-mental-health-services-adults</w:t>
        </w:r>
      </w:hyperlink>
      <w:r w:rsidRPr="001E4B83">
        <w:rPr>
          <w:rStyle w:val="s1"/>
          <w:rFonts w:ascii="Arial" w:hAnsi="Arial" w:cs="Arial"/>
          <w:sz w:val="22"/>
          <w:szCs w:val="22"/>
        </w:rPr>
        <w:t>.</w:t>
      </w:r>
      <w:r w:rsidR="009071C7" w:rsidRPr="001E4B83">
        <w:rPr>
          <w:rStyle w:val="s1"/>
          <w:rFonts w:ascii="Arial" w:hAnsi="Arial" w:cs="Arial"/>
          <w:sz w:val="22"/>
          <w:szCs w:val="22"/>
        </w:rPr>
        <w:t xml:space="preserve"> </w:t>
      </w:r>
      <w:r w:rsidRPr="001E4B83">
        <w:rPr>
          <w:rStyle w:val="s1"/>
          <w:rFonts w:ascii="Arial" w:hAnsi="Arial" w:cs="Arial"/>
          <w:sz w:val="22"/>
          <w:szCs w:val="22"/>
        </w:rPr>
        <w:t>(Accessed: 11th February 2026)</w:t>
      </w:r>
    </w:p>
    <w:p w14:paraId="2EAE08D5" w14:textId="77C942DB" w:rsidR="00AA1979" w:rsidRPr="001E4B83" w:rsidRDefault="00AA1979" w:rsidP="009071C7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1E4B83">
        <w:rPr>
          <w:rStyle w:val="s1"/>
          <w:rFonts w:ascii="Arial" w:hAnsi="Arial" w:cs="Arial"/>
          <w:sz w:val="22"/>
          <w:szCs w:val="22"/>
        </w:rPr>
        <w:t xml:space="preserve">NHS Somerset (2023) </w:t>
      </w:r>
      <w:r w:rsidRPr="001E4B83">
        <w:rPr>
          <w:rStyle w:val="s2"/>
          <w:rFonts w:ascii="Arial" w:hAnsi="Arial" w:cs="Arial"/>
          <w:i/>
          <w:iCs/>
          <w:sz w:val="22"/>
          <w:szCs w:val="22"/>
        </w:rPr>
        <w:t>The evolution of mental healthcare over 75 years</w:t>
      </w:r>
      <w:r w:rsidRPr="001E4B83">
        <w:rPr>
          <w:rStyle w:val="s1"/>
          <w:rFonts w:ascii="Arial" w:hAnsi="Arial" w:cs="Arial"/>
          <w:sz w:val="22"/>
          <w:szCs w:val="22"/>
        </w:rPr>
        <w:t xml:space="preserve">. Available at: </w:t>
      </w:r>
      <w:hyperlink r:id="rId20" w:history="1">
        <w:r w:rsidR="009071C7" w:rsidRPr="001E4B83">
          <w:rPr>
            <w:rStyle w:val="Hyperlink"/>
            <w:rFonts w:ascii="Arial" w:hAnsi="Arial" w:cs="Arial"/>
            <w:sz w:val="22"/>
            <w:szCs w:val="22"/>
          </w:rPr>
          <w:t>https://www.somersetft.nhs.uk/?news=the-evolution-of-mental-health-care-over-75-years</w:t>
        </w:r>
      </w:hyperlink>
      <w:r w:rsidRPr="001E4B83">
        <w:rPr>
          <w:rStyle w:val="s1"/>
          <w:rFonts w:ascii="Arial" w:hAnsi="Arial" w:cs="Arial"/>
          <w:sz w:val="22"/>
          <w:szCs w:val="22"/>
        </w:rPr>
        <w:t>.</w:t>
      </w:r>
      <w:r w:rsidR="009071C7" w:rsidRPr="001E4B83">
        <w:rPr>
          <w:rStyle w:val="s1"/>
          <w:rFonts w:ascii="Arial" w:hAnsi="Arial" w:cs="Arial"/>
          <w:sz w:val="22"/>
          <w:szCs w:val="22"/>
        </w:rPr>
        <w:t xml:space="preserve"> </w:t>
      </w:r>
      <w:r w:rsidRPr="001E4B83">
        <w:rPr>
          <w:rStyle w:val="s1"/>
          <w:rFonts w:ascii="Arial" w:hAnsi="Arial" w:cs="Arial"/>
          <w:sz w:val="22"/>
          <w:szCs w:val="22"/>
        </w:rPr>
        <w:t>(Accessed: 11th February 2026)</w:t>
      </w:r>
    </w:p>
    <w:p w14:paraId="36D8D4E9" w14:textId="05D80E73" w:rsidR="00AA1979" w:rsidRPr="001E4B83" w:rsidRDefault="00AA1979" w:rsidP="009071C7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1E4B83">
        <w:rPr>
          <w:rStyle w:val="s1"/>
          <w:rFonts w:ascii="Arial" w:hAnsi="Arial" w:cs="Arial"/>
          <w:sz w:val="22"/>
          <w:szCs w:val="22"/>
        </w:rPr>
        <w:t>Pormann</w:t>
      </w:r>
      <w:proofErr w:type="spellEnd"/>
      <w:r w:rsidRPr="001E4B83">
        <w:rPr>
          <w:rStyle w:val="s1"/>
          <w:rFonts w:ascii="Arial" w:hAnsi="Arial" w:cs="Arial"/>
          <w:sz w:val="22"/>
          <w:szCs w:val="22"/>
        </w:rPr>
        <w:t xml:space="preserve">, P.E and Savage-Smith, E (2007) </w:t>
      </w:r>
      <w:r w:rsidRPr="001E4B83">
        <w:rPr>
          <w:rStyle w:val="s2"/>
          <w:rFonts w:ascii="Arial" w:hAnsi="Arial" w:cs="Arial"/>
          <w:i/>
          <w:iCs/>
          <w:sz w:val="22"/>
          <w:szCs w:val="22"/>
        </w:rPr>
        <w:t>Medieval Islamic Medicine</w:t>
      </w:r>
      <w:r w:rsidRPr="001E4B83">
        <w:rPr>
          <w:rStyle w:val="s1"/>
          <w:rFonts w:ascii="Arial" w:hAnsi="Arial" w:cs="Arial"/>
          <w:sz w:val="22"/>
          <w:szCs w:val="22"/>
        </w:rPr>
        <w:t xml:space="preserve">. Pg 100–105. Available at: </w:t>
      </w:r>
      <w:hyperlink r:id="rId21" w:history="1">
        <w:r w:rsidR="009071C7" w:rsidRPr="001E4B83">
          <w:rPr>
            <w:rStyle w:val="Hyperlink"/>
            <w:rFonts w:ascii="Arial" w:hAnsi="Arial" w:cs="Arial"/>
            <w:sz w:val="22"/>
            <w:szCs w:val="22"/>
          </w:rPr>
          <w:t>https://archive.org/details/medievalislamicm0000porm</w:t>
        </w:r>
      </w:hyperlink>
      <w:r w:rsidR="009071C7" w:rsidRPr="001E4B83">
        <w:rPr>
          <w:rStyle w:val="s1"/>
          <w:rFonts w:ascii="Arial" w:hAnsi="Arial" w:cs="Arial"/>
          <w:sz w:val="22"/>
          <w:szCs w:val="22"/>
        </w:rPr>
        <w:t xml:space="preserve"> </w:t>
      </w:r>
      <w:r w:rsidRPr="001E4B83">
        <w:rPr>
          <w:rStyle w:val="s1"/>
          <w:rFonts w:ascii="Arial" w:hAnsi="Arial" w:cs="Arial"/>
          <w:sz w:val="22"/>
          <w:szCs w:val="22"/>
        </w:rPr>
        <w:t>(Accessed 21st February 2026)</w:t>
      </w:r>
    </w:p>
    <w:p w14:paraId="603D9248" w14:textId="63F4835D" w:rsidR="00AA1979" w:rsidRPr="001E4B83" w:rsidRDefault="00AA1979" w:rsidP="009071C7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1E4B83">
        <w:rPr>
          <w:rStyle w:val="s1"/>
          <w:rFonts w:ascii="Arial" w:hAnsi="Arial" w:cs="Arial"/>
          <w:sz w:val="22"/>
          <w:szCs w:val="22"/>
        </w:rPr>
        <w:t xml:space="preserve">Royal Pharmaceutical Society (N.D) </w:t>
      </w:r>
      <w:r w:rsidRPr="001E4B83">
        <w:rPr>
          <w:rStyle w:val="s2"/>
          <w:rFonts w:ascii="Arial" w:hAnsi="Arial" w:cs="Arial"/>
          <w:i/>
          <w:iCs/>
          <w:sz w:val="22"/>
          <w:szCs w:val="22"/>
        </w:rPr>
        <w:t>In the Beginning The Apothecaries</w:t>
      </w:r>
      <w:r w:rsidRPr="001E4B83">
        <w:rPr>
          <w:rStyle w:val="s1"/>
          <w:rFonts w:ascii="Arial" w:hAnsi="Arial" w:cs="Arial"/>
          <w:sz w:val="22"/>
          <w:szCs w:val="22"/>
        </w:rPr>
        <w:t xml:space="preserve">. Available at: </w:t>
      </w:r>
      <w:hyperlink r:id="rId22" w:history="1">
        <w:r w:rsidR="009071C7" w:rsidRPr="001E4B83">
          <w:rPr>
            <w:rStyle w:val="Hyperlink"/>
            <w:rFonts w:ascii="Arial" w:hAnsi="Arial" w:cs="Arial"/>
            <w:sz w:val="22"/>
            <w:szCs w:val="22"/>
          </w:rPr>
          <w:t>https://www.rpharms.com/about-us/museum/online-exhibitions/the-history-of-the-royal-pharmaceutical-society/in-the-beginning</w:t>
        </w:r>
      </w:hyperlink>
      <w:r w:rsidR="009071C7" w:rsidRPr="001E4B83">
        <w:rPr>
          <w:rStyle w:val="s1"/>
          <w:rFonts w:ascii="Arial" w:hAnsi="Arial" w:cs="Arial"/>
          <w:sz w:val="22"/>
          <w:szCs w:val="22"/>
        </w:rPr>
        <w:t xml:space="preserve"> </w:t>
      </w:r>
      <w:r w:rsidRPr="001E4B83">
        <w:rPr>
          <w:rStyle w:val="s1"/>
          <w:rFonts w:ascii="Arial" w:hAnsi="Arial" w:cs="Arial"/>
          <w:sz w:val="22"/>
          <w:szCs w:val="22"/>
        </w:rPr>
        <w:t>(Accessed 19th February 2026)</w:t>
      </w:r>
    </w:p>
    <w:p w14:paraId="6B27DE42" w14:textId="78A7D8B2" w:rsidR="00AA1979" w:rsidRPr="001E4B83" w:rsidRDefault="00AA1979" w:rsidP="009071C7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1E4B83">
        <w:rPr>
          <w:rStyle w:val="s1"/>
          <w:rFonts w:ascii="Arial" w:hAnsi="Arial" w:cs="Arial"/>
          <w:sz w:val="22"/>
          <w:szCs w:val="22"/>
        </w:rPr>
        <w:t>Sorbetto</w:t>
      </w:r>
      <w:proofErr w:type="spellEnd"/>
      <w:r w:rsidRPr="001E4B83">
        <w:rPr>
          <w:rStyle w:val="s1"/>
          <w:rFonts w:ascii="Arial" w:hAnsi="Arial" w:cs="Arial"/>
          <w:sz w:val="22"/>
          <w:szCs w:val="22"/>
        </w:rPr>
        <w:t xml:space="preserve"> (2025) </w:t>
      </w:r>
      <w:r w:rsidRPr="001E4B83">
        <w:rPr>
          <w:rStyle w:val="s2"/>
          <w:rFonts w:ascii="Arial" w:hAnsi="Arial" w:cs="Arial"/>
          <w:sz w:val="22"/>
          <w:szCs w:val="22"/>
        </w:rPr>
        <w:t xml:space="preserve">Healthcare – </w:t>
      </w:r>
      <w:r w:rsidRPr="001E4B83">
        <w:rPr>
          <w:rStyle w:val="s2"/>
          <w:rFonts w:ascii="Arial" w:hAnsi="Arial" w:cs="Arial"/>
          <w:i/>
          <w:iCs/>
          <w:sz w:val="22"/>
          <w:szCs w:val="22"/>
        </w:rPr>
        <w:t>Human Brain Stock Illustration</w:t>
      </w:r>
      <w:r w:rsidRPr="001E4B83">
        <w:rPr>
          <w:rStyle w:val="s2"/>
          <w:rFonts w:ascii="Arial" w:hAnsi="Arial" w:cs="Arial"/>
          <w:sz w:val="22"/>
          <w:szCs w:val="22"/>
        </w:rPr>
        <w:t xml:space="preserve"> [iStock by Getty images]</w:t>
      </w:r>
      <w:r w:rsidRPr="001E4B83">
        <w:rPr>
          <w:rStyle w:val="s1"/>
          <w:rFonts w:ascii="Arial" w:hAnsi="Arial" w:cs="Arial"/>
          <w:sz w:val="22"/>
          <w:szCs w:val="22"/>
        </w:rPr>
        <w:t xml:space="preserve">. Available at: </w:t>
      </w:r>
      <w:hyperlink r:id="rId23" w:history="1">
        <w:r w:rsidR="009071C7" w:rsidRPr="001E4B83">
          <w:rPr>
            <w:rStyle w:val="Hyperlink"/>
            <w:rFonts w:ascii="Arial" w:hAnsi="Arial" w:cs="Arial"/>
            <w:sz w:val="22"/>
            <w:szCs w:val="22"/>
          </w:rPr>
          <w:t>https://www.istockphoto.com/vector/healthcare-human-brain-gm2194120686-612308136</w:t>
        </w:r>
      </w:hyperlink>
      <w:r w:rsidR="009071C7" w:rsidRPr="001E4B83">
        <w:rPr>
          <w:rStyle w:val="s1"/>
          <w:rFonts w:ascii="Arial" w:hAnsi="Arial" w:cs="Arial"/>
          <w:sz w:val="22"/>
          <w:szCs w:val="22"/>
        </w:rPr>
        <w:t xml:space="preserve"> </w:t>
      </w:r>
      <w:r w:rsidRPr="001E4B83">
        <w:rPr>
          <w:rStyle w:val="s1"/>
          <w:rFonts w:ascii="Arial" w:hAnsi="Arial" w:cs="Arial"/>
          <w:sz w:val="22"/>
          <w:szCs w:val="22"/>
        </w:rPr>
        <w:t>(Accessed: 12th February 2026)</w:t>
      </w:r>
    </w:p>
    <w:p w14:paraId="0ABAC089" w14:textId="7CD17481" w:rsidR="00AA1979" w:rsidRPr="001E4B83" w:rsidRDefault="00AA1979" w:rsidP="009071C7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1E4B83">
        <w:rPr>
          <w:rStyle w:val="s1"/>
          <w:rFonts w:ascii="Arial" w:hAnsi="Arial" w:cs="Arial"/>
          <w:sz w:val="22"/>
          <w:szCs w:val="22"/>
        </w:rPr>
        <w:t xml:space="preserve">Texas Tech University Health Sciences Centre (N.D) </w:t>
      </w:r>
      <w:r w:rsidRPr="001E4B83">
        <w:rPr>
          <w:rStyle w:val="s2"/>
          <w:rFonts w:ascii="Arial" w:hAnsi="Arial" w:cs="Arial"/>
          <w:i/>
          <w:iCs/>
          <w:sz w:val="22"/>
          <w:szCs w:val="22"/>
        </w:rPr>
        <w:t>The History of Pharmacy</w:t>
      </w:r>
      <w:r w:rsidRPr="001E4B83">
        <w:rPr>
          <w:rStyle w:val="s1"/>
          <w:rFonts w:ascii="Arial" w:hAnsi="Arial" w:cs="Arial"/>
          <w:sz w:val="22"/>
          <w:szCs w:val="22"/>
        </w:rPr>
        <w:t xml:space="preserve">. Available at: </w:t>
      </w:r>
      <w:hyperlink r:id="rId24" w:history="1">
        <w:r w:rsidR="009071C7" w:rsidRPr="001E4B83">
          <w:rPr>
            <w:rStyle w:val="Hyperlink"/>
            <w:rFonts w:ascii="Arial" w:hAnsi="Arial" w:cs="Arial"/>
            <w:sz w:val="22"/>
            <w:szCs w:val="22"/>
          </w:rPr>
          <w:t>https://www.ttuhsc.edu/pharmacy/museum/pharmacy.history.aspx</w:t>
        </w:r>
      </w:hyperlink>
      <w:r w:rsidR="009071C7" w:rsidRPr="001E4B83">
        <w:rPr>
          <w:rStyle w:val="s1"/>
          <w:rFonts w:ascii="Arial" w:hAnsi="Arial" w:cs="Arial"/>
          <w:sz w:val="22"/>
          <w:szCs w:val="22"/>
        </w:rPr>
        <w:t xml:space="preserve"> </w:t>
      </w:r>
      <w:r w:rsidRPr="001E4B83">
        <w:rPr>
          <w:rStyle w:val="s1"/>
          <w:rFonts w:ascii="Arial" w:hAnsi="Arial" w:cs="Arial"/>
          <w:sz w:val="22"/>
          <w:szCs w:val="22"/>
        </w:rPr>
        <w:t xml:space="preserve"> (Accessed 19th February 2026)</w:t>
      </w:r>
    </w:p>
    <w:p w14:paraId="3978F1F4" w14:textId="1342A21D" w:rsidR="00AA1979" w:rsidRPr="001E4B83" w:rsidRDefault="00AA1979" w:rsidP="00E30AED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1E4B83">
        <w:rPr>
          <w:rStyle w:val="s1"/>
          <w:rFonts w:ascii="Arial" w:hAnsi="Arial" w:cs="Arial"/>
          <w:sz w:val="22"/>
          <w:szCs w:val="22"/>
        </w:rPr>
        <w:t xml:space="preserve">Thompson M (2023) </w:t>
      </w:r>
      <w:r w:rsidRPr="001E4B83">
        <w:rPr>
          <w:rStyle w:val="s2"/>
          <w:rFonts w:ascii="Arial" w:hAnsi="Arial" w:cs="Arial"/>
          <w:i/>
          <w:iCs/>
          <w:sz w:val="22"/>
          <w:szCs w:val="22"/>
        </w:rPr>
        <w:t>How Pharmacy Innovation Could Improve Patient Healthcare in England</w:t>
      </w:r>
      <w:r w:rsidRPr="001E4B83">
        <w:rPr>
          <w:rStyle w:val="s1"/>
          <w:rFonts w:ascii="Arial" w:hAnsi="Arial" w:cs="Arial"/>
          <w:sz w:val="22"/>
          <w:szCs w:val="22"/>
        </w:rPr>
        <w:t xml:space="preserve">. Available at: </w:t>
      </w:r>
      <w:hyperlink r:id="rId25" w:history="1">
        <w:r w:rsidR="009071C7" w:rsidRPr="001E4B83">
          <w:rPr>
            <w:rStyle w:val="Hyperlink"/>
            <w:rFonts w:ascii="Arial" w:hAnsi="Arial" w:cs="Arial"/>
            <w:sz w:val="22"/>
            <w:szCs w:val="22"/>
          </w:rPr>
          <w:t>https://www.ey.com/en_uk/insights/health/how-pharmacy-innovation-could-improve-patient-health-care-in-england</w:t>
        </w:r>
      </w:hyperlink>
      <w:r w:rsidR="009071C7" w:rsidRPr="001E4B83">
        <w:rPr>
          <w:rStyle w:val="s1"/>
          <w:rFonts w:ascii="Arial" w:hAnsi="Arial" w:cs="Arial"/>
          <w:sz w:val="22"/>
          <w:szCs w:val="22"/>
        </w:rPr>
        <w:t xml:space="preserve"> </w:t>
      </w:r>
      <w:r w:rsidRPr="001E4B83">
        <w:rPr>
          <w:rStyle w:val="s1"/>
          <w:rFonts w:ascii="Arial" w:hAnsi="Arial" w:cs="Arial"/>
          <w:sz w:val="22"/>
          <w:szCs w:val="22"/>
        </w:rPr>
        <w:t>(Accessed 21st February 2026)</w:t>
      </w:r>
    </w:p>
    <w:p w14:paraId="6FE70198" w14:textId="77777777" w:rsidR="00AA1979" w:rsidRPr="001E4B83" w:rsidRDefault="00AA1979" w:rsidP="00E30AED">
      <w:pPr>
        <w:pStyle w:val="p2"/>
        <w:spacing w:line="360" w:lineRule="auto"/>
        <w:rPr>
          <w:rFonts w:ascii="Arial" w:hAnsi="Arial" w:cs="Arial"/>
          <w:sz w:val="22"/>
          <w:szCs w:val="22"/>
        </w:rPr>
      </w:pPr>
    </w:p>
    <w:p w14:paraId="0C3509E6" w14:textId="2EC5CDF0" w:rsidR="00AA1979" w:rsidRPr="001E4B83" w:rsidRDefault="00AA1979" w:rsidP="00E30AED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1E4B83">
        <w:rPr>
          <w:rStyle w:val="s1"/>
          <w:rFonts w:ascii="Arial" w:hAnsi="Arial" w:cs="Arial"/>
          <w:sz w:val="22"/>
          <w:szCs w:val="22"/>
        </w:rPr>
        <w:t>Trendobjects</w:t>
      </w:r>
      <w:proofErr w:type="spellEnd"/>
      <w:r w:rsidRPr="001E4B83">
        <w:rPr>
          <w:rStyle w:val="s1"/>
          <w:rFonts w:ascii="Arial" w:hAnsi="Arial" w:cs="Arial"/>
          <w:sz w:val="22"/>
          <w:szCs w:val="22"/>
        </w:rPr>
        <w:t xml:space="preserve"> (2020) </w:t>
      </w:r>
      <w:r w:rsidRPr="001E4B83">
        <w:rPr>
          <w:rStyle w:val="s2"/>
          <w:rFonts w:ascii="Arial" w:hAnsi="Arial" w:cs="Arial"/>
          <w:i/>
          <w:iCs/>
          <w:sz w:val="22"/>
          <w:szCs w:val="22"/>
        </w:rPr>
        <w:t>Caution Coronavirus Staff Shortage</w:t>
      </w:r>
      <w:r w:rsidRPr="001E4B83">
        <w:rPr>
          <w:rStyle w:val="s2"/>
          <w:rFonts w:ascii="Arial" w:hAnsi="Arial" w:cs="Arial"/>
          <w:sz w:val="22"/>
          <w:szCs w:val="22"/>
        </w:rPr>
        <w:t xml:space="preserve"> [iStock by Getty images]</w:t>
      </w:r>
      <w:r w:rsidRPr="001E4B83">
        <w:rPr>
          <w:rStyle w:val="s1"/>
          <w:rFonts w:ascii="Arial" w:hAnsi="Arial" w:cs="Arial"/>
          <w:sz w:val="22"/>
          <w:szCs w:val="22"/>
        </w:rPr>
        <w:t xml:space="preserve">. Available at: </w:t>
      </w:r>
      <w:hyperlink r:id="rId26" w:history="1">
        <w:r w:rsidR="009071C7" w:rsidRPr="001E4B83">
          <w:rPr>
            <w:rStyle w:val="Hyperlink"/>
            <w:rFonts w:ascii="Arial" w:hAnsi="Arial" w:cs="Arial"/>
            <w:sz w:val="22"/>
            <w:szCs w:val="22"/>
          </w:rPr>
          <w:t>https://www.istockphoto.com/vector/caution-coronavirus-staffing-shortage-digitally-generated-image-clipping-path-gm1214475254-353361170</w:t>
        </w:r>
      </w:hyperlink>
      <w:r w:rsidR="009071C7" w:rsidRPr="001E4B83">
        <w:rPr>
          <w:rStyle w:val="s1"/>
          <w:rFonts w:ascii="Arial" w:hAnsi="Arial" w:cs="Arial"/>
          <w:sz w:val="22"/>
          <w:szCs w:val="22"/>
        </w:rPr>
        <w:t xml:space="preserve"> </w:t>
      </w:r>
      <w:r w:rsidRPr="001E4B83">
        <w:rPr>
          <w:rStyle w:val="s1"/>
          <w:rFonts w:ascii="Arial" w:hAnsi="Arial" w:cs="Arial"/>
          <w:sz w:val="22"/>
          <w:szCs w:val="22"/>
        </w:rPr>
        <w:t>(Accessed: 12th February 2026)</w:t>
      </w:r>
    </w:p>
    <w:p w14:paraId="69C982C3" w14:textId="77777777" w:rsidR="00AA1979" w:rsidRPr="001E4B83" w:rsidRDefault="00AA1979" w:rsidP="00E30AED">
      <w:pPr>
        <w:pStyle w:val="p2"/>
        <w:spacing w:line="360" w:lineRule="auto"/>
        <w:rPr>
          <w:rFonts w:ascii="Arial" w:hAnsi="Arial" w:cs="Arial"/>
          <w:sz w:val="22"/>
          <w:szCs w:val="22"/>
        </w:rPr>
      </w:pPr>
    </w:p>
    <w:p w14:paraId="0B6ED3D3" w14:textId="1747F4A2" w:rsidR="00AA1979" w:rsidRPr="001E4B83" w:rsidRDefault="00AA1979" w:rsidP="009071C7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1E4B83">
        <w:rPr>
          <w:rStyle w:val="s1"/>
          <w:rFonts w:ascii="Arial" w:hAnsi="Arial" w:cs="Arial"/>
          <w:sz w:val="22"/>
          <w:szCs w:val="22"/>
        </w:rPr>
        <w:lastRenderedPageBreak/>
        <w:t xml:space="preserve">Urick B and Meg’s E (2019) </w:t>
      </w:r>
      <w:r w:rsidRPr="001E4B83">
        <w:rPr>
          <w:rStyle w:val="s2"/>
          <w:rFonts w:ascii="Arial" w:hAnsi="Arial" w:cs="Arial"/>
          <w:i/>
          <w:iCs/>
          <w:sz w:val="22"/>
          <w:szCs w:val="22"/>
        </w:rPr>
        <w:t>Towards a Greater Professional Standing: Evolution of Pharmacy Practice and Education - 1920-2020</w:t>
      </w:r>
      <w:r w:rsidRPr="001E4B83">
        <w:rPr>
          <w:rStyle w:val="s1"/>
          <w:rFonts w:ascii="Arial" w:hAnsi="Arial" w:cs="Arial"/>
          <w:sz w:val="22"/>
          <w:szCs w:val="22"/>
        </w:rPr>
        <w:t xml:space="preserve">. Available at: </w:t>
      </w:r>
      <w:hyperlink r:id="rId27" w:history="1">
        <w:r w:rsidR="009071C7" w:rsidRPr="001E4B83">
          <w:rPr>
            <w:rStyle w:val="Hyperlink"/>
            <w:rFonts w:ascii="Arial" w:hAnsi="Arial" w:cs="Arial"/>
            <w:sz w:val="22"/>
            <w:szCs w:val="22"/>
          </w:rPr>
          <w:t>https://pmc.ncbi.nlm.nih.gov/articles/PMC6789879/</w:t>
        </w:r>
      </w:hyperlink>
      <w:r w:rsidR="009071C7" w:rsidRPr="001E4B83">
        <w:rPr>
          <w:rStyle w:val="s1"/>
          <w:rFonts w:ascii="Arial" w:hAnsi="Arial" w:cs="Arial"/>
          <w:sz w:val="22"/>
          <w:szCs w:val="22"/>
        </w:rPr>
        <w:t xml:space="preserve"> </w:t>
      </w:r>
      <w:r w:rsidRPr="001E4B83">
        <w:rPr>
          <w:rStyle w:val="s1"/>
          <w:rFonts w:ascii="Arial" w:hAnsi="Arial" w:cs="Arial"/>
          <w:sz w:val="22"/>
          <w:szCs w:val="22"/>
        </w:rPr>
        <w:t>(Accessed 20th February 2026)</w:t>
      </w:r>
    </w:p>
    <w:p w14:paraId="47F12F59" w14:textId="6A147579" w:rsidR="00AA1979" w:rsidRPr="001E4B83" w:rsidRDefault="00AA1979" w:rsidP="009071C7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1E4B83">
        <w:rPr>
          <w:rStyle w:val="s1"/>
          <w:rFonts w:ascii="Arial" w:hAnsi="Arial" w:cs="Arial"/>
          <w:sz w:val="22"/>
          <w:szCs w:val="22"/>
        </w:rPr>
        <w:t>Wisal</w:t>
      </w:r>
      <w:proofErr w:type="spellEnd"/>
      <w:r w:rsidRPr="001E4B83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Pr="001E4B83">
        <w:rPr>
          <w:rStyle w:val="s1"/>
          <w:rFonts w:ascii="Arial" w:hAnsi="Arial" w:cs="Arial"/>
          <w:sz w:val="22"/>
          <w:szCs w:val="22"/>
        </w:rPr>
        <w:t>Yousafzai</w:t>
      </w:r>
      <w:proofErr w:type="spellEnd"/>
      <w:r w:rsidRPr="001E4B83">
        <w:rPr>
          <w:rStyle w:val="s1"/>
          <w:rFonts w:ascii="Arial" w:hAnsi="Arial" w:cs="Arial"/>
          <w:sz w:val="22"/>
          <w:szCs w:val="22"/>
        </w:rPr>
        <w:t xml:space="preserve"> (2023) </w:t>
      </w:r>
      <w:r w:rsidRPr="001E4B83">
        <w:rPr>
          <w:rStyle w:val="s2"/>
          <w:rFonts w:ascii="Arial" w:hAnsi="Arial" w:cs="Arial"/>
          <w:i/>
          <w:iCs/>
          <w:sz w:val="22"/>
          <w:szCs w:val="22"/>
        </w:rPr>
        <w:t>Ineffective Government The Express Tribune image</w:t>
      </w:r>
      <w:r w:rsidRPr="001E4B83">
        <w:rPr>
          <w:rStyle w:val="s1"/>
          <w:rFonts w:ascii="Arial" w:hAnsi="Arial" w:cs="Arial"/>
          <w:sz w:val="22"/>
          <w:szCs w:val="22"/>
        </w:rPr>
        <w:t xml:space="preserve">. Available at: </w:t>
      </w:r>
      <w:hyperlink r:id="rId28" w:history="1">
        <w:r w:rsidR="009071C7" w:rsidRPr="001E4B83">
          <w:rPr>
            <w:rStyle w:val="Hyperlink"/>
            <w:rFonts w:ascii="Arial" w:hAnsi="Arial" w:cs="Arial"/>
            <w:sz w:val="22"/>
            <w:szCs w:val="22"/>
          </w:rPr>
          <w:t>https://tribune.com.pk/story/2432739/ineffective-governance-lgs-rue-lack-of-access-to-funding</w:t>
        </w:r>
      </w:hyperlink>
      <w:r w:rsidR="009071C7" w:rsidRPr="001E4B83">
        <w:rPr>
          <w:rStyle w:val="s1"/>
          <w:rFonts w:ascii="Arial" w:hAnsi="Arial" w:cs="Arial"/>
          <w:sz w:val="22"/>
          <w:szCs w:val="22"/>
        </w:rPr>
        <w:t xml:space="preserve"> </w:t>
      </w:r>
      <w:r w:rsidRPr="001E4B83">
        <w:rPr>
          <w:rStyle w:val="s1"/>
          <w:rFonts w:ascii="Arial" w:hAnsi="Arial" w:cs="Arial"/>
          <w:sz w:val="22"/>
          <w:szCs w:val="22"/>
        </w:rPr>
        <w:t>(Accessed: 12th February 2026)</w:t>
      </w:r>
    </w:p>
    <w:p w14:paraId="0AB24CEA" w14:textId="351AA0AA" w:rsidR="00AA1979" w:rsidRPr="001E4B83" w:rsidRDefault="00AA1979" w:rsidP="00E30AED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1E4B83">
        <w:rPr>
          <w:rStyle w:val="s1"/>
          <w:rFonts w:ascii="Arial" w:hAnsi="Arial" w:cs="Arial"/>
          <w:sz w:val="22"/>
          <w:szCs w:val="22"/>
        </w:rPr>
        <w:t xml:space="preserve">World Health Organisation (2024) </w:t>
      </w:r>
      <w:r w:rsidRPr="001E4B83">
        <w:rPr>
          <w:rStyle w:val="s2"/>
          <w:rFonts w:ascii="Arial" w:hAnsi="Arial" w:cs="Arial"/>
          <w:i/>
          <w:iCs/>
          <w:sz w:val="22"/>
          <w:szCs w:val="22"/>
        </w:rPr>
        <w:t>WHO guidelines on Good Manufacturing Practices (GMP) for Pharmaceutical Products</w:t>
      </w:r>
      <w:r w:rsidRPr="001E4B83">
        <w:rPr>
          <w:rStyle w:val="s1"/>
          <w:rFonts w:ascii="Arial" w:hAnsi="Arial" w:cs="Arial"/>
          <w:sz w:val="22"/>
          <w:szCs w:val="22"/>
        </w:rPr>
        <w:t xml:space="preserve">. Available at: </w:t>
      </w:r>
      <w:hyperlink r:id="rId29" w:history="1">
        <w:r w:rsidR="009071C7" w:rsidRPr="001E4B83">
          <w:rPr>
            <w:rStyle w:val="Hyperlink"/>
            <w:rFonts w:ascii="Arial" w:hAnsi="Arial" w:cs="Arial"/>
            <w:sz w:val="22"/>
            <w:szCs w:val="22"/>
          </w:rPr>
          <w:t>https://www.who.int/teams/health-product-policy-and-standards/standards-and-specifications/norms-and-standards/gmp</w:t>
        </w:r>
      </w:hyperlink>
      <w:r w:rsidR="009071C7" w:rsidRPr="001E4B83">
        <w:rPr>
          <w:rStyle w:val="s1"/>
          <w:rFonts w:ascii="Arial" w:hAnsi="Arial" w:cs="Arial"/>
          <w:sz w:val="22"/>
          <w:szCs w:val="22"/>
        </w:rPr>
        <w:t xml:space="preserve"> </w:t>
      </w:r>
      <w:r w:rsidRPr="001E4B83">
        <w:rPr>
          <w:rStyle w:val="s1"/>
          <w:rFonts w:ascii="Arial" w:hAnsi="Arial" w:cs="Arial"/>
          <w:sz w:val="22"/>
          <w:szCs w:val="22"/>
        </w:rPr>
        <w:t>(Accessed 21st February 2026)</w:t>
      </w:r>
    </w:p>
    <w:p w14:paraId="6A97BBC2" w14:textId="77777777" w:rsidR="00FB4BF5" w:rsidRPr="00C427EE" w:rsidRDefault="00FB4BF5" w:rsidP="009071C7">
      <w:pPr>
        <w:pStyle w:val="ListParagraph"/>
        <w:spacing w:line="360" w:lineRule="auto"/>
        <w:rPr>
          <w:rFonts w:ascii="Arial" w:hAnsi="Arial" w:cs="Arial"/>
        </w:rPr>
      </w:pPr>
    </w:p>
    <w:sectPr w:rsidR="00FB4BF5" w:rsidRPr="00C427EE">
      <w:footerReference w:type="even" r:id="rId30"/>
      <w:footerReference w:type="defaul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B0E8436" w14:textId="77777777" w:rsidR="009E3FA6" w:rsidRDefault="009E3FA6" w:rsidP="009E3FA6">
      <w:pPr>
        <w:spacing w:after="0" w:line="240" w:lineRule="auto"/>
      </w:pPr>
      <w:r>
        <w:separator/>
      </w:r>
    </w:p>
  </w:endnote>
  <w:endnote w:type="continuationSeparator" w:id="0">
    <w:p w14:paraId="1A1A85BA" w14:textId="77777777" w:rsidR="009E3FA6" w:rsidRDefault="009E3FA6" w:rsidP="009E3F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257414680"/>
      <w:docPartObj>
        <w:docPartGallery w:val="Page Numbers (Bottom of Page)"/>
        <w:docPartUnique/>
      </w:docPartObj>
    </w:sdtPr>
    <w:sdtContent>
      <w:p w14:paraId="0A1BAED0" w14:textId="2C670808" w:rsidR="009E3FA6" w:rsidRDefault="009E3FA6" w:rsidP="00847776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C74922B" w14:textId="77777777" w:rsidR="009E3FA6" w:rsidRDefault="009E3FA6" w:rsidP="00A83074">
    <w:pPr>
      <w:pStyle w:val="Footer"/>
      <w:ind w:right="360" w:firstLine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492054285"/>
      <w:docPartObj>
        <w:docPartGallery w:val="Page Numbers (Bottom of Page)"/>
        <w:docPartUnique/>
      </w:docPartObj>
    </w:sdtPr>
    <w:sdtContent>
      <w:p w14:paraId="1B12B9C2" w14:textId="2C67A1C7" w:rsidR="00847776" w:rsidRDefault="00847776" w:rsidP="00D23E17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423A710F" w14:textId="77777777" w:rsidR="009E3FA6" w:rsidRDefault="009E3FA6" w:rsidP="00A83074">
    <w:pPr>
      <w:pStyle w:val="Footer"/>
      <w:ind w:right="360" w:firstLine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A169C07" w14:textId="77777777" w:rsidR="009E3FA6" w:rsidRDefault="009E3FA6" w:rsidP="009E3FA6">
      <w:pPr>
        <w:spacing w:after="0" w:line="240" w:lineRule="auto"/>
      </w:pPr>
      <w:r>
        <w:separator/>
      </w:r>
    </w:p>
  </w:footnote>
  <w:footnote w:type="continuationSeparator" w:id="0">
    <w:p w14:paraId="7B129337" w14:textId="77777777" w:rsidR="009E3FA6" w:rsidRDefault="009E3FA6" w:rsidP="009E3FA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184FD6"/>
    <w:multiLevelType w:val="hybridMultilevel"/>
    <w:tmpl w:val="0DA2474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618467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3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1DF5"/>
    <w:rsid w:val="00004216"/>
    <w:rsid w:val="00005310"/>
    <w:rsid w:val="00013381"/>
    <w:rsid w:val="00016389"/>
    <w:rsid w:val="00023E3A"/>
    <w:rsid w:val="00032037"/>
    <w:rsid w:val="00035946"/>
    <w:rsid w:val="00037D64"/>
    <w:rsid w:val="000458E9"/>
    <w:rsid w:val="0006130C"/>
    <w:rsid w:val="00064000"/>
    <w:rsid w:val="00071D1E"/>
    <w:rsid w:val="0007437D"/>
    <w:rsid w:val="000812AE"/>
    <w:rsid w:val="00085F90"/>
    <w:rsid w:val="00085FF3"/>
    <w:rsid w:val="0009159E"/>
    <w:rsid w:val="000A43DC"/>
    <w:rsid w:val="000A5DB1"/>
    <w:rsid w:val="000B24C2"/>
    <w:rsid w:val="000B526A"/>
    <w:rsid w:val="000B6238"/>
    <w:rsid w:val="000D2D77"/>
    <w:rsid w:val="000D4743"/>
    <w:rsid w:val="000E01FB"/>
    <w:rsid w:val="000E5924"/>
    <w:rsid w:val="000F517C"/>
    <w:rsid w:val="000F6E10"/>
    <w:rsid w:val="001015B6"/>
    <w:rsid w:val="00102DC5"/>
    <w:rsid w:val="001030D0"/>
    <w:rsid w:val="001034AF"/>
    <w:rsid w:val="001108C1"/>
    <w:rsid w:val="00123E3B"/>
    <w:rsid w:val="00143F41"/>
    <w:rsid w:val="00155286"/>
    <w:rsid w:val="00156B78"/>
    <w:rsid w:val="001661E2"/>
    <w:rsid w:val="00172028"/>
    <w:rsid w:val="0017301D"/>
    <w:rsid w:val="00194485"/>
    <w:rsid w:val="00195745"/>
    <w:rsid w:val="001A495B"/>
    <w:rsid w:val="001B23F0"/>
    <w:rsid w:val="001E481E"/>
    <w:rsid w:val="001E4B83"/>
    <w:rsid w:val="001E6187"/>
    <w:rsid w:val="001E76F9"/>
    <w:rsid w:val="001F65B6"/>
    <w:rsid w:val="00203B8A"/>
    <w:rsid w:val="00205051"/>
    <w:rsid w:val="00233C3C"/>
    <w:rsid w:val="002455FF"/>
    <w:rsid w:val="002508F7"/>
    <w:rsid w:val="00260AE6"/>
    <w:rsid w:val="00273F2C"/>
    <w:rsid w:val="00281002"/>
    <w:rsid w:val="00293790"/>
    <w:rsid w:val="002A6453"/>
    <w:rsid w:val="002C7361"/>
    <w:rsid w:val="002D0F0F"/>
    <w:rsid w:val="002E0A0E"/>
    <w:rsid w:val="002E64AA"/>
    <w:rsid w:val="002F040D"/>
    <w:rsid w:val="002F290E"/>
    <w:rsid w:val="0030167A"/>
    <w:rsid w:val="0030201B"/>
    <w:rsid w:val="00310E43"/>
    <w:rsid w:val="00320610"/>
    <w:rsid w:val="00322E27"/>
    <w:rsid w:val="00323DB5"/>
    <w:rsid w:val="00333AC6"/>
    <w:rsid w:val="00334812"/>
    <w:rsid w:val="00334F68"/>
    <w:rsid w:val="00344E4F"/>
    <w:rsid w:val="00351DF5"/>
    <w:rsid w:val="00352760"/>
    <w:rsid w:val="00352B16"/>
    <w:rsid w:val="00355B8A"/>
    <w:rsid w:val="00356FED"/>
    <w:rsid w:val="00360264"/>
    <w:rsid w:val="003610FA"/>
    <w:rsid w:val="003614CB"/>
    <w:rsid w:val="0036241D"/>
    <w:rsid w:val="0037770A"/>
    <w:rsid w:val="00380987"/>
    <w:rsid w:val="00381114"/>
    <w:rsid w:val="00394904"/>
    <w:rsid w:val="003A66E7"/>
    <w:rsid w:val="003B0BB8"/>
    <w:rsid w:val="003B29F8"/>
    <w:rsid w:val="003B4656"/>
    <w:rsid w:val="003B4C2D"/>
    <w:rsid w:val="003C2B83"/>
    <w:rsid w:val="003D02E5"/>
    <w:rsid w:val="003D1187"/>
    <w:rsid w:val="003E3725"/>
    <w:rsid w:val="003E3BA8"/>
    <w:rsid w:val="003E4750"/>
    <w:rsid w:val="003E713E"/>
    <w:rsid w:val="003F0EF2"/>
    <w:rsid w:val="00407035"/>
    <w:rsid w:val="00407715"/>
    <w:rsid w:val="004150A8"/>
    <w:rsid w:val="004159AA"/>
    <w:rsid w:val="004204DC"/>
    <w:rsid w:val="00427056"/>
    <w:rsid w:val="004453C8"/>
    <w:rsid w:val="004501E1"/>
    <w:rsid w:val="00450A8E"/>
    <w:rsid w:val="004567FC"/>
    <w:rsid w:val="00461260"/>
    <w:rsid w:val="00463152"/>
    <w:rsid w:val="004730CD"/>
    <w:rsid w:val="0048107A"/>
    <w:rsid w:val="00486EAE"/>
    <w:rsid w:val="00493343"/>
    <w:rsid w:val="004C1F4A"/>
    <w:rsid w:val="004C4FE1"/>
    <w:rsid w:val="004C52D3"/>
    <w:rsid w:val="004C6B83"/>
    <w:rsid w:val="004D3032"/>
    <w:rsid w:val="004D6852"/>
    <w:rsid w:val="004E3322"/>
    <w:rsid w:val="004E5F5D"/>
    <w:rsid w:val="004F1018"/>
    <w:rsid w:val="004F3589"/>
    <w:rsid w:val="004F5FC4"/>
    <w:rsid w:val="00510A50"/>
    <w:rsid w:val="00511BB1"/>
    <w:rsid w:val="0051427D"/>
    <w:rsid w:val="005341CF"/>
    <w:rsid w:val="00546ED6"/>
    <w:rsid w:val="00550214"/>
    <w:rsid w:val="00553FAA"/>
    <w:rsid w:val="0057737F"/>
    <w:rsid w:val="00587B4C"/>
    <w:rsid w:val="005904D1"/>
    <w:rsid w:val="005B1052"/>
    <w:rsid w:val="005D6D10"/>
    <w:rsid w:val="005F002C"/>
    <w:rsid w:val="00606E5E"/>
    <w:rsid w:val="00616BA8"/>
    <w:rsid w:val="00630896"/>
    <w:rsid w:val="0063201E"/>
    <w:rsid w:val="00637106"/>
    <w:rsid w:val="00640EDB"/>
    <w:rsid w:val="006459A9"/>
    <w:rsid w:val="0065420E"/>
    <w:rsid w:val="00662480"/>
    <w:rsid w:val="00681EF3"/>
    <w:rsid w:val="00684513"/>
    <w:rsid w:val="00695C3B"/>
    <w:rsid w:val="006A5C75"/>
    <w:rsid w:val="006A6E19"/>
    <w:rsid w:val="006C253A"/>
    <w:rsid w:val="006C5A20"/>
    <w:rsid w:val="006D3DB0"/>
    <w:rsid w:val="006D6789"/>
    <w:rsid w:val="006D728C"/>
    <w:rsid w:val="006E038E"/>
    <w:rsid w:val="006E4064"/>
    <w:rsid w:val="00702C1A"/>
    <w:rsid w:val="00702D1A"/>
    <w:rsid w:val="0070475F"/>
    <w:rsid w:val="00712644"/>
    <w:rsid w:val="007170D3"/>
    <w:rsid w:val="00725218"/>
    <w:rsid w:val="00756F9D"/>
    <w:rsid w:val="00760E86"/>
    <w:rsid w:val="0076526B"/>
    <w:rsid w:val="00765C32"/>
    <w:rsid w:val="0076717F"/>
    <w:rsid w:val="007751C6"/>
    <w:rsid w:val="0078136F"/>
    <w:rsid w:val="00794189"/>
    <w:rsid w:val="0079624A"/>
    <w:rsid w:val="007A11B7"/>
    <w:rsid w:val="007A3EA1"/>
    <w:rsid w:val="007C106F"/>
    <w:rsid w:val="007C6BC5"/>
    <w:rsid w:val="007D3717"/>
    <w:rsid w:val="007D7127"/>
    <w:rsid w:val="007D7C60"/>
    <w:rsid w:val="007F33FB"/>
    <w:rsid w:val="007F6CBB"/>
    <w:rsid w:val="0080087C"/>
    <w:rsid w:val="00812D46"/>
    <w:rsid w:val="0081540E"/>
    <w:rsid w:val="00816B7F"/>
    <w:rsid w:val="008259D8"/>
    <w:rsid w:val="00831D66"/>
    <w:rsid w:val="00847776"/>
    <w:rsid w:val="00850DB6"/>
    <w:rsid w:val="00857A71"/>
    <w:rsid w:val="008607B6"/>
    <w:rsid w:val="00861BC3"/>
    <w:rsid w:val="00890000"/>
    <w:rsid w:val="008B214C"/>
    <w:rsid w:val="008B2DF6"/>
    <w:rsid w:val="008C4E84"/>
    <w:rsid w:val="008D0341"/>
    <w:rsid w:val="008D1071"/>
    <w:rsid w:val="008E4A0D"/>
    <w:rsid w:val="008F069B"/>
    <w:rsid w:val="009004DC"/>
    <w:rsid w:val="00903995"/>
    <w:rsid w:val="009071C7"/>
    <w:rsid w:val="009148F7"/>
    <w:rsid w:val="00916767"/>
    <w:rsid w:val="009320F4"/>
    <w:rsid w:val="00934354"/>
    <w:rsid w:val="00940D89"/>
    <w:rsid w:val="00943622"/>
    <w:rsid w:val="00945951"/>
    <w:rsid w:val="00956DE6"/>
    <w:rsid w:val="00960A0A"/>
    <w:rsid w:val="00964F84"/>
    <w:rsid w:val="00976D36"/>
    <w:rsid w:val="009905FF"/>
    <w:rsid w:val="009A6C0F"/>
    <w:rsid w:val="009A7619"/>
    <w:rsid w:val="009B1472"/>
    <w:rsid w:val="009B67D1"/>
    <w:rsid w:val="009C3653"/>
    <w:rsid w:val="009C61B8"/>
    <w:rsid w:val="009D199F"/>
    <w:rsid w:val="009E3FA6"/>
    <w:rsid w:val="00A005D2"/>
    <w:rsid w:val="00A00676"/>
    <w:rsid w:val="00A03F34"/>
    <w:rsid w:val="00A0609D"/>
    <w:rsid w:val="00A06A46"/>
    <w:rsid w:val="00A305E0"/>
    <w:rsid w:val="00A32F68"/>
    <w:rsid w:val="00A34219"/>
    <w:rsid w:val="00A40D84"/>
    <w:rsid w:val="00A64377"/>
    <w:rsid w:val="00A77018"/>
    <w:rsid w:val="00A82CB3"/>
    <w:rsid w:val="00A83074"/>
    <w:rsid w:val="00A96836"/>
    <w:rsid w:val="00A96AF9"/>
    <w:rsid w:val="00AA1979"/>
    <w:rsid w:val="00AA31AC"/>
    <w:rsid w:val="00AA4EF3"/>
    <w:rsid w:val="00AB28C8"/>
    <w:rsid w:val="00AB5A13"/>
    <w:rsid w:val="00AC095D"/>
    <w:rsid w:val="00AC65FB"/>
    <w:rsid w:val="00AC77AB"/>
    <w:rsid w:val="00AD6368"/>
    <w:rsid w:val="00AE5887"/>
    <w:rsid w:val="00AF4113"/>
    <w:rsid w:val="00AF79CF"/>
    <w:rsid w:val="00B14115"/>
    <w:rsid w:val="00B2789F"/>
    <w:rsid w:val="00B40324"/>
    <w:rsid w:val="00B42110"/>
    <w:rsid w:val="00B43272"/>
    <w:rsid w:val="00B43D92"/>
    <w:rsid w:val="00B46F7A"/>
    <w:rsid w:val="00B536DD"/>
    <w:rsid w:val="00B744A6"/>
    <w:rsid w:val="00BA067C"/>
    <w:rsid w:val="00BB5377"/>
    <w:rsid w:val="00BC0175"/>
    <w:rsid w:val="00BD1A1A"/>
    <w:rsid w:val="00BD3F63"/>
    <w:rsid w:val="00BD6F49"/>
    <w:rsid w:val="00BE55A8"/>
    <w:rsid w:val="00BF5E11"/>
    <w:rsid w:val="00BF7CBA"/>
    <w:rsid w:val="00BF7EF3"/>
    <w:rsid w:val="00C00846"/>
    <w:rsid w:val="00C05191"/>
    <w:rsid w:val="00C0790E"/>
    <w:rsid w:val="00C12E2F"/>
    <w:rsid w:val="00C1303E"/>
    <w:rsid w:val="00C427EE"/>
    <w:rsid w:val="00C4336C"/>
    <w:rsid w:val="00C43EB9"/>
    <w:rsid w:val="00C55321"/>
    <w:rsid w:val="00C64024"/>
    <w:rsid w:val="00C65CFC"/>
    <w:rsid w:val="00C71AD6"/>
    <w:rsid w:val="00C73134"/>
    <w:rsid w:val="00C81CBC"/>
    <w:rsid w:val="00C876ED"/>
    <w:rsid w:val="00C9572E"/>
    <w:rsid w:val="00C973D9"/>
    <w:rsid w:val="00CA22C5"/>
    <w:rsid w:val="00CB1C58"/>
    <w:rsid w:val="00CB1F3D"/>
    <w:rsid w:val="00CC2F35"/>
    <w:rsid w:val="00CC32F6"/>
    <w:rsid w:val="00CC7B2E"/>
    <w:rsid w:val="00CE36D6"/>
    <w:rsid w:val="00CE3A76"/>
    <w:rsid w:val="00CE4B77"/>
    <w:rsid w:val="00CE5371"/>
    <w:rsid w:val="00CE6253"/>
    <w:rsid w:val="00CF674A"/>
    <w:rsid w:val="00D10F55"/>
    <w:rsid w:val="00D14982"/>
    <w:rsid w:val="00D14D3A"/>
    <w:rsid w:val="00D150A0"/>
    <w:rsid w:val="00D17BB2"/>
    <w:rsid w:val="00D2724F"/>
    <w:rsid w:val="00D3320D"/>
    <w:rsid w:val="00D332A7"/>
    <w:rsid w:val="00D3434B"/>
    <w:rsid w:val="00D40024"/>
    <w:rsid w:val="00D4383B"/>
    <w:rsid w:val="00D44830"/>
    <w:rsid w:val="00D50813"/>
    <w:rsid w:val="00D57BC4"/>
    <w:rsid w:val="00D60BC2"/>
    <w:rsid w:val="00D6611D"/>
    <w:rsid w:val="00D66EF5"/>
    <w:rsid w:val="00D72601"/>
    <w:rsid w:val="00D804B0"/>
    <w:rsid w:val="00D84D78"/>
    <w:rsid w:val="00D920C2"/>
    <w:rsid w:val="00DA1AB0"/>
    <w:rsid w:val="00DA238A"/>
    <w:rsid w:val="00DC3E4E"/>
    <w:rsid w:val="00DC69C6"/>
    <w:rsid w:val="00DD5886"/>
    <w:rsid w:val="00DD6BE7"/>
    <w:rsid w:val="00DE0085"/>
    <w:rsid w:val="00DE554F"/>
    <w:rsid w:val="00DE6AA1"/>
    <w:rsid w:val="00DF525A"/>
    <w:rsid w:val="00DF75A5"/>
    <w:rsid w:val="00E00414"/>
    <w:rsid w:val="00E025F3"/>
    <w:rsid w:val="00E15C69"/>
    <w:rsid w:val="00E202C2"/>
    <w:rsid w:val="00E30AED"/>
    <w:rsid w:val="00E50D97"/>
    <w:rsid w:val="00E516B6"/>
    <w:rsid w:val="00E603FE"/>
    <w:rsid w:val="00E60430"/>
    <w:rsid w:val="00E629D5"/>
    <w:rsid w:val="00E64A87"/>
    <w:rsid w:val="00E7134A"/>
    <w:rsid w:val="00E775C7"/>
    <w:rsid w:val="00E8198F"/>
    <w:rsid w:val="00E8203F"/>
    <w:rsid w:val="00E967D5"/>
    <w:rsid w:val="00EA6869"/>
    <w:rsid w:val="00EA6971"/>
    <w:rsid w:val="00EB79E3"/>
    <w:rsid w:val="00EC1BC0"/>
    <w:rsid w:val="00EC4E56"/>
    <w:rsid w:val="00EC5557"/>
    <w:rsid w:val="00ED20A6"/>
    <w:rsid w:val="00ED78EE"/>
    <w:rsid w:val="00EE7403"/>
    <w:rsid w:val="00EF52CA"/>
    <w:rsid w:val="00F01E16"/>
    <w:rsid w:val="00F03BB5"/>
    <w:rsid w:val="00F279D6"/>
    <w:rsid w:val="00F323AD"/>
    <w:rsid w:val="00F33905"/>
    <w:rsid w:val="00F4014C"/>
    <w:rsid w:val="00F423B1"/>
    <w:rsid w:val="00F4541F"/>
    <w:rsid w:val="00F53B84"/>
    <w:rsid w:val="00F71BFF"/>
    <w:rsid w:val="00F742D1"/>
    <w:rsid w:val="00F755C3"/>
    <w:rsid w:val="00F80F0E"/>
    <w:rsid w:val="00F8657D"/>
    <w:rsid w:val="00F8778D"/>
    <w:rsid w:val="00F93001"/>
    <w:rsid w:val="00FA4D11"/>
    <w:rsid w:val="00FB0C94"/>
    <w:rsid w:val="00FB4828"/>
    <w:rsid w:val="00FB4BF5"/>
    <w:rsid w:val="00FC0A2B"/>
    <w:rsid w:val="00FC773C"/>
    <w:rsid w:val="00FF1A9B"/>
    <w:rsid w:val="00FF2B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54CC70"/>
  <w15:chartTrackingRefBased/>
  <w15:docId w15:val="{7C07ACDB-DF3A-D145-AF15-A55F337AB1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51DF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51DF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51DF5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51DF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51DF5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51DF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51DF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51DF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51DF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51DF5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51DF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51DF5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51DF5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51DF5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51DF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51DF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51DF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51DF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51DF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51DF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51DF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51DF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51DF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51DF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51DF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51DF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51DF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51DF5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51DF5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C65F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C65F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E3F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E3FA6"/>
  </w:style>
  <w:style w:type="paragraph" w:styleId="Footer">
    <w:name w:val="footer"/>
    <w:basedOn w:val="Normal"/>
    <w:link w:val="FooterChar"/>
    <w:uiPriority w:val="99"/>
    <w:unhideWhenUsed/>
    <w:rsid w:val="009E3F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E3FA6"/>
  </w:style>
  <w:style w:type="character" w:styleId="PageNumber">
    <w:name w:val="page number"/>
    <w:basedOn w:val="DefaultParagraphFont"/>
    <w:uiPriority w:val="99"/>
    <w:semiHidden/>
    <w:unhideWhenUsed/>
    <w:rsid w:val="009E3FA6"/>
  </w:style>
  <w:style w:type="paragraph" w:customStyle="1" w:styleId="p1">
    <w:name w:val="p1"/>
    <w:basedOn w:val="Normal"/>
    <w:rsid w:val="00AA1979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1">
    <w:name w:val="s1"/>
    <w:basedOn w:val="DefaultParagraphFont"/>
    <w:rsid w:val="00AA1979"/>
  </w:style>
  <w:style w:type="character" w:customStyle="1" w:styleId="s2">
    <w:name w:val="s2"/>
    <w:basedOn w:val="DefaultParagraphFont"/>
    <w:rsid w:val="00AA1979"/>
  </w:style>
  <w:style w:type="paragraph" w:customStyle="1" w:styleId="p2">
    <w:name w:val="p2"/>
    <w:basedOn w:val="Normal"/>
    <w:rsid w:val="00AA1979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9071C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pmc.ncbi.nlm.nih.gov/articles/PMC5723183/" TargetMode="External"/><Relationship Id="rId18" Type="http://schemas.openxmlformats.org/officeDocument/2006/relationships/hyperlink" Target="https://www.hee.nhs.uk/our-work/mental-health/improving-access-psychological-therapies" TargetMode="External"/><Relationship Id="rId26" Type="http://schemas.openxmlformats.org/officeDocument/2006/relationships/hyperlink" Target="https://www.istockphoto.com/vector/caution-coronavirus-staffing-shortage-digitally-generated-image-clipping-path-gm1214475254-353361170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archive.org/details/medievalislamicm0000porm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www.pharmacyregulation.org/about-us/news-and-updates/gphc-launches-new-strategic-plan-2025-2030" TargetMode="External"/><Relationship Id="rId17" Type="http://schemas.openxmlformats.org/officeDocument/2006/relationships/hyperlink" Target="https://www.england.nhs.uk/mental-health/adults/nhs-talking-therapies/" TargetMode="External"/><Relationship Id="rId25" Type="http://schemas.openxmlformats.org/officeDocument/2006/relationships/hyperlink" Target="https://www.ey.com/en_uk/insights/health/how-pharmacy-innovation-could-improve-patient-health-care-in-england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england.nhs.uk/mental-health/adults/cmhs/" TargetMode="External"/><Relationship Id="rId20" Type="http://schemas.openxmlformats.org/officeDocument/2006/relationships/hyperlink" Target="https://www.somersetft.nhs.uk/?news=the-evolution-of-mental-health-care-over-75-years" TargetMode="External"/><Relationship Id="rId29" Type="http://schemas.openxmlformats.org/officeDocument/2006/relationships/hyperlink" Target="https://www.who.int/teams/health-product-policy-and-standards/standards-and-specifications/norms-and-standards/gmp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freepik.com/premium-vector/business-planning-flat-style-design-vector-illustration-stock-illustration_37764685.htm" TargetMode="External"/><Relationship Id="rId24" Type="http://schemas.openxmlformats.org/officeDocument/2006/relationships/hyperlink" Target="https://www.ttuhsc.edu/pharmacy/museum/pharmacy.history.aspx" TargetMode="External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www.nhs.uk/nhs-services/pharmacies/how-pharmacies-can-help/" TargetMode="External"/><Relationship Id="rId23" Type="http://schemas.openxmlformats.org/officeDocument/2006/relationships/hyperlink" Target="https://www.istockphoto.com/vector/healthcare-human-brain-gm2194120686-612308136" TargetMode="External"/><Relationship Id="rId28" Type="http://schemas.openxmlformats.org/officeDocument/2006/relationships/hyperlink" Target="https://tribune.com.pk/story/2432739/ineffective-governance-lgs-rue-lack-of-access-to-funding" TargetMode="External"/><Relationship Id="rId10" Type="http://schemas.openxmlformats.org/officeDocument/2006/relationships/hyperlink" Target="https://explore.bps.org.uk/content/bpscpf/1/356/58" TargetMode="External"/><Relationship Id="rId19" Type="http://schemas.openxmlformats.org/officeDocument/2006/relationships/hyperlink" Target="https://hiowhealthcare.nhs.uk/our-services/a-z-list-of-services/community-mental-health-services-adults" TargetMode="External"/><Relationship Id="rId31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hyperlink" Target="https://counsellingtutor.com/history-of-counselling/" TargetMode="External"/><Relationship Id="rId14" Type="http://schemas.openxmlformats.org/officeDocument/2006/relationships/hyperlink" Target="https://www.nimh.nih.gov/health/topics/psychotherapies" TargetMode="External"/><Relationship Id="rId22" Type="http://schemas.openxmlformats.org/officeDocument/2006/relationships/hyperlink" Target="https://www.rpharms.com/about-us/museum/online-exhibitions/the-history-of-the-royal-pharmaceutical-society/in-the-beginning" TargetMode="External"/><Relationship Id="rId27" Type="http://schemas.openxmlformats.org/officeDocument/2006/relationships/hyperlink" Target="https://pmc.ncbi.nlm.nih.gov/articles/PMC6789879/" TargetMode="External"/><Relationship Id="rId30" Type="http://schemas.openxmlformats.org/officeDocument/2006/relationships/footer" Target="footer1.xml"/><Relationship Id="rId8" Type="http://schemas.openxmlformats.org/officeDocument/2006/relationships/hyperlink" Target="https://cpe.org.uk/our-news/pharmacies-are-saving-the-nhs-38-million-gp-appointments-a-year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7</Pages>
  <Words>1685</Words>
  <Characters>9606</Characters>
  <Application>Microsoft Office Word</Application>
  <DocSecurity>0</DocSecurity>
  <Lines>80</Lines>
  <Paragraphs>22</Paragraphs>
  <ScaleCrop>false</ScaleCrop>
  <Company/>
  <LinksUpToDate>false</LinksUpToDate>
  <CharactersWithSpaces>11269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Humayra Choudhry (2427072)</dc:creator>
  <cp:keywords/>
  <dc:description/>
  <cp:lastModifiedBy>Humayra Choudhry (2427072)</cp:lastModifiedBy>
  <cp:revision>2</cp:revision>
  <dcterms:created xsi:type="dcterms:W3CDTF">2026-02-23T09:08:00Z</dcterms:created>
  <dcterms:modified xsi:type="dcterms:W3CDTF">2026-02-23T09:13:00Z</dcterms:modified>
</cp:coreProperties>
</file>