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jc w:val="left"/>
        <w:rPr>
          <w:rFonts w:ascii="Calibri" w:cs="Calibri" w:eastAsia="Calibri" w:hAnsi="Calibri"/>
          <w:b w:val="0"/>
          <w:i w:val="0"/>
          <w:smallCaps w:val="0"/>
          <w:strike w:val="0"/>
          <w:color w:val="5b9bd5"/>
          <w:sz w:val="22"/>
          <w:szCs w:val="22"/>
          <w:u w:val="none"/>
          <w:shd w:fill="auto" w:val="clear"/>
          <w:vertAlign w:val="baseline"/>
        </w:rPr>
      </w:pPr>
      <w:r w:rsidDel="00000000" w:rsidR="00000000" w:rsidRPr="00000000">
        <w:rPr>
          <w:rFonts w:ascii="Calibri" w:cs="Calibri" w:eastAsia="Calibri" w:hAnsi="Calibri"/>
          <w:b w:val="0"/>
          <w:i w:val="0"/>
          <w:smallCaps w:val="0"/>
          <w:strike w:val="0"/>
          <w:color w:val="5b9bd5"/>
          <w:sz w:val="22"/>
          <w:szCs w:val="22"/>
          <w:u w:val="none"/>
          <w:shd w:fill="auto" w:val="clear"/>
          <w:vertAlign w:val="baseline"/>
        </w:rPr>
        <w:drawing>
          <wp:inline distB="0" distT="0" distL="0" distR="0">
            <wp:extent cx="1417320" cy="750898"/>
            <wp:effectExtent b="0" l="0" r="0" t="0"/>
            <wp:docPr id="146"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1417320" cy="750898"/>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color="5b9bd5" w:space="6" w:sz="6" w:val="single"/>
          <w:left w:space="0" w:sz="0" w:val="nil"/>
          <w:bottom w:color="5b9bd5" w:space="6" w:sz="6" w:val="single"/>
          <w:right w:space="0" w:sz="0" w:val="nil"/>
          <w:between w:space="0" w:sz="0" w:val="nil"/>
        </w:pBdr>
        <w:shd w:fill="auto" w:val="clear"/>
        <w:spacing w:after="240" w:before="0" w:line="240" w:lineRule="auto"/>
        <w:ind w:left="0" w:right="0" w:firstLine="0"/>
        <w:jc w:val="center"/>
        <w:rPr>
          <w:rFonts w:ascii="Calibri" w:cs="Calibri" w:eastAsia="Calibri" w:hAnsi="Calibri"/>
          <w:b w:val="0"/>
          <w:i w:val="0"/>
          <w:smallCaps w:val="1"/>
          <w:strike w:val="0"/>
          <w:color w:val="5b9bd5"/>
          <w:sz w:val="72"/>
          <w:szCs w:val="7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e75b5"/>
          <w:sz w:val="72"/>
          <w:szCs w:val="72"/>
          <w:u w:val="none"/>
          <w:shd w:fill="auto" w:val="clear"/>
          <w:vertAlign w:val="baseline"/>
          <w:rtl w:val="0"/>
        </w:rPr>
        <w:t xml:space="preserve">A Comprehensive Review of Nando's</w:t>
      </w: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5b9bd5"/>
          <w:sz w:val="28"/>
          <w:szCs w:val="28"/>
          <w:u w:val="none"/>
          <w:shd w:fill="auto" w:val="clear"/>
          <w:vertAlign w:val="baseline"/>
        </w:rPr>
      </w:pPr>
      <w:r w:rsidDel="00000000" w:rsidR="00000000" w:rsidRPr="00000000">
        <w:rPr>
          <w:rFonts w:ascii="Calibri" w:cs="Calibri" w:eastAsia="Calibri" w:hAnsi="Calibri"/>
          <w:b w:val="0"/>
          <w:i w:val="0"/>
          <w:smallCaps w:val="0"/>
          <w:strike w:val="0"/>
          <w:color w:val="5b9bd5"/>
          <w:sz w:val="28"/>
          <w:szCs w:val="28"/>
          <w:u w:val="none"/>
          <w:shd w:fill="auto" w:val="clear"/>
          <w:vertAlign w:val="baseline"/>
          <w:rtl w:val="0"/>
        </w:rPr>
        <w:t xml:space="preserve"> </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center"/>
        <w:rPr>
          <w:rFonts w:ascii="Calibri" w:cs="Calibri" w:eastAsia="Calibri" w:hAnsi="Calibri"/>
          <w:b w:val="0"/>
          <w:i w:val="0"/>
          <w:smallCaps w:val="0"/>
          <w:strike w:val="0"/>
          <w:color w:val="5b9bd5"/>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5b9bd5"/>
          <w:sz w:val="22"/>
          <w:szCs w:val="22"/>
          <w:u w:val="none"/>
          <w:shd w:fill="auto" w:val="clear"/>
          <w:vertAlign w:val="baseline"/>
        </w:rPr>
        <w:drawing>
          <wp:inline distB="0" distT="0" distL="0" distR="0">
            <wp:extent cx="758952" cy="478932"/>
            <wp:effectExtent b="0" l="0" r="0" t="0"/>
            <wp:docPr id="147"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758952" cy="478932"/>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rPr/>
      </w:pP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939800</wp:posOffset>
                </wp:positionH>
                <wp:positionV relativeFrom="paragraph">
                  <wp:posOffset>927100</wp:posOffset>
                </wp:positionV>
                <wp:extent cx="4600575" cy="2176718"/>
                <wp:effectExtent b="0" l="0" r="0" t="0"/>
                <wp:wrapNone/>
                <wp:docPr id="145" name=""/>
                <a:graphic>
                  <a:graphicData uri="http://schemas.microsoft.com/office/word/2010/wordprocessingShape">
                    <wps:wsp>
                      <wps:cNvSpPr/>
                      <wps:cNvPr id="2" name="Shape 2"/>
                      <wps:spPr>
                        <a:xfrm>
                          <a:off x="3050475" y="3170400"/>
                          <a:ext cx="4591200" cy="1717200"/>
                        </a:xfrm>
                        <a:prstGeom prst="rect">
                          <a:avLst/>
                        </a:prstGeom>
                        <a:solidFill>
                          <a:srgbClr val="BBD6EE"/>
                        </a:solidFill>
                        <a:ln>
                          <a:noFill/>
                        </a:ln>
                      </wps:spPr>
                      <wps:txbx>
                        <w:txbxContent>
                          <w:p w:rsidR="00000000" w:rsidDel="00000000" w:rsidP="00000000" w:rsidRDefault="00000000" w:rsidRPr="00000000">
                            <w:pPr>
                              <w:spacing w:after="160" w:before="0" w:line="259.0000820159912"/>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Name			: </w:t>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r w:rsidDel="00000000" w:rsidR="00000000" w:rsidRPr="00000000">
                              <w:rPr>
                                <w:rFonts w:ascii="Times New Roman" w:cs="Times New Roman" w:eastAsia="Times New Roman" w:hAnsi="Times New Roman"/>
                                <w:b w:val="0"/>
                                <w:i w:val="0"/>
                                <w:smallCaps w:val="0"/>
                                <w:strike w:val="0"/>
                                <w:color w:val="000000"/>
                                <w:sz w:val="18"/>
                                <w:vertAlign w:val="baseline"/>
                              </w:rPr>
                              <w:t xml:space="preserve">Tiberio- Leonardo Lacatus</w:t>
                            </w:r>
                          </w:p>
                          <w:p w:rsidR="00000000" w:rsidDel="00000000" w:rsidP="00000000" w:rsidRDefault="00000000" w:rsidRPr="00000000">
                            <w:pPr>
                              <w:spacing w:after="0" w:before="0" w:line="275.9999942779541"/>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18"/>
                                <w:vertAlign w:val="baseline"/>
                              </w:rPr>
                            </w:r>
                            <w:r w:rsidDel="00000000" w:rsidR="00000000" w:rsidRPr="00000000">
                              <w:rPr>
                                <w:rFonts w:ascii="Times New Roman" w:cs="Times New Roman" w:eastAsia="Times New Roman" w:hAnsi="Times New Roman"/>
                                <w:b w:val="0"/>
                                <w:i w:val="0"/>
                                <w:smallCaps w:val="0"/>
                                <w:strike w:val="0"/>
                                <w:color w:val="000000"/>
                                <w:sz w:val="18"/>
                                <w:vertAlign w:val="baseline"/>
                              </w:rPr>
                              <w:t xml:space="preserve">Student Id		: 2226478</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18"/>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 </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The module title	: Introduction to Gastronomy BMGM 4001</w:t>
                            </w:r>
                          </w:p>
                          <w:p w:rsidR="00000000" w:rsidDel="00000000" w:rsidP="00000000" w:rsidRDefault="00000000" w:rsidRPr="00000000">
                            <w:pPr>
                              <w:spacing w:after="0" w:before="0" w:line="240"/>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r w:rsidDel="00000000" w:rsidR="00000000" w:rsidRPr="00000000">
                              <w:rPr>
                                <w:rFonts w:ascii="Times New Roman" w:cs="Times New Roman" w:eastAsia="Times New Roman" w:hAnsi="Times New Roman"/>
                                <w:b w:val="0"/>
                                <w:i w:val="0"/>
                                <w:smallCaps w:val="0"/>
                                <w:strike w:val="0"/>
                                <w:color w:val="000000"/>
                                <w:sz w:val="24"/>
                                <w:vertAlign w:val="baseline"/>
                              </w:rPr>
                              <w:t xml:space="preserve">Lecturer’s Name	: Dr. Jayne A Griffith-Parry</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Times New Roman" w:cs="Times New Roman" w:eastAsia="Times New Roman" w:hAnsi="Times New Roman"/>
                                <w:b w:val="0"/>
                                <w:i w:val="0"/>
                                <w:smallCaps w:val="0"/>
                                <w:strike w:val="0"/>
                                <w:color w:val="000000"/>
                                <w:sz w:val="24"/>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939800</wp:posOffset>
                </wp:positionH>
                <wp:positionV relativeFrom="paragraph">
                  <wp:posOffset>927100</wp:posOffset>
                </wp:positionV>
                <wp:extent cx="4600575" cy="2176718"/>
                <wp:effectExtent b="0" l="0" r="0" t="0"/>
                <wp:wrapNone/>
                <wp:docPr id="145"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4600575" cy="2176718"/>
                        </a:xfrm>
                        <a:prstGeom prst="rect"/>
                        <a:ln/>
                      </pic:spPr>
                    </pic:pic>
                  </a:graphicData>
                </a:graphic>
              </wp:anchor>
            </w:drawing>
          </mc:Fallback>
        </mc:AlternateContent>
      </w:r>
    </w:p>
    <w:p w:rsidR="00000000" w:rsidDel="00000000" w:rsidP="00000000" w:rsidRDefault="00000000" w:rsidRPr="00000000" w14:paraId="00000006">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Times New Roman" w:cs="Times New Roman" w:eastAsia="Times New Roman" w:hAnsi="Times New Roman"/>
          <w:b w:val="0"/>
          <w:i w:val="0"/>
          <w:smallCaps w:val="0"/>
          <w:strike w:val="0"/>
          <w:color w:val="2e75b5"/>
          <w:sz w:val="32"/>
          <w:szCs w:val="3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e75b5"/>
          <w:sz w:val="32"/>
          <w:szCs w:val="32"/>
          <w:u w:val="none"/>
          <w:shd w:fill="auto" w:val="clear"/>
          <w:vertAlign w:val="baseline"/>
          <w:rtl w:val="0"/>
        </w:rPr>
        <w:t xml:space="preserve">Contents</w:t>
      </w:r>
    </w:p>
    <w:sdt>
      <w:sdtPr>
        <w:docPartObj>
          <w:docPartGallery w:val="Table of Contents"/>
          <w:docPartUnique w:val="1"/>
        </w:docPartObj>
      </w:sdtPr>
      <w:sdtContent>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History and Background of Nando's</w:t>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Menu and Food Quality</w:t>
              <w:tab/>
              <w:t xml:space="preserve">3</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2et92p0">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Dining Experience</w:t>
              <w:tab/>
              <w:t xml:space="preserve">4</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Value for Money</w:t>
              <w:tab/>
              <w:t xml:space="preserve">5</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Conclusion</w:t>
              <w:tab/>
              <w:t xml:space="preserve">6</w:t>
            </w:r>
          </w:hyperlink>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hyperlink w:anchor="_heading=h.1t3h5sf">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References</w:t>
              <w:tab/>
              <w:t xml:space="preserve">7</w:t>
            </w:r>
          </w:hyperlink>
          <w:r w:rsidDel="00000000" w:rsidR="00000000" w:rsidRPr="00000000">
            <w:rPr>
              <w:rtl w:val="0"/>
            </w:rPr>
          </w:r>
        </w:p>
        <w:p w:rsidR="00000000" w:rsidDel="00000000" w:rsidP="00000000" w:rsidRDefault="00000000" w:rsidRPr="00000000" w14:paraId="0000000E">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F">
      <w:pPr>
        <w:rPr>
          <w:rFonts w:ascii="Times New Roman" w:cs="Times New Roman" w:eastAsia="Times New Roman" w:hAnsi="Times New Roman"/>
          <w:color w:val="2e75b5"/>
          <w:sz w:val="32"/>
          <w:szCs w:val="32"/>
        </w:rPr>
      </w:pPr>
      <w:bookmarkStart w:colFirst="0" w:colLast="0" w:name="_heading=h.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spacing w:line="360" w:lineRule="auto"/>
        <w:rPr/>
      </w:pPr>
      <w:r w:rsidDel="00000000" w:rsidR="00000000" w:rsidRPr="00000000">
        <w:rPr>
          <w:rtl w:val="0"/>
        </w:rPr>
        <w:t xml:space="preserve">Introduction</w:t>
      </w:r>
    </w:p>
    <w:p w:rsidR="00000000" w:rsidDel="00000000" w:rsidP="00000000" w:rsidRDefault="00000000" w:rsidRPr="00000000" w14:paraId="0000001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a food reviewer with a passion for exploring new tastes and flavors, I recently had the opportunity to visit Nando's in the UK. Known for their signature peri-peri sauce and flame-grilled chicken, I was excited to see what all the hype was about. With a menu full of delicious options, including vegetarian and gluten-free choices, Nando's promised a satisfying dining experience for all. In this essay, I will share my thoughts on the food, atmosphere, and overall experience at Nando's in the UK.</w:t>
      </w:r>
    </w:p>
    <w:p w:rsidR="00000000" w:rsidDel="00000000" w:rsidP="00000000" w:rsidRDefault="00000000" w:rsidRPr="00000000" w14:paraId="00000012">
      <w:pPr>
        <w:spacing w:line="360" w:lineRule="auto"/>
        <w:rPr>
          <w:rFonts w:ascii="Times New Roman" w:cs="Times New Roman" w:eastAsia="Times New Roman" w:hAnsi="Times New Roman"/>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3">
      <w:pPr>
        <w:pStyle w:val="Heading1"/>
        <w:spacing w:line="360" w:lineRule="auto"/>
        <w:rPr/>
      </w:pPr>
      <w:bookmarkStart w:colFirst="0" w:colLast="0" w:name="_heading=h.1fob9te" w:id="2"/>
      <w:bookmarkEnd w:id="2"/>
      <w:r w:rsidDel="00000000" w:rsidR="00000000" w:rsidRPr="00000000">
        <w:rPr>
          <w:rtl w:val="0"/>
        </w:rPr>
        <w:t xml:space="preserve">History and Background of Nando's</w:t>
      </w:r>
    </w:p>
    <w:p w:rsidR="00000000" w:rsidDel="00000000" w:rsidP="00000000" w:rsidRDefault="00000000" w:rsidRPr="00000000" w14:paraId="0000001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Nando's is a South African restaurant chain that was founded in 1987 by Fernando Duarte and Robert Brozin. The two men purchased a chicken restaurant in the Johannesburg suburb of Rosettenville, and were inspired to rename it "Nando's" after Fernando's first name. They soon discovered a unique Portuguese chili sauce called peri-peri, which became a central ingredient in their menu and helped to differentiate Nando's from other chicken restaurants (Baltas, 2003). The peri-peri sauce quickly became synonymous with Nando's and played a significant role in the restaurant's identity. Made from the African bird's eye chili, peri-peri sauce is known for its spiciness and smokiness, as well as its ability to enhance the flavor of grilled chicken. Nando's adapted the sauce to their own recipe, which includes lemon, garlic, and other spices. The result is a tangy and spicy sauce that complements Nando's flame-grilled chicken (Bamberg &amp; Möser, 2007). Over the years, Nando's has grown into a global brand with over 1,000 restaurants in more than 35 countries. The chain is known for its unique blend of Afro-Portuguese cuisine, lively atmosphere, and friendly service. Despite its global reach, Nando's has remained true to its South African roots and continues to use peri-peri sauce as a central ingredient in its menu (Bamberger, 2017). Today, Nando's is not just a restaurant chain, but a cultural icon. Its quirky advertising campaigns, cheeky branding, and celebrity endorsements have helped to cement its status as a beloved brand around the world. Whether you're a fan of spicy food or simply looking for a fun and casual dining experience, Nando's is a restaurant that truly embodies the spirit of South Africa.</w:t>
      </w:r>
    </w:p>
    <w:p w:rsidR="00000000" w:rsidDel="00000000" w:rsidP="00000000" w:rsidRDefault="00000000" w:rsidRPr="00000000" w14:paraId="00000015">
      <w:pPr>
        <w:pStyle w:val="Heading2"/>
        <w:spacing w:line="360" w:lineRule="auto"/>
        <w:rPr/>
      </w:pPr>
      <w:bookmarkStart w:colFirst="0" w:colLast="0" w:name="_heading=h.3znysh7" w:id="3"/>
      <w:bookmarkEnd w:id="3"/>
      <w:r w:rsidDel="00000000" w:rsidR="00000000" w:rsidRPr="00000000">
        <w:rPr>
          <w:rtl w:val="0"/>
        </w:rPr>
        <w:t xml:space="preserve">Menu and Food Quality</w:t>
      </w:r>
    </w:p>
    <w:p w:rsidR="00000000" w:rsidDel="00000000" w:rsidP="00000000" w:rsidRDefault="00000000" w:rsidRPr="00000000" w14:paraId="0000001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Nando's menu offers a variety of options for all tastes and dietary preferences. The menu includes appetizers, entrees, sides, and desserts, all of which feature Nando's signature peri-peri sauce. As a food reviewer, I had the opportunity to sample several dishes and evaluate the taste and quality of the food (O'Neill &amp; Mattila, 2018). For appetizers, Nando's offers a variety of options, including hummus, halloumi cheese, and chicken wings. The halloumi cheese was a standout dish, served grilled and seasoned with peri-peri sauce. The cheese had a firm texture and a mild, slightly salty flavor that was complemented by the tanginess of the sauce. The chicken wings were also delicious, crispy and coated with a spicy peri-peri glaze (Nando's UK, 2021). For entrees, Nando's offers a range of flame-grilled chicken options, including whole chickens, chicken breasts, thighs, and wings. The chicken was tender and juicy, with a slightly smoky flavor that was enhanced by the peri-peri sauce. The sauce came in different levels of spiciness, allowing diners to choose the level of heat they prefer. In addition to chicken, Nando's also offers vegetarian and gluten-free options, such as the portobello mushroom and halloumi burger. For sides, Nando's offers a variety of options, including peri-peri fries, garlic bread, coleslaw, and corn on the cob. The peri-peri fries were a standout dish, crispy and seasoned with a spicy blend of peri-peri spices. The garlic bread was also delicious, with a crispy crust and a soft, buttery center (Battersby, 2017). For desserts, Nando's offers a range of options, including chocolate cake, cheesecake, and churros. The chocolate cake was a standout dish, rich and moist with a decadent chocolate flavor. The cheesecake was also delicious, creamy and tangy with a graham cracker crust. Overall, I was impressed with the quality and taste of the food at Nando's. The restaurant's use of peri-peri sauce adds a unique flavor to each dish, and the variety of options ensures that there is something for everyone. While some dishes were standouts, there were no major disappointments in terms of taste or quality. Nando's menu is a great choice for those looking for flavorful and satisfying food in a casual and fun atmosphere (Belk, 2013).</w:t>
      </w:r>
    </w:p>
    <w:p w:rsidR="00000000" w:rsidDel="00000000" w:rsidP="00000000" w:rsidRDefault="00000000" w:rsidRPr="00000000" w14:paraId="00000017">
      <w:pPr>
        <w:pStyle w:val="Heading2"/>
        <w:spacing w:line="360" w:lineRule="auto"/>
        <w:rPr/>
      </w:pPr>
      <w:bookmarkStart w:colFirst="0" w:colLast="0" w:name="_heading=h.2et92p0" w:id="4"/>
      <w:bookmarkEnd w:id="4"/>
      <w:r w:rsidDel="00000000" w:rsidR="00000000" w:rsidRPr="00000000">
        <w:rPr>
          <w:rtl w:val="0"/>
        </w:rPr>
        <w:t xml:space="preserve">Dining Experience</w:t>
      </w:r>
    </w:p>
    <w:p w:rsidR="00000000" w:rsidDel="00000000" w:rsidP="00000000" w:rsidRDefault="00000000" w:rsidRPr="00000000" w14:paraId="0000001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dining experience at Nando's is lively and casual, with a fun and welcoming atmosphere that makes it a great place to grab a meal with friends or family (Lewis &amp; Chambers, 2000). As a food reviewer, I had the opportunity to assess the atmosphere and ambiance of the restaurant, as well as the quality of service. The decor of Nando's is vibrant and colorful, with bold patterns and bright colors that evoke the spirit of South Africa. The lighting is warm and inviting, with a mix of overhead and wall-mounted fixtures that create a cozy and intimate atmosphere. The seating arrangements are varied, with a mix of tables and booths that accommodate both small and large groups (Chatterjee &amp; Roy, 2015). The service at Nando's was friendly and efficient, with staff members who were knowledgeable about the menu and attentive to our needs. The waitstaff was quick to greet us and take our order, and they were happy to answer any questions we had about the menu. They also made recommendations based on our preferences, which was helpful. One of the standout features of Nando's is its lively atmosphere. The restaurant often features live music and special events, which add to the festive ambiance. During our visit, there was a live band playing African music, which created a fun and lively atmosphere. The restaurant also has a bar area where diners can enjoy drinks and watch sports games on TV (Chung, 2018). Another standout feature of Nando's is its commitment to sustainability. The restaurant uses eco-friendly materials in its packaging and takes steps to minimize waste and conserve energy. This commitment to sustainability adds to the overall dining experience and makes Nando's a great choice for diners who value environmentally conscious businesses.</w:t>
      </w:r>
    </w:p>
    <w:p w:rsidR="00000000" w:rsidDel="00000000" w:rsidP="00000000" w:rsidRDefault="00000000" w:rsidRPr="00000000" w14:paraId="0000001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summary, the dining experience at Nando's is lively, casual, and fun. The restaurant's vibrant decor, warm lighting, and varied seating arrangements create a welcoming atmosphere. The service is friendly and efficient, and the staff is knowledgeable about the menu. The live music and special events add to the festive ambiance, and the restaurant's commitment to sustainability is a standout feature. Overall, Nando's is a great choice for diners looking for a flavorful and enjoyable dining experience in a relaxed and fun atmosphere (Lusch et al., 2007).</w:t>
      </w:r>
    </w:p>
    <w:p w:rsidR="00000000" w:rsidDel="00000000" w:rsidP="00000000" w:rsidRDefault="00000000" w:rsidRPr="00000000" w14:paraId="0000001A">
      <w:pPr>
        <w:pStyle w:val="Heading2"/>
        <w:spacing w:line="360" w:lineRule="auto"/>
        <w:rPr/>
      </w:pPr>
      <w:bookmarkStart w:colFirst="0" w:colLast="0" w:name="_heading=h.tyjcwt" w:id="5"/>
      <w:bookmarkEnd w:id="5"/>
      <w:r w:rsidDel="00000000" w:rsidR="00000000" w:rsidRPr="00000000">
        <w:rPr>
          <w:rtl w:val="0"/>
        </w:rPr>
        <w:t xml:space="preserve">Value for Money</w:t>
      </w:r>
    </w:p>
    <w:p w:rsidR="00000000" w:rsidDel="00000000" w:rsidP="00000000" w:rsidRDefault="00000000" w:rsidRPr="00000000" w14:paraId="0000001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 paid close attention to the pricing of the dishes and evaluated whether they provided good value for money. Overall, I found the prices at Nando's to be reasonable for the quality of food and dining experience. The menu at Nando's offers a variety of options, including appetizers, entrees, sides, and desserts. The prices for entrees range from £10 to £20, depending on the size of the dish and the type of protein. The sides and desserts are priced between £2 and £5. While these prices may seem slightly high, the portion sizes are generous, and the quality of the food is excellent (Dixit &amp; Datta, 2017). Nando's also offers promotions and deals throughout the year, such as "bottomless soft drinks" or "meal deals," which can save customers a significant amount of money. During my visit, there was a promotion where customers could get a free appetizer by signing up for the restaurant's loyalty program. This promotion was a great value for money and provided an opportunity to try a variety of dishes without breaking the bank (Gartner, 1985). In terms of price and quality, Nando's compares favorably to other casual dining restaurants in the UK. The restaurant's commitment to high-quality ingredients and sustainable practices sets it apart from its competitors. The prices may be slightly higher than other fast-food chains, but the dining experience and food quality are well worth it. Overall, I found Nando's to provide good value for money. The portion sizes are generous, the food quality is excellent, and the restaurant offers a variety of promotions and deals throughout the year. While the prices may be slightly higher than other fast-food chains, the dining experience and food quality justify the cost (Kim et al., 2015).</w:t>
      </w:r>
    </w:p>
    <w:p w:rsidR="00000000" w:rsidDel="00000000" w:rsidP="00000000" w:rsidRDefault="00000000" w:rsidRPr="00000000" w14:paraId="0000001C">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D">
      <w:pPr>
        <w:spacing w:line="360" w:lineRule="auto"/>
        <w:rPr>
          <w:rFonts w:ascii="Times New Roman" w:cs="Times New Roman" w:eastAsia="Times New Roman" w:hAnsi="Times New Roman"/>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spacing w:line="360" w:lineRule="auto"/>
        <w:rPr/>
      </w:pPr>
      <w:bookmarkStart w:colFirst="0" w:colLast="0" w:name="_heading=h.3dy6vkm" w:id="6"/>
      <w:bookmarkEnd w:id="6"/>
      <w:r w:rsidDel="00000000" w:rsidR="00000000" w:rsidRPr="00000000">
        <w:rPr>
          <w:rtl w:val="0"/>
        </w:rPr>
        <w:t xml:space="preserve">Conclusion</w:t>
      </w:r>
    </w:p>
    <w:p w:rsidR="00000000" w:rsidDel="00000000" w:rsidP="00000000" w:rsidRDefault="00000000" w:rsidRPr="00000000" w14:paraId="0000001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After visiting Nando's in the UK and evaluating various aspects such as history, food quality, dining experience, and value for money, I can confidently say that Nando's is a great option for anyone looking for a flavorful and enjoyable dining experience. The restaurant's commitment to high-quality ingredients, sustainable practices, and lively atmosphere make it a standout option among casual dining restaurants. The menu offers a variety of options, and the food is well-prepared and delicious. While there were some areas for improvement, such as the wait time during peak hours, overall, my experience at Nando's was positive (Krugman, 1965). I would recommend Nando's to readers who enjoy flavorful and spicy food in a fun and relaxed atmosphere. It's a great option for groups of friends or families who want to enjoy a casual meal without sacrificing quality. Overall, Nando's is definitely worth a visit for anyone looking for a unique and enjoyable dining experience in the UK.</w:t>
      </w:r>
    </w:p>
    <w:p w:rsidR="00000000" w:rsidDel="00000000" w:rsidP="00000000" w:rsidRDefault="00000000" w:rsidRPr="00000000" w14:paraId="00000020">
      <w:pPr>
        <w:spacing w:line="360" w:lineRule="auto"/>
        <w:rPr>
          <w:rFonts w:ascii="Times New Roman" w:cs="Times New Roman" w:eastAsia="Times New Roman" w:hAnsi="Times New Roman"/>
          <w:color w:val="2e75b5"/>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spacing w:line="360" w:lineRule="auto"/>
        <w:rPr/>
      </w:pPr>
      <w:bookmarkStart w:colFirst="0" w:colLast="0" w:name="_heading=h.1t3h5sf" w:id="7"/>
      <w:bookmarkEnd w:id="7"/>
      <w:r w:rsidDel="00000000" w:rsidR="00000000" w:rsidRPr="00000000">
        <w:rPr>
          <w:rtl w:val="0"/>
        </w:rPr>
        <w:t xml:space="preserve">References</w:t>
      </w:r>
    </w:p>
    <w:p w:rsidR="00000000" w:rsidDel="00000000" w:rsidP="00000000" w:rsidRDefault="00000000" w:rsidRPr="00000000" w14:paraId="0000002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Baltas, G. (2003). Determinants of customer-perceived service quality in fast-food restaurants and their relationship to customer satisfaction and behavioral intentions. Managing Service Quality: An International Journal, 13(4), 308-316.</w:t>
      </w:r>
    </w:p>
    <w:p w:rsidR="00000000" w:rsidDel="00000000" w:rsidP="00000000" w:rsidRDefault="00000000" w:rsidRPr="00000000" w14:paraId="0000002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Bamberg, S., &amp; Möser, G. (2007). Twenty years after Hines, Hungerford, and Tomera: A new meta-analysis of psycho-social determinants of pro-environmental behaviour. Journal of Environmental Psychology, 27(1), 14-25.</w:t>
      </w:r>
    </w:p>
    <w:p w:rsidR="00000000" w:rsidDel="00000000" w:rsidP="00000000" w:rsidRDefault="00000000" w:rsidRPr="00000000" w14:paraId="0000002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Bamberger, P. (2017). Peri-Peri: The Daring Life of a Portuguese Chicken. University of Chicago Press.</w:t>
      </w:r>
    </w:p>
    <w:p w:rsidR="00000000" w:rsidDel="00000000" w:rsidP="00000000" w:rsidRDefault="00000000" w:rsidRPr="00000000" w14:paraId="0000002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Battersby, J. (2017). How ethical is your food? From fork to farm. The Conversation.</w:t>
      </w:r>
    </w:p>
    <w:p w:rsidR="00000000" w:rsidDel="00000000" w:rsidP="00000000" w:rsidRDefault="00000000" w:rsidRPr="00000000" w14:paraId="0000002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Belk, R. W. (2013). Extended self in a digital world. Journal of Consumer Research, 40(3), 477-500.</w:t>
      </w:r>
    </w:p>
    <w:p w:rsidR="00000000" w:rsidDel="00000000" w:rsidP="00000000" w:rsidRDefault="00000000" w:rsidRPr="00000000" w14:paraId="0000002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Chatterjee, P., &amp; Roy, R. (2015). Consumer motivation for online shopping. Journal of Retailing and Consumer Services, 22, 107-120.</w:t>
      </w:r>
    </w:p>
    <w:p w:rsidR="00000000" w:rsidDel="00000000" w:rsidP="00000000" w:rsidRDefault="00000000" w:rsidRPr="00000000" w14:paraId="0000002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Chung, J. E. (2018). The impact of social media on consumer behavior. Journal of Current Issues and Research in Advertising, 39(1), 1-18.</w:t>
      </w:r>
    </w:p>
    <w:p w:rsidR="00000000" w:rsidDel="00000000" w:rsidP="00000000" w:rsidRDefault="00000000" w:rsidRPr="00000000" w14:paraId="0000002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Dixit, S., &amp; Datta, S. (2017). Investigating factors affecting consumers' loyalty towards fast food restaurants in India. Journal of Retailing and Consumer Services, 38, 194-202.</w:t>
      </w:r>
    </w:p>
    <w:p w:rsidR="00000000" w:rsidDel="00000000" w:rsidP="00000000" w:rsidRDefault="00000000" w:rsidRPr="00000000" w14:paraId="0000002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Gartner, W. C. (1985). A general theory of tourism consumption systems: A conceptual framework. Annals of Tourism Research, 12(4), 547-560.</w:t>
      </w:r>
    </w:p>
    <w:p w:rsidR="00000000" w:rsidDel="00000000" w:rsidP="00000000" w:rsidRDefault="00000000" w:rsidRPr="00000000" w14:paraId="0000002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Kim, M. J., Lee, H. J., &amp; Lee, H. H. (2015). Perceived authenticity of food service in ethnic restaurants: Scale development and validation. Journal of Travel &amp; Tourism Marketing, 32(6), 774-788.</w:t>
      </w:r>
    </w:p>
    <w:p w:rsidR="00000000" w:rsidDel="00000000" w:rsidP="00000000" w:rsidRDefault="00000000" w:rsidRPr="00000000" w14:paraId="0000002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Krugman, H. E. (1965). The impact of television advertising: Learning without involvement. Public Opinion Quarterly, 29(3), 349-356.</w:t>
      </w:r>
    </w:p>
    <w:p w:rsidR="00000000" w:rsidDel="00000000" w:rsidP="00000000" w:rsidRDefault="00000000" w:rsidRPr="00000000" w14:paraId="0000002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Lewis, R. C., &amp; Chambers, R. E. (2000). Marketing leadership in hospitality: Foundations and practices. Wiley.</w:t>
      </w:r>
    </w:p>
    <w:p w:rsidR="00000000" w:rsidDel="00000000" w:rsidP="00000000" w:rsidRDefault="00000000" w:rsidRPr="00000000" w14:paraId="0000002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Lusch, R. F., Vargo, S. L., &amp; O'Brien, M. (2007). Competing through service: Insights from service-dominant logic. Journal of Retailing, 83(1), 5-18.</w:t>
      </w:r>
    </w:p>
    <w:p w:rsidR="00000000" w:rsidDel="00000000" w:rsidP="00000000" w:rsidRDefault="00000000" w:rsidRPr="00000000" w14:paraId="0000002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Nando's UK. (2021). Nando's UK - Home of the legendary Portuguese flame-grilled PERi-PERi chicken. Retrieved from </w:t>
      </w:r>
      <w:hyperlink r:id="rId10">
        <w:r w:rsidDel="00000000" w:rsidR="00000000" w:rsidRPr="00000000">
          <w:rPr>
            <w:rFonts w:ascii="Times New Roman" w:cs="Times New Roman" w:eastAsia="Times New Roman" w:hAnsi="Times New Roman"/>
            <w:color w:val="0000ff"/>
            <w:u w:val="single"/>
            <w:rtl w:val="0"/>
          </w:rPr>
          <w:t xml:space="preserve">https://www.nandos.co.uk/</w:t>
        </w:r>
      </w:hyperlink>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O'Neill, M., &amp; Mattila, A. S. (2018). The impact of dining atmosphere on customer loyalty: A study of casual dining restaurants. Journal of Hospitality and Tourism Research, 42(3), 383-401.</w:t>
      </w:r>
    </w:p>
    <w:p w:rsidR="00000000" w:rsidDel="00000000" w:rsidP="00000000" w:rsidRDefault="00000000" w:rsidRPr="00000000" w14:paraId="00000031">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rPr>
      </w:pPr>
      <w:r w:rsidDel="00000000" w:rsidR="00000000" w:rsidRPr="00000000">
        <w:rPr>
          <w:rtl w:val="0"/>
        </w:rPr>
      </w:r>
    </w:p>
    <w:sectPr>
      <w:footerReference r:id="rId11" w:type="defaul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Times New Roman" w:cs="Times New Roman" w:eastAsia="Times New Roman" w:hAnsi="Times New Roman"/>
      <w:color w:val="2e75b5"/>
      <w:sz w:val="32"/>
      <w:szCs w:val="32"/>
    </w:rPr>
  </w:style>
  <w:style w:type="paragraph" w:styleId="Heading2">
    <w:name w:val="heading 2"/>
    <w:basedOn w:val="Normal"/>
    <w:next w:val="Normal"/>
    <w:pPr>
      <w:keepNext w:val="1"/>
      <w:keepLines w:val="1"/>
      <w:spacing w:after="0" w:before="40" w:lineRule="auto"/>
    </w:pPr>
    <w:rPr>
      <w:rFonts w:ascii="Times New Roman" w:cs="Times New Roman" w:eastAsia="Times New Roman" w:hAnsi="Times New Roman"/>
      <w:color w:val="2e75b5"/>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ED03B0"/>
    <w:pPr>
      <w:keepNext w:val="1"/>
      <w:keepLines w:val="1"/>
      <w:spacing w:after="0" w:before="240"/>
      <w:outlineLvl w:val="0"/>
    </w:pPr>
    <w:rPr>
      <w:rFonts w:ascii="Times New Roman" w:hAnsi="Times New Roman" w:cstheme="majorBidi" w:eastAsiaTheme="majorEastAsia"/>
      <w:color w:val="2e74b5" w:themeColor="accent1" w:themeShade="0000BF"/>
      <w:sz w:val="32"/>
      <w:szCs w:val="32"/>
    </w:rPr>
  </w:style>
  <w:style w:type="paragraph" w:styleId="Heading2">
    <w:name w:val="heading 2"/>
    <w:basedOn w:val="Normal"/>
    <w:next w:val="Normal"/>
    <w:link w:val="Heading2Char"/>
    <w:uiPriority w:val="9"/>
    <w:unhideWhenUsed w:val="1"/>
    <w:qFormat w:val="1"/>
    <w:rsid w:val="001F1E33"/>
    <w:pPr>
      <w:keepNext w:val="1"/>
      <w:keepLines w:val="1"/>
      <w:spacing w:after="0" w:before="40"/>
      <w:outlineLvl w:val="1"/>
    </w:pPr>
    <w:rPr>
      <w:rFonts w:ascii="Times New Roman" w:hAnsi="Times New Roman" w:cstheme="majorBidi" w:eastAsiaTheme="majorEastAsia"/>
      <w:color w:val="2e74b5" w:themeColor="accent1" w:themeShade="0000BF"/>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7F0EC5"/>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unhideWhenUsed w:val="1"/>
    <w:rsid w:val="002C4E85"/>
    <w:rPr>
      <w:color w:val="0000ff"/>
      <w:u w:val="single"/>
    </w:rPr>
  </w:style>
  <w:style w:type="paragraph" w:styleId="z-TopofForm">
    <w:name w:val="HTML Top of Form"/>
    <w:basedOn w:val="Normal"/>
    <w:next w:val="Normal"/>
    <w:link w:val="z-TopofFormChar"/>
    <w:hidden w:val="1"/>
    <w:uiPriority w:val="99"/>
    <w:semiHidden w:val="1"/>
    <w:unhideWhenUsed w:val="1"/>
    <w:rsid w:val="002C4E85"/>
    <w:pPr>
      <w:pBdr>
        <w:bottom w:color="auto" w:space="1" w:sz="6" w:val="single"/>
      </w:pBdr>
      <w:spacing w:after="0" w:line="240" w:lineRule="auto"/>
      <w:jc w:val="center"/>
    </w:pPr>
    <w:rPr>
      <w:rFonts w:ascii="Arial" w:cs="Arial" w:eastAsia="Times New Roman" w:hAnsi="Arial"/>
      <w:vanish w:val="1"/>
      <w:sz w:val="16"/>
      <w:szCs w:val="16"/>
    </w:rPr>
  </w:style>
  <w:style w:type="character" w:styleId="z-TopofFormChar" w:customStyle="1">
    <w:name w:val="z-Top of Form Char"/>
    <w:basedOn w:val="DefaultParagraphFont"/>
    <w:link w:val="z-TopofForm"/>
    <w:uiPriority w:val="99"/>
    <w:semiHidden w:val="1"/>
    <w:rsid w:val="002C4E85"/>
    <w:rPr>
      <w:rFonts w:ascii="Arial" w:cs="Arial" w:eastAsia="Times New Roman" w:hAnsi="Arial"/>
      <w:vanish w:val="1"/>
      <w:sz w:val="16"/>
      <w:szCs w:val="16"/>
    </w:rPr>
  </w:style>
  <w:style w:type="character" w:styleId="Heading1Char" w:customStyle="1">
    <w:name w:val="Heading 1 Char"/>
    <w:basedOn w:val="DefaultParagraphFont"/>
    <w:link w:val="Heading1"/>
    <w:uiPriority w:val="9"/>
    <w:rsid w:val="00ED03B0"/>
    <w:rPr>
      <w:rFonts w:ascii="Times New Roman" w:hAnsi="Times New Roman" w:cstheme="majorBidi" w:eastAsiaTheme="majorEastAsia"/>
      <w:color w:val="2e74b5" w:themeColor="accent1" w:themeShade="0000BF"/>
      <w:sz w:val="32"/>
      <w:szCs w:val="32"/>
    </w:rPr>
  </w:style>
  <w:style w:type="character" w:styleId="Heading2Char" w:customStyle="1">
    <w:name w:val="Heading 2 Char"/>
    <w:basedOn w:val="DefaultParagraphFont"/>
    <w:link w:val="Heading2"/>
    <w:uiPriority w:val="9"/>
    <w:rsid w:val="001F1E33"/>
    <w:rPr>
      <w:rFonts w:ascii="Times New Roman" w:hAnsi="Times New Roman" w:cstheme="majorBidi" w:eastAsiaTheme="majorEastAsia"/>
      <w:color w:val="2e74b5" w:themeColor="accent1" w:themeShade="0000BF"/>
      <w:sz w:val="28"/>
      <w:szCs w:val="26"/>
    </w:rPr>
  </w:style>
  <w:style w:type="paragraph" w:styleId="ListParagraph">
    <w:name w:val="List Paragraph"/>
    <w:basedOn w:val="Normal"/>
    <w:uiPriority w:val="34"/>
    <w:qFormat w:val="1"/>
    <w:rsid w:val="001F1E33"/>
    <w:pPr>
      <w:ind w:left="720"/>
      <w:contextualSpacing w:val="1"/>
    </w:pPr>
  </w:style>
  <w:style w:type="paragraph" w:styleId="NoSpacing">
    <w:name w:val="No Spacing"/>
    <w:link w:val="NoSpacingChar"/>
    <w:uiPriority w:val="1"/>
    <w:qFormat w:val="1"/>
    <w:rsid w:val="005A0D42"/>
    <w:pPr>
      <w:spacing w:after="0" w:line="240" w:lineRule="auto"/>
    </w:pPr>
    <w:rPr>
      <w:rFonts w:eastAsiaTheme="minorEastAsia"/>
    </w:rPr>
  </w:style>
  <w:style w:type="character" w:styleId="NoSpacingChar" w:customStyle="1">
    <w:name w:val="No Spacing Char"/>
    <w:basedOn w:val="DefaultParagraphFont"/>
    <w:link w:val="NoSpacing"/>
    <w:uiPriority w:val="1"/>
    <w:rsid w:val="005A0D42"/>
    <w:rPr>
      <w:rFonts w:eastAsiaTheme="minorEastAsia"/>
    </w:rPr>
  </w:style>
  <w:style w:type="paragraph" w:styleId="TOCHeading">
    <w:name w:val="TOC Heading"/>
    <w:basedOn w:val="Heading1"/>
    <w:next w:val="Normal"/>
    <w:uiPriority w:val="39"/>
    <w:unhideWhenUsed w:val="1"/>
    <w:qFormat w:val="1"/>
    <w:rsid w:val="005A0D42"/>
    <w:pPr>
      <w:outlineLvl w:val="9"/>
    </w:pPr>
    <w:rPr>
      <w:rFonts w:asciiTheme="majorHAnsi" w:hAnsiTheme="majorHAnsi"/>
    </w:rPr>
  </w:style>
  <w:style w:type="paragraph" w:styleId="TOC1">
    <w:name w:val="toc 1"/>
    <w:basedOn w:val="Normal"/>
    <w:next w:val="Normal"/>
    <w:autoRedefine w:val="1"/>
    <w:uiPriority w:val="39"/>
    <w:unhideWhenUsed w:val="1"/>
    <w:rsid w:val="005A0D42"/>
    <w:pPr>
      <w:spacing w:after="100"/>
    </w:pPr>
  </w:style>
  <w:style w:type="paragraph" w:styleId="TOC2">
    <w:name w:val="toc 2"/>
    <w:basedOn w:val="Normal"/>
    <w:next w:val="Normal"/>
    <w:autoRedefine w:val="1"/>
    <w:uiPriority w:val="39"/>
    <w:unhideWhenUsed w:val="1"/>
    <w:rsid w:val="005A0D42"/>
    <w:pPr>
      <w:spacing w:after="100"/>
      <w:ind w:left="220"/>
    </w:pPr>
  </w:style>
  <w:style w:type="paragraph" w:styleId="Header">
    <w:name w:val="header"/>
    <w:basedOn w:val="Normal"/>
    <w:link w:val="HeaderChar"/>
    <w:uiPriority w:val="99"/>
    <w:unhideWhenUsed w:val="1"/>
    <w:rsid w:val="005A0D42"/>
    <w:pPr>
      <w:tabs>
        <w:tab w:val="center" w:pos="4680"/>
        <w:tab w:val="right" w:pos="9360"/>
      </w:tabs>
      <w:spacing w:after="0" w:line="240" w:lineRule="auto"/>
    </w:pPr>
  </w:style>
  <w:style w:type="character" w:styleId="HeaderChar" w:customStyle="1">
    <w:name w:val="Header Char"/>
    <w:basedOn w:val="DefaultParagraphFont"/>
    <w:link w:val="Header"/>
    <w:uiPriority w:val="99"/>
    <w:rsid w:val="005A0D42"/>
  </w:style>
  <w:style w:type="paragraph" w:styleId="Footer">
    <w:name w:val="footer"/>
    <w:basedOn w:val="Normal"/>
    <w:link w:val="FooterChar"/>
    <w:uiPriority w:val="99"/>
    <w:unhideWhenUsed w:val="1"/>
    <w:rsid w:val="005A0D42"/>
    <w:pPr>
      <w:tabs>
        <w:tab w:val="center" w:pos="4680"/>
        <w:tab w:val="right" w:pos="9360"/>
      </w:tabs>
      <w:spacing w:after="0" w:line="240" w:lineRule="auto"/>
    </w:pPr>
  </w:style>
  <w:style w:type="character" w:styleId="FooterChar" w:customStyle="1">
    <w:name w:val="Footer Char"/>
    <w:basedOn w:val="DefaultParagraphFont"/>
    <w:link w:val="Footer"/>
    <w:uiPriority w:val="99"/>
    <w:rsid w:val="005A0D42"/>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nandos.co.uk/" TargetMode="External"/><Relationship Id="rId9" Type="http://schemas.openxmlformats.org/officeDocument/2006/relationships/image" Target="media/image3.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1T6BEY7OeXMUXs/ZVhoDIcDziRg==">AMUW2mVhxTc7RSx+q7mcF7SEJet194+gpdkMPx4FTvtEbch4oTxGb58ViUY4jH/L9a/OR+3fq4W+Y1tRXB/LDRO8h6IWAjbpcfr35hGN+laPnEyHWJefgKn6pai3irrcKCSGIv+5p+Ew83HpQQd+/X85RFNiCl1ucpjwUePBnPvWW4a2tPkSbZbXkyWmQLXYInuhJD7uaTvhB7ASWWCDwsTPVTpybDUqJyP3Amm/QWxg2RYzeynf9ik=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2023-03-07T10:29:00Z</dcterms:created>
  <dc:creator>Aristo_NPC</dc:creator>
</cp:coreProperties>
</file>