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1C463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7F3B0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554C8C17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74A7306F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4CFA099C" w14:textId="77777777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F4F861B" w14:textId="564541E2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15911">
        <w:rPr>
          <w:rFonts w:ascii="Arial" w:hAnsi="Arial" w:cs="Arial"/>
          <w:b/>
          <w:bCs/>
          <w:sz w:val="28"/>
          <w:szCs w:val="28"/>
        </w:rPr>
        <w:t>Student name:</w:t>
      </w:r>
      <w:r w:rsidR="00E15911" w:rsidRPr="00E15911">
        <w:rPr>
          <w:rFonts w:ascii="Arial" w:hAnsi="Arial" w:cs="Arial"/>
          <w:b/>
          <w:bCs/>
          <w:sz w:val="28"/>
          <w:szCs w:val="28"/>
        </w:rPr>
        <w:t xml:space="preserve"> Cristea Florin Cristian</w:t>
      </w:r>
    </w:p>
    <w:p w14:paraId="18D88AE2" w14:textId="4F76AA1F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15911">
        <w:rPr>
          <w:rFonts w:ascii="Arial" w:hAnsi="Arial" w:cs="Arial"/>
          <w:b/>
          <w:bCs/>
          <w:sz w:val="28"/>
          <w:szCs w:val="28"/>
        </w:rPr>
        <w:t>Student ID:</w:t>
      </w:r>
      <w:r w:rsidR="00E15911">
        <w:rPr>
          <w:rFonts w:ascii="Arial" w:hAnsi="Arial" w:cs="Arial"/>
          <w:b/>
          <w:bCs/>
          <w:sz w:val="28"/>
          <w:szCs w:val="28"/>
        </w:rPr>
        <w:t xml:space="preserve"> </w:t>
      </w:r>
      <w:r w:rsidR="00E15911" w:rsidRPr="00E15911">
        <w:rPr>
          <w:rFonts w:ascii="Arial" w:hAnsi="Arial" w:cs="Arial"/>
          <w:b/>
          <w:bCs/>
          <w:sz w:val="28"/>
          <w:szCs w:val="28"/>
        </w:rPr>
        <w:t>2328061</w:t>
      </w:r>
    </w:p>
    <w:p w14:paraId="4654C81C" w14:textId="77777777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D8DA301" w14:textId="0A004942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E15911">
        <w:rPr>
          <w:rFonts w:ascii="Arial" w:hAnsi="Arial" w:cs="Arial"/>
          <w:b/>
          <w:bCs/>
          <w:sz w:val="28"/>
          <w:szCs w:val="28"/>
        </w:rPr>
        <w:t>Module name</w:t>
      </w:r>
      <w:r w:rsidRPr="00E15911">
        <w:rPr>
          <w:rFonts w:ascii="Arial" w:hAnsi="Arial" w:cs="Arial"/>
          <w:sz w:val="28"/>
          <w:szCs w:val="28"/>
        </w:rPr>
        <w:t xml:space="preserve">: </w:t>
      </w:r>
      <w:r w:rsidR="00E15911" w:rsidRPr="00E15911">
        <w:rPr>
          <w:rFonts w:ascii="Arial" w:hAnsi="Arial" w:cs="Arial"/>
          <w:b/>
          <w:bCs/>
          <w:sz w:val="28"/>
          <w:szCs w:val="28"/>
        </w:rPr>
        <w:t xml:space="preserve">Protecting and Supporting Families in Health and Care </w:t>
      </w:r>
    </w:p>
    <w:p w14:paraId="3E48CEF6" w14:textId="5966B3EE" w:rsidR="00887FBB" w:rsidRPr="00E15911" w:rsidRDefault="00887FBB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r w:rsidRPr="00E15911">
        <w:rPr>
          <w:rFonts w:ascii="Arial" w:hAnsi="Arial" w:cs="Arial"/>
          <w:b/>
          <w:bCs/>
          <w:sz w:val="28"/>
          <w:szCs w:val="28"/>
          <w:lang w:val="fr-FR"/>
        </w:rPr>
        <w:t xml:space="preserve">Component: </w:t>
      </w:r>
      <w:proofErr w:type="spellStart"/>
      <w:r w:rsidR="00E15911">
        <w:rPr>
          <w:rFonts w:ascii="Arial" w:hAnsi="Arial" w:cs="Arial"/>
          <w:b/>
          <w:bCs/>
          <w:sz w:val="28"/>
          <w:szCs w:val="28"/>
          <w:lang w:val="fr-FR"/>
        </w:rPr>
        <w:t>Presentation</w:t>
      </w:r>
      <w:proofErr w:type="spellEnd"/>
      <w:r w:rsidR="00E15911">
        <w:rPr>
          <w:rFonts w:ascii="Arial" w:hAnsi="Arial" w:cs="Arial"/>
          <w:b/>
          <w:bCs/>
          <w:sz w:val="28"/>
          <w:szCs w:val="28"/>
          <w:lang w:val="fr-FR"/>
        </w:rPr>
        <w:t>- Component 1</w:t>
      </w:r>
    </w:p>
    <w:p w14:paraId="7DB3261D" w14:textId="2DE85415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r w:rsidRPr="00E15911">
        <w:rPr>
          <w:rFonts w:ascii="Arial" w:hAnsi="Arial" w:cs="Arial"/>
          <w:b/>
          <w:bCs/>
          <w:sz w:val="28"/>
          <w:szCs w:val="28"/>
          <w:lang w:val="fr-FR"/>
        </w:rPr>
        <w:t>Module code</w:t>
      </w:r>
      <w:r w:rsidRPr="00E15911">
        <w:rPr>
          <w:rFonts w:ascii="Arial" w:hAnsi="Arial" w:cs="Arial"/>
          <w:sz w:val="28"/>
          <w:szCs w:val="28"/>
          <w:lang w:val="fr-FR"/>
        </w:rPr>
        <w:t>:</w:t>
      </w:r>
      <w:r w:rsidR="00887FBB" w:rsidRPr="00E15911">
        <w:rPr>
          <w:rFonts w:ascii="Arial" w:hAnsi="Arial" w:cs="Arial"/>
          <w:sz w:val="28"/>
          <w:szCs w:val="28"/>
          <w:lang w:val="fr-FR"/>
        </w:rPr>
        <w:t xml:space="preserve"> </w:t>
      </w:r>
      <w:r w:rsidR="00E15911" w:rsidRPr="00E15911">
        <w:rPr>
          <w:rFonts w:ascii="Arial" w:hAnsi="Arial" w:cs="Arial"/>
          <w:b/>
          <w:bCs/>
          <w:sz w:val="28"/>
          <w:szCs w:val="28"/>
          <w:lang w:val="fr-FR"/>
        </w:rPr>
        <w:t>(BMHP5021)</w:t>
      </w:r>
    </w:p>
    <w:p w14:paraId="5CCA350C" w14:textId="29E4F423" w:rsidR="00C558B0" w:rsidRPr="00E15911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fr-FR"/>
        </w:rPr>
      </w:pPr>
      <w:proofErr w:type="spellStart"/>
      <w:r w:rsidRPr="00E15911">
        <w:rPr>
          <w:rFonts w:ascii="Arial" w:hAnsi="Arial" w:cs="Arial"/>
          <w:b/>
          <w:bCs/>
          <w:sz w:val="28"/>
          <w:szCs w:val="28"/>
          <w:lang w:val="fr-FR"/>
        </w:rPr>
        <w:t>Lecturer</w:t>
      </w:r>
      <w:proofErr w:type="spellEnd"/>
      <w:r w:rsidRPr="00E15911">
        <w:rPr>
          <w:rFonts w:ascii="Arial" w:hAnsi="Arial" w:cs="Arial"/>
          <w:b/>
          <w:bCs/>
          <w:sz w:val="28"/>
          <w:szCs w:val="28"/>
          <w:lang w:val="fr-FR"/>
        </w:rPr>
        <w:t xml:space="preserve"> </w:t>
      </w:r>
      <w:proofErr w:type="spellStart"/>
      <w:r w:rsidRPr="00E15911">
        <w:rPr>
          <w:rFonts w:ascii="Arial" w:hAnsi="Arial" w:cs="Arial"/>
          <w:b/>
          <w:bCs/>
          <w:sz w:val="28"/>
          <w:szCs w:val="28"/>
          <w:lang w:val="fr-FR"/>
        </w:rPr>
        <w:t>name</w:t>
      </w:r>
      <w:proofErr w:type="spellEnd"/>
      <w:r w:rsidRPr="00E15911">
        <w:rPr>
          <w:rFonts w:ascii="Arial" w:hAnsi="Arial" w:cs="Arial"/>
          <w:sz w:val="28"/>
          <w:szCs w:val="28"/>
          <w:lang w:val="fr-FR"/>
        </w:rPr>
        <w:t>:</w:t>
      </w:r>
      <w:r w:rsidR="00E15911">
        <w:rPr>
          <w:rFonts w:ascii="Arial" w:hAnsi="Arial" w:cs="Arial"/>
          <w:sz w:val="28"/>
          <w:szCs w:val="28"/>
          <w:lang w:val="fr-FR"/>
        </w:rPr>
        <w:t xml:space="preserve"> </w:t>
      </w:r>
      <w:r w:rsidR="00E15911" w:rsidRPr="00E15911">
        <w:rPr>
          <w:rFonts w:ascii="Arial" w:hAnsi="Arial" w:cs="Arial"/>
          <w:b/>
          <w:bCs/>
          <w:sz w:val="28"/>
          <w:szCs w:val="28"/>
          <w:lang w:val="fr-FR"/>
        </w:rPr>
        <w:t>Amanda Jones</w:t>
      </w:r>
    </w:p>
    <w:p w14:paraId="529D6F14" w14:textId="3AE970C4" w:rsidR="00B21FE6" w:rsidRPr="00E15911" w:rsidRDefault="00B21FE6" w:rsidP="00594FAC">
      <w:pPr>
        <w:spacing w:line="360" w:lineRule="auto"/>
        <w:rPr>
          <w:rFonts w:ascii="Arial" w:hAnsi="Arial" w:cs="Arial"/>
          <w:lang w:val="fr-FR"/>
        </w:rPr>
      </w:pPr>
    </w:p>
    <w:p w14:paraId="327B4649" w14:textId="77777777" w:rsidR="00B21FE6" w:rsidRPr="00E15911" w:rsidRDefault="00B21FE6" w:rsidP="00594FAC">
      <w:pPr>
        <w:spacing w:line="360" w:lineRule="auto"/>
        <w:rPr>
          <w:rFonts w:ascii="Arial" w:hAnsi="Arial" w:cs="Arial"/>
          <w:sz w:val="22"/>
          <w:lang w:val="fr-FR"/>
        </w:rPr>
      </w:pPr>
    </w:p>
    <w:p w14:paraId="388A7857" w14:textId="77777777" w:rsidR="00B21FE6" w:rsidRPr="00E15911" w:rsidRDefault="00B21FE6" w:rsidP="00594FAC">
      <w:pPr>
        <w:spacing w:line="360" w:lineRule="auto"/>
        <w:rPr>
          <w:rFonts w:ascii="Arial" w:hAnsi="Arial" w:cs="Arial"/>
          <w:sz w:val="22"/>
          <w:lang w:val="fr-FR"/>
        </w:rPr>
      </w:pPr>
    </w:p>
    <w:p w14:paraId="7381AAD5" w14:textId="77777777" w:rsidR="00B21FE6" w:rsidRPr="00E15911" w:rsidRDefault="00B21FE6" w:rsidP="00594FAC">
      <w:pPr>
        <w:spacing w:line="360" w:lineRule="auto"/>
        <w:rPr>
          <w:rFonts w:ascii="Arial" w:hAnsi="Arial" w:cs="Arial"/>
          <w:sz w:val="22"/>
          <w:lang w:val="fr-FR"/>
        </w:rPr>
      </w:pPr>
    </w:p>
    <w:p w14:paraId="6498F677" w14:textId="5B3425DF" w:rsidR="00B21FE6" w:rsidRPr="00E15911" w:rsidRDefault="00B21FE6" w:rsidP="00594FAC">
      <w:pPr>
        <w:spacing w:line="360" w:lineRule="auto"/>
        <w:rPr>
          <w:rFonts w:ascii="Arial" w:hAnsi="Arial" w:cs="Arial"/>
          <w:sz w:val="22"/>
          <w:lang w:val="fr-FR"/>
        </w:rPr>
      </w:pPr>
      <w:r w:rsidRPr="00E15911">
        <w:rPr>
          <w:rFonts w:ascii="Arial" w:hAnsi="Arial" w:cs="Arial"/>
          <w:sz w:val="22"/>
          <w:lang w:val="fr-FR"/>
        </w:rPr>
        <w:br w:type="page"/>
      </w:r>
    </w:p>
    <w:p w14:paraId="1E243764" w14:textId="24E3B62C" w:rsidR="006D2F2D" w:rsidRDefault="00E15911" w:rsidP="00594FAC">
      <w:pPr>
        <w:spacing w:line="360" w:lineRule="auto"/>
        <w:rPr>
          <w:rFonts w:ascii="Arial" w:hAnsi="Arial" w:cs="Arial"/>
          <w:b/>
          <w:bCs/>
          <w:sz w:val="22"/>
          <w:lang w:val="fr-FR"/>
        </w:rPr>
      </w:pPr>
      <w:r w:rsidRPr="00E15911">
        <w:rPr>
          <w:rFonts w:ascii="Arial" w:hAnsi="Arial" w:cs="Arial"/>
          <w:b/>
          <w:bCs/>
          <w:sz w:val="22"/>
          <w:lang w:val="fr-FR"/>
        </w:rPr>
        <w:lastRenderedPageBreak/>
        <w:t xml:space="preserve">REFERENCES : </w:t>
      </w:r>
    </w:p>
    <w:p w14:paraId="2EFA080E" w14:textId="77777777" w:rsidR="00E15911" w:rsidRDefault="00E15911" w:rsidP="00594FAC">
      <w:pPr>
        <w:spacing w:line="360" w:lineRule="auto"/>
        <w:rPr>
          <w:rFonts w:ascii="Arial" w:hAnsi="Arial" w:cs="Arial"/>
          <w:b/>
          <w:bCs/>
          <w:sz w:val="22"/>
          <w:lang w:val="fr-FR"/>
        </w:rPr>
      </w:pPr>
    </w:p>
    <w:p w14:paraId="18C8523C" w14:textId="77777777" w:rsidR="00E15911" w:rsidRPr="00E15911" w:rsidRDefault="00E15911" w:rsidP="00E15911">
      <w:pPr>
        <w:spacing w:line="360" w:lineRule="auto"/>
        <w:rPr>
          <w:rFonts w:ascii="Arial" w:hAnsi="Arial" w:cs="Arial"/>
          <w:b/>
          <w:bCs/>
          <w:sz w:val="22"/>
        </w:rPr>
      </w:pPr>
      <w:r w:rsidRPr="00E15911">
        <w:rPr>
          <w:rFonts w:ascii="Arial" w:hAnsi="Arial" w:cs="Arial"/>
          <w:b/>
          <w:bCs/>
          <w:sz w:val="22"/>
        </w:rPr>
        <w:t>The Birmingham Safeguarding Children Partnership (2023) looked into the death of Adult A (BSCP 2020/21-02). BSCP in Birmingham.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Department for Education (2023) Working Together to Keep Kids Safe. London: The British government.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Department for Education (2022) The final report of the independent review of children's social care. HMSO in London.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Firmin, C. (2017) Contextual safeguarding: A summary of the operational, strategic, and conceptual framework. London: The University of Bedfordshire.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NSPCC (2021) Protecting and keeping children safe who are from Black, Asian, or other minority ethnic groups. You may find it at: https://learning.nspcc.org.uk (Accessed: 20 March 2026).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Keynote speech by K. Crenshaw in 2018: "What is intersectionality?" You may find it at https://www.law.columbia.edu (Accessed: 20 March 2026).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The HM Government (2020) framework for the Domestic Abuse Act's statutory guidelines. London: The Home Office.</w:t>
      </w:r>
      <w:r w:rsidRPr="00E15911">
        <w:rPr>
          <w:rFonts w:ascii="Arial" w:hAnsi="Arial" w:cs="Arial"/>
          <w:b/>
          <w:bCs/>
          <w:sz w:val="22"/>
        </w:rPr>
        <w:br/>
      </w:r>
      <w:r w:rsidRPr="00E15911">
        <w:rPr>
          <w:rFonts w:ascii="Arial" w:hAnsi="Arial" w:cs="Arial"/>
          <w:b/>
          <w:bCs/>
          <w:sz w:val="22"/>
        </w:rPr>
        <w:br/>
        <w:t>National Child Safeguarding Practice Review Panel (2021) The myth of invisible men: protecting children under 1 from getting hurt by male carers on purpose. London: The Department of Education.</w:t>
      </w:r>
    </w:p>
    <w:p w14:paraId="16DCE923" w14:textId="77777777" w:rsidR="00E15911" w:rsidRPr="00E15911" w:rsidRDefault="00E15911" w:rsidP="00594FAC">
      <w:pPr>
        <w:spacing w:line="360" w:lineRule="auto"/>
        <w:rPr>
          <w:rFonts w:ascii="Arial" w:hAnsi="Arial" w:cs="Arial"/>
          <w:b/>
          <w:bCs/>
          <w:sz w:val="22"/>
          <w:lang w:val="fr-FR"/>
        </w:rPr>
      </w:pPr>
    </w:p>
    <w:sectPr w:rsidR="00E15911" w:rsidRPr="00E159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CFBA6" w14:textId="77777777" w:rsidR="001C04C2" w:rsidRDefault="001C04C2" w:rsidP="00B21FE6">
      <w:pPr>
        <w:spacing w:after="0" w:line="240" w:lineRule="auto"/>
      </w:pPr>
      <w:r>
        <w:separator/>
      </w:r>
    </w:p>
  </w:endnote>
  <w:endnote w:type="continuationSeparator" w:id="0">
    <w:p w14:paraId="359A5C5A" w14:textId="77777777" w:rsidR="001C04C2" w:rsidRDefault="001C04C2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90731" w14:textId="77777777" w:rsidR="001C04C2" w:rsidRDefault="001C04C2" w:rsidP="00B21FE6">
      <w:pPr>
        <w:spacing w:after="0" w:line="240" w:lineRule="auto"/>
      </w:pPr>
      <w:r>
        <w:separator/>
      </w:r>
    </w:p>
  </w:footnote>
  <w:footnote w:type="continuationSeparator" w:id="0">
    <w:p w14:paraId="3C2AE50A" w14:textId="77777777" w:rsidR="001C04C2" w:rsidRDefault="001C04C2" w:rsidP="00B2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66288"/>
    <w:multiLevelType w:val="hybridMultilevel"/>
    <w:tmpl w:val="CE7C2510"/>
    <w:lvl w:ilvl="0" w:tplc="42BC8A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8002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581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6AAC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1A4E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085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0C7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B84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0A15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5348">
    <w:abstractNumId w:val="4"/>
  </w:num>
  <w:num w:numId="2" w16cid:durableId="201140407">
    <w:abstractNumId w:val="1"/>
  </w:num>
  <w:num w:numId="3" w16cid:durableId="490028398">
    <w:abstractNumId w:val="0"/>
  </w:num>
  <w:num w:numId="4" w16cid:durableId="350911784">
    <w:abstractNumId w:val="2"/>
  </w:num>
  <w:num w:numId="5" w16cid:durableId="9175987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52089"/>
    <w:rsid w:val="001333C2"/>
    <w:rsid w:val="001C04C2"/>
    <w:rsid w:val="001D345E"/>
    <w:rsid w:val="00220640"/>
    <w:rsid w:val="002D39BD"/>
    <w:rsid w:val="00317E3D"/>
    <w:rsid w:val="00350D4F"/>
    <w:rsid w:val="00363E4D"/>
    <w:rsid w:val="004F5B88"/>
    <w:rsid w:val="0058218C"/>
    <w:rsid w:val="00594FAC"/>
    <w:rsid w:val="00610A5B"/>
    <w:rsid w:val="006524ED"/>
    <w:rsid w:val="006D2F2D"/>
    <w:rsid w:val="006E1FF9"/>
    <w:rsid w:val="006E38AB"/>
    <w:rsid w:val="00785886"/>
    <w:rsid w:val="007F3A6A"/>
    <w:rsid w:val="00887FBB"/>
    <w:rsid w:val="008F6D4B"/>
    <w:rsid w:val="009E5C5F"/>
    <w:rsid w:val="00A11336"/>
    <w:rsid w:val="00AE7DDA"/>
    <w:rsid w:val="00B21FE6"/>
    <w:rsid w:val="00BC79FE"/>
    <w:rsid w:val="00C558B0"/>
    <w:rsid w:val="00D00A38"/>
    <w:rsid w:val="00D545BA"/>
    <w:rsid w:val="00D66C96"/>
    <w:rsid w:val="00E15911"/>
    <w:rsid w:val="00E81204"/>
    <w:rsid w:val="00F81510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59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591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1185</Characters>
  <Application>Microsoft Office Word</Application>
  <DocSecurity>0</DocSecurity>
  <Lines>47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Florin Cristian Cristea (2328061)</cp:lastModifiedBy>
  <cp:revision>3</cp:revision>
  <dcterms:created xsi:type="dcterms:W3CDTF">2025-06-05T11:55:00Z</dcterms:created>
  <dcterms:modified xsi:type="dcterms:W3CDTF">2026-03-20T11:24:00Z</dcterms:modified>
</cp:coreProperties>
</file>