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DEDED" w:themeColor="accent3" w:themeTint="33"/>
  <w:body>
    <w:p w14:paraId="02AE6A2F" w14:textId="77777777" w:rsidR="00FA6E7D" w:rsidRPr="003C6111" w:rsidRDefault="00FA6E7D" w:rsidP="00FA6E7D">
      <w:pPr>
        <w:spacing w:before="48"/>
        <w:jc w:val="center"/>
        <w:rPr>
          <w:rFonts w:ascii="Arial" w:hAnsi="Arial" w:cs="Arial"/>
          <w:lang w:val="en-US"/>
        </w:rPr>
      </w:pPr>
    </w:p>
    <w:p w14:paraId="56C33B3B" w14:textId="747041FF" w:rsidR="00FA6E7D" w:rsidRPr="003C6111" w:rsidRDefault="0080191C" w:rsidP="0080191C">
      <w:pPr>
        <w:spacing w:before="48"/>
        <w:rPr>
          <w:rFonts w:ascii="Arial" w:hAnsi="Arial" w:cs="Arial"/>
          <w:lang w:val="en-US"/>
        </w:rPr>
      </w:pPr>
      <w:r w:rsidRPr="00ED7B6F">
        <w:rPr>
          <w:rFonts w:ascii="Arial" w:hAnsi="Arial" w:cs="Arial"/>
          <w:noProof/>
          <w:sz w:val="20"/>
        </w:rPr>
        <w:drawing>
          <wp:inline distT="0" distB="0" distL="0" distR="0" wp14:anchorId="11A0C947" wp14:editId="60566329">
            <wp:extent cx="2047266" cy="925829"/>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047266" cy="925829"/>
                    </a:xfrm>
                    <a:prstGeom prst="rect">
                      <a:avLst/>
                    </a:prstGeom>
                  </pic:spPr>
                </pic:pic>
              </a:graphicData>
            </a:graphic>
          </wp:inline>
        </w:drawing>
      </w:r>
    </w:p>
    <w:p w14:paraId="002F45BF" w14:textId="77777777" w:rsidR="00FA6E7D" w:rsidRPr="003C6111" w:rsidRDefault="00FA6E7D" w:rsidP="0080191C">
      <w:pPr>
        <w:spacing w:before="48"/>
        <w:rPr>
          <w:rFonts w:ascii="Arial" w:hAnsi="Arial" w:cs="Arial"/>
          <w:lang w:val="en-US"/>
        </w:rPr>
      </w:pPr>
    </w:p>
    <w:p w14:paraId="221A3F12" w14:textId="77777777" w:rsidR="00FA6E7D" w:rsidRPr="003C6111" w:rsidRDefault="00FA6E7D" w:rsidP="00FA6E7D">
      <w:pPr>
        <w:spacing w:before="48"/>
        <w:jc w:val="center"/>
        <w:rPr>
          <w:rFonts w:ascii="Arial" w:hAnsi="Arial" w:cs="Arial"/>
          <w:lang w:val="en-US"/>
        </w:rPr>
      </w:pPr>
    </w:p>
    <w:p w14:paraId="6590DA74" w14:textId="77777777" w:rsidR="00FA6E7D" w:rsidRPr="003C6111" w:rsidRDefault="00FA6E7D" w:rsidP="00FA6E7D">
      <w:pPr>
        <w:spacing w:before="48"/>
        <w:jc w:val="center"/>
        <w:rPr>
          <w:rFonts w:ascii="Arial" w:hAnsi="Arial" w:cs="Arial"/>
          <w:lang w:val="en-US"/>
        </w:rPr>
      </w:pPr>
    </w:p>
    <w:p w14:paraId="6970C750" w14:textId="77777777" w:rsidR="0080191C" w:rsidRPr="002C122A" w:rsidRDefault="0080191C" w:rsidP="0080191C">
      <w:pPr>
        <w:pStyle w:val="BodyText"/>
        <w:spacing w:before="48" w:line="360" w:lineRule="auto"/>
        <w:jc w:val="center"/>
        <w:rPr>
          <w:b/>
          <w:bCs/>
        </w:rPr>
      </w:pPr>
      <w:r w:rsidRPr="002C122A">
        <w:rPr>
          <w:b/>
          <w:bCs/>
        </w:rPr>
        <w:t>COMMUNITY</w:t>
      </w:r>
      <w:r w:rsidRPr="002C122A">
        <w:rPr>
          <w:b/>
          <w:bCs/>
          <w:spacing w:val="-16"/>
        </w:rPr>
        <w:t xml:space="preserve"> </w:t>
      </w:r>
      <w:r w:rsidRPr="002C122A">
        <w:rPr>
          <w:b/>
          <w:bCs/>
        </w:rPr>
        <w:t>CARE</w:t>
      </w:r>
      <w:r w:rsidRPr="002C122A">
        <w:rPr>
          <w:b/>
          <w:bCs/>
          <w:spacing w:val="-12"/>
        </w:rPr>
        <w:t xml:space="preserve"> </w:t>
      </w:r>
      <w:r w:rsidRPr="002C122A">
        <w:rPr>
          <w:b/>
          <w:bCs/>
        </w:rPr>
        <w:t>AND</w:t>
      </w:r>
      <w:r w:rsidRPr="002C122A">
        <w:rPr>
          <w:b/>
          <w:bCs/>
          <w:spacing w:val="-6"/>
        </w:rPr>
        <w:t xml:space="preserve"> </w:t>
      </w:r>
      <w:r w:rsidRPr="002C122A">
        <w:rPr>
          <w:b/>
          <w:bCs/>
        </w:rPr>
        <w:t>MANAGEMENT</w:t>
      </w:r>
      <w:r w:rsidRPr="002C122A">
        <w:rPr>
          <w:b/>
          <w:bCs/>
          <w:spacing w:val="-5"/>
        </w:rPr>
        <w:t xml:space="preserve"> </w:t>
      </w:r>
      <w:r w:rsidRPr="002C122A">
        <w:rPr>
          <w:b/>
          <w:bCs/>
        </w:rPr>
        <w:t>OF</w:t>
      </w:r>
      <w:r w:rsidRPr="002C122A">
        <w:rPr>
          <w:b/>
          <w:bCs/>
          <w:spacing w:val="-9"/>
        </w:rPr>
        <w:t xml:space="preserve"> </w:t>
      </w:r>
      <w:r>
        <w:rPr>
          <w:b/>
          <w:bCs/>
        </w:rPr>
        <w:t>LONGER-TERM</w:t>
      </w:r>
      <w:r w:rsidRPr="002C122A">
        <w:rPr>
          <w:b/>
          <w:bCs/>
        </w:rPr>
        <w:t xml:space="preserve"> CONDITIONS - ASSESSMENT 1</w:t>
      </w:r>
    </w:p>
    <w:p w14:paraId="0989D6DF" w14:textId="69F81782" w:rsidR="00D75D19" w:rsidRPr="00E43051" w:rsidRDefault="0027006C" w:rsidP="0027006C">
      <w:pPr>
        <w:spacing w:before="48"/>
        <w:jc w:val="center"/>
        <w:rPr>
          <w:rFonts w:ascii="Arial" w:hAnsi="Arial" w:cs="Arial"/>
          <w:b/>
          <w:bCs/>
          <w:lang w:val="en-GB"/>
        </w:rPr>
      </w:pPr>
      <w:r>
        <w:rPr>
          <w:rFonts w:ascii="Arial" w:hAnsi="Arial" w:cs="Arial"/>
          <w:b/>
          <w:bCs/>
          <w:lang w:val="en-US"/>
        </w:rPr>
        <w:t xml:space="preserve">Asthma </w:t>
      </w:r>
      <w:r w:rsidR="00D75D19">
        <w:rPr>
          <w:rFonts w:ascii="Arial" w:hAnsi="Arial" w:cs="Arial"/>
          <w:b/>
          <w:bCs/>
          <w:lang w:val="en-GB"/>
        </w:rPr>
        <w:t>Booklet</w:t>
      </w:r>
    </w:p>
    <w:p w14:paraId="47DBD23B" w14:textId="77777777" w:rsidR="00DC692A" w:rsidRPr="003C6111" w:rsidRDefault="00DC692A" w:rsidP="00FA6E7D">
      <w:pPr>
        <w:spacing w:before="48"/>
        <w:jc w:val="center"/>
        <w:rPr>
          <w:rFonts w:ascii="Arial" w:hAnsi="Arial" w:cs="Arial"/>
          <w:lang w:val="en-US"/>
        </w:rPr>
      </w:pPr>
    </w:p>
    <w:p w14:paraId="0EE4710C" w14:textId="77777777" w:rsidR="00DC692A" w:rsidRPr="003C6111" w:rsidRDefault="00DC692A" w:rsidP="0080191C">
      <w:pPr>
        <w:spacing w:before="48"/>
        <w:rPr>
          <w:rFonts w:ascii="Arial" w:hAnsi="Arial" w:cs="Arial"/>
          <w:lang w:val="en-US"/>
        </w:rPr>
      </w:pPr>
    </w:p>
    <w:p w14:paraId="26720830" w14:textId="77777777" w:rsidR="0080191C" w:rsidRPr="00ED7B6F" w:rsidRDefault="0080191C" w:rsidP="0080191C">
      <w:pPr>
        <w:pStyle w:val="BodyText"/>
        <w:spacing w:before="48" w:line="360" w:lineRule="auto"/>
        <w:ind w:left="284" w:right="284"/>
        <w:rPr>
          <w:rFonts w:ascii="Arial" w:hAnsi="Arial" w:cs="Arial"/>
        </w:rPr>
      </w:pPr>
      <w:proofErr w:type="spellStart"/>
      <w:r w:rsidRPr="00565009">
        <w:rPr>
          <w:rFonts w:ascii="Arial" w:hAnsi="Arial" w:cs="Arial"/>
          <w:b/>
          <w:bCs/>
        </w:rPr>
        <w:t>Programme</w:t>
      </w:r>
      <w:proofErr w:type="spellEnd"/>
      <w:r w:rsidRPr="00565009">
        <w:rPr>
          <w:rFonts w:ascii="Arial" w:hAnsi="Arial" w:cs="Arial"/>
          <w:b/>
          <w:bCs/>
        </w:rPr>
        <w:t>:</w:t>
      </w:r>
      <w:r w:rsidRPr="00ED7B6F">
        <w:rPr>
          <w:rFonts w:ascii="Arial" w:hAnsi="Arial" w:cs="Arial"/>
          <w:spacing w:val="-5"/>
        </w:rPr>
        <w:t xml:space="preserve"> </w:t>
      </w:r>
      <w:r w:rsidRPr="00ED7B6F">
        <w:rPr>
          <w:rFonts w:ascii="Arial" w:hAnsi="Arial" w:cs="Arial"/>
        </w:rPr>
        <w:t>MSc</w:t>
      </w:r>
      <w:r w:rsidRPr="00ED7B6F">
        <w:rPr>
          <w:rFonts w:ascii="Arial" w:hAnsi="Arial" w:cs="Arial"/>
          <w:spacing w:val="-5"/>
        </w:rPr>
        <w:t xml:space="preserve"> </w:t>
      </w:r>
      <w:r w:rsidRPr="00ED7B6F">
        <w:rPr>
          <w:rFonts w:ascii="Arial" w:hAnsi="Arial" w:cs="Arial"/>
        </w:rPr>
        <w:t>Public</w:t>
      </w:r>
      <w:r w:rsidRPr="00ED7B6F">
        <w:rPr>
          <w:rFonts w:ascii="Arial" w:hAnsi="Arial" w:cs="Arial"/>
          <w:spacing w:val="-5"/>
        </w:rPr>
        <w:t xml:space="preserve"> </w:t>
      </w:r>
      <w:r w:rsidRPr="00ED7B6F">
        <w:rPr>
          <w:rFonts w:ascii="Arial" w:hAnsi="Arial" w:cs="Arial"/>
        </w:rPr>
        <w:t>Health</w:t>
      </w:r>
      <w:r w:rsidRPr="00ED7B6F">
        <w:rPr>
          <w:rFonts w:ascii="Arial" w:hAnsi="Arial" w:cs="Arial"/>
          <w:spacing w:val="-8"/>
        </w:rPr>
        <w:t xml:space="preserve"> </w:t>
      </w:r>
      <w:r w:rsidRPr="00ED7B6F">
        <w:rPr>
          <w:rFonts w:ascii="Arial" w:hAnsi="Arial" w:cs="Arial"/>
        </w:rPr>
        <w:t>and</w:t>
      </w:r>
      <w:r w:rsidRPr="00ED7B6F">
        <w:rPr>
          <w:rFonts w:ascii="Arial" w:hAnsi="Arial" w:cs="Arial"/>
          <w:spacing w:val="-5"/>
        </w:rPr>
        <w:t xml:space="preserve"> </w:t>
      </w:r>
      <w:r w:rsidRPr="00ED7B6F">
        <w:rPr>
          <w:rFonts w:ascii="Arial" w:hAnsi="Arial" w:cs="Arial"/>
        </w:rPr>
        <w:t>Social</w:t>
      </w:r>
      <w:r w:rsidRPr="00ED7B6F">
        <w:rPr>
          <w:rFonts w:ascii="Arial" w:hAnsi="Arial" w:cs="Arial"/>
          <w:spacing w:val="-6"/>
        </w:rPr>
        <w:t xml:space="preserve"> </w:t>
      </w:r>
      <w:r w:rsidRPr="00ED7B6F">
        <w:rPr>
          <w:rFonts w:ascii="Arial" w:hAnsi="Arial" w:cs="Arial"/>
        </w:rPr>
        <w:t>Care</w:t>
      </w:r>
      <w:r w:rsidRPr="00ED7B6F">
        <w:rPr>
          <w:rFonts w:ascii="Arial" w:hAnsi="Arial" w:cs="Arial"/>
          <w:spacing w:val="-4"/>
        </w:rPr>
        <w:t xml:space="preserve"> </w:t>
      </w:r>
      <w:r w:rsidRPr="00ED7B6F">
        <w:rPr>
          <w:rFonts w:ascii="Arial" w:hAnsi="Arial" w:cs="Arial"/>
        </w:rPr>
        <w:t>in</w:t>
      </w:r>
      <w:r w:rsidRPr="00ED7B6F">
        <w:rPr>
          <w:rFonts w:ascii="Arial" w:hAnsi="Arial" w:cs="Arial"/>
          <w:spacing w:val="-4"/>
        </w:rPr>
        <w:t xml:space="preserve"> </w:t>
      </w:r>
      <w:r w:rsidRPr="00ED7B6F">
        <w:rPr>
          <w:rFonts w:ascii="Arial" w:hAnsi="Arial" w:cs="Arial"/>
          <w:spacing w:val="-2"/>
        </w:rPr>
        <w:t>Practice</w:t>
      </w:r>
    </w:p>
    <w:p w14:paraId="7FB0CFE8" w14:textId="77777777" w:rsidR="0080191C" w:rsidRPr="00ED7B6F" w:rsidRDefault="0080191C" w:rsidP="0080191C">
      <w:pPr>
        <w:pStyle w:val="BodyText"/>
        <w:spacing w:before="48" w:line="360" w:lineRule="auto"/>
        <w:ind w:left="284" w:right="284"/>
        <w:rPr>
          <w:rFonts w:ascii="Arial" w:hAnsi="Arial" w:cs="Arial"/>
        </w:rPr>
      </w:pPr>
      <w:r w:rsidRPr="00565009">
        <w:rPr>
          <w:rFonts w:ascii="Arial" w:hAnsi="Arial" w:cs="Arial"/>
          <w:b/>
          <w:bCs/>
        </w:rPr>
        <w:t>Module</w:t>
      </w:r>
      <w:r w:rsidRPr="00565009">
        <w:rPr>
          <w:rFonts w:ascii="Arial" w:hAnsi="Arial" w:cs="Arial"/>
          <w:b/>
          <w:bCs/>
          <w:spacing w:val="-4"/>
        </w:rPr>
        <w:t xml:space="preserve"> </w:t>
      </w:r>
      <w:r w:rsidRPr="00565009">
        <w:rPr>
          <w:rFonts w:ascii="Arial" w:hAnsi="Arial" w:cs="Arial"/>
          <w:b/>
          <w:bCs/>
        </w:rPr>
        <w:t>name</w:t>
      </w:r>
      <w:r w:rsidRPr="00ED7B6F">
        <w:rPr>
          <w:rFonts w:ascii="Arial" w:hAnsi="Arial" w:cs="Arial"/>
        </w:rPr>
        <w:t>:</w:t>
      </w:r>
      <w:r w:rsidRPr="00ED7B6F">
        <w:rPr>
          <w:rFonts w:ascii="Arial" w:hAnsi="Arial" w:cs="Arial"/>
          <w:spacing w:val="-4"/>
        </w:rPr>
        <w:t xml:space="preserve"> </w:t>
      </w:r>
      <w:r w:rsidRPr="00ED7B6F">
        <w:rPr>
          <w:rFonts w:ascii="Arial" w:hAnsi="Arial" w:cs="Arial"/>
        </w:rPr>
        <w:t>Community</w:t>
      </w:r>
      <w:r w:rsidRPr="00ED7B6F">
        <w:rPr>
          <w:rFonts w:ascii="Arial" w:hAnsi="Arial" w:cs="Arial"/>
          <w:spacing w:val="-5"/>
        </w:rPr>
        <w:t xml:space="preserve"> </w:t>
      </w:r>
      <w:r w:rsidRPr="00ED7B6F">
        <w:rPr>
          <w:rFonts w:ascii="Arial" w:hAnsi="Arial" w:cs="Arial"/>
        </w:rPr>
        <w:t>care</w:t>
      </w:r>
      <w:r w:rsidRPr="00ED7B6F">
        <w:rPr>
          <w:rFonts w:ascii="Arial" w:hAnsi="Arial" w:cs="Arial"/>
          <w:spacing w:val="-8"/>
        </w:rPr>
        <w:t xml:space="preserve"> </w:t>
      </w:r>
      <w:r w:rsidRPr="00ED7B6F">
        <w:rPr>
          <w:rFonts w:ascii="Arial" w:hAnsi="Arial" w:cs="Arial"/>
        </w:rPr>
        <w:t>and</w:t>
      </w:r>
      <w:r w:rsidRPr="00ED7B6F">
        <w:rPr>
          <w:rFonts w:ascii="Arial" w:hAnsi="Arial" w:cs="Arial"/>
          <w:spacing w:val="-4"/>
        </w:rPr>
        <w:t xml:space="preserve"> </w:t>
      </w:r>
      <w:r w:rsidRPr="00ED7B6F">
        <w:rPr>
          <w:rFonts w:ascii="Arial" w:hAnsi="Arial" w:cs="Arial"/>
        </w:rPr>
        <w:t>Management</w:t>
      </w:r>
      <w:r w:rsidRPr="00ED7B6F">
        <w:rPr>
          <w:rFonts w:ascii="Arial" w:hAnsi="Arial" w:cs="Arial"/>
          <w:spacing w:val="-8"/>
        </w:rPr>
        <w:t xml:space="preserve"> </w:t>
      </w:r>
      <w:r w:rsidRPr="00ED7B6F">
        <w:rPr>
          <w:rFonts w:ascii="Arial" w:hAnsi="Arial" w:cs="Arial"/>
        </w:rPr>
        <w:t xml:space="preserve">of longer-term </w:t>
      </w:r>
      <w:r w:rsidRPr="00ED7B6F">
        <w:rPr>
          <w:rFonts w:ascii="Arial" w:hAnsi="Arial" w:cs="Arial"/>
          <w:spacing w:val="-2"/>
        </w:rPr>
        <w:t>conditions</w:t>
      </w:r>
    </w:p>
    <w:p w14:paraId="3D24F982" w14:textId="387DE530" w:rsidR="0080191C" w:rsidRPr="00307D18" w:rsidRDefault="0080191C" w:rsidP="0080191C">
      <w:pPr>
        <w:pStyle w:val="BodyText"/>
        <w:spacing w:before="48" w:line="360" w:lineRule="auto"/>
        <w:ind w:left="284" w:right="284"/>
        <w:rPr>
          <w:rFonts w:ascii="Arial" w:hAnsi="Arial" w:cs="Arial"/>
        </w:rPr>
      </w:pPr>
      <w:r w:rsidRPr="00565009">
        <w:rPr>
          <w:rFonts w:ascii="Arial" w:hAnsi="Arial" w:cs="Arial"/>
          <w:b/>
          <w:bCs/>
        </w:rPr>
        <w:t>Module</w:t>
      </w:r>
      <w:r w:rsidRPr="00565009">
        <w:rPr>
          <w:rFonts w:ascii="Arial" w:hAnsi="Arial" w:cs="Arial"/>
          <w:b/>
          <w:bCs/>
          <w:spacing w:val="-5"/>
        </w:rPr>
        <w:t xml:space="preserve"> </w:t>
      </w:r>
      <w:r w:rsidRPr="00565009">
        <w:rPr>
          <w:rFonts w:ascii="Arial" w:hAnsi="Arial" w:cs="Arial"/>
          <w:b/>
          <w:bCs/>
        </w:rPr>
        <w:t>code:</w:t>
      </w:r>
      <w:r w:rsidRPr="00565009">
        <w:rPr>
          <w:rFonts w:ascii="Arial" w:hAnsi="Arial" w:cs="Arial"/>
          <w:b/>
          <w:bCs/>
          <w:spacing w:val="-8"/>
        </w:rPr>
        <w:t xml:space="preserve"> </w:t>
      </w:r>
      <w:r w:rsidR="00307D18" w:rsidRPr="00307D18">
        <w:rPr>
          <w:rFonts w:ascii="Arial" w:hAnsi="Arial" w:cs="Arial"/>
          <w:spacing w:val="-8"/>
        </w:rPr>
        <w:t>LCHS7003</w:t>
      </w:r>
    </w:p>
    <w:p w14:paraId="4E84BE60" w14:textId="087E683A" w:rsidR="0080191C" w:rsidRPr="00307D18" w:rsidRDefault="0080191C" w:rsidP="0080191C">
      <w:pPr>
        <w:pStyle w:val="BodyText"/>
        <w:spacing w:before="48" w:line="360" w:lineRule="auto"/>
        <w:ind w:left="284" w:right="284"/>
      </w:pPr>
      <w:r w:rsidRPr="00307D18">
        <w:rPr>
          <w:rFonts w:ascii="Arial" w:hAnsi="Arial" w:cs="Arial"/>
          <w:b/>
          <w:bCs/>
        </w:rPr>
        <w:t>Student</w:t>
      </w:r>
      <w:r w:rsidRPr="00307D18">
        <w:rPr>
          <w:rFonts w:ascii="Arial" w:hAnsi="Arial" w:cs="Arial"/>
          <w:b/>
          <w:bCs/>
          <w:spacing w:val="-13"/>
        </w:rPr>
        <w:t xml:space="preserve"> </w:t>
      </w:r>
      <w:r w:rsidRPr="00307D18">
        <w:rPr>
          <w:rFonts w:ascii="Arial" w:hAnsi="Arial" w:cs="Arial"/>
          <w:b/>
          <w:bCs/>
        </w:rPr>
        <w:t>name</w:t>
      </w:r>
      <w:r w:rsidRPr="00307D18">
        <w:rPr>
          <w:rFonts w:ascii="Arial" w:hAnsi="Arial" w:cs="Arial"/>
        </w:rPr>
        <w:t>:</w:t>
      </w:r>
      <w:r w:rsidRPr="00307D18">
        <w:rPr>
          <w:rFonts w:ascii="Arial" w:hAnsi="Arial" w:cs="Arial"/>
          <w:spacing w:val="-13"/>
        </w:rPr>
        <w:t xml:space="preserve"> </w:t>
      </w:r>
      <w:r w:rsidR="00307D18" w:rsidRPr="00307D18">
        <w:rPr>
          <w:rFonts w:ascii="Arial" w:hAnsi="Arial" w:cs="Arial"/>
          <w:spacing w:val="-13"/>
        </w:rPr>
        <w:t xml:space="preserve">PAYALBEN KAUSHIKBHAI JOSHI </w:t>
      </w:r>
    </w:p>
    <w:p w14:paraId="55885405" w14:textId="04561ADC" w:rsidR="0080191C" w:rsidRPr="00ED7B6F" w:rsidRDefault="0080191C" w:rsidP="0080191C">
      <w:pPr>
        <w:pStyle w:val="BodyText"/>
        <w:spacing w:before="48" w:line="360" w:lineRule="auto"/>
        <w:ind w:left="284" w:right="284"/>
        <w:rPr>
          <w:rFonts w:ascii="Arial" w:hAnsi="Arial" w:cs="Arial"/>
        </w:rPr>
      </w:pPr>
      <w:r w:rsidRPr="00565009">
        <w:rPr>
          <w:rFonts w:ascii="Arial" w:hAnsi="Arial" w:cs="Arial"/>
          <w:b/>
          <w:bCs/>
        </w:rPr>
        <w:t>Student ID:</w:t>
      </w:r>
      <w:r w:rsidRPr="00ED7B6F">
        <w:rPr>
          <w:rFonts w:ascii="Arial" w:hAnsi="Arial" w:cs="Arial"/>
        </w:rPr>
        <w:t xml:space="preserve"> </w:t>
      </w:r>
      <w:r w:rsidR="00307D18">
        <w:rPr>
          <w:rFonts w:ascii="Arial" w:hAnsi="Arial" w:cs="Arial"/>
        </w:rPr>
        <w:t>2530075</w:t>
      </w:r>
    </w:p>
    <w:p w14:paraId="6A0C3A47" w14:textId="635257C9" w:rsidR="0080191C" w:rsidRPr="00565009" w:rsidRDefault="0080191C" w:rsidP="0080191C">
      <w:pPr>
        <w:pStyle w:val="BodyText"/>
        <w:spacing w:before="48" w:line="360" w:lineRule="auto"/>
        <w:ind w:left="284" w:right="284"/>
        <w:rPr>
          <w:b/>
          <w:bCs/>
        </w:rPr>
      </w:pPr>
      <w:r w:rsidRPr="00565009">
        <w:rPr>
          <w:rFonts w:ascii="Arial" w:hAnsi="Arial" w:cs="Arial"/>
          <w:b/>
          <w:bCs/>
        </w:rPr>
        <w:t>Lecturer:</w:t>
      </w:r>
      <w:r w:rsidRPr="00565009">
        <w:rPr>
          <w:rFonts w:ascii="Arial" w:hAnsi="Arial" w:cs="Arial"/>
          <w:b/>
          <w:bCs/>
          <w:spacing w:val="-16"/>
        </w:rPr>
        <w:t xml:space="preserve"> </w:t>
      </w:r>
      <w:r w:rsidR="00307D18">
        <w:rPr>
          <w:rFonts w:ascii="Arial" w:hAnsi="Arial" w:cs="Arial"/>
          <w:b/>
          <w:bCs/>
          <w:spacing w:val="-16"/>
        </w:rPr>
        <w:t>Muhammed khan</w:t>
      </w:r>
    </w:p>
    <w:p w14:paraId="3C34B503" w14:textId="77777777" w:rsidR="00DC692A" w:rsidRPr="003C6111" w:rsidRDefault="00DC692A" w:rsidP="0080191C">
      <w:pPr>
        <w:spacing w:before="48"/>
        <w:rPr>
          <w:rFonts w:ascii="Arial" w:hAnsi="Arial" w:cs="Arial"/>
          <w:lang w:val="en-US"/>
        </w:rPr>
      </w:pPr>
    </w:p>
    <w:p w14:paraId="65040496" w14:textId="2FCFCF70" w:rsidR="007368D2" w:rsidRPr="00CD31C7" w:rsidRDefault="00D75D19" w:rsidP="009A1988">
      <w:pPr>
        <w:spacing w:before="48"/>
        <w:jc w:val="center"/>
        <w:rPr>
          <w:rFonts w:ascii="Algerian" w:hAnsi="Algerian" w:cs="ADLaM Display"/>
          <w:b/>
          <w:bCs/>
          <w:color w:val="7D3FAE"/>
          <w:sz w:val="40"/>
          <w:szCs w:val="40"/>
          <w:u w:val="single"/>
        </w:rPr>
      </w:pPr>
      <w:r w:rsidRPr="00CD31C7">
        <w:rPr>
          <w:rFonts w:ascii="Algerian" w:hAnsi="Algerian" w:cs="ADLaM Display"/>
          <w:b/>
          <w:bCs/>
          <w:color w:val="7D3FAE"/>
          <w:sz w:val="40"/>
          <w:szCs w:val="40"/>
          <w:u w:val="single"/>
        </w:rPr>
        <w:lastRenderedPageBreak/>
        <w:t>A</w:t>
      </w:r>
      <w:r w:rsidR="0027006C" w:rsidRPr="00CD31C7">
        <w:rPr>
          <w:rFonts w:ascii="Algerian" w:hAnsi="Algerian" w:cs="ADLaM Display"/>
          <w:b/>
          <w:bCs/>
          <w:color w:val="7D3FAE"/>
          <w:sz w:val="40"/>
          <w:szCs w:val="40"/>
          <w:u w:val="single"/>
        </w:rPr>
        <w:t>STHMA</w:t>
      </w:r>
    </w:p>
    <w:p w14:paraId="5CD6999C" w14:textId="3276F3A4" w:rsidR="0027006C" w:rsidRPr="009A1988" w:rsidRDefault="0027006C" w:rsidP="009A1988">
      <w:pPr>
        <w:spacing w:before="48"/>
        <w:jc w:val="center"/>
        <w:rPr>
          <w:rFonts w:ascii="ADLaM Display" w:hAnsi="ADLaM Display" w:cs="ADLaM Display"/>
          <w:b/>
          <w:bCs/>
          <w:color w:val="7D3FAE"/>
          <w:sz w:val="32"/>
          <w:szCs w:val="32"/>
        </w:rPr>
      </w:pPr>
      <w:r>
        <w:rPr>
          <w:noProof/>
        </w:rPr>
        <w:drawing>
          <wp:inline distT="0" distB="0" distL="0" distR="0" wp14:anchorId="1E805B60" wp14:editId="675CC1C7">
            <wp:extent cx="4266735" cy="5228128"/>
            <wp:effectExtent l="0" t="0" r="635" b="0"/>
            <wp:docPr id="1434766717" name="Picture 4" descr="How Do You Treat Severe Asthma in Childre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w Do You Treat Severe Asthma in Children?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71875" cy="5234426"/>
                    </a:xfrm>
                    <a:prstGeom prst="rect">
                      <a:avLst/>
                    </a:prstGeom>
                    <a:noFill/>
                    <a:ln>
                      <a:noFill/>
                    </a:ln>
                  </pic:spPr>
                </pic:pic>
              </a:graphicData>
            </a:graphic>
          </wp:inline>
        </w:drawing>
      </w:r>
    </w:p>
    <w:p w14:paraId="17F53FA0" w14:textId="18416A9B" w:rsidR="007368D2" w:rsidRPr="00E43051" w:rsidRDefault="007368D2" w:rsidP="000B686E">
      <w:pPr>
        <w:spacing w:before="48"/>
        <w:jc w:val="center"/>
        <w:rPr>
          <w:rFonts w:ascii="Arial" w:hAnsi="Arial" w:cs="Arial"/>
          <w:b/>
          <w:bCs/>
          <w:lang w:val="en-GB"/>
        </w:rPr>
      </w:pPr>
      <w:r>
        <w:rPr>
          <w:rFonts w:ascii="Arial" w:hAnsi="Arial" w:cs="Arial"/>
          <w:b/>
          <w:bCs/>
          <w:lang w:val="en-GB"/>
        </w:rPr>
        <w:t>(</w:t>
      </w:r>
      <w:r w:rsidR="0027006C">
        <w:rPr>
          <w:rFonts w:ascii="Arial" w:hAnsi="Arial" w:cs="Arial"/>
          <w:b/>
          <w:bCs/>
          <w:lang w:val="en-GB"/>
        </w:rPr>
        <w:t>Peter et al.</w:t>
      </w:r>
      <w:r>
        <w:rPr>
          <w:rFonts w:ascii="Arial" w:hAnsi="Arial" w:cs="Arial"/>
          <w:b/>
          <w:bCs/>
          <w:lang w:val="en-GB"/>
        </w:rPr>
        <w:t>, 202</w:t>
      </w:r>
      <w:r w:rsidR="0027006C">
        <w:rPr>
          <w:rFonts w:ascii="Arial" w:hAnsi="Arial" w:cs="Arial"/>
          <w:b/>
          <w:bCs/>
          <w:lang w:val="en-GB"/>
        </w:rPr>
        <w:t>6</w:t>
      </w:r>
      <w:r>
        <w:rPr>
          <w:rFonts w:ascii="Arial" w:hAnsi="Arial" w:cs="Arial"/>
          <w:b/>
          <w:bCs/>
          <w:lang w:val="en-GB"/>
        </w:rPr>
        <w:t>)</w:t>
      </w:r>
    </w:p>
    <w:p w14:paraId="1D8FD2C7" w14:textId="362367FE" w:rsidR="00D64CEE" w:rsidRPr="00D64CEE" w:rsidRDefault="00B060A2" w:rsidP="00E43051">
      <w:pPr>
        <w:spacing w:before="48"/>
        <w:rPr>
          <w:rFonts w:ascii="Amasis MT Pro Black" w:hAnsi="Amasis MT Pro Black" w:cs="Arial"/>
          <w:color w:val="CB0000"/>
          <w:sz w:val="28"/>
          <w:szCs w:val="28"/>
        </w:rPr>
      </w:pPr>
      <w:r>
        <w:rPr>
          <w:rFonts w:ascii="Amasis MT Pro Black" w:hAnsi="Amasis MT Pro Black" w:cs="Arial"/>
          <w:color w:val="CB0000"/>
          <w:sz w:val="28"/>
          <w:szCs w:val="28"/>
        </w:rPr>
        <w:lastRenderedPageBreak/>
        <w:t>Definition of</w:t>
      </w:r>
      <w:r w:rsidR="00D64CEE" w:rsidRPr="00D64CEE">
        <w:rPr>
          <w:rFonts w:ascii="Amasis MT Pro Black" w:hAnsi="Amasis MT Pro Black" w:cs="Arial"/>
          <w:color w:val="CB0000"/>
          <w:sz w:val="28"/>
          <w:szCs w:val="28"/>
        </w:rPr>
        <w:t xml:space="preserve"> A</w:t>
      </w:r>
      <w:r w:rsidR="00CD31C7">
        <w:rPr>
          <w:rFonts w:ascii="Amasis MT Pro Black" w:hAnsi="Amasis MT Pro Black" w:cs="Arial"/>
          <w:color w:val="CB0000"/>
          <w:sz w:val="28"/>
          <w:szCs w:val="28"/>
        </w:rPr>
        <w:t>sthma</w:t>
      </w:r>
      <w:r w:rsidR="00D64CEE" w:rsidRPr="00D64CEE">
        <w:rPr>
          <w:rFonts w:ascii="Amasis MT Pro Black" w:hAnsi="Amasis MT Pro Black" w:cs="Arial"/>
          <w:color w:val="CB0000"/>
          <w:sz w:val="28"/>
          <w:szCs w:val="28"/>
        </w:rPr>
        <w:t xml:space="preserve"> </w:t>
      </w:r>
    </w:p>
    <w:p w14:paraId="5E434D61" w14:textId="4709E002" w:rsidR="003C541A" w:rsidRDefault="00F00F46" w:rsidP="00E43051">
      <w:pPr>
        <w:spacing w:before="48"/>
        <w:rPr>
          <w:rFonts w:ascii="Arial" w:hAnsi="Arial" w:cs="Arial"/>
          <w:lang w:val="en-GB"/>
        </w:rPr>
      </w:pPr>
      <w:r w:rsidRPr="00F00F46">
        <w:rPr>
          <w:rFonts w:ascii="Arial" w:hAnsi="Arial" w:cs="Arial"/>
        </w:rPr>
        <w:t>Asthma is a common long-term respiratory condition that affects people of all ages. It causes inflammation and narrowing of the airways, making it difficult for air to move in and out of the lungs</w:t>
      </w:r>
      <w:r w:rsidR="00283685">
        <w:rPr>
          <w:rFonts w:ascii="Arial" w:hAnsi="Arial" w:cs="Arial"/>
        </w:rPr>
        <w:t xml:space="preserve"> (</w:t>
      </w:r>
      <w:r w:rsidR="00283685" w:rsidRPr="00283685">
        <w:rPr>
          <w:rFonts w:ascii="Arial" w:hAnsi="Arial" w:cs="Arial"/>
        </w:rPr>
        <w:t>Scarlata</w:t>
      </w:r>
      <w:r w:rsidR="00283685">
        <w:rPr>
          <w:rFonts w:ascii="Arial" w:hAnsi="Arial" w:cs="Arial"/>
        </w:rPr>
        <w:t xml:space="preserve"> and </w:t>
      </w:r>
      <w:proofErr w:type="spellStart"/>
      <w:r w:rsidR="00283685" w:rsidRPr="00283685">
        <w:rPr>
          <w:rFonts w:ascii="Arial" w:hAnsi="Arial" w:cs="Arial"/>
        </w:rPr>
        <w:t>Incalzi</w:t>
      </w:r>
      <w:proofErr w:type="spellEnd"/>
      <w:r w:rsidR="00283685">
        <w:rPr>
          <w:rFonts w:ascii="Arial" w:hAnsi="Arial" w:cs="Arial"/>
        </w:rPr>
        <w:t>, 2022)</w:t>
      </w:r>
      <w:r w:rsidRPr="00F00F46">
        <w:rPr>
          <w:rFonts w:ascii="Arial" w:hAnsi="Arial" w:cs="Arial"/>
        </w:rPr>
        <w:t>. People with asthma may experience periods when their symptoms become worse, known as asthma attacks or exacerbations</w:t>
      </w:r>
      <w:r w:rsidR="00C53084">
        <w:rPr>
          <w:rFonts w:ascii="Arial" w:hAnsi="Arial" w:cs="Arial"/>
        </w:rPr>
        <w:t xml:space="preserve"> (</w:t>
      </w:r>
      <w:r w:rsidR="00C53084" w:rsidRPr="00C53084">
        <w:rPr>
          <w:rFonts w:ascii="Arial" w:hAnsi="Arial" w:cs="Arial"/>
        </w:rPr>
        <w:t>Tony</w:t>
      </w:r>
      <w:r w:rsidR="00C53084">
        <w:rPr>
          <w:rFonts w:ascii="Arial" w:hAnsi="Arial" w:cs="Arial"/>
        </w:rPr>
        <w:t>, 2022)</w:t>
      </w:r>
      <w:r w:rsidRPr="00F00F46">
        <w:rPr>
          <w:rFonts w:ascii="Arial" w:hAnsi="Arial" w:cs="Arial"/>
        </w:rPr>
        <w:t>. These attacks can range from mild to severe and may require urgent medical treatment. Although asthma cannot be completely cured, it can be effectively managed with the correct medication, regular monitoring, and by avoiding triggers.</w:t>
      </w:r>
      <w:r w:rsidR="004E4C7C">
        <w:rPr>
          <w:rFonts w:ascii="Arial" w:hAnsi="Arial" w:cs="Arial"/>
        </w:rPr>
        <w:t xml:space="preserve"> (</w:t>
      </w:r>
      <w:r w:rsidR="004E4C7C" w:rsidRPr="00283685">
        <w:rPr>
          <w:rFonts w:ascii="Arial" w:hAnsi="Arial" w:cs="Arial"/>
        </w:rPr>
        <w:t>Scarlata</w:t>
      </w:r>
      <w:r w:rsidR="004E4C7C">
        <w:rPr>
          <w:rFonts w:ascii="Arial" w:hAnsi="Arial" w:cs="Arial"/>
        </w:rPr>
        <w:t xml:space="preserve"> and </w:t>
      </w:r>
      <w:proofErr w:type="spellStart"/>
      <w:r w:rsidR="004E4C7C" w:rsidRPr="00283685">
        <w:rPr>
          <w:rFonts w:ascii="Arial" w:hAnsi="Arial" w:cs="Arial"/>
        </w:rPr>
        <w:t>Incalzi</w:t>
      </w:r>
      <w:proofErr w:type="spellEnd"/>
      <w:r w:rsidR="004E4C7C">
        <w:rPr>
          <w:rFonts w:ascii="Arial" w:hAnsi="Arial" w:cs="Arial"/>
        </w:rPr>
        <w:t>, 2022)</w:t>
      </w:r>
      <w:r w:rsidR="004E4C7C" w:rsidRPr="00F00F46">
        <w:rPr>
          <w:rFonts w:ascii="Arial" w:hAnsi="Arial" w:cs="Arial"/>
        </w:rPr>
        <w:t xml:space="preserve">. </w:t>
      </w:r>
      <w:r w:rsidRPr="00F00F46">
        <w:rPr>
          <w:rFonts w:ascii="Arial" w:hAnsi="Arial" w:cs="Arial"/>
        </w:rPr>
        <w:t>Good asthma management allows most people to live active and healthy lives. Early diagnosis, patient education, and following a personalised asthma action plan are important to prevent complications and improve quality of life</w:t>
      </w:r>
      <w:r w:rsidR="00326C40">
        <w:rPr>
          <w:rFonts w:ascii="Arial" w:hAnsi="Arial" w:cs="Arial"/>
        </w:rPr>
        <w:t xml:space="preserve"> (</w:t>
      </w:r>
      <w:r w:rsidR="00326C40" w:rsidRPr="00326C40">
        <w:rPr>
          <w:rFonts w:ascii="Arial" w:hAnsi="Arial" w:cs="Arial"/>
        </w:rPr>
        <w:t>Rao</w:t>
      </w:r>
      <w:r w:rsidR="00326C40">
        <w:rPr>
          <w:rFonts w:ascii="Arial" w:hAnsi="Arial" w:cs="Arial"/>
        </w:rPr>
        <w:t>, 2023)</w:t>
      </w:r>
      <w:r w:rsidR="00E43051" w:rsidRPr="00E43051">
        <w:rPr>
          <w:rFonts w:ascii="Arial" w:hAnsi="Arial" w:cs="Arial"/>
          <w:lang w:val="en-GB"/>
        </w:rPr>
        <w:t>.</w:t>
      </w:r>
    </w:p>
    <w:p w14:paraId="1F094C2B" w14:textId="77777777" w:rsidR="00507C41" w:rsidRPr="00A36057" w:rsidRDefault="00507C41" w:rsidP="00507C41">
      <w:pPr>
        <w:spacing w:before="48"/>
        <w:rPr>
          <w:rFonts w:ascii="Amasis MT Pro Black" w:hAnsi="Amasis MT Pro Black" w:cs="Arial"/>
          <w:b/>
          <w:bCs/>
          <w:color w:val="CB0000"/>
          <w:sz w:val="28"/>
          <w:szCs w:val="28"/>
          <w:lang w:val="en-GB"/>
        </w:rPr>
      </w:pPr>
      <w:r w:rsidRPr="00A36057">
        <w:rPr>
          <w:rFonts w:ascii="Amasis MT Pro Black" w:hAnsi="Amasis MT Pro Black"/>
          <w:noProof/>
          <w:color w:val="CB0000"/>
          <w:sz w:val="28"/>
          <w:szCs w:val="28"/>
        </w:rPr>
        <w:t>Prevalence</w:t>
      </w:r>
      <w:r w:rsidRPr="00A36057">
        <w:rPr>
          <w:rFonts w:ascii="Amasis MT Pro Black" w:hAnsi="Amasis MT Pro Black" w:cs="Arial"/>
          <w:b/>
          <w:bCs/>
          <w:color w:val="CB0000"/>
          <w:sz w:val="28"/>
          <w:szCs w:val="28"/>
          <w:lang w:val="en-GB"/>
        </w:rPr>
        <w:t xml:space="preserve"> of A</w:t>
      </w:r>
      <w:r>
        <w:rPr>
          <w:rFonts w:ascii="Amasis MT Pro Black" w:hAnsi="Amasis MT Pro Black" w:cs="Arial"/>
          <w:b/>
          <w:bCs/>
          <w:color w:val="CB0000"/>
          <w:sz w:val="28"/>
          <w:szCs w:val="28"/>
          <w:lang w:val="en-GB"/>
        </w:rPr>
        <w:t>sthma</w:t>
      </w:r>
    </w:p>
    <w:p w14:paraId="42BBCEBC" w14:textId="77777777" w:rsidR="00507C41" w:rsidRPr="00A36057" w:rsidRDefault="00507C41" w:rsidP="00507C41">
      <w:pPr>
        <w:spacing w:before="48"/>
        <w:rPr>
          <w:rFonts w:ascii="Aharoni" w:hAnsi="Aharoni" w:cs="Aharoni"/>
          <w:b/>
          <w:bCs/>
          <w:lang w:val="en-GB"/>
        </w:rPr>
      </w:pPr>
      <w:r w:rsidRPr="00A36057">
        <w:rPr>
          <w:rFonts w:ascii="Aharoni" w:hAnsi="Aharoni" w:cs="Aharoni" w:hint="cs"/>
          <w:b/>
          <w:bCs/>
          <w:color w:val="177400"/>
          <w:sz w:val="24"/>
          <w:szCs w:val="24"/>
          <w:lang w:val="en-GB"/>
        </w:rPr>
        <w:t>Global Prevalence</w:t>
      </w:r>
      <w:r w:rsidRPr="00A36057">
        <w:rPr>
          <w:rFonts w:ascii="Aharoni" w:hAnsi="Aharoni" w:cs="Aharoni" w:hint="cs"/>
          <w:b/>
          <w:bCs/>
          <w:lang w:val="en-GB"/>
        </w:rPr>
        <w:t xml:space="preserve"> </w:t>
      </w:r>
    </w:p>
    <w:p w14:paraId="39F6D638" w14:textId="77777777" w:rsidR="00507C41" w:rsidRDefault="00507C41" w:rsidP="00507C41">
      <w:pPr>
        <w:spacing w:before="48"/>
        <w:rPr>
          <w:rFonts w:ascii="Aharoni" w:hAnsi="Aharoni" w:cs="Aharoni"/>
          <w:b/>
          <w:bCs/>
          <w:color w:val="177400"/>
          <w:sz w:val="24"/>
          <w:szCs w:val="24"/>
        </w:rPr>
      </w:pPr>
      <w:r w:rsidRPr="002B68D9">
        <w:rPr>
          <w:rFonts w:ascii="Arial" w:hAnsi="Arial" w:cs="Arial"/>
        </w:rPr>
        <w:t xml:space="preserve">Asthma is one of the most common long-term diseases worldwide and affects people of every age group. More than </w:t>
      </w:r>
      <w:r>
        <w:rPr>
          <w:rFonts w:ascii="Arial" w:hAnsi="Arial" w:cs="Arial"/>
        </w:rPr>
        <w:t>363</w:t>
      </w:r>
      <w:r w:rsidRPr="002B68D9">
        <w:rPr>
          <w:rFonts w:ascii="Arial" w:hAnsi="Arial" w:cs="Arial"/>
        </w:rPr>
        <w:t xml:space="preserve"> million people are estimated to be living with asthma across the world, and it causes over </w:t>
      </w:r>
      <w:r>
        <w:rPr>
          <w:rFonts w:ascii="Arial" w:hAnsi="Arial" w:cs="Arial"/>
        </w:rPr>
        <w:t>442</w:t>
      </w:r>
      <w:r w:rsidRPr="002B68D9">
        <w:rPr>
          <w:rFonts w:ascii="Arial" w:hAnsi="Arial" w:cs="Arial"/>
        </w:rPr>
        <w:t>,000 deaths</w:t>
      </w:r>
      <w:r>
        <w:rPr>
          <w:rFonts w:ascii="Arial" w:hAnsi="Arial" w:cs="Arial"/>
        </w:rPr>
        <w:t xml:space="preserve"> (WHO, 2026)</w:t>
      </w:r>
      <w:r w:rsidRPr="002B68D9">
        <w:rPr>
          <w:rFonts w:ascii="Arial" w:hAnsi="Arial" w:cs="Arial"/>
        </w:rPr>
        <w:t>. The condition is found in both developed and developing countries, although access to diagnosis and treatment differs greatly. Children are more commonly affected than adults, but asthma can develop at any age</w:t>
      </w:r>
      <w:r>
        <w:rPr>
          <w:rFonts w:ascii="Arial" w:hAnsi="Arial" w:cs="Arial"/>
        </w:rPr>
        <w:t xml:space="preserve"> (</w:t>
      </w:r>
      <w:r w:rsidRPr="00326C40">
        <w:rPr>
          <w:rFonts w:ascii="Arial" w:hAnsi="Arial" w:cs="Arial"/>
        </w:rPr>
        <w:t>Rao</w:t>
      </w:r>
      <w:r>
        <w:rPr>
          <w:rFonts w:ascii="Arial" w:hAnsi="Arial" w:cs="Arial"/>
        </w:rPr>
        <w:t>, 2023)</w:t>
      </w:r>
      <w:r w:rsidRPr="002B68D9">
        <w:rPr>
          <w:rFonts w:ascii="Arial" w:hAnsi="Arial" w:cs="Arial"/>
        </w:rPr>
        <w:t>. Many asthma-related deaths are preventable with early diagnosis, regular treatment, and access to inhaled medicines</w:t>
      </w:r>
      <w:r>
        <w:rPr>
          <w:rFonts w:ascii="Arial" w:hAnsi="Arial" w:cs="Arial"/>
        </w:rPr>
        <w:t xml:space="preserve"> (WHO, 2026)</w:t>
      </w:r>
      <w:r w:rsidRPr="002B68D9">
        <w:rPr>
          <w:rFonts w:ascii="Arial" w:hAnsi="Arial" w:cs="Arial"/>
        </w:rPr>
        <w:t>. Public health programmes, patient education, and reducing exposure to environmental triggers can help lower the global burden of asthma and improve people's quality of life</w:t>
      </w:r>
      <w:r>
        <w:rPr>
          <w:rFonts w:ascii="Arial" w:hAnsi="Arial" w:cs="Arial"/>
        </w:rPr>
        <w:t xml:space="preserve"> (WHO, 2026)</w:t>
      </w:r>
      <w:r w:rsidRPr="002B68D9">
        <w:rPr>
          <w:rFonts w:ascii="Arial" w:hAnsi="Arial" w:cs="Arial"/>
        </w:rPr>
        <w:t>.</w:t>
      </w:r>
    </w:p>
    <w:p w14:paraId="5AE2E5D8" w14:textId="77777777" w:rsidR="001E5C2A" w:rsidRDefault="001E5C2A" w:rsidP="00507C41">
      <w:pPr>
        <w:spacing w:before="48"/>
        <w:rPr>
          <w:rFonts w:ascii="Aharoni" w:hAnsi="Aharoni" w:cs="Aharoni"/>
          <w:b/>
          <w:bCs/>
          <w:color w:val="177400"/>
          <w:sz w:val="24"/>
          <w:szCs w:val="24"/>
        </w:rPr>
      </w:pPr>
    </w:p>
    <w:p w14:paraId="4D84E69A" w14:textId="77777777" w:rsidR="00507C41" w:rsidRPr="00A36057" w:rsidRDefault="00507C41" w:rsidP="00507C41">
      <w:pPr>
        <w:spacing w:before="48"/>
        <w:rPr>
          <w:rFonts w:ascii="Aharoni" w:hAnsi="Aharoni" w:cs="Aharoni"/>
          <w:b/>
          <w:bCs/>
          <w:color w:val="177400"/>
          <w:sz w:val="24"/>
          <w:szCs w:val="24"/>
          <w:lang w:val="en-GB"/>
        </w:rPr>
      </w:pPr>
      <w:r w:rsidRPr="00A36057">
        <w:rPr>
          <w:rFonts w:ascii="Aharoni" w:hAnsi="Aharoni" w:cs="Aharoni" w:hint="cs"/>
          <w:b/>
          <w:bCs/>
          <w:color w:val="177400"/>
          <w:sz w:val="24"/>
          <w:szCs w:val="24"/>
          <w:lang w:val="en-GB"/>
        </w:rPr>
        <w:lastRenderedPageBreak/>
        <w:t xml:space="preserve">Prevalence in the UK </w:t>
      </w:r>
    </w:p>
    <w:p w14:paraId="7E8F8DFD" w14:textId="0F6DB7C3" w:rsidR="00507C41" w:rsidRPr="00E43051" w:rsidRDefault="00507C41" w:rsidP="00507C41">
      <w:pPr>
        <w:spacing w:before="48"/>
        <w:rPr>
          <w:rFonts w:ascii="Arial" w:hAnsi="Arial" w:cs="Arial"/>
          <w:lang w:val="en-GB"/>
        </w:rPr>
      </w:pPr>
      <w:r>
        <w:rPr>
          <w:noProof/>
        </w:rPr>
        <w:drawing>
          <wp:anchor distT="0" distB="0" distL="114300" distR="114300" simplePos="0" relativeHeight="251663360" behindDoc="0" locked="0" layoutInCell="1" allowOverlap="1" wp14:anchorId="64472043" wp14:editId="17ADA633">
            <wp:simplePos x="0" y="0"/>
            <wp:positionH relativeFrom="margin">
              <wp:align>right</wp:align>
            </wp:positionH>
            <wp:positionV relativeFrom="paragraph">
              <wp:posOffset>27305</wp:posOffset>
            </wp:positionV>
            <wp:extent cx="1576705" cy="1623060"/>
            <wp:effectExtent l="0" t="0" r="4445" b="0"/>
            <wp:wrapSquare wrapText="bothSides"/>
            <wp:docPr id="13544125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76705" cy="16230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B68D9">
        <w:rPr>
          <w:rFonts w:ascii="Arial" w:hAnsi="Arial" w:cs="Arial"/>
        </w:rPr>
        <w:t xml:space="preserve">On average, around three people die from asthma every day, although many of these deaths are considered </w:t>
      </w:r>
      <w:r w:rsidR="001E5C2A">
        <w:rPr>
          <w:rFonts w:ascii="Arial" w:hAnsi="Arial" w:cs="Arial"/>
        </w:rPr>
        <w:t xml:space="preserve">preventable. </w:t>
      </w:r>
      <w:r w:rsidRPr="002B68D9">
        <w:rPr>
          <w:rFonts w:ascii="Arial" w:hAnsi="Arial" w:cs="Arial"/>
        </w:rPr>
        <w:t>Asthma is a major public health condition in the United Kingdom</w:t>
      </w:r>
      <w:r>
        <w:rPr>
          <w:rFonts w:ascii="Arial" w:hAnsi="Arial" w:cs="Arial"/>
        </w:rPr>
        <w:t xml:space="preserve"> (NICE, 2024)</w:t>
      </w:r>
      <w:r w:rsidRPr="002B68D9">
        <w:rPr>
          <w:rFonts w:ascii="Arial" w:hAnsi="Arial" w:cs="Arial"/>
        </w:rPr>
        <w:t>. Around 5.4 million people in the UK receive treatment for asthma, including approximately 4.3 million adults and 1.1 million children</w:t>
      </w:r>
      <w:r>
        <w:rPr>
          <w:rFonts w:ascii="Arial" w:hAnsi="Arial" w:cs="Arial"/>
        </w:rPr>
        <w:t xml:space="preserve"> (NHS, 2025)</w:t>
      </w:r>
      <w:r w:rsidRPr="002B68D9">
        <w:rPr>
          <w:rFonts w:ascii="Arial" w:hAnsi="Arial" w:cs="Arial"/>
        </w:rPr>
        <w:t xml:space="preserve">. </w:t>
      </w:r>
      <w:r w:rsidR="001E5C2A">
        <w:rPr>
          <w:rFonts w:ascii="Arial" w:hAnsi="Arial" w:cs="Arial"/>
        </w:rPr>
        <w:t>Preventable</w:t>
      </w:r>
      <w:r w:rsidRPr="002B68D9">
        <w:rPr>
          <w:rFonts w:ascii="Arial" w:hAnsi="Arial" w:cs="Arial"/>
        </w:rPr>
        <w:t xml:space="preserve"> with appropriate care and treatment. Asthma is one of the most common long-term conditions managed by the NHS and results in thousands of hospital admissions each year due to severe asthma attacks</w:t>
      </w:r>
      <w:r>
        <w:rPr>
          <w:rFonts w:ascii="Arial" w:hAnsi="Arial" w:cs="Arial"/>
        </w:rPr>
        <w:t xml:space="preserve"> (NICE, 2024)</w:t>
      </w:r>
      <w:r w:rsidRPr="002B68D9">
        <w:rPr>
          <w:rFonts w:ascii="Arial" w:hAnsi="Arial" w:cs="Arial"/>
        </w:rPr>
        <w:t>. Regular asthma reviews, correct inhaler technique, and personalised asthma action plans help reduce complications, improve symptom control, and lower the risk of emergency hospital admissions</w:t>
      </w:r>
      <w:r>
        <w:rPr>
          <w:rFonts w:ascii="Arial" w:hAnsi="Arial" w:cs="Arial"/>
        </w:rPr>
        <w:t xml:space="preserve"> (NHS, 2025)</w:t>
      </w:r>
      <w:r w:rsidRPr="00E43051">
        <w:rPr>
          <w:rFonts w:ascii="Arial" w:hAnsi="Arial" w:cs="Arial"/>
          <w:lang w:val="en-GB"/>
        </w:rPr>
        <w:t>.</w:t>
      </w:r>
      <w:r>
        <w:rPr>
          <w:rFonts w:ascii="Arial" w:hAnsi="Arial" w:cs="Arial"/>
          <w:lang w:val="en-GB"/>
        </w:rPr>
        <w:t xml:space="preserve"> </w:t>
      </w:r>
    </w:p>
    <w:p w14:paraId="34083023" w14:textId="5FBEC336" w:rsidR="00E43051" w:rsidRPr="00A36057" w:rsidRDefault="00E43051" w:rsidP="00E43051">
      <w:pPr>
        <w:spacing w:before="48"/>
        <w:rPr>
          <w:rFonts w:ascii="Amasis MT Pro Black" w:hAnsi="Amasis MT Pro Black" w:cs="Arial"/>
          <w:b/>
          <w:bCs/>
          <w:color w:val="CB0000"/>
          <w:sz w:val="28"/>
          <w:szCs w:val="28"/>
          <w:lang w:val="en-GB"/>
        </w:rPr>
      </w:pPr>
      <w:r w:rsidRPr="00A36057">
        <w:rPr>
          <w:rFonts w:ascii="Amasis MT Pro Black" w:hAnsi="Amasis MT Pro Black" w:cs="Arial"/>
          <w:b/>
          <w:bCs/>
          <w:color w:val="CB0000"/>
          <w:sz w:val="28"/>
          <w:szCs w:val="28"/>
          <w:lang w:val="en-GB"/>
        </w:rPr>
        <w:t xml:space="preserve">Causes and Risk Factors </w:t>
      </w:r>
    </w:p>
    <w:p w14:paraId="392B89E7" w14:textId="68BF5D36" w:rsidR="00E43051" w:rsidRDefault="000C0C7D" w:rsidP="00E43051">
      <w:pPr>
        <w:spacing w:before="48"/>
        <w:rPr>
          <w:rFonts w:ascii="Arial" w:hAnsi="Arial" w:cs="Arial"/>
          <w:lang w:val="en-GB"/>
        </w:rPr>
      </w:pPr>
      <w:r>
        <w:rPr>
          <w:noProof/>
        </w:rPr>
        <w:drawing>
          <wp:anchor distT="0" distB="0" distL="114300" distR="114300" simplePos="0" relativeHeight="251658240" behindDoc="1" locked="0" layoutInCell="1" allowOverlap="1" wp14:anchorId="62B015F8" wp14:editId="761BF552">
            <wp:simplePos x="0" y="0"/>
            <wp:positionH relativeFrom="margin">
              <wp:align>center</wp:align>
            </wp:positionH>
            <wp:positionV relativeFrom="paragraph">
              <wp:posOffset>727883</wp:posOffset>
            </wp:positionV>
            <wp:extent cx="3909060" cy="1753870"/>
            <wp:effectExtent l="0" t="0" r="0" b="0"/>
            <wp:wrapTight wrapText="bothSides">
              <wp:wrapPolygon edited="0">
                <wp:start x="0" y="0"/>
                <wp:lineTo x="0" y="21350"/>
                <wp:lineTo x="21474" y="21350"/>
                <wp:lineTo x="21474" y="0"/>
                <wp:lineTo x="0" y="0"/>
              </wp:wrapPolygon>
            </wp:wrapTight>
            <wp:docPr id="204160003" name="Picture 6" descr="Asthma trigge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Asthma trigger - Wiki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09060" cy="1753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00F46" w:rsidRPr="00F00F46">
        <w:rPr>
          <w:rFonts w:ascii="Arial" w:hAnsi="Arial" w:cs="Arial"/>
        </w:rPr>
        <w:t xml:space="preserve">Asthma develops because of a combination of genetic and environmental factors. Different triggers affect different people, </w:t>
      </w:r>
      <w:r w:rsidR="00F00F46" w:rsidRPr="00F00F46">
        <w:rPr>
          <w:rFonts w:ascii="Arial" w:hAnsi="Arial" w:cs="Arial"/>
        </w:rPr>
        <w:lastRenderedPageBreak/>
        <w:t>and recognising these triggers is an important part of asthma management</w:t>
      </w:r>
      <w:r w:rsidR="00E43051" w:rsidRPr="00E43051">
        <w:rPr>
          <w:rFonts w:ascii="Arial" w:hAnsi="Arial" w:cs="Arial"/>
          <w:lang w:val="en-GB"/>
        </w:rPr>
        <w:t>.</w:t>
      </w:r>
    </w:p>
    <w:p w14:paraId="03144DFC" w14:textId="0EA19AE1" w:rsidR="00C501CF" w:rsidRPr="00E43051" w:rsidRDefault="00C501CF" w:rsidP="00387554">
      <w:pPr>
        <w:spacing w:before="48"/>
        <w:jc w:val="center"/>
        <w:rPr>
          <w:rFonts w:ascii="Arial" w:hAnsi="Arial" w:cs="Arial"/>
          <w:lang w:val="en-GB"/>
        </w:rPr>
      </w:pPr>
      <w:r>
        <w:rPr>
          <w:rFonts w:ascii="Arial" w:hAnsi="Arial" w:cs="Arial"/>
          <w:lang w:val="en-GB"/>
        </w:rPr>
        <w:t>(</w:t>
      </w:r>
      <w:r w:rsidR="00387554">
        <w:rPr>
          <w:rFonts w:ascii="Arial" w:hAnsi="Arial" w:cs="Arial"/>
          <w:lang w:val="en-GB"/>
        </w:rPr>
        <w:t>Thomson</w:t>
      </w:r>
      <w:r>
        <w:rPr>
          <w:rFonts w:ascii="Arial" w:hAnsi="Arial" w:cs="Arial"/>
          <w:lang w:val="en-GB"/>
        </w:rPr>
        <w:t>, 2022)</w:t>
      </w:r>
    </w:p>
    <w:p w14:paraId="56563EEE" w14:textId="08455F91" w:rsidR="00E43051" w:rsidRPr="00F00F46" w:rsidRDefault="00E43051" w:rsidP="00F00F46">
      <w:pPr>
        <w:spacing w:before="48"/>
        <w:rPr>
          <w:rFonts w:ascii="Arial" w:hAnsi="Arial" w:cs="Arial"/>
          <w:lang w:val="en-US"/>
        </w:rPr>
      </w:pPr>
      <w:r w:rsidRPr="00E43051">
        <w:rPr>
          <w:rFonts w:ascii="Arial" w:hAnsi="Arial" w:cs="Arial"/>
          <w:b/>
          <w:bCs/>
          <w:lang w:val="en-GB"/>
        </w:rPr>
        <w:t>Genetic Factors</w:t>
      </w:r>
      <w:r>
        <w:rPr>
          <w:rFonts w:ascii="Arial" w:hAnsi="Arial" w:cs="Arial"/>
          <w:lang w:val="en-GB"/>
        </w:rPr>
        <w:t xml:space="preserve">: </w:t>
      </w:r>
      <w:r w:rsidR="00F00F46" w:rsidRPr="00F00F46">
        <w:rPr>
          <w:rFonts w:ascii="Arial" w:hAnsi="Arial" w:cs="Arial"/>
          <w:lang w:val="en-US"/>
        </w:rPr>
        <w:t>Having a family history of asthma increases the risk.</w:t>
      </w:r>
      <w:r w:rsidR="00F00F46">
        <w:rPr>
          <w:rFonts w:ascii="Arial" w:hAnsi="Arial" w:cs="Arial"/>
          <w:lang w:val="en-US"/>
        </w:rPr>
        <w:t xml:space="preserve"> A </w:t>
      </w:r>
      <w:r w:rsidR="00F00F46" w:rsidRPr="00F00F46">
        <w:rPr>
          <w:rFonts w:ascii="Arial" w:hAnsi="Arial" w:cs="Arial"/>
          <w:lang w:val="en-US"/>
        </w:rPr>
        <w:t>family history of allergies, eczema, or hay fever also raises the chance of developing asthma.</w:t>
      </w:r>
      <w:r w:rsidR="00F00F46">
        <w:rPr>
          <w:rFonts w:ascii="Arial" w:hAnsi="Arial" w:cs="Arial"/>
          <w:lang w:val="en-US"/>
        </w:rPr>
        <w:t xml:space="preserve"> </w:t>
      </w:r>
      <w:r w:rsidR="00F00F46" w:rsidRPr="00F00F46">
        <w:rPr>
          <w:rFonts w:ascii="Arial" w:hAnsi="Arial" w:cs="Arial"/>
          <w:lang w:val="en-US"/>
        </w:rPr>
        <w:t>Some people inherit sensitive airways that react easily to different triggers</w:t>
      </w:r>
      <w:r w:rsidR="00015A72">
        <w:rPr>
          <w:rFonts w:ascii="Arial" w:hAnsi="Arial" w:cs="Arial"/>
          <w:lang w:val="en-US"/>
        </w:rPr>
        <w:t xml:space="preserve"> (</w:t>
      </w:r>
      <w:r w:rsidR="00015A72" w:rsidRPr="00015A72">
        <w:rPr>
          <w:rFonts w:ascii="Arial" w:hAnsi="Arial" w:cs="Arial"/>
        </w:rPr>
        <w:t>Diab</w:t>
      </w:r>
      <w:r w:rsidR="00015A72">
        <w:rPr>
          <w:rFonts w:ascii="Arial" w:hAnsi="Arial" w:cs="Arial"/>
        </w:rPr>
        <w:t xml:space="preserve"> et al, 2022)</w:t>
      </w:r>
      <w:r w:rsidR="00A40566">
        <w:rPr>
          <w:rFonts w:ascii="Arial" w:hAnsi="Arial" w:cs="Arial"/>
          <w:lang w:val="en-US"/>
        </w:rPr>
        <w:t>.</w:t>
      </w:r>
    </w:p>
    <w:p w14:paraId="1B708C04" w14:textId="6565F5D6" w:rsidR="00A40566" w:rsidRPr="00A40566" w:rsidRDefault="00E43051" w:rsidP="00A40566">
      <w:pPr>
        <w:spacing w:before="48"/>
        <w:rPr>
          <w:rFonts w:ascii="Arial" w:hAnsi="Arial" w:cs="Arial"/>
          <w:lang w:val="en-US"/>
        </w:rPr>
      </w:pPr>
      <w:r w:rsidRPr="00E43051">
        <w:rPr>
          <w:rFonts w:ascii="Arial" w:hAnsi="Arial" w:cs="Arial"/>
          <w:b/>
          <w:bCs/>
          <w:lang w:val="en-GB"/>
        </w:rPr>
        <w:t>Environmental Factors</w:t>
      </w:r>
      <w:r>
        <w:rPr>
          <w:rFonts w:ascii="Arial" w:hAnsi="Arial" w:cs="Arial"/>
          <w:lang w:val="en-GB"/>
        </w:rPr>
        <w:t xml:space="preserve">: </w:t>
      </w:r>
      <w:r w:rsidR="00A40566" w:rsidRPr="00A40566">
        <w:rPr>
          <w:rFonts w:ascii="Arial" w:hAnsi="Arial" w:cs="Arial"/>
          <w:lang w:val="en-US"/>
        </w:rPr>
        <w:t>Air pollution from traffic and industry can irritate the airways.</w:t>
      </w:r>
      <w:r w:rsidR="00A40566">
        <w:rPr>
          <w:rFonts w:ascii="Arial" w:hAnsi="Arial" w:cs="Arial"/>
          <w:lang w:val="en-US"/>
        </w:rPr>
        <w:t xml:space="preserve"> </w:t>
      </w:r>
      <w:r w:rsidR="00A40566" w:rsidRPr="00A40566">
        <w:rPr>
          <w:rFonts w:ascii="Arial" w:hAnsi="Arial" w:cs="Arial"/>
          <w:lang w:val="en-US"/>
        </w:rPr>
        <w:t>Exposure to tobacco smoke before or after birth increases asthma risk.</w:t>
      </w:r>
      <w:r w:rsidR="00A40566">
        <w:rPr>
          <w:rFonts w:ascii="Arial" w:hAnsi="Arial" w:cs="Arial"/>
          <w:lang w:val="en-US"/>
        </w:rPr>
        <w:t xml:space="preserve"> </w:t>
      </w:r>
      <w:r w:rsidR="00A40566" w:rsidRPr="00A40566">
        <w:rPr>
          <w:rFonts w:ascii="Arial" w:hAnsi="Arial" w:cs="Arial"/>
          <w:lang w:val="en-US"/>
        </w:rPr>
        <w:t xml:space="preserve">Damp homes, </w:t>
      </w:r>
      <w:proofErr w:type="spellStart"/>
      <w:r w:rsidR="00A40566" w:rsidRPr="00A40566">
        <w:rPr>
          <w:rFonts w:ascii="Arial" w:hAnsi="Arial" w:cs="Arial"/>
          <w:lang w:val="en-US"/>
        </w:rPr>
        <w:t>mould</w:t>
      </w:r>
      <w:proofErr w:type="spellEnd"/>
      <w:r w:rsidR="00A40566" w:rsidRPr="00A40566">
        <w:rPr>
          <w:rFonts w:ascii="Arial" w:hAnsi="Arial" w:cs="Arial"/>
          <w:lang w:val="en-US"/>
        </w:rPr>
        <w:t>, and poor indoor air quality may worsen symptoms</w:t>
      </w:r>
      <w:r w:rsidR="007261CD">
        <w:rPr>
          <w:rFonts w:ascii="Arial" w:hAnsi="Arial" w:cs="Arial"/>
          <w:lang w:val="en-US"/>
        </w:rPr>
        <w:t xml:space="preserve"> (</w:t>
      </w:r>
      <w:proofErr w:type="spellStart"/>
      <w:r w:rsidR="007261CD" w:rsidRPr="007261CD">
        <w:rPr>
          <w:rFonts w:ascii="Arial" w:hAnsi="Arial" w:cs="Arial"/>
        </w:rPr>
        <w:t>Krismanuel</w:t>
      </w:r>
      <w:proofErr w:type="spellEnd"/>
      <w:r w:rsidR="003101A6">
        <w:rPr>
          <w:rFonts w:ascii="Arial" w:hAnsi="Arial" w:cs="Arial"/>
        </w:rPr>
        <w:t xml:space="preserve"> </w:t>
      </w:r>
      <w:r w:rsidR="007261CD" w:rsidRPr="007261CD">
        <w:rPr>
          <w:rFonts w:ascii="Arial" w:hAnsi="Arial" w:cs="Arial"/>
        </w:rPr>
        <w:t xml:space="preserve">and </w:t>
      </w:r>
      <w:proofErr w:type="spellStart"/>
      <w:r w:rsidR="007261CD" w:rsidRPr="007261CD">
        <w:rPr>
          <w:rFonts w:ascii="Arial" w:hAnsi="Arial" w:cs="Arial"/>
        </w:rPr>
        <w:t>Hairunisa</w:t>
      </w:r>
      <w:proofErr w:type="spellEnd"/>
      <w:r w:rsidR="007261CD">
        <w:rPr>
          <w:rFonts w:ascii="Arial" w:hAnsi="Arial" w:cs="Arial"/>
        </w:rPr>
        <w:t>, 2024)</w:t>
      </w:r>
      <w:r w:rsidR="00A40566" w:rsidRPr="00A40566">
        <w:rPr>
          <w:rFonts w:ascii="Arial" w:hAnsi="Arial" w:cs="Arial"/>
          <w:lang w:val="en-US"/>
        </w:rPr>
        <w:t>.</w:t>
      </w:r>
    </w:p>
    <w:p w14:paraId="6A23A288" w14:textId="7CC88E3E" w:rsidR="001C5A0B" w:rsidRPr="001C5A0B" w:rsidRDefault="001C5A0B" w:rsidP="001C5A0B">
      <w:pPr>
        <w:spacing w:before="48"/>
        <w:rPr>
          <w:rFonts w:ascii="Arial" w:hAnsi="Arial" w:cs="Arial"/>
          <w:b/>
          <w:bCs/>
          <w:lang w:val="en-US"/>
        </w:rPr>
      </w:pPr>
      <w:r w:rsidRPr="001C5A0B">
        <w:rPr>
          <w:rFonts w:ascii="Arial" w:hAnsi="Arial" w:cs="Arial"/>
          <w:b/>
          <w:bCs/>
          <w:lang w:val="en-US"/>
        </w:rPr>
        <w:t>Allergies</w:t>
      </w:r>
      <w:r>
        <w:rPr>
          <w:rFonts w:ascii="Arial" w:hAnsi="Arial" w:cs="Arial"/>
          <w:b/>
          <w:bCs/>
          <w:lang w:val="en-US"/>
        </w:rPr>
        <w:t xml:space="preserve">: </w:t>
      </w:r>
      <w:r w:rsidRPr="001C5A0B">
        <w:rPr>
          <w:rFonts w:ascii="Arial" w:hAnsi="Arial" w:cs="Arial"/>
          <w:lang w:val="en-US"/>
        </w:rPr>
        <w:t>House dust mites are a common asthma trigger.</w:t>
      </w:r>
      <w:r>
        <w:rPr>
          <w:rFonts w:ascii="Arial" w:hAnsi="Arial" w:cs="Arial"/>
          <w:b/>
          <w:bCs/>
          <w:lang w:val="en-US"/>
        </w:rPr>
        <w:t xml:space="preserve"> </w:t>
      </w:r>
      <w:r w:rsidRPr="001C5A0B">
        <w:rPr>
          <w:rFonts w:ascii="Arial" w:hAnsi="Arial" w:cs="Arial"/>
          <w:lang w:val="en-US"/>
        </w:rPr>
        <w:t>Pollen can trigger seasonal asthma symptoms.</w:t>
      </w:r>
      <w:r>
        <w:rPr>
          <w:rFonts w:ascii="Arial" w:hAnsi="Arial" w:cs="Arial"/>
          <w:b/>
          <w:bCs/>
          <w:lang w:val="en-US"/>
        </w:rPr>
        <w:t xml:space="preserve"> </w:t>
      </w:r>
      <w:r w:rsidRPr="001C5A0B">
        <w:rPr>
          <w:rFonts w:ascii="Arial" w:hAnsi="Arial" w:cs="Arial"/>
          <w:lang w:val="en-US"/>
        </w:rPr>
        <w:t>Animal fur, feathers, and pet dander may cause breathing difficulties.</w:t>
      </w:r>
      <w:r>
        <w:rPr>
          <w:rFonts w:ascii="Arial" w:hAnsi="Arial" w:cs="Arial"/>
          <w:b/>
          <w:bCs/>
          <w:lang w:val="en-US"/>
        </w:rPr>
        <w:t xml:space="preserve"> </w:t>
      </w:r>
      <w:proofErr w:type="spellStart"/>
      <w:r w:rsidRPr="001C5A0B">
        <w:rPr>
          <w:rFonts w:ascii="Arial" w:hAnsi="Arial" w:cs="Arial"/>
          <w:lang w:val="en-US"/>
        </w:rPr>
        <w:t>Mould</w:t>
      </w:r>
      <w:proofErr w:type="spellEnd"/>
      <w:r w:rsidRPr="001C5A0B">
        <w:rPr>
          <w:rFonts w:ascii="Arial" w:hAnsi="Arial" w:cs="Arial"/>
          <w:lang w:val="en-US"/>
        </w:rPr>
        <w:t xml:space="preserve"> spores and cockroach allergens may also trigger asthma</w:t>
      </w:r>
      <w:r w:rsidR="00913AD6">
        <w:rPr>
          <w:rFonts w:ascii="Arial" w:hAnsi="Arial" w:cs="Arial"/>
          <w:lang w:val="en-US"/>
        </w:rPr>
        <w:t xml:space="preserve"> (</w:t>
      </w:r>
      <w:proofErr w:type="spellStart"/>
      <w:r w:rsidR="00913AD6" w:rsidRPr="00913AD6">
        <w:rPr>
          <w:rFonts w:ascii="Arial" w:hAnsi="Arial" w:cs="Arial"/>
        </w:rPr>
        <w:t>Chatkin</w:t>
      </w:r>
      <w:proofErr w:type="spellEnd"/>
      <w:r w:rsidR="00913AD6">
        <w:rPr>
          <w:rFonts w:ascii="Arial" w:hAnsi="Arial" w:cs="Arial"/>
        </w:rPr>
        <w:t xml:space="preserve"> et al, 2022)</w:t>
      </w:r>
      <w:r w:rsidRPr="001C5A0B">
        <w:rPr>
          <w:rFonts w:ascii="Arial" w:hAnsi="Arial" w:cs="Arial"/>
          <w:lang w:val="en-US"/>
        </w:rPr>
        <w:t>.</w:t>
      </w:r>
    </w:p>
    <w:p w14:paraId="6884C400" w14:textId="32BB323D" w:rsidR="001C5A0B" w:rsidRPr="00964393" w:rsidRDefault="001C5A0B" w:rsidP="001C5A0B">
      <w:pPr>
        <w:spacing w:before="48"/>
        <w:rPr>
          <w:rFonts w:ascii="Arial" w:hAnsi="Arial" w:cs="Arial"/>
          <w:b/>
          <w:bCs/>
          <w:lang w:val="en-US"/>
        </w:rPr>
      </w:pPr>
      <w:r w:rsidRPr="00964393">
        <w:rPr>
          <w:rFonts w:ascii="Arial" w:hAnsi="Arial" w:cs="Arial"/>
          <w:b/>
          <w:bCs/>
          <w:lang w:val="en-US"/>
        </w:rPr>
        <w:t>Lifestyle and Occupational Factors</w:t>
      </w:r>
      <w:r w:rsidR="00964393">
        <w:rPr>
          <w:rFonts w:ascii="Arial" w:hAnsi="Arial" w:cs="Arial"/>
          <w:b/>
          <w:bCs/>
          <w:lang w:val="en-US"/>
        </w:rPr>
        <w:t xml:space="preserve">: </w:t>
      </w:r>
      <w:r w:rsidRPr="001C5A0B">
        <w:rPr>
          <w:rFonts w:ascii="Arial" w:hAnsi="Arial" w:cs="Arial"/>
          <w:lang w:val="en-US"/>
        </w:rPr>
        <w:t>Smoking and vaping can increase airway inflammation.</w:t>
      </w:r>
      <w:r w:rsidR="00964393">
        <w:rPr>
          <w:rFonts w:ascii="Arial" w:hAnsi="Arial" w:cs="Arial"/>
          <w:b/>
          <w:bCs/>
          <w:lang w:val="en-US"/>
        </w:rPr>
        <w:t xml:space="preserve"> </w:t>
      </w:r>
      <w:r w:rsidRPr="001C5A0B">
        <w:rPr>
          <w:rFonts w:ascii="Arial" w:hAnsi="Arial" w:cs="Arial"/>
          <w:lang w:val="en-US"/>
        </w:rPr>
        <w:t>Obesity is linked with poorer asthma control.</w:t>
      </w:r>
      <w:r w:rsidR="00964393">
        <w:rPr>
          <w:rFonts w:ascii="Arial" w:hAnsi="Arial" w:cs="Arial"/>
          <w:b/>
          <w:bCs/>
          <w:lang w:val="en-US"/>
        </w:rPr>
        <w:t xml:space="preserve"> </w:t>
      </w:r>
      <w:r w:rsidRPr="001C5A0B">
        <w:rPr>
          <w:rFonts w:ascii="Arial" w:hAnsi="Arial" w:cs="Arial"/>
          <w:lang w:val="en-US"/>
        </w:rPr>
        <w:t>Some workplace chemicals, dust, fumes, and gases can cause occupational asthma.</w:t>
      </w:r>
      <w:r w:rsidR="00964393">
        <w:rPr>
          <w:rFonts w:ascii="Arial" w:hAnsi="Arial" w:cs="Arial"/>
          <w:b/>
          <w:bCs/>
          <w:lang w:val="en-US"/>
        </w:rPr>
        <w:t xml:space="preserve"> </w:t>
      </w:r>
      <w:r w:rsidRPr="001C5A0B">
        <w:rPr>
          <w:rFonts w:ascii="Arial" w:hAnsi="Arial" w:cs="Arial"/>
          <w:lang w:val="en-US"/>
        </w:rPr>
        <w:t>Lack of regular physical activity may contribute to poor lung health</w:t>
      </w:r>
      <w:r w:rsidR="00E10456">
        <w:rPr>
          <w:rFonts w:ascii="Arial" w:hAnsi="Arial" w:cs="Arial"/>
          <w:lang w:val="en-US"/>
        </w:rPr>
        <w:t xml:space="preserve"> (</w:t>
      </w:r>
      <w:proofErr w:type="spellStart"/>
      <w:r w:rsidR="00E10456" w:rsidRPr="003101A6">
        <w:rPr>
          <w:rFonts w:ascii="Arial" w:hAnsi="Arial" w:cs="Arial"/>
        </w:rPr>
        <w:t>Makrufardi</w:t>
      </w:r>
      <w:proofErr w:type="spellEnd"/>
      <w:r w:rsidR="00E10456">
        <w:rPr>
          <w:rFonts w:ascii="Arial" w:hAnsi="Arial" w:cs="Arial"/>
        </w:rPr>
        <w:t xml:space="preserve"> et al, 2023)</w:t>
      </w:r>
      <w:r w:rsidRPr="001C5A0B">
        <w:rPr>
          <w:rFonts w:ascii="Arial" w:hAnsi="Arial" w:cs="Arial"/>
          <w:lang w:val="en-US"/>
        </w:rPr>
        <w:t>.</w:t>
      </w:r>
    </w:p>
    <w:p w14:paraId="48602597" w14:textId="77777777" w:rsidR="001C5A0B" w:rsidRPr="00964393" w:rsidRDefault="001C5A0B" w:rsidP="001C5A0B">
      <w:pPr>
        <w:spacing w:before="48"/>
        <w:rPr>
          <w:rFonts w:ascii="Arial" w:hAnsi="Arial" w:cs="Arial"/>
          <w:b/>
          <w:bCs/>
          <w:lang w:val="en-US"/>
        </w:rPr>
      </w:pPr>
      <w:r w:rsidRPr="00964393">
        <w:rPr>
          <w:rFonts w:ascii="Arial" w:hAnsi="Arial" w:cs="Arial"/>
          <w:b/>
          <w:bCs/>
          <w:lang w:val="en-US"/>
        </w:rPr>
        <w:t>Other Risk Factors</w:t>
      </w:r>
    </w:p>
    <w:p w14:paraId="2B8EF9C8" w14:textId="777670C1" w:rsidR="001C5A0B" w:rsidRPr="00964393" w:rsidRDefault="001C5A0B">
      <w:pPr>
        <w:pStyle w:val="ListParagraph"/>
        <w:numPr>
          <w:ilvl w:val="0"/>
          <w:numId w:val="3"/>
        </w:numPr>
        <w:spacing w:before="48"/>
        <w:rPr>
          <w:rFonts w:ascii="Arial" w:hAnsi="Arial" w:cs="Arial"/>
          <w:lang w:val="en-US"/>
        </w:rPr>
      </w:pPr>
      <w:r w:rsidRPr="00964393">
        <w:rPr>
          <w:rFonts w:ascii="Arial" w:hAnsi="Arial" w:cs="Arial"/>
          <w:lang w:val="en-US"/>
        </w:rPr>
        <w:t>Respiratory infections during early childhood may increase the risk</w:t>
      </w:r>
      <w:r w:rsidR="00D86206">
        <w:rPr>
          <w:rFonts w:ascii="Arial" w:hAnsi="Arial" w:cs="Arial"/>
          <w:lang w:val="en-US"/>
        </w:rPr>
        <w:t xml:space="preserve"> (</w:t>
      </w:r>
      <w:r w:rsidR="00D86206" w:rsidRPr="00D86206">
        <w:rPr>
          <w:rFonts w:ascii="Arial" w:hAnsi="Arial" w:cs="Arial"/>
        </w:rPr>
        <w:t>Raby</w:t>
      </w:r>
      <w:r w:rsidR="00D86206">
        <w:rPr>
          <w:rFonts w:ascii="Arial" w:hAnsi="Arial" w:cs="Arial"/>
        </w:rPr>
        <w:t xml:space="preserve"> et al, 2023)</w:t>
      </w:r>
      <w:r w:rsidRPr="00964393">
        <w:rPr>
          <w:rFonts w:ascii="Arial" w:hAnsi="Arial" w:cs="Arial"/>
          <w:lang w:val="en-US"/>
        </w:rPr>
        <w:t>.</w:t>
      </w:r>
    </w:p>
    <w:p w14:paraId="27114506" w14:textId="121E5309" w:rsidR="001C5A0B" w:rsidRPr="00964393" w:rsidRDefault="001C5A0B">
      <w:pPr>
        <w:pStyle w:val="ListParagraph"/>
        <w:numPr>
          <w:ilvl w:val="0"/>
          <w:numId w:val="3"/>
        </w:numPr>
        <w:spacing w:before="48"/>
        <w:rPr>
          <w:rFonts w:ascii="Arial" w:hAnsi="Arial" w:cs="Arial"/>
          <w:lang w:val="en-US"/>
        </w:rPr>
      </w:pPr>
      <w:r w:rsidRPr="00964393">
        <w:rPr>
          <w:rFonts w:ascii="Arial" w:hAnsi="Arial" w:cs="Arial"/>
          <w:lang w:val="en-US"/>
        </w:rPr>
        <w:t>Cold air and sudden weather changes can trigger symptoms</w:t>
      </w:r>
      <w:r w:rsidR="00BF79B4">
        <w:rPr>
          <w:rFonts w:ascii="Arial" w:hAnsi="Arial" w:cs="Arial"/>
          <w:lang w:val="en-US"/>
        </w:rPr>
        <w:t xml:space="preserve"> (</w:t>
      </w:r>
      <w:proofErr w:type="spellStart"/>
      <w:r w:rsidR="00BF79B4" w:rsidRPr="00913AD6">
        <w:rPr>
          <w:rFonts w:ascii="Arial" w:hAnsi="Arial" w:cs="Arial"/>
        </w:rPr>
        <w:t>Chatkin</w:t>
      </w:r>
      <w:proofErr w:type="spellEnd"/>
      <w:r w:rsidR="00BF79B4">
        <w:rPr>
          <w:rFonts w:ascii="Arial" w:hAnsi="Arial" w:cs="Arial"/>
        </w:rPr>
        <w:t xml:space="preserve"> et al, 2022)</w:t>
      </w:r>
      <w:r w:rsidRPr="00964393">
        <w:rPr>
          <w:rFonts w:ascii="Arial" w:hAnsi="Arial" w:cs="Arial"/>
          <w:lang w:val="en-US"/>
        </w:rPr>
        <w:t>.</w:t>
      </w:r>
    </w:p>
    <w:p w14:paraId="5C91C913" w14:textId="413E4D44" w:rsidR="001C5A0B" w:rsidRPr="00964393" w:rsidRDefault="001C5A0B">
      <w:pPr>
        <w:pStyle w:val="ListParagraph"/>
        <w:numPr>
          <w:ilvl w:val="0"/>
          <w:numId w:val="3"/>
        </w:numPr>
        <w:spacing w:before="48"/>
        <w:rPr>
          <w:rFonts w:ascii="Arial" w:hAnsi="Arial" w:cs="Arial"/>
          <w:lang w:val="en-US"/>
        </w:rPr>
      </w:pPr>
      <w:r w:rsidRPr="00964393">
        <w:rPr>
          <w:rFonts w:ascii="Arial" w:hAnsi="Arial" w:cs="Arial"/>
          <w:lang w:val="en-US"/>
        </w:rPr>
        <w:t>Exercise may trigger asthma in some people</w:t>
      </w:r>
      <w:r w:rsidR="00BB4767">
        <w:rPr>
          <w:rFonts w:ascii="Arial" w:hAnsi="Arial" w:cs="Arial"/>
          <w:lang w:val="en-US"/>
        </w:rPr>
        <w:t xml:space="preserve"> (</w:t>
      </w:r>
      <w:r w:rsidR="00BB4767" w:rsidRPr="00BB4767">
        <w:rPr>
          <w:rFonts w:ascii="Arial" w:hAnsi="Arial" w:cs="Arial"/>
        </w:rPr>
        <w:t>Diab</w:t>
      </w:r>
      <w:r w:rsidR="00BB4767">
        <w:rPr>
          <w:rFonts w:ascii="Arial" w:hAnsi="Arial" w:cs="Arial"/>
        </w:rPr>
        <w:t xml:space="preserve"> et al, 2022)</w:t>
      </w:r>
      <w:r w:rsidRPr="00964393">
        <w:rPr>
          <w:rFonts w:ascii="Arial" w:hAnsi="Arial" w:cs="Arial"/>
          <w:lang w:val="en-US"/>
        </w:rPr>
        <w:t>.</w:t>
      </w:r>
    </w:p>
    <w:p w14:paraId="5FDBCC32" w14:textId="0D72CB76" w:rsidR="001C5A0B" w:rsidRPr="00964393" w:rsidRDefault="001C5A0B">
      <w:pPr>
        <w:pStyle w:val="ListParagraph"/>
        <w:numPr>
          <w:ilvl w:val="0"/>
          <w:numId w:val="3"/>
        </w:numPr>
        <w:spacing w:before="48"/>
        <w:rPr>
          <w:rFonts w:ascii="Arial" w:hAnsi="Arial" w:cs="Arial"/>
          <w:lang w:val="en-US"/>
        </w:rPr>
      </w:pPr>
      <w:r w:rsidRPr="00964393">
        <w:rPr>
          <w:rFonts w:ascii="Arial" w:hAnsi="Arial" w:cs="Arial"/>
          <w:lang w:val="en-US"/>
        </w:rPr>
        <w:lastRenderedPageBreak/>
        <w:t>Stress and strong emotions can make symptoms worse</w:t>
      </w:r>
      <w:r w:rsidR="00BF79B4">
        <w:rPr>
          <w:rFonts w:ascii="Arial" w:hAnsi="Arial" w:cs="Arial"/>
          <w:lang w:val="en-US"/>
        </w:rPr>
        <w:t xml:space="preserve"> (</w:t>
      </w:r>
      <w:proofErr w:type="spellStart"/>
      <w:r w:rsidR="00BF79B4" w:rsidRPr="00913AD6">
        <w:rPr>
          <w:rFonts w:ascii="Arial" w:hAnsi="Arial" w:cs="Arial"/>
        </w:rPr>
        <w:t>Chatkin</w:t>
      </w:r>
      <w:proofErr w:type="spellEnd"/>
      <w:r w:rsidR="00BF79B4">
        <w:rPr>
          <w:rFonts w:ascii="Arial" w:hAnsi="Arial" w:cs="Arial"/>
        </w:rPr>
        <w:t xml:space="preserve"> et al, 2022)</w:t>
      </w:r>
      <w:r w:rsidRPr="00964393">
        <w:rPr>
          <w:rFonts w:ascii="Arial" w:hAnsi="Arial" w:cs="Arial"/>
          <w:lang w:val="en-US"/>
        </w:rPr>
        <w:t>.</w:t>
      </w:r>
    </w:p>
    <w:p w14:paraId="45B90C66" w14:textId="6A9A7351" w:rsidR="00E43051" w:rsidRPr="00964393" w:rsidRDefault="001C5A0B">
      <w:pPr>
        <w:pStyle w:val="ListParagraph"/>
        <w:numPr>
          <w:ilvl w:val="0"/>
          <w:numId w:val="3"/>
        </w:numPr>
        <w:spacing w:before="48"/>
        <w:rPr>
          <w:rFonts w:ascii="Arial" w:hAnsi="Arial" w:cs="Arial"/>
          <w:lang w:val="en-US"/>
        </w:rPr>
      </w:pPr>
      <w:r w:rsidRPr="00964393">
        <w:rPr>
          <w:rFonts w:ascii="Arial" w:hAnsi="Arial" w:cs="Arial"/>
          <w:lang w:val="en-US"/>
        </w:rPr>
        <w:t>Certain medicines, such as aspirin or beta-blockers, may trigger asthma in sensitive individuals</w:t>
      </w:r>
      <w:r w:rsidR="00BF79B4">
        <w:rPr>
          <w:rFonts w:ascii="Arial" w:hAnsi="Arial" w:cs="Arial"/>
          <w:lang w:val="en-US"/>
        </w:rPr>
        <w:t xml:space="preserve"> (</w:t>
      </w:r>
      <w:r w:rsidR="00BF79B4" w:rsidRPr="00D86206">
        <w:rPr>
          <w:rFonts w:ascii="Arial" w:hAnsi="Arial" w:cs="Arial"/>
        </w:rPr>
        <w:t>Raby</w:t>
      </w:r>
      <w:r w:rsidR="00BF79B4">
        <w:rPr>
          <w:rFonts w:ascii="Arial" w:hAnsi="Arial" w:cs="Arial"/>
        </w:rPr>
        <w:t xml:space="preserve"> et al, 2023)</w:t>
      </w:r>
      <w:r w:rsidRPr="00964393">
        <w:rPr>
          <w:rFonts w:ascii="Arial" w:hAnsi="Arial" w:cs="Arial"/>
          <w:lang w:val="en-US"/>
        </w:rPr>
        <w:t>.</w:t>
      </w:r>
    </w:p>
    <w:p w14:paraId="3E23DC1B" w14:textId="1764FB25" w:rsidR="00E43051" w:rsidRPr="000D37C0" w:rsidRDefault="00E43051" w:rsidP="00E43051">
      <w:pPr>
        <w:spacing w:before="48"/>
        <w:rPr>
          <w:rFonts w:ascii="Amasis MT Pro Black" w:hAnsi="Amasis MT Pro Black" w:cs="Arial"/>
          <w:b/>
          <w:bCs/>
          <w:color w:val="C00000"/>
          <w:sz w:val="28"/>
          <w:szCs w:val="28"/>
          <w:lang w:val="en-GB"/>
        </w:rPr>
      </w:pPr>
      <w:r w:rsidRPr="000D37C0">
        <w:rPr>
          <w:rFonts w:ascii="Amasis MT Pro Black" w:hAnsi="Amasis MT Pro Black" w:cs="Arial"/>
          <w:b/>
          <w:bCs/>
          <w:color w:val="C00000"/>
          <w:sz w:val="28"/>
          <w:szCs w:val="28"/>
          <w:lang w:val="en-GB"/>
        </w:rPr>
        <w:t xml:space="preserve">Signs and Symptoms </w:t>
      </w:r>
    </w:p>
    <w:p w14:paraId="7D0A863D" w14:textId="4D07EA28" w:rsidR="007368D2" w:rsidRPr="00EF0E68" w:rsidRDefault="000D37C0" w:rsidP="004B60E5">
      <w:pPr>
        <w:spacing w:before="48"/>
        <w:rPr>
          <w:rFonts w:ascii="Aharoni" w:hAnsi="Aharoni" w:cs="Aharoni"/>
          <w:color w:val="177400"/>
          <w:sz w:val="24"/>
          <w:szCs w:val="24"/>
        </w:rPr>
      </w:pPr>
      <w:r w:rsidRPr="000D37C0">
        <w:rPr>
          <w:rFonts w:ascii="Aharoni" w:hAnsi="Aharoni" w:cs="Aharoni" w:hint="cs"/>
          <w:color w:val="177400"/>
          <w:sz w:val="24"/>
          <w:szCs w:val="24"/>
        </w:rPr>
        <w:t>Physical Impact</w:t>
      </w:r>
    </w:p>
    <w:p w14:paraId="7821D008" w14:textId="287E1D06" w:rsidR="00050052" w:rsidRDefault="00050052" w:rsidP="00CF200A">
      <w:pPr>
        <w:spacing w:before="48"/>
        <w:jc w:val="center"/>
        <w:rPr>
          <w:rFonts w:ascii="Arial" w:hAnsi="Arial" w:cs="Arial"/>
          <w:b/>
          <w:bCs/>
          <w:lang w:val="en-GB"/>
        </w:rPr>
      </w:pPr>
      <w:r>
        <w:rPr>
          <w:noProof/>
        </w:rPr>
        <w:drawing>
          <wp:inline distT="0" distB="0" distL="0" distR="0" wp14:anchorId="15A6E6F5" wp14:editId="283DED82">
            <wp:extent cx="3977005" cy="2277533"/>
            <wp:effectExtent l="0" t="0" r="4445" b="8890"/>
            <wp:docPr id="981619991" name="Picture 8" descr="Top 12 Symptoms of Asth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Top 12 Symptoms of Asthma"/>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9198"/>
                    <a:stretch>
                      <a:fillRect/>
                    </a:stretch>
                  </pic:blipFill>
                  <pic:spPr bwMode="auto">
                    <a:xfrm>
                      <a:off x="0" y="0"/>
                      <a:ext cx="3978816" cy="2278570"/>
                    </a:xfrm>
                    <a:prstGeom prst="rect">
                      <a:avLst/>
                    </a:prstGeom>
                    <a:noFill/>
                    <a:ln>
                      <a:noFill/>
                    </a:ln>
                    <a:extLst>
                      <a:ext uri="{53640926-AAD7-44D8-BBD7-CCE9431645EC}">
                        <a14:shadowObscured xmlns:a14="http://schemas.microsoft.com/office/drawing/2010/main"/>
                      </a:ext>
                    </a:extLst>
                  </pic:spPr>
                </pic:pic>
              </a:graphicData>
            </a:graphic>
          </wp:inline>
        </w:drawing>
      </w:r>
    </w:p>
    <w:p w14:paraId="7511EB0F" w14:textId="6C93DB2D" w:rsidR="00CF200A" w:rsidRPr="00CF200A" w:rsidRDefault="00CF200A" w:rsidP="00CF200A">
      <w:pPr>
        <w:spacing w:before="48"/>
        <w:jc w:val="center"/>
        <w:rPr>
          <w:rFonts w:ascii="Arial" w:hAnsi="Arial" w:cs="Arial"/>
          <w:b/>
          <w:bCs/>
          <w:lang w:val="en-GB"/>
        </w:rPr>
      </w:pPr>
      <w:r>
        <w:rPr>
          <w:rFonts w:ascii="Arial" w:hAnsi="Arial" w:cs="Arial"/>
          <w:b/>
          <w:bCs/>
          <w:lang w:val="en-GB"/>
        </w:rPr>
        <w:t>(</w:t>
      </w:r>
      <w:proofErr w:type="spellStart"/>
      <w:r w:rsidR="00050052">
        <w:rPr>
          <w:rFonts w:ascii="Arial" w:hAnsi="Arial" w:cs="Arial"/>
          <w:b/>
          <w:bCs/>
          <w:lang w:val="en-GB"/>
        </w:rPr>
        <w:t>Harshcusb</w:t>
      </w:r>
      <w:proofErr w:type="spellEnd"/>
      <w:r>
        <w:rPr>
          <w:rFonts w:ascii="Arial" w:hAnsi="Arial" w:cs="Arial"/>
          <w:b/>
          <w:bCs/>
          <w:lang w:val="en-GB"/>
        </w:rPr>
        <w:t>, 202</w:t>
      </w:r>
      <w:r w:rsidR="00050052">
        <w:rPr>
          <w:rFonts w:ascii="Arial" w:hAnsi="Arial" w:cs="Arial"/>
          <w:b/>
          <w:bCs/>
          <w:lang w:val="en-GB"/>
        </w:rPr>
        <w:t>6</w:t>
      </w:r>
      <w:r>
        <w:rPr>
          <w:rFonts w:ascii="Arial" w:hAnsi="Arial" w:cs="Arial"/>
          <w:b/>
          <w:bCs/>
          <w:lang w:val="en-GB"/>
        </w:rPr>
        <w:t>)</w:t>
      </w:r>
    </w:p>
    <w:p w14:paraId="16224118" w14:textId="2CBA11AC" w:rsidR="004027F6" w:rsidRPr="004027F6" w:rsidRDefault="004027F6">
      <w:pPr>
        <w:numPr>
          <w:ilvl w:val="0"/>
          <w:numId w:val="1"/>
        </w:numPr>
        <w:spacing w:before="48"/>
        <w:rPr>
          <w:rFonts w:ascii="Arial" w:hAnsi="Arial" w:cs="Arial"/>
          <w:lang w:val="en-US"/>
        </w:rPr>
      </w:pPr>
      <w:r w:rsidRPr="004027F6">
        <w:rPr>
          <w:rFonts w:ascii="Arial" w:hAnsi="Arial" w:cs="Arial"/>
          <w:lang w:val="en-US"/>
        </w:rPr>
        <w:t>Persistent coughing is one of the most common symptoms of asthma and often becomes worse during the night, early morning, after exercise, or when exposed to triggers such as cold air, smoke, pollen, or dust, which can disturb sleep and affect daily activities</w:t>
      </w:r>
      <w:r w:rsidR="00070FD9">
        <w:rPr>
          <w:rFonts w:ascii="Arial" w:hAnsi="Arial" w:cs="Arial"/>
          <w:lang w:val="en-US"/>
        </w:rPr>
        <w:t xml:space="preserve"> (</w:t>
      </w:r>
      <w:proofErr w:type="spellStart"/>
      <w:r w:rsidR="00070FD9" w:rsidRPr="00070FD9">
        <w:rPr>
          <w:rFonts w:ascii="Arial" w:hAnsi="Arial" w:cs="Arial"/>
        </w:rPr>
        <w:t>Hisinger-Mölkänen</w:t>
      </w:r>
      <w:proofErr w:type="spellEnd"/>
      <w:r w:rsidR="00070FD9">
        <w:rPr>
          <w:rFonts w:ascii="Arial" w:hAnsi="Arial" w:cs="Arial"/>
        </w:rPr>
        <w:t xml:space="preserve"> et al, 2022)</w:t>
      </w:r>
      <w:r w:rsidRPr="004027F6">
        <w:rPr>
          <w:rFonts w:ascii="Arial" w:hAnsi="Arial" w:cs="Arial"/>
          <w:lang w:val="en-US"/>
        </w:rPr>
        <w:t>.</w:t>
      </w:r>
    </w:p>
    <w:p w14:paraId="3B27ED51" w14:textId="2E92BD67"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Wheezing is a high-pitched whistling sound that occurs when breathing, especially during exhalation, because the airways become narrow and inflamed, making it difficult for air to pass through the lungs normally</w:t>
      </w:r>
      <w:r w:rsidR="008B2B29">
        <w:rPr>
          <w:rFonts w:ascii="Arial" w:hAnsi="Arial" w:cs="Arial"/>
          <w:lang w:val="en-US"/>
        </w:rPr>
        <w:t xml:space="preserve"> (</w:t>
      </w:r>
      <w:r w:rsidR="008B2B29" w:rsidRPr="008B2B29">
        <w:rPr>
          <w:rFonts w:ascii="Arial" w:hAnsi="Arial" w:cs="Arial"/>
        </w:rPr>
        <w:t>Thomas</w:t>
      </w:r>
      <w:r w:rsidR="008B2B29">
        <w:rPr>
          <w:rFonts w:ascii="Arial" w:hAnsi="Arial" w:cs="Arial"/>
        </w:rPr>
        <w:t xml:space="preserve"> et al, 2022)</w:t>
      </w:r>
      <w:r w:rsidRPr="00922442">
        <w:rPr>
          <w:rFonts w:ascii="Arial" w:hAnsi="Arial" w:cs="Arial"/>
          <w:lang w:val="en-US"/>
        </w:rPr>
        <w:t>.</w:t>
      </w:r>
    </w:p>
    <w:p w14:paraId="05C80DBA" w14:textId="6095DFBC"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lastRenderedPageBreak/>
        <w:t>Shortness of breath can occur during physical activity or even while resting in people with poorly controlled asthma, making simple daily tasks such as climbing stairs, walking, or carrying shopping difficult and tiring</w:t>
      </w:r>
      <w:r w:rsidR="005B27F1">
        <w:rPr>
          <w:rFonts w:ascii="Arial" w:hAnsi="Arial" w:cs="Arial"/>
          <w:lang w:val="en-US"/>
        </w:rPr>
        <w:t xml:space="preserve"> (</w:t>
      </w:r>
      <w:r w:rsidR="005B27F1" w:rsidRPr="005B27F1">
        <w:rPr>
          <w:rFonts w:ascii="Arial" w:hAnsi="Arial" w:cs="Arial"/>
        </w:rPr>
        <w:t>Kooner</w:t>
      </w:r>
      <w:r w:rsidR="005B27F1">
        <w:rPr>
          <w:rFonts w:ascii="Arial" w:hAnsi="Arial" w:cs="Arial"/>
        </w:rPr>
        <w:t xml:space="preserve"> et al, 2022)</w:t>
      </w:r>
      <w:r w:rsidRPr="00922442">
        <w:rPr>
          <w:rFonts w:ascii="Arial" w:hAnsi="Arial" w:cs="Arial"/>
          <w:lang w:val="en-US"/>
        </w:rPr>
        <w:t>.</w:t>
      </w:r>
    </w:p>
    <w:p w14:paraId="66C34F1E" w14:textId="681FB28E"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 xml:space="preserve">Chest tightness or pressure is commonly described as a feeling of heaviness or squeezing in the chest due to inflamed and </w:t>
      </w:r>
      <w:r w:rsidR="00922442" w:rsidRPr="00922442">
        <w:rPr>
          <w:rFonts w:ascii="Arial" w:hAnsi="Arial" w:cs="Arial"/>
          <w:lang w:val="en-US"/>
        </w:rPr>
        <w:t>narrow</w:t>
      </w:r>
      <w:r w:rsidRPr="00922442">
        <w:rPr>
          <w:rFonts w:ascii="Arial" w:hAnsi="Arial" w:cs="Arial"/>
          <w:lang w:val="en-US"/>
        </w:rPr>
        <w:t xml:space="preserve"> airways, which may increase anxiety and make breathing feel uncomfortable</w:t>
      </w:r>
      <w:r w:rsidR="00836E7E">
        <w:rPr>
          <w:rFonts w:ascii="Arial" w:hAnsi="Arial" w:cs="Arial"/>
          <w:lang w:val="en-US"/>
        </w:rPr>
        <w:t xml:space="preserve"> (</w:t>
      </w:r>
      <w:proofErr w:type="spellStart"/>
      <w:r w:rsidR="00836E7E" w:rsidRPr="00070FD9">
        <w:rPr>
          <w:rFonts w:ascii="Arial" w:hAnsi="Arial" w:cs="Arial"/>
        </w:rPr>
        <w:t>Hisinger-Mölkänen</w:t>
      </w:r>
      <w:proofErr w:type="spellEnd"/>
      <w:r w:rsidR="00836E7E">
        <w:rPr>
          <w:rFonts w:ascii="Arial" w:hAnsi="Arial" w:cs="Arial"/>
        </w:rPr>
        <w:t xml:space="preserve"> et al, 2022)</w:t>
      </w:r>
      <w:r w:rsidRPr="00922442">
        <w:rPr>
          <w:rFonts w:ascii="Arial" w:hAnsi="Arial" w:cs="Arial"/>
          <w:lang w:val="en-US"/>
        </w:rPr>
        <w:t>.</w:t>
      </w:r>
    </w:p>
    <w:p w14:paraId="6DBF14BA" w14:textId="3B44A571"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 xml:space="preserve">Increased mucus production can block the airways, </w:t>
      </w:r>
      <w:r w:rsidR="00922442" w:rsidRPr="00922442">
        <w:rPr>
          <w:rFonts w:ascii="Arial" w:hAnsi="Arial" w:cs="Arial"/>
          <w:lang w:val="en-US"/>
        </w:rPr>
        <w:t>cause</w:t>
      </w:r>
      <w:r w:rsidRPr="00922442">
        <w:rPr>
          <w:rFonts w:ascii="Arial" w:hAnsi="Arial" w:cs="Arial"/>
          <w:lang w:val="en-US"/>
        </w:rPr>
        <w:t xml:space="preserve"> repeated coughing and </w:t>
      </w:r>
      <w:r w:rsidR="00922442">
        <w:rPr>
          <w:rFonts w:ascii="Arial" w:hAnsi="Arial" w:cs="Arial"/>
          <w:lang w:val="en-US"/>
        </w:rPr>
        <w:t>make</w:t>
      </w:r>
      <w:r w:rsidRPr="00922442">
        <w:rPr>
          <w:rFonts w:ascii="Arial" w:hAnsi="Arial" w:cs="Arial"/>
          <w:lang w:val="en-US"/>
        </w:rPr>
        <w:t xml:space="preserve"> breathing more difficult, particularly during asthma attacks or chest infections</w:t>
      </w:r>
      <w:r w:rsidR="00836E7E">
        <w:rPr>
          <w:rFonts w:ascii="Arial" w:hAnsi="Arial" w:cs="Arial"/>
          <w:lang w:val="en-US"/>
        </w:rPr>
        <w:t xml:space="preserve"> (</w:t>
      </w:r>
      <w:r w:rsidR="00836E7E" w:rsidRPr="008B2B29">
        <w:rPr>
          <w:rFonts w:ascii="Arial" w:hAnsi="Arial" w:cs="Arial"/>
        </w:rPr>
        <w:t>Thomas</w:t>
      </w:r>
      <w:r w:rsidR="00836E7E">
        <w:rPr>
          <w:rFonts w:ascii="Arial" w:hAnsi="Arial" w:cs="Arial"/>
        </w:rPr>
        <w:t xml:space="preserve"> et al, 2022)</w:t>
      </w:r>
      <w:r w:rsidR="00836E7E" w:rsidRPr="00922442">
        <w:rPr>
          <w:rFonts w:ascii="Arial" w:hAnsi="Arial" w:cs="Arial"/>
          <w:lang w:val="en-US"/>
        </w:rPr>
        <w:t>.</w:t>
      </w:r>
    </w:p>
    <w:p w14:paraId="568B13D0" w14:textId="7CF2438D"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Fatigue is common because breathing requires more effort</w:t>
      </w:r>
      <w:r w:rsidR="00922442">
        <w:rPr>
          <w:rFonts w:ascii="Arial" w:hAnsi="Arial" w:cs="Arial"/>
          <w:lang w:val="en-US"/>
        </w:rPr>
        <w:t>,</w:t>
      </w:r>
      <w:r w:rsidRPr="00922442">
        <w:rPr>
          <w:rFonts w:ascii="Arial" w:hAnsi="Arial" w:cs="Arial"/>
          <w:lang w:val="en-US"/>
        </w:rPr>
        <w:t xml:space="preserve"> and disturbed sleep caused by coughing or wheezing leaves people feeling tired, weak, and less able to concentrate during the day</w:t>
      </w:r>
      <w:r w:rsidR="00836E7E">
        <w:rPr>
          <w:rFonts w:ascii="Arial" w:hAnsi="Arial" w:cs="Arial"/>
          <w:lang w:val="en-US"/>
        </w:rPr>
        <w:t xml:space="preserve"> (</w:t>
      </w:r>
      <w:proofErr w:type="spellStart"/>
      <w:r w:rsidR="00836E7E" w:rsidRPr="00070FD9">
        <w:rPr>
          <w:rFonts w:ascii="Arial" w:hAnsi="Arial" w:cs="Arial"/>
        </w:rPr>
        <w:t>Hisinger-Mölkänen</w:t>
      </w:r>
      <w:proofErr w:type="spellEnd"/>
      <w:r w:rsidR="00836E7E">
        <w:rPr>
          <w:rFonts w:ascii="Arial" w:hAnsi="Arial" w:cs="Arial"/>
        </w:rPr>
        <w:t xml:space="preserve"> et al, 2022)</w:t>
      </w:r>
      <w:r w:rsidRPr="00922442">
        <w:rPr>
          <w:rFonts w:ascii="Arial" w:hAnsi="Arial" w:cs="Arial"/>
          <w:lang w:val="en-US"/>
        </w:rPr>
        <w:t>.</w:t>
      </w:r>
    </w:p>
    <w:p w14:paraId="1D2B95A2" w14:textId="270F234D" w:rsidR="004B60E5" w:rsidRPr="00922442" w:rsidRDefault="004027F6">
      <w:pPr>
        <w:pStyle w:val="ListParagraph"/>
        <w:numPr>
          <w:ilvl w:val="0"/>
          <w:numId w:val="1"/>
        </w:numPr>
        <w:spacing w:before="48"/>
        <w:rPr>
          <w:rFonts w:ascii="Arial" w:hAnsi="Arial" w:cs="Arial"/>
          <w:lang w:val="en-GB"/>
        </w:rPr>
      </w:pPr>
      <w:r w:rsidRPr="00922442">
        <w:rPr>
          <w:rFonts w:ascii="Arial" w:hAnsi="Arial" w:cs="Arial"/>
          <w:lang w:val="en-US"/>
        </w:rPr>
        <w:t xml:space="preserve">Severe asthma attacks can develop suddenly, causing extreme breathlessness, difficulty speaking, rapid breathing, bluish lips or fingertips due to low oxygen levels, and the need for urgent emergency medical </w:t>
      </w:r>
      <w:r w:rsidR="00922442" w:rsidRPr="00922442">
        <w:rPr>
          <w:rFonts w:ascii="Arial" w:hAnsi="Arial" w:cs="Arial"/>
          <w:lang w:val="en-US"/>
        </w:rPr>
        <w:t>treatment</w:t>
      </w:r>
      <w:r w:rsidR="00836E7E">
        <w:rPr>
          <w:rFonts w:ascii="Arial" w:hAnsi="Arial" w:cs="Arial"/>
          <w:lang w:val="en-US"/>
        </w:rPr>
        <w:t xml:space="preserve"> (</w:t>
      </w:r>
      <w:r w:rsidR="00836E7E" w:rsidRPr="005B27F1">
        <w:rPr>
          <w:rFonts w:ascii="Arial" w:hAnsi="Arial" w:cs="Arial"/>
        </w:rPr>
        <w:t>Kooner</w:t>
      </w:r>
      <w:r w:rsidR="00836E7E">
        <w:rPr>
          <w:rFonts w:ascii="Arial" w:hAnsi="Arial" w:cs="Arial"/>
        </w:rPr>
        <w:t xml:space="preserve"> et al, 2022)</w:t>
      </w:r>
      <w:r w:rsidR="00836E7E" w:rsidRPr="00922442">
        <w:rPr>
          <w:rFonts w:ascii="Arial" w:hAnsi="Arial" w:cs="Arial"/>
          <w:lang w:val="en-US"/>
        </w:rPr>
        <w:t>.</w:t>
      </w:r>
    </w:p>
    <w:p w14:paraId="33870AFB" w14:textId="2A5D3590" w:rsidR="00E43051" w:rsidRPr="000D37C0" w:rsidRDefault="00E43051" w:rsidP="00E43051">
      <w:pPr>
        <w:spacing w:before="48"/>
        <w:rPr>
          <w:rFonts w:ascii="Aharoni" w:hAnsi="Aharoni" w:cs="Aharoni"/>
          <w:b/>
          <w:bCs/>
          <w:color w:val="177400"/>
          <w:sz w:val="24"/>
          <w:szCs w:val="24"/>
          <w:lang w:val="en-GB"/>
        </w:rPr>
      </w:pPr>
      <w:r w:rsidRPr="000D37C0">
        <w:rPr>
          <w:rFonts w:ascii="Aharoni" w:hAnsi="Aharoni" w:cs="Aharoni" w:hint="cs"/>
          <w:b/>
          <w:bCs/>
          <w:color w:val="177400"/>
          <w:sz w:val="24"/>
          <w:szCs w:val="24"/>
          <w:lang w:val="en-GB"/>
        </w:rPr>
        <w:t xml:space="preserve">Psychological Symptoms </w:t>
      </w:r>
    </w:p>
    <w:p w14:paraId="1D61B089" w14:textId="38152880"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Many people with asthma experience anxiety because they worry about having an asthma attack unexpectedly, particularly when they are away from home, at work, at school, or travelling</w:t>
      </w:r>
      <w:r w:rsidR="00C721EF">
        <w:rPr>
          <w:rFonts w:ascii="Arial" w:hAnsi="Arial" w:cs="Arial"/>
          <w:lang w:val="en-US"/>
        </w:rPr>
        <w:t xml:space="preserve"> (</w:t>
      </w:r>
      <w:r w:rsidR="00C721EF" w:rsidRPr="00C721EF">
        <w:rPr>
          <w:rFonts w:ascii="Arial" w:hAnsi="Arial" w:cs="Arial"/>
        </w:rPr>
        <w:t>Alqarni</w:t>
      </w:r>
      <w:r w:rsidR="00C721EF">
        <w:rPr>
          <w:rFonts w:ascii="Arial" w:hAnsi="Arial" w:cs="Arial"/>
        </w:rPr>
        <w:t xml:space="preserve"> et al, 2024)</w:t>
      </w:r>
      <w:r w:rsidRPr="00922442">
        <w:rPr>
          <w:rFonts w:ascii="Arial" w:hAnsi="Arial" w:cs="Arial"/>
          <w:lang w:val="en-US"/>
        </w:rPr>
        <w:t>.</w:t>
      </w:r>
    </w:p>
    <w:p w14:paraId="47BE3656" w14:textId="0994D6FC"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Fear of breathlessness can reduce confidence and make individuals avoid physical exercise, outdoor activities, or social events because they are concerned that their symptoms may suddenly become worse</w:t>
      </w:r>
      <w:r w:rsidR="001450B7">
        <w:rPr>
          <w:rFonts w:ascii="Arial" w:hAnsi="Arial" w:cs="Arial"/>
          <w:lang w:val="en-US"/>
        </w:rPr>
        <w:t xml:space="preserve"> (</w:t>
      </w:r>
      <w:r w:rsidR="001450B7" w:rsidRPr="001450B7">
        <w:rPr>
          <w:rFonts w:ascii="Arial" w:hAnsi="Arial" w:cs="Arial"/>
        </w:rPr>
        <w:t>Dut</w:t>
      </w:r>
      <w:r w:rsidR="001450B7">
        <w:rPr>
          <w:rFonts w:ascii="Arial" w:hAnsi="Arial" w:cs="Arial"/>
        </w:rPr>
        <w:t xml:space="preserve"> et al, 2022)</w:t>
      </w:r>
      <w:r w:rsidRPr="00922442">
        <w:rPr>
          <w:rFonts w:ascii="Arial" w:hAnsi="Arial" w:cs="Arial"/>
          <w:lang w:val="en-US"/>
        </w:rPr>
        <w:t>.</w:t>
      </w:r>
    </w:p>
    <w:p w14:paraId="67374E6B" w14:textId="38F97853"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Living with a long-term condition such as asthma may lead to stress, frustration, or low mood, especially if symptoms are frequent, interfere with sleep, or require repeated hospital visits</w:t>
      </w:r>
      <w:r w:rsidR="00A50D0F">
        <w:rPr>
          <w:rFonts w:ascii="Arial" w:hAnsi="Arial" w:cs="Arial"/>
          <w:lang w:val="en-US"/>
        </w:rPr>
        <w:t xml:space="preserve"> (</w:t>
      </w:r>
      <w:r w:rsidR="00A50D0F" w:rsidRPr="001450B7">
        <w:rPr>
          <w:rFonts w:ascii="Arial" w:hAnsi="Arial" w:cs="Arial"/>
        </w:rPr>
        <w:t>Dut</w:t>
      </w:r>
      <w:r w:rsidR="00A50D0F">
        <w:rPr>
          <w:rFonts w:ascii="Arial" w:hAnsi="Arial" w:cs="Arial"/>
        </w:rPr>
        <w:t xml:space="preserve"> et al, 2022)</w:t>
      </w:r>
      <w:r w:rsidRPr="00922442">
        <w:rPr>
          <w:rFonts w:ascii="Arial" w:hAnsi="Arial" w:cs="Arial"/>
          <w:lang w:val="en-US"/>
        </w:rPr>
        <w:t>.</w:t>
      </w:r>
    </w:p>
    <w:p w14:paraId="4FC83C28" w14:textId="7536B2B4"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lastRenderedPageBreak/>
        <w:t>Children and young people with asthma may become worried about being different from their friends because they need to carry inhalers, avoid certain activities, or attend regular healthcare appointments</w:t>
      </w:r>
      <w:r w:rsidR="00A50D0F">
        <w:rPr>
          <w:rFonts w:ascii="Arial" w:hAnsi="Arial" w:cs="Arial"/>
          <w:lang w:val="en-US"/>
        </w:rPr>
        <w:t xml:space="preserve"> (</w:t>
      </w:r>
      <w:r w:rsidR="00A50D0F" w:rsidRPr="00C721EF">
        <w:rPr>
          <w:rFonts w:ascii="Arial" w:hAnsi="Arial" w:cs="Arial"/>
        </w:rPr>
        <w:t>Alqarni</w:t>
      </w:r>
      <w:r w:rsidR="00A50D0F">
        <w:rPr>
          <w:rFonts w:ascii="Arial" w:hAnsi="Arial" w:cs="Arial"/>
        </w:rPr>
        <w:t xml:space="preserve"> et al, 2024)</w:t>
      </w:r>
      <w:r w:rsidRPr="00922442">
        <w:rPr>
          <w:rFonts w:ascii="Arial" w:hAnsi="Arial" w:cs="Arial"/>
          <w:lang w:val="en-US"/>
        </w:rPr>
        <w:t>.</w:t>
      </w:r>
    </w:p>
    <w:p w14:paraId="6E5C3377" w14:textId="25E91C5C" w:rsidR="00EF0E68" w:rsidRPr="00922442" w:rsidRDefault="004027F6">
      <w:pPr>
        <w:pStyle w:val="ListParagraph"/>
        <w:numPr>
          <w:ilvl w:val="0"/>
          <w:numId w:val="1"/>
        </w:numPr>
        <w:spacing w:before="48"/>
        <w:rPr>
          <w:rFonts w:ascii="Arial" w:hAnsi="Arial" w:cs="Arial"/>
          <w:lang w:val="en-GB"/>
        </w:rPr>
      </w:pPr>
      <w:r w:rsidRPr="00922442">
        <w:rPr>
          <w:rFonts w:ascii="Arial" w:hAnsi="Arial" w:cs="Arial"/>
          <w:lang w:val="en-US"/>
        </w:rPr>
        <w:t xml:space="preserve">Poorly controlled asthma may reduce self-confidence and independence, causing some people to rely heavily on family members or carers for reassurance and support during periods of worsening </w:t>
      </w:r>
      <w:r w:rsidR="00922442" w:rsidRPr="00922442">
        <w:rPr>
          <w:rFonts w:ascii="Arial" w:hAnsi="Arial" w:cs="Arial"/>
          <w:lang w:val="en-US"/>
        </w:rPr>
        <w:t>symptoms</w:t>
      </w:r>
      <w:r w:rsidR="00A50D0F">
        <w:rPr>
          <w:rFonts w:ascii="Arial" w:hAnsi="Arial" w:cs="Arial"/>
          <w:lang w:val="en-US"/>
        </w:rPr>
        <w:t xml:space="preserve"> (</w:t>
      </w:r>
      <w:r w:rsidR="00A50D0F" w:rsidRPr="001450B7">
        <w:rPr>
          <w:rFonts w:ascii="Arial" w:hAnsi="Arial" w:cs="Arial"/>
        </w:rPr>
        <w:t>Dut</w:t>
      </w:r>
      <w:r w:rsidR="00A50D0F">
        <w:rPr>
          <w:rFonts w:ascii="Arial" w:hAnsi="Arial" w:cs="Arial"/>
        </w:rPr>
        <w:t xml:space="preserve"> et al, 2022)</w:t>
      </w:r>
      <w:r w:rsidR="00922442" w:rsidRPr="00922442">
        <w:rPr>
          <w:rFonts w:ascii="Arial" w:hAnsi="Arial" w:cs="Arial"/>
          <w:lang w:val="en-US"/>
        </w:rPr>
        <w:t>.</w:t>
      </w:r>
    </w:p>
    <w:p w14:paraId="6DE84EC5" w14:textId="77777777" w:rsidR="004027F6" w:rsidRDefault="00E43051" w:rsidP="00E43051">
      <w:pPr>
        <w:spacing w:before="48"/>
        <w:rPr>
          <w:rFonts w:ascii="Aharoni" w:hAnsi="Aharoni" w:cs="Aharoni"/>
          <w:b/>
          <w:bCs/>
          <w:color w:val="177400"/>
          <w:sz w:val="24"/>
          <w:szCs w:val="24"/>
          <w:lang w:val="en-GB"/>
        </w:rPr>
      </w:pPr>
      <w:r w:rsidRPr="000D37C0">
        <w:rPr>
          <w:rFonts w:ascii="Aharoni" w:hAnsi="Aharoni" w:cs="Aharoni" w:hint="cs"/>
          <w:b/>
          <w:bCs/>
          <w:color w:val="177400"/>
          <w:sz w:val="24"/>
          <w:szCs w:val="24"/>
          <w:lang w:val="en-GB"/>
        </w:rPr>
        <w:t>Social Impact</w:t>
      </w:r>
    </w:p>
    <w:p w14:paraId="6CF6FF53" w14:textId="5B9772BF"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Asthma may cause children to miss school because of symptoms, medical appointments, or hospital admissions, which can affect learning, educational achievement, and participation in school activities</w:t>
      </w:r>
      <w:r w:rsidR="00AB2624">
        <w:rPr>
          <w:rFonts w:ascii="Arial" w:hAnsi="Arial" w:cs="Arial"/>
          <w:lang w:val="en-US"/>
        </w:rPr>
        <w:t xml:space="preserve"> (</w:t>
      </w:r>
      <w:r w:rsidR="00AB2624" w:rsidRPr="00AB2624">
        <w:rPr>
          <w:rFonts w:ascii="Arial" w:hAnsi="Arial" w:cs="Arial"/>
        </w:rPr>
        <w:t>Wang</w:t>
      </w:r>
      <w:r w:rsidR="00AB2624">
        <w:rPr>
          <w:rFonts w:ascii="Arial" w:hAnsi="Arial" w:cs="Arial"/>
        </w:rPr>
        <w:t xml:space="preserve"> et al, 2024)</w:t>
      </w:r>
      <w:r w:rsidRPr="00922442">
        <w:rPr>
          <w:rFonts w:ascii="Arial" w:hAnsi="Arial" w:cs="Arial"/>
          <w:lang w:val="en-US"/>
        </w:rPr>
        <w:t>.</w:t>
      </w:r>
    </w:p>
    <w:p w14:paraId="5AAE153A" w14:textId="3D1D3918"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Adults with asthma may need time off work because of worsening symptoms or asthma attacks, which can reduce productivity, affect career opportunities, and place financial pressure on individuals and families</w:t>
      </w:r>
      <w:r w:rsidR="006D51BA">
        <w:rPr>
          <w:rFonts w:ascii="Arial" w:hAnsi="Arial" w:cs="Arial"/>
          <w:lang w:val="en-US"/>
        </w:rPr>
        <w:t xml:space="preserve"> (</w:t>
      </w:r>
      <w:r w:rsidR="006D51BA" w:rsidRPr="006D51BA">
        <w:rPr>
          <w:rFonts w:ascii="Arial" w:hAnsi="Arial" w:cs="Arial"/>
        </w:rPr>
        <w:t>Margolis</w:t>
      </w:r>
      <w:r w:rsidR="006D51BA">
        <w:rPr>
          <w:rFonts w:ascii="Arial" w:hAnsi="Arial" w:cs="Arial"/>
        </w:rPr>
        <w:t xml:space="preserve"> et al, 2022)</w:t>
      </w:r>
      <w:r w:rsidRPr="00922442">
        <w:rPr>
          <w:rFonts w:ascii="Arial" w:hAnsi="Arial" w:cs="Arial"/>
          <w:lang w:val="en-US"/>
        </w:rPr>
        <w:t>.</w:t>
      </w:r>
    </w:p>
    <w:p w14:paraId="6371387F" w14:textId="2116497F"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Some people avoid sports, exercise, or outdoor activities because they fear becoming breathless or experiencing an asthma attack, reducing opportunities for physical fitness and social interaction</w:t>
      </w:r>
      <w:r w:rsidR="00AF73DB">
        <w:rPr>
          <w:rFonts w:ascii="Arial" w:hAnsi="Arial" w:cs="Arial"/>
          <w:lang w:val="en-US"/>
        </w:rPr>
        <w:t xml:space="preserve"> (</w:t>
      </w:r>
      <w:r w:rsidR="00AF73DB" w:rsidRPr="00AB2624">
        <w:rPr>
          <w:rFonts w:ascii="Arial" w:hAnsi="Arial" w:cs="Arial"/>
        </w:rPr>
        <w:t>Wang</w:t>
      </w:r>
      <w:r w:rsidR="00AF73DB">
        <w:rPr>
          <w:rFonts w:ascii="Arial" w:hAnsi="Arial" w:cs="Arial"/>
        </w:rPr>
        <w:t xml:space="preserve"> et al, 2024)</w:t>
      </w:r>
      <w:r w:rsidR="00AF73DB" w:rsidRPr="00922442">
        <w:rPr>
          <w:rFonts w:ascii="Arial" w:hAnsi="Arial" w:cs="Arial"/>
          <w:lang w:val="en-US"/>
        </w:rPr>
        <w:t>.</w:t>
      </w:r>
    </w:p>
    <w:p w14:paraId="09914598" w14:textId="61A8E22B"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Environmental triggers such as cigarette smoke, air pollution, perfumes, pet hair, dust, or pollen may limit where people can go, making holidays, family visits, and social gatherings more difficult to enjoy</w:t>
      </w:r>
      <w:r w:rsidR="00AF73DB">
        <w:rPr>
          <w:rFonts w:ascii="Arial" w:hAnsi="Arial" w:cs="Arial"/>
          <w:lang w:val="en-US"/>
        </w:rPr>
        <w:t xml:space="preserve"> (</w:t>
      </w:r>
      <w:r w:rsidR="00AF73DB" w:rsidRPr="00AB2624">
        <w:rPr>
          <w:rFonts w:ascii="Arial" w:hAnsi="Arial" w:cs="Arial"/>
        </w:rPr>
        <w:t>Wang</w:t>
      </w:r>
      <w:r w:rsidR="00AF73DB">
        <w:rPr>
          <w:rFonts w:ascii="Arial" w:hAnsi="Arial" w:cs="Arial"/>
        </w:rPr>
        <w:t xml:space="preserve"> et al, 2024)</w:t>
      </w:r>
      <w:r w:rsidR="00AF73DB" w:rsidRPr="00922442">
        <w:rPr>
          <w:rFonts w:ascii="Arial" w:hAnsi="Arial" w:cs="Arial"/>
          <w:lang w:val="en-US"/>
        </w:rPr>
        <w:t>.</w:t>
      </w:r>
    </w:p>
    <w:p w14:paraId="3EE8CDD0" w14:textId="07DB0BB7" w:rsidR="004027F6" w:rsidRPr="00922442" w:rsidRDefault="004027F6">
      <w:pPr>
        <w:pStyle w:val="ListParagraph"/>
        <w:numPr>
          <w:ilvl w:val="0"/>
          <w:numId w:val="1"/>
        </w:numPr>
        <w:spacing w:before="48"/>
        <w:rPr>
          <w:rFonts w:ascii="Arial" w:hAnsi="Arial" w:cs="Arial"/>
          <w:lang w:val="en-GB"/>
        </w:rPr>
      </w:pPr>
      <w:r w:rsidRPr="00922442">
        <w:rPr>
          <w:rFonts w:ascii="Arial" w:hAnsi="Arial" w:cs="Arial"/>
          <w:lang w:val="en-US"/>
        </w:rPr>
        <w:t>The ongoing need for medication, regular asthma reviews, and avoiding known triggers can sometimes make people feel different from others and reduce their confidence in everyday situations</w:t>
      </w:r>
      <w:r w:rsidR="00AF73DB">
        <w:rPr>
          <w:rFonts w:ascii="Arial" w:hAnsi="Arial" w:cs="Arial"/>
          <w:lang w:val="en-US"/>
        </w:rPr>
        <w:t xml:space="preserve"> (</w:t>
      </w:r>
      <w:r w:rsidR="00AF73DB" w:rsidRPr="006D51BA">
        <w:rPr>
          <w:rFonts w:ascii="Arial" w:hAnsi="Arial" w:cs="Arial"/>
        </w:rPr>
        <w:t>Margolis</w:t>
      </w:r>
      <w:r w:rsidR="00AF73DB">
        <w:rPr>
          <w:rFonts w:ascii="Arial" w:hAnsi="Arial" w:cs="Arial"/>
        </w:rPr>
        <w:t xml:space="preserve"> et al, 2022)</w:t>
      </w:r>
      <w:r w:rsidR="00AF73DB" w:rsidRPr="00922442">
        <w:rPr>
          <w:rFonts w:ascii="Arial" w:hAnsi="Arial" w:cs="Arial"/>
          <w:lang w:val="en-US"/>
        </w:rPr>
        <w:t>.</w:t>
      </w:r>
    </w:p>
    <w:p w14:paraId="069C898D" w14:textId="2ECEF9D3" w:rsidR="004027F6" w:rsidRPr="004027F6" w:rsidRDefault="004027F6" w:rsidP="004027F6">
      <w:pPr>
        <w:spacing w:before="48"/>
        <w:ind w:left="360"/>
        <w:rPr>
          <w:rFonts w:ascii="Aharoni" w:hAnsi="Aharoni" w:cs="Aharoni"/>
          <w:b/>
          <w:bCs/>
          <w:color w:val="177400"/>
          <w:sz w:val="24"/>
          <w:szCs w:val="24"/>
          <w:lang w:val="en-GB"/>
        </w:rPr>
      </w:pPr>
      <w:r w:rsidRPr="004027F6">
        <w:rPr>
          <w:rFonts w:ascii="Aharoni" w:hAnsi="Aharoni" w:cs="Aharoni" w:hint="cs"/>
          <w:b/>
          <w:bCs/>
          <w:color w:val="177400"/>
          <w:sz w:val="24"/>
          <w:szCs w:val="24"/>
          <w:lang w:val="en-GB"/>
        </w:rPr>
        <w:t xml:space="preserve">Impact on Family and Caregivers </w:t>
      </w:r>
    </w:p>
    <w:p w14:paraId="344188F6" w14:textId="5958C580"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 xml:space="preserve">Parents, partners, and caregivers often worry about </w:t>
      </w:r>
      <w:proofErr w:type="spellStart"/>
      <w:r w:rsidRPr="00922442">
        <w:rPr>
          <w:rFonts w:ascii="Arial" w:hAnsi="Arial" w:cs="Arial"/>
          <w:lang w:val="en-US"/>
        </w:rPr>
        <w:t>recognising</w:t>
      </w:r>
      <w:proofErr w:type="spellEnd"/>
      <w:r w:rsidRPr="00922442">
        <w:rPr>
          <w:rFonts w:ascii="Arial" w:hAnsi="Arial" w:cs="Arial"/>
          <w:lang w:val="en-US"/>
        </w:rPr>
        <w:t xml:space="preserve"> the early signs of an asthma attack and ensuring </w:t>
      </w:r>
      <w:r w:rsidRPr="00922442">
        <w:rPr>
          <w:rFonts w:ascii="Arial" w:hAnsi="Arial" w:cs="Arial"/>
          <w:lang w:val="en-US"/>
        </w:rPr>
        <w:lastRenderedPageBreak/>
        <w:t>that emergency medication is available whenever it is needed</w:t>
      </w:r>
      <w:r w:rsidR="00AF73DB">
        <w:rPr>
          <w:rFonts w:ascii="Arial" w:hAnsi="Arial" w:cs="Arial"/>
          <w:lang w:val="en-US"/>
        </w:rPr>
        <w:t xml:space="preserve"> (</w:t>
      </w:r>
      <w:proofErr w:type="spellStart"/>
      <w:r w:rsidR="00AF73DB" w:rsidRPr="00AF73DB">
        <w:rPr>
          <w:rFonts w:ascii="Arial" w:hAnsi="Arial" w:cs="Arial"/>
          <w:lang w:val="en-US"/>
        </w:rPr>
        <w:t>Mathiazhakan</w:t>
      </w:r>
      <w:proofErr w:type="spellEnd"/>
      <w:r w:rsidR="00AF73DB">
        <w:rPr>
          <w:rFonts w:ascii="Arial" w:hAnsi="Arial" w:cs="Arial"/>
          <w:lang w:val="en-US"/>
        </w:rPr>
        <w:t xml:space="preserve"> and </w:t>
      </w:r>
      <w:r w:rsidR="00AF73DB" w:rsidRPr="00AF73DB">
        <w:rPr>
          <w:rFonts w:ascii="Arial" w:hAnsi="Arial" w:cs="Arial"/>
        </w:rPr>
        <w:t>Abirami</w:t>
      </w:r>
      <w:r w:rsidR="00AF73DB">
        <w:rPr>
          <w:rFonts w:ascii="Arial" w:hAnsi="Arial" w:cs="Arial"/>
        </w:rPr>
        <w:t>, 2023)</w:t>
      </w:r>
      <w:r w:rsidRPr="00922442">
        <w:rPr>
          <w:rFonts w:ascii="Arial" w:hAnsi="Arial" w:cs="Arial"/>
          <w:lang w:val="en-US"/>
        </w:rPr>
        <w:t>.</w:t>
      </w:r>
    </w:p>
    <w:p w14:paraId="5130092D" w14:textId="32B39C8A"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Family members may need to remind the person to take their preventer inhaler every day, attend regular asthma reviews, and use the correct inhaler technique to keep symptoms under control</w:t>
      </w:r>
      <w:r w:rsidR="00156D13">
        <w:rPr>
          <w:rFonts w:ascii="Arial" w:hAnsi="Arial" w:cs="Arial"/>
          <w:lang w:val="en-US"/>
        </w:rPr>
        <w:t xml:space="preserve"> (</w:t>
      </w:r>
      <w:r w:rsidR="00156D13" w:rsidRPr="00156D13">
        <w:rPr>
          <w:rFonts w:ascii="Arial" w:hAnsi="Arial" w:cs="Arial"/>
        </w:rPr>
        <w:t>Wu</w:t>
      </w:r>
      <w:r w:rsidR="00156D13">
        <w:rPr>
          <w:rFonts w:ascii="Arial" w:hAnsi="Arial" w:cs="Arial"/>
        </w:rPr>
        <w:t xml:space="preserve"> et al, 2025)</w:t>
      </w:r>
      <w:r w:rsidRPr="00922442">
        <w:rPr>
          <w:rFonts w:ascii="Arial" w:hAnsi="Arial" w:cs="Arial"/>
          <w:lang w:val="en-US"/>
        </w:rPr>
        <w:t>.</w:t>
      </w:r>
    </w:p>
    <w:p w14:paraId="3ADCEBF3" w14:textId="4F9012A2"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Caring for someone with severe or poorly controlled asthma can be emotionally stressful because family members may fear sudden emergencies, hospital admissions, or life-threatening asthma attacks</w:t>
      </w:r>
      <w:r w:rsidR="00E322B7">
        <w:rPr>
          <w:rFonts w:ascii="Arial" w:hAnsi="Arial" w:cs="Arial"/>
          <w:lang w:val="en-US"/>
        </w:rPr>
        <w:t xml:space="preserve"> (</w:t>
      </w:r>
      <w:r w:rsidR="00E322B7">
        <w:rPr>
          <w:rFonts w:ascii="Arial" w:hAnsi="Arial" w:cs="Arial"/>
        </w:rPr>
        <w:t>Lu et al, 2026)</w:t>
      </w:r>
      <w:r w:rsidRPr="00922442">
        <w:rPr>
          <w:rFonts w:ascii="Arial" w:hAnsi="Arial" w:cs="Arial"/>
          <w:lang w:val="en-US"/>
        </w:rPr>
        <w:t>.</w:t>
      </w:r>
    </w:p>
    <w:p w14:paraId="485492A2" w14:textId="44C4827B" w:rsidR="004027F6" w:rsidRPr="00922442" w:rsidRDefault="004027F6">
      <w:pPr>
        <w:pStyle w:val="ListParagraph"/>
        <w:numPr>
          <w:ilvl w:val="0"/>
          <w:numId w:val="1"/>
        </w:numPr>
        <w:spacing w:before="48"/>
        <w:rPr>
          <w:rFonts w:ascii="Arial" w:hAnsi="Arial" w:cs="Arial"/>
          <w:lang w:val="en-US"/>
        </w:rPr>
      </w:pPr>
      <w:r w:rsidRPr="00922442">
        <w:rPr>
          <w:rFonts w:ascii="Arial" w:hAnsi="Arial" w:cs="Arial"/>
          <w:lang w:val="en-US"/>
        </w:rPr>
        <w:t>Caregivers may need to adjust family routines, work schedules, or travel plans to attend healthcare appointments, collect prescriptions, or provide support during periods of worsening asthma</w:t>
      </w:r>
      <w:r w:rsidR="00C34499">
        <w:rPr>
          <w:rFonts w:ascii="Arial" w:hAnsi="Arial" w:cs="Arial"/>
          <w:lang w:val="en-US"/>
        </w:rPr>
        <w:t xml:space="preserve"> (</w:t>
      </w:r>
      <w:proofErr w:type="spellStart"/>
      <w:r w:rsidR="00C34499" w:rsidRPr="00AF73DB">
        <w:rPr>
          <w:rFonts w:ascii="Arial" w:hAnsi="Arial" w:cs="Arial"/>
          <w:lang w:val="en-US"/>
        </w:rPr>
        <w:t>Mathiazhakan</w:t>
      </w:r>
      <w:proofErr w:type="spellEnd"/>
      <w:r w:rsidR="00C34499">
        <w:rPr>
          <w:rFonts w:ascii="Arial" w:hAnsi="Arial" w:cs="Arial"/>
          <w:lang w:val="en-US"/>
        </w:rPr>
        <w:t xml:space="preserve"> and </w:t>
      </w:r>
      <w:r w:rsidR="00C34499" w:rsidRPr="00AF73DB">
        <w:rPr>
          <w:rFonts w:ascii="Arial" w:hAnsi="Arial" w:cs="Arial"/>
        </w:rPr>
        <w:t>Abirami</w:t>
      </w:r>
      <w:r w:rsidR="00C34499">
        <w:rPr>
          <w:rFonts w:ascii="Arial" w:hAnsi="Arial" w:cs="Arial"/>
        </w:rPr>
        <w:t>, 2023)</w:t>
      </w:r>
    </w:p>
    <w:p w14:paraId="0A7FF63F" w14:textId="724EF177" w:rsidR="004B60E5" w:rsidRPr="00922442" w:rsidRDefault="004027F6">
      <w:pPr>
        <w:pStyle w:val="ListParagraph"/>
        <w:numPr>
          <w:ilvl w:val="0"/>
          <w:numId w:val="1"/>
        </w:numPr>
        <w:spacing w:before="48"/>
        <w:rPr>
          <w:rFonts w:ascii="Arial" w:hAnsi="Arial" w:cs="Arial"/>
          <w:lang w:val="en-GB"/>
        </w:rPr>
      </w:pPr>
      <w:r w:rsidRPr="00922442">
        <w:rPr>
          <w:rFonts w:ascii="Arial" w:hAnsi="Arial" w:cs="Arial"/>
          <w:lang w:val="en-US"/>
        </w:rPr>
        <w:t xml:space="preserve">Education about asthma, </w:t>
      </w:r>
      <w:proofErr w:type="spellStart"/>
      <w:r w:rsidRPr="00922442">
        <w:rPr>
          <w:rFonts w:ascii="Arial" w:hAnsi="Arial" w:cs="Arial"/>
          <w:lang w:val="en-US"/>
        </w:rPr>
        <w:t>personalised</w:t>
      </w:r>
      <w:proofErr w:type="spellEnd"/>
      <w:r w:rsidRPr="00922442">
        <w:rPr>
          <w:rFonts w:ascii="Arial" w:hAnsi="Arial" w:cs="Arial"/>
          <w:lang w:val="en-US"/>
        </w:rPr>
        <w:t xml:space="preserve"> asthma action plans, and support from healthcare professionals help families </w:t>
      </w:r>
      <w:proofErr w:type="spellStart"/>
      <w:r w:rsidRPr="00922442">
        <w:rPr>
          <w:rFonts w:ascii="Arial" w:hAnsi="Arial" w:cs="Arial"/>
          <w:lang w:val="en-US"/>
        </w:rPr>
        <w:t>recognise</w:t>
      </w:r>
      <w:proofErr w:type="spellEnd"/>
      <w:r w:rsidRPr="00922442">
        <w:rPr>
          <w:rFonts w:ascii="Arial" w:hAnsi="Arial" w:cs="Arial"/>
          <w:lang w:val="en-US"/>
        </w:rPr>
        <w:t xml:space="preserve"> worsening symptoms early, respond quickly to asthma attacks, improve treatment adherence, reduce anxiety, and enable the person with asthma to live a safer, healthier, and more independent </w:t>
      </w:r>
      <w:r w:rsidR="00922442" w:rsidRPr="00922442">
        <w:rPr>
          <w:rFonts w:ascii="Arial" w:hAnsi="Arial" w:cs="Arial"/>
          <w:lang w:val="en-US"/>
        </w:rPr>
        <w:t>life</w:t>
      </w:r>
      <w:r w:rsidR="00C34499">
        <w:rPr>
          <w:rFonts w:ascii="Arial" w:hAnsi="Arial" w:cs="Arial"/>
          <w:lang w:val="en-US"/>
        </w:rPr>
        <w:t xml:space="preserve"> (</w:t>
      </w:r>
      <w:r w:rsidR="00C34499">
        <w:rPr>
          <w:rFonts w:ascii="Arial" w:hAnsi="Arial" w:cs="Arial"/>
        </w:rPr>
        <w:t>Lu et al, 2026)</w:t>
      </w:r>
    </w:p>
    <w:p w14:paraId="629553EA" w14:textId="12D84E80" w:rsidR="004B60E5" w:rsidRPr="000D37C0" w:rsidRDefault="004B60E5" w:rsidP="004B60E5">
      <w:pPr>
        <w:spacing w:before="48"/>
        <w:rPr>
          <w:rFonts w:ascii="Amasis MT Pro Black" w:hAnsi="Amasis MT Pro Black" w:cs="Arial"/>
          <w:b/>
          <w:bCs/>
          <w:color w:val="C00000"/>
          <w:sz w:val="28"/>
          <w:szCs w:val="28"/>
          <w:lang w:val="en-GB"/>
        </w:rPr>
      </w:pPr>
      <w:r w:rsidRPr="000D37C0">
        <w:rPr>
          <w:rFonts w:ascii="Amasis MT Pro Black" w:hAnsi="Amasis MT Pro Black" w:cs="Arial"/>
          <w:b/>
          <w:bCs/>
          <w:color w:val="C00000"/>
          <w:sz w:val="28"/>
          <w:szCs w:val="28"/>
          <w:lang w:val="en-GB"/>
        </w:rPr>
        <w:t>Investigation / Screening of A</w:t>
      </w:r>
      <w:r w:rsidR="000F1B1C">
        <w:rPr>
          <w:rFonts w:ascii="Amasis MT Pro Black" w:hAnsi="Amasis MT Pro Black" w:cs="Arial"/>
          <w:b/>
          <w:bCs/>
          <w:color w:val="C00000"/>
          <w:sz w:val="28"/>
          <w:szCs w:val="28"/>
          <w:lang w:val="en-GB"/>
        </w:rPr>
        <w:t>sthma</w:t>
      </w:r>
      <w:r w:rsidRPr="000D37C0">
        <w:rPr>
          <w:rFonts w:ascii="Amasis MT Pro Black" w:hAnsi="Amasis MT Pro Black" w:cs="Arial"/>
          <w:b/>
          <w:bCs/>
          <w:color w:val="C00000"/>
          <w:sz w:val="28"/>
          <w:szCs w:val="28"/>
          <w:lang w:val="en-GB"/>
        </w:rPr>
        <w:t xml:space="preserve"> </w:t>
      </w:r>
    </w:p>
    <w:p w14:paraId="4C2DF4C3" w14:textId="5596824E" w:rsidR="00EF0E68" w:rsidRPr="000F1B1C" w:rsidRDefault="000F1B1C" w:rsidP="004B60E5">
      <w:pPr>
        <w:spacing w:before="48"/>
        <w:rPr>
          <w:rFonts w:ascii="Arial" w:hAnsi="Arial" w:cs="Arial"/>
          <w:lang w:val="en-US"/>
        </w:rPr>
      </w:pPr>
      <w:r w:rsidRPr="000F1B1C">
        <w:rPr>
          <w:rFonts w:ascii="Arial" w:hAnsi="Arial" w:cs="Arial"/>
          <w:lang w:val="en-US"/>
        </w:rPr>
        <w:t>Investigation and screening for asthma help healthcare professionals confirm the diagnosis, identify possible triggers, and assess the severity of the condition. Early assessment and regular monitoring allow effective treatment to begin quickly, reducing symptoms, preventing asthma attacks, and improving the person's quality of life</w:t>
      </w:r>
      <w:r w:rsidR="00C34499">
        <w:rPr>
          <w:rFonts w:ascii="Arial" w:hAnsi="Arial" w:cs="Arial"/>
          <w:lang w:val="en-US"/>
        </w:rPr>
        <w:t xml:space="preserve"> (</w:t>
      </w:r>
      <w:proofErr w:type="spellStart"/>
      <w:r w:rsidR="00C34499" w:rsidRPr="00C34499">
        <w:rPr>
          <w:rFonts w:ascii="Arial" w:hAnsi="Arial" w:cs="Arial"/>
        </w:rPr>
        <w:t>Demoly</w:t>
      </w:r>
      <w:proofErr w:type="spellEnd"/>
      <w:r w:rsidR="00C34499">
        <w:rPr>
          <w:rFonts w:ascii="Arial" w:hAnsi="Arial" w:cs="Arial"/>
        </w:rPr>
        <w:t xml:space="preserve"> et al, 2022)</w:t>
      </w:r>
      <w:r w:rsidRPr="000F1B1C">
        <w:rPr>
          <w:rFonts w:ascii="Arial" w:hAnsi="Arial" w:cs="Arial"/>
          <w:lang w:val="en-US"/>
        </w:rPr>
        <w:t>.</w:t>
      </w:r>
    </w:p>
    <w:p w14:paraId="5AE17996" w14:textId="77777777" w:rsidR="004B60E5" w:rsidRPr="004B60E5" w:rsidRDefault="004B60E5" w:rsidP="004B60E5">
      <w:pPr>
        <w:spacing w:before="48"/>
        <w:rPr>
          <w:rFonts w:ascii="Arial" w:hAnsi="Arial" w:cs="Arial"/>
          <w:b/>
          <w:bCs/>
          <w:lang w:val="en-GB"/>
        </w:rPr>
      </w:pPr>
      <w:r w:rsidRPr="004B60E5">
        <w:rPr>
          <w:rFonts w:ascii="Arial" w:hAnsi="Arial" w:cs="Arial"/>
          <w:b/>
          <w:bCs/>
          <w:lang w:val="en-GB"/>
        </w:rPr>
        <w:t>Initial Assessment</w:t>
      </w:r>
    </w:p>
    <w:p w14:paraId="4D4B58FB" w14:textId="6234F40B" w:rsidR="004B60E5" w:rsidRDefault="000F1B1C" w:rsidP="004B60E5">
      <w:pPr>
        <w:spacing w:before="48"/>
        <w:rPr>
          <w:rFonts w:ascii="Arial" w:hAnsi="Arial" w:cs="Arial"/>
        </w:rPr>
      </w:pPr>
      <w:r w:rsidRPr="000F1B1C">
        <w:rPr>
          <w:rFonts w:ascii="Arial" w:hAnsi="Arial" w:cs="Arial"/>
        </w:rPr>
        <w:t>The initial assessment of asthma begins with a detailed medical history and inquiry into symptoms such as coughing, wheezing, chest tightness, and shortness of breath, including when these symptoms occur and what triggers them</w:t>
      </w:r>
      <w:r w:rsidR="0050329F">
        <w:rPr>
          <w:rFonts w:ascii="Arial" w:hAnsi="Arial" w:cs="Arial"/>
        </w:rPr>
        <w:t xml:space="preserve"> </w:t>
      </w:r>
      <w:r w:rsidR="0050329F">
        <w:rPr>
          <w:rFonts w:ascii="Arial" w:hAnsi="Arial" w:cs="Arial"/>
          <w:lang w:val="en-US"/>
        </w:rPr>
        <w:t>(</w:t>
      </w:r>
      <w:r w:rsidR="0050329F" w:rsidRPr="00703925">
        <w:rPr>
          <w:rFonts w:ascii="Arial" w:hAnsi="Arial" w:cs="Arial"/>
        </w:rPr>
        <w:t>Byrne</w:t>
      </w:r>
      <w:r w:rsidR="0050329F">
        <w:rPr>
          <w:rFonts w:ascii="Arial" w:hAnsi="Arial" w:cs="Arial"/>
        </w:rPr>
        <w:t xml:space="preserve"> et al, 2023)</w:t>
      </w:r>
      <w:r w:rsidRPr="000F1B1C">
        <w:rPr>
          <w:rFonts w:ascii="Arial" w:hAnsi="Arial" w:cs="Arial"/>
        </w:rPr>
        <w:t xml:space="preserve">. The </w:t>
      </w:r>
      <w:r w:rsidRPr="000F1B1C">
        <w:rPr>
          <w:rFonts w:ascii="Arial" w:hAnsi="Arial" w:cs="Arial"/>
        </w:rPr>
        <w:lastRenderedPageBreak/>
        <w:t>healthcare professional also asks about family history of asthma, allergies, eczema, smoking habits, occupational exposure, and previous respiratory illnesses because these factors increase the likelihood of asthma</w:t>
      </w:r>
      <w:r w:rsidR="0050329F">
        <w:rPr>
          <w:rFonts w:ascii="Arial" w:hAnsi="Arial" w:cs="Arial"/>
        </w:rPr>
        <w:t xml:space="preserve"> (</w:t>
      </w:r>
      <w:proofErr w:type="spellStart"/>
      <w:r w:rsidR="0050329F" w:rsidRPr="008A7BA3">
        <w:rPr>
          <w:rFonts w:ascii="Arial" w:hAnsi="Arial" w:cs="Arial"/>
        </w:rPr>
        <w:t>Demoly</w:t>
      </w:r>
      <w:proofErr w:type="spellEnd"/>
      <w:r w:rsidR="0050329F">
        <w:rPr>
          <w:rFonts w:ascii="Arial" w:hAnsi="Arial" w:cs="Arial"/>
        </w:rPr>
        <w:t xml:space="preserve"> et al, 2022)</w:t>
      </w:r>
      <w:r w:rsidR="0050329F" w:rsidRPr="000F1B1C">
        <w:rPr>
          <w:rFonts w:ascii="Arial" w:hAnsi="Arial" w:cs="Arial"/>
        </w:rPr>
        <w:t>.</w:t>
      </w:r>
      <w:r w:rsidRPr="000F1B1C">
        <w:rPr>
          <w:rFonts w:ascii="Arial" w:hAnsi="Arial" w:cs="Arial"/>
        </w:rPr>
        <w:t xml:space="preserve"> A physical examination is performed to listen to the lungs and assess breathing</w:t>
      </w:r>
      <w:r>
        <w:rPr>
          <w:rFonts w:ascii="Arial" w:hAnsi="Arial" w:cs="Arial"/>
        </w:rPr>
        <w:t>. In contrast,</w:t>
      </w:r>
      <w:r w:rsidRPr="000F1B1C">
        <w:rPr>
          <w:rFonts w:ascii="Arial" w:hAnsi="Arial" w:cs="Arial"/>
        </w:rPr>
        <w:t xml:space="preserve"> lung function tests and peak flow measurements may be arranged to confirm the diagnosis and determine the severity of the condition before treatment begins</w:t>
      </w:r>
      <w:r w:rsidR="008A7BA3">
        <w:rPr>
          <w:rFonts w:ascii="Arial" w:hAnsi="Arial" w:cs="Arial"/>
        </w:rPr>
        <w:t xml:space="preserve"> (</w:t>
      </w:r>
      <w:proofErr w:type="spellStart"/>
      <w:r w:rsidR="008A7BA3" w:rsidRPr="008A7BA3">
        <w:rPr>
          <w:rFonts w:ascii="Arial" w:hAnsi="Arial" w:cs="Arial"/>
        </w:rPr>
        <w:t>Demoly</w:t>
      </w:r>
      <w:proofErr w:type="spellEnd"/>
      <w:r w:rsidR="008A7BA3">
        <w:rPr>
          <w:rFonts w:ascii="Arial" w:hAnsi="Arial" w:cs="Arial"/>
        </w:rPr>
        <w:t xml:space="preserve"> et al, 2022)</w:t>
      </w:r>
      <w:r w:rsidRPr="000F1B1C">
        <w:rPr>
          <w:rFonts w:ascii="Arial" w:hAnsi="Arial" w:cs="Arial"/>
        </w:rPr>
        <w:t>.</w:t>
      </w:r>
    </w:p>
    <w:p w14:paraId="2C53970A" w14:textId="43459DF7" w:rsidR="00050052" w:rsidRDefault="00050052" w:rsidP="004B60E5">
      <w:pPr>
        <w:spacing w:before="48"/>
        <w:rPr>
          <w:rFonts w:ascii="Arial" w:hAnsi="Arial" w:cs="Arial"/>
        </w:rPr>
      </w:pPr>
      <w:r>
        <w:rPr>
          <w:noProof/>
        </w:rPr>
        <w:drawing>
          <wp:inline distT="0" distB="0" distL="0" distR="0" wp14:anchorId="76042931" wp14:editId="2E0167DC">
            <wp:extent cx="3977005" cy="1628140"/>
            <wp:effectExtent l="0" t="0" r="4445" b="0"/>
            <wp:docPr id="2134439127" name="Picture 10" descr="Asthma: Diagnose, Prevent And C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Asthma: Diagnose, Prevent And Cur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77005" cy="1628140"/>
                    </a:xfrm>
                    <a:prstGeom prst="rect">
                      <a:avLst/>
                    </a:prstGeom>
                    <a:noFill/>
                    <a:ln>
                      <a:noFill/>
                    </a:ln>
                  </pic:spPr>
                </pic:pic>
              </a:graphicData>
            </a:graphic>
          </wp:inline>
        </w:drawing>
      </w:r>
    </w:p>
    <w:p w14:paraId="0F7D6915" w14:textId="34C34EFC" w:rsidR="00050052" w:rsidRPr="00050052" w:rsidRDefault="00050052" w:rsidP="00050052">
      <w:pPr>
        <w:spacing w:before="48"/>
        <w:jc w:val="center"/>
        <w:rPr>
          <w:rFonts w:ascii="Arial" w:hAnsi="Arial" w:cs="Arial"/>
          <w:b/>
          <w:bCs/>
          <w:lang w:val="en-GB"/>
        </w:rPr>
      </w:pPr>
      <w:r>
        <w:rPr>
          <w:rFonts w:ascii="Arial" w:hAnsi="Arial" w:cs="Arial"/>
          <w:b/>
          <w:bCs/>
          <w:lang w:val="en-GB"/>
        </w:rPr>
        <w:t>(Ganesh, 2025)</w:t>
      </w:r>
    </w:p>
    <w:p w14:paraId="5EA18234" w14:textId="7E189072" w:rsidR="004B60E5" w:rsidRPr="004B60E5" w:rsidRDefault="004B60E5" w:rsidP="004B60E5">
      <w:pPr>
        <w:spacing w:before="48"/>
        <w:rPr>
          <w:rFonts w:ascii="Arial" w:hAnsi="Arial" w:cs="Arial"/>
          <w:b/>
          <w:bCs/>
          <w:lang w:val="en-GB"/>
        </w:rPr>
      </w:pPr>
      <w:r w:rsidRPr="004B60E5">
        <w:rPr>
          <w:rFonts w:ascii="Arial" w:hAnsi="Arial" w:cs="Arial"/>
          <w:b/>
          <w:bCs/>
          <w:lang w:val="en-GB"/>
        </w:rPr>
        <w:t>Diagnostic Criteria</w:t>
      </w:r>
    </w:p>
    <w:p w14:paraId="251979EB" w14:textId="4C2447E2" w:rsidR="000F1B1C" w:rsidRPr="00922442" w:rsidRDefault="000F1B1C">
      <w:pPr>
        <w:pStyle w:val="ListParagraph"/>
        <w:numPr>
          <w:ilvl w:val="0"/>
          <w:numId w:val="4"/>
        </w:numPr>
        <w:spacing w:before="48"/>
        <w:rPr>
          <w:rFonts w:ascii="Arial" w:hAnsi="Arial" w:cs="Arial"/>
          <w:lang w:val="en-US"/>
        </w:rPr>
      </w:pPr>
      <w:r w:rsidRPr="00922442">
        <w:rPr>
          <w:rFonts w:ascii="Arial" w:hAnsi="Arial" w:cs="Arial"/>
          <w:lang w:val="en-US"/>
        </w:rPr>
        <w:t>A detailed history of recurring symptoms such as wheezing, coughing, chest tightness, and shortness of breath is collected to identify patterns that suggest asthma rather than another respiratory condition</w:t>
      </w:r>
      <w:r w:rsidR="00703925">
        <w:rPr>
          <w:rFonts w:ascii="Arial" w:hAnsi="Arial" w:cs="Arial"/>
          <w:lang w:val="en-US"/>
        </w:rPr>
        <w:t xml:space="preserve"> (</w:t>
      </w:r>
      <w:r w:rsidR="00703925" w:rsidRPr="00703925">
        <w:rPr>
          <w:rFonts w:ascii="Arial" w:hAnsi="Arial" w:cs="Arial"/>
        </w:rPr>
        <w:t>Byrne</w:t>
      </w:r>
      <w:r w:rsidR="00703925">
        <w:rPr>
          <w:rFonts w:ascii="Arial" w:hAnsi="Arial" w:cs="Arial"/>
        </w:rPr>
        <w:t xml:space="preserve"> et al, 2023)</w:t>
      </w:r>
      <w:r w:rsidRPr="00922442">
        <w:rPr>
          <w:rFonts w:ascii="Arial" w:hAnsi="Arial" w:cs="Arial"/>
          <w:lang w:val="en-US"/>
        </w:rPr>
        <w:t>.</w:t>
      </w:r>
    </w:p>
    <w:p w14:paraId="5D66FB7E" w14:textId="2A2BB6B9" w:rsidR="000F1B1C" w:rsidRPr="00922442" w:rsidRDefault="000F1B1C">
      <w:pPr>
        <w:pStyle w:val="ListParagraph"/>
        <w:numPr>
          <w:ilvl w:val="0"/>
          <w:numId w:val="4"/>
        </w:numPr>
        <w:spacing w:before="48"/>
        <w:rPr>
          <w:rFonts w:ascii="Arial" w:hAnsi="Arial" w:cs="Arial"/>
          <w:lang w:val="en-US"/>
        </w:rPr>
      </w:pPr>
      <w:r w:rsidRPr="00922442">
        <w:rPr>
          <w:rFonts w:ascii="Arial" w:hAnsi="Arial" w:cs="Arial"/>
          <w:lang w:val="en-US"/>
        </w:rPr>
        <w:t>Symptoms that become worse during the night, early morning, after exercise, or following exposure to allergens, cold air, smoke, or respiratory infections strongly support a diagnosis of asthma</w:t>
      </w:r>
      <w:r w:rsidR="00AC16AE">
        <w:rPr>
          <w:rFonts w:ascii="Arial" w:hAnsi="Arial" w:cs="Arial"/>
          <w:lang w:val="en-US"/>
        </w:rPr>
        <w:t xml:space="preserve"> (</w:t>
      </w:r>
      <w:r w:rsidR="00AC16AE" w:rsidRPr="00AC16AE">
        <w:rPr>
          <w:rFonts w:ascii="Arial" w:hAnsi="Arial" w:cs="Arial"/>
        </w:rPr>
        <w:t>Martin</w:t>
      </w:r>
      <w:r w:rsidR="00AC16AE">
        <w:rPr>
          <w:rFonts w:ascii="Arial" w:hAnsi="Arial" w:cs="Arial"/>
        </w:rPr>
        <w:t xml:space="preserve"> et al, 2022)</w:t>
      </w:r>
      <w:r w:rsidRPr="00922442">
        <w:rPr>
          <w:rFonts w:ascii="Arial" w:hAnsi="Arial" w:cs="Arial"/>
          <w:lang w:val="en-US"/>
        </w:rPr>
        <w:t>.</w:t>
      </w:r>
    </w:p>
    <w:p w14:paraId="52CB09C8" w14:textId="75B2C45F" w:rsidR="000F1B1C" w:rsidRPr="00922442" w:rsidRDefault="000F1B1C">
      <w:pPr>
        <w:pStyle w:val="ListParagraph"/>
        <w:numPr>
          <w:ilvl w:val="0"/>
          <w:numId w:val="4"/>
        </w:numPr>
        <w:spacing w:before="48"/>
        <w:rPr>
          <w:rFonts w:ascii="Arial" w:hAnsi="Arial" w:cs="Arial"/>
          <w:lang w:val="en-US"/>
        </w:rPr>
      </w:pPr>
      <w:r w:rsidRPr="00922442">
        <w:rPr>
          <w:rFonts w:ascii="Arial" w:hAnsi="Arial" w:cs="Arial"/>
          <w:lang w:val="en-US"/>
        </w:rPr>
        <w:t>Spirometry is performed to measure lung function and determine whether airflow obstruction is present and whether it improves after using a bronchodilator inhaler.</w:t>
      </w:r>
    </w:p>
    <w:p w14:paraId="524324E8" w14:textId="2D93D38D" w:rsidR="000F1B1C" w:rsidRPr="00922442" w:rsidRDefault="000F1B1C">
      <w:pPr>
        <w:pStyle w:val="ListParagraph"/>
        <w:numPr>
          <w:ilvl w:val="0"/>
          <w:numId w:val="4"/>
        </w:numPr>
        <w:spacing w:before="48"/>
        <w:rPr>
          <w:rFonts w:ascii="Arial" w:hAnsi="Arial" w:cs="Arial"/>
          <w:lang w:val="en-US"/>
        </w:rPr>
      </w:pPr>
      <w:r w:rsidRPr="00922442">
        <w:rPr>
          <w:rFonts w:ascii="Arial" w:hAnsi="Arial" w:cs="Arial"/>
          <w:lang w:val="en-US"/>
        </w:rPr>
        <w:lastRenderedPageBreak/>
        <w:t xml:space="preserve">Peak Expiratory Flow (PEF) monitoring over two to four weeks helps identify variable airflow </w:t>
      </w:r>
      <w:r w:rsidR="00A8677F" w:rsidRPr="00922442">
        <w:rPr>
          <w:rFonts w:ascii="Arial" w:hAnsi="Arial" w:cs="Arial"/>
          <w:lang w:val="en-US"/>
        </w:rPr>
        <w:t>limitations</w:t>
      </w:r>
      <w:r w:rsidRPr="00922442">
        <w:rPr>
          <w:rFonts w:ascii="Arial" w:hAnsi="Arial" w:cs="Arial"/>
          <w:lang w:val="en-US"/>
        </w:rPr>
        <w:t xml:space="preserve"> that </w:t>
      </w:r>
      <w:r w:rsidR="00A8677F">
        <w:rPr>
          <w:rFonts w:ascii="Arial" w:hAnsi="Arial" w:cs="Arial"/>
          <w:lang w:val="en-US"/>
        </w:rPr>
        <w:t>are</w:t>
      </w:r>
      <w:r w:rsidRPr="00922442">
        <w:rPr>
          <w:rFonts w:ascii="Arial" w:hAnsi="Arial" w:cs="Arial"/>
          <w:lang w:val="en-US"/>
        </w:rPr>
        <w:t xml:space="preserve"> commonly seen in people with asthma</w:t>
      </w:r>
      <w:r w:rsidR="00DF4A69">
        <w:rPr>
          <w:rFonts w:ascii="Arial" w:hAnsi="Arial" w:cs="Arial"/>
          <w:lang w:val="en-US"/>
        </w:rPr>
        <w:t xml:space="preserve"> (</w:t>
      </w:r>
      <w:r w:rsidR="00DF4A69" w:rsidRPr="00DF4A69">
        <w:rPr>
          <w:rFonts w:ascii="Arial" w:hAnsi="Arial" w:cs="Arial"/>
        </w:rPr>
        <w:t>Gupta</w:t>
      </w:r>
      <w:r w:rsidR="00DF4A69">
        <w:rPr>
          <w:rFonts w:ascii="Arial" w:hAnsi="Arial" w:cs="Arial"/>
        </w:rPr>
        <w:t xml:space="preserve"> et al, 2022)</w:t>
      </w:r>
      <w:r w:rsidRPr="00922442">
        <w:rPr>
          <w:rFonts w:ascii="Arial" w:hAnsi="Arial" w:cs="Arial"/>
          <w:lang w:val="en-US"/>
        </w:rPr>
        <w:t>.</w:t>
      </w:r>
    </w:p>
    <w:p w14:paraId="1A22403C" w14:textId="7D056EB1" w:rsidR="00922442" w:rsidRDefault="000F1B1C">
      <w:pPr>
        <w:pStyle w:val="ListParagraph"/>
        <w:numPr>
          <w:ilvl w:val="0"/>
          <w:numId w:val="4"/>
        </w:numPr>
        <w:spacing w:before="48"/>
        <w:rPr>
          <w:rFonts w:ascii="Arial" w:hAnsi="Arial" w:cs="Arial"/>
          <w:lang w:val="en-US"/>
        </w:rPr>
      </w:pPr>
      <w:r w:rsidRPr="00922442">
        <w:rPr>
          <w:rFonts w:ascii="Arial" w:hAnsi="Arial" w:cs="Arial"/>
          <w:lang w:val="en-US"/>
        </w:rPr>
        <w:t>Fractional Exhaled Nitric Oxide (</w:t>
      </w:r>
      <w:proofErr w:type="spellStart"/>
      <w:r w:rsidRPr="00922442">
        <w:rPr>
          <w:rFonts w:ascii="Arial" w:hAnsi="Arial" w:cs="Arial"/>
          <w:lang w:val="en-US"/>
        </w:rPr>
        <w:t>FeNO</w:t>
      </w:r>
      <w:proofErr w:type="spellEnd"/>
      <w:r w:rsidRPr="00922442">
        <w:rPr>
          <w:rFonts w:ascii="Arial" w:hAnsi="Arial" w:cs="Arial"/>
          <w:lang w:val="en-US"/>
        </w:rPr>
        <w:t>) testing may be used to detect inflammation within the airways that is associated with allergic asthma</w:t>
      </w:r>
      <w:r w:rsidR="00A8677F">
        <w:rPr>
          <w:rFonts w:ascii="Arial" w:hAnsi="Arial" w:cs="Arial"/>
          <w:lang w:val="en-US"/>
        </w:rPr>
        <w:t xml:space="preserve"> (</w:t>
      </w:r>
      <w:r w:rsidR="00A8677F" w:rsidRPr="00AC16AE">
        <w:rPr>
          <w:rFonts w:ascii="Arial" w:hAnsi="Arial" w:cs="Arial"/>
        </w:rPr>
        <w:t>Martin</w:t>
      </w:r>
      <w:r w:rsidR="00A8677F">
        <w:rPr>
          <w:rFonts w:ascii="Arial" w:hAnsi="Arial" w:cs="Arial"/>
        </w:rPr>
        <w:t xml:space="preserve"> et al, 2022)</w:t>
      </w:r>
      <w:r w:rsidR="00A8677F" w:rsidRPr="00922442">
        <w:rPr>
          <w:rFonts w:ascii="Arial" w:hAnsi="Arial" w:cs="Arial"/>
          <w:lang w:val="en-US"/>
        </w:rPr>
        <w:t>.</w:t>
      </w:r>
    </w:p>
    <w:p w14:paraId="0B39BD3A" w14:textId="232678EF" w:rsidR="000F1B1C" w:rsidRPr="00922442" w:rsidRDefault="000F1B1C">
      <w:pPr>
        <w:pStyle w:val="ListParagraph"/>
        <w:numPr>
          <w:ilvl w:val="0"/>
          <w:numId w:val="4"/>
        </w:numPr>
        <w:spacing w:before="48"/>
        <w:rPr>
          <w:rFonts w:ascii="Arial" w:hAnsi="Arial" w:cs="Arial"/>
          <w:lang w:val="en-US"/>
        </w:rPr>
      </w:pPr>
      <w:r w:rsidRPr="00922442">
        <w:rPr>
          <w:rFonts w:ascii="Arial" w:hAnsi="Arial" w:cs="Arial"/>
          <w:lang w:val="en-US"/>
        </w:rPr>
        <w:t>Blood tests, allergy testing, or chest X-rays may be performed when necessary to exclude other conditions and support the overall clinical assessment before confirming the diagnosis</w:t>
      </w:r>
      <w:r w:rsidR="00A8677F">
        <w:rPr>
          <w:rFonts w:ascii="Arial" w:hAnsi="Arial" w:cs="Arial"/>
          <w:lang w:val="en-US"/>
        </w:rPr>
        <w:t xml:space="preserve"> (</w:t>
      </w:r>
      <w:r w:rsidR="00A8677F" w:rsidRPr="00DF4A69">
        <w:rPr>
          <w:rFonts w:ascii="Arial" w:hAnsi="Arial" w:cs="Arial"/>
        </w:rPr>
        <w:t>Gupta</w:t>
      </w:r>
      <w:r w:rsidR="00A8677F">
        <w:rPr>
          <w:rFonts w:ascii="Arial" w:hAnsi="Arial" w:cs="Arial"/>
        </w:rPr>
        <w:t xml:space="preserve"> et al, 2022)</w:t>
      </w:r>
    </w:p>
    <w:p w14:paraId="4195C11B" w14:textId="1A51EDF4" w:rsidR="00554A2E" w:rsidRPr="000D37C0" w:rsidRDefault="00FF046D" w:rsidP="000F1B1C">
      <w:pPr>
        <w:spacing w:before="48"/>
        <w:rPr>
          <w:rFonts w:ascii="Amasis MT Pro Black" w:hAnsi="Amasis MT Pro Black" w:cs="Arial"/>
          <w:b/>
          <w:bCs/>
          <w:color w:val="C00000"/>
          <w:sz w:val="28"/>
          <w:szCs w:val="28"/>
          <w:lang w:val="en-GB"/>
        </w:rPr>
      </w:pPr>
      <w:r w:rsidRPr="000D37C0">
        <w:rPr>
          <w:rFonts w:ascii="Amasis MT Pro Black" w:hAnsi="Amasis MT Pro Black" w:cs="Arial"/>
          <w:b/>
          <w:bCs/>
          <w:color w:val="C00000"/>
          <w:sz w:val="28"/>
          <w:szCs w:val="28"/>
          <w:lang w:val="en-GB"/>
        </w:rPr>
        <w:t xml:space="preserve">Treatment </w:t>
      </w:r>
      <w:r w:rsidR="000F1B1C">
        <w:rPr>
          <w:rFonts w:ascii="Amasis MT Pro Black" w:hAnsi="Amasis MT Pro Black" w:cs="Arial"/>
          <w:b/>
          <w:bCs/>
          <w:color w:val="C00000"/>
          <w:sz w:val="28"/>
          <w:szCs w:val="28"/>
          <w:lang w:val="en-GB"/>
        </w:rPr>
        <w:t>as per NICE Guidelines</w:t>
      </w:r>
    </w:p>
    <w:p w14:paraId="1FC4B7A2" w14:textId="17057275" w:rsidR="003F7096" w:rsidRPr="006D51BA" w:rsidRDefault="003F7096">
      <w:pPr>
        <w:pStyle w:val="ListParagraph"/>
        <w:numPr>
          <w:ilvl w:val="0"/>
          <w:numId w:val="9"/>
        </w:numPr>
        <w:spacing w:before="48"/>
        <w:rPr>
          <w:rFonts w:ascii="Arial" w:hAnsi="Arial" w:cs="Arial"/>
          <w:lang w:val="en-US"/>
        </w:rPr>
      </w:pPr>
      <w:proofErr w:type="spellStart"/>
      <w:r w:rsidRPr="006D51BA">
        <w:rPr>
          <w:rFonts w:ascii="Arial" w:hAnsi="Arial" w:cs="Arial"/>
          <w:b/>
          <w:bCs/>
          <w:lang w:val="en-US"/>
        </w:rPr>
        <w:t>Personalised</w:t>
      </w:r>
      <w:proofErr w:type="spellEnd"/>
      <w:r w:rsidRPr="006D51BA">
        <w:rPr>
          <w:rFonts w:ascii="Arial" w:hAnsi="Arial" w:cs="Arial"/>
          <w:b/>
          <w:bCs/>
          <w:lang w:val="en-US"/>
        </w:rPr>
        <w:t xml:space="preserve"> asthma plan:</w:t>
      </w:r>
      <w:r w:rsidRPr="006D51BA">
        <w:rPr>
          <w:rFonts w:ascii="Arial" w:hAnsi="Arial" w:cs="Arial"/>
          <w:lang w:val="en-US"/>
        </w:rPr>
        <w:t xml:space="preserve"> Every person with asthma should receive an individual asthma management plan that explains how to take medicines correctly, </w:t>
      </w:r>
      <w:proofErr w:type="spellStart"/>
      <w:r w:rsidRPr="006D51BA">
        <w:rPr>
          <w:rFonts w:ascii="Arial" w:hAnsi="Arial" w:cs="Arial"/>
          <w:lang w:val="en-US"/>
        </w:rPr>
        <w:t>recognise</w:t>
      </w:r>
      <w:proofErr w:type="spellEnd"/>
      <w:r w:rsidRPr="006D51BA">
        <w:rPr>
          <w:rFonts w:ascii="Arial" w:hAnsi="Arial" w:cs="Arial"/>
          <w:lang w:val="en-US"/>
        </w:rPr>
        <w:t xml:space="preserve"> worsening symptoms, and know when emergency help is needed</w:t>
      </w:r>
      <w:r w:rsidR="001808EF">
        <w:rPr>
          <w:rFonts w:ascii="Arial" w:hAnsi="Arial" w:cs="Arial"/>
          <w:lang w:val="en-US"/>
        </w:rPr>
        <w:t xml:space="preserve"> (NICE, 2024)</w:t>
      </w:r>
      <w:r w:rsidRPr="006D51BA">
        <w:rPr>
          <w:rFonts w:ascii="Arial" w:hAnsi="Arial" w:cs="Arial"/>
          <w:lang w:val="en-US"/>
        </w:rPr>
        <w:t>.</w:t>
      </w:r>
    </w:p>
    <w:p w14:paraId="58C5782C" w14:textId="0701D19D" w:rsidR="003F7096" w:rsidRPr="006D51BA" w:rsidRDefault="003F7096">
      <w:pPr>
        <w:pStyle w:val="ListParagraph"/>
        <w:numPr>
          <w:ilvl w:val="0"/>
          <w:numId w:val="9"/>
        </w:numPr>
        <w:spacing w:before="48"/>
        <w:rPr>
          <w:rFonts w:ascii="Arial" w:hAnsi="Arial" w:cs="Arial"/>
          <w:lang w:val="en-US"/>
        </w:rPr>
      </w:pPr>
      <w:r w:rsidRPr="006D51BA">
        <w:rPr>
          <w:rFonts w:ascii="Arial" w:hAnsi="Arial" w:cs="Arial"/>
          <w:b/>
          <w:bCs/>
          <w:lang w:val="en-US"/>
        </w:rPr>
        <w:t>Reliever inhaler:</w:t>
      </w:r>
      <w:r w:rsidRPr="006D51BA">
        <w:rPr>
          <w:rFonts w:ascii="Arial" w:hAnsi="Arial" w:cs="Arial"/>
          <w:lang w:val="en-US"/>
        </w:rPr>
        <w:t xml:space="preserve"> A short-acting bronchodilator inhaler is used for quick relief because it relaxes the airway muscles and helps breathing return to normal during an asthma attack</w:t>
      </w:r>
      <w:r w:rsidR="00910890">
        <w:rPr>
          <w:rFonts w:ascii="Arial" w:hAnsi="Arial" w:cs="Arial"/>
          <w:lang w:val="en-US"/>
        </w:rPr>
        <w:t xml:space="preserve"> (</w:t>
      </w:r>
      <w:r w:rsidR="00910890" w:rsidRPr="00910890">
        <w:rPr>
          <w:rFonts w:ascii="Arial" w:hAnsi="Arial" w:cs="Arial"/>
        </w:rPr>
        <w:t>McDowell</w:t>
      </w:r>
      <w:r w:rsidR="00910890">
        <w:rPr>
          <w:rFonts w:ascii="Arial" w:hAnsi="Arial" w:cs="Arial"/>
        </w:rPr>
        <w:t xml:space="preserve"> et al, 2025)</w:t>
      </w:r>
      <w:r w:rsidRPr="006D51BA">
        <w:rPr>
          <w:rFonts w:ascii="Arial" w:hAnsi="Arial" w:cs="Arial"/>
          <w:lang w:val="en-US"/>
        </w:rPr>
        <w:t>.</w:t>
      </w:r>
    </w:p>
    <w:p w14:paraId="2AA02446" w14:textId="3747D61D" w:rsidR="003F7096" w:rsidRDefault="001F4AE0">
      <w:pPr>
        <w:pStyle w:val="ListParagraph"/>
        <w:numPr>
          <w:ilvl w:val="0"/>
          <w:numId w:val="9"/>
        </w:numPr>
        <w:spacing w:before="48"/>
        <w:rPr>
          <w:rFonts w:ascii="Arial" w:hAnsi="Arial" w:cs="Arial"/>
          <w:lang w:val="en-US"/>
        </w:rPr>
      </w:pPr>
      <w:r>
        <w:rPr>
          <w:noProof/>
        </w:rPr>
        <w:drawing>
          <wp:anchor distT="0" distB="0" distL="114300" distR="114300" simplePos="0" relativeHeight="251660288" behindDoc="0" locked="0" layoutInCell="1" allowOverlap="1" wp14:anchorId="04AA754D" wp14:editId="5944FE9F">
            <wp:simplePos x="0" y="0"/>
            <wp:positionH relativeFrom="column">
              <wp:posOffset>-219075</wp:posOffset>
            </wp:positionH>
            <wp:positionV relativeFrom="paragraph">
              <wp:posOffset>760730</wp:posOffset>
            </wp:positionV>
            <wp:extent cx="4243705" cy="1193800"/>
            <wp:effectExtent l="0" t="0" r="4445" b="6350"/>
            <wp:wrapSquare wrapText="bothSides"/>
            <wp:docPr id="1538283632" name="Picture 11" descr="How Is Asthma Tre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How Is Asthma Tre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43705" cy="1193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F7096" w:rsidRPr="006D51BA">
        <w:rPr>
          <w:rFonts w:ascii="Arial" w:hAnsi="Arial" w:cs="Arial"/>
          <w:b/>
          <w:bCs/>
          <w:lang w:val="en-US"/>
        </w:rPr>
        <w:t>Preventer inhaler:</w:t>
      </w:r>
      <w:r w:rsidR="003F7096" w:rsidRPr="006D51BA">
        <w:rPr>
          <w:rFonts w:ascii="Arial" w:hAnsi="Arial" w:cs="Arial"/>
          <w:lang w:val="en-US"/>
        </w:rPr>
        <w:t xml:space="preserve"> Inhaled corticosteroids are the main preventer treatment because they reduce airway inflammation, improve symptom control, and lower the risk of severe asthma attacks</w:t>
      </w:r>
      <w:r w:rsidR="00C234FB">
        <w:rPr>
          <w:rFonts w:ascii="Arial" w:hAnsi="Arial" w:cs="Arial"/>
          <w:lang w:val="en-US"/>
        </w:rPr>
        <w:t xml:space="preserve"> (NICE, 2024)</w:t>
      </w:r>
      <w:r w:rsidR="003F7096" w:rsidRPr="006D51BA">
        <w:rPr>
          <w:rFonts w:ascii="Arial" w:hAnsi="Arial" w:cs="Arial"/>
          <w:lang w:val="en-US"/>
        </w:rPr>
        <w:t>.</w:t>
      </w:r>
    </w:p>
    <w:p w14:paraId="36A25F64" w14:textId="77777777" w:rsidR="00E061AE" w:rsidRDefault="00E061AE" w:rsidP="00E061AE">
      <w:pPr>
        <w:pStyle w:val="ListParagraph"/>
        <w:spacing w:before="48"/>
        <w:ind w:left="360"/>
        <w:jc w:val="center"/>
        <w:rPr>
          <w:rFonts w:ascii="Arial" w:hAnsi="Arial" w:cs="Arial"/>
          <w:b/>
          <w:bCs/>
          <w:lang w:val="en-GB"/>
        </w:rPr>
      </w:pPr>
    </w:p>
    <w:p w14:paraId="36165112" w14:textId="35631ED3" w:rsidR="001F4AE0" w:rsidRPr="00E061AE" w:rsidRDefault="001F4AE0" w:rsidP="002B674B">
      <w:pPr>
        <w:pStyle w:val="ListParagraph"/>
        <w:spacing w:before="48"/>
        <w:ind w:left="360"/>
        <w:jc w:val="center"/>
        <w:rPr>
          <w:rFonts w:ascii="Arial" w:hAnsi="Arial" w:cs="Arial"/>
          <w:b/>
          <w:bCs/>
          <w:lang w:val="en-GB"/>
        </w:rPr>
      </w:pPr>
      <w:r w:rsidRPr="001F4AE0">
        <w:rPr>
          <w:rFonts w:ascii="Arial" w:hAnsi="Arial" w:cs="Arial"/>
          <w:b/>
          <w:bCs/>
          <w:lang w:val="en-GB"/>
        </w:rPr>
        <w:t>(</w:t>
      </w:r>
      <w:r>
        <w:rPr>
          <w:rFonts w:ascii="Arial" w:hAnsi="Arial" w:cs="Arial"/>
          <w:b/>
          <w:bCs/>
          <w:lang w:val="en-GB"/>
        </w:rPr>
        <w:t>AAFA</w:t>
      </w:r>
      <w:r w:rsidRPr="001F4AE0">
        <w:rPr>
          <w:rFonts w:ascii="Arial" w:hAnsi="Arial" w:cs="Arial"/>
          <w:b/>
          <w:bCs/>
          <w:lang w:val="en-GB"/>
        </w:rPr>
        <w:t>, 202</w:t>
      </w:r>
      <w:r>
        <w:rPr>
          <w:rFonts w:ascii="Arial" w:hAnsi="Arial" w:cs="Arial"/>
          <w:b/>
          <w:bCs/>
          <w:lang w:val="en-GB"/>
        </w:rPr>
        <w:t>6</w:t>
      </w:r>
      <w:r w:rsidRPr="001F4AE0">
        <w:rPr>
          <w:rFonts w:ascii="Arial" w:hAnsi="Arial" w:cs="Arial"/>
          <w:b/>
          <w:bCs/>
          <w:lang w:val="en-GB"/>
        </w:rPr>
        <w:t>)</w:t>
      </w:r>
    </w:p>
    <w:p w14:paraId="5C9C67AC" w14:textId="6CA8E244" w:rsidR="003F7096" w:rsidRPr="006D51BA" w:rsidRDefault="003F7096">
      <w:pPr>
        <w:pStyle w:val="ListParagraph"/>
        <w:numPr>
          <w:ilvl w:val="0"/>
          <w:numId w:val="9"/>
        </w:numPr>
        <w:spacing w:before="48"/>
        <w:rPr>
          <w:rFonts w:ascii="Arial" w:hAnsi="Arial" w:cs="Arial"/>
          <w:lang w:val="en-US"/>
        </w:rPr>
      </w:pPr>
      <w:r w:rsidRPr="006D51BA">
        <w:rPr>
          <w:rFonts w:ascii="Arial" w:hAnsi="Arial" w:cs="Arial"/>
          <w:b/>
          <w:bCs/>
          <w:lang w:val="en-US"/>
        </w:rPr>
        <w:lastRenderedPageBreak/>
        <w:t>Combination inhalers:</w:t>
      </w:r>
      <w:r w:rsidRPr="006D51BA">
        <w:rPr>
          <w:rFonts w:ascii="Arial" w:hAnsi="Arial" w:cs="Arial"/>
          <w:lang w:val="en-US"/>
        </w:rPr>
        <w:t xml:space="preserve"> If symptoms remain uncontrolled, combination inhalers containing inhaled corticosteroids and long-acting bronchodilators may be prescribed to improve long-term asthma control</w:t>
      </w:r>
      <w:r w:rsidR="00336159">
        <w:rPr>
          <w:rFonts w:ascii="Arial" w:hAnsi="Arial" w:cs="Arial"/>
          <w:lang w:val="en-US"/>
        </w:rPr>
        <w:t xml:space="preserve"> (</w:t>
      </w:r>
      <w:r w:rsidR="00336159" w:rsidRPr="00336159">
        <w:rPr>
          <w:rFonts w:ascii="Arial" w:hAnsi="Arial" w:cs="Arial"/>
        </w:rPr>
        <w:t>Martin</w:t>
      </w:r>
      <w:r w:rsidR="00336159">
        <w:rPr>
          <w:rFonts w:ascii="Arial" w:hAnsi="Arial" w:cs="Arial"/>
        </w:rPr>
        <w:t xml:space="preserve"> et al, 2022)</w:t>
      </w:r>
      <w:r w:rsidRPr="006D51BA">
        <w:rPr>
          <w:rFonts w:ascii="Arial" w:hAnsi="Arial" w:cs="Arial"/>
          <w:lang w:val="en-US"/>
        </w:rPr>
        <w:t>.</w:t>
      </w:r>
    </w:p>
    <w:p w14:paraId="77420DF1" w14:textId="46499085" w:rsidR="003F7096" w:rsidRPr="006D51BA" w:rsidRDefault="003F7096">
      <w:pPr>
        <w:pStyle w:val="ListParagraph"/>
        <w:numPr>
          <w:ilvl w:val="0"/>
          <w:numId w:val="9"/>
        </w:numPr>
        <w:spacing w:before="48"/>
        <w:rPr>
          <w:rFonts w:ascii="Arial" w:hAnsi="Arial" w:cs="Arial"/>
          <w:lang w:val="en-US"/>
        </w:rPr>
      </w:pPr>
      <w:r w:rsidRPr="006D51BA">
        <w:rPr>
          <w:rFonts w:ascii="Arial" w:hAnsi="Arial" w:cs="Arial"/>
          <w:b/>
          <w:bCs/>
          <w:lang w:val="en-US"/>
        </w:rPr>
        <w:t>Inhaler technique:</w:t>
      </w:r>
      <w:r w:rsidRPr="006D51BA">
        <w:rPr>
          <w:rFonts w:ascii="Arial" w:hAnsi="Arial" w:cs="Arial"/>
          <w:lang w:val="en-US"/>
        </w:rPr>
        <w:t xml:space="preserve"> Healthcare professionals should regularly check inhaler technique because incorrect use means less medicine reaches the lungs and treatment becomes less effective</w:t>
      </w:r>
      <w:r w:rsidR="00DD2ED8">
        <w:rPr>
          <w:rFonts w:ascii="Arial" w:hAnsi="Arial" w:cs="Arial"/>
          <w:lang w:val="en-US"/>
        </w:rPr>
        <w:t xml:space="preserve"> (</w:t>
      </w:r>
      <w:r w:rsidR="00DD2ED8" w:rsidRPr="00DD2ED8">
        <w:rPr>
          <w:rFonts w:ascii="Arial" w:hAnsi="Arial" w:cs="Arial"/>
        </w:rPr>
        <w:t>McDowell</w:t>
      </w:r>
      <w:r w:rsidR="00DD2ED8">
        <w:rPr>
          <w:rFonts w:ascii="Arial" w:hAnsi="Arial" w:cs="Arial"/>
        </w:rPr>
        <w:t xml:space="preserve"> et al, 2025)</w:t>
      </w:r>
      <w:r w:rsidRPr="006D51BA">
        <w:rPr>
          <w:rFonts w:ascii="Arial" w:hAnsi="Arial" w:cs="Arial"/>
          <w:lang w:val="en-US"/>
        </w:rPr>
        <w:t>.</w:t>
      </w:r>
    </w:p>
    <w:p w14:paraId="3C1DDC4C" w14:textId="75936805" w:rsidR="003F7096" w:rsidRPr="006D51BA" w:rsidRDefault="003F7096">
      <w:pPr>
        <w:pStyle w:val="ListParagraph"/>
        <w:numPr>
          <w:ilvl w:val="0"/>
          <w:numId w:val="9"/>
        </w:numPr>
        <w:spacing w:before="48"/>
        <w:rPr>
          <w:rFonts w:ascii="Arial" w:hAnsi="Arial" w:cs="Arial"/>
          <w:lang w:val="en-US"/>
        </w:rPr>
      </w:pPr>
      <w:r w:rsidRPr="006D51BA">
        <w:rPr>
          <w:rFonts w:ascii="Arial" w:hAnsi="Arial" w:cs="Arial"/>
          <w:b/>
          <w:bCs/>
          <w:lang w:val="en-US"/>
        </w:rPr>
        <w:t>Regular reviews:</w:t>
      </w:r>
      <w:r w:rsidRPr="006D51BA">
        <w:rPr>
          <w:rFonts w:ascii="Arial" w:hAnsi="Arial" w:cs="Arial"/>
          <w:lang w:val="en-US"/>
        </w:rPr>
        <w:t xml:space="preserve"> Asthma reviews should be carried out regularly to monitor symptom control, assess how well the medicines are working, and adjust treatment according to the person’s changing needs</w:t>
      </w:r>
      <w:r w:rsidR="00C234FB">
        <w:rPr>
          <w:rFonts w:ascii="Arial" w:hAnsi="Arial" w:cs="Arial"/>
          <w:lang w:val="en-US"/>
        </w:rPr>
        <w:t xml:space="preserve"> (NICE, 2024)</w:t>
      </w:r>
      <w:r w:rsidRPr="006D51BA">
        <w:rPr>
          <w:rFonts w:ascii="Arial" w:hAnsi="Arial" w:cs="Arial"/>
          <w:lang w:val="en-US"/>
        </w:rPr>
        <w:t>.</w:t>
      </w:r>
    </w:p>
    <w:p w14:paraId="6099324A" w14:textId="510DE10B" w:rsidR="003F7096" w:rsidRPr="006D51BA" w:rsidRDefault="003F7096">
      <w:pPr>
        <w:pStyle w:val="ListParagraph"/>
        <w:numPr>
          <w:ilvl w:val="0"/>
          <w:numId w:val="9"/>
        </w:numPr>
        <w:spacing w:before="48"/>
        <w:rPr>
          <w:rFonts w:ascii="Arial" w:hAnsi="Arial" w:cs="Arial"/>
          <w:lang w:val="en-US"/>
        </w:rPr>
      </w:pPr>
      <w:r w:rsidRPr="006D51BA">
        <w:rPr>
          <w:rFonts w:ascii="Arial" w:hAnsi="Arial" w:cs="Arial"/>
          <w:b/>
          <w:bCs/>
          <w:lang w:val="en-US"/>
        </w:rPr>
        <w:t>Trigger avoidance:</w:t>
      </w:r>
      <w:r w:rsidRPr="006D51BA">
        <w:rPr>
          <w:rFonts w:ascii="Arial" w:hAnsi="Arial" w:cs="Arial"/>
          <w:lang w:val="en-US"/>
        </w:rPr>
        <w:t xml:space="preserve"> Patients should be educated about avoiding known triggers such as cigarette smoke, dust mites, pollen, </w:t>
      </w:r>
      <w:proofErr w:type="spellStart"/>
      <w:r w:rsidRPr="006D51BA">
        <w:rPr>
          <w:rFonts w:ascii="Arial" w:hAnsi="Arial" w:cs="Arial"/>
          <w:lang w:val="en-US"/>
        </w:rPr>
        <w:t>mould</w:t>
      </w:r>
      <w:proofErr w:type="spellEnd"/>
      <w:r w:rsidRPr="006D51BA">
        <w:rPr>
          <w:rFonts w:ascii="Arial" w:hAnsi="Arial" w:cs="Arial"/>
          <w:lang w:val="en-US"/>
        </w:rPr>
        <w:t>, and air pollution whenever possible</w:t>
      </w:r>
      <w:r w:rsidR="00C234FB">
        <w:rPr>
          <w:rFonts w:ascii="Arial" w:hAnsi="Arial" w:cs="Arial"/>
          <w:lang w:val="en-US"/>
        </w:rPr>
        <w:t xml:space="preserve"> (NICE, 2024)</w:t>
      </w:r>
      <w:r w:rsidRPr="006D51BA">
        <w:rPr>
          <w:rFonts w:ascii="Arial" w:hAnsi="Arial" w:cs="Arial"/>
          <w:lang w:val="en-US"/>
        </w:rPr>
        <w:t>.</w:t>
      </w:r>
    </w:p>
    <w:p w14:paraId="702B2330" w14:textId="337EB741" w:rsidR="003F7096" w:rsidRPr="006D51BA" w:rsidRDefault="003F7096">
      <w:pPr>
        <w:pStyle w:val="ListParagraph"/>
        <w:numPr>
          <w:ilvl w:val="0"/>
          <w:numId w:val="9"/>
        </w:numPr>
        <w:spacing w:before="48"/>
        <w:rPr>
          <w:rFonts w:ascii="Arial" w:hAnsi="Arial" w:cs="Arial"/>
          <w:lang w:val="en-US"/>
        </w:rPr>
      </w:pPr>
      <w:r w:rsidRPr="006D51BA">
        <w:rPr>
          <w:rFonts w:ascii="Arial" w:hAnsi="Arial" w:cs="Arial"/>
          <w:b/>
          <w:bCs/>
          <w:lang w:val="en-US"/>
        </w:rPr>
        <w:t>Vaccinations:</w:t>
      </w:r>
      <w:r w:rsidRPr="006D51BA">
        <w:rPr>
          <w:rFonts w:ascii="Arial" w:hAnsi="Arial" w:cs="Arial"/>
          <w:lang w:val="en-US"/>
        </w:rPr>
        <w:t xml:space="preserve"> Vaccinations against influenza and other respiratory infections should be encouraged because infections often trigger asthma attacks and make symptoms worse</w:t>
      </w:r>
      <w:r w:rsidR="00C234FB">
        <w:rPr>
          <w:rFonts w:ascii="Arial" w:hAnsi="Arial" w:cs="Arial"/>
          <w:lang w:val="en-US"/>
        </w:rPr>
        <w:t xml:space="preserve"> (NICE, 2024)</w:t>
      </w:r>
      <w:r w:rsidRPr="006D51BA">
        <w:rPr>
          <w:rFonts w:ascii="Arial" w:hAnsi="Arial" w:cs="Arial"/>
          <w:lang w:val="en-US"/>
        </w:rPr>
        <w:t>.</w:t>
      </w:r>
    </w:p>
    <w:p w14:paraId="2D1CCE56" w14:textId="504DB4D3" w:rsidR="002D7263" w:rsidRPr="002D7263" w:rsidRDefault="002D7263" w:rsidP="000D37C0">
      <w:pPr>
        <w:spacing w:before="48"/>
        <w:jc w:val="center"/>
        <w:rPr>
          <w:rFonts w:ascii="Amasis MT Pro Black" w:hAnsi="Amasis MT Pro Black" w:cs="Arial"/>
          <w:color w:val="C00000"/>
          <w:sz w:val="28"/>
          <w:szCs w:val="28"/>
          <w:lang w:val="en-GB"/>
        </w:rPr>
      </w:pPr>
      <w:r w:rsidRPr="002D7263">
        <w:rPr>
          <w:rFonts w:ascii="Amasis MT Pro Black" w:hAnsi="Amasis MT Pro Black" w:cs="Arial"/>
          <w:b/>
          <w:bCs/>
          <w:color w:val="C00000"/>
          <w:sz w:val="28"/>
          <w:szCs w:val="28"/>
          <w:lang w:val="en-GB"/>
        </w:rPr>
        <w:t>House of Care Model for A</w:t>
      </w:r>
      <w:r w:rsidR="00823D47">
        <w:rPr>
          <w:rFonts w:ascii="Amasis MT Pro Black" w:hAnsi="Amasis MT Pro Black" w:cs="Arial"/>
          <w:b/>
          <w:bCs/>
          <w:color w:val="C00000"/>
          <w:sz w:val="28"/>
          <w:szCs w:val="28"/>
          <w:lang w:val="en-GB"/>
        </w:rPr>
        <w:t>sthma</w:t>
      </w:r>
    </w:p>
    <w:p w14:paraId="358BA303" w14:textId="51A458F0" w:rsidR="003F7096" w:rsidRPr="00046764" w:rsidRDefault="003F7096">
      <w:pPr>
        <w:pStyle w:val="ListParagraph"/>
        <w:numPr>
          <w:ilvl w:val="0"/>
          <w:numId w:val="2"/>
        </w:numPr>
        <w:spacing w:before="48"/>
        <w:rPr>
          <w:rFonts w:ascii="Arial" w:hAnsi="Arial" w:cs="Arial"/>
          <w:lang w:val="en-US"/>
        </w:rPr>
      </w:pPr>
      <w:r w:rsidRPr="00046764">
        <w:rPr>
          <w:rFonts w:ascii="Arial" w:hAnsi="Arial" w:cs="Arial"/>
          <w:b/>
          <w:bCs/>
          <w:lang w:val="en-US"/>
        </w:rPr>
        <w:t>Person-</w:t>
      </w:r>
      <w:proofErr w:type="spellStart"/>
      <w:r w:rsidRPr="00046764">
        <w:rPr>
          <w:rFonts w:ascii="Arial" w:hAnsi="Arial" w:cs="Arial"/>
          <w:b/>
          <w:bCs/>
          <w:lang w:val="en-US"/>
        </w:rPr>
        <w:t>centred</w:t>
      </w:r>
      <w:proofErr w:type="spellEnd"/>
      <w:r w:rsidRPr="00046764">
        <w:rPr>
          <w:rFonts w:ascii="Arial" w:hAnsi="Arial" w:cs="Arial"/>
          <w:b/>
          <w:bCs/>
          <w:lang w:val="en-US"/>
        </w:rPr>
        <w:t xml:space="preserve"> care:</w:t>
      </w:r>
      <w:r w:rsidRPr="00046764">
        <w:rPr>
          <w:rFonts w:ascii="Arial" w:hAnsi="Arial" w:cs="Arial"/>
          <w:lang w:val="en-US"/>
        </w:rPr>
        <w:t xml:space="preserve"> The House of Care Model places the person with asthma at the </w:t>
      </w:r>
      <w:proofErr w:type="spellStart"/>
      <w:r w:rsidRPr="00046764">
        <w:rPr>
          <w:rFonts w:ascii="Arial" w:hAnsi="Arial" w:cs="Arial"/>
          <w:lang w:val="en-US"/>
        </w:rPr>
        <w:t>centre</w:t>
      </w:r>
      <w:proofErr w:type="spellEnd"/>
      <w:r w:rsidRPr="00046764">
        <w:rPr>
          <w:rFonts w:ascii="Arial" w:hAnsi="Arial" w:cs="Arial"/>
          <w:lang w:val="en-US"/>
        </w:rPr>
        <w:t xml:space="preserve"> of all healthcare decisions, ensuring that care is based on individual needs, preferences, and personal goals</w:t>
      </w:r>
      <w:r w:rsidR="007925CF">
        <w:rPr>
          <w:rFonts w:ascii="Arial" w:hAnsi="Arial" w:cs="Arial"/>
          <w:lang w:val="en-US"/>
        </w:rPr>
        <w:t xml:space="preserve"> (</w:t>
      </w:r>
      <w:r w:rsidR="007925CF" w:rsidRPr="007925CF">
        <w:rPr>
          <w:rFonts w:ascii="Arial" w:hAnsi="Arial" w:cs="Arial"/>
        </w:rPr>
        <w:t>Bennett</w:t>
      </w:r>
      <w:r w:rsidR="007925CF">
        <w:rPr>
          <w:rFonts w:ascii="Arial" w:hAnsi="Arial" w:cs="Arial"/>
        </w:rPr>
        <w:t xml:space="preserve"> et al, 2018)</w:t>
      </w:r>
      <w:r w:rsidRPr="00046764">
        <w:rPr>
          <w:rFonts w:ascii="Arial" w:hAnsi="Arial" w:cs="Arial"/>
          <w:lang w:val="en-US"/>
        </w:rPr>
        <w:t>.</w:t>
      </w:r>
    </w:p>
    <w:p w14:paraId="48F974DE" w14:textId="4998C5FD" w:rsidR="003F7096" w:rsidRPr="00046764" w:rsidRDefault="003F7096">
      <w:pPr>
        <w:pStyle w:val="ListParagraph"/>
        <w:numPr>
          <w:ilvl w:val="0"/>
          <w:numId w:val="2"/>
        </w:numPr>
        <w:spacing w:before="48"/>
        <w:rPr>
          <w:rFonts w:ascii="Arial" w:hAnsi="Arial" w:cs="Arial"/>
          <w:lang w:val="en-US"/>
        </w:rPr>
      </w:pPr>
      <w:r w:rsidRPr="00046764">
        <w:rPr>
          <w:rFonts w:ascii="Arial" w:hAnsi="Arial" w:cs="Arial"/>
          <w:b/>
          <w:bCs/>
          <w:lang w:val="en-US"/>
        </w:rPr>
        <w:t>Shared decision-making:</w:t>
      </w:r>
      <w:r w:rsidRPr="00046764">
        <w:rPr>
          <w:rFonts w:ascii="Arial" w:hAnsi="Arial" w:cs="Arial"/>
          <w:lang w:val="en-US"/>
        </w:rPr>
        <w:t xml:space="preserve"> Healthcare professionals and patients discuss treatment options together so that the chosen plan is realistic, effective, and suitable for everyday life</w:t>
      </w:r>
      <w:r w:rsidR="00823D47">
        <w:rPr>
          <w:rFonts w:ascii="Arial" w:hAnsi="Arial" w:cs="Arial"/>
          <w:lang w:val="en-US"/>
        </w:rPr>
        <w:t xml:space="preserve"> (</w:t>
      </w:r>
      <w:r w:rsidR="00823D47" w:rsidRPr="00823D47">
        <w:rPr>
          <w:rFonts w:ascii="Arial" w:hAnsi="Arial" w:cs="Arial"/>
          <w:lang w:val="en-US"/>
        </w:rPr>
        <w:t>Haines</w:t>
      </w:r>
      <w:r w:rsidR="00823D47">
        <w:rPr>
          <w:rFonts w:ascii="Arial" w:hAnsi="Arial" w:cs="Arial"/>
          <w:lang w:val="en-US"/>
        </w:rPr>
        <w:t xml:space="preserve"> et al, 2020)</w:t>
      </w:r>
      <w:r w:rsidRPr="00046764">
        <w:rPr>
          <w:rFonts w:ascii="Arial" w:hAnsi="Arial" w:cs="Arial"/>
          <w:lang w:val="en-US"/>
        </w:rPr>
        <w:t>.</w:t>
      </w:r>
    </w:p>
    <w:p w14:paraId="25054D21" w14:textId="320B69ED" w:rsidR="003F7096" w:rsidRPr="00046764" w:rsidRDefault="003F7096">
      <w:pPr>
        <w:pStyle w:val="ListParagraph"/>
        <w:numPr>
          <w:ilvl w:val="0"/>
          <w:numId w:val="2"/>
        </w:numPr>
        <w:spacing w:before="48"/>
        <w:rPr>
          <w:rFonts w:ascii="Arial" w:hAnsi="Arial" w:cs="Arial"/>
          <w:lang w:val="en-US"/>
        </w:rPr>
      </w:pPr>
      <w:proofErr w:type="spellStart"/>
      <w:r w:rsidRPr="00046764">
        <w:rPr>
          <w:rFonts w:ascii="Arial" w:hAnsi="Arial" w:cs="Arial"/>
          <w:b/>
          <w:bCs/>
          <w:lang w:val="en-US"/>
        </w:rPr>
        <w:t>Personalised</w:t>
      </w:r>
      <w:proofErr w:type="spellEnd"/>
      <w:r w:rsidRPr="00046764">
        <w:rPr>
          <w:rFonts w:ascii="Arial" w:hAnsi="Arial" w:cs="Arial"/>
          <w:b/>
          <w:bCs/>
          <w:lang w:val="en-US"/>
        </w:rPr>
        <w:t xml:space="preserve"> asthma action plans:</w:t>
      </w:r>
      <w:r w:rsidRPr="00046764">
        <w:rPr>
          <w:rFonts w:ascii="Arial" w:hAnsi="Arial" w:cs="Arial"/>
          <w:lang w:val="en-US"/>
        </w:rPr>
        <w:t xml:space="preserve"> Clear written guidance is provided about daily medication, </w:t>
      </w:r>
      <w:proofErr w:type="spellStart"/>
      <w:r w:rsidRPr="00046764">
        <w:rPr>
          <w:rFonts w:ascii="Arial" w:hAnsi="Arial" w:cs="Arial"/>
          <w:lang w:val="en-US"/>
        </w:rPr>
        <w:t>recognising</w:t>
      </w:r>
      <w:proofErr w:type="spellEnd"/>
      <w:r w:rsidRPr="00046764">
        <w:rPr>
          <w:rFonts w:ascii="Arial" w:hAnsi="Arial" w:cs="Arial"/>
          <w:lang w:val="en-US"/>
        </w:rPr>
        <w:t xml:space="preserve"> worsening symptoms, and responding appropriately during an asthma attack</w:t>
      </w:r>
      <w:r w:rsidR="00222D7E">
        <w:rPr>
          <w:rFonts w:ascii="Arial" w:hAnsi="Arial" w:cs="Arial"/>
          <w:lang w:val="en-US"/>
        </w:rPr>
        <w:t xml:space="preserve"> (</w:t>
      </w:r>
      <w:r w:rsidR="00222D7E" w:rsidRPr="00E82EAA">
        <w:rPr>
          <w:rFonts w:ascii="Arial" w:hAnsi="Arial" w:cs="Arial"/>
        </w:rPr>
        <w:t>Dahlén</w:t>
      </w:r>
      <w:r w:rsidR="00222D7E">
        <w:rPr>
          <w:rFonts w:ascii="Arial" w:hAnsi="Arial" w:cs="Arial"/>
        </w:rPr>
        <w:t xml:space="preserve"> et al, 2026)</w:t>
      </w:r>
      <w:r w:rsidRPr="00046764">
        <w:rPr>
          <w:rFonts w:ascii="Arial" w:hAnsi="Arial" w:cs="Arial"/>
          <w:lang w:val="en-US"/>
        </w:rPr>
        <w:t>.</w:t>
      </w:r>
    </w:p>
    <w:p w14:paraId="576CB4B7" w14:textId="7B5B463C" w:rsidR="003F7096" w:rsidRPr="00046764" w:rsidRDefault="003F7096">
      <w:pPr>
        <w:pStyle w:val="ListParagraph"/>
        <w:numPr>
          <w:ilvl w:val="0"/>
          <w:numId w:val="2"/>
        </w:numPr>
        <w:spacing w:before="48"/>
        <w:rPr>
          <w:rFonts w:ascii="Arial" w:hAnsi="Arial" w:cs="Arial"/>
          <w:lang w:val="en-US"/>
        </w:rPr>
      </w:pPr>
      <w:r w:rsidRPr="00046764">
        <w:rPr>
          <w:rFonts w:ascii="Arial" w:hAnsi="Arial" w:cs="Arial"/>
          <w:b/>
          <w:bCs/>
          <w:lang w:val="en-US"/>
        </w:rPr>
        <w:lastRenderedPageBreak/>
        <w:t>Education and support:</w:t>
      </w:r>
      <w:r w:rsidRPr="00046764">
        <w:rPr>
          <w:rFonts w:ascii="Arial" w:hAnsi="Arial" w:cs="Arial"/>
          <w:lang w:val="en-US"/>
        </w:rPr>
        <w:t xml:space="preserve"> Healthcare professionals teach correct inhaler technique, trigger avoidance, healthy lifestyle choices, and the importance of attending regular asthma reviews</w:t>
      </w:r>
      <w:r w:rsidR="0087262F">
        <w:rPr>
          <w:rFonts w:ascii="Arial" w:hAnsi="Arial" w:cs="Arial"/>
          <w:lang w:val="en-US"/>
        </w:rPr>
        <w:t xml:space="preserve"> (</w:t>
      </w:r>
      <w:r w:rsidR="0087262F" w:rsidRPr="00823D47">
        <w:rPr>
          <w:rFonts w:ascii="Arial" w:hAnsi="Arial" w:cs="Arial"/>
          <w:lang w:val="en-US"/>
        </w:rPr>
        <w:t>Haines</w:t>
      </w:r>
      <w:r w:rsidR="0087262F">
        <w:rPr>
          <w:rFonts w:ascii="Arial" w:hAnsi="Arial" w:cs="Arial"/>
          <w:lang w:val="en-US"/>
        </w:rPr>
        <w:t xml:space="preserve"> et al, 2020)</w:t>
      </w:r>
      <w:r w:rsidRPr="00046764">
        <w:rPr>
          <w:rFonts w:ascii="Arial" w:hAnsi="Arial" w:cs="Arial"/>
          <w:lang w:val="en-US"/>
        </w:rPr>
        <w:t>.</w:t>
      </w:r>
    </w:p>
    <w:p w14:paraId="005DC67F" w14:textId="0503FB65" w:rsidR="003F7096" w:rsidRDefault="003F7096">
      <w:pPr>
        <w:pStyle w:val="ListParagraph"/>
        <w:numPr>
          <w:ilvl w:val="0"/>
          <w:numId w:val="2"/>
        </w:numPr>
        <w:spacing w:before="48"/>
        <w:rPr>
          <w:rFonts w:ascii="Arial" w:hAnsi="Arial" w:cs="Arial"/>
          <w:lang w:val="en-US"/>
        </w:rPr>
      </w:pPr>
      <w:r w:rsidRPr="00046764">
        <w:rPr>
          <w:rFonts w:ascii="Arial" w:hAnsi="Arial" w:cs="Arial"/>
          <w:b/>
          <w:bCs/>
          <w:lang w:val="en-US"/>
        </w:rPr>
        <w:t>Family and caregiver involvement:</w:t>
      </w:r>
      <w:r w:rsidRPr="00046764">
        <w:rPr>
          <w:rFonts w:ascii="Arial" w:hAnsi="Arial" w:cs="Arial"/>
          <w:lang w:val="en-US"/>
        </w:rPr>
        <w:t xml:space="preserve"> Family members and caregivers are encouraged to become involved in asthma management because they can provide practical support, emotional reassurance, and assistance during emergencies</w:t>
      </w:r>
      <w:r w:rsidR="00347A42">
        <w:rPr>
          <w:rFonts w:ascii="Arial" w:hAnsi="Arial" w:cs="Arial"/>
          <w:lang w:val="en-US"/>
        </w:rPr>
        <w:t xml:space="preserve"> (</w:t>
      </w:r>
      <w:proofErr w:type="spellStart"/>
      <w:r w:rsidR="00347A42" w:rsidRPr="00FE627F">
        <w:rPr>
          <w:rFonts w:ascii="Arial" w:hAnsi="Arial" w:cs="Arial"/>
        </w:rPr>
        <w:t>Hagstedt</w:t>
      </w:r>
      <w:proofErr w:type="spellEnd"/>
      <w:r w:rsidR="00347A42">
        <w:rPr>
          <w:rFonts w:ascii="Arial" w:hAnsi="Arial" w:cs="Arial"/>
        </w:rPr>
        <w:t xml:space="preserve"> et al, 2026)</w:t>
      </w:r>
      <w:r w:rsidRPr="00046764">
        <w:rPr>
          <w:rFonts w:ascii="Arial" w:hAnsi="Arial" w:cs="Arial"/>
          <w:lang w:val="en-US"/>
        </w:rPr>
        <w:t>.</w:t>
      </w:r>
    </w:p>
    <w:p w14:paraId="1CD482CF" w14:textId="6670B948" w:rsidR="00374001" w:rsidRDefault="00374001" w:rsidP="00374001">
      <w:pPr>
        <w:pStyle w:val="ListParagraph"/>
        <w:spacing w:before="48"/>
        <w:ind w:left="360"/>
        <w:rPr>
          <w:rFonts w:ascii="Arial" w:hAnsi="Arial" w:cs="Arial"/>
          <w:lang w:val="en-US"/>
        </w:rPr>
      </w:pPr>
      <w:r>
        <w:rPr>
          <w:noProof/>
        </w:rPr>
        <w:drawing>
          <wp:inline distT="0" distB="0" distL="0" distR="0" wp14:anchorId="2FA06E92" wp14:editId="4C2434C4">
            <wp:extent cx="3627120" cy="2179320"/>
            <wp:effectExtent l="0" t="0" r="0" b="0"/>
            <wp:docPr id="2134036086" name="Picture 15" descr="simple House as 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simple House as jpeg"/>
                    <pic:cNvPicPr>
                      <a:picLocks noChangeAspect="1" noChangeArrowheads="1"/>
                    </pic:cNvPicPr>
                  </pic:nvPicPr>
                  <pic:blipFill rotWithShape="1">
                    <a:blip r:embed="rId15">
                      <a:extLst>
                        <a:ext uri="{28A0092B-C50C-407E-A947-70E740481C1C}">
                          <a14:useLocalDpi xmlns:a14="http://schemas.microsoft.com/office/drawing/2010/main" val="0"/>
                        </a:ext>
                      </a:extLst>
                    </a:blip>
                    <a:srcRect l="20693" t="11770" r="21635" b="15054"/>
                    <a:stretch>
                      <a:fillRect/>
                    </a:stretch>
                  </pic:blipFill>
                  <pic:spPr bwMode="auto">
                    <a:xfrm>
                      <a:off x="0" y="0"/>
                      <a:ext cx="3627120" cy="2179320"/>
                    </a:xfrm>
                    <a:prstGeom prst="rect">
                      <a:avLst/>
                    </a:prstGeom>
                    <a:noFill/>
                    <a:ln>
                      <a:noFill/>
                    </a:ln>
                    <a:extLst>
                      <a:ext uri="{53640926-AAD7-44D8-BBD7-CCE9431645EC}">
                        <a14:shadowObscured xmlns:a14="http://schemas.microsoft.com/office/drawing/2010/main"/>
                      </a:ext>
                    </a:extLst>
                  </pic:spPr>
                </pic:pic>
              </a:graphicData>
            </a:graphic>
          </wp:inline>
        </w:drawing>
      </w:r>
    </w:p>
    <w:p w14:paraId="21AD8645" w14:textId="77777777" w:rsidR="00374001" w:rsidRDefault="00374001" w:rsidP="00374001">
      <w:pPr>
        <w:pStyle w:val="ListParagraph"/>
        <w:spacing w:before="48"/>
        <w:ind w:left="360"/>
        <w:jc w:val="center"/>
        <w:rPr>
          <w:rFonts w:ascii="Arial" w:hAnsi="Arial" w:cs="Arial"/>
          <w:b/>
          <w:bCs/>
          <w:lang w:val="en-GB"/>
        </w:rPr>
      </w:pPr>
    </w:p>
    <w:p w14:paraId="40810055" w14:textId="3FA0D89A" w:rsidR="00374001" w:rsidRPr="00E061AE" w:rsidRDefault="00374001" w:rsidP="00374001">
      <w:pPr>
        <w:pStyle w:val="ListParagraph"/>
        <w:spacing w:before="48"/>
        <w:ind w:left="360"/>
        <w:jc w:val="center"/>
        <w:rPr>
          <w:rFonts w:ascii="Arial" w:hAnsi="Arial" w:cs="Arial"/>
          <w:b/>
          <w:bCs/>
          <w:lang w:val="en-GB"/>
        </w:rPr>
      </w:pPr>
      <w:r w:rsidRPr="001F4AE0">
        <w:rPr>
          <w:rFonts w:ascii="Arial" w:hAnsi="Arial" w:cs="Arial"/>
          <w:b/>
          <w:bCs/>
          <w:lang w:val="en-GB"/>
        </w:rPr>
        <w:t>(</w:t>
      </w:r>
      <w:r>
        <w:rPr>
          <w:rFonts w:ascii="Arial" w:hAnsi="Arial" w:cs="Arial"/>
          <w:b/>
          <w:bCs/>
          <w:lang w:val="en-GB"/>
        </w:rPr>
        <w:t>Dr Graham</w:t>
      </w:r>
      <w:r w:rsidRPr="001F4AE0">
        <w:rPr>
          <w:rFonts w:ascii="Arial" w:hAnsi="Arial" w:cs="Arial"/>
          <w:b/>
          <w:bCs/>
          <w:lang w:val="en-GB"/>
        </w:rPr>
        <w:t>, 20</w:t>
      </w:r>
      <w:r>
        <w:rPr>
          <w:rFonts w:ascii="Arial" w:hAnsi="Arial" w:cs="Arial"/>
          <w:b/>
          <w:bCs/>
          <w:lang w:val="en-GB"/>
        </w:rPr>
        <w:t>16</w:t>
      </w:r>
      <w:r w:rsidRPr="001F4AE0">
        <w:rPr>
          <w:rFonts w:ascii="Arial" w:hAnsi="Arial" w:cs="Arial"/>
          <w:b/>
          <w:bCs/>
          <w:lang w:val="en-GB"/>
        </w:rPr>
        <w:t>)</w:t>
      </w:r>
    </w:p>
    <w:p w14:paraId="0DB194E7" w14:textId="77777777" w:rsidR="00374001" w:rsidRPr="00046764" w:rsidRDefault="00374001" w:rsidP="00374001">
      <w:pPr>
        <w:pStyle w:val="ListParagraph"/>
        <w:spacing w:before="48"/>
        <w:ind w:left="360"/>
        <w:rPr>
          <w:rFonts w:ascii="Arial" w:hAnsi="Arial" w:cs="Arial"/>
          <w:lang w:val="en-US"/>
        </w:rPr>
      </w:pPr>
    </w:p>
    <w:p w14:paraId="2894ACD6" w14:textId="2D5B0AA5" w:rsidR="003F7096" w:rsidRPr="00046764" w:rsidRDefault="003F7096">
      <w:pPr>
        <w:pStyle w:val="ListParagraph"/>
        <w:numPr>
          <w:ilvl w:val="0"/>
          <w:numId w:val="2"/>
        </w:numPr>
        <w:spacing w:before="48"/>
        <w:rPr>
          <w:rFonts w:ascii="Arial" w:hAnsi="Arial" w:cs="Arial"/>
          <w:lang w:val="en-US"/>
        </w:rPr>
      </w:pPr>
      <w:r w:rsidRPr="00046764">
        <w:rPr>
          <w:rFonts w:ascii="Arial" w:hAnsi="Arial" w:cs="Arial"/>
          <w:b/>
          <w:bCs/>
          <w:lang w:val="en-US"/>
        </w:rPr>
        <w:t>Coordinated professional care:</w:t>
      </w:r>
      <w:r w:rsidRPr="00046764">
        <w:rPr>
          <w:rFonts w:ascii="Arial" w:hAnsi="Arial" w:cs="Arial"/>
          <w:lang w:val="en-US"/>
        </w:rPr>
        <w:t xml:space="preserve"> Effective communication between general practitioners, nurses, pharmacists, respiratory specialists, and other healthcare professionals ensures coordinated, safe, and consistent asthma care</w:t>
      </w:r>
      <w:r w:rsidR="0087262F">
        <w:rPr>
          <w:rFonts w:ascii="Arial" w:hAnsi="Arial" w:cs="Arial"/>
          <w:lang w:val="en-US"/>
        </w:rPr>
        <w:t xml:space="preserve"> (</w:t>
      </w:r>
      <w:r w:rsidR="0087262F" w:rsidRPr="00823D47">
        <w:rPr>
          <w:rFonts w:ascii="Arial" w:hAnsi="Arial" w:cs="Arial"/>
          <w:lang w:val="en-US"/>
        </w:rPr>
        <w:t>Haines</w:t>
      </w:r>
      <w:r w:rsidR="0087262F">
        <w:rPr>
          <w:rFonts w:ascii="Arial" w:hAnsi="Arial" w:cs="Arial"/>
          <w:lang w:val="en-US"/>
        </w:rPr>
        <w:t xml:space="preserve"> et al, 2020)</w:t>
      </w:r>
      <w:r w:rsidRPr="00046764">
        <w:rPr>
          <w:rFonts w:ascii="Arial" w:hAnsi="Arial" w:cs="Arial"/>
          <w:lang w:val="en-US"/>
        </w:rPr>
        <w:t>.</w:t>
      </w:r>
    </w:p>
    <w:p w14:paraId="6AB75825" w14:textId="218D5E55" w:rsidR="003F7096" w:rsidRPr="00046764" w:rsidRDefault="003F7096">
      <w:pPr>
        <w:pStyle w:val="ListParagraph"/>
        <w:numPr>
          <w:ilvl w:val="0"/>
          <w:numId w:val="2"/>
        </w:numPr>
        <w:spacing w:before="48"/>
        <w:rPr>
          <w:rFonts w:ascii="Arial" w:hAnsi="Arial" w:cs="Arial"/>
          <w:lang w:val="en-US"/>
        </w:rPr>
      </w:pPr>
      <w:r w:rsidRPr="00046764">
        <w:rPr>
          <w:rFonts w:ascii="Arial" w:hAnsi="Arial" w:cs="Arial"/>
          <w:b/>
          <w:bCs/>
          <w:lang w:val="en-US"/>
        </w:rPr>
        <w:t>Regular monitoring:</w:t>
      </w:r>
      <w:r w:rsidRPr="00046764">
        <w:rPr>
          <w:rFonts w:ascii="Arial" w:hAnsi="Arial" w:cs="Arial"/>
          <w:lang w:val="en-US"/>
        </w:rPr>
        <w:t xml:space="preserve"> Follow-up appointments help identify changes in asthma control early, allowing treatment to be adjusted before symptoms become more severe</w:t>
      </w:r>
      <w:r w:rsidR="0087262F">
        <w:rPr>
          <w:rFonts w:ascii="Arial" w:hAnsi="Arial" w:cs="Arial"/>
          <w:lang w:val="en-US"/>
        </w:rPr>
        <w:t xml:space="preserve"> (</w:t>
      </w:r>
      <w:r w:rsidR="0087262F" w:rsidRPr="007925CF">
        <w:rPr>
          <w:rFonts w:ascii="Arial" w:hAnsi="Arial" w:cs="Arial"/>
        </w:rPr>
        <w:t>Bennett</w:t>
      </w:r>
      <w:r w:rsidR="0087262F">
        <w:rPr>
          <w:rFonts w:ascii="Arial" w:hAnsi="Arial" w:cs="Arial"/>
        </w:rPr>
        <w:t xml:space="preserve"> et al, 2018)</w:t>
      </w:r>
      <w:r w:rsidRPr="00046764">
        <w:rPr>
          <w:rFonts w:ascii="Arial" w:hAnsi="Arial" w:cs="Arial"/>
          <w:lang w:val="en-US"/>
        </w:rPr>
        <w:t>.</w:t>
      </w:r>
    </w:p>
    <w:p w14:paraId="49D07E30" w14:textId="168A42A0" w:rsidR="002D7263" w:rsidRDefault="003F7096">
      <w:pPr>
        <w:pStyle w:val="ListParagraph"/>
        <w:numPr>
          <w:ilvl w:val="0"/>
          <w:numId w:val="2"/>
        </w:numPr>
        <w:spacing w:before="48"/>
        <w:rPr>
          <w:rFonts w:ascii="Arial" w:hAnsi="Arial" w:cs="Arial"/>
          <w:lang w:val="en-GB"/>
        </w:rPr>
      </w:pPr>
      <w:r w:rsidRPr="00046764">
        <w:rPr>
          <w:rFonts w:ascii="Arial" w:hAnsi="Arial" w:cs="Arial"/>
          <w:b/>
          <w:bCs/>
          <w:lang w:val="en-US"/>
        </w:rPr>
        <w:lastRenderedPageBreak/>
        <w:t>Community support:</w:t>
      </w:r>
      <w:r w:rsidRPr="00046764">
        <w:rPr>
          <w:rFonts w:ascii="Arial" w:hAnsi="Arial" w:cs="Arial"/>
          <w:lang w:val="en-US"/>
        </w:rPr>
        <w:t xml:space="preserve"> Community services and patient support groups provide additional education, confidence, and practical advice that help individuals successfully manage asthma over the long term</w:t>
      </w:r>
      <w:r w:rsidR="0087262F">
        <w:rPr>
          <w:rFonts w:ascii="Arial" w:hAnsi="Arial" w:cs="Arial"/>
          <w:lang w:val="en-GB"/>
        </w:rPr>
        <w:t xml:space="preserve"> </w:t>
      </w:r>
      <w:r w:rsidR="0087262F">
        <w:rPr>
          <w:rFonts w:ascii="Arial" w:hAnsi="Arial" w:cs="Arial"/>
          <w:lang w:val="en-US"/>
        </w:rPr>
        <w:t>(</w:t>
      </w:r>
      <w:r w:rsidR="0087262F" w:rsidRPr="007925CF">
        <w:rPr>
          <w:rFonts w:ascii="Arial" w:hAnsi="Arial" w:cs="Arial"/>
        </w:rPr>
        <w:t>Bennett</w:t>
      </w:r>
      <w:r w:rsidR="0087262F">
        <w:rPr>
          <w:rFonts w:ascii="Arial" w:hAnsi="Arial" w:cs="Arial"/>
        </w:rPr>
        <w:t xml:space="preserve"> et al, 2018)</w:t>
      </w:r>
      <w:r w:rsidR="002D7263" w:rsidRPr="00046764">
        <w:rPr>
          <w:rFonts w:ascii="Arial" w:hAnsi="Arial" w:cs="Arial"/>
          <w:lang w:val="en-GB"/>
        </w:rPr>
        <w:t>.</w:t>
      </w:r>
    </w:p>
    <w:p w14:paraId="63AD3322" w14:textId="77777777" w:rsidR="001255B2" w:rsidRPr="00046764" w:rsidRDefault="001255B2" w:rsidP="001255B2">
      <w:pPr>
        <w:pStyle w:val="ListParagraph"/>
        <w:spacing w:before="48"/>
        <w:ind w:left="360"/>
        <w:rPr>
          <w:rFonts w:ascii="Arial" w:hAnsi="Arial" w:cs="Arial"/>
          <w:lang w:val="en-GB"/>
        </w:rPr>
      </w:pPr>
    </w:p>
    <w:p w14:paraId="3A98DBBF" w14:textId="501EEBDA" w:rsidR="00FF046D" w:rsidRDefault="00FF046D" w:rsidP="000D37C0">
      <w:pPr>
        <w:spacing w:before="48"/>
        <w:jc w:val="center"/>
        <w:rPr>
          <w:rFonts w:ascii="Amasis MT Pro Black" w:hAnsi="Amasis MT Pro Black" w:cs="Arial"/>
          <w:b/>
          <w:bCs/>
          <w:color w:val="C00000"/>
          <w:sz w:val="28"/>
          <w:szCs w:val="28"/>
          <w:lang w:val="en-GB"/>
        </w:rPr>
      </w:pPr>
      <w:r w:rsidRPr="000D37C0">
        <w:rPr>
          <w:rFonts w:ascii="Amasis MT Pro Black" w:hAnsi="Amasis MT Pro Black" w:cs="Arial"/>
          <w:b/>
          <w:bCs/>
          <w:color w:val="C00000"/>
          <w:sz w:val="28"/>
          <w:szCs w:val="28"/>
          <w:lang w:val="en-GB"/>
        </w:rPr>
        <w:t>The Chronic Care Model</w:t>
      </w:r>
    </w:p>
    <w:p w14:paraId="3ADC64B9" w14:textId="00D05D1A" w:rsidR="001255B2" w:rsidRDefault="001255B2" w:rsidP="000D37C0">
      <w:pPr>
        <w:spacing w:before="48"/>
        <w:jc w:val="center"/>
        <w:rPr>
          <w:rFonts w:ascii="Amasis MT Pro Black" w:hAnsi="Amasis MT Pro Black" w:cs="Arial"/>
          <w:b/>
          <w:bCs/>
          <w:color w:val="C00000"/>
          <w:sz w:val="28"/>
          <w:szCs w:val="28"/>
          <w:lang w:val="en-GB"/>
        </w:rPr>
      </w:pPr>
      <w:r>
        <w:rPr>
          <w:noProof/>
        </w:rPr>
        <w:drawing>
          <wp:inline distT="0" distB="0" distL="0" distR="0" wp14:anchorId="62BB0C9B" wp14:editId="1E03B057">
            <wp:extent cx="3977005" cy="2705100"/>
            <wp:effectExtent l="0" t="0" r="4445" b="0"/>
            <wp:docPr id="515605334" name="Picture 16" descr="Asthma care based on Chronic Care Model in an aging Asian community | npj  Primary Care Respiratory 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Asthma care based on Chronic Care Model in an aging Asian community | npj  Primary Care Respiratory Medicin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77005" cy="2705100"/>
                    </a:xfrm>
                    <a:prstGeom prst="rect">
                      <a:avLst/>
                    </a:prstGeom>
                    <a:noFill/>
                    <a:ln>
                      <a:noFill/>
                    </a:ln>
                  </pic:spPr>
                </pic:pic>
              </a:graphicData>
            </a:graphic>
          </wp:inline>
        </w:drawing>
      </w:r>
    </w:p>
    <w:p w14:paraId="5515A870" w14:textId="73A77637" w:rsidR="001255B2" w:rsidRDefault="001255B2" w:rsidP="001255B2">
      <w:pPr>
        <w:pStyle w:val="ListParagraph"/>
        <w:spacing w:before="48"/>
        <w:ind w:left="360"/>
        <w:jc w:val="center"/>
        <w:rPr>
          <w:rFonts w:ascii="Arial" w:hAnsi="Arial" w:cs="Arial"/>
          <w:b/>
          <w:bCs/>
          <w:lang w:val="en-GB"/>
        </w:rPr>
      </w:pPr>
      <w:r w:rsidRPr="001F4AE0">
        <w:rPr>
          <w:rFonts w:ascii="Arial" w:hAnsi="Arial" w:cs="Arial"/>
          <w:b/>
          <w:bCs/>
          <w:lang w:val="en-GB"/>
        </w:rPr>
        <w:t>(</w:t>
      </w:r>
      <w:r w:rsidRPr="001255B2">
        <w:rPr>
          <w:rFonts w:ascii="Arial" w:hAnsi="Arial" w:cs="Arial"/>
          <w:b/>
          <w:bCs/>
        </w:rPr>
        <w:t>Zheng</w:t>
      </w:r>
      <w:r>
        <w:rPr>
          <w:rFonts w:ascii="Arial" w:hAnsi="Arial" w:cs="Arial"/>
          <w:b/>
          <w:bCs/>
          <w:lang w:val="en-GB"/>
        </w:rPr>
        <w:t xml:space="preserve"> et al</w:t>
      </w:r>
      <w:r w:rsidR="00FB2CE0">
        <w:rPr>
          <w:rFonts w:ascii="Arial" w:hAnsi="Arial" w:cs="Arial"/>
          <w:b/>
          <w:bCs/>
          <w:lang w:val="en-GB"/>
        </w:rPr>
        <w:t>.</w:t>
      </w:r>
      <w:r w:rsidRPr="001F4AE0">
        <w:rPr>
          <w:rFonts w:ascii="Arial" w:hAnsi="Arial" w:cs="Arial"/>
          <w:b/>
          <w:bCs/>
          <w:lang w:val="en-GB"/>
        </w:rPr>
        <w:t>, 20</w:t>
      </w:r>
      <w:r>
        <w:rPr>
          <w:rFonts w:ascii="Arial" w:hAnsi="Arial" w:cs="Arial"/>
          <w:b/>
          <w:bCs/>
          <w:lang w:val="en-GB"/>
        </w:rPr>
        <w:t>1</w:t>
      </w:r>
      <w:r w:rsidR="00FB2CE0">
        <w:rPr>
          <w:rFonts w:ascii="Arial" w:hAnsi="Arial" w:cs="Arial"/>
          <w:b/>
          <w:bCs/>
          <w:lang w:val="en-GB"/>
        </w:rPr>
        <w:t>9</w:t>
      </w:r>
      <w:r w:rsidRPr="001F4AE0">
        <w:rPr>
          <w:rFonts w:ascii="Arial" w:hAnsi="Arial" w:cs="Arial"/>
          <w:b/>
          <w:bCs/>
          <w:lang w:val="en-GB"/>
        </w:rPr>
        <w:t>)</w:t>
      </w:r>
    </w:p>
    <w:p w14:paraId="3DE28658" w14:textId="77777777" w:rsidR="001255B2" w:rsidRPr="001255B2" w:rsidRDefault="001255B2" w:rsidP="001255B2">
      <w:pPr>
        <w:pStyle w:val="ListParagraph"/>
        <w:spacing w:before="48"/>
        <w:ind w:left="360"/>
        <w:jc w:val="center"/>
        <w:rPr>
          <w:rFonts w:ascii="Arial" w:hAnsi="Arial" w:cs="Arial"/>
          <w:b/>
          <w:bCs/>
          <w:lang w:val="en-GB"/>
        </w:rPr>
      </w:pPr>
    </w:p>
    <w:p w14:paraId="4443D0FE" w14:textId="1C6564E0" w:rsidR="006A5217" w:rsidRPr="00046764" w:rsidRDefault="006A5217">
      <w:pPr>
        <w:pStyle w:val="ListParagraph"/>
        <w:numPr>
          <w:ilvl w:val="0"/>
          <w:numId w:val="7"/>
        </w:numPr>
        <w:spacing w:before="48"/>
        <w:rPr>
          <w:rFonts w:ascii="Arial" w:hAnsi="Arial" w:cs="Arial"/>
          <w:lang w:val="en-US"/>
        </w:rPr>
      </w:pPr>
      <w:r w:rsidRPr="00046764">
        <w:rPr>
          <w:rFonts w:ascii="Arial" w:hAnsi="Arial" w:cs="Arial"/>
          <w:b/>
          <w:bCs/>
          <w:lang w:val="en-US"/>
        </w:rPr>
        <w:t>Self-management support:</w:t>
      </w:r>
      <w:r w:rsidRPr="00046764">
        <w:rPr>
          <w:rFonts w:ascii="Arial" w:hAnsi="Arial" w:cs="Arial"/>
          <w:lang w:val="en-US"/>
        </w:rPr>
        <w:t xml:space="preserve"> The model encourages patients to build the knowledge, confidence, and skills needed to manage asthma successfully every day</w:t>
      </w:r>
      <w:r w:rsidR="00FF1792">
        <w:rPr>
          <w:rFonts w:ascii="Arial" w:hAnsi="Arial" w:cs="Arial"/>
          <w:lang w:val="en-US"/>
        </w:rPr>
        <w:t xml:space="preserve"> (</w:t>
      </w:r>
      <w:r w:rsidR="00FF1792" w:rsidRPr="00FF1792">
        <w:rPr>
          <w:rFonts w:ascii="Arial" w:hAnsi="Arial" w:cs="Arial"/>
        </w:rPr>
        <w:t>Zheng</w:t>
      </w:r>
      <w:r w:rsidR="00FF1792">
        <w:rPr>
          <w:rFonts w:ascii="Arial" w:hAnsi="Arial" w:cs="Arial"/>
        </w:rPr>
        <w:t xml:space="preserve"> et al, 2019)</w:t>
      </w:r>
      <w:r w:rsidRPr="00046764">
        <w:rPr>
          <w:rFonts w:ascii="Arial" w:hAnsi="Arial" w:cs="Arial"/>
          <w:lang w:val="en-US"/>
        </w:rPr>
        <w:t>.</w:t>
      </w:r>
    </w:p>
    <w:p w14:paraId="78B587BF" w14:textId="77A0A394" w:rsidR="006A5217" w:rsidRPr="00046764" w:rsidRDefault="006A5217">
      <w:pPr>
        <w:pStyle w:val="ListParagraph"/>
        <w:numPr>
          <w:ilvl w:val="0"/>
          <w:numId w:val="7"/>
        </w:numPr>
        <w:spacing w:before="48"/>
        <w:rPr>
          <w:rFonts w:ascii="Arial" w:hAnsi="Arial" w:cs="Arial"/>
          <w:lang w:val="en-US"/>
        </w:rPr>
      </w:pPr>
      <w:r w:rsidRPr="00046764">
        <w:rPr>
          <w:rFonts w:ascii="Arial" w:hAnsi="Arial" w:cs="Arial"/>
          <w:b/>
          <w:bCs/>
          <w:lang w:val="en-US"/>
        </w:rPr>
        <w:t>Delivery system design:</w:t>
      </w:r>
      <w:r w:rsidRPr="00046764">
        <w:rPr>
          <w:rFonts w:ascii="Arial" w:hAnsi="Arial" w:cs="Arial"/>
          <w:lang w:val="en-US"/>
        </w:rPr>
        <w:t xml:space="preserve"> It promotes </w:t>
      </w:r>
      <w:proofErr w:type="spellStart"/>
      <w:r w:rsidRPr="00046764">
        <w:rPr>
          <w:rFonts w:ascii="Arial" w:hAnsi="Arial" w:cs="Arial"/>
          <w:lang w:val="en-US"/>
        </w:rPr>
        <w:t>organised</w:t>
      </w:r>
      <w:proofErr w:type="spellEnd"/>
      <w:r w:rsidRPr="00046764">
        <w:rPr>
          <w:rFonts w:ascii="Arial" w:hAnsi="Arial" w:cs="Arial"/>
          <w:lang w:val="en-US"/>
        </w:rPr>
        <w:t xml:space="preserve"> healthcare teams that provide planned, coordinated, and continuous asthma care rather than treating symptoms only during emergencies</w:t>
      </w:r>
      <w:r w:rsidR="003E10AD">
        <w:rPr>
          <w:rFonts w:ascii="Arial" w:hAnsi="Arial" w:cs="Arial"/>
          <w:lang w:val="en-US"/>
        </w:rPr>
        <w:t xml:space="preserve"> (</w:t>
      </w:r>
      <w:r w:rsidR="003E10AD" w:rsidRPr="003E10AD">
        <w:rPr>
          <w:rFonts w:ascii="Arial" w:hAnsi="Arial" w:cs="Arial"/>
        </w:rPr>
        <w:t>Young</w:t>
      </w:r>
      <w:r w:rsidR="003E10AD">
        <w:rPr>
          <w:rFonts w:ascii="Arial" w:hAnsi="Arial" w:cs="Arial"/>
        </w:rPr>
        <w:t xml:space="preserve"> et al, 2026)</w:t>
      </w:r>
      <w:r w:rsidRPr="00046764">
        <w:rPr>
          <w:rFonts w:ascii="Arial" w:hAnsi="Arial" w:cs="Arial"/>
          <w:lang w:val="en-US"/>
        </w:rPr>
        <w:t>.</w:t>
      </w:r>
    </w:p>
    <w:p w14:paraId="6725A4AB" w14:textId="5CB74DEC" w:rsidR="006A5217" w:rsidRPr="00046764" w:rsidRDefault="006A5217">
      <w:pPr>
        <w:pStyle w:val="ListParagraph"/>
        <w:numPr>
          <w:ilvl w:val="0"/>
          <w:numId w:val="7"/>
        </w:numPr>
        <w:spacing w:before="48"/>
        <w:rPr>
          <w:rFonts w:ascii="Arial" w:hAnsi="Arial" w:cs="Arial"/>
          <w:lang w:val="en-US"/>
        </w:rPr>
      </w:pPr>
      <w:r w:rsidRPr="00046764">
        <w:rPr>
          <w:rFonts w:ascii="Arial" w:hAnsi="Arial" w:cs="Arial"/>
          <w:b/>
          <w:bCs/>
          <w:lang w:val="en-US"/>
        </w:rPr>
        <w:t>Decision support:</w:t>
      </w:r>
      <w:r w:rsidRPr="00046764">
        <w:rPr>
          <w:rFonts w:ascii="Arial" w:hAnsi="Arial" w:cs="Arial"/>
          <w:lang w:val="en-US"/>
        </w:rPr>
        <w:t xml:space="preserve"> Healthcare professionals are guided by evidence-based clinical recommendations so that asthma </w:t>
      </w:r>
      <w:r w:rsidRPr="00046764">
        <w:rPr>
          <w:rFonts w:ascii="Arial" w:hAnsi="Arial" w:cs="Arial"/>
          <w:lang w:val="en-US"/>
        </w:rPr>
        <w:lastRenderedPageBreak/>
        <w:t>treatment is safe, effective, and consistent</w:t>
      </w:r>
      <w:r w:rsidR="00E82EAA">
        <w:rPr>
          <w:rFonts w:ascii="Arial" w:hAnsi="Arial" w:cs="Arial"/>
          <w:lang w:val="en-US"/>
        </w:rPr>
        <w:t xml:space="preserve"> (</w:t>
      </w:r>
      <w:r w:rsidR="00E82EAA" w:rsidRPr="00FF1792">
        <w:rPr>
          <w:rFonts w:ascii="Arial" w:hAnsi="Arial" w:cs="Arial"/>
        </w:rPr>
        <w:t>Zheng</w:t>
      </w:r>
      <w:r w:rsidR="00E82EAA">
        <w:rPr>
          <w:rFonts w:ascii="Arial" w:hAnsi="Arial" w:cs="Arial"/>
        </w:rPr>
        <w:t xml:space="preserve"> et al, 2019)</w:t>
      </w:r>
      <w:r w:rsidR="00E82EAA" w:rsidRPr="00046764">
        <w:rPr>
          <w:rFonts w:ascii="Arial" w:hAnsi="Arial" w:cs="Arial"/>
          <w:lang w:val="en-US"/>
        </w:rPr>
        <w:t>.</w:t>
      </w:r>
    </w:p>
    <w:p w14:paraId="2A2B1EBF" w14:textId="25EDE851" w:rsidR="006A5217" w:rsidRPr="00046764" w:rsidRDefault="006A5217">
      <w:pPr>
        <w:pStyle w:val="ListParagraph"/>
        <w:numPr>
          <w:ilvl w:val="0"/>
          <w:numId w:val="7"/>
        </w:numPr>
        <w:spacing w:before="48"/>
        <w:rPr>
          <w:rFonts w:ascii="Arial" w:hAnsi="Arial" w:cs="Arial"/>
          <w:lang w:val="en-US"/>
        </w:rPr>
      </w:pPr>
      <w:r w:rsidRPr="00046764">
        <w:rPr>
          <w:rFonts w:ascii="Arial" w:hAnsi="Arial" w:cs="Arial"/>
          <w:b/>
          <w:bCs/>
          <w:lang w:val="en-US"/>
        </w:rPr>
        <w:t>Clinical information systems:</w:t>
      </w:r>
      <w:r w:rsidRPr="00046764">
        <w:rPr>
          <w:rFonts w:ascii="Arial" w:hAnsi="Arial" w:cs="Arial"/>
          <w:lang w:val="en-US"/>
        </w:rPr>
        <w:t xml:space="preserve"> Electronic patient records are used to monitor asthma control, arrange follow-up appointments, and identify people who need extra support</w:t>
      </w:r>
      <w:r w:rsidR="00E82EAA">
        <w:rPr>
          <w:rFonts w:ascii="Arial" w:hAnsi="Arial" w:cs="Arial"/>
          <w:lang w:val="en-US"/>
        </w:rPr>
        <w:t xml:space="preserve"> (</w:t>
      </w:r>
      <w:r w:rsidR="00E82EAA" w:rsidRPr="00FF1792">
        <w:rPr>
          <w:rFonts w:ascii="Arial" w:hAnsi="Arial" w:cs="Arial"/>
        </w:rPr>
        <w:t>Zheng</w:t>
      </w:r>
      <w:r w:rsidR="00E82EAA">
        <w:rPr>
          <w:rFonts w:ascii="Arial" w:hAnsi="Arial" w:cs="Arial"/>
        </w:rPr>
        <w:t xml:space="preserve"> et al, 2019)</w:t>
      </w:r>
      <w:r w:rsidR="00E82EAA" w:rsidRPr="00046764">
        <w:rPr>
          <w:rFonts w:ascii="Arial" w:hAnsi="Arial" w:cs="Arial"/>
          <w:lang w:val="en-US"/>
        </w:rPr>
        <w:t>.</w:t>
      </w:r>
    </w:p>
    <w:p w14:paraId="53474B12" w14:textId="1586A62A" w:rsidR="006A5217" w:rsidRPr="00046764" w:rsidRDefault="006A5217">
      <w:pPr>
        <w:pStyle w:val="ListParagraph"/>
        <w:numPr>
          <w:ilvl w:val="0"/>
          <w:numId w:val="7"/>
        </w:numPr>
        <w:spacing w:before="48"/>
        <w:rPr>
          <w:rFonts w:ascii="Arial" w:hAnsi="Arial" w:cs="Arial"/>
          <w:lang w:val="en-US"/>
        </w:rPr>
      </w:pPr>
      <w:r w:rsidRPr="00046764">
        <w:rPr>
          <w:rFonts w:ascii="Arial" w:hAnsi="Arial" w:cs="Arial"/>
          <w:b/>
          <w:bCs/>
          <w:lang w:val="en-US"/>
        </w:rPr>
        <w:t>Community resources:</w:t>
      </w:r>
      <w:r w:rsidRPr="00046764">
        <w:rPr>
          <w:rFonts w:ascii="Arial" w:hAnsi="Arial" w:cs="Arial"/>
          <w:lang w:val="en-US"/>
        </w:rPr>
        <w:t xml:space="preserve"> Patients are encouraged to use community services, education </w:t>
      </w:r>
      <w:proofErr w:type="spellStart"/>
      <w:r w:rsidRPr="00046764">
        <w:rPr>
          <w:rFonts w:ascii="Arial" w:hAnsi="Arial" w:cs="Arial"/>
          <w:lang w:val="en-US"/>
        </w:rPr>
        <w:t>programmes</w:t>
      </w:r>
      <w:proofErr w:type="spellEnd"/>
      <w:r w:rsidRPr="00046764">
        <w:rPr>
          <w:rFonts w:ascii="Arial" w:hAnsi="Arial" w:cs="Arial"/>
          <w:lang w:val="en-US"/>
        </w:rPr>
        <w:t xml:space="preserve">, and support </w:t>
      </w:r>
      <w:proofErr w:type="spellStart"/>
      <w:r w:rsidRPr="00046764">
        <w:rPr>
          <w:rFonts w:ascii="Arial" w:hAnsi="Arial" w:cs="Arial"/>
          <w:lang w:val="en-US"/>
        </w:rPr>
        <w:t>organisations</w:t>
      </w:r>
      <w:proofErr w:type="spellEnd"/>
      <w:r w:rsidRPr="00046764">
        <w:rPr>
          <w:rFonts w:ascii="Arial" w:hAnsi="Arial" w:cs="Arial"/>
          <w:lang w:val="en-US"/>
        </w:rPr>
        <w:t xml:space="preserve"> that improve asthma awareness and self-management skills</w:t>
      </w:r>
      <w:r w:rsidR="00E82EAA">
        <w:rPr>
          <w:rFonts w:ascii="Arial" w:hAnsi="Arial" w:cs="Arial"/>
          <w:lang w:val="en-US"/>
        </w:rPr>
        <w:t xml:space="preserve"> (</w:t>
      </w:r>
      <w:r w:rsidR="00E82EAA" w:rsidRPr="003E10AD">
        <w:rPr>
          <w:rFonts w:ascii="Arial" w:hAnsi="Arial" w:cs="Arial"/>
        </w:rPr>
        <w:t>Young</w:t>
      </w:r>
      <w:r w:rsidR="00E82EAA">
        <w:rPr>
          <w:rFonts w:ascii="Arial" w:hAnsi="Arial" w:cs="Arial"/>
        </w:rPr>
        <w:t xml:space="preserve"> et al, 2026)</w:t>
      </w:r>
      <w:r w:rsidR="00E82EAA" w:rsidRPr="00046764">
        <w:rPr>
          <w:rFonts w:ascii="Arial" w:hAnsi="Arial" w:cs="Arial"/>
          <w:lang w:val="en-US"/>
        </w:rPr>
        <w:t>.</w:t>
      </w:r>
    </w:p>
    <w:p w14:paraId="7117C887" w14:textId="4B966A40" w:rsidR="006A5217" w:rsidRPr="00046764" w:rsidRDefault="006A5217">
      <w:pPr>
        <w:pStyle w:val="ListParagraph"/>
        <w:numPr>
          <w:ilvl w:val="0"/>
          <w:numId w:val="7"/>
        </w:numPr>
        <w:spacing w:before="48"/>
        <w:rPr>
          <w:rFonts w:ascii="Arial" w:hAnsi="Arial" w:cs="Arial"/>
          <w:lang w:val="en-US"/>
        </w:rPr>
      </w:pPr>
      <w:r w:rsidRPr="00046764">
        <w:rPr>
          <w:rFonts w:ascii="Arial" w:hAnsi="Arial" w:cs="Arial"/>
          <w:b/>
          <w:bCs/>
          <w:lang w:val="en-US"/>
        </w:rPr>
        <w:t xml:space="preserve">Health system </w:t>
      </w:r>
      <w:proofErr w:type="spellStart"/>
      <w:r w:rsidRPr="00046764">
        <w:rPr>
          <w:rFonts w:ascii="Arial" w:hAnsi="Arial" w:cs="Arial"/>
          <w:b/>
          <w:bCs/>
          <w:lang w:val="en-US"/>
        </w:rPr>
        <w:t>organisation</w:t>
      </w:r>
      <w:proofErr w:type="spellEnd"/>
      <w:r w:rsidRPr="00046764">
        <w:rPr>
          <w:rFonts w:ascii="Arial" w:hAnsi="Arial" w:cs="Arial"/>
          <w:b/>
          <w:bCs/>
          <w:lang w:val="en-US"/>
        </w:rPr>
        <w:t>:</w:t>
      </w:r>
      <w:r w:rsidRPr="00046764">
        <w:rPr>
          <w:rFonts w:ascii="Arial" w:hAnsi="Arial" w:cs="Arial"/>
          <w:lang w:val="en-US"/>
        </w:rPr>
        <w:t xml:space="preserve"> Healthcare </w:t>
      </w:r>
      <w:proofErr w:type="spellStart"/>
      <w:r w:rsidRPr="00046764">
        <w:rPr>
          <w:rFonts w:ascii="Arial" w:hAnsi="Arial" w:cs="Arial"/>
          <w:lang w:val="en-US"/>
        </w:rPr>
        <w:t>organisations</w:t>
      </w:r>
      <w:proofErr w:type="spellEnd"/>
      <w:r w:rsidRPr="00046764">
        <w:rPr>
          <w:rFonts w:ascii="Arial" w:hAnsi="Arial" w:cs="Arial"/>
          <w:lang w:val="en-US"/>
        </w:rPr>
        <w:t xml:space="preserve"> develop policies that improve the quality, safety, accessibility, and continuity of asthma care for all patients</w:t>
      </w:r>
      <w:r w:rsidR="00E82EAA">
        <w:rPr>
          <w:rFonts w:ascii="Arial" w:hAnsi="Arial" w:cs="Arial"/>
          <w:lang w:val="en-US"/>
        </w:rPr>
        <w:t xml:space="preserve"> (</w:t>
      </w:r>
      <w:r w:rsidR="00E82EAA" w:rsidRPr="00FF1792">
        <w:rPr>
          <w:rFonts w:ascii="Arial" w:hAnsi="Arial" w:cs="Arial"/>
        </w:rPr>
        <w:t>Zheng</w:t>
      </w:r>
      <w:r w:rsidR="00E82EAA">
        <w:rPr>
          <w:rFonts w:ascii="Arial" w:hAnsi="Arial" w:cs="Arial"/>
        </w:rPr>
        <w:t xml:space="preserve"> et al, 2019)</w:t>
      </w:r>
      <w:r w:rsidR="00E82EAA" w:rsidRPr="00046764">
        <w:rPr>
          <w:rFonts w:ascii="Arial" w:hAnsi="Arial" w:cs="Arial"/>
          <w:lang w:val="en-US"/>
        </w:rPr>
        <w:t>.</w:t>
      </w:r>
    </w:p>
    <w:p w14:paraId="3874DED3" w14:textId="09C27A28" w:rsidR="006A5217" w:rsidRPr="00046764" w:rsidRDefault="006A5217">
      <w:pPr>
        <w:pStyle w:val="ListParagraph"/>
        <w:numPr>
          <w:ilvl w:val="0"/>
          <w:numId w:val="7"/>
        </w:numPr>
        <w:spacing w:before="48"/>
        <w:rPr>
          <w:rFonts w:ascii="Arial" w:hAnsi="Arial" w:cs="Arial"/>
          <w:lang w:val="en-US"/>
        </w:rPr>
      </w:pPr>
      <w:r w:rsidRPr="00046764">
        <w:rPr>
          <w:rFonts w:ascii="Arial" w:hAnsi="Arial" w:cs="Arial"/>
          <w:b/>
          <w:bCs/>
          <w:lang w:val="en-US"/>
        </w:rPr>
        <w:t>Productive partnerships:</w:t>
      </w:r>
      <w:r w:rsidRPr="00046764">
        <w:rPr>
          <w:rFonts w:ascii="Arial" w:hAnsi="Arial" w:cs="Arial"/>
          <w:lang w:val="en-US"/>
        </w:rPr>
        <w:t xml:space="preserve"> Strong partnerships between healthcare professionals, patients, families, and carers improve communication, support shared decision-making, and lead to better long-term asthma outcomes</w:t>
      </w:r>
      <w:r w:rsidR="00E82EAA">
        <w:rPr>
          <w:rFonts w:ascii="Arial" w:hAnsi="Arial" w:cs="Arial"/>
          <w:lang w:val="en-US"/>
        </w:rPr>
        <w:t xml:space="preserve"> (</w:t>
      </w:r>
      <w:r w:rsidR="00E82EAA" w:rsidRPr="003E10AD">
        <w:rPr>
          <w:rFonts w:ascii="Arial" w:hAnsi="Arial" w:cs="Arial"/>
        </w:rPr>
        <w:t>Young</w:t>
      </w:r>
      <w:r w:rsidR="00E82EAA">
        <w:rPr>
          <w:rFonts w:ascii="Arial" w:hAnsi="Arial" w:cs="Arial"/>
        </w:rPr>
        <w:t xml:space="preserve"> et al, 2026)</w:t>
      </w:r>
      <w:r w:rsidR="00E82EAA" w:rsidRPr="00046764">
        <w:rPr>
          <w:rFonts w:ascii="Arial" w:hAnsi="Arial" w:cs="Arial"/>
          <w:lang w:val="en-US"/>
        </w:rPr>
        <w:t>.</w:t>
      </w:r>
    </w:p>
    <w:p w14:paraId="4D3D7D64" w14:textId="7709A9CB" w:rsidR="00C4410A" w:rsidRPr="00C4410A" w:rsidRDefault="006A5217" w:rsidP="00C4410A">
      <w:pPr>
        <w:pStyle w:val="ListParagraph"/>
        <w:numPr>
          <w:ilvl w:val="0"/>
          <w:numId w:val="7"/>
        </w:numPr>
        <w:spacing w:before="48"/>
        <w:rPr>
          <w:rFonts w:ascii="Arial" w:hAnsi="Arial" w:cs="Arial"/>
          <w:lang w:val="en-GB"/>
        </w:rPr>
      </w:pPr>
      <w:r w:rsidRPr="00046764">
        <w:rPr>
          <w:rFonts w:ascii="Arial" w:hAnsi="Arial" w:cs="Arial"/>
          <w:b/>
          <w:bCs/>
          <w:lang w:val="en-US"/>
        </w:rPr>
        <w:t>Continuous improvement:</w:t>
      </w:r>
      <w:r w:rsidRPr="00046764">
        <w:rPr>
          <w:rFonts w:ascii="Arial" w:hAnsi="Arial" w:cs="Arial"/>
          <w:lang w:val="en-US"/>
        </w:rPr>
        <w:t xml:space="preserve"> Regular review of asthma services helps ensure that care remains effective, evidence-based, and focused on improving health and quality of life</w:t>
      </w:r>
      <w:r w:rsidR="00E82EAA">
        <w:rPr>
          <w:rFonts w:ascii="Arial" w:hAnsi="Arial" w:cs="Arial"/>
          <w:lang w:val="en-GB"/>
        </w:rPr>
        <w:t xml:space="preserve"> </w:t>
      </w:r>
      <w:r w:rsidR="00E82EAA">
        <w:rPr>
          <w:rFonts w:ascii="Arial" w:hAnsi="Arial" w:cs="Arial"/>
          <w:lang w:val="en-US"/>
        </w:rPr>
        <w:t>(</w:t>
      </w:r>
      <w:r w:rsidR="00E82EAA" w:rsidRPr="00FF1792">
        <w:rPr>
          <w:rFonts w:ascii="Arial" w:hAnsi="Arial" w:cs="Arial"/>
        </w:rPr>
        <w:t>Zheng</w:t>
      </w:r>
      <w:r w:rsidR="00E82EAA">
        <w:rPr>
          <w:rFonts w:ascii="Arial" w:hAnsi="Arial" w:cs="Arial"/>
        </w:rPr>
        <w:t xml:space="preserve"> et al, 2019)</w:t>
      </w:r>
      <w:r w:rsidR="00E82EAA" w:rsidRPr="00046764">
        <w:rPr>
          <w:rFonts w:ascii="Arial" w:hAnsi="Arial" w:cs="Arial"/>
          <w:lang w:val="en-US"/>
        </w:rPr>
        <w:t>.</w:t>
      </w:r>
    </w:p>
    <w:p w14:paraId="65A23B13" w14:textId="73A2C5B7" w:rsidR="00C4410A" w:rsidRPr="00435AC9" w:rsidRDefault="00C4410A" w:rsidP="00435AC9">
      <w:pPr>
        <w:spacing w:before="48"/>
        <w:jc w:val="center"/>
        <w:rPr>
          <w:rFonts w:ascii="Amasis MT Pro Black" w:hAnsi="Amasis MT Pro Black" w:cs="Arial"/>
          <w:b/>
          <w:bCs/>
          <w:color w:val="EE0000"/>
          <w:sz w:val="28"/>
          <w:szCs w:val="28"/>
        </w:rPr>
      </w:pPr>
      <w:r w:rsidRPr="00435AC9">
        <w:rPr>
          <w:rFonts w:ascii="Amasis MT Pro Black" w:hAnsi="Amasis MT Pro Black" w:cs="Arial"/>
          <w:b/>
          <w:bCs/>
          <w:color w:val="EE0000"/>
          <w:sz w:val="28"/>
          <w:szCs w:val="28"/>
        </w:rPr>
        <w:t>Implementation of Local and National Political Health and Social Care Agendas</w:t>
      </w:r>
    </w:p>
    <w:p w14:paraId="1BC145B6" w14:textId="2498352E" w:rsidR="00C4410A" w:rsidRPr="00C4410A" w:rsidRDefault="00C4410A" w:rsidP="00C4410A">
      <w:pPr>
        <w:pStyle w:val="isselectedend"/>
        <w:spacing w:before="48"/>
        <w:jc w:val="both"/>
        <w:rPr>
          <w:rFonts w:ascii="Arial" w:hAnsi="Arial" w:cs="Arial"/>
          <w:sz w:val="22"/>
          <w:szCs w:val="22"/>
        </w:rPr>
      </w:pPr>
      <w:r w:rsidRPr="00C4410A">
        <w:rPr>
          <w:rFonts w:ascii="Arial" w:hAnsi="Arial" w:cs="Arial"/>
          <w:sz w:val="22"/>
          <w:szCs w:val="22"/>
        </w:rPr>
        <w:t>National health policies play an important role in improving asthma management across the United Kingdom by promoting early diagnosis, evidence-based treatment, and person-</w:t>
      </w:r>
      <w:proofErr w:type="spellStart"/>
      <w:r w:rsidRPr="00C4410A">
        <w:rPr>
          <w:rFonts w:ascii="Arial" w:hAnsi="Arial" w:cs="Arial"/>
          <w:sz w:val="22"/>
          <w:szCs w:val="22"/>
        </w:rPr>
        <w:t>centred</w:t>
      </w:r>
      <w:proofErr w:type="spellEnd"/>
      <w:r w:rsidRPr="00C4410A">
        <w:rPr>
          <w:rFonts w:ascii="Arial" w:hAnsi="Arial" w:cs="Arial"/>
          <w:sz w:val="22"/>
          <w:szCs w:val="22"/>
        </w:rPr>
        <w:t xml:space="preserve"> care. The NHS Long-Term Plan</w:t>
      </w:r>
      <w:r w:rsidR="005D2869">
        <w:rPr>
          <w:rFonts w:ascii="Arial" w:hAnsi="Arial" w:cs="Arial"/>
          <w:sz w:val="22"/>
          <w:szCs w:val="22"/>
        </w:rPr>
        <w:t xml:space="preserve"> and</w:t>
      </w:r>
      <w:r w:rsidRPr="00C4410A">
        <w:rPr>
          <w:rFonts w:ascii="Arial" w:hAnsi="Arial" w:cs="Arial"/>
          <w:sz w:val="22"/>
          <w:szCs w:val="22"/>
        </w:rPr>
        <w:t xml:space="preserve"> NICE </w:t>
      </w:r>
      <w:r w:rsidR="005D2869">
        <w:rPr>
          <w:rFonts w:ascii="Arial" w:hAnsi="Arial" w:cs="Arial"/>
          <w:sz w:val="22"/>
          <w:szCs w:val="22"/>
        </w:rPr>
        <w:t>guidelines</w:t>
      </w:r>
      <w:r w:rsidRPr="00C4410A">
        <w:rPr>
          <w:rFonts w:ascii="Arial" w:hAnsi="Arial" w:cs="Arial"/>
          <w:sz w:val="22"/>
          <w:szCs w:val="22"/>
        </w:rPr>
        <w:t xml:space="preserve"> encourage regular asthma reviews, </w:t>
      </w:r>
      <w:proofErr w:type="spellStart"/>
      <w:r w:rsidRPr="00C4410A">
        <w:rPr>
          <w:rFonts w:ascii="Arial" w:hAnsi="Arial" w:cs="Arial"/>
          <w:sz w:val="22"/>
          <w:szCs w:val="22"/>
        </w:rPr>
        <w:t>personalised</w:t>
      </w:r>
      <w:proofErr w:type="spellEnd"/>
      <w:r w:rsidRPr="00C4410A">
        <w:rPr>
          <w:rFonts w:ascii="Arial" w:hAnsi="Arial" w:cs="Arial"/>
          <w:sz w:val="22"/>
          <w:szCs w:val="22"/>
        </w:rPr>
        <w:t xml:space="preserve"> asthma action plans, correct inhaler use, and better access to specialist respiratory services</w:t>
      </w:r>
      <w:r w:rsidR="00435AC9">
        <w:rPr>
          <w:rFonts w:ascii="Arial" w:hAnsi="Arial" w:cs="Arial"/>
          <w:sz w:val="22"/>
          <w:szCs w:val="22"/>
        </w:rPr>
        <w:t xml:space="preserve"> (</w:t>
      </w:r>
      <w:r w:rsidR="00435AC9" w:rsidRPr="00435AC9">
        <w:rPr>
          <w:rFonts w:ascii="Arial" w:hAnsi="Arial" w:cs="Arial"/>
          <w:sz w:val="22"/>
          <w:szCs w:val="22"/>
          <w:lang w:val="en-IN"/>
        </w:rPr>
        <w:t>Bousquet</w:t>
      </w:r>
      <w:r w:rsidR="00435AC9">
        <w:rPr>
          <w:rFonts w:ascii="Arial" w:hAnsi="Arial" w:cs="Arial"/>
          <w:sz w:val="22"/>
          <w:szCs w:val="22"/>
          <w:lang w:val="en-IN"/>
        </w:rPr>
        <w:t xml:space="preserve"> et al, 2019)</w:t>
      </w:r>
      <w:r w:rsidRPr="00C4410A">
        <w:rPr>
          <w:rFonts w:ascii="Arial" w:hAnsi="Arial" w:cs="Arial"/>
          <w:sz w:val="22"/>
          <w:szCs w:val="22"/>
        </w:rPr>
        <w:t>. These national initiatives have helped reduce avoidable hospital admissions, improve self-</w:t>
      </w:r>
      <w:r w:rsidRPr="00C4410A">
        <w:rPr>
          <w:rFonts w:ascii="Arial" w:hAnsi="Arial" w:cs="Arial"/>
          <w:sz w:val="22"/>
          <w:szCs w:val="22"/>
        </w:rPr>
        <w:lastRenderedPageBreak/>
        <w:t>management, and support multidisciplinary working between general practitioners, nurses, pharmacists, and respiratory specialists</w:t>
      </w:r>
      <w:r w:rsidR="005D2869">
        <w:rPr>
          <w:rFonts w:ascii="Arial" w:hAnsi="Arial" w:cs="Arial"/>
          <w:sz w:val="22"/>
          <w:szCs w:val="22"/>
        </w:rPr>
        <w:t xml:space="preserve"> (</w:t>
      </w:r>
      <w:r w:rsidR="005D2869" w:rsidRPr="00435AC9">
        <w:rPr>
          <w:rFonts w:ascii="Arial" w:hAnsi="Arial" w:cs="Arial"/>
          <w:sz w:val="22"/>
          <w:szCs w:val="22"/>
          <w:lang w:val="en-IN"/>
        </w:rPr>
        <w:t>Bousquet</w:t>
      </w:r>
      <w:r w:rsidR="005D2869">
        <w:rPr>
          <w:rFonts w:ascii="Arial" w:hAnsi="Arial" w:cs="Arial"/>
          <w:sz w:val="22"/>
          <w:szCs w:val="22"/>
          <w:lang w:val="en-IN"/>
        </w:rPr>
        <w:t xml:space="preserve"> et al, 2019)</w:t>
      </w:r>
      <w:r w:rsidRPr="00C4410A">
        <w:rPr>
          <w:rFonts w:ascii="Arial" w:hAnsi="Arial" w:cs="Arial"/>
          <w:sz w:val="22"/>
          <w:szCs w:val="22"/>
        </w:rPr>
        <w:t>. However, despite these improvements, variations in service availability, workforce shortages, delayed appointments, and health inequalities continue to affect the quality of asthma care, particularly in deprived communities where people often experience poorer health outcomes and higher emergency admission rates</w:t>
      </w:r>
      <w:r w:rsidR="005D2869">
        <w:rPr>
          <w:rFonts w:ascii="Arial" w:hAnsi="Arial" w:cs="Arial"/>
          <w:sz w:val="22"/>
          <w:szCs w:val="22"/>
        </w:rPr>
        <w:t xml:space="preserve"> (</w:t>
      </w:r>
      <w:r w:rsidR="005D2869" w:rsidRPr="00435AC9">
        <w:rPr>
          <w:rFonts w:ascii="Arial" w:hAnsi="Arial" w:cs="Arial"/>
          <w:sz w:val="22"/>
          <w:szCs w:val="22"/>
          <w:lang w:val="en-IN"/>
        </w:rPr>
        <w:t>Bousquet</w:t>
      </w:r>
      <w:r w:rsidR="005D2869">
        <w:rPr>
          <w:rFonts w:ascii="Arial" w:hAnsi="Arial" w:cs="Arial"/>
          <w:sz w:val="22"/>
          <w:szCs w:val="22"/>
          <w:lang w:val="en-IN"/>
        </w:rPr>
        <w:t xml:space="preserve"> et al, 2019)</w:t>
      </w:r>
      <w:r w:rsidRPr="00C4410A">
        <w:rPr>
          <w:rFonts w:ascii="Arial" w:hAnsi="Arial" w:cs="Arial"/>
          <w:sz w:val="22"/>
          <w:szCs w:val="22"/>
        </w:rPr>
        <w:t>.</w:t>
      </w:r>
    </w:p>
    <w:p w14:paraId="1B170D52" w14:textId="0EBF2C2D" w:rsidR="00C4410A" w:rsidRPr="00435AC9" w:rsidRDefault="00C4410A" w:rsidP="00435AC9">
      <w:pPr>
        <w:pStyle w:val="NormalWeb"/>
        <w:spacing w:before="48"/>
        <w:rPr>
          <w:rFonts w:ascii="Arial" w:hAnsi="Arial" w:cs="Arial"/>
          <w:sz w:val="22"/>
          <w:szCs w:val="22"/>
        </w:rPr>
      </w:pPr>
      <w:r w:rsidRPr="00C4410A">
        <w:rPr>
          <w:rFonts w:ascii="Arial" w:hAnsi="Arial" w:cs="Arial"/>
          <w:sz w:val="22"/>
          <w:szCs w:val="22"/>
        </w:rPr>
        <w:t>At the local level, Integrated Care Systems (ICSs), primary care networks, community pharmacies, schools, and public health services work together to improve asthma education, promote smoking cessation, reduce environmental risk factors, and provide regular monitoring for people living with asthma</w:t>
      </w:r>
      <w:r w:rsidR="0018671B">
        <w:rPr>
          <w:rFonts w:ascii="Arial" w:hAnsi="Arial" w:cs="Arial"/>
          <w:sz w:val="22"/>
          <w:szCs w:val="22"/>
        </w:rPr>
        <w:t xml:space="preserve"> (</w:t>
      </w:r>
      <w:r w:rsidR="0018671B" w:rsidRPr="0018671B">
        <w:rPr>
          <w:rFonts w:ascii="Arial" w:hAnsi="Arial" w:cs="Arial"/>
          <w:sz w:val="22"/>
          <w:szCs w:val="22"/>
        </w:rPr>
        <w:t>Bird</w:t>
      </w:r>
      <w:r w:rsidR="0018671B">
        <w:rPr>
          <w:rFonts w:ascii="Arial" w:hAnsi="Arial" w:cs="Arial"/>
          <w:sz w:val="22"/>
          <w:szCs w:val="22"/>
        </w:rPr>
        <w:t xml:space="preserve"> et al, 20</w:t>
      </w:r>
      <w:r w:rsidR="0052466C">
        <w:rPr>
          <w:rFonts w:ascii="Arial" w:hAnsi="Arial" w:cs="Arial"/>
          <w:sz w:val="22"/>
          <w:szCs w:val="22"/>
        </w:rPr>
        <w:t>2</w:t>
      </w:r>
      <w:r w:rsidR="0018671B">
        <w:rPr>
          <w:rFonts w:ascii="Arial" w:hAnsi="Arial" w:cs="Arial"/>
          <w:sz w:val="22"/>
          <w:szCs w:val="22"/>
        </w:rPr>
        <w:t>5)</w:t>
      </w:r>
      <w:r w:rsidRPr="00C4410A">
        <w:rPr>
          <w:rFonts w:ascii="Arial" w:hAnsi="Arial" w:cs="Arial"/>
          <w:sz w:val="22"/>
          <w:szCs w:val="22"/>
        </w:rPr>
        <w:t>. Local programmes encourage collaborative working, patient education, and early intervention, helping individuals manage their condition more effectively and reduce preventable asthma attacks</w:t>
      </w:r>
      <w:r w:rsidR="0052466C">
        <w:rPr>
          <w:rFonts w:ascii="Arial" w:hAnsi="Arial" w:cs="Arial"/>
          <w:sz w:val="22"/>
          <w:szCs w:val="22"/>
        </w:rPr>
        <w:t xml:space="preserve"> (</w:t>
      </w:r>
      <w:r w:rsidR="0052466C" w:rsidRPr="0018671B">
        <w:rPr>
          <w:rFonts w:ascii="Arial" w:hAnsi="Arial" w:cs="Arial"/>
          <w:sz w:val="22"/>
          <w:szCs w:val="22"/>
        </w:rPr>
        <w:t>Bird</w:t>
      </w:r>
      <w:r w:rsidR="0052466C">
        <w:rPr>
          <w:rFonts w:ascii="Arial" w:hAnsi="Arial" w:cs="Arial"/>
          <w:sz w:val="22"/>
          <w:szCs w:val="22"/>
        </w:rPr>
        <w:t xml:space="preserve"> et al, 2025)</w:t>
      </w:r>
      <w:r w:rsidRPr="00C4410A">
        <w:rPr>
          <w:rFonts w:ascii="Arial" w:hAnsi="Arial" w:cs="Arial"/>
          <w:sz w:val="22"/>
          <w:szCs w:val="22"/>
        </w:rPr>
        <w:t>. Nevertheless, differences in local funding, availability of specialist respiratory services, staff training, and patient engagement can limit the consistent implementation of these initiatives</w:t>
      </w:r>
      <w:r w:rsidR="0052466C">
        <w:rPr>
          <w:rFonts w:ascii="Arial" w:hAnsi="Arial" w:cs="Arial"/>
          <w:sz w:val="22"/>
          <w:szCs w:val="22"/>
        </w:rPr>
        <w:t xml:space="preserve"> (</w:t>
      </w:r>
      <w:r w:rsidR="0052466C" w:rsidRPr="0018671B">
        <w:rPr>
          <w:rFonts w:ascii="Arial" w:hAnsi="Arial" w:cs="Arial"/>
          <w:sz w:val="22"/>
          <w:szCs w:val="22"/>
        </w:rPr>
        <w:t>Bird</w:t>
      </w:r>
      <w:r w:rsidR="0052466C">
        <w:rPr>
          <w:rFonts w:ascii="Arial" w:hAnsi="Arial" w:cs="Arial"/>
          <w:sz w:val="22"/>
          <w:szCs w:val="22"/>
        </w:rPr>
        <w:t xml:space="preserve"> et al, 2025)</w:t>
      </w:r>
      <w:r w:rsidRPr="00C4410A">
        <w:rPr>
          <w:rFonts w:ascii="Arial" w:hAnsi="Arial" w:cs="Arial"/>
          <w:sz w:val="22"/>
          <w:szCs w:val="22"/>
        </w:rPr>
        <w:t>. Continued investment, stronger collaboration between health and social care services, and targeted support for vulnerable populations are essential to achieve equitable, high-quality asthma care across all communities</w:t>
      </w:r>
      <w:r w:rsidR="0052466C">
        <w:rPr>
          <w:rFonts w:ascii="Arial" w:hAnsi="Arial" w:cs="Arial"/>
          <w:sz w:val="22"/>
          <w:szCs w:val="22"/>
        </w:rPr>
        <w:t xml:space="preserve"> (</w:t>
      </w:r>
      <w:r w:rsidR="0052466C" w:rsidRPr="0018671B">
        <w:rPr>
          <w:rFonts w:ascii="Arial" w:hAnsi="Arial" w:cs="Arial"/>
          <w:sz w:val="22"/>
          <w:szCs w:val="22"/>
        </w:rPr>
        <w:t>Bird</w:t>
      </w:r>
      <w:r w:rsidR="0052466C">
        <w:rPr>
          <w:rFonts w:ascii="Arial" w:hAnsi="Arial" w:cs="Arial"/>
          <w:sz w:val="22"/>
          <w:szCs w:val="22"/>
        </w:rPr>
        <w:t xml:space="preserve"> et al, 2025)</w:t>
      </w:r>
      <w:r w:rsidRPr="00C4410A">
        <w:rPr>
          <w:rFonts w:ascii="Arial" w:hAnsi="Arial" w:cs="Arial"/>
          <w:sz w:val="22"/>
          <w:szCs w:val="22"/>
        </w:rPr>
        <w:t>.</w:t>
      </w:r>
    </w:p>
    <w:p w14:paraId="3664795D" w14:textId="3C3B2500" w:rsidR="00FF046D" w:rsidRPr="000D37C0" w:rsidRDefault="00681328" w:rsidP="000D37C0">
      <w:pPr>
        <w:spacing w:before="48"/>
        <w:jc w:val="center"/>
        <w:rPr>
          <w:rFonts w:ascii="Amasis MT Pro Black" w:hAnsi="Amasis MT Pro Black" w:cs="Arial"/>
          <w:b/>
          <w:bCs/>
          <w:sz w:val="24"/>
          <w:szCs w:val="24"/>
          <w:lang w:val="en-GB"/>
        </w:rPr>
      </w:pPr>
      <w:r w:rsidRPr="00681328">
        <w:rPr>
          <w:rFonts w:ascii="Amasis MT Pro Black" w:hAnsi="Amasis MT Pro Black" w:cs="Arial"/>
          <w:b/>
          <w:bCs/>
          <w:color w:val="C00000"/>
          <w:sz w:val="28"/>
          <w:szCs w:val="28"/>
        </w:rPr>
        <w:t>Recommendations for Improving Person-Centred Care</w:t>
      </w:r>
      <w:r w:rsidR="00FF046D" w:rsidRPr="000D37C0">
        <w:rPr>
          <w:rFonts w:ascii="Amasis MT Pro Black" w:hAnsi="Amasis MT Pro Black" w:cs="Arial"/>
          <w:b/>
          <w:bCs/>
          <w:color w:val="C00000"/>
          <w:sz w:val="28"/>
          <w:szCs w:val="28"/>
          <w:lang w:val="en-GB"/>
        </w:rPr>
        <w:t>: Self-Management</w:t>
      </w:r>
    </w:p>
    <w:p w14:paraId="6F4A3F15" w14:textId="281F9733" w:rsidR="00225657" w:rsidRPr="00046764" w:rsidRDefault="00225657">
      <w:pPr>
        <w:pStyle w:val="ListParagraph"/>
        <w:numPr>
          <w:ilvl w:val="0"/>
          <w:numId w:val="6"/>
        </w:numPr>
        <w:spacing w:before="48"/>
        <w:rPr>
          <w:rFonts w:ascii="Arial" w:hAnsi="Arial" w:cs="Arial"/>
          <w:lang w:val="en-US"/>
        </w:rPr>
      </w:pPr>
      <w:r w:rsidRPr="00046764">
        <w:rPr>
          <w:rFonts w:ascii="Arial" w:hAnsi="Arial" w:cs="Arial"/>
          <w:lang w:val="en-US"/>
        </w:rPr>
        <w:t>Patients should understand what asthma is, how it affects the lungs, and why taking regular medication is important even when symptoms seem well-controlled</w:t>
      </w:r>
      <w:r w:rsidR="00E82EAA">
        <w:rPr>
          <w:rFonts w:ascii="Arial" w:hAnsi="Arial" w:cs="Arial"/>
          <w:lang w:val="en-US"/>
        </w:rPr>
        <w:t xml:space="preserve"> (</w:t>
      </w:r>
      <w:r w:rsidR="00E82EAA" w:rsidRPr="00E82EAA">
        <w:rPr>
          <w:rFonts w:ascii="Arial" w:hAnsi="Arial" w:cs="Arial"/>
        </w:rPr>
        <w:t>Dahlén</w:t>
      </w:r>
      <w:r w:rsidR="00E82EAA">
        <w:rPr>
          <w:rFonts w:ascii="Arial" w:hAnsi="Arial" w:cs="Arial"/>
        </w:rPr>
        <w:t xml:space="preserve"> et al, 2026)</w:t>
      </w:r>
      <w:r w:rsidRPr="00046764">
        <w:rPr>
          <w:rFonts w:ascii="Arial" w:hAnsi="Arial" w:cs="Arial"/>
          <w:lang w:val="en-US"/>
        </w:rPr>
        <w:t>.</w:t>
      </w:r>
    </w:p>
    <w:p w14:paraId="0E6308C2" w14:textId="15BEECC2" w:rsidR="00225657" w:rsidRPr="00046764" w:rsidRDefault="00225657">
      <w:pPr>
        <w:pStyle w:val="ListParagraph"/>
        <w:numPr>
          <w:ilvl w:val="0"/>
          <w:numId w:val="6"/>
        </w:numPr>
        <w:spacing w:before="48"/>
        <w:rPr>
          <w:rFonts w:ascii="Arial" w:hAnsi="Arial" w:cs="Arial"/>
          <w:lang w:val="en-US"/>
        </w:rPr>
      </w:pPr>
      <w:r w:rsidRPr="00046764">
        <w:rPr>
          <w:rFonts w:ascii="Arial" w:hAnsi="Arial" w:cs="Arial"/>
          <w:lang w:val="en-US"/>
        </w:rPr>
        <w:t xml:space="preserve">Every patient should receive a </w:t>
      </w:r>
      <w:proofErr w:type="spellStart"/>
      <w:r w:rsidRPr="00046764">
        <w:rPr>
          <w:rFonts w:ascii="Arial" w:hAnsi="Arial" w:cs="Arial"/>
          <w:lang w:val="en-US"/>
        </w:rPr>
        <w:t>personalised</w:t>
      </w:r>
      <w:proofErr w:type="spellEnd"/>
      <w:r w:rsidRPr="00046764">
        <w:rPr>
          <w:rFonts w:ascii="Arial" w:hAnsi="Arial" w:cs="Arial"/>
          <w:lang w:val="en-US"/>
        </w:rPr>
        <w:t xml:space="preserve"> written asthma action plan that explains daily treatment, warning signs of </w:t>
      </w:r>
      <w:r w:rsidRPr="00046764">
        <w:rPr>
          <w:rFonts w:ascii="Arial" w:hAnsi="Arial" w:cs="Arial"/>
          <w:lang w:val="en-US"/>
        </w:rPr>
        <w:lastRenderedPageBreak/>
        <w:t>worsening asthma, and the correct action to take in an emergency</w:t>
      </w:r>
      <w:r w:rsidR="00FE627F">
        <w:rPr>
          <w:rFonts w:ascii="Arial" w:hAnsi="Arial" w:cs="Arial"/>
          <w:lang w:val="en-US"/>
        </w:rPr>
        <w:t xml:space="preserve"> (</w:t>
      </w:r>
      <w:proofErr w:type="spellStart"/>
      <w:r w:rsidR="00FE627F" w:rsidRPr="00FE627F">
        <w:rPr>
          <w:rFonts w:ascii="Arial" w:hAnsi="Arial" w:cs="Arial"/>
        </w:rPr>
        <w:t>Hagstedt</w:t>
      </w:r>
      <w:proofErr w:type="spellEnd"/>
      <w:r w:rsidR="00FE627F">
        <w:rPr>
          <w:rFonts w:ascii="Arial" w:hAnsi="Arial" w:cs="Arial"/>
        </w:rPr>
        <w:t xml:space="preserve"> et al, 2026)</w:t>
      </w:r>
      <w:r w:rsidRPr="00046764">
        <w:rPr>
          <w:rFonts w:ascii="Arial" w:hAnsi="Arial" w:cs="Arial"/>
          <w:lang w:val="en-US"/>
        </w:rPr>
        <w:t>.</w:t>
      </w:r>
    </w:p>
    <w:p w14:paraId="0853C555" w14:textId="44F5A5DC" w:rsidR="00225657" w:rsidRPr="00046764" w:rsidRDefault="00225657">
      <w:pPr>
        <w:pStyle w:val="ListParagraph"/>
        <w:numPr>
          <w:ilvl w:val="0"/>
          <w:numId w:val="6"/>
        </w:numPr>
        <w:spacing w:before="48"/>
        <w:rPr>
          <w:rFonts w:ascii="Arial" w:hAnsi="Arial" w:cs="Arial"/>
          <w:lang w:val="en-US"/>
        </w:rPr>
      </w:pPr>
      <w:r w:rsidRPr="00046764">
        <w:rPr>
          <w:rFonts w:ascii="Arial" w:hAnsi="Arial" w:cs="Arial"/>
          <w:lang w:val="en-US"/>
        </w:rPr>
        <w:t>Correct inhaler technique should be checked regularly because using inhalers properly allows the medicine to reach the lungs and work more effectively</w:t>
      </w:r>
      <w:r w:rsidR="00222D7E">
        <w:rPr>
          <w:rFonts w:ascii="Arial" w:hAnsi="Arial" w:cs="Arial"/>
          <w:lang w:val="en-US"/>
        </w:rPr>
        <w:t xml:space="preserve"> (</w:t>
      </w:r>
      <w:proofErr w:type="spellStart"/>
      <w:r w:rsidR="00222D7E" w:rsidRPr="00FE627F">
        <w:rPr>
          <w:rFonts w:ascii="Arial" w:hAnsi="Arial" w:cs="Arial"/>
        </w:rPr>
        <w:t>Hagstedt</w:t>
      </w:r>
      <w:proofErr w:type="spellEnd"/>
      <w:r w:rsidR="00222D7E">
        <w:rPr>
          <w:rFonts w:ascii="Arial" w:hAnsi="Arial" w:cs="Arial"/>
        </w:rPr>
        <w:t xml:space="preserve"> et al, 2026)</w:t>
      </w:r>
      <w:r w:rsidRPr="00046764">
        <w:rPr>
          <w:rFonts w:ascii="Arial" w:hAnsi="Arial" w:cs="Arial"/>
          <w:lang w:val="en-US"/>
        </w:rPr>
        <w:t>.</w:t>
      </w:r>
    </w:p>
    <w:p w14:paraId="10C612F7" w14:textId="23D64D3B" w:rsidR="00225657" w:rsidRPr="00046764" w:rsidRDefault="00225657">
      <w:pPr>
        <w:pStyle w:val="ListParagraph"/>
        <w:numPr>
          <w:ilvl w:val="0"/>
          <w:numId w:val="6"/>
        </w:numPr>
        <w:spacing w:before="48"/>
        <w:rPr>
          <w:rFonts w:ascii="Arial" w:hAnsi="Arial" w:cs="Arial"/>
          <w:lang w:val="en-US"/>
        </w:rPr>
      </w:pPr>
      <w:r w:rsidRPr="00046764">
        <w:rPr>
          <w:rFonts w:ascii="Arial" w:hAnsi="Arial" w:cs="Arial"/>
          <w:lang w:val="en-US"/>
        </w:rPr>
        <w:t>Patients should identify and avoid personal triggers such as cigarette smoke, dust, pollen, pet dander, cold air, strong perfumes, and air pollution whenever possible</w:t>
      </w:r>
      <w:r w:rsidR="00222D7E">
        <w:rPr>
          <w:rFonts w:ascii="Arial" w:hAnsi="Arial" w:cs="Arial"/>
          <w:lang w:val="en-US"/>
        </w:rPr>
        <w:t xml:space="preserve"> (</w:t>
      </w:r>
      <w:r w:rsidR="00222D7E" w:rsidRPr="00E82EAA">
        <w:rPr>
          <w:rFonts w:ascii="Arial" w:hAnsi="Arial" w:cs="Arial"/>
        </w:rPr>
        <w:t>Dahlén</w:t>
      </w:r>
      <w:r w:rsidR="00222D7E">
        <w:rPr>
          <w:rFonts w:ascii="Arial" w:hAnsi="Arial" w:cs="Arial"/>
        </w:rPr>
        <w:t xml:space="preserve"> et al, 2026)</w:t>
      </w:r>
      <w:r w:rsidRPr="00046764">
        <w:rPr>
          <w:rFonts w:ascii="Arial" w:hAnsi="Arial" w:cs="Arial"/>
          <w:lang w:val="en-US"/>
        </w:rPr>
        <w:t>.</w:t>
      </w:r>
    </w:p>
    <w:p w14:paraId="19D25357" w14:textId="436F2EEA" w:rsidR="00225657" w:rsidRPr="00046764" w:rsidRDefault="00225657">
      <w:pPr>
        <w:pStyle w:val="ListParagraph"/>
        <w:numPr>
          <w:ilvl w:val="0"/>
          <w:numId w:val="6"/>
        </w:numPr>
        <w:spacing w:before="48"/>
        <w:rPr>
          <w:rFonts w:ascii="Arial" w:hAnsi="Arial" w:cs="Arial"/>
          <w:lang w:val="en-US"/>
        </w:rPr>
      </w:pPr>
      <w:r w:rsidRPr="00046764">
        <w:rPr>
          <w:rFonts w:ascii="Arial" w:hAnsi="Arial" w:cs="Arial"/>
          <w:lang w:val="en-US"/>
        </w:rPr>
        <w:t>Regular exercise, maintaining a healthy body weight, eating a balanced diet, and avoiding smoking all help improve lung health and support better asthma control</w:t>
      </w:r>
      <w:r w:rsidR="00222D7E">
        <w:rPr>
          <w:rFonts w:ascii="Arial" w:hAnsi="Arial" w:cs="Arial"/>
          <w:lang w:val="en-US"/>
        </w:rPr>
        <w:t xml:space="preserve"> (</w:t>
      </w:r>
      <w:proofErr w:type="spellStart"/>
      <w:r w:rsidR="00222D7E" w:rsidRPr="00FE627F">
        <w:rPr>
          <w:rFonts w:ascii="Arial" w:hAnsi="Arial" w:cs="Arial"/>
        </w:rPr>
        <w:t>Hagstedt</w:t>
      </w:r>
      <w:proofErr w:type="spellEnd"/>
      <w:r w:rsidR="00222D7E">
        <w:rPr>
          <w:rFonts w:ascii="Arial" w:hAnsi="Arial" w:cs="Arial"/>
        </w:rPr>
        <w:t xml:space="preserve"> et al, 2026)</w:t>
      </w:r>
      <w:r w:rsidRPr="00046764">
        <w:rPr>
          <w:rFonts w:ascii="Arial" w:hAnsi="Arial" w:cs="Arial"/>
          <w:lang w:val="en-US"/>
        </w:rPr>
        <w:t>.</w:t>
      </w:r>
    </w:p>
    <w:p w14:paraId="34D400A1" w14:textId="674473D5" w:rsidR="00225657" w:rsidRPr="00046764" w:rsidRDefault="00225657">
      <w:pPr>
        <w:pStyle w:val="ListParagraph"/>
        <w:numPr>
          <w:ilvl w:val="0"/>
          <w:numId w:val="6"/>
        </w:numPr>
        <w:spacing w:before="48"/>
        <w:rPr>
          <w:rFonts w:ascii="Arial" w:hAnsi="Arial" w:cs="Arial"/>
          <w:lang w:val="en-US"/>
        </w:rPr>
      </w:pPr>
      <w:r w:rsidRPr="00046764">
        <w:rPr>
          <w:rFonts w:ascii="Arial" w:hAnsi="Arial" w:cs="Arial"/>
          <w:lang w:val="en-US"/>
        </w:rPr>
        <w:t xml:space="preserve">Patients should attend routine asthma reviews so healthcare professionals can monitor symptoms, adjust medication, and provide ongoing education and </w:t>
      </w:r>
      <w:r w:rsidR="00222D7E">
        <w:rPr>
          <w:rFonts w:ascii="Arial" w:hAnsi="Arial" w:cs="Arial"/>
          <w:lang w:val="en-US"/>
        </w:rPr>
        <w:t>support (</w:t>
      </w:r>
      <w:r w:rsidR="00222D7E" w:rsidRPr="00E82EAA">
        <w:rPr>
          <w:rFonts w:ascii="Arial" w:hAnsi="Arial" w:cs="Arial"/>
        </w:rPr>
        <w:t>Dahlén</w:t>
      </w:r>
      <w:r w:rsidR="00222D7E">
        <w:rPr>
          <w:rFonts w:ascii="Arial" w:hAnsi="Arial" w:cs="Arial"/>
        </w:rPr>
        <w:t xml:space="preserve"> et al, 2026)</w:t>
      </w:r>
      <w:r w:rsidRPr="00046764">
        <w:rPr>
          <w:rFonts w:ascii="Arial" w:hAnsi="Arial" w:cs="Arial"/>
          <w:lang w:val="en-US"/>
        </w:rPr>
        <w:t>.</w:t>
      </w:r>
    </w:p>
    <w:p w14:paraId="4428FA07" w14:textId="7B982CCD" w:rsidR="00225657" w:rsidRPr="00046764" w:rsidRDefault="00225657">
      <w:pPr>
        <w:pStyle w:val="ListParagraph"/>
        <w:numPr>
          <w:ilvl w:val="0"/>
          <w:numId w:val="6"/>
        </w:numPr>
        <w:spacing w:before="48"/>
        <w:rPr>
          <w:rFonts w:ascii="Arial" w:hAnsi="Arial" w:cs="Arial"/>
          <w:lang w:val="en-US"/>
        </w:rPr>
      </w:pPr>
      <w:r w:rsidRPr="00046764">
        <w:rPr>
          <w:rFonts w:ascii="Arial" w:hAnsi="Arial" w:cs="Arial"/>
          <w:lang w:val="en-US"/>
        </w:rPr>
        <w:t xml:space="preserve">Family members and caregivers should be included in education so they understand how to </w:t>
      </w:r>
      <w:proofErr w:type="spellStart"/>
      <w:r w:rsidRPr="00046764">
        <w:rPr>
          <w:rFonts w:ascii="Arial" w:hAnsi="Arial" w:cs="Arial"/>
          <w:lang w:val="en-US"/>
        </w:rPr>
        <w:t>recognise</w:t>
      </w:r>
      <w:proofErr w:type="spellEnd"/>
      <w:r w:rsidRPr="00046764">
        <w:rPr>
          <w:rFonts w:ascii="Arial" w:hAnsi="Arial" w:cs="Arial"/>
          <w:lang w:val="en-US"/>
        </w:rPr>
        <w:t xml:space="preserve"> worsening symptoms and provide appropriate help during asthma attacks</w:t>
      </w:r>
      <w:r w:rsidR="00222D7E">
        <w:rPr>
          <w:rFonts w:ascii="Arial" w:hAnsi="Arial" w:cs="Arial"/>
          <w:lang w:val="en-US"/>
        </w:rPr>
        <w:t xml:space="preserve"> (</w:t>
      </w:r>
      <w:proofErr w:type="spellStart"/>
      <w:r w:rsidR="00222D7E" w:rsidRPr="00FE627F">
        <w:rPr>
          <w:rFonts w:ascii="Arial" w:hAnsi="Arial" w:cs="Arial"/>
        </w:rPr>
        <w:t>Hagstedt</w:t>
      </w:r>
      <w:proofErr w:type="spellEnd"/>
      <w:r w:rsidR="00222D7E">
        <w:rPr>
          <w:rFonts w:ascii="Arial" w:hAnsi="Arial" w:cs="Arial"/>
        </w:rPr>
        <w:t xml:space="preserve"> et al, 2026)</w:t>
      </w:r>
      <w:r w:rsidRPr="00046764">
        <w:rPr>
          <w:rFonts w:ascii="Arial" w:hAnsi="Arial" w:cs="Arial"/>
          <w:lang w:val="en-US"/>
        </w:rPr>
        <w:t>.</w:t>
      </w:r>
    </w:p>
    <w:p w14:paraId="26F03B42" w14:textId="0031A5C0" w:rsidR="00225657" w:rsidRPr="00046764" w:rsidRDefault="00225657">
      <w:pPr>
        <w:pStyle w:val="ListParagraph"/>
        <w:numPr>
          <w:ilvl w:val="0"/>
          <w:numId w:val="6"/>
        </w:numPr>
        <w:spacing w:before="48"/>
        <w:rPr>
          <w:rFonts w:ascii="Arial" w:hAnsi="Arial" w:cs="Arial"/>
          <w:lang w:val="en-GB"/>
        </w:rPr>
      </w:pPr>
      <w:r w:rsidRPr="00046764">
        <w:rPr>
          <w:rFonts w:ascii="Arial" w:hAnsi="Arial" w:cs="Arial"/>
          <w:lang w:val="en-US"/>
        </w:rPr>
        <w:t>Good communication between patients and healthcare professionals helps build confidence, improve treatment adherence, and support long-term asthma management</w:t>
      </w:r>
      <w:r w:rsidR="00222D7E">
        <w:rPr>
          <w:rFonts w:ascii="Arial" w:hAnsi="Arial" w:cs="Arial"/>
          <w:lang w:val="en-US"/>
        </w:rPr>
        <w:t xml:space="preserve"> (</w:t>
      </w:r>
      <w:r w:rsidR="00222D7E" w:rsidRPr="00E82EAA">
        <w:rPr>
          <w:rFonts w:ascii="Arial" w:hAnsi="Arial" w:cs="Arial"/>
        </w:rPr>
        <w:t>Dahlén</w:t>
      </w:r>
      <w:r w:rsidR="00222D7E">
        <w:rPr>
          <w:rFonts w:ascii="Arial" w:hAnsi="Arial" w:cs="Arial"/>
        </w:rPr>
        <w:t xml:space="preserve"> et al, 2026).</w:t>
      </w:r>
    </w:p>
    <w:p w14:paraId="5E74AD52" w14:textId="6214F05A" w:rsidR="00C13964" w:rsidRPr="0089766E" w:rsidRDefault="00FF046D" w:rsidP="00FF046D">
      <w:pPr>
        <w:spacing w:before="48"/>
        <w:rPr>
          <w:rFonts w:ascii="Amasis MT Pro Black" w:hAnsi="Amasis MT Pro Black" w:cs="Arial"/>
          <w:b/>
          <w:bCs/>
          <w:color w:val="C00000"/>
          <w:sz w:val="28"/>
          <w:szCs w:val="28"/>
          <w:lang w:val="en-GB"/>
        </w:rPr>
      </w:pPr>
      <w:r w:rsidRPr="0089766E">
        <w:rPr>
          <w:rFonts w:ascii="Amasis MT Pro Black" w:hAnsi="Amasis MT Pro Black" w:cs="Arial"/>
          <w:b/>
          <w:bCs/>
          <w:color w:val="C00000"/>
          <w:sz w:val="28"/>
          <w:szCs w:val="28"/>
          <w:lang w:val="en-GB"/>
        </w:rPr>
        <w:t xml:space="preserve">End of Life Care </w:t>
      </w:r>
    </w:p>
    <w:p w14:paraId="1AC9748A" w14:textId="24F10B97" w:rsidR="00225657" w:rsidRPr="00046764" w:rsidRDefault="00225657">
      <w:pPr>
        <w:pStyle w:val="ListParagraph"/>
        <w:numPr>
          <w:ilvl w:val="1"/>
          <w:numId w:val="5"/>
        </w:numPr>
        <w:spacing w:before="48"/>
        <w:rPr>
          <w:rFonts w:ascii="Arial" w:hAnsi="Arial" w:cs="Arial"/>
          <w:lang w:val="en-US"/>
        </w:rPr>
      </w:pPr>
      <w:r w:rsidRPr="00046764">
        <w:rPr>
          <w:rFonts w:ascii="Arial" w:hAnsi="Arial" w:cs="Arial"/>
          <w:lang w:val="en-US"/>
        </w:rPr>
        <w:t>End-of-life care for people with severe advanced respiratory disease aims to provide comfort, dignity, and the best possible quality of life while respecting the person’s wishes and preferences</w:t>
      </w:r>
      <w:r w:rsidR="009A2B1F">
        <w:rPr>
          <w:rFonts w:ascii="Arial" w:hAnsi="Arial" w:cs="Arial"/>
          <w:lang w:val="en-US"/>
        </w:rPr>
        <w:t xml:space="preserve"> (</w:t>
      </w:r>
      <w:r w:rsidR="009A2B1F" w:rsidRPr="009A2B1F">
        <w:rPr>
          <w:rFonts w:ascii="Arial" w:hAnsi="Arial" w:cs="Arial"/>
        </w:rPr>
        <w:t>Talbot</w:t>
      </w:r>
      <w:r w:rsidR="009A2B1F">
        <w:rPr>
          <w:rFonts w:ascii="Arial" w:hAnsi="Arial" w:cs="Arial"/>
        </w:rPr>
        <w:t xml:space="preserve"> et al, 2024)</w:t>
      </w:r>
      <w:r w:rsidRPr="00046764">
        <w:rPr>
          <w:rFonts w:ascii="Arial" w:hAnsi="Arial" w:cs="Arial"/>
          <w:lang w:val="en-US"/>
        </w:rPr>
        <w:t>.</w:t>
      </w:r>
    </w:p>
    <w:p w14:paraId="3D888BFA" w14:textId="0ED295C6" w:rsidR="00225657" w:rsidRPr="00046764" w:rsidRDefault="00225657">
      <w:pPr>
        <w:pStyle w:val="ListParagraph"/>
        <w:numPr>
          <w:ilvl w:val="1"/>
          <w:numId w:val="5"/>
        </w:numPr>
        <w:spacing w:before="48"/>
        <w:rPr>
          <w:rFonts w:ascii="Arial" w:hAnsi="Arial" w:cs="Arial"/>
          <w:lang w:val="en-US"/>
        </w:rPr>
      </w:pPr>
      <w:r w:rsidRPr="00046764">
        <w:rPr>
          <w:rFonts w:ascii="Arial" w:hAnsi="Arial" w:cs="Arial"/>
          <w:lang w:val="en-US"/>
        </w:rPr>
        <w:t>Healthcare professionals should discuss future care planning early so patients and their families understand treatment options and can make informed decisions together</w:t>
      </w:r>
      <w:r w:rsidR="00411BBC">
        <w:rPr>
          <w:rFonts w:ascii="Arial" w:hAnsi="Arial" w:cs="Arial"/>
          <w:lang w:val="en-US"/>
        </w:rPr>
        <w:t xml:space="preserve"> (</w:t>
      </w:r>
      <w:r w:rsidR="00411BBC" w:rsidRPr="00411BBC">
        <w:rPr>
          <w:rFonts w:ascii="Arial" w:hAnsi="Arial" w:cs="Arial"/>
        </w:rPr>
        <w:t>Gayen</w:t>
      </w:r>
      <w:r w:rsidR="00411BBC">
        <w:rPr>
          <w:rFonts w:ascii="Arial" w:hAnsi="Arial" w:cs="Arial"/>
        </w:rPr>
        <w:t xml:space="preserve"> et al, 2024)</w:t>
      </w:r>
      <w:r w:rsidRPr="00046764">
        <w:rPr>
          <w:rFonts w:ascii="Arial" w:hAnsi="Arial" w:cs="Arial"/>
          <w:lang w:val="en-US"/>
        </w:rPr>
        <w:t>.</w:t>
      </w:r>
    </w:p>
    <w:p w14:paraId="3A6ED85A" w14:textId="3FC898D5" w:rsidR="00225657" w:rsidRPr="00046764" w:rsidRDefault="00625558">
      <w:pPr>
        <w:pStyle w:val="ListParagraph"/>
        <w:numPr>
          <w:ilvl w:val="1"/>
          <w:numId w:val="5"/>
        </w:numPr>
        <w:spacing w:before="48"/>
        <w:rPr>
          <w:rFonts w:ascii="Arial" w:hAnsi="Arial" w:cs="Arial"/>
          <w:lang w:val="en-US"/>
        </w:rPr>
      </w:pPr>
      <w:r>
        <w:rPr>
          <w:noProof/>
        </w:rPr>
        <w:lastRenderedPageBreak/>
        <w:drawing>
          <wp:anchor distT="0" distB="0" distL="114300" distR="114300" simplePos="0" relativeHeight="251661312" behindDoc="0" locked="0" layoutInCell="1" allowOverlap="1" wp14:anchorId="570F95C4" wp14:editId="4903B346">
            <wp:simplePos x="0" y="0"/>
            <wp:positionH relativeFrom="margin">
              <wp:posOffset>2711873</wp:posOffset>
            </wp:positionH>
            <wp:positionV relativeFrom="paragraph">
              <wp:posOffset>444500</wp:posOffset>
            </wp:positionV>
            <wp:extent cx="1607820" cy="2567940"/>
            <wp:effectExtent l="0" t="0" r="0" b="3810"/>
            <wp:wrapSquare wrapText="bothSides"/>
            <wp:docPr id="1759646085" name="Picture 17" descr="What Does End Of Life Care Involve? - HL Services Online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What Does End Of Life Care Involve? - HL Services Online Traini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07820" cy="25679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5657" w:rsidRPr="00046764">
        <w:rPr>
          <w:rFonts w:ascii="Arial" w:hAnsi="Arial" w:cs="Arial"/>
          <w:lang w:val="en-US"/>
        </w:rPr>
        <w:t>Breathlessness should be carefully managed using appropriate medication, oxygen therapy when needed, relaxation techniques, and emotional support to reduce discomfort</w:t>
      </w:r>
      <w:r w:rsidR="00664A21">
        <w:rPr>
          <w:rFonts w:ascii="Arial" w:hAnsi="Arial" w:cs="Arial"/>
          <w:lang w:val="en-US"/>
        </w:rPr>
        <w:t xml:space="preserve"> (</w:t>
      </w:r>
      <w:r w:rsidR="00664A21" w:rsidRPr="009A2B1F">
        <w:rPr>
          <w:rFonts w:ascii="Arial" w:hAnsi="Arial" w:cs="Arial"/>
        </w:rPr>
        <w:t>Talbot</w:t>
      </w:r>
      <w:r w:rsidR="00664A21">
        <w:rPr>
          <w:rFonts w:ascii="Arial" w:hAnsi="Arial" w:cs="Arial"/>
        </w:rPr>
        <w:t xml:space="preserve"> et al, 2024)</w:t>
      </w:r>
      <w:r w:rsidR="00225657" w:rsidRPr="00046764">
        <w:rPr>
          <w:rFonts w:ascii="Arial" w:hAnsi="Arial" w:cs="Arial"/>
          <w:lang w:val="en-US"/>
        </w:rPr>
        <w:t>.</w:t>
      </w:r>
    </w:p>
    <w:p w14:paraId="496EC910" w14:textId="09E629FD" w:rsidR="00225657" w:rsidRPr="00046764" w:rsidRDefault="00225657">
      <w:pPr>
        <w:pStyle w:val="ListParagraph"/>
        <w:numPr>
          <w:ilvl w:val="1"/>
          <w:numId w:val="5"/>
        </w:numPr>
        <w:spacing w:before="48"/>
        <w:rPr>
          <w:rFonts w:ascii="Arial" w:hAnsi="Arial" w:cs="Arial"/>
          <w:lang w:val="en-US"/>
        </w:rPr>
      </w:pPr>
      <w:r w:rsidRPr="00046764">
        <w:rPr>
          <w:rFonts w:ascii="Arial" w:hAnsi="Arial" w:cs="Arial"/>
          <w:lang w:val="en-US"/>
        </w:rPr>
        <w:t>Pain, anxiety, and distress should be assessed regularly and treated promptly to improve comfort and reduce unnecessary suffering during the final stages of life</w:t>
      </w:r>
      <w:r w:rsidR="00664A21">
        <w:rPr>
          <w:rFonts w:ascii="Arial" w:hAnsi="Arial" w:cs="Arial"/>
          <w:lang w:val="en-US"/>
        </w:rPr>
        <w:t xml:space="preserve"> (</w:t>
      </w:r>
      <w:r w:rsidR="00664A21" w:rsidRPr="00411BBC">
        <w:rPr>
          <w:rFonts w:ascii="Arial" w:hAnsi="Arial" w:cs="Arial"/>
        </w:rPr>
        <w:t>Gayen</w:t>
      </w:r>
      <w:r w:rsidR="00664A21">
        <w:rPr>
          <w:rFonts w:ascii="Arial" w:hAnsi="Arial" w:cs="Arial"/>
        </w:rPr>
        <w:t xml:space="preserve"> et al, 2024)</w:t>
      </w:r>
      <w:r w:rsidRPr="00046764">
        <w:rPr>
          <w:rFonts w:ascii="Arial" w:hAnsi="Arial" w:cs="Arial"/>
          <w:lang w:val="en-US"/>
        </w:rPr>
        <w:t>.</w:t>
      </w:r>
    </w:p>
    <w:p w14:paraId="3A2458E2" w14:textId="1FCD11FC" w:rsidR="00225657" w:rsidRPr="00046764" w:rsidRDefault="00225657">
      <w:pPr>
        <w:pStyle w:val="ListParagraph"/>
        <w:numPr>
          <w:ilvl w:val="1"/>
          <w:numId w:val="5"/>
        </w:numPr>
        <w:spacing w:before="48"/>
        <w:rPr>
          <w:rFonts w:ascii="Arial" w:hAnsi="Arial" w:cs="Arial"/>
          <w:lang w:val="en-US"/>
        </w:rPr>
      </w:pPr>
      <w:r w:rsidRPr="00046764">
        <w:rPr>
          <w:rFonts w:ascii="Arial" w:hAnsi="Arial" w:cs="Arial"/>
          <w:lang w:val="en-US"/>
        </w:rPr>
        <w:t xml:space="preserve">Psychological, emotional, cultural, and spiritual needs should be </w:t>
      </w:r>
      <w:proofErr w:type="spellStart"/>
      <w:r w:rsidRPr="00046764">
        <w:rPr>
          <w:rFonts w:ascii="Arial" w:hAnsi="Arial" w:cs="Arial"/>
          <w:lang w:val="en-US"/>
        </w:rPr>
        <w:t>recognised</w:t>
      </w:r>
      <w:proofErr w:type="spellEnd"/>
      <w:r w:rsidRPr="00046764">
        <w:rPr>
          <w:rFonts w:ascii="Arial" w:hAnsi="Arial" w:cs="Arial"/>
          <w:lang w:val="en-US"/>
        </w:rPr>
        <w:t xml:space="preserve"> because holistic care supports both the patient and their family throughout the illness</w:t>
      </w:r>
      <w:r w:rsidR="00664A21">
        <w:rPr>
          <w:rFonts w:ascii="Arial" w:hAnsi="Arial" w:cs="Arial"/>
          <w:lang w:val="en-US"/>
        </w:rPr>
        <w:t xml:space="preserve"> (</w:t>
      </w:r>
      <w:r w:rsidR="00664A21" w:rsidRPr="00411BBC">
        <w:rPr>
          <w:rFonts w:ascii="Arial" w:hAnsi="Arial" w:cs="Arial"/>
        </w:rPr>
        <w:t>Gayen</w:t>
      </w:r>
      <w:r w:rsidR="00664A21">
        <w:rPr>
          <w:rFonts w:ascii="Arial" w:hAnsi="Arial" w:cs="Arial"/>
        </w:rPr>
        <w:t xml:space="preserve"> et al, 2024)</w:t>
      </w:r>
      <w:r w:rsidRPr="00046764">
        <w:rPr>
          <w:rFonts w:ascii="Arial" w:hAnsi="Arial" w:cs="Arial"/>
          <w:lang w:val="en-US"/>
        </w:rPr>
        <w:t>.</w:t>
      </w:r>
    </w:p>
    <w:p w14:paraId="1F72A96D" w14:textId="2795C466" w:rsidR="00225657" w:rsidRPr="00046764" w:rsidRDefault="00225657">
      <w:pPr>
        <w:pStyle w:val="ListParagraph"/>
        <w:numPr>
          <w:ilvl w:val="1"/>
          <w:numId w:val="5"/>
        </w:numPr>
        <w:spacing w:before="48"/>
        <w:rPr>
          <w:rFonts w:ascii="Arial" w:hAnsi="Arial" w:cs="Arial"/>
          <w:lang w:val="en-US"/>
        </w:rPr>
      </w:pPr>
      <w:r w:rsidRPr="00046764">
        <w:rPr>
          <w:rFonts w:ascii="Arial" w:hAnsi="Arial" w:cs="Arial"/>
          <w:lang w:val="en-US"/>
        </w:rPr>
        <w:t>Family members and caregivers should receive clear information, practical guidance, and emotional support to help them cope with caring responsibilities and prepare for future changes</w:t>
      </w:r>
      <w:r w:rsidR="00664A21">
        <w:rPr>
          <w:rFonts w:ascii="Arial" w:hAnsi="Arial" w:cs="Arial"/>
          <w:lang w:val="en-US"/>
        </w:rPr>
        <w:t xml:space="preserve"> (</w:t>
      </w:r>
      <w:r w:rsidR="00664A21" w:rsidRPr="009A2B1F">
        <w:rPr>
          <w:rFonts w:ascii="Arial" w:hAnsi="Arial" w:cs="Arial"/>
        </w:rPr>
        <w:t>Talbot</w:t>
      </w:r>
      <w:r w:rsidR="00664A21">
        <w:rPr>
          <w:rFonts w:ascii="Arial" w:hAnsi="Arial" w:cs="Arial"/>
        </w:rPr>
        <w:t xml:space="preserve"> et al, 2024)</w:t>
      </w:r>
      <w:r w:rsidRPr="00046764">
        <w:rPr>
          <w:rFonts w:ascii="Arial" w:hAnsi="Arial" w:cs="Arial"/>
          <w:lang w:val="en-US"/>
        </w:rPr>
        <w:t>.</w:t>
      </w:r>
    </w:p>
    <w:p w14:paraId="0CDA6D7A" w14:textId="4369DB54" w:rsidR="00225657" w:rsidRPr="00046764" w:rsidRDefault="00225657">
      <w:pPr>
        <w:pStyle w:val="ListParagraph"/>
        <w:numPr>
          <w:ilvl w:val="1"/>
          <w:numId w:val="5"/>
        </w:numPr>
        <w:spacing w:before="48"/>
        <w:rPr>
          <w:rFonts w:ascii="Arial" w:hAnsi="Arial" w:cs="Arial"/>
          <w:lang w:val="en-US"/>
        </w:rPr>
      </w:pPr>
      <w:r w:rsidRPr="00046764">
        <w:rPr>
          <w:rFonts w:ascii="Arial" w:hAnsi="Arial" w:cs="Arial"/>
          <w:lang w:val="en-US"/>
        </w:rPr>
        <w:t xml:space="preserve">A multidisciplinary team including doctors, nurses, palliative care specialists, physiotherapists, and social care professionals should work together to provide coordinated, compassionate, and </w:t>
      </w:r>
      <w:proofErr w:type="spellStart"/>
      <w:r w:rsidRPr="00046764">
        <w:rPr>
          <w:rFonts w:ascii="Arial" w:hAnsi="Arial" w:cs="Arial"/>
          <w:lang w:val="en-US"/>
        </w:rPr>
        <w:t>individualised</w:t>
      </w:r>
      <w:proofErr w:type="spellEnd"/>
      <w:r w:rsidRPr="00046764">
        <w:rPr>
          <w:rFonts w:ascii="Arial" w:hAnsi="Arial" w:cs="Arial"/>
          <w:lang w:val="en-US"/>
        </w:rPr>
        <w:t xml:space="preserve"> care</w:t>
      </w:r>
      <w:r w:rsidR="00BC3E3A">
        <w:rPr>
          <w:rFonts w:ascii="Arial" w:hAnsi="Arial" w:cs="Arial"/>
          <w:lang w:val="en-US"/>
        </w:rPr>
        <w:t xml:space="preserve"> (</w:t>
      </w:r>
      <w:r w:rsidR="00BC3E3A" w:rsidRPr="00411BBC">
        <w:rPr>
          <w:rFonts w:ascii="Arial" w:hAnsi="Arial" w:cs="Arial"/>
        </w:rPr>
        <w:t>Gayen</w:t>
      </w:r>
      <w:r w:rsidR="00BC3E3A">
        <w:rPr>
          <w:rFonts w:ascii="Arial" w:hAnsi="Arial" w:cs="Arial"/>
        </w:rPr>
        <w:t xml:space="preserve"> et al, 2024)</w:t>
      </w:r>
      <w:r w:rsidRPr="00046764">
        <w:rPr>
          <w:rFonts w:ascii="Arial" w:hAnsi="Arial" w:cs="Arial"/>
          <w:lang w:val="en-US"/>
        </w:rPr>
        <w:t>.</w:t>
      </w:r>
    </w:p>
    <w:p w14:paraId="7CBD3F52" w14:textId="49112E57" w:rsidR="00225657" w:rsidRPr="00046764" w:rsidRDefault="00225657">
      <w:pPr>
        <w:pStyle w:val="ListParagraph"/>
        <w:numPr>
          <w:ilvl w:val="1"/>
          <w:numId w:val="5"/>
        </w:numPr>
        <w:spacing w:before="48"/>
        <w:rPr>
          <w:rFonts w:ascii="Arial" w:hAnsi="Arial" w:cs="Arial"/>
          <w:lang w:val="en-GB"/>
        </w:rPr>
      </w:pPr>
      <w:r w:rsidRPr="00046764">
        <w:rPr>
          <w:rFonts w:ascii="Arial" w:hAnsi="Arial" w:cs="Arial"/>
          <w:lang w:val="en-US"/>
        </w:rPr>
        <w:t>Respecting the patient’s dignity, privacy, cultural beliefs, and personal choices throughout end-of-life care helps ensure compassionate support for both the individual and their loved ones</w:t>
      </w:r>
      <w:r w:rsidR="00664A21">
        <w:rPr>
          <w:rFonts w:ascii="Arial" w:hAnsi="Arial" w:cs="Arial"/>
          <w:lang w:val="en-US"/>
        </w:rPr>
        <w:t xml:space="preserve"> (</w:t>
      </w:r>
      <w:r w:rsidR="00664A21" w:rsidRPr="00411BBC">
        <w:rPr>
          <w:rFonts w:ascii="Arial" w:hAnsi="Arial" w:cs="Arial"/>
        </w:rPr>
        <w:t>Gayen</w:t>
      </w:r>
      <w:r w:rsidR="00664A21">
        <w:rPr>
          <w:rFonts w:ascii="Arial" w:hAnsi="Arial" w:cs="Arial"/>
        </w:rPr>
        <w:t xml:space="preserve"> et al, 2024)</w:t>
      </w:r>
      <w:r w:rsidRPr="00046764">
        <w:rPr>
          <w:rFonts w:ascii="Arial" w:hAnsi="Arial" w:cs="Arial"/>
          <w:lang w:val="en-US"/>
        </w:rPr>
        <w:t>.</w:t>
      </w:r>
    </w:p>
    <w:p w14:paraId="7BE17B26" w14:textId="77777777" w:rsidR="003101A6" w:rsidRDefault="003101A6" w:rsidP="003101A6">
      <w:pPr>
        <w:spacing w:before="48"/>
        <w:rPr>
          <w:rFonts w:ascii="Arial" w:hAnsi="Arial" w:cs="Arial"/>
          <w:lang w:val="en-GB"/>
        </w:rPr>
      </w:pPr>
    </w:p>
    <w:p w14:paraId="622021A7" w14:textId="77777777" w:rsidR="00837E5C" w:rsidRDefault="00837E5C" w:rsidP="003101A6">
      <w:pPr>
        <w:spacing w:before="48"/>
        <w:rPr>
          <w:rFonts w:ascii="Arial" w:hAnsi="Arial" w:cs="Arial"/>
          <w:lang w:val="en-GB"/>
        </w:rPr>
      </w:pPr>
    </w:p>
    <w:p w14:paraId="4BB7FD48" w14:textId="77777777" w:rsidR="00837E5C" w:rsidRDefault="00837E5C" w:rsidP="003101A6">
      <w:pPr>
        <w:spacing w:before="48"/>
        <w:rPr>
          <w:rFonts w:ascii="Arial" w:hAnsi="Arial" w:cs="Arial"/>
          <w:lang w:val="en-GB"/>
        </w:rPr>
      </w:pPr>
    </w:p>
    <w:p w14:paraId="1F58653D" w14:textId="6B1E454E" w:rsidR="00837E5C" w:rsidRPr="00837E5C" w:rsidRDefault="00837E5C" w:rsidP="003101A6">
      <w:pPr>
        <w:spacing w:before="48"/>
        <w:rPr>
          <w:rFonts w:ascii="Arial" w:hAnsi="Arial" w:cs="Arial"/>
          <w:b/>
          <w:bCs/>
          <w:sz w:val="24"/>
          <w:szCs w:val="24"/>
          <w:lang w:val="en-GB"/>
        </w:rPr>
      </w:pPr>
      <w:r w:rsidRPr="00837E5C">
        <w:rPr>
          <w:rFonts w:ascii="Arial" w:hAnsi="Arial" w:cs="Arial"/>
          <w:b/>
          <w:bCs/>
          <w:sz w:val="24"/>
          <w:szCs w:val="24"/>
          <w:lang w:val="en-GB"/>
        </w:rPr>
        <w:lastRenderedPageBreak/>
        <w:t>References</w:t>
      </w:r>
    </w:p>
    <w:p w14:paraId="5CA79BF1" w14:textId="533FBF2D" w:rsidR="00A50D0F" w:rsidRPr="00837E5C" w:rsidRDefault="00A50D0F" w:rsidP="00EB2AF9">
      <w:pPr>
        <w:spacing w:beforeLines="0" w:before="0"/>
        <w:rPr>
          <w:rFonts w:ascii="Arial" w:hAnsi="Arial" w:cs="Arial"/>
        </w:rPr>
      </w:pPr>
      <w:r w:rsidRPr="00837E5C">
        <w:rPr>
          <w:rFonts w:ascii="Arial" w:hAnsi="Arial" w:cs="Arial"/>
        </w:rPr>
        <w:t xml:space="preserve">Alqarni, A.A., </w:t>
      </w:r>
      <w:proofErr w:type="spellStart"/>
      <w:r w:rsidRPr="00837E5C">
        <w:rPr>
          <w:rFonts w:ascii="Arial" w:hAnsi="Arial" w:cs="Arial"/>
        </w:rPr>
        <w:t>Aldhahir</w:t>
      </w:r>
      <w:proofErr w:type="spellEnd"/>
      <w:r w:rsidRPr="00837E5C">
        <w:rPr>
          <w:rFonts w:ascii="Arial" w:hAnsi="Arial" w:cs="Arial"/>
        </w:rPr>
        <w:t xml:space="preserve">, A.M., Siraj, R.A., Alqahtani, J.S., Alghamdi, D.A., Alghamdi, S.K., Alamoudi, A.A., </w:t>
      </w:r>
      <w:proofErr w:type="spellStart"/>
      <w:r w:rsidRPr="00837E5C">
        <w:rPr>
          <w:rFonts w:ascii="Arial" w:hAnsi="Arial" w:cs="Arial"/>
        </w:rPr>
        <w:t>Mohtaseb</w:t>
      </w:r>
      <w:proofErr w:type="spellEnd"/>
      <w:r w:rsidRPr="00837E5C">
        <w:rPr>
          <w:rFonts w:ascii="Arial" w:hAnsi="Arial" w:cs="Arial"/>
        </w:rPr>
        <w:t xml:space="preserve">, M.A., Majrshi, M., </w:t>
      </w:r>
      <w:proofErr w:type="spellStart"/>
      <w:r w:rsidRPr="00837E5C">
        <w:rPr>
          <w:rFonts w:ascii="Arial" w:hAnsi="Arial" w:cs="Arial"/>
        </w:rPr>
        <w:t>AlGarni</w:t>
      </w:r>
      <w:proofErr w:type="spellEnd"/>
      <w:r w:rsidRPr="00837E5C">
        <w:rPr>
          <w:rFonts w:ascii="Arial" w:hAnsi="Arial" w:cs="Arial"/>
        </w:rPr>
        <w:t xml:space="preserve">, A.A. and Badr, O.I., </w:t>
      </w:r>
      <w:r w:rsidR="00297B22">
        <w:rPr>
          <w:rFonts w:ascii="Arial" w:hAnsi="Arial" w:cs="Arial"/>
        </w:rPr>
        <w:t>(</w:t>
      </w:r>
      <w:r w:rsidRPr="00837E5C">
        <w:rPr>
          <w:rFonts w:ascii="Arial" w:hAnsi="Arial" w:cs="Arial"/>
        </w:rPr>
        <w:t>2024</w:t>
      </w:r>
      <w:r w:rsidR="00297B22">
        <w:rPr>
          <w:rFonts w:ascii="Arial" w:hAnsi="Arial" w:cs="Arial"/>
        </w:rPr>
        <w:t>)</w:t>
      </w:r>
      <w:r w:rsidRPr="00837E5C">
        <w:rPr>
          <w:rFonts w:ascii="Arial" w:hAnsi="Arial" w:cs="Arial"/>
        </w:rPr>
        <w:t>. Asthma medication adherence, control, and psychological symptoms: a cross-sectional study. </w:t>
      </w:r>
      <w:r w:rsidRPr="00837E5C">
        <w:rPr>
          <w:rFonts w:ascii="Arial" w:hAnsi="Arial" w:cs="Arial"/>
          <w:i/>
          <w:iCs/>
        </w:rPr>
        <w:t>BMC Pulmonary Medicine</w:t>
      </w:r>
      <w:r w:rsidRPr="00837E5C">
        <w:rPr>
          <w:rFonts w:ascii="Arial" w:hAnsi="Arial" w:cs="Arial"/>
        </w:rPr>
        <w:t>, </w:t>
      </w:r>
      <w:r w:rsidRPr="00837E5C">
        <w:rPr>
          <w:rFonts w:ascii="Arial" w:hAnsi="Arial" w:cs="Arial"/>
          <w:i/>
          <w:iCs/>
        </w:rPr>
        <w:t>24</w:t>
      </w:r>
      <w:r w:rsidRPr="00837E5C">
        <w:rPr>
          <w:rFonts w:ascii="Arial" w:hAnsi="Arial" w:cs="Arial"/>
        </w:rPr>
        <w:t xml:space="preserve">(1), p.189. </w:t>
      </w:r>
      <w:hyperlink r:id="rId18" w:history="1">
        <w:r w:rsidRPr="00837E5C">
          <w:rPr>
            <w:rStyle w:val="Hyperlink"/>
            <w:rFonts w:ascii="Arial" w:hAnsi="Arial" w:cs="Arial"/>
          </w:rPr>
          <w:t>https://link.springer.com/article/10.1186/s12890-024-02995-x</w:t>
        </w:r>
      </w:hyperlink>
    </w:p>
    <w:p w14:paraId="1D5F6AE8" w14:textId="5F5EC17D" w:rsidR="007925CF" w:rsidRPr="00837E5C" w:rsidRDefault="007925CF" w:rsidP="00EB2AF9">
      <w:pPr>
        <w:spacing w:beforeLines="0" w:before="0"/>
        <w:rPr>
          <w:rFonts w:ascii="Arial" w:hAnsi="Arial" w:cs="Arial"/>
        </w:rPr>
      </w:pPr>
      <w:r w:rsidRPr="00837E5C">
        <w:rPr>
          <w:rFonts w:ascii="Arial" w:hAnsi="Arial" w:cs="Arial"/>
        </w:rPr>
        <w:t xml:space="preserve">Bennett, L., Honeyman, M. and </w:t>
      </w:r>
      <w:proofErr w:type="spellStart"/>
      <w:r w:rsidRPr="00837E5C">
        <w:rPr>
          <w:rFonts w:ascii="Arial" w:hAnsi="Arial" w:cs="Arial"/>
        </w:rPr>
        <w:t>Bottery</w:t>
      </w:r>
      <w:proofErr w:type="spellEnd"/>
      <w:r w:rsidRPr="00837E5C">
        <w:rPr>
          <w:rFonts w:ascii="Arial" w:hAnsi="Arial" w:cs="Arial"/>
        </w:rPr>
        <w:t xml:space="preserve">, S., </w:t>
      </w:r>
      <w:r w:rsidR="001C7A6A">
        <w:rPr>
          <w:rFonts w:ascii="Arial" w:hAnsi="Arial" w:cs="Arial"/>
        </w:rPr>
        <w:t>(</w:t>
      </w:r>
      <w:r w:rsidRPr="00837E5C">
        <w:rPr>
          <w:rFonts w:ascii="Arial" w:hAnsi="Arial" w:cs="Arial"/>
        </w:rPr>
        <w:t>2018</w:t>
      </w:r>
      <w:r w:rsidR="001C7A6A">
        <w:rPr>
          <w:rFonts w:ascii="Arial" w:hAnsi="Arial" w:cs="Arial"/>
        </w:rPr>
        <w:t>)</w:t>
      </w:r>
      <w:r w:rsidRPr="00837E5C">
        <w:rPr>
          <w:rFonts w:ascii="Arial" w:hAnsi="Arial" w:cs="Arial"/>
        </w:rPr>
        <w:t>. </w:t>
      </w:r>
      <w:r w:rsidRPr="00837E5C">
        <w:rPr>
          <w:rFonts w:ascii="Arial" w:hAnsi="Arial" w:cs="Arial"/>
          <w:i/>
          <w:iCs/>
        </w:rPr>
        <w:t>New models of home care</w:t>
      </w:r>
      <w:r w:rsidRPr="00837E5C">
        <w:rPr>
          <w:rFonts w:ascii="Arial" w:hAnsi="Arial" w:cs="Arial"/>
        </w:rPr>
        <w:t xml:space="preserve"> (p. 2018). King's Fund. </w:t>
      </w:r>
      <w:hyperlink r:id="rId19" w:history="1">
        <w:r w:rsidRPr="00837E5C">
          <w:rPr>
            <w:rStyle w:val="Hyperlink"/>
            <w:rFonts w:ascii="Arial" w:hAnsi="Arial" w:cs="Arial"/>
          </w:rPr>
          <w:t>https://www.izenpe.eus/contenidos/documentacion/doc_sosa_newmodels/eu_def/adjuntos/New-models-of-home-care.pdf</w:t>
        </w:r>
      </w:hyperlink>
    </w:p>
    <w:p w14:paraId="5387C4C4" w14:textId="4AC10184" w:rsidR="0062655E" w:rsidRDefault="0062655E" w:rsidP="00EB2AF9">
      <w:pPr>
        <w:spacing w:beforeLines="0" w:before="0"/>
        <w:rPr>
          <w:rFonts w:ascii="Arial" w:hAnsi="Arial" w:cs="Arial"/>
        </w:rPr>
      </w:pPr>
      <w:r w:rsidRPr="0062655E">
        <w:rPr>
          <w:rFonts w:ascii="Arial" w:hAnsi="Arial" w:cs="Arial"/>
        </w:rPr>
        <w:t xml:space="preserve">Bird, C., Dutton, F., Kaur, S., </w:t>
      </w:r>
      <w:proofErr w:type="spellStart"/>
      <w:r w:rsidRPr="0062655E">
        <w:rPr>
          <w:rFonts w:ascii="Arial" w:hAnsi="Arial" w:cs="Arial"/>
        </w:rPr>
        <w:t>Wolhuter</w:t>
      </w:r>
      <w:proofErr w:type="spellEnd"/>
      <w:r w:rsidRPr="0062655E">
        <w:rPr>
          <w:rFonts w:ascii="Arial" w:hAnsi="Arial" w:cs="Arial"/>
        </w:rPr>
        <w:t>, C. and Litchfield, I., 2025. Early activity and impact of a neighbourhood multidisciplinary team that integrates health and social support for underserved children and young people in Birmingham, UK: an observational study. </w:t>
      </w:r>
      <w:r w:rsidRPr="0062655E">
        <w:rPr>
          <w:rFonts w:ascii="Arial" w:hAnsi="Arial" w:cs="Arial"/>
          <w:i/>
          <w:iCs/>
        </w:rPr>
        <w:t>BMJ Paediatrics Open</w:t>
      </w:r>
      <w:r w:rsidRPr="0062655E">
        <w:rPr>
          <w:rFonts w:ascii="Arial" w:hAnsi="Arial" w:cs="Arial"/>
        </w:rPr>
        <w:t>, </w:t>
      </w:r>
      <w:r w:rsidRPr="0062655E">
        <w:rPr>
          <w:rFonts w:ascii="Arial" w:hAnsi="Arial" w:cs="Arial"/>
          <w:i/>
          <w:iCs/>
        </w:rPr>
        <w:t>9</w:t>
      </w:r>
      <w:r w:rsidRPr="0062655E">
        <w:rPr>
          <w:rFonts w:ascii="Arial" w:hAnsi="Arial" w:cs="Arial"/>
        </w:rPr>
        <w:t>(1), p.e003935.</w:t>
      </w:r>
      <w:r>
        <w:rPr>
          <w:rFonts w:ascii="Arial" w:hAnsi="Arial" w:cs="Arial"/>
        </w:rPr>
        <w:t xml:space="preserve"> </w:t>
      </w:r>
      <w:hyperlink r:id="rId20" w:history="1">
        <w:r w:rsidRPr="00ED450C">
          <w:rPr>
            <w:rStyle w:val="Hyperlink"/>
            <w:rFonts w:ascii="Arial" w:hAnsi="Arial" w:cs="Arial"/>
          </w:rPr>
          <w:t>https://pmc.ncbi.nlm.nih.gov/articles/PMC12458753/</w:t>
        </w:r>
      </w:hyperlink>
    </w:p>
    <w:p w14:paraId="10475792" w14:textId="6C8C8489" w:rsidR="00DF3BF8" w:rsidRDefault="00DF3BF8" w:rsidP="00EB2AF9">
      <w:pPr>
        <w:spacing w:beforeLines="0" w:before="0"/>
        <w:rPr>
          <w:rFonts w:ascii="Arial" w:hAnsi="Arial" w:cs="Arial"/>
        </w:rPr>
      </w:pPr>
      <w:r w:rsidRPr="00DF3BF8">
        <w:rPr>
          <w:rFonts w:ascii="Arial" w:hAnsi="Arial" w:cs="Arial"/>
        </w:rPr>
        <w:t>Bousquet, J., Pham-</w:t>
      </w:r>
      <w:proofErr w:type="spellStart"/>
      <w:r w:rsidRPr="00DF3BF8">
        <w:rPr>
          <w:rFonts w:ascii="Arial" w:hAnsi="Arial" w:cs="Arial"/>
        </w:rPr>
        <w:t>Thi</w:t>
      </w:r>
      <w:proofErr w:type="spellEnd"/>
      <w:r w:rsidRPr="00DF3BF8">
        <w:rPr>
          <w:rFonts w:ascii="Arial" w:hAnsi="Arial" w:cs="Arial"/>
        </w:rPr>
        <w:t xml:space="preserve">, N., </w:t>
      </w:r>
      <w:proofErr w:type="spellStart"/>
      <w:r w:rsidRPr="00DF3BF8">
        <w:rPr>
          <w:rFonts w:ascii="Arial" w:hAnsi="Arial" w:cs="Arial"/>
        </w:rPr>
        <w:t>Bedbrook</w:t>
      </w:r>
      <w:proofErr w:type="spellEnd"/>
      <w:r w:rsidRPr="00DF3BF8">
        <w:rPr>
          <w:rFonts w:ascii="Arial" w:hAnsi="Arial" w:cs="Arial"/>
        </w:rPr>
        <w:t>, A., Agache, I., Annesi-</w:t>
      </w:r>
      <w:proofErr w:type="spellStart"/>
      <w:r w:rsidRPr="00DF3BF8">
        <w:rPr>
          <w:rFonts w:ascii="Arial" w:hAnsi="Arial" w:cs="Arial"/>
        </w:rPr>
        <w:t>Maesano</w:t>
      </w:r>
      <w:proofErr w:type="spellEnd"/>
      <w:r w:rsidRPr="00DF3BF8">
        <w:rPr>
          <w:rFonts w:ascii="Arial" w:hAnsi="Arial" w:cs="Arial"/>
        </w:rPr>
        <w:t xml:space="preserve">, I., </w:t>
      </w:r>
      <w:proofErr w:type="spellStart"/>
      <w:r w:rsidRPr="00DF3BF8">
        <w:rPr>
          <w:rFonts w:ascii="Arial" w:hAnsi="Arial" w:cs="Arial"/>
        </w:rPr>
        <w:t>Ansotegui</w:t>
      </w:r>
      <w:proofErr w:type="spellEnd"/>
      <w:r w:rsidRPr="00DF3BF8">
        <w:rPr>
          <w:rFonts w:ascii="Arial" w:hAnsi="Arial" w:cs="Arial"/>
        </w:rPr>
        <w:t xml:space="preserve">, I., Anto, J.M., Bachert, C., Benveniste, S., Bewick, M. and Billo, N., </w:t>
      </w:r>
      <w:r w:rsidR="009665CF">
        <w:rPr>
          <w:rFonts w:ascii="Arial" w:hAnsi="Arial" w:cs="Arial"/>
        </w:rPr>
        <w:t>(</w:t>
      </w:r>
      <w:r w:rsidRPr="00DF3BF8">
        <w:rPr>
          <w:rFonts w:ascii="Arial" w:hAnsi="Arial" w:cs="Arial"/>
        </w:rPr>
        <w:t>2019</w:t>
      </w:r>
      <w:r w:rsidR="009665CF">
        <w:rPr>
          <w:rFonts w:ascii="Arial" w:hAnsi="Arial" w:cs="Arial"/>
        </w:rPr>
        <w:t>)</w:t>
      </w:r>
      <w:r w:rsidRPr="00DF3BF8">
        <w:rPr>
          <w:rFonts w:ascii="Arial" w:hAnsi="Arial" w:cs="Arial"/>
        </w:rPr>
        <w:t>. Next-generation care pathways for allergic rhinitis and asthma multimorbidity: a model for multimorbid non-communicable diseases—Meeting Report (Part 2). </w:t>
      </w:r>
      <w:r w:rsidRPr="00DF3BF8">
        <w:rPr>
          <w:rFonts w:ascii="Arial" w:hAnsi="Arial" w:cs="Arial"/>
          <w:i/>
          <w:iCs/>
        </w:rPr>
        <w:t>Journal of thoracic disease</w:t>
      </w:r>
      <w:r w:rsidRPr="00DF3BF8">
        <w:rPr>
          <w:rFonts w:ascii="Arial" w:hAnsi="Arial" w:cs="Arial"/>
        </w:rPr>
        <w:t>, </w:t>
      </w:r>
      <w:r w:rsidRPr="00DF3BF8">
        <w:rPr>
          <w:rFonts w:ascii="Arial" w:hAnsi="Arial" w:cs="Arial"/>
          <w:i/>
          <w:iCs/>
        </w:rPr>
        <w:t>11</w:t>
      </w:r>
      <w:r w:rsidRPr="00DF3BF8">
        <w:rPr>
          <w:rFonts w:ascii="Arial" w:hAnsi="Arial" w:cs="Arial"/>
        </w:rPr>
        <w:t>(9), p.4072.</w:t>
      </w:r>
      <w:r>
        <w:rPr>
          <w:rFonts w:ascii="Arial" w:hAnsi="Arial" w:cs="Arial"/>
        </w:rPr>
        <w:t xml:space="preserve"> </w:t>
      </w:r>
      <w:hyperlink r:id="rId21" w:history="1">
        <w:r w:rsidRPr="00ED450C">
          <w:rPr>
            <w:rStyle w:val="Hyperlink"/>
            <w:rFonts w:ascii="Arial" w:hAnsi="Arial" w:cs="Arial"/>
          </w:rPr>
          <w:t>https://pmc.ncbi.nlm.nih.gov/articles/PMC6790426/</w:t>
        </w:r>
      </w:hyperlink>
    </w:p>
    <w:p w14:paraId="37974E92" w14:textId="62DE96AD" w:rsidR="00910890" w:rsidRPr="00837E5C" w:rsidRDefault="00910890" w:rsidP="00EB2AF9">
      <w:pPr>
        <w:spacing w:beforeLines="0" w:before="0"/>
        <w:rPr>
          <w:rFonts w:ascii="Arial" w:hAnsi="Arial" w:cs="Arial"/>
        </w:rPr>
      </w:pPr>
      <w:r w:rsidRPr="00837E5C">
        <w:rPr>
          <w:rFonts w:ascii="Arial" w:hAnsi="Arial" w:cs="Arial"/>
        </w:rPr>
        <w:t xml:space="preserve">Byrne, C., Pfeffer, P.E. and De Simoni, A., </w:t>
      </w:r>
      <w:r w:rsidR="001C7A6A">
        <w:rPr>
          <w:rFonts w:ascii="Arial" w:hAnsi="Arial" w:cs="Arial"/>
        </w:rPr>
        <w:t>(</w:t>
      </w:r>
      <w:r w:rsidRPr="00837E5C">
        <w:rPr>
          <w:rFonts w:ascii="Arial" w:hAnsi="Arial" w:cs="Arial"/>
        </w:rPr>
        <w:t>2023</w:t>
      </w:r>
      <w:r w:rsidR="001C7A6A">
        <w:rPr>
          <w:rFonts w:ascii="Arial" w:hAnsi="Arial" w:cs="Arial"/>
        </w:rPr>
        <w:t>)</w:t>
      </w:r>
      <w:r w:rsidRPr="00837E5C">
        <w:rPr>
          <w:rFonts w:ascii="Arial" w:hAnsi="Arial" w:cs="Arial"/>
        </w:rPr>
        <w:t>. Experiences of diagnosis, symptoms, and use of reliever inhalers in patients with asthma and concurrent inducible laryngeal obstruction or breathing pattern disorder: qualitative analysis of a UK asthma online community. </w:t>
      </w:r>
      <w:r w:rsidRPr="00837E5C">
        <w:rPr>
          <w:rFonts w:ascii="Arial" w:hAnsi="Arial" w:cs="Arial"/>
          <w:i/>
          <w:iCs/>
        </w:rPr>
        <w:t>Journal of Medical Internet Research</w:t>
      </w:r>
      <w:r w:rsidRPr="00837E5C">
        <w:rPr>
          <w:rFonts w:ascii="Arial" w:hAnsi="Arial" w:cs="Arial"/>
        </w:rPr>
        <w:t>, </w:t>
      </w:r>
      <w:r w:rsidRPr="00837E5C">
        <w:rPr>
          <w:rFonts w:ascii="Arial" w:hAnsi="Arial" w:cs="Arial"/>
          <w:i/>
          <w:iCs/>
        </w:rPr>
        <w:t>25</w:t>
      </w:r>
      <w:r w:rsidRPr="00837E5C">
        <w:rPr>
          <w:rFonts w:ascii="Arial" w:hAnsi="Arial" w:cs="Arial"/>
        </w:rPr>
        <w:t xml:space="preserve">, p.e44453. </w:t>
      </w:r>
      <w:hyperlink r:id="rId22" w:history="1">
        <w:r w:rsidRPr="00837E5C">
          <w:rPr>
            <w:rStyle w:val="Hyperlink"/>
            <w:rFonts w:ascii="Arial" w:hAnsi="Arial" w:cs="Arial"/>
          </w:rPr>
          <w:t>https://www.jmir.org/2023/1/e44453/</w:t>
        </w:r>
      </w:hyperlink>
    </w:p>
    <w:p w14:paraId="3DACBF18" w14:textId="44C8D3A2" w:rsidR="00922442" w:rsidRPr="00837E5C" w:rsidRDefault="003101A6" w:rsidP="00EB2AF9">
      <w:pPr>
        <w:spacing w:beforeLines="0" w:before="0"/>
        <w:rPr>
          <w:rFonts w:ascii="Arial" w:hAnsi="Arial" w:cs="Arial"/>
          <w:lang w:val="en-GB"/>
        </w:rPr>
      </w:pPr>
      <w:r w:rsidRPr="00837E5C">
        <w:rPr>
          <w:rFonts w:ascii="Arial" w:hAnsi="Arial" w:cs="Arial"/>
        </w:rPr>
        <w:lastRenderedPageBreak/>
        <w:t xml:space="preserve">Chatkin, J., Correa, L. and Santos, U., </w:t>
      </w:r>
      <w:r w:rsidR="00C21571">
        <w:rPr>
          <w:rFonts w:ascii="Arial" w:hAnsi="Arial" w:cs="Arial"/>
        </w:rPr>
        <w:t>(</w:t>
      </w:r>
      <w:r w:rsidRPr="00837E5C">
        <w:rPr>
          <w:rFonts w:ascii="Arial" w:hAnsi="Arial" w:cs="Arial"/>
        </w:rPr>
        <w:t>2022</w:t>
      </w:r>
      <w:r w:rsidR="00C21571">
        <w:rPr>
          <w:rFonts w:ascii="Arial" w:hAnsi="Arial" w:cs="Arial"/>
        </w:rPr>
        <w:t>)</w:t>
      </w:r>
      <w:r w:rsidRPr="00837E5C">
        <w:rPr>
          <w:rFonts w:ascii="Arial" w:hAnsi="Arial" w:cs="Arial"/>
        </w:rPr>
        <w:t>. External environmental pollution as a risk factor for asthma. </w:t>
      </w:r>
      <w:r w:rsidRPr="00837E5C">
        <w:rPr>
          <w:rFonts w:ascii="Arial" w:hAnsi="Arial" w:cs="Arial"/>
          <w:i/>
          <w:iCs/>
        </w:rPr>
        <w:t>Clinical reviews in allergy &amp; immunology</w:t>
      </w:r>
      <w:r w:rsidRPr="00837E5C">
        <w:rPr>
          <w:rFonts w:ascii="Arial" w:hAnsi="Arial" w:cs="Arial"/>
        </w:rPr>
        <w:t>, </w:t>
      </w:r>
      <w:r w:rsidRPr="00837E5C">
        <w:rPr>
          <w:rFonts w:ascii="Arial" w:hAnsi="Arial" w:cs="Arial"/>
          <w:i/>
          <w:iCs/>
        </w:rPr>
        <w:t>62</w:t>
      </w:r>
      <w:r w:rsidRPr="00837E5C">
        <w:rPr>
          <w:rFonts w:ascii="Arial" w:hAnsi="Arial" w:cs="Arial"/>
        </w:rPr>
        <w:t>(1), pp.72-89.</w:t>
      </w:r>
      <w:r w:rsidRPr="00837E5C">
        <w:rPr>
          <w:rFonts w:ascii="Arial" w:hAnsi="Arial" w:cs="Arial"/>
          <w:lang w:val="en-GB"/>
        </w:rPr>
        <w:t xml:space="preserve"> </w:t>
      </w:r>
      <w:hyperlink r:id="rId23" w:history="1">
        <w:r w:rsidRPr="00837E5C">
          <w:rPr>
            <w:rStyle w:val="Hyperlink"/>
            <w:rFonts w:ascii="Arial" w:hAnsi="Arial" w:cs="Arial"/>
            <w:lang w:val="en-GB"/>
          </w:rPr>
          <w:t>https://link.springer.com/article/10.1007/s12016-020-08830-5</w:t>
        </w:r>
      </w:hyperlink>
    </w:p>
    <w:p w14:paraId="47FF342C" w14:textId="3411FA6B" w:rsidR="009A2B1F" w:rsidRPr="00837E5C" w:rsidRDefault="009A2B1F" w:rsidP="00EB2AF9">
      <w:pPr>
        <w:spacing w:beforeLines="0" w:before="0"/>
        <w:rPr>
          <w:rFonts w:ascii="Arial" w:hAnsi="Arial" w:cs="Arial"/>
        </w:rPr>
      </w:pPr>
      <w:r w:rsidRPr="00837E5C">
        <w:rPr>
          <w:rFonts w:ascii="Arial" w:hAnsi="Arial" w:cs="Arial"/>
        </w:rPr>
        <w:t xml:space="preserve">Dahlén, E., </w:t>
      </w:r>
      <w:proofErr w:type="spellStart"/>
      <w:r w:rsidRPr="00837E5C">
        <w:rPr>
          <w:rFonts w:ascii="Arial" w:hAnsi="Arial" w:cs="Arial"/>
        </w:rPr>
        <w:t>Ödling</w:t>
      </w:r>
      <w:proofErr w:type="spellEnd"/>
      <w:r w:rsidRPr="00837E5C">
        <w:rPr>
          <w:rFonts w:ascii="Arial" w:hAnsi="Arial" w:cs="Arial"/>
        </w:rPr>
        <w:t xml:space="preserve">, M., Lundin, S., Jonsson, M. and Kull, I., </w:t>
      </w:r>
      <w:r w:rsidR="00330231">
        <w:rPr>
          <w:rFonts w:ascii="Arial" w:hAnsi="Arial" w:cs="Arial"/>
        </w:rPr>
        <w:t>(</w:t>
      </w:r>
      <w:r w:rsidRPr="00837E5C">
        <w:rPr>
          <w:rFonts w:ascii="Arial" w:hAnsi="Arial" w:cs="Arial"/>
        </w:rPr>
        <w:t>2026</w:t>
      </w:r>
      <w:r w:rsidR="00330231">
        <w:rPr>
          <w:rFonts w:ascii="Arial" w:hAnsi="Arial" w:cs="Arial"/>
        </w:rPr>
        <w:t>)</w:t>
      </w:r>
      <w:r w:rsidRPr="00837E5C">
        <w:rPr>
          <w:rFonts w:ascii="Arial" w:hAnsi="Arial" w:cs="Arial"/>
        </w:rPr>
        <w:t>. Young adults describe uncertainty in self-management of asthma. </w:t>
      </w:r>
      <w:r w:rsidRPr="00837E5C">
        <w:rPr>
          <w:rFonts w:ascii="Arial" w:hAnsi="Arial" w:cs="Arial"/>
          <w:i/>
          <w:iCs/>
        </w:rPr>
        <w:t>Journal of Asthma</w:t>
      </w:r>
      <w:r w:rsidRPr="00837E5C">
        <w:rPr>
          <w:rFonts w:ascii="Arial" w:hAnsi="Arial" w:cs="Arial"/>
        </w:rPr>
        <w:t xml:space="preserve">, pp.1-8. </w:t>
      </w:r>
      <w:hyperlink r:id="rId24" w:history="1">
        <w:r w:rsidRPr="00837E5C">
          <w:rPr>
            <w:rStyle w:val="Hyperlink"/>
            <w:rFonts w:ascii="Arial" w:hAnsi="Arial" w:cs="Arial"/>
          </w:rPr>
          <w:t>https://www.tandfonline.com/doi/abs/10.1080/02770903.2026.2644879</w:t>
        </w:r>
      </w:hyperlink>
    </w:p>
    <w:p w14:paraId="5539898A" w14:textId="6B4EE262" w:rsidR="00910890" w:rsidRPr="00837E5C" w:rsidRDefault="00910890" w:rsidP="00EB2AF9">
      <w:pPr>
        <w:spacing w:beforeLines="0" w:before="0"/>
        <w:rPr>
          <w:rFonts w:ascii="Arial" w:hAnsi="Arial" w:cs="Arial"/>
        </w:rPr>
      </w:pPr>
      <w:proofErr w:type="spellStart"/>
      <w:r w:rsidRPr="00837E5C">
        <w:rPr>
          <w:rFonts w:ascii="Arial" w:hAnsi="Arial" w:cs="Arial"/>
        </w:rPr>
        <w:t>Demoly</w:t>
      </w:r>
      <w:proofErr w:type="spellEnd"/>
      <w:r w:rsidRPr="00837E5C">
        <w:rPr>
          <w:rFonts w:ascii="Arial" w:hAnsi="Arial" w:cs="Arial"/>
        </w:rPr>
        <w:t xml:space="preserve">, P., Liu, A.H., Rodriguez del Rio, P., Pedersen, S., Casale, T.B. and Price, D., </w:t>
      </w:r>
      <w:r w:rsidR="00330231">
        <w:rPr>
          <w:rFonts w:ascii="Arial" w:hAnsi="Arial" w:cs="Arial"/>
        </w:rPr>
        <w:t>(</w:t>
      </w:r>
      <w:r w:rsidRPr="00837E5C">
        <w:rPr>
          <w:rFonts w:ascii="Arial" w:hAnsi="Arial" w:cs="Arial"/>
        </w:rPr>
        <w:t>2022</w:t>
      </w:r>
      <w:r w:rsidR="00330231">
        <w:rPr>
          <w:rFonts w:ascii="Arial" w:hAnsi="Arial" w:cs="Arial"/>
        </w:rPr>
        <w:t>)</w:t>
      </w:r>
      <w:r w:rsidRPr="00837E5C">
        <w:rPr>
          <w:rFonts w:ascii="Arial" w:hAnsi="Arial" w:cs="Arial"/>
        </w:rPr>
        <w:t>. A pragmatic primary practice approach to using specific IgE in allergy testing in asthma diagnosis, management, and referral. </w:t>
      </w:r>
      <w:r w:rsidRPr="00837E5C">
        <w:rPr>
          <w:rFonts w:ascii="Arial" w:hAnsi="Arial" w:cs="Arial"/>
          <w:i/>
          <w:iCs/>
        </w:rPr>
        <w:t>Journal of Asthma and Allergy</w:t>
      </w:r>
      <w:r w:rsidRPr="00837E5C">
        <w:rPr>
          <w:rFonts w:ascii="Arial" w:hAnsi="Arial" w:cs="Arial"/>
        </w:rPr>
        <w:t xml:space="preserve">, pp.1069-1080. </w:t>
      </w:r>
      <w:hyperlink r:id="rId25" w:history="1">
        <w:r w:rsidRPr="00837E5C">
          <w:rPr>
            <w:rStyle w:val="Hyperlink"/>
            <w:rFonts w:ascii="Arial" w:hAnsi="Arial" w:cs="Arial"/>
          </w:rPr>
          <w:t>https://www.tandfonline.com/doi/abs/10.2147/JAA.S362588</w:t>
        </w:r>
      </w:hyperlink>
    </w:p>
    <w:p w14:paraId="15362243" w14:textId="28ECF8F7" w:rsidR="00922442" w:rsidRPr="00B060A2" w:rsidRDefault="00B07FBA" w:rsidP="00EB2AF9">
      <w:pPr>
        <w:spacing w:beforeLines="0" w:before="0"/>
        <w:rPr>
          <w:rFonts w:ascii="Arial" w:hAnsi="Arial" w:cs="Arial"/>
          <w:lang w:val="sv-SE"/>
        </w:rPr>
      </w:pPr>
      <w:r w:rsidRPr="00837E5C">
        <w:rPr>
          <w:rFonts w:ascii="Arial" w:hAnsi="Arial" w:cs="Arial"/>
        </w:rPr>
        <w:t xml:space="preserve">Diab, N., Patel, M., O’Byrne, P. and Satia, I., </w:t>
      </w:r>
      <w:r w:rsidR="00330231">
        <w:rPr>
          <w:rFonts w:ascii="Arial" w:hAnsi="Arial" w:cs="Arial"/>
        </w:rPr>
        <w:t>(</w:t>
      </w:r>
      <w:r w:rsidRPr="00837E5C">
        <w:rPr>
          <w:rFonts w:ascii="Arial" w:hAnsi="Arial" w:cs="Arial"/>
        </w:rPr>
        <w:t>2022</w:t>
      </w:r>
      <w:r w:rsidR="00330231">
        <w:rPr>
          <w:rFonts w:ascii="Arial" w:hAnsi="Arial" w:cs="Arial"/>
        </w:rPr>
        <w:t>)</w:t>
      </w:r>
      <w:r w:rsidRPr="00837E5C">
        <w:rPr>
          <w:rFonts w:ascii="Arial" w:hAnsi="Arial" w:cs="Arial"/>
        </w:rPr>
        <w:t>. Narrative review of the mechanisms and treatment of cough in asthma, cough variant asthma, and non-asthmatic eosinophilic bronchitis. </w:t>
      </w:r>
      <w:r w:rsidRPr="00B060A2">
        <w:rPr>
          <w:rFonts w:ascii="Arial" w:hAnsi="Arial" w:cs="Arial"/>
          <w:i/>
          <w:iCs/>
          <w:lang w:val="sv-SE"/>
        </w:rPr>
        <w:t>Lung</w:t>
      </w:r>
      <w:r w:rsidRPr="00B060A2">
        <w:rPr>
          <w:rFonts w:ascii="Arial" w:hAnsi="Arial" w:cs="Arial"/>
          <w:lang w:val="sv-SE"/>
        </w:rPr>
        <w:t>, </w:t>
      </w:r>
      <w:r w:rsidRPr="00B060A2">
        <w:rPr>
          <w:rFonts w:ascii="Arial" w:hAnsi="Arial" w:cs="Arial"/>
          <w:i/>
          <w:iCs/>
          <w:lang w:val="sv-SE"/>
        </w:rPr>
        <w:t>200</w:t>
      </w:r>
      <w:r w:rsidRPr="00B060A2">
        <w:rPr>
          <w:rFonts w:ascii="Arial" w:hAnsi="Arial" w:cs="Arial"/>
          <w:lang w:val="sv-SE"/>
        </w:rPr>
        <w:t xml:space="preserve">(6), pp.707-716. </w:t>
      </w:r>
      <w:hyperlink r:id="rId26" w:history="1">
        <w:r w:rsidRPr="00B060A2">
          <w:rPr>
            <w:rStyle w:val="Hyperlink"/>
            <w:rFonts w:ascii="Arial" w:hAnsi="Arial" w:cs="Arial"/>
            <w:lang w:val="sv-SE"/>
          </w:rPr>
          <w:t>https://link.springer.com/article/10.1007/s00408-022-00575-6</w:t>
        </w:r>
      </w:hyperlink>
    </w:p>
    <w:p w14:paraId="1A4F7644" w14:textId="43D6B3EA" w:rsidR="00A50D0F" w:rsidRPr="00B060A2" w:rsidRDefault="00A50D0F" w:rsidP="00EB2AF9">
      <w:pPr>
        <w:spacing w:beforeLines="0" w:before="0"/>
        <w:rPr>
          <w:rFonts w:ascii="Arial" w:hAnsi="Arial" w:cs="Arial"/>
          <w:lang w:val="en-US"/>
        </w:rPr>
      </w:pPr>
      <w:r w:rsidRPr="00837E5C">
        <w:rPr>
          <w:rFonts w:ascii="Arial" w:hAnsi="Arial" w:cs="Arial"/>
          <w:lang w:val="sv-SE"/>
        </w:rPr>
        <w:t xml:space="preserve">Dut, R., Soyer, O., Sahiner, U.M., Esenboga, S., Gur Cetinkaya, P., Akgul, S., Derman, O., Sekerel, B.E. and Kanbur, N., </w:t>
      </w:r>
      <w:r w:rsidR="00755C84">
        <w:rPr>
          <w:rFonts w:ascii="Arial" w:hAnsi="Arial" w:cs="Arial"/>
          <w:lang w:val="sv-SE"/>
        </w:rPr>
        <w:t>(</w:t>
      </w:r>
      <w:r w:rsidRPr="00837E5C">
        <w:rPr>
          <w:rFonts w:ascii="Arial" w:hAnsi="Arial" w:cs="Arial"/>
          <w:lang w:val="sv-SE"/>
        </w:rPr>
        <w:t>2022</w:t>
      </w:r>
      <w:r w:rsidR="00755C84">
        <w:rPr>
          <w:rFonts w:ascii="Arial" w:hAnsi="Arial" w:cs="Arial"/>
          <w:lang w:val="sv-SE"/>
        </w:rPr>
        <w:t>)</w:t>
      </w:r>
      <w:r w:rsidRPr="00837E5C">
        <w:rPr>
          <w:rFonts w:ascii="Arial" w:hAnsi="Arial" w:cs="Arial"/>
          <w:lang w:val="sv-SE"/>
        </w:rPr>
        <w:t xml:space="preserve">. </w:t>
      </w:r>
      <w:r w:rsidRPr="00837E5C">
        <w:rPr>
          <w:rFonts w:ascii="Arial" w:hAnsi="Arial" w:cs="Arial"/>
        </w:rPr>
        <w:t>Psychological burden of asthma in adolescents and their parents. </w:t>
      </w:r>
      <w:r w:rsidRPr="00837E5C">
        <w:rPr>
          <w:rFonts w:ascii="Arial" w:hAnsi="Arial" w:cs="Arial"/>
          <w:i/>
          <w:iCs/>
        </w:rPr>
        <w:t>Journal of Asthma</w:t>
      </w:r>
      <w:r w:rsidRPr="00837E5C">
        <w:rPr>
          <w:rFonts w:ascii="Arial" w:hAnsi="Arial" w:cs="Arial"/>
        </w:rPr>
        <w:t>, </w:t>
      </w:r>
      <w:r w:rsidRPr="00837E5C">
        <w:rPr>
          <w:rFonts w:ascii="Arial" w:hAnsi="Arial" w:cs="Arial"/>
          <w:i/>
          <w:iCs/>
        </w:rPr>
        <w:t>59</w:t>
      </w:r>
      <w:r w:rsidRPr="00837E5C">
        <w:rPr>
          <w:rFonts w:ascii="Arial" w:hAnsi="Arial" w:cs="Arial"/>
        </w:rPr>
        <w:t>(6), pp.1116-1121.</w:t>
      </w:r>
      <w:r w:rsidRPr="00837E5C">
        <w:rPr>
          <w:rFonts w:ascii="Arial" w:hAnsi="Arial" w:cs="Arial"/>
          <w:lang w:val="en-US"/>
        </w:rPr>
        <w:t xml:space="preserve"> </w:t>
      </w:r>
      <w:hyperlink r:id="rId27" w:history="1">
        <w:r w:rsidRPr="00B060A2">
          <w:rPr>
            <w:rStyle w:val="Hyperlink"/>
            <w:rFonts w:ascii="Arial" w:hAnsi="Arial" w:cs="Arial"/>
            <w:lang w:val="en-US"/>
          </w:rPr>
          <w:t>https://www.tandfonline.com/doi/abs/10.1080/02770903.2021.1903916</w:t>
        </w:r>
      </w:hyperlink>
    </w:p>
    <w:p w14:paraId="0FD4BA15" w14:textId="0E570CB9" w:rsidR="00A5080C" w:rsidRPr="00837E5C" w:rsidRDefault="00A5080C" w:rsidP="00EB2AF9">
      <w:pPr>
        <w:spacing w:beforeLines="0" w:before="0"/>
        <w:rPr>
          <w:rFonts w:ascii="Arial" w:hAnsi="Arial" w:cs="Arial"/>
        </w:rPr>
      </w:pPr>
      <w:r w:rsidRPr="00837E5C">
        <w:rPr>
          <w:rFonts w:ascii="Arial" w:hAnsi="Arial" w:cs="Arial"/>
        </w:rPr>
        <w:t xml:space="preserve">Gayen, S., </w:t>
      </w:r>
      <w:proofErr w:type="spellStart"/>
      <w:r w:rsidRPr="00837E5C">
        <w:rPr>
          <w:rFonts w:ascii="Arial" w:hAnsi="Arial" w:cs="Arial"/>
        </w:rPr>
        <w:t>Dachert</w:t>
      </w:r>
      <w:proofErr w:type="spellEnd"/>
      <w:r w:rsidRPr="00837E5C">
        <w:rPr>
          <w:rFonts w:ascii="Arial" w:hAnsi="Arial" w:cs="Arial"/>
        </w:rPr>
        <w:t xml:space="preserve">, S., Lashari, B.H., Gordon, M., Desai, P., Criner, G.J., Cardet, J.C. and Shenoy, K., </w:t>
      </w:r>
      <w:r w:rsidR="003F1EF9">
        <w:rPr>
          <w:rFonts w:ascii="Arial" w:hAnsi="Arial" w:cs="Arial"/>
        </w:rPr>
        <w:t>(</w:t>
      </w:r>
      <w:r w:rsidRPr="00837E5C">
        <w:rPr>
          <w:rFonts w:ascii="Arial" w:hAnsi="Arial" w:cs="Arial"/>
        </w:rPr>
        <w:t>2024</w:t>
      </w:r>
      <w:r w:rsidR="003F1EF9">
        <w:rPr>
          <w:rFonts w:ascii="Arial" w:hAnsi="Arial" w:cs="Arial"/>
        </w:rPr>
        <w:t>)</w:t>
      </w:r>
      <w:r w:rsidRPr="00837E5C">
        <w:rPr>
          <w:rFonts w:ascii="Arial" w:hAnsi="Arial" w:cs="Arial"/>
        </w:rPr>
        <w:t>. Critical care management of severe asthma exacerbations. </w:t>
      </w:r>
      <w:r w:rsidRPr="00837E5C">
        <w:rPr>
          <w:rFonts w:ascii="Arial" w:hAnsi="Arial" w:cs="Arial"/>
          <w:i/>
          <w:iCs/>
        </w:rPr>
        <w:t>Journal of Clinical Medicine</w:t>
      </w:r>
      <w:r w:rsidRPr="00837E5C">
        <w:rPr>
          <w:rFonts w:ascii="Arial" w:hAnsi="Arial" w:cs="Arial"/>
        </w:rPr>
        <w:t>, </w:t>
      </w:r>
      <w:r w:rsidRPr="00837E5C">
        <w:rPr>
          <w:rFonts w:ascii="Arial" w:hAnsi="Arial" w:cs="Arial"/>
          <w:i/>
          <w:iCs/>
        </w:rPr>
        <w:t>13</w:t>
      </w:r>
      <w:r w:rsidRPr="00837E5C">
        <w:rPr>
          <w:rFonts w:ascii="Arial" w:hAnsi="Arial" w:cs="Arial"/>
        </w:rPr>
        <w:t xml:space="preserve">(3), p.859. </w:t>
      </w:r>
      <w:hyperlink r:id="rId28" w:history="1">
        <w:r w:rsidRPr="00837E5C">
          <w:rPr>
            <w:rStyle w:val="Hyperlink"/>
            <w:rFonts w:ascii="Arial" w:hAnsi="Arial" w:cs="Arial"/>
          </w:rPr>
          <w:t>https://www.mdpi.com/2077-0383/13/3/859</w:t>
        </w:r>
      </w:hyperlink>
    </w:p>
    <w:p w14:paraId="57FEF41C" w14:textId="723DFCD0" w:rsidR="00910890" w:rsidRPr="00B060A2" w:rsidRDefault="00910890" w:rsidP="00EB2AF9">
      <w:pPr>
        <w:spacing w:beforeLines="0" w:before="0"/>
        <w:rPr>
          <w:rFonts w:ascii="Arial" w:hAnsi="Arial" w:cs="Arial"/>
          <w:lang w:val="en-US"/>
        </w:rPr>
      </w:pPr>
      <w:r w:rsidRPr="00837E5C">
        <w:rPr>
          <w:rFonts w:ascii="Arial" w:hAnsi="Arial" w:cs="Arial"/>
        </w:rPr>
        <w:lastRenderedPageBreak/>
        <w:t xml:space="preserve">Gupta, S., </w:t>
      </w:r>
      <w:r w:rsidR="003F1EF9">
        <w:rPr>
          <w:rFonts w:ascii="Arial" w:hAnsi="Arial" w:cs="Arial"/>
        </w:rPr>
        <w:t>(</w:t>
      </w:r>
      <w:r w:rsidRPr="00837E5C">
        <w:rPr>
          <w:rFonts w:ascii="Arial" w:hAnsi="Arial" w:cs="Arial"/>
        </w:rPr>
        <w:t>2022</w:t>
      </w:r>
      <w:r w:rsidR="003F1EF9">
        <w:rPr>
          <w:rFonts w:ascii="Arial" w:hAnsi="Arial" w:cs="Arial"/>
        </w:rPr>
        <w:t>)</w:t>
      </w:r>
      <w:r w:rsidRPr="00837E5C">
        <w:rPr>
          <w:rFonts w:ascii="Arial" w:hAnsi="Arial" w:cs="Arial"/>
        </w:rPr>
        <w:t>. Diagnosing asthma and chronic obstructive pulmonary disease: Importance of pulmonary function testing. </w:t>
      </w:r>
      <w:r w:rsidRPr="00837E5C">
        <w:rPr>
          <w:rFonts w:ascii="Arial" w:hAnsi="Arial" w:cs="Arial"/>
          <w:i/>
          <w:iCs/>
        </w:rPr>
        <w:t>Canadian Family Physician</w:t>
      </w:r>
      <w:r w:rsidRPr="00837E5C">
        <w:rPr>
          <w:rFonts w:ascii="Arial" w:hAnsi="Arial" w:cs="Arial"/>
        </w:rPr>
        <w:t>, </w:t>
      </w:r>
      <w:r w:rsidRPr="00837E5C">
        <w:rPr>
          <w:rFonts w:ascii="Arial" w:hAnsi="Arial" w:cs="Arial"/>
          <w:i/>
          <w:iCs/>
        </w:rPr>
        <w:t>68</w:t>
      </w:r>
      <w:r w:rsidRPr="00837E5C">
        <w:rPr>
          <w:rFonts w:ascii="Arial" w:hAnsi="Arial" w:cs="Arial"/>
        </w:rPr>
        <w:t xml:space="preserve">(6), pp.441-444. </w:t>
      </w:r>
      <w:hyperlink r:id="rId29" w:history="1">
        <w:r w:rsidRPr="00B060A2">
          <w:rPr>
            <w:rStyle w:val="Hyperlink"/>
            <w:rFonts w:ascii="Arial" w:hAnsi="Arial" w:cs="Arial"/>
            <w:lang w:val="en-US"/>
          </w:rPr>
          <w:t>https://www.cfp.ca/content/68/6/441.short</w:t>
        </w:r>
      </w:hyperlink>
    </w:p>
    <w:p w14:paraId="5F712E8A" w14:textId="59C87966" w:rsidR="007925CF" w:rsidRPr="00B060A2" w:rsidRDefault="007925CF" w:rsidP="00EB2AF9">
      <w:pPr>
        <w:spacing w:beforeLines="0" w:before="0"/>
        <w:rPr>
          <w:rFonts w:ascii="Arial" w:hAnsi="Arial" w:cs="Arial"/>
          <w:lang w:val="en-US"/>
        </w:rPr>
      </w:pPr>
      <w:r w:rsidRPr="00837E5C">
        <w:rPr>
          <w:rFonts w:ascii="Arial" w:hAnsi="Arial" w:cs="Arial"/>
        </w:rPr>
        <w:t xml:space="preserve">Haines, T.P., Palmer, A.J., Tierney, P., Si, L. and Robinson, A.L., </w:t>
      </w:r>
      <w:r w:rsidR="005B2C29">
        <w:rPr>
          <w:rFonts w:ascii="Arial" w:hAnsi="Arial" w:cs="Arial"/>
        </w:rPr>
        <w:t>(</w:t>
      </w:r>
      <w:r w:rsidRPr="00837E5C">
        <w:rPr>
          <w:rFonts w:ascii="Arial" w:hAnsi="Arial" w:cs="Arial"/>
        </w:rPr>
        <w:t>2020</w:t>
      </w:r>
      <w:r w:rsidR="005B2C29">
        <w:rPr>
          <w:rFonts w:ascii="Arial" w:hAnsi="Arial" w:cs="Arial"/>
        </w:rPr>
        <w:t>)</w:t>
      </w:r>
      <w:r w:rsidRPr="00837E5C">
        <w:rPr>
          <w:rFonts w:ascii="Arial" w:hAnsi="Arial" w:cs="Arial"/>
        </w:rPr>
        <w:t>. A new model of care and in</w:t>
      </w:r>
      <w:r w:rsidRPr="00837E5C">
        <w:rPr>
          <w:rFonts w:ascii="Cambria Math" w:hAnsi="Cambria Math" w:cs="Cambria Math"/>
        </w:rPr>
        <w:t>‐</w:t>
      </w:r>
      <w:r w:rsidRPr="00837E5C">
        <w:rPr>
          <w:rFonts w:ascii="Arial" w:hAnsi="Arial" w:cs="Arial"/>
        </w:rPr>
        <w:t>house general practitioners for residential aged care facilities: a stepped wedge, cluster randomised trial. </w:t>
      </w:r>
      <w:r w:rsidRPr="00837E5C">
        <w:rPr>
          <w:rFonts w:ascii="Arial" w:hAnsi="Arial" w:cs="Arial"/>
          <w:i/>
          <w:iCs/>
        </w:rPr>
        <w:t>Medical journal of Australia</w:t>
      </w:r>
      <w:r w:rsidRPr="00837E5C">
        <w:rPr>
          <w:rFonts w:ascii="Arial" w:hAnsi="Arial" w:cs="Arial"/>
        </w:rPr>
        <w:t>, </w:t>
      </w:r>
      <w:r w:rsidRPr="00837E5C">
        <w:rPr>
          <w:rFonts w:ascii="Arial" w:hAnsi="Arial" w:cs="Arial"/>
          <w:i/>
          <w:iCs/>
        </w:rPr>
        <w:t>212</w:t>
      </w:r>
      <w:r w:rsidRPr="00837E5C">
        <w:rPr>
          <w:rFonts w:ascii="Arial" w:hAnsi="Arial" w:cs="Arial"/>
        </w:rPr>
        <w:t xml:space="preserve">(9), pp.409-415. </w:t>
      </w:r>
      <w:hyperlink r:id="rId30" w:history="1">
        <w:r w:rsidRPr="00B060A2">
          <w:rPr>
            <w:rStyle w:val="Hyperlink"/>
            <w:rFonts w:ascii="Arial" w:hAnsi="Arial" w:cs="Arial"/>
            <w:lang w:val="en-US"/>
          </w:rPr>
          <w:t>https://onlinelibrary.wiley.com/doi/abs/10.5694/mja2.50565</w:t>
        </w:r>
      </w:hyperlink>
    </w:p>
    <w:p w14:paraId="45CC14AE" w14:textId="6B123CA0" w:rsidR="00297C1C" w:rsidRPr="00837E5C" w:rsidRDefault="00297C1C" w:rsidP="00EB2AF9">
      <w:pPr>
        <w:spacing w:beforeLines="0" w:before="0"/>
        <w:rPr>
          <w:rFonts w:ascii="Arial" w:hAnsi="Arial" w:cs="Arial"/>
        </w:rPr>
      </w:pPr>
      <w:r w:rsidRPr="00837E5C">
        <w:rPr>
          <w:rFonts w:ascii="Arial" w:hAnsi="Arial" w:cs="Arial"/>
          <w:lang w:val="sv-SE"/>
        </w:rPr>
        <w:t xml:space="preserve">Hisinger-Mölkänen, H., Honkamäki, J., Kankaanranta, H., Tuomisto, L., Backman, H., Andersen, H., Lindqvist, A., Lehtimäki, L., Sovijärvi, A., Rönmark, E. and Pallasaho, P., </w:t>
      </w:r>
      <w:r w:rsidR="005B2C29">
        <w:rPr>
          <w:rFonts w:ascii="Arial" w:hAnsi="Arial" w:cs="Arial"/>
          <w:lang w:val="sv-SE"/>
        </w:rPr>
        <w:t>(</w:t>
      </w:r>
      <w:r w:rsidRPr="00837E5C">
        <w:rPr>
          <w:rFonts w:ascii="Arial" w:hAnsi="Arial" w:cs="Arial"/>
          <w:lang w:val="sv-SE"/>
        </w:rPr>
        <w:t>2022</w:t>
      </w:r>
      <w:r w:rsidR="005B2C29">
        <w:rPr>
          <w:rFonts w:ascii="Arial" w:hAnsi="Arial" w:cs="Arial"/>
          <w:lang w:val="sv-SE"/>
        </w:rPr>
        <w:t>)</w:t>
      </w:r>
      <w:r w:rsidRPr="00837E5C">
        <w:rPr>
          <w:rFonts w:ascii="Arial" w:hAnsi="Arial" w:cs="Arial"/>
          <w:lang w:val="sv-SE"/>
        </w:rPr>
        <w:t xml:space="preserve">. </w:t>
      </w:r>
      <w:r w:rsidRPr="00837E5C">
        <w:rPr>
          <w:rFonts w:ascii="Arial" w:hAnsi="Arial" w:cs="Arial"/>
        </w:rPr>
        <w:t>Age at asthma diagnosis is related to prevalence and characteristics of asthma symptoms. </w:t>
      </w:r>
      <w:r w:rsidRPr="00837E5C">
        <w:rPr>
          <w:rFonts w:ascii="Arial" w:hAnsi="Arial" w:cs="Arial"/>
          <w:i/>
          <w:iCs/>
        </w:rPr>
        <w:t>World Allergy Organization Journal</w:t>
      </w:r>
      <w:r w:rsidRPr="00837E5C">
        <w:rPr>
          <w:rFonts w:ascii="Arial" w:hAnsi="Arial" w:cs="Arial"/>
        </w:rPr>
        <w:t>, </w:t>
      </w:r>
      <w:r w:rsidRPr="00837E5C">
        <w:rPr>
          <w:rFonts w:ascii="Arial" w:hAnsi="Arial" w:cs="Arial"/>
          <w:i/>
          <w:iCs/>
        </w:rPr>
        <w:t>15</w:t>
      </w:r>
      <w:r w:rsidRPr="00837E5C">
        <w:rPr>
          <w:rFonts w:ascii="Arial" w:hAnsi="Arial" w:cs="Arial"/>
        </w:rPr>
        <w:t xml:space="preserve">(9), p.100675. </w:t>
      </w:r>
      <w:hyperlink r:id="rId31" w:history="1">
        <w:r w:rsidRPr="00837E5C">
          <w:rPr>
            <w:rStyle w:val="Hyperlink"/>
            <w:rFonts w:ascii="Arial" w:hAnsi="Arial" w:cs="Arial"/>
          </w:rPr>
          <w:t>https://www.sciencedirect.com/science/article/pii/S1939455122000515</w:t>
        </w:r>
      </w:hyperlink>
    </w:p>
    <w:p w14:paraId="1B58DD26" w14:textId="726C0AAA" w:rsidR="00837E5C" w:rsidRDefault="00AF73DB" w:rsidP="00EB2AF9">
      <w:pPr>
        <w:spacing w:beforeLines="0" w:before="0" w:after="0"/>
        <w:rPr>
          <w:rFonts w:ascii="Arial" w:hAnsi="Arial" w:cs="Arial"/>
        </w:rPr>
      </w:pPr>
      <w:r w:rsidRPr="00837E5C">
        <w:rPr>
          <w:rFonts w:ascii="Arial" w:hAnsi="Arial" w:cs="Arial"/>
        </w:rPr>
        <w:t xml:space="preserve">Margolis, R.H., </w:t>
      </w:r>
      <w:proofErr w:type="spellStart"/>
      <w:r w:rsidRPr="00837E5C">
        <w:rPr>
          <w:rFonts w:ascii="Arial" w:hAnsi="Arial" w:cs="Arial"/>
        </w:rPr>
        <w:t>Dababnah</w:t>
      </w:r>
      <w:proofErr w:type="spellEnd"/>
      <w:r w:rsidRPr="00837E5C">
        <w:rPr>
          <w:rFonts w:ascii="Arial" w:hAnsi="Arial" w:cs="Arial"/>
        </w:rPr>
        <w:t xml:space="preserve">, S., Sacco, P., Jones-Harden, B., Bollinger, M.E., Butz, A. and Bellin, M.H., </w:t>
      </w:r>
      <w:r w:rsidR="005B2C29">
        <w:rPr>
          <w:rFonts w:ascii="Arial" w:hAnsi="Arial" w:cs="Arial"/>
        </w:rPr>
        <w:t>(</w:t>
      </w:r>
      <w:r w:rsidRPr="00837E5C">
        <w:rPr>
          <w:rFonts w:ascii="Arial" w:hAnsi="Arial" w:cs="Arial"/>
        </w:rPr>
        <w:t>2022</w:t>
      </w:r>
      <w:r w:rsidR="005B2C29">
        <w:rPr>
          <w:rFonts w:ascii="Arial" w:hAnsi="Arial" w:cs="Arial"/>
        </w:rPr>
        <w:t>)</w:t>
      </w:r>
      <w:r w:rsidRPr="00837E5C">
        <w:rPr>
          <w:rFonts w:ascii="Arial" w:hAnsi="Arial" w:cs="Arial"/>
        </w:rPr>
        <w:t>. The effects of caregiver social support and depressive symptoms on child medication adherence and asthma control. </w:t>
      </w:r>
      <w:r w:rsidRPr="00837E5C">
        <w:rPr>
          <w:rFonts w:ascii="Arial" w:hAnsi="Arial" w:cs="Arial"/>
          <w:i/>
          <w:iCs/>
        </w:rPr>
        <w:t>Journal of racial and ethnic health disparities</w:t>
      </w:r>
      <w:r w:rsidRPr="00837E5C">
        <w:rPr>
          <w:rFonts w:ascii="Arial" w:hAnsi="Arial" w:cs="Arial"/>
        </w:rPr>
        <w:t>, </w:t>
      </w:r>
      <w:r w:rsidRPr="00837E5C">
        <w:rPr>
          <w:rFonts w:ascii="Arial" w:hAnsi="Arial" w:cs="Arial"/>
          <w:i/>
          <w:iCs/>
        </w:rPr>
        <w:t>9</w:t>
      </w:r>
      <w:r w:rsidRPr="00837E5C">
        <w:rPr>
          <w:rFonts w:ascii="Arial" w:hAnsi="Arial" w:cs="Arial"/>
        </w:rPr>
        <w:t xml:space="preserve">(4), pp.1234-1242. </w:t>
      </w:r>
      <w:hyperlink r:id="rId32" w:history="1">
        <w:r w:rsidRPr="00837E5C">
          <w:rPr>
            <w:rStyle w:val="Hyperlink"/>
            <w:rFonts w:ascii="Arial" w:hAnsi="Arial" w:cs="Arial"/>
          </w:rPr>
          <w:t>https://link.springer.com/article/10.1007/s40615-021-01065-w</w:t>
        </w:r>
      </w:hyperlink>
    </w:p>
    <w:p w14:paraId="1106EED2" w14:textId="77777777" w:rsidR="00EB2AF9" w:rsidRPr="00837E5C" w:rsidRDefault="00EB2AF9" w:rsidP="00EB2AF9">
      <w:pPr>
        <w:spacing w:beforeLines="0" w:before="0" w:after="0"/>
        <w:rPr>
          <w:rFonts w:ascii="Arial" w:hAnsi="Arial" w:cs="Arial"/>
        </w:rPr>
      </w:pPr>
    </w:p>
    <w:p w14:paraId="07D0B145" w14:textId="780838EB" w:rsidR="00837E5C" w:rsidRDefault="00837E5C" w:rsidP="00EB2AF9">
      <w:pPr>
        <w:spacing w:beforeLines="0" w:before="0" w:after="0" w:line="240" w:lineRule="auto"/>
        <w:rPr>
          <w:rFonts w:ascii="Arial" w:hAnsi="Arial" w:cs="Arial"/>
        </w:rPr>
      </w:pPr>
      <w:proofErr w:type="spellStart"/>
      <w:r w:rsidRPr="00837E5C">
        <w:rPr>
          <w:rFonts w:ascii="Arial" w:hAnsi="Arial" w:cs="Arial"/>
        </w:rPr>
        <w:t>Mathiazhakan</w:t>
      </w:r>
      <w:proofErr w:type="spellEnd"/>
      <w:r w:rsidRPr="00837E5C">
        <w:rPr>
          <w:rFonts w:ascii="Arial" w:hAnsi="Arial" w:cs="Arial"/>
        </w:rPr>
        <w:t xml:space="preserve">, U. and Abirami, P., </w:t>
      </w:r>
      <w:r w:rsidR="00E92177">
        <w:rPr>
          <w:rFonts w:ascii="Arial" w:hAnsi="Arial" w:cs="Arial"/>
        </w:rPr>
        <w:t>(</w:t>
      </w:r>
      <w:r w:rsidRPr="00837E5C">
        <w:rPr>
          <w:rFonts w:ascii="Arial" w:hAnsi="Arial" w:cs="Arial"/>
        </w:rPr>
        <w:t>2023</w:t>
      </w:r>
      <w:r w:rsidR="00E92177">
        <w:rPr>
          <w:rFonts w:ascii="Arial" w:hAnsi="Arial" w:cs="Arial"/>
        </w:rPr>
        <w:t>)</w:t>
      </w:r>
      <w:r w:rsidRPr="00837E5C">
        <w:rPr>
          <w:rFonts w:ascii="Arial" w:hAnsi="Arial" w:cs="Arial"/>
        </w:rPr>
        <w:t>. Impact of caregiver’s burden of children with asthma: A systematic review. </w:t>
      </w:r>
      <w:r w:rsidRPr="00837E5C">
        <w:rPr>
          <w:rFonts w:ascii="Arial" w:hAnsi="Arial" w:cs="Arial"/>
          <w:i/>
          <w:iCs/>
        </w:rPr>
        <w:t>International Journal of Nutrition, Pharmacology, Neurological Diseases</w:t>
      </w:r>
      <w:r w:rsidRPr="00837E5C">
        <w:rPr>
          <w:rFonts w:ascii="Arial" w:hAnsi="Arial" w:cs="Arial"/>
        </w:rPr>
        <w:t>, </w:t>
      </w:r>
      <w:r w:rsidRPr="00837E5C">
        <w:rPr>
          <w:rFonts w:ascii="Arial" w:hAnsi="Arial" w:cs="Arial"/>
          <w:i/>
          <w:iCs/>
        </w:rPr>
        <w:t>13</w:t>
      </w:r>
      <w:r w:rsidRPr="00837E5C">
        <w:rPr>
          <w:rFonts w:ascii="Arial" w:hAnsi="Arial" w:cs="Arial"/>
        </w:rPr>
        <w:t xml:space="preserve">(2), pp.89-95. </w:t>
      </w:r>
      <w:hyperlink r:id="rId33" w:history="1">
        <w:r w:rsidRPr="00837E5C">
          <w:rPr>
            <w:rStyle w:val="Hyperlink"/>
            <w:rFonts w:ascii="Arial" w:hAnsi="Arial" w:cs="Arial"/>
          </w:rPr>
          <w:t>https://journals.lww.com/ijnp/fulltext/2023/06000/Impact_of_Caregiver_s_Burden_of_Children_with.2.aspx</w:t>
        </w:r>
      </w:hyperlink>
    </w:p>
    <w:p w14:paraId="51407E50" w14:textId="77777777" w:rsidR="00495992" w:rsidRPr="00837E5C" w:rsidRDefault="00495992" w:rsidP="00EB2AF9">
      <w:pPr>
        <w:spacing w:beforeLines="0" w:before="0" w:after="0" w:line="240" w:lineRule="auto"/>
        <w:rPr>
          <w:rFonts w:ascii="Arial" w:hAnsi="Arial" w:cs="Arial"/>
        </w:rPr>
      </w:pPr>
    </w:p>
    <w:p w14:paraId="6C2D4F5F" w14:textId="6C858DD2" w:rsidR="00837E5C" w:rsidRPr="00837E5C" w:rsidRDefault="00837E5C" w:rsidP="00EB2AF9">
      <w:pPr>
        <w:spacing w:beforeLines="0" w:after="0"/>
        <w:rPr>
          <w:rFonts w:ascii="Arial" w:hAnsi="Arial" w:cs="Arial"/>
        </w:rPr>
      </w:pPr>
      <w:r w:rsidRPr="00837E5C">
        <w:rPr>
          <w:rFonts w:ascii="Arial" w:hAnsi="Arial" w:cs="Arial"/>
        </w:rPr>
        <w:t xml:space="preserve">McDowell, P.J., Redmond, C., Busby, J., Patel, P., Jackson, D.J., Pfeffer, P.E., Mansur, A.H., Patel, M., Brown, T., Burhan, H. and </w:t>
      </w:r>
      <w:r w:rsidRPr="00837E5C">
        <w:rPr>
          <w:rFonts w:ascii="Arial" w:hAnsi="Arial" w:cs="Arial"/>
        </w:rPr>
        <w:lastRenderedPageBreak/>
        <w:t xml:space="preserve">Chaudhuri, R., </w:t>
      </w:r>
      <w:r w:rsidR="00E92177">
        <w:rPr>
          <w:rFonts w:ascii="Arial" w:hAnsi="Arial" w:cs="Arial"/>
        </w:rPr>
        <w:t>(</w:t>
      </w:r>
      <w:r w:rsidRPr="00837E5C">
        <w:rPr>
          <w:rFonts w:ascii="Arial" w:hAnsi="Arial" w:cs="Arial"/>
        </w:rPr>
        <w:t>2025</w:t>
      </w:r>
      <w:r w:rsidR="00E92177">
        <w:rPr>
          <w:rFonts w:ascii="Arial" w:hAnsi="Arial" w:cs="Arial"/>
        </w:rPr>
        <w:t>)</w:t>
      </w:r>
      <w:r w:rsidRPr="00837E5C">
        <w:rPr>
          <w:rFonts w:ascii="Arial" w:hAnsi="Arial" w:cs="Arial"/>
        </w:rPr>
        <w:t xml:space="preserve">. Observational analysis of biological remission as a treatment target for severe asthma: UK Severe </w:t>
      </w:r>
    </w:p>
    <w:p w14:paraId="7CF00B46" w14:textId="5C9573BA" w:rsidR="00EB2AF9" w:rsidRDefault="00EB2AF9" w:rsidP="00EB2AF9">
      <w:pPr>
        <w:spacing w:beforeLines="0"/>
        <w:rPr>
          <w:rFonts w:ascii="Arial" w:hAnsi="Arial" w:cs="Arial"/>
        </w:rPr>
      </w:pPr>
      <w:r w:rsidRPr="00837E5C">
        <w:rPr>
          <w:rFonts w:ascii="Arial" w:hAnsi="Arial" w:cs="Arial"/>
        </w:rPr>
        <w:t>Asthma Registry. </w:t>
      </w:r>
      <w:r w:rsidRPr="00837E5C">
        <w:rPr>
          <w:rFonts w:ascii="Arial" w:hAnsi="Arial" w:cs="Arial"/>
          <w:i/>
          <w:iCs/>
        </w:rPr>
        <w:t>The Journal of Allergy and Clinical Immunology: In Practice</w:t>
      </w:r>
      <w:r w:rsidRPr="00837E5C">
        <w:rPr>
          <w:rFonts w:ascii="Arial" w:hAnsi="Arial" w:cs="Arial"/>
        </w:rPr>
        <w:t>, </w:t>
      </w:r>
      <w:r w:rsidRPr="00837E5C">
        <w:rPr>
          <w:rFonts w:ascii="Arial" w:hAnsi="Arial" w:cs="Arial"/>
          <w:i/>
          <w:iCs/>
        </w:rPr>
        <w:t>13</w:t>
      </w:r>
      <w:r w:rsidRPr="00837E5C">
        <w:rPr>
          <w:rFonts w:ascii="Arial" w:hAnsi="Arial" w:cs="Arial"/>
        </w:rPr>
        <w:t xml:space="preserve">(12), pp.3264-3273. </w:t>
      </w:r>
      <w:hyperlink r:id="rId34" w:history="1">
        <w:r w:rsidRPr="00837E5C">
          <w:rPr>
            <w:rStyle w:val="Hyperlink"/>
            <w:rFonts w:ascii="Arial" w:hAnsi="Arial" w:cs="Arial"/>
          </w:rPr>
          <w:t>https://publications.ersnet.org/content/erj/62/6/2300819.abstract</w:t>
        </w:r>
      </w:hyperlink>
    </w:p>
    <w:p w14:paraId="214AEF44" w14:textId="7346C492" w:rsidR="00837E5C" w:rsidRPr="00837E5C" w:rsidRDefault="00837E5C" w:rsidP="00EB2AF9">
      <w:pPr>
        <w:spacing w:beforeLines="0"/>
        <w:rPr>
          <w:rFonts w:ascii="Arial" w:hAnsi="Arial" w:cs="Arial"/>
        </w:rPr>
      </w:pPr>
      <w:r w:rsidRPr="00837E5C">
        <w:rPr>
          <w:rFonts w:ascii="Arial" w:hAnsi="Arial" w:cs="Arial"/>
        </w:rPr>
        <w:t xml:space="preserve">NHS (2025), Asthma Guidance for Adults and Children. </w:t>
      </w:r>
      <w:hyperlink r:id="rId35" w:history="1">
        <w:r w:rsidRPr="00837E5C">
          <w:rPr>
            <w:rStyle w:val="Hyperlink"/>
            <w:rFonts w:ascii="Arial" w:hAnsi="Arial" w:cs="Arial"/>
          </w:rPr>
          <w:t>https://www.tewv.nhs.uk/wp-content/uploads/2021/11/Asthma-Guidance.pdf</w:t>
        </w:r>
      </w:hyperlink>
    </w:p>
    <w:p w14:paraId="52C9D201" w14:textId="77777777" w:rsidR="00837E5C" w:rsidRPr="00837E5C" w:rsidRDefault="00837E5C" w:rsidP="00EB2AF9">
      <w:pPr>
        <w:spacing w:beforeLines="0" w:before="0"/>
        <w:rPr>
          <w:rFonts w:ascii="Arial" w:hAnsi="Arial" w:cs="Arial"/>
          <w:lang w:val="en-US"/>
        </w:rPr>
      </w:pPr>
      <w:r w:rsidRPr="00837E5C">
        <w:rPr>
          <w:rFonts w:ascii="Arial" w:hAnsi="Arial" w:cs="Arial"/>
          <w:lang w:val="en-US"/>
        </w:rPr>
        <w:t xml:space="preserve">NICE (2024), Asthma: diagnosis, monitoring and chronic asthma management (BTS, NICE, SIGN). </w:t>
      </w:r>
      <w:hyperlink r:id="rId36" w:history="1">
        <w:r w:rsidRPr="00837E5C">
          <w:rPr>
            <w:rStyle w:val="Hyperlink"/>
            <w:rFonts w:ascii="Arial" w:hAnsi="Arial" w:cs="Arial"/>
            <w:lang w:val="en-US"/>
          </w:rPr>
          <w:t>https://www.nice.org.uk/guidance/ng245</w:t>
        </w:r>
      </w:hyperlink>
    </w:p>
    <w:p w14:paraId="238A4316" w14:textId="55C7D93F" w:rsidR="00837E5C" w:rsidRPr="00837E5C" w:rsidRDefault="00837E5C" w:rsidP="00EB2AF9">
      <w:pPr>
        <w:spacing w:beforeLines="0" w:before="0"/>
        <w:rPr>
          <w:rFonts w:ascii="Arial" w:hAnsi="Arial" w:cs="Arial"/>
          <w:lang w:val="en-US"/>
        </w:rPr>
      </w:pPr>
      <w:r w:rsidRPr="00837E5C">
        <w:rPr>
          <w:rFonts w:ascii="Arial" w:hAnsi="Arial" w:cs="Arial"/>
        </w:rPr>
        <w:t xml:space="preserve">Raby, K.L., </w:t>
      </w:r>
      <w:proofErr w:type="spellStart"/>
      <w:r w:rsidRPr="00837E5C">
        <w:rPr>
          <w:rFonts w:ascii="Arial" w:hAnsi="Arial" w:cs="Arial"/>
        </w:rPr>
        <w:t>Michaeloudes</w:t>
      </w:r>
      <w:proofErr w:type="spellEnd"/>
      <w:r w:rsidRPr="00837E5C">
        <w:rPr>
          <w:rFonts w:ascii="Arial" w:hAnsi="Arial" w:cs="Arial"/>
        </w:rPr>
        <w:t xml:space="preserve">, C., Tonkin, J., Chung, K.F. and Bhavsar, P.K., </w:t>
      </w:r>
      <w:r w:rsidR="00E92177">
        <w:rPr>
          <w:rFonts w:ascii="Arial" w:hAnsi="Arial" w:cs="Arial"/>
        </w:rPr>
        <w:t>(</w:t>
      </w:r>
      <w:r w:rsidRPr="00837E5C">
        <w:rPr>
          <w:rFonts w:ascii="Arial" w:hAnsi="Arial" w:cs="Arial"/>
        </w:rPr>
        <w:t>2023</w:t>
      </w:r>
      <w:r w:rsidR="00E92177">
        <w:rPr>
          <w:rFonts w:ascii="Arial" w:hAnsi="Arial" w:cs="Arial"/>
        </w:rPr>
        <w:t>)</w:t>
      </w:r>
      <w:r w:rsidRPr="00837E5C">
        <w:rPr>
          <w:rFonts w:ascii="Arial" w:hAnsi="Arial" w:cs="Arial"/>
        </w:rPr>
        <w:t>. Mechanisms of airway epithelial injury and abnormal repair in asthma and COPD. </w:t>
      </w:r>
      <w:r w:rsidRPr="00837E5C">
        <w:rPr>
          <w:rFonts w:ascii="Arial" w:hAnsi="Arial" w:cs="Arial"/>
          <w:i/>
          <w:iCs/>
        </w:rPr>
        <w:t>Frontiers in immunology</w:t>
      </w:r>
      <w:r w:rsidRPr="00837E5C">
        <w:rPr>
          <w:rFonts w:ascii="Arial" w:hAnsi="Arial" w:cs="Arial"/>
        </w:rPr>
        <w:t>, </w:t>
      </w:r>
      <w:r w:rsidRPr="00837E5C">
        <w:rPr>
          <w:rFonts w:ascii="Arial" w:hAnsi="Arial" w:cs="Arial"/>
          <w:i/>
          <w:iCs/>
        </w:rPr>
        <w:t>14</w:t>
      </w:r>
      <w:r w:rsidRPr="00837E5C">
        <w:rPr>
          <w:rFonts w:ascii="Arial" w:hAnsi="Arial" w:cs="Arial"/>
        </w:rPr>
        <w:t>, p.1201658.</w:t>
      </w:r>
      <w:r w:rsidR="00AA7BEB">
        <w:rPr>
          <w:rFonts w:ascii="Arial" w:hAnsi="Arial" w:cs="Arial"/>
        </w:rPr>
        <w:t xml:space="preserve"> </w:t>
      </w:r>
      <w:hyperlink r:id="rId37" w:history="1">
        <w:r w:rsidR="00FC128B" w:rsidRPr="00BC52F0">
          <w:rPr>
            <w:rStyle w:val="Hyperlink"/>
            <w:rFonts w:ascii="Arial" w:hAnsi="Arial" w:cs="Arial"/>
            <w:lang w:val="en-US"/>
          </w:rPr>
          <w:t>https://www.frontiersin.org/journals/immunology/articles/10.3389/fimmu.2023.1201658/full</w:t>
        </w:r>
      </w:hyperlink>
    </w:p>
    <w:p w14:paraId="0A3C6ADA" w14:textId="6C692CFE" w:rsidR="00837E5C" w:rsidRPr="00837E5C" w:rsidRDefault="00837E5C" w:rsidP="00EB2AF9">
      <w:pPr>
        <w:spacing w:beforeLines="0" w:before="0"/>
        <w:rPr>
          <w:rFonts w:ascii="Arial" w:hAnsi="Arial" w:cs="Arial"/>
          <w:lang w:val="en-US"/>
        </w:rPr>
      </w:pPr>
      <w:r w:rsidRPr="00837E5C">
        <w:rPr>
          <w:rFonts w:ascii="Arial" w:hAnsi="Arial" w:cs="Arial"/>
          <w:lang w:val="en-US"/>
        </w:rPr>
        <w:t xml:space="preserve">Rao, S.K., </w:t>
      </w:r>
      <w:r w:rsidR="00E92177">
        <w:rPr>
          <w:rFonts w:ascii="Arial" w:hAnsi="Arial" w:cs="Arial"/>
          <w:lang w:val="en-US"/>
        </w:rPr>
        <w:t>(</w:t>
      </w:r>
      <w:r w:rsidRPr="00837E5C">
        <w:rPr>
          <w:rFonts w:ascii="Arial" w:hAnsi="Arial" w:cs="Arial"/>
          <w:lang w:val="en-US"/>
        </w:rPr>
        <w:t>2023</w:t>
      </w:r>
      <w:r w:rsidR="00E92177">
        <w:rPr>
          <w:rFonts w:ascii="Arial" w:hAnsi="Arial" w:cs="Arial"/>
          <w:lang w:val="en-US"/>
        </w:rPr>
        <w:t>)</w:t>
      </w:r>
      <w:r w:rsidRPr="00837E5C">
        <w:rPr>
          <w:rFonts w:ascii="Arial" w:hAnsi="Arial" w:cs="Arial"/>
          <w:lang w:val="en-US"/>
        </w:rPr>
        <w:t xml:space="preserve">. </w:t>
      </w:r>
      <w:r w:rsidRPr="00837E5C">
        <w:rPr>
          <w:rFonts w:ascii="Arial" w:hAnsi="Arial" w:cs="Arial"/>
        </w:rPr>
        <w:t>Management of Asthma &amp; Its Exacerbations in smaller settings. </w:t>
      </w:r>
      <w:r w:rsidRPr="00837E5C">
        <w:rPr>
          <w:rFonts w:ascii="Arial" w:hAnsi="Arial" w:cs="Arial"/>
          <w:i/>
          <w:iCs/>
        </w:rPr>
        <w:t>International Journal of Clinical Reports and Studies</w:t>
      </w:r>
      <w:r w:rsidRPr="00837E5C">
        <w:rPr>
          <w:rFonts w:ascii="Arial" w:hAnsi="Arial" w:cs="Arial"/>
        </w:rPr>
        <w:t>, </w:t>
      </w:r>
      <w:r w:rsidRPr="00837E5C">
        <w:rPr>
          <w:rFonts w:ascii="Arial" w:hAnsi="Arial" w:cs="Arial"/>
          <w:i/>
          <w:iCs/>
        </w:rPr>
        <w:t>2</w:t>
      </w:r>
      <w:r w:rsidRPr="00837E5C">
        <w:rPr>
          <w:rFonts w:ascii="Arial" w:hAnsi="Arial" w:cs="Arial"/>
        </w:rPr>
        <w:t>(6).</w:t>
      </w:r>
      <w:r w:rsidRPr="00837E5C">
        <w:rPr>
          <w:rFonts w:ascii="Arial" w:hAnsi="Arial" w:cs="Arial"/>
          <w:lang w:val="en-US"/>
        </w:rPr>
        <w:t xml:space="preserve"> </w:t>
      </w:r>
      <w:hyperlink r:id="rId38" w:history="1">
        <w:r w:rsidRPr="00837E5C">
          <w:rPr>
            <w:rStyle w:val="Hyperlink"/>
            <w:rFonts w:ascii="Arial" w:hAnsi="Arial" w:cs="Arial"/>
            <w:lang w:val="en-US"/>
          </w:rPr>
          <w:t>https://www.clinicsearchonline.org/uploads/articles/1703231482IJCRS-CR-041.pdf</w:t>
        </w:r>
      </w:hyperlink>
    </w:p>
    <w:p w14:paraId="71638B5A" w14:textId="5373BD7F" w:rsidR="00837E5C" w:rsidRPr="00837E5C" w:rsidRDefault="00837E5C" w:rsidP="00EB2AF9">
      <w:pPr>
        <w:spacing w:beforeLines="0" w:before="0"/>
        <w:rPr>
          <w:rFonts w:ascii="Arial" w:hAnsi="Arial" w:cs="Arial"/>
          <w:lang w:val="en-US"/>
        </w:rPr>
      </w:pPr>
      <w:r w:rsidRPr="00837E5C">
        <w:rPr>
          <w:rFonts w:ascii="Arial" w:hAnsi="Arial" w:cs="Arial"/>
        </w:rPr>
        <w:t xml:space="preserve">Scarlata, S. and </w:t>
      </w:r>
      <w:proofErr w:type="spellStart"/>
      <w:r w:rsidRPr="00837E5C">
        <w:rPr>
          <w:rFonts w:ascii="Arial" w:hAnsi="Arial" w:cs="Arial"/>
        </w:rPr>
        <w:t>Incalzi</w:t>
      </w:r>
      <w:proofErr w:type="spellEnd"/>
      <w:r w:rsidRPr="00837E5C">
        <w:rPr>
          <w:rFonts w:ascii="Arial" w:hAnsi="Arial" w:cs="Arial"/>
        </w:rPr>
        <w:t xml:space="preserve">, R.A., </w:t>
      </w:r>
      <w:r w:rsidR="00E92177">
        <w:rPr>
          <w:rFonts w:ascii="Arial" w:hAnsi="Arial" w:cs="Arial"/>
        </w:rPr>
        <w:t>(</w:t>
      </w:r>
      <w:r w:rsidRPr="00837E5C">
        <w:rPr>
          <w:rFonts w:ascii="Arial" w:hAnsi="Arial" w:cs="Arial"/>
        </w:rPr>
        <w:t>2022</w:t>
      </w:r>
      <w:r w:rsidR="00E92177">
        <w:rPr>
          <w:rFonts w:ascii="Arial" w:hAnsi="Arial" w:cs="Arial"/>
        </w:rPr>
        <w:t>)</w:t>
      </w:r>
      <w:r w:rsidRPr="00837E5C">
        <w:rPr>
          <w:rFonts w:ascii="Arial" w:hAnsi="Arial" w:cs="Arial"/>
        </w:rPr>
        <w:t>. Chronic obstructive pulmonary disease and asthma. </w:t>
      </w:r>
      <w:r w:rsidRPr="00837E5C">
        <w:rPr>
          <w:rFonts w:ascii="Arial" w:hAnsi="Arial" w:cs="Arial"/>
          <w:i/>
          <w:iCs/>
        </w:rPr>
        <w:t>Pathy's Principles and Practice of Geriatric Medicine</w:t>
      </w:r>
      <w:r w:rsidRPr="00837E5C">
        <w:rPr>
          <w:rFonts w:ascii="Arial" w:hAnsi="Arial" w:cs="Arial"/>
        </w:rPr>
        <w:t>, </w:t>
      </w:r>
      <w:r w:rsidRPr="00837E5C">
        <w:rPr>
          <w:rFonts w:ascii="Arial" w:hAnsi="Arial" w:cs="Arial"/>
          <w:i/>
          <w:iCs/>
        </w:rPr>
        <w:t>1</w:t>
      </w:r>
      <w:r w:rsidRPr="00837E5C">
        <w:rPr>
          <w:rFonts w:ascii="Arial" w:hAnsi="Arial" w:cs="Arial"/>
        </w:rPr>
        <w:t>, pp.542-554.</w:t>
      </w:r>
      <w:r w:rsidRPr="00837E5C">
        <w:rPr>
          <w:rFonts w:ascii="Arial" w:hAnsi="Arial" w:cs="Arial"/>
          <w:lang w:val="en-US"/>
        </w:rPr>
        <w:t xml:space="preserve"> </w:t>
      </w:r>
      <w:hyperlink r:id="rId39" w:history="1">
        <w:r w:rsidRPr="00837E5C">
          <w:rPr>
            <w:rStyle w:val="Hyperlink"/>
            <w:rFonts w:ascii="Arial" w:hAnsi="Arial" w:cs="Arial"/>
            <w:lang w:val="en-US"/>
          </w:rPr>
          <w:t>https://onlinelibrary.wiley.com/doi/abs/10.1002/9781119484288.ch42</w:t>
        </w:r>
      </w:hyperlink>
    </w:p>
    <w:p w14:paraId="18460309" w14:textId="3D55886A" w:rsidR="00837E5C" w:rsidRPr="00837E5C" w:rsidRDefault="00837E5C" w:rsidP="00EB2AF9">
      <w:pPr>
        <w:spacing w:beforeLines="0" w:before="0"/>
        <w:rPr>
          <w:rFonts w:ascii="Arial" w:hAnsi="Arial" w:cs="Arial"/>
        </w:rPr>
      </w:pPr>
      <w:r w:rsidRPr="00837E5C">
        <w:rPr>
          <w:rFonts w:ascii="Arial" w:hAnsi="Arial" w:cs="Arial"/>
        </w:rPr>
        <w:t xml:space="preserve">Talbot, T., Roe, T. and </w:t>
      </w:r>
      <w:proofErr w:type="spellStart"/>
      <w:r w:rsidRPr="00837E5C">
        <w:rPr>
          <w:rFonts w:ascii="Arial" w:hAnsi="Arial" w:cs="Arial"/>
        </w:rPr>
        <w:t>Dushianthan</w:t>
      </w:r>
      <w:proofErr w:type="spellEnd"/>
      <w:r w:rsidRPr="00837E5C">
        <w:rPr>
          <w:rFonts w:ascii="Arial" w:hAnsi="Arial" w:cs="Arial"/>
        </w:rPr>
        <w:t xml:space="preserve">, A., </w:t>
      </w:r>
      <w:r w:rsidR="00A657A4">
        <w:rPr>
          <w:rFonts w:ascii="Arial" w:hAnsi="Arial" w:cs="Arial"/>
        </w:rPr>
        <w:t>(</w:t>
      </w:r>
      <w:r w:rsidRPr="00837E5C">
        <w:rPr>
          <w:rFonts w:ascii="Arial" w:hAnsi="Arial" w:cs="Arial"/>
        </w:rPr>
        <w:t>2024</w:t>
      </w:r>
      <w:r w:rsidR="00A657A4">
        <w:rPr>
          <w:rFonts w:ascii="Arial" w:hAnsi="Arial" w:cs="Arial"/>
        </w:rPr>
        <w:t>)</w:t>
      </w:r>
      <w:r w:rsidRPr="00837E5C">
        <w:rPr>
          <w:rFonts w:ascii="Arial" w:hAnsi="Arial" w:cs="Arial"/>
        </w:rPr>
        <w:t>. Management of acute life-threatening asthma exacerbations in the intensive care unit. </w:t>
      </w:r>
      <w:r w:rsidRPr="00837E5C">
        <w:rPr>
          <w:rFonts w:ascii="Arial" w:hAnsi="Arial" w:cs="Arial"/>
          <w:i/>
          <w:iCs/>
        </w:rPr>
        <w:t>Applied Sciences</w:t>
      </w:r>
      <w:r w:rsidRPr="00837E5C">
        <w:rPr>
          <w:rFonts w:ascii="Arial" w:hAnsi="Arial" w:cs="Arial"/>
        </w:rPr>
        <w:t>, </w:t>
      </w:r>
      <w:r w:rsidRPr="00837E5C">
        <w:rPr>
          <w:rFonts w:ascii="Arial" w:hAnsi="Arial" w:cs="Arial"/>
          <w:i/>
          <w:iCs/>
        </w:rPr>
        <w:t>14</w:t>
      </w:r>
      <w:r w:rsidRPr="00837E5C">
        <w:rPr>
          <w:rFonts w:ascii="Arial" w:hAnsi="Arial" w:cs="Arial"/>
        </w:rPr>
        <w:t xml:space="preserve">(2), p.693. </w:t>
      </w:r>
      <w:hyperlink r:id="rId40" w:history="1">
        <w:r w:rsidRPr="00837E5C">
          <w:rPr>
            <w:rStyle w:val="Hyperlink"/>
            <w:rFonts w:ascii="Arial" w:hAnsi="Arial" w:cs="Arial"/>
          </w:rPr>
          <w:t>https://www.mdpi.com/2076-3417/14/2/693</w:t>
        </w:r>
      </w:hyperlink>
    </w:p>
    <w:p w14:paraId="045D23FB" w14:textId="6EC3551A" w:rsidR="00837E5C" w:rsidRDefault="00837E5C" w:rsidP="00EB2AF9">
      <w:pPr>
        <w:spacing w:beforeLines="0" w:before="0"/>
        <w:rPr>
          <w:rFonts w:ascii="Arial" w:hAnsi="Arial" w:cs="Arial"/>
          <w:lang w:val="en-US"/>
        </w:rPr>
      </w:pPr>
      <w:r w:rsidRPr="00837E5C">
        <w:rPr>
          <w:rFonts w:ascii="Arial" w:hAnsi="Arial" w:cs="Arial"/>
        </w:rPr>
        <w:lastRenderedPageBreak/>
        <w:t xml:space="preserve">Thomas, D., McDonald, V.M., </w:t>
      </w:r>
      <w:proofErr w:type="spellStart"/>
      <w:r w:rsidRPr="00837E5C">
        <w:rPr>
          <w:rFonts w:ascii="Arial" w:hAnsi="Arial" w:cs="Arial"/>
        </w:rPr>
        <w:t>Pavord</w:t>
      </w:r>
      <w:proofErr w:type="spellEnd"/>
      <w:r w:rsidRPr="00837E5C">
        <w:rPr>
          <w:rFonts w:ascii="Arial" w:hAnsi="Arial" w:cs="Arial"/>
        </w:rPr>
        <w:t xml:space="preserve">, I.D. and Gibson, P.G., </w:t>
      </w:r>
      <w:r w:rsidR="00DF0FD4">
        <w:rPr>
          <w:rFonts w:ascii="Arial" w:hAnsi="Arial" w:cs="Arial"/>
        </w:rPr>
        <w:t>(</w:t>
      </w:r>
      <w:r w:rsidRPr="00837E5C">
        <w:rPr>
          <w:rFonts w:ascii="Arial" w:hAnsi="Arial" w:cs="Arial"/>
        </w:rPr>
        <w:t>2022</w:t>
      </w:r>
      <w:r w:rsidR="00DF0FD4">
        <w:rPr>
          <w:rFonts w:ascii="Arial" w:hAnsi="Arial" w:cs="Arial"/>
        </w:rPr>
        <w:t>)</w:t>
      </w:r>
      <w:r w:rsidRPr="00837E5C">
        <w:rPr>
          <w:rFonts w:ascii="Arial" w:hAnsi="Arial" w:cs="Arial"/>
        </w:rPr>
        <w:t xml:space="preserve">. Asthma remission: what is it and how can it be </w:t>
      </w:r>
      <w:proofErr w:type="gramStart"/>
      <w:r w:rsidRPr="00837E5C">
        <w:rPr>
          <w:rFonts w:ascii="Arial" w:hAnsi="Arial" w:cs="Arial"/>
        </w:rPr>
        <w:t>achieved?.</w:t>
      </w:r>
      <w:proofErr w:type="gramEnd"/>
      <w:r w:rsidRPr="00837E5C">
        <w:rPr>
          <w:rFonts w:ascii="Arial" w:hAnsi="Arial" w:cs="Arial"/>
        </w:rPr>
        <w:t> </w:t>
      </w:r>
      <w:r w:rsidRPr="00837E5C">
        <w:rPr>
          <w:rFonts w:ascii="Arial" w:hAnsi="Arial" w:cs="Arial"/>
          <w:i/>
          <w:iCs/>
        </w:rPr>
        <w:t>European Respiratory Journal</w:t>
      </w:r>
      <w:r w:rsidRPr="00837E5C">
        <w:rPr>
          <w:rFonts w:ascii="Arial" w:hAnsi="Arial" w:cs="Arial"/>
        </w:rPr>
        <w:t>, </w:t>
      </w:r>
      <w:r w:rsidRPr="00837E5C">
        <w:rPr>
          <w:rFonts w:ascii="Arial" w:hAnsi="Arial" w:cs="Arial"/>
          <w:i/>
          <w:iCs/>
        </w:rPr>
        <w:t>60</w:t>
      </w:r>
      <w:r w:rsidRPr="00837E5C">
        <w:rPr>
          <w:rFonts w:ascii="Arial" w:hAnsi="Arial" w:cs="Arial"/>
        </w:rPr>
        <w:t>(5).</w:t>
      </w:r>
      <w:r w:rsidRPr="00837E5C">
        <w:rPr>
          <w:rFonts w:ascii="Arial" w:hAnsi="Arial" w:cs="Arial"/>
          <w:lang w:val="en-US"/>
        </w:rPr>
        <w:t xml:space="preserve"> </w:t>
      </w:r>
      <w:hyperlink r:id="rId41" w:history="1">
        <w:r w:rsidRPr="00837E5C">
          <w:rPr>
            <w:rStyle w:val="Hyperlink"/>
            <w:rFonts w:ascii="Arial" w:hAnsi="Arial" w:cs="Arial"/>
            <w:lang w:val="en-US"/>
          </w:rPr>
          <w:t>https://publications.ersnet.org/content/erj/60/5/2102583?cct=2632</w:t>
        </w:r>
      </w:hyperlink>
    </w:p>
    <w:p w14:paraId="043A0856" w14:textId="6B724F57" w:rsidR="00837E5C" w:rsidRPr="00837E5C" w:rsidRDefault="00837E5C" w:rsidP="00EB2AF9">
      <w:pPr>
        <w:spacing w:beforeLines="0" w:before="0"/>
        <w:rPr>
          <w:rFonts w:ascii="Arial" w:hAnsi="Arial" w:cs="Arial"/>
          <w:lang w:val="en-US"/>
        </w:rPr>
      </w:pPr>
      <w:r w:rsidRPr="00837E5C">
        <w:rPr>
          <w:rFonts w:ascii="Arial" w:hAnsi="Arial" w:cs="Arial"/>
        </w:rPr>
        <w:t xml:space="preserve">Tony, S., </w:t>
      </w:r>
      <w:r w:rsidR="0010226A">
        <w:rPr>
          <w:rFonts w:ascii="Arial" w:hAnsi="Arial" w:cs="Arial"/>
        </w:rPr>
        <w:t>(</w:t>
      </w:r>
      <w:r w:rsidRPr="00837E5C">
        <w:rPr>
          <w:rFonts w:ascii="Arial" w:hAnsi="Arial" w:cs="Arial"/>
        </w:rPr>
        <w:t>2022</w:t>
      </w:r>
      <w:r w:rsidR="0010226A">
        <w:rPr>
          <w:rFonts w:ascii="Arial" w:hAnsi="Arial" w:cs="Arial"/>
        </w:rPr>
        <w:t>)</w:t>
      </w:r>
      <w:r w:rsidRPr="00837E5C">
        <w:rPr>
          <w:rFonts w:ascii="Arial" w:hAnsi="Arial" w:cs="Arial"/>
        </w:rPr>
        <w:t>. Diseases of the respiratory tract: asthma and chronic obstructive pulmonary disease. </w:t>
      </w:r>
      <w:r w:rsidRPr="00837E5C">
        <w:rPr>
          <w:rFonts w:ascii="Arial" w:hAnsi="Arial" w:cs="Arial"/>
          <w:i/>
          <w:iCs/>
        </w:rPr>
        <w:t>Journal of clinical and nursing research</w:t>
      </w:r>
      <w:r w:rsidRPr="00837E5C">
        <w:rPr>
          <w:rFonts w:ascii="Arial" w:hAnsi="Arial" w:cs="Arial"/>
        </w:rPr>
        <w:t>.</w:t>
      </w:r>
      <w:r w:rsidRPr="00837E5C">
        <w:rPr>
          <w:rFonts w:ascii="Arial" w:hAnsi="Arial" w:cs="Arial"/>
          <w:lang w:val="en-US"/>
        </w:rPr>
        <w:t xml:space="preserve"> </w:t>
      </w:r>
      <w:hyperlink r:id="rId42" w:history="1">
        <w:r w:rsidRPr="00837E5C">
          <w:rPr>
            <w:rStyle w:val="Hyperlink"/>
            <w:rFonts w:ascii="Arial" w:hAnsi="Arial" w:cs="Arial"/>
            <w:lang w:val="en-US"/>
          </w:rPr>
          <w:t>https://www.academia.edu/download/107524460/3569.pdf</w:t>
        </w:r>
      </w:hyperlink>
    </w:p>
    <w:p w14:paraId="415E8EE7" w14:textId="00A40FF5" w:rsidR="00837E5C" w:rsidRPr="00837E5C" w:rsidRDefault="00837E5C" w:rsidP="00EB2AF9">
      <w:pPr>
        <w:spacing w:beforeLines="0" w:before="0"/>
        <w:rPr>
          <w:rFonts w:ascii="Arial" w:hAnsi="Arial" w:cs="Arial"/>
          <w:lang w:val="en-US"/>
        </w:rPr>
      </w:pPr>
      <w:r w:rsidRPr="00837E5C">
        <w:rPr>
          <w:rFonts w:ascii="Arial" w:hAnsi="Arial" w:cs="Arial"/>
        </w:rPr>
        <w:t xml:space="preserve">Wang, X., Chien, W.T. and Chong, Y.Y., </w:t>
      </w:r>
      <w:r w:rsidR="003A099F">
        <w:rPr>
          <w:rFonts w:ascii="Arial" w:hAnsi="Arial" w:cs="Arial"/>
        </w:rPr>
        <w:t>(</w:t>
      </w:r>
      <w:r w:rsidRPr="00837E5C">
        <w:rPr>
          <w:rFonts w:ascii="Arial" w:hAnsi="Arial" w:cs="Arial"/>
        </w:rPr>
        <w:t>2024</w:t>
      </w:r>
      <w:r w:rsidR="003A099F">
        <w:rPr>
          <w:rFonts w:ascii="Arial" w:hAnsi="Arial" w:cs="Arial"/>
        </w:rPr>
        <w:t>)</w:t>
      </w:r>
      <w:r w:rsidRPr="00837E5C">
        <w:rPr>
          <w:rFonts w:ascii="Arial" w:hAnsi="Arial" w:cs="Arial"/>
        </w:rPr>
        <w:t>. Effectiveness of psychosocial interventions for improving asthma symptoms and parental stress in families of school-age children with asthma: A systematic review and meta-analysis. </w:t>
      </w:r>
      <w:r w:rsidRPr="00837E5C">
        <w:rPr>
          <w:rFonts w:ascii="Arial" w:hAnsi="Arial" w:cs="Arial"/>
          <w:i/>
          <w:iCs/>
        </w:rPr>
        <w:t>International Journal of Nursing Studies</w:t>
      </w:r>
      <w:r w:rsidRPr="00837E5C">
        <w:rPr>
          <w:rFonts w:ascii="Arial" w:hAnsi="Arial" w:cs="Arial"/>
        </w:rPr>
        <w:t>, </w:t>
      </w:r>
      <w:r w:rsidRPr="00837E5C">
        <w:rPr>
          <w:rFonts w:ascii="Arial" w:hAnsi="Arial" w:cs="Arial"/>
          <w:i/>
          <w:iCs/>
        </w:rPr>
        <w:t>160</w:t>
      </w:r>
      <w:r w:rsidRPr="00837E5C">
        <w:rPr>
          <w:rFonts w:ascii="Arial" w:hAnsi="Arial" w:cs="Arial"/>
        </w:rPr>
        <w:t>, p.104905.</w:t>
      </w:r>
      <w:r w:rsidRPr="00837E5C">
        <w:rPr>
          <w:rFonts w:ascii="Arial" w:hAnsi="Arial" w:cs="Arial"/>
          <w:lang w:val="en-US"/>
        </w:rPr>
        <w:t xml:space="preserve"> </w:t>
      </w:r>
      <w:hyperlink r:id="rId43" w:history="1">
        <w:r w:rsidRPr="00837E5C">
          <w:rPr>
            <w:rStyle w:val="Hyperlink"/>
            <w:rFonts w:ascii="Arial" w:hAnsi="Arial" w:cs="Arial"/>
            <w:lang w:val="en-US"/>
          </w:rPr>
          <w:t>https://www.sciencedirect.com/science/article/pii/S0020748924002189</w:t>
        </w:r>
      </w:hyperlink>
    </w:p>
    <w:p w14:paraId="639D0E94" w14:textId="77777777" w:rsidR="00837E5C" w:rsidRPr="00837E5C" w:rsidRDefault="00837E5C" w:rsidP="00EB2AF9">
      <w:pPr>
        <w:spacing w:beforeLines="0" w:before="0"/>
        <w:rPr>
          <w:rFonts w:ascii="Arial" w:hAnsi="Arial" w:cs="Arial"/>
        </w:rPr>
      </w:pPr>
      <w:r w:rsidRPr="00837E5C">
        <w:rPr>
          <w:rFonts w:ascii="Arial" w:hAnsi="Arial" w:cs="Arial"/>
        </w:rPr>
        <w:t xml:space="preserve">WHO (2026), Asthma. </w:t>
      </w:r>
      <w:hyperlink r:id="rId44" w:history="1">
        <w:r w:rsidRPr="00837E5C">
          <w:rPr>
            <w:rStyle w:val="Hyperlink"/>
            <w:rFonts w:ascii="Arial" w:hAnsi="Arial" w:cs="Arial"/>
          </w:rPr>
          <w:t>https://www.who.int/news-room/fact-sheets/detail/asthma</w:t>
        </w:r>
      </w:hyperlink>
    </w:p>
    <w:p w14:paraId="1B453BBA" w14:textId="45A8BF9D" w:rsidR="00837E5C" w:rsidRPr="00837E5C" w:rsidRDefault="00837E5C" w:rsidP="00EB2AF9">
      <w:pPr>
        <w:spacing w:beforeLines="0" w:before="0"/>
        <w:rPr>
          <w:rFonts w:ascii="Arial" w:hAnsi="Arial" w:cs="Arial"/>
          <w:lang w:val="en-US"/>
        </w:rPr>
      </w:pPr>
      <w:r w:rsidRPr="00837E5C">
        <w:rPr>
          <w:rFonts w:ascii="Arial" w:hAnsi="Arial" w:cs="Arial"/>
        </w:rPr>
        <w:t xml:space="preserve">Wu, P., Zhang, J. and Hu, Y., </w:t>
      </w:r>
      <w:r w:rsidR="00E871D2">
        <w:rPr>
          <w:rFonts w:ascii="Arial" w:hAnsi="Arial" w:cs="Arial"/>
        </w:rPr>
        <w:t>(</w:t>
      </w:r>
      <w:r w:rsidRPr="00837E5C">
        <w:rPr>
          <w:rFonts w:ascii="Arial" w:hAnsi="Arial" w:cs="Arial"/>
        </w:rPr>
        <w:t>2025</w:t>
      </w:r>
      <w:r w:rsidR="00E871D2">
        <w:rPr>
          <w:rFonts w:ascii="Arial" w:hAnsi="Arial" w:cs="Arial"/>
        </w:rPr>
        <w:t>)</w:t>
      </w:r>
      <w:r w:rsidRPr="00837E5C">
        <w:rPr>
          <w:rFonts w:ascii="Arial" w:hAnsi="Arial" w:cs="Arial"/>
        </w:rPr>
        <w:t xml:space="preserve">. Understanding Caregiver Burden in Severe </w:t>
      </w:r>
      <w:proofErr w:type="spellStart"/>
      <w:r w:rsidRPr="00837E5C">
        <w:rPr>
          <w:rFonts w:ascii="Arial" w:hAnsi="Arial" w:cs="Arial"/>
        </w:rPr>
        <w:t>Pediatric</w:t>
      </w:r>
      <w:proofErr w:type="spellEnd"/>
      <w:r w:rsidRPr="00837E5C">
        <w:rPr>
          <w:rFonts w:ascii="Arial" w:hAnsi="Arial" w:cs="Arial"/>
        </w:rPr>
        <w:t xml:space="preserve"> Asthma-A Qualitative Study. </w:t>
      </w:r>
      <w:r w:rsidRPr="00837E5C">
        <w:rPr>
          <w:rFonts w:ascii="Arial" w:hAnsi="Arial" w:cs="Arial"/>
          <w:i/>
          <w:iCs/>
        </w:rPr>
        <w:t>Journal of multidisciplinary healthcare</w:t>
      </w:r>
      <w:r w:rsidRPr="00837E5C">
        <w:rPr>
          <w:rFonts w:ascii="Arial" w:hAnsi="Arial" w:cs="Arial"/>
        </w:rPr>
        <w:t>, pp.865-876.</w:t>
      </w:r>
      <w:r w:rsidRPr="00837E5C">
        <w:rPr>
          <w:rFonts w:ascii="Arial" w:hAnsi="Arial" w:cs="Arial"/>
          <w:lang w:val="en-US"/>
        </w:rPr>
        <w:t xml:space="preserve"> </w:t>
      </w:r>
      <w:hyperlink r:id="rId45" w:history="1">
        <w:r w:rsidRPr="00837E5C">
          <w:rPr>
            <w:rStyle w:val="Hyperlink"/>
            <w:rFonts w:ascii="Arial" w:hAnsi="Arial" w:cs="Arial"/>
            <w:lang w:val="en-US"/>
          </w:rPr>
          <w:t>https://www.tandfonline.com/doi/abs/10.2147/JMDH.S505739</w:t>
        </w:r>
      </w:hyperlink>
    </w:p>
    <w:p w14:paraId="4A1120FE" w14:textId="458C4F3D" w:rsidR="00837E5C" w:rsidRPr="00837E5C" w:rsidRDefault="00837E5C" w:rsidP="00EB2AF9">
      <w:pPr>
        <w:spacing w:beforeLines="0" w:before="0"/>
        <w:rPr>
          <w:rFonts w:ascii="Arial" w:hAnsi="Arial" w:cs="Arial"/>
        </w:rPr>
      </w:pPr>
      <w:r w:rsidRPr="00837E5C">
        <w:rPr>
          <w:rFonts w:ascii="Arial" w:hAnsi="Arial" w:cs="Arial"/>
        </w:rPr>
        <w:t xml:space="preserve">Young, E.E., Bullard-Elias, D., Faul, S., Luong, J., Scott, A., Beck, A.F., Brower, L. and Treasure, J.D., </w:t>
      </w:r>
      <w:r w:rsidR="00320E32">
        <w:rPr>
          <w:rFonts w:ascii="Arial" w:hAnsi="Arial" w:cs="Arial"/>
        </w:rPr>
        <w:t>(</w:t>
      </w:r>
      <w:r w:rsidRPr="00837E5C">
        <w:rPr>
          <w:rFonts w:ascii="Arial" w:hAnsi="Arial" w:cs="Arial"/>
        </w:rPr>
        <w:t>2026</w:t>
      </w:r>
      <w:r w:rsidR="00320E32">
        <w:rPr>
          <w:rFonts w:ascii="Arial" w:hAnsi="Arial" w:cs="Arial"/>
        </w:rPr>
        <w:t>)</w:t>
      </w:r>
      <w:r w:rsidRPr="00837E5C">
        <w:rPr>
          <w:rFonts w:ascii="Arial" w:hAnsi="Arial" w:cs="Arial"/>
        </w:rPr>
        <w:t>. Improving the Delivery of Quality Evidence-Based Inpatient Asthma Care. </w:t>
      </w:r>
      <w:proofErr w:type="spellStart"/>
      <w:r w:rsidRPr="00837E5C">
        <w:rPr>
          <w:rFonts w:ascii="Arial" w:hAnsi="Arial" w:cs="Arial"/>
          <w:i/>
          <w:iCs/>
        </w:rPr>
        <w:t>Pediatrics</w:t>
      </w:r>
      <w:proofErr w:type="spellEnd"/>
      <w:r w:rsidRPr="00837E5C">
        <w:rPr>
          <w:rFonts w:ascii="Arial" w:hAnsi="Arial" w:cs="Arial"/>
        </w:rPr>
        <w:t>, </w:t>
      </w:r>
      <w:r w:rsidRPr="00837E5C">
        <w:rPr>
          <w:rFonts w:ascii="Arial" w:hAnsi="Arial" w:cs="Arial"/>
          <w:i/>
          <w:iCs/>
        </w:rPr>
        <w:t>157</w:t>
      </w:r>
      <w:r w:rsidRPr="00837E5C">
        <w:rPr>
          <w:rFonts w:ascii="Arial" w:hAnsi="Arial" w:cs="Arial"/>
        </w:rPr>
        <w:t xml:space="preserve">(6), p.e2025073834. </w:t>
      </w:r>
      <w:hyperlink r:id="rId46" w:history="1">
        <w:r w:rsidRPr="00837E5C">
          <w:rPr>
            <w:rStyle w:val="Hyperlink"/>
            <w:rFonts w:ascii="Arial" w:hAnsi="Arial" w:cs="Arial"/>
          </w:rPr>
          <w:t>https://publications.aap.org/pediatrics/article/doi/10.1542/peds.2025-073834/207442</w:t>
        </w:r>
      </w:hyperlink>
    </w:p>
    <w:p w14:paraId="0E2B829F" w14:textId="22E4F47E" w:rsidR="00837E5C" w:rsidRPr="00837E5C" w:rsidRDefault="00837E5C" w:rsidP="00EB2AF9">
      <w:pPr>
        <w:spacing w:beforeLines="0" w:before="0"/>
        <w:rPr>
          <w:rFonts w:ascii="Arial" w:hAnsi="Arial" w:cs="Arial"/>
          <w:lang w:val="en-US"/>
        </w:rPr>
      </w:pPr>
      <w:r w:rsidRPr="00837E5C">
        <w:rPr>
          <w:rFonts w:ascii="Arial" w:hAnsi="Arial" w:cs="Arial"/>
          <w:lang w:val="sv-SE"/>
        </w:rPr>
        <w:t xml:space="preserve">Zheng, L.F., Koh, Y.L.E., Sankari, U. and Tan, N.C., </w:t>
      </w:r>
      <w:r w:rsidR="000B2A7E">
        <w:rPr>
          <w:rFonts w:ascii="Arial" w:hAnsi="Arial" w:cs="Arial"/>
          <w:lang w:val="sv-SE"/>
        </w:rPr>
        <w:t>(</w:t>
      </w:r>
      <w:r w:rsidRPr="00837E5C">
        <w:rPr>
          <w:rFonts w:ascii="Arial" w:hAnsi="Arial" w:cs="Arial"/>
          <w:lang w:val="sv-SE"/>
        </w:rPr>
        <w:t>2019</w:t>
      </w:r>
      <w:r w:rsidR="000B2A7E">
        <w:rPr>
          <w:rFonts w:ascii="Arial" w:hAnsi="Arial" w:cs="Arial"/>
          <w:lang w:val="sv-SE"/>
        </w:rPr>
        <w:t>)</w:t>
      </w:r>
      <w:r w:rsidRPr="00837E5C">
        <w:rPr>
          <w:rFonts w:ascii="Arial" w:hAnsi="Arial" w:cs="Arial"/>
          <w:lang w:val="sv-SE"/>
        </w:rPr>
        <w:t xml:space="preserve">. </w:t>
      </w:r>
      <w:r w:rsidRPr="00837E5C">
        <w:rPr>
          <w:rFonts w:ascii="Arial" w:hAnsi="Arial" w:cs="Arial"/>
        </w:rPr>
        <w:t xml:space="preserve">Asthma care based on Chronic Care Model in an aging Asian </w:t>
      </w:r>
      <w:r w:rsidRPr="00837E5C">
        <w:rPr>
          <w:rFonts w:ascii="Arial" w:hAnsi="Arial" w:cs="Arial"/>
        </w:rPr>
        <w:lastRenderedPageBreak/>
        <w:t>community. </w:t>
      </w:r>
      <w:r w:rsidRPr="00837E5C">
        <w:rPr>
          <w:rFonts w:ascii="Arial" w:hAnsi="Arial" w:cs="Arial"/>
          <w:i/>
          <w:iCs/>
        </w:rPr>
        <w:t>NPJ Primary Care Respiratory Medicine</w:t>
      </w:r>
      <w:r w:rsidRPr="00837E5C">
        <w:rPr>
          <w:rFonts w:ascii="Arial" w:hAnsi="Arial" w:cs="Arial"/>
        </w:rPr>
        <w:t>, </w:t>
      </w:r>
      <w:r w:rsidRPr="00837E5C">
        <w:rPr>
          <w:rFonts w:ascii="Arial" w:hAnsi="Arial" w:cs="Arial"/>
          <w:i/>
          <w:iCs/>
        </w:rPr>
        <w:t>29</w:t>
      </w:r>
      <w:r w:rsidRPr="00837E5C">
        <w:rPr>
          <w:rFonts w:ascii="Arial" w:hAnsi="Arial" w:cs="Arial"/>
        </w:rPr>
        <w:t>(1), p.16.</w:t>
      </w:r>
      <w:r w:rsidRPr="00837E5C">
        <w:rPr>
          <w:rFonts w:ascii="Arial" w:hAnsi="Arial" w:cs="Arial"/>
          <w:lang w:val="en-US"/>
        </w:rPr>
        <w:t xml:space="preserve"> </w:t>
      </w:r>
      <w:hyperlink r:id="rId47" w:history="1">
        <w:r w:rsidRPr="00837E5C">
          <w:rPr>
            <w:rStyle w:val="Hyperlink"/>
            <w:rFonts w:ascii="Arial" w:hAnsi="Arial" w:cs="Arial"/>
            <w:lang w:val="en-US"/>
          </w:rPr>
          <w:t>https://www.nature.com/articles/s41533-019-0130-1</w:t>
        </w:r>
      </w:hyperlink>
    </w:p>
    <w:p w14:paraId="363ED924" w14:textId="77777777" w:rsidR="00837E5C" w:rsidRPr="003101A6" w:rsidRDefault="00837E5C" w:rsidP="00EB2AF9">
      <w:pPr>
        <w:pStyle w:val="ListParagraph"/>
        <w:spacing w:beforeLines="0" w:before="0"/>
        <w:ind w:left="0"/>
        <w:rPr>
          <w:rFonts w:ascii="Arial" w:hAnsi="Arial" w:cs="Arial"/>
          <w:lang w:val="en-US"/>
        </w:rPr>
      </w:pPr>
    </w:p>
    <w:p w14:paraId="241D0994" w14:textId="77777777" w:rsidR="00837E5C" w:rsidRPr="003101A6" w:rsidRDefault="00837E5C" w:rsidP="00EB2AF9">
      <w:pPr>
        <w:pStyle w:val="ListParagraph"/>
        <w:spacing w:beforeLines="0" w:before="0"/>
        <w:ind w:left="0"/>
        <w:rPr>
          <w:rFonts w:ascii="Arial" w:hAnsi="Arial" w:cs="Arial"/>
          <w:lang w:val="en-US"/>
        </w:rPr>
      </w:pPr>
    </w:p>
    <w:p w14:paraId="090541E5" w14:textId="77777777" w:rsidR="00837E5C" w:rsidRPr="003101A6" w:rsidRDefault="00837E5C" w:rsidP="00EB2AF9">
      <w:pPr>
        <w:pStyle w:val="ListParagraph"/>
        <w:spacing w:beforeLines="0" w:before="0"/>
        <w:ind w:left="0"/>
        <w:rPr>
          <w:rFonts w:ascii="Arial" w:hAnsi="Arial" w:cs="Arial"/>
          <w:lang w:val="en-US"/>
        </w:rPr>
      </w:pPr>
    </w:p>
    <w:p w14:paraId="29BD9A7A" w14:textId="77777777" w:rsidR="00837E5C" w:rsidRPr="003101A6" w:rsidRDefault="00837E5C" w:rsidP="00EB2AF9">
      <w:pPr>
        <w:pStyle w:val="ListParagraph"/>
        <w:spacing w:beforeLines="0" w:before="0" w:after="0"/>
        <w:ind w:left="0"/>
        <w:rPr>
          <w:rFonts w:ascii="Arial" w:hAnsi="Arial" w:cs="Arial"/>
          <w:lang w:val="en-US"/>
        </w:rPr>
      </w:pPr>
    </w:p>
    <w:p w14:paraId="69DBFB35" w14:textId="77777777" w:rsidR="00837E5C" w:rsidRDefault="00837E5C" w:rsidP="00EB2AF9">
      <w:pPr>
        <w:spacing w:beforeLines="0" w:before="0" w:after="0"/>
        <w:rPr>
          <w:rFonts w:ascii="Arial" w:hAnsi="Arial" w:cs="Arial"/>
          <w:b/>
          <w:bCs/>
          <w:color w:val="0D0D0D"/>
          <w:sz w:val="24"/>
          <w:szCs w:val="24"/>
          <w:u w:val="single"/>
          <w:shd w:val="clear" w:color="auto" w:fill="FFFFFF"/>
        </w:rPr>
      </w:pPr>
    </w:p>
    <w:p w14:paraId="6893FFA0" w14:textId="77777777" w:rsidR="00837E5C" w:rsidRDefault="00837E5C" w:rsidP="00EB2AF9">
      <w:pPr>
        <w:pStyle w:val="ListParagraph"/>
        <w:spacing w:beforeLines="0" w:before="0" w:after="0"/>
        <w:ind w:left="0"/>
        <w:rPr>
          <w:rFonts w:ascii="Arial" w:hAnsi="Arial" w:cs="Arial"/>
        </w:rPr>
      </w:pPr>
    </w:p>
    <w:sectPr w:rsidR="00837E5C" w:rsidSect="0080191C">
      <w:headerReference w:type="even" r:id="rId48"/>
      <w:headerReference w:type="default" r:id="rId49"/>
      <w:footerReference w:type="even" r:id="rId50"/>
      <w:footerReference w:type="default" r:id="rId51"/>
      <w:headerReference w:type="first" r:id="rId52"/>
      <w:footerReference w:type="first" r:id="rId53"/>
      <w:pgSz w:w="8419" w:h="11906" w:orient="landscape"/>
      <w:pgMar w:top="851" w:right="851" w:bottom="851" w:left="851" w:header="709" w:footer="709" w:gutter="454"/>
      <w:pgBorders w:offsetFrom="page">
        <w:top w:val="thinThickSmallGap" w:sz="24" w:space="24" w:color="A8D08D" w:themeColor="accent6" w:themeTint="99"/>
        <w:left w:val="thinThickSmallGap" w:sz="24" w:space="24" w:color="A8D08D" w:themeColor="accent6" w:themeTint="99"/>
        <w:bottom w:val="thickThinSmallGap" w:sz="24" w:space="24" w:color="A8D08D" w:themeColor="accent6" w:themeTint="99"/>
        <w:right w:val="thickThinSmallGap" w:sz="24" w:space="24" w:color="A8D08D" w:themeColor="accent6" w:themeTint="9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E9FEE" w14:textId="77777777" w:rsidR="006421A4" w:rsidRDefault="006421A4" w:rsidP="00414C41">
      <w:pPr>
        <w:spacing w:before="48" w:after="0" w:line="240" w:lineRule="auto"/>
      </w:pPr>
      <w:r>
        <w:separator/>
      </w:r>
    </w:p>
  </w:endnote>
  <w:endnote w:type="continuationSeparator" w:id="0">
    <w:p w14:paraId="7163FD17" w14:textId="77777777" w:rsidR="006421A4" w:rsidRDefault="006421A4" w:rsidP="00414C41">
      <w:pPr>
        <w:spacing w:before="48"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Algerian">
    <w:charset w:val="00"/>
    <w:family w:val="decorative"/>
    <w:pitch w:val="variable"/>
    <w:sig w:usb0="00000003" w:usb1="00000000" w:usb2="00000000" w:usb3="00000000" w:csb0="00000001" w:csb1="00000000"/>
  </w:font>
  <w:font w:name="ADLaM Display">
    <w:charset w:val="00"/>
    <w:family w:val="auto"/>
    <w:pitch w:val="variable"/>
    <w:sig w:usb0="8000206F" w:usb1="4200004A" w:usb2="00000000" w:usb3="00000000" w:csb0="00000001" w:csb1="00000000"/>
  </w:font>
  <w:font w:name="Amasis MT Pro Black">
    <w:charset w:val="00"/>
    <w:family w:val="roman"/>
    <w:pitch w:val="variable"/>
    <w:sig w:usb0="A00000AF" w:usb1="4000205B" w:usb2="00000000" w:usb3="00000000" w:csb0="00000093" w:csb1="00000000"/>
  </w:font>
  <w:font w:name="Aharoni">
    <w:charset w:val="B1"/>
    <w:family w:val="auto"/>
    <w:pitch w:val="variable"/>
    <w:sig w:usb0="00000803" w:usb1="00000000" w:usb2="00000000" w:usb3="00000000" w:csb0="0000002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70D401" w14:textId="77777777" w:rsidR="003402E9" w:rsidRDefault="003402E9">
    <w:pPr>
      <w:pStyle w:val="Footer"/>
      <w:spacing w:before="4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0478750"/>
      <w:docPartObj>
        <w:docPartGallery w:val="Page Numbers (Bottom of Page)"/>
        <w:docPartUnique/>
      </w:docPartObj>
    </w:sdtPr>
    <w:sdtEndPr>
      <w:rPr>
        <w:noProof/>
      </w:rPr>
    </w:sdtEndPr>
    <w:sdtContent>
      <w:p w14:paraId="49FB53D5" w14:textId="677B28D1" w:rsidR="00414C41" w:rsidRDefault="00414C41">
        <w:pPr>
          <w:pStyle w:val="Footer"/>
          <w:spacing w:before="48"/>
        </w:pPr>
        <w:r>
          <w:fldChar w:fldCharType="begin"/>
        </w:r>
        <w:r>
          <w:instrText xml:space="preserve"> PAGE   \* MERGEFORMAT </w:instrText>
        </w:r>
        <w:r>
          <w:fldChar w:fldCharType="separate"/>
        </w:r>
        <w:r>
          <w:rPr>
            <w:noProof/>
          </w:rPr>
          <w:t>2</w:t>
        </w:r>
        <w:r>
          <w:rPr>
            <w:noProof/>
          </w:rPr>
          <w:fldChar w:fldCharType="end"/>
        </w:r>
      </w:p>
    </w:sdtContent>
  </w:sdt>
  <w:p w14:paraId="55426E8C" w14:textId="77777777" w:rsidR="00414C41" w:rsidRDefault="00414C41">
    <w:pPr>
      <w:pStyle w:val="Footer"/>
      <w:spacing w:before="48"/>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4ABED" w14:textId="77777777" w:rsidR="003402E9" w:rsidRDefault="003402E9">
    <w:pPr>
      <w:pStyle w:val="Footer"/>
      <w:spacing w:before="4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75405D" w14:textId="77777777" w:rsidR="006421A4" w:rsidRDefault="006421A4" w:rsidP="00414C41">
      <w:pPr>
        <w:spacing w:before="48" w:after="0" w:line="240" w:lineRule="auto"/>
      </w:pPr>
      <w:r>
        <w:separator/>
      </w:r>
    </w:p>
  </w:footnote>
  <w:footnote w:type="continuationSeparator" w:id="0">
    <w:p w14:paraId="59A2FE2C" w14:textId="77777777" w:rsidR="006421A4" w:rsidRDefault="006421A4" w:rsidP="00414C41">
      <w:pPr>
        <w:spacing w:before="48"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868592" w14:textId="77777777" w:rsidR="003402E9" w:rsidRDefault="003402E9">
    <w:pPr>
      <w:pStyle w:val="Header"/>
      <w:spacing w:before="4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623D4" w14:textId="77777777" w:rsidR="003402E9" w:rsidRDefault="003402E9">
    <w:pPr>
      <w:pStyle w:val="Header"/>
      <w:spacing w:before="4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31C838" w14:textId="77777777" w:rsidR="003402E9" w:rsidRDefault="003402E9">
    <w:pPr>
      <w:pStyle w:val="Header"/>
      <w:spacing w:before="4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1.4pt;height:11.4pt" o:bullet="t">
        <v:imagedata r:id="rId1" o:title="mso91B6"/>
      </v:shape>
    </w:pict>
  </w:numPicBullet>
  <w:abstractNum w:abstractNumId="0" w15:restartNumberingAfterBreak="0">
    <w:nsid w:val="29DC158A"/>
    <w:multiLevelType w:val="multilevel"/>
    <w:tmpl w:val="21A65B9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2EBD4D4D"/>
    <w:multiLevelType w:val="hybridMultilevel"/>
    <w:tmpl w:val="7E82B6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2" w15:restartNumberingAfterBreak="0">
    <w:nsid w:val="3DF405E3"/>
    <w:multiLevelType w:val="hybridMultilevel"/>
    <w:tmpl w:val="1CAC426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04D7E4D"/>
    <w:multiLevelType w:val="multilevel"/>
    <w:tmpl w:val="21A65B9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4496694E"/>
    <w:multiLevelType w:val="multilevel"/>
    <w:tmpl w:val="21A65B94"/>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360"/>
        </w:tabs>
        <w:ind w:left="36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46AA21D9"/>
    <w:multiLevelType w:val="hybridMultilevel"/>
    <w:tmpl w:val="6C905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D43C74"/>
    <w:multiLevelType w:val="hybridMultilevel"/>
    <w:tmpl w:val="771E1BAE"/>
    <w:lvl w:ilvl="0" w:tplc="0409000B">
      <w:start w:val="1"/>
      <w:numFmt w:val="bullet"/>
      <w:lvlText w:val=""/>
      <w:lvlJc w:val="left"/>
      <w:pPr>
        <w:ind w:left="0" w:hanging="360"/>
      </w:pPr>
      <w:rPr>
        <w:rFonts w:ascii="Wingdings" w:hAnsi="Wingdings" w:hint="default"/>
      </w:rPr>
    </w:lvl>
    <w:lvl w:ilvl="1" w:tplc="FFFFFFFF" w:tentative="1">
      <w:start w:val="1"/>
      <w:numFmt w:val="bullet"/>
      <w:lvlText w:val="o"/>
      <w:lvlJc w:val="left"/>
      <w:pPr>
        <w:ind w:left="720" w:hanging="360"/>
      </w:pPr>
      <w:rPr>
        <w:rFonts w:ascii="Courier New" w:hAnsi="Courier New" w:cs="Courier New" w:hint="default"/>
      </w:rPr>
    </w:lvl>
    <w:lvl w:ilvl="2" w:tplc="FFFFFFFF" w:tentative="1">
      <w:start w:val="1"/>
      <w:numFmt w:val="bullet"/>
      <w:lvlText w:val=""/>
      <w:lvlJc w:val="left"/>
      <w:pPr>
        <w:ind w:left="1440" w:hanging="360"/>
      </w:pPr>
      <w:rPr>
        <w:rFonts w:ascii="Wingdings" w:hAnsi="Wingdings" w:hint="default"/>
      </w:rPr>
    </w:lvl>
    <w:lvl w:ilvl="3" w:tplc="FFFFFFFF" w:tentative="1">
      <w:start w:val="1"/>
      <w:numFmt w:val="bullet"/>
      <w:lvlText w:val=""/>
      <w:lvlJc w:val="left"/>
      <w:pPr>
        <w:ind w:left="2160" w:hanging="360"/>
      </w:pPr>
      <w:rPr>
        <w:rFonts w:ascii="Symbol" w:hAnsi="Symbol" w:hint="default"/>
      </w:rPr>
    </w:lvl>
    <w:lvl w:ilvl="4" w:tplc="FFFFFFFF" w:tentative="1">
      <w:start w:val="1"/>
      <w:numFmt w:val="bullet"/>
      <w:lvlText w:val="o"/>
      <w:lvlJc w:val="left"/>
      <w:pPr>
        <w:ind w:left="2880" w:hanging="360"/>
      </w:pPr>
      <w:rPr>
        <w:rFonts w:ascii="Courier New" w:hAnsi="Courier New" w:cs="Courier New" w:hint="default"/>
      </w:rPr>
    </w:lvl>
    <w:lvl w:ilvl="5" w:tplc="FFFFFFFF" w:tentative="1">
      <w:start w:val="1"/>
      <w:numFmt w:val="bullet"/>
      <w:lvlText w:val=""/>
      <w:lvlJc w:val="left"/>
      <w:pPr>
        <w:ind w:left="3600" w:hanging="360"/>
      </w:pPr>
      <w:rPr>
        <w:rFonts w:ascii="Wingdings" w:hAnsi="Wingdings" w:hint="default"/>
      </w:rPr>
    </w:lvl>
    <w:lvl w:ilvl="6" w:tplc="FFFFFFFF" w:tentative="1">
      <w:start w:val="1"/>
      <w:numFmt w:val="bullet"/>
      <w:lvlText w:val=""/>
      <w:lvlJc w:val="left"/>
      <w:pPr>
        <w:ind w:left="4320" w:hanging="360"/>
      </w:pPr>
      <w:rPr>
        <w:rFonts w:ascii="Symbol" w:hAnsi="Symbol" w:hint="default"/>
      </w:rPr>
    </w:lvl>
    <w:lvl w:ilvl="7" w:tplc="FFFFFFFF" w:tentative="1">
      <w:start w:val="1"/>
      <w:numFmt w:val="bullet"/>
      <w:lvlText w:val="o"/>
      <w:lvlJc w:val="left"/>
      <w:pPr>
        <w:ind w:left="5040" w:hanging="360"/>
      </w:pPr>
      <w:rPr>
        <w:rFonts w:ascii="Courier New" w:hAnsi="Courier New" w:cs="Courier New" w:hint="default"/>
      </w:rPr>
    </w:lvl>
    <w:lvl w:ilvl="8" w:tplc="FFFFFFFF" w:tentative="1">
      <w:start w:val="1"/>
      <w:numFmt w:val="bullet"/>
      <w:lvlText w:val=""/>
      <w:lvlJc w:val="left"/>
      <w:pPr>
        <w:ind w:left="5760" w:hanging="360"/>
      </w:pPr>
      <w:rPr>
        <w:rFonts w:ascii="Wingdings" w:hAnsi="Wingdings" w:hint="default"/>
      </w:rPr>
    </w:lvl>
  </w:abstractNum>
  <w:abstractNum w:abstractNumId="7" w15:restartNumberingAfterBreak="0">
    <w:nsid w:val="5F58014E"/>
    <w:multiLevelType w:val="hybridMultilevel"/>
    <w:tmpl w:val="4C723D40"/>
    <w:lvl w:ilvl="0" w:tplc="04090007">
      <w:start w:val="1"/>
      <w:numFmt w:val="bullet"/>
      <w:lvlText w:val=""/>
      <w:lvlPicBulletId w:val="0"/>
      <w:lvlJc w:val="left"/>
      <w:pPr>
        <w:ind w:left="360" w:hanging="360"/>
      </w:pPr>
      <w:rPr>
        <w:rFonts w:ascii="Symbol" w:hAnsi="Symbol" w:hint="default"/>
      </w:rPr>
    </w:lvl>
    <w:lvl w:ilvl="1" w:tplc="FFFFFFFF" w:tentative="1">
      <w:start w:val="1"/>
      <w:numFmt w:val="bullet"/>
      <w:lvlText w:val="o"/>
      <w:lvlJc w:val="left"/>
      <w:pPr>
        <w:ind w:left="1363" w:hanging="360"/>
      </w:pPr>
      <w:rPr>
        <w:rFonts w:ascii="Courier New" w:hAnsi="Courier New" w:cs="Courier New" w:hint="default"/>
      </w:rPr>
    </w:lvl>
    <w:lvl w:ilvl="2" w:tplc="FFFFFFFF" w:tentative="1">
      <w:start w:val="1"/>
      <w:numFmt w:val="bullet"/>
      <w:lvlText w:val=""/>
      <w:lvlJc w:val="left"/>
      <w:pPr>
        <w:ind w:left="2083" w:hanging="360"/>
      </w:pPr>
      <w:rPr>
        <w:rFonts w:ascii="Wingdings" w:hAnsi="Wingdings" w:hint="default"/>
      </w:rPr>
    </w:lvl>
    <w:lvl w:ilvl="3" w:tplc="FFFFFFFF" w:tentative="1">
      <w:start w:val="1"/>
      <w:numFmt w:val="bullet"/>
      <w:lvlText w:val=""/>
      <w:lvlJc w:val="left"/>
      <w:pPr>
        <w:ind w:left="2803" w:hanging="360"/>
      </w:pPr>
      <w:rPr>
        <w:rFonts w:ascii="Symbol" w:hAnsi="Symbol" w:hint="default"/>
      </w:rPr>
    </w:lvl>
    <w:lvl w:ilvl="4" w:tplc="FFFFFFFF" w:tentative="1">
      <w:start w:val="1"/>
      <w:numFmt w:val="bullet"/>
      <w:lvlText w:val="o"/>
      <w:lvlJc w:val="left"/>
      <w:pPr>
        <w:ind w:left="3523" w:hanging="360"/>
      </w:pPr>
      <w:rPr>
        <w:rFonts w:ascii="Courier New" w:hAnsi="Courier New" w:cs="Courier New" w:hint="default"/>
      </w:rPr>
    </w:lvl>
    <w:lvl w:ilvl="5" w:tplc="FFFFFFFF" w:tentative="1">
      <w:start w:val="1"/>
      <w:numFmt w:val="bullet"/>
      <w:lvlText w:val=""/>
      <w:lvlJc w:val="left"/>
      <w:pPr>
        <w:ind w:left="4243" w:hanging="360"/>
      </w:pPr>
      <w:rPr>
        <w:rFonts w:ascii="Wingdings" w:hAnsi="Wingdings" w:hint="default"/>
      </w:rPr>
    </w:lvl>
    <w:lvl w:ilvl="6" w:tplc="FFFFFFFF" w:tentative="1">
      <w:start w:val="1"/>
      <w:numFmt w:val="bullet"/>
      <w:lvlText w:val=""/>
      <w:lvlJc w:val="left"/>
      <w:pPr>
        <w:ind w:left="4963" w:hanging="360"/>
      </w:pPr>
      <w:rPr>
        <w:rFonts w:ascii="Symbol" w:hAnsi="Symbol" w:hint="default"/>
      </w:rPr>
    </w:lvl>
    <w:lvl w:ilvl="7" w:tplc="FFFFFFFF" w:tentative="1">
      <w:start w:val="1"/>
      <w:numFmt w:val="bullet"/>
      <w:lvlText w:val="o"/>
      <w:lvlJc w:val="left"/>
      <w:pPr>
        <w:ind w:left="5683" w:hanging="360"/>
      </w:pPr>
      <w:rPr>
        <w:rFonts w:ascii="Courier New" w:hAnsi="Courier New" w:cs="Courier New" w:hint="default"/>
      </w:rPr>
    </w:lvl>
    <w:lvl w:ilvl="8" w:tplc="FFFFFFFF" w:tentative="1">
      <w:start w:val="1"/>
      <w:numFmt w:val="bullet"/>
      <w:lvlText w:val=""/>
      <w:lvlJc w:val="left"/>
      <w:pPr>
        <w:ind w:left="6403" w:hanging="360"/>
      </w:pPr>
      <w:rPr>
        <w:rFonts w:ascii="Wingdings" w:hAnsi="Wingdings" w:hint="default"/>
      </w:rPr>
    </w:lvl>
  </w:abstractNum>
  <w:abstractNum w:abstractNumId="8" w15:restartNumberingAfterBreak="0">
    <w:nsid w:val="6C9E2A38"/>
    <w:multiLevelType w:val="multilevel"/>
    <w:tmpl w:val="9BEE817A"/>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409889185">
    <w:abstractNumId w:val="0"/>
  </w:num>
  <w:num w:numId="2" w16cid:durableId="886069054">
    <w:abstractNumId w:val="1"/>
  </w:num>
  <w:num w:numId="3" w16cid:durableId="1303538653">
    <w:abstractNumId w:val="5"/>
  </w:num>
  <w:num w:numId="4" w16cid:durableId="652686240">
    <w:abstractNumId w:val="3"/>
  </w:num>
  <w:num w:numId="5" w16cid:durableId="1529443230">
    <w:abstractNumId w:val="4"/>
  </w:num>
  <w:num w:numId="6" w16cid:durableId="1862206625">
    <w:abstractNumId w:val="6"/>
  </w:num>
  <w:num w:numId="7" w16cid:durableId="853421346">
    <w:abstractNumId w:val="7"/>
  </w:num>
  <w:num w:numId="8" w16cid:durableId="802120651">
    <w:abstractNumId w:val="2"/>
  </w:num>
  <w:num w:numId="9" w16cid:durableId="1662612863">
    <w:abstractNumId w:va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printTwoOnOne/>
  <w:hdrShapeDefaults>
    <o:shapedefaults v:ext="edit" spidmax="2050">
      <o:colormru v:ext="edit" colors="#f5a1ef,#fce4fa,#e2f8fe,#d1f9fb,#d5f9d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747"/>
    <w:rsid w:val="00002BEB"/>
    <w:rsid w:val="00002F2F"/>
    <w:rsid w:val="0000628D"/>
    <w:rsid w:val="00015A72"/>
    <w:rsid w:val="00024CBA"/>
    <w:rsid w:val="00042143"/>
    <w:rsid w:val="00046764"/>
    <w:rsid w:val="00050052"/>
    <w:rsid w:val="00051AED"/>
    <w:rsid w:val="000536AE"/>
    <w:rsid w:val="00060BD2"/>
    <w:rsid w:val="00063335"/>
    <w:rsid w:val="000703DC"/>
    <w:rsid w:val="00070FD9"/>
    <w:rsid w:val="000710D1"/>
    <w:rsid w:val="00077C58"/>
    <w:rsid w:val="0008095E"/>
    <w:rsid w:val="000955EE"/>
    <w:rsid w:val="000A0747"/>
    <w:rsid w:val="000A7F11"/>
    <w:rsid w:val="000B2A7E"/>
    <w:rsid w:val="000B686E"/>
    <w:rsid w:val="000C0C7D"/>
    <w:rsid w:val="000C6275"/>
    <w:rsid w:val="000D37C0"/>
    <w:rsid w:val="000D6D98"/>
    <w:rsid w:val="000E652D"/>
    <w:rsid w:val="000E7D5B"/>
    <w:rsid w:val="000F1B1C"/>
    <w:rsid w:val="000F5F9C"/>
    <w:rsid w:val="000F7567"/>
    <w:rsid w:val="0010226A"/>
    <w:rsid w:val="00105352"/>
    <w:rsid w:val="00114E81"/>
    <w:rsid w:val="001212F5"/>
    <w:rsid w:val="001228C2"/>
    <w:rsid w:val="0012291E"/>
    <w:rsid w:val="001255B2"/>
    <w:rsid w:val="00141AE4"/>
    <w:rsid w:val="001450B7"/>
    <w:rsid w:val="00155203"/>
    <w:rsid w:val="00156D13"/>
    <w:rsid w:val="001600BE"/>
    <w:rsid w:val="00162080"/>
    <w:rsid w:val="00176F8F"/>
    <w:rsid w:val="001808EF"/>
    <w:rsid w:val="0018671B"/>
    <w:rsid w:val="001A48D8"/>
    <w:rsid w:val="001A4D46"/>
    <w:rsid w:val="001A5B90"/>
    <w:rsid w:val="001A6BF5"/>
    <w:rsid w:val="001B1CE2"/>
    <w:rsid w:val="001B6AE1"/>
    <w:rsid w:val="001C1F99"/>
    <w:rsid w:val="001C5A0B"/>
    <w:rsid w:val="001C7A6A"/>
    <w:rsid w:val="001D23F1"/>
    <w:rsid w:val="001D563D"/>
    <w:rsid w:val="001D57E1"/>
    <w:rsid w:val="001E1842"/>
    <w:rsid w:val="001E5024"/>
    <w:rsid w:val="001E5C2A"/>
    <w:rsid w:val="001F4AE0"/>
    <w:rsid w:val="001F5AE9"/>
    <w:rsid w:val="001F75E7"/>
    <w:rsid w:val="00203979"/>
    <w:rsid w:val="00222D7E"/>
    <w:rsid w:val="00225657"/>
    <w:rsid w:val="002276AF"/>
    <w:rsid w:val="00232F2C"/>
    <w:rsid w:val="002367B3"/>
    <w:rsid w:val="00241AC3"/>
    <w:rsid w:val="00247F2A"/>
    <w:rsid w:val="00250F5F"/>
    <w:rsid w:val="00261E23"/>
    <w:rsid w:val="0027006C"/>
    <w:rsid w:val="0027084B"/>
    <w:rsid w:val="002709A2"/>
    <w:rsid w:val="002760D3"/>
    <w:rsid w:val="00283685"/>
    <w:rsid w:val="00286BAF"/>
    <w:rsid w:val="00291062"/>
    <w:rsid w:val="00297B22"/>
    <w:rsid w:val="00297C1C"/>
    <w:rsid w:val="002A308A"/>
    <w:rsid w:val="002A3C0D"/>
    <w:rsid w:val="002A4BEB"/>
    <w:rsid w:val="002B42F1"/>
    <w:rsid w:val="002B674B"/>
    <w:rsid w:val="002B68D9"/>
    <w:rsid w:val="002D7263"/>
    <w:rsid w:val="002E4F8A"/>
    <w:rsid w:val="002E5839"/>
    <w:rsid w:val="002F303C"/>
    <w:rsid w:val="00301E72"/>
    <w:rsid w:val="00303301"/>
    <w:rsid w:val="00307D18"/>
    <w:rsid w:val="003101A6"/>
    <w:rsid w:val="00311FC7"/>
    <w:rsid w:val="00316DAC"/>
    <w:rsid w:val="003173E5"/>
    <w:rsid w:val="00320E32"/>
    <w:rsid w:val="00323431"/>
    <w:rsid w:val="00324BC3"/>
    <w:rsid w:val="0032539E"/>
    <w:rsid w:val="00326C40"/>
    <w:rsid w:val="003276FD"/>
    <w:rsid w:val="00330231"/>
    <w:rsid w:val="00336159"/>
    <w:rsid w:val="003402E9"/>
    <w:rsid w:val="00343523"/>
    <w:rsid w:val="00347A42"/>
    <w:rsid w:val="0036173F"/>
    <w:rsid w:val="003640B4"/>
    <w:rsid w:val="00374001"/>
    <w:rsid w:val="00374EC9"/>
    <w:rsid w:val="00381200"/>
    <w:rsid w:val="00382455"/>
    <w:rsid w:val="003872E4"/>
    <w:rsid w:val="00387554"/>
    <w:rsid w:val="003A099F"/>
    <w:rsid w:val="003A4A84"/>
    <w:rsid w:val="003B0B82"/>
    <w:rsid w:val="003B75C0"/>
    <w:rsid w:val="003C3138"/>
    <w:rsid w:val="003C541A"/>
    <w:rsid w:val="003C6111"/>
    <w:rsid w:val="003E10AD"/>
    <w:rsid w:val="003F1EF9"/>
    <w:rsid w:val="003F7096"/>
    <w:rsid w:val="004005F8"/>
    <w:rsid w:val="00400B1D"/>
    <w:rsid w:val="004027F6"/>
    <w:rsid w:val="00404823"/>
    <w:rsid w:val="00407C63"/>
    <w:rsid w:val="00411BBC"/>
    <w:rsid w:val="0041356C"/>
    <w:rsid w:val="00414C41"/>
    <w:rsid w:val="00416787"/>
    <w:rsid w:val="004204CA"/>
    <w:rsid w:val="00420AA2"/>
    <w:rsid w:val="00423381"/>
    <w:rsid w:val="00435AC9"/>
    <w:rsid w:val="00441A73"/>
    <w:rsid w:val="004452AA"/>
    <w:rsid w:val="004721E3"/>
    <w:rsid w:val="00472D6F"/>
    <w:rsid w:val="00491604"/>
    <w:rsid w:val="00493965"/>
    <w:rsid w:val="00494FF1"/>
    <w:rsid w:val="00495992"/>
    <w:rsid w:val="004A417F"/>
    <w:rsid w:val="004B42CD"/>
    <w:rsid w:val="004B5356"/>
    <w:rsid w:val="004B60E5"/>
    <w:rsid w:val="004C026B"/>
    <w:rsid w:val="004C28EE"/>
    <w:rsid w:val="004E423F"/>
    <w:rsid w:val="004E4C7C"/>
    <w:rsid w:val="004F2E1D"/>
    <w:rsid w:val="0050329F"/>
    <w:rsid w:val="00507C41"/>
    <w:rsid w:val="00513EEB"/>
    <w:rsid w:val="00514AB9"/>
    <w:rsid w:val="00517EC3"/>
    <w:rsid w:val="0052466C"/>
    <w:rsid w:val="00533871"/>
    <w:rsid w:val="00534162"/>
    <w:rsid w:val="00536252"/>
    <w:rsid w:val="00536387"/>
    <w:rsid w:val="00544E8C"/>
    <w:rsid w:val="00554A2E"/>
    <w:rsid w:val="005550D9"/>
    <w:rsid w:val="005551CD"/>
    <w:rsid w:val="00556E56"/>
    <w:rsid w:val="0056091E"/>
    <w:rsid w:val="005640B7"/>
    <w:rsid w:val="00567B47"/>
    <w:rsid w:val="005704B9"/>
    <w:rsid w:val="00571CF2"/>
    <w:rsid w:val="00575BCE"/>
    <w:rsid w:val="00577C4E"/>
    <w:rsid w:val="005917DE"/>
    <w:rsid w:val="005A5079"/>
    <w:rsid w:val="005A5677"/>
    <w:rsid w:val="005A5A67"/>
    <w:rsid w:val="005B1C46"/>
    <w:rsid w:val="005B27F1"/>
    <w:rsid w:val="005B2C29"/>
    <w:rsid w:val="005C4291"/>
    <w:rsid w:val="005C7AE9"/>
    <w:rsid w:val="005D2869"/>
    <w:rsid w:val="005D2923"/>
    <w:rsid w:val="005E18F9"/>
    <w:rsid w:val="005F1CED"/>
    <w:rsid w:val="005F51A9"/>
    <w:rsid w:val="00600D51"/>
    <w:rsid w:val="006037DE"/>
    <w:rsid w:val="006059EC"/>
    <w:rsid w:val="00611E9D"/>
    <w:rsid w:val="00615AB8"/>
    <w:rsid w:val="00621AC7"/>
    <w:rsid w:val="00625558"/>
    <w:rsid w:val="0062655E"/>
    <w:rsid w:val="006365F9"/>
    <w:rsid w:val="0063671D"/>
    <w:rsid w:val="00636A4F"/>
    <w:rsid w:val="00637E0A"/>
    <w:rsid w:val="00641C6E"/>
    <w:rsid w:val="006421A4"/>
    <w:rsid w:val="006441F0"/>
    <w:rsid w:val="006541B6"/>
    <w:rsid w:val="00660968"/>
    <w:rsid w:val="00664A21"/>
    <w:rsid w:val="00665B10"/>
    <w:rsid w:val="00677CDA"/>
    <w:rsid w:val="00681328"/>
    <w:rsid w:val="006822ED"/>
    <w:rsid w:val="006A0A40"/>
    <w:rsid w:val="006A5217"/>
    <w:rsid w:val="006C02C4"/>
    <w:rsid w:val="006C16E2"/>
    <w:rsid w:val="006D373B"/>
    <w:rsid w:val="006D51BA"/>
    <w:rsid w:val="006E252B"/>
    <w:rsid w:val="006E29A9"/>
    <w:rsid w:val="006E6DAC"/>
    <w:rsid w:val="007001DC"/>
    <w:rsid w:val="00703925"/>
    <w:rsid w:val="00707478"/>
    <w:rsid w:val="00714852"/>
    <w:rsid w:val="007261CD"/>
    <w:rsid w:val="007368D2"/>
    <w:rsid w:val="00755C84"/>
    <w:rsid w:val="007605FA"/>
    <w:rsid w:val="007621B1"/>
    <w:rsid w:val="00764EEA"/>
    <w:rsid w:val="007707AA"/>
    <w:rsid w:val="00784AA7"/>
    <w:rsid w:val="007925CF"/>
    <w:rsid w:val="007A111E"/>
    <w:rsid w:val="007A4007"/>
    <w:rsid w:val="007B08C4"/>
    <w:rsid w:val="007B2061"/>
    <w:rsid w:val="007B40C9"/>
    <w:rsid w:val="007B4CDD"/>
    <w:rsid w:val="007B7100"/>
    <w:rsid w:val="007C3BC9"/>
    <w:rsid w:val="007C50AB"/>
    <w:rsid w:val="007D0687"/>
    <w:rsid w:val="007D4EC7"/>
    <w:rsid w:val="007E1DDD"/>
    <w:rsid w:val="007E482F"/>
    <w:rsid w:val="007E732E"/>
    <w:rsid w:val="0080191C"/>
    <w:rsid w:val="00801FC1"/>
    <w:rsid w:val="00814F25"/>
    <w:rsid w:val="00823D47"/>
    <w:rsid w:val="008304A5"/>
    <w:rsid w:val="008339E3"/>
    <w:rsid w:val="00835A4F"/>
    <w:rsid w:val="008365CB"/>
    <w:rsid w:val="00836E7E"/>
    <w:rsid w:val="00837E5C"/>
    <w:rsid w:val="008400AC"/>
    <w:rsid w:val="00845BFC"/>
    <w:rsid w:val="00854C71"/>
    <w:rsid w:val="0085528B"/>
    <w:rsid w:val="00864F88"/>
    <w:rsid w:val="00871585"/>
    <w:rsid w:val="0087262F"/>
    <w:rsid w:val="00886CA0"/>
    <w:rsid w:val="0089766E"/>
    <w:rsid w:val="008A1910"/>
    <w:rsid w:val="008A7BA3"/>
    <w:rsid w:val="008B2B29"/>
    <w:rsid w:val="008C0D4A"/>
    <w:rsid w:val="008C122A"/>
    <w:rsid w:val="008D53B3"/>
    <w:rsid w:val="008D7246"/>
    <w:rsid w:val="008E56A9"/>
    <w:rsid w:val="008E647C"/>
    <w:rsid w:val="008E707F"/>
    <w:rsid w:val="008F450D"/>
    <w:rsid w:val="008F5748"/>
    <w:rsid w:val="008F6E80"/>
    <w:rsid w:val="00900FA9"/>
    <w:rsid w:val="00904C76"/>
    <w:rsid w:val="00905A59"/>
    <w:rsid w:val="00910890"/>
    <w:rsid w:val="00913AD6"/>
    <w:rsid w:val="00917267"/>
    <w:rsid w:val="00922442"/>
    <w:rsid w:val="009319C3"/>
    <w:rsid w:val="00942C7C"/>
    <w:rsid w:val="009441E5"/>
    <w:rsid w:val="009467A6"/>
    <w:rsid w:val="00964393"/>
    <w:rsid w:val="0096553C"/>
    <w:rsid w:val="009665CF"/>
    <w:rsid w:val="009702D1"/>
    <w:rsid w:val="009817F5"/>
    <w:rsid w:val="009845DE"/>
    <w:rsid w:val="009971C0"/>
    <w:rsid w:val="00997A62"/>
    <w:rsid w:val="009A0232"/>
    <w:rsid w:val="009A0799"/>
    <w:rsid w:val="009A1988"/>
    <w:rsid w:val="009A2B1F"/>
    <w:rsid w:val="009A73C8"/>
    <w:rsid w:val="009A7677"/>
    <w:rsid w:val="009C64F9"/>
    <w:rsid w:val="009D36D6"/>
    <w:rsid w:val="009D7A76"/>
    <w:rsid w:val="009D7BFA"/>
    <w:rsid w:val="009E2F98"/>
    <w:rsid w:val="009E4496"/>
    <w:rsid w:val="009E5C0E"/>
    <w:rsid w:val="009F0553"/>
    <w:rsid w:val="00A13F1B"/>
    <w:rsid w:val="00A143E2"/>
    <w:rsid w:val="00A20F28"/>
    <w:rsid w:val="00A21D97"/>
    <w:rsid w:val="00A36057"/>
    <w:rsid w:val="00A36AE6"/>
    <w:rsid w:val="00A40566"/>
    <w:rsid w:val="00A42CC8"/>
    <w:rsid w:val="00A430BE"/>
    <w:rsid w:val="00A5080C"/>
    <w:rsid w:val="00A50D0F"/>
    <w:rsid w:val="00A51E77"/>
    <w:rsid w:val="00A545A1"/>
    <w:rsid w:val="00A657A4"/>
    <w:rsid w:val="00A7300B"/>
    <w:rsid w:val="00A8449F"/>
    <w:rsid w:val="00A8677F"/>
    <w:rsid w:val="00AA20D5"/>
    <w:rsid w:val="00AA7BEB"/>
    <w:rsid w:val="00AB25ED"/>
    <w:rsid w:val="00AB2624"/>
    <w:rsid w:val="00AB4DAB"/>
    <w:rsid w:val="00AB6CEC"/>
    <w:rsid w:val="00AB6E36"/>
    <w:rsid w:val="00AC0E52"/>
    <w:rsid w:val="00AC16AE"/>
    <w:rsid w:val="00AD04F4"/>
    <w:rsid w:val="00AD1200"/>
    <w:rsid w:val="00AD275A"/>
    <w:rsid w:val="00AD4470"/>
    <w:rsid w:val="00AE52DB"/>
    <w:rsid w:val="00AE5AA6"/>
    <w:rsid w:val="00AE7400"/>
    <w:rsid w:val="00AF0EF1"/>
    <w:rsid w:val="00AF73DB"/>
    <w:rsid w:val="00B060A2"/>
    <w:rsid w:val="00B07FBA"/>
    <w:rsid w:val="00B12593"/>
    <w:rsid w:val="00B37968"/>
    <w:rsid w:val="00B41D13"/>
    <w:rsid w:val="00B463A9"/>
    <w:rsid w:val="00B5545C"/>
    <w:rsid w:val="00B60B74"/>
    <w:rsid w:val="00B71A78"/>
    <w:rsid w:val="00B7275E"/>
    <w:rsid w:val="00B77FBE"/>
    <w:rsid w:val="00B823FD"/>
    <w:rsid w:val="00B84371"/>
    <w:rsid w:val="00B90239"/>
    <w:rsid w:val="00B91B86"/>
    <w:rsid w:val="00BA4F4B"/>
    <w:rsid w:val="00BA6BAC"/>
    <w:rsid w:val="00BB4767"/>
    <w:rsid w:val="00BB5D44"/>
    <w:rsid w:val="00BC3942"/>
    <w:rsid w:val="00BC3E3A"/>
    <w:rsid w:val="00BC4AF5"/>
    <w:rsid w:val="00BD033C"/>
    <w:rsid w:val="00BD6D18"/>
    <w:rsid w:val="00BF79B4"/>
    <w:rsid w:val="00C04FA6"/>
    <w:rsid w:val="00C06046"/>
    <w:rsid w:val="00C129B8"/>
    <w:rsid w:val="00C13964"/>
    <w:rsid w:val="00C21571"/>
    <w:rsid w:val="00C234FB"/>
    <w:rsid w:val="00C34499"/>
    <w:rsid w:val="00C3619E"/>
    <w:rsid w:val="00C4410A"/>
    <w:rsid w:val="00C501CF"/>
    <w:rsid w:val="00C53084"/>
    <w:rsid w:val="00C5778D"/>
    <w:rsid w:val="00C671B3"/>
    <w:rsid w:val="00C71355"/>
    <w:rsid w:val="00C721EF"/>
    <w:rsid w:val="00C82D35"/>
    <w:rsid w:val="00CA160D"/>
    <w:rsid w:val="00CA1A5D"/>
    <w:rsid w:val="00CA1B4C"/>
    <w:rsid w:val="00CC3479"/>
    <w:rsid w:val="00CD31C7"/>
    <w:rsid w:val="00CD614D"/>
    <w:rsid w:val="00CD6B6E"/>
    <w:rsid w:val="00CE6186"/>
    <w:rsid w:val="00CF200A"/>
    <w:rsid w:val="00D02AF2"/>
    <w:rsid w:val="00D12BBE"/>
    <w:rsid w:val="00D14E28"/>
    <w:rsid w:val="00D14E77"/>
    <w:rsid w:val="00D21047"/>
    <w:rsid w:val="00D21EBC"/>
    <w:rsid w:val="00D319E8"/>
    <w:rsid w:val="00D37EE6"/>
    <w:rsid w:val="00D45B65"/>
    <w:rsid w:val="00D54F91"/>
    <w:rsid w:val="00D5791A"/>
    <w:rsid w:val="00D60749"/>
    <w:rsid w:val="00D625F0"/>
    <w:rsid w:val="00D64CEE"/>
    <w:rsid w:val="00D6632C"/>
    <w:rsid w:val="00D6741A"/>
    <w:rsid w:val="00D70C44"/>
    <w:rsid w:val="00D75D19"/>
    <w:rsid w:val="00D86206"/>
    <w:rsid w:val="00D931E5"/>
    <w:rsid w:val="00D97B84"/>
    <w:rsid w:val="00DA21E3"/>
    <w:rsid w:val="00DA32C9"/>
    <w:rsid w:val="00DB0EA6"/>
    <w:rsid w:val="00DB2061"/>
    <w:rsid w:val="00DB571C"/>
    <w:rsid w:val="00DC0A6B"/>
    <w:rsid w:val="00DC0BA0"/>
    <w:rsid w:val="00DC19C8"/>
    <w:rsid w:val="00DC692A"/>
    <w:rsid w:val="00DD2ED8"/>
    <w:rsid w:val="00DE4630"/>
    <w:rsid w:val="00DF0CE2"/>
    <w:rsid w:val="00DF0FD4"/>
    <w:rsid w:val="00DF3BF8"/>
    <w:rsid w:val="00DF4A69"/>
    <w:rsid w:val="00E00795"/>
    <w:rsid w:val="00E061AE"/>
    <w:rsid w:val="00E070F1"/>
    <w:rsid w:val="00E10456"/>
    <w:rsid w:val="00E266D4"/>
    <w:rsid w:val="00E31E5C"/>
    <w:rsid w:val="00E322B7"/>
    <w:rsid w:val="00E40F23"/>
    <w:rsid w:val="00E43051"/>
    <w:rsid w:val="00E456D7"/>
    <w:rsid w:val="00E55642"/>
    <w:rsid w:val="00E6184E"/>
    <w:rsid w:val="00E74CF5"/>
    <w:rsid w:val="00E80F16"/>
    <w:rsid w:val="00E82EAA"/>
    <w:rsid w:val="00E871D2"/>
    <w:rsid w:val="00E92177"/>
    <w:rsid w:val="00E93092"/>
    <w:rsid w:val="00E95FB5"/>
    <w:rsid w:val="00EB2AF9"/>
    <w:rsid w:val="00EC3B31"/>
    <w:rsid w:val="00ED5CCA"/>
    <w:rsid w:val="00EF0E68"/>
    <w:rsid w:val="00F00F46"/>
    <w:rsid w:val="00F02044"/>
    <w:rsid w:val="00F06EFF"/>
    <w:rsid w:val="00F12E67"/>
    <w:rsid w:val="00F170C8"/>
    <w:rsid w:val="00F408C9"/>
    <w:rsid w:val="00F44628"/>
    <w:rsid w:val="00F45A22"/>
    <w:rsid w:val="00F46196"/>
    <w:rsid w:val="00F717DD"/>
    <w:rsid w:val="00F85F53"/>
    <w:rsid w:val="00FA3831"/>
    <w:rsid w:val="00FA61CD"/>
    <w:rsid w:val="00FA6E7D"/>
    <w:rsid w:val="00FB192D"/>
    <w:rsid w:val="00FB2CE0"/>
    <w:rsid w:val="00FC10D0"/>
    <w:rsid w:val="00FC128B"/>
    <w:rsid w:val="00FC7F71"/>
    <w:rsid w:val="00FE1E16"/>
    <w:rsid w:val="00FE627F"/>
    <w:rsid w:val="00FE7535"/>
    <w:rsid w:val="00FF046D"/>
    <w:rsid w:val="00FF1792"/>
    <w:rsid w:val="00FF4453"/>
    <w:rsid w:val="00FF79B3"/>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f5a1ef,#fce4fa,#e2f8fe,#d1f9fb,#d5f9d3"/>
    </o:shapedefaults>
    <o:shapelayout v:ext="edit">
      <o:idmap v:ext="edit" data="2"/>
    </o:shapelayout>
  </w:shapeDefaults>
  <w:decimalSymbol w:val="."/>
  <w:listSeparator w:val=","/>
  <w14:docId w14:val="5B3F5E24"/>
  <w15:chartTrackingRefBased/>
  <w15:docId w15:val="{157741B6-7271-493E-A2F7-280AFB2B3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gu-IN"/>
        <w14:ligatures w14:val="standardContextual"/>
      </w:rPr>
    </w:rPrDefault>
    <w:pPrDefault>
      <w:pPr>
        <w:spacing w:beforeLines="20" w:before="20"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Latha"/>
    </w:rPr>
  </w:style>
  <w:style w:type="paragraph" w:styleId="Heading1">
    <w:name w:val="heading 1"/>
    <w:basedOn w:val="Normal"/>
    <w:next w:val="Normal"/>
    <w:link w:val="Heading1Char"/>
    <w:uiPriority w:val="9"/>
    <w:qFormat/>
    <w:rsid w:val="00A42C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441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5AA6"/>
    <w:pPr>
      <w:ind w:left="720"/>
      <w:contextualSpacing/>
    </w:pPr>
  </w:style>
  <w:style w:type="paragraph" w:styleId="Header">
    <w:name w:val="header"/>
    <w:basedOn w:val="Normal"/>
    <w:link w:val="HeaderChar"/>
    <w:uiPriority w:val="99"/>
    <w:unhideWhenUsed/>
    <w:rsid w:val="00414C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C41"/>
    <w:rPr>
      <w:rFonts w:cs="Latha"/>
    </w:rPr>
  </w:style>
  <w:style w:type="paragraph" w:styleId="Footer">
    <w:name w:val="footer"/>
    <w:basedOn w:val="Normal"/>
    <w:link w:val="FooterChar"/>
    <w:uiPriority w:val="99"/>
    <w:unhideWhenUsed/>
    <w:rsid w:val="00414C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C41"/>
    <w:rPr>
      <w:rFonts w:cs="Latha"/>
    </w:rPr>
  </w:style>
  <w:style w:type="character" w:styleId="Hyperlink">
    <w:name w:val="Hyperlink"/>
    <w:basedOn w:val="DefaultParagraphFont"/>
    <w:uiPriority w:val="99"/>
    <w:unhideWhenUsed/>
    <w:rsid w:val="0032539E"/>
    <w:rPr>
      <w:color w:val="0563C1" w:themeColor="hyperlink"/>
      <w:u w:val="single"/>
    </w:rPr>
  </w:style>
  <w:style w:type="character" w:styleId="UnresolvedMention">
    <w:name w:val="Unresolved Mention"/>
    <w:basedOn w:val="DefaultParagraphFont"/>
    <w:uiPriority w:val="99"/>
    <w:semiHidden/>
    <w:unhideWhenUsed/>
    <w:rsid w:val="0032539E"/>
    <w:rPr>
      <w:color w:val="605E5C"/>
      <w:shd w:val="clear" w:color="auto" w:fill="E1DFDD"/>
    </w:rPr>
  </w:style>
  <w:style w:type="paragraph" w:styleId="BodyText">
    <w:name w:val="Body Text"/>
    <w:basedOn w:val="Normal"/>
    <w:link w:val="BodyTextChar"/>
    <w:uiPriority w:val="1"/>
    <w:qFormat/>
    <w:rsid w:val="0080191C"/>
    <w:pPr>
      <w:widowControl w:val="0"/>
      <w:autoSpaceDE w:val="0"/>
      <w:autoSpaceDN w:val="0"/>
      <w:spacing w:after="0" w:line="240" w:lineRule="auto"/>
    </w:pPr>
    <w:rPr>
      <w:rFonts w:ascii="Arial MT" w:eastAsia="Arial MT" w:hAnsi="Arial MT" w:cs="Arial MT"/>
      <w:kern w:val="0"/>
      <w:lang w:val="en-US" w:bidi="ar-SA"/>
      <w14:ligatures w14:val="none"/>
    </w:rPr>
  </w:style>
  <w:style w:type="character" w:customStyle="1" w:styleId="BodyTextChar">
    <w:name w:val="Body Text Char"/>
    <w:basedOn w:val="DefaultParagraphFont"/>
    <w:link w:val="BodyText"/>
    <w:uiPriority w:val="1"/>
    <w:rsid w:val="0080191C"/>
    <w:rPr>
      <w:rFonts w:ascii="Arial MT" w:eastAsia="Arial MT" w:hAnsi="Arial MT" w:cs="Arial MT"/>
      <w:kern w:val="0"/>
      <w:lang w:val="en-US" w:bidi="ar-SA"/>
      <w14:ligatures w14:val="none"/>
    </w:rPr>
  </w:style>
  <w:style w:type="paragraph" w:styleId="NormalWeb">
    <w:name w:val="Normal (Web)"/>
    <w:basedOn w:val="Normal"/>
    <w:uiPriority w:val="99"/>
    <w:unhideWhenUsed/>
    <w:rsid w:val="00A40566"/>
    <w:rPr>
      <w:rFonts w:ascii="Times New Roman" w:hAnsi="Times New Roman" w:cs="Times New Roman"/>
      <w:sz w:val="24"/>
      <w:szCs w:val="24"/>
    </w:rPr>
  </w:style>
  <w:style w:type="character" w:styleId="Strong">
    <w:name w:val="Strong"/>
    <w:basedOn w:val="DefaultParagraphFont"/>
    <w:uiPriority w:val="22"/>
    <w:qFormat/>
    <w:rsid w:val="006A5217"/>
    <w:rPr>
      <w:b/>
      <w:bCs/>
    </w:rPr>
  </w:style>
  <w:style w:type="character" w:customStyle="1" w:styleId="Heading1Char">
    <w:name w:val="Heading 1 Char"/>
    <w:basedOn w:val="DefaultParagraphFont"/>
    <w:link w:val="Heading1"/>
    <w:uiPriority w:val="9"/>
    <w:rsid w:val="00A42CC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4410A"/>
    <w:rPr>
      <w:rFonts w:asciiTheme="majorHAnsi" w:eastAsiaTheme="majorEastAsia" w:hAnsiTheme="majorHAnsi" w:cstheme="majorBidi"/>
      <w:color w:val="2F5496" w:themeColor="accent1" w:themeShade="BF"/>
      <w:sz w:val="26"/>
      <w:szCs w:val="26"/>
    </w:rPr>
  </w:style>
  <w:style w:type="paragraph" w:customStyle="1" w:styleId="isselectedend">
    <w:name w:val="isselectedend"/>
    <w:basedOn w:val="Normal"/>
    <w:rsid w:val="00C4410A"/>
    <w:pPr>
      <w:spacing w:beforeLines="0" w:before="100" w:beforeAutospacing="1" w:after="100" w:afterAutospacing="1" w:line="240" w:lineRule="auto"/>
      <w:jc w:val="left"/>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977786">
      <w:bodyDiv w:val="1"/>
      <w:marLeft w:val="0"/>
      <w:marRight w:val="0"/>
      <w:marTop w:val="0"/>
      <w:marBottom w:val="0"/>
      <w:divBdr>
        <w:top w:val="none" w:sz="0" w:space="0" w:color="auto"/>
        <w:left w:val="none" w:sz="0" w:space="0" w:color="auto"/>
        <w:bottom w:val="none" w:sz="0" w:space="0" w:color="auto"/>
        <w:right w:val="none" w:sz="0" w:space="0" w:color="auto"/>
      </w:divBdr>
    </w:div>
    <w:div w:id="43145445">
      <w:bodyDiv w:val="1"/>
      <w:marLeft w:val="0"/>
      <w:marRight w:val="0"/>
      <w:marTop w:val="0"/>
      <w:marBottom w:val="0"/>
      <w:divBdr>
        <w:top w:val="none" w:sz="0" w:space="0" w:color="auto"/>
        <w:left w:val="none" w:sz="0" w:space="0" w:color="auto"/>
        <w:bottom w:val="none" w:sz="0" w:space="0" w:color="auto"/>
        <w:right w:val="none" w:sz="0" w:space="0" w:color="auto"/>
      </w:divBdr>
    </w:div>
    <w:div w:id="77870984">
      <w:bodyDiv w:val="1"/>
      <w:marLeft w:val="0"/>
      <w:marRight w:val="0"/>
      <w:marTop w:val="0"/>
      <w:marBottom w:val="0"/>
      <w:divBdr>
        <w:top w:val="none" w:sz="0" w:space="0" w:color="auto"/>
        <w:left w:val="none" w:sz="0" w:space="0" w:color="auto"/>
        <w:bottom w:val="none" w:sz="0" w:space="0" w:color="auto"/>
        <w:right w:val="none" w:sz="0" w:space="0" w:color="auto"/>
      </w:divBdr>
    </w:div>
    <w:div w:id="179465697">
      <w:bodyDiv w:val="1"/>
      <w:marLeft w:val="0"/>
      <w:marRight w:val="0"/>
      <w:marTop w:val="0"/>
      <w:marBottom w:val="0"/>
      <w:divBdr>
        <w:top w:val="none" w:sz="0" w:space="0" w:color="auto"/>
        <w:left w:val="none" w:sz="0" w:space="0" w:color="auto"/>
        <w:bottom w:val="none" w:sz="0" w:space="0" w:color="auto"/>
        <w:right w:val="none" w:sz="0" w:space="0" w:color="auto"/>
      </w:divBdr>
      <w:divsChild>
        <w:div w:id="1325936020">
          <w:marLeft w:val="0"/>
          <w:marRight w:val="0"/>
          <w:marTop w:val="0"/>
          <w:marBottom w:val="0"/>
          <w:divBdr>
            <w:top w:val="none" w:sz="0" w:space="0" w:color="auto"/>
            <w:left w:val="none" w:sz="0" w:space="0" w:color="auto"/>
            <w:bottom w:val="none" w:sz="0" w:space="0" w:color="auto"/>
            <w:right w:val="none" w:sz="0" w:space="0" w:color="auto"/>
          </w:divBdr>
          <w:divsChild>
            <w:div w:id="1565145498">
              <w:marLeft w:val="0"/>
              <w:marRight w:val="0"/>
              <w:marTop w:val="0"/>
              <w:marBottom w:val="0"/>
              <w:divBdr>
                <w:top w:val="none" w:sz="0" w:space="0" w:color="auto"/>
                <w:left w:val="none" w:sz="0" w:space="0" w:color="auto"/>
                <w:bottom w:val="none" w:sz="0" w:space="0" w:color="auto"/>
                <w:right w:val="none" w:sz="0" w:space="0" w:color="auto"/>
              </w:divBdr>
              <w:divsChild>
                <w:div w:id="304093628">
                  <w:marLeft w:val="0"/>
                  <w:marRight w:val="0"/>
                  <w:marTop w:val="0"/>
                  <w:marBottom w:val="0"/>
                  <w:divBdr>
                    <w:top w:val="none" w:sz="0" w:space="0" w:color="auto"/>
                    <w:left w:val="none" w:sz="0" w:space="0" w:color="auto"/>
                    <w:bottom w:val="none" w:sz="0" w:space="0" w:color="auto"/>
                    <w:right w:val="none" w:sz="0" w:space="0" w:color="auto"/>
                  </w:divBdr>
                  <w:divsChild>
                    <w:div w:id="1966933033">
                      <w:marLeft w:val="0"/>
                      <w:marRight w:val="0"/>
                      <w:marTop w:val="0"/>
                      <w:marBottom w:val="0"/>
                      <w:divBdr>
                        <w:top w:val="none" w:sz="0" w:space="0" w:color="auto"/>
                        <w:left w:val="none" w:sz="0" w:space="0" w:color="auto"/>
                        <w:bottom w:val="none" w:sz="0" w:space="0" w:color="auto"/>
                        <w:right w:val="none" w:sz="0" w:space="0" w:color="auto"/>
                      </w:divBdr>
                      <w:divsChild>
                        <w:div w:id="1554344166">
                          <w:marLeft w:val="0"/>
                          <w:marRight w:val="0"/>
                          <w:marTop w:val="0"/>
                          <w:marBottom w:val="0"/>
                          <w:divBdr>
                            <w:top w:val="none" w:sz="0" w:space="0" w:color="auto"/>
                            <w:left w:val="none" w:sz="0" w:space="0" w:color="auto"/>
                            <w:bottom w:val="none" w:sz="0" w:space="0" w:color="auto"/>
                            <w:right w:val="none" w:sz="0" w:space="0" w:color="auto"/>
                          </w:divBdr>
                          <w:divsChild>
                            <w:div w:id="964040194">
                              <w:marLeft w:val="0"/>
                              <w:marRight w:val="0"/>
                              <w:marTop w:val="0"/>
                              <w:marBottom w:val="0"/>
                              <w:divBdr>
                                <w:top w:val="none" w:sz="0" w:space="0" w:color="auto"/>
                                <w:left w:val="none" w:sz="0" w:space="0" w:color="auto"/>
                                <w:bottom w:val="none" w:sz="0" w:space="0" w:color="auto"/>
                                <w:right w:val="none" w:sz="0" w:space="0" w:color="auto"/>
                              </w:divBdr>
                              <w:divsChild>
                                <w:div w:id="1370908954">
                                  <w:marLeft w:val="0"/>
                                  <w:marRight w:val="0"/>
                                  <w:marTop w:val="0"/>
                                  <w:marBottom w:val="0"/>
                                  <w:divBdr>
                                    <w:top w:val="none" w:sz="0" w:space="0" w:color="auto"/>
                                    <w:left w:val="none" w:sz="0" w:space="0" w:color="auto"/>
                                    <w:bottom w:val="none" w:sz="0" w:space="0" w:color="auto"/>
                                    <w:right w:val="none" w:sz="0" w:space="0" w:color="auto"/>
                                  </w:divBdr>
                                  <w:divsChild>
                                    <w:div w:id="207535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7863193">
                      <w:marLeft w:val="0"/>
                      <w:marRight w:val="0"/>
                      <w:marTop w:val="0"/>
                      <w:marBottom w:val="0"/>
                      <w:divBdr>
                        <w:top w:val="none" w:sz="0" w:space="0" w:color="auto"/>
                        <w:left w:val="none" w:sz="0" w:space="0" w:color="auto"/>
                        <w:bottom w:val="none" w:sz="0" w:space="0" w:color="auto"/>
                        <w:right w:val="none" w:sz="0" w:space="0" w:color="auto"/>
                      </w:divBdr>
                      <w:divsChild>
                        <w:div w:id="851992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102014">
      <w:bodyDiv w:val="1"/>
      <w:marLeft w:val="0"/>
      <w:marRight w:val="0"/>
      <w:marTop w:val="0"/>
      <w:marBottom w:val="0"/>
      <w:divBdr>
        <w:top w:val="none" w:sz="0" w:space="0" w:color="auto"/>
        <w:left w:val="none" w:sz="0" w:space="0" w:color="auto"/>
        <w:bottom w:val="none" w:sz="0" w:space="0" w:color="auto"/>
        <w:right w:val="none" w:sz="0" w:space="0" w:color="auto"/>
      </w:divBdr>
    </w:div>
    <w:div w:id="222833090">
      <w:bodyDiv w:val="1"/>
      <w:marLeft w:val="0"/>
      <w:marRight w:val="0"/>
      <w:marTop w:val="0"/>
      <w:marBottom w:val="0"/>
      <w:divBdr>
        <w:top w:val="none" w:sz="0" w:space="0" w:color="auto"/>
        <w:left w:val="none" w:sz="0" w:space="0" w:color="auto"/>
        <w:bottom w:val="none" w:sz="0" w:space="0" w:color="auto"/>
        <w:right w:val="none" w:sz="0" w:space="0" w:color="auto"/>
      </w:divBdr>
    </w:div>
    <w:div w:id="330301689">
      <w:bodyDiv w:val="1"/>
      <w:marLeft w:val="0"/>
      <w:marRight w:val="0"/>
      <w:marTop w:val="0"/>
      <w:marBottom w:val="0"/>
      <w:divBdr>
        <w:top w:val="none" w:sz="0" w:space="0" w:color="auto"/>
        <w:left w:val="none" w:sz="0" w:space="0" w:color="auto"/>
        <w:bottom w:val="none" w:sz="0" w:space="0" w:color="auto"/>
        <w:right w:val="none" w:sz="0" w:space="0" w:color="auto"/>
      </w:divBdr>
      <w:divsChild>
        <w:div w:id="1844969542">
          <w:marLeft w:val="0"/>
          <w:marRight w:val="0"/>
          <w:marTop w:val="0"/>
          <w:marBottom w:val="0"/>
          <w:divBdr>
            <w:top w:val="none" w:sz="0" w:space="0" w:color="auto"/>
            <w:left w:val="none" w:sz="0" w:space="0" w:color="auto"/>
            <w:bottom w:val="none" w:sz="0" w:space="0" w:color="auto"/>
            <w:right w:val="none" w:sz="0" w:space="0" w:color="auto"/>
          </w:divBdr>
          <w:divsChild>
            <w:div w:id="1160731347">
              <w:marLeft w:val="0"/>
              <w:marRight w:val="0"/>
              <w:marTop w:val="0"/>
              <w:marBottom w:val="0"/>
              <w:divBdr>
                <w:top w:val="none" w:sz="0" w:space="0" w:color="auto"/>
                <w:left w:val="none" w:sz="0" w:space="0" w:color="auto"/>
                <w:bottom w:val="none" w:sz="0" w:space="0" w:color="auto"/>
                <w:right w:val="none" w:sz="0" w:space="0" w:color="auto"/>
              </w:divBdr>
              <w:divsChild>
                <w:div w:id="389886507">
                  <w:marLeft w:val="0"/>
                  <w:marRight w:val="0"/>
                  <w:marTop w:val="0"/>
                  <w:marBottom w:val="0"/>
                  <w:divBdr>
                    <w:top w:val="none" w:sz="0" w:space="0" w:color="auto"/>
                    <w:left w:val="none" w:sz="0" w:space="0" w:color="auto"/>
                    <w:bottom w:val="none" w:sz="0" w:space="0" w:color="auto"/>
                    <w:right w:val="none" w:sz="0" w:space="0" w:color="auto"/>
                  </w:divBdr>
                  <w:divsChild>
                    <w:div w:id="1330526470">
                      <w:marLeft w:val="0"/>
                      <w:marRight w:val="0"/>
                      <w:marTop w:val="0"/>
                      <w:marBottom w:val="0"/>
                      <w:divBdr>
                        <w:top w:val="none" w:sz="0" w:space="0" w:color="auto"/>
                        <w:left w:val="none" w:sz="0" w:space="0" w:color="auto"/>
                        <w:bottom w:val="none" w:sz="0" w:space="0" w:color="auto"/>
                        <w:right w:val="none" w:sz="0" w:space="0" w:color="auto"/>
                      </w:divBdr>
                      <w:divsChild>
                        <w:div w:id="1327828158">
                          <w:marLeft w:val="0"/>
                          <w:marRight w:val="0"/>
                          <w:marTop w:val="0"/>
                          <w:marBottom w:val="0"/>
                          <w:divBdr>
                            <w:top w:val="none" w:sz="0" w:space="0" w:color="auto"/>
                            <w:left w:val="none" w:sz="0" w:space="0" w:color="auto"/>
                            <w:bottom w:val="none" w:sz="0" w:space="0" w:color="auto"/>
                            <w:right w:val="none" w:sz="0" w:space="0" w:color="auto"/>
                          </w:divBdr>
                          <w:divsChild>
                            <w:div w:id="1399356410">
                              <w:marLeft w:val="0"/>
                              <w:marRight w:val="0"/>
                              <w:marTop w:val="0"/>
                              <w:marBottom w:val="0"/>
                              <w:divBdr>
                                <w:top w:val="none" w:sz="0" w:space="0" w:color="auto"/>
                                <w:left w:val="none" w:sz="0" w:space="0" w:color="auto"/>
                                <w:bottom w:val="none" w:sz="0" w:space="0" w:color="auto"/>
                                <w:right w:val="none" w:sz="0" w:space="0" w:color="auto"/>
                              </w:divBdr>
                              <w:divsChild>
                                <w:div w:id="1982298456">
                                  <w:marLeft w:val="0"/>
                                  <w:marRight w:val="0"/>
                                  <w:marTop w:val="0"/>
                                  <w:marBottom w:val="0"/>
                                  <w:divBdr>
                                    <w:top w:val="none" w:sz="0" w:space="0" w:color="auto"/>
                                    <w:left w:val="none" w:sz="0" w:space="0" w:color="auto"/>
                                    <w:bottom w:val="none" w:sz="0" w:space="0" w:color="auto"/>
                                    <w:right w:val="none" w:sz="0" w:space="0" w:color="auto"/>
                                  </w:divBdr>
                                  <w:divsChild>
                                    <w:div w:id="175455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2977448">
                      <w:marLeft w:val="0"/>
                      <w:marRight w:val="0"/>
                      <w:marTop w:val="0"/>
                      <w:marBottom w:val="0"/>
                      <w:divBdr>
                        <w:top w:val="none" w:sz="0" w:space="0" w:color="auto"/>
                        <w:left w:val="none" w:sz="0" w:space="0" w:color="auto"/>
                        <w:bottom w:val="none" w:sz="0" w:space="0" w:color="auto"/>
                        <w:right w:val="none" w:sz="0" w:space="0" w:color="auto"/>
                      </w:divBdr>
                      <w:divsChild>
                        <w:div w:id="57162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8334679">
      <w:bodyDiv w:val="1"/>
      <w:marLeft w:val="0"/>
      <w:marRight w:val="0"/>
      <w:marTop w:val="0"/>
      <w:marBottom w:val="0"/>
      <w:divBdr>
        <w:top w:val="none" w:sz="0" w:space="0" w:color="auto"/>
        <w:left w:val="none" w:sz="0" w:space="0" w:color="auto"/>
        <w:bottom w:val="none" w:sz="0" w:space="0" w:color="auto"/>
        <w:right w:val="none" w:sz="0" w:space="0" w:color="auto"/>
      </w:divBdr>
      <w:divsChild>
        <w:div w:id="1914197826">
          <w:marLeft w:val="0"/>
          <w:marRight w:val="0"/>
          <w:marTop w:val="0"/>
          <w:marBottom w:val="0"/>
          <w:divBdr>
            <w:top w:val="none" w:sz="0" w:space="0" w:color="auto"/>
            <w:left w:val="none" w:sz="0" w:space="0" w:color="auto"/>
            <w:bottom w:val="none" w:sz="0" w:space="0" w:color="auto"/>
            <w:right w:val="none" w:sz="0" w:space="0" w:color="auto"/>
          </w:divBdr>
          <w:divsChild>
            <w:div w:id="1099132885">
              <w:marLeft w:val="0"/>
              <w:marRight w:val="0"/>
              <w:marTop w:val="0"/>
              <w:marBottom w:val="0"/>
              <w:divBdr>
                <w:top w:val="none" w:sz="0" w:space="0" w:color="auto"/>
                <w:left w:val="none" w:sz="0" w:space="0" w:color="auto"/>
                <w:bottom w:val="none" w:sz="0" w:space="0" w:color="auto"/>
                <w:right w:val="none" w:sz="0" w:space="0" w:color="auto"/>
              </w:divBdr>
              <w:divsChild>
                <w:div w:id="999970066">
                  <w:marLeft w:val="0"/>
                  <w:marRight w:val="0"/>
                  <w:marTop w:val="0"/>
                  <w:marBottom w:val="0"/>
                  <w:divBdr>
                    <w:top w:val="none" w:sz="0" w:space="0" w:color="auto"/>
                    <w:left w:val="none" w:sz="0" w:space="0" w:color="auto"/>
                    <w:bottom w:val="none" w:sz="0" w:space="0" w:color="auto"/>
                    <w:right w:val="none" w:sz="0" w:space="0" w:color="auto"/>
                  </w:divBdr>
                  <w:divsChild>
                    <w:div w:id="175467062">
                      <w:marLeft w:val="0"/>
                      <w:marRight w:val="0"/>
                      <w:marTop w:val="0"/>
                      <w:marBottom w:val="0"/>
                      <w:divBdr>
                        <w:top w:val="none" w:sz="0" w:space="0" w:color="auto"/>
                        <w:left w:val="none" w:sz="0" w:space="0" w:color="auto"/>
                        <w:bottom w:val="none" w:sz="0" w:space="0" w:color="auto"/>
                        <w:right w:val="none" w:sz="0" w:space="0" w:color="auto"/>
                      </w:divBdr>
                      <w:divsChild>
                        <w:div w:id="326173743">
                          <w:marLeft w:val="0"/>
                          <w:marRight w:val="0"/>
                          <w:marTop w:val="0"/>
                          <w:marBottom w:val="0"/>
                          <w:divBdr>
                            <w:top w:val="none" w:sz="0" w:space="0" w:color="auto"/>
                            <w:left w:val="none" w:sz="0" w:space="0" w:color="auto"/>
                            <w:bottom w:val="none" w:sz="0" w:space="0" w:color="auto"/>
                            <w:right w:val="none" w:sz="0" w:space="0" w:color="auto"/>
                          </w:divBdr>
                          <w:divsChild>
                            <w:div w:id="472062955">
                              <w:marLeft w:val="0"/>
                              <w:marRight w:val="0"/>
                              <w:marTop w:val="0"/>
                              <w:marBottom w:val="0"/>
                              <w:divBdr>
                                <w:top w:val="none" w:sz="0" w:space="0" w:color="auto"/>
                                <w:left w:val="none" w:sz="0" w:space="0" w:color="auto"/>
                                <w:bottom w:val="none" w:sz="0" w:space="0" w:color="auto"/>
                                <w:right w:val="none" w:sz="0" w:space="0" w:color="auto"/>
                              </w:divBdr>
                              <w:divsChild>
                                <w:div w:id="810903240">
                                  <w:marLeft w:val="0"/>
                                  <w:marRight w:val="0"/>
                                  <w:marTop w:val="0"/>
                                  <w:marBottom w:val="0"/>
                                  <w:divBdr>
                                    <w:top w:val="none" w:sz="0" w:space="0" w:color="auto"/>
                                    <w:left w:val="none" w:sz="0" w:space="0" w:color="auto"/>
                                    <w:bottom w:val="none" w:sz="0" w:space="0" w:color="auto"/>
                                    <w:right w:val="none" w:sz="0" w:space="0" w:color="auto"/>
                                  </w:divBdr>
                                  <w:divsChild>
                                    <w:div w:id="1342664138">
                                      <w:marLeft w:val="0"/>
                                      <w:marRight w:val="0"/>
                                      <w:marTop w:val="0"/>
                                      <w:marBottom w:val="0"/>
                                      <w:divBdr>
                                        <w:top w:val="none" w:sz="0" w:space="0" w:color="auto"/>
                                        <w:left w:val="none" w:sz="0" w:space="0" w:color="auto"/>
                                        <w:bottom w:val="none" w:sz="0" w:space="0" w:color="auto"/>
                                        <w:right w:val="none" w:sz="0" w:space="0" w:color="auto"/>
                                      </w:divBdr>
                                      <w:divsChild>
                                        <w:div w:id="1067263865">
                                          <w:marLeft w:val="0"/>
                                          <w:marRight w:val="0"/>
                                          <w:marTop w:val="0"/>
                                          <w:marBottom w:val="0"/>
                                          <w:divBdr>
                                            <w:top w:val="none" w:sz="0" w:space="0" w:color="auto"/>
                                            <w:left w:val="none" w:sz="0" w:space="0" w:color="auto"/>
                                            <w:bottom w:val="none" w:sz="0" w:space="0" w:color="auto"/>
                                            <w:right w:val="none" w:sz="0" w:space="0" w:color="auto"/>
                                          </w:divBdr>
                                          <w:divsChild>
                                            <w:div w:id="164132090">
                                              <w:marLeft w:val="0"/>
                                              <w:marRight w:val="0"/>
                                              <w:marTop w:val="0"/>
                                              <w:marBottom w:val="0"/>
                                              <w:divBdr>
                                                <w:top w:val="none" w:sz="0" w:space="0" w:color="auto"/>
                                                <w:left w:val="none" w:sz="0" w:space="0" w:color="auto"/>
                                                <w:bottom w:val="none" w:sz="0" w:space="0" w:color="auto"/>
                                                <w:right w:val="none" w:sz="0" w:space="0" w:color="auto"/>
                                              </w:divBdr>
                                              <w:divsChild>
                                                <w:div w:id="343871789">
                                                  <w:marLeft w:val="0"/>
                                                  <w:marRight w:val="0"/>
                                                  <w:marTop w:val="0"/>
                                                  <w:marBottom w:val="0"/>
                                                  <w:divBdr>
                                                    <w:top w:val="none" w:sz="0" w:space="0" w:color="auto"/>
                                                    <w:left w:val="none" w:sz="0" w:space="0" w:color="auto"/>
                                                    <w:bottom w:val="none" w:sz="0" w:space="0" w:color="auto"/>
                                                    <w:right w:val="none" w:sz="0" w:space="0" w:color="auto"/>
                                                  </w:divBdr>
                                                  <w:divsChild>
                                                    <w:div w:id="187272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661664">
                                          <w:marLeft w:val="0"/>
                                          <w:marRight w:val="0"/>
                                          <w:marTop w:val="0"/>
                                          <w:marBottom w:val="0"/>
                                          <w:divBdr>
                                            <w:top w:val="none" w:sz="0" w:space="0" w:color="auto"/>
                                            <w:left w:val="none" w:sz="0" w:space="0" w:color="auto"/>
                                            <w:bottom w:val="none" w:sz="0" w:space="0" w:color="auto"/>
                                            <w:right w:val="none" w:sz="0" w:space="0" w:color="auto"/>
                                          </w:divBdr>
                                          <w:divsChild>
                                            <w:div w:id="1963532196">
                                              <w:marLeft w:val="0"/>
                                              <w:marRight w:val="0"/>
                                              <w:marTop w:val="0"/>
                                              <w:marBottom w:val="0"/>
                                              <w:divBdr>
                                                <w:top w:val="none" w:sz="0" w:space="0" w:color="auto"/>
                                                <w:left w:val="none" w:sz="0" w:space="0" w:color="auto"/>
                                                <w:bottom w:val="none" w:sz="0" w:space="0" w:color="auto"/>
                                                <w:right w:val="none" w:sz="0" w:space="0" w:color="auto"/>
                                              </w:divBdr>
                                              <w:divsChild>
                                                <w:div w:id="267935630">
                                                  <w:marLeft w:val="0"/>
                                                  <w:marRight w:val="0"/>
                                                  <w:marTop w:val="0"/>
                                                  <w:marBottom w:val="0"/>
                                                  <w:divBdr>
                                                    <w:top w:val="none" w:sz="0" w:space="0" w:color="auto"/>
                                                    <w:left w:val="none" w:sz="0" w:space="0" w:color="auto"/>
                                                    <w:bottom w:val="none" w:sz="0" w:space="0" w:color="auto"/>
                                                    <w:right w:val="none" w:sz="0" w:space="0" w:color="auto"/>
                                                  </w:divBdr>
                                                  <w:divsChild>
                                                    <w:div w:id="561336363">
                                                      <w:marLeft w:val="0"/>
                                                      <w:marRight w:val="0"/>
                                                      <w:marTop w:val="0"/>
                                                      <w:marBottom w:val="0"/>
                                                      <w:divBdr>
                                                        <w:top w:val="none" w:sz="0" w:space="0" w:color="auto"/>
                                                        <w:left w:val="none" w:sz="0" w:space="0" w:color="auto"/>
                                                        <w:bottom w:val="none" w:sz="0" w:space="0" w:color="auto"/>
                                                        <w:right w:val="none" w:sz="0" w:space="0" w:color="auto"/>
                                                      </w:divBdr>
                                                      <w:divsChild>
                                                        <w:div w:id="162164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9062856">
                                      <w:marLeft w:val="0"/>
                                      <w:marRight w:val="0"/>
                                      <w:marTop w:val="0"/>
                                      <w:marBottom w:val="0"/>
                                      <w:divBdr>
                                        <w:top w:val="none" w:sz="0" w:space="0" w:color="auto"/>
                                        <w:left w:val="none" w:sz="0" w:space="0" w:color="auto"/>
                                        <w:bottom w:val="none" w:sz="0" w:space="0" w:color="auto"/>
                                        <w:right w:val="none" w:sz="0" w:space="0" w:color="auto"/>
                                      </w:divBdr>
                                      <w:divsChild>
                                        <w:div w:id="213077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1848320">
          <w:marLeft w:val="0"/>
          <w:marRight w:val="0"/>
          <w:marTop w:val="0"/>
          <w:marBottom w:val="0"/>
          <w:divBdr>
            <w:top w:val="none" w:sz="0" w:space="0" w:color="auto"/>
            <w:left w:val="none" w:sz="0" w:space="0" w:color="auto"/>
            <w:bottom w:val="none" w:sz="0" w:space="0" w:color="auto"/>
            <w:right w:val="none" w:sz="0" w:space="0" w:color="auto"/>
          </w:divBdr>
          <w:divsChild>
            <w:div w:id="743646589">
              <w:marLeft w:val="0"/>
              <w:marRight w:val="0"/>
              <w:marTop w:val="0"/>
              <w:marBottom w:val="0"/>
              <w:divBdr>
                <w:top w:val="none" w:sz="0" w:space="0" w:color="auto"/>
                <w:left w:val="none" w:sz="0" w:space="0" w:color="auto"/>
                <w:bottom w:val="none" w:sz="0" w:space="0" w:color="auto"/>
                <w:right w:val="none" w:sz="0" w:space="0" w:color="auto"/>
              </w:divBdr>
              <w:divsChild>
                <w:div w:id="1614244752">
                  <w:marLeft w:val="0"/>
                  <w:marRight w:val="0"/>
                  <w:marTop w:val="0"/>
                  <w:marBottom w:val="0"/>
                  <w:divBdr>
                    <w:top w:val="none" w:sz="0" w:space="0" w:color="auto"/>
                    <w:left w:val="none" w:sz="0" w:space="0" w:color="auto"/>
                    <w:bottom w:val="none" w:sz="0" w:space="0" w:color="auto"/>
                    <w:right w:val="none" w:sz="0" w:space="0" w:color="auto"/>
                  </w:divBdr>
                  <w:divsChild>
                    <w:div w:id="347295662">
                      <w:marLeft w:val="0"/>
                      <w:marRight w:val="0"/>
                      <w:marTop w:val="0"/>
                      <w:marBottom w:val="0"/>
                      <w:divBdr>
                        <w:top w:val="none" w:sz="0" w:space="0" w:color="auto"/>
                        <w:left w:val="none" w:sz="0" w:space="0" w:color="auto"/>
                        <w:bottom w:val="none" w:sz="0" w:space="0" w:color="auto"/>
                        <w:right w:val="none" w:sz="0" w:space="0" w:color="auto"/>
                      </w:divBdr>
                      <w:divsChild>
                        <w:div w:id="362753181">
                          <w:marLeft w:val="0"/>
                          <w:marRight w:val="0"/>
                          <w:marTop w:val="0"/>
                          <w:marBottom w:val="0"/>
                          <w:divBdr>
                            <w:top w:val="none" w:sz="0" w:space="0" w:color="auto"/>
                            <w:left w:val="none" w:sz="0" w:space="0" w:color="auto"/>
                            <w:bottom w:val="none" w:sz="0" w:space="0" w:color="auto"/>
                            <w:right w:val="none" w:sz="0" w:space="0" w:color="auto"/>
                          </w:divBdr>
                          <w:divsChild>
                            <w:div w:id="1621262225">
                              <w:marLeft w:val="0"/>
                              <w:marRight w:val="0"/>
                              <w:marTop w:val="0"/>
                              <w:marBottom w:val="0"/>
                              <w:divBdr>
                                <w:top w:val="none" w:sz="0" w:space="0" w:color="auto"/>
                                <w:left w:val="none" w:sz="0" w:space="0" w:color="auto"/>
                                <w:bottom w:val="none" w:sz="0" w:space="0" w:color="auto"/>
                                <w:right w:val="none" w:sz="0" w:space="0" w:color="auto"/>
                              </w:divBdr>
                              <w:divsChild>
                                <w:div w:id="1097408136">
                                  <w:marLeft w:val="0"/>
                                  <w:marRight w:val="0"/>
                                  <w:marTop w:val="0"/>
                                  <w:marBottom w:val="0"/>
                                  <w:divBdr>
                                    <w:top w:val="none" w:sz="0" w:space="0" w:color="auto"/>
                                    <w:left w:val="none" w:sz="0" w:space="0" w:color="auto"/>
                                    <w:bottom w:val="none" w:sz="0" w:space="0" w:color="auto"/>
                                    <w:right w:val="none" w:sz="0" w:space="0" w:color="auto"/>
                                  </w:divBdr>
                                  <w:divsChild>
                                    <w:div w:id="1490059106">
                                      <w:marLeft w:val="0"/>
                                      <w:marRight w:val="0"/>
                                      <w:marTop w:val="0"/>
                                      <w:marBottom w:val="0"/>
                                      <w:divBdr>
                                        <w:top w:val="none" w:sz="0" w:space="0" w:color="auto"/>
                                        <w:left w:val="none" w:sz="0" w:space="0" w:color="auto"/>
                                        <w:bottom w:val="none" w:sz="0" w:space="0" w:color="auto"/>
                                        <w:right w:val="none" w:sz="0" w:space="0" w:color="auto"/>
                                      </w:divBdr>
                                      <w:divsChild>
                                        <w:div w:id="415713437">
                                          <w:marLeft w:val="0"/>
                                          <w:marRight w:val="0"/>
                                          <w:marTop w:val="0"/>
                                          <w:marBottom w:val="0"/>
                                          <w:divBdr>
                                            <w:top w:val="none" w:sz="0" w:space="0" w:color="auto"/>
                                            <w:left w:val="none" w:sz="0" w:space="0" w:color="auto"/>
                                            <w:bottom w:val="none" w:sz="0" w:space="0" w:color="auto"/>
                                            <w:right w:val="none" w:sz="0" w:space="0" w:color="auto"/>
                                          </w:divBdr>
                                          <w:divsChild>
                                            <w:div w:id="1670014960">
                                              <w:marLeft w:val="0"/>
                                              <w:marRight w:val="0"/>
                                              <w:marTop w:val="0"/>
                                              <w:marBottom w:val="0"/>
                                              <w:divBdr>
                                                <w:top w:val="none" w:sz="0" w:space="0" w:color="auto"/>
                                                <w:left w:val="none" w:sz="0" w:space="0" w:color="auto"/>
                                                <w:bottom w:val="none" w:sz="0" w:space="0" w:color="auto"/>
                                                <w:right w:val="none" w:sz="0" w:space="0" w:color="auto"/>
                                              </w:divBdr>
                                              <w:divsChild>
                                                <w:div w:id="894202814">
                                                  <w:marLeft w:val="0"/>
                                                  <w:marRight w:val="0"/>
                                                  <w:marTop w:val="0"/>
                                                  <w:marBottom w:val="0"/>
                                                  <w:divBdr>
                                                    <w:top w:val="none" w:sz="0" w:space="0" w:color="auto"/>
                                                    <w:left w:val="none" w:sz="0" w:space="0" w:color="auto"/>
                                                    <w:bottom w:val="none" w:sz="0" w:space="0" w:color="auto"/>
                                                    <w:right w:val="none" w:sz="0" w:space="0" w:color="auto"/>
                                                  </w:divBdr>
                                                  <w:divsChild>
                                                    <w:div w:id="107970337">
                                                      <w:marLeft w:val="0"/>
                                                      <w:marRight w:val="0"/>
                                                      <w:marTop w:val="0"/>
                                                      <w:marBottom w:val="0"/>
                                                      <w:divBdr>
                                                        <w:top w:val="none" w:sz="0" w:space="0" w:color="auto"/>
                                                        <w:left w:val="none" w:sz="0" w:space="0" w:color="auto"/>
                                                        <w:bottom w:val="none" w:sz="0" w:space="0" w:color="auto"/>
                                                        <w:right w:val="none" w:sz="0" w:space="0" w:color="auto"/>
                                                      </w:divBdr>
                                                      <w:divsChild>
                                                        <w:div w:id="146670192">
                                                          <w:marLeft w:val="0"/>
                                                          <w:marRight w:val="0"/>
                                                          <w:marTop w:val="0"/>
                                                          <w:marBottom w:val="0"/>
                                                          <w:divBdr>
                                                            <w:top w:val="none" w:sz="0" w:space="0" w:color="auto"/>
                                                            <w:left w:val="none" w:sz="0" w:space="0" w:color="auto"/>
                                                            <w:bottom w:val="none" w:sz="0" w:space="0" w:color="auto"/>
                                                            <w:right w:val="none" w:sz="0" w:space="0" w:color="auto"/>
                                                          </w:divBdr>
                                                          <w:divsChild>
                                                            <w:div w:id="1113747524">
                                                              <w:marLeft w:val="0"/>
                                                              <w:marRight w:val="0"/>
                                                              <w:marTop w:val="0"/>
                                                              <w:marBottom w:val="0"/>
                                                              <w:divBdr>
                                                                <w:top w:val="none" w:sz="0" w:space="0" w:color="auto"/>
                                                                <w:left w:val="none" w:sz="0" w:space="0" w:color="auto"/>
                                                                <w:bottom w:val="none" w:sz="0" w:space="0" w:color="auto"/>
                                                                <w:right w:val="none" w:sz="0" w:space="0" w:color="auto"/>
                                                              </w:divBdr>
                                                              <w:divsChild>
                                                                <w:div w:id="81777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9850504">
                                      <w:marLeft w:val="0"/>
                                      <w:marRight w:val="0"/>
                                      <w:marTop w:val="0"/>
                                      <w:marBottom w:val="0"/>
                                      <w:divBdr>
                                        <w:top w:val="none" w:sz="0" w:space="0" w:color="auto"/>
                                        <w:left w:val="none" w:sz="0" w:space="0" w:color="auto"/>
                                        <w:bottom w:val="none" w:sz="0" w:space="0" w:color="auto"/>
                                        <w:right w:val="none" w:sz="0" w:space="0" w:color="auto"/>
                                      </w:divBdr>
                                      <w:divsChild>
                                        <w:div w:id="17506376">
                                          <w:marLeft w:val="0"/>
                                          <w:marRight w:val="0"/>
                                          <w:marTop w:val="0"/>
                                          <w:marBottom w:val="0"/>
                                          <w:divBdr>
                                            <w:top w:val="none" w:sz="0" w:space="0" w:color="auto"/>
                                            <w:left w:val="none" w:sz="0" w:space="0" w:color="auto"/>
                                            <w:bottom w:val="none" w:sz="0" w:space="0" w:color="auto"/>
                                            <w:right w:val="none" w:sz="0" w:space="0" w:color="auto"/>
                                          </w:divBdr>
                                          <w:divsChild>
                                            <w:div w:id="188563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39300409">
      <w:bodyDiv w:val="1"/>
      <w:marLeft w:val="0"/>
      <w:marRight w:val="0"/>
      <w:marTop w:val="0"/>
      <w:marBottom w:val="0"/>
      <w:divBdr>
        <w:top w:val="none" w:sz="0" w:space="0" w:color="auto"/>
        <w:left w:val="none" w:sz="0" w:space="0" w:color="auto"/>
        <w:bottom w:val="none" w:sz="0" w:space="0" w:color="auto"/>
        <w:right w:val="none" w:sz="0" w:space="0" w:color="auto"/>
      </w:divBdr>
      <w:divsChild>
        <w:div w:id="822893076">
          <w:marLeft w:val="0"/>
          <w:marRight w:val="0"/>
          <w:marTop w:val="0"/>
          <w:marBottom w:val="0"/>
          <w:divBdr>
            <w:top w:val="single" w:sz="2" w:space="0" w:color="E3E3E3"/>
            <w:left w:val="single" w:sz="2" w:space="0" w:color="E3E3E3"/>
            <w:bottom w:val="single" w:sz="2" w:space="0" w:color="E3E3E3"/>
            <w:right w:val="single" w:sz="2" w:space="0" w:color="E3E3E3"/>
          </w:divBdr>
          <w:divsChild>
            <w:div w:id="1590503371">
              <w:marLeft w:val="0"/>
              <w:marRight w:val="0"/>
              <w:marTop w:val="0"/>
              <w:marBottom w:val="0"/>
              <w:divBdr>
                <w:top w:val="single" w:sz="2" w:space="0" w:color="E3E3E3"/>
                <w:left w:val="single" w:sz="2" w:space="0" w:color="E3E3E3"/>
                <w:bottom w:val="single" w:sz="2" w:space="0" w:color="E3E3E3"/>
                <w:right w:val="single" w:sz="2" w:space="0" w:color="E3E3E3"/>
              </w:divBdr>
              <w:divsChild>
                <w:div w:id="1981382183">
                  <w:marLeft w:val="0"/>
                  <w:marRight w:val="0"/>
                  <w:marTop w:val="0"/>
                  <w:marBottom w:val="0"/>
                  <w:divBdr>
                    <w:top w:val="single" w:sz="2" w:space="0" w:color="E3E3E3"/>
                    <w:left w:val="single" w:sz="2" w:space="0" w:color="E3E3E3"/>
                    <w:bottom w:val="single" w:sz="2" w:space="0" w:color="E3E3E3"/>
                    <w:right w:val="single" w:sz="2" w:space="0" w:color="E3E3E3"/>
                  </w:divBdr>
                  <w:divsChild>
                    <w:div w:id="1557861270">
                      <w:marLeft w:val="0"/>
                      <w:marRight w:val="0"/>
                      <w:marTop w:val="0"/>
                      <w:marBottom w:val="0"/>
                      <w:divBdr>
                        <w:top w:val="single" w:sz="2" w:space="0" w:color="E3E3E3"/>
                        <w:left w:val="single" w:sz="2" w:space="0" w:color="E3E3E3"/>
                        <w:bottom w:val="single" w:sz="2" w:space="0" w:color="E3E3E3"/>
                        <w:right w:val="single" w:sz="2" w:space="0" w:color="E3E3E3"/>
                      </w:divBdr>
                      <w:divsChild>
                        <w:div w:id="1164977701">
                          <w:marLeft w:val="0"/>
                          <w:marRight w:val="0"/>
                          <w:marTop w:val="0"/>
                          <w:marBottom w:val="0"/>
                          <w:divBdr>
                            <w:top w:val="single" w:sz="2" w:space="0" w:color="E3E3E3"/>
                            <w:left w:val="single" w:sz="2" w:space="0" w:color="E3E3E3"/>
                            <w:bottom w:val="single" w:sz="2" w:space="0" w:color="E3E3E3"/>
                            <w:right w:val="single" w:sz="2" w:space="0" w:color="E3E3E3"/>
                          </w:divBdr>
                          <w:divsChild>
                            <w:div w:id="1353410582">
                              <w:marLeft w:val="0"/>
                              <w:marRight w:val="0"/>
                              <w:marTop w:val="100"/>
                              <w:marBottom w:val="100"/>
                              <w:divBdr>
                                <w:top w:val="single" w:sz="2" w:space="0" w:color="E3E3E3"/>
                                <w:left w:val="single" w:sz="2" w:space="0" w:color="E3E3E3"/>
                                <w:bottom w:val="single" w:sz="2" w:space="0" w:color="E3E3E3"/>
                                <w:right w:val="single" w:sz="2" w:space="0" w:color="E3E3E3"/>
                              </w:divBdr>
                              <w:divsChild>
                                <w:div w:id="425272548">
                                  <w:marLeft w:val="0"/>
                                  <w:marRight w:val="0"/>
                                  <w:marTop w:val="0"/>
                                  <w:marBottom w:val="0"/>
                                  <w:divBdr>
                                    <w:top w:val="single" w:sz="2" w:space="0" w:color="E3E3E3"/>
                                    <w:left w:val="single" w:sz="2" w:space="0" w:color="E3E3E3"/>
                                    <w:bottom w:val="single" w:sz="2" w:space="0" w:color="E3E3E3"/>
                                    <w:right w:val="single" w:sz="2" w:space="0" w:color="E3E3E3"/>
                                  </w:divBdr>
                                  <w:divsChild>
                                    <w:div w:id="693573748">
                                      <w:marLeft w:val="0"/>
                                      <w:marRight w:val="0"/>
                                      <w:marTop w:val="0"/>
                                      <w:marBottom w:val="0"/>
                                      <w:divBdr>
                                        <w:top w:val="single" w:sz="2" w:space="0" w:color="E3E3E3"/>
                                        <w:left w:val="single" w:sz="2" w:space="0" w:color="E3E3E3"/>
                                        <w:bottom w:val="single" w:sz="2" w:space="0" w:color="E3E3E3"/>
                                        <w:right w:val="single" w:sz="2" w:space="0" w:color="E3E3E3"/>
                                      </w:divBdr>
                                      <w:divsChild>
                                        <w:div w:id="1140079114">
                                          <w:marLeft w:val="0"/>
                                          <w:marRight w:val="0"/>
                                          <w:marTop w:val="0"/>
                                          <w:marBottom w:val="0"/>
                                          <w:divBdr>
                                            <w:top w:val="single" w:sz="2" w:space="0" w:color="E3E3E3"/>
                                            <w:left w:val="single" w:sz="2" w:space="0" w:color="E3E3E3"/>
                                            <w:bottom w:val="single" w:sz="2" w:space="0" w:color="E3E3E3"/>
                                            <w:right w:val="single" w:sz="2" w:space="0" w:color="E3E3E3"/>
                                          </w:divBdr>
                                          <w:divsChild>
                                            <w:div w:id="1183200511">
                                              <w:marLeft w:val="0"/>
                                              <w:marRight w:val="0"/>
                                              <w:marTop w:val="0"/>
                                              <w:marBottom w:val="0"/>
                                              <w:divBdr>
                                                <w:top w:val="single" w:sz="2" w:space="0" w:color="E3E3E3"/>
                                                <w:left w:val="single" w:sz="2" w:space="0" w:color="E3E3E3"/>
                                                <w:bottom w:val="single" w:sz="2" w:space="0" w:color="E3E3E3"/>
                                                <w:right w:val="single" w:sz="2" w:space="0" w:color="E3E3E3"/>
                                              </w:divBdr>
                                              <w:divsChild>
                                                <w:div w:id="493451421">
                                                  <w:marLeft w:val="0"/>
                                                  <w:marRight w:val="0"/>
                                                  <w:marTop w:val="0"/>
                                                  <w:marBottom w:val="0"/>
                                                  <w:divBdr>
                                                    <w:top w:val="single" w:sz="2" w:space="0" w:color="E3E3E3"/>
                                                    <w:left w:val="single" w:sz="2" w:space="0" w:color="E3E3E3"/>
                                                    <w:bottom w:val="single" w:sz="2" w:space="0" w:color="E3E3E3"/>
                                                    <w:right w:val="single" w:sz="2" w:space="0" w:color="E3E3E3"/>
                                                  </w:divBdr>
                                                  <w:divsChild>
                                                    <w:div w:id="13349121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84040541">
          <w:marLeft w:val="0"/>
          <w:marRight w:val="0"/>
          <w:marTop w:val="0"/>
          <w:marBottom w:val="0"/>
          <w:divBdr>
            <w:top w:val="none" w:sz="0" w:space="0" w:color="auto"/>
            <w:left w:val="none" w:sz="0" w:space="0" w:color="auto"/>
            <w:bottom w:val="none" w:sz="0" w:space="0" w:color="auto"/>
            <w:right w:val="none" w:sz="0" w:space="0" w:color="auto"/>
          </w:divBdr>
        </w:div>
      </w:divsChild>
    </w:div>
    <w:div w:id="521670399">
      <w:bodyDiv w:val="1"/>
      <w:marLeft w:val="0"/>
      <w:marRight w:val="0"/>
      <w:marTop w:val="0"/>
      <w:marBottom w:val="0"/>
      <w:divBdr>
        <w:top w:val="none" w:sz="0" w:space="0" w:color="auto"/>
        <w:left w:val="none" w:sz="0" w:space="0" w:color="auto"/>
        <w:bottom w:val="none" w:sz="0" w:space="0" w:color="auto"/>
        <w:right w:val="none" w:sz="0" w:space="0" w:color="auto"/>
      </w:divBdr>
    </w:div>
    <w:div w:id="533155384">
      <w:bodyDiv w:val="1"/>
      <w:marLeft w:val="0"/>
      <w:marRight w:val="0"/>
      <w:marTop w:val="0"/>
      <w:marBottom w:val="0"/>
      <w:divBdr>
        <w:top w:val="none" w:sz="0" w:space="0" w:color="auto"/>
        <w:left w:val="none" w:sz="0" w:space="0" w:color="auto"/>
        <w:bottom w:val="none" w:sz="0" w:space="0" w:color="auto"/>
        <w:right w:val="none" w:sz="0" w:space="0" w:color="auto"/>
      </w:divBdr>
    </w:div>
    <w:div w:id="567106652">
      <w:bodyDiv w:val="1"/>
      <w:marLeft w:val="0"/>
      <w:marRight w:val="0"/>
      <w:marTop w:val="0"/>
      <w:marBottom w:val="0"/>
      <w:divBdr>
        <w:top w:val="none" w:sz="0" w:space="0" w:color="auto"/>
        <w:left w:val="none" w:sz="0" w:space="0" w:color="auto"/>
        <w:bottom w:val="none" w:sz="0" w:space="0" w:color="auto"/>
        <w:right w:val="none" w:sz="0" w:space="0" w:color="auto"/>
      </w:divBdr>
    </w:div>
    <w:div w:id="702706096">
      <w:bodyDiv w:val="1"/>
      <w:marLeft w:val="0"/>
      <w:marRight w:val="0"/>
      <w:marTop w:val="0"/>
      <w:marBottom w:val="0"/>
      <w:divBdr>
        <w:top w:val="none" w:sz="0" w:space="0" w:color="auto"/>
        <w:left w:val="none" w:sz="0" w:space="0" w:color="auto"/>
        <w:bottom w:val="none" w:sz="0" w:space="0" w:color="auto"/>
        <w:right w:val="none" w:sz="0" w:space="0" w:color="auto"/>
      </w:divBdr>
    </w:div>
    <w:div w:id="786000109">
      <w:bodyDiv w:val="1"/>
      <w:marLeft w:val="0"/>
      <w:marRight w:val="0"/>
      <w:marTop w:val="0"/>
      <w:marBottom w:val="0"/>
      <w:divBdr>
        <w:top w:val="none" w:sz="0" w:space="0" w:color="auto"/>
        <w:left w:val="none" w:sz="0" w:space="0" w:color="auto"/>
        <w:bottom w:val="none" w:sz="0" w:space="0" w:color="auto"/>
        <w:right w:val="none" w:sz="0" w:space="0" w:color="auto"/>
      </w:divBdr>
      <w:divsChild>
        <w:div w:id="1974166292">
          <w:marLeft w:val="0"/>
          <w:marRight w:val="0"/>
          <w:marTop w:val="0"/>
          <w:marBottom w:val="0"/>
          <w:divBdr>
            <w:top w:val="none" w:sz="0" w:space="0" w:color="auto"/>
            <w:left w:val="none" w:sz="0" w:space="0" w:color="auto"/>
            <w:bottom w:val="none" w:sz="0" w:space="0" w:color="auto"/>
            <w:right w:val="none" w:sz="0" w:space="0" w:color="auto"/>
          </w:divBdr>
          <w:divsChild>
            <w:div w:id="370956501">
              <w:marLeft w:val="0"/>
              <w:marRight w:val="0"/>
              <w:marTop w:val="0"/>
              <w:marBottom w:val="0"/>
              <w:divBdr>
                <w:top w:val="none" w:sz="0" w:space="0" w:color="auto"/>
                <w:left w:val="none" w:sz="0" w:space="0" w:color="auto"/>
                <w:bottom w:val="none" w:sz="0" w:space="0" w:color="auto"/>
                <w:right w:val="none" w:sz="0" w:space="0" w:color="auto"/>
              </w:divBdr>
              <w:divsChild>
                <w:div w:id="1408183513">
                  <w:marLeft w:val="0"/>
                  <w:marRight w:val="0"/>
                  <w:marTop w:val="0"/>
                  <w:marBottom w:val="0"/>
                  <w:divBdr>
                    <w:top w:val="none" w:sz="0" w:space="0" w:color="auto"/>
                    <w:left w:val="none" w:sz="0" w:space="0" w:color="auto"/>
                    <w:bottom w:val="none" w:sz="0" w:space="0" w:color="auto"/>
                    <w:right w:val="none" w:sz="0" w:space="0" w:color="auto"/>
                  </w:divBdr>
                  <w:divsChild>
                    <w:div w:id="605500589">
                      <w:marLeft w:val="0"/>
                      <w:marRight w:val="0"/>
                      <w:marTop w:val="0"/>
                      <w:marBottom w:val="0"/>
                      <w:divBdr>
                        <w:top w:val="none" w:sz="0" w:space="0" w:color="auto"/>
                        <w:left w:val="none" w:sz="0" w:space="0" w:color="auto"/>
                        <w:bottom w:val="none" w:sz="0" w:space="0" w:color="auto"/>
                        <w:right w:val="none" w:sz="0" w:space="0" w:color="auto"/>
                      </w:divBdr>
                      <w:divsChild>
                        <w:div w:id="1637907933">
                          <w:marLeft w:val="0"/>
                          <w:marRight w:val="0"/>
                          <w:marTop w:val="0"/>
                          <w:marBottom w:val="0"/>
                          <w:divBdr>
                            <w:top w:val="none" w:sz="0" w:space="0" w:color="auto"/>
                            <w:left w:val="none" w:sz="0" w:space="0" w:color="auto"/>
                            <w:bottom w:val="none" w:sz="0" w:space="0" w:color="auto"/>
                            <w:right w:val="none" w:sz="0" w:space="0" w:color="auto"/>
                          </w:divBdr>
                          <w:divsChild>
                            <w:div w:id="1009017769">
                              <w:marLeft w:val="0"/>
                              <w:marRight w:val="0"/>
                              <w:marTop w:val="0"/>
                              <w:marBottom w:val="0"/>
                              <w:divBdr>
                                <w:top w:val="none" w:sz="0" w:space="0" w:color="auto"/>
                                <w:left w:val="none" w:sz="0" w:space="0" w:color="auto"/>
                                <w:bottom w:val="none" w:sz="0" w:space="0" w:color="auto"/>
                                <w:right w:val="none" w:sz="0" w:space="0" w:color="auto"/>
                              </w:divBdr>
                              <w:divsChild>
                                <w:div w:id="229731530">
                                  <w:marLeft w:val="0"/>
                                  <w:marRight w:val="0"/>
                                  <w:marTop w:val="0"/>
                                  <w:marBottom w:val="0"/>
                                  <w:divBdr>
                                    <w:top w:val="none" w:sz="0" w:space="0" w:color="auto"/>
                                    <w:left w:val="none" w:sz="0" w:space="0" w:color="auto"/>
                                    <w:bottom w:val="none" w:sz="0" w:space="0" w:color="auto"/>
                                    <w:right w:val="none" w:sz="0" w:space="0" w:color="auto"/>
                                  </w:divBdr>
                                  <w:divsChild>
                                    <w:div w:id="194225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0636742">
                      <w:marLeft w:val="0"/>
                      <w:marRight w:val="0"/>
                      <w:marTop w:val="0"/>
                      <w:marBottom w:val="0"/>
                      <w:divBdr>
                        <w:top w:val="none" w:sz="0" w:space="0" w:color="auto"/>
                        <w:left w:val="none" w:sz="0" w:space="0" w:color="auto"/>
                        <w:bottom w:val="none" w:sz="0" w:space="0" w:color="auto"/>
                        <w:right w:val="none" w:sz="0" w:space="0" w:color="auto"/>
                      </w:divBdr>
                      <w:divsChild>
                        <w:div w:id="174556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7525337">
      <w:bodyDiv w:val="1"/>
      <w:marLeft w:val="0"/>
      <w:marRight w:val="0"/>
      <w:marTop w:val="0"/>
      <w:marBottom w:val="0"/>
      <w:divBdr>
        <w:top w:val="none" w:sz="0" w:space="0" w:color="auto"/>
        <w:left w:val="none" w:sz="0" w:space="0" w:color="auto"/>
        <w:bottom w:val="none" w:sz="0" w:space="0" w:color="auto"/>
        <w:right w:val="none" w:sz="0" w:space="0" w:color="auto"/>
      </w:divBdr>
    </w:div>
    <w:div w:id="832722216">
      <w:bodyDiv w:val="1"/>
      <w:marLeft w:val="0"/>
      <w:marRight w:val="0"/>
      <w:marTop w:val="0"/>
      <w:marBottom w:val="0"/>
      <w:divBdr>
        <w:top w:val="none" w:sz="0" w:space="0" w:color="auto"/>
        <w:left w:val="none" w:sz="0" w:space="0" w:color="auto"/>
        <w:bottom w:val="none" w:sz="0" w:space="0" w:color="auto"/>
        <w:right w:val="none" w:sz="0" w:space="0" w:color="auto"/>
      </w:divBdr>
    </w:div>
    <w:div w:id="871042875">
      <w:bodyDiv w:val="1"/>
      <w:marLeft w:val="0"/>
      <w:marRight w:val="0"/>
      <w:marTop w:val="0"/>
      <w:marBottom w:val="0"/>
      <w:divBdr>
        <w:top w:val="none" w:sz="0" w:space="0" w:color="auto"/>
        <w:left w:val="none" w:sz="0" w:space="0" w:color="auto"/>
        <w:bottom w:val="none" w:sz="0" w:space="0" w:color="auto"/>
        <w:right w:val="none" w:sz="0" w:space="0" w:color="auto"/>
      </w:divBdr>
    </w:div>
    <w:div w:id="1205406411">
      <w:bodyDiv w:val="1"/>
      <w:marLeft w:val="0"/>
      <w:marRight w:val="0"/>
      <w:marTop w:val="0"/>
      <w:marBottom w:val="0"/>
      <w:divBdr>
        <w:top w:val="none" w:sz="0" w:space="0" w:color="auto"/>
        <w:left w:val="none" w:sz="0" w:space="0" w:color="auto"/>
        <w:bottom w:val="none" w:sz="0" w:space="0" w:color="auto"/>
        <w:right w:val="none" w:sz="0" w:space="0" w:color="auto"/>
      </w:divBdr>
      <w:divsChild>
        <w:div w:id="203448139">
          <w:marLeft w:val="0"/>
          <w:marRight w:val="0"/>
          <w:marTop w:val="0"/>
          <w:marBottom w:val="0"/>
          <w:divBdr>
            <w:top w:val="none" w:sz="0" w:space="0" w:color="auto"/>
            <w:left w:val="none" w:sz="0" w:space="0" w:color="auto"/>
            <w:bottom w:val="none" w:sz="0" w:space="0" w:color="auto"/>
            <w:right w:val="none" w:sz="0" w:space="0" w:color="auto"/>
          </w:divBdr>
          <w:divsChild>
            <w:div w:id="578977047">
              <w:marLeft w:val="0"/>
              <w:marRight w:val="0"/>
              <w:marTop w:val="0"/>
              <w:marBottom w:val="0"/>
              <w:divBdr>
                <w:top w:val="none" w:sz="0" w:space="0" w:color="auto"/>
                <w:left w:val="none" w:sz="0" w:space="0" w:color="auto"/>
                <w:bottom w:val="none" w:sz="0" w:space="0" w:color="auto"/>
                <w:right w:val="none" w:sz="0" w:space="0" w:color="auto"/>
              </w:divBdr>
              <w:divsChild>
                <w:div w:id="1918781459">
                  <w:marLeft w:val="0"/>
                  <w:marRight w:val="0"/>
                  <w:marTop w:val="0"/>
                  <w:marBottom w:val="0"/>
                  <w:divBdr>
                    <w:top w:val="none" w:sz="0" w:space="0" w:color="auto"/>
                    <w:left w:val="none" w:sz="0" w:space="0" w:color="auto"/>
                    <w:bottom w:val="none" w:sz="0" w:space="0" w:color="auto"/>
                    <w:right w:val="none" w:sz="0" w:space="0" w:color="auto"/>
                  </w:divBdr>
                  <w:divsChild>
                    <w:div w:id="1714966450">
                      <w:marLeft w:val="0"/>
                      <w:marRight w:val="0"/>
                      <w:marTop w:val="0"/>
                      <w:marBottom w:val="0"/>
                      <w:divBdr>
                        <w:top w:val="none" w:sz="0" w:space="0" w:color="auto"/>
                        <w:left w:val="none" w:sz="0" w:space="0" w:color="auto"/>
                        <w:bottom w:val="none" w:sz="0" w:space="0" w:color="auto"/>
                        <w:right w:val="none" w:sz="0" w:space="0" w:color="auto"/>
                      </w:divBdr>
                      <w:divsChild>
                        <w:div w:id="1227837848">
                          <w:marLeft w:val="0"/>
                          <w:marRight w:val="0"/>
                          <w:marTop w:val="0"/>
                          <w:marBottom w:val="0"/>
                          <w:divBdr>
                            <w:top w:val="none" w:sz="0" w:space="0" w:color="auto"/>
                            <w:left w:val="none" w:sz="0" w:space="0" w:color="auto"/>
                            <w:bottom w:val="none" w:sz="0" w:space="0" w:color="auto"/>
                            <w:right w:val="none" w:sz="0" w:space="0" w:color="auto"/>
                          </w:divBdr>
                          <w:divsChild>
                            <w:div w:id="1547251490">
                              <w:marLeft w:val="0"/>
                              <w:marRight w:val="0"/>
                              <w:marTop w:val="0"/>
                              <w:marBottom w:val="0"/>
                              <w:divBdr>
                                <w:top w:val="none" w:sz="0" w:space="0" w:color="auto"/>
                                <w:left w:val="none" w:sz="0" w:space="0" w:color="auto"/>
                                <w:bottom w:val="none" w:sz="0" w:space="0" w:color="auto"/>
                                <w:right w:val="none" w:sz="0" w:space="0" w:color="auto"/>
                              </w:divBdr>
                              <w:divsChild>
                                <w:div w:id="1790079957">
                                  <w:marLeft w:val="0"/>
                                  <w:marRight w:val="0"/>
                                  <w:marTop w:val="0"/>
                                  <w:marBottom w:val="0"/>
                                  <w:divBdr>
                                    <w:top w:val="none" w:sz="0" w:space="0" w:color="auto"/>
                                    <w:left w:val="none" w:sz="0" w:space="0" w:color="auto"/>
                                    <w:bottom w:val="none" w:sz="0" w:space="0" w:color="auto"/>
                                    <w:right w:val="none" w:sz="0" w:space="0" w:color="auto"/>
                                  </w:divBdr>
                                  <w:divsChild>
                                    <w:div w:id="1222013824">
                                      <w:marLeft w:val="0"/>
                                      <w:marRight w:val="0"/>
                                      <w:marTop w:val="0"/>
                                      <w:marBottom w:val="0"/>
                                      <w:divBdr>
                                        <w:top w:val="none" w:sz="0" w:space="0" w:color="auto"/>
                                        <w:left w:val="none" w:sz="0" w:space="0" w:color="auto"/>
                                        <w:bottom w:val="none" w:sz="0" w:space="0" w:color="auto"/>
                                        <w:right w:val="none" w:sz="0" w:space="0" w:color="auto"/>
                                      </w:divBdr>
                                      <w:divsChild>
                                        <w:div w:id="195657407">
                                          <w:marLeft w:val="0"/>
                                          <w:marRight w:val="0"/>
                                          <w:marTop w:val="0"/>
                                          <w:marBottom w:val="0"/>
                                          <w:divBdr>
                                            <w:top w:val="none" w:sz="0" w:space="0" w:color="auto"/>
                                            <w:left w:val="none" w:sz="0" w:space="0" w:color="auto"/>
                                            <w:bottom w:val="none" w:sz="0" w:space="0" w:color="auto"/>
                                            <w:right w:val="none" w:sz="0" w:space="0" w:color="auto"/>
                                          </w:divBdr>
                                          <w:divsChild>
                                            <w:div w:id="1952318621">
                                              <w:marLeft w:val="0"/>
                                              <w:marRight w:val="0"/>
                                              <w:marTop w:val="0"/>
                                              <w:marBottom w:val="0"/>
                                              <w:divBdr>
                                                <w:top w:val="none" w:sz="0" w:space="0" w:color="auto"/>
                                                <w:left w:val="none" w:sz="0" w:space="0" w:color="auto"/>
                                                <w:bottom w:val="none" w:sz="0" w:space="0" w:color="auto"/>
                                                <w:right w:val="none" w:sz="0" w:space="0" w:color="auto"/>
                                              </w:divBdr>
                                              <w:divsChild>
                                                <w:div w:id="1527212489">
                                                  <w:marLeft w:val="0"/>
                                                  <w:marRight w:val="0"/>
                                                  <w:marTop w:val="0"/>
                                                  <w:marBottom w:val="0"/>
                                                  <w:divBdr>
                                                    <w:top w:val="none" w:sz="0" w:space="0" w:color="auto"/>
                                                    <w:left w:val="none" w:sz="0" w:space="0" w:color="auto"/>
                                                    <w:bottom w:val="none" w:sz="0" w:space="0" w:color="auto"/>
                                                    <w:right w:val="none" w:sz="0" w:space="0" w:color="auto"/>
                                                  </w:divBdr>
                                                  <w:divsChild>
                                                    <w:div w:id="108842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239027">
                                          <w:marLeft w:val="0"/>
                                          <w:marRight w:val="0"/>
                                          <w:marTop w:val="0"/>
                                          <w:marBottom w:val="0"/>
                                          <w:divBdr>
                                            <w:top w:val="none" w:sz="0" w:space="0" w:color="auto"/>
                                            <w:left w:val="none" w:sz="0" w:space="0" w:color="auto"/>
                                            <w:bottom w:val="none" w:sz="0" w:space="0" w:color="auto"/>
                                            <w:right w:val="none" w:sz="0" w:space="0" w:color="auto"/>
                                          </w:divBdr>
                                          <w:divsChild>
                                            <w:div w:id="1261646994">
                                              <w:marLeft w:val="0"/>
                                              <w:marRight w:val="0"/>
                                              <w:marTop w:val="0"/>
                                              <w:marBottom w:val="0"/>
                                              <w:divBdr>
                                                <w:top w:val="none" w:sz="0" w:space="0" w:color="auto"/>
                                                <w:left w:val="none" w:sz="0" w:space="0" w:color="auto"/>
                                                <w:bottom w:val="none" w:sz="0" w:space="0" w:color="auto"/>
                                                <w:right w:val="none" w:sz="0" w:space="0" w:color="auto"/>
                                              </w:divBdr>
                                              <w:divsChild>
                                                <w:div w:id="126630554">
                                                  <w:marLeft w:val="0"/>
                                                  <w:marRight w:val="0"/>
                                                  <w:marTop w:val="0"/>
                                                  <w:marBottom w:val="0"/>
                                                  <w:divBdr>
                                                    <w:top w:val="none" w:sz="0" w:space="0" w:color="auto"/>
                                                    <w:left w:val="none" w:sz="0" w:space="0" w:color="auto"/>
                                                    <w:bottom w:val="none" w:sz="0" w:space="0" w:color="auto"/>
                                                    <w:right w:val="none" w:sz="0" w:space="0" w:color="auto"/>
                                                  </w:divBdr>
                                                  <w:divsChild>
                                                    <w:div w:id="1975477288">
                                                      <w:marLeft w:val="0"/>
                                                      <w:marRight w:val="0"/>
                                                      <w:marTop w:val="0"/>
                                                      <w:marBottom w:val="0"/>
                                                      <w:divBdr>
                                                        <w:top w:val="none" w:sz="0" w:space="0" w:color="auto"/>
                                                        <w:left w:val="none" w:sz="0" w:space="0" w:color="auto"/>
                                                        <w:bottom w:val="none" w:sz="0" w:space="0" w:color="auto"/>
                                                        <w:right w:val="none" w:sz="0" w:space="0" w:color="auto"/>
                                                      </w:divBdr>
                                                      <w:divsChild>
                                                        <w:div w:id="33935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5150833">
                                      <w:marLeft w:val="0"/>
                                      <w:marRight w:val="0"/>
                                      <w:marTop w:val="0"/>
                                      <w:marBottom w:val="0"/>
                                      <w:divBdr>
                                        <w:top w:val="none" w:sz="0" w:space="0" w:color="auto"/>
                                        <w:left w:val="none" w:sz="0" w:space="0" w:color="auto"/>
                                        <w:bottom w:val="none" w:sz="0" w:space="0" w:color="auto"/>
                                        <w:right w:val="none" w:sz="0" w:space="0" w:color="auto"/>
                                      </w:divBdr>
                                      <w:divsChild>
                                        <w:div w:id="22642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8867703">
          <w:marLeft w:val="0"/>
          <w:marRight w:val="0"/>
          <w:marTop w:val="0"/>
          <w:marBottom w:val="0"/>
          <w:divBdr>
            <w:top w:val="none" w:sz="0" w:space="0" w:color="auto"/>
            <w:left w:val="none" w:sz="0" w:space="0" w:color="auto"/>
            <w:bottom w:val="none" w:sz="0" w:space="0" w:color="auto"/>
            <w:right w:val="none" w:sz="0" w:space="0" w:color="auto"/>
          </w:divBdr>
          <w:divsChild>
            <w:div w:id="292564978">
              <w:marLeft w:val="0"/>
              <w:marRight w:val="0"/>
              <w:marTop w:val="0"/>
              <w:marBottom w:val="0"/>
              <w:divBdr>
                <w:top w:val="none" w:sz="0" w:space="0" w:color="auto"/>
                <w:left w:val="none" w:sz="0" w:space="0" w:color="auto"/>
                <w:bottom w:val="none" w:sz="0" w:space="0" w:color="auto"/>
                <w:right w:val="none" w:sz="0" w:space="0" w:color="auto"/>
              </w:divBdr>
              <w:divsChild>
                <w:div w:id="1015616801">
                  <w:marLeft w:val="0"/>
                  <w:marRight w:val="0"/>
                  <w:marTop w:val="0"/>
                  <w:marBottom w:val="0"/>
                  <w:divBdr>
                    <w:top w:val="none" w:sz="0" w:space="0" w:color="auto"/>
                    <w:left w:val="none" w:sz="0" w:space="0" w:color="auto"/>
                    <w:bottom w:val="none" w:sz="0" w:space="0" w:color="auto"/>
                    <w:right w:val="none" w:sz="0" w:space="0" w:color="auto"/>
                  </w:divBdr>
                  <w:divsChild>
                    <w:div w:id="370888774">
                      <w:marLeft w:val="0"/>
                      <w:marRight w:val="0"/>
                      <w:marTop w:val="0"/>
                      <w:marBottom w:val="0"/>
                      <w:divBdr>
                        <w:top w:val="none" w:sz="0" w:space="0" w:color="auto"/>
                        <w:left w:val="none" w:sz="0" w:space="0" w:color="auto"/>
                        <w:bottom w:val="none" w:sz="0" w:space="0" w:color="auto"/>
                        <w:right w:val="none" w:sz="0" w:space="0" w:color="auto"/>
                      </w:divBdr>
                      <w:divsChild>
                        <w:div w:id="1253273231">
                          <w:marLeft w:val="0"/>
                          <w:marRight w:val="0"/>
                          <w:marTop w:val="0"/>
                          <w:marBottom w:val="0"/>
                          <w:divBdr>
                            <w:top w:val="none" w:sz="0" w:space="0" w:color="auto"/>
                            <w:left w:val="none" w:sz="0" w:space="0" w:color="auto"/>
                            <w:bottom w:val="none" w:sz="0" w:space="0" w:color="auto"/>
                            <w:right w:val="none" w:sz="0" w:space="0" w:color="auto"/>
                          </w:divBdr>
                          <w:divsChild>
                            <w:div w:id="799884511">
                              <w:marLeft w:val="0"/>
                              <w:marRight w:val="0"/>
                              <w:marTop w:val="0"/>
                              <w:marBottom w:val="0"/>
                              <w:divBdr>
                                <w:top w:val="none" w:sz="0" w:space="0" w:color="auto"/>
                                <w:left w:val="none" w:sz="0" w:space="0" w:color="auto"/>
                                <w:bottom w:val="none" w:sz="0" w:space="0" w:color="auto"/>
                                <w:right w:val="none" w:sz="0" w:space="0" w:color="auto"/>
                              </w:divBdr>
                              <w:divsChild>
                                <w:div w:id="126894025">
                                  <w:marLeft w:val="0"/>
                                  <w:marRight w:val="0"/>
                                  <w:marTop w:val="0"/>
                                  <w:marBottom w:val="0"/>
                                  <w:divBdr>
                                    <w:top w:val="none" w:sz="0" w:space="0" w:color="auto"/>
                                    <w:left w:val="none" w:sz="0" w:space="0" w:color="auto"/>
                                    <w:bottom w:val="none" w:sz="0" w:space="0" w:color="auto"/>
                                    <w:right w:val="none" w:sz="0" w:space="0" w:color="auto"/>
                                  </w:divBdr>
                                  <w:divsChild>
                                    <w:div w:id="1021979273">
                                      <w:marLeft w:val="0"/>
                                      <w:marRight w:val="0"/>
                                      <w:marTop w:val="0"/>
                                      <w:marBottom w:val="0"/>
                                      <w:divBdr>
                                        <w:top w:val="none" w:sz="0" w:space="0" w:color="auto"/>
                                        <w:left w:val="none" w:sz="0" w:space="0" w:color="auto"/>
                                        <w:bottom w:val="none" w:sz="0" w:space="0" w:color="auto"/>
                                        <w:right w:val="none" w:sz="0" w:space="0" w:color="auto"/>
                                      </w:divBdr>
                                      <w:divsChild>
                                        <w:div w:id="943683921">
                                          <w:marLeft w:val="0"/>
                                          <w:marRight w:val="0"/>
                                          <w:marTop w:val="0"/>
                                          <w:marBottom w:val="0"/>
                                          <w:divBdr>
                                            <w:top w:val="none" w:sz="0" w:space="0" w:color="auto"/>
                                            <w:left w:val="none" w:sz="0" w:space="0" w:color="auto"/>
                                            <w:bottom w:val="none" w:sz="0" w:space="0" w:color="auto"/>
                                            <w:right w:val="none" w:sz="0" w:space="0" w:color="auto"/>
                                          </w:divBdr>
                                          <w:divsChild>
                                            <w:div w:id="1045831093">
                                              <w:marLeft w:val="0"/>
                                              <w:marRight w:val="0"/>
                                              <w:marTop w:val="0"/>
                                              <w:marBottom w:val="0"/>
                                              <w:divBdr>
                                                <w:top w:val="none" w:sz="0" w:space="0" w:color="auto"/>
                                                <w:left w:val="none" w:sz="0" w:space="0" w:color="auto"/>
                                                <w:bottom w:val="none" w:sz="0" w:space="0" w:color="auto"/>
                                                <w:right w:val="none" w:sz="0" w:space="0" w:color="auto"/>
                                              </w:divBdr>
                                              <w:divsChild>
                                                <w:div w:id="1330064032">
                                                  <w:marLeft w:val="0"/>
                                                  <w:marRight w:val="0"/>
                                                  <w:marTop w:val="0"/>
                                                  <w:marBottom w:val="0"/>
                                                  <w:divBdr>
                                                    <w:top w:val="none" w:sz="0" w:space="0" w:color="auto"/>
                                                    <w:left w:val="none" w:sz="0" w:space="0" w:color="auto"/>
                                                    <w:bottom w:val="none" w:sz="0" w:space="0" w:color="auto"/>
                                                    <w:right w:val="none" w:sz="0" w:space="0" w:color="auto"/>
                                                  </w:divBdr>
                                                  <w:divsChild>
                                                    <w:div w:id="1720666943">
                                                      <w:marLeft w:val="0"/>
                                                      <w:marRight w:val="0"/>
                                                      <w:marTop w:val="0"/>
                                                      <w:marBottom w:val="0"/>
                                                      <w:divBdr>
                                                        <w:top w:val="none" w:sz="0" w:space="0" w:color="auto"/>
                                                        <w:left w:val="none" w:sz="0" w:space="0" w:color="auto"/>
                                                        <w:bottom w:val="none" w:sz="0" w:space="0" w:color="auto"/>
                                                        <w:right w:val="none" w:sz="0" w:space="0" w:color="auto"/>
                                                      </w:divBdr>
                                                      <w:divsChild>
                                                        <w:div w:id="2041738604">
                                                          <w:marLeft w:val="0"/>
                                                          <w:marRight w:val="0"/>
                                                          <w:marTop w:val="0"/>
                                                          <w:marBottom w:val="0"/>
                                                          <w:divBdr>
                                                            <w:top w:val="none" w:sz="0" w:space="0" w:color="auto"/>
                                                            <w:left w:val="none" w:sz="0" w:space="0" w:color="auto"/>
                                                            <w:bottom w:val="none" w:sz="0" w:space="0" w:color="auto"/>
                                                            <w:right w:val="none" w:sz="0" w:space="0" w:color="auto"/>
                                                          </w:divBdr>
                                                          <w:divsChild>
                                                            <w:div w:id="1475484110">
                                                              <w:marLeft w:val="0"/>
                                                              <w:marRight w:val="0"/>
                                                              <w:marTop w:val="0"/>
                                                              <w:marBottom w:val="0"/>
                                                              <w:divBdr>
                                                                <w:top w:val="none" w:sz="0" w:space="0" w:color="auto"/>
                                                                <w:left w:val="none" w:sz="0" w:space="0" w:color="auto"/>
                                                                <w:bottom w:val="none" w:sz="0" w:space="0" w:color="auto"/>
                                                                <w:right w:val="none" w:sz="0" w:space="0" w:color="auto"/>
                                                              </w:divBdr>
                                                              <w:divsChild>
                                                                <w:div w:id="171935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7290641">
                                      <w:marLeft w:val="0"/>
                                      <w:marRight w:val="0"/>
                                      <w:marTop w:val="0"/>
                                      <w:marBottom w:val="0"/>
                                      <w:divBdr>
                                        <w:top w:val="none" w:sz="0" w:space="0" w:color="auto"/>
                                        <w:left w:val="none" w:sz="0" w:space="0" w:color="auto"/>
                                        <w:bottom w:val="none" w:sz="0" w:space="0" w:color="auto"/>
                                        <w:right w:val="none" w:sz="0" w:space="0" w:color="auto"/>
                                      </w:divBdr>
                                      <w:divsChild>
                                        <w:div w:id="633876653">
                                          <w:marLeft w:val="0"/>
                                          <w:marRight w:val="0"/>
                                          <w:marTop w:val="0"/>
                                          <w:marBottom w:val="0"/>
                                          <w:divBdr>
                                            <w:top w:val="none" w:sz="0" w:space="0" w:color="auto"/>
                                            <w:left w:val="none" w:sz="0" w:space="0" w:color="auto"/>
                                            <w:bottom w:val="none" w:sz="0" w:space="0" w:color="auto"/>
                                            <w:right w:val="none" w:sz="0" w:space="0" w:color="auto"/>
                                          </w:divBdr>
                                          <w:divsChild>
                                            <w:div w:id="134574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11382862">
      <w:bodyDiv w:val="1"/>
      <w:marLeft w:val="0"/>
      <w:marRight w:val="0"/>
      <w:marTop w:val="0"/>
      <w:marBottom w:val="0"/>
      <w:divBdr>
        <w:top w:val="none" w:sz="0" w:space="0" w:color="auto"/>
        <w:left w:val="none" w:sz="0" w:space="0" w:color="auto"/>
        <w:bottom w:val="none" w:sz="0" w:space="0" w:color="auto"/>
        <w:right w:val="none" w:sz="0" w:space="0" w:color="auto"/>
      </w:divBdr>
      <w:divsChild>
        <w:div w:id="523710455">
          <w:marLeft w:val="0"/>
          <w:marRight w:val="0"/>
          <w:marTop w:val="0"/>
          <w:marBottom w:val="0"/>
          <w:divBdr>
            <w:top w:val="none" w:sz="0" w:space="0" w:color="auto"/>
            <w:left w:val="none" w:sz="0" w:space="0" w:color="auto"/>
            <w:bottom w:val="none" w:sz="0" w:space="0" w:color="auto"/>
            <w:right w:val="none" w:sz="0" w:space="0" w:color="auto"/>
          </w:divBdr>
          <w:divsChild>
            <w:div w:id="2061202808">
              <w:marLeft w:val="0"/>
              <w:marRight w:val="0"/>
              <w:marTop w:val="0"/>
              <w:marBottom w:val="0"/>
              <w:divBdr>
                <w:top w:val="none" w:sz="0" w:space="0" w:color="auto"/>
                <w:left w:val="none" w:sz="0" w:space="0" w:color="auto"/>
                <w:bottom w:val="none" w:sz="0" w:space="0" w:color="auto"/>
                <w:right w:val="none" w:sz="0" w:space="0" w:color="auto"/>
              </w:divBdr>
              <w:divsChild>
                <w:div w:id="2040083586">
                  <w:marLeft w:val="0"/>
                  <w:marRight w:val="0"/>
                  <w:marTop w:val="0"/>
                  <w:marBottom w:val="0"/>
                  <w:divBdr>
                    <w:top w:val="none" w:sz="0" w:space="0" w:color="auto"/>
                    <w:left w:val="none" w:sz="0" w:space="0" w:color="auto"/>
                    <w:bottom w:val="none" w:sz="0" w:space="0" w:color="auto"/>
                    <w:right w:val="none" w:sz="0" w:space="0" w:color="auto"/>
                  </w:divBdr>
                  <w:divsChild>
                    <w:div w:id="1856650080">
                      <w:marLeft w:val="0"/>
                      <w:marRight w:val="0"/>
                      <w:marTop w:val="0"/>
                      <w:marBottom w:val="0"/>
                      <w:divBdr>
                        <w:top w:val="none" w:sz="0" w:space="0" w:color="auto"/>
                        <w:left w:val="none" w:sz="0" w:space="0" w:color="auto"/>
                        <w:bottom w:val="none" w:sz="0" w:space="0" w:color="auto"/>
                        <w:right w:val="none" w:sz="0" w:space="0" w:color="auto"/>
                      </w:divBdr>
                      <w:divsChild>
                        <w:div w:id="27265498">
                          <w:marLeft w:val="0"/>
                          <w:marRight w:val="0"/>
                          <w:marTop w:val="0"/>
                          <w:marBottom w:val="0"/>
                          <w:divBdr>
                            <w:top w:val="none" w:sz="0" w:space="0" w:color="auto"/>
                            <w:left w:val="none" w:sz="0" w:space="0" w:color="auto"/>
                            <w:bottom w:val="none" w:sz="0" w:space="0" w:color="auto"/>
                            <w:right w:val="none" w:sz="0" w:space="0" w:color="auto"/>
                          </w:divBdr>
                          <w:divsChild>
                            <w:div w:id="331303965">
                              <w:marLeft w:val="0"/>
                              <w:marRight w:val="0"/>
                              <w:marTop w:val="0"/>
                              <w:marBottom w:val="0"/>
                              <w:divBdr>
                                <w:top w:val="none" w:sz="0" w:space="0" w:color="auto"/>
                                <w:left w:val="none" w:sz="0" w:space="0" w:color="auto"/>
                                <w:bottom w:val="none" w:sz="0" w:space="0" w:color="auto"/>
                                <w:right w:val="none" w:sz="0" w:space="0" w:color="auto"/>
                              </w:divBdr>
                              <w:divsChild>
                                <w:div w:id="591280296">
                                  <w:marLeft w:val="0"/>
                                  <w:marRight w:val="0"/>
                                  <w:marTop w:val="0"/>
                                  <w:marBottom w:val="0"/>
                                  <w:divBdr>
                                    <w:top w:val="none" w:sz="0" w:space="0" w:color="auto"/>
                                    <w:left w:val="none" w:sz="0" w:space="0" w:color="auto"/>
                                    <w:bottom w:val="none" w:sz="0" w:space="0" w:color="auto"/>
                                    <w:right w:val="none" w:sz="0" w:space="0" w:color="auto"/>
                                  </w:divBdr>
                                  <w:divsChild>
                                    <w:div w:id="44378793">
                                      <w:marLeft w:val="0"/>
                                      <w:marRight w:val="0"/>
                                      <w:marTop w:val="0"/>
                                      <w:marBottom w:val="0"/>
                                      <w:divBdr>
                                        <w:top w:val="none" w:sz="0" w:space="0" w:color="auto"/>
                                        <w:left w:val="none" w:sz="0" w:space="0" w:color="auto"/>
                                        <w:bottom w:val="none" w:sz="0" w:space="0" w:color="auto"/>
                                        <w:right w:val="none" w:sz="0" w:space="0" w:color="auto"/>
                                      </w:divBdr>
                                      <w:divsChild>
                                        <w:div w:id="1408771405">
                                          <w:marLeft w:val="0"/>
                                          <w:marRight w:val="0"/>
                                          <w:marTop w:val="0"/>
                                          <w:marBottom w:val="0"/>
                                          <w:divBdr>
                                            <w:top w:val="none" w:sz="0" w:space="0" w:color="auto"/>
                                            <w:left w:val="none" w:sz="0" w:space="0" w:color="auto"/>
                                            <w:bottom w:val="none" w:sz="0" w:space="0" w:color="auto"/>
                                            <w:right w:val="none" w:sz="0" w:space="0" w:color="auto"/>
                                          </w:divBdr>
                                          <w:divsChild>
                                            <w:div w:id="1151479136">
                                              <w:marLeft w:val="0"/>
                                              <w:marRight w:val="0"/>
                                              <w:marTop w:val="0"/>
                                              <w:marBottom w:val="0"/>
                                              <w:divBdr>
                                                <w:top w:val="none" w:sz="0" w:space="0" w:color="auto"/>
                                                <w:left w:val="none" w:sz="0" w:space="0" w:color="auto"/>
                                                <w:bottom w:val="none" w:sz="0" w:space="0" w:color="auto"/>
                                                <w:right w:val="none" w:sz="0" w:space="0" w:color="auto"/>
                                              </w:divBdr>
                                              <w:divsChild>
                                                <w:div w:id="906037991">
                                                  <w:marLeft w:val="0"/>
                                                  <w:marRight w:val="0"/>
                                                  <w:marTop w:val="0"/>
                                                  <w:marBottom w:val="0"/>
                                                  <w:divBdr>
                                                    <w:top w:val="none" w:sz="0" w:space="0" w:color="auto"/>
                                                    <w:left w:val="none" w:sz="0" w:space="0" w:color="auto"/>
                                                    <w:bottom w:val="none" w:sz="0" w:space="0" w:color="auto"/>
                                                    <w:right w:val="none" w:sz="0" w:space="0" w:color="auto"/>
                                                  </w:divBdr>
                                                  <w:divsChild>
                                                    <w:div w:id="146206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98861409">
          <w:marLeft w:val="0"/>
          <w:marRight w:val="0"/>
          <w:marTop w:val="0"/>
          <w:marBottom w:val="0"/>
          <w:divBdr>
            <w:top w:val="none" w:sz="0" w:space="0" w:color="auto"/>
            <w:left w:val="none" w:sz="0" w:space="0" w:color="auto"/>
            <w:bottom w:val="none" w:sz="0" w:space="0" w:color="auto"/>
            <w:right w:val="none" w:sz="0" w:space="0" w:color="auto"/>
          </w:divBdr>
          <w:divsChild>
            <w:div w:id="1190945315">
              <w:marLeft w:val="0"/>
              <w:marRight w:val="0"/>
              <w:marTop w:val="0"/>
              <w:marBottom w:val="0"/>
              <w:divBdr>
                <w:top w:val="none" w:sz="0" w:space="0" w:color="auto"/>
                <w:left w:val="none" w:sz="0" w:space="0" w:color="auto"/>
                <w:bottom w:val="none" w:sz="0" w:space="0" w:color="auto"/>
                <w:right w:val="none" w:sz="0" w:space="0" w:color="auto"/>
              </w:divBdr>
              <w:divsChild>
                <w:div w:id="857504458">
                  <w:marLeft w:val="0"/>
                  <w:marRight w:val="0"/>
                  <w:marTop w:val="0"/>
                  <w:marBottom w:val="0"/>
                  <w:divBdr>
                    <w:top w:val="none" w:sz="0" w:space="0" w:color="auto"/>
                    <w:left w:val="none" w:sz="0" w:space="0" w:color="auto"/>
                    <w:bottom w:val="none" w:sz="0" w:space="0" w:color="auto"/>
                    <w:right w:val="none" w:sz="0" w:space="0" w:color="auto"/>
                  </w:divBdr>
                  <w:divsChild>
                    <w:div w:id="1845051815">
                      <w:marLeft w:val="0"/>
                      <w:marRight w:val="0"/>
                      <w:marTop w:val="0"/>
                      <w:marBottom w:val="0"/>
                      <w:divBdr>
                        <w:top w:val="none" w:sz="0" w:space="0" w:color="auto"/>
                        <w:left w:val="none" w:sz="0" w:space="0" w:color="auto"/>
                        <w:bottom w:val="none" w:sz="0" w:space="0" w:color="auto"/>
                        <w:right w:val="none" w:sz="0" w:space="0" w:color="auto"/>
                      </w:divBdr>
                      <w:divsChild>
                        <w:div w:id="468132609">
                          <w:marLeft w:val="0"/>
                          <w:marRight w:val="0"/>
                          <w:marTop w:val="0"/>
                          <w:marBottom w:val="0"/>
                          <w:divBdr>
                            <w:top w:val="none" w:sz="0" w:space="0" w:color="auto"/>
                            <w:left w:val="none" w:sz="0" w:space="0" w:color="auto"/>
                            <w:bottom w:val="none" w:sz="0" w:space="0" w:color="auto"/>
                            <w:right w:val="none" w:sz="0" w:space="0" w:color="auto"/>
                          </w:divBdr>
                          <w:divsChild>
                            <w:div w:id="747113273">
                              <w:marLeft w:val="0"/>
                              <w:marRight w:val="0"/>
                              <w:marTop w:val="0"/>
                              <w:marBottom w:val="0"/>
                              <w:divBdr>
                                <w:top w:val="none" w:sz="0" w:space="0" w:color="auto"/>
                                <w:left w:val="none" w:sz="0" w:space="0" w:color="auto"/>
                                <w:bottom w:val="none" w:sz="0" w:space="0" w:color="auto"/>
                                <w:right w:val="none" w:sz="0" w:space="0" w:color="auto"/>
                              </w:divBdr>
                              <w:divsChild>
                                <w:div w:id="1144390534">
                                  <w:marLeft w:val="0"/>
                                  <w:marRight w:val="0"/>
                                  <w:marTop w:val="0"/>
                                  <w:marBottom w:val="0"/>
                                  <w:divBdr>
                                    <w:top w:val="none" w:sz="0" w:space="0" w:color="auto"/>
                                    <w:left w:val="none" w:sz="0" w:space="0" w:color="auto"/>
                                    <w:bottom w:val="none" w:sz="0" w:space="0" w:color="auto"/>
                                    <w:right w:val="none" w:sz="0" w:space="0" w:color="auto"/>
                                  </w:divBdr>
                                  <w:divsChild>
                                    <w:div w:id="196623738">
                                      <w:marLeft w:val="0"/>
                                      <w:marRight w:val="0"/>
                                      <w:marTop w:val="0"/>
                                      <w:marBottom w:val="0"/>
                                      <w:divBdr>
                                        <w:top w:val="none" w:sz="0" w:space="0" w:color="auto"/>
                                        <w:left w:val="none" w:sz="0" w:space="0" w:color="auto"/>
                                        <w:bottom w:val="none" w:sz="0" w:space="0" w:color="auto"/>
                                        <w:right w:val="none" w:sz="0" w:space="0" w:color="auto"/>
                                      </w:divBdr>
                                      <w:divsChild>
                                        <w:div w:id="2096320264">
                                          <w:marLeft w:val="0"/>
                                          <w:marRight w:val="0"/>
                                          <w:marTop w:val="0"/>
                                          <w:marBottom w:val="0"/>
                                          <w:divBdr>
                                            <w:top w:val="none" w:sz="0" w:space="0" w:color="auto"/>
                                            <w:left w:val="none" w:sz="0" w:space="0" w:color="auto"/>
                                            <w:bottom w:val="none" w:sz="0" w:space="0" w:color="auto"/>
                                            <w:right w:val="none" w:sz="0" w:space="0" w:color="auto"/>
                                          </w:divBdr>
                                          <w:divsChild>
                                            <w:div w:id="1779060471">
                                              <w:marLeft w:val="0"/>
                                              <w:marRight w:val="0"/>
                                              <w:marTop w:val="0"/>
                                              <w:marBottom w:val="0"/>
                                              <w:divBdr>
                                                <w:top w:val="none" w:sz="0" w:space="0" w:color="auto"/>
                                                <w:left w:val="none" w:sz="0" w:space="0" w:color="auto"/>
                                                <w:bottom w:val="none" w:sz="0" w:space="0" w:color="auto"/>
                                                <w:right w:val="none" w:sz="0" w:space="0" w:color="auto"/>
                                              </w:divBdr>
                                              <w:divsChild>
                                                <w:div w:id="1992564390">
                                                  <w:marLeft w:val="0"/>
                                                  <w:marRight w:val="0"/>
                                                  <w:marTop w:val="0"/>
                                                  <w:marBottom w:val="0"/>
                                                  <w:divBdr>
                                                    <w:top w:val="none" w:sz="0" w:space="0" w:color="auto"/>
                                                    <w:left w:val="none" w:sz="0" w:space="0" w:color="auto"/>
                                                    <w:bottom w:val="none" w:sz="0" w:space="0" w:color="auto"/>
                                                    <w:right w:val="none" w:sz="0" w:space="0" w:color="auto"/>
                                                  </w:divBdr>
                                                  <w:divsChild>
                                                    <w:div w:id="1176575141">
                                                      <w:marLeft w:val="0"/>
                                                      <w:marRight w:val="0"/>
                                                      <w:marTop w:val="0"/>
                                                      <w:marBottom w:val="0"/>
                                                      <w:divBdr>
                                                        <w:top w:val="none" w:sz="0" w:space="0" w:color="auto"/>
                                                        <w:left w:val="none" w:sz="0" w:space="0" w:color="auto"/>
                                                        <w:bottom w:val="none" w:sz="0" w:space="0" w:color="auto"/>
                                                        <w:right w:val="none" w:sz="0" w:space="0" w:color="auto"/>
                                                      </w:divBdr>
                                                      <w:divsChild>
                                                        <w:div w:id="721290566">
                                                          <w:marLeft w:val="0"/>
                                                          <w:marRight w:val="0"/>
                                                          <w:marTop w:val="0"/>
                                                          <w:marBottom w:val="0"/>
                                                          <w:divBdr>
                                                            <w:top w:val="none" w:sz="0" w:space="0" w:color="auto"/>
                                                            <w:left w:val="none" w:sz="0" w:space="0" w:color="auto"/>
                                                            <w:bottom w:val="none" w:sz="0" w:space="0" w:color="auto"/>
                                                            <w:right w:val="none" w:sz="0" w:space="0" w:color="auto"/>
                                                          </w:divBdr>
                                                          <w:divsChild>
                                                            <w:div w:id="324743633">
                                                              <w:marLeft w:val="0"/>
                                                              <w:marRight w:val="0"/>
                                                              <w:marTop w:val="0"/>
                                                              <w:marBottom w:val="0"/>
                                                              <w:divBdr>
                                                                <w:top w:val="none" w:sz="0" w:space="0" w:color="auto"/>
                                                                <w:left w:val="none" w:sz="0" w:space="0" w:color="auto"/>
                                                                <w:bottom w:val="none" w:sz="0" w:space="0" w:color="auto"/>
                                                                <w:right w:val="none" w:sz="0" w:space="0" w:color="auto"/>
                                                              </w:divBdr>
                                                              <w:divsChild>
                                                                <w:div w:id="66617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6746648">
                                      <w:marLeft w:val="0"/>
                                      <w:marRight w:val="0"/>
                                      <w:marTop w:val="0"/>
                                      <w:marBottom w:val="0"/>
                                      <w:divBdr>
                                        <w:top w:val="none" w:sz="0" w:space="0" w:color="auto"/>
                                        <w:left w:val="none" w:sz="0" w:space="0" w:color="auto"/>
                                        <w:bottom w:val="none" w:sz="0" w:space="0" w:color="auto"/>
                                        <w:right w:val="none" w:sz="0" w:space="0" w:color="auto"/>
                                      </w:divBdr>
                                      <w:divsChild>
                                        <w:div w:id="1032801342">
                                          <w:marLeft w:val="0"/>
                                          <w:marRight w:val="0"/>
                                          <w:marTop w:val="0"/>
                                          <w:marBottom w:val="0"/>
                                          <w:divBdr>
                                            <w:top w:val="none" w:sz="0" w:space="0" w:color="auto"/>
                                            <w:left w:val="none" w:sz="0" w:space="0" w:color="auto"/>
                                            <w:bottom w:val="none" w:sz="0" w:space="0" w:color="auto"/>
                                            <w:right w:val="none" w:sz="0" w:space="0" w:color="auto"/>
                                          </w:divBdr>
                                          <w:divsChild>
                                            <w:div w:id="4649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19435526">
      <w:bodyDiv w:val="1"/>
      <w:marLeft w:val="0"/>
      <w:marRight w:val="0"/>
      <w:marTop w:val="0"/>
      <w:marBottom w:val="0"/>
      <w:divBdr>
        <w:top w:val="none" w:sz="0" w:space="0" w:color="auto"/>
        <w:left w:val="none" w:sz="0" w:space="0" w:color="auto"/>
        <w:bottom w:val="none" w:sz="0" w:space="0" w:color="auto"/>
        <w:right w:val="none" w:sz="0" w:space="0" w:color="auto"/>
      </w:divBdr>
    </w:div>
    <w:div w:id="1277714687">
      <w:bodyDiv w:val="1"/>
      <w:marLeft w:val="0"/>
      <w:marRight w:val="0"/>
      <w:marTop w:val="0"/>
      <w:marBottom w:val="0"/>
      <w:divBdr>
        <w:top w:val="none" w:sz="0" w:space="0" w:color="auto"/>
        <w:left w:val="none" w:sz="0" w:space="0" w:color="auto"/>
        <w:bottom w:val="none" w:sz="0" w:space="0" w:color="auto"/>
        <w:right w:val="none" w:sz="0" w:space="0" w:color="auto"/>
      </w:divBdr>
      <w:divsChild>
        <w:div w:id="1163738195">
          <w:marLeft w:val="0"/>
          <w:marRight w:val="0"/>
          <w:marTop w:val="0"/>
          <w:marBottom w:val="0"/>
          <w:divBdr>
            <w:top w:val="none" w:sz="0" w:space="0" w:color="auto"/>
            <w:left w:val="none" w:sz="0" w:space="0" w:color="auto"/>
            <w:bottom w:val="none" w:sz="0" w:space="0" w:color="auto"/>
            <w:right w:val="none" w:sz="0" w:space="0" w:color="auto"/>
          </w:divBdr>
          <w:divsChild>
            <w:div w:id="1828209160">
              <w:marLeft w:val="0"/>
              <w:marRight w:val="0"/>
              <w:marTop w:val="0"/>
              <w:marBottom w:val="0"/>
              <w:divBdr>
                <w:top w:val="none" w:sz="0" w:space="0" w:color="auto"/>
                <w:left w:val="none" w:sz="0" w:space="0" w:color="auto"/>
                <w:bottom w:val="none" w:sz="0" w:space="0" w:color="auto"/>
                <w:right w:val="none" w:sz="0" w:space="0" w:color="auto"/>
              </w:divBdr>
              <w:divsChild>
                <w:div w:id="2129812119">
                  <w:marLeft w:val="0"/>
                  <w:marRight w:val="0"/>
                  <w:marTop w:val="0"/>
                  <w:marBottom w:val="0"/>
                  <w:divBdr>
                    <w:top w:val="none" w:sz="0" w:space="0" w:color="auto"/>
                    <w:left w:val="none" w:sz="0" w:space="0" w:color="auto"/>
                    <w:bottom w:val="none" w:sz="0" w:space="0" w:color="auto"/>
                    <w:right w:val="none" w:sz="0" w:space="0" w:color="auto"/>
                  </w:divBdr>
                  <w:divsChild>
                    <w:div w:id="793451638">
                      <w:marLeft w:val="0"/>
                      <w:marRight w:val="0"/>
                      <w:marTop w:val="0"/>
                      <w:marBottom w:val="0"/>
                      <w:divBdr>
                        <w:top w:val="none" w:sz="0" w:space="0" w:color="auto"/>
                        <w:left w:val="none" w:sz="0" w:space="0" w:color="auto"/>
                        <w:bottom w:val="none" w:sz="0" w:space="0" w:color="auto"/>
                        <w:right w:val="none" w:sz="0" w:space="0" w:color="auto"/>
                      </w:divBdr>
                      <w:divsChild>
                        <w:div w:id="1499809508">
                          <w:marLeft w:val="0"/>
                          <w:marRight w:val="0"/>
                          <w:marTop w:val="0"/>
                          <w:marBottom w:val="0"/>
                          <w:divBdr>
                            <w:top w:val="none" w:sz="0" w:space="0" w:color="auto"/>
                            <w:left w:val="none" w:sz="0" w:space="0" w:color="auto"/>
                            <w:bottom w:val="none" w:sz="0" w:space="0" w:color="auto"/>
                            <w:right w:val="none" w:sz="0" w:space="0" w:color="auto"/>
                          </w:divBdr>
                          <w:divsChild>
                            <w:div w:id="524946275">
                              <w:marLeft w:val="0"/>
                              <w:marRight w:val="0"/>
                              <w:marTop w:val="0"/>
                              <w:marBottom w:val="0"/>
                              <w:divBdr>
                                <w:top w:val="none" w:sz="0" w:space="0" w:color="auto"/>
                                <w:left w:val="none" w:sz="0" w:space="0" w:color="auto"/>
                                <w:bottom w:val="none" w:sz="0" w:space="0" w:color="auto"/>
                                <w:right w:val="none" w:sz="0" w:space="0" w:color="auto"/>
                              </w:divBdr>
                              <w:divsChild>
                                <w:div w:id="264700896">
                                  <w:marLeft w:val="0"/>
                                  <w:marRight w:val="0"/>
                                  <w:marTop w:val="0"/>
                                  <w:marBottom w:val="0"/>
                                  <w:divBdr>
                                    <w:top w:val="none" w:sz="0" w:space="0" w:color="auto"/>
                                    <w:left w:val="none" w:sz="0" w:space="0" w:color="auto"/>
                                    <w:bottom w:val="none" w:sz="0" w:space="0" w:color="auto"/>
                                    <w:right w:val="none" w:sz="0" w:space="0" w:color="auto"/>
                                  </w:divBdr>
                                  <w:divsChild>
                                    <w:div w:id="126839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288372">
                      <w:marLeft w:val="0"/>
                      <w:marRight w:val="0"/>
                      <w:marTop w:val="0"/>
                      <w:marBottom w:val="0"/>
                      <w:divBdr>
                        <w:top w:val="none" w:sz="0" w:space="0" w:color="auto"/>
                        <w:left w:val="none" w:sz="0" w:space="0" w:color="auto"/>
                        <w:bottom w:val="none" w:sz="0" w:space="0" w:color="auto"/>
                        <w:right w:val="none" w:sz="0" w:space="0" w:color="auto"/>
                      </w:divBdr>
                      <w:divsChild>
                        <w:div w:id="187816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9443737">
      <w:bodyDiv w:val="1"/>
      <w:marLeft w:val="0"/>
      <w:marRight w:val="0"/>
      <w:marTop w:val="0"/>
      <w:marBottom w:val="0"/>
      <w:divBdr>
        <w:top w:val="none" w:sz="0" w:space="0" w:color="auto"/>
        <w:left w:val="none" w:sz="0" w:space="0" w:color="auto"/>
        <w:bottom w:val="none" w:sz="0" w:space="0" w:color="auto"/>
        <w:right w:val="none" w:sz="0" w:space="0" w:color="auto"/>
      </w:divBdr>
      <w:divsChild>
        <w:div w:id="2061854849">
          <w:marLeft w:val="0"/>
          <w:marRight w:val="0"/>
          <w:marTop w:val="0"/>
          <w:marBottom w:val="0"/>
          <w:divBdr>
            <w:top w:val="none" w:sz="0" w:space="0" w:color="auto"/>
            <w:left w:val="none" w:sz="0" w:space="0" w:color="auto"/>
            <w:bottom w:val="none" w:sz="0" w:space="0" w:color="auto"/>
            <w:right w:val="none" w:sz="0" w:space="0" w:color="auto"/>
          </w:divBdr>
          <w:divsChild>
            <w:div w:id="1675451158">
              <w:marLeft w:val="0"/>
              <w:marRight w:val="0"/>
              <w:marTop w:val="0"/>
              <w:marBottom w:val="0"/>
              <w:divBdr>
                <w:top w:val="none" w:sz="0" w:space="0" w:color="auto"/>
                <w:left w:val="none" w:sz="0" w:space="0" w:color="auto"/>
                <w:bottom w:val="none" w:sz="0" w:space="0" w:color="auto"/>
                <w:right w:val="none" w:sz="0" w:space="0" w:color="auto"/>
              </w:divBdr>
              <w:divsChild>
                <w:div w:id="958801445">
                  <w:marLeft w:val="0"/>
                  <w:marRight w:val="0"/>
                  <w:marTop w:val="0"/>
                  <w:marBottom w:val="0"/>
                  <w:divBdr>
                    <w:top w:val="none" w:sz="0" w:space="0" w:color="auto"/>
                    <w:left w:val="none" w:sz="0" w:space="0" w:color="auto"/>
                    <w:bottom w:val="none" w:sz="0" w:space="0" w:color="auto"/>
                    <w:right w:val="none" w:sz="0" w:space="0" w:color="auto"/>
                  </w:divBdr>
                  <w:divsChild>
                    <w:div w:id="1023676215">
                      <w:marLeft w:val="0"/>
                      <w:marRight w:val="0"/>
                      <w:marTop w:val="0"/>
                      <w:marBottom w:val="0"/>
                      <w:divBdr>
                        <w:top w:val="none" w:sz="0" w:space="0" w:color="auto"/>
                        <w:left w:val="none" w:sz="0" w:space="0" w:color="auto"/>
                        <w:bottom w:val="none" w:sz="0" w:space="0" w:color="auto"/>
                        <w:right w:val="none" w:sz="0" w:space="0" w:color="auto"/>
                      </w:divBdr>
                      <w:divsChild>
                        <w:div w:id="1274552474">
                          <w:marLeft w:val="0"/>
                          <w:marRight w:val="0"/>
                          <w:marTop w:val="0"/>
                          <w:marBottom w:val="0"/>
                          <w:divBdr>
                            <w:top w:val="none" w:sz="0" w:space="0" w:color="auto"/>
                            <w:left w:val="none" w:sz="0" w:space="0" w:color="auto"/>
                            <w:bottom w:val="none" w:sz="0" w:space="0" w:color="auto"/>
                            <w:right w:val="none" w:sz="0" w:space="0" w:color="auto"/>
                          </w:divBdr>
                          <w:divsChild>
                            <w:div w:id="593395072">
                              <w:marLeft w:val="0"/>
                              <w:marRight w:val="0"/>
                              <w:marTop w:val="0"/>
                              <w:marBottom w:val="0"/>
                              <w:divBdr>
                                <w:top w:val="none" w:sz="0" w:space="0" w:color="auto"/>
                                <w:left w:val="none" w:sz="0" w:space="0" w:color="auto"/>
                                <w:bottom w:val="none" w:sz="0" w:space="0" w:color="auto"/>
                                <w:right w:val="none" w:sz="0" w:space="0" w:color="auto"/>
                              </w:divBdr>
                              <w:divsChild>
                                <w:div w:id="1970166911">
                                  <w:marLeft w:val="0"/>
                                  <w:marRight w:val="0"/>
                                  <w:marTop w:val="0"/>
                                  <w:marBottom w:val="0"/>
                                  <w:divBdr>
                                    <w:top w:val="none" w:sz="0" w:space="0" w:color="auto"/>
                                    <w:left w:val="none" w:sz="0" w:space="0" w:color="auto"/>
                                    <w:bottom w:val="none" w:sz="0" w:space="0" w:color="auto"/>
                                    <w:right w:val="none" w:sz="0" w:space="0" w:color="auto"/>
                                  </w:divBdr>
                                  <w:divsChild>
                                    <w:div w:id="845680390">
                                      <w:marLeft w:val="0"/>
                                      <w:marRight w:val="0"/>
                                      <w:marTop w:val="0"/>
                                      <w:marBottom w:val="0"/>
                                      <w:divBdr>
                                        <w:top w:val="none" w:sz="0" w:space="0" w:color="auto"/>
                                        <w:left w:val="none" w:sz="0" w:space="0" w:color="auto"/>
                                        <w:bottom w:val="none" w:sz="0" w:space="0" w:color="auto"/>
                                        <w:right w:val="none" w:sz="0" w:space="0" w:color="auto"/>
                                      </w:divBdr>
                                      <w:divsChild>
                                        <w:div w:id="86469107">
                                          <w:marLeft w:val="0"/>
                                          <w:marRight w:val="0"/>
                                          <w:marTop w:val="0"/>
                                          <w:marBottom w:val="0"/>
                                          <w:divBdr>
                                            <w:top w:val="none" w:sz="0" w:space="0" w:color="auto"/>
                                            <w:left w:val="none" w:sz="0" w:space="0" w:color="auto"/>
                                            <w:bottom w:val="none" w:sz="0" w:space="0" w:color="auto"/>
                                            <w:right w:val="none" w:sz="0" w:space="0" w:color="auto"/>
                                          </w:divBdr>
                                          <w:divsChild>
                                            <w:div w:id="1079405686">
                                              <w:marLeft w:val="0"/>
                                              <w:marRight w:val="0"/>
                                              <w:marTop w:val="0"/>
                                              <w:marBottom w:val="0"/>
                                              <w:divBdr>
                                                <w:top w:val="none" w:sz="0" w:space="0" w:color="auto"/>
                                                <w:left w:val="none" w:sz="0" w:space="0" w:color="auto"/>
                                                <w:bottom w:val="none" w:sz="0" w:space="0" w:color="auto"/>
                                                <w:right w:val="none" w:sz="0" w:space="0" w:color="auto"/>
                                              </w:divBdr>
                                              <w:divsChild>
                                                <w:div w:id="1796948401">
                                                  <w:marLeft w:val="0"/>
                                                  <w:marRight w:val="0"/>
                                                  <w:marTop w:val="0"/>
                                                  <w:marBottom w:val="0"/>
                                                  <w:divBdr>
                                                    <w:top w:val="none" w:sz="0" w:space="0" w:color="auto"/>
                                                    <w:left w:val="none" w:sz="0" w:space="0" w:color="auto"/>
                                                    <w:bottom w:val="none" w:sz="0" w:space="0" w:color="auto"/>
                                                    <w:right w:val="none" w:sz="0" w:space="0" w:color="auto"/>
                                                  </w:divBdr>
                                                  <w:divsChild>
                                                    <w:div w:id="82767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84510396">
          <w:marLeft w:val="0"/>
          <w:marRight w:val="0"/>
          <w:marTop w:val="0"/>
          <w:marBottom w:val="0"/>
          <w:divBdr>
            <w:top w:val="none" w:sz="0" w:space="0" w:color="auto"/>
            <w:left w:val="none" w:sz="0" w:space="0" w:color="auto"/>
            <w:bottom w:val="none" w:sz="0" w:space="0" w:color="auto"/>
            <w:right w:val="none" w:sz="0" w:space="0" w:color="auto"/>
          </w:divBdr>
          <w:divsChild>
            <w:div w:id="369036063">
              <w:marLeft w:val="0"/>
              <w:marRight w:val="0"/>
              <w:marTop w:val="0"/>
              <w:marBottom w:val="0"/>
              <w:divBdr>
                <w:top w:val="none" w:sz="0" w:space="0" w:color="auto"/>
                <w:left w:val="none" w:sz="0" w:space="0" w:color="auto"/>
                <w:bottom w:val="none" w:sz="0" w:space="0" w:color="auto"/>
                <w:right w:val="none" w:sz="0" w:space="0" w:color="auto"/>
              </w:divBdr>
              <w:divsChild>
                <w:div w:id="1638947123">
                  <w:marLeft w:val="0"/>
                  <w:marRight w:val="0"/>
                  <w:marTop w:val="0"/>
                  <w:marBottom w:val="0"/>
                  <w:divBdr>
                    <w:top w:val="none" w:sz="0" w:space="0" w:color="auto"/>
                    <w:left w:val="none" w:sz="0" w:space="0" w:color="auto"/>
                    <w:bottom w:val="none" w:sz="0" w:space="0" w:color="auto"/>
                    <w:right w:val="none" w:sz="0" w:space="0" w:color="auto"/>
                  </w:divBdr>
                  <w:divsChild>
                    <w:div w:id="675115816">
                      <w:marLeft w:val="0"/>
                      <w:marRight w:val="0"/>
                      <w:marTop w:val="0"/>
                      <w:marBottom w:val="0"/>
                      <w:divBdr>
                        <w:top w:val="none" w:sz="0" w:space="0" w:color="auto"/>
                        <w:left w:val="none" w:sz="0" w:space="0" w:color="auto"/>
                        <w:bottom w:val="none" w:sz="0" w:space="0" w:color="auto"/>
                        <w:right w:val="none" w:sz="0" w:space="0" w:color="auto"/>
                      </w:divBdr>
                      <w:divsChild>
                        <w:div w:id="470900994">
                          <w:marLeft w:val="0"/>
                          <w:marRight w:val="0"/>
                          <w:marTop w:val="0"/>
                          <w:marBottom w:val="0"/>
                          <w:divBdr>
                            <w:top w:val="none" w:sz="0" w:space="0" w:color="auto"/>
                            <w:left w:val="none" w:sz="0" w:space="0" w:color="auto"/>
                            <w:bottom w:val="none" w:sz="0" w:space="0" w:color="auto"/>
                            <w:right w:val="none" w:sz="0" w:space="0" w:color="auto"/>
                          </w:divBdr>
                          <w:divsChild>
                            <w:div w:id="1942058630">
                              <w:marLeft w:val="0"/>
                              <w:marRight w:val="0"/>
                              <w:marTop w:val="0"/>
                              <w:marBottom w:val="0"/>
                              <w:divBdr>
                                <w:top w:val="none" w:sz="0" w:space="0" w:color="auto"/>
                                <w:left w:val="none" w:sz="0" w:space="0" w:color="auto"/>
                                <w:bottom w:val="none" w:sz="0" w:space="0" w:color="auto"/>
                                <w:right w:val="none" w:sz="0" w:space="0" w:color="auto"/>
                              </w:divBdr>
                              <w:divsChild>
                                <w:div w:id="631908701">
                                  <w:marLeft w:val="0"/>
                                  <w:marRight w:val="0"/>
                                  <w:marTop w:val="0"/>
                                  <w:marBottom w:val="0"/>
                                  <w:divBdr>
                                    <w:top w:val="none" w:sz="0" w:space="0" w:color="auto"/>
                                    <w:left w:val="none" w:sz="0" w:space="0" w:color="auto"/>
                                    <w:bottom w:val="none" w:sz="0" w:space="0" w:color="auto"/>
                                    <w:right w:val="none" w:sz="0" w:space="0" w:color="auto"/>
                                  </w:divBdr>
                                  <w:divsChild>
                                    <w:div w:id="1481071216">
                                      <w:marLeft w:val="0"/>
                                      <w:marRight w:val="0"/>
                                      <w:marTop w:val="0"/>
                                      <w:marBottom w:val="0"/>
                                      <w:divBdr>
                                        <w:top w:val="none" w:sz="0" w:space="0" w:color="auto"/>
                                        <w:left w:val="none" w:sz="0" w:space="0" w:color="auto"/>
                                        <w:bottom w:val="none" w:sz="0" w:space="0" w:color="auto"/>
                                        <w:right w:val="none" w:sz="0" w:space="0" w:color="auto"/>
                                      </w:divBdr>
                                      <w:divsChild>
                                        <w:div w:id="1378236772">
                                          <w:marLeft w:val="0"/>
                                          <w:marRight w:val="0"/>
                                          <w:marTop w:val="0"/>
                                          <w:marBottom w:val="0"/>
                                          <w:divBdr>
                                            <w:top w:val="none" w:sz="0" w:space="0" w:color="auto"/>
                                            <w:left w:val="none" w:sz="0" w:space="0" w:color="auto"/>
                                            <w:bottom w:val="none" w:sz="0" w:space="0" w:color="auto"/>
                                            <w:right w:val="none" w:sz="0" w:space="0" w:color="auto"/>
                                          </w:divBdr>
                                          <w:divsChild>
                                            <w:div w:id="1130778995">
                                              <w:marLeft w:val="0"/>
                                              <w:marRight w:val="0"/>
                                              <w:marTop w:val="0"/>
                                              <w:marBottom w:val="0"/>
                                              <w:divBdr>
                                                <w:top w:val="none" w:sz="0" w:space="0" w:color="auto"/>
                                                <w:left w:val="none" w:sz="0" w:space="0" w:color="auto"/>
                                                <w:bottom w:val="none" w:sz="0" w:space="0" w:color="auto"/>
                                                <w:right w:val="none" w:sz="0" w:space="0" w:color="auto"/>
                                              </w:divBdr>
                                              <w:divsChild>
                                                <w:div w:id="1987591074">
                                                  <w:marLeft w:val="0"/>
                                                  <w:marRight w:val="0"/>
                                                  <w:marTop w:val="0"/>
                                                  <w:marBottom w:val="0"/>
                                                  <w:divBdr>
                                                    <w:top w:val="none" w:sz="0" w:space="0" w:color="auto"/>
                                                    <w:left w:val="none" w:sz="0" w:space="0" w:color="auto"/>
                                                    <w:bottom w:val="none" w:sz="0" w:space="0" w:color="auto"/>
                                                    <w:right w:val="none" w:sz="0" w:space="0" w:color="auto"/>
                                                  </w:divBdr>
                                                  <w:divsChild>
                                                    <w:div w:id="984897335">
                                                      <w:marLeft w:val="0"/>
                                                      <w:marRight w:val="0"/>
                                                      <w:marTop w:val="0"/>
                                                      <w:marBottom w:val="0"/>
                                                      <w:divBdr>
                                                        <w:top w:val="none" w:sz="0" w:space="0" w:color="auto"/>
                                                        <w:left w:val="none" w:sz="0" w:space="0" w:color="auto"/>
                                                        <w:bottom w:val="none" w:sz="0" w:space="0" w:color="auto"/>
                                                        <w:right w:val="none" w:sz="0" w:space="0" w:color="auto"/>
                                                      </w:divBdr>
                                                      <w:divsChild>
                                                        <w:div w:id="1165704715">
                                                          <w:marLeft w:val="0"/>
                                                          <w:marRight w:val="0"/>
                                                          <w:marTop w:val="0"/>
                                                          <w:marBottom w:val="0"/>
                                                          <w:divBdr>
                                                            <w:top w:val="none" w:sz="0" w:space="0" w:color="auto"/>
                                                            <w:left w:val="none" w:sz="0" w:space="0" w:color="auto"/>
                                                            <w:bottom w:val="none" w:sz="0" w:space="0" w:color="auto"/>
                                                            <w:right w:val="none" w:sz="0" w:space="0" w:color="auto"/>
                                                          </w:divBdr>
                                                          <w:divsChild>
                                                            <w:div w:id="963274678">
                                                              <w:marLeft w:val="0"/>
                                                              <w:marRight w:val="0"/>
                                                              <w:marTop w:val="0"/>
                                                              <w:marBottom w:val="0"/>
                                                              <w:divBdr>
                                                                <w:top w:val="none" w:sz="0" w:space="0" w:color="auto"/>
                                                                <w:left w:val="none" w:sz="0" w:space="0" w:color="auto"/>
                                                                <w:bottom w:val="none" w:sz="0" w:space="0" w:color="auto"/>
                                                                <w:right w:val="none" w:sz="0" w:space="0" w:color="auto"/>
                                                              </w:divBdr>
                                                              <w:divsChild>
                                                                <w:div w:id="135653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7052475">
                                      <w:marLeft w:val="0"/>
                                      <w:marRight w:val="0"/>
                                      <w:marTop w:val="0"/>
                                      <w:marBottom w:val="0"/>
                                      <w:divBdr>
                                        <w:top w:val="none" w:sz="0" w:space="0" w:color="auto"/>
                                        <w:left w:val="none" w:sz="0" w:space="0" w:color="auto"/>
                                        <w:bottom w:val="none" w:sz="0" w:space="0" w:color="auto"/>
                                        <w:right w:val="none" w:sz="0" w:space="0" w:color="auto"/>
                                      </w:divBdr>
                                      <w:divsChild>
                                        <w:div w:id="2048529778">
                                          <w:marLeft w:val="0"/>
                                          <w:marRight w:val="0"/>
                                          <w:marTop w:val="0"/>
                                          <w:marBottom w:val="0"/>
                                          <w:divBdr>
                                            <w:top w:val="none" w:sz="0" w:space="0" w:color="auto"/>
                                            <w:left w:val="none" w:sz="0" w:space="0" w:color="auto"/>
                                            <w:bottom w:val="none" w:sz="0" w:space="0" w:color="auto"/>
                                            <w:right w:val="none" w:sz="0" w:space="0" w:color="auto"/>
                                          </w:divBdr>
                                          <w:divsChild>
                                            <w:div w:id="44820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27599936">
      <w:bodyDiv w:val="1"/>
      <w:marLeft w:val="0"/>
      <w:marRight w:val="0"/>
      <w:marTop w:val="0"/>
      <w:marBottom w:val="0"/>
      <w:divBdr>
        <w:top w:val="none" w:sz="0" w:space="0" w:color="auto"/>
        <w:left w:val="none" w:sz="0" w:space="0" w:color="auto"/>
        <w:bottom w:val="none" w:sz="0" w:space="0" w:color="auto"/>
        <w:right w:val="none" w:sz="0" w:space="0" w:color="auto"/>
      </w:divBdr>
    </w:div>
    <w:div w:id="1554778256">
      <w:bodyDiv w:val="1"/>
      <w:marLeft w:val="0"/>
      <w:marRight w:val="0"/>
      <w:marTop w:val="0"/>
      <w:marBottom w:val="0"/>
      <w:divBdr>
        <w:top w:val="none" w:sz="0" w:space="0" w:color="auto"/>
        <w:left w:val="none" w:sz="0" w:space="0" w:color="auto"/>
        <w:bottom w:val="none" w:sz="0" w:space="0" w:color="auto"/>
        <w:right w:val="none" w:sz="0" w:space="0" w:color="auto"/>
      </w:divBdr>
    </w:div>
    <w:div w:id="1563369561">
      <w:bodyDiv w:val="1"/>
      <w:marLeft w:val="0"/>
      <w:marRight w:val="0"/>
      <w:marTop w:val="0"/>
      <w:marBottom w:val="0"/>
      <w:divBdr>
        <w:top w:val="none" w:sz="0" w:space="0" w:color="auto"/>
        <w:left w:val="none" w:sz="0" w:space="0" w:color="auto"/>
        <w:bottom w:val="none" w:sz="0" w:space="0" w:color="auto"/>
        <w:right w:val="none" w:sz="0" w:space="0" w:color="auto"/>
      </w:divBdr>
    </w:div>
    <w:div w:id="1616330217">
      <w:bodyDiv w:val="1"/>
      <w:marLeft w:val="0"/>
      <w:marRight w:val="0"/>
      <w:marTop w:val="0"/>
      <w:marBottom w:val="0"/>
      <w:divBdr>
        <w:top w:val="none" w:sz="0" w:space="0" w:color="auto"/>
        <w:left w:val="none" w:sz="0" w:space="0" w:color="auto"/>
        <w:bottom w:val="none" w:sz="0" w:space="0" w:color="auto"/>
        <w:right w:val="none" w:sz="0" w:space="0" w:color="auto"/>
      </w:divBdr>
    </w:div>
    <w:div w:id="1680162168">
      <w:bodyDiv w:val="1"/>
      <w:marLeft w:val="0"/>
      <w:marRight w:val="0"/>
      <w:marTop w:val="0"/>
      <w:marBottom w:val="0"/>
      <w:divBdr>
        <w:top w:val="none" w:sz="0" w:space="0" w:color="auto"/>
        <w:left w:val="none" w:sz="0" w:space="0" w:color="auto"/>
        <w:bottom w:val="none" w:sz="0" w:space="0" w:color="auto"/>
        <w:right w:val="none" w:sz="0" w:space="0" w:color="auto"/>
      </w:divBdr>
      <w:divsChild>
        <w:div w:id="1594972861">
          <w:marLeft w:val="0"/>
          <w:marRight w:val="0"/>
          <w:marTop w:val="0"/>
          <w:marBottom w:val="0"/>
          <w:divBdr>
            <w:top w:val="none" w:sz="0" w:space="0" w:color="auto"/>
            <w:left w:val="none" w:sz="0" w:space="0" w:color="auto"/>
            <w:bottom w:val="none" w:sz="0" w:space="0" w:color="auto"/>
            <w:right w:val="none" w:sz="0" w:space="0" w:color="auto"/>
          </w:divBdr>
          <w:divsChild>
            <w:div w:id="1572735403">
              <w:marLeft w:val="0"/>
              <w:marRight w:val="0"/>
              <w:marTop w:val="0"/>
              <w:marBottom w:val="0"/>
              <w:divBdr>
                <w:top w:val="none" w:sz="0" w:space="0" w:color="auto"/>
                <w:left w:val="none" w:sz="0" w:space="0" w:color="auto"/>
                <w:bottom w:val="none" w:sz="0" w:space="0" w:color="auto"/>
                <w:right w:val="none" w:sz="0" w:space="0" w:color="auto"/>
              </w:divBdr>
              <w:divsChild>
                <w:div w:id="1932934377">
                  <w:marLeft w:val="0"/>
                  <w:marRight w:val="0"/>
                  <w:marTop w:val="0"/>
                  <w:marBottom w:val="0"/>
                  <w:divBdr>
                    <w:top w:val="none" w:sz="0" w:space="0" w:color="auto"/>
                    <w:left w:val="none" w:sz="0" w:space="0" w:color="auto"/>
                    <w:bottom w:val="none" w:sz="0" w:space="0" w:color="auto"/>
                    <w:right w:val="none" w:sz="0" w:space="0" w:color="auto"/>
                  </w:divBdr>
                  <w:divsChild>
                    <w:div w:id="962807586">
                      <w:marLeft w:val="0"/>
                      <w:marRight w:val="0"/>
                      <w:marTop w:val="0"/>
                      <w:marBottom w:val="0"/>
                      <w:divBdr>
                        <w:top w:val="none" w:sz="0" w:space="0" w:color="auto"/>
                        <w:left w:val="none" w:sz="0" w:space="0" w:color="auto"/>
                        <w:bottom w:val="none" w:sz="0" w:space="0" w:color="auto"/>
                        <w:right w:val="none" w:sz="0" w:space="0" w:color="auto"/>
                      </w:divBdr>
                      <w:divsChild>
                        <w:div w:id="1140458377">
                          <w:marLeft w:val="0"/>
                          <w:marRight w:val="0"/>
                          <w:marTop w:val="0"/>
                          <w:marBottom w:val="0"/>
                          <w:divBdr>
                            <w:top w:val="none" w:sz="0" w:space="0" w:color="auto"/>
                            <w:left w:val="none" w:sz="0" w:space="0" w:color="auto"/>
                            <w:bottom w:val="none" w:sz="0" w:space="0" w:color="auto"/>
                            <w:right w:val="none" w:sz="0" w:space="0" w:color="auto"/>
                          </w:divBdr>
                          <w:divsChild>
                            <w:div w:id="1600140310">
                              <w:marLeft w:val="0"/>
                              <w:marRight w:val="0"/>
                              <w:marTop w:val="0"/>
                              <w:marBottom w:val="0"/>
                              <w:divBdr>
                                <w:top w:val="none" w:sz="0" w:space="0" w:color="auto"/>
                                <w:left w:val="none" w:sz="0" w:space="0" w:color="auto"/>
                                <w:bottom w:val="none" w:sz="0" w:space="0" w:color="auto"/>
                                <w:right w:val="none" w:sz="0" w:space="0" w:color="auto"/>
                              </w:divBdr>
                              <w:divsChild>
                                <w:div w:id="930428797">
                                  <w:marLeft w:val="0"/>
                                  <w:marRight w:val="0"/>
                                  <w:marTop w:val="0"/>
                                  <w:marBottom w:val="0"/>
                                  <w:divBdr>
                                    <w:top w:val="none" w:sz="0" w:space="0" w:color="auto"/>
                                    <w:left w:val="none" w:sz="0" w:space="0" w:color="auto"/>
                                    <w:bottom w:val="none" w:sz="0" w:space="0" w:color="auto"/>
                                    <w:right w:val="none" w:sz="0" w:space="0" w:color="auto"/>
                                  </w:divBdr>
                                  <w:divsChild>
                                    <w:div w:id="1052384176">
                                      <w:marLeft w:val="0"/>
                                      <w:marRight w:val="0"/>
                                      <w:marTop w:val="0"/>
                                      <w:marBottom w:val="0"/>
                                      <w:divBdr>
                                        <w:top w:val="none" w:sz="0" w:space="0" w:color="auto"/>
                                        <w:left w:val="none" w:sz="0" w:space="0" w:color="auto"/>
                                        <w:bottom w:val="none" w:sz="0" w:space="0" w:color="auto"/>
                                        <w:right w:val="none" w:sz="0" w:space="0" w:color="auto"/>
                                      </w:divBdr>
                                      <w:divsChild>
                                        <w:div w:id="1930390033">
                                          <w:marLeft w:val="0"/>
                                          <w:marRight w:val="0"/>
                                          <w:marTop w:val="0"/>
                                          <w:marBottom w:val="0"/>
                                          <w:divBdr>
                                            <w:top w:val="none" w:sz="0" w:space="0" w:color="auto"/>
                                            <w:left w:val="none" w:sz="0" w:space="0" w:color="auto"/>
                                            <w:bottom w:val="none" w:sz="0" w:space="0" w:color="auto"/>
                                            <w:right w:val="none" w:sz="0" w:space="0" w:color="auto"/>
                                          </w:divBdr>
                                          <w:divsChild>
                                            <w:div w:id="1346324655">
                                              <w:marLeft w:val="0"/>
                                              <w:marRight w:val="0"/>
                                              <w:marTop w:val="0"/>
                                              <w:marBottom w:val="0"/>
                                              <w:divBdr>
                                                <w:top w:val="none" w:sz="0" w:space="0" w:color="auto"/>
                                                <w:left w:val="none" w:sz="0" w:space="0" w:color="auto"/>
                                                <w:bottom w:val="none" w:sz="0" w:space="0" w:color="auto"/>
                                                <w:right w:val="none" w:sz="0" w:space="0" w:color="auto"/>
                                              </w:divBdr>
                                              <w:divsChild>
                                                <w:div w:id="1933270305">
                                                  <w:marLeft w:val="0"/>
                                                  <w:marRight w:val="0"/>
                                                  <w:marTop w:val="0"/>
                                                  <w:marBottom w:val="0"/>
                                                  <w:divBdr>
                                                    <w:top w:val="none" w:sz="0" w:space="0" w:color="auto"/>
                                                    <w:left w:val="none" w:sz="0" w:space="0" w:color="auto"/>
                                                    <w:bottom w:val="none" w:sz="0" w:space="0" w:color="auto"/>
                                                    <w:right w:val="none" w:sz="0" w:space="0" w:color="auto"/>
                                                  </w:divBdr>
                                                  <w:divsChild>
                                                    <w:div w:id="45163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65845908">
          <w:marLeft w:val="0"/>
          <w:marRight w:val="0"/>
          <w:marTop w:val="0"/>
          <w:marBottom w:val="0"/>
          <w:divBdr>
            <w:top w:val="none" w:sz="0" w:space="0" w:color="auto"/>
            <w:left w:val="none" w:sz="0" w:space="0" w:color="auto"/>
            <w:bottom w:val="none" w:sz="0" w:space="0" w:color="auto"/>
            <w:right w:val="none" w:sz="0" w:space="0" w:color="auto"/>
          </w:divBdr>
          <w:divsChild>
            <w:div w:id="1028726586">
              <w:marLeft w:val="0"/>
              <w:marRight w:val="0"/>
              <w:marTop w:val="0"/>
              <w:marBottom w:val="0"/>
              <w:divBdr>
                <w:top w:val="none" w:sz="0" w:space="0" w:color="auto"/>
                <w:left w:val="none" w:sz="0" w:space="0" w:color="auto"/>
                <w:bottom w:val="none" w:sz="0" w:space="0" w:color="auto"/>
                <w:right w:val="none" w:sz="0" w:space="0" w:color="auto"/>
              </w:divBdr>
              <w:divsChild>
                <w:div w:id="981076874">
                  <w:marLeft w:val="0"/>
                  <w:marRight w:val="0"/>
                  <w:marTop w:val="0"/>
                  <w:marBottom w:val="0"/>
                  <w:divBdr>
                    <w:top w:val="none" w:sz="0" w:space="0" w:color="auto"/>
                    <w:left w:val="none" w:sz="0" w:space="0" w:color="auto"/>
                    <w:bottom w:val="none" w:sz="0" w:space="0" w:color="auto"/>
                    <w:right w:val="none" w:sz="0" w:space="0" w:color="auto"/>
                  </w:divBdr>
                  <w:divsChild>
                    <w:div w:id="703946630">
                      <w:marLeft w:val="0"/>
                      <w:marRight w:val="0"/>
                      <w:marTop w:val="0"/>
                      <w:marBottom w:val="0"/>
                      <w:divBdr>
                        <w:top w:val="none" w:sz="0" w:space="0" w:color="auto"/>
                        <w:left w:val="none" w:sz="0" w:space="0" w:color="auto"/>
                        <w:bottom w:val="none" w:sz="0" w:space="0" w:color="auto"/>
                        <w:right w:val="none" w:sz="0" w:space="0" w:color="auto"/>
                      </w:divBdr>
                      <w:divsChild>
                        <w:div w:id="1805006849">
                          <w:marLeft w:val="0"/>
                          <w:marRight w:val="0"/>
                          <w:marTop w:val="0"/>
                          <w:marBottom w:val="0"/>
                          <w:divBdr>
                            <w:top w:val="none" w:sz="0" w:space="0" w:color="auto"/>
                            <w:left w:val="none" w:sz="0" w:space="0" w:color="auto"/>
                            <w:bottom w:val="none" w:sz="0" w:space="0" w:color="auto"/>
                            <w:right w:val="none" w:sz="0" w:space="0" w:color="auto"/>
                          </w:divBdr>
                          <w:divsChild>
                            <w:div w:id="1795826850">
                              <w:marLeft w:val="0"/>
                              <w:marRight w:val="0"/>
                              <w:marTop w:val="0"/>
                              <w:marBottom w:val="0"/>
                              <w:divBdr>
                                <w:top w:val="none" w:sz="0" w:space="0" w:color="auto"/>
                                <w:left w:val="none" w:sz="0" w:space="0" w:color="auto"/>
                                <w:bottom w:val="none" w:sz="0" w:space="0" w:color="auto"/>
                                <w:right w:val="none" w:sz="0" w:space="0" w:color="auto"/>
                              </w:divBdr>
                              <w:divsChild>
                                <w:div w:id="1019159350">
                                  <w:marLeft w:val="0"/>
                                  <w:marRight w:val="0"/>
                                  <w:marTop w:val="0"/>
                                  <w:marBottom w:val="0"/>
                                  <w:divBdr>
                                    <w:top w:val="none" w:sz="0" w:space="0" w:color="auto"/>
                                    <w:left w:val="none" w:sz="0" w:space="0" w:color="auto"/>
                                    <w:bottom w:val="none" w:sz="0" w:space="0" w:color="auto"/>
                                    <w:right w:val="none" w:sz="0" w:space="0" w:color="auto"/>
                                  </w:divBdr>
                                  <w:divsChild>
                                    <w:div w:id="1346664244">
                                      <w:marLeft w:val="0"/>
                                      <w:marRight w:val="0"/>
                                      <w:marTop w:val="0"/>
                                      <w:marBottom w:val="0"/>
                                      <w:divBdr>
                                        <w:top w:val="none" w:sz="0" w:space="0" w:color="auto"/>
                                        <w:left w:val="none" w:sz="0" w:space="0" w:color="auto"/>
                                        <w:bottom w:val="none" w:sz="0" w:space="0" w:color="auto"/>
                                        <w:right w:val="none" w:sz="0" w:space="0" w:color="auto"/>
                                      </w:divBdr>
                                      <w:divsChild>
                                        <w:div w:id="1686862171">
                                          <w:marLeft w:val="0"/>
                                          <w:marRight w:val="0"/>
                                          <w:marTop w:val="0"/>
                                          <w:marBottom w:val="0"/>
                                          <w:divBdr>
                                            <w:top w:val="none" w:sz="0" w:space="0" w:color="auto"/>
                                            <w:left w:val="none" w:sz="0" w:space="0" w:color="auto"/>
                                            <w:bottom w:val="none" w:sz="0" w:space="0" w:color="auto"/>
                                            <w:right w:val="none" w:sz="0" w:space="0" w:color="auto"/>
                                          </w:divBdr>
                                          <w:divsChild>
                                            <w:div w:id="470364933">
                                              <w:marLeft w:val="0"/>
                                              <w:marRight w:val="0"/>
                                              <w:marTop w:val="0"/>
                                              <w:marBottom w:val="0"/>
                                              <w:divBdr>
                                                <w:top w:val="none" w:sz="0" w:space="0" w:color="auto"/>
                                                <w:left w:val="none" w:sz="0" w:space="0" w:color="auto"/>
                                                <w:bottom w:val="none" w:sz="0" w:space="0" w:color="auto"/>
                                                <w:right w:val="none" w:sz="0" w:space="0" w:color="auto"/>
                                              </w:divBdr>
                                              <w:divsChild>
                                                <w:div w:id="946238296">
                                                  <w:marLeft w:val="0"/>
                                                  <w:marRight w:val="0"/>
                                                  <w:marTop w:val="0"/>
                                                  <w:marBottom w:val="0"/>
                                                  <w:divBdr>
                                                    <w:top w:val="none" w:sz="0" w:space="0" w:color="auto"/>
                                                    <w:left w:val="none" w:sz="0" w:space="0" w:color="auto"/>
                                                    <w:bottom w:val="none" w:sz="0" w:space="0" w:color="auto"/>
                                                    <w:right w:val="none" w:sz="0" w:space="0" w:color="auto"/>
                                                  </w:divBdr>
                                                  <w:divsChild>
                                                    <w:div w:id="1564023044">
                                                      <w:marLeft w:val="0"/>
                                                      <w:marRight w:val="0"/>
                                                      <w:marTop w:val="0"/>
                                                      <w:marBottom w:val="0"/>
                                                      <w:divBdr>
                                                        <w:top w:val="none" w:sz="0" w:space="0" w:color="auto"/>
                                                        <w:left w:val="none" w:sz="0" w:space="0" w:color="auto"/>
                                                        <w:bottom w:val="none" w:sz="0" w:space="0" w:color="auto"/>
                                                        <w:right w:val="none" w:sz="0" w:space="0" w:color="auto"/>
                                                      </w:divBdr>
                                                      <w:divsChild>
                                                        <w:div w:id="349264197">
                                                          <w:marLeft w:val="0"/>
                                                          <w:marRight w:val="0"/>
                                                          <w:marTop w:val="0"/>
                                                          <w:marBottom w:val="0"/>
                                                          <w:divBdr>
                                                            <w:top w:val="none" w:sz="0" w:space="0" w:color="auto"/>
                                                            <w:left w:val="none" w:sz="0" w:space="0" w:color="auto"/>
                                                            <w:bottom w:val="none" w:sz="0" w:space="0" w:color="auto"/>
                                                            <w:right w:val="none" w:sz="0" w:space="0" w:color="auto"/>
                                                          </w:divBdr>
                                                          <w:divsChild>
                                                            <w:div w:id="143595859">
                                                              <w:marLeft w:val="0"/>
                                                              <w:marRight w:val="0"/>
                                                              <w:marTop w:val="0"/>
                                                              <w:marBottom w:val="0"/>
                                                              <w:divBdr>
                                                                <w:top w:val="none" w:sz="0" w:space="0" w:color="auto"/>
                                                                <w:left w:val="none" w:sz="0" w:space="0" w:color="auto"/>
                                                                <w:bottom w:val="none" w:sz="0" w:space="0" w:color="auto"/>
                                                                <w:right w:val="none" w:sz="0" w:space="0" w:color="auto"/>
                                                              </w:divBdr>
                                                              <w:divsChild>
                                                                <w:div w:id="847713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5459009">
                                      <w:marLeft w:val="0"/>
                                      <w:marRight w:val="0"/>
                                      <w:marTop w:val="0"/>
                                      <w:marBottom w:val="0"/>
                                      <w:divBdr>
                                        <w:top w:val="none" w:sz="0" w:space="0" w:color="auto"/>
                                        <w:left w:val="none" w:sz="0" w:space="0" w:color="auto"/>
                                        <w:bottom w:val="none" w:sz="0" w:space="0" w:color="auto"/>
                                        <w:right w:val="none" w:sz="0" w:space="0" w:color="auto"/>
                                      </w:divBdr>
                                      <w:divsChild>
                                        <w:div w:id="1260260796">
                                          <w:marLeft w:val="0"/>
                                          <w:marRight w:val="0"/>
                                          <w:marTop w:val="0"/>
                                          <w:marBottom w:val="0"/>
                                          <w:divBdr>
                                            <w:top w:val="none" w:sz="0" w:space="0" w:color="auto"/>
                                            <w:left w:val="none" w:sz="0" w:space="0" w:color="auto"/>
                                            <w:bottom w:val="none" w:sz="0" w:space="0" w:color="auto"/>
                                            <w:right w:val="none" w:sz="0" w:space="0" w:color="auto"/>
                                          </w:divBdr>
                                          <w:divsChild>
                                            <w:div w:id="66486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23795265">
      <w:bodyDiv w:val="1"/>
      <w:marLeft w:val="0"/>
      <w:marRight w:val="0"/>
      <w:marTop w:val="0"/>
      <w:marBottom w:val="0"/>
      <w:divBdr>
        <w:top w:val="none" w:sz="0" w:space="0" w:color="auto"/>
        <w:left w:val="none" w:sz="0" w:space="0" w:color="auto"/>
        <w:bottom w:val="none" w:sz="0" w:space="0" w:color="auto"/>
        <w:right w:val="none" w:sz="0" w:space="0" w:color="auto"/>
      </w:divBdr>
      <w:divsChild>
        <w:div w:id="1169517872">
          <w:marLeft w:val="0"/>
          <w:marRight w:val="0"/>
          <w:marTop w:val="0"/>
          <w:marBottom w:val="0"/>
          <w:divBdr>
            <w:top w:val="none" w:sz="0" w:space="0" w:color="auto"/>
            <w:left w:val="none" w:sz="0" w:space="0" w:color="auto"/>
            <w:bottom w:val="none" w:sz="0" w:space="0" w:color="auto"/>
            <w:right w:val="none" w:sz="0" w:space="0" w:color="auto"/>
          </w:divBdr>
          <w:divsChild>
            <w:div w:id="7483757">
              <w:marLeft w:val="0"/>
              <w:marRight w:val="0"/>
              <w:marTop w:val="0"/>
              <w:marBottom w:val="0"/>
              <w:divBdr>
                <w:top w:val="none" w:sz="0" w:space="0" w:color="auto"/>
                <w:left w:val="none" w:sz="0" w:space="0" w:color="auto"/>
                <w:bottom w:val="none" w:sz="0" w:space="0" w:color="auto"/>
                <w:right w:val="none" w:sz="0" w:space="0" w:color="auto"/>
              </w:divBdr>
              <w:divsChild>
                <w:div w:id="2133983832">
                  <w:marLeft w:val="0"/>
                  <w:marRight w:val="0"/>
                  <w:marTop w:val="0"/>
                  <w:marBottom w:val="0"/>
                  <w:divBdr>
                    <w:top w:val="none" w:sz="0" w:space="0" w:color="auto"/>
                    <w:left w:val="none" w:sz="0" w:space="0" w:color="auto"/>
                    <w:bottom w:val="none" w:sz="0" w:space="0" w:color="auto"/>
                    <w:right w:val="none" w:sz="0" w:space="0" w:color="auto"/>
                  </w:divBdr>
                  <w:divsChild>
                    <w:div w:id="2056544288">
                      <w:marLeft w:val="0"/>
                      <w:marRight w:val="0"/>
                      <w:marTop w:val="0"/>
                      <w:marBottom w:val="0"/>
                      <w:divBdr>
                        <w:top w:val="none" w:sz="0" w:space="0" w:color="auto"/>
                        <w:left w:val="none" w:sz="0" w:space="0" w:color="auto"/>
                        <w:bottom w:val="none" w:sz="0" w:space="0" w:color="auto"/>
                        <w:right w:val="none" w:sz="0" w:space="0" w:color="auto"/>
                      </w:divBdr>
                      <w:divsChild>
                        <w:div w:id="1834301047">
                          <w:marLeft w:val="0"/>
                          <w:marRight w:val="0"/>
                          <w:marTop w:val="0"/>
                          <w:marBottom w:val="0"/>
                          <w:divBdr>
                            <w:top w:val="none" w:sz="0" w:space="0" w:color="auto"/>
                            <w:left w:val="none" w:sz="0" w:space="0" w:color="auto"/>
                            <w:bottom w:val="none" w:sz="0" w:space="0" w:color="auto"/>
                            <w:right w:val="none" w:sz="0" w:space="0" w:color="auto"/>
                          </w:divBdr>
                          <w:divsChild>
                            <w:div w:id="1624075258">
                              <w:marLeft w:val="0"/>
                              <w:marRight w:val="0"/>
                              <w:marTop w:val="0"/>
                              <w:marBottom w:val="0"/>
                              <w:divBdr>
                                <w:top w:val="none" w:sz="0" w:space="0" w:color="auto"/>
                                <w:left w:val="none" w:sz="0" w:space="0" w:color="auto"/>
                                <w:bottom w:val="none" w:sz="0" w:space="0" w:color="auto"/>
                                <w:right w:val="none" w:sz="0" w:space="0" w:color="auto"/>
                              </w:divBdr>
                              <w:divsChild>
                                <w:div w:id="1260793678">
                                  <w:marLeft w:val="0"/>
                                  <w:marRight w:val="0"/>
                                  <w:marTop w:val="0"/>
                                  <w:marBottom w:val="0"/>
                                  <w:divBdr>
                                    <w:top w:val="none" w:sz="0" w:space="0" w:color="auto"/>
                                    <w:left w:val="none" w:sz="0" w:space="0" w:color="auto"/>
                                    <w:bottom w:val="none" w:sz="0" w:space="0" w:color="auto"/>
                                    <w:right w:val="none" w:sz="0" w:space="0" w:color="auto"/>
                                  </w:divBdr>
                                  <w:divsChild>
                                    <w:div w:id="2117093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8542">
                      <w:marLeft w:val="0"/>
                      <w:marRight w:val="0"/>
                      <w:marTop w:val="0"/>
                      <w:marBottom w:val="0"/>
                      <w:divBdr>
                        <w:top w:val="none" w:sz="0" w:space="0" w:color="auto"/>
                        <w:left w:val="none" w:sz="0" w:space="0" w:color="auto"/>
                        <w:bottom w:val="none" w:sz="0" w:space="0" w:color="auto"/>
                        <w:right w:val="none" w:sz="0" w:space="0" w:color="auto"/>
                      </w:divBdr>
                      <w:divsChild>
                        <w:div w:id="1613629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8837069">
      <w:bodyDiv w:val="1"/>
      <w:marLeft w:val="0"/>
      <w:marRight w:val="0"/>
      <w:marTop w:val="0"/>
      <w:marBottom w:val="0"/>
      <w:divBdr>
        <w:top w:val="none" w:sz="0" w:space="0" w:color="auto"/>
        <w:left w:val="none" w:sz="0" w:space="0" w:color="auto"/>
        <w:bottom w:val="none" w:sz="0" w:space="0" w:color="auto"/>
        <w:right w:val="none" w:sz="0" w:space="0" w:color="auto"/>
      </w:divBdr>
      <w:divsChild>
        <w:div w:id="971905869">
          <w:marLeft w:val="0"/>
          <w:marRight w:val="0"/>
          <w:marTop w:val="0"/>
          <w:marBottom w:val="0"/>
          <w:divBdr>
            <w:top w:val="none" w:sz="0" w:space="0" w:color="auto"/>
            <w:left w:val="none" w:sz="0" w:space="0" w:color="auto"/>
            <w:bottom w:val="none" w:sz="0" w:space="0" w:color="auto"/>
            <w:right w:val="none" w:sz="0" w:space="0" w:color="auto"/>
          </w:divBdr>
          <w:divsChild>
            <w:div w:id="917177683">
              <w:marLeft w:val="0"/>
              <w:marRight w:val="0"/>
              <w:marTop w:val="0"/>
              <w:marBottom w:val="0"/>
              <w:divBdr>
                <w:top w:val="none" w:sz="0" w:space="0" w:color="auto"/>
                <w:left w:val="none" w:sz="0" w:space="0" w:color="auto"/>
                <w:bottom w:val="none" w:sz="0" w:space="0" w:color="auto"/>
                <w:right w:val="none" w:sz="0" w:space="0" w:color="auto"/>
              </w:divBdr>
              <w:divsChild>
                <w:div w:id="1989820378">
                  <w:marLeft w:val="0"/>
                  <w:marRight w:val="0"/>
                  <w:marTop w:val="0"/>
                  <w:marBottom w:val="0"/>
                  <w:divBdr>
                    <w:top w:val="none" w:sz="0" w:space="0" w:color="auto"/>
                    <w:left w:val="none" w:sz="0" w:space="0" w:color="auto"/>
                    <w:bottom w:val="none" w:sz="0" w:space="0" w:color="auto"/>
                    <w:right w:val="none" w:sz="0" w:space="0" w:color="auto"/>
                  </w:divBdr>
                  <w:divsChild>
                    <w:div w:id="2079744930">
                      <w:marLeft w:val="0"/>
                      <w:marRight w:val="0"/>
                      <w:marTop w:val="0"/>
                      <w:marBottom w:val="0"/>
                      <w:divBdr>
                        <w:top w:val="none" w:sz="0" w:space="0" w:color="auto"/>
                        <w:left w:val="none" w:sz="0" w:space="0" w:color="auto"/>
                        <w:bottom w:val="none" w:sz="0" w:space="0" w:color="auto"/>
                        <w:right w:val="none" w:sz="0" w:space="0" w:color="auto"/>
                      </w:divBdr>
                      <w:divsChild>
                        <w:div w:id="407382536">
                          <w:marLeft w:val="0"/>
                          <w:marRight w:val="0"/>
                          <w:marTop w:val="0"/>
                          <w:marBottom w:val="0"/>
                          <w:divBdr>
                            <w:top w:val="none" w:sz="0" w:space="0" w:color="auto"/>
                            <w:left w:val="none" w:sz="0" w:space="0" w:color="auto"/>
                            <w:bottom w:val="none" w:sz="0" w:space="0" w:color="auto"/>
                            <w:right w:val="none" w:sz="0" w:space="0" w:color="auto"/>
                          </w:divBdr>
                          <w:divsChild>
                            <w:div w:id="2125884684">
                              <w:marLeft w:val="0"/>
                              <w:marRight w:val="0"/>
                              <w:marTop w:val="0"/>
                              <w:marBottom w:val="0"/>
                              <w:divBdr>
                                <w:top w:val="none" w:sz="0" w:space="0" w:color="auto"/>
                                <w:left w:val="none" w:sz="0" w:space="0" w:color="auto"/>
                                <w:bottom w:val="none" w:sz="0" w:space="0" w:color="auto"/>
                                <w:right w:val="none" w:sz="0" w:space="0" w:color="auto"/>
                              </w:divBdr>
                              <w:divsChild>
                                <w:div w:id="1897810615">
                                  <w:marLeft w:val="0"/>
                                  <w:marRight w:val="0"/>
                                  <w:marTop w:val="0"/>
                                  <w:marBottom w:val="0"/>
                                  <w:divBdr>
                                    <w:top w:val="none" w:sz="0" w:space="0" w:color="auto"/>
                                    <w:left w:val="none" w:sz="0" w:space="0" w:color="auto"/>
                                    <w:bottom w:val="none" w:sz="0" w:space="0" w:color="auto"/>
                                    <w:right w:val="none" w:sz="0" w:space="0" w:color="auto"/>
                                  </w:divBdr>
                                  <w:divsChild>
                                    <w:div w:id="55752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3922796">
                      <w:marLeft w:val="0"/>
                      <w:marRight w:val="0"/>
                      <w:marTop w:val="0"/>
                      <w:marBottom w:val="0"/>
                      <w:divBdr>
                        <w:top w:val="none" w:sz="0" w:space="0" w:color="auto"/>
                        <w:left w:val="none" w:sz="0" w:space="0" w:color="auto"/>
                        <w:bottom w:val="none" w:sz="0" w:space="0" w:color="auto"/>
                        <w:right w:val="none" w:sz="0" w:space="0" w:color="auto"/>
                      </w:divBdr>
                      <w:divsChild>
                        <w:div w:id="174810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4220972">
      <w:bodyDiv w:val="1"/>
      <w:marLeft w:val="0"/>
      <w:marRight w:val="0"/>
      <w:marTop w:val="0"/>
      <w:marBottom w:val="0"/>
      <w:divBdr>
        <w:top w:val="none" w:sz="0" w:space="0" w:color="auto"/>
        <w:left w:val="none" w:sz="0" w:space="0" w:color="auto"/>
        <w:bottom w:val="none" w:sz="0" w:space="0" w:color="auto"/>
        <w:right w:val="none" w:sz="0" w:space="0" w:color="auto"/>
      </w:divBdr>
      <w:divsChild>
        <w:div w:id="1782724574">
          <w:marLeft w:val="0"/>
          <w:marRight w:val="0"/>
          <w:marTop w:val="0"/>
          <w:marBottom w:val="0"/>
          <w:divBdr>
            <w:top w:val="none" w:sz="0" w:space="0" w:color="auto"/>
            <w:left w:val="none" w:sz="0" w:space="0" w:color="auto"/>
            <w:bottom w:val="none" w:sz="0" w:space="0" w:color="auto"/>
            <w:right w:val="none" w:sz="0" w:space="0" w:color="auto"/>
          </w:divBdr>
          <w:divsChild>
            <w:div w:id="441464855">
              <w:marLeft w:val="0"/>
              <w:marRight w:val="0"/>
              <w:marTop w:val="0"/>
              <w:marBottom w:val="0"/>
              <w:divBdr>
                <w:top w:val="none" w:sz="0" w:space="0" w:color="auto"/>
                <w:left w:val="none" w:sz="0" w:space="0" w:color="auto"/>
                <w:bottom w:val="none" w:sz="0" w:space="0" w:color="auto"/>
                <w:right w:val="none" w:sz="0" w:space="0" w:color="auto"/>
              </w:divBdr>
              <w:divsChild>
                <w:div w:id="1757559593">
                  <w:marLeft w:val="0"/>
                  <w:marRight w:val="0"/>
                  <w:marTop w:val="0"/>
                  <w:marBottom w:val="0"/>
                  <w:divBdr>
                    <w:top w:val="none" w:sz="0" w:space="0" w:color="auto"/>
                    <w:left w:val="none" w:sz="0" w:space="0" w:color="auto"/>
                    <w:bottom w:val="none" w:sz="0" w:space="0" w:color="auto"/>
                    <w:right w:val="none" w:sz="0" w:space="0" w:color="auto"/>
                  </w:divBdr>
                  <w:divsChild>
                    <w:div w:id="1264803743">
                      <w:marLeft w:val="0"/>
                      <w:marRight w:val="0"/>
                      <w:marTop w:val="0"/>
                      <w:marBottom w:val="0"/>
                      <w:divBdr>
                        <w:top w:val="none" w:sz="0" w:space="0" w:color="auto"/>
                        <w:left w:val="none" w:sz="0" w:space="0" w:color="auto"/>
                        <w:bottom w:val="none" w:sz="0" w:space="0" w:color="auto"/>
                        <w:right w:val="none" w:sz="0" w:space="0" w:color="auto"/>
                      </w:divBdr>
                      <w:divsChild>
                        <w:div w:id="391580271">
                          <w:marLeft w:val="0"/>
                          <w:marRight w:val="0"/>
                          <w:marTop w:val="0"/>
                          <w:marBottom w:val="0"/>
                          <w:divBdr>
                            <w:top w:val="none" w:sz="0" w:space="0" w:color="auto"/>
                            <w:left w:val="none" w:sz="0" w:space="0" w:color="auto"/>
                            <w:bottom w:val="none" w:sz="0" w:space="0" w:color="auto"/>
                            <w:right w:val="none" w:sz="0" w:space="0" w:color="auto"/>
                          </w:divBdr>
                          <w:divsChild>
                            <w:div w:id="1095438691">
                              <w:marLeft w:val="0"/>
                              <w:marRight w:val="0"/>
                              <w:marTop w:val="0"/>
                              <w:marBottom w:val="0"/>
                              <w:divBdr>
                                <w:top w:val="none" w:sz="0" w:space="0" w:color="auto"/>
                                <w:left w:val="none" w:sz="0" w:space="0" w:color="auto"/>
                                <w:bottom w:val="none" w:sz="0" w:space="0" w:color="auto"/>
                                <w:right w:val="none" w:sz="0" w:space="0" w:color="auto"/>
                              </w:divBdr>
                              <w:divsChild>
                                <w:div w:id="1459256133">
                                  <w:marLeft w:val="0"/>
                                  <w:marRight w:val="0"/>
                                  <w:marTop w:val="0"/>
                                  <w:marBottom w:val="0"/>
                                  <w:divBdr>
                                    <w:top w:val="none" w:sz="0" w:space="0" w:color="auto"/>
                                    <w:left w:val="none" w:sz="0" w:space="0" w:color="auto"/>
                                    <w:bottom w:val="none" w:sz="0" w:space="0" w:color="auto"/>
                                    <w:right w:val="none" w:sz="0" w:space="0" w:color="auto"/>
                                  </w:divBdr>
                                  <w:divsChild>
                                    <w:div w:id="1860853285">
                                      <w:marLeft w:val="0"/>
                                      <w:marRight w:val="0"/>
                                      <w:marTop w:val="0"/>
                                      <w:marBottom w:val="0"/>
                                      <w:divBdr>
                                        <w:top w:val="none" w:sz="0" w:space="0" w:color="auto"/>
                                        <w:left w:val="none" w:sz="0" w:space="0" w:color="auto"/>
                                        <w:bottom w:val="none" w:sz="0" w:space="0" w:color="auto"/>
                                        <w:right w:val="none" w:sz="0" w:space="0" w:color="auto"/>
                                      </w:divBdr>
                                      <w:divsChild>
                                        <w:div w:id="1987737718">
                                          <w:marLeft w:val="0"/>
                                          <w:marRight w:val="0"/>
                                          <w:marTop w:val="0"/>
                                          <w:marBottom w:val="0"/>
                                          <w:divBdr>
                                            <w:top w:val="none" w:sz="0" w:space="0" w:color="auto"/>
                                            <w:left w:val="none" w:sz="0" w:space="0" w:color="auto"/>
                                            <w:bottom w:val="none" w:sz="0" w:space="0" w:color="auto"/>
                                            <w:right w:val="none" w:sz="0" w:space="0" w:color="auto"/>
                                          </w:divBdr>
                                          <w:divsChild>
                                            <w:div w:id="466314287">
                                              <w:marLeft w:val="0"/>
                                              <w:marRight w:val="0"/>
                                              <w:marTop w:val="0"/>
                                              <w:marBottom w:val="0"/>
                                              <w:divBdr>
                                                <w:top w:val="none" w:sz="0" w:space="0" w:color="auto"/>
                                                <w:left w:val="none" w:sz="0" w:space="0" w:color="auto"/>
                                                <w:bottom w:val="none" w:sz="0" w:space="0" w:color="auto"/>
                                                <w:right w:val="none" w:sz="0" w:space="0" w:color="auto"/>
                                              </w:divBdr>
                                              <w:divsChild>
                                                <w:div w:id="1417899600">
                                                  <w:marLeft w:val="0"/>
                                                  <w:marRight w:val="0"/>
                                                  <w:marTop w:val="0"/>
                                                  <w:marBottom w:val="0"/>
                                                  <w:divBdr>
                                                    <w:top w:val="none" w:sz="0" w:space="0" w:color="auto"/>
                                                    <w:left w:val="none" w:sz="0" w:space="0" w:color="auto"/>
                                                    <w:bottom w:val="none" w:sz="0" w:space="0" w:color="auto"/>
                                                    <w:right w:val="none" w:sz="0" w:space="0" w:color="auto"/>
                                                  </w:divBdr>
                                                  <w:divsChild>
                                                    <w:div w:id="38037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04828225">
          <w:marLeft w:val="0"/>
          <w:marRight w:val="0"/>
          <w:marTop w:val="0"/>
          <w:marBottom w:val="0"/>
          <w:divBdr>
            <w:top w:val="none" w:sz="0" w:space="0" w:color="auto"/>
            <w:left w:val="none" w:sz="0" w:space="0" w:color="auto"/>
            <w:bottom w:val="none" w:sz="0" w:space="0" w:color="auto"/>
            <w:right w:val="none" w:sz="0" w:space="0" w:color="auto"/>
          </w:divBdr>
          <w:divsChild>
            <w:div w:id="1989283320">
              <w:marLeft w:val="0"/>
              <w:marRight w:val="0"/>
              <w:marTop w:val="0"/>
              <w:marBottom w:val="0"/>
              <w:divBdr>
                <w:top w:val="none" w:sz="0" w:space="0" w:color="auto"/>
                <w:left w:val="none" w:sz="0" w:space="0" w:color="auto"/>
                <w:bottom w:val="none" w:sz="0" w:space="0" w:color="auto"/>
                <w:right w:val="none" w:sz="0" w:space="0" w:color="auto"/>
              </w:divBdr>
              <w:divsChild>
                <w:div w:id="329480343">
                  <w:marLeft w:val="0"/>
                  <w:marRight w:val="0"/>
                  <w:marTop w:val="0"/>
                  <w:marBottom w:val="0"/>
                  <w:divBdr>
                    <w:top w:val="none" w:sz="0" w:space="0" w:color="auto"/>
                    <w:left w:val="none" w:sz="0" w:space="0" w:color="auto"/>
                    <w:bottom w:val="none" w:sz="0" w:space="0" w:color="auto"/>
                    <w:right w:val="none" w:sz="0" w:space="0" w:color="auto"/>
                  </w:divBdr>
                  <w:divsChild>
                    <w:div w:id="680667226">
                      <w:marLeft w:val="0"/>
                      <w:marRight w:val="0"/>
                      <w:marTop w:val="0"/>
                      <w:marBottom w:val="0"/>
                      <w:divBdr>
                        <w:top w:val="none" w:sz="0" w:space="0" w:color="auto"/>
                        <w:left w:val="none" w:sz="0" w:space="0" w:color="auto"/>
                        <w:bottom w:val="none" w:sz="0" w:space="0" w:color="auto"/>
                        <w:right w:val="none" w:sz="0" w:space="0" w:color="auto"/>
                      </w:divBdr>
                      <w:divsChild>
                        <w:div w:id="916287500">
                          <w:marLeft w:val="0"/>
                          <w:marRight w:val="0"/>
                          <w:marTop w:val="0"/>
                          <w:marBottom w:val="0"/>
                          <w:divBdr>
                            <w:top w:val="none" w:sz="0" w:space="0" w:color="auto"/>
                            <w:left w:val="none" w:sz="0" w:space="0" w:color="auto"/>
                            <w:bottom w:val="none" w:sz="0" w:space="0" w:color="auto"/>
                            <w:right w:val="none" w:sz="0" w:space="0" w:color="auto"/>
                          </w:divBdr>
                          <w:divsChild>
                            <w:div w:id="1268656559">
                              <w:marLeft w:val="0"/>
                              <w:marRight w:val="0"/>
                              <w:marTop w:val="0"/>
                              <w:marBottom w:val="0"/>
                              <w:divBdr>
                                <w:top w:val="none" w:sz="0" w:space="0" w:color="auto"/>
                                <w:left w:val="none" w:sz="0" w:space="0" w:color="auto"/>
                                <w:bottom w:val="none" w:sz="0" w:space="0" w:color="auto"/>
                                <w:right w:val="none" w:sz="0" w:space="0" w:color="auto"/>
                              </w:divBdr>
                              <w:divsChild>
                                <w:div w:id="1953902841">
                                  <w:marLeft w:val="0"/>
                                  <w:marRight w:val="0"/>
                                  <w:marTop w:val="0"/>
                                  <w:marBottom w:val="0"/>
                                  <w:divBdr>
                                    <w:top w:val="none" w:sz="0" w:space="0" w:color="auto"/>
                                    <w:left w:val="none" w:sz="0" w:space="0" w:color="auto"/>
                                    <w:bottom w:val="none" w:sz="0" w:space="0" w:color="auto"/>
                                    <w:right w:val="none" w:sz="0" w:space="0" w:color="auto"/>
                                  </w:divBdr>
                                  <w:divsChild>
                                    <w:div w:id="1024206346">
                                      <w:marLeft w:val="0"/>
                                      <w:marRight w:val="0"/>
                                      <w:marTop w:val="0"/>
                                      <w:marBottom w:val="0"/>
                                      <w:divBdr>
                                        <w:top w:val="none" w:sz="0" w:space="0" w:color="auto"/>
                                        <w:left w:val="none" w:sz="0" w:space="0" w:color="auto"/>
                                        <w:bottom w:val="none" w:sz="0" w:space="0" w:color="auto"/>
                                        <w:right w:val="none" w:sz="0" w:space="0" w:color="auto"/>
                                      </w:divBdr>
                                      <w:divsChild>
                                        <w:div w:id="1976448562">
                                          <w:marLeft w:val="0"/>
                                          <w:marRight w:val="0"/>
                                          <w:marTop w:val="0"/>
                                          <w:marBottom w:val="0"/>
                                          <w:divBdr>
                                            <w:top w:val="none" w:sz="0" w:space="0" w:color="auto"/>
                                            <w:left w:val="none" w:sz="0" w:space="0" w:color="auto"/>
                                            <w:bottom w:val="none" w:sz="0" w:space="0" w:color="auto"/>
                                            <w:right w:val="none" w:sz="0" w:space="0" w:color="auto"/>
                                          </w:divBdr>
                                          <w:divsChild>
                                            <w:div w:id="1670671247">
                                              <w:marLeft w:val="0"/>
                                              <w:marRight w:val="0"/>
                                              <w:marTop w:val="0"/>
                                              <w:marBottom w:val="0"/>
                                              <w:divBdr>
                                                <w:top w:val="none" w:sz="0" w:space="0" w:color="auto"/>
                                                <w:left w:val="none" w:sz="0" w:space="0" w:color="auto"/>
                                                <w:bottom w:val="none" w:sz="0" w:space="0" w:color="auto"/>
                                                <w:right w:val="none" w:sz="0" w:space="0" w:color="auto"/>
                                              </w:divBdr>
                                              <w:divsChild>
                                                <w:div w:id="1390809235">
                                                  <w:marLeft w:val="0"/>
                                                  <w:marRight w:val="0"/>
                                                  <w:marTop w:val="0"/>
                                                  <w:marBottom w:val="0"/>
                                                  <w:divBdr>
                                                    <w:top w:val="none" w:sz="0" w:space="0" w:color="auto"/>
                                                    <w:left w:val="none" w:sz="0" w:space="0" w:color="auto"/>
                                                    <w:bottom w:val="none" w:sz="0" w:space="0" w:color="auto"/>
                                                    <w:right w:val="none" w:sz="0" w:space="0" w:color="auto"/>
                                                  </w:divBdr>
                                                  <w:divsChild>
                                                    <w:div w:id="1468663343">
                                                      <w:marLeft w:val="0"/>
                                                      <w:marRight w:val="0"/>
                                                      <w:marTop w:val="0"/>
                                                      <w:marBottom w:val="0"/>
                                                      <w:divBdr>
                                                        <w:top w:val="none" w:sz="0" w:space="0" w:color="auto"/>
                                                        <w:left w:val="none" w:sz="0" w:space="0" w:color="auto"/>
                                                        <w:bottom w:val="none" w:sz="0" w:space="0" w:color="auto"/>
                                                        <w:right w:val="none" w:sz="0" w:space="0" w:color="auto"/>
                                                      </w:divBdr>
                                                      <w:divsChild>
                                                        <w:div w:id="699936730">
                                                          <w:marLeft w:val="0"/>
                                                          <w:marRight w:val="0"/>
                                                          <w:marTop w:val="0"/>
                                                          <w:marBottom w:val="0"/>
                                                          <w:divBdr>
                                                            <w:top w:val="none" w:sz="0" w:space="0" w:color="auto"/>
                                                            <w:left w:val="none" w:sz="0" w:space="0" w:color="auto"/>
                                                            <w:bottom w:val="none" w:sz="0" w:space="0" w:color="auto"/>
                                                            <w:right w:val="none" w:sz="0" w:space="0" w:color="auto"/>
                                                          </w:divBdr>
                                                          <w:divsChild>
                                                            <w:div w:id="549390568">
                                                              <w:marLeft w:val="0"/>
                                                              <w:marRight w:val="0"/>
                                                              <w:marTop w:val="0"/>
                                                              <w:marBottom w:val="0"/>
                                                              <w:divBdr>
                                                                <w:top w:val="none" w:sz="0" w:space="0" w:color="auto"/>
                                                                <w:left w:val="none" w:sz="0" w:space="0" w:color="auto"/>
                                                                <w:bottom w:val="none" w:sz="0" w:space="0" w:color="auto"/>
                                                                <w:right w:val="none" w:sz="0" w:space="0" w:color="auto"/>
                                                              </w:divBdr>
                                                              <w:divsChild>
                                                                <w:div w:id="1575967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0173580">
                                      <w:marLeft w:val="0"/>
                                      <w:marRight w:val="0"/>
                                      <w:marTop w:val="0"/>
                                      <w:marBottom w:val="0"/>
                                      <w:divBdr>
                                        <w:top w:val="none" w:sz="0" w:space="0" w:color="auto"/>
                                        <w:left w:val="none" w:sz="0" w:space="0" w:color="auto"/>
                                        <w:bottom w:val="none" w:sz="0" w:space="0" w:color="auto"/>
                                        <w:right w:val="none" w:sz="0" w:space="0" w:color="auto"/>
                                      </w:divBdr>
                                      <w:divsChild>
                                        <w:div w:id="81335883">
                                          <w:marLeft w:val="0"/>
                                          <w:marRight w:val="0"/>
                                          <w:marTop w:val="0"/>
                                          <w:marBottom w:val="0"/>
                                          <w:divBdr>
                                            <w:top w:val="none" w:sz="0" w:space="0" w:color="auto"/>
                                            <w:left w:val="none" w:sz="0" w:space="0" w:color="auto"/>
                                            <w:bottom w:val="none" w:sz="0" w:space="0" w:color="auto"/>
                                            <w:right w:val="none" w:sz="0" w:space="0" w:color="auto"/>
                                          </w:divBdr>
                                          <w:divsChild>
                                            <w:div w:id="190344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96911186">
      <w:bodyDiv w:val="1"/>
      <w:marLeft w:val="0"/>
      <w:marRight w:val="0"/>
      <w:marTop w:val="0"/>
      <w:marBottom w:val="0"/>
      <w:divBdr>
        <w:top w:val="none" w:sz="0" w:space="0" w:color="auto"/>
        <w:left w:val="none" w:sz="0" w:space="0" w:color="auto"/>
        <w:bottom w:val="none" w:sz="0" w:space="0" w:color="auto"/>
        <w:right w:val="none" w:sz="0" w:space="0" w:color="auto"/>
      </w:divBdr>
    </w:div>
    <w:div w:id="2049065799">
      <w:bodyDiv w:val="1"/>
      <w:marLeft w:val="0"/>
      <w:marRight w:val="0"/>
      <w:marTop w:val="0"/>
      <w:marBottom w:val="0"/>
      <w:divBdr>
        <w:top w:val="none" w:sz="0" w:space="0" w:color="auto"/>
        <w:left w:val="none" w:sz="0" w:space="0" w:color="auto"/>
        <w:bottom w:val="none" w:sz="0" w:space="0" w:color="auto"/>
        <w:right w:val="none" w:sz="0" w:space="0" w:color="auto"/>
      </w:divBdr>
      <w:divsChild>
        <w:div w:id="2040084285">
          <w:marLeft w:val="0"/>
          <w:marRight w:val="0"/>
          <w:marTop w:val="0"/>
          <w:marBottom w:val="0"/>
          <w:divBdr>
            <w:top w:val="none" w:sz="0" w:space="0" w:color="auto"/>
            <w:left w:val="none" w:sz="0" w:space="0" w:color="auto"/>
            <w:bottom w:val="none" w:sz="0" w:space="0" w:color="auto"/>
            <w:right w:val="none" w:sz="0" w:space="0" w:color="auto"/>
          </w:divBdr>
        </w:div>
      </w:divsChild>
    </w:div>
    <w:div w:id="2062705992">
      <w:bodyDiv w:val="1"/>
      <w:marLeft w:val="0"/>
      <w:marRight w:val="0"/>
      <w:marTop w:val="0"/>
      <w:marBottom w:val="0"/>
      <w:divBdr>
        <w:top w:val="none" w:sz="0" w:space="0" w:color="auto"/>
        <w:left w:val="none" w:sz="0" w:space="0" w:color="auto"/>
        <w:bottom w:val="none" w:sz="0" w:space="0" w:color="auto"/>
        <w:right w:val="none" w:sz="0" w:space="0" w:color="auto"/>
      </w:divBdr>
    </w:div>
    <w:div w:id="2114665504">
      <w:bodyDiv w:val="1"/>
      <w:marLeft w:val="0"/>
      <w:marRight w:val="0"/>
      <w:marTop w:val="0"/>
      <w:marBottom w:val="0"/>
      <w:divBdr>
        <w:top w:val="none" w:sz="0" w:space="0" w:color="auto"/>
        <w:left w:val="none" w:sz="0" w:space="0" w:color="auto"/>
        <w:bottom w:val="none" w:sz="0" w:space="0" w:color="auto"/>
        <w:right w:val="none" w:sz="0" w:space="0" w:color="auto"/>
      </w:divBdr>
      <w:divsChild>
        <w:div w:id="708142601">
          <w:marLeft w:val="0"/>
          <w:marRight w:val="0"/>
          <w:marTop w:val="0"/>
          <w:marBottom w:val="0"/>
          <w:divBdr>
            <w:top w:val="none" w:sz="0" w:space="0" w:color="auto"/>
            <w:left w:val="none" w:sz="0" w:space="0" w:color="auto"/>
            <w:bottom w:val="none" w:sz="0" w:space="0" w:color="auto"/>
            <w:right w:val="none" w:sz="0" w:space="0" w:color="auto"/>
          </w:divBdr>
          <w:divsChild>
            <w:div w:id="1222592985">
              <w:marLeft w:val="0"/>
              <w:marRight w:val="0"/>
              <w:marTop w:val="0"/>
              <w:marBottom w:val="0"/>
              <w:divBdr>
                <w:top w:val="none" w:sz="0" w:space="0" w:color="auto"/>
                <w:left w:val="none" w:sz="0" w:space="0" w:color="auto"/>
                <w:bottom w:val="none" w:sz="0" w:space="0" w:color="auto"/>
                <w:right w:val="none" w:sz="0" w:space="0" w:color="auto"/>
              </w:divBdr>
              <w:divsChild>
                <w:div w:id="305008549">
                  <w:marLeft w:val="0"/>
                  <w:marRight w:val="0"/>
                  <w:marTop w:val="0"/>
                  <w:marBottom w:val="0"/>
                  <w:divBdr>
                    <w:top w:val="none" w:sz="0" w:space="0" w:color="auto"/>
                    <w:left w:val="none" w:sz="0" w:space="0" w:color="auto"/>
                    <w:bottom w:val="none" w:sz="0" w:space="0" w:color="auto"/>
                    <w:right w:val="none" w:sz="0" w:space="0" w:color="auto"/>
                  </w:divBdr>
                  <w:divsChild>
                    <w:div w:id="1512139765">
                      <w:marLeft w:val="0"/>
                      <w:marRight w:val="0"/>
                      <w:marTop w:val="0"/>
                      <w:marBottom w:val="0"/>
                      <w:divBdr>
                        <w:top w:val="none" w:sz="0" w:space="0" w:color="auto"/>
                        <w:left w:val="none" w:sz="0" w:space="0" w:color="auto"/>
                        <w:bottom w:val="none" w:sz="0" w:space="0" w:color="auto"/>
                        <w:right w:val="none" w:sz="0" w:space="0" w:color="auto"/>
                      </w:divBdr>
                      <w:divsChild>
                        <w:div w:id="14423220">
                          <w:marLeft w:val="0"/>
                          <w:marRight w:val="0"/>
                          <w:marTop w:val="0"/>
                          <w:marBottom w:val="0"/>
                          <w:divBdr>
                            <w:top w:val="none" w:sz="0" w:space="0" w:color="auto"/>
                            <w:left w:val="none" w:sz="0" w:space="0" w:color="auto"/>
                            <w:bottom w:val="none" w:sz="0" w:space="0" w:color="auto"/>
                            <w:right w:val="none" w:sz="0" w:space="0" w:color="auto"/>
                          </w:divBdr>
                          <w:divsChild>
                            <w:div w:id="1167790261">
                              <w:marLeft w:val="0"/>
                              <w:marRight w:val="0"/>
                              <w:marTop w:val="0"/>
                              <w:marBottom w:val="0"/>
                              <w:divBdr>
                                <w:top w:val="none" w:sz="0" w:space="0" w:color="auto"/>
                                <w:left w:val="none" w:sz="0" w:space="0" w:color="auto"/>
                                <w:bottom w:val="none" w:sz="0" w:space="0" w:color="auto"/>
                                <w:right w:val="none" w:sz="0" w:space="0" w:color="auto"/>
                              </w:divBdr>
                              <w:divsChild>
                                <w:div w:id="819232355">
                                  <w:marLeft w:val="0"/>
                                  <w:marRight w:val="0"/>
                                  <w:marTop w:val="0"/>
                                  <w:marBottom w:val="0"/>
                                  <w:divBdr>
                                    <w:top w:val="none" w:sz="0" w:space="0" w:color="auto"/>
                                    <w:left w:val="none" w:sz="0" w:space="0" w:color="auto"/>
                                    <w:bottom w:val="none" w:sz="0" w:space="0" w:color="auto"/>
                                    <w:right w:val="none" w:sz="0" w:space="0" w:color="auto"/>
                                  </w:divBdr>
                                  <w:divsChild>
                                    <w:div w:id="10978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871276">
                      <w:marLeft w:val="0"/>
                      <w:marRight w:val="0"/>
                      <w:marTop w:val="0"/>
                      <w:marBottom w:val="0"/>
                      <w:divBdr>
                        <w:top w:val="none" w:sz="0" w:space="0" w:color="auto"/>
                        <w:left w:val="none" w:sz="0" w:space="0" w:color="auto"/>
                        <w:bottom w:val="none" w:sz="0" w:space="0" w:color="auto"/>
                        <w:right w:val="none" w:sz="0" w:space="0" w:color="auto"/>
                      </w:divBdr>
                      <w:divsChild>
                        <w:div w:id="746999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0779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link.springer.com/article/10.1186/s12890-024-02995-x" TargetMode="External"/><Relationship Id="rId26" Type="http://schemas.openxmlformats.org/officeDocument/2006/relationships/hyperlink" Target="https://link.springer.com/article/10.1007/s00408-022-00575-6" TargetMode="External"/><Relationship Id="rId39" Type="http://schemas.openxmlformats.org/officeDocument/2006/relationships/hyperlink" Target="https://onlinelibrary.wiley.com/doi/abs/10.1002/9781119484288.ch42" TargetMode="External"/><Relationship Id="rId21" Type="http://schemas.openxmlformats.org/officeDocument/2006/relationships/hyperlink" Target="https://pmc.ncbi.nlm.nih.gov/articles/PMC6790426/" TargetMode="External"/><Relationship Id="rId34" Type="http://schemas.openxmlformats.org/officeDocument/2006/relationships/hyperlink" Target="https://publications.ersnet.org/content/erj/62/6/2300819.abstract" TargetMode="External"/><Relationship Id="rId42" Type="http://schemas.openxmlformats.org/officeDocument/2006/relationships/hyperlink" Target="https://www.academia.edu/download/107524460/3569.pdf" TargetMode="External"/><Relationship Id="rId47" Type="http://schemas.openxmlformats.org/officeDocument/2006/relationships/hyperlink" Target="https://www.nature.com/articles/s41533-019-0130-1" TargetMode="External"/><Relationship Id="rId50" Type="http://schemas.openxmlformats.org/officeDocument/2006/relationships/footer" Target="footer1.xm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hyperlink" Target="https://www.cfp.ca/content/68/6/441.short" TargetMode="External"/><Relationship Id="rId11" Type="http://schemas.openxmlformats.org/officeDocument/2006/relationships/image" Target="media/image5.png"/><Relationship Id="rId24" Type="http://schemas.openxmlformats.org/officeDocument/2006/relationships/hyperlink" Target="https://www.tandfonline.com/doi/abs/10.1080/02770903.2026.2644879" TargetMode="External"/><Relationship Id="rId32" Type="http://schemas.openxmlformats.org/officeDocument/2006/relationships/hyperlink" Target="https://link.springer.com/article/10.1007/s40615-021-01065-w" TargetMode="External"/><Relationship Id="rId37" Type="http://schemas.openxmlformats.org/officeDocument/2006/relationships/hyperlink" Target="https://www.frontiersin.org/journals/immunology/articles/10.3389/fimmu.2023.1201658/full" TargetMode="External"/><Relationship Id="rId40" Type="http://schemas.openxmlformats.org/officeDocument/2006/relationships/hyperlink" Target="https://www.mdpi.com/2076-3417/14/2/693" TargetMode="External"/><Relationship Id="rId45" Type="http://schemas.openxmlformats.org/officeDocument/2006/relationships/hyperlink" Target="https://www.tandfonline.com/doi/abs/10.2147/JMDH.S505739" TargetMode="External"/><Relationship Id="rId53"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image" Target="media/image4.jpeg"/><Relationship Id="rId19" Type="http://schemas.openxmlformats.org/officeDocument/2006/relationships/hyperlink" Target="https://www.izenpe.eus/contenidos/documentacion/doc_sosa_newmodels/eu_def/adjuntos/New-models-of-home-care.pdf" TargetMode="External"/><Relationship Id="rId31" Type="http://schemas.openxmlformats.org/officeDocument/2006/relationships/hyperlink" Target="https://www.sciencedirect.com/science/article/pii/S1939455122000515" TargetMode="External"/><Relationship Id="rId44" Type="http://schemas.openxmlformats.org/officeDocument/2006/relationships/hyperlink" Target="https://www.who.int/news-room/fact-sheets/detail/asthma" TargetMode="External"/><Relationship Id="rId52"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jmir.org/2023/1/e44453/" TargetMode="External"/><Relationship Id="rId27" Type="http://schemas.openxmlformats.org/officeDocument/2006/relationships/hyperlink" Target="https://www.tandfonline.com/doi/abs/10.1080/02770903.2021.1903916" TargetMode="External"/><Relationship Id="rId30" Type="http://schemas.openxmlformats.org/officeDocument/2006/relationships/hyperlink" Target="https://onlinelibrary.wiley.com/doi/abs/10.5694/mja2.50565" TargetMode="External"/><Relationship Id="rId35" Type="http://schemas.openxmlformats.org/officeDocument/2006/relationships/hyperlink" Target="https://www.tewv.nhs.uk/wp-content/uploads/2021/11/Asthma-Guidance.pdf" TargetMode="External"/><Relationship Id="rId43" Type="http://schemas.openxmlformats.org/officeDocument/2006/relationships/hyperlink" Target="https://www.sciencedirect.com/science/article/pii/S0020748924002189" TargetMode="External"/><Relationship Id="rId48" Type="http://schemas.openxmlformats.org/officeDocument/2006/relationships/header" Target="header1.xml"/><Relationship Id="rId8" Type="http://schemas.openxmlformats.org/officeDocument/2006/relationships/image" Target="media/image2.jpe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www.tandfonline.com/doi/abs/10.2147/JAA.S362588" TargetMode="External"/><Relationship Id="rId33" Type="http://schemas.openxmlformats.org/officeDocument/2006/relationships/hyperlink" Target="https://journals.lww.com/ijnp/fulltext/2023/06000/Impact_of_Caregiver_s_Burden_of_Children_with.2.aspx" TargetMode="External"/><Relationship Id="rId38" Type="http://schemas.openxmlformats.org/officeDocument/2006/relationships/hyperlink" Target="https://www.clinicsearchonline.org/uploads/articles/1703231482IJCRS-CR-041.pdf" TargetMode="External"/><Relationship Id="rId46" Type="http://schemas.openxmlformats.org/officeDocument/2006/relationships/hyperlink" Target="https://publications.aap.org/pediatrics/article/doi/10.1542/peds.2025-073834/207442" TargetMode="External"/><Relationship Id="rId20" Type="http://schemas.openxmlformats.org/officeDocument/2006/relationships/hyperlink" Target="https://pmc.ncbi.nlm.nih.gov/articles/PMC12458753/" TargetMode="External"/><Relationship Id="rId41" Type="http://schemas.openxmlformats.org/officeDocument/2006/relationships/hyperlink" Target="https://publications.ersnet.org/content/erj/60/5/2102583?cct=2632"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link.springer.com/article/10.1007/s12016-020-08830-5" TargetMode="External"/><Relationship Id="rId28" Type="http://schemas.openxmlformats.org/officeDocument/2006/relationships/hyperlink" Target="https://www.mdpi.com/2077-0383/13/3/859" TargetMode="External"/><Relationship Id="rId36" Type="http://schemas.openxmlformats.org/officeDocument/2006/relationships/hyperlink" Target="https://www.nice.org.uk/guidance/ng245" TargetMode="External"/><Relationship Id="rId49" Type="http://schemas.openxmlformats.org/officeDocument/2006/relationships/header" Target="head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F5600F-F566-43AD-B960-44ABD105F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4908</Words>
  <Characters>27979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payal joshi</cp:lastModifiedBy>
  <cp:revision>2</cp:revision>
  <dcterms:created xsi:type="dcterms:W3CDTF">2026-07-17T08:37:00Z</dcterms:created>
  <dcterms:modified xsi:type="dcterms:W3CDTF">2026-07-17T08:37:00Z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c75b4de5-560f-449a-900e-914ae53c046d</vt:lpwstr>
  </property>
</Properties>
</file>