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A849C" w14:textId="336193CE" w:rsidR="00C6554A" w:rsidRPr="008B5277" w:rsidRDefault="00D17713" w:rsidP="00C6554A">
      <w:pPr>
        <w:pStyle w:val="Photo"/>
      </w:pPr>
      <w:bookmarkStart w:id="0" w:name="_Toc321147149"/>
      <w:bookmarkStart w:id="1" w:name="_Toc318188227"/>
      <w:bookmarkStart w:id="2" w:name="_Toc318188327"/>
      <w:bookmarkStart w:id="3" w:name="_Toc318189312"/>
      <w:bookmarkStart w:id="4" w:name="_Toc321147011"/>
      <w:r>
        <w:rPr>
          <w:noProof/>
        </w:rPr>
        <w:t>d</w:t>
      </w:r>
      <w:r w:rsidR="00041D59">
        <w:rPr>
          <w:noProof/>
        </w:rPr>
        <w:drawing>
          <wp:inline distT="0" distB="0" distL="0" distR="0" wp14:anchorId="515619D7" wp14:editId="3DEAD3AE">
            <wp:extent cx="4001135" cy="4255200"/>
            <wp:effectExtent l="0" t="0" r="0" b="0"/>
            <wp:docPr id="3" name="Picture 3" descr="A black outline of a person's h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outline of a person's head&#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22799" cy="4278239"/>
                    </a:xfrm>
                    <a:prstGeom prst="rect">
                      <a:avLst/>
                    </a:prstGeom>
                    <a:noFill/>
                    <a:ln>
                      <a:noFill/>
                    </a:ln>
                  </pic:spPr>
                </pic:pic>
              </a:graphicData>
            </a:graphic>
          </wp:inline>
        </w:drawing>
      </w:r>
    </w:p>
    <w:bookmarkEnd w:id="0"/>
    <w:bookmarkEnd w:id="1"/>
    <w:bookmarkEnd w:id="2"/>
    <w:bookmarkEnd w:id="3"/>
    <w:bookmarkEnd w:id="4"/>
    <w:p w14:paraId="16AB185D" w14:textId="3A4A3B2E" w:rsidR="008A415C" w:rsidRDefault="008A415C" w:rsidP="00A07D06">
      <w:pPr>
        <w:pStyle w:val="Title"/>
        <w:rPr>
          <w:rFonts w:ascii="Arial" w:hAnsi="Arial" w:cs="Arial"/>
          <w:sz w:val="22"/>
        </w:rPr>
      </w:pPr>
      <w:r w:rsidRPr="008A415C">
        <w:rPr>
          <w:rFonts w:ascii="Arial" w:hAnsi="Arial" w:cs="Arial"/>
          <w:sz w:val="22"/>
          <w:szCs w:val="22"/>
        </w:rPr>
        <w:t>(Edelweiss, 2021)</w:t>
      </w:r>
    </w:p>
    <w:p w14:paraId="4CCD3292" w14:textId="77777777" w:rsidR="008F5212" w:rsidRDefault="008F5212" w:rsidP="00A07D06">
      <w:pPr>
        <w:pStyle w:val="Title"/>
        <w:rPr>
          <w:rFonts w:ascii="Arial" w:hAnsi="Arial" w:cs="Arial"/>
          <w:sz w:val="22"/>
        </w:rPr>
      </w:pPr>
    </w:p>
    <w:p w14:paraId="372F2042" w14:textId="20329EA0" w:rsidR="008F5212" w:rsidRDefault="000A46B0" w:rsidP="00376718">
      <w:pPr>
        <w:pStyle w:val="Title"/>
        <w:rPr>
          <w:rFonts w:ascii="Arial" w:hAnsi="Arial" w:cs="Arial"/>
          <w:b w:val="0"/>
          <w:bCs w:val="0"/>
          <w:color w:val="000000" w:themeColor="text1"/>
          <w:kern w:val="24"/>
        </w:rPr>
      </w:pPr>
      <w:r w:rsidRPr="00C30728">
        <w:rPr>
          <w:rFonts w:ascii="Arial" w:hAnsi="Arial" w:cs="Arial"/>
          <w:color w:val="000000" w:themeColor="text1"/>
          <w:kern w:val="24"/>
        </w:rPr>
        <w:t>Certificate of Higher Education in Skills for the Workplace</w:t>
      </w:r>
      <w:r w:rsidRPr="00C30728">
        <w:rPr>
          <w:rFonts w:ascii="Arial" w:hAnsi="Arial" w:cs="Arial"/>
          <w:color w:val="000000" w:themeColor="text1"/>
          <w:kern w:val="24"/>
        </w:rPr>
        <w:br/>
      </w:r>
      <w:r w:rsidR="00C30728" w:rsidRPr="0072576F">
        <w:rPr>
          <w:rFonts w:ascii="Arial" w:hAnsi="Arial" w:cs="Arial"/>
          <w:b w:val="0"/>
          <w:bCs w:val="0"/>
          <w:kern w:val="24"/>
        </w:rPr>
        <w:t>(</w:t>
      </w:r>
      <w:r w:rsidRPr="0072576F">
        <w:rPr>
          <w:rFonts w:ascii="Arial" w:hAnsi="Arial" w:cs="Arial"/>
          <w:b w:val="0"/>
          <w:bCs w:val="0"/>
          <w:kern w:val="24"/>
        </w:rPr>
        <w:t xml:space="preserve">Health and Social </w:t>
      </w:r>
      <w:r w:rsidR="00A45FB0" w:rsidRPr="0072576F">
        <w:rPr>
          <w:rFonts w:ascii="Arial" w:hAnsi="Arial" w:cs="Arial"/>
          <w:b w:val="0"/>
          <w:bCs w:val="0"/>
          <w:kern w:val="24"/>
        </w:rPr>
        <w:t>C</w:t>
      </w:r>
      <w:r w:rsidRPr="0072576F">
        <w:rPr>
          <w:rFonts w:ascii="Arial" w:hAnsi="Arial" w:cs="Arial"/>
          <w:b w:val="0"/>
          <w:bCs w:val="0"/>
          <w:kern w:val="24"/>
        </w:rPr>
        <w:t>are</w:t>
      </w:r>
      <w:r w:rsidR="00C30728" w:rsidRPr="0072576F">
        <w:rPr>
          <w:rFonts w:ascii="Arial" w:hAnsi="Arial" w:cs="Arial"/>
          <w:b w:val="0"/>
          <w:bCs w:val="0"/>
          <w:kern w:val="24"/>
        </w:rPr>
        <w:t>)</w:t>
      </w:r>
    </w:p>
    <w:p w14:paraId="50FC13E6" w14:textId="77777777" w:rsidR="00376718" w:rsidRPr="00376718" w:rsidRDefault="00376718" w:rsidP="00376718"/>
    <w:p w14:paraId="446E4690" w14:textId="1C7D86DA" w:rsidR="00C6554A" w:rsidRPr="00C30728" w:rsidRDefault="00DD00A0" w:rsidP="00C6554A">
      <w:pPr>
        <w:pStyle w:val="Title"/>
        <w:rPr>
          <w:rFonts w:ascii="Arial" w:hAnsi="Arial" w:cs="Arial"/>
        </w:rPr>
      </w:pPr>
      <w:r w:rsidRPr="00C30728">
        <w:rPr>
          <w:rFonts w:ascii="Arial" w:hAnsi="Arial" w:cs="Arial"/>
        </w:rPr>
        <w:t>Psychology in Health and Social Care</w:t>
      </w:r>
    </w:p>
    <w:p w14:paraId="5595EB36" w14:textId="0AE47C2B" w:rsidR="00C6554A" w:rsidRPr="004B3584" w:rsidRDefault="004B3584" w:rsidP="00C6554A">
      <w:pPr>
        <w:pStyle w:val="Subtitle"/>
        <w:rPr>
          <w:rFonts w:ascii="Arial" w:hAnsi="Arial" w:cs="Arial"/>
        </w:rPr>
      </w:pPr>
      <w:r w:rsidRPr="004B3584">
        <w:rPr>
          <w:rFonts w:ascii="Arial" w:hAnsi="Arial" w:cs="Arial"/>
        </w:rPr>
        <w:t>BMHP4003</w:t>
      </w:r>
    </w:p>
    <w:p w14:paraId="7A73F1DE" w14:textId="416F3DBA" w:rsidR="0044393E" w:rsidRDefault="00E6098E" w:rsidP="00E6098E">
      <w:pPr>
        <w:pStyle w:val="ContactInfo"/>
        <w:jc w:val="left"/>
        <w:rPr>
          <w:rFonts w:ascii="Arial" w:hAnsi="Arial" w:cs="Arial"/>
        </w:rPr>
      </w:pPr>
      <w:r>
        <w:rPr>
          <w:rFonts w:ascii="Arial" w:hAnsi="Arial" w:cs="Arial"/>
        </w:rPr>
        <w:t xml:space="preserve">                                                         </w:t>
      </w:r>
      <w:r w:rsidR="00C6554A" w:rsidRPr="004B3584">
        <w:rPr>
          <w:rFonts w:ascii="Arial" w:hAnsi="Arial" w:cs="Arial"/>
        </w:rPr>
        <w:t xml:space="preserve"> </w:t>
      </w:r>
      <w:r w:rsidR="004B3584" w:rsidRPr="004B3584">
        <w:rPr>
          <w:rFonts w:ascii="Arial" w:hAnsi="Arial" w:cs="Arial"/>
        </w:rPr>
        <w:t>2027749</w:t>
      </w:r>
      <w:r w:rsidR="00C6554A" w:rsidRPr="004B3584">
        <w:rPr>
          <w:rFonts w:ascii="Arial" w:hAnsi="Arial" w:cs="Arial"/>
        </w:rPr>
        <w:t xml:space="preserve"> </w:t>
      </w:r>
    </w:p>
    <w:p w14:paraId="736D5BD8" w14:textId="25F544F1" w:rsidR="00C6554A" w:rsidRPr="004B3584" w:rsidRDefault="0044393E" w:rsidP="00C6554A">
      <w:pPr>
        <w:pStyle w:val="ContactInfo"/>
        <w:rPr>
          <w:rFonts w:ascii="Arial" w:hAnsi="Arial" w:cs="Arial"/>
        </w:rPr>
      </w:pPr>
      <w:r>
        <w:rPr>
          <w:rFonts w:ascii="Arial" w:hAnsi="Arial" w:cs="Arial"/>
        </w:rPr>
        <w:t>Lecturer</w:t>
      </w:r>
      <w:r w:rsidR="008F5212">
        <w:rPr>
          <w:rFonts w:ascii="Arial" w:hAnsi="Arial" w:cs="Arial"/>
        </w:rPr>
        <w:t>:</w:t>
      </w:r>
      <w:r>
        <w:rPr>
          <w:rFonts w:ascii="Arial" w:hAnsi="Arial" w:cs="Arial"/>
        </w:rPr>
        <w:t xml:space="preserve"> </w:t>
      </w:r>
      <w:r w:rsidR="00BF1162">
        <w:rPr>
          <w:rFonts w:ascii="Arial" w:hAnsi="Arial" w:cs="Arial"/>
        </w:rPr>
        <w:t>Diya Ganguly</w:t>
      </w:r>
      <w:r w:rsidR="00C6554A" w:rsidRPr="004B3584">
        <w:rPr>
          <w:rFonts w:ascii="Arial" w:hAnsi="Arial" w:cs="Arial"/>
        </w:rPr>
        <w:br w:type="page"/>
      </w:r>
    </w:p>
    <w:p w14:paraId="607C360B" w14:textId="55C61812" w:rsidR="001C46B0" w:rsidRPr="0072576F" w:rsidRDefault="00D3169C" w:rsidP="00CB123A">
      <w:pPr>
        <w:pStyle w:val="Heading1"/>
        <w:keepLines/>
        <w:spacing w:before="600"/>
        <w:contextualSpacing/>
        <w:rPr>
          <w:rFonts w:ascii="Arial" w:hAnsi="Arial" w:cs="Arial"/>
          <w:b w:val="0"/>
          <w:bCs w:val="0"/>
          <w:sz w:val="28"/>
          <w:szCs w:val="28"/>
        </w:rPr>
      </w:pPr>
      <w:r w:rsidRPr="00D3169C">
        <w:rPr>
          <w:rFonts w:ascii="Arial" w:hAnsi="Arial" w:cs="Arial"/>
          <w:sz w:val="28"/>
          <w:szCs w:val="28"/>
        </w:rPr>
        <w:lastRenderedPageBreak/>
        <w:cr/>
      </w:r>
    </w:p>
    <w:p w14:paraId="689DDDA2" w14:textId="3C477329" w:rsidR="00C2391B" w:rsidRPr="00167B06" w:rsidRDefault="00C2391B" w:rsidP="00167B06">
      <w:pPr>
        <w:spacing w:line="360" w:lineRule="auto"/>
        <w:rPr>
          <w:rFonts w:ascii="Arial" w:hAnsi="Arial" w:cs="Arial"/>
          <w:b/>
          <w:bCs/>
          <w:sz w:val="28"/>
          <w:szCs w:val="28"/>
        </w:rPr>
      </w:pPr>
      <w:r w:rsidRPr="00167B06">
        <w:rPr>
          <w:rFonts w:ascii="Arial" w:hAnsi="Arial" w:cs="Arial"/>
          <w:b/>
          <w:bCs/>
          <w:sz w:val="28"/>
          <w:szCs w:val="28"/>
        </w:rPr>
        <w:t>Table of content</w:t>
      </w:r>
    </w:p>
    <w:p w14:paraId="0B4C84D1" w14:textId="77777777" w:rsidR="00C2391B" w:rsidRPr="00167B06" w:rsidRDefault="00C2391B" w:rsidP="00167B06">
      <w:pPr>
        <w:spacing w:line="360" w:lineRule="auto"/>
        <w:rPr>
          <w:rFonts w:ascii="Arial" w:hAnsi="Arial" w:cs="Arial"/>
        </w:rPr>
      </w:pPr>
      <w:r w:rsidRPr="00167B06">
        <w:rPr>
          <w:rFonts w:ascii="Arial" w:hAnsi="Arial" w:cs="Arial"/>
        </w:rPr>
        <w:t>Introduction</w:t>
      </w:r>
    </w:p>
    <w:p w14:paraId="11900E29" w14:textId="77777777" w:rsidR="00C2391B" w:rsidRPr="00167B06" w:rsidRDefault="00C2391B" w:rsidP="00167B06">
      <w:pPr>
        <w:spacing w:line="360" w:lineRule="auto"/>
        <w:rPr>
          <w:rFonts w:ascii="Arial" w:hAnsi="Arial" w:cs="Arial"/>
        </w:rPr>
      </w:pPr>
      <w:bookmarkStart w:id="5" w:name="_Hlk101281280"/>
      <w:r w:rsidRPr="00167B06">
        <w:rPr>
          <w:rFonts w:ascii="Arial" w:hAnsi="Arial" w:cs="Arial"/>
        </w:rPr>
        <w:t>Critically reflection on Psychological Theory on the life Span</w:t>
      </w:r>
    </w:p>
    <w:bookmarkEnd w:id="5"/>
    <w:p w14:paraId="5E7BF244" w14:textId="77777777" w:rsidR="00C2391B" w:rsidRPr="00167B06" w:rsidRDefault="00C2391B" w:rsidP="00167B06">
      <w:pPr>
        <w:spacing w:line="360" w:lineRule="auto"/>
        <w:rPr>
          <w:rFonts w:ascii="Arial" w:hAnsi="Arial" w:cs="Arial"/>
        </w:rPr>
      </w:pPr>
      <w:r w:rsidRPr="00167B06">
        <w:rPr>
          <w:rFonts w:ascii="Arial" w:hAnsi="Arial" w:cs="Arial"/>
        </w:rPr>
        <w:t>Reflection</w:t>
      </w:r>
    </w:p>
    <w:p w14:paraId="5409FD75" w14:textId="77777777" w:rsidR="00C2391B" w:rsidRPr="00167B06" w:rsidRDefault="00C2391B" w:rsidP="00167B06">
      <w:pPr>
        <w:spacing w:line="360" w:lineRule="auto"/>
        <w:rPr>
          <w:rFonts w:ascii="Arial" w:hAnsi="Arial" w:cs="Arial"/>
        </w:rPr>
      </w:pPr>
      <w:r w:rsidRPr="00167B06">
        <w:rPr>
          <w:rFonts w:ascii="Arial" w:hAnsi="Arial" w:cs="Arial"/>
        </w:rPr>
        <w:t>Conclusion</w:t>
      </w:r>
    </w:p>
    <w:p w14:paraId="7F908DF4" w14:textId="602CD997" w:rsidR="00EA75E0" w:rsidRPr="00167B06" w:rsidRDefault="00C2391B" w:rsidP="00167B06">
      <w:pPr>
        <w:spacing w:line="360" w:lineRule="auto"/>
        <w:rPr>
          <w:rFonts w:ascii="Arial" w:hAnsi="Arial" w:cs="Arial"/>
        </w:rPr>
      </w:pPr>
      <w:r w:rsidRPr="00167B06">
        <w:rPr>
          <w:rFonts w:ascii="Arial" w:hAnsi="Arial" w:cs="Arial"/>
        </w:rPr>
        <w:t>Reference</w:t>
      </w:r>
      <w:r w:rsidRPr="00167B06">
        <w:rPr>
          <w:rFonts w:ascii="Arial" w:hAnsi="Arial" w:cs="Arial"/>
        </w:rPr>
        <w:t>s</w:t>
      </w:r>
    </w:p>
    <w:p w14:paraId="44270D48" w14:textId="77777777" w:rsidR="006142A6" w:rsidRPr="00167B06" w:rsidRDefault="006142A6" w:rsidP="00167B06">
      <w:pPr>
        <w:spacing w:line="360" w:lineRule="auto"/>
        <w:rPr>
          <w:rFonts w:ascii="Arial" w:hAnsi="Arial" w:cs="Arial"/>
          <w:sz w:val="36"/>
          <w:szCs w:val="36"/>
        </w:rPr>
      </w:pPr>
    </w:p>
    <w:p w14:paraId="006866DD" w14:textId="77777777" w:rsidR="006142A6" w:rsidRPr="00167B06" w:rsidRDefault="006142A6" w:rsidP="00167B06">
      <w:pPr>
        <w:spacing w:line="360" w:lineRule="auto"/>
        <w:rPr>
          <w:rFonts w:ascii="Arial" w:hAnsi="Arial" w:cs="Arial"/>
          <w:sz w:val="36"/>
          <w:szCs w:val="36"/>
        </w:rPr>
      </w:pPr>
    </w:p>
    <w:p w14:paraId="0BD60D39" w14:textId="293564CA" w:rsidR="00F539CA" w:rsidRPr="00167B06" w:rsidRDefault="00F539CA" w:rsidP="00167B06">
      <w:pPr>
        <w:spacing w:line="360" w:lineRule="auto"/>
        <w:rPr>
          <w:rFonts w:ascii="Arial" w:hAnsi="Arial" w:cs="Arial"/>
          <w:b/>
          <w:bCs/>
          <w:sz w:val="28"/>
          <w:szCs w:val="28"/>
        </w:rPr>
      </w:pPr>
      <w:r w:rsidRPr="00167B06">
        <w:rPr>
          <w:rFonts w:ascii="Arial" w:hAnsi="Arial" w:cs="Arial"/>
          <w:b/>
          <w:bCs/>
          <w:sz w:val="28"/>
          <w:szCs w:val="28"/>
        </w:rPr>
        <w:t>Introduction</w:t>
      </w:r>
    </w:p>
    <w:p w14:paraId="63570418" w14:textId="1C44F2C6" w:rsidR="00355902" w:rsidRPr="00167B06" w:rsidRDefault="00355902" w:rsidP="00167B06">
      <w:pPr>
        <w:spacing w:line="360" w:lineRule="auto"/>
        <w:rPr>
          <w:rFonts w:ascii="Arial" w:hAnsi="Arial" w:cs="Arial"/>
          <w:sz w:val="36"/>
          <w:szCs w:val="36"/>
        </w:rPr>
      </w:pPr>
    </w:p>
    <w:p w14:paraId="24890871" w14:textId="60F4B6E7" w:rsidR="004D3CC4" w:rsidRPr="00167B06" w:rsidRDefault="001E3C29" w:rsidP="00167B06">
      <w:pPr>
        <w:spacing w:line="360" w:lineRule="auto"/>
        <w:rPr>
          <w:rFonts w:ascii="Arial" w:hAnsi="Arial" w:cs="Arial"/>
          <w:sz w:val="22"/>
          <w:szCs w:val="22"/>
        </w:rPr>
      </w:pPr>
      <w:r w:rsidRPr="00167B06">
        <w:rPr>
          <w:rFonts w:ascii="Arial" w:hAnsi="Arial" w:cs="Arial"/>
          <w:sz w:val="22"/>
          <w:szCs w:val="22"/>
        </w:rPr>
        <w:t xml:space="preserve">I'll be writing this report based on what I've learned in this module and what I've discovered through research. Throughout the semester, we've </w:t>
      </w:r>
      <w:r w:rsidR="004E061B" w:rsidRPr="00167B06">
        <w:rPr>
          <w:rFonts w:ascii="Arial" w:hAnsi="Arial" w:cs="Arial"/>
          <w:sz w:val="22"/>
          <w:szCs w:val="22"/>
        </w:rPr>
        <w:t>discussed different</w:t>
      </w:r>
      <w:r w:rsidRPr="00167B06">
        <w:rPr>
          <w:rFonts w:ascii="Arial" w:hAnsi="Arial" w:cs="Arial"/>
          <w:sz w:val="22"/>
          <w:szCs w:val="22"/>
        </w:rPr>
        <w:t xml:space="preserve"> lifespan theories, and I'd like to focus on Erik Erikson's </w:t>
      </w:r>
      <w:r w:rsidR="001D0AAF" w:rsidRPr="00167B06">
        <w:rPr>
          <w:rFonts w:ascii="Arial" w:hAnsi="Arial" w:cs="Arial"/>
          <w:sz w:val="22"/>
          <w:szCs w:val="22"/>
        </w:rPr>
        <w:t xml:space="preserve">psychosocial </w:t>
      </w:r>
      <w:r w:rsidRPr="00167B06">
        <w:rPr>
          <w:rFonts w:ascii="Arial" w:hAnsi="Arial" w:cs="Arial"/>
          <w:sz w:val="22"/>
          <w:szCs w:val="22"/>
        </w:rPr>
        <w:t>Theories in this report to further explain who he was and what he believed</w:t>
      </w:r>
      <w:r w:rsidR="00A81A1B" w:rsidRPr="00167B06">
        <w:rPr>
          <w:rFonts w:ascii="Arial" w:hAnsi="Arial" w:cs="Arial"/>
          <w:sz w:val="22"/>
          <w:szCs w:val="22"/>
        </w:rPr>
        <w:t xml:space="preserve"> and </w:t>
      </w:r>
      <w:r w:rsidR="00D73F6B" w:rsidRPr="00167B06">
        <w:rPr>
          <w:rFonts w:ascii="Arial" w:hAnsi="Arial" w:cs="Arial"/>
          <w:sz w:val="22"/>
          <w:szCs w:val="22"/>
        </w:rPr>
        <w:t>achieved.</w:t>
      </w:r>
      <w:r w:rsidRPr="00167B06">
        <w:rPr>
          <w:rFonts w:ascii="Arial" w:hAnsi="Arial" w:cs="Arial"/>
          <w:sz w:val="22"/>
          <w:szCs w:val="22"/>
        </w:rPr>
        <w:t xml:space="preserve"> </w:t>
      </w:r>
      <w:r w:rsidR="00A806C4" w:rsidRPr="00167B06">
        <w:rPr>
          <w:rFonts w:ascii="Arial" w:hAnsi="Arial" w:cs="Arial"/>
          <w:sz w:val="22"/>
          <w:szCs w:val="22"/>
        </w:rPr>
        <w:t xml:space="preserve">Erik Erikson was born in 1902 in Frankfurt, Germany. Erikson was raised by his mother and stepfather, who married in 1905, and never knew his biological father. Throughout his childhood, he struggled with his identity since he thought his stepfather never truly accepted him as he did his own </w:t>
      </w:r>
      <w:r w:rsidR="002137A9" w:rsidRPr="00167B06">
        <w:rPr>
          <w:rFonts w:ascii="Arial" w:hAnsi="Arial" w:cs="Arial"/>
          <w:sz w:val="22"/>
          <w:szCs w:val="22"/>
        </w:rPr>
        <w:t>girls</w:t>
      </w:r>
      <w:r w:rsidR="006B11BC" w:rsidRPr="00167B06">
        <w:rPr>
          <w:rFonts w:ascii="Arial" w:hAnsi="Arial" w:cs="Arial"/>
          <w:sz w:val="22"/>
          <w:szCs w:val="22"/>
        </w:rPr>
        <w:t xml:space="preserve"> </w:t>
      </w:r>
      <w:r w:rsidR="00D646DB" w:rsidRPr="00167B06">
        <w:rPr>
          <w:rFonts w:ascii="Arial" w:hAnsi="Arial" w:cs="Arial"/>
          <w:sz w:val="22"/>
          <w:szCs w:val="22"/>
        </w:rPr>
        <w:t>(</w:t>
      </w:r>
      <w:r w:rsidR="002137A9" w:rsidRPr="00167B06">
        <w:rPr>
          <w:rFonts w:ascii="Arial" w:hAnsi="Arial" w:cs="Arial"/>
          <w:sz w:val="22"/>
          <w:szCs w:val="22"/>
        </w:rPr>
        <w:t>AlmazRestaurant</w:t>
      </w:r>
      <w:r w:rsidR="00D646DB" w:rsidRPr="00167B06">
        <w:rPr>
          <w:rFonts w:ascii="Arial" w:hAnsi="Arial" w:cs="Arial"/>
          <w:sz w:val="22"/>
          <w:szCs w:val="22"/>
        </w:rPr>
        <w:t xml:space="preserve">, </w:t>
      </w:r>
      <w:r w:rsidR="002137A9" w:rsidRPr="00167B06">
        <w:rPr>
          <w:rFonts w:ascii="Arial" w:hAnsi="Arial" w:cs="Arial"/>
          <w:sz w:val="22"/>
          <w:szCs w:val="22"/>
        </w:rPr>
        <w:t>2021). Erikson</w:t>
      </w:r>
      <w:r w:rsidR="00CF361B" w:rsidRPr="00167B06">
        <w:rPr>
          <w:rFonts w:ascii="Arial" w:hAnsi="Arial" w:cs="Arial"/>
          <w:sz w:val="22"/>
          <w:szCs w:val="22"/>
        </w:rPr>
        <w:t xml:space="preserve"> was</w:t>
      </w:r>
      <w:r w:rsidR="006B11BC" w:rsidRPr="00167B06">
        <w:rPr>
          <w:rFonts w:ascii="Arial" w:hAnsi="Arial" w:cs="Arial"/>
          <w:sz w:val="22"/>
          <w:szCs w:val="22"/>
        </w:rPr>
        <w:t xml:space="preserve"> an ego psychologist who popularized a psychosocial development theory. Erikson's hypothesis is expressed in terms of the prevailing conflicts that present in each of the eight life stages he identified: Erikson agreed with Sigmund Freud that human personality evolved through a number of stages</w:t>
      </w:r>
      <w:r w:rsidR="00D73F6B" w:rsidRPr="00167B06">
        <w:rPr>
          <w:rFonts w:ascii="Arial" w:hAnsi="Arial" w:cs="Arial"/>
          <w:sz w:val="22"/>
          <w:szCs w:val="22"/>
        </w:rPr>
        <w:t xml:space="preserve"> (First Discoverers, 2017).</w:t>
      </w:r>
    </w:p>
    <w:p w14:paraId="30C02891" w14:textId="56E1019D" w:rsidR="004D3CC4" w:rsidRPr="00167B06" w:rsidRDefault="004D3CC4" w:rsidP="00167B06">
      <w:pPr>
        <w:spacing w:line="360" w:lineRule="auto"/>
        <w:rPr>
          <w:rFonts w:ascii="Arial" w:hAnsi="Arial" w:cs="Arial"/>
          <w:sz w:val="28"/>
          <w:szCs w:val="28"/>
        </w:rPr>
      </w:pPr>
    </w:p>
    <w:p w14:paraId="05905738" w14:textId="27199F5A" w:rsidR="005F180E" w:rsidRPr="00167B06" w:rsidRDefault="004D3CC4" w:rsidP="00167B06">
      <w:pPr>
        <w:spacing w:line="360" w:lineRule="auto"/>
        <w:rPr>
          <w:rFonts w:ascii="Arial" w:hAnsi="Arial" w:cs="Arial"/>
          <w:b/>
          <w:bCs/>
          <w:sz w:val="28"/>
          <w:szCs w:val="28"/>
        </w:rPr>
      </w:pPr>
      <w:r w:rsidRPr="00167B06">
        <w:rPr>
          <w:rFonts w:ascii="Arial" w:hAnsi="Arial" w:cs="Arial"/>
          <w:b/>
          <w:bCs/>
          <w:sz w:val="28"/>
          <w:szCs w:val="28"/>
        </w:rPr>
        <w:t>Reflect</w:t>
      </w:r>
      <w:r w:rsidR="007F0595" w:rsidRPr="00167B06">
        <w:rPr>
          <w:rFonts w:ascii="Arial" w:hAnsi="Arial" w:cs="Arial"/>
          <w:b/>
          <w:bCs/>
          <w:sz w:val="28"/>
          <w:szCs w:val="28"/>
        </w:rPr>
        <w:t xml:space="preserve">ion </w:t>
      </w:r>
      <w:r w:rsidRPr="00167B06">
        <w:rPr>
          <w:rFonts w:ascii="Arial" w:hAnsi="Arial" w:cs="Arial"/>
          <w:b/>
          <w:bCs/>
          <w:sz w:val="28"/>
          <w:szCs w:val="28"/>
        </w:rPr>
        <w:t xml:space="preserve">on </w:t>
      </w:r>
      <w:r w:rsidR="007F0595" w:rsidRPr="00167B06">
        <w:rPr>
          <w:rFonts w:ascii="Arial" w:hAnsi="Arial" w:cs="Arial"/>
          <w:b/>
          <w:bCs/>
          <w:sz w:val="28"/>
          <w:szCs w:val="28"/>
        </w:rPr>
        <w:t xml:space="preserve">Erickson </w:t>
      </w:r>
      <w:r w:rsidR="005B0FF6" w:rsidRPr="00167B06">
        <w:rPr>
          <w:rFonts w:ascii="Arial" w:hAnsi="Arial" w:cs="Arial"/>
          <w:b/>
          <w:bCs/>
          <w:sz w:val="28"/>
          <w:szCs w:val="28"/>
        </w:rPr>
        <w:t>Psychosocial</w:t>
      </w:r>
      <w:r w:rsidRPr="00167B06">
        <w:rPr>
          <w:rFonts w:ascii="Arial" w:hAnsi="Arial" w:cs="Arial"/>
          <w:b/>
          <w:bCs/>
          <w:sz w:val="28"/>
          <w:szCs w:val="28"/>
        </w:rPr>
        <w:t xml:space="preserve"> life </w:t>
      </w:r>
      <w:r w:rsidR="00A65420" w:rsidRPr="00167B06">
        <w:rPr>
          <w:rFonts w:ascii="Arial" w:hAnsi="Arial" w:cs="Arial"/>
          <w:b/>
          <w:bCs/>
          <w:sz w:val="28"/>
          <w:szCs w:val="28"/>
        </w:rPr>
        <w:t>S</w:t>
      </w:r>
      <w:r w:rsidRPr="00167B06">
        <w:rPr>
          <w:rFonts w:ascii="Arial" w:hAnsi="Arial" w:cs="Arial"/>
          <w:b/>
          <w:bCs/>
          <w:sz w:val="28"/>
          <w:szCs w:val="28"/>
        </w:rPr>
        <w:t xml:space="preserve">pan </w:t>
      </w:r>
      <w:r w:rsidR="00A65420" w:rsidRPr="00167B06">
        <w:rPr>
          <w:rFonts w:ascii="Arial" w:hAnsi="Arial" w:cs="Arial"/>
          <w:b/>
          <w:bCs/>
          <w:sz w:val="28"/>
          <w:szCs w:val="28"/>
        </w:rPr>
        <w:t>T</w:t>
      </w:r>
      <w:r w:rsidRPr="00167B06">
        <w:rPr>
          <w:rFonts w:ascii="Arial" w:hAnsi="Arial" w:cs="Arial"/>
          <w:b/>
          <w:bCs/>
          <w:sz w:val="28"/>
          <w:szCs w:val="28"/>
        </w:rPr>
        <w:t>heory</w:t>
      </w:r>
    </w:p>
    <w:p w14:paraId="15ED0DBD" w14:textId="0FDA69E7" w:rsidR="00DC7F8C" w:rsidRPr="00167B06" w:rsidRDefault="005F180E" w:rsidP="00167B06">
      <w:pPr>
        <w:spacing w:line="360" w:lineRule="auto"/>
        <w:rPr>
          <w:rFonts w:ascii="Arial" w:hAnsi="Arial" w:cs="Arial"/>
          <w:sz w:val="22"/>
          <w:szCs w:val="22"/>
        </w:rPr>
      </w:pPr>
      <w:r w:rsidRPr="00167B06">
        <w:rPr>
          <w:rFonts w:ascii="Arial" w:hAnsi="Arial" w:cs="Arial"/>
          <w:sz w:val="22"/>
          <w:szCs w:val="22"/>
        </w:rPr>
        <w:t>From childhood to maturity, Erikson believed that personality develops in a fixed order through eight phases of psychosocial development. The person goes through a psychological crisis at each level, which can have a beneficial or negative impact on their personality development</w:t>
      </w:r>
      <w:r w:rsidR="00D16C10" w:rsidRPr="00167B06">
        <w:rPr>
          <w:rFonts w:ascii="Arial" w:hAnsi="Arial" w:cs="Arial"/>
          <w:sz w:val="22"/>
          <w:szCs w:val="22"/>
        </w:rPr>
        <w:t xml:space="preserve">, </w:t>
      </w:r>
      <w:r w:rsidR="00A65420" w:rsidRPr="00167B06">
        <w:rPr>
          <w:rFonts w:ascii="Arial" w:hAnsi="Arial" w:cs="Arial"/>
          <w:sz w:val="22"/>
          <w:szCs w:val="22"/>
        </w:rPr>
        <w:t>for</w:t>
      </w:r>
      <w:r w:rsidR="00D16C10" w:rsidRPr="00167B06">
        <w:rPr>
          <w:rFonts w:ascii="Arial" w:hAnsi="Arial" w:cs="Arial"/>
          <w:sz w:val="22"/>
          <w:szCs w:val="22"/>
        </w:rPr>
        <w:t xml:space="preserve"> a better understanding,</w:t>
      </w:r>
      <w:r w:rsidR="00BB189C" w:rsidRPr="00167B06">
        <w:rPr>
          <w:rFonts w:ascii="Arial" w:hAnsi="Arial" w:cs="Arial"/>
          <w:color w:val="252525"/>
          <w:shd w:val="clear" w:color="auto" w:fill="FFFFFF"/>
        </w:rPr>
        <w:t xml:space="preserve"> </w:t>
      </w:r>
      <w:r w:rsidR="00BB189C" w:rsidRPr="00167B06">
        <w:rPr>
          <w:rFonts w:ascii="Arial" w:hAnsi="Arial" w:cs="Arial"/>
          <w:sz w:val="22"/>
          <w:szCs w:val="22"/>
        </w:rPr>
        <w:t xml:space="preserve">Erik Erikson's psychosocial </w:t>
      </w:r>
      <w:r w:rsidR="00BB189C" w:rsidRPr="00167B06">
        <w:rPr>
          <w:rFonts w:ascii="Arial" w:hAnsi="Arial" w:cs="Arial"/>
          <w:sz w:val="22"/>
          <w:szCs w:val="22"/>
        </w:rPr>
        <w:lastRenderedPageBreak/>
        <w:t xml:space="preserve">theory of development is one of the most popular and well-known theories of psychosocial development, but it has come under criticism for not </w:t>
      </w:r>
      <w:r w:rsidR="00BE4D74" w:rsidRPr="00167B06">
        <w:rPr>
          <w:rFonts w:ascii="Arial" w:hAnsi="Arial" w:cs="Arial"/>
          <w:sz w:val="22"/>
          <w:szCs w:val="22"/>
        </w:rPr>
        <w:t>considering</w:t>
      </w:r>
      <w:r w:rsidR="00BB189C" w:rsidRPr="00167B06">
        <w:rPr>
          <w:rFonts w:ascii="Arial" w:hAnsi="Arial" w:cs="Arial"/>
          <w:sz w:val="22"/>
          <w:szCs w:val="22"/>
        </w:rPr>
        <w:t xml:space="preserve"> many different aspects of human development, such as race, culture, and gender</w:t>
      </w:r>
      <w:r w:rsidR="00BE4D74" w:rsidRPr="00167B06">
        <w:rPr>
          <w:rFonts w:ascii="Arial" w:hAnsi="Arial" w:cs="Arial"/>
          <w:sz w:val="22"/>
          <w:szCs w:val="22"/>
        </w:rPr>
        <w:t xml:space="preserve">. Critics argue he focused too much on childhood, neglecting the development that occurs in adulthood. Feminist theorists criticize Erikson for using the male experience as the default template for human </w:t>
      </w:r>
      <w:r w:rsidR="00075C6F" w:rsidRPr="00167B06">
        <w:rPr>
          <w:rFonts w:ascii="Arial" w:hAnsi="Arial" w:cs="Arial"/>
          <w:sz w:val="22"/>
          <w:szCs w:val="22"/>
        </w:rPr>
        <w:t>development</w:t>
      </w:r>
      <w:r w:rsidR="0056252A" w:rsidRPr="00167B06">
        <w:rPr>
          <w:rFonts w:ascii="Arial" w:hAnsi="Arial" w:cs="Arial"/>
          <w:sz w:val="22"/>
          <w:szCs w:val="22"/>
        </w:rPr>
        <w:t xml:space="preserve"> (Good Therapy, 2018)</w:t>
      </w:r>
      <w:r w:rsidR="00075C6F" w:rsidRPr="00167B06">
        <w:rPr>
          <w:rFonts w:ascii="Arial" w:hAnsi="Arial" w:cs="Arial"/>
          <w:sz w:val="22"/>
          <w:szCs w:val="22"/>
        </w:rPr>
        <w:t>.</w:t>
      </w:r>
      <w:r w:rsidR="00D16C10" w:rsidRPr="00167B06">
        <w:rPr>
          <w:rFonts w:ascii="Arial" w:hAnsi="Arial" w:cs="Arial"/>
          <w:sz w:val="22"/>
          <w:szCs w:val="22"/>
        </w:rPr>
        <w:t xml:space="preserve"> I</w:t>
      </w:r>
      <w:r w:rsidR="008C2228" w:rsidRPr="00167B06">
        <w:rPr>
          <w:rFonts w:ascii="Arial" w:hAnsi="Arial" w:cs="Arial"/>
          <w:sz w:val="22"/>
          <w:szCs w:val="22"/>
        </w:rPr>
        <w:t xml:space="preserve"> will</w:t>
      </w:r>
      <w:r w:rsidR="00D16C10" w:rsidRPr="00167B06">
        <w:rPr>
          <w:rFonts w:ascii="Arial" w:hAnsi="Arial" w:cs="Arial"/>
          <w:sz w:val="22"/>
          <w:szCs w:val="22"/>
        </w:rPr>
        <w:t xml:space="preserve"> summarize a description of </w:t>
      </w:r>
      <w:r w:rsidR="00A65420" w:rsidRPr="00167B06">
        <w:rPr>
          <w:rFonts w:ascii="Arial" w:hAnsi="Arial" w:cs="Arial"/>
          <w:sz w:val="22"/>
          <w:szCs w:val="22"/>
        </w:rPr>
        <w:t>each</w:t>
      </w:r>
      <w:r w:rsidR="008B29AC" w:rsidRPr="00167B06">
        <w:rPr>
          <w:rFonts w:ascii="Arial" w:hAnsi="Arial" w:cs="Arial"/>
          <w:sz w:val="22"/>
          <w:szCs w:val="22"/>
        </w:rPr>
        <w:t xml:space="preserve"> </w:t>
      </w:r>
      <w:r w:rsidR="00075C6F" w:rsidRPr="00167B06">
        <w:rPr>
          <w:rFonts w:ascii="Arial" w:hAnsi="Arial" w:cs="Arial"/>
          <w:sz w:val="22"/>
          <w:szCs w:val="22"/>
        </w:rPr>
        <w:t>stage for better understandin</w:t>
      </w:r>
      <w:r w:rsidR="008C2228" w:rsidRPr="00167B06">
        <w:rPr>
          <w:rFonts w:ascii="Arial" w:hAnsi="Arial" w:cs="Arial"/>
          <w:sz w:val="22"/>
          <w:szCs w:val="22"/>
        </w:rPr>
        <w:t>g before I continue with my report.</w:t>
      </w:r>
    </w:p>
    <w:p w14:paraId="7CDD5026" w14:textId="47608FBE" w:rsidR="00DC7F8C" w:rsidRPr="00167B06" w:rsidRDefault="00DC7F8C" w:rsidP="00167B06">
      <w:pPr>
        <w:spacing w:line="360" w:lineRule="auto"/>
        <w:rPr>
          <w:rFonts w:ascii="Arial" w:hAnsi="Arial" w:cs="Arial"/>
          <w:sz w:val="22"/>
          <w:szCs w:val="22"/>
        </w:rPr>
      </w:pPr>
    </w:p>
    <w:p w14:paraId="5E77548C" w14:textId="1BCE5A06" w:rsidR="008B29AC" w:rsidRDefault="00FA4849" w:rsidP="00167B06">
      <w:pPr>
        <w:spacing w:line="360" w:lineRule="auto"/>
        <w:rPr>
          <w:rFonts w:ascii="Arial" w:hAnsi="Arial" w:cs="Arial"/>
          <w:sz w:val="28"/>
          <w:szCs w:val="28"/>
        </w:rPr>
      </w:pPr>
      <w:r w:rsidRPr="00167B06">
        <w:rPr>
          <w:rFonts w:ascii="Arial" w:hAnsi="Arial" w:cs="Arial"/>
          <w:sz w:val="28"/>
          <w:szCs w:val="28"/>
        </w:rPr>
        <w:t xml:space="preserve">Stage 1 </w:t>
      </w:r>
      <w:r w:rsidR="009F6E1C" w:rsidRPr="00167B06">
        <w:rPr>
          <w:rFonts w:ascii="Arial" w:hAnsi="Arial" w:cs="Arial"/>
          <w:sz w:val="28"/>
          <w:szCs w:val="28"/>
        </w:rPr>
        <w:t>Infancy Trust vs Mistrust</w:t>
      </w:r>
      <w:r w:rsidR="00A431D7" w:rsidRPr="00167B06">
        <w:rPr>
          <w:rFonts w:ascii="Arial" w:hAnsi="Arial" w:cs="Arial"/>
          <w:sz w:val="28"/>
          <w:szCs w:val="28"/>
        </w:rPr>
        <w:t xml:space="preserve"> 0</w:t>
      </w:r>
      <w:r w:rsidR="0087371F" w:rsidRPr="00167B06">
        <w:rPr>
          <w:rFonts w:ascii="Arial" w:hAnsi="Arial" w:cs="Arial"/>
          <w:sz w:val="28"/>
          <w:szCs w:val="28"/>
        </w:rPr>
        <w:t>-2</w:t>
      </w:r>
    </w:p>
    <w:p w14:paraId="56604A28" w14:textId="77777777" w:rsidR="00167B06" w:rsidRPr="00167B06" w:rsidRDefault="00167B06" w:rsidP="00167B06">
      <w:pPr>
        <w:spacing w:line="360" w:lineRule="auto"/>
        <w:rPr>
          <w:rFonts w:ascii="Arial" w:hAnsi="Arial" w:cs="Arial"/>
          <w:sz w:val="28"/>
          <w:szCs w:val="28"/>
        </w:rPr>
      </w:pPr>
    </w:p>
    <w:p w14:paraId="6CFC413E" w14:textId="2368F316" w:rsidR="006F3C3F" w:rsidRPr="00167B06" w:rsidRDefault="003F49B1" w:rsidP="00167B06">
      <w:pPr>
        <w:spacing w:line="360" w:lineRule="auto"/>
        <w:rPr>
          <w:rFonts w:ascii="Arial" w:hAnsi="Arial" w:cs="Arial"/>
          <w:sz w:val="22"/>
          <w:szCs w:val="22"/>
        </w:rPr>
      </w:pPr>
      <w:r w:rsidRPr="00167B06">
        <w:rPr>
          <w:rFonts w:ascii="Arial" w:hAnsi="Arial" w:cs="Arial"/>
          <w:sz w:val="22"/>
          <w:szCs w:val="22"/>
        </w:rPr>
        <w:t>When parents are responsive and caring to their baby's needs it assist them in developing trust. When babies are mistreated, and their basic needs are not addressed they are more prone to develop a distrust of others as they grow up. This is because they rely on their carers for food comfort and to be nurtured and loved.</w:t>
      </w:r>
    </w:p>
    <w:p w14:paraId="0C4262B8" w14:textId="77777777" w:rsidR="00A00D0B" w:rsidRPr="00167B06" w:rsidRDefault="00A00D0B" w:rsidP="00167B06">
      <w:pPr>
        <w:spacing w:line="360" w:lineRule="auto"/>
        <w:rPr>
          <w:rFonts w:ascii="Arial" w:hAnsi="Arial" w:cs="Arial"/>
          <w:sz w:val="22"/>
          <w:szCs w:val="22"/>
        </w:rPr>
      </w:pPr>
    </w:p>
    <w:p w14:paraId="2C60FD01" w14:textId="6797ACA3" w:rsidR="00206413" w:rsidRDefault="00FA4849" w:rsidP="00167B06">
      <w:pPr>
        <w:spacing w:line="360" w:lineRule="auto"/>
        <w:rPr>
          <w:rFonts w:ascii="Arial" w:hAnsi="Arial" w:cs="Arial"/>
          <w:sz w:val="28"/>
          <w:szCs w:val="28"/>
        </w:rPr>
      </w:pPr>
      <w:r w:rsidRPr="00167B06">
        <w:rPr>
          <w:rFonts w:ascii="Arial" w:hAnsi="Arial" w:cs="Arial"/>
          <w:sz w:val="28"/>
          <w:szCs w:val="28"/>
        </w:rPr>
        <w:t xml:space="preserve">Stage 2 </w:t>
      </w:r>
      <w:r w:rsidR="00212C1A" w:rsidRPr="00167B06">
        <w:rPr>
          <w:rFonts w:ascii="Arial" w:hAnsi="Arial" w:cs="Arial"/>
          <w:sz w:val="28"/>
          <w:szCs w:val="28"/>
        </w:rPr>
        <w:t>A</w:t>
      </w:r>
      <w:r w:rsidR="00543C0D" w:rsidRPr="00167B06">
        <w:rPr>
          <w:rFonts w:ascii="Arial" w:hAnsi="Arial" w:cs="Arial"/>
          <w:sz w:val="28"/>
          <w:szCs w:val="28"/>
        </w:rPr>
        <w:t>utonomy</w:t>
      </w:r>
      <w:r w:rsidR="00BF50E2" w:rsidRPr="00167B06">
        <w:rPr>
          <w:rFonts w:ascii="Arial" w:hAnsi="Arial" w:cs="Arial"/>
          <w:sz w:val="28"/>
          <w:szCs w:val="28"/>
        </w:rPr>
        <w:t xml:space="preserve"> </w:t>
      </w:r>
      <w:r w:rsidR="00543C0D" w:rsidRPr="00167B06">
        <w:rPr>
          <w:rFonts w:ascii="Arial" w:hAnsi="Arial" w:cs="Arial"/>
          <w:sz w:val="28"/>
          <w:szCs w:val="28"/>
        </w:rPr>
        <w:t xml:space="preserve">vs </w:t>
      </w:r>
      <w:r w:rsidR="00212C1A" w:rsidRPr="00167B06">
        <w:rPr>
          <w:rFonts w:ascii="Arial" w:hAnsi="Arial" w:cs="Arial"/>
          <w:sz w:val="28"/>
          <w:szCs w:val="28"/>
        </w:rPr>
        <w:t>S</w:t>
      </w:r>
      <w:r w:rsidR="00543C0D" w:rsidRPr="00167B06">
        <w:rPr>
          <w:rFonts w:ascii="Arial" w:hAnsi="Arial" w:cs="Arial"/>
          <w:sz w:val="28"/>
          <w:szCs w:val="28"/>
        </w:rPr>
        <w:t>hame</w:t>
      </w:r>
      <w:r w:rsidR="00212C1A" w:rsidRPr="00167B06">
        <w:rPr>
          <w:rFonts w:ascii="Arial" w:hAnsi="Arial" w:cs="Arial"/>
          <w:sz w:val="28"/>
          <w:szCs w:val="28"/>
        </w:rPr>
        <w:t xml:space="preserve">/Doubt </w:t>
      </w:r>
      <w:r w:rsidR="0087371F" w:rsidRPr="00167B06">
        <w:rPr>
          <w:rFonts w:ascii="Arial" w:hAnsi="Arial" w:cs="Arial"/>
          <w:sz w:val="28"/>
          <w:szCs w:val="28"/>
        </w:rPr>
        <w:t>2-4</w:t>
      </w:r>
    </w:p>
    <w:p w14:paraId="40C6D4E3" w14:textId="77777777" w:rsidR="00520623" w:rsidRDefault="00520623" w:rsidP="00167B06">
      <w:pPr>
        <w:spacing w:line="360" w:lineRule="auto"/>
        <w:rPr>
          <w:rFonts w:ascii="Arial" w:hAnsi="Arial" w:cs="Arial"/>
          <w:sz w:val="28"/>
          <w:szCs w:val="28"/>
        </w:rPr>
      </w:pPr>
    </w:p>
    <w:p w14:paraId="22B37728" w14:textId="17D0C5EB" w:rsidR="008B49A7" w:rsidRDefault="00871D6B" w:rsidP="00167B06">
      <w:pPr>
        <w:spacing w:line="360" w:lineRule="auto"/>
        <w:rPr>
          <w:rFonts w:ascii="Arial" w:hAnsi="Arial" w:cs="Arial"/>
          <w:sz w:val="22"/>
          <w:szCs w:val="22"/>
        </w:rPr>
      </w:pPr>
      <w:r w:rsidRPr="00871D6B">
        <w:rPr>
          <w:rFonts w:ascii="Arial" w:hAnsi="Arial" w:cs="Arial"/>
          <w:sz w:val="22"/>
          <w:szCs w:val="22"/>
        </w:rPr>
        <w:t>The primary goal of a toddler is to reconcile the tension between autonomy and guilt and doubt. Children who complete this stage feel safe and secure, whereas those who do not feel insecure and self-conscious. Children who believe in themselves are more likely to succeed in later tasks such as social, intellectual, and other skill mastery (Cherry, 2011).</w:t>
      </w:r>
    </w:p>
    <w:p w14:paraId="3F458C42" w14:textId="77777777" w:rsidR="00871D6B" w:rsidRPr="00167B06" w:rsidRDefault="00871D6B" w:rsidP="00167B06">
      <w:pPr>
        <w:spacing w:line="360" w:lineRule="auto"/>
        <w:rPr>
          <w:rFonts w:ascii="Arial" w:hAnsi="Arial" w:cs="Arial"/>
          <w:sz w:val="22"/>
          <w:szCs w:val="22"/>
        </w:rPr>
      </w:pPr>
    </w:p>
    <w:p w14:paraId="501252F3" w14:textId="3AABB1D4" w:rsidR="00167B06" w:rsidRDefault="00FA4849" w:rsidP="00167B06">
      <w:pPr>
        <w:spacing w:line="360" w:lineRule="auto"/>
        <w:rPr>
          <w:rFonts w:ascii="Arial" w:hAnsi="Arial" w:cs="Arial"/>
          <w:sz w:val="28"/>
          <w:szCs w:val="28"/>
        </w:rPr>
      </w:pPr>
      <w:r w:rsidRPr="00167B06">
        <w:rPr>
          <w:rFonts w:ascii="Arial" w:hAnsi="Arial" w:cs="Arial"/>
          <w:sz w:val="28"/>
          <w:szCs w:val="28"/>
        </w:rPr>
        <w:t xml:space="preserve">Stage 3 </w:t>
      </w:r>
      <w:r w:rsidR="00F1039C" w:rsidRPr="00167B06">
        <w:rPr>
          <w:rFonts w:ascii="Arial" w:hAnsi="Arial" w:cs="Arial"/>
          <w:sz w:val="28"/>
          <w:szCs w:val="28"/>
        </w:rPr>
        <w:t xml:space="preserve">Initiative </w:t>
      </w:r>
      <w:r w:rsidR="00AC2D04" w:rsidRPr="00167B06">
        <w:rPr>
          <w:rFonts w:ascii="Arial" w:hAnsi="Arial" w:cs="Arial"/>
          <w:sz w:val="28"/>
          <w:szCs w:val="28"/>
        </w:rPr>
        <w:t xml:space="preserve">vs </w:t>
      </w:r>
      <w:r w:rsidR="00FA3E6B" w:rsidRPr="00167B06">
        <w:rPr>
          <w:rFonts w:ascii="Arial" w:hAnsi="Arial" w:cs="Arial"/>
          <w:sz w:val="28"/>
          <w:szCs w:val="28"/>
        </w:rPr>
        <w:t>G</w:t>
      </w:r>
      <w:r w:rsidR="00AC2D04" w:rsidRPr="00167B06">
        <w:rPr>
          <w:rFonts w:ascii="Arial" w:hAnsi="Arial" w:cs="Arial"/>
          <w:sz w:val="28"/>
          <w:szCs w:val="28"/>
        </w:rPr>
        <w:t xml:space="preserve">uilt </w:t>
      </w:r>
      <w:r w:rsidR="00FA3E6B" w:rsidRPr="00167B06">
        <w:rPr>
          <w:rFonts w:ascii="Arial" w:hAnsi="Arial" w:cs="Arial"/>
          <w:sz w:val="28"/>
          <w:szCs w:val="28"/>
        </w:rPr>
        <w:t>S</w:t>
      </w:r>
      <w:r w:rsidR="00AC2D04" w:rsidRPr="00167B06">
        <w:rPr>
          <w:rFonts w:ascii="Arial" w:hAnsi="Arial" w:cs="Arial"/>
          <w:sz w:val="28"/>
          <w:szCs w:val="28"/>
        </w:rPr>
        <w:t xml:space="preserve">tage </w:t>
      </w:r>
      <w:r w:rsidR="0087371F" w:rsidRPr="00167B06">
        <w:rPr>
          <w:rFonts w:ascii="Arial" w:hAnsi="Arial" w:cs="Arial"/>
          <w:sz w:val="28"/>
          <w:szCs w:val="28"/>
        </w:rPr>
        <w:t>4-5</w:t>
      </w:r>
    </w:p>
    <w:p w14:paraId="67D1D779" w14:textId="77777777" w:rsidR="00167B06" w:rsidRPr="00167B06" w:rsidRDefault="00167B06" w:rsidP="00167B06">
      <w:pPr>
        <w:spacing w:line="360" w:lineRule="auto"/>
        <w:rPr>
          <w:rFonts w:ascii="Arial" w:hAnsi="Arial" w:cs="Arial"/>
          <w:sz w:val="28"/>
          <w:szCs w:val="28"/>
        </w:rPr>
      </w:pPr>
    </w:p>
    <w:p w14:paraId="728FDB5F" w14:textId="78EA46A9" w:rsidR="00E50329" w:rsidRPr="00167B06" w:rsidRDefault="00083CD5" w:rsidP="00167B06">
      <w:pPr>
        <w:spacing w:line="360" w:lineRule="auto"/>
        <w:rPr>
          <w:rFonts w:ascii="Arial" w:hAnsi="Arial" w:cs="Arial"/>
          <w:sz w:val="22"/>
          <w:szCs w:val="22"/>
        </w:rPr>
      </w:pPr>
      <w:r w:rsidRPr="00167B06">
        <w:rPr>
          <w:rFonts w:ascii="Arial" w:hAnsi="Arial" w:cs="Arial"/>
          <w:sz w:val="22"/>
          <w:szCs w:val="22"/>
        </w:rPr>
        <w:t>If children experience excessive guilt during this period, it may limit their abilities later in life (Author, 2021). If a child feels guilty for not trying new things, they may develop an inferiority complex (the feeling of not being good enough) or be overly critical of themselves in future activities that require preparation and coordination.</w:t>
      </w:r>
    </w:p>
    <w:p w14:paraId="6DB0342B" w14:textId="77777777" w:rsidR="00167B06" w:rsidRDefault="00FA4849" w:rsidP="00167B06">
      <w:pPr>
        <w:shd w:val="clear" w:color="auto" w:fill="FFFFFF"/>
        <w:spacing w:before="360" w:after="240" w:line="360" w:lineRule="auto"/>
        <w:textAlignment w:val="baseline"/>
        <w:outlineLvl w:val="1"/>
        <w:rPr>
          <w:rFonts w:ascii="Arial" w:eastAsia="Times New Roman" w:hAnsi="Arial" w:cs="Arial"/>
          <w:sz w:val="28"/>
          <w:szCs w:val="28"/>
          <w:lang w:val="en-GB" w:eastAsia="en-GB"/>
        </w:rPr>
      </w:pPr>
      <w:r w:rsidRPr="00167B06">
        <w:rPr>
          <w:rFonts w:ascii="Arial" w:eastAsia="Times New Roman" w:hAnsi="Arial" w:cs="Arial"/>
          <w:sz w:val="28"/>
          <w:szCs w:val="28"/>
          <w:lang w:val="en-GB" w:eastAsia="en-GB"/>
        </w:rPr>
        <w:t>Stage 4</w:t>
      </w:r>
      <w:r w:rsidRPr="00167B06">
        <w:rPr>
          <w:rFonts w:ascii="Arial" w:eastAsia="Times New Roman" w:hAnsi="Arial" w:cs="Arial"/>
          <w:b/>
          <w:bCs/>
          <w:sz w:val="28"/>
          <w:szCs w:val="28"/>
          <w:lang w:val="en-GB" w:eastAsia="en-GB"/>
        </w:rPr>
        <w:t xml:space="preserve"> </w:t>
      </w:r>
      <w:r w:rsidR="00B55F2F" w:rsidRPr="00167B06">
        <w:rPr>
          <w:rFonts w:ascii="Arial" w:eastAsia="Times New Roman" w:hAnsi="Arial" w:cs="Arial"/>
          <w:sz w:val="28"/>
          <w:szCs w:val="28"/>
          <w:lang w:val="en-GB" w:eastAsia="en-GB"/>
        </w:rPr>
        <w:t>Industry vs. Inferiority</w:t>
      </w:r>
      <w:r w:rsidR="0087371F" w:rsidRPr="00167B06">
        <w:rPr>
          <w:rFonts w:ascii="Arial" w:eastAsia="Times New Roman" w:hAnsi="Arial" w:cs="Arial"/>
          <w:sz w:val="28"/>
          <w:szCs w:val="28"/>
          <w:lang w:val="en-GB" w:eastAsia="en-GB"/>
        </w:rPr>
        <w:t xml:space="preserve"> 5-12</w:t>
      </w:r>
    </w:p>
    <w:p w14:paraId="5EEEE1AB" w14:textId="72BA3C82" w:rsidR="002C1E47" w:rsidRPr="00167B06" w:rsidRDefault="00923B1F" w:rsidP="00167B06">
      <w:pPr>
        <w:shd w:val="clear" w:color="auto" w:fill="FFFFFF"/>
        <w:spacing w:before="360" w:after="240" w:line="360" w:lineRule="auto"/>
        <w:textAlignment w:val="baseline"/>
        <w:outlineLvl w:val="1"/>
        <w:rPr>
          <w:rFonts w:ascii="Arial" w:eastAsia="Times New Roman" w:hAnsi="Arial" w:cs="Arial"/>
          <w:sz w:val="28"/>
          <w:szCs w:val="28"/>
          <w:lang w:val="en-GB" w:eastAsia="en-GB"/>
        </w:rPr>
      </w:pPr>
      <w:r w:rsidRPr="00167B06">
        <w:rPr>
          <w:rFonts w:ascii="Arial" w:eastAsia="Times New Roman" w:hAnsi="Arial" w:cs="Arial"/>
          <w:sz w:val="22"/>
          <w:szCs w:val="22"/>
          <w:lang w:val="en-GB" w:eastAsia="en-GB"/>
        </w:rPr>
        <w:lastRenderedPageBreak/>
        <w:t>The fourth stage is industry vs inferiority. Children start comparing themselves to their peers to see how they compare. An inferiority complex may emerge in adolescence and adulthood if youngsters do not learn to get along with others or have unfavourable experiences at home or with classmates (Syed and Mclean, 2019).</w:t>
      </w:r>
    </w:p>
    <w:p w14:paraId="74263D84" w14:textId="3F1C4CE6" w:rsidR="002C1E47" w:rsidRDefault="00FA4849" w:rsidP="00167B06">
      <w:pPr>
        <w:shd w:val="clear" w:color="auto" w:fill="FFFFFF"/>
        <w:spacing w:before="360" w:after="240" w:line="360" w:lineRule="auto"/>
        <w:textAlignment w:val="baseline"/>
        <w:outlineLvl w:val="1"/>
        <w:rPr>
          <w:rFonts w:ascii="Arial" w:eastAsia="Times New Roman" w:hAnsi="Arial" w:cs="Arial"/>
          <w:sz w:val="28"/>
          <w:szCs w:val="28"/>
          <w:lang w:eastAsia="en-GB"/>
        </w:rPr>
      </w:pPr>
      <w:r w:rsidRPr="00167B06">
        <w:rPr>
          <w:rFonts w:ascii="Arial" w:eastAsia="Times New Roman" w:hAnsi="Arial" w:cs="Arial"/>
          <w:sz w:val="28"/>
          <w:szCs w:val="28"/>
          <w:lang w:eastAsia="en-GB"/>
        </w:rPr>
        <w:t xml:space="preserve">Stage 5 </w:t>
      </w:r>
      <w:r w:rsidR="005C5904" w:rsidRPr="00167B06">
        <w:rPr>
          <w:rFonts w:ascii="Arial" w:eastAsia="Times New Roman" w:hAnsi="Arial" w:cs="Arial"/>
          <w:sz w:val="28"/>
          <w:szCs w:val="28"/>
          <w:lang w:eastAsia="en-GB"/>
        </w:rPr>
        <w:t>Identity vs Role Confusion</w:t>
      </w:r>
      <w:r w:rsidR="001765DF" w:rsidRPr="00167B06">
        <w:rPr>
          <w:rFonts w:ascii="Arial" w:eastAsia="Times New Roman" w:hAnsi="Arial" w:cs="Arial"/>
          <w:sz w:val="28"/>
          <w:szCs w:val="28"/>
          <w:lang w:eastAsia="en-GB"/>
        </w:rPr>
        <w:t xml:space="preserve"> 13-19</w:t>
      </w:r>
    </w:p>
    <w:p w14:paraId="3BBEF1F7" w14:textId="7EC2EFFD" w:rsidR="00E479A0" w:rsidRPr="00E479A0" w:rsidRDefault="00E479A0" w:rsidP="00E479A0">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E479A0">
        <w:rPr>
          <w:rFonts w:ascii="Arial" w:eastAsia="Times New Roman" w:hAnsi="Arial" w:cs="Arial"/>
          <w:sz w:val="22"/>
          <w:szCs w:val="22"/>
          <w:lang w:eastAsia="en-GB"/>
        </w:rPr>
        <w:t>At this period of psychosocial development, the kid has reached the age of adolescence and is beginning to ponder the questions, "Who am I?" and "Who can I be?" Teenagers are self-reliant and may disagree with the elders in their lives. The most crucial lesson they should learn at this age is about their place in society (rehab, 2017).</w:t>
      </w:r>
    </w:p>
    <w:p w14:paraId="745E000A" w14:textId="5004D0DB" w:rsidR="006F46DB" w:rsidRPr="00167B06" w:rsidRDefault="00FA4849" w:rsidP="00167B06">
      <w:pPr>
        <w:shd w:val="clear" w:color="auto" w:fill="FFFFFF"/>
        <w:spacing w:before="360" w:after="240" w:line="360" w:lineRule="auto"/>
        <w:textAlignment w:val="baseline"/>
        <w:outlineLvl w:val="1"/>
        <w:rPr>
          <w:rFonts w:ascii="Arial" w:eastAsia="Times New Roman" w:hAnsi="Arial" w:cs="Arial"/>
          <w:sz w:val="28"/>
          <w:szCs w:val="28"/>
          <w:lang w:eastAsia="en-GB"/>
        </w:rPr>
      </w:pPr>
      <w:r w:rsidRPr="00167B06">
        <w:rPr>
          <w:rFonts w:ascii="Arial" w:eastAsia="Times New Roman" w:hAnsi="Arial" w:cs="Arial"/>
          <w:sz w:val="28"/>
          <w:szCs w:val="28"/>
          <w:lang w:eastAsia="en-GB"/>
        </w:rPr>
        <w:t xml:space="preserve">Stage 6 </w:t>
      </w:r>
      <w:r w:rsidR="002C0523" w:rsidRPr="00167B06">
        <w:rPr>
          <w:rFonts w:ascii="Arial" w:eastAsia="Times New Roman" w:hAnsi="Arial" w:cs="Arial"/>
          <w:sz w:val="28"/>
          <w:szCs w:val="28"/>
          <w:lang w:eastAsia="en-GB"/>
        </w:rPr>
        <w:t xml:space="preserve">Intimacy vs Isolation </w:t>
      </w:r>
      <w:r w:rsidR="00CB2DCD" w:rsidRPr="00167B06">
        <w:rPr>
          <w:rFonts w:ascii="Arial" w:eastAsia="Times New Roman" w:hAnsi="Arial" w:cs="Arial"/>
          <w:sz w:val="28"/>
          <w:szCs w:val="28"/>
          <w:lang w:eastAsia="en-GB"/>
        </w:rPr>
        <w:t>20-39</w:t>
      </w:r>
    </w:p>
    <w:p w14:paraId="58CB2B5C" w14:textId="49D3C101" w:rsidR="002C0523" w:rsidRPr="00167B06" w:rsidRDefault="00BE0349"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167B06">
        <w:rPr>
          <w:rFonts w:ascii="Arial" w:eastAsia="Times New Roman" w:hAnsi="Arial" w:cs="Arial"/>
          <w:sz w:val="22"/>
          <w:szCs w:val="22"/>
          <w:lang w:eastAsia="en-GB"/>
        </w:rPr>
        <w:t xml:space="preserve">Young adults are learning how to embrace and experience the positive benefits of intimacy. When love is not </w:t>
      </w:r>
      <w:r w:rsidR="00E26B3D" w:rsidRPr="00167B06">
        <w:rPr>
          <w:rFonts w:ascii="Arial" w:eastAsia="Times New Roman" w:hAnsi="Arial" w:cs="Arial"/>
          <w:sz w:val="22"/>
          <w:szCs w:val="22"/>
          <w:lang w:eastAsia="en-GB"/>
        </w:rPr>
        <w:t>reciprocated,</w:t>
      </w:r>
      <w:r w:rsidRPr="00167B06">
        <w:rPr>
          <w:rFonts w:ascii="Arial" w:eastAsia="Times New Roman" w:hAnsi="Arial" w:cs="Arial"/>
          <w:sz w:val="22"/>
          <w:szCs w:val="22"/>
          <w:lang w:eastAsia="en-GB"/>
        </w:rPr>
        <w:t xml:space="preserve"> </w:t>
      </w:r>
      <w:r w:rsidR="00DD599F" w:rsidRPr="00167B06">
        <w:rPr>
          <w:rFonts w:ascii="Arial" w:eastAsia="Times New Roman" w:hAnsi="Arial" w:cs="Arial"/>
          <w:sz w:val="22"/>
          <w:szCs w:val="22"/>
          <w:lang w:eastAsia="en-GB"/>
        </w:rPr>
        <w:t xml:space="preserve">they feel </w:t>
      </w:r>
      <w:r w:rsidRPr="00167B06">
        <w:rPr>
          <w:rFonts w:ascii="Arial" w:eastAsia="Times New Roman" w:hAnsi="Arial" w:cs="Arial"/>
          <w:sz w:val="22"/>
          <w:szCs w:val="22"/>
          <w:lang w:eastAsia="en-GB"/>
        </w:rPr>
        <w:t>rejection</w:t>
      </w:r>
      <w:r w:rsidR="00DD599F" w:rsidRPr="00167B06">
        <w:rPr>
          <w:rFonts w:ascii="Arial" w:eastAsia="Times New Roman" w:hAnsi="Arial" w:cs="Arial"/>
          <w:sz w:val="22"/>
          <w:szCs w:val="22"/>
          <w:lang w:eastAsia="en-GB"/>
        </w:rPr>
        <w:t>,</w:t>
      </w:r>
      <w:r w:rsidRPr="00167B06">
        <w:rPr>
          <w:rFonts w:ascii="Arial" w:eastAsia="Times New Roman" w:hAnsi="Arial" w:cs="Arial"/>
          <w:sz w:val="22"/>
          <w:szCs w:val="22"/>
          <w:lang w:eastAsia="en-GB"/>
        </w:rPr>
        <w:t xml:space="preserve"> a young adult may revert to isolation, loneliness, and depression. The question in this stage is, "Can I love?"</w:t>
      </w:r>
      <w:r w:rsidR="00751AB7" w:rsidRPr="00167B06">
        <w:rPr>
          <w:rFonts w:ascii="Arial" w:eastAsia="Times New Roman" w:hAnsi="Arial" w:cs="Arial"/>
          <w:sz w:val="22"/>
          <w:szCs w:val="22"/>
          <w:lang w:eastAsia="en-GB"/>
        </w:rPr>
        <w:t xml:space="preserve"> (</w:t>
      </w:r>
      <w:r w:rsidR="00E01A3A" w:rsidRPr="00167B06">
        <w:rPr>
          <w:rFonts w:ascii="Arial" w:eastAsia="Times New Roman" w:hAnsi="Arial" w:cs="Arial"/>
          <w:sz w:val="22"/>
          <w:szCs w:val="22"/>
          <w:lang w:eastAsia="en-GB"/>
        </w:rPr>
        <w:t>Rehab,</w:t>
      </w:r>
      <w:r w:rsidR="00751AB7" w:rsidRPr="00167B06">
        <w:rPr>
          <w:rFonts w:ascii="Arial" w:eastAsia="Times New Roman" w:hAnsi="Arial" w:cs="Arial"/>
          <w:sz w:val="22"/>
          <w:szCs w:val="22"/>
          <w:lang w:eastAsia="en-GB"/>
        </w:rPr>
        <w:t>2017</w:t>
      </w:r>
      <w:r w:rsidR="00E01A3A" w:rsidRPr="00167B06">
        <w:rPr>
          <w:rFonts w:ascii="Arial" w:eastAsia="Times New Roman" w:hAnsi="Arial" w:cs="Arial"/>
          <w:sz w:val="22"/>
          <w:szCs w:val="22"/>
          <w:lang w:eastAsia="en-GB"/>
        </w:rPr>
        <w:t>)</w:t>
      </w:r>
      <w:r w:rsidRPr="00167B06">
        <w:rPr>
          <w:rFonts w:ascii="Arial" w:eastAsia="Times New Roman" w:hAnsi="Arial" w:cs="Arial"/>
          <w:sz w:val="22"/>
          <w:szCs w:val="22"/>
          <w:lang w:eastAsia="en-GB"/>
        </w:rPr>
        <w:t>.</w:t>
      </w:r>
    </w:p>
    <w:p w14:paraId="6F70E638" w14:textId="41F6A274" w:rsidR="00BA021D" w:rsidRPr="00167B06" w:rsidRDefault="00FA4849" w:rsidP="00167B06">
      <w:pPr>
        <w:shd w:val="clear" w:color="auto" w:fill="FFFFFF"/>
        <w:spacing w:before="360" w:after="240" w:line="360" w:lineRule="auto"/>
        <w:textAlignment w:val="baseline"/>
        <w:outlineLvl w:val="1"/>
        <w:rPr>
          <w:rFonts w:ascii="Arial" w:hAnsi="Arial" w:cs="Arial"/>
          <w:sz w:val="28"/>
          <w:szCs w:val="28"/>
          <w:shd w:val="clear" w:color="auto" w:fill="FFFFFF"/>
        </w:rPr>
      </w:pPr>
      <w:r w:rsidRPr="00167B06">
        <w:rPr>
          <w:rFonts w:ascii="Arial" w:eastAsia="Times New Roman" w:hAnsi="Arial" w:cs="Arial"/>
          <w:sz w:val="28"/>
          <w:szCs w:val="28"/>
          <w:lang w:eastAsia="en-GB"/>
        </w:rPr>
        <w:t>Stage 7</w:t>
      </w:r>
      <w:r w:rsidRPr="00167B06">
        <w:rPr>
          <w:rFonts w:ascii="Arial" w:eastAsia="Times New Roman" w:hAnsi="Arial" w:cs="Arial"/>
          <w:sz w:val="22"/>
          <w:szCs w:val="22"/>
          <w:lang w:eastAsia="en-GB"/>
        </w:rPr>
        <w:t xml:space="preserve"> </w:t>
      </w:r>
      <w:r w:rsidR="00BA021D" w:rsidRPr="00167B06">
        <w:rPr>
          <w:rFonts w:ascii="Arial" w:hAnsi="Arial" w:cs="Arial"/>
          <w:sz w:val="28"/>
          <w:szCs w:val="28"/>
          <w:shd w:val="clear" w:color="auto" w:fill="FFFFFF"/>
        </w:rPr>
        <w:t>Generativity vs. Stagnation/Self-absorption</w:t>
      </w:r>
      <w:r w:rsidR="00CB2DCD" w:rsidRPr="00167B06">
        <w:rPr>
          <w:rFonts w:ascii="Arial" w:hAnsi="Arial" w:cs="Arial"/>
          <w:sz w:val="28"/>
          <w:szCs w:val="28"/>
          <w:shd w:val="clear" w:color="auto" w:fill="FFFFFF"/>
        </w:rPr>
        <w:t xml:space="preserve"> 40-64</w:t>
      </w:r>
    </w:p>
    <w:p w14:paraId="13AAED45" w14:textId="374C1AD0" w:rsidR="00076A8E" w:rsidRPr="00167B06" w:rsidRDefault="00BA1E70"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167B06">
        <w:rPr>
          <w:rFonts w:ascii="Arial" w:eastAsia="Times New Roman" w:hAnsi="Arial" w:cs="Arial"/>
          <w:sz w:val="22"/>
          <w:szCs w:val="22"/>
          <w:lang w:eastAsia="en-GB"/>
        </w:rPr>
        <w:t>Some people may feel stagnant, restless or isolated at this stage in their career. Contributing to society's future can give people a sense of community and purpose. Adults in this stage are often at the height of their careers and have more time for family and friends</w:t>
      </w:r>
      <w:r w:rsidR="000D2EE3" w:rsidRPr="00167B06">
        <w:rPr>
          <w:rFonts w:ascii="Arial" w:hAnsi="Arial" w:cs="Arial"/>
        </w:rPr>
        <w:t xml:space="preserve"> </w:t>
      </w:r>
      <w:r w:rsidR="000D2EE3" w:rsidRPr="00167B06">
        <w:rPr>
          <w:rFonts w:ascii="Arial" w:eastAsia="Times New Roman" w:hAnsi="Arial" w:cs="Arial"/>
          <w:sz w:val="22"/>
          <w:szCs w:val="22"/>
          <w:lang w:eastAsia="en-GB"/>
        </w:rPr>
        <w:t>(Good Therapy, 2018)</w:t>
      </w:r>
      <w:r w:rsidRPr="00167B06">
        <w:rPr>
          <w:rFonts w:ascii="Arial" w:eastAsia="Times New Roman" w:hAnsi="Arial" w:cs="Arial"/>
          <w:sz w:val="22"/>
          <w:szCs w:val="22"/>
          <w:lang w:eastAsia="en-GB"/>
        </w:rPr>
        <w:t>.</w:t>
      </w:r>
    </w:p>
    <w:p w14:paraId="399D1888" w14:textId="596A410B" w:rsidR="00C10524" w:rsidRPr="00167B06" w:rsidRDefault="00FA4849" w:rsidP="00167B06">
      <w:pPr>
        <w:shd w:val="clear" w:color="auto" w:fill="FFFFFF"/>
        <w:spacing w:before="360" w:after="240" w:line="360" w:lineRule="auto"/>
        <w:textAlignment w:val="baseline"/>
        <w:outlineLvl w:val="1"/>
        <w:rPr>
          <w:rFonts w:ascii="Arial" w:eastAsia="Times New Roman" w:hAnsi="Arial" w:cs="Arial"/>
          <w:sz w:val="28"/>
          <w:szCs w:val="28"/>
          <w:lang w:eastAsia="en-GB"/>
        </w:rPr>
      </w:pPr>
      <w:r w:rsidRPr="00167B06">
        <w:rPr>
          <w:rFonts w:ascii="Arial" w:eastAsia="Times New Roman" w:hAnsi="Arial" w:cs="Arial"/>
          <w:sz w:val="28"/>
          <w:szCs w:val="28"/>
          <w:lang w:eastAsia="en-GB"/>
        </w:rPr>
        <w:t xml:space="preserve">Stage 8 </w:t>
      </w:r>
      <w:r w:rsidR="006F69C4" w:rsidRPr="00167B06">
        <w:rPr>
          <w:rFonts w:ascii="Arial" w:eastAsia="Times New Roman" w:hAnsi="Arial" w:cs="Arial"/>
          <w:sz w:val="28"/>
          <w:szCs w:val="28"/>
          <w:lang w:eastAsia="en-GB"/>
        </w:rPr>
        <w:t xml:space="preserve">Ego Integrity vs Despair </w:t>
      </w:r>
      <w:r w:rsidR="00F74528" w:rsidRPr="00167B06">
        <w:rPr>
          <w:rFonts w:ascii="Arial" w:eastAsia="Times New Roman" w:hAnsi="Arial" w:cs="Arial"/>
          <w:sz w:val="28"/>
          <w:szCs w:val="28"/>
          <w:lang w:eastAsia="en-GB"/>
        </w:rPr>
        <w:t>65-death</w:t>
      </w:r>
    </w:p>
    <w:p w14:paraId="55D85E42" w14:textId="16829700" w:rsidR="00076A8E" w:rsidRPr="00167B06" w:rsidRDefault="001C7380"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167B06">
        <w:rPr>
          <w:rFonts w:ascii="Arial" w:eastAsia="Times New Roman" w:hAnsi="Arial" w:cs="Arial"/>
          <w:sz w:val="22"/>
          <w:szCs w:val="22"/>
          <w:lang w:eastAsia="en-GB"/>
        </w:rPr>
        <w:t>As we grow older, we tend to slow down and explore life as a retired person. During this time, we can develop integrity if we see ourselves as leading a successful life. Wisdom enables a person to lookback on their life with a sense of closure and completeness</w:t>
      </w:r>
      <w:r w:rsidR="00243CB8" w:rsidRPr="00167B06">
        <w:rPr>
          <w:rFonts w:ascii="Arial" w:eastAsia="Times New Roman" w:hAnsi="Arial" w:cs="Arial"/>
          <w:sz w:val="22"/>
          <w:szCs w:val="22"/>
          <w:lang w:eastAsia="en-GB"/>
        </w:rPr>
        <w:t xml:space="preserve"> (Mcleod, 2018).</w:t>
      </w:r>
    </w:p>
    <w:p w14:paraId="111D79B3" w14:textId="77777777" w:rsidR="00167B06" w:rsidRDefault="00167B06" w:rsidP="00167B06">
      <w:pPr>
        <w:shd w:val="clear" w:color="auto" w:fill="FFFFFF"/>
        <w:spacing w:before="360" w:after="240" w:line="360" w:lineRule="auto"/>
        <w:textAlignment w:val="baseline"/>
        <w:outlineLvl w:val="1"/>
        <w:rPr>
          <w:rFonts w:ascii="Arial" w:eastAsia="Times New Roman" w:hAnsi="Arial" w:cs="Arial"/>
          <w:b/>
          <w:bCs/>
          <w:sz w:val="28"/>
          <w:szCs w:val="28"/>
          <w:lang w:eastAsia="en-GB"/>
        </w:rPr>
      </w:pPr>
    </w:p>
    <w:p w14:paraId="541FD327" w14:textId="10867404" w:rsidR="00833976" w:rsidRPr="00167B06" w:rsidRDefault="00833976" w:rsidP="00167B06">
      <w:pPr>
        <w:shd w:val="clear" w:color="auto" w:fill="FFFFFF"/>
        <w:spacing w:before="360" w:after="240" w:line="360" w:lineRule="auto"/>
        <w:textAlignment w:val="baseline"/>
        <w:outlineLvl w:val="1"/>
        <w:rPr>
          <w:rFonts w:ascii="Arial" w:eastAsia="Times New Roman" w:hAnsi="Arial" w:cs="Arial"/>
          <w:b/>
          <w:bCs/>
          <w:sz w:val="28"/>
          <w:szCs w:val="28"/>
          <w:lang w:eastAsia="en-GB"/>
        </w:rPr>
      </w:pPr>
      <w:r w:rsidRPr="00167B06">
        <w:rPr>
          <w:rFonts w:ascii="Arial" w:eastAsia="Times New Roman" w:hAnsi="Arial" w:cs="Arial"/>
          <w:b/>
          <w:bCs/>
          <w:sz w:val="28"/>
          <w:szCs w:val="28"/>
          <w:lang w:eastAsia="en-GB"/>
        </w:rPr>
        <w:t>Reflection</w:t>
      </w:r>
    </w:p>
    <w:p w14:paraId="36F7CEB9" w14:textId="539B9AC5" w:rsidR="00CE0355" w:rsidRPr="00167B06" w:rsidRDefault="0017760F"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167B06">
        <w:rPr>
          <w:rFonts w:ascii="Arial" w:eastAsia="Times New Roman" w:hAnsi="Arial" w:cs="Arial"/>
          <w:sz w:val="22"/>
          <w:szCs w:val="22"/>
          <w:lang w:eastAsia="en-GB"/>
        </w:rPr>
        <w:t xml:space="preserve">In my opinion, Erickson psychosocial theory is somewhat accurate because as a parent, I have noticed the stages in my children. I have three children, ages four, ten, and thirteen, so I have experienced a few </w:t>
      </w:r>
      <w:r w:rsidR="008166B2" w:rsidRPr="00167B06">
        <w:rPr>
          <w:rFonts w:ascii="Arial" w:eastAsia="Times New Roman" w:hAnsi="Arial" w:cs="Arial"/>
          <w:sz w:val="22"/>
          <w:szCs w:val="22"/>
          <w:lang w:eastAsia="en-GB"/>
        </w:rPr>
        <w:t xml:space="preserve">of the </w:t>
      </w:r>
      <w:r w:rsidRPr="00167B06">
        <w:rPr>
          <w:rFonts w:ascii="Arial" w:eastAsia="Times New Roman" w:hAnsi="Arial" w:cs="Arial"/>
          <w:sz w:val="22"/>
          <w:szCs w:val="22"/>
          <w:lang w:eastAsia="en-GB"/>
        </w:rPr>
        <w:t>stages. For example, the first stage discusses trust and mistrust, and it truly proves that when trust is established, a bond is formed. I have an incredible bond with my children, so the first stage is the foundation for the rest to come. Allowing children to explore, experience, and be self-sufficient is particularly vital because this is their first time experiencing many things.</w:t>
      </w:r>
      <w:r w:rsidR="00CD3C2E" w:rsidRPr="00167B06">
        <w:rPr>
          <w:rFonts w:ascii="Arial" w:hAnsi="Arial" w:cs="Arial"/>
        </w:rPr>
        <w:t xml:space="preserve"> </w:t>
      </w:r>
      <w:r w:rsidR="00CD3C2E" w:rsidRPr="00167B06">
        <w:rPr>
          <w:rFonts w:ascii="Arial" w:eastAsia="Times New Roman" w:hAnsi="Arial" w:cs="Arial"/>
          <w:sz w:val="22"/>
          <w:szCs w:val="22"/>
          <w:lang w:eastAsia="en-GB"/>
        </w:rPr>
        <w:t>Allowing my children to feed themselves gave them the independence to learn and discover touch and taste, as well as decide what they like and dislike, allowing them to make their own choices, just like in self-efficacy theory. Children don't always get it right the first time, and they make mistakes, but it's all part of the learning process and they eventually learn without giving up. Self-efficacy is the belief that one can perform a task or deal with a situation.</w:t>
      </w:r>
      <w:r w:rsidR="00A61FF6" w:rsidRPr="00167B06">
        <w:rPr>
          <w:rFonts w:ascii="Arial" w:hAnsi="Arial" w:cs="Arial"/>
        </w:rPr>
        <w:t xml:space="preserve"> </w:t>
      </w:r>
      <w:r w:rsidR="00A61FF6" w:rsidRPr="00167B06">
        <w:rPr>
          <w:rFonts w:ascii="Arial" w:eastAsia="Times New Roman" w:hAnsi="Arial" w:cs="Arial"/>
          <w:sz w:val="22"/>
          <w:szCs w:val="22"/>
          <w:lang w:eastAsia="en-GB"/>
        </w:rPr>
        <w:t>A child with a high level of self-efficacy believes they have the skills to get through life and accomplish their goals. Perhaps most importantly, self-efficacy is about learning to persevere when one does not succeed. Dr. Albert Bandura, a Canadian psychologist best known for his self-efficacy studies, developed this idea. According to Bandura, self-efficacy has an impact on practically every aspect of our lives (Petiprin, 2020).</w:t>
      </w:r>
      <w:r w:rsidR="00CB7D1E" w:rsidRPr="00167B06">
        <w:rPr>
          <w:rFonts w:ascii="Arial" w:eastAsia="Times New Roman" w:hAnsi="Arial" w:cs="Arial"/>
          <w:sz w:val="22"/>
          <w:szCs w:val="22"/>
          <w:lang w:eastAsia="en-GB"/>
        </w:rPr>
        <w:t xml:space="preserve"> I also have a son who has ADHD </w:t>
      </w:r>
      <w:r w:rsidR="005D3BAF" w:rsidRPr="00167B06">
        <w:rPr>
          <w:rFonts w:ascii="Arial" w:eastAsia="Times New Roman" w:hAnsi="Arial" w:cs="Arial"/>
          <w:sz w:val="22"/>
          <w:szCs w:val="22"/>
          <w:lang w:eastAsia="en-GB"/>
        </w:rPr>
        <w:t xml:space="preserve">and I have found using </w:t>
      </w:r>
      <w:r w:rsidR="00D83228" w:rsidRPr="00167B06">
        <w:rPr>
          <w:rFonts w:ascii="Arial" w:eastAsia="Times New Roman" w:hAnsi="Arial" w:cs="Arial"/>
          <w:sz w:val="22"/>
          <w:szCs w:val="22"/>
          <w:lang w:eastAsia="en-GB"/>
        </w:rPr>
        <w:t xml:space="preserve">the </w:t>
      </w:r>
      <w:r w:rsidR="00ED3B6D" w:rsidRPr="00167B06">
        <w:rPr>
          <w:rFonts w:ascii="Arial" w:eastAsia="Times New Roman" w:hAnsi="Arial" w:cs="Arial"/>
          <w:sz w:val="22"/>
          <w:szCs w:val="22"/>
          <w:lang w:eastAsia="en-GB"/>
        </w:rPr>
        <w:t>reward and punishment</w:t>
      </w:r>
      <w:r w:rsidR="007807DC" w:rsidRPr="00167B06">
        <w:rPr>
          <w:rFonts w:ascii="Arial" w:eastAsia="Times New Roman" w:hAnsi="Arial" w:cs="Arial"/>
          <w:sz w:val="22"/>
          <w:szCs w:val="22"/>
          <w:lang w:eastAsia="en-GB"/>
        </w:rPr>
        <w:t xml:space="preserve"> </w:t>
      </w:r>
      <w:r w:rsidR="00EF0DB4" w:rsidRPr="00167B06">
        <w:rPr>
          <w:rFonts w:ascii="Arial" w:eastAsia="Times New Roman" w:hAnsi="Arial" w:cs="Arial"/>
          <w:sz w:val="22"/>
          <w:szCs w:val="22"/>
          <w:lang w:eastAsia="en-GB"/>
        </w:rPr>
        <w:t xml:space="preserve">and reinforcement works as he can feel very negative about certain task and day to day activities </w:t>
      </w:r>
      <w:r w:rsidR="00783E00" w:rsidRPr="00167B06">
        <w:rPr>
          <w:rFonts w:ascii="Arial" w:eastAsia="Times New Roman" w:hAnsi="Arial" w:cs="Arial"/>
          <w:sz w:val="22"/>
          <w:szCs w:val="22"/>
          <w:lang w:eastAsia="en-GB"/>
        </w:rPr>
        <w:t xml:space="preserve">can become challenging </w:t>
      </w:r>
      <w:r w:rsidR="0057244D" w:rsidRPr="00167B06">
        <w:rPr>
          <w:rFonts w:ascii="Arial" w:eastAsia="Times New Roman" w:hAnsi="Arial" w:cs="Arial"/>
          <w:sz w:val="22"/>
          <w:szCs w:val="22"/>
          <w:lang w:eastAsia="en-GB"/>
        </w:rPr>
        <w:t xml:space="preserve">I </w:t>
      </w:r>
      <w:r w:rsidR="00F83070" w:rsidRPr="00167B06">
        <w:rPr>
          <w:rFonts w:ascii="Arial" w:eastAsia="Times New Roman" w:hAnsi="Arial" w:cs="Arial"/>
          <w:sz w:val="22"/>
          <w:szCs w:val="22"/>
          <w:lang w:eastAsia="en-GB"/>
        </w:rPr>
        <w:t xml:space="preserve">understand that </w:t>
      </w:r>
      <w:r w:rsidR="004D326B" w:rsidRPr="00167B06">
        <w:rPr>
          <w:rFonts w:ascii="Arial" w:eastAsia="Times New Roman" w:hAnsi="Arial" w:cs="Arial"/>
          <w:sz w:val="22"/>
          <w:szCs w:val="22"/>
          <w:lang w:eastAsia="en-GB"/>
        </w:rPr>
        <w:t xml:space="preserve">using </w:t>
      </w:r>
      <w:r w:rsidR="009B054F" w:rsidRPr="00167B06">
        <w:rPr>
          <w:rFonts w:ascii="Arial" w:eastAsia="Times New Roman" w:hAnsi="Arial" w:cs="Arial"/>
          <w:sz w:val="22"/>
          <w:szCs w:val="22"/>
          <w:lang w:eastAsia="en-GB"/>
        </w:rPr>
        <w:t xml:space="preserve">reward and appropriate </w:t>
      </w:r>
      <w:r w:rsidR="00783E00" w:rsidRPr="00167B06">
        <w:rPr>
          <w:rFonts w:ascii="Arial" w:eastAsia="Times New Roman" w:hAnsi="Arial" w:cs="Arial"/>
          <w:sz w:val="22"/>
          <w:szCs w:val="22"/>
          <w:lang w:eastAsia="en-GB"/>
        </w:rPr>
        <w:t xml:space="preserve">punishment </w:t>
      </w:r>
      <w:r w:rsidR="003D572A" w:rsidRPr="00167B06">
        <w:rPr>
          <w:rFonts w:ascii="Arial" w:eastAsia="Times New Roman" w:hAnsi="Arial" w:cs="Arial"/>
          <w:sz w:val="22"/>
          <w:szCs w:val="22"/>
          <w:lang w:eastAsia="en-GB"/>
        </w:rPr>
        <w:t xml:space="preserve">for him works he does need </w:t>
      </w:r>
      <w:r w:rsidR="006F3C9B" w:rsidRPr="00167B06">
        <w:rPr>
          <w:rFonts w:ascii="Arial" w:eastAsia="Times New Roman" w:hAnsi="Arial" w:cs="Arial"/>
          <w:sz w:val="22"/>
          <w:szCs w:val="22"/>
          <w:lang w:eastAsia="en-GB"/>
        </w:rPr>
        <w:t xml:space="preserve">consistency in the rewards and reinforcement </w:t>
      </w:r>
      <w:r w:rsidR="00C67C05" w:rsidRPr="00167B06">
        <w:rPr>
          <w:rFonts w:ascii="Arial" w:eastAsia="Times New Roman" w:hAnsi="Arial" w:cs="Arial"/>
          <w:sz w:val="22"/>
          <w:szCs w:val="22"/>
          <w:lang w:eastAsia="en-GB"/>
        </w:rPr>
        <w:t xml:space="preserve">to enable him to strive to be the best he can but also when punishments come I must </w:t>
      </w:r>
      <w:r w:rsidR="009B7F5D" w:rsidRPr="00167B06">
        <w:rPr>
          <w:rFonts w:ascii="Arial" w:eastAsia="Times New Roman" w:hAnsi="Arial" w:cs="Arial"/>
          <w:sz w:val="22"/>
          <w:szCs w:val="22"/>
          <w:lang w:eastAsia="en-GB"/>
        </w:rPr>
        <w:t xml:space="preserve">understand and take his disability into consideration and use </w:t>
      </w:r>
      <w:r w:rsidR="00B50128" w:rsidRPr="00167B06">
        <w:rPr>
          <w:rFonts w:ascii="Arial" w:eastAsia="Times New Roman" w:hAnsi="Arial" w:cs="Arial"/>
          <w:sz w:val="22"/>
          <w:szCs w:val="22"/>
          <w:lang w:eastAsia="en-GB"/>
        </w:rPr>
        <w:t xml:space="preserve">punishments appropriate for him as some people use the time out method I prefer to </w:t>
      </w:r>
      <w:r w:rsidR="00AD5A87" w:rsidRPr="00167B06">
        <w:rPr>
          <w:rFonts w:ascii="Arial" w:eastAsia="Times New Roman" w:hAnsi="Arial" w:cs="Arial"/>
          <w:sz w:val="22"/>
          <w:szCs w:val="22"/>
          <w:lang w:eastAsia="en-GB"/>
        </w:rPr>
        <w:t xml:space="preserve">speak with him give him time to reflect and just ask if he would like some space rather than using negative </w:t>
      </w:r>
      <w:r w:rsidR="00B85E95" w:rsidRPr="00167B06">
        <w:rPr>
          <w:rFonts w:ascii="Arial" w:eastAsia="Times New Roman" w:hAnsi="Arial" w:cs="Arial"/>
          <w:sz w:val="22"/>
          <w:szCs w:val="22"/>
          <w:lang w:eastAsia="en-GB"/>
        </w:rPr>
        <w:t xml:space="preserve">punishments </w:t>
      </w:r>
      <w:r w:rsidR="00D57B40" w:rsidRPr="00167B06">
        <w:rPr>
          <w:rFonts w:ascii="Arial" w:eastAsia="Times New Roman" w:hAnsi="Arial" w:cs="Arial"/>
          <w:sz w:val="22"/>
          <w:szCs w:val="22"/>
          <w:lang w:eastAsia="en-GB"/>
        </w:rPr>
        <w:t xml:space="preserve">which then </w:t>
      </w:r>
      <w:r w:rsidR="00116F1B" w:rsidRPr="00167B06">
        <w:rPr>
          <w:rFonts w:ascii="Arial" w:eastAsia="Times New Roman" w:hAnsi="Arial" w:cs="Arial"/>
          <w:sz w:val="22"/>
          <w:szCs w:val="22"/>
          <w:lang w:eastAsia="en-GB"/>
        </w:rPr>
        <w:t xml:space="preserve">puts him in control of his feelings and emotions which I think will help him when he gets older as he will feel confident in his feelings </w:t>
      </w:r>
      <w:r w:rsidR="00EC5681" w:rsidRPr="00167B06">
        <w:rPr>
          <w:rFonts w:ascii="Arial" w:eastAsia="Times New Roman" w:hAnsi="Arial" w:cs="Arial"/>
          <w:sz w:val="22"/>
          <w:szCs w:val="22"/>
          <w:lang w:eastAsia="en-GB"/>
        </w:rPr>
        <w:t xml:space="preserve">and be able to </w:t>
      </w:r>
      <w:r w:rsidR="00232258" w:rsidRPr="00167B06">
        <w:rPr>
          <w:rFonts w:ascii="Arial" w:eastAsia="Times New Roman" w:hAnsi="Arial" w:cs="Arial"/>
          <w:sz w:val="22"/>
          <w:szCs w:val="22"/>
          <w:lang w:eastAsia="en-GB"/>
        </w:rPr>
        <w:t>express him</w:t>
      </w:r>
      <w:r w:rsidR="00EC5681" w:rsidRPr="00167B06">
        <w:rPr>
          <w:rFonts w:ascii="Arial" w:eastAsia="Times New Roman" w:hAnsi="Arial" w:cs="Arial"/>
          <w:sz w:val="22"/>
          <w:szCs w:val="22"/>
          <w:lang w:eastAsia="en-GB"/>
        </w:rPr>
        <w:t xml:space="preserve"> </w:t>
      </w:r>
      <w:r w:rsidR="00232258" w:rsidRPr="00167B06">
        <w:rPr>
          <w:rFonts w:ascii="Arial" w:eastAsia="Times New Roman" w:hAnsi="Arial" w:cs="Arial"/>
          <w:sz w:val="22"/>
          <w:szCs w:val="22"/>
          <w:lang w:eastAsia="en-GB"/>
        </w:rPr>
        <w:t>self-more</w:t>
      </w:r>
      <w:r w:rsidR="00EC5681" w:rsidRPr="00167B06">
        <w:rPr>
          <w:rFonts w:ascii="Arial" w:eastAsia="Times New Roman" w:hAnsi="Arial" w:cs="Arial"/>
          <w:sz w:val="22"/>
          <w:szCs w:val="22"/>
          <w:lang w:eastAsia="en-GB"/>
        </w:rPr>
        <w:t xml:space="preserve"> clearly </w:t>
      </w:r>
      <w:r w:rsidR="00232258" w:rsidRPr="00167B06">
        <w:rPr>
          <w:rFonts w:ascii="Arial" w:eastAsia="Times New Roman" w:hAnsi="Arial" w:cs="Arial"/>
          <w:sz w:val="22"/>
          <w:szCs w:val="22"/>
          <w:lang w:eastAsia="en-GB"/>
        </w:rPr>
        <w:t xml:space="preserve">Operant conditioning is a technique for teaching or changing </w:t>
      </w:r>
      <w:r w:rsidR="00CB4A6A" w:rsidRPr="00167B06">
        <w:rPr>
          <w:rFonts w:ascii="Arial" w:eastAsia="Times New Roman" w:hAnsi="Arial" w:cs="Arial"/>
          <w:sz w:val="22"/>
          <w:szCs w:val="22"/>
          <w:lang w:eastAsia="en-GB"/>
        </w:rPr>
        <w:t>behavior</w:t>
      </w:r>
      <w:r w:rsidR="00232258" w:rsidRPr="00167B06">
        <w:rPr>
          <w:rFonts w:ascii="Arial" w:eastAsia="Times New Roman" w:hAnsi="Arial" w:cs="Arial"/>
          <w:sz w:val="22"/>
          <w:szCs w:val="22"/>
          <w:lang w:eastAsia="en-GB"/>
        </w:rPr>
        <w:t xml:space="preserve">. B.F. Skinner's operant conditioning theory coined the term "positive </w:t>
      </w:r>
      <w:r w:rsidR="00232258" w:rsidRPr="00167B06">
        <w:rPr>
          <w:rFonts w:ascii="Arial" w:eastAsia="Times New Roman" w:hAnsi="Arial" w:cs="Arial"/>
          <w:sz w:val="22"/>
          <w:szCs w:val="22"/>
          <w:lang w:eastAsia="en-GB"/>
        </w:rPr>
        <w:lastRenderedPageBreak/>
        <w:t xml:space="preserve">reinforcement". Positive reinforcement (actively rewarding someone) or negative reinforcement (encouraging a </w:t>
      </w:r>
      <w:r w:rsidR="00CB4A6A" w:rsidRPr="00167B06">
        <w:rPr>
          <w:rFonts w:ascii="Arial" w:eastAsia="Times New Roman" w:hAnsi="Arial" w:cs="Arial"/>
          <w:sz w:val="22"/>
          <w:szCs w:val="22"/>
          <w:lang w:eastAsia="en-GB"/>
        </w:rPr>
        <w:t>behavior</w:t>
      </w:r>
      <w:r w:rsidR="00232258" w:rsidRPr="00167B06">
        <w:rPr>
          <w:rFonts w:ascii="Arial" w:eastAsia="Times New Roman" w:hAnsi="Arial" w:cs="Arial"/>
          <w:sz w:val="22"/>
          <w:szCs w:val="22"/>
          <w:lang w:eastAsia="en-GB"/>
        </w:rPr>
        <w:t xml:space="preserve">) are examples of reinforcement (by eliminating undesired stimulus). Punishment can be used to deter bad </w:t>
      </w:r>
      <w:r w:rsidR="00CB4A6A" w:rsidRPr="00167B06">
        <w:rPr>
          <w:rFonts w:ascii="Arial" w:eastAsia="Times New Roman" w:hAnsi="Arial" w:cs="Arial"/>
          <w:sz w:val="22"/>
          <w:szCs w:val="22"/>
          <w:lang w:eastAsia="en-GB"/>
        </w:rPr>
        <w:t>behavior</w:t>
      </w:r>
      <w:r w:rsidR="003B1C0A" w:rsidRPr="00167B06">
        <w:rPr>
          <w:rFonts w:ascii="Arial" w:hAnsi="Arial" w:cs="Arial"/>
        </w:rPr>
        <w:t xml:space="preserve"> </w:t>
      </w:r>
      <w:r w:rsidR="003B1C0A" w:rsidRPr="00167B06">
        <w:rPr>
          <w:rFonts w:ascii="Arial" w:eastAsia="Times New Roman" w:hAnsi="Arial" w:cs="Arial"/>
          <w:sz w:val="22"/>
          <w:szCs w:val="22"/>
          <w:lang w:eastAsia="en-GB"/>
        </w:rPr>
        <w:t>(Mcleod, 2007)</w:t>
      </w:r>
      <w:r w:rsidR="003B1C0A" w:rsidRPr="00167B06">
        <w:rPr>
          <w:rFonts w:ascii="Arial" w:eastAsia="Times New Roman" w:hAnsi="Arial" w:cs="Arial"/>
          <w:sz w:val="22"/>
          <w:szCs w:val="22"/>
          <w:lang w:eastAsia="en-GB"/>
        </w:rPr>
        <w:t>.</w:t>
      </w:r>
      <w:r w:rsidR="00260D44" w:rsidRPr="00167B06">
        <w:rPr>
          <w:rFonts w:ascii="Arial" w:eastAsia="Times New Roman" w:hAnsi="Arial" w:cs="Arial"/>
          <w:sz w:val="22"/>
          <w:szCs w:val="22"/>
          <w:lang w:eastAsia="en-GB"/>
        </w:rPr>
        <w:t xml:space="preserve"> I will continue to learn </w:t>
      </w:r>
      <w:r w:rsidR="00A0284D" w:rsidRPr="00167B06">
        <w:rPr>
          <w:rFonts w:ascii="Arial" w:eastAsia="Times New Roman" w:hAnsi="Arial" w:cs="Arial"/>
          <w:sz w:val="22"/>
          <w:szCs w:val="22"/>
          <w:lang w:eastAsia="en-GB"/>
        </w:rPr>
        <w:t xml:space="preserve">from these </w:t>
      </w:r>
      <w:r w:rsidR="002B36FB" w:rsidRPr="00167B06">
        <w:rPr>
          <w:rFonts w:ascii="Arial" w:eastAsia="Times New Roman" w:hAnsi="Arial" w:cs="Arial"/>
          <w:sz w:val="22"/>
          <w:szCs w:val="22"/>
          <w:lang w:eastAsia="en-GB"/>
        </w:rPr>
        <w:t>theories,</w:t>
      </w:r>
      <w:r w:rsidR="00A0284D" w:rsidRPr="00167B06">
        <w:rPr>
          <w:rFonts w:ascii="Arial" w:eastAsia="Times New Roman" w:hAnsi="Arial" w:cs="Arial"/>
          <w:sz w:val="22"/>
          <w:szCs w:val="22"/>
          <w:lang w:eastAsia="en-GB"/>
        </w:rPr>
        <w:t xml:space="preserve"> and I will apply them when I become a teaching assistant </w:t>
      </w:r>
      <w:r w:rsidR="00ED0ED3" w:rsidRPr="00167B06">
        <w:rPr>
          <w:rFonts w:ascii="Arial" w:eastAsia="Times New Roman" w:hAnsi="Arial" w:cs="Arial"/>
          <w:sz w:val="22"/>
          <w:szCs w:val="22"/>
          <w:lang w:eastAsia="en-GB"/>
        </w:rPr>
        <w:t>as my aim is to inspire and allow children to be positive and become confident adults.</w:t>
      </w:r>
    </w:p>
    <w:p w14:paraId="3F6ABAE9" w14:textId="5C4E3915" w:rsidR="00E8622A" w:rsidRPr="00167B06" w:rsidRDefault="001B6922" w:rsidP="00167B06">
      <w:pPr>
        <w:shd w:val="clear" w:color="auto" w:fill="FFFFFF"/>
        <w:spacing w:before="360" w:after="240" w:line="360" w:lineRule="auto"/>
        <w:textAlignment w:val="baseline"/>
        <w:outlineLvl w:val="1"/>
        <w:rPr>
          <w:rFonts w:ascii="Arial" w:eastAsia="Times New Roman" w:hAnsi="Arial" w:cs="Arial"/>
          <w:b/>
          <w:bCs/>
          <w:sz w:val="28"/>
          <w:szCs w:val="28"/>
          <w:lang w:eastAsia="en-GB"/>
        </w:rPr>
      </w:pPr>
      <w:r w:rsidRPr="00167B06">
        <w:rPr>
          <w:rFonts w:ascii="Arial" w:eastAsia="Times New Roman" w:hAnsi="Arial" w:cs="Arial"/>
          <w:b/>
          <w:bCs/>
          <w:sz w:val="28"/>
          <w:szCs w:val="28"/>
          <w:lang w:eastAsia="en-GB"/>
        </w:rPr>
        <w:t>Conclusion</w:t>
      </w:r>
    </w:p>
    <w:p w14:paraId="4A7886BC" w14:textId="264D8E32" w:rsidR="00F34ACE" w:rsidRPr="00167B06" w:rsidRDefault="005C4435"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r w:rsidRPr="00167B06">
        <w:rPr>
          <w:rFonts w:ascii="Arial" w:eastAsia="Times New Roman" w:hAnsi="Arial" w:cs="Arial"/>
          <w:sz w:val="22"/>
          <w:szCs w:val="22"/>
          <w:lang w:eastAsia="en-GB"/>
        </w:rPr>
        <w:t xml:space="preserve">To conclude this report, I have discussed topics related to what I have learned throughout the semester, which I found intriguing, as well as how many different theories are used in life without even </w:t>
      </w:r>
      <w:r w:rsidRPr="00167B06">
        <w:rPr>
          <w:rFonts w:ascii="Arial" w:eastAsia="Times New Roman" w:hAnsi="Arial" w:cs="Arial"/>
          <w:sz w:val="22"/>
          <w:szCs w:val="22"/>
          <w:lang w:eastAsia="en-GB"/>
        </w:rPr>
        <w:t>realizing</w:t>
      </w:r>
      <w:r w:rsidRPr="00167B06">
        <w:rPr>
          <w:rFonts w:ascii="Arial" w:eastAsia="Times New Roman" w:hAnsi="Arial" w:cs="Arial"/>
          <w:sz w:val="22"/>
          <w:szCs w:val="22"/>
          <w:lang w:eastAsia="en-GB"/>
        </w:rPr>
        <w:t xml:space="preserve"> it. I have also discussed some personal experiences and how the theories have impacted my life and how I will continue to use them.</w:t>
      </w:r>
    </w:p>
    <w:p w14:paraId="0854DF9F" w14:textId="77777777" w:rsidR="00F74528" w:rsidRPr="00167B06" w:rsidRDefault="00F74528"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p>
    <w:p w14:paraId="1799FE1E" w14:textId="0EA8DFDC" w:rsidR="004F3E75" w:rsidRPr="00167B06" w:rsidRDefault="004F3E75" w:rsidP="00167B06">
      <w:pPr>
        <w:pStyle w:val="NormalWeb"/>
        <w:spacing w:before="0" w:beforeAutospacing="0" w:after="240" w:afterAutospacing="0" w:line="360" w:lineRule="auto"/>
        <w:rPr>
          <w:rFonts w:ascii="Arial" w:hAnsi="Arial" w:cs="Arial"/>
          <w:b/>
          <w:bCs/>
          <w:sz w:val="36"/>
          <w:szCs w:val="36"/>
        </w:rPr>
      </w:pPr>
      <w:r w:rsidRPr="00167B06">
        <w:rPr>
          <w:rFonts w:ascii="Arial" w:hAnsi="Arial" w:cs="Arial"/>
          <w:b/>
          <w:bCs/>
          <w:sz w:val="36"/>
          <w:szCs w:val="36"/>
        </w:rPr>
        <w:t>Reference</w:t>
      </w:r>
      <w:r w:rsidR="00167B06" w:rsidRPr="00167B06">
        <w:rPr>
          <w:rFonts w:ascii="Arial" w:hAnsi="Arial" w:cs="Arial"/>
          <w:b/>
          <w:bCs/>
          <w:sz w:val="36"/>
          <w:szCs w:val="36"/>
        </w:rPr>
        <w:t>s</w:t>
      </w:r>
    </w:p>
    <w:p w14:paraId="09B675FB" w14:textId="2DA3DF18"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Almazrestuarant. (2021). </w:t>
      </w:r>
      <w:r w:rsidRPr="00167B06">
        <w:rPr>
          <w:rFonts w:ascii="Arial" w:hAnsi="Arial" w:cs="Arial"/>
          <w:i/>
          <w:iCs/>
          <w:sz w:val="22"/>
          <w:szCs w:val="22"/>
        </w:rPr>
        <w:t>Where Did Erik Erikson Live? – Almazrestaurant</w:t>
      </w:r>
      <w:r w:rsidRPr="00167B06">
        <w:rPr>
          <w:rFonts w:ascii="Arial" w:hAnsi="Arial" w:cs="Arial"/>
          <w:sz w:val="22"/>
          <w:szCs w:val="22"/>
        </w:rPr>
        <w:t xml:space="preserve">. </w:t>
      </w:r>
      <w:r w:rsidR="00833BD1" w:rsidRPr="00167B06">
        <w:rPr>
          <w:rFonts w:ascii="Arial" w:hAnsi="Arial" w:cs="Arial"/>
          <w:sz w:val="22"/>
          <w:szCs w:val="22"/>
        </w:rPr>
        <w:t>(</w:t>
      </w:r>
      <w:r w:rsidRPr="00167B06">
        <w:rPr>
          <w:rFonts w:ascii="Arial" w:hAnsi="Arial" w:cs="Arial"/>
          <w:sz w:val="22"/>
          <w:szCs w:val="22"/>
        </w:rPr>
        <w:t>online</w:t>
      </w:r>
      <w:r w:rsidR="00833BD1" w:rsidRPr="00167B06">
        <w:rPr>
          <w:rFonts w:ascii="Arial" w:hAnsi="Arial" w:cs="Arial"/>
          <w:sz w:val="22"/>
          <w:szCs w:val="22"/>
        </w:rPr>
        <w:t>)</w:t>
      </w:r>
      <w:r w:rsidRPr="00167B06">
        <w:rPr>
          <w:rFonts w:ascii="Arial" w:hAnsi="Arial" w:cs="Arial"/>
          <w:sz w:val="22"/>
          <w:szCs w:val="22"/>
        </w:rPr>
        <w:t xml:space="preserve"> Available at: https://almazrestaurant.com/where-did-erik-erikson-live/#:~:text=Where%20did%20Erik%20Erikson%20grow%20up%3F%20Erik%20Erikson </w:t>
      </w:r>
      <w:r w:rsidR="00833BD1" w:rsidRPr="00167B06">
        <w:rPr>
          <w:rFonts w:ascii="Arial" w:hAnsi="Arial" w:cs="Arial"/>
          <w:sz w:val="22"/>
          <w:szCs w:val="22"/>
        </w:rPr>
        <w:t>(</w:t>
      </w:r>
      <w:r w:rsidRPr="00167B06">
        <w:rPr>
          <w:rFonts w:ascii="Arial" w:hAnsi="Arial" w:cs="Arial"/>
          <w:sz w:val="22"/>
          <w:szCs w:val="22"/>
        </w:rPr>
        <w:t>Accessed 5 Apr. 2022</w:t>
      </w:r>
      <w:r w:rsidR="00833BD1" w:rsidRPr="00167B06">
        <w:rPr>
          <w:rFonts w:ascii="Arial" w:hAnsi="Arial" w:cs="Arial"/>
          <w:sz w:val="22"/>
          <w:szCs w:val="22"/>
        </w:rPr>
        <w:t>)</w:t>
      </w:r>
      <w:r w:rsidRPr="00167B06">
        <w:rPr>
          <w:rFonts w:ascii="Arial" w:hAnsi="Arial" w:cs="Arial"/>
          <w:sz w:val="22"/>
          <w:szCs w:val="22"/>
        </w:rPr>
        <w:t>.</w:t>
      </w:r>
    </w:p>
    <w:p w14:paraId="37D8D0B0" w14:textId="62F8670D"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Author, M. (2021). </w:t>
      </w:r>
      <w:r w:rsidRPr="00167B06">
        <w:rPr>
          <w:rFonts w:ascii="Arial" w:hAnsi="Arial" w:cs="Arial"/>
          <w:i/>
          <w:iCs/>
          <w:sz w:val="22"/>
          <w:szCs w:val="22"/>
        </w:rPr>
        <w:t>Erikson’s Theory of Psychosocial Development</w:t>
      </w:r>
      <w:r w:rsidRPr="00167B06">
        <w:rPr>
          <w:rFonts w:ascii="Arial" w:hAnsi="Arial" w:cs="Arial"/>
          <w:sz w:val="22"/>
          <w:szCs w:val="22"/>
        </w:rPr>
        <w:t xml:space="preserve">. [online] Mantra Care. Available at: https://mantracare.org/therapy/therapy-types/eriksons-theory/#Outcomes_Of_Trust_vs_Mistrust_Stage </w:t>
      </w:r>
      <w:r w:rsidR="00833BD1" w:rsidRPr="00167B06">
        <w:rPr>
          <w:rFonts w:ascii="Arial" w:hAnsi="Arial" w:cs="Arial"/>
          <w:sz w:val="22"/>
          <w:szCs w:val="22"/>
        </w:rPr>
        <w:t>(</w:t>
      </w:r>
      <w:r w:rsidRPr="00167B06">
        <w:rPr>
          <w:rFonts w:ascii="Arial" w:hAnsi="Arial" w:cs="Arial"/>
          <w:sz w:val="22"/>
          <w:szCs w:val="22"/>
        </w:rPr>
        <w:t>Accessed 6 Apr. 2022</w:t>
      </w:r>
      <w:r w:rsidR="00833BD1" w:rsidRPr="00167B06">
        <w:rPr>
          <w:rFonts w:ascii="Arial" w:hAnsi="Arial" w:cs="Arial"/>
          <w:sz w:val="22"/>
          <w:szCs w:val="22"/>
        </w:rPr>
        <w:t>)</w:t>
      </w:r>
      <w:r w:rsidRPr="00167B06">
        <w:rPr>
          <w:rFonts w:ascii="Arial" w:hAnsi="Arial" w:cs="Arial"/>
          <w:sz w:val="22"/>
          <w:szCs w:val="22"/>
        </w:rPr>
        <w:t>.</w:t>
      </w:r>
    </w:p>
    <w:p w14:paraId="13CAB3C0" w14:textId="3A58F234"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Cherry, K. (2011). </w:t>
      </w:r>
      <w:r w:rsidRPr="00167B06">
        <w:rPr>
          <w:rFonts w:ascii="Arial" w:hAnsi="Arial" w:cs="Arial"/>
          <w:i/>
          <w:iCs/>
          <w:sz w:val="22"/>
          <w:szCs w:val="22"/>
        </w:rPr>
        <w:t>Autonomy vs. Shame and Doubt in Psychosocial Stage 2</w:t>
      </w:r>
      <w:r w:rsidRPr="00167B06">
        <w:rPr>
          <w:rFonts w:ascii="Arial" w:hAnsi="Arial" w:cs="Arial"/>
          <w:sz w:val="22"/>
          <w:szCs w:val="22"/>
        </w:rPr>
        <w:t xml:space="preserve">. </w:t>
      </w:r>
      <w:r w:rsidR="00833BD1" w:rsidRPr="00167B06">
        <w:rPr>
          <w:rFonts w:ascii="Arial" w:hAnsi="Arial" w:cs="Arial"/>
          <w:sz w:val="22"/>
          <w:szCs w:val="22"/>
        </w:rPr>
        <w:t>(</w:t>
      </w:r>
      <w:r w:rsidRPr="00167B06">
        <w:rPr>
          <w:rFonts w:ascii="Arial" w:hAnsi="Arial" w:cs="Arial"/>
          <w:sz w:val="22"/>
          <w:szCs w:val="22"/>
        </w:rPr>
        <w:t>online</w:t>
      </w:r>
      <w:r w:rsidR="00833BD1" w:rsidRPr="00167B06">
        <w:rPr>
          <w:rFonts w:ascii="Arial" w:hAnsi="Arial" w:cs="Arial"/>
          <w:sz w:val="22"/>
          <w:szCs w:val="22"/>
        </w:rPr>
        <w:t>)</w:t>
      </w:r>
      <w:r w:rsidRPr="00167B06">
        <w:rPr>
          <w:rFonts w:ascii="Arial" w:hAnsi="Arial" w:cs="Arial"/>
          <w:sz w:val="22"/>
          <w:szCs w:val="22"/>
        </w:rPr>
        <w:t xml:space="preserve"> </w:t>
      </w:r>
      <w:r w:rsidR="00833BD1" w:rsidRPr="00167B06">
        <w:rPr>
          <w:rFonts w:ascii="Arial" w:hAnsi="Arial" w:cs="Arial"/>
          <w:sz w:val="22"/>
          <w:szCs w:val="22"/>
        </w:rPr>
        <w:t>Very well</w:t>
      </w:r>
      <w:r w:rsidRPr="00167B06">
        <w:rPr>
          <w:rFonts w:ascii="Arial" w:hAnsi="Arial" w:cs="Arial"/>
          <w:sz w:val="22"/>
          <w:szCs w:val="22"/>
        </w:rPr>
        <w:t xml:space="preserve"> Mind. Available at: https://www.verywellmind.com/autonomy-versus-shame-and-doubt-2795733 </w:t>
      </w:r>
      <w:r w:rsidR="00833BD1" w:rsidRPr="00167B06">
        <w:rPr>
          <w:rFonts w:ascii="Arial" w:hAnsi="Arial" w:cs="Arial"/>
          <w:sz w:val="22"/>
          <w:szCs w:val="22"/>
        </w:rPr>
        <w:t>(</w:t>
      </w:r>
      <w:r w:rsidRPr="00167B06">
        <w:rPr>
          <w:rFonts w:ascii="Arial" w:hAnsi="Arial" w:cs="Arial"/>
          <w:sz w:val="22"/>
          <w:szCs w:val="22"/>
        </w:rPr>
        <w:t>Accessed 6 Apr. 2022</w:t>
      </w:r>
      <w:r w:rsidR="00833BD1" w:rsidRPr="00167B06">
        <w:rPr>
          <w:rFonts w:ascii="Arial" w:hAnsi="Arial" w:cs="Arial"/>
          <w:sz w:val="22"/>
          <w:szCs w:val="22"/>
        </w:rPr>
        <w:t>)</w:t>
      </w:r>
      <w:r w:rsidRPr="00167B06">
        <w:rPr>
          <w:rFonts w:ascii="Arial" w:hAnsi="Arial" w:cs="Arial"/>
          <w:sz w:val="22"/>
          <w:szCs w:val="22"/>
        </w:rPr>
        <w:t>.</w:t>
      </w:r>
    </w:p>
    <w:p w14:paraId="625E8EFC" w14:textId="54F501AE"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Edelweiss (2021). </w:t>
      </w:r>
      <w:r w:rsidRPr="00167B06">
        <w:rPr>
          <w:rFonts w:ascii="Arial" w:hAnsi="Arial" w:cs="Arial"/>
          <w:i/>
          <w:iCs/>
          <w:sz w:val="22"/>
          <w:szCs w:val="22"/>
        </w:rPr>
        <w:t xml:space="preserve">Human psychology | Psychiatry Journal | Psychiatry </w:t>
      </w:r>
      <w:r w:rsidR="00833BD1" w:rsidRPr="00167B06">
        <w:rPr>
          <w:rFonts w:ascii="Arial" w:hAnsi="Arial" w:cs="Arial"/>
          <w:i/>
          <w:iCs/>
          <w:sz w:val="22"/>
          <w:szCs w:val="22"/>
        </w:rPr>
        <w:t>Research</w:t>
      </w:r>
      <w:r w:rsidRPr="00167B06">
        <w:rPr>
          <w:rFonts w:ascii="Arial" w:hAnsi="Arial" w:cs="Arial"/>
          <w:sz w:val="22"/>
          <w:szCs w:val="22"/>
        </w:rPr>
        <w:t xml:space="preserve">. [online] edelweisspublications.com. Available at: </w:t>
      </w:r>
      <w:r w:rsidRPr="00167B06">
        <w:rPr>
          <w:rFonts w:ascii="Arial" w:hAnsi="Arial" w:cs="Arial"/>
          <w:sz w:val="22"/>
          <w:szCs w:val="22"/>
        </w:rPr>
        <w:lastRenderedPageBreak/>
        <w:t xml:space="preserve">https://edelweisspublications.com/keyword/22/1675/Human-psychology </w:t>
      </w:r>
      <w:r w:rsidR="00833BD1" w:rsidRPr="00167B06">
        <w:rPr>
          <w:rFonts w:ascii="Arial" w:hAnsi="Arial" w:cs="Arial"/>
          <w:sz w:val="22"/>
          <w:szCs w:val="22"/>
        </w:rPr>
        <w:t>(</w:t>
      </w:r>
      <w:r w:rsidRPr="00167B06">
        <w:rPr>
          <w:rFonts w:ascii="Arial" w:hAnsi="Arial" w:cs="Arial"/>
          <w:sz w:val="22"/>
          <w:szCs w:val="22"/>
        </w:rPr>
        <w:t>Accessed 5 Apr. 2022</w:t>
      </w:r>
      <w:r w:rsidR="00833BD1" w:rsidRPr="00167B06">
        <w:rPr>
          <w:rFonts w:ascii="Arial" w:hAnsi="Arial" w:cs="Arial"/>
          <w:sz w:val="22"/>
          <w:szCs w:val="22"/>
        </w:rPr>
        <w:t>)</w:t>
      </w:r>
      <w:r w:rsidRPr="00167B06">
        <w:rPr>
          <w:rFonts w:ascii="Arial" w:hAnsi="Arial" w:cs="Arial"/>
          <w:sz w:val="22"/>
          <w:szCs w:val="22"/>
        </w:rPr>
        <w:t>.</w:t>
      </w:r>
    </w:p>
    <w:p w14:paraId="60A04943" w14:textId="0AAAE33D"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First Discoverers. (2017). </w:t>
      </w:r>
      <w:r w:rsidRPr="00167B06">
        <w:rPr>
          <w:rFonts w:ascii="Arial" w:hAnsi="Arial" w:cs="Arial"/>
          <w:i/>
          <w:iCs/>
          <w:sz w:val="22"/>
          <w:szCs w:val="22"/>
        </w:rPr>
        <w:t>Child Development Theories: Erik Erikson</w:t>
      </w:r>
      <w:r w:rsidRPr="00167B06">
        <w:rPr>
          <w:rFonts w:ascii="Arial" w:hAnsi="Arial" w:cs="Arial"/>
          <w:sz w:val="22"/>
          <w:szCs w:val="22"/>
        </w:rPr>
        <w:t xml:space="preserve">. </w:t>
      </w:r>
      <w:r w:rsidR="00833BD1" w:rsidRPr="00167B06">
        <w:rPr>
          <w:rFonts w:ascii="Arial" w:hAnsi="Arial" w:cs="Arial"/>
          <w:sz w:val="22"/>
          <w:szCs w:val="22"/>
        </w:rPr>
        <w:t>(</w:t>
      </w:r>
      <w:r w:rsidRPr="00167B06">
        <w:rPr>
          <w:rFonts w:ascii="Arial" w:hAnsi="Arial" w:cs="Arial"/>
          <w:sz w:val="22"/>
          <w:szCs w:val="22"/>
        </w:rPr>
        <w:t>online</w:t>
      </w:r>
      <w:r w:rsidR="00705A4B" w:rsidRPr="00167B06">
        <w:rPr>
          <w:rFonts w:ascii="Arial" w:hAnsi="Arial" w:cs="Arial"/>
          <w:sz w:val="22"/>
          <w:szCs w:val="22"/>
        </w:rPr>
        <w:t>)</w:t>
      </w:r>
      <w:r w:rsidRPr="00167B06">
        <w:rPr>
          <w:rFonts w:ascii="Arial" w:hAnsi="Arial" w:cs="Arial"/>
          <w:sz w:val="22"/>
          <w:szCs w:val="22"/>
        </w:rPr>
        <w:t xml:space="preserve"> Available at: https://www.firstdiscoverers.co.uk/erik-erikson-childcare-development-theories/ </w:t>
      </w:r>
      <w:r w:rsidR="00705A4B" w:rsidRPr="00167B06">
        <w:rPr>
          <w:rFonts w:ascii="Arial" w:hAnsi="Arial" w:cs="Arial"/>
          <w:sz w:val="22"/>
          <w:szCs w:val="22"/>
        </w:rPr>
        <w:t>(</w:t>
      </w:r>
      <w:r w:rsidRPr="00167B06">
        <w:rPr>
          <w:rFonts w:ascii="Arial" w:hAnsi="Arial" w:cs="Arial"/>
          <w:sz w:val="22"/>
          <w:szCs w:val="22"/>
        </w:rPr>
        <w:t>Accessed 5 Apr. 2022</w:t>
      </w:r>
      <w:r w:rsidR="00705A4B" w:rsidRPr="00167B06">
        <w:rPr>
          <w:rFonts w:ascii="Arial" w:hAnsi="Arial" w:cs="Arial"/>
          <w:sz w:val="22"/>
          <w:szCs w:val="22"/>
        </w:rPr>
        <w:t>)</w:t>
      </w:r>
      <w:r w:rsidRPr="00167B06">
        <w:rPr>
          <w:rFonts w:ascii="Arial" w:hAnsi="Arial" w:cs="Arial"/>
          <w:sz w:val="22"/>
          <w:szCs w:val="22"/>
        </w:rPr>
        <w:t>.</w:t>
      </w:r>
    </w:p>
    <w:p w14:paraId="002788E1" w14:textId="3BDE46D4"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Good Therapy (2018). </w:t>
      </w:r>
      <w:r w:rsidRPr="00167B06">
        <w:rPr>
          <w:rFonts w:ascii="Arial" w:hAnsi="Arial" w:cs="Arial"/>
          <w:i/>
          <w:iCs/>
          <w:sz w:val="22"/>
          <w:szCs w:val="22"/>
        </w:rPr>
        <w:t>Erikson’s Eight Stages of Development</w:t>
      </w:r>
      <w:r w:rsidRPr="00167B06">
        <w:rPr>
          <w:rFonts w:ascii="Arial" w:hAnsi="Arial" w:cs="Arial"/>
          <w:sz w:val="22"/>
          <w:szCs w:val="22"/>
        </w:rPr>
        <w:t xml:space="preserve">. </w:t>
      </w:r>
      <w:r w:rsidR="00705A4B" w:rsidRPr="00167B06">
        <w:rPr>
          <w:rFonts w:ascii="Arial" w:hAnsi="Arial" w:cs="Arial"/>
          <w:sz w:val="22"/>
          <w:szCs w:val="22"/>
        </w:rPr>
        <w:t>(</w:t>
      </w:r>
      <w:r w:rsidRPr="00167B06">
        <w:rPr>
          <w:rFonts w:ascii="Arial" w:hAnsi="Arial" w:cs="Arial"/>
          <w:sz w:val="22"/>
          <w:szCs w:val="22"/>
        </w:rPr>
        <w:t>online</w:t>
      </w:r>
      <w:r w:rsidR="00705A4B" w:rsidRPr="00167B06">
        <w:rPr>
          <w:rFonts w:ascii="Arial" w:hAnsi="Arial" w:cs="Arial"/>
          <w:sz w:val="22"/>
          <w:szCs w:val="22"/>
        </w:rPr>
        <w:t>)</w:t>
      </w:r>
      <w:r w:rsidRPr="00167B06">
        <w:rPr>
          <w:rFonts w:ascii="Arial" w:hAnsi="Arial" w:cs="Arial"/>
          <w:sz w:val="22"/>
          <w:szCs w:val="22"/>
        </w:rPr>
        <w:t xml:space="preserve"> GoodTherapy.org Therapy Blog. Available at: https://www.goodtherapy.org/blog/psychpedia/erikson-eight-stages-development </w:t>
      </w:r>
      <w:r w:rsidR="00705A4B" w:rsidRPr="00167B06">
        <w:rPr>
          <w:rFonts w:ascii="Arial" w:hAnsi="Arial" w:cs="Arial"/>
          <w:sz w:val="22"/>
          <w:szCs w:val="22"/>
        </w:rPr>
        <w:t>(</w:t>
      </w:r>
      <w:r w:rsidRPr="00167B06">
        <w:rPr>
          <w:rFonts w:ascii="Arial" w:hAnsi="Arial" w:cs="Arial"/>
          <w:sz w:val="22"/>
          <w:szCs w:val="22"/>
        </w:rPr>
        <w:t>Accessed 20 Apr. 2022</w:t>
      </w:r>
      <w:r w:rsidR="00705A4B" w:rsidRPr="00167B06">
        <w:rPr>
          <w:rFonts w:ascii="Arial" w:hAnsi="Arial" w:cs="Arial"/>
          <w:sz w:val="22"/>
          <w:szCs w:val="22"/>
        </w:rPr>
        <w:t>)</w:t>
      </w:r>
      <w:r w:rsidRPr="00167B06">
        <w:rPr>
          <w:rFonts w:ascii="Arial" w:hAnsi="Arial" w:cs="Arial"/>
          <w:sz w:val="22"/>
          <w:szCs w:val="22"/>
        </w:rPr>
        <w:t>.</w:t>
      </w:r>
    </w:p>
    <w:p w14:paraId="07BAC4AF" w14:textId="46D223A9" w:rsidR="004F3E75" w:rsidRPr="00167B06" w:rsidRDefault="000B2366"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McLeod</w:t>
      </w:r>
      <w:r w:rsidR="004F3E75" w:rsidRPr="00167B06">
        <w:rPr>
          <w:rFonts w:ascii="Arial" w:hAnsi="Arial" w:cs="Arial"/>
          <w:sz w:val="22"/>
          <w:szCs w:val="22"/>
        </w:rPr>
        <w:t xml:space="preserve">, S. (2007). </w:t>
      </w:r>
      <w:r w:rsidR="004F3E75" w:rsidRPr="00167B06">
        <w:rPr>
          <w:rFonts w:ascii="Arial" w:hAnsi="Arial" w:cs="Arial"/>
          <w:i/>
          <w:iCs/>
          <w:sz w:val="22"/>
          <w:szCs w:val="22"/>
        </w:rPr>
        <w:t>Skinner - Operant Conditioning</w:t>
      </w:r>
      <w:r w:rsidR="004F3E75" w:rsidRPr="00167B06">
        <w:rPr>
          <w:rFonts w:ascii="Arial" w:hAnsi="Arial" w:cs="Arial"/>
          <w:sz w:val="22"/>
          <w:szCs w:val="22"/>
        </w:rPr>
        <w:t xml:space="preserve">. </w:t>
      </w:r>
      <w:r w:rsidR="0077072F" w:rsidRPr="00167B06">
        <w:rPr>
          <w:rFonts w:ascii="Arial" w:hAnsi="Arial" w:cs="Arial"/>
          <w:sz w:val="22"/>
          <w:szCs w:val="22"/>
        </w:rPr>
        <w:t>(</w:t>
      </w:r>
      <w:r w:rsidR="004F3E75" w:rsidRPr="00167B06">
        <w:rPr>
          <w:rFonts w:ascii="Arial" w:hAnsi="Arial" w:cs="Arial"/>
          <w:sz w:val="22"/>
          <w:szCs w:val="22"/>
        </w:rPr>
        <w:t>online</w:t>
      </w:r>
      <w:r w:rsidR="0077072F" w:rsidRPr="00167B06">
        <w:rPr>
          <w:rFonts w:ascii="Arial" w:hAnsi="Arial" w:cs="Arial"/>
          <w:sz w:val="22"/>
          <w:szCs w:val="22"/>
        </w:rPr>
        <w:t>)</w:t>
      </w:r>
      <w:r w:rsidR="004F3E75" w:rsidRPr="00167B06">
        <w:rPr>
          <w:rFonts w:ascii="Arial" w:hAnsi="Arial" w:cs="Arial"/>
          <w:sz w:val="22"/>
          <w:szCs w:val="22"/>
        </w:rPr>
        <w:t xml:space="preserve">Simplypsychology.org. Available at: https://www.simplypsychology.org/operant-conditioning.html#negative </w:t>
      </w:r>
      <w:r w:rsidR="0077072F" w:rsidRPr="00167B06">
        <w:rPr>
          <w:rFonts w:ascii="Arial" w:hAnsi="Arial" w:cs="Arial"/>
          <w:sz w:val="22"/>
          <w:szCs w:val="22"/>
        </w:rPr>
        <w:t>(</w:t>
      </w:r>
      <w:r w:rsidR="004F3E75" w:rsidRPr="00167B06">
        <w:rPr>
          <w:rFonts w:ascii="Arial" w:hAnsi="Arial" w:cs="Arial"/>
          <w:sz w:val="22"/>
          <w:szCs w:val="22"/>
        </w:rPr>
        <w:t>Accessed 25 Apr. 2022</w:t>
      </w:r>
      <w:r w:rsidR="0077072F" w:rsidRPr="00167B06">
        <w:rPr>
          <w:rFonts w:ascii="Arial" w:hAnsi="Arial" w:cs="Arial"/>
          <w:sz w:val="22"/>
          <w:szCs w:val="22"/>
        </w:rPr>
        <w:t>)</w:t>
      </w:r>
      <w:r w:rsidR="004F3E75" w:rsidRPr="00167B06">
        <w:rPr>
          <w:rFonts w:ascii="Arial" w:hAnsi="Arial" w:cs="Arial"/>
          <w:sz w:val="22"/>
          <w:szCs w:val="22"/>
        </w:rPr>
        <w:t>.</w:t>
      </w:r>
    </w:p>
    <w:p w14:paraId="23180FBF" w14:textId="10AF5C52" w:rsidR="004F3E75" w:rsidRPr="00167B06" w:rsidRDefault="000B2366"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McLeod</w:t>
      </w:r>
      <w:r w:rsidR="004F3E75" w:rsidRPr="00167B06">
        <w:rPr>
          <w:rFonts w:ascii="Arial" w:hAnsi="Arial" w:cs="Arial"/>
          <w:sz w:val="22"/>
          <w:szCs w:val="22"/>
        </w:rPr>
        <w:t xml:space="preserve">, S. (2018). </w:t>
      </w:r>
      <w:r w:rsidR="004F3E75" w:rsidRPr="00167B06">
        <w:rPr>
          <w:rFonts w:ascii="Arial" w:hAnsi="Arial" w:cs="Arial"/>
          <w:i/>
          <w:iCs/>
          <w:sz w:val="22"/>
          <w:szCs w:val="22"/>
        </w:rPr>
        <w:t>Erik Erikson’s Stages of Psychosocial Development</w:t>
      </w:r>
      <w:r w:rsidR="004F3E75" w:rsidRPr="00167B06">
        <w:rPr>
          <w:rFonts w:ascii="Arial" w:hAnsi="Arial" w:cs="Arial"/>
          <w:sz w:val="22"/>
          <w:szCs w:val="22"/>
        </w:rPr>
        <w:t xml:space="preserve">. </w:t>
      </w:r>
      <w:r w:rsidR="00230706" w:rsidRPr="00167B06">
        <w:rPr>
          <w:rFonts w:ascii="Arial" w:hAnsi="Arial" w:cs="Arial"/>
          <w:sz w:val="22"/>
          <w:szCs w:val="22"/>
        </w:rPr>
        <w:t>(</w:t>
      </w:r>
      <w:r w:rsidR="004F3E75" w:rsidRPr="00167B06">
        <w:rPr>
          <w:rFonts w:ascii="Arial" w:hAnsi="Arial" w:cs="Arial"/>
          <w:sz w:val="22"/>
          <w:szCs w:val="22"/>
        </w:rPr>
        <w:t>online</w:t>
      </w:r>
      <w:r w:rsidR="00230706" w:rsidRPr="00167B06">
        <w:rPr>
          <w:rFonts w:ascii="Arial" w:hAnsi="Arial" w:cs="Arial"/>
          <w:sz w:val="22"/>
          <w:szCs w:val="22"/>
        </w:rPr>
        <w:t>)</w:t>
      </w:r>
      <w:r w:rsidR="004F3E75" w:rsidRPr="00167B06">
        <w:rPr>
          <w:rFonts w:ascii="Arial" w:hAnsi="Arial" w:cs="Arial"/>
          <w:sz w:val="22"/>
          <w:szCs w:val="22"/>
        </w:rPr>
        <w:t xml:space="preserve"> Available at: https://basics.nami.org/docs/simplypsychology.org-Erik-Erikson.pdf </w:t>
      </w:r>
      <w:r w:rsidR="00230706" w:rsidRPr="00167B06">
        <w:rPr>
          <w:rFonts w:ascii="Arial" w:hAnsi="Arial" w:cs="Arial"/>
          <w:sz w:val="22"/>
          <w:szCs w:val="22"/>
        </w:rPr>
        <w:t>(</w:t>
      </w:r>
      <w:r w:rsidR="004F3E75" w:rsidRPr="00167B06">
        <w:rPr>
          <w:rFonts w:ascii="Arial" w:hAnsi="Arial" w:cs="Arial"/>
          <w:sz w:val="22"/>
          <w:szCs w:val="22"/>
        </w:rPr>
        <w:t>Accessed 20 Apr. 2022</w:t>
      </w:r>
      <w:r w:rsidR="00230706" w:rsidRPr="00167B06">
        <w:rPr>
          <w:rFonts w:ascii="Arial" w:hAnsi="Arial" w:cs="Arial"/>
          <w:sz w:val="22"/>
          <w:szCs w:val="22"/>
        </w:rPr>
        <w:t>)</w:t>
      </w:r>
      <w:r w:rsidR="004F3E75" w:rsidRPr="00167B06">
        <w:rPr>
          <w:rFonts w:ascii="Arial" w:hAnsi="Arial" w:cs="Arial"/>
          <w:sz w:val="22"/>
          <w:szCs w:val="22"/>
        </w:rPr>
        <w:t>.</w:t>
      </w:r>
    </w:p>
    <w:p w14:paraId="6D20CDA5" w14:textId="010DA619"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Petiprin, A. (2020). </w:t>
      </w:r>
      <w:r w:rsidRPr="00167B06">
        <w:rPr>
          <w:rFonts w:ascii="Arial" w:hAnsi="Arial" w:cs="Arial"/>
          <w:i/>
          <w:iCs/>
          <w:sz w:val="22"/>
          <w:szCs w:val="22"/>
        </w:rPr>
        <w:t>Self-Efficacy theory</w:t>
      </w:r>
      <w:r w:rsidRPr="00167B06">
        <w:rPr>
          <w:rFonts w:ascii="Arial" w:hAnsi="Arial" w:cs="Arial"/>
          <w:sz w:val="22"/>
          <w:szCs w:val="22"/>
        </w:rPr>
        <w:t xml:space="preserve">. </w:t>
      </w:r>
      <w:r w:rsidR="00230706" w:rsidRPr="00167B06">
        <w:rPr>
          <w:rFonts w:ascii="Arial" w:hAnsi="Arial" w:cs="Arial"/>
          <w:sz w:val="22"/>
          <w:szCs w:val="22"/>
        </w:rPr>
        <w:t>(</w:t>
      </w:r>
      <w:r w:rsidRPr="00167B06">
        <w:rPr>
          <w:rFonts w:ascii="Arial" w:hAnsi="Arial" w:cs="Arial"/>
          <w:sz w:val="22"/>
          <w:szCs w:val="22"/>
        </w:rPr>
        <w:t>online</w:t>
      </w:r>
      <w:r w:rsidR="00230706" w:rsidRPr="00167B06">
        <w:rPr>
          <w:rFonts w:ascii="Arial" w:hAnsi="Arial" w:cs="Arial"/>
          <w:sz w:val="22"/>
          <w:szCs w:val="22"/>
        </w:rPr>
        <w:t>)</w:t>
      </w:r>
      <w:r w:rsidRPr="00167B06">
        <w:rPr>
          <w:rFonts w:ascii="Arial" w:hAnsi="Arial" w:cs="Arial"/>
          <w:sz w:val="22"/>
          <w:szCs w:val="22"/>
        </w:rPr>
        <w:t xml:space="preserve"> Nursing Theory. Available at: https://nursing-theory.org/theories-and-models/self-efficacy-theory.php </w:t>
      </w:r>
      <w:r w:rsidR="00230706" w:rsidRPr="00167B06">
        <w:rPr>
          <w:rFonts w:ascii="Arial" w:hAnsi="Arial" w:cs="Arial"/>
          <w:sz w:val="22"/>
          <w:szCs w:val="22"/>
        </w:rPr>
        <w:t>(</w:t>
      </w:r>
      <w:r w:rsidRPr="00167B06">
        <w:rPr>
          <w:rFonts w:ascii="Arial" w:hAnsi="Arial" w:cs="Arial"/>
          <w:sz w:val="22"/>
          <w:szCs w:val="22"/>
        </w:rPr>
        <w:t>Accessed 25 Apr. 2022</w:t>
      </w:r>
      <w:r w:rsidR="00230706" w:rsidRPr="00167B06">
        <w:rPr>
          <w:rFonts w:ascii="Arial" w:hAnsi="Arial" w:cs="Arial"/>
          <w:sz w:val="22"/>
          <w:szCs w:val="22"/>
        </w:rPr>
        <w:t>)</w:t>
      </w:r>
      <w:r w:rsidRPr="00167B06">
        <w:rPr>
          <w:rFonts w:ascii="Arial" w:hAnsi="Arial" w:cs="Arial"/>
          <w:sz w:val="22"/>
          <w:szCs w:val="22"/>
        </w:rPr>
        <w:t>.</w:t>
      </w:r>
    </w:p>
    <w:p w14:paraId="1E7E1789" w14:textId="577ED12B" w:rsidR="004F3E75"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rehab (2017). </w:t>
      </w:r>
      <w:r w:rsidRPr="00167B06">
        <w:rPr>
          <w:rFonts w:ascii="Arial" w:hAnsi="Arial" w:cs="Arial"/>
          <w:i/>
          <w:iCs/>
          <w:sz w:val="22"/>
          <w:szCs w:val="22"/>
        </w:rPr>
        <w:t>The 8 Stages of Emotional Development</w:t>
      </w:r>
      <w:r w:rsidRPr="00167B06">
        <w:rPr>
          <w:rFonts w:ascii="Arial" w:hAnsi="Arial" w:cs="Arial"/>
          <w:sz w:val="22"/>
          <w:szCs w:val="22"/>
        </w:rPr>
        <w:t xml:space="preserve">. </w:t>
      </w:r>
      <w:r w:rsidR="00230706" w:rsidRPr="00167B06">
        <w:rPr>
          <w:rFonts w:ascii="Arial" w:hAnsi="Arial" w:cs="Arial"/>
          <w:sz w:val="22"/>
          <w:szCs w:val="22"/>
        </w:rPr>
        <w:t>(</w:t>
      </w:r>
      <w:r w:rsidRPr="00167B06">
        <w:rPr>
          <w:rFonts w:ascii="Arial" w:hAnsi="Arial" w:cs="Arial"/>
          <w:sz w:val="22"/>
          <w:szCs w:val="22"/>
        </w:rPr>
        <w:t>online</w:t>
      </w:r>
      <w:r w:rsidR="00230706" w:rsidRPr="00167B06">
        <w:rPr>
          <w:rFonts w:ascii="Arial" w:hAnsi="Arial" w:cs="Arial"/>
          <w:sz w:val="22"/>
          <w:szCs w:val="22"/>
        </w:rPr>
        <w:t>)</w:t>
      </w:r>
      <w:r w:rsidRPr="00167B06">
        <w:rPr>
          <w:rFonts w:ascii="Arial" w:hAnsi="Arial" w:cs="Arial"/>
          <w:sz w:val="22"/>
          <w:szCs w:val="22"/>
        </w:rPr>
        <w:t xml:space="preserve"> Teen Rehab. Available at: https://www.teenrehab.org/resources/teen-rehab/emotional-development/ </w:t>
      </w:r>
      <w:r w:rsidR="00230706" w:rsidRPr="00167B06">
        <w:rPr>
          <w:rFonts w:ascii="Arial" w:hAnsi="Arial" w:cs="Arial"/>
          <w:sz w:val="22"/>
          <w:szCs w:val="22"/>
        </w:rPr>
        <w:t>(</w:t>
      </w:r>
      <w:r w:rsidRPr="00167B06">
        <w:rPr>
          <w:rFonts w:ascii="Arial" w:hAnsi="Arial" w:cs="Arial"/>
          <w:sz w:val="22"/>
          <w:szCs w:val="22"/>
        </w:rPr>
        <w:t>Accessed 20 Apr. 202</w:t>
      </w:r>
      <w:r w:rsidR="00230706" w:rsidRPr="00167B06">
        <w:rPr>
          <w:rFonts w:ascii="Arial" w:hAnsi="Arial" w:cs="Arial"/>
          <w:sz w:val="22"/>
          <w:szCs w:val="22"/>
        </w:rPr>
        <w:t>2)</w:t>
      </w:r>
      <w:r w:rsidRPr="00167B06">
        <w:rPr>
          <w:rFonts w:ascii="Arial" w:hAnsi="Arial" w:cs="Arial"/>
          <w:sz w:val="22"/>
          <w:szCs w:val="22"/>
        </w:rPr>
        <w:t>.</w:t>
      </w:r>
    </w:p>
    <w:p w14:paraId="372B3B15" w14:textId="77777777" w:rsidR="00167B06" w:rsidRPr="00167B06" w:rsidRDefault="00167B06" w:rsidP="00167B06">
      <w:pPr>
        <w:pStyle w:val="NormalWeb"/>
        <w:spacing w:before="0" w:beforeAutospacing="0" w:after="240" w:afterAutospacing="0" w:line="360" w:lineRule="auto"/>
        <w:rPr>
          <w:rFonts w:ascii="Arial" w:hAnsi="Arial" w:cs="Arial"/>
          <w:sz w:val="22"/>
          <w:szCs w:val="22"/>
        </w:rPr>
      </w:pPr>
    </w:p>
    <w:p w14:paraId="6659A3E1" w14:textId="18BDEC97" w:rsidR="004F3E75" w:rsidRPr="00167B06" w:rsidRDefault="004F3E75" w:rsidP="00167B06">
      <w:pPr>
        <w:pStyle w:val="NormalWeb"/>
        <w:spacing w:before="0" w:beforeAutospacing="0" w:after="240" w:afterAutospacing="0" w:line="360" w:lineRule="auto"/>
        <w:rPr>
          <w:rFonts w:ascii="Arial" w:hAnsi="Arial" w:cs="Arial"/>
          <w:sz w:val="22"/>
          <w:szCs w:val="22"/>
        </w:rPr>
      </w:pPr>
      <w:r w:rsidRPr="00167B06">
        <w:rPr>
          <w:rFonts w:ascii="Arial" w:hAnsi="Arial" w:cs="Arial"/>
          <w:sz w:val="22"/>
          <w:szCs w:val="22"/>
        </w:rPr>
        <w:t xml:space="preserve">Syed, M.S. and Mclean, K.C. (2019). </w:t>
      </w:r>
      <w:r w:rsidRPr="00167B06">
        <w:rPr>
          <w:rFonts w:ascii="Arial" w:hAnsi="Arial" w:cs="Arial"/>
          <w:i/>
          <w:iCs/>
          <w:sz w:val="22"/>
          <w:szCs w:val="22"/>
        </w:rPr>
        <w:t>Erikson’s Theory of Psychosocial Development</w:t>
      </w:r>
      <w:r w:rsidRPr="00167B06">
        <w:rPr>
          <w:rFonts w:ascii="Arial" w:hAnsi="Arial" w:cs="Arial"/>
          <w:sz w:val="22"/>
          <w:szCs w:val="22"/>
        </w:rPr>
        <w:t xml:space="preserve">. </w:t>
      </w:r>
      <w:r w:rsidR="000B2366" w:rsidRPr="00167B06">
        <w:rPr>
          <w:rFonts w:ascii="Arial" w:hAnsi="Arial" w:cs="Arial"/>
          <w:sz w:val="22"/>
          <w:szCs w:val="22"/>
        </w:rPr>
        <w:t>(</w:t>
      </w:r>
      <w:r w:rsidRPr="00167B06">
        <w:rPr>
          <w:rFonts w:ascii="Arial" w:hAnsi="Arial" w:cs="Arial"/>
          <w:sz w:val="22"/>
          <w:szCs w:val="22"/>
        </w:rPr>
        <w:t>online</w:t>
      </w:r>
      <w:r w:rsidR="000B2366" w:rsidRPr="00167B06">
        <w:rPr>
          <w:rFonts w:ascii="Arial" w:hAnsi="Arial" w:cs="Arial"/>
          <w:sz w:val="22"/>
          <w:szCs w:val="22"/>
        </w:rPr>
        <w:t>)</w:t>
      </w:r>
      <w:r w:rsidRPr="00167B06">
        <w:rPr>
          <w:rFonts w:ascii="Arial" w:hAnsi="Arial" w:cs="Arial"/>
          <w:sz w:val="22"/>
          <w:szCs w:val="22"/>
        </w:rPr>
        <w:t xml:space="preserve"> Psyarxiv.com. Available at: https://psyarxiv.com/zf35d/ </w:t>
      </w:r>
      <w:r w:rsidR="000B2366" w:rsidRPr="00167B06">
        <w:rPr>
          <w:rFonts w:ascii="Arial" w:hAnsi="Arial" w:cs="Arial"/>
          <w:sz w:val="22"/>
          <w:szCs w:val="22"/>
        </w:rPr>
        <w:t>(</w:t>
      </w:r>
      <w:r w:rsidRPr="00167B06">
        <w:rPr>
          <w:rFonts w:ascii="Arial" w:hAnsi="Arial" w:cs="Arial"/>
          <w:sz w:val="22"/>
          <w:szCs w:val="22"/>
        </w:rPr>
        <w:t>Accessed 6 Apr. 2022</w:t>
      </w:r>
      <w:r w:rsidR="000B2366" w:rsidRPr="00167B06">
        <w:rPr>
          <w:rFonts w:ascii="Arial" w:hAnsi="Arial" w:cs="Arial"/>
          <w:sz w:val="22"/>
          <w:szCs w:val="22"/>
        </w:rPr>
        <w:t>)</w:t>
      </w:r>
      <w:r w:rsidRPr="00167B06">
        <w:rPr>
          <w:rFonts w:ascii="Arial" w:hAnsi="Arial" w:cs="Arial"/>
          <w:sz w:val="22"/>
          <w:szCs w:val="22"/>
        </w:rPr>
        <w:t>.</w:t>
      </w:r>
    </w:p>
    <w:p w14:paraId="0979B44B" w14:textId="77777777" w:rsidR="004F3E75" w:rsidRPr="00167B06" w:rsidRDefault="004F3E75" w:rsidP="00167B06">
      <w:pPr>
        <w:shd w:val="clear" w:color="auto" w:fill="FFFFFF"/>
        <w:spacing w:before="360" w:after="240" w:line="360" w:lineRule="auto"/>
        <w:textAlignment w:val="baseline"/>
        <w:outlineLvl w:val="1"/>
        <w:rPr>
          <w:rFonts w:ascii="Arial" w:eastAsia="Times New Roman" w:hAnsi="Arial" w:cs="Arial"/>
          <w:sz w:val="22"/>
          <w:szCs w:val="22"/>
          <w:lang w:eastAsia="en-GB"/>
        </w:rPr>
      </w:pPr>
    </w:p>
    <w:p w14:paraId="0235D3F3" w14:textId="4D63B60B" w:rsidR="005C5904" w:rsidRPr="00167B06" w:rsidRDefault="005C5904" w:rsidP="00167B06">
      <w:pPr>
        <w:shd w:val="clear" w:color="auto" w:fill="FFFFFF"/>
        <w:spacing w:before="360" w:after="240" w:line="360" w:lineRule="auto"/>
        <w:textAlignment w:val="baseline"/>
        <w:outlineLvl w:val="1"/>
        <w:rPr>
          <w:rFonts w:ascii="Arial" w:eastAsia="Times New Roman" w:hAnsi="Arial" w:cs="Arial"/>
          <w:sz w:val="22"/>
          <w:szCs w:val="22"/>
          <w:lang w:val="en-GB" w:eastAsia="en-GB"/>
        </w:rPr>
      </w:pPr>
    </w:p>
    <w:p w14:paraId="4E7C061C" w14:textId="07034494" w:rsidR="00CA6EF4" w:rsidRPr="00167B06" w:rsidRDefault="00CA6EF4" w:rsidP="00167B06">
      <w:pPr>
        <w:shd w:val="clear" w:color="auto" w:fill="FFFFFF"/>
        <w:spacing w:before="360" w:after="240" w:line="360" w:lineRule="auto"/>
        <w:textAlignment w:val="baseline"/>
        <w:outlineLvl w:val="1"/>
        <w:rPr>
          <w:rFonts w:ascii="Arial" w:eastAsia="Times New Roman" w:hAnsi="Arial" w:cs="Arial"/>
          <w:sz w:val="22"/>
          <w:szCs w:val="22"/>
          <w:lang w:val="en-GB" w:eastAsia="en-GB"/>
        </w:rPr>
      </w:pPr>
    </w:p>
    <w:p w14:paraId="236AA487" w14:textId="77777777" w:rsidR="00CA6EF4" w:rsidRPr="00167B06" w:rsidRDefault="00CA6EF4" w:rsidP="00167B06">
      <w:pPr>
        <w:shd w:val="clear" w:color="auto" w:fill="FFFFFF"/>
        <w:spacing w:before="360" w:after="240" w:line="360" w:lineRule="auto"/>
        <w:textAlignment w:val="baseline"/>
        <w:outlineLvl w:val="1"/>
        <w:rPr>
          <w:rFonts w:ascii="Arial" w:eastAsia="Times New Roman" w:hAnsi="Arial" w:cs="Arial"/>
          <w:sz w:val="22"/>
          <w:szCs w:val="22"/>
          <w:lang w:val="en-GB" w:eastAsia="en-GB"/>
        </w:rPr>
      </w:pPr>
    </w:p>
    <w:p w14:paraId="071930F6" w14:textId="77777777" w:rsidR="00E50329" w:rsidRPr="00167B06" w:rsidRDefault="00E50329" w:rsidP="00167B06">
      <w:pPr>
        <w:spacing w:line="360" w:lineRule="auto"/>
        <w:rPr>
          <w:rFonts w:ascii="Arial" w:hAnsi="Arial" w:cs="Arial"/>
          <w:sz w:val="22"/>
          <w:szCs w:val="22"/>
        </w:rPr>
      </w:pPr>
    </w:p>
    <w:sectPr w:rsidR="00E50329" w:rsidRPr="00167B06">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05032" w14:textId="77777777" w:rsidR="00FD64E7" w:rsidRDefault="00FD64E7" w:rsidP="00C6554A">
      <w:r>
        <w:separator/>
      </w:r>
    </w:p>
  </w:endnote>
  <w:endnote w:type="continuationSeparator" w:id="0">
    <w:p w14:paraId="15CB756F" w14:textId="77777777" w:rsidR="00FD64E7" w:rsidRDefault="00FD64E7" w:rsidP="00C6554A">
      <w:r>
        <w:continuationSeparator/>
      </w:r>
    </w:p>
  </w:endnote>
  <w:endnote w:type="continuationNotice" w:id="1">
    <w:p w14:paraId="6D99BC3E" w14:textId="77777777" w:rsidR="00FD64E7" w:rsidRDefault="00FD64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HGMinchoE">
    <w:altName w:val="HG明朝E"/>
    <w:charset w:val="80"/>
    <w:family w:val="modern"/>
    <w:pitch w:val="fixed"/>
    <w:sig w:usb0="E00002FF" w:usb1="2AC7EDFE" w:usb2="00000012" w:usb3="00000000" w:csb0="0002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C90E8" w14:textId="77777777" w:rsidR="006C5842"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F5CD" w14:textId="77777777" w:rsidR="00FD64E7" w:rsidRDefault="00FD64E7" w:rsidP="00C6554A">
      <w:r>
        <w:separator/>
      </w:r>
    </w:p>
  </w:footnote>
  <w:footnote w:type="continuationSeparator" w:id="0">
    <w:p w14:paraId="5779B326" w14:textId="77777777" w:rsidR="00FD64E7" w:rsidRDefault="00FD64E7" w:rsidP="00C6554A">
      <w:r>
        <w:continuationSeparator/>
      </w:r>
    </w:p>
  </w:footnote>
  <w:footnote w:type="continuationNotice" w:id="1">
    <w:p w14:paraId="454CE038" w14:textId="77777777" w:rsidR="00FD64E7" w:rsidRDefault="00FD64E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5F752D6"/>
    <w:multiLevelType w:val="hybridMultilevel"/>
    <w:tmpl w:val="02EA389A"/>
    <w:lvl w:ilvl="0" w:tplc="F29259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4370EB7"/>
    <w:multiLevelType w:val="hybridMultilevel"/>
    <w:tmpl w:val="61E4F5BE"/>
    <w:lvl w:ilvl="0" w:tplc="00AE74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D73A3"/>
    <w:multiLevelType w:val="hybridMultilevel"/>
    <w:tmpl w:val="0CD21534"/>
    <w:lvl w:ilvl="0" w:tplc="FC0CE4B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279781">
    <w:abstractNumId w:val="9"/>
  </w:num>
  <w:num w:numId="2" w16cid:durableId="690566815">
    <w:abstractNumId w:val="8"/>
  </w:num>
  <w:num w:numId="3" w16cid:durableId="70851935">
    <w:abstractNumId w:val="8"/>
  </w:num>
  <w:num w:numId="4" w16cid:durableId="1282105249">
    <w:abstractNumId w:val="9"/>
  </w:num>
  <w:num w:numId="5" w16cid:durableId="641236406">
    <w:abstractNumId w:val="13"/>
  </w:num>
  <w:num w:numId="6" w16cid:durableId="1904752199">
    <w:abstractNumId w:val="10"/>
  </w:num>
  <w:num w:numId="7" w16cid:durableId="1041327595">
    <w:abstractNumId w:val="11"/>
  </w:num>
  <w:num w:numId="8" w16cid:durableId="372580771">
    <w:abstractNumId w:val="7"/>
  </w:num>
  <w:num w:numId="9" w16cid:durableId="1226572978">
    <w:abstractNumId w:val="6"/>
  </w:num>
  <w:num w:numId="10" w16cid:durableId="1906795172">
    <w:abstractNumId w:val="5"/>
  </w:num>
  <w:num w:numId="11" w16cid:durableId="1779370800">
    <w:abstractNumId w:val="4"/>
  </w:num>
  <w:num w:numId="12" w16cid:durableId="1964264655">
    <w:abstractNumId w:val="3"/>
  </w:num>
  <w:num w:numId="13" w16cid:durableId="1961841412">
    <w:abstractNumId w:val="2"/>
  </w:num>
  <w:num w:numId="14" w16cid:durableId="1766147479">
    <w:abstractNumId w:val="1"/>
  </w:num>
  <w:num w:numId="15" w16cid:durableId="901865344">
    <w:abstractNumId w:val="0"/>
  </w:num>
  <w:num w:numId="16" w16cid:durableId="2008442442">
    <w:abstractNumId w:val="12"/>
  </w:num>
  <w:num w:numId="17" w16cid:durableId="758991262">
    <w:abstractNumId w:val="14"/>
  </w:num>
  <w:num w:numId="18" w16cid:durableId="93555598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584"/>
    <w:rsid w:val="00003448"/>
    <w:rsid w:val="000065C4"/>
    <w:rsid w:val="000308E8"/>
    <w:rsid w:val="00031BF5"/>
    <w:rsid w:val="00034733"/>
    <w:rsid w:val="00041D59"/>
    <w:rsid w:val="00065986"/>
    <w:rsid w:val="000701E1"/>
    <w:rsid w:val="0007126C"/>
    <w:rsid w:val="00075AB7"/>
    <w:rsid w:val="00075C6F"/>
    <w:rsid w:val="00076A8E"/>
    <w:rsid w:val="00083CD5"/>
    <w:rsid w:val="000944BE"/>
    <w:rsid w:val="000966F5"/>
    <w:rsid w:val="000A17ED"/>
    <w:rsid w:val="000A46B0"/>
    <w:rsid w:val="000A55D5"/>
    <w:rsid w:val="000B2366"/>
    <w:rsid w:val="000B38CB"/>
    <w:rsid w:val="000B7878"/>
    <w:rsid w:val="000D1649"/>
    <w:rsid w:val="000D2EE3"/>
    <w:rsid w:val="000E05A8"/>
    <w:rsid w:val="000E0C75"/>
    <w:rsid w:val="000E3782"/>
    <w:rsid w:val="000E646E"/>
    <w:rsid w:val="00116F1B"/>
    <w:rsid w:val="00142C07"/>
    <w:rsid w:val="00156927"/>
    <w:rsid w:val="00164356"/>
    <w:rsid w:val="00167B06"/>
    <w:rsid w:val="00170A65"/>
    <w:rsid w:val="001765DF"/>
    <w:rsid w:val="0017760F"/>
    <w:rsid w:val="00187EA7"/>
    <w:rsid w:val="001932B4"/>
    <w:rsid w:val="0019660D"/>
    <w:rsid w:val="001A42F1"/>
    <w:rsid w:val="001A4945"/>
    <w:rsid w:val="001B6922"/>
    <w:rsid w:val="001B7BA9"/>
    <w:rsid w:val="001C46B0"/>
    <w:rsid w:val="001C7380"/>
    <w:rsid w:val="001D0AAF"/>
    <w:rsid w:val="001D7093"/>
    <w:rsid w:val="001E3C29"/>
    <w:rsid w:val="001E79EC"/>
    <w:rsid w:val="002011F6"/>
    <w:rsid w:val="00206413"/>
    <w:rsid w:val="00206972"/>
    <w:rsid w:val="00212C1A"/>
    <w:rsid w:val="002137A9"/>
    <w:rsid w:val="00230706"/>
    <w:rsid w:val="002317FC"/>
    <w:rsid w:val="00232258"/>
    <w:rsid w:val="002406CB"/>
    <w:rsid w:val="00243CB8"/>
    <w:rsid w:val="002470C9"/>
    <w:rsid w:val="002554CD"/>
    <w:rsid w:val="00260A35"/>
    <w:rsid w:val="00260D44"/>
    <w:rsid w:val="0026278F"/>
    <w:rsid w:val="00262B55"/>
    <w:rsid w:val="0026625A"/>
    <w:rsid w:val="00267E87"/>
    <w:rsid w:val="002701AB"/>
    <w:rsid w:val="00286F53"/>
    <w:rsid w:val="00293B83"/>
    <w:rsid w:val="002B36FB"/>
    <w:rsid w:val="002B4294"/>
    <w:rsid w:val="002B4357"/>
    <w:rsid w:val="002B5104"/>
    <w:rsid w:val="002C0523"/>
    <w:rsid w:val="002C1E47"/>
    <w:rsid w:val="002C60BB"/>
    <w:rsid w:val="002E5DAC"/>
    <w:rsid w:val="002E73C1"/>
    <w:rsid w:val="002F1583"/>
    <w:rsid w:val="002F3829"/>
    <w:rsid w:val="0030343F"/>
    <w:rsid w:val="00333D0D"/>
    <w:rsid w:val="00355902"/>
    <w:rsid w:val="003561AB"/>
    <w:rsid w:val="0036112F"/>
    <w:rsid w:val="0036451D"/>
    <w:rsid w:val="00365D9C"/>
    <w:rsid w:val="0037639D"/>
    <w:rsid w:val="00376718"/>
    <w:rsid w:val="00380F6D"/>
    <w:rsid w:val="003851DD"/>
    <w:rsid w:val="00385C36"/>
    <w:rsid w:val="003A10F5"/>
    <w:rsid w:val="003B1C0A"/>
    <w:rsid w:val="003C4FDF"/>
    <w:rsid w:val="003C56C1"/>
    <w:rsid w:val="003D572A"/>
    <w:rsid w:val="003E36DC"/>
    <w:rsid w:val="003F49B1"/>
    <w:rsid w:val="003F5997"/>
    <w:rsid w:val="00401445"/>
    <w:rsid w:val="00426F88"/>
    <w:rsid w:val="00434AAA"/>
    <w:rsid w:val="0044393E"/>
    <w:rsid w:val="00445466"/>
    <w:rsid w:val="00481E69"/>
    <w:rsid w:val="00482169"/>
    <w:rsid w:val="004B1C03"/>
    <w:rsid w:val="004B3584"/>
    <w:rsid w:val="004C049F"/>
    <w:rsid w:val="004D326B"/>
    <w:rsid w:val="004D3CC4"/>
    <w:rsid w:val="004E061B"/>
    <w:rsid w:val="004E28F7"/>
    <w:rsid w:val="004F2271"/>
    <w:rsid w:val="004F3E75"/>
    <w:rsid w:val="004F6C2B"/>
    <w:rsid w:val="005000E2"/>
    <w:rsid w:val="00520623"/>
    <w:rsid w:val="00543C0D"/>
    <w:rsid w:val="00545148"/>
    <w:rsid w:val="00547F74"/>
    <w:rsid w:val="00551856"/>
    <w:rsid w:val="0056252A"/>
    <w:rsid w:val="0057244D"/>
    <w:rsid w:val="0057374B"/>
    <w:rsid w:val="00581AEC"/>
    <w:rsid w:val="00582D45"/>
    <w:rsid w:val="005878F9"/>
    <w:rsid w:val="00595016"/>
    <w:rsid w:val="00597484"/>
    <w:rsid w:val="005A49E0"/>
    <w:rsid w:val="005B0FF6"/>
    <w:rsid w:val="005B6B3B"/>
    <w:rsid w:val="005C4435"/>
    <w:rsid w:val="005C5904"/>
    <w:rsid w:val="005D3BAF"/>
    <w:rsid w:val="005F180E"/>
    <w:rsid w:val="00613A5E"/>
    <w:rsid w:val="006142A6"/>
    <w:rsid w:val="00615F9E"/>
    <w:rsid w:val="0061659A"/>
    <w:rsid w:val="00616D5F"/>
    <w:rsid w:val="0063695D"/>
    <w:rsid w:val="00655A00"/>
    <w:rsid w:val="0066268D"/>
    <w:rsid w:val="00670EFA"/>
    <w:rsid w:val="00682A0B"/>
    <w:rsid w:val="006941C4"/>
    <w:rsid w:val="006A3CE7"/>
    <w:rsid w:val="006B11BC"/>
    <w:rsid w:val="006C5842"/>
    <w:rsid w:val="006C640E"/>
    <w:rsid w:val="006D0F17"/>
    <w:rsid w:val="006E0A34"/>
    <w:rsid w:val="006E767F"/>
    <w:rsid w:val="006F3C3F"/>
    <w:rsid w:val="006F3C9B"/>
    <w:rsid w:val="006F46DB"/>
    <w:rsid w:val="006F69C4"/>
    <w:rsid w:val="00703E02"/>
    <w:rsid w:val="00705125"/>
    <w:rsid w:val="00705A04"/>
    <w:rsid w:val="00705A4B"/>
    <w:rsid w:val="00707992"/>
    <w:rsid w:val="00716B0F"/>
    <w:rsid w:val="0072576F"/>
    <w:rsid w:val="00727049"/>
    <w:rsid w:val="00734240"/>
    <w:rsid w:val="00740EE4"/>
    <w:rsid w:val="00751AB7"/>
    <w:rsid w:val="00754CBD"/>
    <w:rsid w:val="007557C8"/>
    <w:rsid w:val="00755CED"/>
    <w:rsid w:val="007630C7"/>
    <w:rsid w:val="00770369"/>
    <w:rsid w:val="0077072F"/>
    <w:rsid w:val="00772023"/>
    <w:rsid w:val="00772F26"/>
    <w:rsid w:val="007807DC"/>
    <w:rsid w:val="00783E00"/>
    <w:rsid w:val="00784320"/>
    <w:rsid w:val="00785EF2"/>
    <w:rsid w:val="00795A5C"/>
    <w:rsid w:val="00796EEE"/>
    <w:rsid w:val="007A2F05"/>
    <w:rsid w:val="007B1E04"/>
    <w:rsid w:val="007E7259"/>
    <w:rsid w:val="007F0595"/>
    <w:rsid w:val="0080470E"/>
    <w:rsid w:val="00813539"/>
    <w:rsid w:val="008166B2"/>
    <w:rsid w:val="00833976"/>
    <w:rsid w:val="00833BD1"/>
    <w:rsid w:val="00853248"/>
    <w:rsid w:val="00854B44"/>
    <w:rsid w:val="0085685C"/>
    <w:rsid w:val="0087161E"/>
    <w:rsid w:val="00871D6B"/>
    <w:rsid w:val="0087371F"/>
    <w:rsid w:val="008826E2"/>
    <w:rsid w:val="008A23B9"/>
    <w:rsid w:val="008A415C"/>
    <w:rsid w:val="008B29AC"/>
    <w:rsid w:val="008B49A7"/>
    <w:rsid w:val="008C2228"/>
    <w:rsid w:val="008F5212"/>
    <w:rsid w:val="00916569"/>
    <w:rsid w:val="00916A95"/>
    <w:rsid w:val="00923B1F"/>
    <w:rsid w:val="009370D6"/>
    <w:rsid w:val="009444A1"/>
    <w:rsid w:val="0095075B"/>
    <w:rsid w:val="00972B4A"/>
    <w:rsid w:val="009908DD"/>
    <w:rsid w:val="00990B11"/>
    <w:rsid w:val="00997235"/>
    <w:rsid w:val="009A4627"/>
    <w:rsid w:val="009A50EC"/>
    <w:rsid w:val="009B054F"/>
    <w:rsid w:val="009B22C5"/>
    <w:rsid w:val="009B3387"/>
    <w:rsid w:val="009B5725"/>
    <w:rsid w:val="009B7F5D"/>
    <w:rsid w:val="009C05C0"/>
    <w:rsid w:val="009C79BB"/>
    <w:rsid w:val="009D2006"/>
    <w:rsid w:val="009E2365"/>
    <w:rsid w:val="009F4561"/>
    <w:rsid w:val="009F6E1C"/>
    <w:rsid w:val="00A00D0B"/>
    <w:rsid w:val="00A0271A"/>
    <w:rsid w:val="00A0284D"/>
    <w:rsid w:val="00A07D06"/>
    <w:rsid w:val="00A27369"/>
    <w:rsid w:val="00A3191D"/>
    <w:rsid w:val="00A34D37"/>
    <w:rsid w:val="00A41121"/>
    <w:rsid w:val="00A431D7"/>
    <w:rsid w:val="00A45FB0"/>
    <w:rsid w:val="00A61FF6"/>
    <w:rsid w:val="00A65420"/>
    <w:rsid w:val="00A7433B"/>
    <w:rsid w:val="00A806C4"/>
    <w:rsid w:val="00A81A1B"/>
    <w:rsid w:val="00AB67DD"/>
    <w:rsid w:val="00AC03EF"/>
    <w:rsid w:val="00AC2D04"/>
    <w:rsid w:val="00AD5A87"/>
    <w:rsid w:val="00AE4624"/>
    <w:rsid w:val="00AF5901"/>
    <w:rsid w:val="00B21888"/>
    <w:rsid w:val="00B220FD"/>
    <w:rsid w:val="00B50128"/>
    <w:rsid w:val="00B513EF"/>
    <w:rsid w:val="00B521BD"/>
    <w:rsid w:val="00B54FE5"/>
    <w:rsid w:val="00B55F2F"/>
    <w:rsid w:val="00B73EF5"/>
    <w:rsid w:val="00B816E8"/>
    <w:rsid w:val="00B85E95"/>
    <w:rsid w:val="00B86A60"/>
    <w:rsid w:val="00B874E0"/>
    <w:rsid w:val="00B96654"/>
    <w:rsid w:val="00BA021D"/>
    <w:rsid w:val="00BA1E70"/>
    <w:rsid w:val="00BB189C"/>
    <w:rsid w:val="00BB1DB2"/>
    <w:rsid w:val="00BD0267"/>
    <w:rsid w:val="00BD1465"/>
    <w:rsid w:val="00BD1FE1"/>
    <w:rsid w:val="00BE0349"/>
    <w:rsid w:val="00BE4D74"/>
    <w:rsid w:val="00BF0E66"/>
    <w:rsid w:val="00BF1162"/>
    <w:rsid w:val="00BF50E2"/>
    <w:rsid w:val="00C029D5"/>
    <w:rsid w:val="00C10003"/>
    <w:rsid w:val="00C10524"/>
    <w:rsid w:val="00C230F3"/>
    <w:rsid w:val="00C2391B"/>
    <w:rsid w:val="00C30728"/>
    <w:rsid w:val="00C50F62"/>
    <w:rsid w:val="00C565FB"/>
    <w:rsid w:val="00C6554A"/>
    <w:rsid w:val="00C67C05"/>
    <w:rsid w:val="00C77F91"/>
    <w:rsid w:val="00C83255"/>
    <w:rsid w:val="00C918F7"/>
    <w:rsid w:val="00C97707"/>
    <w:rsid w:val="00C97D75"/>
    <w:rsid w:val="00CA6EF4"/>
    <w:rsid w:val="00CB123A"/>
    <w:rsid w:val="00CB2DCD"/>
    <w:rsid w:val="00CB4A6A"/>
    <w:rsid w:val="00CB7D1E"/>
    <w:rsid w:val="00CC5352"/>
    <w:rsid w:val="00CD3C2E"/>
    <w:rsid w:val="00CD4E53"/>
    <w:rsid w:val="00CE0144"/>
    <w:rsid w:val="00CE0355"/>
    <w:rsid w:val="00CF1DBD"/>
    <w:rsid w:val="00CF361B"/>
    <w:rsid w:val="00D16C10"/>
    <w:rsid w:val="00D17713"/>
    <w:rsid w:val="00D20926"/>
    <w:rsid w:val="00D3169C"/>
    <w:rsid w:val="00D41F6A"/>
    <w:rsid w:val="00D56894"/>
    <w:rsid w:val="00D57B40"/>
    <w:rsid w:val="00D646DB"/>
    <w:rsid w:val="00D73F6B"/>
    <w:rsid w:val="00D83228"/>
    <w:rsid w:val="00D92148"/>
    <w:rsid w:val="00D977A9"/>
    <w:rsid w:val="00DB3FB7"/>
    <w:rsid w:val="00DC67D5"/>
    <w:rsid w:val="00DC7F8C"/>
    <w:rsid w:val="00DD00A0"/>
    <w:rsid w:val="00DD599F"/>
    <w:rsid w:val="00DE1AB3"/>
    <w:rsid w:val="00DF3204"/>
    <w:rsid w:val="00DF538A"/>
    <w:rsid w:val="00DF6B3D"/>
    <w:rsid w:val="00E01A3A"/>
    <w:rsid w:val="00E26B3D"/>
    <w:rsid w:val="00E27F85"/>
    <w:rsid w:val="00E36BA0"/>
    <w:rsid w:val="00E479A0"/>
    <w:rsid w:val="00E50329"/>
    <w:rsid w:val="00E6098E"/>
    <w:rsid w:val="00E70C85"/>
    <w:rsid w:val="00E8622A"/>
    <w:rsid w:val="00EA0581"/>
    <w:rsid w:val="00EA75E0"/>
    <w:rsid w:val="00EC5681"/>
    <w:rsid w:val="00ED0ED3"/>
    <w:rsid w:val="00ED3B6D"/>
    <w:rsid w:val="00ED7099"/>
    <w:rsid w:val="00ED7C44"/>
    <w:rsid w:val="00EF0DB4"/>
    <w:rsid w:val="00F01E43"/>
    <w:rsid w:val="00F1039C"/>
    <w:rsid w:val="00F22C86"/>
    <w:rsid w:val="00F22E96"/>
    <w:rsid w:val="00F34ACE"/>
    <w:rsid w:val="00F34BAF"/>
    <w:rsid w:val="00F44685"/>
    <w:rsid w:val="00F539CA"/>
    <w:rsid w:val="00F6498B"/>
    <w:rsid w:val="00F74528"/>
    <w:rsid w:val="00F83070"/>
    <w:rsid w:val="00F86900"/>
    <w:rsid w:val="00F93EE2"/>
    <w:rsid w:val="00FA3E6B"/>
    <w:rsid w:val="00FA4849"/>
    <w:rsid w:val="00FB0460"/>
    <w:rsid w:val="00FB5E8A"/>
    <w:rsid w:val="00FD64E7"/>
    <w:rsid w:val="00FF04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102AB"/>
  <w15:chartTrackingRefBased/>
  <w15:docId w15:val="{BD28D04D-70FF-44C2-A0AD-EE4554707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352"/>
    <w:rPr>
      <w:sz w:val="24"/>
      <w:szCs w:val="24"/>
    </w:rPr>
  </w:style>
  <w:style w:type="paragraph" w:styleId="Heading1">
    <w:name w:val="heading 1"/>
    <w:basedOn w:val="Normal"/>
    <w:next w:val="Normal"/>
    <w:link w:val="Heading1Char"/>
    <w:uiPriority w:val="9"/>
    <w:qFormat/>
    <w:rsid w:val="00CC5352"/>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CC5352"/>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CC5352"/>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CC5352"/>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CC5352"/>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CC5352"/>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CC5352"/>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CC5352"/>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CC5352"/>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352"/>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CC5352"/>
    <w:rPr>
      <w:rFonts w:asciiTheme="majorHAnsi" w:eastAsiaTheme="majorEastAsia" w:hAnsiTheme="majorHAnsi" w:cstheme="majorBidi"/>
      <w:b/>
      <w:bCs/>
      <w:i/>
      <w:iCs/>
      <w:sz w:val="28"/>
      <w:szCs w:val="28"/>
    </w:rPr>
  </w:style>
  <w:style w:type="paragraph" w:customStyle="1" w:styleId="ContactInfo">
    <w:name w:val="Contact Info"/>
    <w:basedOn w:val="Normal"/>
    <w:uiPriority w:val="4"/>
    <w:rsid w:val="00C6554A"/>
    <w:pPr>
      <w:jc w:val="center"/>
    </w:pPr>
  </w:style>
  <w:style w:type="paragraph" w:styleId="ListBullet">
    <w:name w:val="List Bullet"/>
    <w:basedOn w:val="Normal"/>
    <w:uiPriority w:val="10"/>
    <w:unhideWhenUsed/>
    <w:rsid w:val="00C6554A"/>
    <w:pPr>
      <w:numPr>
        <w:numId w:val="1"/>
      </w:numPr>
    </w:pPr>
  </w:style>
  <w:style w:type="paragraph" w:styleId="Title">
    <w:name w:val="Title"/>
    <w:basedOn w:val="Normal"/>
    <w:next w:val="Normal"/>
    <w:link w:val="TitleChar"/>
    <w:uiPriority w:val="10"/>
    <w:qFormat/>
    <w:rsid w:val="00CC5352"/>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CC5352"/>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CC5352"/>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C5352"/>
    <w:rPr>
      <w:rFonts w:asciiTheme="majorHAnsi" w:eastAsiaTheme="majorEastAsia" w:hAnsiTheme="majorHAnsi" w:cstheme="majorBidi"/>
      <w:sz w:val="24"/>
      <w:szCs w:val="24"/>
    </w:rPr>
  </w:style>
  <w:style w:type="paragraph" w:styleId="Footer">
    <w:name w:val="footer"/>
    <w:basedOn w:val="Normal"/>
    <w:link w:val="FooterChar"/>
    <w:uiPriority w:val="99"/>
    <w:unhideWhenUsed/>
    <w:rsid w:val="00C6554A"/>
    <w:pPr>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jc w:val="center"/>
    </w:pPr>
  </w:style>
  <w:style w:type="paragraph" w:styleId="Header">
    <w:name w:val="header"/>
    <w:basedOn w:val="Normal"/>
    <w:link w:val="HeaderChar"/>
    <w:uiPriority w:val="99"/>
    <w:unhideWhenUsed/>
    <w:rsid w:val="00C6554A"/>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2"/>
      </w:numPr>
      <w:contextualSpacing/>
    </w:pPr>
  </w:style>
  <w:style w:type="character" w:customStyle="1" w:styleId="Heading3Char">
    <w:name w:val="Heading 3 Char"/>
    <w:basedOn w:val="DefaultParagraphFont"/>
    <w:link w:val="Heading3"/>
    <w:uiPriority w:val="9"/>
    <w:semiHidden/>
    <w:rsid w:val="00CC5352"/>
    <w:rPr>
      <w:rFonts w:asciiTheme="majorHAnsi" w:eastAsiaTheme="majorEastAsia" w:hAnsiTheme="majorHAnsi" w:cstheme="majorBidi"/>
      <w:b/>
      <w:bCs/>
      <w:sz w:val="26"/>
      <w:szCs w:val="26"/>
    </w:rPr>
  </w:style>
  <w:style w:type="character" w:customStyle="1" w:styleId="Heading8Char">
    <w:name w:val="Heading 8 Char"/>
    <w:basedOn w:val="DefaultParagraphFont"/>
    <w:link w:val="Heading8"/>
    <w:uiPriority w:val="9"/>
    <w:semiHidden/>
    <w:rsid w:val="00CC5352"/>
    <w:rPr>
      <w:rFonts w:cstheme="majorBidi"/>
      <w:i/>
      <w:iCs/>
      <w:sz w:val="24"/>
      <w:szCs w:val="24"/>
    </w:rPr>
  </w:style>
  <w:style w:type="character" w:customStyle="1" w:styleId="Heading9Char">
    <w:name w:val="Heading 9 Char"/>
    <w:basedOn w:val="DefaultParagraphFont"/>
    <w:link w:val="Heading9"/>
    <w:uiPriority w:val="9"/>
    <w:semiHidden/>
    <w:rsid w:val="00CC5352"/>
    <w:rPr>
      <w:rFonts w:asciiTheme="majorHAnsi" w:eastAsiaTheme="majorEastAsia" w:hAnsiTheme="majorHAnsi" w:cstheme="majorBidi"/>
    </w:rPr>
  </w:style>
  <w:style w:type="character" w:styleId="IntenseEmphasis">
    <w:name w:val="Intense Emphasis"/>
    <w:basedOn w:val="DefaultParagraphFont"/>
    <w:uiPriority w:val="21"/>
    <w:qFormat/>
    <w:rsid w:val="00CC5352"/>
    <w:rPr>
      <w:b/>
      <w:i/>
      <w:sz w:val="24"/>
      <w:szCs w:val="24"/>
      <w:u w:val="single"/>
    </w:rPr>
  </w:style>
  <w:style w:type="paragraph" w:styleId="IntenseQuote">
    <w:name w:val="Intense Quote"/>
    <w:basedOn w:val="Normal"/>
    <w:next w:val="Normal"/>
    <w:link w:val="IntenseQuoteChar"/>
    <w:uiPriority w:val="30"/>
    <w:qFormat/>
    <w:rsid w:val="00CC5352"/>
    <w:pPr>
      <w:ind w:left="720" w:right="720"/>
    </w:pPr>
    <w:rPr>
      <w:rFonts w:cstheme="majorBidi"/>
      <w:b/>
      <w:i/>
      <w:szCs w:val="22"/>
    </w:rPr>
  </w:style>
  <w:style w:type="character" w:customStyle="1" w:styleId="IntenseQuoteChar">
    <w:name w:val="Intense Quote Char"/>
    <w:basedOn w:val="DefaultParagraphFont"/>
    <w:link w:val="IntenseQuote"/>
    <w:uiPriority w:val="30"/>
    <w:rsid w:val="00CC5352"/>
    <w:rPr>
      <w:rFonts w:cstheme="majorBidi"/>
      <w:b/>
      <w:i/>
      <w:sz w:val="24"/>
    </w:rPr>
  </w:style>
  <w:style w:type="character" w:styleId="IntenseReference">
    <w:name w:val="Intense Reference"/>
    <w:basedOn w:val="DefaultParagraphFont"/>
    <w:uiPriority w:val="32"/>
    <w:qFormat/>
    <w:rsid w:val="00CC5352"/>
    <w:rPr>
      <w:b/>
      <w:sz w:val="24"/>
      <w:u w:val="single"/>
    </w:rPr>
  </w:style>
  <w:style w:type="paragraph" w:styleId="Caption">
    <w:name w:val="caption"/>
    <w:basedOn w:val="Normal"/>
    <w:next w:val="Normal"/>
    <w:uiPriority w:val="35"/>
    <w:semiHidden/>
    <w:unhideWhenUsed/>
    <w:rsid w:val="00F539CA"/>
    <w:rPr>
      <w:b/>
      <w:bCs/>
      <w:smallCaps/>
      <w:color w:val="595959" w:themeColor="text1" w:themeTint="A6"/>
    </w:rPr>
  </w:style>
  <w:style w:type="paragraph" w:styleId="BalloonText">
    <w:name w:val="Balloon Text"/>
    <w:basedOn w:val="Normal"/>
    <w:link w:val="BalloonTextChar"/>
    <w:uiPriority w:val="99"/>
    <w:semiHidden/>
    <w:unhideWhenUsed/>
    <w:rsid w:val="00C6554A"/>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CC5352"/>
    <w:rPr>
      <w:rFonts w:cstheme="majorBidi"/>
      <w:sz w:val="24"/>
      <w:szCs w:val="24"/>
    </w:rPr>
  </w:style>
  <w:style w:type="character" w:customStyle="1" w:styleId="Heading6Char">
    <w:name w:val="Heading 6 Char"/>
    <w:basedOn w:val="DefaultParagraphFont"/>
    <w:link w:val="Heading6"/>
    <w:uiPriority w:val="9"/>
    <w:semiHidden/>
    <w:rsid w:val="00CC5352"/>
    <w:rPr>
      <w:rFonts w:cstheme="majorBidi"/>
      <w:b/>
      <w:bCs/>
    </w:rPr>
  </w:style>
  <w:style w:type="character" w:customStyle="1" w:styleId="Heading4Char">
    <w:name w:val="Heading 4 Char"/>
    <w:basedOn w:val="DefaultParagraphFont"/>
    <w:link w:val="Heading4"/>
    <w:uiPriority w:val="9"/>
    <w:semiHidden/>
    <w:rsid w:val="00CC5352"/>
    <w:rPr>
      <w:rFonts w:cstheme="majorBidi"/>
      <w:b/>
      <w:bCs/>
      <w:sz w:val="28"/>
      <w:szCs w:val="28"/>
    </w:rPr>
  </w:style>
  <w:style w:type="character" w:customStyle="1" w:styleId="Heading5Char">
    <w:name w:val="Heading 5 Char"/>
    <w:basedOn w:val="DefaultParagraphFont"/>
    <w:link w:val="Heading5"/>
    <w:uiPriority w:val="9"/>
    <w:semiHidden/>
    <w:rsid w:val="00CC5352"/>
    <w:rPr>
      <w:rFonts w:cstheme="majorBidi"/>
      <w:b/>
      <w:bCs/>
      <w:i/>
      <w:iCs/>
      <w:sz w:val="26"/>
      <w:szCs w:val="26"/>
    </w:rPr>
  </w:style>
  <w:style w:type="character" w:styleId="Strong">
    <w:name w:val="Strong"/>
    <w:basedOn w:val="DefaultParagraphFont"/>
    <w:uiPriority w:val="22"/>
    <w:qFormat/>
    <w:rsid w:val="00CC5352"/>
    <w:rPr>
      <w:b/>
      <w:bCs/>
    </w:rPr>
  </w:style>
  <w:style w:type="character" w:styleId="Emphasis">
    <w:name w:val="Emphasis"/>
    <w:basedOn w:val="DefaultParagraphFont"/>
    <w:uiPriority w:val="20"/>
    <w:qFormat/>
    <w:rsid w:val="00CC5352"/>
    <w:rPr>
      <w:rFonts w:asciiTheme="minorHAnsi" w:hAnsiTheme="minorHAnsi"/>
      <w:b/>
      <w:i/>
      <w:iCs/>
    </w:rPr>
  </w:style>
  <w:style w:type="paragraph" w:styleId="NoSpacing">
    <w:name w:val="No Spacing"/>
    <w:basedOn w:val="Normal"/>
    <w:uiPriority w:val="1"/>
    <w:qFormat/>
    <w:rsid w:val="00CC5352"/>
    <w:rPr>
      <w:szCs w:val="32"/>
    </w:rPr>
  </w:style>
  <w:style w:type="paragraph" w:styleId="Quote">
    <w:name w:val="Quote"/>
    <w:basedOn w:val="Normal"/>
    <w:next w:val="Normal"/>
    <w:link w:val="QuoteChar"/>
    <w:uiPriority w:val="29"/>
    <w:qFormat/>
    <w:rsid w:val="00CC5352"/>
    <w:rPr>
      <w:i/>
    </w:rPr>
  </w:style>
  <w:style w:type="character" w:customStyle="1" w:styleId="QuoteChar">
    <w:name w:val="Quote Char"/>
    <w:basedOn w:val="DefaultParagraphFont"/>
    <w:link w:val="Quote"/>
    <w:uiPriority w:val="29"/>
    <w:rsid w:val="00CC5352"/>
    <w:rPr>
      <w:i/>
      <w:sz w:val="24"/>
      <w:szCs w:val="24"/>
    </w:rPr>
  </w:style>
  <w:style w:type="character" w:styleId="SubtleEmphasis">
    <w:name w:val="Subtle Emphasis"/>
    <w:uiPriority w:val="19"/>
    <w:qFormat/>
    <w:rsid w:val="00CC5352"/>
    <w:rPr>
      <w:i/>
      <w:color w:val="5A5A5A" w:themeColor="text1" w:themeTint="A5"/>
    </w:rPr>
  </w:style>
  <w:style w:type="character" w:styleId="SubtleReference">
    <w:name w:val="Subtle Reference"/>
    <w:basedOn w:val="DefaultParagraphFont"/>
    <w:uiPriority w:val="31"/>
    <w:qFormat/>
    <w:rsid w:val="00CC5352"/>
    <w:rPr>
      <w:sz w:val="24"/>
      <w:szCs w:val="24"/>
      <w:u w:val="single"/>
    </w:rPr>
  </w:style>
  <w:style w:type="character" w:styleId="BookTitle">
    <w:name w:val="Book Title"/>
    <w:basedOn w:val="DefaultParagraphFont"/>
    <w:uiPriority w:val="33"/>
    <w:qFormat/>
    <w:rsid w:val="00CC5352"/>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CC5352"/>
    <w:pPr>
      <w:outlineLvl w:val="9"/>
    </w:pPr>
  </w:style>
  <w:style w:type="paragraph" w:styleId="ListParagraph">
    <w:name w:val="List Paragraph"/>
    <w:basedOn w:val="Normal"/>
    <w:uiPriority w:val="34"/>
    <w:qFormat/>
    <w:rsid w:val="00CC5352"/>
    <w:pPr>
      <w:ind w:left="720"/>
      <w:contextualSpacing/>
    </w:pPr>
  </w:style>
  <w:style w:type="paragraph" w:styleId="NormalWeb">
    <w:name w:val="Normal (Web)"/>
    <w:basedOn w:val="Normal"/>
    <w:uiPriority w:val="99"/>
    <w:semiHidden/>
    <w:unhideWhenUsed/>
    <w:rsid w:val="004F3E75"/>
    <w:pPr>
      <w:spacing w:before="100" w:beforeAutospacing="1" w:after="100" w:afterAutospacing="1"/>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709987">
      <w:bodyDiv w:val="1"/>
      <w:marLeft w:val="0"/>
      <w:marRight w:val="0"/>
      <w:marTop w:val="0"/>
      <w:marBottom w:val="0"/>
      <w:divBdr>
        <w:top w:val="none" w:sz="0" w:space="0" w:color="auto"/>
        <w:left w:val="none" w:sz="0" w:space="0" w:color="auto"/>
        <w:bottom w:val="none" w:sz="0" w:space="0" w:color="auto"/>
        <w:right w:val="none" w:sz="0" w:space="0" w:color="auto"/>
      </w:divBdr>
      <w:divsChild>
        <w:div w:id="1507669301">
          <w:marLeft w:val="0"/>
          <w:marRight w:val="0"/>
          <w:marTop w:val="0"/>
          <w:marBottom w:val="0"/>
          <w:divBdr>
            <w:top w:val="none" w:sz="0" w:space="0" w:color="auto"/>
            <w:left w:val="none" w:sz="0" w:space="0" w:color="auto"/>
            <w:bottom w:val="none" w:sz="0" w:space="0" w:color="auto"/>
            <w:right w:val="none" w:sz="0" w:space="0" w:color="auto"/>
          </w:divBdr>
        </w:div>
      </w:divsChild>
    </w:div>
    <w:div w:id="1622953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r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069382-E929-48AB-A5A2-54C334B2E3C5}">
  <ds:schemaRefs>
    <ds:schemaRef ds:uri="http://schemas.microsoft.com/sharepoint/v3/contenttype/forms"/>
  </ds:schemaRefs>
</ds:datastoreItem>
</file>

<file path=customXml/itemProps2.xml><?xml version="1.0" encoding="utf-8"?>
<ds:datastoreItem xmlns:ds="http://schemas.openxmlformats.org/officeDocument/2006/customXml" ds:itemID="{47BD3D98-85E2-40B1-BBA1-C1612D4513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1849AA-F320-46AB-A323-BB2FE4E689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Student%20report%20with%20photo</Template>
  <TotalTime>223</TotalTime>
  <Pages>8</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cp:lastModifiedBy>
  <cp:revision>335</cp:revision>
  <dcterms:created xsi:type="dcterms:W3CDTF">2022-04-04T16:39:00Z</dcterms:created>
  <dcterms:modified xsi:type="dcterms:W3CDTF">2022-04-25T11:54:00Z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