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21E6" w14:textId="77777777" w:rsidR="001D103E" w:rsidRPr="00E53473" w:rsidRDefault="001D103E" w:rsidP="003A2D7B">
      <w:pPr>
        <w:pStyle w:val="NormalWeb"/>
        <w:spacing w:before="0" w:beforeAutospacing="0" w:after="0" w:afterAutospacing="0" w:line="360" w:lineRule="auto"/>
        <w:ind w:firstLine="380"/>
        <w:jc w:val="both"/>
        <w:rPr>
          <w:rFonts w:ascii="Arial" w:hAnsi="Arial" w:cs="Arial"/>
          <w:sz w:val="22"/>
          <w:szCs w:val="22"/>
        </w:rPr>
      </w:pPr>
      <w:r w:rsidRPr="00E53473">
        <w:rPr>
          <w:rFonts w:ascii="Arial" w:hAnsi="Arial" w:cs="Arial"/>
          <w:b/>
          <w:bCs/>
          <w:color w:val="000000"/>
          <w:sz w:val="22"/>
          <w:szCs w:val="22"/>
        </w:rPr>
        <w:t xml:space="preserve">Write an INDIVIDUAL </w:t>
      </w:r>
      <w:r w:rsidRPr="00E53473">
        <w:rPr>
          <w:rFonts w:ascii="Arial" w:hAnsi="Arial" w:cs="Arial"/>
          <w:b/>
          <w:bCs/>
          <w:color w:val="000000"/>
          <w:sz w:val="22"/>
          <w:szCs w:val="22"/>
          <w:u w:val="single"/>
        </w:rPr>
        <w:t>essay</w:t>
      </w:r>
      <w:r w:rsidRPr="00E53473">
        <w:rPr>
          <w:rFonts w:ascii="Arial" w:hAnsi="Arial" w:cs="Arial"/>
          <w:b/>
          <w:bCs/>
          <w:color w:val="000000"/>
          <w:sz w:val="22"/>
          <w:szCs w:val="22"/>
        </w:rPr>
        <w:t xml:space="preserve"> providing a critical analysis and evaluation of the following:</w:t>
      </w:r>
    </w:p>
    <w:p w14:paraId="5695574F" w14:textId="77777777" w:rsidR="001D103E" w:rsidRPr="00E53473" w:rsidRDefault="001D103E" w:rsidP="003A2D7B">
      <w:pPr>
        <w:spacing w:line="360" w:lineRule="auto"/>
        <w:jc w:val="both"/>
        <w:rPr>
          <w:rFonts w:ascii="Arial" w:eastAsia="Times New Roman" w:hAnsi="Arial" w:cs="Arial"/>
        </w:rPr>
      </w:pPr>
      <w:r w:rsidRPr="00E53473">
        <w:rPr>
          <w:rFonts w:ascii="Arial" w:eastAsia="Times New Roman" w:hAnsi="Arial" w:cs="Arial"/>
        </w:rPr>
        <w:br/>
      </w:r>
    </w:p>
    <w:p w14:paraId="3A435AF9" w14:textId="77777777" w:rsidR="001D103E" w:rsidRPr="00E53473" w:rsidRDefault="001D103E" w:rsidP="003A2D7B">
      <w:pPr>
        <w:pStyle w:val="NormalWeb"/>
        <w:numPr>
          <w:ilvl w:val="0"/>
          <w:numId w:val="1"/>
        </w:numPr>
        <w:spacing w:before="0" w:beforeAutospacing="0" w:after="0" w:afterAutospacing="0" w:line="360" w:lineRule="auto"/>
        <w:ind w:left="740"/>
        <w:jc w:val="both"/>
        <w:textAlignment w:val="baseline"/>
        <w:rPr>
          <w:rFonts w:ascii="Arial" w:hAnsi="Arial" w:cs="Arial"/>
          <w:color w:val="000000"/>
          <w:sz w:val="22"/>
          <w:szCs w:val="22"/>
        </w:rPr>
      </w:pPr>
      <w:r w:rsidRPr="00E53473">
        <w:rPr>
          <w:rFonts w:ascii="Arial" w:hAnsi="Arial" w:cs="Arial"/>
          <w:color w:val="000000"/>
          <w:sz w:val="22"/>
          <w:szCs w:val="22"/>
        </w:rPr>
        <w:t>The Role of Marketing in Creating Value for Customers.</w:t>
      </w:r>
    </w:p>
    <w:p w14:paraId="4505E42A" w14:textId="77777777" w:rsidR="001D103E" w:rsidRPr="00E53473" w:rsidRDefault="001D103E" w:rsidP="003A2D7B">
      <w:pPr>
        <w:spacing w:line="360" w:lineRule="auto"/>
        <w:jc w:val="both"/>
        <w:rPr>
          <w:rFonts w:ascii="Arial" w:eastAsia="Times New Roman" w:hAnsi="Arial" w:cs="Arial"/>
        </w:rPr>
      </w:pPr>
      <w:r w:rsidRPr="00E53473">
        <w:rPr>
          <w:rFonts w:ascii="Arial" w:eastAsia="Times New Roman" w:hAnsi="Arial" w:cs="Arial"/>
        </w:rPr>
        <w:br/>
      </w:r>
    </w:p>
    <w:p w14:paraId="0E0EF3B5" w14:textId="77777777" w:rsidR="001D103E" w:rsidRPr="00E53473" w:rsidRDefault="001D103E" w:rsidP="003A2D7B">
      <w:pPr>
        <w:pStyle w:val="NormalWeb"/>
        <w:numPr>
          <w:ilvl w:val="0"/>
          <w:numId w:val="2"/>
        </w:numPr>
        <w:spacing w:before="0" w:beforeAutospacing="0" w:after="0" w:afterAutospacing="0" w:line="360" w:lineRule="auto"/>
        <w:ind w:left="740"/>
        <w:jc w:val="both"/>
        <w:textAlignment w:val="baseline"/>
        <w:rPr>
          <w:rFonts w:ascii="Arial" w:hAnsi="Arial" w:cs="Arial"/>
          <w:color w:val="000000"/>
          <w:sz w:val="22"/>
          <w:szCs w:val="22"/>
        </w:rPr>
      </w:pPr>
      <w:r w:rsidRPr="00E53473">
        <w:rPr>
          <w:rFonts w:ascii="Arial" w:hAnsi="Arial" w:cs="Arial"/>
          <w:color w:val="000000"/>
          <w:sz w:val="22"/>
          <w:szCs w:val="22"/>
        </w:rPr>
        <w:t xml:space="preserve">Identify the Role of Stakeholders within a </w:t>
      </w:r>
      <w:r w:rsidRPr="00E53473">
        <w:rPr>
          <w:rFonts w:ascii="Arial" w:hAnsi="Arial" w:cs="Arial"/>
          <w:color w:val="000000"/>
          <w:sz w:val="22"/>
          <w:szCs w:val="22"/>
          <w:u w:val="single"/>
        </w:rPr>
        <w:t>Global Marketing Environment</w:t>
      </w:r>
      <w:r w:rsidRPr="00E53473">
        <w:rPr>
          <w:rFonts w:ascii="Arial" w:hAnsi="Arial" w:cs="Arial"/>
          <w:color w:val="000000"/>
          <w:sz w:val="22"/>
          <w:szCs w:val="22"/>
        </w:rPr>
        <w:t xml:space="preserve"> and their impact on the Marketing Activities of an Organisation</w:t>
      </w:r>
    </w:p>
    <w:p w14:paraId="6EA80F10" w14:textId="77777777" w:rsidR="001D103E" w:rsidRPr="00E53473" w:rsidRDefault="001D103E" w:rsidP="003A2D7B">
      <w:pPr>
        <w:spacing w:after="240" w:line="360" w:lineRule="auto"/>
        <w:jc w:val="both"/>
        <w:rPr>
          <w:rFonts w:ascii="Arial" w:eastAsia="Times New Roman" w:hAnsi="Arial" w:cs="Arial"/>
        </w:rPr>
      </w:pPr>
    </w:p>
    <w:p w14:paraId="4056CE60" w14:textId="77777777" w:rsidR="001D103E" w:rsidRPr="00E53473" w:rsidRDefault="001D103E" w:rsidP="003A2D7B">
      <w:pPr>
        <w:pStyle w:val="NormalWeb"/>
        <w:spacing w:before="0" w:beforeAutospacing="0" w:after="0" w:afterAutospacing="0" w:line="360" w:lineRule="auto"/>
        <w:ind w:left="380" w:right="340"/>
        <w:jc w:val="both"/>
        <w:rPr>
          <w:rFonts w:ascii="Arial" w:hAnsi="Arial" w:cs="Arial"/>
          <w:sz w:val="22"/>
          <w:szCs w:val="22"/>
        </w:rPr>
      </w:pPr>
      <w:r w:rsidRPr="00E53473">
        <w:rPr>
          <w:rFonts w:ascii="Arial" w:hAnsi="Arial" w:cs="Arial"/>
          <w:b/>
          <w:bCs/>
          <w:color w:val="000000"/>
          <w:sz w:val="22"/>
          <w:szCs w:val="22"/>
        </w:rPr>
        <w:t>You should use suitable academic theory and industry examples to support your discussion.</w:t>
      </w:r>
    </w:p>
    <w:p w14:paraId="5D381290" w14:textId="52B19A86" w:rsidR="001D103E" w:rsidRPr="00E53473" w:rsidRDefault="001D103E" w:rsidP="003A2D7B">
      <w:pPr>
        <w:spacing w:line="360" w:lineRule="auto"/>
        <w:jc w:val="both"/>
        <w:rPr>
          <w:rFonts w:ascii="Arial" w:hAnsi="Arial" w:cs="Arial"/>
        </w:rPr>
      </w:pPr>
      <w:r w:rsidRPr="00E53473">
        <w:rPr>
          <w:rFonts w:ascii="Arial" w:eastAsia="Times New Roman" w:hAnsi="Arial" w:cs="Arial"/>
        </w:rPr>
        <w:br/>
      </w:r>
    </w:p>
    <w:p w14:paraId="0281D821" w14:textId="2588273F" w:rsidR="001D103E" w:rsidRPr="00E53473" w:rsidRDefault="001D103E" w:rsidP="003A2D7B">
      <w:pPr>
        <w:spacing w:line="360" w:lineRule="auto"/>
        <w:jc w:val="both"/>
        <w:rPr>
          <w:rFonts w:ascii="Arial" w:hAnsi="Arial" w:cs="Arial"/>
        </w:rPr>
      </w:pPr>
    </w:p>
    <w:p w14:paraId="73565009" w14:textId="64366A72" w:rsidR="00851BAE" w:rsidRDefault="00851BAE" w:rsidP="003A2D7B">
      <w:pPr>
        <w:spacing w:line="360" w:lineRule="auto"/>
        <w:jc w:val="both"/>
        <w:rPr>
          <w:rFonts w:ascii="Arial" w:hAnsi="Arial" w:cs="Arial"/>
        </w:rPr>
      </w:pPr>
    </w:p>
    <w:p w14:paraId="169E736E" w14:textId="77777777" w:rsidR="00E53473" w:rsidRPr="00E53473" w:rsidRDefault="00E53473" w:rsidP="003A2D7B">
      <w:pPr>
        <w:spacing w:line="360" w:lineRule="auto"/>
        <w:jc w:val="both"/>
        <w:rPr>
          <w:rFonts w:ascii="Arial" w:hAnsi="Arial" w:cs="Arial"/>
        </w:rPr>
      </w:pPr>
    </w:p>
    <w:p w14:paraId="050D3EFD" w14:textId="6836221C" w:rsidR="00851BAE" w:rsidRPr="00E53473" w:rsidRDefault="00851BAE" w:rsidP="003A2D7B">
      <w:pPr>
        <w:spacing w:line="360" w:lineRule="auto"/>
        <w:jc w:val="both"/>
        <w:rPr>
          <w:rFonts w:ascii="Arial" w:hAnsi="Arial" w:cs="Arial"/>
        </w:rPr>
      </w:pPr>
    </w:p>
    <w:p w14:paraId="27FB0836" w14:textId="6F748B41" w:rsidR="00C61DCD" w:rsidRPr="00E53473" w:rsidRDefault="00E53473" w:rsidP="003A2D7B">
      <w:pPr>
        <w:spacing w:line="360" w:lineRule="auto"/>
        <w:jc w:val="both"/>
        <w:rPr>
          <w:rFonts w:ascii="Arial" w:hAnsi="Arial" w:cs="Arial"/>
        </w:rPr>
      </w:pPr>
      <w:r>
        <w:rPr>
          <w:rFonts w:ascii="Arial" w:hAnsi="Arial" w:cs="Arial"/>
        </w:rPr>
        <w:t xml:space="preserve">                                                        </w:t>
      </w:r>
      <w:r w:rsidR="00851BAE" w:rsidRPr="00E53473">
        <w:rPr>
          <w:rFonts w:ascii="Arial" w:hAnsi="Arial" w:cs="Arial"/>
        </w:rPr>
        <w:t xml:space="preserve">Anton </w:t>
      </w:r>
      <w:proofErr w:type="spellStart"/>
      <w:r w:rsidR="00851BAE" w:rsidRPr="00E53473">
        <w:rPr>
          <w:rFonts w:ascii="Arial" w:hAnsi="Arial" w:cs="Arial"/>
        </w:rPr>
        <w:t>Yordanov</w:t>
      </w:r>
      <w:proofErr w:type="spellEnd"/>
      <w:r w:rsidR="00851BAE" w:rsidRPr="00E53473">
        <w:rPr>
          <w:rFonts w:ascii="Arial" w:hAnsi="Arial" w:cs="Arial"/>
        </w:rPr>
        <w:t xml:space="preserve"> </w:t>
      </w:r>
      <w:proofErr w:type="spellStart"/>
      <w:r w:rsidR="0075222B" w:rsidRPr="00E53473">
        <w:rPr>
          <w:rFonts w:ascii="Arial" w:hAnsi="Arial" w:cs="Arial"/>
        </w:rPr>
        <w:t>Nikov</w:t>
      </w:r>
      <w:proofErr w:type="spellEnd"/>
    </w:p>
    <w:p w14:paraId="5E8C2061" w14:textId="472E5217" w:rsidR="00B67391" w:rsidRPr="00E53473" w:rsidRDefault="00E53473" w:rsidP="003A2D7B">
      <w:pPr>
        <w:spacing w:line="360" w:lineRule="auto"/>
        <w:jc w:val="both"/>
        <w:rPr>
          <w:rFonts w:ascii="Arial" w:hAnsi="Arial" w:cs="Arial"/>
        </w:rPr>
      </w:pPr>
      <w:r>
        <w:rPr>
          <w:rFonts w:ascii="Arial" w:hAnsi="Arial" w:cs="Arial"/>
        </w:rPr>
        <w:t xml:space="preserve">                                                         </w:t>
      </w:r>
      <w:r w:rsidR="0075222B" w:rsidRPr="00E53473">
        <w:rPr>
          <w:rFonts w:ascii="Arial" w:hAnsi="Arial" w:cs="Arial"/>
        </w:rPr>
        <w:t xml:space="preserve">Lecturer: </w:t>
      </w:r>
      <w:proofErr w:type="spellStart"/>
      <w:r w:rsidR="00F03384" w:rsidRPr="00E53473">
        <w:rPr>
          <w:rFonts w:ascii="Arial" w:hAnsi="Arial" w:cs="Arial"/>
        </w:rPr>
        <w:t>Efua</w:t>
      </w:r>
      <w:proofErr w:type="spellEnd"/>
      <w:r w:rsidR="00F03384" w:rsidRPr="00E53473">
        <w:rPr>
          <w:rFonts w:ascii="Arial" w:hAnsi="Arial" w:cs="Arial"/>
        </w:rPr>
        <w:t xml:space="preserve"> Adam</w:t>
      </w:r>
      <w:r w:rsidR="00CB38EA" w:rsidRPr="00E53473">
        <w:rPr>
          <w:rFonts w:ascii="Arial" w:hAnsi="Arial" w:cs="Arial"/>
        </w:rPr>
        <w:t>s</w:t>
      </w:r>
    </w:p>
    <w:p w14:paraId="4801F36F" w14:textId="3987A86B" w:rsidR="00CB38EA" w:rsidRPr="00E53473" w:rsidRDefault="00E53473" w:rsidP="003A2D7B">
      <w:pPr>
        <w:spacing w:line="360" w:lineRule="auto"/>
        <w:jc w:val="both"/>
        <w:rPr>
          <w:rFonts w:ascii="Arial" w:hAnsi="Arial" w:cs="Arial"/>
        </w:rPr>
      </w:pPr>
      <w:r>
        <w:rPr>
          <w:rFonts w:ascii="Arial" w:hAnsi="Arial" w:cs="Arial"/>
        </w:rPr>
        <w:t xml:space="preserve">                                                          </w:t>
      </w:r>
      <w:r w:rsidR="00CB38EA" w:rsidRPr="00E53473">
        <w:rPr>
          <w:rFonts w:ascii="Arial" w:hAnsi="Arial" w:cs="Arial"/>
        </w:rPr>
        <w:t>Student ID:</w:t>
      </w:r>
      <w:r w:rsidR="00E2038D">
        <w:rPr>
          <w:rFonts w:ascii="Arial" w:hAnsi="Arial" w:cs="Arial"/>
        </w:rPr>
        <w:t>2016273</w:t>
      </w:r>
    </w:p>
    <w:p w14:paraId="0DFCB28D" w14:textId="325A867E" w:rsidR="001D103E" w:rsidRPr="00E53473" w:rsidRDefault="001D103E" w:rsidP="003A2D7B">
      <w:pPr>
        <w:spacing w:line="360" w:lineRule="auto"/>
        <w:jc w:val="both"/>
        <w:rPr>
          <w:rFonts w:ascii="Arial" w:hAnsi="Arial" w:cs="Arial"/>
        </w:rPr>
      </w:pPr>
    </w:p>
    <w:p w14:paraId="55E65D40" w14:textId="60116DE2" w:rsidR="001D103E" w:rsidRPr="00E53473" w:rsidRDefault="00666A63" w:rsidP="003A2D7B">
      <w:pPr>
        <w:spacing w:line="360" w:lineRule="auto"/>
        <w:jc w:val="both"/>
        <w:rPr>
          <w:rFonts w:ascii="Arial" w:hAnsi="Arial" w:cs="Arial"/>
        </w:rPr>
      </w:pPr>
      <w:r w:rsidRPr="00E53473">
        <w:rPr>
          <w:rFonts w:ascii="Arial" w:hAnsi="Arial" w:cs="Arial"/>
        </w:rPr>
        <w:t>The Role of Marketing in Creating Value for Customers</w:t>
      </w:r>
    </w:p>
    <w:p w14:paraId="17B169D2" w14:textId="0C35544A" w:rsidR="00666A63" w:rsidRPr="00E53473" w:rsidRDefault="00666A63" w:rsidP="003A2D7B">
      <w:pPr>
        <w:spacing w:line="360" w:lineRule="auto"/>
        <w:jc w:val="both"/>
        <w:rPr>
          <w:rFonts w:ascii="Arial" w:hAnsi="Arial" w:cs="Arial"/>
        </w:rPr>
      </w:pPr>
    </w:p>
    <w:p w14:paraId="74EF5ACB" w14:textId="1D7B1BA1" w:rsidR="00666A63" w:rsidRPr="00E53473" w:rsidRDefault="00666A63" w:rsidP="003A2D7B">
      <w:pPr>
        <w:spacing w:line="360" w:lineRule="auto"/>
        <w:jc w:val="both"/>
        <w:rPr>
          <w:rFonts w:ascii="Arial" w:hAnsi="Arial" w:cs="Arial"/>
        </w:rPr>
      </w:pPr>
    </w:p>
    <w:p w14:paraId="16DFA8F6" w14:textId="1ED78C66" w:rsidR="00666A63" w:rsidRPr="00E53473" w:rsidRDefault="00495C1C" w:rsidP="003A2D7B">
      <w:pPr>
        <w:spacing w:line="360" w:lineRule="auto"/>
        <w:jc w:val="both"/>
        <w:rPr>
          <w:rFonts w:ascii="Arial" w:hAnsi="Arial" w:cs="Arial"/>
        </w:rPr>
      </w:pPr>
      <w:r w:rsidRPr="00E53473">
        <w:rPr>
          <w:rFonts w:ascii="Arial" w:hAnsi="Arial" w:cs="Arial"/>
        </w:rPr>
        <w:t xml:space="preserve">There are a number of </w:t>
      </w:r>
      <w:r w:rsidR="000A1A2A" w:rsidRPr="00E53473">
        <w:rPr>
          <w:rFonts w:ascii="Arial" w:hAnsi="Arial" w:cs="Arial"/>
        </w:rPr>
        <w:t xml:space="preserve">types of stakeholders. </w:t>
      </w:r>
      <w:r w:rsidR="0097789F" w:rsidRPr="00E53473">
        <w:rPr>
          <w:rFonts w:ascii="Arial" w:hAnsi="Arial" w:cs="Arial"/>
        </w:rPr>
        <w:t>There are customers</w:t>
      </w:r>
      <w:r w:rsidR="00BE4854" w:rsidRPr="00E53473">
        <w:rPr>
          <w:rFonts w:ascii="Arial" w:hAnsi="Arial" w:cs="Arial"/>
        </w:rPr>
        <w:t>, which many would argue</w:t>
      </w:r>
      <w:r w:rsidR="00D0379E" w:rsidRPr="00E53473">
        <w:rPr>
          <w:rFonts w:ascii="Arial" w:hAnsi="Arial" w:cs="Arial"/>
        </w:rPr>
        <w:t xml:space="preserve"> are at the </w:t>
      </w:r>
      <w:r w:rsidR="00ED5B8A" w:rsidRPr="00E53473">
        <w:rPr>
          <w:rFonts w:ascii="Arial" w:hAnsi="Arial" w:cs="Arial"/>
        </w:rPr>
        <w:t xml:space="preserve">heart of </w:t>
      </w:r>
      <w:r w:rsidR="00004A12" w:rsidRPr="00E53473">
        <w:rPr>
          <w:rFonts w:ascii="Arial" w:hAnsi="Arial" w:cs="Arial"/>
        </w:rPr>
        <w:t xml:space="preserve">the global </w:t>
      </w:r>
      <w:r w:rsidR="009439F8" w:rsidRPr="00E53473">
        <w:rPr>
          <w:rFonts w:ascii="Arial" w:hAnsi="Arial" w:cs="Arial"/>
        </w:rPr>
        <w:t xml:space="preserve">business and marketing environments. </w:t>
      </w:r>
      <w:r w:rsidR="008A6A9C" w:rsidRPr="00E53473">
        <w:rPr>
          <w:rFonts w:ascii="Arial" w:hAnsi="Arial" w:cs="Arial"/>
        </w:rPr>
        <w:t xml:space="preserve">Customers are </w:t>
      </w:r>
      <w:r w:rsidR="0089796D" w:rsidRPr="00E53473">
        <w:rPr>
          <w:rFonts w:ascii="Arial" w:hAnsi="Arial" w:cs="Arial"/>
        </w:rPr>
        <w:t>in some ways the literal stakeholders</w:t>
      </w:r>
      <w:r w:rsidR="005C1226" w:rsidRPr="00E53473">
        <w:rPr>
          <w:rFonts w:ascii="Arial" w:hAnsi="Arial" w:cs="Arial"/>
        </w:rPr>
        <w:t xml:space="preserve">. </w:t>
      </w:r>
    </w:p>
    <w:p w14:paraId="4E31F321" w14:textId="6D491D2A" w:rsidR="00CB29E0" w:rsidRPr="00E53473" w:rsidRDefault="00CB29E0" w:rsidP="003A2D7B">
      <w:pPr>
        <w:spacing w:line="360" w:lineRule="auto"/>
        <w:jc w:val="both"/>
        <w:rPr>
          <w:rFonts w:ascii="Arial" w:hAnsi="Arial" w:cs="Arial"/>
        </w:rPr>
      </w:pPr>
    </w:p>
    <w:p w14:paraId="28F0CED8" w14:textId="393BEE3D" w:rsidR="00CB29E0" w:rsidRPr="00E53473" w:rsidRDefault="00CB29E0" w:rsidP="003A2D7B">
      <w:pPr>
        <w:spacing w:line="360" w:lineRule="auto"/>
        <w:jc w:val="both"/>
        <w:rPr>
          <w:rFonts w:ascii="Arial" w:hAnsi="Arial" w:cs="Arial"/>
        </w:rPr>
      </w:pPr>
    </w:p>
    <w:p w14:paraId="1EE61FAC" w14:textId="77777777" w:rsidR="00CB29E0" w:rsidRPr="00E53473" w:rsidRDefault="00CB29E0" w:rsidP="003A2D7B">
      <w:pPr>
        <w:spacing w:line="360" w:lineRule="auto"/>
        <w:jc w:val="both"/>
        <w:rPr>
          <w:rFonts w:ascii="Arial" w:eastAsia="Times New Roman" w:hAnsi="Arial" w:cs="Arial"/>
          <w:color w:val="000000" w:themeColor="text1"/>
          <w:shd w:val="clear" w:color="auto" w:fill="FFFFFF"/>
        </w:rPr>
      </w:pPr>
      <w:r w:rsidRPr="00E53473">
        <w:rPr>
          <w:rFonts w:ascii="Arial" w:hAnsi="Arial" w:cs="Arial"/>
          <w:color w:val="000000" w:themeColor="text1"/>
        </w:rPr>
        <w:t>Marketing by the definition of The Chartered Institute of Marketing  (CIM) is “</w:t>
      </w:r>
      <w:r w:rsidRPr="00E53473">
        <w:rPr>
          <w:rFonts w:ascii="Arial" w:eastAsia="Times New Roman" w:hAnsi="Arial" w:cs="Arial"/>
          <w:color w:val="000000" w:themeColor="text1"/>
          <w:shd w:val="clear" w:color="auto" w:fill="FFFFFF"/>
        </w:rPr>
        <w:t>“The management process which identifies, anticipates, and supplies customer requirements efficiently and profitably”.</w:t>
      </w:r>
      <w:r w:rsidRPr="00E53473">
        <w:rPr>
          <w:rStyle w:val="FootnoteReference"/>
          <w:rFonts w:ascii="Arial" w:eastAsia="Times New Roman" w:hAnsi="Arial" w:cs="Arial"/>
          <w:color w:val="000000" w:themeColor="text1"/>
          <w:shd w:val="clear" w:color="auto" w:fill="FFFFFF"/>
        </w:rPr>
        <w:t xml:space="preserve"> </w:t>
      </w:r>
      <w:r w:rsidRPr="00E53473">
        <w:rPr>
          <w:rStyle w:val="FootnoteReference"/>
          <w:rFonts w:ascii="Arial" w:eastAsia="Times New Roman" w:hAnsi="Arial" w:cs="Arial"/>
          <w:color w:val="000000" w:themeColor="text1"/>
          <w:shd w:val="clear" w:color="auto" w:fill="FFFFFF"/>
        </w:rPr>
        <w:footnoteReference w:id="1"/>
      </w:r>
      <w:r w:rsidRPr="00E53473">
        <w:rPr>
          <w:rFonts w:ascii="Arial" w:eastAsia="Times New Roman" w:hAnsi="Arial" w:cs="Arial"/>
          <w:color w:val="000000" w:themeColor="text1"/>
          <w:shd w:val="clear" w:color="auto" w:fill="FFFFFF"/>
        </w:rPr>
        <w:t xml:space="preserve"> Similarly, but with distinct differences The American Marketing Association (AMA) defines the field as “The process of planning and executing the conception, pricing, promotion and distribution of ideas, goods and services to create exchange and satisfy individual and organisational objectives”.</w:t>
      </w:r>
      <w:r w:rsidRPr="00E53473">
        <w:rPr>
          <w:rStyle w:val="FootnoteReference"/>
          <w:rFonts w:ascii="Arial" w:eastAsia="Times New Roman" w:hAnsi="Arial" w:cs="Arial"/>
          <w:color w:val="000000" w:themeColor="text1"/>
          <w:shd w:val="clear" w:color="auto" w:fill="FFFFFF"/>
        </w:rPr>
        <w:t xml:space="preserve"> </w:t>
      </w:r>
      <w:r w:rsidRPr="00E53473">
        <w:rPr>
          <w:rStyle w:val="FootnoteReference"/>
          <w:rFonts w:ascii="Arial" w:eastAsia="Times New Roman" w:hAnsi="Arial" w:cs="Arial"/>
          <w:color w:val="000000" w:themeColor="text1"/>
          <w:shd w:val="clear" w:color="auto" w:fill="FFFFFF"/>
        </w:rPr>
        <w:footnoteReference w:id="2"/>
      </w:r>
    </w:p>
    <w:p w14:paraId="7D59DA1B" w14:textId="77777777" w:rsidR="00CB29E0" w:rsidRPr="00E53473" w:rsidRDefault="00CB29E0" w:rsidP="003A2D7B">
      <w:pPr>
        <w:shd w:val="clear" w:color="auto" w:fill="FFFFFF"/>
        <w:spacing w:before="100" w:beforeAutospacing="1" w:after="100" w:afterAutospacing="1" w:line="360" w:lineRule="auto"/>
        <w:jc w:val="both"/>
        <w:rPr>
          <w:rFonts w:ascii="Arial" w:eastAsia="Times New Roman" w:hAnsi="Arial" w:cs="Arial"/>
          <w:color w:val="000000" w:themeColor="text1"/>
        </w:rPr>
      </w:pPr>
      <w:r w:rsidRPr="00E53473">
        <w:rPr>
          <w:rFonts w:ascii="Arial" w:eastAsia="Times New Roman" w:hAnsi="Arial" w:cs="Arial"/>
          <w:color w:val="000000" w:themeColor="text1"/>
          <w:shd w:val="clear" w:color="auto" w:fill="FFFFFF"/>
        </w:rPr>
        <w:t xml:space="preserve">We can see that the two follow similar patterns in their recognition of the importance of </w:t>
      </w:r>
      <w:proofErr w:type="spellStart"/>
      <w:r w:rsidRPr="00E53473">
        <w:rPr>
          <w:rFonts w:ascii="Arial" w:eastAsia="Times New Roman" w:hAnsi="Arial" w:cs="Arial"/>
          <w:color w:val="000000" w:themeColor="text1"/>
          <w:shd w:val="clear" w:color="auto" w:fill="FFFFFF"/>
        </w:rPr>
        <w:t>ther</w:t>
      </w:r>
      <w:proofErr w:type="spellEnd"/>
      <w:r w:rsidRPr="00E53473">
        <w:rPr>
          <w:rFonts w:ascii="Arial" w:eastAsia="Times New Roman" w:hAnsi="Arial" w:cs="Arial"/>
          <w:color w:val="000000" w:themeColor="text1"/>
          <w:shd w:val="clear" w:color="auto" w:fill="FFFFFF"/>
        </w:rPr>
        <w:t xml:space="preserve"> being a defined </w:t>
      </w:r>
      <w:r w:rsidRPr="00E53473">
        <w:rPr>
          <w:rFonts w:ascii="Arial" w:eastAsia="Times New Roman" w:hAnsi="Arial" w:cs="Arial"/>
          <w:color w:val="000000" w:themeColor="text1"/>
        </w:rPr>
        <w:t xml:space="preserve">management process; that is essentially all about creating profit, exchanging goods and services and anticipating and meeting customer demands. Overall, the two are similar in their emphasis on the marketing process. There are notable differences however </w:t>
      </w:r>
    </w:p>
    <w:p w14:paraId="7B1128BA" w14:textId="77777777" w:rsidR="00CB29E0" w:rsidRPr="00E53473" w:rsidRDefault="00CB29E0" w:rsidP="003A2D7B">
      <w:pPr>
        <w:spacing w:line="360" w:lineRule="auto"/>
        <w:jc w:val="both"/>
        <w:rPr>
          <w:rFonts w:ascii="Arial" w:eastAsia="Times New Roman" w:hAnsi="Arial" w:cs="Arial"/>
          <w:color w:val="000000" w:themeColor="text1"/>
        </w:rPr>
      </w:pPr>
      <w:r w:rsidRPr="00E53473">
        <w:rPr>
          <w:rFonts w:ascii="Arial" w:eastAsia="Times New Roman" w:hAnsi="Arial" w:cs="Arial"/>
          <w:color w:val="000000" w:themeColor="text1"/>
        </w:rPr>
        <w:t xml:space="preserve">According to Stephen </w:t>
      </w:r>
      <w:proofErr w:type="spellStart"/>
      <w:r w:rsidRPr="00E53473">
        <w:rPr>
          <w:rFonts w:ascii="Arial" w:eastAsia="Times New Roman" w:hAnsi="Arial" w:cs="Arial"/>
          <w:color w:val="000000" w:themeColor="text1"/>
        </w:rPr>
        <w:t>Dann</w:t>
      </w:r>
      <w:proofErr w:type="spellEnd"/>
      <w:r w:rsidRPr="00E53473">
        <w:rPr>
          <w:rFonts w:ascii="Arial" w:eastAsia="Times New Roman" w:hAnsi="Arial" w:cs="Arial"/>
          <w:color w:val="000000" w:themeColor="text1"/>
        </w:rPr>
        <w:t xml:space="preserve"> “</w:t>
      </w:r>
      <w:proofErr w:type="spellStart"/>
      <w:r w:rsidRPr="00E53473">
        <w:rPr>
          <w:rFonts w:ascii="Arial" w:eastAsia="Times New Roman" w:hAnsi="Arial" w:cs="Arial"/>
          <w:color w:val="000000" w:themeColor="text1"/>
        </w:rPr>
        <w:t>TheAMA</w:t>
      </w:r>
      <w:proofErr w:type="spellEnd"/>
      <w:r w:rsidRPr="00E53473">
        <w:rPr>
          <w:rFonts w:ascii="Arial" w:eastAsia="Times New Roman" w:hAnsi="Arial" w:cs="Arial"/>
          <w:color w:val="000000" w:themeColor="text1"/>
        </w:rPr>
        <w:t xml:space="preserve"> (2008)definition is focused on orientating marketing to customer needs as </w:t>
      </w:r>
      <w:proofErr w:type="spellStart"/>
      <w:r w:rsidRPr="00E53473">
        <w:rPr>
          <w:rFonts w:ascii="Arial" w:eastAsia="Times New Roman" w:hAnsi="Arial" w:cs="Arial"/>
          <w:color w:val="000000" w:themeColor="text1"/>
        </w:rPr>
        <w:t>aform</w:t>
      </w:r>
      <w:proofErr w:type="spellEnd"/>
      <w:r w:rsidRPr="00E53473">
        <w:rPr>
          <w:rFonts w:ascii="Arial" w:eastAsia="Times New Roman" w:hAnsi="Arial" w:cs="Arial"/>
          <w:color w:val="000000" w:themeColor="text1"/>
        </w:rPr>
        <w:t xml:space="preserve"> of value creation and exchange, whilst </w:t>
      </w:r>
      <w:proofErr w:type="spellStart"/>
      <w:r w:rsidRPr="00E53473">
        <w:rPr>
          <w:rFonts w:ascii="Arial" w:eastAsia="Times New Roman" w:hAnsi="Arial" w:cs="Arial"/>
          <w:color w:val="000000" w:themeColor="text1"/>
        </w:rPr>
        <w:t>theCIM</w:t>
      </w:r>
      <w:proofErr w:type="spellEnd"/>
      <w:r w:rsidRPr="00E53473">
        <w:rPr>
          <w:rFonts w:ascii="Arial" w:eastAsia="Times New Roman" w:hAnsi="Arial" w:cs="Arial"/>
          <w:color w:val="000000" w:themeColor="text1"/>
        </w:rPr>
        <w:t xml:space="preserve"> (2005)definition addresses meeting the long term survival requirements of the organisation through customer need fulfilment.”</w:t>
      </w:r>
      <w:r w:rsidRPr="00E53473">
        <w:rPr>
          <w:rStyle w:val="FootnoteReference"/>
          <w:rFonts w:ascii="Arial" w:eastAsia="Times New Roman" w:hAnsi="Arial" w:cs="Arial"/>
          <w:color w:val="000000" w:themeColor="text1"/>
        </w:rPr>
        <w:footnoteReference w:id="3"/>
      </w:r>
    </w:p>
    <w:p w14:paraId="5C546F90" w14:textId="77777777" w:rsidR="00CB29E0" w:rsidRPr="00E53473" w:rsidRDefault="00CB29E0" w:rsidP="003A2D7B">
      <w:pPr>
        <w:spacing w:line="360" w:lineRule="auto"/>
        <w:jc w:val="both"/>
        <w:rPr>
          <w:rFonts w:ascii="Arial" w:eastAsia="Times New Roman" w:hAnsi="Arial" w:cs="Arial"/>
          <w:color w:val="000000" w:themeColor="text1"/>
          <w:shd w:val="clear" w:color="auto" w:fill="FFFFFF"/>
        </w:rPr>
      </w:pPr>
      <w:r w:rsidRPr="00E53473">
        <w:rPr>
          <w:rFonts w:ascii="Arial" w:eastAsia="Times New Roman" w:hAnsi="Arial" w:cs="Arial"/>
          <w:color w:val="000000" w:themeColor="text1"/>
        </w:rPr>
        <w:t xml:space="preserve">When assessing them singularly both AMA and CIM’s definitions represent different functional applications. However, when combined they successfully cover the key issues of commercial marketing. These include the fulfilment of the long-term goals of the organisation through profit and cost recovery, customer-oriented approach. </w:t>
      </w:r>
    </w:p>
    <w:p w14:paraId="2E48DB3A" w14:textId="77777777" w:rsidR="00CB29E0" w:rsidRPr="00E53473" w:rsidRDefault="00CB29E0" w:rsidP="003A2D7B">
      <w:pPr>
        <w:spacing w:line="360" w:lineRule="auto"/>
        <w:jc w:val="both"/>
        <w:rPr>
          <w:rFonts w:ascii="Arial" w:eastAsia="Times New Roman" w:hAnsi="Arial" w:cs="Arial"/>
          <w:color w:val="000000" w:themeColor="text1"/>
          <w:shd w:val="clear" w:color="auto" w:fill="FFFFFF"/>
        </w:rPr>
      </w:pPr>
      <w:r w:rsidRPr="00E53473">
        <w:rPr>
          <w:rFonts w:ascii="Arial" w:eastAsia="Times New Roman" w:hAnsi="Arial" w:cs="Arial"/>
          <w:color w:val="000000" w:themeColor="text1"/>
          <w:shd w:val="clear" w:color="auto" w:fill="FFFFFF"/>
        </w:rPr>
        <w:t>The marketing process is defined by Kotler and Lee as “a process that applies marketing principles and techniques to create, communicate and deliver value in order to influence target audience behaviours that benefit society (public health, safety, the environment and communities) as well as the target audience.</w:t>
      </w:r>
      <w:r w:rsidRPr="00E53473">
        <w:rPr>
          <w:rStyle w:val="FootnoteReference"/>
          <w:rFonts w:ascii="Arial" w:eastAsia="Times New Roman" w:hAnsi="Arial" w:cs="Arial"/>
          <w:color w:val="000000" w:themeColor="text1"/>
          <w:shd w:val="clear" w:color="auto" w:fill="FFFFFF"/>
        </w:rPr>
        <w:footnoteReference w:id="4"/>
      </w:r>
      <w:r w:rsidRPr="00E53473">
        <w:rPr>
          <w:rFonts w:ascii="Arial" w:eastAsia="Times New Roman" w:hAnsi="Arial" w:cs="Arial"/>
          <w:color w:val="000000" w:themeColor="text1"/>
          <w:shd w:val="clear" w:color="auto" w:fill="FFFFFF"/>
        </w:rPr>
        <w:t xml:space="preserve"> The existence of a process is incredibly important, as it allows a marketing scheme to progress and adapt to customer demands. </w:t>
      </w:r>
    </w:p>
    <w:p w14:paraId="3C0F19D6" w14:textId="77777777" w:rsidR="00CB29E0" w:rsidRPr="00E53473" w:rsidRDefault="00CB29E0" w:rsidP="003A2D7B">
      <w:pPr>
        <w:shd w:val="clear" w:color="auto" w:fill="FFFFFF"/>
        <w:spacing w:line="360" w:lineRule="auto"/>
        <w:jc w:val="both"/>
        <w:rPr>
          <w:rFonts w:ascii="Arial" w:eastAsia="Times New Roman" w:hAnsi="Arial" w:cs="Arial"/>
          <w:color w:val="000000" w:themeColor="text1"/>
          <w:shd w:val="clear" w:color="auto" w:fill="FFFFFF"/>
        </w:rPr>
      </w:pPr>
      <w:r w:rsidRPr="00E53473">
        <w:rPr>
          <w:rFonts w:ascii="Arial" w:eastAsia="Times New Roman" w:hAnsi="Arial" w:cs="Arial"/>
          <w:color w:val="000000" w:themeColor="text1"/>
          <w:shd w:val="clear" w:color="auto" w:fill="FFFFFF"/>
        </w:rPr>
        <w:t xml:space="preserve">Moreover, it is crucial to understand the benefits of Marketing to organisations and customers, as well as a company’s purpose. To do that one must analyse marketing in its 21-century, digital context. </w:t>
      </w:r>
    </w:p>
    <w:p w14:paraId="2A5EF173" w14:textId="77777777" w:rsidR="00CB29E0" w:rsidRPr="00E53473" w:rsidRDefault="00CB29E0" w:rsidP="003A2D7B">
      <w:pPr>
        <w:shd w:val="clear" w:color="auto" w:fill="FFFFFF"/>
        <w:spacing w:line="360" w:lineRule="auto"/>
        <w:jc w:val="both"/>
        <w:rPr>
          <w:rFonts w:ascii="Arial" w:hAnsi="Arial" w:cs="Arial"/>
          <w:color w:val="000000" w:themeColor="text1"/>
        </w:rPr>
      </w:pPr>
    </w:p>
    <w:p w14:paraId="17617FED" w14:textId="77777777" w:rsidR="00CB29E0" w:rsidRPr="00E53473" w:rsidRDefault="00CB29E0" w:rsidP="003A2D7B">
      <w:pPr>
        <w:pStyle w:val="NormalWeb"/>
        <w:spacing w:line="360" w:lineRule="auto"/>
        <w:jc w:val="both"/>
        <w:textAlignment w:val="baseline"/>
        <w:rPr>
          <w:rFonts w:ascii="Arial" w:hAnsi="Arial" w:cs="Arial"/>
          <w:color w:val="000000" w:themeColor="text1"/>
          <w:sz w:val="22"/>
          <w:szCs w:val="22"/>
        </w:rPr>
      </w:pPr>
      <w:r w:rsidRPr="00E53473">
        <w:rPr>
          <w:rFonts w:ascii="Arial" w:hAnsi="Arial" w:cs="Arial"/>
          <w:color w:val="000000" w:themeColor="text1"/>
          <w:sz w:val="22"/>
          <w:szCs w:val="22"/>
        </w:rPr>
        <w:lastRenderedPageBreak/>
        <w:t>“Today's market re-creations are not paced by the speed of the winds moving merchant ships, they are happening at Internet speed. Rather than taking centuries to evolve, now the very notion of what a market is can change by the day - after all it is the "e-Commerce Century."”</w:t>
      </w:r>
      <w:r w:rsidRPr="00E53473">
        <w:rPr>
          <w:rStyle w:val="FootnoteReference"/>
          <w:rFonts w:ascii="Arial" w:hAnsi="Arial" w:cs="Arial"/>
          <w:color w:val="000000" w:themeColor="text1"/>
          <w:sz w:val="22"/>
          <w:szCs w:val="22"/>
        </w:rPr>
        <w:footnoteReference w:id="5"/>
      </w:r>
      <w:r w:rsidRPr="00E53473">
        <w:rPr>
          <w:rFonts w:ascii="Arial" w:hAnsi="Arial" w:cs="Arial"/>
          <w:color w:val="000000" w:themeColor="text1"/>
          <w:sz w:val="22"/>
          <w:szCs w:val="22"/>
        </w:rPr>
        <w:t xml:space="preserve"> The fluidity and dynamic nature of today’s market world makes the profitability and adaptive nature of a business that more crucial, because of the need to constantly satisfy customer demands. This is further developed by the idea of the Marketing Mix. It was developed by Neil Borden in 1949, who states that "When building a marketing program to fit the needs of his firm, the marketing manager has to weigh the behavioural forces and then juggle marketing elements in his mix with a keen eye on the resources with which he has to work."</w:t>
      </w:r>
      <w:r w:rsidRPr="00E53473">
        <w:rPr>
          <w:rStyle w:val="FootnoteReference"/>
          <w:rFonts w:ascii="Arial" w:hAnsi="Arial" w:cs="Arial"/>
          <w:color w:val="000000" w:themeColor="text1"/>
          <w:sz w:val="22"/>
          <w:szCs w:val="22"/>
        </w:rPr>
        <w:footnoteReference w:id="6"/>
      </w:r>
      <w:r w:rsidRPr="00E53473">
        <w:rPr>
          <w:rFonts w:ascii="Arial" w:hAnsi="Arial" w:cs="Arial"/>
          <w:color w:val="000000" w:themeColor="text1"/>
          <w:sz w:val="22"/>
          <w:szCs w:val="22"/>
        </w:rPr>
        <w:t xml:space="preserve"> (Borden, N. 1964 </w:t>
      </w:r>
      <w:proofErr w:type="spellStart"/>
      <w:r w:rsidRPr="00E53473">
        <w:rPr>
          <w:rFonts w:ascii="Arial" w:hAnsi="Arial" w:cs="Arial"/>
          <w:color w:val="000000" w:themeColor="text1"/>
          <w:sz w:val="22"/>
          <w:szCs w:val="22"/>
        </w:rPr>
        <w:t>pg</w:t>
      </w:r>
      <w:proofErr w:type="spellEnd"/>
      <w:r w:rsidRPr="00E53473">
        <w:rPr>
          <w:rFonts w:ascii="Arial" w:hAnsi="Arial" w:cs="Arial"/>
          <w:color w:val="000000" w:themeColor="text1"/>
          <w:sz w:val="22"/>
          <w:szCs w:val="22"/>
        </w:rPr>
        <w:t xml:space="preserve"> 365). The process includes the notion of the four P’s, developed by E. Jerome McCarthy, which stand for price, promotion, product and place(distribution). According to McCarthy the these principles are crucial in the process of writing a marketing plan and/or a marketing strategy.  The “offering” consists of the service, the product, the packaging, the brand, and the price. The method also keeps evolving with Bernard Booms and Mary </w:t>
      </w:r>
      <w:proofErr w:type="spellStart"/>
      <w:r w:rsidRPr="00E53473">
        <w:rPr>
          <w:rFonts w:ascii="Arial" w:hAnsi="Arial" w:cs="Arial"/>
          <w:color w:val="000000" w:themeColor="text1"/>
          <w:sz w:val="22"/>
          <w:szCs w:val="22"/>
        </w:rPr>
        <w:t>Bitner</w:t>
      </w:r>
      <w:proofErr w:type="spellEnd"/>
      <w:r w:rsidRPr="00E53473">
        <w:rPr>
          <w:rFonts w:ascii="Arial" w:hAnsi="Arial" w:cs="Arial"/>
          <w:color w:val="000000" w:themeColor="text1"/>
          <w:sz w:val="22"/>
          <w:szCs w:val="22"/>
        </w:rPr>
        <w:t>, constructing a model which consist of seven P’s. They added ‘People’, to the list of variables to9 account for the “human element” in areas of marketing, and emphasised the “Process” to highlight that, unlike a physical product, which is constant, the nature of the service of marketing is to evolve and to undergo a process of a sort.</w:t>
      </w:r>
      <w:r w:rsidRPr="00E53473">
        <w:rPr>
          <w:rStyle w:val="FootnoteReference"/>
          <w:rFonts w:ascii="Arial" w:hAnsi="Arial" w:cs="Arial"/>
          <w:color w:val="000000" w:themeColor="text1"/>
          <w:sz w:val="22"/>
          <w:szCs w:val="22"/>
        </w:rPr>
        <w:footnoteReference w:id="7"/>
      </w:r>
    </w:p>
    <w:p w14:paraId="127574F4" w14:textId="77777777" w:rsidR="00CB29E0" w:rsidRPr="00E53473" w:rsidRDefault="00CB29E0" w:rsidP="003A2D7B">
      <w:pPr>
        <w:pStyle w:val="NormalWeb"/>
        <w:spacing w:line="360" w:lineRule="auto"/>
        <w:jc w:val="both"/>
        <w:textAlignment w:val="baseline"/>
        <w:rPr>
          <w:rFonts w:ascii="Arial" w:hAnsi="Arial" w:cs="Arial"/>
          <w:color w:val="000000" w:themeColor="text1"/>
          <w:sz w:val="22"/>
          <w:szCs w:val="22"/>
        </w:rPr>
      </w:pPr>
      <w:r w:rsidRPr="00E53473">
        <w:rPr>
          <w:rFonts w:ascii="Arial" w:hAnsi="Arial" w:cs="Arial"/>
          <w:color w:val="000000" w:themeColor="text1"/>
          <w:sz w:val="22"/>
          <w:szCs w:val="22"/>
        </w:rPr>
        <w:t xml:space="preserve">Furthermore, a Situational analysis situational analysis “consists of different methods used with the same goal to figure out the company’s capacities, potential customers, and the business environment.” </w:t>
      </w:r>
      <w:r w:rsidRPr="00E53473">
        <w:rPr>
          <w:rStyle w:val="FootnoteReference"/>
          <w:rFonts w:ascii="Arial" w:hAnsi="Arial" w:cs="Arial"/>
          <w:color w:val="000000" w:themeColor="text1"/>
          <w:sz w:val="22"/>
          <w:szCs w:val="22"/>
        </w:rPr>
        <w:footnoteReference w:id="8"/>
      </w:r>
      <w:r w:rsidRPr="00E53473">
        <w:rPr>
          <w:rFonts w:ascii="Arial" w:hAnsi="Arial" w:cs="Arial"/>
          <w:color w:val="000000" w:themeColor="text1"/>
          <w:sz w:val="22"/>
          <w:szCs w:val="22"/>
        </w:rPr>
        <w:t xml:space="preserve"> Consequentially, company owners can generate an appropriate marketing strategy, to apply to their business, based on the projected impacts from the mentioned before factors. </w:t>
      </w:r>
    </w:p>
    <w:p w14:paraId="4B2F75B9" w14:textId="77777777" w:rsidR="00CB29E0" w:rsidRPr="00E53473" w:rsidRDefault="00CB29E0" w:rsidP="003A2D7B">
      <w:pPr>
        <w:spacing w:line="360" w:lineRule="auto"/>
        <w:jc w:val="both"/>
        <w:rPr>
          <w:rFonts w:ascii="Arial" w:hAnsi="Arial" w:cs="Arial"/>
        </w:rPr>
      </w:pPr>
    </w:p>
    <w:sectPr w:rsidR="00CB29E0" w:rsidRPr="00E53473">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12415" w14:textId="77777777" w:rsidR="00CB29E0" w:rsidRDefault="00CB29E0" w:rsidP="00CB29E0">
      <w:pPr>
        <w:spacing w:after="0" w:line="240" w:lineRule="auto"/>
      </w:pPr>
      <w:r>
        <w:separator/>
      </w:r>
    </w:p>
  </w:endnote>
  <w:endnote w:type="continuationSeparator" w:id="0">
    <w:p w14:paraId="432288C7" w14:textId="77777777" w:rsidR="00CB29E0" w:rsidRDefault="00CB29E0" w:rsidP="00CB2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Calibr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7128157"/>
      <w:docPartObj>
        <w:docPartGallery w:val="Page Numbers (Bottom of Page)"/>
        <w:docPartUnique/>
      </w:docPartObj>
    </w:sdtPr>
    <w:sdtContent>
      <w:p w14:paraId="4944626E" w14:textId="70935C1B" w:rsidR="005D4ACD" w:rsidRDefault="005D4ACD" w:rsidP="00144B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A68093" w14:textId="77777777" w:rsidR="005D4ACD" w:rsidRDefault="005D4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0229347"/>
      <w:docPartObj>
        <w:docPartGallery w:val="Page Numbers (Bottom of Page)"/>
        <w:docPartUnique/>
      </w:docPartObj>
    </w:sdtPr>
    <w:sdtContent>
      <w:p w14:paraId="35DB015E" w14:textId="2929ED5D" w:rsidR="005D4ACD" w:rsidRDefault="005D4ACD" w:rsidP="00144B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4B2EB8" w14:textId="77777777" w:rsidR="005D4ACD" w:rsidRDefault="005D4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29FCC" w14:textId="77777777" w:rsidR="00CB29E0" w:rsidRDefault="00CB29E0" w:rsidP="00CB29E0">
      <w:pPr>
        <w:spacing w:after="0" w:line="240" w:lineRule="auto"/>
      </w:pPr>
      <w:r>
        <w:separator/>
      </w:r>
    </w:p>
  </w:footnote>
  <w:footnote w:type="continuationSeparator" w:id="0">
    <w:p w14:paraId="23D2DDFB" w14:textId="77777777" w:rsidR="00CB29E0" w:rsidRDefault="00CB29E0" w:rsidP="00CB29E0">
      <w:pPr>
        <w:spacing w:after="0" w:line="240" w:lineRule="auto"/>
      </w:pPr>
      <w:r>
        <w:continuationSeparator/>
      </w:r>
    </w:p>
  </w:footnote>
  <w:footnote w:id="1">
    <w:p w14:paraId="3F145D8D" w14:textId="77777777" w:rsidR="00CB29E0" w:rsidRDefault="00CB29E0">
      <w:pPr>
        <w:pStyle w:val="FootnoteText"/>
      </w:pPr>
      <w:r>
        <w:rPr>
          <w:rStyle w:val="FootnoteReference"/>
        </w:rPr>
        <w:footnoteRef/>
      </w:r>
      <w:r>
        <w:t xml:space="preserve"> </w:t>
      </w:r>
      <w:r>
        <w:rPr>
          <w:rFonts w:ascii="Open Sans" w:eastAsia="Times New Roman" w:hAnsi="Open Sans" w:cs="Open Sans"/>
          <w:color w:val="000000"/>
          <w:shd w:val="clear" w:color="auto" w:fill="FFFFFF"/>
        </w:rPr>
        <w:t>(Marketing, 2021)</w:t>
      </w:r>
    </w:p>
  </w:footnote>
  <w:footnote w:id="2">
    <w:p w14:paraId="0B55CACF" w14:textId="77777777" w:rsidR="00CB29E0" w:rsidRDefault="00CB29E0">
      <w:pPr>
        <w:pStyle w:val="FootnoteText"/>
      </w:pPr>
      <w:r>
        <w:rPr>
          <w:rStyle w:val="FootnoteReference"/>
        </w:rPr>
        <w:footnoteRef/>
      </w:r>
      <w:r>
        <w:t xml:space="preserve"> </w:t>
      </w:r>
      <w:r>
        <w:rPr>
          <w:rFonts w:ascii="Open Sans" w:eastAsia="Times New Roman" w:hAnsi="Open Sans" w:cs="Open Sans"/>
          <w:color w:val="000000"/>
          <w:shd w:val="clear" w:color="auto" w:fill="FFFFFF"/>
        </w:rPr>
        <w:t>(Marketing, 2021)</w:t>
      </w:r>
    </w:p>
  </w:footnote>
  <w:footnote w:id="3">
    <w:p w14:paraId="75521FD8" w14:textId="77777777" w:rsidR="00CB29E0" w:rsidRDefault="00CB29E0">
      <w:pPr>
        <w:pStyle w:val="FootnoteText"/>
      </w:pPr>
      <w:r>
        <w:rPr>
          <w:rStyle w:val="FootnoteReference"/>
        </w:rPr>
        <w:footnoteRef/>
      </w:r>
      <w:r>
        <w:t xml:space="preserve"> (</w:t>
      </w:r>
      <w:proofErr w:type="spellStart"/>
      <w:r>
        <w:t>Dann</w:t>
      </w:r>
      <w:proofErr w:type="spellEnd"/>
      <w:r>
        <w:t>, 2009)</w:t>
      </w:r>
    </w:p>
  </w:footnote>
  <w:footnote w:id="4">
    <w:p w14:paraId="6A9C8798" w14:textId="77777777" w:rsidR="00CB29E0" w:rsidRDefault="00CB29E0">
      <w:pPr>
        <w:pStyle w:val="FootnoteText"/>
      </w:pPr>
      <w:r>
        <w:rPr>
          <w:rStyle w:val="FootnoteReference"/>
        </w:rPr>
        <w:footnoteRef/>
      </w:r>
      <w:r>
        <w:t xml:space="preserve"> (Kotler and Lee,2008) </w:t>
      </w:r>
    </w:p>
  </w:footnote>
  <w:footnote w:id="5">
    <w:p w14:paraId="120AC23D" w14:textId="77777777" w:rsidR="00CB29E0" w:rsidRDefault="00CB29E0">
      <w:pPr>
        <w:pStyle w:val="FootnoteText"/>
      </w:pPr>
      <w:r>
        <w:rPr>
          <w:rStyle w:val="FootnoteReference"/>
        </w:rPr>
        <w:footnoteRef/>
      </w:r>
      <w:r>
        <w:t xml:space="preserve"> </w:t>
      </w:r>
      <w:r>
        <w:rPr>
          <w:rFonts w:ascii="Open Sans" w:eastAsia="Times New Roman" w:hAnsi="Open Sans" w:cs="Open Sans"/>
          <w:color w:val="000000"/>
          <w:shd w:val="clear" w:color="auto" w:fill="FFFFFF"/>
        </w:rPr>
        <w:t>(View of 21st Century Markets: From places to spaces | First Monday, 2021)</w:t>
      </w:r>
    </w:p>
  </w:footnote>
  <w:footnote w:id="6">
    <w:p w14:paraId="41CA66D7" w14:textId="77777777" w:rsidR="00CB29E0" w:rsidRDefault="00CB29E0">
      <w:pPr>
        <w:pStyle w:val="FootnoteText"/>
      </w:pPr>
      <w:r>
        <w:rPr>
          <w:rStyle w:val="FootnoteReference"/>
        </w:rPr>
        <w:footnoteRef/>
      </w:r>
      <w:r>
        <w:t xml:space="preserve"> </w:t>
      </w:r>
      <w:r>
        <w:rPr>
          <w:rFonts w:ascii="Open Sans" w:eastAsia="Times New Roman" w:hAnsi="Open Sans" w:cs="Open Sans"/>
          <w:color w:val="000000"/>
          <w:shd w:val="clear" w:color="auto" w:fill="FFFFFF"/>
        </w:rPr>
        <w:t>(History of Marketing Mix from the 4P&amp;#39;s to the 7P&amp;#39;s, 2021)</w:t>
      </w:r>
    </w:p>
  </w:footnote>
  <w:footnote w:id="7">
    <w:p w14:paraId="0CD8274A" w14:textId="77777777" w:rsidR="00CB29E0" w:rsidRDefault="00CB29E0" w:rsidP="00C758BF">
      <w:pPr>
        <w:pStyle w:val="FootnoteText"/>
      </w:pPr>
      <w:r>
        <w:rPr>
          <w:rStyle w:val="FootnoteReference"/>
        </w:rPr>
        <w:footnoteRef/>
      </w:r>
      <w:r>
        <w:t xml:space="preserve"> </w:t>
      </w:r>
      <w:r>
        <w:rPr>
          <w:rFonts w:ascii="Open Sans" w:eastAsia="Times New Roman" w:hAnsi="Open Sans" w:cs="Open Sans"/>
          <w:color w:val="000000"/>
          <w:shd w:val="clear" w:color="auto" w:fill="FFFFFF"/>
        </w:rPr>
        <w:t>History of Marketing Mix from the 4P&amp;#39;s to the 7P&amp;#39;s, 2021)</w:t>
      </w:r>
    </w:p>
    <w:p w14:paraId="5B680BE9" w14:textId="77777777" w:rsidR="00CB29E0" w:rsidRDefault="00CB29E0">
      <w:pPr>
        <w:pStyle w:val="FootnoteText"/>
      </w:pPr>
    </w:p>
  </w:footnote>
  <w:footnote w:id="8">
    <w:p w14:paraId="419DD52B" w14:textId="77777777" w:rsidR="00CB29E0" w:rsidRDefault="00CB29E0">
      <w:pPr>
        <w:pStyle w:val="FootnoteText"/>
      </w:pPr>
      <w:r>
        <w:rPr>
          <w:rStyle w:val="FootnoteReference"/>
        </w:rPr>
        <w:footnoteRef/>
      </w:r>
      <w:r>
        <w:t xml:space="preserve"> </w:t>
      </w:r>
      <w:r>
        <w:rPr>
          <w:rFonts w:ascii="Open Sans" w:eastAsia="Times New Roman" w:hAnsi="Open Sans" w:cs="Open Sans"/>
          <w:color w:val="000000"/>
          <w:shd w:val="clear" w:color="auto" w:fill="FFFFFF"/>
        </w:rPr>
        <w:t>(A Situational Analysis of a Strategic Marketing Plan,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50F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5059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3E"/>
    <w:rsid w:val="00004A12"/>
    <w:rsid w:val="000A1A2A"/>
    <w:rsid w:val="001D103E"/>
    <w:rsid w:val="00207E8E"/>
    <w:rsid w:val="002D118F"/>
    <w:rsid w:val="003A2D7B"/>
    <w:rsid w:val="00447670"/>
    <w:rsid w:val="00495C1C"/>
    <w:rsid w:val="005C1226"/>
    <w:rsid w:val="005D4ACD"/>
    <w:rsid w:val="00665F04"/>
    <w:rsid w:val="00666A63"/>
    <w:rsid w:val="0075222B"/>
    <w:rsid w:val="00851BAE"/>
    <w:rsid w:val="0089796D"/>
    <w:rsid w:val="008A6A9C"/>
    <w:rsid w:val="009439F8"/>
    <w:rsid w:val="0097789F"/>
    <w:rsid w:val="00B67391"/>
    <w:rsid w:val="00BE4854"/>
    <w:rsid w:val="00C61DCD"/>
    <w:rsid w:val="00CB29E0"/>
    <w:rsid w:val="00CB38EA"/>
    <w:rsid w:val="00D0379E"/>
    <w:rsid w:val="00E2038D"/>
    <w:rsid w:val="00E53473"/>
    <w:rsid w:val="00ED5B8A"/>
    <w:rsid w:val="00F03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54A7AF"/>
  <w15:chartTrackingRefBased/>
  <w15:docId w15:val="{A2608D22-9DF1-D446-B2AE-34F9F382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103E"/>
    <w:pPr>
      <w:spacing w:before="100" w:beforeAutospacing="1" w:after="100" w:afterAutospacing="1" w:line="240" w:lineRule="auto"/>
    </w:pPr>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CB29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29E0"/>
    <w:rPr>
      <w:sz w:val="20"/>
      <w:szCs w:val="20"/>
    </w:rPr>
  </w:style>
  <w:style w:type="character" w:styleId="FootnoteReference">
    <w:name w:val="footnote reference"/>
    <w:basedOn w:val="DefaultParagraphFont"/>
    <w:uiPriority w:val="99"/>
    <w:unhideWhenUsed/>
    <w:rsid w:val="00CB29E0"/>
    <w:rPr>
      <w:vertAlign w:val="superscript"/>
    </w:rPr>
  </w:style>
  <w:style w:type="paragraph" w:styleId="Header">
    <w:name w:val="header"/>
    <w:basedOn w:val="Normal"/>
    <w:link w:val="HeaderChar"/>
    <w:uiPriority w:val="99"/>
    <w:unhideWhenUsed/>
    <w:rsid w:val="005D4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ACD"/>
  </w:style>
  <w:style w:type="paragraph" w:styleId="Footer">
    <w:name w:val="footer"/>
    <w:basedOn w:val="Normal"/>
    <w:link w:val="FooterChar"/>
    <w:uiPriority w:val="99"/>
    <w:unhideWhenUsed/>
    <w:rsid w:val="005D4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ACD"/>
  </w:style>
  <w:style w:type="character" w:styleId="PageNumber">
    <w:name w:val="page number"/>
    <w:basedOn w:val="DefaultParagraphFont"/>
    <w:uiPriority w:val="99"/>
    <w:semiHidden/>
    <w:unhideWhenUsed/>
    <w:rsid w:val="005D4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4266</Characters>
  <Application>Microsoft Office Word</Application>
  <DocSecurity>0</DocSecurity>
  <Lines>35</Lines>
  <Paragraphs>10</Paragraphs>
  <ScaleCrop>false</ScaleCrop>
  <Company/>
  <LinksUpToDate>false</LinksUpToDate>
  <CharactersWithSpaces>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Nikova</dc:creator>
  <cp:keywords/>
  <dc:description/>
  <cp:lastModifiedBy>Ana-Maria Nikova</cp:lastModifiedBy>
  <cp:revision>2</cp:revision>
  <dcterms:created xsi:type="dcterms:W3CDTF">2021-08-06T13:43:00Z</dcterms:created>
  <dcterms:modified xsi:type="dcterms:W3CDTF">2021-08-06T13:43:00Z</dcterms:modified>
</cp:coreProperties>
</file>