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D3CDAC" w14:textId="1D90DAB2" w:rsidR="00784398" w:rsidRPr="00822FBD" w:rsidRDefault="003B568E" w:rsidP="00822FBD">
      <w:pPr>
        <w:jc w:val="center"/>
        <w:rPr>
          <w:b/>
          <w:bCs/>
        </w:rPr>
      </w:pPr>
      <w:r>
        <w:rPr>
          <w:b/>
          <w:bCs/>
          <w:lang w:val="bg-BG"/>
        </w:rPr>
        <w:t xml:space="preserve">Assignment title: </w:t>
      </w:r>
      <w:r w:rsidR="00A83725" w:rsidRPr="00822FBD">
        <w:rPr>
          <w:b/>
          <w:bCs/>
        </w:rPr>
        <w:t>ORGANIZATIONAL STRUCTURE AND CULTURE</w:t>
      </w:r>
    </w:p>
    <w:p w14:paraId="64D98604" w14:textId="07F733A7" w:rsidR="00A83725" w:rsidRDefault="00A83725" w:rsidP="00822FBD">
      <w:pPr>
        <w:jc w:val="center"/>
      </w:pPr>
    </w:p>
    <w:p w14:paraId="31854C3C" w14:textId="3D213307" w:rsidR="00A83725" w:rsidRPr="00F069BB" w:rsidRDefault="003B568E" w:rsidP="00822FBD">
      <w:pPr>
        <w:jc w:val="center"/>
        <w:rPr>
          <w:b/>
          <w:bCs/>
          <w:sz w:val="28"/>
          <w:szCs w:val="28"/>
        </w:rPr>
      </w:pPr>
      <w:r w:rsidRPr="00F069BB">
        <w:rPr>
          <w:b/>
          <w:bCs/>
          <w:sz w:val="28"/>
          <w:szCs w:val="28"/>
          <w:lang w:val="bg-BG"/>
        </w:rPr>
        <w:t>Na</w:t>
      </w:r>
      <w:r w:rsidR="0007409A" w:rsidRPr="00F069BB">
        <w:rPr>
          <w:b/>
          <w:bCs/>
          <w:sz w:val="28"/>
          <w:szCs w:val="28"/>
          <w:lang w:val="bg-BG"/>
        </w:rPr>
        <w:t>m</w:t>
      </w:r>
      <w:r w:rsidRPr="00F069BB">
        <w:rPr>
          <w:b/>
          <w:bCs/>
          <w:sz w:val="28"/>
          <w:szCs w:val="28"/>
          <w:lang w:val="bg-BG"/>
        </w:rPr>
        <w:t>e:</w:t>
      </w:r>
      <w:proofErr w:type="spellStart"/>
      <w:r w:rsidR="00A83725" w:rsidRPr="00F069BB">
        <w:rPr>
          <w:b/>
          <w:bCs/>
          <w:sz w:val="28"/>
          <w:szCs w:val="28"/>
        </w:rPr>
        <w:t>Ventsislava</w:t>
      </w:r>
      <w:proofErr w:type="spellEnd"/>
      <w:r w:rsidR="00A83725" w:rsidRPr="00F069BB">
        <w:rPr>
          <w:b/>
          <w:bCs/>
          <w:sz w:val="28"/>
          <w:szCs w:val="28"/>
        </w:rPr>
        <w:t xml:space="preserve"> </w:t>
      </w:r>
      <w:proofErr w:type="spellStart"/>
      <w:r w:rsidR="00A83725" w:rsidRPr="00F069BB">
        <w:rPr>
          <w:b/>
          <w:bCs/>
          <w:sz w:val="28"/>
          <w:szCs w:val="28"/>
        </w:rPr>
        <w:t>Kostadinova</w:t>
      </w:r>
      <w:proofErr w:type="spellEnd"/>
    </w:p>
    <w:p w14:paraId="0239146E" w14:textId="3DAF6584" w:rsidR="00C1461C" w:rsidRPr="00F069BB" w:rsidRDefault="003B568E" w:rsidP="00822FBD">
      <w:pPr>
        <w:jc w:val="center"/>
        <w:rPr>
          <w:b/>
          <w:bCs/>
          <w:sz w:val="28"/>
          <w:szCs w:val="28"/>
        </w:rPr>
      </w:pPr>
      <w:r w:rsidRPr="00F069BB">
        <w:rPr>
          <w:b/>
          <w:bCs/>
          <w:sz w:val="28"/>
          <w:szCs w:val="28"/>
          <w:lang w:val="bg-BG"/>
        </w:rPr>
        <w:t xml:space="preserve">Student </w:t>
      </w:r>
      <w:r w:rsidR="0007409A" w:rsidRPr="00F069BB">
        <w:rPr>
          <w:b/>
          <w:bCs/>
          <w:sz w:val="28"/>
          <w:szCs w:val="28"/>
          <w:lang w:val="bg-BG"/>
        </w:rPr>
        <w:t xml:space="preserve">number: </w:t>
      </w:r>
      <w:r w:rsidRPr="00F069BB">
        <w:rPr>
          <w:b/>
          <w:bCs/>
          <w:sz w:val="28"/>
          <w:szCs w:val="28"/>
          <w:lang w:val="bg-BG"/>
        </w:rPr>
        <w:t>2023558</w:t>
      </w:r>
    </w:p>
    <w:p w14:paraId="66727DD7" w14:textId="515291F2" w:rsidR="001A7288" w:rsidRPr="00F069BB" w:rsidRDefault="001A7288" w:rsidP="00822FBD">
      <w:pPr>
        <w:jc w:val="center"/>
        <w:rPr>
          <w:b/>
          <w:bCs/>
          <w:sz w:val="28"/>
          <w:szCs w:val="28"/>
        </w:rPr>
      </w:pPr>
    </w:p>
    <w:p w14:paraId="67B5DFE1" w14:textId="11E18C6E" w:rsidR="001A7288" w:rsidRPr="00F069BB" w:rsidRDefault="001A7288" w:rsidP="00822FBD">
      <w:pPr>
        <w:jc w:val="center"/>
        <w:rPr>
          <w:b/>
          <w:bCs/>
          <w:sz w:val="28"/>
          <w:szCs w:val="28"/>
        </w:rPr>
      </w:pPr>
      <w:r w:rsidRPr="00F069BB">
        <w:rPr>
          <w:b/>
          <w:bCs/>
          <w:sz w:val="28"/>
          <w:szCs w:val="28"/>
        </w:rPr>
        <w:t xml:space="preserve">Introducing the Modern Workplace (LCBB </w:t>
      </w:r>
      <w:r w:rsidR="008845F4" w:rsidRPr="00F069BB">
        <w:rPr>
          <w:b/>
          <w:bCs/>
          <w:sz w:val="28"/>
          <w:szCs w:val="28"/>
        </w:rPr>
        <w:t>4003)</w:t>
      </w:r>
    </w:p>
    <w:p w14:paraId="14D519AD" w14:textId="77142E6B" w:rsidR="008845F4" w:rsidRPr="00F069BB" w:rsidRDefault="0007409A" w:rsidP="00822FBD">
      <w:pPr>
        <w:jc w:val="center"/>
        <w:rPr>
          <w:b/>
          <w:bCs/>
          <w:sz w:val="28"/>
          <w:szCs w:val="28"/>
        </w:rPr>
      </w:pPr>
      <w:r w:rsidRPr="00F069BB">
        <w:rPr>
          <w:b/>
          <w:bCs/>
          <w:sz w:val="28"/>
          <w:szCs w:val="28"/>
          <w:lang w:val="bg-BG"/>
        </w:rPr>
        <w:t>Lecture</w:t>
      </w:r>
      <w:r w:rsidR="00A763AE" w:rsidRPr="00F069BB">
        <w:rPr>
          <w:b/>
          <w:bCs/>
          <w:sz w:val="28"/>
          <w:szCs w:val="28"/>
          <w:lang w:val="bg-BG"/>
        </w:rPr>
        <w:t>:</w:t>
      </w:r>
      <w:r w:rsidR="00F069BB">
        <w:rPr>
          <w:b/>
          <w:bCs/>
          <w:sz w:val="28"/>
          <w:szCs w:val="28"/>
          <w:lang w:val="bg-BG"/>
        </w:rPr>
        <w:t xml:space="preserve"> </w:t>
      </w:r>
      <w:proofErr w:type="spellStart"/>
      <w:r w:rsidR="008845F4" w:rsidRPr="00F069BB">
        <w:rPr>
          <w:b/>
          <w:bCs/>
          <w:sz w:val="28"/>
          <w:szCs w:val="28"/>
        </w:rPr>
        <w:t>Dr.</w:t>
      </w:r>
      <w:proofErr w:type="spellEnd"/>
      <w:r w:rsidR="008845F4" w:rsidRPr="00F069BB">
        <w:rPr>
          <w:b/>
          <w:bCs/>
          <w:sz w:val="28"/>
          <w:szCs w:val="28"/>
        </w:rPr>
        <w:t xml:space="preserve"> Gregory Cowan</w:t>
      </w:r>
    </w:p>
    <w:p w14:paraId="72544878" w14:textId="266D1FAD" w:rsidR="008845F4" w:rsidRPr="00F069BB" w:rsidRDefault="008845F4" w:rsidP="00822FBD">
      <w:pPr>
        <w:jc w:val="center"/>
        <w:rPr>
          <w:b/>
          <w:bCs/>
          <w:sz w:val="28"/>
          <w:szCs w:val="28"/>
        </w:rPr>
      </w:pPr>
    </w:p>
    <w:p w14:paraId="436501E5" w14:textId="3CCA981F" w:rsidR="008845F4" w:rsidRPr="00F069BB" w:rsidRDefault="008845F4" w:rsidP="00822FBD">
      <w:pPr>
        <w:jc w:val="center"/>
        <w:rPr>
          <w:b/>
          <w:bCs/>
          <w:sz w:val="28"/>
          <w:szCs w:val="28"/>
        </w:rPr>
      </w:pPr>
      <w:r w:rsidRPr="00F069BB">
        <w:rPr>
          <w:b/>
          <w:bCs/>
          <w:sz w:val="28"/>
          <w:szCs w:val="28"/>
        </w:rPr>
        <w:t>University of Wales Trinity Saint David</w:t>
      </w:r>
    </w:p>
    <w:p w14:paraId="433AB335" w14:textId="3DF9C44E" w:rsidR="001C0179" w:rsidRPr="00F069BB" w:rsidRDefault="001C0179" w:rsidP="00822FBD">
      <w:pPr>
        <w:jc w:val="center"/>
        <w:rPr>
          <w:b/>
          <w:bCs/>
          <w:sz w:val="28"/>
          <w:szCs w:val="28"/>
        </w:rPr>
      </w:pPr>
    </w:p>
    <w:p w14:paraId="31ECCC30" w14:textId="3452D293" w:rsidR="001C0179" w:rsidRPr="00F069BB" w:rsidRDefault="00A763AE" w:rsidP="00822FBD">
      <w:pPr>
        <w:jc w:val="center"/>
        <w:rPr>
          <w:b/>
          <w:bCs/>
          <w:sz w:val="28"/>
          <w:szCs w:val="28"/>
        </w:rPr>
      </w:pPr>
      <w:r w:rsidRPr="00F069BB">
        <w:rPr>
          <w:b/>
          <w:bCs/>
          <w:sz w:val="28"/>
          <w:szCs w:val="28"/>
          <w:lang w:val="bg-BG"/>
        </w:rPr>
        <w:t xml:space="preserve">Date: </w:t>
      </w:r>
      <w:r w:rsidR="001C0179" w:rsidRPr="00F069BB">
        <w:rPr>
          <w:b/>
          <w:bCs/>
          <w:sz w:val="28"/>
          <w:szCs w:val="28"/>
        </w:rPr>
        <w:t xml:space="preserve">09/04/2021 </w:t>
      </w:r>
    </w:p>
    <w:p w14:paraId="01487B82" w14:textId="77777777" w:rsidR="0046323A" w:rsidRPr="00F069BB" w:rsidRDefault="0046323A">
      <w:pPr>
        <w:rPr>
          <w:b/>
          <w:bCs/>
          <w:sz w:val="28"/>
          <w:szCs w:val="28"/>
        </w:rPr>
      </w:pPr>
    </w:p>
    <w:p w14:paraId="54B6E74B" w14:textId="77777777" w:rsidR="0046323A" w:rsidRDefault="0046323A"/>
    <w:p w14:paraId="07D40384" w14:textId="77777777" w:rsidR="0046323A" w:rsidRDefault="0046323A"/>
    <w:p w14:paraId="6B9780AB" w14:textId="77777777" w:rsidR="0046323A" w:rsidRDefault="0046323A"/>
    <w:p w14:paraId="2E301649" w14:textId="77777777" w:rsidR="0046323A" w:rsidRDefault="0046323A"/>
    <w:p w14:paraId="05D3B33C" w14:textId="77777777" w:rsidR="0046323A" w:rsidRDefault="0046323A">
      <w:pPr>
        <w:rPr>
          <w:rFonts w:asciiTheme="majorHAnsi" w:eastAsiaTheme="majorEastAsia" w:hAnsiTheme="majorHAnsi" w:cstheme="majorBidi"/>
          <w:spacing w:val="-10"/>
          <w:kern w:val="28"/>
          <w:sz w:val="56"/>
          <w:szCs w:val="56"/>
        </w:rPr>
      </w:pPr>
    </w:p>
    <w:p w14:paraId="258FA791" w14:textId="77777777" w:rsidR="00B7279D" w:rsidRDefault="00B7279D">
      <w:pPr>
        <w:rPr>
          <w:rFonts w:asciiTheme="majorHAnsi" w:eastAsiaTheme="majorEastAsia" w:hAnsiTheme="majorHAnsi" w:cstheme="majorBidi"/>
          <w:spacing w:val="-10"/>
          <w:kern w:val="28"/>
          <w:sz w:val="56"/>
          <w:szCs w:val="56"/>
        </w:rPr>
      </w:pPr>
    </w:p>
    <w:p w14:paraId="131C23F2" w14:textId="77777777" w:rsidR="00B7279D" w:rsidRDefault="00B7279D">
      <w:pPr>
        <w:rPr>
          <w:rFonts w:asciiTheme="majorHAnsi" w:eastAsiaTheme="majorEastAsia" w:hAnsiTheme="majorHAnsi" w:cstheme="majorBidi"/>
          <w:spacing w:val="-10"/>
          <w:kern w:val="28"/>
          <w:sz w:val="56"/>
          <w:szCs w:val="56"/>
        </w:rPr>
      </w:pPr>
    </w:p>
    <w:p w14:paraId="399BAC38" w14:textId="77777777" w:rsidR="00B7279D" w:rsidRDefault="00B7279D">
      <w:pPr>
        <w:rPr>
          <w:rFonts w:asciiTheme="majorHAnsi" w:eastAsiaTheme="majorEastAsia" w:hAnsiTheme="majorHAnsi" w:cstheme="majorBidi"/>
          <w:spacing w:val="-10"/>
          <w:kern w:val="28"/>
          <w:sz w:val="56"/>
          <w:szCs w:val="56"/>
        </w:rPr>
      </w:pPr>
    </w:p>
    <w:p w14:paraId="242AA7C1" w14:textId="77777777" w:rsidR="00B7279D" w:rsidRDefault="00B7279D"/>
    <w:p w14:paraId="13724E90" w14:textId="77777777" w:rsidR="0046323A" w:rsidRDefault="0046323A"/>
    <w:p w14:paraId="233CADAD" w14:textId="77777777" w:rsidR="0046323A" w:rsidRDefault="0046323A"/>
    <w:p w14:paraId="69DF84A3" w14:textId="77777777" w:rsidR="0046323A" w:rsidRDefault="0046323A"/>
    <w:p w14:paraId="3EF0434C" w14:textId="77777777" w:rsidR="0046323A" w:rsidRDefault="0046323A"/>
    <w:p w14:paraId="22528B89" w14:textId="77777777" w:rsidR="0046323A" w:rsidRDefault="0046323A"/>
    <w:p w14:paraId="53BFC0D7" w14:textId="77777777" w:rsidR="0046323A" w:rsidRDefault="0046323A"/>
    <w:p w14:paraId="7E55C92D" w14:textId="77777777" w:rsidR="0046323A" w:rsidRDefault="0046323A"/>
    <w:p w14:paraId="3C13B1B8" w14:textId="77777777" w:rsidR="0046323A" w:rsidRDefault="0046323A"/>
    <w:p w14:paraId="5A95A8BF" w14:textId="77777777" w:rsidR="0046323A" w:rsidRDefault="0046323A"/>
    <w:p w14:paraId="3A779D79" w14:textId="77777777" w:rsidR="0046323A" w:rsidRDefault="0046323A"/>
    <w:p w14:paraId="19E10EFD" w14:textId="77777777" w:rsidR="0046323A" w:rsidRDefault="0046323A"/>
    <w:p w14:paraId="6A08C631" w14:textId="77777777" w:rsidR="0046323A" w:rsidRDefault="0046323A"/>
    <w:p w14:paraId="6DA82E2C" w14:textId="77777777" w:rsidR="0046323A" w:rsidRDefault="0046323A"/>
    <w:p w14:paraId="68004F29" w14:textId="77777777" w:rsidR="0046323A" w:rsidRDefault="0046323A"/>
    <w:p w14:paraId="6EE9B76D" w14:textId="77777777" w:rsidR="0046323A" w:rsidRDefault="0046323A"/>
    <w:sdt>
      <w:sdtPr>
        <w:rPr>
          <w:rFonts w:asciiTheme="minorHAnsi" w:eastAsiaTheme="minorHAnsi" w:hAnsiTheme="minorHAnsi" w:cstheme="minorBidi"/>
          <w:b w:val="0"/>
          <w:bCs w:val="0"/>
          <w:color w:val="auto"/>
          <w:sz w:val="22"/>
          <w:szCs w:val="22"/>
          <w:lang w:val="en-GB"/>
        </w:rPr>
        <w:id w:val="292676322"/>
        <w:docPartObj>
          <w:docPartGallery w:val="Table of Contents"/>
          <w:docPartUnique/>
        </w:docPartObj>
      </w:sdtPr>
      <w:sdtEndPr/>
      <w:sdtContent>
        <w:p w14:paraId="172EC125" w14:textId="77777777" w:rsidR="007F40F7" w:rsidRPr="007F40F7" w:rsidRDefault="007F40F7" w:rsidP="007F40F7">
          <w:pPr>
            <w:pStyle w:val="TOCHeading"/>
            <w:spacing w:after="240" w:line="480" w:lineRule="auto"/>
            <w:jc w:val="both"/>
            <w:rPr>
              <w:rFonts w:ascii="Times New Roman" w:hAnsi="Times New Roman" w:cs="Times New Roman"/>
              <w:sz w:val="24"/>
              <w:szCs w:val="24"/>
            </w:rPr>
          </w:pPr>
          <w:r w:rsidRPr="007F40F7">
            <w:rPr>
              <w:rFonts w:ascii="Times New Roman" w:hAnsi="Times New Roman" w:cs="Times New Roman"/>
            </w:rPr>
            <w:t>Table of Contents</w:t>
          </w:r>
        </w:p>
        <w:p w14:paraId="77B45552" w14:textId="77777777" w:rsidR="007F40F7" w:rsidRPr="007F40F7" w:rsidRDefault="007F40F7" w:rsidP="007F40F7">
          <w:pPr>
            <w:pStyle w:val="TOC1"/>
            <w:tabs>
              <w:tab w:val="right" w:leader="dot" w:pos="9016"/>
            </w:tabs>
            <w:spacing w:after="240" w:line="480" w:lineRule="auto"/>
            <w:jc w:val="both"/>
            <w:rPr>
              <w:rFonts w:ascii="Times New Roman" w:hAnsi="Times New Roman" w:cs="Times New Roman"/>
              <w:noProof/>
              <w:sz w:val="24"/>
              <w:szCs w:val="24"/>
            </w:rPr>
          </w:pPr>
          <w:r w:rsidRPr="007F40F7">
            <w:rPr>
              <w:rFonts w:ascii="Times New Roman" w:hAnsi="Times New Roman" w:cs="Times New Roman"/>
              <w:sz w:val="24"/>
              <w:szCs w:val="24"/>
            </w:rPr>
            <w:fldChar w:fldCharType="begin"/>
          </w:r>
          <w:r w:rsidRPr="007F40F7">
            <w:rPr>
              <w:rFonts w:ascii="Times New Roman" w:hAnsi="Times New Roman" w:cs="Times New Roman"/>
              <w:sz w:val="24"/>
              <w:szCs w:val="24"/>
            </w:rPr>
            <w:instrText xml:space="preserve"> TOC \o "1-3" \h \z \u </w:instrText>
          </w:r>
          <w:r w:rsidRPr="007F40F7">
            <w:rPr>
              <w:rFonts w:ascii="Times New Roman" w:hAnsi="Times New Roman" w:cs="Times New Roman"/>
              <w:sz w:val="24"/>
              <w:szCs w:val="24"/>
            </w:rPr>
            <w:fldChar w:fldCharType="separate"/>
          </w:r>
          <w:hyperlink w:anchor="_Toc68694003" w:history="1">
            <w:r w:rsidRPr="007F40F7">
              <w:rPr>
                <w:rStyle w:val="Hyperlink"/>
                <w:rFonts w:ascii="Times New Roman" w:hAnsi="Times New Roman" w:cs="Times New Roman"/>
                <w:noProof/>
                <w:sz w:val="24"/>
                <w:szCs w:val="24"/>
              </w:rPr>
              <w:t>Introduction</w:t>
            </w:r>
            <w:r w:rsidRPr="007F40F7">
              <w:rPr>
                <w:rFonts w:ascii="Times New Roman" w:hAnsi="Times New Roman" w:cs="Times New Roman"/>
                <w:noProof/>
                <w:webHidden/>
                <w:sz w:val="24"/>
                <w:szCs w:val="24"/>
              </w:rPr>
              <w:tab/>
            </w:r>
            <w:r w:rsidRPr="007F40F7">
              <w:rPr>
                <w:rFonts w:ascii="Times New Roman" w:hAnsi="Times New Roman" w:cs="Times New Roman"/>
                <w:noProof/>
                <w:webHidden/>
                <w:sz w:val="24"/>
                <w:szCs w:val="24"/>
              </w:rPr>
              <w:fldChar w:fldCharType="begin"/>
            </w:r>
            <w:r w:rsidRPr="007F40F7">
              <w:rPr>
                <w:rFonts w:ascii="Times New Roman" w:hAnsi="Times New Roman" w:cs="Times New Roman"/>
                <w:noProof/>
                <w:webHidden/>
                <w:sz w:val="24"/>
                <w:szCs w:val="24"/>
              </w:rPr>
              <w:instrText xml:space="preserve"> PAGEREF _Toc68694003 \h </w:instrText>
            </w:r>
            <w:r w:rsidRPr="007F40F7">
              <w:rPr>
                <w:rFonts w:ascii="Times New Roman" w:hAnsi="Times New Roman" w:cs="Times New Roman"/>
                <w:noProof/>
                <w:webHidden/>
                <w:sz w:val="24"/>
                <w:szCs w:val="24"/>
              </w:rPr>
            </w:r>
            <w:r w:rsidRPr="007F40F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F40F7">
              <w:rPr>
                <w:rFonts w:ascii="Times New Roman" w:hAnsi="Times New Roman" w:cs="Times New Roman"/>
                <w:noProof/>
                <w:webHidden/>
                <w:sz w:val="24"/>
                <w:szCs w:val="24"/>
              </w:rPr>
              <w:fldChar w:fldCharType="end"/>
            </w:r>
          </w:hyperlink>
        </w:p>
        <w:p w14:paraId="5C3A236C" w14:textId="77777777" w:rsidR="007F40F7" w:rsidRPr="007F40F7" w:rsidRDefault="001B311F" w:rsidP="007F40F7">
          <w:pPr>
            <w:pStyle w:val="TOC1"/>
            <w:tabs>
              <w:tab w:val="right" w:leader="dot" w:pos="9016"/>
            </w:tabs>
            <w:spacing w:after="240" w:line="480" w:lineRule="auto"/>
            <w:jc w:val="both"/>
            <w:rPr>
              <w:rFonts w:ascii="Times New Roman" w:hAnsi="Times New Roman" w:cs="Times New Roman"/>
              <w:noProof/>
              <w:sz w:val="24"/>
              <w:szCs w:val="24"/>
            </w:rPr>
          </w:pPr>
          <w:hyperlink w:anchor="_Toc68694004" w:history="1">
            <w:r w:rsidR="007F40F7" w:rsidRPr="007F40F7">
              <w:rPr>
                <w:rStyle w:val="Hyperlink"/>
                <w:rFonts w:ascii="Times New Roman" w:hAnsi="Times New Roman" w:cs="Times New Roman"/>
                <w:noProof/>
                <w:sz w:val="24"/>
                <w:szCs w:val="24"/>
              </w:rPr>
              <w:t>Organisational culture</w:t>
            </w:r>
            <w:r w:rsidR="007F40F7" w:rsidRPr="007F40F7">
              <w:rPr>
                <w:rFonts w:ascii="Times New Roman" w:hAnsi="Times New Roman" w:cs="Times New Roman"/>
                <w:noProof/>
                <w:webHidden/>
                <w:sz w:val="24"/>
                <w:szCs w:val="24"/>
              </w:rPr>
              <w:tab/>
            </w:r>
            <w:r w:rsidR="007F40F7" w:rsidRPr="007F40F7">
              <w:rPr>
                <w:rFonts w:ascii="Times New Roman" w:hAnsi="Times New Roman" w:cs="Times New Roman"/>
                <w:noProof/>
                <w:webHidden/>
                <w:sz w:val="24"/>
                <w:szCs w:val="24"/>
              </w:rPr>
              <w:fldChar w:fldCharType="begin"/>
            </w:r>
            <w:r w:rsidR="007F40F7" w:rsidRPr="007F40F7">
              <w:rPr>
                <w:rFonts w:ascii="Times New Roman" w:hAnsi="Times New Roman" w:cs="Times New Roman"/>
                <w:noProof/>
                <w:webHidden/>
                <w:sz w:val="24"/>
                <w:szCs w:val="24"/>
              </w:rPr>
              <w:instrText xml:space="preserve"> PAGEREF _Toc68694004 \h </w:instrText>
            </w:r>
            <w:r w:rsidR="007F40F7" w:rsidRPr="007F40F7">
              <w:rPr>
                <w:rFonts w:ascii="Times New Roman" w:hAnsi="Times New Roman" w:cs="Times New Roman"/>
                <w:noProof/>
                <w:webHidden/>
                <w:sz w:val="24"/>
                <w:szCs w:val="24"/>
              </w:rPr>
            </w:r>
            <w:r w:rsidR="007F40F7" w:rsidRPr="007F40F7">
              <w:rPr>
                <w:rFonts w:ascii="Times New Roman" w:hAnsi="Times New Roman" w:cs="Times New Roman"/>
                <w:noProof/>
                <w:webHidden/>
                <w:sz w:val="24"/>
                <w:szCs w:val="24"/>
              </w:rPr>
              <w:fldChar w:fldCharType="separate"/>
            </w:r>
            <w:r w:rsidR="007F40F7">
              <w:rPr>
                <w:rFonts w:ascii="Times New Roman" w:hAnsi="Times New Roman" w:cs="Times New Roman"/>
                <w:noProof/>
                <w:webHidden/>
                <w:sz w:val="24"/>
                <w:szCs w:val="24"/>
              </w:rPr>
              <w:t>3</w:t>
            </w:r>
            <w:r w:rsidR="007F40F7" w:rsidRPr="007F40F7">
              <w:rPr>
                <w:rFonts w:ascii="Times New Roman" w:hAnsi="Times New Roman" w:cs="Times New Roman"/>
                <w:noProof/>
                <w:webHidden/>
                <w:sz w:val="24"/>
                <w:szCs w:val="24"/>
              </w:rPr>
              <w:fldChar w:fldCharType="end"/>
            </w:r>
          </w:hyperlink>
        </w:p>
        <w:p w14:paraId="3D6DD128" w14:textId="77777777" w:rsidR="007F40F7" w:rsidRPr="007F40F7" w:rsidRDefault="001B311F" w:rsidP="007F40F7">
          <w:pPr>
            <w:pStyle w:val="TOC1"/>
            <w:tabs>
              <w:tab w:val="right" w:leader="dot" w:pos="9016"/>
            </w:tabs>
            <w:spacing w:after="240" w:line="480" w:lineRule="auto"/>
            <w:jc w:val="both"/>
            <w:rPr>
              <w:rFonts w:ascii="Times New Roman" w:hAnsi="Times New Roman" w:cs="Times New Roman"/>
              <w:noProof/>
              <w:sz w:val="24"/>
              <w:szCs w:val="24"/>
            </w:rPr>
          </w:pPr>
          <w:hyperlink w:anchor="_Toc68694005" w:history="1">
            <w:r w:rsidR="007F40F7" w:rsidRPr="007F40F7">
              <w:rPr>
                <w:rStyle w:val="Hyperlink"/>
                <w:rFonts w:ascii="Times New Roman" w:hAnsi="Times New Roman" w:cs="Times New Roman"/>
                <w:noProof/>
                <w:sz w:val="24"/>
                <w:szCs w:val="24"/>
              </w:rPr>
              <w:t>Organisational structure</w:t>
            </w:r>
            <w:r w:rsidR="007F40F7" w:rsidRPr="007F40F7">
              <w:rPr>
                <w:rFonts w:ascii="Times New Roman" w:hAnsi="Times New Roman" w:cs="Times New Roman"/>
                <w:noProof/>
                <w:webHidden/>
                <w:sz w:val="24"/>
                <w:szCs w:val="24"/>
              </w:rPr>
              <w:tab/>
            </w:r>
            <w:r w:rsidR="007F40F7" w:rsidRPr="007F40F7">
              <w:rPr>
                <w:rFonts w:ascii="Times New Roman" w:hAnsi="Times New Roman" w:cs="Times New Roman"/>
                <w:noProof/>
                <w:webHidden/>
                <w:sz w:val="24"/>
                <w:szCs w:val="24"/>
              </w:rPr>
              <w:fldChar w:fldCharType="begin"/>
            </w:r>
            <w:r w:rsidR="007F40F7" w:rsidRPr="007F40F7">
              <w:rPr>
                <w:rFonts w:ascii="Times New Roman" w:hAnsi="Times New Roman" w:cs="Times New Roman"/>
                <w:noProof/>
                <w:webHidden/>
                <w:sz w:val="24"/>
                <w:szCs w:val="24"/>
              </w:rPr>
              <w:instrText xml:space="preserve"> PAGEREF _Toc68694005 \h </w:instrText>
            </w:r>
            <w:r w:rsidR="007F40F7" w:rsidRPr="007F40F7">
              <w:rPr>
                <w:rFonts w:ascii="Times New Roman" w:hAnsi="Times New Roman" w:cs="Times New Roman"/>
                <w:noProof/>
                <w:webHidden/>
                <w:sz w:val="24"/>
                <w:szCs w:val="24"/>
              </w:rPr>
            </w:r>
            <w:r w:rsidR="007F40F7" w:rsidRPr="007F40F7">
              <w:rPr>
                <w:rFonts w:ascii="Times New Roman" w:hAnsi="Times New Roman" w:cs="Times New Roman"/>
                <w:noProof/>
                <w:webHidden/>
                <w:sz w:val="24"/>
                <w:szCs w:val="24"/>
              </w:rPr>
              <w:fldChar w:fldCharType="separate"/>
            </w:r>
            <w:r w:rsidR="007F40F7">
              <w:rPr>
                <w:rFonts w:ascii="Times New Roman" w:hAnsi="Times New Roman" w:cs="Times New Roman"/>
                <w:noProof/>
                <w:webHidden/>
                <w:sz w:val="24"/>
                <w:szCs w:val="24"/>
              </w:rPr>
              <w:t>6</w:t>
            </w:r>
            <w:r w:rsidR="007F40F7" w:rsidRPr="007F40F7">
              <w:rPr>
                <w:rFonts w:ascii="Times New Roman" w:hAnsi="Times New Roman" w:cs="Times New Roman"/>
                <w:noProof/>
                <w:webHidden/>
                <w:sz w:val="24"/>
                <w:szCs w:val="24"/>
              </w:rPr>
              <w:fldChar w:fldCharType="end"/>
            </w:r>
          </w:hyperlink>
        </w:p>
        <w:p w14:paraId="38FDCD17" w14:textId="77777777" w:rsidR="007F40F7" w:rsidRPr="007F40F7" w:rsidRDefault="001B311F" w:rsidP="007F40F7">
          <w:pPr>
            <w:pStyle w:val="TOC1"/>
            <w:tabs>
              <w:tab w:val="right" w:leader="dot" w:pos="9016"/>
            </w:tabs>
            <w:spacing w:after="240" w:line="480" w:lineRule="auto"/>
            <w:jc w:val="both"/>
            <w:rPr>
              <w:rFonts w:ascii="Times New Roman" w:hAnsi="Times New Roman" w:cs="Times New Roman"/>
              <w:noProof/>
              <w:sz w:val="24"/>
              <w:szCs w:val="24"/>
            </w:rPr>
          </w:pPr>
          <w:hyperlink w:anchor="_Toc68694006" w:history="1">
            <w:r w:rsidR="007F40F7" w:rsidRPr="007F40F7">
              <w:rPr>
                <w:rStyle w:val="Hyperlink"/>
                <w:rFonts w:ascii="Times New Roman" w:hAnsi="Times New Roman" w:cs="Times New Roman"/>
                <w:noProof/>
                <w:sz w:val="24"/>
                <w:szCs w:val="24"/>
              </w:rPr>
              <w:t>Individual behaviours</w:t>
            </w:r>
            <w:r w:rsidR="007F40F7" w:rsidRPr="007F40F7">
              <w:rPr>
                <w:rFonts w:ascii="Times New Roman" w:hAnsi="Times New Roman" w:cs="Times New Roman"/>
                <w:noProof/>
                <w:webHidden/>
                <w:sz w:val="24"/>
                <w:szCs w:val="24"/>
              </w:rPr>
              <w:tab/>
            </w:r>
            <w:r w:rsidR="007F40F7" w:rsidRPr="007F40F7">
              <w:rPr>
                <w:rFonts w:ascii="Times New Roman" w:hAnsi="Times New Roman" w:cs="Times New Roman"/>
                <w:noProof/>
                <w:webHidden/>
                <w:sz w:val="24"/>
                <w:szCs w:val="24"/>
              </w:rPr>
              <w:fldChar w:fldCharType="begin"/>
            </w:r>
            <w:r w:rsidR="007F40F7" w:rsidRPr="007F40F7">
              <w:rPr>
                <w:rFonts w:ascii="Times New Roman" w:hAnsi="Times New Roman" w:cs="Times New Roman"/>
                <w:noProof/>
                <w:webHidden/>
                <w:sz w:val="24"/>
                <w:szCs w:val="24"/>
              </w:rPr>
              <w:instrText xml:space="preserve"> PAGEREF _Toc68694006 \h </w:instrText>
            </w:r>
            <w:r w:rsidR="007F40F7" w:rsidRPr="007F40F7">
              <w:rPr>
                <w:rFonts w:ascii="Times New Roman" w:hAnsi="Times New Roman" w:cs="Times New Roman"/>
                <w:noProof/>
                <w:webHidden/>
                <w:sz w:val="24"/>
                <w:szCs w:val="24"/>
              </w:rPr>
            </w:r>
            <w:r w:rsidR="007F40F7" w:rsidRPr="007F40F7">
              <w:rPr>
                <w:rFonts w:ascii="Times New Roman" w:hAnsi="Times New Roman" w:cs="Times New Roman"/>
                <w:noProof/>
                <w:webHidden/>
                <w:sz w:val="24"/>
                <w:szCs w:val="24"/>
              </w:rPr>
              <w:fldChar w:fldCharType="separate"/>
            </w:r>
            <w:r w:rsidR="007F40F7">
              <w:rPr>
                <w:rFonts w:ascii="Times New Roman" w:hAnsi="Times New Roman" w:cs="Times New Roman"/>
                <w:noProof/>
                <w:webHidden/>
                <w:sz w:val="24"/>
                <w:szCs w:val="24"/>
              </w:rPr>
              <w:t>8</w:t>
            </w:r>
            <w:r w:rsidR="007F40F7" w:rsidRPr="007F40F7">
              <w:rPr>
                <w:rFonts w:ascii="Times New Roman" w:hAnsi="Times New Roman" w:cs="Times New Roman"/>
                <w:noProof/>
                <w:webHidden/>
                <w:sz w:val="24"/>
                <w:szCs w:val="24"/>
              </w:rPr>
              <w:fldChar w:fldCharType="end"/>
            </w:r>
          </w:hyperlink>
        </w:p>
        <w:p w14:paraId="7BB1B1DC" w14:textId="77777777" w:rsidR="007F40F7" w:rsidRPr="007F40F7" w:rsidRDefault="001B311F" w:rsidP="007F40F7">
          <w:pPr>
            <w:pStyle w:val="TOC1"/>
            <w:tabs>
              <w:tab w:val="right" w:leader="dot" w:pos="9016"/>
            </w:tabs>
            <w:spacing w:after="240" w:line="480" w:lineRule="auto"/>
            <w:jc w:val="both"/>
            <w:rPr>
              <w:rFonts w:ascii="Times New Roman" w:hAnsi="Times New Roman" w:cs="Times New Roman"/>
              <w:noProof/>
              <w:sz w:val="24"/>
              <w:szCs w:val="24"/>
            </w:rPr>
          </w:pPr>
          <w:hyperlink w:anchor="_Toc68694007" w:history="1">
            <w:r w:rsidR="007F40F7" w:rsidRPr="007F40F7">
              <w:rPr>
                <w:rStyle w:val="Hyperlink"/>
                <w:rFonts w:ascii="Times New Roman" w:hAnsi="Times New Roman" w:cs="Times New Roman"/>
                <w:noProof/>
                <w:sz w:val="24"/>
                <w:szCs w:val="24"/>
              </w:rPr>
              <w:t>Conclusion</w:t>
            </w:r>
            <w:r w:rsidR="007F40F7" w:rsidRPr="007F40F7">
              <w:rPr>
                <w:rFonts w:ascii="Times New Roman" w:hAnsi="Times New Roman" w:cs="Times New Roman"/>
                <w:noProof/>
                <w:webHidden/>
                <w:sz w:val="24"/>
                <w:szCs w:val="24"/>
              </w:rPr>
              <w:tab/>
            </w:r>
            <w:r w:rsidR="007F40F7" w:rsidRPr="007F40F7">
              <w:rPr>
                <w:rFonts w:ascii="Times New Roman" w:hAnsi="Times New Roman" w:cs="Times New Roman"/>
                <w:noProof/>
                <w:webHidden/>
                <w:sz w:val="24"/>
                <w:szCs w:val="24"/>
              </w:rPr>
              <w:fldChar w:fldCharType="begin"/>
            </w:r>
            <w:r w:rsidR="007F40F7" w:rsidRPr="007F40F7">
              <w:rPr>
                <w:rFonts w:ascii="Times New Roman" w:hAnsi="Times New Roman" w:cs="Times New Roman"/>
                <w:noProof/>
                <w:webHidden/>
                <w:sz w:val="24"/>
                <w:szCs w:val="24"/>
              </w:rPr>
              <w:instrText xml:space="preserve"> PAGEREF _Toc68694007 \h </w:instrText>
            </w:r>
            <w:r w:rsidR="007F40F7" w:rsidRPr="007F40F7">
              <w:rPr>
                <w:rFonts w:ascii="Times New Roman" w:hAnsi="Times New Roman" w:cs="Times New Roman"/>
                <w:noProof/>
                <w:webHidden/>
                <w:sz w:val="24"/>
                <w:szCs w:val="24"/>
              </w:rPr>
            </w:r>
            <w:r w:rsidR="007F40F7" w:rsidRPr="007F40F7">
              <w:rPr>
                <w:rFonts w:ascii="Times New Roman" w:hAnsi="Times New Roman" w:cs="Times New Roman"/>
                <w:noProof/>
                <w:webHidden/>
                <w:sz w:val="24"/>
                <w:szCs w:val="24"/>
              </w:rPr>
              <w:fldChar w:fldCharType="separate"/>
            </w:r>
            <w:r w:rsidR="007F40F7">
              <w:rPr>
                <w:rFonts w:ascii="Times New Roman" w:hAnsi="Times New Roman" w:cs="Times New Roman"/>
                <w:noProof/>
                <w:webHidden/>
                <w:sz w:val="24"/>
                <w:szCs w:val="24"/>
              </w:rPr>
              <w:t>10</w:t>
            </w:r>
            <w:r w:rsidR="007F40F7" w:rsidRPr="007F40F7">
              <w:rPr>
                <w:rFonts w:ascii="Times New Roman" w:hAnsi="Times New Roman" w:cs="Times New Roman"/>
                <w:noProof/>
                <w:webHidden/>
                <w:sz w:val="24"/>
                <w:szCs w:val="24"/>
              </w:rPr>
              <w:fldChar w:fldCharType="end"/>
            </w:r>
          </w:hyperlink>
        </w:p>
        <w:p w14:paraId="6B014233" w14:textId="77777777" w:rsidR="007F40F7" w:rsidRPr="007F40F7" w:rsidRDefault="001B311F" w:rsidP="007F40F7">
          <w:pPr>
            <w:pStyle w:val="TOC1"/>
            <w:tabs>
              <w:tab w:val="right" w:leader="dot" w:pos="9016"/>
            </w:tabs>
            <w:spacing w:after="240" w:line="480" w:lineRule="auto"/>
            <w:jc w:val="both"/>
            <w:rPr>
              <w:rFonts w:ascii="Times New Roman" w:hAnsi="Times New Roman" w:cs="Times New Roman"/>
              <w:noProof/>
              <w:sz w:val="24"/>
              <w:szCs w:val="24"/>
            </w:rPr>
          </w:pPr>
          <w:hyperlink w:anchor="_Toc68694008" w:history="1">
            <w:r w:rsidR="007F40F7" w:rsidRPr="007F40F7">
              <w:rPr>
                <w:rStyle w:val="Hyperlink"/>
                <w:rFonts w:ascii="Times New Roman" w:hAnsi="Times New Roman" w:cs="Times New Roman"/>
                <w:noProof/>
                <w:sz w:val="24"/>
                <w:szCs w:val="24"/>
              </w:rPr>
              <w:t>References</w:t>
            </w:r>
            <w:r w:rsidR="007F40F7" w:rsidRPr="007F40F7">
              <w:rPr>
                <w:rFonts w:ascii="Times New Roman" w:hAnsi="Times New Roman" w:cs="Times New Roman"/>
                <w:noProof/>
                <w:webHidden/>
                <w:sz w:val="24"/>
                <w:szCs w:val="24"/>
              </w:rPr>
              <w:tab/>
            </w:r>
            <w:r w:rsidR="007F40F7" w:rsidRPr="007F40F7">
              <w:rPr>
                <w:rFonts w:ascii="Times New Roman" w:hAnsi="Times New Roman" w:cs="Times New Roman"/>
                <w:noProof/>
                <w:webHidden/>
                <w:sz w:val="24"/>
                <w:szCs w:val="24"/>
              </w:rPr>
              <w:fldChar w:fldCharType="begin"/>
            </w:r>
            <w:r w:rsidR="007F40F7" w:rsidRPr="007F40F7">
              <w:rPr>
                <w:rFonts w:ascii="Times New Roman" w:hAnsi="Times New Roman" w:cs="Times New Roman"/>
                <w:noProof/>
                <w:webHidden/>
                <w:sz w:val="24"/>
                <w:szCs w:val="24"/>
              </w:rPr>
              <w:instrText xml:space="preserve"> PAGEREF _Toc68694008 \h </w:instrText>
            </w:r>
            <w:r w:rsidR="007F40F7" w:rsidRPr="007F40F7">
              <w:rPr>
                <w:rFonts w:ascii="Times New Roman" w:hAnsi="Times New Roman" w:cs="Times New Roman"/>
                <w:noProof/>
                <w:webHidden/>
                <w:sz w:val="24"/>
                <w:szCs w:val="24"/>
              </w:rPr>
            </w:r>
            <w:r w:rsidR="007F40F7" w:rsidRPr="007F40F7">
              <w:rPr>
                <w:rFonts w:ascii="Times New Roman" w:hAnsi="Times New Roman" w:cs="Times New Roman"/>
                <w:noProof/>
                <w:webHidden/>
                <w:sz w:val="24"/>
                <w:szCs w:val="24"/>
              </w:rPr>
              <w:fldChar w:fldCharType="separate"/>
            </w:r>
            <w:r w:rsidR="007F40F7">
              <w:rPr>
                <w:rFonts w:ascii="Times New Roman" w:hAnsi="Times New Roman" w:cs="Times New Roman"/>
                <w:noProof/>
                <w:webHidden/>
                <w:sz w:val="24"/>
                <w:szCs w:val="24"/>
              </w:rPr>
              <w:t>11</w:t>
            </w:r>
            <w:r w:rsidR="007F40F7" w:rsidRPr="007F40F7">
              <w:rPr>
                <w:rFonts w:ascii="Times New Roman" w:hAnsi="Times New Roman" w:cs="Times New Roman"/>
                <w:noProof/>
                <w:webHidden/>
                <w:sz w:val="24"/>
                <w:szCs w:val="24"/>
              </w:rPr>
              <w:fldChar w:fldCharType="end"/>
            </w:r>
          </w:hyperlink>
        </w:p>
        <w:p w14:paraId="2A559358" w14:textId="77777777" w:rsidR="007F40F7" w:rsidRDefault="007F40F7" w:rsidP="007F40F7">
          <w:pPr>
            <w:spacing w:after="240" w:line="480" w:lineRule="auto"/>
            <w:jc w:val="both"/>
          </w:pPr>
          <w:r w:rsidRPr="007F40F7">
            <w:rPr>
              <w:rFonts w:ascii="Times New Roman" w:hAnsi="Times New Roman" w:cs="Times New Roman"/>
              <w:sz w:val="24"/>
              <w:szCs w:val="24"/>
            </w:rPr>
            <w:fldChar w:fldCharType="end"/>
          </w:r>
        </w:p>
      </w:sdtContent>
    </w:sdt>
    <w:p w14:paraId="30025157" w14:textId="77777777" w:rsidR="007F40F7" w:rsidRDefault="007F40F7"/>
    <w:p w14:paraId="63F73D30" w14:textId="77777777" w:rsidR="007F40F7" w:rsidRDefault="007F40F7"/>
    <w:p w14:paraId="1EF33853" w14:textId="77777777" w:rsidR="007F40F7" w:rsidRDefault="007F40F7"/>
    <w:p w14:paraId="73C4927A" w14:textId="77777777" w:rsidR="007F40F7" w:rsidRDefault="007F40F7"/>
    <w:p w14:paraId="573459B7" w14:textId="77777777" w:rsidR="007F40F7" w:rsidRDefault="007F40F7"/>
    <w:p w14:paraId="0E62A404" w14:textId="77777777" w:rsidR="007F40F7" w:rsidRDefault="007F40F7"/>
    <w:p w14:paraId="793ADB75" w14:textId="77777777" w:rsidR="007F40F7" w:rsidRDefault="007F40F7"/>
    <w:p w14:paraId="62020592" w14:textId="77777777" w:rsidR="007F40F7" w:rsidRDefault="007F40F7"/>
    <w:p w14:paraId="029CABCD" w14:textId="77777777" w:rsidR="007F40F7" w:rsidRDefault="007F40F7"/>
    <w:p w14:paraId="4F779151" w14:textId="77777777" w:rsidR="007F40F7" w:rsidRDefault="007F40F7"/>
    <w:p w14:paraId="390EB2F6" w14:textId="77777777" w:rsidR="007F40F7" w:rsidRDefault="007F40F7"/>
    <w:p w14:paraId="03F44C61" w14:textId="77777777" w:rsidR="007F40F7" w:rsidRDefault="007F40F7"/>
    <w:p w14:paraId="4E22E3E1" w14:textId="77777777" w:rsidR="007F40F7" w:rsidRDefault="007F40F7"/>
    <w:p w14:paraId="2B8D02E2" w14:textId="77777777" w:rsidR="007F40F7" w:rsidRDefault="007F40F7"/>
    <w:p w14:paraId="5BB47144" w14:textId="77777777" w:rsidR="007F40F7" w:rsidRDefault="007F40F7"/>
    <w:p w14:paraId="346A1D63" w14:textId="77777777" w:rsidR="009A05A1" w:rsidRPr="007F40F7" w:rsidRDefault="009A05A1" w:rsidP="007F40F7">
      <w:pPr>
        <w:pStyle w:val="Heading1"/>
        <w:spacing w:after="240" w:line="360" w:lineRule="auto"/>
        <w:jc w:val="both"/>
        <w:rPr>
          <w:rFonts w:ascii="Times New Roman" w:hAnsi="Times New Roman" w:cs="Times New Roman"/>
          <w:b/>
          <w:color w:val="000000" w:themeColor="text1"/>
          <w:sz w:val="28"/>
          <w:szCs w:val="28"/>
        </w:rPr>
      </w:pPr>
      <w:bookmarkStart w:id="0" w:name="_Toc68694003"/>
      <w:r w:rsidRPr="007F40F7">
        <w:rPr>
          <w:rFonts w:ascii="Times New Roman" w:hAnsi="Times New Roman" w:cs="Times New Roman"/>
          <w:b/>
          <w:color w:val="000000" w:themeColor="text1"/>
          <w:sz w:val="28"/>
          <w:szCs w:val="28"/>
        </w:rPr>
        <w:t>Introduction</w:t>
      </w:r>
      <w:bookmarkEnd w:id="0"/>
    </w:p>
    <w:p w14:paraId="65F63714" w14:textId="77777777" w:rsidR="009A05A1" w:rsidRPr="007F40F7" w:rsidRDefault="00E63D98"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Organisational performance is the result of many factors </w:t>
      </w:r>
      <w:r w:rsidR="004372CD" w:rsidRPr="007F40F7">
        <w:rPr>
          <w:rFonts w:ascii="Times New Roman" w:hAnsi="Times New Roman" w:cs="Times New Roman"/>
          <w:sz w:val="24"/>
          <w:szCs w:val="24"/>
        </w:rPr>
        <w:t>influencing the company in terms of internal and external processes. The current paper aims to explore the links and relationships between organisational culture, structure and performance, as well as to address the impacts affecting individual behaviours in this regard. Nowadays, in the era of technological progress and development and COVID-19 pandemic, it is crucial to understand the factors impacting organisational performance, so that they are captured and optimised by companies.</w:t>
      </w:r>
      <w:r w:rsidR="0092476C" w:rsidRPr="007F40F7">
        <w:rPr>
          <w:rFonts w:ascii="Times New Roman" w:hAnsi="Times New Roman" w:cs="Times New Roman"/>
          <w:sz w:val="24"/>
          <w:szCs w:val="24"/>
        </w:rPr>
        <w:t xml:space="preserve"> </w:t>
      </w:r>
      <w:r w:rsidR="00B11260" w:rsidRPr="007F40F7">
        <w:rPr>
          <w:rFonts w:ascii="Times New Roman" w:hAnsi="Times New Roman" w:cs="Times New Roman"/>
          <w:sz w:val="24"/>
          <w:szCs w:val="24"/>
        </w:rPr>
        <w:t xml:space="preserve">This is </w:t>
      </w:r>
      <w:r w:rsidR="00B7279D" w:rsidRPr="007F40F7">
        <w:rPr>
          <w:rFonts w:ascii="Times New Roman" w:hAnsi="Times New Roman" w:cs="Times New Roman"/>
          <w:sz w:val="24"/>
          <w:szCs w:val="24"/>
        </w:rPr>
        <w:t>of high importance</w:t>
      </w:r>
      <w:r w:rsidR="00B11260" w:rsidRPr="007F40F7">
        <w:rPr>
          <w:rFonts w:ascii="Times New Roman" w:hAnsi="Times New Roman" w:cs="Times New Roman"/>
          <w:sz w:val="24"/>
          <w:szCs w:val="24"/>
        </w:rPr>
        <w:t xml:space="preserve"> for companies which operate in competitive industries and where </w:t>
      </w:r>
      <w:r w:rsidR="00B7279D" w:rsidRPr="007F40F7">
        <w:rPr>
          <w:rFonts w:ascii="Times New Roman" w:hAnsi="Times New Roman" w:cs="Times New Roman"/>
          <w:sz w:val="24"/>
          <w:szCs w:val="24"/>
        </w:rPr>
        <w:t xml:space="preserve">the </w:t>
      </w:r>
      <w:r w:rsidR="00B11260" w:rsidRPr="007F40F7">
        <w:rPr>
          <w:rFonts w:ascii="Times New Roman" w:hAnsi="Times New Roman" w:cs="Times New Roman"/>
          <w:sz w:val="24"/>
          <w:szCs w:val="24"/>
        </w:rPr>
        <w:t xml:space="preserve">degree of differentiation between rivals is relatively low. In such cases, organisational culture, structure and leadership </w:t>
      </w:r>
      <w:r w:rsidR="00B7279D" w:rsidRPr="007F40F7">
        <w:rPr>
          <w:rFonts w:ascii="Times New Roman" w:hAnsi="Times New Roman" w:cs="Times New Roman"/>
          <w:sz w:val="24"/>
          <w:szCs w:val="24"/>
        </w:rPr>
        <w:t>should be seen as key</w:t>
      </w:r>
      <w:r w:rsidR="00B11260" w:rsidRPr="007F40F7">
        <w:rPr>
          <w:rFonts w:ascii="Times New Roman" w:hAnsi="Times New Roman" w:cs="Times New Roman"/>
          <w:sz w:val="24"/>
          <w:szCs w:val="24"/>
        </w:rPr>
        <w:t xml:space="preserve"> sources of competitive advantage. </w:t>
      </w:r>
    </w:p>
    <w:p w14:paraId="31ABEB7C" w14:textId="77777777" w:rsidR="009A05A1" w:rsidRPr="007F40F7" w:rsidRDefault="009A05A1" w:rsidP="007F40F7">
      <w:pPr>
        <w:pStyle w:val="Heading1"/>
        <w:spacing w:after="240" w:line="360" w:lineRule="auto"/>
        <w:jc w:val="both"/>
        <w:rPr>
          <w:rFonts w:ascii="Times New Roman" w:hAnsi="Times New Roman" w:cs="Times New Roman"/>
          <w:b/>
          <w:color w:val="000000" w:themeColor="text1"/>
          <w:sz w:val="28"/>
          <w:szCs w:val="28"/>
        </w:rPr>
      </w:pPr>
      <w:bookmarkStart w:id="1" w:name="_Toc68694004"/>
      <w:r w:rsidRPr="007F40F7">
        <w:rPr>
          <w:rFonts w:ascii="Times New Roman" w:hAnsi="Times New Roman" w:cs="Times New Roman"/>
          <w:b/>
          <w:color w:val="000000" w:themeColor="text1"/>
          <w:sz w:val="28"/>
          <w:szCs w:val="28"/>
        </w:rPr>
        <w:t>Organisational culture</w:t>
      </w:r>
      <w:bookmarkEnd w:id="1"/>
    </w:p>
    <w:p w14:paraId="2B75B922" w14:textId="77777777" w:rsidR="007F40F7" w:rsidRDefault="00CB73FE"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Organisational culture is one of the main elements of an organisation which represents its values, sets of beliefs and main principles. According to </w:t>
      </w:r>
      <w:proofErr w:type="spellStart"/>
      <w:r w:rsidRPr="007F40F7">
        <w:rPr>
          <w:rFonts w:ascii="Times New Roman" w:hAnsi="Times New Roman" w:cs="Times New Roman"/>
          <w:sz w:val="24"/>
          <w:szCs w:val="24"/>
        </w:rPr>
        <w:t>Shahzad</w:t>
      </w:r>
      <w:proofErr w:type="spellEnd"/>
      <w:r w:rsidRPr="007F40F7">
        <w:rPr>
          <w:rFonts w:ascii="Times New Roman" w:hAnsi="Times New Roman" w:cs="Times New Roman"/>
          <w:sz w:val="24"/>
          <w:szCs w:val="24"/>
        </w:rPr>
        <w:t xml:space="preserve"> et al. (</w:t>
      </w:r>
      <w:r w:rsidR="00B1751D" w:rsidRPr="007F40F7">
        <w:rPr>
          <w:rFonts w:ascii="Times New Roman" w:hAnsi="Times New Roman" w:cs="Times New Roman"/>
          <w:sz w:val="24"/>
          <w:szCs w:val="24"/>
          <w:lang w:val="bg-BG"/>
        </w:rPr>
        <w:t>2012)</w:t>
      </w:r>
      <w:r w:rsidR="007F6C31" w:rsidRPr="007F40F7">
        <w:rPr>
          <w:rFonts w:ascii="Times New Roman" w:hAnsi="Times New Roman" w:cs="Times New Roman"/>
          <w:sz w:val="24"/>
          <w:szCs w:val="24"/>
          <w:lang w:val="bg-BG"/>
        </w:rPr>
        <w:t xml:space="preserve">, </w:t>
      </w:r>
      <w:r w:rsidR="00E31203" w:rsidRPr="007F40F7">
        <w:rPr>
          <w:rFonts w:ascii="Times New Roman" w:hAnsi="Times New Roman" w:cs="Times New Roman"/>
          <w:sz w:val="24"/>
          <w:szCs w:val="24"/>
        </w:rPr>
        <w:t xml:space="preserve">organisational culture represents the collective thinking in the company and the set of different values which makes it stand out from its rivals and the rest of the players </w:t>
      </w:r>
      <w:r w:rsidR="00B7279D" w:rsidRPr="007F40F7">
        <w:rPr>
          <w:rFonts w:ascii="Times New Roman" w:hAnsi="Times New Roman" w:cs="Times New Roman"/>
          <w:sz w:val="24"/>
          <w:szCs w:val="24"/>
        </w:rPr>
        <w:t>in the marketplace</w:t>
      </w:r>
      <w:r w:rsidR="00E31203" w:rsidRPr="007F40F7">
        <w:rPr>
          <w:rFonts w:ascii="Times New Roman" w:hAnsi="Times New Roman" w:cs="Times New Roman"/>
          <w:sz w:val="24"/>
          <w:szCs w:val="24"/>
        </w:rPr>
        <w:t xml:space="preserve">. </w:t>
      </w:r>
    </w:p>
    <w:p w14:paraId="5E4C12F5" w14:textId="77777777" w:rsidR="009A05A1" w:rsidRDefault="00E31203"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Despite the fact that many scholars have different views and opinions about organisational culture, </w:t>
      </w:r>
      <w:proofErr w:type="spellStart"/>
      <w:r w:rsidRPr="007F40F7">
        <w:rPr>
          <w:rFonts w:ascii="Times New Roman" w:hAnsi="Times New Roman" w:cs="Times New Roman"/>
          <w:sz w:val="24"/>
          <w:szCs w:val="24"/>
        </w:rPr>
        <w:t>Odor</w:t>
      </w:r>
      <w:proofErr w:type="spellEnd"/>
      <w:r w:rsidRPr="007F40F7">
        <w:rPr>
          <w:rFonts w:ascii="Times New Roman" w:hAnsi="Times New Roman" w:cs="Times New Roman"/>
          <w:sz w:val="24"/>
          <w:szCs w:val="24"/>
        </w:rPr>
        <w:t xml:space="preserve"> (2018) suggests that all definitions and explanations of this term share some common features, including its collective nature, the degree of emotionality </w:t>
      </w:r>
      <w:r w:rsidR="007F40F7" w:rsidRPr="007F40F7">
        <w:rPr>
          <w:rFonts w:ascii="Times New Roman" w:hAnsi="Times New Roman" w:cs="Times New Roman"/>
          <w:sz w:val="24"/>
          <w:szCs w:val="24"/>
        </w:rPr>
        <w:t>involved</w:t>
      </w:r>
      <w:r w:rsidR="007F40F7">
        <w:rPr>
          <w:rFonts w:ascii="Times New Roman" w:hAnsi="Times New Roman" w:cs="Times New Roman"/>
          <w:sz w:val="24"/>
          <w:szCs w:val="24"/>
        </w:rPr>
        <w:t>,</w:t>
      </w:r>
      <w:r w:rsidRPr="007F40F7">
        <w:rPr>
          <w:rFonts w:ascii="Times New Roman" w:hAnsi="Times New Roman" w:cs="Times New Roman"/>
          <w:sz w:val="24"/>
          <w:szCs w:val="24"/>
        </w:rPr>
        <w:t xml:space="preserve"> </w:t>
      </w:r>
      <w:r w:rsidR="007F40F7">
        <w:rPr>
          <w:rFonts w:ascii="Times New Roman" w:hAnsi="Times New Roman" w:cs="Times New Roman"/>
          <w:sz w:val="24"/>
          <w:szCs w:val="24"/>
        </w:rPr>
        <w:t xml:space="preserve">as well as </w:t>
      </w:r>
      <w:r w:rsidRPr="007F40F7">
        <w:rPr>
          <w:rFonts w:ascii="Times New Roman" w:hAnsi="Times New Roman" w:cs="Times New Roman"/>
          <w:sz w:val="24"/>
          <w:szCs w:val="24"/>
        </w:rPr>
        <w:t xml:space="preserve">the assumptions that culture is historic, symbolic, dynamic and diffusive. This is also supported by the model of cultural web which is shown below and suggests that organisational </w:t>
      </w:r>
      <w:r w:rsidRPr="007F40F7">
        <w:rPr>
          <w:rFonts w:ascii="Times New Roman" w:hAnsi="Times New Roman" w:cs="Times New Roman"/>
          <w:sz w:val="24"/>
          <w:szCs w:val="24"/>
        </w:rPr>
        <w:lastRenderedPageBreak/>
        <w:t>culture is built upon several main elements, such as symbols, power structures, organisational structures, control systems, rituals, stories and paradigm (</w:t>
      </w:r>
      <w:proofErr w:type="spellStart"/>
      <w:r w:rsidRPr="007F40F7">
        <w:rPr>
          <w:rFonts w:ascii="Times New Roman" w:hAnsi="Times New Roman" w:cs="Times New Roman"/>
          <w:sz w:val="24"/>
          <w:szCs w:val="24"/>
        </w:rPr>
        <w:t>Cacciattolo</w:t>
      </w:r>
      <w:proofErr w:type="spellEnd"/>
      <w:r w:rsidRPr="007F40F7">
        <w:rPr>
          <w:rFonts w:ascii="Times New Roman" w:hAnsi="Times New Roman" w:cs="Times New Roman"/>
          <w:sz w:val="24"/>
          <w:szCs w:val="24"/>
        </w:rPr>
        <w:t xml:space="preserve">, 2014). </w:t>
      </w:r>
    </w:p>
    <w:p w14:paraId="27803764" w14:textId="77777777" w:rsidR="007F40F7" w:rsidRDefault="007F40F7" w:rsidP="007F40F7">
      <w:pPr>
        <w:spacing w:after="240" w:line="360" w:lineRule="auto"/>
        <w:jc w:val="both"/>
        <w:rPr>
          <w:rFonts w:ascii="Times New Roman" w:hAnsi="Times New Roman" w:cs="Times New Roman"/>
          <w:sz w:val="24"/>
          <w:szCs w:val="24"/>
        </w:rPr>
      </w:pPr>
    </w:p>
    <w:p w14:paraId="7CD9D0DD" w14:textId="77777777" w:rsidR="007F40F7" w:rsidRDefault="007F40F7" w:rsidP="007F40F7">
      <w:pPr>
        <w:spacing w:after="240" w:line="360" w:lineRule="auto"/>
        <w:jc w:val="both"/>
        <w:rPr>
          <w:rFonts w:ascii="Times New Roman" w:hAnsi="Times New Roman" w:cs="Times New Roman"/>
          <w:sz w:val="24"/>
          <w:szCs w:val="24"/>
        </w:rPr>
      </w:pPr>
    </w:p>
    <w:p w14:paraId="4B2EB0CF" w14:textId="77777777" w:rsidR="007F40F7" w:rsidRDefault="007F40F7" w:rsidP="007F40F7">
      <w:pPr>
        <w:spacing w:after="240" w:line="360" w:lineRule="auto"/>
        <w:jc w:val="both"/>
        <w:rPr>
          <w:rFonts w:ascii="Times New Roman" w:hAnsi="Times New Roman" w:cs="Times New Roman"/>
          <w:sz w:val="24"/>
          <w:szCs w:val="24"/>
        </w:rPr>
      </w:pPr>
    </w:p>
    <w:p w14:paraId="5941DF39" w14:textId="77777777" w:rsidR="007F40F7" w:rsidRDefault="007F40F7" w:rsidP="007F40F7">
      <w:pPr>
        <w:spacing w:after="240" w:line="360" w:lineRule="auto"/>
        <w:jc w:val="both"/>
        <w:rPr>
          <w:rFonts w:ascii="Times New Roman" w:hAnsi="Times New Roman" w:cs="Times New Roman"/>
          <w:sz w:val="24"/>
          <w:szCs w:val="24"/>
        </w:rPr>
      </w:pPr>
    </w:p>
    <w:p w14:paraId="4F1D685F" w14:textId="77777777" w:rsidR="007F40F7" w:rsidRPr="007F40F7" w:rsidRDefault="007F40F7" w:rsidP="007F40F7">
      <w:pPr>
        <w:spacing w:after="240" w:line="360" w:lineRule="auto"/>
        <w:jc w:val="both"/>
        <w:rPr>
          <w:rFonts w:ascii="Times New Roman" w:hAnsi="Times New Roman" w:cs="Times New Roman"/>
          <w:sz w:val="24"/>
          <w:szCs w:val="24"/>
        </w:rPr>
      </w:pPr>
    </w:p>
    <w:p w14:paraId="3639D61C" w14:textId="77777777" w:rsidR="00E31203" w:rsidRPr="007F40F7" w:rsidRDefault="00E31203" w:rsidP="007F40F7">
      <w:pPr>
        <w:pStyle w:val="Caption"/>
        <w:spacing w:after="240" w:line="360" w:lineRule="auto"/>
        <w:jc w:val="both"/>
        <w:rPr>
          <w:rFonts w:ascii="Times New Roman" w:hAnsi="Times New Roman" w:cs="Times New Roman"/>
          <w:b/>
          <w:i w:val="0"/>
          <w:color w:val="000000" w:themeColor="text1"/>
          <w:sz w:val="24"/>
          <w:szCs w:val="24"/>
        </w:rPr>
      </w:pPr>
      <w:r w:rsidRPr="007F40F7">
        <w:rPr>
          <w:rFonts w:ascii="Times New Roman" w:hAnsi="Times New Roman" w:cs="Times New Roman"/>
          <w:b/>
          <w:i w:val="0"/>
          <w:color w:val="000000" w:themeColor="text1"/>
          <w:sz w:val="24"/>
          <w:szCs w:val="24"/>
        </w:rPr>
        <w:t xml:space="preserve">Figure </w:t>
      </w:r>
      <w:r w:rsidR="008C0459" w:rsidRPr="007F40F7">
        <w:rPr>
          <w:rFonts w:ascii="Times New Roman" w:hAnsi="Times New Roman" w:cs="Times New Roman"/>
          <w:b/>
          <w:i w:val="0"/>
          <w:color w:val="000000" w:themeColor="text1"/>
          <w:sz w:val="24"/>
          <w:szCs w:val="24"/>
        </w:rPr>
        <w:fldChar w:fldCharType="begin"/>
      </w:r>
      <w:r w:rsidR="008C0459" w:rsidRPr="007F40F7">
        <w:rPr>
          <w:rFonts w:ascii="Times New Roman" w:hAnsi="Times New Roman" w:cs="Times New Roman"/>
          <w:b/>
          <w:i w:val="0"/>
          <w:color w:val="000000" w:themeColor="text1"/>
          <w:sz w:val="24"/>
          <w:szCs w:val="24"/>
        </w:rPr>
        <w:instrText xml:space="preserve"> SEQ Figure \* ARABIC </w:instrText>
      </w:r>
      <w:r w:rsidR="008C0459" w:rsidRPr="007F40F7">
        <w:rPr>
          <w:rFonts w:ascii="Times New Roman" w:hAnsi="Times New Roman" w:cs="Times New Roman"/>
          <w:b/>
          <w:i w:val="0"/>
          <w:color w:val="000000" w:themeColor="text1"/>
          <w:sz w:val="24"/>
          <w:szCs w:val="24"/>
        </w:rPr>
        <w:fldChar w:fldCharType="separate"/>
      </w:r>
      <w:r w:rsidR="003D6287" w:rsidRPr="007F40F7">
        <w:rPr>
          <w:rFonts w:ascii="Times New Roman" w:hAnsi="Times New Roman" w:cs="Times New Roman"/>
          <w:b/>
          <w:i w:val="0"/>
          <w:noProof/>
          <w:color w:val="000000" w:themeColor="text1"/>
          <w:sz w:val="24"/>
          <w:szCs w:val="24"/>
        </w:rPr>
        <w:t>1</w:t>
      </w:r>
      <w:r w:rsidR="008C0459" w:rsidRPr="007F40F7">
        <w:rPr>
          <w:rFonts w:ascii="Times New Roman" w:hAnsi="Times New Roman" w:cs="Times New Roman"/>
          <w:b/>
          <w:i w:val="0"/>
          <w:color w:val="000000" w:themeColor="text1"/>
          <w:sz w:val="24"/>
          <w:szCs w:val="24"/>
        </w:rPr>
        <w:fldChar w:fldCharType="end"/>
      </w:r>
      <w:r w:rsidR="00B7279D" w:rsidRPr="007F40F7">
        <w:rPr>
          <w:rFonts w:ascii="Times New Roman" w:hAnsi="Times New Roman" w:cs="Times New Roman"/>
          <w:b/>
          <w:i w:val="0"/>
          <w:color w:val="000000" w:themeColor="text1"/>
          <w:sz w:val="24"/>
          <w:szCs w:val="24"/>
        </w:rPr>
        <w:t xml:space="preserve"> – C</w:t>
      </w:r>
      <w:r w:rsidRPr="007F40F7">
        <w:rPr>
          <w:rFonts w:ascii="Times New Roman" w:hAnsi="Times New Roman" w:cs="Times New Roman"/>
          <w:b/>
          <w:i w:val="0"/>
          <w:color w:val="000000" w:themeColor="text1"/>
          <w:sz w:val="24"/>
          <w:szCs w:val="24"/>
        </w:rPr>
        <w:t>ultural web</w:t>
      </w:r>
    </w:p>
    <w:p w14:paraId="63D7C297" w14:textId="77777777" w:rsidR="00E31203" w:rsidRPr="007F40F7" w:rsidRDefault="00E31203" w:rsidP="007F40F7">
      <w:pPr>
        <w:spacing w:after="0" w:line="360" w:lineRule="auto"/>
        <w:jc w:val="both"/>
        <w:rPr>
          <w:rFonts w:ascii="Times New Roman" w:hAnsi="Times New Roman" w:cs="Times New Roman"/>
          <w:sz w:val="24"/>
          <w:szCs w:val="24"/>
        </w:rPr>
      </w:pPr>
      <w:r w:rsidRPr="007F40F7">
        <w:rPr>
          <w:rFonts w:ascii="Times New Roman" w:hAnsi="Times New Roman" w:cs="Times New Roman"/>
          <w:noProof/>
          <w:sz w:val="24"/>
          <w:szCs w:val="24"/>
          <w:lang w:val="en-US"/>
        </w:rPr>
        <w:drawing>
          <wp:inline distT="0" distB="0" distL="0" distR="0" wp14:anchorId="32DF0704" wp14:editId="311CE9EA">
            <wp:extent cx="4763069" cy="373553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73689" cy="3743859"/>
                    </a:xfrm>
                    <a:prstGeom prst="rect">
                      <a:avLst/>
                    </a:prstGeom>
                  </pic:spPr>
                </pic:pic>
              </a:graphicData>
            </a:graphic>
          </wp:inline>
        </w:drawing>
      </w:r>
    </w:p>
    <w:p w14:paraId="67511390" w14:textId="77777777" w:rsidR="00E31203" w:rsidRPr="007F40F7" w:rsidRDefault="00E31203" w:rsidP="007F40F7">
      <w:pPr>
        <w:spacing w:after="240" w:line="360" w:lineRule="auto"/>
        <w:jc w:val="both"/>
        <w:rPr>
          <w:rFonts w:ascii="Times New Roman" w:hAnsi="Times New Roman" w:cs="Times New Roman"/>
          <w:i/>
          <w:sz w:val="24"/>
          <w:szCs w:val="24"/>
        </w:rPr>
      </w:pPr>
      <w:r w:rsidRPr="007F40F7">
        <w:rPr>
          <w:rFonts w:ascii="Times New Roman" w:hAnsi="Times New Roman" w:cs="Times New Roman"/>
          <w:i/>
          <w:sz w:val="24"/>
          <w:szCs w:val="24"/>
        </w:rPr>
        <w:t xml:space="preserve">Source: </w:t>
      </w:r>
      <w:proofErr w:type="spellStart"/>
      <w:r w:rsidRPr="007F40F7">
        <w:rPr>
          <w:rFonts w:ascii="Times New Roman" w:hAnsi="Times New Roman" w:cs="Times New Roman"/>
          <w:i/>
          <w:sz w:val="24"/>
          <w:szCs w:val="24"/>
        </w:rPr>
        <w:t>Cacciattolo</w:t>
      </w:r>
      <w:proofErr w:type="spellEnd"/>
      <w:r w:rsidRPr="007F40F7">
        <w:rPr>
          <w:rFonts w:ascii="Times New Roman" w:hAnsi="Times New Roman" w:cs="Times New Roman"/>
          <w:i/>
          <w:sz w:val="24"/>
          <w:szCs w:val="24"/>
        </w:rPr>
        <w:t xml:space="preserve"> (2014)</w:t>
      </w:r>
    </w:p>
    <w:p w14:paraId="2C686D0E" w14:textId="77777777" w:rsidR="00E31203" w:rsidRPr="007F40F7" w:rsidRDefault="00E31203"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There are many approaches which can be used to interpret and analyse the organisational culture and its links to corporate structure and performance. One of these approaches is developed by Handy and it identifies four types of cultures, including power, role, task and person cultures. </w:t>
      </w:r>
    </w:p>
    <w:p w14:paraId="3D2C8196" w14:textId="77777777" w:rsidR="00E31203" w:rsidRPr="007F40F7" w:rsidRDefault="00301F02"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lastRenderedPageBreak/>
        <w:t>Power culture can be classified as a ‘web’ and it is associated with control which is spread across all areas of the business like a network from the centre (</w:t>
      </w:r>
      <w:proofErr w:type="spellStart"/>
      <w:r w:rsidRPr="007F40F7">
        <w:rPr>
          <w:rFonts w:ascii="Times New Roman" w:hAnsi="Times New Roman" w:cs="Times New Roman"/>
          <w:sz w:val="24"/>
          <w:szCs w:val="24"/>
        </w:rPr>
        <w:t>Cacciattolo</w:t>
      </w:r>
      <w:proofErr w:type="spellEnd"/>
      <w:r w:rsidRPr="007F40F7">
        <w:rPr>
          <w:rFonts w:ascii="Times New Roman" w:hAnsi="Times New Roman" w:cs="Times New Roman"/>
          <w:sz w:val="24"/>
          <w:szCs w:val="24"/>
        </w:rPr>
        <w:t xml:space="preserve">, 2014). </w:t>
      </w:r>
      <w:r w:rsidR="001F16BC" w:rsidRPr="007F40F7">
        <w:rPr>
          <w:rFonts w:ascii="Times New Roman" w:hAnsi="Times New Roman" w:cs="Times New Roman"/>
          <w:sz w:val="24"/>
          <w:szCs w:val="24"/>
        </w:rPr>
        <w:t>This is an organisational culture which is very often adopted in small companies where heavy bureaucracy and complicated procedural policies are lacking. In this kind of companies, decisions are mainly made on the basis of conversations, debates and persuasion instead of pre-defined procedural routes and specific policies (</w:t>
      </w:r>
      <w:proofErr w:type="spellStart"/>
      <w:r w:rsidR="001F16BC" w:rsidRPr="007F40F7">
        <w:rPr>
          <w:rFonts w:ascii="Times New Roman" w:hAnsi="Times New Roman" w:cs="Times New Roman"/>
          <w:sz w:val="24"/>
          <w:szCs w:val="24"/>
        </w:rPr>
        <w:t>Cacciattolo</w:t>
      </w:r>
      <w:proofErr w:type="spellEnd"/>
      <w:r w:rsidR="001F16BC" w:rsidRPr="007F40F7">
        <w:rPr>
          <w:rFonts w:ascii="Times New Roman" w:hAnsi="Times New Roman" w:cs="Times New Roman"/>
          <w:sz w:val="24"/>
          <w:szCs w:val="24"/>
        </w:rPr>
        <w:t xml:space="preserve">, 2014). </w:t>
      </w:r>
    </w:p>
    <w:p w14:paraId="6F74269D" w14:textId="77777777" w:rsidR="00BF103B" w:rsidRPr="007F40F7" w:rsidRDefault="00011140"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Role culture is represented </w:t>
      </w:r>
      <w:r w:rsidR="00E11D88" w:rsidRPr="007F40F7">
        <w:rPr>
          <w:rFonts w:ascii="Times New Roman" w:hAnsi="Times New Roman" w:cs="Times New Roman"/>
          <w:sz w:val="24"/>
          <w:szCs w:val="24"/>
        </w:rPr>
        <w:t>in</w:t>
      </w:r>
      <w:r w:rsidRPr="007F40F7">
        <w:rPr>
          <w:rFonts w:ascii="Times New Roman" w:hAnsi="Times New Roman" w:cs="Times New Roman"/>
          <w:sz w:val="24"/>
          <w:szCs w:val="24"/>
        </w:rPr>
        <w:t xml:space="preserve"> organisations which are highly structured </w:t>
      </w:r>
      <w:r w:rsidR="00E11D88" w:rsidRPr="007F40F7">
        <w:rPr>
          <w:rFonts w:ascii="Times New Roman" w:hAnsi="Times New Roman" w:cs="Times New Roman"/>
          <w:sz w:val="24"/>
          <w:szCs w:val="24"/>
        </w:rPr>
        <w:t>and employees have specific allocated responsibilities and tasks that have to be completed (</w:t>
      </w:r>
      <w:proofErr w:type="spellStart"/>
      <w:r w:rsidR="00E11D88" w:rsidRPr="007F40F7">
        <w:rPr>
          <w:rFonts w:ascii="Times New Roman" w:hAnsi="Times New Roman" w:cs="Times New Roman"/>
          <w:sz w:val="24"/>
          <w:szCs w:val="24"/>
        </w:rPr>
        <w:t>Cacciattolo</w:t>
      </w:r>
      <w:proofErr w:type="spellEnd"/>
      <w:r w:rsidR="00E11D88" w:rsidRPr="007F40F7">
        <w:rPr>
          <w:rFonts w:ascii="Times New Roman" w:hAnsi="Times New Roman" w:cs="Times New Roman"/>
          <w:sz w:val="24"/>
          <w:szCs w:val="24"/>
        </w:rPr>
        <w:t xml:space="preserve">, 2014). In such companies, labour force is provided with relatively high </w:t>
      </w:r>
      <w:r w:rsidR="00632A62" w:rsidRPr="007F40F7">
        <w:rPr>
          <w:rFonts w:ascii="Times New Roman" w:hAnsi="Times New Roman" w:cs="Times New Roman"/>
          <w:sz w:val="24"/>
          <w:szCs w:val="24"/>
        </w:rPr>
        <w:t>degree of security which is also considered as very motivational for some workers (</w:t>
      </w:r>
      <w:proofErr w:type="spellStart"/>
      <w:r w:rsidR="00632A62" w:rsidRPr="007F40F7">
        <w:rPr>
          <w:rFonts w:ascii="Times New Roman" w:hAnsi="Times New Roman" w:cs="Times New Roman"/>
          <w:sz w:val="24"/>
          <w:szCs w:val="24"/>
        </w:rPr>
        <w:t>Cacciattolo</w:t>
      </w:r>
      <w:proofErr w:type="spellEnd"/>
      <w:r w:rsidR="00632A62" w:rsidRPr="007F40F7">
        <w:rPr>
          <w:rFonts w:ascii="Times New Roman" w:hAnsi="Times New Roman" w:cs="Times New Roman"/>
          <w:sz w:val="24"/>
          <w:szCs w:val="24"/>
        </w:rPr>
        <w:t xml:space="preserve">, 2014). Companies which adopt a role culture tend to emphasise on their expertise being the main source of competitive </w:t>
      </w:r>
      <w:r w:rsidR="007F40F7">
        <w:rPr>
          <w:rFonts w:ascii="Times New Roman" w:hAnsi="Times New Roman" w:cs="Times New Roman"/>
          <w:sz w:val="24"/>
          <w:szCs w:val="24"/>
        </w:rPr>
        <w:t>advantage. Thus,</w:t>
      </w:r>
      <w:r w:rsidR="00632A62" w:rsidRPr="007F40F7">
        <w:rPr>
          <w:rFonts w:ascii="Times New Roman" w:hAnsi="Times New Roman" w:cs="Times New Roman"/>
          <w:sz w:val="24"/>
          <w:szCs w:val="24"/>
        </w:rPr>
        <w:t xml:space="preserve"> culture </w:t>
      </w:r>
      <w:r w:rsidR="007F40F7">
        <w:rPr>
          <w:rFonts w:ascii="Times New Roman" w:hAnsi="Times New Roman" w:cs="Times New Roman"/>
          <w:sz w:val="24"/>
          <w:szCs w:val="24"/>
        </w:rPr>
        <w:t>provides</w:t>
      </w:r>
      <w:r w:rsidR="00632A62" w:rsidRPr="007F40F7">
        <w:rPr>
          <w:rFonts w:ascii="Times New Roman" w:hAnsi="Times New Roman" w:cs="Times New Roman"/>
          <w:sz w:val="24"/>
          <w:szCs w:val="24"/>
        </w:rPr>
        <w:t xml:space="preserve"> clear guid</w:t>
      </w:r>
      <w:r w:rsidR="007F40F7">
        <w:rPr>
          <w:rFonts w:ascii="Times New Roman" w:hAnsi="Times New Roman" w:cs="Times New Roman"/>
          <w:sz w:val="24"/>
          <w:szCs w:val="24"/>
        </w:rPr>
        <w:t>ance and directions to</w:t>
      </w:r>
      <w:r w:rsidR="00632A62" w:rsidRPr="007F40F7">
        <w:rPr>
          <w:rFonts w:ascii="Times New Roman" w:hAnsi="Times New Roman" w:cs="Times New Roman"/>
          <w:sz w:val="24"/>
          <w:szCs w:val="24"/>
        </w:rPr>
        <w:t xml:space="preserve"> all organisational levels and thus, assist</w:t>
      </w:r>
      <w:r w:rsidR="007F40F7">
        <w:rPr>
          <w:rFonts w:ascii="Times New Roman" w:hAnsi="Times New Roman" w:cs="Times New Roman"/>
          <w:sz w:val="24"/>
          <w:szCs w:val="24"/>
        </w:rPr>
        <w:t>s</w:t>
      </w:r>
      <w:r w:rsidR="00632A62" w:rsidRPr="007F40F7">
        <w:rPr>
          <w:rFonts w:ascii="Times New Roman" w:hAnsi="Times New Roman" w:cs="Times New Roman"/>
          <w:sz w:val="24"/>
          <w:szCs w:val="24"/>
        </w:rPr>
        <w:t xml:space="preserve"> employees in having a better comprehension of what is required and expected from them. This, combined with the higher level of motivation, results in workers having higher productivity and improved performance.  The overall result of this is better organisational performance. In addition to that, companies with role culture usually have hierarchical bureaucracies and power and authority are derived from one’s position instead of certain level of expertise (</w:t>
      </w:r>
      <w:proofErr w:type="spellStart"/>
      <w:r w:rsidR="00632A62" w:rsidRPr="007F40F7">
        <w:rPr>
          <w:rFonts w:ascii="Times New Roman" w:hAnsi="Times New Roman" w:cs="Times New Roman"/>
          <w:sz w:val="24"/>
          <w:szCs w:val="24"/>
        </w:rPr>
        <w:t>Cacciattolo</w:t>
      </w:r>
      <w:proofErr w:type="spellEnd"/>
      <w:r w:rsidR="00632A62" w:rsidRPr="007F40F7">
        <w:rPr>
          <w:rFonts w:ascii="Times New Roman" w:hAnsi="Times New Roman" w:cs="Times New Roman"/>
          <w:sz w:val="24"/>
          <w:szCs w:val="24"/>
        </w:rPr>
        <w:t>, 2014). This is often a factor which affects individual behaviour and work-related choices of both managers and employees in these entities.</w:t>
      </w:r>
    </w:p>
    <w:p w14:paraId="55FA4E0B" w14:textId="77777777" w:rsidR="00632A62" w:rsidRPr="007F40F7" w:rsidRDefault="00632A62"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Task culture emphasises on the nature of the job and one’s experience and expertise (</w:t>
      </w:r>
      <w:proofErr w:type="spellStart"/>
      <w:r w:rsidRPr="007F40F7">
        <w:rPr>
          <w:rFonts w:ascii="Times New Roman" w:hAnsi="Times New Roman" w:cs="Times New Roman"/>
          <w:sz w:val="24"/>
          <w:szCs w:val="24"/>
        </w:rPr>
        <w:t>Naisareh</w:t>
      </w:r>
      <w:proofErr w:type="spellEnd"/>
      <w:r w:rsidRPr="007F40F7">
        <w:rPr>
          <w:rFonts w:ascii="Times New Roman" w:hAnsi="Times New Roman" w:cs="Times New Roman"/>
          <w:sz w:val="24"/>
          <w:szCs w:val="24"/>
        </w:rPr>
        <w:t xml:space="preserve"> et al., 2019). </w:t>
      </w:r>
      <w:r w:rsidR="00E06C3E" w:rsidRPr="007F40F7">
        <w:rPr>
          <w:rFonts w:ascii="Times New Roman" w:hAnsi="Times New Roman" w:cs="Times New Roman"/>
          <w:sz w:val="24"/>
          <w:szCs w:val="24"/>
        </w:rPr>
        <w:t xml:space="preserve">In such companies the main source of effectiveness and improved organisational performance is teamwork and power </w:t>
      </w:r>
      <w:proofErr w:type="gramStart"/>
      <w:r w:rsidR="00E06C3E" w:rsidRPr="007F40F7">
        <w:rPr>
          <w:rFonts w:ascii="Times New Roman" w:hAnsi="Times New Roman" w:cs="Times New Roman"/>
          <w:sz w:val="24"/>
          <w:szCs w:val="24"/>
        </w:rPr>
        <w:t>is</w:t>
      </w:r>
      <w:proofErr w:type="gramEnd"/>
      <w:r w:rsidR="00E06C3E" w:rsidRPr="007F40F7">
        <w:rPr>
          <w:rFonts w:ascii="Times New Roman" w:hAnsi="Times New Roman" w:cs="Times New Roman"/>
          <w:sz w:val="24"/>
          <w:szCs w:val="24"/>
        </w:rPr>
        <w:t xml:space="preserve"> derived from everyone’s expertise and contribution to common goals (</w:t>
      </w:r>
      <w:proofErr w:type="spellStart"/>
      <w:r w:rsidR="00E06C3E" w:rsidRPr="007F40F7">
        <w:rPr>
          <w:rFonts w:ascii="Times New Roman" w:hAnsi="Times New Roman" w:cs="Times New Roman"/>
          <w:sz w:val="24"/>
          <w:szCs w:val="24"/>
        </w:rPr>
        <w:t>Cacciattolo</w:t>
      </w:r>
      <w:proofErr w:type="spellEnd"/>
      <w:r w:rsidR="00E06C3E" w:rsidRPr="007F40F7">
        <w:rPr>
          <w:rFonts w:ascii="Times New Roman" w:hAnsi="Times New Roman" w:cs="Times New Roman"/>
          <w:sz w:val="24"/>
          <w:szCs w:val="24"/>
        </w:rPr>
        <w:t xml:space="preserve">, 2014). The main focus of this organisational culture is to ‘get the job done’ and authority and respect are earned on the basis of the ability of people to provide knowledge, specialisation and skills which can support the team in achieving its aims. </w:t>
      </w:r>
    </w:p>
    <w:p w14:paraId="7E90E352" w14:textId="77777777" w:rsidR="00E06C3E" w:rsidRPr="007F40F7" w:rsidRDefault="00E06C3E"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Person culture </w:t>
      </w:r>
      <w:r w:rsidR="009B547A" w:rsidRPr="007F40F7">
        <w:rPr>
          <w:rFonts w:ascii="Times New Roman" w:hAnsi="Times New Roman" w:cs="Times New Roman"/>
          <w:sz w:val="24"/>
          <w:szCs w:val="24"/>
        </w:rPr>
        <w:t xml:space="preserve">is not so commonly applied and is represented by companies in which individuals </w:t>
      </w:r>
      <w:r w:rsidR="00301F05" w:rsidRPr="007F40F7">
        <w:rPr>
          <w:rFonts w:ascii="Times New Roman" w:hAnsi="Times New Roman" w:cs="Times New Roman"/>
          <w:sz w:val="24"/>
          <w:szCs w:val="24"/>
        </w:rPr>
        <w:t>believe that they are superior from the organisation they work for (</w:t>
      </w:r>
      <w:proofErr w:type="spellStart"/>
      <w:r w:rsidR="00301F05" w:rsidRPr="007F40F7">
        <w:rPr>
          <w:rFonts w:ascii="Times New Roman" w:hAnsi="Times New Roman" w:cs="Times New Roman"/>
          <w:sz w:val="24"/>
          <w:szCs w:val="24"/>
        </w:rPr>
        <w:t>Cacciattolo</w:t>
      </w:r>
      <w:proofErr w:type="spellEnd"/>
      <w:r w:rsidR="00301F05" w:rsidRPr="007F40F7">
        <w:rPr>
          <w:rFonts w:ascii="Times New Roman" w:hAnsi="Times New Roman" w:cs="Times New Roman"/>
          <w:sz w:val="24"/>
          <w:szCs w:val="24"/>
        </w:rPr>
        <w:t xml:space="preserve">, 2014). In this kind of companies, mechanisms of control and supervision are often not effective except in cases where mutual agreement is achieved. Power and authority arise from specialisation and appraisal in terms of recognition and respective payment is crucial for motivating and engaging employees in a way which drives them to improve their performance. </w:t>
      </w:r>
    </w:p>
    <w:p w14:paraId="176DAD23" w14:textId="77777777" w:rsidR="009A05A1" w:rsidRPr="007F40F7" w:rsidRDefault="00301F05"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lastRenderedPageBreak/>
        <w:t xml:space="preserve">As already mentioned, the types of cultures above represent only one of the classifications and interpretations of organisational culture and its impact on individual behaviours and thus, overall performance. It should also be noted that, very often, employees are not so responsive and flexible in terms of the culture adopted by the organisation. Moreover, individuals who are successful in one culture may not be performing good in another. All this should be taken into account when assessing the impact of culture on corporate performance. In general, it can be stated that culture defines goals and vision of organisations, as well as directly affects the behaviour of employees towards objectives. These are among the main links between the concept and overall corporate performance. </w:t>
      </w:r>
    </w:p>
    <w:p w14:paraId="6597E45D" w14:textId="77777777" w:rsidR="009A05A1" w:rsidRPr="007F40F7" w:rsidRDefault="009A05A1" w:rsidP="007F40F7">
      <w:pPr>
        <w:pStyle w:val="Heading1"/>
        <w:spacing w:after="240" w:line="360" w:lineRule="auto"/>
        <w:jc w:val="both"/>
        <w:rPr>
          <w:rFonts w:ascii="Times New Roman" w:hAnsi="Times New Roman" w:cs="Times New Roman"/>
          <w:b/>
          <w:color w:val="000000" w:themeColor="text1"/>
          <w:sz w:val="28"/>
          <w:szCs w:val="28"/>
        </w:rPr>
      </w:pPr>
      <w:bookmarkStart w:id="2" w:name="_Toc68694005"/>
      <w:r w:rsidRPr="007F40F7">
        <w:rPr>
          <w:rFonts w:ascii="Times New Roman" w:hAnsi="Times New Roman" w:cs="Times New Roman"/>
          <w:b/>
          <w:color w:val="000000" w:themeColor="text1"/>
          <w:sz w:val="28"/>
          <w:szCs w:val="28"/>
        </w:rPr>
        <w:t>Organisational structure</w:t>
      </w:r>
      <w:bookmarkEnd w:id="2"/>
    </w:p>
    <w:p w14:paraId="0F20BD06" w14:textId="77777777" w:rsidR="00F5749C" w:rsidRPr="007F40F7" w:rsidRDefault="00F5749C"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By definition, organisational structure represents the way relations of jobs, systems, operating processes and people are made within a company (</w:t>
      </w:r>
      <w:proofErr w:type="spellStart"/>
      <w:r w:rsidRPr="007F40F7">
        <w:rPr>
          <w:rFonts w:ascii="Times New Roman" w:hAnsi="Times New Roman" w:cs="Times New Roman"/>
          <w:sz w:val="24"/>
          <w:szCs w:val="24"/>
        </w:rPr>
        <w:t>Ahmady</w:t>
      </w:r>
      <w:proofErr w:type="spellEnd"/>
      <w:r w:rsidRPr="007F40F7">
        <w:rPr>
          <w:rFonts w:ascii="Times New Roman" w:hAnsi="Times New Roman" w:cs="Times New Roman"/>
          <w:sz w:val="24"/>
          <w:szCs w:val="24"/>
        </w:rPr>
        <w:t xml:space="preserve"> et al., 2016). It has the aim of showing chain of command and the way delegation of power and allocation of responsibilities are achieved and implemented. Organisational structure shows the internal relations in a company and the way power is divided and derived. It gives a clear direction of employees and managers regarding accountability, reporting and individual or divisional contribution to organisational goals. </w:t>
      </w:r>
    </w:p>
    <w:p w14:paraId="76003E9B" w14:textId="77777777" w:rsidR="009A05A1" w:rsidRPr="007F40F7" w:rsidRDefault="00F5749C"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Organisational structure tends to have a direct impact on the performance of companies mainly through the ability it provides for learning, innovation, development and managerial monitoring and control (</w:t>
      </w:r>
      <w:proofErr w:type="spellStart"/>
      <w:r w:rsidRPr="007F40F7">
        <w:rPr>
          <w:rFonts w:ascii="Times New Roman" w:hAnsi="Times New Roman" w:cs="Times New Roman"/>
          <w:sz w:val="24"/>
          <w:szCs w:val="24"/>
        </w:rPr>
        <w:t>Hao</w:t>
      </w:r>
      <w:proofErr w:type="spellEnd"/>
      <w:r w:rsidRPr="007F40F7">
        <w:rPr>
          <w:rFonts w:ascii="Times New Roman" w:hAnsi="Times New Roman" w:cs="Times New Roman"/>
          <w:sz w:val="24"/>
          <w:szCs w:val="24"/>
        </w:rPr>
        <w:t xml:space="preserve"> et al., 2012). </w:t>
      </w:r>
      <w:r w:rsidR="00311055" w:rsidRPr="007F40F7">
        <w:rPr>
          <w:rFonts w:ascii="Times New Roman" w:hAnsi="Times New Roman" w:cs="Times New Roman"/>
          <w:sz w:val="24"/>
          <w:szCs w:val="24"/>
        </w:rPr>
        <w:t>There are different types of organisational structures which affect the organisation of resources and processes in the company differently. The decision on which is the most effective and appropriate structure for a company depends on a wide variety of factors and would vary in different organisational contexts.</w:t>
      </w:r>
    </w:p>
    <w:p w14:paraId="026EBFB1" w14:textId="77777777" w:rsidR="00311055" w:rsidRPr="007F40F7" w:rsidRDefault="00311055"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There are several main types of structure, including line, functional</w:t>
      </w:r>
      <w:r w:rsidR="00CB0FEC" w:rsidRPr="007F40F7">
        <w:rPr>
          <w:rFonts w:ascii="Times New Roman" w:hAnsi="Times New Roman" w:cs="Times New Roman"/>
          <w:sz w:val="24"/>
          <w:szCs w:val="24"/>
        </w:rPr>
        <w:t xml:space="preserve"> </w:t>
      </w:r>
      <w:r w:rsidRPr="007F40F7">
        <w:rPr>
          <w:rFonts w:ascii="Times New Roman" w:hAnsi="Times New Roman" w:cs="Times New Roman"/>
          <w:sz w:val="24"/>
          <w:szCs w:val="24"/>
        </w:rPr>
        <w:t xml:space="preserve">and matrix structures. </w:t>
      </w:r>
      <w:r w:rsidR="007F40F7">
        <w:rPr>
          <w:rFonts w:ascii="Times New Roman" w:hAnsi="Times New Roman" w:cs="Times New Roman"/>
          <w:sz w:val="24"/>
          <w:szCs w:val="24"/>
        </w:rPr>
        <w:t xml:space="preserve">The discussion proceeds with a more detailed overview of each type of organisational structure and the implications in organisational performance. </w:t>
      </w:r>
    </w:p>
    <w:p w14:paraId="6DBC94AF" w14:textId="77777777" w:rsidR="00311055" w:rsidRDefault="008C2E25"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Line organisational structure, as shown below, </w:t>
      </w:r>
      <w:r w:rsidR="00684C96" w:rsidRPr="007F40F7">
        <w:rPr>
          <w:rFonts w:ascii="Times New Roman" w:hAnsi="Times New Roman" w:cs="Times New Roman"/>
          <w:sz w:val="24"/>
          <w:szCs w:val="24"/>
        </w:rPr>
        <w:t xml:space="preserve">is the simplest type and is usually adopted in small companies. The authority and power flows from top to bottom and represents a vertical relationship of reporting and accountability. </w:t>
      </w:r>
      <w:r w:rsidR="00CB0FEC" w:rsidRPr="007F40F7">
        <w:rPr>
          <w:rFonts w:ascii="Times New Roman" w:hAnsi="Times New Roman" w:cs="Times New Roman"/>
          <w:sz w:val="24"/>
          <w:szCs w:val="24"/>
        </w:rPr>
        <w:t>The main contribution of this structure to performance is that it allows effective communication and clear goals and understanding of responsibilities.</w:t>
      </w:r>
    </w:p>
    <w:p w14:paraId="76A0DDEE" w14:textId="77777777" w:rsidR="007F40F7" w:rsidRDefault="007F40F7" w:rsidP="007F40F7">
      <w:pPr>
        <w:spacing w:after="240" w:line="360" w:lineRule="auto"/>
        <w:jc w:val="both"/>
        <w:rPr>
          <w:rFonts w:ascii="Times New Roman" w:hAnsi="Times New Roman" w:cs="Times New Roman"/>
          <w:sz w:val="24"/>
          <w:szCs w:val="24"/>
        </w:rPr>
      </w:pPr>
    </w:p>
    <w:p w14:paraId="146EFB02" w14:textId="77777777" w:rsidR="007F40F7" w:rsidRDefault="007F40F7" w:rsidP="007F40F7">
      <w:pPr>
        <w:spacing w:after="240" w:line="360" w:lineRule="auto"/>
        <w:jc w:val="both"/>
        <w:rPr>
          <w:rFonts w:ascii="Times New Roman" w:hAnsi="Times New Roman" w:cs="Times New Roman"/>
          <w:sz w:val="24"/>
          <w:szCs w:val="24"/>
        </w:rPr>
      </w:pPr>
    </w:p>
    <w:p w14:paraId="00A045D6" w14:textId="77777777" w:rsidR="007F40F7" w:rsidRDefault="007F40F7" w:rsidP="007F40F7">
      <w:pPr>
        <w:spacing w:after="240" w:line="360" w:lineRule="auto"/>
        <w:jc w:val="both"/>
        <w:rPr>
          <w:rFonts w:ascii="Times New Roman" w:hAnsi="Times New Roman" w:cs="Times New Roman"/>
          <w:sz w:val="24"/>
          <w:szCs w:val="24"/>
        </w:rPr>
      </w:pPr>
    </w:p>
    <w:p w14:paraId="1FA3C882" w14:textId="77777777" w:rsidR="007F40F7" w:rsidRDefault="007F40F7" w:rsidP="007F40F7">
      <w:pPr>
        <w:spacing w:after="240" w:line="360" w:lineRule="auto"/>
        <w:jc w:val="both"/>
        <w:rPr>
          <w:rFonts w:ascii="Times New Roman" w:hAnsi="Times New Roman" w:cs="Times New Roman"/>
          <w:sz w:val="24"/>
          <w:szCs w:val="24"/>
        </w:rPr>
      </w:pPr>
    </w:p>
    <w:p w14:paraId="694FEBAE" w14:textId="77777777" w:rsidR="007F40F7" w:rsidRPr="007F40F7" w:rsidRDefault="007F40F7" w:rsidP="007F40F7">
      <w:pPr>
        <w:spacing w:after="240" w:line="360" w:lineRule="auto"/>
        <w:jc w:val="both"/>
        <w:rPr>
          <w:rFonts w:ascii="Times New Roman" w:hAnsi="Times New Roman" w:cs="Times New Roman"/>
          <w:sz w:val="24"/>
          <w:szCs w:val="24"/>
        </w:rPr>
      </w:pPr>
    </w:p>
    <w:p w14:paraId="3A11705A" w14:textId="77777777" w:rsidR="00CB0FEC" w:rsidRPr="007F40F7" w:rsidRDefault="00CB0FEC" w:rsidP="007F40F7">
      <w:pPr>
        <w:pStyle w:val="Caption"/>
        <w:spacing w:after="0" w:line="360" w:lineRule="auto"/>
        <w:jc w:val="both"/>
        <w:rPr>
          <w:rFonts w:ascii="Times New Roman" w:hAnsi="Times New Roman" w:cs="Times New Roman"/>
          <w:b/>
          <w:i w:val="0"/>
          <w:color w:val="000000" w:themeColor="text1"/>
          <w:sz w:val="24"/>
          <w:szCs w:val="24"/>
        </w:rPr>
      </w:pPr>
      <w:r w:rsidRPr="007F40F7">
        <w:rPr>
          <w:rFonts w:ascii="Times New Roman" w:hAnsi="Times New Roman" w:cs="Times New Roman"/>
          <w:b/>
          <w:i w:val="0"/>
          <w:color w:val="000000" w:themeColor="text1"/>
          <w:sz w:val="24"/>
          <w:szCs w:val="24"/>
        </w:rPr>
        <w:t xml:space="preserve">Figure </w:t>
      </w:r>
      <w:r w:rsidR="008C0459" w:rsidRPr="007F40F7">
        <w:rPr>
          <w:rFonts w:ascii="Times New Roman" w:hAnsi="Times New Roman" w:cs="Times New Roman"/>
          <w:b/>
          <w:i w:val="0"/>
          <w:color w:val="000000" w:themeColor="text1"/>
          <w:sz w:val="24"/>
          <w:szCs w:val="24"/>
        </w:rPr>
        <w:fldChar w:fldCharType="begin"/>
      </w:r>
      <w:r w:rsidR="008C0459" w:rsidRPr="007F40F7">
        <w:rPr>
          <w:rFonts w:ascii="Times New Roman" w:hAnsi="Times New Roman" w:cs="Times New Roman"/>
          <w:b/>
          <w:i w:val="0"/>
          <w:color w:val="000000" w:themeColor="text1"/>
          <w:sz w:val="24"/>
          <w:szCs w:val="24"/>
        </w:rPr>
        <w:instrText xml:space="preserve"> SEQ Figure \* ARABIC </w:instrText>
      </w:r>
      <w:r w:rsidR="008C0459" w:rsidRPr="007F40F7">
        <w:rPr>
          <w:rFonts w:ascii="Times New Roman" w:hAnsi="Times New Roman" w:cs="Times New Roman"/>
          <w:b/>
          <w:i w:val="0"/>
          <w:color w:val="000000" w:themeColor="text1"/>
          <w:sz w:val="24"/>
          <w:szCs w:val="24"/>
        </w:rPr>
        <w:fldChar w:fldCharType="separate"/>
      </w:r>
      <w:r w:rsidR="003D6287" w:rsidRPr="007F40F7">
        <w:rPr>
          <w:rFonts w:ascii="Times New Roman" w:hAnsi="Times New Roman" w:cs="Times New Roman"/>
          <w:b/>
          <w:i w:val="0"/>
          <w:noProof/>
          <w:color w:val="000000" w:themeColor="text1"/>
          <w:sz w:val="24"/>
          <w:szCs w:val="24"/>
        </w:rPr>
        <w:t>2</w:t>
      </w:r>
      <w:r w:rsidR="008C0459" w:rsidRPr="007F40F7">
        <w:rPr>
          <w:rFonts w:ascii="Times New Roman" w:hAnsi="Times New Roman" w:cs="Times New Roman"/>
          <w:b/>
          <w:i w:val="0"/>
          <w:color w:val="000000" w:themeColor="text1"/>
          <w:sz w:val="24"/>
          <w:szCs w:val="24"/>
        </w:rPr>
        <w:fldChar w:fldCharType="end"/>
      </w:r>
      <w:r w:rsidR="00CF0D62" w:rsidRPr="007F40F7">
        <w:rPr>
          <w:rFonts w:ascii="Times New Roman" w:hAnsi="Times New Roman" w:cs="Times New Roman"/>
          <w:b/>
          <w:i w:val="0"/>
          <w:color w:val="000000" w:themeColor="text1"/>
          <w:sz w:val="24"/>
          <w:szCs w:val="24"/>
        </w:rPr>
        <w:t xml:space="preserve"> – L</w:t>
      </w:r>
      <w:r w:rsidRPr="007F40F7">
        <w:rPr>
          <w:rFonts w:ascii="Times New Roman" w:hAnsi="Times New Roman" w:cs="Times New Roman"/>
          <w:b/>
          <w:i w:val="0"/>
          <w:color w:val="000000" w:themeColor="text1"/>
          <w:sz w:val="24"/>
          <w:szCs w:val="24"/>
        </w:rPr>
        <w:t>ine organisational structure</w:t>
      </w:r>
    </w:p>
    <w:p w14:paraId="4A1011B3" w14:textId="77777777" w:rsidR="009A05A1" w:rsidRPr="007F40F7" w:rsidRDefault="00CB0FEC" w:rsidP="007F40F7">
      <w:pPr>
        <w:spacing w:after="0" w:line="360" w:lineRule="auto"/>
        <w:jc w:val="both"/>
        <w:rPr>
          <w:rFonts w:ascii="Times New Roman" w:hAnsi="Times New Roman" w:cs="Times New Roman"/>
          <w:sz w:val="24"/>
          <w:szCs w:val="24"/>
        </w:rPr>
      </w:pPr>
      <w:r w:rsidRPr="007F40F7">
        <w:rPr>
          <w:rFonts w:ascii="Times New Roman" w:hAnsi="Times New Roman" w:cs="Times New Roman"/>
          <w:noProof/>
          <w:sz w:val="24"/>
          <w:szCs w:val="24"/>
          <w:lang w:val="en-US"/>
        </w:rPr>
        <w:drawing>
          <wp:inline distT="0" distB="0" distL="0" distR="0" wp14:anchorId="3D467818" wp14:editId="537A1280">
            <wp:extent cx="5585531" cy="25812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27673" cy="2600751"/>
                    </a:xfrm>
                    <a:prstGeom prst="rect">
                      <a:avLst/>
                    </a:prstGeom>
                  </pic:spPr>
                </pic:pic>
              </a:graphicData>
            </a:graphic>
          </wp:inline>
        </w:drawing>
      </w:r>
    </w:p>
    <w:p w14:paraId="6583D42B" w14:textId="77777777" w:rsidR="00CB0FEC" w:rsidRPr="007F40F7" w:rsidRDefault="00CB0FEC" w:rsidP="007F40F7">
      <w:pPr>
        <w:spacing w:after="240" w:line="360" w:lineRule="auto"/>
        <w:jc w:val="both"/>
        <w:rPr>
          <w:rFonts w:ascii="Times New Roman" w:hAnsi="Times New Roman" w:cs="Times New Roman"/>
          <w:i/>
          <w:sz w:val="24"/>
          <w:szCs w:val="24"/>
        </w:rPr>
      </w:pPr>
      <w:r w:rsidRPr="007F40F7">
        <w:rPr>
          <w:rFonts w:ascii="Times New Roman" w:hAnsi="Times New Roman" w:cs="Times New Roman"/>
          <w:i/>
          <w:sz w:val="24"/>
          <w:szCs w:val="24"/>
        </w:rPr>
        <w:t>Source: Li (2019)</w:t>
      </w:r>
    </w:p>
    <w:p w14:paraId="0D6F7527" w14:textId="77777777" w:rsidR="00CB0FEC" w:rsidRPr="007F40F7" w:rsidRDefault="00CB0FEC"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Functional organisational structure divides the company and employees’ responsibilities on the basis of skills, knowledge and expertise (Li, 2019). It vertically structures each functional unit (such as marketing, production or finance) with different roles and responsibilities, as also shown below (Li, 2019). The main advantage of this type of structure is related to the higher efficiency and productivity of each functional unit which has a positive combined effect on overall organisational performance. It also provides employees with greater confidence, motivation, loyalty, work ethics and morale, and job security, all of which results in improved individual performance in each functional unit as well (Li, 2019).</w:t>
      </w:r>
    </w:p>
    <w:p w14:paraId="07EE127E" w14:textId="77777777" w:rsidR="00CB0FEC" w:rsidRPr="007F40F7" w:rsidRDefault="00CB0FEC" w:rsidP="007F40F7">
      <w:pPr>
        <w:pStyle w:val="Caption"/>
        <w:spacing w:after="0" w:line="360" w:lineRule="auto"/>
        <w:jc w:val="both"/>
        <w:rPr>
          <w:rFonts w:ascii="Times New Roman" w:hAnsi="Times New Roman" w:cs="Times New Roman"/>
          <w:b/>
          <w:i w:val="0"/>
          <w:color w:val="000000" w:themeColor="text1"/>
          <w:sz w:val="24"/>
          <w:szCs w:val="24"/>
        </w:rPr>
      </w:pPr>
      <w:r w:rsidRPr="007F40F7">
        <w:rPr>
          <w:rFonts w:ascii="Times New Roman" w:hAnsi="Times New Roman" w:cs="Times New Roman"/>
          <w:b/>
          <w:i w:val="0"/>
          <w:color w:val="000000" w:themeColor="text1"/>
          <w:sz w:val="24"/>
          <w:szCs w:val="24"/>
        </w:rPr>
        <w:t xml:space="preserve">Figure </w:t>
      </w:r>
      <w:r w:rsidR="008C0459" w:rsidRPr="007F40F7">
        <w:rPr>
          <w:rFonts w:ascii="Times New Roman" w:hAnsi="Times New Roman" w:cs="Times New Roman"/>
          <w:b/>
          <w:i w:val="0"/>
          <w:color w:val="000000" w:themeColor="text1"/>
          <w:sz w:val="24"/>
          <w:szCs w:val="24"/>
        </w:rPr>
        <w:fldChar w:fldCharType="begin"/>
      </w:r>
      <w:r w:rsidR="008C0459" w:rsidRPr="007F40F7">
        <w:rPr>
          <w:rFonts w:ascii="Times New Roman" w:hAnsi="Times New Roman" w:cs="Times New Roman"/>
          <w:b/>
          <w:i w:val="0"/>
          <w:color w:val="000000" w:themeColor="text1"/>
          <w:sz w:val="24"/>
          <w:szCs w:val="24"/>
        </w:rPr>
        <w:instrText xml:space="preserve"> SEQ Figure \* ARABIC </w:instrText>
      </w:r>
      <w:r w:rsidR="008C0459" w:rsidRPr="007F40F7">
        <w:rPr>
          <w:rFonts w:ascii="Times New Roman" w:hAnsi="Times New Roman" w:cs="Times New Roman"/>
          <w:b/>
          <w:i w:val="0"/>
          <w:color w:val="000000" w:themeColor="text1"/>
          <w:sz w:val="24"/>
          <w:szCs w:val="24"/>
        </w:rPr>
        <w:fldChar w:fldCharType="separate"/>
      </w:r>
      <w:r w:rsidR="003D6287" w:rsidRPr="007F40F7">
        <w:rPr>
          <w:rFonts w:ascii="Times New Roman" w:hAnsi="Times New Roman" w:cs="Times New Roman"/>
          <w:b/>
          <w:i w:val="0"/>
          <w:noProof/>
          <w:color w:val="000000" w:themeColor="text1"/>
          <w:sz w:val="24"/>
          <w:szCs w:val="24"/>
        </w:rPr>
        <w:t>3</w:t>
      </w:r>
      <w:r w:rsidR="008C0459" w:rsidRPr="007F40F7">
        <w:rPr>
          <w:rFonts w:ascii="Times New Roman" w:hAnsi="Times New Roman" w:cs="Times New Roman"/>
          <w:b/>
          <w:i w:val="0"/>
          <w:color w:val="000000" w:themeColor="text1"/>
          <w:sz w:val="24"/>
          <w:szCs w:val="24"/>
        </w:rPr>
        <w:fldChar w:fldCharType="end"/>
      </w:r>
      <w:r w:rsidR="00CF0D62" w:rsidRPr="007F40F7">
        <w:rPr>
          <w:rFonts w:ascii="Times New Roman" w:hAnsi="Times New Roman" w:cs="Times New Roman"/>
          <w:b/>
          <w:i w:val="0"/>
          <w:color w:val="000000" w:themeColor="text1"/>
          <w:sz w:val="24"/>
          <w:szCs w:val="24"/>
        </w:rPr>
        <w:t xml:space="preserve"> – F</w:t>
      </w:r>
      <w:r w:rsidRPr="007F40F7">
        <w:rPr>
          <w:rFonts w:ascii="Times New Roman" w:hAnsi="Times New Roman" w:cs="Times New Roman"/>
          <w:b/>
          <w:i w:val="0"/>
          <w:color w:val="000000" w:themeColor="text1"/>
          <w:sz w:val="24"/>
          <w:szCs w:val="24"/>
        </w:rPr>
        <w:t>unctional organisational structure</w:t>
      </w:r>
    </w:p>
    <w:p w14:paraId="53481D86" w14:textId="77777777" w:rsidR="00CB0FEC" w:rsidRPr="007F40F7" w:rsidRDefault="00CB0FEC" w:rsidP="007F40F7">
      <w:pPr>
        <w:spacing w:after="0" w:line="360" w:lineRule="auto"/>
        <w:jc w:val="both"/>
        <w:rPr>
          <w:rFonts w:ascii="Times New Roman" w:hAnsi="Times New Roman" w:cs="Times New Roman"/>
          <w:sz w:val="24"/>
          <w:szCs w:val="24"/>
        </w:rPr>
      </w:pPr>
      <w:r w:rsidRPr="007F40F7">
        <w:rPr>
          <w:rFonts w:ascii="Times New Roman" w:hAnsi="Times New Roman" w:cs="Times New Roman"/>
          <w:noProof/>
          <w:sz w:val="24"/>
          <w:szCs w:val="24"/>
          <w:lang w:val="en-US"/>
        </w:rPr>
        <w:lastRenderedPageBreak/>
        <w:drawing>
          <wp:inline distT="0" distB="0" distL="0" distR="0" wp14:anchorId="0D2493EA" wp14:editId="4F4B4290">
            <wp:extent cx="5759355" cy="2674962"/>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79797" cy="2684456"/>
                    </a:xfrm>
                    <a:prstGeom prst="rect">
                      <a:avLst/>
                    </a:prstGeom>
                  </pic:spPr>
                </pic:pic>
              </a:graphicData>
            </a:graphic>
          </wp:inline>
        </w:drawing>
      </w:r>
    </w:p>
    <w:p w14:paraId="10A18EE6" w14:textId="77777777" w:rsidR="00CB0FEC" w:rsidRPr="007F40F7" w:rsidRDefault="00CB0FEC" w:rsidP="007F40F7">
      <w:pPr>
        <w:spacing w:after="240" w:line="360" w:lineRule="auto"/>
        <w:jc w:val="both"/>
        <w:rPr>
          <w:rFonts w:ascii="Times New Roman" w:hAnsi="Times New Roman" w:cs="Times New Roman"/>
          <w:i/>
          <w:sz w:val="24"/>
          <w:szCs w:val="24"/>
        </w:rPr>
      </w:pPr>
      <w:r w:rsidRPr="007F40F7">
        <w:rPr>
          <w:rFonts w:ascii="Times New Roman" w:hAnsi="Times New Roman" w:cs="Times New Roman"/>
          <w:i/>
          <w:sz w:val="24"/>
          <w:szCs w:val="24"/>
        </w:rPr>
        <w:t>Source: Li (2019)</w:t>
      </w:r>
    </w:p>
    <w:p w14:paraId="20F3D2A4" w14:textId="77777777" w:rsidR="00CB0FEC" w:rsidRPr="007F40F7" w:rsidRDefault="00CB0FEC"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A matrix organisational structure, as illustrated on the following figure, is associated with reporting relationships which are set up as a grid/matrix (Li, 2019). In this type of structure, employees with similar expertise are pooled from work-related tasks and this results in reporting to more than one direct supervisor (Li, 2019). For example, the marketing specialists in the department may have to report to the marketing manager, as well as different project managers in projects they are involved in. </w:t>
      </w:r>
      <w:r w:rsidR="00145D81" w:rsidRPr="007F40F7">
        <w:rPr>
          <w:rFonts w:ascii="Times New Roman" w:hAnsi="Times New Roman" w:cs="Times New Roman"/>
          <w:sz w:val="24"/>
          <w:szCs w:val="24"/>
        </w:rPr>
        <w:t>The main advantage and contribution to organisational performance of this structure is related to higher efficiency in terms of time and resources u</w:t>
      </w:r>
      <w:r w:rsidR="00CF0D62" w:rsidRPr="007F40F7">
        <w:rPr>
          <w:rFonts w:ascii="Times New Roman" w:hAnsi="Times New Roman" w:cs="Times New Roman"/>
          <w:sz w:val="24"/>
          <w:szCs w:val="24"/>
        </w:rPr>
        <w:t xml:space="preserve">sed to achieve projects’ goals; thereby, </w:t>
      </w:r>
      <w:r w:rsidR="00145D81" w:rsidRPr="007F40F7">
        <w:rPr>
          <w:rFonts w:ascii="Times New Roman" w:hAnsi="Times New Roman" w:cs="Times New Roman"/>
          <w:sz w:val="24"/>
          <w:szCs w:val="24"/>
        </w:rPr>
        <w:t xml:space="preserve">contributing </w:t>
      </w:r>
      <w:r w:rsidRPr="007F40F7">
        <w:rPr>
          <w:rFonts w:ascii="Times New Roman" w:hAnsi="Times New Roman" w:cs="Times New Roman"/>
          <w:sz w:val="24"/>
          <w:szCs w:val="24"/>
        </w:rPr>
        <w:t xml:space="preserve"> </w:t>
      </w:r>
      <w:r w:rsidR="00145D81" w:rsidRPr="007F40F7">
        <w:rPr>
          <w:rFonts w:ascii="Times New Roman" w:hAnsi="Times New Roman" w:cs="Times New Roman"/>
          <w:sz w:val="24"/>
          <w:szCs w:val="24"/>
        </w:rPr>
        <w:t xml:space="preserve">to overall corporate performance. </w:t>
      </w:r>
    </w:p>
    <w:p w14:paraId="44E4A330" w14:textId="77777777" w:rsidR="00145D81" w:rsidRPr="007F40F7" w:rsidRDefault="00145D81" w:rsidP="007F40F7">
      <w:pPr>
        <w:pStyle w:val="Caption"/>
        <w:spacing w:after="0" w:line="360" w:lineRule="auto"/>
        <w:jc w:val="both"/>
        <w:rPr>
          <w:rFonts w:ascii="Times New Roman" w:hAnsi="Times New Roman" w:cs="Times New Roman"/>
          <w:b/>
          <w:i w:val="0"/>
          <w:color w:val="000000" w:themeColor="text1"/>
          <w:sz w:val="24"/>
          <w:szCs w:val="24"/>
        </w:rPr>
      </w:pPr>
      <w:r w:rsidRPr="007F40F7">
        <w:rPr>
          <w:rFonts w:ascii="Times New Roman" w:hAnsi="Times New Roman" w:cs="Times New Roman"/>
          <w:b/>
          <w:i w:val="0"/>
          <w:color w:val="000000" w:themeColor="text1"/>
          <w:sz w:val="24"/>
          <w:szCs w:val="24"/>
        </w:rPr>
        <w:t xml:space="preserve">Figure </w:t>
      </w:r>
      <w:r w:rsidR="008C0459" w:rsidRPr="007F40F7">
        <w:rPr>
          <w:rFonts w:ascii="Times New Roman" w:hAnsi="Times New Roman" w:cs="Times New Roman"/>
          <w:b/>
          <w:i w:val="0"/>
          <w:color w:val="000000" w:themeColor="text1"/>
          <w:sz w:val="24"/>
          <w:szCs w:val="24"/>
        </w:rPr>
        <w:fldChar w:fldCharType="begin"/>
      </w:r>
      <w:r w:rsidR="008C0459" w:rsidRPr="007F40F7">
        <w:rPr>
          <w:rFonts w:ascii="Times New Roman" w:hAnsi="Times New Roman" w:cs="Times New Roman"/>
          <w:b/>
          <w:i w:val="0"/>
          <w:color w:val="000000" w:themeColor="text1"/>
          <w:sz w:val="24"/>
          <w:szCs w:val="24"/>
        </w:rPr>
        <w:instrText xml:space="preserve"> SEQ Figure \* ARABIC </w:instrText>
      </w:r>
      <w:r w:rsidR="008C0459" w:rsidRPr="007F40F7">
        <w:rPr>
          <w:rFonts w:ascii="Times New Roman" w:hAnsi="Times New Roman" w:cs="Times New Roman"/>
          <w:b/>
          <w:i w:val="0"/>
          <w:color w:val="000000" w:themeColor="text1"/>
          <w:sz w:val="24"/>
          <w:szCs w:val="24"/>
        </w:rPr>
        <w:fldChar w:fldCharType="separate"/>
      </w:r>
      <w:r w:rsidR="003D6287" w:rsidRPr="007F40F7">
        <w:rPr>
          <w:rFonts w:ascii="Times New Roman" w:hAnsi="Times New Roman" w:cs="Times New Roman"/>
          <w:b/>
          <w:i w:val="0"/>
          <w:noProof/>
          <w:color w:val="000000" w:themeColor="text1"/>
          <w:sz w:val="24"/>
          <w:szCs w:val="24"/>
        </w:rPr>
        <w:t>4</w:t>
      </w:r>
      <w:r w:rsidR="008C0459" w:rsidRPr="007F40F7">
        <w:rPr>
          <w:rFonts w:ascii="Times New Roman" w:hAnsi="Times New Roman" w:cs="Times New Roman"/>
          <w:b/>
          <w:i w:val="0"/>
          <w:color w:val="000000" w:themeColor="text1"/>
          <w:sz w:val="24"/>
          <w:szCs w:val="24"/>
        </w:rPr>
        <w:fldChar w:fldCharType="end"/>
      </w:r>
      <w:r w:rsidR="00CF0D62" w:rsidRPr="007F40F7">
        <w:rPr>
          <w:rFonts w:ascii="Times New Roman" w:hAnsi="Times New Roman" w:cs="Times New Roman"/>
          <w:b/>
          <w:i w:val="0"/>
          <w:color w:val="000000" w:themeColor="text1"/>
          <w:sz w:val="24"/>
          <w:szCs w:val="24"/>
        </w:rPr>
        <w:t xml:space="preserve"> – M</w:t>
      </w:r>
      <w:r w:rsidRPr="007F40F7">
        <w:rPr>
          <w:rFonts w:ascii="Times New Roman" w:hAnsi="Times New Roman" w:cs="Times New Roman"/>
          <w:b/>
          <w:i w:val="0"/>
          <w:color w:val="000000" w:themeColor="text1"/>
          <w:sz w:val="24"/>
          <w:szCs w:val="24"/>
        </w:rPr>
        <w:t>atrix organisational structure</w:t>
      </w:r>
    </w:p>
    <w:p w14:paraId="12553877" w14:textId="77777777" w:rsidR="00CB0FEC" w:rsidRPr="007F40F7" w:rsidRDefault="00145D81"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noProof/>
          <w:sz w:val="24"/>
          <w:szCs w:val="24"/>
          <w:lang w:val="en-US"/>
        </w:rPr>
        <w:drawing>
          <wp:inline distT="0" distB="0" distL="0" distR="0" wp14:anchorId="15455DE4" wp14:editId="212FA38F">
            <wp:extent cx="5754414" cy="254670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71065" cy="2554078"/>
                    </a:xfrm>
                    <a:prstGeom prst="rect">
                      <a:avLst/>
                    </a:prstGeom>
                  </pic:spPr>
                </pic:pic>
              </a:graphicData>
            </a:graphic>
          </wp:inline>
        </w:drawing>
      </w:r>
    </w:p>
    <w:p w14:paraId="6A63E067" w14:textId="77777777" w:rsidR="00CB0FEC" w:rsidRPr="007F40F7" w:rsidRDefault="00145D81" w:rsidP="007F40F7">
      <w:pPr>
        <w:spacing w:after="240" w:line="360" w:lineRule="auto"/>
        <w:jc w:val="both"/>
        <w:rPr>
          <w:rFonts w:ascii="Times New Roman" w:hAnsi="Times New Roman" w:cs="Times New Roman"/>
          <w:i/>
          <w:sz w:val="24"/>
          <w:szCs w:val="24"/>
        </w:rPr>
      </w:pPr>
      <w:r w:rsidRPr="007F40F7">
        <w:rPr>
          <w:rFonts w:ascii="Times New Roman" w:hAnsi="Times New Roman" w:cs="Times New Roman"/>
          <w:i/>
          <w:sz w:val="24"/>
          <w:szCs w:val="24"/>
        </w:rPr>
        <w:t>Source: Li (2019)</w:t>
      </w:r>
    </w:p>
    <w:p w14:paraId="14A4D1F2" w14:textId="77777777" w:rsidR="00CB0FEC" w:rsidRPr="007F40F7" w:rsidRDefault="00145D81"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lastRenderedPageBreak/>
        <w:t>Similar to organisational culture types, the appropriateness of every type of structure should be assessed in terms of the specific organisational context.</w:t>
      </w:r>
    </w:p>
    <w:p w14:paraId="1216F46D" w14:textId="77777777" w:rsidR="009A05A1" w:rsidRPr="007F40F7" w:rsidRDefault="009A05A1" w:rsidP="007F40F7">
      <w:pPr>
        <w:pStyle w:val="Heading1"/>
        <w:spacing w:after="240" w:line="360" w:lineRule="auto"/>
        <w:jc w:val="both"/>
        <w:rPr>
          <w:rFonts w:ascii="Times New Roman" w:hAnsi="Times New Roman" w:cs="Times New Roman"/>
          <w:b/>
          <w:color w:val="000000" w:themeColor="text1"/>
          <w:sz w:val="28"/>
          <w:szCs w:val="28"/>
        </w:rPr>
      </w:pPr>
      <w:bookmarkStart w:id="3" w:name="_Toc68694006"/>
      <w:r w:rsidRPr="007F40F7">
        <w:rPr>
          <w:rFonts w:ascii="Times New Roman" w:hAnsi="Times New Roman" w:cs="Times New Roman"/>
          <w:b/>
          <w:color w:val="000000" w:themeColor="text1"/>
          <w:sz w:val="28"/>
          <w:szCs w:val="28"/>
        </w:rPr>
        <w:t>Individual behaviours</w:t>
      </w:r>
      <w:bookmarkEnd w:id="3"/>
    </w:p>
    <w:p w14:paraId="15ABC654" w14:textId="77777777" w:rsidR="00145D81" w:rsidRPr="007F40F7" w:rsidRDefault="00145D81"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Apart from organisational culture and structures, there are other factors directly affecting individual behaviours in companies and thus, the willingness of employees and human resource to work towards achieving common corporate goals. Two of the main impacts are leadership and motivational approached which are adopted in the company. </w:t>
      </w:r>
    </w:p>
    <w:p w14:paraId="79E437FD" w14:textId="77777777" w:rsidR="00145D81" w:rsidRPr="007F40F7" w:rsidRDefault="003D01F1"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One of the main factors of influence on individual behaviour of managers is their perceptions and attitudes regarding employees. According to a theory developed by Douglas McGregor, managers can be either one of two types – Theory X or Theory Y. As shown on the next figure, Theory X managers believe that employees dislike work, would avoid responsibility, are not interested in delegation of authority and should be closely supervised (</w:t>
      </w:r>
      <w:r w:rsidR="003D6287" w:rsidRPr="007F40F7">
        <w:rPr>
          <w:rFonts w:ascii="Times New Roman" w:hAnsi="Times New Roman" w:cs="Times New Roman"/>
          <w:sz w:val="24"/>
          <w:szCs w:val="24"/>
        </w:rPr>
        <w:t>Islam and Eva, 2017). On the contrary, theory X managers believe that their employees enjoy the work, can be motivated by different incentives related to it, seek for growth opportunities and the chance to fulfil greater responsibilities (Islam et al., 2018).</w:t>
      </w:r>
    </w:p>
    <w:p w14:paraId="4344DCF2" w14:textId="77777777" w:rsidR="003D6287" w:rsidRPr="007F40F7" w:rsidRDefault="003D6287" w:rsidP="007F40F7">
      <w:pPr>
        <w:pStyle w:val="Caption"/>
        <w:spacing w:after="0" w:line="360" w:lineRule="auto"/>
        <w:jc w:val="both"/>
        <w:rPr>
          <w:rFonts w:ascii="Times New Roman" w:hAnsi="Times New Roman" w:cs="Times New Roman"/>
          <w:b/>
          <w:i w:val="0"/>
          <w:color w:val="000000" w:themeColor="text1"/>
          <w:sz w:val="24"/>
          <w:szCs w:val="24"/>
        </w:rPr>
      </w:pPr>
      <w:r w:rsidRPr="007F40F7">
        <w:rPr>
          <w:rFonts w:ascii="Times New Roman" w:hAnsi="Times New Roman" w:cs="Times New Roman"/>
          <w:b/>
          <w:i w:val="0"/>
          <w:color w:val="000000" w:themeColor="text1"/>
          <w:sz w:val="24"/>
          <w:szCs w:val="24"/>
        </w:rPr>
        <w:t xml:space="preserve">Figure </w:t>
      </w:r>
      <w:r w:rsidR="008C0459" w:rsidRPr="007F40F7">
        <w:rPr>
          <w:rFonts w:ascii="Times New Roman" w:hAnsi="Times New Roman" w:cs="Times New Roman"/>
          <w:b/>
          <w:i w:val="0"/>
          <w:color w:val="000000" w:themeColor="text1"/>
          <w:sz w:val="24"/>
          <w:szCs w:val="24"/>
        </w:rPr>
        <w:fldChar w:fldCharType="begin"/>
      </w:r>
      <w:r w:rsidR="008C0459" w:rsidRPr="007F40F7">
        <w:rPr>
          <w:rFonts w:ascii="Times New Roman" w:hAnsi="Times New Roman" w:cs="Times New Roman"/>
          <w:b/>
          <w:i w:val="0"/>
          <w:color w:val="000000" w:themeColor="text1"/>
          <w:sz w:val="24"/>
          <w:szCs w:val="24"/>
        </w:rPr>
        <w:instrText xml:space="preserve"> SEQ Figure \* ARABIC </w:instrText>
      </w:r>
      <w:r w:rsidR="008C0459" w:rsidRPr="007F40F7">
        <w:rPr>
          <w:rFonts w:ascii="Times New Roman" w:hAnsi="Times New Roman" w:cs="Times New Roman"/>
          <w:b/>
          <w:i w:val="0"/>
          <w:color w:val="000000" w:themeColor="text1"/>
          <w:sz w:val="24"/>
          <w:szCs w:val="24"/>
        </w:rPr>
        <w:fldChar w:fldCharType="separate"/>
      </w:r>
      <w:r w:rsidRPr="007F40F7">
        <w:rPr>
          <w:rFonts w:ascii="Times New Roman" w:hAnsi="Times New Roman" w:cs="Times New Roman"/>
          <w:b/>
          <w:i w:val="0"/>
          <w:noProof/>
          <w:color w:val="000000" w:themeColor="text1"/>
          <w:sz w:val="24"/>
          <w:szCs w:val="24"/>
        </w:rPr>
        <w:t>5</w:t>
      </w:r>
      <w:r w:rsidR="008C0459" w:rsidRPr="007F40F7">
        <w:rPr>
          <w:rFonts w:ascii="Times New Roman" w:hAnsi="Times New Roman" w:cs="Times New Roman"/>
          <w:b/>
          <w:i w:val="0"/>
          <w:color w:val="000000" w:themeColor="text1"/>
          <w:sz w:val="24"/>
          <w:szCs w:val="24"/>
        </w:rPr>
        <w:fldChar w:fldCharType="end"/>
      </w:r>
      <w:r w:rsidR="00CF0D62" w:rsidRPr="007F40F7">
        <w:rPr>
          <w:rFonts w:ascii="Times New Roman" w:hAnsi="Times New Roman" w:cs="Times New Roman"/>
          <w:b/>
          <w:i w:val="0"/>
          <w:color w:val="000000" w:themeColor="text1"/>
          <w:sz w:val="24"/>
          <w:szCs w:val="24"/>
        </w:rPr>
        <w:t xml:space="preserve"> – T</w:t>
      </w:r>
      <w:r w:rsidRPr="007F40F7">
        <w:rPr>
          <w:rFonts w:ascii="Times New Roman" w:hAnsi="Times New Roman" w:cs="Times New Roman"/>
          <w:b/>
          <w:i w:val="0"/>
          <w:color w:val="000000" w:themeColor="text1"/>
          <w:sz w:val="24"/>
          <w:szCs w:val="24"/>
        </w:rPr>
        <w:t>heory X vs Theory Y managers</w:t>
      </w:r>
    </w:p>
    <w:p w14:paraId="43DD0974" w14:textId="77777777" w:rsidR="003D6287" w:rsidRPr="007F40F7" w:rsidRDefault="003D6287"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noProof/>
          <w:sz w:val="24"/>
          <w:szCs w:val="24"/>
          <w:lang w:val="en-US"/>
        </w:rPr>
        <w:drawing>
          <wp:inline distT="0" distB="0" distL="0" distR="0" wp14:anchorId="3BA2737A" wp14:editId="6234D095">
            <wp:extent cx="5753953" cy="2456597"/>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84892" cy="2469806"/>
                    </a:xfrm>
                    <a:prstGeom prst="rect">
                      <a:avLst/>
                    </a:prstGeom>
                  </pic:spPr>
                </pic:pic>
              </a:graphicData>
            </a:graphic>
          </wp:inline>
        </w:drawing>
      </w:r>
    </w:p>
    <w:p w14:paraId="11C0834E" w14:textId="77777777" w:rsidR="003D6287" w:rsidRPr="007F40F7" w:rsidRDefault="003D6287" w:rsidP="007F40F7">
      <w:pPr>
        <w:spacing w:after="240" w:line="360" w:lineRule="auto"/>
        <w:jc w:val="both"/>
        <w:rPr>
          <w:rFonts w:ascii="Times New Roman" w:hAnsi="Times New Roman" w:cs="Times New Roman"/>
          <w:i/>
          <w:sz w:val="24"/>
          <w:szCs w:val="24"/>
        </w:rPr>
      </w:pPr>
      <w:r w:rsidRPr="007F40F7">
        <w:rPr>
          <w:rFonts w:ascii="Times New Roman" w:hAnsi="Times New Roman" w:cs="Times New Roman"/>
          <w:i/>
          <w:sz w:val="24"/>
          <w:szCs w:val="24"/>
        </w:rPr>
        <w:t>Source: Islam and Eva (2017)</w:t>
      </w:r>
    </w:p>
    <w:p w14:paraId="217A0AD9" w14:textId="77777777" w:rsidR="003D6287" w:rsidRPr="007F40F7" w:rsidRDefault="003D6287"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These attitudes towards employees define the leadership style imposed by managers in a company. The leadership style is crucial for business organisations as it navigates employees’ job performance and motivation levels. There are many various classifications of leadership approaches, but in general, there are three distinctive leadership styles which are usually </w:t>
      </w:r>
      <w:r w:rsidRPr="007F40F7">
        <w:rPr>
          <w:rFonts w:ascii="Times New Roman" w:hAnsi="Times New Roman" w:cs="Times New Roman"/>
          <w:sz w:val="24"/>
          <w:szCs w:val="24"/>
        </w:rPr>
        <w:lastRenderedPageBreak/>
        <w:t xml:space="preserve">adopted in companies and which affect performance and individual behaviour in different ways. </w:t>
      </w:r>
    </w:p>
    <w:p w14:paraId="61FEF38F" w14:textId="77777777" w:rsidR="003D6287" w:rsidRPr="007F40F7" w:rsidRDefault="00CA4F4A"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Autocratic leadership is a style focused on centralising decision-making power in the hands of managers and excluding completely employees from it (</w:t>
      </w:r>
      <w:proofErr w:type="spellStart"/>
      <w:r w:rsidRPr="007F40F7">
        <w:rPr>
          <w:rFonts w:ascii="Times New Roman" w:hAnsi="Times New Roman" w:cs="Times New Roman"/>
          <w:sz w:val="24"/>
          <w:szCs w:val="24"/>
        </w:rPr>
        <w:t>Akparep</w:t>
      </w:r>
      <w:proofErr w:type="spellEnd"/>
      <w:r w:rsidRPr="007F40F7">
        <w:rPr>
          <w:rFonts w:ascii="Times New Roman" w:hAnsi="Times New Roman" w:cs="Times New Roman"/>
          <w:sz w:val="24"/>
          <w:szCs w:val="24"/>
        </w:rPr>
        <w:t xml:space="preserve"> et al., 2019). </w:t>
      </w:r>
      <w:r w:rsidR="00E80C49" w:rsidRPr="007F40F7">
        <w:rPr>
          <w:rFonts w:ascii="Times New Roman" w:hAnsi="Times New Roman" w:cs="Times New Roman"/>
          <w:sz w:val="24"/>
          <w:szCs w:val="24"/>
        </w:rPr>
        <w:t>This style is featured with limited communication and information exchange, no feedback collected or provided and emphasises on giving and receiving orders from supervisors (</w:t>
      </w:r>
      <w:proofErr w:type="spellStart"/>
      <w:r w:rsidR="00E80C49" w:rsidRPr="007F40F7">
        <w:rPr>
          <w:rFonts w:ascii="Times New Roman" w:hAnsi="Times New Roman" w:cs="Times New Roman"/>
          <w:sz w:val="24"/>
          <w:szCs w:val="24"/>
        </w:rPr>
        <w:t>Akparep</w:t>
      </w:r>
      <w:proofErr w:type="spellEnd"/>
      <w:r w:rsidR="00E80C49" w:rsidRPr="007F40F7">
        <w:rPr>
          <w:rFonts w:ascii="Times New Roman" w:hAnsi="Times New Roman" w:cs="Times New Roman"/>
          <w:sz w:val="24"/>
          <w:szCs w:val="24"/>
        </w:rPr>
        <w:t xml:space="preserve"> et al., 2019). It is appropriate for business organisations in which decisions need to be made fast and employees’ involvement is not considered as crucial or relevant to managerial courses of action. It contributes to performance through increasing the speed of completed processes and thus, increasing productivity. However, it is often associated with lack of employees’ motivation and engagement (</w:t>
      </w:r>
      <w:proofErr w:type="spellStart"/>
      <w:r w:rsidR="00E80C49" w:rsidRPr="007F40F7">
        <w:rPr>
          <w:rFonts w:ascii="Times New Roman" w:hAnsi="Times New Roman" w:cs="Times New Roman"/>
          <w:sz w:val="24"/>
          <w:szCs w:val="24"/>
        </w:rPr>
        <w:t>Akparep</w:t>
      </w:r>
      <w:proofErr w:type="spellEnd"/>
      <w:r w:rsidR="00E80C49" w:rsidRPr="007F40F7">
        <w:rPr>
          <w:rFonts w:ascii="Times New Roman" w:hAnsi="Times New Roman" w:cs="Times New Roman"/>
          <w:sz w:val="24"/>
          <w:szCs w:val="24"/>
        </w:rPr>
        <w:t xml:space="preserve"> et al., 2019).</w:t>
      </w:r>
    </w:p>
    <w:p w14:paraId="0CD28ECB" w14:textId="77777777" w:rsidR="00E80C49" w:rsidRPr="007F40F7" w:rsidRDefault="00E80C49"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Democratic leadership is a style related to active involvement of employees in decision-making processes and consultation with workforce when an important decision needs to be made (</w:t>
      </w:r>
      <w:proofErr w:type="spellStart"/>
      <w:r w:rsidR="007F40F7" w:rsidRPr="007F40F7">
        <w:rPr>
          <w:rFonts w:ascii="Times New Roman" w:hAnsi="Times New Roman" w:cs="Times New Roman"/>
          <w:sz w:val="24"/>
          <w:szCs w:val="24"/>
        </w:rPr>
        <w:t>Uzohue</w:t>
      </w:r>
      <w:proofErr w:type="spellEnd"/>
      <w:r w:rsidR="007F40F7" w:rsidRPr="007F40F7">
        <w:rPr>
          <w:rFonts w:ascii="Times New Roman" w:hAnsi="Times New Roman" w:cs="Times New Roman"/>
          <w:sz w:val="24"/>
          <w:szCs w:val="24"/>
        </w:rPr>
        <w:t xml:space="preserve"> et al., 2016).</w:t>
      </w:r>
      <w:r w:rsidRPr="007F40F7">
        <w:rPr>
          <w:rFonts w:ascii="Times New Roman" w:hAnsi="Times New Roman" w:cs="Times New Roman"/>
          <w:sz w:val="24"/>
          <w:szCs w:val="24"/>
        </w:rPr>
        <w:t xml:space="preserve"> This style is characterised with two-way communication and continuous feedback exchange. All this leads to higher motivation of the workforce, greater degree of innovation based on workers’ input, higher efficiency and productivity (</w:t>
      </w:r>
      <w:proofErr w:type="spellStart"/>
      <w:r w:rsidR="007F40F7" w:rsidRPr="007F40F7">
        <w:rPr>
          <w:rFonts w:ascii="Times New Roman" w:hAnsi="Times New Roman" w:cs="Times New Roman"/>
          <w:sz w:val="24"/>
          <w:szCs w:val="24"/>
        </w:rPr>
        <w:t>Uzohue</w:t>
      </w:r>
      <w:proofErr w:type="spellEnd"/>
      <w:r w:rsidR="007F40F7" w:rsidRPr="007F40F7">
        <w:rPr>
          <w:rFonts w:ascii="Times New Roman" w:hAnsi="Times New Roman" w:cs="Times New Roman"/>
          <w:sz w:val="24"/>
          <w:szCs w:val="24"/>
        </w:rPr>
        <w:t xml:space="preserve"> et al., 2016</w:t>
      </w:r>
      <w:r w:rsidRPr="007F40F7">
        <w:rPr>
          <w:rFonts w:ascii="Times New Roman" w:hAnsi="Times New Roman" w:cs="Times New Roman"/>
          <w:sz w:val="24"/>
          <w:szCs w:val="24"/>
        </w:rPr>
        <w:t>). All this has a positive impact on overall corporate performance and competitiveness of companies on their markets of operation.</w:t>
      </w:r>
    </w:p>
    <w:p w14:paraId="04BCAD0F" w14:textId="77777777" w:rsidR="00074455" w:rsidRPr="007F40F7" w:rsidRDefault="00CF0D62"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Laissez</w:t>
      </w:r>
      <w:r w:rsidR="00E80C49" w:rsidRPr="007F40F7">
        <w:rPr>
          <w:rFonts w:ascii="Times New Roman" w:hAnsi="Times New Roman" w:cs="Times New Roman"/>
          <w:sz w:val="24"/>
          <w:szCs w:val="24"/>
        </w:rPr>
        <w:t>-faire leadership style is a ‘hands-off’ approach of managing people. It is related to delegating a large degree of decision-making power to employees in terms of specific approaches of how the job can be completed (</w:t>
      </w:r>
      <w:proofErr w:type="spellStart"/>
      <w:r w:rsidR="00E80C49" w:rsidRPr="007F40F7">
        <w:rPr>
          <w:rFonts w:ascii="Times New Roman" w:hAnsi="Times New Roman" w:cs="Times New Roman"/>
          <w:sz w:val="24"/>
          <w:szCs w:val="24"/>
        </w:rPr>
        <w:t>Akparep</w:t>
      </w:r>
      <w:proofErr w:type="spellEnd"/>
      <w:r w:rsidR="00E80C49" w:rsidRPr="007F40F7">
        <w:rPr>
          <w:rFonts w:ascii="Times New Roman" w:hAnsi="Times New Roman" w:cs="Times New Roman"/>
          <w:sz w:val="24"/>
          <w:szCs w:val="24"/>
        </w:rPr>
        <w:t xml:space="preserve"> et al., 2019). This is a very appropriate style for companies w</w:t>
      </w:r>
      <w:r w:rsidR="00074455" w:rsidRPr="007F40F7">
        <w:rPr>
          <w:rFonts w:ascii="Times New Roman" w:hAnsi="Times New Roman" w:cs="Times New Roman"/>
          <w:sz w:val="24"/>
          <w:szCs w:val="24"/>
        </w:rPr>
        <w:t>hich are focused on the final outcome instead of the specific approach and process to achieve it. For example, in research field, very often the researchers can decide the specific methodology used to come up with the desired data or statistic. This style contributes to performance through allowing employees to use their own creativity and convenience to achieve pre-defined goals and thus, enjoy higher productivity.</w:t>
      </w:r>
    </w:p>
    <w:p w14:paraId="5547CB79" w14:textId="77777777" w:rsidR="009A05A1" w:rsidRPr="007F40F7" w:rsidRDefault="00074455"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 xml:space="preserve">The appropriateness of each style depends on the specific type of company and industry of operation, as well as their employees. </w:t>
      </w:r>
      <w:r w:rsidR="00CF0D62" w:rsidRPr="007F40F7">
        <w:rPr>
          <w:rFonts w:ascii="Times New Roman" w:hAnsi="Times New Roman" w:cs="Times New Roman"/>
          <w:sz w:val="24"/>
          <w:szCs w:val="24"/>
        </w:rPr>
        <w:t xml:space="preserve">Having said this, organisational leaders and managers face the requirement of being aware and able to switch styles of management in accordance to main circumstances and specifics of the targeted employees’ groups (Hook and Jenkins, 2019). Hence, professional conduct and personal flexibility are key aspects of effective performance in the workplace. </w:t>
      </w:r>
    </w:p>
    <w:p w14:paraId="3E55D58C" w14:textId="77777777" w:rsidR="009A05A1" w:rsidRPr="007F40F7" w:rsidRDefault="009A05A1" w:rsidP="007F40F7">
      <w:pPr>
        <w:pStyle w:val="Heading1"/>
        <w:spacing w:after="240" w:line="360" w:lineRule="auto"/>
        <w:jc w:val="both"/>
        <w:rPr>
          <w:rFonts w:ascii="Times New Roman" w:hAnsi="Times New Roman" w:cs="Times New Roman"/>
          <w:b/>
          <w:color w:val="000000" w:themeColor="text1"/>
          <w:sz w:val="28"/>
          <w:szCs w:val="28"/>
        </w:rPr>
      </w:pPr>
      <w:bookmarkStart w:id="4" w:name="_Toc68694007"/>
      <w:r w:rsidRPr="007F40F7">
        <w:rPr>
          <w:rFonts w:ascii="Times New Roman" w:hAnsi="Times New Roman" w:cs="Times New Roman"/>
          <w:b/>
          <w:color w:val="000000" w:themeColor="text1"/>
          <w:sz w:val="28"/>
          <w:szCs w:val="28"/>
        </w:rPr>
        <w:lastRenderedPageBreak/>
        <w:t>Conclusion</w:t>
      </w:r>
      <w:bookmarkEnd w:id="4"/>
    </w:p>
    <w:p w14:paraId="7DEE279C" w14:textId="77777777" w:rsidR="009A05A1" w:rsidRPr="007F40F7" w:rsidRDefault="00CF0D62" w:rsidP="007F40F7">
      <w:pPr>
        <w:spacing w:after="240" w:line="360" w:lineRule="auto"/>
        <w:jc w:val="both"/>
        <w:rPr>
          <w:rFonts w:ascii="Times New Roman" w:hAnsi="Times New Roman" w:cs="Times New Roman"/>
          <w:sz w:val="24"/>
          <w:szCs w:val="24"/>
        </w:rPr>
      </w:pPr>
      <w:r w:rsidRPr="007F40F7">
        <w:rPr>
          <w:rFonts w:ascii="Times New Roman" w:hAnsi="Times New Roman" w:cs="Times New Roman"/>
          <w:sz w:val="24"/>
          <w:szCs w:val="24"/>
        </w:rPr>
        <w:t>In the light of research findings</w:t>
      </w:r>
      <w:r w:rsidR="002F00BF" w:rsidRPr="007F40F7">
        <w:rPr>
          <w:rFonts w:ascii="Times New Roman" w:hAnsi="Times New Roman" w:cs="Times New Roman"/>
          <w:sz w:val="24"/>
          <w:szCs w:val="24"/>
        </w:rPr>
        <w:t xml:space="preserve">, organisational culture, structure and leadership are among the main determinants of corporate performance and achievement of common goals. Their adoption and implementation would vary across companies and thus, should be assessed in the specific organisational context. Despite the fact that corporate performance is also significantly </w:t>
      </w:r>
      <w:r w:rsidRPr="007F40F7">
        <w:rPr>
          <w:rFonts w:ascii="Times New Roman" w:hAnsi="Times New Roman" w:cs="Times New Roman"/>
          <w:sz w:val="24"/>
          <w:szCs w:val="24"/>
        </w:rPr>
        <w:t>affected by external factors</w:t>
      </w:r>
      <w:r w:rsidR="002F00BF" w:rsidRPr="007F40F7">
        <w:rPr>
          <w:rFonts w:ascii="Times New Roman" w:hAnsi="Times New Roman" w:cs="Times New Roman"/>
          <w:sz w:val="24"/>
          <w:szCs w:val="24"/>
        </w:rPr>
        <w:t xml:space="preserve">, these three dimensions of corporate operation are crucial for market performance and should be regularly assessed and improved. </w:t>
      </w:r>
    </w:p>
    <w:p w14:paraId="34727E03" w14:textId="77777777" w:rsidR="009A05A1" w:rsidRPr="007F40F7" w:rsidRDefault="009A05A1" w:rsidP="007F40F7">
      <w:pPr>
        <w:pStyle w:val="Heading1"/>
        <w:spacing w:after="240" w:line="360" w:lineRule="auto"/>
        <w:jc w:val="both"/>
        <w:rPr>
          <w:rFonts w:ascii="Times New Roman" w:hAnsi="Times New Roman" w:cs="Times New Roman"/>
          <w:b/>
          <w:color w:val="000000" w:themeColor="text1"/>
          <w:sz w:val="28"/>
          <w:szCs w:val="28"/>
        </w:rPr>
      </w:pPr>
      <w:bookmarkStart w:id="5" w:name="_Toc68694008"/>
      <w:r w:rsidRPr="007F40F7">
        <w:rPr>
          <w:rFonts w:ascii="Times New Roman" w:hAnsi="Times New Roman" w:cs="Times New Roman"/>
          <w:b/>
          <w:color w:val="000000" w:themeColor="text1"/>
          <w:sz w:val="28"/>
          <w:szCs w:val="28"/>
        </w:rPr>
        <w:t>References</w:t>
      </w:r>
      <w:bookmarkEnd w:id="5"/>
    </w:p>
    <w:p w14:paraId="27591A20"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t>Ahmady</w:t>
      </w:r>
      <w:proofErr w:type="spellEnd"/>
      <w:r w:rsidRPr="007F40F7">
        <w:rPr>
          <w:rFonts w:ascii="Times New Roman" w:hAnsi="Times New Roman" w:cs="Times New Roman"/>
          <w:sz w:val="24"/>
          <w:szCs w:val="24"/>
        </w:rPr>
        <w:t xml:space="preserve">, G., </w:t>
      </w:r>
      <w:proofErr w:type="spellStart"/>
      <w:r w:rsidRPr="007F40F7">
        <w:rPr>
          <w:rFonts w:ascii="Times New Roman" w:hAnsi="Times New Roman" w:cs="Times New Roman"/>
          <w:sz w:val="24"/>
          <w:szCs w:val="24"/>
        </w:rPr>
        <w:t>Mehpour</w:t>
      </w:r>
      <w:proofErr w:type="spellEnd"/>
      <w:r w:rsidRPr="007F40F7">
        <w:rPr>
          <w:rFonts w:ascii="Times New Roman" w:hAnsi="Times New Roman" w:cs="Times New Roman"/>
          <w:sz w:val="24"/>
          <w:szCs w:val="24"/>
        </w:rPr>
        <w:t xml:space="preserve">, M. and </w:t>
      </w:r>
      <w:proofErr w:type="spellStart"/>
      <w:r w:rsidRPr="007F40F7">
        <w:rPr>
          <w:rFonts w:ascii="Times New Roman" w:hAnsi="Times New Roman" w:cs="Times New Roman"/>
          <w:sz w:val="24"/>
          <w:szCs w:val="24"/>
        </w:rPr>
        <w:t>Nikooravesh</w:t>
      </w:r>
      <w:proofErr w:type="spellEnd"/>
      <w:r w:rsidRPr="007F40F7">
        <w:rPr>
          <w:rFonts w:ascii="Times New Roman" w:hAnsi="Times New Roman" w:cs="Times New Roman"/>
          <w:sz w:val="24"/>
          <w:szCs w:val="24"/>
        </w:rPr>
        <w:t xml:space="preserve">, A. (2016) Organisational Structure, </w:t>
      </w:r>
      <w:r w:rsidRPr="007F40F7">
        <w:rPr>
          <w:rFonts w:ascii="Times New Roman" w:hAnsi="Times New Roman" w:cs="Times New Roman"/>
          <w:i/>
          <w:iCs/>
          <w:sz w:val="24"/>
          <w:szCs w:val="24"/>
        </w:rPr>
        <w:t>Procedia – Social and Behavioural Science</w:t>
      </w:r>
      <w:r w:rsidRPr="007F40F7">
        <w:rPr>
          <w:rFonts w:ascii="Times New Roman" w:hAnsi="Times New Roman" w:cs="Times New Roman"/>
          <w:sz w:val="24"/>
          <w:szCs w:val="24"/>
        </w:rPr>
        <w:t>, Vol. 230(1), pp. 455-462.</w:t>
      </w:r>
    </w:p>
    <w:p w14:paraId="204BF9B8"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t>Akparep</w:t>
      </w:r>
      <w:proofErr w:type="spellEnd"/>
      <w:r w:rsidRPr="007F40F7">
        <w:rPr>
          <w:rFonts w:ascii="Times New Roman" w:hAnsi="Times New Roman" w:cs="Times New Roman"/>
          <w:sz w:val="24"/>
          <w:szCs w:val="24"/>
        </w:rPr>
        <w:t xml:space="preserve">, J. (2019) The Influence of Leadership Styles on Organisational Performance, </w:t>
      </w:r>
      <w:r w:rsidRPr="007F40F7">
        <w:rPr>
          <w:rFonts w:ascii="Times New Roman" w:hAnsi="Times New Roman" w:cs="Times New Roman"/>
          <w:i/>
          <w:iCs/>
          <w:sz w:val="24"/>
          <w:szCs w:val="24"/>
        </w:rPr>
        <w:t>Open Journal of Leadership</w:t>
      </w:r>
      <w:r w:rsidRPr="007F40F7">
        <w:rPr>
          <w:rFonts w:ascii="Times New Roman" w:hAnsi="Times New Roman" w:cs="Times New Roman"/>
          <w:sz w:val="24"/>
          <w:szCs w:val="24"/>
        </w:rPr>
        <w:t>, Vol. 8(1), pp. 1-22.</w:t>
      </w:r>
    </w:p>
    <w:p w14:paraId="1DB7D53F"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t>Arslan</w:t>
      </w:r>
      <w:proofErr w:type="spellEnd"/>
      <w:r w:rsidRPr="007F40F7">
        <w:rPr>
          <w:rFonts w:ascii="Times New Roman" w:hAnsi="Times New Roman" w:cs="Times New Roman"/>
          <w:sz w:val="24"/>
          <w:szCs w:val="24"/>
        </w:rPr>
        <w:t xml:space="preserve">, A. and </w:t>
      </w:r>
      <w:proofErr w:type="spellStart"/>
      <w:r w:rsidRPr="007F40F7">
        <w:rPr>
          <w:rFonts w:ascii="Times New Roman" w:hAnsi="Times New Roman" w:cs="Times New Roman"/>
          <w:sz w:val="24"/>
          <w:szCs w:val="24"/>
        </w:rPr>
        <w:t>Staub</w:t>
      </w:r>
      <w:proofErr w:type="spellEnd"/>
      <w:r w:rsidRPr="007F40F7">
        <w:rPr>
          <w:rFonts w:ascii="Times New Roman" w:hAnsi="Times New Roman" w:cs="Times New Roman"/>
          <w:sz w:val="24"/>
          <w:szCs w:val="24"/>
        </w:rPr>
        <w:t xml:space="preserve">, S. (2012) Theory X and Theory Y Type Leadership Behaviour and Its Impact on Organisational Performance, </w:t>
      </w:r>
      <w:r w:rsidRPr="007F40F7">
        <w:rPr>
          <w:rFonts w:ascii="Times New Roman" w:hAnsi="Times New Roman" w:cs="Times New Roman"/>
          <w:i/>
          <w:iCs/>
          <w:sz w:val="24"/>
          <w:szCs w:val="24"/>
        </w:rPr>
        <w:t>SSRN Electronic Journal</w:t>
      </w:r>
      <w:r w:rsidRPr="007F40F7">
        <w:rPr>
          <w:rFonts w:ascii="Times New Roman" w:hAnsi="Times New Roman" w:cs="Times New Roman"/>
          <w:sz w:val="24"/>
          <w:szCs w:val="24"/>
        </w:rPr>
        <w:t>, Vol. 75(1), pp. 102-111.</w:t>
      </w:r>
    </w:p>
    <w:p w14:paraId="307C9DB7"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t>Cacciattollo</w:t>
      </w:r>
      <w:proofErr w:type="spellEnd"/>
      <w:r w:rsidRPr="007F40F7">
        <w:rPr>
          <w:rFonts w:ascii="Times New Roman" w:hAnsi="Times New Roman" w:cs="Times New Roman"/>
          <w:sz w:val="24"/>
          <w:szCs w:val="24"/>
        </w:rPr>
        <w:t xml:space="preserve">, K. (2014) Understanding Organisational Cultures, </w:t>
      </w:r>
      <w:r w:rsidRPr="007F40F7">
        <w:rPr>
          <w:rFonts w:ascii="Times New Roman" w:hAnsi="Times New Roman" w:cs="Times New Roman"/>
          <w:i/>
          <w:iCs/>
          <w:sz w:val="24"/>
          <w:szCs w:val="24"/>
        </w:rPr>
        <w:t>European Scientific Journal</w:t>
      </w:r>
      <w:r w:rsidRPr="007F40F7">
        <w:rPr>
          <w:rFonts w:ascii="Times New Roman" w:hAnsi="Times New Roman" w:cs="Times New Roman"/>
          <w:sz w:val="24"/>
          <w:szCs w:val="24"/>
        </w:rPr>
        <w:t>, Vol. 2(1), pp. 1-7.</w:t>
      </w:r>
    </w:p>
    <w:p w14:paraId="37BB486D"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t>Hao</w:t>
      </w:r>
      <w:proofErr w:type="spellEnd"/>
      <w:r w:rsidRPr="007F40F7">
        <w:rPr>
          <w:rFonts w:ascii="Times New Roman" w:hAnsi="Times New Roman" w:cs="Times New Roman"/>
          <w:sz w:val="24"/>
          <w:szCs w:val="24"/>
        </w:rPr>
        <w:t xml:space="preserve">, Q., Kasper, H. and </w:t>
      </w:r>
      <w:proofErr w:type="spellStart"/>
      <w:r w:rsidRPr="007F40F7">
        <w:rPr>
          <w:rFonts w:ascii="Times New Roman" w:hAnsi="Times New Roman" w:cs="Times New Roman"/>
          <w:sz w:val="24"/>
          <w:szCs w:val="24"/>
        </w:rPr>
        <w:t>Muehlbacher</w:t>
      </w:r>
      <w:proofErr w:type="spellEnd"/>
      <w:r w:rsidRPr="007F40F7">
        <w:rPr>
          <w:rFonts w:ascii="Times New Roman" w:hAnsi="Times New Roman" w:cs="Times New Roman"/>
          <w:sz w:val="24"/>
          <w:szCs w:val="24"/>
        </w:rPr>
        <w:t xml:space="preserve">, J. (2012) How Does Organisational Structure Influence Performance Through Learning and Innovation, </w:t>
      </w:r>
      <w:r w:rsidRPr="007F40F7">
        <w:rPr>
          <w:rFonts w:ascii="Times New Roman" w:hAnsi="Times New Roman" w:cs="Times New Roman"/>
          <w:i/>
          <w:iCs/>
          <w:sz w:val="24"/>
          <w:szCs w:val="24"/>
        </w:rPr>
        <w:t>Chinese Management Studies</w:t>
      </w:r>
      <w:r w:rsidRPr="007F40F7">
        <w:rPr>
          <w:rFonts w:ascii="Times New Roman" w:hAnsi="Times New Roman" w:cs="Times New Roman"/>
          <w:sz w:val="24"/>
          <w:szCs w:val="24"/>
        </w:rPr>
        <w:t>, Vol. 6(1), pp. 36-52.</w:t>
      </w:r>
    </w:p>
    <w:p w14:paraId="26D65A5C" w14:textId="77777777" w:rsidR="007F40F7" w:rsidRPr="007F40F7" w:rsidRDefault="007F40F7" w:rsidP="007F40F7">
      <w:pPr>
        <w:spacing w:after="240" w:line="360" w:lineRule="auto"/>
        <w:rPr>
          <w:rFonts w:ascii="Times New Roman" w:hAnsi="Times New Roman" w:cs="Times New Roman"/>
          <w:sz w:val="24"/>
          <w:szCs w:val="24"/>
        </w:rPr>
      </w:pPr>
      <w:r w:rsidRPr="007F40F7">
        <w:rPr>
          <w:rFonts w:ascii="Times New Roman" w:hAnsi="Times New Roman" w:cs="Times New Roman"/>
          <w:sz w:val="24"/>
          <w:szCs w:val="24"/>
        </w:rPr>
        <w:t xml:space="preserve">Hook, C and Jenkins, A. (2019) </w:t>
      </w:r>
      <w:r w:rsidRPr="007F40F7">
        <w:rPr>
          <w:rFonts w:ascii="Times New Roman" w:hAnsi="Times New Roman" w:cs="Times New Roman"/>
          <w:i/>
          <w:sz w:val="24"/>
          <w:szCs w:val="24"/>
        </w:rPr>
        <w:t>Introducing Human Resource Management</w:t>
      </w:r>
      <w:r w:rsidRPr="007F40F7">
        <w:rPr>
          <w:rFonts w:ascii="Times New Roman" w:hAnsi="Times New Roman" w:cs="Times New Roman"/>
          <w:sz w:val="24"/>
          <w:szCs w:val="24"/>
        </w:rPr>
        <w:t>. 8</w:t>
      </w:r>
      <w:r w:rsidRPr="007F40F7">
        <w:rPr>
          <w:rFonts w:ascii="Times New Roman" w:hAnsi="Times New Roman" w:cs="Times New Roman"/>
          <w:sz w:val="24"/>
          <w:szCs w:val="24"/>
          <w:vertAlign w:val="superscript"/>
        </w:rPr>
        <w:t>th</w:t>
      </w:r>
      <w:r w:rsidRPr="007F40F7">
        <w:rPr>
          <w:rFonts w:ascii="Times New Roman" w:hAnsi="Times New Roman" w:cs="Times New Roman"/>
          <w:sz w:val="24"/>
          <w:szCs w:val="24"/>
        </w:rPr>
        <w:t xml:space="preserve"> edition, Pearson: UK</w:t>
      </w:r>
    </w:p>
    <w:p w14:paraId="08555052" w14:textId="77777777" w:rsidR="007F40F7" w:rsidRPr="007F40F7" w:rsidRDefault="007F40F7" w:rsidP="007F40F7">
      <w:pPr>
        <w:spacing w:after="240" w:line="360" w:lineRule="auto"/>
        <w:rPr>
          <w:rFonts w:ascii="Times New Roman" w:hAnsi="Times New Roman" w:cs="Times New Roman"/>
          <w:sz w:val="24"/>
          <w:szCs w:val="24"/>
        </w:rPr>
      </w:pPr>
      <w:r w:rsidRPr="007F40F7">
        <w:rPr>
          <w:rFonts w:ascii="Times New Roman" w:hAnsi="Times New Roman" w:cs="Times New Roman"/>
          <w:sz w:val="24"/>
          <w:szCs w:val="24"/>
        </w:rPr>
        <w:t xml:space="preserve">Islam, M. and Eva, S. (2017) Application of McGregor’s Theory X and Theory Y: Perception of Management toward the Employees in the Banking Industry, </w:t>
      </w:r>
      <w:r w:rsidRPr="007F40F7">
        <w:rPr>
          <w:rFonts w:ascii="Times New Roman" w:hAnsi="Times New Roman" w:cs="Times New Roman"/>
          <w:i/>
          <w:iCs/>
          <w:sz w:val="24"/>
          <w:szCs w:val="24"/>
        </w:rPr>
        <w:t>The International Journal of Business and Management</w:t>
      </w:r>
      <w:r w:rsidRPr="007F40F7">
        <w:rPr>
          <w:rFonts w:ascii="Times New Roman" w:hAnsi="Times New Roman" w:cs="Times New Roman"/>
          <w:sz w:val="24"/>
          <w:szCs w:val="24"/>
        </w:rPr>
        <w:t>, Vol. 5(11), pp. 135-145.</w:t>
      </w:r>
    </w:p>
    <w:p w14:paraId="4BF7058C" w14:textId="77777777" w:rsidR="007F40F7" w:rsidRPr="007F40F7" w:rsidRDefault="007F40F7" w:rsidP="007F40F7">
      <w:pPr>
        <w:spacing w:after="240" w:line="360" w:lineRule="auto"/>
        <w:rPr>
          <w:rFonts w:ascii="Times New Roman" w:hAnsi="Times New Roman" w:cs="Times New Roman"/>
          <w:sz w:val="24"/>
          <w:szCs w:val="24"/>
        </w:rPr>
      </w:pPr>
      <w:r w:rsidRPr="007F40F7">
        <w:rPr>
          <w:rFonts w:ascii="Times New Roman" w:hAnsi="Times New Roman" w:cs="Times New Roman"/>
          <w:sz w:val="24"/>
          <w:szCs w:val="24"/>
        </w:rPr>
        <w:t xml:space="preserve">Islam, M., Rahman, M. and Siddiqui, O. (2018) Leadership Styles Navigate Employee Job Performance, </w:t>
      </w:r>
      <w:r w:rsidRPr="007F40F7">
        <w:rPr>
          <w:rFonts w:ascii="Times New Roman" w:hAnsi="Times New Roman" w:cs="Times New Roman"/>
          <w:i/>
          <w:iCs/>
          <w:sz w:val="24"/>
          <w:szCs w:val="24"/>
        </w:rPr>
        <w:t>SSRN Electronic Journal</w:t>
      </w:r>
      <w:r w:rsidRPr="007F40F7">
        <w:rPr>
          <w:rFonts w:ascii="Times New Roman" w:hAnsi="Times New Roman" w:cs="Times New Roman"/>
          <w:sz w:val="24"/>
          <w:szCs w:val="24"/>
        </w:rPr>
        <w:t>, Vol. 5(1), pp. 87-109.</w:t>
      </w:r>
    </w:p>
    <w:p w14:paraId="5E9CA8B2" w14:textId="77777777" w:rsidR="007F40F7" w:rsidRPr="007F40F7" w:rsidRDefault="007F40F7" w:rsidP="007F40F7">
      <w:pPr>
        <w:spacing w:after="240" w:line="360" w:lineRule="auto"/>
        <w:rPr>
          <w:rFonts w:ascii="Times New Roman" w:hAnsi="Times New Roman" w:cs="Times New Roman"/>
          <w:sz w:val="24"/>
          <w:szCs w:val="24"/>
        </w:rPr>
      </w:pPr>
      <w:r w:rsidRPr="007F40F7">
        <w:rPr>
          <w:rFonts w:ascii="Times New Roman" w:hAnsi="Times New Roman" w:cs="Times New Roman"/>
          <w:sz w:val="24"/>
          <w:szCs w:val="24"/>
        </w:rPr>
        <w:t xml:space="preserve">Li, Y. (2019) Which Organisational Structure Will Facilitate the Success of Your Project? </w:t>
      </w:r>
      <w:r w:rsidRPr="007F40F7">
        <w:rPr>
          <w:rFonts w:ascii="Times New Roman" w:hAnsi="Times New Roman" w:cs="Times New Roman"/>
          <w:i/>
          <w:iCs/>
          <w:sz w:val="24"/>
          <w:szCs w:val="24"/>
        </w:rPr>
        <w:t>PM World Journal</w:t>
      </w:r>
      <w:r w:rsidRPr="007F40F7">
        <w:rPr>
          <w:rFonts w:ascii="Times New Roman" w:hAnsi="Times New Roman" w:cs="Times New Roman"/>
          <w:sz w:val="24"/>
          <w:szCs w:val="24"/>
        </w:rPr>
        <w:t>. Vol. 8(2), pp. 1-18.</w:t>
      </w:r>
    </w:p>
    <w:p w14:paraId="3B009087"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lastRenderedPageBreak/>
        <w:t>Nasaireh</w:t>
      </w:r>
      <w:proofErr w:type="spellEnd"/>
      <w:r w:rsidRPr="007F40F7">
        <w:rPr>
          <w:rFonts w:ascii="Times New Roman" w:hAnsi="Times New Roman" w:cs="Times New Roman"/>
          <w:sz w:val="24"/>
          <w:szCs w:val="24"/>
        </w:rPr>
        <w:t xml:space="preserve">, M., Abdullah, A. and </w:t>
      </w:r>
      <w:proofErr w:type="spellStart"/>
      <w:r w:rsidRPr="007F40F7">
        <w:rPr>
          <w:rFonts w:ascii="Times New Roman" w:hAnsi="Times New Roman" w:cs="Times New Roman"/>
          <w:sz w:val="24"/>
          <w:szCs w:val="24"/>
        </w:rPr>
        <w:t>Obeidat</w:t>
      </w:r>
      <w:proofErr w:type="spellEnd"/>
      <w:r w:rsidRPr="007F40F7">
        <w:rPr>
          <w:rFonts w:ascii="Times New Roman" w:hAnsi="Times New Roman" w:cs="Times New Roman"/>
          <w:sz w:val="24"/>
          <w:szCs w:val="24"/>
        </w:rPr>
        <w:t xml:space="preserve">, K. (2019) The Relationship Between Cultural Types According to </w:t>
      </w:r>
      <w:proofErr w:type="spellStart"/>
      <w:r w:rsidRPr="007F40F7">
        <w:rPr>
          <w:rFonts w:ascii="Times New Roman" w:hAnsi="Times New Roman" w:cs="Times New Roman"/>
          <w:sz w:val="24"/>
          <w:szCs w:val="24"/>
        </w:rPr>
        <w:t>Handy’s</w:t>
      </w:r>
      <w:proofErr w:type="spellEnd"/>
      <w:r w:rsidRPr="007F40F7">
        <w:rPr>
          <w:rFonts w:ascii="Times New Roman" w:hAnsi="Times New Roman" w:cs="Times New Roman"/>
          <w:sz w:val="24"/>
          <w:szCs w:val="24"/>
        </w:rPr>
        <w:t xml:space="preserve"> Model and Organisational Structure, </w:t>
      </w:r>
      <w:r w:rsidRPr="007F40F7">
        <w:rPr>
          <w:rFonts w:ascii="Times New Roman" w:hAnsi="Times New Roman" w:cs="Times New Roman"/>
          <w:i/>
          <w:iCs/>
          <w:sz w:val="24"/>
          <w:szCs w:val="24"/>
        </w:rPr>
        <w:t>International Journal of Academic Research in Business and Social Sciences</w:t>
      </w:r>
      <w:r w:rsidRPr="007F40F7">
        <w:rPr>
          <w:rFonts w:ascii="Times New Roman" w:hAnsi="Times New Roman" w:cs="Times New Roman"/>
          <w:sz w:val="24"/>
          <w:szCs w:val="24"/>
        </w:rPr>
        <w:t>, Vol. 9(1), pp. 973-985.</w:t>
      </w:r>
    </w:p>
    <w:p w14:paraId="1FB5590C"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t>Odor</w:t>
      </w:r>
      <w:proofErr w:type="spellEnd"/>
      <w:r w:rsidRPr="007F40F7">
        <w:rPr>
          <w:rFonts w:ascii="Times New Roman" w:hAnsi="Times New Roman" w:cs="Times New Roman"/>
          <w:sz w:val="24"/>
          <w:szCs w:val="24"/>
        </w:rPr>
        <w:t xml:space="preserve">, H. (2018) Organisational Culture and Dynamics, </w:t>
      </w:r>
      <w:r w:rsidRPr="007F40F7">
        <w:rPr>
          <w:rFonts w:ascii="Times New Roman" w:hAnsi="Times New Roman" w:cs="Times New Roman"/>
          <w:i/>
          <w:iCs/>
          <w:sz w:val="24"/>
          <w:szCs w:val="24"/>
        </w:rPr>
        <w:t>International Journal of Scientific Research and Management</w:t>
      </w:r>
      <w:r w:rsidRPr="007F40F7">
        <w:rPr>
          <w:rFonts w:ascii="Times New Roman" w:hAnsi="Times New Roman" w:cs="Times New Roman"/>
          <w:sz w:val="24"/>
          <w:szCs w:val="24"/>
        </w:rPr>
        <w:t>, Vol. 6(1), pp. 31-39.</w:t>
      </w:r>
    </w:p>
    <w:p w14:paraId="0B25D836" w14:textId="77777777" w:rsidR="007F40F7" w:rsidRPr="007F40F7" w:rsidRDefault="007F40F7" w:rsidP="007F40F7">
      <w:pPr>
        <w:spacing w:after="240" w:line="360" w:lineRule="auto"/>
        <w:rPr>
          <w:rFonts w:ascii="Times New Roman" w:hAnsi="Times New Roman" w:cs="Times New Roman"/>
          <w:sz w:val="24"/>
          <w:szCs w:val="24"/>
        </w:rPr>
      </w:pPr>
      <w:proofErr w:type="spellStart"/>
      <w:r w:rsidRPr="007F40F7">
        <w:rPr>
          <w:rFonts w:ascii="Times New Roman" w:hAnsi="Times New Roman" w:cs="Times New Roman"/>
          <w:sz w:val="24"/>
          <w:szCs w:val="24"/>
        </w:rPr>
        <w:t>Shahzad</w:t>
      </w:r>
      <w:proofErr w:type="spellEnd"/>
      <w:r w:rsidRPr="007F40F7">
        <w:rPr>
          <w:rFonts w:ascii="Times New Roman" w:hAnsi="Times New Roman" w:cs="Times New Roman"/>
          <w:sz w:val="24"/>
          <w:szCs w:val="24"/>
        </w:rPr>
        <w:t xml:space="preserve">, F., </w:t>
      </w:r>
      <w:proofErr w:type="spellStart"/>
      <w:r w:rsidRPr="007F40F7">
        <w:rPr>
          <w:rFonts w:ascii="Times New Roman" w:hAnsi="Times New Roman" w:cs="Times New Roman"/>
          <w:sz w:val="24"/>
          <w:szCs w:val="24"/>
        </w:rPr>
        <w:t>Luqman</w:t>
      </w:r>
      <w:proofErr w:type="spellEnd"/>
      <w:r w:rsidRPr="007F40F7">
        <w:rPr>
          <w:rFonts w:ascii="Times New Roman" w:hAnsi="Times New Roman" w:cs="Times New Roman"/>
          <w:sz w:val="24"/>
          <w:szCs w:val="24"/>
        </w:rPr>
        <w:t xml:space="preserve">, R. and Khan, A. (2012) Impact of Organisational Culture on Organisational Performance: An Overview, </w:t>
      </w:r>
      <w:r w:rsidRPr="007F40F7">
        <w:rPr>
          <w:rFonts w:ascii="Times New Roman" w:hAnsi="Times New Roman" w:cs="Times New Roman"/>
          <w:i/>
          <w:iCs/>
          <w:sz w:val="24"/>
          <w:szCs w:val="24"/>
        </w:rPr>
        <w:t>Interdisciplinary Journal of Contemporary Research in Business</w:t>
      </w:r>
      <w:r w:rsidRPr="007F40F7">
        <w:rPr>
          <w:rFonts w:ascii="Times New Roman" w:hAnsi="Times New Roman" w:cs="Times New Roman"/>
          <w:sz w:val="24"/>
          <w:szCs w:val="24"/>
        </w:rPr>
        <w:t>, Vol. 3(9), pp. 975-985.</w:t>
      </w:r>
    </w:p>
    <w:p w14:paraId="45E44198" w14:textId="77777777" w:rsidR="007F40F7" w:rsidRPr="007F40F7" w:rsidRDefault="007F40F7" w:rsidP="007F40F7">
      <w:pPr>
        <w:spacing w:after="240" w:line="360" w:lineRule="auto"/>
        <w:rPr>
          <w:rFonts w:ascii="Times New Roman" w:hAnsi="Times New Roman" w:cs="Times New Roman"/>
          <w:bCs/>
          <w:sz w:val="24"/>
          <w:szCs w:val="24"/>
        </w:rPr>
      </w:pPr>
      <w:proofErr w:type="spellStart"/>
      <w:r w:rsidRPr="007F40F7">
        <w:rPr>
          <w:rFonts w:ascii="Times New Roman" w:hAnsi="Times New Roman" w:cs="Times New Roman"/>
          <w:bCs/>
          <w:sz w:val="24"/>
          <w:szCs w:val="24"/>
        </w:rPr>
        <w:t>Uzohue</w:t>
      </w:r>
      <w:proofErr w:type="spellEnd"/>
      <w:r w:rsidRPr="007F40F7">
        <w:rPr>
          <w:rFonts w:ascii="Times New Roman" w:hAnsi="Times New Roman" w:cs="Times New Roman"/>
          <w:bCs/>
          <w:sz w:val="24"/>
          <w:szCs w:val="24"/>
        </w:rPr>
        <w:t xml:space="preserve">, C., Yaya, J. and </w:t>
      </w:r>
      <w:proofErr w:type="spellStart"/>
      <w:r w:rsidRPr="007F40F7">
        <w:rPr>
          <w:rFonts w:ascii="Times New Roman" w:hAnsi="Times New Roman" w:cs="Times New Roman"/>
          <w:bCs/>
          <w:sz w:val="24"/>
          <w:szCs w:val="24"/>
        </w:rPr>
        <w:t>Akintayo</w:t>
      </w:r>
      <w:proofErr w:type="spellEnd"/>
      <w:r w:rsidRPr="007F40F7">
        <w:rPr>
          <w:rFonts w:ascii="Times New Roman" w:hAnsi="Times New Roman" w:cs="Times New Roman"/>
          <w:bCs/>
          <w:sz w:val="24"/>
          <w:szCs w:val="24"/>
        </w:rPr>
        <w:t xml:space="preserve">, O. (2016) A Review of Leadership Theories, Principles, Styles and Their Relevance to Management of Health Science Libraries in Nigeria, </w:t>
      </w:r>
      <w:r w:rsidRPr="007F40F7">
        <w:rPr>
          <w:rFonts w:ascii="Times New Roman" w:hAnsi="Times New Roman" w:cs="Times New Roman"/>
          <w:bCs/>
          <w:i/>
          <w:sz w:val="24"/>
          <w:szCs w:val="24"/>
        </w:rPr>
        <w:t>Journal of Educational Leadership and Policy</w:t>
      </w:r>
      <w:r w:rsidRPr="007F40F7">
        <w:rPr>
          <w:rFonts w:ascii="Times New Roman" w:hAnsi="Times New Roman" w:cs="Times New Roman"/>
          <w:bCs/>
          <w:sz w:val="24"/>
          <w:szCs w:val="24"/>
        </w:rPr>
        <w:t>, Vol. 1(1), pp. 17-26.</w:t>
      </w:r>
    </w:p>
    <w:p w14:paraId="60B543FA" w14:textId="77777777" w:rsidR="0046323A" w:rsidRPr="007F40F7" w:rsidRDefault="0046323A" w:rsidP="007F40F7">
      <w:pPr>
        <w:spacing w:after="240" w:line="360" w:lineRule="auto"/>
        <w:jc w:val="both"/>
        <w:rPr>
          <w:rFonts w:ascii="Times New Roman" w:hAnsi="Times New Roman" w:cs="Times New Roman"/>
          <w:sz w:val="24"/>
          <w:szCs w:val="24"/>
        </w:rPr>
      </w:pPr>
    </w:p>
    <w:p w14:paraId="24FDACE8" w14:textId="77777777" w:rsidR="0046323A" w:rsidRPr="007F40F7" w:rsidRDefault="0046323A" w:rsidP="007F40F7">
      <w:pPr>
        <w:spacing w:after="240"/>
        <w:rPr>
          <w:rFonts w:ascii="Times New Roman" w:hAnsi="Times New Roman" w:cs="Times New Roman"/>
          <w:sz w:val="24"/>
          <w:szCs w:val="24"/>
        </w:rPr>
      </w:pPr>
    </w:p>
    <w:sectPr w:rsidR="0046323A" w:rsidRPr="007F40F7" w:rsidSect="008C045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357CD3" w14:textId="77777777" w:rsidR="001B311F" w:rsidRDefault="001B311F" w:rsidP="00CF56C0">
      <w:pPr>
        <w:spacing w:after="0" w:line="240" w:lineRule="auto"/>
      </w:pPr>
      <w:r>
        <w:separator/>
      </w:r>
    </w:p>
  </w:endnote>
  <w:endnote w:type="continuationSeparator" w:id="0">
    <w:p w14:paraId="13E41B7E" w14:textId="77777777" w:rsidR="001B311F" w:rsidRDefault="001B311F" w:rsidP="00CF5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2676320"/>
      <w:docPartObj>
        <w:docPartGallery w:val="Page Numbers (Bottom of Page)"/>
        <w:docPartUnique/>
      </w:docPartObj>
    </w:sdtPr>
    <w:sdtEndPr/>
    <w:sdtContent>
      <w:p w14:paraId="25EA6122" w14:textId="77777777" w:rsidR="00CF56C0" w:rsidRDefault="00963C1B">
        <w:pPr>
          <w:pStyle w:val="Footer"/>
          <w:jc w:val="right"/>
        </w:pPr>
        <w:r>
          <w:fldChar w:fldCharType="begin"/>
        </w:r>
        <w:r>
          <w:instrText xml:space="preserve"> PAGE   \* MERGEFORMAT </w:instrText>
        </w:r>
        <w:r>
          <w:fldChar w:fldCharType="separate"/>
        </w:r>
        <w:r w:rsidR="007F40F7">
          <w:rPr>
            <w:noProof/>
          </w:rPr>
          <w:t>2</w:t>
        </w:r>
        <w:r>
          <w:rPr>
            <w:noProof/>
          </w:rPr>
          <w:fldChar w:fldCharType="end"/>
        </w:r>
      </w:p>
    </w:sdtContent>
  </w:sdt>
  <w:p w14:paraId="2B9D108C" w14:textId="77777777" w:rsidR="00CF56C0" w:rsidRDefault="00CF5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CF7E93" w14:textId="77777777" w:rsidR="001B311F" w:rsidRDefault="001B311F" w:rsidP="00CF56C0">
      <w:pPr>
        <w:spacing w:after="0" w:line="240" w:lineRule="auto"/>
      </w:pPr>
      <w:r>
        <w:separator/>
      </w:r>
    </w:p>
  </w:footnote>
  <w:footnote w:type="continuationSeparator" w:id="0">
    <w:p w14:paraId="4BA26F07" w14:textId="77777777" w:rsidR="001B311F" w:rsidRDefault="001B311F" w:rsidP="00CF5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24BBF"/>
    <w:multiLevelType w:val="hybridMultilevel"/>
    <w:tmpl w:val="62E8D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17587"/>
    <w:multiLevelType w:val="hybridMultilevel"/>
    <w:tmpl w:val="F8A8F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23A"/>
    <w:rsid w:val="00011140"/>
    <w:rsid w:val="000168AA"/>
    <w:rsid w:val="00070816"/>
    <w:rsid w:val="00073789"/>
    <w:rsid w:val="0007409A"/>
    <w:rsid w:val="00074455"/>
    <w:rsid w:val="00081C0B"/>
    <w:rsid w:val="0009736D"/>
    <w:rsid w:val="00115D26"/>
    <w:rsid w:val="00145D81"/>
    <w:rsid w:val="001A7288"/>
    <w:rsid w:val="001B311F"/>
    <w:rsid w:val="001C0179"/>
    <w:rsid w:val="001F16BC"/>
    <w:rsid w:val="00226378"/>
    <w:rsid w:val="002F00BF"/>
    <w:rsid w:val="00301F02"/>
    <w:rsid w:val="00301F05"/>
    <w:rsid w:val="00311055"/>
    <w:rsid w:val="003B568E"/>
    <w:rsid w:val="003C2DB0"/>
    <w:rsid w:val="003D01F1"/>
    <w:rsid w:val="003D6287"/>
    <w:rsid w:val="00412668"/>
    <w:rsid w:val="00414401"/>
    <w:rsid w:val="004372CD"/>
    <w:rsid w:val="0046323A"/>
    <w:rsid w:val="004A39AB"/>
    <w:rsid w:val="004D4D09"/>
    <w:rsid w:val="00632A62"/>
    <w:rsid w:val="0064203F"/>
    <w:rsid w:val="00644F63"/>
    <w:rsid w:val="00684C96"/>
    <w:rsid w:val="00784398"/>
    <w:rsid w:val="007B4190"/>
    <w:rsid w:val="007D6268"/>
    <w:rsid w:val="007F40F7"/>
    <w:rsid w:val="007F6C31"/>
    <w:rsid w:val="00822FBD"/>
    <w:rsid w:val="008845F4"/>
    <w:rsid w:val="008C0459"/>
    <w:rsid w:val="008C2E25"/>
    <w:rsid w:val="0092476C"/>
    <w:rsid w:val="00963C1B"/>
    <w:rsid w:val="009756BB"/>
    <w:rsid w:val="009A05A1"/>
    <w:rsid w:val="009B547A"/>
    <w:rsid w:val="00A74DAB"/>
    <w:rsid w:val="00A763AE"/>
    <w:rsid w:val="00A83725"/>
    <w:rsid w:val="00AA17B4"/>
    <w:rsid w:val="00AD5E54"/>
    <w:rsid w:val="00B11260"/>
    <w:rsid w:val="00B1751D"/>
    <w:rsid w:val="00B7279D"/>
    <w:rsid w:val="00B92DC4"/>
    <w:rsid w:val="00BF103B"/>
    <w:rsid w:val="00C007CB"/>
    <w:rsid w:val="00C1461C"/>
    <w:rsid w:val="00CA4F4A"/>
    <w:rsid w:val="00CB0FEC"/>
    <w:rsid w:val="00CB6B03"/>
    <w:rsid w:val="00CB73FE"/>
    <w:rsid w:val="00CF0D62"/>
    <w:rsid w:val="00CF56C0"/>
    <w:rsid w:val="00CF5A6C"/>
    <w:rsid w:val="00D768E9"/>
    <w:rsid w:val="00DC1156"/>
    <w:rsid w:val="00E06C3E"/>
    <w:rsid w:val="00E11D88"/>
    <w:rsid w:val="00E31203"/>
    <w:rsid w:val="00E63D98"/>
    <w:rsid w:val="00E80C49"/>
    <w:rsid w:val="00F069BB"/>
    <w:rsid w:val="00F5749C"/>
    <w:rsid w:val="00FF17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C76C8"/>
  <w15:docId w15:val="{A7ABBA87-B9DF-A74A-8271-21A4F8C30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459"/>
  </w:style>
  <w:style w:type="paragraph" w:styleId="Heading1">
    <w:name w:val="heading 1"/>
    <w:basedOn w:val="Normal"/>
    <w:next w:val="Normal"/>
    <w:link w:val="Heading1Char"/>
    <w:uiPriority w:val="9"/>
    <w:qFormat/>
    <w:rsid w:val="009A05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632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323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A05A1"/>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E3120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F56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6C0"/>
    <w:rPr>
      <w:rFonts w:ascii="Tahoma" w:hAnsi="Tahoma" w:cs="Tahoma"/>
      <w:sz w:val="16"/>
      <w:szCs w:val="16"/>
    </w:rPr>
  </w:style>
  <w:style w:type="paragraph" w:styleId="Header">
    <w:name w:val="header"/>
    <w:basedOn w:val="Normal"/>
    <w:link w:val="HeaderChar"/>
    <w:uiPriority w:val="99"/>
    <w:semiHidden/>
    <w:unhideWhenUsed/>
    <w:rsid w:val="00CF56C0"/>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CF56C0"/>
  </w:style>
  <w:style w:type="paragraph" w:styleId="Footer">
    <w:name w:val="footer"/>
    <w:basedOn w:val="Normal"/>
    <w:link w:val="FooterChar"/>
    <w:uiPriority w:val="99"/>
    <w:unhideWhenUsed/>
    <w:rsid w:val="00CF56C0"/>
    <w:pPr>
      <w:tabs>
        <w:tab w:val="center" w:pos="4703"/>
        <w:tab w:val="right" w:pos="9406"/>
      </w:tabs>
      <w:spacing w:after="0" w:line="240" w:lineRule="auto"/>
    </w:pPr>
  </w:style>
  <w:style w:type="character" w:customStyle="1" w:styleId="FooterChar">
    <w:name w:val="Footer Char"/>
    <w:basedOn w:val="DefaultParagraphFont"/>
    <w:link w:val="Footer"/>
    <w:uiPriority w:val="99"/>
    <w:rsid w:val="00CF56C0"/>
  </w:style>
  <w:style w:type="paragraph" w:styleId="TOCHeading">
    <w:name w:val="TOC Heading"/>
    <w:basedOn w:val="Heading1"/>
    <w:next w:val="Normal"/>
    <w:uiPriority w:val="39"/>
    <w:semiHidden/>
    <w:unhideWhenUsed/>
    <w:qFormat/>
    <w:rsid w:val="007F40F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F40F7"/>
    <w:pPr>
      <w:spacing w:after="100"/>
    </w:pPr>
  </w:style>
  <w:style w:type="character" w:styleId="Hyperlink">
    <w:name w:val="Hyperlink"/>
    <w:basedOn w:val="DefaultParagraphFont"/>
    <w:uiPriority w:val="99"/>
    <w:unhideWhenUsed/>
    <w:rsid w:val="007F40F7"/>
    <w:rPr>
      <w:color w:val="0563C1" w:themeColor="hyperlink"/>
      <w:u w:val="single"/>
    </w:rPr>
  </w:style>
  <w:style w:type="paragraph" w:styleId="ListParagraph">
    <w:name w:val="List Paragraph"/>
    <w:basedOn w:val="Normal"/>
    <w:uiPriority w:val="34"/>
    <w:qFormat/>
    <w:rsid w:val="00975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537E8-62CE-42DF-AA8A-2997A225A7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vensolina86@gmail.com</cp:lastModifiedBy>
  <cp:revision>15</cp:revision>
  <dcterms:created xsi:type="dcterms:W3CDTF">2021-04-08T10:40:00Z</dcterms:created>
  <dcterms:modified xsi:type="dcterms:W3CDTF">2021-04-09T15:07:00Z</dcterms:modified>
</cp:coreProperties>
</file>