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511C9" w:rsidRDefault="000511C9" w14:paraId="0EB3FEB7" w14:textId="77777777">
      <w:pPr>
        <w:spacing w:after="0" w:line="360" w:lineRule="auto"/>
        <w:contextualSpacing/>
        <w:jc w:val="both"/>
        <w:rPr>
          <w:rFonts w:ascii="Arial" w:hAnsi="Arial" w:cs="Arial"/>
          <w:b/>
          <w:color w:val="000000" w:themeColor="text1"/>
          <w:sz w:val="24"/>
          <w:szCs w:val="24"/>
          <w:shd w:val="clear" w:color="auto" w:fill="FFFFFF"/>
        </w:rPr>
      </w:pPr>
    </w:p>
    <w:p w:rsidRPr="00F32064" w:rsidR="000511C9" w:rsidRDefault="000511C9" w14:paraId="2A3F6D73" w14:textId="77777777">
      <w:pPr>
        <w:spacing w:after="0" w:line="360" w:lineRule="auto"/>
        <w:contextualSpacing/>
        <w:jc w:val="both"/>
        <w:rPr>
          <w:rFonts w:ascii="Arial" w:hAnsi="Arial" w:cs="Arial"/>
          <w:b/>
          <w:color w:val="000000" w:themeColor="text1"/>
          <w:sz w:val="32"/>
          <w:szCs w:val="32"/>
          <w:shd w:val="clear" w:color="auto" w:fill="FFFFFF"/>
        </w:rPr>
      </w:pPr>
    </w:p>
    <w:p w:rsidRPr="00F32064" w:rsidR="000511C9" w:rsidRDefault="000511C9" w14:paraId="5E56ACBE" w14:textId="77777777">
      <w:pPr>
        <w:spacing w:after="0" w:line="360" w:lineRule="auto"/>
        <w:contextualSpacing/>
        <w:jc w:val="both"/>
        <w:rPr>
          <w:rFonts w:ascii="Arial" w:hAnsi="Arial" w:cs="Arial"/>
          <w:b/>
          <w:color w:val="000000" w:themeColor="text1"/>
          <w:sz w:val="32"/>
          <w:szCs w:val="32"/>
          <w:shd w:val="clear" w:color="auto" w:fill="FFFFFF"/>
        </w:rPr>
      </w:pPr>
    </w:p>
    <w:p w:rsidRPr="00F32064" w:rsidR="000511C9" w:rsidRDefault="004D6A35" w14:paraId="3E2DD84E" w14:textId="77777777">
      <w:pPr>
        <w:spacing w:after="0" w:line="360" w:lineRule="auto"/>
        <w:contextualSpacing/>
        <w:jc w:val="center"/>
        <w:rPr>
          <w:rFonts w:ascii="Arial" w:hAnsi="Arial" w:cs="Arial"/>
          <w:b/>
          <w:color w:val="000000" w:themeColor="text1"/>
          <w:sz w:val="32"/>
          <w:szCs w:val="32"/>
          <w:shd w:val="clear" w:color="auto" w:fill="FFFFFF"/>
        </w:rPr>
      </w:pPr>
      <w:r w:rsidRPr="00F32064">
        <w:rPr>
          <w:rFonts w:ascii="Arial" w:hAnsi="Arial" w:cs="Arial"/>
          <w:b/>
          <w:color w:val="000000" w:themeColor="text1"/>
          <w:sz w:val="32"/>
          <w:szCs w:val="32"/>
          <w:shd w:val="clear" w:color="auto" w:fill="FFFFFF"/>
        </w:rPr>
        <w:t>BMIH4003</w:t>
      </w:r>
    </w:p>
    <w:p w:rsidRPr="00F32064" w:rsidR="000511C9" w:rsidRDefault="000511C9" w14:paraId="7FCFF5A9" w14:textId="77777777">
      <w:pPr>
        <w:spacing w:after="0" w:line="360" w:lineRule="auto"/>
        <w:contextualSpacing/>
        <w:jc w:val="center"/>
        <w:rPr>
          <w:rFonts w:ascii="Arial" w:hAnsi="Arial" w:cs="Arial"/>
          <w:b/>
          <w:color w:val="000000" w:themeColor="text1"/>
          <w:sz w:val="32"/>
          <w:szCs w:val="32"/>
          <w:shd w:val="clear" w:color="auto" w:fill="FFFFFF"/>
        </w:rPr>
      </w:pPr>
    </w:p>
    <w:p w:rsidRPr="00F32064" w:rsidR="000511C9" w:rsidRDefault="000511C9" w14:paraId="68103F9D" w14:textId="77777777">
      <w:pPr>
        <w:spacing w:after="0" w:line="360" w:lineRule="auto"/>
        <w:contextualSpacing/>
        <w:jc w:val="center"/>
        <w:rPr>
          <w:rFonts w:ascii="Arial" w:hAnsi="Arial" w:cs="Arial"/>
          <w:b/>
          <w:color w:val="000000" w:themeColor="text1"/>
          <w:sz w:val="32"/>
          <w:szCs w:val="32"/>
          <w:shd w:val="clear" w:color="auto" w:fill="FFFFFF"/>
        </w:rPr>
      </w:pPr>
    </w:p>
    <w:p w:rsidRPr="00F32064" w:rsidR="000511C9" w:rsidRDefault="004D6A35" w14:paraId="5265678A" w14:textId="77777777">
      <w:pPr>
        <w:spacing w:after="0" w:line="360" w:lineRule="auto"/>
        <w:contextualSpacing/>
        <w:jc w:val="center"/>
        <w:rPr>
          <w:rFonts w:ascii="Arial" w:hAnsi="Arial" w:cs="Arial"/>
          <w:b/>
          <w:color w:val="000000" w:themeColor="text1"/>
          <w:sz w:val="32"/>
          <w:szCs w:val="32"/>
          <w:shd w:val="clear" w:color="auto" w:fill="FFFFFF"/>
        </w:rPr>
      </w:pPr>
      <w:r w:rsidRPr="00F32064">
        <w:rPr>
          <w:rFonts w:ascii="Arial" w:hAnsi="Arial" w:cs="Arial"/>
          <w:b/>
          <w:color w:val="000000" w:themeColor="text1"/>
          <w:sz w:val="32"/>
          <w:szCs w:val="32"/>
          <w:shd w:val="clear" w:color="auto" w:fill="FFFFFF"/>
        </w:rPr>
        <w:t xml:space="preserve">Hospitality </w:t>
      </w:r>
      <w:r w:rsidRPr="00F32064">
        <w:rPr>
          <w:rFonts w:ascii="Arial" w:hAnsi="Arial" w:cs="Arial"/>
          <w:b/>
          <w:color w:val="000000" w:themeColor="text1"/>
          <w:sz w:val="32"/>
          <w:szCs w:val="32"/>
          <w:shd w:val="clear" w:color="auto" w:fill="FFFFFF"/>
          <w:lang w:val="en-US"/>
        </w:rPr>
        <w:t>and</w:t>
      </w:r>
      <w:r w:rsidRPr="00F32064">
        <w:rPr>
          <w:rFonts w:ascii="Arial" w:hAnsi="Arial" w:cs="Arial"/>
          <w:b/>
          <w:color w:val="000000" w:themeColor="text1"/>
          <w:sz w:val="32"/>
          <w:szCs w:val="32"/>
          <w:shd w:val="clear" w:color="auto" w:fill="FFFFFF"/>
        </w:rPr>
        <w:t xml:space="preserve"> Guest Services</w:t>
      </w:r>
    </w:p>
    <w:p w:rsidRPr="00F32064" w:rsidR="000511C9" w:rsidRDefault="000511C9" w14:paraId="1741FC7E" w14:textId="77777777">
      <w:pPr>
        <w:spacing w:after="0" w:line="360" w:lineRule="auto"/>
        <w:contextualSpacing/>
        <w:jc w:val="both"/>
        <w:rPr>
          <w:rFonts w:ascii="Arial" w:hAnsi="Arial" w:cs="Arial"/>
          <w:b/>
          <w:color w:val="000000" w:themeColor="text1"/>
          <w:sz w:val="32"/>
          <w:szCs w:val="32"/>
          <w:shd w:val="clear" w:color="auto" w:fill="FFFFFF"/>
        </w:rPr>
      </w:pPr>
    </w:p>
    <w:p w:rsidRPr="00F32064" w:rsidR="000511C9" w:rsidRDefault="000511C9" w14:paraId="59801BB4" w14:textId="77777777">
      <w:pPr>
        <w:spacing w:after="0" w:line="360" w:lineRule="auto"/>
        <w:contextualSpacing/>
        <w:jc w:val="both"/>
        <w:rPr>
          <w:rFonts w:ascii="Arial" w:hAnsi="Arial" w:cs="Arial"/>
          <w:b/>
          <w:color w:val="000000" w:themeColor="text1"/>
          <w:sz w:val="32"/>
          <w:szCs w:val="32"/>
          <w:shd w:val="clear" w:color="auto" w:fill="FFFFFF"/>
        </w:rPr>
      </w:pPr>
    </w:p>
    <w:p w:rsidRPr="00F32064" w:rsidR="000511C9" w:rsidP="61436252" w:rsidRDefault="004D6A35" w14:paraId="22B3AF7E" w14:textId="77777777" w14:noSpellErr="1">
      <w:pPr>
        <w:spacing w:after="0" w:line="360" w:lineRule="auto"/>
        <w:contextualSpacing/>
        <w:jc w:val="center"/>
        <w:rPr>
          <w:rFonts w:ascii="Arial" w:hAnsi="Arial" w:cs="Arial"/>
          <w:b w:val="1"/>
          <w:bCs w:val="1"/>
          <w:color w:val="000000" w:themeColor="text1"/>
          <w:sz w:val="32"/>
          <w:szCs w:val="32"/>
          <w:shd w:val="clear" w:color="auto" w:fill="FFFFFF"/>
        </w:rPr>
      </w:pPr>
      <w:r w:rsidRPr="61436252" w:rsidR="004D6A35">
        <w:rPr>
          <w:rFonts w:ascii="Arial" w:hAnsi="Arial" w:cs="Arial"/>
          <w:b w:val="1"/>
          <w:bCs w:val="1"/>
          <w:color w:val="000000" w:themeColor="text1"/>
          <w:sz w:val="32"/>
          <w:szCs w:val="32"/>
          <w:shd w:val="clear" w:color="auto" w:fill="FFFFFF"/>
        </w:rPr>
        <w:t xml:space="preserve">Title- The importance of effectively </w:t>
      </w:r>
      <w:r w:rsidRPr="61436252" w:rsidR="004D6A35">
        <w:rPr>
          <w:rFonts w:ascii="Arial" w:hAnsi="Arial" w:cs="Arial"/>
          <w:b w:val="1"/>
          <w:bCs w:val="1"/>
          <w:color w:val="000000" w:themeColor="text1"/>
          <w:sz w:val="32"/>
          <w:szCs w:val="32"/>
          <w:shd w:val="clear" w:color="auto" w:fill="FFFFFF"/>
        </w:rPr>
        <w:t>monitoring</w:t>
      </w:r>
      <w:r w:rsidRPr="61436252" w:rsidR="004D6A35">
        <w:rPr>
          <w:rFonts w:ascii="Arial" w:hAnsi="Arial" w:cs="Arial"/>
          <w:b w:val="1"/>
          <w:bCs w:val="1"/>
          <w:color w:val="000000" w:themeColor="text1"/>
          <w:sz w:val="32"/>
          <w:szCs w:val="32"/>
          <w:shd w:val="clear" w:color="auto" w:fill="FFFFFF"/>
        </w:rPr>
        <w:t xml:space="preserve"> guest service approaches</w:t>
      </w:r>
    </w:p>
    <w:p w:rsidR="61436252" w:rsidP="61436252" w:rsidRDefault="61436252" w14:paraId="6E44D420" w14:textId="521247FB">
      <w:pPr>
        <w:pStyle w:val="Normal"/>
        <w:spacing w:after="0" w:line="360" w:lineRule="auto"/>
        <w:contextualSpacing/>
        <w:jc w:val="center"/>
        <w:rPr>
          <w:rFonts w:ascii="Arial" w:hAnsi="Arial" w:cs="Arial"/>
          <w:b w:val="1"/>
          <w:bCs w:val="1"/>
          <w:color w:val="000000" w:themeColor="text1" w:themeTint="FF" w:themeShade="FF"/>
          <w:sz w:val="32"/>
          <w:szCs w:val="32"/>
        </w:rPr>
      </w:pPr>
    </w:p>
    <w:p w:rsidRPr="00F32064" w:rsidR="000511C9" w:rsidP="61436252" w:rsidRDefault="000511C9" w14:paraId="3BB4D3EA" w14:textId="00DB4DAA">
      <w:pPr>
        <w:spacing w:after="0" w:line="360" w:lineRule="auto"/>
        <w:contextualSpacing/>
        <w:jc w:val="center"/>
        <w:rPr>
          <w:rFonts w:ascii="Arial" w:hAnsi="Arial" w:cs="Arial"/>
          <w:b w:val="1"/>
          <w:bCs w:val="1"/>
          <w:color w:val="000000" w:themeColor="text1" w:themeTint="FF" w:themeShade="FF"/>
          <w:sz w:val="32"/>
          <w:szCs w:val="32"/>
          <w:lang w:val="en-US"/>
        </w:rPr>
      </w:pPr>
      <w:r w:rsidRPr="61436252" w:rsidR="3B461CA5">
        <w:rPr>
          <w:rFonts w:ascii="Arial" w:hAnsi="Arial" w:cs="Arial"/>
          <w:b w:val="1"/>
          <w:bCs w:val="1"/>
          <w:color w:val="000000" w:themeColor="text1" w:themeTint="FF" w:themeShade="FF"/>
          <w:sz w:val="32"/>
          <w:szCs w:val="32"/>
          <w:lang w:val="en-US"/>
        </w:rPr>
        <w:t>Student name: Florentina Raluca Iamandi</w:t>
      </w:r>
    </w:p>
    <w:p w:rsidRPr="00F32064" w:rsidR="000511C9" w:rsidP="61436252" w:rsidRDefault="000511C9" w14:paraId="62604C37" w14:textId="6FB3E890">
      <w:pPr>
        <w:spacing w:after="0" w:line="360" w:lineRule="auto"/>
        <w:contextualSpacing/>
        <w:jc w:val="center"/>
        <w:rPr>
          <w:rFonts w:ascii="Arial" w:hAnsi="Arial" w:cs="Arial"/>
          <w:b w:val="1"/>
          <w:bCs w:val="1"/>
          <w:color w:val="000000" w:themeColor="text1"/>
          <w:sz w:val="32"/>
          <w:szCs w:val="32"/>
          <w:shd w:val="clear" w:color="auto" w:fill="FFFFFF"/>
          <w:lang w:val="en-US"/>
        </w:rPr>
      </w:pPr>
      <w:r>
        <w:br/>
      </w:r>
      <w:r w:rsidRPr="61436252" w:rsidR="3A6C5C16">
        <w:rPr>
          <w:rFonts w:ascii="Arial" w:hAnsi="Arial" w:cs="Arial"/>
          <w:b w:val="1"/>
          <w:bCs w:val="1"/>
          <w:color w:val="000000" w:themeColor="text1" w:themeTint="FF" w:themeShade="FF"/>
          <w:sz w:val="32"/>
          <w:szCs w:val="32"/>
          <w:lang w:val="en-US"/>
        </w:rPr>
        <w:t>Student ID: 2246151</w:t>
      </w:r>
    </w:p>
    <w:p w:rsidR="61436252" w:rsidP="61436252" w:rsidRDefault="61436252" w14:paraId="5CDBEFE0" w14:textId="137B01C7">
      <w:pPr>
        <w:pStyle w:val="Normal"/>
        <w:spacing w:after="0" w:line="360" w:lineRule="auto"/>
        <w:contextualSpacing/>
        <w:jc w:val="center"/>
        <w:rPr>
          <w:rFonts w:ascii="Arial" w:hAnsi="Arial" w:cs="Arial"/>
          <w:b w:val="1"/>
          <w:bCs w:val="1"/>
          <w:color w:val="000000" w:themeColor="text1" w:themeTint="FF" w:themeShade="FF"/>
          <w:sz w:val="32"/>
          <w:szCs w:val="32"/>
          <w:lang w:val="en-US"/>
        </w:rPr>
      </w:pPr>
    </w:p>
    <w:p w:rsidR="3A6C5C16" w:rsidP="61436252" w:rsidRDefault="3A6C5C16" w14:paraId="35500801" w14:textId="1F208570">
      <w:pPr>
        <w:pStyle w:val="Normal"/>
        <w:spacing w:after="0" w:line="360" w:lineRule="auto"/>
        <w:contextualSpacing/>
        <w:jc w:val="center"/>
        <w:rPr>
          <w:rFonts w:ascii="Arial" w:hAnsi="Arial" w:cs="Arial"/>
          <w:b w:val="1"/>
          <w:bCs w:val="1"/>
          <w:color w:val="000000" w:themeColor="text1" w:themeTint="FF" w:themeShade="FF"/>
          <w:sz w:val="32"/>
          <w:szCs w:val="32"/>
          <w:lang w:val="en-US"/>
        </w:rPr>
      </w:pPr>
      <w:r w:rsidRPr="61436252" w:rsidR="3A6C5C16">
        <w:rPr>
          <w:rFonts w:ascii="Arial" w:hAnsi="Arial" w:cs="Arial"/>
          <w:b w:val="1"/>
          <w:bCs w:val="1"/>
          <w:color w:val="000000" w:themeColor="text1" w:themeTint="FF" w:themeShade="FF"/>
          <w:sz w:val="32"/>
          <w:szCs w:val="32"/>
          <w:lang w:val="en-US"/>
        </w:rPr>
        <w:t>Lecturer name: Charlotte Joyner</w:t>
      </w:r>
    </w:p>
    <w:p w:rsidRPr="00F32064" w:rsidR="000511C9" w:rsidRDefault="000511C9" w14:paraId="2358B2D9" w14:textId="77777777">
      <w:pPr>
        <w:spacing w:after="0" w:line="360" w:lineRule="auto"/>
        <w:contextualSpacing/>
        <w:jc w:val="center"/>
        <w:rPr>
          <w:rFonts w:ascii="Arial" w:hAnsi="Arial" w:cs="Arial"/>
          <w:b/>
          <w:color w:val="000000" w:themeColor="text1"/>
          <w:sz w:val="32"/>
          <w:szCs w:val="32"/>
          <w:shd w:val="clear" w:color="auto" w:fill="FFFFFF"/>
          <w:lang w:val="en-US"/>
        </w:rPr>
      </w:pPr>
    </w:p>
    <w:p w:rsidR="000511C9" w:rsidRDefault="000511C9" w14:paraId="369ABC11" w14:textId="77777777">
      <w:pPr>
        <w:spacing w:after="0" w:line="360" w:lineRule="auto"/>
        <w:contextualSpacing/>
        <w:jc w:val="center"/>
        <w:rPr>
          <w:rFonts w:ascii="Arial" w:hAnsi="Arial" w:cs="Arial"/>
          <w:b/>
          <w:color w:val="000000" w:themeColor="text1"/>
          <w:sz w:val="24"/>
          <w:szCs w:val="24"/>
          <w:shd w:val="clear" w:color="auto" w:fill="FFFFFF"/>
        </w:rPr>
      </w:pPr>
    </w:p>
    <w:p w:rsidR="000511C9" w:rsidRDefault="000511C9" w14:paraId="692DAB58" w14:textId="77777777">
      <w:pPr>
        <w:spacing w:after="0" w:line="360" w:lineRule="auto"/>
        <w:contextualSpacing/>
        <w:jc w:val="both"/>
        <w:rPr>
          <w:rFonts w:ascii="Arial" w:hAnsi="Arial" w:cs="Arial"/>
          <w:b/>
          <w:color w:val="000000" w:themeColor="text1"/>
          <w:sz w:val="24"/>
          <w:szCs w:val="24"/>
          <w:shd w:val="clear" w:color="auto" w:fill="FFFFFF"/>
        </w:rPr>
      </w:pPr>
    </w:p>
    <w:p w:rsidR="000511C9" w:rsidRDefault="000511C9" w14:paraId="181340A3" w14:textId="77777777">
      <w:pPr>
        <w:spacing w:after="0" w:line="360" w:lineRule="auto"/>
        <w:contextualSpacing/>
        <w:jc w:val="both"/>
        <w:rPr>
          <w:rFonts w:ascii="Arial" w:hAnsi="Arial" w:cs="Arial"/>
          <w:b/>
          <w:color w:val="000000" w:themeColor="text1"/>
          <w:sz w:val="24"/>
          <w:szCs w:val="24"/>
          <w:shd w:val="clear" w:color="auto" w:fill="FFFFFF"/>
        </w:rPr>
      </w:pPr>
    </w:p>
    <w:p w:rsidR="000511C9" w:rsidRDefault="000511C9" w14:paraId="35A375BF" w14:textId="77777777">
      <w:pPr>
        <w:spacing w:after="0" w:line="360" w:lineRule="auto"/>
        <w:contextualSpacing/>
        <w:jc w:val="both"/>
        <w:rPr>
          <w:rFonts w:ascii="Arial" w:hAnsi="Arial" w:cs="Arial"/>
          <w:b/>
          <w:color w:val="000000" w:themeColor="text1"/>
          <w:sz w:val="24"/>
          <w:szCs w:val="24"/>
          <w:shd w:val="clear" w:color="auto" w:fill="FFFFFF"/>
        </w:rPr>
      </w:pPr>
    </w:p>
    <w:p w:rsidR="000511C9" w:rsidRDefault="004D6A35" w14:paraId="5AE8F3A1" w14:textId="77777777">
      <w:pPr>
        <w:rPr>
          <w:rFonts w:ascii="Arial" w:hAnsi="Arial" w:cs="Arial"/>
          <w:b/>
          <w:color w:val="000000" w:themeColor="text1"/>
          <w:sz w:val="24"/>
          <w:szCs w:val="24"/>
          <w:shd w:val="clear" w:color="auto" w:fill="FFFFFF"/>
        </w:rPr>
      </w:pPr>
      <w:r>
        <w:rPr>
          <w:rFonts w:ascii="Arial" w:hAnsi="Arial" w:cs="Arial"/>
          <w:b/>
          <w:color w:val="000000" w:themeColor="text1"/>
          <w:sz w:val="24"/>
          <w:szCs w:val="24"/>
          <w:shd w:val="clear" w:color="auto" w:fill="FFFFFF"/>
        </w:rPr>
        <w:br w:type="page"/>
      </w:r>
    </w:p>
    <w:p w:rsidR="000511C9" w:rsidRDefault="004D6A35" w14:paraId="35D76020" w14:textId="77777777">
      <w:pPr>
        <w:pStyle w:val="Heading1"/>
        <w:rPr>
          <w:color w:val="000000" w:themeColor="text1"/>
          <w:lang w:val="en-US"/>
        </w:rPr>
      </w:pPr>
      <w:bookmarkStart w:name="_Toc6345" w:id="0"/>
      <w:r>
        <w:rPr>
          <w:color w:val="000000" w:themeColor="text1"/>
          <w:lang w:val="en-US"/>
        </w:rPr>
        <w:lastRenderedPageBreak/>
        <w:t>Executive Summary</w:t>
      </w:r>
      <w:bookmarkEnd w:id="0"/>
    </w:p>
    <w:p w:rsidR="000511C9" w:rsidRDefault="004D6A35" w14:paraId="228F7009" w14:textId="07235444">
      <w:pPr>
        <w:spacing w:after="0" w:line="360" w:lineRule="auto"/>
        <w:contextualSpacing/>
        <w:jc w:val="both"/>
        <w:rPr>
          <w:rFonts w:ascii="Arial" w:hAnsi="Arial" w:cs="Arial"/>
          <w:color w:val="000000" w:themeColor="text1"/>
          <w:sz w:val="24"/>
          <w:szCs w:val="24"/>
        </w:rPr>
      </w:pPr>
      <w:r w:rsidRPr="61436252" w:rsidR="004D6A35">
        <w:rPr>
          <w:rFonts w:ascii="Arial" w:hAnsi="Arial" w:cs="Arial"/>
          <w:color w:val="000000" w:themeColor="text1" w:themeTint="FF" w:themeShade="FF"/>
          <w:sz w:val="24"/>
          <w:szCs w:val="24"/>
        </w:rPr>
        <w:t xml:space="preserve">The report highlights the critical role of effective guest service </w:t>
      </w:r>
      <w:r w:rsidRPr="61436252" w:rsidR="004D6A35">
        <w:rPr>
          <w:rFonts w:ascii="Arial" w:hAnsi="Arial" w:cs="Arial"/>
          <w:color w:val="000000" w:themeColor="text1" w:themeTint="FF" w:themeShade="FF"/>
          <w:sz w:val="24"/>
          <w:szCs w:val="24"/>
        </w:rPr>
        <w:t>monitoring approaches in the competitive hospitality industry.</w:t>
      </w:r>
      <w:r w:rsidRPr="61436252" w:rsidR="199F1697">
        <w:rPr>
          <w:rFonts w:ascii="Arial" w:hAnsi="Arial" w:cs="Arial"/>
          <w:color w:val="000000" w:themeColor="text1" w:themeTint="FF" w:themeShade="FF"/>
          <w:sz w:val="24"/>
          <w:szCs w:val="24"/>
        </w:rPr>
        <w:t xml:space="preserve"> </w:t>
      </w:r>
      <w:r w:rsidRPr="61436252" w:rsidR="004D6A35">
        <w:rPr>
          <w:rFonts w:ascii="Arial" w:hAnsi="Arial" w:cs="Arial"/>
          <w:color w:val="000000" w:themeColor="text1" w:themeTint="FF" w:themeShade="FF"/>
          <w:sz w:val="24"/>
          <w:szCs w:val="24"/>
        </w:rPr>
        <w:t>Proactive monitoring can improve a hotel</w:t>
      </w:r>
      <w:r w:rsidRPr="61436252" w:rsidR="004D6A35">
        <w:rPr>
          <w:rFonts w:ascii="Arial" w:hAnsi="Arial" w:cs="Arial"/>
          <w:color w:val="000000" w:themeColor="text1" w:themeTint="FF" w:themeShade="FF"/>
          <w:sz w:val="24"/>
          <w:szCs w:val="24"/>
          <w:lang w:val="en-US"/>
        </w:rPr>
        <w:t>'</w:t>
      </w:r>
      <w:r w:rsidRPr="61436252" w:rsidR="004D6A35">
        <w:rPr>
          <w:rFonts w:ascii="Arial" w:hAnsi="Arial" w:cs="Arial"/>
          <w:color w:val="000000" w:themeColor="text1" w:themeTint="FF" w:themeShade="FF"/>
          <w:sz w:val="24"/>
          <w:szCs w:val="24"/>
        </w:rPr>
        <w:t>s reputation, service culture, brand consistency, standards, customer loyalty, satisfaction, technical readiness, and service response time.</w:t>
      </w:r>
      <w:r w:rsidRPr="61436252" w:rsidR="004D6A35">
        <w:rPr>
          <w:rFonts w:ascii="Arial" w:hAnsi="Arial" w:cs="Arial"/>
          <w:color w:val="000000" w:themeColor="text1" w:themeTint="FF" w:themeShade="FF"/>
          <w:sz w:val="24"/>
          <w:szCs w:val="24"/>
          <w:lang w:val="en-US"/>
        </w:rPr>
        <w:t xml:space="preserve"> </w:t>
      </w:r>
      <w:r w:rsidRPr="61436252" w:rsidR="004D6A35">
        <w:rPr>
          <w:rFonts w:ascii="Arial" w:hAnsi="Arial" w:cs="Arial"/>
          <w:color w:val="000000" w:themeColor="text1" w:themeTint="FF" w:themeShade="FF"/>
          <w:sz w:val="24"/>
          <w:szCs w:val="24"/>
        </w:rPr>
        <w:t>The industr</w:t>
      </w:r>
      <w:r w:rsidRPr="61436252" w:rsidR="004D6A35">
        <w:rPr>
          <w:rFonts w:ascii="Arial" w:hAnsi="Arial" w:cs="Arial"/>
          <w:color w:val="000000" w:themeColor="text1" w:themeTint="FF" w:themeShade="FF"/>
          <w:sz w:val="24"/>
          <w:szCs w:val="24"/>
        </w:rPr>
        <w:t xml:space="preserve">y should teach employees to </w:t>
      </w:r>
      <w:r w:rsidRPr="61436252" w:rsidR="004D6A35">
        <w:rPr>
          <w:rFonts w:ascii="Arial" w:hAnsi="Arial" w:cs="Arial"/>
          <w:color w:val="000000" w:themeColor="text1" w:themeTint="FF" w:themeShade="FF"/>
          <w:sz w:val="24"/>
          <w:szCs w:val="24"/>
        </w:rPr>
        <w:t>provide</w:t>
      </w:r>
      <w:r w:rsidRPr="61436252" w:rsidR="004D6A35">
        <w:rPr>
          <w:rFonts w:ascii="Arial" w:hAnsi="Arial" w:cs="Arial"/>
          <w:color w:val="000000" w:themeColor="text1" w:themeTint="FF" w:themeShade="FF"/>
          <w:sz w:val="24"/>
          <w:szCs w:val="24"/>
        </w:rPr>
        <w:t xml:space="preserve"> excellent service, adapt to changing client tastes, and apply </w:t>
      </w:r>
      <w:r w:rsidRPr="61436252" w:rsidR="004D6A35">
        <w:rPr>
          <w:rFonts w:ascii="Arial" w:hAnsi="Arial" w:cs="Arial"/>
          <w:color w:val="000000" w:themeColor="text1" w:themeTint="FF" w:themeShade="FF"/>
          <w:sz w:val="24"/>
          <w:szCs w:val="24"/>
        </w:rPr>
        <w:t>cutting-edge</w:t>
      </w:r>
      <w:r w:rsidRPr="61436252" w:rsidR="004D6A35">
        <w:rPr>
          <w:rFonts w:ascii="Arial" w:hAnsi="Arial" w:cs="Arial"/>
          <w:color w:val="000000" w:themeColor="text1" w:themeTint="FF" w:themeShade="FF"/>
          <w:sz w:val="24"/>
          <w:szCs w:val="24"/>
        </w:rPr>
        <w:t xml:space="preserve"> guest service monitoring systems.</w:t>
      </w:r>
      <w:r w:rsidRPr="61436252" w:rsidR="46B7AE78">
        <w:rPr>
          <w:rFonts w:ascii="Arial" w:hAnsi="Arial" w:cs="Arial"/>
          <w:color w:val="000000" w:themeColor="text1" w:themeTint="FF" w:themeShade="FF"/>
          <w:sz w:val="24"/>
          <w:szCs w:val="24"/>
        </w:rPr>
        <w:t xml:space="preserve"> </w:t>
      </w:r>
      <w:r w:rsidRPr="61436252" w:rsidR="004D6A35">
        <w:rPr>
          <w:rFonts w:ascii="Arial" w:hAnsi="Arial" w:cs="Arial"/>
          <w:color w:val="000000" w:themeColor="text1" w:themeTint="FF" w:themeShade="FF"/>
          <w:sz w:val="24"/>
          <w:szCs w:val="24"/>
        </w:rPr>
        <w:t xml:space="preserve">To </w:t>
      </w:r>
      <w:r w:rsidRPr="61436252" w:rsidR="004D6A35">
        <w:rPr>
          <w:rFonts w:ascii="Arial" w:hAnsi="Arial" w:cs="Arial"/>
          <w:color w:val="000000" w:themeColor="text1" w:themeTint="FF" w:themeShade="FF"/>
          <w:sz w:val="24"/>
          <w:szCs w:val="24"/>
        </w:rPr>
        <w:t>maintain</w:t>
      </w:r>
      <w:r w:rsidRPr="61436252" w:rsidR="004D6A35">
        <w:rPr>
          <w:rFonts w:ascii="Arial" w:hAnsi="Arial" w:cs="Arial"/>
          <w:color w:val="000000" w:themeColor="text1" w:themeTint="FF" w:themeShade="FF"/>
          <w:sz w:val="24"/>
          <w:szCs w:val="24"/>
        </w:rPr>
        <w:t xml:space="preserve"> brand integrity, service standards must be unwavering and service mistakes must be corrected quickly to regain guest trust. Finally, monitoring guest service methods is</w:t>
      </w:r>
      <w:r w:rsidRPr="61436252" w:rsidR="004D6A35">
        <w:rPr>
          <w:rFonts w:ascii="Arial" w:hAnsi="Arial" w:cs="Arial"/>
          <w:color w:val="000000" w:themeColor="text1" w:themeTint="FF" w:themeShade="FF"/>
          <w:sz w:val="24"/>
          <w:szCs w:val="24"/>
        </w:rPr>
        <w:t xml:space="preserve"> essential to staying ahead in the ever-changing hospitality industry.</w:t>
      </w:r>
    </w:p>
    <w:p w:rsidR="000511C9" w:rsidRDefault="000511C9" w14:paraId="73C9DCE3" w14:textId="77777777">
      <w:pPr>
        <w:spacing w:after="0" w:line="360" w:lineRule="auto"/>
        <w:contextualSpacing/>
        <w:jc w:val="both"/>
        <w:rPr>
          <w:rFonts w:ascii="Arial" w:hAnsi="Arial" w:cs="Arial"/>
          <w:color w:val="000000" w:themeColor="text1"/>
          <w:sz w:val="24"/>
          <w:szCs w:val="24"/>
        </w:rPr>
      </w:pPr>
    </w:p>
    <w:p w:rsidR="000511C9" w:rsidRDefault="004D6A35" w14:paraId="222BE594" w14:textId="77777777">
      <w:pPr>
        <w:rPr>
          <w:rFonts w:ascii="Arial" w:hAnsi="Arial" w:cs="Arial"/>
          <w:bCs/>
          <w:color w:val="000000" w:themeColor="text1"/>
          <w:sz w:val="24"/>
          <w:szCs w:val="24"/>
          <w:shd w:val="clear" w:color="auto" w:fill="FFFFFF"/>
        </w:rPr>
      </w:pPr>
      <w:r>
        <w:rPr>
          <w:rFonts w:ascii="Arial" w:hAnsi="Arial" w:cs="Arial"/>
          <w:bCs/>
          <w:color w:val="000000" w:themeColor="text1"/>
          <w:sz w:val="24"/>
          <w:szCs w:val="24"/>
          <w:shd w:val="clear" w:color="auto" w:fill="FFFFFF"/>
        </w:rPr>
        <w:br w:type="page"/>
      </w:r>
    </w:p>
    <w:sdt>
      <w:sdtPr>
        <w:rPr>
          <w:rFonts w:asciiTheme="minorHAnsi" w:hAnsiTheme="minorHAnsi" w:eastAsiaTheme="minorHAnsi" w:cstheme="minorBidi"/>
          <w:b w:val="0"/>
          <w:color w:val="000000" w:themeColor="text1"/>
          <w:sz w:val="22"/>
          <w:szCs w:val="22"/>
          <w:shd w:val="clear" w:color="auto" w:fill="auto"/>
        </w:rPr>
        <w:id w:val="-732620549"/>
        <w:docPartObj>
          <w:docPartGallery w:val="Table of Contents"/>
          <w:docPartUnique/>
        </w:docPartObj>
      </w:sdtPr>
      <w:sdtEndPr>
        <w:rPr>
          <w:bCs/>
        </w:rPr>
      </w:sdtEndPr>
      <w:sdtContent>
        <w:p w:rsidR="000511C9" w:rsidRDefault="004D6A35" w14:paraId="09133503" w14:textId="77777777">
          <w:pPr>
            <w:pStyle w:val="TOCHeading1"/>
            <w:jc w:val="center"/>
            <w:rPr>
              <w:color w:val="000000" w:themeColor="text1"/>
            </w:rPr>
          </w:pPr>
          <w:r>
            <w:rPr>
              <w:color w:val="000000" w:themeColor="text1"/>
            </w:rPr>
            <w:t>Table of Contents</w:t>
          </w:r>
        </w:p>
        <w:p w:rsidR="000511C9" w:rsidRDefault="004D6A35" w14:paraId="40E56A30" w14:textId="77777777">
          <w:pPr>
            <w:pStyle w:val="TOC1"/>
            <w:tabs>
              <w:tab w:val="right" w:leader="dot" w:pos="9360"/>
            </w:tabs>
            <w:spacing w:after="0" w:line="360" w:lineRule="auto"/>
            <w:rPr>
              <w:rFonts w:ascii="Arial" w:hAnsi="Arial" w:cs="Arial"/>
              <w:color w:val="000000" w:themeColor="text1"/>
              <w:sz w:val="24"/>
              <w:szCs w:val="24"/>
            </w:rPr>
          </w:pP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TOC \o "1-3" \h \z \u </w:instrText>
          </w:r>
          <w:r>
            <w:rPr>
              <w:rFonts w:ascii="Arial" w:hAnsi="Arial" w:cs="Arial"/>
              <w:color w:val="000000" w:themeColor="text1"/>
              <w:sz w:val="24"/>
              <w:szCs w:val="24"/>
            </w:rPr>
            <w:fldChar w:fldCharType="separate"/>
          </w:r>
          <w:hyperlink w:history="1" w:anchor="_Toc6345">
            <w:r>
              <w:rPr>
                <w:rFonts w:ascii="Arial" w:hAnsi="Arial" w:cs="Arial"/>
                <w:color w:val="000000" w:themeColor="text1"/>
                <w:sz w:val="24"/>
                <w:szCs w:val="24"/>
                <w:lang w:val="en-US"/>
              </w:rPr>
              <w:t>Executive Summary</w:t>
            </w:r>
            <w:r>
              <w:rPr>
                <w:rFonts w:ascii="Arial" w:hAnsi="Arial" w:cs="Arial"/>
                <w:color w:val="000000" w:themeColor="text1"/>
                <w:sz w:val="24"/>
                <w:szCs w:val="24"/>
              </w:rPr>
              <w:tab/>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PAGEREF _Toc6345 \h </w:instrText>
            </w:r>
            <w:r>
              <w:rPr>
                <w:rFonts w:ascii="Arial" w:hAnsi="Arial" w:cs="Arial"/>
                <w:color w:val="000000" w:themeColor="text1"/>
                <w:sz w:val="24"/>
                <w:szCs w:val="24"/>
              </w:rPr>
            </w:r>
            <w:r>
              <w:rPr>
                <w:rFonts w:ascii="Arial" w:hAnsi="Arial" w:cs="Arial"/>
                <w:color w:val="000000" w:themeColor="text1"/>
                <w:sz w:val="24"/>
                <w:szCs w:val="24"/>
              </w:rPr>
              <w:fldChar w:fldCharType="separate"/>
            </w:r>
            <w:r>
              <w:rPr>
                <w:rFonts w:ascii="Arial" w:hAnsi="Arial" w:cs="Arial"/>
                <w:color w:val="000000" w:themeColor="text1"/>
                <w:sz w:val="24"/>
                <w:szCs w:val="24"/>
              </w:rPr>
              <w:t>2</w:t>
            </w:r>
            <w:r>
              <w:rPr>
                <w:rFonts w:ascii="Arial" w:hAnsi="Arial" w:cs="Arial"/>
                <w:color w:val="000000" w:themeColor="text1"/>
                <w:sz w:val="24"/>
                <w:szCs w:val="24"/>
              </w:rPr>
              <w:fldChar w:fldCharType="end"/>
            </w:r>
          </w:hyperlink>
        </w:p>
        <w:p w:rsidR="000511C9" w:rsidRDefault="004D6A35" w14:paraId="3C2792D2" w14:textId="77777777">
          <w:pPr>
            <w:pStyle w:val="TOC1"/>
            <w:tabs>
              <w:tab w:val="right" w:leader="dot" w:pos="9360"/>
            </w:tabs>
            <w:spacing w:after="0" w:line="360" w:lineRule="auto"/>
            <w:rPr>
              <w:rFonts w:ascii="Arial" w:hAnsi="Arial" w:cs="Arial"/>
              <w:color w:val="000000" w:themeColor="text1"/>
              <w:sz w:val="24"/>
              <w:szCs w:val="24"/>
            </w:rPr>
          </w:pPr>
          <w:hyperlink w:history="1" w:anchor="_Toc27425">
            <w:r>
              <w:rPr>
                <w:rFonts w:ascii="Arial" w:hAnsi="Arial" w:cs="Arial"/>
                <w:color w:val="000000" w:themeColor="text1"/>
                <w:sz w:val="24"/>
                <w:szCs w:val="24"/>
              </w:rPr>
              <w:t>Introduction</w:t>
            </w:r>
            <w:r>
              <w:rPr>
                <w:rFonts w:ascii="Arial" w:hAnsi="Arial" w:cs="Arial"/>
                <w:color w:val="000000" w:themeColor="text1"/>
                <w:sz w:val="24"/>
                <w:szCs w:val="24"/>
              </w:rPr>
              <w:tab/>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PAGEREF _Toc27425 \h </w:instrText>
            </w:r>
            <w:r>
              <w:rPr>
                <w:rFonts w:ascii="Arial" w:hAnsi="Arial" w:cs="Arial"/>
                <w:color w:val="000000" w:themeColor="text1"/>
                <w:sz w:val="24"/>
                <w:szCs w:val="24"/>
              </w:rPr>
            </w:r>
            <w:r>
              <w:rPr>
                <w:rFonts w:ascii="Arial" w:hAnsi="Arial" w:cs="Arial"/>
                <w:color w:val="000000" w:themeColor="text1"/>
                <w:sz w:val="24"/>
                <w:szCs w:val="24"/>
              </w:rPr>
              <w:fldChar w:fldCharType="separate"/>
            </w:r>
            <w:r>
              <w:rPr>
                <w:rFonts w:ascii="Arial" w:hAnsi="Arial" w:cs="Arial"/>
                <w:color w:val="000000" w:themeColor="text1"/>
                <w:sz w:val="24"/>
                <w:szCs w:val="24"/>
              </w:rPr>
              <w:t>4</w:t>
            </w:r>
            <w:r>
              <w:rPr>
                <w:rFonts w:ascii="Arial" w:hAnsi="Arial" w:cs="Arial"/>
                <w:color w:val="000000" w:themeColor="text1"/>
                <w:sz w:val="24"/>
                <w:szCs w:val="24"/>
              </w:rPr>
              <w:fldChar w:fldCharType="end"/>
            </w:r>
          </w:hyperlink>
        </w:p>
        <w:p w:rsidR="000511C9" w:rsidRDefault="004D6A35" w14:paraId="553864E5" w14:textId="77777777">
          <w:pPr>
            <w:pStyle w:val="TOC1"/>
            <w:tabs>
              <w:tab w:val="right" w:leader="dot" w:pos="9360"/>
            </w:tabs>
            <w:spacing w:after="0" w:line="360" w:lineRule="auto"/>
            <w:rPr>
              <w:rFonts w:ascii="Arial" w:hAnsi="Arial" w:cs="Arial"/>
              <w:color w:val="000000" w:themeColor="text1"/>
              <w:sz w:val="24"/>
              <w:szCs w:val="24"/>
            </w:rPr>
          </w:pPr>
          <w:hyperlink w:history="1" w:anchor="_Toc21503">
            <w:r>
              <w:rPr>
                <w:rFonts w:ascii="Arial" w:hAnsi="Arial" w:cs="Arial"/>
                <w:color w:val="000000" w:themeColor="text1"/>
                <w:sz w:val="24"/>
                <w:szCs w:val="24"/>
              </w:rPr>
              <w:t>Main Findings</w:t>
            </w:r>
            <w:r>
              <w:rPr>
                <w:rFonts w:ascii="Arial" w:hAnsi="Arial" w:cs="Arial"/>
                <w:color w:val="000000" w:themeColor="text1"/>
                <w:sz w:val="24"/>
                <w:szCs w:val="24"/>
              </w:rPr>
              <w:tab/>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PAGEREF _Toc21503 \h </w:instrText>
            </w:r>
            <w:r>
              <w:rPr>
                <w:rFonts w:ascii="Arial" w:hAnsi="Arial" w:cs="Arial"/>
                <w:color w:val="000000" w:themeColor="text1"/>
                <w:sz w:val="24"/>
                <w:szCs w:val="24"/>
              </w:rPr>
            </w:r>
            <w:r>
              <w:rPr>
                <w:rFonts w:ascii="Arial" w:hAnsi="Arial" w:cs="Arial"/>
                <w:color w:val="000000" w:themeColor="text1"/>
                <w:sz w:val="24"/>
                <w:szCs w:val="24"/>
              </w:rPr>
              <w:fldChar w:fldCharType="separate"/>
            </w:r>
            <w:r>
              <w:rPr>
                <w:rFonts w:ascii="Arial" w:hAnsi="Arial" w:cs="Arial"/>
                <w:color w:val="000000" w:themeColor="text1"/>
                <w:sz w:val="24"/>
                <w:szCs w:val="24"/>
              </w:rPr>
              <w:t>4</w:t>
            </w:r>
            <w:r>
              <w:rPr>
                <w:rFonts w:ascii="Arial" w:hAnsi="Arial" w:cs="Arial"/>
                <w:color w:val="000000" w:themeColor="text1"/>
                <w:sz w:val="24"/>
                <w:szCs w:val="24"/>
              </w:rPr>
              <w:fldChar w:fldCharType="end"/>
            </w:r>
          </w:hyperlink>
        </w:p>
        <w:p w:rsidR="000511C9" w:rsidRDefault="004D6A35" w14:paraId="6F838087" w14:textId="77777777">
          <w:pPr>
            <w:pStyle w:val="TOC2"/>
            <w:tabs>
              <w:tab w:val="right" w:leader="dot" w:pos="9360"/>
            </w:tabs>
            <w:spacing w:after="0" w:line="360" w:lineRule="auto"/>
            <w:rPr>
              <w:rFonts w:ascii="Arial" w:hAnsi="Arial" w:cs="Arial"/>
              <w:color w:val="000000" w:themeColor="text1"/>
              <w:sz w:val="24"/>
              <w:szCs w:val="24"/>
            </w:rPr>
          </w:pPr>
          <w:hyperlink w:history="1" w:anchor="_Toc18593">
            <w:r>
              <w:rPr>
                <w:rFonts w:ascii="Arial" w:hAnsi="Arial" w:cs="Arial"/>
                <w:color w:val="000000" w:themeColor="text1"/>
                <w:sz w:val="24"/>
                <w:szCs w:val="24"/>
              </w:rPr>
              <w:t>Reputation Management</w:t>
            </w:r>
            <w:r>
              <w:rPr>
                <w:rFonts w:ascii="Arial" w:hAnsi="Arial" w:cs="Arial"/>
                <w:color w:val="000000" w:themeColor="text1"/>
                <w:sz w:val="24"/>
                <w:szCs w:val="24"/>
              </w:rPr>
              <w:tab/>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PAGEREF _Toc18593 \h </w:instrText>
            </w:r>
            <w:r>
              <w:rPr>
                <w:rFonts w:ascii="Arial" w:hAnsi="Arial" w:cs="Arial"/>
                <w:color w:val="000000" w:themeColor="text1"/>
                <w:sz w:val="24"/>
                <w:szCs w:val="24"/>
              </w:rPr>
            </w:r>
            <w:r>
              <w:rPr>
                <w:rFonts w:ascii="Arial" w:hAnsi="Arial" w:cs="Arial"/>
                <w:color w:val="000000" w:themeColor="text1"/>
                <w:sz w:val="24"/>
                <w:szCs w:val="24"/>
              </w:rPr>
              <w:fldChar w:fldCharType="separate"/>
            </w:r>
            <w:r>
              <w:rPr>
                <w:rFonts w:ascii="Arial" w:hAnsi="Arial" w:cs="Arial"/>
                <w:color w:val="000000" w:themeColor="text1"/>
                <w:sz w:val="24"/>
                <w:szCs w:val="24"/>
              </w:rPr>
              <w:t>4</w:t>
            </w:r>
            <w:r>
              <w:rPr>
                <w:rFonts w:ascii="Arial" w:hAnsi="Arial" w:cs="Arial"/>
                <w:color w:val="000000" w:themeColor="text1"/>
                <w:sz w:val="24"/>
                <w:szCs w:val="24"/>
              </w:rPr>
              <w:fldChar w:fldCharType="end"/>
            </w:r>
          </w:hyperlink>
        </w:p>
        <w:p w:rsidR="000511C9" w:rsidRDefault="004D6A35" w14:paraId="22E6A4FE" w14:textId="77777777">
          <w:pPr>
            <w:pStyle w:val="TOC2"/>
            <w:tabs>
              <w:tab w:val="right" w:leader="dot" w:pos="9360"/>
            </w:tabs>
            <w:spacing w:after="0" w:line="360" w:lineRule="auto"/>
            <w:rPr>
              <w:rFonts w:ascii="Arial" w:hAnsi="Arial" w:cs="Arial"/>
              <w:color w:val="000000" w:themeColor="text1"/>
              <w:sz w:val="24"/>
              <w:szCs w:val="24"/>
            </w:rPr>
          </w:pPr>
          <w:hyperlink w:history="1" w:anchor="_Toc12345">
            <w:r>
              <w:rPr>
                <w:rFonts w:ascii="Arial" w:hAnsi="Arial" w:cs="Arial"/>
                <w:color w:val="000000" w:themeColor="text1"/>
                <w:sz w:val="24"/>
                <w:szCs w:val="24"/>
              </w:rPr>
              <w:t>Service Culture</w:t>
            </w:r>
            <w:r>
              <w:rPr>
                <w:rFonts w:ascii="Arial" w:hAnsi="Arial" w:cs="Arial"/>
                <w:color w:val="000000" w:themeColor="text1"/>
                <w:sz w:val="24"/>
                <w:szCs w:val="24"/>
              </w:rPr>
              <w:tab/>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PAGEREF _Toc12345 \h </w:instrText>
            </w:r>
            <w:r>
              <w:rPr>
                <w:rFonts w:ascii="Arial" w:hAnsi="Arial" w:cs="Arial"/>
                <w:color w:val="000000" w:themeColor="text1"/>
                <w:sz w:val="24"/>
                <w:szCs w:val="24"/>
              </w:rPr>
            </w:r>
            <w:r>
              <w:rPr>
                <w:rFonts w:ascii="Arial" w:hAnsi="Arial" w:cs="Arial"/>
                <w:color w:val="000000" w:themeColor="text1"/>
                <w:sz w:val="24"/>
                <w:szCs w:val="24"/>
              </w:rPr>
              <w:fldChar w:fldCharType="separate"/>
            </w:r>
            <w:r>
              <w:rPr>
                <w:rFonts w:ascii="Arial" w:hAnsi="Arial" w:cs="Arial"/>
                <w:color w:val="000000" w:themeColor="text1"/>
                <w:sz w:val="24"/>
                <w:szCs w:val="24"/>
              </w:rPr>
              <w:t>5</w:t>
            </w:r>
            <w:r>
              <w:rPr>
                <w:rFonts w:ascii="Arial" w:hAnsi="Arial" w:cs="Arial"/>
                <w:color w:val="000000" w:themeColor="text1"/>
                <w:sz w:val="24"/>
                <w:szCs w:val="24"/>
              </w:rPr>
              <w:fldChar w:fldCharType="end"/>
            </w:r>
          </w:hyperlink>
        </w:p>
        <w:p w:rsidR="000511C9" w:rsidRDefault="004D6A35" w14:paraId="0554781F" w14:textId="77777777">
          <w:pPr>
            <w:pStyle w:val="TOC2"/>
            <w:tabs>
              <w:tab w:val="right" w:leader="dot" w:pos="9360"/>
            </w:tabs>
            <w:spacing w:after="0" w:line="360" w:lineRule="auto"/>
            <w:rPr>
              <w:rFonts w:ascii="Arial" w:hAnsi="Arial" w:cs="Arial"/>
              <w:color w:val="000000" w:themeColor="text1"/>
              <w:sz w:val="24"/>
              <w:szCs w:val="24"/>
            </w:rPr>
          </w:pPr>
          <w:hyperlink w:history="1" w:anchor="_Toc28516">
            <w:r>
              <w:rPr>
                <w:rFonts w:ascii="Arial" w:hAnsi="Arial" w:cs="Arial"/>
                <w:color w:val="000000" w:themeColor="text1"/>
                <w:sz w:val="24"/>
                <w:szCs w:val="24"/>
              </w:rPr>
              <w:t>Brand Consistency</w:t>
            </w:r>
            <w:r>
              <w:rPr>
                <w:rFonts w:ascii="Arial" w:hAnsi="Arial" w:cs="Arial"/>
                <w:color w:val="000000" w:themeColor="text1"/>
                <w:sz w:val="24"/>
                <w:szCs w:val="24"/>
              </w:rPr>
              <w:tab/>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PAGEREF _Toc28516 \h </w:instrText>
            </w:r>
            <w:r>
              <w:rPr>
                <w:rFonts w:ascii="Arial" w:hAnsi="Arial" w:cs="Arial"/>
                <w:color w:val="000000" w:themeColor="text1"/>
                <w:sz w:val="24"/>
                <w:szCs w:val="24"/>
              </w:rPr>
            </w:r>
            <w:r>
              <w:rPr>
                <w:rFonts w:ascii="Arial" w:hAnsi="Arial" w:cs="Arial"/>
                <w:color w:val="000000" w:themeColor="text1"/>
                <w:sz w:val="24"/>
                <w:szCs w:val="24"/>
              </w:rPr>
              <w:fldChar w:fldCharType="separate"/>
            </w:r>
            <w:r>
              <w:rPr>
                <w:rFonts w:ascii="Arial" w:hAnsi="Arial" w:cs="Arial"/>
                <w:color w:val="000000" w:themeColor="text1"/>
                <w:sz w:val="24"/>
                <w:szCs w:val="24"/>
              </w:rPr>
              <w:t>6</w:t>
            </w:r>
            <w:r>
              <w:rPr>
                <w:rFonts w:ascii="Arial" w:hAnsi="Arial" w:cs="Arial"/>
                <w:color w:val="000000" w:themeColor="text1"/>
                <w:sz w:val="24"/>
                <w:szCs w:val="24"/>
              </w:rPr>
              <w:fldChar w:fldCharType="end"/>
            </w:r>
          </w:hyperlink>
        </w:p>
        <w:p w:rsidR="000511C9" w:rsidRDefault="004D6A35" w14:paraId="1490FA8E" w14:textId="77777777">
          <w:pPr>
            <w:pStyle w:val="TOC2"/>
            <w:tabs>
              <w:tab w:val="right" w:leader="dot" w:pos="9360"/>
            </w:tabs>
            <w:spacing w:after="0" w:line="360" w:lineRule="auto"/>
            <w:rPr>
              <w:rFonts w:ascii="Arial" w:hAnsi="Arial" w:cs="Arial"/>
              <w:color w:val="000000" w:themeColor="text1"/>
              <w:sz w:val="24"/>
              <w:szCs w:val="24"/>
            </w:rPr>
          </w:pPr>
          <w:hyperlink w:history="1" w:anchor="_Toc15545">
            <w:r>
              <w:rPr>
                <w:rFonts w:ascii="Arial" w:hAnsi="Arial" w:cs="Arial"/>
                <w:color w:val="000000" w:themeColor="text1"/>
                <w:sz w:val="24"/>
                <w:szCs w:val="24"/>
              </w:rPr>
              <w:t>Hotel Standards</w:t>
            </w:r>
            <w:r>
              <w:rPr>
                <w:rFonts w:ascii="Arial" w:hAnsi="Arial" w:cs="Arial"/>
                <w:color w:val="000000" w:themeColor="text1"/>
                <w:sz w:val="24"/>
                <w:szCs w:val="24"/>
              </w:rPr>
              <w:tab/>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PAGEREF _Toc15545 \h </w:instrText>
            </w:r>
            <w:r>
              <w:rPr>
                <w:rFonts w:ascii="Arial" w:hAnsi="Arial" w:cs="Arial"/>
                <w:color w:val="000000" w:themeColor="text1"/>
                <w:sz w:val="24"/>
                <w:szCs w:val="24"/>
              </w:rPr>
            </w:r>
            <w:r>
              <w:rPr>
                <w:rFonts w:ascii="Arial" w:hAnsi="Arial" w:cs="Arial"/>
                <w:color w:val="000000" w:themeColor="text1"/>
                <w:sz w:val="24"/>
                <w:szCs w:val="24"/>
              </w:rPr>
              <w:fldChar w:fldCharType="separate"/>
            </w:r>
            <w:r>
              <w:rPr>
                <w:rFonts w:ascii="Arial" w:hAnsi="Arial" w:cs="Arial"/>
                <w:color w:val="000000" w:themeColor="text1"/>
                <w:sz w:val="24"/>
                <w:szCs w:val="24"/>
              </w:rPr>
              <w:t>6</w:t>
            </w:r>
            <w:r>
              <w:rPr>
                <w:rFonts w:ascii="Arial" w:hAnsi="Arial" w:cs="Arial"/>
                <w:color w:val="000000" w:themeColor="text1"/>
                <w:sz w:val="24"/>
                <w:szCs w:val="24"/>
              </w:rPr>
              <w:fldChar w:fldCharType="end"/>
            </w:r>
          </w:hyperlink>
        </w:p>
        <w:p w:rsidR="000511C9" w:rsidRDefault="004D6A35" w14:paraId="18E8E365" w14:textId="77777777">
          <w:pPr>
            <w:pStyle w:val="TOC2"/>
            <w:tabs>
              <w:tab w:val="right" w:leader="dot" w:pos="9360"/>
            </w:tabs>
            <w:spacing w:after="0" w:line="360" w:lineRule="auto"/>
            <w:rPr>
              <w:rFonts w:ascii="Arial" w:hAnsi="Arial" w:cs="Arial"/>
              <w:color w:val="000000" w:themeColor="text1"/>
              <w:sz w:val="24"/>
              <w:szCs w:val="24"/>
            </w:rPr>
          </w:pPr>
          <w:hyperlink w:history="1" w:anchor="_Toc11817">
            <w:r>
              <w:rPr>
                <w:rFonts w:ascii="Arial" w:hAnsi="Arial" w:cs="Arial"/>
                <w:color w:val="000000" w:themeColor="text1"/>
                <w:sz w:val="24"/>
                <w:szCs w:val="24"/>
              </w:rPr>
              <w:t>Customer Loyalty</w:t>
            </w:r>
            <w:r>
              <w:rPr>
                <w:rFonts w:ascii="Arial" w:hAnsi="Arial" w:cs="Arial"/>
                <w:color w:val="000000" w:themeColor="text1"/>
                <w:sz w:val="24"/>
                <w:szCs w:val="24"/>
              </w:rPr>
              <w:tab/>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PAGEREF _Toc11817 \h </w:instrText>
            </w:r>
            <w:r>
              <w:rPr>
                <w:rFonts w:ascii="Arial" w:hAnsi="Arial" w:cs="Arial"/>
                <w:color w:val="000000" w:themeColor="text1"/>
                <w:sz w:val="24"/>
                <w:szCs w:val="24"/>
              </w:rPr>
            </w:r>
            <w:r>
              <w:rPr>
                <w:rFonts w:ascii="Arial" w:hAnsi="Arial" w:cs="Arial"/>
                <w:color w:val="000000" w:themeColor="text1"/>
                <w:sz w:val="24"/>
                <w:szCs w:val="24"/>
              </w:rPr>
              <w:fldChar w:fldCharType="separate"/>
            </w:r>
            <w:r>
              <w:rPr>
                <w:rFonts w:ascii="Arial" w:hAnsi="Arial" w:cs="Arial"/>
                <w:color w:val="000000" w:themeColor="text1"/>
                <w:sz w:val="24"/>
                <w:szCs w:val="24"/>
              </w:rPr>
              <w:t>7</w:t>
            </w:r>
            <w:r>
              <w:rPr>
                <w:rFonts w:ascii="Arial" w:hAnsi="Arial" w:cs="Arial"/>
                <w:color w:val="000000" w:themeColor="text1"/>
                <w:sz w:val="24"/>
                <w:szCs w:val="24"/>
              </w:rPr>
              <w:fldChar w:fldCharType="end"/>
            </w:r>
          </w:hyperlink>
        </w:p>
        <w:p w:rsidR="000511C9" w:rsidRDefault="004D6A35" w14:paraId="396849F2" w14:textId="77777777">
          <w:pPr>
            <w:pStyle w:val="TOC2"/>
            <w:tabs>
              <w:tab w:val="right" w:leader="dot" w:pos="9360"/>
            </w:tabs>
            <w:spacing w:after="0" w:line="360" w:lineRule="auto"/>
            <w:rPr>
              <w:rFonts w:ascii="Arial" w:hAnsi="Arial" w:cs="Arial"/>
              <w:color w:val="000000" w:themeColor="text1"/>
              <w:sz w:val="24"/>
              <w:szCs w:val="24"/>
            </w:rPr>
          </w:pPr>
          <w:hyperlink w:history="1" w:anchor="_Toc8126">
            <w:r>
              <w:rPr>
                <w:rFonts w:ascii="Arial" w:hAnsi="Arial" w:cs="Arial"/>
                <w:color w:val="000000" w:themeColor="text1"/>
                <w:sz w:val="24"/>
                <w:szCs w:val="24"/>
              </w:rPr>
              <w:t>Future Technological Impacts</w:t>
            </w:r>
            <w:r>
              <w:rPr>
                <w:rFonts w:ascii="Arial" w:hAnsi="Arial" w:cs="Arial"/>
                <w:color w:val="000000" w:themeColor="text1"/>
                <w:sz w:val="24"/>
                <w:szCs w:val="24"/>
              </w:rPr>
              <w:tab/>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PAGEREF _Toc8126 \h </w:instrText>
            </w:r>
            <w:r>
              <w:rPr>
                <w:rFonts w:ascii="Arial" w:hAnsi="Arial" w:cs="Arial"/>
                <w:color w:val="000000" w:themeColor="text1"/>
                <w:sz w:val="24"/>
                <w:szCs w:val="24"/>
              </w:rPr>
            </w:r>
            <w:r>
              <w:rPr>
                <w:rFonts w:ascii="Arial" w:hAnsi="Arial" w:cs="Arial"/>
                <w:color w:val="000000" w:themeColor="text1"/>
                <w:sz w:val="24"/>
                <w:szCs w:val="24"/>
              </w:rPr>
              <w:fldChar w:fldCharType="separate"/>
            </w:r>
            <w:r>
              <w:rPr>
                <w:rFonts w:ascii="Arial" w:hAnsi="Arial" w:cs="Arial"/>
                <w:color w:val="000000" w:themeColor="text1"/>
                <w:sz w:val="24"/>
                <w:szCs w:val="24"/>
              </w:rPr>
              <w:t>8</w:t>
            </w:r>
            <w:r>
              <w:rPr>
                <w:rFonts w:ascii="Arial" w:hAnsi="Arial" w:cs="Arial"/>
                <w:color w:val="000000" w:themeColor="text1"/>
                <w:sz w:val="24"/>
                <w:szCs w:val="24"/>
              </w:rPr>
              <w:fldChar w:fldCharType="end"/>
            </w:r>
          </w:hyperlink>
        </w:p>
        <w:p w:rsidR="000511C9" w:rsidRDefault="004D6A35" w14:paraId="70E9A1DA" w14:textId="77777777">
          <w:pPr>
            <w:pStyle w:val="TOC1"/>
            <w:tabs>
              <w:tab w:val="right" w:leader="dot" w:pos="9360"/>
            </w:tabs>
            <w:spacing w:after="0" w:line="360" w:lineRule="auto"/>
            <w:rPr>
              <w:rFonts w:ascii="Arial" w:hAnsi="Arial" w:cs="Arial"/>
              <w:color w:val="000000" w:themeColor="text1"/>
              <w:sz w:val="24"/>
              <w:szCs w:val="24"/>
            </w:rPr>
          </w:pPr>
          <w:hyperlink w:history="1" w:anchor="_Toc17092">
            <w:r>
              <w:rPr>
                <w:rFonts w:ascii="Arial" w:hAnsi="Arial" w:cs="Arial"/>
                <w:color w:val="000000" w:themeColor="text1"/>
                <w:sz w:val="24"/>
                <w:szCs w:val="24"/>
              </w:rPr>
              <w:t>Conclusion</w:t>
            </w:r>
            <w:r>
              <w:rPr>
                <w:rFonts w:ascii="Arial" w:hAnsi="Arial" w:cs="Arial"/>
                <w:color w:val="000000" w:themeColor="text1"/>
                <w:sz w:val="24"/>
                <w:szCs w:val="24"/>
              </w:rPr>
              <w:tab/>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PAGEREF _Toc17092 \h </w:instrText>
            </w:r>
            <w:r>
              <w:rPr>
                <w:rFonts w:ascii="Arial" w:hAnsi="Arial" w:cs="Arial"/>
                <w:color w:val="000000" w:themeColor="text1"/>
                <w:sz w:val="24"/>
                <w:szCs w:val="24"/>
              </w:rPr>
            </w:r>
            <w:r>
              <w:rPr>
                <w:rFonts w:ascii="Arial" w:hAnsi="Arial" w:cs="Arial"/>
                <w:color w:val="000000" w:themeColor="text1"/>
                <w:sz w:val="24"/>
                <w:szCs w:val="24"/>
              </w:rPr>
              <w:fldChar w:fldCharType="separate"/>
            </w:r>
            <w:r>
              <w:rPr>
                <w:rFonts w:ascii="Arial" w:hAnsi="Arial" w:cs="Arial"/>
                <w:color w:val="000000" w:themeColor="text1"/>
                <w:sz w:val="24"/>
                <w:szCs w:val="24"/>
              </w:rPr>
              <w:t>8</w:t>
            </w:r>
            <w:r>
              <w:rPr>
                <w:rFonts w:ascii="Arial" w:hAnsi="Arial" w:cs="Arial"/>
                <w:color w:val="000000" w:themeColor="text1"/>
                <w:sz w:val="24"/>
                <w:szCs w:val="24"/>
              </w:rPr>
              <w:fldChar w:fldCharType="end"/>
            </w:r>
          </w:hyperlink>
        </w:p>
        <w:p w:rsidR="000511C9" w:rsidRDefault="004D6A35" w14:paraId="4DF31956" w14:textId="77777777">
          <w:pPr>
            <w:pStyle w:val="TOC1"/>
            <w:tabs>
              <w:tab w:val="right" w:leader="dot" w:pos="9360"/>
            </w:tabs>
            <w:spacing w:after="0" w:line="360" w:lineRule="auto"/>
            <w:rPr>
              <w:rFonts w:ascii="Arial" w:hAnsi="Arial" w:cs="Arial"/>
              <w:color w:val="000000" w:themeColor="text1"/>
              <w:sz w:val="24"/>
              <w:szCs w:val="24"/>
            </w:rPr>
          </w:pPr>
          <w:hyperlink w:history="1" w:anchor="_Toc22034">
            <w:r>
              <w:rPr>
                <w:rFonts w:ascii="Arial" w:hAnsi="Arial" w:cs="Arial"/>
                <w:color w:val="000000" w:themeColor="text1"/>
                <w:sz w:val="24"/>
                <w:szCs w:val="24"/>
              </w:rPr>
              <w:t>Recommendations</w:t>
            </w:r>
            <w:r>
              <w:rPr>
                <w:rFonts w:ascii="Arial" w:hAnsi="Arial" w:cs="Arial"/>
                <w:color w:val="000000" w:themeColor="text1"/>
                <w:sz w:val="24"/>
                <w:szCs w:val="24"/>
              </w:rPr>
              <w:tab/>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PAGEREF _Toc22034 \h </w:instrText>
            </w:r>
            <w:r>
              <w:rPr>
                <w:rFonts w:ascii="Arial" w:hAnsi="Arial" w:cs="Arial"/>
                <w:color w:val="000000" w:themeColor="text1"/>
                <w:sz w:val="24"/>
                <w:szCs w:val="24"/>
              </w:rPr>
            </w:r>
            <w:r>
              <w:rPr>
                <w:rFonts w:ascii="Arial" w:hAnsi="Arial" w:cs="Arial"/>
                <w:color w:val="000000" w:themeColor="text1"/>
                <w:sz w:val="24"/>
                <w:szCs w:val="24"/>
              </w:rPr>
              <w:fldChar w:fldCharType="separate"/>
            </w:r>
            <w:r>
              <w:rPr>
                <w:rFonts w:ascii="Arial" w:hAnsi="Arial" w:cs="Arial"/>
                <w:color w:val="000000" w:themeColor="text1"/>
                <w:sz w:val="24"/>
                <w:szCs w:val="24"/>
              </w:rPr>
              <w:t>9</w:t>
            </w:r>
            <w:r>
              <w:rPr>
                <w:rFonts w:ascii="Arial" w:hAnsi="Arial" w:cs="Arial"/>
                <w:color w:val="000000" w:themeColor="text1"/>
                <w:sz w:val="24"/>
                <w:szCs w:val="24"/>
              </w:rPr>
              <w:fldChar w:fldCharType="end"/>
            </w:r>
          </w:hyperlink>
        </w:p>
        <w:p w:rsidR="000511C9" w:rsidRDefault="004D6A35" w14:paraId="021FDCE0" w14:textId="77777777">
          <w:pPr>
            <w:pStyle w:val="TOC1"/>
            <w:tabs>
              <w:tab w:val="right" w:leader="dot" w:pos="9360"/>
            </w:tabs>
            <w:spacing w:after="0" w:line="360" w:lineRule="auto"/>
            <w:rPr>
              <w:rFonts w:ascii="Arial" w:hAnsi="Arial" w:cs="Arial"/>
              <w:color w:val="000000" w:themeColor="text1"/>
              <w:sz w:val="24"/>
              <w:szCs w:val="24"/>
            </w:rPr>
          </w:pPr>
          <w:hyperlink w:history="1" w:anchor="_Toc15351">
            <w:r>
              <w:rPr>
                <w:rFonts w:ascii="Arial" w:hAnsi="Arial" w:cs="Arial"/>
                <w:color w:val="000000" w:themeColor="text1"/>
                <w:sz w:val="24"/>
                <w:szCs w:val="24"/>
              </w:rPr>
              <w:t>References</w:t>
            </w:r>
            <w:r>
              <w:rPr>
                <w:rFonts w:ascii="Arial" w:hAnsi="Arial" w:cs="Arial"/>
                <w:color w:val="000000" w:themeColor="text1"/>
                <w:sz w:val="24"/>
                <w:szCs w:val="24"/>
              </w:rPr>
              <w:tab/>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PAGEREF _Toc15351 \h </w:instrText>
            </w:r>
            <w:r>
              <w:rPr>
                <w:rFonts w:ascii="Arial" w:hAnsi="Arial" w:cs="Arial"/>
                <w:color w:val="000000" w:themeColor="text1"/>
                <w:sz w:val="24"/>
                <w:szCs w:val="24"/>
              </w:rPr>
            </w:r>
            <w:r>
              <w:rPr>
                <w:rFonts w:ascii="Arial" w:hAnsi="Arial" w:cs="Arial"/>
                <w:color w:val="000000" w:themeColor="text1"/>
                <w:sz w:val="24"/>
                <w:szCs w:val="24"/>
              </w:rPr>
              <w:fldChar w:fldCharType="separate"/>
            </w:r>
            <w:r>
              <w:rPr>
                <w:rFonts w:ascii="Arial" w:hAnsi="Arial" w:cs="Arial"/>
                <w:color w:val="000000" w:themeColor="text1"/>
                <w:sz w:val="24"/>
                <w:szCs w:val="24"/>
              </w:rPr>
              <w:t>10</w:t>
            </w:r>
            <w:r>
              <w:rPr>
                <w:rFonts w:ascii="Arial" w:hAnsi="Arial" w:cs="Arial"/>
                <w:color w:val="000000" w:themeColor="text1"/>
                <w:sz w:val="24"/>
                <w:szCs w:val="24"/>
              </w:rPr>
              <w:fldChar w:fldCharType="end"/>
            </w:r>
          </w:hyperlink>
        </w:p>
        <w:p w:rsidR="000511C9" w:rsidRDefault="004D6A35" w14:paraId="1B692EAE" w14:textId="77777777">
          <w:pPr>
            <w:spacing w:after="0" w:line="360" w:lineRule="auto"/>
            <w:contextualSpacing/>
            <w:jc w:val="both"/>
            <w:rPr>
              <w:rFonts w:ascii="Arial" w:hAnsi="Arial" w:cs="Arial"/>
              <w:color w:val="000000" w:themeColor="text1"/>
              <w:sz w:val="24"/>
              <w:szCs w:val="24"/>
            </w:rPr>
          </w:pPr>
          <w:r>
            <w:rPr>
              <w:rFonts w:ascii="Arial" w:hAnsi="Arial" w:cs="Arial"/>
              <w:bCs/>
              <w:color w:val="000000" w:themeColor="text1"/>
              <w:sz w:val="24"/>
              <w:szCs w:val="24"/>
            </w:rPr>
            <w:fldChar w:fldCharType="end"/>
          </w:r>
        </w:p>
      </w:sdtContent>
    </w:sdt>
    <w:p w:rsidR="000511C9" w:rsidRDefault="004D6A35" w14:paraId="2D30909F" w14:textId="77777777">
      <w:pPr>
        <w:spacing w:after="0" w:line="360" w:lineRule="auto"/>
        <w:contextualSpacing/>
        <w:jc w:val="both"/>
        <w:rPr>
          <w:rFonts w:ascii="Arial" w:hAnsi="Arial" w:cs="Arial"/>
          <w:color w:val="000000" w:themeColor="text1"/>
          <w:sz w:val="24"/>
          <w:szCs w:val="24"/>
          <w:u w:val="single"/>
          <w:shd w:val="clear" w:color="auto" w:fill="FFFFFF"/>
        </w:rPr>
      </w:pPr>
      <w:r>
        <w:rPr>
          <w:rFonts w:ascii="Arial" w:hAnsi="Arial" w:cs="Arial"/>
          <w:color w:val="000000" w:themeColor="text1"/>
          <w:sz w:val="24"/>
          <w:szCs w:val="24"/>
          <w:u w:val="single"/>
          <w:shd w:val="clear" w:color="auto" w:fill="FFFFFF"/>
        </w:rPr>
        <w:br w:type="page"/>
      </w:r>
    </w:p>
    <w:p w:rsidR="000511C9" w:rsidRDefault="004D6A35" w14:paraId="3B28F236" w14:textId="77777777">
      <w:pPr>
        <w:pStyle w:val="Heading1"/>
        <w:rPr>
          <w:color w:val="000000" w:themeColor="text1"/>
        </w:rPr>
      </w:pPr>
      <w:bookmarkStart w:name="_Toc27425" w:id="1"/>
      <w:r>
        <w:rPr>
          <w:color w:val="000000" w:themeColor="text1"/>
        </w:rPr>
        <w:lastRenderedPageBreak/>
        <w:t>Introduction</w:t>
      </w:r>
      <w:bookmarkEnd w:id="1"/>
    </w:p>
    <w:p w:rsidR="000511C9" w:rsidRDefault="004D6A35" w14:paraId="2CE0E247" w14:textId="77777777">
      <w:pPr>
        <w:spacing w:after="0" w:line="360" w:lineRule="auto"/>
        <w:contextualSpacing/>
        <w:jc w:val="both"/>
        <w:rPr>
          <w:rFonts w:ascii="Arial" w:hAnsi="Arial" w:cs="Arial"/>
          <w:color w:val="000000" w:themeColor="text1"/>
          <w:sz w:val="24"/>
          <w:szCs w:val="24"/>
        </w:rPr>
      </w:pPr>
      <w:r>
        <w:rPr>
          <w:rFonts w:ascii="Arial" w:hAnsi="Arial" w:cs="Arial"/>
          <w:color w:val="000000" w:themeColor="text1"/>
          <w:sz w:val="24"/>
          <w:szCs w:val="24"/>
        </w:rPr>
        <w:t xml:space="preserve">Hotels, restaurants, travel </w:t>
      </w:r>
      <w:r>
        <w:rPr>
          <w:rFonts w:ascii="Arial" w:hAnsi="Arial" w:cs="Arial"/>
          <w:color w:val="000000" w:themeColor="text1"/>
          <w:sz w:val="24"/>
          <w:szCs w:val="24"/>
        </w:rPr>
        <w:t>companies, and event planners compete in the hospitality industry (Wood, 2015). New technologies, client needs, and global fashions change this sector</w:t>
      </w:r>
      <w:r>
        <w:rPr>
          <w:rFonts w:ascii="Arial" w:hAnsi="Arial" w:cs="Arial"/>
          <w:color w:val="000000" w:themeColor="text1"/>
          <w:sz w:val="24"/>
          <w:szCs w:val="24"/>
          <w:lang w:val="en-US"/>
        </w:rPr>
        <w:t>, therefore h</w:t>
      </w:r>
      <w:r>
        <w:rPr>
          <w:rFonts w:ascii="Arial" w:hAnsi="Arial" w:cs="Arial"/>
          <w:color w:val="000000" w:themeColor="text1"/>
          <w:sz w:val="24"/>
          <w:szCs w:val="24"/>
        </w:rPr>
        <w:t>ospitality must adapt to industry developments. To achieve client expectations, businesses mu</w:t>
      </w:r>
      <w:r>
        <w:rPr>
          <w:rFonts w:ascii="Arial" w:hAnsi="Arial" w:cs="Arial"/>
          <w:color w:val="000000" w:themeColor="text1"/>
          <w:sz w:val="24"/>
          <w:szCs w:val="24"/>
        </w:rPr>
        <w:t>st follow hospitality sector trends. Maintaining guest happiness and keeping up with hospitality trends requires effective customer service monitoring.</w:t>
      </w:r>
      <w:r>
        <w:rPr>
          <w:rFonts w:ascii="Arial" w:hAnsi="Arial" w:cs="Arial"/>
          <w:color w:val="000000" w:themeColor="text1"/>
          <w:sz w:val="24"/>
          <w:szCs w:val="24"/>
          <w:lang w:val="en-US"/>
        </w:rPr>
        <w:t xml:space="preserve"> </w:t>
      </w:r>
      <w:r>
        <w:rPr>
          <w:rFonts w:ascii="Arial" w:hAnsi="Arial" w:cs="Arial"/>
          <w:color w:val="000000" w:themeColor="text1"/>
          <w:sz w:val="24"/>
          <w:szCs w:val="24"/>
        </w:rPr>
        <w:t>Assessing and analysing guest interactions, feedback, and experiences helps businesses identify weakness</w:t>
      </w:r>
      <w:r>
        <w:rPr>
          <w:rFonts w:ascii="Arial" w:hAnsi="Arial" w:cs="Arial"/>
          <w:color w:val="000000" w:themeColor="text1"/>
          <w:sz w:val="24"/>
          <w:szCs w:val="24"/>
        </w:rPr>
        <w:t xml:space="preserve">es, tailor services to customer needs, and maintain excellent service quality. This monitoring strategy, as noted by Proserpio and Zervas (2017), plays a key role in managing the reputation of a hospitality company. In the hospitality industry, this guest </w:t>
      </w:r>
      <w:r>
        <w:rPr>
          <w:rFonts w:ascii="Arial" w:hAnsi="Arial" w:cs="Arial"/>
          <w:color w:val="000000" w:themeColor="text1"/>
          <w:sz w:val="24"/>
          <w:szCs w:val="24"/>
        </w:rPr>
        <w:t>service monitoring report aims to investigate and stress the importance of guest service monitoring approaches.</w:t>
      </w:r>
    </w:p>
    <w:p w:rsidR="000511C9" w:rsidRDefault="000511C9" w14:paraId="4A557D68" w14:textId="77777777">
      <w:pPr>
        <w:spacing w:after="0" w:line="360" w:lineRule="auto"/>
        <w:contextualSpacing/>
        <w:jc w:val="both"/>
        <w:rPr>
          <w:rFonts w:ascii="Arial" w:hAnsi="Arial" w:cs="Arial"/>
          <w:color w:val="000000" w:themeColor="text1"/>
          <w:sz w:val="24"/>
          <w:szCs w:val="24"/>
        </w:rPr>
      </w:pPr>
    </w:p>
    <w:p w:rsidR="000511C9" w:rsidRDefault="004D6A35" w14:paraId="4CB8E0C9" w14:textId="77777777">
      <w:pPr>
        <w:pStyle w:val="Heading1"/>
        <w:rPr>
          <w:color w:val="000000" w:themeColor="text1"/>
        </w:rPr>
      </w:pPr>
      <w:bookmarkStart w:name="_Toc21503" w:id="2"/>
      <w:r>
        <w:rPr>
          <w:color w:val="000000" w:themeColor="text1"/>
        </w:rPr>
        <w:t>Main Findings</w:t>
      </w:r>
      <w:bookmarkEnd w:id="2"/>
    </w:p>
    <w:p w:rsidR="000511C9" w:rsidRDefault="004D6A35" w14:paraId="6B946F56" w14:textId="77777777">
      <w:pPr>
        <w:pStyle w:val="Heading2"/>
        <w:rPr>
          <w:color w:val="000000" w:themeColor="text1"/>
        </w:rPr>
      </w:pPr>
      <w:bookmarkStart w:name="_Toc18593" w:id="3"/>
      <w:r>
        <w:rPr>
          <w:color w:val="000000" w:themeColor="text1"/>
        </w:rPr>
        <w:t>Reputation Management</w:t>
      </w:r>
      <w:bookmarkEnd w:id="3"/>
    </w:p>
    <w:p w:rsidR="000511C9" w:rsidP="61436252" w:rsidRDefault="004D6A35" w14:paraId="4926470B" w14:textId="3C540A13">
      <w:pPr>
        <w:spacing w:after="0" w:line="360" w:lineRule="auto"/>
        <w:contextualSpacing/>
        <w:jc w:val="both"/>
        <w:rPr>
          <w:rFonts w:ascii="Arial" w:hAnsi="Arial" w:cs="Arial"/>
          <w:color w:val="000000" w:themeColor="text1" w:themeTint="FF" w:themeShade="FF"/>
          <w:sz w:val="24"/>
          <w:szCs w:val="24"/>
        </w:rPr>
      </w:pPr>
      <w:r w:rsidRPr="61436252" w:rsidR="004D6A35">
        <w:rPr>
          <w:rFonts w:ascii="Arial" w:hAnsi="Arial" w:cs="Arial"/>
          <w:color w:val="000000" w:themeColor="text1" w:themeTint="FF" w:themeShade="FF"/>
          <w:sz w:val="24"/>
          <w:szCs w:val="24"/>
        </w:rPr>
        <w:t xml:space="preserve">According to Ford (2020), </w:t>
      </w:r>
      <w:r w:rsidRPr="61436252" w:rsidR="004D6A35">
        <w:rPr>
          <w:rFonts w:ascii="Arial" w:hAnsi="Arial" w:cs="Arial"/>
          <w:color w:val="000000" w:themeColor="text1" w:themeTint="FF" w:themeShade="FF"/>
          <w:sz w:val="24"/>
          <w:szCs w:val="24"/>
          <w:lang w:val="en-US"/>
        </w:rPr>
        <w:t>"</w:t>
      </w:r>
      <w:r w:rsidRPr="61436252" w:rsidR="004D6A35">
        <w:rPr>
          <w:rFonts w:ascii="Arial" w:hAnsi="Arial" w:cs="Arial"/>
          <w:color w:val="000000" w:themeColor="text1" w:themeTint="FF" w:themeShade="FF"/>
          <w:sz w:val="24"/>
          <w:szCs w:val="24"/>
        </w:rPr>
        <w:t>reputation management</w:t>
      </w:r>
      <w:r w:rsidRPr="61436252" w:rsidR="004D6A35">
        <w:rPr>
          <w:rFonts w:ascii="Arial" w:hAnsi="Arial" w:cs="Arial"/>
          <w:color w:val="000000" w:themeColor="text1" w:themeTint="FF" w:themeShade="FF"/>
          <w:sz w:val="24"/>
          <w:szCs w:val="24"/>
          <w:lang w:val="en-US"/>
        </w:rPr>
        <w:t>"</w:t>
      </w:r>
      <w:r w:rsidRPr="61436252" w:rsidR="004D6A35">
        <w:rPr>
          <w:rFonts w:ascii="Arial" w:hAnsi="Arial" w:cs="Arial"/>
          <w:color w:val="000000" w:themeColor="text1" w:themeTint="FF" w:themeShade="FF"/>
          <w:sz w:val="24"/>
          <w:szCs w:val="24"/>
        </w:rPr>
        <w:t xml:space="preserve"> in the hospitality industry is the </w:t>
      </w:r>
      <w:r w:rsidRPr="61436252" w:rsidR="004D6A35">
        <w:rPr>
          <w:rFonts w:ascii="Arial" w:hAnsi="Arial" w:cs="Arial"/>
          <w:color w:val="000000" w:themeColor="text1" w:themeTint="FF" w:themeShade="FF"/>
          <w:sz w:val="24"/>
          <w:szCs w:val="24"/>
          <w:lang w:val="en-US"/>
        </w:rPr>
        <w:t>"</w:t>
      </w:r>
      <w:r w:rsidRPr="61436252" w:rsidR="004D6A35">
        <w:rPr>
          <w:rFonts w:ascii="Arial" w:hAnsi="Arial" w:cs="Arial"/>
          <w:color w:val="000000" w:themeColor="text1" w:themeTint="FF" w:themeShade="FF"/>
          <w:sz w:val="24"/>
          <w:szCs w:val="24"/>
        </w:rPr>
        <w:t>strategic control and</w:t>
      </w:r>
      <w:r w:rsidRPr="61436252" w:rsidR="004D6A35">
        <w:rPr>
          <w:rFonts w:ascii="Arial" w:hAnsi="Arial" w:cs="Arial"/>
          <w:color w:val="000000" w:themeColor="text1" w:themeTint="FF" w:themeShade="FF"/>
          <w:sz w:val="24"/>
          <w:szCs w:val="24"/>
        </w:rPr>
        <w:t xml:space="preserve"> promotion of an establishment</w:t>
      </w:r>
      <w:r w:rsidRPr="61436252" w:rsidR="004D6A35">
        <w:rPr>
          <w:rFonts w:ascii="Arial" w:hAnsi="Arial" w:cs="Arial"/>
          <w:color w:val="000000" w:themeColor="text1" w:themeTint="FF" w:themeShade="FF"/>
          <w:sz w:val="24"/>
          <w:szCs w:val="24"/>
          <w:lang w:val="en-US"/>
        </w:rPr>
        <w:t>'</w:t>
      </w:r>
      <w:r w:rsidRPr="61436252" w:rsidR="004D6A35">
        <w:rPr>
          <w:rFonts w:ascii="Arial" w:hAnsi="Arial" w:cs="Arial"/>
          <w:color w:val="000000" w:themeColor="text1" w:themeTint="FF" w:themeShade="FF"/>
          <w:sz w:val="24"/>
          <w:szCs w:val="24"/>
        </w:rPr>
        <w:t>s image and position in the eyes of its stakeholders, such as guests, workers, competitors, and the wider community.</w:t>
      </w:r>
      <w:r w:rsidRPr="61436252" w:rsidR="004D6A35">
        <w:rPr>
          <w:rFonts w:ascii="Arial" w:hAnsi="Arial" w:cs="Arial"/>
          <w:color w:val="000000" w:themeColor="text1" w:themeTint="FF" w:themeShade="FF"/>
          <w:sz w:val="24"/>
          <w:szCs w:val="24"/>
          <w:lang w:val="en-US"/>
        </w:rPr>
        <w:t>"</w:t>
      </w:r>
      <w:r w:rsidRPr="61436252" w:rsidR="004D6A35">
        <w:rPr>
          <w:rFonts w:ascii="Arial" w:hAnsi="Arial" w:cs="Arial"/>
          <w:color w:val="000000" w:themeColor="text1" w:themeTint="FF" w:themeShade="FF"/>
          <w:sz w:val="24"/>
          <w:szCs w:val="24"/>
        </w:rPr>
        <w:t xml:space="preserve"> It encompasses everything you do to make guests pleased and leave a good impression of your brand and servi</w:t>
      </w:r>
      <w:r w:rsidRPr="61436252" w:rsidR="004D6A35">
        <w:rPr>
          <w:rFonts w:ascii="Arial" w:hAnsi="Arial" w:cs="Arial"/>
          <w:color w:val="000000" w:themeColor="text1" w:themeTint="FF" w:themeShade="FF"/>
          <w:sz w:val="24"/>
          <w:szCs w:val="24"/>
        </w:rPr>
        <w:t>ces. Today</w:t>
      </w:r>
      <w:r w:rsidRPr="61436252" w:rsidR="004D6A35">
        <w:rPr>
          <w:rFonts w:ascii="Arial" w:hAnsi="Arial" w:cs="Arial"/>
          <w:color w:val="000000" w:themeColor="text1" w:themeTint="FF" w:themeShade="FF"/>
          <w:sz w:val="24"/>
          <w:szCs w:val="24"/>
          <w:lang w:val="en-US"/>
        </w:rPr>
        <w:t>'</w:t>
      </w:r>
      <w:r w:rsidRPr="61436252" w:rsidR="004D6A35">
        <w:rPr>
          <w:rFonts w:ascii="Arial" w:hAnsi="Arial" w:cs="Arial"/>
          <w:color w:val="000000" w:themeColor="text1" w:themeTint="FF" w:themeShade="FF"/>
          <w:sz w:val="24"/>
          <w:szCs w:val="24"/>
        </w:rPr>
        <w:t xml:space="preserve">s rapid global communication plays </w:t>
      </w:r>
      <w:r w:rsidRPr="61436252" w:rsidR="004D6A35">
        <w:rPr>
          <w:rFonts w:ascii="Arial" w:hAnsi="Arial" w:cs="Arial"/>
          <w:color w:val="000000" w:themeColor="text1" w:themeTint="FF" w:themeShade="FF"/>
          <w:sz w:val="24"/>
          <w:szCs w:val="24"/>
        </w:rPr>
        <w:t>a major role</w:t>
      </w:r>
      <w:r w:rsidRPr="61436252" w:rsidR="004D6A35">
        <w:rPr>
          <w:rFonts w:ascii="Arial" w:hAnsi="Arial" w:cs="Arial"/>
          <w:color w:val="000000" w:themeColor="text1" w:themeTint="FF" w:themeShade="FF"/>
          <w:sz w:val="24"/>
          <w:szCs w:val="24"/>
        </w:rPr>
        <w:t xml:space="preserve"> in a hospitality business</w:t>
      </w:r>
      <w:r w:rsidRPr="61436252" w:rsidR="004D6A35">
        <w:rPr>
          <w:rFonts w:ascii="Arial" w:hAnsi="Arial" w:cs="Arial"/>
          <w:color w:val="000000" w:themeColor="text1" w:themeTint="FF" w:themeShade="FF"/>
          <w:sz w:val="24"/>
          <w:szCs w:val="24"/>
          <w:lang w:val="en-US"/>
        </w:rPr>
        <w:t>'</w:t>
      </w:r>
      <w:r w:rsidRPr="61436252" w:rsidR="004D6A35">
        <w:rPr>
          <w:rFonts w:ascii="Arial" w:hAnsi="Arial" w:cs="Arial"/>
          <w:color w:val="000000" w:themeColor="text1" w:themeTint="FF" w:themeShade="FF"/>
          <w:sz w:val="24"/>
          <w:szCs w:val="24"/>
        </w:rPr>
        <w:t>s reputation. Businesses must actively manage and respond to these reviews because they affect potential visitors</w:t>
      </w:r>
      <w:r w:rsidRPr="61436252" w:rsidR="004D6A35">
        <w:rPr>
          <w:rFonts w:ascii="Arial" w:hAnsi="Arial" w:cs="Arial"/>
          <w:color w:val="000000" w:themeColor="text1" w:themeTint="FF" w:themeShade="FF"/>
          <w:sz w:val="24"/>
          <w:szCs w:val="24"/>
          <w:lang w:val="en-US"/>
        </w:rPr>
        <w:t>'</w:t>
      </w:r>
      <w:r w:rsidRPr="61436252" w:rsidR="004D6A35">
        <w:rPr>
          <w:rFonts w:ascii="Arial" w:hAnsi="Arial" w:cs="Arial"/>
          <w:color w:val="000000" w:themeColor="text1" w:themeTint="FF" w:themeShade="FF"/>
          <w:sz w:val="24"/>
          <w:szCs w:val="24"/>
        </w:rPr>
        <w:t xml:space="preserve"> </w:t>
      </w:r>
      <w:r w:rsidRPr="61436252" w:rsidR="004D6A35">
        <w:rPr>
          <w:rFonts w:ascii="Arial" w:hAnsi="Arial" w:cs="Arial"/>
          <w:color w:val="000000" w:themeColor="text1" w:themeTint="FF" w:themeShade="FF"/>
          <w:sz w:val="24"/>
          <w:szCs w:val="24"/>
        </w:rPr>
        <w:t>perceptions</w:t>
      </w:r>
      <w:r w:rsidRPr="61436252" w:rsidR="004D6A35">
        <w:rPr>
          <w:rFonts w:ascii="Arial" w:hAnsi="Arial" w:cs="Arial"/>
          <w:color w:val="000000" w:themeColor="text1" w:themeTint="FF" w:themeShade="FF"/>
          <w:sz w:val="24"/>
          <w:szCs w:val="24"/>
        </w:rPr>
        <w:t xml:space="preserve"> (</w:t>
      </w:r>
      <w:r w:rsidRPr="61436252" w:rsidR="004D6A35">
        <w:rPr>
          <w:rFonts w:ascii="Arial" w:hAnsi="Arial" w:cs="Arial"/>
          <w:color w:val="000000" w:themeColor="text1" w:themeTint="FF" w:themeShade="FF"/>
          <w:sz w:val="24"/>
          <w:szCs w:val="24"/>
        </w:rPr>
        <w:t>Proserpio</w:t>
      </w:r>
      <w:r w:rsidRPr="61436252" w:rsidR="004D6A35">
        <w:rPr>
          <w:rFonts w:ascii="Arial" w:hAnsi="Arial" w:cs="Arial"/>
          <w:color w:val="000000" w:themeColor="text1" w:themeTint="FF" w:themeShade="FF"/>
          <w:sz w:val="24"/>
          <w:szCs w:val="24"/>
        </w:rPr>
        <w:t xml:space="preserve"> </w:t>
      </w:r>
      <w:r w:rsidRPr="61436252" w:rsidR="004D6A35">
        <w:rPr>
          <w:rFonts w:ascii="Arial" w:hAnsi="Arial" w:cs="Arial"/>
          <w:color w:val="000000" w:themeColor="text1" w:themeTint="FF" w:themeShade="FF"/>
          <w:sz w:val="24"/>
          <w:szCs w:val="24"/>
          <w:lang w:val="en-US"/>
        </w:rPr>
        <w:t>and</w:t>
      </w:r>
      <w:r w:rsidRPr="61436252" w:rsidR="004D6A35">
        <w:rPr>
          <w:rFonts w:ascii="Arial" w:hAnsi="Arial" w:cs="Arial"/>
          <w:color w:val="000000" w:themeColor="text1" w:themeTint="FF" w:themeShade="FF"/>
          <w:sz w:val="24"/>
          <w:szCs w:val="24"/>
        </w:rPr>
        <w:t xml:space="preserve"> Zervas, 2017).</w:t>
      </w:r>
    </w:p>
    <w:p w:rsidR="000511C9" w:rsidRDefault="004D6A35" w14:paraId="2590D4F5" w14:textId="7CE3F530">
      <w:pPr>
        <w:spacing w:after="0" w:line="360" w:lineRule="auto"/>
        <w:contextualSpacing/>
        <w:jc w:val="both"/>
        <w:rPr>
          <w:rFonts w:ascii="Arial" w:hAnsi="Arial" w:cs="Arial"/>
          <w:color w:val="000000" w:themeColor="text1"/>
          <w:sz w:val="24"/>
          <w:szCs w:val="24"/>
        </w:rPr>
      </w:pPr>
      <w:r w:rsidRPr="61436252" w:rsidR="004D6A35">
        <w:rPr>
          <w:rFonts w:ascii="Arial" w:hAnsi="Arial" w:cs="Arial"/>
          <w:color w:val="000000" w:themeColor="text1" w:themeTint="FF" w:themeShade="FF"/>
          <w:sz w:val="24"/>
          <w:szCs w:val="24"/>
        </w:rPr>
        <w:t xml:space="preserve"> Companies can handle customer feedback and celebrate triumphs faster by tracking guest feedback</w:t>
      </w:r>
      <w:r w:rsidRPr="61436252" w:rsidR="004D6A35">
        <w:rPr>
          <w:rFonts w:ascii="Arial" w:hAnsi="Arial" w:cs="Arial"/>
          <w:color w:val="000000" w:themeColor="text1" w:themeTint="FF" w:themeShade="FF"/>
          <w:sz w:val="24"/>
          <w:szCs w:val="24"/>
          <w:lang w:val="en-US"/>
        </w:rPr>
        <w:t xml:space="preserve"> (Rehman and Pal, 2020)</w:t>
      </w:r>
      <w:r w:rsidRPr="61436252" w:rsidR="004D6A35">
        <w:rPr>
          <w:rFonts w:ascii="Arial" w:hAnsi="Arial" w:cs="Arial"/>
          <w:color w:val="000000" w:themeColor="text1" w:themeTint="FF" w:themeShade="FF"/>
          <w:sz w:val="24"/>
          <w:szCs w:val="24"/>
        </w:rPr>
        <w:t>. This monitoring lets compani</w:t>
      </w:r>
      <w:r w:rsidRPr="61436252" w:rsidR="004D6A35">
        <w:rPr>
          <w:rFonts w:ascii="Arial" w:hAnsi="Arial" w:cs="Arial"/>
          <w:color w:val="000000" w:themeColor="text1" w:themeTint="FF" w:themeShade="FF"/>
          <w:sz w:val="24"/>
          <w:szCs w:val="24"/>
        </w:rPr>
        <w:t>es communicate with customers, showing they care and ready to improve service based on feedback. In the hospitality industry, customers</w:t>
      </w:r>
      <w:r w:rsidRPr="61436252" w:rsidR="004D6A35">
        <w:rPr>
          <w:rFonts w:ascii="Arial" w:hAnsi="Arial" w:cs="Arial"/>
          <w:color w:val="000000" w:themeColor="text1" w:themeTint="FF" w:themeShade="FF"/>
          <w:sz w:val="24"/>
          <w:szCs w:val="24"/>
          <w:lang w:val="en-US"/>
        </w:rPr>
        <w:t>'</w:t>
      </w:r>
      <w:r w:rsidRPr="61436252" w:rsidR="004D6A35">
        <w:rPr>
          <w:rFonts w:ascii="Arial" w:hAnsi="Arial" w:cs="Arial"/>
          <w:color w:val="000000" w:themeColor="text1" w:themeTint="FF" w:themeShade="FF"/>
          <w:sz w:val="24"/>
          <w:szCs w:val="24"/>
        </w:rPr>
        <w:t xml:space="preserve"> views of service quality affect a company</w:t>
      </w:r>
      <w:r w:rsidRPr="61436252" w:rsidR="004D6A35">
        <w:rPr>
          <w:rFonts w:ascii="Arial" w:hAnsi="Arial" w:cs="Arial"/>
          <w:color w:val="000000" w:themeColor="text1" w:themeTint="FF" w:themeShade="FF"/>
          <w:sz w:val="24"/>
          <w:szCs w:val="24"/>
          <w:lang w:val="en-US"/>
        </w:rPr>
        <w:t>'</w:t>
      </w:r>
      <w:r w:rsidRPr="61436252" w:rsidR="004D6A35">
        <w:rPr>
          <w:rFonts w:ascii="Arial" w:hAnsi="Arial" w:cs="Arial"/>
          <w:color w:val="000000" w:themeColor="text1" w:themeTint="FF" w:themeShade="FF"/>
          <w:sz w:val="24"/>
          <w:szCs w:val="24"/>
        </w:rPr>
        <w:t xml:space="preserve">s reputation, emphasising the importance of guest service </w:t>
      </w:r>
      <w:r w:rsidRPr="61436252" w:rsidR="004D6A35">
        <w:rPr>
          <w:rFonts w:ascii="Arial" w:hAnsi="Arial" w:cs="Arial"/>
          <w:color w:val="000000" w:themeColor="text1" w:themeTint="FF" w:themeShade="FF"/>
          <w:sz w:val="24"/>
          <w:szCs w:val="24"/>
        </w:rPr>
        <w:t>monitoring in reputation management.</w:t>
      </w:r>
    </w:p>
    <w:p w:rsidR="000511C9" w:rsidRDefault="004D6A35" w14:paraId="40469478" w14:textId="771A64E1">
      <w:pPr>
        <w:spacing w:after="0" w:line="360" w:lineRule="auto"/>
        <w:contextualSpacing/>
        <w:jc w:val="both"/>
        <w:rPr>
          <w:rFonts w:ascii="Arial" w:hAnsi="Arial" w:cs="Arial"/>
          <w:color w:val="000000" w:themeColor="text1"/>
          <w:sz w:val="24"/>
          <w:szCs w:val="24"/>
        </w:rPr>
      </w:pPr>
      <w:r w:rsidRPr="61436252" w:rsidR="004D6A35">
        <w:rPr>
          <w:rFonts w:ascii="Arial" w:hAnsi="Arial" w:cs="Arial"/>
          <w:color w:val="000000" w:themeColor="text1" w:themeTint="FF" w:themeShade="FF"/>
          <w:sz w:val="24"/>
          <w:szCs w:val="24"/>
        </w:rPr>
        <w:t xml:space="preserve">Consider a hotel that </w:t>
      </w:r>
      <w:r w:rsidRPr="61436252" w:rsidR="004D6A35">
        <w:rPr>
          <w:rFonts w:ascii="Arial" w:hAnsi="Arial" w:cs="Arial"/>
          <w:color w:val="000000" w:themeColor="text1" w:themeTint="FF" w:themeShade="FF"/>
          <w:sz w:val="24"/>
          <w:szCs w:val="24"/>
        </w:rPr>
        <w:t>monitors</w:t>
      </w:r>
      <w:r w:rsidRPr="61436252" w:rsidR="004D6A35">
        <w:rPr>
          <w:rFonts w:ascii="Arial" w:hAnsi="Arial" w:cs="Arial"/>
          <w:color w:val="000000" w:themeColor="text1" w:themeTint="FF" w:themeShade="FF"/>
          <w:sz w:val="24"/>
          <w:szCs w:val="24"/>
        </w:rPr>
        <w:t xml:space="preserve"> guest reviews on multiple platforms. A guest</w:t>
      </w:r>
      <w:r w:rsidRPr="61436252" w:rsidR="004D6A35">
        <w:rPr>
          <w:rFonts w:ascii="Arial" w:hAnsi="Arial" w:cs="Arial"/>
          <w:color w:val="000000" w:themeColor="text1" w:themeTint="FF" w:themeShade="FF"/>
          <w:sz w:val="24"/>
          <w:szCs w:val="24"/>
          <w:lang w:val="en-US"/>
        </w:rPr>
        <w:t>'</w:t>
      </w:r>
      <w:r w:rsidRPr="61436252" w:rsidR="004D6A35">
        <w:rPr>
          <w:rFonts w:ascii="Arial" w:hAnsi="Arial" w:cs="Arial"/>
          <w:color w:val="000000" w:themeColor="text1" w:themeTint="FF" w:themeShade="FF"/>
          <w:sz w:val="24"/>
          <w:szCs w:val="24"/>
        </w:rPr>
        <w:t>s cleanliness complaint can be addressed swiftly by the hotel to improve everyone</w:t>
      </w:r>
      <w:r w:rsidRPr="61436252" w:rsidR="004D6A35">
        <w:rPr>
          <w:rFonts w:ascii="Arial" w:hAnsi="Arial" w:cs="Arial"/>
          <w:color w:val="000000" w:themeColor="text1" w:themeTint="FF" w:themeShade="FF"/>
          <w:sz w:val="24"/>
          <w:szCs w:val="24"/>
          <w:lang w:val="en-US"/>
        </w:rPr>
        <w:t>'</w:t>
      </w:r>
      <w:r w:rsidRPr="61436252" w:rsidR="004D6A35">
        <w:rPr>
          <w:rFonts w:ascii="Arial" w:hAnsi="Arial" w:cs="Arial"/>
          <w:color w:val="000000" w:themeColor="text1" w:themeTint="FF" w:themeShade="FF"/>
          <w:sz w:val="24"/>
          <w:szCs w:val="24"/>
        </w:rPr>
        <w:t xml:space="preserve">s experience. When </w:t>
      </w:r>
      <w:r w:rsidRPr="61436252" w:rsidR="004D6A35">
        <w:rPr>
          <w:rFonts w:ascii="Arial" w:hAnsi="Arial" w:cs="Arial"/>
          <w:color w:val="000000" w:themeColor="text1" w:themeTint="FF" w:themeShade="FF"/>
          <w:sz w:val="24"/>
          <w:szCs w:val="24"/>
        </w:rPr>
        <w:t>a guest praises service, a quick and enthu</w:t>
      </w:r>
      <w:r w:rsidRPr="61436252" w:rsidR="004D6A35">
        <w:rPr>
          <w:rFonts w:ascii="Arial" w:hAnsi="Arial" w:cs="Arial"/>
          <w:color w:val="000000" w:themeColor="text1" w:themeTint="FF" w:themeShade="FF"/>
          <w:sz w:val="24"/>
          <w:szCs w:val="24"/>
        </w:rPr>
        <w:t>siastic response may strengthen the hotel</w:t>
      </w:r>
      <w:r w:rsidRPr="61436252" w:rsidR="004D6A35">
        <w:rPr>
          <w:rFonts w:ascii="Arial" w:hAnsi="Arial" w:cs="Arial"/>
          <w:color w:val="000000" w:themeColor="text1" w:themeTint="FF" w:themeShade="FF"/>
          <w:sz w:val="24"/>
          <w:szCs w:val="24"/>
          <w:lang w:val="en-US"/>
        </w:rPr>
        <w:t>'</w:t>
      </w:r>
      <w:r w:rsidRPr="61436252" w:rsidR="004D6A35">
        <w:rPr>
          <w:rFonts w:ascii="Arial" w:hAnsi="Arial" w:cs="Arial"/>
          <w:color w:val="000000" w:themeColor="text1" w:themeTint="FF" w:themeShade="FF"/>
          <w:sz w:val="24"/>
          <w:szCs w:val="24"/>
        </w:rPr>
        <w:t>s reputation. This type of involvement shows the hotel</w:t>
      </w:r>
      <w:r w:rsidRPr="61436252" w:rsidR="004D6A35">
        <w:rPr>
          <w:rFonts w:ascii="Arial" w:hAnsi="Arial" w:cs="Arial"/>
          <w:color w:val="000000" w:themeColor="text1" w:themeTint="FF" w:themeShade="FF"/>
          <w:sz w:val="24"/>
          <w:szCs w:val="24"/>
          <w:lang w:val="en-US"/>
        </w:rPr>
        <w:t>'</w:t>
      </w:r>
      <w:r w:rsidRPr="61436252" w:rsidR="004D6A35">
        <w:rPr>
          <w:rFonts w:ascii="Arial" w:hAnsi="Arial" w:cs="Arial"/>
          <w:color w:val="000000" w:themeColor="text1" w:themeTint="FF" w:themeShade="FF"/>
          <w:sz w:val="24"/>
          <w:szCs w:val="24"/>
        </w:rPr>
        <w:t>s dedication to clients and impresses potential guests (Al-</w:t>
      </w:r>
      <w:r w:rsidRPr="61436252" w:rsidR="004D6A35">
        <w:rPr>
          <w:rFonts w:ascii="Arial" w:hAnsi="Arial" w:cs="Arial"/>
          <w:color w:val="000000" w:themeColor="text1" w:themeTint="FF" w:themeShade="FF"/>
          <w:sz w:val="24"/>
          <w:szCs w:val="24"/>
        </w:rPr>
        <w:t>Msallam</w:t>
      </w:r>
      <w:r w:rsidRPr="61436252" w:rsidR="004D6A35">
        <w:rPr>
          <w:rFonts w:ascii="Arial" w:hAnsi="Arial" w:cs="Arial"/>
          <w:color w:val="000000" w:themeColor="text1" w:themeTint="FF" w:themeShade="FF"/>
          <w:sz w:val="24"/>
          <w:szCs w:val="24"/>
        </w:rPr>
        <w:t>, 2015). </w:t>
      </w:r>
      <w:r w:rsidRPr="61436252" w:rsidR="004D6A35">
        <w:rPr>
          <w:rFonts w:ascii="Arial" w:hAnsi="Arial" w:cs="Arial"/>
          <w:color w:val="000000" w:themeColor="text1" w:themeTint="FF" w:themeShade="FF"/>
          <w:sz w:val="24"/>
          <w:szCs w:val="24"/>
        </w:rPr>
        <w:t xml:space="preserve">The monitoring system detects repeated </w:t>
      </w:r>
      <w:r w:rsidRPr="61436252" w:rsidR="004D6A35">
        <w:rPr>
          <w:rFonts w:ascii="Arial" w:hAnsi="Arial" w:cs="Arial"/>
          <w:color w:val="000000" w:themeColor="text1" w:themeTint="FF" w:themeShade="FF"/>
          <w:sz w:val="24"/>
          <w:szCs w:val="24"/>
        </w:rPr>
        <w:t>peak-time service delays. By monitoring and improving service speed, the restaurant solved these problems. The restaurant</w:t>
      </w:r>
      <w:r w:rsidRPr="61436252" w:rsidR="004D6A35">
        <w:rPr>
          <w:rFonts w:ascii="Arial" w:hAnsi="Arial" w:cs="Arial"/>
          <w:color w:val="000000" w:themeColor="text1" w:themeTint="FF" w:themeShade="FF"/>
          <w:sz w:val="24"/>
          <w:szCs w:val="24"/>
          <w:lang w:val="en-US"/>
        </w:rPr>
        <w:t>'</w:t>
      </w:r>
      <w:r w:rsidRPr="61436252" w:rsidR="004D6A35">
        <w:rPr>
          <w:rFonts w:ascii="Arial" w:hAnsi="Arial" w:cs="Arial"/>
          <w:color w:val="000000" w:themeColor="text1" w:themeTint="FF" w:themeShade="FF"/>
          <w:sz w:val="24"/>
          <w:szCs w:val="24"/>
        </w:rPr>
        <w:t xml:space="preserve">s efficiency and customer service reputation </w:t>
      </w:r>
      <w:r w:rsidRPr="61436252" w:rsidR="004D6A35">
        <w:rPr>
          <w:rFonts w:ascii="Arial" w:hAnsi="Arial" w:cs="Arial"/>
          <w:color w:val="000000" w:themeColor="text1" w:themeTint="FF" w:themeShade="FF"/>
          <w:sz w:val="24"/>
          <w:szCs w:val="24"/>
        </w:rPr>
        <w:t>grows</w:t>
      </w:r>
      <w:r w:rsidRPr="61436252" w:rsidR="004D6A35">
        <w:rPr>
          <w:rFonts w:ascii="Arial" w:hAnsi="Arial" w:cs="Arial"/>
          <w:color w:val="000000" w:themeColor="text1" w:themeTint="FF" w:themeShade="FF"/>
          <w:sz w:val="24"/>
          <w:szCs w:val="24"/>
        </w:rPr>
        <w:t xml:space="preserve"> over time, attracting more customers and promoting loyalty (</w:t>
      </w:r>
      <w:r w:rsidRPr="61436252" w:rsidR="004D6A35">
        <w:rPr>
          <w:rFonts w:ascii="Arial" w:hAnsi="Arial" w:cs="Arial"/>
          <w:color w:val="000000" w:themeColor="text1" w:themeTint="FF" w:themeShade="FF"/>
          <w:sz w:val="24"/>
          <w:szCs w:val="24"/>
        </w:rPr>
        <w:t>Kandampully</w:t>
      </w:r>
      <w:r w:rsidRPr="61436252" w:rsidR="004D6A35">
        <w:rPr>
          <w:rFonts w:ascii="Arial" w:hAnsi="Arial" w:cs="Arial"/>
          <w:color w:val="000000" w:themeColor="text1" w:themeTint="FF" w:themeShade="FF"/>
          <w:sz w:val="24"/>
          <w:szCs w:val="24"/>
        </w:rPr>
        <w:t xml:space="preserve"> et al., 201</w:t>
      </w:r>
      <w:r w:rsidRPr="61436252" w:rsidR="004D6A35">
        <w:rPr>
          <w:rFonts w:ascii="Arial" w:hAnsi="Arial" w:cs="Arial"/>
          <w:color w:val="000000" w:themeColor="text1" w:themeTint="FF" w:themeShade="FF"/>
          <w:sz w:val="24"/>
          <w:szCs w:val="24"/>
        </w:rPr>
        <w:t>5).</w:t>
      </w:r>
    </w:p>
    <w:p w:rsidR="000511C9" w:rsidRDefault="000511C9" w14:paraId="6EBA94C9" w14:textId="77777777">
      <w:pPr>
        <w:spacing w:after="0" w:line="360" w:lineRule="auto"/>
        <w:contextualSpacing/>
        <w:jc w:val="both"/>
        <w:rPr>
          <w:rFonts w:ascii="Arial" w:hAnsi="Arial" w:cs="Arial"/>
          <w:color w:val="000000" w:themeColor="text1"/>
          <w:sz w:val="24"/>
          <w:szCs w:val="24"/>
        </w:rPr>
      </w:pPr>
    </w:p>
    <w:p w:rsidR="000511C9" w:rsidRDefault="004D6A35" w14:paraId="06EAD105" w14:textId="77777777">
      <w:pPr>
        <w:pStyle w:val="Heading2"/>
        <w:rPr>
          <w:color w:val="000000" w:themeColor="text1"/>
        </w:rPr>
      </w:pPr>
      <w:bookmarkStart w:name="_Toc12345" w:id="4"/>
      <w:r>
        <w:rPr>
          <w:color w:val="000000" w:themeColor="text1"/>
        </w:rPr>
        <w:t>Service Culture</w:t>
      </w:r>
      <w:bookmarkEnd w:id="4"/>
    </w:p>
    <w:p w:rsidR="000511C9" w:rsidRDefault="004D6A35" w14:paraId="796152CD" w14:textId="77777777">
      <w:pPr>
        <w:spacing w:after="0" w:line="360" w:lineRule="auto"/>
        <w:contextualSpacing/>
        <w:jc w:val="both"/>
        <w:rPr>
          <w:rFonts w:ascii="Arial" w:hAnsi="Arial" w:cs="Arial"/>
          <w:color w:val="000000" w:themeColor="text1"/>
          <w:sz w:val="24"/>
          <w:szCs w:val="24"/>
        </w:rPr>
      </w:pPr>
      <w:r>
        <w:rPr>
          <w:rFonts w:ascii="Arial" w:hAnsi="Arial" w:cs="Arial"/>
          <w:color w:val="000000" w:themeColor="text1"/>
          <w:sz w:val="24"/>
          <w:szCs w:val="24"/>
        </w:rPr>
        <w:t xml:space="preserve">Holtom and Burch (2016) used the phrase </w:t>
      </w:r>
      <w:r>
        <w:rPr>
          <w:rFonts w:ascii="Arial" w:hAnsi="Arial" w:cs="Arial"/>
          <w:color w:val="000000" w:themeColor="text1"/>
          <w:sz w:val="24"/>
          <w:szCs w:val="24"/>
          <w:lang w:val="en-US"/>
        </w:rPr>
        <w:t>"</w:t>
      </w:r>
      <w:r>
        <w:rPr>
          <w:rFonts w:ascii="Arial" w:hAnsi="Arial" w:cs="Arial"/>
          <w:color w:val="000000" w:themeColor="text1"/>
          <w:sz w:val="24"/>
          <w:szCs w:val="24"/>
        </w:rPr>
        <w:t>service culture</w:t>
      </w:r>
      <w:r>
        <w:rPr>
          <w:rFonts w:ascii="Arial" w:hAnsi="Arial" w:cs="Arial"/>
          <w:color w:val="000000" w:themeColor="text1"/>
          <w:sz w:val="24"/>
          <w:szCs w:val="24"/>
          <w:lang w:val="en-US"/>
        </w:rPr>
        <w:t>"</w:t>
      </w:r>
      <w:r>
        <w:rPr>
          <w:rFonts w:ascii="Arial" w:hAnsi="Arial" w:cs="Arial"/>
          <w:color w:val="000000" w:themeColor="text1"/>
          <w:sz w:val="24"/>
          <w:szCs w:val="24"/>
        </w:rPr>
        <w:t xml:space="preserve"> to characterise the hospitality industry</w:t>
      </w:r>
      <w:r>
        <w:rPr>
          <w:rFonts w:ascii="Arial" w:hAnsi="Arial" w:cs="Arial"/>
          <w:color w:val="000000" w:themeColor="text1"/>
          <w:sz w:val="24"/>
          <w:szCs w:val="24"/>
          <w:lang w:val="en-US"/>
        </w:rPr>
        <w:t>'</w:t>
      </w:r>
      <w:r>
        <w:rPr>
          <w:rFonts w:ascii="Arial" w:hAnsi="Arial" w:cs="Arial"/>
          <w:color w:val="000000" w:themeColor="text1"/>
          <w:sz w:val="24"/>
          <w:szCs w:val="24"/>
        </w:rPr>
        <w:t>s mindset and practises that encourage staff to go above and beyond for guests. Every employee recognises the importance of their role i</w:t>
      </w:r>
      <w:r>
        <w:rPr>
          <w:rFonts w:ascii="Arial" w:hAnsi="Arial" w:cs="Arial"/>
          <w:color w:val="000000" w:themeColor="text1"/>
          <w:sz w:val="24"/>
          <w:szCs w:val="24"/>
        </w:rPr>
        <w:t>n influencing customer attitudes and happiness, reflecting the company</w:t>
      </w:r>
      <w:r>
        <w:rPr>
          <w:rFonts w:ascii="Arial" w:hAnsi="Arial" w:cs="Arial"/>
          <w:color w:val="000000" w:themeColor="text1"/>
          <w:sz w:val="24"/>
          <w:szCs w:val="24"/>
          <w:lang w:val="en-US"/>
        </w:rPr>
        <w:t>'</w:t>
      </w:r>
      <w:r>
        <w:rPr>
          <w:rFonts w:ascii="Arial" w:hAnsi="Arial" w:cs="Arial"/>
          <w:color w:val="000000" w:themeColor="text1"/>
          <w:sz w:val="24"/>
          <w:szCs w:val="24"/>
        </w:rPr>
        <w:t>s commitment to offering a superior guest experience. A strong hospitality culture is important to succeed and stand out in the hospitality industry, where service quality is of the utm</w:t>
      </w:r>
      <w:r>
        <w:rPr>
          <w:rFonts w:ascii="Arial" w:hAnsi="Arial" w:cs="Arial"/>
          <w:color w:val="000000" w:themeColor="text1"/>
          <w:sz w:val="24"/>
          <w:szCs w:val="24"/>
        </w:rPr>
        <w:t>ost importance.</w:t>
      </w:r>
    </w:p>
    <w:p w:rsidR="000511C9" w:rsidRDefault="004D6A35" w14:paraId="25B28633" w14:textId="3A50AF64">
      <w:pPr>
        <w:spacing w:after="0" w:line="360" w:lineRule="auto"/>
        <w:contextualSpacing/>
        <w:jc w:val="both"/>
        <w:rPr>
          <w:rFonts w:ascii="Arial" w:hAnsi="Arial" w:cs="Arial"/>
          <w:color w:val="000000" w:themeColor="text1"/>
          <w:sz w:val="24"/>
          <w:szCs w:val="24"/>
        </w:rPr>
      </w:pPr>
      <w:r w:rsidRPr="61436252" w:rsidR="004D6A35">
        <w:rPr>
          <w:rFonts w:ascii="Arial" w:hAnsi="Arial" w:cs="Arial"/>
          <w:color w:val="000000" w:themeColor="text1" w:themeTint="FF" w:themeShade="FF"/>
          <w:sz w:val="24"/>
          <w:szCs w:val="24"/>
        </w:rPr>
        <w:t xml:space="preserve">Regularly evaluating guest interactions and comments can help management </w:t>
      </w:r>
      <w:r w:rsidRPr="61436252" w:rsidR="004D6A35">
        <w:rPr>
          <w:rFonts w:ascii="Arial" w:hAnsi="Arial" w:cs="Arial"/>
          <w:color w:val="000000" w:themeColor="text1" w:themeTint="FF" w:themeShade="FF"/>
          <w:sz w:val="24"/>
          <w:szCs w:val="24"/>
        </w:rPr>
        <w:t>identify</w:t>
      </w:r>
      <w:r w:rsidRPr="61436252" w:rsidR="004D6A35">
        <w:rPr>
          <w:rFonts w:ascii="Arial" w:hAnsi="Arial" w:cs="Arial"/>
          <w:color w:val="000000" w:themeColor="text1" w:themeTint="FF" w:themeShade="FF"/>
          <w:sz w:val="24"/>
          <w:szCs w:val="24"/>
        </w:rPr>
        <w:t xml:space="preserve"> guest service strengths and weaknesses.</w:t>
      </w:r>
      <w:r w:rsidRPr="61436252" w:rsidR="004D6A35">
        <w:rPr>
          <w:rFonts w:ascii="Arial" w:hAnsi="Arial" w:cs="Arial"/>
          <w:color w:val="000000" w:themeColor="text1" w:themeTint="FF" w:themeShade="FF"/>
          <w:sz w:val="24"/>
          <w:szCs w:val="24"/>
        </w:rPr>
        <w:t xml:space="preserve"> A data-driven strategy helps develop transparent service standards and expectations by collecting, analysing, and drawing conclusions from pertinent data. It also </w:t>
      </w:r>
      <w:r w:rsidRPr="61436252" w:rsidR="004D6A35">
        <w:rPr>
          <w:rFonts w:ascii="Arial" w:hAnsi="Arial" w:cs="Arial"/>
          <w:color w:val="000000" w:themeColor="text1" w:themeTint="FF" w:themeShade="FF"/>
          <w:sz w:val="24"/>
          <w:szCs w:val="24"/>
        </w:rPr>
        <w:t>provides</w:t>
      </w:r>
      <w:r w:rsidRPr="61436252" w:rsidR="004D6A35">
        <w:rPr>
          <w:rFonts w:ascii="Arial" w:hAnsi="Arial" w:cs="Arial"/>
          <w:color w:val="000000" w:themeColor="text1" w:themeTint="FF" w:themeShade="FF"/>
          <w:sz w:val="24"/>
          <w:szCs w:val="24"/>
        </w:rPr>
        <w:t xml:space="preserve"> training and advancement to help employees achieve the ideal service culture. The i</w:t>
      </w:r>
      <w:r w:rsidRPr="61436252" w:rsidR="004D6A35">
        <w:rPr>
          <w:rFonts w:ascii="Arial" w:hAnsi="Arial" w:cs="Arial"/>
          <w:color w:val="000000" w:themeColor="text1" w:themeTint="FF" w:themeShade="FF"/>
          <w:sz w:val="24"/>
          <w:szCs w:val="24"/>
        </w:rPr>
        <w:t>mportance of psychological capital among employees is shown by research by Paek et al. (2015). It improves employee engagement and service culture.</w:t>
      </w:r>
    </w:p>
    <w:p w:rsidR="000511C9" w:rsidRDefault="004D6A35" w14:paraId="4CD31297" w14:textId="0AD223BA">
      <w:pPr>
        <w:spacing w:after="0" w:line="360" w:lineRule="auto"/>
        <w:contextualSpacing/>
        <w:jc w:val="both"/>
        <w:rPr>
          <w:rFonts w:ascii="Arial" w:hAnsi="Arial" w:cs="Arial"/>
          <w:color w:val="000000" w:themeColor="text1"/>
          <w:sz w:val="24"/>
          <w:szCs w:val="24"/>
        </w:rPr>
      </w:pPr>
      <w:r w:rsidRPr="61436252" w:rsidR="004D6A35">
        <w:rPr>
          <w:rFonts w:ascii="Arial" w:hAnsi="Arial" w:cs="Arial"/>
          <w:color w:val="000000" w:themeColor="text1" w:themeTint="FF" w:themeShade="FF"/>
          <w:sz w:val="24"/>
          <w:szCs w:val="24"/>
        </w:rPr>
        <w:t xml:space="preserve">A luxury hotel may aggressively track guest service through surveys and employee reviews. Constant </w:t>
      </w:r>
      <w:r w:rsidRPr="61436252" w:rsidR="004D6A35">
        <w:rPr>
          <w:rFonts w:ascii="Arial" w:hAnsi="Arial" w:cs="Arial"/>
          <w:color w:val="000000" w:themeColor="text1" w:themeTint="FF" w:themeShade="FF"/>
          <w:sz w:val="24"/>
          <w:szCs w:val="24"/>
        </w:rPr>
        <w:t>compliments on employee friendliness and helpfulness allow the hotel to recognise good service. A culture of awareness of how staff attitudes affect guest experiences and excellent service standards is fostered by this preventative technique (Solomon, 2018</w:t>
      </w:r>
      <w:r w:rsidRPr="61436252" w:rsidR="004D6A35">
        <w:rPr>
          <w:rFonts w:ascii="Arial" w:hAnsi="Arial" w:cs="Arial"/>
          <w:color w:val="000000" w:themeColor="text1" w:themeTint="FF" w:themeShade="FF"/>
          <w:sz w:val="24"/>
          <w:szCs w:val="24"/>
        </w:rPr>
        <w:t>)</w:t>
      </w:r>
      <w:r w:rsidRPr="61436252" w:rsidR="004D6A35">
        <w:rPr>
          <w:rFonts w:ascii="Arial" w:hAnsi="Arial" w:cs="Arial"/>
          <w:color w:val="000000" w:themeColor="text1" w:themeTint="FF" w:themeShade="FF"/>
          <w:sz w:val="24"/>
          <w:szCs w:val="24"/>
        </w:rPr>
        <w:t>.</w:t>
      </w:r>
      <w:r w:rsidRPr="61436252" w:rsidR="004D6A35">
        <w:rPr>
          <w:rFonts w:ascii="Arial" w:hAnsi="Arial" w:cs="Arial"/>
          <w:color w:val="000000" w:themeColor="text1" w:themeTint="FF" w:themeShade="FF"/>
          <w:sz w:val="24"/>
          <w:szCs w:val="24"/>
          <w:lang w:val="en-US"/>
        </w:rPr>
        <w:t xml:space="preserve"> </w:t>
      </w:r>
      <w:r w:rsidRPr="61436252" w:rsidR="004D6A35">
        <w:rPr>
          <w:rFonts w:ascii="Arial" w:hAnsi="Arial" w:cs="Arial"/>
          <w:color w:val="000000" w:themeColor="text1" w:themeTint="FF" w:themeShade="FF"/>
          <w:sz w:val="24"/>
          <w:szCs w:val="24"/>
        </w:rPr>
        <w:t xml:space="preserve"> Streamlining procedures and improving training helped the restaurant create a service culture that prioritises precision and meticulousness (</w:t>
      </w:r>
      <w:r w:rsidRPr="61436252" w:rsidR="004D6A35">
        <w:rPr>
          <w:rFonts w:ascii="Arial" w:hAnsi="Arial" w:cs="Arial"/>
          <w:color w:val="000000" w:themeColor="text1" w:themeTint="FF" w:themeShade="FF"/>
          <w:sz w:val="24"/>
          <w:szCs w:val="24"/>
        </w:rPr>
        <w:t>Kandam</w:t>
      </w:r>
      <w:r w:rsidRPr="61436252" w:rsidR="004D6A35">
        <w:rPr>
          <w:rFonts w:ascii="Arial" w:hAnsi="Arial" w:cs="Arial"/>
          <w:color w:val="000000" w:themeColor="text1" w:themeTint="FF" w:themeShade="FF"/>
          <w:sz w:val="24"/>
          <w:szCs w:val="24"/>
        </w:rPr>
        <w:t>pully</w:t>
      </w:r>
      <w:r w:rsidRPr="61436252" w:rsidR="004D6A35">
        <w:rPr>
          <w:rFonts w:ascii="Arial" w:hAnsi="Arial" w:cs="Arial"/>
          <w:color w:val="000000" w:themeColor="text1" w:themeTint="FF" w:themeShade="FF"/>
          <w:sz w:val="24"/>
          <w:szCs w:val="24"/>
        </w:rPr>
        <w:t xml:space="preserve"> et al., 2015).</w:t>
      </w:r>
    </w:p>
    <w:p w:rsidR="000511C9" w:rsidRDefault="000511C9" w14:paraId="587D104F" w14:textId="77777777">
      <w:pPr>
        <w:spacing w:after="0" w:line="360" w:lineRule="auto"/>
        <w:contextualSpacing/>
        <w:jc w:val="both"/>
        <w:rPr>
          <w:rFonts w:ascii="Arial" w:hAnsi="Arial" w:cs="Arial"/>
          <w:color w:val="000000" w:themeColor="text1"/>
          <w:sz w:val="24"/>
          <w:szCs w:val="24"/>
        </w:rPr>
      </w:pPr>
    </w:p>
    <w:p w:rsidR="000511C9" w:rsidRDefault="004D6A35" w14:paraId="50E77E4A" w14:textId="77777777">
      <w:pPr>
        <w:pStyle w:val="Heading2"/>
        <w:rPr>
          <w:color w:val="000000" w:themeColor="text1"/>
        </w:rPr>
      </w:pPr>
      <w:bookmarkStart w:name="_Toc28516" w:id="5"/>
      <w:r>
        <w:rPr>
          <w:color w:val="000000" w:themeColor="text1"/>
        </w:rPr>
        <w:t>Brand Consistency</w:t>
      </w:r>
      <w:bookmarkEnd w:id="5"/>
    </w:p>
    <w:p w:rsidR="000511C9" w:rsidRDefault="004D6A35" w14:paraId="5BE4C3AF" w14:textId="24B3B248">
      <w:pPr>
        <w:spacing w:after="0" w:line="360" w:lineRule="auto"/>
        <w:contextualSpacing/>
        <w:jc w:val="both"/>
        <w:rPr>
          <w:rFonts w:ascii="Arial" w:hAnsi="Arial" w:cs="Arial"/>
          <w:color w:val="000000" w:themeColor="text1"/>
          <w:sz w:val="24"/>
          <w:szCs w:val="24"/>
        </w:rPr>
      </w:pPr>
      <w:r w:rsidRPr="61436252" w:rsidR="004D6A35">
        <w:rPr>
          <w:rFonts w:ascii="Arial" w:hAnsi="Arial" w:cs="Arial"/>
          <w:color w:val="000000" w:themeColor="text1" w:themeTint="FF" w:themeShade="FF"/>
          <w:sz w:val="24"/>
          <w:szCs w:val="24"/>
        </w:rPr>
        <w:t>The hospitality industry defines brand consistency as the consistent presentation of the brand</w:t>
      </w:r>
      <w:r w:rsidRPr="61436252" w:rsidR="004D6A35">
        <w:rPr>
          <w:rFonts w:ascii="Arial" w:hAnsi="Arial" w:cs="Arial"/>
          <w:color w:val="000000" w:themeColor="text1" w:themeTint="FF" w:themeShade="FF"/>
          <w:sz w:val="24"/>
          <w:szCs w:val="24"/>
          <w:lang w:val="en-US"/>
        </w:rPr>
        <w:t>'</w:t>
      </w:r>
      <w:r w:rsidRPr="61436252" w:rsidR="004D6A35">
        <w:rPr>
          <w:rFonts w:ascii="Arial" w:hAnsi="Arial" w:cs="Arial"/>
          <w:color w:val="000000" w:themeColor="text1" w:themeTint="FF" w:themeShade="FF"/>
          <w:sz w:val="24"/>
          <w:szCs w:val="24"/>
        </w:rPr>
        <w:t>s identity, values, and offers across all customer touchpoints. This involves ensuring that guest interactions, marketing</w:t>
      </w:r>
      <w:r w:rsidRPr="61436252" w:rsidR="004D6A35">
        <w:rPr>
          <w:rFonts w:ascii="Arial" w:hAnsi="Arial" w:cs="Arial"/>
          <w:color w:val="000000" w:themeColor="text1" w:themeTint="FF" w:themeShade="FF"/>
          <w:sz w:val="24"/>
          <w:szCs w:val="24"/>
        </w:rPr>
        <w:t xml:space="preserve"> materials, employee interactions, and the physical location all express the same brand image and service quality. This homogeneity helps build a trustworthy, relatable brand identity that customers can support (Ford, 2020). Increased trust and</w:t>
      </w:r>
      <w:r w:rsidRPr="61436252" w:rsidR="004D6A35">
        <w:rPr>
          <w:rFonts w:ascii="Arial" w:hAnsi="Arial" w:cs="Arial"/>
          <w:color w:val="000000" w:themeColor="text1" w:themeTint="FF" w:themeShade="FF"/>
          <w:sz w:val="24"/>
          <w:szCs w:val="24"/>
        </w:rPr>
        <w:t xml:space="preserve"> loyalty to a brand are the outcome of consistent brand messaging and service quality across touchpoints and platforms.</w:t>
      </w:r>
    </w:p>
    <w:p w:rsidR="000511C9" w:rsidRDefault="004D6A35" w14:paraId="7233F281" w14:textId="1DD1CBAB">
      <w:pPr>
        <w:spacing w:after="0" w:line="360" w:lineRule="auto"/>
        <w:contextualSpacing/>
        <w:jc w:val="both"/>
        <w:rPr>
          <w:rFonts w:ascii="Arial" w:hAnsi="Arial" w:cs="Arial"/>
          <w:color w:val="000000" w:themeColor="text1"/>
          <w:sz w:val="24"/>
          <w:szCs w:val="24"/>
        </w:rPr>
      </w:pPr>
      <w:r w:rsidRPr="61436252" w:rsidR="004D6A35">
        <w:rPr>
          <w:rFonts w:ascii="Arial" w:hAnsi="Arial" w:cs="Arial"/>
          <w:color w:val="000000" w:themeColor="text1" w:themeTint="FF" w:themeShade="FF"/>
          <w:sz w:val="24"/>
          <w:szCs w:val="24"/>
        </w:rPr>
        <w:t xml:space="preserve">To ensure brand consistency in the hospitality industry, it is crucial to </w:t>
      </w:r>
      <w:r w:rsidRPr="61436252" w:rsidR="004D6A35">
        <w:rPr>
          <w:rFonts w:ascii="Arial" w:hAnsi="Arial" w:cs="Arial"/>
          <w:color w:val="000000" w:themeColor="text1" w:themeTint="FF" w:themeShade="FF"/>
          <w:sz w:val="24"/>
          <w:szCs w:val="24"/>
        </w:rPr>
        <w:t>monitor</w:t>
      </w:r>
      <w:r w:rsidRPr="61436252" w:rsidR="004D6A35">
        <w:rPr>
          <w:rFonts w:ascii="Arial" w:hAnsi="Arial" w:cs="Arial"/>
          <w:color w:val="000000" w:themeColor="text1" w:themeTint="FF" w:themeShade="FF"/>
          <w:sz w:val="24"/>
          <w:szCs w:val="24"/>
        </w:rPr>
        <w:t xml:space="preserve"> guest service approaches. Hotels and other companies c</w:t>
      </w:r>
      <w:r w:rsidRPr="61436252" w:rsidR="004D6A35">
        <w:rPr>
          <w:rFonts w:ascii="Arial" w:hAnsi="Arial" w:cs="Arial"/>
          <w:color w:val="000000" w:themeColor="text1" w:themeTint="FF" w:themeShade="FF"/>
          <w:sz w:val="24"/>
          <w:szCs w:val="24"/>
        </w:rPr>
        <w:t xml:space="preserve">an ensure their service by monitoring and reviewing guest interactions. This includes greetings, reaction time, service quality, and guest impression. When they routinely </w:t>
      </w:r>
      <w:r w:rsidRPr="61436252" w:rsidR="004D6A35">
        <w:rPr>
          <w:rFonts w:ascii="Arial" w:hAnsi="Arial" w:cs="Arial"/>
          <w:color w:val="000000" w:themeColor="text1" w:themeTint="FF" w:themeShade="FF"/>
          <w:sz w:val="24"/>
          <w:szCs w:val="24"/>
        </w:rPr>
        <w:t>demonstrate</w:t>
      </w:r>
      <w:r w:rsidRPr="61436252" w:rsidR="004D6A35">
        <w:rPr>
          <w:rFonts w:ascii="Arial" w:hAnsi="Arial" w:cs="Arial"/>
          <w:color w:val="000000" w:themeColor="text1" w:themeTint="FF" w:themeShade="FF"/>
          <w:sz w:val="24"/>
          <w:szCs w:val="24"/>
        </w:rPr>
        <w:t xml:space="preserve"> the brand</w:t>
      </w:r>
      <w:r w:rsidRPr="61436252" w:rsidR="004D6A35">
        <w:rPr>
          <w:rFonts w:ascii="Arial" w:hAnsi="Arial" w:cs="Arial"/>
          <w:color w:val="000000" w:themeColor="text1" w:themeTint="FF" w:themeShade="FF"/>
          <w:sz w:val="24"/>
          <w:szCs w:val="24"/>
          <w:lang w:val="en-US"/>
        </w:rPr>
        <w:t>'</w:t>
      </w:r>
      <w:r w:rsidRPr="61436252" w:rsidR="004D6A35">
        <w:rPr>
          <w:rFonts w:ascii="Arial" w:hAnsi="Arial" w:cs="Arial"/>
          <w:color w:val="000000" w:themeColor="text1" w:themeTint="FF" w:themeShade="FF"/>
          <w:sz w:val="24"/>
          <w:szCs w:val="24"/>
        </w:rPr>
        <w:t>s values and quality, these interac</w:t>
      </w:r>
      <w:r w:rsidRPr="61436252" w:rsidR="004D6A35">
        <w:rPr>
          <w:rFonts w:ascii="Arial" w:hAnsi="Arial" w:cs="Arial"/>
          <w:color w:val="000000" w:themeColor="text1" w:themeTint="FF" w:themeShade="FF"/>
          <w:sz w:val="24"/>
          <w:szCs w:val="24"/>
        </w:rPr>
        <w:t>tions improve the brand</w:t>
      </w:r>
      <w:r w:rsidRPr="61436252" w:rsidR="004D6A35">
        <w:rPr>
          <w:rFonts w:ascii="Arial" w:hAnsi="Arial" w:cs="Arial"/>
          <w:color w:val="000000" w:themeColor="text1" w:themeTint="FF" w:themeShade="FF"/>
          <w:sz w:val="24"/>
          <w:szCs w:val="24"/>
          <w:lang w:val="en-US"/>
        </w:rPr>
        <w:t>'</w:t>
      </w:r>
      <w:r w:rsidRPr="61436252" w:rsidR="004D6A35">
        <w:rPr>
          <w:rFonts w:ascii="Arial" w:hAnsi="Arial" w:cs="Arial"/>
          <w:color w:val="000000" w:themeColor="text1" w:themeTint="FF" w:themeShade="FF"/>
          <w:sz w:val="24"/>
          <w:szCs w:val="24"/>
        </w:rPr>
        <w:t>s image and the customer</w:t>
      </w:r>
      <w:r w:rsidRPr="61436252" w:rsidR="004D6A35">
        <w:rPr>
          <w:rFonts w:ascii="Arial" w:hAnsi="Arial" w:cs="Arial"/>
          <w:color w:val="000000" w:themeColor="text1" w:themeTint="FF" w:themeShade="FF"/>
          <w:sz w:val="24"/>
          <w:szCs w:val="24"/>
          <w:lang w:val="en-US"/>
        </w:rPr>
        <w:t>'</w:t>
      </w:r>
      <w:r w:rsidRPr="61436252" w:rsidR="004D6A35">
        <w:rPr>
          <w:rFonts w:ascii="Arial" w:hAnsi="Arial" w:cs="Arial"/>
          <w:color w:val="000000" w:themeColor="text1" w:themeTint="FF" w:themeShade="FF"/>
          <w:sz w:val="24"/>
          <w:szCs w:val="24"/>
        </w:rPr>
        <w:t>s opinion (</w:t>
      </w:r>
      <w:r w:rsidRPr="61436252" w:rsidR="004D6A35">
        <w:rPr>
          <w:rFonts w:ascii="Arial" w:hAnsi="Arial" w:cs="Arial"/>
          <w:color w:val="000000" w:themeColor="text1" w:themeTint="FF" w:themeShade="FF"/>
          <w:sz w:val="24"/>
          <w:szCs w:val="24"/>
        </w:rPr>
        <w:t>Kandampully</w:t>
      </w:r>
      <w:r w:rsidRPr="61436252" w:rsidR="004D6A35">
        <w:rPr>
          <w:rFonts w:ascii="Arial" w:hAnsi="Arial" w:cs="Arial"/>
          <w:color w:val="000000" w:themeColor="text1" w:themeTint="FF" w:themeShade="FF"/>
          <w:sz w:val="24"/>
          <w:szCs w:val="24"/>
        </w:rPr>
        <w:t xml:space="preserve"> et al., 2015).</w:t>
      </w:r>
      <w:r w:rsidRPr="61436252" w:rsidR="004D6A35">
        <w:rPr>
          <w:rFonts w:ascii="Arial" w:hAnsi="Arial" w:cs="Arial"/>
          <w:color w:val="000000" w:themeColor="text1" w:themeTint="FF" w:themeShade="FF"/>
          <w:sz w:val="24"/>
          <w:szCs w:val="24"/>
          <w:lang w:val="en-US"/>
        </w:rPr>
        <w:t xml:space="preserve"> </w:t>
      </w:r>
      <w:r w:rsidRPr="61436252" w:rsidR="004D6A35">
        <w:rPr>
          <w:rFonts w:ascii="Arial" w:hAnsi="Arial" w:cs="Arial"/>
          <w:color w:val="000000" w:themeColor="text1" w:themeTint="FF" w:themeShade="FF"/>
          <w:sz w:val="24"/>
          <w:szCs w:val="24"/>
        </w:rPr>
        <w:t xml:space="preserve">A global hotel chain may </w:t>
      </w:r>
      <w:r w:rsidRPr="61436252" w:rsidR="004D6A35">
        <w:rPr>
          <w:rFonts w:ascii="Arial" w:hAnsi="Arial" w:cs="Arial"/>
          <w:color w:val="000000" w:themeColor="text1" w:themeTint="FF" w:themeShade="FF"/>
          <w:sz w:val="24"/>
          <w:szCs w:val="24"/>
        </w:rPr>
        <w:t>provide</w:t>
      </w:r>
      <w:r w:rsidRPr="61436252" w:rsidR="004D6A35">
        <w:rPr>
          <w:rFonts w:ascii="Arial" w:hAnsi="Arial" w:cs="Arial"/>
          <w:color w:val="000000" w:themeColor="text1" w:themeTint="FF" w:themeShade="FF"/>
          <w:sz w:val="24"/>
          <w:szCs w:val="24"/>
        </w:rPr>
        <w:t xml:space="preserve"> the finest level of luxury and service at all their properties. Due to thorough monitoring of guest service approaches, guests at any of</w:t>
      </w:r>
      <w:r w:rsidRPr="61436252" w:rsidR="004D6A35">
        <w:rPr>
          <w:rFonts w:ascii="Arial" w:hAnsi="Arial" w:cs="Arial"/>
          <w:color w:val="000000" w:themeColor="text1" w:themeTint="FF" w:themeShade="FF"/>
          <w:sz w:val="24"/>
          <w:szCs w:val="24"/>
        </w:rPr>
        <w:t xml:space="preserve"> their sites (New York, London, or Tokyo) can expect the same high-quality service, which reinforces the brand</w:t>
      </w:r>
      <w:r w:rsidRPr="61436252" w:rsidR="004D6A35">
        <w:rPr>
          <w:rFonts w:ascii="Arial" w:hAnsi="Arial" w:cs="Arial"/>
          <w:color w:val="000000" w:themeColor="text1" w:themeTint="FF" w:themeShade="FF"/>
          <w:sz w:val="24"/>
          <w:szCs w:val="24"/>
          <w:lang w:val="en-US"/>
        </w:rPr>
        <w:t>'</w:t>
      </w:r>
      <w:r w:rsidRPr="61436252" w:rsidR="004D6A35">
        <w:rPr>
          <w:rFonts w:ascii="Arial" w:hAnsi="Arial" w:cs="Arial"/>
          <w:color w:val="000000" w:themeColor="text1" w:themeTint="FF" w:themeShade="FF"/>
          <w:sz w:val="24"/>
          <w:szCs w:val="24"/>
        </w:rPr>
        <w:t>s promise of luxury and leaves a positive impression (Al-</w:t>
      </w:r>
      <w:r w:rsidRPr="61436252" w:rsidR="004D6A35">
        <w:rPr>
          <w:rFonts w:ascii="Arial" w:hAnsi="Arial" w:cs="Arial"/>
          <w:color w:val="000000" w:themeColor="text1" w:themeTint="FF" w:themeShade="FF"/>
          <w:sz w:val="24"/>
          <w:szCs w:val="24"/>
        </w:rPr>
        <w:t>Msallam</w:t>
      </w:r>
      <w:r w:rsidRPr="61436252" w:rsidR="004D6A35">
        <w:rPr>
          <w:rFonts w:ascii="Arial" w:hAnsi="Arial" w:cs="Arial"/>
          <w:color w:val="000000" w:themeColor="text1" w:themeTint="FF" w:themeShade="FF"/>
          <w:sz w:val="24"/>
          <w:szCs w:val="24"/>
        </w:rPr>
        <w:t>, 2015).</w:t>
      </w:r>
    </w:p>
    <w:p w:rsidR="000511C9" w:rsidRDefault="000511C9" w14:paraId="4DEB2836" w14:textId="77777777">
      <w:pPr>
        <w:spacing w:after="0" w:line="360" w:lineRule="auto"/>
        <w:contextualSpacing/>
        <w:jc w:val="both"/>
        <w:rPr>
          <w:rFonts w:ascii="Arial" w:hAnsi="Arial" w:cs="Arial"/>
          <w:color w:val="000000" w:themeColor="text1"/>
          <w:sz w:val="24"/>
          <w:szCs w:val="24"/>
        </w:rPr>
      </w:pPr>
    </w:p>
    <w:p w:rsidR="000511C9" w:rsidRDefault="004D6A35" w14:paraId="51728871" w14:textId="77777777">
      <w:pPr>
        <w:pStyle w:val="Heading2"/>
        <w:rPr>
          <w:color w:val="000000" w:themeColor="text1"/>
          <w:lang w:val="en-US"/>
        </w:rPr>
      </w:pPr>
      <w:bookmarkStart w:name="_Toc15545" w:id="6"/>
      <w:r>
        <w:rPr>
          <w:color w:val="000000" w:themeColor="text1"/>
        </w:rPr>
        <w:t>Hotel Standards</w:t>
      </w:r>
      <w:bookmarkEnd w:id="6"/>
    </w:p>
    <w:p w:rsidR="000511C9" w:rsidRDefault="004D6A35" w14:paraId="31E93550" w14:textId="77777777">
      <w:pPr>
        <w:spacing w:after="0" w:line="360" w:lineRule="auto"/>
        <w:contextualSpacing/>
        <w:jc w:val="both"/>
        <w:rPr>
          <w:rFonts w:ascii="Arial" w:hAnsi="Arial" w:cs="Arial"/>
          <w:color w:val="000000" w:themeColor="text1"/>
          <w:sz w:val="24"/>
          <w:szCs w:val="24"/>
        </w:rPr>
      </w:pPr>
      <w:r>
        <w:rPr>
          <w:rFonts w:ascii="Arial" w:hAnsi="Arial" w:cs="Arial"/>
          <w:color w:val="000000" w:themeColor="text1"/>
          <w:sz w:val="24"/>
          <w:szCs w:val="24"/>
        </w:rPr>
        <w:t>Guest satisfaction, hotel brand reputation, and busines</w:t>
      </w:r>
      <w:r>
        <w:rPr>
          <w:rFonts w:ascii="Arial" w:hAnsi="Arial" w:cs="Arial"/>
          <w:color w:val="000000" w:themeColor="text1"/>
          <w:sz w:val="24"/>
          <w:szCs w:val="24"/>
        </w:rPr>
        <w:t>s success are all affected by hospitality industry standards (Ford, 2020). Excellent service includes cleanliness, guest interactions, facilities, and adherence to industry standards. To constantly provide a high-quality guest experience, follow these stan</w:t>
      </w:r>
      <w:r>
        <w:rPr>
          <w:rFonts w:ascii="Arial" w:hAnsi="Arial" w:cs="Arial"/>
          <w:color w:val="000000" w:themeColor="text1"/>
          <w:sz w:val="24"/>
          <w:szCs w:val="24"/>
        </w:rPr>
        <w:t>dards. Higher standards improve the possibility that guests will return, recommend the hotel, and give positive reviews and brand loyalty (Al-Msallam, 2015).</w:t>
      </w:r>
    </w:p>
    <w:p w:rsidR="000511C9" w:rsidRDefault="004D6A35" w14:paraId="5AAF04DE" w14:textId="77777777">
      <w:pPr>
        <w:spacing w:after="0" w:line="360" w:lineRule="auto"/>
        <w:contextualSpacing/>
        <w:jc w:val="both"/>
        <w:rPr>
          <w:rFonts w:ascii="Arial" w:hAnsi="Arial" w:cs="Arial"/>
          <w:color w:val="000000" w:themeColor="text1"/>
          <w:sz w:val="24"/>
          <w:szCs w:val="24"/>
        </w:rPr>
      </w:pPr>
      <w:r>
        <w:rPr>
          <w:rFonts w:ascii="Arial" w:hAnsi="Arial" w:cs="Arial"/>
          <w:color w:val="000000" w:themeColor="text1"/>
          <w:sz w:val="24"/>
          <w:szCs w:val="24"/>
        </w:rPr>
        <w:t>In order to maintain and improve hotel standards, the major practise of monitoring guest service a</w:t>
      </w:r>
      <w:r>
        <w:rPr>
          <w:rFonts w:ascii="Arial" w:hAnsi="Arial" w:cs="Arial"/>
          <w:color w:val="000000" w:themeColor="text1"/>
          <w:sz w:val="24"/>
          <w:szCs w:val="24"/>
        </w:rPr>
        <w:t xml:space="preserve">pproaches is used. Hotels can identify areas that may not meet standards by monitoring guest interactions, comments, and complaints. Proactive monitoring allows timely interventions, training, and process improvements to align services with standards </w:t>
      </w:r>
      <w:r>
        <w:rPr>
          <w:rFonts w:ascii="Arial" w:hAnsi="Arial" w:cs="Arial"/>
          <w:color w:val="000000" w:themeColor="text1"/>
          <w:sz w:val="24"/>
          <w:szCs w:val="24"/>
        </w:rPr>
        <w:lastRenderedPageBreak/>
        <w:t>(Manh</w:t>
      </w:r>
      <w:r>
        <w:rPr>
          <w:rFonts w:ascii="Arial" w:hAnsi="Arial" w:cs="Arial"/>
          <w:color w:val="000000" w:themeColor="text1"/>
          <w:sz w:val="24"/>
          <w:szCs w:val="24"/>
        </w:rPr>
        <w:t xml:space="preserve">as </w:t>
      </w:r>
      <w:r>
        <w:rPr>
          <w:rFonts w:ascii="Arial" w:hAnsi="Arial" w:cs="Arial"/>
          <w:color w:val="000000" w:themeColor="text1"/>
          <w:sz w:val="24"/>
          <w:szCs w:val="24"/>
          <w:lang w:val="en-US"/>
        </w:rPr>
        <w:t>and</w:t>
      </w:r>
      <w:r>
        <w:rPr>
          <w:rFonts w:ascii="Arial" w:hAnsi="Arial" w:cs="Arial"/>
          <w:color w:val="000000" w:themeColor="text1"/>
          <w:sz w:val="24"/>
          <w:szCs w:val="24"/>
        </w:rPr>
        <w:t xml:space="preserve"> Tukamushaba, 2015). Consistent review helps hotels discover new trends and respond to guests</w:t>
      </w:r>
      <w:r>
        <w:rPr>
          <w:rFonts w:ascii="Arial" w:hAnsi="Arial" w:cs="Arial"/>
          <w:color w:val="000000" w:themeColor="text1"/>
          <w:sz w:val="24"/>
          <w:szCs w:val="24"/>
          <w:lang w:val="en-US"/>
        </w:rPr>
        <w:t>'</w:t>
      </w:r>
      <w:r>
        <w:rPr>
          <w:rFonts w:ascii="Arial" w:hAnsi="Arial" w:cs="Arial"/>
          <w:color w:val="000000" w:themeColor="text1"/>
          <w:sz w:val="24"/>
          <w:szCs w:val="24"/>
        </w:rPr>
        <w:t xml:space="preserve"> shifting interests, so they may update their standards to reflect the market.</w:t>
      </w:r>
      <w:r>
        <w:rPr>
          <w:rFonts w:ascii="Arial" w:hAnsi="Arial" w:cs="Arial"/>
          <w:color w:val="000000" w:themeColor="text1"/>
          <w:sz w:val="24"/>
          <w:szCs w:val="24"/>
          <w:lang w:val="en-US"/>
        </w:rPr>
        <w:t xml:space="preserve"> </w:t>
      </w:r>
      <w:r>
        <w:rPr>
          <w:rFonts w:ascii="Arial" w:hAnsi="Arial" w:cs="Arial"/>
          <w:color w:val="000000" w:themeColor="text1"/>
          <w:sz w:val="24"/>
          <w:szCs w:val="24"/>
        </w:rPr>
        <w:t>Picture a luxury hotel that regularly solicits guest feedback. This monitorin</w:t>
      </w:r>
      <w:r>
        <w:rPr>
          <w:rFonts w:ascii="Arial" w:hAnsi="Arial" w:cs="Arial"/>
          <w:color w:val="000000" w:themeColor="text1"/>
          <w:sz w:val="24"/>
          <w:szCs w:val="24"/>
        </w:rPr>
        <w:t xml:space="preserve">g showed that most people support greener practises. In response, the hotel has reduced its usage of plastic and increased its use of renewable energy. The hotel strives to meet industry standards and meet guest needs (Khafizov </w:t>
      </w:r>
      <w:r>
        <w:rPr>
          <w:rFonts w:ascii="Arial" w:hAnsi="Arial" w:cs="Arial"/>
          <w:color w:val="000000" w:themeColor="text1"/>
          <w:sz w:val="24"/>
          <w:szCs w:val="24"/>
          <w:lang w:val="en-US"/>
        </w:rPr>
        <w:t>and</w:t>
      </w:r>
      <w:r>
        <w:rPr>
          <w:rFonts w:ascii="Arial" w:hAnsi="Arial" w:cs="Arial"/>
          <w:color w:val="000000" w:themeColor="text1"/>
          <w:sz w:val="24"/>
          <w:szCs w:val="24"/>
        </w:rPr>
        <w:t xml:space="preserve"> Ruziev, 2021).</w:t>
      </w:r>
      <w:r>
        <w:rPr>
          <w:rFonts w:ascii="Arial" w:hAnsi="Arial" w:cs="Arial"/>
          <w:color w:val="000000" w:themeColor="text1"/>
          <w:sz w:val="24"/>
          <w:szCs w:val="24"/>
          <w:lang w:val="en-US"/>
        </w:rPr>
        <w:t xml:space="preserve"> </w:t>
      </w:r>
    </w:p>
    <w:p w:rsidR="000511C9" w:rsidRDefault="000511C9" w14:paraId="075AAB71" w14:textId="77777777">
      <w:pPr>
        <w:spacing w:after="0" w:line="360" w:lineRule="auto"/>
        <w:contextualSpacing/>
        <w:jc w:val="both"/>
        <w:rPr>
          <w:rFonts w:ascii="Arial" w:hAnsi="Arial" w:cs="Arial"/>
          <w:color w:val="000000" w:themeColor="text1"/>
          <w:sz w:val="24"/>
          <w:szCs w:val="24"/>
        </w:rPr>
      </w:pPr>
    </w:p>
    <w:p w:rsidR="000511C9" w:rsidRDefault="004D6A35" w14:paraId="3C6FCC04" w14:textId="77777777">
      <w:pPr>
        <w:pStyle w:val="Heading2"/>
        <w:rPr>
          <w:color w:val="000000" w:themeColor="text1"/>
        </w:rPr>
      </w:pPr>
      <w:bookmarkStart w:name="_Toc11817" w:id="7"/>
      <w:r>
        <w:rPr>
          <w:color w:val="000000" w:themeColor="text1"/>
        </w:rPr>
        <w:t>Custome</w:t>
      </w:r>
      <w:r>
        <w:rPr>
          <w:color w:val="000000" w:themeColor="text1"/>
        </w:rPr>
        <w:t>r Loyalty</w:t>
      </w:r>
      <w:bookmarkEnd w:id="7"/>
    </w:p>
    <w:p w:rsidR="000511C9" w:rsidRDefault="004D6A35" w14:paraId="27F2979C" w14:textId="77777777">
      <w:pPr>
        <w:spacing w:after="0" w:line="360" w:lineRule="auto"/>
        <w:contextualSpacing/>
        <w:jc w:val="both"/>
        <w:rPr>
          <w:rFonts w:ascii="Arial" w:hAnsi="Arial" w:cs="Arial"/>
          <w:color w:val="000000" w:themeColor="text1"/>
          <w:sz w:val="24"/>
          <w:szCs w:val="24"/>
        </w:rPr>
      </w:pPr>
      <w:r>
        <w:rPr>
          <w:rFonts w:ascii="Arial" w:hAnsi="Arial" w:cs="Arial"/>
          <w:color w:val="000000" w:themeColor="text1"/>
          <w:sz w:val="24"/>
          <w:szCs w:val="24"/>
        </w:rPr>
        <w:t>Customer loyalty in the hospitality industry is proportional to guest service monitoring efficacy</w:t>
      </w:r>
      <w:r>
        <w:rPr>
          <w:rFonts w:ascii="Arial" w:hAnsi="Arial" w:cs="Arial"/>
          <w:color w:val="000000" w:themeColor="text1"/>
          <w:sz w:val="24"/>
          <w:szCs w:val="24"/>
          <w:lang w:val="en-US"/>
        </w:rPr>
        <w:t xml:space="preserve"> (Heppell, 2015)</w:t>
      </w:r>
      <w:r>
        <w:rPr>
          <w:rFonts w:ascii="Arial" w:hAnsi="Arial" w:cs="Arial"/>
          <w:color w:val="000000" w:themeColor="text1"/>
          <w:sz w:val="24"/>
          <w:szCs w:val="24"/>
        </w:rPr>
        <w:t xml:space="preserve">. Businesses may profit from monitoring guest interactions and comments to better understand customers, uncover their pain </w:t>
      </w:r>
      <w:r>
        <w:rPr>
          <w:rFonts w:ascii="Arial" w:hAnsi="Arial" w:cs="Arial"/>
          <w:color w:val="000000" w:themeColor="text1"/>
          <w:sz w:val="24"/>
          <w:szCs w:val="24"/>
        </w:rPr>
        <w:t>points, and solve their problems. When issues are rapidly and satisfactorily resolved for the guest, the perception of the brand can be enhanced (Priyo et al., 2019). It can increase customer loyalty. The establishment</w:t>
      </w:r>
      <w:r>
        <w:rPr>
          <w:rFonts w:ascii="Arial" w:hAnsi="Arial" w:cs="Arial"/>
          <w:color w:val="000000" w:themeColor="text1"/>
          <w:sz w:val="24"/>
          <w:szCs w:val="24"/>
          <w:lang w:val="en-US"/>
        </w:rPr>
        <w:t>'</w:t>
      </w:r>
      <w:r>
        <w:rPr>
          <w:rFonts w:ascii="Arial" w:hAnsi="Arial" w:cs="Arial"/>
          <w:color w:val="000000" w:themeColor="text1"/>
          <w:sz w:val="24"/>
          <w:szCs w:val="24"/>
        </w:rPr>
        <w:t>s caring for guests fosters a deep re</w:t>
      </w:r>
      <w:r>
        <w:rPr>
          <w:rFonts w:ascii="Arial" w:hAnsi="Arial" w:cs="Arial"/>
          <w:color w:val="000000" w:themeColor="text1"/>
          <w:sz w:val="24"/>
          <w:szCs w:val="24"/>
        </w:rPr>
        <w:t>lationship that encourages repeat business and positive referrals.</w:t>
      </w:r>
    </w:p>
    <w:p w:rsidR="000511C9" w:rsidRDefault="004D6A35" w14:paraId="20AF1391" w14:textId="77777777">
      <w:pPr>
        <w:spacing w:after="0" w:line="360" w:lineRule="auto"/>
        <w:contextualSpacing/>
        <w:jc w:val="both"/>
        <w:rPr>
          <w:rFonts w:ascii="Arial" w:hAnsi="Arial" w:cs="Arial"/>
          <w:color w:val="000000" w:themeColor="text1"/>
          <w:sz w:val="24"/>
          <w:szCs w:val="24"/>
        </w:rPr>
      </w:pPr>
      <w:r>
        <w:rPr>
          <w:rFonts w:ascii="Arial" w:hAnsi="Arial" w:cs="Arial"/>
          <w:color w:val="000000" w:themeColor="text1"/>
          <w:sz w:val="24"/>
          <w:szCs w:val="24"/>
        </w:rPr>
        <w:t>Example: a guest reports a room air conditioning issue through the hotel</w:t>
      </w:r>
      <w:r>
        <w:rPr>
          <w:rFonts w:ascii="Arial" w:hAnsi="Arial" w:cs="Arial"/>
          <w:color w:val="000000" w:themeColor="text1"/>
          <w:sz w:val="24"/>
          <w:szCs w:val="24"/>
          <w:lang w:val="en-US"/>
        </w:rPr>
        <w:t>'</w:t>
      </w:r>
      <w:r>
        <w:rPr>
          <w:rFonts w:ascii="Arial" w:hAnsi="Arial" w:cs="Arial"/>
          <w:color w:val="000000" w:themeColor="text1"/>
          <w:sz w:val="24"/>
          <w:szCs w:val="24"/>
        </w:rPr>
        <w:t>s feedback system. The guest will appreciate the hotel</w:t>
      </w:r>
      <w:r>
        <w:rPr>
          <w:rFonts w:ascii="Arial" w:hAnsi="Arial" w:cs="Arial"/>
          <w:color w:val="000000" w:themeColor="text1"/>
          <w:sz w:val="24"/>
          <w:szCs w:val="24"/>
          <w:lang w:val="en-US"/>
        </w:rPr>
        <w:t>'</w:t>
      </w:r>
      <w:r>
        <w:rPr>
          <w:rFonts w:ascii="Arial" w:hAnsi="Arial" w:cs="Arial"/>
          <w:color w:val="000000" w:themeColor="text1"/>
          <w:sz w:val="24"/>
          <w:szCs w:val="24"/>
        </w:rPr>
        <w:t>s rapid response to the complaint, fixing it, and compensatin</w:t>
      </w:r>
      <w:r>
        <w:rPr>
          <w:rFonts w:ascii="Arial" w:hAnsi="Arial" w:cs="Arial"/>
          <w:color w:val="000000" w:themeColor="text1"/>
          <w:sz w:val="24"/>
          <w:szCs w:val="24"/>
        </w:rPr>
        <w:t xml:space="preserve">g them. This type of proactive involvement can turn an unhappy guest into a brand-loyal advocate for the hotel (Proserpio </w:t>
      </w:r>
      <w:r>
        <w:rPr>
          <w:rFonts w:ascii="Arial" w:hAnsi="Arial" w:cs="Arial"/>
          <w:color w:val="000000" w:themeColor="text1"/>
          <w:sz w:val="24"/>
          <w:szCs w:val="24"/>
          <w:lang w:val="en-US"/>
        </w:rPr>
        <w:t>and</w:t>
      </w:r>
      <w:r>
        <w:rPr>
          <w:rFonts w:ascii="Arial" w:hAnsi="Arial" w:cs="Arial"/>
          <w:color w:val="000000" w:themeColor="text1"/>
          <w:sz w:val="24"/>
          <w:szCs w:val="24"/>
        </w:rPr>
        <w:t xml:space="preserve"> Zervas, 2017).</w:t>
      </w:r>
      <w:r>
        <w:rPr>
          <w:rFonts w:ascii="Arial" w:hAnsi="Arial" w:cs="Arial"/>
          <w:color w:val="000000" w:themeColor="text1"/>
          <w:sz w:val="24"/>
          <w:szCs w:val="24"/>
          <w:lang w:val="en-US"/>
        </w:rPr>
        <w:t xml:space="preserve"> </w:t>
      </w:r>
      <w:r>
        <w:rPr>
          <w:rFonts w:ascii="Arial" w:hAnsi="Arial" w:cs="Arial"/>
          <w:color w:val="000000" w:themeColor="text1"/>
          <w:sz w:val="24"/>
          <w:szCs w:val="24"/>
        </w:rPr>
        <w:t>Guest service monitoring tracks customer dining habits. A chef</w:t>
      </w:r>
      <w:r>
        <w:rPr>
          <w:rFonts w:ascii="Arial" w:hAnsi="Arial" w:cs="Arial"/>
          <w:color w:val="000000" w:themeColor="text1"/>
          <w:sz w:val="24"/>
          <w:szCs w:val="24"/>
          <w:lang w:val="en-US"/>
        </w:rPr>
        <w:t>'</w:t>
      </w:r>
      <w:r>
        <w:rPr>
          <w:rFonts w:ascii="Arial" w:hAnsi="Arial" w:cs="Arial"/>
          <w:color w:val="000000" w:themeColor="text1"/>
          <w:sz w:val="24"/>
          <w:szCs w:val="24"/>
        </w:rPr>
        <w:t>s signature dish is often praised by guests, indicat</w:t>
      </w:r>
      <w:r>
        <w:rPr>
          <w:rFonts w:ascii="Arial" w:hAnsi="Arial" w:cs="Arial"/>
          <w:color w:val="000000" w:themeColor="text1"/>
          <w:sz w:val="24"/>
          <w:szCs w:val="24"/>
        </w:rPr>
        <w:t>ing a pattern. The restaurant notices and enhances the dish, even naming it after the chef. When guests order, the chef thanks them personally. Customers are more likely to return to a restaurant with attentive service because they feel connected to the pe</w:t>
      </w:r>
      <w:r>
        <w:rPr>
          <w:rFonts w:ascii="Arial" w:hAnsi="Arial" w:cs="Arial"/>
          <w:color w:val="000000" w:themeColor="text1"/>
          <w:sz w:val="24"/>
          <w:szCs w:val="24"/>
        </w:rPr>
        <w:t>rsonnel (Kandampully et al., 2015). The tailored service also increases guest loyalty.</w:t>
      </w:r>
    </w:p>
    <w:p w:rsidR="000511C9" w:rsidRDefault="000511C9" w14:paraId="778E579F" w14:textId="77777777">
      <w:pPr>
        <w:spacing w:after="0" w:line="360" w:lineRule="auto"/>
        <w:contextualSpacing/>
        <w:jc w:val="both"/>
        <w:rPr>
          <w:rFonts w:ascii="Arial" w:hAnsi="Arial" w:cs="Arial"/>
          <w:color w:val="000000" w:themeColor="text1"/>
          <w:sz w:val="24"/>
          <w:szCs w:val="24"/>
        </w:rPr>
      </w:pPr>
    </w:p>
    <w:p w:rsidR="000511C9" w:rsidRDefault="004D6A35" w14:paraId="2AC46693" w14:textId="77777777">
      <w:pPr>
        <w:pStyle w:val="Heading2"/>
        <w:rPr>
          <w:color w:val="000000" w:themeColor="text1"/>
        </w:rPr>
      </w:pPr>
      <w:bookmarkStart w:name="_Toc8126" w:id="8"/>
      <w:r>
        <w:rPr>
          <w:color w:val="000000" w:themeColor="text1"/>
        </w:rPr>
        <w:t>Future Technological Impacts</w:t>
      </w:r>
      <w:bookmarkEnd w:id="8"/>
    </w:p>
    <w:p w:rsidR="000511C9" w:rsidRDefault="004D6A35" w14:paraId="4B9FD9F6" w14:textId="5DF22B9E">
      <w:pPr>
        <w:spacing w:after="0" w:line="360" w:lineRule="auto"/>
        <w:contextualSpacing/>
        <w:jc w:val="both"/>
        <w:rPr>
          <w:rFonts w:ascii="Arial" w:hAnsi="Arial" w:cs="Arial"/>
          <w:color w:val="000000" w:themeColor="text1"/>
          <w:sz w:val="24"/>
          <w:szCs w:val="24"/>
        </w:rPr>
      </w:pPr>
      <w:r w:rsidRPr="61436252" w:rsidR="004D6A35">
        <w:rPr>
          <w:rFonts w:ascii="Arial" w:hAnsi="Arial" w:cs="Arial"/>
          <w:color w:val="000000" w:themeColor="text1" w:themeTint="FF" w:themeShade="FF"/>
          <w:sz w:val="24"/>
          <w:szCs w:val="24"/>
        </w:rPr>
        <w:t>The hospitality industry is on track for massive technological changes that will transform guest service monitoring. AI and machine learnin</w:t>
      </w:r>
      <w:r w:rsidRPr="61436252" w:rsidR="004D6A35">
        <w:rPr>
          <w:rFonts w:ascii="Arial" w:hAnsi="Arial" w:cs="Arial"/>
          <w:color w:val="000000" w:themeColor="text1" w:themeTint="FF" w:themeShade="FF"/>
          <w:sz w:val="24"/>
          <w:szCs w:val="24"/>
        </w:rPr>
        <w:t>g are about to analyse vast volumes of guest data to reveal guests</w:t>
      </w:r>
      <w:r w:rsidRPr="61436252" w:rsidR="004D6A35">
        <w:rPr>
          <w:rFonts w:ascii="Arial" w:hAnsi="Arial" w:cs="Arial"/>
          <w:color w:val="000000" w:themeColor="text1" w:themeTint="FF" w:themeShade="FF"/>
          <w:sz w:val="24"/>
          <w:szCs w:val="24"/>
          <w:lang w:val="en-US"/>
        </w:rPr>
        <w:t>'</w:t>
      </w:r>
      <w:r w:rsidRPr="61436252" w:rsidR="004D6A35">
        <w:rPr>
          <w:rFonts w:ascii="Arial" w:hAnsi="Arial" w:cs="Arial"/>
          <w:color w:val="000000" w:themeColor="text1" w:themeTint="FF" w:themeShade="FF"/>
          <w:sz w:val="24"/>
          <w:szCs w:val="24"/>
        </w:rPr>
        <w:t xml:space="preserve"> preferences. AI-powered chatbots and virtual assistants will respond quickly and individually to boost guest satisfaction. By adopting IoT devices, </w:t>
      </w:r>
      <w:r w:rsidRPr="61436252" w:rsidR="004D6A35">
        <w:rPr>
          <w:rFonts w:ascii="Arial" w:hAnsi="Arial" w:cs="Arial"/>
          <w:color w:val="000000" w:themeColor="text1" w:themeTint="FF" w:themeShade="FF"/>
          <w:sz w:val="24"/>
          <w:szCs w:val="24"/>
        </w:rPr>
        <w:t xml:space="preserve">hotels can track guest satisfaction and </w:t>
      </w:r>
      <w:r w:rsidRPr="61436252" w:rsidR="004D6A35">
        <w:rPr>
          <w:rFonts w:ascii="Arial" w:hAnsi="Arial" w:cs="Arial"/>
          <w:color w:val="000000" w:themeColor="text1" w:themeTint="FF" w:themeShade="FF"/>
          <w:sz w:val="24"/>
          <w:szCs w:val="24"/>
        </w:rPr>
        <w:t>adapt service. With predictive modelling and data analytics, organisations can foresee trends and improve their strategy to improve guest experiences (Ford, 2020).</w:t>
      </w:r>
      <w:r w:rsidRPr="61436252" w:rsidR="004D6A35">
        <w:rPr>
          <w:rFonts w:ascii="Arial" w:hAnsi="Arial" w:cs="Arial"/>
          <w:color w:val="000000" w:themeColor="text1" w:themeTint="FF" w:themeShade="FF"/>
          <w:sz w:val="24"/>
          <w:szCs w:val="24"/>
          <w:lang w:val="en-US"/>
        </w:rPr>
        <w:t xml:space="preserve"> </w:t>
      </w:r>
      <w:r w:rsidRPr="61436252" w:rsidR="004D6A35">
        <w:rPr>
          <w:rFonts w:ascii="Arial" w:hAnsi="Arial" w:cs="Arial"/>
          <w:color w:val="000000" w:themeColor="text1" w:themeTint="FF" w:themeShade="FF"/>
          <w:sz w:val="24"/>
          <w:szCs w:val="24"/>
        </w:rPr>
        <w:t xml:space="preserve">The hospitality industry must invest in </w:t>
      </w:r>
      <w:r w:rsidRPr="61436252" w:rsidR="004D6A35">
        <w:rPr>
          <w:rFonts w:ascii="Arial" w:hAnsi="Arial" w:cs="Arial"/>
          <w:color w:val="000000" w:themeColor="text1" w:themeTint="FF" w:themeShade="FF"/>
          <w:sz w:val="24"/>
          <w:szCs w:val="24"/>
        </w:rPr>
        <w:t>cutting-edge</w:t>
      </w:r>
      <w:r w:rsidRPr="61436252" w:rsidR="004D6A35">
        <w:rPr>
          <w:rFonts w:ascii="Arial" w:hAnsi="Arial" w:cs="Arial"/>
          <w:color w:val="000000" w:themeColor="text1" w:themeTint="FF" w:themeShade="FF"/>
          <w:sz w:val="24"/>
          <w:szCs w:val="24"/>
        </w:rPr>
        <w:t xml:space="preserve"> data analytics tools and AI-driven plat</w:t>
      </w:r>
      <w:r w:rsidRPr="61436252" w:rsidR="004D6A35">
        <w:rPr>
          <w:rFonts w:ascii="Arial" w:hAnsi="Arial" w:cs="Arial"/>
          <w:color w:val="000000" w:themeColor="text1" w:themeTint="FF" w:themeShade="FF"/>
          <w:sz w:val="24"/>
          <w:szCs w:val="24"/>
        </w:rPr>
        <w:t>forms to keep up with technological advances.  Working with technical pioneers and learning about new advances is crucial to staying competitive.</w:t>
      </w:r>
    </w:p>
    <w:p w:rsidR="000511C9" w:rsidRDefault="000511C9" w14:paraId="4E7993EC" w14:textId="77777777">
      <w:pPr>
        <w:spacing w:after="0" w:line="360" w:lineRule="auto"/>
        <w:contextualSpacing/>
        <w:jc w:val="both"/>
        <w:rPr>
          <w:rFonts w:ascii="Arial" w:hAnsi="Arial" w:cs="Arial"/>
          <w:color w:val="000000" w:themeColor="text1"/>
          <w:sz w:val="24"/>
          <w:szCs w:val="24"/>
        </w:rPr>
      </w:pPr>
    </w:p>
    <w:p w:rsidR="000511C9" w:rsidRDefault="004D6A35" w14:paraId="292CB19B" w14:textId="77777777">
      <w:pPr>
        <w:pStyle w:val="Heading1"/>
        <w:rPr>
          <w:color w:val="000000" w:themeColor="text1"/>
        </w:rPr>
      </w:pPr>
      <w:bookmarkStart w:name="_Toc17092" w:id="9"/>
      <w:r>
        <w:rPr>
          <w:color w:val="000000" w:themeColor="text1"/>
        </w:rPr>
        <w:t>Conclusion</w:t>
      </w:r>
      <w:bookmarkEnd w:id="9"/>
    </w:p>
    <w:p w:rsidR="000511C9" w:rsidRDefault="004D6A35" w14:paraId="32A65E3A" w14:textId="77777777">
      <w:pPr>
        <w:spacing w:after="0" w:line="360" w:lineRule="auto"/>
        <w:contextualSpacing/>
        <w:jc w:val="both"/>
        <w:rPr>
          <w:rFonts w:ascii="Arial" w:hAnsi="Arial" w:cs="Arial"/>
          <w:color w:val="000000" w:themeColor="text1"/>
          <w:sz w:val="24"/>
          <w:szCs w:val="24"/>
        </w:rPr>
      </w:pPr>
      <w:r>
        <w:rPr>
          <w:rFonts w:ascii="Arial" w:hAnsi="Arial" w:cs="Arial"/>
          <w:color w:val="000000" w:themeColor="text1"/>
          <w:sz w:val="24"/>
          <w:szCs w:val="24"/>
        </w:rPr>
        <w:t>This report compl</w:t>
      </w:r>
      <w:r>
        <w:rPr>
          <w:rFonts w:ascii="Arial" w:hAnsi="Arial" w:cs="Arial"/>
          <w:color w:val="000000" w:themeColor="text1"/>
          <w:sz w:val="24"/>
          <w:szCs w:val="24"/>
        </w:rPr>
        <w:t>etes by highlighting the important role of effective guest service monitoring approaches in the hospitality industry. Extensive research demonstrates that monitoring guest satisfaction is crucial for maintaining standards, preventing brand inconsistency, f</w:t>
      </w:r>
      <w:r>
        <w:rPr>
          <w:rFonts w:ascii="Arial" w:hAnsi="Arial" w:cs="Arial"/>
          <w:color w:val="000000" w:themeColor="text1"/>
          <w:sz w:val="24"/>
          <w:szCs w:val="24"/>
        </w:rPr>
        <w:t xml:space="preserve">ostering customer loyalty, safeguarding reputation, and responding fast to service issues. The case studies and examples showed that proactive monitoring benefited guests and businesses. </w:t>
      </w:r>
      <w:r>
        <w:rPr>
          <w:rFonts w:ascii="Arial" w:hAnsi="Arial" w:cs="Arial"/>
          <w:color w:val="000000" w:themeColor="text1"/>
          <w:sz w:val="24"/>
          <w:szCs w:val="24"/>
          <w:lang w:val="en-US"/>
        </w:rPr>
        <w:t>H</w:t>
      </w:r>
      <w:r>
        <w:rPr>
          <w:rFonts w:ascii="Arial" w:hAnsi="Arial" w:cs="Arial"/>
          <w:color w:val="000000" w:themeColor="text1"/>
          <w:sz w:val="24"/>
          <w:szCs w:val="24"/>
        </w:rPr>
        <w:t>ospitality industry</w:t>
      </w:r>
      <w:r>
        <w:rPr>
          <w:rFonts w:ascii="Arial" w:hAnsi="Arial" w:cs="Arial"/>
          <w:color w:val="000000" w:themeColor="text1"/>
          <w:sz w:val="24"/>
          <w:szCs w:val="24"/>
          <w:lang w:val="en-US"/>
        </w:rPr>
        <w:t xml:space="preserve"> </w:t>
      </w:r>
      <w:r>
        <w:rPr>
          <w:rFonts w:ascii="Arial" w:hAnsi="Arial" w:cs="Arial"/>
          <w:color w:val="000000" w:themeColor="text1"/>
          <w:sz w:val="24"/>
          <w:szCs w:val="24"/>
        </w:rPr>
        <w:t>cannot overstate the importance of proactive gue</w:t>
      </w:r>
      <w:r>
        <w:rPr>
          <w:rFonts w:ascii="Arial" w:hAnsi="Arial" w:cs="Arial"/>
          <w:color w:val="000000" w:themeColor="text1"/>
          <w:sz w:val="24"/>
          <w:szCs w:val="24"/>
        </w:rPr>
        <w:t>st service monitoring. It helps maintain and improve service quality, learn what clients want, recognise trends, and prevent problems. In a customer-focused industry where guest happiness is of the utmost importance, this approach is essential for success.</w:t>
      </w:r>
    </w:p>
    <w:p w:rsidR="000511C9" w:rsidRDefault="000511C9" w14:paraId="3379A585" w14:textId="77777777">
      <w:pPr>
        <w:spacing w:after="0" w:line="360" w:lineRule="auto"/>
        <w:contextualSpacing/>
        <w:jc w:val="both"/>
        <w:rPr>
          <w:rFonts w:ascii="Arial" w:hAnsi="Arial" w:cs="Arial"/>
          <w:color w:val="000000" w:themeColor="text1"/>
          <w:sz w:val="24"/>
          <w:szCs w:val="24"/>
        </w:rPr>
      </w:pPr>
    </w:p>
    <w:p w:rsidR="000511C9" w:rsidRDefault="004D6A35" w14:paraId="5CCFBFF9" w14:textId="77777777">
      <w:pPr>
        <w:pStyle w:val="Heading1"/>
        <w:rPr>
          <w:color w:val="000000" w:themeColor="text1"/>
        </w:rPr>
      </w:pPr>
      <w:bookmarkStart w:name="_Toc22034" w:id="10"/>
      <w:r>
        <w:rPr>
          <w:color w:val="000000" w:themeColor="text1"/>
        </w:rPr>
        <w:t>Recommendations</w:t>
      </w:r>
      <w:bookmarkEnd w:id="10"/>
    </w:p>
    <w:p w:rsidR="000511C9" w:rsidRDefault="004D6A35" w14:paraId="29049970" w14:textId="77777777">
      <w:pPr>
        <w:spacing w:after="0" w:line="360" w:lineRule="auto"/>
        <w:contextualSpacing/>
        <w:jc w:val="both"/>
        <w:rPr>
          <w:rFonts w:ascii="Arial" w:hAnsi="Arial" w:cs="Arial"/>
          <w:color w:val="000000" w:themeColor="text1"/>
          <w:sz w:val="24"/>
          <w:szCs w:val="24"/>
        </w:rPr>
      </w:pPr>
      <w:r>
        <w:rPr>
          <w:rFonts w:ascii="Arial" w:hAnsi="Arial" w:cs="Arial"/>
          <w:color w:val="000000" w:themeColor="text1"/>
          <w:sz w:val="24"/>
          <w:szCs w:val="24"/>
        </w:rPr>
        <w:t>The findings suggest the hospitality guest service monitoring industry should employ cutting-edge technologies. Spending on AI and IoT analytics can reveal guest patterns and preferences in real time. Regular training should enhance staff</w:t>
      </w:r>
      <w:r>
        <w:rPr>
          <w:rFonts w:ascii="Arial" w:hAnsi="Arial" w:cs="Arial"/>
          <w:color w:val="000000" w:themeColor="text1"/>
          <w:sz w:val="24"/>
          <w:szCs w:val="24"/>
        </w:rPr>
        <w:t xml:space="preserve"> proficiency with these tools.</w:t>
      </w:r>
    </w:p>
    <w:p w:rsidR="000511C9" w:rsidRDefault="004D6A35" w14:paraId="307F1955" w14:textId="77777777">
      <w:pPr>
        <w:spacing w:after="0" w:line="360" w:lineRule="auto"/>
        <w:contextualSpacing/>
        <w:jc w:val="both"/>
        <w:rPr>
          <w:rFonts w:ascii="Arial" w:hAnsi="Arial" w:cs="Arial"/>
          <w:color w:val="000000" w:themeColor="text1"/>
          <w:sz w:val="24"/>
          <w:szCs w:val="24"/>
        </w:rPr>
      </w:pPr>
      <w:r>
        <w:rPr>
          <w:rFonts w:ascii="Arial" w:hAnsi="Arial" w:cs="Arial"/>
          <w:color w:val="000000" w:themeColor="text1"/>
          <w:sz w:val="24"/>
          <w:szCs w:val="24"/>
        </w:rPr>
        <w:t>Creating a division or team dedicated to guest service monitoring can also enhance efficiency. This group should immediately resolve guest service issues since they actively gather and analyse guest input.</w:t>
      </w:r>
    </w:p>
    <w:p w:rsidR="000511C9" w:rsidRDefault="004D6A35" w14:paraId="16FB9BD6" w14:textId="77777777">
      <w:pPr>
        <w:spacing w:after="0" w:line="360" w:lineRule="auto"/>
        <w:contextualSpacing/>
        <w:jc w:val="both"/>
        <w:rPr>
          <w:rFonts w:ascii="Arial" w:hAnsi="Arial" w:cs="Arial"/>
          <w:color w:val="000000" w:themeColor="text1"/>
          <w:sz w:val="24"/>
          <w:szCs w:val="24"/>
        </w:rPr>
      </w:pPr>
      <w:r>
        <w:rPr>
          <w:rFonts w:ascii="Arial" w:hAnsi="Arial" w:cs="Arial"/>
          <w:color w:val="000000" w:themeColor="text1"/>
          <w:sz w:val="24"/>
          <w:szCs w:val="24"/>
        </w:rPr>
        <w:t>Hotels should inclu</w:t>
      </w:r>
      <w:r>
        <w:rPr>
          <w:rFonts w:ascii="Arial" w:hAnsi="Arial" w:cs="Arial"/>
          <w:color w:val="000000" w:themeColor="text1"/>
          <w:sz w:val="24"/>
          <w:szCs w:val="24"/>
        </w:rPr>
        <w:t xml:space="preserve">de sustainability and ethics into their brand identification and service standards to meet market trends. Technology allows customised strategies, which boost </w:t>
      </w:r>
      <w:r>
        <w:rPr>
          <w:rFonts w:ascii="Arial" w:hAnsi="Arial" w:cs="Arial"/>
          <w:color w:val="000000" w:themeColor="text1"/>
          <w:sz w:val="24"/>
          <w:szCs w:val="24"/>
        </w:rPr>
        <w:lastRenderedPageBreak/>
        <w:t>customer loyalty and satisfaction. Finally, industry-wide collaboration and knowledge exchange ar</w:t>
      </w:r>
      <w:r>
        <w:rPr>
          <w:rFonts w:ascii="Arial" w:hAnsi="Arial" w:cs="Arial"/>
          <w:color w:val="000000" w:themeColor="text1"/>
          <w:sz w:val="24"/>
          <w:szCs w:val="24"/>
        </w:rPr>
        <w:t>e needed to meet changing guest expectations and market realities.</w:t>
      </w:r>
      <w:r>
        <w:rPr>
          <w:rFonts w:ascii="Arial" w:hAnsi="Arial" w:cs="Arial"/>
          <w:color w:val="000000" w:themeColor="text1"/>
          <w:sz w:val="24"/>
          <w:szCs w:val="24"/>
        </w:rPr>
        <w:br w:type="page"/>
      </w:r>
    </w:p>
    <w:p w:rsidR="000511C9" w:rsidRDefault="004D6A35" w14:paraId="4D961EEF" w14:textId="77777777">
      <w:pPr>
        <w:pStyle w:val="Heading1"/>
        <w:rPr>
          <w:color w:val="000000" w:themeColor="text1"/>
        </w:rPr>
      </w:pPr>
      <w:bookmarkStart w:name="_Toc15351" w:id="11"/>
      <w:r>
        <w:rPr>
          <w:color w:val="000000" w:themeColor="text1"/>
        </w:rPr>
        <w:lastRenderedPageBreak/>
        <w:t>References</w:t>
      </w:r>
      <w:bookmarkEnd w:id="11"/>
    </w:p>
    <w:p w:rsidR="000511C9" w:rsidRDefault="004D6A35" w14:paraId="132D8786"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Al-Msallam, S., 2015. Customer satisfaction and brand loyalty in the hotel industry. International Journal of Management Sciences and Business Research, 4.</w:t>
      </w:r>
    </w:p>
    <w:p w:rsidR="000511C9" w:rsidRDefault="004D6A35" w14:paraId="54B4EB35"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Ford, R.C.</w:t>
      </w:r>
      <w:r>
        <w:rPr>
          <w:rFonts w:ascii="Arial" w:hAnsi="Arial" w:cs="Arial"/>
          <w:color w:val="000000" w:themeColor="text1"/>
          <w:sz w:val="24"/>
          <w:szCs w:val="24"/>
          <w:shd w:val="clear" w:color="auto" w:fill="FFFFFF"/>
          <w:lang w:val="en-US"/>
        </w:rPr>
        <w:t xml:space="preserve">, </w:t>
      </w:r>
      <w:r>
        <w:rPr>
          <w:rFonts w:ascii="Arial" w:hAnsi="Arial" w:cs="Arial"/>
          <w:color w:val="000000" w:themeColor="text1"/>
          <w:sz w:val="24"/>
          <w:szCs w:val="24"/>
          <w:shd w:val="clear" w:color="auto" w:fill="FFFFFF"/>
        </w:rPr>
        <w:t>20</w:t>
      </w:r>
      <w:r>
        <w:rPr>
          <w:rFonts w:ascii="Arial" w:hAnsi="Arial" w:cs="Arial"/>
          <w:color w:val="000000" w:themeColor="text1"/>
          <w:sz w:val="24"/>
          <w:szCs w:val="24"/>
          <w:shd w:val="clear" w:color="auto" w:fill="FFFFFF"/>
          <w:lang w:val="en-US"/>
        </w:rPr>
        <w:t>20</w:t>
      </w:r>
      <w:r>
        <w:rPr>
          <w:rFonts w:ascii="Arial" w:hAnsi="Arial" w:cs="Arial"/>
          <w:color w:val="000000" w:themeColor="text1"/>
          <w:sz w:val="24"/>
          <w:szCs w:val="24"/>
          <w:shd w:val="clear" w:color="auto" w:fill="FFFFFF"/>
        </w:rPr>
        <w:t>. Managing hospitality organ</w:t>
      </w:r>
      <w:r>
        <w:rPr>
          <w:rFonts w:ascii="Arial" w:hAnsi="Arial" w:cs="Arial"/>
          <w:color w:val="000000" w:themeColor="text1"/>
          <w:sz w:val="24"/>
          <w:szCs w:val="24"/>
          <w:shd w:val="clear" w:color="auto" w:fill="FFFFFF"/>
          <w:lang w:val="en-US"/>
        </w:rPr>
        <w:t>isa</w:t>
      </w:r>
      <w:r>
        <w:rPr>
          <w:rFonts w:ascii="Arial" w:hAnsi="Arial" w:cs="Arial"/>
          <w:color w:val="000000" w:themeColor="text1"/>
          <w:sz w:val="24"/>
          <w:szCs w:val="24"/>
          <w:shd w:val="clear" w:color="auto" w:fill="FFFFFF"/>
        </w:rPr>
        <w:t>tions: Achieving excellence in the guest experience. SAGE Publications.</w:t>
      </w:r>
    </w:p>
    <w:p w:rsidR="000511C9" w:rsidRDefault="004D6A35" w14:paraId="3BB02DB1"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Heppell, M.</w:t>
      </w:r>
      <w:r>
        <w:rPr>
          <w:rFonts w:ascii="Arial" w:hAnsi="Arial" w:cs="Arial"/>
          <w:color w:val="000000" w:themeColor="text1"/>
          <w:sz w:val="24"/>
          <w:szCs w:val="24"/>
          <w:shd w:val="clear" w:color="auto" w:fill="FFFFFF"/>
          <w:lang w:val="en-US"/>
        </w:rPr>
        <w:t xml:space="preserve">, </w:t>
      </w:r>
      <w:r>
        <w:rPr>
          <w:rFonts w:ascii="Arial" w:hAnsi="Arial" w:cs="Arial"/>
          <w:color w:val="000000" w:themeColor="text1"/>
          <w:sz w:val="24"/>
          <w:szCs w:val="24"/>
          <w:shd w:val="clear" w:color="auto" w:fill="FFFFFF"/>
        </w:rPr>
        <w:t>2015</w:t>
      </w:r>
      <w:r>
        <w:rPr>
          <w:rFonts w:ascii="Arial" w:hAnsi="Arial" w:cs="Arial"/>
          <w:color w:val="000000" w:themeColor="text1"/>
          <w:sz w:val="24"/>
          <w:szCs w:val="24"/>
          <w:shd w:val="clear" w:color="auto" w:fill="FFFFFF"/>
          <w:lang w:val="en-US"/>
        </w:rPr>
        <w:t>.</w:t>
      </w:r>
      <w:r>
        <w:rPr>
          <w:rFonts w:ascii="Arial" w:hAnsi="Arial" w:cs="Arial"/>
          <w:color w:val="000000" w:themeColor="text1"/>
          <w:sz w:val="24"/>
          <w:szCs w:val="24"/>
          <w:shd w:val="clear" w:color="auto" w:fill="FFFFFF"/>
        </w:rPr>
        <w:t xml:space="preserve"> Five Star Service How to Deliver Exceptional Customer Service. 3rd Edition, Pearson Education, Harlow. - References - Scientific Resea</w:t>
      </w:r>
      <w:r>
        <w:rPr>
          <w:rFonts w:ascii="Arial" w:hAnsi="Arial" w:cs="Arial"/>
          <w:color w:val="000000" w:themeColor="text1"/>
          <w:sz w:val="24"/>
          <w:szCs w:val="24"/>
          <w:shd w:val="clear" w:color="auto" w:fill="FFFFFF"/>
        </w:rPr>
        <w:t>rch Publishing. [online] Available at: https://www.scirp.org/(S(351jmbntvnsjt1aadkozje))/reference/referencespapers.aspx?referenceid=2443190 [Accessed 9 Oct. 2023].</w:t>
      </w:r>
    </w:p>
    <w:p w:rsidR="000511C9" w:rsidRDefault="004D6A35" w14:paraId="70D5A62E"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Holtom, B.C. and Burch, T.C., 2016. A model of turnover-based disruption in customer servic</w:t>
      </w:r>
      <w:r>
        <w:rPr>
          <w:rFonts w:ascii="Arial" w:hAnsi="Arial" w:cs="Arial"/>
          <w:color w:val="000000" w:themeColor="text1"/>
          <w:sz w:val="24"/>
          <w:szCs w:val="24"/>
          <w:shd w:val="clear" w:color="auto" w:fill="FFFFFF"/>
        </w:rPr>
        <w:t>es. </w:t>
      </w:r>
      <w:r>
        <w:rPr>
          <w:rFonts w:ascii="Arial" w:hAnsi="Arial" w:cs="Arial"/>
          <w:i/>
          <w:iCs/>
          <w:color w:val="000000" w:themeColor="text1"/>
          <w:sz w:val="24"/>
          <w:szCs w:val="24"/>
          <w:shd w:val="clear" w:color="auto" w:fill="FFFFFF"/>
        </w:rPr>
        <w:t>Human Resource Management Review</w:t>
      </w:r>
      <w:r>
        <w:rPr>
          <w:rFonts w:ascii="Arial" w:hAnsi="Arial" w:cs="Arial"/>
          <w:color w:val="000000" w:themeColor="text1"/>
          <w:sz w:val="24"/>
          <w:szCs w:val="24"/>
          <w:shd w:val="clear" w:color="auto" w:fill="FFFFFF"/>
        </w:rPr>
        <w:t>, </w:t>
      </w:r>
      <w:r>
        <w:rPr>
          <w:rFonts w:ascii="Arial" w:hAnsi="Arial" w:cs="Arial"/>
          <w:i/>
          <w:iCs/>
          <w:color w:val="000000" w:themeColor="text1"/>
          <w:sz w:val="24"/>
          <w:szCs w:val="24"/>
          <w:shd w:val="clear" w:color="auto" w:fill="FFFFFF"/>
        </w:rPr>
        <w:t>26</w:t>
      </w:r>
      <w:r>
        <w:rPr>
          <w:rFonts w:ascii="Arial" w:hAnsi="Arial" w:cs="Arial"/>
          <w:color w:val="000000" w:themeColor="text1"/>
          <w:sz w:val="24"/>
          <w:szCs w:val="24"/>
          <w:shd w:val="clear" w:color="auto" w:fill="FFFFFF"/>
        </w:rPr>
        <w:t>(1), pp.25-36.</w:t>
      </w:r>
    </w:p>
    <w:p w:rsidR="000511C9" w:rsidRDefault="004D6A35" w14:paraId="4F552C78"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Kandampully, J., Zhang, T.C. and Bilgihan, A., 2015. Customer loyalty: a review and future directions with a special focus on the hospitality industry. </w:t>
      </w:r>
      <w:r>
        <w:rPr>
          <w:rFonts w:ascii="Arial" w:hAnsi="Arial" w:cs="Arial"/>
          <w:i/>
          <w:iCs/>
          <w:color w:val="000000" w:themeColor="text1"/>
          <w:sz w:val="24"/>
          <w:szCs w:val="24"/>
          <w:shd w:val="clear" w:color="auto" w:fill="FFFFFF"/>
        </w:rPr>
        <w:t>International Journal of Contemporary Hospitality</w:t>
      </w:r>
      <w:r>
        <w:rPr>
          <w:rFonts w:ascii="Arial" w:hAnsi="Arial" w:cs="Arial"/>
          <w:i/>
          <w:iCs/>
          <w:color w:val="000000" w:themeColor="text1"/>
          <w:sz w:val="24"/>
          <w:szCs w:val="24"/>
          <w:shd w:val="clear" w:color="auto" w:fill="FFFFFF"/>
        </w:rPr>
        <w:t xml:space="preserve"> Management</w:t>
      </w:r>
      <w:r>
        <w:rPr>
          <w:rFonts w:ascii="Arial" w:hAnsi="Arial" w:cs="Arial"/>
          <w:color w:val="000000" w:themeColor="text1"/>
          <w:sz w:val="24"/>
          <w:szCs w:val="24"/>
          <w:shd w:val="clear" w:color="auto" w:fill="FFFFFF"/>
        </w:rPr>
        <w:t>, </w:t>
      </w:r>
      <w:r>
        <w:rPr>
          <w:rFonts w:ascii="Arial" w:hAnsi="Arial" w:cs="Arial"/>
          <w:i/>
          <w:iCs/>
          <w:color w:val="000000" w:themeColor="text1"/>
          <w:sz w:val="24"/>
          <w:szCs w:val="24"/>
          <w:shd w:val="clear" w:color="auto" w:fill="FFFFFF"/>
        </w:rPr>
        <w:t>27</w:t>
      </w:r>
      <w:r>
        <w:rPr>
          <w:rFonts w:ascii="Arial" w:hAnsi="Arial" w:cs="Arial"/>
          <w:color w:val="000000" w:themeColor="text1"/>
          <w:sz w:val="24"/>
          <w:szCs w:val="24"/>
          <w:shd w:val="clear" w:color="auto" w:fill="FFFFFF"/>
        </w:rPr>
        <w:t>(3), pp.379-414.</w:t>
      </w:r>
    </w:p>
    <w:p w:rsidR="000511C9" w:rsidRDefault="004D6A35" w14:paraId="1197D7E1"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Khafizov, A.O. and Ruziev, S.S., 2021. Importance Of Forecasting In Tourism And Hospitality Business. </w:t>
      </w:r>
      <w:r>
        <w:rPr>
          <w:rFonts w:ascii="Arial" w:hAnsi="Arial" w:cs="Arial"/>
          <w:i/>
          <w:iCs/>
          <w:color w:val="000000" w:themeColor="text1"/>
          <w:sz w:val="24"/>
          <w:szCs w:val="24"/>
          <w:shd w:val="clear" w:color="auto" w:fill="FFFFFF"/>
        </w:rPr>
        <w:t>The American Journal of Management and Economics Innovations</w:t>
      </w:r>
      <w:r>
        <w:rPr>
          <w:rFonts w:ascii="Arial" w:hAnsi="Arial" w:cs="Arial"/>
          <w:color w:val="000000" w:themeColor="text1"/>
          <w:sz w:val="24"/>
          <w:szCs w:val="24"/>
          <w:shd w:val="clear" w:color="auto" w:fill="FFFFFF"/>
        </w:rPr>
        <w:t>, </w:t>
      </w:r>
      <w:r>
        <w:rPr>
          <w:rFonts w:ascii="Arial" w:hAnsi="Arial" w:cs="Arial"/>
          <w:i/>
          <w:iCs/>
          <w:color w:val="000000" w:themeColor="text1"/>
          <w:sz w:val="24"/>
          <w:szCs w:val="24"/>
          <w:shd w:val="clear" w:color="auto" w:fill="FFFFFF"/>
        </w:rPr>
        <w:t>3</w:t>
      </w:r>
      <w:r>
        <w:rPr>
          <w:rFonts w:ascii="Arial" w:hAnsi="Arial" w:cs="Arial"/>
          <w:color w:val="000000" w:themeColor="text1"/>
          <w:sz w:val="24"/>
          <w:szCs w:val="24"/>
          <w:shd w:val="clear" w:color="auto" w:fill="FFFFFF"/>
        </w:rPr>
        <w:t>(05), pp.95-99.</w:t>
      </w:r>
    </w:p>
    <w:p w:rsidR="000511C9" w:rsidRDefault="004D6A35" w14:paraId="094195E1"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Lashley, C., 2015. Hospitality and hospitab</w:t>
      </w:r>
      <w:r>
        <w:rPr>
          <w:rFonts w:ascii="Arial" w:hAnsi="Arial" w:cs="Arial"/>
          <w:color w:val="000000" w:themeColor="text1"/>
          <w:sz w:val="24"/>
          <w:szCs w:val="24"/>
          <w:shd w:val="clear" w:color="auto" w:fill="FFFFFF"/>
        </w:rPr>
        <w:t>leness. </w:t>
      </w:r>
      <w:r>
        <w:rPr>
          <w:rFonts w:ascii="Arial" w:hAnsi="Arial" w:cs="Arial"/>
          <w:i/>
          <w:iCs/>
          <w:color w:val="000000" w:themeColor="text1"/>
          <w:sz w:val="24"/>
          <w:szCs w:val="24"/>
          <w:shd w:val="clear" w:color="auto" w:fill="FFFFFF"/>
        </w:rPr>
        <w:t>Research in hospitality Management</w:t>
      </w:r>
      <w:r>
        <w:rPr>
          <w:rFonts w:ascii="Arial" w:hAnsi="Arial" w:cs="Arial"/>
          <w:color w:val="000000" w:themeColor="text1"/>
          <w:sz w:val="24"/>
          <w:szCs w:val="24"/>
          <w:shd w:val="clear" w:color="auto" w:fill="FFFFFF"/>
        </w:rPr>
        <w:t>, </w:t>
      </w:r>
      <w:r>
        <w:rPr>
          <w:rFonts w:ascii="Arial" w:hAnsi="Arial" w:cs="Arial"/>
          <w:i/>
          <w:iCs/>
          <w:color w:val="000000" w:themeColor="text1"/>
          <w:sz w:val="24"/>
          <w:szCs w:val="24"/>
          <w:shd w:val="clear" w:color="auto" w:fill="FFFFFF"/>
        </w:rPr>
        <w:t>5</w:t>
      </w:r>
      <w:r>
        <w:rPr>
          <w:rFonts w:ascii="Arial" w:hAnsi="Arial" w:cs="Arial"/>
          <w:color w:val="000000" w:themeColor="text1"/>
          <w:sz w:val="24"/>
          <w:szCs w:val="24"/>
          <w:shd w:val="clear" w:color="auto" w:fill="FFFFFF"/>
        </w:rPr>
        <w:t>(1), pp.1-7.</w:t>
      </w:r>
    </w:p>
    <w:p w:rsidR="000511C9" w:rsidRDefault="004D6A35" w14:paraId="341F82A0"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Manhas, P.S. and Tukamushaba, E.K., 2015. Understanding service experience and its impact on brand image in hospitality sector. International Journal of Hospitality Management, 45, pp.77-87.</w:t>
      </w:r>
    </w:p>
    <w:p w:rsidR="000511C9" w:rsidRDefault="004D6A35" w14:paraId="37E2FC35"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Mmutle,</w:t>
      </w:r>
      <w:r>
        <w:rPr>
          <w:rFonts w:ascii="Arial" w:hAnsi="Arial" w:cs="Arial"/>
          <w:color w:val="000000" w:themeColor="text1"/>
          <w:sz w:val="24"/>
          <w:szCs w:val="24"/>
          <w:shd w:val="clear" w:color="auto" w:fill="FFFFFF"/>
        </w:rPr>
        <w:t xml:space="preserve"> T. and Shonhe, L., 2017. Customers</w:t>
      </w:r>
      <w:r>
        <w:rPr>
          <w:rFonts w:ascii="Arial" w:hAnsi="Arial" w:cs="Arial"/>
          <w:color w:val="000000" w:themeColor="text1"/>
          <w:sz w:val="24"/>
          <w:szCs w:val="24"/>
          <w:shd w:val="clear" w:color="auto" w:fill="FFFFFF"/>
          <w:lang w:val="en-US"/>
        </w:rPr>
        <w:t>'</w:t>
      </w:r>
      <w:r>
        <w:rPr>
          <w:rFonts w:ascii="Arial" w:hAnsi="Arial" w:cs="Arial"/>
          <w:color w:val="000000" w:themeColor="text1"/>
          <w:sz w:val="24"/>
          <w:szCs w:val="24"/>
          <w:shd w:val="clear" w:color="auto" w:fill="FFFFFF"/>
        </w:rPr>
        <w:t xml:space="preserve"> perception of service quality and its impact on reputation in the hospitality industry.</w:t>
      </w:r>
    </w:p>
    <w:p w:rsidR="000511C9" w:rsidRDefault="004D6A35" w14:paraId="19F24D0E"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Paek, S., Schuckert, M., Kim, T.T. and Lee, G., 2015. Why is hospitality employees’ psychological capital important? The effects of</w:t>
      </w:r>
      <w:r>
        <w:rPr>
          <w:rFonts w:ascii="Arial" w:hAnsi="Arial" w:cs="Arial"/>
          <w:color w:val="000000" w:themeColor="text1"/>
          <w:sz w:val="24"/>
          <w:szCs w:val="24"/>
          <w:shd w:val="clear" w:color="auto" w:fill="FFFFFF"/>
        </w:rPr>
        <w:t xml:space="preserve"> psychological capital on work engagement and employee morale. </w:t>
      </w:r>
      <w:r>
        <w:rPr>
          <w:rFonts w:ascii="Arial" w:hAnsi="Arial" w:cs="Arial"/>
          <w:i/>
          <w:iCs/>
          <w:color w:val="000000" w:themeColor="text1"/>
          <w:sz w:val="24"/>
          <w:szCs w:val="24"/>
          <w:shd w:val="clear" w:color="auto" w:fill="FFFFFF"/>
        </w:rPr>
        <w:t>International journal of hospitality management</w:t>
      </w:r>
      <w:r>
        <w:rPr>
          <w:rFonts w:ascii="Arial" w:hAnsi="Arial" w:cs="Arial"/>
          <w:color w:val="000000" w:themeColor="text1"/>
          <w:sz w:val="24"/>
          <w:szCs w:val="24"/>
          <w:shd w:val="clear" w:color="auto" w:fill="FFFFFF"/>
        </w:rPr>
        <w:t>, </w:t>
      </w:r>
      <w:r>
        <w:rPr>
          <w:rFonts w:ascii="Arial" w:hAnsi="Arial" w:cs="Arial"/>
          <w:i/>
          <w:iCs/>
          <w:color w:val="000000" w:themeColor="text1"/>
          <w:sz w:val="24"/>
          <w:szCs w:val="24"/>
          <w:shd w:val="clear" w:color="auto" w:fill="FFFFFF"/>
        </w:rPr>
        <w:t>50</w:t>
      </w:r>
      <w:r>
        <w:rPr>
          <w:rFonts w:ascii="Arial" w:hAnsi="Arial" w:cs="Arial"/>
          <w:color w:val="000000" w:themeColor="text1"/>
          <w:sz w:val="24"/>
          <w:szCs w:val="24"/>
          <w:shd w:val="clear" w:color="auto" w:fill="FFFFFF"/>
        </w:rPr>
        <w:t>, pp.9-26.</w:t>
      </w:r>
    </w:p>
    <w:p w:rsidR="000511C9" w:rsidRDefault="004D6A35" w14:paraId="7F82D6B7"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lastRenderedPageBreak/>
        <w:t>Priyo, J.S., Mohamad, B. and Adetunji, R.R., 2019. An examination of the effects of service quality and customer satisfaction on cu</w:t>
      </w:r>
      <w:r>
        <w:rPr>
          <w:rFonts w:ascii="Arial" w:hAnsi="Arial" w:cs="Arial"/>
          <w:color w:val="000000" w:themeColor="text1"/>
          <w:sz w:val="24"/>
          <w:szCs w:val="24"/>
          <w:shd w:val="clear" w:color="auto" w:fill="FFFFFF"/>
        </w:rPr>
        <w:t>stomer loyalty in the hotel industry. International Journal of Supply Chain Management, 8(1), pp.653-663.</w:t>
      </w:r>
    </w:p>
    <w:p w:rsidR="000511C9" w:rsidRDefault="004D6A35" w14:paraId="5974395E"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Proserpio, D. and Zervas, G., 2017. Online reputation management: Estimating the impact of management responses on consumer reviews. Marketing Science</w:t>
      </w:r>
      <w:r>
        <w:rPr>
          <w:rFonts w:ascii="Arial" w:hAnsi="Arial" w:cs="Arial"/>
          <w:color w:val="000000" w:themeColor="text1"/>
          <w:sz w:val="24"/>
          <w:szCs w:val="24"/>
          <w:shd w:val="clear" w:color="auto" w:fill="FFFFFF"/>
        </w:rPr>
        <w:t>, 36(5), pp.645-665.</w:t>
      </w:r>
    </w:p>
    <w:p w:rsidR="000511C9" w:rsidRDefault="004D6A35" w14:paraId="5AC9B3F9"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Rehman, M.S.U. and Pal, S., 2020. CUSTOMERS</w:t>
      </w:r>
      <w:r>
        <w:rPr>
          <w:rFonts w:ascii="Arial" w:hAnsi="Arial" w:cs="Arial"/>
          <w:color w:val="000000" w:themeColor="text1"/>
          <w:sz w:val="24"/>
          <w:szCs w:val="24"/>
          <w:shd w:val="clear" w:color="auto" w:fill="FFFFFF"/>
          <w:lang w:val="en-US"/>
        </w:rPr>
        <w:t xml:space="preserve">' </w:t>
      </w:r>
      <w:r>
        <w:rPr>
          <w:rFonts w:ascii="Arial" w:hAnsi="Arial" w:cs="Arial"/>
          <w:color w:val="000000" w:themeColor="text1"/>
          <w:sz w:val="24"/>
          <w:szCs w:val="24"/>
          <w:shd w:val="clear" w:color="auto" w:fill="FFFFFF"/>
        </w:rPr>
        <w:t>PERCEPTION OF SERVICE QUALITY AND ITS IMPACT ON REPUTATION IN THE HOSPITALITY INDUSTRY. International Journal of Management (IJM), 11(12), pp.2954-2976.</w:t>
      </w:r>
    </w:p>
    <w:p w:rsidR="000511C9" w:rsidRDefault="004D6A35" w14:paraId="070A35B8"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Solomon, M.</w:t>
      </w:r>
      <w:r>
        <w:rPr>
          <w:rFonts w:ascii="Arial" w:hAnsi="Arial" w:cs="Arial"/>
          <w:color w:val="000000" w:themeColor="text1"/>
          <w:sz w:val="24"/>
          <w:szCs w:val="24"/>
          <w:shd w:val="clear" w:color="auto" w:fill="FFFFFF"/>
          <w:lang w:val="en-US"/>
        </w:rPr>
        <w:t xml:space="preserve">, </w:t>
      </w:r>
      <w:r>
        <w:rPr>
          <w:rFonts w:ascii="Arial" w:hAnsi="Arial" w:cs="Arial"/>
          <w:color w:val="000000" w:themeColor="text1"/>
          <w:sz w:val="24"/>
          <w:szCs w:val="24"/>
          <w:shd w:val="clear" w:color="auto" w:fill="FFFFFF"/>
        </w:rPr>
        <w:t>201</w:t>
      </w:r>
      <w:r>
        <w:rPr>
          <w:rFonts w:ascii="Arial" w:hAnsi="Arial" w:cs="Arial"/>
          <w:color w:val="000000" w:themeColor="text1"/>
          <w:sz w:val="24"/>
          <w:szCs w:val="24"/>
          <w:shd w:val="clear" w:color="auto" w:fill="FFFFFF"/>
          <w:lang w:val="en-US"/>
        </w:rPr>
        <w:t>8</w:t>
      </w:r>
      <w:r>
        <w:rPr>
          <w:rFonts w:ascii="Arial" w:hAnsi="Arial" w:cs="Arial"/>
          <w:color w:val="000000" w:themeColor="text1"/>
          <w:sz w:val="24"/>
          <w:szCs w:val="24"/>
          <w:shd w:val="clear" w:color="auto" w:fill="FFFFFF"/>
        </w:rPr>
        <w:t>. The Heart of Hospi</w:t>
      </w:r>
      <w:r>
        <w:rPr>
          <w:rFonts w:ascii="Arial" w:hAnsi="Arial" w:cs="Arial"/>
          <w:color w:val="000000" w:themeColor="text1"/>
          <w:sz w:val="24"/>
          <w:szCs w:val="24"/>
          <w:shd w:val="clear" w:color="auto" w:fill="FFFFFF"/>
        </w:rPr>
        <w:t>tality. [online] SelectBooks, Inc. Available at: https://www.scribd.com/book/573096215/The-Heart-of-Hospitality-Great-Hotel-and-Restaurant-Leaders-Share-Their-Secrets [Accessed 9 Oct. 2023].</w:t>
      </w:r>
    </w:p>
    <w:p w:rsidR="000511C9" w:rsidRDefault="004D6A35" w14:paraId="2DBB9AA7"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Wood, R.C. ed., 2015. Hospitality management: a brief </w:t>
      </w:r>
      <w:r>
        <w:rPr>
          <w:rFonts w:ascii="Arial" w:hAnsi="Arial" w:cs="Arial"/>
          <w:color w:val="000000" w:themeColor="text1"/>
          <w:sz w:val="24"/>
          <w:szCs w:val="24"/>
          <w:shd w:val="clear" w:color="auto" w:fill="FFFFFF"/>
        </w:rPr>
        <w:t>introduction. Sage.</w:t>
      </w:r>
    </w:p>
    <w:p w:rsidR="000511C9" w:rsidRDefault="004D6A35" w14:paraId="1128C519" w14:textId="77777777">
      <w:pPr>
        <w:spacing w:after="0" w:line="360" w:lineRule="auto"/>
        <w:contextualSpacing/>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w:t>
      </w:r>
    </w:p>
    <w:p w:rsidR="000511C9" w:rsidRDefault="000511C9" w14:paraId="641E0E0C" w14:textId="77777777">
      <w:pPr>
        <w:spacing w:after="0" w:line="360" w:lineRule="auto"/>
        <w:ind w:left="720" w:hanging="720"/>
        <w:contextualSpacing/>
        <w:jc w:val="both"/>
        <w:rPr>
          <w:rFonts w:ascii="Arial" w:hAnsi="Arial" w:cs="Arial"/>
          <w:color w:val="000000" w:themeColor="text1"/>
          <w:sz w:val="24"/>
          <w:szCs w:val="24"/>
          <w:shd w:val="clear" w:color="auto" w:fill="FFFFFF"/>
        </w:rPr>
      </w:pPr>
    </w:p>
    <w:p w:rsidR="000511C9" w:rsidRDefault="004D6A35" w14:paraId="700DC483"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w:t>
      </w:r>
    </w:p>
    <w:p w:rsidR="000511C9" w:rsidRDefault="000511C9" w14:paraId="5B38D3D8" w14:textId="77777777">
      <w:pPr>
        <w:spacing w:after="0" w:line="360" w:lineRule="auto"/>
        <w:ind w:left="720" w:hanging="720"/>
        <w:contextualSpacing/>
        <w:jc w:val="both"/>
        <w:rPr>
          <w:rFonts w:ascii="Arial" w:hAnsi="Arial" w:cs="Arial"/>
          <w:color w:val="000000" w:themeColor="text1"/>
          <w:sz w:val="24"/>
          <w:szCs w:val="24"/>
          <w:shd w:val="clear" w:color="auto" w:fill="FFFFFF"/>
        </w:rPr>
      </w:pPr>
    </w:p>
    <w:p w:rsidR="000511C9" w:rsidRDefault="004D6A35" w14:paraId="2E23E1DB"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w:t>
      </w:r>
    </w:p>
    <w:p w:rsidR="000511C9" w:rsidRDefault="000511C9" w14:paraId="319C66FA" w14:textId="77777777">
      <w:pPr>
        <w:spacing w:after="0" w:line="360" w:lineRule="auto"/>
        <w:ind w:left="720" w:hanging="720"/>
        <w:contextualSpacing/>
        <w:jc w:val="both"/>
        <w:rPr>
          <w:rFonts w:ascii="Arial" w:hAnsi="Arial" w:cs="Arial"/>
          <w:color w:val="000000" w:themeColor="text1"/>
          <w:sz w:val="24"/>
          <w:szCs w:val="24"/>
          <w:shd w:val="clear" w:color="auto" w:fill="FFFFFF"/>
        </w:rPr>
      </w:pPr>
    </w:p>
    <w:sectPr w:rsidR="000511C9">
      <w:headerReference w:type="default" r:id="rId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12333" w:rsidRDefault="00E12333" w14:paraId="3300B684" w14:textId="77777777">
      <w:pPr>
        <w:spacing w:line="240" w:lineRule="auto"/>
      </w:pPr>
      <w:r>
        <w:separator/>
      </w:r>
    </w:p>
  </w:endnote>
  <w:endnote w:type="continuationSeparator" w:id="0">
    <w:p w:rsidR="00E12333" w:rsidRDefault="00E12333" w14:paraId="27E756CB"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altName w:val="ESRI AMFM Electric"/>
    <w:charset w:val="00"/>
    <w:family w:val="auto"/>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12333" w:rsidRDefault="00E12333" w14:paraId="03132D5A" w14:textId="77777777">
      <w:pPr>
        <w:spacing w:after="0"/>
      </w:pPr>
      <w:r>
        <w:separator/>
      </w:r>
    </w:p>
  </w:footnote>
  <w:footnote w:type="continuationSeparator" w:id="0">
    <w:p w:rsidR="00E12333" w:rsidRDefault="00E12333" w14:paraId="79970A55" w14:textId="777777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6522592"/>
    </w:sdtPr>
    <w:sdtEndPr/>
    <w:sdtContent>
      <w:p w:rsidR="000511C9" w:rsidRDefault="004D6A35" w14:paraId="25B813B6" w14:textId="77777777">
        <w:pPr>
          <w:pStyle w:val="Header"/>
          <w:jc w:val="right"/>
        </w:pPr>
        <w:r>
          <w:fldChar w:fldCharType="begin"/>
        </w:r>
        <w:r>
          <w:instrText xml:space="preserve"> PAGE   \* MERGEFORMAT </w:instrText>
        </w:r>
        <w:r>
          <w:fldChar w:fldCharType="separate"/>
        </w:r>
        <w:r>
          <w:t>8</w:t>
        </w:r>
        <w:r>
          <w:fldChar w:fldCharType="end"/>
        </w:r>
      </w:p>
    </w:sdtContent>
  </w:sdt>
  <w:p w:rsidR="000511C9" w:rsidRDefault="000511C9" w14:paraId="21D8FFFD"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trackRevisions w:val="false"/>
  <w:defaultTabStop w:val="720"/>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9B2"/>
    <w:rsid w:val="00041C5F"/>
    <w:rsid w:val="000511C9"/>
    <w:rsid w:val="00060A79"/>
    <w:rsid w:val="000B6F68"/>
    <w:rsid w:val="000D3168"/>
    <w:rsid w:val="001163DF"/>
    <w:rsid w:val="001231CF"/>
    <w:rsid w:val="001C4950"/>
    <w:rsid w:val="001F0CD4"/>
    <w:rsid w:val="00283B5F"/>
    <w:rsid w:val="002B2622"/>
    <w:rsid w:val="002D08A3"/>
    <w:rsid w:val="0030603C"/>
    <w:rsid w:val="00341AC3"/>
    <w:rsid w:val="00376595"/>
    <w:rsid w:val="003C14D6"/>
    <w:rsid w:val="003E0C99"/>
    <w:rsid w:val="00416BAB"/>
    <w:rsid w:val="00430697"/>
    <w:rsid w:val="00435F45"/>
    <w:rsid w:val="004B76DE"/>
    <w:rsid w:val="004D6A35"/>
    <w:rsid w:val="004E2DE9"/>
    <w:rsid w:val="00510D33"/>
    <w:rsid w:val="0054678C"/>
    <w:rsid w:val="005A19B2"/>
    <w:rsid w:val="005C100A"/>
    <w:rsid w:val="005E678B"/>
    <w:rsid w:val="0062355D"/>
    <w:rsid w:val="00643F00"/>
    <w:rsid w:val="006653FD"/>
    <w:rsid w:val="006D415C"/>
    <w:rsid w:val="00736406"/>
    <w:rsid w:val="007D21F0"/>
    <w:rsid w:val="007D5CFC"/>
    <w:rsid w:val="00840444"/>
    <w:rsid w:val="008600D0"/>
    <w:rsid w:val="00897AEA"/>
    <w:rsid w:val="008A3601"/>
    <w:rsid w:val="00923E34"/>
    <w:rsid w:val="00933F5E"/>
    <w:rsid w:val="009B1AB9"/>
    <w:rsid w:val="00A001A3"/>
    <w:rsid w:val="00A955C1"/>
    <w:rsid w:val="00AA6E4D"/>
    <w:rsid w:val="00AD0126"/>
    <w:rsid w:val="00AE0A28"/>
    <w:rsid w:val="00B20008"/>
    <w:rsid w:val="00B23A40"/>
    <w:rsid w:val="00B2555D"/>
    <w:rsid w:val="00B60053"/>
    <w:rsid w:val="00B951D6"/>
    <w:rsid w:val="00BA60CD"/>
    <w:rsid w:val="00BC0E7C"/>
    <w:rsid w:val="00BE09F9"/>
    <w:rsid w:val="00C3734A"/>
    <w:rsid w:val="00C4440F"/>
    <w:rsid w:val="00C96463"/>
    <w:rsid w:val="00CD762F"/>
    <w:rsid w:val="00D05F2A"/>
    <w:rsid w:val="00D07F6B"/>
    <w:rsid w:val="00D25892"/>
    <w:rsid w:val="00D9788B"/>
    <w:rsid w:val="00DC7CAD"/>
    <w:rsid w:val="00DD1372"/>
    <w:rsid w:val="00DE60E5"/>
    <w:rsid w:val="00E12333"/>
    <w:rsid w:val="00E13857"/>
    <w:rsid w:val="00E42153"/>
    <w:rsid w:val="00E767DE"/>
    <w:rsid w:val="00EE4663"/>
    <w:rsid w:val="00F076C9"/>
    <w:rsid w:val="00F248BA"/>
    <w:rsid w:val="00F25909"/>
    <w:rsid w:val="00F32064"/>
    <w:rsid w:val="00F40C00"/>
    <w:rsid w:val="00FC5DD3"/>
    <w:rsid w:val="02501DE2"/>
    <w:rsid w:val="053A22B9"/>
    <w:rsid w:val="05444C84"/>
    <w:rsid w:val="08F73275"/>
    <w:rsid w:val="0D865FDF"/>
    <w:rsid w:val="0FC10A69"/>
    <w:rsid w:val="12563BBB"/>
    <w:rsid w:val="1367053B"/>
    <w:rsid w:val="13BA747A"/>
    <w:rsid w:val="15DB4AE0"/>
    <w:rsid w:val="1808413E"/>
    <w:rsid w:val="199F1697"/>
    <w:rsid w:val="1D5D13BA"/>
    <w:rsid w:val="1F562029"/>
    <w:rsid w:val="22110474"/>
    <w:rsid w:val="25CD1458"/>
    <w:rsid w:val="25DA9E70"/>
    <w:rsid w:val="29B93A13"/>
    <w:rsid w:val="2AA67D17"/>
    <w:rsid w:val="2C165FD6"/>
    <w:rsid w:val="3548B4CC"/>
    <w:rsid w:val="383FE693"/>
    <w:rsid w:val="3A32028A"/>
    <w:rsid w:val="3A6C5C16"/>
    <w:rsid w:val="3B461CA5"/>
    <w:rsid w:val="3CAD511A"/>
    <w:rsid w:val="3E775A0B"/>
    <w:rsid w:val="3F8366EE"/>
    <w:rsid w:val="4022F324"/>
    <w:rsid w:val="43A748CD"/>
    <w:rsid w:val="452C3E8A"/>
    <w:rsid w:val="46B7AE78"/>
    <w:rsid w:val="5A366863"/>
    <w:rsid w:val="5A66260C"/>
    <w:rsid w:val="5AC05BF0"/>
    <w:rsid w:val="61436252"/>
    <w:rsid w:val="62A8823E"/>
    <w:rsid w:val="65563522"/>
    <w:rsid w:val="6D761348"/>
    <w:rsid w:val="6E1E40EA"/>
    <w:rsid w:val="719F1797"/>
    <w:rsid w:val="723055D7"/>
    <w:rsid w:val="75842CC6"/>
    <w:rsid w:val="76693861"/>
    <w:rsid w:val="792F71B0"/>
    <w:rsid w:val="797B70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015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SimSu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qFormat="1"/>
    <w:lsdException w:name="Medium Shading 2" w:uiPriority="64"/>
    <w:lsdException w:name="Medium List 1" w:uiPriority="65"/>
    <w:lsdException w:name="Medium List 2" w:uiPriority="66" w:qFormat="1"/>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qFormat="1"/>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qFormat="1"/>
    <w:lsdException w:name="Light Grid Accent 2" w:uiPriority="62"/>
    <w:lsdException w:name="Medium Shading 1 Accent 2" w:uiPriority="63" w:qFormat="1"/>
    <w:lsdException w:name="Medium Shading 2 Accent 2" w:uiPriority="64" w:qFormat="1"/>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qFormat="1"/>
    <w:lsdException w:name="Light List Accent 3" w:uiPriority="61"/>
    <w:lsdException w:name="Light Grid Accent 3" w:uiPriority="62"/>
    <w:lsdException w:name="Medium Shading 1 Accent 3" w:uiPriority="63" w:qFormat="1"/>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qFormat="1"/>
    <w:lsdException w:name="Light List Accent 4" w:uiPriority="61"/>
    <w:lsdException w:name="Light Grid Accent 4" w:uiPriority="62" w:qFormat="1"/>
    <w:lsdException w:name="Medium Shading 1 Accent 4" w:uiPriority="63" w:qFormat="1"/>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qFormat="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60" w:line="259" w:lineRule="auto"/>
    </w:pPr>
    <w:rPr>
      <w:rFonts w:asciiTheme="minorHAnsi" w:hAnsiTheme="minorHAnsi" w:eastAsiaTheme="minorHAnsi" w:cstheme="minorBidi"/>
      <w:sz w:val="22"/>
      <w:szCs w:val="22"/>
      <w:lang w:val="en-GB"/>
    </w:rPr>
  </w:style>
  <w:style w:type="paragraph" w:styleId="Heading1">
    <w:name w:val="heading 1"/>
    <w:basedOn w:val="Normal"/>
    <w:next w:val="Normal"/>
    <w:link w:val="Heading1Char"/>
    <w:uiPriority w:val="9"/>
    <w:qFormat/>
    <w:pPr>
      <w:keepNext/>
      <w:keepLines/>
      <w:spacing w:after="0" w:line="360" w:lineRule="auto"/>
      <w:contextualSpacing/>
      <w:jc w:val="both"/>
      <w:outlineLvl w:val="0"/>
    </w:pPr>
    <w:rPr>
      <w:rFonts w:ascii="Arial" w:hAnsi="Arial" w:cs="Arial" w:eastAsiaTheme="majorEastAsia"/>
      <w:b/>
      <w:sz w:val="24"/>
      <w:szCs w:val="24"/>
      <w:shd w:val="clear" w:color="auto" w:fill="FFFFFF"/>
    </w:rPr>
  </w:style>
  <w:style w:type="paragraph" w:styleId="Heading2">
    <w:name w:val="heading 2"/>
    <w:basedOn w:val="Heading1"/>
    <w:next w:val="Normal"/>
    <w:link w:val="Heading2Char"/>
    <w:uiPriority w:val="9"/>
    <w:unhideWhenUsed/>
    <w:qFormat/>
    <w:pPr>
      <w:jc w:val="center"/>
      <w:outlineLvl w:val="1"/>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uiPriority w:val="99"/>
    <w:semiHidden/>
    <w:unhideWhenUsed/>
    <w:qFormat/>
    <w:pPr>
      <w:spacing w:beforeAutospacing="1" w:afterAutospacing="1"/>
    </w:pPr>
    <w:rPr>
      <w:sz w:val="24"/>
      <w:szCs w:val="24"/>
      <w:lang w:eastAsia="zh-CN"/>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20"/>
    </w:pPr>
  </w:style>
  <w:style w:type="character" w:styleId="Heading1Char" w:customStyle="1">
    <w:name w:val="Heading 1 Char"/>
    <w:basedOn w:val="DefaultParagraphFont"/>
    <w:link w:val="Heading1"/>
    <w:uiPriority w:val="9"/>
    <w:qFormat/>
    <w:rPr>
      <w:rFonts w:ascii="Arial" w:hAnsi="Arial" w:cs="Arial" w:eastAsiaTheme="majorEastAsia"/>
      <w:b/>
      <w:sz w:val="24"/>
      <w:szCs w:val="24"/>
    </w:rPr>
  </w:style>
  <w:style w:type="character" w:styleId="Heading2Char" w:customStyle="1">
    <w:name w:val="Heading 2 Char"/>
    <w:basedOn w:val="DefaultParagraphFont"/>
    <w:link w:val="Heading2"/>
    <w:uiPriority w:val="9"/>
    <w:qFormat/>
    <w:rPr>
      <w:rFonts w:ascii="Arial" w:hAnsi="Arial" w:cs="Arial" w:eastAsiaTheme="majorEastAsia"/>
      <w:b/>
      <w:sz w:val="24"/>
      <w:szCs w:val="24"/>
    </w:rPr>
  </w:style>
  <w:style w:type="paragraph" w:styleId="TOCHeading1" w:customStyle="1">
    <w:name w:val="TOC Heading1"/>
    <w:basedOn w:val="Heading1"/>
    <w:next w:val="Normal"/>
    <w:uiPriority w:val="39"/>
    <w:unhideWhenUsed/>
    <w:qFormat/>
    <w:pPr>
      <w:outlineLvl w:val="9"/>
    </w:pPr>
  </w:style>
  <w:style w:type="character" w:styleId="HeaderChar" w:customStyle="1">
    <w:name w:val="Header Char"/>
    <w:basedOn w:val="DefaultParagraphFont"/>
    <w:link w:val="Header"/>
    <w:uiPriority w:val="99"/>
    <w:qFormat/>
  </w:style>
  <w:style w:type="character" w:styleId="FooterChar" w:customStyle="1">
    <w:name w:val="Footer Char"/>
    <w:basedOn w:val="DefaultParagraphFont"/>
    <w:link w:val="Footer"/>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glossary/document.xml" Id="R6afaf6e3764840b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a8ec93c-5145-47e1-be18-b47ab4c21c75}"/>
      </w:docPartPr>
      <w:docPartBody>
        <w:p w14:paraId="74F570C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B22CC-22C3-4FAB-9C69-DB520994952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Florentina Raluca Iamandi (2246151)</lastModifiedBy>
  <revision>2</revision>
  <dcterms:created xsi:type="dcterms:W3CDTF">2023-10-10T18:50:00.0000000Z</dcterms:created>
  <dcterms:modified xsi:type="dcterms:W3CDTF">2023-11-03T21:09:28.5150907Z</dcterms:modified>
</coreProperties>
</file>