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A770F" w:rsidP="0E994643" w:rsidRDefault="00582CE6" w14:paraId="774C4BE2" w14:textId="63CED8C0">
      <w:pPr>
        <w:pStyle w:val="Normale"/>
        <w:spacing w:line="360" w:lineRule="auto"/>
        <w:rPr>
          <w:rFonts w:ascii="Arial" w:hAnsi="Arial" w:eastAsia="Arial" w:cs="Arial"/>
          <w:b w:val="1"/>
          <w:bCs w:val="1"/>
          <w:sz w:val="56"/>
          <w:szCs w:val="56"/>
          <w:lang w:val="en-GB"/>
        </w:rPr>
      </w:pPr>
      <w:proofErr w:type="spellStart"/>
      <w:r w:rsidRPr="0E994643" w:rsidR="0E994643">
        <w:rPr>
          <w:rFonts w:ascii="Arial" w:hAnsi="Arial" w:eastAsia="Arial" w:cs="Arial"/>
          <w:b w:val="1"/>
          <w:bCs w:val="1"/>
          <w:sz w:val="56"/>
          <w:szCs w:val="56"/>
          <w:lang w:val="en-GB"/>
        </w:rPr>
        <w:t>CertHE</w:t>
      </w:r>
      <w:r w:rsidRPr="0E994643" w:rsidR="0E994643">
        <w:rPr>
          <w:rFonts w:ascii="Arial" w:hAnsi="Arial" w:eastAsia="Arial" w:cs="Arial"/>
          <w:b w:val="1"/>
          <w:bCs w:val="1"/>
          <w:sz w:val="56"/>
          <w:szCs w:val="56"/>
          <w:lang w:val="en-GB"/>
        </w:rPr>
        <w:t xml:space="preserve"> Skills for the Workplace</w:t>
      </w:r>
      <w:proofErr w:type="spellEnd"/>
    </w:p>
    <w:p w:rsidR="00582CE6" w:rsidP="0E994643" w:rsidRDefault="00582CE6" w14:paraId="6CEFA88A" w14:textId="0D48CDE4" w14:noSpellErr="1">
      <w:pPr>
        <w:spacing w:line="360" w:lineRule="auto"/>
        <w:rPr>
          <w:rFonts w:ascii="Arial" w:hAnsi="Arial" w:eastAsia="Arial" w:cs="Arial"/>
          <w:sz w:val="60"/>
          <w:szCs w:val="60"/>
          <w:lang w:val="en-GB"/>
        </w:rPr>
      </w:pPr>
    </w:p>
    <w:p w:rsidR="008A770F" w:rsidP="0E994643" w:rsidRDefault="00582CE6" w14:paraId="269E33F5" w14:textId="19FB5C1C" w14:noSpellErr="1">
      <w:pPr>
        <w:spacing w:line="360" w:lineRule="auto"/>
        <w:rPr>
          <w:rFonts w:ascii="Arial" w:hAnsi="Arial" w:eastAsia="Arial" w:cs="Arial"/>
          <w:i w:val="1"/>
          <w:iCs w:val="1"/>
          <w:sz w:val="56"/>
          <w:szCs w:val="56"/>
          <w:lang w:val="en-GB"/>
        </w:rPr>
      </w:pPr>
      <w:r w:rsidRPr="0E994643" w:rsidR="0E994643">
        <w:rPr>
          <w:rFonts w:ascii="Arial" w:hAnsi="Arial" w:eastAsia="Arial" w:cs="Arial"/>
          <w:i w:val="1"/>
          <w:iCs w:val="1"/>
          <w:sz w:val="56"/>
          <w:szCs w:val="56"/>
          <w:lang w:val="en-GB"/>
        </w:rPr>
        <w:t xml:space="preserve">Academic and Employability Skills </w:t>
      </w:r>
    </w:p>
    <w:p w:rsidR="008A770F" w:rsidP="0E994643" w:rsidRDefault="00582CE6" w14:paraId="22150F99" w14:textId="6F072E7D" w14:noSpellErr="1">
      <w:pPr>
        <w:spacing w:line="360" w:lineRule="auto"/>
        <w:rPr>
          <w:rFonts w:ascii="Arial" w:hAnsi="Arial" w:eastAsia="Arial" w:cs="Arial"/>
          <w:b w:val="1"/>
          <w:bCs w:val="1"/>
          <w:sz w:val="52"/>
          <w:szCs w:val="52"/>
          <w:lang w:val="en-GB"/>
        </w:rPr>
      </w:pPr>
      <w:r w:rsidRPr="0E994643" w:rsidR="0E994643">
        <w:rPr>
          <w:rFonts w:ascii="Arial" w:hAnsi="Arial" w:eastAsia="Arial" w:cs="Arial"/>
          <w:b w:val="1"/>
          <w:bCs w:val="1"/>
          <w:sz w:val="52"/>
          <w:szCs w:val="52"/>
          <w:lang w:val="en-GB"/>
        </w:rPr>
        <w:t>BMSW4001</w:t>
      </w:r>
    </w:p>
    <w:p w:rsidR="00582CE6" w:rsidP="0E994643" w:rsidRDefault="00582CE6" w14:paraId="10500ACF" w14:textId="5B242F4A" w14:noSpellErr="1">
      <w:pPr>
        <w:spacing w:line="360" w:lineRule="auto"/>
        <w:rPr>
          <w:rFonts w:ascii="Arial" w:hAnsi="Arial" w:eastAsia="Arial" w:cs="Arial"/>
          <w:sz w:val="52"/>
          <w:szCs w:val="52"/>
          <w:lang w:val="en-GB"/>
        </w:rPr>
      </w:pPr>
    </w:p>
    <w:p w:rsidR="008A770F" w:rsidP="0E994643" w:rsidRDefault="00582CE6" w14:paraId="13616CC8" w14:textId="74150300" w14:noSpellErr="1">
      <w:pPr>
        <w:spacing w:line="360" w:lineRule="auto"/>
        <w:rPr>
          <w:rFonts w:ascii="Arial" w:hAnsi="Arial" w:eastAsia="Arial" w:cs="Arial"/>
          <w:sz w:val="52"/>
          <w:szCs w:val="52"/>
          <w:lang w:val="en-GB"/>
        </w:rPr>
      </w:pPr>
      <w:r w:rsidRPr="0E994643" w:rsidR="0E994643">
        <w:rPr>
          <w:rFonts w:ascii="Arial" w:hAnsi="Arial" w:eastAsia="Arial" w:cs="Arial"/>
          <w:sz w:val="52"/>
          <w:szCs w:val="52"/>
          <w:lang w:val="en-GB"/>
        </w:rPr>
        <w:t>Task 2</w:t>
      </w:r>
    </w:p>
    <w:p w:rsidR="008A770F" w:rsidP="0E994643" w:rsidRDefault="00582CE6" w14:paraId="0EA3F1EB" w14:textId="341B7569" w14:noSpellErr="1">
      <w:pPr>
        <w:spacing w:line="360" w:lineRule="auto"/>
        <w:rPr>
          <w:rFonts w:ascii="Arial" w:hAnsi="Arial" w:eastAsia="Arial" w:cs="Arial"/>
          <w:sz w:val="48"/>
          <w:szCs w:val="48"/>
          <w:lang w:val="en-GB"/>
        </w:rPr>
      </w:pPr>
      <w:r w:rsidRPr="0E994643" w:rsidR="0E994643">
        <w:rPr>
          <w:rFonts w:ascii="Arial" w:hAnsi="Arial" w:eastAsia="Arial" w:cs="Arial"/>
          <w:sz w:val="48"/>
          <w:szCs w:val="48"/>
          <w:lang w:val="en-GB"/>
        </w:rPr>
        <w:t>Report regarding learning in this module</w:t>
      </w:r>
    </w:p>
    <w:p w:rsidR="008A770F" w:rsidP="0E994643" w:rsidRDefault="008A770F" w14:paraId="455FF494" w14:textId="7068CCC7" w14:noSpellErr="1">
      <w:pPr>
        <w:spacing w:line="360" w:lineRule="auto"/>
        <w:rPr>
          <w:rFonts w:ascii="Arial" w:hAnsi="Arial" w:eastAsia="Arial" w:cs="Arial"/>
          <w:lang w:val="en-GB"/>
        </w:rPr>
      </w:pPr>
    </w:p>
    <w:p w:rsidR="008A770F" w:rsidP="0E994643" w:rsidRDefault="008A770F" w14:paraId="4ADAE955" w14:textId="20E15D06" w14:noSpellErr="1">
      <w:pPr>
        <w:spacing w:line="360" w:lineRule="auto"/>
        <w:jc w:val="right"/>
        <w:rPr>
          <w:rFonts w:ascii="Arial" w:hAnsi="Arial" w:eastAsia="Arial" w:cs="Arial"/>
          <w:lang w:val="en-GB"/>
        </w:rPr>
      </w:pPr>
    </w:p>
    <w:p w:rsidR="008A770F" w:rsidP="0E994643" w:rsidRDefault="008A770F" w14:paraId="17E71D37" w14:textId="2CA6EBF3" w14:noSpellErr="1">
      <w:pPr>
        <w:spacing w:line="360" w:lineRule="auto"/>
        <w:jc w:val="right"/>
        <w:rPr>
          <w:rFonts w:ascii="Arial" w:hAnsi="Arial" w:eastAsia="Arial" w:cs="Arial"/>
          <w:lang w:val="en-GB"/>
        </w:rPr>
      </w:pPr>
    </w:p>
    <w:p w:rsidR="008E2121" w:rsidP="0E994643" w:rsidRDefault="008E2121" w14:paraId="4A251DCC" w14:textId="7F00D077" w14:noSpellErr="1">
      <w:pPr>
        <w:tabs>
          <w:tab w:val="left" w:pos="8175"/>
        </w:tabs>
        <w:spacing w:line="360" w:lineRule="auto"/>
        <w:rPr>
          <w:rFonts w:ascii="Arial" w:hAnsi="Arial" w:eastAsia="Arial" w:cs="Arial"/>
          <w:lang w:val="en-GB"/>
        </w:rPr>
      </w:pPr>
    </w:p>
    <w:p w:rsidR="008E2121" w:rsidP="0E994643" w:rsidRDefault="008E2121" w14:paraId="5D4A5D57" w14:textId="08EBB30B" w14:noSpellErr="1">
      <w:pPr>
        <w:tabs>
          <w:tab w:val="left" w:pos="8175"/>
        </w:tabs>
        <w:spacing w:line="360" w:lineRule="auto"/>
        <w:rPr>
          <w:rFonts w:ascii="Arial" w:hAnsi="Arial" w:eastAsia="Arial" w:cs="Arial"/>
          <w:lang w:val="en-GB"/>
        </w:rPr>
      </w:pPr>
    </w:p>
    <w:p w:rsidR="008E2121" w:rsidP="0E994643" w:rsidRDefault="008E2121" w14:paraId="554057B4" w14:textId="77777777" w14:noSpellErr="1">
      <w:pPr>
        <w:tabs>
          <w:tab w:val="left" w:pos="8175"/>
        </w:tabs>
        <w:spacing w:line="360" w:lineRule="auto"/>
        <w:rPr>
          <w:rFonts w:ascii="Arial" w:hAnsi="Arial" w:eastAsia="Arial" w:cs="Arial"/>
          <w:lang w:val="en-GB"/>
        </w:rPr>
      </w:pPr>
    </w:p>
    <w:p w:rsidR="008A770F" w:rsidP="0E994643" w:rsidRDefault="00582CE6" w14:paraId="569CC4BB" w14:textId="2ED31EB0" w14:noSpellErr="1">
      <w:pPr>
        <w:spacing w:line="360" w:lineRule="auto"/>
        <w:jc w:val="right"/>
        <w:rPr>
          <w:rFonts w:ascii="Arial" w:hAnsi="Arial" w:eastAsia="Arial" w:cs="Arial"/>
          <w:color w:val="000000" w:themeColor="text1"/>
          <w:sz w:val="40"/>
          <w:szCs w:val="40"/>
          <w:lang w:val="en-US"/>
        </w:rPr>
      </w:pPr>
      <w:r w:rsidRPr="0E994643" w:rsidR="0E994643">
        <w:rPr>
          <w:rFonts w:ascii="Arial" w:hAnsi="Arial" w:eastAsia="Arial" w:cs="Arial"/>
          <w:b w:val="1"/>
          <w:bCs w:val="1"/>
          <w:color w:val="000000" w:themeColor="text1" w:themeTint="FF" w:themeShade="FF"/>
          <w:sz w:val="40"/>
          <w:szCs w:val="40"/>
          <w:vertAlign w:val="superscript"/>
          <w:lang w:val="de-DE"/>
        </w:rPr>
        <w:t>Student:</w:t>
      </w:r>
      <w:r w:rsidRPr="0E994643" w:rsidR="0E994643">
        <w:rPr>
          <w:rFonts w:ascii="Arial" w:hAnsi="Arial" w:eastAsia="Arial" w:cs="Arial"/>
          <w:color w:val="000000" w:themeColor="text1" w:themeTint="FF" w:themeShade="FF"/>
          <w:sz w:val="40"/>
          <w:szCs w:val="40"/>
          <w:vertAlign w:val="superscript"/>
          <w:lang w:val="de-DE"/>
        </w:rPr>
        <w:t xml:space="preserve"> Sasha Galster n.2029866</w:t>
      </w:r>
    </w:p>
    <w:p w:rsidR="008A770F" w:rsidP="0E994643" w:rsidRDefault="00582CE6" w14:paraId="1259E625" w14:textId="49BD9B8C">
      <w:pPr>
        <w:spacing w:line="360" w:lineRule="auto"/>
        <w:jc w:val="right"/>
        <w:rPr>
          <w:rFonts w:ascii="Arial" w:hAnsi="Arial" w:eastAsia="Arial" w:cs="Arial"/>
          <w:color w:val="000000" w:themeColor="text1"/>
          <w:sz w:val="40"/>
          <w:szCs w:val="40"/>
          <w:vertAlign w:val="superscript"/>
          <w:lang w:val="de-DE"/>
        </w:rPr>
      </w:pPr>
      <w:proofErr w:type="spellStart"/>
      <w:r w:rsidRPr="0E994643" w:rsidR="0E994643">
        <w:rPr>
          <w:rFonts w:ascii="Arial" w:hAnsi="Arial" w:eastAsia="Arial" w:cs="Arial"/>
          <w:b w:val="1"/>
          <w:bCs w:val="1"/>
          <w:color w:val="000000" w:themeColor="text1" w:themeTint="FF" w:themeShade="FF"/>
          <w:sz w:val="40"/>
          <w:szCs w:val="40"/>
          <w:vertAlign w:val="superscript"/>
          <w:lang w:val="de-DE"/>
        </w:rPr>
        <w:t>Lecturer</w:t>
      </w:r>
      <w:proofErr w:type="spellEnd"/>
      <w:r w:rsidRPr="0E994643" w:rsidR="0E994643">
        <w:rPr>
          <w:rFonts w:ascii="Arial" w:hAnsi="Arial" w:eastAsia="Arial" w:cs="Arial"/>
          <w:b w:val="1"/>
          <w:bCs w:val="1"/>
          <w:color w:val="000000" w:themeColor="text1" w:themeTint="FF" w:themeShade="FF"/>
          <w:sz w:val="40"/>
          <w:szCs w:val="40"/>
          <w:vertAlign w:val="superscript"/>
          <w:lang w:val="de-DE"/>
        </w:rPr>
        <w:t>:</w:t>
      </w:r>
      <w:r w:rsidRPr="0E994643" w:rsidR="0E994643">
        <w:rPr>
          <w:rFonts w:ascii="Arial" w:hAnsi="Arial" w:eastAsia="Arial" w:cs="Arial"/>
          <w:color w:val="000000" w:themeColor="text1" w:themeTint="FF" w:themeShade="FF"/>
          <w:sz w:val="40"/>
          <w:szCs w:val="40"/>
          <w:vertAlign w:val="superscript"/>
          <w:lang w:val="de-DE"/>
        </w:rPr>
        <w:t xml:space="preserve"> </w:t>
      </w:r>
      <w:proofErr w:type="spellStart"/>
      <w:r w:rsidRPr="0E994643" w:rsidR="0E994643">
        <w:rPr>
          <w:rFonts w:ascii="Arial" w:hAnsi="Arial" w:eastAsia="Arial" w:cs="Arial"/>
          <w:color w:val="000000" w:themeColor="text1" w:themeTint="FF" w:themeShade="FF"/>
          <w:sz w:val="40"/>
          <w:szCs w:val="40"/>
          <w:vertAlign w:val="superscript"/>
          <w:lang w:val="de-DE"/>
        </w:rPr>
        <w:t>Toyin</w:t>
      </w:r>
      <w:proofErr w:type="spellEnd"/>
      <w:r w:rsidRPr="0E994643" w:rsidR="0E994643">
        <w:rPr>
          <w:rFonts w:ascii="Arial" w:hAnsi="Arial" w:eastAsia="Arial" w:cs="Arial"/>
          <w:color w:val="000000" w:themeColor="text1" w:themeTint="FF" w:themeShade="FF"/>
          <w:sz w:val="40"/>
          <w:szCs w:val="40"/>
          <w:vertAlign w:val="superscript"/>
          <w:lang w:val="de-DE"/>
        </w:rPr>
        <w:t xml:space="preserve"> </w:t>
      </w:r>
      <w:proofErr w:type="spellStart"/>
      <w:r w:rsidRPr="0E994643" w:rsidR="0E994643">
        <w:rPr>
          <w:rFonts w:ascii="Arial" w:hAnsi="Arial" w:eastAsia="Arial" w:cs="Arial"/>
          <w:color w:val="000000" w:themeColor="text1" w:themeTint="FF" w:themeShade="FF"/>
          <w:sz w:val="40"/>
          <w:szCs w:val="40"/>
          <w:vertAlign w:val="superscript"/>
          <w:lang w:val="de-DE"/>
        </w:rPr>
        <w:t>Adisa</w:t>
      </w:r>
      <w:proofErr w:type="spellEnd"/>
    </w:p>
    <w:p w:rsidR="008A770F" w:rsidP="0E994643" w:rsidRDefault="008A770F" w14:paraId="162A49D8" w14:textId="2F0C1FC0" w14:noSpellErr="1">
      <w:pPr>
        <w:spacing w:line="360" w:lineRule="auto"/>
        <w:rPr>
          <w:lang w:val="en-GB"/>
        </w:rPr>
      </w:pPr>
    </w:p>
    <w:p w:rsidR="008A770F" w:rsidP="0E994643" w:rsidRDefault="008A770F" w14:paraId="01B2A878" w14:textId="5FCBF8A4" w14:noSpellErr="1">
      <w:pPr>
        <w:spacing w:line="360" w:lineRule="auto"/>
        <w:rPr>
          <w:lang w:val="en-GB"/>
        </w:rPr>
      </w:pPr>
    </w:p>
    <w:p w:rsidR="008A770F" w:rsidP="0E994643" w:rsidRDefault="008A770F" w14:paraId="4B7185C3" w14:textId="5ED74D47" w14:noSpellErr="1">
      <w:pPr>
        <w:spacing w:line="360" w:lineRule="auto"/>
        <w:rPr>
          <w:lang w:val="en-GB"/>
        </w:rPr>
      </w:pPr>
    </w:p>
    <w:p w:rsidR="008A770F" w:rsidP="0E994643" w:rsidRDefault="008A770F" w14:paraId="08CE99E1" w14:textId="43D09FBF" w14:noSpellErr="1">
      <w:pPr>
        <w:spacing w:line="360" w:lineRule="auto"/>
        <w:rPr>
          <w:lang w:val="en-GB"/>
        </w:rPr>
      </w:pPr>
    </w:p>
    <w:p w:rsidR="008A770F" w:rsidP="0E994643" w:rsidRDefault="008A770F" w14:paraId="46D2F8AA" w14:textId="536D7234" w14:noSpellErr="1">
      <w:pPr>
        <w:spacing w:line="360" w:lineRule="auto"/>
        <w:rPr>
          <w:lang w:val="en-GB"/>
        </w:rPr>
      </w:pPr>
    </w:p>
    <w:p w:rsidR="008A770F" w:rsidP="0E994643" w:rsidRDefault="008A770F" w14:paraId="385C7DA7" w14:textId="362C6956" w14:noSpellErr="1">
      <w:pPr>
        <w:spacing w:line="360" w:lineRule="auto"/>
        <w:rPr>
          <w:lang w:val="en-GB"/>
        </w:rPr>
      </w:pPr>
    </w:p>
    <w:p w:rsidR="008A770F" w:rsidP="0E994643" w:rsidRDefault="008A770F" w14:paraId="6F02904F" w14:textId="46F9BDBB" w14:noSpellErr="1">
      <w:pPr>
        <w:spacing w:line="360" w:lineRule="auto"/>
        <w:rPr>
          <w:lang w:val="en-GB"/>
        </w:rPr>
      </w:pPr>
    </w:p>
    <w:p w:rsidR="008A770F" w:rsidP="0E994643" w:rsidRDefault="008A770F" w14:paraId="1CFFCBAF" w14:textId="07908E87" w14:noSpellErr="1">
      <w:pPr>
        <w:spacing w:line="360" w:lineRule="auto"/>
        <w:rPr>
          <w:lang w:val="en-GB"/>
        </w:rPr>
      </w:pPr>
    </w:p>
    <w:p w:rsidR="008A770F" w:rsidP="0E994643" w:rsidRDefault="008A770F" w14:paraId="5E7BF514" w14:textId="76FE429F" w14:noSpellErr="1">
      <w:pPr>
        <w:spacing w:line="360" w:lineRule="auto"/>
        <w:rPr>
          <w:lang w:val="en-GB"/>
        </w:rPr>
      </w:pPr>
    </w:p>
    <w:p w:rsidR="008A770F" w:rsidP="0E994643" w:rsidRDefault="008A770F" w14:paraId="3E08A456" w14:textId="6515C881" w14:noSpellErr="1">
      <w:pPr>
        <w:spacing w:line="360" w:lineRule="auto"/>
        <w:rPr>
          <w:lang w:val="en-GB"/>
        </w:rPr>
      </w:pPr>
    </w:p>
    <w:p w:rsidR="008A770F" w:rsidP="0E994643" w:rsidRDefault="008A770F" w14:paraId="71C31F04" w14:textId="68630660" w14:noSpellErr="1">
      <w:pPr>
        <w:spacing w:line="360" w:lineRule="auto"/>
        <w:rPr>
          <w:lang w:val="en-GB"/>
        </w:rPr>
      </w:pPr>
    </w:p>
    <w:p w:rsidR="008A770F" w:rsidP="0E994643" w:rsidRDefault="008A770F" w14:paraId="21C3106B" w14:textId="04311CCC" w14:noSpellErr="1">
      <w:pPr>
        <w:spacing w:line="360" w:lineRule="auto"/>
        <w:rPr>
          <w:lang w:val="en-GB"/>
        </w:rPr>
      </w:pPr>
    </w:p>
    <w:p w:rsidR="008A770F" w:rsidP="0E994643" w:rsidRDefault="008A770F" w14:paraId="30806BBE" w14:textId="54876BA8" w14:noSpellErr="1">
      <w:pPr>
        <w:spacing w:line="360" w:lineRule="auto"/>
        <w:rPr>
          <w:lang w:val="en-GB"/>
        </w:rPr>
      </w:pPr>
    </w:p>
    <w:p w:rsidR="008A770F" w:rsidP="0E994643" w:rsidRDefault="00582CE6" w14:paraId="0C7A953C" w14:textId="500429CB" w14:noSpellErr="1">
      <w:pPr>
        <w:spacing w:line="360" w:lineRule="auto"/>
        <w:rPr>
          <w:rFonts w:ascii="Arial" w:hAnsi="Arial" w:eastAsia="Arial" w:cs="Arial"/>
          <w:b w:val="1"/>
          <w:bCs w:val="1"/>
          <w:sz w:val="28"/>
          <w:szCs w:val="28"/>
          <w:lang w:val="en-GB"/>
        </w:rPr>
      </w:pPr>
      <w:r w:rsidRPr="0E994643" w:rsidR="0E994643">
        <w:rPr>
          <w:rFonts w:ascii="Arial" w:hAnsi="Arial" w:eastAsia="Arial" w:cs="Arial"/>
          <w:b w:val="1"/>
          <w:bCs w:val="1"/>
          <w:sz w:val="28"/>
          <w:szCs w:val="28"/>
          <w:lang w:val="en-GB"/>
        </w:rPr>
        <w:t>Page of context</w:t>
      </w:r>
    </w:p>
    <w:p w:rsidR="008A770F" w:rsidP="0E994643" w:rsidRDefault="008A770F" w14:paraId="665D0C5F" w14:textId="74511288" w14:noSpellErr="1">
      <w:pPr>
        <w:spacing w:line="360" w:lineRule="auto"/>
        <w:rPr>
          <w:rFonts w:ascii="Arial" w:hAnsi="Arial" w:eastAsia="Arial" w:cs="Arial"/>
          <w:lang w:val="en-GB"/>
        </w:rPr>
      </w:pPr>
    </w:p>
    <w:p w:rsidR="008A770F" w:rsidP="0E994643" w:rsidRDefault="00582CE6" w14:paraId="3DB934AB" w14:textId="6DADB286" w14:noSpellErr="1">
      <w:pPr>
        <w:spacing w:line="360" w:lineRule="auto"/>
        <w:rPr>
          <w:rFonts w:ascii="Arial" w:hAnsi="Arial" w:eastAsia="Arial" w:cs="Arial"/>
          <w:lang w:val="en-GB"/>
        </w:rPr>
      </w:pPr>
      <w:r w:rsidRPr="0E994643" w:rsidR="0E994643">
        <w:rPr>
          <w:rFonts w:ascii="Arial" w:hAnsi="Arial" w:eastAsia="Arial" w:cs="Arial"/>
          <w:lang w:val="en-GB"/>
        </w:rPr>
        <w:t>Introduction               …..........................3</w:t>
      </w:r>
    </w:p>
    <w:p w:rsidR="00582CE6" w:rsidP="0E994643" w:rsidRDefault="00582CE6" w14:paraId="7FAB13CA" w14:textId="44AF54B5" w14:noSpellErr="1">
      <w:pPr>
        <w:spacing w:line="360" w:lineRule="auto"/>
        <w:rPr>
          <w:rFonts w:ascii="Arial" w:hAnsi="Arial" w:eastAsia="Arial" w:cs="Arial"/>
          <w:lang w:val="en-GB"/>
        </w:rPr>
      </w:pPr>
      <w:r w:rsidRPr="0E994643" w:rsidR="0E994643">
        <w:rPr>
          <w:rFonts w:ascii="Arial" w:hAnsi="Arial" w:eastAsia="Arial" w:cs="Arial"/>
          <w:lang w:val="en-GB"/>
        </w:rPr>
        <w:t>Reflection                  ….............….........3</w:t>
      </w:r>
    </w:p>
    <w:p w:rsidR="00582CE6" w:rsidP="0E994643" w:rsidRDefault="00582CE6" w14:paraId="7541F8FF" w14:textId="594A9259" w14:noSpellErr="1">
      <w:pPr>
        <w:spacing w:line="360" w:lineRule="auto"/>
        <w:rPr>
          <w:rFonts w:ascii="Arial" w:hAnsi="Arial" w:eastAsia="Arial" w:cs="Arial"/>
          <w:lang w:val="en-GB"/>
        </w:rPr>
      </w:pPr>
      <w:r w:rsidRPr="0E994643" w:rsidR="0E994643">
        <w:rPr>
          <w:rFonts w:ascii="Arial" w:hAnsi="Arial" w:eastAsia="Arial" w:cs="Arial"/>
          <w:lang w:val="en-GB"/>
        </w:rPr>
        <w:t>Paraphrasing            …..........................4</w:t>
      </w:r>
    </w:p>
    <w:p w:rsidR="00582CE6" w:rsidP="0E994643" w:rsidRDefault="00582CE6" w14:paraId="678C255A" w14:textId="6505D451" w14:noSpellErr="1">
      <w:pPr>
        <w:spacing w:line="360" w:lineRule="auto"/>
        <w:rPr>
          <w:rFonts w:ascii="Arial" w:hAnsi="Arial" w:eastAsia="Arial" w:cs="Arial"/>
          <w:lang w:val="en-GB"/>
        </w:rPr>
      </w:pPr>
      <w:r w:rsidRPr="0E994643" w:rsidR="0E994643">
        <w:rPr>
          <w:rFonts w:ascii="Arial" w:hAnsi="Arial" w:eastAsia="Arial" w:cs="Arial"/>
          <w:lang w:val="en-GB"/>
        </w:rPr>
        <w:t>Conclusion               …...........................5</w:t>
      </w:r>
    </w:p>
    <w:p w:rsidR="00582CE6" w:rsidP="0E994643" w:rsidRDefault="00582CE6" w14:paraId="00EAC3B2" w14:textId="61F25AB9" w14:noSpellErr="1">
      <w:pPr>
        <w:spacing w:line="360" w:lineRule="auto"/>
        <w:rPr>
          <w:rFonts w:ascii="Arial" w:hAnsi="Arial" w:eastAsia="Arial" w:cs="Arial"/>
          <w:lang w:val="en-GB"/>
        </w:rPr>
      </w:pPr>
      <w:r w:rsidRPr="0E994643" w:rsidR="0E994643">
        <w:rPr>
          <w:rFonts w:ascii="Arial" w:hAnsi="Arial" w:eastAsia="Arial" w:cs="Arial"/>
          <w:lang w:val="en-GB"/>
        </w:rPr>
        <w:t>List of references     …...........................6</w:t>
      </w:r>
    </w:p>
    <w:p w:rsidR="008A770F" w:rsidP="0E994643" w:rsidRDefault="008A770F" w14:paraId="5B19907A" w14:textId="7A188688" w14:noSpellErr="1">
      <w:pPr>
        <w:spacing w:line="360" w:lineRule="auto"/>
        <w:rPr>
          <w:lang w:val="en-GB"/>
        </w:rPr>
      </w:pPr>
    </w:p>
    <w:p w:rsidR="008A770F" w:rsidP="0E994643" w:rsidRDefault="008A770F" w14:paraId="64E102B4" w14:textId="457404AC" w14:noSpellErr="1">
      <w:pPr>
        <w:spacing w:line="360" w:lineRule="auto"/>
        <w:rPr>
          <w:lang w:val="en-GB"/>
        </w:rPr>
      </w:pPr>
    </w:p>
    <w:p w:rsidR="008A770F" w:rsidP="0E994643" w:rsidRDefault="008A770F" w14:paraId="0B68D995" w14:textId="503EC5EA" w14:noSpellErr="1">
      <w:pPr>
        <w:spacing w:line="360" w:lineRule="auto"/>
        <w:rPr>
          <w:lang w:val="en-GB"/>
        </w:rPr>
      </w:pPr>
    </w:p>
    <w:p w:rsidR="008A770F" w:rsidP="0E994643" w:rsidRDefault="008A770F" w14:paraId="07C75E94" w14:textId="73841403" w14:noSpellErr="1">
      <w:pPr>
        <w:spacing w:line="360" w:lineRule="auto"/>
        <w:rPr>
          <w:lang w:val="en-GB"/>
        </w:rPr>
      </w:pPr>
    </w:p>
    <w:p w:rsidR="008A770F" w:rsidP="0E994643" w:rsidRDefault="008A770F" w14:paraId="6481BBE5" w14:textId="230AE93B" w14:noSpellErr="1">
      <w:pPr>
        <w:spacing w:line="360" w:lineRule="auto"/>
        <w:rPr>
          <w:lang w:val="en-GB"/>
        </w:rPr>
      </w:pPr>
    </w:p>
    <w:p w:rsidR="008A770F" w:rsidP="0E994643" w:rsidRDefault="008A770F" w14:paraId="495E44B3" w14:textId="750C6AD0" w14:noSpellErr="1">
      <w:pPr>
        <w:spacing w:line="360" w:lineRule="auto"/>
        <w:rPr>
          <w:lang w:val="en-GB"/>
        </w:rPr>
      </w:pPr>
    </w:p>
    <w:p w:rsidR="008A770F" w:rsidP="0E994643" w:rsidRDefault="008A770F" w14:paraId="051B2035" w14:textId="2942EA3C" w14:noSpellErr="1">
      <w:pPr>
        <w:spacing w:line="360" w:lineRule="auto"/>
        <w:rPr>
          <w:lang w:val="en-GB"/>
        </w:rPr>
      </w:pPr>
    </w:p>
    <w:p w:rsidR="008A770F" w:rsidP="0E994643" w:rsidRDefault="008A770F" w14:paraId="4C7F092B" w14:textId="1EA13145" w14:noSpellErr="1">
      <w:pPr>
        <w:spacing w:line="360" w:lineRule="auto"/>
        <w:rPr>
          <w:lang w:val="en-GB"/>
        </w:rPr>
      </w:pPr>
    </w:p>
    <w:p w:rsidR="008A770F" w:rsidP="0E994643" w:rsidRDefault="008A770F" w14:paraId="72B4BAF5" w14:textId="7BBBC6F4" w14:noSpellErr="1">
      <w:pPr>
        <w:spacing w:line="360" w:lineRule="auto"/>
        <w:rPr>
          <w:lang w:val="en-GB"/>
        </w:rPr>
      </w:pPr>
    </w:p>
    <w:p w:rsidR="008A770F" w:rsidP="0E994643" w:rsidRDefault="00582CE6" w14:paraId="64262C84" w14:textId="0AF8F666">
      <w:pPr>
        <w:pStyle w:val="Normale"/>
        <w:spacing w:line="360" w:lineRule="auto"/>
        <w:rPr>
          <w:rFonts w:ascii="Arial" w:hAnsi="Arial" w:eastAsia="Arial" w:cs="Arial"/>
          <w:b w:val="1"/>
          <w:bCs w:val="1"/>
          <w:lang w:val="en-GB"/>
        </w:rPr>
      </w:pPr>
      <w:r w:rsidRPr="0E994643" w:rsidR="0E994643">
        <w:rPr>
          <w:rFonts w:ascii="Arial" w:hAnsi="Arial" w:eastAsia="Arial" w:cs="Arial"/>
          <w:b w:val="1"/>
          <w:bCs w:val="1"/>
          <w:lang w:val="en-GB"/>
        </w:rPr>
        <w:t>Introduction:</w:t>
      </w:r>
    </w:p>
    <w:p w:rsidR="008A770F" w:rsidP="0E994643" w:rsidRDefault="00582CE6" w14:paraId="7F4174C1" w14:textId="66DC684C">
      <w:pPr>
        <w:pStyle w:val="Normale"/>
        <w:spacing w:line="360" w:lineRule="auto"/>
        <w:rPr>
          <w:rFonts w:ascii="Arial" w:hAnsi="Arial" w:eastAsia="Arial" w:cs="Arial"/>
          <w:b w:val="1"/>
          <w:bCs w:val="1"/>
          <w:lang w:val="en-GB"/>
        </w:rPr>
      </w:pPr>
      <w:r w:rsidRPr="0E994643" w:rsidR="0E994643">
        <w:rPr>
          <w:rFonts w:ascii="Arial" w:hAnsi="Arial" w:eastAsia="Arial" w:cs="Arial"/>
          <w:lang w:val="en-GB"/>
        </w:rPr>
        <w:t>After having done the first task regarding the presentation of my intended career, where I showed how to identify, how to recognize the ability and the skills I should have for the proceeding of my career, which we as a class we have learnt in our online sessions like time management, leadership or other employability skills. Now my next task is to write in black and white what I have learnt in this first term regarding the academic topics. I have realized that “Academic and Employability skills” is a really important module because knowing determinate skills, for example, how do a presentation for the job and how to write a good and relevant report with appropriate ways of writing, is strictly necessary in the work market. We have analysed many topics, because the reflection and then critical thinking are really important and a positive thing, not just for the common workplace but also for improving your ability in academic learning and for improving your mind and intelligence too.</w:t>
      </w:r>
    </w:p>
    <w:p w:rsidR="008A770F" w:rsidP="0E994643" w:rsidRDefault="00582CE6" w14:paraId="56EE4138" w14:textId="3FC7CDE5">
      <w:pPr>
        <w:pStyle w:val="Normale"/>
        <w:spacing w:line="360" w:lineRule="auto"/>
        <w:rPr>
          <w:rFonts w:ascii="Arial" w:hAnsi="Arial" w:eastAsia="Arial" w:cs="Arial"/>
          <w:b w:val="1"/>
          <w:bCs w:val="1"/>
          <w:lang w:val="en-GB"/>
        </w:rPr>
      </w:pPr>
      <w:r w:rsidRPr="0E994643" w:rsidR="0E994643">
        <w:rPr>
          <w:rFonts w:ascii="Arial" w:hAnsi="Arial" w:eastAsia="Arial" w:cs="Arial"/>
          <w:b w:val="1"/>
          <w:bCs w:val="1"/>
          <w:lang w:val="en-GB"/>
        </w:rPr>
        <w:t>Reflecting:</w:t>
      </w:r>
    </w:p>
    <w:p w:rsidR="008A770F" w:rsidP="0E994643" w:rsidRDefault="00582CE6" w14:paraId="56EEEBC1" w14:textId="6FBBC2F8">
      <w:pPr>
        <w:pStyle w:val="Normale"/>
        <w:spacing w:line="360" w:lineRule="auto"/>
        <w:rPr>
          <w:rFonts w:ascii="Arial" w:hAnsi="Arial" w:eastAsia="Arial" w:cs="Arial"/>
          <w:lang w:val="en-GB"/>
        </w:rPr>
      </w:pPr>
      <w:r w:rsidRPr="0E994643" w:rsidR="0E994643">
        <w:rPr>
          <w:rFonts w:ascii="Arial" w:hAnsi="Arial" w:eastAsia="Arial" w:cs="Arial"/>
          <w:lang w:val="en-GB"/>
        </w:rPr>
        <w:t>The term "reflection" can be thought of as a portrayal of human values</w:t>
      </w:r>
      <w:r w:rsidRPr="0E994643" w:rsidR="0E994643">
        <w:rPr>
          <w:rFonts w:ascii="Open Sans" w:hAnsi="Open Sans" w:eastAsia="Open Sans" w:cs="Open Sans"/>
          <w:b w:val="0"/>
          <w:bCs w:val="0"/>
          <w:i w:val="0"/>
          <w:iCs w:val="0"/>
          <w:caps w:val="0"/>
          <w:smallCaps w:val="0"/>
          <w:noProof w:val="0"/>
          <w:color w:val="333333"/>
          <w:sz w:val="24"/>
          <w:szCs w:val="24"/>
          <w:lang w:val="en-GB"/>
        </w:rPr>
        <w:t xml:space="preserve"> </w:t>
      </w:r>
      <w:r w:rsidRPr="0E994643" w:rsidR="0E994643">
        <w:rPr>
          <w:rFonts w:ascii="Source Sans Pro" w:hAnsi="Source Sans Pro" w:eastAsia="Source Sans Pro" w:cs="Source Sans Pro"/>
          <w:b w:val="0"/>
          <w:bCs w:val="0"/>
          <w:i w:val="0"/>
          <w:iCs w:val="0"/>
          <w:caps w:val="0"/>
          <w:smallCaps w:val="0"/>
          <w:noProof w:val="0"/>
          <w:color w:val="333333"/>
          <w:sz w:val="22"/>
          <w:szCs w:val="22"/>
          <w:lang w:val="en-GB"/>
        </w:rPr>
        <w:t>(David Higgins 2011)</w:t>
      </w:r>
      <w:r w:rsidRPr="0E994643" w:rsidR="0E994643">
        <w:rPr>
          <w:rFonts w:ascii="Open Sans" w:hAnsi="Open Sans" w:eastAsia="Open Sans" w:cs="Open Sans"/>
          <w:b w:val="0"/>
          <w:bCs w:val="0"/>
          <w:i w:val="0"/>
          <w:iCs w:val="0"/>
          <w:caps w:val="0"/>
          <w:smallCaps w:val="0"/>
          <w:noProof w:val="0"/>
          <w:color w:val="333333"/>
          <w:sz w:val="24"/>
          <w:szCs w:val="24"/>
          <w:lang w:val="en-GB"/>
        </w:rPr>
        <w:t>.</w:t>
      </w:r>
      <w:r w:rsidRPr="0E994643" w:rsidR="0E994643">
        <w:rPr>
          <w:rFonts w:ascii="Arial" w:hAnsi="Arial" w:eastAsia="Arial" w:cs="Arial"/>
          <w:lang w:val="en-GB"/>
        </w:rPr>
        <w:t xml:space="preserve"> For to use a little wordplay: reflecting has a lot of meanings and I like to compare, for example, “the reflection” of a mirror with “the reflection” of the mind. There seems to be a weird connection but actually the similarity is very particular and as I said before they are connected in a similar way. The reflection of an image is a giving back of the image itself. And the reflection of the mind is the giving back of an idea. But these two similarities offer different concepts of process of giving back something. Because the first one gives back the reflection of the image in an equal way or most of the time in a similar way. The second one has the particularity to repropose or transmit in different ways and it is really important to know how to handle this one, because the whole world has a common knowledge of experiences and it is really difficult sometimes to reflect by yourself and to be authentic. Reflect means also analyse and make an external subject with evidences yours, consequently we have a begin of theory. This is the reason why we use some models of reflection which help us to reflect and communicate in our own words and the consequence is indeed our learning and improving. As a result, we have different frameworks of reflection Gibb’s “Reflective Cycle” 1988, Kolb’s “Experiential Learning Cycle” 1984, Driscoll’s Model 1994, 2000 even more. I like to connect all those frameworks of models since the ancient Greek philosophy and the philosopher who were the Vaters of the actual “reflection”.  Take one experience, analyse and start already knowing to not know the truth and do relevant questions, like why, what, when and who and after that take action is the base for doing a reflection, a critical one and also that it </w:t>
      </w:r>
      <w:proofErr w:type="spellStart"/>
      <w:r w:rsidRPr="0E994643" w:rsidR="0E994643">
        <w:rPr>
          <w:rFonts w:ascii="Arial" w:hAnsi="Arial" w:eastAsia="Arial" w:cs="Arial"/>
          <w:lang w:val="en-GB"/>
        </w:rPr>
        <w:t>usefol</w:t>
      </w:r>
      <w:proofErr w:type="spellEnd"/>
      <w:r w:rsidRPr="0E994643" w:rsidR="0E994643">
        <w:rPr>
          <w:rFonts w:ascii="Arial" w:hAnsi="Arial" w:eastAsia="Arial" w:cs="Arial"/>
          <w:lang w:val="en-GB"/>
        </w:rPr>
        <w:t xml:space="preserve"> for not forget what you improved or learned (Gibbs, 1988).</w:t>
      </w:r>
      <w:proofErr w:type="spellStart"/>
      <w:r w:rsidRPr="0E994643" w:rsidR="0E994643">
        <w:rPr>
          <w:rFonts w:ascii="Arial" w:hAnsi="Arial" w:eastAsia="Arial" w:cs="Arial"/>
          <w:lang w:val="en-GB"/>
        </w:rPr>
        <w:t>bbs</w:t>
      </w:r>
      <w:proofErr w:type="spellEnd"/>
      <w:r w:rsidRPr="0E994643" w:rsidR="0E994643">
        <w:rPr>
          <w:rFonts w:ascii="Arial" w:hAnsi="Arial" w:eastAsia="Arial" w:cs="Arial"/>
          <w:lang w:val="en-GB"/>
        </w:rPr>
        <w:t>, 1988). This is how different frameworks work as the same as of the critical thinking of the philosopher. The most important thing as a student I have learnt is that reflecting on your ideas is more important than copy them from other persons. Sometimes the reflection is not easy because we are overwhelmed by a lot of information coming from other people.  So, transmitting the own thoughts seems to be complicated, but we do not have to discourage for the following reason: as I have already said, there are many ways to express other ideas before you will express your own ones. For example, the clue of a reflective thinking is in fact the writing, this is the reason why I'm reporting that, for making sure my lecturer is acquainted and demonstrate them that the subject has become mine. And for to do that, we need help from outside. But how to do that?</w:t>
      </w:r>
    </w:p>
    <w:p w:rsidR="008A770F" w:rsidP="0E994643" w:rsidRDefault="008A770F" w14:paraId="5278D958" w14:textId="3DD53A59" w14:noSpellErr="1">
      <w:pPr>
        <w:spacing w:line="360" w:lineRule="auto"/>
        <w:rPr>
          <w:rFonts w:ascii="Arial" w:hAnsi="Arial" w:eastAsia="Arial" w:cs="Arial"/>
          <w:lang w:val="en-GB"/>
        </w:rPr>
      </w:pPr>
    </w:p>
    <w:p w:rsidR="008A770F" w:rsidP="0E994643" w:rsidRDefault="008A770F" w14:paraId="2E19EA79" w14:textId="46D3F966" w14:noSpellErr="1">
      <w:pPr>
        <w:spacing w:line="360" w:lineRule="auto"/>
        <w:rPr>
          <w:rFonts w:ascii="Arial" w:hAnsi="Arial" w:eastAsia="Arial" w:cs="Arial"/>
          <w:lang w:val="en-GB"/>
        </w:rPr>
      </w:pPr>
    </w:p>
    <w:p w:rsidR="008A770F" w:rsidP="0E994643" w:rsidRDefault="008A770F" w14:paraId="69D370B0" w14:textId="4E5B888D" w14:noSpellErr="1">
      <w:pPr>
        <w:spacing w:line="360" w:lineRule="auto"/>
        <w:rPr>
          <w:rFonts w:ascii="Arial" w:hAnsi="Arial" w:eastAsia="Arial" w:cs="Arial"/>
          <w:lang w:val="en-GB"/>
        </w:rPr>
      </w:pPr>
    </w:p>
    <w:p w:rsidR="008A770F" w:rsidP="0E994643" w:rsidRDefault="008A770F" w14:paraId="3F3336D6" w14:textId="3325370C" w14:noSpellErr="1">
      <w:pPr>
        <w:spacing w:line="360" w:lineRule="auto"/>
        <w:rPr>
          <w:rFonts w:ascii="Arial" w:hAnsi="Arial" w:eastAsia="Arial" w:cs="Arial"/>
          <w:lang w:val="en-GB"/>
        </w:rPr>
      </w:pPr>
    </w:p>
    <w:p w:rsidR="008A770F" w:rsidP="0E994643" w:rsidRDefault="008A770F" w14:paraId="17C9C6B4" w14:textId="3A823DD4" w14:noSpellErr="1">
      <w:pPr>
        <w:spacing w:line="360" w:lineRule="auto"/>
        <w:rPr>
          <w:rFonts w:ascii="Arial" w:hAnsi="Arial" w:eastAsia="Arial" w:cs="Arial"/>
          <w:lang w:val="en-GB"/>
        </w:rPr>
      </w:pPr>
    </w:p>
    <w:p w:rsidR="008A770F" w:rsidP="0E994643" w:rsidRDefault="008A770F" w14:paraId="73F1B727" w14:textId="4F781D88" w14:noSpellErr="1">
      <w:pPr>
        <w:spacing w:line="360" w:lineRule="auto"/>
        <w:rPr>
          <w:rFonts w:ascii="Arial" w:hAnsi="Arial" w:eastAsia="Arial" w:cs="Arial"/>
          <w:lang w:val="en-GB"/>
        </w:rPr>
      </w:pPr>
    </w:p>
    <w:p w:rsidR="008A770F" w:rsidP="0E994643" w:rsidRDefault="008A770F" w14:paraId="47DFE4FD" w14:textId="4A6CF79C" w14:noSpellErr="1">
      <w:pPr>
        <w:spacing w:line="360" w:lineRule="auto"/>
        <w:rPr>
          <w:rFonts w:ascii="Arial" w:hAnsi="Arial" w:eastAsia="Arial" w:cs="Arial"/>
          <w:lang w:val="en-GB"/>
        </w:rPr>
      </w:pPr>
    </w:p>
    <w:p w:rsidR="008A770F" w:rsidP="0E994643" w:rsidRDefault="00582CE6" w14:paraId="7B20A427" w14:textId="3EEFAAAA" w14:noSpellErr="1">
      <w:pPr>
        <w:spacing w:line="360" w:lineRule="auto"/>
        <w:rPr>
          <w:rFonts w:ascii="Arial" w:hAnsi="Arial" w:eastAsia="Arial" w:cs="Arial"/>
          <w:b w:val="1"/>
          <w:bCs w:val="1"/>
          <w:lang w:val="en-GB"/>
        </w:rPr>
      </w:pPr>
      <w:r w:rsidRPr="0E994643" w:rsidR="0E994643">
        <w:rPr>
          <w:rFonts w:ascii="Arial" w:hAnsi="Arial" w:eastAsia="Arial" w:cs="Arial"/>
          <w:b w:val="1"/>
          <w:bCs w:val="1"/>
          <w:lang w:val="en-GB"/>
        </w:rPr>
        <w:t>Paraphrasing:</w:t>
      </w:r>
    </w:p>
    <w:p w:rsidR="008A770F" w:rsidP="0E994643" w:rsidRDefault="00582CE6" w14:paraId="2DC08235" w14:textId="54B691B8">
      <w:pPr>
        <w:spacing w:line="360" w:lineRule="auto"/>
        <w:rPr>
          <w:rFonts w:ascii="Arial" w:hAnsi="Arial" w:eastAsia="Arial" w:cs="Arial"/>
          <w:lang w:val="en-GB"/>
        </w:rPr>
      </w:pPr>
      <w:r w:rsidRPr="0E994643" w:rsidR="0E994643">
        <w:rPr>
          <w:rFonts w:ascii="Arial" w:hAnsi="Arial" w:eastAsia="Arial" w:cs="Arial"/>
          <w:lang w:val="en-GB"/>
        </w:rPr>
        <w:t xml:space="preserve">For example, paraphrasing is a common way to re-elaborate ideas coming from other subjects, saying something in your own words. For good paraphrasing we should be able to be a good listener and a good reader for not have a misunderstanding, a deeper listening and an accurate reading in the end have a better comprehension, because for a well done paraphrasing we should be able to report what the other want to say and not what we want. We decide to paraphrase for not falling into plagiarism and also for summarizing what we have been told or what we have read. But how can we learn, how to do it? In the school there is no evidence of clear guidelines about how not to fall into plagiarism </w:t>
      </w:r>
      <w:r w:rsidRPr="0E994643" w:rsidR="0E994643">
        <w:rPr>
          <w:rFonts w:ascii="Source Sans Pro" w:hAnsi="Source Sans Pro" w:eastAsia="Source Sans Pro" w:cs="Source Sans Pro"/>
          <w:color w:val="3A3A3A"/>
          <w:lang w:val="en-GB"/>
        </w:rPr>
        <w:t xml:space="preserve">(Darr, T. 2019). </w:t>
      </w:r>
      <w:r w:rsidRPr="0E994643" w:rsidR="0E994643">
        <w:rPr>
          <w:rFonts w:ascii="Arial" w:hAnsi="Arial" w:eastAsia="Arial" w:cs="Arial"/>
          <w:lang w:val="en-GB"/>
        </w:rPr>
        <w:t>Not to fall into plagiarism seems easy but lot of writers fall into that trap. Taking an idea and making it yours seems simpler as it is actually.  You need intensive research to recognize whether an idea is really yours or not. Certainly, reading and improving your acquaintance is the best way for avoiding plagiarism. For sure we want to avoid that, and also a good way to paraphrase is to use synonymous. Synonymous are different words with the same meaning because often we repeat ourself and for avoiding the repeating we try to find new word without losing the meaning of the phrase and this the best way to do a paraphrasing as we have said before.  Another good way for paraphrasing is taking note and highlight what is important for the topic and try to rewrite the ideas in another way. Many authors use some kind of dictionary or online dictionary to find the appropriate way and words for explaining a concept that is not theirs yet. For sure more name and more synonymous you are acquainted more would be easier explain or transmit better ideas and concepts.</w:t>
      </w:r>
      <w:proofErr w:type="gramStart"/>
      <w:proofErr w:type="gramEnd"/>
      <w:proofErr w:type="gramStart"/>
      <w:proofErr w:type="gramEnd"/>
      <w:proofErr w:type="gramStart"/>
      <w:proofErr w:type="gramEnd"/>
      <w:proofErr w:type="gramStart"/>
      <w:proofErr w:type="gramEnd"/>
    </w:p>
    <w:p w:rsidR="00582CE6" w:rsidP="0E994643" w:rsidRDefault="00582CE6" w14:paraId="654D83B7" w14:textId="6DBD28E6" w14:noSpellErr="1">
      <w:pPr>
        <w:spacing w:line="360" w:lineRule="auto"/>
        <w:rPr>
          <w:rFonts w:ascii="Arial" w:hAnsi="Arial" w:eastAsia="Arial" w:cs="Arial"/>
          <w:lang w:val="en-GB"/>
        </w:rPr>
      </w:pPr>
    </w:p>
    <w:p w:rsidR="00582CE6" w:rsidP="0E994643" w:rsidRDefault="00582CE6" w14:paraId="5CF12201" w14:textId="163C4482" w14:noSpellErr="1">
      <w:pPr>
        <w:spacing w:line="360" w:lineRule="auto"/>
        <w:rPr>
          <w:rFonts w:ascii="Arial" w:hAnsi="Arial" w:eastAsia="Arial" w:cs="Arial"/>
          <w:b w:val="1"/>
          <w:bCs w:val="1"/>
          <w:lang w:val="en-GB"/>
        </w:rPr>
      </w:pPr>
      <w:r w:rsidRPr="0E994643" w:rsidR="0E994643">
        <w:rPr>
          <w:rFonts w:ascii="Arial" w:hAnsi="Arial" w:eastAsia="Arial" w:cs="Arial"/>
          <w:b w:val="1"/>
          <w:bCs w:val="1"/>
          <w:lang w:val="en-GB"/>
        </w:rPr>
        <w:t>Referencing:</w:t>
      </w:r>
    </w:p>
    <w:p w:rsidR="112CDC08" w:rsidP="0E994643" w:rsidRDefault="00582CE6" w14:paraId="2F5B5FAC" w14:textId="3557C60C">
      <w:pPr>
        <w:spacing w:line="360" w:lineRule="auto"/>
        <w:rPr>
          <w:lang w:val="en-GB"/>
        </w:rPr>
      </w:pPr>
      <w:r w:rsidRPr="0E994643" w:rsidR="0E994643">
        <w:rPr>
          <w:rFonts w:ascii="Arial" w:hAnsi="Arial" w:eastAsia="Arial" w:cs="Arial"/>
          <w:lang w:val="en-GB"/>
        </w:rPr>
        <w:t>Another good way to communicate some information that are not yours is also referencing or citation, Latin word for referencing. It is an academic ‘courtesy’, because in this way you help the reader to understand better an idea and provide also more information regardless the ideas are not yours</w:t>
      </w:r>
      <w:r w:rsidRPr="0E994643" w:rsidR="0E994643">
        <w:rPr>
          <w:rFonts w:ascii="Source Sans Pro" w:hAnsi="Source Sans Pro" w:eastAsia="Source Sans Pro" w:cs="Source Sans Pro"/>
          <w:color w:val="3A3A3A"/>
          <w:lang w:val="en-GB"/>
        </w:rPr>
        <w:t xml:space="preserve"> (Bottomley, J. 2018)</w:t>
      </w:r>
    </w:p>
    <w:p w:rsidR="112CDC08" w:rsidP="0E994643" w:rsidRDefault="00582CE6" w14:paraId="1EE20923" w14:textId="48E59EAC">
      <w:pPr>
        <w:spacing w:line="360" w:lineRule="auto"/>
        <w:rPr>
          <w:rFonts w:ascii="Source Sans Pro" w:hAnsi="Source Sans Pro" w:eastAsia="Source Sans Pro" w:cs="Source Sans Pro"/>
          <w:color w:val="3A3A3A"/>
          <w:lang w:val="en-GB"/>
        </w:rPr>
      </w:pPr>
      <w:r w:rsidRPr="0E994643" w:rsidR="0E994643">
        <w:rPr>
          <w:rFonts w:ascii="Arial" w:hAnsi="Arial" w:eastAsia="Arial" w:cs="Arial"/>
          <w:lang w:val="en-GB"/>
        </w:rPr>
        <w:t>Even better, in this way you can illustrate your ideas without the fear for falling into plagiarism. Usually, the university has different way to referencing. For example, in University of Wales Trinity Saint David is using Harvard system and therefore you cand find the name of the author, the publication year and the name of the source. As a student, you are always obliged to do the list of references, in the end of any report, and they are presented in alphabetic order. It means you've made a decision and double-checked your facts and you also help to create your ideas and as well means that you are avoiding the plagiarism</w:t>
      </w:r>
      <w:r w:rsidRPr="0E994643" w:rsidR="0E994643">
        <w:rPr>
          <w:rFonts w:ascii="Source Sans Pro" w:hAnsi="Source Sans Pro" w:eastAsia="Source Sans Pro" w:cs="Source Sans Pro"/>
          <w:color w:val="3A3A3A"/>
          <w:lang w:val="en-GB"/>
        </w:rPr>
        <w:t xml:space="preserve"> (Bottomley, J. 2018)</w:t>
      </w:r>
    </w:p>
    <w:p w:rsidR="112CDC08" w:rsidP="0E994643" w:rsidRDefault="112CDC08" w14:paraId="26275F62" w14:textId="165BC0FB" w14:noSpellErr="1">
      <w:pPr>
        <w:spacing w:line="360" w:lineRule="auto"/>
        <w:rPr>
          <w:lang w:val="en-GB"/>
        </w:rPr>
      </w:pPr>
    </w:p>
    <w:p w:rsidR="3D40132F" w:rsidP="0E994643" w:rsidRDefault="3D40132F" w14:paraId="02FDC14C" w14:textId="48BFE205" w14:noSpellErr="1">
      <w:pPr>
        <w:spacing w:line="360" w:lineRule="auto"/>
        <w:rPr>
          <w:lang w:val="en-GB"/>
        </w:rPr>
      </w:pPr>
    </w:p>
    <w:p w:rsidR="3D40132F" w:rsidP="0E994643" w:rsidRDefault="3D40132F" w14:paraId="39F9707C" w14:textId="3EA2A5E4" w14:noSpellErr="1">
      <w:pPr>
        <w:spacing w:line="360" w:lineRule="auto"/>
        <w:rPr>
          <w:lang w:val="en-GB"/>
        </w:rPr>
      </w:pPr>
    </w:p>
    <w:p w:rsidR="3D40132F" w:rsidP="0E994643" w:rsidRDefault="3D40132F" w14:paraId="1F68926E" w14:textId="7113CB6C" w14:noSpellErr="1">
      <w:pPr>
        <w:spacing w:line="360" w:lineRule="auto"/>
        <w:rPr>
          <w:lang w:val="en-GB"/>
        </w:rPr>
      </w:pPr>
    </w:p>
    <w:p w:rsidR="3D40132F" w:rsidP="0E994643" w:rsidRDefault="00582CE6" w14:paraId="0AD66062" w14:textId="2B9616C0" w14:noSpellErr="1">
      <w:pPr>
        <w:spacing w:line="360" w:lineRule="auto"/>
        <w:rPr>
          <w:rFonts w:ascii="Arial" w:hAnsi="Arial" w:eastAsia="Arial" w:cs="Arial"/>
          <w:b w:val="1"/>
          <w:bCs w:val="1"/>
          <w:lang w:val="en-GB"/>
        </w:rPr>
      </w:pPr>
      <w:r w:rsidRPr="0E994643" w:rsidR="0E994643">
        <w:rPr>
          <w:rFonts w:ascii="Arial" w:hAnsi="Arial" w:eastAsia="Arial" w:cs="Arial"/>
          <w:b w:val="1"/>
          <w:bCs w:val="1"/>
          <w:lang w:val="en-GB"/>
        </w:rPr>
        <w:t>Conclusion:</w:t>
      </w:r>
    </w:p>
    <w:p w:rsidR="00582CE6" w:rsidP="0E994643" w:rsidRDefault="00582CE6" w14:paraId="48D8FDA0" w14:textId="3C64FC00">
      <w:pPr>
        <w:spacing w:line="360" w:lineRule="auto"/>
        <w:rPr>
          <w:rFonts w:ascii="Arial" w:hAnsi="Arial" w:eastAsia="Arial" w:cs="Arial"/>
          <w:lang w:val="en-GB"/>
        </w:rPr>
      </w:pPr>
      <w:r w:rsidRPr="0E994643" w:rsidR="0E994643">
        <w:rPr>
          <w:rFonts w:ascii="Arial" w:hAnsi="Arial" w:eastAsia="Arial" w:cs="Arial"/>
          <w:lang w:val="en-GB"/>
        </w:rPr>
        <w:t>As a conclusion after few topics, I have analysed about some learnings in this module. I can say that a student as a lot of right but also a lot duties and responsibilities as a writer moreover in these modern times which we are overwhelmed and I think we are losing the ability of a good writing because with all the information we have it is really easy to fall in the trap I was speaking before, the trap of plagiarism first at all, and secondly the trap of not having your own ideas.  Also making strong your ideas it is more complicated that it seems. I also can say that for me it was really difficult writing this report because all these skills that I have just learnt and putting them in practise is really tough. Putting ideas all together and making them in a unique discuss and not just few words all around it was a big challenge for me, even more because English is not my mother tongue. Despite this complication I guess communication and the writing is easy really important for any aspects and shades and create your concept. I know that the reflecting and the critical thinking in the future years in this University, it will better every year shall come</w:t>
      </w:r>
    </w:p>
    <w:p w:rsidR="3D40132F" w:rsidP="0E994643" w:rsidRDefault="3D40132F" w14:paraId="45C116CE" w14:textId="1CAD5C81" w14:noSpellErr="1">
      <w:pPr>
        <w:spacing w:line="360" w:lineRule="auto"/>
        <w:rPr>
          <w:lang w:val="en-GB"/>
        </w:rPr>
      </w:pPr>
    </w:p>
    <w:p w:rsidR="3D40132F" w:rsidP="0E994643" w:rsidRDefault="3D40132F" w14:paraId="17ADCFC1" w14:textId="17EDEEC6" w14:noSpellErr="1">
      <w:pPr>
        <w:spacing w:line="360" w:lineRule="auto"/>
        <w:rPr>
          <w:lang w:val="en-GB"/>
        </w:rPr>
      </w:pPr>
    </w:p>
    <w:p w:rsidR="3D40132F" w:rsidP="0E994643" w:rsidRDefault="3D40132F" w14:paraId="25A27B97" w14:textId="23068762" w14:noSpellErr="1">
      <w:pPr>
        <w:spacing w:line="360" w:lineRule="auto"/>
        <w:rPr>
          <w:lang w:val="en-GB"/>
        </w:rPr>
      </w:pPr>
    </w:p>
    <w:p w:rsidR="3D40132F" w:rsidP="0E994643" w:rsidRDefault="3D40132F" w14:paraId="4DB481C0" w14:textId="1BBB9CD1" w14:noSpellErr="1">
      <w:pPr>
        <w:spacing w:line="360" w:lineRule="auto"/>
        <w:rPr>
          <w:lang w:val="en-GB"/>
        </w:rPr>
      </w:pPr>
    </w:p>
    <w:p w:rsidR="3D40132F" w:rsidP="0E994643" w:rsidRDefault="3D40132F" w14:paraId="2662EA22" w14:textId="7C68F5FD" w14:noSpellErr="1">
      <w:pPr>
        <w:spacing w:line="360" w:lineRule="auto"/>
        <w:rPr>
          <w:lang w:val="en-GB"/>
        </w:rPr>
      </w:pPr>
    </w:p>
    <w:p w:rsidR="3D40132F" w:rsidP="0E994643" w:rsidRDefault="3D40132F" w14:paraId="204B2FF3" w14:textId="63785438" w14:noSpellErr="1">
      <w:pPr>
        <w:spacing w:line="360" w:lineRule="auto"/>
        <w:rPr>
          <w:lang w:val="en-GB"/>
        </w:rPr>
      </w:pPr>
    </w:p>
    <w:p w:rsidR="3D40132F" w:rsidP="0E994643" w:rsidRDefault="3D40132F" w14:paraId="613C30BE" w14:textId="196A2C83" w14:noSpellErr="1">
      <w:pPr>
        <w:spacing w:line="360" w:lineRule="auto"/>
        <w:rPr>
          <w:lang w:val="en-GB"/>
        </w:rPr>
      </w:pPr>
    </w:p>
    <w:p w:rsidR="3D40132F" w:rsidP="0E994643" w:rsidRDefault="3D40132F" w14:paraId="4866DC41" w14:textId="29E7D7C9" w14:noSpellErr="1">
      <w:pPr>
        <w:spacing w:line="360" w:lineRule="auto"/>
        <w:rPr>
          <w:lang w:val="en-GB"/>
        </w:rPr>
      </w:pPr>
    </w:p>
    <w:p w:rsidR="3D40132F" w:rsidP="0E994643" w:rsidRDefault="3D40132F" w14:paraId="5AA93DBD" w14:textId="0925E02A" w14:noSpellErr="1">
      <w:pPr>
        <w:spacing w:line="360" w:lineRule="auto"/>
        <w:rPr>
          <w:lang w:val="en-GB"/>
        </w:rPr>
      </w:pPr>
    </w:p>
    <w:p w:rsidR="3D40132F" w:rsidP="0E994643" w:rsidRDefault="3D40132F" w14:paraId="6ABE51EA" w14:textId="3F12AD51" w14:noSpellErr="1">
      <w:pPr>
        <w:spacing w:line="360" w:lineRule="auto"/>
        <w:rPr>
          <w:lang w:val="en-GB"/>
        </w:rPr>
      </w:pPr>
    </w:p>
    <w:p w:rsidR="3D40132F" w:rsidP="0E994643" w:rsidRDefault="3D40132F" w14:paraId="50F7D8E0" w14:textId="31ABFA1A" w14:noSpellErr="1">
      <w:pPr>
        <w:spacing w:line="360" w:lineRule="auto"/>
        <w:rPr>
          <w:lang w:val="en-GB"/>
        </w:rPr>
      </w:pPr>
    </w:p>
    <w:p w:rsidR="3D40132F" w:rsidP="0E994643" w:rsidRDefault="3D40132F" w14:paraId="0E4DAD6A" w14:textId="6A3F7289" w14:noSpellErr="1">
      <w:pPr>
        <w:spacing w:line="360" w:lineRule="auto"/>
        <w:rPr>
          <w:lang w:val="en-GB"/>
        </w:rPr>
      </w:pPr>
    </w:p>
    <w:p w:rsidR="00582CE6" w:rsidP="0E994643" w:rsidRDefault="00582CE6" w14:paraId="41C0D8E8" w14:textId="058E12B8" w14:noSpellErr="1">
      <w:pPr>
        <w:spacing w:line="360" w:lineRule="auto"/>
        <w:rPr>
          <w:lang w:val="en-GB"/>
        </w:rPr>
      </w:pPr>
    </w:p>
    <w:p w:rsidR="00582CE6" w:rsidP="0E994643" w:rsidRDefault="00582CE6" w14:paraId="50878533" w14:textId="27BD4A67" w14:noSpellErr="1">
      <w:pPr>
        <w:spacing w:line="360" w:lineRule="auto"/>
        <w:rPr>
          <w:lang w:val="en-GB"/>
        </w:rPr>
      </w:pPr>
    </w:p>
    <w:p w:rsidR="00582CE6" w:rsidP="0E994643" w:rsidRDefault="00582CE6" w14:paraId="24AC96C5" w14:textId="45EFD32E" w14:noSpellErr="1">
      <w:pPr>
        <w:spacing w:line="360" w:lineRule="auto"/>
        <w:rPr>
          <w:lang w:val="en-GB"/>
        </w:rPr>
      </w:pPr>
    </w:p>
    <w:p w:rsidR="00582CE6" w:rsidP="0E994643" w:rsidRDefault="00582CE6" w14:paraId="74CBEAC1" w14:textId="45D8377E" w14:noSpellErr="1">
      <w:pPr>
        <w:spacing w:line="360" w:lineRule="auto"/>
        <w:rPr>
          <w:lang w:val="en-GB"/>
        </w:rPr>
      </w:pPr>
    </w:p>
    <w:p w:rsidR="00582CE6" w:rsidP="0E994643" w:rsidRDefault="00582CE6" w14:paraId="3BA1B484" w14:textId="7D04BB80" w14:noSpellErr="1">
      <w:pPr>
        <w:spacing w:line="360" w:lineRule="auto"/>
        <w:rPr>
          <w:lang w:val="en-GB"/>
        </w:rPr>
      </w:pPr>
    </w:p>
    <w:p w:rsidR="00582CE6" w:rsidP="0E994643" w:rsidRDefault="00582CE6" w14:paraId="04733DF8" w14:textId="1EB698C1" w14:noSpellErr="1">
      <w:pPr>
        <w:spacing w:line="360" w:lineRule="auto"/>
        <w:rPr>
          <w:lang w:val="en-GB"/>
        </w:rPr>
      </w:pPr>
    </w:p>
    <w:p w:rsidR="00582CE6" w:rsidP="0E994643" w:rsidRDefault="00582CE6" w14:paraId="0238E5C3" w14:textId="53C05484" w14:noSpellErr="1">
      <w:pPr>
        <w:spacing w:line="360" w:lineRule="auto"/>
        <w:rPr>
          <w:lang w:val="en-GB"/>
        </w:rPr>
      </w:pPr>
    </w:p>
    <w:p w:rsidR="00582CE6" w:rsidP="0E994643" w:rsidRDefault="00582CE6" w14:paraId="0297E037" w14:textId="4EAD1952" w14:noSpellErr="1">
      <w:pPr>
        <w:spacing w:line="360" w:lineRule="auto"/>
        <w:rPr>
          <w:lang w:val="en-GB"/>
        </w:rPr>
      </w:pPr>
    </w:p>
    <w:p w:rsidR="00582CE6" w:rsidP="0E994643" w:rsidRDefault="00582CE6" w14:paraId="31F56E74" w14:textId="54F64BB2" w14:noSpellErr="1">
      <w:pPr>
        <w:spacing w:line="360" w:lineRule="auto"/>
        <w:rPr>
          <w:lang w:val="en-GB"/>
        </w:rPr>
      </w:pPr>
    </w:p>
    <w:p w:rsidR="00582CE6" w:rsidP="0E994643" w:rsidRDefault="00582CE6" w14:paraId="1FEC3DFA" w14:textId="2578E869" w14:noSpellErr="1">
      <w:pPr>
        <w:spacing w:line="360" w:lineRule="auto"/>
        <w:rPr>
          <w:lang w:val="en-GB"/>
        </w:rPr>
      </w:pPr>
    </w:p>
    <w:p w:rsidR="00582CE6" w:rsidP="0E994643" w:rsidRDefault="00582CE6" w14:paraId="3BE55F0D" w14:textId="7BDD39F7" w14:noSpellErr="1">
      <w:pPr>
        <w:spacing w:line="360" w:lineRule="auto"/>
        <w:rPr>
          <w:lang w:val="en-GB"/>
        </w:rPr>
      </w:pPr>
    </w:p>
    <w:p w:rsidR="00582CE6" w:rsidP="0E994643" w:rsidRDefault="00582CE6" w14:paraId="1E43093A" w14:textId="463FB546" w14:noSpellErr="1">
      <w:pPr>
        <w:spacing w:line="360" w:lineRule="auto"/>
        <w:rPr>
          <w:lang w:val="en-GB"/>
        </w:rPr>
      </w:pPr>
    </w:p>
    <w:p w:rsidR="00582CE6" w:rsidP="0E994643" w:rsidRDefault="00582CE6" w14:paraId="38A5A7EE" w14:textId="2D4010E0" w14:noSpellErr="1">
      <w:pPr>
        <w:spacing w:line="360" w:lineRule="auto"/>
        <w:rPr>
          <w:lang w:val="en-GB"/>
        </w:rPr>
      </w:pPr>
    </w:p>
    <w:p w:rsidR="00582CE6" w:rsidP="0E994643" w:rsidRDefault="00582CE6" w14:paraId="28ECF742" w14:textId="3D5A3A23" w14:noSpellErr="1">
      <w:pPr>
        <w:spacing w:line="360" w:lineRule="auto"/>
        <w:rPr>
          <w:lang w:val="en-GB"/>
        </w:rPr>
      </w:pPr>
    </w:p>
    <w:p w:rsidR="00582CE6" w:rsidP="0E994643" w:rsidRDefault="00582CE6" w14:paraId="602ACF68" w14:textId="10635B35" w14:noSpellErr="1">
      <w:pPr>
        <w:spacing w:line="360" w:lineRule="auto"/>
        <w:rPr>
          <w:lang w:val="en-GB"/>
        </w:rPr>
      </w:pPr>
    </w:p>
    <w:p w:rsidR="00582CE6" w:rsidP="0E994643" w:rsidRDefault="00582CE6" w14:paraId="486C2991" w14:textId="524F27D1" w14:noSpellErr="1">
      <w:pPr>
        <w:spacing w:line="360" w:lineRule="auto"/>
        <w:rPr>
          <w:lang w:val="en-GB"/>
        </w:rPr>
      </w:pPr>
    </w:p>
    <w:p w:rsidR="00582CE6" w:rsidP="0E994643" w:rsidRDefault="00582CE6" w14:paraId="3DA35D91" w14:textId="66FEB2BE" w14:noSpellErr="1">
      <w:pPr>
        <w:spacing w:line="360" w:lineRule="auto"/>
        <w:rPr>
          <w:lang w:val="en-GB"/>
        </w:rPr>
      </w:pPr>
    </w:p>
    <w:p w:rsidR="00582CE6" w:rsidP="0E994643" w:rsidRDefault="00582CE6" w14:paraId="7DFBCD3E" w14:textId="28665E3C" w14:noSpellErr="1">
      <w:pPr>
        <w:spacing w:line="360" w:lineRule="auto"/>
        <w:rPr>
          <w:lang w:val="en-GB"/>
        </w:rPr>
      </w:pPr>
    </w:p>
    <w:p w:rsidR="00582CE6" w:rsidP="0E994643" w:rsidRDefault="00582CE6" w14:paraId="07F092F5" w14:textId="01DFD4F2" w14:noSpellErr="1">
      <w:pPr>
        <w:spacing w:line="360" w:lineRule="auto"/>
        <w:rPr>
          <w:lang w:val="en-GB"/>
        </w:rPr>
      </w:pPr>
    </w:p>
    <w:p w:rsidR="3D40132F" w:rsidP="0E994643" w:rsidRDefault="00582CE6" w14:paraId="2CAB7FD5" w14:textId="1FF69B64" w14:noSpellErr="1">
      <w:pPr>
        <w:spacing w:line="360" w:lineRule="auto"/>
        <w:rPr>
          <w:rFonts w:ascii="Arial" w:hAnsi="Arial" w:eastAsia="Arial" w:cs="Arial"/>
          <w:lang w:val="en-GB"/>
        </w:rPr>
      </w:pPr>
      <w:r w:rsidRPr="0E994643" w:rsidR="0E994643">
        <w:rPr>
          <w:rFonts w:ascii="Arial" w:hAnsi="Arial" w:eastAsia="Arial" w:cs="Arial"/>
          <w:lang w:val="en-GB"/>
        </w:rPr>
        <w:t>References:</w:t>
      </w:r>
    </w:p>
    <w:p w:rsidR="3D40132F" w:rsidP="0E994643" w:rsidRDefault="3D40132F" w14:paraId="1EBE8F65" w14:textId="64F10FEF">
      <w:pPr>
        <w:spacing w:line="360" w:lineRule="auto"/>
        <w:rPr>
          <w:rFonts w:ascii="Calibri" w:hAnsi="Calibri" w:eastAsia="Calibri" w:cs="Calibri"/>
          <w:lang w:val="en-GB"/>
        </w:rPr>
      </w:pPr>
      <w:r w:rsidRPr="0E994643" w:rsidR="0E994643">
        <w:rPr>
          <w:rFonts w:ascii="Source Sans Pro" w:hAnsi="Source Sans Pro" w:eastAsia="Source Sans Pro" w:cs="Source Sans Pro"/>
          <w:color w:val="3A3A3A"/>
          <w:lang w:val="en-GB"/>
        </w:rPr>
        <w:t xml:space="preserve">Bottomley, J. (2018) </w:t>
      </w:r>
      <w:r w:rsidRPr="0E994643" w:rsidR="0E994643">
        <w:rPr>
          <w:rFonts w:ascii="Source Sans Pro" w:hAnsi="Source Sans Pro" w:eastAsia="Source Sans Pro" w:cs="Source Sans Pro"/>
          <w:i w:val="1"/>
          <w:iCs w:val="1"/>
          <w:color w:val="3A3A3A"/>
          <w:lang w:val="en-GB"/>
        </w:rPr>
        <w:t>Academic writing and referencing for your education degree</w:t>
      </w:r>
      <w:r w:rsidRPr="0E994643" w:rsidR="0E994643">
        <w:rPr>
          <w:rFonts w:ascii="Source Sans Pro" w:hAnsi="Source Sans Pro" w:eastAsia="Source Sans Pro" w:cs="Source Sans Pro"/>
          <w:color w:val="3A3A3A"/>
          <w:lang w:val="en-GB"/>
        </w:rPr>
        <w:t>. Critical Publishing.</w:t>
      </w:r>
    </w:p>
    <w:p w:rsidR="3D40132F" w:rsidP="0E994643" w:rsidRDefault="3D40132F" w14:paraId="0C9F5B48" w14:textId="3D8E6114">
      <w:pPr>
        <w:spacing w:line="360" w:lineRule="auto"/>
        <w:rPr>
          <w:lang w:val="en-GB"/>
        </w:rPr>
      </w:pPr>
      <w:r w:rsidRPr="0E994643" w:rsidR="0E994643">
        <w:rPr>
          <w:rFonts w:ascii="Source Sans Pro" w:hAnsi="Source Sans Pro" w:eastAsia="Source Sans Pro" w:cs="Source Sans Pro"/>
          <w:color w:val="3A3A3A"/>
          <w:lang w:val="en-GB"/>
        </w:rPr>
        <w:t>Darr</w:t>
      </w:r>
      <w:r w:rsidRPr="0E994643" w:rsidR="0E994643">
        <w:rPr>
          <w:rFonts w:ascii="Source Sans Pro" w:hAnsi="Source Sans Pro" w:eastAsia="Source Sans Pro" w:cs="Source Sans Pro"/>
          <w:color w:val="3A3A3A"/>
          <w:lang w:val="en-GB"/>
        </w:rPr>
        <w:t xml:space="preserve">, T. (2019). </w:t>
      </w:r>
      <w:r w:rsidRPr="0E994643" w:rsidR="0E994643">
        <w:rPr>
          <w:rFonts w:ascii="Source Sans Pro" w:hAnsi="Source Sans Pro" w:eastAsia="Source Sans Pro" w:cs="Source Sans Pro"/>
          <w:i w:val="1"/>
          <w:iCs w:val="1"/>
          <w:color w:val="3A3A3A"/>
          <w:lang w:val="en-GB"/>
        </w:rPr>
        <w:t>Combating plagiarism: a hands-on guide for librarians, teachers, and students</w:t>
      </w:r>
      <w:r w:rsidRPr="0E994643" w:rsidR="0E994643">
        <w:rPr>
          <w:rFonts w:ascii="Source Sans Pro" w:hAnsi="Source Sans Pro" w:eastAsia="Source Sans Pro" w:cs="Source Sans Pro"/>
          <w:color w:val="3A3A3A"/>
          <w:lang w:val="en-GB"/>
        </w:rPr>
        <w:t>. Libraries Unlimited</w:t>
      </w:r>
    </w:p>
    <w:p w:rsidR="3D40132F" w:rsidP="0E994643" w:rsidRDefault="3D40132F" w14:paraId="4D72D219" w14:textId="6837D852">
      <w:pPr>
        <w:pStyle w:val="Normale"/>
        <w:spacing w:line="360" w:lineRule="auto"/>
        <w:rPr>
          <w:rFonts w:ascii="Source Sans Pro" w:hAnsi="Source Sans Pro" w:eastAsia="Source Sans Pro" w:cs="Source Sans Pro"/>
          <w:i w:val="1"/>
          <w:iCs w:val="1"/>
          <w:noProof w:val="0"/>
          <w:sz w:val="22"/>
          <w:szCs w:val="22"/>
          <w:lang w:val="en-GB"/>
        </w:rPr>
      </w:pPr>
      <w:r w:rsidRPr="0E994643" w:rsidR="0E994643">
        <w:rPr>
          <w:rFonts w:ascii="Source Sans Pro" w:hAnsi="Source Sans Pro" w:eastAsia="Source Sans Pro" w:cs="Source Sans Pro"/>
          <w:b w:val="0"/>
          <w:bCs w:val="0"/>
          <w:i w:val="0"/>
          <w:iCs w:val="0"/>
          <w:caps w:val="0"/>
          <w:smallCaps w:val="0"/>
          <w:noProof w:val="0"/>
          <w:color w:val="333333"/>
          <w:sz w:val="22"/>
          <w:szCs w:val="22"/>
          <w:lang w:val="en-GB"/>
        </w:rPr>
        <w:t>David Higgins (2011)</w:t>
      </w:r>
      <w:r w:rsidRPr="0E994643" w:rsidR="0E994643">
        <w:rPr>
          <w:rFonts w:ascii="Open Sans" w:hAnsi="Open Sans" w:eastAsia="Open Sans" w:cs="Open Sans"/>
          <w:b w:val="0"/>
          <w:bCs w:val="0"/>
          <w:i w:val="0"/>
          <w:iCs w:val="0"/>
          <w:caps w:val="0"/>
          <w:smallCaps w:val="0"/>
          <w:noProof w:val="0"/>
          <w:color w:val="333333"/>
          <w:sz w:val="24"/>
          <w:szCs w:val="24"/>
          <w:lang w:val="en-GB"/>
        </w:rPr>
        <w:t xml:space="preserve"> </w:t>
      </w:r>
      <w:r w:rsidRPr="0E994643" w:rsidR="0E994643">
        <w:rPr>
          <w:rFonts w:ascii="Source Sans Pro" w:hAnsi="Source Sans Pro" w:eastAsia="Source Sans Pro" w:cs="Source Sans Pro"/>
          <w:b w:val="0"/>
          <w:bCs w:val="0"/>
          <w:i w:val="1"/>
          <w:iCs w:val="1"/>
          <w:caps w:val="0"/>
          <w:smallCaps w:val="0"/>
          <w:noProof w:val="0"/>
          <w:color w:val="333333"/>
          <w:sz w:val="24"/>
          <w:szCs w:val="24"/>
          <w:lang w:val="en-GB"/>
        </w:rPr>
        <w:t xml:space="preserve">Why reflect? Recognising the link between learning and reflection, Reflective Practice, 12:5, 583-584, DOI: </w:t>
      </w:r>
      <w:hyperlink r:id="R0c563a21fa7d45aa">
        <w:r w:rsidRPr="0E994643" w:rsidR="0E994643">
          <w:rPr>
            <w:rStyle w:val="Hyperlink"/>
            <w:rFonts w:ascii="Source Sans Pro" w:hAnsi="Source Sans Pro" w:eastAsia="Source Sans Pro" w:cs="Source Sans Pro"/>
            <w:b w:val="0"/>
            <w:bCs w:val="0"/>
            <w:i w:val="1"/>
            <w:iCs w:val="1"/>
            <w:caps w:val="0"/>
            <w:smallCaps w:val="0"/>
            <w:strike w:val="0"/>
            <w:dstrike w:val="0"/>
            <w:noProof w:val="0"/>
            <w:sz w:val="24"/>
            <w:szCs w:val="24"/>
            <w:lang w:val="en-GB"/>
          </w:rPr>
          <w:t>10.1080/14623943.2011.606693</w:t>
        </w:r>
      </w:hyperlink>
    </w:p>
    <w:sectPr w:rsidR="3D40132F">
      <w:headerReference w:type="default" r:id="rId6"/>
      <w:footerReference w:type="default" r:id="rId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74B62" w:rsidRDefault="00E74B62" w14:paraId="16739333" w14:textId="77777777">
      <w:pPr>
        <w:spacing w:after="0" w:line="240" w:lineRule="auto"/>
      </w:pPr>
      <w:r>
        <w:separator/>
      </w:r>
    </w:p>
  </w:endnote>
  <w:endnote w:type="continuationSeparator" w:id="0">
    <w:p w:rsidR="00E74B62" w:rsidRDefault="00E74B62" w14:paraId="1ACE781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582CE6" w:rsidTr="00582CE6" w14:paraId="44BDC4E5" w14:textId="77777777">
      <w:tc>
        <w:tcPr>
          <w:tcW w:w="3005" w:type="dxa"/>
        </w:tcPr>
        <w:p w:rsidR="00582CE6" w:rsidP="00582CE6" w:rsidRDefault="00582CE6" w14:paraId="3EC51599" w14:textId="130656D3">
          <w:pPr>
            <w:pStyle w:val="Intestazione"/>
            <w:ind w:left="-115"/>
          </w:pPr>
        </w:p>
      </w:tc>
      <w:tc>
        <w:tcPr>
          <w:tcW w:w="3005" w:type="dxa"/>
        </w:tcPr>
        <w:p w:rsidR="00582CE6" w:rsidP="00582CE6" w:rsidRDefault="00582CE6" w14:paraId="4679729B" w14:textId="736F5E5A">
          <w:pPr>
            <w:pStyle w:val="Intestazione"/>
            <w:jc w:val="center"/>
          </w:pPr>
        </w:p>
      </w:tc>
      <w:tc>
        <w:tcPr>
          <w:tcW w:w="3005" w:type="dxa"/>
        </w:tcPr>
        <w:p w:rsidR="00582CE6" w:rsidP="00582CE6" w:rsidRDefault="00582CE6" w14:paraId="16884FDA" w14:textId="23431DE5">
          <w:pPr>
            <w:pStyle w:val="Intestazione"/>
            <w:ind w:right="-115"/>
            <w:jc w:val="right"/>
          </w:pPr>
        </w:p>
      </w:tc>
    </w:tr>
  </w:tbl>
  <w:p w:rsidR="00582CE6" w:rsidP="00582CE6" w:rsidRDefault="00582CE6" w14:paraId="00195F56" w14:textId="61ECC1D0">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74B62" w:rsidRDefault="00E74B62" w14:paraId="258BBDF6" w14:textId="77777777">
      <w:pPr>
        <w:spacing w:after="0" w:line="240" w:lineRule="auto"/>
      </w:pPr>
      <w:r>
        <w:separator/>
      </w:r>
    </w:p>
  </w:footnote>
  <w:footnote w:type="continuationSeparator" w:id="0">
    <w:p w:rsidR="00E74B62" w:rsidRDefault="00E74B62" w14:paraId="04976E0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582CE6" w:rsidTr="00582CE6" w14:paraId="1A31D84B" w14:textId="77777777">
      <w:tc>
        <w:tcPr>
          <w:tcW w:w="3005" w:type="dxa"/>
        </w:tcPr>
        <w:p w:rsidR="00582CE6" w:rsidP="00582CE6" w:rsidRDefault="00582CE6" w14:paraId="3E91089D" w14:textId="3710B627">
          <w:pPr>
            <w:pStyle w:val="Intestazione"/>
            <w:ind w:left="-115"/>
          </w:pPr>
        </w:p>
      </w:tc>
      <w:tc>
        <w:tcPr>
          <w:tcW w:w="3005" w:type="dxa"/>
        </w:tcPr>
        <w:p w:rsidR="00582CE6" w:rsidP="00582CE6" w:rsidRDefault="00582CE6" w14:paraId="26DA977F" w14:textId="49468E82">
          <w:pPr>
            <w:pStyle w:val="Intestazione"/>
            <w:jc w:val="center"/>
          </w:pPr>
        </w:p>
      </w:tc>
      <w:tc>
        <w:tcPr>
          <w:tcW w:w="3005" w:type="dxa"/>
        </w:tcPr>
        <w:p w:rsidR="00582CE6" w:rsidP="00582CE6" w:rsidRDefault="00582CE6" w14:paraId="5B149E74" w14:textId="61461523">
          <w:pPr>
            <w:pStyle w:val="Intestazione"/>
            <w:ind w:right="-115"/>
            <w:jc w:val="right"/>
          </w:pPr>
        </w:p>
      </w:tc>
    </w:tr>
  </w:tbl>
  <w:p w:rsidR="00582CE6" w:rsidP="00582CE6" w:rsidRDefault="00582CE6" w14:paraId="02C1D0A5" w14:textId="0032BC67">
    <w:pPr>
      <w:pStyle w:val="Intestazion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8C82EA"/>
    <w:rsid w:val="00156F5D"/>
    <w:rsid w:val="003F24DC"/>
    <w:rsid w:val="004E0DF9"/>
    <w:rsid w:val="00582CE6"/>
    <w:rsid w:val="008A770F"/>
    <w:rsid w:val="008D4879"/>
    <w:rsid w:val="008E2121"/>
    <w:rsid w:val="00CE057D"/>
    <w:rsid w:val="00DE730A"/>
    <w:rsid w:val="00E74B62"/>
    <w:rsid w:val="0E994643"/>
    <w:rsid w:val="112CDC08"/>
    <w:rsid w:val="1F8C82EA"/>
    <w:rsid w:val="20EB1754"/>
    <w:rsid w:val="3A6A5D7F"/>
    <w:rsid w:val="3D40132F"/>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C82EA"/>
  <w15:chartTrackingRefBased/>
  <w15:docId w15:val="{54CC5567-9CEE-4730-8205-B3CBE7351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e" w:default="1">
    <w:name w:val="Normal"/>
    <w:qFormat/>
  </w:style>
  <w:style w:type="character" w:styleId="Carpredefinitoparagrafo" w:default="1">
    <w:name w:val="Default Paragraph Font"/>
    <w:uiPriority w:val="1"/>
    <w:semiHidden/>
    <w:unhideWhenUsed/>
  </w:style>
  <w:style w:type="table" w:styleId="Tabellanormale" w:default="1">
    <w:name w:val="Normal Table"/>
    <w:uiPriority w:val="99"/>
    <w:semiHidden/>
    <w:unhideWhenUsed/>
    <w:tblPr>
      <w:tblInd w:w="0" w:type="dxa"/>
      <w:tblCellMar>
        <w:top w:w="0" w:type="dxa"/>
        <w:left w:w="108" w:type="dxa"/>
        <w:bottom w:w="0" w:type="dxa"/>
        <w:right w:w="108" w:type="dxa"/>
      </w:tblCellMar>
    </w:tblPr>
  </w:style>
  <w:style w:type="numbering" w:styleId="Nessunelenco" w:default="1">
    <w:name w:val="No List"/>
    <w:uiPriority w:val="99"/>
    <w:semiHidden/>
    <w:unhideWhenUsed/>
  </w:style>
  <w:style w:type="table" w:styleId="Grigliatabella">
    <w:name w:val="Table Grid"/>
    <w:basedOn w:val="Tabellanormale"/>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IntestazioneCarattere" w:customStyle="1">
    <w:name w:val="Intestazione Carattere"/>
    <w:basedOn w:val="Carpredefinitoparagrafo"/>
    <w:link w:val="Intestazione"/>
    <w:uiPriority w:val="99"/>
  </w:style>
  <w:style w:type="paragraph" w:styleId="Intestazione">
    <w:name w:val="header"/>
    <w:basedOn w:val="Normale"/>
    <w:link w:val="IntestazioneCarattere"/>
    <w:uiPriority w:val="99"/>
    <w:unhideWhenUsed/>
    <w:pPr>
      <w:tabs>
        <w:tab w:val="center" w:pos="4680"/>
        <w:tab w:val="right" w:pos="9360"/>
      </w:tabs>
      <w:spacing w:after="0" w:line="240" w:lineRule="auto"/>
    </w:pPr>
  </w:style>
  <w:style w:type="character" w:styleId="PidipaginaCarattere" w:customStyle="1">
    <w:name w:val="Piè di pagina Carattere"/>
    <w:basedOn w:val="Carpredefinitoparagrafo"/>
    <w:link w:val="Pidipagina"/>
    <w:uiPriority w:val="99"/>
  </w:style>
  <w:style w:type="paragraph" w:styleId="Pidipagina">
    <w:name w:val="footer"/>
    <w:basedOn w:val="Normale"/>
    <w:link w:val="PidipaginaCarattere"/>
    <w:uiPriority w:val="99"/>
    <w:unhideWhenUsed/>
    <w:pPr>
      <w:tabs>
        <w:tab w:val="center" w:pos="4680"/>
        <w:tab w:val="right"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Carpredefinitoparagrafo"/>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hyperlink" Target="https://doi.org/10.1080/14623943.2011.606693" TargetMode="External" Id="R0c563a21fa7d45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Sasha Galster</dc:creator>
  <keywords/>
  <dc:description/>
  <lastModifiedBy>Sasha Galster</lastModifiedBy>
  <revision>9</revision>
  <dcterms:created xsi:type="dcterms:W3CDTF">2021-08-02T19:47:00.0000000Z</dcterms:created>
  <dcterms:modified xsi:type="dcterms:W3CDTF">2021-08-22T15:01:58.4752685Z</dcterms:modified>
</coreProperties>
</file>