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41BD0" w:rsidRPr="00A41BD0" w:rsidRDefault="00A41BD0" w:rsidP="00A41BD0">
      <w:pPr>
        <w:rPr>
          <w:rFonts w:ascii="Nimbus Sans L" w:hAnsi="Nimbus Sans L"/>
          <w:color w:val="000000"/>
          <w:sz w:val="24"/>
          <w:szCs w:val="24"/>
          <w:shd w:val="clear" w:color="auto" w:fill="FFFFFF"/>
        </w:rPr>
      </w:pPr>
      <w:r w:rsidRPr="00A41BD0">
        <w:rPr>
          <w:rFonts w:ascii="Nimbus Sans L" w:hAnsi="Nimbus Sans L"/>
          <w:color w:val="000000"/>
          <w:sz w:val="24"/>
          <w:szCs w:val="24"/>
          <w:shd w:val="clear" w:color="auto" w:fill="FFFFFF"/>
        </w:rPr>
        <w:t>Edward Grim Becket’s Murder 1170 (eye witness account)</w:t>
      </w:r>
    </w:p>
    <w:p w:rsidR="00A41BD0" w:rsidRPr="00A41BD0" w:rsidRDefault="00A41BD0" w:rsidP="00A41BD0">
      <w:pPr>
        <w:rPr>
          <w:rFonts w:ascii="Nimbus Sans L" w:hAnsi="Nimbus Sans L"/>
          <w:color w:val="000000"/>
          <w:sz w:val="24"/>
          <w:szCs w:val="24"/>
          <w:shd w:val="clear" w:color="auto" w:fill="FFFFFF"/>
        </w:rPr>
      </w:pPr>
      <w:r w:rsidRPr="00A41BD0">
        <w:rPr>
          <w:rFonts w:ascii="Nimbus Sans L" w:hAnsi="Nimbus Sans L"/>
          <w:noProof/>
          <w:color w:val="000000"/>
          <w:sz w:val="24"/>
          <w:szCs w:val="24"/>
          <w:shd w:val="clear" w:color="auto" w:fill="FFFFFF"/>
          <w:lang w:eastAsia="en-GB"/>
        </w:rPr>
        <w:drawing>
          <wp:inline distT="0" distB="0" distL="0" distR="0" wp14:anchorId="62864255" wp14:editId="53AB948A">
            <wp:extent cx="6722365" cy="4110353"/>
            <wp:effectExtent l="0" t="8255"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124.jpg"/>
                    <pic:cNvPicPr/>
                  </pic:nvPicPr>
                  <pic:blipFill>
                    <a:blip r:embed="rId5" cstate="print">
                      <a:extLst>
                        <a:ext uri="{28A0092B-C50C-407E-A947-70E740481C1C}">
                          <a14:useLocalDpi xmlns:a14="http://schemas.microsoft.com/office/drawing/2010/main" val="0"/>
                        </a:ext>
                      </a:extLst>
                    </a:blip>
                    <a:stretch>
                      <a:fillRect/>
                    </a:stretch>
                  </pic:blipFill>
                  <pic:spPr>
                    <a:xfrm rot="5400000">
                      <a:off x="0" y="0"/>
                      <a:ext cx="6740656" cy="4121537"/>
                    </a:xfrm>
                    <a:prstGeom prst="rect">
                      <a:avLst/>
                    </a:prstGeom>
                  </pic:spPr>
                </pic:pic>
              </a:graphicData>
            </a:graphic>
          </wp:inline>
        </w:drawing>
      </w:r>
      <w:r w:rsidRPr="00A41BD0">
        <w:rPr>
          <w:rFonts w:ascii="Nimbus Sans L" w:hAnsi="Nimbus Sans L"/>
          <w:noProof/>
          <w:color w:val="000000"/>
          <w:sz w:val="24"/>
          <w:szCs w:val="24"/>
          <w:shd w:val="clear" w:color="auto" w:fill="FFFFFF"/>
          <w:lang w:eastAsia="en-GB"/>
        </w:rPr>
        <w:drawing>
          <wp:inline distT="0" distB="0" distL="0" distR="0" wp14:anchorId="786E4DEB" wp14:editId="3AB01DC4">
            <wp:extent cx="2558821" cy="4401902"/>
            <wp:effectExtent l="0" t="7302" r="6032" b="6033"/>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123.jpg"/>
                    <pic:cNvPicPr/>
                  </pic:nvPicPr>
                  <pic:blipFill rotWithShape="1">
                    <a:blip r:embed="rId6" cstate="print">
                      <a:extLst>
                        <a:ext uri="{28A0092B-C50C-407E-A947-70E740481C1C}">
                          <a14:useLocalDpi xmlns:a14="http://schemas.microsoft.com/office/drawing/2010/main" val="0"/>
                        </a:ext>
                      </a:extLst>
                    </a:blip>
                    <a:srcRect l="11680"/>
                    <a:stretch/>
                  </pic:blipFill>
                  <pic:spPr bwMode="auto">
                    <a:xfrm rot="5400000">
                      <a:off x="0" y="0"/>
                      <a:ext cx="2567026" cy="4416017"/>
                    </a:xfrm>
                    <a:prstGeom prst="rect">
                      <a:avLst/>
                    </a:prstGeom>
                    <a:ln>
                      <a:noFill/>
                    </a:ln>
                    <a:extLst>
                      <a:ext uri="{53640926-AAD7-44D8-BBD7-CCE9431645EC}">
                        <a14:shadowObscured xmlns:a14="http://schemas.microsoft.com/office/drawing/2010/main"/>
                      </a:ext>
                    </a:extLst>
                  </pic:spPr>
                </pic:pic>
              </a:graphicData>
            </a:graphic>
          </wp:inline>
        </w:drawing>
      </w:r>
    </w:p>
    <w:p w:rsidR="00326A60" w:rsidRPr="00A41BD0" w:rsidRDefault="00326A60" w:rsidP="00A41BD0">
      <w:pPr>
        <w:rPr>
          <w:rFonts w:ascii="Nimbus Sans L" w:hAnsi="Nimbus Sans L"/>
          <w:color w:val="000000"/>
          <w:sz w:val="24"/>
          <w:szCs w:val="24"/>
          <w:shd w:val="clear" w:color="auto" w:fill="FFFFFF"/>
        </w:rPr>
      </w:pPr>
      <w:r w:rsidRPr="00A41BD0">
        <w:rPr>
          <w:rFonts w:ascii="Nimbus Sans L" w:hAnsi="Nimbus Sans L"/>
          <w:color w:val="000000"/>
          <w:sz w:val="24"/>
          <w:szCs w:val="24"/>
          <w:shd w:val="clear" w:color="auto" w:fill="FFFFFF"/>
        </w:rPr>
        <w:lastRenderedPageBreak/>
        <w:t xml:space="preserve">Edward Grim Murder </w:t>
      </w:r>
    </w:p>
    <w:p w:rsidR="00326A60" w:rsidRPr="00A41BD0" w:rsidRDefault="00326A60" w:rsidP="00326A60">
      <w:pPr>
        <w:rPr>
          <w:rFonts w:ascii="Nimbus Sans L" w:hAnsi="Nimbus Sans L"/>
          <w:color w:val="000000"/>
          <w:sz w:val="24"/>
          <w:szCs w:val="24"/>
          <w:shd w:val="clear" w:color="auto" w:fill="FFFFFF"/>
        </w:rPr>
      </w:pPr>
      <w:r w:rsidRPr="00A41BD0">
        <w:rPr>
          <w:rFonts w:ascii="Nimbus Sans L" w:hAnsi="Nimbus Sans L"/>
          <w:color w:val="000000"/>
          <w:sz w:val="24"/>
          <w:szCs w:val="24"/>
          <w:shd w:val="clear" w:color="auto" w:fill="FFFFFF"/>
        </w:rPr>
        <w:t>https://sourcebooks.fordham.edu/source/Grim-becket.asp</w:t>
      </w:r>
    </w:p>
    <w:p w:rsidR="00326A60" w:rsidRPr="00A41BD0" w:rsidRDefault="00326A60" w:rsidP="00326A60">
      <w:pPr>
        <w:pStyle w:val="hbodytext"/>
        <w:spacing w:before="180" w:beforeAutospacing="0" w:after="180" w:afterAutospacing="0" w:line="240" w:lineRule="atLeast"/>
        <w:rPr>
          <w:rFonts w:ascii="Tahoma" w:hAnsi="Tahoma" w:cs="Tahoma"/>
          <w:color w:val="000000"/>
        </w:rPr>
      </w:pPr>
      <w:r w:rsidRPr="00A41BD0">
        <w:rPr>
          <w:rFonts w:ascii="Tahoma" w:hAnsi="Tahoma" w:cs="Tahoma"/>
          <w:color w:val="000000"/>
        </w:rPr>
        <w:t xml:space="preserve">But when it was not possible to easily move him from the column, he bravely pushed one [of the knights] who was pursuing and drawing near to him; he called him a </w:t>
      </w:r>
      <w:bookmarkStart w:id="0" w:name="_GoBack"/>
      <w:r w:rsidRPr="00A41BD0">
        <w:rPr>
          <w:rFonts w:ascii="Tahoma" w:hAnsi="Tahoma" w:cs="Tahoma"/>
          <w:color w:val="000000"/>
        </w:rPr>
        <w:t xml:space="preserve">panderer </w:t>
      </w:r>
      <w:bookmarkEnd w:id="0"/>
      <w:r w:rsidRPr="00A41BD0">
        <w:rPr>
          <w:rFonts w:ascii="Tahoma" w:hAnsi="Tahoma" w:cs="Tahoma"/>
          <w:color w:val="000000"/>
        </w:rPr>
        <w:t xml:space="preserve">saying, "Don't touch me, </w:t>
      </w:r>
      <w:proofErr w:type="spellStart"/>
      <w:r w:rsidRPr="00A41BD0">
        <w:rPr>
          <w:rFonts w:ascii="Tahoma" w:hAnsi="Tahoma" w:cs="Tahoma"/>
          <w:color w:val="000000"/>
        </w:rPr>
        <w:t>Rainaldus</w:t>
      </w:r>
      <w:proofErr w:type="spellEnd"/>
      <w:r w:rsidRPr="00A41BD0">
        <w:rPr>
          <w:rFonts w:ascii="Tahoma" w:hAnsi="Tahoma" w:cs="Tahoma"/>
          <w:color w:val="000000"/>
        </w:rPr>
        <w:t>, you who owes me faith and obedience, you who foolishly follow your accomplices." On account of the rebuff the knight was suddenly set on fire with a terrible rage and, wielding a sword against the sacred crown said, "I don't owe faith or obedience to you that is in opposition to the fealty I owe my lord king." The invincible martyr - seeing that the hour which would bring the end to his miserable mortal life was at hand and already promised by God to be the next to receive the crown of immortality - with his neck bent as if he were in prayer and with his joined hands elevated above - commended himself and the cause of the Church to God, St. Mary, and the blessed martyr St. Denis.</w:t>
      </w:r>
    </w:p>
    <w:p w:rsidR="00326A60" w:rsidRPr="00A41BD0" w:rsidRDefault="00326A60" w:rsidP="00326A60">
      <w:pPr>
        <w:pStyle w:val="hbodytext"/>
        <w:spacing w:before="180" w:beforeAutospacing="0" w:after="180" w:afterAutospacing="0" w:line="240" w:lineRule="atLeast"/>
        <w:rPr>
          <w:rFonts w:ascii="Tahoma" w:hAnsi="Tahoma" w:cs="Tahoma"/>
          <w:color w:val="000000"/>
        </w:rPr>
      </w:pPr>
      <w:r w:rsidRPr="00A41BD0">
        <w:rPr>
          <w:rFonts w:ascii="Tahoma" w:hAnsi="Tahoma" w:cs="Tahoma"/>
          <w:color w:val="000000"/>
        </w:rPr>
        <w:t xml:space="preserve">(82) He had barely finished speaking when the impious knight, fearing that [Thomas] would be saved by the people and escape alive, suddenly set upon him and, shaving off the summit of his crown which the sacred chrism consecrated to God, he wounded the sacrificial lamb of God in the head; the lower arm of the writer was cut by the same blow. Indeed [the writer] stood firmly with the holy archbishop, holding him in his arms - while all the clerics and monks fled - until the one he had raised in opposition to the blow was severed. Behold the simplicity of the dove, behold the wisdom of the serpent in this martyr who presented his body to the killers so that he might keep his head, in other words his soul and the church, safe; nor would he devise a trick or a snare against the slayers of the flesh so that he might preserve himself because it was better that he be free from this nature! O worthy shepherd who so boldly set himself against the attacks of wolves so that the sheep might not be torn to pieces! </w:t>
      </w:r>
      <w:proofErr w:type="gramStart"/>
      <w:r w:rsidRPr="00A41BD0">
        <w:rPr>
          <w:rFonts w:ascii="Tahoma" w:hAnsi="Tahoma" w:cs="Tahoma"/>
          <w:color w:val="000000"/>
        </w:rPr>
        <w:t>and</w:t>
      </w:r>
      <w:proofErr w:type="gramEnd"/>
      <w:r w:rsidRPr="00A41BD0">
        <w:rPr>
          <w:rFonts w:ascii="Tahoma" w:hAnsi="Tahoma" w:cs="Tahoma"/>
          <w:color w:val="000000"/>
        </w:rPr>
        <w:t xml:space="preserve"> because he abandoned the world, the world - wanting to overpower him - unknowingly elevated him. Then, with another blow received on the head, he remained firm. But with the third the stricken martyr bent his knees and elbows, offering himself as a living sacrifice, saying in a low voice, "For the name of Jesus and the protection of the church I am ready to embrace death." But the third knight inflicted a grave wound on the fallen one; with this blow he shattered the sword on the stone and his crown, which was large, separated from his head so that the blood turned white from the brain yet no less did the brain turn red from the blood; it purpled the appearance of the church with the </w:t>
      </w:r>
      <w:proofErr w:type="spellStart"/>
      <w:r w:rsidRPr="00A41BD0">
        <w:rPr>
          <w:rFonts w:ascii="Tahoma" w:hAnsi="Tahoma" w:cs="Tahoma"/>
          <w:color w:val="000000"/>
        </w:rPr>
        <w:t>colors</w:t>
      </w:r>
      <w:proofErr w:type="spellEnd"/>
      <w:r w:rsidRPr="00A41BD0">
        <w:rPr>
          <w:rFonts w:ascii="Tahoma" w:hAnsi="Tahoma" w:cs="Tahoma"/>
          <w:color w:val="000000"/>
        </w:rPr>
        <w:t xml:space="preserve"> of the lily and the rose, the </w:t>
      </w:r>
      <w:proofErr w:type="spellStart"/>
      <w:r w:rsidRPr="00A41BD0">
        <w:rPr>
          <w:rFonts w:ascii="Tahoma" w:hAnsi="Tahoma" w:cs="Tahoma"/>
          <w:color w:val="000000"/>
        </w:rPr>
        <w:t>colors</w:t>
      </w:r>
      <w:proofErr w:type="spellEnd"/>
      <w:r w:rsidRPr="00A41BD0">
        <w:rPr>
          <w:rFonts w:ascii="Tahoma" w:hAnsi="Tahoma" w:cs="Tahoma"/>
          <w:color w:val="000000"/>
        </w:rPr>
        <w:t xml:space="preserve"> of the Virgin and Mother and the life and death of the confessor and martyr. The fourth knight drove away those who were gathering so that the others could finish the murder more freely and boldly. The fifth - not a knight but a cleric who entered with the knights - so that a fifth blow might not be spared him who had imitated Christ in other things, placed his foot on the neck of the holy priest and precious martyr and (it is horrible to say) scattered the brains with the blood across the floor, exclaiming to the rest, "We can leave this place, knights, he will not get up again."</w:t>
      </w:r>
    </w:p>
    <w:p w:rsidR="001756C2" w:rsidRPr="00A41BD0" w:rsidRDefault="001756C2">
      <w:pPr>
        <w:rPr>
          <w:rFonts w:ascii="Nimbus Sans L" w:hAnsi="Nimbus Sans L"/>
          <w:color w:val="000000"/>
          <w:sz w:val="24"/>
          <w:szCs w:val="24"/>
          <w:shd w:val="clear" w:color="auto" w:fill="FFFFFF"/>
        </w:rPr>
      </w:pPr>
      <w:r w:rsidRPr="00A41BD0">
        <w:rPr>
          <w:rFonts w:ascii="Nimbus Sans L" w:hAnsi="Nimbus Sans L"/>
          <w:color w:val="000000"/>
          <w:sz w:val="24"/>
          <w:szCs w:val="24"/>
          <w:shd w:val="clear" w:color="auto" w:fill="FFFFFF"/>
        </w:rPr>
        <w:br w:type="page"/>
      </w:r>
    </w:p>
    <w:p w:rsidR="00326A60" w:rsidRPr="00A41BD0" w:rsidRDefault="00326A60">
      <w:pPr>
        <w:rPr>
          <w:rFonts w:ascii="Nimbus Sans L" w:hAnsi="Nimbus Sans L"/>
          <w:color w:val="000000"/>
          <w:sz w:val="24"/>
          <w:szCs w:val="24"/>
          <w:shd w:val="clear" w:color="auto" w:fill="FFFFFF"/>
        </w:rPr>
      </w:pPr>
    </w:p>
    <w:p w:rsidR="00326A60" w:rsidRPr="00A41BD0" w:rsidRDefault="00326A60">
      <w:pPr>
        <w:rPr>
          <w:rFonts w:ascii="Nimbus Sans L" w:hAnsi="Nimbus Sans L"/>
          <w:color w:val="000000"/>
          <w:sz w:val="24"/>
          <w:szCs w:val="24"/>
          <w:shd w:val="clear" w:color="auto" w:fill="FFFFFF"/>
        </w:rPr>
      </w:pPr>
      <w:r w:rsidRPr="00A41BD0">
        <w:rPr>
          <w:rFonts w:ascii="Nimbus Sans L" w:hAnsi="Nimbus Sans L"/>
          <w:color w:val="000000"/>
          <w:sz w:val="24"/>
          <w:szCs w:val="24"/>
          <w:shd w:val="clear" w:color="auto" w:fill="FFFFFF"/>
        </w:rPr>
        <w:t>Benedict of Peterbor</w:t>
      </w:r>
      <w:r w:rsidR="005E373C" w:rsidRPr="00A41BD0">
        <w:rPr>
          <w:rFonts w:ascii="Nimbus Sans L" w:hAnsi="Nimbus Sans L"/>
          <w:color w:val="000000"/>
          <w:sz w:val="24"/>
          <w:szCs w:val="24"/>
          <w:shd w:val="clear" w:color="auto" w:fill="FFFFFF"/>
        </w:rPr>
        <w:t xml:space="preserve">ough </w:t>
      </w:r>
    </w:p>
    <w:p w:rsidR="005E373C" w:rsidRPr="00A41BD0" w:rsidRDefault="005E373C">
      <w:pPr>
        <w:rPr>
          <w:rFonts w:ascii="Nimbus Sans L" w:hAnsi="Nimbus Sans L"/>
          <w:color w:val="000000"/>
          <w:sz w:val="24"/>
          <w:szCs w:val="24"/>
          <w:shd w:val="clear" w:color="auto" w:fill="FFFFFF"/>
        </w:rPr>
      </w:pPr>
      <w:r w:rsidRPr="00A41BD0">
        <w:rPr>
          <w:rFonts w:ascii="Nimbus Sans L" w:hAnsi="Nimbus Sans L"/>
          <w:color w:val="000000"/>
          <w:sz w:val="24"/>
          <w:szCs w:val="24"/>
          <w:shd w:val="clear" w:color="auto" w:fill="FFFFFF"/>
        </w:rPr>
        <w:t>https://sourcebooks.fordham.edu/source/1170benedict-becket.asp</w:t>
      </w:r>
    </w:p>
    <w:p w:rsidR="005E373C" w:rsidRPr="00A41BD0" w:rsidRDefault="005E373C" w:rsidP="005E373C">
      <w:pPr>
        <w:pStyle w:val="hbodytext"/>
        <w:spacing w:before="180" w:beforeAutospacing="0" w:after="180" w:afterAutospacing="0" w:line="240" w:lineRule="atLeast"/>
        <w:rPr>
          <w:rFonts w:ascii="Tahoma" w:hAnsi="Tahoma" w:cs="Tahoma"/>
          <w:color w:val="000000"/>
        </w:rPr>
      </w:pPr>
      <w:r w:rsidRPr="00A41BD0">
        <w:rPr>
          <w:rFonts w:ascii="Tahoma" w:hAnsi="Tahoma" w:cs="Tahoma"/>
          <w:color w:val="000000"/>
        </w:rPr>
        <w:t>In the year of the incarnation of the Lord 1170, Henry king of the English, son of Empress Matilda, held his court in Normandy at Bur, keeping the day of the Lord's Nativity, saddened and troubled greatly because the archbishop of Canterbury did not wish to absolve the English bishops whom he had bound with the chain of excommunication. And since the above-mentioned king thus angry was in ire, four knights of his household, on account of the disturbed spirits which they saw in him, desiring to defend him, secretly, without the knowledge of the king, hurried to the sea to cross the channel to England. And when they had crossed the channel, they seized their journey with hastened course toward Canterbury.</w:t>
      </w:r>
    </w:p>
    <w:p w:rsidR="005E373C" w:rsidRPr="00A41BD0" w:rsidRDefault="005E373C" w:rsidP="005E373C">
      <w:pPr>
        <w:pStyle w:val="hbodytext"/>
        <w:spacing w:before="180" w:beforeAutospacing="0" w:after="180" w:afterAutospacing="0" w:line="240" w:lineRule="atLeast"/>
        <w:rPr>
          <w:rFonts w:ascii="Tahoma" w:hAnsi="Tahoma" w:cs="Tahoma"/>
          <w:color w:val="000000"/>
        </w:rPr>
      </w:pPr>
      <w:r w:rsidRPr="00A41BD0">
        <w:rPr>
          <w:rFonts w:ascii="Tahoma" w:hAnsi="Tahoma" w:cs="Tahoma"/>
          <w:color w:val="000000"/>
        </w:rPr>
        <w:t xml:space="preserve">And the father [Becket] had spent barely a month in his church, when behold, on the fifth day of Christmas the aforementioned four knights came to Canterbury, indeed vassals promised to Satan, whose names are these: William de Tracy, Hugh de </w:t>
      </w:r>
      <w:proofErr w:type="spellStart"/>
      <w:r w:rsidRPr="00A41BD0">
        <w:rPr>
          <w:rFonts w:ascii="Tahoma" w:hAnsi="Tahoma" w:cs="Tahoma"/>
          <w:color w:val="000000"/>
        </w:rPr>
        <w:t>Moreville</w:t>
      </w:r>
      <w:proofErr w:type="spellEnd"/>
      <w:r w:rsidRPr="00A41BD0">
        <w:rPr>
          <w:rFonts w:ascii="Tahoma" w:hAnsi="Tahoma" w:cs="Tahoma"/>
          <w:color w:val="000000"/>
        </w:rPr>
        <w:t xml:space="preserve">, Richard Brito and Reginald </w:t>
      </w:r>
      <w:proofErr w:type="spellStart"/>
      <w:r w:rsidRPr="00A41BD0">
        <w:rPr>
          <w:rFonts w:ascii="Tahoma" w:hAnsi="Tahoma" w:cs="Tahoma"/>
          <w:color w:val="000000"/>
        </w:rPr>
        <w:t>fitz</w:t>
      </w:r>
      <w:proofErr w:type="spellEnd"/>
      <w:r w:rsidRPr="00A41BD0">
        <w:rPr>
          <w:rFonts w:ascii="Tahoma" w:hAnsi="Tahoma" w:cs="Tahoma"/>
          <w:color w:val="000000"/>
        </w:rPr>
        <w:t xml:space="preserve"> </w:t>
      </w:r>
      <w:proofErr w:type="spellStart"/>
      <w:r w:rsidRPr="00A41BD0">
        <w:rPr>
          <w:rFonts w:ascii="Tahoma" w:hAnsi="Tahoma" w:cs="Tahoma"/>
          <w:color w:val="000000"/>
        </w:rPr>
        <w:t>Urse</w:t>
      </w:r>
      <w:proofErr w:type="spellEnd"/>
      <w:r w:rsidRPr="00A41BD0">
        <w:rPr>
          <w:rFonts w:ascii="Tahoma" w:hAnsi="Tahoma" w:cs="Tahoma"/>
          <w:color w:val="000000"/>
        </w:rPr>
        <w:t xml:space="preserve">; and the armed men in their rage came upon the aforementioned archbishop in the church. And having entered into that church, they said with great shouts, "Where, where is the traitor?" No one responded to them. And they asked again, "Where is the archbishop of Canterbury?" That one himself responded to them, "Here I am, the servant of Christ, whom you seek." One of the murderous knights retorted to him in a spirit of fury, "You will die in a moment; it is truly impossible that you live any longer." However the archbishop responded with no </w:t>
      </w:r>
      <w:proofErr w:type="gramStart"/>
      <w:r w:rsidRPr="00A41BD0">
        <w:rPr>
          <w:rFonts w:ascii="Tahoma" w:hAnsi="Tahoma" w:cs="Tahoma"/>
          <w:color w:val="000000"/>
        </w:rPr>
        <w:t>less steadiness</w:t>
      </w:r>
      <w:proofErr w:type="gramEnd"/>
      <w:r w:rsidRPr="00A41BD0">
        <w:rPr>
          <w:rFonts w:ascii="Tahoma" w:hAnsi="Tahoma" w:cs="Tahoma"/>
          <w:color w:val="000000"/>
        </w:rPr>
        <w:t xml:space="preserve"> in words as in spirit: "I am prepared to die for my God, and for the establishment of justice, and for the freedom of the church. But is you seek my head, I forbid, on behalf of Almighty God, and under anathema, that you should harm in any way anyone else, whether monk or cleric or layman, great or small, but let them be immune from penalty, as they are not involved in this." These words of his are seen to imitate Christ speaking in the Passion: "If you seek me, let these men go." [John 18:18] With these words, seeing the butchers with drawn swords, he bowed his head in the manner of praying, offering these words: "To God and the Blessed Mary, and to the holy patrons of this church, and to the Blessed Denis, I commend my very self and the cause of my church." Then in all these tortures the martyr, of unconquered soul and admirable steadfastness, did not utter a word or cry, did not bring forth a groan, nor lay bare his arm or his garment to the one striking him, but offered his bowed head to their swords, holding fast until it was accomplished.</w:t>
      </w:r>
    </w:p>
    <w:p w:rsidR="005E373C" w:rsidRPr="00A41BD0" w:rsidRDefault="005E373C" w:rsidP="005E373C">
      <w:pPr>
        <w:pStyle w:val="hbodytext"/>
        <w:spacing w:before="180" w:beforeAutospacing="0" w:after="180" w:afterAutospacing="0" w:line="240" w:lineRule="atLeast"/>
        <w:rPr>
          <w:rFonts w:ascii="Tahoma" w:hAnsi="Tahoma" w:cs="Tahoma"/>
          <w:color w:val="000000"/>
        </w:rPr>
      </w:pPr>
      <w:r w:rsidRPr="00A41BD0">
        <w:rPr>
          <w:rFonts w:ascii="Tahoma" w:hAnsi="Tahoma" w:cs="Tahoma"/>
          <w:color w:val="000000"/>
        </w:rPr>
        <w:t xml:space="preserve">Thereupon the aforementioned knights, fearing a multitude of both sexes rushing on them from all sides, and lest he be delivered by the prayer he had begun, sped their villainy. And when one of them reaching out brandished his sword at the head of the archbishop, he nearly cut off the arm of a certain cleric, who was called Edward Grim, and likewise wounded the anointed of the Lord in the head. Truly that cleric stretched out his arm over the head of the </w:t>
      </w:r>
      <w:proofErr w:type="gramStart"/>
      <w:r w:rsidRPr="00A41BD0">
        <w:rPr>
          <w:rFonts w:ascii="Tahoma" w:hAnsi="Tahoma" w:cs="Tahoma"/>
          <w:color w:val="000000"/>
        </w:rPr>
        <w:t>father,</w:t>
      </w:r>
      <w:proofErr w:type="gramEnd"/>
      <w:r w:rsidRPr="00A41BD0">
        <w:rPr>
          <w:rFonts w:ascii="Tahoma" w:hAnsi="Tahoma" w:cs="Tahoma"/>
          <w:color w:val="000000"/>
        </w:rPr>
        <w:t xml:space="preserve"> so that he might receive the blows or rather divert the blow of the one striking. He stood thus far just on behalf of justice, patient as a lamb, innocent without a murmur, without complaint, and offered himself as a complete offering to the Lord. And lest any of the deadly vassals be able to argue later that he was blameless, the second and third cruelly smashed their swords against the top of the head of the steadfast athlete, crushed it, and threw down to the ground the victim of the Holy Spirit. Truly the fourth, raving with furious cruelty all the more, cut off the tonsured crown of the dying man already prostrate, scattered the top of the head and, inserting the sharp point into the head, </w:t>
      </w:r>
      <w:proofErr w:type="gramStart"/>
      <w:r w:rsidRPr="00A41BD0">
        <w:rPr>
          <w:rFonts w:ascii="Tahoma" w:hAnsi="Tahoma" w:cs="Tahoma"/>
          <w:color w:val="000000"/>
        </w:rPr>
        <w:t>poured</w:t>
      </w:r>
      <w:proofErr w:type="gramEnd"/>
      <w:r w:rsidRPr="00A41BD0">
        <w:rPr>
          <w:rFonts w:ascii="Tahoma" w:hAnsi="Tahoma" w:cs="Tahoma"/>
          <w:color w:val="000000"/>
        </w:rPr>
        <w:t xml:space="preserve"> forth the brain with blood over the stone pavement. Thereupon in the beginning of the seventh year of his exile, the aforementioned martyr Thomas, for the law of his God, and for the justice of his church, which had completely perished in the English church, struggled all the way unto death, and did not fear the words of the impious, but founded on the rock which is Christ, for the name of Christ, in the church of Christ, by the swords of the wicked, on the fifth </w:t>
      </w:r>
      <w:r w:rsidRPr="00A41BD0">
        <w:rPr>
          <w:rFonts w:ascii="Tahoma" w:hAnsi="Tahoma" w:cs="Tahoma"/>
          <w:color w:val="000000"/>
        </w:rPr>
        <w:lastRenderedPageBreak/>
        <w:t>day of Christmas, that is on the day after the feast of the Innocents, he himself lay down innocent. Then all ran away, leaving him behind, so that what was written might be fulfilled: "I will strike the shepherd and the sheep of the flock will be scattered." [Matt. 26:31]</w:t>
      </w:r>
    </w:p>
    <w:p w:rsidR="005E373C" w:rsidRPr="00A41BD0" w:rsidRDefault="005E373C" w:rsidP="005E373C">
      <w:pPr>
        <w:pStyle w:val="hbodytext"/>
        <w:spacing w:before="180" w:beforeAutospacing="0" w:after="180" w:afterAutospacing="0" w:line="240" w:lineRule="atLeast"/>
        <w:rPr>
          <w:rFonts w:ascii="Tahoma" w:hAnsi="Tahoma" w:cs="Tahoma"/>
          <w:color w:val="000000"/>
        </w:rPr>
      </w:pPr>
      <w:r w:rsidRPr="00A41BD0">
        <w:rPr>
          <w:rFonts w:ascii="Tahoma" w:hAnsi="Tahoma" w:cs="Tahoma"/>
          <w:color w:val="000000"/>
        </w:rPr>
        <w:t xml:space="preserve">Truly the knights who had perpetrated that profane deed made their way back through the stable of the martyr and removed his horses, which they divided among themselves just as it pleased them. Those wicked ones, suddenly aware of their deed and despairing of pardon, did not dare to return to the court of the king whence they had come; but they withdrew to the western parts of England all the way to Knaresborough, an estate of Hugh de </w:t>
      </w:r>
      <w:proofErr w:type="spellStart"/>
      <w:r w:rsidRPr="00A41BD0">
        <w:rPr>
          <w:rFonts w:ascii="Tahoma" w:hAnsi="Tahoma" w:cs="Tahoma"/>
          <w:color w:val="000000"/>
        </w:rPr>
        <w:t>Moreville's</w:t>
      </w:r>
      <w:proofErr w:type="spellEnd"/>
      <w:r w:rsidRPr="00A41BD0">
        <w:rPr>
          <w:rFonts w:ascii="Tahoma" w:hAnsi="Tahoma" w:cs="Tahoma"/>
          <w:color w:val="000000"/>
        </w:rPr>
        <w:t xml:space="preserve">, and there remained for </w:t>
      </w:r>
      <w:proofErr w:type="spellStart"/>
      <w:r w:rsidRPr="00A41BD0">
        <w:rPr>
          <w:rFonts w:ascii="Tahoma" w:hAnsi="Tahoma" w:cs="Tahoma"/>
          <w:color w:val="000000"/>
        </w:rPr>
        <w:t>awhile</w:t>
      </w:r>
      <w:proofErr w:type="spellEnd"/>
      <w:r w:rsidRPr="00A41BD0">
        <w:rPr>
          <w:rFonts w:ascii="Tahoma" w:hAnsi="Tahoma" w:cs="Tahoma"/>
          <w:color w:val="000000"/>
        </w:rPr>
        <w:t xml:space="preserve"> until they were considered vile by compatriots of that province. Truly everyone </w:t>
      </w:r>
      <w:proofErr w:type="gramStart"/>
      <w:r w:rsidRPr="00A41BD0">
        <w:rPr>
          <w:rFonts w:ascii="Tahoma" w:hAnsi="Tahoma" w:cs="Tahoma"/>
          <w:color w:val="000000"/>
        </w:rPr>
        <w:t>avoided</w:t>
      </w:r>
      <w:proofErr w:type="gramEnd"/>
      <w:r w:rsidRPr="00A41BD0">
        <w:rPr>
          <w:rFonts w:ascii="Tahoma" w:hAnsi="Tahoma" w:cs="Tahoma"/>
          <w:color w:val="000000"/>
        </w:rPr>
        <w:t xml:space="preserve"> their company, nor did anyone wish to eat or drink with them. They ate and drank alone, and they were banished to the scraps of food with their dogs. And when they had tasted from that dish, even the dogs no longer wished to eat anything from there. Behold the manifest and worthy vengeance of God, that those who defied the anointed of the Lord were despised even by their dogs.</w:t>
      </w:r>
    </w:p>
    <w:p w:rsidR="005E373C" w:rsidRPr="00A41BD0" w:rsidRDefault="005E373C" w:rsidP="005E373C">
      <w:pPr>
        <w:pStyle w:val="hbodytext"/>
        <w:spacing w:before="180" w:beforeAutospacing="0" w:after="180" w:afterAutospacing="0" w:line="240" w:lineRule="atLeast"/>
        <w:rPr>
          <w:rFonts w:ascii="Tahoma" w:hAnsi="Tahoma" w:cs="Tahoma"/>
          <w:color w:val="000000"/>
        </w:rPr>
      </w:pPr>
      <w:r w:rsidRPr="00A41BD0">
        <w:rPr>
          <w:rFonts w:ascii="Tahoma" w:hAnsi="Tahoma" w:cs="Tahoma"/>
          <w:color w:val="000000"/>
        </w:rPr>
        <w:t xml:space="preserve">Meanwhile, the king, who held his court at Bur as we have said above, came to </w:t>
      </w:r>
      <w:proofErr w:type="spellStart"/>
      <w:r w:rsidRPr="00A41BD0">
        <w:rPr>
          <w:rFonts w:ascii="Tahoma" w:hAnsi="Tahoma" w:cs="Tahoma"/>
          <w:color w:val="000000"/>
        </w:rPr>
        <w:t>Argentan</w:t>
      </w:r>
      <w:proofErr w:type="spellEnd"/>
      <w:r w:rsidRPr="00A41BD0">
        <w:rPr>
          <w:rFonts w:ascii="Tahoma" w:hAnsi="Tahoma" w:cs="Tahoma"/>
          <w:color w:val="000000"/>
        </w:rPr>
        <w:t xml:space="preserve">. Where, when he had heard that the archbishop of Canterbury was slain so cruelly in the church of Canterbury, he grieved violently, even more than it is possible to say. His life was miserable beyond words. Truly he did not wish to eat anything for three days, </w:t>
      </w:r>
      <w:proofErr w:type="gramStart"/>
      <w:r w:rsidRPr="00A41BD0">
        <w:rPr>
          <w:rFonts w:ascii="Tahoma" w:hAnsi="Tahoma" w:cs="Tahoma"/>
          <w:color w:val="000000"/>
        </w:rPr>
        <w:t>nor</w:t>
      </w:r>
      <w:proofErr w:type="gramEnd"/>
      <w:r w:rsidRPr="00A41BD0">
        <w:rPr>
          <w:rFonts w:ascii="Tahoma" w:hAnsi="Tahoma" w:cs="Tahoma"/>
          <w:color w:val="000000"/>
        </w:rPr>
        <w:t xml:space="preserve"> to speak with anyone, but conducted his lonely life behind closed doors for five weeks, until </w:t>
      </w:r>
      <w:proofErr w:type="spellStart"/>
      <w:r w:rsidRPr="00A41BD0">
        <w:rPr>
          <w:rFonts w:ascii="Tahoma" w:hAnsi="Tahoma" w:cs="Tahoma"/>
          <w:color w:val="000000"/>
        </w:rPr>
        <w:t>Rotrod</w:t>
      </w:r>
      <w:proofErr w:type="spellEnd"/>
      <w:r w:rsidRPr="00A41BD0">
        <w:rPr>
          <w:rFonts w:ascii="Tahoma" w:hAnsi="Tahoma" w:cs="Tahoma"/>
          <w:color w:val="000000"/>
        </w:rPr>
        <w:t xml:space="preserve"> archbishop of Rouen and the bishops of the Normans came to him to console him.</w:t>
      </w:r>
    </w:p>
    <w:p w:rsidR="00A41BD0" w:rsidRPr="00A41BD0" w:rsidRDefault="00A41BD0" w:rsidP="00A41BD0">
      <w:pPr>
        <w:rPr>
          <w:rFonts w:ascii="Nimbus Sans L" w:hAnsi="Nimbus Sans L"/>
          <w:color w:val="000000"/>
          <w:sz w:val="24"/>
          <w:szCs w:val="24"/>
          <w:shd w:val="clear" w:color="auto" w:fill="FFFFFF"/>
        </w:rPr>
      </w:pPr>
      <w:r w:rsidRPr="00A41BD0">
        <w:rPr>
          <w:rFonts w:ascii="Nimbus Sans L" w:hAnsi="Nimbus Sans L"/>
          <w:color w:val="000000"/>
          <w:sz w:val="24"/>
          <w:szCs w:val="24"/>
          <w:shd w:val="clear" w:color="auto" w:fill="FFFFFF"/>
        </w:rPr>
        <w:t xml:space="preserve">William of Newburgh </w:t>
      </w:r>
    </w:p>
    <w:p w:rsidR="00A41BD0" w:rsidRPr="00A41BD0" w:rsidRDefault="00A41BD0" w:rsidP="00A41BD0">
      <w:pPr>
        <w:rPr>
          <w:rFonts w:ascii="Nimbus Sans L" w:hAnsi="Nimbus Sans L"/>
          <w:color w:val="000000"/>
          <w:sz w:val="24"/>
          <w:szCs w:val="24"/>
          <w:shd w:val="clear" w:color="auto" w:fill="FFFFFF"/>
        </w:rPr>
      </w:pPr>
      <w:r w:rsidRPr="00A41BD0">
        <w:rPr>
          <w:rFonts w:ascii="Nimbus Sans L" w:hAnsi="Nimbus Sans L"/>
          <w:color w:val="000000"/>
          <w:sz w:val="24"/>
          <w:szCs w:val="24"/>
          <w:shd w:val="clear" w:color="auto" w:fill="FFFFFF"/>
        </w:rPr>
        <w:t>(</w:t>
      </w:r>
      <w:hyperlink r:id="rId7" w:history="1">
        <w:r w:rsidRPr="00A41BD0">
          <w:rPr>
            <w:rStyle w:val="Hyperlink"/>
            <w:rFonts w:ascii="Nimbus Sans L" w:hAnsi="Nimbus Sans L"/>
            <w:sz w:val="24"/>
            <w:szCs w:val="24"/>
            <w:shd w:val="clear" w:color="auto" w:fill="FFFFFF"/>
          </w:rPr>
          <w:t>http://sourcebooks.fordham.edu/source/williamnewburgh-becket1.html</w:t>
        </w:r>
      </w:hyperlink>
      <w:r w:rsidRPr="00A41BD0">
        <w:rPr>
          <w:rFonts w:ascii="Nimbus Sans L" w:hAnsi="Nimbus Sans L"/>
          <w:color w:val="000000"/>
          <w:sz w:val="24"/>
          <w:szCs w:val="24"/>
          <w:shd w:val="clear" w:color="auto" w:fill="FFFFFF"/>
        </w:rPr>
        <w:t xml:space="preserve">) </w:t>
      </w:r>
    </w:p>
    <w:p w:rsidR="00A41BD0" w:rsidRPr="00326A60" w:rsidRDefault="00A41BD0" w:rsidP="00A41BD0">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326A60">
        <w:rPr>
          <w:rFonts w:ascii="Times New Roman" w:eastAsia="Times New Roman" w:hAnsi="Times New Roman" w:cs="Times New Roman"/>
          <w:color w:val="000000"/>
          <w:sz w:val="24"/>
          <w:szCs w:val="24"/>
          <w:lang w:eastAsia="en-GB"/>
        </w:rPr>
        <w:t xml:space="preserve">The bishops, on account of the offence before mentioned (which I could wish to have remained unnoticed at the time), being suspended, at the instance of the venerable Thomas, from all episcopal functions, by the authority of the apostolic see, the king was exasperated by the complaints of some of them, and grew angry and indignant beyond measure, and losing the mastery of himself, in the heat of his exuberant passion, from the abundance of his perturbed spirit, poured forth the language of indiscretion. On which, four of the bystanders, men of noble race and renowned in arms, wrought themselves up to the commission of iniquity through zeal for their earthly master; and leaving the royal presence, and crossing the sea, with as much haste as if posting to a solemn banquet, and urged on by the fury they lad imbibed, they arrived at Canterbury on the fifth day after Christmas, where they found the venerable archbishop occupied in the celebration of that holy festival with religious joy. Proceeding to him just as he had dined, and was sitting with certain honourable personages, omitting even to salute him, and holding forth the terror of the king’s name, they commanded (rather than asked, or admonished him) forthwith to remit the suspension of the prelates who had obeyed the king’s pleasure, to whose contempt and disgrace this act redounded. On his replying that the sentence of a higher power was not to be abrogated by an inferior one, and that it was not his concern to pardon persons suspended not by himself, but by the Roman pontiff, they had recourse to violent threats. Undismayed at these words, though uttered by men raging and extremely exasperated, he spoke with singular freedom and confidence. In consequence, becoming more enraged than before, they hastily retired, and bringing their arms, (for they had entered without them,) they prepared themselves, with loud clamour and indignation, for the commission of a most atrocious crime. The venerable prelate was persuaded by his friends to avoid the madness of these furious savages, by retiring into the holy church. When, from his determination to brave every danger, he did not acquiesce, on the forcible and tumultuous approach of his enemies, he was at length dragged by the friendly violence of his associates to the protection of the holy church. The monks were solemnly chanting vespers to Almighty God, as he entered the sacred temple of Christ, shortly to become an evening sacrifice. The servants of Satan pursued having neither respect as Christians to his holy order, </w:t>
      </w:r>
      <w:proofErr w:type="gramStart"/>
      <w:r w:rsidRPr="00326A60">
        <w:rPr>
          <w:rFonts w:ascii="Times New Roman" w:eastAsia="Times New Roman" w:hAnsi="Times New Roman" w:cs="Times New Roman"/>
          <w:color w:val="000000"/>
          <w:sz w:val="24"/>
          <w:szCs w:val="24"/>
          <w:lang w:eastAsia="en-GB"/>
        </w:rPr>
        <w:t>nor</w:t>
      </w:r>
      <w:proofErr w:type="gramEnd"/>
      <w:r w:rsidRPr="00326A60">
        <w:rPr>
          <w:rFonts w:ascii="Times New Roman" w:eastAsia="Times New Roman" w:hAnsi="Times New Roman" w:cs="Times New Roman"/>
          <w:color w:val="000000"/>
          <w:sz w:val="24"/>
          <w:szCs w:val="24"/>
          <w:lang w:eastAsia="en-GB"/>
        </w:rPr>
        <w:t xml:space="preserve"> to the sacred place, or season; but attacking the dignified prelate as he stood in prayer before the holy altar, even during the festival of Christmas, these truly nefarious Christians most inhumanly murdered him. Having done the deed, and retiring as if triumphant, they departed with unhallowed joy. Recollecting, however, that perhaps the transaction might displease the person in </w:t>
      </w:r>
      <w:r w:rsidRPr="00326A60">
        <w:rPr>
          <w:rFonts w:ascii="Times New Roman" w:eastAsia="Times New Roman" w:hAnsi="Times New Roman" w:cs="Times New Roman"/>
          <w:color w:val="000000"/>
          <w:sz w:val="24"/>
          <w:szCs w:val="24"/>
          <w:lang w:eastAsia="en-GB"/>
        </w:rPr>
        <w:lastRenderedPageBreak/>
        <w:t>whose behalf they had been so zealous, they retired to the northern parts of England, waiting until they could fully discover the disposition of their monarch towards them.</w:t>
      </w:r>
    </w:p>
    <w:p w:rsidR="00A41BD0" w:rsidRPr="00326A60" w:rsidRDefault="00A41BD0" w:rsidP="00A41BD0">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326A60">
        <w:rPr>
          <w:rFonts w:ascii="Times New Roman" w:eastAsia="Times New Roman" w:hAnsi="Times New Roman" w:cs="Times New Roman"/>
          <w:color w:val="000000"/>
          <w:sz w:val="24"/>
          <w:szCs w:val="24"/>
          <w:lang w:eastAsia="en-GB"/>
        </w:rPr>
        <w:t xml:space="preserve">The frequent miracles which ensued manifested how precious, in the sight of God, was the death of the blessed prelate, and how great the atrocity of the crime committed against him, in the circumstances of time, place, and person. Indeed, the report of such a dreadful outrage, quickly pervading every district of the western world, sullied the illustrious king of England, and so obscured his fair fame among Christian potentates, that, as it could scarcely be credited to have been perpetrated without his consent and mandate, he was assailed by the execrations of almost all, and deemed fit to be the object of general detestation. Upon hearing of this transaction of his adherents, and learning the stain cast by them upon his glory, and the almost indelible brand on his character, he was so grieved, that, it is related, for several days he tasted nothing. For, whether he should pardon those murderers or not, </w:t>
      </w:r>
      <w:proofErr w:type="spellStart"/>
      <w:r w:rsidRPr="00326A60">
        <w:rPr>
          <w:rFonts w:ascii="Times New Roman" w:eastAsia="Times New Roman" w:hAnsi="Times New Roman" w:cs="Times New Roman"/>
          <w:color w:val="000000"/>
          <w:sz w:val="24"/>
          <w:szCs w:val="24"/>
          <w:lang w:eastAsia="en-GB"/>
        </w:rPr>
        <w:t>be</w:t>
      </w:r>
      <w:proofErr w:type="spellEnd"/>
      <w:r w:rsidRPr="00326A60">
        <w:rPr>
          <w:rFonts w:ascii="Times New Roman" w:eastAsia="Times New Roman" w:hAnsi="Times New Roman" w:cs="Times New Roman"/>
          <w:color w:val="000000"/>
          <w:sz w:val="24"/>
          <w:szCs w:val="24"/>
          <w:lang w:eastAsia="en-GB"/>
        </w:rPr>
        <w:t xml:space="preserve"> was sensible that people would be inclined to think evil of him. Moreover, should he spare these nefarious wretches, he would seem to have lent either daring or authority to such a crime; but, should he punish them for what they were supposed to have done not without his command, he would, on every hand, be most flagitious. In consequence, he thought it best to pardon them; and regarding equally his own credit and their salvation, he ordered them to be presented to the </w:t>
      </w:r>
      <w:proofErr w:type="gramStart"/>
      <w:r w:rsidRPr="00326A60">
        <w:rPr>
          <w:rFonts w:ascii="Times New Roman" w:eastAsia="Times New Roman" w:hAnsi="Times New Roman" w:cs="Times New Roman"/>
          <w:color w:val="000000"/>
          <w:sz w:val="24"/>
          <w:szCs w:val="24"/>
          <w:lang w:eastAsia="en-GB"/>
        </w:rPr>
        <w:t>holy see</w:t>
      </w:r>
      <w:proofErr w:type="gramEnd"/>
      <w:r w:rsidRPr="00326A60">
        <w:rPr>
          <w:rFonts w:ascii="Times New Roman" w:eastAsia="Times New Roman" w:hAnsi="Times New Roman" w:cs="Times New Roman"/>
          <w:color w:val="000000"/>
          <w:sz w:val="24"/>
          <w:szCs w:val="24"/>
          <w:lang w:eastAsia="en-GB"/>
        </w:rPr>
        <w:t xml:space="preserve">, to undergo a solemn penance. This was done accordingly, and they, wounded in conscience, </w:t>
      </w:r>
      <w:proofErr w:type="gramStart"/>
      <w:r w:rsidRPr="00326A60">
        <w:rPr>
          <w:rFonts w:ascii="Times New Roman" w:eastAsia="Times New Roman" w:hAnsi="Times New Roman" w:cs="Times New Roman"/>
          <w:color w:val="000000"/>
          <w:sz w:val="24"/>
          <w:szCs w:val="24"/>
          <w:lang w:eastAsia="en-GB"/>
        </w:rPr>
        <w:t>proceeded</w:t>
      </w:r>
      <w:proofErr w:type="gramEnd"/>
      <w:r w:rsidRPr="00326A60">
        <w:rPr>
          <w:rFonts w:ascii="Times New Roman" w:eastAsia="Times New Roman" w:hAnsi="Times New Roman" w:cs="Times New Roman"/>
          <w:color w:val="000000"/>
          <w:sz w:val="24"/>
          <w:szCs w:val="24"/>
          <w:lang w:eastAsia="en-GB"/>
        </w:rPr>
        <w:t xml:space="preserve"> to Rome, and by the sovereign pope were ordered, by way of penance, to go to Jerusalem, where, as it is said, they all closed their lives, signally executing the appointed measure of their atonement, but of this hereafter.</w:t>
      </w:r>
    </w:p>
    <w:p w:rsidR="00A41BD0" w:rsidRPr="00326A60" w:rsidRDefault="00A41BD0" w:rsidP="00A41BD0">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326A60">
        <w:rPr>
          <w:rFonts w:ascii="Times New Roman" w:eastAsia="Times New Roman" w:hAnsi="Times New Roman" w:cs="Times New Roman"/>
          <w:color w:val="000000"/>
          <w:sz w:val="24"/>
          <w:szCs w:val="24"/>
          <w:lang w:eastAsia="en-GB"/>
        </w:rPr>
        <w:t xml:space="preserve">Whilst almost all persons then attributed the death of this holy man to the king, and more especially the French nobles, who had been jealous of his good fortune, were instigating the </w:t>
      </w:r>
      <w:proofErr w:type="spellStart"/>
      <w:r w:rsidRPr="00326A60">
        <w:rPr>
          <w:rFonts w:ascii="Times New Roman" w:eastAsia="Times New Roman" w:hAnsi="Times New Roman" w:cs="Times New Roman"/>
          <w:color w:val="000000"/>
          <w:sz w:val="24"/>
          <w:szCs w:val="24"/>
          <w:lang w:eastAsia="en-GB"/>
        </w:rPr>
        <w:t>apostolical</w:t>
      </w:r>
      <w:proofErr w:type="spellEnd"/>
      <w:r w:rsidRPr="00326A60">
        <w:rPr>
          <w:rFonts w:ascii="Times New Roman" w:eastAsia="Times New Roman" w:hAnsi="Times New Roman" w:cs="Times New Roman"/>
          <w:color w:val="000000"/>
          <w:sz w:val="24"/>
          <w:szCs w:val="24"/>
          <w:lang w:eastAsia="en-GB"/>
        </w:rPr>
        <w:t xml:space="preserve"> see against him, as the true and undoubted author of this great enormity, the king sent representatives to Rome, to mitigate, by submissive entreaty, the displeasure which was raging against him. When they arrived at Rome, (as all men joined in execrating the king of England,) it was with difficulty that they were admitted. Constantly affirming, however, that this dreadful outrage was not committed either by the command or concurrence of their master, they, at length, obtained, that legates</w:t>
      </w:r>
      <w:r w:rsidRPr="00A41BD0">
        <w:rPr>
          <w:rFonts w:ascii="Times New Roman" w:eastAsia="Times New Roman" w:hAnsi="Times New Roman" w:cs="Times New Roman"/>
          <w:color w:val="000000"/>
          <w:sz w:val="24"/>
          <w:szCs w:val="24"/>
          <w:lang w:eastAsia="en-GB"/>
        </w:rPr>
        <w:t> </w:t>
      </w:r>
      <w:r w:rsidRPr="00326A60">
        <w:rPr>
          <w:rFonts w:ascii="Times New Roman" w:eastAsia="Times New Roman" w:hAnsi="Times New Roman" w:cs="Times New Roman"/>
          <w:i/>
          <w:iCs/>
          <w:color w:val="000000"/>
          <w:sz w:val="24"/>
          <w:szCs w:val="24"/>
          <w:lang w:eastAsia="en-GB"/>
        </w:rPr>
        <w:t xml:space="preserve">a </w:t>
      </w:r>
      <w:proofErr w:type="spellStart"/>
      <w:r w:rsidRPr="00326A60">
        <w:rPr>
          <w:rFonts w:ascii="Times New Roman" w:eastAsia="Times New Roman" w:hAnsi="Times New Roman" w:cs="Times New Roman"/>
          <w:i/>
          <w:iCs/>
          <w:color w:val="000000"/>
          <w:sz w:val="24"/>
          <w:szCs w:val="24"/>
          <w:lang w:eastAsia="en-GB"/>
        </w:rPr>
        <w:t>latere</w:t>
      </w:r>
      <w:proofErr w:type="spellEnd"/>
      <w:r w:rsidRPr="00A41BD0">
        <w:rPr>
          <w:rFonts w:ascii="Times New Roman" w:eastAsia="Times New Roman" w:hAnsi="Times New Roman" w:cs="Times New Roman"/>
          <w:i/>
          <w:iCs/>
          <w:color w:val="000000"/>
          <w:sz w:val="24"/>
          <w:szCs w:val="24"/>
          <w:lang w:eastAsia="en-GB"/>
        </w:rPr>
        <w:t> </w:t>
      </w:r>
      <w:r w:rsidRPr="00326A60">
        <w:rPr>
          <w:rFonts w:ascii="Times New Roman" w:eastAsia="Times New Roman" w:hAnsi="Times New Roman" w:cs="Times New Roman"/>
          <w:color w:val="000000"/>
          <w:sz w:val="24"/>
          <w:szCs w:val="24"/>
          <w:lang w:eastAsia="en-GB"/>
        </w:rPr>
        <w:t xml:space="preserve">from the pope, vested with full power, should be sent into France, who, on carefully investigating, and ascertaining the truth of the matter, should admit the king either to the purgation of his fame, or punish him, if found guilty, by ecclesiastical censure, which was done accordingly. For two cardinals being despatched from the holy see - that is to say, the venerable Albert, who afterward presided over it, and </w:t>
      </w:r>
      <w:proofErr w:type="spellStart"/>
      <w:r w:rsidRPr="00326A60">
        <w:rPr>
          <w:rFonts w:ascii="Times New Roman" w:eastAsia="Times New Roman" w:hAnsi="Times New Roman" w:cs="Times New Roman"/>
          <w:color w:val="000000"/>
          <w:sz w:val="24"/>
          <w:szCs w:val="24"/>
          <w:lang w:eastAsia="en-GB"/>
        </w:rPr>
        <w:t>Theodinus</w:t>
      </w:r>
      <w:proofErr w:type="spellEnd"/>
      <w:r w:rsidRPr="00326A60">
        <w:rPr>
          <w:rFonts w:ascii="Times New Roman" w:eastAsia="Times New Roman" w:hAnsi="Times New Roman" w:cs="Times New Roman"/>
          <w:color w:val="000000"/>
          <w:sz w:val="24"/>
          <w:szCs w:val="24"/>
          <w:lang w:eastAsia="en-GB"/>
        </w:rPr>
        <w:t xml:space="preserve"> - they arrived in France; and a solemn meeting being summoned in the territory of the king of England, consisting of prelates and nobles, they formally undertook the purgation of this same prince; there, humbly making his appearance, and firmly protesting that what had sullied his fame had taken place without his wish or command, and that he had never been so much afflicted with any transaction before. Indeed, he did not deny that those murderers had, perhaps, taken occasion and daring to their excessive fury from some words of his too incautiously uttered; when, hearing of the suspension of the prelates, he became infuriated, and </w:t>
      </w:r>
      <w:proofErr w:type="spellStart"/>
      <w:r w:rsidRPr="00326A60">
        <w:rPr>
          <w:rFonts w:ascii="Times New Roman" w:eastAsia="Times New Roman" w:hAnsi="Times New Roman" w:cs="Times New Roman"/>
          <w:color w:val="000000"/>
          <w:sz w:val="24"/>
          <w:szCs w:val="24"/>
          <w:lang w:eastAsia="en-GB"/>
        </w:rPr>
        <w:t>spake</w:t>
      </w:r>
      <w:proofErr w:type="spellEnd"/>
      <w:r w:rsidRPr="00326A60">
        <w:rPr>
          <w:rFonts w:ascii="Times New Roman" w:eastAsia="Times New Roman" w:hAnsi="Times New Roman" w:cs="Times New Roman"/>
          <w:color w:val="000000"/>
          <w:sz w:val="24"/>
          <w:szCs w:val="24"/>
          <w:lang w:eastAsia="en-GB"/>
        </w:rPr>
        <w:t xml:space="preserve"> unadvisedly. "And, on this account," said he, "I do not refuse the discipline of the Church: I will submit devotedly to whatever you decree, and I will fulfil your injunction." Saying this, and casting off his clothes, after the custom of public penitents, he submitted himself naked to ecclesiastical discipline. The cardinals, overjoyed at the humility of so great a prince, and weeping with joy, while numbers joined their tears, and gave praise to God, dissolved the assembly, - the king’s conscience being quieted, and his character in some measure restored. Richard, prior of Dover, then succeeded the blessed Thomas in the see of Canterbury.</w:t>
      </w:r>
    </w:p>
    <w:p w:rsidR="00A41BD0" w:rsidRPr="00A41BD0" w:rsidRDefault="00A41BD0" w:rsidP="00A41BD0">
      <w:pPr>
        <w:rPr>
          <w:rFonts w:ascii="Nimbus Sans L" w:hAnsi="Nimbus Sans L"/>
          <w:color w:val="000000"/>
          <w:sz w:val="24"/>
          <w:szCs w:val="24"/>
          <w:shd w:val="clear" w:color="auto" w:fill="FFFFFF"/>
        </w:rPr>
      </w:pPr>
    </w:p>
    <w:p w:rsidR="00A41BD0" w:rsidRPr="00A41BD0" w:rsidRDefault="00A41BD0" w:rsidP="00A41BD0">
      <w:pPr>
        <w:pStyle w:val="hbodytext"/>
        <w:spacing w:before="180" w:beforeAutospacing="0" w:after="180" w:afterAutospacing="0" w:line="240" w:lineRule="atLeast"/>
        <w:rPr>
          <w:rFonts w:ascii="Tahoma" w:hAnsi="Tahoma" w:cs="Tahoma"/>
          <w:color w:val="000000"/>
        </w:rPr>
      </w:pPr>
      <w:r w:rsidRPr="00A41BD0">
        <w:rPr>
          <w:rFonts w:ascii="Tahoma" w:hAnsi="Tahoma" w:cs="Tahoma"/>
          <w:color w:val="000000"/>
        </w:rPr>
        <w:t>But on the fifth day of the nativity, which was the third day of the week, there arrived four courtiers, who desired to speak with the archbishop, thinking by this to discover the weak points [of the monastery]. These were Reginald Fitz-</w:t>
      </w:r>
      <w:proofErr w:type="spellStart"/>
      <w:r w:rsidRPr="00A41BD0">
        <w:rPr>
          <w:rFonts w:ascii="Tahoma" w:hAnsi="Tahoma" w:cs="Tahoma"/>
          <w:color w:val="000000"/>
        </w:rPr>
        <w:t>Urse</w:t>
      </w:r>
      <w:proofErr w:type="spellEnd"/>
      <w:r w:rsidRPr="00A41BD0">
        <w:rPr>
          <w:rFonts w:ascii="Tahoma" w:hAnsi="Tahoma" w:cs="Tahoma"/>
          <w:color w:val="000000"/>
        </w:rPr>
        <w:t xml:space="preserve">, Hugh de </w:t>
      </w:r>
      <w:proofErr w:type="spellStart"/>
      <w:r w:rsidRPr="00A41BD0">
        <w:rPr>
          <w:rFonts w:ascii="Tahoma" w:hAnsi="Tahoma" w:cs="Tahoma"/>
          <w:color w:val="000000"/>
        </w:rPr>
        <w:t>Morville</w:t>
      </w:r>
      <w:proofErr w:type="spellEnd"/>
      <w:r w:rsidRPr="00A41BD0">
        <w:rPr>
          <w:rFonts w:ascii="Tahoma" w:hAnsi="Tahoma" w:cs="Tahoma"/>
          <w:color w:val="000000"/>
        </w:rPr>
        <w:t xml:space="preserve">, William de Traci, and Richard Brito. After a long discussion, they began to employ threats; and at length rising up hastily, they went out into the courtyard; and under the spreading branches of a mulberry-tree, they cast off the garments with which they had covered their breastplates, and, accompanied by those persons whom they bad summoned from the province, they returned into the archbishop’s palace. Yet he, unmoved by the exhortations, the prayers, and the tears of his followers, </w:t>
      </w:r>
      <w:r w:rsidRPr="00A41BD0">
        <w:rPr>
          <w:rFonts w:ascii="Tahoma" w:hAnsi="Tahoma" w:cs="Tahoma"/>
          <w:color w:val="000000"/>
        </w:rPr>
        <w:lastRenderedPageBreak/>
        <w:t xml:space="preserve">remained firm in his place, until the time had arrived for the performance of the evening service in the church; towards which he advanced with a slow and deliberate step, like one who of his own free-will prepares himself for death. Having entered the church, he paused at the threshold; and he asked his attendants of what they were afraid. </w:t>
      </w:r>
      <w:proofErr w:type="gramStart"/>
      <w:r w:rsidRPr="00A41BD0">
        <w:rPr>
          <w:rFonts w:ascii="Tahoma" w:hAnsi="Tahoma" w:cs="Tahoma"/>
          <w:color w:val="000000"/>
        </w:rPr>
        <w:t>When the clerks began to fall into disorder, be said, “Depart, ye cowards!</w:t>
      </w:r>
      <w:proofErr w:type="gramEnd"/>
      <w:r w:rsidRPr="00A41BD0">
        <w:rPr>
          <w:rFonts w:ascii="Tahoma" w:hAnsi="Tahoma" w:cs="Tahoma"/>
          <w:color w:val="000000"/>
        </w:rPr>
        <w:t xml:space="preserve"> Let these blind madmen go on in their career. We command you, in virtue of your obedience, not to shut the door.”</w:t>
      </w:r>
      <w:r w:rsidRPr="00A41BD0">
        <w:rPr>
          <w:rStyle w:val="apple-converted-space"/>
          <w:rFonts w:ascii="Tahoma" w:hAnsi="Tahoma" w:cs="Tahoma"/>
          <w:color w:val="000000"/>
        </w:rPr>
        <w:t> </w:t>
      </w:r>
      <w:r w:rsidRPr="00A41BD0">
        <w:rPr>
          <w:rFonts w:ascii="Tahoma" w:hAnsi="Tahoma" w:cs="Tahoma"/>
          <w:color w:val="000000"/>
        </w:rPr>
        <w:br/>
        <w:t> </w:t>
      </w:r>
      <w:r w:rsidRPr="00A41BD0">
        <w:rPr>
          <w:rStyle w:val="apple-converted-space"/>
          <w:rFonts w:ascii="Tahoma" w:hAnsi="Tahoma" w:cs="Tahoma"/>
          <w:color w:val="000000"/>
        </w:rPr>
        <w:t> </w:t>
      </w:r>
      <w:r w:rsidRPr="00A41BD0">
        <w:rPr>
          <w:rFonts w:ascii="Tahoma" w:hAnsi="Tahoma" w:cs="Tahoma"/>
          <w:color w:val="000000"/>
        </w:rPr>
        <w:br/>
        <w:t xml:space="preserve">While he was thus speaking, behold! </w:t>
      </w:r>
      <w:proofErr w:type="gramStart"/>
      <w:r w:rsidRPr="00A41BD0">
        <w:rPr>
          <w:rFonts w:ascii="Tahoma" w:hAnsi="Tahoma" w:cs="Tahoma"/>
          <w:color w:val="000000"/>
        </w:rPr>
        <w:t>the</w:t>
      </w:r>
      <w:proofErr w:type="gramEnd"/>
      <w:r w:rsidRPr="00A41BD0">
        <w:rPr>
          <w:rFonts w:ascii="Tahoma" w:hAnsi="Tahoma" w:cs="Tahoma"/>
          <w:color w:val="000000"/>
        </w:rPr>
        <w:t xml:space="preserve"> executioners having ransacked the bishop’s palace, rushed together through the cloisters; three of whom carried hatchets in their left bands, and one an axe or a two-edged glaive, while all of them brandished drawn swords in their right hands. But after they had rushed through the open door, they separated from each other, Fitz-</w:t>
      </w:r>
      <w:proofErr w:type="spellStart"/>
      <w:r w:rsidRPr="00A41BD0">
        <w:rPr>
          <w:rFonts w:ascii="Tahoma" w:hAnsi="Tahoma" w:cs="Tahoma"/>
          <w:color w:val="000000"/>
        </w:rPr>
        <w:t>Urse</w:t>
      </w:r>
      <w:proofErr w:type="spellEnd"/>
      <w:r w:rsidRPr="00A41BD0">
        <w:rPr>
          <w:rFonts w:ascii="Tahoma" w:hAnsi="Tahoma" w:cs="Tahoma"/>
          <w:color w:val="000000"/>
        </w:rPr>
        <w:t xml:space="preserve"> turning to the left, while the three others took to the right. The archbishop had already ascended a few steps, when Fitz-</w:t>
      </w:r>
      <w:proofErr w:type="spellStart"/>
      <w:r w:rsidRPr="00A41BD0">
        <w:rPr>
          <w:rFonts w:ascii="Tahoma" w:hAnsi="Tahoma" w:cs="Tahoma"/>
          <w:color w:val="000000"/>
        </w:rPr>
        <w:t>Urse</w:t>
      </w:r>
      <w:proofErr w:type="spellEnd"/>
      <w:r w:rsidRPr="00A41BD0">
        <w:rPr>
          <w:rFonts w:ascii="Tahoma" w:hAnsi="Tahoma" w:cs="Tahoma"/>
          <w:color w:val="000000"/>
        </w:rPr>
        <w:t xml:space="preserve">, as he hurried onwards, asked one whom he met, “Where is the archbishop?” Hearing this, he turned round on the step, and, with a slight motion of the head, he was the first to answer, “Here am I, Reginald. I have conferred many a benefit on you, Reginald; and do you now come to me with arms in your hands?” “You shall soon find that out,” was the reply. “Are not you that notorious traitor to the king?” And, laying hold on his pall, he said, “Depart hence;” and he struck the pall with his sword. The archbishop replied, “I am no traitor; nor will I depart, wretched man!” and he plucked the fringe of his pall from out the knight’s hand. The other repeated the words, “Flee hence!” The reply was, </w:t>
      </w:r>
      <w:proofErr w:type="gramStart"/>
      <w:r w:rsidRPr="00A41BD0">
        <w:rPr>
          <w:rFonts w:ascii="Tahoma" w:hAnsi="Tahoma" w:cs="Tahoma"/>
          <w:color w:val="000000"/>
        </w:rPr>
        <w:t>“ I</w:t>
      </w:r>
      <w:proofErr w:type="gramEnd"/>
      <w:r w:rsidRPr="00A41BD0">
        <w:rPr>
          <w:rFonts w:ascii="Tahoma" w:hAnsi="Tahoma" w:cs="Tahoma"/>
          <w:color w:val="000000"/>
        </w:rPr>
        <w:t xml:space="preserve"> will not flee; here your malice shall be satisfied.” At these words the assassin stepped back, as if smitten by a blow. In the meantime the other three assailants had arrived; and they exclaimed, </w:t>
      </w:r>
      <w:proofErr w:type="gramStart"/>
      <w:r w:rsidRPr="00A41BD0">
        <w:rPr>
          <w:rFonts w:ascii="Tahoma" w:hAnsi="Tahoma" w:cs="Tahoma"/>
          <w:color w:val="000000"/>
        </w:rPr>
        <w:t>“ Now</w:t>
      </w:r>
      <w:proofErr w:type="gramEnd"/>
      <w:r w:rsidRPr="00A41BD0">
        <w:rPr>
          <w:rFonts w:ascii="Tahoma" w:hAnsi="Tahoma" w:cs="Tahoma"/>
          <w:color w:val="000000"/>
        </w:rPr>
        <w:t xml:space="preserve"> you shall die!” </w:t>
      </w:r>
      <w:proofErr w:type="gramStart"/>
      <w:r w:rsidRPr="00A41BD0">
        <w:rPr>
          <w:rFonts w:ascii="Tahoma" w:hAnsi="Tahoma" w:cs="Tahoma"/>
          <w:color w:val="000000"/>
        </w:rPr>
        <w:t>“ If</w:t>
      </w:r>
      <w:proofErr w:type="gramEnd"/>
      <w:r w:rsidRPr="00A41BD0">
        <w:rPr>
          <w:rFonts w:ascii="Tahoma" w:hAnsi="Tahoma" w:cs="Tahoma"/>
          <w:color w:val="000000"/>
        </w:rPr>
        <w:t>,” said the archbishop, “you seek my life, I forbid you, under the threat of an anathema, from touching any one of my followers. As for me, I willingly embrace death, provided only that the church obtain liberty and peace at the price of my blood.” When he had said these words, he stretched forth his head to the blows of the murderers. Fitz-</w:t>
      </w:r>
      <w:proofErr w:type="spellStart"/>
      <w:r w:rsidRPr="00A41BD0">
        <w:rPr>
          <w:rFonts w:ascii="Tahoma" w:hAnsi="Tahoma" w:cs="Tahoma"/>
          <w:color w:val="000000"/>
        </w:rPr>
        <w:t>Urse</w:t>
      </w:r>
      <w:proofErr w:type="spellEnd"/>
      <w:r w:rsidRPr="00A41BD0">
        <w:rPr>
          <w:rFonts w:ascii="Tahoma" w:hAnsi="Tahoma" w:cs="Tahoma"/>
          <w:color w:val="000000"/>
        </w:rPr>
        <w:t xml:space="preserve"> hastened forward, and with his whole strength lie planted a blow upon the extended head; and he cried out, as if in triumph over his conquered enemy, “Strike! </w:t>
      </w:r>
      <w:proofErr w:type="gramStart"/>
      <w:r w:rsidRPr="00A41BD0">
        <w:rPr>
          <w:rFonts w:ascii="Tahoma" w:hAnsi="Tahoma" w:cs="Tahoma"/>
          <w:color w:val="000000"/>
        </w:rPr>
        <w:t>strike</w:t>
      </w:r>
      <w:proofErr w:type="gramEnd"/>
      <w:r w:rsidRPr="00A41BD0">
        <w:rPr>
          <w:rFonts w:ascii="Tahoma" w:hAnsi="Tahoma" w:cs="Tahoma"/>
          <w:color w:val="000000"/>
        </w:rPr>
        <w:t>!” Goaded on by the author of confusion, these butchers, adding wound to wound, dashed out his brains; and one of them, following up the martyr, (who at this time was either in the act of falling, or had already fallen) struck the pavement with his sword but the point of the weapon broke off short. They now returned through the cloister, crying out, “Knights of the king, let us go; he is dead!” And then they pillaged whatever they found in the archbishop’s residence. See here a wonder. While he was yet alive, and could speak, and stand on his feet, men called him a traitor to the king; but when he was laid low, with his brains dashed out, he was called the holy Thomas, even before the breath had left his body.</w:t>
      </w:r>
    </w:p>
    <w:p w:rsidR="00A41BD0" w:rsidRPr="00A41BD0" w:rsidRDefault="00A41BD0" w:rsidP="00A41BD0">
      <w:pPr>
        <w:pStyle w:val="hbodytext"/>
        <w:spacing w:before="180" w:beforeAutospacing="0" w:after="180" w:afterAutospacing="0" w:line="240" w:lineRule="atLeast"/>
        <w:rPr>
          <w:rFonts w:ascii="Tahoma" w:hAnsi="Tahoma" w:cs="Tahoma"/>
          <w:color w:val="000000"/>
        </w:rPr>
      </w:pPr>
      <w:r w:rsidRPr="00A41BD0">
        <w:rPr>
          <w:rFonts w:ascii="Tahoma" w:hAnsi="Tahoma" w:cs="Tahoma"/>
          <w:color w:val="000000"/>
        </w:rPr>
        <w:t xml:space="preserve">This blessed martyr suffered death in the ninth year of his patriarchate, on the fourth of the calends of January [29th Dec.], being the third day of the week, A.D. 1170, while the monks were singing their vespers. His dead body was removed and placed in the shrine before the altar of Christ. On the morrow it was carried by the monks and deposited in a tomb of marble within the crypt. Now, to speak the truth - that which I saw with my eyes, and handled with my hands - he wore hair-cloth next his skin, then </w:t>
      </w:r>
      <w:proofErr w:type="spellStart"/>
      <w:r w:rsidRPr="00A41BD0">
        <w:rPr>
          <w:rFonts w:ascii="Tahoma" w:hAnsi="Tahoma" w:cs="Tahoma"/>
          <w:color w:val="000000"/>
        </w:rPr>
        <w:t>stamin</w:t>
      </w:r>
      <w:proofErr w:type="spellEnd"/>
      <w:r w:rsidRPr="00A41BD0">
        <w:rPr>
          <w:rFonts w:ascii="Tahoma" w:hAnsi="Tahoma" w:cs="Tahoma"/>
          <w:color w:val="000000"/>
        </w:rPr>
        <w:t xml:space="preserve">, over that a black cowl, then the white cowl in which he was consecrated; he also wore his tunic and dalmatic, his chasuble, pall, and </w:t>
      </w:r>
      <w:proofErr w:type="spellStart"/>
      <w:r w:rsidRPr="00A41BD0">
        <w:rPr>
          <w:rFonts w:ascii="Tahoma" w:hAnsi="Tahoma" w:cs="Tahoma"/>
          <w:color w:val="000000"/>
        </w:rPr>
        <w:t>miter</w:t>
      </w:r>
      <w:proofErr w:type="spellEnd"/>
      <w:r w:rsidRPr="00A41BD0">
        <w:rPr>
          <w:rFonts w:ascii="Tahoma" w:hAnsi="Tahoma" w:cs="Tahoma"/>
          <w:color w:val="000000"/>
        </w:rPr>
        <w:t xml:space="preserve">; Lower down, he had drawers of sack-cloth, and over these others of linen; his socks were of wool, and he had on sandals. If </w:t>
      </w:r>
      <w:proofErr w:type="spellStart"/>
      <w:r w:rsidRPr="00A41BD0">
        <w:rPr>
          <w:rFonts w:ascii="Tahoma" w:hAnsi="Tahoma" w:cs="Tahoma"/>
          <w:color w:val="000000"/>
        </w:rPr>
        <w:t>any one</w:t>
      </w:r>
      <w:proofErr w:type="spellEnd"/>
      <w:r w:rsidRPr="00A41BD0">
        <w:rPr>
          <w:rFonts w:ascii="Tahoma" w:hAnsi="Tahoma" w:cs="Tahoma"/>
          <w:color w:val="000000"/>
        </w:rPr>
        <w:t xml:space="preserve"> (as he ought) desires to know more of this martyr, let him read those books or writers which I have mentioned above, namely, Herbert, John, William, Benedict, and Gervase: and let him not omit the letters of the same saint. Others there are who probably have written respecting him; but even if it be so, they cannot tell all that ought to be known about him.</w:t>
      </w:r>
    </w:p>
    <w:p w:rsidR="005E373C" w:rsidRDefault="005E373C">
      <w:pPr>
        <w:rPr>
          <w:rFonts w:ascii="Nimbus Sans L" w:hAnsi="Nimbus Sans L"/>
          <w:color w:val="000000"/>
          <w:shd w:val="clear" w:color="auto" w:fill="FFFFFF"/>
        </w:rPr>
      </w:pPr>
    </w:p>
    <w:p w:rsidR="00326A60" w:rsidRDefault="00326A60">
      <w:pPr>
        <w:rPr>
          <w:rFonts w:ascii="Nimbus Sans L" w:hAnsi="Nimbus Sans L"/>
          <w:color w:val="000000"/>
          <w:shd w:val="clear" w:color="auto" w:fill="FFFFFF"/>
        </w:rPr>
      </w:pPr>
    </w:p>
    <w:p w:rsidR="001756C2" w:rsidRPr="001756C2" w:rsidRDefault="001756C2" w:rsidP="001756C2">
      <w:pPr>
        <w:jc w:val="center"/>
        <w:rPr>
          <w:rFonts w:ascii="Nimbus Sans L" w:hAnsi="Nimbus Sans L"/>
          <w:color w:val="000000"/>
          <w:sz w:val="32"/>
          <w:szCs w:val="32"/>
          <w:shd w:val="clear" w:color="auto" w:fill="FFFFFF"/>
        </w:rPr>
      </w:pPr>
      <w:proofErr w:type="gramStart"/>
      <w:r w:rsidRPr="001756C2">
        <w:rPr>
          <w:rFonts w:ascii="Nimbus Sans L" w:hAnsi="Nimbus Sans L"/>
          <w:color w:val="000000"/>
          <w:sz w:val="32"/>
          <w:szCs w:val="32"/>
          <w:shd w:val="clear" w:color="auto" w:fill="FFFFFF"/>
        </w:rPr>
        <w:t>After death fame and glory.</w:t>
      </w:r>
      <w:proofErr w:type="gramEnd"/>
    </w:p>
    <w:p w:rsidR="001756C2" w:rsidRDefault="001756C2" w:rsidP="001756C2">
      <w:r>
        <w:rPr>
          <w:noProof/>
          <w:lang w:eastAsia="en-GB"/>
        </w:rPr>
        <w:lastRenderedPageBreak/>
        <w:drawing>
          <wp:inline distT="0" distB="0" distL="0" distR="0">
            <wp:extent cx="5731510" cy="38207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urder of Thomas Becket.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rsidR="001756C2" w:rsidRDefault="001756C2" w:rsidP="001756C2">
      <w:r>
        <w:t xml:space="preserve">Boss Exeter </w:t>
      </w:r>
      <w:proofErr w:type="gramStart"/>
      <w:r>
        <w:t>Cathedral  carved</w:t>
      </w:r>
      <w:proofErr w:type="gramEnd"/>
      <w:r>
        <w:t xml:space="preserve"> circa 1340 (restored 1975)</w:t>
      </w:r>
    </w:p>
    <w:p w:rsidR="001756C2" w:rsidRDefault="001756C2" w:rsidP="001756C2">
      <w:r>
        <w:rPr>
          <w:noProof/>
          <w:lang w:eastAsia="en-GB"/>
        </w:rPr>
        <w:drawing>
          <wp:inline distT="0" distB="0" distL="0" distR="0">
            <wp:extent cx="5731510" cy="382651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e becket casket.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26510"/>
                    </a:xfrm>
                    <a:prstGeom prst="rect">
                      <a:avLst/>
                    </a:prstGeom>
                  </pic:spPr>
                </pic:pic>
              </a:graphicData>
            </a:graphic>
          </wp:inline>
        </w:drawing>
      </w:r>
    </w:p>
    <w:p w:rsidR="001756C2" w:rsidRDefault="001756C2" w:rsidP="001756C2">
      <w:r>
        <w:t>Becket Casket</w:t>
      </w:r>
      <w:r w:rsidR="00A41BD0">
        <w:t>,</w:t>
      </w:r>
      <w:r>
        <w:t xml:space="preserve"> Limoges France (V&amp;A museum) circa 1180</w:t>
      </w:r>
    </w:p>
    <w:p w:rsidR="001756C2" w:rsidRDefault="001756C2" w:rsidP="001756C2">
      <w:pPr>
        <w:rPr>
          <w:noProof/>
          <w:lang w:eastAsia="en-GB"/>
        </w:rPr>
      </w:pPr>
    </w:p>
    <w:p w:rsidR="001756C2" w:rsidRDefault="001756C2">
      <w:r>
        <w:br w:type="page"/>
      </w:r>
    </w:p>
    <w:p w:rsidR="001756C2" w:rsidRPr="001756C2" w:rsidRDefault="001756C2" w:rsidP="001756C2">
      <w:pPr>
        <w:jc w:val="center"/>
        <w:rPr>
          <w:sz w:val="40"/>
          <w:szCs w:val="40"/>
        </w:rPr>
      </w:pPr>
      <w:r w:rsidRPr="001756C2">
        <w:rPr>
          <w:sz w:val="40"/>
          <w:szCs w:val="40"/>
        </w:rPr>
        <w:lastRenderedPageBreak/>
        <w:t>The writers</w:t>
      </w:r>
    </w:p>
    <w:p w:rsidR="001756C2" w:rsidRPr="001756C2" w:rsidRDefault="001756C2" w:rsidP="001756C2">
      <w:pPr>
        <w:rPr>
          <w:b/>
          <w:sz w:val="24"/>
          <w:szCs w:val="24"/>
        </w:rPr>
      </w:pPr>
      <w:r w:rsidRPr="001756C2">
        <w:rPr>
          <w:b/>
          <w:sz w:val="24"/>
          <w:szCs w:val="24"/>
        </w:rPr>
        <w:t>Edward Grim</w:t>
      </w:r>
    </w:p>
    <w:p w:rsidR="001756C2" w:rsidRPr="001756C2" w:rsidRDefault="001756C2" w:rsidP="001756C2">
      <w:pPr>
        <w:rPr>
          <w:sz w:val="24"/>
          <w:szCs w:val="24"/>
        </w:rPr>
      </w:pPr>
      <w:r w:rsidRPr="001756C2">
        <w:rPr>
          <w:sz w:val="24"/>
          <w:szCs w:val="24"/>
        </w:rPr>
        <w:t>Clerk from Cambridgeshire and by coincidence was in Canterbury Cathedral at the murder. He was part of the episode as he tried to shield Thomas from the knights. It was written 1171-2</w:t>
      </w:r>
    </w:p>
    <w:p w:rsidR="001756C2" w:rsidRPr="001756C2" w:rsidRDefault="001756C2" w:rsidP="001756C2">
      <w:pPr>
        <w:rPr>
          <w:b/>
          <w:sz w:val="24"/>
          <w:szCs w:val="24"/>
        </w:rPr>
      </w:pPr>
      <w:r w:rsidRPr="001756C2">
        <w:rPr>
          <w:b/>
          <w:sz w:val="24"/>
          <w:szCs w:val="24"/>
        </w:rPr>
        <w:t xml:space="preserve">William </w:t>
      </w:r>
      <w:proofErr w:type="spellStart"/>
      <w:proofErr w:type="gramStart"/>
      <w:r w:rsidRPr="001756C2">
        <w:rPr>
          <w:b/>
          <w:sz w:val="24"/>
          <w:szCs w:val="24"/>
        </w:rPr>
        <w:t>fitz</w:t>
      </w:r>
      <w:proofErr w:type="spellEnd"/>
      <w:proofErr w:type="gramEnd"/>
      <w:r w:rsidRPr="001756C2">
        <w:rPr>
          <w:b/>
          <w:sz w:val="24"/>
          <w:szCs w:val="24"/>
        </w:rPr>
        <w:t xml:space="preserve"> Stephen</w:t>
      </w:r>
    </w:p>
    <w:p w:rsidR="001756C2" w:rsidRPr="001756C2" w:rsidRDefault="001756C2" w:rsidP="001756C2">
      <w:pPr>
        <w:rPr>
          <w:sz w:val="24"/>
          <w:szCs w:val="24"/>
        </w:rPr>
      </w:pPr>
      <w:r w:rsidRPr="001756C2">
        <w:rPr>
          <w:sz w:val="24"/>
          <w:szCs w:val="24"/>
        </w:rPr>
        <w:t xml:space="preserve">Was a clerk to both Henry and Thomas and present at many of the turning points of his life, including Thomas’ murder. Writing 1173-4 when he was back in service of the king </w:t>
      </w:r>
    </w:p>
    <w:p w:rsidR="001756C2" w:rsidRPr="001756C2" w:rsidRDefault="001756C2" w:rsidP="001756C2">
      <w:pPr>
        <w:rPr>
          <w:b/>
          <w:sz w:val="24"/>
          <w:szCs w:val="24"/>
        </w:rPr>
      </w:pPr>
      <w:r w:rsidRPr="001756C2">
        <w:rPr>
          <w:b/>
          <w:sz w:val="24"/>
          <w:szCs w:val="24"/>
        </w:rPr>
        <w:t>The Lambeth Anonymous</w:t>
      </w:r>
    </w:p>
    <w:p w:rsidR="001756C2" w:rsidRPr="001756C2" w:rsidRDefault="001756C2" w:rsidP="001756C2">
      <w:pPr>
        <w:rPr>
          <w:sz w:val="24"/>
          <w:szCs w:val="24"/>
        </w:rPr>
      </w:pPr>
      <w:proofErr w:type="gramStart"/>
      <w:r w:rsidRPr="001756C2">
        <w:rPr>
          <w:sz w:val="24"/>
          <w:szCs w:val="24"/>
        </w:rPr>
        <w:t>An account which is in Lambeth Palace Library.</w:t>
      </w:r>
      <w:proofErr w:type="gramEnd"/>
      <w:r w:rsidRPr="001756C2">
        <w:rPr>
          <w:sz w:val="24"/>
          <w:szCs w:val="24"/>
        </w:rPr>
        <w:t xml:space="preserve"> Author claims to have been present at the murder but does not show muc</w:t>
      </w:r>
      <w:r w:rsidR="005E373C">
        <w:rPr>
          <w:sz w:val="24"/>
          <w:szCs w:val="24"/>
        </w:rPr>
        <w:t>h</w:t>
      </w:r>
      <w:r w:rsidRPr="001756C2">
        <w:rPr>
          <w:sz w:val="24"/>
          <w:szCs w:val="24"/>
        </w:rPr>
        <w:t xml:space="preserve"> familiarit</w:t>
      </w:r>
      <w:r w:rsidR="005E373C">
        <w:rPr>
          <w:sz w:val="24"/>
          <w:szCs w:val="24"/>
        </w:rPr>
        <w:t>y</w:t>
      </w:r>
      <w:r w:rsidRPr="001756C2">
        <w:rPr>
          <w:sz w:val="24"/>
          <w:szCs w:val="24"/>
        </w:rPr>
        <w:t xml:space="preserve"> to the events. It does include some criticism of both Henry and Thomas written 1172-3</w:t>
      </w:r>
    </w:p>
    <w:p w:rsidR="001756C2" w:rsidRPr="001756C2" w:rsidRDefault="001756C2" w:rsidP="001756C2">
      <w:pPr>
        <w:rPr>
          <w:b/>
          <w:sz w:val="24"/>
          <w:szCs w:val="24"/>
        </w:rPr>
      </w:pPr>
      <w:r w:rsidRPr="001756C2">
        <w:rPr>
          <w:b/>
          <w:sz w:val="24"/>
          <w:szCs w:val="24"/>
        </w:rPr>
        <w:t xml:space="preserve">Roger of </w:t>
      </w:r>
      <w:proofErr w:type="spellStart"/>
      <w:r w:rsidRPr="001756C2">
        <w:rPr>
          <w:b/>
          <w:sz w:val="24"/>
          <w:szCs w:val="24"/>
        </w:rPr>
        <w:t>Pontigny</w:t>
      </w:r>
      <w:proofErr w:type="spellEnd"/>
      <w:r w:rsidRPr="001756C2">
        <w:rPr>
          <w:b/>
          <w:sz w:val="24"/>
          <w:szCs w:val="24"/>
        </w:rPr>
        <w:t xml:space="preserve"> </w:t>
      </w:r>
    </w:p>
    <w:p w:rsidR="001756C2" w:rsidRPr="001756C2" w:rsidRDefault="001756C2" w:rsidP="001756C2">
      <w:pPr>
        <w:rPr>
          <w:sz w:val="24"/>
          <w:szCs w:val="24"/>
        </w:rPr>
      </w:pPr>
      <w:r w:rsidRPr="001756C2">
        <w:rPr>
          <w:sz w:val="24"/>
          <w:szCs w:val="24"/>
        </w:rPr>
        <w:t xml:space="preserve">Author claims to have served Thomas as clerk at </w:t>
      </w:r>
      <w:proofErr w:type="spellStart"/>
      <w:r w:rsidRPr="001756C2">
        <w:rPr>
          <w:sz w:val="24"/>
          <w:szCs w:val="24"/>
        </w:rPr>
        <w:t>Pontigny</w:t>
      </w:r>
      <w:proofErr w:type="spellEnd"/>
      <w:r w:rsidRPr="001756C2">
        <w:rPr>
          <w:sz w:val="24"/>
          <w:szCs w:val="24"/>
        </w:rPr>
        <w:t xml:space="preserve">. This work used Edward </w:t>
      </w:r>
      <w:proofErr w:type="spellStart"/>
      <w:r w:rsidRPr="001756C2">
        <w:rPr>
          <w:sz w:val="24"/>
          <w:szCs w:val="24"/>
        </w:rPr>
        <w:t>Grim’s</w:t>
      </w:r>
      <w:proofErr w:type="spellEnd"/>
      <w:r w:rsidRPr="001756C2">
        <w:rPr>
          <w:sz w:val="24"/>
          <w:szCs w:val="24"/>
        </w:rPr>
        <w:t xml:space="preserve"> account heavily </w:t>
      </w:r>
      <w:proofErr w:type="gramStart"/>
      <w:r w:rsidRPr="001756C2">
        <w:rPr>
          <w:sz w:val="24"/>
          <w:szCs w:val="24"/>
        </w:rPr>
        <w:t>But</w:t>
      </w:r>
      <w:proofErr w:type="gramEnd"/>
      <w:r w:rsidRPr="001756C2">
        <w:rPr>
          <w:sz w:val="24"/>
          <w:szCs w:val="24"/>
        </w:rPr>
        <w:t xml:space="preserve"> is clearer on dispute of 1163-4 compared to that of other accounts particularly of Grim</w:t>
      </w:r>
    </w:p>
    <w:p w:rsidR="001756C2" w:rsidRPr="001756C2" w:rsidRDefault="001756C2" w:rsidP="001756C2">
      <w:pPr>
        <w:rPr>
          <w:b/>
          <w:sz w:val="24"/>
          <w:szCs w:val="24"/>
        </w:rPr>
      </w:pPr>
      <w:r w:rsidRPr="001756C2">
        <w:rPr>
          <w:b/>
          <w:sz w:val="24"/>
          <w:szCs w:val="24"/>
        </w:rPr>
        <w:t>William of Newburgh</w:t>
      </w:r>
    </w:p>
    <w:p w:rsidR="001756C2" w:rsidRDefault="001756C2" w:rsidP="001756C2">
      <w:pPr>
        <w:rPr>
          <w:sz w:val="24"/>
          <w:szCs w:val="24"/>
        </w:rPr>
      </w:pPr>
      <w:proofErr w:type="gramStart"/>
      <w:r w:rsidRPr="001756C2">
        <w:rPr>
          <w:sz w:val="24"/>
          <w:szCs w:val="24"/>
        </w:rPr>
        <w:t xml:space="preserve">An </w:t>
      </w:r>
      <w:proofErr w:type="spellStart"/>
      <w:r w:rsidRPr="001756C2">
        <w:rPr>
          <w:sz w:val="24"/>
          <w:szCs w:val="24"/>
        </w:rPr>
        <w:t>augustian</w:t>
      </w:r>
      <w:proofErr w:type="spellEnd"/>
      <w:r w:rsidRPr="001756C2">
        <w:rPr>
          <w:sz w:val="24"/>
          <w:szCs w:val="24"/>
        </w:rPr>
        <w:t xml:space="preserve"> canon, author of Chronicles of the Reins of Stephen, Henry II and Richard.</w:t>
      </w:r>
      <w:proofErr w:type="gramEnd"/>
      <w:r w:rsidRPr="001756C2">
        <w:rPr>
          <w:sz w:val="24"/>
          <w:szCs w:val="24"/>
        </w:rPr>
        <w:t xml:space="preserve"> </w:t>
      </w:r>
      <w:proofErr w:type="gramStart"/>
      <w:r w:rsidRPr="001756C2">
        <w:rPr>
          <w:sz w:val="24"/>
          <w:szCs w:val="24"/>
        </w:rPr>
        <w:t>Writing  circa</w:t>
      </w:r>
      <w:proofErr w:type="gramEnd"/>
      <w:r w:rsidRPr="001756C2">
        <w:rPr>
          <w:sz w:val="24"/>
          <w:szCs w:val="24"/>
        </w:rPr>
        <w:t xml:space="preserve"> 1196. </w:t>
      </w:r>
    </w:p>
    <w:p w:rsidR="005E373C" w:rsidRPr="00A41BD0" w:rsidRDefault="005E373C" w:rsidP="005E373C">
      <w:pPr>
        <w:pStyle w:val="Heading1"/>
        <w:spacing w:line="247" w:lineRule="atLeast"/>
        <w:rPr>
          <w:bCs w:val="0"/>
          <w:color w:val="000000" w:themeColor="text1"/>
        </w:rPr>
      </w:pPr>
      <w:r w:rsidRPr="00A41BD0">
        <w:rPr>
          <w:color w:val="000000" w:themeColor="text1"/>
          <w:sz w:val="24"/>
          <w:szCs w:val="24"/>
        </w:rPr>
        <w:t xml:space="preserve">Gervase of </w:t>
      </w:r>
      <w:proofErr w:type="spellStart"/>
      <w:r w:rsidRPr="00A41BD0">
        <w:rPr>
          <w:color w:val="000000" w:themeColor="text1"/>
          <w:sz w:val="24"/>
          <w:szCs w:val="24"/>
        </w:rPr>
        <w:t>Canturbury</w:t>
      </w:r>
      <w:proofErr w:type="spellEnd"/>
      <w:r w:rsidRPr="00A41BD0">
        <w:rPr>
          <w:color w:val="000000" w:themeColor="text1"/>
          <w:sz w:val="24"/>
          <w:szCs w:val="24"/>
        </w:rPr>
        <w:t xml:space="preserve"> </w:t>
      </w:r>
    </w:p>
    <w:p w:rsidR="005E373C" w:rsidRPr="005E373C" w:rsidRDefault="005E373C" w:rsidP="001756C2">
      <w:pPr>
        <w:rPr>
          <w:b/>
          <w:sz w:val="24"/>
          <w:szCs w:val="24"/>
        </w:rPr>
      </w:pPr>
      <w:r w:rsidRPr="005E373C">
        <w:rPr>
          <w:color w:val="000000" w:themeColor="text1"/>
          <w:sz w:val="24"/>
          <w:szCs w:val="24"/>
        </w:rPr>
        <w:t xml:space="preserve">He knew Becket personally and was one the monks who buried him. The </w:t>
      </w:r>
      <w:r w:rsidRPr="005E373C">
        <w:rPr>
          <w:rFonts w:ascii="Arial" w:hAnsi="Arial" w:cs="Arial"/>
          <w:i/>
          <w:iCs/>
          <w:color w:val="000000" w:themeColor="text1"/>
          <w:sz w:val="21"/>
          <w:szCs w:val="21"/>
          <w:shd w:val="clear" w:color="auto" w:fill="FFFFFF"/>
        </w:rPr>
        <w:t xml:space="preserve">Actus </w:t>
      </w:r>
      <w:proofErr w:type="spellStart"/>
      <w:r w:rsidRPr="005E373C">
        <w:rPr>
          <w:rFonts w:ascii="Arial" w:hAnsi="Arial" w:cs="Arial"/>
          <w:i/>
          <w:iCs/>
          <w:color w:val="000000" w:themeColor="text1"/>
          <w:sz w:val="21"/>
          <w:szCs w:val="21"/>
          <w:shd w:val="clear" w:color="auto" w:fill="FFFFFF"/>
        </w:rPr>
        <w:t>Pontificum</w:t>
      </w:r>
      <w:proofErr w:type="spellEnd"/>
      <w:r w:rsidRPr="005E373C">
        <w:rPr>
          <w:rFonts w:ascii="Arial" w:hAnsi="Arial" w:cs="Arial"/>
          <w:i/>
          <w:iCs/>
          <w:color w:val="000000" w:themeColor="text1"/>
          <w:sz w:val="21"/>
          <w:szCs w:val="21"/>
          <w:shd w:val="clear" w:color="auto" w:fill="FFFFFF"/>
        </w:rPr>
        <w:t xml:space="preserve"> </w:t>
      </w:r>
      <w:proofErr w:type="spellStart"/>
      <w:r w:rsidRPr="005E373C">
        <w:rPr>
          <w:rFonts w:ascii="Arial" w:hAnsi="Arial" w:cs="Arial"/>
          <w:i/>
          <w:iCs/>
          <w:color w:val="000000" w:themeColor="text1"/>
          <w:sz w:val="21"/>
          <w:szCs w:val="21"/>
          <w:shd w:val="clear" w:color="auto" w:fill="FFFFFF"/>
        </w:rPr>
        <w:t>Cantuariensis</w:t>
      </w:r>
      <w:proofErr w:type="spellEnd"/>
      <w:r w:rsidRPr="005E373C">
        <w:rPr>
          <w:rFonts w:ascii="Arial" w:hAnsi="Arial" w:cs="Arial"/>
          <w:i/>
          <w:iCs/>
          <w:color w:val="000000" w:themeColor="text1"/>
          <w:sz w:val="21"/>
          <w:szCs w:val="21"/>
          <w:shd w:val="clear" w:color="auto" w:fill="FFFFFF"/>
        </w:rPr>
        <w:t xml:space="preserve"> Ecclesia</w:t>
      </w:r>
      <w:r w:rsidRPr="005E373C">
        <w:rPr>
          <w:rFonts w:ascii="Arial" w:hAnsi="Arial" w:cs="Arial"/>
          <w:color w:val="000000" w:themeColor="text1"/>
          <w:sz w:val="21"/>
          <w:szCs w:val="21"/>
          <w:shd w:val="clear" w:color="auto" w:fill="FFFFFF"/>
        </w:rPr>
        <w:t>, a history of the</w:t>
      </w:r>
      <w:r w:rsidRPr="005E373C">
        <w:rPr>
          <w:rStyle w:val="apple-converted-space"/>
          <w:rFonts w:ascii="Arial" w:hAnsi="Arial" w:cs="Arial"/>
          <w:color w:val="000000" w:themeColor="text1"/>
          <w:sz w:val="21"/>
          <w:szCs w:val="21"/>
          <w:shd w:val="clear" w:color="auto" w:fill="FFFFFF"/>
        </w:rPr>
        <w:t> </w:t>
      </w:r>
      <w:hyperlink r:id="rId10" w:tooltip="Archbishops of Canterbury" w:history="1">
        <w:r w:rsidRPr="005E373C">
          <w:rPr>
            <w:rStyle w:val="Hyperlink"/>
            <w:rFonts w:ascii="Arial" w:hAnsi="Arial" w:cs="Arial"/>
            <w:color w:val="000000" w:themeColor="text1"/>
            <w:sz w:val="21"/>
            <w:szCs w:val="21"/>
            <w:u w:val="none"/>
            <w:shd w:val="clear" w:color="auto" w:fill="FFFFFF"/>
          </w:rPr>
          <w:t>archbishops of Canterbury</w:t>
        </w:r>
      </w:hyperlink>
      <w:r>
        <w:rPr>
          <w:rStyle w:val="apple-converted-space"/>
          <w:rFonts w:ascii="Arial" w:hAnsi="Arial" w:cs="Arial"/>
          <w:color w:val="252525"/>
          <w:sz w:val="21"/>
          <w:szCs w:val="21"/>
          <w:shd w:val="clear" w:color="auto" w:fill="FFFFFF"/>
        </w:rPr>
        <w:t> </w:t>
      </w:r>
      <w:r>
        <w:rPr>
          <w:rStyle w:val="apple-converted-space"/>
          <w:rFonts w:ascii="Arial" w:hAnsi="Arial" w:cs="Arial"/>
          <w:color w:val="252525"/>
          <w:sz w:val="21"/>
          <w:szCs w:val="21"/>
          <w:shd w:val="clear" w:color="auto" w:fill="FFFFFF"/>
        </w:rPr>
        <w:t xml:space="preserve">ended in 1205. </w:t>
      </w:r>
      <w:r w:rsidR="00A41BD0">
        <w:rPr>
          <w:rStyle w:val="apple-converted-space"/>
          <w:rFonts w:ascii="Arial" w:hAnsi="Arial" w:cs="Arial"/>
          <w:color w:val="252525"/>
          <w:sz w:val="21"/>
          <w:szCs w:val="21"/>
          <w:shd w:val="clear" w:color="auto" w:fill="FFFFFF"/>
        </w:rPr>
        <w:t>Gervase</w:t>
      </w:r>
      <w:r>
        <w:rPr>
          <w:rStyle w:val="apple-converted-space"/>
          <w:rFonts w:ascii="Arial" w:hAnsi="Arial" w:cs="Arial"/>
          <w:color w:val="252525"/>
          <w:sz w:val="21"/>
          <w:szCs w:val="21"/>
          <w:shd w:val="clear" w:color="auto" w:fill="FFFFFF"/>
        </w:rPr>
        <w:t xml:space="preserve"> died very early in the thirteenth century. </w:t>
      </w:r>
    </w:p>
    <w:sectPr w:rsidR="005E373C" w:rsidRPr="005E373C" w:rsidSect="001756C2">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Nimbus Sans L">
    <w:altName w:val="Times New Roman"/>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833A0"/>
    <w:rsid w:val="00050DBB"/>
    <w:rsid w:val="001756C2"/>
    <w:rsid w:val="00256308"/>
    <w:rsid w:val="0029359F"/>
    <w:rsid w:val="00295F6F"/>
    <w:rsid w:val="002B2130"/>
    <w:rsid w:val="00315937"/>
    <w:rsid w:val="00326A60"/>
    <w:rsid w:val="00392820"/>
    <w:rsid w:val="003C5E2A"/>
    <w:rsid w:val="005933BC"/>
    <w:rsid w:val="005E373C"/>
    <w:rsid w:val="00643D7F"/>
    <w:rsid w:val="00667DEC"/>
    <w:rsid w:val="006C504F"/>
    <w:rsid w:val="006D5DF0"/>
    <w:rsid w:val="00786AC7"/>
    <w:rsid w:val="007D2C7D"/>
    <w:rsid w:val="008605A7"/>
    <w:rsid w:val="00885F66"/>
    <w:rsid w:val="008F6448"/>
    <w:rsid w:val="008F725E"/>
    <w:rsid w:val="009019F4"/>
    <w:rsid w:val="00957E09"/>
    <w:rsid w:val="009B6A40"/>
    <w:rsid w:val="00A41BD0"/>
    <w:rsid w:val="00AF5D96"/>
    <w:rsid w:val="00B17169"/>
    <w:rsid w:val="00B56777"/>
    <w:rsid w:val="00C00102"/>
    <w:rsid w:val="00C06155"/>
    <w:rsid w:val="00C833A0"/>
    <w:rsid w:val="00D37067"/>
    <w:rsid w:val="00DE68F4"/>
    <w:rsid w:val="00DF082A"/>
    <w:rsid w:val="00E611E3"/>
    <w:rsid w:val="00EA57DD"/>
    <w:rsid w:val="00F521EE"/>
    <w:rsid w:val="00F82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E373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C833A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C833A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833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833A0"/>
    <w:rPr>
      <w:color w:val="0000FF"/>
      <w:u w:val="single"/>
    </w:rPr>
  </w:style>
  <w:style w:type="character" w:customStyle="1" w:styleId="apple-converted-space">
    <w:name w:val="apple-converted-space"/>
    <w:basedOn w:val="DefaultParagraphFont"/>
    <w:rsid w:val="00C833A0"/>
  </w:style>
  <w:style w:type="character" w:customStyle="1" w:styleId="Heading2Char">
    <w:name w:val="Heading 2 Char"/>
    <w:basedOn w:val="DefaultParagraphFont"/>
    <w:link w:val="Heading2"/>
    <w:uiPriority w:val="9"/>
    <w:rsid w:val="00C833A0"/>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C833A0"/>
    <w:rPr>
      <w:rFonts w:ascii="Times New Roman" w:eastAsia="Times New Roman" w:hAnsi="Times New Roman" w:cs="Times New Roman"/>
      <w:b/>
      <w:bCs/>
      <w:sz w:val="27"/>
      <w:szCs w:val="27"/>
      <w:lang w:eastAsia="en-GB"/>
    </w:rPr>
  </w:style>
  <w:style w:type="paragraph" w:styleId="BalloonText">
    <w:name w:val="Balloon Text"/>
    <w:basedOn w:val="Normal"/>
    <w:link w:val="BalloonTextChar"/>
    <w:uiPriority w:val="99"/>
    <w:semiHidden/>
    <w:unhideWhenUsed/>
    <w:rsid w:val="00C833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33A0"/>
    <w:rPr>
      <w:rFonts w:ascii="Tahoma" w:hAnsi="Tahoma" w:cs="Tahoma"/>
      <w:sz w:val="16"/>
      <w:szCs w:val="16"/>
    </w:rPr>
  </w:style>
  <w:style w:type="paragraph" w:customStyle="1" w:styleId="hbodytext">
    <w:name w:val="h_body_text"/>
    <w:basedOn w:val="Normal"/>
    <w:rsid w:val="00326A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E373C"/>
    <w:rPr>
      <w:rFonts w:asciiTheme="majorHAnsi" w:eastAsiaTheme="majorEastAsia" w:hAnsiTheme="majorHAnsi" w:cstheme="majorBidi"/>
      <w:b/>
      <w:bCs/>
      <w:color w:val="365F91" w:themeColor="accent1" w:themeShade="BF"/>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E373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C833A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C833A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833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833A0"/>
    <w:rPr>
      <w:color w:val="0000FF"/>
      <w:u w:val="single"/>
    </w:rPr>
  </w:style>
  <w:style w:type="character" w:customStyle="1" w:styleId="apple-converted-space">
    <w:name w:val="apple-converted-space"/>
    <w:basedOn w:val="DefaultParagraphFont"/>
    <w:rsid w:val="00C833A0"/>
  </w:style>
  <w:style w:type="character" w:customStyle="1" w:styleId="Heading2Char">
    <w:name w:val="Heading 2 Char"/>
    <w:basedOn w:val="DefaultParagraphFont"/>
    <w:link w:val="Heading2"/>
    <w:uiPriority w:val="9"/>
    <w:rsid w:val="00C833A0"/>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C833A0"/>
    <w:rPr>
      <w:rFonts w:ascii="Times New Roman" w:eastAsia="Times New Roman" w:hAnsi="Times New Roman" w:cs="Times New Roman"/>
      <w:b/>
      <w:bCs/>
      <w:sz w:val="27"/>
      <w:szCs w:val="27"/>
      <w:lang w:eastAsia="en-GB"/>
    </w:rPr>
  </w:style>
  <w:style w:type="paragraph" w:styleId="BalloonText">
    <w:name w:val="Balloon Text"/>
    <w:basedOn w:val="Normal"/>
    <w:link w:val="BalloonTextChar"/>
    <w:uiPriority w:val="99"/>
    <w:semiHidden/>
    <w:unhideWhenUsed/>
    <w:rsid w:val="00C833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33A0"/>
    <w:rPr>
      <w:rFonts w:ascii="Tahoma" w:hAnsi="Tahoma" w:cs="Tahoma"/>
      <w:sz w:val="16"/>
      <w:szCs w:val="16"/>
    </w:rPr>
  </w:style>
  <w:style w:type="paragraph" w:customStyle="1" w:styleId="hbodytext">
    <w:name w:val="h_body_text"/>
    <w:basedOn w:val="Normal"/>
    <w:rsid w:val="00326A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E373C"/>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4322617">
      <w:bodyDiv w:val="1"/>
      <w:marLeft w:val="0"/>
      <w:marRight w:val="0"/>
      <w:marTop w:val="0"/>
      <w:marBottom w:val="0"/>
      <w:divBdr>
        <w:top w:val="none" w:sz="0" w:space="0" w:color="auto"/>
        <w:left w:val="none" w:sz="0" w:space="0" w:color="auto"/>
        <w:bottom w:val="none" w:sz="0" w:space="0" w:color="auto"/>
        <w:right w:val="none" w:sz="0" w:space="0" w:color="auto"/>
      </w:divBdr>
    </w:div>
    <w:div w:id="97916050">
      <w:bodyDiv w:val="1"/>
      <w:marLeft w:val="0"/>
      <w:marRight w:val="0"/>
      <w:marTop w:val="0"/>
      <w:marBottom w:val="0"/>
      <w:divBdr>
        <w:top w:val="none" w:sz="0" w:space="0" w:color="auto"/>
        <w:left w:val="none" w:sz="0" w:space="0" w:color="auto"/>
        <w:bottom w:val="none" w:sz="0" w:space="0" w:color="auto"/>
        <w:right w:val="none" w:sz="0" w:space="0" w:color="auto"/>
      </w:divBdr>
    </w:div>
    <w:div w:id="212934729">
      <w:bodyDiv w:val="1"/>
      <w:marLeft w:val="0"/>
      <w:marRight w:val="0"/>
      <w:marTop w:val="0"/>
      <w:marBottom w:val="0"/>
      <w:divBdr>
        <w:top w:val="none" w:sz="0" w:space="0" w:color="auto"/>
        <w:left w:val="none" w:sz="0" w:space="0" w:color="auto"/>
        <w:bottom w:val="none" w:sz="0" w:space="0" w:color="auto"/>
        <w:right w:val="none" w:sz="0" w:space="0" w:color="auto"/>
      </w:divBdr>
    </w:div>
    <w:div w:id="281499795">
      <w:bodyDiv w:val="1"/>
      <w:marLeft w:val="0"/>
      <w:marRight w:val="0"/>
      <w:marTop w:val="0"/>
      <w:marBottom w:val="0"/>
      <w:divBdr>
        <w:top w:val="none" w:sz="0" w:space="0" w:color="auto"/>
        <w:left w:val="none" w:sz="0" w:space="0" w:color="auto"/>
        <w:bottom w:val="none" w:sz="0" w:space="0" w:color="auto"/>
        <w:right w:val="none" w:sz="0" w:space="0" w:color="auto"/>
      </w:divBdr>
    </w:div>
    <w:div w:id="465583655">
      <w:bodyDiv w:val="1"/>
      <w:marLeft w:val="0"/>
      <w:marRight w:val="0"/>
      <w:marTop w:val="0"/>
      <w:marBottom w:val="0"/>
      <w:divBdr>
        <w:top w:val="none" w:sz="0" w:space="0" w:color="auto"/>
        <w:left w:val="none" w:sz="0" w:space="0" w:color="auto"/>
        <w:bottom w:val="none" w:sz="0" w:space="0" w:color="auto"/>
        <w:right w:val="none" w:sz="0" w:space="0" w:color="auto"/>
      </w:divBdr>
      <w:divsChild>
        <w:div w:id="88813584">
          <w:marLeft w:val="0"/>
          <w:marRight w:val="336"/>
          <w:marTop w:val="120"/>
          <w:marBottom w:val="312"/>
          <w:divBdr>
            <w:top w:val="none" w:sz="0" w:space="0" w:color="auto"/>
            <w:left w:val="none" w:sz="0" w:space="0" w:color="auto"/>
            <w:bottom w:val="none" w:sz="0" w:space="0" w:color="auto"/>
            <w:right w:val="none" w:sz="0" w:space="0" w:color="auto"/>
          </w:divBdr>
          <w:divsChild>
            <w:div w:id="819880653">
              <w:marLeft w:val="0"/>
              <w:marRight w:val="0"/>
              <w:marTop w:val="0"/>
              <w:marBottom w:val="0"/>
              <w:divBdr>
                <w:top w:val="single" w:sz="6" w:space="2" w:color="CCCCCC"/>
                <w:left w:val="single" w:sz="6" w:space="2" w:color="CCCCCC"/>
                <w:bottom w:val="single" w:sz="6" w:space="2" w:color="CCCCCC"/>
                <w:right w:val="single" w:sz="6" w:space="2" w:color="CCCCCC"/>
              </w:divBdr>
            </w:div>
          </w:divsChild>
        </w:div>
        <w:div w:id="196360380">
          <w:marLeft w:val="0"/>
          <w:marRight w:val="336"/>
          <w:marTop w:val="120"/>
          <w:marBottom w:val="312"/>
          <w:divBdr>
            <w:top w:val="none" w:sz="0" w:space="0" w:color="auto"/>
            <w:left w:val="none" w:sz="0" w:space="0" w:color="auto"/>
            <w:bottom w:val="none" w:sz="0" w:space="0" w:color="auto"/>
            <w:right w:val="none" w:sz="0" w:space="0" w:color="auto"/>
          </w:divBdr>
          <w:divsChild>
            <w:div w:id="2013293139">
              <w:marLeft w:val="0"/>
              <w:marRight w:val="0"/>
              <w:marTop w:val="0"/>
              <w:marBottom w:val="0"/>
              <w:divBdr>
                <w:top w:val="single" w:sz="6" w:space="2" w:color="CCCCCC"/>
                <w:left w:val="single" w:sz="6" w:space="2" w:color="CCCCCC"/>
                <w:bottom w:val="single" w:sz="6" w:space="2" w:color="CCCCCC"/>
                <w:right w:val="single" w:sz="6" w:space="2" w:color="CCCCCC"/>
              </w:divBdr>
            </w:div>
          </w:divsChild>
        </w:div>
        <w:div w:id="468085436">
          <w:marLeft w:val="0"/>
          <w:marRight w:val="336"/>
          <w:marTop w:val="120"/>
          <w:marBottom w:val="312"/>
          <w:divBdr>
            <w:top w:val="none" w:sz="0" w:space="0" w:color="auto"/>
            <w:left w:val="none" w:sz="0" w:space="0" w:color="auto"/>
            <w:bottom w:val="none" w:sz="0" w:space="0" w:color="auto"/>
            <w:right w:val="none" w:sz="0" w:space="0" w:color="auto"/>
          </w:divBdr>
          <w:divsChild>
            <w:div w:id="1093623512">
              <w:marLeft w:val="0"/>
              <w:marRight w:val="0"/>
              <w:marTop w:val="0"/>
              <w:marBottom w:val="0"/>
              <w:divBdr>
                <w:top w:val="single" w:sz="6" w:space="2" w:color="CCCCCC"/>
                <w:left w:val="single" w:sz="6" w:space="2" w:color="CCCCCC"/>
                <w:bottom w:val="single" w:sz="6" w:space="2" w:color="CCCCCC"/>
                <w:right w:val="single" w:sz="6" w:space="2" w:color="CCCCCC"/>
              </w:divBdr>
            </w:div>
          </w:divsChild>
        </w:div>
        <w:div w:id="738214696">
          <w:marLeft w:val="336"/>
          <w:marRight w:val="0"/>
          <w:marTop w:val="120"/>
          <w:marBottom w:val="312"/>
          <w:divBdr>
            <w:top w:val="none" w:sz="0" w:space="0" w:color="auto"/>
            <w:left w:val="none" w:sz="0" w:space="0" w:color="auto"/>
            <w:bottom w:val="none" w:sz="0" w:space="0" w:color="auto"/>
            <w:right w:val="none" w:sz="0" w:space="0" w:color="auto"/>
          </w:divBdr>
          <w:divsChild>
            <w:div w:id="1894734986">
              <w:marLeft w:val="0"/>
              <w:marRight w:val="0"/>
              <w:marTop w:val="0"/>
              <w:marBottom w:val="0"/>
              <w:divBdr>
                <w:top w:val="single" w:sz="6" w:space="2" w:color="CCCCCC"/>
                <w:left w:val="single" w:sz="6" w:space="2" w:color="CCCCCC"/>
                <w:bottom w:val="single" w:sz="6" w:space="2" w:color="CCCCCC"/>
                <w:right w:val="single" w:sz="6" w:space="2" w:color="CCCCCC"/>
              </w:divBdr>
            </w:div>
          </w:divsChild>
        </w:div>
        <w:div w:id="1403681448">
          <w:marLeft w:val="336"/>
          <w:marRight w:val="0"/>
          <w:marTop w:val="120"/>
          <w:marBottom w:val="312"/>
          <w:divBdr>
            <w:top w:val="none" w:sz="0" w:space="0" w:color="auto"/>
            <w:left w:val="none" w:sz="0" w:space="0" w:color="auto"/>
            <w:bottom w:val="none" w:sz="0" w:space="0" w:color="auto"/>
            <w:right w:val="none" w:sz="0" w:space="0" w:color="auto"/>
          </w:divBdr>
          <w:divsChild>
            <w:div w:id="1520001874">
              <w:marLeft w:val="0"/>
              <w:marRight w:val="0"/>
              <w:marTop w:val="0"/>
              <w:marBottom w:val="0"/>
              <w:divBdr>
                <w:top w:val="single" w:sz="6" w:space="2" w:color="CCCCCC"/>
                <w:left w:val="single" w:sz="6" w:space="2" w:color="CCCCCC"/>
                <w:bottom w:val="single" w:sz="6" w:space="2" w:color="CCCCCC"/>
                <w:right w:val="single" w:sz="6" w:space="2" w:color="CCCCCC"/>
              </w:divBdr>
            </w:div>
          </w:divsChild>
        </w:div>
        <w:div w:id="1464350952">
          <w:marLeft w:val="336"/>
          <w:marRight w:val="0"/>
          <w:marTop w:val="120"/>
          <w:marBottom w:val="312"/>
          <w:divBdr>
            <w:top w:val="none" w:sz="0" w:space="0" w:color="auto"/>
            <w:left w:val="none" w:sz="0" w:space="0" w:color="auto"/>
            <w:bottom w:val="none" w:sz="0" w:space="0" w:color="auto"/>
            <w:right w:val="none" w:sz="0" w:space="0" w:color="auto"/>
          </w:divBdr>
          <w:divsChild>
            <w:div w:id="119302047">
              <w:marLeft w:val="0"/>
              <w:marRight w:val="0"/>
              <w:marTop w:val="0"/>
              <w:marBottom w:val="0"/>
              <w:divBdr>
                <w:top w:val="single" w:sz="6" w:space="2" w:color="CCCCCC"/>
                <w:left w:val="single" w:sz="6" w:space="2" w:color="CCCCCC"/>
                <w:bottom w:val="single" w:sz="6" w:space="2" w:color="CCCCCC"/>
                <w:right w:val="single" w:sz="6" w:space="2" w:color="CCCCCC"/>
              </w:divBdr>
            </w:div>
          </w:divsChild>
        </w:div>
      </w:divsChild>
    </w:div>
    <w:div w:id="747388891">
      <w:bodyDiv w:val="1"/>
      <w:marLeft w:val="0"/>
      <w:marRight w:val="0"/>
      <w:marTop w:val="0"/>
      <w:marBottom w:val="0"/>
      <w:divBdr>
        <w:top w:val="none" w:sz="0" w:space="0" w:color="auto"/>
        <w:left w:val="none" w:sz="0" w:space="0" w:color="auto"/>
        <w:bottom w:val="none" w:sz="0" w:space="0" w:color="auto"/>
        <w:right w:val="none" w:sz="0" w:space="0" w:color="auto"/>
      </w:divBdr>
    </w:div>
    <w:div w:id="1396902837">
      <w:bodyDiv w:val="1"/>
      <w:marLeft w:val="0"/>
      <w:marRight w:val="0"/>
      <w:marTop w:val="0"/>
      <w:marBottom w:val="0"/>
      <w:divBdr>
        <w:top w:val="none" w:sz="0" w:space="0" w:color="auto"/>
        <w:left w:val="none" w:sz="0" w:space="0" w:color="auto"/>
        <w:bottom w:val="none" w:sz="0" w:space="0" w:color="auto"/>
        <w:right w:val="none" w:sz="0" w:space="0" w:color="auto"/>
      </w:divBdr>
    </w:div>
    <w:div w:id="1450196934">
      <w:bodyDiv w:val="1"/>
      <w:marLeft w:val="0"/>
      <w:marRight w:val="0"/>
      <w:marTop w:val="0"/>
      <w:marBottom w:val="0"/>
      <w:divBdr>
        <w:top w:val="none" w:sz="0" w:space="0" w:color="auto"/>
        <w:left w:val="none" w:sz="0" w:space="0" w:color="auto"/>
        <w:bottom w:val="none" w:sz="0" w:space="0" w:color="auto"/>
        <w:right w:val="none" w:sz="0" w:space="0" w:color="auto"/>
      </w:divBdr>
    </w:div>
    <w:div w:id="1584338448">
      <w:bodyDiv w:val="1"/>
      <w:marLeft w:val="0"/>
      <w:marRight w:val="0"/>
      <w:marTop w:val="0"/>
      <w:marBottom w:val="0"/>
      <w:divBdr>
        <w:top w:val="none" w:sz="0" w:space="0" w:color="auto"/>
        <w:left w:val="none" w:sz="0" w:space="0" w:color="auto"/>
        <w:bottom w:val="none" w:sz="0" w:space="0" w:color="auto"/>
        <w:right w:val="none" w:sz="0" w:space="0" w:color="auto"/>
      </w:divBdr>
    </w:div>
    <w:div w:id="2074280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hyperlink" Target="http://sourcebooks.fordham.edu/source/williamnewburgh-becket1.html" TargetMode="External"/><Relationship Id="rId12"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en.wikipedia.org/wiki/Archbishops_of_Canterbury" TargetMode="External"/><Relationship Id="rId4" Type="http://schemas.openxmlformats.org/officeDocument/2006/relationships/webSettings" Target="web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3510</Words>
  <Characters>20009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Theo</dc:creator>
  <cp:lastModifiedBy>Theo</cp:lastModifiedBy>
  <cp:revision>2</cp:revision>
  <cp:lastPrinted>2015-03-07T07:51:00Z</cp:lastPrinted>
  <dcterms:created xsi:type="dcterms:W3CDTF">2017-03-13T11:11:00Z</dcterms:created>
  <dcterms:modified xsi:type="dcterms:W3CDTF">2017-03-13T11:11:00Z</dcterms:modified>
</cp:coreProperties>
</file>