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E0E15" w:rsidRPr="00C822F3" w:rsidRDefault="00C822F3" w:rsidP="00C822F3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C822F3">
        <w:rPr>
          <w:rFonts w:ascii="Times New Roman" w:hAnsi="Times New Roman" w:cs="Times New Roman"/>
          <w:b/>
          <w:sz w:val="24"/>
          <w:szCs w:val="24"/>
        </w:rPr>
        <w:t>GLOBE Framework Comparison between England and China</w:t>
      </w:r>
    </w:p>
    <w:p w:rsidR="009B65ED" w:rsidRDefault="00F55A5E" w:rsidP="00EB201A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module title:</w:t>
      </w:r>
      <w:r w:rsidR="00B2346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Foreign Languages &amp;Cultural Awareness</w:t>
      </w:r>
      <w:r w:rsidR="009949E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:rsidR="00F97498" w:rsidRDefault="009B65ED" w:rsidP="00EB201A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module code:</w:t>
      </w:r>
      <w:r w:rsidR="00F55A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974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BMIH5003</w:t>
      </w:r>
    </w:p>
    <w:p w:rsidR="00C632C7" w:rsidRDefault="00F55A5E" w:rsidP="00EB201A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Your lecturer’s name</w:t>
      </w:r>
      <w:r w:rsidR="00F9749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: </w:t>
      </w:r>
      <w:r w:rsidR="00C632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Lisa Bassler, Heidi Prosser </w:t>
      </w:r>
    </w:p>
    <w:p w:rsidR="00C632C7" w:rsidRDefault="00F55A5E" w:rsidP="00C632C7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C632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Student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name in full</w:t>
      </w:r>
      <w:r w:rsidR="00C632C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: Mihaela Ioana Bodor </w:t>
      </w:r>
    </w:p>
    <w:p w:rsidR="00C822F3" w:rsidRPr="00EB201A" w:rsidRDefault="002C5E83" w:rsidP="00EB201A">
      <w:pPr>
        <w:tabs>
          <w:tab w:val="left" w:pos="1110"/>
        </w:tabs>
        <w:spacing w:line="48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F55A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tudent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ID: 2222468</w:t>
      </w:r>
    </w:p>
    <w:p w:rsidR="00CE0E15" w:rsidRPr="00C822F3" w:rsidRDefault="00CE0E15" w:rsidP="00C822F3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C822F3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A377B7" w:rsidRPr="00FA6365" w:rsidRDefault="00A377B7" w:rsidP="003D50ED">
      <w:pPr>
        <w:pStyle w:val="Heading1"/>
        <w:jc w:val="center"/>
      </w:pPr>
      <w:bookmarkStart w:id="0" w:name="_Toc159406155"/>
      <w:r w:rsidRPr="00FA6365">
        <w:lastRenderedPageBreak/>
        <w:t>Executive Summary</w:t>
      </w:r>
      <w:bookmarkEnd w:id="0"/>
    </w:p>
    <w:p w:rsidR="00B71876" w:rsidRPr="00FA6365" w:rsidRDefault="00A377B7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The following report explains the cultural differences between England and China. The motivation to write the paper was drawn after observing that the 5-star Inclusive Hotel &amp; Spa is having challenges in adopting Chinese cultural environment, which is making this luxury resort to have operational problems. The GLOBE framework, which is a model for explaining cultural dimensions of a particular society and using it for leadership and managerial decision making, is applied to draw insights from intercultural differences between these two countries. </w:t>
      </w:r>
      <w:r w:rsidR="00B71876" w:rsidRPr="00FA6365">
        <w:rPr>
          <w:rFonts w:ascii="Times New Roman" w:hAnsi="Times New Roman" w:cs="Times New Roman"/>
          <w:sz w:val="24"/>
          <w:szCs w:val="24"/>
        </w:rPr>
        <w:t xml:space="preserve">The report demonstrates that the 5-star Inclusive Hotel &amp; Spa is struggling in China to cope up with new foreign culture. The challenges are arising from uncertainty avoidance-driven risks, gender inequality, sustaining family-work life balance, and costly CSR activities. To address these challenges, the work recommends for implementation of a training program for improving </w:t>
      </w:r>
      <w:r w:rsidR="00711BCB" w:rsidRPr="00FA6365">
        <w:rPr>
          <w:rFonts w:ascii="Times New Roman" w:hAnsi="Times New Roman" w:cs="Times New Roman"/>
          <w:sz w:val="24"/>
          <w:szCs w:val="24"/>
        </w:rPr>
        <w:t>skills and knowledge of dealing with foreign cultures. Also, expatriates should learn how to handle risks in the Chinese hospitality industry. In addition, the Chin</w:t>
      </w:r>
      <w:r w:rsidR="00C83480" w:rsidRPr="00FA6365">
        <w:rPr>
          <w:rFonts w:ascii="Times New Roman" w:hAnsi="Times New Roman" w:cs="Times New Roman"/>
          <w:sz w:val="24"/>
          <w:szCs w:val="24"/>
        </w:rPr>
        <w:t>ese subsidiary has</w:t>
      </w:r>
      <w:r w:rsidR="00711BCB" w:rsidRPr="00FA6365">
        <w:rPr>
          <w:rFonts w:ascii="Times New Roman" w:hAnsi="Times New Roman" w:cs="Times New Roman"/>
          <w:sz w:val="24"/>
          <w:szCs w:val="24"/>
        </w:rPr>
        <w:t xml:space="preserve"> to set aside more funds for employee well-being and CSR activities.</w:t>
      </w: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C83480" w:rsidRPr="00FA6365" w:rsidRDefault="00C83480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196029760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3D50ED" w:rsidRDefault="003D50ED">
          <w:pPr>
            <w:pStyle w:val="TOCHeading"/>
          </w:pPr>
          <w:r>
            <w:t>Contents</w:t>
          </w:r>
        </w:p>
        <w:p w:rsidR="003D50ED" w:rsidRDefault="003D50ED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9406155" w:history="1">
            <w:r w:rsidRPr="003B6B0A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_Toc159406155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56" w:history="1">
            <w:r w:rsidR="003D50ED" w:rsidRPr="003B6B0A">
              <w:rPr>
                <w:rStyle w:val="Hyperlink"/>
                <w:noProof/>
              </w:rPr>
              <w:t>1.0 Introduction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_Toc159406156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4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57" w:history="1">
            <w:r w:rsidR="003D50ED" w:rsidRPr="003B6B0A">
              <w:rPr>
                <w:rStyle w:val="Hyperlink"/>
                <w:noProof/>
              </w:rPr>
              <w:t>2.0 GLOBE Framework Comparison between England and China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_Toc159406157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4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58" w:history="1">
            <w:r w:rsidR="003D50ED" w:rsidRPr="003B6B0A">
              <w:rPr>
                <w:rStyle w:val="Hyperlink"/>
                <w:noProof/>
              </w:rPr>
              <w:t>3.0 Intercultural Leadership Challenges Posed by Above Analysis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_Toc159406158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8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59" w:history="1">
            <w:r w:rsidR="003D50ED" w:rsidRPr="003B6B0A">
              <w:rPr>
                <w:rStyle w:val="Hyperlink"/>
                <w:noProof/>
              </w:rPr>
              <w:t>4.0 Conclusion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_Toc159406159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8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60" w:history="1">
            <w:r w:rsidR="003D50ED" w:rsidRPr="003B6B0A">
              <w:rPr>
                <w:rStyle w:val="Hyperlink"/>
                <w:noProof/>
              </w:rPr>
              <w:t>5.0 Recommendations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_Toc159406160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8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25417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59406161" w:history="1">
            <w:r w:rsidR="003D50ED" w:rsidRPr="003B6B0A">
              <w:rPr>
                <w:rStyle w:val="Hyperlink"/>
                <w:noProof/>
              </w:rPr>
              <w:t>6.0 References</w:t>
            </w:r>
            <w:r w:rsidR="003D50ED">
              <w:rPr>
                <w:noProof/>
                <w:webHidden/>
              </w:rPr>
              <w:tab/>
            </w:r>
            <w:r w:rsidR="003D50ED">
              <w:rPr>
                <w:noProof/>
                <w:webHidden/>
              </w:rPr>
              <w:fldChar w:fldCharType="begin"/>
            </w:r>
            <w:r w:rsidR="003D50ED">
              <w:rPr>
                <w:noProof/>
                <w:webHidden/>
              </w:rPr>
              <w:instrText xml:space="preserve"> PAGEREF _Toc159406161 \h </w:instrText>
            </w:r>
            <w:r w:rsidR="003D50ED">
              <w:rPr>
                <w:noProof/>
                <w:webHidden/>
              </w:rPr>
            </w:r>
            <w:r w:rsidR="003D50ED">
              <w:rPr>
                <w:noProof/>
                <w:webHidden/>
              </w:rPr>
              <w:fldChar w:fldCharType="separate"/>
            </w:r>
            <w:r w:rsidR="003D50ED">
              <w:rPr>
                <w:noProof/>
                <w:webHidden/>
              </w:rPr>
              <w:t>10</w:t>
            </w:r>
            <w:r w:rsidR="003D50ED">
              <w:rPr>
                <w:noProof/>
                <w:webHidden/>
              </w:rPr>
              <w:fldChar w:fldCharType="end"/>
            </w:r>
          </w:hyperlink>
        </w:p>
        <w:p w:rsidR="003D50ED" w:rsidRDefault="003D50ED">
          <w:r>
            <w:rPr>
              <w:b/>
              <w:bCs/>
              <w:noProof/>
            </w:rPr>
            <w:fldChar w:fldCharType="end"/>
          </w:r>
        </w:p>
      </w:sdtContent>
    </w:sdt>
    <w:p w:rsidR="00C83480" w:rsidRDefault="00C83480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E0E15" w:rsidRDefault="00CE0E15" w:rsidP="00CE0E1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A377B7" w:rsidRDefault="00A377B7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3D50ED" w:rsidRPr="00FA6365" w:rsidRDefault="003D50ED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1F483D" w:rsidRPr="00FA6365" w:rsidRDefault="00CE0E15" w:rsidP="00CE0E15">
      <w:pPr>
        <w:pStyle w:val="Heading1"/>
        <w:jc w:val="center"/>
      </w:pPr>
      <w:bookmarkStart w:id="1" w:name="_Toc159406156"/>
      <w:r>
        <w:lastRenderedPageBreak/>
        <w:t xml:space="preserve">1.0 </w:t>
      </w:r>
      <w:r w:rsidR="007D6551" w:rsidRPr="00FA6365">
        <w:t>Introduction</w:t>
      </w:r>
      <w:bookmarkEnd w:id="1"/>
    </w:p>
    <w:p w:rsidR="004F350A" w:rsidRPr="00FA6365" w:rsidRDefault="004F350A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Multinational organizations that </w:t>
      </w:r>
      <w:r w:rsidR="00C74A75" w:rsidRPr="00FA6365">
        <w:rPr>
          <w:rFonts w:ascii="Times New Roman" w:hAnsi="Times New Roman" w:cs="Times New Roman"/>
          <w:sz w:val="24"/>
          <w:szCs w:val="24"/>
        </w:rPr>
        <w:t xml:space="preserve">want to thrive in </w:t>
      </w:r>
      <w:r w:rsidR="00146BD8" w:rsidRPr="00FA6365">
        <w:rPr>
          <w:rFonts w:ascii="Times New Roman" w:hAnsi="Times New Roman" w:cs="Times New Roman"/>
          <w:sz w:val="24"/>
          <w:szCs w:val="24"/>
        </w:rPr>
        <w:t>the international market must be willing to evaluate intercultural differences that are posed by foreign markets. In this context, the following analysis was developed after noting that there is a big cultural difference between En</w:t>
      </w:r>
      <w:r w:rsidR="002C28BB" w:rsidRPr="00FA6365">
        <w:rPr>
          <w:rFonts w:ascii="Times New Roman" w:hAnsi="Times New Roman" w:cs="Times New Roman"/>
          <w:sz w:val="24"/>
          <w:szCs w:val="24"/>
        </w:rPr>
        <w:t xml:space="preserve">gland and China, where one of </w:t>
      </w:r>
      <w:r w:rsidR="004F597F" w:rsidRPr="00FA6365">
        <w:rPr>
          <w:rFonts w:ascii="Times New Roman" w:hAnsi="Times New Roman" w:cs="Times New Roman"/>
          <w:sz w:val="24"/>
          <w:szCs w:val="24"/>
        </w:rPr>
        <w:t>the</w:t>
      </w:r>
      <w:r w:rsidR="00146BD8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</w:t>
      </w:r>
      <w:r w:rsidR="00B7041C" w:rsidRPr="00FA6365">
        <w:rPr>
          <w:rFonts w:ascii="Times New Roman" w:hAnsi="Times New Roman" w:cs="Times New Roman"/>
          <w:sz w:val="24"/>
          <w:szCs w:val="24"/>
        </w:rPr>
        <w:t xml:space="preserve"> Inclusive </w:t>
      </w:r>
      <w:r w:rsidR="002C28BB" w:rsidRPr="00FA6365">
        <w:rPr>
          <w:rFonts w:ascii="Times New Roman" w:hAnsi="Times New Roman" w:cs="Times New Roman"/>
          <w:sz w:val="24"/>
          <w:szCs w:val="24"/>
        </w:rPr>
        <w:t xml:space="preserve">Hotel &amp; Spa </w:t>
      </w:r>
      <w:r w:rsidR="00146BD8" w:rsidRPr="00FA6365">
        <w:rPr>
          <w:rFonts w:ascii="Times New Roman" w:hAnsi="Times New Roman" w:cs="Times New Roman"/>
          <w:sz w:val="24"/>
          <w:szCs w:val="24"/>
        </w:rPr>
        <w:t xml:space="preserve">subsidiaries is located. </w:t>
      </w:r>
      <w:r w:rsidR="006E042C" w:rsidRPr="00FA6365">
        <w:rPr>
          <w:rFonts w:ascii="Times New Roman" w:hAnsi="Times New Roman" w:cs="Times New Roman"/>
          <w:sz w:val="24"/>
          <w:szCs w:val="24"/>
        </w:rPr>
        <w:t>Globe Frame</w:t>
      </w:r>
      <w:r w:rsidR="00DA3EE2" w:rsidRPr="00FA6365">
        <w:rPr>
          <w:rFonts w:ascii="Times New Roman" w:hAnsi="Times New Roman" w:cs="Times New Roman"/>
          <w:sz w:val="24"/>
          <w:szCs w:val="24"/>
        </w:rPr>
        <w:t>work is used to providing cultural elements from which</w:t>
      </w:r>
      <w:r w:rsidR="006E042C" w:rsidRPr="00FA6365">
        <w:rPr>
          <w:rFonts w:ascii="Times New Roman" w:hAnsi="Times New Roman" w:cs="Times New Roman"/>
          <w:sz w:val="24"/>
          <w:szCs w:val="24"/>
        </w:rPr>
        <w:t xml:space="preserve"> the</w:t>
      </w:r>
      <w:r w:rsidR="00C52CD1" w:rsidRPr="00FA6365">
        <w:rPr>
          <w:rFonts w:ascii="Times New Roman" w:hAnsi="Times New Roman" w:cs="Times New Roman"/>
          <w:sz w:val="24"/>
          <w:szCs w:val="24"/>
        </w:rPr>
        <w:t xml:space="preserve"> comparison arguments</w:t>
      </w:r>
      <w:r w:rsidR="00DA3EE2" w:rsidRPr="00FA6365">
        <w:rPr>
          <w:rFonts w:ascii="Times New Roman" w:hAnsi="Times New Roman" w:cs="Times New Roman"/>
          <w:sz w:val="24"/>
          <w:szCs w:val="24"/>
        </w:rPr>
        <w:t xml:space="preserve"> between England and China are based</w:t>
      </w:r>
      <w:r w:rsidR="00C52CD1" w:rsidRPr="00FA636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D6551" w:rsidRPr="00FA6365" w:rsidRDefault="00CE0E15" w:rsidP="00CE0E15">
      <w:pPr>
        <w:pStyle w:val="Heading1"/>
        <w:jc w:val="center"/>
      </w:pPr>
      <w:bookmarkStart w:id="2" w:name="_Toc159406157"/>
      <w:r>
        <w:t xml:space="preserve">2.0 </w:t>
      </w:r>
      <w:r w:rsidR="007D6551" w:rsidRPr="00FA6365">
        <w:t>GLOBE Framewo</w:t>
      </w:r>
      <w:r w:rsidR="00940032" w:rsidRPr="00FA6365">
        <w:t>rk Comparison between England and China</w:t>
      </w:r>
      <w:bookmarkEnd w:id="2"/>
    </w:p>
    <w:p w:rsidR="00070E9A" w:rsidRPr="00FA6365" w:rsidRDefault="009C6073" w:rsidP="00FA6365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FA6365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B01D22F" wp14:editId="7FE911D6">
            <wp:extent cx="5943600" cy="3009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6073" w:rsidRPr="00FA6365" w:rsidRDefault="00070E9A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Screenshort 1: </w:t>
      </w:r>
      <w:r w:rsidRPr="00FA6365">
        <w:rPr>
          <w:rFonts w:ascii="Times New Roman" w:hAnsi="Times New Roman" w:cs="Times New Roman"/>
          <w:i/>
          <w:sz w:val="24"/>
          <w:szCs w:val="24"/>
        </w:rPr>
        <w:t>Cultural practices and values in China</w:t>
      </w:r>
      <w:r w:rsidR="00010E97" w:rsidRPr="00FA6365">
        <w:rPr>
          <w:rFonts w:ascii="Times New Roman" w:hAnsi="Times New Roman" w:cs="Times New Roman"/>
          <w:i/>
          <w:sz w:val="24"/>
          <w:szCs w:val="24"/>
        </w:rPr>
        <w:t xml:space="preserve"> (GLOBE Research, 2020)</w:t>
      </w:r>
      <w:r w:rsidRPr="00FA6365">
        <w:rPr>
          <w:rFonts w:ascii="Times New Roman" w:hAnsi="Times New Roman" w:cs="Times New Roman"/>
          <w:i/>
          <w:sz w:val="24"/>
          <w:szCs w:val="24"/>
        </w:rPr>
        <w:t>.</w:t>
      </w:r>
    </w:p>
    <w:p w:rsidR="009C6073" w:rsidRPr="00FA6365" w:rsidRDefault="009C6073" w:rsidP="00FA636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B5E4ADC" wp14:editId="5B6AA72C">
            <wp:extent cx="5943600" cy="36449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0949" w:rsidRPr="00FA6365" w:rsidRDefault="0069094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Screenshot 2: </w:t>
      </w:r>
      <w:r w:rsidRPr="00FA6365">
        <w:rPr>
          <w:rFonts w:ascii="Times New Roman" w:hAnsi="Times New Roman" w:cs="Times New Roman"/>
          <w:i/>
          <w:sz w:val="24"/>
          <w:szCs w:val="24"/>
        </w:rPr>
        <w:t>Cultural Practices and Values in England</w:t>
      </w:r>
      <w:r w:rsidR="00A27778" w:rsidRPr="00FA6365">
        <w:rPr>
          <w:rFonts w:ascii="Times New Roman" w:hAnsi="Times New Roman" w:cs="Times New Roman"/>
          <w:i/>
          <w:sz w:val="24"/>
          <w:szCs w:val="24"/>
        </w:rPr>
        <w:t xml:space="preserve"> (GLOBE Research, 2020).</w:t>
      </w:r>
    </w:p>
    <w:p w:rsidR="0009730A" w:rsidRPr="00FA6365" w:rsidRDefault="0009730A" w:rsidP="00FA636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i/>
          <w:sz w:val="24"/>
          <w:szCs w:val="24"/>
        </w:rPr>
        <w:t>Uncertainty Avoidance</w:t>
      </w:r>
    </w:p>
    <w:p w:rsidR="00985012" w:rsidRPr="00FA6365" w:rsidRDefault="00E13D4E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Uncertainty avoidance showcases </w:t>
      </w:r>
      <w:r w:rsidR="00985012" w:rsidRPr="00FA6365">
        <w:rPr>
          <w:rFonts w:ascii="Times New Roman" w:hAnsi="Times New Roman" w:cs="Times New Roman"/>
          <w:sz w:val="24"/>
          <w:szCs w:val="24"/>
        </w:rPr>
        <w:t>the extent to</w:t>
      </w:r>
      <w:r w:rsidRPr="00FA6365">
        <w:rPr>
          <w:rFonts w:ascii="Times New Roman" w:hAnsi="Times New Roman" w:cs="Times New Roman"/>
          <w:sz w:val="24"/>
          <w:szCs w:val="24"/>
        </w:rPr>
        <w:t xml:space="preserve"> which society </w:t>
      </w:r>
      <w:r w:rsidR="009B6A9D" w:rsidRPr="00FA6365">
        <w:rPr>
          <w:rFonts w:ascii="Times New Roman" w:hAnsi="Times New Roman" w:cs="Times New Roman"/>
          <w:sz w:val="24"/>
          <w:szCs w:val="24"/>
        </w:rPr>
        <w:t>attempts to avoid risk by relying on underlying social norms and strategic management practices</w:t>
      </w:r>
      <w:r w:rsidR="00AA4D90">
        <w:rPr>
          <w:rFonts w:ascii="Times New Roman" w:hAnsi="Times New Roman" w:cs="Times New Roman"/>
          <w:sz w:val="24"/>
          <w:szCs w:val="24"/>
        </w:rPr>
        <w:t xml:space="preserve"> (</w:t>
      </w:r>
      <w:r w:rsidR="00AA4D90"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</w:t>
      </w:r>
      <w:r w:rsid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2017)</w:t>
      </w:r>
      <w:r w:rsidR="009B6A9D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CB4C02" w:rsidRPr="00FA6365">
        <w:rPr>
          <w:rFonts w:ascii="Times New Roman" w:hAnsi="Times New Roman" w:cs="Times New Roman"/>
          <w:sz w:val="24"/>
          <w:szCs w:val="24"/>
        </w:rPr>
        <w:t>The uncertainty avoidance level in Chi</w:t>
      </w:r>
      <w:r w:rsidR="004E5F6C" w:rsidRPr="00FA6365">
        <w:rPr>
          <w:rFonts w:ascii="Times New Roman" w:hAnsi="Times New Roman" w:cs="Times New Roman"/>
          <w:sz w:val="24"/>
          <w:szCs w:val="24"/>
        </w:rPr>
        <w:t>na is higher than that of England</w:t>
      </w:r>
      <w:r w:rsidR="00B9413E" w:rsidRPr="00FA6365">
        <w:rPr>
          <w:rFonts w:ascii="Times New Roman" w:hAnsi="Times New Roman" w:cs="Times New Roman"/>
          <w:sz w:val="24"/>
          <w:szCs w:val="24"/>
        </w:rPr>
        <w:t xml:space="preserve"> (GLOBE Research, 2020)</w:t>
      </w:r>
      <w:r w:rsidR="00985012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EF101F" w:rsidRPr="00FA6365">
        <w:rPr>
          <w:rFonts w:ascii="Times New Roman" w:hAnsi="Times New Roman" w:cs="Times New Roman"/>
          <w:sz w:val="24"/>
          <w:szCs w:val="24"/>
        </w:rPr>
        <w:t>Chinese society inability to accept and mitigate ris</w:t>
      </w:r>
      <w:r w:rsidR="00FB452E" w:rsidRPr="00FA6365">
        <w:rPr>
          <w:rFonts w:ascii="Times New Roman" w:hAnsi="Times New Roman" w:cs="Times New Roman"/>
          <w:sz w:val="24"/>
          <w:szCs w:val="24"/>
        </w:rPr>
        <w:t xml:space="preserve">k can reduce competitiveness </w:t>
      </w:r>
      <w:r w:rsidR="002C28BB" w:rsidRPr="00FA6365">
        <w:rPr>
          <w:rFonts w:ascii="Times New Roman" w:hAnsi="Times New Roman" w:cs="Times New Roman"/>
          <w:sz w:val="24"/>
          <w:szCs w:val="24"/>
        </w:rPr>
        <w:t>of the</w:t>
      </w:r>
      <w:r w:rsidR="00DF6036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 Inclusive Hotel &amp; Spa</w:t>
      </w:r>
      <w:r w:rsidR="00DF6036" w:rsidRPr="00FA6365">
        <w:rPr>
          <w:rFonts w:ascii="Times New Roman" w:hAnsi="Times New Roman" w:cs="Times New Roman"/>
          <w:sz w:val="24"/>
          <w:szCs w:val="24"/>
        </w:rPr>
        <w:t>.</w:t>
      </w:r>
      <w:r w:rsidR="00ED1523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78367D" w:rsidRPr="00FA6365">
        <w:rPr>
          <w:rFonts w:ascii="Times New Roman" w:hAnsi="Times New Roman" w:cs="Times New Roman"/>
          <w:sz w:val="24"/>
          <w:szCs w:val="24"/>
        </w:rPr>
        <w:t>Chinese are anxious about risk and highly reluctant to change to tackle new challenges. Also, managers in China are so controlling</w:t>
      </w:r>
      <w:r w:rsidR="00703A5C" w:rsidRPr="00FA6365">
        <w:rPr>
          <w:rFonts w:ascii="Times New Roman" w:hAnsi="Times New Roman" w:cs="Times New Roman"/>
          <w:sz w:val="24"/>
          <w:szCs w:val="24"/>
        </w:rPr>
        <w:t>; they explain their decisions and the desired outcomes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A81A2A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Wenxin &amp; Yue, 2022)</w:t>
      </w:r>
      <w:r w:rsidR="00703A5C" w:rsidRPr="00FA6365">
        <w:rPr>
          <w:rFonts w:ascii="Times New Roman" w:hAnsi="Times New Roman" w:cs="Times New Roman"/>
          <w:sz w:val="24"/>
          <w:szCs w:val="24"/>
        </w:rPr>
        <w:t>. As a result, workers in this environment have to strictly follow rules with a lot of seriousness to avoid failure. Chines</w:t>
      </w:r>
      <w:r w:rsidR="000D6D68" w:rsidRPr="00FA6365">
        <w:rPr>
          <w:rFonts w:ascii="Times New Roman" w:hAnsi="Times New Roman" w:cs="Times New Roman"/>
          <w:sz w:val="24"/>
          <w:szCs w:val="24"/>
        </w:rPr>
        <w:t xml:space="preserve">e staffs </w:t>
      </w:r>
      <w:r w:rsidR="00703A5C" w:rsidRPr="00FA6365">
        <w:rPr>
          <w:rFonts w:ascii="Times New Roman" w:hAnsi="Times New Roman" w:cs="Times New Roman"/>
          <w:sz w:val="24"/>
          <w:szCs w:val="24"/>
        </w:rPr>
        <w:t>are passive and dislike taking new initiatives because such independent creativity is discouraged to reduce risks</w:t>
      </w:r>
      <w:r w:rsidR="00F4206A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0F0904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Liu &amp;</w:t>
      </w:r>
      <w:r w:rsidR="00F4206A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Almor, 2016)</w:t>
      </w:r>
      <w:r w:rsidR="00703A5C" w:rsidRPr="00FA636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9730A" w:rsidRPr="00FA6365" w:rsidRDefault="0009730A" w:rsidP="00FA636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i/>
          <w:sz w:val="24"/>
          <w:szCs w:val="24"/>
        </w:rPr>
        <w:t>Gender Egalitarianism</w:t>
      </w:r>
    </w:p>
    <w:p w:rsidR="00C43F0F" w:rsidRPr="00FA6365" w:rsidRDefault="00C43F0F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>Gender egalitarianism is an element that demonstrates the level at which society fights to reduce differential treatment between men and women</w:t>
      </w:r>
      <w:r w:rsidR="001C5EC0">
        <w:rPr>
          <w:rFonts w:ascii="Times New Roman" w:hAnsi="Times New Roman" w:cs="Times New Roman"/>
          <w:sz w:val="24"/>
          <w:szCs w:val="24"/>
        </w:rPr>
        <w:t xml:space="preserve"> (</w:t>
      </w:r>
      <w:r w:rsidR="001C5EC0"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</w:t>
      </w:r>
      <w:r w:rsidR="001C5E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2017)</w:t>
      </w:r>
      <w:r w:rsidRPr="00FA6365">
        <w:rPr>
          <w:rFonts w:ascii="Times New Roman" w:hAnsi="Times New Roman" w:cs="Times New Roman"/>
          <w:sz w:val="24"/>
          <w:szCs w:val="24"/>
        </w:rPr>
        <w:t>.</w:t>
      </w:r>
      <w:r w:rsidR="004D3347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4E5F6C" w:rsidRPr="00FA6365">
        <w:rPr>
          <w:rFonts w:ascii="Times New Roman" w:hAnsi="Times New Roman" w:cs="Times New Roman"/>
          <w:sz w:val="24"/>
          <w:szCs w:val="24"/>
        </w:rPr>
        <w:t>Unlike British</w:t>
      </w:r>
      <w:r w:rsidR="004D3347" w:rsidRPr="00FA6365">
        <w:rPr>
          <w:rFonts w:ascii="Times New Roman" w:hAnsi="Times New Roman" w:cs="Times New Roman"/>
          <w:sz w:val="24"/>
          <w:szCs w:val="24"/>
        </w:rPr>
        <w:t xml:space="preserve"> society that calls for gender equality</w:t>
      </w:r>
      <w:r w:rsidR="00D478B7" w:rsidRPr="00FA6365">
        <w:rPr>
          <w:rFonts w:ascii="Times New Roman" w:hAnsi="Times New Roman" w:cs="Times New Roman"/>
          <w:sz w:val="24"/>
          <w:szCs w:val="24"/>
        </w:rPr>
        <w:t xml:space="preserve"> in all spheres</w:t>
      </w:r>
      <w:r w:rsidR="004D3347" w:rsidRPr="00FA6365">
        <w:rPr>
          <w:rFonts w:ascii="Times New Roman" w:hAnsi="Times New Roman" w:cs="Times New Roman"/>
          <w:sz w:val="24"/>
          <w:szCs w:val="24"/>
        </w:rPr>
        <w:t xml:space="preserve">, Chinese society </w:t>
      </w:r>
      <w:r w:rsidR="003A6896" w:rsidRPr="00FA6365">
        <w:rPr>
          <w:rFonts w:ascii="Times New Roman" w:hAnsi="Times New Roman" w:cs="Times New Roman"/>
          <w:sz w:val="24"/>
          <w:szCs w:val="24"/>
        </w:rPr>
        <w:t>slightly</w:t>
      </w:r>
      <w:r w:rsidR="004E5F6C" w:rsidRPr="00FA6365">
        <w:rPr>
          <w:rFonts w:ascii="Times New Roman" w:hAnsi="Times New Roman" w:cs="Times New Roman"/>
          <w:sz w:val="24"/>
          <w:szCs w:val="24"/>
        </w:rPr>
        <w:t xml:space="preserve"> values masculinity</w:t>
      </w:r>
      <w:r w:rsidR="004D3347" w:rsidRPr="00FA6365">
        <w:rPr>
          <w:rFonts w:ascii="Times New Roman" w:hAnsi="Times New Roman" w:cs="Times New Roman"/>
          <w:sz w:val="24"/>
          <w:szCs w:val="24"/>
        </w:rPr>
        <w:t xml:space="preserve"> across all organizations in the society, including at the family level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(GLOBE Research, 2020)</w:t>
      </w:r>
      <w:r w:rsidR="004D3347" w:rsidRPr="00FA6365">
        <w:rPr>
          <w:rFonts w:ascii="Times New Roman" w:hAnsi="Times New Roman" w:cs="Times New Roman"/>
          <w:sz w:val="24"/>
          <w:szCs w:val="24"/>
        </w:rPr>
        <w:t>.</w:t>
      </w:r>
      <w:r w:rsidR="00D478B7" w:rsidRPr="00FA6365">
        <w:rPr>
          <w:rFonts w:ascii="Times New Roman" w:hAnsi="Times New Roman" w:cs="Times New Roman"/>
          <w:sz w:val="24"/>
          <w:szCs w:val="24"/>
        </w:rPr>
        <w:t xml:space="preserve"> Therefore, organizations in China are more respected and progressive if they show high levels of mas</w:t>
      </w:r>
      <w:r w:rsidR="004E5F6C" w:rsidRPr="00FA6365">
        <w:rPr>
          <w:rFonts w:ascii="Times New Roman" w:hAnsi="Times New Roman" w:cs="Times New Roman"/>
          <w:sz w:val="24"/>
          <w:szCs w:val="24"/>
        </w:rPr>
        <w:t>culinity</w:t>
      </w:r>
      <w:r w:rsidR="00D478B7" w:rsidRPr="00FA6365">
        <w:rPr>
          <w:rFonts w:ascii="Times New Roman" w:hAnsi="Times New Roman" w:cs="Times New Roman"/>
          <w:sz w:val="24"/>
          <w:szCs w:val="24"/>
        </w:rPr>
        <w:t xml:space="preserve"> in leadership and managerial settings. </w:t>
      </w:r>
      <w:r w:rsidR="00EB79E7" w:rsidRPr="00FA6365">
        <w:rPr>
          <w:rFonts w:ascii="Times New Roman" w:hAnsi="Times New Roman" w:cs="Times New Roman"/>
          <w:sz w:val="24"/>
          <w:szCs w:val="24"/>
        </w:rPr>
        <w:t>Chinese cultural traditions, which strongly control people’s behavior, view men to be more powerful than women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A81A2A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Wenxin &amp; Yue, 2022)</w:t>
      </w:r>
      <w:r w:rsidR="00EB79E7" w:rsidRPr="00FA6365">
        <w:rPr>
          <w:rFonts w:ascii="Times New Roman" w:hAnsi="Times New Roman" w:cs="Times New Roman"/>
          <w:sz w:val="24"/>
          <w:szCs w:val="24"/>
        </w:rPr>
        <w:t>.</w:t>
      </w:r>
      <w:r w:rsidR="00A56409" w:rsidRPr="00FA6365">
        <w:rPr>
          <w:rFonts w:ascii="Times New Roman" w:hAnsi="Times New Roman" w:cs="Times New Roman"/>
          <w:sz w:val="24"/>
          <w:szCs w:val="24"/>
        </w:rPr>
        <w:t xml:space="preserve"> According to Confucianism, the value</w:t>
      </w:r>
      <w:r w:rsidR="00EB79E7" w:rsidRPr="00FA6365">
        <w:rPr>
          <w:rFonts w:ascii="Times New Roman" w:hAnsi="Times New Roman" w:cs="Times New Roman"/>
          <w:sz w:val="24"/>
          <w:szCs w:val="24"/>
        </w:rPr>
        <w:t xml:space="preserve"> of man is linked to his leadership roles while the goodness of woman is related to her maternal role of raising children, obeying husband, and nurturing home</w:t>
      </w:r>
      <w:r w:rsidR="000F0904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0F0904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Fang, 2021)</w:t>
      </w:r>
      <w:r w:rsidR="00EB79E7" w:rsidRPr="00FA6365">
        <w:rPr>
          <w:rFonts w:ascii="Times New Roman" w:hAnsi="Times New Roman" w:cs="Times New Roman"/>
          <w:sz w:val="24"/>
          <w:szCs w:val="24"/>
        </w:rPr>
        <w:t xml:space="preserve">. As a </w:t>
      </w:r>
      <w:r w:rsidR="003A547B" w:rsidRPr="00FA6365">
        <w:rPr>
          <w:rFonts w:ascii="Times New Roman" w:hAnsi="Times New Roman" w:cs="Times New Roman"/>
          <w:sz w:val="24"/>
          <w:szCs w:val="24"/>
        </w:rPr>
        <w:t>result, even in organizations, women are viewed to be inferior gender.</w:t>
      </w:r>
    </w:p>
    <w:p w:rsidR="00C43F0F" w:rsidRPr="00FA6365" w:rsidRDefault="00E33239" w:rsidP="00FA636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i/>
          <w:sz w:val="24"/>
          <w:szCs w:val="24"/>
        </w:rPr>
        <w:t>Institutional Collectivism</w:t>
      </w:r>
    </w:p>
    <w:p w:rsidR="000517D3" w:rsidRPr="00FA6365" w:rsidRDefault="00111A91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Institutional collectivism is a variable that measures the extent to which organizations and institutions </w:t>
      </w:r>
      <w:r w:rsidR="004E5F6C" w:rsidRPr="00FA6365">
        <w:rPr>
          <w:rFonts w:ascii="Times New Roman" w:hAnsi="Times New Roman" w:cs="Times New Roman"/>
          <w:sz w:val="24"/>
          <w:szCs w:val="24"/>
        </w:rPr>
        <w:t>in a particular society support and reward</w:t>
      </w:r>
      <w:r w:rsidRPr="00FA6365">
        <w:rPr>
          <w:rFonts w:ascii="Times New Roman" w:hAnsi="Times New Roman" w:cs="Times New Roman"/>
          <w:sz w:val="24"/>
          <w:szCs w:val="24"/>
        </w:rPr>
        <w:t xml:space="preserve"> collect</w:t>
      </w:r>
      <w:r w:rsidR="004F743A" w:rsidRPr="00FA6365">
        <w:rPr>
          <w:rFonts w:ascii="Times New Roman" w:hAnsi="Times New Roman" w:cs="Times New Roman"/>
          <w:sz w:val="24"/>
          <w:szCs w:val="24"/>
        </w:rPr>
        <w:t>ive allocation of key resources</w:t>
      </w:r>
      <w:r w:rsidR="001C5EC0">
        <w:rPr>
          <w:rFonts w:ascii="Times New Roman" w:hAnsi="Times New Roman" w:cs="Times New Roman"/>
          <w:sz w:val="24"/>
          <w:szCs w:val="24"/>
        </w:rPr>
        <w:t xml:space="preserve"> (</w:t>
      </w:r>
      <w:r w:rsidR="001C5EC0"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</w:t>
      </w:r>
      <w:r w:rsidR="001C5E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2017)</w:t>
      </w:r>
      <w:r w:rsidR="004F743A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234FBF" w:rsidRPr="00FA6365">
        <w:rPr>
          <w:rFonts w:ascii="Times New Roman" w:hAnsi="Times New Roman" w:cs="Times New Roman"/>
          <w:sz w:val="24"/>
          <w:szCs w:val="24"/>
        </w:rPr>
        <w:t xml:space="preserve">Due to communism features in Chinese culture, institutional collectivism is more </w:t>
      </w:r>
      <w:r w:rsidR="00865468" w:rsidRPr="00FA6365">
        <w:rPr>
          <w:rFonts w:ascii="Times New Roman" w:hAnsi="Times New Roman" w:cs="Times New Roman"/>
          <w:sz w:val="24"/>
          <w:szCs w:val="24"/>
        </w:rPr>
        <w:t>prevalent in China compared to England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(GLOBE Research, 2020)</w:t>
      </w:r>
      <w:r w:rsidR="00865468" w:rsidRPr="00FA6365">
        <w:rPr>
          <w:rFonts w:ascii="Times New Roman" w:hAnsi="Times New Roman" w:cs="Times New Roman"/>
          <w:sz w:val="24"/>
          <w:szCs w:val="24"/>
        </w:rPr>
        <w:t>.</w:t>
      </w:r>
      <w:r w:rsidR="00A56409" w:rsidRPr="00FA6365">
        <w:rPr>
          <w:rFonts w:ascii="Times New Roman" w:hAnsi="Times New Roman" w:cs="Times New Roman"/>
          <w:sz w:val="24"/>
          <w:szCs w:val="24"/>
        </w:rPr>
        <w:t xml:space="preserve"> The Confucianism has influenced collectivist values by </w:t>
      </w:r>
      <w:r w:rsidR="004C0D0D" w:rsidRPr="00FA6365">
        <w:rPr>
          <w:rFonts w:ascii="Times New Roman" w:hAnsi="Times New Roman" w:cs="Times New Roman"/>
          <w:sz w:val="24"/>
          <w:szCs w:val="24"/>
        </w:rPr>
        <w:t>lobbying for collective well-being as opposed to individual interests. Chinese have strong ideologies for harmony that is grounded in one-party system that creates and develops resources that benefits the bigger majority</w:t>
      </w:r>
      <w:r w:rsidR="0035718F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35718F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Chen et al., 2021)</w:t>
      </w:r>
      <w:r w:rsidR="004C0D0D" w:rsidRPr="00FA6365">
        <w:rPr>
          <w:rFonts w:ascii="Times New Roman" w:hAnsi="Times New Roman" w:cs="Times New Roman"/>
          <w:sz w:val="24"/>
          <w:szCs w:val="24"/>
        </w:rPr>
        <w:t>.</w:t>
      </w:r>
      <w:r w:rsidR="00F160C1" w:rsidRPr="00FA6365">
        <w:rPr>
          <w:rFonts w:ascii="Times New Roman" w:hAnsi="Times New Roman" w:cs="Times New Roman"/>
          <w:sz w:val="24"/>
          <w:szCs w:val="24"/>
        </w:rPr>
        <w:t xml:space="preserve"> Therefore, the 5-star Inclusive Hotel &amp; Spa is enjoying availability of resources for development.</w:t>
      </w:r>
    </w:p>
    <w:p w:rsidR="00E33239" w:rsidRPr="00FA6365" w:rsidRDefault="00E33239" w:rsidP="00FA6365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i/>
          <w:sz w:val="24"/>
          <w:szCs w:val="24"/>
        </w:rPr>
        <w:t>In-Group Collectivism</w:t>
      </w:r>
    </w:p>
    <w:p w:rsidR="00124D9B" w:rsidRPr="00FA6365" w:rsidRDefault="00124D9B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In-group collectivism is a variable that reveals the degree to which </w:t>
      </w:r>
      <w:r w:rsidR="002A07D6" w:rsidRPr="00FA6365">
        <w:rPr>
          <w:rFonts w:ascii="Times New Roman" w:hAnsi="Times New Roman" w:cs="Times New Roman"/>
          <w:sz w:val="24"/>
          <w:szCs w:val="24"/>
        </w:rPr>
        <w:t>individuals show pri</w:t>
      </w:r>
      <w:r w:rsidR="00714C02" w:rsidRPr="00FA6365">
        <w:rPr>
          <w:rFonts w:ascii="Times New Roman" w:hAnsi="Times New Roman" w:cs="Times New Roman"/>
          <w:sz w:val="24"/>
          <w:szCs w:val="24"/>
        </w:rPr>
        <w:t>de, loyalty, and togetherness aligned to</w:t>
      </w:r>
      <w:r w:rsidR="002A07D6" w:rsidRPr="00FA6365">
        <w:rPr>
          <w:rFonts w:ascii="Times New Roman" w:hAnsi="Times New Roman" w:cs="Times New Roman"/>
          <w:sz w:val="24"/>
          <w:szCs w:val="24"/>
        </w:rPr>
        <w:t xml:space="preserve"> their respective organizations or in familial setups</w:t>
      </w:r>
      <w:r w:rsidR="001C5EC0">
        <w:rPr>
          <w:rFonts w:ascii="Times New Roman" w:hAnsi="Times New Roman" w:cs="Times New Roman"/>
          <w:sz w:val="24"/>
          <w:szCs w:val="24"/>
        </w:rPr>
        <w:t xml:space="preserve"> (</w:t>
      </w:r>
      <w:r w:rsidR="001C5EC0"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</w:t>
      </w:r>
      <w:r w:rsidR="001C5E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2017)</w:t>
      </w:r>
      <w:r w:rsidR="002A07D6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714C02" w:rsidRPr="00FA6365">
        <w:rPr>
          <w:rFonts w:ascii="Times New Roman" w:hAnsi="Times New Roman" w:cs="Times New Roman"/>
          <w:sz w:val="24"/>
          <w:szCs w:val="24"/>
        </w:rPr>
        <w:t xml:space="preserve">Chinese value their immediate families and organizations </w:t>
      </w:r>
      <w:r w:rsidR="003A6896" w:rsidRPr="00FA6365">
        <w:rPr>
          <w:rFonts w:ascii="Times New Roman" w:hAnsi="Times New Roman" w:cs="Times New Roman"/>
          <w:sz w:val="24"/>
          <w:szCs w:val="24"/>
        </w:rPr>
        <w:t xml:space="preserve">slightly </w:t>
      </w:r>
      <w:r w:rsidR="00714C02" w:rsidRPr="00FA6365">
        <w:rPr>
          <w:rFonts w:ascii="Times New Roman" w:hAnsi="Times New Roman" w:cs="Times New Roman"/>
          <w:sz w:val="24"/>
          <w:szCs w:val="24"/>
        </w:rPr>
        <w:t>more t</w:t>
      </w:r>
      <w:r w:rsidR="004E5F6C" w:rsidRPr="00FA6365">
        <w:rPr>
          <w:rFonts w:ascii="Times New Roman" w:hAnsi="Times New Roman" w:cs="Times New Roman"/>
          <w:sz w:val="24"/>
          <w:szCs w:val="24"/>
        </w:rPr>
        <w:t>han British society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(GLOBE Research, 2020)</w:t>
      </w:r>
      <w:r w:rsidR="00714C02" w:rsidRPr="00FA6365">
        <w:rPr>
          <w:rFonts w:ascii="Times New Roman" w:hAnsi="Times New Roman" w:cs="Times New Roman"/>
          <w:sz w:val="24"/>
          <w:szCs w:val="24"/>
        </w:rPr>
        <w:t xml:space="preserve">. As a result, </w:t>
      </w:r>
      <w:r w:rsidR="002C28BB" w:rsidRPr="00FA6365">
        <w:rPr>
          <w:rFonts w:ascii="Times New Roman" w:hAnsi="Times New Roman" w:cs="Times New Roman"/>
          <w:sz w:val="24"/>
          <w:szCs w:val="24"/>
        </w:rPr>
        <w:t xml:space="preserve">the </w:t>
      </w:r>
      <w:r w:rsidR="00714C02" w:rsidRPr="00FA6365">
        <w:rPr>
          <w:rFonts w:ascii="Times New Roman" w:hAnsi="Times New Roman" w:cs="Times New Roman"/>
          <w:sz w:val="24"/>
          <w:szCs w:val="24"/>
        </w:rPr>
        <w:t>5-Star Hotel &amp; Spa must respect Chinese families</w:t>
      </w:r>
      <w:r w:rsidR="00A118FE" w:rsidRPr="00FA6365">
        <w:rPr>
          <w:rFonts w:ascii="Times New Roman" w:hAnsi="Times New Roman" w:cs="Times New Roman"/>
          <w:sz w:val="24"/>
          <w:szCs w:val="24"/>
        </w:rPr>
        <w:t xml:space="preserve"> and their close organizations to gain loyalty and reputation from Chinese people. </w:t>
      </w:r>
      <w:r w:rsidR="00020F2A" w:rsidRPr="00FA6365">
        <w:rPr>
          <w:rFonts w:ascii="Times New Roman" w:hAnsi="Times New Roman" w:cs="Times New Roman"/>
          <w:sz w:val="24"/>
          <w:szCs w:val="24"/>
        </w:rPr>
        <w:t xml:space="preserve">The </w:t>
      </w:r>
      <w:r w:rsidR="00F613F1" w:rsidRPr="00FA6365">
        <w:rPr>
          <w:rFonts w:ascii="Times New Roman" w:hAnsi="Times New Roman" w:cs="Times New Roman"/>
          <w:sz w:val="24"/>
          <w:szCs w:val="24"/>
        </w:rPr>
        <w:t>ideology of Confucianism in China has</w:t>
      </w:r>
      <w:r w:rsidR="00020F2A" w:rsidRPr="00FA6365">
        <w:rPr>
          <w:rFonts w:ascii="Times New Roman" w:hAnsi="Times New Roman" w:cs="Times New Roman"/>
          <w:sz w:val="24"/>
          <w:szCs w:val="24"/>
        </w:rPr>
        <w:t xml:space="preserve"> strong emphasis on family as a fundamental unit for a successful society</w:t>
      </w:r>
      <w:r w:rsidR="003762E8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3762E8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Xu et al., 2020</w:t>
      </w:r>
      <w:r w:rsidR="00EB234F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; Chen et al., 2021</w:t>
      </w:r>
      <w:r w:rsidR="003762E8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020F2A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E150B0" w:rsidRPr="00FA6365">
        <w:rPr>
          <w:rFonts w:ascii="Times New Roman" w:hAnsi="Times New Roman" w:cs="Times New Roman"/>
          <w:sz w:val="24"/>
          <w:szCs w:val="24"/>
        </w:rPr>
        <w:t>In China, o</w:t>
      </w:r>
      <w:r w:rsidR="003B6D4A" w:rsidRPr="00FA6365">
        <w:rPr>
          <w:rFonts w:ascii="Times New Roman" w:hAnsi="Times New Roman" w:cs="Times New Roman"/>
          <w:sz w:val="24"/>
          <w:szCs w:val="24"/>
        </w:rPr>
        <w:t>rganizations that disregard employee’s work-life balance are unattractive because they are seen to bar staff from enjoying time with their families</w:t>
      </w:r>
      <w:r w:rsidR="00E150B0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581B7A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Ren &amp;</w:t>
      </w:r>
      <w:r w:rsidR="00E150B0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Caudle, 2020)</w:t>
      </w:r>
      <w:r w:rsidR="003B6D4A" w:rsidRPr="00FA636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FC3B6F" w:rsidRPr="00FA6365" w:rsidRDefault="00FC3B6F" w:rsidP="00FA6365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 w:rsidRPr="00FA6365">
        <w:rPr>
          <w:rFonts w:ascii="Times New Roman" w:hAnsi="Times New Roman" w:cs="Times New Roman"/>
          <w:i/>
          <w:sz w:val="24"/>
          <w:szCs w:val="24"/>
        </w:rPr>
        <w:t>Humane Orientation</w:t>
      </w:r>
    </w:p>
    <w:p w:rsidR="00583BF0" w:rsidRPr="001C5EC0" w:rsidRDefault="00FC3B6F" w:rsidP="001C5EC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Humane orientation is the degree to which a particular society </w:t>
      </w:r>
      <w:r w:rsidR="001F5704" w:rsidRPr="00FA6365">
        <w:rPr>
          <w:rFonts w:ascii="Times New Roman" w:hAnsi="Times New Roman" w:cs="Times New Roman"/>
          <w:sz w:val="24"/>
          <w:szCs w:val="24"/>
        </w:rPr>
        <w:t>rewards individuals for their acts of compassion and altruism</w:t>
      </w:r>
      <w:r w:rsidR="001C5EC0">
        <w:rPr>
          <w:rFonts w:ascii="Times New Roman" w:hAnsi="Times New Roman" w:cs="Times New Roman"/>
          <w:sz w:val="24"/>
          <w:szCs w:val="24"/>
        </w:rPr>
        <w:t xml:space="preserve"> (</w:t>
      </w:r>
      <w:r w:rsidR="001C5EC0"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</w:t>
      </w:r>
      <w:r w:rsidR="001C5EC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2017)</w:t>
      </w:r>
      <w:r w:rsidR="001F5704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Pr="00FA6365">
        <w:rPr>
          <w:rFonts w:ascii="Times New Roman" w:hAnsi="Times New Roman" w:cs="Times New Roman"/>
          <w:sz w:val="24"/>
          <w:szCs w:val="24"/>
        </w:rPr>
        <w:t>China scores higher than England in terms of humane orientation</w:t>
      </w:r>
      <w:r w:rsidR="00A81A2A" w:rsidRPr="00FA6365">
        <w:rPr>
          <w:rFonts w:ascii="Times New Roman" w:hAnsi="Times New Roman" w:cs="Times New Roman"/>
          <w:sz w:val="24"/>
          <w:szCs w:val="24"/>
        </w:rPr>
        <w:t xml:space="preserve"> (GLOBE Research, 2020)</w:t>
      </w:r>
      <w:r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1F5704" w:rsidRPr="00FA6365">
        <w:rPr>
          <w:rFonts w:ascii="Times New Roman" w:hAnsi="Times New Roman" w:cs="Times New Roman"/>
          <w:sz w:val="24"/>
          <w:szCs w:val="24"/>
        </w:rPr>
        <w:t>Therefore, 5-star Incl</w:t>
      </w:r>
      <w:r w:rsidR="008E1D96" w:rsidRPr="00FA6365">
        <w:rPr>
          <w:rFonts w:ascii="Times New Roman" w:hAnsi="Times New Roman" w:cs="Times New Roman"/>
          <w:sz w:val="24"/>
          <w:szCs w:val="24"/>
        </w:rPr>
        <w:t>usivity Hotel &amp; Spa is expected to engage in more reputable employee well-being programs and corporate social responsibility initiatives, because such values are highly valued in China.</w:t>
      </w:r>
      <w:r w:rsidR="002505C4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197F41" w:rsidRPr="00FA6365">
        <w:rPr>
          <w:rFonts w:ascii="Times New Roman" w:hAnsi="Times New Roman" w:cs="Times New Roman"/>
          <w:sz w:val="24"/>
          <w:szCs w:val="24"/>
        </w:rPr>
        <w:t xml:space="preserve">For many centuries, </w:t>
      </w:r>
      <w:r w:rsidR="002505C4" w:rsidRPr="00FA6365">
        <w:rPr>
          <w:rFonts w:ascii="Times New Roman" w:hAnsi="Times New Roman" w:cs="Times New Roman"/>
          <w:sz w:val="24"/>
          <w:szCs w:val="24"/>
        </w:rPr>
        <w:t xml:space="preserve">China </w:t>
      </w:r>
      <w:r w:rsidR="00197F41" w:rsidRPr="00FA6365">
        <w:rPr>
          <w:rFonts w:ascii="Times New Roman" w:hAnsi="Times New Roman" w:cs="Times New Roman"/>
          <w:sz w:val="24"/>
          <w:szCs w:val="24"/>
        </w:rPr>
        <w:t>has experienced eras of social and economic shock, a factor that makes them encourage mutual support in the society. Government has also played a role in encouraging individuals and organizations to show altruistic activities to needy and most vulnerable people in the society</w:t>
      </w:r>
      <w:r w:rsidR="00B5600E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AA52A9" w:rsidRPr="00FA6365">
        <w:rPr>
          <w:rFonts w:ascii="Times New Roman" w:hAnsi="Times New Roman" w:cs="Times New Roman"/>
          <w:sz w:val="24"/>
          <w:szCs w:val="24"/>
        </w:rPr>
        <w:t>(</w:t>
      </w:r>
      <w:r w:rsidR="00B5600E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Cui, 2022)</w:t>
      </w:r>
      <w:r w:rsidR="00197F41" w:rsidRPr="00FA6365">
        <w:rPr>
          <w:rFonts w:ascii="Times New Roman" w:hAnsi="Times New Roman" w:cs="Times New Roman"/>
          <w:sz w:val="24"/>
          <w:szCs w:val="24"/>
        </w:rPr>
        <w:t>.</w:t>
      </w:r>
    </w:p>
    <w:p w:rsidR="00E00B82" w:rsidRPr="00FA6365" w:rsidRDefault="00CE0E15" w:rsidP="00CE0E15">
      <w:pPr>
        <w:pStyle w:val="Heading1"/>
        <w:jc w:val="center"/>
      </w:pPr>
      <w:bookmarkStart w:id="3" w:name="_Toc159406158"/>
      <w:r>
        <w:t xml:space="preserve">3.0 </w:t>
      </w:r>
      <w:r w:rsidR="00E00B82" w:rsidRPr="00FA6365">
        <w:t>Intercultural Leadership Challenges Posed by Above Analysis</w:t>
      </w:r>
      <w:bookmarkEnd w:id="3"/>
    </w:p>
    <w:p w:rsidR="004B51C6" w:rsidRPr="00FA6365" w:rsidRDefault="00E374AD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b/>
          <w:sz w:val="24"/>
          <w:szCs w:val="24"/>
        </w:rPr>
        <w:tab/>
      </w:r>
      <w:r w:rsidR="00BE7E17" w:rsidRPr="00FA6365">
        <w:rPr>
          <w:rFonts w:ascii="Times New Roman" w:hAnsi="Times New Roman" w:cs="Times New Roman"/>
          <w:sz w:val="24"/>
          <w:szCs w:val="24"/>
        </w:rPr>
        <w:t>The</w:t>
      </w:r>
      <w:r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 Inclusive Hotel &amp; Spa</w:t>
      </w:r>
      <w:r w:rsidRPr="00FA6365">
        <w:rPr>
          <w:rFonts w:ascii="Times New Roman" w:hAnsi="Times New Roman" w:cs="Times New Roman"/>
          <w:sz w:val="24"/>
          <w:szCs w:val="24"/>
        </w:rPr>
        <w:t xml:space="preserve"> in China is faced with challenges of </w:t>
      </w:r>
      <w:r w:rsidR="000E0F27" w:rsidRPr="00FA6365">
        <w:rPr>
          <w:rFonts w:ascii="Times New Roman" w:hAnsi="Times New Roman" w:cs="Times New Roman"/>
          <w:sz w:val="24"/>
          <w:szCs w:val="24"/>
        </w:rPr>
        <w:t xml:space="preserve">tolerating </w:t>
      </w:r>
      <w:r w:rsidR="006E498A" w:rsidRPr="00FA6365">
        <w:rPr>
          <w:rFonts w:ascii="Times New Roman" w:hAnsi="Times New Roman" w:cs="Times New Roman"/>
          <w:sz w:val="24"/>
          <w:szCs w:val="24"/>
        </w:rPr>
        <w:t xml:space="preserve">the Chinese culture that is far different from British culture. In China, </w:t>
      </w:r>
      <w:r w:rsidR="00584C65" w:rsidRPr="00FA6365">
        <w:rPr>
          <w:rFonts w:ascii="Times New Roman" w:hAnsi="Times New Roman" w:cs="Times New Roman"/>
          <w:sz w:val="24"/>
          <w:szCs w:val="24"/>
        </w:rPr>
        <w:t xml:space="preserve">this luxury resort is </w:t>
      </w:r>
      <w:r w:rsidR="004E5F6C" w:rsidRPr="00FA6365">
        <w:rPr>
          <w:rFonts w:ascii="Times New Roman" w:hAnsi="Times New Roman" w:cs="Times New Roman"/>
          <w:sz w:val="24"/>
          <w:szCs w:val="24"/>
        </w:rPr>
        <w:t xml:space="preserve">more likely to be </w:t>
      </w:r>
      <w:r w:rsidR="00B96FFA" w:rsidRPr="00FA6365">
        <w:rPr>
          <w:rFonts w:ascii="Times New Roman" w:hAnsi="Times New Roman" w:cs="Times New Roman"/>
          <w:sz w:val="24"/>
          <w:szCs w:val="24"/>
        </w:rPr>
        <w:t>experience challenges arising from</w:t>
      </w:r>
      <w:r w:rsidR="00584C65" w:rsidRPr="00FA6365">
        <w:rPr>
          <w:rFonts w:ascii="Times New Roman" w:hAnsi="Times New Roman" w:cs="Times New Roman"/>
          <w:sz w:val="24"/>
          <w:szCs w:val="24"/>
        </w:rPr>
        <w:t xml:space="preserve"> potential risks </w:t>
      </w:r>
      <w:r w:rsidR="00BE7E17" w:rsidRPr="00FA6365">
        <w:rPr>
          <w:rFonts w:ascii="Times New Roman" w:hAnsi="Times New Roman" w:cs="Times New Roman"/>
          <w:sz w:val="24"/>
          <w:szCs w:val="24"/>
        </w:rPr>
        <w:t>micro and macro environment hospitality factors</w:t>
      </w:r>
      <w:r w:rsidR="00584C65" w:rsidRPr="00FA6365">
        <w:rPr>
          <w:rFonts w:ascii="Times New Roman" w:hAnsi="Times New Roman" w:cs="Times New Roman"/>
          <w:sz w:val="24"/>
          <w:szCs w:val="24"/>
        </w:rPr>
        <w:t xml:space="preserve">. This is </w:t>
      </w:r>
      <w:r w:rsidR="00BE7E17" w:rsidRPr="00FA6365">
        <w:rPr>
          <w:rFonts w:ascii="Times New Roman" w:hAnsi="Times New Roman" w:cs="Times New Roman"/>
          <w:sz w:val="24"/>
          <w:szCs w:val="24"/>
        </w:rPr>
        <w:t xml:space="preserve">evident because </w:t>
      </w:r>
      <w:r w:rsidR="00584C65" w:rsidRPr="00FA6365">
        <w:rPr>
          <w:rFonts w:ascii="Times New Roman" w:hAnsi="Times New Roman" w:cs="Times New Roman"/>
          <w:sz w:val="24"/>
          <w:szCs w:val="24"/>
        </w:rPr>
        <w:t>Chinese government and industry stakeholders implement litt</w:t>
      </w:r>
      <w:r w:rsidR="004E5F6C" w:rsidRPr="00FA6365">
        <w:rPr>
          <w:rFonts w:ascii="Times New Roman" w:hAnsi="Times New Roman" w:cs="Times New Roman"/>
          <w:sz w:val="24"/>
          <w:szCs w:val="24"/>
        </w:rPr>
        <w:t xml:space="preserve">le mitigation challenges </w:t>
      </w:r>
      <w:r w:rsidR="00584C65" w:rsidRPr="00FA6365">
        <w:rPr>
          <w:rFonts w:ascii="Times New Roman" w:hAnsi="Times New Roman" w:cs="Times New Roman"/>
          <w:sz w:val="24"/>
          <w:szCs w:val="24"/>
        </w:rPr>
        <w:t>to tackle such challenges</w:t>
      </w:r>
      <w:r w:rsidR="00BE7E17" w:rsidRPr="00FA6365">
        <w:rPr>
          <w:rFonts w:ascii="Times New Roman" w:hAnsi="Times New Roman" w:cs="Times New Roman"/>
          <w:sz w:val="24"/>
          <w:szCs w:val="24"/>
        </w:rPr>
        <w:t xml:space="preserve"> due to their uncertainty avoidance nature</w:t>
      </w:r>
      <w:r w:rsidR="00584C65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942FAB" w:rsidRPr="00FA6365">
        <w:rPr>
          <w:rFonts w:ascii="Times New Roman" w:hAnsi="Times New Roman" w:cs="Times New Roman"/>
          <w:sz w:val="24"/>
          <w:szCs w:val="24"/>
        </w:rPr>
        <w:t xml:space="preserve">The main industry challenges </w:t>
      </w:r>
      <w:r w:rsidR="00C669FC" w:rsidRPr="00FA6365">
        <w:rPr>
          <w:rFonts w:ascii="Times New Roman" w:hAnsi="Times New Roman" w:cs="Times New Roman"/>
          <w:sz w:val="24"/>
          <w:szCs w:val="24"/>
        </w:rPr>
        <w:t>include</w:t>
      </w:r>
      <w:r w:rsidR="00942FAB" w:rsidRPr="00FA6365">
        <w:rPr>
          <w:rFonts w:ascii="Times New Roman" w:hAnsi="Times New Roman" w:cs="Times New Roman"/>
          <w:sz w:val="24"/>
          <w:szCs w:val="24"/>
        </w:rPr>
        <w:t xml:space="preserve"> international competition, </w:t>
      </w:r>
      <w:r w:rsidR="00330CC2" w:rsidRPr="00FA6365">
        <w:rPr>
          <w:rFonts w:ascii="Times New Roman" w:hAnsi="Times New Roman" w:cs="Times New Roman"/>
          <w:sz w:val="24"/>
          <w:szCs w:val="24"/>
        </w:rPr>
        <w:t xml:space="preserve">technological disruption, </w:t>
      </w:r>
      <w:r w:rsidR="0010308A" w:rsidRPr="00FA6365">
        <w:rPr>
          <w:rFonts w:ascii="Times New Roman" w:hAnsi="Times New Roman" w:cs="Times New Roman"/>
          <w:sz w:val="24"/>
          <w:szCs w:val="24"/>
        </w:rPr>
        <w:t xml:space="preserve">Covid-19 challenges, </w:t>
      </w:r>
      <w:r w:rsidR="00330CC2" w:rsidRPr="00FA6365">
        <w:rPr>
          <w:rFonts w:ascii="Times New Roman" w:hAnsi="Times New Roman" w:cs="Times New Roman"/>
          <w:sz w:val="24"/>
          <w:szCs w:val="24"/>
        </w:rPr>
        <w:t>and increased operational costs</w:t>
      </w:r>
      <w:r w:rsidR="0010308A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10308A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Zhong et al., 2022)</w:t>
      </w:r>
      <w:r w:rsidR="00330CC2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3A6896" w:rsidRPr="00FA6365">
        <w:rPr>
          <w:rFonts w:ascii="Times New Roman" w:hAnsi="Times New Roman" w:cs="Times New Roman"/>
          <w:sz w:val="24"/>
          <w:szCs w:val="24"/>
        </w:rPr>
        <w:t>Also, the</w:t>
      </w:r>
      <w:r w:rsidR="00B03868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 Inclusive Hotel &amp; Spa</w:t>
      </w:r>
      <w:r w:rsidR="00B03868" w:rsidRPr="00FA6365">
        <w:rPr>
          <w:rFonts w:ascii="Times New Roman" w:hAnsi="Times New Roman" w:cs="Times New Roman"/>
          <w:sz w:val="24"/>
          <w:szCs w:val="24"/>
        </w:rPr>
        <w:t xml:space="preserve"> in </w:t>
      </w:r>
      <w:r w:rsidR="004442D5" w:rsidRPr="00FA6365">
        <w:rPr>
          <w:rFonts w:ascii="Times New Roman" w:hAnsi="Times New Roman" w:cs="Times New Roman"/>
          <w:sz w:val="24"/>
          <w:szCs w:val="24"/>
        </w:rPr>
        <w:t xml:space="preserve">China is having hard time to tolerate gender gap in workplace. The need to support masculinity power in the hospitality organization is hard for a foreign firm that is used to equality in workplace. </w:t>
      </w:r>
      <w:r w:rsidR="00D704F1" w:rsidRPr="00FA6365">
        <w:rPr>
          <w:rFonts w:ascii="Times New Roman" w:hAnsi="Times New Roman" w:cs="Times New Roman"/>
          <w:sz w:val="24"/>
          <w:szCs w:val="24"/>
        </w:rPr>
        <w:t>In addition, the 5-star Inclusive Hotel &amp; Spa i</w:t>
      </w:r>
      <w:r w:rsidR="00FF5FEA" w:rsidRPr="00FA6365">
        <w:rPr>
          <w:rFonts w:ascii="Times New Roman" w:hAnsi="Times New Roman" w:cs="Times New Roman"/>
          <w:sz w:val="24"/>
          <w:szCs w:val="24"/>
        </w:rPr>
        <w:t>s experiencing higher costs</w:t>
      </w:r>
      <w:r w:rsidR="00D704F1" w:rsidRPr="00FA6365">
        <w:rPr>
          <w:rFonts w:ascii="Times New Roman" w:hAnsi="Times New Roman" w:cs="Times New Roman"/>
          <w:sz w:val="24"/>
          <w:szCs w:val="24"/>
        </w:rPr>
        <w:t xml:space="preserve"> to acquire resources for supporting altruistic activities like employee well-being and CSR activities.</w:t>
      </w:r>
    </w:p>
    <w:p w:rsidR="00FB3AE9" w:rsidRPr="00FA6365" w:rsidRDefault="00CE0E15" w:rsidP="00CE0E15">
      <w:pPr>
        <w:pStyle w:val="Heading1"/>
        <w:jc w:val="center"/>
      </w:pPr>
      <w:bookmarkStart w:id="4" w:name="_Toc159406159"/>
      <w:r>
        <w:t xml:space="preserve">4.0 </w:t>
      </w:r>
      <w:r w:rsidR="00FB3AE9" w:rsidRPr="00FA6365">
        <w:t>Conclusion</w:t>
      </w:r>
      <w:bookmarkEnd w:id="4"/>
    </w:p>
    <w:p w:rsidR="00FB3AE9" w:rsidRPr="00FA6365" w:rsidRDefault="00FB3AE9" w:rsidP="00FA63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From the above analysis, it is evident that the 5-star Inclusive Hotel </w:t>
      </w:r>
      <w:r w:rsidR="00407E9A" w:rsidRPr="00FA6365">
        <w:rPr>
          <w:rFonts w:ascii="Times New Roman" w:hAnsi="Times New Roman" w:cs="Times New Roman"/>
          <w:sz w:val="24"/>
          <w:szCs w:val="24"/>
        </w:rPr>
        <w:t xml:space="preserve">&amp; Spa is facing intercultural differences in Chinese market. </w:t>
      </w:r>
      <w:r w:rsidR="002D6ACD" w:rsidRPr="00FA6365">
        <w:rPr>
          <w:rFonts w:ascii="Times New Roman" w:hAnsi="Times New Roman" w:cs="Times New Roman"/>
          <w:sz w:val="24"/>
          <w:szCs w:val="24"/>
        </w:rPr>
        <w:t xml:space="preserve">The </w:t>
      </w:r>
      <w:r w:rsidR="00F76C0F" w:rsidRPr="00FA6365">
        <w:rPr>
          <w:rFonts w:ascii="Times New Roman" w:hAnsi="Times New Roman" w:cs="Times New Roman"/>
          <w:sz w:val="24"/>
          <w:szCs w:val="24"/>
        </w:rPr>
        <w:t xml:space="preserve">above comparison analysis between </w:t>
      </w:r>
      <w:r w:rsidR="002D6ACD" w:rsidRPr="00FA6365">
        <w:rPr>
          <w:rFonts w:ascii="Times New Roman" w:hAnsi="Times New Roman" w:cs="Times New Roman"/>
          <w:sz w:val="24"/>
          <w:szCs w:val="24"/>
        </w:rPr>
        <w:t>China and England has shown that the 5-star Inclusive Hotel &amp; Spa is struggling in China to cope up with new foreign culture.</w:t>
      </w:r>
      <w:r w:rsidR="00F76C0F" w:rsidRPr="00FA6365">
        <w:rPr>
          <w:rFonts w:ascii="Times New Roman" w:hAnsi="Times New Roman" w:cs="Times New Roman"/>
          <w:sz w:val="24"/>
          <w:szCs w:val="24"/>
        </w:rPr>
        <w:t xml:space="preserve"> </w:t>
      </w:r>
      <w:r w:rsidR="00F160C1" w:rsidRPr="00FA6365">
        <w:rPr>
          <w:rFonts w:ascii="Times New Roman" w:hAnsi="Times New Roman" w:cs="Times New Roman"/>
          <w:sz w:val="24"/>
          <w:szCs w:val="24"/>
        </w:rPr>
        <w:t xml:space="preserve">The challenges are arising from uncertainty avoidance-driven risks, </w:t>
      </w:r>
      <w:r w:rsidR="00403B52" w:rsidRPr="00FA6365">
        <w:rPr>
          <w:rFonts w:ascii="Times New Roman" w:hAnsi="Times New Roman" w:cs="Times New Roman"/>
          <w:sz w:val="24"/>
          <w:szCs w:val="24"/>
        </w:rPr>
        <w:t xml:space="preserve">gender inequality, </w:t>
      </w:r>
      <w:r w:rsidR="004B08DA" w:rsidRPr="00FA6365">
        <w:rPr>
          <w:rFonts w:ascii="Times New Roman" w:hAnsi="Times New Roman" w:cs="Times New Roman"/>
          <w:sz w:val="24"/>
          <w:szCs w:val="24"/>
        </w:rPr>
        <w:t xml:space="preserve">sustaining family-work life balance, </w:t>
      </w:r>
      <w:r w:rsidR="00D16805" w:rsidRPr="00FA6365">
        <w:rPr>
          <w:rFonts w:ascii="Times New Roman" w:hAnsi="Times New Roman" w:cs="Times New Roman"/>
          <w:sz w:val="24"/>
          <w:szCs w:val="24"/>
        </w:rPr>
        <w:t>and costly CSR activities.</w:t>
      </w:r>
    </w:p>
    <w:p w:rsidR="00F921BF" w:rsidRPr="00FA6365" w:rsidRDefault="00CE0E15" w:rsidP="00CE0E15">
      <w:pPr>
        <w:pStyle w:val="Heading1"/>
        <w:jc w:val="center"/>
      </w:pPr>
      <w:bookmarkStart w:id="5" w:name="_Toc159406160"/>
      <w:r>
        <w:t xml:space="preserve">5.0 </w:t>
      </w:r>
      <w:r w:rsidR="00F921BF" w:rsidRPr="00FA6365">
        <w:t>Recommendations</w:t>
      </w:r>
      <w:bookmarkEnd w:id="5"/>
    </w:p>
    <w:p w:rsidR="00B81D82" w:rsidRPr="00FA6365" w:rsidRDefault="00866649" w:rsidP="00FA6365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To solve the above challenges, </w:t>
      </w:r>
      <w:r w:rsidR="00FA5A3F" w:rsidRPr="00FA6365">
        <w:rPr>
          <w:rFonts w:ascii="Times New Roman" w:hAnsi="Times New Roman" w:cs="Times New Roman"/>
          <w:sz w:val="24"/>
          <w:szCs w:val="24"/>
        </w:rPr>
        <w:t xml:space="preserve">managers and subordinates in our Chinese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 Inclusive Hotel &amp; Spa</w:t>
      </w:r>
      <w:r w:rsidR="00FA5A3F" w:rsidRPr="00FA6365">
        <w:rPr>
          <w:rFonts w:ascii="Times New Roman" w:hAnsi="Times New Roman" w:cs="Times New Roman"/>
          <w:sz w:val="24"/>
          <w:szCs w:val="24"/>
        </w:rPr>
        <w:t xml:space="preserve"> should be enrolled in a training and dev</w:t>
      </w:r>
      <w:r w:rsidR="00651BEA" w:rsidRPr="00FA6365">
        <w:rPr>
          <w:rFonts w:ascii="Times New Roman" w:hAnsi="Times New Roman" w:cs="Times New Roman"/>
          <w:sz w:val="24"/>
          <w:szCs w:val="24"/>
        </w:rPr>
        <w:t>elopment program</w:t>
      </w:r>
      <w:r w:rsidR="007F66E7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7F66E7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Forster, 2017)</w:t>
      </w:r>
      <w:r w:rsidR="00651BEA" w:rsidRPr="00FA6365">
        <w:rPr>
          <w:rFonts w:ascii="Times New Roman" w:hAnsi="Times New Roman" w:cs="Times New Roman"/>
          <w:sz w:val="24"/>
          <w:szCs w:val="24"/>
        </w:rPr>
        <w:t xml:space="preserve">. </w:t>
      </w:r>
      <w:r w:rsidR="00FA721A" w:rsidRPr="00FA6365">
        <w:rPr>
          <w:rFonts w:ascii="Times New Roman" w:hAnsi="Times New Roman" w:cs="Times New Roman"/>
          <w:sz w:val="24"/>
          <w:szCs w:val="24"/>
        </w:rPr>
        <w:t>Also, expatriates can be equipped with more strate</w:t>
      </w:r>
      <w:r w:rsidR="000637DD" w:rsidRPr="00FA6365">
        <w:rPr>
          <w:rFonts w:ascii="Times New Roman" w:hAnsi="Times New Roman" w:cs="Times New Roman"/>
          <w:sz w:val="24"/>
          <w:szCs w:val="24"/>
        </w:rPr>
        <w:t xml:space="preserve">gic techniques for dealing with potential risks that are threatening competitiveness of the </w:t>
      </w:r>
      <w:r w:rsidR="002C28BB" w:rsidRPr="00FA6365">
        <w:rPr>
          <w:rFonts w:ascii="Times New Roman" w:hAnsi="Times New Roman" w:cs="Times New Roman"/>
          <w:sz w:val="24"/>
          <w:szCs w:val="24"/>
        </w:rPr>
        <w:t>5-Star Inclusive Hotel &amp; Spa</w:t>
      </w:r>
      <w:r w:rsidR="000637DD" w:rsidRPr="00FA6365">
        <w:rPr>
          <w:rFonts w:ascii="Times New Roman" w:hAnsi="Times New Roman" w:cs="Times New Roman"/>
          <w:sz w:val="24"/>
          <w:szCs w:val="24"/>
        </w:rPr>
        <w:t xml:space="preserve"> in China. </w:t>
      </w:r>
    </w:p>
    <w:p w:rsidR="00B81D82" w:rsidRPr="00FA6365" w:rsidRDefault="003779E2" w:rsidP="00FA6365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>Despite Chinese accommodating gender inequality in workplace, managers working in this foreign nation have to fight this menace totally. Gender equality must be reflected along all</w:t>
      </w:r>
      <w:r w:rsidR="003539FC" w:rsidRPr="00FA6365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46264E" w:rsidRPr="00FA6365">
        <w:rPr>
          <w:rFonts w:ascii="Times New Roman" w:hAnsi="Times New Roman" w:cs="Times New Roman"/>
          <w:sz w:val="24"/>
          <w:szCs w:val="24"/>
        </w:rPr>
        <w:t xml:space="preserve"> including salary, promotion, hierarchy, and rewarding</w:t>
      </w:r>
      <w:r w:rsidR="00C371BB" w:rsidRPr="00FA6365">
        <w:rPr>
          <w:rFonts w:ascii="Times New Roman" w:hAnsi="Times New Roman" w:cs="Times New Roman"/>
          <w:sz w:val="24"/>
          <w:szCs w:val="24"/>
        </w:rPr>
        <w:t xml:space="preserve"> (</w:t>
      </w:r>
      <w:r w:rsidR="00C371BB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Khuzwayo, 2016)</w:t>
      </w:r>
      <w:r w:rsidR="0046264E" w:rsidRPr="00FA636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4262FA" w:rsidRPr="00FA6365" w:rsidRDefault="004262FA" w:rsidP="00FA6365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Finally, </w:t>
      </w:r>
      <w:r w:rsidR="0084391D" w:rsidRPr="00FA6365">
        <w:rPr>
          <w:rFonts w:ascii="Times New Roman" w:hAnsi="Times New Roman" w:cs="Times New Roman"/>
          <w:sz w:val="24"/>
          <w:szCs w:val="24"/>
        </w:rPr>
        <w:t>the Chinese-based 5-star Inclusivity Hotel &amp; Spa should</w:t>
      </w:r>
      <w:r w:rsidR="00D16805" w:rsidRPr="00FA6365">
        <w:rPr>
          <w:rFonts w:ascii="Times New Roman" w:hAnsi="Times New Roman" w:cs="Times New Roman"/>
          <w:sz w:val="24"/>
          <w:szCs w:val="24"/>
        </w:rPr>
        <w:t xml:space="preserve"> set aside or</w:t>
      </w:r>
      <w:r w:rsidR="0084391D" w:rsidRPr="00FA6365">
        <w:rPr>
          <w:rFonts w:ascii="Times New Roman" w:hAnsi="Times New Roman" w:cs="Times New Roman"/>
          <w:sz w:val="24"/>
          <w:szCs w:val="24"/>
        </w:rPr>
        <w:t xml:space="preserve"> be supported with more funds and resources needed for engaging in compassion activities like staff wellness and CSR programs</w:t>
      </w:r>
      <w:r w:rsidR="00A83A1E" w:rsidRPr="00FA6365">
        <w:rPr>
          <w:rFonts w:ascii="Times New Roman" w:hAnsi="Times New Roman" w:cs="Times New Roman"/>
          <w:sz w:val="24"/>
          <w:szCs w:val="24"/>
        </w:rPr>
        <w:t xml:space="preserve">  (</w:t>
      </w:r>
      <w:r w:rsidR="00A83A1E"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Rumambi et al., 2018)</w:t>
      </w:r>
      <w:r w:rsidR="00D16805" w:rsidRPr="00FA6365">
        <w:rPr>
          <w:rFonts w:ascii="Times New Roman" w:hAnsi="Times New Roman" w:cs="Times New Roman"/>
          <w:sz w:val="24"/>
          <w:szCs w:val="24"/>
        </w:rPr>
        <w:t>.</w:t>
      </w:r>
    </w:p>
    <w:p w:rsidR="00B836E9" w:rsidRPr="00FA6365" w:rsidRDefault="00B836E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836E9" w:rsidRPr="00FA6365" w:rsidRDefault="00B836E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836E9" w:rsidRPr="00FA6365" w:rsidRDefault="00B836E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836E9" w:rsidRDefault="00B836E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34FF6" w:rsidRDefault="00934FF6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934FF6" w:rsidRPr="00FA6365" w:rsidRDefault="00934FF6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B836E9" w:rsidRPr="00FA6365" w:rsidRDefault="00B836E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B6597" w:rsidRPr="00FA6365" w:rsidRDefault="00CB6597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FA6365" w:rsidRPr="00954DFD" w:rsidRDefault="00CE0E15" w:rsidP="00CE0E15">
      <w:pPr>
        <w:pStyle w:val="Heading1"/>
        <w:jc w:val="center"/>
      </w:pPr>
      <w:bookmarkStart w:id="6" w:name="_Toc159406161"/>
      <w:r>
        <w:t xml:space="preserve">6.0 </w:t>
      </w:r>
      <w:r w:rsidR="00B836E9" w:rsidRPr="00FA6365">
        <w:t>References</w:t>
      </w:r>
      <w:bookmarkEnd w:id="6"/>
    </w:p>
    <w:p w:rsidR="00AA4D90" w:rsidRPr="00AA4D90" w:rsidRDefault="00AA4D90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Castillo-Palacio, M., Batista-Canino, R.M. and Zúñiga Collazos, A., 2017. The relationship between culture and entrepreneurship: from cultural dimensions of GLOBE project. </w:t>
      </w:r>
      <w:r w:rsidRPr="00AA4D9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Espacios</w:t>
      </w:r>
      <w:r w:rsidRPr="00AA4D9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Chen, M., Xiao, J.Z. and Zhao, Y., 2021. Confucianism, successor choice, and firm performance in family firms: Evidence from China.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Corporate Finance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69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p.102023.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Cui, X., 2022.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Towards a Confucian CSR: Reimagining Corporate Social Responsibility from a Chinese Philosophical Perspective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(Doctoral dissertation, University of Wales Trinity Saint David).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Fang, X., 2021, June. Influence of Confucianism on gender inequality in Chinese education and Employment. In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2021 2nd International Conference on Mental Health and Humanities Education (ICMHHE 2021)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212-215). Atlantis Press.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Forster, N., 2017. Expatriates and the impact of cross-cultural training. In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Human Resource Management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83-98). Routledge.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GLOBE Research. 2020. Official Website. Culture Visualization of England. Available online at: </w:t>
      </w:r>
      <w:hyperlink r:id="rId10" w:anchor="list" w:history="1">
        <w:r w:rsidRPr="00FA6365">
          <w:rPr>
            <w:rStyle w:val="Hyperlink"/>
            <w:rFonts w:ascii="Times New Roman" w:hAnsi="Times New Roman" w:cs="Times New Roman"/>
            <w:sz w:val="24"/>
            <w:szCs w:val="24"/>
          </w:rPr>
          <w:t>https://globeproject.com/results/countries/GBR%3Fmenu=list.html#list</w:t>
        </w:r>
      </w:hyperlink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A6365">
        <w:rPr>
          <w:rFonts w:ascii="Times New Roman" w:hAnsi="Times New Roman" w:cs="Times New Roman"/>
          <w:sz w:val="24"/>
          <w:szCs w:val="24"/>
        </w:rPr>
        <w:t xml:space="preserve">GLOBE Research. 2020. Official Website. Culture Visualization of China. Available online at: </w:t>
      </w:r>
      <w:hyperlink r:id="rId11" w:anchor="list" w:history="1">
        <w:r w:rsidRPr="00FA6365">
          <w:rPr>
            <w:rStyle w:val="Hyperlink"/>
            <w:rFonts w:ascii="Times New Roman" w:hAnsi="Times New Roman" w:cs="Times New Roman"/>
            <w:sz w:val="24"/>
            <w:szCs w:val="24"/>
          </w:rPr>
          <w:t>https://globeproject.com/results/countries/CHN%3Fmenu=list.html#list</w:t>
        </w:r>
      </w:hyperlink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Khuzwayo, Z., 2016. Separate space: An approach to addressing gender inequality in the workplace.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International Women's Studies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17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pp.91-101.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Liu, Y. and Almor, T., 2016. How culture influences the way entrepreneurs deal with uncertainty in inter-organizational relationships: The case of returnee versus local entrepreneurs in China.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Business Review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pp.4-14.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Ren, X. and Caudle, D.J., 2020. Balancing academia and family life: The gendered strains and struggles between the UK and China compared.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Gender in management: an international journal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pp.141-165.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Rumambi, H., Kaligis, S., Tangon, J. and Marentek, S., 2018. The implementation model of corporate social responsibility (CSR): An Indonesian perspective.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Academic Research in Business and Social Sciences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pp.761-773.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Wenxin, Z. and Yue, W., 2022. An Analysis on Sino-UK Cultural Differences in Education from the Perspective of Hofstede’s Cultural Dimensions Theory (A Case Study of Are Our Kids Tough Enough?).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on Education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pp.373-384.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Xu, C., Yao, F., Zhang, F. and Wang, Y., 2020. An investigation of Confucius Institute’s effects on China’s OFDI via cultural difference and institutional quality.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Asia Business Studies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pp.241-263.</w:t>
      </w:r>
    </w:p>
    <w:p w:rsidR="00FA6365" w:rsidRPr="00FA6365" w:rsidRDefault="00FA6365" w:rsidP="00FA6365">
      <w:pPr>
        <w:spacing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Zhong, L., Sun, S., Law, R., Li, X. and Yang, L., 2022. Perception, reaction, and future development of the influence of COVID-19 on the hospitality and tourism industry in China.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Environmental Research and Public Health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FA63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FA63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p.991.</w:t>
      </w:r>
    </w:p>
    <w:p w:rsidR="00B836E9" w:rsidRPr="00FA6365" w:rsidRDefault="00B836E9" w:rsidP="00FA6365">
      <w:pPr>
        <w:pStyle w:val="ListParagraph"/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E33239" w:rsidRPr="00FA6365" w:rsidRDefault="00E33239" w:rsidP="00FA63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E33239" w:rsidRPr="00FA6365" w:rsidSect="003D50ED">
      <w:headerReference w:type="default" r:id="rId12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57B67" w:rsidRDefault="00D57B67" w:rsidP="00D94837">
      <w:pPr>
        <w:spacing w:after="0" w:line="240" w:lineRule="auto"/>
      </w:pPr>
      <w:r>
        <w:separator/>
      </w:r>
    </w:p>
  </w:endnote>
  <w:endnote w:type="continuationSeparator" w:id="0">
    <w:p w:rsidR="00D57B67" w:rsidRDefault="00D57B67" w:rsidP="00D948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57B67" w:rsidRDefault="00D57B67" w:rsidP="00D94837">
      <w:pPr>
        <w:spacing w:after="0" w:line="240" w:lineRule="auto"/>
      </w:pPr>
      <w:r>
        <w:separator/>
      </w:r>
    </w:p>
  </w:footnote>
  <w:footnote w:type="continuationSeparator" w:id="0">
    <w:p w:rsidR="00D57B67" w:rsidRDefault="00D57B67" w:rsidP="00D948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23964303"/>
      <w:docPartObj>
        <w:docPartGallery w:val="Page Numbers (Top of Page)"/>
        <w:docPartUnique/>
      </w:docPartObj>
    </w:sdtPr>
    <w:sdtEndPr>
      <w:rPr>
        <w:noProof/>
      </w:rPr>
    </w:sdtEndPr>
    <w:sdtContent>
      <w:p w:rsidR="003D50ED" w:rsidRDefault="003D50E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22F3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3D50ED" w:rsidRDefault="003D50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027BFC"/>
    <w:multiLevelType w:val="hybridMultilevel"/>
    <w:tmpl w:val="A51A55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C31B6B"/>
    <w:multiLevelType w:val="hybridMultilevel"/>
    <w:tmpl w:val="2AE4EF0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09932016">
    <w:abstractNumId w:val="1"/>
  </w:num>
  <w:num w:numId="2" w16cid:durableId="2098938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9730A"/>
    <w:rsid w:val="00010E97"/>
    <w:rsid w:val="00020F2A"/>
    <w:rsid w:val="00034AAC"/>
    <w:rsid w:val="000517D3"/>
    <w:rsid w:val="00052925"/>
    <w:rsid w:val="000637DD"/>
    <w:rsid w:val="00070E9A"/>
    <w:rsid w:val="0009730A"/>
    <w:rsid w:val="000B519F"/>
    <w:rsid w:val="000C3F37"/>
    <w:rsid w:val="000D6D68"/>
    <w:rsid w:val="000E0F27"/>
    <w:rsid w:val="000F0904"/>
    <w:rsid w:val="0010308A"/>
    <w:rsid w:val="00111A91"/>
    <w:rsid w:val="00116340"/>
    <w:rsid w:val="00124D9B"/>
    <w:rsid w:val="00146BD8"/>
    <w:rsid w:val="00151B2E"/>
    <w:rsid w:val="00197F41"/>
    <w:rsid w:val="001C5EC0"/>
    <w:rsid w:val="001F483D"/>
    <w:rsid w:val="001F5704"/>
    <w:rsid w:val="00234FBF"/>
    <w:rsid w:val="002505C4"/>
    <w:rsid w:val="0026050A"/>
    <w:rsid w:val="00266EEA"/>
    <w:rsid w:val="0029126D"/>
    <w:rsid w:val="002937F3"/>
    <w:rsid w:val="002A07D6"/>
    <w:rsid w:val="002C28BB"/>
    <w:rsid w:val="002C5E83"/>
    <w:rsid w:val="002D6162"/>
    <w:rsid w:val="002D6ACD"/>
    <w:rsid w:val="00330CC2"/>
    <w:rsid w:val="003539FC"/>
    <w:rsid w:val="0035718F"/>
    <w:rsid w:val="003762E8"/>
    <w:rsid w:val="003779E2"/>
    <w:rsid w:val="003A547B"/>
    <w:rsid w:val="003A6896"/>
    <w:rsid w:val="003B6D4A"/>
    <w:rsid w:val="003D50ED"/>
    <w:rsid w:val="00403B52"/>
    <w:rsid w:val="00407E9A"/>
    <w:rsid w:val="004262FA"/>
    <w:rsid w:val="004442D5"/>
    <w:rsid w:val="0044764B"/>
    <w:rsid w:val="0046264E"/>
    <w:rsid w:val="00463B33"/>
    <w:rsid w:val="004B08DA"/>
    <w:rsid w:val="004B51C6"/>
    <w:rsid w:val="004C0D0D"/>
    <w:rsid w:val="004C5AFC"/>
    <w:rsid w:val="004C678B"/>
    <w:rsid w:val="004D06C2"/>
    <w:rsid w:val="004D3347"/>
    <w:rsid w:val="004E5F6C"/>
    <w:rsid w:val="004F350A"/>
    <w:rsid w:val="004F597F"/>
    <w:rsid w:val="004F743A"/>
    <w:rsid w:val="00532695"/>
    <w:rsid w:val="00542CC6"/>
    <w:rsid w:val="005617E5"/>
    <w:rsid w:val="00581B7A"/>
    <w:rsid w:val="00583BF0"/>
    <w:rsid w:val="00584C65"/>
    <w:rsid w:val="005B79AE"/>
    <w:rsid w:val="005D3D37"/>
    <w:rsid w:val="00651BEA"/>
    <w:rsid w:val="00663D06"/>
    <w:rsid w:val="00677ACC"/>
    <w:rsid w:val="00690949"/>
    <w:rsid w:val="006B3747"/>
    <w:rsid w:val="006B41E3"/>
    <w:rsid w:val="006B51D7"/>
    <w:rsid w:val="006D48B4"/>
    <w:rsid w:val="006E042C"/>
    <w:rsid w:val="006E498A"/>
    <w:rsid w:val="006E55A1"/>
    <w:rsid w:val="006F270C"/>
    <w:rsid w:val="00703A5C"/>
    <w:rsid w:val="00706826"/>
    <w:rsid w:val="00711BCB"/>
    <w:rsid w:val="007127F9"/>
    <w:rsid w:val="00714C02"/>
    <w:rsid w:val="0077126F"/>
    <w:rsid w:val="007770B5"/>
    <w:rsid w:val="0078367D"/>
    <w:rsid w:val="007C3B8D"/>
    <w:rsid w:val="007D6551"/>
    <w:rsid w:val="007F66E7"/>
    <w:rsid w:val="008320B0"/>
    <w:rsid w:val="0084391D"/>
    <w:rsid w:val="008459CC"/>
    <w:rsid w:val="008469D9"/>
    <w:rsid w:val="00865468"/>
    <w:rsid w:val="00866649"/>
    <w:rsid w:val="008957DB"/>
    <w:rsid w:val="008A206C"/>
    <w:rsid w:val="008B540E"/>
    <w:rsid w:val="008E1D96"/>
    <w:rsid w:val="008F2D24"/>
    <w:rsid w:val="00934FF6"/>
    <w:rsid w:val="00940032"/>
    <w:rsid w:val="00942FAB"/>
    <w:rsid w:val="00954DFD"/>
    <w:rsid w:val="00963C21"/>
    <w:rsid w:val="00985012"/>
    <w:rsid w:val="009949EA"/>
    <w:rsid w:val="009B65ED"/>
    <w:rsid w:val="009B6A9D"/>
    <w:rsid w:val="009C6073"/>
    <w:rsid w:val="00A118FE"/>
    <w:rsid w:val="00A27778"/>
    <w:rsid w:val="00A31716"/>
    <w:rsid w:val="00A377B7"/>
    <w:rsid w:val="00A41DEA"/>
    <w:rsid w:val="00A54B6A"/>
    <w:rsid w:val="00A56409"/>
    <w:rsid w:val="00A663AA"/>
    <w:rsid w:val="00A81A2A"/>
    <w:rsid w:val="00A83A1E"/>
    <w:rsid w:val="00AA4D90"/>
    <w:rsid w:val="00AA52A9"/>
    <w:rsid w:val="00AB5468"/>
    <w:rsid w:val="00AD13DA"/>
    <w:rsid w:val="00AF5DEC"/>
    <w:rsid w:val="00B03868"/>
    <w:rsid w:val="00B17262"/>
    <w:rsid w:val="00B23463"/>
    <w:rsid w:val="00B5600E"/>
    <w:rsid w:val="00B7041C"/>
    <w:rsid w:val="00B71876"/>
    <w:rsid w:val="00B71FF5"/>
    <w:rsid w:val="00B81D82"/>
    <w:rsid w:val="00B836E9"/>
    <w:rsid w:val="00B91057"/>
    <w:rsid w:val="00B92848"/>
    <w:rsid w:val="00B9413E"/>
    <w:rsid w:val="00B96FFA"/>
    <w:rsid w:val="00BE7E17"/>
    <w:rsid w:val="00C05529"/>
    <w:rsid w:val="00C31484"/>
    <w:rsid w:val="00C371BB"/>
    <w:rsid w:val="00C4038C"/>
    <w:rsid w:val="00C43F0F"/>
    <w:rsid w:val="00C52CD1"/>
    <w:rsid w:val="00C632C7"/>
    <w:rsid w:val="00C669FC"/>
    <w:rsid w:val="00C74A75"/>
    <w:rsid w:val="00C822F3"/>
    <w:rsid w:val="00C83480"/>
    <w:rsid w:val="00CB4C02"/>
    <w:rsid w:val="00CB6597"/>
    <w:rsid w:val="00CE0E15"/>
    <w:rsid w:val="00D16805"/>
    <w:rsid w:val="00D475EB"/>
    <w:rsid w:val="00D478B7"/>
    <w:rsid w:val="00D57B67"/>
    <w:rsid w:val="00D6403D"/>
    <w:rsid w:val="00D704F1"/>
    <w:rsid w:val="00D7419C"/>
    <w:rsid w:val="00D94837"/>
    <w:rsid w:val="00D95EBE"/>
    <w:rsid w:val="00DA3EE2"/>
    <w:rsid w:val="00DF6036"/>
    <w:rsid w:val="00E00B82"/>
    <w:rsid w:val="00E07B31"/>
    <w:rsid w:val="00E13D4E"/>
    <w:rsid w:val="00E150B0"/>
    <w:rsid w:val="00E33239"/>
    <w:rsid w:val="00E374AD"/>
    <w:rsid w:val="00E760E2"/>
    <w:rsid w:val="00EB02B0"/>
    <w:rsid w:val="00EB201A"/>
    <w:rsid w:val="00EB234F"/>
    <w:rsid w:val="00EB79E7"/>
    <w:rsid w:val="00ED1523"/>
    <w:rsid w:val="00EF101F"/>
    <w:rsid w:val="00EF2ECF"/>
    <w:rsid w:val="00EF4AA5"/>
    <w:rsid w:val="00F160C1"/>
    <w:rsid w:val="00F229A4"/>
    <w:rsid w:val="00F4206A"/>
    <w:rsid w:val="00F51DE1"/>
    <w:rsid w:val="00F54E03"/>
    <w:rsid w:val="00F55A5E"/>
    <w:rsid w:val="00F613F1"/>
    <w:rsid w:val="00F75B3F"/>
    <w:rsid w:val="00F76C0F"/>
    <w:rsid w:val="00F921BF"/>
    <w:rsid w:val="00F97498"/>
    <w:rsid w:val="00FA5A3F"/>
    <w:rsid w:val="00FA6365"/>
    <w:rsid w:val="00FA721A"/>
    <w:rsid w:val="00FB3AE9"/>
    <w:rsid w:val="00FB452E"/>
    <w:rsid w:val="00FB79E9"/>
    <w:rsid w:val="00FC3B6F"/>
    <w:rsid w:val="00FF5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888FE"/>
  <w15:docId w15:val="{5C7873DF-9D03-4B4A-92B5-3A2C291AE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0E1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48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4837"/>
  </w:style>
  <w:style w:type="paragraph" w:styleId="Footer">
    <w:name w:val="footer"/>
    <w:basedOn w:val="Normal"/>
    <w:link w:val="FooterChar"/>
    <w:uiPriority w:val="99"/>
    <w:unhideWhenUsed/>
    <w:rsid w:val="00D9483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4837"/>
  </w:style>
  <w:style w:type="paragraph" w:styleId="ListParagraph">
    <w:name w:val="List Paragraph"/>
    <w:basedOn w:val="Normal"/>
    <w:uiPriority w:val="34"/>
    <w:qFormat/>
    <w:rsid w:val="00B81D8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81D8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D8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B836E9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E0E1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D50ED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3D50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globeproject.com/results/countries/CHN%3Fmenu=list.html" TargetMode="External" /><Relationship Id="rId5" Type="http://schemas.openxmlformats.org/officeDocument/2006/relationships/webSettings" Target="webSettings.xml" /><Relationship Id="rId10" Type="http://schemas.openxmlformats.org/officeDocument/2006/relationships/hyperlink" Target="https://globeproject.com/results/countries/GBR%3Fmenu=list.html" TargetMode="Externa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C5F80C-0F76-4450-B076-5D8C26CB453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1888</Words>
  <Characters>10764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Author</dc:creator>
  <cp:lastModifiedBy>Mihaela Bodor</cp:lastModifiedBy>
  <cp:revision>2</cp:revision>
  <dcterms:created xsi:type="dcterms:W3CDTF">2024-02-23T15:31:00Z</dcterms:created>
  <dcterms:modified xsi:type="dcterms:W3CDTF">2024-02-23T15:31:00Z</dcterms:modified>
</cp:coreProperties>
</file>