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7207C4" w14:paraId="55828670" wp14:textId="3F3B98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Name:Aatekabanu</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daudmia</w:t>
      </w:r>
    </w:p>
    <w:p xmlns:wp14="http://schemas.microsoft.com/office/word/2010/wordml" w:rsidP="6D7207C4" w14:paraId="68CB9352" wp14:textId="53A178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ID:2028879</w:t>
      </w:r>
    </w:p>
    <w:p xmlns:wp14="http://schemas.microsoft.com/office/word/2010/wordml" w:rsidP="6D7207C4" w14:paraId="3BC7490E" wp14:textId="5E63D4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Module; LCHS</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4002 Retake</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RESERCH REPORT</w:t>
      </w:r>
    </w:p>
    <w:p xmlns:wp14="http://schemas.microsoft.com/office/word/2010/wordml" w:rsidP="6D7207C4" w14:paraId="605E0136" wp14:textId="36A6E0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LECTURER: Julious</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Osaze</w:t>
      </w:r>
    </w:p>
    <w:p xmlns:wp14="http://schemas.microsoft.com/office/word/2010/wordml" w:rsidP="6D7207C4" w14:paraId="4FF8FC27" wp14:textId="4D5F24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Date:17.07.2023</w:t>
      </w:r>
    </w:p>
    <w:p xmlns:wp14="http://schemas.microsoft.com/office/word/2010/wordml" w:rsidP="6D7207C4" w14:paraId="31B26BBD" wp14:textId="2BC5CA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Title; Data protection</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digital skills development in the </w:t>
      </w:r>
      <w:r w:rsidRPr="6D7207C4" w:rsidR="25C5B6BE">
        <w:rPr>
          <w:rFonts w:ascii="Calibri" w:hAnsi="Calibri" w:eastAsia="Calibri" w:cs="Calibri"/>
          <w:b w:val="0"/>
          <w:bCs w:val="0"/>
          <w:i w:val="0"/>
          <w:iCs w:val="0"/>
          <w:caps w:val="0"/>
          <w:smallCaps w:val="0"/>
          <w:noProof w:val="0"/>
          <w:color w:val="000000" w:themeColor="text1" w:themeTint="FF" w:themeShade="FF"/>
          <w:sz w:val="22"/>
          <w:szCs w:val="22"/>
          <w:lang w:val="en-GB"/>
        </w:rPr>
        <w:t>workplace</w:t>
      </w:r>
    </w:p>
    <w:p xmlns:wp14="http://schemas.microsoft.com/office/word/2010/wordml" w:rsidP="6D7207C4" w14:paraId="5E5787A5" wp14:textId="7A9DBAE7">
      <w:pPr>
        <w:pStyle w:val="Normal"/>
        <w:rPr>
          <w:sz w:val="48"/>
          <w:szCs w:val="48"/>
        </w:rPr>
      </w:pPr>
    </w:p>
    <w:p w:rsidR="4C36E079" w:rsidP="6D7207C4" w:rsidRDefault="4C36E079" w14:paraId="1063FAA0" w14:textId="36217E45">
      <w:pPr>
        <w:pStyle w:val="Normal"/>
        <w:spacing w:before="0" w:beforeAutospacing="off"/>
      </w:pPr>
      <w:r w:rsidRPr="6D7207C4" w:rsidR="4C36E079">
        <w:rPr>
          <w:color w:val="FF0000"/>
          <w:sz w:val="48"/>
          <w:szCs w:val="48"/>
        </w:rPr>
        <w:t xml:space="preserve">TASK </w:t>
      </w:r>
      <w:r w:rsidRPr="6D7207C4" w:rsidR="4C36E079">
        <w:rPr>
          <w:color w:val="FF0000"/>
          <w:sz w:val="48"/>
          <w:szCs w:val="48"/>
        </w:rPr>
        <w:t>1;</w:t>
      </w:r>
      <w:r w:rsidRPr="6D7207C4" w:rsidR="4C36E079">
        <w:rPr>
          <w:rFonts w:ascii="system-ui" w:hAnsi="system-ui" w:eastAsia="system-ui" w:cs="system-ui"/>
          <w:b w:val="0"/>
          <w:bCs w:val="0"/>
          <w:i w:val="0"/>
          <w:iCs w:val="0"/>
          <w:caps w:val="0"/>
          <w:smallCaps w:val="0"/>
          <w:noProof w:val="0"/>
          <w:color w:val="FF0000"/>
          <w:sz w:val="48"/>
          <w:szCs w:val="48"/>
          <w:lang w:val="en-GB"/>
        </w:rPr>
        <w:t xml:space="preserve"> Title: Data Protection Act 2018</w:t>
      </w:r>
      <w:r w:rsidRPr="6D7207C4" w:rsidR="4C36E079">
        <w:rPr>
          <w:rFonts w:ascii="system-ui" w:hAnsi="system-ui" w:eastAsia="system-ui" w:cs="system-ui"/>
          <w:b w:val="0"/>
          <w:bCs w:val="0"/>
          <w:i w:val="0"/>
          <w:iCs w:val="0"/>
          <w:caps w:val="0"/>
          <w:smallCaps w:val="0"/>
          <w:noProof w:val="0"/>
          <w:color w:val="374151"/>
          <w:sz w:val="48"/>
          <w:szCs w:val="48"/>
          <w:lang w:val="en-GB"/>
        </w:rPr>
        <w:t>:</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Key Points for Workplace Compliance</w:t>
      </w:r>
    </w:p>
    <w:p w:rsidR="4C36E079" w:rsidRDefault="4C36E079" w14:paraId="00B3434A" w14:textId="3915C575">
      <w:r w:rsidRPr="6D7207C4" w:rsidR="4C36E079">
        <w:rPr>
          <w:rFonts w:ascii="system-ui" w:hAnsi="system-ui" w:eastAsia="system-ui" w:cs="system-ui"/>
          <w:b w:val="0"/>
          <w:bCs w:val="0"/>
          <w:i w:val="0"/>
          <w:iCs w:val="0"/>
          <w:caps w:val="0"/>
          <w:smallCaps w:val="0"/>
          <w:noProof w:val="0"/>
          <w:color w:val="374151"/>
          <w:sz w:val="24"/>
          <w:szCs w:val="24"/>
          <w:lang w:val="en-GB"/>
        </w:rPr>
        <w:t>Abstract: The Data Protection Act 2018 (DPA 2018) is a crucial piece of legislation that governs the processing, storage, and protection of personal data in the United Kingdom. This report aims to provide a brief explanation of the DPA 2018, evaluating its key points that workplaces should be aware of. It also includes an example of how information can be protected and highlights the potential consequences of a data breach.</w:t>
      </w:r>
    </w:p>
    <w:p w:rsidR="4C36E079" w:rsidP="6D7207C4" w:rsidRDefault="4C36E079" w14:paraId="4A04992E" w14:textId="2BF64013">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4C36E079">
        <w:rPr>
          <w:rFonts w:ascii="system-ui" w:hAnsi="system-ui" w:eastAsia="system-ui" w:cs="system-ui"/>
          <w:b w:val="0"/>
          <w:bCs w:val="0"/>
          <w:i w:val="0"/>
          <w:iCs w:val="0"/>
          <w:caps w:val="0"/>
          <w:smallCaps w:val="0"/>
          <w:noProof w:val="0"/>
          <w:color w:val="374151"/>
          <w:sz w:val="24"/>
          <w:szCs w:val="24"/>
          <w:lang w:val="en-GB"/>
        </w:rPr>
        <w:t xml:space="preserve">Introduction The Data Protection Act 2018, which came into effect on May 25, 2018, replaced the Data Protection Act 1998 and implemented the European Union's General Data Protection Regulation (GDPR) into </w:t>
      </w:r>
      <w:r w:rsidRPr="6D7207C4" w:rsidR="4C36E079">
        <w:rPr>
          <w:rFonts w:ascii="system-ui" w:hAnsi="system-ui" w:eastAsia="system-ui" w:cs="system-ui"/>
          <w:b w:val="0"/>
          <w:bCs w:val="0"/>
          <w:i w:val="0"/>
          <w:iCs w:val="0"/>
          <w:caps w:val="0"/>
          <w:smallCaps w:val="0"/>
          <w:noProof w:val="0"/>
          <w:color w:val="374151"/>
          <w:sz w:val="24"/>
          <w:szCs w:val="24"/>
          <w:lang w:val="en-GB"/>
        </w:rPr>
        <w:t>UK (United Kingdom)</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law. The DPA 2018 strengthens the rights of individuals over their personal data and imposes obligations on organizations handling such data.</w:t>
      </w:r>
    </w:p>
    <w:p w:rsidR="4C36E079" w:rsidP="6D7207C4" w:rsidRDefault="4C36E079" w14:paraId="2BE3B035" w14:textId="4DE3D20A">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4C36E079">
        <w:rPr>
          <w:rFonts w:ascii="system-ui" w:hAnsi="system-ui" w:eastAsia="system-ui" w:cs="system-ui"/>
          <w:b w:val="0"/>
          <w:bCs w:val="0"/>
          <w:i w:val="0"/>
          <w:iCs w:val="0"/>
          <w:caps w:val="0"/>
          <w:smallCaps w:val="0"/>
          <w:noProof w:val="0"/>
          <w:color w:val="374151"/>
          <w:sz w:val="24"/>
          <w:szCs w:val="24"/>
          <w:lang w:val="en-GB"/>
        </w:rPr>
        <w:t xml:space="preserve">Key Points of the Data Protection Act 2018 2.1. Definition of Personal Data </w:t>
      </w:r>
      <w:r w:rsidRPr="6D7207C4" w:rsidR="4C36E079">
        <w:rPr>
          <w:rFonts w:ascii="system-ui" w:hAnsi="system-ui" w:eastAsia="system-ui" w:cs="system-ui"/>
          <w:b w:val="0"/>
          <w:bCs w:val="0"/>
          <w:i w:val="0"/>
          <w:iCs w:val="0"/>
          <w:caps w:val="0"/>
          <w:smallCaps w:val="0"/>
          <w:noProof w:val="0"/>
          <w:color w:val="374151"/>
          <w:sz w:val="24"/>
          <w:szCs w:val="24"/>
          <w:lang w:val="en-GB"/>
        </w:rPr>
        <w:t>the</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DPA 2018 </w:t>
      </w:r>
      <w:r w:rsidRPr="6D7207C4" w:rsidR="4C36E079">
        <w:rPr>
          <w:rFonts w:ascii="system-ui" w:hAnsi="system-ui" w:eastAsia="system-ui" w:cs="system-ui"/>
          <w:b w:val="0"/>
          <w:bCs w:val="0"/>
          <w:i w:val="0"/>
          <w:iCs w:val="0"/>
          <w:caps w:val="0"/>
          <w:smallCaps w:val="0"/>
          <w:noProof w:val="0"/>
          <w:color w:val="374151"/>
          <w:sz w:val="24"/>
          <w:szCs w:val="24"/>
          <w:lang w:val="en-GB"/>
        </w:rPr>
        <w:t>provides</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a comprehensive definition of personal data, including any information relating to an identified or identifiable natural person. This covers a wide range of data, such as names, addresses, identification numbers, online identifiers, and more.</w:t>
      </w:r>
    </w:p>
    <w:p w:rsidR="4C36E079" w:rsidRDefault="4C36E079" w14:paraId="4D87411C" w14:textId="59610A63">
      <w:r w:rsidRPr="6D7207C4" w:rsidR="4C36E079">
        <w:rPr>
          <w:rFonts w:ascii="system-ui" w:hAnsi="system-ui" w:eastAsia="system-ui" w:cs="system-ui"/>
          <w:b w:val="0"/>
          <w:bCs w:val="0"/>
          <w:i w:val="0"/>
          <w:iCs w:val="0"/>
          <w:caps w:val="0"/>
          <w:smallCaps w:val="0"/>
          <w:noProof w:val="0"/>
          <w:color w:val="374151"/>
          <w:sz w:val="24"/>
          <w:szCs w:val="24"/>
          <w:lang w:val="en-GB"/>
        </w:rPr>
        <w:t>2.2. Lawful Basis for Processing Organizations must have a lawful basis for processing personal data under the DPA 2018. These lawful bases include consent, contractual necessity, legal obligations, vital interests, performance of a task carried out in the public interest, and legitimate interests pursued by the data controller or a third party.</w:t>
      </w:r>
    </w:p>
    <w:p w:rsidR="4C36E079" w:rsidP="6D7207C4" w:rsidRDefault="4C36E079" w14:paraId="4C0064DF" w14:textId="0A6CCD1B">
      <w:pPr>
        <w:rPr>
          <w:rFonts w:ascii="system-ui" w:hAnsi="system-ui" w:eastAsia="system-ui" w:cs="system-ui"/>
          <w:b w:val="0"/>
          <w:bCs w:val="0"/>
          <w:i w:val="0"/>
          <w:iCs w:val="0"/>
          <w:caps w:val="0"/>
          <w:smallCaps w:val="0"/>
          <w:noProof w:val="0"/>
          <w:color w:val="374151"/>
          <w:sz w:val="24"/>
          <w:szCs w:val="24"/>
          <w:lang w:val="en-GB"/>
        </w:rPr>
      </w:pPr>
      <w:r w:rsidRPr="6D7207C4" w:rsidR="4C36E079">
        <w:rPr>
          <w:rFonts w:ascii="system-ui" w:hAnsi="system-ui" w:eastAsia="system-ui" w:cs="system-ui"/>
          <w:b w:val="0"/>
          <w:bCs w:val="0"/>
          <w:i w:val="0"/>
          <w:iCs w:val="0"/>
          <w:caps w:val="0"/>
          <w:smallCaps w:val="0"/>
          <w:noProof w:val="0"/>
          <w:color w:val="374151"/>
          <w:sz w:val="24"/>
          <w:szCs w:val="24"/>
          <w:lang w:val="en-GB"/>
        </w:rPr>
        <w:t xml:space="preserve">2.3. Individual Rights the DPA 2018 grants </w:t>
      </w:r>
      <w:r w:rsidRPr="6D7207C4" w:rsidR="14D8697C">
        <w:rPr>
          <w:rFonts w:ascii="system-ui" w:hAnsi="system-ui" w:eastAsia="system-ui" w:cs="system-ui"/>
          <w:b w:val="0"/>
          <w:bCs w:val="0"/>
          <w:i w:val="0"/>
          <w:iCs w:val="0"/>
          <w:caps w:val="0"/>
          <w:smallCaps w:val="0"/>
          <w:noProof w:val="0"/>
          <w:color w:val="374151"/>
          <w:sz w:val="24"/>
          <w:szCs w:val="24"/>
          <w:lang w:val="en-GB"/>
        </w:rPr>
        <w:t xml:space="preserve">individuals' various rights concerning their data. </w:t>
      </w:r>
      <w:r w:rsidRPr="6D7207C4" w:rsidR="4E0906E7">
        <w:rPr>
          <w:rFonts w:ascii="system-ui" w:hAnsi="system-ui" w:eastAsia="system-ui" w:cs="system-ui"/>
          <w:b w:val="0"/>
          <w:bCs w:val="0"/>
          <w:i w:val="0"/>
          <w:iCs w:val="0"/>
          <w:caps w:val="0"/>
          <w:smallCaps w:val="0"/>
          <w:noProof w:val="0"/>
          <w:color w:val="374151"/>
          <w:sz w:val="24"/>
          <w:szCs w:val="24"/>
          <w:lang w:val="en-GB"/>
        </w:rPr>
        <w:t>zero</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data. </w:t>
      </w:r>
      <w:bookmarkStart w:name="_Int_iBrO61Xq" w:id="1236248899"/>
      <w:r w:rsidRPr="6D7207C4" w:rsidR="4C36E079">
        <w:rPr>
          <w:rFonts w:ascii="system-ui" w:hAnsi="system-ui" w:eastAsia="system-ui" w:cs="system-ui"/>
          <w:b w:val="0"/>
          <w:bCs w:val="0"/>
          <w:i w:val="0"/>
          <w:iCs w:val="0"/>
          <w:caps w:val="0"/>
          <w:smallCaps w:val="0"/>
          <w:noProof w:val="0"/>
          <w:color w:val="374151"/>
          <w:sz w:val="24"/>
          <w:szCs w:val="24"/>
          <w:lang w:val="en-GB"/>
        </w:rPr>
        <w:t>These rights include the right to be informed, right of access, right to rectification, right to erasure (also known as the "right to be forgotten"), right to restrict processing, right to data portability, right to object, and rights related to automated decision-making and profiling.</w:t>
      </w:r>
      <w:bookmarkEnd w:id="1236248899"/>
    </w:p>
    <w:p w:rsidR="4C36E079" w:rsidRDefault="4C36E079" w14:paraId="67091293" w14:textId="20B199F8">
      <w:r w:rsidRPr="6D7207C4" w:rsidR="4C36E079">
        <w:rPr>
          <w:rFonts w:ascii="system-ui" w:hAnsi="system-ui" w:eastAsia="system-ui" w:cs="system-ui"/>
          <w:b w:val="0"/>
          <w:bCs w:val="0"/>
          <w:i w:val="0"/>
          <w:iCs w:val="0"/>
          <w:caps w:val="0"/>
          <w:smallCaps w:val="0"/>
          <w:noProof w:val="0"/>
          <w:color w:val="374151"/>
          <w:sz w:val="24"/>
          <w:szCs w:val="24"/>
          <w:lang w:val="en-GB"/>
        </w:rPr>
        <w:t>2.4. Data Protection Officer (DPO) Certain organizations are required to appoint a Data Protection Officer (DPO) under the DPA 2018. A DPO acts as an independent advocate for data protection within the organization and ensures compliance with the law.</w:t>
      </w:r>
    </w:p>
    <w:p w:rsidR="4C36E079" w:rsidRDefault="4C36E079" w14:paraId="6F5AE241" w14:textId="28227E5D">
      <w:r w:rsidRPr="6D7207C4" w:rsidR="4C36E079">
        <w:rPr>
          <w:rFonts w:ascii="system-ui" w:hAnsi="system-ui" w:eastAsia="system-ui" w:cs="system-ui"/>
          <w:b w:val="0"/>
          <w:bCs w:val="0"/>
          <w:i w:val="0"/>
          <w:iCs w:val="0"/>
          <w:caps w:val="0"/>
          <w:smallCaps w:val="0"/>
          <w:noProof w:val="0"/>
          <w:color w:val="374151"/>
          <w:sz w:val="24"/>
          <w:szCs w:val="24"/>
          <w:lang w:val="en-GB"/>
        </w:rPr>
        <w:t xml:space="preserve">2.5. Security Measures </w:t>
      </w:r>
      <w:r w:rsidRPr="6D7207C4" w:rsidR="4C36E079">
        <w:rPr>
          <w:rFonts w:ascii="system-ui" w:hAnsi="system-ui" w:eastAsia="system-ui" w:cs="system-ui"/>
          <w:b w:val="0"/>
          <w:bCs w:val="0"/>
          <w:i w:val="0"/>
          <w:iCs w:val="0"/>
          <w:caps w:val="0"/>
          <w:smallCaps w:val="0"/>
          <w:noProof w:val="0"/>
          <w:color w:val="374151"/>
          <w:sz w:val="24"/>
          <w:szCs w:val="24"/>
          <w:lang w:val="en-GB"/>
        </w:rPr>
        <w:t>the</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DPA 2018 places an emphasis on the security of personal data. Organizations must implement </w:t>
      </w:r>
      <w:r w:rsidRPr="6D7207C4" w:rsidR="4C36E079">
        <w:rPr>
          <w:rFonts w:ascii="system-ui" w:hAnsi="system-ui" w:eastAsia="system-ui" w:cs="system-ui"/>
          <w:b w:val="0"/>
          <w:bCs w:val="0"/>
          <w:i w:val="0"/>
          <w:iCs w:val="0"/>
          <w:caps w:val="0"/>
          <w:smallCaps w:val="0"/>
          <w:noProof w:val="0"/>
          <w:color w:val="374151"/>
          <w:sz w:val="24"/>
          <w:szCs w:val="24"/>
          <w:lang w:val="en-GB"/>
        </w:rPr>
        <w:t>appropriate technical</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and organizational measures to protect personal data from unauthorized access, disclosure, alteration, or destruction. This includes measures such as encryption, access controls, regular data backups, and staff training.</w:t>
      </w:r>
    </w:p>
    <w:p w:rsidR="4C36E079" w:rsidP="6D7207C4" w:rsidRDefault="4C36E079" w14:paraId="345228A1" w14:textId="32701B3C">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4C36E079">
        <w:rPr>
          <w:rFonts w:ascii="system-ui" w:hAnsi="system-ui" w:eastAsia="system-ui" w:cs="system-ui"/>
          <w:b w:val="0"/>
          <w:bCs w:val="0"/>
          <w:i w:val="0"/>
          <w:iCs w:val="0"/>
          <w:caps w:val="0"/>
          <w:smallCaps w:val="0"/>
          <w:noProof w:val="0"/>
          <w:color w:val="374151"/>
          <w:sz w:val="24"/>
          <w:szCs w:val="24"/>
          <w:lang w:val="en-GB"/>
        </w:rPr>
        <w:t xml:space="preserve">Example of Information Protection To illustrate how information can be protected in the workplace, </w:t>
      </w:r>
      <w:r w:rsidRPr="6D7207C4" w:rsidR="4C36E079">
        <w:rPr>
          <w:rFonts w:ascii="system-ui" w:hAnsi="system-ui" w:eastAsia="system-ui" w:cs="system-ui"/>
          <w:b w:val="0"/>
          <w:bCs w:val="0"/>
          <w:i w:val="0"/>
          <w:iCs w:val="0"/>
          <w:caps w:val="0"/>
          <w:smallCaps w:val="0"/>
          <w:noProof w:val="0"/>
          <w:color w:val="374151"/>
          <w:sz w:val="24"/>
          <w:szCs w:val="24"/>
          <w:lang w:val="en-GB"/>
        </w:rPr>
        <w:t>let us</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consider an example of a company implementing robust security measures. XYZ Corporation, an e-commerce business, stores customer data, including names, addresses, and payment details.</w:t>
      </w:r>
    </w:p>
    <w:p w:rsidR="4C36E079" w:rsidRDefault="4C36E079" w14:paraId="2F446936" w14:textId="38D2E767">
      <w:r w:rsidRPr="6D7207C4" w:rsidR="4C36E079">
        <w:rPr>
          <w:rFonts w:ascii="system-ui" w:hAnsi="system-ui" w:eastAsia="system-ui" w:cs="system-ui"/>
          <w:b w:val="0"/>
          <w:bCs w:val="0"/>
          <w:i w:val="0"/>
          <w:iCs w:val="0"/>
          <w:caps w:val="0"/>
          <w:smallCaps w:val="0"/>
          <w:noProof w:val="0"/>
          <w:color w:val="374151"/>
          <w:sz w:val="24"/>
          <w:szCs w:val="24"/>
          <w:lang w:val="en-GB"/>
        </w:rPr>
        <w:t>To protect this information, XYZ Corporation implements the following measures: a) Encryption: Customer data is encrypted both in transit and at rest, ensuring that even if unauthorized access occurs, the data remains unreadable. b) Access Controls: Only authorized personnel have access to customer data, and access is granted on a need-to-know basis. Strong passwords and multi-factor authentication are enforced. c) Regular Auditing: XYZ Corporation conducts periodic audits to identify any security vulnerabilities and address them promptly. d) Staff Training: All employees undergo regular data protection training to raise awareness about their responsibilities and best practices for handling personal data.</w:t>
      </w:r>
    </w:p>
    <w:p w:rsidR="4C36E079" w:rsidP="6D7207C4" w:rsidRDefault="4C36E079" w14:paraId="4F7336A0" w14:textId="5809226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4C36E079">
        <w:rPr>
          <w:rFonts w:ascii="system-ui" w:hAnsi="system-ui" w:eastAsia="system-ui" w:cs="system-ui"/>
          <w:b w:val="0"/>
          <w:bCs w:val="0"/>
          <w:i w:val="0"/>
          <w:iCs w:val="0"/>
          <w:caps w:val="0"/>
          <w:smallCaps w:val="0"/>
          <w:noProof w:val="0"/>
          <w:color w:val="374151"/>
          <w:sz w:val="24"/>
          <w:szCs w:val="24"/>
          <w:lang w:val="en-GB"/>
        </w:rPr>
        <w:t xml:space="preserve">Consequences of a Data Breach Data breaches can have severe consequences for organizations, ranging from financial penalties to reputational damage. </w:t>
      </w:r>
      <w:r w:rsidRPr="6D7207C4" w:rsidR="3E38E41C">
        <w:rPr>
          <w:rFonts w:ascii="system-ui" w:hAnsi="system-ui" w:eastAsia="system-ui" w:cs="system-ui"/>
          <w:b w:val="0"/>
          <w:bCs w:val="0"/>
          <w:i w:val="0"/>
          <w:iCs w:val="0"/>
          <w:caps w:val="0"/>
          <w:smallCaps w:val="0"/>
          <w:noProof w:val="0"/>
          <w:color w:val="374151"/>
          <w:sz w:val="24"/>
          <w:szCs w:val="24"/>
          <w:lang w:val="en-GB"/>
        </w:rPr>
        <w:t>Let us</w:t>
      </w:r>
      <w:r w:rsidRPr="6D7207C4" w:rsidR="4C36E079">
        <w:rPr>
          <w:rFonts w:ascii="system-ui" w:hAnsi="system-ui" w:eastAsia="system-ui" w:cs="system-ui"/>
          <w:b w:val="0"/>
          <w:bCs w:val="0"/>
          <w:i w:val="0"/>
          <w:iCs w:val="0"/>
          <w:caps w:val="0"/>
          <w:smallCaps w:val="0"/>
          <w:noProof w:val="0"/>
          <w:color w:val="374151"/>
          <w:sz w:val="24"/>
          <w:szCs w:val="24"/>
          <w:lang w:val="en-GB"/>
        </w:rPr>
        <w:t xml:space="preserve"> consider an example:</w:t>
      </w:r>
    </w:p>
    <w:p w:rsidR="4C36E079" w:rsidRDefault="4C36E079" w14:paraId="5EBE710F" w14:textId="2D8F337D">
      <w:r w:rsidRPr="6D7207C4" w:rsidR="4C36E079">
        <w:rPr>
          <w:rFonts w:ascii="system-ui" w:hAnsi="system-ui" w:eastAsia="system-ui" w:cs="system-ui"/>
          <w:b w:val="0"/>
          <w:bCs w:val="0"/>
          <w:i w:val="0"/>
          <w:iCs w:val="0"/>
          <w:caps w:val="0"/>
          <w:smallCaps w:val="0"/>
          <w:noProof w:val="0"/>
          <w:color w:val="374151"/>
          <w:sz w:val="24"/>
          <w:szCs w:val="24"/>
          <w:lang w:val="en-GB"/>
        </w:rPr>
        <w:t>Suppose ABC Healthcare, a medical clinic, suffers a data breach in which patient records, including personal information and medical history, are exposed. As a result: a) Financial Penalties: The Information Commissioner's Office (ICO) has the power to impose fines of up to 4% of global annual turnover or €20 million, whichever is higher. b) Loss of Trust: The breach erodes patient trust, potentially leading to a loss of clients and damage to the clinic's reputation. c) Legal Consequences: Affected individuals may seek legal action against the clinic for the mishandling of their personal data, leading to costly legal proceedings.</w:t>
      </w:r>
    </w:p>
    <w:p w:rsidR="4C36E079" w:rsidP="06E29474" w:rsidRDefault="4C36E079" w14:paraId="1536E43C" w14:textId="3BC71F6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06E29474" w:rsidR="4C36E079">
        <w:rPr>
          <w:rFonts w:ascii="system-ui" w:hAnsi="system-ui" w:eastAsia="system-ui" w:cs="system-ui"/>
          <w:b w:val="0"/>
          <w:bCs w:val="0"/>
          <w:i w:val="0"/>
          <w:iCs w:val="0"/>
          <w:caps w:val="0"/>
          <w:smallCaps w:val="0"/>
          <w:noProof w:val="0"/>
          <w:color w:val="374151"/>
          <w:sz w:val="24"/>
          <w:szCs w:val="24"/>
          <w:lang w:val="en-GB"/>
        </w:rPr>
        <w:t>Conclusion</w:t>
      </w:r>
      <w:r w:rsidRPr="06E29474" w:rsidR="4C36E079">
        <w:rPr>
          <w:rFonts w:ascii="system-ui" w:hAnsi="system-ui" w:eastAsia="system-ui" w:cs="system-ui"/>
          <w:b w:val="0"/>
          <w:bCs w:val="0"/>
          <w:i w:val="0"/>
          <w:iCs w:val="0"/>
          <w:caps w:val="0"/>
          <w:smallCaps w:val="0"/>
          <w:noProof w:val="0"/>
          <w:color w:val="374151"/>
          <w:sz w:val="24"/>
          <w:szCs w:val="24"/>
          <w:lang w:val="en-GB"/>
        </w:rPr>
        <w:t xml:space="preserve"> The Data Protection Act 2018 is a critical legislation that aims to safeguard personal data and enhance individuals' control over their information. Workplaces must be aware of the key points of the DPA 2018 to ensure compliance and protect personal data from breaches. Implementing robust security measures, such as encryption, access controls, and regular staff training, is essential to safeguarding information. Understanding the consequences of a data breach emphasizes the importance of compliance and proactive data protection practices.</w:t>
      </w:r>
    </w:p>
    <w:p w:rsidR="6D7207C4" w:rsidP="6D7207C4" w:rsidRDefault="6D7207C4" w14:paraId="75C48E35" w14:textId="58DB7F73">
      <w:pPr>
        <w:pStyle w:val="Normal"/>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p>
    <w:p w:rsidR="6D7207C4" w:rsidP="6D7207C4" w:rsidRDefault="6D7207C4" w14:paraId="3A00513E" w14:textId="798491DA">
      <w:pPr>
        <w:pStyle w:val="Normal"/>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p>
    <w:p w:rsidR="132FD81C" w:rsidP="6D7207C4" w:rsidRDefault="132FD81C" w14:paraId="5B9DFC37" w14:textId="519D52C3">
      <w:pPr>
        <w:pStyle w:val="Normal"/>
        <w:spacing w:before="0" w:beforeAutospacing="off"/>
        <w:rPr>
          <w:rFonts w:ascii="system-ui" w:hAnsi="system-ui" w:eastAsia="system-ui" w:cs="system-ui"/>
          <w:b w:val="0"/>
          <w:bCs w:val="0"/>
          <w:i w:val="0"/>
          <w:iCs w:val="0"/>
          <w:caps w:val="0"/>
          <w:smallCaps w:val="0"/>
          <w:noProof w:val="0"/>
          <w:color w:val="FF0000"/>
          <w:sz w:val="24"/>
          <w:szCs w:val="24"/>
          <w:lang w:val="en-GB"/>
        </w:rPr>
      </w:pPr>
      <w:r w:rsidRPr="6D7207C4" w:rsidR="132FD81C">
        <w:rPr>
          <w:rFonts w:ascii="system-ui" w:hAnsi="system-ui" w:eastAsia="system-ui" w:cs="system-ui"/>
          <w:b w:val="0"/>
          <w:bCs w:val="0"/>
          <w:i w:val="0"/>
          <w:iCs w:val="0"/>
          <w:caps w:val="0"/>
          <w:smallCaps w:val="0"/>
          <w:noProof w:val="0"/>
          <w:color w:val="FF0000"/>
          <w:sz w:val="48"/>
          <w:szCs w:val="48"/>
          <w:lang w:val="en-GB"/>
        </w:rPr>
        <w:t xml:space="preserve">TASK </w:t>
      </w:r>
      <w:r w:rsidRPr="6D7207C4" w:rsidR="132FD81C">
        <w:rPr>
          <w:rFonts w:ascii="system-ui" w:hAnsi="system-ui" w:eastAsia="system-ui" w:cs="system-ui"/>
          <w:b w:val="0"/>
          <w:bCs w:val="0"/>
          <w:i w:val="0"/>
          <w:iCs w:val="0"/>
          <w:caps w:val="0"/>
          <w:smallCaps w:val="0"/>
          <w:noProof w:val="0"/>
          <w:color w:val="FF0000"/>
          <w:sz w:val="48"/>
          <w:szCs w:val="48"/>
          <w:lang w:val="en-GB"/>
        </w:rPr>
        <w:t>2</w:t>
      </w:r>
      <w:r w:rsidRPr="6D7207C4" w:rsidR="132FD81C">
        <w:rPr>
          <w:rFonts w:ascii="system-ui" w:hAnsi="system-ui" w:eastAsia="system-ui" w:cs="system-ui"/>
          <w:b w:val="0"/>
          <w:bCs w:val="0"/>
          <w:i w:val="0"/>
          <w:iCs w:val="0"/>
          <w:caps w:val="0"/>
          <w:smallCaps w:val="0"/>
          <w:noProof w:val="0"/>
          <w:color w:val="FF0000"/>
          <w:sz w:val="48"/>
          <w:szCs w:val="48"/>
          <w:lang w:val="en-GB"/>
        </w:rPr>
        <w:t>:</w:t>
      </w:r>
      <w:r w:rsidRPr="6D7207C4" w:rsidR="132FD81C">
        <w:rPr>
          <w:rFonts w:ascii="system-ui" w:hAnsi="system-ui" w:eastAsia="system-ui" w:cs="system-ui"/>
          <w:b w:val="0"/>
          <w:bCs w:val="0"/>
          <w:i w:val="0"/>
          <w:iCs w:val="0"/>
          <w:caps w:val="0"/>
          <w:smallCaps w:val="0"/>
          <w:noProof w:val="0"/>
          <w:color w:val="FF0000"/>
          <w:sz w:val="48"/>
          <w:szCs w:val="48"/>
          <w:lang w:val="en-GB"/>
        </w:rPr>
        <w:t xml:space="preserve"> Title: Reflection on Personal Digital Skills Development</w:t>
      </w:r>
    </w:p>
    <w:p w:rsidR="132FD81C" w:rsidRDefault="132FD81C" w14:paraId="155B0B4A" w14:textId="1C6861CD">
      <w:r w:rsidRPr="6D7207C4" w:rsidR="132FD81C">
        <w:rPr>
          <w:rFonts w:ascii="system-ui" w:hAnsi="system-ui" w:eastAsia="system-ui" w:cs="system-ui"/>
          <w:b w:val="0"/>
          <w:bCs w:val="0"/>
          <w:i w:val="0"/>
          <w:iCs w:val="0"/>
          <w:caps w:val="0"/>
          <w:smallCaps w:val="0"/>
          <w:noProof w:val="0"/>
          <w:color w:val="374151"/>
          <w:sz w:val="24"/>
          <w:szCs w:val="24"/>
          <w:lang w:val="en-GB"/>
        </w:rPr>
        <w:t xml:space="preserve">Introduction: Throughout the module, I have gained valuable insights and practical experience in developing my digital skills. This reflection aims to </w:t>
      </w:r>
      <w:r w:rsidRPr="6D7207C4" w:rsidR="4BF2590B">
        <w:rPr>
          <w:rFonts w:ascii="system-ui" w:hAnsi="system-ui" w:eastAsia="system-ui" w:cs="system-ui"/>
          <w:b w:val="0"/>
          <w:bCs w:val="0"/>
          <w:i w:val="0"/>
          <w:iCs w:val="0"/>
          <w:caps w:val="0"/>
          <w:smallCaps w:val="0"/>
          <w:noProof w:val="0"/>
          <w:color w:val="374151"/>
          <w:sz w:val="24"/>
          <w:szCs w:val="24"/>
          <w:lang w:val="en-GB"/>
        </w:rPr>
        <w:t>analyse</w:t>
      </w:r>
      <w:r w:rsidRPr="6D7207C4" w:rsidR="132FD81C">
        <w:rPr>
          <w:rFonts w:ascii="system-ui" w:hAnsi="system-ui" w:eastAsia="system-ui" w:cs="system-ui"/>
          <w:b w:val="0"/>
          <w:bCs w:val="0"/>
          <w:i w:val="0"/>
          <w:iCs w:val="0"/>
          <w:caps w:val="0"/>
          <w:smallCaps w:val="0"/>
          <w:noProof w:val="0"/>
          <w:color w:val="374151"/>
          <w:sz w:val="24"/>
          <w:szCs w:val="24"/>
          <w:lang w:val="en-GB"/>
        </w:rPr>
        <w:t xml:space="preserve"> my principal areas of strength and areas for further development, highlighting the progress made during the module.</w:t>
      </w:r>
    </w:p>
    <w:p w:rsidR="132FD81C" w:rsidRDefault="132FD81C" w14:paraId="3F8FCD9F" w14:textId="5F3B7430">
      <w:r w:rsidRPr="6D7207C4" w:rsidR="132FD81C">
        <w:rPr>
          <w:rFonts w:ascii="system-ui" w:hAnsi="system-ui" w:eastAsia="system-ui" w:cs="system-ui"/>
          <w:b w:val="0"/>
          <w:bCs w:val="0"/>
          <w:i w:val="0"/>
          <w:iCs w:val="0"/>
          <w:caps w:val="0"/>
          <w:smallCaps w:val="0"/>
          <w:noProof w:val="0"/>
          <w:color w:val="374151"/>
          <w:sz w:val="24"/>
          <w:szCs w:val="24"/>
          <w:lang w:val="en-GB"/>
        </w:rPr>
        <w:t>Main Areas of Strength:</w:t>
      </w:r>
    </w:p>
    <w:p w:rsidR="132FD81C" w:rsidP="6D7207C4" w:rsidRDefault="132FD81C" w14:paraId="0010BB21" w14:textId="2EBECFC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 xml:space="preserve">Technical Competence: Over the course of the module, I have developed </w:t>
      </w:r>
      <w:r w:rsidRPr="6D7207C4" w:rsidR="132FD81C">
        <w:rPr>
          <w:rFonts w:ascii="system-ui" w:hAnsi="system-ui" w:eastAsia="system-ui" w:cs="system-ui"/>
          <w:b w:val="0"/>
          <w:bCs w:val="0"/>
          <w:i w:val="0"/>
          <w:iCs w:val="0"/>
          <w:caps w:val="0"/>
          <w:smallCaps w:val="0"/>
          <w:noProof w:val="0"/>
          <w:color w:val="374151"/>
          <w:sz w:val="24"/>
          <w:szCs w:val="24"/>
          <w:lang w:val="en-GB"/>
        </w:rPr>
        <w:t>a solid foundation</w:t>
      </w:r>
      <w:r w:rsidRPr="6D7207C4" w:rsidR="132FD81C">
        <w:rPr>
          <w:rFonts w:ascii="system-ui" w:hAnsi="system-ui" w:eastAsia="system-ui" w:cs="system-ui"/>
          <w:b w:val="0"/>
          <w:bCs w:val="0"/>
          <w:i w:val="0"/>
          <w:iCs w:val="0"/>
          <w:caps w:val="0"/>
          <w:smallCaps w:val="0"/>
          <w:noProof w:val="0"/>
          <w:color w:val="374151"/>
          <w:sz w:val="24"/>
          <w:szCs w:val="24"/>
          <w:lang w:val="en-GB"/>
        </w:rPr>
        <w:t xml:space="preserve"> in various technical skills </w:t>
      </w:r>
      <w:r w:rsidRPr="6D7207C4" w:rsidR="132FD81C">
        <w:rPr>
          <w:rFonts w:ascii="system-ui" w:hAnsi="system-ui" w:eastAsia="system-ui" w:cs="system-ui"/>
          <w:b w:val="0"/>
          <w:bCs w:val="0"/>
          <w:i w:val="0"/>
          <w:iCs w:val="0"/>
          <w:caps w:val="0"/>
          <w:smallCaps w:val="0"/>
          <w:noProof w:val="0"/>
          <w:color w:val="374151"/>
          <w:sz w:val="24"/>
          <w:szCs w:val="24"/>
          <w:lang w:val="en-GB"/>
        </w:rPr>
        <w:t>required</w:t>
      </w:r>
      <w:r w:rsidRPr="6D7207C4" w:rsidR="132FD81C">
        <w:rPr>
          <w:rFonts w:ascii="system-ui" w:hAnsi="system-ui" w:eastAsia="system-ui" w:cs="system-ui"/>
          <w:b w:val="0"/>
          <w:bCs w:val="0"/>
          <w:i w:val="0"/>
          <w:iCs w:val="0"/>
          <w:caps w:val="0"/>
          <w:smallCaps w:val="0"/>
          <w:noProof w:val="0"/>
          <w:color w:val="374151"/>
          <w:sz w:val="24"/>
          <w:szCs w:val="24"/>
          <w:lang w:val="en-GB"/>
        </w:rPr>
        <w:t xml:space="preserve"> in the digital domain. I am proficient in using a range of software and tools, such as Microsoft Office Suite, graphic design applications, and project management platforms. These skills have empowered me to create visually appealing presentations, effectively manage projects, and organize data efficiently.</w:t>
      </w:r>
    </w:p>
    <w:p w:rsidR="132FD81C" w:rsidP="6D7207C4" w:rsidRDefault="132FD81C" w14:paraId="770F16AF" w14:textId="3FAF9B1C">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Information Literacy: I have enhanced my ability to locate, evaluate, and utilize information effectively in the digital age. I have developed a critical mindset when assessing the reliability and credibility of online sources. Additionally, I have honed my research skills, employing advanced search techniques to access relevant and accurate information efficiently. This competence has been crucial in producing well-informed and evidence-based assignments.</w:t>
      </w:r>
    </w:p>
    <w:p w:rsidR="132FD81C" w:rsidP="06E29474" w:rsidRDefault="132FD81C" w14:paraId="2DDF9857" w14:textId="2C4C19C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06E29474" w:rsidR="132FD81C">
        <w:rPr>
          <w:rFonts w:ascii="system-ui" w:hAnsi="system-ui" w:eastAsia="system-ui" w:cs="system-ui"/>
          <w:b w:val="0"/>
          <w:bCs w:val="0"/>
          <w:i w:val="0"/>
          <w:iCs w:val="0"/>
          <w:caps w:val="0"/>
          <w:smallCaps w:val="0"/>
          <w:noProof w:val="0"/>
          <w:color w:val="374151"/>
          <w:sz w:val="24"/>
          <w:szCs w:val="24"/>
          <w:lang w:val="en-GB"/>
        </w:rPr>
        <w:t xml:space="preserve">Communication and Collaboration: Through online collaborative platforms and tools, I have improved my communication and teamwork skills. I have actively </w:t>
      </w:r>
      <w:r w:rsidRPr="06E29474" w:rsidR="132FD81C">
        <w:rPr>
          <w:rFonts w:ascii="system-ui" w:hAnsi="system-ui" w:eastAsia="system-ui" w:cs="system-ui"/>
          <w:b w:val="0"/>
          <w:bCs w:val="0"/>
          <w:i w:val="0"/>
          <w:iCs w:val="0"/>
          <w:caps w:val="0"/>
          <w:smallCaps w:val="0"/>
          <w:noProof w:val="0"/>
          <w:color w:val="374151"/>
          <w:sz w:val="24"/>
          <w:szCs w:val="24"/>
          <w:lang w:val="en-GB"/>
        </w:rPr>
        <w:t>participated</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in group projects, engaging in virtual </w:t>
      </w:r>
      <w:r w:rsidRPr="06E29474" w:rsidR="067CBA73">
        <w:rPr>
          <w:rFonts w:ascii="system-ui" w:hAnsi="system-ui" w:eastAsia="system-ui" w:cs="system-ui"/>
          <w:b w:val="0"/>
          <w:bCs w:val="0"/>
          <w:i w:val="0"/>
          <w:iCs w:val="0"/>
          <w:caps w:val="0"/>
          <w:smallCaps w:val="0"/>
          <w:noProof w:val="0"/>
          <w:color w:val="374151"/>
          <w:sz w:val="24"/>
          <w:szCs w:val="24"/>
          <w:lang w:val="en-GB"/>
        </w:rPr>
        <w:t>discussions,</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and effectively communicating ideas to team members. I have also developed </w:t>
      </w:r>
      <w:r w:rsidRPr="06E29474" w:rsidR="132FD81C">
        <w:rPr>
          <w:rFonts w:ascii="system-ui" w:hAnsi="system-ui" w:eastAsia="system-ui" w:cs="system-ui"/>
          <w:b w:val="0"/>
          <w:bCs w:val="0"/>
          <w:i w:val="0"/>
          <w:iCs w:val="0"/>
          <w:caps w:val="0"/>
          <w:smallCaps w:val="0"/>
          <w:noProof w:val="0"/>
          <w:color w:val="374151"/>
          <w:sz w:val="24"/>
          <w:szCs w:val="24"/>
          <w:lang w:val="en-GB"/>
        </w:rPr>
        <w:t>proficiency</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in using online communication tools like video conferencing and instant messaging, enabling smooth and efficient collaboration with peers and instructors.</w:t>
      </w:r>
    </w:p>
    <w:p w:rsidR="132FD81C" w:rsidP="6D7207C4" w:rsidRDefault="132FD81C" w14:paraId="4E5C908F" w14:textId="01260A8A">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Digital Creativity: I have discovered and nurtured my creative skills by utilizing various digital tools and platforms. I have experimented with graphic design software and video editing tools to create visually engaging content. This has allowed me to develop innovative and aesthetically pleasing presentations, infographics, and videos, thereby enhancing the overall quality of my work.</w:t>
      </w:r>
    </w:p>
    <w:p w:rsidR="132FD81C" w:rsidP="6D7207C4" w:rsidRDefault="132FD81C" w14:paraId="7F93FB2D" w14:textId="0AEE56D8">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Cybersecurity Awareness: I have gained a solid understanding of cybersecurity principles and best practices. I am now more aware of the potential risks associated with online activities and have adopted strategies to protect personal information, such as using strong passwords, enabling two-factor authentication, and avoiding suspicious websites or emails. This awareness has increased my confidence in navigating the digital landscape securely.</w:t>
      </w:r>
    </w:p>
    <w:p w:rsidR="132FD81C" w:rsidRDefault="132FD81C" w14:paraId="7522D19D" w14:textId="30A740F3">
      <w:r w:rsidRPr="6D7207C4" w:rsidR="132FD81C">
        <w:rPr>
          <w:rFonts w:ascii="system-ui" w:hAnsi="system-ui" w:eastAsia="system-ui" w:cs="system-ui"/>
          <w:b w:val="0"/>
          <w:bCs w:val="0"/>
          <w:i w:val="0"/>
          <w:iCs w:val="0"/>
          <w:caps w:val="0"/>
          <w:smallCaps w:val="0"/>
          <w:noProof w:val="0"/>
          <w:color w:val="374151"/>
          <w:sz w:val="24"/>
          <w:szCs w:val="24"/>
          <w:lang w:val="en-GB"/>
        </w:rPr>
        <w:t>Main Areas for Development:</w:t>
      </w:r>
    </w:p>
    <w:p w:rsidR="132FD81C" w:rsidP="6D7207C4" w:rsidRDefault="132FD81C" w14:paraId="4D66A9F9" w14:textId="7C73A4DE">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Coding and Programming: Although I have acquired a basic understanding of coding languages such as HTML and CSS, I recognize the need to further develop my programming skills. The ability to write code and automate tasks can significantly enhance my productivity and efficiency in various digital projects. To address this area for development, I plan to undertake online coding courses and participate in coding challenges to strengthen my programming knowledge.</w:t>
      </w:r>
    </w:p>
    <w:p w:rsidR="132FD81C" w:rsidP="06E29474" w:rsidRDefault="132FD81C" w14:paraId="0447EF7E" w14:textId="335C5D8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06E29474" w:rsidR="132FD81C">
        <w:rPr>
          <w:rFonts w:ascii="system-ui" w:hAnsi="system-ui" w:eastAsia="system-ui" w:cs="system-ui"/>
          <w:b w:val="0"/>
          <w:bCs w:val="0"/>
          <w:i w:val="0"/>
          <w:iCs w:val="0"/>
          <w:caps w:val="0"/>
          <w:smallCaps w:val="0"/>
          <w:noProof w:val="0"/>
          <w:color w:val="374151"/>
          <w:sz w:val="24"/>
          <w:szCs w:val="24"/>
          <w:lang w:val="en-GB"/>
        </w:rPr>
        <w:t xml:space="preserve">Data Analysis: While I </w:t>
      </w:r>
      <w:r w:rsidRPr="06E29474" w:rsidR="132FD81C">
        <w:rPr>
          <w:rFonts w:ascii="system-ui" w:hAnsi="system-ui" w:eastAsia="system-ui" w:cs="system-ui"/>
          <w:b w:val="0"/>
          <w:bCs w:val="0"/>
          <w:i w:val="0"/>
          <w:iCs w:val="0"/>
          <w:caps w:val="0"/>
          <w:smallCaps w:val="0"/>
          <w:noProof w:val="0"/>
          <w:color w:val="374151"/>
          <w:sz w:val="24"/>
          <w:szCs w:val="24"/>
          <w:lang w:val="en-GB"/>
        </w:rPr>
        <w:t>possess</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foundational knowledge in data analysis, there is room for improvement in interpreting and deriving insights from complex datasets. I aim to expand my </w:t>
      </w:r>
      <w:r w:rsidRPr="06E29474" w:rsidR="132FD81C">
        <w:rPr>
          <w:rFonts w:ascii="system-ui" w:hAnsi="system-ui" w:eastAsia="system-ui" w:cs="system-ui"/>
          <w:b w:val="0"/>
          <w:bCs w:val="0"/>
          <w:i w:val="0"/>
          <w:iCs w:val="0"/>
          <w:caps w:val="0"/>
          <w:smallCaps w:val="0"/>
          <w:noProof w:val="0"/>
          <w:color w:val="374151"/>
          <w:sz w:val="24"/>
          <w:szCs w:val="24"/>
          <w:lang w:val="en-GB"/>
        </w:rPr>
        <w:t>proficiency</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in data analysis tools, such as Excel and Python libraries like Pandas, to effectively manipulate and </w:t>
      </w:r>
      <w:r w:rsidRPr="06E29474" w:rsidR="01FCC1A4">
        <w:rPr>
          <w:rFonts w:ascii="system-ui" w:hAnsi="system-ui" w:eastAsia="system-ui" w:cs="system-ui"/>
          <w:b w:val="0"/>
          <w:bCs w:val="0"/>
          <w:i w:val="0"/>
          <w:iCs w:val="0"/>
          <w:caps w:val="0"/>
          <w:smallCaps w:val="0"/>
          <w:noProof w:val="0"/>
          <w:color w:val="374151"/>
          <w:sz w:val="24"/>
          <w:szCs w:val="24"/>
          <w:lang w:val="en-GB"/>
        </w:rPr>
        <w:t>analyse</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data. Additionally, I will explore courses and resources focused on statistical analysis and data visualization techniques to bolster this skillset.</w:t>
      </w:r>
    </w:p>
    <w:p w:rsidR="132FD81C" w:rsidP="6D7207C4" w:rsidRDefault="132FD81C" w14:paraId="370F14B9" w14:textId="5121578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Digital Marketing: Understanding the fundamentals of digital marketing, including social media marketing, search engine optimization (SEO), and content marketing, is becoming increasingly crucial in today's digital landscape. To enhance my knowledge in this area, I intend to engage in online courses and practical exercises that offer hands-on experience in executing digital marketing strategies. This will enable me to effectively promote products or services in the digital realm.</w:t>
      </w:r>
    </w:p>
    <w:p w:rsidR="132FD81C" w:rsidP="6D7207C4" w:rsidRDefault="132FD81C" w14:paraId="367438F0" w14:textId="787D5793">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6D7207C4" w:rsidR="132FD81C">
        <w:rPr>
          <w:rFonts w:ascii="system-ui" w:hAnsi="system-ui" w:eastAsia="system-ui" w:cs="system-ui"/>
          <w:b w:val="0"/>
          <w:bCs w:val="0"/>
          <w:i w:val="0"/>
          <w:iCs w:val="0"/>
          <w:caps w:val="0"/>
          <w:smallCaps w:val="0"/>
          <w:noProof w:val="0"/>
          <w:color w:val="374151"/>
          <w:sz w:val="24"/>
          <w:szCs w:val="24"/>
          <w:lang w:val="en-GB"/>
        </w:rPr>
        <w:t xml:space="preserve">Agile Project Management: While I </w:t>
      </w:r>
      <w:r w:rsidRPr="6D7207C4" w:rsidR="132FD81C">
        <w:rPr>
          <w:rFonts w:ascii="system-ui" w:hAnsi="system-ui" w:eastAsia="system-ui" w:cs="system-ui"/>
          <w:b w:val="0"/>
          <w:bCs w:val="0"/>
          <w:i w:val="0"/>
          <w:iCs w:val="0"/>
          <w:caps w:val="0"/>
          <w:smallCaps w:val="0"/>
          <w:noProof w:val="0"/>
          <w:color w:val="374151"/>
          <w:sz w:val="24"/>
          <w:szCs w:val="24"/>
          <w:lang w:val="en-GB"/>
        </w:rPr>
        <w:t>possess</w:t>
      </w:r>
      <w:r w:rsidRPr="6D7207C4" w:rsidR="132FD81C">
        <w:rPr>
          <w:rFonts w:ascii="system-ui" w:hAnsi="system-ui" w:eastAsia="system-ui" w:cs="system-ui"/>
          <w:b w:val="0"/>
          <w:bCs w:val="0"/>
          <w:i w:val="0"/>
          <w:iCs w:val="0"/>
          <w:caps w:val="0"/>
          <w:smallCaps w:val="0"/>
          <w:noProof w:val="0"/>
          <w:color w:val="374151"/>
          <w:sz w:val="24"/>
          <w:szCs w:val="24"/>
          <w:lang w:val="en-GB"/>
        </w:rPr>
        <w:t xml:space="preserve"> a basic understanding of project management principles, I acknowledge the importance of adopting agile methodologies in managing digital projects. To improve in this area, I plan to pursue online courses and certifications focused on agile project management frameworks, such as Scrum or Kanban. This will enable me to efficiently plan, execute, and deliver digital projects in iterative and flexible ways.</w:t>
      </w:r>
    </w:p>
    <w:p w:rsidR="6D7207C4" w:rsidP="6D7207C4" w:rsidRDefault="6D7207C4" w14:paraId="091FDD95" w14:textId="692384C8">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p>
    <w:p w:rsidR="132FD81C" w:rsidRDefault="132FD81C" w14:paraId="6A7B69FE" w14:textId="3CF47747">
      <w:r w:rsidRPr="06E29474" w:rsidR="132FD81C">
        <w:rPr>
          <w:rFonts w:ascii="system-ui" w:hAnsi="system-ui" w:eastAsia="system-ui" w:cs="system-ui"/>
          <w:b w:val="0"/>
          <w:bCs w:val="0"/>
          <w:i w:val="0"/>
          <w:iCs w:val="0"/>
          <w:caps w:val="0"/>
          <w:smallCaps w:val="0"/>
          <w:noProof w:val="0"/>
          <w:color w:val="FF0000"/>
          <w:sz w:val="24"/>
          <w:szCs w:val="24"/>
          <w:lang w:val="en-GB"/>
        </w:rPr>
        <w:t>Conclusion</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Reflecting on my digital skills development during the module, I have </w:t>
      </w:r>
      <w:r w:rsidRPr="06E29474" w:rsidR="132FD81C">
        <w:rPr>
          <w:rFonts w:ascii="system-ui" w:hAnsi="system-ui" w:eastAsia="system-ui" w:cs="system-ui"/>
          <w:b w:val="0"/>
          <w:bCs w:val="0"/>
          <w:i w:val="0"/>
          <w:iCs w:val="0"/>
          <w:caps w:val="0"/>
          <w:smallCaps w:val="0"/>
          <w:noProof w:val="0"/>
          <w:color w:val="374151"/>
          <w:sz w:val="24"/>
          <w:szCs w:val="24"/>
          <w:lang w:val="en-GB"/>
        </w:rPr>
        <w:t>identified</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my </w:t>
      </w:r>
      <w:r w:rsidRPr="06E29474" w:rsidR="132FD81C">
        <w:rPr>
          <w:rFonts w:ascii="system-ui" w:hAnsi="system-ui" w:eastAsia="system-ui" w:cs="system-ui"/>
          <w:b w:val="0"/>
          <w:bCs w:val="0"/>
          <w:i w:val="0"/>
          <w:iCs w:val="0"/>
          <w:caps w:val="0"/>
          <w:smallCaps w:val="0"/>
          <w:noProof w:val="0"/>
          <w:color w:val="374151"/>
          <w:sz w:val="24"/>
          <w:szCs w:val="24"/>
          <w:lang w:val="en-GB"/>
        </w:rPr>
        <w:t>fundamental areas</w:t>
      </w:r>
      <w:r w:rsidRPr="06E29474" w:rsidR="132FD81C">
        <w:rPr>
          <w:rFonts w:ascii="system-ui" w:hAnsi="system-ui" w:eastAsia="system-ui" w:cs="system-ui"/>
          <w:b w:val="0"/>
          <w:bCs w:val="0"/>
          <w:i w:val="0"/>
          <w:iCs w:val="0"/>
          <w:caps w:val="0"/>
          <w:smallCaps w:val="0"/>
          <w:noProof w:val="0"/>
          <w:color w:val="374151"/>
          <w:sz w:val="24"/>
          <w:szCs w:val="24"/>
          <w:lang w:val="en-GB"/>
        </w:rPr>
        <w:t xml:space="preserve"> of strength and areas for further development. Strengthening my coding and programming skills, enhancing data analysis capabilities, deepening knowledge in digital marketing, and adopting agile project management methodologies are the key areas I plan to focus on for continued growth. By addressing these areas, I aim to become a well-rounded and competent digital professional, equipped to navigate, and thrive in the evolving digital landscape.</w:t>
      </w:r>
    </w:p>
    <w:p w:rsidR="6D7207C4" w:rsidP="6D7207C4" w:rsidRDefault="6D7207C4" w14:paraId="16AF0BBE" w14:textId="51F55673">
      <w:pPr>
        <w:pStyle w:val="Normal"/>
        <w:rPr>
          <w:rFonts w:ascii="system-ui" w:hAnsi="system-ui" w:eastAsia="system-ui" w:cs="system-ui"/>
          <w:b w:val="0"/>
          <w:bCs w:val="0"/>
          <w:i w:val="0"/>
          <w:iCs w:val="0"/>
          <w:caps w:val="0"/>
          <w:smallCaps w:val="0"/>
          <w:noProof w:val="0"/>
          <w:color w:val="374151"/>
          <w:sz w:val="24"/>
          <w:szCs w:val="24"/>
          <w:lang w:val="en-GB"/>
        </w:rPr>
      </w:pPr>
    </w:p>
    <w:p w:rsidR="2BB95F28" w:rsidP="6D7207C4" w:rsidRDefault="2BB95F28" w14:paraId="29D84F99" w14:textId="6BFA0BF3">
      <w:pPr>
        <w:spacing w:before="0" w:beforeAutospacing="off"/>
        <w:rPr>
          <w:rFonts w:ascii="system-ui" w:hAnsi="system-ui" w:eastAsia="system-ui" w:cs="system-ui"/>
          <w:b w:val="0"/>
          <w:bCs w:val="0"/>
          <w:i w:val="0"/>
          <w:iCs w:val="0"/>
          <w:caps w:val="0"/>
          <w:smallCaps w:val="0"/>
          <w:noProof w:val="0"/>
          <w:color w:val="FF0000"/>
          <w:sz w:val="48"/>
          <w:szCs w:val="48"/>
          <w:lang w:val="en-GB"/>
        </w:rPr>
      </w:pPr>
      <w:r w:rsidRPr="6D7207C4" w:rsidR="2BB95F28">
        <w:rPr>
          <w:rFonts w:ascii="system-ui" w:hAnsi="system-ui" w:eastAsia="system-ui" w:cs="system-ui"/>
          <w:b w:val="0"/>
          <w:bCs w:val="0"/>
          <w:i w:val="0"/>
          <w:iCs w:val="0"/>
          <w:caps w:val="0"/>
          <w:smallCaps w:val="0"/>
          <w:noProof w:val="0"/>
          <w:color w:val="FF0000"/>
          <w:sz w:val="48"/>
          <w:szCs w:val="48"/>
          <w:lang w:val="en-GB"/>
        </w:rPr>
        <w:t>Reference</w:t>
      </w:r>
    </w:p>
    <w:p w:rsidR="2BB95F28" w:rsidP="6D7207C4" w:rsidRDefault="2BB95F28" w14:paraId="62D078A4" w14:textId="286D8C90">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strike w:val="0"/>
          <w:dstrike w:val="0"/>
          <w:noProof w:val="0"/>
          <w:color w:val="374151"/>
          <w:sz w:val="24"/>
          <w:szCs w:val="24"/>
          <w:u w:val="single"/>
          <w:lang w:val="en-GB"/>
        </w:rPr>
      </w:pPr>
      <w:r w:rsidRPr="6D7207C4" w:rsidR="2BB95F28">
        <w:rPr>
          <w:rFonts w:ascii="system-ui" w:hAnsi="system-ui" w:eastAsia="system-ui" w:cs="system-ui"/>
          <w:b w:val="0"/>
          <w:bCs w:val="0"/>
          <w:i w:val="0"/>
          <w:iCs w:val="0"/>
          <w:caps w:val="0"/>
          <w:smallCaps w:val="0"/>
          <w:noProof w:val="0"/>
          <w:color w:val="374151"/>
          <w:sz w:val="24"/>
          <w:szCs w:val="24"/>
          <w:lang w:val="en-GB"/>
        </w:rPr>
        <w:t xml:space="preserve">Data Protection Act 2018, c. 12. Retrieved from </w:t>
      </w:r>
      <w:hyperlink r:id="Rab942a2c7c0e44ac">
        <w:r w:rsidRPr="6D7207C4" w:rsidR="2BB95F28">
          <w:rPr>
            <w:rStyle w:val="Hyperlink"/>
            <w:rFonts w:ascii="system-ui" w:hAnsi="system-ui" w:eastAsia="system-ui" w:cs="system-ui"/>
            <w:b w:val="0"/>
            <w:bCs w:val="0"/>
            <w:i w:val="0"/>
            <w:iCs w:val="0"/>
            <w:caps w:val="0"/>
            <w:smallCaps w:val="0"/>
            <w:strike w:val="0"/>
            <w:dstrike w:val="0"/>
            <w:noProof w:val="0"/>
            <w:sz w:val="24"/>
            <w:szCs w:val="24"/>
            <w:lang w:val="en-GB"/>
          </w:rPr>
          <w:t>http://www.legislation.gov.uk/ukpga/2018/12/contents/enacted</w:t>
        </w:r>
      </w:hyperlink>
    </w:p>
    <w:p w:rsidR="2BB95F28" w:rsidP="6D7207C4" w:rsidRDefault="2BB95F28" w14:paraId="6407C2D2" w14:textId="52F946B4">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strike w:val="0"/>
          <w:dstrike w:val="0"/>
          <w:noProof w:val="0"/>
          <w:color w:val="374151"/>
          <w:sz w:val="24"/>
          <w:szCs w:val="24"/>
          <w:u w:val="single"/>
          <w:lang w:val="en-GB"/>
        </w:rPr>
      </w:pPr>
      <w:r w:rsidRPr="6D7207C4" w:rsidR="2BB95F28">
        <w:rPr>
          <w:rFonts w:ascii="system-ui" w:hAnsi="system-ui" w:eastAsia="system-ui" w:cs="system-ui"/>
          <w:b w:val="0"/>
          <w:bCs w:val="0"/>
          <w:i w:val="0"/>
          <w:iCs w:val="0"/>
          <w:caps w:val="0"/>
          <w:smallCaps w:val="0"/>
          <w:noProof w:val="0"/>
          <w:color w:val="374151"/>
          <w:sz w:val="24"/>
          <w:szCs w:val="24"/>
          <w:lang w:val="en-GB"/>
        </w:rPr>
        <w:t xml:space="preserve">Information Commissioner's Office (ICO). (2021). Guide to the General Data Protection Regulation (GDPR). Retrieved from </w:t>
      </w:r>
      <w:hyperlink r:id="R28c000aff9494640">
        <w:r w:rsidRPr="6D7207C4" w:rsidR="2BB95F28">
          <w:rPr>
            <w:rStyle w:val="Hyperlink"/>
            <w:rFonts w:ascii="system-ui" w:hAnsi="system-ui" w:eastAsia="system-ui" w:cs="system-ui"/>
            <w:b w:val="0"/>
            <w:bCs w:val="0"/>
            <w:i w:val="0"/>
            <w:iCs w:val="0"/>
            <w:caps w:val="0"/>
            <w:smallCaps w:val="0"/>
            <w:strike w:val="0"/>
            <w:dstrike w:val="0"/>
            <w:noProof w:val="0"/>
            <w:sz w:val="24"/>
            <w:szCs w:val="24"/>
            <w:lang w:val="en-GB"/>
          </w:rPr>
          <w:t>https://ico.org.uk/for-organisations/guide-to-data-protection/guide-to-the-general-data-protection-regulation-gdpr/</w:t>
        </w:r>
      </w:hyperlink>
    </w:p>
    <w:p w:rsidR="2BB95F28" w:rsidP="6D7207C4" w:rsidRDefault="2BB95F28" w14:paraId="5294EC9D" w14:textId="0B2F9B2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strike w:val="0"/>
          <w:dstrike w:val="0"/>
          <w:noProof w:val="0"/>
          <w:color w:val="374151"/>
          <w:sz w:val="24"/>
          <w:szCs w:val="24"/>
          <w:u w:val="single"/>
          <w:lang w:val="en-GB"/>
        </w:rPr>
      </w:pPr>
      <w:r w:rsidRPr="6D7207C4" w:rsidR="2BB95F28">
        <w:rPr>
          <w:rFonts w:ascii="system-ui" w:hAnsi="system-ui" w:eastAsia="system-ui" w:cs="system-ui"/>
          <w:b w:val="0"/>
          <w:bCs w:val="0"/>
          <w:i w:val="0"/>
          <w:iCs w:val="0"/>
          <w:caps w:val="0"/>
          <w:smallCaps w:val="0"/>
          <w:noProof w:val="0"/>
          <w:color w:val="374151"/>
          <w:sz w:val="24"/>
          <w:szCs w:val="24"/>
          <w:lang w:val="en-GB"/>
        </w:rPr>
        <w:t xml:space="preserve">Information Commissioner's Office (ICO). (2021). Data Protection Act 2018. Retrieved from </w:t>
      </w:r>
      <w:hyperlink r:id="R302180b4f5b646f8">
        <w:r w:rsidRPr="6D7207C4" w:rsidR="2BB95F28">
          <w:rPr>
            <w:rStyle w:val="Hyperlink"/>
            <w:rFonts w:ascii="system-ui" w:hAnsi="system-ui" w:eastAsia="system-ui" w:cs="system-ui"/>
            <w:b w:val="0"/>
            <w:bCs w:val="0"/>
            <w:i w:val="0"/>
            <w:iCs w:val="0"/>
            <w:caps w:val="0"/>
            <w:smallCaps w:val="0"/>
            <w:strike w:val="0"/>
            <w:dstrike w:val="0"/>
            <w:noProof w:val="0"/>
            <w:sz w:val="24"/>
            <w:szCs w:val="24"/>
            <w:lang w:val="en-GB"/>
          </w:rPr>
          <w:t>https://ico.org.uk/for-organisations/data-protection-act-2018/</w:t>
        </w:r>
      </w:hyperlink>
    </w:p>
    <w:p w:rsidR="2BB95F28" w:rsidP="6D7207C4" w:rsidRDefault="2BB95F28" w14:paraId="18CE0578" w14:textId="3EB5EC5E">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strike w:val="0"/>
          <w:dstrike w:val="0"/>
          <w:noProof w:val="0"/>
          <w:color w:val="374151"/>
          <w:sz w:val="24"/>
          <w:szCs w:val="24"/>
          <w:u w:val="single"/>
          <w:lang w:val="en-GB"/>
        </w:rPr>
      </w:pPr>
      <w:r w:rsidRPr="6D7207C4" w:rsidR="2BB95F28">
        <w:rPr>
          <w:rFonts w:ascii="system-ui" w:hAnsi="system-ui" w:eastAsia="system-ui" w:cs="system-ui"/>
          <w:b w:val="0"/>
          <w:bCs w:val="0"/>
          <w:i w:val="0"/>
          <w:iCs w:val="0"/>
          <w:caps w:val="0"/>
          <w:smallCaps w:val="0"/>
          <w:noProof w:val="0"/>
          <w:color w:val="374151"/>
          <w:sz w:val="24"/>
          <w:szCs w:val="24"/>
          <w:lang w:val="en-GB"/>
        </w:rPr>
        <w:t xml:space="preserve">Information Commissioner's Office (ICO). (2021). Guide to Data Protection. Retrieved from </w:t>
      </w:r>
      <w:hyperlink r:id="Re93154a6c469429e">
        <w:r w:rsidRPr="6D7207C4" w:rsidR="2BB95F28">
          <w:rPr>
            <w:rStyle w:val="Hyperlink"/>
            <w:rFonts w:ascii="system-ui" w:hAnsi="system-ui" w:eastAsia="system-ui" w:cs="system-ui"/>
            <w:b w:val="0"/>
            <w:bCs w:val="0"/>
            <w:i w:val="0"/>
            <w:iCs w:val="0"/>
            <w:caps w:val="0"/>
            <w:smallCaps w:val="0"/>
            <w:strike w:val="0"/>
            <w:dstrike w:val="0"/>
            <w:noProof w:val="0"/>
            <w:sz w:val="24"/>
            <w:szCs w:val="24"/>
            <w:lang w:val="en-GB"/>
          </w:rPr>
          <w:t>https://ico.org.uk/for-organisations/guide-to-data-protection/</w:t>
        </w:r>
      </w:hyperlink>
    </w:p>
    <w:p w:rsidR="6D7207C4" w:rsidP="6D7207C4" w:rsidRDefault="6D7207C4" w14:paraId="21EF01B9" w14:textId="247EA610">
      <w:pPr>
        <w:pStyle w:val="Normal"/>
        <w:rPr>
          <w:rFonts w:ascii="system-ui" w:hAnsi="system-ui" w:eastAsia="system-ui" w:cs="system-ui"/>
          <w:b w:val="0"/>
          <w:bCs w:val="0"/>
          <w:i w:val="0"/>
          <w:iCs w:val="0"/>
          <w:caps w:val="0"/>
          <w:smallCaps w:val="0"/>
          <w:noProof w:val="0"/>
          <w:color w:val="374151"/>
          <w:sz w:val="24"/>
          <w:szCs w:val="24"/>
          <w:lang w:val="en-GB"/>
        </w:rPr>
      </w:pPr>
    </w:p>
    <w:p w:rsidR="6D7207C4" w:rsidP="6D7207C4" w:rsidRDefault="6D7207C4" w14:paraId="7CD133C0" w14:textId="29CBB48C">
      <w:pPr>
        <w:pStyle w:val="Normal"/>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p>
    <w:p w:rsidR="6D7207C4" w:rsidP="6D7207C4" w:rsidRDefault="6D7207C4" w14:paraId="05A914EB" w14:textId="0CC5C28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iBrO61Xq" int2:invalidationBookmarkName="" int2:hashCode="F9c/p074s/pto2" int2:id="M4M3tYmw">
      <int2:state int2:type="AugLoop_Similarity_SimilarityAnnotation" int2:value="Rejected"/>
      <int2:extLst>
        <oel:ext uri="426473B9-03D8-482F-96C9-C2C85392BACA">
          <int2:similarityCritique int2:version="1" int2:context="These rights include the right to be informed, right of access, right to rectification, right to erasure (also known as the &quot;right to be forgotten&quot;), right to restrict processing, right to data portability, right to object, and rights related to automated decision-making and profiling.">
            <int2:source int2:sourceType="Online" int2:sourceTitle="Privacy Policy :: Brunswick Corporation (BC)" int2:sourceUrl="https://www.brunswick.com/privacy-policy" int2:sourceSnippet="Right to be informed; Right of access; Right to rectification; Right to object to processing; Right to restrict processing; Right to data portability; Right to be forgotten (also known as right to erasure or right to have your personal data deleted) Rights related to automated decision making and profiling">
              <int2:suggestions int2:citationType="Inline">
                <int2:suggestion int2:citationStyle="Mla" int2:isIdentical="0">
                  <int2:citationText>(“Privacy Policy :: Brunswick Corporation (BC)”)</int2:citationText>
                </int2:suggestion>
                <int2:suggestion int2:citationStyle="Apa" int2:isIdentical="0">
                  <int2:citationText>(“Privacy Policy :: Brunswick Corporation (BC)”)</int2:citationText>
                </int2:suggestion>
                <int2:suggestion int2:citationStyle="Chicago" int2:isIdentical="0">
                  <int2:citationText>(“Privacy Policy :: Brunswick Corporation (BC)”)</int2:citationText>
                </int2:suggestion>
              </int2:suggestions>
              <int2:suggestions int2:citationType="Full">
                <int2:suggestion int2:citationStyle="Mla" int2:isIdentical="0">
                  <int2:citationText>&lt;i&gt;Privacy Policy :: Brunswick Corporation (BC)&lt;/i&gt;, https://www.brunswick.com/privacy-policy.</int2:citationText>
                </int2:suggestion>
                <int2:suggestion int2:citationStyle="Apa" int2:isIdentical="0">
                  <int2:citationText>&lt;i&gt;Privacy Policy :: Brunswick Corporation (BC)&lt;/i&gt;. (n.d.). Retrieved from https://www.brunswick.com/privacy-policy</int2:citationText>
                </int2:suggestion>
                <int2:suggestion int2:citationStyle="Chicago" int2:isIdentical="0">
                  <int2:citationText>“Privacy Policy :: Brunswick Corporation (BC)” n.d., https://www.brunswick.com/privacy-policy.</int2:citationText>
                </int2:suggestion>
              </int2:suggestions>
            </int2:source>
          </int2:similarityCritique>
        </oel:ext>
      </int2:extLst>
    </int2:bookmark>
    <int2:entireDocument int2:id="osQt2MLV">
      <int2:extLst>
        <oel:ext uri="E302BA01-7950-474C-9AD3-286E660C40A8">
          <int2:similaritySummary int2:version="1" int2:runId="1689610382048" int2:tilesCheckedInThisRun="44" int2:totalNumOfTiles="44" int2:similarityAnnotationCount="2" int2:numWords="1622" int2:numFlaggedWords="59"/>
        </oel:ext>
      </int2:extLst>
    </int2:entireDocument>
  </int2:observations>
  <int2:intelligenceSettings/>
  <int2:onDemandWorkflows>
    <int2:onDemandWorkflow int2:type="SimilarityCheck" int2:paragraphVersions="55828670-3F3B9808 68CB9352-53A178DD 3BC7490E-5E63D4AA 605E0136-36A6E011 4FF8FC27-4D5F2485 31B26BBD-2BC5CAAD 5E5787A5-7A9DBAE7 1063FAA0-36217E45 00B3434A-3915C575 4A04992E-2BF64013 2BE3B035-4DE3D20A 4D87411C-59610A63 4C0064DF-4C648152 67091293-20B199F8 6F5AE241-28227E5D 345228A1-32701B3C 2F446936-38D2E767 4F7336A0-58092260 5EBE710F-2D8F337D 1536E43C-3BC71F64 75C48E35-58DB7F73 3A00513E-798491DA 5B9DFC37-519D52C3 155B0B4A-1C6861CD 3F8FCD9F-5F3B7430 0010BB21-2EBECFCB 770F16AF-3FAF9B1C 2DDF9857-19DD8D11 4E5C908F-01260A8A 7F93FB2D-0AEE56D8 7522D19D-30A740F3 4D66A9F9-7C73A4DE 0447EF7E-2B16A0F6 370F14B9-51215780 367438F0-787D5793 6A7B69FE-3CF47747 16AF0BBE-51F55673 3A9FDFFE-257008AD 0377793C-102CFBC1 021CD023-5A41E34B 4C7AAEB9-57E2319D 3207FDBE-44BB2C87 3C5193FE-3A4368E0 1046458B-1E6AA26A 55C365CF-60BD5A80 47FFFF69-4045CADD 446278A3-36BB0FF0 29D84F99-2947FA92 21EF01B9-58D06639 7CD133C0-29CBB48C 05A914EB-0CC5C28D"/>
  </int2:onDemandWorkflows>
</int2:intelligence>
</file>

<file path=word/numbering.xml><?xml version="1.0" encoding="utf-8"?>
<w:numbering xmlns:w="http://schemas.openxmlformats.org/wordprocessingml/2006/main">
  <w:abstractNum xmlns:w="http://schemas.openxmlformats.org/wordprocessingml/2006/main" w:abstractNumId="1">
    <w:nsid w:val="31343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B34B0B"/>
    <w:rsid w:val="01FCC1A4"/>
    <w:rsid w:val="067CBA73"/>
    <w:rsid w:val="06E29474"/>
    <w:rsid w:val="0862747F"/>
    <w:rsid w:val="0C317F50"/>
    <w:rsid w:val="0D4394A4"/>
    <w:rsid w:val="0EDF6505"/>
    <w:rsid w:val="132FD81C"/>
    <w:rsid w:val="14D8697C"/>
    <w:rsid w:val="15EAD0CF"/>
    <w:rsid w:val="1A1C5630"/>
    <w:rsid w:val="1BB82691"/>
    <w:rsid w:val="1EEFC753"/>
    <w:rsid w:val="1EFD7655"/>
    <w:rsid w:val="20BF52D1"/>
    <w:rsid w:val="23B34B0B"/>
    <w:rsid w:val="24A32FE1"/>
    <w:rsid w:val="256CB7D9"/>
    <w:rsid w:val="25C5B6BE"/>
    <w:rsid w:val="2B44CBA4"/>
    <w:rsid w:val="2BB95F28"/>
    <w:rsid w:val="3141036B"/>
    <w:rsid w:val="365D1192"/>
    <w:rsid w:val="3666E4F3"/>
    <w:rsid w:val="37F8E1F3"/>
    <w:rsid w:val="399516FB"/>
    <w:rsid w:val="3B3082B5"/>
    <w:rsid w:val="3E38E41C"/>
    <w:rsid w:val="4BF2590B"/>
    <w:rsid w:val="4C36E079"/>
    <w:rsid w:val="4E0906E7"/>
    <w:rsid w:val="4F59467E"/>
    <w:rsid w:val="590028C4"/>
    <w:rsid w:val="6670545F"/>
    <w:rsid w:val="6D720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34B0B"/>
  <w15:chartTrackingRefBased/>
  <w15:docId w15:val="{6C60E3C9-E8EC-4898-A1C7-718B0020F4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legislation.gov.uk/ukpga/2018/12/contents/enacted" TargetMode="External" Id="Rab942a2c7c0e44ac" /><Relationship Type="http://schemas.openxmlformats.org/officeDocument/2006/relationships/hyperlink" Target="https://ico.org.uk/for-organisations/guide-to-data-protection/guide-to-the-general-data-protection-regulation-gdpr/" TargetMode="External" Id="R28c000aff9494640" /><Relationship Type="http://schemas.openxmlformats.org/officeDocument/2006/relationships/hyperlink" Target="https://ico.org.uk/for-organisations/data-protection-act-2018/" TargetMode="External" Id="R302180b4f5b646f8" /><Relationship Type="http://schemas.openxmlformats.org/officeDocument/2006/relationships/hyperlink" Target="https://ico.org.uk/for-organisations/guide-to-data-protection/" TargetMode="External" Id="Re93154a6c469429e" /><Relationship Type="http://schemas.microsoft.com/office/2020/10/relationships/intelligence" Target="/word/intelligence2.xml" Id="R1e047d9cb8094823" /><Relationship Type="http://schemas.openxmlformats.org/officeDocument/2006/relationships/numbering" Target="/word/numbering.xml" Id="Rd3e379a2048043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Aatekabanu Daudmia (2028879)</dc:creator>
  <keywords/>
  <dc:description/>
  <lastModifiedBy>Aatekabanu Daudmia (2028879)</lastModifiedBy>
  <revision>3</revision>
  <dcterms:created xsi:type="dcterms:W3CDTF">2023-07-17T15:59:55.6701439Z</dcterms:created>
  <dcterms:modified xsi:type="dcterms:W3CDTF">2023-07-17T16:30:08.7564535Z</dcterms:modified>
</coreProperties>
</file>