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8910FE" w:rsidP="258E68D7" w:rsidRDefault="008910FE" w14:paraId="79D346F3" w14:textId="29A35BC0" w14:noSpellErr="1">
      <w:pPr>
        <w:pStyle w:val="Normal"/>
        <w:jc w:val="center"/>
      </w:pPr>
      <w:r w:rsidRPr="4F947EB4" w:rsidR="4E720333">
        <w:rPr>
          <w:rFonts w:ascii="Arial" w:hAnsi="Arial" w:eastAsia="Arial" w:cs="Arial"/>
          <w:b w:val="1"/>
          <w:bCs w:val="1"/>
          <w:i w:val="1"/>
          <w:iCs w:val="1"/>
          <w:color w:val="124F1A" w:themeColor="accent3" w:themeTint="FF" w:themeShade="BF"/>
          <w:sz w:val="28"/>
          <w:szCs w:val="28"/>
          <w:u w:val="single"/>
        </w:rPr>
        <w:t>Ambulance Services in the U</w:t>
      </w:r>
      <w:r w:rsidRPr="4F947EB4" w:rsidR="08605076">
        <w:rPr>
          <w:rFonts w:ascii="Arial" w:hAnsi="Arial" w:eastAsia="Arial" w:cs="Arial"/>
          <w:b w:val="1"/>
          <w:bCs w:val="1"/>
          <w:i w:val="1"/>
          <w:iCs w:val="1"/>
          <w:color w:val="124F1A" w:themeColor="accent3" w:themeTint="FF" w:themeShade="BF"/>
          <w:sz w:val="28"/>
          <w:szCs w:val="28"/>
          <w:u w:val="single"/>
        </w:rPr>
        <w:t xml:space="preserve">nited Kingdom </w:t>
      </w:r>
    </w:p>
    <w:p w:rsidR="08605076" w:rsidP="258E68D7" w:rsidRDefault="08605076" w14:paraId="4835EFEA" w14:textId="67C912D7">
      <w:pPr>
        <w:pStyle w:val="Normal"/>
        <w:jc w:val="center"/>
      </w:pPr>
      <w:r w:rsidRPr="258E68D7" w:rsidR="08605076">
        <w:rPr>
          <w:rFonts w:ascii="Arial" w:hAnsi="Arial" w:eastAsia="Arial" w:cs="Arial"/>
          <w:b w:val="1"/>
          <w:bCs w:val="1"/>
          <w:i w:val="1"/>
          <w:iCs w:val="1"/>
          <w:noProof w:val="0"/>
          <w:color w:val="124F1A" w:themeColor="accent3" w:themeTint="FF" w:themeShade="BF"/>
          <w:sz w:val="28"/>
          <w:szCs w:val="28"/>
          <w:u w:val="single"/>
          <w:lang w:val="en-GB"/>
        </w:rPr>
        <w:t>LCHS4003 Component 1 Guidance</w:t>
      </w:r>
    </w:p>
    <w:p w:rsidR="08605076" w:rsidP="258E68D7" w:rsidRDefault="08605076" w14:paraId="1B789702" w14:textId="5ADDEDE4">
      <w:pPr>
        <w:pStyle w:val="Normal"/>
        <w:jc w:val="center"/>
      </w:pPr>
      <w:r w:rsidRPr="258E68D7" w:rsidR="08605076">
        <w:rPr>
          <w:rFonts w:ascii="Arial" w:hAnsi="Arial" w:eastAsia="Arial" w:cs="Arial"/>
          <w:b w:val="1"/>
          <w:bCs w:val="1"/>
          <w:i w:val="1"/>
          <w:iCs w:val="1"/>
          <w:noProof w:val="0"/>
          <w:color w:val="124F1A" w:themeColor="accent3" w:themeTint="FF" w:themeShade="BF"/>
          <w:sz w:val="28"/>
          <w:szCs w:val="28"/>
          <w:u w:val="single"/>
          <w:lang w:val="en-GB"/>
        </w:rPr>
        <w:t xml:space="preserve">Tutor: Danial </w:t>
      </w:r>
    </w:p>
    <w:p w:rsidR="462C0A79" w:rsidP="258E68D7" w:rsidRDefault="462C0A79" w14:paraId="1C309A73" w14:textId="74F35030">
      <w:pPr>
        <w:pStyle w:val="Normal"/>
        <w:jc w:val="left"/>
      </w:pPr>
      <w:r w:rsidRPr="258E68D7" w:rsidR="462C0A79">
        <w:rPr>
          <w:rFonts w:ascii="Arial" w:hAnsi="Arial" w:eastAsia="Arial" w:cs="Arial"/>
          <w:b w:val="0"/>
          <w:bCs w:val="0"/>
          <w:i w:val="0"/>
          <w:iCs w:val="0"/>
          <w:noProof w:val="0"/>
          <w:color w:val="auto"/>
          <w:sz w:val="20"/>
          <w:szCs w:val="20"/>
          <w:u w:val="single"/>
          <w:lang w:val="en-GB"/>
        </w:rPr>
        <w:t>Student name:</w:t>
      </w:r>
      <w:r w:rsidRPr="258E68D7" w:rsidR="462C0A79">
        <w:rPr>
          <w:rFonts w:ascii="Arial" w:hAnsi="Arial" w:eastAsia="Arial" w:cs="Arial"/>
          <w:b w:val="0"/>
          <w:bCs w:val="0"/>
          <w:i w:val="0"/>
          <w:iCs w:val="0"/>
          <w:noProof w:val="0"/>
          <w:color w:val="auto"/>
          <w:sz w:val="20"/>
          <w:szCs w:val="20"/>
          <w:u w:val="none"/>
          <w:lang w:val="en-GB"/>
        </w:rPr>
        <w:t xml:space="preserve"> Zaynah Aziz </w:t>
      </w:r>
    </w:p>
    <w:p w:rsidR="462C0A79" w:rsidP="258E68D7" w:rsidRDefault="462C0A79" w14:paraId="19F1E531" w14:textId="7E31A77E">
      <w:pPr>
        <w:pStyle w:val="Normal"/>
        <w:jc w:val="left"/>
      </w:pPr>
      <w:r w:rsidRPr="258E68D7" w:rsidR="462C0A79">
        <w:rPr>
          <w:rFonts w:ascii="Arial" w:hAnsi="Arial" w:eastAsia="Arial" w:cs="Arial"/>
          <w:b w:val="0"/>
          <w:bCs w:val="0"/>
          <w:i w:val="0"/>
          <w:iCs w:val="0"/>
          <w:noProof w:val="0"/>
          <w:color w:val="auto"/>
          <w:sz w:val="20"/>
          <w:szCs w:val="20"/>
          <w:u w:val="single"/>
          <w:lang w:val="en-GB"/>
        </w:rPr>
        <w:t>Student ID:</w:t>
      </w:r>
      <w:r w:rsidRPr="258E68D7" w:rsidR="462C0A79">
        <w:rPr>
          <w:rFonts w:ascii="Arial" w:hAnsi="Arial" w:eastAsia="Arial" w:cs="Arial"/>
          <w:b w:val="0"/>
          <w:bCs w:val="0"/>
          <w:i w:val="0"/>
          <w:iCs w:val="0"/>
          <w:noProof w:val="0"/>
          <w:color w:val="auto"/>
          <w:sz w:val="20"/>
          <w:szCs w:val="20"/>
          <w:u w:val="none"/>
          <w:lang w:val="en-GB"/>
        </w:rPr>
        <w:t xml:space="preserve"> 2517564</w:t>
      </w:r>
    </w:p>
    <w:p w:rsidR="462C0A79" w:rsidP="258E68D7" w:rsidRDefault="462C0A79" w14:paraId="5794FE3B" w14:textId="7255C12B">
      <w:pPr>
        <w:pStyle w:val="Normal"/>
        <w:jc w:val="left"/>
      </w:pPr>
      <w:r w:rsidRPr="258E68D7" w:rsidR="462C0A79">
        <w:rPr>
          <w:rFonts w:ascii="Arial" w:hAnsi="Arial" w:eastAsia="Arial" w:cs="Arial"/>
          <w:b w:val="0"/>
          <w:bCs w:val="0"/>
          <w:i w:val="0"/>
          <w:iCs w:val="0"/>
          <w:noProof w:val="0"/>
          <w:color w:val="auto"/>
          <w:sz w:val="20"/>
          <w:szCs w:val="20"/>
          <w:u w:val="single"/>
          <w:lang w:val="en-GB"/>
        </w:rPr>
        <w:t>Course:</w:t>
      </w:r>
      <w:r w:rsidRPr="258E68D7" w:rsidR="462C0A79">
        <w:rPr>
          <w:rFonts w:ascii="Arial" w:hAnsi="Arial" w:eastAsia="Arial" w:cs="Arial"/>
          <w:b w:val="0"/>
          <w:bCs w:val="0"/>
          <w:i w:val="0"/>
          <w:iCs w:val="0"/>
          <w:noProof w:val="0"/>
          <w:color w:val="auto"/>
          <w:sz w:val="20"/>
          <w:szCs w:val="20"/>
          <w:u w:val="none"/>
          <w:lang w:val="en-GB"/>
        </w:rPr>
        <w:t xml:space="preserve"> Health and social care level 4 (CertHE)</w:t>
      </w:r>
    </w:p>
    <w:p w:rsidR="462C0A79" w:rsidP="258E68D7" w:rsidRDefault="462C0A79" w14:paraId="767E1B02" w14:textId="0B3A2903">
      <w:pPr>
        <w:pStyle w:val="Normal"/>
        <w:jc w:val="left"/>
      </w:pPr>
      <w:r w:rsidRPr="258E68D7" w:rsidR="462C0A79">
        <w:rPr>
          <w:rFonts w:ascii="Arial" w:hAnsi="Arial" w:eastAsia="Arial" w:cs="Arial"/>
          <w:b w:val="0"/>
          <w:bCs w:val="0"/>
          <w:i w:val="0"/>
          <w:iCs w:val="0"/>
          <w:noProof w:val="0"/>
          <w:color w:val="auto"/>
          <w:sz w:val="20"/>
          <w:szCs w:val="20"/>
          <w:u w:val="single"/>
          <w:lang w:val="en-GB"/>
        </w:rPr>
        <w:t xml:space="preserve">Submission date: </w:t>
      </w:r>
      <w:r w:rsidRPr="258E68D7" w:rsidR="462C0A79">
        <w:rPr>
          <w:rFonts w:ascii="Arial" w:hAnsi="Arial" w:eastAsia="Arial" w:cs="Arial"/>
          <w:b w:val="0"/>
          <w:bCs w:val="0"/>
          <w:i w:val="0"/>
          <w:iCs w:val="0"/>
          <w:noProof w:val="0"/>
          <w:color w:val="auto"/>
          <w:sz w:val="20"/>
          <w:szCs w:val="20"/>
          <w:u w:val="none"/>
          <w:lang w:val="en-GB"/>
        </w:rPr>
        <w:t>22/06/2026/ 22</w:t>
      </w:r>
      <w:r w:rsidRPr="258E68D7" w:rsidR="462C0A79">
        <w:rPr>
          <w:rFonts w:ascii="Arial" w:hAnsi="Arial" w:eastAsia="Arial" w:cs="Arial"/>
          <w:b w:val="0"/>
          <w:bCs w:val="0"/>
          <w:i w:val="0"/>
          <w:iCs w:val="0"/>
          <w:noProof w:val="0"/>
          <w:color w:val="auto"/>
          <w:sz w:val="20"/>
          <w:szCs w:val="20"/>
          <w:u w:val="none"/>
          <w:vertAlign w:val="superscript"/>
          <w:lang w:val="en-GB"/>
        </w:rPr>
        <w:t>nd</w:t>
      </w:r>
      <w:r w:rsidRPr="258E68D7" w:rsidR="22A53925">
        <w:rPr>
          <w:rFonts w:ascii="Arial" w:hAnsi="Arial" w:eastAsia="Arial" w:cs="Arial"/>
          <w:b w:val="0"/>
          <w:bCs w:val="0"/>
          <w:i w:val="0"/>
          <w:iCs w:val="0"/>
          <w:noProof w:val="0"/>
          <w:color w:val="auto"/>
          <w:sz w:val="20"/>
          <w:szCs w:val="20"/>
          <w:u w:val="none"/>
          <w:lang w:val="en-GB"/>
        </w:rPr>
        <w:t xml:space="preserve"> june 2026 </w:t>
      </w:r>
    </w:p>
    <w:p w:rsidR="462C0A79" w:rsidP="258E68D7" w:rsidRDefault="462C0A79" w14:paraId="67E04FAC" w14:textId="4697714E">
      <w:pPr>
        <w:pStyle w:val="Normal"/>
        <w:jc w:val="left"/>
      </w:pPr>
      <w:r w:rsidRPr="258E68D7" w:rsidR="462C0A79">
        <w:rPr>
          <w:rFonts w:ascii="Arial" w:hAnsi="Arial" w:eastAsia="Arial" w:cs="Arial"/>
          <w:b w:val="0"/>
          <w:bCs w:val="0"/>
          <w:i w:val="0"/>
          <w:iCs w:val="0"/>
          <w:noProof w:val="0"/>
          <w:color w:val="auto"/>
          <w:sz w:val="20"/>
          <w:szCs w:val="20"/>
          <w:u w:val="single"/>
          <w:lang w:val="en-GB"/>
        </w:rPr>
        <w:t>University:</w:t>
      </w:r>
      <w:r w:rsidRPr="258E68D7" w:rsidR="462C0A79">
        <w:rPr>
          <w:rFonts w:ascii="Arial" w:hAnsi="Arial" w:eastAsia="Arial" w:cs="Arial"/>
          <w:b w:val="0"/>
          <w:bCs w:val="0"/>
          <w:i w:val="0"/>
          <w:iCs w:val="0"/>
          <w:noProof w:val="0"/>
          <w:color w:val="auto"/>
          <w:sz w:val="20"/>
          <w:szCs w:val="20"/>
          <w:u w:val="none"/>
          <w:lang w:val="en-GB"/>
        </w:rPr>
        <w:t xml:space="preserve"> University of Wales trinity saint </w:t>
      </w:r>
      <w:r w:rsidRPr="258E68D7" w:rsidR="462C0A79">
        <w:rPr>
          <w:rFonts w:ascii="Arial" w:hAnsi="Arial" w:eastAsia="Arial" w:cs="Arial"/>
          <w:b w:val="0"/>
          <w:bCs w:val="0"/>
          <w:i w:val="0"/>
          <w:iCs w:val="0"/>
          <w:noProof w:val="0"/>
          <w:color w:val="auto"/>
          <w:sz w:val="20"/>
          <w:szCs w:val="20"/>
          <w:u w:val="none"/>
          <w:lang w:val="en-GB"/>
        </w:rPr>
        <w:t>David</w:t>
      </w:r>
      <w:r w:rsidRPr="258E68D7" w:rsidR="462C0A79">
        <w:rPr>
          <w:rFonts w:ascii="Arial" w:hAnsi="Arial" w:eastAsia="Arial" w:cs="Arial"/>
          <w:b w:val="0"/>
          <w:bCs w:val="0"/>
          <w:i w:val="0"/>
          <w:iCs w:val="0"/>
          <w:noProof w:val="0"/>
          <w:color w:val="auto"/>
          <w:sz w:val="20"/>
          <w:szCs w:val="20"/>
          <w:u w:val="none"/>
          <w:lang w:val="en-GB"/>
        </w:rPr>
        <w:t xml:space="preserve"> </w:t>
      </w:r>
    </w:p>
    <w:p w:rsidR="258E68D7" w:rsidP="258E68D7" w:rsidRDefault="258E68D7" w14:paraId="4EF3F845" w14:textId="3F262E2E">
      <w:pPr>
        <w:pStyle w:val="Normal"/>
        <w:jc w:val="left"/>
        <w:rPr>
          <w:rFonts w:ascii="Arial" w:hAnsi="Arial" w:eastAsia="Arial" w:cs="Arial"/>
          <w:b w:val="0"/>
          <w:bCs w:val="0"/>
          <w:i w:val="0"/>
          <w:iCs w:val="0"/>
          <w:noProof w:val="0"/>
          <w:color w:val="auto"/>
          <w:sz w:val="20"/>
          <w:szCs w:val="20"/>
          <w:u w:val="none"/>
          <w:lang w:val="en-GB"/>
        </w:rPr>
      </w:pPr>
    </w:p>
    <w:p w:rsidR="1A9B6F49" w:rsidP="258E68D7" w:rsidRDefault="1A9B6F49" w14:paraId="295D88A5" w14:textId="1DE7AFAD">
      <w:pPr>
        <w:pStyle w:val="Normal"/>
        <w:jc w:val="left"/>
      </w:pPr>
      <w:r w:rsidRPr="258E68D7" w:rsidR="1A9B6F49">
        <w:rPr>
          <w:rFonts w:ascii="Arial" w:hAnsi="Arial" w:eastAsia="Arial" w:cs="Arial"/>
          <w:b w:val="1"/>
          <w:bCs w:val="1"/>
          <w:i w:val="1"/>
          <w:iCs w:val="1"/>
          <w:noProof w:val="0"/>
          <w:color w:val="auto"/>
          <w:sz w:val="20"/>
          <w:szCs w:val="20"/>
          <w:u w:val="single"/>
          <w:lang w:val="en-GB"/>
        </w:rPr>
        <w:t>Task1</w:t>
      </w:r>
    </w:p>
    <w:p w:rsidR="1A9B6F49" w:rsidP="258E68D7" w:rsidRDefault="1A9B6F49" w14:paraId="31E3BFA6" w14:textId="11D9A8E0">
      <w:pPr>
        <w:pStyle w:val="Normal"/>
        <w:jc w:val="left"/>
      </w:pPr>
      <w:r w:rsidRPr="258E68D7" w:rsidR="1A9B6F49">
        <w:rPr>
          <w:rFonts w:ascii="Arial" w:hAnsi="Arial" w:eastAsia="Arial" w:cs="Arial"/>
          <w:b w:val="0"/>
          <w:bCs w:val="0"/>
          <w:i w:val="0"/>
          <w:iCs w:val="0"/>
          <w:noProof w:val="0"/>
          <w:color w:val="auto"/>
          <w:sz w:val="20"/>
          <w:szCs w:val="20"/>
          <w:u w:val="none"/>
          <w:lang w:val="en-GB"/>
        </w:rPr>
        <w:t>An A4 poster on the topic paramedic science talking about:</w:t>
      </w:r>
    </w:p>
    <w:p w:rsidR="1A9B6F49" w:rsidP="258E68D7" w:rsidRDefault="1A9B6F49" w14:paraId="0DB5C06C" w14:textId="6B1C44EB">
      <w:pPr>
        <w:pStyle w:val="ListParagraph"/>
        <w:numPr>
          <w:ilvl w:val="0"/>
          <w:numId w:val="6"/>
        </w:numPr>
        <w:jc w:val="left"/>
        <w:rPr>
          <w:rFonts w:ascii="Arial" w:hAnsi="Arial" w:eastAsia="Arial" w:cs="Arial"/>
          <w:b w:val="0"/>
          <w:bCs w:val="0"/>
          <w:i w:val="0"/>
          <w:iCs w:val="0"/>
          <w:noProof w:val="0"/>
          <w:color w:val="auto"/>
          <w:sz w:val="20"/>
          <w:szCs w:val="20"/>
          <w:u w:val="none"/>
          <w:lang w:val="en-GB"/>
        </w:rPr>
      </w:pPr>
      <w:r w:rsidRPr="258E68D7" w:rsidR="1A9B6F49">
        <w:rPr>
          <w:rFonts w:ascii="Arial" w:hAnsi="Arial" w:eastAsia="Arial" w:cs="Arial"/>
          <w:b w:val="0"/>
          <w:bCs w:val="0"/>
          <w:i w:val="0"/>
          <w:iCs w:val="0"/>
          <w:noProof w:val="0"/>
          <w:color w:val="auto"/>
          <w:sz w:val="20"/>
          <w:szCs w:val="20"/>
          <w:u w:val="none"/>
          <w:lang w:val="en-GB"/>
        </w:rPr>
        <w:t xml:space="preserve">What is the ambulance service </w:t>
      </w:r>
    </w:p>
    <w:p w:rsidR="1A9B6F49" w:rsidP="258E68D7" w:rsidRDefault="1A9B6F49" w14:paraId="08CA145B" w14:textId="65C75DA1">
      <w:pPr>
        <w:pStyle w:val="ListParagraph"/>
        <w:numPr>
          <w:ilvl w:val="0"/>
          <w:numId w:val="6"/>
        </w:numPr>
        <w:jc w:val="left"/>
        <w:rPr>
          <w:rFonts w:ascii="Arial" w:hAnsi="Arial" w:eastAsia="Arial" w:cs="Arial"/>
          <w:b w:val="0"/>
          <w:bCs w:val="0"/>
          <w:i w:val="0"/>
          <w:iCs w:val="0"/>
          <w:noProof w:val="0"/>
          <w:color w:val="auto"/>
          <w:sz w:val="20"/>
          <w:szCs w:val="20"/>
          <w:u w:val="none"/>
          <w:lang w:val="en-GB"/>
        </w:rPr>
      </w:pPr>
      <w:r w:rsidRPr="258E68D7" w:rsidR="1A9B6F49">
        <w:rPr>
          <w:rFonts w:ascii="Arial" w:hAnsi="Arial" w:eastAsia="Arial" w:cs="Arial"/>
          <w:b w:val="0"/>
          <w:bCs w:val="0"/>
          <w:i w:val="0"/>
          <w:iCs w:val="0"/>
          <w:noProof w:val="0"/>
          <w:color w:val="auto"/>
          <w:sz w:val="20"/>
          <w:szCs w:val="20"/>
          <w:u w:val="none"/>
          <w:lang w:val="en-GB"/>
        </w:rPr>
        <w:t>Background</w:t>
      </w:r>
      <w:r w:rsidRPr="258E68D7" w:rsidR="1A9B6F49">
        <w:rPr>
          <w:rFonts w:ascii="Arial" w:hAnsi="Arial" w:eastAsia="Arial" w:cs="Arial"/>
          <w:b w:val="0"/>
          <w:bCs w:val="0"/>
          <w:i w:val="0"/>
          <w:iCs w:val="0"/>
          <w:noProof w:val="0"/>
          <w:color w:val="auto"/>
          <w:sz w:val="20"/>
          <w:szCs w:val="20"/>
          <w:u w:val="none"/>
          <w:lang w:val="en-GB"/>
        </w:rPr>
        <w:t xml:space="preserve"> history </w:t>
      </w:r>
    </w:p>
    <w:p w:rsidR="1A9B6F49" w:rsidP="258E68D7" w:rsidRDefault="1A9B6F49" w14:paraId="1AF6A928" w14:textId="55ED75F1">
      <w:pPr>
        <w:pStyle w:val="ListParagraph"/>
        <w:numPr>
          <w:ilvl w:val="0"/>
          <w:numId w:val="6"/>
        </w:numPr>
        <w:jc w:val="left"/>
        <w:rPr>
          <w:rFonts w:ascii="Arial" w:hAnsi="Arial" w:eastAsia="Arial" w:cs="Arial"/>
          <w:b w:val="0"/>
          <w:bCs w:val="0"/>
          <w:i w:val="0"/>
          <w:iCs w:val="0"/>
          <w:noProof w:val="0"/>
          <w:color w:val="auto"/>
          <w:sz w:val="20"/>
          <w:szCs w:val="20"/>
          <w:u w:val="none"/>
          <w:lang w:val="en-GB"/>
        </w:rPr>
      </w:pPr>
      <w:r w:rsidRPr="258E68D7" w:rsidR="1A9B6F49">
        <w:rPr>
          <w:rFonts w:ascii="Arial" w:hAnsi="Arial" w:eastAsia="Arial" w:cs="Arial"/>
          <w:b w:val="0"/>
          <w:bCs w:val="0"/>
          <w:i w:val="0"/>
          <w:iCs w:val="0"/>
          <w:noProof w:val="0"/>
          <w:color w:val="auto"/>
          <w:sz w:val="20"/>
          <w:szCs w:val="20"/>
          <w:u w:val="none"/>
          <w:lang w:val="en-GB"/>
        </w:rPr>
        <w:t xml:space="preserve">What are the main services </w:t>
      </w:r>
    </w:p>
    <w:p w:rsidR="1A9B6F49" w:rsidP="258E68D7" w:rsidRDefault="1A9B6F49" w14:paraId="73EEB40C" w14:textId="7DFFCD8D">
      <w:pPr>
        <w:pStyle w:val="ListParagraph"/>
        <w:numPr>
          <w:ilvl w:val="0"/>
          <w:numId w:val="6"/>
        </w:numPr>
        <w:jc w:val="left"/>
        <w:rPr>
          <w:rFonts w:ascii="Arial" w:hAnsi="Arial" w:eastAsia="Arial" w:cs="Arial"/>
          <w:b w:val="0"/>
          <w:bCs w:val="0"/>
          <w:i w:val="0"/>
          <w:iCs w:val="0"/>
          <w:noProof w:val="0"/>
          <w:color w:val="auto"/>
          <w:sz w:val="20"/>
          <w:szCs w:val="20"/>
          <w:u w:val="none"/>
          <w:lang w:val="en-GB"/>
        </w:rPr>
      </w:pPr>
      <w:r w:rsidRPr="258E68D7" w:rsidR="1A9B6F49">
        <w:rPr>
          <w:rFonts w:ascii="Arial" w:hAnsi="Arial" w:eastAsia="Arial" w:cs="Arial"/>
          <w:b w:val="0"/>
          <w:bCs w:val="0"/>
          <w:i w:val="0"/>
          <w:iCs w:val="0"/>
          <w:noProof w:val="0"/>
          <w:color w:val="auto"/>
          <w:sz w:val="20"/>
          <w:szCs w:val="20"/>
          <w:u w:val="none"/>
          <w:lang w:val="en-GB"/>
        </w:rPr>
        <w:t xml:space="preserve">Challenges </w:t>
      </w:r>
    </w:p>
    <w:p w:rsidR="1A9B6F49" w:rsidP="258E68D7" w:rsidRDefault="1A9B6F49" w14:paraId="63703F9D" w14:textId="30B2335C">
      <w:pPr>
        <w:pStyle w:val="ListParagraph"/>
        <w:numPr>
          <w:ilvl w:val="0"/>
          <w:numId w:val="6"/>
        </w:numPr>
        <w:jc w:val="left"/>
        <w:rPr>
          <w:rFonts w:ascii="Arial" w:hAnsi="Arial" w:eastAsia="Arial" w:cs="Arial"/>
          <w:b w:val="0"/>
          <w:bCs w:val="0"/>
          <w:i w:val="0"/>
          <w:iCs w:val="0"/>
          <w:noProof w:val="0"/>
          <w:color w:val="auto"/>
          <w:sz w:val="20"/>
          <w:szCs w:val="20"/>
          <w:u w:val="none"/>
          <w:lang w:val="en-GB"/>
        </w:rPr>
      </w:pPr>
      <w:r w:rsidRPr="258E68D7" w:rsidR="1A9B6F49">
        <w:rPr>
          <w:rFonts w:ascii="Arial" w:hAnsi="Arial" w:eastAsia="Arial" w:cs="Arial"/>
          <w:b w:val="0"/>
          <w:bCs w:val="0"/>
          <w:i w:val="0"/>
          <w:iCs w:val="0"/>
          <w:noProof w:val="0"/>
          <w:color w:val="auto"/>
          <w:sz w:val="20"/>
          <w:szCs w:val="20"/>
          <w:u w:val="none"/>
          <w:lang w:val="en-GB"/>
        </w:rPr>
        <w:t xml:space="preserve">Main purpose for </w:t>
      </w:r>
      <w:r w:rsidRPr="258E68D7" w:rsidR="7FDCEB1F">
        <w:rPr>
          <w:rFonts w:ascii="Arial" w:hAnsi="Arial" w:eastAsia="Arial" w:cs="Arial"/>
          <w:b w:val="0"/>
          <w:bCs w:val="0"/>
          <w:i w:val="0"/>
          <w:iCs w:val="0"/>
          <w:noProof w:val="0"/>
          <w:color w:val="auto"/>
          <w:sz w:val="20"/>
          <w:szCs w:val="20"/>
          <w:u w:val="none"/>
          <w:lang w:val="en-GB"/>
        </w:rPr>
        <w:t>ambulance</w:t>
      </w:r>
      <w:r w:rsidRPr="258E68D7" w:rsidR="1A9B6F49">
        <w:rPr>
          <w:rFonts w:ascii="Arial" w:hAnsi="Arial" w:eastAsia="Arial" w:cs="Arial"/>
          <w:b w:val="0"/>
          <w:bCs w:val="0"/>
          <w:i w:val="0"/>
          <w:iCs w:val="0"/>
          <w:noProof w:val="0"/>
          <w:color w:val="auto"/>
          <w:sz w:val="20"/>
          <w:szCs w:val="20"/>
          <w:u w:val="none"/>
          <w:lang w:val="en-GB"/>
        </w:rPr>
        <w:t xml:space="preserve"> service </w:t>
      </w:r>
    </w:p>
    <w:p w:rsidR="258E68D7" w:rsidP="258E68D7" w:rsidRDefault="258E68D7" w14:paraId="3F51F563" w14:textId="26B7AE4E">
      <w:pPr>
        <w:pStyle w:val="ListParagraph"/>
        <w:ind w:left="720"/>
        <w:jc w:val="left"/>
        <w:rPr>
          <w:rFonts w:ascii="Arial" w:hAnsi="Arial" w:eastAsia="Arial" w:cs="Arial"/>
          <w:b w:val="1"/>
          <w:bCs w:val="1"/>
          <w:i w:val="1"/>
          <w:iCs w:val="1"/>
          <w:noProof w:val="0"/>
          <w:color w:val="auto"/>
          <w:sz w:val="20"/>
          <w:szCs w:val="20"/>
          <w:u w:val="single"/>
          <w:lang w:val="en-GB"/>
        </w:rPr>
      </w:pPr>
    </w:p>
    <w:p w:rsidR="77D4DD97" w:rsidP="258E68D7" w:rsidRDefault="77D4DD97" w14:paraId="0CD40D53" w14:textId="14A9F983">
      <w:pPr>
        <w:pStyle w:val="Normal"/>
        <w:ind w:left="0"/>
        <w:jc w:val="left"/>
        <w:rPr>
          <w:rFonts w:ascii="Arial" w:hAnsi="Arial" w:eastAsia="Arial" w:cs="Arial"/>
          <w:b w:val="1"/>
          <w:bCs w:val="1"/>
          <w:i w:val="1"/>
          <w:iCs w:val="1"/>
          <w:noProof w:val="0"/>
          <w:color w:val="auto"/>
          <w:sz w:val="20"/>
          <w:szCs w:val="20"/>
          <w:u w:val="single"/>
          <w:lang w:val="en-GB"/>
        </w:rPr>
      </w:pPr>
      <w:r w:rsidRPr="258E68D7" w:rsidR="77D4DD97">
        <w:rPr>
          <w:rFonts w:ascii="Arial" w:hAnsi="Arial" w:eastAsia="Arial" w:cs="Arial"/>
          <w:b w:val="1"/>
          <w:bCs w:val="1"/>
          <w:i w:val="1"/>
          <w:iCs w:val="1"/>
          <w:noProof w:val="0"/>
          <w:color w:val="auto"/>
          <w:sz w:val="20"/>
          <w:szCs w:val="20"/>
          <w:u w:val="single"/>
          <w:lang w:val="en-GB"/>
        </w:rPr>
        <w:t>Task 2</w:t>
      </w:r>
    </w:p>
    <w:p w:rsidR="77D4DD97" w:rsidP="258E68D7" w:rsidRDefault="77D4DD97" w14:paraId="574CBE66" w14:textId="6F4F1046">
      <w:pPr>
        <w:pStyle w:val="Normal"/>
        <w:ind w:left="0"/>
        <w:jc w:val="left"/>
      </w:pPr>
      <w:r w:rsidRPr="258E68D7" w:rsidR="77D4DD97">
        <w:rPr>
          <w:rFonts w:ascii="Arial" w:hAnsi="Arial" w:eastAsia="Arial" w:cs="Arial"/>
          <w:b w:val="0"/>
          <w:bCs w:val="0"/>
          <w:i w:val="0"/>
          <w:iCs w:val="0"/>
          <w:noProof w:val="0"/>
          <w:color w:val="auto"/>
          <w:sz w:val="20"/>
          <w:szCs w:val="20"/>
          <w:u w:val="none"/>
          <w:lang w:val="en-GB"/>
        </w:rPr>
        <w:t xml:space="preserve">Write a </w:t>
      </w:r>
      <w:r w:rsidRPr="258E68D7" w:rsidR="77D4DD97">
        <w:rPr>
          <w:rFonts w:ascii="Arial" w:hAnsi="Arial" w:eastAsia="Arial" w:cs="Arial"/>
          <w:b w:val="0"/>
          <w:bCs w:val="0"/>
          <w:i w:val="0"/>
          <w:iCs w:val="0"/>
          <w:noProof w:val="0"/>
          <w:color w:val="auto"/>
          <w:sz w:val="20"/>
          <w:szCs w:val="20"/>
          <w:u w:val="none"/>
          <w:lang w:val="en-GB"/>
        </w:rPr>
        <w:t>600-word</w:t>
      </w:r>
      <w:r w:rsidRPr="258E68D7" w:rsidR="77D4DD97">
        <w:rPr>
          <w:rFonts w:ascii="Arial" w:hAnsi="Arial" w:eastAsia="Arial" w:cs="Arial"/>
          <w:b w:val="0"/>
          <w:bCs w:val="0"/>
          <w:i w:val="0"/>
          <w:iCs w:val="0"/>
          <w:noProof w:val="0"/>
          <w:color w:val="auto"/>
          <w:sz w:val="20"/>
          <w:szCs w:val="20"/>
          <w:u w:val="none"/>
          <w:lang w:val="en-GB"/>
        </w:rPr>
        <w:t xml:space="preserve"> essay on mental health services </w:t>
      </w:r>
    </w:p>
    <w:p w:rsidR="362F5402" w:rsidP="258E68D7" w:rsidRDefault="362F5402" w14:paraId="70D70B59" w14:textId="1EB46AB7">
      <w:pPr>
        <w:pStyle w:val="ListParagraph"/>
        <w:numPr>
          <w:ilvl w:val="0"/>
          <w:numId w:val="7"/>
        </w:numPr>
        <w:jc w:val="left"/>
        <w:rPr>
          <w:rFonts w:ascii="Arial" w:hAnsi="Arial" w:eastAsia="Arial" w:cs="Arial"/>
          <w:b w:val="0"/>
          <w:bCs w:val="0"/>
          <w:i w:val="0"/>
          <w:iCs w:val="0"/>
          <w:noProof w:val="0"/>
          <w:color w:val="auto"/>
          <w:sz w:val="20"/>
          <w:szCs w:val="20"/>
          <w:u w:val="none"/>
          <w:lang w:val="en-GB"/>
        </w:rPr>
      </w:pPr>
      <w:r w:rsidRPr="258E68D7" w:rsidR="362F5402">
        <w:rPr>
          <w:rFonts w:ascii="Arial" w:hAnsi="Arial" w:eastAsia="Arial" w:cs="Arial"/>
          <w:b w:val="0"/>
          <w:bCs w:val="0"/>
          <w:i w:val="0"/>
          <w:iCs w:val="0"/>
          <w:noProof w:val="0"/>
          <w:color w:val="auto"/>
          <w:sz w:val="20"/>
          <w:szCs w:val="20"/>
          <w:u w:val="none"/>
          <w:lang w:val="en-GB"/>
        </w:rPr>
        <w:t>Challenges</w:t>
      </w:r>
      <w:r w:rsidRPr="258E68D7" w:rsidR="362F5402">
        <w:rPr>
          <w:rFonts w:ascii="Arial" w:hAnsi="Arial" w:eastAsia="Arial" w:cs="Arial"/>
          <w:b w:val="0"/>
          <w:bCs w:val="0"/>
          <w:i w:val="0"/>
          <w:iCs w:val="0"/>
          <w:noProof w:val="0"/>
          <w:color w:val="auto"/>
          <w:sz w:val="20"/>
          <w:szCs w:val="20"/>
          <w:u w:val="none"/>
          <w:lang w:val="en-GB"/>
        </w:rPr>
        <w:t xml:space="preserve"> </w:t>
      </w:r>
    </w:p>
    <w:p w:rsidR="362F5402" w:rsidP="258E68D7" w:rsidRDefault="362F5402" w14:paraId="3B5AC9FF" w14:textId="1A493438">
      <w:pPr>
        <w:pStyle w:val="ListParagraph"/>
        <w:numPr>
          <w:ilvl w:val="0"/>
          <w:numId w:val="7"/>
        </w:numPr>
        <w:jc w:val="left"/>
        <w:rPr>
          <w:rFonts w:ascii="Arial" w:hAnsi="Arial" w:eastAsia="Arial" w:cs="Arial"/>
          <w:b w:val="0"/>
          <w:bCs w:val="0"/>
          <w:i w:val="0"/>
          <w:iCs w:val="0"/>
          <w:noProof w:val="0"/>
          <w:color w:val="auto"/>
          <w:sz w:val="20"/>
          <w:szCs w:val="20"/>
          <w:u w:val="none"/>
          <w:lang w:val="en-GB"/>
        </w:rPr>
      </w:pPr>
      <w:r w:rsidRPr="258E68D7" w:rsidR="362F5402">
        <w:rPr>
          <w:rFonts w:ascii="Arial" w:hAnsi="Arial" w:eastAsia="Arial" w:cs="Arial"/>
          <w:b w:val="0"/>
          <w:bCs w:val="0"/>
          <w:i w:val="0"/>
          <w:iCs w:val="0"/>
          <w:noProof w:val="0"/>
          <w:color w:val="auto"/>
          <w:sz w:val="20"/>
          <w:szCs w:val="20"/>
          <w:u w:val="none"/>
          <w:lang w:val="en-GB"/>
        </w:rPr>
        <w:t xml:space="preserve">Function of the service </w:t>
      </w:r>
    </w:p>
    <w:p w:rsidR="362F5402" w:rsidP="258E68D7" w:rsidRDefault="362F5402" w14:paraId="41AA5565" w14:textId="39F19C4B">
      <w:pPr>
        <w:pStyle w:val="ListParagraph"/>
        <w:numPr>
          <w:ilvl w:val="0"/>
          <w:numId w:val="7"/>
        </w:numPr>
        <w:jc w:val="left"/>
        <w:rPr>
          <w:rFonts w:ascii="Arial" w:hAnsi="Arial" w:eastAsia="Arial" w:cs="Arial"/>
          <w:b w:val="0"/>
          <w:bCs w:val="0"/>
          <w:i w:val="0"/>
          <w:iCs w:val="0"/>
          <w:noProof w:val="0"/>
          <w:color w:val="auto"/>
          <w:sz w:val="20"/>
          <w:szCs w:val="20"/>
          <w:u w:val="none"/>
          <w:lang w:val="en-GB"/>
        </w:rPr>
      </w:pPr>
      <w:r w:rsidRPr="258E68D7" w:rsidR="362F5402">
        <w:rPr>
          <w:rFonts w:ascii="Arial" w:hAnsi="Arial" w:eastAsia="Arial" w:cs="Arial"/>
          <w:b w:val="0"/>
          <w:bCs w:val="0"/>
          <w:i w:val="0"/>
          <w:iCs w:val="0"/>
          <w:noProof w:val="0"/>
          <w:color w:val="auto"/>
          <w:sz w:val="20"/>
          <w:szCs w:val="20"/>
          <w:u w:val="none"/>
          <w:lang w:val="en-GB"/>
        </w:rPr>
        <w:t xml:space="preserve">History of the service </w:t>
      </w:r>
    </w:p>
    <w:p w:rsidR="362F5402" w:rsidP="258E68D7" w:rsidRDefault="362F5402" w14:paraId="37AA9A06" w14:textId="1F9F5622">
      <w:pPr>
        <w:pStyle w:val="ListParagraph"/>
        <w:numPr>
          <w:ilvl w:val="0"/>
          <w:numId w:val="7"/>
        </w:numPr>
        <w:jc w:val="left"/>
        <w:rPr>
          <w:rFonts w:ascii="Arial" w:hAnsi="Arial" w:eastAsia="Arial" w:cs="Arial"/>
          <w:b w:val="0"/>
          <w:bCs w:val="0"/>
          <w:i w:val="0"/>
          <w:iCs w:val="0"/>
          <w:noProof w:val="0"/>
          <w:color w:val="auto"/>
          <w:sz w:val="20"/>
          <w:szCs w:val="20"/>
          <w:u w:val="none"/>
          <w:lang w:val="en-GB"/>
        </w:rPr>
      </w:pPr>
      <w:r w:rsidRPr="258E68D7" w:rsidR="362F5402">
        <w:rPr>
          <w:rFonts w:ascii="Arial" w:hAnsi="Arial" w:eastAsia="Arial" w:cs="Arial"/>
          <w:b w:val="0"/>
          <w:bCs w:val="0"/>
          <w:i w:val="0"/>
          <w:iCs w:val="0"/>
          <w:noProof w:val="0"/>
          <w:color w:val="auto"/>
          <w:sz w:val="20"/>
          <w:szCs w:val="20"/>
          <w:u w:val="none"/>
          <w:lang w:val="en-GB"/>
        </w:rPr>
        <w:t xml:space="preserve">Explaining the service </w:t>
      </w:r>
    </w:p>
    <w:p w:rsidR="258E68D7" w:rsidP="258E68D7" w:rsidRDefault="258E68D7" w14:paraId="250AF522" w14:textId="5EFE04C9">
      <w:pPr>
        <w:pStyle w:val="Normal"/>
        <w:ind w:left="0"/>
        <w:jc w:val="left"/>
        <w:rPr>
          <w:rFonts w:ascii="Arial" w:hAnsi="Arial" w:eastAsia="Arial" w:cs="Arial"/>
          <w:b w:val="0"/>
          <w:bCs w:val="0"/>
          <w:i w:val="0"/>
          <w:iCs w:val="0"/>
          <w:noProof w:val="0"/>
          <w:color w:val="auto"/>
          <w:sz w:val="20"/>
          <w:szCs w:val="20"/>
          <w:u w:val="none"/>
          <w:lang w:val="en-GB"/>
        </w:rPr>
      </w:pPr>
    </w:p>
    <w:p w:rsidR="258E68D7" w:rsidP="258E68D7" w:rsidRDefault="258E68D7" w14:paraId="70B2EA24" w14:textId="576F3C34">
      <w:pPr>
        <w:pStyle w:val="Normal"/>
        <w:ind w:left="0"/>
        <w:jc w:val="left"/>
        <w:rPr>
          <w:rFonts w:ascii="Arial" w:hAnsi="Arial" w:eastAsia="Arial" w:cs="Arial"/>
          <w:b w:val="0"/>
          <w:bCs w:val="0"/>
          <w:i w:val="0"/>
          <w:iCs w:val="0"/>
          <w:noProof w:val="0"/>
          <w:color w:val="auto"/>
          <w:sz w:val="20"/>
          <w:szCs w:val="20"/>
          <w:u w:val="none"/>
          <w:lang w:val="en-GB"/>
        </w:rPr>
      </w:pPr>
    </w:p>
    <w:p w:rsidR="258E68D7" w:rsidP="258E68D7" w:rsidRDefault="258E68D7" w14:paraId="14647C03" w14:textId="1E29EEAB">
      <w:pPr>
        <w:pStyle w:val="Normal"/>
        <w:ind w:left="0"/>
        <w:jc w:val="left"/>
        <w:rPr>
          <w:rFonts w:ascii="Arial" w:hAnsi="Arial" w:eastAsia="Arial" w:cs="Arial"/>
          <w:b w:val="0"/>
          <w:bCs w:val="0"/>
          <w:i w:val="0"/>
          <w:iCs w:val="0"/>
          <w:noProof w:val="0"/>
          <w:color w:val="auto"/>
          <w:sz w:val="20"/>
          <w:szCs w:val="20"/>
          <w:u w:val="none"/>
          <w:lang w:val="en-GB"/>
        </w:rPr>
      </w:pPr>
    </w:p>
    <w:p w:rsidR="258E68D7" w:rsidP="258E68D7" w:rsidRDefault="258E68D7" w14:paraId="47E30152" w14:textId="39A07BB1">
      <w:pPr>
        <w:pStyle w:val="Normal"/>
        <w:ind w:left="0"/>
        <w:jc w:val="left"/>
        <w:rPr>
          <w:rFonts w:ascii="Arial" w:hAnsi="Arial" w:eastAsia="Arial" w:cs="Arial"/>
          <w:b w:val="0"/>
          <w:bCs w:val="0"/>
          <w:i w:val="0"/>
          <w:iCs w:val="0"/>
          <w:noProof w:val="0"/>
          <w:color w:val="auto"/>
          <w:sz w:val="20"/>
          <w:szCs w:val="20"/>
          <w:u w:val="none"/>
          <w:lang w:val="en-GB"/>
        </w:rPr>
      </w:pPr>
    </w:p>
    <w:p w:rsidR="258E68D7" w:rsidP="258E68D7" w:rsidRDefault="258E68D7" w14:paraId="14B5908D" w14:textId="2B98E2ED">
      <w:pPr>
        <w:pStyle w:val="Normal"/>
        <w:ind w:left="0"/>
        <w:jc w:val="left"/>
        <w:rPr>
          <w:rFonts w:ascii="Arial" w:hAnsi="Arial" w:eastAsia="Arial" w:cs="Arial"/>
          <w:b w:val="0"/>
          <w:bCs w:val="0"/>
          <w:i w:val="0"/>
          <w:iCs w:val="0"/>
          <w:noProof w:val="0"/>
          <w:color w:val="auto"/>
          <w:sz w:val="20"/>
          <w:szCs w:val="20"/>
          <w:u w:val="none"/>
          <w:lang w:val="en-GB"/>
        </w:rPr>
      </w:pPr>
    </w:p>
    <w:p w:rsidR="258E68D7" w:rsidP="258E68D7" w:rsidRDefault="258E68D7" w14:paraId="2753B47C" w14:textId="149209C2">
      <w:pPr>
        <w:pStyle w:val="Normal"/>
        <w:ind w:left="0"/>
        <w:jc w:val="left"/>
        <w:rPr>
          <w:rFonts w:ascii="Arial" w:hAnsi="Arial" w:eastAsia="Arial" w:cs="Arial"/>
          <w:b w:val="0"/>
          <w:bCs w:val="0"/>
          <w:i w:val="0"/>
          <w:iCs w:val="0"/>
          <w:noProof w:val="0"/>
          <w:color w:val="auto"/>
          <w:sz w:val="20"/>
          <w:szCs w:val="20"/>
          <w:u w:val="none"/>
          <w:lang w:val="en-GB"/>
        </w:rPr>
      </w:pPr>
    </w:p>
    <w:p w:rsidR="258E68D7" w:rsidP="4F947EB4" w:rsidRDefault="258E68D7" w14:paraId="3F6ECC58" w14:noSpellErr="1" w14:textId="75593793">
      <w:pPr>
        <w:pStyle w:val="Normal"/>
        <w:ind w:left="0"/>
        <w:jc w:val="left"/>
        <w:rPr>
          <w:rFonts w:ascii="Arial" w:hAnsi="Arial" w:eastAsia="Arial" w:cs="Arial"/>
          <w:b w:val="0"/>
          <w:bCs w:val="0"/>
          <w:i w:val="0"/>
          <w:iCs w:val="0"/>
          <w:noProof w:val="0"/>
          <w:color w:val="auto"/>
          <w:sz w:val="20"/>
          <w:szCs w:val="20"/>
          <w:u w:val="none"/>
          <w:lang w:val="en-GB"/>
        </w:rPr>
      </w:pPr>
    </w:p>
    <w:p w:rsidR="258E68D7" w:rsidP="258E68D7" w:rsidRDefault="258E68D7" w14:paraId="024B6456" w14:textId="53E6C47F">
      <w:pPr>
        <w:pStyle w:val="Normal"/>
        <w:ind w:left="0"/>
        <w:jc w:val="left"/>
        <w:rPr>
          <w:rFonts w:ascii="Arial" w:hAnsi="Arial" w:eastAsia="Arial" w:cs="Arial"/>
          <w:b w:val="0"/>
          <w:bCs w:val="0"/>
          <w:i w:val="0"/>
          <w:iCs w:val="0"/>
          <w:noProof w:val="0"/>
          <w:color w:val="auto"/>
          <w:sz w:val="20"/>
          <w:szCs w:val="20"/>
          <w:u w:val="none"/>
          <w:lang w:val="en-GB"/>
        </w:rPr>
      </w:pPr>
    </w:p>
    <w:p w:rsidR="258E68D7" w:rsidP="258E68D7" w:rsidRDefault="258E68D7" w14:paraId="4D74ED7A" w14:textId="69FC9F0D">
      <w:pPr>
        <w:pStyle w:val="Normal"/>
        <w:ind w:left="0"/>
        <w:jc w:val="left"/>
        <w:rPr>
          <w:rFonts w:ascii="Arial" w:hAnsi="Arial" w:eastAsia="Arial" w:cs="Arial"/>
          <w:b w:val="0"/>
          <w:bCs w:val="0"/>
          <w:i w:val="0"/>
          <w:iCs w:val="0"/>
          <w:noProof w:val="0"/>
          <w:color w:val="auto"/>
          <w:sz w:val="20"/>
          <w:szCs w:val="20"/>
          <w:u w:val="none"/>
          <w:lang w:val="en-GB"/>
        </w:rPr>
      </w:pPr>
    </w:p>
    <w:p w:rsidR="258E68D7" w:rsidP="258E68D7" w:rsidRDefault="258E68D7" w14:paraId="09A9A743" w14:textId="4F6D2634">
      <w:pPr>
        <w:pStyle w:val="Normal"/>
        <w:ind w:left="0"/>
        <w:jc w:val="left"/>
        <w:rPr>
          <w:rFonts w:ascii="Arial" w:hAnsi="Arial" w:eastAsia="Arial" w:cs="Arial"/>
          <w:b w:val="0"/>
          <w:bCs w:val="0"/>
          <w:i w:val="0"/>
          <w:iCs w:val="0"/>
          <w:noProof w:val="0"/>
          <w:color w:val="auto"/>
          <w:sz w:val="20"/>
          <w:szCs w:val="20"/>
          <w:u w:val="none"/>
          <w:lang w:val="en-GB"/>
        </w:rPr>
        <w:sectPr w:rsidR="008910FE">
          <w:pgSz w:w="11906" w:h="16838" w:orient="portrait"/>
          <w:pgMar w:top="1440" w:right="1440" w:bottom="1440" w:left="1440" w:header="708" w:footer="708" w:gutter="0"/>
          <w:cols w:space="708"/>
          <w:docGrid w:linePitch="360"/>
          <w:headerReference w:type="default" r:id="R09e6c4c6bf724600"/>
          <w:footerReference w:type="default" r:id="R1b5ecdec71c44fe8"/>
        </w:sectPr>
      </w:pPr>
    </w:p>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3240"/>
        <w:gridCol w:w="3240"/>
        <w:gridCol w:w="3240"/>
        <w:gridCol w:w="3240"/>
      </w:tblGrid>
      <w:tr w:rsidR="3D0C4F92" w:rsidTr="258E68D7" w14:paraId="67233CB1">
        <w:trPr>
          <w:trHeight w:val="9015"/>
        </w:trPr>
        <w:tc>
          <w:tcPr>
            <w:tcW w:w="3240" w:type="dxa"/>
            <w:tcMar>
              <w:left w:w="105" w:type="dxa"/>
              <w:right w:w="105" w:type="dxa"/>
            </w:tcMar>
            <w:vAlign w:val="top"/>
          </w:tcPr>
          <w:p w:rsidR="3D0C4F92" w:rsidP="3D0C4F92" w:rsidRDefault="3D0C4F92" w14:paraId="5DA585A0" w14:textId="61B00472">
            <w:pPr>
              <w:bidi w:val="0"/>
              <w:spacing w:before="0" w:beforeAutospacing="off" w:after="0" w:afterAutospacing="off" w:line="240" w:lineRule="auto"/>
              <w:jc w:val="left"/>
              <w:rPr>
                <w:rFonts w:ascii="Arial" w:hAnsi="Arial" w:eastAsia="Arial" w:cs="Arial"/>
                <w:b w:val="0"/>
                <w:bCs w:val="0"/>
                <w:i w:val="0"/>
                <w:iCs w:val="0"/>
                <w:caps w:val="0"/>
                <w:smallCaps w:val="0"/>
                <w:color w:val="124F1A" w:themeColor="accent3" w:themeTint="FF" w:themeShade="BF"/>
                <w:sz w:val="22"/>
                <w:szCs w:val="22"/>
              </w:rPr>
            </w:pPr>
            <w:r w:rsidR="3D0C4F92">
              <w:drawing>
                <wp:inline wp14:editId="2A0F28FC" wp14:anchorId="24123E50">
                  <wp:extent cx="981075" cy="981075"/>
                  <wp:effectExtent l="0" t="0" r="0" b="0"/>
                  <wp:docPr id="27734899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2089237419" name="Picture 2089237419"/>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93981531">
                            <a:extLst xmlns:a="http://schemas.openxmlformats.org/drawingml/2006/main">
                              <a:ext xmlns:a="http://schemas.openxmlformats.org/drawingml/2006/main" uri="{28A0092B-C50C-407E-A947-70E740481C1C}">
                                <a14:useLocalDpi xmlns:a14="http://schemas.microsoft.com/office/drawing/2010/main"/>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981075" cy="981075"/>
                          </a:xfrm>
                          <a:prstGeom xmlns:a="http://schemas.openxmlformats.org/drawingml/2006/main" prst="rect">
                            <a:avLst xmlns:a="http://schemas.openxmlformats.org/drawingml/2006/main"/>
                          </a:prstGeom>
                        </pic:spPr>
                      </pic:pic>
                    </a:graphicData>
                  </a:graphic>
                </wp:inline>
              </w:drawing>
            </w:r>
            <w:r w:rsidRPr="3D0C4F92" w:rsidR="3D0C4F92">
              <w:rPr>
                <w:rFonts w:ascii="Arial" w:hAnsi="Arial" w:eastAsia="Arial" w:cs="Arial"/>
                <w:b w:val="1"/>
                <w:bCs w:val="1"/>
                <w:i w:val="1"/>
                <w:iCs w:val="1"/>
                <w:caps w:val="0"/>
                <w:smallCaps w:val="0"/>
                <w:strike w:val="0"/>
                <w:dstrike w:val="0"/>
                <w:color w:val="124F1A" w:themeColor="accent3" w:themeTint="FF" w:themeShade="BF"/>
                <w:sz w:val="22"/>
                <w:szCs w:val="22"/>
                <w:u w:val="single"/>
                <w:lang w:val="en-US"/>
              </w:rPr>
              <w:t xml:space="preserve">What are Ambulance services? </w:t>
            </w:r>
          </w:p>
          <w:p w:rsidR="3D0C4F92" w:rsidP="3D0C4F92" w:rsidRDefault="3D0C4F92" w14:paraId="4229738F" w14:textId="6491B127">
            <w:pPr>
              <w:bidi w:val="0"/>
              <w:spacing w:before="0" w:beforeAutospacing="off" w:after="160" w:afterAutospacing="off" w:line="279" w:lineRule="auto"/>
              <w:ind w:left="0" w:right="0"/>
              <w:jc w:val="left"/>
              <w:rPr>
                <w:rFonts w:ascii="Arial" w:hAnsi="Arial" w:eastAsia="Arial" w:cs="Arial"/>
                <w:b w:val="0"/>
                <w:bCs w:val="0"/>
                <w:i w:val="0"/>
                <w:iCs w:val="0"/>
                <w:caps w:val="0"/>
                <w:smallCaps w:val="0"/>
                <w:color w:val="000000" w:themeColor="text1" w:themeTint="FF" w:themeShade="FF"/>
                <w:sz w:val="20"/>
                <w:szCs w:val="20"/>
              </w:rPr>
            </w:pPr>
            <w:r w:rsidR="3D0C4F92">
              <w:drawing>
                <wp:anchor distT="0" distB="0" distL="114300" distR="114300" simplePos="0" relativeHeight="251658240" behindDoc="0" locked="0" layoutInCell="1" allowOverlap="1" wp14:editId="5AD47BE3" wp14:anchorId="77C9C31A">
                  <wp:simplePos x="0" y="0"/>
                  <wp:positionH relativeFrom="column">
                    <wp:align>left</wp:align>
                  </wp:positionH>
                  <wp:positionV relativeFrom="paragraph">
                    <wp:posOffset>0</wp:posOffset>
                  </wp:positionV>
                  <wp:extent cx="1866900" cy="895350"/>
                  <wp:effectExtent l="0" t="0" r="0" b="0"/>
                  <wp:wrapSquare wrapText="bothSides"/>
                  <wp:docPr id="52774408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106054094" name="Picture 1106054094"/>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2110324322">
                            <a:extLst xmlns:a="http://schemas.openxmlformats.org/drawingml/2006/main">
                              <a:ext xmlns:a="http://schemas.openxmlformats.org/drawingml/2006/main" uri="{28A0092B-C50C-407E-A947-70E740481C1C}">
                                <a14:useLocalDpi xmlns:a14="http://schemas.microsoft.com/office/drawing/2010/main"/>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1866900" cy="895350"/>
                          </a:xfrm>
                          <a:prstGeom xmlns:a="http://schemas.openxmlformats.org/drawingml/2006/main" prst="rect">
                            <a:avLst xmlns:a="http://schemas.openxmlformats.org/drawingml/2006/main"/>
                          </a:prstGeom>
                        </pic:spPr>
                      </pic:pic>
                    </a:graphicData>
                  </a:graphic>
                  <wp14:sizeRelH relativeFrom="page">
                    <wp14:pctWidth>0</wp14:pctWidth>
                  </wp14:sizeRelH>
                  <wp14:sizeRelV relativeFrom="page">
                    <wp14:pctHeight>0</wp14:pctHeight>
                  </wp14:sizeRelV>
                </wp:anchor>
              </w:drawing>
            </w:r>
            <w:r w:rsidRPr="3D0C4F92" w:rsidR="3D0C4F92">
              <w:rPr>
                <w:rFonts w:ascii="Arial" w:hAnsi="Arial" w:eastAsia="Arial" w:cs="Arial"/>
                <w:b w:val="0"/>
                <w:bCs w:val="0"/>
                <w:i w:val="0"/>
                <w:iCs w:val="0"/>
                <w:caps w:val="0"/>
                <w:smallCaps w:val="0"/>
                <w:color w:val="000000" w:themeColor="text1" w:themeTint="FF" w:themeShade="FF"/>
                <w:sz w:val="20"/>
                <w:szCs w:val="20"/>
                <w:lang w:val="en-US"/>
              </w:rPr>
              <w:t xml:space="preserve">Ambulance services provide medical care in an emergency manner; they respond to rapid 999 calls, provide urgent treatments that get done </w:t>
            </w:r>
            <w:r w:rsidRPr="3D0C4F92" w:rsidR="3D0C4F92">
              <w:rPr>
                <w:rFonts w:ascii="Arial" w:hAnsi="Arial" w:eastAsia="Arial" w:cs="Arial"/>
                <w:b w:val="0"/>
                <w:bCs w:val="0"/>
                <w:i w:val="0"/>
                <w:iCs w:val="0"/>
                <w:caps w:val="0"/>
                <w:smallCaps w:val="0"/>
                <w:color w:val="000000" w:themeColor="text1" w:themeTint="FF" w:themeShade="FF"/>
                <w:sz w:val="20"/>
                <w:szCs w:val="20"/>
                <w:lang w:val="en-US"/>
              </w:rPr>
              <w:t>immediately</w:t>
            </w:r>
            <w:r w:rsidRPr="3D0C4F92" w:rsidR="3D0C4F92">
              <w:rPr>
                <w:rFonts w:ascii="Arial" w:hAnsi="Arial" w:eastAsia="Arial" w:cs="Arial"/>
                <w:b w:val="0"/>
                <w:bCs w:val="0"/>
                <w:i w:val="0"/>
                <w:iCs w:val="0"/>
                <w:caps w:val="0"/>
                <w:smallCaps w:val="0"/>
                <w:color w:val="000000" w:themeColor="text1" w:themeTint="FF" w:themeShade="FF"/>
                <w:sz w:val="20"/>
                <w:szCs w:val="20"/>
                <w:lang w:val="en-US"/>
              </w:rPr>
              <w:t xml:space="preserve"> and provide transport on scene if needed so that includes air ambulances that are helicopter-based. They support all ages and are delivered by paramedics. EMTs’ and specialist clinicians. NHS England (2024)</w:t>
            </w:r>
          </w:p>
          <w:p w:rsidR="3D0C4F92" w:rsidP="3D0C4F92" w:rsidRDefault="3D0C4F92" w14:paraId="540DD107" w14:textId="4D0B24C9">
            <w:pPr>
              <w:bidi w:val="0"/>
              <w:spacing w:before="0" w:beforeAutospacing="off" w:after="160" w:afterAutospacing="off" w:line="279" w:lineRule="auto"/>
              <w:ind w:left="0" w:right="0"/>
              <w:jc w:val="left"/>
              <w:rPr>
                <w:rFonts w:ascii="Arial" w:hAnsi="Arial" w:eastAsia="Arial" w:cs="Arial"/>
                <w:b w:val="0"/>
                <w:bCs w:val="0"/>
                <w:i w:val="0"/>
                <w:iCs w:val="0"/>
                <w:caps w:val="0"/>
                <w:smallCaps w:val="0"/>
                <w:color w:val="000000" w:themeColor="text1" w:themeTint="FF" w:themeShade="FF"/>
                <w:sz w:val="20"/>
                <w:szCs w:val="20"/>
              </w:rPr>
            </w:pPr>
            <w:r w:rsidRPr="3D0C4F92" w:rsidR="3D0C4F92">
              <w:rPr>
                <w:rFonts w:ascii="Arial" w:hAnsi="Arial" w:eastAsia="Arial" w:cs="Arial"/>
                <w:b w:val="0"/>
                <w:bCs w:val="0"/>
                <w:i w:val="0"/>
                <w:iCs w:val="0"/>
                <w:caps w:val="0"/>
                <w:smallCaps w:val="0"/>
                <w:color w:val="000000" w:themeColor="text1" w:themeTint="FF" w:themeShade="FF"/>
                <w:sz w:val="20"/>
                <w:szCs w:val="20"/>
                <w:lang w:val="en-US"/>
              </w:rPr>
              <w:t xml:space="preserve">Ambulances are designed for patients’ needs and </w:t>
            </w:r>
            <w:r w:rsidRPr="3D0C4F92" w:rsidR="3D0C4F92">
              <w:rPr>
                <w:rFonts w:ascii="Arial" w:hAnsi="Arial" w:eastAsia="Arial" w:cs="Arial"/>
                <w:b w:val="0"/>
                <w:bCs w:val="0"/>
                <w:i w:val="0"/>
                <w:iCs w:val="0"/>
                <w:caps w:val="0"/>
                <w:smallCaps w:val="0"/>
                <w:color w:val="000000" w:themeColor="text1" w:themeTint="FF" w:themeShade="FF"/>
                <w:sz w:val="20"/>
                <w:szCs w:val="20"/>
                <w:lang w:val="en-US"/>
              </w:rPr>
              <w:t>mainly for</w:t>
            </w:r>
            <w:r w:rsidRPr="3D0C4F92" w:rsidR="3D0C4F92">
              <w:rPr>
                <w:rFonts w:ascii="Arial" w:hAnsi="Arial" w:eastAsia="Arial" w:cs="Arial"/>
                <w:b w:val="0"/>
                <w:bCs w:val="0"/>
                <w:i w:val="0"/>
                <w:iCs w:val="0"/>
                <w:caps w:val="0"/>
                <w:smallCaps w:val="0"/>
                <w:color w:val="000000" w:themeColor="text1" w:themeTint="FF" w:themeShade="FF"/>
                <w:sz w:val="20"/>
                <w:szCs w:val="20"/>
                <w:lang w:val="en-US"/>
              </w:rPr>
              <w:t xml:space="preserve"> home care.</w:t>
            </w:r>
          </w:p>
          <w:p w:rsidR="3D0C4F92" w:rsidP="3D0C4F92" w:rsidRDefault="3D0C4F92" w14:paraId="1530D99F" w14:textId="330C3913">
            <w:pPr>
              <w:bidi w:val="0"/>
              <w:rPr>
                <w:rFonts w:ascii="Arial" w:hAnsi="Arial" w:eastAsia="Arial" w:cs="Arial"/>
                <w:b w:val="0"/>
                <w:bCs w:val="0"/>
                <w:i w:val="0"/>
                <w:iCs w:val="0"/>
                <w:caps w:val="0"/>
                <w:smallCaps w:val="0"/>
                <w:color w:val="124F1A" w:themeColor="accent3" w:themeTint="FF" w:themeShade="BF"/>
                <w:sz w:val="32"/>
                <w:szCs w:val="32"/>
              </w:rPr>
            </w:pPr>
          </w:p>
        </w:tc>
        <w:tc>
          <w:tcPr>
            <w:tcW w:w="3240" w:type="dxa"/>
            <w:tcMar>
              <w:left w:w="105" w:type="dxa"/>
              <w:right w:w="105" w:type="dxa"/>
            </w:tcMar>
            <w:vAlign w:val="top"/>
          </w:tcPr>
          <w:p w:rsidR="3D0C4F92" w:rsidP="3D0C4F92" w:rsidRDefault="3D0C4F92" w14:paraId="78A440F9" w14:textId="30299B5C">
            <w:pPr>
              <w:bidi w:val="0"/>
              <w:spacing w:before="0" w:beforeAutospacing="off" w:after="160" w:afterAutospacing="off" w:line="279" w:lineRule="auto"/>
              <w:ind w:left="0" w:right="0"/>
              <w:jc w:val="left"/>
              <w:rPr>
                <w:rFonts w:ascii="Arial" w:hAnsi="Arial" w:eastAsia="Arial" w:cs="Arial"/>
                <w:b w:val="0"/>
                <w:bCs w:val="0"/>
                <w:i w:val="0"/>
                <w:iCs w:val="0"/>
                <w:caps w:val="0"/>
                <w:smallCaps w:val="0"/>
                <w:color w:val="124F1A" w:themeColor="accent3" w:themeTint="FF" w:themeShade="BF"/>
                <w:sz w:val="20"/>
                <w:szCs w:val="20"/>
              </w:rPr>
            </w:pPr>
            <w:r w:rsidRPr="3D0C4F92" w:rsidR="3D0C4F92">
              <w:rPr>
                <w:rFonts w:ascii="Arial" w:hAnsi="Arial" w:eastAsia="Arial" w:cs="Arial"/>
                <w:b w:val="1"/>
                <w:bCs w:val="1"/>
                <w:i w:val="1"/>
                <w:iCs w:val="1"/>
                <w:caps w:val="0"/>
                <w:smallCaps w:val="0"/>
                <w:strike w:val="0"/>
                <w:dstrike w:val="0"/>
                <w:color w:val="124F1A" w:themeColor="accent3" w:themeTint="FF" w:themeShade="BF"/>
                <w:sz w:val="20"/>
                <w:szCs w:val="20"/>
                <w:u w:val="single"/>
                <w:lang w:val="en-US"/>
              </w:rPr>
              <w:t>Service users include:</w:t>
            </w:r>
          </w:p>
          <w:p w:rsidR="3D0C4F92" w:rsidP="3D0C4F92" w:rsidRDefault="3D0C4F92" w14:paraId="636155D4" w14:textId="50571A0C">
            <w:pPr>
              <w:pStyle w:val="ListParagraph"/>
              <w:numPr>
                <w:ilvl w:val="0"/>
                <w:numId w:val="3"/>
              </w:numPr>
              <w:bidi w:val="0"/>
              <w:spacing w:before="0" w:beforeAutospacing="off" w:after="160" w:afterAutospacing="off" w:line="279" w:lineRule="auto"/>
              <w:ind w:right="0"/>
              <w:jc w:val="left"/>
              <w:rPr>
                <w:rFonts w:ascii="Arial" w:hAnsi="Arial" w:eastAsia="Arial" w:cs="Arial"/>
                <w:b w:val="0"/>
                <w:bCs w:val="0"/>
                <w:i w:val="0"/>
                <w:iCs w:val="0"/>
                <w:caps w:val="0"/>
                <w:smallCaps w:val="0"/>
                <w:color w:val="000000" w:themeColor="text1" w:themeTint="FF" w:themeShade="FF"/>
                <w:sz w:val="18"/>
                <w:szCs w:val="18"/>
              </w:rPr>
            </w:pPr>
            <w:r w:rsidRPr="3D0C4F92" w:rsidR="3D0C4F92">
              <w:rPr>
                <w:rFonts w:ascii="Arial" w:hAnsi="Arial" w:eastAsia="Arial" w:cs="Arial"/>
                <w:b w:val="0"/>
                <w:bCs w:val="0"/>
                <w:i w:val="0"/>
                <w:iCs w:val="0"/>
                <w:caps w:val="0"/>
                <w:smallCaps w:val="0"/>
                <w:color w:val="000000" w:themeColor="text1" w:themeTint="FF" w:themeShade="FF"/>
                <w:sz w:val="18"/>
                <w:szCs w:val="18"/>
                <w:lang w:val="en-US"/>
              </w:rPr>
              <w:t xml:space="preserve">Trauma and accident victims who need a lot of equipment and care </w:t>
            </w:r>
          </w:p>
          <w:p w:rsidR="3D0C4F92" w:rsidP="3D0C4F92" w:rsidRDefault="3D0C4F92" w14:paraId="7F8CDDF0" w14:textId="58A6280D">
            <w:pPr>
              <w:pStyle w:val="ListParagraph"/>
              <w:numPr>
                <w:ilvl w:val="0"/>
                <w:numId w:val="3"/>
              </w:numPr>
              <w:bidi w:val="0"/>
              <w:spacing w:before="0" w:beforeAutospacing="off" w:after="160" w:afterAutospacing="off" w:line="279" w:lineRule="auto"/>
              <w:ind w:right="0"/>
              <w:jc w:val="left"/>
              <w:rPr>
                <w:rFonts w:ascii="Arial" w:hAnsi="Arial" w:eastAsia="Arial" w:cs="Arial"/>
                <w:b w:val="0"/>
                <w:bCs w:val="0"/>
                <w:i w:val="0"/>
                <w:iCs w:val="0"/>
                <w:caps w:val="0"/>
                <w:smallCaps w:val="0"/>
                <w:color w:val="000000" w:themeColor="text1" w:themeTint="FF" w:themeShade="FF"/>
                <w:sz w:val="18"/>
                <w:szCs w:val="18"/>
              </w:rPr>
            </w:pPr>
            <w:r w:rsidRPr="3D0C4F92" w:rsidR="3D0C4F92">
              <w:rPr>
                <w:rFonts w:ascii="Arial" w:hAnsi="Arial" w:eastAsia="Arial" w:cs="Arial"/>
                <w:b w:val="0"/>
                <w:bCs w:val="0"/>
                <w:i w:val="0"/>
                <w:iCs w:val="0"/>
                <w:caps w:val="0"/>
                <w:smallCaps w:val="0"/>
                <w:color w:val="000000" w:themeColor="text1" w:themeTint="FF" w:themeShade="FF"/>
                <w:sz w:val="18"/>
                <w:szCs w:val="18"/>
                <w:lang w:val="en-US"/>
              </w:rPr>
              <w:t xml:space="preserve">Elderly and vulnerable patients who are mainly not able to take care of themselves </w:t>
            </w:r>
          </w:p>
          <w:p w:rsidR="3D0C4F92" w:rsidP="3D0C4F92" w:rsidRDefault="3D0C4F92" w14:paraId="741E4C09" w14:textId="21BD1B41">
            <w:pPr>
              <w:pStyle w:val="ListParagraph"/>
              <w:numPr>
                <w:ilvl w:val="0"/>
                <w:numId w:val="3"/>
              </w:numPr>
              <w:bidi w:val="0"/>
              <w:spacing w:before="0" w:beforeAutospacing="off" w:after="160" w:afterAutospacing="off" w:line="279" w:lineRule="auto"/>
              <w:ind w:right="0"/>
              <w:jc w:val="left"/>
              <w:rPr>
                <w:rFonts w:ascii="Arial" w:hAnsi="Arial" w:eastAsia="Arial" w:cs="Arial"/>
                <w:b w:val="0"/>
                <w:bCs w:val="0"/>
                <w:i w:val="0"/>
                <w:iCs w:val="0"/>
                <w:caps w:val="0"/>
                <w:smallCaps w:val="0"/>
                <w:color w:val="000000" w:themeColor="text1" w:themeTint="FF" w:themeShade="FF"/>
                <w:sz w:val="18"/>
                <w:szCs w:val="18"/>
              </w:rPr>
            </w:pPr>
            <w:r w:rsidRPr="3D0C4F92" w:rsidR="3D0C4F92">
              <w:rPr>
                <w:rFonts w:ascii="Arial" w:hAnsi="Arial" w:eastAsia="Arial" w:cs="Arial"/>
                <w:b w:val="0"/>
                <w:bCs w:val="0"/>
                <w:i w:val="0"/>
                <w:iCs w:val="0"/>
                <w:caps w:val="0"/>
                <w:smallCaps w:val="0"/>
                <w:color w:val="000000" w:themeColor="text1" w:themeTint="FF" w:themeShade="FF"/>
                <w:sz w:val="18"/>
                <w:szCs w:val="18"/>
                <w:lang w:val="en-US"/>
              </w:rPr>
              <w:t xml:space="preserve">Patients who require urgent hospital treatment, a room in a hospital so they can get monitored </w:t>
            </w:r>
          </w:p>
          <w:p w:rsidR="3D0C4F92" w:rsidP="3D0C4F92" w:rsidRDefault="3D0C4F92" w14:paraId="0C0CC843" w14:textId="6C8625DA">
            <w:pPr>
              <w:bidi w:val="0"/>
              <w:spacing w:before="0" w:beforeAutospacing="off" w:after="160" w:afterAutospacing="off" w:line="279" w:lineRule="auto"/>
              <w:ind w:left="0" w:right="0"/>
              <w:jc w:val="left"/>
              <w:rPr>
                <w:rFonts w:ascii="Arial" w:hAnsi="Arial" w:eastAsia="Arial" w:cs="Arial"/>
                <w:b w:val="0"/>
                <w:bCs w:val="0"/>
                <w:i w:val="0"/>
                <w:iCs w:val="0"/>
                <w:caps w:val="0"/>
                <w:smallCaps w:val="0"/>
                <w:color w:val="124F1A" w:themeColor="accent3" w:themeTint="FF" w:themeShade="BF"/>
                <w:sz w:val="20"/>
                <w:szCs w:val="20"/>
              </w:rPr>
            </w:pPr>
            <w:r w:rsidRPr="3D0C4F92" w:rsidR="3D0C4F92">
              <w:rPr>
                <w:rFonts w:ascii="Arial" w:hAnsi="Arial" w:eastAsia="Arial" w:cs="Arial"/>
                <w:b w:val="1"/>
                <w:bCs w:val="1"/>
                <w:i w:val="1"/>
                <w:iCs w:val="1"/>
                <w:caps w:val="0"/>
                <w:smallCaps w:val="0"/>
                <w:strike w:val="0"/>
                <w:dstrike w:val="0"/>
                <w:color w:val="124F1A" w:themeColor="accent3" w:themeTint="FF" w:themeShade="BF"/>
                <w:sz w:val="20"/>
                <w:szCs w:val="20"/>
                <w:u w:val="single"/>
                <w:lang w:val="en-US"/>
              </w:rPr>
              <w:t>Background history</w:t>
            </w:r>
          </w:p>
          <w:p w:rsidR="3D0C4F92" w:rsidP="3D0C4F92" w:rsidRDefault="3D0C4F92" w14:paraId="3044093C" w14:textId="37F8B76B">
            <w:pPr>
              <w:bidi w:val="0"/>
              <w:spacing w:before="0" w:beforeAutospacing="off" w:after="160" w:afterAutospacing="off" w:line="279" w:lineRule="auto"/>
              <w:ind w:left="0" w:right="0"/>
              <w:jc w:val="left"/>
              <w:rPr>
                <w:rFonts w:ascii="Arial" w:hAnsi="Arial" w:eastAsia="Arial" w:cs="Arial"/>
                <w:b w:val="0"/>
                <w:bCs w:val="0"/>
                <w:i w:val="0"/>
                <w:iCs w:val="0"/>
                <w:caps w:val="0"/>
                <w:smallCaps w:val="0"/>
                <w:color w:val="000000" w:themeColor="text1" w:themeTint="FF" w:themeShade="FF"/>
                <w:sz w:val="18"/>
                <w:szCs w:val="18"/>
              </w:rPr>
            </w:pPr>
            <w:r w:rsidRPr="3D0C4F92" w:rsidR="3D0C4F92">
              <w:rPr>
                <w:rFonts w:ascii="Arial" w:hAnsi="Arial" w:eastAsia="Arial" w:cs="Arial"/>
                <w:b w:val="0"/>
                <w:bCs w:val="0"/>
                <w:i w:val="0"/>
                <w:iCs w:val="0"/>
                <w:caps w:val="0"/>
                <w:smallCaps w:val="0"/>
                <w:color w:val="000000" w:themeColor="text1" w:themeTint="FF" w:themeShade="FF"/>
                <w:sz w:val="18"/>
                <w:szCs w:val="18"/>
                <w:lang w:val="en-US"/>
              </w:rPr>
              <w:t xml:space="preserve">Early civilians' ambulance services = 1887. 1948: Integrated into the NHS. 1970s-1990s: Paramedic roles expanded. 2000s-present: Digital triage and integrated urgent care. </w:t>
            </w:r>
          </w:p>
          <w:p w:rsidR="3D0C4F92" w:rsidP="3D0C4F92" w:rsidRDefault="3D0C4F92" w14:paraId="0FAD3B7F" w14:textId="7610921B">
            <w:pPr>
              <w:bidi w:val="0"/>
              <w:jc w:val="left"/>
              <w:rPr>
                <w:rFonts w:ascii="Arial" w:hAnsi="Arial" w:eastAsia="Arial" w:cs="Arial"/>
                <w:b w:val="0"/>
                <w:bCs w:val="0"/>
                <w:i w:val="0"/>
                <w:iCs w:val="0"/>
                <w:caps w:val="0"/>
                <w:smallCaps w:val="0"/>
                <w:color w:val="124F1A" w:themeColor="accent3" w:themeTint="FF" w:themeShade="BF"/>
                <w:sz w:val="20"/>
                <w:szCs w:val="20"/>
              </w:rPr>
            </w:pPr>
            <w:r w:rsidR="3D0C4F92">
              <w:drawing>
                <wp:inline wp14:editId="4DFB6FEB" wp14:anchorId="75ED26A7">
                  <wp:extent cx="933450" cy="438150"/>
                  <wp:effectExtent l="0" t="0" r="0" b="0"/>
                  <wp:docPr id="76579050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850086530" name="Picture 850086530"/>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72259830">
                            <a:extLst xmlns:a="http://schemas.openxmlformats.org/drawingml/2006/main">
                              <a:ext xmlns:a="http://schemas.openxmlformats.org/drawingml/2006/main" uri="{28A0092B-C50C-407E-A947-70E740481C1C}">
                                <a14:useLocalDpi xmlns:a14="http://schemas.microsoft.com/office/drawing/2010/main"/>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933450" cy="438150"/>
                          </a:xfrm>
                          <a:prstGeom xmlns:a="http://schemas.openxmlformats.org/drawingml/2006/main" prst="rect">
                            <a:avLst xmlns:a="http://schemas.openxmlformats.org/drawingml/2006/main"/>
                          </a:prstGeom>
                        </pic:spPr>
                      </pic:pic>
                    </a:graphicData>
                  </a:graphic>
                </wp:inline>
              </w:drawing>
            </w:r>
            <w:r w:rsidRPr="3D0C4F92" w:rsidR="3D0C4F92">
              <w:rPr>
                <w:rFonts w:ascii="Arial" w:hAnsi="Arial" w:eastAsia="Arial" w:cs="Arial"/>
                <w:b w:val="1"/>
                <w:bCs w:val="1"/>
                <w:i w:val="1"/>
                <w:iCs w:val="1"/>
                <w:caps w:val="0"/>
                <w:smallCaps w:val="0"/>
                <w:strike w:val="0"/>
                <w:dstrike w:val="0"/>
                <w:color w:val="124F1A" w:themeColor="accent3" w:themeTint="FF" w:themeShade="BF"/>
                <w:sz w:val="20"/>
                <w:szCs w:val="20"/>
                <w:u w:val="single"/>
                <w:lang w:val="en-US"/>
              </w:rPr>
              <w:t>Current functions include:</w:t>
            </w:r>
          </w:p>
          <w:p w:rsidR="3D0C4F92" w:rsidP="3D0C4F92" w:rsidRDefault="3D0C4F92" w14:paraId="45B4E1DA" w14:textId="01CB1EAA">
            <w:pPr>
              <w:pStyle w:val="ListParagraph"/>
              <w:numPr>
                <w:ilvl w:val="0"/>
                <w:numId w:val="4"/>
              </w:numPr>
              <w:bidi w:val="0"/>
              <w:jc w:val="left"/>
              <w:rPr>
                <w:rFonts w:ascii="Arial" w:hAnsi="Arial" w:eastAsia="Arial" w:cs="Arial"/>
                <w:b w:val="0"/>
                <w:bCs w:val="0"/>
                <w:i w:val="0"/>
                <w:iCs w:val="0"/>
                <w:caps w:val="0"/>
                <w:smallCaps w:val="0"/>
                <w:color w:val="000000" w:themeColor="text1" w:themeTint="FF" w:themeShade="FF"/>
                <w:sz w:val="12"/>
                <w:szCs w:val="12"/>
              </w:rPr>
            </w:pPr>
            <w:r w:rsidRPr="3D0C4F92" w:rsidR="3D0C4F92">
              <w:rPr>
                <w:rFonts w:ascii="Arial" w:hAnsi="Arial" w:eastAsia="Arial" w:cs="Arial"/>
                <w:b w:val="0"/>
                <w:bCs w:val="0"/>
                <w:i w:val="0"/>
                <w:iCs w:val="0"/>
                <w:caps w:val="0"/>
                <w:smallCaps w:val="0"/>
                <w:color w:val="000000" w:themeColor="text1" w:themeTint="FF" w:themeShade="FF"/>
                <w:sz w:val="14"/>
                <w:szCs w:val="14"/>
                <w:lang w:val="en-US"/>
              </w:rPr>
              <w:t xml:space="preserve">Responding to emergencies and calls, providing immediate medical care. </w:t>
            </w:r>
            <w:r w:rsidRPr="3D0C4F92" w:rsidR="3D0C4F92">
              <w:rPr>
                <w:rFonts w:ascii="Arial" w:hAnsi="Arial" w:eastAsia="Arial" w:cs="Arial"/>
                <w:b w:val="0"/>
                <w:bCs w:val="0"/>
                <w:i w:val="0"/>
                <w:iCs w:val="0"/>
                <w:caps w:val="0"/>
                <w:smallCaps w:val="0"/>
                <w:color w:val="000000" w:themeColor="text1" w:themeTint="FF" w:themeShade="FF"/>
                <w:sz w:val="12"/>
                <w:szCs w:val="12"/>
                <w:lang w:val="en-US"/>
              </w:rPr>
              <w:t>(NHS England, 2026)</w:t>
            </w:r>
          </w:p>
          <w:p w:rsidR="3D0C4F92" w:rsidP="3D0C4F92" w:rsidRDefault="3D0C4F92" w14:paraId="658F8750" w14:textId="61EB63A5">
            <w:pPr>
              <w:pStyle w:val="ListParagraph"/>
              <w:numPr>
                <w:ilvl w:val="0"/>
                <w:numId w:val="4"/>
              </w:numPr>
              <w:bidi w:val="0"/>
              <w:jc w:val="left"/>
              <w:rPr>
                <w:rFonts w:ascii="Arial" w:hAnsi="Arial" w:eastAsia="Arial" w:cs="Arial"/>
                <w:b w:val="0"/>
                <w:bCs w:val="0"/>
                <w:i w:val="0"/>
                <w:iCs w:val="0"/>
                <w:caps w:val="0"/>
                <w:smallCaps w:val="0"/>
                <w:color w:val="000000" w:themeColor="text1" w:themeTint="FF" w:themeShade="FF"/>
                <w:sz w:val="14"/>
                <w:szCs w:val="14"/>
              </w:rPr>
            </w:pPr>
            <w:r w:rsidRPr="3D0C4F92" w:rsidR="3D0C4F92">
              <w:rPr>
                <w:rFonts w:ascii="Arial" w:hAnsi="Arial" w:eastAsia="Arial" w:cs="Arial"/>
                <w:b w:val="0"/>
                <w:bCs w:val="0"/>
                <w:i w:val="0"/>
                <w:iCs w:val="0"/>
                <w:caps w:val="0"/>
                <w:smallCaps w:val="0"/>
                <w:color w:val="000000" w:themeColor="text1" w:themeTint="FF" w:themeShade="FF"/>
                <w:sz w:val="14"/>
                <w:szCs w:val="14"/>
                <w:lang w:val="en-US"/>
              </w:rPr>
              <w:t>Transport when its needed</w:t>
            </w:r>
          </w:p>
          <w:p w:rsidR="3D0C4F92" w:rsidP="3D0C4F92" w:rsidRDefault="3D0C4F92" w14:paraId="54222E44" w14:textId="2AAA34FE">
            <w:pPr>
              <w:pStyle w:val="ListParagraph"/>
              <w:numPr>
                <w:ilvl w:val="0"/>
                <w:numId w:val="4"/>
              </w:numPr>
              <w:bidi w:val="0"/>
              <w:jc w:val="left"/>
              <w:rPr>
                <w:rFonts w:ascii="Arial" w:hAnsi="Arial" w:eastAsia="Arial" w:cs="Arial"/>
                <w:b w:val="0"/>
                <w:bCs w:val="0"/>
                <w:i w:val="0"/>
                <w:iCs w:val="0"/>
                <w:caps w:val="0"/>
                <w:smallCaps w:val="0"/>
                <w:color w:val="000000" w:themeColor="text1" w:themeTint="FF" w:themeShade="FF"/>
                <w:sz w:val="14"/>
                <w:szCs w:val="14"/>
              </w:rPr>
            </w:pPr>
            <w:r w:rsidRPr="3D0C4F92" w:rsidR="3D0C4F92">
              <w:rPr>
                <w:rFonts w:ascii="Arial" w:hAnsi="Arial" w:eastAsia="Arial" w:cs="Arial"/>
                <w:b w:val="0"/>
                <w:bCs w:val="0"/>
                <w:i w:val="0"/>
                <w:iCs w:val="0"/>
                <w:caps w:val="0"/>
                <w:smallCaps w:val="0"/>
                <w:color w:val="000000" w:themeColor="text1" w:themeTint="FF" w:themeShade="FF"/>
                <w:sz w:val="14"/>
                <w:szCs w:val="14"/>
                <w:lang w:val="en-US"/>
              </w:rPr>
              <w:t xml:space="preserve">Reduce unnecessary admissions by treating patients at home. </w:t>
            </w:r>
          </w:p>
          <w:p w:rsidR="3D0C4F92" w:rsidP="3D0C4F92" w:rsidRDefault="3D0C4F92" w14:paraId="680953E8" w14:textId="637B07A5">
            <w:pPr>
              <w:pStyle w:val="ListParagraph"/>
              <w:numPr>
                <w:ilvl w:val="0"/>
                <w:numId w:val="4"/>
              </w:numPr>
              <w:bidi w:val="0"/>
              <w:jc w:val="left"/>
              <w:rPr>
                <w:rFonts w:ascii="Arial" w:hAnsi="Arial" w:eastAsia="Arial" w:cs="Arial"/>
                <w:b w:val="0"/>
                <w:bCs w:val="0"/>
                <w:i w:val="0"/>
                <w:iCs w:val="0"/>
                <w:caps w:val="0"/>
                <w:smallCaps w:val="0"/>
                <w:color w:val="000000" w:themeColor="text1" w:themeTint="FF" w:themeShade="FF"/>
                <w:sz w:val="14"/>
                <w:szCs w:val="14"/>
              </w:rPr>
            </w:pPr>
            <w:r w:rsidRPr="3D0C4F92" w:rsidR="3D0C4F92">
              <w:rPr>
                <w:rFonts w:ascii="Arial" w:hAnsi="Arial" w:eastAsia="Arial" w:cs="Arial"/>
                <w:b w:val="0"/>
                <w:bCs w:val="0"/>
                <w:i w:val="0"/>
                <w:iCs w:val="0"/>
                <w:caps w:val="0"/>
                <w:smallCaps w:val="0"/>
                <w:color w:val="000000" w:themeColor="text1" w:themeTint="FF" w:themeShade="FF"/>
                <w:sz w:val="14"/>
                <w:szCs w:val="14"/>
                <w:lang w:val="en-US"/>
              </w:rPr>
              <w:t>Supporting 111 and urgent care through clinical advice and referrals.</w:t>
            </w:r>
          </w:p>
          <w:p w:rsidR="3D0C4F92" w:rsidP="3D0C4F92" w:rsidRDefault="3D0C4F92" w14:paraId="1167857E" w14:textId="3AB1FE09">
            <w:pPr>
              <w:pStyle w:val="ListParagraph"/>
              <w:numPr>
                <w:ilvl w:val="0"/>
                <w:numId w:val="4"/>
              </w:numPr>
              <w:bidi w:val="0"/>
              <w:jc w:val="left"/>
              <w:rPr>
                <w:rFonts w:ascii="Arial" w:hAnsi="Arial" w:eastAsia="Arial" w:cs="Arial"/>
                <w:b w:val="0"/>
                <w:bCs w:val="0"/>
                <w:i w:val="0"/>
                <w:iCs w:val="0"/>
                <w:caps w:val="0"/>
                <w:smallCaps w:val="0"/>
                <w:color w:val="000000" w:themeColor="text1" w:themeTint="FF" w:themeShade="FF"/>
                <w:sz w:val="12"/>
                <w:szCs w:val="12"/>
              </w:rPr>
            </w:pPr>
            <w:r w:rsidRPr="3D0C4F92" w:rsidR="3D0C4F92">
              <w:rPr>
                <w:rFonts w:ascii="Arial" w:hAnsi="Arial" w:eastAsia="Arial" w:cs="Arial"/>
                <w:b w:val="0"/>
                <w:bCs w:val="0"/>
                <w:i w:val="0"/>
                <w:iCs w:val="0"/>
                <w:caps w:val="0"/>
                <w:smallCaps w:val="0"/>
                <w:color w:val="000000" w:themeColor="text1" w:themeTint="FF" w:themeShade="FF"/>
                <w:sz w:val="14"/>
                <w:szCs w:val="14"/>
                <w:lang w:val="en-US"/>
              </w:rPr>
              <w:t xml:space="preserve">Assess and treat patient's and diagnose patients at the scene </w:t>
            </w:r>
            <w:r w:rsidRPr="3D0C4F92" w:rsidR="3D0C4F92">
              <w:rPr>
                <w:rFonts w:ascii="Arial" w:hAnsi="Arial" w:eastAsia="Arial" w:cs="Arial"/>
                <w:b w:val="0"/>
                <w:bCs w:val="0"/>
                <w:i w:val="0"/>
                <w:iCs w:val="0"/>
                <w:caps w:val="0"/>
                <w:smallCaps w:val="0"/>
                <w:color w:val="000000" w:themeColor="text1" w:themeTint="FF" w:themeShade="FF"/>
                <w:sz w:val="12"/>
                <w:szCs w:val="12"/>
                <w:lang w:val="en-US"/>
              </w:rPr>
              <w:t>(Department of Health and Social Care, 2023)</w:t>
            </w:r>
          </w:p>
          <w:p w:rsidR="3D0C4F92" w:rsidP="3D0C4F92" w:rsidRDefault="3D0C4F92" w14:paraId="58B5C10F" w14:textId="36242B18">
            <w:pPr>
              <w:pStyle w:val="ListParagraph"/>
              <w:numPr>
                <w:ilvl w:val="0"/>
                <w:numId w:val="4"/>
              </w:numPr>
              <w:bidi w:val="0"/>
              <w:jc w:val="left"/>
              <w:rPr>
                <w:rFonts w:ascii="Arial" w:hAnsi="Arial" w:eastAsia="Arial" w:cs="Arial"/>
                <w:b w:val="0"/>
                <w:bCs w:val="0"/>
                <w:i w:val="0"/>
                <w:iCs w:val="0"/>
                <w:caps w:val="0"/>
                <w:smallCaps w:val="0"/>
                <w:color w:val="000000" w:themeColor="text1" w:themeTint="FF" w:themeShade="FF"/>
                <w:sz w:val="14"/>
                <w:szCs w:val="14"/>
              </w:rPr>
            </w:pPr>
            <w:r w:rsidRPr="3D0C4F92" w:rsidR="3D0C4F92">
              <w:rPr>
                <w:rFonts w:ascii="Arial" w:hAnsi="Arial" w:eastAsia="Arial" w:cs="Arial"/>
                <w:b w:val="0"/>
                <w:bCs w:val="0"/>
                <w:i w:val="0"/>
                <w:iCs w:val="0"/>
                <w:caps w:val="0"/>
                <w:smallCaps w:val="0"/>
                <w:color w:val="000000" w:themeColor="text1" w:themeTint="FF" w:themeShade="FF"/>
                <w:sz w:val="14"/>
                <w:szCs w:val="14"/>
                <w:lang w:val="en-US"/>
              </w:rPr>
              <w:t>Providing health education and advice to patients and families</w:t>
            </w:r>
          </w:p>
          <w:p w:rsidR="3D0C4F92" w:rsidP="3D0C4F92" w:rsidRDefault="3D0C4F92" w14:paraId="25370AA0" w14:textId="713CFBEC">
            <w:pPr>
              <w:bidi w:val="0"/>
              <w:rPr>
                <w:rFonts w:ascii="Arial" w:hAnsi="Arial" w:eastAsia="Arial" w:cs="Arial"/>
                <w:b w:val="0"/>
                <w:bCs w:val="0"/>
                <w:i w:val="0"/>
                <w:iCs w:val="0"/>
                <w:caps w:val="0"/>
                <w:smallCaps w:val="0"/>
                <w:color w:val="124F1A" w:themeColor="accent3" w:themeTint="FF" w:themeShade="BF"/>
                <w:sz w:val="32"/>
                <w:szCs w:val="32"/>
              </w:rPr>
            </w:pPr>
          </w:p>
        </w:tc>
        <w:tc>
          <w:tcPr>
            <w:tcW w:w="3240" w:type="dxa"/>
            <w:tcMar>
              <w:left w:w="105" w:type="dxa"/>
              <w:right w:w="105" w:type="dxa"/>
            </w:tcMar>
            <w:vAlign w:val="top"/>
          </w:tcPr>
          <w:p w:rsidR="3D0C4F92" w:rsidP="3D0C4F92" w:rsidRDefault="3D0C4F92" w14:paraId="07D41F4E" w14:textId="02729105">
            <w:pPr>
              <w:bidi w:val="0"/>
              <w:rPr>
                <w:rFonts w:ascii="Arial" w:hAnsi="Arial" w:eastAsia="Arial" w:cs="Arial"/>
                <w:b w:val="0"/>
                <w:bCs w:val="0"/>
                <w:i w:val="0"/>
                <w:iCs w:val="0"/>
                <w:caps w:val="0"/>
                <w:smallCaps w:val="0"/>
                <w:color w:val="124F1A" w:themeColor="accent3" w:themeTint="FF" w:themeShade="BF"/>
                <w:sz w:val="24"/>
                <w:szCs w:val="24"/>
              </w:rPr>
            </w:pPr>
            <w:r w:rsidR="3D0C4F92">
              <w:drawing>
                <wp:inline wp14:editId="7A4299DE" wp14:anchorId="05D9520C">
                  <wp:extent cx="485775" cy="485775"/>
                  <wp:effectExtent l="0" t="0" r="0" b="0"/>
                  <wp:docPr id="100517978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645528404" name="Picture 645528404"/>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030801962">
                            <a:extLst xmlns:a="http://schemas.openxmlformats.org/drawingml/2006/main">
                              <a:ext xmlns:a="http://schemas.openxmlformats.org/drawingml/2006/main" uri="{28A0092B-C50C-407E-A947-70E740481C1C}">
                                <a14:useLocalDpi xmlns:a14="http://schemas.microsoft.com/office/drawing/2010/main"/>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485775" cy="485775"/>
                          </a:xfrm>
                          <a:prstGeom xmlns:a="http://schemas.openxmlformats.org/drawingml/2006/main" prst="rect">
                            <a:avLst xmlns:a="http://schemas.openxmlformats.org/drawingml/2006/main"/>
                          </a:prstGeom>
                        </pic:spPr>
                      </pic:pic>
                    </a:graphicData>
                  </a:graphic>
                </wp:inline>
              </w:drawing>
            </w:r>
            <w:r w:rsidRPr="3D0C4F92" w:rsidR="3D0C4F92">
              <w:rPr>
                <w:rFonts w:ascii="Arial" w:hAnsi="Arial" w:eastAsia="Arial" w:cs="Arial"/>
                <w:b w:val="1"/>
                <w:bCs w:val="1"/>
                <w:i w:val="1"/>
                <w:iCs w:val="1"/>
                <w:caps w:val="0"/>
                <w:smallCaps w:val="0"/>
                <w:strike w:val="0"/>
                <w:dstrike w:val="0"/>
                <w:color w:val="124F1A" w:themeColor="accent3" w:themeTint="FF" w:themeShade="BF"/>
                <w:sz w:val="24"/>
                <w:szCs w:val="24"/>
                <w:u w:val="single"/>
                <w:lang w:val="en-US"/>
              </w:rPr>
              <w:t>Challenge 1</w:t>
            </w:r>
          </w:p>
          <w:p w:rsidR="3D0C4F92" w:rsidP="3D0C4F92" w:rsidRDefault="3D0C4F92" w14:paraId="4301A7FE" w14:textId="2EAB0647">
            <w:pPr>
              <w:bidi w:val="0"/>
              <w:rPr>
                <w:rFonts w:ascii="Arial" w:hAnsi="Arial" w:eastAsia="Arial" w:cs="Arial"/>
                <w:b w:val="0"/>
                <w:bCs w:val="0"/>
                <w:i w:val="0"/>
                <w:iCs w:val="0"/>
                <w:caps w:val="0"/>
                <w:smallCaps w:val="0"/>
                <w:color w:val="000000" w:themeColor="text1" w:themeTint="FF" w:themeShade="FF"/>
                <w:sz w:val="19"/>
                <w:szCs w:val="19"/>
              </w:rPr>
            </w:pPr>
            <w:r w:rsidRPr="3D0C4F92" w:rsidR="3D0C4F92">
              <w:rPr>
                <w:rFonts w:ascii="Arial" w:hAnsi="Arial" w:eastAsia="Arial" w:cs="Arial"/>
                <w:b w:val="0"/>
                <w:bCs w:val="0"/>
                <w:i w:val="0"/>
                <w:iCs w:val="0"/>
                <w:caps w:val="0"/>
                <w:smallCaps w:val="0"/>
                <w:color w:val="000000" w:themeColor="text1" w:themeTint="FF" w:themeShade="FF"/>
                <w:sz w:val="19"/>
                <w:szCs w:val="19"/>
                <w:lang w:val="en-US"/>
              </w:rPr>
              <w:t>A high number of demands from the ageing population and patients with long-term illnesses increases pressure on ambulance services and can lead to a long time having to wait</w:t>
            </w:r>
          </w:p>
          <w:p w:rsidR="3D0C4F92" w:rsidP="3D0C4F92" w:rsidRDefault="3D0C4F92" w14:paraId="48549988" w14:textId="25C3B00B">
            <w:pPr>
              <w:bidi w:val="0"/>
              <w:rPr>
                <w:rFonts w:ascii="Arial" w:hAnsi="Arial" w:eastAsia="Arial" w:cs="Arial"/>
                <w:b w:val="0"/>
                <w:bCs w:val="0"/>
                <w:i w:val="0"/>
                <w:iCs w:val="0"/>
                <w:caps w:val="0"/>
                <w:smallCaps w:val="0"/>
                <w:color w:val="000000" w:themeColor="text1" w:themeTint="FF" w:themeShade="FF"/>
                <w:sz w:val="19"/>
                <w:szCs w:val="19"/>
              </w:rPr>
            </w:pPr>
          </w:p>
          <w:p w:rsidR="3D0C4F92" w:rsidP="3D0C4F92" w:rsidRDefault="3D0C4F92" w14:paraId="39CC6C06" w14:textId="11FE195D">
            <w:pPr>
              <w:bidi w:val="0"/>
              <w:rPr>
                <w:rFonts w:ascii="Arial" w:hAnsi="Arial" w:eastAsia="Arial" w:cs="Arial"/>
                <w:b w:val="0"/>
                <w:bCs w:val="0"/>
                <w:i w:val="0"/>
                <w:iCs w:val="0"/>
                <w:caps w:val="0"/>
                <w:smallCaps w:val="0"/>
                <w:color w:val="000000" w:themeColor="text1" w:themeTint="FF" w:themeShade="FF"/>
                <w:sz w:val="19"/>
                <w:szCs w:val="19"/>
              </w:rPr>
            </w:pPr>
            <w:r w:rsidR="3D0C4F92">
              <w:drawing>
                <wp:inline wp14:editId="3E9D715E" wp14:anchorId="06BBD2FF">
                  <wp:extent cx="485775" cy="485775"/>
                  <wp:effectExtent l="0" t="0" r="0" b="0"/>
                  <wp:docPr id="130115455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389847618" name="Picture 1389847618"/>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896418275">
                            <a:extLst xmlns:a="http://schemas.openxmlformats.org/drawingml/2006/main">
                              <a:ext xmlns:a="http://schemas.openxmlformats.org/drawingml/2006/main" uri="{28A0092B-C50C-407E-A947-70E740481C1C}">
                                <a14:useLocalDpi xmlns:a14="http://schemas.microsoft.com/office/drawing/2010/main"/>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485775" cy="485775"/>
                          </a:xfrm>
                          <a:prstGeom xmlns:a="http://schemas.openxmlformats.org/drawingml/2006/main" prst="rect">
                            <a:avLst xmlns:a="http://schemas.openxmlformats.org/drawingml/2006/main"/>
                          </a:prstGeom>
                        </pic:spPr>
                      </pic:pic>
                    </a:graphicData>
                  </a:graphic>
                </wp:inline>
              </w:drawing>
            </w:r>
            <w:r w:rsidRPr="3D0C4F92" w:rsidR="3D0C4F92">
              <w:rPr>
                <w:rFonts w:ascii="Arial" w:hAnsi="Arial" w:eastAsia="Arial" w:cs="Arial"/>
                <w:b w:val="1"/>
                <w:bCs w:val="1"/>
                <w:i w:val="1"/>
                <w:iCs w:val="1"/>
                <w:caps w:val="0"/>
                <w:smallCaps w:val="0"/>
                <w:strike w:val="0"/>
                <w:dstrike w:val="0"/>
                <w:color w:val="124F1A" w:themeColor="accent3" w:themeTint="FF" w:themeShade="BF"/>
                <w:sz w:val="24"/>
                <w:szCs w:val="24"/>
                <w:u w:val="single"/>
                <w:lang w:val="en-US"/>
              </w:rPr>
              <w:t xml:space="preserve">Challenge 2 </w:t>
            </w:r>
            <w:r w:rsidRPr="3D0C4F92" w:rsidR="3D0C4F92">
              <w:rPr>
                <w:rFonts w:ascii="Arial" w:hAnsi="Arial" w:eastAsia="Arial" w:cs="Arial"/>
                <w:b w:val="0"/>
                <w:bCs w:val="0"/>
                <w:i w:val="0"/>
                <w:iCs w:val="0"/>
                <w:caps w:val="0"/>
                <w:smallCaps w:val="0"/>
                <w:color w:val="000000" w:themeColor="text1" w:themeTint="FF" w:themeShade="FF"/>
                <w:sz w:val="19"/>
                <w:szCs w:val="19"/>
                <w:lang w:val="en-US"/>
              </w:rPr>
              <w:t xml:space="preserve"> </w:t>
            </w:r>
          </w:p>
          <w:p w:rsidR="3D0C4F92" w:rsidP="3D0C4F92" w:rsidRDefault="3D0C4F92" w14:paraId="7494361B" w14:textId="22E35289">
            <w:pPr>
              <w:bidi w:val="0"/>
              <w:rPr>
                <w:rFonts w:ascii="Arial" w:hAnsi="Arial" w:eastAsia="Arial" w:cs="Arial"/>
                <w:b w:val="0"/>
                <w:bCs w:val="0"/>
                <w:i w:val="0"/>
                <w:iCs w:val="0"/>
                <w:caps w:val="0"/>
                <w:smallCaps w:val="0"/>
                <w:color w:val="000000" w:themeColor="text1" w:themeTint="FF" w:themeShade="FF"/>
                <w:sz w:val="22"/>
                <w:szCs w:val="22"/>
              </w:rPr>
            </w:pPr>
            <w:r w:rsidRPr="3D0C4F92" w:rsidR="3D0C4F92">
              <w:rPr>
                <w:rFonts w:ascii="Arial" w:hAnsi="Arial" w:eastAsia="Arial" w:cs="Arial"/>
                <w:b w:val="0"/>
                <w:bCs w:val="0"/>
                <w:i w:val="0"/>
                <w:iCs w:val="0"/>
                <w:caps w:val="0"/>
                <w:smallCaps w:val="0"/>
                <w:color w:val="000000" w:themeColor="text1" w:themeTint="FF" w:themeShade="FF"/>
                <w:sz w:val="22"/>
                <w:szCs w:val="22"/>
                <w:lang w:val="en-US"/>
              </w:rPr>
              <w:t>The hospitals' rules about handover take up time for paramedics, which affect the availability for them that need it. (Association of Ambulance Chief Executives, 2025)</w:t>
            </w:r>
          </w:p>
          <w:p w:rsidR="3D0C4F92" w:rsidP="3D0C4F92" w:rsidRDefault="3D0C4F92" w14:paraId="0818C144" w14:textId="42C1A2C6">
            <w:pPr>
              <w:bidi w:val="0"/>
              <w:rPr>
                <w:rFonts w:ascii="Arial" w:hAnsi="Arial" w:eastAsia="Arial" w:cs="Arial"/>
                <w:b w:val="0"/>
                <w:bCs w:val="0"/>
                <w:i w:val="0"/>
                <w:iCs w:val="0"/>
                <w:caps w:val="0"/>
                <w:smallCaps w:val="0"/>
                <w:color w:val="000000" w:themeColor="text1" w:themeTint="FF" w:themeShade="FF"/>
                <w:sz w:val="19"/>
                <w:szCs w:val="19"/>
              </w:rPr>
            </w:pPr>
          </w:p>
          <w:p w:rsidR="3D0C4F92" w:rsidP="3D0C4F92" w:rsidRDefault="3D0C4F92" w14:paraId="3B98791C" w14:textId="44265B44">
            <w:pPr>
              <w:bidi w:val="0"/>
              <w:rPr>
                <w:rFonts w:ascii="Arial" w:hAnsi="Arial" w:eastAsia="Arial" w:cs="Arial"/>
                <w:b w:val="0"/>
                <w:bCs w:val="0"/>
                <w:i w:val="0"/>
                <w:iCs w:val="0"/>
                <w:caps w:val="0"/>
                <w:smallCaps w:val="0"/>
                <w:color w:val="124F1A" w:themeColor="accent3" w:themeTint="FF" w:themeShade="BF"/>
                <w:sz w:val="19"/>
                <w:szCs w:val="19"/>
              </w:rPr>
            </w:pPr>
            <w:r w:rsidRPr="3D0C4F92" w:rsidR="3D0C4F92">
              <w:rPr>
                <w:rFonts w:ascii="Arial" w:hAnsi="Arial" w:eastAsia="Arial" w:cs="Arial"/>
                <w:b w:val="1"/>
                <w:bCs w:val="1"/>
                <w:i w:val="1"/>
                <w:iCs w:val="1"/>
                <w:caps w:val="0"/>
                <w:smallCaps w:val="0"/>
                <w:strike w:val="0"/>
                <w:dstrike w:val="0"/>
                <w:color w:val="124F1A" w:themeColor="accent3" w:themeTint="FF" w:themeShade="BF"/>
                <w:sz w:val="19"/>
                <w:szCs w:val="19"/>
                <w:u w:val="single"/>
                <w:lang w:val="en-US"/>
              </w:rPr>
              <w:t xml:space="preserve">THE MAIN PURPOSES </w:t>
            </w:r>
          </w:p>
          <w:p w:rsidR="3D0C4F92" w:rsidP="3D0C4F92" w:rsidRDefault="3D0C4F92" w14:paraId="3E990701" w14:textId="4A96EEC8">
            <w:pPr>
              <w:bidi w:val="0"/>
              <w:rPr>
                <w:rFonts w:ascii="Arial" w:hAnsi="Arial" w:eastAsia="Arial" w:cs="Arial"/>
                <w:b w:val="0"/>
                <w:bCs w:val="0"/>
                <w:i w:val="0"/>
                <w:iCs w:val="0"/>
                <w:caps w:val="0"/>
                <w:smallCaps w:val="0"/>
                <w:color w:val="124F1A" w:themeColor="accent3" w:themeTint="FF" w:themeShade="BF"/>
                <w:sz w:val="19"/>
                <w:szCs w:val="19"/>
              </w:rPr>
            </w:pPr>
            <w:r w:rsidRPr="3D0C4F92" w:rsidR="3D0C4F92">
              <w:rPr>
                <w:rFonts w:ascii="Arial" w:hAnsi="Arial" w:eastAsia="Arial" w:cs="Arial"/>
                <w:b w:val="0"/>
                <w:bCs w:val="0"/>
                <w:i w:val="0"/>
                <w:iCs w:val="0"/>
                <w:caps w:val="0"/>
                <w:smallCaps w:val="0"/>
                <w:strike w:val="0"/>
                <w:dstrike w:val="0"/>
                <w:color w:val="124F1A" w:themeColor="accent3" w:themeTint="FF" w:themeShade="BF"/>
                <w:sz w:val="19"/>
                <w:szCs w:val="19"/>
                <w:u w:val="none"/>
                <w:lang w:val="en-US"/>
              </w:rPr>
              <w:t>Ω responds to 999 emergencies</w:t>
            </w:r>
          </w:p>
          <w:p w:rsidR="3D0C4F92" w:rsidP="3D0C4F92" w:rsidRDefault="3D0C4F92" w14:paraId="51D6D3F4" w14:textId="624BAE91">
            <w:pPr>
              <w:bidi w:val="0"/>
              <w:rPr>
                <w:rFonts w:ascii="Arial" w:hAnsi="Arial" w:eastAsia="Arial" w:cs="Arial"/>
                <w:b w:val="0"/>
                <w:bCs w:val="0"/>
                <w:i w:val="0"/>
                <w:iCs w:val="0"/>
                <w:caps w:val="0"/>
                <w:smallCaps w:val="0"/>
                <w:color w:val="124F1A" w:themeColor="accent3" w:themeTint="FF" w:themeShade="BF"/>
                <w:sz w:val="19"/>
                <w:szCs w:val="19"/>
              </w:rPr>
            </w:pPr>
            <w:r w:rsidRPr="3D0C4F92" w:rsidR="3D0C4F92">
              <w:rPr>
                <w:rFonts w:ascii="Arial" w:hAnsi="Arial" w:eastAsia="Arial" w:cs="Arial"/>
                <w:b w:val="0"/>
                <w:bCs w:val="0"/>
                <w:i w:val="0"/>
                <w:iCs w:val="0"/>
                <w:caps w:val="0"/>
                <w:smallCaps w:val="0"/>
                <w:strike w:val="0"/>
                <w:dstrike w:val="0"/>
                <w:color w:val="124F1A" w:themeColor="accent3" w:themeTint="FF" w:themeShade="BF"/>
                <w:sz w:val="19"/>
                <w:szCs w:val="19"/>
                <w:u w:val="none"/>
                <w:lang w:val="en-US"/>
              </w:rPr>
              <w:t>Ω transportation</w:t>
            </w:r>
          </w:p>
          <w:p w:rsidR="3D0C4F92" w:rsidP="3D0C4F92" w:rsidRDefault="3D0C4F92" w14:paraId="3BF9E460" w14:textId="24B5A669">
            <w:pPr>
              <w:bidi w:val="0"/>
              <w:rPr>
                <w:rFonts w:ascii="Arial" w:hAnsi="Arial" w:eastAsia="Arial" w:cs="Arial"/>
                <w:b w:val="0"/>
                <w:bCs w:val="0"/>
                <w:i w:val="0"/>
                <w:iCs w:val="0"/>
                <w:caps w:val="0"/>
                <w:smallCaps w:val="0"/>
                <w:color w:val="124F1A" w:themeColor="accent3" w:themeTint="FF" w:themeShade="BF"/>
                <w:sz w:val="19"/>
                <w:szCs w:val="19"/>
              </w:rPr>
            </w:pPr>
            <w:r w:rsidRPr="3D0C4F92" w:rsidR="3D0C4F92">
              <w:rPr>
                <w:rFonts w:ascii="Arial" w:hAnsi="Arial" w:eastAsia="Arial" w:cs="Arial"/>
                <w:b w:val="0"/>
                <w:bCs w:val="0"/>
                <w:i w:val="0"/>
                <w:iCs w:val="0"/>
                <w:caps w:val="0"/>
                <w:smallCaps w:val="0"/>
                <w:strike w:val="0"/>
                <w:dstrike w:val="0"/>
                <w:color w:val="124F1A" w:themeColor="accent3" w:themeTint="FF" w:themeShade="BF"/>
                <w:sz w:val="19"/>
                <w:szCs w:val="19"/>
                <w:u w:val="none"/>
                <w:lang w:val="en-US"/>
              </w:rPr>
              <w:t xml:space="preserve">Ω supports the NHS and reduces pressure </w:t>
            </w:r>
          </w:p>
          <w:p w:rsidR="3D0C4F92" w:rsidP="3D0C4F92" w:rsidRDefault="3D0C4F92" w14:paraId="3F2E8AC3" w14:textId="7C21F710">
            <w:pPr>
              <w:bidi w:val="0"/>
              <w:rPr>
                <w:rFonts w:ascii="Arial" w:hAnsi="Arial" w:eastAsia="Arial" w:cs="Arial"/>
                <w:b w:val="0"/>
                <w:bCs w:val="0"/>
                <w:i w:val="0"/>
                <w:iCs w:val="0"/>
                <w:caps w:val="0"/>
                <w:smallCaps w:val="0"/>
                <w:color w:val="124F1A" w:themeColor="accent3" w:themeTint="FF" w:themeShade="BF"/>
                <w:sz w:val="19"/>
                <w:szCs w:val="19"/>
              </w:rPr>
            </w:pPr>
          </w:p>
          <w:p w:rsidR="3D0C4F92" w:rsidP="3D0C4F92" w:rsidRDefault="3D0C4F92" w14:paraId="030BC289" w14:textId="0384DDC1">
            <w:pPr>
              <w:bidi w:val="0"/>
              <w:rPr>
                <w:rFonts w:ascii="Arial" w:hAnsi="Arial" w:eastAsia="Arial" w:cs="Arial"/>
                <w:b w:val="0"/>
                <w:bCs w:val="0"/>
                <w:i w:val="0"/>
                <w:iCs w:val="0"/>
                <w:caps w:val="0"/>
                <w:smallCaps w:val="0"/>
                <w:color w:val="124F1A" w:themeColor="accent3" w:themeTint="FF" w:themeShade="BF"/>
                <w:sz w:val="19"/>
                <w:szCs w:val="19"/>
              </w:rPr>
            </w:pPr>
            <w:r w:rsidRPr="3D0C4F92" w:rsidR="3D0C4F92">
              <w:rPr>
                <w:rFonts w:ascii="Arial" w:hAnsi="Arial" w:eastAsia="Arial" w:cs="Arial"/>
                <w:b w:val="1"/>
                <w:bCs w:val="1"/>
                <w:i w:val="1"/>
                <w:iCs w:val="1"/>
                <w:caps w:val="0"/>
                <w:smallCaps w:val="0"/>
                <w:strike w:val="0"/>
                <w:dstrike w:val="0"/>
                <w:color w:val="124F1A" w:themeColor="accent3" w:themeTint="FF" w:themeShade="BF"/>
                <w:sz w:val="19"/>
                <w:szCs w:val="19"/>
                <w:u w:val="single"/>
                <w:lang w:val="en-US"/>
              </w:rPr>
              <w:t>DID YOU KNOW?</w:t>
            </w:r>
          </w:p>
          <w:p w:rsidR="3D0C4F92" w:rsidP="3D0C4F92" w:rsidRDefault="3D0C4F92" w14:paraId="24CF125E" w14:textId="069CE0CE">
            <w:pPr>
              <w:bidi w:val="0"/>
              <w:rPr>
                <w:rFonts w:ascii="Arial" w:hAnsi="Arial" w:eastAsia="Arial" w:cs="Arial"/>
                <w:b w:val="0"/>
                <w:bCs w:val="0"/>
                <w:i w:val="0"/>
                <w:iCs w:val="0"/>
                <w:caps w:val="0"/>
                <w:smallCaps w:val="0"/>
                <w:color w:val="000000" w:themeColor="text1" w:themeTint="FF" w:themeShade="FF"/>
                <w:sz w:val="24"/>
                <w:szCs w:val="24"/>
              </w:rPr>
            </w:pPr>
            <w:r w:rsidRPr="3D0C4F92" w:rsidR="3D0C4F92">
              <w:rPr>
                <w:rFonts w:ascii="Arial" w:hAnsi="Arial" w:eastAsia="Arial" w:cs="Arial"/>
                <w:b w:val="0"/>
                <w:bCs w:val="0"/>
                <w:i w:val="0"/>
                <w:iCs w:val="0"/>
                <w:caps w:val="0"/>
                <w:smallCaps w:val="0"/>
                <w:color w:val="000000" w:themeColor="text1" w:themeTint="FF" w:themeShade="FF"/>
                <w:sz w:val="16"/>
                <w:szCs w:val="16"/>
                <w:lang w:val="en-US"/>
              </w:rPr>
              <w:t xml:space="preserve">Most ambulance services aim to reach 90% of category 1calls within 7 minutes </w:t>
            </w:r>
            <w:r w:rsidRPr="3D0C4F92" w:rsidR="3D0C4F92">
              <w:rPr>
                <w:rFonts w:ascii="Arial" w:hAnsi="Arial" w:eastAsia="Arial" w:cs="Arial"/>
                <w:b w:val="0"/>
                <w:bCs w:val="0"/>
                <w:i w:val="0"/>
                <w:iCs w:val="0"/>
                <w:caps w:val="0"/>
                <w:smallCaps w:val="0"/>
                <w:color w:val="000000" w:themeColor="text1" w:themeTint="FF" w:themeShade="FF"/>
                <w:sz w:val="24"/>
                <w:szCs w:val="24"/>
                <w:lang w:val="en-US"/>
              </w:rPr>
              <w:t xml:space="preserve"> </w:t>
            </w:r>
          </w:p>
          <w:p w:rsidR="3D0C4F92" w:rsidP="3D0C4F92" w:rsidRDefault="3D0C4F92" w14:paraId="6A636FBF" w14:textId="1903E309">
            <w:pPr>
              <w:bidi w:val="0"/>
              <w:rPr>
                <w:rFonts w:ascii="Arial" w:hAnsi="Arial" w:eastAsia="Arial" w:cs="Arial"/>
                <w:b w:val="0"/>
                <w:bCs w:val="0"/>
                <w:i w:val="0"/>
                <w:iCs w:val="0"/>
                <w:caps w:val="0"/>
                <w:smallCaps w:val="0"/>
                <w:color w:val="000000" w:themeColor="text1" w:themeTint="FF" w:themeShade="FF"/>
                <w:sz w:val="14"/>
                <w:szCs w:val="14"/>
              </w:rPr>
            </w:pPr>
            <w:r w:rsidRPr="3D0C4F92" w:rsidR="3D0C4F92">
              <w:rPr>
                <w:rFonts w:ascii="Arial" w:hAnsi="Arial" w:eastAsia="Arial" w:cs="Arial"/>
                <w:b w:val="0"/>
                <w:bCs w:val="0"/>
                <w:i w:val="0"/>
                <w:iCs w:val="0"/>
                <w:caps w:val="0"/>
                <w:smallCaps w:val="0"/>
                <w:color w:val="000000" w:themeColor="text1" w:themeTint="FF" w:themeShade="FF"/>
                <w:sz w:val="14"/>
                <w:szCs w:val="14"/>
                <w:lang w:val="en-US"/>
              </w:rPr>
              <w:t>Over 7 million 999 calls are answered by ambulance services every year in the UK</w:t>
            </w:r>
          </w:p>
          <w:p w:rsidR="3D0C4F92" w:rsidP="3D0C4F92" w:rsidRDefault="3D0C4F92" w14:paraId="0E2CFB2A" w14:textId="38493AC8">
            <w:pPr>
              <w:bidi w:val="0"/>
              <w:rPr>
                <w:rFonts w:ascii="Arial" w:hAnsi="Arial" w:eastAsia="Arial" w:cs="Arial"/>
                <w:b w:val="0"/>
                <w:bCs w:val="0"/>
                <w:i w:val="0"/>
                <w:iCs w:val="0"/>
                <w:caps w:val="0"/>
                <w:smallCaps w:val="0"/>
                <w:color w:val="000000" w:themeColor="text1" w:themeTint="FF" w:themeShade="FF"/>
                <w:sz w:val="14"/>
                <w:szCs w:val="14"/>
              </w:rPr>
            </w:pPr>
          </w:p>
          <w:p w:rsidR="3D0C4F92" w:rsidP="3D0C4F92" w:rsidRDefault="3D0C4F92" w14:paraId="20E72632" w14:textId="2E44903F">
            <w:pPr>
              <w:bidi w:val="0"/>
              <w:rPr>
                <w:rFonts w:ascii="Arial" w:hAnsi="Arial" w:eastAsia="Arial" w:cs="Arial"/>
                <w:b w:val="0"/>
                <w:bCs w:val="0"/>
                <w:i w:val="0"/>
                <w:iCs w:val="0"/>
                <w:caps w:val="0"/>
                <w:smallCaps w:val="0"/>
                <w:color w:val="000000" w:themeColor="text1" w:themeTint="FF" w:themeShade="FF"/>
                <w:sz w:val="16"/>
                <w:szCs w:val="16"/>
              </w:rPr>
            </w:pPr>
            <w:r w:rsidRPr="3D0C4F92" w:rsidR="3D0C4F92">
              <w:rPr>
                <w:rFonts w:ascii="Arial" w:hAnsi="Arial" w:eastAsia="Arial" w:cs="Arial"/>
                <w:b w:val="1"/>
                <w:bCs w:val="1"/>
                <w:i w:val="1"/>
                <w:iCs w:val="1"/>
                <w:caps w:val="0"/>
                <w:smallCaps w:val="0"/>
                <w:strike w:val="0"/>
                <w:dstrike w:val="0"/>
                <w:color w:val="000000" w:themeColor="text1" w:themeTint="FF" w:themeShade="FF"/>
                <w:sz w:val="16"/>
                <w:szCs w:val="16"/>
                <w:u w:val="single"/>
                <w:lang w:val="en-US"/>
              </w:rPr>
              <w:t>Fun fact</w:t>
            </w:r>
          </w:p>
          <w:p w:rsidR="3D0C4F92" w:rsidP="3D0C4F92" w:rsidRDefault="3D0C4F92" w14:paraId="2FDD35EF" w14:textId="190C6914">
            <w:pPr>
              <w:bidi w:val="0"/>
              <w:rPr>
                <w:rFonts w:ascii="Arial" w:hAnsi="Arial" w:eastAsia="Arial" w:cs="Arial"/>
                <w:b w:val="0"/>
                <w:bCs w:val="0"/>
                <w:i w:val="0"/>
                <w:iCs w:val="0"/>
                <w:caps w:val="0"/>
                <w:smallCaps w:val="0"/>
                <w:color w:val="000000" w:themeColor="text1" w:themeTint="FF" w:themeShade="FF"/>
                <w:sz w:val="16"/>
                <w:szCs w:val="16"/>
              </w:rPr>
            </w:pPr>
            <w:r w:rsidR="3D0C4F92">
              <w:drawing>
                <wp:inline wp14:editId="564F8221" wp14:anchorId="43CACCE8">
                  <wp:extent cx="428625" cy="295275"/>
                  <wp:effectExtent l="0" t="0" r="0" b="0"/>
                  <wp:docPr id="36881154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242528232" name="Picture 1242528232"/>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264855872">
                            <a:extLst xmlns:a="http://schemas.openxmlformats.org/drawingml/2006/main">
                              <a:ext xmlns:a="http://schemas.openxmlformats.org/drawingml/2006/main" uri="{28A0092B-C50C-407E-A947-70E740481C1C}">
                                <a14:useLocalDpi xmlns:a14="http://schemas.microsoft.com/office/drawing/2010/main"/>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428625" cy="295275"/>
                          </a:xfrm>
                          <a:prstGeom xmlns:a="http://schemas.openxmlformats.org/drawingml/2006/main" prst="rect">
                            <a:avLst xmlns:a="http://schemas.openxmlformats.org/drawingml/2006/main"/>
                          </a:prstGeom>
                        </pic:spPr>
                      </pic:pic>
                    </a:graphicData>
                  </a:graphic>
                </wp:inline>
              </w:drawing>
            </w:r>
            <w:r w:rsidRPr="3D0C4F92" w:rsidR="3D0C4F92">
              <w:rPr>
                <w:rFonts w:ascii="Arial" w:hAnsi="Arial" w:eastAsia="Arial" w:cs="Arial"/>
                <w:b w:val="0"/>
                <w:bCs w:val="0"/>
                <w:i w:val="0"/>
                <w:iCs w:val="0"/>
                <w:caps w:val="0"/>
                <w:smallCaps w:val="0"/>
                <w:strike w:val="0"/>
                <w:dstrike w:val="0"/>
                <w:color w:val="000000" w:themeColor="text1" w:themeTint="FF" w:themeShade="FF"/>
                <w:sz w:val="16"/>
                <w:szCs w:val="16"/>
                <w:u w:val="none"/>
                <w:lang w:val="en-US"/>
              </w:rPr>
              <w:t xml:space="preserve">The word ambulance in Latin means walk. </w:t>
            </w:r>
          </w:p>
        </w:tc>
        <w:tc>
          <w:tcPr>
            <w:tcW w:w="3240" w:type="dxa"/>
            <w:tcMar>
              <w:left w:w="105" w:type="dxa"/>
              <w:right w:w="105" w:type="dxa"/>
            </w:tcMar>
            <w:vAlign w:val="top"/>
          </w:tcPr>
          <w:p w:rsidR="3D0C4F92" w:rsidP="3D0C4F92" w:rsidRDefault="3D0C4F92" w14:paraId="07D49F5D" w14:textId="5927F287">
            <w:pPr>
              <w:bidi w:val="0"/>
              <w:rPr>
                <w:rFonts w:ascii="Arial" w:hAnsi="Arial" w:eastAsia="Arial" w:cs="Arial"/>
                <w:b w:val="0"/>
                <w:bCs w:val="0"/>
                <w:i w:val="0"/>
                <w:iCs w:val="0"/>
                <w:caps w:val="0"/>
                <w:smallCaps w:val="0"/>
                <w:color w:val="124F1A" w:themeColor="accent3" w:themeTint="FF" w:themeShade="BF"/>
                <w:sz w:val="20"/>
                <w:szCs w:val="20"/>
              </w:rPr>
            </w:pPr>
            <w:r w:rsidRPr="3D0C4F92" w:rsidR="3D0C4F92">
              <w:rPr>
                <w:rFonts w:ascii="Arial" w:hAnsi="Arial" w:eastAsia="Arial" w:cs="Arial"/>
                <w:b w:val="1"/>
                <w:bCs w:val="1"/>
                <w:i w:val="1"/>
                <w:iCs w:val="1"/>
                <w:caps w:val="0"/>
                <w:smallCaps w:val="0"/>
                <w:strike w:val="0"/>
                <w:dstrike w:val="0"/>
                <w:color w:val="124F1A" w:themeColor="accent3" w:themeTint="FF" w:themeShade="BF"/>
                <w:sz w:val="20"/>
                <w:szCs w:val="20"/>
                <w:u w:val="single"/>
                <w:lang w:val="en-US"/>
              </w:rPr>
              <w:t>AMBULANCE SERVICES TODAY</w:t>
            </w:r>
          </w:p>
          <w:p w:rsidR="3D0C4F92" w:rsidP="258E68D7" w:rsidRDefault="3D0C4F92" w14:paraId="360A7F8E" w14:textId="36FB0E18">
            <w:pPr>
              <w:bidi w:val="0"/>
              <w:rPr>
                <w:rFonts w:ascii="Arial" w:hAnsi="Arial" w:eastAsia="Arial" w:cs="Arial"/>
                <w:b w:val="0"/>
                <w:bCs w:val="0"/>
                <w:i w:val="0"/>
                <w:iCs w:val="0"/>
                <w:caps w:val="0"/>
                <w:smallCaps w:val="0"/>
                <w:color w:val="000000" w:themeColor="text1" w:themeTint="FF" w:themeShade="FF"/>
                <w:sz w:val="20"/>
                <w:szCs w:val="20"/>
              </w:rPr>
            </w:pPr>
            <w:r w:rsidRPr="258E68D7" w:rsidR="0F3D8417">
              <w:rPr>
                <w:rFonts w:ascii="Arial" w:hAnsi="Arial" w:eastAsia="Arial" w:cs="Arial"/>
                <w:b w:val="0"/>
                <w:bCs w:val="0"/>
                <w:i w:val="0"/>
                <w:iCs w:val="0"/>
                <w:caps w:val="0"/>
                <w:smallCaps w:val="0"/>
                <w:strike w:val="0"/>
                <w:dstrike w:val="0"/>
                <w:color w:val="000000" w:themeColor="text1" w:themeTint="FF" w:themeShade="FF"/>
                <w:sz w:val="20"/>
                <w:szCs w:val="20"/>
                <w:u w:val="none"/>
                <w:lang w:val="en-US"/>
              </w:rPr>
              <w:t xml:space="preserve">Modern ambulance services are trained very well to use highly </w:t>
            </w:r>
            <w:r w:rsidRPr="258E68D7" w:rsidR="33069EAC">
              <w:rPr>
                <w:rFonts w:ascii="Arial" w:hAnsi="Arial" w:eastAsia="Arial" w:cs="Arial"/>
                <w:b w:val="0"/>
                <w:bCs w:val="0"/>
                <w:i w:val="0"/>
                <w:iCs w:val="0"/>
                <w:caps w:val="0"/>
                <w:smallCaps w:val="0"/>
                <w:strike w:val="0"/>
                <w:dstrike w:val="0"/>
                <w:color w:val="000000" w:themeColor="text1" w:themeTint="FF" w:themeShade="FF"/>
                <w:sz w:val="20"/>
                <w:szCs w:val="20"/>
                <w:u w:val="none"/>
                <w:lang w:val="en-US"/>
              </w:rPr>
              <w:t>advanced</w:t>
            </w:r>
            <w:r w:rsidRPr="258E68D7" w:rsidR="0F3D8417">
              <w:rPr>
                <w:rFonts w:ascii="Arial" w:hAnsi="Arial" w:eastAsia="Arial" w:cs="Arial"/>
                <w:b w:val="0"/>
                <w:bCs w:val="0"/>
                <w:i w:val="0"/>
                <w:iCs w:val="0"/>
                <w:caps w:val="0"/>
                <w:smallCaps w:val="0"/>
                <w:strike w:val="0"/>
                <w:dstrike w:val="0"/>
                <w:color w:val="000000" w:themeColor="text1" w:themeTint="FF" w:themeShade="FF"/>
                <w:sz w:val="20"/>
                <w:szCs w:val="20"/>
                <w:u w:val="none"/>
                <w:lang w:val="en-US"/>
              </w:rPr>
              <w:t xml:space="preserve"> equipment to save lives.</w:t>
            </w:r>
          </w:p>
          <w:p w:rsidR="3D0C4F92" w:rsidP="3D0C4F92" w:rsidRDefault="3D0C4F92" w14:paraId="4C1A25C1" w14:textId="0639F484">
            <w:pPr>
              <w:bidi w:val="0"/>
              <w:rPr>
                <w:rFonts w:ascii="Arial" w:hAnsi="Arial" w:eastAsia="Arial" w:cs="Arial"/>
                <w:b w:val="0"/>
                <w:bCs w:val="0"/>
                <w:i w:val="0"/>
                <w:iCs w:val="0"/>
                <w:caps w:val="0"/>
                <w:smallCaps w:val="0"/>
                <w:color w:val="000000" w:themeColor="text1" w:themeTint="FF" w:themeShade="FF"/>
                <w:sz w:val="20"/>
                <w:szCs w:val="20"/>
              </w:rPr>
            </w:pPr>
          </w:p>
          <w:p w:rsidR="3D0C4F92" w:rsidP="3D0C4F92" w:rsidRDefault="3D0C4F92" w14:paraId="7C5F38B8" w14:textId="32E27A3F">
            <w:pPr>
              <w:bidi w:val="0"/>
              <w:rPr>
                <w:rFonts w:ascii="Arial" w:hAnsi="Arial" w:eastAsia="Arial" w:cs="Arial"/>
                <w:b w:val="0"/>
                <w:bCs w:val="0"/>
                <w:i w:val="0"/>
                <w:iCs w:val="0"/>
                <w:caps w:val="0"/>
                <w:smallCaps w:val="0"/>
                <w:color w:val="124F1A" w:themeColor="accent3" w:themeTint="FF" w:themeShade="BF"/>
                <w:sz w:val="14"/>
                <w:szCs w:val="14"/>
              </w:rPr>
            </w:pPr>
            <w:r w:rsidRPr="3D0C4F92" w:rsidR="3D0C4F92">
              <w:rPr>
                <w:rFonts w:ascii="Arial" w:hAnsi="Arial" w:eastAsia="Arial" w:cs="Arial"/>
                <w:b w:val="1"/>
                <w:bCs w:val="1"/>
                <w:i w:val="1"/>
                <w:iCs w:val="1"/>
                <w:caps w:val="0"/>
                <w:smallCaps w:val="0"/>
                <w:strike w:val="0"/>
                <w:dstrike w:val="0"/>
                <w:color w:val="124F1A" w:themeColor="accent3" w:themeTint="FF" w:themeShade="BF"/>
                <w:sz w:val="14"/>
                <w:szCs w:val="14"/>
                <w:u w:val="single"/>
                <w:lang w:val="en-US"/>
              </w:rPr>
              <w:t>HIGHLY TRAINED STAFF</w:t>
            </w:r>
          </w:p>
          <w:p w:rsidR="3D0C4F92" w:rsidP="3D0C4F92" w:rsidRDefault="3D0C4F92" w14:paraId="2A7DD9ED" w14:textId="3CC41191">
            <w:pPr>
              <w:bidi w:val="0"/>
              <w:rPr>
                <w:rFonts w:ascii="Arial" w:hAnsi="Arial" w:eastAsia="Arial" w:cs="Arial"/>
                <w:b w:val="0"/>
                <w:bCs w:val="0"/>
                <w:i w:val="0"/>
                <w:iCs w:val="0"/>
                <w:caps w:val="0"/>
                <w:smallCaps w:val="0"/>
                <w:color w:val="000000" w:themeColor="text1" w:themeTint="FF" w:themeShade="FF"/>
                <w:sz w:val="14"/>
                <w:szCs w:val="14"/>
              </w:rPr>
            </w:pPr>
            <w:r w:rsidRPr="3D0C4F92" w:rsidR="3D0C4F92">
              <w:rPr>
                <w:rFonts w:ascii="Arial" w:hAnsi="Arial" w:eastAsia="Arial" w:cs="Arial"/>
                <w:b w:val="0"/>
                <w:bCs w:val="0"/>
                <w:i w:val="0"/>
                <w:iCs w:val="0"/>
                <w:caps w:val="0"/>
                <w:smallCaps w:val="0"/>
                <w:strike w:val="0"/>
                <w:dstrike w:val="0"/>
                <w:color w:val="000000" w:themeColor="text1" w:themeTint="FF" w:themeShade="FF"/>
                <w:sz w:val="14"/>
                <w:szCs w:val="14"/>
                <w:u w:val="none"/>
                <w:lang w:val="en-US"/>
              </w:rPr>
              <w:t>Technicians, paramedics, and call handlers play a vital role in this sector.</w:t>
            </w:r>
          </w:p>
          <w:p w:rsidR="3D0C4F92" w:rsidP="3D0C4F92" w:rsidRDefault="3D0C4F92" w14:paraId="3204A37E" w14:textId="4BAD1430">
            <w:pPr>
              <w:bidi w:val="0"/>
              <w:rPr>
                <w:rFonts w:ascii="Arial" w:hAnsi="Arial" w:eastAsia="Arial" w:cs="Arial"/>
                <w:b w:val="0"/>
                <w:bCs w:val="0"/>
                <w:i w:val="0"/>
                <w:iCs w:val="0"/>
                <w:caps w:val="0"/>
                <w:smallCaps w:val="0"/>
                <w:color w:val="000000" w:themeColor="text1" w:themeTint="FF" w:themeShade="FF"/>
                <w:sz w:val="14"/>
                <w:szCs w:val="14"/>
              </w:rPr>
            </w:pPr>
            <w:r w:rsidR="3D0C4F92">
              <w:drawing>
                <wp:inline wp14:editId="413B0BAA" wp14:anchorId="36160361">
                  <wp:extent cx="419100" cy="419100"/>
                  <wp:effectExtent l="0" t="0" r="0" b="0"/>
                  <wp:docPr id="64402614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851511287" name="Picture 851511287"/>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598779709">
                            <a:extLst xmlns:a="http://schemas.openxmlformats.org/drawingml/2006/main">
                              <a:ext xmlns:a="http://schemas.openxmlformats.org/drawingml/2006/main" uri="{28A0092B-C50C-407E-A947-70E740481C1C}">
                                <a14:useLocalDpi xmlns:a14="http://schemas.microsoft.com/office/drawing/2010/main"/>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419100" cy="419100"/>
                          </a:xfrm>
                          <a:prstGeom xmlns:a="http://schemas.openxmlformats.org/drawingml/2006/main" prst="rect">
                            <a:avLst xmlns:a="http://schemas.openxmlformats.org/drawingml/2006/main"/>
                          </a:prstGeom>
                        </pic:spPr>
                      </pic:pic>
                    </a:graphicData>
                  </a:graphic>
                </wp:inline>
              </w:drawing>
            </w:r>
          </w:p>
          <w:p w:rsidR="2607AE82" w:rsidRDefault="2607AE82" w14:paraId="63A3B6CA" w14:textId="7FC82253">
            <w:r w:rsidRPr="3D0C4F92" w:rsidR="2607AE82">
              <w:rPr>
                <w:rFonts w:ascii="Arial" w:hAnsi="Arial" w:eastAsia="Arial" w:cs="Arial"/>
                <w:b w:val="1"/>
                <w:bCs w:val="1"/>
                <w:i w:val="1"/>
                <w:iCs w:val="1"/>
                <w:caps w:val="0"/>
                <w:smallCaps w:val="0"/>
                <w:color w:val="124F1A" w:themeColor="accent3" w:themeTint="FF" w:themeShade="BF"/>
                <w:sz w:val="14"/>
                <w:szCs w:val="14"/>
                <w:u w:val="single"/>
              </w:rPr>
              <w:t>LIFE SAVING EQUIPMENT</w:t>
            </w:r>
          </w:p>
          <w:p w:rsidR="2607AE82" w:rsidRDefault="2607AE82" w14:paraId="621AC1C0" w14:textId="79A05242">
            <w:r w:rsidRPr="3D0C4F92" w:rsidR="2607AE82">
              <w:rPr>
                <w:rFonts w:ascii="Arial" w:hAnsi="Arial" w:eastAsia="Arial" w:cs="Arial"/>
                <w:b w:val="0"/>
                <w:bCs w:val="0"/>
                <w:i w:val="0"/>
                <w:iCs w:val="0"/>
                <w:caps w:val="0"/>
                <w:smallCaps w:val="0"/>
                <w:color w:val="auto"/>
                <w:sz w:val="14"/>
                <w:szCs w:val="14"/>
                <w:u w:val="none"/>
              </w:rPr>
              <w:t xml:space="preserve">Defibrillators, oxygen, </w:t>
            </w:r>
            <w:r w:rsidRPr="3D0C4F92" w:rsidR="2607AE82">
              <w:rPr>
                <w:rFonts w:ascii="Arial" w:hAnsi="Arial" w:eastAsia="Arial" w:cs="Arial"/>
                <w:b w:val="0"/>
                <w:bCs w:val="0"/>
                <w:i w:val="0"/>
                <w:iCs w:val="0"/>
                <w:caps w:val="0"/>
                <w:smallCaps w:val="0"/>
                <w:color w:val="auto"/>
                <w:sz w:val="14"/>
                <w:szCs w:val="14"/>
                <w:u w:val="none"/>
              </w:rPr>
              <w:t>monitors</w:t>
            </w:r>
            <w:r w:rsidRPr="3D0C4F92" w:rsidR="2607AE82">
              <w:rPr>
                <w:rFonts w:ascii="Arial" w:hAnsi="Arial" w:eastAsia="Arial" w:cs="Arial"/>
                <w:b w:val="0"/>
                <w:bCs w:val="0"/>
                <w:i w:val="0"/>
                <w:iCs w:val="0"/>
                <w:caps w:val="0"/>
                <w:smallCaps w:val="0"/>
                <w:color w:val="auto"/>
                <w:sz w:val="14"/>
                <w:szCs w:val="14"/>
                <w:u w:val="none"/>
              </w:rPr>
              <w:t xml:space="preserve"> and medication are used </w:t>
            </w:r>
            <w:r w:rsidRPr="3D0C4F92" w:rsidR="2607AE82">
              <w:rPr>
                <w:rFonts w:ascii="Arial" w:hAnsi="Arial" w:eastAsia="Arial" w:cs="Arial"/>
                <w:b w:val="0"/>
                <w:bCs w:val="0"/>
                <w:i w:val="0"/>
                <w:iCs w:val="0"/>
                <w:caps w:val="0"/>
                <w:smallCaps w:val="0"/>
                <w:color w:val="auto"/>
                <w:sz w:val="14"/>
                <w:szCs w:val="14"/>
                <w:u w:val="none"/>
              </w:rPr>
              <w:t>every day</w:t>
            </w:r>
            <w:r w:rsidRPr="3D0C4F92" w:rsidR="2607AE82">
              <w:rPr>
                <w:rFonts w:ascii="Arial" w:hAnsi="Arial" w:eastAsia="Arial" w:cs="Arial"/>
                <w:b w:val="0"/>
                <w:bCs w:val="0"/>
                <w:i w:val="0"/>
                <w:iCs w:val="0"/>
                <w:caps w:val="0"/>
                <w:smallCaps w:val="0"/>
                <w:color w:val="auto"/>
                <w:sz w:val="14"/>
                <w:szCs w:val="14"/>
                <w:u w:val="none"/>
              </w:rPr>
              <w:t>.</w:t>
            </w:r>
          </w:p>
          <w:p w:rsidR="2607AE82" w:rsidRDefault="2607AE82" w14:paraId="60FD2834" w14:textId="195BBA0E">
            <w:r w:rsidRPr="3D0C4F92" w:rsidR="2607AE82">
              <w:rPr>
                <w:rFonts w:ascii="Arial" w:hAnsi="Arial" w:eastAsia="Arial" w:cs="Arial"/>
                <w:b w:val="0"/>
                <w:bCs w:val="0"/>
                <w:i w:val="0"/>
                <w:iCs w:val="0"/>
                <w:caps w:val="0"/>
                <w:smallCaps w:val="0"/>
                <w:color w:val="auto"/>
                <w:sz w:val="14"/>
                <w:szCs w:val="14"/>
                <w:u w:val="none"/>
              </w:rPr>
              <w:t xml:space="preserve"> </w:t>
            </w:r>
          </w:p>
          <w:p w:rsidR="2607AE82" w:rsidRDefault="2607AE82" w14:paraId="55D0F1E8" w14:textId="3672869E">
            <w:r w:rsidRPr="3D0C4F92" w:rsidR="2607AE82">
              <w:rPr>
                <w:rFonts w:ascii="Arial" w:hAnsi="Arial" w:eastAsia="Arial" w:cs="Arial"/>
                <w:b w:val="1"/>
                <w:bCs w:val="1"/>
                <w:i w:val="1"/>
                <w:iCs w:val="1"/>
                <w:caps w:val="0"/>
                <w:smallCaps w:val="0"/>
                <w:color w:val="124F1A" w:themeColor="accent3" w:themeTint="FF" w:themeShade="BF"/>
                <w:sz w:val="14"/>
                <w:szCs w:val="14"/>
                <w:u w:val="single"/>
              </w:rPr>
              <w:t>WORKS WITH THE NHS</w:t>
            </w:r>
          </w:p>
          <w:p w:rsidR="2607AE82" w:rsidRDefault="2607AE82" w14:paraId="4F715900" w14:textId="06969CCA">
            <w:r w:rsidRPr="3D0C4F92" w:rsidR="2607AE82">
              <w:rPr>
                <w:rFonts w:ascii="Arial" w:hAnsi="Arial" w:eastAsia="Arial" w:cs="Arial"/>
                <w:b w:val="0"/>
                <w:bCs w:val="0"/>
                <w:i w:val="0"/>
                <w:iCs w:val="0"/>
                <w:caps w:val="0"/>
                <w:smallCaps w:val="0"/>
                <w:color w:val="auto"/>
                <w:sz w:val="14"/>
                <w:szCs w:val="14"/>
                <w:u w:val="none"/>
              </w:rPr>
              <w:t xml:space="preserve">Ambulance services are a key part of the NHS and emergency care. </w:t>
            </w:r>
          </w:p>
          <w:p w:rsidR="3D0C4F92" w:rsidP="3D0C4F92" w:rsidRDefault="3D0C4F92" w14:paraId="2D48325A" w14:textId="087707AC">
            <w:pPr>
              <w:pStyle w:val="Normal"/>
              <w:bidi w:val="0"/>
              <w:rPr>
                <w:rFonts w:ascii="Arial" w:hAnsi="Arial" w:eastAsia="Arial" w:cs="Arial"/>
                <w:b w:val="0"/>
                <w:bCs w:val="0"/>
                <w:i w:val="0"/>
                <w:iCs w:val="0"/>
                <w:caps w:val="0"/>
                <w:smallCaps w:val="0"/>
                <w:color w:val="auto"/>
                <w:sz w:val="14"/>
                <w:szCs w:val="14"/>
                <w:u w:val="none"/>
              </w:rPr>
            </w:pPr>
          </w:p>
          <w:p w:rsidR="1B21E1D1" w:rsidP="3D0C4F92" w:rsidRDefault="1B21E1D1" w14:paraId="155898CC" w14:textId="573F03A1">
            <w:pPr>
              <w:pStyle w:val="Normal"/>
              <w:bidi w:val="0"/>
              <w:rPr>
                <w:rFonts w:ascii="Arial" w:hAnsi="Arial" w:eastAsia="Arial" w:cs="Arial"/>
                <w:b w:val="1"/>
                <w:bCs w:val="1"/>
                <w:i w:val="1"/>
                <w:iCs w:val="1"/>
                <w:caps w:val="0"/>
                <w:smallCaps w:val="0"/>
                <w:color w:val="124F1A" w:themeColor="accent3" w:themeTint="FF" w:themeShade="BF"/>
                <w:sz w:val="14"/>
                <w:szCs w:val="14"/>
                <w:u w:val="single"/>
              </w:rPr>
            </w:pPr>
            <w:r w:rsidRPr="3D0C4F92" w:rsidR="1B21E1D1">
              <w:rPr>
                <w:rFonts w:ascii="Arial" w:hAnsi="Arial" w:eastAsia="Arial" w:cs="Arial"/>
                <w:b w:val="1"/>
                <w:bCs w:val="1"/>
                <w:i w:val="1"/>
                <w:iCs w:val="1"/>
                <w:caps w:val="0"/>
                <w:smallCaps w:val="0"/>
                <w:color w:val="124F1A" w:themeColor="accent3" w:themeTint="FF" w:themeShade="BF"/>
                <w:sz w:val="14"/>
                <w:szCs w:val="14"/>
                <w:u w:val="single"/>
              </w:rPr>
              <w:t>CHALLENGES</w:t>
            </w:r>
          </w:p>
          <w:p w:rsidR="1B21E1D1" w:rsidP="3D0C4F92" w:rsidRDefault="1B21E1D1" w14:paraId="7B4B0DD9" w14:textId="2BDB784E">
            <w:pPr>
              <w:pStyle w:val="ListParagraph"/>
              <w:numPr>
                <w:ilvl w:val="0"/>
                <w:numId w:val="5"/>
              </w:numPr>
              <w:bidi w:val="0"/>
              <w:rPr>
                <w:rFonts w:ascii="Arial" w:hAnsi="Arial" w:eastAsia="Arial" w:cs="Arial"/>
                <w:b w:val="0"/>
                <w:bCs w:val="0"/>
                <w:i w:val="0"/>
                <w:iCs w:val="0"/>
                <w:caps w:val="0"/>
                <w:smallCaps w:val="0"/>
                <w:color w:val="auto"/>
                <w:sz w:val="14"/>
                <w:szCs w:val="14"/>
                <w:u w:val="none"/>
              </w:rPr>
            </w:pPr>
            <w:r w:rsidRPr="3D0C4F92" w:rsidR="1B21E1D1">
              <w:rPr>
                <w:rFonts w:ascii="Arial" w:hAnsi="Arial" w:eastAsia="Arial" w:cs="Arial"/>
                <w:b w:val="0"/>
                <w:bCs w:val="0"/>
                <w:i w:val="0"/>
                <w:iCs w:val="0"/>
                <w:caps w:val="0"/>
                <w:smallCaps w:val="0"/>
                <w:color w:val="auto"/>
                <w:sz w:val="14"/>
                <w:szCs w:val="14"/>
                <w:u w:val="none"/>
              </w:rPr>
              <w:t>Increasing the demands because of population growth</w:t>
            </w:r>
            <w:r w:rsidRPr="3D0C4F92" w:rsidR="4CBA040F">
              <w:rPr>
                <w:rFonts w:ascii="Arial" w:hAnsi="Arial" w:eastAsia="Arial" w:cs="Arial"/>
                <w:b w:val="0"/>
                <w:bCs w:val="0"/>
                <w:i w:val="0"/>
                <w:iCs w:val="0"/>
                <w:caps w:val="0"/>
                <w:smallCaps w:val="0"/>
                <w:color w:val="auto"/>
                <w:sz w:val="14"/>
                <w:szCs w:val="14"/>
                <w:u w:val="none"/>
              </w:rPr>
              <w:t>.</w:t>
            </w:r>
          </w:p>
          <w:p w:rsidR="4CBA040F" w:rsidP="3D0C4F92" w:rsidRDefault="4CBA040F" w14:paraId="13AA7ECE" w14:textId="2076B60F">
            <w:pPr>
              <w:pStyle w:val="ListParagraph"/>
              <w:numPr>
                <w:ilvl w:val="0"/>
                <w:numId w:val="5"/>
              </w:numPr>
              <w:bidi w:val="0"/>
              <w:rPr>
                <w:rFonts w:ascii="Arial" w:hAnsi="Arial" w:eastAsia="Arial" w:cs="Arial"/>
                <w:b w:val="0"/>
                <w:bCs w:val="0"/>
                <w:i w:val="0"/>
                <w:iCs w:val="0"/>
                <w:caps w:val="0"/>
                <w:smallCaps w:val="0"/>
                <w:color w:val="auto"/>
                <w:sz w:val="14"/>
                <w:szCs w:val="14"/>
                <w:u w:val="none"/>
              </w:rPr>
            </w:pPr>
            <w:r w:rsidRPr="3D0C4F92" w:rsidR="4CBA040F">
              <w:rPr>
                <w:rFonts w:ascii="Arial" w:hAnsi="Arial" w:eastAsia="Arial" w:cs="Arial"/>
                <w:b w:val="0"/>
                <w:bCs w:val="0"/>
                <w:i w:val="0"/>
                <w:iCs w:val="0"/>
                <w:caps w:val="0"/>
                <w:smallCaps w:val="0"/>
                <w:color w:val="auto"/>
                <w:sz w:val="14"/>
                <w:szCs w:val="14"/>
                <w:u w:val="none"/>
              </w:rPr>
              <w:t xml:space="preserve">Pressure built on staff </w:t>
            </w:r>
          </w:p>
          <w:p w:rsidR="4CBA040F" w:rsidP="3D0C4F92" w:rsidRDefault="4CBA040F" w14:paraId="471A5531" w14:textId="4B27DB14">
            <w:pPr>
              <w:pStyle w:val="ListParagraph"/>
              <w:numPr>
                <w:ilvl w:val="0"/>
                <w:numId w:val="5"/>
              </w:numPr>
              <w:bidi w:val="0"/>
              <w:rPr>
                <w:rFonts w:ascii="Arial" w:hAnsi="Arial" w:eastAsia="Arial" w:cs="Arial"/>
                <w:b w:val="0"/>
                <w:bCs w:val="0"/>
                <w:i w:val="0"/>
                <w:iCs w:val="0"/>
                <w:caps w:val="0"/>
                <w:smallCaps w:val="0"/>
                <w:color w:val="auto"/>
                <w:sz w:val="14"/>
                <w:szCs w:val="14"/>
                <w:u w:val="none"/>
              </w:rPr>
            </w:pPr>
            <w:r w:rsidRPr="3D0C4F92" w:rsidR="4CBA040F">
              <w:rPr>
                <w:rFonts w:ascii="Arial" w:hAnsi="Arial" w:eastAsia="Arial" w:cs="Arial"/>
                <w:b w:val="0"/>
                <w:bCs w:val="0"/>
                <w:i w:val="0"/>
                <w:iCs w:val="0"/>
                <w:caps w:val="0"/>
                <w:smallCaps w:val="0"/>
                <w:color w:val="auto"/>
                <w:sz w:val="14"/>
                <w:szCs w:val="14"/>
                <w:u w:val="none"/>
              </w:rPr>
              <w:t>Long waited times</w:t>
            </w:r>
          </w:p>
          <w:p w:rsidR="4CBA040F" w:rsidP="3D0C4F92" w:rsidRDefault="4CBA040F" w14:paraId="51E0AF45" w14:textId="71C7AFFF">
            <w:pPr>
              <w:pStyle w:val="ListParagraph"/>
              <w:numPr>
                <w:ilvl w:val="0"/>
                <w:numId w:val="5"/>
              </w:numPr>
              <w:bidi w:val="0"/>
              <w:rPr>
                <w:rFonts w:ascii="Arial" w:hAnsi="Arial" w:eastAsia="Arial" w:cs="Arial"/>
                <w:b w:val="0"/>
                <w:bCs w:val="0"/>
                <w:i w:val="0"/>
                <w:iCs w:val="0"/>
                <w:caps w:val="0"/>
                <w:smallCaps w:val="0"/>
                <w:color w:val="auto"/>
                <w:sz w:val="14"/>
                <w:szCs w:val="14"/>
                <w:u w:val="none"/>
              </w:rPr>
            </w:pPr>
            <w:r w:rsidRPr="3D0C4F92" w:rsidR="4CBA040F">
              <w:rPr>
                <w:rFonts w:ascii="Arial" w:hAnsi="Arial" w:eastAsia="Arial" w:cs="Arial"/>
                <w:b w:val="0"/>
                <w:bCs w:val="0"/>
                <w:i w:val="0"/>
                <w:iCs w:val="0"/>
                <w:caps w:val="0"/>
                <w:smallCaps w:val="0"/>
                <w:color w:val="auto"/>
                <w:sz w:val="14"/>
                <w:szCs w:val="14"/>
                <w:u w:val="none"/>
              </w:rPr>
              <w:t xml:space="preserve">Funding issues </w:t>
            </w:r>
          </w:p>
          <w:p w:rsidR="3D0C4F92" w:rsidP="3D0C4F92" w:rsidRDefault="3D0C4F92" w14:paraId="48A60AC8" w14:textId="4F1C9875">
            <w:pPr>
              <w:pStyle w:val="Normal"/>
              <w:bidi w:val="0"/>
              <w:ind w:left="0"/>
              <w:rPr>
                <w:rFonts w:ascii="Arial" w:hAnsi="Arial" w:eastAsia="Arial" w:cs="Arial"/>
                <w:b w:val="0"/>
                <w:bCs w:val="0"/>
                <w:i w:val="0"/>
                <w:iCs w:val="0"/>
                <w:caps w:val="0"/>
                <w:smallCaps w:val="0"/>
                <w:color w:val="auto"/>
                <w:sz w:val="14"/>
                <w:szCs w:val="14"/>
                <w:u w:val="none"/>
              </w:rPr>
            </w:pPr>
          </w:p>
          <w:p w:rsidR="154E6297" w:rsidP="258E68D7" w:rsidRDefault="154E6297" w14:paraId="016BD180" w14:textId="172B9548">
            <w:pPr>
              <w:pStyle w:val="Normal"/>
              <w:bidi w:val="0"/>
              <w:ind w:left="0"/>
              <w:rPr>
                <w:rFonts w:ascii="Arial" w:hAnsi="Arial" w:eastAsia="Arial" w:cs="Arial"/>
                <w:b w:val="1"/>
                <w:bCs w:val="1"/>
                <w:i w:val="1"/>
                <w:iCs w:val="1"/>
                <w:caps w:val="0"/>
                <w:smallCaps w:val="0"/>
                <w:color w:val="124F1A" w:themeColor="accent3" w:themeTint="FF" w:themeShade="BF"/>
                <w:sz w:val="16"/>
                <w:szCs w:val="16"/>
                <w:u w:val="single"/>
              </w:rPr>
            </w:pPr>
            <w:r w:rsidRPr="258E68D7" w:rsidR="500FC3E8">
              <w:rPr>
                <w:rFonts w:ascii="Arial" w:hAnsi="Arial" w:eastAsia="Arial" w:cs="Arial"/>
                <w:b w:val="1"/>
                <w:bCs w:val="1"/>
                <w:i w:val="1"/>
                <w:iCs w:val="1"/>
                <w:caps w:val="0"/>
                <w:smallCaps w:val="0"/>
                <w:color w:val="124F1A" w:themeColor="accent3" w:themeTint="FF" w:themeShade="BF"/>
                <w:sz w:val="16"/>
                <w:szCs w:val="16"/>
                <w:u w:val="single"/>
              </w:rPr>
              <w:t>Reference:</w:t>
            </w:r>
          </w:p>
          <w:p w:rsidR="3D0C4F92" w:rsidP="258E68D7" w:rsidRDefault="3D0C4F92" w14:paraId="2155E01E" w14:textId="3A9C43D5">
            <w:pPr>
              <w:bidi w:val="0"/>
              <w:spacing w:before="0" w:beforeAutospacing="off" w:after="160" w:afterAutospacing="off" w:line="279" w:lineRule="auto"/>
              <w:jc w:val="left"/>
              <w:rPr>
                <w:rFonts w:ascii="Arial" w:hAnsi="Arial" w:eastAsia="Arial" w:cs="Arial"/>
                <w:b w:val="0"/>
                <w:bCs w:val="0"/>
                <w:i w:val="0"/>
                <w:iCs w:val="0"/>
                <w:caps w:val="0"/>
                <w:smallCaps w:val="0"/>
                <w:noProof w:val="0"/>
                <w:color w:val="000000" w:themeColor="text1" w:themeTint="FF" w:themeShade="FF"/>
                <w:sz w:val="12"/>
                <w:szCs w:val="12"/>
                <w:lang w:val="en-GB"/>
              </w:rPr>
            </w:pPr>
            <w:r w:rsidRPr="258E68D7" w:rsidR="37600468">
              <w:rPr>
                <w:rFonts w:ascii="Arial" w:hAnsi="Arial" w:eastAsia="Arial" w:cs="Arial"/>
                <w:b w:val="1"/>
                <w:bCs w:val="1"/>
                <w:i w:val="0"/>
                <w:iCs w:val="0"/>
                <w:caps w:val="0"/>
                <w:smallCaps w:val="0"/>
                <w:noProof w:val="0"/>
                <w:color w:val="000000" w:themeColor="text1" w:themeTint="FF" w:themeShade="FF"/>
                <w:sz w:val="12"/>
                <w:szCs w:val="12"/>
                <w:lang w:val="en-US"/>
              </w:rPr>
              <w:t>Department of Health (1990)</w:t>
            </w:r>
            <w:r w:rsidRPr="258E68D7" w:rsidR="37600468">
              <w:rPr>
                <w:rFonts w:ascii="Arial" w:hAnsi="Arial" w:eastAsia="Arial" w:cs="Arial"/>
                <w:b w:val="0"/>
                <w:bCs w:val="0"/>
                <w:i w:val="0"/>
                <w:iCs w:val="0"/>
                <w:caps w:val="0"/>
                <w:smallCaps w:val="0"/>
                <w:noProof w:val="0"/>
                <w:color w:val="000000" w:themeColor="text1" w:themeTint="FF" w:themeShade="FF"/>
                <w:sz w:val="12"/>
                <w:szCs w:val="12"/>
                <w:lang w:val="en-US"/>
              </w:rPr>
              <w:t xml:space="preserve"> </w:t>
            </w:r>
            <w:r w:rsidRPr="258E68D7" w:rsidR="37600468">
              <w:rPr>
                <w:rFonts w:ascii="Arial" w:hAnsi="Arial" w:eastAsia="Arial" w:cs="Arial"/>
                <w:b w:val="0"/>
                <w:bCs w:val="0"/>
                <w:i w:val="1"/>
                <w:iCs w:val="1"/>
                <w:caps w:val="0"/>
                <w:smallCaps w:val="0"/>
                <w:noProof w:val="0"/>
                <w:color w:val="000000" w:themeColor="text1" w:themeTint="FF" w:themeShade="FF"/>
                <w:sz w:val="12"/>
                <w:szCs w:val="12"/>
                <w:lang w:val="en-US"/>
              </w:rPr>
              <w:t>NHS and Community Care Act 1990</w:t>
            </w:r>
            <w:r w:rsidRPr="258E68D7" w:rsidR="37600468">
              <w:rPr>
                <w:rFonts w:ascii="Arial" w:hAnsi="Arial" w:eastAsia="Arial" w:cs="Arial"/>
                <w:b w:val="0"/>
                <w:bCs w:val="0"/>
                <w:i w:val="0"/>
                <w:iCs w:val="0"/>
                <w:caps w:val="0"/>
                <w:smallCaps w:val="0"/>
                <w:noProof w:val="0"/>
                <w:color w:val="000000" w:themeColor="text1" w:themeTint="FF" w:themeShade="FF"/>
                <w:sz w:val="12"/>
                <w:szCs w:val="12"/>
                <w:lang w:val="en-US"/>
              </w:rPr>
              <w:t xml:space="preserve">. London: HMSO. Available at: </w:t>
            </w:r>
            <w:hyperlink r:id="Re82397dc86fd4aea">
              <w:r w:rsidRPr="258E68D7" w:rsidR="37600468">
                <w:rPr>
                  <w:rStyle w:val="Hyperlink"/>
                  <w:b w:val="0"/>
                  <w:bCs w:val="0"/>
                  <w:i w:val="0"/>
                  <w:iCs w:val="0"/>
                  <w:caps w:val="0"/>
                  <w:smallCaps w:val="0"/>
                  <w:strike w:val="0"/>
                  <w:dstrike w:val="0"/>
                  <w:noProof w:val="0"/>
                  <w:sz w:val="12"/>
                  <w:szCs w:val="12"/>
                  <w:lang w:val="en-US"/>
                </w:rPr>
                <w:t>https://www.legislation.gov.uk/ukpga/1990/19/contents</w:t>
              </w:r>
            </w:hyperlink>
            <w:r w:rsidRPr="258E68D7" w:rsidR="37600468">
              <w:rPr>
                <w:rFonts w:ascii="Arial" w:hAnsi="Arial" w:eastAsia="Arial" w:cs="Arial"/>
                <w:b w:val="0"/>
                <w:bCs w:val="0"/>
                <w:i w:val="0"/>
                <w:iCs w:val="0"/>
                <w:caps w:val="0"/>
                <w:smallCaps w:val="0"/>
                <w:noProof w:val="0"/>
                <w:color w:val="000000" w:themeColor="text1" w:themeTint="FF" w:themeShade="FF"/>
                <w:sz w:val="12"/>
                <w:szCs w:val="12"/>
                <w:lang w:val="en-US"/>
              </w:rPr>
              <w:t xml:space="preserve"> (Accessed: 16 June 2026).</w:t>
            </w:r>
          </w:p>
          <w:p w:rsidR="3D0C4F92" w:rsidP="258E68D7" w:rsidRDefault="3D0C4F92" w14:paraId="1017949B" w14:textId="12BB9D22">
            <w:pPr>
              <w:bidi w:val="0"/>
              <w:spacing w:before="0" w:beforeAutospacing="off" w:after="160" w:afterAutospacing="off" w:line="279" w:lineRule="auto"/>
              <w:jc w:val="left"/>
              <w:rPr>
                <w:rFonts w:ascii="Arial" w:hAnsi="Arial" w:eastAsia="Arial" w:cs="Arial"/>
                <w:b w:val="0"/>
                <w:bCs w:val="0"/>
                <w:i w:val="0"/>
                <w:iCs w:val="0"/>
                <w:caps w:val="0"/>
                <w:smallCaps w:val="0"/>
                <w:noProof w:val="0"/>
                <w:color w:val="000000" w:themeColor="text1" w:themeTint="FF" w:themeShade="FF"/>
                <w:sz w:val="12"/>
                <w:szCs w:val="12"/>
                <w:lang w:val="en-GB"/>
              </w:rPr>
            </w:pPr>
            <w:r w:rsidRPr="258E68D7" w:rsidR="37600468">
              <w:rPr>
                <w:rFonts w:ascii="Arial" w:hAnsi="Arial" w:eastAsia="Arial" w:cs="Arial"/>
                <w:b w:val="1"/>
                <w:bCs w:val="1"/>
                <w:i w:val="0"/>
                <w:iCs w:val="0"/>
                <w:caps w:val="0"/>
                <w:smallCaps w:val="0"/>
                <w:noProof w:val="0"/>
                <w:color w:val="000000" w:themeColor="text1" w:themeTint="FF" w:themeShade="FF"/>
                <w:sz w:val="12"/>
                <w:szCs w:val="12"/>
                <w:lang w:val="en-US"/>
              </w:rPr>
              <w:t>Department of Health (2011)</w:t>
            </w:r>
            <w:r w:rsidRPr="258E68D7" w:rsidR="37600468">
              <w:rPr>
                <w:rFonts w:ascii="Arial" w:hAnsi="Arial" w:eastAsia="Arial" w:cs="Arial"/>
                <w:b w:val="0"/>
                <w:bCs w:val="0"/>
                <w:i w:val="0"/>
                <w:iCs w:val="0"/>
                <w:caps w:val="0"/>
                <w:smallCaps w:val="0"/>
                <w:noProof w:val="0"/>
                <w:color w:val="000000" w:themeColor="text1" w:themeTint="FF" w:themeShade="FF"/>
                <w:sz w:val="12"/>
                <w:szCs w:val="12"/>
                <w:lang w:val="en-US"/>
              </w:rPr>
              <w:t xml:space="preserve"> </w:t>
            </w:r>
            <w:r w:rsidRPr="258E68D7" w:rsidR="37600468">
              <w:rPr>
                <w:rFonts w:ascii="Arial" w:hAnsi="Arial" w:eastAsia="Arial" w:cs="Arial"/>
                <w:b w:val="0"/>
                <w:bCs w:val="0"/>
                <w:i w:val="1"/>
                <w:iCs w:val="1"/>
                <w:caps w:val="0"/>
                <w:smallCaps w:val="0"/>
                <w:noProof w:val="0"/>
                <w:color w:val="000000" w:themeColor="text1" w:themeTint="FF" w:themeShade="FF"/>
                <w:sz w:val="12"/>
                <w:szCs w:val="12"/>
                <w:lang w:val="en-US"/>
              </w:rPr>
              <w:t>No Health Without Mental Health: A Cross-Government Mental Health Outcomes Strategy for People of All Ages</w:t>
            </w:r>
            <w:r w:rsidRPr="258E68D7" w:rsidR="37600468">
              <w:rPr>
                <w:rFonts w:ascii="Arial" w:hAnsi="Arial" w:eastAsia="Arial" w:cs="Arial"/>
                <w:b w:val="0"/>
                <w:bCs w:val="0"/>
                <w:i w:val="0"/>
                <w:iCs w:val="0"/>
                <w:caps w:val="0"/>
                <w:smallCaps w:val="0"/>
                <w:noProof w:val="0"/>
                <w:color w:val="000000" w:themeColor="text1" w:themeTint="FF" w:themeShade="FF"/>
                <w:sz w:val="12"/>
                <w:szCs w:val="12"/>
                <w:lang w:val="en-US"/>
              </w:rPr>
              <w:t xml:space="preserve">. London: Department of Health. Available at: </w:t>
            </w:r>
            <w:hyperlink r:id="R6e4e3a71e5224a7f">
              <w:r w:rsidRPr="258E68D7" w:rsidR="37600468">
                <w:rPr>
                  <w:rStyle w:val="Hyperlink"/>
                  <w:b w:val="0"/>
                  <w:bCs w:val="0"/>
                  <w:i w:val="0"/>
                  <w:iCs w:val="0"/>
                  <w:caps w:val="0"/>
                  <w:smallCaps w:val="0"/>
                  <w:strike w:val="0"/>
                  <w:dstrike w:val="0"/>
                  <w:noProof w:val="0"/>
                  <w:sz w:val="12"/>
                  <w:szCs w:val="12"/>
                  <w:lang w:val="en-US"/>
                </w:rPr>
                <w:t>https://assets.publishing.service.gov.uk/government/uploads/system/uploads/attachment_data/file/213761/dh_124058.pdf</w:t>
              </w:r>
            </w:hyperlink>
            <w:r w:rsidRPr="258E68D7" w:rsidR="37600468">
              <w:rPr>
                <w:rFonts w:ascii="Arial" w:hAnsi="Arial" w:eastAsia="Arial" w:cs="Arial"/>
                <w:b w:val="0"/>
                <w:bCs w:val="0"/>
                <w:i w:val="0"/>
                <w:iCs w:val="0"/>
                <w:caps w:val="0"/>
                <w:smallCaps w:val="0"/>
                <w:noProof w:val="0"/>
                <w:color w:val="000000" w:themeColor="text1" w:themeTint="FF" w:themeShade="FF"/>
                <w:sz w:val="12"/>
                <w:szCs w:val="12"/>
                <w:lang w:val="en-US"/>
              </w:rPr>
              <w:t xml:space="preserve"> (Accessed: 16 June 2026).</w:t>
            </w:r>
          </w:p>
          <w:p w:rsidR="3D0C4F92" w:rsidP="258E68D7" w:rsidRDefault="3D0C4F92" w14:paraId="3FA4CA9C" w14:textId="111F174D">
            <w:pPr>
              <w:bidi w:val="0"/>
              <w:spacing w:before="0" w:beforeAutospacing="off" w:after="160" w:afterAutospacing="off" w:line="279" w:lineRule="auto"/>
              <w:jc w:val="left"/>
              <w:rPr>
                <w:rFonts w:ascii="Arial" w:hAnsi="Arial" w:eastAsia="Arial" w:cs="Arial"/>
                <w:b w:val="0"/>
                <w:bCs w:val="0"/>
                <w:i w:val="0"/>
                <w:iCs w:val="0"/>
                <w:caps w:val="0"/>
                <w:smallCaps w:val="0"/>
                <w:noProof w:val="0"/>
                <w:color w:val="000000" w:themeColor="text1" w:themeTint="FF" w:themeShade="FF"/>
                <w:sz w:val="12"/>
                <w:szCs w:val="12"/>
                <w:lang w:val="en-GB"/>
              </w:rPr>
            </w:pPr>
            <w:r w:rsidRPr="258E68D7" w:rsidR="37600468">
              <w:rPr>
                <w:rFonts w:ascii="Arial" w:hAnsi="Arial" w:eastAsia="Arial" w:cs="Arial"/>
                <w:b w:val="1"/>
                <w:bCs w:val="1"/>
                <w:i w:val="0"/>
                <w:iCs w:val="0"/>
                <w:caps w:val="0"/>
                <w:smallCaps w:val="0"/>
                <w:noProof w:val="0"/>
                <w:color w:val="000000" w:themeColor="text1" w:themeTint="FF" w:themeShade="FF"/>
                <w:sz w:val="12"/>
                <w:szCs w:val="12"/>
                <w:lang w:val="en-US"/>
              </w:rPr>
              <w:t>NHS England (2024)</w:t>
            </w:r>
            <w:r w:rsidRPr="258E68D7" w:rsidR="37600468">
              <w:rPr>
                <w:rFonts w:ascii="Arial" w:hAnsi="Arial" w:eastAsia="Arial" w:cs="Arial"/>
                <w:b w:val="0"/>
                <w:bCs w:val="0"/>
                <w:i w:val="0"/>
                <w:iCs w:val="0"/>
                <w:caps w:val="0"/>
                <w:smallCaps w:val="0"/>
                <w:noProof w:val="0"/>
                <w:color w:val="000000" w:themeColor="text1" w:themeTint="FF" w:themeShade="FF"/>
                <w:sz w:val="12"/>
                <w:szCs w:val="12"/>
                <w:lang w:val="en-US"/>
              </w:rPr>
              <w:t xml:space="preserve"> </w:t>
            </w:r>
            <w:r w:rsidRPr="258E68D7" w:rsidR="37600468">
              <w:rPr>
                <w:rFonts w:ascii="Arial" w:hAnsi="Arial" w:eastAsia="Arial" w:cs="Arial"/>
                <w:b w:val="0"/>
                <w:bCs w:val="0"/>
                <w:i w:val="1"/>
                <w:iCs w:val="1"/>
                <w:caps w:val="0"/>
                <w:smallCaps w:val="0"/>
                <w:noProof w:val="0"/>
                <w:color w:val="000000" w:themeColor="text1" w:themeTint="FF" w:themeShade="FF"/>
                <w:sz w:val="12"/>
                <w:szCs w:val="12"/>
                <w:lang w:val="en-US"/>
              </w:rPr>
              <w:t>Community Mental Health Services</w:t>
            </w:r>
            <w:r w:rsidRPr="258E68D7" w:rsidR="37600468">
              <w:rPr>
                <w:rFonts w:ascii="Arial" w:hAnsi="Arial" w:eastAsia="Arial" w:cs="Arial"/>
                <w:b w:val="0"/>
                <w:bCs w:val="0"/>
                <w:i w:val="0"/>
                <w:iCs w:val="0"/>
                <w:caps w:val="0"/>
                <w:smallCaps w:val="0"/>
                <w:noProof w:val="0"/>
                <w:color w:val="000000" w:themeColor="text1" w:themeTint="FF" w:themeShade="FF"/>
                <w:sz w:val="12"/>
                <w:szCs w:val="12"/>
                <w:lang w:val="en-US"/>
              </w:rPr>
              <w:t xml:space="preserve">. Available at: </w:t>
            </w:r>
            <w:hyperlink r:id="Rc929066ac9f847ae">
              <w:r w:rsidRPr="258E68D7" w:rsidR="37600468">
                <w:rPr>
                  <w:rStyle w:val="Hyperlink"/>
                  <w:b w:val="0"/>
                  <w:bCs w:val="0"/>
                  <w:i w:val="0"/>
                  <w:iCs w:val="0"/>
                  <w:caps w:val="0"/>
                  <w:smallCaps w:val="0"/>
                  <w:strike w:val="0"/>
                  <w:dstrike w:val="0"/>
                  <w:noProof w:val="0"/>
                  <w:sz w:val="12"/>
                  <w:szCs w:val="12"/>
                  <w:lang w:val="en-US"/>
                </w:rPr>
                <w:t>https://www.england.nhs.uk/mental-health/adults/cmhs/</w:t>
              </w:r>
            </w:hyperlink>
            <w:r w:rsidRPr="258E68D7" w:rsidR="37600468">
              <w:rPr>
                <w:rFonts w:ascii="Arial" w:hAnsi="Arial" w:eastAsia="Arial" w:cs="Arial"/>
                <w:b w:val="0"/>
                <w:bCs w:val="0"/>
                <w:i w:val="0"/>
                <w:iCs w:val="0"/>
                <w:caps w:val="0"/>
                <w:smallCaps w:val="0"/>
                <w:noProof w:val="0"/>
                <w:color w:val="000000" w:themeColor="text1" w:themeTint="FF" w:themeShade="FF"/>
                <w:sz w:val="12"/>
                <w:szCs w:val="12"/>
                <w:lang w:val="en-US"/>
              </w:rPr>
              <w:t xml:space="preserve"> (Accessed: 16 June 2026).</w:t>
            </w:r>
          </w:p>
        </w:tc>
      </w:tr>
    </w:tbl>
    <w:p w:rsidR="2F74989C" w:rsidP="4F947EB4" w:rsidRDefault="2F74989C" w14:paraId="4FFC85EF" w14:textId="6449AFA3">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4F947EB4" w:rsidR="2F74989C">
        <w:rPr>
          <w:rFonts w:ascii="Arial" w:hAnsi="Arial" w:eastAsia="Arial" w:cs="Arial"/>
          <w:b w:val="0"/>
          <w:bCs w:val="0"/>
          <w:i w:val="1"/>
          <w:iCs w:val="1"/>
          <w:caps w:val="0"/>
          <w:smallCaps w:val="0"/>
          <w:strike w:val="0"/>
          <w:dstrike w:val="0"/>
          <w:noProof w:val="0"/>
          <w:color w:val="000000" w:themeColor="text1" w:themeTint="FF" w:themeShade="FF"/>
          <w:sz w:val="22"/>
          <w:szCs w:val="22"/>
          <w:u w:val="single"/>
          <w:lang w:val="en-US"/>
        </w:rPr>
        <w:t xml:space="preserve">Task 2- community mental health services </w:t>
      </w:r>
    </w:p>
    <w:p w:rsidR="2F74989C" w:rsidP="258E68D7" w:rsidRDefault="2F74989C" w14:paraId="4DE2F604" w14:textId="4325E82C">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16"/>
          <w:szCs w:val="16"/>
          <w:lang w:val="en-GB"/>
        </w:rPr>
      </w:pPr>
      <w:r w:rsidRPr="258E68D7" w:rsidR="2F74989C">
        <w:rPr>
          <w:rFonts w:ascii="Arial" w:hAnsi="Arial" w:eastAsia="Arial" w:cs="Arial"/>
          <w:b w:val="0"/>
          <w:bCs w:val="0"/>
          <w:i w:val="0"/>
          <w:iCs w:val="0"/>
          <w:caps w:val="0"/>
          <w:smallCaps w:val="0"/>
          <w:noProof w:val="0"/>
          <w:color w:val="000000" w:themeColor="text1" w:themeTint="FF" w:themeShade="FF"/>
          <w:sz w:val="16"/>
          <w:szCs w:val="16"/>
          <w:lang w:val="en-US"/>
        </w:rPr>
        <w:t>The services of community mental health are an integral component of the NHS because they are meant to offer assessments, treatment, and follow-up services to patients who experience any form of mental illness, but who can receive treatment within their community without being admitted into a hospital. They promote recovery, reduce admissions, and foster independence among patients through holistic treatment. This treatment is meant to help adults and adolescents suffering from illnesses such as depression, anxiety disorders, bipolar disorder, and schizophrenia. (Department of Health, 1990)</w:t>
      </w:r>
    </w:p>
    <w:p w:rsidR="2F74989C" w:rsidP="258E68D7" w:rsidRDefault="2F74989C" w14:paraId="0CAF5713" w14:textId="357FF15B">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16"/>
          <w:szCs w:val="16"/>
          <w:lang w:val="en-GB"/>
        </w:rPr>
      </w:pPr>
      <w:r w:rsidRPr="258E68D7" w:rsidR="2F74989C">
        <w:rPr>
          <w:rFonts w:ascii="Arial" w:hAnsi="Arial" w:eastAsia="Arial" w:cs="Arial"/>
          <w:b w:val="0"/>
          <w:bCs w:val="0"/>
          <w:i w:val="0"/>
          <w:iCs w:val="0"/>
          <w:caps w:val="0"/>
          <w:smallCaps w:val="0"/>
          <w:noProof w:val="0"/>
          <w:color w:val="000000" w:themeColor="text1" w:themeTint="FF" w:themeShade="FF"/>
          <w:sz w:val="16"/>
          <w:szCs w:val="16"/>
          <w:lang w:val="en-US"/>
        </w:rPr>
        <w:t>Over the last century, community mental health services have undergone notable transformations. Before the 1950s, patients suffering from serious mental disorders were cared for on a prolonged basis in hospitals or psychiatric asylums. Later in the 1960s and 1970s, community care became more widespread due to advances in treatments as well as concerns regarding the institutionalisation of people. The introduction of the National Health Service and Community Care Act 1990 promoted the delivery of care at the community level. Community mental health teams now work collaboratively with primary care providers, voluntary sectors, and social care agencies. (Department of Health, 2011)</w:t>
      </w:r>
    </w:p>
    <w:p w:rsidR="2F74989C" w:rsidP="258E68D7" w:rsidRDefault="2F74989C" w14:paraId="31DADAF4" w14:textId="673AB9C7">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16"/>
          <w:szCs w:val="16"/>
          <w:lang w:val="en-GB"/>
        </w:rPr>
      </w:pPr>
      <w:r w:rsidRPr="258E68D7" w:rsidR="2F74989C">
        <w:rPr>
          <w:rFonts w:ascii="Arial" w:hAnsi="Arial" w:eastAsia="Arial" w:cs="Arial"/>
          <w:b w:val="0"/>
          <w:bCs w:val="0"/>
          <w:i w:val="0"/>
          <w:iCs w:val="0"/>
          <w:caps w:val="0"/>
          <w:smallCaps w:val="0"/>
          <w:noProof w:val="0"/>
          <w:color w:val="000000" w:themeColor="text1" w:themeTint="FF" w:themeShade="FF"/>
          <w:sz w:val="16"/>
          <w:szCs w:val="16"/>
          <w:lang w:val="en-US"/>
        </w:rPr>
        <w:t>Community mental health services serve to assess, treat and monitor patients with mental disorders. Their goal includes encouraging their recovery and promoting their social reintegration into society. Patients receive various forms of therapy, medication management, crisis intervention, rehabilitation, and help with employment and housing. People typically get referred to the service by their GP, hospitals, or services such as NHS Talking Therapies.</w:t>
      </w:r>
    </w:p>
    <w:p w:rsidR="2F74989C" w:rsidP="258E68D7" w:rsidRDefault="2F74989C" w14:paraId="7B18CE1E" w14:textId="68FD0E6F">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16"/>
          <w:szCs w:val="16"/>
          <w:lang w:val="en-GB"/>
        </w:rPr>
      </w:pPr>
      <w:r w:rsidRPr="258E68D7" w:rsidR="2F74989C">
        <w:rPr>
          <w:rFonts w:ascii="Arial" w:hAnsi="Arial" w:eastAsia="Arial" w:cs="Arial"/>
          <w:b w:val="0"/>
          <w:bCs w:val="0"/>
          <w:i w:val="0"/>
          <w:iCs w:val="0"/>
          <w:caps w:val="0"/>
          <w:smallCaps w:val="0"/>
          <w:noProof w:val="0"/>
          <w:color w:val="000000" w:themeColor="text1" w:themeTint="FF" w:themeShade="FF"/>
          <w:sz w:val="16"/>
          <w:szCs w:val="16"/>
          <w:lang w:val="en-US"/>
        </w:rPr>
        <w:t>Even though these services play a vital role in ensuring public mental well-being, community mental health services encounter some hurdles. (The King's Fund, 2024) First and foremost is the growing demands for the services offered. High prevalence rates of anxiety disorders, depression, and other types of mental disorders have made NHS face a lot of pressure in handling its clients, which in turn causes delays in treatment and additional workload for the professionals involved. Royal College of Psychiatrists (2024)</w:t>
      </w:r>
    </w:p>
    <w:p w:rsidR="2F74989C" w:rsidP="258E68D7" w:rsidRDefault="2F74989C" w14:paraId="2E786C84" w14:textId="78B7AD18">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16"/>
          <w:szCs w:val="16"/>
          <w:lang w:val="en-GB"/>
        </w:rPr>
      </w:pPr>
      <w:r w:rsidRPr="258E68D7" w:rsidR="2F74989C">
        <w:rPr>
          <w:rFonts w:ascii="Arial" w:hAnsi="Arial" w:eastAsia="Arial" w:cs="Arial"/>
          <w:b w:val="0"/>
          <w:bCs w:val="0"/>
          <w:i w:val="0"/>
          <w:iCs w:val="0"/>
          <w:caps w:val="0"/>
          <w:smallCaps w:val="0"/>
          <w:noProof w:val="0"/>
          <w:color w:val="000000" w:themeColor="text1" w:themeTint="FF" w:themeShade="FF"/>
          <w:sz w:val="16"/>
          <w:szCs w:val="16"/>
          <w:lang w:val="en-US"/>
        </w:rPr>
        <w:t>The other major problem that faces the NHS mental health services is the shortage of staff. It is hard to recruit enough staff to provide quality mental health care. Some of the professions whose shortage could affect NHS mental health services include psychiatrists, mental nurses, and psychologists, among others. A shortage of staff puts a lot of strain on the current staff. (NHS England, 2019)</w:t>
      </w:r>
    </w:p>
    <w:p w:rsidR="2F74989C" w:rsidP="258E68D7" w:rsidRDefault="2F74989C" w14:paraId="0732E82D" w14:textId="7BB214E9">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14"/>
          <w:szCs w:val="14"/>
          <w:lang w:val="en-US"/>
        </w:rPr>
      </w:pPr>
      <w:r w:rsidRPr="258E68D7" w:rsidR="2F74989C">
        <w:rPr>
          <w:rFonts w:ascii="Arial" w:hAnsi="Arial" w:eastAsia="Arial" w:cs="Arial"/>
          <w:b w:val="0"/>
          <w:bCs w:val="0"/>
          <w:i w:val="0"/>
          <w:iCs w:val="0"/>
          <w:caps w:val="0"/>
          <w:smallCaps w:val="0"/>
          <w:noProof w:val="0"/>
          <w:color w:val="000000" w:themeColor="text1" w:themeTint="FF" w:themeShade="FF"/>
          <w:sz w:val="16"/>
          <w:szCs w:val="16"/>
          <w:lang w:val="en-US"/>
        </w:rPr>
        <w:t>Finally, community mental health services are extremely important because they help patients with mental disorders become independent and receive necessary assistance closer to their homes. The rising demand and shortages of specialists remain in significant problems faced by</w:t>
      </w:r>
      <w:r w:rsidRPr="258E68D7" w:rsidR="2F74989C">
        <w:rPr>
          <w:rFonts w:ascii="Arial" w:hAnsi="Arial" w:eastAsia="Arial" w:cs="Arial"/>
          <w:b w:val="0"/>
          <w:bCs w:val="0"/>
          <w:i w:val="0"/>
          <w:iCs w:val="0"/>
          <w:caps w:val="0"/>
          <w:smallCaps w:val="0"/>
          <w:noProof w:val="0"/>
          <w:color w:val="000000" w:themeColor="text1" w:themeTint="FF" w:themeShade="FF"/>
          <w:sz w:val="20"/>
          <w:szCs w:val="20"/>
          <w:lang w:val="en-US"/>
        </w:rPr>
        <w:t xml:space="preserve"> </w:t>
      </w:r>
      <w:r w:rsidRPr="258E68D7" w:rsidR="2F74989C">
        <w:rPr>
          <w:rFonts w:ascii="Arial" w:hAnsi="Arial" w:eastAsia="Arial" w:cs="Arial"/>
          <w:b w:val="0"/>
          <w:bCs w:val="0"/>
          <w:i w:val="0"/>
          <w:iCs w:val="0"/>
          <w:caps w:val="0"/>
          <w:smallCaps w:val="0"/>
          <w:noProof w:val="0"/>
          <w:color w:val="000000" w:themeColor="text1" w:themeTint="FF" w:themeShade="FF"/>
          <w:sz w:val="16"/>
          <w:szCs w:val="16"/>
          <w:lang w:val="en-US"/>
        </w:rPr>
        <w:t>providers of services. Additional investment, staffing, and collaboration are required for providing high-quality community mental health services. (The King's Fund, 2024)</w:t>
      </w:r>
    </w:p>
    <w:p w:rsidR="2F74989C" w:rsidP="258E68D7" w:rsidRDefault="2F74989C" w14:paraId="55698ECC" w14:textId="61B839E7">
      <w:pPr>
        <w:pStyle w:val="Normal"/>
        <w:suppressLineNumbers w:val="0"/>
        <w:bidi w:val="0"/>
        <w:spacing w:before="0" w:beforeAutospacing="off" w:after="160" w:afterAutospacing="off" w:line="278" w:lineRule="auto"/>
        <w:ind w:left="0" w:right="0"/>
        <w:jc w:val="left"/>
      </w:pPr>
      <w:r w:rsidRPr="258E68D7" w:rsidR="2F74989C">
        <w:rPr>
          <w:rFonts w:ascii="Arial" w:hAnsi="Arial" w:eastAsia="Arial" w:cs="Arial"/>
          <w:b w:val="1"/>
          <w:bCs w:val="1"/>
          <w:i w:val="1"/>
          <w:iCs w:val="1"/>
          <w:sz w:val="18"/>
          <w:szCs w:val="18"/>
          <w:u w:val="single"/>
        </w:rPr>
        <w:t xml:space="preserve">Reference list </w:t>
      </w:r>
    </w:p>
    <w:p w:rsidR="2F74989C" w:rsidP="258E68D7" w:rsidRDefault="2F74989C" w14:paraId="2DEFE2A4" w14:textId="5C2E69F2">
      <w:pPr>
        <w:bidi w:val="0"/>
        <w:spacing w:before="0" w:beforeAutospacing="off" w:after="160" w:afterAutospacing="off" w:line="279" w:lineRule="auto"/>
        <w:jc w:val="left"/>
        <w:rPr>
          <w:rFonts w:ascii="Arial" w:hAnsi="Arial" w:eastAsia="Arial" w:cs="Arial"/>
          <w:b w:val="0"/>
          <w:bCs w:val="0"/>
          <w:i w:val="0"/>
          <w:iCs w:val="0"/>
          <w:caps w:val="0"/>
          <w:smallCaps w:val="0"/>
          <w:noProof w:val="0"/>
          <w:color w:val="000000" w:themeColor="text1" w:themeTint="FF" w:themeShade="FF"/>
          <w:sz w:val="14"/>
          <w:szCs w:val="14"/>
          <w:lang w:val="en-GB"/>
        </w:rPr>
      </w:pPr>
      <w:r w:rsidRPr="258E68D7" w:rsidR="2F74989C">
        <w:rPr>
          <w:rFonts w:ascii="Arial" w:hAnsi="Arial" w:eastAsia="Arial" w:cs="Arial"/>
          <w:b w:val="1"/>
          <w:bCs w:val="1"/>
          <w:i w:val="0"/>
          <w:iCs w:val="0"/>
          <w:caps w:val="0"/>
          <w:smallCaps w:val="0"/>
          <w:noProof w:val="0"/>
          <w:color w:val="000000" w:themeColor="text1" w:themeTint="FF" w:themeShade="FF"/>
          <w:sz w:val="14"/>
          <w:szCs w:val="14"/>
          <w:lang w:val="en-US"/>
        </w:rPr>
        <w:t>The King's Fund (2019)</w:t>
      </w:r>
      <w:r w:rsidRPr="258E68D7" w:rsidR="2F74989C">
        <w:rPr>
          <w:rFonts w:ascii="Arial" w:hAnsi="Arial" w:eastAsia="Arial" w:cs="Arial"/>
          <w:b w:val="0"/>
          <w:bCs w:val="0"/>
          <w:i w:val="0"/>
          <w:iCs w:val="0"/>
          <w:caps w:val="0"/>
          <w:smallCaps w:val="0"/>
          <w:noProof w:val="0"/>
          <w:color w:val="000000" w:themeColor="text1" w:themeTint="FF" w:themeShade="FF"/>
          <w:sz w:val="14"/>
          <w:szCs w:val="14"/>
          <w:lang w:val="en-US"/>
        </w:rPr>
        <w:t xml:space="preserve"> </w:t>
      </w:r>
      <w:r w:rsidRPr="258E68D7" w:rsidR="2F74989C">
        <w:rPr>
          <w:rFonts w:ascii="Arial" w:hAnsi="Arial" w:eastAsia="Arial" w:cs="Arial"/>
          <w:b w:val="0"/>
          <w:bCs w:val="0"/>
          <w:i w:val="1"/>
          <w:iCs w:val="1"/>
          <w:caps w:val="0"/>
          <w:smallCaps w:val="0"/>
          <w:noProof w:val="0"/>
          <w:color w:val="000000" w:themeColor="text1" w:themeTint="FF" w:themeShade="FF"/>
          <w:sz w:val="14"/>
          <w:szCs w:val="14"/>
          <w:lang w:val="en-US"/>
        </w:rPr>
        <w:t>The NHS Long Term Plan Explained</w:t>
      </w:r>
      <w:r w:rsidRPr="258E68D7" w:rsidR="2F74989C">
        <w:rPr>
          <w:rFonts w:ascii="Arial" w:hAnsi="Arial" w:eastAsia="Arial" w:cs="Arial"/>
          <w:b w:val="0"/>
          <w:bCs w:val="0"/>
          <w:i w:val="0"/>
          <w:iCs w:val="0"/>
          <w:caps w:val="0"/>
          <w:smallCaps w:val="0"/>
          <w:noProof w:val="0"/>
          <w:color w:val="000000" w:themeColor="text1" w:themeTint="FF" w:themeShade="FF"/>
          <w:sz w:val="14"/>
          <w:szCs w:val="14"/>
          <w:lang w:val="en-US"/>
        </w:rPr>
        <w:t xml:space="preserve">. Available at: </w:t>
      </w:r>
      <w:hyperlink r:id="R2790551a7b9145b9">
        <w:r w:rsidRPr="258E68D7" w:rsidR="2F74989C">
          <w:rPr>
            <w:rStyle w:val="Hyperlink"/>
            <w:b w:val="0"/>
            <w:bCs w:val="0"/>
            <w:i w:val="0"/>
            <w:iCs w:val="0"/>
            <w:caps w:val="0"/>
            <w:smallCaps w:val="0"/>
            <w:strike w:val="0"/>
            <w:dstrike w:val="0"/>
            <w:noProof w:val="0"/>
            <w:sz w:val="16"/>
            <w:szCs w:val="16"/>
            <w:lang w:val="en-US"/>
          </w:rPr>
          <w:t>https://www.kingsfund.org.uk/insight-and-analysis/long-reads/nhs-long-term-plan-explained</w:t>
        </w:r>
      </w:hyperlink>
      <w:r w:rsidRPr="258E68D7" w:rsidR="2F74989C">
        <w:rPr>
          <w:rFonts w:ascii="Arial" w:hAnsi="Arial" w:eastAsia="Arial" w:cs="Arial"/>
          <w:b w:val="0"/>
          <w:bCs w:val="0"/>
          <w:i w:val="0"/>
          <w:iCs w:val="0"/>
          <w:caps w:val="0"/>
          <w:smallCaps w:val="0"/>
          <w:noProof w:val="0"/>
          <w:color w:val="000000" w:themeColor="text1" w:themeTint="FF" w:themeShade="FF"/>
          <w:sz w:val="14"/>
          <w:szCs w:val="14"/>
          <w:lang w:val="en-US"/>
        </w:rPr>
        <w:t xml:space="preserve"> (Accessed: 16 June 2026).</w:t>
      </w:r>
    </w:p>
    <w:p w:rsidR="2F74989C" w:rsidP="258E68D7" w:rsidRDefault="2F74989C" w14:paraId="2E0AEDC5" w14:textId="3281B02D">
      <w:pPr>
        <w:bidi w:val="0"/>
        <w:spacing w:before="0" w:beforeAutospacing="off" w:after="160" w:afterAutospacing="off" w:line="279" w:lineRule="auto"/>
        <w:jc w:val="left"/>
        <w:rPr>
          <w:rFonts w:ascii="Arial" w:hAnsi="Arial" w:eastAsia="Arial" w:cs="Arial"/>
          <w:b w:val="0"/>
          <w:bCs w:val="0"/>
          <w:i w:val="0"/>
          <w:iCs w:val="0"/>
          <w:caps w:val="0"/>
          <w:smallCaps w:val="0"/>
          <w:noProof w:val="0"/>
          <w:color w:val="000000" w:themeColor="text1" w:themeTint="FF" w:themeShade="FF"/>
          <w:sz w:val="14"/>
          <w:szCs w:val="14"/>
          <w:lang w:val="en-GB"/>
        </w:rPr>
      </w:pPr>
      <w:r w:rsidRPr="258E68D7" w:rsidR="2F74989C">
        <w:rPr>
          <w:rFonts w:ascii="Arial" w:hAnsi="Arial" w:eastAsia="Arial" w:cs="Arial"/>
          <w:b w:val="1"/>
          <w:bCs w:val="1"/>
          <w:i w:val="0"/>
          <w:iCs w:val="0"/>
          <w:caps w:val="0"/>
          <w:smallCaps w:val="0"/>
          <w:noProof w:val="0"/>
          <w:color w:val="000000" w:themeColor="text1" w:themeTint="FF" w:themeShade="FF"/>
          <w:sz w:val="14"/>
          <w:szCs w:val="14"/>
          <w:lang w:val="en-US"/>
        </w:rPr>
        <w:t>The King's Fund (2024)</w:t>
      </w:r>
      <w:r w:rsidRPr="258E68D7" w:rsidR="2F74989C">
        <w:rPr>
          <w:rFonts w:ascii="Arial" w:hAnsi="Arial" w:eastAsia="Arial" w:cs="Arial"/>
          <w:b w:val="0"/>
          <w:bCs w:val="0"/>
          <w:i w:val="0"/>
          <w:iCs w:val="0"/>
          <w:caps w:val="0"/>
          <w:smallCaps w:val="0"/>
          <w:noProof w:val="0"/>
          <w:color w:val="000000" w:themeColor="text1" w:themeTint="FF" w:themeShade="FF"/>
          <w:sz w:val="14"/>
          <w:szCs w:val="14"/>
          <w:lang w:val="en-US"/>
        </w:rPr>
        <w:t xml:space="preserve"> </w:t>
      </w:r>
      <w:r w:rsidRPr="258E68D7" w:rsidR="2F74989C">
        <w:rPr>
          <w:rFonts w:ascii="Arial" w:hAnsi="Arial" w:eastAsia="Arial" w:cs="Arial"/>
          <w:b w:val="0"/>
          <w:bCs w:val="0"/>
          <w:i w:val="1"/>
          <w:iCs w:val="1"/>
          <w:caps w:val="0"/>
          <w:smallCaps w:val="0"/>
          <w:noProof w:val="0"/>
          <w:color w:val="000000" w:themeColor="text1" w:themeTint="FF" w:themeShade="FF"/>
          <w:sz w:val="14"/>
          <w:szCs w:val="14"/>
          <w:lang w:val="en-US"/>
        </w:rPr>
        <w:t>Mental Health 360: Funding and Costs</w:t>
      </w:r>
      <w:r w:rsidRPr="258E68D7" w:rsidR="2F74989C">
        <w:rPr>
          <w:rFonts w:ascii="Arial" w:hAnsi="Arial" w:eastAsia="Arial" w:cs="Arial"/>
          <w:b w:val="0"/>
          <w:bCs w:val="0"/>
          <w:i w:val="0"/>
          <w:iCs w:val="0"/>
          <w:caps w:val="0"/>
          <w:smallCaps w:val="0"/>
          <w:noProof w:val="0"/>
          <w:color w:val="000000" w:themeColor="text1" w:themeTint="FF" w:themeShade="FF"/>
          <w:sz w:val="14"/>
          <w:szCs w:val="14"/>
          <w:lang w:val="en-US"/>
        </w:rPr>
        <w:t xml:space="preserve">. Available at: </w:t>
      </w:r>
      <w:hyperlink r:id="Rdf3462c6e508408b">
        <w:r w:rsidRPr="258E68D7" w:rsidR="2F74989C">
          <w:rPr>
            <w:rStyle w:val="Hyperlink"/>
            <w:b w:val="0"/>
            <w:bCs w:val="0"/>
            <w:i w:val="0"/>
            <w:iCs w:val="0"/>
            <w:caps w:val="0"/>
            <w:smallCaps w:val="0"/>
            <w:strike w:val="0"/>
            <w:dstrike w:val="0"/>
            <w:noProof w:val="0"/>
            <w:sz w:val="16"/>
            <w:szCs w:val="16"/>
            <w:lang w:val="en-US"/>
          </w:rPr>
          <w:t>https://www.kingsfund.org.uk/insight-and-analysis/long-reads/mental-health-360-funding-costs</w:t>
        </w:r>
      </w:hyperlink>
      <w:r w:rsidRPr="258E68D7" w:rsidR="2F74989C">
        <w:rPr>
          <w:rFonts w:ascii="Arial" w:hAnsi="Arial" w:eastAsia="Arial" w:cs="Arial"/>
          <w:b w:val="0"/>
          <w:bCs w:val="0"/>
          <w:i w:val="0"/>
          <w:iCs w:val="0"/>
          <w:caps w:val="0"/>
          <w:smallCaps w:val="0"/>
          <w:noProof w:val="0"/>
          <w:color w:val="000000" w:themeColor="text1" w:themeTint="FF" w:themeShade="FF"/>
          <w:sz w:val="14"/>
          <w:szCs w:val="14"/>
          <w:lang w:val="en-US"/>
        </w:rPr>
        <w:t xml:space="preserve"> (Accessed: 16 June 2026).</w:t>
      </w:r>
    </w:p>
    <w:p w:rsidR="2F74989C" w:rsidP="258E68D7" w:rsidRDefault="2F74989C" w14:paraId="2420806D" w14:textId="527B522A">
      <w:pPr>
        <w:bidi w:val="0"/>
        <w:spacing w:before="0" w:beforeAutospacing="off" w:after="160" w:afterAutospacing="off" w:line="279" w:lineRule="auto"/>
        <w:jc w:val="left"/>
        <w:rPr>
          <w:rFonts w:ascii="Arial" w:hAnsi="Arial" w:eastAsia="Arial" w:cs="Arial"/>
          <w:b w:val="0"/>
          <w:bCs w:val="0"/>
          <w:i w:val="0"/>
          <w:iCs w:val="0"/>
          <w:caps w:val="0"/>
          <w:smallCaps w:val="0"/>
          <w:noProof w:val="0"/>
          <w:color w:val="000000" w:themeColor="text1" w:themeTint="FF" w:themeShade="FF"/>
          <w:sz w:val="12"/>
          <w:szCs w:val="12"/>
          <w:lang w:val="en-GB"/>
        </w:rPr>
      </w:pPr>
      <w:r w:rsidRPr="258E68D7" w:rsidR="2F74989C">
        <w:rPr>
          <w:rFonts w:ascii="Arial" w:hAnsi="Arial" w:eastAsia="Arial" w:cs="Arial"/>
          <w:b w:val="1"/>
          <w:bCs w:val="1"/>
          <w:i w:val="0"/>
          <w:iCs w:val="0"/>
          <w:caps w:val="0"/>
          <w:smallCaps w:val="0"/>
          <w:noProof w:val="0"/>
          <w:color w:val="000000" w:themeColor="text1" w:themeTint="FF" w:themeShade="FF"/>
          <w:sz w:val="12"/>
          <w:szCs w:val="12"/>
          <w:lang w:val="en-US"/>
        </w:rPr>
        <w:t>World Health Organization (2022)</w:t>
      </w:r>
      <w:r w:rsidRPr="258E68D7" w:rsidR="2F74989C">
        <w:rPr>
          <w:rFonts w:ascii="Arial" w:hAnsi="Arial" w:eastAsia="Arial" w:cs="Arial"/>
          <w:b w:val="0"/>
          <w:bCs w:val="0"/>
          <w:i w:val="0"/>
          <w:iCs w:val="0"/>
          <w:caps w:val="0"/>
          <w:smallCaps w:val="0"/>
          <w:noProof w:val="0"/>
          <w:color w:val="000000" w:themeColor="text1" w:themeTint="FF" w:themeShade="FF"/>
          <w:sz w:val="12"/>
          <w:szCs w:val="12"/>
          <w:lang w:val="en-US"/>
        </w:rPr>
        <w:t xml:space="preserve"> </w:t>
      </w:r>
      <w:r w:rsidRPr="258E68D7" w:rsidR="2F74989C">
        <w:rPr>
          <w:rFonts w:ascii="Arial" w:hAnsi="Arial" w:eastAsia="Arial" w:cs="Arial"/>
          <w:b w:val="0"/>
          <w:bCs w:val="0"/>
          <w:i w:val="1"/>
          <w:iCs w:val="1"/>
          <w:caps w:val="0"/>
          <w:smallCaps w:val="0"/>
          <w:noProof w:val="0"/>
          <w:color w:val="000000" w:themeColor="text1" w:themeTint="FF" w:themeShade="FF"/>
          <w:sz w:val="12"/>
          <w:szCs w:val="12"/>
          <w:lang w:val="en-US"/>
        </w:rPr>
        <w:t>World Mental Health Report: Transforming Mental Health for All</w:t>
      </w:r>
      <w:r w:rsidRPr="258E68D7" w:rsidR="2F74989C">
        <w:rPr>
          <w:rFonts w:ascii="Arial" w:hAnsi="Arial" w:eastAsia="Arial" w:cs="Arial"/>
          <w:b w:val="0"/>
          <w:bCs w:val="0"/>
          <w:i w:val="0"/>
          <w:iCs w:val="0"/>
          <w:caps w:val="0"/>
          <w:smallCaps w:val="0"/>
          <w:noProof w:val="0"/>
          <w:color w:val="000000" w:themeColor="text1" w:themeTint="FF" w:themeShade="FF"/>
          <w:sz w:val="12"/>
          <w:szCs w:val="12"/>
          <w:lang w:val="en-US"/>
        </w:rPr>
        <w:t xml:space="preserve">. Geneva: World Health Organization. Available at: </w:t>
      </w:r>
      <w:hyperlink r:id="Rf95d875d901948fd">
        <w:r w:rsidRPr="258E68D7" w:rsidR="2F74989C">
          <w:rPr>
            <w:rStyle w:val="Hyperlink"/>
            <w:b w:val="0"/>
            <w:bCs w:val="0"/>
            <w:i w:val="0"/>
            <w:iCs w:val="0"/>
            <w:caps w:val="0"/>
            <w:smallCaps w:val="0"/>
            <w:strike w:val="0"/>
            <w:dstrike w:val="0"/>
            <w:noProof w:val="0"/>
            <w:sz w:val="14"/>
            <w:szCs w:val="14"/>
            <w:lang w:val="en-US"/>
          </w:rPr>
          <w:t>https://www.who.int/publications/i/item/9789240049338</w:t>
        </w:r>
      </w:hyperlink>
      <w:r w:rsidRPr="258E68D7" w:rsidR="2F74989C">
        <w:rPr>
          <w:rFonts w:ascii="Arial" w:hAnsi="Arial" w:eastAsia="Arial" w:cs="Arial"/>
          <w:b w:val="0"/>
          <w:bCs w:val="0"/>
          <w:i w:val="0"/>
          <w:iCs w:val="0"/>
          <w:caps w:val="0"/>
          <w:smallCaps w:val="0"/>
          <w:noProof w:val="0"/>
          <w:color w:val="000000" w:themeColor="text1" w:themeTint="FF" w:themeShade="FF"/>
          <w:sz w:val="12"/>
          <w:szCs w:val="12"/>
          <w:lang w:val="en-US"/>
        </w:rPr>
        <w:t xml:space="preserve"> (Accessed: 16 June 2026).</w:t>
      </w:r>
    </w:p>
    <w:p w:rsidR="2F74989C" w:rsidP="258E68D7" w:rsidRDefault="2F74989C" w14:paraId="64B5BE08" w14:textId="3362581E">
      <w:pPr>
        <w:bidi w:val="0"/>
        <w:spacing w:before="0" w:beforeAutospacing="off" w:after="160" w:afterAutospacing="off" w:line="279" w:lineRule="auto"/>
        <w:jc w:val="left"/>
        <w:rPr>
          <w:rFonts w:ascii="Arial" w:hAnsi="Arial" w:eastAsia="Arial" w:cs="Arial"/>
          <w:b w:val="0"/>
          <w:bCs w:val="0"/>
          <w:i w:val="0"/>
          <w:iCs w:val="0"/>
          <w:caps w:val="0"/>
          <w:smallCaps w:val="0"/>
          <w:noProof w:val="0"/>
          <w:color w:val="000000" w:themeColor="text1" w:themeTint="FF" w:themeShade="FF"/>
          <w:sz w:val="12"/>
          <w:szCs w:val="12"/>
          <w:lang w:val="en-GB"/>
        </w:rPr>
      </w:pPr>
      <w:r w:rsidRPr="258E68D7" w:rsidR="2F74989C">
        <w:rPr>
          <w:rFonts w:ascii="Arial" w:hAnsi="Arial" w:eastAsia="Arial" w:cs="Arial"/>
          <w:b w:val="1"/>
          <w:bCs w:val="1"/>
          <w:i w:val="0"/>
          <w:iCs w:val="0"/>
          <w:caps w:val="0"/>
          <w:smallCaps w:val="0"/>
          <w:noProof w:val="0"/>
          <w:color w:val="000000" w:themeColor="text1" w:themeTint="FF" w:themeShade="FF"/>
          <w:sz w:val="12"/>
          <w:szCs w:val="12"/>
          <w:lang w:val="en-US"/>
        </w:rPr>
        <w:t>Care Quality Commission (2024)</w:t>
      </w:r>
      <w:r w:rsidRPr="258E68D7" w:rsidR="2F74989C">
        <w:rPr>
          <w:rFonts w:ascii="Arial" w:hAnsi="Arial" w:eastAsia="Arial" w:cs="Arial"/>
          <w:b w:val="0"/>
          <w:bCs w:val="0"/>
          <w:i w:val="0"/>
          <w:iCs w:val="0"/>
          <w:caps w:val="0"/>
          <w:smallCaps w:val="0"/>
          <w:noProof w:val="0"/>
          <w:color w:val="000000" w:themeColor="text1" w:themeTint="FF" w:themeShade="FF"/>
          <w:sz w:val="12"/>
          <w:szCs w:val="12"/>
          <w:lang w:val="en-US"/>
        </w:rPr>
        <w:t xml:space="preserve"> </w:t>
      </w:r>
      <w:r w:rsidRPr="258E68D7" w:rsidR="2F74989C">
        <w:rPr>
          <w:rFonts w:ascii="Arial" w:hAnsi="Arial" w:eastAsia="Arial" w:cs="Arial"/>
          <w:b w:val="0"/>
          <w:bCs w:val="0"/>
          <w:i w:val="1"/>
          <w:iCs w:val="1"/>
          <w:caps w:val="0"/>
          <w:smallCaps w:val="0"/>
          <w:noProof w:val="0"/>
          <w:color w:val="000000" w:themeColor="text1" w:themeTint="FF" w:themeShade="FF"/>
          <w:sz w:val="12"/>
          <w:szCs w:val="12"/>
          <w:lang w:val="en-US"/>
        </w:rPr>
        <w:t>The State of Health Care and Adult Social Care in England 2023/24</w:t>
      </w:r>
      <w:r w:rsidRPr="258E68D7" w:rsidR="2F74989C">
        <w:rPr>
          <w:rFonts w:ascii="Arial" w:hAnsi="Arial" w:eastAsia="Arial" w:cs="Arial"/>
          <w:b w:val="0"/>
          <w:bCs w:val="0"/>
          <w:i w:val="0"/>
          <w:iCs w:val="0"/>
          <w:caps w:val="0"/>
          <w:smallCaps w:val="0"/>
          <w:noProof w:val="0"/>
          <w:color w:val="000000" w:themeColor="text1" w:themeTint="FF" w:themeShade="FF"/>
          <w:sz w:val="12"/>
          <w:szCs w:val="12"/>
          <w:lang w:val="en-US"/>
        </w:rPr>
        <w:t xml:space="preserve">. Newcastle upon Tyne: Care Quality Commission. Available at: </w:t>
      </w:r>
      <w:hyperlink r:id="R6e57cca2301d4505">
        <w:r w:rsidRPr="258E68D7" w:rsidR="2F74989C">
          <w:rPr>
            <w:rStyle w:val="Hyperlink"/>
            <w:b w:val="0"/>
            <w:bCs w:val="0"/>
            <w:i w:val="0"/>
            <w:iCs w:val="0"/>
            <w:caps w:val="0"/>
            <w:smallCaps w:val="0"/>
            <w:strike w:val="0"/>
            <w:dstrike w:val="0"/>
            <w:noProof w:val="0"/>
            <w:sz w:val="14"/>
            <w:szCs w:val="14"/>
            <w:lang w:val="en-US"/>
          </w:rPr>
          <w:t>https://www.cqc.org.uk/publications/major-report/state-care</w:t>
        </w:r>
      </w:hyperlink>
      <w:r w:rsidRPr="258E68D7" w:rsidR="2F74989C">
        <w:rPr>
          <w:rFonts w:ascii="Arial" w:hAnsi="Arial" w:eastAsia="Arial" w:cs="Arial"/>
          <w:b w:val="0"/>
          <w:bCs w:val="0"/>
          <w:i w:val="0"/>
          <w:iCs w:val="0"/>
          <w:caps w:val="0"/>
          <w:smallCaps w:val="0"/>
          <w:noProof w:val="0"/>
          <w:color w:val="000000" w:themeColor="text1" w:themeTint="FF" w:themeShade="FF"/>
          <w:sz w:val="12"/>
          <w:szCs w:val="12"/>
          <w:lang w:val="en-US"/>
        </w:rPr>
        <w:t xml:space="preserve"> (Accessed: 16 June 2026).</w:t>
      </w:r>
    </w:p>
    <w:p w:rsidR="2F74989C" w:rsidP="258E68D7" w:rsidRDefault="2F74989C" w14:paraId="54F932D7" w14:textId="2308A90C">
      <w:pPr>
        <w:bidi w:val="0"/>
        <w:spacing w:before="0" w:beforeAutospacing="off" w:after="160" w:afterAutospacing="off" w:line="279" w:lineRule="auto"/>
        <w:jc w:val="left"/>
        <w:rPr>
          <w:rFonts w:ascii="Arial" w:hAnsi="Arial" w:eastAsia="Arial" w:cs="Arial"/>
          <w:b w:val="0"/>
          <w:bCs w:val="0"/>
          <w:i w:val="0"/>
          <w:iCs w:val="0"/>
          <w:caps w:val="0"/>
          <w:smallCaps w:val="0"/>
          <w:noProof w:val="0"/>
          <w:color w:val="000000" w:themeColor="text1" w:themeTint="FF" w:themeShade="FF"/>
          <w:sz w:val="12"/>
          <w:szCs w:val="12"/>
          <w:lang w:val="en-GB"/>
        </w:rPr>
      </w:pPr>
      <w:r w:rsidRPr="258E68D7" w:rsidR="2F74989C">
        <w:rPr>
          <w:rFonts w:ascii="Arial" w:hAnsi="Arial" w:eastAsia="Arial" w:cs="Arial"/>
          <w:b w:val="1"/>
          <w:bCs w:val="1"/>
          <w:i w:val="0"/>
          <w:iCs w:val="0"/>
          <w:caps w:val="0"/>
          <w:smallCaps w:val="0"/>
          <w:noProof w:val="0"/>
          <w:color w:val="000000" w:themeColor="text1" w:themeTint="FF" w:themeShade="FF"/>
          <w:sz w:val="12"/>
          <w:szCs w:val="12"/>
          <w:lang w:val="en-US"/>
        </w:rPr>
        <w:t>Royal College of Psychiatrists (2024)</w:t>
      </w:r>
      <w:r w:rsidRPr="258E68D7" w:rsidR="2F74989C">
        <w:rPr>
          <w:rFonts w:ascii="Arial" w:hAnsi="Arial" w:eastAsia="Arial" w:cs="Arial"/>
          <w:b w:val="0"/>
          <w:bCs w:val="0"/>
          <w:i w:val="0"/>
          <w:iCs w:val="0"/>
          <w:caps w:val="0"/>
          <w:smallCaps w:val="0"/>
          <w:noProof w:val="0"/>
          <w:color w:val="000000" w:themeColor="text1" w:themeTint="FF" w:themeShade="FF"/>
          <w:sz w:val="12"/>
          <w:szCs w:val="12"/>
          <w:lang w:val="en-US"/>
        </w:rPr>
        <w:t xml:space="preserve"> </w:t>
      </w:r>
      <w:r w:rsidRPr="258E68D7" w:rsidR="2F74989C">
        <w:rPr>
          <w:rFonts w:ascii="Arial" w:hAnsi="Arial" w:eastAsia="Arial" w:cs="Arial"/>
          <w:b w:val="0"/>
          <w:bCs w:val="0"/>
          <w:i w:val="1"/>
          <w:iCs w:val="1"/>
          <w:caps w:val="0"/>
          <w:smallCaps w:val="0"/>
          <w:noProof w:val="0"/>
          <w:color w:val="000000" w:themeColor="text1" w:themeTint="FF" w:themeShade="FF"/>
          <w:sz w:val="12"/>
          <w:szCs w:val="12"/>
          <w:lang w:val="en-US"/>
        </w:rPr>
        <w:t>Mental Health Services and Workforce</w:t>
      </w:r>
      <w:r w:rsidRPr="258E68D7" w:rsidR="2F74989C">
        <w:rPr>
          <w:rFonts w:ascii="Arial" w:hAnsi="Arial" w:eastAsia="Arial" w:cs="Arial"/>
          <w:b w:val="0"/>
          <w:bCs w:val="0"/>
          <w:i w:val="0"/>
          <w:iCs w:val="0"/>
          <w:caps w:val="0"/>
          <w:smallCaps w:val="0"/>
          <w:noProof w:val="0"/>
          <w:color w:val="000000" w:themeColor="text1" w:themeTint="FF" w:themeShade="FF"/>
          <w:sz w:val="12"/>
          <w:szCs w:val="12"/>
          <w:lang w:val="en-US"/>
        </w:rPr>
        <w:t xml:space="preserve">. London: Royal College of Psychiatrists. Available at: </w:t>
      </w:r>
      <w:hyperlink r:id="Rd650d4536d8d4975">
        <w:r w:rsidRPr="258E68D7" w:rsidR="2F74989C">
          <w:rPr>
            <w:rStyle w:val="Hyperlink"/>
            <w:b w:val="0"/>
            <w:bCs w:val="0"/>
            <w:i w:val="0"/>
            <w:iCs w:val="0"/>
            <w:caps w:val="0"/>
            <w:smallCaps w:val="0"/>
            <w:strike w:val="0"/>
            <w:dstrike w:val="0"/>
            <w:noProof w:val="0"/>
            <w:sz w:val="12"/>
            <w:szCs w:val="12"/>
            <w:lang w:val="en-US"/>
          </w:rPr>
          <w:t>https://www.rcpsych.ac.uk</w:t>
        </w:r>
      </w:hyperlink>
      <w:r w:rsidRPr="258E68D7" w:rsidR="2F74989C">
        <w:rPr>
          <w:rFonts w:ascii="Arial" w:hAnsi="Arial" w:eastAsia="Arial" w:cs="Arial"/>
          <w:b w:val="0"/>
          <w:bCs w:val="0"/>
          <w:i w:val="0"/>
          <w:iCs w:val="0"/>
          <w:caps w:val="0"/>
          <w:smallCaps w:val="0"/>
          <w:noProof w:val="0"/>
          <w:color w:val="000000" w:themeColor="text1" w:themeTint="FF" w:themeShade="FF"/>
          <w:sz w:val="12"/>
          <w:szCs w:val="12"/>
          <w:lang w:val="en-US"/>
        </w:rPr>
        <w:t xml:space="preserve"> (Accessed: 16 June 2026).</w:t>
      </w:r>
    </w:p>
    <w:p w:rsidR="2F74989C" w:rsidP="258E68D7" w:rsidRDefault="2F74989C" w14:paraId="67CEA7F9" w14:textId="6E34B950">
      <w:pPr>
        <w:bidi w:val="0"/>
        <w:spacing w:before="0" w:beforeAutospacing="off" w:after="160" w:afterAutospacing="off" w:line="279" w:lineRule="auto"/>
        <w:jc w:val="left"/>
        <w:rPr>
          <w:rFonts w:ascii="Arial" w:hAnsi="Arial" w:eastAsia="Arial" w:cs="Arial"/>
          <w:b w:val="0"/>
          <w:bCs w:val="0"/>
          <w:i w:val="0"/>
          <w:iCs w:val="0"/>
          <w:caps w:val="0"/>
          <w:smallCaps w:val="0"/>
          <w:noProof w:val="0"/>
          <w:color w:val="000000" w:themeColor="text1" w:themeTint="FF" w:themeShade="FF"/>
          <w:sz w:val="12"/>
          <w:szCs w:val="12"/>
          <w:lang w:val="en-GB"/>
        </w:rPr>
      </w:pPr>
      <w:r w:rsidRPr="258E68D7" w:rsidR="2F74989C">
        <w:rPr>
          <w:rFonts w:ascii="Arial" w:hAnsi="Arial" w:eastAsia="Arial" w:cs="Arial"/>
          <w:b w:val="1"/>
          <w:bCs w:val="1"/>
          <w:i w:val="0"/>
          <w:iCs w:val="0"/>
          <w:caps w:val="0"/>
          <w:smallCaps w:val="0"/>
          <w:noProof w:val="0"/>
          <w:color w:val="000000" w:themeColor="text1" w:themeTint="FF" w:themeShade="FF"/>
          <w:sz w:val="12"/>
          <w:szCs w:val="12"/>
          <w:lang w:val="en-US"/>
        </w:rPr>
        <w:t>Department of Health and Social Care (2023)</w:t>
      </w:r>
      <w:r w:rsidRPr="258E68D7" w:rsidR="2F74989C">
        <w:rPr>
          <w:rFonts w:ascii="Arial" w:hAnsi="Arial" w:eastAsia="Arial" w:cs="Arial"/>
          <w:b w:val="0"/>
          <w:bCs w:val="0"/>
          <w:i w:val="0"/>
          <w:iCs w:val="0"/>
          <w:caps w:val="0"/>
          <w:smallCaps w:val="0"/>
          <w:noProof w:val="0"/>
          <w:color w:val="000000" w:themeColor="text1" w:themeTint="FF" w:themeShade="FF"/>
          <w:sz w:val="12"/>
          <w:szCs w:val="12"/>
          <w:lang w:val="en-US"/>
        </w:rPr>
        <w:t xml:space="preserve"> </w:t>
      </w:r>
      <w:r w:rsidRPr="258E68D7" w:rsidR="2F74989C">
        <w:rPr>
          <w:rFonts w:ascii="Arial" w:hAnsi="Arial" w:eastAsia="Arial" w:cs="Arial"/>
          <w:b w:val="0"/>
          <w:bCs w:val="0"/>
          <w:i w:val="1"/>
          <w:iCs w:val="1"/>
          <w:caps w:val="0"/>
          <w:smallCaps w:val="0"/>
          <w:noProof w:val="0"/>
          <w:color w:val="000000" w:themeColor="text1" w:themeTint="FF" w:themeShade="FF"/>
          <w:sz w:val="12"/>
          <w:szCs w:val="12"/>
          <w:lang w:val="en-US"/>
        </w:rPr>
        <w:t>Delivery Plan for Recovering Urgent and Emergency Care Services</w:t>
      </w:r>
      <w:r w:rsidRPr="258E68D7" w:rsidR="2F74989C">
        <w:rPr>
          <w:rFonts w:ascii="Arial" w:hAnsi="Arial" w:eastAsia="Arial" w:cs="Arial"/>
          <w:b w:val="0"/>
          <w:bCs w:val="0"/>
          <w:i w:val="0"/>
          <w:iCs w:val="0"/>
          <w:caps w:val="0"/>
          <w:smallCaps w:val="0"/>
          <w:noProof w:val="0"/>
          <w:color w:val="000000" w:themeColor="text1" w:themeTint="FF" w:themeShade="FF"/>
          <w:sz w:val="12"/>
          <w:szCs w:val="12"/>
          <w:lang w:val="en-US"/>
        </w:rPr>
        <w:t xml:space="preserve">. London: Department of Health and Social Care. Available at: </w:t>
      </w:r>
      <w:hyperlink r:id="R7f1176a7be024617">
        <w:r w:rsidRPr="258E68D7" w:rsidR="2F74989C">
          <w:rPr>
            <w:rStyle w:val="Hyperlink"/>
            <w:b w:val="0"/>
            <w:bCs w:val="0"/>
            <w:i w:val="0"/>
            <w:iCs w:val="0"/>
            <w:caps w:val="0"/>
            <w:smallCaps w:val="0"/>
            <w:strike w:val="0"/>
            <w:dstrike w:val="0"/>
            <w:noProof w:val="0"/>
            <w:sz w:val="12"/>
            <w:szCs w:val="12"/>
            <w:lang w:val="en-US"/>
          </w:rPr>
          <w:t>https://www.gov.uk/government/publications/delivery-plan-for-recovering-urgent-and-emergency-care-services</w:t>
        </w:r>
      </w:hyperlink>
      <w:r w:rsidRPr="258E68D7" w:rsidR="2F74989C">
        <w:rPr>
          <w:rFonts w:ascii="Arial" w:hAnsi="Arial" w:eastAsia="Arial" w:cs="Arial"/>
          <w:b w:val="0"/>
          <w:bCs w:val="0"/>
          <w:i w:val="0"/>
          <w:iCs w:val="0"/>
          <w:caps w:val="0"/>
          <w:smallCaps w:val="0"/>
          <w:noProof w:val="0"/>
          <w:color w:val="000000" w:themeColor="text1" w:themeTint="FF" w:themeShade="FF"/>
          <w:sz w:val="12"/>
          <w:szCs w:val="12"/>
          <w:lang w:val="en-US"/>
        </w:rPr>
        <w:t xml:space="preserve"> (Accessed: 16 June 2026).</w:t>
      </w:r>
    </w:p>
    <w:p w:rsidR="2F74989C" w:rsidP="258E68D7" w:rsidRDefault="2F74989C" w14:paraId="1780F3F7" w14:textId="2A5C521A">
      <w:pPr>
        <w:bidi w:val="0"/>
        <w:spacing w:before="0" w:beforeAutospacing="off" w:after="160" w:afterAutospacing="off" w:line="279" w:lineRule="auto"/>
        <w:jc w:val="left"/>
        <w:rPr>
          <w:rFonts w:ascii="Arial" w:hAnsi="Arial" w:eastAsia="Arial" w:cs="Arial"/>
          <w:b w:val="0"/>
          <w:bCs w:val="0"/>
          <w:i w:val="0"/>
          <w:iCs w:val="0"/>
          <w:caps w:val="0"/>
          <w:smallCaps w:val="0"/>
          <w:noProof w:val="0"/>
          <w:color w:val="000000" w:themeColor="text1" w:themeTint="FF" w:themeShade="FF"/>
          <w:sz w:val="12"/>
          <w:szCs w:val="12"/>
          <w:lang w:val="en-GB"/>
        </w:rPr>
        <w:sectPr w:rsidR="008910FE" w:rsidSect="008910FE">
          <w:pgSz w:w="16839" w:h="11907" w:orient="landscape"/>
          <w:pgMar w:top="1440" w:right="1440" w:bottom="1440" w:left="1440" w:header="708" w:footer="708" w:gutter="0"/>
          <w:cols w:equalWidth="1" w:space="708" w:num="1"/>
          <w:docGrid w:linePitch="360"/>
          <w:headerReference w:type="default" r:id="R1e076adf7a004c74"/>
          <w:footerReference w:type="default" r:id="Ra3d2debfdccc4c6d"/>
        </w:sectPr>
      </w:pPr>
      <w:r w:rsidRPr="258E68D7" w:rsidR="2F74989C">
        <w:rPr>
          <w:rFonts w:ascii="Arial" w:hAnsi="Arial" w:eastAsia="Arial" w:cs="Arial"/>
          <w:b w:val="1"/>
          <w:bCs w:val="1"/>
          <w:i w:val="0"/>
          <w:iCs w:val="0"/>
          <w:caps w:val="0"/>
          <w:smallCaps w:val="0"/>
          <w:noProof w:val="0"/>
          <w:color w:val="000000" w:themeColor="text1" w:themeTint="FF" w:themeShade="FF"/>
          <w:sz w:val="12"/>
          <w:szCs w:val="12"/>
          <w:lang w:val="en-US"/>
        </w:rPr>
        <w:t>NHS England (2019)</w:t>
      </w:r>
      <w:r w:rsidRPr="258E68D7" w:rsidR="2F74989C">
        <w:rPr>
          <w:rFonts w:ascii="Arial" w:hAnsi="Arial" w:eastAsia="Arial" w:cs="Arial"/>
          <w:b w:val="0"/>
          <w:bCs w:val="0"/>
          <w:i w:val="0"/>
          <w:iCs w:val="0"/>
          <w:caps w:val="0"/>
          <w:smallCaps w:val="0"/>
          <w:noProof w:val="0"/>
          <w:color w:val="000000" w:themeColor="text1" w:themeTint="FF" w:themeShade="FF"/>
          <w:sz w:val="12"/>
          <w:szCs w:val="12"/>
          <w:lang w:val="en-US"/>
        </w:rPr>
        <w:t xml:space="preserve"> </w:t>
      </w:r>
      <w:r w:rsidRPr="258E68D7" w:rsidR="2F74989C">
        <w:rPr>
          <w:rFonts w:ascii="Arial" w:hAnsi="Arial" w:eastAsia="Arial" w:cs="Arial"/>
          <w:b w:val="0"/>
          <w:bCs w:val="0"/>
          <w:i w:val="1"/>
          <w:iCs w:val="1"/>
          <w:caps w:val="0"/>
          <w:smallCaps w:val="0"/>
          <w:noProof w:val="0"/>
          <w:color w:val="000000" w:themeColor="text1" w:themeTint="FF" w:themeShade="FF"/>
          <w:sz w:val="12"/>
          <w:szCs w:val="12"/>
          <w:lang w:val="en-US"/>
        </w:rPr>
        <w:t>The NHS Long Term Plan</w:t>
      </w:r>
      <w:r w:rsidRPr="258E68D7" w:rsidR="2F74989C">
        <w:rPr>
          <w:rFonts w:ascii="Arial" w:hAnsi="Arial" w:eastAsia="Arial" w:cs="Arial"/>
          <w:b w:val="0"/>
          <w:bCs w:val="0"/>
          <w:i w:val="0"/>
          <w:iCs w:val="0"/>
          <w:caps w:val="0"/>
          <w:smallCaps w:val="0"/>
          <w:noProof w:val="0"/>
          <w:color w:val="000000" w:themeColor="text1" w:themeTint="FF" w:themeShade="FF"/>
          <w:sz w:val="12"/>
          <w:szCs w:val="12"/>
          <w:lang w:val="en-US"/>
        </w:rPr>
        <w:t xml:space="preserve">. Available at: </w:t>
      </w:r>
      <w:hyperlink r:id="Rc69c430169d84a05">
        <w:r w:rsidRPr="258E68D7" w:rsidR="2F74989C">
          <w:rPr>
            <w:rStyle w:val="Hyperlink"/>
            <w:b w:val="0"/>
            <w:bCs w:val="0"/>
            <w:i w:val="0"/>
            <w:iCs w:val="0"/>
            <w:caps w:val="0"/>
            <w:smallCaps w:val="0"/>
            <w:strike w:val="0"/>
            <w:dstrike w:val="0"/>
            <w:noProof w:val="0"/>
            <w:sz w:val="12"/>
            <w:szCs w:val="12"/>
            <w:lang w:val="en-US"/>
          </w:rPr>
          <w:t>https://www.longtermplan.nhs.uk/</w:t>
        </w:r>
      </w:hyperlink>
      <w:r w:rsidRPr="258E68D7" w:rsidR="2F74989C">
        <w:rPr>
          <w:rFonts w:ascii="Arial" w:hAnsi="Arial" w:eastAsia="Arial" w:cs="Arial"/>
          <w:b w:val="0"/>
          <w:bCs w:val="0"/>
          <w:i w:val="0"/>
          <w:iCs w:val="0"/>
          <w:caps w:val="0"/>
          <w:smallCaps w:val="0"/>
          <w:noProof w:val="0"/>
          <w:color w:val="000000" w:themeColor="text1" w:themeTint="FF" w:themeShade="FF"/>
          <w:sz w:val="12"/>
          <w:szCs w:val="12"/>
          <w:lang w:val="en-US"/>
        </w:rPr>
        <w:t xml:space="preserve"> (Accessed: 16 June 2026).</w:t>
      </w:r>
    </w:p>
    <w:p w:rsidR="31014CC3" w:rsidP="258E68D7" w:rsidRDefault="31014CC3" w14:paraId="5683D656" w14:textId="4060FEAF">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E2740"/>
          <w:sz w:val="24"/>
          <w:szCs w:val="24"/>
          <w:lang w:val="en-US"/>
        </w:rPr>
      </w:pPr>
      <w:r w:rsidRPr="258E68D7" w:rsidR="31014CC3">
        <w:rPr>
          <w:rFonts w:ascii="Arial" w:hAnsi="Arial" w:eastAsia="Arial" w:cs="Arial"/>
          <w:b w:val="1"/>
          <w:bCs w:val="1"/>
          <w:i w:val="1"/>
          <w:iCs w:val="1"/>
          <w:caps w:val="0"/>
          <w:smallCaps w:val="0"/>
          <w:strike w:val="0"/>
          <w:dstrike w:val="0"/>
          <w:noProof w:val="0"/>
          <w:color w:val="0E2740"/>
          <w:sz w:val="24"/>
          <w:szCs w:val="24"/>
          <w:u w:val="single"/>
          <w:lang w:val="en-US"/>
        </w:rPr>
        <w:t>Task 1 &amp; Task 2 Reference list:</w:t>
      </w:r>
    </w:p>
    <w:p w:rsidR="31014CC3" w:rsidP="258E68D7" w:rsidRDefault="31014CC3" w14:paraId="3AD9CC9D" w14:textId="78D79278">
      <w:pPr>
        <w:spacing w:before="0" w:beforeAutospacing="off" w:after="160" w:afterAutospacing="off" w:line="279" w:lineRule="auto"/>
        <w:jc w:val="left"/>
        <w:rPr>
          <w:rFonts w:ascii="Arial" w:hAnsi="Arial" w:eastAsia="Arial" w:cs="Arial"/>
          <w:b w:val="0"/>
          <w:bCs w:val="0"/>
          <w:i w:val="0"/>
          <w:iCs w:val="0"/>
          <w:caps w:val="0"/>
          <w:smallCaps w:val="0"/>
          <w:noProof w:val="0"/>
          <w:color w:val="000000" w:themeColor="text1" w:themeTint="FF" w:themeShade="FF"/>
          <w:sz w:val="20"/>
          <w:szCs w:val="20"/>
          <w:lang w:val="en-US"/>
        </w:rPr>
      </w:pPr>
      <w:r w:rsidRPr="258E68D7" w:rsidR="31014CC3">
        <w:rPr>
          <w:rFonts w:ascii="Arial" w:hAnsi="Arial" w:eastAsia="Arial" w:cs="Arial"/>
          <w:b w:val="1"/>
          <w:bCs w:val="1"/>
          <w:i w:val="0"/>
          <w:iCs w:val="0"/>
          <w:caps w:val="0"/>
          <w:smallCaps w:val="0"/>
          <w:noProof w:val="0"/>
          <w:color w:val="000000" w:themeColor="text1" w:themeTint="FF" w:themeShade="FF"/>
          <w:sz w:val="20"/>
          <w:szCs w:val="20"/>
          <w:lang w:val="en-US"/>
        </w:rPr>
        <w:t>Department of Health (1990)</w:t>
      </w:r>
      <w:r w:rsidRPr="258E68D7" w:rsidR="31014CC3">
        <w:rPr>
          <w:rFonts w:ascii="Arial" w:hAnsi="Arial" w:eastAsia="Arial" w:cs="Arial"/>
          <w:b w:val="0"/>
          <w:bCs w:val="0"/>
          <w:i w:val="0"/>
          <w:iCs w:val="0"/>
          <w:caps w:val="0"/>
          <w:smallCaps w:val="0"/>
          <w:noProof w:val="0"/>
          <w:color w:val="000000" w:themeColor="text1" w:themeTint="FF" w:themeShade="FF"/>
          <w:sz w:val="20"/>
          <w:szCs w:val="20"/>
          <w:lang w:val="en-US"/>
        </w:rPr>
        <w:t xml:space="preserve"> </w:t>
      </w:r>
      <w:r w:rsidRPr="258E68D7" w:rsidR="31014CC3">
        <w:rPr>
          <w:rFonts w:ascii="Arial" w:hAnsi="Arial" w:eastAsia="Arial" w:cs="Arial"/>
          <w:b w:val="0"/>
          <w:bCs w:val="0"/>
          <w:i w:val="1"/>
          <w:iCs w:val="1"/>
          <w:caps w:val="0"/>
          <w:smallCaps w:val="0"/>
          <w:noProof w:val="0"/>
          <w:color w:val="000000" w:themeColor="text1" w:themeTint="FF" w:themeShade="FF"/>
          <w:sz w:val="20"/>
          <w:szCs w:val="20"/>
          <w:lang w:val="en-US"/>
        </w:rPr>
        <w:t>NHS and Community Care Act 1990</w:t>
      </w:r>
      <w:r w:rsidRPr="258E68D7" w:rsidR="31014CC3">
        <w:rPr>
          <w:rFonts w:ascii="Arial" w:hAnsi="Arial" w:eastAsia="Arial" w:cs="Arial"/>
          <w:b w:val="0"/>
          <w:bCs w:val="0"/>
          <w:i w:val="0"/>
          <w:iCs w:val="0"/>
          <w:caps w:val="0"/>
          <w:smallCaps w:val="0"/>
          <w:noProof w:val="0"/>
          <w:color w:val="000000" w:themeColor="text1" w:themeTint="FF" w:themeShade="FF"/>
          <w:sz w:val="20"/>
          <w:szCs w:val="20"/>
          <w:lang w:val="en-US"/>
        </w:rPr>
        <w:t xml:space="preserve">. London: HMSO. Available at: </w:t>
      </w:r>
      <w:hyperlink r:id="R6e490718efbc4670">
        <w:r w:rsidRPr="258E68D7" w:rsidR="31014CC3">
          <w:rPr>
            <w:rStyle w:val="Hyperlink"/>
            <w:b w:val="0"/>
            <w:bCs w:val="0"/>
            <w:i w:val="0"/>
            <w:iCs w:val="0"/>
            <w:caps w:val="0"/>
            <w:smallCaps w:val="0"/>
            <w:strike w:val="0"/>
            <w:dstrike w:val="0"/>
            <w:noProof w:val="0"/>
            <w:sz w:val="22"/>
            <w:szCs w:val="22"/>
            <w:lang w:val="en-US"/>
          </w:rPr>
          <w:t>https://www.legislation.gov.uk/ukpga/1990/19/contents</w:t>
        </w:r>
      </w:hyperlink>
      <w:r w:rsidRPr="258E68D7" w:rsidR="31014CC3">
        <w:rPr>
          <w:rFonts w:ascii="Arial" w:hAnsi="Arial" w:eastAsia="Arial" w:cs="Arial"/>
          <w:b w:val="0"/>
          <w:bCs w:val="0"/>
          <w:i w:val="0"/>
          <w:iCs w:val="0"/>
          <w:caps w:val="0"/>
          <w:smallCaps w:val="0"/>
          <w:noProof w:val="0"/>
          <w:color w:val="000000" w:themeColor="text1" w:themeTint="FF" w:themeShade="FF"/>
          <w:sz w:val="20"/>
          <w:szCs w:val="20"/>
          <w:lang w:val="en-US"/>
        </w:rPr>
        <w:t xml:space="preserve"> (Accessed: 16 June 2026).</w:t>
      </w:r>
    </w:p>
    <w:p w:rsidR="31014CC3" w:rsidP="258E68D7" w:rsidRDefault="31014CC3" w14:paraId="6CAA51FE" w14:textId="4E343337">
      <w:pPr>
        <w:spacing w:before="0" w:beforeAutospacing="off" w:after="160" w:afterAutospacing="off" w:line="279" w:lineRule="auto"/>
        <w:jc w:val="left"/>
        <w:rPr>
          <w:rFonts w:ascii="Arial" w:hAnsi="Arial" w:eastAsia="Arial" w:cs="Arial"/>
          <w:b w:val="0"/>
          <w:bCs w:val="0"/>
          <w:i w:val="0"/>
          <w:iCs w:val="0"/>
          <w:caps w:val="0"/>
          <w:smallCaps w:val="0"/>
          <w:noProof w:val="0"/>
          <w:color w:val="000000" w:themeColor="text1" w:themeTint="FF" w:themeShade="FF"/>
          <w:sz w:val="20"/>
          <w:szCs w:val="20"/>
          <w:lang w:val="en-US"/>
        </w:rPr>
      </w:pPr>
      <w:r w:rsidRPr="258E68D7" w:rsidR="31014CC3">
        <w:rPr>
          <w:rFonts w:ascii="Arial" w:hAnsi="Arial" w:eastAsia="Arial" w:cs="Arial"/>
          <w:b w:val="1"/>
          <w:bCs w:val="1"/>
          <w:i w:val="0"/>
          <w:iCs w:val="0"/>
          <w:caps w:val="0"/>
          <w:smallCaps w:val="0"/>
          <w:noProof w:val="0"/>
          <w:color w:val="000000" w:themeColor="text1" w:themeTint="FF" w:themeShade="FF"/>
          <w:sz w:val="20"/>
          <w:szCs w:val="20"/>
          <w:lang w:val="en-US"/>
        </w:rPr>
        <w:t>Department of Health (2011)</w:t>
      </w:r>
      <w:r w:rsidRPr="258E68D7" w:rsidR="31014CC3">
        <w:rPr>
          <w:rFonts w:ascii="Arial" w:hAnsi="Arial" w:eastAsia="Arial" w:cs="Arial"/>
          <w:b w:val="0"/>
          <w:bCs w:val="0"/>
          <w:i w:val="0"/>
          <w:iCs w:val="0"/>
          <w:caps w:val="0"/>
          <w:smallCaps w:val="0"/>
          <w:noProof w:val="0"/>
          <w:color w:val="000000" w:themeColor="text1" w:themeTint="FF" w:themeShade="FF"/>
          <w:sz w:val="20"/>
          <w:szCs w:val="20"/>
          <w:lang w:val="en-US"/>
        </w:rPr>
        <w:t xml:space="preserve"> </w:t>
      </w:r>
      <w:r w:rsidRPr="258E68D7" w:rsidR="31014CC3">
        <w:rPr>
          <w:rFonts w:ascii="Arial" w:hAnsi="Arial" w:eastAsia="Arial" w:cs="Arial"/>
          <w:b w:val="0"/>
          <w:bCs w:val="0"/>
          <w:i w:val="1"/>
          <w:iCs w:val="1"/>
          <w:caps w:val="0"/>
          <w:smallCaps w:val="0"/>
          <w:noProof w:val="0"/>
          <w:color w:val="000000" w:themeColor="text1" w:themeTint="FF" w:themeShade="FF"/>
          <w:sz w:val="20"/>
          <w:szCs w:val="20"/>
          <w:lang w:val="en-US"/>
        </w:rPr>
        <w:t>No Health Without Mental Health: A Cross-Government Mental Health Outcomes Strategy for People of All Ages</w:t>
      </w:r>
      <w:r w:rsidRPr="258E68D7" w:rsidR="31014CC3">
        <w:rPr>
          <w:rFonts w:ascii="Arial" w:hAnsi="Arial" w:eastAsia="Arial" w:cs="Arial"/>
          <w:b w:val="0"/>
          <w:bCs w:val="0"/>
          <w:i w:val="0"/>
          <w:iCs w:val="0"/>
          <w:caps w:val="0"/>
          <w:smallCaps w:val="0"/>
          <w:noProof w:val="0"/>
          <w:color w:val="000000" w:themeColor="text1" w:themeTint="FF" w:themeShade="FF"/>
          <w:sz w:val="20"/>
          <w:szCs w:val="20"/>
          <w:lang w:val="en-US"/>
        </w:rPr>
        <w:t xml:space="preserve">. London: Department of Health. Available at: </w:t>
      </w:r>
      <w:hyperlink r:id="R39519fa061734e50">
        <w:r w:rsidRPr="258E68D7" w:rsidR="31014CC3">
          <w:rPr>
            <w:rStyle w:val="Hyperlink"/>
            <w:b w:val="0"/>
            <w:bCs w:val="0"/>
            <w:i w:val="0"/>
            <w:iCs w:val="0"/>
            <w:caps w:val="0"/>
            <w:smallCaps w:val="0"/>
            <w:strike w:val="0"/>
            <w:dstrike w:val="0"/>
            <w:noProof w:val="0"/>
            <w:sz w:val="22"/>
            <w:szCs w:val="22"/>
            <w:lang w:val="en-US"/>
          </w:rPr>
          <w:t>https://assets.publishing.service.gov.uk/government/uploads/system/uploads/attachment_data/file/213761/dh_124058.pdf</w:t>
        </w:r>
      </w:hyperlink>
      <w:r w:rsidRPr="258E68D7" w:rsidR="31014CC3">
        <w:rPr>
          <w:rFonts w:ascii="Arial" w:hAnsi="Arial" w:eastAsia="Arial" w:cs="Arial"/>
          <w:b w:val="0"/>
          <w:bCs w:val="0"/>
          <w:i w:val="0"/>
          <w:iCs w:val="0"/>
          <w:caps w:val="0"/>
          <w:smallCaps w:val="0"/>
          <w:noProof w:val="0"/>
          <w:color w:val="000000" w:themeColor="text1" w:themeTint="FF" w:themeShade="FF"/>
          <w:sz w:val="20"/>
          <w:szCs w:val="20"/>
          <w:lang w:val="en-US"/>
        </w:rPr>
        <w:t xml:space="preserve"> (Accessed: 16 June 2026).</w:t>
      </w:r>
    </w:p>
    <w:p w:rsidR="31014CC3" w:rsidP="258E68D7" w:rsidRDefault="31014CC3" w14:paraId="4815C0D0" w14:textId="49D1C9E7">
      <w:pPr>
        <w:spacing w:before="0" w:beforeAutospacing="off" w:after="160" w:afterAutospacing="off" w:line="279" w:lineRule="auto"/>
        <w:jc w:val="left"/>
        <w:rPr>
          <w:rFonts w:ascii="Arial" w:hAnsi="Arial" w:eastAsia="Arial" w:cs="Arial"/>
          <w:b w:val="0"/>
          <w:bCs w:val="0"/>
          <w:i w:val="0"/>
          <w:iCs w:val="0"/>
          <w:caps w:val="0"/>
          <w:smallCaps w:val="0"/>
          <w:noProof w:val="0"/>
          <w:color w:val="000000" w:themeColor="text1" w:themeTint="FF" w:themeShade="FF"/>
          <w:sz w:val="20"/>
          <w:szCs w:val="20"/>
          <w:lang w:val="en-US"/>
        </w:rPr>
      </w:pPr>
      <w:r w:rsidRPr="258E68D7" w:rsidR="31014CC3">
        <w:rPr>
          <w:rFonts w:ascii="Arial" w:hAnsi="Arial" w:eastAsia="Arial" w:cs="Arial"/>
          <w:b w:val="1"/>
          <w:bCs w:val="1"/>
          <w:i w:val="0"/>
          <w:iCs w:val="0"/>
          <w:caps w:val="0"/>
          <w:smallCaps w:val="0"/>
          <w:noProof w:val="0"/>
          <w:color w:val="000000" w:themeColor="text1" w:themeTint="FF" w:themeShade="FF"/>
          <w:sz w:val="20"/>
          <w:szCs w:val="20"/>
          <w:lang w:val="en-US"/>
        </w:rPr>
        <w:t>NHS England (2024)</w:t>
      </w:r>
      <w:r w:rsidRPr="258E68D7" w:rsidR="31014CC3">
        <w:rPr>
          <w:rFonts w:ascii="Arial" w:hAnsi="Arial" w:eastAsia="Arial" w:cs="Arial"/>
          <w:b w:val="0"/>
          <w:bCs w:val="0"/>
          <w:i w:val="0"/>
          <w:iCs w:val="0"/>
          <w:caps w:val="0"/>
          <w:smallCaps w:val="0"/>
          <w:noProof w:val="0"/>
          <w:color w:val="000000" w:themeColor="text1" w:themeTint="FF" w:themeShade="FF"/>
          <w:sz w:val="20"/>
          <w:szCs w:val="20"/>
          <w:lang w:val="en-US"/>
        </w:rPr>
        <w:t xml:space="preserve"> </w:t>
      </w:r>
      <w:r w:rsidRPr="258E68D7" w:rsidR="31014CC3">
        <w:rPr>
          <w:rFonts w:ascii="Arial" w:hAnsi="Arial" w:eastAsia="Arial" w:cs="Arial"/>
          <w:b w:val="0"/>
          <w:bCs w:val="0"/>
          <w:i w:val="1"/>
          <w:iCs w:val="1"/>
          <w:caps w:val="0"/>
          <w:smallCaps w:val="0"/>
          <w:noProof w:val="0"/>
          <w:color w:val="000000" w:themeColor="text1" w:themeTint="FF" w:themeShade="FF"/>
          <w:sz w:val="20"/>
          <w:szCs w:val="20"/>
          <w:lang w:val="en-US"/>
        </w:rPr>
        <w:t>Community Mental Health Services</w:t>
      </w:r>
      <w:r w:rsidRPr="258E68D7" w:rsidR="31014CC3">
        <w:rPr>
          <w:rFonts w:ascii="Arial" w:hAnsi="Arial" w:eastAsia="Arial" w:cs="Arial"/>
          <w:b w:val="0"/>
          <w:bCs w:val="0"/>
          <w:i w:val="0"/>
          <w:iCs w:val="0"/>
          <w:caps w:val="0"/>
          <w:smallCaps w:val="0"/>
          <w:noProof w:val="0"/>
          <w:color w:val="000000" w:themeColor="text1" w:themeTint="FF" w:themeShade="FF"/>
          <w:sz w:val="20"/>
          <w:szCs w:val="20"/>
          <w:lang w:val="en-US"/>
        </w:rPr>
        <w:t xml:space="preserve">. Available at: </w:t>
      </w:r>
      <w:hyperlink r:id="R808c822d617f47aa">
        <w:r w:rsidRPr="258E68D7" w:rsidR="31014CC3">
          <w:rPr>
            <w:rStyle w:val="Hyperlink"/>
            <w:b w:val="0"/>
            <w:bCs w:val="0"/>
            <w:i w:val="0"/>
            <w:iCs w:val="0"/>
            <w:caps w:val="0"/>
            <w:smallCaps w:val="0"/>
            <w:strike w:val="0"/>
            <w:dstrike w:val="0"/>
            <w:noProof w:val="0"/>
            <w:sz w:val="22"/>
            <w:szCs w:val="22"/>
            <w:lang w:val="en-US"/>
          </w:rPr>
          <w:t>https://www.england.nhs.uk/mental-health/adults/cmhs/</w:t>
        </w:r>
      </w:hyperlink>
      <w:r w:rsidRPr="258E68D7" w:rsidR="31014CC3">
        <w:rPr>
          <w:rFonts w:ascii="Arial" w:hAnsi="Arial" w:eastAsia="Arial" w:cs="Arial"/>
          <w:b w:val="0"/>
          <w:bCs w:val="0"/>
          <w:i w:val="0"/>
          <w:iCs w:val="0"/>
          <w:caps w:val="0"/>
          <w:smallCaps w:val="0"/>
          <w:noProof w:val="0"/>
          <w:color w:val="000000" w:themeColor="text1" w:themeTint="FF" w:themeShade="FF"/>
          <w:sz w:val="20"/>
          <w:szCs w:val="20"/>
          <w:lang w:val="en-US"/>
        </w:rPr>
        <w:t xml:space="preserve"> (Accessed: 16 June 2026).</w:t>
      </w:r>
    </w:p>
    <w:p w:rsidR="31014CC3" w:rsidP="258E68D7" w:rsidRDefault="31014CC3" w14:paraId="6F40CEBC" w14:textId="384425A1">
      <w:pPr>
        <w:spacing w:before="0" w:beforeAutospacing="off" w:after="160" w:afterAutospacing="off" w:line="279" w:lineRule="auto"/>
        <w:jc w:val="left"/>
        <w:rPr>
          <w:rFonts w:ascii="Arial" w:hAnsi="Arial" w:eastAsia="Arial" w:cs="Arial"/>
          <w:b w:val="0"/>
          <w:bCs w:val="0"/>
          <w:i w:val="0"/>
          <w:iCs w:val="0"/>
          <w:caps w:val="0"/>
          <w:smallCaps w:val="0"/>
          <w:noProof w:val="0"/>
          <w:color w:val="000000" w:themeColor="text1" w:themeTint="FF" w:themeShade="FF"/>
          <w:sz w:val="20"/>
          <w:szCs w:val="20"/>
          <w:lang w:val="en-US"/>
        </w:rPr>
      </w:pPr>
      <w:r w:rsidRPr="258E68D7" w:rsidR="31014CC3">
        <w:rPr>
          <w:rFonts w:ascii="Arial" w:hAnsi="Arial" w:eastAsia="Arial" w:cs="Arial"/>
          <w:b w:val="1"/>
          <w:bCs w:val="1"/>
          <w:i w:val="0"/>
          <w:iCs w:val="0"/>
          <w:caps w:val="0"/>
          <w:smallCaps w:val="0"/>
          <w:noProof w:val="0"/>
          <w:color w:val="000000" w:themeColor="text1" w:themeTint="FF" w:themeShade="FF"/>
          <w:sz w:val="20"/>
          <w:szCs w:val="20"/>
          <w:lang w:val="en-US"/>
        </w:rPr>
        <w:t>National Institute for Health and Care Excellence (2022)</w:t>
      </w:r>
      <w:r w:rsidRPr="258E68D7" w:rsidR="31014CC3">
        <w:rPr>
          <w:rFonts w:ascii="Arial" w:hAnsi="Arial" w:eastAsia="Arial" w:cs="Arial"/>
          <w:b w:val="0"/>
          <w:bCs w:val="0"/>
          <w:i w:val="0"/>
          <w:iCs w:val="0"/>
          <w:caps w:val="0"/>
          <w:smallCaps w:val="0"/>
          <w:noProof w:val="0"/>
          <w:color w:val="000000" w:themeColor="text1" w:themeTint="FF" w:themeShade="FF"/>
          <w:sz w:val="20"/>
          <w:szCs w:val="20"/>
          <w:lang w:val="en-US"/>
        </w:rPr>
        <w:t xml:space="preserve"> </w:t>
      </w:r>
      <w:r w:rsidRPr="258E68D7" w:rsidR="31014CC3">
        <w:rPr>
          <w:rFonts w:ascii="Arial" w:hAnsi="Arial" w:eastAsia="Arial" w:cs="Arial"/>
          <w:b w:val="0"/>
          <w:bCs w:val="0"/>
          <w:i w:val="1"/>
          <w:iCs w:val="1"/>
          <w:caps w:val="0"/>
          <w:smallCaps w:val="0"/>
          <w:noProof w:val="0"/>
          <w:color w:val="000000" w:themeColor="text1" w:themeTint="FF" w:themeShade="FF"/>
          <w:sz w:val="20"/>
          <w:szCs w:val="20"/>
          <w:lang w:val="en-US"/>
        </w:rPr>
        <w:t>Depression in Adults: Treatment and Management (NG222)</w:t>
      </w:r>
      <w:r w:rsidRPr="258E68D7" w:rsidR="31014CC3">
        <w:rPr>
          <w:rFonts w:ascii="Arial" w:hAnsi="Arial" w:eastAsia="Arial" w:cs="Arial"/>
          <w:b w:val="0"/>
          <w:bCs w:val="0"/>
          <w:i w:val="0"/>
          <w:iCs w:val="0"/>
          <w:caps w:val="0"/>
          <w:smallCaps w:val="0"/>
          <w:noProof w:val="0"/>
          <w:color w:val="000000" w:themeColor="text1" w:themeTint="FF" w:themeShade="FF"/>
          <w:sz w:val="20"/>
          <w:szCs w:val="20"/>
          <w:lang w:val="en-US"/>
        </w:rPr>
        <w:t xml:space="preserve">. Available at: </w:t>
      </w:r>
      <w:hyperlink r:id="R57ccce122bf647e1">
        <w:r w:rsidRPr="258E68D7" w:rsidR="31014CC3">
          <w:rPr>
            <w:rStyle w:val="Hyperlink"/>
            <w:b w:val="0"/>
            <w:bCs w:val="0"/>
            <w:i w:val="0"/>
            <w:iCs w:val="0"/>
            <w:caps w:val="0"/>
            <w:smallCaps w:val="0"/>
            <w:strike w:val="0"/>
            <w:dstrike w:val="0"/>
            <w:noProof w:val="0"/>
            <w:sz w:val="22"/>
            <w:szCs w:val="22"/>
            <w:lang w:val="en-US"/>
          </w:rPr>
          <w:t>https://www.nice.org.uk/guidance/ng222</w:t>
        </w:r>
      </w:hyperlink>
      <w:r w:rsidRPr="258E68D7" w:rsidR="31014CC3">
        <w:rPr>
          <w:rFonts w:ascii="Arial" w:hAnsi="Arial" w:eastAsia="Arial" w:cs="Arial"/>
          <w:b w:val="0"/>
          <w:bCs w:val="0"/>
          <w:i w:val="0"/>
          <w:iCs w:val="0"/>
          <w:caps w:val="0"/>
          <w:smallCaps w:val="0"/>
          <w:noProof w:val="0"/>
          <w:color w:val="000000" w:themeColor="text1" w:themeTint="FF" w:themeShade="FF"/>
          <w:sz w:val="20"/>
          <w:szCs w:val="20"/>
          <w:lang w:val="en-US"/>
        </w:rPr>
        <w:t xml:space="preserve"> (Accessed: 16 June 2026).</w:t>
      </w:r>
    </w:p>
    <w:p w:rsidR="31014CC3" w:rsidP="258E68D7" w:rsidRDefault="31014CC3" w14:paraId="6288DAB9" w14:textId="18B5272B">
      <w:pPr>
        <w:spacing w:before="0" w:beforeAutospacing="off" w:after="160" w:afterAutospacing="off" w:line="279" w:lineRule="auto"/>
        <w:jc w:val="left"/>
        <w:rPr>
          <w:rFonts w:ascii="Arial" w:hAnsi="Arial" w:eastAsia="Arial" w:cs="Arial"/>
          <w:b w:val="0"/>
          <w:bCs w:val="0"/>
          <w:i w:val="0"/>
          <w:iCs w:val="0"/>
          <w:caps w:val="0"/>
          <w:smallCaps w:val="0"/>
          <w:noProof w:val="0"/>
          <w:color w:val="000000" w:themeColor="text1" w:themeTint="FF" w:themeShade="FF"/>
          <w:sz w:val="20"/>
          <w:szCs w:val="20"/>
          <w:lang w:val="en-US"/>
        </w:rPr>
      </w:pPr>
      <w:r w:rsidRPr="258E68D7" w:rsidR="31014CC3">
        <w:rPr>
          <w:rFonts w:ascii="Arial" w:hAnsi="Arial" w:eastAsia="Arial" w:cs="Arial"/>
          <w:b w:val="1"/>
          <w:bCs w:val="1"/>
          <w:i w:val="0"/>
          <w:iCs w:val="0"/>
          <w:caps w:val="0"/>
          <w:smallCaps w:val="0"/>
          <w:noProof w:val="0"/>
          <w:color w:val="000000" w:themeColor="text1" w:themeTint="FF" w:themeShade="FF"/>
          <w:sz w:val="20"/>
          <w:szCs w:val="20"/>
          <w:lang w:val="en-US"/>
        </w:rPr>
        <w:t>The King's Fund (2024)</w:t>
      </w:r>
      <w:r w:rsidRPr="258E68D7" w:rsidR="31014CC3">
        <w:rPr>
          <w:rFonts w:ascii="Arial" w:hAnsi="Arial" w:eastAsia="Arial" w:cs="Arial"/>
          <w:b w:val="0"/>
          <w:bCs w:val="0"/>
          <w:i w:val="0"/>
          <w:iCs w:val="0"/>
          <w:caps w:val="0"/>
          <w:smallCaps w:val="0"/>
          <w:noProof w:val="0"/>
          <w:color w:val="000000" w:themeColor="text1" w:themeTint="FF" w:themeShade="FF"/>
          <w:sz w:val="20"/>
          <w:szCs w:val="20"/>
          <w:lang w:val="en-US"/>
        </w:rPr>
        <w:t xml:space="preserve"> </w:t>
      </w:r>
      <w:r w:rsidRPr="258E68D7" w:rsidR="31014CC3">
        <w:rPr>
          <w:rFonts w:ascii="Arial" w:hAnsi="Arial" w:eastAsia="Arial" w:cs="Arial"/>
          <w:b w:val="0"/>
          <w:bCs w:val="0"/>
          <w:i w:val="1"/>
          <w:iCs w:val="1"/>
          <w:caps w:val="0"/>
          <w:smallCaps w:val="0"/>
          <w:noProof w:val="0"/>
          <w:color w:val="000000" w:themeColor="text1" w:themeTint="FF" w:themeShade="FF"/>
          <w:sz w:val="20"/>
          <w:szCs w:val="20"/>
          <w:lang w:val="en-US"/>
        </w:rPr>
        <w:t>Mental Health 360</w:t>
      </w:r>
      <w:r w:rsidRPr="258E68D7" w:rsidR="31014CC3">
        <w:rPr>
          <w:rFonts w:ascii="Arial" w:hAnsi="Arial" w:eastAsia="Arial" w:cs="Arial"/>
          <w:b w:val="0"/>
          <w:bCs w:val="0"/>
          <w:i w:val="0"/>
          <w:iCs w:val="0"/>
          <w:caps w:val="0"/>
          <w:smallCaps w:val="0"/>
          <w:noProof w:val="0"/>
          <w:color w:val="000000" w:themeColor="text1" w:themeTint="FF" w:themeShade="FF"/>
          <w:sz w:val="20"/>
          <w:szCs w:val="20"/>
          <w:lang w:val="en-US"/>
        </w:rPr>
        <w:t xml:space="preserve">. Available at: </w:t>
      </w:r>
      <w:hyperlink r:id="Rae451a54b519461f">
        <w:r w:rsidRPr="258E68D7" w:rsidR="31014CC3">
          <w:rPr>
            <w:rStyle w:val="Hyperlink"/>
            <w:b w:val="0"/>
            <w:bCs w:val="0"/>
            <w:i w:val="0"/>
            <w:iCs w:val="0"/>
            <w:caps w:val="0"/>
            <w:smallCaps w:val="0"/>
            <w:strike w:val="0"/>
            <w:dstrike w:val="0"/>
            <w:noProof w:val="0"/>
            <w:sz w:val="22"/>
            <w:szCs w:val="22"/>
            <w:lang w:val="en-US"/>
          </w:rPr>
          <w:t>https://www.kingsfund.org.uk/insight-and-analysis/long-reads/mental-health-360</w:t>
        </w:r>
      </w:hyperlink>
      <w:r w:rsidRPr="258E68D7" w:rsidR="31014CC3">
        <w:rPr>
          <w:rFonts w:ascii="Arial" w:hAnsi="Arial" w:eastAsia="Arial" w:cs="Arial"/>
          <w:b w:val="0"/>
          <w:bCs w:val="0"/>
          <w:i w:val="0"/>
          <w:iCs w:val="0"/>
          <w:caps w:val="0"/>
          <w:smallCaps w:val="0"/>
          <w:noProof w:val="0"/>
          <w:color w:val="000000" w:themeColor="text1" w:themeTint="FF" w:themeShade="FF"/>
          <w:sz w:val="20"/>
          <w:szCs w:val="20"/>
          <w:lang w:val="en-US"/>
        </w:rPr>
        <w:t xml:space="preserve"> (Accessed: 16 June 2026).</w:t>
      </w:r>
    </w:p>
    <w:p w:rsidR="31014CC3" w:rsidP="258E68D7" w:rsidRDefault="31014CC3" w14:paraId="64810F4C" w14:textId="5A64C245">
      <w:pPr>
        <w:spacing w:before="0" w:beforeAutospacing="off" w:after="160" w:afterAutospacing="off" w:line="279" w:lineRule="auto"/>
        <w:jc w:val="left"/>
        <w:rPr>
          <w:rFonts w:ascii="Arial" w:hAnsi="Arial" w:eastAsia="Arial" w:cs="Arial"/>
          <w:b w:val="0"/>
          <w:bCs w:val="0"/>
          <w:i w:val="0"/>
          <w:iCs w:val="0"/>
          <w:caps w:val="0"/>
          <w:smallCaps w:val="0"/>
          <w:noProof w:val="0"/>
          <w:color w:val="000000" w:themeColor="text1" w:themeTint="FF" w:themeShade="FF"/>
          <w:sz w:val="20"/>
          <w:szCs w:val="20"/>
          <w:lang w:val="en-US"/>
        </w:rPr>
      </w:pPr>
      <w:r w:rsidRPr="258E68D7" w:rsidR="31014CC3">
        <w:rPr>
          <w:rFonts w:ascii="Arial" w:hAnsi="Arial" w:eastAsia="Arial" w:cs="Arial"/>
          <w:b w:val="1"/>
          <w:bCs w:val="1"/>
          <w:i w:val="0"/>
          <w:iCs w:val="0"/>
          <w:caps w:val="0"/>
          <w:smallCaps w:val="0"/>
          <w:noProof w:val="0"/>
          <w:color w:val="000000" w:themeColor="text1" w:themeTint="FF" w:themeShade="FF"/>
          <w:sz w:val="20"/>
          <w:szCs w:val="20"/>
          <w:lang w:val="en-US"/>
        </w:rPr>
        <w:t>The King's Fund (2019)</w:t>
      </w:r>
      <w:r w:rsidRPr="258E68D7" w:rsidR="31014CC3">
        <w:rPr>
          <w:rFonts w:ascii="Arial" w:hAnsi="Arial" w:eastAsia="Arial" w:cs="Arial"/>
          <w:b w:val="0"/>
          <w:bCs w:val="0"/>
          <w:i w:val="0"/>
          <w:iCs w:val="0"/>
          <w:caps w:val="0"/>
          <w:smallCaps w:val="0"/>
          <w:noProof w:val="0"/>
          <w:color w:val="000000" w:themeColor="text1" w:themeTint="FF" w:themeShade="FF"/>
          <w:sz w:val="20"/>
          <w:szCs w:val="20"/>
          <w:lang w:val="en-US"/>
        </w:rPr>
        <w:t xml:space="preserve"> </w:t>
      </w:r>
      <w:r w:rsidRPr="258E68D7" w:rsidR="31014CC3">
        <w:rPr>
          <w:rFonts w:ascii="Arial" w:hAnsi="Arial" w:eastAsia="Arial" w:cs="Arial"/>
          <w:b w:val="0"/>
          <w:bCs w:val="0"/>
          <w:i w:val="1"/>
          <w:iCs w:val="1"/>
          <w:caps w:val="0"/>
          <w:smallCaps w:val="0"/>
          <w:noProof w:val="0"/>
          <w:color w:val="000000" w:themeColor="text1" w:themeTint="FF" w:themeShade="FF"/>
          <w:sz w:val="20"/>
          <w:szCs w:val="20"/>
          <w:lang w:val="en-US"/>
        </w:rPr>
        <w:t>The NHS Long Term Plan Explained</w:t>
      </w:r>
      <w:r w:rsidRPr="258E68D7" w:rsidR="31014CC3">
        <w:rPr>
          <w:rFonts w:ascii="Arial" w:hAnsi="Arial" w:eastAsia="Arial" w:cs="Arial"/>
          <w:b w:val="0"/>
          <w:bCs w:val="0"/>
          <w:i w:val="0"/>
          <w:iCs w:val="0"/>
          <w:caps w:val="0"/>
          <w:smallCaps w:val="0"/>
          <w:noProof w:val="0"/>
          <w:color w:val="000000" w:themeColor="text1" w:themeTint="FF" w:themeShade="FF"/>
          <w:sz w:val="20"/>
          <w:szCs w:val="20"/>
          <w:lang w:val="en-US"/>
        </w:rPr>
        <w:t xml:space="preserve">. Available at: </w:t>
      </w:r>
      <w:hyperlink r:id="R0e567ef6683846f2">
        <w:r w:rsidRPr="258E68D7" w:rsidR="31014CC3">
          <w:rPr>
            <w:rStyle w:val="Hyperlink"/>
            <w:b w:val="0"/>
            <w:bCs w:val="0"/>
            <w:i w:val="0"/>
            <w:iCs w:val="0"/>
            <w:caps w:val="0"/>
            <w:smallCaps w:val="0"/>
            <w:strike w:val="0"/>
            <w:dstrike w:val="0"/>
            <w:noProof w:val="0"/>
            <w:sz w:val="22"/>
            <w:szCs w:val="22"/>
            <w:lang w:val="en-US"/>
          </w:rPr>
          <w:t>https://www.kingsfund.org.uk/insight-and-analysis/long-reads/nhs-long-term-plan-explained</w:t>
        </w:r>
      </w:hyperlink>
      <w:r w:rsidRPr="258E68D7" w:rsidR="31014CC3">
        <w:rPr>
          <w:rFonts w:ascii="Arial" w:hAnsi="Arial" w:eastAsia="Arial" w:cs="Arial"/>
          <w:b w:val="0"/>
          <w:bCs w:val="0"/>
          <w:i w:val="0"/>
          <w:iCs w:val="0"/>
          <w:caps w:val="0"/>
          <w:smallCaps w:val="0"/>
          <w:noProof w:val="0"/>
          <w:color w:val="000000" w:themeColor="text1" w:themeTint="FF" w:themeShade="FF"/>
          <w:sz w:val="20"/>
          <w:szCs w:val="20"/>
          <w:lang w:val="en-US"/>
        </w:rPr>
        <w:t xml:space="preserve"> (Accessed: 16 June 2026).</w:t>
      </w:r>
    </w:p>
    <w:p w:rsidR="31014CC3" w:rsidP="258E68D7" w:rsidRDefault="31014CC3" w14:paraId="06606EBD" w14:textId="4A726B1E">
      <w:pPr>
        <w:spacing w:before="0" w:beforeAutospacing="off" w:after="160" w:afterAutospacing="off" w:line="279" w:lineRule="auto"/>
        <w:jc w:val="left"/>
        <w:rPr>
          <w:rFonts w:ascii="Arial" w:hAnsi="Arial" w:eastAsia="Arial" w:cs="Arial"/>
          <w:b w:val="0"/>
          <w:bCs w:val="0"/>
          <w:i w:val="0"/>
          <w:iCs w:val="0"/>
          <w:caps w:val="0"/>
          <w:smallCaps w:val="0"/>
          <w:noProof w:val="0"/>
          <w:color w:val="000000" w:themeColor="text1" w:themeTint="FF" w:themeShade="FF"/>
          <w:sz w:val="20"/>
          <w:szCs w:val="20"/>
          <w:lang w:val="en-US"/>
        </w:rPr>
      </w:pPr>
      <w:r w:rsidRPr="258E68D7" w:rsidR="31014CC3">
        <w:rPr>
          <w:rFonts w:ascii="Arial" w:hAnsi="Arial" w:eastAsia="Arial" w:cs="Arial"/>
          <w:b w:val="1"/>
          <w:bCs w:val="1"/>
          <w:i w:val="0"/>
          <w:iCs w:val="0"/>
          <w:caps w:val="0"/>
          <w:smallCaps w:val="0"/>
          <w:noProof w:val="0"/>
          <w:color w:val="000000" w:themeColor="text1" w:themeTint="FF" w:themeShade="FF"/>
          <w:sz w:val="20"/>
          <w:szCs w:val="20"/>
          <w:lang w:val="en-US"/>
        </w:rPr>
        <w:t>The King's Fund (2024)</w:t>
      </w:r>
      <w:r w:rsidRPr="258E68D7" w:rsidR="31014CC3">
        <w:rPr>
          <w:rFonts w:ascii="Arial" w:hAnsi="Arial" w:eastAsia="Arial" w:cs="Arial"/>
          <w:b w:val="0"/>
          <w:bCs w:val="0"/>
          <w:i w:val="0"/>
          <w:iCs w:val="0"/>
          <w:caps w:val="0"/>
          <w:smallCaps w:val="0"/>
          <w:noProof w:val="0"/>
          <w:color w:val="000000" w:themeColor="text1" w:themeTint="FF" w:themeShade="FF"/>
          <w:sz w:val="20"/>
          <w:szCs w:val="20"/>
          <w:lang w:val="en-US"/>
        </w:rPr>
        <w:t xml:space="preserve"> </w:t>
      </w:r>
      <w:r w:rsidRPr="258E68D7" w:rsidR="31014CC3">
        <w:rPr>
          <w:rFonts w:ascii="Arial" w:hAnsi="Arial" w:eastAsia="Arial" w:cs="Arial"/>
          <w:b w:val="0"/>
          <w:bCs w:val="0"/>
          <w:i w:val="1"/>
          <w:iCs w:val="1"/>
          <w:caps w:val="0"/>
          <w:smallCaps w:val="0"/>
          <w:noProof w:val="0"/>
          <w:color w:val="000000" w:themeColor="text1" w:themeTint="FF" w:themeShade="FF"/>
          <w:sz w:val="20"/>
          <w:szCs w:val="20"/>
          <w:lang w:val="en-US"/>
        </w:rPr>
        <w:t>Mental Health 360: Funding and Costs</w:t>
      </w:r>
      <w:r w:rsidRPr="258E68D7" w:rsidR="31014CC3">
        <w:rPr>
          <w:rFonts w:ascii="Arial" w:hAnsi="Arial" w:eastAsia="Arial" w:cs="Arial"/>
          <w:b w:val="0"/>
          <w:bCs w:val="0"/>
          <w:i w:val="0"/>
          <w:iCs w:val="0"/>
          <w:caps w:val="0"/>
          <w:smallCaps w:val="0"/>
          <w:noProof w:val="0"/>
          <w:color w:val="000000" w:themeColor="text1" w:themeTint="FF" w:themeShade="FF"/>
          <w:sz w:val="20"/>
          <w:szCs w:val="20"/>
          <w:lang w:val="en-US"/>
        </w:rPr>
        <w:t xml:space="preserve">. Available at: </w:t>
      </w:r>
      <w:hyperlink r:id="R5f566bd3d63a4616">
        <w:r w:rsidRPr="258E68D7" w:rsidR="31014CC3">
          <w:rPr>
            <w:rStyle w:val="Hyperlink"/>
            <w:b w:val="0"/>
            <w:bCs w:val="0"/>
            <w:i w:val="0"/>
            <w:iCs w:val="0"/>
            <w:caps w:val="0"/>
            <w:smallCaps w:val="0"/>
            <w:strike w:val="0"/>
            <w:dstrike w:val="0"/>
            <w:noProof w:val="0"/>
            <w:sz w:val="22"/>
            <w:szCs w:val="22"/>
            <w:lang w:val="en-US"/>
          </w:rPr>
          <w:t>https://www.kingsfund.org.uk/insight-and-analysis/long-reads/mental-health-360-funding-costs</w:t>
        </w:r>
      </w:hyperlink>
      <w:r w:rsidRPr="258E68D7" w:rsidR="31014CC3">
        <w:rPr>
          <w:rFonts w:ascii="Arial" w:hAnsi="Arial" w:eastAsia="Arial" w:cs="Arial"/>
          <w:b w:val="0"/>
          <w:bCs w:val="0"/>
          <w:i w:val="0"/>
          <w:iCs w:val="0"/>
          <w:caps w:val="0"/>
          <w:smallCaps w:val="0"/>
          <w:noProof w:val="0"/>
          <w:color w:val="000000" w:themeColor="text1" w:themeTint="FF" w:themeShade="FF"/>
          <w:sz w:val="20"/>
          <w:szCs w:val="20"/>
          <w:lang w:val="en-US"/>
        </w:rPr>
        <w:t xml:space="preserve"> (Accessed: 16 June 2026).</w:t>
      </w:r>
    </w:p>
    <w:p w:rsidR="31014CC3" w:rsidP="258E68D7" w:rsidRDefault="31014CC3" w14:paraId="6952ACCE" w14:textId="39E397AC">
      <w:pPr>
        <w:spacing w:before="0" w:beforeAutospacing="off" w:after="160" w:afterAutospacing="off" w:line="279" w:lineRule="auto"/>
        <w:jc w:val="left"/>
        <w:rPr>
          <w:rFonts w:ascii="Arial" w:hAnsi="Arial" w:eastAsia="Arial" w:cs="Arial"/>
          <w:b w:val="0"/>
          <w:bCs w:val="0"/>
          <w:i w:val="0"/>
          <w:iCs w:val="0"/>
          <w:caps w:val="0"/>
          <w:smallCaps w:val="0"/>
          <w:noProof w:val="0"/>
          <w:color w:val="000000" w:themeColor="text1" w:themeTint="FF" w:themeShade="FF"/>
          <w:sz w:val="20"/>
          <w:szCs w:val="20"/>
          <w:lang w:val="en-US"/>
        </w:rPr>
      </w:pPr>
      <w:r w:rsidRPr="258E68D7" w:rsidR="31014CC3">
        <w:rPr>
          <w:rFonts w:ascii="Arial" w:hAnsi="Arial" w:eastAsia="Arial" w:cs="Arial"/>
          <w:b w:val="1"/>
          <w:bCs w:val="1"/>
          <w:i w:val="0"/>
          <w:iCs w:val="0"/>
          <w:caps w:val="0"/>
          <w:smallCaps w:val="0"/>
          <w:noProof w:val="0"/>
          <w:color w:val="000000" w:themeColor="text1" w:themeTint="FF" w:themeShade="FF"/>
          <w:sz w:val="20"/>
          <w:szCs w:val="20"/>
          <w:lang w:val="en-US"/>
        </w:rPr>
        <w:t>World Health Organization (2022)</w:t>
      </w:r>
      <w:r w:rsidRPr="258E68D7" w:rsidR="31014CC3">
        <w:rPr>
          <w:rFonts w:ascii="Arial" w:hAnsi="Arial" w:eastAsia="Arial" w:cs="Arial"/>
          <w:b w:val="0"/>
          <w:bCs w:val="0"/>
          <w:i w:val="0"/>
          <w:iCs w:val="0"/>
          <w:caps w:val="0"/>
          <w:smallCaps w:val="0"/>
          <w:noProof w:val="0"/>
          <w:color w:val="000000" w:themeColor="text1" w:themeTint="FF" w:themeShade="FF"/>
          <w:sz w:val="20"/>
          <w:szCs w:val="20"/>
          <w:lang w:val="en-US"/>
        </w:rPr>
        <w:t xml:space="preserve"> </w:t>
      </w:r>
      <w:r w:rsidRPr="258E68D7" w:rsidR="31014CC3">
        <w:rPr>
          <w:rFonts w:ascii="Arial" w:hAnsi="Arial" w:eastAsia="Arial" w:cs="Arial"/>
          <w:b w:val="0"/>
          <w:bCs w:val="0"/>
          <w:i w:val="1"/>
          <w:iCs w:val="1"/>
          <w:caps w:val="0"/>
          <w:smallCaps w:val="0"/>
          <w:noProof w:val="0"/>
          <w:color w:val="000000" w:themeColor="text1" w:themeTint="FF" w:themeShade="FF"/>
          <w:sz w:val="20"/>
          <w:szCs w:val="20"/>
          <w:lang w:val="en-US"/>
        </w:rPr>
        <w:t>World Mental Health Report: Transforming Mental Health for All</w:t>
      </w:r>
      <w:r w:rsidRPr="258E68D7" w:rsidR="31014CC3">
        <w:rPr>
          <w:rFonts w:ascii="Arial" w:hAnsi="Arial" w:eastAsia="Arial" w:cs="Arial"/>
          <w:b w:val="0"/>
          <w:bCs w:val="0"/>
          <w:i w:val="0"/>
          <w:iCs w:val="0"/>
          <w:caps w:val="0"/>
          <w:smallCaps w:val="0"/>
          <w:noProof w:val="0"/>
          <w:color w:val="000000" w:themeColor="text1" w:themeTint="FF" w:themeShade="FF"/>
          <w:sz w:val="20"/>
          <w:szCs w:val="20"/>
          <w:lang w:val="en-US"/>
        </w:rPr>
        <w:t xml:space="preserve">. Geneva: World Health Organization. Available at: </w:t>
      </w:r>
      <w:hyperlink r:id="R56ea4c43a17b41a8">
        <w:r w:rsidRPr="258E68D7" w:rsidR="31014CC3">
          <w:rPr>
            <w:rStyle w:val="Hyperlink"/>
            <w:b w:val="0"/>
            <w:bCs w:val="0"/>
            <w:i w:val="0"/>
            <w:iCs w:val="0"/>
            <w:caps w:val="0"/>
            <w:smallCaps w:val="0"/>
            <w:strike w:val="0"/>
            <w:dstrike w:val="0"/>
            <w:noProof w:val="0"/>
            <w:sz w:val="22"/>
            <w:szCs w:val="22"/>
            <w:lang w:val="en-US"/>
          </w:rPr>
          <w:t>https://www.who.int/publications/i/item/9789240049338</w:t>
        </w:r>
      </w:hyperlink>
      <w:r w:rsidRPr="258E68D7" w:rsidR="31014CC3">
        <w:rPr>
          <w:rFonts w:ascii="Arial" w:hAnsi="Arial" w:eastAsia="Arial" w:cs="Arial"/>
          <w:b w:val="0"/>
          <w:bCs w:val="0"/>
          <w:i w:val="0"/>
          <w:iCs w:val="0"/>
          <w:caps w:val="0"/>
          <w:smallCaps w:val="0"/>
          <w:noProof w:val="0"/>
          <w:color w:val="000000" w:themeColor="text1" w:themeTint="FF" w:themeShade="FF"/>
          <w:sz w:val="20"/>
          <w:szCs w:val="20"/>
          <w:lang w:val="en-US"/>
        </w:rPr>
        <w:t xml:space="preserve"> (Accessed: 16 June 2026).</w:t>
      </w:r>
    </w:p>
    <w:p w:rsidR="31014CC3" w:rsidP="258E68D7" w:rsidRDefault="31014CC3" w14:paraId="31C61BE9" w14:textId="18CFDCE0">
      <w:pPr>
        <w:spacing w:before="0" w:beforeAutospacing="off" w:after="160" w:afterAutospacing="off" w:line="279" w:lineRule="auto"/>
        <w:jc w:val="left"/>
        <w:rPr>
          <w:rFonts w:ascii="Arial" w:hAnsi="Arial" w:eastAsia="Arial" w:cs="Arial"/>
          <w:b w:val="0"/>
          <w:bCs w:val="0"/>
          <w:i w:val="0"/>
          <w:iCs w:val="0"/>
          <w:caps w:val="0"/>
          <w:smallCaps w:val="0"/>
          <w:noProof w:val="0"/>
          <w:color w:val="000000" w:themeColor="text1" w:themeTint="FF" w:themeShade="FF"/>
          <w:sz w:val="20"/>
          <w:szCs w:val="20"/>
          <w:lang w:val="en-US"/>
        </w:rPr>
      </w:pPr>
      <w:r w:rsidRPr="258E68D7" w:rsidR="31014CC3">
        <w:rPr>
          <w:rFonts w:ascii="Arial" w:hAnsi="Arial" w:eastAsia="Arial" w:cs="Arial"/>
          <w:b w:val="1"/>
          <w:bCs w:val="1"/>
          <w:i w:val="0"/>
          <w:iCs w:val="0"/>
          <w:caps w:val="0"/>
          <w:smallCaps w:val="0"/>
          <w:noProof w:val="0"/>
          <w:color w:val="000000" w:themeColor="text1" w:themeTint="FF" w:themeShade="FF"/>
          <w:sz w:val="20"/>
          <w:szCs w:val="20"/>
          <w:lang w:val="en-US"/>
        </w:rPr>
        <w:t>Care Quality Commission (2024)</w:t>
      </w:r>
      <w:r w:rsidRPr="258E68D7" w:rsidR="31014CC3">
        <w:rPr>
          <w:rFonts w:ascii="Arial" w:hAnsi="Arial" w:eastAsia="Arial" w:cs="Arial"/>
          <w:b w:val="0"/>
          <w:bCs w:val="0"/>
          <w:i w:val="0"/>
          <w:iCs w:val="0"/>
          <w:caps w:val="0"/>
          <w:smallCaps w:val="0"/>
          <w:noProof w:val="0"/>
          <w:color w:val="000000" w:themeColor="text1" w:themeTint="FF" w:themeShade="FF"/>
          <w:sz w:val="20"/>
          <w:szCs w:val="20"/>
          <w:lang w:val="en-US"/>
        </w:rPr>
        <w:t xml:space="preserve"> </w:t>
      </w:r>
      <w:r w:rsidRPr="258E68D7" w:rsidR="31014CC3">
        <w:rPr>
          <w:rFonts w:ascii="Arial" w:hAnsi="Arial" w:eastAsia="Arial" w:cs="Arial"/>
          <w:b w:val="0"/>
          <w:bCs w:val="0"/>
          <w:i w:val="1"/>
          <w:iCs w:val="1"/>
          <w:caps w:val="0"/>
          <w:smallCaps w:val="0"/>
          <w:noProof w:val="0"/>
          <w:color w:val="000000" w:themeColor="text1" w:themeTint="FF" w:themeShade="FF"/>
          <w:sz w:val="20"/>
          <w:szCs w:val="20"/>
          <w:lang w:val="en-US"/>
        </w:rPr>
        <w:t>The State of Health Care and Adult Social Care in England 2023/24</w:t>
      </w:r>
      <w:r w:rsidRPr="258E68D7" w:rsidR="31014CC3">
        <w:rPr>
          <w:rFonts w:ascii="Arial" w:hAnsi="Arial" w:eastAsia="Arial" w:cs="Arial"/>
          <w:b w:val="0"/>
          <w:bCs w:val="0"/>
          <w:i w:val="0"/>
          <w:iCs w:val="0"/>
          <w:caps w:val="0"/>
          <w:smallCaps w:val="0"/>
          <w:noProof w:val="0"/>
          <w:color w:val="000000" w:themeColor="text1" w:themeTint="FF" w:themeShade="FF"/>
          <w:sz w:val="20"/>
          <w:szCs w:val="20"/>
          <w:lang w:val="en-US"/>
        </w:rPr>
        <w:t xml:space="preserve">. Newcastle upon Tyne: Care Quality Commission. Available at: </w:t>
      </w:r>
      <w:hyperlink r:id="R041b0d877bf44e60">
        <w:r w:rsidRPr="258E68D7" w:rsidR="31014CC3">
          <w:rPr>
            <w:rStyle w:val="Hyperlink"/>
            <w:b w:val="0"/>
            <w:bCs w:val="0"/>
            <w:i w:val="0"/>
            <w:iCs w:val="0"/>
            <w:caps w:val="0"/>
            <w:smallCaps w:val="0"/>
            <w:strike w:val="0"/>
            <w:dstrike w:val="0"/>
            <w:noProof w:val="0"/>
            <w:sz w:val="22"/>
            <w:szCs w:val="22"/>
            <w:lang w:val="en-US"/>
          </w:rPr>
          <w:t>https://www.cqc.org.uk/publications/major-report/state-care</w:t>
        </w:r>
      </w:hyperlink>
      <w:r w:rsidRPr="258E68D7" w:rsidR="31014CC3">
        <w:rPr>
          <w:rFonts w:ascii="Arial" w:hAnsi="Arial" w:eastAsia="Arial" w:cs="Arial"/>
          <w:b w:val="0"/>
          <w:bCs w:val="0"/>
          <w:i w:val="0"/>
          <w:iCs w:val="0"/>
          <w:caps w:val="0"/>
          <w:smallCaps w:val="0"/>
          <w:noProof w:val="0"/>
          <w:color w:val="000000" w:themeColor="text1" w:themeTint="FF" w:themeShade="FF"/>
          <w:sz w:val="20"/>
          <w:szCs w:val="20"/>
          <w:lang w:val="en-US"/>
        </w:rPr>
        <w:t xml:space="preserve"> (Accessed: 16 June 2026).</w:t>
      </w:r>
    </w:p>
    <w:p w:rsidR="31014CC3" w:rsidP="258E68D7" w:rsidRDefault="31014CC3" w14:paraId="414DDADB" w14:textId="4D15E93F">
      <w:pPr>
        <w:spacing w:before="0" w:beforeAutospacing="off" w:after="160" w:afterAutospacing="off" w:line="279" w:lineRule="auto"/>
        <w:jc w:val="left"/>
        <w:rPr>
          <w:rFonts w:ascii="Arial" w:hAnsi="Arial" w:eastAsia="Arial" w:cs="Arial"/>
          <w:b w:val="0"/>
          <w:bCs w:val="0"/>
          <w:i w:val="0"/>
          <w:iCs w:val="0"/>
          <w:caps w:val="0"/>
          <w:smallCaps w:val="0"/>
          <w:noProof w:val="0"/>
          <w:color w:val="000000" w:themeColor="text1" w:themeTint="FF" w:themeShade="FF"/>
          <w:sz w:val="20"/>
          <w:szCs w:val="20"/>
          <w:lang w:val="en-US"/>
        </w:rPr>
      </w:pPr>
      <w:r w:rsidRPr="258E68D7" w:rsidR="31014CC3">
        <w:rPr>
          <w:rFonts w:ascii="Arial" w:hAnsi="Arial" w:eastAsia="Arial" w:cs="Arial"/>
          <w:b w:val="1"/>
          <w:bCs w:val="1"/>
          <w:i w:val="0"/>
          <w:iCs w:val="0"/>
          <w:caps w:val="0"/>
          <w:smallCaps w:val="0"/>
          <w:noProof w:val="0"/>
          <w:color w:val="000000" w:themeColor="text1" w:themeTint="FF" w:themeShade="FF"/>
          <w:sz w:val="20"/>
          <w:szCs w:val="20"/>
          <w:lang w:val="en-US"/>
        </w:rPr>
        <w:t>Royal College of Psychiatrists (2024)</w:t>
      </w:r>
      <w:r w:rsidRPr="258E68D7" w:rsidR="31014CC3">
        <w:rPr>
          <w:rFonts w:ascii="Arial" w:hAnsi="Arial" w:eastAsia="Arial" w:cs="Arial"/>
          <w:b w:val="0"/>
          <w:bCs w:val="0"/>
          <w:i w:val="0"/>
          <w:iCs w:val="0"/>
          <w:caps w:val="0"/>
          <w:smallCaps w:val="0"/>
          <w:noProof w:val="0"/>
          <w:color w:val="000000" w:themeColor="text1" w:themeTint="FF" w:themeShade="FF"/>
          <w:sz w:val="20"/>
          <w:szCs w:val="20"/>
          <w:lang w:val="en-US"/>
        </w:rPr>
        <w:t xml:space="preserve"> </w:t>
      </w:r>
      <w:r w:rsidRPr="258E68D7" w:rsidR="31014CC3">
        <w:rPr>
          <w:rFonts w:ascii="Arial" w:hAnsi="Arial" w:eastAsia="Arial" w:cs="Arial"/>
          <w:b w:val="0"/>
          <w:bCs w:val="0"/>
          <w:i w:val="1"/>
          <w:iCs w:val="1"/>
          <w:caps w:val="0"/>
          <w:smallCaps w:val="0"/>
          <w:noProof w:val="0"/>
          <w:color w:val="000000" w:themeColor="text1" w:themeTint="FF" w:themeShade="FF"/>
          <w:sz w:val="20"/>
          <w:szCs w:val="20"/>
          <w:lang w:val="en-US"/>
        </w:rPr>
        <w:t>Mental Health Services and Workforce</w:t>
      </w:r>
      <w:r w:rsidRPr="258E68D7" w:rsidR="31014CC3">
        <w:rPr>
          <w:rFonts w:ascii="Arial" w:hAnsi="Arial" w:eastAsia="Arial" w:cs="Arial"/>
          <w:b w:val="0"/>
          <w:bCs w:val="0"/>
          <w:i w:val="0"/>
          <w:iCs w:val="0"/>
          <w:caps w:val="0"/>
          <w:smallCaps w:val="0"/>
          <w:noProof w:val="0"/>
          <w:color w:val="000000" w:themeColor="text1" w:themeTint="FF" w:themeShade="FF"/>
          <w:sz w:val="20"/>
          <w:szCs w:val="20"/>
          <w:lang w:val="en-US"/>
        </w:rPr>
        <w:t xml:space="preserve">. London: Royal College of Psychiatrists. Available at: </w:t>
      </w:r>
      <w:hyperlink r:id="R9ae4e9a1ee034928">
        <w:r w:rsidRPr="258E68D7" w:rsidR="31014CC3">
          <w:rPr>
            <w:rStyle w:val="Hyperlink"/>
            <w:b w:val="0"/>
            <w:bCs w:val="0"/>
            <w:i w:val="0"/>
            <w:iCs w:val="0"/>
            <w:caps w:val="0"/>
            <w:smallCaps w:val="0"/>
            <w:strike w:val="0"/>
            <w:dstrike w:val="0"/>
            <w:noProof w:val="0"/>
            <w:sz w:val="22"/>
            <w:szCs w:val="22"/>
            <w:lang w:val="en-US"/>
          </w:rPr>
          <w:t>https://www.rcpsych.ac.uk</w:t>
        </w:r>
      </w:hyperlink>
      <w:r w:rsidRPr="258E68D7" w:rsidR="31014CC3">
        <w:rPr>
          <w:rFonts w:ascii="Arial" w:hAnsi="Arial" w:eastAsia="Arial" w:cs="Arial"/>
          <w:b w:val="0"/>
          <w:bCs w:val="0"/>
          <w:i w:val="0"/>
          <w:iCs w:val="0"/>
          <w:caps w:val="0"/>
          <w:smallCaps w:val="0"/>
          <w:noProof w:val="0"/>
          <w:color w:val="000000" w:themeColor="text1" w:themeTint="FF" w:themeShade="FF"/>
          <w:sz w:val="20"/>
          <w:szCs w:val="20"/>
          <w:lang w:val="en-US"/>
        </w:rPr>
        <w:t xml:space="preserve"> (Accessed: 16 June 2026).</w:t>
      </w:r>
    </w:p>
    <w:p w:rsidR="31014CC3" w:rsidP="258E68D7" w:rsidRDefault="31014CC3" w14:paraId="40DF097B" w14:textId="52A065B8">
      <w:pPr>
        <w:spacing w:before="0" w:beforeAutospacing="off" w:after="160" w:afterAutospacing="off" w:line="279" w:lineRule="auto"/>
        <w:jc w:val="left"/>
        <w:rPr>
          <w:rFonts w:ascii="Arial" w:hAnsi="Arial" w:eastAsia="Arial" w:cs="Arial"/>
          <w:b w:val="0"/>
          <w:bCs w:val="0"/>
          <w:i w:val="0"/>
          <w:iCs w:val="0"/>
          <w:caps w:val="0"/>
          <w:smallCaps w:val="0"/>
          <w:noProof w:val="0"/>
          <w:color w:val="000000" w:themeColor="text1" w:themeTint="FF" w:themeShade="FF"/>
          <w:sz w:val="20"/>
          <w:szCs w:val="20"/>
          <w:lang w:val="en-US"/>
        </w:rPr>
      </w:pPr>
      <w:r w:rsidRPr="258E68D7" w:rsidR="31014CC3">
        <w:rPr>
          <w:rFonts w:ascii="Arial" w:hAnsi="Arial" w:eastAsia="Arial" w:cs="Arial"/>
          <w:b w:val="1"/>
          <w:bCs w:val="1"/>
          <w:i w:val="0"/>
          <w:iCs w:val="0"/>
          <w:caps w:val="0"/>
          <w:smallCaps w:val="0"/>
          <w:noProof w:val="0"/>
          <w:color w:val="000000" w:themeColor="text1" w:themeTint="FF" w:themeShade="FF"/>
          <w:sz w:val="20"/>
          <w:szCs w:val="20"/>
          <w:lang w:val="en-US"/>
        </w:rPr>
        <w:t>Department of Health and Social Care (2023)</w:t>
      </w:r>
      <w:r w:rsidRPr="258E68D7" w:rsidR="31014CC3">
        <w:rPr>
          <w:rFonts w:ascii="Arial" w:hAnsi="Arial" w:eastAsia="Arial" w:cs="Arial"/>
          <w:b w:val="0"/>
          <w:bCs w:val="0"/>
          <w:i w:val="0"/>
          <w:iCs w:val="0"/>
          <w:caps w:val="0"/>
          <w:smallCaps w:val="0"/>
          <w:noProof w:val="0"/>
          <w:color w:val="000000" w:themeColor="text1" w:themeTint="FF" w:themeShade="FF"/>
          <w:sz w:val="20"/>
          <w:szCs w:val="20"/>
          <w:lang w:val="en-US"/>
        </w:rPr>
        <w:t xml:space="preserve"> </w:t>
      </w:r>
      <w:r w:rsidRPr="258E68D7" w:rsidR="31014CC3">
        <w:rPr>
          <w:rFonts w:ascii="Arial" w:hAnsi="Arial" w:eastAsia="Arial" w:cs="Arial"/>
          <w:b w:val="0"/>
          <w:bCs w:val="0"/>
          <w:i w:val="1"/>
          <w:iCs w:val="1"/>
          <w:caps w:val="0"/>
          <w:smallCaps w:val="0"/>
          <w:noProof w:val="0"/>
          <w:color w:val="000000" w:themeColor="text1" w:themeTint="FF" w:themeShade="FF"/>
          <w:sz w:val="20"/>
          <w:szCs w:val="20"/>
          <w:lang w:val="en-US"/>
        </w:rPr>
        <w:t>Delivery Plan for Recovering Urgent and Emergency Care Services</w:t>
      </w:r>
      <w:r w:rsidRPr="258E68D7" w:rsidR="31014CC3">
        <w:rPr>
          <w:rFonts w:ascii="Arial" w:hAnsi="Arial" w:eastAsia="Arial" w:cs="Arial"/>
          <w:b w:val="0"/>
          <w:bCs w:val="0"/>
          <w:i w:val="0"/>
          <w:iCs w:val="0"/>
          <w:caps w:val="0"/>
          <w:smallCaps w:val="0"/>
          <w:noProof w:val="0"/>
          <w:color w:val="000000" w:themeColor="text1" w:themeTint="FF" w:themeShade="FF"/>
          <w:sz w:val="20"/>
          <w:szCs w:val="20"/>
          <w:lang w:val="en-US"/>
        </w:rPr>
        <w:t xml:space="preserve">. London: Department of Health and Social Care. Available at: </w:t>
      </w:r>
      <w:hyperlink r:id="R343a5c344d194308">
        <w:r w:rsidRPr="258E68D7" w:rsidR="31014CC3">
          <w:rPr>
            <w:rStyle w:val="Hyperlink"/>
            <w:b w:val="0"/>
            <w:bCs w:val="0"/>
            <w:i w:val="0"/>
            <w:iCs w:val="0"/>
            <w:caps w:val="0"/>
            <w:smallCaps w:val="0"/>
            <w:strike w:val="0"/>
            <w:dstrike w:val="0"/>
            <w:noProof w:val="0"/>
            <w:sz w:val="22"/>
            <w:szCs w:val="22"/>
            <w:lang w:val="en-US"/>
          </w:rPr>
          <w:t>https://www.gov.uk/government/publications/delivery-plan-for-recovering-urgent-and-emergency-care-services</w:t>
        </w:r>
      </w:hyperlink>
      <w:r w:rsidRPr="258E68D7" w:rsidR="31014CC3">
        <w:rPr>
          <w:rFonts w:ascii="Arial" w:hAnsi="Arial" w:eastAsia="Arial" w:cs="Arial"/>
          <w:b w:val="0"/>
          <w:bCs w:val="0"/>
          <w:i w:val="0"/>
          <w:iCs w:val="0"/>
          <w:caps w:val="0"/>
          <w:smallCaps w:val="0"/>
          <w:noProof w:val="0"/>
          <w:color w:val="000000" w:themeColor="text1" w:themeTint="FF" w:themeShade="FF"/>
          <w:sz w:val="20"/>
          <w:szCs w:val="20"/>
          <w:lang w:val="en-US"/>
        </w:rPr>
        <w:t xml:space="preserve"> (Accessed: 16 June 2026).</w:t>
      </w:r>
    </w:p>
    <w:p w:rsidR="31014CC3" w:rsidP="258E68D7" w:rsidRDefault="31014CC3" w14:paraId="08C483C1" w14:textId="534F0AEC">
      <w:pPr>
        <w:spacing w:before="0" w:beforeAutospacing="off" w:after="160" w:afterAutospacing="off" w:line="279" w:lineRule="auto"/>
        <w:jc w:val="left"/>
        <w:rPr>
          <w:rFonts w:ascii="Arial" w:hAnsi="Arial" w:eastAsia="Arial" w:cs="Arial"/>
          <w:b w:val="0"/>
          <w:bCs w:val="0"/>
          <w:i w:val="0"/>
          <w:iCs w:val="0"/>
          <w:caps w:val="0"/>
          <w:smallCaps w:val="0"/>
          <w:noProof w:val="0"/>
          <w:color w:val="000000" w:themeColor="text1" w:themeTint="FF" w:themeShade="FF"/>
          <w:sz w:val="20"/>
          <w:szCs w:val="20"/>
          <w:lang w:val="en-US"/>
        </w:rPr>
      </w:pPr>
      <w:r w:rsidRPr="258E68D7" w:rsidR="31014CC3">
        <w:rPr>
          <w:rFonts w:ascii="Arial" w:hAnsi="Arial" w:eastAsia="Arial" w:cs="Arial"/>
          <w:b w:val="1"/>
          <w:bCs w:val="1"/>
          <w:i w:val="0"/>
          <w:iCs w:val="0"/>
          <w:caps w:val="0"/>
          <w:smallCaps w:val="0"/>
          <w:noProof w:val="0"/>
          <w:color w:val="000000" w:themeColor="text1" w:themeTint="FF" w:themeShade="FF"/>
          <w:sz w:val="20"/>
          <w:szCs w:val="20"/>
          <w:lang w:val="en-US"/>
        </w:rPr>
        <w:t>NHS England (2019)</w:t>
      </w:r>
      <w:r w:rsidRPr="258E68D7" w:rsidR="31014CC3">
        <w:rPr>
          <w:rFonts w:ascii="Arial" w:hAnsi="Arial" w:eastAsia="Arial" w:cs="Arial"/>
          <w:b w:val="0"/>
          <w:bCs w:val="0"/>
          <w:i w:val="0"/>
          <w:iCs w:val="0"/>
          <w:caps w:val="0"/>
          <w:smallCaps w:val="0"/>
          <w:noProof w:val="0"/>
          <w:color w:val="000000" w:themeColor="text1" w:themeTint="FF" w:themeShade="FF"/>
          <w:sz w:val="20"/>
          <w:szCs w:val="20"/>
          <w:lang w:val="en-US"/>
        </w:rPr>
        <w:t xml:space="preserve"> </w:t>
      </w:r>
      <w:r w:rsidRPr="258E68D7" w:rsidR="31014CC3">
        <w:rPr>
          <w:rFonts w:ascii="Arial" w:hAnsi="Arial" w:eastAsia="Arial" w:cs="Arial"/>
          <w:b w:val="0"/>
          <w:bCs w:val="0"/>
          <w:i w:val="1"/>
          <w:iCs w:val="1"/>
          <w:caps w:val="0"/>
          <w:smallCaps w:val="0"/>
          <w:noProof w:val="0"/>
          <w:color w:val="000000" w:themeColor="text1" w:themeTint="FF" w:themeShade="FF"/>
          <w:sz w:val="20"/>
          <w:szCs w:val="20"/>
          <w:lang w:val="en-US"/>
        </w:rPr>
        <w:t>The NHS Long Term Plan</w:t>
      </w:r>
      <w:r w:rsidRPr="258E68D7" w:rsidR="31014CC3">
        <w:rPr>
          <w:rFonts w:ascii="Arial" w:hAnsi="Arial" w:eastAsia="Arial" w:cs="Arial"/>
          <w:b w:val="0"/>
          <w:bCs w:val="0"/>
          <w:i w:val="0"/>
          <w:iCs w:val="0"/>
          <w:caps w:val="0"/>
          <w:smallCaps w:val="0"/>
          <w:noProof w:val="0"/>
          <w:color w:val="000000" w:themeColor="text1" w:themeTint="FF" w:themeShade="FF"/>
          <w:sz w:val="20"/>
          <w:szCs w:val="20"/>
          <w:lang w:val="en-US"/>
        </w:rPr>
        <w:t xml:space="preserve">. Available at: </w:t>
      </w:r>
      <w:hyperlink r:id="Rdf62725cbae14590">
        <w:r w:rsidRPr="258E68D7" w:rsidR="31014CC3">
          <w:rPr>
            <w:rStyle w:val="Hyperlink"/>
            <w:b w:val="0"/>
            <w:bCs w:val="0"/>
            <w:i w:val="0"/>
            <w:iCs w:val="0"/>
            <w:caps w:val="0"/>
            <w:smallCaps w:val="0"/>
            <w:strike w:val="0"/>
            <w:dstrike w:val="0"/>
            <w:noProof w:val="0"/>
            <w:sz w:val="22"/>
            <w:szCs w:val="22"/>
            <w:lang w:val="en-US"/>
          </w:rPr>
          <w:t>https://www.longtermplan.nhs.uk/</w:t>
        </w:r>
      </w:hyperlink>
      <w:r w:rsidRPr="258E68D7" w:rsidR="31014CC3">
        <w:rPr>
          <w:rFonts w:ascii="Arial" w:hAnsi="Arial" w:eastAsia="Arial" w:cs="Arial"/>
          <w:b w:val="0"/>
          <w:bCs w:val="0"/>
          <w:i w:val="0"/>
          <w:iCs w:val="0"/>
          <w:caps w:val="0"/>
          <w:smallCaps w:val="0"/>
          <w:noProof w:val="0"/>
          <w:color w:val="000000" w:themeColor="text1" w:themeTint="FF" w:themeShade="FF"/>
          <w:sz w:val="20"/>
          <w:szCs w:val="20"/>
          <w:lang w:val="en-US"/>
        </w:rPr>
        <w:t xml:space="preserve"> (Accessed: 16 June 2026).</w:t>
      </w:r>
    </w:p>
    <w:p w:rsidR="258E68D7" w:rsidP="258E68D7" w:rsidRDefault="258E68D7" w14:paraId="632F0614" w14:textId="21D69D8E">
      <w:pPr>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0"/>
          <w:szCs w:val="20"/>
          <w:lang w:val="en-US"/>
        </w:rPr>
      </w:pPr>
    </w:p>
    <w:sectPr w:rsidR="008910FE" w:rsidSect="008910FE">
      <w:pgSz w:w="11906" w:h="16838" w:orient="portrait"/>
      <w:pgMar w:top="1440" w:right="1440" w:bottom="1440" w:left="1440" w:header="708" w:footer="708" w:gutter="0"/>
      <w:cols w:space="708"/>
      <w:docGrid w:linePitch="360"/>
      <w:headerReference w:type="default" r:id="Rd50c1ac003e1428a"/>
      <w:footerReference w:type="default" r:id="R85896b92e2f9458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D0C4F92" w:rsidTr="3D0C4F92" w14:paraId="47A4A950">
      <w:trPr>
        <w:trHeight w:val="300"/>
      </w:trPr>
      <w:tc>
        <w:tcPr>
          <w:tcW w:w="3005" w:type="dxa"/>
          <w:tcMar/>
        </w:tcPr>
        <w:p w:rsidR="3D0C4F92" w:rsidP="3D0C4F92" w:rsidRDefault="3D0C4F92" w14:paraId="0A118E09" w14:textId="6D9031AA">
          <w:pPr>
            <w:pStyle w:val="Header"/>
            <w:bidi w:val="0"/>
            <w:ind w:left="-115"/>
            <w:jc w:val="left"/>
          </w:pPr>
        </w:p>
      </w:tc>
      <w:tc>
        <w:tcPr>
          <w:tcW w:w="3005" w:type="dxa"/>
          <w:tcMar/>
        </w:tcPr>
        <w:p w:rsidR="3D0C4F92" w:rsidP="3D0C4F92" w:rsidRDefault="3D0C4F92" w14:paraId="436F259E" w14:textId="343ACB23">
          <w:pPr>
            <w:pStyle w:val="Header"/>
            <w:bidi w:val="0"/>
            <w:jc w:val="center"/>
          </w:pPr>
        </w:p>
      </w:tc>
      <w:tc>
        <w:tcPr>
          <w:tcW w:w="3005" w:type="dxa"/>
          <w:tcMar/>
        </w:tcPr>
        <w:p w:rsidR="3D0C4F92" w:rsidP="3D0C4F92" w:rsidRDefault="3D0C4F92" w14:paraId="29B6BB17" w14:textId="513F8964">
          <w:pPr>
            <w:pStyle w:val="Header"/>
            <w:bidi w:val="0"/>
            <w:ind w:right="-115"/>
            <w:jc w:val="right"/>
          </w:pPr>
        </w:p>
      </w:tc>
    </w:tr>
  </w:tbl>
  <w:p w:rsidR="3D0C4F92" w:rsidP="3D0C4F92" w:rsidRDefault="3D0C4F92" w14:paraId="2E81A661" w14:textId="4130EB45">
    <w:pPr>
      <w:pStyle w:val="Footer"/>
      <w:bidi w:val="0"/>
    </w:pPr>
  </w:p>
</w:ftr>
</file>

<file path=word/footer2.xml><?xml version="1.0" encoding="utf-8"?>
<w:ftr xmlns:w14="http://schemas.microsoft.com/office/word/2010/wordml" xmlns:w="http://schemas.openxmlformats.org/wordprocessingml/2006/main">
  <w:p w:rsidR="3D0C4F92" w:rsidP="3D0C4F92" w:rsidRDefault="3D0C4F92" w14:paraId="2963456A" w14:textId="531E8A13">
    <w:pPr>
      <w:pStyle w:val="Footer"/>
      <w:bidi w:val="0"/>
    </w:pPr>
  </w:p>
</w:ftr>
</file>

<file path=word/footer3.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D0C4F92" w:rsidTr="3D0C4F92" w14:paraId="33BCE139">
      <w:trPr>
        <w:trHeight w:val="300"/>
      </w:trPr>
      <w:tc>
        <w:tcPr>
          <w:tcW w:w="3005" w:type="dxa"/>
          <w:tcMar/>
        </w:tcPr>
        <w:p w:rsidR="3D0C4F92" w:rsidP="3D0C4F92" w:rsidRDefault="3D0C4F92" w14:paraId="2984F1CB" w14:textId="7969F3F8">
          <w:pPr>
            <w:pStyle w:val="Header"/>
            <w:bidi w:val="0"/>
            <w:ind w:left="-115"/>
            <w:jc w:val="left"/>
          </w:pPr>
        </w:p>
      </w:tc>
      <w:tc>
        <w:tcPr>
          <w:tcW w:w="3005" w:type="dxa"/>
          <w:tcMar/>
        </w:tcPr>
        <w:p w:rsidR="3D0C4F92" w:rsidP="3D0C4F92" w:rsidRDefault="3D0C4F92" w14:paraId="7ED6F168" w14:textId="3429DB5A">
          <w:pPr>
            <w:pStyle w:val="Header"/>
            <w:bidi w:val="0"/>
            <w:jc w:val="center"/>
          </w:pPr>
        </w:p>
      </w:tc>
      <w:tc>
        <w:tcPr>
          <w:tcW w:w="3005" w:type="dxa"/>
          <w:tcMar/>
        </w:tcPr>
        <w:p w:rsidR="3D0C4F92" w:rsidP="3D0C4F92" w:rsidRDefault="3D0C4F92" w14:paraId="04134126" w14:textId="4B583B6C">
          <w:pPr>
            <w:pStyle w:val="Header"/>
            <w:bidi w:val="0"/>
            <w:ind w:right="-115"/>
            <w:jc w:val="right"/>
          </w:pPr>
        </w:p>
      </w:tc>
    </w:tr>
  </w:tbl>
  <w:p w:rsidR="3D0C4F92" w:rsidP="3D0C4F92" w:rsidRDefault="3D0C4F92" w14:paraId="20A36E85" w14:textId="04B3FAC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D0C4F92" w:rsidTr="3D0C4F92" w14:paraId="253BEBC7">
      <w:trPr>
        <w:trHeight w:val="300"/>
      </w:trPr>
      <w:tc>
        <w:tcPr>
          <w:tcW w:w="3005" w:type="dxa"/>
          <w:tcMar/>
        </w:tcPr>
        <w:p w:rsidR="3D0C4F92" w:rsidP="3D0C4F92" w:rsidRDefault="3D0C4F92" w14:paraId="3B4AE61B" w14:textId="37C773CD">
          <w:pPr>
            <w:pStyle w:val="Header"/>
            <w:bidi w:val="0"/>
            <w:ind w:left="-115"/>
            <w:jc w:val="left"/>
          </w:pPr>
        </w:p>
      </w:tc>
      <w:tc>
        <w:tcPr>
          <w:tcW w:w="3005" w:type="dxa"/>
          <w:tcMar/>
        </w:tcPr>
        <w:p w:rsidR="3D0C4F92" w:rsidP="3D0C4F92" w:rsidRDefault="3D0C4F92" w14:paraId="0C2A2DF3" w14:textId="2B810C86">
          <w:pPr>
            <w:pStyle w:val="Header"/>
            <w:bidi w:val="0"/>
            <w:jc w:val="center"/>
          </w:pPr>
        </w:p>
      </w:tc>
      <w:tc>
        <w:tcPr>
          <w:tcW w:w="3005" w:type="dxa"/>
          <w:tcMar/>
        </w:tcPr>
        <w:p w:rsidR="3D0C4F92" w:rsidP="3D0C4F92" w:rsidRDefault="3D0C4F92" w14:paraId="3B401D8D" w14:textId="2F431721">
          <w:pPr>
            <w:pStyle w:val="Header"/>
            <w:bidi w:val="0"/>
            <w:ind w:right="-115"/>
            <w:jc w:val="right"/>
          </w:pPr>
        </w:p>
      </w:tc>
    </w:tr>
  </w:tbl>
  <w:p w:rsidR="3D0C4F92" w:rsidP="3D0C4F92" w:rsidRDefault="3D0C4F92" w14:paraId="00722E7A" w14:textId="49CF15B9">
    <w:pPr>
      <w:pStyle w:val="Header"/>
      <w:bidi w:val="0"/>
    </w:pPr>
  </w:p>
</w:hdr>
</file>

<file path=word/header2.xml><?xml version="1.0" encoding="utf-8"?>
<w:hdr xmlns:w14="http://schemas.microsoft.com/office/word/2010/wordml" xmlns:w="http://schemas.openxmlformats.org/wordprocessingml/2006/main">
  <w:p w:rsidR="3D0C4F92" w:rsidP="3D0C4F92" w:rsidRDefault="3D0C4F92" w14:paraId="5E16D14E" w14:textId="5C9654E5">
    <w:pPr>
      <w:pStyle w:val="Header"/>
      <w:bidi w:val="0"/>
    </w:pPr>
  </w:p>
</w:hdr>
</file>

<file path=word/header3.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D0C4F92" w:rsidTr="3D0C4F92" w14:paraId="4ECCBD9D">
      <w:trPr>
        <w:trHeight w:val="300"/>
      </w:trPr>
      <w:tc>
        <w:tcPr>
          <w:tcW w:w="3005" w:type="dxa"/>
          <w:tcMar/>
        </w:tcPr>
        <w:p w:rsidR="3D0C4F92" w:rsidP="3D0C4F92" w:rsidRDefault="3D0C4F92" w14:paraId="6A335F5A" w14:textId="2B4D2E1A">
          <w:pPr>
            <w:pStyle w:val="Header"/>
            <w:bidi w:val="0"/>
            <w:ind w:left="-115"/>
            <w:jc w:val="left"/>
          </w:pPr>
        </w:p>
      </w:tc>
      <w:tc>
        <w:tcPr>
          <w:tcW w:w="3005" w:type="dxa"/>
          <w:tcMar/>
        </w:tcPr>
        <w:p w:rsidR="3D0C4F92" w:rsidP="3D0C4F92" w:rsidRDefault="3D0C4F92" w14:paraId="41F320A6" w14:textId="5B28C54D">
          <w:pPr>
            <w:pStyle w:val="Header"/>
            <w:bidi w:val="0"/>
            <w:jc w:val="center"/>
          </w:pPr>
        </w:p>
      </w:tc>
      <w:tc>
        <w:tcPr>
          <w:tcW w:w="3005" w:type="dxa"/>
          <w:tcMar/>
        </w:tcPr>
        <w:p w:rsidR="3D0C4F92" w:rsidP="3D0C4F92" w:rsidRDefault="3D0C4F92" w14:paraId="3234804B" w14:textId="0EBBADE2">
          <w:pPr>
            <w:pStyle w:val="Header"/>
            <w:bidi w:val="0"/>
            <w:ind w:right="-115"/>
            <w:jc w:val="right"/>
          </w:pPr>
        </w:p>
      </w:tc>
    </w:tr>
  </w:tbl>
  <w:p w:rsidR="3D0C4F92" w:rsidP="3D0C4F92" w:rsidRDefault="3D0C4F92" w14:paraId="4477FAD3" w14:textId="4DD83608">
    <w:pPr>
      <w:pStyle w:val="Header"/>
      <w:bidi w:val="0"/>
    </w:pPr>
  </w:p>
</w:hdr>
</file>

<file path=word/numbering.xml><?xml version="1.0" encoding="utf-8"?>
<w:numbering xmlns:w="http://schemas.openxmlformats.org/wordprocessingml/2006/main">
  <w:abstractNum xmlns:w="http://schemas.openxmlformats.org/wordprocessingml/2006/main" w:abstractNumId="7">
    <w:nsid w:val="e65bd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fc8106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03662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a7c8d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5ed8bc"/>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2654d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71bd0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5"/>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10FE"/>
    <w:rsid w:val="008910FE"/>
    <w:rsid w:val="00E3227A"/>
    <w:rsid w:val="0347417D"/>
    <w:rsid w:val="0357DFEF"/>
    <w:rsid w:val="038B7709"/>
    <w:rsid w:val="03951DBF"/>
    <w:rsid w:val="04AF76E7"/>
    <w:rsid w:val="0756EFB3"/>
    <w:rsid w:val="08605076"/>
    <w:rsid w:val="086D779E"/>
    <w:rsid w:val="087CB942"/>
    <w:rsid w:val="0B78A58B"/>
    <w:rsid w:val="0C4E4C5E"/>
    <w:rsid w:val="0CCB808D"/>
    <w:rsid w:val="0F1A7269"/>
    <w:rsid w:val="0F3D8417"/>
    <w:rsid w:val="10A5DB75"/>
    <w:rsid w:val="10A5DB75"/>
    <w:rsid w:val="12662EC1"/>
    <w:rsid w:val="129CB180"/>
    <w:rsid w:val="13E25641"/>
    <w:rsid w:val="1430732B"/>
    <w:rsid w:val="152BD7EC"/>
    <w:rsid w:val="154E6297"/>
    <w:rsid w:val="16CA36BD"/>
    <w:rsid w:val="17713776"/>
    <w:rsid w:val="1784E5A1"/>
    <w:rsid w:val="17878C81"/>
    <w:rsid w:val="18CDA525"/>
    <w:rsid w:val="1A9B6F49"/>
    <w:rsid w:val="1B21E1D1"/>
    <w:rsid w:val="1C2B0F70"/>
    <w:rsid w:val="1D1134CC"/>
    <w:rsid w:val="1D6E99E8"/>
    <w:rsid w:val="1E46197B"/>
    <w:rsid w:val="1ED10645"/>
    <w:rsid w:val="1EEA4A5F"/>
    <w:rsid w:val="1F573B12"/>
    <w:rsid w:val="203A0165"/>
    <w:rsid w:val="21265716"/>
    <w:rsid w:val="2191D732"/>
    <w:rsid w:val="2282483F"/>
    <w:rsid w:val="22A53925"/>
    <w:rsid w:val="22B6B266"/>
    <w:rsid w:val="2388F070"/>
    <w:rsid w:val="2460FD33"/>
    <w:rsid w:val="258E68D7"/>
    <w:rsid w:val="2607AE82"/>
    <w:rsid w:val="26F823FA"/>
    <w:rsid w:val="2AB90B90"/>
    <w:rsid w:val="2B18916F"/>
    <w:rsid w:val="2D1F2235"/>
    <w:rsid w:val="2DD4747B"/>
    <w:rsid w:val="2EB0117F"/>
    <w:rsid w:val="2F74989C"/>
    <w:rsid w:val="30BFA729"/>
    <w:rsid w:val="31014CC3"/>
    <w:rsid w:val="319685C9"/>
    <w:rsid w:val="329916E3"/>
    <w:rsid w:val="33069EAC"/>
    <w:rsid w:val="3395612B"/>
    <w:rsid w:val="3525786C"/>
    <w:rsid w:val="35341BA7"/>
    <w:rsid w:val="362F5402"/>
    <w:rsid w:val="368AEAD2"/>
    <w:rsid w:val="36CD9697"/>
    <w:rsid w:val="36F70C4F"/>
    <w:rsid w:val="37600468"/>
    <w:rsid w:val="37BCFB60"/>
    <w:rsid w:val="37D65769"/>
    <w:rsid w:val="37F86B0E"/>
    <w:rsid w:val="38DACF10"/>
    <w:rsid w:val="3A4621EB"/>
    <w:rsid w:val="3A4621EB"/>
    <w:rsid w:val="3AA53266"/>
    <w:rsid w:val="3AE4871B"/>
    <w:rsid w:val="3B540E51"/>
    <w:rsid w:val="3C746DB2"/>
    <w:rsid w:val="3C9AA642"/>
    <w:rsid w:val="3D0C4F92"/>
    <w:rsid w:val="40CFDD94"/>
    <w:rsid w:val="43936602"/>
    <w:rsid w:val="43F55A47"/>
    <w:rsid w:val="4440627E"/>
    <w:rsid w:val="44E8BC37"/>
    <w:rsid w:val="44F41481"/>
    <w:rsid w:val="462C0A79"/>
    <w:rsid w:val="47C446F4"/>
    <w:rsid w:val="4856008E"/>
    <w:rsid w:val="491347C1"/>
    <w:rsid w:val="49338DA6"/>
    <w:rsid w:val="4952B5ED"/>
    <w:rsid w:val="49809FD2"/>
    <w:rsid w:val="4A9CB3E1"/>
    <w:rsid w:val="4B5A2CCC"/>
    <w:rsid w:val="4BA29142"/>
    <w:rsid w:val="4C51441B"/>
    <w:rsid w:val="4CBA040F"/>
    <w:rsid w:val="4D140DF8"/>
    <w:rsid w:val="4E5F21AC"/>
    <w:rsid w:val="4E720333"/>
    <w:rsid w:val="4F947EB4"/>
    <w:rsid w:val="500FC3E8"/>
    <w:rsid w:val="525A5F61"/>
    <w:rsid w:val="52B728B6"/>
    <w:rsid w:val="53530CBA"/>
    <w:rsid w:val="53A7C35E"/>
    <w:rsid w:val="546BCC44"/>
    <w:rsid w:val="551B0B91"/>
    <w:rsid w:val="55BD17BD"/>
    <w:rsid w:val="562D4950"/>
    <w:rsid w:val="562D4950"/>
    <w:rsid w:val="56584455"/>
    <w:rsid w:val="571C79B2"/>
    <w:rsid w:val="571C79B2"/>
    <w:rsid w:val="5728522C"/>
    <w:rsid w:val="59E1B31C"/>
    <w:rsid w:val="5A6204EF"/>
    <w:rsid w:val="5D29C62D"/>
    <w:rsid w:val="5D450FF3"/>
    <w:rsid w:val="6075FF9A"/>
    <w:rsid w:val="609370F2"/>
    <w:rsid w:val="609FD233"/>
    <w:rsid w:val="6752DFE2"/>
    <w:rsid w:val="6AEDA03C"/>
    <w:rsid w:val="6B841A72"/>
    <w:rsid w:val="6E4ABCAF"/>
    <w:rsid w:val="6E83C380"/>
    <w:rsid w:val="6EF84D98"/>
    <w:rsid w:val="6FFEA669"/>
    <w:rsid w:val="71AAD71C"/>
    <w:rsid w:val="72ECAEF5"/>
    <w:rsid w:val="73019E75"/>
    <w:rsid w:val="73019E75"/>
    <w:rsid w:val="74795DD3"/>
    <w:rsid w:val="750954E2"/>
    <w:rsid w:val="774CBD94"/>
    <w:rsid w:val="77D4DD97"/>
    <w:rsid w:val="784A4592"/>
    <w:rsid w:val="78C0D859"/>
    <w:rsid w:val="79FDBED0"/>
    <w:rsid w:val="7C4DD35D"/>
    <w:rsid w:val="7EE284A9"/>
    <w:rsid w:val="7FAD4EAA"/>
    <w:rsid w:val="7FDCEB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DA0CE2"/>
  <w15:chartTrackingRefBased/>
  <w15:docId w15:val="{D60097FD-5EB4-4A09-82D3-0B782D0541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8910FE"/>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910FE"/>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910F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910F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910F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910F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910F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910F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910FE"/>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8910FE"/>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8910FE"/>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8910FE"/>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8910FE"/>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8910FE"/>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8910FE"/>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8910FE"/>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8910FE"/>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8910FE"/>
    <w:rPr>
      <w:rFonts w:eastAsiaTheme="majorEastAsia" w:cstheme="majorBidi"/>
      <w:color w:val="272727" w:themeColor="text1" w:themeTint="D8"/>
    </w:rPr>
  </w:style>
  <w:style w:type="paragraph" w:styleId="Title">
    <w:name w:val="Title"/>
    <w:basedOn w:val="Normal"/>
    <w:next w:val="Normal"/>
    <w:link w:val="TitleChar"/>
    <w:uiPriority w:val="10"/>
    <w:qFormat/>
    <w:rsid w:val="008910FE"/>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8910FE"/>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8910FE"/>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8910F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910FE"/>
    <w:pPr>
      <w:spacing w:before="160"/>
      <w:jc w:val="center"/>
    </w:pPr>
    <w:rPr>
      <w:i/>
      <w:iCs/>
      <w:color w:val="404040" w:themeColor="text1" w:themeTint="BF"/>
    </w:rPr>
  </w:style>
  <w:style w:type="character" w:styleId="QuoteChar" w:customStyle="1">
    <w:name w:val="Quote Char"/>
    <w:basedOn w:val="DefaultParagraphFont"/>
    <w:link w:val="Quote"/>
    <w:uiPriority w:val="29"/>
    <w:rsid w:val="008910FE"/>
    <w:rPr>
      <w:i/>
      <w:iCs/>
      <w:color w:val="404040" w:themeColor="text1" w:themeTint="BF"/>
    </w:rPr>
  </w:style>
  <w:style w:type="paragraph" w:styleId="ListParagraph">
    <w:name w:val="List Paragraph"/>
    <w:basedOn w:val="Normal"/>
    <w:uiPriority w:val="34"/>
    <w:qFormat/>
    <w:rsid w:val="008910FE"/>
    <w:pPr>
      <w:ind w:left="720"/>
      <w:contextualSpacing/>
    </w:pPr>
  </w:style>
  <w:style w:type="character" w:styleId="IntenseEmphasis">
    <w:name w:val="Intense Emphasis"/>
    <w:basedOn w:val="DefaultParagraphFont"/>
    <w:uiPriority w:val="21"/>
    <w:qFormat/>
    <w:rsid w:val="008910FE"/>
    <w:rPr>
      <w:i/>
      <w:iCs/>
      <w:color w:val="0F4761" w:themeColor="accent1" w:themeShade="BF"/>
    </w:rPr>
  </w:style>
  <w:style w:type="paragraph" w:styleId="IntenseQuote">
    <w:name w:val="Intense Quote"/>
    <w:basedOn w:val="Normal"/>
    <w:next w:val="Normal"/>
    <w:link w:val="IntenseQuoteChar"/>
    <w:uiPriority w:val="30"/>
    <w:qFormat/>
    <w:rsid w:val="008910FE"/>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8910FE"/>
    <w:rPr>
      <w:i/>
      <w:iCs/>
      <w:color w:val="0F4761" w:themeColor="accent1" w:themeShade="BF"/>
    </w:rPr>
  </w:style>
  <w:style w:type="character" w:styleId="IntenseReference">
    <w:name w:val="Intense Reference"/>
    <w:basedOn w:val="DefaultParagraphFont"/>
    <w:uiPriority w:val="32"/>
    <w:qFormat/>
    <w:rsid w:val="008910FE"/>
    <w:rPr>
      <w:b/>
      <w:bCs/>
      <w:smallCaps/>
      <w:color w:val="0F4761" w:themeColor="accent1" w:themeShade="BF"/>
      <w:spacing w:val="5"/>
    </w:rPr>
  </w:style>
  <w:style w:type="paragraph" w:styleId="Header">
    <w:uiPriority w:val="99"/>
    <w:name w:val="header"/>
    <w:basedOn w:val="Normal"/>
    <w:unhideWhenUsed/>
    <w:rsid w:val="3D0C4F92"/>
    <w:pPr>
      <w:tabs>
        <w:tab w:val="center" w:leader="none" w:pos="4680"/>
        <w:tab w:val="right" w:leader="none" w:pos="9360"/>
      </w:tabs>
      <w:spacing w:after="0" w:line="240" w:lineRule="auto"/>
    </w:pPr>
  </w:style>
  <w:style w:type="paragraph" w:styleId="Footer">
    <w:uiPriority w:val="99"/>
    <w:name w:val="footer"/>
    <w:basedOn w:val="Normal"/>
    <w:unhideWhenUsed/>
    <w:rsid w:val="3D0C4F92"/>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258E68D7"/>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8e6afc783dc44207" /><Relationship Type="http://schemas.openxmlformats.org/officeDocument/2006/relationships/header" Target="header.xml" Id="R09e6c4c6bf724600" /><Relationship Type="http://schemas.openxmlformats.org/officeDocument/2006/relationships/footer" Target="footer.xml" Id="R1b5ecdec71c44fe8" /><Relationship Type="http://schemas.openxmlformats.org/officeDocument/2006/relationships/image" Target="/media/image2.png" Id="rId93981531" /><Relationship Type="http://schemas.openxmlformats.org/officeDocument/2006/relationships/image" Target="/media/image3.png" Id="rId2110324322" /><Relationship Type="http://schemas.openxmlformats.org/officeDocument/2006/relationships/image" Target="/media/image4.png" Id="rId172259830" /><Relationship Type="http://schemas.openxmlformats.org/officeDocument/2006/relationships/image" Target="/media/image5.png" Id="rId1030801962" /><Relationship Type="http://schemas.openxmlformats.org/officeDocument/2006/relationships/image" Target="/media/image6.png" Id="rId1896418275" /><Relationship Type="http://schemas.openxmlformats.org/officeDocument/2006/relationships/image" Target="/media/image7.png" Id="rId1264855872" /><Relationship Type="http://schemas.openxmlformats.org/officeDocument/2006/relationships/image" Target="/media/image8.png" Id="rId1598779709" /><Relationship Type="http://schemas.openxmlformats.org/officeDocument/2006/relationships/header" Target="header2.xml" Id="R1e076adf7a004c74" /><Relationship Type="http://schemas.openxmlformats.org/officeDocument/2006/relationships/footer" Target="footer2.xml" Id="Ra3d2debfdccc4c6d" /><Relationship Type="http://schemas.openxmlformats.org/officeDocument/2006/relationships/header" Target="header3.xml" Id="Rd50c1ac003e1428a" /><Relationship Type="http://schemas.openxmlformats.org/officeDocument/2006/relationships/footer" Target="footer3.xml" Id="R85896b92e2f94588" /><Relationship Type="http://schemas.openxmlformats.org/officeDocument/2006/relationships/hyperlink" Target="https://www.legislation.gov.uk/ukpga/1990/19/contents" TargetMode="External" Id="Re82397dc86fd4aea" /><Relationship Type="http://schemas.openxmlformats.org/officeDocument/2006/relationships/hyperlink" Target="https://assets.publishing.service.gov.uk/government/uploads/system/uploads/attachment_data/file/213761/dh_124058.pdf" TargetMode="External" Id="R6e4e3a71e5224a7f" /><Relationship Type="http://schemas.openxmlformats.org/officeDocument/2006/relationships/hyperlink" Target="https://www.england.nhs.uk/mental-health/adults/cmhs/" TargetMode="External" Id="Rc929066ac9f847ae" /><Relationship Type="http://schemas.openxmlformats.org/officeDocument/2006/relationships/hyperlink" Target="https://www.kingsfund.org.uk/insight-and-analysis/long-reads/nhs-long-term-plan-explained" TargetMode="External" Id="R2790551a7b9145b9" /><Relationship Type="http://schemas.openxmlformats.org/officeDocument/2006/relationships/hyperlink" Target="https://www.kingsfund.org.uk/insight-and-analysis/long-reads/mental-health-360-funding-costs" TargetMode="External" Id="Rdf3462c6e508408b" /><Relationship Type="http://schemas.openxmlformats.org/officeDocument/2006/relationships/hyperlink" Target="https://www.who.int/publications/i/item/9789240049338" TargetMode="External" Id="Rf95d875d901948fd" /><Relationship Type="http://schemas.openxmlformats.org/officeDocument/2006/relationships/hyperlink" Target="https://www.cqc.org.uk/publications/major-report/state-care" TargetMode="External" Id="R6e57cca2301d4505" /><Relationship Type="http://schemas.openxmlformats.org/officeDocument/2006/relationships/hyperlink" Target="https://www.rcpsych.ac.uk/" TargetMode="External" Id="Rd650d4536d8d4975" /><Relationship Type="http://schemas.openxmlformats.org/officeDocument/2006/relationships/hyperlink" Target="https://www.gov.uk/government/publications/delivery-plan-for-recovering-urgent-and-emergency-care-services" TargetMode="External" Id="R7f1176a7be024617" /><Relationship Type="http://schemas.openxmlformats.org/officeDocument/2006/relationships/hyperlink" Target="https://www.longtermplan.nhs.uk/" TargetMode="External" Id="Rc69c430169d84a05" /><Relationship Type="http://schemas.openxmlformats.org/officeDocument/2006/relationships/hyperlink" Target="https://www.legislation.gov.uk/ukpga/1990/19/contents" TargetMode="External" Id="R6e490718efbc4670" /><Relationship Type="http://schemas.openxmlformats.org/officeDocument/2006/relationships/hyperlink" Target="https://assets.publishing.service.gov.uk/government/uploads/system/uploads/attachment_data/file/213761/dh_124058.pdf" TargetMode="External" Id="R39519fa061734e50" /><Relationship Type="http://schemas.openxmlformats.org/officeDocument/2006/relationships/hyperlink" Target="https://www.england.nhs.uk/mental-health/adults/cmhs/" TargetMode="External" Id="R808c822d617f47aa" /><Relationship Type="http://schemas.openxmlformats.org/officeDocument/2006/relationships/hyperlink" Target="https://www.nice.org.uk/guidance/ng222" TargetMode="External" Id="R57ccce122bf647e1" /><Relationship Type="http://schemas.openxmlformats.org/officeDocument/2006/relationships/hyperlink" Target="https://www.kingsfund.org.uk/insight-and-analysis/long-reads/mental-health-360" TargetMode="External" Id="Rae451a54b519461f" /><Relationship Type="http://schemas.openxmlformats.org/officeDocument/2006/relationships/hyperlink" Target="https://www.kingsfund.org.uk/insight-and-analysis/long-reads/nhs-long-term-plan-explained" TargetMode="External" Id="R0e567ef6683846f2" /><Relationship Type="http://schemas.openxmlformats.org/officeDocument/2006/relationships/hyperlink" Target="https://www.kingsfund.org.uk/insight-and-analysis/long-reads/mental-health-360-funding-costs" TargetMode="External" Id="R5f566bd3d63a4616" /><Relationship Type="http://schemas.openxmlformats.org/officeDocument/2006/relationships/hyperlink" Target="https://www.who.int/publications/i/item/9789240049338" TargetMode="External" Id="R56ea4c43a17b41a8" /><Relationship Type="http://schemas.openxmlformats.org/officeDocument/2006/relationships/hyperlink" Target="https://www.cqc.org.uk/publications/major-report/state-care" TargetMode="External" Id="R041b0d877bf44e60" /><Relationship Type="http://schemas.openxmlformats.org/officeDocument/2006/relationships/hyperlink" Target="https://www.rcpsych.ac.uk/" TargetMode="External" Id="R9ae4e9a1ee034928" /><Relationship Type="http://schemas.openxmlformats.org/officeDocument/2006/relationships/hyperlink" Target="https://www.gov.uk/government/publications/delivery-plan-for-recovering-urgent-and-emergency-care-services" TargetMode="External" Id="R343a5c344d194308" /><Relationship Type="http://schemas.openxmlformats.org/officeDocument/2006/relationships/hyperlink" Target="https://www.longtermplan.nhs.uk/" TargetMode="External" Id="Rdf62725cbae14590"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Cris Novo</dc:creator>
  <keywords/>
  <dc:description/>
  <lastModifiedBy>Zaynah Aziz (2517564)</lastModifiedBy>
  <revision>6</revision>
  <dcterms:created xsi:type="dcterms:W3CDTF">2026-06-20T10:42:00.0000000Z</dcterms:created>
  <dcterms:modified xsi:type="dcterms:W3CDTF">2026-06-20T21:23:55.6208747Z</dcterms:modified>
</coreProperties>
</file>