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F07DE7" w14:textId="36F4CACF" w:rsidR="009D5903" w:rsidRPr="00C1419E" w:rsidRDefault="00F03151" w:rsidP="00F03151">
      <w:pPr>
        <w:pStyle w:val="Title"/>
      </w:pPr>
      <w:r w:rsidRPr="00C1419E">
        <w:t xml:space="preserve">Research and Case Scenario in Data Security and Compliance </w:t>
      </w:r>
    </w:p>
    <w:p w14:paraId="6815295C" w14:textId="22811BA4" w:rsidR="00F03151" w:rsidRPr="00C1419E" w:rsidRDefault="00F03151" w:rsidP="00F03151">
      <w:pPr>
        <w:pStyle w:val="Subtitle"/>
      </w:pPr>
      <w:r w:rsidRPr="00C1419E">
        <w:t>Carys Rees</w:t>
      </w:r>
    </w:p>
    <w:p w14:paraId="4E0E1801" w14:textId="05AB6CB1" w:rsidR="00F03151" w:rsidRPr="00C1419E" w:rsidRDefault="00F03151" w:rsidP="00F03151">
      <w:pPr>
        <w:pStyle w:val="Subtitle"/>
      </w:pPr>
      <w:r w:rsidRPr="00C1419E">
        <w:t>Student University of Wales Trinity Saint David, Swansea, Wales</w:t>
      </w:r>
    </w:p>
    <w:p w14:paraId="1C756E83" w14:textId="29FD78D6" w:rsidR="00F03151" w:rsidRPr="00C1419E" w:rsidRDefault="00B93EB5" w:rsidP="00F03151">
      <w:pPr>
        <w:pStyle w:val="Subtitle"/>
      </w:pPr>
      <w:hyperlink r:id="rId11" w:history="1">
        <w:r w:rsidR="00F03151" w:rsidRPr="00C1419E">
          <w:rPr>
            <w:rStyle w:val="Hyperlink"/>
          </w:rPr>
          <w:t>2003859@student.uwtsd.ac.uk</w:t>
        </w:r>
      </w:hyperlink>
    </w:p>
    <w:p w14:paraId="78642BA3" w14:textId="77777777" w:rsidR="00F03151" w:rsidRPr="00C1419E" w:rsidRDefault="00F03151">
      <w:pPr>
        <w:rPr>
          <w:color w:val="44546A" w:themeColor="text2"/>
          <w:sz w:val="28"/>
          <w:szCs w:val="28"/>
        </w:rPr>
      </w:pPr>
      <w:r w:rsidRPr="00C1419E">
        <w:br w:type="page"/>
      </w:r>
    </w:p>
    <w:sdt>
      <w:sdtPr>
        <w:rPr>
          <w:rFonts w:asciiTheme="minorHAnsi" w:eastAsiaTheme="minorEastAsia" w:hAnsiTheme="minorHAnsi" w:cstheme="minorBidi"/>
          <w:color w:val="auto"/>
          <w:sz w:val="21"/>
          <w:szCs w:val="21"/>
        </w:rPr>
        <w:id w:val="-616285579"/>
        <w:docPartObj>
          <w:docPartGallery w:val="Table of Contents"/>
          <w:docPartUnique/>
        </w:docPartObj>
      </w:sdtPr>
      <w:sdtEndPr>
        <w:rPr>
          <w:rFonts w:ascii="Times New Roman" w:eastAsia="Times New Roman" w:hAnsi="Times New Roman" w:cs="Times New Roman"/>
          <w:b/>
          <w:bCs/>
          <w:noProof/>
          <w:sz w:val="24"/>
          <w:szCs w:val="24"/>
        </w:rPr>
      </w:sdtEndPr>
      <w:sdtContent>
        <w:p w14:paraId="54A8A741" w14:textId="17067428" w:rsidR="00795E1F" w:rsidRDefault="00795E1F">
          <w:pPr>
            <w:pStyle w:val="TOCHeading"/>
          </w:pPr>
          <w:r>
            <w:t>Table of Contents</w:t>
          </w:r>
        </w:p>
        <w:p w14:paraId="4A1CB571" w14:textId="20ABBB29" w:rsidR="00E07305" w:rsidRDefault="00795E1F">
          <w:pPr>
            <w:pStyle w:val="TOC1"/>
            <w:tabs>
              <w:tab w:val="right" w:leader="dot" w:pos="9016"/>
            </w:tabs>
            <w:rPr>
              <w:rFonts w:eastAsiaTheme="minorEastAsia" w:cstheme="minorBidi"/>
              <w:noProof/>
              <w:sz w:val="24"/>
              <w:szCs w:val="24"/>
              <w:lang w:val="en-GB"/>
            </w:rPr>
          </w:pPr>
          <w:r>
            <w:fldChar w:fldCharType="begin"/>
          </w:r>
          <w:r>
            <w:instrText xml:space="preserve"> TOC \o "1-3" \h \z \u </w:instrText>
          </w:r>
          <w:r>
            <w:fldChar w:fldCharType="separate"/>
          </w:r>
          <w:hyperlink w:anchor="_Toc153409527" w:history="1">
            <w:r w:rsidR="00E07305" w:rsidRPr="000D0876">
              <w:rPr>
                <w:rStyle w:val="Hyperlink"/>
                <w:rFonts w:cstheme="minorHAnsi"/>
                <w:noProof/>
              </w:rPr>
              <w:t>Introduction</w:t>
            </w:r>
            <w:r w:rsidR="00E07305">
              <w:rPr>
                <w:noProof/>
                <w:webHidden/>
              </w:rPr>
              <w:tab/>
            </w:r>
            <w:r w:rsidR="00E07305">
              <w:rPr>
                <w:noProof/>
                <w:webHidden/>
              </w:rPr>
              <w:fldChar w:fldCharType="begin"/>
            </w:r>
            <w:r w:rsidR="00E07305">
              <w:rPr>
                <w:noProof/>
                <w:webHidden/>
              </w:rPr>
              <w:instrText xml:space="preserve"> PAGEREF _Toc153409527 \h </w:instrText>
            </w:r>
            <w:r w:rsidR="00E07305">
              <w:rPr>
                <w:noProof/>
                <w:webHidden/>
              </w:rPr>
            </w:r>
            <w:r w:rsidR="00E07305">
              <w:rPr>
                <w:noProof/>
                <w:webHidden/>
              </w:rPr>
              <w:fldChar w:fldCharType="separate"/>
            </w:r>
            <w:r w:rsidR="00E07305">
              <w:rPr>
                <w:noProof/>
                <w:webHidden/>
              </w:rPr>
              <w:t>3</w:t>
            </w:r>
            <w:r w:rsidR="00E07305">
              <w:rPr>
                <w:noProof/>
                <w:webHidden/>
              </w:rPr>
              <w:fldChar w:fldCharType="end"/>
            </w:r>
          </w:hyperlink>
        </w:p>
        <w:p w14:paraId="4A698FF5" w14:textId="475F8B41" w:rsidR="00E07305" w:rsidRDefault="00E07305">
          <w:pPr>
            <w:pStyle w:val="TOC1"/>
            <w:tabs>
              <w:tab w:val="right" w:leader="dot" w:pos="9016"/>
            </w:tabs>
            <w:rPr>
              <w:rFonts w:eastAsiaTheme="minorEastAsia" w:cstheme="minorBidi"/>
              <w:noProof/>
              <w:sz w:val="24"/>
              <w:szCs w:val="24"/>
              <w:lang w:val="en-GB"/>
            </w:rPr>
          </w:pPr>
          <w:hyperlink w:anchor="_Toc153409528" w:history="1">
            <w:r w:rsidRPr="000D0876">
              <w:rPr>
                <w:rStyle w:val="Hyperlink"/>
                <w:rFonts w:cstheme="minorHAnsi"/>
                <w:noProof/>
              </w:rPr>
              <w:t>Task 1 – Research in Data Security and Compliance</w:t>
            </w:r>
            <w:r>
              <w:rPr>
                <w:noProof/>
                <w:webHidden/>
              </w:rPr>
              <w:tab/>
            </w:r>
            <w:r>
              <w:rPr>
                <w:noProof/>
                <w:webHidden/>
              </w:rPr>
              <w:fldChar w:fldCharType="begin"/>
            </w:r>
            <w:r>
              <w:rPr>
                <w:noProof/>
                <w:webHidden/>
              </w:rPr>
              <w:instrText xml:space="preserve"> PAGEREF _Toc153409528 \h </w:instrText>
            </w:r>
            <w:r>
              <w:rPr>
                <w:noProof/>
                <w:webHidden/>
              </w:rPr>
            </w:r>
            <w:r>
              <w:rPr>
                <w:noProof/>
                <w:webHidden/>
              </w:rPr>
              <w:fldChar w:fldCharType="separate"/>
            </w:r>
            <w:r>
              <w:rPr>
                <w:noProof/>
                <w:webHidden/>
              </w:rPr>
              <w:t>4</w:t>
            </w:r>
            <w:r>
              <w:rPr>
                <w:noProof/>
                <w:webHidden/>
              </w:rPr>
              <w:fldChar w:fldCharType="end"/>
            </w:r>
          </w:hyperlink>
        </w:p>
        <w:p w14:paraId="4EC49706" w14:textId="268FD185" w:rsidR="00E07305" w:rsidRDefault="00E07305">
          <w:pPr>
            <w:pStyle w:val="TOC2"/>
            <w:tabs>
              <w:tab w:val="right" w:leader="dot" w:pos="9016"/>
            </w:tabs>
            <w:rPr>
              <w:rFonts w:eastAsiaTheme="minorEastAsia" w:cstheme="minorBidi"/>
              <w:noProof/>
              <w:sz w:val="24"/>
              <w:szCs w:val="24"/>
              <w:lang w:val="en-GB"/>
            </w:rPr>
          </w:pPr>
          <w:hyperlink w:anchor="_Toc153409529" w:history="1">
            <w:r w:rsidRPr="000D0876">
              <w:rPr>
                <w:rStyle w:val="Hyperlink"/>
                <w:rFonts w:cstheme="minorHAnsi"/>
                <w:noProof/>
              </w:rPr>
              <w:t>Access Control</w:t>
            </w:r>
            <w:r>
              <w:rPr>
                <w:noProof/>
                <w:webHidden/>
              </w:rPr>
              <w:tab/>
            </w:r>
            <w:r>
              <w:rPr>
                <w:noProof/>
                <w:webHidden/>
              </w:rPr>
              <w:fldChar w:fldCharType="begin"/>
            </w:r>
            <w:r>
              <w:rPr>
                <w:noProof/>
                <w:webHidden/>
              </w:rPr>
              <w:instrText xml:space="preserve"> PAGEREF _Toc153409529 \h </w:instrText>
            </w:r>
            <w:r>
              <w:rPr>
                <w:noProof/>
                <w:webHidden/>
              </w:rPr>
            </w:r>
            <w:r>
              <w:rPr>
                <w:noProof/>
                <w:webHidden/>
              </w:rPr>
              <w:fldChar w:fldCharType="separate"/>
            </w:r>
            <w:r>
              <w:rPr>
                <w:noProof/>
                <w:webHidden/>
              </w:rPr>
              <w:t>4</w:t>
            </w:r>
            <w:r>
              <w:rPr>
                <w:noProof/>
                <w:webHidden/>
              </w:rPr>
              <w:fldChar w:fldCharType="end"/>
            </w:r>
          </w:hyperlink>
        </w:p>
        <w:p w14:paraId="66E2A608" w14:textId="415A27AB" w:rsidR="00E07305" w:rsidRDefault="00E07305">
          <w:pPr>
            <w:pStyle w:val="TOC2"/>
            <w:tabs>
              <w:tab w:val="right" w:leader="dot" w:pos="9016"/>
            </w:tabs>
            <w:rPr>
              <w:rFonts w:eastAsiaTheme="minorEastAsia" w:cstheme="minorBidi"/>
              <w:noProof/>
              <w:sz w:val="24"/>
              <w:szCs w:val="24"/>
              <w:lang w:val="en-GB"/>
            </w:rPr>
          </w:pPr>
          <w:hyperlink w:anchor="_Toc153409530" w:history="1">
            <w:r w:rsidRPr="000D0876">
              <w:rPr>
                <w:rStyle w:val="Hyperlink"/>
                <w:rFonts w:cstheme="minorHAnsi"/>
                <w:noProof/>
              </w:rPr>
              <w:t>Surveillance</w:t>
            </w:r>
            <w:r>
              <w:rPr>
                <w:noProof/>
                <w:webHidden/>
              </w:rPr>
              <w:tab/>
            </w:r>
            <w:r>
              <w:rPr>
                <w:noProof/>
                <w:webHidden/>
              </w:rPr>
              <w:fldChar w:fldCharType="begin"/>
            </w:r>
            <w:r>
              <w:rPr>
                <w:noProof/>
                <w:webHidden/>
              </w:rPr>
              <w:instrText xml:space="preserve"> PAGEREF _Toc153409530 \h </w:instrText>
            </w:r>
            <w:r>
              <w:rPr>
                <w:noProof/>
                <w:webHidden/>
              </w:rPr>
            </w:r>
            <w:r>
              <w:rPr>
                <w:noProof/>
                <w:webHidden/>
              </w:rPr>
              <w:fldChar w:fldCharType="separate"/>
            </w:r>
            <w:r>
              <w:rPr>
                <w:noProof/>
                <w:webHidden/>
              </w:rPr>
              <w:t>4</w:t>
            </w:r>
            <w:r>
              <w:rPr>
                <w:noProof/>
                <w:webHidden/>
              </w:rPr>
              <w:fldChar w:fldCharType="end"/>
            </w:r>
          </w:hyperlink>
        </w:p>
        <w:p w14:paraId="20086D7B" w14:textId="7BFD86DD" w:rsidR="00E07305" w:rsidRDefault="00E07305">
          <w:pPr>
            <w:pStyle w:val="TOC2"/>
            <w:tabs>
              <w:tab w:val="right" w:leader="dot" w:pos="9016"/>
            </w:tabs>
            <w:rPr>
              <w:rFonts w:eastAsiaTheme="minorEastAsia" w:cstheme="minorBidi"/>
              <w:noProof/>
              <w:sz w:val="24"/>
              <w:szCs w:val="24"/>
              <w:lang w:val="en-GB"/>
            </w:rPr>
          </w:pPr>
          <w:hyperlink w:anchor="_Toc153409531" w:history="1">
            <w:r w:rsidRPr="000D0876">
              <w:rPr>
                <w:rStyle w:val="Hyperlink"/>
                <w:rFonts w:cstheme="minorHAnsi"/>
                <w:noProof/>
              </w:rPr>
              <w:t>Testing</w:t>
            </w:r>
            <w:r>
              <w:rPr>
                <w:noProof/>
                <w:webHidden/>
              </w:rPr>
              <w:tab/>
            </w:r>
            <w:r>
              <w:rPr>
                <w:noProof/>
                <w:webHidden/>
              </w:rPr>
              <w:fldChar w:fldCharType="begin"/>
            </w:r>
            <w:r>
              <w:rPr>
                <w:noProof/>
                <w:webHidden/>
              </w:rPr>
              <w:instrText xml:space="preserve"> PAGEREF _Toc153409531 \h </w:instrText>
            </w:r>
            <w:r>
              <w:rPr>
                <w:noProof/>
                <w:webHidden/>
              </w:rPr>
            </w:r>
            <w:r>
              <w:rPr>
                <w:noProof/>
                <w:webHidden/>
              </w:rPr>
              <w:fldChar w:fldCharType="separate"/>
            </w:r>
            <w:r>
              <w:rPr>
                <w:noProof/>
                <w:webHidden/>
              </w:rPr>
              <w:t>5</w:t>
            </w:r>
            <w:r>
              <w:rPr>
                <w:noProof/>
                <w:webHidden/>
              </w:rPr>
              <w:fldChar w:fldCharType="end"/>
            </w:r>
          </w:hyperlink>
        </w:p>
        <w:p w14:paraId="7E5CC2B9" w14:textId="470C2979" w:rsidR="00E07305" w:rsidRDefault="00E07305">
          <w:pPr>
            <w:pStyle w:val="TOC2"/>
            <w:tabs>
              <w:tab w:val="right" w:leader="dot" w:pos="9016"/>
            </w:tabs>
            <w:rPr>
              <w:rFonts w:eastAsiaTheme="minorEastAsia" w:cstheme="minorBidi"/>
              <w:noProof/>
              <w:sz w:val="24"/>
              <w:szCs w:val="24"/>
              <w:lang w:val="en-GB"/>
            </w:rPr>
          </w:pPr>
          <w:hyperlink w:anchor="_Toc153409532" w:history="1">
            <w:r w:rsidRPr="000D0876">
              <w:rPr>
                <w:rStyle w:val="Hyperlink"/>
                <w:rFonts w:cstheme="minorHAnsi"/>
                <w:noProof/>
              </w:rPr>
              <w:t>Data Loss Prevention</w:t>
            </w:r>
            <w:r>
              <w:rPr>
                <w:noProof/>
                <w:webHidden/>
              </w:rPr>
              <w:tab/>
            </w:r>
            <w:r>
              <w:rPr>
                <w:noProof/>
                <w:webHidden/>
              </w:rPr>
              <w:fldChar w:fldCharType="begin"/>
            </w:r>
            <w:r>
              <w:rPr>
                <w:noProof/>
                <w:webHidden/>
              </w:rPr>
              <w:instrText xml:space="preserve"> PAGEREF _Toc153409532 \h </w:instrText>
            </w:r>
            <w:r>
              <w:rPr>
                <w:noProof/>
                <w:webHidden/>
              </w:rPr>
            </w:r>
            <w:r>
              <w:rPr>
                <w:noProof/>
                <w:webHidden/>
              </w:rPr>
              <w:fldChar w:fldCharType="separate"/>
            </w:r>
            <w:r>
              <w:rPr>
                <w:noProof/>
                <w:webHidden/>
              </w:rPr>
              <w:t>5</w:t>
            </w:r>
            <w:r>
              <w:rPr>
                <w:noProof/>
                <w:webHidden/>
              </w:rPr>
              <w:fldChar w:fldCharType="end"/>
            </w:r>
          </w:hyperlink>
        </w:p>
        <w:p w14:paraId="47A73881" w14:textId="3617318B" w:rsidR="00E07305" w:rsidRDefault="00E07305">
          <w:pPr>
            <w:pStyle w:val="TOC2"/>
            <w:tabs>
              <w:tab w:val="right" w:leader="dot" w:pos="9016"/>
            </w:tabs>
            <w:rPr>
              <w:rFonts w:eastAsiaTheme="minorEastAsia" w:cstheme="minorBidi"/>
              <w:noProof/>
              <w:sz w:val="24"/>
              <w:szCs w:val="24"/>
              <w:lang w:val="en-GB"/>
            </w:rPr>
          </w:pPr>
          <w:hyperlink w:anchor="_Toc153409533" w:history="1">
            <w:r w:rsidRPr="000D0876">
              <w:rPr>
                <w:rStyle w:val="Hyperlink"/>
                <w:rFonts w:cstheme="minorHAnsi"/>
                <w:noProof/>
              </w:rPr>
              <w:t>Intrusion Detection System</w:t>
            </w:r>
            <w:r>
              <w:rPr>
                <w:noProof/>
                <w:webHidden/>
              </w:rPr>
              <w:tab/>
            </w:r>
            <w:r>
              <w:rPr>
                <w:noProof/>
                <w:webHidden/>
              </w:rPr>
              <w:fldChar w:fldCharType="begin"/>
            </w:r>
            <w:r>
              <w:rPr>
                <w:noProof/>
                <w:webHidden/>
              </w:rPr>
              <w:instrText xml:space="preserve"> PAGEREF _Toc153409533 \h </w:instrText>
            </w:r>
            <w:r>
              <w:rPr>
                <w:noProof/>
                <w:webHidden/>
              </w:rPr>
            </w:r>
            <w:r>
              <w:rPr>
                <w:noProof/>
                <w:webHidden/>
              </w:rPr>
              <w:fldChar w:fldCharType="separate"/>
            </w:r>
            <w:r>
              <w:rPr>
                <w:noProof/>
                <w:webHidden/>
              </w:rPr>
              <w:t>6</w:t>
            </w:r>
            <w:r>
              <w:rPr>
                <w:noProof/>
                <w:webHidden/>
              </w:rPr>
              <w:fldChar w:fldCharType="end"/>
            </w:r>
          </w:hyperlink>
        </w:p>
        <w:p w14:paraId="752F8C18" w14:textId="2DF7B199" w:rsidR="00E07305" w:rsidRDefault="00E07305">
          <w:pPr>
            <w:pStyle w:val="TOC2"/>
            <w:tabs>
              <w:tab w:val="right" w:leader="dot" w:pos="9016"/>
            </w:tabs>
            <w:rPr>
              <w:rFonts w:eastAsiaTheme="minorEastAsia" w:cstheme="minorBidi"/>
              <w:noProof/>
              <w:sz w:val="24"/>
              <w:szCs w:val="24"/>
              <w:lang w:val="en-GB"/>
            </w:rPr>
          </w:pPr>
          <w:hyperlink w:anchor="_Toc153409534" w:history="1">
            <w:r w:rsidRPr="000D0876">
              <w:rPr>
                <w:rStyle w:val="Hyperlink"/>
                <w:rFonts w:cstheme="minorHAnsi"/>
                <w:noProof/>
              </w:rPr>
              <w:t>Intrusion Prevention System</w:t>
            </w:r>
            <w:r>
              <w:rPr>
                <w:noProof/>
                <w:webHidden/>
              </w:rPr>
              <w:tab/>
            </w:r>
            <w:r>
              <w:rPr>
                <w:noProof/>
                <w:webHidden/>
              </w:rPr>
              <w:fldChar w:fldCharType="begin"/>
            </w:r>
            <w:r>
              <w:rPr>
                <w:noProof/>
                <w:webHidden/>
              </w:rPr>
              <w:instrText xml:space="preserve"> PAGEREF _Toc153409534 \h </w:instrText>
            </w:r>
            <w:r>
              <w:rPr>
                <w:noProof/>
                <w:webHidden/>
              </w:rPr>
            </w:r>
            <w:r>
              <w:rPr>
                <w:noProof/>
                <w:webHidden/>
              </w:rPr>
              <w:fldChar w:fldCharType="separate"/>
            </w:r>
            <w:r>
              <w:rPr>
                <w:noProof/>
                <w:webHidden/>
              </w:rPr>
              <w:t>6</w:t>
            </w:r>
            <w:r>
              <w:rPr>
                <w:noProof/>
                <w:webHidden/>
              </w:rPr>
              <w:fldChar w:fldCharType="end"/>
            </w:r>
          </w:hyperlink>
        </w:p>
        <w:p w14:paraId="3C1E6FC0" w14:textId="51533D85" w:rsidR="00E07305" w:rsidRDefault="00E07305">
          <w:pPr>
            <w:pStyle w:val="TOC2"/>
            <w:tabs>
              <w:tab w:val="right" w:leader="dot" w:pos="9016"/>
            </w:tabs>
            <w:rPr>
              <w:rFonts w:eastAsiaTheme="minorEastAsia" w:cstheme="minorBidi"/>
              <w:noProof/>
              <w:sz w:val="24"/>
              <w:szCs w:val="24"/>
              <w:lang w:val="en-GB"/>
            </w:rPr>
          </w:pPr>
          <w:hyperlink w:anchor="_Toc153409535" w:history="1">
            <w:r w:rsidRPr="000D0876">
              <w:rPr>
                <w:rStyle w:val="Hyperlink"/>
                <w:noProof/>
              </w:rPr>
              <w:t>Security Incident and Event Management</w:t>
            </w:r>
            <w:r>
              <w:rPr>
                <w:noProof/>
                <w:webHidden/>
              </w:rPr>
              <w:tab/>
            </w:r>
            <w:r>
              <w:rPr>
                <w:noProof/>
                <w:webHidden/>
              </w:rPr>
              <w:fldChar w:fldCharType="begin"/>
            </w:r>
            <w:r>
              <w:rPr>
                <w:noProof/>
                <w:webHidden/>
              </w:rPr>
              <w:instrText xml:space="preserve"> PAGEREF _Toc153409535 \h </w:instrText>
            </w:r>
            <w:r>
              <w:rPr>
                <w:noProof/>
                <w:webHidden/>
              </w:rPr>
            </w:r>
            <w:r>
              <w:rPr>
                <w:noProof/>
                <w:webHidden/>
              </w:rPr>
              <w:fldChar w:fldCharType="separate"/>
            </w:r>
            <w:r>
              <w:rPr>
                <w:noProof/>
                <w:webHidden/>
              </w:rPr>
              <w:t>7</w:t>
            </w:r>
            <w:r>
              <w:rPr>
                <w:noProof/>
                <w:webHidden/>
              </w:rPr>
              <w:fldChar w:fldCharType="end"/>
            </w:r>
          </w:hyperlink>
        </w:p>
        <w:p w14:paraId="76B1FC7A" w14:textId="6A2CDA3F" w:rsidR="00E07305" w:rsidRDefault="00E07305">
          <w:pPr>
            <w:pStyle w:val="TOC2"/>
            <w:tabs>
              <w:tab w:val="right" w:leader="dot" w:pos="9016"/>
            </w:tabs>
            <w:rPr>
              <w:rFonts w:eastAsiaTheme="minorEastAsia" w:cstheme="minorBidi"/>
              <w:noProof/>
              <w:sz w:val="24"/>
              <w:szCs w:val="24"/>
              <w:lang w:val="en-GB"/>
            </w:rPr>
          </w:pPr>
          <w:hyperlink w:anchor="_Toc153409536" w:history="1">
            <w:r w:rsidRPr="000D0876">
              <w:rPr>
                <w:rStyle w:val="Hyperlink"/>
                <w:rFonts w:cstheme="minorHAnsi"/>
                <w:noProof/>
              </w:rPr>
              <w:t>Firewall</w:t>
            </w:r>
            <w:r>
              <w:rPr>
                <w:noProof/>
                <w:webHidden/>
              </w:rPr>
              <w:tab/>
            </w:r>
            <w:r>
              <w:rPr>
                <w:noProof/>
                <w:webHidden/>
              </w:rPr>
              <w:fldChar w:fldCharType="begin"/>
            </w:r>
            <w:r>
              <w:rPr>
                <w:noProof/>
                <w:webHidden/>
              </w:rPr>
              <w:instrText xml:space="preserve"> PAGEREF _Toc153409536 \h </w:instrText>
            </w:r>
            <w:r>
              <w:rPr>
                <w:noProof/>
                <w:webHidden/>
              </w:rPr>
            </w:r>
            <w:r>
              <w:rPr>
                <w:noProof/>
                <w:webHidden/>
              </w:rPr>
              <w:fldChar w:fldCharType="separate"/>
            </w:r>
            <w:r>
              <w:rPr>
                <w:noProof/>
                <w:webHidden/>
              </w:rPr>
              <w:t>7</w:t>
            </w:r>
            <w:r>
              <w:rPr>
                <w:noProof/>
                <w:webHidden/>
              </w:rPr>
              <w:fldChar w:fldCharType="end"/>
            </w:r>
          </w:hyperlink>
        </w:p>
        <w:p w14:paraId="252FCB75" w14:textId="5D7912EF" w:rsidR="00E07305" w:rsidRDefault="00E07305">
          <w:pPr>
            <w:pStyle w:val="TOC2"/>
            <w:tabs>
              <w:tab w:val="right" w:leader="dot" w:pos="9016"/>
            </w:tabs>
            <w:rPr>
              <w:rFonts w:eastAsiaTheme="minorEastAsia" w:cstheme="minorBidi"/>
              <w:noProof/>
              <w:sz w:val="24"/>
              <w:szCs w:val="24"/>
              <w:lang w:val="en-GB"/>
            </w:rPr>
          </w:pPr>
          <w:hyperlink w:anchor="_Toc153409537" w:history="1">
            <w:r w:rsidRPr="000D0876">
              <w:rPr>
                <w:rStyle w:val="Hyperlink"/>
                <w:rFonts w:cstheme="minorHAnsi"/>
                <w:noProof/>
              </w:rPr>
              <w:t>Antivirus</w:t>
            </w:r>
            <w:r>
              <w:rPr>
                <w:noProof/>
                <w:webHidden/>
              </w:rPr>
              <w:tab/>
            </w:r>
            <w:r>
              <w:rPr>
                <w:noProof/>
                <w:webHidden/>
              </w:rPr>
              <w:fldChar w:fldCharType="begin"/>
            </w:r>
            <w:r>
              <w:rPr>
                <w:noProof/>
                <w:webHidden/>
              </w:rPr>
              <w:instrText xml:space="preserve"> PAGEREF _Toc153409537 \h </w:instrText>
            </w:r>
            <w:r>
              <w:rPr>
                <w:noProof/>
                <w:webHidden/>
              </w:rPr>
            </w:r>
            <w:r>
              <w:rPr>
                <w:noProof/>
                <w:webHidden/>
              </w:rPr>
              <w:fldChar w:fldCharType="separate"/>
            </w:r>
            <w:r>
              <w:rPr>
                <w:noProof/>
                <w:webHidden/>
              </w:rPr>
              <w:t>7</w:t>
            </w:r>
            <w:r>
              <w:rPr>
                <w:noProof/>
                <w:webHidden/>
              </w:rPr>
              <w:fldChar w:fldCharType="end"/>
            </w:r>
          </w:hyperlink>
        </w:p>
        <w:p w14:paraId="359D1A27" w14:textId="4F0F0E09" w:rsidR="00E07305" w:rsidRDefault="00E07305">
          <w:pPr>
            <w:pStyle w:val="TOC1"/>
            <w:tabs>
              <w:tab w:val="right" w:leader="dot" w:pos="9016"/>
            </w:tabs>
            <w:rPr>
              <w:rFonts w:eastAsiaTheme="minorEastAsia" w:cstheme="minorBidi"/>
              <w:noProof/>
              <w:sz w:val="24"/>
              <w:szCs w:val="24"/>
              <w:lang w:val="en-GB"/>
            </w:rPr>
          </w:pPr>
          <w:hyperlink w:anchor="_Toc153409538" w:history="1">
            <w:r w:rsidRPr="000D0876">
              <w:rPr>
                <w:rStyle w:val="Hyperlink"/>
                <w:rFonts w:cstheme="minorHAnsi"/>
                <w:noProof/>
              </w:rPr>
              <w:t>Task 2 – Case Scenario (StresSolutions)</w:t>
            </w:r>
            <w:r>
              <w:rPr>
                <w:noProof/>
                <w:webHidden/>
              </w:rPr>
              <w:tab/>
            </w:r>
            <w:r>
              <w:rPr>
                <w:noProof/>
                <w:webHidden/>
              </w:rPr>
              <w:fldChar w:fldCharType="begin"/>
            </w:r>
            <w:r>
              <w:rPr>
                <w:noProof/>
                <w:webHidden/>
              </w:rPr>
              <w:instrText xml:space="preserve"> PAGEREF _Toc153409538 \h </w:instrText>
            </w:r>
            <w:r>
              <w:rPr>
                <w:noProof/>
                <w:webHidden/>
              </w:rPr>
            </w:r>
            <w:r>
              <w:rPr>
                <w:noProof/>
                <w:webHidden/>
              </w:rPr>
              <w:fldChar w:fldCharType="separate"/>
            </w:r>
            <w:r>
              <w:rPr>
                <w:noProof/>
                <w:webHidden/>
              </w:rPr>
              <w:t>8</w:t>
            </w:r>
            <w:r>
              <w:rPr>
                <w:noProof/>
                <w:webHidden/>
              </w:rPr>
              <w:fldChar w:fldCharType="end"/>
            </w:r>
          </w:hyperlink>
        </w:p>
        <w:p w14:paraId="67010B0E" w14:textId="4945E554" w:rsidR="00E07305" w:rsidRDefault="00E07305">
          <w:pPr>
            <w:pStyle w:val="TOC2"/>
            <w:tabs>
              <w:tab w:val="right" w:leader="dot" w:pos="9016"/>
            </w:tabs>
            <w:rPr>
              <w:rFonts w:eastAsiaTheme="minorEastAsia" w:cstheme="minorBidi"/>
              <w:noProof/>
              <w:sz w:val="24"/>
              <w:szCs w:val="24"/>
              <w:lang w:val="en-GB"/>
            </w:rPr>
          </w:pPr>
          <w:hyperlink w:anchor="_Toc153409539" w:history="1">
            <w:r w:rsidRPr="000D0876">
              <w:rPr>
                <w:rStyle w:val="Hyperlink"/>
                <w:rFonts w:cstheme="minorHAnsi"/>
                <w:noProof/>
              </w:rPr>
              <w:t>Organisational Structure/Chart</w:t>
            </w:r>
            <w:r>
              <w:rPr>
                <w:noProof/>
                <w:webHidden/>
              </w:rPr>
              <w:tab/>
            </w:r>
            <w:r>
              <w:rPr>
                <w:noProof/>
                <w:webHidden/>
              </w:rPr>
              <w:fldChar w:fldCharType="begin"/>
            </w:r>
            <w:r>
              <w:rPr>
                <w:noProof/>
                <w:webHidden/>
              </w:rPr>
              <w:instrText xml:space="preserve"> PAGEREF _Toc153409539 \h </w:instrText>
            </w:r>
            <w:r>
              <w:rPr>
                <w:noProof/>
                <w:webHidden/>
              </w:rPr>
            </w:r>
            <w:r>
              <w:rPr>
                <w:noProof/>
                <w:webHidden/>
              </w:rPr>
              <w:fldChar w:fldCharType="separate"/>
            </w:r>
            <w:r>
              <w:rPr>
                <w:noProof/>
                <w:webHidden/>
              </w:rPr>
              <w:t>8</w:t>
            </w:r>
            <w:r>
              <w:rPr>
                <w:noProof/>
                <w:webHidden/>
              </w:rPr>
              <w:fldChar w:fldCharType="end"/>
            </w:r>
          </w:hyperlink>
        </w:p>
        <w:p w14:paraId="2E11FD77" w14:textId="37E70659" w:rsidR="00E07305" w:rsidRDefault="00E07305">
          <w:pPr>
            <w:pStyle w:val="TOC3"/>
            <w:tabs>
              <w:tab w:val="right" w:leader="dot" w:pos="9016"/>
            </w:tabs>
            <w:rPr>
              <w:rFonts w:eastAsiaTheme="minorEastAsia" w:cstheme="minorBidi"/>
              <w:noProof/>
              <w:sz w:val="24"/>
              <w:szCs w:val="24"/>
              <w:lang w:val="en-GB"/>
            </w:rPr>
          </w:pPr>
          <w:hyperlink w:anchor="_Toc153409540" w:history="1">
            <w:r w:rsidRPr="000D0876">
              <w:rPr>
                <w:rStyle w:val="Hyperlink"/>
                <w:rFonts w:cstheme="minorHAnsi"/>
                <w:noProof/>
              </w:rPr>
              <w:t>Chief Information Security Officer (CISO):</w:t>
            </w:r>
            <w:r>
              <w:rPr>
                <w:noProof/>
                <w:webHidden/>
              </w:rPr>
              <w:tab/>
            </w:r>
            <w:r>
              <w:rPr>
                <w:noProof/>
                <w:webHidden/>
              </w:rPr>
              <w:fldChar w:fldCharType="begin"/>
            </w:r>
            <w:r>
              <w:rPr>
                <w:noProof/>
                <w:webHidden/>
              </w:rPr>
              <w:instrText xml:space="preserve"> PAGEREF _Toc153409540 \h </w:instrText>
            </w:r>
            <w:r>
              <w:rPr>
                <w:noProof/>
                <w:webHidden/>
              </w:rPr>
            </w:r>
            <w:r>
              <w:rPr>
                <w:noProof/>
                <w:webHidden/>
              </w:rPr>
              <w:fldChar w:fldCharType="separate"/>
            </w:r>
            <w:r>
              <w:rPr>
                <w:noProof/>
                <w:webHidden/>
              </w:rPr>
              <w:t>8</w:t>
            </w:r>
            <w:r>
              <w:rPr>
                <w:noProof/>
                <w:webHidden/>
              </w:rPr>
              <w:fldChar w:fldCharType="end"/>
            </w:r>
          </w:hyperlink>
        </w:p>
        <w:p w14:paraId="03358EDB" w14:textId="3A4379F2" w:rsidR="00E07305" w:rsidRDefault="00E07305">
          <w:pPr>
            <w:pStyle w:val="TOC3"/>
            <w:tabs>
              <w:tab w:val="right" w:leader="dot" w:pos="9016"/>
            </w:tabs>
            <w:rPr>
              <w:rFonts w:eastAsiaTheme="minorEastAsia" w:cstheme="minorBidi"/>
              <w:noProof/>
              <w:sz w:val="24"/>
              <w:szCs w:val="24"/>
              <w:lang w:val="en-GB"/>
            </w:rPr>
          </w:pPr>
          <w:hyperlink w:anchor="_Toc153409541" w:history="1">
            <w:r w:rsidRPr="000D0876">
              <w:rPr>
                <w:rStyle w:val="Hyperlink"/>
                <w:rFonts w:cstheme="minorHAnsi"/>
                <w:noProof/>
              </w:rPr>
              <w:t>Data Protection Officer (DPO):</w:t>
            </w:r>
            <w:r>
              <w:rPr>
                <w:noProof/>
                <w:webHidden/>
              </w:rPr>
              <w:tab/>
            </w:r>
            <w:r>
              <w:rPr>
                <w:noProof/>
                <w:webHidden/>
              </w:rPr>
              <w:fldChar w:fldCharType="begin"/>
            </w:r>
            <w:r>
              <w:rPr>
                <w:noProof/>
                <w:webHidden/>
              </w:rPr>
              <w:instrText xml:space="preserve"> PAGEREF _Toc153409541 \h </w:instrText>
            </w:r>
            <w:r>
              <w:rPr>
                <w:noProof/>
                <w:webHidden/>
              </w:rPr>
            </w:r>
            <w:r>
              <w:rPr>
                <w:noProof/>
                <w:webHidden/>
              </w:rPr>
              <w:fldChar w:fldCharType="separate"/>
            </w:r>
            <w:r>
              <w:rPr>
                <w:noProof/>
                <w:webHidden/>
              </w:rPr>
              <w:t>8</w:t>
            </w:r>
            <w:r>
              <w:rPr>
                <w:noProof/>
                <w:webHidden/>
              </w:rPr>
              <w:fldChar w:fldCharType="end"/>
            </w:r>
          </w:hyperlink>
        </w:p>
        <w:p w14:paraId="38B62C1E" w14:textId="0AE62B9B" w:rsidR="00E07305" w:rsidRDefault="00E07305">
          <w:pPr>
            <w:pStyle w:val="TOC3"/>
            <w:tabs>
              <w:tab w:val="right" w:leader="dot" w:pos="9016"/>
            </w:tabs>
            <w:rPr>
              <w:rFonts w:eastAsiaTheme="minorEastAsia" w:cstheme="minorBidi"/>
              <w:noProof/>
              <w:sz w:val="24"/>
              <w:szCs w:val="24"/>
              <w:lang w:val="en-GB"/>
            </w:rPr>
          </w:pPr>
          <w:hyperlink w:anchor="_Toc153409542" w:history="1">
            <w:r w:rsidRPr="000D0876">
              <w:rPr>
                <w:rStyle w:val="Hyperlink"/>
                <w:rFonts w:cstheme="minorHAnsi"/>
                <w:noProof/>
              </w:rPr>
              <w:t>Security Operations Centre (SOC) Manager:</w:t>
            </w:r>
            <w:r>
              <w:rPr>
                <w:noProof/>
                <w:webHidden/>
              </w:rPr>
              <w:tab/>
            </w:r>
            <w:r>
              <w:rPr>
                <w:noProof/>
                <w:webHidden/>
              </w:rPr>
              <w:fldChar w:fldCharType="begin"/>
            </w:r>
            <w:r>
              <w:rPr>
                <w:noProof/>
                <w:webHidden/>
              </w:rPr>
              <w:instrText xml:space="preserve"> PAGEREF _Toc153409542 \h </w:instrText>
            </w:r>
            <w:r>
              <w:rPr>
                <w:noProof/>
                <w:webHidden/>
              </w:rPr>
            </w:r>
            <w:r>
              <w:rPr>
                <w:noProof/>
                <w:webHidden/>
              </w:rPr>
              <w:fldChar w:fldCharType="separate"/>
            </w:r>
            <w:r>
              <w:rPr>
                <w:noProof/>
                <w:webHidden/>
              </w:rPr>
              <w:t>8</w:t>
            </w:r>
            <w:r>
              <w:rPr>
                <w:noProof/>
                <w:webHidden/>
              </w:rPr>
              <w:fldChar w:fldCharType="end"/>
            </w:r>
          </w:hyperlink>
        </w:p>
        <w:p w14:paraId="3FC75C75" w14:textId="2B94E575" w:rsidR="00E07305" w:rsidRDefault="00E07305">
          <w:pPr>
            <w:pStyle w:val="TOC3"/>
            <w:tabs>
              <w:tab w:val="right" w:leader="dot" w:pos="9016"/>
            </w:tabs>
            <w:rPr>
              <w:rFonts w:eastAsiaTheme="minorEastAsia" w:cstheme="minorBidi"/>
              <w:noProof/>
              <w:sz w:val="24"/>
              <w:szCs w:val="24"/>
              <w:lang w:val="en-GB"/>
            </w:rPr>
          </w:pPr>
          <w:hyperlink w:anchor="_Toc153409543" w:history="1">
            <w:r w:rsidRPr="000D0876">
              <w:rPr>
                <w:rStyle w:val="Hyperlink"/>
                <w:rFonts w:cstheme="minorHAnsi"/>
                <w:noProof/>
              </w:rPr>
              <w:t>Compliance Manager:</w:t>
            </w:r>
            <w:r>
              <w:rPr>
                <w:noProof/>
                <w:webHidden/>
              </w:rPr>
              <w:tab/>
            </w:r>
            <w:r>
              <w:rPr>
                <w:noProof/>
                <w:webHidden/>
              </w:rPr>
              <w:fldChar w:fldCharType="begin"/>
            </w:r>
            <w:r>
              <w:rPr>
                <w:noProof/>
                <w:webHidden/>
              </w:rPr>
              <w:instrText xml:space="preserve"> PAGEREF _Toc153409543 \h </w:instrText>
            </w:r>
            <w:r>
              <w:rPr>
                <w:noProof/>
                <w:webHidden/>
              </w:rPr>
            </w:r>
            <w:r>
              <w:rPr>
                <w:noProof/>
                <w:webHidden/>
              </w:rPr>
              <w:fldChar w:fldCharType="separate"/>
            </w:r>
            <w:r>
              <w:rPr>
                <w:noProof/>
                <w:webHidden/>
              </w:rPr>
              <w:t>8</w:t>
            </w:r>
            <w:r>
              <w:rPr>
                <w:noProof/>
                <w:webHidden/>
              </w:rPr>
              <w:fldChar w:fldCharType="end"/>
            </w:r>
          </w:hyperlink>
        </w:p>
        <w:p w14:paraId="5E32D203" w14:textId="2AA83D61" w:rsidR="00E07305" w:rsidRDefault="00E07305">
          <w:pPr>
            <w:pStyle w:val="TOC3"/>
            <w:tabs>
              <w:tab w:val="right" w:leader="dot" w:pos="9016"/>
            </w:tabs>
            <w:rPr>
              <w:rFonts w:eastAsiaTheme="minorEastAsia" w:cstheme="minorBidi"/>
              <w:noProof/>
              <w:sz w:val="24"/>
              <w:szCs w:val="24"/>
              <w:lang w:val="en-GB"/>
            </w:rPr>
          </w:pPr>
          <w:hyperlink w:anchor="_Toc153409544" w:history="1">
            <w:r w:rsidRPr="000D0876">
              <w:rPr>
                <w:rStyle w:val="Hyperlink"/>
                <w:rFonts w:cstheme="minorHAnsi"/>
                <w:noProof/>
              </w:rPr>
              <w:t>Network Security Manager:</w:t>
            </w:r>
            <w:r>
              <w:rPr>
                <w:noProof/>
                <w:webHidden/>
              </w:rPr>
              <w:tab/>
            </w:r>
            <w:r>
              <w:rPr>
                <w:noProof/>
                <w:webHidden/>
              </w:rPr>
              <w:fldChar w:fldCharType="begin"/>
            </w:r>
            <w:r>
              <w:rPr>
                <w:noProof/>
                <w:webHidden/>
              </w:rPr>
              <w:instrText xml:space="preserve"> PAGEREF _Toc153409544 \h </w:instrText>
            </w:r>
            <w:r>
              <w:rPr>
                <w:noProof/>
                <w:webHidden/>
              </w:rPr>
            </w:r>
            <w:r>
              <w:rPr>
                <w:noProof/>
                <w:webHidden/>
              </w:rPr>
              <w:fldChar w:fldCharType="separate"/>
            </w:r>
            <w:r>
              <w:rPr>
                <w:noProof/>
                <w:webHidden/>
              </w:rPr>
              <w:t>9</w:t>
            </w:r>
            <w:r>
              <w:rPr>
                <w:noProof/>
                <w:webHidden/>
              </w:rPr>
              <w:fldChar w:fldCharType="end"/>
            </w:r>
          </w:hyperlink>
        </w:p>
        <w:p w14:paraId="5EAFB14D" w14:textId="4BDEE327" w:rsidR="00E07305" w:rsidRDefault="00E07305">
          <w:pPr>
            <w:pStyle w:val="TOC3"/>
            <w:tabs>
              <w:tab w:val="right" w:leader="dot" w:pos="9016"/>
            </w:tabs>
            <w:rPr>
              <w:rFonts w:eastAsiaTheme="minorEastAsia" w:cstheme="minorBidi"/>
              <w:noProof/>
              <w:sz w:val="24"/>
              <w:szCs w:val="24"/>
              <w:lang w:val="en-GB"/>
            </w:rPr>
          </w:pPr>
          <w:hyperlink w:anchor="_Toc153409545" w:history="1">
            <w:r w:rsidRPr="000D0876">
              <w:rPr>
                <w:rStyle w:val="Hyperlink"/>
                <w:rFonts w:cstheme="minorHAnsi"/>
                <w:noProof/>
              </w:rPr>
              <w:t>Application Security Manager:</w:t>
            </w:r>
            <w:r>
              <w:rPr>
                <w:noProof/>
                <w:webHidden/>
              </w:rPr>
              <w:tab/>
            </w:r>
            <w:r>
              <w:rPr>
                <w:noProof/>
                <w:webHidden/>
              </w:rPr>
              <w:fldChar w:fldCharType="begin"/>
            </w:r>
            <w:r>
              <w:rPr>
                <w:noProof/>
                <w:webHidden/>
              </w:rPr>
              <w:instrText xml:space="preserve"> PAGEREF _Toc153409545 \h </w:instrText>
            </w:r>
            <w:r>
              <w:rPr>
                <w:noProof/>
                <w:webHidden/>
              </w:rPr>
            </w:r>
            <w:r>
              <w:rPr>
                <w:noProof/>
                <w:webHidden/>
              </w:rPr>
              <w:fldChar w:fldCharType="separate"/>
            </w:r>
            <w:r>
              <w:rPr>
                <w:noProof/>
                <w:webHidden/>
              </w:rPr>
              <w:t>9</w:t>
            </w:r>
            <w:r>
              <w:rPr>
                <w:noProof/>
                <w:webHidden/>
              </w:rPr>
              <w:fldChar w:fldCharType="end"/>
            </w:r>
          </w:hyperlink>
        </w:p>
        <w:p w14:paraId="1531CC9D" w14:textId="27BAFD1C" w:rsidR="00E07305" w:rsidRDefault="00E07305">
          <w:pPr>
            <w:pStyle w:val="TOC3"/>
            <w:tabs>
              <w:tab w:val="right" w:leader="dot" w:pos="9016"/>
            </w:tabs>
            <w:rPr>
              <w:rFonts w:eastAsiaTheme="minorEastAsia" w:cstheme="minorBidi"/>
              <w:noProof/>
              <w:sz w:val="24"/>
              <w:szCs w:val="24"/>
              <w:lang w:val="en-GB"/>
            </w:rPr>
          </w:pPr>
          <w:hyperlink w:anchor="_Toc153409546" w:history="1">
            <w:r w:rsidRPr="000D0876">
              <w:rPr>
                <w:rStyle w:val="Hyperlink"/>
                <w:rFonts w:cstheme="minorHAnsi"/>
                <w:noProof/>
              </w:rPr>
              <w:t>Risk Manager:</w:t>
            </w:r>
            <w:r>
              <w:rPr>
                <w:noProof/>
                <w:webHidden/>
              </w:rPr>
              <w:tab/>
            </w:r>
            <w:r>
              <w:rPr>
                <w:noProof/>
                <w:webHidden/>
              </w:rPr>
              <w:fldChar w:fldCharType="begin"/>
            </w:r>
            <w:r>
              <w:rPr>
                <w:noProof/>
                <w:webHidden/>
              </w:rPr>
              <w:instrText xml:space="preserve"> PAGEREF _Toc153409546 \h </w:instrText>
            </w:r>
            <w:r>
              <w:rPr>
                <w:noProof/>
                <w:webHidden/>
              </w:rPr>
            </w:r>
            <w:r>
              <w:rPr>
                <w:noProof/>
                <w:webHidden/>
              </w:rPr>
              <w:fldChar w:fldCharType="separate"/>
            </w:r>
            <w:r>
              <w:rPr>
                <w:noProof/>
                <w:webHidden/>
              </w:rPr>
              <w:t>9</w:t>
            </w:r>
            <w:r>
              <w:rPr>
                <w:noProof/>
                <w:webHidden/>
              </w:rPr>
              <w:fldChar w:fldCharType="end"/>
            </w:r>
          </w:hyperlink>
        </w:p>
        <w:p w14:paraId="32835D41" w14:textId="69BCB716" w:rsidR="00E07305" w:rsidRDefault="00E07305">
          <w:pPr>
            <w:pStyle w:val="TOC3"/>
            <w:tabs>
              <w:tab w:val="right" w:leader="dot" w:pos="9016"/>
            </w:tabs>
            <w:rPr>
              <w:rFonts w:eastAsiaTheme="minorEastAsia" w:cstheme="minorBidi"/>
              <w:noProof/>
              <w:sz w:val="24"/>
              <w:szCs w:val="24"/>
              <w:lang w:val="en-GB"/>
            </w:rPr>
          </w:pPr>
          <w:hyperlink w:anchor="_Toc153409547" w:history="1">
            <w:r w:rsidRPr="000D0876">
              <w:rPr>
                <w:rStyle w:val="Hyperlink"/>
                <w:rFonts w:cstheme="minorHAnsi"/>
                <w:noProof/>
              </w:rPr>
              <w:t>Incident Response Coordinator:</w:t>
            </w:r>
            <w:r>
              <w:rPr>
                <w:noProof/>
                <w:webHidden/>
              </w:rPr>
              <w:tab/>
            </w:r>
            <w:r>
              <w:rPr>
                <w:noProof/>
                <w:webHidden/>
              </w:rPr>
              <w:fldChar w:fldCharType="begin"/>
            </w:r>
            <w:r>
              <w:rPr>
                <w:noProof/>
                <w:webHidden/>
              </w:rPr>
              <w:instrText xml:space="preserve"> PAGEREF _Toc153409547 \h </w:instrText>
            </w:r>
            <w:r>
              <w:rPr>
                <w:noProof/>
                <w:webHidden/>
              </w:rPr>
            </w:r>
            <w:r>
              <w:rPr>
                <w:noProof/>
                <w:webHidden/>
              </w:rPr>
              <w:fldChar w:fldCharType="separate"/>
            </w:r>
            <w:r>
              <w:rPr>
                <w:noProof/>
                <w:webHidden/>
              </w:rPr>
              <w:t>9</w:t>
            </w:r>
            <w:r>
              <w:rPr>
                <w:noProof/>
                <w:webHidden/>
              </w:rPr>
              <w:fldChar w:fldCharType="end"/>
            </w:r>
          </w:hyperlink>
        </w:p>
        <w:p w14:paraId="749D659F" w14:textId="78B02376" w:rsidR="00E07305" w:rsidRDefault="00E07305">
          <w:pPr>
            <w:pStyle w:val="TOC3"/>
            <w:tabs>
              <w:tab w:val="right" w:leader="dot" w:pos="9016"/>
            </w:tabs>
            <w:rPr>
              <w:rFonts w:eastAsiaTheme="minorEastAsia" w:cstheme="minorBidi"/>
              <w:noProof/>
              <w:sz w:val="24"/>
              <w:szCs w:val="24"/>
              <w:lang w:val="en-GB"/>
            </w:rPr>
          </w:pPr>
          <w:hyperlink w:anchor="_Toc153409548" w:history="1">
            <w:r w:rsidRPr="000D0876">
              <w:rPr>
                <w:rStyle w:val="Hyperlink"/>
                <w:rFonts w:cstheme="minorHAnsi"/>
                <w:noProof/>
              </w:rPr>
              <w:t>Training and Awareness Manager:</w:t>
            </w:r>
            <w:r>
              <w:rPr>
                <w:noProof/>
                <w:webHidden/>
              </w:rPr>
              <w:tab/>
            </w:r>
            <w:r>
              <w:rPr>
                <w:noProof/>
                <w:webHidden/>
              </w:rPr>
              <w:fldChar w:fldCharType="begin"/>
            </w:r>
            <w:r>
              <w:rPr>
                <w:noProof/>
                <w:webHidden/>
              </w:rPr>
              <w:instrText xml:space="preserve"> PAGEREF _Toc153409548 \h </w:instrText>
            </w:r>
            <w:r>
              <w:rPr>
                <w:noProof/>
                <w:webHidden/>
              </w:rPr>
            </w:r>
            <w:r>
              <w:rPr>
                <w:noProof/>
                <w:webHidden/>
              </w:rPr>
              <w:fldChar w:fldCharType="separate"/>
            </w:r>
            <w:r>
              <w:rPr>
                <w:noProof/>
                <w:webHidden/>
              </w:rPr>
              <w:t>9</w:t>
            </w:r>
            <w:r>
              <w:rPr>
                <w:noProof/>
                <w:webHidden/>
              </w:rPr>
              <w:fldChar w:fldCharType="end"/>
            </w:r>
          </w:hyperlink>
        </w:p>
        <w:p w14:paraId="55506AE3" w14:textId="03DAB1D6" w:rsidR="00E07305" w:rsidRDefault="00E07305">
          <w:pPr>
            <w:pStyle w:val="TOC3"/>
            <w:tabs>
              <w:tab w:val="right" w:leader="dot" w:pos="9016"/>
            </w:tabs>
            <w:rPr>
              <w:rFonts w:eastAsiaTheme="minorEastAsia" w:cstheme="minorBidi"/>
              <w:noProof/>
              <w:sz w:val="24"/>
              <w:szCs w:val="24"/>
              <w:lang w:val="en-GB"/>
            </w:rPr>
          </w:pPr>
          <w:hyperlink w:anchor="_Toc153409549" w:history="1">
            <w:r w:rsidRPr="000D0876">
              <w:rPr>
                <w:rStyle w:val="Hyperlink"/>
                <w:rFonts w:cstheme="minorHAnsi"/>
                <w:noProof/>
              </w:rPr>
              <w:t>Audit and Compliance Analysts:</w:t>
            </w:r>
            <w:r>
              <w:rPr>
                <w:noProof/>
                <w:webHidden/>
              </w:rPr>
              <w:tab/>
            </w:r>
            <w:r>
              <w:rPr>
                <w:noProof/>
                <w:webHidden/>
              </w:rPr>
              <w:fldChar w:fldCharType="begin"/>
            </w:r>
            <w:r>
              <w:rPr>
                <w:noProof/>
                <w:webHidden/>
              </w:rPr>
              <w:instrText xml:space="preserve"> PAGEREF _Toc153409549 \h </w:instrText>
            </w:r>
            <w:r>
              <w:rPr>
                <w:noProof/>
                <w:webHidden/>
              </w:rPr>
            </w:r>
            <w:r>
              <w:rPr>
                <w:noProof/>
                <w:webHidden/>
              </w:rPr>
              <w:fldChar w:fldCharType="separate"/>
            </w:r>
            <w:r>
              <w:rPr>
                <w:noProof/>
                <w:webHidden/>
              </w:rPr>
              <w:t>9</w:t>
            </w:r>
            <w:r>
              <w:rPr>
                <w:noProof/>
                <w:webHidden/>
              </w:rPr>
              <w:fldChar w:fldCharType="end"/>
            </w:r>
          </w:hyperlink>
        </w:p>
        <w:p w14:paraId="0921767C" w14:textId="3CF89D7F" w:rsidR="00E07305" w:rsidRDefault="00E07305">
          <w:pPr>
            <w:pStyle w:val="TOC3"/>
            <w:tabs>
              <w:tab w:val="right" w:leader="dot" w:pos="9016"/>
            </w:tabs>
            <w:rPr>
              <w:rFonts w:eastAsiaTheme="minorEastAsia" w:cstheme="minorBidi"/>
              <w:noProof/>
              <w:sz w:val="24"/>
              <w:szCs w:val="24"/>
              <w:lang w:val="en-GB"/>
            </w:rPr>
          </w:pPr>
          <w:hyperlink w:anchor="_Toc153409550" w:history="1">
            <w:r w:rsidRPr="000D0876">
              <w:rPr>
                <w:rStyle w:val="Hyperlink"/>
                <w:rFonts w:cstheme="minorHAnsi"/>
                <w:noProof/>
              </w:rPr>
              <w:t>Legal and Regulatory Affairs:</w:t>
            </w:r>
            <w:r>
              <w:rPr>
                <w:noProof/>
                <w:webHidden/>
              </w:rPr>
              <w:tab/>
            </w:r>
            <w:r>
              <w:rPr>
                <w:noProof/>
                <w:webHidden/>
              </w:rPr>
              <w:fldChar w:fldCharType="begin"/>
            </w:r>
            <w:r>
              <w:rPr>
                <w:noProof/>
                <w:webHidden/>
              </w:rPr>
              <w:instrText xml:space="preserve"> PAGEREF _Toc153409550 \h </w:instrText>
            </w:r>
            <w:r>
              <w:rPr>
                <w:noProof/>
                <w:webHidden/>
              </w:rPr>
            </w:r>
            <w:r>
              <w:rPr>
                <w:noProof/>
                <w:webHidden/>
              </w:rPr>
              <w:fldChar w:fldCharType="separate"/>
            </w:r>
            <w:r>
              <w:rPr>
                <w:noProof/>
                <w:webHidden/>
              </w:rPr>
              <w:t>9</w:t>
            </w:r>
            <w:r>
              <w:rPr>
                <w:noProof/>
                <w:webHidden/>
              </w:rPr>
              <w:fldChar w:fldCharType="end"/>
            </w:r>
          </w:hyperlink>
        </w:p>
        <w:p w14:paraId="63CB3BBA" w14:textId="4A512F96" w:rsidR="00E07305" w:rsidRDefault="00E07305">
          <w:pPr>
            <w:pStyle w:val="TOC3"/>
            <w:tabs>
              <w:tab w:val="right" w:leader="dot" w:pos="9016"/>
            </w:tabs>
            <w:rPr>
              <w:rFonts w:eastAsiaTheme="minorEastAsia" w:cstheme="minorBidi"/>
              <w:noProof/>
              <w:sz w:val="24"/>
              <w:szCs w:val="24"/>
              <w:lang w:val="en-GB"/>
            </w:rPr>
          </w:pPr>
          <w:hyperlink w:anchor="_Toc153409551" w:history="1">
            <w:r w:rsidRPr="000D0876">
              <w:rPr>
                <w:rStyle w:val="Hyperlink"/>
                <w:rFonts w:cstheme="minorHAnsi"/>
                <w:noProof/>
              </w:rPr>
              <w:t>Network Security Manager:</w:t>
            </w:r>
            <w:r>
              <w:rPr>
                <w:noProof/>
                <w:webHidden/>
              </w:rPr>
              <w:tab/>
            </w:r>
            <w:r>
              <w:rPr>
                <w:noProof/>
                <w:webHidden/>
              </w:rPr>
              <w:fldChar w:fldCharType="begin"/>
            </w:r>
            <w:r>
              <w:rPr>
                <w:noProof/>
                <w:webHidden/>
              </w:rPr>
              <w:instrText xml:space="preserve"> PAGEREF _Toc153409551 \h </w:instrText>
            </w:r>
            <w:r>
              <w:rPr>
                <w:noProof/>
                <w:webHidden/>
              </w:rPr>
            </w:r>
            <w:r>
              <w:rPr>
                <w:noProof/>
                <w:webHidden/>
              </w:rPr>
              <w:fldChar w:fldCharType="separate"/>
            </w:r>
            <w:r>
              <w:rPr>
                <w:noProof/>
                <w:webHidden/>
              </w:rPr>
              <w:t>9</w:t>
            </w:r>
            <w:r>
              <w:rPr>
                <w:noProof/>
                <w:webHidden/>
              </w:rPr>
              <w:fldChar w:fldCharType="end"/>
            </w:r>
          </w:hyperlink>
        </w:p>
        <w:p w14:paraId="06BF2FC2" w14:textId="5970F685" w:rsidR="00E07305" w:rsidRDefault="00E07305">
          <w:pPr>
            <w:pStyle w:val="TOC2"/>
            <w:tabs>
              <w:tab w:val="right" w:leader="dot" w:pos="9016"/>
            </w:tabs>
            <w:rPr>
              <w:rFonts w:eastAsiaTheme="minorEastAsia" w:cstheme="minorBidi"/>
              <w:noProof/>
              <w:sz w:val="24"/>
              <w:szCs w:val="24"/>
              <w:lang w:val="en-GB"/>
            </w:rPr>
          </w:pPr>
          <w:hyperlink w:anchor="_Toc153409552" w:history="1">
            <w:r w:rsidRPr="000D0876">
              <w:rPr>
                <w:rStyle w:val="Hyperlink"/>
                <w:rFonts w:cstheme="minorHAnsi"/>
                <w:noProof/>
              </w:rPr>
              <w:t>Policies and Procedures</w:t>
            </w:r>
            <w:r>
              <w:rPr>
                <w:noProof/>
                <w:webHidden/>
              </w:rPr>
              <w:tab/>
            </w:r>
            <w:r>
              <w:rPr>
                <w:noProof/>
                <w:webHidden/>
              </w:rPr>
              <w:fldChar w:fldCharType="begin"/>
            </w:r>
            <w:r>
              <w:rPr>
                <w:noProof/>
                <w:webHidden/>
              </w:rPr>
              <w:instrText xml:space="preserve"> PAGEREF _Toc153409552 \h </w:instrText>
            </w:r>
            <w:r>
              <w:rPr>
                <w:noProof/>
                <w:webHidden/>
              </w:rPr>
            </w:r>
            <w:r>
              <w:rPr>
                <w:noProof/>
                <w:webHidden/>
              </w:rPr>
              <w:fldChar w:fldCharType="separate"/>
            </w:r>
            <w:r>
              <w:rPr>
                <w:noProof/>
                <w:webHidden/>
              </w:rPr>
              <w:t>10</w:t>
            </w:r>
            <w:r>
              <w:rPr>
                <w:noProof/>
                <w:webHidden/>
              </w:rPr>
              <w:fldChar w:fldCharType="end"/>
            </w:r>
          </w:hyperlink>
        </w:p>
        <w:p w14:paraId="6F97C924" w14:textId="560ED6E2" w:rsidR="00E07305" w:rsidRDefault="00E07305">
          <w:pPr>
            <w:pStyle w:val="TOC3"/>
            <w:tabs>
              <w:tab w:val="right" w:leader="dot" w:pos="9016"/>
            </w:tabs>
            <w:rPr>
              <w:rFonts w:eastAsiaTheme="minorEastAsia" w:cstheme="minorBidi"/>
              <w:noProof/>
              <w:sz w:val="24"/>
              <w:szCs w:val="24"/>
              <w:lang w:val="en-GB"/>
            </w:rPr>
          </w:pPr>
          <w:hyperlink w:anchor="_Toc153409553" w:history="1">
            <w:r w:rsidRPr="000D0876">
              <w:rPr>
                <w:rStyle w:val="Hyperlink"/>
                <w:rFonts w:cstheme="minorHAnsi"/>
                <w:noProof/>
              </w:rPr>
              <w:t>Data Classification and Handling Policy:</w:t>
            </w:r>
            <w:r>
              <w:rPr>
                <w:noProof/>
                <w:webHidden/>
              </w:rPr>
              <w:tab/>
            </w:r>
            <w:r>
              <w:rPr>
                <w:noProof/>
                <w:webHidden/>
              </w:rPr>
              <w:fldChar w:fldCharType="begin"/>
            </w:r>
            <w:r>
              <w:rPr>
                <w:noProof/>
                <w:webHidden/>
              </w:rPr>
              <w:instrText xml:space="preserve"> PAGEREF _Toc153409553 \h </w:instrText>
            </w:r>
            <w:r>
              <w:rPr>
                <w:noProof/>
                <w:webHidden/>
              </w:rPr>
            </w:r>
            <w:r>
              <w:rPr>
                <w:noProof/>
                <w:webHidden/>
              </w:rPr>
              <w:fldChar w:fldCharType="separate"/>
            </w:r>
            <w:r>
              <w:rPr>
                <w:noProof/>
                <w:webHidden/>
              </w:rPr>
              <w:t>10</w:t>
            </w:r>
            <w:r>
              <w:rPr>
                <w:noProof/>
                <w:webHidden/>
              </w:rPr>
              <w:fldChar w:fldCharType="end"/>
            </w:r>
          </w:hyperlink>
        </w:p>
        <w:p w14:paraId="2D0C559A" w14:textId="5A86C945" w:rsidR="00E07305" w:rsidRDefault="00E07305">
          <w:pPr>
            <w:pStyle w:val="TOC3"/>
            <w:tabs>
              <w:tab w:val="right" w:leader="dot" w:pos="9016"/>
            </w:tabs>
            <w:rPr>
              <w:rFonts w:eastAsiaTheme="minorEastAsia" w:cstheme="minorBidi"/>
              <w:noProof/>
              <w:sz w:val="24"/>
              <w:szCs w:val="24"/>
              <w:lang w:val="en-GB"/>
            </w:rPr>
          </w:pPr>
          <w:hyperlink w:anchor="_Toc153409554" w:history="1">
            <w:r w:rsidRPr="000D0876">
              <w:rPr>
                <w:rStyle w:val="Hyperlink"/>
                <w:rFonts w:cstheme="minorHAnsi"/>
                <w:noProof/>
              </w:rPr>
              <w:t>Access Control Policy:</w:t>
            </w:r>
            <w:r>
              <w:rPr>
                <w:noProof/>
                <w:webHidden/>
              </w:rPr>
              <w:tab/>
            </w:r>
            <w:r>
              <w:rPr>
                <w:noProof/>
                <w:webHidden/>
              </w:rPr>
              <w:fldChar w:fldCharType="begin"/>
            </w:r>
            <w:r>
              <w:rPr>
                <w:noProof/>
                <w:webHidden/>
              </w:rPr>
              <w:instrText xml:space="preserve"> PAGEREF _Toc153409554 \h </w:instrText>
            </w:r>
            <w:r>
              <w:rPr>
                <w:noProof/>
                <w:webHidden/>
              </w:rPr>
            </w:r>
            <w:r>
              <w:rPr>
                <w:noProof/>
                <w:webHidden/>
              </w:rPr>
              <w:fldChar w:fldCharType="separate"/>
            </w:r>
            <w:r>
              <w:rPr>
                <w:noProof/>
                <w:webHidden/>
              </w:rPr>
              <w:t>10</w:t>
            </w:r>
            <w:r>
              <w:rPr>
                <w:noProof/>
                <w:webHidden/>
              </w:rPr>
              <w:fldChar w:fldCharType="end"/>
            </w:r>
          </w:hyperlink>
        </w:p>
        <w:p w14:paraId="4D3CC199" w14:textId="6C196642" w:rsidR="00E07305" w:rsidRDefault="00E07305">
          <w:pPr>
            <w:pStyle w:val="TOC3"/>
            <w:tabs>
              <w:tab w:val="right" w:leader="dot" w:pos="9016"/>
            </w:tabs>
            <w:rPr>
              <w:rFonts w:eastAsiaTheme="minorEastAsia" w:cstheme="minorBidi"/>
              <w:noProof/>
              <w:sz w:val="24"/>
              <w:szCs w:val="24"/>
              <w:lang w:val="en-GB"/>
            </w:rPr>
          </w:pPr>
          <w:hyperlink w:anchor="_Toc153409555" w:history="1">
            <w:r w:rsidRPr="000D0876">
              <w:rPr>
                <w:rStyle w:val="Hyperlink"/>
                <w:rFonts w:cstheme="minorHAnsi"/>
                <w:noProof/>
              </w:rPr>
              <w:t>Data Encryption Policy:</w:t>
            </w:r>
            <w:r>
              <w:rPr>
                <w:noProof/>
                <w:webHidden/>
              </w:rPr>
              <w:tab/>
            </w:r>
            <w:r>
              <w:rPr>
                <w:noProof/>
                <w:webHidden/>
              </w:rPr>
              <w:fldChar w:fldCharType="begin"/>
            </w:r>
            <w:r>
              <w:rPr>
                <w:noProof/>
                <w:webHidden/>
              </w:rPr>
              <w:instrText xml:space="preserve"> PAGEREF _Toc153409555 \h </w:instrText>
            </w:r>
            <w:r>
              <w:rPr>
                <w:noProof/>
                <w:webHidden/>
              </w:rPr>
            </w:r>
            <w:r>
              <w:rPr>
                <w:noProof/>
                <w:webHidden/>
              </w:rPr>
              <w:fldChar w:fldCharType="separate"/>
            </w:r>
            <w:r>
              <w:rPr>
                <w:noProof/>
                <w:webHidden/>
              </w:rPr>
              <w:t>10</w:t>
            </w:r>
            <w:r>
              <w:rPr>
                <w:noProof/>
                <w:webHidden/>
              </w:rPr>
              <w:fldChar w:fldCharType="end"/>
            </w:r>
          </w:hyperlink>
        </w:p>
        <w:p w14:paraId="2EDBDD74" w14:textId="2A900495" w:rsidR="00E07305" w:rsidRDefault="00E07305">
          <w:pPr>
            <w:pStyle w:val="TOC3"/>
            <w:tabs>
              <w:tab w:val="right" w:leader="dot" w:pos="9016"/>
            </w:tabs>
            <w:rPr>
              <w:rFonts w:eastAsiaTheme="minorEastAsia" w:cstheme="minorBidi"/>
              <w:noProof/>
              <w:sz w:val="24"/>
              <w:szCs w:val="24"/>
              <w:lang w:val="en-GB"/>
            </w:rPr>
          </w:pPr>
          <w:hyperlink w:anchor="_Toc153409556" w:history="1">
            <w:r w:rsidRPr="000D0876">
              <w:rPr>
                <w:rStyle w:val="Hyperlink"/>
                <w:rFonts w:cstheme="minorHAnsi"/>
                <w:noProof/>
              </w:rPr>
              <w:t>Incident Response and Reporting Procedure:</w:t>
            </w:r>
            <w:r>
              <w:rPr>
                <w:noProof/>
                <w:webHidden/>
              </w:rPr>
              <w:tab/>
            </w:r>
            <w:r>
              <w:rPr>
                <w:noProof/>
                <w:webHidden/>
              </w:rPr>
              <w:fldChar w:fldCharType="begin"/>
            </w:r>
            <w:r>
              <w:rPr>
                <w:noProof/>
                <w:webHidden/>
              </w:rPr>
              <w:instrText xml:space="preserve"> PAGEREF _Toc153409556 \h </w:instrText>
            </w:r>
            <w:r>
              <w:rPr>
                <w:noProof/>
                <w:webHidden/>
              </w:rPr>
            </w:r>
            <w:r>
              <w:rPr>
                <w:noProof/>
                <w:webHidden/>
              </w:rPr>
              <w:fldChar w:fldCharType="separate"/>
            </w:r>
            <w:r>
              <w:rPr>
                <w:noProof/>
                <w:webHidden/>
              </w:rPr>
              <w:t>10</w:t>
            </w:r>
            <w:r>
              <w:rPr>
                <w:noProof/>
                <w:webHidden/>
              </w:rPr>
              <w:fldChar w:fldCharType="end"/>
            </w:r>
          </w:hyperlink>
        </w:p>
        <w:p w14:paraId="43CB80EF" w14:textId="55802D86" w:rsidR="00E07305" w:rsidRDefault="00E07305">
          <w:pPr>
            <w:pStyle w:val="TOC3"/>
            <w:tabs>
              <w:tab w:val="right" w:leader="dot" w:pos="9016"/>
            </w:tabs>
            <w:rPr>
              <w:rFonts w:eastAsiaTheme="minorEastAsia" w:cstheme="minorBidi"/>
              <w:noProof/>
              <w:sz w:val="24"/>
              <w:szCs w:val="24"/>
              <w:lang w:val="en-GB"/>
            </w:rPr>
          </w:pPr>
          <w:hyperlink w:anchor="_Toc153409557" w:history="1">
            <w:r w:rsidRPr="000D0876">
              <w:rPr>
                <w:rStyle w:val="Hyperlink"/>
                <w:rFonts w:cstheme="minorHAnsi"/>
                <w:noProof/>
              </w:rPr>
              <w:t>Security Awareness and Training Policy:</w:t>
            </w:r>
            <w:r>
              <w:rPr>
                <w:noProof/>
                <w:webHidden/>
              </w:rPr>
              <w:tab/>
            </w:r>
            <w:r>
              <w:rPr>
                <w:noProof/>
                <w:webHidden/>
              </w:rPr>
              <w:fldChar w:fldCharType="begin"/>
            </w:r>
            <w:r>
              <w:rPr>
                <w:noProof/>
                <w:webHidden/>
              </w:rPr>
              <w:instrText xml:space="preserve"> PAGEREF _Toc153409557 \h </w:instrText>
            </w:r>
            <w:r>
              <w:rPr>
                <w:noProof/>
                <w:webHidden/>
              </w:rPr>
            </w:r>
            <w:r>
              <w:rPr>
                <w:noProof/>
                <w:webHidden/>
              </w:rPr>
              <w:fldChar w:fldCharType="separate"/>
            </w:r>
            <w:r>
              <w:rPr>
                <w:noProof/>
                <w:webHidden/>
              </w:rPr>
              <w:t>10</w:t>
            </w:r>
            <w:r>
              <w:rPr>
                <w:noProof/>
                <w:webHidden/>
              </w:rPr>
              <w:fldChar w:fldCharType="end"/>
            </w:r>
          </w:hyperlink>
        </w:p>
        <w:p w14:paraId="711E29D6" w14:textId="00A84A37" w:rsidR="00E07305" w:rsidRDefault="00E07305">
          <w:pPr>
            <w:pStyle w:val="TOC3"/>
            <w:tabs>
              <w:tab w:val="right" w:leader="dot" w:pos="9016"/>
            </w:tabs>
            <w:rPr>
              <w:rFonts w:eastAsiaTheme="minorEastAsia" w:cstheme="minorBidi"/>
              <w:noProof/>
              <w:sz w:val="24"/>
              <w:szCs w:val="24"/>
              <w:lang w:val="en-GB"/>
            </w:rPr>
          </w:pPr>
          <w:hyperlink w:anchor="_Toc153409558" w:history="1">
            <w:r w:rsidRPr="000D0876">
              <w:rPr>
                <w:rStyle w:val="Hyperlink"/>
                <w:rFonts w:cstheme="minorHAnsi"/>
                <w:noProof/>
              </w:rPr>
              <w:t>Data Retention and Disposal Policy:</w:t>
            </w:r>
            <w:r>
              <w:rPr>
                <w:noProof/>
                <w:webHidden/>
              </w:rPr>
              <w:tab/>
            </w:r>
            <w:r>
              <w:rPr>
                <w:noProof/>
                <w:webHidden/>
              </w:rPr>
              <w:fldChar w:fldCharType="begin"/>
            </w:r>
            <w:r>
              <w:rPr>
                <w:noProof/>
                <w:webHidden/>
              </w:rPr>
              <w:instrText xml:space="preserve"> PAGEREF _Toc153409558 \h </w:instrText>
            </w:r>
            <w:r>
              <w:rPr>
                <w:noProof/>
                <w:webHidden/>
              </w:rPr>
            </w:r>
            <w:r>
              <w:rPr>
                <w:noProof/>
                <w:webHidden/>
              </w:rPr>
              <w:fldChar w:fldCharType="separate"/>
            </w:r>
            <w:r>
              <w:rPr>
                <w:noProof/>
                <w:webHidden/>
              </w:rPr>
              <w:t>10</w:t>
            </w:r>
            <w:r>
              <w:rPr>
                <w:noProof/>
                <w:webHidden/>
              </w:rPr>
              <w:fldChar w:fldCharType="end"/>
            </w:r>
          </w:hyperlink>
        </w:p>
        <w:p w14:paraId="2D37EEDB" w14:textId="1573E888" w:rsidR="00E07305" w:rsidRDefault="00E07305">
          <w:pPr>
            <w:pStyle w:val="TOC3"/>
            <w:tabs>
              <w:tab w:val="right" w:leader="dot" w:pos="9016"/>
            </w:tabs>
            <w:rPr>
              <w:rFonts w:eastAsiaTheme="minorEastAsia" w:cstheme="minorBidi"/>
              <w:noProof/>
              <w:sz w:val="24"/>
              <w:szCs w:val="24"/>
              <w:lang w:val="en-GB"/>
            </w:rPr>
          </w:pPr>
          <w:hyperlink w:anchor="_Toc153409559" w:history="1">
            <w:r w:rsidRPr="000D0876">
              <w:rPr>
                <w:rStyle w:val="Hyperlink"/>
                <w:rFonts w:cstheme="minorHAnsi"/>
                <w:noProof/>
              </w:rPr>
              <w:t>Bring Your Own Device (BYOD) Policy:</w:t>
            </w:r>
            <w:r>
              <w:rPr>
                <w:noProof/>
                <w:webHidden/>
              </w:rPr>
              <w:tab/>
            </w:r>
            <w:r>
              <w:rPr>
                <w:noProof/>
                <w:webHidden/>
              </w:rPr>
              <w:fldChar w:fldCharType="begin"/>
            </w:r>
            <w:r>
              <w:rPr>
                <w:noProof/>
                <w:webHidden/>
              </w:rPr>
              <w:instrText xml:space="preserve"> PAGEREF _Toc153409559 \h </w:instrText>
            </w:r>
            <w:r>
              <w:rPr>
                <w:noProof/>
                <w:webHidden/>
              </w:rPr>
            </w:r>
            <w:r>
              <w:rPr>
                <w:noProof/>
                <w:webHidden/>
              </w:rPr>
              <w:fldChar w:fldCharType="separate"/>
            </w:r>
            <w:r>
              <w:rPr>
                <w:noProof/>
                <w:webHidden/>
              </w:rPr>
              <w:t>10</w:t>
            </w:r>
            <w:r>
              <w:rPr>
                <w:noProof/>
                <w:webHidden/>
              </w:rPr>
              <w:fldChar w:fldCharType="end"/>
            </w:r>
          </w:hyperlink>
        </w:p>
        <w:p w14:paraId="55D301A1" w14:textId="147F321C" w:rsidR="00E07305" w:rsidRDefault="00E07305">
          <w:pPr>
            <w:pStyle w:val="TOC2"/>
            <w:tabs>
              <w:tab w:val="right" w:leader="dot" w:pos="9016"/>
            </w:tabs>
            <w:rPr>
              <w:rFonts w:eastAsiaTheme="minorEastAsia" w:cstheme="minorBidi"/>
              <w:noProof/>
              <w:sz w:val="24"/>
              <w:szCs w:val="24"/>
              <w:lang w:val="en-GB"/>
            </w:rPr>
          </w:pPr>
          <w:hyperlink w:anchor="_Toc153409560" w:history="1">
            <w:r w:rsidRPr="000D0876">
              <w:rPr>
                <w:rStyle w:val="Hyperlink"/>
                <w:rFonts w:cstheme="minorHAnsi"/>
                <w:noProof/>
              </w:rPr>
              <w:t>Compliance (Laws and Ethics)</w:t>
            </w:r>
            <w:r>
              <w:rPr>
                <w:noProof/>
                <w:webHidden/>
              </w:rPr>
              <w:tab/>
            </w:r>
            <w:r>
              <w:rPr>
                <w:noProof/>
                <w:webHidden/>
              </w:rPr>
              <w:fldChar w:fldCharType="begin"/>
            </w:r>
            <w:r>
              <w:rPr>
                <w:noProof/>
                <w:webHidden/>
              </w:rPr>
              <w:instrText xml:space="preserve"> PAGEREF _Toc153409560 \h </w:instrText>
            </w:r>
            <w:r>
              <w:rPr>
                <w:noProof/>
                <w:webHidden/>
              </w:rPr>
            </w:r>
            <w:r>
              <w:rPr>
                <w:noProof/>
                <w:webHidden/>
              </w:rPr>
              <w:fldChar w:fldCharType="separate"/>
            </w:r>
            <w:r>
              <w:rPr>
                <w:noProof/>
                <w:webHidden/>
              </w:rPr>
              <w:t>11</w:t>
            </w:r>
            <w:r>
              <w:rPr>
                <w:noProof/>
                <w:webHidden/>
              </w:rPr>
              <w:fldChar w:fldCharType="end"/>
            </w:r>
          </w:hyperlink>
        </w:p>
        <w:p w14:paraId="1AF24E90" w14:textId="69AD69B7" w:rsidR="00E07305" w:rsidRDefault="00E07305">
          <w:pPr>
            <w:pStyle w:val="TOC2"/>
            <w:tabs>
              <w:tab w:val="right" w:leader="dot" w:pos="9016"/>
            </w:tabs>
            <w:rPr>
              <w:rFonts w:eastAsiaTheme="minorEastAsia" w:cstheme="minorBidi"/>
              <w:noProof/>
              <w:sz w:val="24"/>
              <w:szCs w:val="24"/>
              <w:lang w:val="en-GB"/>
            </w:rPr>
          </w:pPr>
          <w:hyperlink w:anchor="_Toc153409561" w:history="1">
            <w:r w:rsidRPr="000D0876">
              <w:rPr>
                <w:rStyle w:val="Hyperlink"/>
                <w:rFonts w:cstheme="minorHAnsi"/>
                <w:noProof/>
              </w:rPr>
              <w:t>Governance and Strategic Planning for Security</w:t>
            </w:r>
            <w:r>
              <w:rPr>
                <w:noProof/>
                <w:webHidden/>
              </w:rPr>
              <w:tab/>
            </w:r>
            <w:r>
              <w:rPr>
                <w:noProof/>
                <w:webHidden/>
              </w:rPr>
              <w:fldChar w:fldCharType="begin"/>
            </w:r>
            <w:r>
              <w:rPr>
                <w:noProof/>
                <w:webHidden/>
              </w:rPr>
              <w:instrText xml:space="preserve"> PAGEREF _Toc153409561 \h </w:instrText>
            </w:r>
            <w:r>
              <w:rPr>
                <w:noProof/>
                <w:webHidden/>
              </w:rPr>
            </w:r>
            <w:r>
              <w:rPr>
                <w:noProof/>
                <w:webHidden/>
              </w:rPr>
              <w:fldChar w:fldCharType="separate"/>
            </w:r>
            <w:r>
              <w:rPr>
                <w:noProof/>
                <w:webHidden/>
              </w:rPr>
              <w:t>12</w:t>
            </w:r>
            <w:r>
              <w:rPr>
                <w:noProof/>
                <w:webHidden/>
              </w:rPr>
              <w:fldChar w:fldCharType="end"/>
            </w:r>
          </w:hyperlink>
        </w:p>
        <w:p w14:paraId="5CBCB251" w14:textId="5E332176" w:rsidR="00E07305" w:rsidRDefault="00E07305">
          <w:pPr>
            <w:pStyle w:val="TOC3"/>
            <w:tabs>
              <w:tab w:val="right" w:leader="dot" w:pos="9016"/>
            </w:tabs>
            <w:rPr>
              <w:rFonts w:eastAsiaTheme="minorEastAsia" w:cstheme="minorBidi"/>
              <w:noProof/>
              <w:sz w:val="24"/>
              <w:szCs w:val="24"/>
              <w:lang w:val="en-GB"/>
            </w:rPr>
          </w:pPr>
          <w:hyperlink w:anchor="_Toc153409562" w:history="1">
            <w:r w:rsidRPr="000D0876">
              <w:rPr>
                <w:rStyle w:val="Hyperlink"/>
                <w:rFonts w:cstheme="minorHAnsi"/>
                <w:noProof/>
              </w:rPr>
              <w:t>Information Security Governance Committee</w:t>
            </w:r>
            <w:r>
              <w:rPr>
                <w:noProof/>
                <w:webHidden/>
              </w:rPr>
              <w:tab/>
            </w:r>
            <w:r>
              <w:rPr>
                <w:noProof/>
                <w:webHidden/>
              </w:rPr>
              <w:fldChar w:fldCharType="begin"/>
            </w:r>
            <w:r>
              <w:rPr>
                <w:noProof/>
                <w:webHidden/>
              </w:rPr>
              <w:instrText xml:space="preserve"> PAGEREF _Toc153409562 \h </w:instrText>
            </w:r>
            <w:r>
              <w:rPr>
                <w:noProof/>
                <w:webHidden/>
              </w:rPr>
            </w:r>
            <w:r>
              <w:rPr>
                <w:noProof/>
                <w:webHidden/>
              </w:rPr>
              <w:fldChar w:fldCharType="separate"/>
            </w:r>
            <w:r>
              <w:rPr>
                <w:noProof/>
                <w:webHidden/>
              </w:rPr>
              <w:t>12</w:t>
            </w:r>
            <w:r>
              <w:rPr>
                <w:noProof/>
                <w:webHidden/>
              </w:rPr>
              <w:fldChar w:fldCharType="end"/>
            </w:r>
          </w:hyperlink>
        </w:p>
        <w:p w14:paraId="4E11BC9E" w14:textId="765FF9B2" w:rsidR="00E07305" w:rsidRDefault="00E07305">
          <w:pPr>
            <w:pStyle w:val="TOC3"/>
            <w:tabs>
              <w:tab w:val="right" w:leader="dot" w:pos="9016"/>
            </w:tabs>
            <w:rPr>
              <w:rFonts w:eastAsiaTheme="minorEastAsia" w:cstheme="minorBidi"/>
              <w:noProof/>
              <w:sz w:val="24"/>
              <w:szCs w:val="24"/>
              <w:lang w:val="en-GB"/>
            </w:rPr>
          </w:pPr>
          <w:hyperlink w:anchor="_Toc153409563" w:history="1">
            <w:r w:rsidRPr="000D0876">
              <w:rPr>
                <w:rStyle w:val="Hyperlink"/>
                <w:rFonts w:cstheme="minorHAnsi"/>
                <w:noProof/>
              </w:rPr>
              <w:t>Risk Management Framework / Compliance Oversight</w:t>
            </w:r>
            <w:r>
              <w:rPr>
                <w:noProof/>
                <w:webHidden/>
              </w:rPr>
              <w:tab/>
            </w:r>
            <w:r>
              <w:rPr>
                <w:noProof/>
                <w:webHidden/>
              </w:rPr>
              <w:fldChar w:fldCharType="begin"/>
            </w:r>
            <w:r>
              <w:rPr>
                <w:noProof/>
                <w:webHidden/>
              </w:rPr>
              <w:instrText xml:space="preserve"> PAGEREF _Toc153409563 \h </w:instrText>
            </w:r>
            <w:r>
              <w:rPr>
                <w:noProof/>
                <w:webHidden/>
              </w:rPr>
            </w:r>
            <w:r>
              <w:rPr>
                <w:noProof/>
                <w:webHidden/>
              </w:rPr>
              <w:fldChar w:fldCharType="separate"/>
            </w:r>
            <w:r>
              <w:rPr>
                <w:noProof/>
                <w:webHidden/>
              </w:rPr>
              <w:t>12</w:t>
            </w:r>
            <w:r>
              <w:rPr>
                <w:noProof/>
                <w:webHidden/>
              </w:rPr>
              <w:fldChar w:fldCharType="end"/>
            </w:r>
          </w:hyperlink>
        </w:p>
        <w:p w14:paraId="197DE885" w14:textId="7989B30D" w:rsidR="00E07305" w:rsidRDefault="00E07305">
          <w:pPr>
            <w:pStyle w:val="TOC3"/>
            <w:tabs>
              <w:tab w:val="right" w:leader="dot" w:pos="9016"/>
            </w:tabs>
            <w:rPr>
              <w:rFonts w:eastAsiaTheme="minorEastAsia" w:cstheme="minorBidi"/>
              <w:noProof/>
              <w:sz w:val="24"/>
              <w:szCs w:val="24"/>
              <w:lang w:val="en-GB"/>
            </w:rPr>
          </w:pPr>
          <w:hyperlink w:anchor="_Toc153409564" w:history="1">
            <w:r w:rsidRPr="000D0876">
              <w:rPr>
                <w:rStyle w:val="Hyperlink"/>
                <w:rFonts w:cstheme="minorHAnsi"/>
                <w:noProof/>
              </w:rPr>
              <w:t>Alignment with Business Objectives / Threat Intelligence Integration</w:t>
            </w:r>
            <w:r>
              <w:rPr>
                <w:noProof/>
                <w:webHidden/>
              </w:rPr>
              <w:tab/>
            </w:r>
            <w:r>
              <w:rPr>
                <w:noProof/>
                <w:webHidden/>
              </w:rPr>
              <w:fldChar w:fldCharType="begin"/>
            </w:r>
            <w:r>
              <w:rPr>
                <w:noProof/>
                <w:webHidden/>
              </w:rPr>
              <w:instrText xml:space="preserve"> PAGEREF _Toc153409564 \h </w:instrText>
            </w:r>
            <w:r>
              <w:rPr>
                <w:noProof/>
                <w:webHidden/>
              </w:rPr>
            </w:r>
            <w:r>
              <w:rPr>
                <w:noProof/>
                <w:webHidden/>
              </w:rPr>
              <w:fldChar w:fldCharType="separate"/>
            </w:r>
            <w:r>
              <w:rPr>
                <w:noProof/>
                <w:webHidden/>
              </w:rPr>
              <w:t>12</w:t>
            </w:r>
            <w:r>
              <w:rPr>
                <w:noProof/>
                <w:webHidden/>
              </w:rPr>
              <w:fldChar w:fldCharType="end"/>
            </w:r>
          </w:hyperlink>
        </w:p>
        <w:p w14:paraId="0E4DF81B" w14:textId="2E22C316" w:rsidR="00E07305" w:rsidRDefault="00E07305">
          <w:pPr>
            <w:pStyle w:val="TOC3"/>
            <w:tabs>
              <w:tab w:val="right" w:leader="dot" w:pos="9016"/>
            </w:tabs>
            <w:rPr>
              <w:rFonts w:eastAsiaTheme="minorEastAsia" w:cstheme="minorBidi"/>
              <w:noProof/>
              <w:sz w:val="24"/>
              <w:szCs w:val="24"/>
              <w:lang w:val="en-GB"/>
            </w:rPr>
          </w:pPr>
          <w:hyperlink w:anchor="_Toc153409565" w:history="1">
            <w:r w:rsidRPr="000D0876">
              <w:rPr>
                <w:rStyle w:val="Hyperlink"/>
                <w:rFonts w:cstheme="minorHAnsi"/>
                <w:noProof/>
              </w:rPr>
              <w:t>Resource Allocation / Business Continuity and Resilience</w:t>
            </w:r>
            <w:r>
              <w:rPr>
                <w:noProof/>
                <w:webHidden/>
              </w:rPr>
              <w:tab/>
            </w:r>
            <w:r>
              <w:rPr>
                <w:noProof/>
                <w:webHidden/>
              </w:rPr>
              <w:fldChar w:fldCharType="begin"/>
            </w:r>
            <w:r>
              <w:rPr>
                <w:noProof/>
                <w:webHidden/>
              </w:rPr>
              <w:instrText xml:space="preserve"> PAGEREF _Toc153409565 \h </w:instrText>
            </w:r>
            <w:r>
              <w:rPr>
                <w:noProof/>
                <w:webHidden/>
              </w:rPr>
            </w:r>
            <w:r>
              <w:rPr>
                <w:noProof/>
                <w:webHidden/>
              </w:rPr>
              <w:fldChar w:fldCharType="separate"/>
            </w:r>
            <w:r>
              <w:rPr>
                <w:noProof/>
                <w:webHidden/>
              </w:rPr>
              <w:t>12</w:t>
            </w:r>
            <w:r>
              <w:rPr>
                <w:noProof/>
                <w:webHidden/>
              </w:rPr>
              <w:fldChar w:fldCharType="end"/>
            </w:r>
          </w:hyperlink>
        </w:p>
        <w:p w14:paraId="6033E9B7" w14:textId="3CCDE004" w:rsidR="00E07305" w:rsidRDefault="00E07305">
          <w:pPr>
            <w:pStyle w:val="TOC2"/>
            <w:tabs>
              <w:tab w:val="right" w:leader="dot" w:pos="9016"/>
            </w:tabs>
            <w:rPr>
              <w:rFonts w:eastAsiaTheme="minorEastAsia" w:cstheme="minorBidi"/>
              <w:noProof/>
              <w:sz w:val="24"/>
              <w:szCs w:val="24"/>
              <w:lang w:val="en-GB"/>
            </w:rPr>
          </w:pPr>
          <w:hyperlink w:anchor="_Toc153409566" w:history="1">
            <w:r w:rsidRPr="000D0876">
              <w:rPr>
                <w:rStyle w:val="Hyperlink"/>
                <w:rFonts w:cstheme="minorHAnsi"/>
                <w:noProof/>
              </w:rPr>
              <w:t>Risk Management</w:t>
            </w:r>
            <w:r>
              <w:rPr>
                <w:noProof/>
                <w:webHidden/>
              </w:rPr>
              <w:tab/>
            </w:r>
            <w:r>
              <w:rPr>
                <w:noProof/>
                <w:webHidden/>
              </w:rPr>
              <w:fldChar w:fldCharType="begin"/>
            </w:r>
            <w:r>
              <w:rPr>
                <w:noProof/>
                <w:webHidden/>
              </w:rPr>
              <w:instrText xml:space="preserve"> PAGEREF _Toc153409566 \h </w:instrText>
            </w:r>
            <w:r>
              <w:rPr>
                <w:noProof/>
                <w:webHidden/>
              </w:rPr>
            </w:r>
            <w:r>
              <w:rPr>
                <w:noProof/>
                <w:webHidden/>
              </w:rPr>
              <w:fldChar w:fldCharType="separate"/>
            </w:r>
            <w:r>
              <w:rPr>
                <w:noProof/>
                <w:webHidden/>
              </w:rPr>
              <w:t>13</w:t>
            </w:r>
            <w:r>
              <w:rPr>
                <w:noProof/>
                <w:webHidden/>
              </w:rPr>
              <w:fldChar w:fldCharType="end"/>
            </w:r>
          </w:hyperlink>
        </w:p>
        <w:p w14:paraId="4299FD61" w14:textId="5B6E4AD4" w:rsidR="00E07305" w:rsidRDefault="00E07305">
          <w:pPr>
            <w:pStyle w:val="TOC3"/>
            <w:tabs>
              <w:tab w:val="right" w:leader="dot" w:pos="9016"/>
            </w:tabs>
            <w:rPr>
              <w:rFonts w:eastAsiaTheme="minorEastAsia" w:cstheme="minorBidi"/>
              <w:noProof/>
              <w:sz w:val="24"/>
              <w:szCs w:val="24"/>
              <w:lang w:val="en-GB"/>
            </w:rPr>
          </w:pPr>
          <w:hyperlink w:anchor="_Toc153409567" w:history="1">
            <w:r w:rsidRPr="000D0876">
              <w:rPr>
                <w:rStyle w:val="Hyperlink"/>
                <w:rFonts w:cstheme="minorHAnsi"/>
                <w:noProof/>
              </w:rPr>
              <w:t>Identifying and Prioritising Risks</w:t>
            </w:r>
            <w:r>
              <w:rPr>
                <w:noProof/>
                <w:webHidden/>
              </w:rPr>
              <w:tab/>
            </w:r>
            <w:r>
              <w:rPr>
                <w:noProof/>
                <w:webHidden/>
              </w:rPr>
              <w:fldChar w:fldCharType="begin"/>
            </w:r>
            <w:r>
              <w:rPr>
                <w:noProof/>
                <w:webHidden/>
              </w:rPr>
              <w:instrText xml:space="preserve"> PAGEREF _Toc153409567 \h </w:instrText>
            </w:r>
            <w:r>
              <w:rPr>
                <w:noProof/>
                <w:webHidden/>
              </w:rPr>
            </w:r>
            <w:r>
              <w:rPr>
                <w:noProof/>
                <w:webHidden/>
              </w:rPr>
              <w:fldChar w:fldCharType="separate"/>
            </w:r>
            <w:r>
              <w:rPr>
                <w:noProof/>
                <w:webHidden/>
              </w:rPr>
              <w:t>13</w:t>
            </w:r>
            <w:r>
              <w:rPr>
                <w:noProof/>
                <w:webHidden/>
              </w:rPr>
              <w:fldChar w:fldCharType="end"/>
            </w:r>
          </w:hyperlink>
        </w:p>
        <w:p w14:paraId="289A3B4C" w14:textId="41DA29D2" w:rsidR="00E07305" w:rsidRDefault="00E07305">
          <w:pPr>
            <w:pStyle w:val="TOC3"/>
            <w:tabs>
              <w:tab w:val="right" w:leader="dot" w:pos="9016"/>
            </w:tabs>
            <w:rPr>
              <w:rFonts w:eastAsiaTheme="minorEastAsia" w:cstheme="minorBidi"/>
              <w:noProof/>
              <w:sz w:val="24"/>
              <w:szCs w:val="24"/>
              <w:lang w:val="en-GB"/>
            </w:rPr>
          </w:pPr>
          <w:hyperlink w:anchor="_Toc153409568" w:history="1">
            <w:r w:rsidRPr="000D0876">
              <w:rPr>
                <w:rStyle w:val="Hyperlink"/>
                <w:rFonts w:cstheme="minorHAnsi"/>
                <w:noProof/>
              </w:rPr>
              <w:t>Proactive Threat Mitigation</w:t>
            </w:r>
            <w:r>
              <w:rPr>
                <w:noProof/>
                <w:webHidden/>
              </w:rPr>
              <w:tab/>
            </w:r>
            <w:r>
              <w:rPr>
                <w:noProof/>
                <w:webHidden/>
              </w:rPr>
              <w:fldChar w:fldCharType="begin"/>
            </w:r>
            <w:r>
              <w:rPr>
                <w:noProof/>
                <w:webHidden/>
              </w:rPr>
              <w:instrText xml:space="preserve"> PAGEREF _Toc153409568 \h </w:instrText>
            </w:r>
            <w:r>
              <w:rPr>
                <w:noProof/>
                <w:webHidden/>
              </w:rPr>
            </w:r>
            <w:r>
              <w:rPr>
                <w:noProof/>
                <w:webHidden/>
              </w:rPr>
              <w:fldChar w:fldCharType="separate"/>
            </w:r>
            <w:r>
              <w:rPr>
                <w:noProof/>
                <w:webHidden/>
              </w:rPr>
              <w:t>13</w:t>
            </w:r>
            <w:r>
              <w:rPr>
                <w:noProof/>
                <w:webHidden/>
              </w:rPr>
              <w:fldChar w:fldCharType="end"/>
            </w:r>
          </w:hyperlink>
        </w:p>
        <w:p w14:paraId="3FE189E8" w14:textId="2E1519C2" w:rsidR="00E07305" w:rsidRDefault="00E07305">
          <w:pPr>
            <w:pStyle w:val="TOC3"/>
            <w:tabs>
              <w:tab w:val="right" w:leader="dot" w:pos="9016"/>
            </w:tabs>
            <w:rPr>
              <w:rFonts w:eastAsiaTheme="minorEastAsia" w:cstheme="minorBidi"/>
              <w:noProof/>
              <w:sz w:val="24"/>
              <w:szCs w:val="24"/>
              <w:lang w:val="en-GB"/>
            </w:rPr>
          </w:pPr>
          <w:hyperlink w:anchor="_Toc153409569" w:history="1">
            <w:r w:rsidRPr="000D0876">
              <w:rPr>
                <w:rStyle w:val="Hyperlink"/>
                <w:rFonts w:cstheme="minorHAnsi"/>
                <w:noProof/>
              </w:rPr>
              <w:t>Business Continuity and Resilience</w:t>
            </w:r>
            <w:r>
              <w:rPr>
                <w:noProof/>
                <w:webHidden/>
              </w:rPr>
              <w:tab/>
            </w:r>
            <w:r>
              <w:rPr>
                <w:noProof/>
                <w:webHidden/>
              </w:rPr>
              <w:fldChar w:fldCharType="begin"/>
            </w:r>
            <w:r>
              <w:rPr>
                <w:noProof/>
                <w:webHidden/>
              </w:rPr>
              <w:instrText xml:space="preserve"> PAGEREF _Toc153409569 \h </w:instrText>
            </w:r>
            <w:r>
              <w:rPr>
                <w:noProof/>
                <w:webHidden/>
              </w:rPr>
            </w:r>
            <w:r>
              <w:rPr>
                <w:noProof/>
                <w:webHidden/>
              </w:rPr>
              <w:fldChar w:fldCharType="separate"/>
            </w:r>
            <w:r>
              <w:rPr>
                <w:noProof/>
                <w:webHidden/>
              </w:rPr>
              <w:t>13</w:t>
            </w:r>
            <w:r>
              <w:rPr>
                <w:noProof/>
                <w:webHidden/>
              </w:rPr>
              <w:fldChar w:fldCharType="end"/>
            </w:r>
          </w:hyperlink>
        </w:p>
        <w:p w14:paraId="4A746511" w14:textId="2F40D424" w:rsidR="00E07305" w:rsidRDefault="00E07305">
          <w:pPr>
            <w:pStyle w:val="TOC3"/>
            <w:tabs>
              <w:tab w:val="right" w:leader="dot" w:pos="9016"/>
            </w:tabs>
            <w:rPr>
              <w:rFonts w:eastAsiaTheme="minorEastAsia" w:cstheme="minorBidi"/>
              <w:noProof/>
              <w:sz w:val="24"/>
              <w:szCs w:val="24"/>
              <w:lang w:val="en-GB"/>
            </w:rPr>
          </w:pPr>
          <w:hyperlink w:anchor="_Toc153409570" w:history="1">
            <w:r w:rsidRPr="000D0876">
              <w:rPr>
                <w:rStyle w:val="Hyperlink"/>
                <w:rFonts w:cstheme="minorHAnsi"/>
                <w:noProof/>
              </w:rPr>
              <w:t>Resource Allocation</w:t>
            </w:r>
            <w:r>
              <w:rPr>
                <w:noProof/>
                <w:webHidden/>
              </w:rPr>
              <w:tab/>
            </w:r>
            <w:r>
              <w:rPr>
                <w:noProof/>
                <w:webHidden/>
              </w:rPr>
              <w:fldChar w:fldCharType="begin"/>
            </w:r>
            <w:r>
              <w:rPr>
                <w:noProof/>
                <w:webHidden/>
              </w:rPr>
              <w:instrText xml:space="preserve"> PAGEREF _Toc153409570 \h </w:instrText>
            </w:r>
            <w:r>
              <w:rPr>
                <w:noProof/>
                <w:webHidden/>
              </w:rPr>
            </w:r>
            <w:r>
              <w:rPr>
                <w:noProof/>
                <w:webHidden/>
              </w:rPr>
              <w:fldChar w:fldCharType="separate"/>
            </w:r>
            <w:r>
              <w:rPr>
                <w:noProof/>
                <w:webHidden/>
              </w:rPr>
              <w:t>13</w:t>
            </w:r>
            <w:r>
              <w:rPr>
                <w:noProof/>
                <w:webHidden/>
              </w:rPr>
              <w:fldChar w:fldCharType="end"/>
            </w:r>
          </w:hyperlink>
        </w:p>
        <w:p w14:paraId="6E562A92" w14:textId="14720EE4" w:rsidR="00E07305" w:rsidRDefault="00E07305">
          <w:pPr>
            <w:pStyle w:val="TOC2"/>
            <w:tabs>
              <w:tab w:val="right" w:leader="dot" w:pos="9016"/>
            </w:tabs>
            <w:rPr>
              <w:rFonts w:eastAsiaTheme="minorEastAsia" w:cstheme="minorBidi"/>
              <w:noProof/>
              <w:sz w:val="24"/>
              <w:szCs w:val="24"/>
              <w:lang w:val="en-GB"/>
            </w:rPr>
          </w:pPr>
          <w:hyperlink w:anchor="_Toc153409571" w:history="1">
            <w:r w:rsidRPr="000D0876">
              <w:rPr>
                <w:rStyle w:val="Hyperlink"/>
                <w:rFonts w:cstheme="minorHAnsi"/>
                <w:noProof/>
              </w:rPr>
              <w:t>Contingency Planning</w:t>
            </w:r>
            <w:r>
              <w:rPr>
                <w:noProof/>
                <w:webHidden/>
              </w:rPr>
              <w:tab/>
            </w:r>
            <w:r>
              <w:rPr>
                <w:noProof/>
                <w:webHidden/>
              </w:rPr>
              <w:fldChar w:fldCharType="begin"/>
            </w:r>
            <w:r>
              <w:rPr>
                <w:noProof/>
                <w:webHidden/>
              </w:rPr>
              <w:instrText xml:space="preserve"> PAGEREF _Toc153409571 \h </w:instrText>
            </w:r>
            <w:r>
              <w:rPr>
                <w:noProof/>
                <w:webHidden/>
              </w:rPr>
            </w:r>
            <w:r>
              <w:rPr>
                <w:noProof/>
                <w:webHidden/>
              </w:rPr>
              <w:fldChar w:fldCharType="separate"/>
            </w:r>
            <w:r>
              <w:rPr>
                <w:noProof/>
                <w:webHidden/>
              </w:rPr>
              <w:t>14</w:t>
            </w:r>
            <w:r>
              <w:rPr>
                <w:noProof/>
                <w:webHidden/>
              </w:rPr>
              <w:fldChar w:fldCharType="end"/>
            </w:r>
          </w:hyperlink>
        </w:p>
        <w:p w14:paraId="7AAC045E" w14:textId="107845AF" w:rsidR="00E07305" w:rsidRDefault="00E07305">
          <w:pPr>
            <w:pStyle w:val="TOC3"/>
            <w:tabs>
              <w:tab w:val="right" w:leader="dot" w:pos="9016"/>
            </w:tabs>
            <w:rPr>
              <w:rFonts w:eastAsiaTheme="minorEastAsia" w:cstheme="minorBidi"/>
              <w:noProof/>
              <w:sz w:val="24"/>
              <w:szCs w:val="24"/>
              <w:lang w:val="en-GB"/>
            </w:rPr>
          </w:pPr>
          <w:hyperlink w:anchor="_Toc153409572" w:history="1">
            <w:r w:rsidRPr="000D0876">
              <w:rPr>
                <w:rStyle w:val="Hyperlink"/>
                <w:rFonts w:cstheme="minorHAnsi"/>
                <w:noProof/>
              </w:rPr>
              <w:t>Business Continuity</w:t>
            </w:r>
            <w:r>
              <w:rPr>
                <w:noProof/>
                <w:webHidden/>
              </w:rPr>
              <w:tab/>
            </w:r>
            <w:r>
              <w:rPr>
                <w:noProof/>
                <w:webHidden/>
              </w:rPr>
              <w:fldChar w:fldCharType="begin"/>
            </w:r>
            <w:r>
              <w:rPr>
                <w:noProof/>
                <w:webHidden/>
              </w:rPr>
              <w:instrText xml:space="preserve"> PAGEREF _Toc153409572 \h </w:instrText>
            </w:r>
            <w:r>
              <w:rPr>
                <w:noProof/>
                <w:webHidden/>
              </w:rPr>
            </w:r>
            <w:r>
              <w:rPr>
                <w:noProof/>
                <w:webHidden/>
              </w:rPr>
              <w:fldChar w:fldCharType="separate"/>
            </w:r>
            <w:r>
              <w:rPr>
                <w:noProof/>
                <w:webHidden/>
              </w:rPr>
              <w:t>14</w:t>
            </w:r>
            <w:r>
              <w:rPr>
                <w:noProof/>
                <w:webHidden/>
              </w:rPr>
              <w:fldChar w:fldCharType="end"/>
            </w:r>
          </w:hyperlink>
        </w:p>
        <w:p w14:paraId="3430888E" w14:textId="1D037868" w:rsidR="00E07305" w:rsidRDefault="00E07305">
          <w:pPr>
            <w:pStyle w:val="TOC3"/>
            <w:tabs>
              <w:tab w:val="right" w:leader="dot" w:pos="9016"/>
            </w:tabs>
            <w:rPr>
              <w:rFonts w:eastAsiaTheme="minorEastAsia" w:cstheme="minorBidi"/>
              <w:noProof/>
              <w:sz w:val="24"/>
              <w:szCs w:val="24"/>
              <w:lang w:val="en-GB"/>
            </w:rPr>
          </w:pPr>
          <w:hyperlink w:anchor="_Toc153409573" w:history="1">
            <w:r w:rsidRPr="000D0876">
              <w:rPr>
                <w:rStyle w:val="Hyperlink"/>
                <w:rFonts w:cstheme="minorHAnsi"/>
                <w:noProof/>
              </w:rPr>
              <w:t>Data Recovery</w:t>
            </w:r>
            <w:r>
              <w:rPr>
                <w:noProof/>
                <w:webHidden/>
              </w:rPr>
              <w:tab/>
            </w:r>
            <w:r>
              <w:rPr>
                <w:noProof/>
                <w:webHidden/>
              </w:rPr>
              <w:fldChar w:fldCharType="begin"/>
            </w:r>
            <w:r>
              <w:rPr>
                <w:noProof/>
                <w:webHidden/>
              </w:rPr>
              <w:instrText xml:space="preserve"> PAGEREF _Toc153409573 \h </w:instrText>
            </w:r>
            <w:r>
              <w:rPr>
                <w:noProof/>
                <w:webHidden/>
              </w:rPr>
            </w:r>
            <w:r>
              <w:rPr>
                <w:noProof/>
                <w:webHidden/>
              </w:rPr>
              <w:fldChar w:fldCharType="separate"/>
            </w:r>
            <w:r>
              <w:rPr>
                <w:noProof/>
                <w:webHidden/>
              </w:rPr>
              <w:t>14</w:t>
            </w:r>
            <w:r>
              <w:rPr>
                <w:noProof/>
                <w:webHidden/>
              </w:rPr>
              <w:fldChar w:fldCharType="end"/>
            </w:r>
          </w:hyperlink>
        </w:p>
        <w:p w14:paraId="44F3738C" w14:textId="4EA28683" w:rsidR="00E07305" w:rsidRDefault="00E07305">
          <w:pPr>
            <w:pStyle w:val="TOC3"/>
            <w:tabs>
              <w:tab w:val="right" w:leader="dot" w:pos="9016"/>
            </w:tabs>
            <w:rPr>
              <w:rFonts w:eastAsiaTheme="minorEastAsia" w:cstheme="minorBidi"/>
              <w:noProof/>
              <w:sz w:val="24"/>
              <w:szCs w:val="24"/>
              <w:lang w:val="en-GB"/>
            </w:rPr>
          </w:pPr>
          <w:hyperlink w:anchor="_Toc153409574" w:history="1">
            <w:r w:rsidRPr="000D0876">
              <w:rPr>
                <w:rStyle w:val="Hyperlink"/>
                <w:rFonts w:cstheme="minorHAnsi"/>
                <w:noProof/>
              </w:rPr>
              <w:t>Minimising Impact of Security Incidents</w:t>
            </w:r>
            <w:r>
              <w:rPr>
                <w:noProof/>
                <w:webHidden/>
              </w:rPr>
              <w:tab/>
            </w:r>
            <w:r>
              <w:rPr>
                <w:noProof/>
                <w:webHidden/>
              </w:rPr>
              <w:fldChar w:fldCharType="begin"/>
            </w:r>
            <w:r>
              <w:rPr>
                <w:noProof/>
                <w:webHidden/>
              </w:rPr>
              <w:instrText xml:space="preserve"> PAGEREF _Toc153409574 \h </w:instrText>
            </w:r>
            <w:r>
              <w:rPr>
                <w:noProof/>
                <w:webHidden/>
              </w:rPr>
            </w:r>
            <w:r>
              <w:rPr>
                <w:noProof/>
                <w:webHidden/>
              </w:rPr>
              <w:fldChar w:fldCharType="separate"/>
            </w:r>
            <w:r>
              <w:rPr>
                <w:noProof/>
                <w:webHidden/>
              </w:rPr>
              <w:t>14</w:t>
            </w:r>
            <w:r>
              <w:rPr>
                <w:noProof/>
                <w:webHidden/>
              </w:rPr>
              <w:fldChar w:fldCharType="end"/>
            </w:r>
          </w:hyperlink>
        </w:p>
        <w:p w14:paraId="4AA49208" w14:textId="3D5B4B62" w:rsidR="00E07305" w:rsidRDefault="00E07305">
          <w:pPr>
            <w:pStyle w:val="TOC3"/>
            <w:tabs>
              <w:tab w:val="right" w:leader="dot" w:pos="9016"/>
            </w:tabs>
            <w:rPr>
              <w:rFonts w:eastAsiaTheme="minorEastAsia" w:cstheme="minorBidi"/>
              <w:noProof/>
              <w:sz w:val="24"/>
              <w:szCs w:val="24"/>
              <w:lang w:val="en-GB"/>
            </w:rPr>
          </w:pPr>
          <w:hyperlink w:anchor="_Toc153409575" w:history="1">
            <w:r w:rsidRPr="000D0876">
              <w:rPr>
                <w:rStyle w:val="Hyperlink"/>
                <w:rFonts w:cstheme="minorHAnsi"/>
                <w:noProof/>
              </w:rPr>
              <w:t>Employee Training and Awareness</w:t>
            </w:r>
            <w:r>
              <w:rPr>
                <w:noProof/>
                <w:webHidden/>
              </w:rPr>
              <w:tab/>
            </w:r>
            <w:r>
              <w:rPr>
                <w:noProof/>
                <w:webHidden/>
              </w:rPr>
              <w:fldChar w:fldCharType="begin"/>
            </w:r>
            <w:r>
              <w:rPr>
                <w:noProof/>
                <w:webHidden/>
              </w:rPr>
              <w:instrText xml:space="preserve"> PAGEREF _Toc153409575 \h </w:instrText>
            </w:r>
            <w:r>
              <w:rPr>
                <w:noProof/>
                <w:webHidden/>
              </w:rPr>
            </w:r>
            <w:r>
              <w:rPr>
                <w:noProof/>
                <w:webHidden/>
              </w:rPr>
              <w:fldChar w:fldCharType="separate"/>
            </w:r>
            <w:r>
              <w:rPr>
                <w:noProof/>
                <w:webHidden/>
              </w:rPr>
              <w:t>14</w:t>
            </w:r>
            <w:r>
              <w:rPr>
                <w:noProof/>
                <w:webHidden/>
              </w:rPr>
              <w:fldChar w:fldCharType="end"/>
            </w:r>
          </w:hyperlink>
        </w:p>
        <w:p w14:paraId="26832462" w14:textId="5677EF51" w:rsidR="00E07305" w:rsidRDefault="00E07305">
          <w:pPr>
            <w:pStyle w:val="TOC2"/>
            <w:tabs>
              <w:tab w:val="right" w:leader="dot" w:pos="9016"/>
            </w:tabs>
            <w:rPr>
              <w:rFonts w:eastAsiaTheme="minorEastAsia" w:cstheme="minorBidi"/>
              <w:noProof/>
              <w:sz w:val="24"/>
              <w:szCs w:val="24"/>
              <w:lang w:val="en-GB"/>
            </w:rPr>
          </w:pPr>
          <w:hyperlink w:anchor="_Toc153409576" w:history="1">
            <w:r w:rsidRPr="000D0876">
              <w:rPr>
                <w:rStyle w:val="Hyperlink"/>
                <w:rFonts w:cstheme="minorHAnsi"/>
                <w:noProof/>
              </w:rPr>
              <w:t>Protection Mechanisms</w:t>
            </w:r>
            <w:r>
              <w:rPr>
                <w:noProof/>
                <w:webHidden/>
              </w:rPr>
              <w:tab/>
            </w:r>
            <w:r>
              <w:rPr>
                <w:noProof/>
                <w:webHidden/>
              </w:rPr>
              <w:fldChar w:fldCharType="begin"/>
            </w:r>
            <w:r>
              <w:rPr>
                <w:noProof/>
                <w:webHidden/>
              </w:rPr>
              <w:instrText xml:space="preserve"> PAGEREF _Toc153409576 \h </w:instrText>
            </w:r>
            <w:r>
              <w:rPr>
                <w:noProof/>
                <w:webHidden/>
              </w:rPr>
            </w:r>
            <w:r>
              <w:rPr>
                <w:noProof/>
                <w:webHidden/>
              </w:rPr>
              <w:fldChar w:fldCharType="separate"/>
            </w:r>
            <w:r>
              <w:rPr>
                <w:noProof/>
                <w:webHidden/>
              </w:rPr>
              <w:t>15</w:t>
            </w:r>
            <w:r>
              <w:rPr>
                <w:noProof/>
                <w:webHidden/>
              </w:rPr>
              <w:fldChar w:fldCharType="end"/>
            </w:r>
          </w:hyperlink>
        </w:p>
        <w:p w14:paraId="10179786" w14:textId="36BC7B2B" w:rsidR="00E07305" w:rsidRDefault="00E07305">
          <w:pPr>
            <w:pStyle w:val="TOC3"/>
            <w:tabs>
              <w:tab w:val="right" w:leader="dot" w:pos="9016"/>
            </w:tabs>
            <w:rPr>
              <w:rFonts w:eastAsiaTheme="minorEastAsia" w:cstheme="minorBidi"/>
              <w:noProof/>
              <w:sz w:val="24"/>
              <w:szCs w:val="24"/>
              <w:lang w:val="en-GB"/>
            </w:rPr>
          </w:pPr>
          <w:hyperlink w:anchor="_Toc153409577" w:history="1">
            <w:r w:rsidRPr="000D0876">
              <w:rPr>
                <w:rStyle w:val="Hyperlink"/>
                <w:rFonts w:cstheme="minorHAnsi"/>
                <w:noProof/>
              </w:rPr>
              <w:t>Data Confidentiality</w:t>
            </w:r>
            <w:r>
              <w:rPr>
                <w:noProof/>
                <w:webHidden/>
              </w:rPr>
              <w:tab/>
            </w:r>
            <w:r>
              <w:rPr>
                <w:noProof/>
                <w:webHidden/>
              </w:rPr>
              <w:fldChar w:fldCharType="begin"/>
            </w:r>
            <w:r>
              <w:rPr>
                <w:noProof/>
                <w:webHidden/>
              </w:rPr>
              <w:instrText xml:space="preserve"> PAGEREF _Toc153409577 \h </w:instrText>
            </w:r>
            <w:r>
              <w:rPr>
                <w:noProof/>
                <w:webHidden/>
              </w:rPr>
            </w:r>
            <w:r>
              <w:rPr>
                <w:noProof/>
                <w:webHidden/>
              </w:rPr>
              <w:fldChar w:fldCharType="separate"/>
            </w:r>
            <w:r>
              <w:rPr>
                <w:noProof/>
                <w:webHidden/>
              </w:rPr>
              <w:t>15</w:t>
            </w:r>
            <w:r>
              <w:rPr>
                <w:noProof/>
                <w:webHidden/>
              </w:rPr>
              <w:fldChar w:fldCharType="end"/>
            </w:r>
          </w:hyperlink>
        </w:p>
        <w:p w14:paraId="741CB3F0" w14:textId="32AA25E1" w:rsidR="00E07305" w:rsidRDefault="00E07305">
          <w:pPr>
            <w:pStyle w:val="TOC3"/>
            <w:tabs>
              <w:tab w:val="right" w:leader="dot" w:pos="9016"/>
            </w:tabs>
            <w:rPr>
              <w:rFonts w:eastAsiaTheme="minorEastAsia" w:cstheme="minorBidi"/>
              <w:noProof/>
              <w:sz w:val="24"/>
              <w:szCs w:val="24"/>
              <w:lang w:val="en-GB"/>
            </w:rPr>
          </w:pPr>
          <w:hyperlink w:anchor="_Toc153409578" w:history="1">
            <w:r w:rsidRPr="000D0876">
              <w:rPr>
                <w:rStyle w:val="Hyperlink"/>
                <w:rFonts w:cstheme="minorHAnsi"/>
                <w:noProof/>
              </w:rPr>
              <w:t>Endpoint Security</w:t>
            </w:r>
            <w:r>
              <w:rPr>
                <w:noProof/>
                <w:webHidden/>
              </w:rPr>
              <w:tab/>
            </w:r>
            <w:r>
              <w:rPr>
                <w:noProof/>
                <w:webHidden/>
              </w:rPr>
              <w:fldChar w:fldCharType="begin"/>
            </w:r>
            <w:r>
              <w:rPr>
                <w:noProof/>
                <w:webHidden/>
              </w:rPr>
              <w:instrText xml:space="preserve"> PAGEREF _Toc153409578 \h </w:instrText>
            </w:r>
            <w:r>
              <w:rPr>
                <w:noProof/>
                <w:webHidden/>
              </w:rPr>
            </w:r>
            <w:r>
              <w:rPr>
                <w:noProof/>
                <w:webHidden/>
              </w:rPr>
              <w:fldChar w:fldCharType="separate"/>
            </w:r>
            <w:r>
              <w:rPr>
                <w:noProof/>
                <w:webHidden/>
              </w:rPr>
              <w:t>15</w:t>
            </w:r>
            <w:r>
              <w:rPr>
                <w:noProof/>
                <w:webHidden/>
              </w:rPr>
              <w:fldChar w:fldCharType="end"/>
            </w:r>
          </w:hyperlink>
        </w:p>
        <w:p w14:paraId="0C2FEA3D" w14:textId="5DB651C5" w:rsidR="00E07305" w:rsidRDefault="00E07305">
          <w:pPr>
            <w:pStyle w:val="TOC3"/>
            <w:tabs>
              <w:tab w:val="right" w:leader="dot" w:pos="9016"/>
            </w:tabs>
            <w:rPr>
              <w:rFonts w:eastAsiaTheme="minorEastAsia" w:cstheme="minorBidi"/>
              <w:noProof/>
              <w:sz w:val="24"/>
              <w:szCs w:val="24"/>
              <w:lang w:val="en-GB"/>
            </w:rPr>
          </w:pPr>
          <w:hyperlink w:anchor="_Toc153409579" w:history="1">
            <w:r w:rsidRPr="000D0876">
              <w:rPr>
                <w:rStyle w:val="Hyperlink"/>
                <w:rFonts w:cstheme="minorHAnsi"/>
                <w:noProof/>
              </w:rPr>
              <w:t>Authentication and Authorisation</w:t>
            </w:r>
            <w:r>
              <w:rPr>
                <w:noProof/>
                <w:webHidden/>
              </w:rPr>
              <w:tab/>
            </w:r>
            <w:r>
              <w:rPr>
                <w:noProof/>
                <w:webHidden/>
              </w:rPr>
              <w:fldChar w:fldCharType="begin"/>
            </w:r>
            <w:r>
              <w:rPr>
                <w:noProof/>
                <w:webHidden/>
              </w:rPr>
              <w:instrText xml:space="preserve"> PAGEREF _Toc153409579 \h </w:instrText>
            </w:r>
            <w:r>
              <w:rPr>
                <w:noProof/>
                <w:webHidden/>
              </w:rPr>
            </w:r>
            <w:r>
              <w:rPr>
                <w:noProof/>
                <w:webHidden/>
              </w:rPr>
              <w:fldChar w:fldCharType="separate"/>
            </w:r>
            <w:r>
              <w:rPr>
                <w:noProof/>
                <w:webHidden/>
              </w:rPr>
              <w:t>15</w:t>
            </w:r>
            <w:r>
              <w:rPr>
                <w:noProof/>
                <w:webHidden/>
              </w:rPr>
              <w:fldChar w:fldCharType="end"/>
            </w:r>
          </w:hyperlink>
        </w:p>
        <w:p w14:paraId="2539D6F1" w14:textId="226C555F" w:rsidR="00E07305" w:rsidRDefault="00E07305">
          <w:pPr>
            <w:pStyle w:val="TOC3"/>
            <w:tabs>
              <w:tab w:val="right" w:leader="dot" w:pos="9016"/>
            </w:tabs>
            <w:rPr>
              <w:rFonts w:eastAsiaTheme="minorEastAsia" w:cstheme="minorBidi"/>
              <w:noProof/>
              <w:sz w:val="24"/>
              <w:szCs w:val="24"/>
              <w:lang w:val="en-GB"/>
            </w:rPr>
          </w:pPr>
          <w:hyperlink w:anchor="_Toc153409580" w:history="1">
            <w:r w:rsidRPr="000D0876">
              <w:rPr>
                <w:rStyle w:val="Hyperlink"/>
                <w:rFonts w:cstheme="minorHAnsi"/>
                <w:noProof/>
              </w:rPr>
              <w:t>Secure Software Development</w:t>
            </w:r>
            <w:r>
              <w:rPr>
                <w:noProof/>
                <w:webHidden/>
              </w:rPr>
              <w:tab/>
            </w:r>
            <w:r>
              <w:rPr>
                <w:noProof/>
                <w:webHidden/>
              </w:rPr>
              <w:fldChar w:fldCharType="begin"/>
            </w:r>
            <w:r>
              <w:rPr>
                <w:noProof/>
                <w:webHidden/>
              </w:rPr>
              <w:instrText xml:space="preserve"> PAGEREF _Toc153409580 \h </w:instrText>
            </w:r>
            <w:r>
              <w:rPr>
                <w:noProof/>
                <w:webHidden/>
              </w:rPr>
            </w:r>
            <w:r>
              <w:rPr>
                <w:noProof/>
                <w:webHidden/>
              </w:rPr>
              <w:fldChar w:fldCharType="separate"/>
            </w:r>
            <w:r>
              <w:rPr>
                <w:noProof/>
                <w:webHidden/>
              </w:rPr>
              <w:t>15</w:t>
            </w:r>
            <w:r>
              <w:rPr>
                <w:noProof/>
                <w:webHidden/>
              </w:rPr>
              <w:fldChar w:fldCharType="end"/>
            </w:r>
          </w:hyperlink>
        </w:p>
        <w:p w14:paraId="36F7988B" w14:textId="085E1B72" w:rsidR="00E07305" w:rsidRDefault="00E07305">
          <w:pPr>
            <w:pStyle w:val="TOC1"/>
            <w:tabs>
              <w:tab w:val="right" w:leader="dot" w:pos="9016"/>
            </w:tabs>
            <w:rPr>
              <w:rFonts w:eastAsiaTheme="minorEastAsia" w:cstheme="minorBidi"/>
              <w:noProof/>
              <w:sz w:val="24"/>
              <w:szCs w:val="24"/>
              <w:lang w:val="en-GB"/>
            </w:rPr>
          </w:pPr>
          <w:hyperlink w:anchor="_Toc153409581" w:history="1">
            <w:r w:rsidRPr="000D0876">
              <w:rPr>
                <w:rStyle w:val="Hyperlink"/>
                <w:rFonts w:cstheme="minorHAnsi"/>
                <w:noProof/>
              </w:rPr>
              <w:t>Conclusion</w:t>
            </w:r>
            <w:r>
              <w:rPr>
                <w:noProof/>
                <w:webHidden/>
              </w:rPr>
              <w:tab/>
            </w:r>
            <w:r>
              <w:rPr>
                <w:noProof/>
                <w:webHidden/>
              </w:rPr>
              <w:fldChar w:fldCharType="begin"/>
            </w:r>
            <w:r>
              <w:rPr>
                <w:noProof/>
                <w:webHidden/>
              </w:rPr>
              <w:instrText xml:space="preserve"> PAGEREF _Toc153409581 \h </w:instrText>
            </w:r>
            <w:r>
              <w:rPr>
                <w:noProof/>
                <w:webHidden/>
              </w:rPr>
            </w:r>
            <w:r>
              <w:rPr>
                <w:noProof/>
                <w:webHidden/>
              </w:rPr>
              <w:fldChar w:fldCharType="separate"/>
            </w:r>
            <w:r>
              <w:rPr>
                <w:noProof/>
                <w:webHidden/>
              </w:rPr>
              <w:t>15</w:t>
            </w:r>
            <w:r>
              <w:rPr>
                <w:noProof/>
                <w:webHidden/>
              </w:rPr>
              <w:fldChar w:fldCharType="end"/>
            </w:r>
          </w:hyperlink>
        </w:p>
        <w:p w14:paraId="53A3E0CA" w14:textId="2242DABD" w:rsidR="00E07305" w:rsidRDefault="00E07305">
          <w:pPr>
            <w:pStyle w:val="TOC1"/>
            <w:tabs>
              <w:tab w:val="right" w:leader="dot" w:pos="9016"/>
            </w:tabs>
            <w:rPr>
              <w:rFonts w:eastAsiaTheme="minorEastAsia" w:cstheme="minorBidi"/>
              <w:noProof/>
              <w:sz w:val="24"/>
              <w:szCs w:val="24"/>
              <w:lang w:val="en-GB"/>
            </w:rPr>
          </w:pPr>
          <w:hyperlink w:anchor="_Toc153409582" w:history="1">
            <w:r w:rsidRPr="000D0876">
              <w:rPr>
                <w:rStyle w:val="Hyperlink"/>
                <w:noProof/>
              </w:rPr>
              <w:t>Reference List</w:t>
            </w:r>
            <w:r>
              <w:rPr>
                <w:noProof/>
                <w:webHidden/>
              </w:rPr>
              <w:tab/>
            </w:r>
            <w:r>
              <w:rPr>
                <w:noProof/>
                <w:webHidden/>
              </w:rPr>
              <w:fldChar w:fldCharType="begin"/>
            </w:r>
            <w:r>
              <w:rPr>
                <w:noProof/>
                <w:webHidden/>
              </w:rPr>
              <w:instrText xml:space="preserve"> PAGEREF _Toc153409582 \h </w:instrText>
            </w:r>
            <w:r>
              <w:rPr>
                <w:noProof/>
                <w:webHidden/>
              </w:rPr>
            </w:r>
            <w:r>
              <w:rPr>
                <w:noProof/>
                <w:webHidden/>
              </w:rPr>
              <w:fldChar w:fldCharType="separate"/>
            </w:r>
            <w:r>
              <w:rPr>
                <w:noProof/>
                <w:webHidden/>
              </w:rPr>
              <w:t>16</w:t>
            </w:r>
            <w:r>
              <w:rPr>
                <w:noProof/>
                <w:webHidden/>
              </w:rPr>
              <w:fldChar w:fldCharType="end"/>
            </w:r>
          </w:hyperlink>
        </w:p>
        <w:p w14:paraId="65255974" w14:textId="50F38C7C" w:rsidR="00795E1F" w:rsidRDefault="00795E1F">
          <w:r>
            <w:rPr>
              <w:b/>
              <w:bCs/>
              <w:noProof/>
            </w:rPr>
            <w:fldChar w:fldCharType="end"/>
          </w:r>
        </w:p>
      </w:sdtContent>
    </w:sdt>
    <w:p w14:paraId="5601533B" w14:textId="6146099A" w:rsidR="00E24DB3" w:rsidRPr="00C1419E" w:rsidRDefault="00E24DB3" w:rsidP="00E24DB3">
      <w:pPr>
        <w:pStyle w:val="Heading1"/>
      </w:pPr>
    </w:p>
    <w:p w14:paraId="09809FD1" w14:textId="77777777" w:rsidR="00B1104D" w:rsidRPr="00E87BEB" w:rsidRDefault="00AC7AFD" w:rsidP="00B1104D">
      <w:pPr>
        <w:rPr>
          <w:rFonts w:asciiTheme="minorHAnsi" w:hAnsiTheme="minorHAnsi" w:cstheme="minorHAnsi"/>
        </w:rPr>
      </w:pPr>
      <w:bookmarkStart w:id="0" w:name="_Toc153409527"/>
      <w:r w:rsidRPr="00E87BEB">
        <w:rPr>
          <w:rStyle w:val="Heading1Char"/>
          <w:rFonts w:asciiTheme="minorHAnsi" w:hAnsiTheme="minorHAnsi" w:cstheme="minorHAnsi"/>
        </w:rPr>
        <w:t>Introduction</w:t>
      </w:r>
      <w:bookmarkEnd w:id="0"/>
      <w:r w:rsidRPr="00E87BEB">
        <w:rPr>
          <w:rFonts w:asciiTheme="minorHAnsi" w:hAnsiTheme="minorHAnsi" w:cstheme="minorHAnsi"/>
        </w:rPr>
        <w:t xml:space="preserve"> </w:t>
      </w:r>
    </w:p>
    <w:p w14:paraId="5D54498C" w14:textId="54516ACD" w:rsidR="00AC7AFD" w:rsidRPr="00E87BEB" w:rsidRDefault="00B1104D" w:rsidP="00B1104D">
      <w:pPr>
        <w:rPr>
          <w:rFonts w:asciiTheme="minorHAnsi" w:hAnsiTheme="minorHAnsi" w:cstheme="minorHAnsi"/>
        </w:rPr>
      </w:pPr>
      <w:r w:rsidRPr="00E87BEB">
        <w:rPr>
          <w:rFonts w:asciiTheme="minorHAnsi" w:hAnsiTheme="minorHAnsi" w:cstheme="minorHAnsi"/>
        </w:rPr>
        <w:t xml:space="preserve">Personnel, hardware, software, networks, and data are all protected from physical acts and events that could result in serious loss or damage to an organisation, agency, or institution. This covers fire, flood, and natural calamities, as well as burglary, theft, vandalism, and terrorism. While most of these are covered by insurance, physical security's emphasis on damage prevention prevents time, money, and resources from being wasted because of these incidents. </w:t>
      </w:r>
      <w:r w:rsidR="00784F9C" w:rsidRPr="00E87BEB">
        <w:rPr>
          <w:rFonts w:asciiTheme="minorHAnsi" w:hAnsiTheme="minorHAnsi" w:cstheme="minorHAnsi"/>
        </w:rPr>
        <w:t>This paper will cover the fundamentals of data security and compliance.</w:t>
      </w:r>
      <w:r w:rsidR="00AC7AFD" w:rsidRPr="00E87BEB">
        <w:rPr>
          <w:rFonts w:asciiTheme="minorHAnsi" w:hAnsiTheme="minorHAnsi" w:cstheme="minorHAnsi"/>
        </w:rPr>
        <w:br w:type="page"/>
      </w:r>
    </w:p>
    <w:p w14:paraId="39265AD6" w14:textId="3019801B" w:rsidR="00F03151" w:rsidRPr="00E87BEB" w:rsidRDefault="00F03151" w:rsidP="00F03151">
      <w:pPr>
        <w:pStyle w:val="Heading1"/>
        <w:rPr>
          <w:rFonts w:asciiTheme="minorHAnsi" w:hAnsiTheme="minorHAnsi" w:cstheme="minorHAnsi"/>
        </w:rPr>
      </w:pPr>
      <w:bookmarkStart w:id="1" w:name="_Toc153409528"/>
      <w:r w:rsidRPr="00E87BEB">
        <w:rPr>
          <w:rFonts w:asciiTheme="minorHAnsi" w:hAnsiTheme="minorHAnsi" w:cstheme="minorHAnsi"/>
        </w:rPr>
        <w:lastRenderedPageBreak/>
        <w:t>Task 1 – Research in Data Security and Compliance</w:t>
      </w:r>
      <w:bookmarkEnd w:id="1"/>
      <w:r w:rsidRPr="00E87BEB">
        <w:rPr>
          <w:rFonts w:asciiTheme="minorHAnsi" w:hAnsiTheme="minorHAnsi" w:cstheme="minorHAnsi"/>
        </w:rPr>
        <w:t xml:space="preserve"> </w:t>
      </w:r>
    </w:p>
    <w:p w14:paraId="1F015B7B" w14:textId="35F40428" w:rsidR="00134AD9" w:rsidRPr="00E87BEB" w:rsidRDefault="00731074">
      <w:pPr>
        <w:rPr>
          <w:rFonts w:asciiTheme="minorHAnsi" w:hAnsiTheme="minorHAnsi" w:cstheme="minorHAnsi"/>
        </w:rPr>
      </w:pPr>
      <w:r w:rsidRPr="00E87BEB">
        <w:rPr>
          <w:rFonts w:asciiTheme="minorHAnsi" w:hAnsiTheme="minorHAnsi" w:cstheme="minorHAnsi"/>
        </w:rPr>
        <w:t xml:space="preserve">Fundamental security measures are </w:t>
      </w:r>
      <w:r w:rsidR="00B062D0" w:rsidRPr="00E87BEB">
        <w:rPr>
          <w:rFonts w:asciiTheme="minorHAnsi" w:hAnsiTheme="minorHAnsi" w:cstheme="minorHAnsi"/>
        </w:rPr>
        <w:t xml:space="preserve">implemented via physical security technology. Physical access restrictions, environmental </w:t>
      </w:r>
      <w:r w:rsidR="00A6319A" w:rsidRPr="00E87BEB">
        <w:rPr>
          <w:rFonts w:asciiTheme="minorHAnsi" w:hAnsiTheme="minorHAnsi" w:cstheme="minorHAnsi"/>
        </w:rPr>
        <w:t xml:space="preserve">monitoring, identity identification, access authorisation verification, and </w:t>
      </w:r>
      <w:r w:rsidR="00FF0A35" w:rsidRPr="00E87BEB">
        <w:rPr>
          <w:rFonts w:asciiTheme="minorHAnsi" w:hAnsiTheme="minorHAnsi" w:cstheme="minorHAnsi"/>
        </w:rPr>
        <w:t>affiliation assessment are all examples of these controls</w:t>
      </w:r>
      <w:r w:rsidR="00803516" w:rsidRPr="00E87BEB">
        <w:rPr>
          <w:rFonts w:asciiTheme="minorHAnsi" w:hAnsiTheme="minorHAnsi" w:cstheme="minorHAnsi"/>
        </w:rPr>
        <w:t xml:space="preserve">. A complete information security risk management programme must include these procedures. </w:t>
      </w:r>
      <w:r w:rsidR="00BC432B" w:rsidRPr="00E87BEB">
        <w:rPr>
          <w:rFonts w:asciiTheme="minorHAnsi" w:hAnsiTheme="minorHAnsi" w:cstheme="minorHAnsi"/>
        </w:rPr>
        <w:t>[6].</w:t>
      </w:r>
    </w:p>
    <w:p w14:paraId="0F86C4DA" w14:textId="0F6489A6" w:rsidR="004E2A75" w:rsidRPr="00E87BEB" w:rsidRDefault="00922E77">
      <w:pPr>
        <w:rPr>
          <w:rFonts w:asciiTheme="minorHAnsi" w:hAnsiTheme="minorHAnsi" w:cstheme="minorHAnsi"/>
        </w:rPr>
      </w:pPr>
      <w:r w:rsidRPr="00E87BEB">
        <w:rPr>
          <w:rFonts w:asciiTheme="minorHAnsi" w:hAnsiTheme="minorHAnsi" w:cstheme="minorHAnsi"/>
        </w:rPr>
        <w:t xml:space="preserve">Security technologies are found everywhere, we deal with them on a regular basis without even realising. </w:t>
      </w:r>
      <w:r w:rsidR="000D6905" w:rsidRPr="00E87BEB">
        <w:rPr>
          <w:rFonts w:asciiTheme="minorHAnsi" w:hAnsiTheme="minorHAnsi" w:cstheme="minorHAnsi"/>
        </w:rPr>
        <w:t xml:space="preserve">An instance of us using security is when we go into our workplace and </w:t>
      </w:r>
      <w:r w:rsidR="004C4709" w:rsidRPr="00E87BEB">
        <w:rPr>
          <w:rFonts w:asciiTheme="minorHAnsi" w:hAnsiTheme="minorHAnsi" w:cstheme="minorHAnsi"/>
        </w:rPr>
        <w:t xml:space="preserve">log into computers using the relevant username and password combination. </w:t>
      </w:r>
      <w:r w:rsidR="00E3411D" w:rsidRPr="00E87BEB">
        <w:rPr>
          <w:rFonts w:asciiTheme="minorHAnsi" w:hAnsiTheme="minorHAnsi" w:cstheme="minorHAnsi"/>
        </w:rPr>
        <w:t xml:space="preserve">Or another example is when an employee needs to gain access into the building and therefore need a </w:t>
      </w:r>
      <w:r w:rsidR="002444B4" w:rsidRPr="00E87BEB">
        <w:rPr>
          <w:rFonts w:asciiTheme="minorHAnsi" w:hAnsiTheme="minorHAnsi" w:cstheme="minorHAnsi"/>
        </w:rPr>
        <w:t xml:space="preserve">smart card reader that is swiped into the electromagnetic slide at the turnstile [4]. </w:t>
      </w:r>
    </w:p>
    <w:p w14:paraId="0E89C278" w14:textId="77777777" w:rsidR="00A358C6" w:rsidRPr="00E87BEB" w:rsidRDefault="002E2500" w:rsidP="00467B1B">
      <w:pPr>
        <w:rPr>
          <w:rFonts w:asciiTheme="minorHAnsi" w:hAnsiTheme="minorHAnsi" w:cstheme="minorHAnsi"/>
        </w:rPr>
      </w:pPr>
      <w:r w:rsidRPr="00E87BEB">
        <w:rPr>
          <w:rFonts w:asciiTheme="minorHAnsi" w:hAnsiTheme="minorHAnsi" w:cstheme="minorHAnsi"/>
        </w:rPr>
        <w:t>Access control, surveillance, and testing are the three basic components of the physical security framework. How well each of these components is implemented, enhanced, and maintained typically determines the success of an organisation's physical security programme.</w:t>
      </w:r>
    </w:p>
    <w:p w14:paraId="6612BB75" w14:textId="77777777" w:rsidR="00A358C6" w:rsidRPr="00E87BEB" w:rsidRDefault="00A358C6" w:rsidP="00A358C6">
      <w:pPr>
        <w:pStyle w:val="Heading2"/>
        <w:rPr>
          <w:rFonts w:asciiTheme="minorHAnsi" w:hAnsiTheme="minorHAnsi" w:cstheme="minorHAnsi"/>
        </w:rPr>
      </w:pPr>
      <w:bookmarkStart w:id="2" w:name="_Toc153409529"/>
      <w:r w:rsidRPr="00E87BEB">
        <w:rPr>
          <w:rFonts w:asciiTheme="minorHAnsi" w:hAnsiTheme="minorHAnsi" w:cstheme="minorHAnsi"/>
        </w:rPr>
        <w:t>Access Control</w:t>
      </w:r>
      <w:bookmarkEnd w:id="2"/>
    </w:p>
    <w:p w14:paraId="76C0DFA3" w14:textId="45E9ED01" w:rsidR="00A358C6" w:rsidRPr="00E87BEB" w:rsidRDefault="0016075C" w:rsidP="00A358C6">
      <w:pPr>
        <w:rPr>
          <w:rFonts w:asciiTheme="minorHAnsi" w:hAnsiTheme="minorHAnsi" w:cstheme="minorHAnsi"/>
        </w:rPr>
      </w:pPr>
      <w:r w:rsidRPr="00E87BEB">
        <w:rPr>
          <w:rFonts w:asciiTheme="minorHAnsi" w:hAnsiTheme="minorHAnsi" w:cstheme="minorHAnsi"/>
        </w:rPr>
        <w:t xml:space="preserve">The most important factor in keeping an organisations </w:t>
      </w:r>
      <w:r w:rsidR="004526E7" w:rsidRPr="00E87BEB">
        <w:rPr>
          <w:rFonts w:asciiTheme="minorHAnsi" w:hAnsiTheme="minorHAnsi" w:cstheme="minorHAnsi"/>
        </w:rPr>
        <w:t xml:space="preserve">physical security </w:t>
      </w:r>
      <w:r w:rsidR="00DE3B33" w:rsidRPr="00E87BEB">
        <w:rPr>
          <w:rFonts w:asciiTheme="minorHAnsi" w:hAnsiTheme="minorHAnsi" w:cstheme="minorHAnsi"/>
        </w:rPr>
        <w:t xml:space="preserve">protected is to </w:t>
      </w:r>
      <w:r w:rsidR="00C46288" w:rsidRPr="00E87BEB">
        <w:rPr>
          <w:rFonts w:asciiTheme="minorHAnsi" w:hAnsiTheme="minorHAnsi" w:cstheme="minorHAnsi"/>
        </w:rPr>
        <w:t xml:space="preserve">monitor the number of people with access to the facilities. Limiting the number of </w:t>
      </w:r>
      <w:r w:rsidR="00F25FD6" w:rsidRPr="00E87BEB">
        <w:rPr>
          <w:rFonts w:asciiTheme="minorHAnsi" w:hAnsiTheme="minorHAnsi" w:cstheme="minorHAnsi"/>
        </w:rPr>
        <w:t>authorised personnel will enable them to limit their exp</w:t>
      </w:r>
      <w:r w:rsidR="009716FF" w:rsidRPr="00E87BEB">
        <w:rPr>
          <w:rFonts w:asciiTheme="minorHAnsi" w:hAnsiTheme="minorHAnsi" w:cstheme="minorHAnsi"/>
        </w:rPr>
        <w:t xml:space="preserve">osure and therefore increases their safety. </w:t>
      </w:r>
      <w:r w:rsidR="00A05C31" w:rsidRPr="00E87BEB">
        <w:rPr>
          <w:rFonts w:asciiTheme="minorHAnsi" w:hAnsiTheme="minorHAnsi" w:cstheme="minorHAnsi"/>
        </w:rPr>
        <w:t xml:space="preserve">The theory is that </w:t>
      </w:r>
      <w:r w:rsidR="00077541" w:rsidRPr="00E87BEB">
        <w:rPr>
          <w:rFonts w:asciiTheme="minorHAnsi" w:hAnsiTheme="minorHAnsi" w:cstheme="minorHAnsi"/>
        </w:rPr>
        <w:t xml:space="preserve">[1] the controlled areas are monitored, </w:t>
      </w:r>
      <w:r w:rsidR="009B22E0" w:rsidRPr="00E87BEB">
        <w:rPr>
          <w:rFonts w:asciiTheme="minorHAnsi" w:hAnsiTheme="minorHAnsi" w:cstheme="minorHAnsi"/>
        </w:rPr>
        <w:t>e.g.,</w:t>
      </w:r>
      <w:r w:rsidR="00077541" w:rsidRPr="00E87BEB">
        <w:rPr>
          <w:rFonts w:asciiTheme="minorHAnsi" w:hAnsiTheme="minorHAnsi" w:cstheme="minorHAnsi"/>
        </w:rPr>
        <w:t xml:space="preserve"> staffed reception desks</w:t>
      </w:r>
      <w:r w:rsidR="009B22E0" w:rsidRPr="00E87BEB">
        <w:rPr>
          <w:rFonts w:asciiTheme="minorHAnsi" w:hAnsiTheme="minorHAnsi" w:cstheme="minorHAnsi"/>
        </w:rPr>
        <w:t xml:space="preserve">, which will ensure safety against criminal damage and unauthorised access. </w:t>
      </w:r>
    </w:p>
    <w:p w14:paraId="3A360F63" w14:textId="1FE8B549" w:rsidR="006F5881" w:rsidRPr="00E87BEB" w:rsidRDefault="009178BD" w:rsidP="00A358C6">
      <w:pPr>
        <w:rPr>
          <w:rFonts w:asciiTheme="minorHAnsi" w:hAnsiTheme="minorHAnsi" w:cstheme="minorHAnsi"/>
        </w:rPr>
      </w:pPr>
      <w:r w:rsidRPr="00E87BEB">
        <w:rPr>
          <w:rFonts w:asciiTheme="minorHAnsi" w:hAnsiTheme="minorHAnsi" w:cstheme="minorHAnsi"/>
        </w:rPr>
        <w:t xml:space="preserve">Access control can also apply to security measures, such as key fobs, </w:t>
      </w:r>
      <w:r w:rsidR="00B263B6" w:rsidRPr="00E87BEB">
        <w:rPr>
          <w:rFonts w:asciiTheme="minorHAnsi" w:hAnsiTheme="minorHAnsi" w:cstheme="minorHAnsi"/>
        </w:rPr>
        <w:t xml:space="preserve">fingerprint scanners, ID badges, </w:t>
      </w:r>
      <w:r w:rsidR="00BD0FDA" w:rsidRPr="00E87BEB">
        <w:rPr>
          <w:rFonts w:asciiTheme="minorHAnsi" w:hAnsiTheme="minorHAnsi" w:cstheme="minorHAnsi"/>
        </w:rPr>
        <w:t>keypads,</w:t>
      </w:r>
      <w:r w:rsidR="00B263B6" w:rsidRPr="00E87BEB">
        <w:rPr>
          <w:rFonts w:asciiTheme="minorHAnsi" w:hAnsiTheme="minorHAnsi" w:cstheme="minorHAnsi"/>
        </w:rPr>
        <w:t xml:space="preserve"> and security guards. These are not necessarily </w:t>
      </w:r>
      <w:r w:rsidR="00114811" w:rsidRPr="00E87BEB">
        <w:rPr>
          <w:rFonts w:asciiTheme="minorHAnsi" w:hAnsiTheme="minorHAnsi" w:cstheme="minorHAnsi"/>
        </w:rPr>
        <w:t xml:space="preserve">physical security measures in terms of large physical </w:t>
      </w:r>
      <w:r w:rsidR="00BD0FDA" w:rsidRPr="00E87BEB">
        <w:rPr>
          <w:rFonts w:asciiTheme="minorHAnsi" w:hAnsiTheme="minorHAnsi" w:cstheme="minorHAnsi"/>
        </w:rPr>
        <w:t>barriers;</w:t>
      </w:r>
      <w:r w:rsidR="00114811" w:rsidRPr="00E87BEB">
        <w:rPr>
          <w:rFonts w:asciiTheme="minorHAnsi" w:hAnsiTheme="minorHAnsi" w:cstheme="minorHAnsi"/>
        </w:rPr>
        <w:t xml:space="preserve"> </w:t>
      </w:r>
      <w:r w:rsidR="00BD0FDA" w:rsidRPr="00E87BEB">
        <w:rPr>
          <w:rFonts w:asciiTheme="minorHAnsi" w:hAnsiTheme="minorHAnsi" w:cstheme="minorHAnsi"/>
        </w:rPr>
        <w:t>however,</w:t>
      </w:r>
      <w:r w:rsidR="00114811" w:rsidRPr="00E87BEB">
        <w:rPr>
          <w:rFonts w:asciiTheme="minorHAnsi" w:hAnsiTheme="minorHAnsi" w:cstheme="minorHAnsi"/>
        </w:rPr>
        <w:t xml:space="preserve"> they are used for a purpose. </w:t>
      </w:r>
      <w:r w:rsidR="008B4831" w:rsidRPr="00E87BEB">
        <w:rPr>
          <w:rFonts w:asciiTheme="minorHAnsi" w:hAnsiTheme="minorHAnsi" w:cstheme="minorHAnsi"/>
        </w:rPr>
        <w:t xml:space="preserve">Their </w:t>
      </w:r>
      <w:r w:rsidR="00964876" w:rsidRPr="00E87BEB">
        <w:rPr>
          <w:rFonts w:asciiTheme="minorHAnsi" w:hAnsiTheme="minorHAnsi" w:cstheme="minorHAnsi"/>
        </w:rPr>
        <w:t>implementation</w:t>
      </w:r>
      <w:r w:rsidR="00D36335" w:rsidRPr="00E87BEB">
        <w:rPr>
          <w:rFonts w:asciiTheme="minorHAnsi" w:hAnsiTheme="minorHAnsi" w:cstheme="minorHAnsi"/>
        </w:rPr>
        <w:t xml:space="preserve"> differs greatly based upon the cost, </w:t>
      </w:r>
      <w:r w:rsidR="00BD0FDA" w:rsidRPr="00E87BEB">
        <w:rPr>
          <w:rFonts w:asciiTheme="minorHAnsi" w:hAnsiTheme="minorHAnsi" w:cstheme="minorHAnsi"/>
        </w:rPr>
        <w:t>approach,</w:t>
      </w:r>
      <w:r w:rsidR="00D36335" w:rsidRPr="00E87BEB">
        <w:rPr>
          <w:rFonts w:asciiTheme="minorHAnsi" w:hAnsiTheme="minorHAnsi" w:cstheme="minorHAnsi"/>
        </w:rPr>
        <w:t xml:space="preserve"> and method the organisation takes upon these security measures. </w:t>
      </w:r>
    </w:p>
    <w:p w14:paraId="2B810B44" w14:textId="46210A2B" w:rsidR="00D3790A" w:rsidRPr="00E87BEB" w:rsidRDefault="004340FE" w:rsidP="002502F6">
      <w:pPr>
        <w:rPr>
          <w:rStyle w:val="Heading2Char"/>
          <w:rFonts w:asciiTheme="minorHAnsi" w:hAnsiTheme="minorHAnsi" w:cstheme="minorHAnsi"/>
        </w:rPr>
      </w:pPr>
      <w:r w:rsidRPr="00E87BEB">
        <w:rPr>
          <w:rFonts w:asciiTheme="minorHAnsi" w:hAnsiTheme="minorHAnsi" w:cstheme="minorHAnsi"/>
        </w:rPr>
        <w:t xml:space="preserve">The </w:t>
      </w:r>
      <w:r w:rsidR="00060405" w:rsidRPr="00E87BEB">
        <w:rPr>
          <w:rFonts w:asciiTheme="minorHAnsi" w:hAnsiTheme="minorHAnsi" w:cstheme="minorHAnsi"/>
        </w:rPr>
        <w:t xml:space="preserve">more </w:t>
      </w:r>
      <w:r w:rsidR="007F7F05" w:rsidRPr="00E87BEB">
        <w:rPr>
          <w:rFonts w:asciiTheme="minorHAnsi" w:hAnsiTheme="minorHAnsi" w:cstheme="minorHAnsi"/>
        </w:rPr>
        <w:t>conventional</w:t>
      </w:r>
      <w:r w:rsidR="00C07D0B" w:rsidRPr="00E87BEB">
        <w:rPr>
          <w:rFonts w:asciiTheme="minorHAnsi" w:hAnsiTheme="minorHAnsi" w:cstheme="minorHAnsi"/>
        </w:rPr>
        <w:t xml:space="preserve"> method for physical security is </w:t>
      </w:r>
      <w:r w:rsidR="00D40BCD" w:rsidRPr="00E87BEB">
        <w:rPr>
          <w:rFonts w:asciiTheme="minorHAnsi" w:hAnsiTheme="minorHAnsi" w:cstheme="minorHAnsi"/>
        </w:rPr>
        <w:t xml:space="preserve">barriers, such as doors, walls, </w:t>
      </w:r>
      <w:r w:rsidR="00AB7059" w:rsidRPr="00E87BEB">
        <w:rPr>
          <w:rFonts w:asciiTheme="minorHAnsi" w:hAnsiTheme="minorHAnsi" w:cstheme="minorHAnsi"/>
        </w:rPr>
        <w:t>gates,</w:t>
      </w:r>
      <w:r w:rsidR="00D40BCD" w:rsidRPr="00E87BEB">
        <w:rPr>
          <w:rFonts w:asciiTheme="minorHAnsi" w:hAnsiTheme="minorHAnsi" w:cstheme="minorHAnsi"/>
        </w:rPr>
        <w:t xml:space="preserve"> and fences which deters </w:t>
      </w:r>
      <w:r w:rsidR="00942FC4" w:rsidRPr="00E87BEB">
        <w:rPr>
          <w:rFonts w:asciiTheme="minorHAnsi" w:hAnsiTheme="minorHAnsi" w:cstheme="minorHAnsi"/>
        </w:rPr>
        <w:t xml:space="preserve">unauthorised intruders. </w:t>
      </w:r>
      <w:r w:rsidR="00FE1C4B" w:rsidRPr="00E87BEB">
        <w:rPr>
          <w:rFonts w:asciiTheme="minorHAnsi" w:hAnsiTheme="minorHAnsi" w:cstheme="minorHAnsi"/>
        </w:rPr>
        <w:t xml:space="preserve">The </w:t>
      </w:r>
      <w:r w:rsidR="002E4260" w:rsidRPr="00E87BEB">
        <w:rPr>
          <w:rFonts w:asciiTheme="minorHAnsi" w:hAnsiTheme="minorHAnsi" w:cstheme="minorHAnsi"/>
        </w:rPr>
        <w:t>mere presence of a security g</w:t>
      </w:r>
      <w:r w:rsidR="003E0F41" w:rsidRPr="00E87BEB">
        <w:rPr>
          <w:rFonts w:asciiTheme="minorHAnsi" w:hAnsiTheme="minorHAnsi" w:cstheme="minorHAnsi"/>
        </w:rPr>
        <w:t>uard is a</w:t>
      </w:r>
      <w:r w:rsidR="00E87BEB" w:rsidRPr="00E87BEB">
        <w:rPr>
          <w:rFonts w:asciiTheme="minorHAnsi" w:hAnsiTheme="minorHAnsi" w:cstheme="minorHAnsi"/>
        </w:rPr>
        <w:t xml:space="preserve"> </w:t>
      </w:r>
      <w:r w:rsidR="003E0F41" w:rsidRPr="00E87BEB">
        <w:rPr>
          <w:rFonts w:asciiTheme="minorHAnsi" w:hAnsiTheme="minorHAnsi" w:cstheme="minorHAnsi"/>
        </w:rPr>
        <w:t xml:space="preserve">massive deterrent to an intruder, as it gives them less ammunition to gain access. </w:t>
      </w:r>
      <w:r w:rsidR="00FB464E" w:rsidRPr="00E87BEB">
        <w:rPr>
          <w:rFonts w:asciiTheme="minorHAnsi" w:hAnsiTheme="minorHAnsi" w:cstheme="minorHAnsi"/>
        </w:rPr>
        <w:br/>
      </w:r>
    </w:p>
    <w:p w14:paraId="46BC5B46" w14:textId="6537DF5E" w:rsidR="00A358C6" w:rsidRPr="00E87BEB" w:rsidRDefault="00A358C6" w:rsidP="00D3790A">
      <w:pPr>
        <w:jc w:val="center"/>
        <w:rPr>
          <w:rFonts w:asciiTheme="minorHAnsi" w:hAnsiTheme="minorHAnsi" w:cstheme="minorHAnsi"/>
        </w:rPr>
      </w:pPr>
      <w:bookmarkStart w:id="3" w:name="_Toc153409530"/>
      <w:r w:rsidRPr="00E87BEB">
        <w:rPr>
          <w:rStyle w:val="Heading2Char"/>
          <w:rFonts w:asciiTheme="minorHAnsi" w:hAnsiTheme="minorHAnsi" w:cstheme="minorHAnsi"/>
        </w:rPr>
        <w:t>Surveillance</w:t>
      </w:r>
      <w:bookmarkEnd w:id="3"/>
    </w:p>
    <w:p w14:paraId="68EA0716" w14:textId="1BD221AE" w:rsidR="00A358C6" w:rsidRPr="00E87BEB" w:rsidRDefault="00EE602D" w:rsidP="00AB7059">
      <w:pPr>
        <w:rPr>
          <w:rFonts w:asciiTheme="minorHAnsi" w:hAnsiTheme="minorHAnsi" w:cstheme="minorHAnsi"/>
        </w:rPr>
      </w:pPr>
      <w:r w:rsidRPr="00E87BEB">
        <w:rPr>
          <w:rFonts w:asciiTheme="minorHAnsi" w:hAnsiTheme="minorHAnsi" w:cstheme="minorHAnsi"/>
        </w:rPr>
        <w:t xml:space="preserve">Surveillance is one of the main security measures around as it is constantly adapting and improving its measures. </w:t>
      </w:r>
      <w:r w:rsidR="00D03D74" w:rsidRPr="00E87BEB">
        <w:rPr>
          <w:rFonts w:asciiTheme="minorHAnsi" w:hAnsiTheme="minorHAnsi" w:cstheme="minorHAnsi"/>
        </w:rPr>
        <w:t xml:space="preserve">The most common surveillance that people are aware of is CCTV, which allows </w:t>
      </w:r>
      <w:r w:rsidR="006A21A4" w:rsidRPr="00E87BEB">
        <w:rPr>
          <w:rFonts w:asciiTheme="minorHAnsi" w:hAnsiTheme="minorHAnsi" w:cstheme="minorHAnsi"/>
        </w:rPr>
        <w:t xml:space="preserve">the building to be monitored 24/7, even without needing human presence. As previously </w:t>
      </w:r>
      <w:r w:rsidR="0023542B" w:rsidRPr="00E87BEB">
        <w:rPr>
          <w:rFonts w:asciiTheme="minorHAnsi" w:hAnsiTheme="minorHAnsi" w:cstheme="minorHAnsi"/>
        </w:rPr>
        <w:t>mentioned,</w:t>
      </w:r>
      <w:r w:rsidR="006A21A4" w:rsidRPr="00E87BEB">
        <w:rPr>
          <w:rFonts w:asciiTheme="minorHAnsi" w:hAnsiTheme="minorHAnsi" w:cstheme="minorHAnsi"/>
        </w:rPr>
        <w:t xml:space="preserve"> [1], </w:t>
      </w:r>
      <w:r w:rsidR="007363CC" w:rsidRPr="00E87BEB">
        <w:rPr>
          <w:rFonts w:asciiTheme="minorHAnsi" w:hAnsiTheme="minorHAnsi" w:cstheme="minorHAnsi"/>
        </w:rPr>
        <w:t xml:space="preserve">the level of security depends on the cost and resources the organisation uses to secure the building. For example, they could only have 1 camera per room, which poses a risk as there are many blind spots in which an intruder could keep to those spots and not even get detected by the cameras. Whereas a more established organisation will have </w:t>
      </w:r>
      <w:r w:rsidR="002A1DFF" w:rsidRPr="00E87BEB">
        <w:rPr>
          <w:rFonts w:asciiTheme="minorHAnsi" w:hAnsiTheme="minorHAnsi" w:cstheme="minorHAnsi"/>
        </w:rPr>
        <w:t xml:space="preserve">the resources to fund a comprehensive security system, which ensures there are multiple cameras in each room, leading to next to no blind spots. </w:t>
      </w:r>
    </w:p>
    <w:p w14:paraId="4633C359" w14:textId="5FB477D9" w:rsidR="00555E0F" w:rsidRPr="00E87BEB" w:rsidRDefault="00555E0F" w:rsidP="00AB7059">
      <w:pPr>
        <w:rPr>
          <w:rFonts w:asciiTheme="minorHAnsi" w:hAnsiTheme="minorHAnsi" w:cstheme="minorHAnsi"/>
        </w:rPr>
      </w:pPr>
      <w:r w:rsidRPr="00E87BEB">
        <w:rPr>
          <w:rFonts w:asciiTheme="minorHAnsi" w:hAnsiTheme="minorHAnsi" w:cstheme="minorHAnsi"/>
        </w:rPr>
        <w:t xml:space="preserve">Over the last </w:t>
      </w:r>
      <w:r w:rsidR="009E6F04" w:rsidRPr="00E87BEB">
        <w:rPr>
          <w:rFonts w:asciiTheme="minorHAnsi" w:hAnsiTheme="minorHAnsi" w:cstheme="minorHAnsi"/>
        </w:rPr>
        <w:t>twenty-five</w:t>
      </w:r>
      <w:r w:rsidRPr="00E87BEB">
        <w:rPr>
          <w:rFonts w:asciiTheme="minorHAnsi" w:hAnsiTheme="minorHAnsi" w:cstheme="minorHAnsi"/>
        </w:rPr>
        <w:t xml:space="preserve"> years, surveillance cameras have become a significant technology </w:t>
      </w:r>
      <w:r w:rsidR="00173A55" w:rsidRPr="00E87BEB">
        <w:rPr>
          <w:rFonts w:asciiTheme="minorHAnsi" w:hAnsiTheme="minorHAnsi" w:cstheme="minorHAnsi"/>
        </w:rPr>
        <w:t xml:space="preserve">for dealing with both senses of security. </w:t>
      </w:r>
      <w:r w:rsidR="009E6F04" w:rsidRPr="00E87BEB">
        <w:rPr>
          <w:rFonts w:asciiTheme="minorHAnsi" w:hAnsiTheme="minorHAnsi" w:cstheme="minorHAnsi"/>
        </w:rPr>
        <w:t xml:space="preserve">[8]. </w:t>
      </w:r>
      <w:r w:rsidR="00FC4AAF" w:rsidRPr="00E87BEB">
        <w:rPr>
          <w:rFonts w:asciiTheme="minorHAnsi" w:hAnsiTheme="minorHAnsi" w:cstheme="minorHAnsi"/>
        </w:rPr>
        <w:t xml:space="preserve">There are multiple reasons for there being </w:t>
      </w:r>
      <w:r w:rsidR="0015552D" w:rsidRPr="00E87BEB">
        <w:rPr>
          <w:rFonts w:asciiTheme="minorHAnsi" w:hAnsiTheme="minorHAnsi" w:cstheme="minorHAnsi"/>
        </w:rPr>
        <w:t>surveillance</w:t>
      </w:r>
      <w:r w:rsidR="00FC4AAF" w:rsidRPr="00E87BEB">
        <w:rPr>
          <w:rFonts w:asciiTheme="minorHAnsi" w:hAnsiTheme="minorHAnsi" w:cstheme="minorHAnsi"/>
        </w:rPr>
        <w:t xml:space="preserve"> </w:t>
      </w:r>
      <w:r w:rsidR="00697D80" w:rsidRPr="00E87BEB">
        <w:rPr>
          <w:rFonts w:asciiTheme="minorHAnsi" w:hAnsiTheme="minorHAnsi" w:cstheme="minorHAnsi"/>
        </w:rPr>
        <w:t>cameras,</w:t>
      </w:r>
      <w:r w:rsidR="00FC4AAF" w:rsidRPr="00E87BEB">
        <w:rPr>
          <w:rFonts w:asciiTheme="minorHAnsi" w:hAnsiTheme="minorHAnsi" w:cstheme="minorHAnsi"/>
        </w:rPr>
        <w:t xml:space="preserve"> whether it is for public or private use</w:t>
      </w:r>
      <w:r w:rsidR="00DD30BB" w:rsidRPr="00E87BEB">
        <w:rPr>
          <w:rFonts w:asciiTheme="minorHAnsi" w:hAnsiTheme="minorHAnsi" w:cstheme="minorHAnsi"/>
        </w:rPr>
        <w:t>/ traffic monitoring / interventions in drug dealing</w:t>
      </w:r>
      <w:r w:rsidR="00836FC2" w:rsidRPr="00E87BEB">
        <w:rPr>
          <w:rFonts w:asciiTheme="minorHAnsi" w:hAnsiTheme="minorHAnsi" w:cstheme="minorHAnsi"/>
        </w:rPr>
        <w:t xml:space="preserve"> and many more things. </w:t>
      </w:r>
    </w:p>
    <w:p w14:paraId="0E85ADCF" w14:textId="77777777" w:rsidR="00A358C6" w:rsidRPr="00E87BEB" w:rsidRDefault="00A358C6" w:rsidP="00A358C6">
      <w:pPr>
        <w:pStyle w:val="Heading2"/>
        <w:rPr>
          <w:rFonts w:asciiTheme="minorHAnsi" w:hAnsiTheme="minorHAnsi" w:cstheme="minorHAnsi"/>
        </w:rPr>
      </w:pPr>
      <w:bookmarkStart w:id="4" w:name="_Toc153409531"/>
      <w:r w:rsidRPr="00E87BEB">
        <w:rPr>
          <w:rFonts w:asciiTheme="minorHAnsi" w:hAnsiTheme="minorHAnsi" w:cstheme="minorHAnsi"/>
        </w:rPr>
        <w:lastRenderedPageBreak/>
        <w:t>Testing</w:t>
      </w:r>
      <w:bookmarkEnd w:id="4"/>
      <w:r w:rsidRPr="00E87BEB">
        <w:rPr>
          <w:rFonts w:asciiTheme="minorHAnsi" w:hAnsiTheme="minorHAnsi" w:cstheme="minorHAnsi"/>
        </w:rPr>
        <w:t xml:space="preserve"> </w:t>
      </w:r>
    </w:p>
    <w:p w14:paraId="3E010291" w14:textId="091E7EB6" w:rsidR="009E3820" w:rsidRPr="00E87BEB" w:rsidRDefault="00AC2F7F" w:rsidP="00F43CA1">
      <w:pPr>
        <w:rPr>
          <w:rFonts w:asciiTheme="minorHAnsi" w:hAnsiTheme="minorHAnsi" w:cstheme="minorHAnsi"/>
        </w:rPr>
      </w:pPr>
      <w:r w:rsidRPr="00E87BEB">
        <w:rPr>
          <w:rFonts w:asciiTheme="minorHAnsi" w:hAnsiTheme="minorHAnsi" w:cstheme="minorHAnsi"/>
        </w:rPr>
        <w:t xml:space="preserve">The aspects mentioned above are irrelevant to the company if they do not carry out testing on these security measures. </w:t>
      </w:r>
      <w:r w:rsidR="002B6C63" w:rsidRPr="00E87BEB">
        <w:rPr>
          <w:rFonts w:asciiTheme="minorHAnsi" w:hAnsiTheme="minorHAnsi" w:cstheme="minorHAnsi"/>
        </w:rPr>
        <w:t>The same can be said for any safety protocols</w:t>
      </w:r>
      <w:r w:rsidR="00111825" w:rsidRPr="00E87BEB">
        <w:rPr>
          <w:rFonts w:asciiTheme="minorHAnsi" w:hAnsiTheme="minorHAnsi" w:cstheme="minorHAnsi"/>
        </w:rPr>
        <w:t xml:space="preserve">, </w:t>
      </w:r>
      <w:r w:rsidR="00C44438" w:rsidRPr="00E87BEB">
        <w:rPr>
          <w:rFonts w:asciiTheme="minorHAnsi" w:hAnsiTheme="minorHAnsi" w:cstheme="minorHAnsi"/>
        </w:rPr>
        <w:t xml:space="preserve">as measures need to be put in place </w:t>
      </w:r>
      <w:r w:rsidR="00E17D6A" w:rsidRPr="00E87BEB">
        <w:rPr>
          <w:rFonts w:asciiTheme="minorHAnsi" w:hAnsiTheme="minorHAnsi" w:cstheme="minorHAnsi"/>
        </w:rPr>
        <w:t>to</w:t>
      </w:r>
      <w:r w:rsidR="00C44438" w:rsidRPr="00E87BEB">
        <w:rPr>
          <w:rFonts w:asciiTheme="minorHAnsi" w:hAnsiTheme="minorHAnsi" w:cstheme="minorHAnsi"/>
        </w:rPr>
        <w:t xml:space="preserve"> prevent </w:t>
      </w:r>
      <w:r w:rsidR="006B2343" w:rsidRPr="00E87BEB">
        <w:rPr>
          <w:rFonts w:asciiTheme="minorHAnsi" w:hAnsiTheme="minorHAnsi" w:cstheme="minorHAnsi"/>
        </w:rPr>
        <w:t xml:space="preserve">any breeches. </w:t>
      </w:r>
      <w:r w:rsidR="00C36901" w:rsidRPr="00E87BEB">
        <w:rPr>
          <w:rFonts w:asciiTheme="minorHAnsi" w:hAnsiTheme="minorHAnsi" w:cstheme="minorHAnsi"/>
        </w:rPr>
        <w:t xml:space="preserve">It is important to </w:t>
      </w:r>
      <w:r w:rsidR="007B47AD" w:rsidRPr="00E87BEB">
        <w:rPr>
          <w:rFonts w:asciiTheme="minorHAnsi" w:hAnsiTheme="minorHAnsi" w:cstheme="minorHAnsi"/>
        </w:rPr>
        <w:t>perform regular</w:t>
      </w:r>
      <w:r w:rsidR="00C36901" w:rsidRPr="00E87BEB">
        <w:rPr>
          <w:rFonts w:asciiTheme="minorHAnsi" w:hAnsiTheme="minorHAnsi" w:cstheme="minorHAnsi"/>
        </w:rPr>
        <w:t xml:space="preserve"> testing, whether that be every week, two </w:t>
      </w:r>
      <w:r w:rsidR="00B42FCE" w:rsidRPr="00E87BEB">
        <w:rPr>
          <w:rFonts w:asciiTheme="minorHAnsi" w:hAnsiTheme="minorHAnsi" w:cstheme="minorHAnsi"/>
        </w:rPr>
        <w:t>weeks,</w:t>
      </w:r>
      <w:r w:rsidR="00C36901" w:rsidRPr="00E87BEB">
        <w:rPr>
          <w:rFonts w:asciiTheme="minorHAnsi" w:hAnsiTheme="minorHAnsi" w:cstheme="minorHAnsi"/>
        </w:rPr>
        <w:t xml:space="preserve"> or every month, </w:t>
      </w:r>
      <w:r w:rsidR="00B42FCE" w:rsidRPr="00E87BEB">
        <w:rPr>
          <w:rFonts w:asciiTheme="minorHAnsi" w:hAnsiTheme="minorHAnsi" w:cstheme="minorHAnsi"/>
        </w:rPr>
        <w:t>as it helps ensure that the security protocols are functioning and prevents future attacks.</w:t>
      </w:r>
      <w:r w:rsidR="00846A56" w:rsidRPr="00E87BEB">
        <w:rPr>
          <w:rFonts w:asciiTheme="minorHAnsi" w:hAnsiTheme="minorHAnsi" w:cstheme="minorHAnsi"/>
        </w:rPr>
        <w:t xml:space="preserve"> The testing being </w:t>
      </w:r>
      <w:r w:rsidR="001A48AA" w:rsidRPr="00E87BEB">
        <w:rPr>
          <w:rFonts w:asciiTheme="minorHAnsi" w:hAnsiTheme="minorHAnsi" w:cstheme="minorHAnsi"/>
        </w:rPr>
        <w:t>conducted</w:t>
      </w:r>
      <w:r w:rsidR="00846A56" w:rsidRPr="00E87BEB">
        <w:rPr>
          <w:rFonts w:asciiTheme="minorHAnsi" w:hAnsiTheme="minorHAnsi" w:cstheme="minorHAnsi"/>
        </w:rPr>
        <w:t xml:space="preserve"> must </w:t>
      </w:r>
      <w:r w:rsidR="001A48AA" w:rsidRPr="00E87BEB">
        <w:rPr>
          <w:rFonts w:asciiTheme="minorHAnsi" w:hAnsiTheme="minorHAnsi" w:cstheme="minorHAnsi"/>
        </w:rPr>
        <w:t xml:space="preserve">take a risk-based approach [2]. </w:t>
      </w:r>
      <w:r w:rsidR="007D3BA4" w:rsidRPr="00E87BEB">
        <w:rPr>
          <w:rFonts w:asciiTheme="minorHAnsi" w:hAnsiTheme="minorHAnsi" w:cstheme="minorHAnsi"/>
        </w:rPr>
        <w:t xml:space="preserve">This means that the user testing the protocols must take on a </w:t>
      </w:r>
      <w:r w:rsidR="00AC044F" w:rsidRPr="00E87BEB">
        <w:rPr>
          <w:rFonts w:asciiTheme="minorHAnsi" w:hAnsiTheme="minorHAnsi" w:cstheme="minorHAnsi"/>
        </w:rPr>
        <w:t xml:space="preserve">white hat hacker role </w:t>
      </w:r>
      <w:r w:rsidR="00E17D6A" w:rsidRPr="00E87BEB">
        <w:rPr>
          <w:rFonts w:asciiTheme="minorHAnsi" w:hAnsiTheme="minorHAnsi" w:cstheme="minorHAnsi"/>
        </w:rPr>
        <w:t>to</w:t>
      </w:r>
      <w:r w:rsidR="00691396" w:rsidRPr="00E87BEB">
        <w:rPr>
          <w:rFonts w:asciiTheme="minorHAnsi" w:hAnsiTheme="minorHAnsi" w:cstheme="minorHAnsi"/>
        </w:rPr>
        <w:t xml:space="preserve"> do some ethical hacking. This means that the person does some illegal hacking </w:t>
      </w:r>
      <w:r w:rsidR="00E17D6A" w:rsidRPr="00E87BEB">
        <w:rPr>
          <w:rFonts w:asciiTheme="minorHAnsi" w:hAnsiTheme="minorHAnsi" w:cstheme="minorHAnsi"/>
        </w:rPr>
        <w:t>to</w:t>
      </w:r>
      <w:r w:rsidR="005A6521" w:rsidRPr="00E87BEB">
        <w:rPr>
          <w:rFonts w:asciiTheme="minorHAnsi" w:hAnsiTheme="minorHAnsi" w:cstheme="minorHAnsi"/>
        </w:rPr>
        <w:t xml:space="preserve"> identify some </w:t>
      </w:r>
      <w:r w:rsidR="009E3820" w:rsidRPr="00E87BEB">
        <w:rPr>
          <w:rFonts w:asciiTheme="minorHAnsi" w:hAnsiTheme="minorHAnsi" w:cstheme="minorHAnsi"/>
        </w:rPr>
        <w:t>vulnerabilities in the system.</w:t>
      </w:r>
      <w:r w:rsidR="00740F52" w:rsidRPr="00E87BEB">
        <w:rPr>
          <w:rFonts w:asciiTheme="minorHAnsi" w:hAnsiTheme="minorHAnsi" w:cstheme="minorHAnsi"/>
        </w:rPr>
        <w:t xml:space="preserve"> Compared to traditional black-box testing, this approach delivers a better level of software security assurance.</w:t>
      </w:r>
      <w:r w:rsidR="009E3820" w:rsidRPr="00E87BEB">
        <w:rPr>
          <w:rFonts w:asciiTheme="minorHAnsi" w:hAnsiTheme="minorHAnsi" w:cstheme="minorHAnsi"/>
        </w:rPr>
        <w:t xml:space="preserve"> This is the software testing. </w:t>
      </w:r>
    </w:p>
    <w:p w14:paraId="69856719" w14:textId="65D07EA5" w:rsidR="00E87BEB" w:rsidRPr="002502F6" w:rsidRDefault="009E3820" w:rsidP="002502F6">
      <w:pPr>
        <w:rPr>
          <w:rFonts w:asciiTheme="minorHAnsi" w:hAnsiTheme="minorHAnsi" w:cstheme="minorHAnsi"/>
        </w:rPr>
      </w:pPr>
      <w:r w:rsidRPr="00E87BEB">
        <w:rPr>
          <w:rFonts w:asciiTheme="minorHAnsi" w:hAnsiTheme="minorHAnsi" w:cstheme="minorHAnsi"/>
        </w:rPr>
        <w:t xml:space="preserve">Then there is the more physical security testing, which </w:t>
      </w:r>
      <w:r w:rsidR="007731C6" w:rsidRPr="00E87BEB">
        <w:rPr>
          <w:rFonts w:asciiTheme="minorHAnsi" w:hAnsiTheme="minorHAnsi" w:cstheme="minorHAnsi"/>
        </w:rPr>
        <w:t xml:space="preserve">could be </w:t>
      </w:r>
      <w:r w:rsidR="00591BE7" w:rsidRPr="00E87BEB">
        <w:rPr>
          <w:rFonts w:asciiTheme="minorHAnsi" w:hAnsiTheme="minorHAnsi" w:cstheme="minorHAnsi"/>
        </w:rPr>
        <w:t xml:space="preserve">someone trying to hack into a padlocked room, </w:t>
      </w:r>
      <w:r w:rsidR="00B855EB" w:rsidRPr="00E87BEB">
        <w:rPr>
          <w:rFonts w:asciiTheme="minorHAnsi" w:hAnsiTheme="minorHAnsi" w:cstheme="minorHAnsi"/>
        </w:rPr>
        <w:t>an attempted breach</w:t>
      </w:r>
      <w:r w:rsidR="00740F52" w:rsidRPr="00E87BEB">
        <w:rPr>
          <w:rFonts w:asciiTheme="minorHAnsi" w:hAnsiTheme="minorHAnsi" w:cstheme="minorHAnsi"/>
        </w:rPr>
        <w:t xml:space="preserve"> </w:t>
      </w:r>
      <w:r w:rsidR="006A20CA" w:rsidRPr="00E87BEB">
        <w:rPr>
          <w:rFonts w:asciiTheme="minorHAnsi" w:hAnsiTheme="minorHAnsi" w:cstheme="minorHAnsi"/>
        </w:rPr>
        <w:t xml:space="preserve">into the building which includes receptionists, key fobs, </w:t>
      </w:r>
      <w:r w:rsidR="00983FD1" w:rsidRPr="00E87BEB">
        <w:rPr>
          <w:rFonts w:asciiTheme="minorHAnsi" w:hAnsiTheme="minorHAnsi" w:cstheme="minorHAnsi"/>
        </w:rPr>
        <w:t>RFID, etc.</w:t>
      </w:r>
      <w:r w:rsidR="00B47250" w:rsidRPr="00E87BEB">
        <w:rPr>
          <w:rFonts w:asciiTheme="minorHAnsi" w:hAnsiTheme="minorHAnsi" w:cstheme="minorHAnsi"/>
        </w:rPr>
        <w:t xml:space="preserve"> It is important that the testing is done </w:t>
      </w:r>
      <w:r w:rsidR="00D1305D" w:rsidRPr="00E87BEB">
        <w:rPr>
          <w:rFonts w:asciiTheme="minorHAnsi" w:hAnsiTheme="minorHAnsi" w:cstheme="minorHAnsi"/>
        </w:rPr>
        <w:t>extensively</w:t>
      </w:r>
      <w:r w:rsidR="006405C8" w:rsidRPr="00E87BEB">
        <w:rPr>
          <w:rFonts w:asciiTheme="minorHAnsi" w:hAnsiTheme="minorHAnsi" w:cstheme="minorHAnsi"/>
        </w:rPr>
        <w:t xml:space="preserve"> and thoroughly to ensure that the security measures are taken </w:t>
      </w:r>
      <w:r w:rsidR="00CD0D0F" w:rsidRPr="00E87BEB">
        <w:rPr>
          <w:rFonts w:asciiTheme="minorHAnsi" w:hAnsiTheme="minorHAnsi" w:cstheme="minorHAnsi"/>
        </w:rPr>
        <w:t>seriously,</w:t>
      </w:r>
      <w:r w:rsidR="006405C8" w:rsidRPr="00E87BEB">
        <w:rPr>
          <w:rFonts w:asciiTheme="minorHAnsi" w:hAnsiTheme="minorHAnsi" w:cstheme="minorHAnsi"/>
        </w:rPr>
        <w:t xml:space="preserve"> and it avoids </w:t>
      </w:r>
      <w:r w:rsidR="00CD0D0F" w:rsidRPr="00E87BEB">
        <w:rPr>
          <w:rFonts w:asciiTheme="minorHAnsi" w:hAnsiTheme="minorHAnsi" w:cstheme="minorHAnsi"/>
        </w:rPr>
        <w:t xml:space="preserve">potential security threats and breeches. </w:t>
      </w:r>
      <w:r w:rsidR="008C0180" w:rsidRPr="00E87BEB">
        <w:rPr>
          <w:rFonts w:asciiTheme="minorHAnsi" w:hAnsiTheme="minorHAnsi" w:cstheme="minorHAnsi"/>
        </w:rPr>
        <w:t xml:space="preserve">The important </w:t>
      </w:r>
      <w:r w:rsidR="005A504A" w:rsidRPr="00E87BEB">
        <w:rPr>
          <w:rFonts w:asciiTheme="minorHAnsi" w:hAnsiTheme="minorHAnsi" w:cstheme="minorHAnsi"/>
        </w:rPr>
        <w:t>point</w:t>
      </w:r>
      <w:r w:rsidR="008C0180" w:rsidRPr="00E87BEB">
        <w:rPr>
          <w:rFonts w:asciiTheme="minorHAnsi" w:hAnsiTheme="minorHAnsi" w:cstheme="minorHAnsi"/>
        </w:rPr>
        <w:t xml:space="preserve"> to remember is that</w:t>
      </w:r>
      <w:r w:rsidR="007110E7" w:rsidRPr="00E87BEB">
        <w:rPr>
          <w:rFonts w:asciiTheme="minorHAnsi" w:hAnsiTheme="minorHAnsi" w:cstheme="minorHAnsi"/>
        </w:rPr>
        <w:t xml:space="preserve"> if a burglar </w:t>
      </w:r>
      <w:r w:rsidR="002F4A5F" w:rsidRPr="00E87BEB">
        <w:rPr>
          <w:rFonts w:asciiTheme="minorHAnsi" w:hAnsiTheme="minorHAnsi" w:cstheme="minorHAnsi"/>
        </w:rPr>
        <w:t xml:space="preserve">was to attempt to break into a house, and the first attempt was unsuccessful </w:t>
      </w:r>
      <w:r w:rsidR="007D381E" w:rsidRPr="00E87BEB">
        <w:rPr>
          <w:rFonts w:asciiTheme="minorHAnsi" w:hAnsiTheme="minorHAnsi" w:cstheme="minorHAnsi"/>
        </w:rPr>
        <w:t xml:space="preserve">with the keypad, then they would not be standing there attempting all different combinations [3]. </w:t>
      </w:r>
      <w:r w:rsidR="005A504A" w:rsidRPr="00E87BEB">
        <w:rPr>
          <w:rFonts w:asciiTheme="minorHAnsi" w:hAnsiTheme="minorHAnsi" w:cstheme="minorHAnsi"/>
        </w:rPr>
        <w:t xml:space="preserve">Therefore, </w:t>
      </w:r>
      <w:r w:rsidR="000F1EC5" w:rsidRPr="00E87BEB">
        <w:rPr>
          <w:rFonts w:asciiTheme="minorHAnsi" w:hAnsiTheme="minorHAnsi" w:cstheme="minorHAnsi"/>
        </w:rPr>
        <w:t xml:space="preserve">undertaking regular security testing ensures these acts cannot happen. </w:t>
      </w:r>
    </w:p>
    <w:p w14:paraId="25DA02FF" w14:textId="7457DB4F" w:rsidR="00AB608D" w:rsidRPr="00E87BEB" w:rsidRDefault="000F08EE" w:rsidP="00EC22C8">
      <w:pPr>
        <w:pStyle w:val="Heading2"/>
        <w:rPr>
          <w:rFonts w:asciiTheme="minorHAnsi" w:hAnsiTheme="minorHAnsi" w:cstheme="minorHAnsi"/>
        </w:rPr>
      </w:pPr>
      <w:bookmarkStart w:id="5" w:name="_Toc153409532"/>
      <w:r w:rsidRPr="00E87BEB">
        <w:rPr>
          <w:rFonts w:asciiTheme="minorHAnsi" w:hAnsiTheme="minorHAnsi" w:cstheme="minorHAnsi"/>
        </w:rPr>
        <w:t>Data Loss Prevention</w:t>
      </w:r>
      <w:bookmarkEnd w:id="5"/>
    </w:p>
    <w:p w14:paraId="38DFD0F2" w14:textId="403F326B" w:rsidR="00AB608D" w:rsidRPr="00E87BEB" w:rsidRDefault="00127FD8" w:rsidP="008E6001">
      <w:pPr>
        <w:rPr>
          <w:rFonts w:asciiTheme="minorHAnsi" w:hAnsiTheme="minorHAnsi" w:cstheme="minorHAnsi"/>
        </w:rPr>
      </w:pPr>
      <w:r w:rsidRPr="00E87BEB">
        <w:rPr>
          <w:rFonts w:asciiTheme="minorHAnsi" w:hAnsiTheme="minorHAnsi" w:cstheme="minorHAnsi"/>
        </w:rPr>
        <w:t xml:space="preserve">Data Loss Prevention (DLP) is a technology that determines whether the data sent out by an organisation </w:t>
      </w:r>
      <w:r w:rsidR="00C52847" w:rsidRPr="00E87BEB">
        <w:rPr>
          <w:rFonts w:asciiTheme="minorHAnsi" w:hAnsiTheme="minorHAnsi" w:cstheme="minorHAnsi"/>
        </w:rPr>
        <w:t>is sensitive enough to cause business disruption.</w:t>
      </w:r>
      <w:r w:rsidR="00B31BD9" w:rsidRPr="00E87BEB">
        <w:rPr>
          <w:rFonts w:asciiTheme="minorHAnsi" w:hAnsiTheme="minorHAnsi" w:cstheme="minorHAnsi"/>
        </w:rPr>
        <w:t xml:space="preserve"> Typically, data is exchanged via email, and under this technology</w:t>
      </w:r>
      <w:r w:rsidR="00D47B59" w:rsidRPr="00E87BEB">
        <w:rPr>
          <w:rFonts w:asciiTheme="minorHAnsi" w:hAnsiTheme="minorHAnsi" w:cstheme="minorHAnsi"/>
        </w:rPr>
        <w:t xml:space="preserve">, emails are monitored to guarantee that secret information does not leave </w:t>
      </w:r>
      <w:r w:rsidR="00945ECA" w:rsidRPr="00E87BEB">
        <w:rPr>
          <w:rFonts w:asciiTheme="minorHAnsi" w:hAnsiTheme="minorHAnsi" w:cstheme="minorHAnsi"/>
        </w:rPr>
        <w:t xml:space="preserve">the organisation. As a result of this technology, all emails and attachments are closely checked </w:t>
      </w:r>
      <w:r w:rsidR="00A0680B" w:rsidRPr="00E87BEB">
        <w:rPr>
          <w:rFonts w:asciiTheme="minorHAnsi" w:hAnsiTheme="minorHAnsi" w:cstheme="minorHAnsi"/>
        </w:rPr>
        <w:t xml:space="preserve">to ensure that all material transferred outside the organisation is appropriate and not sensitive. </w:t>
      </w:r>
      <w:r w:rsidR="001C2510" w:rsidRPr="00E87BEB">
        <w:rPr>
          <w:rFonts w:asciiTheme="minorHAnsi" w:hAnsiTheme="minorHAnsi" w:cstheme="minorHAnsi"/>
        </w:rPr>
        <w:t>[7].</w:t>
      </w:r>
      <w:r w:rsidR="00C52847" w:rsidRPr="00E87BEB">
        <w:rPr>
          <w:rFonts w:asciiTheme="minorHAnsi" w:hAnsiTheme="minorHAnsi" w:cstheme="minorHAnsi"/>
        </w:rPr>
        <w:t xml:space="preserve"> </w:t>
      </w:r>
      <w:r w:rsidR="001B4AAC" w:rsidRPr="00E87BEB">
        <w:rPr>
          <w:rFonts w:asciiTheme="minorHAnsi" w:hAnsiTheme="minorHAnsi" w:cstheme="minorHAnsi"/>
        </w:rPr>
        <w:t xml:space="preserve">A strong data security plan must include DLP as it provides defence against both external and internal threats. It plays a crucial part in compliance as it assists organisations in following data protection laws and avoiding negative financial and legal repercussions of noncompliance. [11]. </w:t>
      </w:r>
    </w:p>
    <w:p w14:paraId="537E018C" w14:textId="680D1613" w:rsidR="001B4AAC" w:rsidRPr="00E87BEB" w:rsidRDefault="001B4AAC" w:rsidP="008E6001">
      <w:pPr>
        <w:rPr>
          <w:rFonts w:asciiTheme="minorHAnsi" w:hAnsiTheme="minorHAnsi" w:cstheme="minorHAnsi"/>
        </w:rPr>
      </w:pPr>
      <w:r w:rsidRPr="00E87BEB">
        <w:rPr>
          <w:rFonts w:asciiTheme="minorHAnsi" w:hAnsiTheme="minorHAnsi" w:cstheme="minorHAnsi"/>
        </w:rPr>
        <w:t xml:space="preserve">Not only is it crucial that a company has a data loss prevention system for workload purposes, but it is also crucial to customer trust and reputation. Exhibiting a dedication to safeguarding client information via DLP protocols amplifies confidence and legitimacy. Preventing unapproved disclosures and data breaches contributes to upholding a favourable reputation among stakeholders, partners, and consumers. </w:t>
      </w:r>
    </w:p>
    <w:p w14:paraId="6E1F3F83" w14:textId="77777777" w:rsidR="002502F6" w:rsidRDefault="002502F6">
      <w:pPr>
        <w:spacing w:after="160" w:line="300" w:lineRule="auto"/>
        <w:rPr>
          <w:rFonts w:asciiTheme="minorHAnsi" w:eastAsiaTheme="majorEastAsia" w:hAnsiTheme="minorHAnsi" w:cstheme="minorHAnsi"/>
          <w:sz w:val="32"/>
          <w:szCs w:val="32"/>
        </w:rPr>
      </w:pPr>
      <w:r>
        <w:rPr>
          <w:rFonts w:asciiTheme="minorHAnsi" w:hAnsiTheme="minorHAnsi" w:cstheme="minorHAnsi"/>
        </w:rPr>
        <w:br w:type="page"/>
      </w:r>
    </w:p>
    <w:p w14:paraId="0F382331" w14:textId="0A976C37" w:rsidR="00AB608D" w:rsidRPr="00E87BEB" w:rsidRDefault="000F08EE" w:rsidP="00EC22C8">
      <w:pPr>
        <w:pStyle w:val="Heading2"/>
        <w:rPr>
          <w:rFonts w:asciiTheme="minorHAnsi" w:hAnsiTheme="minorHAnsi" w:cstheme="minorHAnsi"/>
        </w:rPr>
      </w:pPr>
      <w:bookmarkStart w:id="6" w:name="_Toc153409533"/>
      <w:r w:rsidRPr="00E87BEB">
        <w:rPr>
          <w:rFonts w:asciiTheme="minorHAnsi" w:hAnsiTheme="minorHAnsi" w:cstheme="minorHAnsi"/>
        </w:rPr>
        <w:lastRenderedPageBreak/>
        <w:t>Intrusion Detection System</w:t>
      </w:r>
      <w:bookmarkEnd w:id="6"/>
    </w:p>
    <w:p w14:paraId="14672600" w14:textId="16707211" w:rsidR="004C6590" w:rsidRPr="00E87BEB" w:rsidRDefault="005E505D" w:rsidP="005E505D">
      <w:pPr>
        <w:rPr>
          <w:rFonts w:asciiTheme="minorHAnsi" w:hAnsiTheme="minorHAnsi" w:cstheme="minorHAnsi"/>
        </w:rPr>
      </w:pPr>
      <w:r w:rsidRPr="00E87BEB">
        <w:rPr>
          <w:rFonts w:asciiTheme="minorHAnsi" w:hAnsiTheme="minorHAnsi" w:cstheme="minorHAnsi"/>
        </w:rPr>
        <w:t xml:space="preserve">An Intrusion Detection System (IDS) is a piece of software that monitors all network traffic entering a company </w:t>
      </w:r>
      <w:r w:rsidR="008C03AA" w:rsidRPr="00E87BEB">
        <w:rPr>
          <w:rFonts w:asciiTheme="minorHAnsi" w:hAnsiTheme="minorHAnsi" w:cstheme="minorHAnsi"/>
        </w:rPr>
        <w:t xml:space="preserve">to make sure it is not harmful. It can also be seen of as a tool that monitors traffic and raises </w:t>
      </w:r>
      <w:r w:rsidR="008C26B6" w:rsidRPr="00E87BEB">
        <w:rPr>
          <w:rFonts w:asciiTheme="minorHAnsi" w:hAnsiTheme="minorHAnsi" w:cstheme="minorHAnsi"/>
        </w:rPr>
        <w:t>an alarm if the traffic is deemed to be malicious or originates from an untrustworthy</w:t>
      </w:r>
      <w:r w:rsidR="00D7246B" w:rsidRPr="00E87BEB">
        <w:rPr>
          <w:rFonts w:asciiTheme="minorHAnsi" w:hAnsiTheme="minorHAnsi" w:cstheme="minorHAnsi"/>
        </w:rPr>
        <w:t xml:space="preserve"> source. This technology is primarily concerned with providing a close look of traffic </w:t>
      </w:r>
      <w:r w:rsidR="00E17D6A" w:rsidRPr="00E87BEB">
        <w:rPr>
          <w:rFonts w:asciiTheme="minorHAnsi" w:hAnsiTheme="minorHAnsi" w:cstheme="minorHAnsi"/>
        </w:rPr>
        <w:t>to</w:t>
      </w:r>
      <w:r w:rsidR="00D7246B" w:rsidRPr="00E87BEB">
        <w:rPr>
          <w:rFonts w:asciiTheme="minorHAnsi" w:hAnsiTheme="minorHAnsi" w:cstheme="minorHAnsi"/>
        </w:rPr>
        <w:t xml:space="preserve"> determine </w:t>
      </w:r>
      <w:r w:rsidR="00E17D6A" w:rsidRPr="00E87BEB">
        <w:rPr>
          <w:rFonts w:asciiTheme="minorHAnsi" w:hAnsiTheme="minorHAnsi" w:cstheme="minorHAnsi"/>
        </w:rPr>
        <w:t>whether</w:t>
      </w:r>
      <w:r w:rsidR="00D7246B" w:rsidRPr="00E87BEB">
        <w:rPr>
          <w:rFonts w:asciiTheme="minorHAnsi" w:hAnsiTheme="minorHAnsi" w:cstheme="minorHAnsi"/>
        </w:rPr>
        <w:t xml:space="preserve"> it is something that the organisation should allow in. </w:t>
      </w:r>
      <w:r w:rsidR="00D73235" w:rsidRPr="00E87BEB">
        <w:rPr>
          <w:rFonts w:asciiTheme="minorHAnsi" w:hAnsiTheme="minorHAnsi" w:cstheme="minorHAnsi"/>
        </w:rPr>
        <w:t>[7].</w:t>
      </w:r>
      <w:r w:rsidR="004C6590" w:rsidRPr="00E87BEB">
        <w:rPr>
          <w:rFonts w:asciiTheme="minorHAnsi" w:hAnsiTheme="minorHAnsi" w:cstheme="minorHAnsi"/>
        </w:rPr>
        <w:t xml:space="preserve"> </w:t>
      </w:r>
    </w:p>
    <w:p w14:paraId="6FAF0FA6" w14:textId="78079CCA" w:rsidR="00AB608D" w:rsidRPr="00E87BEB" w:rsidRDefault="004C6590" w:rsidP="005E505D">
      <w:pPr>
        <w:rPr>
          <w:rFonts w:asciiTheme="minorHAnsi" w:hAnsiTheme="minorHAnsi" w:cstheme="minorHAnsi"/>
        </w:rPr>
      </w:pPr>
      <w:r w:rsidRPr="00E87BEB">
        <w:rPr>
          <w:rFonts w:asciiTheme="minorHAnsi" w:hAnsiTheme="minorHAnsi" w:cstheme="minorHAnsi"/>
        </w:rPr>
        <w:t>The intrusion detection system is beneficial in many aspects, including</w:t>
      </w:r>
      <w:r w:rsidR="00FE2845" w:rsidRPr="00E87BEB">
        <w:rPr>
          <w:rFonts w:asciiTheme="minorHAnsi" w:hAnsiTheme="minorHAnsi" w:cstheme="minorHAnsi"/>
        </w:rPr>
        <w:t xml:space="preserve"> but not limited to</w:t>
      </w:r>
      <w:r w:rsidRPr="00E87BEB">
        <w:rPr>
          <w:rFonts w:asciiTheme="minorHAnsi" w:hAnsiTheme="minorHAnsi" w:cstheme="minorHAnsi"/>
        </w:rPr>
        <w:t>:</w:t>
      </w:r>
    </w:p>
    <w:p w14:paraId="707C6491" w14:textId="21AB8BE9" w:rsidR="004C6590" w:rsidRPr="00E87BEB" w:rsidRDefault="004C6590" w:rsidP="004C6590">
      <w:pPr>
        <w:pStyle w:val="ListParagraph"/>
        <w:numPr>
          <w:ilvl w:val="0"/>
          <w:numId w:val="3"/>
        </w:numPr>
        <w:rPr>
          <w:rFonts w:cstheme="minorHAnsi"/>
        </w:rPr>
      </w:pPr>
      <w:r w:rsidRPr="00E87BEB">
        <w:rPr>
          <w:rFonts w:cstheme="minorHAnsi"/>
        </w:rPr>
        <w:t>Early Threat Detection:</w:t>
      </w:r>
    </w:p>
    <w:p w14:paraId="0206CB15" w14:textId="3F4E31C3" w:rsidR="004C6590" w:rsidRPr="00E87BEB" w:rsidRDefault="004C6590" w:rsidP="004C6590">
      <w:pPr>
        <w:pStyle w:val="ListParagraph"/>
        <w:numPr>
          <w:ilvl w:val="1"/>
          <w:numId w:val="3"/>
        </w:numPr>
        <w:rPr>
          <w:rFonts w:cstheme="minorHAnsi"/>
        </w:rPr>
      </w:pPr>
      <w:r w:rsidRPr="00E87BEB">
        <w:rPr>
          <w:rFonts w:cstheme="minorHAnsi"/>
        </w:rPr>
        <w:t xml:space="preserve">IDS continuously monitors the network and system activities therefore </w:t>
      </w:r>
      <w:r w:rsidR="00E17D6A" w:rsidRPr="00E87BEB">
        <w:rPr>
          <w:rFonts w:cstheme="minorHAnsi"/>
        </w:rPr>
        <w:t>can</w:t>
      </w:r>
      <w:r w:rsidRPr="00E87BEB">
        <w:rPr>
          <w:rFonts w:cstheme="minorHAnsi"/>
        </w:rPr>
        <w:t xml:space="preserve"> recognise suspicious activity or behaviours that could possibly indicate security threats</w:t>
      </w:r>
      <w:r w:rsidR="00FE2845" w:rsidRPr="00E87BEB">
        <w:rPr>
          <w:rFonts w:cstheme="minorHAnsi"/>
        </w:rPr>
        <w:t>.</w:t>
      </w:r>
    </w:p>
    <w:p w14:paraId="4D233C37" w14:textId="1935B56B" w:rsidR="004C6590" w:rsidRPr="00E87BEB" w:rsidRDefault="004C6590" w:rsidP="004C6590">
      <w:pPr>
        <w:pStyle w:val="ListParagraph"/>
        <w:numPr>
          <w:ilvl w:val="1"/>
          <w:numId w:val="3"/>
        </w:numPr>
        <w:rPr>
          <w:rFonts w:cstheme="minorHAnsi"/>
        </w:rPr>
      </w:pPr>
      <w:r w:rsidRPr="00E87BEB">
        <w:rPr>
          <w:rFonts w:cstheme="minorHAnsi"/>
        </w:rPr>
        <w:t xml:space="preserve"> </w:t>
      </w:r>
      <w:r w:rsidR="00FE2845" w:rsidRPr="00E87BEB">
        <w:rPr>
          <w:rFonts w:cstheme="minorHAnsi"/>
        </w:rPr>
        <w:t>Early detection lessens the possibility of breaches and avoids data loss by enabling organisations to react to any security events quickly.</w:t>
      </w:r>
      <w:r w:rsidR="00003A80" w:rsidRPr="00E87BEB">
        <w:rPr>
          <w:rFonts w:cstheme="minorHAnsi"/>
        </w:rPr>
        <w:t xml:space="preserve"> [9].</w:t>
      </w:r>
    </w:p>
    <w:p w14:paraId="2BBD4713" w14:textId="5590F033" w:rsidR="00FE2845" w:rsidRPr="00E87BEB" w:rsidRDefault="00FE2845" w:rsidP="00FE2845">
      <w:pPr>
        <w:pStyle w:val="ListParagraph"/>
        <w:numPr>
          <w:ilvl w:val="0"/>
          <w:numId w:val="3"/>
        </w:numPr>
        <w:rPr>
          <w:rFonts w:cstheme="minorHAnsi"/>
        </w:rPr>
      </w:pPr>
      <w:r w:rsidRPr="00E87BEB">
        <w:rPr>
          <w:rFonts w:cstheme="minorHAnsi"/>
        </w:rPr>
        <w:t>Data Integrity:</w:t>
      </w:r>
    </w:p>
    <w:p w14:paraId="345BB21D" w14:textId="68B22F13" w:rsidR="00FE2845" w:rsidRPr="00E87BEB" w:rsidRDefault="00FE2845" w:rsidP="00FE2845">
      <w:pPr>
        <w:pStyle w:val="ListParagraph"/>
        <w:numPr>
          <w:ilvl w:val="1"/>
          <w:numId w:val="3"/>
        </w:numPr>
        <w:rPr>
          <w:rFonts w:cstheme="minorHAnsi"/>
        </w:rPr>
      </w:pPr>
      <w:r w:rsidRPr="00E87BEB">
        <w:rPr>
          <w:rFonts w:cstheme="minorHAnsi"/>
        </w:rPr>
        <w:t>IDS contributes to data integrity maintenance by continuously seeing and evaluating network traffic. It may identify illegal changes made to configurations or files, guaranteeing that the data is correct and unchanged.</w:t>
      </w:r>
      <w:r w:rsidR="00003A80" w:rsidRPr="00E87BEB">
        <w:rPr>
          <w:rFonts w:cstheme="minorHAnsi"/>
        </w:rPr>
        <w:t xml:space="preserve"> [9].</w:t>
      </w:r>
    </w:p>
    <w:p w14:paraId="6C9337A8" w14:textId="4EA0EAE6" w:rsidR="00FE2845" w:rsidRPr="00E87BEB" w:rsidRDefault="00FE2845" w:rsidP="00FE2845">
      <w:pPr>
        <w:pStyle w:val="ListParagraph"/>
        <w:numPr>
          <w:ilvl w:val="0"/>
          <w:numId w:val="3"/>
        </w:numPr>
        <w:rPr>
          <w:rFonts w:cstheme="minorHAnsi"/>
        </w:rPr>
      </w:pPr>
      <w:r w:rsidRPr="00E87BEB">
        <w:rPr>
          <w:rFonts w:cstheme="minorHAnsi"/>
        </w:rPr>
        <w:t>Protection Against Unauthorised Access:</w:t>
      </w:r>
    </w:p>
    <w:p w14:paraId="0E60635B" w14:textId="7139CF76" w:rsidR="00FE2845" w:rsidRPr="00E87BEB" w:rsidRDefault="00FE2845" w:rsidP="00FE2845">
      <w:pPr>
        <w:pStyle w:val="ListParagraph"/>
        <w:numPr>
          <w:ilvl w:val="1"/>
          <w:numId w:val="3"/>
        </w:numPr>
        <w:rPr>
          <w:rFonts w:cstheme="minorHAnsi"/>
        </w:rPr>
      </w:pPr>
      <w:r w:rsidRPr="00E87BEB">
        <w:rPr>
          <w:rFonts w:cstheme="minorHAnsi"/>
        </w:rPr>
        <w:t>It assists in spotting and stopping illegal access attempts or activities, keeping hackers from accessing private information without authorisation.</w:t>
      </w:r>
      <w:r w:rsidR="00003A80" w:rsidRPr="00E87BEB">
        <w:rPr>
          <w:rFonts w:cstheme="minorHAnsi"/>
        </w:rPr>
        <w:t xml:space="preserve"> [9].</w:t>
      </w:r>
    </w:p>
    <w:p w14:paraId="1A8F985E" w14:textId="1FE3A80A" w:rsidR="00E87BEB" w:rsidRPr="002502F6" w:rsidRDefault="00FE2845" w:rsidP="002502F6">
      <w:pPr>
        <w:rPr>
          <w:rFonts w:asciiTheme="minorHAnsi" w:hAnsiTheme="minorHAnsi" w:cstheme="minorHAnsi"/>
        </w:rPr>
      </w:pPr>
      <w:r w:rsidRPr="00E87BEB">
        <w:rPr>
          <w:rFonts w:asciiTheme="minorHAnsi" w:hAnsiTheme="minorHAnsi" w:cstheme="minorHAnsi"/>
        </w:rPr>
        <w:t xml:space="preserve">To sum up, the deployment of an intrusion detection system is critical to improving data security, fulfilling regulatory obligations, and guaranteeing a proactive and successful cybersecurity strategy. It is an essential part of an all-encompassing security plan that helps businesses safeguard sensitive information and keep </w:t>
      </w:r>
      <w:r w:rsidR="00584447" w:rsidRPr="00E87BEB">
        <w:rPr>
          <w:rFonts w:asciiTheme="minorHAnsi" w:hAnsiTheme="minorHAnsi" w:cstheme="minorHAnsi"/>
        </w:rPr>
        <w:t>stakeholder’s</w:t>
      </w:r>
      <w:r w:rsidRPr="00E87BEB">
        <w:rPr>
          <w:rFonts w:asciiTheme="minorHAnsi" w:hAnsiTheme="minorHAnsi" w:cstheme="minorHAnsi"/>
        </w:rPr>
        <w:t xml:space="preserve"> trust. </w:t>
      </w:r>
    </w:p>
    <w:p w14:paraId="07FB5A25" w14:textId="3DD11E99" w:rsidR="00AB608D" w:rsidRPr="00E87BEB" w:rsidRDefault="000F08EE" w:rsidP="00EC22C8">
      <w:pPr>
        <w:pStyle w:val="Heading2"/>
        <w:rPr>
          <w:rFonts w:asciiTheme="minorHAnsi" w:hAnsiTheme="minorHAnsi" w:cstheme="minorHAnsi"/>
        </w:rPr>
      </w:pPr>
      <w:bookmarkStart w:id="7" w:name="_Toc153409534"/>
      <w:r w:rsidRPr="00E87BEB">
        <w:rPr>
          <w:rFonts w:asciiTheme="minorHAnsi" w:hAnsiTheme="minorHAnsi" w:cstheme="minorHAnsi"/>
        </w:rPr>
        <w:t>Intrusi</w:t>
      </w:r>
      <w:r w:rsidR="00BA1BC9" w:rsidRPr="00E87BEB">
        <w:rPr>
          <w:rFonts w:asciiTheme="minorHAnsi" w:hAnsiTheme="minorHAnsi" w:cstheme="minorHAnsi"/>
        </w:rPr>
        <w:t>on Prevention System</w:t>
      </w:r>
      <w:bookmarkEnd w:id="7"/>
    </w:p>
    <w:p w14:paraId="0A123798" w14:textId="628048B8" w:rsidR="001B4AAC" w:rsidRPr="00E87BEB" w:rsidRDefault="008551B7" w:rsidP="00947442">
      <w:pPr>
        <w:rPr>
          <w:rFonts w:asciiTheme="minorHAnsi" w:hAnsiTheme="minorHAnsi" w:cstheme="minorHAnsi"/>
        </w:rPr>
      </w:pPr>
      <w:r w:rsidRPr="00E87BEB">
        <w:rPr>
          <w:rFonts w:asciiTheme="minorHAnsi" w:hAnsiTheme="minorHAnsi" w:cstheme="minorHAnsi"/>
        </w:rPr>
        <w:t xml:space="preserve">The Intrusion Prevention System (IPS) is a system or tool that </w:t>
      </w:r>
      <w:r w:rsidR="00E17D6A" w:rsidRPr="00E87BEB">
        <w:rPr>
          <w:rFonts w:asciiTheme="minorHAnsi" w:hAnsiTheme="minorHAnsi" w:cstheme="minorHAnsi"/>
        </w:rPr>
        <w:t>acts</w:t>
      </w:r>
      <w:r w:rsidRPr="00E87BEB">
        <w:rPr>
          <w:rFonts w:asciiTheme="minorHAnsi" w:hAnsiTheme="minorHAnsi" w:cstheme="minorHAnsi"/>
        </w:rPr>
        <w:t xml:space="preserve"> </w:t>
      </w:r>
      <w:r w:rsidR="00546393" w:rsidRPr="00E87BEB">
        <w:rPr>
          <w:rFonts w:asciiTheme="minorHAnsi" w:hAnsiTheme="minorHAnsi" w:cstheme="minorHAnsi"/>
        </w:rPr>
        <w:t>against traffic that has been identified as malicious by the Intrusio</w:t>
      </w:r>
      <w:r w:rsidR="009F610B" w:rsidRPr="00E87BEB">
        <w:rPr>
          <w:rFonts w:asciiTheme="minorHAnsi" w:hAnsiTheme="minorHAnsi" w:cstheme="minorHAnsi"/>
        </w:rPr>
        <w:t>n Detection System (IDS). When a packet is declared unt</w:t>
      </w:r>
      <w:r w:rsidR="007A3BAB" w:rsidRPr="00E87BEB">
        <w:rPr>
          <w:rFonts w:asciiTheme="minorHAnsi" w:hAnsiTheme="minorHAnsi" w:cstheme="minorHAnsi"/>
        </w:rPr>
        <w:t xml:space="preserve">rustworthy </w:t>
      </w:r>
      <w:r w:rsidR="00510DA4" w:rsidRPr="00E87BEB">
        <w:rPr>
          <w:rFonts w:asciiTheme="minorHAnsi" w:hAnsiTheme="minorHAnsi" w:cstheme="minorHAnsi"/>
        </w:rPr>
        <w:t xml:space="preserve">by the IPS, it is usually dropped from the </w:t>
      </w:r>
      <w:r w:rsidR="00E371D5" w:rsidRPr="00E87BEB">
        <w:rPr>
          <w:rFonts w:asciiTheme="minorHAnsi" w:hAnsiTheme="minorHAnsi" w:cstheme="minorHAnsi"/>
        </w:rPr>
        <w:t>system. It is the primary point of protection</w:t>
      </w:r>
      <w:r w:rsidR="0010451C" w:rsidRPr="00E87BEB">
        <w:rPr>
          <w:rFonts w:asciiTheme="minorHAnsi" w:hAnsiTheme="minorHAnsi" w:cstheme="minorHAnsi"/>
        </w:rPr>
        <w:t xml:space="preserve">, ensuring that hostile </w:t>
      </w:r>
      <w:r w:rsidR="0040461C" w:rsidRPr="00E87BEB">
        <w:rPr>
          <w:rFonts w:asciiTheme="minorHAnsi" w:hAnsiTheme="minorHAnsi" w:cstheme="minorHAnsi"/>
        </w:rPr>
        <w:t xml:space="preserve">traffic does not </w:t>
      </w:r>
      <w:r w:rsidR="00DC688B" w:rsidRPr="00E87BEB">
        <w:rPr>
          <w:rFonts w:asciiTheme="minorHAnsi" w:hAnsiTheme="minorHAnsi" w:cstheme="minorHAnsi"/>
        </w:rPr>
        <w:t xml:space="preserve">access the organisations </w:t>
      </w:r>
      <w:r w:rsidR="00FA3C02" w:rsidRPr="00E87BEB">
        <w:rPr>
          <w:rFonts w:asciiTheme="minorHAnsi" w:hAnsiTheme="minorHAnsi" w:cstheme="minorHAnsi"/>
        </w:rPr>
        <w:t xml:space="preserve">network. It is the IPS that ensures that all traffic entering the system complies with the policies set </w:t>
      </w:r>
      <w:r w:rsidR="00ED12A0" w:rsidRPr="00E87BEB">
        <w:rPr>
          <w:rFonts w:asciiTheme="minorHAnsi" w:hAnsiTheme="minorHAnsi" w:cstheme="minorHAnsi"/>
        </w:rPr>
        <w:t xml:space="preserve">forth by the </w:t>
      </w:r>
      <w:r w:rsidR="006909E2" w:rsidRPr="00E87BEB">
        <w:rPr>
          <w:rFonts w:asciiTheme="minorHAnsi" w:hAnsiTheme="minorHAnsi" w:cstheme="minorHAnsi"/>
        </w:rPr>
        <w:t xml:space="preserve">organisations, ensuring that the systems’ operation is not harmed in any manner. </w:t>
      </w:r>
      <w:r w:rsidR="00E34E3E" w:rsidRPr="00E87BEB">
        <w:rPr>
          <w:rFonts w:asciiTheme="minorHAnsi" w:hAnsiTheme="minorHAnsi" w:cstheme="minorHAnsi"/>
        </w:rPr>
        <w:t xml:space="preserve">[7]. </w:t>
      </w:r>
    </w:p>
    <w:p w14:paraId="20466AC3" w14:textId="5914B28A" w:rsidR="00AB608D" w:rsidRPr="00E87BEB" w:rsidRDefault="00003A80" w:rsidP="00947442">
      <w:pPr>
        <w:rPr>
          <w:rFonts w:asciiTheme="minorHAnsi" w:hAnsiTheme="minorHAnsi" w:cstheme="minorHAnsi"/>
        </w:rPr>
      </w:pPr>
      <w:r w:rsidRPr="00E87BEB">
        <w:rPr>
          <w:rFonts w:asciiTheme="minorHAnsi" w:hAnsiTheme="minorHAnsi" w:cstheme="minorHAnsi"/>
        </w:rPr>
        <w:t>IDS and IPS both support data security and compliance, but they differ primarily in how automated they are and how they respond to threats that are detected. While IPS actively avoids and mitigates risks in real-time through automated operations, IDS is primarily focused on detection/alerting whilst depending on human interaction. As part of a layered security approach, organisations frequently use both IDS and IPS to optimise defence against dynamic cyberthreats. [10].</w:t>
      </w:r>
    </w:p>
    <w:p w14:paraId="00C04545" w14:textId="77777777" w:rsidR="002502F6" w:rsidRDefault="002502F6">
      <w:pPr>
        <w:spacing w:after="160" w:line="300" w:lineRule="auto"/>
        <w:rPr>
          <w:rFonts w:asciiTheme="majorHAnsi" w:eastAsiaTheme="majorEastAsia" w:hAnsiTheme="majorHAnsi" w:cstheme="majorBidi"/>
          <w:sz w:val="32"/>
          <w:szCs w:val="32"/>
        </w:rPr>
      </w:pPr>
      <w:r>
        <w:br w:type="page"/>
      </w:r>
    </w:p>
    <w:p w14:paraId="3A5D0F39" w14:textId="7BB242F9" w:rsidR="00BA1BC9" w:rsidRPr="00E87BEB" w:rsidRDefault="00AB608D" w:rsidP="00E87BEB">
      <w:pPr>
        <w:pStyle w:val="Heading2"/>
      </w:pPr>
      <w:bookmarkStart w:id="8" w:name="_Toc153409535"/>
      <w:r w:rsidRPr="00E87BEB">
        <w:lastRenderedPageBreak/>
        <w:t>S</w:t>
      </w:r>
      <w:r w:rsidR="00BA1BC9" w:rsidRPr="00E87BEB">
        <w:t>ecurity Incident and Event Management</w:t>
      </w:r>
      <w:bookmarkEnd w:id="8"/>
    </w:p>
    <w:p w14:paraId="5353B087" w14:textId="77EB856D" w:rsidR="00BA1BC9" w:rsidRPr="00E87BEB" w:rsidRDefault="004865B7" w:rsidP="00501907">
      <w:pPr>
        <w:rPr>
          <w:rFonts w:asciiTheme="minorHAnsi" w:hAnsiTheme="minorHAnsi" w:cstheme="minorHAnsi"/>
        </w:rPr>
      </w:pPr>
      <w:r w:rsidRPr="00E87BEB">
        <w:rPr>
          <w:rFonts w:asciiTheme="minorHAnsi" w:hAnsiTheme="minorHAnsi" w:cstheme="minorHAnsi"/>
        </w:rPr>
        <w:t>Security Incident and Event Management is also known as SIEM</w:t>
      </w:r>
      <w:r w:rsidR="00E86355" w:rsidRPr="00E87BEB">
        <w:rPr>
          <w:rFonts w:asciiTheme="minorHAnsi" w:hAnsiTheme="minorHAnsi" w:cstheme="minorHAnsi"/>
        </w:rPr>
        <w:t xml:space="preserve">. </w:t>
      </w:r>
      <w:r w:rsidR="00A60B78" w:rsidRPr="00E87BEB">
        <w:rPr>
          <w:rFonts w:asciiTheme="minorHAnsi" w:hAnsiTheme="minorHAnsi" w:cstheme="minorHAnsi"/>
        </w:rPr>
        <w:t xml:space="preserve">Its main purpose is to raise an alert when something unusual is discovered on the organisation’s network. Several tools </w:t>
      </w:r>
      <w:r w:rsidR="005E5587" w:rsidRPr="00E87BEB">
        <w:rPr>
          <w:rFonts w:asciiTheme="minorHAnsi" w:hAnsiTheme="minorHAnsi" w:cstheme="minorHAnsi"/>
        </w:rPr>
        <w:t xml:space="preserve">can be linked into SIEM to ensure that anything </w:t>
      </w:r>
      <w:r w:rsidR="008F01AF" w:rsidRPr="00E87BEB">
        <w:rPr>
          <w:rFonts w:asciiTheme="minorHAnsi" w:hAnsiTheme="minorHAnsi" w:cstheme="minorHAnsi"/>
        </w:rPr>
        <w:t xml:space="preserve">dangerous generates an alarm, allowing the security team to respond and protect the internal environment. It also keeps track of the logs </w:t>
      </w:r>
      <w:r w:rsidR="006B64CB" w:rsidRPr="00E87BEB">
        <w:rPr>
          <w:rFonts w:asciiTheme="minorHAnsi" w:hAnsiTheme="minorHAnsi" w:cstheme="minorHAnsi"/>
        </w:rPr>
        <w:t xml:space="preserve">generated while also assuring the network’s security. It can also be thought of as the central system to </w:t>
      </w:r>
      <w:r w:rsidR="0061787B" w:rsidRPr="00E87BEB">
        <w:rPr>
          <w:rFonts w:asciiTheme="minorHAnsi" w:hAnsiTheme="minorHAnsi" w:cstheme="minorHAnsi"/>
        </w:rPr>
        <w:t xml:space="preserve">which additional </w:t>
      </w:r>
      <w:r w:rsidR="00E34E3E" w:rsidRPr="00E87BEB">
        <w:rPr>
          <w:rFonts w:asciiTheme="minorHAnsi" w:hAnsiTheme="minorHAnsi" w:cstheme="minorHAnsi"/>
        </w:rPr>
        <w:t>tools are linked. Each tool acts as a peer, protecting the network in their own unique way. [7].</w:t>
      </w:r>
    </w:p>
    <w:p w14:paraId="216AA42E" w14:textId="47A1EC62" w:rsidR="001B4AAC" w:rsidRPr="00E87BEB" w:rsidRDefault="001B4AAC" w:rsidP="00501907">
      <w:pPr>
        <w:rPr>
          <w:rFonts w:asciiTheme="minorHAnsi" w:hAnsiTheme="minorHAnsi" w:cstheme="minorHAnsi"/>
        </w:rPr>
      </w:pPr>
      <w:r w:rsidRPr="00E87BEB">
        <w:rPr>
          <w:rFonts w:asciiTheme="minorHAnsi" w:hAnsiTheme="minorHAnsi" w:cstheme="minorHAnsi"/>
        </w:rPr>
        <w:t xml:space="preserve">Modern cybersecurity strategies are based on SIEM, which gives enterprises the power to efficiently </w:t>
      </w:r>
      <w:r w:rsidR="007264F9" w:rsidRPr="00E87BEB">
        <w:rPr>
          <w:rFonts w:asciiTheme="minorHAnsi" w:hAnsiTheme="minorHAnsi" w:cstheme="minorHAnsi"/>
        </w:rPr>
        <w:t>identify, address, and mitigate security problems. It plays a vital role in compliance by offering the resources and competencies required to fulfil legal obligations and exhibit a dedication to data security. [12].</w:t>
      </w:r>
    </w:p>
    <w:p w14:paraId="76D8B5CC" w14:textId="77777777" w:rsidR="003E03E0" w:rsidRPr="00E87BEB" w:rsidRDefault="00BA1BC9" w:rsidP="00EC22C8">
      <w:pPr>
        <w:pStyle w:val="Heading2"/>
        <w:rPr>
          <w:rFonts w:asciiTheme="minorHAnsi" w:hAnsiTheme="minorHAnsi" w:cstheme="minorHAnsi"/>
        </w:rPr>
      </w:pPr>
      <w:bookmarkStart w:id="9" w:name="_Toc153409536"/>
      <w:r w:rsidRPr="00E87BEB">
        <w:rPr>
          <w:rFonts w:asciiTheme="minorHAnsi" w:hAnsiTheme="minorHAnsi" w:cstheme="minorHAnsi"/>
        </w:rPr>
        <w:t>Firewall</w:t>
      </w:r>
      <w:bookmarkEnd w:id="9"/>
    </w:p>
    <w:p w14:paraId="47B6B489" w14:textId="2C6862FF" w:rsidR="003E03E0" w:rsidRPr="00E87BEB" w:rsidRDefault="009566D0" w:rsidP="00E34E3E">
      <w:pPr>
        <w:rPr>
          <w:rFonts w:asciiTheme="minorHAnsi" w:hAnsiTheme="minorHAnsi" w:cstheme="minorHAnsi"/>
        </w:rPr>
      </w:pPr>
      <w:r w:rsidRPr="00E87BEB">
        <w:rPr>
          <w:rFonts w:asciiTheme="minorHAnsi" w:hAnsiTheme="minorHAnsi" w:cstheme="minorHAnsi"/>
        </w:rPr>
        <w:t>Any system or network</w:t>
      </w:r>
      <w:r w:rsidR="00200365" w:rsidRPr="00E87BEB">
        <w:rPr>
          <w:rFonts w:asciiTheme="minorHAnsi" w:hAnsiTheme="minorHAnsi" w:cstheme="minorHAnsi"/>
        </w:rPr>
        <w:t xml:space="preserve">’s firewall serves </w:t>
      </w:r>
      <w:r w:rsidR="00965F37" w:rsidRPr="00E87BEB">
        <w:rPr>
          <w:rFonts w:asciiTheme="minorHAnsi" w:hAnsiTheme="minorHAnsi" w:cstheme="minorHAnsi"/>
        </w:rPr>
        <w:t xml:space="preserve">as the initial line of defence. Firewalls are classified according to their function. Network firewalls are used to safeguard the internet, whereas </w:t>
      </w:r>
      <w:r w:rsidR="00445B35" w:rsidRPr="00E87BEB">
        <w:rPr>
          <w:rFonts w:asciiTheme="minorHAnsi" w:hAnsiTheme="minorHAnsi" w:cstheme="minorHAnsi"/>
        </w:rPr>
        <w:t>web application firewalls intended to protect the online application</w:t>
      </w:r>
      <w:r w:rsidR="00F60CF8" w:rsidRPr="00E87BEB">
        <w:rPr>
          <w:rFonts w:asciiTheme="minorHAnsi" w:hAnsiTheme="minorHAnsi" w:cstheme="minorHAnsi"/>
        </w:rPr>
        <w:t xml:space="preserve">. This technology was created to ensure that the internal network </w:t>
      </w:r>
      <w:r w:rsidR="00CE1B75" w:rsidRPr="00E87BEB">
        <w:rPr>
          <w:rFonts w:asciiTheme="minorHAnsi" w:hAnsiTheme="minorHAnsi" w:cstheme="minorHAnsi"/>
        </w:rPr>
        <w:t xml:space="preserve">was secured from anomalous activity that nothing </w:t>
      </w:r>
      <w:r w:rsidR="00B60622" w:rsidRPr="00E87BEB">
        <w:rPr>
          <w:rFonts w:asciiTheme="minorHAnsi" w:hAnsiTheme="minorHAnsi" w:cstheme="minorHAnsi"/>
        </w:rPr>
        <w:t xml:space="preserve">dangerous could get through. The technology assures that the ports are only open for necessary </w:t>
      </w:r>
      <w:r w:rsidR="00D626B4" w:rsidRPr="00E87BEB">
        <w:rPr>
          <w:rFonts w:asciiTheme="minorHAnsi" w:hAnsiTheme="minorHAnsi" w:cstheme="minorHAnsi"/>
        </w:rPr>
        <w:t xml:space="preserve">communication, and that untrusted data is never allowed to enter the system. </w:t>
      </w:r>
      <w:r w:rsidR="005D1201" w:rsidRPr="00E87BEB">
        <w:rPr>
          <w:rFonts w:asciiTheme="minorHAnsi" w:hAnsiTheme="minorHAnsi" w:cstheme="minorHAnsi"/>
        </w:rPr>
        <w:t xml:space="preserve">The firewall could allow traffic to pass through or perform port filtration </w:t>
      </w:r>
      <w:r w:rsidR="00DF6278" w:rsidRPr="00E87BEB">
        <w:rPr>
          <w:rFonts w:asciiTheme="minorHAnsi" w:hAnsiTheme="minorHAnsi" w:cstheme="minorHAnsi"/>
        </w:rPr>
        <w:t xml:space="preserve">to ensure that any traffic passing through is relevant to the service </w:t>
      </w:r>
      <w:r w:rsidR="00A26394" w:rsidRPr="00E87BEB">
        <w:rPr>
          <w:rFonts w:asciiTheme="minorHAnsi" w:hAnsiTheme="minorHAnsi" w:cstheme="minorHAnsi"/>
        </w:rPr>
        <w:t xml:space="preserve">executing on that port. [7]. </w:t>
      </w:r>
    </w:p>
    <w:p w14:paraId="58BEC338" w14:textId="44C5AB64" w:rsidR="00E87BEB" w:rsidRPr="002502F6" w:rsidRDefault="007264F9" w:rsidP="002502F6">
      <w:pPr>
        <w:rPr>
          <w:rFonts w:asciiTheme="minorHAnsi" w:hAnsiTheme="minorHAnsi" w:cstheme="minorHAnsi"/>
        </w:rPr>
      </w:pPr>
      <w:r w:rsidRPr="00E87BEB">
        <w:rPr>
          <w:rFonts w:asciiTheme="minorHAnsi" w:hAnsiTheme="minorHAnsi" w:cstheme="minorHAnsi"/>
        </w:rPr>
        <w:t>Network security is based on firewalls, which assist enterprises in managing access, defend against cyber-attacks, and adhering to regulations. Firewalls play a critical role in protecting data and preserving the integrity and confidentiality of sensitive information when used in conjunction with a complete cyber security plan. [13].</w:t>
      </w:r>
    </w:p>
    <w:p w14:paraId="285CBBBA" w14:textId="36E05F8F" w:rsidR="00A26394" w:rsidRPr="00E87BEB" w:rsidRDefault="003E03E0" w:rsidP="00EC22C8">
      <w:pPr>
        <w:pStyle w:val="Heading2"/>
        <w:rPr>
          <w:rFonts w:asciiTheme="minorHAnsi" w:hAnsiTheme="minorHAnsi" w:cstheme="minorHAnsi"/>
        </w:rPr>
      </w:pPr>
      <w:bookmarkStart w:id="10" w:name="_Toc153409537"/>
      <w:r w:rsidRPr="00E87BEB">
        <w:rPr>
          <w:rFonts w:asciiTheme="minorHAnsi" w:hAnsiTheme="minorHAnsi" w:cstheme="minorHAnsi"/>
        </w:rPr>
        <w:t>Antivirus</w:t>
      </w:r>
      <w:bookmarkEnd w:id="10"/>
    </w:p>
    <w:p w14:paraId="72CE74B8" w14:textId="68AB6DA6" w:rsidR="00584447" w:rsidRPr="00E87BEB" w:rsidRDefault="00E63C0D" w:rsidP="00A26394">
      <w:pPr>
        <w:rPr>
          <w:rFonts w:asciiTheme="minorHAnsi" w:hAnsiTheme="minorHAnsi" w:cstheme="minorHAnsi"/>
        </w:rPr>
      </w:pPr>
      <w:r w:rsidRPr="00E87BEB">
        <w:rPr>
          <w:rFonts w:asciiTheme="minorHAnsi" w:hAnsiTheme="minorHAnsi" w:cstheme="minorHAnsi"/>
        </w:rPr>
        <w:t xml:space="preserve">Another cybersecurity technology is antivirus. It does </w:t>
      </w:r>
      <w:r w:rsidR="003C2FA1" w:rsidRPr="00E87BEB">
        <w:rPr>
          <w:rFonts w:asciiTheme="minorHAnsi" w:hAnsiTheme="minorHAnsi" w:cstheme="minorHAnsi"/>
        </w:rPr>
        <w:t>exactly what its name implies: It protects the system from viruses</w:t>
      </w:r>
      <w:r w:rsidR="009C548A" w:rsidRPr="00E87BEB">
        <w:rPr>
          <w:rFonts w:asciiTheme="minorHAnsi" w:hAnsiTheme="minorHAnsi" w:cstheme="minorHAnsi"/>
        </w:rPr>
        <w:t>. A virus is a piece of malicious software</w:t>
      </w:r>
      <w:r w:rsidR="007955EE" w:rsidRPr="00E87BEB">
        <w:rPr>
          <w:rFonts w:asciiTheme="minorHAnsi" w:hAnsiTheme="minorHAnsi" w:cstheme="minorHAnsi"/>
        </w:rPr>
        <w:t xml:space="preserve"> that causes the host or network to perform unexpected actions. It is installed in the network and can also be used to safeguard endpoints. </w:t>
      </w:r>
      <w:r w:rsidR="002E5A85" w:rsidRPr="00E87BEB">
        <w:rPr>
          <w:rFonts w:asciiTheme="minorHAnsi" w:hAnsiTheme="minorHAnsi" w:cstheme="minorHAnsi"/>
        </w:rPr>
        <w:t xml:space="preserve">The antivirus used the signatures stored in the antivirus’ repository to determine </w:t>
      </w:r>
      <w:r w:rsidR="00E17D6A" w:rsidRPr="00E87BEB">
        <w:rPr>
          <w:rFonts w:asciiTheme="minorHAnsi" w:hAnsiTheme="minorHAnsi" w:cstheme="minorHAnsi"/>
        </w:rPr>
        <w:t>whether</w:t>
      </w:r>
      <w:r w:rsidR="00D848A7" w:rsidRPr="00E87BEB">
        <w:rPr>
          <w:rFonts w:asciiTheme="minorHAnsi" w:hAnsiTheme="minorHAnsi" w:cstheme="minorHAnsi"/>
        </w:rPr>
        <w:t xml:space="preserve"> the file was a virus. The most recent antivirus software can use anomalies to detect viruses and </w:t>
      </w:r>
      <w:r w:rsidR="00E17D6A" w:rsidRPr="00E87BEB">
        <w:rPr>
          <w:rFonts w:asciiTheme="minorHAnsi" w:hAnsiTheme="minorHAnsi" w:cstheme="minorHAnsi"/>
        </w:rPr>
        <w:t>act</w:t>
      </w:r>
      <w:r w:rsidR="00D848A7" w:rsidRPr="00E87BEB">
        <w:rPr>
          <w:rFonts w:asciiTheme="minorHAnsi" w:hAnsiTheme="minorHAnsi" w:cstheme="minorHAnsi"/>
        </w:rPr>
        <w:t xml:space="preserve"> against them. [7].</w:t>
      </w:r>
    </w:p>
    <w:p w14:paraId="763FE0E4" w14:textId="77777777" w:rsidR="00584447" w:rsidRPr="00E87BEB" w:rsidRDefault="00584447" w:rsidP="00A26394">
      <w:pPr>
        <w:rPr>
          <w:rFonts w:asciiTheme="minorHAnsi" w:hAnsiTheme="minorHAnsi" w:cstheme="minorHAnsi"/>
        </w:rPr>
      </w:pPr>
      <w:r w:rsidRPr="00E87BEB">
        <w:rPr>
          <w:rFonts w:asciiTheme="minorHAnsi" w:hAnsiTheme="minorHAnsi" w:cstheme="minorHAnsi"/>
        </w:rPr>
        <w:t>An essential part of cybersecurity tactics is antivirus software, which offers vital defence against a variety of attacks. Its significance goes beyond just protecting a single device, it makes a substantial contribution to overall data security and compliance initiatives. [14].</w:t>
      </w:r>
    </w:p>
    <w:p w14:paraId="7EE291DA" w14:textId="77777777" w:rsidR="00584447" w:rsidRPr="00E87BEB" w:rsidRDefault="00584447" w:rsidP="00A26394">
      <w:pPr>
        <w:rPr>
          <w:rFonts w:asciiTheme="minorHAnsi" w:hAnsiTheme="minorHAnsi" w:cstheme="minorHAnsi"/>
        </w:rPr>
      </w:pPr>
      <w:r w:rsidRPr="00E87BEB">
        <w:rPr>
          <w:rFonts w:asciiTheme="minorHAnsi" w:hAnsiTheme="minorHAnsi" w:cstheme="minorHAnsi"/>
        </w:rPr>
        <w:t>Several key reasons highlighting the importance of antivirus:</w:t>
      </w:r>
    </w:p>
    <w:p w14:paraId="20B97422" w14:textId="5DE0F202" w:rsidR="00584447" w:rsidRPr="00E87BEB" w:rsidRDefault="00584447" w:rsidP="00584447">
      <w:pPr>
        <w:pStyle w:val="ListParagraph"/>
        <w:numPr>
          <w:ilvl w:val="0"/>
          <w:numId w:val="6"/>
        </w:numPr>
        <w:rPr>
          <w:rFonts w:cstheme="minorHAnsi"/>
        </w:rPr>
      </w:pPr>
      <w:r w:rsidRPr="00E87BEB">
        <w:rPr>
          <w:rFonts w:cstheme="minorHAnsi"/>
        </w:rPr>
        <w:t xml:space="preserve">Malware Protection: </w:t>
      </w:r>
    </w:p>
    <w:p w14:paraId="5982F7F4" w14:textId="7FB87AB3" w:rsidR="00584447" w:rsidRPr="00E87BEB" w:rsidRDefault="00584447" w:rsidP="00584447">
      <w:pPr>
        <w:pStyle w:val="ListParagraph"/>
        <w:numPr>
          <w:ilvl w:val="1"/>
          <w:numId w:val="6"/>
        </w:numPr>
        <w:rPr>
          <w:rFonts w:cstheme="minorHAnsi"/>
        </w:rPr>
      </w:pPr>
      <w:r w:rsidRPr="00E87BEB">
        <w:rPr>
          <w:rFonts w:cstheme="minorHAnsi"/>
        </w:rPr>
        <w:t xml:space="preserve">Antivirus programmes are intended to identify, </w:t>
      </w:r>
      <w:r w:rsidR="002B2819" w:rsidRPr="00E87BEB">
        <w:rPr>
          <w:rFonts w:cstheme="minorHAnsi"/>
        </w:rPr>
        <w:t>stop,</w:t>
      </w:r>
      <w:r w:rsidRPr="00E87BEB">
        <w:rPr>
          <w:rFonts w:cstheme="minorHAnsi"/>
        </w:rPr>
        <w:t xml:space="preserve"> and remove many kinds of malware, such as trojan horses, worms, viruses, ransomware, and spyware. This is necessary to shield data against harmful software that may jeopardise its availability, confidentiality, and integrity. </w:t>
      </w:r>
    </w:p>
    <w:p w14:paraId="657E751E" w14:textId="19B1142A" w:rsidR="00584447" w:rsidRPr="00E87BEB" w:rsidRDefault="00584447" w:rsidP="00584447">
      <w:pPr>
        <w:pStyle w:val="ListParagraph"/>
        <w:numPr>
          <w:ilvl w:val="0"/>
          <w:numId w:val="6"/>
        </w:numPr>
        <w:rPr>
          <w:rFonts w:cstheme="minorHAnsi"/>
        </w:rPr>
      </w:pPr>
      <w:r w:rsidRPr="00E87BEB">
        <w:rPr>
          <w:rFonts w:cstheme="minorHAnsi"/>
        </w:rPr>
        <w:t>Data Integrity:</w:t>
      </w:r>
    </w:p>
    <w:p w14:paraId="1EEC228A" w14:textId="749CB64D" w:rsidR="00F03151" w:rsidRPr="00E07305" w:rsidRDefault="00584447" w:rsidP="00584447">
      <w:pPr>
        <w:pStyle w:val="ListParagraph"/>
        <w:numPr>
          <w:ilvl w:val="1"/>
          <w:numId w:val="6"/>
        </w:numPr>
        <w:rPr>
          <w:rFonts w:cstheme="minorHAnsi"/>
        </w:rPr>
      </w:pPr>
      <w:r w:rsidRPr="00E87BEB">
        <w:rPr>
          <w:rFonts w:cstheme="minorHAnsi"/>
        </w:rPr>
        <w:t>Malware assaults have the potential to manipulate and corrupt data. By stopping harmful software from changing or erasing important files and data. Antivirus software contributes to the preservation of data integrity. [14].</w:t>
      </w:r>
    </w:p>
    <w:p w14:paraId="6630B593" w14:textId="1104E99B" w:rsidR="00F03151" w:rsidRPr="00E87BEB" w:rsidRDefault="00F03151" w:rsidP="00F03151">
      <w:pPr>
        <w:pStyle w:val="Heading1"/>
        <w:rPr>
          <w:rFonts w:asciiTheme="minorHAnsi" w:hAnsiTheme="minorHAnsi" w:cstheme="minorHAnsi"/>
        </w:rPr>
      </w:pPr>
      <w:bookmarkStart w:id="11" w:name="_Toc153409538"/>
      <w:r w:rsidRPr="00E87BEB">
        <w:rPr>
          <w:rFonts w:asciiTheme="minorHAnsi" w:hAnsiTheme="minorHAnsi" w:cstheme="minorHAnsi"/>
        </w:rPr>
        <w:lastRenderedPageBreak/>
        <w:t>Task 2 – Case Scenario (</w:t>
      </w:r>
      <w:r w:rsidR="002B2819" w:rsidRPr="00E87BEB">
        <w:rPr>
          <w:rFonts w:asciiTheme="minorHAnsi" w:hAnsiTheme="minorHAnsi" w:cstheme="minorHAnsi"/>
        </w:rPr>
        <w:t>StresSolutions</w:t>
      </w:r>
      <w:r w:rsidRPr="00E87BEB">
        <w:rPr>
          <w:rFonts w:asciiTheme="minorHAnsi" w:hAnsiTheme="minorHAnsi" w:cstheme="minorHAnsi"/>
        </w:rPr>
        <w:t>)</w:t>
      </w:r>
      <w:bookmarkEnd w:id="11"/>
    </w:p>
    <w:p w14:paraId="3773B5EC" w14:textId="1278801E" w:rsidR="00CF63A9" w:rsidRPr="00E87BEB" w:rsidRDefault="00CF63A9" w:rsidP="00CF63A9">
      <w:pPr>
        <w:pStyle w:val="Heading2"/>
        <w:rPr>
          <w:rFonts w:asciiTheme="minorHAnsi" w:hAnsiTheme="minorHAnsi" w:cstheme="minorHAnsi"/>
        </w:rPr>
      </w:pPr>
      <w:bookmarkStart w:id="12" w:name="_Toc153409539"/>
      <w:r w:rsidRPr="00E87BEB">
        <w:rPr>
          <w:rFonts w:asciiTheme="minorHAnsi" w:hAnsiTheme="minorHAnsi" w:cstheme="minorHAnsi"/>
        </w:rPr>
        <w:t>Organisational Structure/Chart</w:t>
      </w:r>
      <w:bookmarkEnd w:id="12"/>
    </w:p>
    <w:p w14:paraId="33D7B3E0" w14:textId="67A0E43D" w:rsidR="006B22DB" w:rsidRPr="00E87BEB" w:rsidRDefault="006B22DB" w:rsidP="006B22DB">
      <w:pPr>
        <w:rPr>
          <w:rFonts w:asciiTheme="minorHAnsi" w:hAnsiTheme="minorHAnsi" w:cstheme="minorHAnsi"/>
        </w:rPr>
      </w:pPr>
      <w:r w:rsidRPr="00E87BEB">
        <w:rPr>
          <w:rFonts w:asciiTheme="minorHAnsi" w:hAnsiTheme="minorHAnsi" w:cstheme="minorHAnsi"/>
        </w:rPr>
        <w:t xml:space="preserve">To guarantee that the company can proactively handle security and regulatory obligations, roles, duties, and reporting lines are usually defined as part of an efficient organisational structure for data security and compliance. </w:t>
      </w:r>
      <w:r w:rsidR="008F5AE9" w:rsidRPr="00E87BEB">
        <w:rPr>
          <w:rFonts w:asciiTheme="minorHAnsi" w:hAnsiTheme="minorHAnsi" w:cstheme="minorHAnsi"/>
        </w:rPr>
        <w:t xml:space="preserve">An established organisation will have a Chief Information Security Officer (CISO), who will lead the information security unit inside SS. It is essential that they then form specialised teams to handle tasks like risk management, compliance, and cybersecurity operations, and threat intelligence. </w:t>
      </w:r>
      <w:r w:rsidR="002B2819" w:rsidRPr="00E87BEB">
        <w:rPr>
          <w:rFonts w:asciiTheme="minorHAnsi" w:hAnsiTheme="minorHAnsi" w:cstheme="minorHAnsi"/>
        </w:rPr>
        <w:t>To</w:t>
      </w:r>
      <w:r w:rsidR="008F5AE9" w:rsidRPr="00E87BEB">
        <w:rPr>
          <w:rFonts w:asciiTheme="minorHAnsi" w:hAnsiTheme="minorHAnsi" w:cstheme="minorHAnsi"/>
        </w:rPr>
        <w:t xml:space="preserve"> guarantee smooth collaboration, is it vital to establish communication routes and reporting lines. </w:t>
      </w:r>
      <w:r w:rsidR="00DC2F0D" w:rsidRPr="00E87BEB">
        <w:rPr>
          <w:rFonts w:asciiTheme="minorHAnsi" w:hAnsiTheme="minorHAnsi" w:cstheme="minorHAnsi"/>
        </w:rPr>
        <w:t>[15].</w:t>
      </w:r>
    </w:p>
    <w:p w14:paraId="659A5195" w14:textId="40256BCC" w:rsidR="008F5AE9" w:rsidRPr="00E87BEB" w:rsidRDefault="008F5AE9" w:rsidP="006B22DB">
      <w:pPr>
        <w:rPr>
          <w:rFonts w:asciiTheme="minorHAnsi" w:hAnsiTheme="minorHAnsi" w:cstheme="minorHAnsi"/>
        </w:rPr>
      </w:pPr>
      <w:r w:rsidRPr="00E87BEB">
        <w:rPr>
          <w:rFonts w:asciiTheme="minorHAnsi" w:hAnsiTheme="minorHAnsi" w:cstheme="minorHAnsi"/>
        </w:rPr>
        <w:t xml:space="preserve">Below is an example of key roles in an organisation chart for StresSolutions. </w:t>
      </w:r>
    </w:p>
    <w:p w14:paraId="3DC0BB52" w14:textId="76A54327" w:rsidR="008F5AE9" w:rsidRPr="00E87BEB" w:rsidRDefault="008F5AE9" w:rsidP="008F5AE9">
      <w:pPr>
        <w:rPr>
          <w:rFonts w:asciiTheme="minorHAnsi" w:hAnsiTheme="minorHAnsi" w:cstheme="minorHAnsi"/>
        </w:rPr>
      </w:pPr>
      <w:r w:rsidRPr="00E87BEB">
        <w:rPr>
          <w:rFonts w:asciiTheme="minorHAnsi" w:hAnsiTheme="minorHAnsi" w:cstheme="minorHAnsi"/>
        </w:rPr>
        <w:drawing>
          <wp:inline distT="0" distB="0" distL="0" distR="0" wp14:anchorId="4CA75655" wp14:editId="306AAC79">
            <wp:extent cx="4209861" cy="3277031"/>
            <wp:effectExtent l="0" t="0" r="0" b="0"/>
            <wp:docPr id="4" name="Picture 3" descr="A diagram of a company's security officer&#10;&#10;Description automatically generated">
              <a:extLst xmlns:a="http://schemas.openxmlformats.org/drawingml/2006/main">
                <a:ext uri="{FF2B5EF4-FFF2-40B4-BE49-F238E27FC236}">
                  <a16:creationId xmlns:a16="http://schemas.microsoft.com/office/drawing/2014/main" id="{58C607F8-BD43-3F4A-9E7B-0296AC7915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diagram of a company's security officer&#10;&#10;Description automatically generated">
                      <a:extLst>
                        <a:ext uri="{FF2B5EF4-FFF2-40B4-BE49-F238E27FC236}">
                          <a16:creationId xmlns:a16="http://schemas.microsoft.com/office/drawing/2014/main" id="{58C607F8-BD43-3F4A-9E7B-0296AC7915DF}"/>
                        </a:ext>
                      </a:extLst>
                    </pic:cNvPr>
                    <pic:cNvPicPr>
                      <a:picLocks noChangeAspect="1"/>
                    </pic:cNvPicPr>
                  </pic:nvPicPr>
                  <pic:blipFill rotWithShape="1">
                    <a:blip r:embed="rId12"/>
                    <a:srcRect l="5926" t="875" r="12516" b="1871"/>
                    <a:stretch/>
                  </pic:blipFill>
                  <pic:spPr>
                    <a:xfrm>
                      <a:off x="0" y="0"/>
                      <a:ext cx="4232850" cy="3294926"/>
                    </a:xfrm>
                    <a:prstGeom prst="rect">
                      <a:avLst/>
                    </a:prstGeom>
                  </pic:spPr>
                </pic:pic>
              </a:graphicData>
            </a:graphic>
          </wp:inline>
        </w:drawing>
      </w:r>
    </w:p>
    <w:p w14:paraId="3D0E2B66" w14:textId="42342A84" w:rsidR="008F5AE9" w:rsidRPr="00E87BEB" w:rsidRDefault="008F5AE9" w:rsidP="008F5AE9">
      <w:pPr>
        <w:pStyle w:val="Heading3"/>
        <w:rPr>
          <w:rFonts w:asciiTheme="minorHAnsi" w:hAnsiTheme="minorHAnsi" w:cstheme="minorHAnsi"/>
          <w:sz w:val="28"/>
          <w:szCs w:val="28"/>
        </w:rPr>
      </w:pPr>
      <w:bookmarkStart w:id="13" w:name="_Toc153409540"/>
      <w:r w:rsidRPr="00E87BEB">
        <w:rPr>
          <w:rFonts w:asciiTheme="minorHAnsi" w:hAnsiTheme="minorHAnsi" w:cstheme="minorHAnsi"/>
          <w:sz w:val="28"/>
          <w:szCs w:val="28"/>
        </w:rPr>
        <w:t>Chief Information Security Officer (CISO):</w:t>
      </w:r>
      <w:bookmarkEnd w:id="13"/>
    </w:p>
    <w:p w14:paraId="664FE849" w14:textId="7386FF1A" w:rsidR="008F5AE9" w:rsidRPr="00E87BEB" w:rsidRDefault="0020633C" w:rsidP="0020633C">
      <w:pPr>
        <w:pStyle w:val="ListParagraph"/>
        <w:numPr>
          <w:ilvl w:val="0"/>
          <w:numId w:val="14"/>
        </w:numPr>
        <w:rPr>
          <w:rFonts w:cstheme="minorHAnsi"/>
        </w:rPr>
      </w:pPr>
      <w:r w:rsidRPr="00E87BEB">
        <w:rPr>
          <w:rFonts w:cstheme="minorHAnsi"/>
        </w:rPr>
        <w:t>Responsible for the overall data security strategy and compliance.</w:t>
      </w:r>
    </w:p>
    <w:p w14:paraId="37815372" w14:textId="1CEC4FA0" w:rsidR="00C631B6" w:rsidRPr="00E87BEB" w:rsidRDefault="00C631B6" w:rsidP="00C631B6">
      <w:pPr>
        <w:pStyle w:val="ListParagraph"/>
        <w:numPr>
          <w:ilvl w:val="0"/>
          <w:numId w:val="14"/>
        </w:numPr>
        <w:rPr>
          <w:rFonts w:cstheme="minorHAnsi"/>
        </w:rPr>
      </w:pPr>
      <w:r w:rsidRPr="00E87BEB">
        <w:rPr>
          <w:rFonts w:cstheme="minorHAnsi"/>
        </w:rPr>
        <w:t>Reports directly to the CEO or the highest executive level.</w:t>
      </w:r>
    </w:p>
    <w:p w14:paraId="30B7811F" w14:textId="76F2B03D" w:rsidR="00C631B6" w:rsidRPr="00E87BEB" w:rsidRDefault="00C631B6" w:rsidP="00C631B6">
      <w:pPr>
        <w:pStyle w:val="ListParagraph"/>
        <w:numPr>
          <w:ilvl w:val="0"/>
          <w:numId w:val="14"/>
        </w:numPr>
        <w:rPr>
          <w:rFonts w:cstheme="minorHAnsi"/>
        </w:rPr>
      </w:pPr>
      <w:r w:rsidRPr="00E87BEB">
        <w:rPr>
          <w:rFonts w:cstheme="minorHAnsi"/>
        </w:rPr>
        <w:t xml:space="preserve">Oversees the Information Security Unit and ensures alignment with business goals. </w:t>
      </w:r>
    </w:p>
    <w:p w14:paraId="575FF92A" w14:textId="7CD8DC4E" w:rsidR="00814EF6" w:rsidRPr="00E87BEB" w:rsidRDefault="00814EF6" w:rsidP="00C631B6">
      <w:pPr>
        <w:pStyle w:val="ListParagraph"/>
        <w:numPr>
          <w:ilvl w:val="0"/>
          <w:numId w:val="14"/>
        </w:numPr>
        <w:rPr>
          <w:rFonts w:cstheme="minorHAnsi"/>
        </w:rPr>
      </w:pPr>
      <w:r w:rsidRPr="00E87BEB">
        <w:rPr>
          <w:rFonts w:cstheme="minorHAnsi"/>
        </w:rPr>
        <w:t>All areas report to CISO.</w:t>
      </w:r>
    </w:p>
    <w:p w14:paraId="4FBEF610" w14:textId="6A46D410" w:rsidR="008F5AE9" w:rsidRPr="00E87BEB" w:rsidRDefault="008F5AE9" w:rsidP="008F5AE9">
      <w:pPr>
        <w:pStyle w:val="Heading3"/>
        <w:rPr>
          <w:rFonts w:asciiTheme="minorHAnsi" w:hAnsiTheme="minorHAnsi" w:cstheme="minorHAnsi"/>
          <w:sz w:val="28"/>
          <w:szCs w:val="28"/>
        </w:rPr>
      </w:pPr>
      <w:bookmarkStart w:id="14" w:name="_Toc153409541"/>
      <w:r w:rsidRPr="00E87BEB">
        <w:rPr>
          <w:rFonts w:asciiTheme="minorHAnsi" w:hAnsiTheme="minorHAnsi" w:cstheme="minorHAnsi"/>
          <w:sz w:val="28"/>
          <w:szCs w:val="28"/>
        </w:rPr>
        <w:t>Data Protection Officer (DPO):</w:t>
      </w:r>
      <w:bookmarkEnd w:id="14"/>
    </w:p>
    <w:p w14:paraId="3A426452" w14:textId="66A21A82" w:rsidR="00C631B6" w:rsidRPr="00E87BEB" w:rsidRDefault="00C631B6" w:rsidP="00C631B6">
      <w:pPr>
        <w:pStyle w:val="ListParagraph"/>
        <w:numPr>
          <w:ilvl w:val="0"/>
          <w:numId w:val="15"/>
        </w:numPr>
        <w:rPr>
          <w:rFonts w:cstheme="minorHAnsi"/>
        </w:rPr>
      </w:pPr>
      <w:r w:rsidRPr="00E87BEB">
        <w:rPr>
          <w:rFonts w:cstheme="minorHAnsi"/>
        </w:rPr>
        <w:t>Ensures compliance with data protection regulations (e.g., GDPR).</w:t>
      </w:r>
    </w:p>
    <w:p w14:paraId="25B98F49" w14:textId="729EC2EC" w:rsidR="00C631B6" w:rsidRPr="00E87BEB" w:rsidRDefault="00C631B6" w:rsidP="00C631B6">
      <w:pPr>
        <w:pStyle w:val="ListParagraph"/>
        <w:numPr>
          <w:ilvl w:val="0"/>
          <w:numId w:val="15"/>
        </w:numPr>
        <w:rPr>
          <w:rFonts w:cstheme="minorHAnsi"/>
        </w:rPr>
      </w:pPr>
      <w:r w:rsidRPr="00E87BEB">
        <w:rPr>
          <w:rFonts w:cstheme="minorHAnsi"/>
        </w:rPr>
        <w:t>Collaborates with legal and regulatory affairs.</w:t>
      </w:r>
    </w:p>
    <w:p w14:paraId="1EE73098" w14:textId="719C9904" w:rsidR="008F5AE9" w:rsidRPr="00E87BEB" w:rsidRDefault="008F5AE9" w:rsidP="008F5AE9">
      <w:pPr>
        <w:pStyle w:val="Heading3"/>
        <w:rPr>
          <w:rFonts w:asciiTheme="minorHAnsi" w:hAnsiTheme="minorHAnsi" w:cstheme="minorHAnsi"/>
          <w:sz w:val="28"/>
          <w:szCs w:val="28"/>
        </w:rPr>
      </w:pPr>
      <w:bookmarkStart w:id="15" w:name="_Toc153409542"/>
      <w:r w:rsidRPr="00E87BEB">
        <w:rPr>
          <w:rFonts w:asciiTheme="minorHAnsi" w:hAnsiTheme="minorHAnsi" w:cstheme="minorHAnsi"/>
          <w:sz w:val="28"/>
          <w:szCs w:val="28"/>
        </w:rPr>
        <w:t>Security Operations Centre (SOC) Manager:</w:t>
      </w:r>
      <w:bookmarkEnd w:id="15"/>
    </w:p>
    <w:p w14:paraId="1FA73540" w14:textId="464AD799" w:rsidR="00C631B6" w:rsidRPr="00E87BEB" w:rsidRDefault="00C631B6" w:rsidP="00C631B6">
      <w:pPr>
        <w:pStyle w:val="ListParagraph"/>
        <w:numPr>
          <w:ilvl w:val="0"/>
          <w:numId w:val="16"/>
        </w:numPr>
        <w:rPr>
          <w:rFonts w:cstheme="minorHAnsi"/>
        </w:rPr>
      </w:pPr>
      <w:r w:rsidRPr="00E87BEB">
        <w:rPr>
          <w:rFonts w:cstheme="minorHAnsi"/>
        </w:rPr>
        <w:t xml:space="preserve">Manages daily security monitoring and incident response. </w:t>
      </w:r>
    </w:p>
    <w:p w14:paraId="403DEC89" w14:textId="1113B3F7" w:rsidR="00C631B6" w:rsidRPr="00E87BEB" w:rsidRDefault="00C631B6" w:rsidP="00C631B6">
      <w:pPr>
        <w:pStyle w:val="ListParagraph"/>
        <w:numPr>
          <w:ilvl w:val="0"/>
          <w:numId w:val="16"/>
        </w:numPr>
        <w:rPr>
          <w:rFonts w:cstheme="minorHAnsi"/>
        </w:rPr>
      </w:pPr>
      <w:r w:rsidRPr="00E87BEB">
        <w:rPr>
          <w:rFonts w:cstheme="minorHAnsi"/>
        </w:rPr>
        <w:t xml:space="preserve">Oversees a team of security analysts. </w:t>
      </w:r>
    </w:p>
    <w:p w14:paraId="25DC0BE7" w14:textId="6C46EBC9" w:rsidR="008F5AE9" w:rsidRPr="00E87BEB" w:rsidRDefault="008F5AE9" w:rsidP="008F5AE9">
      <w:pPr>
        <w:pStyle w:val="Heading3"/>
        <w:rPr>
          <w:rFonts w:asciiTheme="minorHAnsi" w:hAnsiTheme="minorHAnsi" w:cstheme="minorHAnsi"/>
          <w:sz w:val="28"/>
          <w:szCs w:val="28"/>
        </w:rPr>
      </w:pPr>
      <w:bookmarkStart w:id="16" w:name="_Toc153409543"/>
      <w:r w:rsidRPr="00E87BEB">
        <w:rPr>
          <w:rFonts w:asciiTheme="minorHAnsi" w:hAnsiTheme="minorHAnsi" w:cstheme="minorHAnsi"/>
          <w:sz w:val="28"/>
          <w:szCs w:val="28"/>
        </w:rPr>
        <w:t>Compliance Manager:</w:t>
      </w:r>
      <w:bookmarkEnd w:id="16"/>
    </w:p>
    <w:p w14:paraId="77D0620C" w14:textId="7FFDF7EA" w:rsidR="00C631B6" w:rsidRPr="00E87BEB" w:rsidRDefault="00C631B6" w:rsidP="00C631B6">
      <w:pPr>
        <w:pStyle w:val="ListParagraph"/>
        <w:numPr>
          <w:ilvl w:val="0"/>
          <w:numId w:val="17"/>
        </w:numPr>
        <w:rPr>
          <w:rFonts w:cstheme="minorHAnsi"/>
        </w:rPr>
      </w:pPr>
      <w:r w:rsidRPr="00E87BEB">
        <w:rPr>
          <w:rFonts w:cstheme="minorHAnsi"/>
        </w:rPr>
        <w:t xml:space="preserve">Monitors and ensures compliance with relevant laws and regulations. </w:t>
      </w:r>
    </w:p>
    <w:p w14:paraId="4D1CCE75" w14:textId="429AC4ED" w:rsidR="00C631B6" w:rsidRPr="00E87BEB" w:rsidRDefault="00C631B6" w:rsidP="00C631B6">
      <w:pPr>
        <w:pStyle w:val="ListParagraph"/>
        <w:numPr>
          <w:ilvl w:val="0"/>
          <w:numId w:val="17"/>
        </w:numPr>
        <w:rPr>
          <w:rFonts w:cstheme="minorHAnsi"/>
        </w:rPr>
      </w:pPr>
      <w:r w:rsidRPr="00E87BEB">
        <w:rPr>
          <w:rFonts w:cstheme="minorHAnsi"/>
        </w:rPr>
        <w:t>Works closely with legal and regulatory affairs.</w:t>
      </w:r>
    </w:p>
    <w:p w14:paraId="4591977D" w14:textId="61A6F35F" w:rsidR="008F5AE9" w:rsidRPr="00E87BEB" w:rsidRDefault="008F5AE9" w:rsidP="008F5AE9">
      <w:pPr>
        <w:pStyle w:val="Heading3"/>
        <w:rPr>
          <w:rFonts w:asciiTheme="minorHAnsi" w:hAnsiTheme="minorHAnsi" w:cstheme="minorHAnsi"/>
          <w:sz w:val="28"/>
          <w:szCs w:val="28"/>
        </w:rPr>
      </w:pPr>
      <w:bookmarkStart w:id="17" w:name="_Toc153409544"/>
      <w:r w:rsidRPr="00E87BEB">
        <w:rPr>
          <w:rFonts w:asciiTheme="minorHAnsi" w:hAnsiTheme="minorHAnsi" w:cstheme="minorHAnsi"/>
          <w:sz w:val="28"/>
          <w:szCs w:val="28"/>
        </w:rPr>
        <w:lastRenderedPageBreak/>
        <w:t>Network Security Manager:</w:t>
      </w:r>
      <w:bookmarkEnd w:id="17"/>
    </w:p>
    <w:p w14:paraId="5CD3661E" w14:textId="6C6F5EE1" w:rsidR="00C631B6" w:rsidRPr="00E87BEB" w:rsidRDefault="00C631B6" w:rsidP="00C631B6">
      <w:pPr>
        <w:pStyle w:val="ListParagraph"/>
        <w:numPr>
          <w:ilvl w:val="0"/>
          <w:numId w:val="18"/>
        </w:numPr>
        <w:rPr>
          <w:rFonts w:cstheme="minorHAnsi"/>
        </w:rPr>
      </w:pPr>
      <w:r w:rsidRPr="00E87BEB">
        <w:rPr>
          <w:rFonts w:cstheme="minorHAnsi"/>
        </w:rPr>
        <w:t>Manages network security infrastructure and operations.</w:t>
      </w:r>
    </w:p>
    <w:p w14:paraId="0797BF86" w14:textId="26130019" w:rsidR="00C631B6" w:rsidRPr="00E87BEB" w:rsidRDefault="00C631B6" w:rsidP="00C631B6">
      <w:pPr>
        <w:pStyle w:val="ListParagraph"/>
        <w:numPr>
          <w:ilvl w:val="0"/>
          <w:numId w:val="18"/>
        </w:numPr>
        <w:rPr>
          <w:rFonts w:cstheme="minorHAnsi"/>
        </w:rPr>
      </w:pPr>
      <w:r w:rsidRPr="00E87BEB">
        <w:rPr>
          <w:rFonts w:cstheme="minorHAnsi"/>
        </w:rPr>
        <w:t>Implements and oversees firewall, IDS/IPS, and other network security measures.</w:t>
      </w:r>
    </w:p>
    <w:p w14:paraId="1EF2E00E" w14:textId="03DCA4DA" w:rsidR="00C631B6" w:rsidRPr="00E87BEB" w:rsidRDefault="00C631B6" w:rsidP="00C631B6">
      <w:pPr>
        <w:pStyle w:val="Heading3"/>
        <w:rPr>
          <w:rFonts w:asciiTheme="minorHAnsi" w:hAnsiTheme="minorHAnsi" w:cstheme="minorHAnsi"/>
          <w:sz w:val="28"/>
          <w:szCs w:val="28"/>
        </w:rPr>
      </w:pPr>
      <w:bookmarkStart w:id="18" w:name="_Toc153409545"/>
      <w:r w:rsidRPr="00E87BEB">
        <w:rPr>
          <w:rFonts w:asciiTheme="minorHAnsi" w:hAnsiTheme="minorHAnsi" w:cstheme="minorHAnsi"/>
          <w:sz w:val="28"/>
          <w:szCs w:val="28"/>
        </w:rPr>
        <w:t>Application</w:t>
      </w:r>
      <w:r w:rsidRPr="00E87BEB">
        <w:rPr>
          <w:rFonts w:asciiTheme="minorHAnsi" w:hAnsiTheme="minorHAnsi" w:cstheme="minorHAnsi"/>
          <w:sz w:val="28"/>
          <w:szCs w:val="28"/>
        </w:rPr>
        <w:t xml:space="preserve"> Sec</w:t>
      </w:r>
      <w:r w:rsidR="00700571" w:rsidRPr="00E87BEB">
        <w:rPr>
          <w:rFonts w:asciiTheme="minorHAnsi" w:hAnsiTheme="minorHAnsi" w:cstheme="minorHAnsi"/>
          <w:sz w:val="28"/>
          <w:szCs w:val="28"/>
        </w:rPr>
        <w:t>u</w:t>
      </w:r>
      <w:r w:rsidRPr="00E87BEB">
        <w:rPr>
          <w:rFonts w:asciiTheme="minorHAnsi" w:hAnsiTheme="minorHAnsi" w:cstheme="minorHAnsi"/>
          <w:sz w:val="28"/>
          <w:szCs w:val="28"/>
        </w:rPr>
        <w:t>rity Manager:</w:t>
      </w:r>
      <w:bookmarkEnd w:id="18"/>
    </w:p>
    <w:p w14:paraId="42ACEE66" w14:textId="27553BE5" w:rsidR="00700571" w:rsidRPr="00E87BEB" w:rsidRDefault="00700571" w:rsidP="00700571">
      <w:pPr>
        <w:pStyle w:val="ListParagraph"/>
        <w:numPr>
          <w:ilvl w:val="0"/>
          <w:numId w:val="19"/>
        </w:numPr>
        <w:rPr>
          <w:rFonts w:cstheme="minorHAnsi"/>
        </w:rPr>
      </w:pPr>
      <w:r w:rsidRPr="00E87BEB">
        <w:rPr>
          <w:rFonts w:cstheme="minorHAnsi"/>
        </w:rPr>
        <w:t xml:space="preserve">Focuses on securing software applications throughout their lifecycle. </w:t>
      </w:r>
    </w:p>
    <w:p w14:paraId="0BE780C8" w14:textId="1A077AC7" w:rsidR="00700571" w:rsidRPr="00E87BEB" w:rsidRDefault="00700571" w:rsidP="00700571">
      <w:pPr>
        <w:pStyle w:val="ListParagraph"/>
        <w:numPr>
          <w:ilvl w:val="0"/>
          <w:numId w:val="19"/>
        </w:numPr>
        <w:rPr>
          <w:rFonts w:cstheme="minorHAnsi"/>
        </w:rPr>
      </w:pPr>
      <w:r w:rsidRPr="00E87BEB">
        <w:rPr>
          <w:rFonts w:cstheme="minorHAnsi"/>
        </w:rPr>
        <w:t xml:space="preserve">Collaborates with development teams to implement secure coding practices. </w:t>
      </w:r>
    </w:p>
    <w:p w14:paraId="668A33CB" w14:textId="772DF513" w:rsidR="00C631B6" w:rsidRPr="00E87BEB" w:rsidRDefault="00C631B6" w:rsidP="00C631B6">
      <w:pPr>
        <w:pStyle w:val="Heading3"/>
        <w:rPr>
          <w:rFonts w:asciiTheme="minorHAnsi" w:hAnsiTheme="minorHAnsi" w:cstheme="minorHAnsi"/>
          <w:sz w:val="28"/>
          <w:szCs w:val="28"/>
        </w:rPr>
      </w:pPr>
      <w:bookmarkStart w:id="19" w:name="_Toc153409546"/>
      <w:r w:rsidRPr="00E87BEB">
        <w:rPr>
          <w:rFonts w:asciiTheme="minorHAnsi" w:hAnsiTheme="minorHAnsi" w:cstheme="minorHAnsi"/>
          <w:sz w:val="28"/>
          <w:szCs w:val="28"/>
        </w:rPr>
        <w:t>Risk</w:t>
      </w:r>
      <w:r w:rsidRPr="00E87BEB">
        <w:rPr>
          <w:rFonts w:asciiTheme="minorHAnsi" w:hAnsiTheme="minorHAnsi" w:cstheme="minorHAnsi"/>
          <w:sz w:val="28"/>
          <w:szCs w:val="28"/>
        </w:rPr>
        <w:t xml:space="preserve"> Manager:</w:t>
      </w:r>
      <w:bookmarkEnd w:id="19"/>
    </w:p>
    <w:p w14:paraId="2EF08E5F" w14:textId="3FFDC6A3" w:rsidR="00700571" w:rsidRPr="00E87BEB" w:rsidRDefault="00700571" w:rsidP="00700571">
      <w:pPr>
        <w:pStyle w:val="ListParagraph"/>
        <w:numPr>
          <w:ilvl w:val="0"/>
          <w:numId w:val="20"/>
        </w:numPr>
        <w:rPr>
          <w:rFonts w:cstheme="minorHAnsi"/>
        </w:rPr>
      </w:pPr>
      <w:r w:rsidRPr="00E87BEB">
        <w:rPr>
          <w:rFonts w:cstheme="minorHAnsi"/>
        </w:rPr>
        <w:t>Conducts risk assessments and identifies areas of vulnerability.</w:t>
      </w:r>
    </w:p>
    <w:p w14:paraId="05BA2399" w14:textId="714E9478" w:rsidR="00700571" w:rsidRPr="00E87BEB" w:rsidRDefault="00700571" w:rsidP="00700571">
      <w:pPr>
        <w:pStyle w:val="ListParagraph"/>
        <w:numPr>
          <w:ilvl w:val="0"/>
          <w:numId w:val="20"/>
        </w:numPr>
        <w:rPr>
          <w:rFonts w:cstheme="minorHAnsi"/>
        </w:rPr>
      </w:pPr>
      <w:r w:rsidRPr="00E87BEB">
        <w:rPr>
          <w:rFonts w:cstheme="minorHAnsi"/>
        </w:rPr>
        <w:t>Develops strategies to mitigate and manage risks.</w:t>
      </w:r>
    </w:p>
    <w:p w14:paraId="5EF1D3E4" w14:textId="5EF764EF" w:rsidR="00C631B6" w:rsidRPr="00E87BEB" w:rsidRDefault="00C631B6" w:rsidP="00C631B6">
      <w:pPr>
        <w:pStyle w:val="Heading3"/>
        <w:rPr>
          <w:rFonts w:asciiTheme="minorHAnsi" w:hAnsiTheme="minorHAnsi" w:cstheme="minorHAnsi"/>
          <w:sz w:val="28"/>
          <w:szCs w:val="28"/>
        </w:rPr>
      </w:pPr>
      <w:bookmarkStart w:id="20" w:name="_Toc153409547"/>
      <w:r w:rsidRPr="00E87BEB">
        <w:rPr>
          <w:rFonts w:asciiTheme="minorHAnsi" w:hAnsiTheme="minorHAnsi" w:cstheme="minorHAnsi"/>
          <w:sz w:val="28"/>
          <w:szCs w:val="28"/>
        </w:rPr>
        <w:t>Incident Response Coordinator:</w:t>
      </w:r>
      <w:bookmarkEnd w:id="20"/>
    </w:p>
    <w:p w14:paraId="53E8015C" w14:textId="0C34A18E" w:rsidR="00700571" w:rsidRPr="00E87BEB" w:rsidRDefault="00700571" w:rsidP="00700571">
      <w:pPr>
        <w:pStyle w:val="ListParagraph"/>
        <w:numPr>
          <w:ilvl w:val="0"/>
          <w:numId w:val="21"/>
        </w:numPr>
        <w:rPr>
          <w:rFonts w:cstheme="minorHAnsi"/>
        </w:rPr>
      </w:pPr>
      <w:r w:rsidRPr="00E87BEB">
        <w:rPr>
          <w:rFonts w:cstheme="minorHAnsi"/>
        </w:rPr>
        <w:t>Coordinate’s response efforts during security incidents.</w:t>
      </w:r>
    </w:p>
    <w:p w14:paraId="46E46131" w14:textId="50984C91" w:rsidR="00700571" w:rsidRPr="00E87BEB" w:rsidRDefault="00700571" w:rsidP="00700571">
      <w:pPr>
        <w:pStyle w:val="ListParagraph"/>
        <w:numPr>
          <w:ilvl w:val="0"/>
          <w:numId w:val="21"/>
        </w:numPr>
        <w:rPr>
          <w:rFonts w:cstheme="minorHAnsi"/>
        </w:rPr>
      </w:pPr>
      <w:r w:rsidRPr="00E87BEB">
        <w:rPr>
          <w:rFonts w:cstheme="minorHAnsi"/>
        </w:rPr>
        <w:t>Works closely with the SOC, legal, and communications teams.</w:t>
      </w:r>
    </w:p>
    <w:p w14:paraId="7E5AAB97" w14:textId="5A26840D" w:rsidR="00C631B6" w:rsidRPr="00E87BEB" w:rsidRDefault="00C631B6" w:rsidP="00C631B6">
      <w:pPr>
        <w:pStyle w:val="Heading3"/>
        <w:rPr>
          <w:rFonts w:asciiTheme="minorHAnsi" w:hAnsiTheme="minorHAnsi" w:cstheme="minorHAnsi"/>
          <w:sz w:val="28"/>
          <w:szCs w:val="28"/>
        </w:rPr>
      </w:pPr>
      <w:bookmarkStart w:id="21" w:name="_Toc153409548"/>
      <w:r w:rsidRPr="00E87BEB">
        <w:rPr>
          <w:rFonts w:asciiTheme="minorHAnsi" w:hAnsiTheme="minorHAnsi" w:cstheme="minorHAnsi"/>
          <w:sz w:val="28"/>
          <w:szCs w:val="28"/>
        </w:rPr>
        <w:t>Training and Awareness</w:t>
      </w:r>
      <w:r w:rsidRPr="00E87BEB">
        <w:rPr>
          <w:rFonts w:asciiTheme="minorHAnsi" w:hAnsiTheme="minorHAnsi" w:cstheme="minorHAnsi"/>
          <w:sz w:val="28"/>
          <w:szCs w:val="28"/>
        </w:rPr>
        <w:t xml:space="preserve"> Manager:</w:t>
      </w:r>
      <w:bookmarkEnd w:id="21"/>
    </w:p>
    <w:p w14:paraId="12A4BACC" w14:textId="5DA75DA1" w:rsidR="00700571" w:rsidRPr="00E87BEB" w:rsidRDefault="00700571" w:rsidP="00700571">
      <w:pPr>
        <w:pStyle w:val="ListParagraph"/>
        <w:numPr>
          <w:ilvl w:val="0"/>
          <w:numId w:val="22"/>
        </w:numPr>
        <w:rPr>
          <w:rFonts w:cstheme="minorHAnsi"/>
        </w:rPr>
      </w:pPr>
      <w:r w:rsidRPr="00E87BEB">
        <w:rPr>
          <w:rFonts w:cstheme="minorHAnsi"/>
        </w:rPr>
        <w:t>Develops and implements security awareness programs for employees.</w:t>
      </w:r>
    </w:p>
    <w:p w14:paraId="78BFDE86" w14:textId="70853BFB" w:rsidR="00700571" w:rsidRPr="00E87BEB" w:rsidRDefault="00700571" w:rsidP="00700571">
      <w:pPr>
        <w:pStyle w:val="ListParagraph"/>
        <w:numPr>
          <w:ilvl w:val="0"/>
          <w:numId w:val="22"/>
        </w:numPr>
        <w:rPr>
          <w:rFonts w:cstheme="minorHAnsi"/>
        </w:rPr>
      </w:pPr>
      <w:r w:rsidRPr="00E87BEB">
        <w:rPr>
          <w:rFonts w:cstheme="minorHAnsi"/>
        </w:rPr>
        <w:t xml:space="preserve">Ensures that employees are educated on security policies and best practices. </w:t>
      </w:r>
    </w:p>
    <w:p w14:paraId="7775B0EB" w14:textId="14939B1A" w:rsidR="00C631B6" w:rsidRPr="00E87BEB" w:rsidRDefault="00C631B6" w:rsidP="00C631B6">
      <w:pPr>
        <w:pStyle w:val="Heading3"/>
        <w:rPr>
          <w:rFonts w:asciiTheme="minorHAnsi" w:hAnsiTheme="minorHAnsi" w:cstheme="minorHAnsi"/>
          <w:sz w:val="28"/>
          <w:szCs w:val="28"/>
        </w:rPr>
      </w:pPr>
      <w:bookmarkStart w:id="22" w:name="_Toc153409549"/>
      <w:r w:rsidRPr="00E87BEB">
        <w:rPr>
          <w:rFonts w:asciiTheme="minorHAnsi" w:hAnsiTheme="minorHAnsi" w:cstheme="minorHAnsi"/>
          <w:sz w:val="28"/>
          <w:szCs w:val="28"/>
        </w:rPr>
        <w:t>Audit and Compliance Analysts</w:t>
      </w:r>
      <w:r w:rsidRPr="00E87BEB">
        <w:rPr>
          <w:rFonts w:asciiTheme="minorHAnsi" w:hAnsiTheme="minorHAnsi" w:cstheme="minorHAnsi"/>
          <w:sz w:val="28"/>
          <w:szCs w:val="28"/>
        </w:rPr>
        <w:t>:</w:t>
      </w:r>
      <w:bookmarkEnd w:id="22"/>
    </w:p>
    <w:p w14:paraId="7F55998F" w14:textId="3FF1769A" w:rsidR="00700571" w:rsidRPr="00E87BEB" w:rsidRDefault="00700571" w:rsidP="00700571">
      <w:pPr>
        <w:pStyle w:val="ListParagraph"/>
        <w:numPr>
          <w:ilvl w:val="0"/>
          <w:numId w:val="18"/>
        </w:numPr>
        <w:rPr>
          <w:rFonts w:cstheme="minorHAnsi"/>
        </w:rPr>
      </w:pPr>
      <w:r w:rsidRPr="00E87BEB">
        <w:rPr>
          <w:rFonts w:cstheme="minorHAnsi"/>
        </w:rPr>
        <w:t xml:space="preserve">Conduct internal audits to assess compliance with policies and regulations. </w:t>
      </w:r>
    </w:p>
    <w:p w14:paraId="2D5FD0A8" w14:textId="4392A7DC" w:rsidR="00700571" w:rsidRPr="00E87BEB" w:rsidRDefault="00700571" w:rsidP="00700571">
      <w:pPr>
        <w:pStyle w:val="ListParagraph"/>
        <w:numPr>
          <w:ilvl w:val="0"/>
          <w:numId w:val="18"/>
        </w:numPr>
        <w:rPr>
          <w:rFonts w:cstheme="minorHAnsi"/>
        </w:rPr>
      </w:pPr>
      <w:r w:rsidRPr="00E87BEB">
        <w:rPr>
          <w:rFonts w:cstheme="minorHAnsi"/>
        </w:rPr>
        <w:t>Assist in preparing for external audits and regulatory inspections.</w:t>
      </w:r>
    </w:p>
    <w:p w14:paraId="79112B51" w14:textId="3C9F53E6" w:rsidR="00C631B6" w:rsidRPr="00E87BEB" w:rsidRDefault="00700571" w:rsidP="00C631B6">
      <w:pPr>
        <w:pStyle w:val="Heading3"/>
        <w:rPr>
          <w:rFonts w:asciiTheme="minorHAnsi" w:hAnsiTheme="minorHAnsi" w:cstheme="minorHAnsi"/>
          <w:sz w:val="28"/>
          <w:szCs w:val="28"/>
        </w:rPr>
      </w:pPr>
      <w:bookmarkStart w:id="23" w:name="_Toc153409550"/>
      <w:r w:rsidRPr="00E87BEB">
        <w:rPr>
          <w:rFonts w:asciiTheme="minorHAnsi" w:hAnsiTheme="minorHAnsi" w:cstheme="minorHAnsi"/>
          <w:sz w:val="28"/>
          <w:szCs w:val="28"/>
        </w:rPr>
        <w:t>Legal and Regulatory Affairs</w:t>
      </w:r>
      <w:r w:rsidR="00C631B6" w:rsidRPr="00E87BEB">
        <w:rPr>
          <w:rFonts w:asciiTheme="minorHAnsi" w:hAnsiTheme="minorHAnsi" w:cstheme="minorHAnsi"/>
          <w:sz w:val="28"/>
          <w:szCs w:val="28"/>
        </w:rPr>
        <w:t>:</w:t>
      </w:r>
      <w:bookmarkEnd w:id="23"/>
    </w:p>
    <w:p w14:paraId="34FFEE1B" w14:textId="53FDC29C" w:rsidR="00700571" w:rsidRPr="00E87BEB" w:rsidRDefault="00700571" w:rsidP="00700571">
      <w:pPr>
        <w:pStyle w:val="ListParagraph"/>
        <w:numPr>
          <w:ilvl w:val="0"/>
          <w:numId w:val="18"/>
        </w:numPr>
        <w:rPr>
          <w:rFonts w:cstheme="minorHAnsi"/>
        </w:rPr>
      </w:pPr>
      <w:r w:rsidRPr="00E87BEB">
        <w:rPr>
          <w:rFonts w:cstheme="minorHAnsi"/>
        </w:rPr>
        <w:t xml:space="preserve">Works closely with the compliance team to ensure legal adherence. </w:t>
      </w:r>
    </w:p>
    <w:p w14:paraId="491FB03D" w14:textId="7F4F5DD5" w:rsidR="00700571" w:rsidRPr="00E87BEB" w:rsidRDefault="00700571" w:rsidP="00700571">
      <w:pPr>
        <w:pStyle w:val="ListParagraph"/>
        <w:numPr>
          <w:ilvl w:val="0"/>
          <w:numId w:val="18"/>
        </w:numPr>
        <w:rPr>
          <w:rFonts w:cstheme="minorHAnsi"/>
        </w:rPr>
      </w:pPr>
      <w:r w:rsidRPr="00E87BEB">
        <w:rPr>
          <w:rFonts w:cstheme="minorHAnsi"/>
        </w:rPr>
        <w:t>Provides legal guidance on data protection and privacy issues.</w:t>
      </w:r>
    </w:p>
    <w:p w14:paraId="22B7BDAF" w14:textId="6B821B5D" w:rsidR="00C631B6" w:rsidRPr="00E87BEB" w:rsidRDefault="00C631B6" w:rsidP="00C631B6">
      <w:pPr>
        <w:pStyle w:val="Heading3"/>
        <w:rPr>
          <w:rFonts w:asciiTheme="minorHAnsi" w:hAnsiTheme="minorHAnsi" w:cstheme="minorHAnsi"/>
          <w:sz w:val="28"/>
          <w:szCs w:val="28"/>
        </w:rPr>
      </w:pPr>
      <w:bookmarkStart w:id="24" w:name="_Toc153409551"/>
      <w:r w:rsidRPr="00E87BEB">
        <w:rPr>
          <w:rFonts w:asciiTheme="minorHAnsi" w:hAnsiTheme="minorHAnsi" w:cstheme="minorHAnsi"/>
          <w:sz w:val="28"/>
          <w:szCs w:val="28"/>
        </w:rPr>
        <w:t>Network Security Manager:</w:t>
      </w:r>
      <w:bookmarkEnd w:id="24"/>
    </w:p>
    <w:p w14:paraId="14E80E89" w14:textId="7CA4B69D" w:rsidR="00700571" w:rsidRPr="00E87BEB" w:rsidRDefault="00700571" w:rsidP="00700571">
      <w:pPr>
        <w:pStyle w:val="ListParagraph"/>
        <w:numPr>
          <w:ilvl w:val="0"/>
          <w:numId w:val="18"/>
        </w:numPr>
        <w:rPr>
          <w:rFonts w:cstheme="minorHAnsi"/>
        </w:rPr>
      </w:pPr>
      <w:r w:rsidRPr="00E87BEB">
        <w:rPr>
          <w:rFonts w:cstheme="minorHAnsi"/>
        </w:rPr>
        <w:t xml:space="preserve">Collaborates with the CISO to align technology decisions with security goals. </w:t>
      </w:r>
    </w:p>
    <w:p w14:paraId="55FEA22A" w14:textId="3BF4D59C" w:rsidR="00700571" w:rsidRPr="00E87BEB" w:rsidRDefault="00700571" w:rsidP="00700571">
      <w:pPr>
        <w:pStyle w:val="ListParagraph"/>
        <w:numPr>
          <w:ilvl w:val="0"/>
          <w:numId w:val="18"/>
        </w:numPr>
        <w:rPr>
          <w:rFonts w:cstheme="minorHAnsi"/>
        </w:rPr>
      </w:pPr>
      <w:r w:rsidRPr="00E87BEB">
        <w:rPr>
          <w:rFonts w:cstheme="minorHAnsi"/>
        </w:rPr>
        <w:t xml:space="preserve">Ensures that security is integrates into the </w:t>
      </w:r>
      <w:r w:rsidR="00713692" w:rsidRPr="00E87BEB">
        <w:rPr>
          <w:rFonts w:cstheme="minorHAnsi"/>
        </w:rPr>
        <w:t>organisation’s</w:t>
      </w:r>
      <w:r w:rsidRPr="00E87BEB">
        <w:rPr>
          <w:rFonts w:cstheme="minorHAnsi"/>
        </w:rPr>
        <w:t xml:space="preserve"> technology strategy.</w:t>
      </w:r>
    </w:p>
    <w:p w14:paraId="79DFEF2B" w14:textId="6E28A2E4" w:rsidR="008F5AE9" w:rsidRPr="00E87BEB" w:rsidRDefault="00534173" w:rsidP="008F5AE9">
      <w:pPr>
        <w:rPr>
          <w:rFonts w:asciiTheme="minorHAnsi" w:hAnsiTheme="minorHAnsi" w:cstheme="minorHAnsi"/>
        </w:rPr>
      </w:pPr>
      <w:r w:rsidRPr="00E87BEB">
        <w:rPr>
          <w:rFonts w:asciiTheme="minorHAnsi" w:hAnsiTheme="minorHAnsi" w:cstheme="minorHAnsi"/>
        </w:rPr>
        <w:t xml:space="preserve">To summarise, organisation charts are more than simply graphic depictions of reporting hierarchies; they are essential </w:t>
      </w:r>
      <w:r w:rsidR="00456F1D" w:rsidRPr="00E87BEB">
        <w:rPr>
          <w:rFonts w:asciiTheme="minorHAnsi" w:hAnsiTheme="minorHAnsi" w:cstheme="minorHAnsi"/>
        </w:rPr>
        <w:t>instruments that SS uses to guarantee efficient data security and compliance management. Roles, responsibilities, and communication channels that are clear improve the organisations capacity to proactively handle security issues and uphold regulatory compliance. [15].</w:t>
      </w:r>
    </w:p>
    <w:p w14:paraId="5DDD3233" w14:textId="77777777" w:rsidR="008F5AE9" w:rsidRPr="00E87BEB" w:rsidRDefault="008F5AE9" w:rsidP="008F5AE9">
      <w:pPr>
        <w:rPr>
          <w:rFonts w:asciiTheme="minorHAnsi" w:hAnsiTheme="minorHAnsi" w:cstheme="minorHAnsi"/>
        </w:rPr>
      </w:pPr>
    </w:p>
    <w:p w14:paraId="650591E5" w14:textId="77777777" w:rsidR="00E13676" w:rsidRPr="00E87BEB" w:rsidRDefault="00E13676">
      <w:pPr>
        <w:spacing w:after="160" w:line="300" w:lineRule="auto"/>
        <w:rPr>
          <w:rFonts w:asciiTheme="minorHAnsi" w:eastAsiaTheme="majorEastAsia" w:hAnsiTheme="minorHAnsi" w:cstheme="minorHAnsi"/>
          <w:sz w:val="32"/>
          <w:szCs w:val="32"/>
        </w:rPr>
      </w:pPr>
      <w:r w:rsidRPr="00E87BEB">
        <w:rPr>
          <w:rFonts w:asciiTheme="minorHAnsi" w:hAnsiTheme="minorHAnsi" w:cstheme="minorHAnsi"/>
        </w:rPr>
        <w:br w:type="page"/>
      </w:r>
    </w:p>
    <w:p w14:paraId="1D0F165A" w14:textId="0D99EC29" w:rsidR="00CF63A9" w:rsidRPr="00E87BEB" w:rsidRDefault="00CF63A9" w:rsidP="00CF63A9">
      <w:pPr>
        <w:pStyle w:val="Heading2"/>
        <w:rPr>
          <w:rFonts w:asciiTheme="minorHAnsi" w:hAnsiTheme="minorHAnsi" w:cstheme="minorHAnsi"/>
        </w:rPr>
      </w:pPr>
      <w:bookmarkStart w:id="25" w:name="_Toc153409552"/>
      <w:r w:rsidRPr="00E87BEB">
        <w:rPr>
          <w:rFonts w:asciiTheme="minorHAnsi" w:hAnsiTheme="minorHAnsi" w:cstheme="minorHAnsi"/>
        </w:rPr>
        <w:lastRenderedPageBreak/>
        <w:t>Policies and Procedures</w:t>
      </w:r>
      <w:bookmarkEnd w:id="25"/>
      <w:r w:rsidRPr="00E87BEB">
        <w:rPr>
          <w:rFonts w:asciiTheme="minorHAnsi" w:hAnsiTheme="minorHAnsi" w:cstheme="minorHAnsi"/>
        </w:rPr>
        <w:t xml:space="preserve"> </w:t>
      </w:r>
    </w:p>
    <w:p w14:paraId="2F5BEA81" w14:textId="7446481A" w:rsidR="00CF63A9" w:rsidRPr="00E87BEB" w:rsidRDefault="002A59D8" w:rsidP="00071460">
      <w:pPr>
        <w:rPr>
          <w:rFonts w:asciiTheme="minorHAnsi" w:hAnsiTheme="minorHAnsi" w:cstheme="minorHAnsi"/>
        </w:rPr>
      </w:pPr>
      <w:r w:rsidRPr="00E87BEB">
        <w:rPr>
          <w:rFonts w:asciiTheme="minorHAnsi" w:hAnsiTheme="minorHAnsi" w:cstheme="minorHAnsi"/>
        </w:rPr>
        <w:t>It is essential for SS to c</w:t>
      </w:r>
      <w:r w:rsidR="00CF63A9" w:rsidRPr="00E87BEB">
        <w:rPr>
          <w:rFonts w:asciiTheme="minorHAnsi" w:hAnsiTheme="minorHAnsi" w:cstheme="minorHAnsi"/>
        </w:rPr>
        <w:t>reate a thorough set of information security guidelines and practices that are specific to the business strategy</w:t>
      </w:r>
      <w:r w:rsidR="00071460" w:rsidRPr="00E87BEB">
        <w:rPr>
          <w:rFonts w:asciiTheme="minorHAnsi" w:hAnsiTheme="minorHAnsi" w:cstheme="minorHAnsi"/>
        </w:rPr>
        <w:t>. They would need to i</w:t>
      </w:r>
      <w:r w:rsidR="00CF63A9" w:rsidRPr="00E87BEB">
        <w:rPr>
          <w:rFonts w:asciiTheme="minorHAnsi" w:hAnsiTheme="minorHAnsi" w:cstheme="minorHAnsi"/>
        </w:rPr>
        <w:t>nclude guidelines for incident response, data classification, access control, and secure development techniques.</w:t>
      </w:r>
      <w:r w:rsidR="00071460" w:rsidRPr="00E87BEB">
        <w:rPr>
          <w:rFonts w:asciiTheme="minorHAnsi" w:hAnsiTheme="minorHAnsi" w:cstheme="minorHAnsi"/>
        </w:rPr>
        <w:t xml:space="preserve"> Whilst reviewing</w:t>
      </w:r>
      <w:r w:rsidR="00731DE4" w:rsidRPr="00E87BEB">
        <w:rPr>
          <w:rFonts w:asciiTheme="minorHAnsi" w:hAnsiTheme="minorHAnsi" w:cstheme="minorHAnsi"/>
        </w:rPr>
        <w:t xml:space="preserve"> and updat</w:t>
      </w:r>
      <w:r w:rsidR="00071460" w:rsidRPr="00E87BEB">
        <w:rPr>
          <w:rFonts w:asciiTheme="minorHAnsi" w:hAnsiTheme="minorHAnsi" w:cstheme="minorHAnsi"/>
        </w:rPr>
        <w:t>ing</w:t>
      </w:r>
      <w:r w:rsidR="00731DE4" w:rsidRPr="00E87BEB">
        <w:rPr>
          <w:rFonts w:asciiTheme="minorHAnsi" w:hAnsiTheme="minorHAnsi" w:cstheme="minorHAnsi"/>
        </w:rPr>
        <w:t xml:space="preserve"> policies often to keep up with new developments in the sector and emerging dangers. </w:t>
      </w:r>
      <w:r w:rsidR="00345DBC" w:rsidRPr="00E87BEB">
        <w:rPr>
          <w:rFonts w:asciiTheme="minorHAnsi" w:hAnsiTheme="minorHAnsi" w:cstheme="minorHAnsi"/>
        </w:rPr>
        <w:t xml:space="preserve">Developing strong rules and processes is essential to preserving data security and </w:t>
      </w:r>
      <w:r w:rsidR="00A92ECC" w:rsidRPr="00E87BEB">
        <w:rPr>
          <w:rFonts w:asciiTheme="minorHAnsi" w:hAnsiTheme="minorHAnsi" w:cstheme="minorHAnsi"/>
        </w:rPr>
        <w:t xml:space="preserve">guaranteeing adherence to pertinent laws. </w:t>
      </w:r>
      <w:r w:rsidR="0012172E" w:rsidRPr="00E87BEB">
        <w:rPr>
          <w:rFonts w:asciiTheme="minorHAnsi" w:hAnsiTheme="minorHAnsi" w:cstheme="minorHAnsi"/>
        </w:rPr>
        <w:t>[16].</w:t>
      </w:r>
    </w:p>
    <w:p w14:paraId="2CB9DEBF" w14:textId="4A5BA76C" w:rsidR="00A92ECC" w:rsidRPr="00E87BEB" w:rsidRDefault="00A92ECC" w:rsidP="00071460">
      <w:pPr>
        <w:rPr>
          <w:rFonts w:asciiTheme="minorHAnsi" w:hAnsiTheme="minorHAnsi" w:cstheme="minorHAnsi"/>
        </w:rPr>
      </w:pPr>
      <w:r w:rsidRPr="00E87BEB">
        <w:rPr>
          <w:rFonts w:asciiTheme="minorHAnsi" w:hAnsiTheme="minorHAnsi" w:cstheme="minorHAnsi"/>
        </w:rPr>
        <w:t>Below are some key policies and procedures that SS should adhere to:</w:t>
      </w:r>
    </w:p>
    <w:p w14:paraId="15084175" w14:textId="7CFC96DE" w:rsidR="0030558C" w:rsidRPr="00E87BEB" w:rsidRDefault="0030558C" w:rsidP="0030558C">
      <w:pPr>
        <w:pStyle w:val="Heading3"/>
        <w:rPr>
          <w:rFonts w:asciiTheme="minorHAnsi" w:hAnsiTheme="minorHAnsi" w:cstheme="minorHAnsi"/>
          <w:sz w:val="28"/>
          <w:szCs w:val="28"/>
        </w:rPr>
      </w:pPr>
      <w:bookmarkStart w:id="26" w:name="_Toc153409553"/>
      <w:r w:rsidRPr="00E87BEB">
        <w:rPr>
          <w:rFonts w:asciiTheme="minorHAnsi" w:hAnsiTheme="minorHAnsi" w:cstheme="minorHAnsi"/>
          <w:sz w:val="28"/>
          <w:szCs w:val="28"/>
        </w:rPr>
        <w:t xml:space="preserve">Data Classification </w:t>
      </w:r>
      <w:r w:rsidR="000752CA" w:rsidRPr="00E87BEB">
        <w:rPr>
          <w:rFonts w:asciiTheme="minorHAnsi" w:hAnsiTheme="minorHAnsi" w:cstheme="minorHAnsi"/>
          <w:sz w:val="28"/>
          <w:szCs w:val="28"/>
        </w:rPr>
        <w:t xml:space="preserve">and Handling </w:t>
      </w:r>
      <w:r w:rsidRPr="00E87BEB">
        <w:rPr>
          <w:rFonts w:asciiTheme="minorHAnsi" w:hAnsiTheme="minorHAnsi" w:cstheme="minorHAnsi"/>
          <w:sz w:val="28"/>
          <w:szCs w:val="28"/>
        </w:rPr>
        <w:t>Policy:</w:t>
      </w:r>
      <w:bookmarkEnd w:id="26"/>
    </w:p>
    <w:p w14:paraId="3D4AB09B" w14:textId="442D3D6E" w:rsidR="00205043" w:rsidRPr="00E87BEB" w:rsidRDefault="00D5218A" w:rsidP="00D5218A">
      <w:pPr>
        <w:rPr>
          <w:rFonts w:asciiTheme="minorHAnsi" w:hAnsiTheme="minorHAnsi" w:cstheme="minorHAnsi"/>
        </w:rPr>
      </w:pPr>
      <w:r w:rsidRPr="00E87BEB">
        <w:rPr>
          <w:rFonts w:asciiTheme="minorHAnsi" w:hAnsiTheme="minorHAnsi" w:cstheme="minorHAnsi"/>
        </w:rPr>
        <w:t>This policy d</w:t>
      </w:r>
      <w:r w:rsidR="00041C8E" w:rsidRPr="00E87BEB">
        <w:rPr>
          <w:rFonts w:asciiTheme="minorHAnsi" w:hAnsiTheme="minorHAnsi" w:cstheme="minorHAnsi"/>
        </w:rPr>
        <w:t>efines categories of data based on sensitivity and critically. Outlines access controls, encryption, and handling procedures for each data classification.</w:t>
      </w:r>
      <w:r w:rsidRPr="00E87BEB">
        <w:rPr>
          <w:rFonts w:asciiTheme="minorHAnsi" w:hAnsiTheme="minorHAnsi" w:cstheme="minorHAnsi"/>
        </w:rPr>
        <w:t xml:space="preserve"> And e</w:t>
      </w:r>
      <w:r w:rsidR="00205043" w:rsidRPr="00E87BEB">
        <w:rPr>
          <w:rFonts w:asciiTheme="minorHAnsi" w:hAnsiTheme="minorHAnsi" w:cstheme="minorHAnsi"/>
        </w:rPr>
        <w:t>stablishes guidelines for data sharing and transmission.</w:t>
      </w:r>
    </w:p>
    <w:p w14:paraId="41327C41" w14:textId="2BBF01ED" w:rsidR="0030558C" w:rsidRPr="00E87BEB" w:rsidRDefault="008473BA" w:rsidP="0030558C">
      <w:pPr>
        <w:pStyle w:val="Heading3"/>
        <w:rPr>
          <w:rFonts w:asciiTheme="minorHAnsi" w:hAnsiTheme="minorHAnsi" w:cstheme="minorHAnsi"/>
          <w:sz w:val="28"/>
          <w:szCs w:val="28"/>
        </w:rPr>
      </w:pPr>
      <w:bookmarkStart w:id="27" w:name="_Toc153409554"/>
      <w:r w:rsidRPr="00E87BEB">
        <w:rPr>
          <w:rFonts w:asciiTheme="minorHAnsi" w:hAnsiTheme="minorHAnsi" w:cstheme="minorHAnsi"/>
          <w:sz w:val="28"/>
          <w:szCs w:val="28"/>
        </w:rPr>
        <w:t>Access Control Policy:</w:t>
      </w:r>
      <w:bookmarkEnd w:id="27"/>
    </w:p>
    <w:p w14:paraId="009B5ADE" w14:textId="386ADB76" w:rsidR="009326B3" w:rsidRPr="00E87BEB" w:rsidRDefault="00D5218A" w:rsidP="00D5218A">
      <w:pPr>
        <w:rPr>
          <w:rFonts w:asciiTheme="minorHAnsi" w:hAnsiTheme="minorHAnsi" w:cstheme="minorHAnsi"/>
        </w:rPr>
      </w:pPr>
      <w:r w:rsidRPr="00E87BEB">
        <w:rPr>
          <w:rFonts w:asciiTheme="minorHAnsi" w:hAnsiTheme="minorHAnsi" w:cstheme="minorHAnsi"/>
        </w:rPr>
        <w:t>This policy e</w:t>
      </w:r>
      <w:r w:rsidR="00041C8E" w:rsidRPr="00E87BEB">
        <w:rPr>
          <w:rFonts w:asciiTheme="minorHAnsi" w:hAnsiTheme="minorHAnsi" w:cstheme="minorHAnsi"/>
        </w:rPr>
        <w:t xml:space="preserve">stablishes </w:t>
      </w:r>
      <w:r w:rsidR="009326B3" w:rsidRPr="00E87BEB">
        <w:rPr>
          <w:rFonts w:asciiTheme="minorHAnsi" w:hAnsiTheme="minorHAnsi" w:cstheme="minorHAnsi"/>
        </w:rPr>
        <w:t xml:space="preserve">guidelines for granting, modifying, and revoking access to systems and data. </w:t>
      </w:r>
      <w:r w:rsidRPr="00E87BEB">
        <w:rPr>
          <w:rFonts w:asciiTheme="minorHAnsi" w:hAnsiTheme="minorHAnsi" w:cstheme="minorHAnsi"/>
        </w:rPr>
        <w:t>And i</w:t>
      </w:r>
      <w:r w:rsidR="009326B3" w:rsidRPr="00E87BEB">
        <w:rPr>
          <w:rFonts w:asciiTheme="minorHAnsi" w:hAnsiTheme="minorHAnsi" w:cstheme="minorHAnsi"/>
        </w:rPr>
        <w:t>ncludes procedures for user authentication, authorisation, and periodic access reviews.</w:t>
      </w:r>
    </w:p>
    <w:p w14:paraId="4A3BA4F7" w14:textId="124A00B9" w:rsidR="0030558C" w:rsidRPr="00E87BEB" w:rsidRDefault="008473BA" w:rsidP="0030558C">
      <w:pPr>
        <w:pStyle w:val="Heading3"/>
        <w:rPr>
          <w:rFonts w:asciiTheme="minorHAnsi" w:hAnsiTheme="minorHAnsi" w:cstheme="minorHAnsi"/>
          <w:sz w:val="28"/>
          <w:szCs w:val="28"/>
        </w:rPr>
      </w:pPr>
      <w:bookmarkStart w:id="28" w:name="_Toc153409555"/>
      <w:r w:rsidRPr="00E87BEB">
        <w:rPr>
          <w:rFonts w:asciiTheme="minorHAnsi" w:hAnsiTheme="minorHAnsi" w:cstheme="minorHAnsi"/>
          <w:sz w:val="28"/>
          <w:szCs w:val="28"/>
        </w:rPr>
        <w:t>Data Encryption Policy:</w:t>
      </w:r>
      <w:bookmarkEnd w:id="28"/>
    </w:p>
    <w:p w14:paraId="17DEA3A1" w14:textId="70602841" w:rsidR="009326B3" w:rsidRPr="00E87BEB" w:rsidRDefault="00237B51" w:rsidP="00237B51">
      <w:pPr>
        <w:rPr>
          <w:rFonts w:asciiTheme="minorHAnsi" w:hAnsiTheme="minorHAnsi" w:cstheme="minorHAnsi"/>
        </w:rPr>
      </w:pPr>
      <w:r w:rsidRPr="00E87BEB">
        <w:rPr>
          <w:rFonts w:asciiTheme="minorHAnsi" w:hAnsiTheme="minorHAnsi" w:cstheme="minorHAnsi"/>
        </w:rPr>
        <w:t>This m</w:t>
      </w:r>
      <w:r w:rsidR="009326B3" w:rsidRPr="00E87BEB">
        <w:rPr>
          <w:rFonts w:asciiTheme="minorHAnsi" w:hAnsiTheme="minorHAnsi" w:cstheme="minorHAnsi"/>
        </w:rPr>
        <w:t>andates the use of encryption for sensitive data in transit and at rest.</w:t>
      </w:r>
      <w:r w:rsidRPr="00E87BEB">
        <w:rPr>
          <w:rFonts w:asciiTheme="minorHAnsi" w:hAnsiTheme="minorHAnsi" w:cstheme="minorHAnsi"/>
        </w:rPr>
        <w:t xml:space="preserve"> And s</w:t>
      </w:r>
      <w:r w:rsidR="009326B3" w:rsidRPr="00E87BEB">
        <w:rPr>
          <w:rFonts w:asciiTheme="minorHAnsi" w:hAnsiTheme="minorHAnsi" w:cstheme="minorHAnsi"/>
        </w:rPr>
        <w:t xml:space="preserve">pecifies encryption algorithms, key management, and storage encryption requirements. </w:t>
      </w:r>
    </w:p>
    <w:p w14:paraId="6D34667A" w14:textId="4C8DF1D4" w:rsidR="0030558C" w:rsidRPr="00E87BEB" w:rsidRDefault="00F24FB0" w:rsidP="0030558C">
      <w:pPr>
        <w:pStyle w:val="Heading3"/>
        <w:rPr>
          <w:rFonts w:asciiTheme="minorHAnsi" w:hAnsiTheme="minorHAnsi" w:cstheme="minorHAnsi"/>
          <w:sz w:val="28"/>
          <w:szCs w:val="28"/>
        </w:rPr>
      </w:pPr>
      <w:bookmarkStart w:id="29" w:name="_Toc153409556"/>
      <w:r w:rsidRPr="00E87BEB">
        <w:rPr>
          <w:rFonts w:asciiTheme="minorHAnsi" w:hAnsiTheme="minorHAnsi" w:cstheme="minorHAnsi"/>
          <w:sz w:val="28"/>
          <w:szCs w:val="28"/>
        </w:rPr>
        <w:t>Incident Response and Reporting Procedure:</w:t>
      </w:r>
      <w:bookmarkEnd w:id="29"/>
    </w:p>
    <w:p w14:paraId="7834A48A" w14:textId="5C8FE540" w:rsidR="009326B3" w:rsidRPr="00E87BEB" w:rsidRDefault="009326B3" w:rsidP="00237B51">
      <w:pPr>
        <w:rPr>
          <w:rFonts w:asciiTheme="minorHAnsi" w:hAnsiTheme="minorHAnsi" w:cstheme="minorHAnsi"/>
        </w:rPr>
      </w:pPr>
      <w:r w:rsidRPr="00E87BEB">
        <w:rPr>
          <w:rFonts w:asciiTheme="minorHAnsi" w:hAnsiTheme="minorHAnsi" w:cstheme="minorHAnsi"/>
        </w:rPr>
        <w:t>Defines the process for reporting and responding to security incidents. Outline’s roles and responsibilities during incident response and communication protocols.</w:t>
      </w:r>
    </w:p>
    <w:p w14:paraId="0E4C52DB" w14:textId="3A7745EC" w:rsidR="0030558C" w:rsidRPr="00E87BEB" w:rsidRDefault="00F24FB0" w:rsidP="0030558C">
      <w:pPr>
        <w:pStyle w:val="Heading3"/>
        <w:rPr>
          <w:rFonts w:asciiTheme="minorHAnsi" w:hAnsiTheme="minorHAnsi" w:cstheme="minorHAnsi"/>
          <w:sz w:val="28"/>
          <w:szCs w:val="28"/>
        </w:rPr>
      </w:pPr>
      <w:bookmarkStart w:id="30" w:name="_Toc153409557"/>
      <w:r w:rsidRPr="00E87BEB">
        <w:rPr>
          <w:rFonts w:asciiTheme="minorHAnsi" w:hAnsiTheme="minorHAnsi" w:cstheme="minorHAnsi"/>
          <w:sz w:val="28"/>
          <w:szCs w:val="28"/>
        </w:rPr>
        <w:t>Security Awareness and Training Policy</w:t>
      </w:r>
      <w:r w:rsidR="0030558C" w:rsidRPr="00E87BEB">
        <w:rPr>
          <w:rFonts w:asciiTheme="minorHAnsi" w:hAnsiTheme="minorHAnsi" w:cstheme="minorHAnsi"/>
          <w:sz w:val="28"/>
          <w:szCs w:val="28"/>
        </w:rPr>
        <w:t>:</w:t>
      </w:r>
      <w:bookmarkEnd w:id="30"/>
    </w:p>
    <w:p w14:paraId="6915D6AA" w14:textId="2B8B0992" w:rsidR="004C5C0B" w:rsidRPr="00E87BEB" w:rsidRDefault="004C5C0B" w:rsidP="00237B51">
      <w:pPr>
        <w:rPr>
          <w:rFonts w:asciiTheme="minorHAnsi" w:hAnsiTheme="minorHAnsi" w:cstheme="minorHAnsi"/>
        </w:rPr>
      </w:pPr>
      <w:r w:rsidRPr="00E87BEB">
        <w:rPr>
          <w:rFonts w:asciiTheme="minorHAnsi" w:hAnsiTheme="minorHAnsi" w:cstheme="minorHAnsi"/>
        </w:rPr>
        <w:t>Requires regular security awareness training for all employees.</w:t>
      </w:r>
      <w:r w:rsidR="00237B51" w:rsidRPr="00E87BEB">
        <w:rPr>
          <w:rFonts w:asciiTheme="minorHAnsi" w:hAnsiTheme="minorHAnsi" w:cstheme="minorHAnsi"/>
        </w:rPr>
        <w:t xml:space="preserve"> </w:t>
      </w:r>
      <w:r w:rsidRPr="00E87BEB">
        <w:rPr>
          <w:rFonts w:asciiTheme="minorHAnsi" w:hAnsiTheme="minorHAnsi" w:cstheme="minorHAnsi"/>
        </w:rPr>
        <w:t>Defines the topics covered, frequency of training, and consequences for non-compliance.</w:t>
      </w:r>
    </w:p>
    <w:p w14:paraId="66D1EF2F" w14:textId="0CF17E42" w:rsidR="008473BA" w:rsidRPr="00E87BEB" w:rsidRDefault="006B4B1E" w:rsidP="008473BA">
      <w:pPr>
        <w:pStyle w:val="Heading3"/>
        <w:rPr>
          <w:rFonts w:asciiTheme="minorHAnsi" w:hAnsiTheme="minorHAnsi" w:cstheme="minorHAnsi"/>
          <w:sz w:val="28"/>
          <w:szCs w:val="28"/>
        </w:rPr>
      </w:pPr>
      <w:bookmarkStart w:id="31" w:name="_Toc153409558"/>
      <w:r w:rsidRPr="00E87BEB">
        <w:rPr>
          <w:rFonts w:asciiTheme="minorHAnsi" w:hAnsiTheme="minorHAnsi" w:cstheme="minorHAnsi"/>
          <w:sz w:val="28"/>
          <w:szCs w:val="28"/>
        </w:rPr>
        <w:t>Data Retention and Disposal Policy</w:t>
      </w:r>
      <w:r w:rsidR="008473BA" w:rsidRPr="00E87BEB">
        <w:rPr>
          <w:rFonts w:asciiTheme="minorHAnsi" w:hAnsiTheme="minorHAnsi" w:cstheme="minorHAnsi"/>
          <w:sz w:val="28"/>
          <w:szCs w:val="28"/>
        </w:rPr>
        <w:t>:</w:t>
      </w:r>
      <w:bookmarkEnd w:id="31"/>
    </w:p>
    <w:p w14:paraId="45D761B0" w14:textId="37E939BC" w:rsidR="004C5C0B" w:rsidRPr="00E87BEB" w:rsidRDefault="004C5C0B" w:rsidP="00237B51">
      <w:pPr>
        <w:rPr>
          <w:rFonts w:asciiTheme="minorHAnsi" w:hAnsiTheme="minorHAnsi" w:cstheme="minorHAnsi"/>
        </w:rPr>
      </w:pPr>
      <w:r w:rsidRPr="00E87BEB">
        <w:rPr>
          <w:rFonts w:asciiTheme="minorHAnsi" w:hAnsiTheme="minorHAnsi" w:cstheme="minorHAnsi"/>
        </w:rPr>
        <w:t>Establishes guidelines for the retention and disposal of data.</w:t>
      </w:r>
      <w:r w:rsidR="00237B51" w:rsidRPr="00E87BEB">
        <w:rPr>
          <w:rFonts w:asciiTheme="minorHAnsi" w:hAnsiTheme="minorHAnsi" w:cstheme="minorHAnsi"/>
        </w:rPr>
        <w:t xml:space="preserve"> </w:t>
      </w:r>
      <w:r w:rsidRPr="00E87BEB">
        <w:rPr>
          <w:rFonts w:asciiTheme="minorHAnsi" w:hAnsiTheme="minorHAnsi" w:cstheme="minorHAnsi"/>
        </w:rPr>
        <w:t>Ensures compliance with legal and regulatory requirements for data retention.</w:t>
      </w:r>
    </w:p>
    <w:p w14:paraId="1ED1D2BD" w14:textId="48CF96B4" w:rsidR="008473BA" w:rsidRPr="00E87BEB" w:rsidRDefault="006B4B1E" w:rsidP="008473BA">
      <w:pPr>
        <w:pStyle w:val="Heading3"/>
        <w:rPr>
          <w:rFonts w:asciiTheme="minorHAnsi" w:hAnsiTheme="minorHAnsi" w:cstheme="minorHAnsi"/>
          <w:sz w:val="28"/>
          <w:szCs w:val="28"/>
        </w:rPr>
      </w:pPr>
      <w:bookmarkStart w:id="32" w:name="_Toc153409559"/>
      <w:r w:rsidRPr="00E87BEB">
        <w:rPr>
          <w:rFonts w:asciiTheme="minorHAnsi" w:hAnsiTheme="minorHAnsi" w:cstheme="minorHAnsi"/>
          <w:sz w:val="28"/>
          <w:szCs w:val="28"/>
        </w:rPr>
        <w:t>Bring Your Own Device (BYOD) Policy</w:t>
      </w:r>
      <w:r w:rsidR="008473BA" w:rsidRPr="00E87BEB">
        <w:rPr>
          <w:rFonts w:asciiTheme="minorHAnsi" w:hAnsiTheme="minorHAnsi" w:cstheme="minorHAnsi"/>
          <w:sz w:val="28"/>
          <w:szCs w:val="28"/>
        </w:rPr>
        <w:t>:</w:t>
      </w:r>
      <w:bookmarkEnd w:id="32"/>
    </w:p>
    <w:p w14:paraId="26049C75" w14:textId="31885BFE" w:rsidR="00CC094F" w:rsidRPr="00E87BEB" w:rsidRDefault="00CC094F" w:rsidP="00237B51">
      <w:pPr>
        <w:rPr>
          <w:rFonts w:asciiTheme="minorHAnsi" w:hAnsiTheme="minorHAnsi" w:cstheme="minorHAnsi"/>
        </w:rPr>
      </w:pPr>
      <w:r w:rsidRPr="00E87BEB">
        <w:rPr>
          <w:rFonts w:asciiTheme="minorHAnsi" w:hAnsiTheme="minorHAnsi" w:cstheme="minorHAnsi"/>
        </w:rPr>
        <w:t xml:space="preserve">Governs the use of personal devices for work purposes. Specifies security measures, such as mobile device management, to protect corporate data. </w:t>
      </w:r>
    </w:p>
    <w:p w14:paraId="18DF5139" w14:textId="77777777" w:rsidR="0030558C" w:rsidRPr="00E87BEB" w:rsidRDefault="0030558C" w:rsidP="0030558C">
      <w:pPr>
        <w:rPr>
          <w:rFonts w:asciiTheme="minorHAnsi" w:hAnsiTheme="minorHAnsi" w:cstheme="minorHAnsi"/>
        </w:rPr>
      </w:pPr>
    </w:p>
    <w:p w14:paraId="3932B5DF" w14:textId="2E6A756A" w:rsidR="00A92ECC" w:rsidRPr="00E87BEB" w:rsidRDefault="00FB2861" w:rsidP="00071460">
      <w:pPr>
        <w:rPr>
          <w:rFonts w:asciiTheme="minorHAnsi" w:hAnsiTheme="minorHAnsi" w:cstheme="minorHAnsi"/>
        </w:rPr>
      </w:pPr>
      <w:r w:rsidRPr="00E87BEB">
        <w:rPr>
          <w:rFonts w:asciiTheme="minorHAnsi" w:hAnsiTheme="minorHAnsi" w:cstheme="minorHAnsi"/>
        </w:rPr>
        <w:t xml:space="preserve">When put into practice and routinely evaluated, these policies and procedures will strengthen </w:t>
      </w:r>
      <w:r w:rsidR="00E87BEB" w:rsidRPr="00E87BEB">
        <w:rPr>
          <w:rFonts w:asciiTheme="minorHAnsi" w:hAnsiTheme="minorHAnsi" w:cstheme="minorHAnsi"/>
        </w:rPr>
        <w:t>StresSolutions (</w:t>
      </w:r>
      <w:r w:rsidRPr="00E87BEB">
        <w:rPr>
          <w:rFonts w:asciiTheme="minorHAnsi" w:hAnsiTheme="minorHAnsi" w:cstheme="minorHAnsi"/>
        </w:rPr>
        <w:t>SS) framework for data secur</w:t>
      </w:r>
      <w:r w:rsidR="009860BB" w:rsidRPr="00E87BEB">
        <w:rPr>
          <w:rFonts w:asciiTheme="minorHAnsi" w:hAnsiTheme="minorHAnsi" w:cstheme="minorHAnsi"/>
        </w:rPr>
        <w:t>it</w:t>
      </w:r>
      <w:r w:rsidRPr="00E87BEB">
        <w:rPr>
          <w:rFonts w:asciiTheme="minorHAnsi" w:hAnsiTheme="minorHAnsi" w:cstheme="minorHAnsi"/>
        </w:rPr>
        <w:t xml:space="preserve">y and compliance. </w:t>
      </w:r>
      <w:r w:rsidR="00374E69" w:rsidRPr="00E87BEB">
        <w:rPr>
          <w:rFonts w:asciiTheme="minorHAnsi" w:hAnsiTheme="minorHAnsi" w:cstheme="minorHAnsi"/>
        </w:rPr>
        <w:t>Providing the employees with ample information regarding</w:t>
      </w:r>
      <w:r w:rsidR="009860BB" w:rsidRPr="00E87BEB">
        <w:rPr>
          <w:rFonts w:asciiTheme="minorHAnsi" w:hAnsiTheme="minorHAnsi" w:cstheme="minorHAnsi"/>
        </w:rPr>
        <w:t xml:space="preserve"> </w:t>
      </w:r>
      <w:r w:rsidR="004332DD" w:rsidRPr="00E87BEB">
        <w:rPr>
          <w:rFonts w:asciiTheme="minorHAnsi" w:hAnsiTheme="minorHAnsi" w:cstheme="minorHAnsi"/>
        </w:rPr>
        <w:t xml:space="preserve">the process, receive sufficient training and ensure that policies are consistently enforced throughout the </w:t>
      </w:r>
      <w:r w:rsidR="00A53111" w:rsidRPr="00E87BEB">
        <w:rPr>
          <w:rFonts w:asciiTheme="minorHAnsi" w:hAnsiTheme="minorHAnsi" w:cstheme="minorHAnsi"/>
        </w:rPr>
        <w:t>organisation</w:t>
      </w:r>
      <w:r w:rsidR="004332DD" w:rsidRPr="00E87BEB">
        <w:rPr>
          <w:rFonts w:asciiTheme="minorHAnsi" w:hAnsiTheme="minorHAnsi" w:cstheme="minorHAnsi"/>
        </w:rPr>
        <w:t xml:space="preserve"> will allow for a </w:t>
      </w:r>
      <w:r w:rsidR="00A53111" w:rsidRPr="00E87BEB">
        <w:rPr>
          <w:rFonts w:asciiTheme="minorHAnsi" w:hAnsiTheme="minorHAnsi" w:cstheme="minorHAnsi"/>
        </w:rPr>
        <w:t>strong data security and compliance framework for StresSolutions.</w:t>
      </w:r>
      <w:r w:rsidR="0012172E" w:rsidRPr="00E87BEB">
        <w:rPr>
          <w:rFonts w:asciiTheme="minorHAnsi" w:hAnsiTheme="minorHAnsi" w:cstheme="minorHAnsi"/>
        </w:rPr>
        <w:t xml:space="preserve"> [16].</w:t>
      </w:r>
    </w:p>
    <w:p w14:paraId="1C8D8813" w14:textId="77777777" w:rsidR="00E13676" w:rsidRPr="00E87BEB" w:rsidRDefault="00E13676">
      <w:pPr>
        <w:spacing w:after="160" w:line="300" w:lineRule="auto"/>
        <w:rPr>
          <w:rFonts w:asciiTheme="minorHAnsi" w:eastAsiaTheme="majorEastAsia" w:hAnsiTheme="minorHAnsi" w:cstheme="minorHAnsi"/>
          <w:sz w:val="32"/>
          <w:szCs w:val="32"/>
        </w:rPr>
      </w:pPr>
      <w:r w:rsidRPr="00E87BEB">
        <w:rPr>
          <w:rFonts w:asciiTheme="minorHAnsi" w:hAnsiTheme="minorHAnsi" w:cstheme="minorHAnsi"/>
        </w:rPr>
        <w:br w:type="page"/>
      </w:r>
    </w:p>
    <w:p w14:paraId="7F23C6B0" w14:textId="21BAF674" w:rsidR="00CF63A9" w:rsidRPr="00E87BEB" w:rsidRDefault="00CF63A9" w:rsidP="00CF63A9">
      <w:pPr>
        <w:pStyle w:val="Heading2"/>
        <w:rPr>
          <w:rFonts w:asciiTheme="minorHAnsi" w:hAnsiTheme="minorHAnsi" w:cstheme="minorHAnsi"/>
        </w:rPr>
      </w:pPr>
      <w:bookmarkStart w:id="33" w:name="_Toc153409560"/>
      <w:r w:rsidRPr="00E87BEB">
        <w:rPr>
          <w:rFonts w:asciiTheme="minorHAnsi" w:hAnsiTheme="minorHAnsi" w:cstheme="minorHAnsi"/>
        </w:rPr>
        <w:lastRenderedPageBreak/>
        <w:t>Compliance (Laws and Ethics)</w:t>
      </w:r>
      <w:bookmarkEnd w:id="33"/>
    </w:p>
    <w:p w14:paraId="7E07FEC1" w14:textId="2FF9D13A" w:rsidR="00731DE4" w:rsidRPr="00E87BEB" w:rsidRDefault="001C6E0F" w:rsidP="00411712">
      <w:pPr>
        <w:rPr>
          <w:rFonts w:asciiTheme="minorHAnsi" w:hAnsiTheme="minorHAnsi" w:cstheme="minorHAnsi"/>
        </w:rPr>
      </w:pPr>
      <w:r w:rsidRPr="00E87BEB">
        <w:rPr>
          <w:rFonts w:asciiTheme="minorHAnsi" w:hAnsiTheme="minorHAnsi" w:cstheme="minorHAnsi"/>
        </w:rPr>
        <w:t>It is crucial that StresSolution</w:t>
      </w:r>
      <w:r w:rsidR="00411712" w:rsidRPr="00E87BEB">
        <w:rPr>
          <w:rFonts w:asciiTheme="minorHAnsi" w:hAnsiTheme="minorHAnsi" w:cstheme="minorHAnsi"/>
        </w:rPr>
        <w:t>s</w:t>
      </w:r>
      <w:r w:rsidRPr="00E87BEB">
        <w:rPr>
          <w:rFonts w:asciiTheme="minorHAnsi" w:hAnsiTheme="minorHAnsi" w:cstheme="minorHAnsi"/>
        </w:rPr>
        <w:t xml:space="preserve"> r</w:t>
      </w:r>
      <w:r w:rsidR="00731DE4" w:rsidRPr="00E87BEB">
        <w:rPr>
          <w:rFonts w:asciiTheme="minorHAnsi" w:hAnsiTheme="minorHAnsi" w:cstheme="minorHAnsi"/>
        </w:rPr>
        <w:t>ecognise and abide by all applicable cybersecurity laws and rules in the areas where</w:t>
      </w:r>
      <w:r w:rsidR="00411712" w:rsidRPr="00E87BEB">
        <w:rPr>
          <w:rFonts w:asciiTheme="minorHAnsi" w:hAnsiTheme="minorHAnsi" w:cstheme="minorHAnsi"/>
        </w:rPr>
        <w:t xml:space="preserve"> they </w:t>
      </w:r>
      <w:r w:rsidR="00731DE4" w:rsidRPr="00E87BEB">
        <w:rPr>
          <w:rFonts w:asciiTheme="minorHAnsi" w:hAnsiTheme="minorHAnsi" w:cstheme="minorHAnsi"/>
        </w:rPr>
        <w:t>conduct business</w:t>
      </w:r>
      <w:r w:rsidR="00411712" w:rsidRPr="00E87BEB">
        <w:rPr>
          <w:rFonts w:asciiTheme="minorHAnsi" w:hAnsiTheme="minorHAnsi" w:cstheme="minorHAnsi"/>
        </w:rPr>
        <w:t xml:space="preserve"> </w:t>
      </w:r>
      <w:r w:rsidR="00814EF6" w:rsidRPr="00E87BEB">
        <w:rPr>
          <w:rFonts w:asciiTheme="minorHAnsi" w:hAnsiTheme="minorHAnsi" w:cstheme="minorHAnsi"/>
        </w:rPr>
        <w:t>to</w:t>
      </w:r>
      <w:r w:rsidR="00411712" w:rsidRPr="00E87BEB">
        <w:rPr>
          <w:rFonts w:asciiTheme="minorHAnsi" w:hAnsiTheme="minorHAnsi" w:cstheme="minorHAnsi"/>
        </w:rPr>
        <w:t xml:space="preserve"> avoid any malpractice or law breaking. They </w:t>
      </w:r>
      <w:r w:rsidR="00814EF6" w:rsidRPr="00E87BEB">
        <w:rPr>
          <w:rFonts w:asciiTheme="minorHAnsi" w:hAnsiTheme="minorHAnsi" w:cstheme="minorHAnsi"/>
        </w:rPr>
        <w:t>can</w:t>
      </w:r>
      <w:r w:rsidR="00411712" w:rsidRPr="00E87BEB">
        <w:rPr>
          <w:rFonts w:asciiTheme="minorHAnsi" w:hAnsiTheme="minorHAnsi" w:cstheme="minorHAnsi"/>
        </w:rPr>
        <w:t xml:space="preserve"> achieve this by c</w:t>
      </w:r>
      <w:r w:rsidR="00731DE4" w:rsidRPr="00E87BEB">
        <w:rPr>
          <w:rFonts w:asciiTheme="minorHAnsi" w:hAnsiTheme="minorHAnsi" w:cstheme="minorHAnsi"/>
        </w:rPr>
        <w:t>onduct</w:t>
      </w:r>
      <w:r w:rsidR="00411712" w:rsidRPr="00E87BEB">
        <w:rPr>
          <w:rFonts w:asciiTheme="minorHAnsi" w:hAnsiTheme="minorHAnsi" w:cstheme="minorHAnsi"/>
        </w:rPr>
        <w:t>ing</w:t>
      </w:r>
      <w:r w:rsidR="00731DE4" w:rsidRPr="00E87BEB">
        <w:rPr>
          <w:rFonts w:asciiTheme="minorHAnsi" w:hAnsiTheme="minorHAnsi" w:cstheme="minorHAnsi"/>
        </w:rPr>
        <w:t xml:space="preserve"> routine audits to make sure that moral and legal requirements are being followed. Inform</w:t>
      </w:r>
      <w:r w:rsidR="00351778" w:rsidRPr="00E87BEB">
        <w:rPr>
          <w:rFonts w:asciiTheme="minorHAnsi" w:hAnsiTheme="minorHAnsi" w:cstheme="minorHAnsi"/>
        </w:rPr>
        <w:t>ing</w:t>
      </w:r>
      <w:r w:rsidR="00731DE4" w:rsidRPr="00E87BEB">
        <w:rPr>
          <w:rFonts w:asciiTheme="minorHAnsi" w:hAnsiTheme="minorHAnsi" w:cstheme="minorHAnsi"/>
        </w:rPr>
        <w:t xml:space="preserve"> staff members of the requirements for compliance and set up systems for ongoing compliance observation</w:t>
      </w:r>
      <w:r w:rsidR="00351778" w:rsidRPr="00E87BEB">
        <w:rPr>
          <w:rFonts w:asciiTheme="minorHAnsi" w:hAnsiTheme="minorHAnsi" w:cstheme="minorHAnsi"/>
        </w:rPr>
        <w:t xml:space="preserve"> allows compliance to be followed and StresSolutions to run seamlessly</w:t>
      </w:r>
      <w:r w:rsidR="00731DE4" w:rsidRPr="00E87BEB">
        <w:rPr>
          <w:rFonts w:asciiTheme="minorHAnsi" w:hAnsiTheme="minorHAnsi" w:cstheme="minorHAnsi"/>
        </w:rPr>
        <w:t>.</w:t>
      </w:r>
      <w:r w:rsidR="0008692F" w:rsidRPr="00E87BEB">
        <w:rPr>
          <w:rFonts w:asciiTheme="minorHAnsi" w:hAnsiTheme="minorHAnsi" w:cstheme="minorHAnsi"/>
        </w:rPr>
        <w:t xml:space="preserve"> </w:t>
      </w:r>
      <w:r w:rsidR="00814EF6" w:rsidRPr="00E87BEB">
        <w:rPr>
          <w:rFonts w:asciiTheme="minorHAnsi" w:hAnsiTheme="minorHAnsi" w:cstheme="minorHAnsi"/>
        </w:rPr>
        <w:t>To</w:t>
      </w:r>
      <w:r w:rsidR="0008692F" w:rsidRPr="00E87BEB">
        <w:rPr>
          <w:rFonts w:asciiTheme="minorHAnsi" w:hAnsiTheme="minorHAnsi" w:cstheme="minorHAnsi"/>
        </w:rPr>
        <w:t xml:space="preserve"> ensure data security and privacy compliance, StresSol</w:t>
      </w:r>
      <w:r w:rsidR="00E0374C" w:rsidRPr="00E87BEB">
        <w:rPr>
          <w:rFonts w:asciiTheme="minorHAnsi" w:hAnsiTheme="minorHAnsi" w:cstheme="minorHAnsi"/>
        </w:rPr>
        <w:t xml:space="preserve">utions must </w:t>
      </w:r>
      <w:r w:rsidR="00814EF6" w:rsidRPr="00E87BEB">
        <w:rPr>
          <w:rFonts w:asciiTheme="minorHAnsi" w:hAnsiTheme="minorHAnsi" w:cstheme="minorHAnsi"/>
        </w:rPr>
        <w:t>consider</w:t>
      </w:r>
      <w:r w:rsidR="00E0374C" w:rsidRPr="00E87BEB">
        <w:rPr>
          <w:rFonts w:asciiTheme="minorHAnsi" w:hAnsiTheme="minorHAnsi" w:cstheme="minorHAnsi"/>
        </w:rPr>
        <w:t xml:space="preserve"> </w:t>
      </w:r>
      <w:r w:rsidR="002B2819" w:rsidRPr="00E87BEB">
        <w:rPr>
          <w:rFonts w:asciiTheme="minorHAnsi" w:hAnsiTheme="minorHAnsi" w:cstheme="minorHAnsi"/>
        </w:rPr>
        <w:t>several</w:t>
      </w:r>
      <w:r w:rsidR="00E0374C" w:rsidRPr="00E87BEB">
        <w:rPr>
          <w:rFonts w:asciiTheme="minorHAnsi" w:hAnsiTheme="minorHAnsi" w:cstheme="minorHAnsi"/>
        </w:rPr>
        <w:t xml:space="preserve"> legal requirements as well as ethical norms. The </w:t>
      </w:r>
      <w:r w:rsidR="00814EF6" w:rsidRPr="00E87BEB">
        <w:rPr>
          <w:rFonts w:asciiTheme="minorHAnsi" w:hAnsiTheme="minorHAnsi" w:cstheme="minorHAnsi"/>
        </w:rPr>
        <w:t>compliance</w:t>
      </w:r>
      <w:r w:rsidR="00E0374C" w:rsidRPr="00E87BEB">
        <w:rPr>
          <w:rFonts w:asciiTheme="minorHAnsi" w:hAnsiTheme="minorHAnsi" w:cstheme="minorHAnsi"/>
        </w:rPr>
        <w:t xml:space="preserve"> standards may change based on the company’s industry, location, and data kinds handled. </w:t>
      </w:r>
      <w:r w:rsidR="004C0821" w:rsidRPr="00E87BEB">
        <w:rPr>
          <w:rFonts w:asciiTheme="minorHAnsi" w:hAnsiTheme="minorHAnsi" w:cstheme="minorHAnsi"/>
        </w:rPr>
        <w:t>[17].</w:t>
      </w:r>
    </w:p>
    <w:p w14:paraId="65EFC89A" w14:textId="77777777" w:rsidR="00A7023D" w:rsidRPr="00E87BEB" w:rsidRDefault="00A7023D" w:rsidP="00411712">
      <w:pPr>
        <w:rPr>
          <w:rFonts w:asciiTheme="minorHAnsi" w:hAnsiTheme="minorHAnsi" w:cstheme="minorHAnsi"/>
        </w:rPr>
      </w:pPr>
    </w:p>
    <w:p w14:paraId="3BF7C5AE" w14:textId="626E76A1" w:rsidR="00797CE1" w:rsidRPr="00E87BEB" w:rsidRDefault="00797CE1" w:rsidP="00411712">
      <w:pPr>
        <w:rPr>
          <w:rFonts w:asciiTheme="minorHAnsi" w:hAnsiTheme="minorHAnsi" w:cstheme="minorHAnsi"/>
        </w:rPr>
      </w:pPr>
      <w:r w:rsidRPr="00E87BEB">
        <w:rPr>
          <w:rFonts w:asciiTheme="minorHAnsi" w:hAnsiTheme="minorHAnsi" w:cstheme="minorHAnsi"/>
        </w:rPr>
        <w:t xml:space="preserve">The first </w:t>
      </w:r>
      <w:r w:rsidR="00E30372" w:rsidRPr="00E87BEB">
        <w:rPr>
          <w:rFonts w:asciiTheme="minorHAnsi" w:hAnsiTheme="minorHAnsi" w:cstheme="minorHAnsi"/>
        </w:rPr>
        <w:t>compliance area that SS should consider is general data protection regulation (GDPR)</w:t>
      </w:r>
      <w:r w:rsidR="00A7023D" w:rsidRPr="00E87BEB">
        <w:rPr>
          <w:rFonts w:asciiTheme="minorHAnsi" w:hAnsiTheme="minorHAnsi" w:cstheme="minorHAnsi"/>
        </w:rPr>
        <w:t xml:space="preserve">. </w:t>
      </w:r>
      <w:r w:rsidR="00B06C9E" w:rsidRPr="00E87BEB">
        <w:rPr>
          <w:rFonts w:asciiTheme="minorHAnsi" w:hAnsiTheme="minorHAnsi" w:cstheme="minorHAnsi"/>
        </w:rPr>
        <w:t xml:space="preserve">SS need to ensure compliance with GDPR </w:t>
      </w:r>
      <w:r w:rsidR="00981342" w:rsidRPr="00E87BEB">
        <w:rPr>
          <w:rFonts w:asciiTheme="minorHAnsi" w:hAnsiTheme="minorHAnsi" w:cstheme="minorHAnsi"/>
        </w:rPr>
        <w:t xml:space="preserve">if they operate in or deals with clients from the European Union. </w:t>
      </w:r>
      <w:r w:rsidR="004E12BC" w:rsidRPr="00E87BEB">
        <w:rPr>
          <w:rFonts w:asciiTheme="minorHAnsi" w:hAnsiTheme="minorHAnsi" w:cstheme="minorHAnsi"/>
        </w:rPr>
        <w:t xml:space="preserve">The business must put procedures in place for getting and handling permission before processing personal data, whether this be a customer or employee. </w:t>
      </w:r>
      <w:r w:rsidR="00866664" w:rsidRPr="00E87BEB">
        <w:rPr>
          <w:rFonts w:asciiTheme="minorHAnsi" w:hAnsiTheme="minorHAnsi" w:cstheme="minorHAnsi"/>
        </w:rPr>
        <w:t xml:space="preserve">And ensure to preserve openness in data processing procedures and provide people the ability to see and remove their personal information. </w:t>
      </w:r>
    </w:p>
    <w:p w14:paraId="42C9F8EC" w14:textId="77777777" w:rsidR="00020D61" w:rsidRPr="00E87BEB" w:rsidRDefault="00020D61" w:rsidP="00411712">
      <w:pPr>
        <w:rPr>
          <w:rFonts w:asciiTheme="minorHAnsi" w:hAnsiTheme="minorHAnsi" w:cstheme="minorHAnsi"/>
        </w:rPr>
      </w:pPr>
    </w:p>
    <w:p w14:paraId="310DE589" w14:textId="4440DFB9" w:rsidR="00866664" w:rsidRPr="00E87BEB" w:rsidRDefault="0051523B" w:rsidP="00411712">
      <w:pPr>
        <w:rPr>
          <w:rFonts w:asciiTheme="minorHAnsi" w:hAnsiTheme="minorHAnsi" w:cstheme="minorHAnsi"/>
        </w:rPr>
      </w:pPr>
      <w:r w:rsidRPr="00E87BEB">
        <w:rPr>
          <w:rFonts w:asciiTheme="minorHAnsi" w:hAnsiTheme="minorHAnsi" w:cstheme="minorHAnsi"/>
        </w:rPr>
        <w:t xml:space="preserve">Another compliance that SS </w:t>
      </w:r>
      <w:r w:rsidR="00814EF6" w:rsidRPr="00E87BEB">
        <w:rPr>
          <w:rFonts w:asciiTheme="minorHAnsi" w:hAnsiTheme="minorHAnsi" w:cstheme="minorHAnsi"/>
        </w:rPr>
        <w:t>must</w:t>
      </w:r>
      <w:r w:rsidRPr="00E87BEB">
        <w:rPr>
          <w:rFonts w:asciiTheme="minorHAnsi" w:hAnsiTheme="minorHAnsi" w:cstheme="minorHAnsi"/>
        </w:rPr>
        <w:t xml:space="preserve"> abide by is payment card industry data security standard, PCI DSS for short. </w:t>
      </w:r>
      <w:r w:rsidR="0036743A" w:rsidRPr="00E87BEB">
        <w:rPr>
          <w:rFonts w:asciiTheme="minorHAnsi" w:hAnsiTheme="minorHAnsi" w:cstheme="minorHAnsi"/>
        </w:rPr>
        <w:t xml:space="preserve">If SS processed payment card information, then they must comply with PCI DSS standards. </w:t>
      </w:r>
      <w:r w:rsidR="0067034D" w:rsidRPr="00E87BEB">
        <w:rPr>
          <w:rFonts w:asciiTheme="minorHAnsi" w:hAnsiTheme="minorHAnsi" w:cstheme="minorHAnsi"/>
        </w:rPr>
        <w:t xml:space="preserve">Once they have met these standards, they must also have a secure payment processing system in place that holds </w:t>
      </w:r>
      <w:r w:rsidR="00355EFA" w:rsidRPr="00E87BEB">
        <w:rPr>
          <w:rFonts w:asciiTheme="minorHAnsi" w:hAnsiTheme="minorHAnsi" w:cstheme="minorHAnsi"/>
        </w:rPr>
        <w:t xml:space="preserve">the protection of cardholder data. Doing regular assessments and addressing any vulnerabilities in the payment card systems will decrease the possibility of </w:t>
      </w:r>
      <w:r w:rsidR="00442471" w:rsidRPr="00E87BEB">
        <w:rPr>
          <w:rFonts w:asciiTheme="minorHAnsi" w:hAnsiTheme="minorHAnsi" w:cstheme="minorHAnsi"/>
        </w:rPr>
        <w:t xml:space="preserve">threats. </w:t>
      </w:r>
    </w:p>
    <w:p w14:paraId="37575944" w14:textId="77777777" w:rsidR="00020D61" w:rsidRPr="00E87BEB" w:rsidRDefault="00020D61" w:rsidP="00411712">
      <w:pPr>
        <w:rPr>
          <w:rFonts w:asciiTheme="minorHAnsi" w:hAnsiTheme="minorHAnsi" w:cstheme="minorHAnsi"/>
        </w:rPr>
      </w:pPr>
    </w:p>
    <w:p w14:paraId="525E482A" w14:textId="5969F077" w:rsidR="00442471" w:rsidRPr="00E87BEB" w:rsidRDefault="003762E8" w:rsidP="00411712">
      <w:pPr>
        <w:rPr>
          <w:rFonts w:asciiTheme="minorHAnsi" w:hAnsiTheme="minorHAnsi" w:cstheme="minorHAnsi"/>
        </w:rPr>
      </w:pPr>
      <w:r w:rsidRPr="00E87BEB">
        <w:rPr>
          <w:rFonts w:asciiTheme="minorHAnsi" w:hAnsiTheme="minorHAnsi" w:cstheme="minorHAnsi"/>
        </w:rPr>
        <w:t>StresSolutions must ensure they adhere to ethical standards under the ethical standards and professional codes of conduct</w:t>
      </w:r>
      <w:r w:rsidR="0087705F" w:rsidRPr="00E87BEB">
        <w:rPr>
          <w:rFonts w:asciiTheme="minorHAnsi" w:hAnsiTheme="minorHAnsi" w:cstheme="minorHAnsi"/>
        </w:rPr>
        <w:t xml:space="preserve">, relevant to the cybersecurity and threat intelligence industry. </w:t>
      </w:r>
      <w:r w:rsidR="00F92422" w:rsidRPr="00E87BEB">
        <w:rPr>
          <w:rFonts w:asciiTheme="minorHAnsi" w:hAnsiTheme="minorHAnsi" w:cstheme="minorHAnsi"/>
        </w:rPr>
        <w:t>Most importantly, all SS’ interactions with stakeholders and clients, need to show that they are commit</w:t>
      </w:r>
      <w:r w:rsidR="00B01720" w:rsidRPr="00E87BEB">
        <w:rPr>
          <w:rFonts w:asciiTheme="minorHAnsi" w:hAnsiTheme="minorHAnsi" w:cstheme="minorHAnsi"/>
        </w:rPr>
        <w:t>t</w:t>
      </w:r>
      <w:r w:rsidR="00F92422" w:rsidRPr="00E87BEB">
        <w:rPr>
          <w:rFonts w:asciiTheme="minorHAnsi" w:hAnsiTheme="minorHAnsi" w:cstheme="minorHAnsi"/>
        </w:rPr>
        <w:t xml:space="preserve">ed to maintaining confidentiality, </w:t>
      </w:r>
      <w:r w:rsidR="00020D61" w:rsidRPr="00E87BEB">
        <w:rPr>
          <w:rFonts w:asciiTheme="minorHAnsi" w:hAnsiTheme="minorHAnsi" w:cstheme="minorHAnsi"/>
        </w:rPr>
        <w:t>honesty,</w:t>
      </w:r>
      <w:r w:rsidR="00F92422" w:rsidRPr="00E87BEB">
        <w:rPr>
          <w:rFonts w:asciiTheme="minorHAnsi" w:hAnsiTheme="minorHAnsi" w:cstheme="minorHAnsi"/>
        </w:rPr>
        <w:t xml:space="preserve"> and openness</w:t>
      </w:r>
      <w:r w:rsidR="00B01720" w:rsidRPr="00E87BEB">
        <w:rPr>
          <w:rFonts w:asciiTheme="minorHAnsi" w:hAnsiTheme="minorHAnsi" w:cstheme="minorHAnsi"/>
        </w:rPr>
        <w:t xml:space="preserve">, which results in customer loyalty and trust. </w:t>
      </w:r>
      <w:r w:rsidR="00166233" w:rsidRPr="00E87BEB">
        <w:rPr>
          <w:rFonts w:asciiTheme="minorHAnsi" w:hAnsiTheme="minorHAnsi" w:cstheme="minorHAnsi"/>
        </w:rPr>
        <w:t>They must also adhere to the ethical hacking standards</w:t>
      </w:r>
      <w:r w:rsidR="0028409A" w:rsidRPr="00E87BEB">
        <w:rPr>
          <w:rFonts w:asciiTheme="minorHAnsi" w:hAnsiTheme="minorHAnsi" w:cstheme="minorHAnsi"/>
        </w:rPr>
        <w:t xml:space="preserve">, meaning if SS offers penetrating testing or ethical hacking services, then they need to adhere to </w:t>
      </w:r>
      <w:r w:rsidR="00671B10" w:rsidRPr="00E87BEB">
        <w:rPr>
          <w:rFonts w:asciiTheme="minorHAnsi" w:hAnsiTheme="minorHAnsi" w:cstheme="minorHAnsi"/>
        </w:rPr>
        <w:t xml:space="preserve">set standards. However, before they </w:t>
      </w:r>
      <w:r w:rsidR="00814EF6" w:rsidRPr="00E87BEB">
        <w:rPr>
          <w:rFonts w:asciiTheme="minorHAnsi" w:hAnsiTheme="minorHAnsi" w:cstheme="minorHAnsi"/>
        </w:rPr>
        <w:t>can</w:t>
      </w:r>
      <w:r w:rsidR="00671B10" w:rsidRPr="00E87BEB">
        <w:rPr>
          <w:rFonts w:asciiTheme="minorHAnsi" w:hAnsiTheme="minorHAnsi" w:cstheme="minorHAnsi"/>
        </w:rPr>
        <w:t xml:space="preserve"> conduct any testing, it is essential they obtain appropriate consent </w:t>
      </w:r>
      <w:r w:rsidR="00020D61" w:rsidRPr="00E87BEB">
        <w:rPr>
          <w:rFonts w:asciiTheme="minorHAnsi" w:hAnsiTheme="minorHAnsi" w:cstheme="minorHAnsi"/>
        </w:rPr>
        <w:t xml:space="preserve">on client systems. Once tested, it is also necessary they follow responsible disclosure practices when identifying and reporting vulnerabilities. </w:t>
      </w:r>
    </w:p>
    <w:p w14:paraId="1C53B4C9" w14:textId="18FB6BEE" w:rsidR="00866147" w:rsidRPr="00E87BEB" w:rsidRDefault="00866147" w:rsidP="00411712">
      <w:pPr>
        <w:rPr>
          <w:rFonts w:asciiTheme="minorHAnsi" w:hAnsiTheme="minorHAnsi" w:cstheme="minorHAnsi"/>
        </w:rPr>
      </w:pPr>
    </w:p>
    <w:p w14:paraId="00684FF9" w14:textId="2ACE4A24" w:rsidR="005D5D3C" w:rsidRPr="00E87BEB" w:rsidRDefault="005D5D3C" w:rsidP="00411712">
      <w:pPr>
        <w:rPr>
          <w:rFonts w:asciiTheme="minorHAnsi" w:hAnsiTheme="minorHAnsi" w:cstheme="minorHAnsi"/>
        </w:rPr>
      </w:pPr>
      <w:r w:rsidRPr="00E87BEB">
        <w:rPr>
          <w:rFonts w:asciiTheme="minorHAnsi" w:hAnsiTheme="minorHAnsi" w:cstheme="minorHAnsi"/>
        </w:rPr>
        <w:t>It is critical that StresSolutions does frequent risk assessments, updates policies and procedures in accordance with those assessments, and stays up to speed on changes in pertinent legislation and industry standards. Building a culture of moral conduct and ongoing development will also help to provide a solid basis for compliance and data security.</w:t>
      </w:r>
      <w:r w:rsidR="004C0821" w:rsidRPr="00E87BEB">
        <w:rPr>
          <w:rFonts w:asciiTheme="minorHAnsi" w:hAnsiTheme="minorHAnsi" w:cstheme="minorHAnsi"/>
        </w:rPr>
        <w:t xml:space="preserve"> [17]. </w:t>
      </w:r>
    </w:p>
    <w:p w14:paraId="2138E615" w14:textId="77777777" w:rsidR="00E13676" w:rsidRPr="00E87BEB" w:rsidRDefault="00E13676">
      <w:pPr>
        <w:spacing w:after="160" w:line="300" w:lineRule="auto"/>
        <w:rPr>
          <w:rFonts w:asciiTheme="minorHAnsi" w:eastAsiaTheme="majorEastAsia" w:hAnsiTheme="minorHAnsi" w:cstheme="minorHAnsi"/>
          <w:sz w:val="32"/>
          <w:szCs w:val="32"/>
        </w:rPr>
      </w:pPr>
      <w:r w:rsidRPr="00E87BEB">
        <w:rPr>
          <w:rFonts w:asciiTheme="minorHAnsi" w:hAnsiTheme="minorHAnsi" w:cstheme="minorHAnsi"/>
        </w:rPr>
        <w:br w:type="page"/>
      </w:r>
    </w:p>
    <w:p w14:paraId="4A42443B" w14:textId="7CAA02C3" w:rsidR="00CF63A9" w:rsidRPr="00E87BEB" w:rsidRDefault="00CF63A9" w:rsidP="00CF63A9">
      <w:pPr>
        <w:pStyle w:val="Heading2"/>
        <w:rPr>
          <w:rFonts w:asciiTheme="minorHAnsi" w:hAnsiTheme="minorHAnsi" w:cstheme="minorHAnsi"/>
        </w:rPr>
      </w:pPr>
      <w:bookmarkStart w:id="34" w:name="_Toc153409561"/>
      <w:r w:rsidRPr="00E87BEB">
        <w:rPr>
          <w:rFonts w:asciiTheme="minorHAnsi" w:hAnsiTheme="minorHAnsi" w:cstheme="minorHAnsi"/>
        </w:rPr>
        <w:lastRenderedPageBreak/>
        <w:t>Governance and Strategic Planning for Security</w:t>
      </w:r>
      <w:bookmarkEnd w:id="34"/>
    </w:p>
    <w:p w14:paraId="6D6B0F09" w14:textId="0BCCC0DD" w:rsidR="00731DE4" w:rsidRPr="00E87BEB" w:rsidRDefault="008D6BAB" w:rsidP="00E47541">
      <w:pPr>
        <w:rPr>
          <w:rFonts w:asciiTheme="minorHAnsi" w:hAnsiTheme="minorHAnsi" w:cstheme="minorHAnsi"/>
        </w:rPr>
      </w:pPr>
      <w:r w:rsidRPr="00E87BEB">
        <w:rPr>
          <w:rFonts w:asciiTheme="minorHAnsi" w:hAnsiTheme="minorHAnsi" w:cstheme="minorHAnsi"/>
        </w:rPr>
        <w:t xml:space="preserve">StresSolutions need to ensure they provide a governance structure that outlines the Information Security Unit’s roles, </w:t>
      </w:r>
      <w:r w:rsidR="00814EF6" w:rsidRPr="00E87BEB">
        <w:rPr>
          <w:rFonts w:asciiTheme="minorHAnsi" w:hAnsiTheme="minorHAnsi" w:cstheme="minorHAnsi"/>
        </w:rPr>
        <w:t>duties,</w:t>
      </w:r>
      <w:r w:rsidRPr="00E87BEB">
        <w:rPr>
          <w:rFonts w:asciiTheme="minorHAnsi" w:hAnsiTheme="minorHAnsi" w:cstheme="minorHAnsi"/>
        </w:rPr>
        <w:t xml:space="preserve"> and </w:t>
      </w:r>
      <w:r w:rsidR="005F2F27" w:rsidRPr="00E87BEB">
        <w:rPr>
          <w:rFonts w:asciiTheme="minorHAnsi" w:hAnsiTheme="minorHAnsi" w:cstheme="minorHAnsi"/>
        </w:rPr>
        <w:t>decision-making</w:t>
      </w:r>
      <w:r w:rsidRPr="00E87BEB">
        <w:rPr>
          <w:rFonts w:asciiTheme="minorHAnsi" w:hAnsiTheme="minorHAnsi" w:cstheme="minorHAnsi"/>
        </w:rPr>
        <w:t xml:space="preserve"> procedures. </w:t>
      </w:r>
      <w:r w:rsidR="00B62F5B" w:rsidRPr="00E87BEB">
        <w:rPr>
          <w:rFonts w:asciiTheme="minorHAnsi" w:hAnsiTheme="minorHAnsi" w:cstheme="minorHAnsi"/>
        </w:rPr>
        <w:t xml:space="preserve">They </w:t>
      </w:r>
      <w:r w:rsidR="00814EF6" w:rsidRPr="00E87BEB">
        <w:rPr>
          <w:rFonts w:asciiTheme="minorHAnsi" w:hAnsiTheme="minorHAnsi" w:cstheme="minorHAnsi"/>
        </w:rPr>
        <w:t>can</w:t>
      </w:r>
      <w:r w:rsidR="00B62F5B" w:rsidRPr="00E87BEB">
        <w:rPr>
          <w:rFonts w:asciiTheme="minorHAnsi" w:hAnsiTheme="minorHAnsi" w:cstheme="minorHAnsi"/>
        </w:rPr>
        <w:t xml:space="preserve"> do this by c</w:t>
      </w:r>
      <w:r w:rsidR="00731DE4" w:rsidRPr="00E87BEB">
        <w:rPr>
          <w:rFonts w:asciiTheme="minorHAnsi" w:hAnsiTheme="minorHAnsi" w:cstheme="minorHAnsi"/>
        </w:rPr>
        <w:t>rea</w:t>
      </w:r>
      <w:r w:rsidR="00B62F5B" w:rsidRPr="00E87BEB">
        <w:rPr>
          <w:rFonts w:asciiTheme="minorHAnsi" w:hAnsiTheme="minorHAnsi" w:cstheme="minorHAnsi"/>
        </w:rPr>
        <w:t>ting</w:t>
      </w:r>
      <w:r w:rsidR="00731DE4" w:rsidRPr="00E87BEB">
        <w:rPr>
          <w:rFonts w:asciiTheme="minorHAnsi" w:hAnsiTheme="minorHAnsi" w:cstheme="minorHAnsi"/>
        </w:rPr>
        <w:t xml:space="preserve"> a strategy plan that synchronises information security objectives with SS’s overarching business goals. </w:t>
      </w:r>
      <w:r w:rsidR="00E47541" w:rsidRPr="00E87BEB">
        <w:rPr>
          <w:rFonts w:asciiTheme="minorHAnsi" w:hAnsiTheme="minorHAnsi" w:cstheme="minorHAnsi"/>
        </w:rPr>
        <w:t xml:space="preserve">Once this has been established, </w:t>
      </w:r>
      <w:r w:rsidR="005F2F27" w:rsidRPr="00E87BEB">
        <w:rPr>
          <w:rFonts w:asciiTheme="minorHAnsi" w:hAnsiTheme="minorHAnsi" w:cstheme="minorHAnsi"/>
        </w:rPr>
        <w:t>they need to e</w:t>
      </w:r>
      <w:r w:rsidR="00731DE4" w:rsidRPr="00E87BEB">
        <w:rPr>
          <w:rFonts w:asciiTheme="minorHAnsi" w:hAnsiTheme="minorHAnsi" w:cstheme="minorHAnsi"/>
        </w:rPr>
        <w:t xml:space="preserve">valuate security plans on a regular basis and make necessary adjustments in response to changing threats and business requirements. </w:t>
      </w:r>
      <w:r w:rsidR="001943F6" w:rsidRPr="00E87BEB">
        <w:rPr>
          <w:rFonts w:asciiTheme="minorHAnsi" w:hAnsiTheme="minorHAnsi" w:cstheme="minorHAnsi"/>
        </w:rPr>
        <w:t>[18].</w:t>
      </w:r>
    </w:p>
    <w:p w14:paraId="372B75CE" w14:textId="46652776" w:rsidR="001F03A5" w:rsidRPr="00E87BEB" w:rsidRDefault="0088278D" w:rsidP="0088278D">
      <w:pPr>
        <w:pStyle w:val="Heading3"/>
        <w:rPr>
          <w:rFonts w:asciiTheme="minorHAnsi" w:hAnsiTheme="minorHAnsi" w:cstheme="minorHAnsi"/>
          <w:sz w:val="28"/>
          <w:szCs w:val="28"/>
        </w:rPr>
      </w:pPr>
      <w:bookmarkStart w:id="35" w:name="_Toc153409562"/>
      <w:r w:rsidRPr="00E87BEB">
        <w:rPr>
          <w:rFonts w:asciiTheme="minorHAnsi" w:hAnsiTheme="minorHAnsi" w:cstheme="minorHAnsi"/>
          <w:sz w:val="28"/>
          <w:szCs w:val="28"/>
        </w:rPr>
        <w:t>Information Security Governance Committee</w:t>
      </w:r>
      <w:bookmarkEnd w:id="35"/>
    </w:p>
    <w:p w14:paraId="29AD29F3" w14:textId="4F6BAE0F" w:rsidR="001F03A5" w:rsidRPr="00E87BEB" w:rsidRDefault="001F03A5" w:rsidP="00E47541">
      <w:pPr>
        <w:rPr>
          <w:rFonts w:asciiTheme="minorHAnsi" w:hAnsiTheme="minorHAnsi" w:cstheme="minorHAnsi"/>
        </w:rPr>
      </w:pPr>
      <w:r w:rsidRPr="00E87BEB">
        <w:rPr>
          <w:rFonts w:asciiTheme="minorHAnsi" w:hAnsiTheme="minorHAnsi" w:cstheme="minorHAnsi"/>
        </w:rPr>
        <w:t xml:space="preserve">To help guarantee that StresSolutions </w:t>
      </w:r>
      <w:r w:rsidR="00201C51" w:rsidRPr="00E87BEB">
        <w:rPr>
          <w:rFonts w:asciiTheme="minorHAnsi" w:hAnsiTheme="minorHAnsi" w:cstheme="minorHAnsi"/>
        </w:rPr>
        <w:t xml:space="preserve">abide </w:t>
      </w:r>
      <w:r w:rsidR="00FD5C2C" w:rsidRPr="00E87BEB">
        <w:rPr>
          <w:rFonts w:asciiTheme="minorHAnsi" w:hAnsiTheme="minorHAnsi" w:cstheme="minorHAnsi"/>
        </w:rPr>
        <w:t xml:space="preserve">by information security initiatives, they need to form a cross-functional committee </w:t>
      </w:r>
      <w:r w:rsidR="00B30BE6" w:rsidRPr="00E87BEB">
        <w:rPr>
          <w:rFonts w:asciiTheme="minorHAnsi" w:hAnsiTheme="minorHAnsi" w:cstheme="minorHAnsi"/>
        </w:rPr>
        <w:t xml:space="preserve">that are responsible for </w:t>
      </w:r>
      <w:r w:rsidR="00B232F5" w:rsidRPr="00E87BEB">
        <w:rPr>
          <w:rFonts w:asciiTheme="minorHAnsi" w:hAnsiTheme="minorHAnsi" w:cstheme="minorHAnsi"/>
        </w:rPr>
        <w:t>overseeing and guiding them. This committee will include representatives from key business units</w:t>
      </w:r>
      <w:r w:rsidR="00B95945" w:rsidRPr="00E87BEB">
        <w:rPr>
          <w:rFonts w:asciiTheme="minorHAnsi" w:hAnsiTheme="minorHAnsi" w:cstheme="minorHAnsi"/>
        </w:rPr>
        <w:t xml:space="preserve">, IT, legal, compliance, and risk management. </w:t>
      </w:r>
      <w:r w:rsidR="009E6D96" w:rsidRPr="00E87BEB">
        <w:rPr>
          <w:rFonts w:asciiTheme="minorHAnsi" w:hAnsiTheme="minorHAnsi" w:cstheme="minorHAnsi"/>
        </w:rPr>
        <w:t xml:space="preserve">Having a committee is </w:t>
      </w:r>
      <w:r w:rsidR="00984182" w:rsidRPr="00E87BEB">
        <w:rPr>
          <w:rFonts w:asciiTheme="minorHAnsi" w:hAnsiTheme="minorHAnsi" w:cstheme="minorHAnsi"/>
        </w:rPr>
        <w:t xml:space="preserve">key to ensuring that policies </w:t>
      </w:r>
      <w:r w:rsidR="00EC1D59" w:rsidRPr="00E87BEB">
        <w:rPr>
          <w:rFonts w:asciiTheme="minorHAnsi" w:hAnsiTheme="minorHAnsi" w:cstheme="minorHAnsi"/>
        </w:rPr>
        <w:t>align</w:t>
      </w:r>
      <w:r w:rsidR="00984182" w:rsidRPr="00E87BEB">
        <w:rPr>
          <w:rFonts w:asciiTheme="minorHAnsi" w:hAnsiTheme="minorHAnsi" w:cstheme="minorHAnsi"/>
        </w:rPr>
        <w:t xml:space="preserve"> with business objectives and comply with relevant regulations under the Policies and Procedures Oversight. </w:t>
      </w:r>
    </w:p>
    <w:p w14:paraId="71015C2C" w14:textId="0651D87F" w:rsidR="00EC1D59" w:rsidRPr="00E87BEB" w:rsidRDefault="0008548E" w:rsidP="0008548E">
      <w:pPr>
        <w:pStyle w:val="Heading3"/>
        <w:rPr>
          <w:rFonts w:asciiTheme="minorHAnsi" w:hAnsiTheme="minorHAnsi" w:cstheme="minorHAnsi"/>
          <w:sz w:val="28"/>
          <w:szCs w:val="28"/>
        </w:rPr>
      </w:pPr>
      <w:bookmarkStart w:id="36" w:name="_Toc153409563"/>
      <w:r w:rsidRPr="00E87BEB">
        <w:rPr>
          <w:rFonts w:asciiTheme="minorHAnsi" w:hAnsiTheme="minorHAnsi" w:cstheme="minorHAnsi"/>
          <w:sz w:val="28"/>
          <w:szCs w:val="28"/>
        </w:rPr>
        <w:t>Risk Management Framework</w:t>
      </w:r>
      <w:r w:rsidR="007C3C77" w:rsidRPr="00E87BEB">
        <w:rPr>
          <w:rFonts w:asciiTheme="minorHAnsi" w:hAnsiTheme="minorHAnsi" w:cstheme="minorHAnsi"/>
          <w:sz w:val="28"/>
          <w:szCs w:val="28"/>
        </w:rPr>
        <w:t xml:space="preserve"> </w:t>
      </w:r>
      <w:r w:rsidR="00C456F4" w:rsidRPr="00E87BEB">
        <w:rPr>
          <w:rFonts w:asciiTheme="minorHAnsi" w:hAnsiTheme="minorHAnsi" w:cstheme="minorHAnsi"/>
          <w:sz w:val="28"/>
          <w:szCs w:val="28"/>
        </w:rPr>
        <w:t xml:space="preserve">/ </w:t>
      </w:r>
      <w:r w:rsidR="007C3C77" w:rsidRPr="00E87BEB">
        <w:rPr>
          <w:rFonts w:asciiTheme="minorHAnsi" w:hAnsiTheme="minorHAnsi" w:cstheme="minorHAnsi"/>
          <w:sz w:val="28"/>
          <w:szCs w:val="28"/>
        </w:rPr>
        <w:t>Compliance Oversight</w:t>
      </w:r>
      <w:bookmarkEnd w:id="36"/>
      <w:r w:rsidR="007C3C77" w:rsidRPr="00E87BEB">
        <w:rPr>
          <w:rFonts w:asciiTheme="minorHAnsi" w:hAnsiTheme="minorHAnsi" w:cstheme="minorHAnsi"/>
          <w:sz w:val="28"/>
          <w:szCs w:val="28"/>
        </w:rPr>
        <w:t xml:space="preserve"> </w:t>
      </w:r>
    </w:p>
    <w:p w14:paraId="672D3B49" w14:textId="671F2801" w:rsidR="00255F05" w:rsidRPr="00E87BEB" w:rsidRDefault="00CF6607" w:rsidP="00E47541">
      <w:pPr>
        <w:rPr>
          <w:rFonts w:asciiTheme="minorHAnsi" w:hAnsiTheme="minorHAnsi" w:cstheme="minorHAnsi"/>
        </w:rPr>
      </w:pPr>
      <w:r w:rsidRPr="00E87BEB">
        <w:rPr>
          <w:rFonts w:asciiTheme="minorHAnsi" w:hAnsiTheme="minorHAnsi" w:cstheme="minorHAnsi"/>
        </w:rPr>
        <w:t>Having risk management in place means that d</w:t>
      </w:r>
      <w:r w:rsidR="00DC10FF" w:rsidRPr="00E87BEB">
        <w:rPr>
          <w:rFonts w:asciiTheme="minorHAnsi" w:hAnsiTheme="minorHAnsi" w:cstheme="minorHAnsi"/>
        </w:rPr>
        <w:t xml:space="preserve">ata security threats may be identified, evaluated, and managed more systematically with the help of governance. It guarantees that choices made on risk management are in line with the overarching goals of the company. </w:t>
      </w:r>
      <w:r w:rsidR="00E50571" w:rsidRPr="00E87BEB">
        <w:rPr>
          <w:rFonts w:asciiTheme="minorHAnsi" w:hAnsiTheme="minorHAnsi" w:cstheme="minorHAnsi"/>
        </w:rPr>
        <w:t>Having governance frameworks hel</w:t>
      </w:r>
      <w:r w:rsidR="00553F03" w:rsidRPr="00E87BEB">
        <w:rPr>
          <w:rFonts w:asciiTheme="minorHAnsi" w:hAnsiTheme="minorHAnsi" w:cstheme="minorHAnsi"/>
        </w:rPr>
        <w:t xml:space="preserve">ps SS maintain compliance with applicable laws, regulations, and industry standards with the use of governance structures. </w:t>
      </w:r>
      <w:r w:rsidR="00814EF6" w:rsidRPr="00E87BEB">
        <w:rPr>
          <w:rFonts w:asciiTheme="minorHAnsi" w:hAnsiTheme="minorHAnsi" w:cstheme="minorHAnsi"/>
        </w:rPr>
        <w:t>To</w:t>
      </w:r>
      <w:r w:rsidR="00553F03" w:rsidRPr="00E87BEB">
        <w:rPr>
          <w:rFonts w:asciiTheme="minorHAnsi" w:hAnsiTheme="minorHAnsi" w:cstheme="minorHAnsi"/>
        </w:rPr>
        <w:t xml:space="preserve"> prevent financial fines, reputation harm, and legal problems, compliance is essential. </w:t>
      </w:r>
    </w:p>
    <w:p w14:paraId="69D84D0B" w14:textId="38DEA214" w:rsidR="00255F05" w:rsidRPr="00E87BEB" w:rsidRDefault="00CC6FE5" w:rsidP="00CC6FE5">
      <w:pPr>
        <w:pStyle w:val="Heading3"/>
        <w:rPr>
          <w:rFonts w:asciiTheme="minorHAnsi" w:hAnsiTheme="minorHAnsi" w:cstheme="minorHAnsi"/>
          <w:sz w:val="28"/>
          <w:szCs w:val="28"/>
        </w:rPr>
      </w:pPr>
      <w:bookmarkStart w:id="37" w:name="_Toc153409564"/>
      <w:r w:rsidRPr="00E87BEB">
        <w:rPr>
          <w:rFonts w:asciiTheme="minorHAnsi" w:hAnsiTheme="minorHAnsi" w:cstheme="minorHAnsi"/>
          <w:sz w:val="28"/>
          <w:szCs w:val="28"/>
        </w:rPr>
        <w:t xml:space="preserve">Alignment with Business Objectives </w:t>
      </w:r>
      <w:r w:rsidR="00C456F4" w:rsidRPr="00E87BEB">
        <w:rPr>
          <w:rFonts w:asciiTheme="minorHAnsi" w:hAnsiTheme="minorHAnsi" w:cstheme="minorHAnsi"/>
          <w:sz w:val="28"/>
          <w:szCs w:val="28"/>
        </w:rPr>
        <w:t>/</w:t>
      </w:r>
      <w:r w:rsidRPr="00E87BEB">
        <w:rPr>
          <w:rFonts w:asciiTheme="minorHAnsi" w:hAnsiTheme="minorHAnsi" w:cstheme="minorHAnsi"/>
          <w:sz w:val="28"/>
          <w:szCs w:val="28"/>
        </w:rPr>
        <w:t xml:space="preserve"> Threat Intelligence Integration</w:t>
      </w:r>
      <w:bookmarkEnd w:id="37"/>
      <w:r w:rsidRPr="00E87BEB">
        <w:rPr>
          <w:rFonts w:asciiTheme="minorHAnsi" w:hAnsiTheme="minorHAnsi" w:cstheme="minorHAnsi"/>
          <w:sz w:val="28"/>
          <w:szCs w:val="28"/>
        </w:rPr>
        <w:t xml:space="preserve"> </w:t>
      </w:r>
    </w:p>
    <w:p w14:paraId="475475C9" w14:textId="6A230624" w:rsidR="0088278D" w:rsidRPr="00E87BEB" w:rsidRDefault="007B3106" w:rsidP="0088278D">
      <w:pPr>
        <w:rPr>
          <w:rFonts w:asciiTheme="minorHAnsi" w:hAnsiTheme="minorHAnsi" w:cstheme="minorHAnsi"/>
        </w:rPr>
      </w:pPr>
      <w:r w:rsidRPr="00E87BEB">
        <w:rPr>
          <w:rFonts w:asciiTheme="minorHAnsi" w:hAnsiTheme="minorHAnsi" w:cstheme="minorHAnsi"/>
        </w:rPr>
        <w:t xml:space="preserve">The alignment of data security activities with SS’ business objectives is ensured through strategic planning. Security controls are put in place in a way that promotes rather than impedes the expansion of business. </w:t>
      </w:r>
      <w:r w:rsidR="00413BC9" w:rsidRPr="00E87BEB">
        <w:rPr>
          <w:rFonts w:asciiTheme="minorHAnsi" w:hAnsiTheme="minorHAnsi" w:cstheme="minorHAnsi"/>
        </w:rPr>
        <w:t xml:space="preserve">Threat intelligence is included into strategic planning, which helps SS foresee and proactively address new risks. It assists the organisation in staying ahead of cyber threats by adjusting security protocols appropriately. </w:t>
      </w:r>
    </w:p>
    <w:p w14:paraId="5CAF7E73" w14:textId="58B6A5B1" w:rsidR="00782D0F" w:rsidRPr="00E87BEB" w:rsidRDefault="00782D0F" w:rsidP="00782D0F">
      <w:pPr>
        <w:pStyle w:val="Heading3"/>
        <w:rPr>
          <w:rFonts w:asciiTheme="minorHAnsi" w:hAnsiTheme="minorHAnsi" w:cstheme="minorHAnsi"/>
          <w:sz w:val="28"/>
          <w:szCs w:val="28"/>
        </w:rPr>
      </w:pPr>
      <w:bookmarkStart w:id="38" w:name="_Toc153409565"/>
      <w:r w:rsidRPr="00E87BEB">
        <w:rPr>
          <w:rFonts w:asciiTheme="minorHAnsi" w:hAnsiTheme="minorHAnsi" w:cstheme="minorHAnsi"/>
          <w:sz w:val="28"/>
          <w:szCs w:val="28"/>
        </w:rPr>
        <w:t xml:space="preserve">Resource Allocation </w:t>
      </w:r>
      <w:r w:rsidR="00C456F4" w:rsidRPr="00E87BEB">
        <w:rPr>
          <w:rFonts w:asciiTheme="minorHAnsi" w:hAnsiTheme="minorHAnsi" w:cstheme="minorHAnsi"/>
          <w:sz w:val="28"/>
          <w:szCs w:val="28"/>
        </w:rPr>
        <w:t>/</w:t>
      </w:r>
      <w:r w:rsidRPr="00E87BEB">
        <w:rPr>
          <w:rFonts w:asciiTheme="minorHAnsi" w:hAnsiTheme="minorHAnsi" w:cstheme="minorHAnsi"/>
          <w:sz w:val="28"/>
          <w:szCs w:val="28"/>
        </w:rPr>
        <w:t xml:space="preserve"> Business Continuity and Resilience</w:t>
      </w:r>
      <w:bookmarkEnd w:id="38"/>
      <w:r w:rsidRPr="00E87BEB">
        <w:rPr>
          <w:rFonts w:asciiTheme="minorHAnsi" w:hAnsiTheme="minorHAnsi" w:cstheme="minorHAnsi"/>
          <w:sz w:val="28"/>
          <w:szCs w:val="28"/>
        </w:rPr>
        <w:t xml:space="preserve"> </w:t>
      </w:r>
    </w:p>
    <w:p w14:paraId="181B5676" w14:textId="773693F9" w:rsidR="00446296" w:rsidRPr="00E87BEB" w:rsidRDefault="004F75BB" w:rsidP="00E47541">
      <w:pPr>
        <w:rPr>
          <w:rFonts w:asciiTheme="minorHAnsi" w:hAnsiTheme="minorHAnsi" w:cstheme="minorHAnsi"/>
        </w:rPr>
      </w:pPr>
      <w:r w:rsidRPr="00E87BEB">
        <w:rPr>
          <w:rFonts w:asciiTheme="minorHAnsi" w:hAnsiTheme="minorHAnsi" w:cstheme="minorHAnsi"/>
        </w:rPr>
        <w:t xml:space="preserve">Effective resource allocation, whether it be financial, human, or technical, is aided by strategic planning. It guarantees that spending on security people and equipment is in line with business goals and recognised dangers. </w:t>
      </w:r>
      <w:r w:rsidR="006319B3" w:rsidRPr="00E87BEB">
        <w:rPr>
          <w:rFonts w:asciiTheme="minorHAnsi" w:hAnsiTheme="minorHAnsi" w:cstheme="minorHAnsi"/>
        </w:rPr>
        <w:t xml:space="preserve">SS can continue to operate both during and after a security event if business continuity and data recovery plans are in place. Strategic planning guarantees a speedy recovery from disturbance and reduces downtime. </w:t>
      </w:r>
    </w:p>
    <w:p w14:paraId="043F3BAB" w14:textId="77777777" w:rsidR="00451855" w:rsidRDefault="00451855" w:rsidP="00451855">
      <w:pPr>
        <w:spacing w:after="160" w:line="300" w:lineRule="auto"/>
        <w:rPr>
          <w:rFonts w:asciiTheme="minorHAnsi" w:hAnsiTheme="minorHAnsi" w:cstheme="minorHAnsi"/>
        </w:rPr>
      </w:pPr>
    </w:p>
    <w:p w14:paraId="3D8D22AD" w14:textId="3BF36A3B" w:rsidR="00446296" w:rsidRPr="00E87BEB" w:rsidRDefault="00446296" w:rsidP="00451855">
      <w:pPr>
        <w:spacing w:after="160" w:line="300" w:lineRule="auto"/>
        <w:rPr>
          <w:rFonts w:asciiTheme="minorHAnsi" w:hAnsiTheme="minorHAnsi" w:cstheme="minorHAnsi"/>
        </w:rPr>
      </w:pPr>
      <w:r w:rsidRPr="00E87BEB">
        <w:rPr>
          <w:rFonts w:asciiTheme="minorHAnsi" w:hAnsiTheme="minorHAnsi" w:cstheme="minorHAnsi"/>
        </w:rPr>
        <w:t xml:space="preserve">To summarise, the foundations of SS’s capacity to safeguard information, guarantee compliance, and uphold a safe and secure operating environment are governance and strategic planning. These procedures offer a methodical and </w:t>
      </w:r>
      <w:r w:rsidR="00C638F9" w:rsidRPr="00E87BEB">
        <w:rPr>
          <w:rFonts w:asciiTheme="minorHAnsi" w:hAnsiTheme="minorHAnsi" w:cstheme="minorHAnsi"/>
        </w:rPr>
        <w:t>pre-emptive</w:t>
      </w:r>
      <w:r w:rsidRPr="00E87BEB">
        <w:rPr>
          <w:rFonts w:asciiTheme="minorHAnsi" w:hAnsiTheme="minorHAnsi" w:cstheme="minorHAnsi"/>
        </w:rPr>
        <w:t xml:space="preserve"> approach to handling cybersecurity threats in a constantly changing and dynamic environment. </w:t>
      </w:r>
      <w:r w:rsidR="001943F6" w:rsidRPr="00E87BEB">
        <w:rPr>
          <w:rFonts w:asciiTheme="minorHAnsi" w:hAnsiTheme="minorHAnsi" w:cstheme="minorHAnsi"/>
        </w:rPr>
        <w:t>[18].</w:t>
      </w:r>
    </w:p>
    <w:p w14:paraId="3256D097" w14:textId="77777777" w:rsidR="00451855" w:rsidRDefault="00451855">
      <w:pPr>
        <w:spacing w:after="160" w:line="300" w:lineRule="auto"/>
        <w:rPr>
          <w:rFonts w:asciiTheme="minorHAnsi" w:eastAsiaTheme="majorEastAsia" w:hAnsiTheme="minorHAnsi" w:cstheme="minorHAnsi"/>
          <w:sz w:val="32"/>
          <w:szCs w:val="32"/>
        </w:rPr>
      </w:pPr>
      <w:r>
        <w:rPr>
          <w:rFonts w:asciiTheme="minorHAnsi" w:hAnsiTheme="minorHAnsi" w:cstheme="minorHAnsi"/>
        </w:rPr>
        <w:br w:type="page"/>
      </w:r>
    </w:p>
    <w:p w14:paraId="7DF2A29E" w14:textId="08E0C79F" w:rsidR="00CF63A9" w:rsidRPr="00E87BEB" w:rsidRDefault="00CF63A9" w:rsidP="00CF63A9">
      <w:pPr>
        <w:pStyle w:val="Heading2"/>
        <w:rPr>
          <w:rFonts w:asciiTheme="minorHAnsi" w:hAnsiTheme="minorHAnsi" w:cstheme="minorHAnsi"/>
        </w:rPr>
      </w:pPr>
      <w:bookmarkStart w:id="39" w:name="_Toc153409566"/>
      <w:r w:rsidRPr="00E87BEB">
        <w:rPr>
          <w:rFonts w:asciiTheme="minorHAnsi" w:hAnsiTheme="minorHAnsi" w:cstheme="minorHAnsi"/>
        </w:rPr>
        <w:lastRenderedPageBreak/>
        <w:t>Risk Management</w:t>
      </w:r>
      <w:bookmarkEnd w:id="39"/>
      <w:r w:rsidRPr="00E87BEB">
        <w:rPr>
          <w:rFonts w:asciiTheme="minorHAnsi" w:hAnsiTheme="minorHAnsi" w:cstheme="minorHAnsi"/>
        </w:rPr>
        <w:t xml:space="preserve"> </w:t>
      </w:r>
    </w:p>
    <w:p w14:paraId="52979B0B" w14:textId="76800D28" w:rsidR="00EF3094" w:rsidRPr="00E87BEB" w:rsidRDefault="00647C8C" w:rsidP="008A5B20">
      <w:pPr>
        <w:rPr>
          <w:rFonts w:asciiTheme="minorHAnsi" w:hAnsiTheme="minorHAnsi" w:cstheme="minorHAnsi"/>
        </w:rPr>
      </w:pPr>
      <w:r w:rsidRPr="00E87BEB">
        <w:rPr>
          <w:rFonts w:asciiTheme="minorHAnsi" w:hAnsiTheme="minorHAnsi" w:cstheme="minorHAnsi"/>
        </w:rPr>
        <w:t>StresSolutions will use</w:t>
      </w:r>
      <w:r w:rsidR="00731DE4" w:rsidRPr="00E87BEB">
        <w:rPr>
          <w:rFonts w:asciiTheme="minorHAnsi" w:hAnsiTheme="minorHAnsi" w:cstheme="minorHAnsi"/>
        </w:rPr>
        <w:t xml:space="preserve"> a risk management framework to help </w:t>
      </w:r>
      <w:r w:rsidR="00EF3094" w:rsidRPr="00E87BEB">
        <w:rPr>
          <w:rFonts w:asciiTheme="minorHAnsi" w:hAnsiTheme="minorHAnsi" w:cstheme="minorHAnsi"/>
        </w:rPr>
        <w:t xml:space="preserve">recognise, evaluate, and reduce cybersecurity threats. </w:t>
      </w:r>
      <w:r w:rsidR="008A5B20" w:rsidRPr="00E87BEB">
        <w:rPr>
          <w:rFonts w:asciiTheme="minorHAnsi" w:hAnsiTheme="minorHAnsi" w:cstheme="minorHAnsi"/>
        </w:rPr>
        <w:t>They will p</w:t>
      </w:r>
      <w:r w:rsidR="00EF3094" w:rsidRPr="00E87BEB">
        <w:rPr>
          <w:rFonts w:asciiTheme="minorHAnsi" w:hAnsiTheme="minorHAnsi" w:cstheme="minorHAnsi"/>
        </w:rPr>
        <w:t xml:space="preserve">rioritise risk mitigation initiatives based on the possible impact on business operations by conducting regular risk assessments. </w:t>
      </w:r>
      <w:r w:rsidR="008A5B20" w:rsidRPr="00E87BEB">
        <w:rPr>
          <w:rFonts w:asciiTheme="minorHAnsi" w:hAnsiTheme="minorHAnsi" w:cstheme="minorHAnsi"/>
        </w:rPr>
        <w:t>And e</w:t>
      </w:r>
      <w:r w:rsidR="00EF3094" w:rsidRPr="00E87BEB">
        <w:rPr>
          <w:rFonts w:asciiTheme="minorHAnsi" w:hAnsiTheme="minorHAnsi" w:cstheme="minorHAnsi"/>
        </w:rPr>
        <w:t>ncourage the company to have a risk-aware culture by implementing awareness and training initiatives.</w:t>
      </w:r>
      <w:r w:rsidR="0022112E" w:rsidRPr="00E87BEB">
        <w:rPr>
          <w:rFonts w:asciiTheme="minorHAnsi" w:hAnsiTheme="minorHAnsi" w:cstheme="minorHAnsi"/>
        </w:rPr>
        <w:t xml:space="preserve"> [19].</w:t>
      </w:r>
    </w:p>
    <w:p w14:paraId="2421ED02" w14:textId="25DB4C32" w:rsidR="008A5B20" w:rsidRPr="00E87BEB" w:rsidRDefault="008A5B20" w:rsidP="008A5B20">
      <w:pPr>
        <w:pStyle w:val="Heading3"/>
        <w:rPr>
          <w:rFonts w:asciiTheme="minorHAnsi" w:hAnsiTheme="minorHAnsi" w:cstheme="minorHAnsi"/>
          <w:sz w:val="28"/>
          <w:szCs w:val="28"/>
        </w:rPr>
      </w:pPr>
      <w:bookmarkStart w:id="40" w:name="_Toc153409567"/>
      <w:r w:rsidRPr="00E87BEB">
        <w:rPr>
          <w:rFonts w:asciiTheme="minorHAnsi" w:hAnsiTheme="minorHAnsi" w:cstheme="minorHAnsi"/>
          <w:sz w:val="28"/>
          <w:szCs w:val="28"/>
        </w:rPr>
        <w:t>Identifying and Prioritising Risks</w:t>
      </w:r>
      <w:bookmarkEnd w:id="40"/>
    </w:p>
    <w:p w14:paraId="6906F1E7" w14:textId="21C43432" w:rsidR="008A5B20" w:rsidRPr="00E87BEB" w:rsidRDefault="00425BDC" w:rsidP="008A5B20">
      <w:pPr>
        <w:rPr>
          <w:rFonts w:asciiTheme="minorHAnsi" w:hAnsiTheme="minorHAnsi" w:cstheme="minorHAnsi"/>
        </w:rPr>
      </w:pPr>
      <w:r w:rsidRPr="00E87BEB">
        <w:rPr>
          <w:rFonts w:asciiTheme="minorHAnsi" w:hAnsiTheme="minorHAnsi" w:cstheme="minorHAnsi"/>
          <w:b/>
          <w:bCs/>
        </w:rPr>
        <w:t>Importance:</w:t>
      </w:r>
      <w:r w:rsidR="00EC2F3D" w:rsidRPr="00E87BEB">
        <w:rPr>
          <w:rFonts w:asciiTheme="minorHAnsi" w:hAnsiTheme="minorHAnsi" w:cstheme="minorHAnsi"/>
          <w:b/>
          <w:bCs/>
        </w:rPr>
        <w:t xml:space="preserve"> </w:t>
      </w:r>
      <w:r w:rsidR="00EC2F3D" w:rsidRPr="00E87BEB">
        <w:rPr>
          <w:rFonts w:asciiTheme="minorHAnsi" w:hAnsiTheme="minorHAnsi" w:cstheme="minorHAnsi"/>
        </w:rPr>
        <w:t>Risk management enables SS to methodically detect any dangers and weak points in data security and compliance.</w:t>
      </w:r>
    </w:p>
    <w:p w14:paraId="454F8E73" w14:textId="0FAA23F6" w:rsidR="00EC2F3D" w:rsidRPr="00E87BEB" w:rsidRDefault="00EC2F3D" w:rsidP="008A5B20">
      <w:pPr>
        <w:rPr>
          <w:rFonts w:asciiTheme="minorHAnsi" w:hAnsiTheme="minorHAnsi" w:cstheme="minorHAnsi"/>
        </w:rPr>
      </w:pPr>
      <w:r w:rsidRPr="00E87BEB">
        <w:rPr>
          <w:rFonts w:asciiTheme="minorHAnsi" w:hAnsiTheme="minorHAnsi" w:cstheme="minorHAnsi"/>
          <w:b/>
          <w:bCs/>
        </w:rPr>
        <w:t xml:space="preserve">Action: </w:t>
      </w:r>
      <w:r w:rsidRPr="00E87BEB">
        <w:rPr>
          <w:rFonts w:asciiTheme="minorHAnsi" w:hAnsiTheme="minorHAnsi" w:cstheme="minorHAnsi"/>
        </w:rPr>
        <w:t>By prioritising risks according to their likelihood and possible impact, regular risk assessments help the business allocate resources to the most important areas.</w:t>
      </w:r>
    </w:p>
    <w:p w14:paraId="6D2B9D37" w14:textId="66AD5E42" w:rsidR="00EC2F3D" w:rsidRPr="00E87BEB" w:rsidRDefault="00BE132A" w:rsidP="00EC2F3D">
      <w:pPr>
        <w:pStyle w:val="Heading3"/>
        <w:rPr>
          <w:rFonts w:asciiTheme="minorHAnsi" w:hAnsiTheme="minorHAnsi" w:cstheme="minorHAnsi"/>
          <w:sz w:val="28"/>
          <w:szCs w:val="28"/>
        </w:rPr>
      </w:pPr>
      <w:bookmarkStart w:id="41" w:name="_Toc153409568"/>
      <w:r w:rsidRPr="00E87BEB">
        <w:rPr>
          <w:rFonts w:asciiTheme="minorHAnsi" w:hAnsiTheme="minorHAnsi" w:cstheme="minorHAnsi"/>
          <w:sz w:val="28"/>
          <w:szCs w:val="28"/>
        </w:rPr>
        <w:t>Proactive Threat Mitigation</w:t>
      </w:r>
      <w:bookmarkEnd w:id="41"/>
    </w:p>
    <w:p w14:paraId="3D3B2850" w14:textId="053E841A" w:rsidR="00EC2F3D" w:rsidRPr="00E87BEB" w:rsidRDefault="00EC2F3D" w:rsidP="00EC2F3D">
      <w:pPr>
        <w:rPr>
          <w:rFonts w:asciiTheme="minorHAnsi" w:hAnsiTheme="minorHAnsi" w:cstheme="minorHAnsi"/>
        </w:rPr>
      </w:pPr>
      <w:r w:rsidRPr="00E87BEB">
        <w:rPr>
          <w:rFonts w:asciiTheme="minorHAnsi" w:hAnsiTheme="minorHAnsi" w:cstheme="minorHAnsi"/>
          <w:b/>
          <w:bCs/>
        </w:rPr>
        <w:t xml:space="preserve">Importance: </w:t>
      </w:r>
      <w:r w:rsidR="00585122" w:rsidRPr="00E87BEB">
        <w:rPr>
          <w:rFonts w:asciiTheme="minorHAnsi" w:hAnsiTheme="minorHAnsi" w:cstheme="minorHAnsi"/>
        </w:rPr>
        <w:t xml:space="preserve">SS </w:t>
      </w:r>
      <w:r w:rsidR="003F741B" w:rsidRPr="00E87BEB">
        <w:rPr>
          <w:rFonts w:asciiTheme="minorHAnsi" w:hAnsiTheme="minorHAnsi" w:cstheme="minorHAnsi"/>
        </w:rPr>
        <w:t>can</w:t>
      </w:r>
      <w:r w:rsidR="00585122" w:rsidRPr="00E87BEB">
        <w:rPr>
          <w:rFonts w:asciiTheme="minorHAnsi" w:hAnsiTheme="minorHAnsi" w:cstheme="minorHAnsi"/>
        </w:rPr>
        <w:t xml:space="preserve"> mitigate threats in a pre-emptive manner thanks to risk management. </w:t>
      </w:r>
    </w:p>
    <w:p w14:paraId="21865D1B" w14:textId="76B427E4" w:rsidR="00EC2F3D" w:rsidRPr="00E87BEB" w:rsidRDefault="00EC2F3D" w:rsidP="00EC2F3D">
      <w:pPr>
        <w:rPr>
          <w:rFonts w:asciiTheme="minorHAnsi" w:hAnsiTheme="minorHAnsi" w:cstheme="minorHAnsi"/>
        </w:rPr>
      </w:pPr>
      <w:r w:rsidRPr="00E87BEB">
        <w:rPr>
          <w:rFonts w:asciiTheme="minorHAnsi" w:hAnsiTheme="minorHAnsi" w:cstheme="minorHAnsi"/>
          <w:b/>
          <w:bCs/>
        </w:rPr>
        <w:t xml:space="preserve">Action: </w:t>
      </w:r>
      <w:r w:rsidR="00585122" w:rsidRPr="00E87BEB">
        <w:rPr>
          <w:rFonts w:asciiTheme="minorHAnsi" w:hAnsiTheme="minorHAnsi" w:cstheme="minorHAnsi"/>
        </w:rPr>
        <w:t>By anticipating risks, the business may put preventative measures in place to lessen the chance and effect of security events, guaranteeing a more robust security posture.</w:t>
      </w:r>
    </w:p>
    <w:p w14:paraId="553FDF11" w14:textId="1F8E51A2" w:rsidR="00585122" w:rsidRPr="00E87BEB" w:rsidRDefault="00536A4B" w:rsidP="00585122">
      <w:pPr>
        <w:pStyle w:val="Heading3"/>
        <w:rPr>
          <w:rFonts w:asciiTheme="minorHAnsi" w:hAnsiTheme="minorHAnsi" w:cstheme="minorHAnsi"/>
          <w:sz w:val="28"/>
          <w:szCs w:val="28"/>
        </w:rPr>
      </w:pPr>
      <w:bookmarkStart w:id="42" w:name="_Toc153409569"/>
      <w:r w:rsidRPr="00E87BEB">
        <w:rPr>
          <w:rFonts w:asciiTheme="minorHAnsi" w:hAnsiTheme="minorHAnsi" w:cstheme="minorHAnsi"/>
          <w:sz w:val="28"/>
          <w:szCs w:val="28"/>
        </w:rPr>
        <w:t>Business Continuity and Resilience</w:t>
      </w:r>
      <w:bookmarkEnd w:id="42"/>
    </w:p>
    <w:p w14:paraId="0E5D7861" w14:textId="1DAB88F2" w:rsidR="00585122" w:rsidRPr="00E87BEB" w:rsidRDefault="00585122" w:rsidP="00585122">
      <w:pPr>
        <w:rPr>
          <w:rFonts w:asciiTheme="minorHAnsi" w:hAnsiTheme="minorHAnsi" w:cstheme="minorHAnsi"/>
        </w:rPr>
      </w:pPr>
      <w:r w:rsidRPr="00E87BEB">
        <w:rPr>
          <w:rFonts w:asciiTheme="minorHAnsi" w:hAnsiTheme="minorHAnsi" w:cstheme="minorHAnsi"/>
          <w:b/>
          <w:bCs/>
        </w:rPr>
        <w:t xml:space="preserve">Importance: </w:t>
      </w:r>
      <w:r w:rsidR="006550C3" w:rsidRPr="00E87BEB">
        <w:rPr>
          <w:rFonts w:asciiTheme="minorHAnsi" w:hAnsiTheme="minorHAnsi" w:cstheme="minorHAnsi"/>
        </w:rPr>
        <w:t xml:space="preserve">Risk mitigation aids in the </w:t>
      </w:r>
      <w:r w:rsidR="003F741B" w:rsidRPr="00E87BEB">
        <w:rPr>
          <w:rFonts w:asciiTheme="minorHAnsi" w:hAnsiTheme="minorHAnsi" w:cstheme="minorHAnsi"/>
        </w:rPr>
        <w:t>creation</w:t>
      </w:r>
      <w:r w:rsidR="006550C3" w:rsidRPr="00E87BEB">
        <w:rPr>
          <w:rFonts w:asciiTheme="minorHAnsi" w:hAnsiTheme="minorHAnsi" w:cstheme="minorHAnsi"/>
        </w:rPr>
        <w:t xml:space="preserve"> of plans for company continuity and disaster recovery.</w:t>
      </w:r>
      <w:r w:rsidRPr="00E87BEB">
        <w:rPr>
          <w:rFonts w:asciiTheme="minorHAnsi" w:hAnsiTheme="minorHAnsi" w:cstheme="minorHAnsi"/>
        </w:rPr>
        <w:t xml:space="preserve"> </w:t>
      </w:r>
    </w:p>
    <w:p w14:paraId="32DFD59D" w14:textId="002D4C36" w:rsidR="00585122" w:rsidRPr="00E87BEB" w:rsidRDefault="00585122" w:rsidP="00585122">
      <w:pPr>
        <w:rPr>
          <w:rFonts w:asciiTheme="minorHAnsi" w:hAnsiTheme="minorHAnsi" w:cstheme="minorHAnsi"/>
        </w:rPr>
      </w:pPr>
      <w:r w:rsidRPr="00E87BEB">
        <w:rPr>
          <w:rFonts w:asciiTheme="minorHAnsi" w:hAnsiTheme="minorHAnsi" w:cstheme="minorHAnsi"/>
          <w:b/>
          <w:bCs/>
        </w:rPr>
        <w:t xml:space="preserve">Action: </w:t>
      </w:r>
      <w:r w:rsidR="006550C3" w:rsidRPr="00E87BEB">
        <w:rPr>
          <w:rFonts w:asciiTheme="minorHAnsi" w:hAnsiTheme="minorHAnsi" w:cstheme="minorHAnsi"/>
        </w:rPr>
        <w:t>SS may better plan for future disruptions, guaranteeing the continuity of operations and reducing the impact of events on business processes, by comprehending and managing risks.</w:t>
      </w:r>
    </w:p>
    <w:p w14:paraId="5012C09A" w14:textId="4C0427B6" w:rsidR="00585122" w:rsidRPr="00E87BEB" w:rsidRDefault="00BB6AB5" w:rsidP="00585122">
      <w:pPr>
        <w:pStyle w:val="Heading3"/>
        <w:rPr>
          <w:rFonts w:asciiTheme="minorHAnsi" w:hAnsiTheme="minorHAnsi" w:cstheme="minorHAnsi"/>
          <w:sz w:val="28"/>
          <w:szCs w:val="28"/>
        </w:rPr>
      </w:pPr>
      <w:bookmarkStart w:id="43" w:name="_Toc153409570"/>
      <w:r w:rsidRPr="00E87BEB">
        <w:rPr>
          <w:rFonts w:asciiTheme="minorHAnsi" w:hAnsiTheme="minorHAnsi" w:cstheme="minorHAnsi"/>
          <w:sz w:val="28"/>
          <w:szCs w:val="28"/>
        </w:rPr>
        <w:t>Resource Allocation</w:t>
      </w:r>
      <w:bookmarkEnd w:id="43"/>
    </w:p>
    <w:p w14:paraId="7A73A23E" w14:textId="5A0A4691" w:rsidR="00585122" w:rsidRPr="00E87BEB" w:rsidRDefault="00585122" w:rsidP="00585122">
      <w:pPr>
        <w:rPr>
          <w:rFonts w:asciiTheme="minorHAnsi" w:hAnsiTheme="minorHAnsi" w:cstheme="minorHAnsi"/>
        </w:rPr>
      </w:pPr>
      <w:r w:rsidRPr="00E87BEB">
        <w:rPr>
          <w:rFonts w:asciiTheme="minorHAnsi" w:hAnsiTheme="minorHAnsi" w:cstheme="minorHAnsi"/>
          <w:b/>
          <w:bCs/>
        </w:rPr>
        <w:t xml:space="preserve">Importance: </w:t>
      </w:r>
      <w:r w:rsidR="00BB6AB5" w:rsidRPr="00E87BEB">
        <w:rPr>
          <w:rFonts w:asciiTheme="minorHAnsi" w:hAnsiTheme="minorHAnsi" w:cstheme="minorHAnsi"/>
        </w:rPr>
        <w:t>Handling security threats and meeting compliance standards requires effective resource allocation.</w:t>
      </w:r>
      <w:r w:rsidRPr="00E87BEB">
        <w:rPr>
          <w:rFonts w:asciiTheme="minorHAnsi" w:hAnsiTheme="minorHAnsi" w:cstheme="minorHAnsi"/>
        </w:rPr>
        <w:t xml:space="preserve"> </w:t>
      </w:r>
    </w:p>
    <w:p w14:paraId="41241D9C" w14:textId="48477F39" w:rsidR="00585122" w:rsidRPr="00E87BEB" w:rsidRDefault="00585122" w:rsidP="00585122">
      <w:pPr>
        <w:rPr>
          <w:rFonts w:asciiTheme="minorHAnsi" w:hAnsiTheme="minorHAnsi" w:cstheme="minorHAnsi"/>
        </w:rPr>
      </w:pPr>
      <w:r w:rsidRPr="00E87BEB">
        <w:rPr>
          <w:rFonts w:asciiTheme="minorHAnsi" w:hAnsiTheme="minorHAnsi" w:cstheme="minorHAnsi"/>
          <w:b/>
          <w:bCs/>
        </w:rPr>
        <w:t xml:space="preserve">Action: </w:t>
      </w:r>
      <w:r w:rsidR="00BB6AB5" w:rsidRPr="00E87BEB">
        <w:rPr>
          <w:rFonts w:asciiTheme="minorHAnsi" w:hAnsiTheme="minorHAnsi" w:cstheme="minorHAnsi"/>
        </w:rPr>
        <w:t>By concentrating efforts on areas with the highest risk, risk management aids in the priori</w:t>
      </w:r>
      <w:r w:rsidR="00D37832" w:rsidRPr="00E87BEB">
        <w:rPr>
          <w:rFonts w:asciiTheme="minorHAnsi" w:hAnsiTheme="minorHAnsi" w:cstheme="minorHAnsi"/>
        </w:rPr>
        <w:t xml:space="preserve">tisation of resource allocation and ensures a more efficient and focused use of resources. </w:t>
      </w:r>
    </w:p>
    <w:p w14:paraId="1342D12A" w14:textId="77777777" w:rsidR="008A5B20" w:rsidRPr="00E87BEB" w:rsidRDefault="008A5B20" w:rsidP="008A5B20">
      <w:pPr>
        <w:rPr>
          <w:rFonts w:asciiTheme="minorHAnsi" w:hAnsiTheme="minorHAnsi" w:cstheme="minorHAnsi"/>
        </w:rPr>
      </w:pPr>
    </w:p>
    <w:p w14:paraId="4ECE418D" w14:textId="00FBA91C" w:rsidR="00F0600A" w:rsidRPr="00E87BEB" w:rsidRDefault="00BF781F" w:rsidP="00F0600A">
      <w:pPr>
        <w:rPr>
          <w:rFonts w:asciiTheme="minorHAnsi" w:hAnsiTheme="minorHAnsi" w:cstheme="minorHAnsi"/>
        </w:rPr>
      </w:pPr>
      <w:r w:rsidRPr="00E87BEB">
        <w:rPr>
          <w:rFonts w:asciiTheme="minorHAnsi" w:hAnsiTheme="minorHAnsi" w:cstheme="minorHAnsi"/>
        </w:rPr>
        <w:t xml:space="preserve">To sum up, StresSolution’s efficient risk management is essential to preserving data security, guaranteeing compliance, and fostering general organisational resilience. It’s a </w:t>
      </w:r>
      <w:r w:rsidR="005D66AE" w:rsidRPr="00E87BEB">
        <w:rPr>
          <w:rFonts w:asciiTheme="minorHAnsi" w:hAnsiTheme="minorHAnsi" w:cstheme="minorHAnsi"/>
        </w:rPr>
        <w:t xml:space="preserve">proactive and calculated approach that helps the business safeguard its assets and reputation while being able to adjust to a changing threat scenario. </w:t>
      </w:r>
      <w:r w:rsidR="0022112E" w:rsidRPr="00E87BEB">
        <w:rPr>
          <w:rFonts w:asciiTheme="minorHAnsi" w:hAnsiTheme="minorHAnsi" w:cstheme="minorHAnsi"/>
        </w:rPr>
        <w:t>[19].</w:t>
      </w:r>
    </w:p>
    <w:p w14:paraId="7D9FB02A" w14:textId="77777777" w:rsidR="00E13676" w:rsidRPr="00E87BEB" w:rsidRDefault="00E13676">
      <w:pPr>
        <w:spacing w:after="160" w:line="300" w:lineRule="auto"/>
        <w:rPr>
          <w:rFonts w:asciiTheme="minorHAnsi" w:eastAsiaTheme="majorEastAsia" w:hAnsiTheme="minorHAnsi" w:cstheme="minorHAnsi"/>
          <w:sz w:val="32"/>
          <w:szCs w:val="32"/>
        </w:rPr>
      </w:pPr>
      <w:r w:rsidRPr="00E87BEB">
        <w:rPr>
          <w:rFonts w:asciiTheme="minorHAnsi" w:hAnsiTheme="minorHAnsi" w:cstheme="minorHAnsi"/>
        </w:rPr>
        <w:br w:type="page"/>
      </w:r>
    </w:p>
    <w:p w14:paraId="081656B7" w14:textId="1EDF7532" w:rsidR="00CF63A9" w:rsidRPr="00E87BEB" w:rsidRDefault="00CF63A9" w:rsidP="00CF63A9">
      <w:pPr>
        <w:pStyle w:val="Heading2"/>
        <w:rPr>
          <w:rFonts w:asciiTheme="minorHAnsi" w:hAnsiTheme="minorHAnsi" w:cstheme="minorHAnsi"/>
        </w:rPr>
      </w:pPr>
      <w:bookmarkStart w:id="44" w:name="_Toc153409571"/>
      <w:r w:rsidRPr="00E87BEB">
        <w:rPr>
          <w:rFonts w:asciiTheme="minorHAnsi" w:hAnsiTheme="minorHAnsi" w:cstheme="minorHAnsi"/>
        </w:rPr>
        <w:lastRenderedPageBreak/>
        <w:t>Contingency Planning</w:t>
      </w:r>
      <w:bookmarkEnd w:id="44"/>
      <w:r w:rsidRPr="00E87BEB">
        <w:rPr>
          <w:rFonts w:asciiTheme="minorHAnsi" w:hAnsiTheme="minorHAnsi" w:cstheme="minorHAnsi"/>
        </w:rPr>
        <w:t xml:space="preserve"> </w:t>
      </w:r>
    </w:p>
    <w:p w14:paraId="6D0E7C19" w14:textId="23901808" w:rsidR="00EF3094" w:rsidRPr="00E87BEB" w:rsidRDefault="00DA792C" w:rsidP="00DA792C">
      <w:pPr>
        <w:rPr>
          <w:rFonts w:asciiTheme="minorHAnsi" w:hAnsiTheme="minorHAnsi" w:cstheme="minorHAnsi"/>
        </w:rPr>
      </w:pPr>
      <w:r w:rsidRPr="00E87BEB">
        <w:rPr>
          <w:rFonts w:asciiTheme="minorHAnsi" w:hAnsiTheme="minorHAnsi" w:cstheme="minorHAnsi"/>
        </w:rPr>
        <w:t>SS must c</w:t>
      </w:r>
      <w:r w:rsidR="00EF3094" w:rsidRPr="00E87BEB">
        <w:rPr>
          <w:rFonts w:asciiTheme="minorHAnsi" w:hAnsiTheme="minorHAnsi" w:cstheme="minorHAnsi"/>
        </w:rPr>
        <w:t xml:space="preserve">reate and test business continuity and disaster recovery strategies on a regular basis. When there are security incidents, have clear routes of communication and escalation protocols in place. </w:t>
      </w:r>
      <w:r w:rsidRPr="00E87BEB">
        <w:rPr>
          <w:rFonts w:asciiTheme="minorHAnsi" w:hAnsiTheme="minorHAnsi" w:cstheme="minorHAnsi"/>
        </w:rPr>
        <w:t>And to m</w:t>
      </w:r>
      <w:r w:rsidR="00EF3094" w:rsidRPr="00E87BEB">
        <w:rPr>
          <w:rFonts w:asciiTheme="minorHAnsi" w:hAnsiTheme="minorHAnsi" w:cstheme="minorHAnsi"/>
        </w:rPr>
        <w:t>ake sure backup plans consider the special features of SS’s cloud services and storage.</w:t>
      </w:r>
      <w:r w:rsidR="0018259E" w:rsidRPr="00E87BEB">
        <w:rPr>
          <w:rFonts w:asciiTheme="minorHAnsi" w:hAnsiTheme="minorHAnsi" w:cstheme="minorHAnsi"/>
        </w:rPr>
        <w:t xml:space="preserve"> [20].</w:t>
      </w:r>
    </w:p>
    <w:p w14:paraId="4E43BD14" w14:textId="5D752AEB" w:rsidR="00E7179C" w:rsidRPr="00E87BEB" w:rsidRDefault="00E7179C" w:rsidP="00E7179C">
      <w:pPr>
        <w:pStyle w:val="Heading3"/>
        <w:rPr>
          <w:rFonts w:asciiTheme="minorHAnsi" w:hAnsiTheme="minorHAnsi" w:cstheme="minorHAnsi"/>
          <w:sz w:val="28"/>
          <w:szCs w:val="28"/>
        </w:rPr>
      </w:pPr>
      <w:bookmarkStart w:id="45" w:name="_Toc153409572"/>
      <w:r w:rsidRPr="00E87BEB">
        <w:rPr>
          <w:rFonts w:asciiTheme="minorHAnsi" w:hAnsiTheme="minorHAnsi" w:cstheme="minorHAnsi"/>
          <w:sz w:val="28"/>
          <w:szCs w:val="28"/>
        </w:rPr>
        <w:t>Business Continuity</w:t>
      </w:r>
      <w:bookmarkEnd w:id="45"/>
    </w:p>
    <w:p w14:paraId="17B98B66" w14:textId="6B1F9513" w:rsidR="00E7179C" w:rsidRPr="00E87BEB" w:rsidRDefault="00E7179C" w:rsidP="00E7179C">
      <w:pPr>
        <w:rPr>
          <w:rFonts w:asciiTheme="minorHAnsi" w:hAnsiTheme="minorHAnsi" w:cstheme="minorHAnsi"/>
        </w:rPr>
      </w:pPr>
      <w:r w:rsidRPr="00E87BEB">
        <w:rPr>
          <w:rFonts w:asciiTheme="minorHAnsi" w:hAnsiTheme="minorHAnsi" w:cstheme="minorHAnsi"/>
          <w:b/>
          <w:bCs/>
        </w:rPr>
        <w:t xml:space="preserve">Importance: </w:t>
      </w:r>
      <w:r w:rsidR="00704278" w:rsidRPr="00E87BEB">
        <w:rPr>
          <w:rFonts w:asciiTheme="minorHAnsi" w:hAnsiTheme="minorHAnsi" w:cstheme="minorHAnsi"/>
        </w:rPr>
        <w:t>SS can maintain vital company activities in the event of unforeseen interruptions, including cyberattacks or natural catas</w:t>
      </w:r>
      <w:r w:rsidR="00E31A2E" w:rsidRPr="00E87BEB">
        <w:rPr>
          <w:rFonts w:asciiTheme="minorHAnsi" w:hAnsiTheme="minorHAnsi" w:cstheme="minorHAnsi"/>
        </w:rPr>
        <w:t xml:space="preserve">trophes, thanks to contingency planning. </w:t>
      </w:r>
      <w:r w:rsidRPr="00E87BEB">
        <w:rPr>
          <w:rFonts w:asciiTheme="minorHAnsi" w:hAnsiTheme="minorHAnsi" w:cstheme="minorHAnsi"/>
        </w:rPr>
        <w:t xml:space="preserve"> </w:t>
      </w:r>
    </w:p>
    <w:p w14:paraId="44258772" w14:textId="126F4AD4" w:rsidR="00E7179C" w:rsidRPr="00E87BEB" w:rsidRDefault="00E7179C" w:rsidP="00E7179C">
      <w:pPr>
        <w:rPr>
          <w:rFonts w:asciiTheme="minorHAnsi" w:hAnsiTheme="minorHAnsi" w:cstheme="minorHAnsi"/>
        </w:rPr>
      </w:pPr>
      <w:r w:rsidRPr="00E87BEB">
        <w:rPr>
          <w:rFonts w:asciiTheme="minorHAnsi" w:hAnsiTheme="minorHAnsi" w:cstheme="minorHAnsi"/>
          <w:b/>
          <w:bCs/>
        </w:rPr>
        <w:t xml:space="preserve">Action: </w:t>
      </w:r>
      <w:r w:rsidR="00E31A2E" w:rsidRPr="00E87BEB">
        <w:rPr>
          <w:rFonts w:asciiTheme="minorHAnsi" w:hAnsiTheme="minorHAnsi" w:cstheme="minorHAnsi"/>
        </w:rPr>
        <w:t>To reduce downtime and preserve essential services by creating and testing business continuity plans on a regular basis.</w:t>
      </w:r>
      <w:r w:rsidRPr="00E87BEB">
        <w:rPr>
          <w:rFonts w:asciiTheme="minorHAnsi" w:hAnsiTheme="minorHAnsi" w:cstheme="minorHAnsi"/>
        </w:rPr>
        <w:t xml:space="preserve">  </w:t>
      </w:r>
    </w:p>
    <w:p w14:paraId="6EC9ED83" w14:textId="390D84B6" w:rsidR="00E7179C" w:rsidRPr="00E87BEB" w:rsidRDefault="00E7179C" w:rsidP="00E7179C">
      <w:pPr>
        <w:pStyle w:val="Heading3"/>
        <w:rPr>
          <w:rFonts w:asciiTheme="minorHAnsi" w:hAnsiTheme="minorHAnsi" w:cstheme="minorHAnsi"/>
          <w:sz w:val="28"/>
          <w:szCs w:val="28"/>
        </w:rPr>
      </w:pPr>
      <w:bookmarkStart w:id="46" w:name="_Toc153409573"/>
      <w:r w:rsidRPr="00E87BEB">
        <w:rPr>
          <w:rFonts w:asciiTheme="minorHAnsi" w:hAnsiTheme="minorHAnsi" w:cstheme="minorHAnsi"/>
          <w:sz w:val="28"/>
          <w:szCs w:val="28"/>
        </w:rPr>
        <w:t>Data Recovery</w:t>
      </w:r>
      <w:bookmarkEnd w:id="46"/>
    </w:p>
    <w:p w14:paraId="53A9B745" w14:textId="23B9C0ED" w:rsidR="00E7179C" w:rsidRPr="00E87BEB" w:rsidRDefault="00E7179C" w:rsidP="00E7179C">
      <w:pPr>
        <w:rPr>
          <w:rFonts w:asciiTheme="minorHAnsi" w:hAnsiTheme="minorHAnsi" w:cstheme="minorHAnsi"/>
        </w:rPr>
      </w:pPr>
      <w:r w:rsidRPr="00E87BEB">
        <w:rPr>
          <w:rFonts w:asciiTheme="minorHAnsi" w:hAnsiTheme="minorHAnsi" w:cstheme="minorHAnsi"/>
          <w:b/>
          <w:bCs/>
        </w:rPr>
        <w:t xml:space="preserve">Importance: </w:t>
      </w:r>
      <w:r w:rsidR="00527588" w:rsidRPr="00E87BEB">
        <w:rPr>
          <w:rFonts w:asciiTheme="minorHAnsi" w:hAnsiTheme="minorHAnsi" w:cstheme="minorHAnsi"/>
        </w:rPr>
        <w:t xml:space="preserve">Contingency planning </w:t>
      </w:r>
      <w:r w:rsidR="006761D5" w:rsidRPr="00E87BEB">
        <w:rPr>
          <w:rFonts w:asciiTheme="minorHAnsi" w:hAnsiTheme="minorHAnsi" w:cstheme="minorHAnsi"/>
        </w:rPr>
        <w:t xml:space="preserve">addresses the need for data recovery in the case of system failures, data </w:t>
      </w:r>
      <w:r w:rsidR="00333EB6" w:rsidRPr="00E87BEB">
        <w:rPr>
          <w:rFonts w:asciiTheme="minorHAnsi" w:hAnsiTheme="minorHAnsi" w:cstheme="minorHAnsi"/>
        </w:rPr>
        <w:t>breaches</w:t>
      </w:r>
      <w:r w:rsidR="006761D5" w:rsidRPr="00E87BEB">
        <w:rPr>
          <w:rFonts w:asciiTheme="minorHAnsi" w:hAnsiTheme="minorHAnsi" w:cstheme="minorHAnsi"/>
        </w:rPr>
        <w:t xml:space="preserve"> or other events that potentially result in data loss</w:t>
      </w:r>
      <w:r w:rsidR="00333EB6" w:rsidRPr="00E87BEB">
        <w:rPr>
          <w:rFonts w:asciiTheme="minorHAnsi" w:hAnsiTheme="minorHAnsi" w:cstheme="minorHAnsi"/>
        </w:rPr>
        <w:t xml:space="preserve">. </w:t>
      </w:r>
      <w:r w:rsidRPr="00E87BEB">
        <w:rPr>
          <w:rFonts w:asciiTheme="minorHAnsi" w:hAnsiTheme="minorHAnsi" w:cstheme="minorHAnsi"/>
        </w:rPr>
        <w:t xml:space="preserve"> </w:t>
      </w:r>
    </w:p>
    <w:p w14:paraId="30E8B57F" w14:textId="13D16368" w:rsidR="00E7179C" w:rsidRPr="00E87BEB" w:rsidRDefault="00E7179C" w:rsidP="00E7179C">
      <w:pPr>
        <w:rPr>
          <w:rFonts w:asciiTheme="minorHAnsi" w:hAnsiTheme="minorHAnsi" w:cstheme="minorHAnsi"/>
        </w:rPr>
      </w:pPr>
      <w:r w:rsidRPr="00E87BEB">
        <w:rPr>
          <w:rFonts w:asciiTheme="minorHAnsi" w:hAnsiTheme="minorHAnsi" w:cstheme="minorHAnsi"/>
          <w:b/>
          <w:bCs/>
        </w:rPr>
        <w:t xml:space="preserve">Action: </w:t>
      </w:r>
      <w:r w:rsidR="00333EB6" w:rsidRPr="00E87BEB">
        <w:rPr>
          <w:rFonts w:asciiTheme="minorHAnsi" w:hAnsiTheme="minorHAnsi" w:cstheme="minorHAnsi"/>
        </w:rPr>
        <w:t xml:space="preserve">To effectively restore systems and data, put in place reliable data backup and recovery processes. </w:t>
      </w:r>
    </w:p>
    <w:p w14:paraId="6A87A466" w14:textId="08DF6A22" w:rsidR="00E7179C" w:rsidRPr="00E87BEB" w:rsidRDefault="004B43A2" w:rsidP="00E7179C">
      <w:pPr>
        <w:pStyle w:val="Heading3"/>
        <w:rPr>
          <w:rFonts w:asciiTheme="minorHAnsi" w:hAnsiTheme="minorHAnsi" w:cstheme="minorHAnsi"/>
          <w:sz w:val="28"/>
          <w:szCs w:val="28"/>
        </w:rPr>
      </w:pPr>
      <w:bookmarkStart w:id="47" w:name="_Toc153409574"/>
      <w:r w:rsidRPr="00E87BEB">
        <w:rPr>
          <w:rFonts w:asciiTheme="minorHAnsi" w:hAnsiTheme="minorHAnsi" w:cstheme="minorHAnsi"/>
          <w:sz w:val="28"/>
          <w:szCs w:val="28"/>
        </w:rPr>
        <w:t>Minimising Impact of Security Incidents</w:t>
      </w:r>
      <w:bookmarkEnd w:id="47"/>
    </w:p>
    <w:p w14:paraId="70BAC008" w14:textId="2A4854EB" w:rsidR="00E7179C" w:rsidRPr="00E87BEB" w:rsidRDefault="00E7179C" w:rsidP="00E7179C">
      <w:pPr>
        <w:rPr>
          <w:rFonts w:asciiTheme="minorHAnsi" w:hAnsiTheme="minorHAnsi" w:cstheme="minorHAnsi"/>
        </w:rPr>
      </w:pPr>
      <w:r w:rsidRPr="00E87BEB">
        <w:rPr>
          <w:rFonts w:asciiTheme="minorHAnsi" w:hAnsiTheme="minorHAnsi" w:cstheme="minorHAnsi"/>
          <w:b/>
          <w:bCs/>
        </w:rPr>
        <w:t xml:space="preserve">Importance: </w:t>
      </w:r>
      <w:r w:rsidR="00343736" w:rsidRPr="00E87BEB">
        <w:rPr>
          <w:rFonts w:asciiTheme="minorHAnsi" w:hAnsiTheme="minorHAnsi" w:cstheme="minorHAnsi"/>
        </w:rPr>
        <w:t xml:space="preserve">By offering a systematic reaction mechanism, contingency plans assist reduce the effect of security events. </w:t>
      </w:r>
      <w:r w:rsidRPr="00E87BEB">
        <w:rPr>
          <w:rFonts w:asciiTheme="minorHAnsi" w:hAnsiTheme="minorHAnsi" w:cstheme="minorHAnsi"/>
        </w:rPr>
        <w:t xml:space="preserve"> </w:t>
      </w:r>
    </w:p>
    <w:p w14:paraId="4765F116" w14:textId="45329A1F" w:rsidR="00E7179C" w:rsidRPr="00E87BEB" w:rsidRDefault="00E7179C" w:rsidP="00E7179C">
      <w:pPr>
        <w:rPr>
          <w:rFonts w:asciiTheme="minorHAnsi" w:hAnsiTheme="minorHAnsi" w:cstheme="minorHAnsi"/>
        </w:rPr>
      </w:pPr>
      <w:r w:rsidRPr="00E87BEB">
        <w:rPr>
          <w:rFonts w:asciiTheme="minorHAnsi" w:hAnsiTheme="minorHAnsi" w:cstheme="minorHAnsi"/>
          <w:b/>
          <w:bCs/>
        </w:rPr>
        <w:t xml:space="preserve">Action: </w:t>
      </w:r>
      <w:r w:rsidR="00343736" w:rsidRPr="00E87BEB">
        <w:rPr>
          <w:rFonts w:asciiTheme="minorHAnsi" w:hAnsiTheme="minorHAnsi" w:cstheme="minorHAnsi"/>
        </w:rPr>
        <w:t xml:space="preserve">Create incident response plans that specify what needs to be done before, during, and after a security event </w:t>
      </w:r>
      <w:r w:rsidR="00220BD8" w:rsidRPr="00E87BEB">
        <w:rPr>
          <w:rFonts w:asciiTheme="minorHAnsi" w:hAnsiTheme="minorHAnsi" w:cstheme="minorHAnsi"/>
        </w:rPr>
        <w:t>to</w:t>
      </w:r>
      <w:r w:rsidR="00343736" w:rsidRPr="00E87BEB">
        <w:rPr>
          <w:rFonts w:asciiTheme="minorHAnsi" w:hAnsiTheme="minorHAnsi" w:cstheme="minorHAnsi"/>
        </w:rPr>
        <w:t xml:space="preserve"> minimise possible harm and expedite recovery.</w:t>
      </w:r>
      <w:r w:rsidRPr="00E87BEB">
        <w:rPr>
          <w:rFonts w:asciiTheme="minorHAnsi" w:hAnsiTheme="minorHAnsi" w:cstheme="minorHAnsi"/>
        </w:rPr>
        <w:t xml:space="preserve">  </w:t>
      </w:r>
    </w:p>
    <w:p w14:paraId="2CDEAE56" w14:textId="4A559E55" w:rsidR="00E7179C" w:rsidRPr="00E87BEB" w:rsidRDefault="004B43A2" w:rsidP="00E7179C">
      <w:pPr>
        <w:pStyle w:val="Heading3"/>
        <w:rPr>
          <w:rFonts w:asciiTheme="minorHAnsi" w:hAnsiTheme="minorHAnsi" w:cstheme="minorHAnsi"/>
          <w:sz w:val="28"/>
          <w:szCs w:val="28"/>
        </w:rPr>
      </w:pPr>
      <w:bookmarkStart w:id="48" w:name="_Toc153409575"/>
      <w:r w:rsidRPr="00E87BEB">
        <w:rPr>
          <w:rFonts w:asciiTheme="minorHAnsi" w:hAnsiTheme="minorHAnsi" w:cstheme="minorHAnsi"/>
          <w:sz w:val="28"/>
          <w:szCs w:val="28"/>
        </w:rPr>
        <w:t>Employee Training and Awareness</w:t>
      </w:r>
      <w:bookmarkEnd w:id="48"/>
    </w:p>
    <w:p w14:paraId="75D2EECF" w14:textId="7A6D384B" w:rsidR="00E7179C" w:rsidRPr="00E87BEB" w:rsidRDefault="00E7179C" w:rsidP="00E7179C">
      <w:pPr>
        <w:rPr>
          <w:rFonts w:asciiTheme="minorHAnsi" w:hAnsiTheme="minorHAnsi" w:cstheme="minorHAnsi"/>
        </w:rPr>
      </w:pPr>
      <w:r w:rsidRPr="00E87BEB">
        <w:rPr>
          <w:rFonts w:asciiTheme="minorHAnsi" w:hAnsiTheme="minorHAnsi" w:cstheme="minorHAnsi"/>
          <w:b/>
          <w:bCs/>
        </w:rPr>
        <w:t xml:space="preserve">Importance: </w:t>
      </w:r>
      <w:r w:rsidR="00445AC1" w:rsidRPr="00E87BEB">
        <w:rPr>
          <w:rFonts w:asciiTheme="minorHAnsi" w:hAnsiTheme="minorHAnsi" w:cstheme="minorHAnsi"/>
        </w:rPr>
        <w:t xml:space="preserve">Contingency planning </w:t>
      </w:r>
      <w:r w:rsidR="004079D8" w:rsidRPr="00E87BEB">
        <w:rPr>
          <w:rFonts w:asciiTheme="minorHAnsi" w:hAnsiTheme="minorHAnsi" w:cstheme="minorHAnsi"/>
        </w:rPr>
        <w:t>involves teaching staff members what to do in the event of an interruption.</w:t>
      </w:r>
    </w:p>
    <w:p w14:paraId="382065AC" w14:textId="434889EE" w:rsidR="00E7179C" w:rsidRPr="00E87BEB" w:rsidRDefault="00E7179C" w:rsidP="00E7179C">
      <w:pPr>
        <w:rPr>
          <w:rFonts w:asciiTheme="minorHAnsi" w:hAnsiTheme="minorHAnsi" w:cstheme="minorHAnsi"/>
        </w:rPr>
      </w:pPr>
      <w:r w:rsidRPr="00E87BEB">
        <w:rPr>
          <w:rFonts w:asciiTheme="minorHAnsi" w:hAnsiTheme="minorHAnsi" w:cstheme="minorHAnsi"/>
          <w:b/>
          <w:bCs/>
        </w:rPr>
        <w:t xml:space="preserve">Action: </w:t>
      </w:r>
      <w:r w:rsidR="004079D8" w:rsidRPr="00E87BEB">
        <w:rPr>
          <w:rFonts w:asciiTheme="minorHAnsi" w:hAnsiTheme="minorHAnsi" w:cstheme="minorHAnsi"/>
        </w:rPr>
        <w:t>SS need to hold frequent training sessions to make sure staff members are knowle</w:t>
      </w:r>
      <w:r w:rsidR="00220BD8" w:rsidRPr="00E87BEB">
        <w:rPr>
          <w:rFonts w:asciiTheme="minorHAnsi" w:hAnsiTheme="minorHAnsi" w:cstheme="minorHAnsi"/>
        </w:rPr>
        <w:t>dgeable about backup plans to have the skills necessary to handle security problems.</w:t>
      </w:r>
    </w:p>
    <w:p w14:paraId="305E25CA" w14:textId="77777777" w:rsidR="00DA792C" w:rsidRPr="00E87BEB" w:rsidRDefault="00DA792C" w:rsidP="00DA792C">
      <w:pPr>
        <w:rPr>
          <w:rFonts w:asciiTheme="minorHAnsi" w:hAnsiTheme="minorHAnsi" w:cstheme="minorHAnsi"/>
        </w:rPr>
      </w:pPr>
    </w:p>
    <w:p w14:paraId="64B04B01" w14:textId="22F9FB00" w:rsidR="00940B19" w:rsidRPr="00E87BEB" w:rsidRDefault="00940B19" w:rsidP="00940B19">
      <w:pPr>
        <w:rPr>
          <w:rFonts w:asciiTheme="minorHAnsi" w:hAnsiTheme="minorHAnsi" w:cstheme="minorHAnsi"/>
        </w:rPr>
      </w:pPr>
      <w:r w:rsidRPr="00E87BEB">
        <w:rPr>
          <w:rFonts w:asciiTheme="minorHAnsi" w:hAnsiTheme="minorHAnsi" w:cstheme="minorHAnsi"/>
        </w:rPr>
        <w:t xml:space="preserve">To summarise, contingency planning is a proactive and systematic strategy that guarantees </w:t>
      </w:r>
      <w:r w:rsidR="00DA792C" w:rsidRPr="00E87BEB">
        <w:rPr>
          <w:rFonts w:asciiTheme="minorHAnsi" w:hAnsiTheme="minorHAnsi" w:cstheme="minorHAnsi"/>
        </w:rPr>
        <w:t xml:space="preserve">SS is adequately equipped to handle unforeseen interruptions, safeguard information, and uphold regulatory compliance. It is an essential part of the business’ overall resilience plan, protecting its operations, brand, and customers’ interests. </w:t>
      </w:r>
      <w:r w:rsidR="0018259E" w:rsidRPr="00E87BEB">
        <w:rPr>
          <w:rFonts w:asciiTheme="minorHAnsi" w:hAnsiTheme="minorHAnsi" w:cstheme="minorHAnsi"/>
        </w:rPr>
        <w:t>[20].</w:t>
      </w:r>
    </w:p>
    <w:p w14:paraId="24633D53" w14:textId="77777777" w:rsidR="00E13676" w:rsidRPr="00E87BEB" w:rsidRDefault="00E13676">
      <w:pPr>
        <w:spacing w:after="160" w:line="300" w:lineRule="auto"/>
        <w:rPr>
          <w:rFonts w:asciiTheme="minorHAnsi" w:eastAsiaTheme="majorEastAsia" w:hAnsiTheme="minorHAnsi" w:cstheme="minorHAnsi"/>
          <w:sz w:val="32"/>
          <w:szCs w:val="32"/>
        </w:rPr>
      </w:pPr>
      <w:r w:rsidRPr="00E87BEB">
        <w:rPr>
          <w:rFonts w:asciiTheme="minorHAnsi" w:hAnsiTheme="minorHAnsi" w:cstheme="minorHAnsi"/>
        </w:rPr>
        <w:br w:type="page"/>
      </w:r>
    </w:p>
    <w:p w14:paraId="669E7A8E" w14:textId="72363384" w:rsidR="00CF63A9" w:rsidRPr="00E87BEB" w:rsidRDefault="00CF63A9" w:rsidP="00CF63A9">
      <w:pPr>
        <w:pStyle w:val="Heading2"/>
        <w:rPr>
          <w:rFonts w:asciiTheme="minorHAnsi" w:hAnsiTheme="minorHAnsi" w:cstheme="minorHAnsi"/>
        </w:rPr>
      </w:pPr>
      <w:bookmarkStart w:id="49" w:name="_Toc153409576"/>
      <w:r w:rsidRPr="00E87BEB">
        <w:rPr>
          <w:rFonts w:asciiTheme="minorHAnsi" w:hAnsiTheme="minorHAnsi" w:cstheme="minorHAnsi"/>
        </w:rPr>
        <w:lastRenderedPageBreak/>
        <w:t>Protection Mechanisms</w:t>
      </w:r>
      <w:bookmarkEnd w:id="49"/>
      <w:r w:rsidRPr="00E87BEB">
        <w:rPr>
          <w:rFonts w:asciiTheme="minorHAnsi" w:hAnsiTheme="minorHAnsi" w:cstheme="minorHAnsi"/>
        </w:rPr>
        <w:t xml:space="preserve"> </w:t>
      </w:r>
    </w:p>
    <w:p w14:paraId="2470E8E3" w14:textId="2A88A370" w:rsidR="00EF3094" w:rsidRPr="00E87BEB" w:rsidRDefault="00220BD8" w:rsidP="00220BD8">
      <w:pPr>
        <w:rPr>
          <w:rFonts w:asciiTheme="minorHAnsi" w:hAnsiTheme="minorHAnsi" w:cstheme="minorHAnsi"/>
        </w:rPr>
      </w:pPr>
      <w:r w:rsidRPr="00E87BEB">
        <w:rPr>
          <w:rFonts w:asciiTheme="minorHAnsi" w:hAnsiTheme="minorHAnsi" w:cstheme="minorHAnsi"/>
        </w:rPr>
        <w:t>StresSolutions must c</w:t>
      </w:r>
      <w:r w:rsidR="00EF3094" w:rsidRPr="00E87BEB">
        <w:rPr>
          <w:rFonts w:asciiTheme="minorHAnsi" w:hAnsiTheme="minorHAnsi" w:cstheme="minorHAnsi"/>
        </w:rPr>
        <w:t xml:space="preserve">ombine network security, endpoint protection, and threat intelligence into a defence in depth approach. </w:t>
      </w:r>
      <w:r w:rsidRPr="00E87BEB">
        <w:rPr>
          <w:rFonts w:asciiTheme="minorHAnsi" w:hAnsiTheme="minorHAnsi" w:cstheme="minorHAnsi"/>
        </w:rPr>
        <w:t>E</w:t>
      </w:r>
      <w:r w:rsidR="00EF3094" w:rsidRPr="00E87BEB">
        <w:rPr>
          <w:rFonts w:asciiTheme="minorHAnsi" w:hAnsiTheme="minorHAnsi" w:cstheme="minorHAnsi"/>
        </w:rPr>
        <w:t xml:space="preserve">ncrypt critical data while it is in transit and at rest, especially when storing it on the cloud. </w:t>
      </w:r>
      <w:r w:rsidR="004B3C8F" w:rsidRPr="00E87BEB">
        <w:rPr>
          <w:rFonts w:asciiTheme="minorHAnsi" w:hAnsiTheme="minorHAnsi" w:cstheme="minorHAnsi"/>
        </w:rPr>
        <w:t>And t</w:t>
      </w:r>
      <w:r w:rsidR="00EF3094" w:rsidRPr="00E87BEB">
        <w:rPr>
          <w:rFonts w:asciiTheme="minorHAnsi" w:hAnsiTheme="minorHAnsi" w:cstheme="minorHAnsi"/>
        </w:rPr>
        <w:t xml:space="preserve">o protect important systems, use access restrictions and multi-factor authentication. </w:t>
      </w:r>
      <w:r w:rsidR="00DD29A9" w:rsidRPr="00E87BEB">
        <w:rPr>
          <w:rFonts w:asciiTheme="minorHAnsi" w:hAnsiTheme="minorHAnsi" w:cstheme="minorHAnsi"/>
        </w:rPr>
        <w:t>[21].</w:t>
      </w:r>
    </w:p>
    <w:p w14:paraId="5CA67534" w14:textId="51DB483A" w:rsidR="00290D79" w:rsidRPr="00E87BEB" w:rsidRDefault="00CE015E" w:rsidP="00290D79">
      <w:pPr>
        <w:pStyle w:val="Heading3"/>
        <w:rPr>
          <w:rFonts w:asciiTheme="minorHAnsi" w:hAnsiTheme="minorHAnsi" w:cstheme="minorHAnsi"/>
          <w:sz w:val="28"/>
          <w:szCs w:val="28"/>
        </w:rPr>
      </w:pPr>
      <w:bookmarkStart w:id="50" w:name="_Toc153409577"/>
      <w:r w:rsidRPr="00E87BEB">
        <w:rPr>
          <w:rFonts w:asciiTheme="minorHAnsi" w:hAnsiTheme="minorHAnsi" w:cstheme="minorHAnsi"/>
          <w:sz w:val="28"/>
          <w:szCs w:val="28"/>
        </w:rPr>
        <w:t>Data Confidentiality</w:t>
      </w:r>
      <w:bookmarkEnd w:id="50"/>
    </w:p>
    <w:p w14:paraId="78EB2E91" w14:textId="42C781B6" w:rsidR="00290D79" w:rsidRPr="00E87BEB" w:rsidRDefault="00290D79" w:rsidP="00290D79">
      <w:pPr>
        <w:rPr>
          <w:rFonts w:asciiTheme="minorHAnsi" w:hAnsiTheme="minorHAnsi" w:cstheme="minorHAnsi"/>
        </w:rPr>
      </w:pPr>
      <w:r w:rsidRPr="00E87BEB">
        <w:rPr>
          <w:rFonts w:asciiTheme="minorHAnsi" w:hAnsiTheme="minorHAnsi" w:cstheme="minorHAnsi"/>
          <w:b/>
          <w:bCs/>
        </w:rPr>
        <w:t xml:space="preserve">Importance: </w:t>
      </w:r>
      <w:r w:rsidR="002265C7" w:rsidRPr="00E87BEB">
        <w:rPr>
          <w:rFonts w:asciiTheme="minorHAnsi" w:hAnsiTheme="minorHAnsi" w:cstheme="minorHAnsi"/>
        </w:rPr>
        <w:t>Security protocols guarantee the privacy of secret information by averting unwanted access or revelation.</w:t>
      </w:r>
    </w:p>
    <w:p w14:paraId="71667958" w14:textId="4557EABB" w:rsidR="00290D79" w:rsidRPr="00E87BEB" w:rsidRDefault="00290D79" w:rsidP="00290D79">
      <w:pPr>
        <w:rPr>
          <w:rFonts w:asciiTheme="minorHAnsi" w:hAnsiTheme="minorHAnsi" w:cstheme="minorHAnsi"/>
        </w:rPr>
      </w:pPr>
      <w:r w:rsidRPr="00E87BEB">
        <w:rPr>
          <w:rFonts w:asciiTheme="minorHAnsi" w:hAnsiTheme="minorHAnsi" w:cstheme="minorHAnsi"/>
          <w:b/>
          <w:bCs/>
        </w:rPr>
        <w:t xml:space="preserve">Action: </w:t>
      </w:r>
      <w:r w:rsidRPr="00E87BEB">
        <w:rPr>
          <w:rFonts w:asciiTheme="minorHAnsi" w:hAnsiTheme="minorHAnsi" w:cstheme="minorHAnsi"/>
        </w:rPr>
        <w:t xml:space="preserve">To </w:t>
      </w:r>
      <w:r w:rsidR="002265C7" w:rsidRPr="00E87BEB">
        <w:rPr>
          <w:rFonts w:asciiTheme="minorHAnsi" w:hAnsiTheme="minorHAnsi" w:cstheme="minorHAnsi"/>
        </w:rPr>
        <w:t xml:space="preserve">protect sensitive data by putting in place encryption, access controls, and secure transmission methods. </w:t>
      </w:r>
      <w:r w:rsidRPr="00E87BEB">
        <w:rPr>
          <w:rFonts w:asciiTheme="minorHAnsi" w:hAnsiTheme="minorHAnsi" w:cstheme="minorHAnsi"/>
        </w:rPr>
        <w:t xml:space="preserve"> </w:t>
      </w:r>
    </w:p>
    <w:p w14:paraId="034A0ACD" w14:textId="06276629" w:rsidR="00290D79" w:rsidRPr="00E87BEB" w:rsidRDefault="00CE015E" w:rsidP="00290D79">
      <w:pPr>
        <w:pStyle w:val="Heading3"/>
        <w:rPr>
          <w:rFonts w:asciiTheme="minorHAnsi" w:hAnsiTheme="minorHAnsi" w:cstheme="minorHAnsi"/>
          <w:sz w:val="28"/>
          <w:szCs w:val="28"/>
        </w:rPr>
      </w:pPr>
      <w:bookmarkStart w:id="51" w:name="_Toc153409578"/>
      <w:r w:rsidRPr="00E87BEB">
        <w:rPr>
          <w:rFonts w:asciiTheme="minorHAnsi" w:hAnsiTheme="minorHAnsi" w:cstheme="minorHAnsi"/>
          <w:sz w:val="28"/>
          <w:szCs w:val="28"/>
        </w:rPr>
        <w:t>Endpoint Security</w:t>
      </w:r>
      <w:bookmarkEnd w:id="51"/>
    </w:p>
    <w:p w14:paraId="4A8D0841" w14:textId="554C37F8" w:rsidR="00290D79" w:rsidRPr="00E87BEB" w:rsidRDefault="00290D79" w:rsidP="00290D79">
      <w:pPr>
        <w:rPr>
          <w:rFonts w:asciiTheme="minorHAnsi" w:hAnsiTheme="minorHAnsi" w:cstheme="minorHAnsi"/>
        </w:rPr>
      </w:pPr>
      <w:r w:rsidRPr="00E87BEB">
        <w:rPr>
          <w:rFonts w:asciiTheme="minorHAnsi" w:hAnsiTheme="minorHAnsi" w:cstheme="minorHAnsi"/>
          <w:b/>
          <w:bCs/>
        </w:rPr>
        <w:t xml:space="preserve">Importance: </w:t>
      </w:r>
      <w:r w:rsidR="002E08AC" w:rsidRPr="00E87BEB">
        <w:rPr>
          <w:rFonts w:asciiTheme="minorHAnsi" w:hAnsiTheme="minorHAnsi" w:cstheme="minorHAnsi"/>
        </w:rPr>
        <w:t>Cyberattacks frequently target endpoints. Endpoint security features aid in preventing malware infestations and illegal access.</w:t>
      </w:r>
      <w:r w:rsidRPr="00E87BEB">
        <w:rPr>
          <w:rFonts w:asciiTheme="minorHAnsi" w:hAnsiTheme="minorHAnsi" w:cstheme="minorHAnsi"/>
        </w:rPr>
        <w:t xml:space="preserve">  </w:t>
      </w:r>
    </w:p>
    <w:p w14:paraId="1F827EC8" w14:textId="00ED7070" w:rsidR="00290D79" w:rsidRPr="00E87BEB" w:rsidRDefault="00290D79" w:rsidP="00290D79">
      <w:pPr>
        <w:rPr>
          <w:rFonts w:asciiTheme="minorHAnsi" w:hAnsiTheme="minorHAnsi" w:cstheme="minorHAnsi"/>
        </w:rPr>
      </w:pPr>
      <w:r w:rsidRPr="00E87BEB">
        <w:rPr>
          <w:rFonts w:asciiTheme="minorHAnsi" w:hAnsiTheme="minorHAnsi" w:cstheme="minorHAnsi"/>
          <w:b/>
          <w:bCs/>
        </w:rPr>
        <w:t xml:space="preserve">Action: </w:t>
      </w:r>
      <w:r w:rsidR="002E08AC" w:rsidRPr="00E87BEB">
        <w:rPr>
          <w:rFonts w:asciiTheme="minorHAnsi" w:hAnsiTheme="minorHAnsi" w:cstheme="minorHAnsi"/>
        </w:rPr>
        <w:t>Install security updates on a regular basis, deploy antivirus software, and implement endpoint detection and response (EDR) solutions.</w:t>
      </w:r>
      <w:r w:rsidRPr="00E87BEB">
        <w:rPr>
          <w:rFonts w:asciiTheme="minorHAnsi" w:hAnsiTheme="minorHAnsi" w:cstheme="minorHAnsi"/>
        </w:rPr>
        <w:t xml:space="preserve"> </w:t>
      </w:r>
    </w:p>
    <w:p w14:paraId="6C468EFA" w14:textId="1B3B0213" w:rsidR="00290D79" w:rsidRPr="00E87BEB" w:rsidRDefault="00E161E7" w:rsidP="00290D79">
      <w:pPr>
        <w:pStyle w:val="Heading3"/>
        <w:rPr>
          <w:rFonts w:asciiTheme="minorHAnsi" w:hAnsiTheme="minorHAnsi" w:cstheme="minorHAnsi"/>
          <w:sz w:val="28"/>
          <w:szCs w:val="28"/>
        </w:rPr>
      </w:pPr>
      <w:bookmarkStart w:id="52" w:name="_Toc153409579"/>
      <w:r w:rsidRPr="00E87BEB">
        <w:rPr>
          <w:rFonts w:asciiTheme="minorHAnsi" w:hAnsiTheme="minorHAnsi" w:cstheme="minorHAnsi"/>
          <w:sz w:val="28"/>
          <w:szCs w:val="28"/>
        </w:rPr>
        <w:t>Authentication and Authorisation</w:t>
      </w:r>
      <w:bookmarkEnd w:id="52"/>
    </w:p>
    <w:p w14:paraId="69E8023B" w14:textId="2321CF18" w:rsidR="00290D79" w:rsidRPr="00E87BEB" w:rsidRDefault="00290D79" w:rsidP="00290D79">
      <w:pPr>
        <w:rPr>
          <w:rFonts w:asciiTheme="minorHAnsi" w:hAnsiTheme="minorHAnsi" w:cstheme="minorHAnsi"/>
        </w:rPr>
      </w:pPr>
      <w:r w:rsidRPr="00E87BEB">
        <w:rPr>
          <w:rFonts w:asciiTheme="minorHAnsi" w:hAnsiTheme="minorHAnsi" w:cstheme="minorHAnsi"/>
          <w:b/>
          <w:bCs/>
        </w:rPr>
        <w:t xml:space="preserve">Importance: </w:t>
      </w:r>
      <w:r w:rsidR="008F173B" w:rsidRPr="00E87BEB">
        <w:rPr>
          <w:rFonts w:asciiTheme="minorHAnsi" w:hAnsiTheme="minorHAnsi" w:cstheme="minorHAnsi"/>
        </w:rPr>
        <w:t>Ensuring data security and compliance requires safeguarding against unauthorised access.</w:t>
      </w:r>
      <w:r w:rsidRPr="00E87BEB">
        <w:rPr>
          <w:rFonts w:asciiTheme="minorHAnsi" w:hAnsiTheme="minorHAnsi" w:cstheme="minorHAnsi"/>
        </w:rPr>
        <w:t xml:space="preserve">  </w:t>
      </w:r>
    </w:p>
    <w:p w14:paraId="04AA838E" w14:textId="118A73F3" w:rsidR="00290D79" w:rsidRPr="00E87BEB" w:rsidRDefault="00290D79" w:rsidP="00290D79">
      <w:pPr>
        <w:rPr>
          <w:rFonts w:asciiTheme="minorHAnsi" w:hAnsiTheme="minorHAnsi" w:cstheme="minorHAnsi"/>
        </w:rPr>
      </w:pPr>
      <w:r w:rsidRPr="00E87BEB">
        <w:rPr>
          <w:rFonts w:asciiTheme="minorHAnsi" w:hAnsiTheme="minorHAnsi" w:cstheme="minorHAnsi"/>
          <w:b/>
          <w:bCs/>
        </w:rPr>
        <w:t xml:space="preserve">Action: </w:t>
      </w:r>
      <w:r w:rsidR="00DF5778" w:rsidRPr="00E87BEB">
        <w:rPr>
          <w:rFonts w:asciiTheme="minorHAnsi" w:hAnsiTheme="minorHAnsi" w:cstheme="minorHAnsi"/>
        </w:rPr>
        <w:t>Implement strong password policies, mu</w:t>
      </w:r>
      <w:r w:rsidR="003E3A32" w:rsidRPr="00E87BEB">
        <w:rPr>
          <w:rFonts w:asciiTheme="minorHAnsi" w:hAnsiTheme="minorHAnsi" w:cstheme="minorHAnsi"/>
        </w:rPr>
        <w:t>lti</w:t>
      </w:r>
      <w:r w:rsidR="00DF5778" w:rsidRPr="00E87BEB">
        <w:rPr>
          <w:rFonts w:asciiTheme="minorHAnsi" w:hAnsiTheme="minorHAnsi" w:cstheme="minorHAnsi"/>
        </w:rPr>
        <w:t>-factor authentication, and appropria</w:t>
      </w:r>
      <w:r w:rsidR="003E3A32" w:rsidRPr="00E87BEB">
        <w:rPr>
          <w:rFonts w:asciiTheme="minorHAnsi" w:hAnsiTheme="minorHAnsi" w:cstheme="minorHAnsi"/>
        </w:rPr>
        <w:t>te permission procedures.</w:t>
      </w:r>
      <w:r w:rsidRPr="00E87BEB">
        <w:rPr>
          <w:rFonts w:asciiTheme="minorHAnsi" w:hAnsiTheme="minorHAnsi" w:cstheme="minorHAnsi"/>
        </w:rPr>
        <w:t xml:space="preserve"> </w:t>
      </w:r>
    </w:p>
    <w:p w14:paraId="1C858434" w14:textId="05FAAAF0" w:rsidR="00290D79" w:rsidRPr="00E87BEB" w:rsidRDefault="00E161E7" w:rsidP="00290D79">
      <w:pPr>
        <w:pStyle w:val="Heading3"/>
        <w:rPr>
          <w:rFonts w:asciiTheme="minorHAnsi" w:hAnsiTheme="minorHAnsi" w:cstheme="minorHAnsi"/>
          <w:sz w:val="28"/>
          <w:szCs w:val="28"/>
        </w:rPr>
      </w:pPr>
      <w:bookmarkStart w:id="53" w:name="_Toc153409580"/>
      <w:r w:rsidRPr="00E87BEB">
        <w:rPr>
          <w:rFonts w:asciiTheme="minorHAnsi" w:hAnsiTheme="minorHAnsi" w:cstheme="minorHAnsi"/>
          <w:sz w:val="28"/>
          <w:szCs w:val="28"/>
        </w:rPr>
        <w:t>Secure Software Development</w:t>
      </w:r>
      <w:bookmarkEnd w:id="53"/>
      <w:r w:rsidRPr="00E87BEB">
        <w:rPr>
          <w:rFonts w:asciiTheme="minorHAnsi" w:hAnsiTheme="minorHAnsi" w:cstheme="minorHAnsi"/>
          <w:sz w:val="28"/>
          <w:szCs w:val="28"/>
        </w:rPr>
        <w:t xml:space="preserve"> </w:t>
      </w:r>
    </w:p>
    <w:p w14:paraId="492D7969" w14:textId="2C3A3595" w:rsidR="00290D79" w:rsidRPr="00E87BEB" w:rsidRDefault="00290D79" w:rsidP="00290D79">
      <w:pPr>
        <w:rPr>
          <w:rFonts w:asciiTheme="minorHAnsi" w:hAnsiTheme="minorHAnsi" w:cstheme="minorHAnsi"/>
        </w:rPr>
      </w:pPr>
      <w:r w:rsidRPr="00E87BEB">
        <w:rPr>
          <w:rFonts w:asciiTheme="minorHAnsi" w:hAnsiTheme="minorHAnsi" w:cstheme="minorHAnsi"/>
          <w:b/>
          <w:bCs/>
        </w:rPr>
        <w:t xml:space="preserve">Importance: </w:t>
      </w:r>
      <w:r w:rsidR="00B2199A" w:rsidRPr="00E87BEB">
        <w:rPr>
          <w:rFonts w:asciiTheme="minorHAnsi" w:hAnsiTheme="minorHAnsi" w:cstheme="minorHAnsi"/>
        </w:rPr>
        <w:t>Secure coding techniques and vulnerability prevention are ensured by protection mechanisms in software development.</w:t>
      </w:r>
    </w:p>
    <w:p w14:paraId="709785A9" w14:textId="006190A3" w:rsidR="00290D79" w:rsidRPr="00E87BEB" w:rsidRDefault="00290D79" w:rsidP="00290D79">
      <w:pPr>
        <w:rPr>
          <w:rFonts w:asciiTheme="minorHAnsi" w:hAnsiTheme="minorHAnsi" w:cstheme="minorHAnsi"/>
        </w:rPr>
      </w:pPr>
      <w:r w:rsidRPr="00E87BEB">
        <w:rPr>
          <w:rFonts w:asciiTheme="minorHAnsi" w:hAnsiTheme="minorHAnsi" w:cstheme="minorHAnsi"/>
          <w:b/>
          <w:bCs/>
        </w:rPr>
        <w:t xml:space="preserve">Action: </w:t>
      </w:r>
      <w:r w:rsidR="00B2199A" w:rsidRPr="00E87BEB">
        <w:rPr>
          <w:rFonts w:asciiTheme="minorHAnsi" w:hAnsiTheme="minorHAnsi" w:cstheme="minorHAnsi"/>
        </w:rPr>
        <w:t>Putting secure development life cycle (SDLC) procedures into place, using securing coding standards, and conducting routine code reviews.</w:t>
      </w:r>
    </w:p>
    <w:p w14:paraId="08B53D3D" w14:textId="577B61D6" w:rsidR="004031C9" w:rsidRPr="00E87BEB" w:rsidRDefault="004031C9" w:rsidP="00220BD8">
      <w:pPr>
        <w:rPr>
          <w:rFonts w:asciiTheme="minorHAnsi" w:hAnsiTheme="minorHAnsi" w:cstheme="minorHAnsi"/>
        </w:rPr>
      </w:pPr>
    </w:p>
    <w:p w14:paraId="33652D74" w14:textId="264F125B" w:rsidR="00B65BCF" w:rsidRPr="00E87BEB" w:rsidRDefault="00B65BCF" w:rsidP="00220BD8">
      <w:pPr>
        <w:rPr>
          <w:rFonts w:asciiTheme="minorHAnsi" w:hAnsiTheme="minorHAnsi" w:cstheme="minorHAnsi"/>
        </w:rPr>
      </w:pPr>
      <w:r w:rsidRPr="00E87BEB">
        <w:rPr>
          <w:rFonts w:asciiTheme="minorHAnsi" w:hAnsiTheme="minorHAnsi" w:cstheme="minorHAnsi"/>
        </w:rPr>
        <w:t xml:space="preserve">To summarise, protection methods are essential to SS’ capacity to uphold the availability, confidentiality, and integrity of data while complying with legal obligations. An all-encompassing and flexible approach to defence lowers risks and shields the company from a variety of cyberattacks. </w:t>
      </w:r>
      <w:r w:rsidR="00DD29A9" w:rsidRPr="00E87BEB">
        <w:rPr>
          <w:rFonts w:asciiTheme="minorHAnsi" w:hAnsiTheme="minorHAnsi" w:cstheme="minorHAnsi"/>
        </w:rPr>
        <w:t xml:space="preserve">[21]. </w:t>
      </w:r>
    </w:p>
    <w:p w14:paraId="6B444E6C" w14:textId="162BCA32" w:rsidR="00EF3094" w:rsidRPr="00E87BEB" w:rsidRDefault="00EF3094" w:rsidP="00EF3094">
      <w:pPr>
        <w:rPr>
          <w:rFonts w:asciiTheme="minorHAnsi" w:hAnsiTheme="minorHAnsi" w:cstheme="minorHAnsi"/>
        </w:rPr>
      </w:pPr>
    </w:p>
    <w:p w14:paraId="28F8A64C" w14:textId="0363F360" w:rsidR="00EF3094" w:rsidRPr="00E87BEB" w:rsidRDefault="00EF3094" w:rsidP="00EF3094">
      <w:pPr>
        <w:rPr>
          <w:rFonts w:asciiTheme="minorHAnsi" w:hAnsiTheme="minorHAnsi" w:cstheme="minorHAnsi"/>
        </w:rPr>
      </w:pPr>
      <w:r w:rsidRPr="00E87BEB">
        <w:rPr>
          <w:rFonts w:asciiTheme="minorHAnsi" w:hAnsiTheme="minorHAnsi" w:cstheme="minorHAnsi"/>
        </w:rPr>
        <w:t xml:space="preserve">This all-encompassing strategy makes sure that the Information Security Unit at SS is prepared to defend against cyberattacks in a proactive manner and is in line with the organisation’s overall strategic direction, governance frameworks, and compliance requirements. For the unit to be successful, regular monitoring, evaluation, and adaption to the changing threat landscape will be essential. </w:t>
      </w:r>
    </w:p>
    <w:p w14:paraId="7FF99384" w14:textId="516624B4" w:rsidR="00AC7AFD" w:rsidRPr="00E87BEB" w:rsidRDefault="00AC7AFD" w:rsidP="002833B2">
      <w:pPr>
        <w:pStyle w:val="Heading1"/>
        <w:rPr>
          <w:rFonts w:asciiTheme="minorHAnsi" w:hAnsiTheme="minorHAnsi" w:cstheme="minorHAnsi"/>
        </w:rPr>
      </w:pPr>
      <w:bookmarkStart w:id="54" w:name="_Toc153409581"/>
      <w:r w:rsidRPr="00E87BEB">
        <w:rPr>
          <w:rFonts w:asciiTheme="minorHAnsi" w:hAnsiTheme="minorHAnsi" w:cstheme="minorHAnsi"/>
        </w:rPr>
        <w:t>Conclusion</w:t>
      </w:r>
      <w:bookmarkEnd w:id="54"/>
    </w:p>
    <w:p w14:paraId="62D9424C" w14:textId="4AC36E7B" w:rsidR="00AC7AFD" w:rsidRPr="00E87BEB" w:rsidRDefault="00C55F38">
      <w:pPr>
        <w:rPr>
          <w:rFonts w:asciiTheme="minorHAnsi" w:hAnsiTheme="minorHAnsi" w:cstheme="minorHAnsi"/>
        </w:rPr>
      </w:pPr>
      <w:r w:rsidRPr="00E87BEB">
        <w:rPr>
          <w:rFonts w:asciiTheme="minorHAnsi" w:hAnsiTheme="minorHAnsi" w:cstheme="minorHAnsi"/>
        </w:rPr>
        <w:t xml:space="preserve">Within this paper, </w:t>
      </w:r>
      <w:r w:rsidR="006A3888" w:rsidRPr="00E87BEB">
        <w:rPr>
          <w:rFonts w:asciiTheme="minorHAnsi" w:hAnsiTheme="minorHAnsi" w:cstheme="minorHAnsi"/>
        </w:rPr>
        <w:t xml:space="preserve">physical security methods </w:t>
      </w:r>
      <w:r w:rsidR="002833B2" w:rsidRPr="00E87BEB">
        <w:rPr>
          <w:rFonts w:asciiTheme="minorHAnsi" w:hAnsiTheme="minorHAnsi" w:cstheme="minorHAnsi"/>
        </w:rPr>
        <w:t>have</w:t>
      </w:r>
      <w:r w:rsidR="006A3888" w:rsidRPr="00E87BEB">
        <w:rPr>
          <w:rFonts w:asciiTheme="minorHAnsi" w:hAnsiTheme="minorHAnsi" w:cstheme="minorHAnsi"/>
        </w:rPr>
        <w:t xml:space="preserve"> been covered, looking at whether they were effective security solutions and the </w:t>
      </w:r>
      <w:r w:rsidR="00F10ED4" w:rsidRPr="00E87BEB">
        <w:rPr>
          <w:rFonts w:asciiTheme="minorHAnsi" w:hAnsiTheme="minorHAnsi" w:cstheme="minorHAnsi"/>
        </w:rPr>
        <w:t xml:space="preserve">impact it can have on business. Task 2 was then putting the theory into practice, where StresSolutions </w:t>
      </w:r>
      <w:r w:rsidR="002833B2" w:rsidRPr="00E87BEB">
        <w:rPr>
          <w:rFonts w:asciiTheme="minorHAnsi" w:hAnsiTheme="minorHAnsi" w:cstheme="minorHAnsi"/>
        </w:rPr>
        <w:t>needed a fundamental business plan and the importance of comprehensive business plans.</w:t>
      </w:r>
    </w:p>
    <w:p w14:paraId="7C70F4D4" w14:textId="12C08D4E" w:rsidR="008B3EDE" w:rsidRPr="00C1419E" w:rsidRDefault="008B3EDE" w:rsidP="008B3EDE">
      <w:pPr>
        <w:pStyle w:val="Heading1"/>
      </w:pPr>
      <w:bookmarkStart w:id="55" w:name="_Toc153409582"/>
      <w:r w:rsidRPr="00C1419E">
        <w:lastRenderedPageBreak/>
        <w:t>Reference List</w:t>
      </w:r>
      <w:bookmarkEnd w:id="55"/>
      <w:r w:rsidRPr="00C1419E">
        <w:t xml:space="preserve"> </w:t>
      </w:r>
    </w:p>
    <w:p w14:paraId="5490475F" w14:textId="5234C943" w:rsidR="00C92446" w:rsidRPr="00C92446" w:rsidRDefault="00C92446" w:rsidP="00C92446">
      <w:pPr>
        <w:rPr>
          <w:color w:val="000000"/>
        </w:rPr>
      </w:pPr>
    </w:p>
    <w:p w14:paraId="37074241" w14:textId="056AC0AB" w:rsidR="00467B1B" w:rsidRPr="00467B1B" w:rsidRDefault="00C92446" w:rsidP="00467B1B">
      <w:pPr>
        <w:pStyle w:val="ListParagraph"/>
        <w:numPr>
          <w:ilvl w:val="0"/>
          <w:numId w:val="2"/>
        </w:numPr>
      </w:pPr>
      <w:r w:rsidRPr="00C92446">
        <w:t xml:space="preserve">N. Bruce, </w:t>
      </w:r>
      <w:proofErr w:type="spellStart"/>
      <w:r w:rsidRPr="00C92446">
        <w:t>Hoon</w:t>
      </w:r>
      <w:proofErr w:type="spellEnd"/>
      <w:r w:rsidRPr="00C92446">
        <w:t xml:space="preserve"> Jae Lee, and S.-G. Lee, “Security Analysis and Improvements of Authentication and Access Control </w:t>
      </w:r>
      <w:proofErr w:type="gramStart"/>
      <w:r w:rsidRPr="00C92446">
        <w:t>in</w:t>
      </w:r>
      <w:proofErr w:type="gramEnd"/>
      <w:r w:rsidRPr="00C92446">
        <w:t xml:space="preserve"> the Internet of Things,” </w:t>
      </w:r>
      <w:r w:rsidRPr="00C92446">
        <w:rPr>
          <w:i/>
          <w:iCs/>
        </w:rPr>
        <w:t>Sensors</w:t>
      </w:r>
      <w:r w:rsidRPr="00C92446">
        <w:t xml:space="preserve">, vol. 14, no. 8, pp. 14786–14805, Aug. 2014, </w:t>
      </w:r>
      <w:proofErr w:type="spellStart"/>
      <w:r w:rsidRPr="00C92446">
        <w:t>doi</w:t>
      </w:r>
      <w:proofErr w:type="spellEnd"/>
      <w:r w:rsidRPr="00C92446">
        <w:t xml:space="preserve">: </w:t>
      </w:r>
      <w:hyperlink r:id="rId13" w:history="1">
        <w:r w:rsidR="00B65212" w:rsidRPr="00D8140E">
          <w:rPr>
            <w:rStyle w:val="Hyperlink"/>
          </w:rPr>
          <w:t>https://doi.org/10.3390/s140814786</w:t>
        </w:r>
      </w:hyperlink>
      <w:r w:rsidRPr="00C92446">
        <w:t>.</w:t>
      </w:r>
      <w:r w:rsidR="00B65212">
        <w:t xml:space="preserve"> (</w:t>
      </w:r>
      <w:proofErr w:type="gramStart"/>
      <w:r w:rsidR="00B65212">
        <w:t>accessed</w:t>
      </w:r>
      <w:proofErr w:type="gramEnd"/>
      <w:r w:rsidR="00B65212">
        <w:t xml:space="preserve"> Nov.24, 2023)</w:t>
      </w:r>
    </w:p>
    <w:p w14:paraId="19F1FEE2" w14:textId="1E729C25" w:rsidR="00467B1B" w:rsidRPr="00467B1B" w:rsidRDefault="00467B1B" w:rsidP="00467B1B">
      <w:pPr>
        <w:pStyle w:val="ListParagraph"/>
        <w:numPr>
          <w:ilvl w:val="0"/>
          <w:numId w:val="2"/>
        </w:numPr>
        <w:spacing w:after="160"/>
        <w:rPr>
          <w:color w:val="000000"/>
        </w:rPr>
      </w:pPr>
      <w:r w:rsidRPr="00467B1B">
        <w:rPr>
          <w:color w:val="000000"/>
        </w:rPr>
        <w:t xml:space="preserve">M. </w:t>
      </w:r>
      <w:proofErr w:type="spellStart"/>
      <w:r w:rsidRPr="00467B1B">
        <w:rPr>
          <w:color w:val="000000"/>
        </w:rPr>
        <w:t>Felderer</w:t>
      </w:r>
      <w:proofErr w:type="spellEnd"/>
      <w:r w:rsidRPr="00467B1B">
        <w:rPr>
          <w:color w:val="000000"/>
        </w:rPr>
        <w:t xml:space="preserve">, Matthias </w:t>
      </w:r>
      <w:proofErr w:type="spellStart"/>
      <w:r w:rsidRPr="00467B1B">
        <w:rPr>
          <w:color w:val="000000"/>
        </w:rPr>
        <w:t>Büchler</w:t>
      </w:r>
      <w:proofErr w:type="spellEnd"/>
      <w:r w:rsidRPr="00467B1B">
        <w:rPr>
          <w:color w:val="000000"/>
        </w:rPr>
        <w:t xml:space="preserve">, M. Johns, A. D. Brucker, R. </w:t>
      </w:r>
      <w:proofErr w:type="spellStart"/>
      <w:r w:rsidRPr="00467B1B">
        <w:rPr>
          <w:color w:val="000000"/>
        </w:rPr>
        <w:t>Breu</w:t>
      </w:r>
      <w:proofErr w:type="spellEnd"/>
      <w:r w:rsidRPr="00467B1B">
        <w:rPr>
          <w:color w:val="000000"/>
        </w:rPr>
        <w:t xml:space="preserve">, and A. </w:t>
      </w:r>
      <w:proofErr w:type="spellStart"/>
      <w:r w:rsidRPr="00467B1B">
        <w:rPr>
          <w:color w:val="000000"/>
        </w:rPr>
        <w:t>Pretschner</w:t>
      </w:r>
      <w:proofErr w:type="spellEnd"/>
      <w:r w:rsidRPr="00467B1B">
        <w:rPr>
          <w:color w:val="000000"/>
        </w:rPr>
        <w:t>, “Security Testing,” </w:t>
      </w:r>
      <w:r w:rsidRPr="00467B1B">
        <w:rPr>
          <w:i/>
          <w:iCs/>
          <w:color w:val="000000"/>
        </w:rPr>
        <w:t>Advances in Computers</w:t>
      </w:r>
      <w:r w:rsidRPr="00467B1B">
        <w:rPr>
          <w:color w:val="000000"/>
        </w:rPr>
        <w:t xml:space="preserve">, pp. 1–51, Jan. 2016, </w:t>
      </w:r>
      <w:proofErr w:type="spellStart"/>
      <w:r w:rsidRPr="00467B1B">
        <w:rPr>
          <w:color w:val="000000"/>
        </w:rPr>
        <w:t>doi</w:t>
      </w:r>
      <w:proofErr w:type="spellEnd"/>
      <w:r w:rsidRPr="00467B1B">
        <w:rPr>
          <w:color w:val="000000"/>
        </w:rPr>
        <w:t xml:space="preserve">: </w:t>
      </w:r>
      <w:hyperlink r:id="rId14" w:history="1">
        <w:r w:rsidRPr="00D8140E">
          <w:rPr>
            <w:rStyle w:val="Hyperlink"/>
          </w:rPr>
          <w:t>https://doi.org/10.1016/bs.adcom.2015.11.003</w:t>
        </w:r>
      </w:hyperlink>
      <w:r w:rsidRPr="00467B1B">
        <w:rPr>
          <w:color w:val="000000"/>
        </w:rPr>
        <w:t>.</w:t>
      </w:r>
      <w:r>
        <w:rPr>
          <w:color w:val="000000"/>
        </w:rPr>
        <w:t xml:space="preserve"> (</w:t>
      </w:r>
      <w:proofErr w:type="gramStart"/>
      <w:r>
        <w:rPr>
          <w:color w:val="000000"/>
        </w:rPr>
        <w:t>accessed</w:t>
      </w:r>
      <w:proofErr w:type="gramEnd"/>
      <w:r>
        <w:rPr>
          <w:color w:val="000000"/>
        </w:rPr>
        <w:t xml:space="preserve"> Nov.24, 2023)</w:t>
      </w:r>
    </w:p>
    <w:p w14:paraId="4B807E4C" w14:textId="4C570E4A" w:rsidR="00467B1B" w:rsidRPr="00467B1B" w:rsidRDefault="00CA556B" w:rsidP="00467B1B">
      <w:pPr>
        <w:pStyle w:val="ListParagraph"/>
        <w:numPr>
          <w:ilvl w:val="0"/>
          <w:numId w:val="2"/>
        </w:numPr>
      </w:pPr>
      <w:r>
        <w:t>“Download Limit Exceeded,” citeseerx.ist.psu.edu. https://citeseerx.ist.psu.edu/viewdoc/download?doi=10.1.1.81.5931&amp;rep=rep1&amp;type=pdf (accessed Nov. 25, 202</w:t>
      </w:r>
      <w:r w:rsidR="00B65212">
        <w:t>3</w:t>
      </w:r>
      <w:r>
        <w:t>).</w:t>
      </w:r>
    </w:p>
    <w:p w14:paraId="25600B66" w14:textId="7400F749" w:rsidR="0035600C" w:rsidRPr="0035600C" w:rsidRDefault="00467B1B" w:rsidP="0035600C">
      <w:pPr>
        <w:pStyle w:val="ListParagraph"/>
        <w:numPr>
          <w:ilvl w:val="0"/>
          <w:numId w:val="2"/>
        </w:numPr>
      </w:pPr>
      <w:r w:rsidRPr="00467B1B">
        <w:t>“Physical Security: 150 Things You Should Know,” </w:t>
      </w:r>
      <w:r w:rsidRPr="00467B1B">
        <w:rPr>
          <w:i/>
          <w:iCs/>
        </w:rPr>
        <w:t>Google Books</w:t>
      </w:r>
      <w:r w:rsidRPr="00467B1B">
        <w:t>, 2016. https://books.google.co.uk/books?hl=en&amp;lr=&amp;id=PIOPDAAAQBAJ&amp;oi=fnd&amp;pg=PP1&amp;dq=importance+of+physical+security+measures&amp;ots=nEDeDKEClU&amp;sig=euKVKKjy3AoVTcsaO7iARgFENow&amp;redir_esc=y#v=onepage&amp;q&amp;f=false (accessed Dec. 04, 2023).</w:t>
      </w:r>
    </w:p>
    <w:p w14:paraId="79310E0F" w14:textId="2F2E4E9E" w:rsidR="0035600C" w:rsidRPr="0035600C" w:rsidRDefault="0035600C" w:rsidP="0035600C">
      <w:pPr>
        <w:pStyle w:val="ListParagraph"/>
        <w:numPr>
          <w:ilvl w:val="0"/>
          <w:numId w:val="2"/>
        </w:numPr>
      </w:pPr>
      <w:r w:rsidRPr="0035600C">
        <w:t xml:space="preserve">“Network Security: History, Importance, and Future.” Available: </w:t>
      </w:r>
      <w:hyperlink r:id="rId15" w:history="1">
        <w:r w:rsidRPr="00D8140E">
          <w:rPr>
            <w:rStyle w:val="Hyperlink"/>
          </w:rPr>
          <w:t>http://www.alphawireless.co.za/wp-content/uploads/2013/01/Network-Security-article.pdf</w:t>
        </w:r>
      </w:hyperlink>
      <w:r>
        <w:t xml:space="preserve"> (accessed Dec. 04, 2023)</w:t>
      </w:r>
    </w:p>
    <w:p w14:paraId="042B961C" w14:textId="5EF9FC37" w:rsidR="0035600C" w:rsidRPr="0035600C" w:rsidRDefault="0035600C" w:rsidP="0035600C">
      <w:pPr>
        <w:pStyle w:val="ListParagraph"/>
        <w:numPr>
          <w:ilvl w:val="0"/>
          <w:numId w:val="2"/>
        </w:numPr>
        <w:rPr>
          <w:color w:val="000000"/>
        </w:rPr>
      </w:pPr>
      <w:r w:rsidRPr="0035600C">
        <w:rPr>
          <w:color w:val="000000"/>
        </w:rPr>
        <w:t>“Security Risk Management,” </w:t>
      </w:r>
      <w:r w:rsidRPr="0035600C">
        <w:rPr>
          <w:i/>
          <w:iCs/>
          <w:color w:val="000000"/>
        </w:rPr>
        <w:t>Google Books</w:t>
      </w:r>
      <w:r w:rsidRPr="0035600C">
        <w:rPr>
          <w:color w:val="000000"/>
        </w:rPr>
        <w:t>, 2023. https://books.google.co.uk/books?hl=en&amp;lr=&amp;id=cW1ytnWjObYC&amp;oi=fnd&amp;pg=PP1&amp;dq=information+security+risk+management+programme+&amp;ots=Up-RFmKX7z&amp;sig=QNnXQ7A8Mxc9mEcTPmkbPTZsRcU&amp;redir_esc=y#v=onepage&amp;q=information%20security%20risk%20management%20programme&amp;f=false (accessed Dec. 04, 2023).</w:t>
      </w:r>
    </w:p>
    <w:p w14:paraId="59800AC7" w14:textId="08706F39" w:rsidR="00173A55" w:rsidRDefault="00C77D2F" w:rsidP="00173A55">
      <w:pPr>
        <w:pStyle w:val="ListParagraph"/>
        <w:numPr>
          <w:ilvl w:val="0"/>
          <w:numId w:val="2"/>
        </w:numPr>
      </w:pPr>
      <w:proofErr w:type="gramStart"/>
      <w:r>
        <w:t>‌</w:t>
      </w:r>
      <w:r w:rsidR="001C2510">
        <w:t>“</w:t>
      </w:r>
      <w:proofErr w:type="gramEnd"/>
      <w:r w:rsidR="001C2510">
        <w:t xml:space="preserve">Security Technologies | Top 7 Key Security Technologies,” EDUCBA, Sep. 09, 2019. https://www.educba.com/security-technologies/ (accessed </w:t>
      </w:r>
      <w:r w:rsidR="005732D0">
        <w:t>Nov</w:t>
      </w:r>
      <w:r w:rsidR="001C2510">
        <w:t xml:space="preserve">. </w:t>
      </w:r>
      <w:r w:rsidR="005732D0">
        <w:t>28</w:t>
      </w:r>
      <w:r w:rsidR="001C2510">
        <w:t>, 202</w:t>
      </w:r>
      <w:r w:rsidR="00B65212">
        <w:t>3</w:t>
      </w:r>
      <w:r w:rsidR="001C2510">
        <w:t>).</w:t>
      </w:r>
    </w:p>
    <w:p w14:paraId="1E10855E" w14:textId="3FF10936" w:rsidR="00FE2845" w:rsidRDefault="00173A55" w:rsidP="00FE2845">
      <w:pPr>
        <w:pStyle w:val="ListParagraph"/>
        <w:numPr>
          <w:ilvl w:val="0"/>
          <w:numId w:val="2"/>
        </w:numPr>
      </w:pPr>
      <w:r>
        <w:t xml:space="preserve">“Routledge Handbook of Surveillance Studies,” Google Books, 2013. https://books.google.co.uk/books?hl=en&amp;lr=&amp;id=GHO493HCDXQC&amp;oi=fnd&amp;pg=PA141&amp;dq=security+technologies+and+surveillance&amp;ots=G2hZY7Q-1F&amp;sig=RMMm8EWfuGZz_Mz1XuYJHEmI_6w&amp;redir_esc=y#v=onepage&amp;q&amp;f=true (accessed </w:t>
      </w:r>
      <w:r w:rsidR="009E6F04">
        <w:t>Dec</w:t>
      </w:r>
      <w:r>
        <w:t>. 02, 202</w:t>
      </w:r>
      <w:r w:rsidR="00B65212">
        <w:t>3</w:t>
      </w:r>
      <w:r>
        <w:t>).</w:t>
      </w:r>
    </w:p>
    <w:p w14:paraId="11FE8116" w14:textId="0275402B" w:rsidR="00003A80" w:rsidRPr="00003A80" w:rsidRDefault="00FE2845" w:rsidP="00003A80">
      <w:pPr>
        <w:pStyle w:val="ListParagraph"/>
        <w:numPr>
          <w:ilvl w:val="0"/>
          <w:numId w:val="2"/>
        </w:numPr>
      </w:pPr>
      <w:r w:rsidRPr="00003A80">
        <w:rPr>
          <w:rFonts w:cstheme="minorHAnsi"/>
          <w:color w:val="000000"/>
        </w:rPr>
        <w:t>H.-J. Liao, Chun-Hung Richard Lin, Y.-T. Lin, and K.-Y. Tung, “Intrusion detection system: A comprehensive review,” </w:t>
      </w:r>
      <w:r w:rsidRPr="00003A80">
        <w:rPr>
          <w:rFonts w:cstheme="minorHAnsi"/>
          <w:i/>
          <w:iCs/>
          <w:color w:val="000000"/>
        </w:rPr>
        <w:t>Journal of Network and Computer Applications</w:t>
      </w:r>
      <w:r w:rsidRPr="00003A80">
        <w:rPr>
          <w:rFonts w:cstheme="minorHAnsi"/>
          <w:color w:val="000000"/>
        </w:rPr>
        <w:t xml:space="preserve">, vol. 36, no. 1, pp. 16–24, Jan. 2013, </w:t>
      </w:r>
      <w:proofErr w:type="spellStart"/>
      <w:r w:rsidRPr="00003A80">
        <w:rPr>
          <w:rFonts w:cstheme="minorHAnsi"/>
          <w:color w:val="000000"/>
        </w:rPr>
        <w:t>doi</w:t>
      </w:r>
      <w:proofErr w:type="spellEnd"/>
      <w:r w:rsidRPr="00003A80">
        <w:rPr>
          <w:rFonts w:cstheme="minorHAnsi"/>
          <w:color w:val="000000"/>
        </w:rPr>
        <w:t xml:space="preserve">: </w:t>
      </w:r>
      <w:hyperlink r:id="rId16" w:history="1">
        <w:r w:rsidR="00003A80" w:rsidRPr="00D8140E">
          <w:rPr>
            <w:rStyle w:val="Hyperlink"/>
            <w:rFonts w:cstheme="minorHAnsi"/>
          </w:rPr>
          <w:t>https://doi.org/10.1016/j.jnca.2012.09.004</w:t>
        </w:r>
      </w:hyperlink>
      <w:r w:rsidRPr="00003A80">
        <w:rPr>
          <w:rFonts w:cstheme="minorHAnsi"/>
          <w:color w:val="000000"/>
        </w:rPr>
        <w:t>.</w:t>
      </w:r>
    </w:p>
    <w:p w14:paraId="65645979" w14:textId="77FE64FD" w:rsidR="001B4AAC" w:rsidRPr="001B4AAC" w:rsidRDefault="00003A80" w:rsidP="001B4AAC">
      <w:pPr>
        <w:pStyle w:val="ListParagraph"/>
        <w:numPr>
          <w:ilvl w:val="0"/>
          <w:numId w:val="2"/>
        </w:numPr>
        <w:rPr>
          <w:color w:val="000000"/>
        </w:rPr>
      </w:pPr>
      <w:r w:rsidRPr="00003A80">
        <w:rPr>
          <w:color w:val="000000"/>
        </w:rPr>
        <w:t xml:space="preserve">N. Chakraborty, “INTRUSION DETECTION SYSTEM AND INTRUSION PREVENTION SYSTEM: A COMPARATIVE STUDY,” 2013. Available: </w:t>
      </w:r>
      <w:hyperlink r:id="rId17" w:history="1">
        <w:r w:rsidRPr="00D8140E">
          <w:rPr>
            <w:rStyle w:val="Hyperlink"/>
          </w:rPr>
          <w:t>http://researchmanuscripts.com/May2013/1.pdf</w:t>
        </w:r>
      </w:hyperlink>
    </w:p>
    <w:p w14:paraId="4E9476E1" w14:textId="615F9F1F" w:rsidR="007264F9" w:rsidRPr="007264F9" w:rsidRDefault="001B4AAC" w:rsidP="007264F9">
      <w:pPr>
        <w:pStyle w:val="ListParagraph"/>
        <w:numPr>
          <w:ilvl w:val="0"/>
          <w:numId w:val="2"/>
        </w:numPr>
        <w:rPr>
          <w:rFonts w:cstheme="minorHAnsi"/>
          <w:color w:val="000000"/>
        </w:rPr>
      </w:pPr>
      <w:r w:rsidRPr="001B4AAC">
        <w:rPr>
          <w:rFonts w:cstheme="minorHAnsi"/>
          <w:color w:val="000000"/>
        </w:rPr>
        <w:t>S. Liu and R. Kuhn, “Data Loss Prevention,” </w:t>
      </w:r>
      <w:r w:rsidRPr="001B4AAC">
        <w:rPr>
          <w:rFonts w:cstheme="minorHAnsi"/>
          <w:i/>
          <w:iCs/>
          <w:color w:val="000000"/>
        </w:rPr>
        <w:t>IT Professional</w:t>
      </w:r>
      <w:r w:rsidRPr="001B4AAC">
        <w:rPr>
          <w:rFonts w:cstheme="minorHAnsi"/>
          <w:color w:val="000000"/>
        </w:rPr>
        <w:t xml:space="preserve">, vol. 12, no. 2, pp. 10–13, </w:t>
      </w:r>
      <w:r w:rsidRPr="007264F9">
        <w:rPr>
          <w:rFonts w:cstheme="minorHAnsi"/>
          <w:color w:val="000000"/>
        </w:rPr>
        <w:t xml:space="preserve">Mar. 2010, </w:t>
      </w:r>
      <w:proofErr w:type="spellStart"/>
      <w:r w:rsidRPr="007264F9">
        <w:rPr>
          <w:rFonts w:cstheme="minorHAnsi"/>
          <w:color w:val="000000"/>
        </w:rPr>
        <w:t>doi</w:t>
      </w:r>
      <w:proofErr w:type="spellEnd"/>
      <w:r w:rsidRPr="007264F9">
        <w:rPr>
          <w:rFonts w:cstheme="minorHAnsi"/>
          <w:color w:val="000000"/>
        </w:rPr>
        <w:t xml:space="preserve">: </w:t>
      </w:r>
      <w:hyperlink r:id="rId18" w:history="1">
        <w:r w:rsidRPr="007264F9">
          <w:rPr>
            <w:rStyle w:val="Hyperlink"/>
            <w:rFonts w:cstheme="minorHAnsi"/>
          </w:rPr>
          <w:t>https://doi.org/10.1109/mitp.2010.52</w:t>
        </w:r>
      </w:hyperlink>
      <w:r w:rsidRPr="007264F9">
        <w:rPr>
          <w:rFonts w:cstheme="minorHAnsi"/>
          <w:color w:val="000000"/>
        </w:rPr>
        <w:t>.</w:t>
      </w:r>
    </w:p>
    <w:p w14:paraId="3A0CA9F0" w14:textId="73828FC0" w:rsidR="007264F9" w:rsidRDefault="007264F9" w:rsidP="007264F9">
      <w:pPr>
        <w:pStyle w:val="ListParagraph"/>
        <w:numPr>
          <w:ilvl w:val="0"/>
          <w:numId w:val="2"/>
        </w:numPr>
        <w:rPr>
          <w:rFonts w:cstheme="minorHAnsi"/>
          <w:color w:val="000000"/>
        </w:rPr>
      </w:pPr>
      <w:r w:rsidRPr="007264F9">
        <w:rPr>
          <w:rFonts w:cstheme="minorHAnsi"/>
          <w:color w:val="000000"/>
        </w:rPr>
        <w:t xml:space="preserve">S. N. Bhatt, P. K. Manadhata, and </w:t>
      </w:r>
      <w:proofErr w:type="spellStart"/>
      <w:r w:rsidRPr="007264F9">
        <w:rPr>
          <w:rFonts w:cstheme="minorHAnsi"/>
          <w:color w:val="000000"/>
        </w:rPr>
        <w:t>Loai</w:t>
      </w:r>
      <w:proofErr w:type="spellEnd"/>
      <w:r w:rsidRPr="007264F9">
        <w:rPr>
          <w:rFonts w:cstheme="minorHAnsi"/>
          <w:color w:val="000000"/>
        </w:rPr>
        <w:t xml:space="preserve"> </w:t>
      </w:r>
      <w:proofErr w:type="spellStart"/>
      <w:r w:rsidRPr="007264F9">
        <w:rPr>
          <w:rFonts w:cstheme="minorHAnsi"/>
          <w:color w:val="000000"/>
        </w:rPr>
        <w:t>Zomlot</w:t>
      </w:r>
      <w:proofErr w:type="spellEnd"/>
      <w:r w:rsidRPr="007264F9">
        <w:rPr>
          <w:rFonts w:cstheme="minorHAnsi"/>
          <w:color w:val="000000"/>
        </w:rPr>
        <w:t>, “The Operational Role of Security Information and Event Management Systems,” </w:t>
      </w:r>
      <w:r w:rsidRPr="007264F9">
        <w:rPr>
          <w:rFonts w:cstheme="minorHAnsi"/>
          <w:i/>
          <w:iCs/>
          <w:color w:val="000000"/>
        </w:rPr>
        <w:t>IEEE Security &amp; Privacy</w:t>
      </w:r>
      <w:r w:rsidRPr="007264F9">
        <w:rPr>
          <w:rFonts w:cstheme="minorHAnsi"/>
          <w:color w:val="000000"/>
        </w:rPr>
        <w:t xml:space="preserve">, vol. 12, no. 5, pp. 35–41, Sep. 2014, </w:t>
      </w:r>
      <w:proofErr w:type="spellStart"/>
      <w:r w:rsidRPr="007264F9">
        <w:rPr>
          <w:rFonts w:cstheme="minorHAnsi"/>
          <w:color w:val="000000"/>
        </w:rPr>
        <w:t>doi</w:t>
      </w:r>
      <w:proofErr w:type="spellEnd"/>
      <w:r w:rsidRPr="007264F9">
        <w:rPr>
          <w:rFonts w:cstheme="minorHAnsi"/>
          <w:color w:val="000000"/>
        </w:rPr>
        <w:t xml:space="preserve">: </w:t>
      </w:r>
      <w:hyperlink r:id="rId19" w:history="1">
        <w:r w:rsidRPr="00D8140E">
          <w:rPr>
            <w:rStyle w:val="Hyperlink"/>
            <w:rFonts w:cstheme="minorHAnsi"/>
          </w:rPr>
          <w:t>https://doi.org/10.1109/msp.2014.103</w:t>
        </w:r>
      </w:hyperlink>
      <w:r w:rsidRPr="007264F9">
        <w:rPr>
          <w:rFonts w:cstheme="minorHAnsi"/>
          <w:color w:val="000000"/>
        </w:rPr>
        <w:t>.</w:t>
      </w:r>
    </w:p>
    <w:p w14:paraId="0D422F94" w14:textId="1B8D5E2E" w:rsidR="00584447" w:rsidRPr="00584447" w:rsidRDefault="007264F9" w:rsidP="00584447">
      <w:pPr>
        <w:pStyle w:val="ListParagraph"/>
        <w:numPr>
          <w:ilvl w:val="0"/>
          <w:numId w:val="2"/>
        </w:numPr>
        <w:rPr>
          <w:rFonts w:cstheme="minorHAnsi"/>
          <w:color w:val="000000"/>
        </w:rPr>
      </w:pPr>
      <w:r w:rsidRPr="007264F9">
        <w:rPr>
          <w:rFonts w:cstheme="minorHAnsi"/>
          <w:color w:val="000000"/>
        </w:rPr>
        <w:t>“Network Security, Firewalls and VPNs,” </w:t>
      </w:r>
      <w:r w:rsidRPr="007264F9">
        <w:rPr>
          <w:rFonts w:cstheme="minorHAnsi"/>
          <w:i/>
          <w:iCs/>
          <w:color w:val="000000"/>
        </w:rPr>
        <w:t>Google Books</w:t>
      </w:r>
      <w:r w:rsidRPr="007264F9">
        <w:rPr>
          <w:rFonts w:cstheme="minorHAnsi"/>
          <w:color w:val="000000"/>
        </w:rPr>
        <w:t>, 2013. https://books.google.co.uk/books?hl=en&amp;lr=&amp;id=qZgtAAAAQBAJ&amp;oi=fnd&amp;pg=PR1&amp;dq=firewalls+in+network+security&amp;ots=FecEM4cGg0&amp;sig=AhSSjlWv3P2m8L5eRM7</w:t>
      </w:r>
      <w:r w:rsidRPr="007264F9">
        <w:rPr>
          <w:rFonts w:cstheme="minorHAnsi"/>
          <w:color w:val="000000"/>
        </w:rPr>
        <w:lastRenderedPageBreak/>
        <w:t xml:space="preserve">OuGKFcdc&amp;redir_esc=y#v=onepage&amp;q=firewalls%20in%20network%20security&amp;f=false (accessed Dec. </w:t>
      </w:r>
      <w:r>
        <w:rPr>
          <w:rFonts w:cstheme="minorHAnsi"/>
          <w:color w:val="000000"/>
        </w:rPr>
        <w:t>06</w:t>
      </w:r>
      <w:r w:rsidRPr="007264F9">
        <w:rPr>
          <w:rFonts w:cstheme="minorHAnsi"/>
          <w:color w:val="000000"/>
        </w:rPr>
        <w:t>, 2023).</w:t>
      </w:r>
    </w:p>
    <w:p w14:paraId="27F6AE58" w14:textId="4751263A" w:rsidR="00DC2F0D" w:rsidRPr="00DC2F0D" w:rsidRDefault="00584447" w:rsidP="00DC2F0D">
      <w:pPr>
        <w:pStyle w:val="ListParagraph"/>
        <w:numPr>
          <w:ilvl w:val="0"/>
          <w:numId w:val="2"/>
        </w:numPr>
        <w:rPr>
          <w:rFonts w:cstheme="minorHAnsi"/>
          <w:color w:val="000000"/>
        </w:rPr>
      </w:pPr>
      <w:r w:rsidRPr="00584447">
        <w:rPr>
          <w:rFonts w:cstheme="minorHAnsi"/>
          <w:color w:val="000000"/>
        </w:rPr>
        <w:t xml:space="preserve">Y. Fan, Y. Jian-Wen, and L. Cheng, “Computer Network Security and Technology Research,” Jun. 2015, </w:t>
      </w:r>
      <w:proofErr w:type="spellStart"/>
      <w:r w:rsidRPr="00584447">
        <w:rPr>
          <w:rFonts w:cstheme="minorHAnsi"/>
          <w:color w:val="000000"/>
        </w:rPr>
        <w:t>doi</w:t>
      </w:r>
      <w:proofErr w:type="spellEnd"/>
      <w:r w:rsidRPr="00584447">
        <w:rPr>
          <w:rFonts w:cstheme="minorHAnsi"/>
          <w:color w:val="000000"/>
        </w:rPr>
        <w:t xml:space="preserve">: </w:t>
      </w:r>
      <w:hyperlink r:id="rId20" w:history="1">
        <w:r w:rsidRPr="00D8140E">
          <w:rPr>
            <w:rStyle w:val="Hyperlink"/>
            <w:rFonts w:cstheme="minorHAnsi"/>
          </w:rPr>
          <w:t>https://doi.org/10.1109/icmtma.2015.77</w:t>
        </w:r>
      </w:hyperlink>
      <w:r w:rsidRPr="00584447">
        <w:rPr>
          <w:rFonts w:cstheme="minorHAnsi"/>
          <w:color w:val="000000"/>
        </w:rPr>
        <w:t>.</w:t>
      </w:r>
    </w:p>
    <w:p w14:paraId="3E60F29E" w14:textId="79048311" w:rsidR="0012172E" w:rsidRPr="0012172E" w:rsidRDefault="00DC2F0D" w:rsidP="0012172E">
      <w:pPr>
        <w:pStyle w:val="ListParagraph"/>
        <w:numPr>
          <w:ilvl w:val="0"/>
          <w:numId w:val="2"/>
        </w:numPr>
        <w:rPr>
          <w:color w:val="000000"/>
        </w:rPr>
      </w:pPr>
      <w:r w:rsidRPr="00DC2F0D">
        <w:rPr>
          <w:color w:val="000000"/>
        </w:rPr>
        <w:t>“Network Security Assessment,” </w:t>
      </w:r>
      <w:r w:rsidRPr="00DC2F0D">
        <w:rPr>
          <w:i/>
          <w:iCs/>
          <w:color w:val="000000"/>
        </w:rPr>
        <w:t>Google Books</w:t>
      </w:r>
      <w:r w:rsidRPr="00DC2F0D">
        <w:rPr>
          <w:color w:val="000000"/>
        </w:rPr>
        <w:t xml:space="preserve">, 2023. https://books.google.co.uk/books?hl=en&amp;lr=&amp;id=Gm_0CwAAQBAJ&amp;oi=fnd&amp;pg=PR5&amp;dq=organisation+chart+network+security&amp;ots=uCip2YaNH1&amp;sig=7FdLEMsaydZ3NpvJMLNO5k4q1PA&amp;redir_esc=y#v=onepage&amp;q&amp;f=false (accessed Dec. </w:t>
      </w:r>
      <w:proofErr w:type="gramStart"/>
      <w:r>
        <w:rPr>
          <w:color w:val="000000"/>
        </w:rPr>
        <w:t xml:space="preserve">12, </w:t>
      </w:r>
      <w:r w:rsidRPr="00DC2F0D">
        <w:rPr>
          <w:color w:val="000000"/>
        </w:rPr>
        <w:t xml:space="preserve"> 2023</w:t>
      </w:r>
      <w:proofErr w:type="gramEnd"/>
      <w:r w:rsidRPr="00DC2F0D">
        <w:rPr>
          <w:color w:val="000000"/>
        </w:rPr>
        <w:t>).</w:t>
      </w:r>
    </w:p>
    <w:p w14:paraId="39D8563D" w14:textId="6D625959" w:rsidR="004C0821" w:rsidRPr="004C0821" w:rsidRDefault="0012172E" w:rsidP="004C0821">
      <w:pPr>
        <w:pStyle w:val="ListParagraph"/>
        <w:numPr>
          <w:ilvl w:val="0"/>
          <w:numId w:val="2"/>
        </w:numPr>
        <w:rPr>
          <w:color w:val="000000"/>
        </w:rPr>
      </w:pPr>
      <w:r w:rsidRPr="0012172E">
        <w:rPr>
          <w:color w:val="000000"/>
        </w:rPr>
        <w:t>“Google Books,” </w:t>
      </w:r>
      <w:r w:rsidRPr="0012172E">
        <w:rPr>
          <w:i/>
          <w:iCs/>
          <w:color w:val="000000"/>
        </w:rPr>
        <w:t>Google.co.uk</w:t>
      </w:r>
      <w:r w:rsidRPr="0012172E">
        <w:rPr>
          <w:color w:val="000000"/>
        </w:rPr>
        <w:t>, 2019. https://www.google.co.uk/books/edition/Network_Security_Policies_and_Procedures/rx5plWZc-7MC?hl=en&amp;gbpv=1&amp;dq=policies+and+procedures+network+security&amp;printsec=frontcover (accessed Dec. 1</w:t>
      </w:r>
      <w:r>
        <w:rPr>
          <w:color w:val="000000"/>
        </w:rPr>
        <w:t>2</w:t>
      </w:r>
      <w:r w:rsidRPr="0012172E">
        <w:rPr>
          <w:color w:val="000000"/>
        </w:rPr>
        <w:t>, 2023).</w:t>
      </w:r>
    </w:p>
    <w:p w14:paraId="75E5729B" w14:textId="111DC0EA" w:rsidR="001943F6" w:rsidRDefault="004C0821" w:rsidP="001943F6">
      <w:pPr>
        <w:pStyle w:val="ListParagraph"/>
        <w:numPr>
          <w:ilvl w:val="0"/>
          <w:numId w:val="2"/>
        </w:numPr>
        <w:rPr>
          <w:color w:val="000000"/>
        </w:rPr>
      </w:pPr>
      <w:r w:rsidRPr="004C0821">
        <w:rPr>
          <w:color w:val="000000"/>
        </w:rPr>
        <w:t xml:space="preserve">S. Gupta and S. </w:t>
      </w:r>
      <w:proofErr w:type="spellStart"/>
      <w:r w:rsidRPr="004C0821">
        <w:rPr>
          <w:color w:val="000000"/>
        </w:rPr>
        <w:t>Misra</w:t>
      </w:r>
      <w:proofErr w:type="spellEnd"/>
      <w:r w:rsidRPr="004C0821">
        <w:rPr>
          <w:color w:val="000000"/>
        </w:rPr>
        <w:t>, “Compliance, network, security and the people related factors in cloud ERP implementation,” </w:t>
      </w:r>
      <w:r w:rsidRPr="004C0821">
        <w:rPr>
          <w:i/>
          <w:iCs/>
          <w:color w:val="000000"/>
        </w:rPr>
        <w:t>International Journal of Communication Systems</w:t>
      </w:r>
      <w:r w:rsidRPr="004C0821">
        <w:rPr>
          <w:color w:val="000000"/>
        </w:rPr>
        <w:t xml:space="preserve">, vol. 29, no. 8, pp. 1395–1419, Jan. 2016, </w:t>
      </w:r>
      <w:proofErr w:type="spellStart"/>
      <w:r w:rsidRPr="004C0821">
        <w:rPr>
          <w:color w:val="000000"/>
        </w:rPr>
        <w:t>doi</w:t>
      </w:r>
      <w:proofErr w:type="spellEnd"/>
      <w:r w:rsidRPr="004C0821">
        <w:rPr>
          <w:color w:val="000000"/>
        </w:rPr>
        <w:t xml:space="preserve">: </w:t>
      </w:r>
      <w:hyperlink r:id="rId21" w:history="1">
        <w:r w:rsidR="001943F6" w:rsidRPr="00BE37F0">
          <w:rPr>
            <w:rStyle w:val="Hyperlink"/>
          </w:rPr>
          <w:t>https://doi.org/10.1002/dac.3107</w:t>
        </w:r>
      </w:hyperlink>
      <w:r w:rsidRPr="004C0821">
        <w:rPr>
          <w:color w:val="000000"/>
        </w:rPr>
        <w:t>.</w:t>
      </w:r>
    </w:p>
    <w:p w14:paraId="716B53BC" w14:textId="637DFEF3" w:rsidR="0022112E" w:rsidRPr="0022112E" w:rsidRDefault="001943F6" w:rsidP="0022112E">
      <w:pPr>
        <w:pStyle w:val="ListParagraph"/>
        <w:numPr>
          <w:ilvl w:val="0"/>
          <w:numId w:val="2"/>
        </w:numPr>
        <w:rPr>
          <w:color w:val="000000"/>
        </w:rPr>
      </w:pPr>
      <w:proofErr w:type="spellStart"/>
      <w:r w:rsidRPr="001943F6">
        <w:rPr>
          <w:color w:val="000000"/>
        </w:rPr>
        <w:t>Haryo</w:t>
      </w:r>
      <w:proofErr w:type="spellEnd"/>
      <w:r w:rsidRPr="001943F6">
        <w:rPr>
          <w:color w:val="000000"/>
        </w:rPr>
        <w:t xml:space="preserve"> </w:t>
      </w:r>
      <w:proofErr w:type="spellStart"/>
      <w:r w:rsidRPr="001943F6">
        <w:rPr>
          <w:color w:val="000000"/>
        </w:rPr>
        <w:t>Laksono</w:t>
      </w:r>
      <w:proofErr w:type="spellEnd"/>
      <w:r w:rsidRPr="001943F6">
        <w:rPr>
          <w:color w:val="000000"/>
        </w:rPr>
        <w:t xml:space="preserve"> and </w:t>
      </w:r>
      <w:proofErr w:type="spellStart"/>
      <w:r w:rsidRPr="001943F6">
        <w:rPr>
          <w:color w:val="000000"/>
        </w:rPr>
        <w:t>Yose</w:t>
      </w:r>
      <w:proofErr w:type="spellEnd"/>
      <w:r w:rsidRPr="001943F6">
        <w:rPr>
          <w:color w:val="000000"/>
        </w:rPr>
        <w:t xml:space="preserve"> </w:t>
      </w:r>
      <w:proofErr w:type="spellStart"/>
      <w:r w:rsidRPr="001943F6">
        <w:rPr>
          <w:color w:val="000000"/>
        </w:rPr>
        <w:t>Supriyadi</w:t>
      </w:r>
      <w:proofErr w:type="spellEnd"/>
      <w:r w:rsidRPr="001943F6">
        <w:rPr>
          <w:color w:val="000000"/>
        </w:rPr>
        <w:t xml:space="preserve">, “Design and implementation information security governance using Analytic Network Process and </w:t>
      </w:r>
      <w:proofErr w:type="spellStart"/>
      <w:r w:rsidRPr="001943F6">
        <w:rPr>
          <w:color w:val="000000"/>
        </w:rPr>
        <w:t>cobit</w:t>
      </w:r>
      <w:proofErr w:type="spellEnd"/>
      <w:r w:rsidRPr="001943F6">
        <w:rPr>
          <w:color w:val="000000"/>
        </w:rPr>
        <w:t xml:space="preserve"> 5 for Information Security a case study of unit XYZ,” Nov. 2015, </w:t>
      </w:r>
      <w:proofErr w:type="spellStart"/>
      <w:r w:rsidRPr="001943F6">
        <w:rPr>
          <w:color w:val="000000"/>
        </w:rPr>
        <w:t>doi</w:t>
      </w:r>
      <w:proofErr w:type="spellEnd"/>
      <w:r w:rsidRPr="001943F6">
        <w:rPr>
          <w:color w:val="000000"/>
        </w:rPr>
        <w:t xml:space="preserve">: </w:t>
      </w:r>
      <w:hyperlink r:id="rId22" w:history="1">
        <w:r w:rsidRPr="00BE37F0">
          <w:rPr>
            <w:rStyle w:val="Hyperlink"/>
          </w:rPr>
          <w:t>https://doi.org/10.1109/icitsi.2015.7437689</w:t>
        </w:r>
      </w:hyperlink>
      <w:r w:rsidRPr="001943F6">
        <w:rPr>
          <w:color w:val="000000"/>
        </w:rPr>
        <w:t>.</w:t>
      </w:r>
    </w:p>
    <w:p w14:paraId="1A14B485" w14:textId="2CE5B343" w:rsidR="0018259E" w:rsidRPr="0018259E" w:rsidRDefault="0022112E" w:rsidP="0018259E">
      <w:pPr>
        <w:pStyle w:val="ListParagraph"/>
        <w:numPr>
          <w:ilvl w:val="0"/>
          <w:numId w:val="2"/>
        </w:numPr>
        <w:rPr>
          <w:color w:val="000000"/>
        </w:rPr>
      </w:pPr>
      <w:r w:rsidRPr="0022112E">
        <w:rPr>
          <w:color w:val="000000"/>
        </w:rPr>
        <w:t>“Risk Management for Computer Security,” </w:t>
      </w:r>
      <w:r w:rsidRPr="0022112E">
        <w:rPr>
          <w:i/>
          <w:iCs/>
          <w:color w:val="000000"/>
        </w:rPr>
        <w:t>Google Books</w:t>
      </w:r>
      <w:r w:rsidRPr="0022112E">
        <w:rPr>
          <w:color w:val="000000"/>
        </w:rPr>
        <w:t>, 2023. https://books.google.co.uk/books?hl=en&amp;lr=&amp;id=-DcLKOJg9ScC&amp;oi=fnd&amp;pg=PP2&amp;dq=risk+management+network+security&amp;ots=mZSHY_-YFd&amp;sig=tfKWmg2nLs3k52GJ-fpGt9ydnKU&amp;redir_esc=y#v=onepage&amp;q=risk%20management%20network%20security&amp;f=false (accessed Dec. 1</w:t>
      </w:r>
      <w:r>
        <w:rPr>
          <w:color w:val="000000"/>
        </w:rPr>
        <w:t>3</w:t>
      </w:r>
      <w:r w:rsidRPr="0022112E">
        <w:rPr>
          <w:color w:val="000000"/>
        </w:rPr>
        <w:t>, 2023).</w:t>
      </w:r>
    </w:p>
    <w:p w14:paraId="25E39B52" w14:textId="6B0096B6" w:rsidR="00DD29A9" w:rsidRPr="00DD29A9" w:rsidRDefault="0018259E" w:rsidP="00DD29A9">
      <w:pPr>
        <w:pStyle w:val="ListParagraph"/>
        <w:numPr>
          <w:ilvl w:val="0"/>
          <w:numId w:val="2"/>
        </w:numPr>
        <w:rPr>
          <w:color w:val="000000"/>
        </w:rPr>
      </w:pPr>
      <w:r w:rsidRPr="0018259E">
        <w:rPr>
          <w:color w:val="000000"/>
        </w:rPr>
        <w:t>F. F. Freire and V. S. Padilla, “A Contingency Plan Framework for Cyber-Attacks,” </w:t>
      </w:r>
      <w:r w:rsidRPr="0018259E">
        <w:rPr>
          <w:i/>
          <w:iCs/>
          <w:color w:val="000000"/>
        </w:rPr>
        <w:t>Journal of Information Systems Engineering &amp; Management</w:t>
      </w:r>
      <w:r w:rsidRPr="0018259E">
        <w:rPr>
          <w:color w:val="000000"/>
        </w:rPr>
        <w:t xml:space="preserve">, vol. 4, no. 2, Aug. 2019, </w:t>
      </w:r>
      <w:proofErr w:type="spellStart"/>
      <w:r w:rsidRPr="0018259E">
        <w:rPr>
          <w:color w:val="000000"/>
        </w:rPr>
        <w:t>doi</w:t>
      </w:r>
      <w:proofErr w:type="spellEnd"/>
      <w:r w:rsidRPr="0018259E">
        <w:rPr>
          <w:color w:val="000000"/>
        </w:rPr>
        <w:t xml:space="preserve">: </w:t>
      </w:r>
      <w:hyperlink r:id="rId23" w:history="1">
        <w:r w:rsidRPr="00BE37F0">
          <w:rPr>
            <w:rStyle w:val="Hyperlink"/>
          </w:rPr>
          <w:t>https://doi.org/10.29333/jisem/5898</w:t>
        </w:r>
      </w:hyperlink>
      <w:r w:rsidRPr="0018259E">
        <w:rPr>
          <w:color w:val="000000"/>
        </w:rPr>
        <w:t>.</w:t>
      </w:r>
    </w:p>
    <w:p w14:paraId="5F01FBBB" w14:textId="57846CE8" w:rsidR="00DD29A9" w:rsidRPr="00DD29A9" w:rsidRDefault="00DD29A9" w:rsidP="00DD29A9">
      <w:pPr>
        <w:pStyle w:val="ListParagraph"/>
        <w:numPr>
          <w:ilvl w:val="0"/>
          <w:numId w:val="2"/>
        </w:numPr>
        <w:rPr>
          <w:color w:val="000000"/>
        </w:rPr>
      </w:pPr>
      <w:r w:rsidRPr="00DD29A9">
        <w:rPr>
          <w:color w:val="000000"/>
        </w:rPr>
        <w:t xml:space="preserve">V. L. </w:t>
      </w:r>
      <w:proofErr w:type="spellStart"/>
      <w:r w:rsidRPr="00DD29A9">
        <w:rPr>
          <w:color w:val="000000"/>
        </w:rPr>
        <w:t>Voydock</w:t>
      </w:r>
      <w:proofErr w:type="spellEnd"/>
      <w:r w:rsidRPr="00DD29A9">
        <w:rPr>
          <w:color w:val="000000"/>
        </w:rPr>
        <w:t xml:space="preserve"> and S. T. Kent, “Security Mechanisms in High-Level Network Protocols,” </w:t>
      </w:r>
      <w:r w:rsidRPr="00DD29A9">
        <w:rPr>
          <w:i/>
          <w:iCs/>
          <w:color w:val="000000"/>
        </w:rPr>
        <w:t>ACM Computing Surveys</w:t>
      </w:r>
      <w:r w:rsidRPr="00DD29A9">
        <w:rPr>
          <w:color w:val="000000"/>
        </w:rPr>
        <w:t xml:space="preserve">, vol. 15, no. 2, pp. 135–171, Jun. 1983, </w:t>
      </w:r>
      <w:proofErr w:type="spellStart"/>
      <w:r w:rsidRPr="00DD29A9">
        <w:rPr>
          <w:color w:val="000000"/>
        </w:rPr>
        <w:t>doi</w:t>
      </w:r>
      <w:proofErr w:type="spellEnd"/>
      <w:r w:rsidRPr="00DD29A9">
        <w:rPr>
          <w:color w:val="000000"/>
        </w:rPr>
        <w:t>: https://doi.org/10.1145/356909.356913.</w:t>
      </w:r>
    </w:p>
    <w:sectPr w:rsidR="00DD29A9" w:rsidRPr="00DD29A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0191FF" w14:textId="77777777" w:rsidR="00831F57" w:rsidRDefault="00831F57" w:rsidP="00AC7AFD">
      <w:r>
        <w:separator/>
      </w:r>
    </w:p>
  </w:endnote>
  <w:endnote w:type="continuationSeparator" w:id="0">
    <w:p w14:paraId="03E60561" w14:textId="77777777" w:rsidR="00831F57" w:rsidRDefault="00831F57" w:rsidP="00AC7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2A9C33" w14:textId="77777777" w:rsidR="00831F57" w:rsidRDefault="00831F57" w:rsidP="00AC7AFD">
      <w:r>
        <w:separator/>
      </w:r>
    </w:p>
  </w:footnote>
  <w:footnote w:type="continuationSeparator" w:id="0">
    <w:p w14:paraId="3B7A3102" w14:textId="77777777" w:rsidR="00831F57" w:rsidRDefault="00831F57" w:rsidP="00AC7A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63042"/>
    <w:multiLevelType w:val="hybridMultilevel"/>
    <w:tmpl w:val="3D487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801D40"/>
    <w:multiLevelType w:val="hybridMultilevel"/>
    <w:tmpl w:val="B13E3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8852BB"/>
    <w:multiLevelType w:val="hybridMultilevel"/>
    <w:tmpl w:val="1B060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4E27D5"/>
    <w:multiLevelType w:val="hybridMultilevel"/>
    <w:tmpl w:val="B6148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A0431B"/>
    <w:multiLevelType w:val="hybridMultilevel"/>
    <w:tmpl w:val="69961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21735B"/>
    <w:multiLevelType w:val="hybridMultilevel"/>
    <w:tmpl w:val="52784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435463"/>
    <w:multiLevelType w:val="hybridMultilevel"/>
    <w:tmpl w:val="2F6E0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067A1B"/>
    <w:multiLevelType w:val="hybridMultilevel"/>
    <w:tmpl w:val="10D4DD8A"/>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0F0C53"/>
    <w:multiLevelType w:val="hybridMultilevel"/>
    <w:tmpl w:val="E5DE2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D67C61"/>
    <w:multiLevelType w:val="hybridMultilevel"/>
    <w:tmpl w:val="C8342B44"/>
    <w:lvl w:ilvl="0" w:tplc="0809000F">
      <w:start w:val="1"/>
      <w:numFmt w:val="decimal"/>
      <w:lvlText w:val="%1."/>
      <w:lvlJc w:val="left"/>
      <w:pPr>
        <w:ind w:left="764" w:hanging="360"/>
      </w:pPr>
    </w:lvl>
    <w:lvl w:ilvl="1" w:tplc="08090019" w:tentative="1">
      <w:start w:val="1"/>
      <w:numFmt w:val="lowerLetter"/>
      <w:lvlText w:val="%2."/>
      <w:lvlJc w:val="left"/>
      <w:pPr>
        <w:ind w:left="1484" w:hanging="360"/>
      </w:pPr>
    </w:lvl>
    <w:lvl w:ilvl="2" w:tplc="0809001B" w:tentative="1">
      <w:start w:val="1"/>
      <w:numFmt w:val="lowerRoman"/>
      <w:lvlText w:val="%3."/>
      <w:lvlJc w:val="right"/>
      <w:pPr>
        <w:ind w:left="2204" w:hanging="180"/>
      </w:pPr>
    </w:lvl>
    <w:lvl w:ilvl="3" w:tplc="0809000F" w:tentative="1">
      <w:start w:val="1"/>
      <w:numFmt w:val="decimal"/>
      <w:lvlText w:val="%4."/>
      <w:lvlJc w:val="left"/>
      <w:pPr>
        <w:ind w:left="2924" w:hanging="360"/>
      </w:pPr>
    </w:lvl>
    <w:lvl w:ilvl="4" w:tplc="08090019" w:tentative="1">
      <w:start w:val="1"/>
      <w:numFmt w:val="lowerLetter"/>
      <w:lvlText w:val="%5."/>
      <w:lvlJc w:val="left"/>
      <w:pPr>
        <w:ind w:left="3644" w:hanging="360"/>
      </w:pPr>
    </w:lvl>
    <w:lvl w:ilvl="5" w:tplc="0809001B" w:tentative="1">
      <w:start w:val="1"/>
      <w:numFmt w:val="lowerRoman"/>
      <w:lvlText w:val="%6."/>
      <w:lvlJc w:val="right"/>
      <w:pPr>
        <w:ind w:left="4364" w:hanging="180"/>
      </w:pPr>
    </w:lvl>
    <w:lvl w:ilvl="6" w:tplc="0809000F" w:tentative="1">
      <w:start w:val="1"/>
      <w:numFmt w:val="decimal"/>
      <w:lvlText w:val="%7."/>
      <w:lvlJc w:val="left"/>
      <w:pPr>
        <w:ind w:left="5084" w:hanging="360"/>
      </w:pPr>
    </w:lvl>
    <w:lvl w:ilvl="7" w:tplc="08090019" w:tentative="1">
      <w:start w:val="1"/>
      <w:numFmt w:val="lowerLetter"/>
      <w:lvlText w:val="%8."/>
      <w:lvlJc w:val="left"/>
      <w:pPr>
        <w:ind w:left="5804" w:hanging="360"/>
      </w:pPr>
    </w:lvl>
    <w:lvl w:ilvl="8" w:tplc="0809001B" w:tentative="1">
      <w:start w:val="1"/>
      <w:numFmt w:val="lowerRoman"/>
      <w:lvlText w:val="%9."/>
      <w:lvlJc w:val="right"/>
      <w:pPr>
        <w:ind w:left="6524" w:hanging="180"/>
      </w:pPr>
    </w:lvl>
  </w:abstractNum>
  <w:abstractNum w:abstractNumId="10" w15:restartNumberingAfterBreak="0">
    <w:nsid w:val="28336F13"/>
    <w:multiLevelType w:val="hybridMultilevel"/>
    <w:tmpl w:val="E042E1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254D52"/>
    <w:multiLevelType w:val="hybridMultilevel"/>
    <w:tmpl w:val="16E81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9E263B"/>
    <w:multiLevelType w:val="hybridMultilevel"/>
    <w:tmpl w:val="C394A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1B49E0"/>
    <w:multiLevelType w:val="hybridMultilevel"/>
    <w:tmpl w:val="C87CB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001208"/>
    <w:multiLevelType w:val="hybridMultilevel"/>
    <w:tmpl w:val="E4948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B94754"/>
    <w:multiLevelType w:val="hybridMultilevel"/>
    <w:tmpl w:val="676AE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BB5532"/>
    <w:multiLevelType w:val="hybridMultilevel"/>
    <w:tmpl w:val="63E6C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6E18EA"/>
    <w:multiLevelType w:val="hybridMultilevel"/>
    <w:tmpl w:val="EDB0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3C78D2"/>
    <w:multiLevelType w:val="hybridMultilevel"/>
    <w:tmpl w:val="A184D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5B0E9A"/>
    <w:multiLevelType w:val="hybridMultilevel"/>
    <w:tmpl w:val="DDFC8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BA69CA"/>
    <w:multiLevelType w:val="hybridMultilevel"/>
    <w:tmpl w:val="60AAC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0D1142"/>
    <w:multiLevelType w:val="hybridMultilevel"/>
    <w:tmpl w:val="A99E8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C532D9"/>
    <w:multiLevelType w:val="hybridMultilevel"/>
    <w:tmpl w:val="E7289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9E6B9B"/>
    <w:multiLevelType w:val="hybridMultilevel"/>
    <w:tmpl w:val="C520F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01540E"/>
    <w:multiLevelType w:val="hybridMultilevel"/>
    <w:tmpl w:val="C6B6C7CC"/>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25" w15:restartNumberingAfterBreak="0">
    <w:nsid w:val="5A4A1558"/>
    <w:multiLevelType w:val="hybridMultilevel"/>
    <w:tmpl w:val="E54C3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0051DF"/>
    <w:multiLevelType w:val="hybridMultilevel"/>
    <w:tmpl w:val="26867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345E91"/>
    <w:multiLevelType w:val="hybridMultilevel"/>
    <w:tmpl w:val="5788635C"/>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28" w15:restartNumberingAfterBreak="0">
    <w:nsid w:val="68AB415F"/>
    <w:multiLevelType w:val="hybridMultilevel"/>
    <w:tmpl w:val="4B0A2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D1567A"/>
    <w:multiLevelType w:val="hybridMultilevel"/>
    <w:tmpl w:val="B6BA7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FF091D"/>
    <w:multiLevelType w:val="hybridMultilevel"/>
    <w:tmpl w:val="ADB44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B11D19"/>
    <w:multiLevelType w:val="hybridMultilevel"/>
    <w:tmpl w:val="EBBAD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297178"/>
    <w:multiLevelType w:val="hybridMultilevel"/>
    <w:tmpl w:val="94808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2A5DC1"/>
    <w:multiLevelType w:val="hybridMultilevel"/>
    <w:tmpl w:val="0C266D36"/>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0D905B9"/>
    <w:multiLevelType w:val="hybridMultilevel"/>
    <w:tmpl w:val="9904D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1525C6"/>
    <w:multiLevelType w:val="hybridMultilevel"/>
    <w:tmpl w:val="93E44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736001"/>
    <w:multiLevelType w:val="hybridMultilevel"/>
    <w:tmpl w:val="AFBC5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BA1E42"/>
    <w:multiLevelType w:val="hybridMultilevel"/>
    <w:tmpl w:val="EADC9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E86348"/>
    <w:multiLevelType w:val="hybridMultilevel"/>
    <w:tmpl w:val="1A0E0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33"/>
  </w:num>
  <w:num w:numId="4">
    <w:abstractNumId w:val="24"/>
  </w:num>
  <w:num w:numId="5">
    <w:abstractNumId w:val="27"/>
  </w:num>
  <w:num w:numId="6">
    <w:abstractNumId w:val="7"/>
  </w:num>
  <w:num w:numId="7">
    <w:abstractNumId w:val="6"/>
  </w:num>
  <w:num w:numId="8">
    <w:abstractNumId w:val="20"/>
  </w:num>
  <w:num w:numId="9">
    <w:abstractNumId w:val="13"/>
  </w:num>
  <w:num w:numId="10">
    <w:abstractNumId w:val="37"/>
  </w:num>
  <w:num w:numId="11">
    <w:abstractNumId w:val="35"/>
  </w:num>
  <w:num w:numId="12">
    <w:abstractNumId w:val="32"/>
  </w:num>
  <w:num w:numId="13">
    <w:abstractNumId w:val="22"/>
  </w:num>
  <w:num w:numId="14">
    <w:abstractNumId w:val="29"/>
  </w:num>
  <w:num w:numId="15">
    <w:abstractNumId w:val="8"/>
  </w:num>
  <w:num w:numId="16">
    <w:abstractNumId w:val="31"/>
  </w:num>
  <w:num w:numId="17">
    <w:abstractNumId w:val="3"/>
  </w:num>
  <w:num w:numId="18">
    <w:abstractNumId w:val="14"/>
  </w:num>
  <w:num w:numId="19">
    <w:abstractNumId w:val="17"/>
  </w:num>
  <w:num w:numId="20">
    <w:abstractNumId w:val="5"/>
  </w:num>
  <w:num w:numId="21">
    <w:abstractNumId w:val="2"/>
  </w:num>
  <w:num w:numId="22">
    <w:abstractNumId w:val="23"/>
  </w:num>
  <w:num w:numId="23">
    <w:abstractNumId w:val="1"/>
  </w:num>
  <w:num w:numId="24">
    <w:abstractNumId w:val="16"/>
  </w:num>
  <w:num w:numId="25">
    <w:abstractNumId w:val="19"/>
  </w:num>
  <w:num w:numId="26">
    <w:abstractNumId w:val="21"/>
  </w:num>
  <w:num w:numId="27">
    <w:abstractNumId w:val="36"/>
  </w:num>
  <w:num w:numId="28">
    <w:abstractNumId w:val="18"/>
  </w:num>
  <w:num w:numId="29">
    <w:abstractNumId w:val="15"/>
  </w:num>
  <w:num w:numId="30">
    <w:abstractNumId w:val="38"/>
  </w:num>
  <w:num w:numId="31">
    <w:abstractNumId w:val="0"/>
  </w:num>
  <w:num w:numId="32">
    <w:abstractNumId w:val="12"/>
  </w:num>
  <w:num w:numId="33">
    <w:abstractNumId w:val="25"/>
  </w:num>
  <w:num w:numId="34">
    <w:abstractNumId w:val="11"/>
  </w:num>
  <w:num w:numId="35">
    <w:abstractNumId w:val="4"/>
  </w:num>
  <w:num w:numId="36">
    <w:abstractNumId w:val="30"/>
  </w:num>
  <w:num w:numId="37">
    <w:abstractNumId w:val="34"/>
  </w:num>
  <w:num w:numId="38">
    <w:abstractNumId w:val="28"/>
  </w:num>
  <w:num w:numId="3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151"/>
    <w:rsid w:val="00003A80"/>
    <w:rsid w:val="00010866"/>
    <w:rsid w:val="00011D70"/>
    <w:rsid w:val="00020D61"/>
    <w:rsid w:val="00041C8E"/>
    <w:rsid w:val="00060405"/>
    <w:rsid w:val="00071460"/>
    <w:rsid w:val="000752CA"/>
    <w:rsid w:val="00077541"/>
    <w:rsid w:val="0008548E"/>
    <w:rsid w:val="0008692F"/>
    <w:rsid w:val="000C1B52"/>
    <w:rsid w:val="000D6905"/>
    <w:rsid w:val="000E26A1"/>
    <w:rsid w:val="000F08EE"/>
    <w:rsid w:val="000F1EC5"/>
    <w:rsid w:val="0010451C"/>
    <w:rsid w:val="00111825"/>
    <w:rsid w:val="001125BA"/>
    <w:rsid w:val="00114811"/>
    <w:rsid w:val="0012172E"/>
    <w:rsid w:val="00127FD8"/>
    <w:rsid w:val="00134AD9"/>
    <w:rsid w:val="0015552D"/>
    <w:rsid w:val="0016075C"/>
    <w:rsid w:val="00166233"/>
    <w:rsid w:val="00173A55"/>
    <w:rsid w:val="0018259E"/>
    <w:rsid w:val="001943F6"/>
    <w:rsid w:val="00194A09"/>
    <w:rsid w:val="001A48AA"/>
    <w:rsid w:val="001B4AAC"/>
    <w:rsid w:val="001C2510"/>
    <w:rsid w:val="001C6E0F"/>
    <w:rsid w:val="001F03A5"/>
    <w:rsid w:val="00200365"/>
    <w:rsid w:val="00201C51"/>
    <w:rsid w:val="00203469"/>
    <w:rsid w:val="00205043"/>
    <w:rsid w:val="0020633C"/>
    <w:rsid w:val="00220BD8"/>
    <w:rsid w:val="0022112E"/>
    <w:rsid w:val="00223E61"/>
    <w:rsid w:val="002265C7"/>
    <w:rsid w:val="0023542B"/>
    <w:rsid w:val="00237B51"/>
    <w:rsid w:val="002444B4"/>
    <w:rsid w:val="00247AE2"/>
    <w:rsid w:val="002502F6"/>
    <w:rsid w:val="002530CD"/>
    <w:rsid w:val="00255F05"/>
    <w:rsid w:val="002833B2"/>
    <w:rsid w:val="0028409A"/>
    <w:rsid w:val="00290D79"/>
    <w:rsid w:val="002A1DFF"/>
    <w:rsid w:val="002A59D8"/>
    <w:rsid w:val="002B245A"/>
    <w:rsid w:val="002B2819"/>
    <w:rsid w:val="002B6C63"/>
    <w:rsid w:val="002C61E2"/>
    <w:rsid w:val="002E08AC"/>
    <w:rsid w:val="002E2500"/>
    <w:rsid w:val="002E4260"/>
    <w:rsid w:val="002E5A85"/>
    <w:rsid w:val="002E7643"/>
    <w:rsid w:val="002F4A5F"/>
    <w:rsid w:val="0030558C"/>
    <w:rsid w:val="00314167"/>
    <w:rsid w:val="00333EB6"/>
    <w:rsid w:val="00343736"/>
    <w:rsid w:val="00345DBC"/>
    <w:rsid w:val="00351778"/>
    <w:rsid w:val="00354638"/>
    <w:rsid w:val="00355EFA"/>
    <w:rsid w:val="0035600C"/>
    <w:rsid w:val="0036743A"/>
    <w:rsid w:val="003717AA"/>
    <w:rsid w:val="00374E69"/>
    <w:rsid w:val="003762E8"/>
    <w:rsid w:val="003C2AD0"/>
    <w:rsid w:val="003C2FA1"/>
    <w:rsid w:val="003E03E0"/>
    <w:rsid w:val="003E0F41"/>
    <w:rsid w:val="003E3A32"/>
    <w:rsid w:val="003F741B"/>
    <w:rsid w:val="003F7A60"/>
    <w:rsid w:val="004031C9"/>
    <w:rsid w:val="0040461C"/>
    <w:rsid w:val="004079D8"/>
    <w:rsid w:val="00411712"/>
    <w:rsid w:val="00413BC9"/>
    <w:rsid w:val="00425BDC"/>
    <w:rsid w:val="004332DD"/>
    <w:rsid w:val="004340FE"/>
    <w:rsid w:val="00442471"/>
    <w:rsid w:val="00445AC1"/>
    <w:rsid w:val="00445B35"/>
    <w:rsid w:val="00446296"/>
    <w:rsid w:val="00447E32"/>
    <w:rsid w:val="00451855"/>
    <w:rsid w:val="004526E7"/>
    <w:rsid w:val="00455177"/>
    <w:rsid w:val="00456F1D"/>
    <w:rsid w:val="00467B1B"/>
    <w:rsid w:val="004865B7"/>
    <w:rsid w:val="004B3C8F"/>
    <w:rsid w:val="004B43A2"/>
    <w:rsid w:val="004C0821"/>
    <w:rsid w:val="004C4709"/>
    <w:rsid w:val="004C5C0B"/>
    <w:rsid w:val="004C6590"/>
    <w:rsid w:val="004D5B67"/>
    <w:rsid w:val="004D7765"/>
    <w:rsid w:val="004E12BC"/>
    <w:rsid w:val="004E2A75"/>
    <w:rsid w:val="004E3586"/>
    <w:rsid w:val="004F75BB"/>
    <w:rsid w:val="00501907"/>
    <w:rsid w:val="00510DA4"/>
    <w:rsid w:val="0051523B"/>
    <w:rsid w:val="00524E41"/>
    <w:rsid w:val="00527588"/>
    <w:rsid w:val="00534173"/>
    <w:rsid w:val="00536A4B"/>
    <w:rsid w:val="00543101"/>
    <w:rsid w:val="00546393"/>
    <w:rsid w:val="00553F03"/>
    <w:rsid w:val="00555E0F"/>
    <w:rsid w:val="0055762A"/>
    <w:rsid w:val="005732D0"/>
    <w:rsid w:val="00584447"/>
    <w:rsid w:val="00585122"/>
    <w:rsid w:val="00591BE7"/>
    <w:rsid w:val="005A504A"/>
    <w:rsid w:val="005A6521"/>
    <w:rsid w:val="005D1201"/>
    <w:rsid w:val="005D23BB"/>
    <w:rsid w:val="005D5D3C"/>
    <w:rsid w:val="005D66AE"/>
    <w:rsid w:val="005E505D"/>
    <w:rsid w:val="005E5587"/>
    <w:rsid w:val="005F2F27"/>
    <w:rsid w:val="0061787B"/>
    <w:rsid w:val="0062075B"/>
    <w:rsid w:val="00622DC0"/>
    <w:rsid w:val="006319B3"/>
    <w:rsid w:val="006405C8"/>
    <w:rsid w:val="00647C8C"/>
    <w:rsid w:val="006543D3"/>
    <w:rsid w:val="006550C3"/>
    <w:rsid w:val="006664A4"/>
    <w:rsid w:val="0067034D"/>
    <w:rsid w:val="00671B10"/>
    <w:rsid w:val="006761D5"/>
    <w:rsid w:val="006909E2"/>
    <w:rsid w:val="00691396"/>
    <w:rsid w:val="00697D80"/>
    <w:rsid w:val="006A20CA"/>
    <w:rsid w:val="006A21A4"/>
    <w:rsid w:val="006A3888"/>
    <w:rsid w:val="006B22DB"/>
    <w:rsid w:val="006B2343"/>
    <w:rsid w:val="006B4B1E"/>
    <w:rsid w:val="006B64CB"/>
    <w:rsid w:val="006F5881"/>
    <w:rsid w:val="00700571"/>
    <w:rsid w:val="00704278"/>
    <w:rsid w:val="007110E7"/>
    <w:rsid w:val="00713692"/>
    <w:rsid w:val="007264F9"/>
    <w:rsid w:val="00731074"/>
    <w:rsid w:val="00731DE4"/>
    <w:rsid w:val="00735D93"/>
    <w:rsid w:val="007363CC"/>
    <w:rsid w:val="00740D2E"/>
    <w:rsid w:val="00740F52"/>
    <w:rsid w:val="007731C6"/>
    <w:rsid w:val="00782D0F"/>
    <w:rsid w:val="00784F9C"/>
    <w:rsid w:val="007955EE"/>
    <w:rsid w:val="00795E1F"/>
    <w:rsid w:val="00797CE1"/>
    <w:rsid w:val="007A3BAB"/>
    <w:rsid w:val="007B3106"/>
    <w:rsid w:val="007B47AD"/>
    <w:rsid w:val="007C3C77"/>
    <w:rsid w:val="007D381E"/>
    <w:rsid w:val="007D3BA4"/>
    <w:rsid w:val="007F2286"/>
    <w:rsid w:val="007F7F05"/>
    <w:rsid w:val="00803516"/>
    <w:rsid w:val="00814EF6"/>
    <w:rsid w:val="0082366A"/>
    <w:rsid w:val="00831F57"/>
    <w:rsid w:val="00836FC2"/>
    <w:rsid w:val="00846A56"/>
    <w:rsid w:val="008473BA"/>
    <w:rsid w:val="008551B7"/>
    <w:rsid w:val="0086405A"/>
    <w:rsid w:val="00866147"/>
    <w:rsid w:val="00866664"/>
    <w:rsid w:val="00876A25"/>
    <w:rsid w:val="0087705F"/>
    <w:rsid w:val="0088278D"/>
    <w:rsid w:val="008A5B20"/>
    <w:rsid w:val="008B3EDE"/>
    <w:rsid w:val="008B4831"/>
    <w:rsid w:val="008C0180"/>
    <w:rsid w:val="008C03AA"/>
    <w:rsid w:val="008C26B6"/>
    <w:rsid w:val="008D6BAB"/>
    <w:rsid w:val="008E6001"/>
    <w:rsid w:val="008F01AF"/>
    <w:rsid w:val="008F173B"/>
    <w:rsid w:val="008F5AE9"/>
    <w:rsid w:val="009178BD"/>
    <w:rsid w:val="009205BE"/>
    <w:rsid w:val="00922E77"/>
    <w:rsid w:val="009326B3"/>
    <w:rsid w:val="00940B19"/>
    <w:rsid w:val="00942FC4"/>
    <w:rsid w:val="00945ECA"/>
    <w:rsid w:val="00947442"/>
    <w:rsid w:val="0095258D"/>
    <w:rsid w:val="009566D0"/>
    <w:rsid w:val="00964876"/>
    <w:rsid w:val="00965F37"/>
    <w:rsid w:val="009716FF"/>
    <w:rsid w:val="009779A0"/>
    <w:rsid w:val="00981342"/>
    <w:rsid w:val="00983FD1"/>
    <w:rsid w:val="00984182"/>
    <w:rsid w:val="009860BB"/>
    <w:rsid w:val="00993452"/>
    <w:rsid w:val="00994FE9"/>
    <w:rsid w:val="009A4480"/>
    <w:rsid w:val="009B22E0"/>
    <w:rsid w:val="009C548A"/>
    <w:rsid w:val="009D23E7"/>
    <w:rsid w:val="009D5903"/>
    <w:rsid w:val="009E3820"/>
    <w:rsid w:val="009E6D96"/>
    <w:rsid w:val="009E6F04"/>
    <w:rsid w:val="009F610B"/>
    <w:rsid w:val="00A05C31"/>
    <w:rsid w:val="00A0680B"/>
    <w:rsid w:val="00A20BAA"/>
    <w:rsid w:val="00A26394"/>
    <w:rsid w:val="00A358C6"/>
    <w:rsid w:val="00A440AA"/>
    <w:rsid w:val="00A53111"/>
    <w:rsid w:val="00A60B78"/>
    <w:rsid w:val="00A6319A"/>
    <w:rsid w:val="00A644B1"/>
    <w:rsid w:val="00A7023D"/>
    <w:rsid w:val="00A76F1A"/>
    <w:rsid w:val="00A91298"/>
    <w:rsid w:val="00A92ECC"/>
    <w:rsid w:val="00AA507A"/>
    <w:rsid w:val="00AB591C"/>
    <w:rsid w:val="00AB608D"/>
    <w:rsid w:val="00AB7059"/>
    <w:rsid w:val="00AC044F"/>
    <w:rsid w:val="00AC2F7F"/>
    <w:rsid w:val="00AC7AFD"/>
    <w:rsid w:val="00AD29BF"/>
    <w:rsid w:val="00AE19E2"/>
    <w:rsid w:val="00B01720"/>
    <w:rsid w:val="00B062D0"/>
    <w:rsid w:val="00B06C9E"/>
    <w:rsid w:val="00B1104D"/>
    <w:rsid w:val="00B16316"/>
    <w:rsid w:val="00B2199A"/>
    <w:rsid w:val="00B227A8"/>
    <w:rsid w:val="00B232F5"/>
    <w:rsid w:val="00B263B6"/>
    <w:rsid w:val="00B30BE6"/>
    <w:rsid w:val="00B31BD9"/>
    <w:rsid w:val="00B42FCE"/>
    <w:rsid w:val="00B47250"/>
    <w:rsid w:val="00B60622"/>
    <w:rsid w:val="00B62F5B"/>
    <w:rsid w:val="00B634FB"/>
    <w:rsid w:val="00B65212"/>
    <w:rsid w:val="00B65BCF"/>
    <w:rsid w:val="00B855EB"/>
    <w:rsid w:val="00B86E31"/>
    <w:rsid w:val="00B93EB5"/>
    <w:rsid w:val="00B95945"/>
    <w:rsid w:val="00BA1BC9"/>
    <w:rsid w:val="00BA4C14"/>
    <w:rsid w:val="00BB4517"/>
    <w:rsid w:val="00BB6AB5"/>
    <w:rsid w:val="00BC432B"/>
    <w:rsid w:val="00BC4BEE"/>
    <w:rsid w:val="00BD0FDA"/>
    <w:rsid w:val="00BE132A"/>
    <w:rsid w:val="00BE6317"/>
    <w:rsid w:val="00BE7621"/>
    <w:rsid w:val="00BF781F"/>
    <w:rsid w:val="00C04C45"/>
    <w:rsid w:val="00C07D0B"/>
    <w:rsid w:val="00C1419E"/>
    <w:rsid w:val="00C36901"/>
    <w:rsid w:val="00C44438"/>
    <w:rsid w:val="00C456F4"/>
    <w:rsid w:val="00C46288"/>
    <w:rsid w:val="00C52847"/>
    <w:rsid w:val="00C55F38"/>
    <w:rsid w:val="00C631B6"/>
    <w:rsid w:val="00C638F9"/>
    <w:rsid w:val="00C77884"/>
    <w:rsid w:val="00C77D2F"/>
    <w:rsid w:val="00C92446"/>
    <w:rsid w:val="00CA556B"/>
    <w:rsid w:val="00CB0168"/>
    <w:rsid w:val="00CB0F8E"/>
    <w:rsid w:val="00CB20D8"/>
    <w:rsid w:val="00CC094F"/>
    <w:rsid w:val="00CC29E6"/>
    <w:rsid w:val="00CC6FE5"/>
    <w:rsid w:val="00CD0D0F"/>
    <w:rsid w:val="00CE015E"/>
    <w:rsid w:val="00CE1B75"/>
    <w:rsid w:val="00CF63A9"/>
    <w:rsid w:val="00CF64DA"/>
    <w:rsid w:val="00CF6607"/>
    <w:rsid w:val="00D03D74"/>
    <w:rsid w:val="00D1305D"/>
    <w:rsid w:val="00D26C32"/>
    <w:rsid w:val="00D31FA5"/>
    <w:rsid w:val="00D36335"/>
    <w:rsid w:val="00D37832"/>
    <w:rsid w:val="00D3790A"/>
    <w:rsid w:val="00D40BCD"/>
    <w:rsid w:val="00D47B59"/>
    <w:rsid w:val="00D5001C"/>
    <w:rsid w:val="00D50F4E"/>
    <w:rsid w:val="00D5218A"/>
    <w:rsid w:val="00D626B4"/>
    <w:rsid w:val="00D71CF0"/>
    <w:rsid w:val="00D7246B"/>
    <w:rsid w:val="00D73235"/>
    <w:rsid w:val="00D83914"/>
    <w:rsid w:val="00D848A7"/>
    <w:rsid w:val="00D9136E"/>
    <w:rsid w:val="00D95483"/>
    <w:rsid w:val="00D967D9"/>
    <w:rsid w:val="00DA792C"/>
    <w:rsid w:val="00DC10FF"/>
    <w:rsid w:val="00DC2F0D"/>
    <w:rsid w:val="00DC688B"/>
    <w:rsid w:val="00DD29A9"/>
    <w:rsid w:val="00DD30BB"/>
    <w:rsid w:val="00DD47D7"/>
    <w:rsid w:val="00DD5F67"/>
    <w:rsid w:val="00DE3B33"/>
    <w:rsid w:val="00DF5778"/>
    <w:rsid w:val="00DF6278"/>
    <w:rsid w:val="00E0374C"/>
    <w:rsid w:val="00E07305"/>
    <w:rsid w:val="00E13676"/>
    <w:rsid w:val="00E161E7"/>
    <w:rsid w:val="00E17D6A"/>
    <w:rsid w:val="00E24DB3"/>
    <w:rsid w:val="00E30372"/>
    <w:rsid w:val="00E31A2E"/>
    <w:rsid w:val="00E3302E"/>
    <w:rsid w:val="00E3411D"/>
    <w:rsid w:val="00E34E3E"/>
    <w:rsid w:val="00E371D5"/>
    <w:rsid w:val="00E47541"/>
    <w:rsid w:val="00E50571"/>
    <w:rsid w:val="00E567AA"/>
    <w:rsid w:val="00E63C0D"/>
    <w:rsid w:val="00E7179C"/>
    <w:rsid w:val="00E86355"/>
    <w:rsid w:val="00E877B8"/>
    <w:rsid w:val="00E87BEB"/>
    <w:rsid w:val="00EA668E"/>
    <w:rsid w:val="00EC1D59"/>
    <w:rsid w:val="00EC22C8"/>
    <w:rsid w:val="00EC2F3D"/>
    <w:rsid w:val="00ED12A0"/>
    <w:rsid w:val="00EE602D"/>
    <w:rsid w:val="00EF3094"/>
    <w:rsid w:val="00F03151"/>
    <w:rsid w:val="00F0600A"/>
    <w:rsid w:val="00F10ED4"/>
    <w:rsid w:val="00F22907"/>
    <w:rsid w:val="00F238CC"/>
    <w:rsid w:val="00F24FB0"/>
    <w:rsid w:val="00F25FD6"/>
    <w:rsid w:val="00F42BF1"/>
    <w:rsid w:val="00F43CA1"/>
    <w:rsid w:val="00F60A0A"/>
    <w:rsid w:val="00F60CF8"/>
    <w:rsid w:val="00F72F66"/>
    <w:rsid w:val="00F92422"/>
    <w:rsid w:val="00FA3C02"/>
    <w:rsid w:val="00FB2861"/>
    <w:rsid w:val="00FB464E"/>
    <w:rsid w:val="00FC4AAF"/>
    <w:rsid w:val="00FD5C2C"/>
    <w:rsid w:val="00FE1C4B"/>
    <w:rsid w:val="00FE2845"/>
    <w:rsid w:val="00FF0A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93BC3"/>
  <w15:chartTrackingRefBased/>
  <w15:docId w15:val="{227E7832-C22A-4A58-827F-3E4D5EE5D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F0D"/>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F03151"/>
    <w:pPr>
      <w:keepNext/>
      <w:keepLines/>
      <w:spacing w:before="320" w:after="80"/>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03151"/>
    <w:pPr>
      <w:keepNext/>
      <w:keepLines/>
      <w:spacing w:before="160" w:after="40"/>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F03151"/>
    <w:pPr>
      <w:keepNext/>
      <w:keepLines/>
      <w:spacing w:before="160"/>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F03151"/>
    <w:pPr>
      <w:keepNext/>
      <w:keepLines/>
      <w:spacing w:before="8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F03151"/>
    <w:pPr>
      <w:keepNext/>
      <w:keepLines/>
      <w:spacing w:before="4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F03151"/>
    <w:pPr>
      <w:keepNext/>
      <w:keepLines/>
      <w:spacing w:before="4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F03151"/>
    <w:pPr>
      <w:keepNext/>
      <w:keepLines/>
      <w:spacing w:before="40"/>
      <w:outlineLvl w:val="6"/>
    </w:pPr>
    <w:rPr>
      <w:rFonts w:asciiTheme="majorHAnsi" w:eastAsiaTheme="majorEastAsia" w:hAnsiTheme="majorHAnsi" w:cstheme="majorBidi"/>
    </w:rPr>
  </w:style>
  <w:style w:type="paragraph" w:styleId="Heading8">
    <w:name w:val="heading 8"/>
    <w:basedOn w:val="Normal"/>
    <w:next w:val="Normal"/>
    <w:link w:val="Heading8Char"/>
    <w:uiPriority w:val="9"/>
    <w:semiHidden/>
    <w:unhideWhenUsed/>
    <w:qFormat/>
    <w:rsid w:val="00F03151"/>
    <w:pPr>
      <w:keepNext/>
      <w:keepLines/>
      <w:spacing w:before="4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F03151"/>
    <w:pPr>
      <w:keepNext/>
      <w:keepLines/>
      <w:spacing w:before="40"/>
      <w:outlineLvl w:val="8"/>
    </w:pPr>
    <w:rPr>
      <w:rFonts w:asciiTheme="minorHAnsi" w:hAnsiTheme="minorHAnsi"/>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315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03151"/>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F03151"/>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F03151"/>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F03151"/>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F03151"/>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F03151"/>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F03151"/>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F03151"/>
    <w:rPr>
      <w:b/>
      <w:bCs/>
      <w:i/>
      <w:iCs/>
    </w:rPr>
  </w:style>
  <w:style w:type="paragraph" w:styleId="Caption">
    <w:name w:val="caption"/>
    <w:basedOn w:val="Normal"/>
    <w:next w:val="Normal"/>
    <w:uiPriority w:val="35"/>
    <w:semiHidden/>
    <w:unhideWhenUsed/>
    <w:qFormat/>
    <w:rsid w:val="00F03151"/>
    <w:rPr>
      <w:rFonts w:asciiTheme="minorHAnsi" w:hAnsiTheme="minorHAnsi"/>
      <w:b/>
      <w:bCs/>
      <w:color w:val="404040" w:themeColor="text1" w:themeTint="BF"/>
      <w:sz w:val="16"/>
      <w:szCs w:val="16"/>
    </w:rPr>
  </w:style>
  <w:style w:type="paragraph" w:styleId="Title">
    <w:name w:val="Title"/>
    <w:basedOn w:val="Normal"/>
    <w:next w:val="Normal"/>
    <w:link w:val="TitleChar"/>
    <w:uiPriority w:val="10"/>
    <w:qFormat/>
    <w:rsid w:val="00F03151"/>
    <w:pPr>
      <w:pBdr>
        <w:top w:val="single" w:sz="6" w:space="8" w:color="A5A5A5" w:themeColor="accent3"/>
        <w:bottom w:val="single" w:sz="6" w:space="8" w:color="A5A5A5" w:themeColor="accent3"/>
      </w:pBdr>
      <w:spacing w:after="400"/>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F03151"/>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F03151"/>
    <w:pPr>
      <w:numPr>
        <w:ilvl w:val="1"/>
      </w:numPr>
      <w:jc w:val="center"/>
    </w:pPr>
    <w:rPr>
      <w:rFonts w:asciiTheme="minorHAnsi" w:hAnsiTheme="minorHAnsi"/>
      <w:color w:val="44546A" w:themeColor="text2"/>
      <w:sz w:val="28"/>
      <w:szCs w:val="28"/>
    </w:rPr>
  </w:style>
  <w:style w:type="character" w:customStyle="1" w:styleId="SubtitleChar">
    <w:name w:val="Subtitle Char"/>
    <w:basedOn w:val="DefaultParagraphFont"/>
    <w:link w:val="Subtitle"/>
    <w:uiPriority w:val="11"/>
    <w:rsid w:val="00F03151"/>
    <w:rPr>
      <w:color w:val="44546A" w:themeColor="text2"/>
      <w:sz w:val="28"/>
      <w:szCs w:val="28"/>
    </w:rPr>
  </w:style>
  <w:style w:type="character" w:styleId="Strong">
    <w:name w:val="Strong"/>
    <w:basedOn w:val="DefaultParagraphFont"/>
    <w:uiPriority w:val="22"/>
    <w:qFormat/>
    <w:rsid w:val="00F03151"/>
    <w:rPr>
      <w:b/>
      <w:bCs/>
    </w:rPr>
  </w:style>
  <w:style w:type="character" w:styleId="Emphasis">
    <w:name w:val="Emphasis"/>
    <w:basedOn w:val="DefaultParagraphFont"/>
    <w:uiPriority w:val="20"/>
    <w:qFormat/>
    <w:rsid w:val="00F03151"/>
    <w:rPr>
      <w:i/>
      <w:iCs/>
      <w:color w:val="000000" w:themeColor="text1"/>
    </w:rPr>
  </w:style>
  <w:style w:type="paragraph" w:styleId="NoSpacing">
    <w:name w:val="No Spacing"/>
    <w:uiPriority w:val="1"/>
    <w:qFormat/>
    <w:rsid w:val="00F03151"/>
    <w:pPr>
      <w:spacing w:after="0" w:line="240" w:lineRule="auto"/>
    </w:pPr>
  </w:style>
  <w:style w:type="paragraph" w:styleId="Quote">
    <w:name w:val="Quote"/>
    <w:basedOn w:val="Normal"/>
    <w:next w:val="Normal"/>
    <w:link w:val="QuoteChar"/>
    <w:uiPriority w:val="29"/>
    <w:qFormat/>
    <w:rsid w:val="00F03151"/>
    <w:pPr>
      <w:spacing w:before="160"/>
      <w:ind w:left="720" w:right="720"/>
      <w:jc w:val="center"/>
    </w:pPr>
    <w:rPr>
      <w:rFonts w:asciiTheme="minorHAnsi" w:hAnsiTheme="minorHAnsi"/>
      <w:i/>
      <w:iCs/>
      <w:color w:val="7B7B7B" w:themeColor="accent3" w:themeShade="BF"/>
    </w:rPr>
  </w:style>
  <w:style w:type="character" w:customStyle="1" w:styleId="QuoteChar">
    <w:name w:val="Quote Char"/>
    <w:basedOn w:val="DefaultParagraphFont"/>
    <w:link w:val="Quote"/>
    <w:uiPriority w:val="29"/>
    <w:rsid w:val="00F03151"/>
    <w:rPr>
      <w:i/>
      <w:iCs/>
      <w:color w:val="7B7B7B" w:themeColor="accent3" w:themeShade="BF"/>
      <w:sz w:val="24"/>
      <w:szCs w:val="24"/>
    </w:rPr>
  </w:style>
  <w:style w:type="paragraph" w:styleId="IntenseQuote">
    <w:name w:val="Intense Quote"/>
    <w:basedOn w:val="Normal"/>
    <w:next w:val="Normal"/>
    <w:link w:val="IntenseQuoteChar"/>
    <w:uiPriority w:val="30"/>
    <w:qFormat/>
    <w:rsid w:val="00F03151"/>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F03151"/>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F03151"/>
    <w:rPr>
      <w:i/>
      <w:iCs/>
      <w:color w:val="595959" w:themeColor="text1" w:themeTint="A6"/>
    </w:rPr>
  </w:style>
  <w:style w:type="character" w:styleId="IntenseEmphasis">
    <w:name w:val="Intense Emphasis"/>
    <w:basedOn w:val="DefaultParagraphFont"/>
    <w:uiPriority w:val="21"/>
    <w:qFormat/>
    <w:rsid w:val="00F03151"/>
    <w:rPr>
      <w:b/>
      <w:bCs/>
      <w:i/>
      <w:iCs/>
      <w:color w:val="auto"/>
    </w:rPr>
  </w:style>
  <w:style w:type="character" w:styleId="SubtleReference">
    <w:name w:val="Subtle Reference"/>
    <w:basedOn w:val="DefaultParagraphFont"/>
    <w:uiPriority w:val="31"/>
    <w:qFormat/>
    <w:rsid w:val="00F03151"/>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F03151"/>
    <w:rPr>
      <w:b/>
      <w:bCs/>
      <w:caps w:val="0"/>
      <w:smallCaps/>
      <w:color w:val="auto"/>
      <w:spacing w:val="0"/>
      <w:u w:val="single"/>
    </w:rPr>
  </w:style>
  <w:style w:type="character" w:styleId="BookTitle">
    <w:name w:val="Book Title"/>
    <w:basedOn w:val="DefaultParagraphFont"/>
    <w:uiPriority w:val="33"/>
    <w:qFormat/>
    <w:rsid w:val="00F03151"/>
    <w:rPr>
      <w:b/>
      <w:bCs/>
      <w:caps w:val="0"/>
      <w:smallCaps/>
      <w:spacing w:val="0"/>
    </w:rPr>
  </w:style>
  <w:style w:type="paragraph" w:styleId="TOCHeading">
    <w:name w:val="TOC Heading"/>
    <w:basedOn w:val="Heading1"/>
    <w:next w:val="Normal"/>
    <w:uiPriority w:val="39"/>
    <w:unhideWhenUsed/>
    <w:qFormat/>
    <w:rsid w:val="00F03151"/>
    <w:pPr>
      <w:outlineLvl w:val="9"/>
    </w:pPr>
  </w:style>
  <w:style w:type="character" w:styleId="Hyperlink">
    <w:name w:val="Hyperlink"/>
    <w:basedOn w:val="DefaultParagraphFont"/>
    <w:uiPriority w:val="99"/>
    <w:unhideWhenUsed/>
    <w:rsid w:val="00F03151"/>
    <w:rPr>
      <w:color w:val="0563C1" w:themeColor="hyperlink"/>
      <w:u w:val="single"/>
    </w:rPr>
  </w:style>
  <w:style w:type="character" w:styleId="UnresolvedMention">
    <w:name w:val="Unresolved Mention"/>
    <w:basedOn w:val="DefaultParagraphFont"/>
    <w:uiPriority w:val="99"/>
    <w:semiHidden/>
    <w:unhideWhenUsed/>
    <w:rsid w:val="00F03151"/>
    <w:rPr>
      <w:color w:val="605E5C"/>
      <w:shd w:val="clear" w:color="auto" w:fill="E1DFDD"/>
    </w:rPr>
  </w:style>
  <w:style w:type="paragraph" w:styleId="ListParagraph">
    <w:name w:val="List Paragraph"/>
    <w:basedOn w:val="Normal"/>
    <w:uiPriority w:val="34"/>
    <w:qFormat/>
    <w:rsid w:val="008B3EDE"/>
    <w:pPr>
      <w:ind w:left="720"/>
      <w:contextualSpacing/>
    </w:pPr>
    <w:rPr>
      <w:rFonts w:asciiTheme="minorHAnsi" w:hAnsiTheme="minorHAnsi"/>
    </w:rPr>
  </w:style>
  <w:style w:type="paragraph" w:styleId="Header">
    <w:name w:val="header"/>
    <w:basedOn w:val="Normal"/>
    <w:link w:val="HeaderChar"/>
    <w:uiPriority w:val="99"/>
    <w:unhideWhenUsed/>
    <w:rsid w:val="00AC7AFD"/>
    <w:pPr>
      <w:tabs>
        <w:tab w:val="center" w:pos="4513"/>
        <w:tab w:val="right" w:pos="9026"/>
      </w:tabs>
    </w:pPr>
    <w:rPr>
      <w:rFonts w:asciiTheme="minorHAnsi" w:hAnsiTheme="minorHAnsi"/>
    </w:rPr>
  </w:style>
  <w:style w:type="character" w:customStyle="1" w:styleId="HeaderChar">
    <w:name w:val="Header Char"/>
    <w:basedOn w:val="DefaultParagraphFont"/>
    <w:link w:val="Header"/>
    <w:uiPriority w:val="99"/>
    <w:rsid w:val="00AC7AFD"/>
  </w:style>
  <w:style w:type="paragraph" w:styleId="Footer">
    <w:name w:val="footer"/>
    <w:basedOn w:val="Normal"/>
    <w:link w:val="FooterChar"/>
    <w:uiPriority w:val="99"/>
    <w:unhideWhenUsed/>
    <w:rsid w:val="00AC7AFD"/>
    <w:pPr>
      <w:tabs>
        <w:tab w:val="center" w:pos="4513"/>
        <w:tab w:val="right" w:pos="9026"/>
      </w:tabs>
    </w:pPr>
    <w:rPr>
      <w:rFonts w:asciiTheme="minorHAnsi" w:hAnsiTheme="minorHAnsi"/>
    </w:rPr>
  </w:style>
  <w:style w:type="character" w:customStyle="1" w:styleId="FooterChar">
    <w:name w:val="Footer Char"/>
    <w:basedOn w:val="DefaultParagraphFont"/>
    <w:link w:val="Footer"/>
    <w:uiPriority w:val="99"/>
    <w:rsid w:val="00AC7AFD"/>
  </w:style>
  <w:style w:type="paragraph" w:styleId="TOC2">
    <w:name w:val="toc 2"/>
    <w:basedOn w:val="Normal"/>
    <w:next w:val="Normal"/>
    <w:autoRedefine/>
    <w:uiPriority w:val="39"/>
    <w:unhideWhenUsed/>
    <w:rsid w:val="00795E1F"/>
    <w:pPr>
      <w:spacing w:after="100" w:line="259" w:lineRule="auto"/>
      <w:ind w:left="220"/>
    </w:pPr>
    <w:rPr>
      <w:rFonts w:asciiTheme="minorHAnsi" w:hAnsiTheme="minorHAnsi"/>
      <w:sz w:val="22"/>
      <w:szCs w:val="22"/>
      <w:lang w:val="en-US"/>
    </w:rPr>
  </w:style>
  <w:style w:type="paragraph" w:styleId="TOC1">
    <w:name w:val="toc 1"/>
    <w:basedOn w:val="Normal"/>
    <w:next w:val="Normal"/>
    <w:autoRedefine/>
    <w:uiPriority w:val="39"/>
    <w:unhideWhenUsed/>
    <w:rsid w:val="00795E1F"/>
    <w:pPr>
      <w:spacing w:after="100" w:line="259" w:lineRule="auto"/>
    </w:pPr>
    <w:rPr>
      <w:rFonts w:asciiTheme="minorHAnsi" w:hAnsiTheme="minorHAnsi"/>
      <w:sz w:val="22"/>
      <w:szCs w:val="22"/>
      <w:lang w:val="en-US"/>
    </w:rPr>
  </w:style>
  <w:style w:type="paragraph" w:styleId="TOC3">
    <w:name w:val="toc 3"/>
    <w:basedOn w:val="Normal"/>
    <w:next w:val="Normal"/>
    <w:autoRedefine/>
    <w:uiPriority w:val="39"/>
    <w:unhideWhenUsed/>
    <w:rsid w:val="00795E1F"/>
    <w:pPr>
      <w:spacing w:after="100" w:line="259" w:lineRule="auto"/>
      <w:ind w:left="440"/>
    </w:pPr>
    <w:rPr>
      <w:rFonts w:asciiTheme="minorHAnsi" w:hAnsiTheme="minorHAnsi"/>
      <w:sz w:val="22"/>
      <w:szCs w:val="22"/>
      <w:lang w:val="en-US"/>
    </w:rPr>
  </w:style>
  <w:style w:type="paragraph" w:styleId="NormalWeb">
    <w:name w:val="Normal (Web)"/>
    <w:basedOn w:val="Normal"/>
    <w:uiPriority w:val="99"/>
    <w:unhideWhenUsed/>
    <w:rsid w:val="00F238C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221964">
      <w:bodyDiv w:val="1"/>
      <w:marLeft w:val="0"/>
      <w:marRight w:val="0"/>
      <w:marTop w:val="0"/>
      <w:marBottom w:val="0"/>
      <w:divBdr>
        <w:top w:val="none" w:sz="0" w:space="0" w:color="auto"/>
        <w:left w:val="none" w:sz="0" w:space="0" w:color="auto"/>
        <w:bottom w:val="none" w:sz="0" w:space="0" w:color="auto"/>
        <w:right w:val="none" w:sz="0" w:space="0" w:color="auto"/>
      </w:divBdr>
      <w:divsChild>
        <w:div w:id="130053303">
          <w:marLeft w:val="0"/>
          <w:marRight w:val="0"/>
          <w:marTop w:val="0"/>
          <w:marBottom w:val="0"/>
          <w:divBdr>
            <w:top w:val="none" w:sz="0" w:space="0" w:color="auto"/>
            <w:left w:val="none" w:sz="0" w:space="0" w:color="auto"/>
            <w:bottom w:val="none" w:sz="0" w:space="0" w:color="auto"/>
            <w:right w:val="none" w:sz="0" w:space="0" w:color="auto"/>
          </w:divBdr>
        </w:div>
        <w:div w:id="995457283">
          <w:marLeft w:val="0"/>
          <w:marRight w:val="0"/>
          <w:marTop w:val="0"/>
          <w:marBottom w:val="0"/>
          <w:divBdr>
            <w:top w:val="none" w:sz="0" w:space="0" w:color="auto"/>
            <w:left w:val="none" w:sz="0" w:space="0" w:color="auto"/>
            <w:bottom w:val="none" w:sz="0" w:space="0" w:color="auto"/>
            <w:right w:val="none" w:sz="0" w:space="0" w:color="auto"/>
          </w:divBdr>
        </w:div>
      </w:divsChild>
    </w:div>
    <w:div w:id="65298010">
      <w:bodyDiv w:val="1"/>
      <w:marLeft w:val="0"/>
      <w:marRight w:val="0"/>
      <w:marTop w:val="0"/>
      <w:marBottom w:val="0"/>
      <w:divBdr>
        <w:top w:val="none" w:sz="0" w:space="0" w:color="auto"/>
        <w:left w:val="none" w:sz="0" w:space="0" w:color="auto"/>
        <w:bottom w:val="none" w:sz="0" w:space="0" w:color="auto"/>
        <w:right w:val="none" w:sz="0" w:space="0" w:color="auto"/>
      </w:divBdr>
      <w:divsChild>
        <w:div w:id="935476122">
          <w:marLeft w:val="0"/>
          <w:marRight w:val="0"/>
          <w:marTop w:val="0"/>
          <w:marBottom w:val="0"/>
          <w:divBdr>
            <w:top w:val="none" w:sz="0" w:space="0" w:color="auto"/>
            <w:left w:val="none" w:sz="0" w:space="0" w:color="auto"/>
            <w:bottom w:val="none" w:sz="0" w:space="0" w:color="auto"/>
            <w:right w:val="none" w:sz="0" w:space="0" w:color="auto"/>
          </w:divBdr>
        </w:div>
        <w:div w:id="541290397">
          <w:marLeft w:val="0"/>
          <w:marRight w:val="0"/>
          <w:marTop w:val="0"/>
          <w:marBottom w:val="0"/>
          <w:divBdr>
            <w:top w:val="none" w:sz="0" w:space="0" w:color="auto"/>
            <w:left w:val="none" w:sz="0" w:space="0" w:color="auto"/>
            <w:bottom w:val="none" w:sz="0" w:space="0" w:color="auto"/>
            <w:right w:val="none" w:sz="0" w:space="0" w:color="auto"/>
          </w:divBdr>
        </w:div>
      </w:divsChild>
    </w:div>
    <w:div w:id="191382419">
      <w:bodyDiv w:val="1"/>
      <w:marLeft w:val="0"/>
      <w:marRight w:val="0"/>
      <w:marTop w:val="0"/>
      <w:marBottom w:val="0"/>
      <w:divBdr>
        <w:top w:val="none" w:sz="0" w:space="0" w:color="auto"/>
        <w:left w:val="none" w:sz="0" w:space="0" w:color="auto"/>
        <w:bottom w:val="none" w:sz="0" w:space="0" w:color="auto"/>
        <w:right w:val="none" w:sz="0" w:space="0" w:color="auto"/>
      </w:divBdr>
      <w:divsChild>
        <w:div w:id="2080395212">
          <w:marLeft w:val="0"/>
          <w:marRight w:val="0"/>
          <w:marTop w:val="0"/>
          <w:marBottom w:val="0"/>
          <w:divBdr>
            <w:top w:val="none" w:sz="0" w:space="0" w:color="auto"/>
            <w:left w:val="none" w:sz="0" w:space="0" w:color="auto"/>
            <w:bottom w:val="none" w:sz="0" w:space="0" w:color="auto"/>
            <w:right w:val="none" w:sz="0" w:space="0" w:color="auto"/>
          </w:divBdr>
        </w:div>
        <w:div w:id="1374427995">
          <w:marLeft w:val="0"/>
          <w:marRight w:val="0"/>
          <w:marTop w:val="0"/>
          <w:marBottom w:val="0"/>
          <w:divBdr>
            <w:top w:val="none" w:sz="0" w:space="0" w:color="auto"/>
            <w:left w:val="none" w:sz="0" w:space="0" w:color="auto"/>
            <w:bottom w:val="none" w:sz="0" w:space="0" w:color="auto"/>
            <w:right w:val="none" w:sz="0" w:space="0" w:color="auto"/>
          </w:divBdr>
        </w:div>
      </w:divsChild>
    </w:div>
    <w:div w:id="260838238">
      <w:bodyDiv w:val="1"/>
      <w:marLeft w:val="0"/>
      <w:marRight w:val="0"/>
      <w:marTop w:val="0"/>
      <w:marBottom w:val="0"/>
      <w:divBdr>
        <w:top w:val="none" w:sz="0" w:space="0" w:color="auto"/>
        <w:left w:val="none" w:sz="0" w:space="0" w:color="auto"/>
        <w:bottom w:val="none" w:sz="0" w:space="0" w:color="auto"/>
        <w:right w:val="none" w:sz="0" w:space="0" w:color="auto"/>
      </w:divBdr>
      <w:divsChild>
        <w:div w:id="1539125254">
          <w:marLeft w:val="0"/>
          <w:marRight w:val="0"/>
          <w:marTop w:val="0"/>
          <w:marBottom w:val="0"/>
          <w:divBdr>
            <w:top w:val="none" w:sz="0" w:space="0" w:color="auto"/>
            <w:left w:val="none" w:sz="0" w:space="0" w:color="auto"/>
            <w:bottom w:val="none" w:sz="0" w:space="0" w:color="auto"/>
            <w:right w:val="none" w:sz="0" w:space="0" w:color="auto"/>
          </w:divBdr>
        </w:div>
        <w:div w:id="1616402682">
          <w:marLeft w:val="0"/>
          <w:marRight w:val="0"/>
          <w:marTop w:val="0"/>
          <w:marBottom w:val="0"/>
          <w:divBdr>
            <w:top w:val="none" w:sz="0" w:space="0" w:color="auto"/>
            <w:left w:val="none" w:sz="0" w:space="0" w:color="auto"/>
            <w:bottom w:val="none" w:sz="0" w:space="0" w:color="auto"/>
            <w:right w:val="none" w:sz="0" w:space="0" w:color="auto"/>
          </w:divBdr>
        </w:div>
      </w:divsChild>
    </w:div>
    <w:div w:id="500511602">
      <w:bodyDiv w:val="1"/>
      <w:marLeft w:val="0"/>
      <w:marRight w:val="0"/>
      <w:marTop w:val="0"/>
      <w:marBottom w:val="0"/>
      <w:divBdr>
        <w:top w:val="none" w:sz="0" w:space="0" w:color="auto"/>
        <w:left w:val="none" w:sz="0" w:space="0" w:color="auto"/>
        <w:bottom w:val="none" w:sz="0" w:space="0" w:color="auto"/>
        <w:right w:val="none" w:sz="0" w:space="0" w:color="auto"/>
      </w:divBdr>
      <w:divsChild>
        <w:div w:id="781070650">
          <w:marLeft w:val="0"/>
          <w:marRight w:val="0"/>
          <w:marTop w:val="0"/>
          <w:marBottom w:val="0"/>
          <w:divBdr>
            <w:top w:val="none" w:sz="0" w:space="0" w:color="auto"/>
            <w:left w:val="none" w:sz="0" w:space="0" w:color="auto"/>
            <w:bottom w:val="none" w:sz="0" w:space="0" w:color="auto"/>
            <w:right w:val="none" w:sz="0" w:space="0" w:color="auto"/>
          </w:divBdr>
        </w:div>
        <w:div w:id="107091950">
          <w:marLeft w:val="0"/>
          <w:marRight w:val="0"/>
          <w:marTop w:val="0"/>
          <w:marBottom w:val="0"/>
          <w:divBdr>
            <w:top w:val="none" w:sz="0" w:space="0" w:color="auto"/>
            <w:left w:val="none" w:sz="0" w:space="0" w:color="auto"/>
            <w:bottom w:val="none" w:sz="0" w:space="0" w:color="auto"/>
            <w:right w:val="none" w:sz="0" w:space="0" w:color="auto"/>
          </w:divBdr>
        </w:div>
      </w:divsChild>
    </w:div>
    <w:div w:id="514156954">
      <w:bodyDiv w:val="1"/>
      <w:marLeft w:val="0"/>
      <w:marRight w:val="0"/>
      <w:marTop w:val="0"/>
      <w:marBottom w:val="0"/>
      <w:divBdr>
        <w:top w:val="none" w:sz="0" w:space="0" w:color="auto"/>
        <w:left w:val="none" w:sz="0" w:space="0" w:color="auto"/>
        <w:bottom w:val="none" w:sz="0" w:space="0" w:color="auto"/>
        <w:right w:val="none" w:sz="0" w:space="0" w:color="auto"/>
      </w:divBdr>
      <w:divsChild>
        <w:div w:id="599068072">
          <w:marLeft w:val="0"/>
          <w:marRight w:val="0"/>
          <w:marTop w:val="0"/>
          <w:marBottom w:val="0"/>
          <w:divBdr>
            <w:top w:val="none" w:sz="0" w:space="0" w:color="auto"/>
            <w:left w:val="none" w:sz="0" w:space="0" w:color="auto"/>
            <w:bottom w:val="none" w:sz="0" w:space="0" w:color="auto"/>
            <w:right w:val="none" w:sz="0" w:space="0" w:color="auto"/>
          </w:divBdr>
        </w:div>
        <w:div w:id="2124499333">
          <w:marLeft w:val="0"/>
          <w:marRight w:val="0"/>
          <w:marTop w:val="0"/>
          <w:marBottom w:val="0"/>
          <w:divBdr>
            <w:top w:val="none" w:sz="0" w:space="0" w:color="auto"/>
            <w:left w:val="none" w:sz="0" w:space="0" w:color="auto"/>
            <w:bottom w:val="none" w:sz="0" w:space="0" w:color="auto"/>
            <w:right w:val="none" w:sz="0" w:space="0" w:color="auto"/>
          </w:divBdr>
        </w:div>
      </w:divsChild>
    </w:div>
    <w:div w:id="559562210">
      <w:bodyDiv w:val="1"/>
      <w:marLeft w:val="0"/>
      <w:marRight w:val="0"/>
      <w:marTop w:val="0"/>
      <w:marBottom w:val="0"/>
      <w:divBdr>
        <w:top w:val="none" w:sz="0" w:space="0" w:color="auto"/>
        <w:left w:val="none" w:sz="0" w:space="0" w:color="auto"/>
        <w:bottom w:val="none" w:sz="0" w:space="0" w:color="auto"/>
        <w:right w:val="none" w:sz="0" w:space="0" w:color="auto"/>
      </w:divBdr>
      <w:divsChild>
        <w:div w:id="1186863892">
          <w:marLeft w:val="0"/>
          <w:marRight w:val="0"/>
          <w:marTop w:val="0"/>
          <w:marBottom w:val="0"/>
          <w:divBdr>
            <w:top w:val="none" w:sz="0" w:space="0" w:color="auto"/>
            <w:left w:val="none" w:sz="0" w:space="0" w:color="auto"/>
            <w:bottom w:val="none" w:sz="0" w:space="0" w:color="auto"/>
            <w:right w:val="none" w:sz="0" w:space="0" w:color="auto"/>
          </w:divBdr>
        </w:div>
        <w:div w:id="1594052281">
          <w:marLeft w:val="0"/>
          <w:marRight w:val="0"/>
          <w:marTop w:val="0"/>
          <w:marBottom w:val="0"/>
          <w:divBdr>
            <w:top w:val="none" w:sz="0" w:space="0" w:color="auto"/>
            <w:left w:val="none" w:sz="0" w:space="0" w:color="auto"/>
            <w:bottom w:val="none" w:sz="0" w:space="0" w:color="auto"/>
            <w:right w:val="none" w:sz="0" w:space="0" w:color="auto"/>
          </w:divBdr>
        </w:div>
      </w:divsChild>
    </w:div>
    <w:div w:id="617493463">
      <w:bodyDiv w:val="1"/>
      <w:marLeft w:val="0"/>
      <w:marRight w:val="0"/>
      <w:marTop w:val="0"/>
      <w:marBottom w:val="0"/>
      <w:divBdr>
        <w:top w:val="none" w:sz="0" w:space="0" w:color="auto"/>
        <w:left w:val="none" w:sz="0" w:space="0" w:color="auto"/>
        <w:bottom w:val="none" w:sz="0" w:space="0" w:color="auto"/>
        <w:right w:val="none" w:sz="0" w:space="0" w:color="auto"/>
      </w:divBdr>
      <w:divsChild>
        <w:div w:id="1992444386">
          <w:marLeft w:val="0"/>
          <w:marRight w:val="0"/>
          <w:marTop w:val="0"/>
          <w:marBottom w:val="0"/>
          <w:divBdr>
            <w:top w:val="none" w:sz="0" w:space="0" w:color="auto"/>
            <w:left w:val="none" w:sz="0" w:space="0" w:color="auto"/>
            <w:bottom w:val="none" w:sz="0" w:space="0" w:color="auto"/>
            <w:right w:val="none" w:sz="0" w:space="0" w:color="auto"/>
          </w:divBdr>
        </w:div>
        <w:div w:id="326595266">
          <w:marLeft w:val="0"/>
          <w:marRight w:val="0"/>
          <w:marTop w:val="0"/>
          <w:marBottom w:val="0"/>
          <w:divBdr>
            <w:top w:val="none" w:sz="0" w:space="0" w:color="auto"/>
            <w:left w:val="none" w:sz="0" w:space="0" w:color="auto"/>
            <w:bottom w:val="none" w:sz="0" w:space="0" w:color="auto"/>
            <w:right w:val="none" w:sz="0" w:space="0" w:color="auto"/>
          </w:divBdr>
        </w:div>
      </w:divsChild>
    </w:div>
    <w:div w:id="618295231">
      <w:bodyDiv w:val="1"/>
      <w:marLeft w:val="0"/>
      <w:marRight w:val="0"/>
      <w:marTop w:val="0"/>
      <w:marBottom w:val="0"/>
      <w:divBdr>
        <w:top w:val="none" w:sz="0" w:space="0" w:color="auto"/>
        <w:left w:val="none" w:sz="0" w:space="0" w:color="auto"/>
        <w:bottom w:val="none" w:sz="0" w:space="0" w:color="auto"/>
        <w:right w:val="none" w:sz="0" w:space="0" w:color="auto"/>
      </w:divBdr>
      <w:divsChild>
        <w:div w:id="280188856">
          <w:marLeft w:val="0"/>
          <w:marRight w:val="0"/>
          <w:marTop w:val="0"/>
          <w:marBottom w:val="0"/>
          <w:divBdr>
            <w:top w:val="none" w:sz="0" w:space="0" w:color="auto"/>
            <w:left w:val="none" w:sz="0" w:space="0" w:color="auto"/>
            <w:bottom w:val="none" w:sz="0" w:space="0" w:color="auto"/>
            <w:right w:val="none" w:sz="0" w:space="0" w:color="auto"/>
          </w:divBdr>
        </w:div>
        <w:div w:id="1617911892">
          <w:marLeft w:val="0"/>
          <w:marRight w:val="0"/>
          <w:marTop w:val="0"/>
          <w:marBottom w:val="0"/>
          <w:divBdr>
            <w:top w:val="none" w:sz="0" w:space="0" w:color="auto"/>
            <w:left w:val="none" w:sz="0" w:space="0" w:color="auto"/>
            <w:bottom w:val="none" w:sz="0" w:space="0" w:color="auto"/>
            <w:right w:val="none" w:sz="0" w:space="0" w:color="auto"/>
          </w:divBdr>
        </w:div>
      </w:divsChild>
    </w:div>
    <w:div w:id="624312401">
      <w:bodyDiv w:val="1"/>
      <w:marLeft w:val="0"/>
      <w:marRight w:val="0"/>
      <w:marTop w:val="0"/>
      <w:marBottom w:val="0"/>
      <w:divBdr>
        <w:top w:val="none" w:sz="0" w:space="0" w:color="auto"/>
        <w:left w:val="none" w:sz="0" w:space="0" w:color="auto"/>
        <w:bottom w:val="none" w:sz="0" w:space="0" w:color="auto"/>
        <w:right w:val="none" w:sz="0" w:space="0" w:color="auto"/>
      </w:divBdr>
      <w:divsChild>
        <w:div w:id="1153837567">
          <w:marLeft w:val="0"/>
          <w:marRight w:val="0"/>
          <w:marTop w:val="0"/>
          <w:marBottom w:val="0"/>
          <w:divBdr>
            <w:top w:val="none" w:sz="0" w:space="0" w:color="auto"/>
            <w:left w:val="none" w:sz="0" w:space="0" w:color="auto"/>
            <w:bottom w:val="none" w:sz="0" w:space="0" w:color="auto"/>
            <w:right w:val="none" w:sz="0" w:space="0" w:color="auto"/>
          </w:divBdr>
        </w:div>
        <w:div w:id="614139148">
          <w:marLeft w:val="0"/>
          <w:marRight w:val="0"/>
          <w:marTop w:val="0"/>
          <w:marBottom w:val="0"/>
          <w:divBdr>
            <w:top w:val="none" w:sz="0" w:space="0" w:color="auto"/>
            <w:left w:val="none" w:sz="0" w:space="0" w:color="auto"/>
            <w:bottom w:val="none" w:sz="0" w:space="0" w:color="auto"/>
            <w:right w:val="none" w:sz="0" w:space="0" w:color="auto"/>
          </w:divBdr>
        </w:div>
      </w:divsChild>
    </w:div>
    <w:div w:id="700545968">
      <w:bodyDiv w:val="1"/>
      <w:marLeft w:val="0"/>
      <w:marRight w:val="0"/>
      <w:marTop w:val="0"/>
      <w:marBottom w:val="0"/>
      <w:divBdr>
        <w:top w:val="none" w:sz="0" w:space="0" w:color="auto"/>
        <w:left w:val="none" w:sz="0" w:space="0" w:color="auto"/>
        <w:bottom w:val="none" w:sz="0" w:space="0" w:color="auto"/>
        <w:right w:val="none" w:sz="0" w:space="0" w:color="auto"/>
      </w:divBdr>
      <w:divsChild>
        <w:div w:id="1824152727">
          <w:marLeft w:val="0"/>
          <w:marRight w:val="0"/>
          <w:marTop w:val="0"/>
          <w:marBottom w:val="0"/>
          <w:divBdr>
            <w:top w:val="none" w:sz="0" w:space="0" w:color="auto"/>
            <w:left w:val="none" w:sz="0" w:space="0" w:color="auto"/>
            <w:bottom w:val="none" w:sz="0" w:space="0" w:color="auto"/>
            <w:right w:val="none" w:sz="0" w:space="0" w:color="auto"/>
          </w:divBdr>
        </w:div>
        <w:div w:id="1038775459">
          <w:marLeft w:val="0"/>
          <w:marRight w:val="0"/>
          <w:marTop w:val="0"/>
          <w:marBottom w:val="0"/>
          <w:divBdr>
            <w:top w:val="none" w:sz="0" w:space="0" w:color="auto"/>
            <w:left w:val="none" w:sz="0" w:space="0" w:color="auto"/>
            <w:bottom w:val="none" w:sz="0" w:space="0" w:color="auto"/>
            <w:right w:val="none" w:sz="0" w:space="0" w:color="auto"/>
          </w:divBdr>
        </w:div>
      </w:divsChild>
    </w:div>
    <w:div w:id="740103203">
      <w:bodyDiv w:val="1"/>
      <w:marLeft w:val="0"/>
      <w:marRight w:val="0"/>
      <w:marTop w:val="0"/>
      <w:marBottom w:val="0"/>
      <w:divBdr>
        <w:top w:val="none" w:sz="0" w:space="0" w:color="auto"/>
        <w:left w:val="none" w:sz="0" w:space="0" w:color="auto"/>
        <w:bottom w:val="none" w:sz="0" w:space="0" w:color="auto"/>
        <w:right w:val="none" w:sz="0" w:space="0" w:color="auto"/>
      </w:divBdr>
      <w:divsChild>
        <w:div w:id="160656690">
          <w:marLeft w:val="0"/>
          <w:marRight w:val="0"/>
          <w:marTop w:val="0"/>
          <w:marBottom w:val="0"/>
          <w:divBdr>
            <w:top w:val="none" w:sz="0" w:space="0" w:color="auto"/>
            <w:left w:val="none" w:sz="0" w:space="0" w:color="auto"/>
            <w:bottom w:val="none" w:sz="0" w:space="0" w:color="auto"/>
            <w:right w:val="none" w:sz="0" w:space="0" w:color="auto"/>
          </w:divBdr>
        </w:div>
        <w:div w:id="1215462136">
          <w:marLeft w:val="0"/>
          <w:marRight w:val="0"/>
          <w:marTop w:val="0"/>
          <w:marBottom w:val="0"/>
          <w:divBdr>
            <w:top w:val="none" w:sz="0" w:space="0" w:color="auto"/>
            <w:left w:val="none" w:sz="0" w:space="0" w:color="auto"/>
            <w:bottom w:val="none" w:sz="0" w:space="0" w:color="auto"/>
            <w:right w:val="none" w:sz="0" w:space="0" w:color="auto"/>
          </w:divBdr>
        </w:div>
      </w:divsChild>
    </w:div>
    <w:div w:id="850025924">
      <w:bodyDiv w:val="1"/>
      <w:marLeft w:val="0"/>
      <w:marRight w:val="0"/>
      <w:marTop w:val="0"/>
      <w:marBottom w:val="0"/>
      <w:divBdr>
        <w:top w:val="none" w:sz="0" w:space="0" w:color="auto"/>
        <w:left w:val="none" w:sz="0" w:space="0" w:color="auto"/>
        <w:bottom w:val="none" w:sz="0" w:space="0" w:color="auto"/>
        <w:right w:val="none" w:sz="0" w:space="0" w:color="auto"/>
      </w:divBdr>
      <w:divsChild>
        <w:div w:id="469329422">
          <w:marLeft w:val="0"/>
          <w:marRight w:val="0"/>
          <w:marTop w:val="0"/>
          <w:marBottom w:val="0"/>
          <w:divBdr>
            <w:top w:val="none" w:sz="0" w:space="0" w:color="auto"/>
            <w:left w:val="none" w:sz="0" w:space="0" w:color="auto"/>
            <w:bottom w:val="none" w:sz="0" w:space="0" w:color="auto"/>
            <w:right w:val="none" w:sz="0" w:space="0" w:color="auto"/>
          </w:divBdr>
        </w:div>
        <w:div w:id="1620797695">
          <w:marLeft w:val="0"/>
          <w:marRight w:val="0"/>
          <w:marTop w:val="0"/>
          <w:marBottom w:val="0"/>
          <w:divBdr>
            <w:top w:val="none" w:sz="0" w:space="0" w:color="auto"/>
            <w:left w:val="none" w:sz="0" w:space="0" w:color="auto"/>
            <w:bottom w:val="none" w:sz="0" w:space="0" w:color="auto"/>
            <w:right w:val="none" w:sz="0" w:space="0" w:color="auto"/>
          </w:divBdr>
        </w:div>
      </w:divsChild>
    </w:div>
    <w:div w:id="875890310">
      <w:bodyDiv w:val="1"/>
      <w:marLeft w:val="0"/>
      <w:marRight w:val="0"/>
      <w:marTop w:val="0"/>
      <w:marBottom w:val="0"/>
      <w:divBdr>
        <w:top w:val="none" w:sz="0" w:space="0" w:color="auto"/>
        <w:left w:val="none" w:sz="0" w:space="0" w:color="auto"/>
        <w:bottom w:val="none" w:sz="0" w:space="0" w:color="auto"/>
        <w:right w:val="none" w:sz="0" w:space="0" w:color="auto"/>
      </w:divBdr>
      <w:divsChild>
        <w:div w:id="68118683">
          <w:marLeft w:val="0"/>
          <w:marRight w:val="0"/>
          <w:marTop w:val="0"/>
          <w:marBottom w:val="0"/>
          <w:divBdr>
            <w:top w:val="none" w:sz="0" w:space="0" w:color="auto"/>
            <w:left w:val="none" w:sz="0" w:space="0" w:color="auto"/>
            <w:bottom w:val="none" w:sz="0" w:space="0" w:color="auto"/>
            <w:right w:val="none" w:sz="0" w:space="0" w:color="auto"/>
          </w:divBdr>
        </w:div>
        <w:div w:id="944189875">
          <w:marLeft w:val="0"/>
          <w:marRight w:val="0"/>
          <w:marTop w:val="0"/>
          <w:marBottom w:val="0"/>
          <w:divBdr>
            <w:top w:val="none" w:sz="0" w:space="0" w:color="auto"/>
            <w:left w:val="none" w:sz="0" w:space="0" w:color="auto"/>
            <w:bottom w:val="none" w:sz="0" w:space="0" w:color="auto"/>
            <w:right w:val="none" w:sz="0" w:space="0" w:color="auto"/>
          </w:divBdr>
        </w:div>
      </w:divsChild>
    </w:div>
    <w:div w:id="957375274">
      <w:bodyDiv w:val="1"/>
      <w:marLeft w:val="0"/>
      <w:marRight w:val="0"/>
      <w:marTop w:val="0"/>
      <w:marBottom w:val="0"/>
      <w:divBdr>
        <w:top w:val="none" w:sz="0" w:space="0" w:color="auto"/>
        <w:left w:val="none" w:sz="0" w:space="0" w:color="auto"/>
        <w:bottom w:val="none" w:sz="0" w:space="0" w:color="auto"/>
        <w:right w:val="none" w:sz="0" w:space="0" w:color="auto"/>
      </w:divBdr>
      <w:divsChild>
        <w:div w:id="1279684483">
          <w:marLeft w:val="0"/>
          <w:marRight w:val="0"/>
          <w:marTop w:val="0"/>
          <w:marBottom w:val="0"/>
          <w:divBdr>
            <w:top w:val="none" w:sz="0" w:space="0" w:color="auto"/>
            <w:left w:val="none" w:sz="0" w:space="0" w:color="auto"/>
            <w:bottom w:val="none" w:sz="0" w:space="0" w:color="auto"/>
            <w:right w:val="none" w:sz="0" w:space="0" w:color="auto"/>
          </w:divBdr>
        </w:div>
        <w:div w:id="755369802">
          <w:marLeft w:val="0"/>
          <w:marRight w:val="0"/>
          <w:marTop w:val="0"/>
          <w:marBottom w:val="0"/>
          <w:divBdr>
            <w:top w:val="none" w:sz="0" w:space="0" w:color="auto"/>
            <w:left w:val="none" w:sz="0" w:space="0" w:color="auto"/>
            <w:bottom w:val="none" w:sz="0" w:space="0" w:color="auto"/>
            <w:right w:val="none" w:sz="0" w:space="0" w:color="auto"/>
          </w:divBdr>
        </w:div>
      </w:divsChild>
    </w:div>
    <w:div w:id="1132017838">
      <w:bodyDiv w:val="1"/>
      <w:marLeft w:val="0"/>
      <w:marRight w:val="0"/>
      <w:marTop w:val="0"/>
      <w:marBottom w:val="0"/>
      <w:divBdr>
        <w:top w:val="none" w:sz="0" w:space="0" w:color="auto"/>
        <w:left w:val="none" w:sz="0" w:space="0" w:color="auto"/>
        <w:bottom w:val="none" w:sz="0" w:space="0" w:color="auto"/>
        <w:right w:val="none" w:sz="0" w:space="0" w:color="auto"/>
      </w:divBdr>
    </w:div>
    <w:div w:id="1185750871">
      <w:bodyDiv w:val="1"/>
      <w:marLeft w:val="0"/>
      <w:marRight w:val="0"/>
      <w:marTop w:val="0"/>
      <w:marBottom w:val="0"/>
      <w:divBdr>
        <w:top w:val="none" w:sz="0" w:space="0" w:color="auto"/>
        <w:left w:val="none" w:sz="0" w:space="0" w:color="auto"/>
        <w:bottom w:val="none" w:sz="0" w:space="0" w:color="auto"/>
        <w:right w:val="none" w:sz="0" w:space="0" w:color="auto"/>
      </w:divBdr>
      <w:divsChild>
        <w:div w:id="1634672154">
          <w:marLeft w:val="0"/>
          <w:marRight w:val="0"/>
          <w:marTop w:val="0"/>
          <w:marBottom w:val="0"/>
          <w:divBdr>
            <w:top w:val="none" w:sz="0" w:space="0" w:color="auto"/>
            <w:left w:val="none" w:sz="0" w:space="0" w:color="auto"/>
            <w:bottom w:val="none" w:sz="0" w:space="0" w:color="auto"/>
            <w:right w:val="none" w:sz="0" w:space="0" w:color="auto"/>
          </w:divBdr>
        </w:div>
        <w:div w:id="1300921591">
          <w:marLeft w:val="0"/>
          <w:marRight w:val="0"/>
          <w:marTop w:val="0"/>
          <w:marBottom w:val="0"/>
          <w:divBdr>
            <w:top w:val="none" w:sz="0" w:space="0" w:color="auto"/>
            <w:left w:val="none" w:sz="0" w:space="0" w:color="auto"/>
            <w:bottom w:val="none" w:sz="0" w:space="0" w:color="auto"/>
            <w:right w:val="none" w:sz="0" w:space="0" w:color="auto"/>
          </w:divBdr>
        </w:div>
      </w:divsChild>
    </w:div>
    <w:div w:id="1313095454">
      <w:bodyDiv w:val="1"/>
      <w:marLeft w:val="0"/>
      <w:marRight w:val="0"/>
      <w:marTop w:val="0"/>
      <w:marBottom w:val="0"/>
      <w:divBdr>
        <w:top w:val="none" w:sz="0" w:space="0" w:color="auto"/>
        <w:left w:val="none" w:sz="0" w:space="0" w:color="auto"/>
        <w:bottom w:val="none" w:sz="0" w:space="0" w:color="auto"/>
        <w:right w:val="none" w:sz="0" w:space="0" w:color="auto"/>
      </w:divBdr>
      <w:divsChild>
        <w:div w:id="889194627">
          <w:marLeft w:val="0"/>
          <w:marRight w:val="0"/>
          <w:marTop w:val="0"/>
          <w:marBottom w:val="0"/>
          <w:divBdr>
            <w:top w:val="none" w:sz="0" w:space="0" w:color="auto"/>
            <w:left w:val="none" w:sz="0" w:space="0" w:color="auto"/>
            <w:bottom w:val="none" w:sz="0" w:space="0" w:color="auto"/>
            <w:right w:val="none" w:sz="0" w:space="0" w:color="auto"/>
          </w:divBdr>
        </w:div>
        <w:div w:id="584074180">
          <w:marLeft w:val="0"/>
          <w:marRight w:val="0"/>
          <w:marTop w:val="0"/>
          <w:marBottom w:val="0"/>
          <w:divBdr>
            <w:top w:val="none" w:sz="0" w:space="0" w:color="auto"/>
            <w:left w:val="none" w:sz="0" w:space="0" w:color="auto"/>
            <w:bottom w:val="none" w:sz="0" w:space="0" w:color="auto"/>
            <w:right w:val="none" w:sz="0" w:space="0" w:color="auto"/>
          </w:divBdr>
        </w:div>
      </w:divsChild>
    </w:div>
    <w:div w:id="1337227207">
      <w:bodyDiv w:val="1"/>
      <w:marLeft w:val="0"/>
      <w:marRight w:val="0"/>
      <w:marTop w:val="0"/>
      <w:marBottom w:val="0"/>
      <w:divBdr>
        <w:top w:val="none" w:sz="0" w:space="0" w:color="auto"/>
        <w:left w:val="none" w:sz="0" w:space="0" w:color="auto"/>
        <w:bottom w:val="none" w:sz="0" w:space="0" w:color="auto"/>
        <w:right w:val="none" w:sz="0" w:space="0" w:color="auto"/>
      </w:divBdr>
      <w:divsChild>
        <w:div w:id="2045595238">
          <w:marLeft w:val="0"/>
          <w:marRight w:val="0"/>
          <w:marTop w:val="0"/>
          <w:marBottom w:val="0"/>
          <w:divBdr>
            <w:top w:val="none" w:sz="0" w:space="0" w:color="auto"/>
            <w:left w:val="none" w:sz="0" w:space="0" w:color="auto"/>
            <w:bottom w:val="none" w:sz="0" w:space="0" w:color="auto"/>
            <w:right w:val="none" w:sz="0" w:space="0" w:color="auto"/>
          </w:divBdr>
        </w:div>
        <w:div w:id="1249118421">
          <w:marLeft w:val="0"/>
          <w:marRight w:val="0"/>
          <w:marTop w:val="0"/>
          <w:marBottom w:val="0"/>
          <w:divBdr>
            <w:top w:val="none" w:sz="0" w:space="0" w:color="auto"/>
            <w:left w:val="none" w:sz="0" w:space="0" w:color="auto"/>
            <w:bottom w:val="none" w:sz="0" w:space="0" w:color="auto"/>
            <w:right w:val="none" w:sz="0" w:space="0" w:color="auto"/>
          </w:divBdr>
        </w:div>
      </w:divsChild>
    </w:div>
    <w:div w:id="1465150484">
      <w:bodyDiv w:val="1"/>
      <w:marLeft w:val="0"/>
      <w:marRight w:val="0"/>
      <w:marTop w:val="0"/>
      <w:marBottom w:val="0"/>
      <w:divBdr>
        <w:top w:val="none" w:sz="0" w:space="0" w:color="auto"/>
        <w:left w:val="none" w:sz="0" w:space="0" w:color="auto"/>
        <w:bottom w:val="none" w:sz="0" w:space="0" w:color="auto"/>
        <w:right w:val="none" w:sz="0" w:space="0" w:color="auto"/>
      </w:divBdr>
      <w:divsChild>
        <w:div w:id="1406224997">
          <w:marLeft w:val="0"/>
          <w:marRight w:val="0"/>
          <w:marTop w:val="0"/>
          <w:marBottom w:val="0"/>
          <w:divBdr>
            <w:top w:val="none" w:sz="0" w:space="0" w:color="auto"/>
            <w:left w:val="none" w:sz="0" w:space="0" w:color="auto"/>
            <w:bottom w:val="none" w:sz="0" w:space="0" w:color="auto"/>
            <w:right w:val="none" w:sz="0" w:space="0" w:color="auto"/>
          </w:divBdr>
        </w:div>
        <w:div w:id="437797771">
          <w:marLeft w:val="0"/>
          <w:marRight w:val="0"/>
          <w:marTop w:val="0"/>
          <w:marBottom w:val="0"/>
          <w:divBdr>
            <w:top w:val="none" w:sz="0" w:space="0" w:color="auto"/>
            <w:left w:val="none" w:sz="0" w:space="0" w:color="auto"/>
            <w:bottom w:val="none" w:sz="0" w:space="0" w:color="auto"/>
            <w:right w:val="none" w:sz="0" w:space="0" w:color="auto"/>
          </w:divBdr>
        </w:div>
      </w:divsChild>
    </w:div>
    <w:div w:id="1533376920">
      <w:bodyDiv w:val="1"/>
      <w:marLeft w:val="0"/>
      <w:marRight w:val="0"/>
      <w:marTop w:val="0"/>
      <w:marBottom w:val="0"/>
      <w:divBdr>
        <w:top w:val="none" w:sz="0" w:space="0" w:color="auto"/>
        <w:left w:val="none" w:sz="0" w:space="0" w:color="auto"/>
        <w:bottom w:val="none" w:sz="0" w:space="0" w:color="auto"/>
        <w:right w:val="none" w:sz="0" w:space="0" w:color="auto"/>
      </w:divBdr>
      <w:divsChild>
        <w:div w:id="475606124">
          <w:marLeft w:val="0"/>
          <w:marRight w:val="0"/>
          <w:marTop w:val="0"/>
          <w:marBottom w:val="0"/>
          <w:divBdr>
            <w:top w:val="none" w:sz="0" w:space="0" w:color="auto"/>
            <w:left w:val="none" w:sz="0" w:space="0" w:color="auto"/>
            <w:bottom w:val="none" w:sz="0" w:space="0" w:color="auto"/>
            <w:right w:val="none" w:sz="0" w:space="0" w:color="auto"/>
          </w:divBdr>
        </w:div>
        <w:div w:id="1294098458">
          <w:marLeft w:val="0"/>
          <w:marRight w:val="0"/>
          <w:marTop w:val="0"/>
          <w:marBottom w:val="0"/>
          <w:divBdr>
            <w:top w:val="none" w:sz="0" w:space="0" w:color="auto"/>
            <w:left w:val="none" w:sz="0" w:space="0" w:color="auto"/>
            <w:bottom w:val="none" w:sz="0" w:space="0" w:color="auto"/>
            <w:right w:val="none" w:sz="0" w:space="0" w:color="auto"/>
          </w:divBdr>
        </w:div>
      </w:divsChild>
    </w:div>
    <w:div w:id="1588541638">
      <w:bodyDiv w:val="1"/>
      <w:marLeft w:val="0"/>
      <w:marRight w:val="0"/>
      <w:marTop w:val="0"/>
      <w:marBottom w:val="0"/>
      <w:divBdr>
        <w:top w:val="none" w:sz="0" w:space="0" w:color="auto"/>
        <w:left w:val="none" w:sz="0" w:space="0" w:color="auto"/>
        <w:bottom w:val="none" w:sz="0" w:space="0" w:color="auto"/>
        <w:right w:val="none" w:sz="0" w:space="0" w:color="auto"/>
      </w:divBdr>
      <w:divsChild>
        <w:div w:id="2075735527">
          <w:marLeft w:val="0"/>
          <w:marRight w:val="0"/>
          <w:marTop w:val="0"/>
          <w:marBottom w:val="0"/>
          <w:divBdr>
            <w:top w:val="none" w:sz="0" w:space="0" w:color="auto"/>
            <w:left w:val="none" w:sz="0" w:space="0" w:color="auto"/>
            <w:bottom w:val="none" w:sz="0" w:space="0" w:color="auto"/>
            <w:right w:val="none" w:sz="0" w:space="0" w:color="auto"/>
          </w:divBdr>
        </w:div>
        <w:div w:id="51394189">
          <w:marLeft w:val="0"/>
          <w:marRight w:val="0"/>
          <w:marTop w:val="0"/>
          <w:marBottom w:val="0"/>
          <w:divBdr>
            <w:top w:val="none" w:sz="0" w:space="0" w:color="auto"/>
            <w:left w:val="none" w:sz="0" w:space="0" w:color="auto"/>
            <w:bottom w:val="none" w:sz="0" w:space="0" w:color="auto"/>
            <w:right w:val="none" w:sz="0" w:space="0" w:color="auto"/>
          </w:divBdr>
        </w:div>
      </w:divsChild>
    </w:div>
    <w:div w:id="1838575314">
      <w:bodyDiv w:val="1"/>
      <w:marLeft w:val="0"/>
      <w:marRight w:val="0"/>
      <w:marTop w:val="0"/>
      <w:marBottom w:val="0"/>
      <w:divBdr>
        <w:top w:val="none" w:sz="0" w:space="0" w:color="auto"/>
        <w:left w:val="none" w:sz="0" w:space="0" w:color="auto"/>
        <w:bottom w:val="none" w:sz="0" w:space="0" w:color="auto"/>
        <w:right w:val="none" w:sz="0" w:space="0" w:color="auto"/>
      </w:divBdr>
      <w:divsChild>
        <w:div w:id="468980332">
          <w:marLeft w:val="0"/>
          <w:marRight w:val="0"/>
          <w:marTop w:val="0"/>
          <w:marBottom w:val="0"/>
          <w:divBdr>
            <w:top w:val="none" w:sz="0" w:space="0" w:color="auto"/>
            <w:left w:val="none" w:sz="0" w:space="0" w:color="auto"/>
            <w:bottom w:val="none" w:sz="0" w:space="0" w:color="auto"/>
            <w:right w:val="none" w:sz="0" w:space="0" w:color="auto"/>
          </w:divBdr>
        </w:div>
        <w:div w:id="867833343">
          <w:marLeft w:val="0"/>
          <w:marRight w:val="0"/>
          <w:marTop w:val="0"/>
          <w:marBottom w:val="0"/>
          <w:divBdr>
            <w:top w:val="none" w:sz="0" w:space="0" w:color="auto"/>
            <w:left w:val="none" w:sz="0" w:space="0" w:color="auto"/>
            <w:bottom w:val="none" w:sz="0" w:space="0" w:color="auto"/>
            <w:right w:val="none" w:sz="0" w:space="0" w:color="auto"/>
          </w:divBdr>
        </w:div>
      </w:divsChild>
    </w:div>
    <w:div w:id="1919821665">
      <w:bodyDiv w:val="1"/>
      <w:marLeft w:val="0"/>
      <w:marRight w:val="0"/>
      <w:marTop w:val="0"/>
      <w:marBottom w:val="0"/>
      <w:divBdr>
        <w:top w:val="none" w:sz="0" w:space="0" w:color="auto"/>
        <w:left w:val="none" w:sz="0" w:space="0" w:color="auto"/>
        <w:bottom w:val="none" w:sz="0" w:space="0" w:color="auto"/>
        <w:right w:val="none" w:sz="0" w:space="0" w:color="auto"/>
      </w:divBdr>
      <w:divsChild>
        <w:div w:id="1000425719">
          <w:marLeft w:val="0"/>
          <w:marRight w:val="0"/>
          <w:marTop w:val="0"/>
          <w:marBottom w:val="0"/>
          <w:divBdr>
            <w:top w:val="none" w:sz="0" w:space="0" w:color="auto"/>
            <w:left w:val="none" w:sz="0" w:space="0" w:color="auto"/>
            <w:bottom w:val="none" w:sz="0" w:space="0" w:color="auto"/>
            <w:right w:val="none" w:sz="0" w:space="0" w:color="auto"/>
          </w:divBdr>
        </w:div>
        <w:div w:id="953629927">
          <w:marLeft w:val="0"/>
          <w:marRight w:val="0"/>
          <w:marTop w:val="0"/>
          <w:marBottom w:val="0"/>
          <w:divBdr>
            <w:top w:val="none" w:sz="0" w:space="0" w:color="auto"/>
            <w:left w:val="none" w:sz="0" w:space="0" w:color="auto"/>
            <w:bottom w:val="none" w:sz="0" w:space="0" w:color="auto"/>
            <w:right w:val="none" w:sz="0" w:space="0" w:color="auto"/>
          </w:divBdr>
        </w:div>
      </w:divsChild>
    </w:div>
    <w:div w:id="2130850712">
      <w:bodyDiv w:val="1"/>
      <w:marLeft w:val="0"/>
      <w:marRight w:val="0"/>
      <w:marTop w:val="0"/>
      <w:marBottom w:val="0"/>
      <w:divBdr>
        <w:top w:val="none" w:sz="0" w:space="0" w:color="auto"/>
        <w:left w:val="none" w:sz="0" w:space="0" w:color="auto"/>
        <w:bottom w:val="none" w:sz="0" w:space="0" w:color="auto"/>
        <w:right w:val="none" w:sz="0" w:space="0" w:color="auto"/>
      </w:divBdr>
      <w:divsChild>
        <w:div w:id="1179396066">
          <w:marLeft w:val="0"/>
          <w:marRight w:val="0"/>
          <w:marTop w:val="0"/>
          <w:marBottom w:val="0"/>
          <w:divBdr>
            <w:top w:val="none" w:sz="0" w:space="0" w:color="auto"/>
            <w:left w:val="none" w:sz="0" w:space="0" w:color="auto"/>
            <w:bottom w:val="none" w:sz="0" w:space="0" w:color="auto"/>
            <w:right w:val="none" w:sz="0" w:space="0" w:color="auto"/>
          </w:divBdr>
        </w:div>
        <w:div w:id="7268076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3390/s140814786" TargetMode="External"/><Relationship Id="rId18" Type="http://schemas.openxmlformats.org/officeDocument/2006/relationships/hyperlink" Target="https://doi.org/10.1109/mitp.2010.52" TargetMode="External"/><Relationship Id="rId3" Type="http://schemas.openxmlformats.org/officeDocument/2006/relationships/customXml" Target="../customXml/item3.xml"/><Relationship Id="rId21" Type="http://schemas.openxmlformats.org/officeDocument/2006/relationships/hyperlink" Target="https://doi.org/10.1002/dac.3107" TargetMode="Externa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researchmanuscripts.com/May2013/1.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1016/j.jnca.2012.09.004" TargetMode="External"/><Relationship Id="rId20" Type="http://schemas.openxmlformats.org/officeDocument/2006/relationships/hyperlink" Target="https://doi.org/10.1109/icmtma.2015.7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003859@student.uwtsd.ac.u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alphawireless.co.za/wp-content/uploads/2013/01/Network-Security-article.pdf" TargetMode="External"/><Relationship Id="rId23" Type="http://schemas.openxmlformats.org/officeDocument/2006/relationships/hyperlink" Target="https://doi.org/10.29333/jisem/5898" TargetMode="External"/><Relationship Id="rId10" Type="http://schemas.openxmlformats.org/officeDocument/2006/relationships/endnotes" Target="endnotes.xml"/><Relationship Id="rId19" Type="http://schemas.openxmlformats.org/officeDocument/2006/relationships/hyperlink" Target="https://doi.org/10.1109/msp.2014.10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16/bs.adcom.2015.11.003" TargetMode="External"/><Relationship Id="rId22" Type="http://schemas.openxmlformats.org/officeDocument/2006/relationships/hyperlink" Target="https://doi.org/10.1109/icitsi.2015.74376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4" ma:contentTypeDescription="Create a new document." ma:contentTypeScope="" ma:versionID="6893e67edf0aecc9d56cbae15a71e3b4">
  <xsd:schema xmlns:xsd="http://www.w3.org/2001/XMLSchema" xmlns:xs="http://www.w3.org/2001/XMLSchema" xmlns:p="http://schemas.microsoft.com/office/2006/metadata/properties" xmlns:ns3="7b23fa32-4003-4364-bee1-595462966394" targetNamespace="http://schemas.microsoft.com/office/2006/metadata/properties" ma:root="true" ma:fieldsID="2b530e866435262d0c401c94dcf3a313"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663FF0-1B5A-4A09-84F1-ABF314FD01BA}">
  <ds:schemaRefs>
    <ds:schemaRef ds:uri="http://schemas.microsoft.com/sharepoint/v3/contenttype/forms"/>
  </ds:schemaRefs>
</ds:datastoreItem>
</file>

<file path=customXml/itemProps2.xml><?xml version="1.0" encoding="utf-8"?>
<ds:datastoreItem xmlns:ds="http://schemas.openxmlformats.org/officeDocument/2006/customXml" ds:itemID="{90B6A4BE-38C5-42E3-A4D4-B93216A77E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4C4EFC6-8B41-4524-9D1D-2DD99BD0EC2A}">
  <ds:schemaRefs>
    <ds:schemaRef ds:uri="http://schemas.openxmlformats.org/officeDocument/2006/bibliography"/>
  </ds:schemaRefs>
</ds:datastoreItem>
</file>

<file path=customXml/itemProps4.xml><?xml version="1.0" encoding="utf-8"?>
<ds:datastoreItem xmlns:ds="http://schemas.openxmlformats.org/officeDocument/2006/customXml" ds:itemID="{96F3F3D9-45B0-4847-8CA5-1415FF0AD1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6247</Words>
  <Characters>35614</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Rees</dc:creator>
  <cp:keywords/>
  <dc:description/>
  <cp:lastModifiedBy>Carys Rees (2003859)</cp:lastModifiedBy>
  <cp:revision>2</cp:revision>
  <dcterms:created xsi:type="dcterms:W3CDTF">2023-12-14T01:25:00Z</dcterms:created>
  <dcterms:modified xsi:type="dcterms:W3CDTF">2023-12-14T01:25:00Z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