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7DA049" w14:textId="67855BA7" w:rsidR="00E32B0C" w:rsidRDefault="00437EE5" w:rsidP="00437EE5">
      <w:pPr>
        <w:jc w:val="center"/>
        <w:rPr>
          <w:b/>
          <w:sz w:val="32"/>
          <w:szCs w:val="32"/>
        </w:rPr>
      </w:pPr>
      <w:r>
        <w:rPr>
          <w:b/>
          <w:sz w:val="32"/>
          <w:szCs w:val="32"/>
        </w:rPr>
        <w:t>Normans Visual Portfolio</w:t>
      </w:r>
      <w:r w:rsidR="0073353A">
        <w:rPr>
          <w:b/>
          <w:sz w:val="32"/>
          <w:szCs w:val="32"/>
        </w:rPr>
        <w:t xml:space="preserve"> </w:t>
      </w:r>
    </w:p>
    <w:p w14:paraId="021A0C22" w14:textId="3C502E7F" w:rsidR="0073353A" w:rsidRDefault="0073353A" w:rsidP="00437EE5">
      <w:pPr>
        <w:jc w:val="center"/>
        <w:rPr>
          <w:b/>
          <w:sz w:val="32"/>
          <w:szCs w:val="32"/>
        </w:rPr>
      </w:pPr>
    </w:p>
    <w:p w14:paraId="6B14962D" w14:textId="44EBB9F3" w:rsidR="0073353A" w:rsidRDefault="00A80540" w:rsidP="0073353A">
      <w:pPr>
        <w:rPr>
          <w:sz w:val="32"/>
          <w:szCs w:val="32"/>
        </w:rPr>
      </w:pPr>
      <w:r>
        <w:rPr>
          <w:sz w:val="32"/>
          <w:szCs w:val="32"/>
        </w:rPr>
        <w:t>Roger II</w:t>
      </w:r>
      <w:r w:rsidR="00215F85">
        <w:rPr>
          <w:sz w:val="32"/>
          <w:szCs w:val="32"/>
        </w:rPr>
        <w:t xml:space="preserve"> was the Monarch</w:t>
      </w:r>
      <w:r w:rsidR="008C6EEC">
        <w:rPr>
          <w:sz w:val="32"/>
          <w:szCs w:val="32"/>
        </w:rPr>
        <w:t xml:space="preserve"> </w:t>
      </w:r>
      <w:r w:rsidR="00FA4987">
        <w:rPr>
          <w:sz w:val="32"/>
          <w:szCs w:val="32"/>
        </w:rPr>
        <w:t xml:space="preserve">of the Kingdom of </w:t>
      </w:r>
      <w:r w:rsidR="008C6EEC">
        <w:rPr>
          <w:sz w:val="32"/>
          <w:szCs w:val="32"/>
        </w:rPr>
        <w:t>Sicily</w:t>
      </w:r>
      <w:r w:rsidR="00FA4987">
        <w:rPr>
          <w:sz w:val="32"/>
          <w:szCs w:val="32"/>
        </w:rPr>
        <w:t xml:space="preserve"> during</w:t>
      </w:r>
      <w:r w:rsidR="00075233">
        <w:rPr>
          <w:sz w:val="32"/>
          <w:szCs w:val="32"/>
        </w:rPr>
        <w:t xml:space="preserve"> the twelfth century;</w:t>
      </w:r>
      <w:r w:rsidR="00215F85">
        <w:rPr>
          <w:sz w:val="32"/>
          <w:szCs w:val="32"/>
        </w:rPr>
        <w:t xml:space="preserve"> he also hailed from the Norman family who established</w:t>
      </w:r>
      <w:r w:rsidR="0039170B">
        <w:rPr>
          <w:sz w:val="32"/>
          <w:szCs w:val="32"/>
        </w:rPr>
        <w:t xml:space="preserve"> control over much of the area. He i</w:t>
      </w:r>
      <w:r w:rsidR="008C6EEC">
        <w:rPr>
          <w:sz w:val="32"/>
          <w:szCs w:val="32"/>
        </w:rPr>
        <w:t>s featured in a</w:t>
      </w:r>
      <w:r w:rsidR="00BB5EFA">
        <w:rPr>
          <w:sz w:val="32"/>
          <w:szCs w:val="32"/>
        </w:rPr>
        <w:t xml:space="preserve"> church</w:t>
      </w:r>
      <w:r w:rsidR="008C6EEC">
        <w:rPr>
          <w:sz w:val="32"/>
          <w:szCs w:val="32"/>
        </w:rPr>
        <w:t xml:space="preserve"> mosaic</w:t>
      </w:r>
      <w:r w:rsidR="0039170B">
        <w:rPr>
          <w:sz w:val="32"/>
          <w:szCs w:val="32"/>
        </w:rPr>
        <w:t xml:space="preserve"> in </w:t>
      </w:r>
      <w:proofErr w:type="spellStart"/>
      <w:r w:rsidR="0039170B">
        <w:rPr>
          <w:sz w:val="32"/>
          <w:szCs w:val="32"/>
        </w:rPr>
        <w:t>Martorana</w:t>
      </w:r>
      <w:proofErr w:type="spellEnd"/>
      <w:r w:rsidR="0039170B">
        <w:rPr>
          <w:sz w:val="32"/>
          <w:szCs w:val="32"/>
        </w:rPr>
        <w:t xml:space="preserve">, Palermo where he is </w:t>
      </w:r>
      <w:r w:rsidR="00D11C1A">
        <w:rPr>
          <w:sz w:val="32"/>
          <w:szCs w:val="32"/>
        </w:rPr>
        <w:t>presented</w:t>
      </w:r>
      <w:r w:rsidR="008C6EEC">
        <w:rPr>
          <w:sz w:val="32"/>
          <w:szCs w:val="32"/>
        </w:rPr>
        <w:t xml:space="preserve"> receiving his c</w:t>
      </w:r>
      <w:r w:rsidR="00D11C1A">
        <w:rPr>
          <w:sz w:val="32"/>
          <w:szCs w:val="32"/>
        </w:rPr>
        <w:t>rown directly from a levitating Jesus</w:t>
      </w:r>
      <w:r w:rsidR="008C6EEC">
        <w:rPr>
          <w:sz w:val="32"/>
          <w:szCs w:val="32"/>
        </w:rPr>
        <w:t>.</w:t>
      </w:r>
      <w:r w:rsidR="00BA4ACD">
        <w:rPr>
          <w:sz w:val="32"/>
          <w:szCs w:val="32"/>
        </w:rPr>
        <w:t xml:space="preserve"> </w:t>
      </w:r>
      <w:r w:rsidR="0039170B">
        <w:rPr>
          <w:sz w:val="32"/>
          <w:szCs w:val="32"/>
        </w:rPr>
        <w:t xml:space="preserve">This image </w:t>
      </w:r>
      <w:r w:rsidR="00D11C1A">
        <w:rPr>
          <w:sz w:val="32"/>
          <w:szCs w:val="32"/>
        </w:rPr>
        <w:t>contains</w:t>
      </w:r>
      <w:r w:rsidR="0039170B">
        <w:rPr>
          <w:sz w:val="32"/>
          <w:szCs w:val="32"/>
        </w:rPr>
        <w:t xml:space="preserve"> various pieces of </w:t>
      </w:r>
      <w:r w:rsidR="00AE21AC">
        <w:rPr>
          <w:sz w:val="32"/>
          <w:szCs w:val="32"/>
        </w:rPr>
        <w:t>symbolism</w:t>
      </w:r>
      <w:r w:rsidR="00115748">
        <w:rPr>
          <w:sz w:val="32"/>
          <w:szCs w:val="32"/>
        </w:rPr>
        <w:t xml:space="preserve"> that are directly</w:t>
      </w:r>
      <w:r w:rsidR="00AE21AC">
        <w:rPr>
          <w:sz w:val="32"/>
          <w:szCs w:val="32"/>
        </w:rPr>
        <w:t xml:space="preserve"> reflective of the Norman forged King</w:t>
      </w:r>
      <w:r w:rsidR="00075233">
        <w:rPr>
          <w:sz w:val="32"/>
          <w:szCs w:val="32"/>
        </w:rPr>
        <w:t>dom that he ruled over and its</w:t>
      </w:r>
      <w:r w:rsidR="00AE21AC">
        <w:rPr>
          <w:sz w:val="32"/>
          <w:szCs w:val="32"/>
        </w:rPr>
        <w:t xml:space="preserve"> roots.</w:t>
      </w:r>
      <w:r w:rsidR="000E17FF">
        <w:rPr>
          <w:sz w:val="32"/>
          <w:szCs w:val="32"/>
        </w:rPr>
        <w:t xml:space="preserve"> In many ways, it seems to evoke the Greeks</w:t>
      </w:r>
      <w:r w:rsidR="000149A3">
        <w:rPr>
          <w:sz w:val="32"/>
          <w:szCs w:val="32"/>
        </w:rPr>
        <w:t xml:space="preserve"> who were </w:t>
      </w:r>
      <w:r w:rsidR="003F584E">
        <w:rPr>
          <w:sz w:val="32"/>
          <w:szCs w:val="32"/>
        </w:rPr>
        <w:t xml:space="preserve">amongst </w:t>
      </w:r>
      <w:r w:rsidR="00294D43">
        <w:rPr>
          <w:sz w:val="32"/>
          <w:szCs w:val="32"/>
        </w:rPr>
        <w:t>the various</w:t>
      </w:r>
      <w:r w:rsidR="003F584E">
        <w:rPr>
          <w:sz w:val="32"/>
          <w:szCs w:val="32"/>
        </w:rPr>
        <w:t xml:space="preserve"> </w:t>
      </w:r>
      <w:r w:rsidR="00A605E2">
        <w:rPr>
          <w:sz w:val="32"/>
          <w:szCs w:val="32"/>
        </w:rPr>
        <w:t>inhabitants</w:t>
      </w:r>
      <w:r w:rsidR="000149A3">
        <w:rPr>
          <w:sz w:val="32"/>
          <w:szCs w:val="32"/>
        </w:rPr>
        <w:t xml:space="preserve"> of Sicily. As well as</w:t>
      </w:r>
      <w:r w:rsidR="00F20B06">
        <w:rPr>
          <w:sz w:val="32"/>
          <w:szCs w:val="32"/>
        </w:rPr>
        <w:t>,</w:t>
      </w:r>
      <w:r w:rsidR="000149A3">
        <w:rPr>
          <w:sz w:val="32"/>
          <w:szCs w:val="32"/>
        </w:rPr>
        <w:t xml:space="preserve"> and</w:t>
      </w:r>
      <w:r w:rsidR="000E17FF">
        <w:rPr>
          <w:sz w:val="32"/>
          <w:szCs w:val="32"/>
        </w:rPr>
        <w:t xml:space="preserve"> </w:t>
      </w:r>
      <w:r w:rsidR="00CC2541">
        <w:rPr>
          <w:sz w:val="32"/>
          <w:szCs w:val="32"/>
        </w:rPr>
        <w:t>especially</w:t>
      </w:r>
      <w:r w:rsidR="000E17FF">
        <w:rPr>
          <w:sz w:val="32"/>
          <w:szCs w:val="32"/>
        </w:rPr>
        <w:t>, the Byzantine Empire</w:t>
      </w:r>
      <w:r w:rsidR="000149A3">
        <w:rPr>
          <w:sz w:val="32"/>
          <w:szCs w:val="32"/>
        </w:rPr>
        <w:t xml:space="preserve"> and her Monarchs</w:t>
      </w:r>
      <w:r w:rsidR="000E17FF">
        <w:rPr>
          <w:sz w:val="32"/>
          <w:szCs w:val="32"/>
        </w:rPr>
        <w:t>.</w:t>
      </w:r>
    </w:p>
    <w:p w14:paraId="4D65360B" w14:textId="3799460E" w:rsidR="00BA4ACD" w:rsidRDefault="00BA4ACD" w:rsidP="0073353A">
      <w:pPr>
        <w:rPr>
          <w:sz w:val="32"/>
          <w:szCs w:val="32"/>
        </w:rPr>
      </w:pPr>
      <w:r>
        <w:rPr>
          <w:sz w:val="32"/>
          <w:szCs w:val="32"/>
        </w:rPr>
        <w:t xml:space="preserve">One of the most obvious features of the mosaic is the amount of Christian symbology and imagery </w:t>
      </w:r>
      <w:r w:rsidR="00073276">
        <w:rPr>
          <w:sz w:val="32"/>
          <w:szCs w:val="32"/>
        </w:rPr>
        <w:t>contained</w:t>
      </w:r>
      <w:r>
        <w:rPr>
          <w:sz w:val="32"/>
          <w:szCs w:val="32"/>
        </w:rPr>
        <w:t xml:space="preserve"> within it. It quite literally includes Jesus himself, floating </w:t>
      </w:r>
      <w:r w:rsidR="00A10ADB">
        <w:rPr>
          <w:sz w:val="32"/>
          <w:szCs w:val="32"/>
        </w:rPr>
        <w:t>in a miraculous manner, expressing</w:t>
      </w:r>
      <w:r>
        <w:rPr>
          <w:sz w:val="32"/>
          <w:szCs w:val="32"/>
        </w:rPr>
        <w:t xml:space="preserve"> his support and approval to the King by blessing the top of his head. </w:t>
      </w:r>
      <w:r w:rsidR="00073276">
        <w:rPr>
          <w:sz w:val="32"/>
          <w:szCs w:val="32"/>
        </w:rPr>
        <w:t xml:space="preserve">The explanation for this </w:t>
      </w:r>
      <w:r w:rsidR="00A10ADB">
        <w:rPr>
          <w:sz w:val="32"/>
          <w:szCs w:val="32"/>
        </w:rPr>
        <w:t xml:space="preserve">is </w:t>
      </w:r>
      <w:r w:rsidR="00073276">
        <w:rPr>
          <w:sz w:val="32"/>
          <w:szCs w:val="32"/>
        </w:rPr>
        <w:t>quite simple. Roger was of the Christian faith,</w:t>
      </w:r>
      <w:r w:rsidR="00A10ADB">
        <w:rPr>
          <w:sz w:val="32"/>
          <w:szCs w:val="32"/>
        </w:rPr>
        <w:t xml:space="preserve"> and therefore</w:t>
      </w:r>
      <w:r w:rsidR="00073276">
        <w:rPr>
          <w:sz w:val="32"/>
          <w:szCs w:val="32"/>
        </w:rPr>
        <w:t xml:space="preserve"> he would want to be seen with the backing of one of the most important figures in his faith. The Normans had long been a Christian peo</w:t>
      </w:r>
      <w:r w:rsidR="00A10ADB">
        <w:rPr>
          <w:sz w:val="32"/>
          <w:szCs w:val="32"/>
        </w:rPr>
        <w:t>ple and their leaders had always</w:t>
      </w:r>
      <w:r w:rsidR="00073276">
        <w:rPr>
          <w:sz w:val="32"/>
          <w:szCs w:val="32"/>
        </w:rPr>
        <w:t xml:space="preserve"> been expected </w:t>
      </w:r>
      <w:r w:rsidR="00A10ADB">
        <w:rPr>
          <w:sz w:val="32"/>
          <w:szCs w:val="32"/>
        </w:rPr>
        <w:t>to consider</w:t>
      </w:r>
      <w:r w:rsidR="00073276">
        <w:rPr>
          <w:sz w:val="32"/>
          <w:szCs w:val="32"/>
        </w:rPr>
        <w:t xml:space="preserve"> the faith amongst their responsibilities. </w:t>
      </w:r>
      <w:r w:rsidR="00465187">
        <w:rPr>
          <w:sz w:val="32"/>
          <w:szCs w:val="32"/>
        </w:rPr>
        <w:t xml:space="preserve">That </w:t>
      </w:r>
      <w:r w:rsidR="0015240C">
        <w:rPr>
          <w:sz w:val="32"/>
          <w:szCs w:val="32"/>
        </w:rPr>
        <w:t xml:space="preserve">Roger is bowing to </w:t>
      </w:r>
      <w:r w:rsidR="003104EB">
        <w:rPr>
          <w:sz w:val="32"/>
          <w:szCs w:val="32"/>
        </w:rPr>
        <w:t>Jesus was</w:t>
      </w:r>
      <w:r w:rsidR="0015240C">
        <w:rPr>
          <w:sz w:val="32"/>
          <w:szCs w:val="32"/>
        </w:rPr>
        <w:t xml:space="preserve"> intended</w:t>
      </w:r>
      <w:r w:rsidR="00465187">
        <w:rPr>
          <w:sz w:val="32"/>
          <w:szCs w:val="32"/>
        </w:rPr>
        <w:t xml:space="preserve"> to </w:t>
      </w:r>
      <w:r w:rsidR="0015240C">
        <w:rPr>
          <w:sz w:val="32"/>
          <w:szCs w:val="32"/>
        </w:rPr>
        <w:t>symbolise</w:t>
      </w:r>
      <w:r w:rsidR="00465187">
        <w:rPr>
          <w:sz w:val="32"/>
          <w:szCs w:val="32"/>
        </w:rPr>
        <w:t xml:space="preserve"> a pious personality on his part.</w:t>
      </w:r>
      <w:r w:rsidR="00316B4F">
        <w:rPr>
          <w:sz w:val="32"/>
          <w:szCs w:val="32"/>
        </w:rPr>
        <w:t xml:space="preserve"> This faith was shared by the Italians and the Greeks of the land while the Arab were not Christians, they </w:t>
      </w:r>
      <w:r w:rsidR="003104EB">
        <w:rPr>
          <w:sz w:val="32"/>
          <w:szCs w:val="32"/>
        </w:rPr>
        <w:t>looked</w:t>
      </w:r>
      <w:r w:rsidR="00316B4F">
        <w:rPr>
          <w:sz w:val="32"/>
          <w:szCs w:val="32"/>
        </w:rPr>
        <w:t xml:space="preserve"> on Jesus as at least a </w:t>
      </w:r>
      <w:r w:rsidR="003104EB">
        <w:rPr>
          <w:sz w:val="32"/>
          <w:szCs w:val="32"/>
        </w:rPr>
        <w:t>prophet</w:t>
      </w:r>
      <w:r w:rsidR="00316B4F">
        <w:rPr>
          <w:sz w:val="32"/>
          <w:szCs w:val="32"/>
        </w:rPr>
        <w:t>.</w:t>
      </w:r>
    </w:p>
    <w:p w14:paraId="17B740D8" w14:textId="0AE70500" w:rsidR="00073276" w:rsidRDefault="00073276" w:rsidP="0073353A">
      <w:pPr>
        <w:rPr>
          <w:sz w:val="32"/>
          <w:szCs w:val="32"/>
        </w:rPr>
      </w:pPr>
      <w:r>
        <w:rPr>
          <w:sz w:val="32"/>
          <w:szCs w:val="32"/>
        </w:rPr>
        <w:t>The art style of the mosaic is also telling. It is Byzantine art</w:t>
      </w:r>
      <w:r w:rsidR="006E18AC">
        <w:rPr>
          <w:sz w:val="32"/>
          <w:szCs w:val="32"/>
        </w:rPr>
        <w:t>, the form that came t</w:t>
      </w:r>
      <w:r w:rsidR="00A10ADB">
        <w:rPr>
          <w:sz w:val="32"/>
          <w:szCs w:val="32"/>
        </w:rPr>
        <w:t>o prominence in the Empire</w:t>
      </w:r>
      <w:r w:rsidR="006E18AC">
        <w:rPr>
          <w:sz w:val="32"/>
          <w:szCs w:val="32"/>
        </w:rPr>
        <w:t xml:space="preserve"> in the </w:t>
      </w:r>
      <w:r w:rsidR="00A10ADB">
        <w:rPr>
          <w:sz w:val="32"/>
          <w:szCs w:val="32"/>
        </w:rPr>
        <w:t>medieval</w:t>
      </w:r>
      <w:r w:rsidR="006E18AC">
        <w:rPr>
          <w:sz w:val="32"/>
          <w:szCs w:val="32"/>
        </w:rPr>
        <w:t xml:space="preserve"> period. T</w:t>
      </w:r>
      <w:r w:rsidR="00024D2B">
        <w:rPr>
          <w:sz w:val="32"/>
          <w:szCs w:val="32"/>
        </w:rPr>
        <w:t xml:space="preserve">his is reflective of </w:t>
      </w:r>
      <w:r w:rsidR="00C40D0B">
        <w:rPr>
          <w:sz w:val="32"/>
          <w:szCs w:val="32"/>
        </w:rPr>
        <w:t xml:space="preserve">the </w:t>
      </w:r>
      <w:r w:rsidR="00024D2B">
        <w:rPr>
          <w:sz w:val="32"/>
          <w:szCs w:val="32"/>
        </w:rPr>
        <w:t>history of the Byzantines in Sicily</w:t>
      </w:r>
      <w:r w:rsidR="00A10ADB">
        <w:rPr>
          <w:sz w:val="32"/>
          <w:szCs w:val="32"/>
        </w:rPr>
        <w:t>, a</w:t>
      </w:r>
      <w:r w:rsidR="00C40D0B">
        <w:rPr>
          <w:sz w:val="32"/>
          <w:szCs w:val="32"/>
        </w:rPr>
        <w:t>s they ruled large parts of this region prior to the rise of the Normans there. Even in the aftermath of this</w:t>
      </w:r>
      <w:r w:rsidR="00A10ADB">
        <w:rPr>
          <w:sz w:val="32"/>
          <w:szCs w:val="32"/>
        </w:rPr>
        <w:t xml:space="preserve"> climate of power</w:t>
      </w:r>
      <w:r w:rsidR="00C40D0B">
        <w:rPr>
          <w:sz w:val="32"/>
          <w:szCs w:val="32"/>
        </w:rPr>
        <w:t xml:space="preserve">, Byzantine practices remained a prominent presence in </w:t>
      </w:r>
      <w:r w:rsidR="0060427B">
        <w:rPr>
          <w:sz w:val="32"/>
          <w:szCs w:val="32"/>
        </w:rPr>
        <w:t>Sicilian</w:t>
      </w:r>
      <w:r w:rsidR="00C40D0B">
        <w:rPr>
          <w:sz w:val="32"/>
          <w:szCs w:val="32"/>
        </w:rPr>
        <w:t xml:space="preserve"> society</w:t>
      </w:r>
      <w:r w:rsidR="00A3732B">
        <w:rPr>
          <w:sz w:val="32"/>
          <w:szCs w:val="32"/>
        </w:rPr>
        <w:t xml:space="preserve"> through the Greek </w:t>
      </w:r>
      <w:r w:rsidR="00A3732B">
        <w:rPr>
          <w:sz w:val="32"/>
          <w:szCs w:val="32"/>
        </w:rPr>
        <w:lastRenderedPageBreak/>
        <w:t>presence</w:t>
      </w:r>
      <w:r w:rsidR="00847CF6">
        <w:rPr>
          <w:sz w:val="32"/>
          <w:szCs w:val="32"/>
        </w:rPr>
        <w:t xml:space="preserve"> there</w:t>
      </w:r>
      <w:r w:rsidR="00177A74">
        <w:rPr>
          <w:rStyle w:val="FootnoteReference"/>
          <w:sz w:val="32"/>
          <w:szCs w:val="32"/>
        </w:rPr>
        <w:footnoteReference w:id="1"/>
      </w:r>
      <w:r w:rsidR="00C40D0B">
        <w:rPr>
          <w:sz w:val="32"/>
          <w:szCs w:val="32"/>
        </w:rPr>
        <w:t>.</w:t>
      </w:r>
      <w:r w:rsidR="00D11666">
        <w:rPr>
          <w:sz w:val="32"/>
          <w:szCs w:val="32"/>
        </w:rPr>
        <w:t xml:space="preserve"> In this</w:t>
      </w:r>
      <w:r w:rsidR="00AE7C98">
        <w:rPr>
          <w:sz w:val="32"/>
          <w:szCs w:val="32"/>
        </w:rPr>
        <w:t xml:space="preserve"> regard, </w:t>
      </w:r>
      <w:r w:rsidR="008924B2">
        <w:rPr>
          <w:sz w:val="32"/>
          <w:szCs w:val="32"/>
        </w:rPr>
        <w:t xml:space="preserve">this can be taken as an example of what Sicily was like in this period. </w:t>
      </w:r>
      <w:r w:rsidR="00676FC6">
        <w:rPr>
          <w:sz w:val="32"/>
          <w:szCs w:val="32"/>
        </w:rPr>
        <w:t>It</w:t>
      </w:r>
      <w:r w:rsidR="008924B2">
        <w:rPr>
          <w:sz w:val="32"/>
          <w:szCs w:val="32"/>
        </w:rPr>
        <w:t xml:space="preserve"> could also be making a direct comparison between the King of Sicily and the Byzantine Emperor, one of the major </w:t>
      </w:r>
      <w:r w:rsidR="00C401C1">
        <w:rPr>
          <w:sz w:val="32"/>
          <w:szCs w:val="32"/>
        </w:rPr>
        <w:t>monarchs</w:t>
      </w:r>
      <w:r w:rsidR="008924B2">
        <w:rPr>
          <w:sz w:val="32"/>
          <w:szCs w:val="32"/>
        </w:rPr>
        <w:t xml:space="preserve"> </w:t>
      </w:r>
      <w:r w:rsidR="00C401C1">
        <w:rPr>
          <w:sz w:val="32"/>
          <w:szCs w:val="32"/>
        </w:rPr>
        <w:t>in this time frame who unsurprisingly</w:t>
      </w:r>
      <w:r w:rsidR="00A10ADB">
        <w:rPr>
          <w:sz w:val="32"/>
          <w:szCs w:val="32"/>
        </w:rPr>
        <w:t>, was</w:t>
      </w:r>
      <w:r w:rsidR="008924B2">
        <w:rPr>
          <w:sz w:val="32"/>
          <w:szCs w:val="32"/>
        </w:rPr>
        <w:t xml:space="preserve"> also depicted in this art</w:t>
      </w:r>
      <w:r w:rsidR="00676FC6">
        <w:rPr>
          <w:sz w:val="32"/>
          <w:szCs w:val="32"/>
        </w:rPr>
        <w:t xml:space="preserve"> </w:t>
      </w:r>
      <w:r w:rsidR="008924B2">
        <w:rPr>
          <w:sz w:val="32"/>
          <w:szCs w:val="32"/>
        </w:rPr>
        <w:t>style.</w:t>
      </w:r>
      <w:r w:rsidR="00676FC6">
        <w:rPr>
          <w:sz w:val="32"/>
          <w:szCs w:val="32"/>
        </w:rPr>
        <w:t xml:space="preserve"> As such this could be interpreted as </w:t>
      </w:r>
      <w:r w:rsidR="00EF53CA">
        <w:rPr>
          <w:sz w:val="32"/>
          <w:szCs w:val="32"/>
        </w:rPr>
        <w:t>an effort to evoke comparisons between the King of Sicily</w:t>
      </w:r>
      <w:r w:rsidR="002018A8">
        <w:rPr>
          <w:sz w:val="32"/>
          <w:szCs w:val="32"/>
        </w:rPr>
        <w:t>, who belonged not only to a recently est</w:t>
      </w:r>
      <w:r w:rsidR="00C47B68">
        <w:rPr>
          <w:sz w:val="32"/>
          <w:szCs w:val="32"/>
        </w:rPr>
        <w:t>ablished</w:t>
      </w:r>
      <w:r w:rsidR="002018A8">
        <w:rPr>
          <w:sz w:val="32"/>
          <w:szCs w:val="32"/>
        </w:rPr>
        <w:t xml:space="preserve"> dynasty but to a new Kingdom forged from other recent states,</w:t>
      </w:r>
      <w:r w:rsidR="00EF53CA">
        <w:rPr>
          <w:sz w:val="32"/>
          <w:szCs w:val="32"/>
        </w:rPr>
        <w:t xml:space="preserve"> the rulers of an old and prominent</w:t>
      </w:r>
      <w:r w:rsidR="002018A8">
        <w:rPr>
          <w:sz w:val="32"/>
          <w:szCs w:val="32"/>
        </w:rPr>
        <w:t xml:space="preserve"> monarchy and state that could trace their roots back many centuries, to the Roman Empire</w:t>
      </w:r>
      <w:proofErr w:type="gramStart"/>
      <w:r w:rsidR="002018A8">
        <w:rPr>
          <w:sz w:val="32"/>
          <w:szCs w:val="32"/>
        </w:rPr>
        <w:t xml:space="preserve">. </w:t>
      </w:r>
      <w:r w:rsidR="00EF53CA">
        <w:rPr>
          <w:sz w:val="32"/>
          <w:szCs w:val="32"/>
        </w:rPr>
        <w:t>.</w:t>
      </w:r>
      <w:proofErr w:type="gramEnd"/>
      <w:r w:rsidR="00EF53CA">
        <w:rPr>
          <w:sz w:val="32"/>
          <w:szCs w:val="32"/>
        </w:rPr>
        <w:t xml:space="preserve"> </w:t>
      </w:r>
      <w:r w:rsidR="00F462EA">
        <w:rPr>
          <w:sz w:val="32"/>
          <w:szCs w:val="32"/>
        </w:rPr>
        <w:t xml:space="preserve"> </w:t>
      </w:r>
    </w:p>
    <w:p w14:paraId="0E6529CC" w14:textId="5DF61C24" w:rsidR="00F462EA" w:rsidRDefault="00F462EA" w:rsidP="0073353A">
      <w:pPr>
        <w:rPr>
          <w:sz w:val="32"/>
          <w:szCs w:val="32"/>
        </w:rPr>
      </w:pPr>
      <w:r>
        <w:rPr>
          <w:sz w:val="32"/>
          <w:szCs w:val="32"/>
        </w:rPr>
        <w:t>The fact that Roger is</w:t>
      </w:r>
      <w:r w:rsidR="00491B18">
        <w:rPr>
          <w:sz w:val="32"/>
          <w:szCs w:val="32"/>
        </w:rPr>
        <w:t xml:space="preserve"> being</w:t>
      </w:r>
      <w:r>
        <w:rPr>
          <w:sz w:val="32"/>
          <w:szCs w:val="32"/>
        </w:rPr>
        <w:t xml:space="preserve"> crowned by Jesus himself </w:t>
      </w:r>
      <w:r w:rsidR="00491B18">
        <w:rPr>
          <w:sz w:val="32"/>
          <w:szCs w:val="32"/>
        </w:rPr>
        <w:t xml:space="preserve">also seems to mirror the Norman philosophical </w:t>
      </w:r>
      <w:r>
        <w:rPr>
          <w:sz w:val="32"/>
          <w:szCs w:val="32"/>
        </w:rPr>
        <w:t xml:space="preserve">concept that </w:t>
      </w:r>
      <w:r w:rsidR="00A10ADB">
        <w:rPr>
          <w:sz w:val="32"/>
          <w:szCs w:val="32"/>
        </w:rPr>
        <w:t>the Normans</w:t>
      </w:r>
      <w:r w:rsidR="00491B18">
        <w:rPr>
          <w:sz w:val="32"/>
          <w:szCs w:val="32"/>
        </w:rPr>
        <w:t xml:space="preserve"> were </w:t>
      </w:r>
      <w:r w:rsidR="00BF5EE2">
        <w:rPr>
          <w:sz w:val="32"/>
          <w:szCs w:val="32"/>
        </w:rPr>
        <w:t>ordained</w:t>
      </w:r>
      <w:r>
        <w:rPr>
          <w:sz w:val="32"/>
          <w:szCs w:val="32"/>
        </w:rPr>
        <w:t xml:space="preserve"> by God himself</w:t>
      </w:r>
      <w:r w:rsidR="00491B18">
        <w:rPr>
          <w:sz w:val="32"/>
          <w:szCs w:val="32"/>
        </w:rPr>
        <w:t xml:space="preserve"> to</w:t>
      </w:r>
      <w:r w:rsidR="00C71F26">
        <w:rPr>
          <w:sz w:val="32"/>
          <w:szCs w:val="32"/>
        </w:rPr>
        <w:t xml:space="preserve"> rule over the land</w:t>
      </w:r>
      <w:r w:rsidR="00B04BF5">
        <w:rPr>
          <w:sz w:val="32"/>
          <w:szCs w:val="32"/>
        </w:rPr>
        <w:t xml:space="preserve"> that</w:t>
      </w:r>
      <w:r w:rsidR="00C71F26">
        <w:rPr>
          <w:sz w:val="32"/>
          <w:szCs w:val="32"/>
        </w:rPr>
        <w:t xml:space="preserve"> they </w:t>
      </w:r>
      <w:r w:rsidR="00A10ADB">
        <w:rPr>
          <w:sz w:val="32"/>
          <w:szCs w:val="32"/>
        </w:rPr>
        <w:t xml:space="preserve">had </w:t>
      </w:r>
      <w:r w:rsidR="00C71F26">
        <w:rPr>
          <w:sz w:val="32"/>
          <w:szCs w:val="32"/>
        </w:rPr>
        <w:t>acquired</w:t>
      </w:r>
      <w:r w:rsidR="00A10ADB">
        <w:rPr>
          <w:sz w:val="32"/>
          <w:szCs w:val="32"/>
        </w:rPr>
        <w:t>,</w:t>
      </w:r>
      <w:r w:rsidR="00491B18">
        <w:rPr>
          <w:sz w:val="32"/>
          <w:szCs w:val="32"/>
        </w:rPr>
        <w:t xml:space="preserve"> </w:t>
      </w:r>
      <w:r w:rsidR="00A10ADB">
        <w:rPr>
          <w:sz w:val="32"/>
          <w:szCs w:val="32"/>
        </w:rPr>
        <w:t xml:space="preserve">including </w:t>
      </w:r>
      <w:r w:rsidR="00B046CE">
        <w:rPr>
          <w:sz w:val="32"/>
          <w:szCs w:val="32"/>
        </w:rPr>
        <w:t>the lands in southern Italy</w:t>
      </w:r>
      <w:r>
        <w:rPr>
          <w:sz w:val="32"/>
          <w:szCs w:val="32"/>
        </w:rPr>
        <w:t xml:space="preserve">. The symbolism of the image clearly carries the message </w:t>
      </w:r>
      <w:r w:rsidR="002C1155">
        <w:rPr>
          <w:sz w:val="32"/>
          <w:szCs w:val="32"/>
        </w:rPr>
        <w:t xml:space="preserve">that this is </w:t>
      </w:r>
      <w:r w:rsidR="00A10ADB">
        <w:rPr>
          <w:sz w:val="32"/>
          <w:szCs w:val="32"/>
        </w:rPr>
        <w:t xml:space="preserve">from </w:t>
      </w:r>
      <w:r w:rsidR="002C1155">
        <w:rPr>
          <w:sz w:val="32"/>
          <w:szCs w:val="32"/>
        </w:rPr>
        <w:t>where</w:t>
      </w:r>
      <w:r>
        <w:rPr>
          <w:sz w:val="32"/>
          <w:szCs w:val="32"/>
        </w:rPr>
        <w:t xml:space="preserve"> their authority derives. </w:t>
      </w:r>
      <w:r w:rsidR="00B04BF5">
        <w:rPr>
          <w:sz w:val="32"/>
          <w:szCs w:val="32"/>
        </w:rPr>
        <w:t>A common theme in the history of the Norman’s conquest was that God desired for them to take control of the land in question.</w:t>
      </w:r>
      <w:r w:rsidR="00884854">
        <w:rPr>
          <w:sz w:val="32"/>
          <w:szCs w:val="32"/>
        </w:rPr>
        <w:t xml:space="preserve"> </w:t>
      </w:r>
      <w:r w:rsidR="007434BB">
        <w:rPr>
          <w:sz w:val="32"/>
          <w:szCs w:val="32"/>
        </w:rPr>
        <w:t>An</w:t>
      </w:r>
      <w:r w:rsidR="00884854">
        <w:rPr>
          <w:sz w:val="32"/>
          <w:szCs w:val="32"/>
        </w:rPr>
        <w:t xml:space="preserve"> idea that stretched back to their time in Normandy and justification for taking it</w:t>
      </w:r>
      <w:r w:rsidR="00884854">
        <w:rPr>
          <w:rStyle w:val="FootnoteReference"/>
          <w:sz w:val="32"/>
          <w:szCs w:val="32"/>
        </w:rPr>
        <w:footnoteReference w:id="2"/>
      </w:r>
      <w:r w:rsidR="00884854">
        <w:rPr>
          <w:sz w:val="32"/>
          <w:szCs w:val="32"/>
        </w:rPr>
        <w:t>.</w:t>
      </w:r>
      <w:r w:rsidR="00B04BF5">
        <w:rPr>
          <w:sz w:val="32"/>
          <w:szCs w:val="32"/>
        </w:rPr>
        <w:t xml:space="preserve"> Roger’s Norman </w:t>
      </w:r>
      <w:r w:rsidR="00BE4B90">
        <w:rPr>
          <w:sz w:val="32"/>
          <w:szCs w:val="32"/>
        </w:rPr>
        <w:t>Sicilian</w:t>
      </w:r>
      <w:r w:rsidR="00B04BF5">
        <w:rPr>
          <w:sz w:val="32"/>
          <w:szCs w:val="32"/>
        </w:rPr>
        <w:t xml:space="preserve"> Kingdom </w:t>
      </w:r>
      <w:r w:rsidR="00BE4B90">
        <w:rPr>
          <w:sz w:val="32"/>
          <w:szCs w:val="32"/>
        </w:rPr>
        <w:t>consisted</w:t>
      </w:r>
      <w:r w:rsidR="00B04BF5">
        <w:rPr>
          <w:sz w:val="32"/>
          <w:szCs w:val="32"/>
        </w:rPr>
        <w:t xml:space="preserve"> of that land and his father and uncles were heavily involved. </w:t>
      </w:r>
      <w:r w:rsidR="00A1440C">
        <w:rPr>
          <w:sz w:val="32"/>
          <w:szCs w:val="32"/>
        </w:rPr>
        <w:t>Therefore,</w:t>
      </w:r>
      <w:r w:rsidR="00B04BF5">
        <w:rPr>
          <w:sz w:val="32"/>
          <w:szCs w:val="32"/>
        </w:rPr>
        <w:t xml:space="preserve"> this could mark a continuation of the theme</w:t>
      </w:r>
      <w:r w:rsidR="00A1440C">
        <w:rPr>
          <w:sz w:val="32"/>
          <w:szCs w:val="32"/>
        </w:rPr>
        <w:t xml:space="preserve"> but muc</w:t>
      </w:r>
      <w:r w:rsidR="00A10ADB">
        <w:rPr>
          <w:sz w:val="32"/>
          <w:szCs w:val="32"/>
        </w:rPr>
        <w:t>h later and in a different manner</w:t>
      </w:r>
      <w:r w:rsidR="00A1440C">
        <w:rPr>
          <w:sz w:val="32"/>
          <w:szCs w:val="32"/>
        </w:rPr>
        <w:t xml:space="preserve"> to the prior literature format.</w:t>
      </w:r>
      <w:r w:rsidR="00B04BF5">
        <w:rPr>
          <w:sz w:val="32"/>
          <w:szCs w:val="32"/>
        </w:rPr>
        <w:t xml:space="preserve"> </w:t>
      </w:r>
    </w:p>
    <w:p w14:paraId="41A0D2F5" w14:textId="6F84EE60" w:rsidR="00B860D0" w:rsidRDefault="00B860D0" w:rsidP="0073353A">
      <w:pPr>
        <w:rPr>
          <w:sz w:val="32"/>
          <w:szCs w:val="32"/>
        </w:rPr>
      </w:pPr>
      <w:r>
        <w:rPr>
          <w:sz w:val="32"/>
          <w:szCs w:val="32"/>
        </w:rPr>
        <w:t>One not</w:t>
      </w:r>
      <w:r w:rsidR="00E643B4">
        <w:rPr>
          <w:sz w:val="32"/>
          <w:szCs w:val="32"/>
        </w:rPr>
        <w:t xml:space="preserve">iceable </w:t>
      </w:r>
      <w:r w:rsidR="00777F22">
        <w:rPr>
          <w:sz w:val="32"/>
          <w:szCs w:val="32"/>
        </w:rPr>
        <w:t>feature</w:t>
      </w:r>
      <w:r w:rsidR="00E643B4">
        <w:rPr>
          <w:sz w:val="32"/>
          <w:szCs w:val="32"/>
        </w:rPr>
        <w:t xml:space="preserve"> of the </w:t>
      </w:r>
      <w:r w:rsidR="00777F22">
        <w:rPr>
          <w:sz w:val="32"/>
          <w:szCs w:val="32"/>
        </w:rPr>
        <w:t>mosaic’s</w:t>
      </w:r>
      <w:r w:rsidR="00E643B4">
        <w:rPr>
          <w:sz w:val="32"/>
          <w:szCs w:val="32"/>
        </w:rPr>
        <w:t xml:space="preserve"> depiction</w:t>
      </w:r>
      <w:r>
        <w:rPr>
          <w:sz w:val="32"/>
          <w:szCs w:val="32"/>
        </w:rPr>
        <w:t xml:space="preserve"> is that Roger’s clothing includes multiple</w:t>
      </w:r>
      <w:r w:rsidR="00C648F2">
        <w:rPr>
          <w:sz w:val="32"/>
          <w:szCs w:val="32"/>
        </w:rPr>
        <w:t xml:space="preserve"> usages of the</w:t>
      </w:r>
      <w:r w:rsidR="000A6C82">
        <w:rPr>
          <w:sz w:val="32"/>
          <w:szCs w:val="32"/>
        </w:rPr>
        <w:t xml:space="preserve"> </w:t>
      </w:r>
      <w:proofErr w:type="spellStart"/>
      <w:r w:rsidR="000A6C82">
        <w:rPr>
          <w:sz w:val="32"/>
          <w:szCs w:val="32"/>
        </w:rPr>
        <w:t>Fle</w:t>
      </w:r>
      <w:proofErr w:type="spellEnd"/>
      <w:r w:rsidR="000A6C82">
        <w:rPr>
          <w:sz w:val="32"/>
          <w:szCs w:val="32"/>
        </w:rPr>
        <w:t xml:space="preserve"> le F</w:t>
      </w:r>
      <w:r w:rsidR="0058682C">
        <w:rPr>
          <w:sz w:val="32"/>
          <w:szCs w:val="32"/>
        </w:rPr>
        <w:t>l</w:t>
      </w:r>
      <w:r w:rsidR="000A6C82">
        <w:rPr>
          <w:sz w:val="32"/>
          <w:szCs w:val="32"/>
        </w:rPr>
        <w:t>eur</w:t>
      </w:r>
      <w:r w:rsidR="0058682C">
        <w:rPr>
          <w:sz w:val="32"/>
          <w:szCs w:val="32"/>
        </w:rPr>
        <w:t xml:space="preserve">. </w:t>
      </w:r>
      <w:r w:rsidR="004B7AA7">
        <w:rPr>
          <w:sz w:val="32"/>
          <w:szCs w:val="32"/>
        </w:rPr>
        <w:t xml:space="preserve">This symbol is most commonly </w:t>
      </w:r>
      <w:r w:rsidR="00C80DB3">
        <w:rPr>
          <w:sz w:val="32"/>
          <w:szCs w:val="32"/>
        </w:rPr>
        <w:t>associated</w:t>
      </w:r>
      <w:r w:rsidR="004B7AA7">
        <w:rPr>
          <w:sz w:val="32"/>
          <w:szCs w:val="32"/>
        </w:rPr>
        <w:t xml:space="preserve"> with the French Monarchy</w:t>
      </w:r>
      <w:r w:rsidR="00A10ADB">
        <w:rPr>
          <w:sz w:val="32"/>
          <w:szCs w:val="32"/>
        </w:rPr>
        <w:t xml:space="preserve"> rather than Sicily’s r</w:t>
      </w:r>
      <w:r w:rsidR="00C80DB3">
        <w:rPr>
          <w:sz w:val="32"/>
          <w:szCs w:val="32"/>
        </w:rPr>
        <w:t>oyal line</w:t>
      </w:r>
      <w:r w:rsidR="004B7AA7">
        <w:rPr>
          <w:sz w:val="32"/>
          <w:szCs w:val="32"/>
        </w:rPr>
        <w:t>.</w:t>
      </w:r>
      <w:r w:rsidR="00C71F26">
        <w:rPr>
          <w:sz w:val="32"/>
          <w:szCs w:val="32"/>
        </w:rPr>
        <w:t xml:space="preserve"> </w:t>
      </w:r>
      <w:r w:rsidR="00CA4AD4">
        <w:rPr>
          <w:sz w:val="32"/>
          <w:szCs w:val="32"/>
        </w:rPr>
        <w:t xml:space="preserve">This association </w:t>
      </w:r>
      <w:r w:rsidR="00A10ADB">
        <w:rPr>
          <w:sz w:val="32"/>
          <w:szCs w:val="32"/>
        </w:rPr>
        <w:t>stretched</w:t>
      </w:r>
      <w:r w:rsidR="00CA4AD4">
        <w:rPr>
          <w:sz w:val="32"/>
          <w:szCs w:val="32"/>
        </w:rPr>
        <w:t xml:space="preserve"> back decades before Roger’s birth</w:t>
      </w:r>
      <w:r w:rsidR="00CA4AD4">
        <w:rPr>
          <w:rStyle w:val="FootnoteReference"/>
          <w:sz w:val="32"/>
          <w:szCs w:val="32"/>
        </w:rPr>
        <w:footnoteReference w:id="3"/>
      </w:r>
      <w:r w:rsidR="00CA4AD4">
        <w:rPr>
          <w:sz w:val="32"/>
          <w:szCs w:val="32"/>
        </w:rPr>
        <w:t>.</w:t>
      </w:r>
      <w:r w:rsidR="00A10ADB">
        <w:rPr>
          <w:sz w:val="32"/>
          <w:szCs w:val="32"/>
        </w:rPr>
        <w:t xml:space="preserve"> Wheth</w:t>
      </w:r>
      <w:r w:rsidR="003E2142">
        <w:rPr>
          <w:sz w:val="32"/>
          <w:szCs w:val="32"/>
        </w:rPr>
        <w:t>er or not this was part of</w:t>
      </w:r>
      <w:r w:rsidR="00A10ADB">
        <w:rPr>
          <w:sz w:val="32"/>
          <w:szCs w:val="32"/>
        </w:rPr>
        <w:t xml:space="preserve"> an effort to evoke the French k</w:t>
      </w:r>
      <w:r w:rsidR="003E2142">
        <w:rPr>
          <w:sz w:val="32"/>
          <w:szCs w:val="32"/>
        </w:rPr>
        <w:t>ings is unclear given that it only became a</w:t>
      </w:r>
      <w:r w:rsidR="00A10ADB">
        <w:rPr>
          <w:sz w:val="32"/>
          <w:szCs w:val="32"/>
        </w:rPr>
        <w:t>n</w:t>
      </w:r>
      <w:r w:rsidR="003E2142">
        <w:rPr>
          <w:sz w:val="32"/>
          <w:szCs w:val="32"/>
        </w:rPr>
        <w:t xml:space="preserve"> official symbol under Roger’s contemporary, Louis VII. This </w:t>
      </w:r>
      <w:r w:rsidR="00A10ADB">
        <w:rPr>
          <w:sz w:val="32"/>
          <w:szCs w:val="32"/>
        </w:rPr>
        <w:t xml:space="preserve">symbol was also used by </w:t>
      </w:r>
      <w:r w:rsidR="00A10ADB">
        <w:rPr>
          <w:sz w:val="32"/>
          <w:szCs w:val="32"/>
        </w:rPr>
        <w:lastRenderedPageBreak/>
        <w:t>other k</w:t>
      </w:r>
      <w:r w:rsidR="003E2142">
        <w:rPr>
          <w:sz w:val="32"/>
          <w:szCs w:val="32"/>
        </w:rPr>
        <w:t xml:space="preserve">ings before Roger’s reign. One explanation is that it was </w:t>
      </w:r>
      <w:r w:rsidR="00BE4B90">
        <w:rPr>
          <w:sz w:val="32"/>
          <w:szCs w:val="32"/>
        </w:rPr>
        <w:t>selected</w:t>
      </w:r>
      <w:r w:rsidR="003E2142">
        <w:rPr>
          <w:sz w:val="32"/>
          <w:szCs w:val="32"/>
        </w:rPr>
        <w:t xml:space="preserve"> for its </w:t>
      </w:r>
      <w:r w:rsidR="00BE4B90">
        <w:rPr>
          <w:sz w:val="32"/>
          <w:szCs w:val="32"/>
        </w:rPr>
        <w:t>associations</w:t>
      </w:r>
      <w:r w:rsidR="003E2142">
        <w:rPr>
          <w:sz w:val="32"/>
          <w:szCs w:val="32"/>
        </w:rPr>
        <w:t xml:space="preserve"> with Royalty, showing Roger’s position as Monarch. </w:t>
      </w:r>
      <w:r w:rsidR="00A10ADB">
        <w:rPr>
          <w:sz w:val="32"/>
          <w:szCs w:val="32"/>
        </w:rPr>
        <w:t xml:space="preserve">Alternatively, </w:t>
      </w:r>
      <w:r w:rsidR="003E2142">
        <w:rPr>
          <w:sz w:val="32"/>
          <w:szCs w:val="32"/>
        </w:rPr>
        <w:t xml:space="preserve">it may have been used purely for </w:t>
      </w:r>
      <w:r w:rsidR="00DE681E">
        <w:rPr>
          <w:sz w:val="32"/>
          <w:szCs w:val="32"/>
        </w:rPr>
        <w:t>aesthetic</w:t>
      </w:r>
      <w:r w:rsidR="00A10ADB">
        <w:rPr>
          <w:sz w:val="32"/>
          <w:szCs w:val="32"/>
        </w:rPr>
        <w:t xml:space="preserve"> reason</w:t>
      </w:r>
      <w:r w:rsidR="003E2142">
        <w:rPr>
          <w:sz w:val="32"/>
          <w:szCs w:val="32"/>
        </w:rPr>
        <w:t xml:space="preserve">s. </w:t>
      </w:r>
    </w:p>
    <w:p w14:paraId="72C02D2C" w14:textId="4C38067B" w:rsidR="00A54C74" w:rsidRPr="00AF1266" w:rsidRDefault="00A54C74" w:rsidP="0073353A">
      <w:pPr>
        <w:rPr>
          <w:sz w:val="32"/>
          <w:szCs w:val="32"/>
        </w:rPr>
      </w:pPr>
      <w:r>
        <w:rPr>
          <w:sz w:val="32"/>
          <w:szCs w:val="32"/>
        </w:rPr>
        <w:t>Another prominent aspect of the image is the writing</w:t>
      </w:r>
      <w:r w:rsidR="0061210E">
        <w:rPr>
          <w:sz w:val="32"/>
          <w:szCs w:val="32"/>
        </w:rPr>
        <w:t>, which appears to be Greek</w:t>
      </w:r>
      <w:r w:rsidR="00B86DB1">
        <w:rPr>
          <w:sz w:val="32"/>
          <w:szCs w:val="32"/>
        </w:rPr>
        <w:t xml:space="preserve"> and Latin</w:t>
      </w:r>
      <w:r w:rsidR="0061210E">
        <w:rPr>
          <w:sz w:val="32"/>
          <w:szCs w:val="32"/>
        </w:rPr>
        <w:t xml:space="preserve"> </w:t>
      </w:r>
      <w:r w:rsidR="00A10ADB">
        <w:rPr>
          <w:sz w:val="32"/>
          <w:szCs w:val="32"/>
        </w:rPr>
        <w:t xml:space="preserve">in </w:t>
      </w:r>
      <w:r w:rsidR="0061210E">
        <w:rPr>
          <w:sz w:val="32"/>
          <w:szCs w:val="32"/>
        </w:rPr>
        <w:t xml:space="preserve">style. The </w:t>
      </w:r>
      <w:r w:rsidR="008B0129" w:rsidRPr="00AF1266">
        <w:rPr>
          <w:sz w:val="32"/>
          <w:szCs w:val="32"/>
        </w:rPr>
        <w:t>writing</w:t>
      </w:r>
      <w:r w:rsidR="00B86DB1" w:rsidRPr="00AF1266">
        <w:rPr>
          <w:sz w:val="32"/>
          <w:szCs w:val="32"/>
        </w:rPr>
        <w:t xml:space="preserve"> roughly</w:t>
      </w:r>
      <w:r w:rsidR="008B0129" w:rsidRPr="00AF1266">
        <w:rPr>
          <w:sz w:val="32"/>
          <w:szCs w:val="32"/>
        </w:rPr>
        <w:t xml:space="preserve"> translates </w:t>
      </w:r>
      <w:r w:rsidR="00B86DB1" w:rsidRPr="00AF1266">
        <w:rPr>
          <w:sz w:val="32"/>
          <w:szCs w:val="32"/>
        </w:rPr>
        <w:t>to Roger King</w:t>
      </w:r>
      <w:r w:rsidR="008B0129" w:rsidRPr="00AF1266">
        <w:rPr>
          <w:sz w:val="32"/>
          <w:szCs w:val="32"/>
        </w:rPr>
        <w:t>. A further example of Greek influence within the Kingdom of Sicily</w:t>
      </w:r>
      <w:r w:rsidR="00CC2541" w:rsidRPr="00AF1266">
        <w:rPr>
          <w:sz w:val="32"/>
          <w:szCs w:val="32"/>
        </w:rPr>
        <w:t>, many of whom</w:t>
      </w:r>
      <w:r w:rsidR="00112760" w:rsidRPr="00AF1266">
        <w:rPr>
          <w:sz w:val="32"/>
          <w:szCs w:val="32"/>
        </w:rPr>
        <w:t xml:space="preserve"> still</w:t>
      </w:r>
      <w:r w:rsidR="00CC2541" w:rsidRPr="00AF1266">
        <w:rPr>
          <w:sz w:val="32"/>
          <w:szCs w:val="32"/>
        </w:rPr>
        <w:t xml:space="preserve"> remained</w:t>
      </w:r>
      <w:r w:rsidR="00112760" w:rsidRPr="00AF1266">
        <w:rPr>
          <w:sz w:val="32"/>
          <w:szCs w:val="32"/>
        </w:rPr>
        <w:t xml:space="preserve"> there from the rule of the Byzantine Empire in earlier years</w:t>
      </w:r>
      <w:r w:rsidR="008B0129" w:rsidRPr="00AF1266">
        <w:rPr>
          <w:sz w:val="32"/>
          <w:szCs w:val="32"/>
        </w:rPr>
        <w:t>. This was likely decided on</w:t>
      </w:r>
      <w:r w:rsidR="00030314" w:rsidRPr="00AF1266">
        <w:rPr>
          <w:sz w:val="32"/>
          <w:szCs w:val="32"/>
        </w:rPr>
        <w:t xml:space="preserve"> in order</w:t>
      </w:r>
      <w:r w:rsidR="008B0129" w:rsidRPr="00AF1266">
        <w:rPr>
          <w:sz w:val="32"/>
          <w:szCs w:val="32"/>
        </w:rPr>
        <w:t xml:space="preserve"> to complement the overall Byzantine art style</w:t>
      </w:r>
      <w:r w:rsidR="00030314" w:rsidRPr="00AF1266">
        <w:rPr>
          <w:sz w:val="32"/>
          <w:szCs w:val="32"/>
        </w:rPr>
        <w:t xml:space="preserve"> and other Greek aspects</w:t>
      </w:r>
      <w:r w:rsidR="008B0129" w:rsidRPr="00AF1266">
        <w:rPr>
          <w:sz w:val="32"/>
          <w:szCs w:val="32"/>
        </w:rPr>
        <w:t>.</w:t>
      </w:r>
      <w:r w:rsidR="00867AA0">
        <w:rPr>
          <w:sz w:val="32"/>
          <w:szCs w:val="32"/>
        </w:rPr>
        <w:t xml:space="preserve"> The use of Latin is not as obvious. </w:t>
      </w:r>
      <w:proofErr w:type="gramStart"/>
      <w:r w:rsidR="00867AA0">
        <w:rPr>
          <w:sz w:val="32"/>
          <w:szCs w:val="32"/>
        </w:rPr>
        <w:t xml:space="preserve">In all </w:t>
      </w:r>
      <w:r w:rsidR="00FC7725">
        <w:rPr>
          <w:sz w:val="32"/>
          <w:szCs w:val="32"/>
        </w:rPr>
        <w:t>likelihood</w:t>
      </w:r>
      <w:proofErr w:type="gramEnd"/>
      <w:r w:rsidR="00867AA0">
        <w:rPr>
          <w:sz w:val="32"/>
          <w:szCs w:val="32"/>
        </w:rPr>
        <w:t xml:space="preserve">, it was selected because of the associations with the Roman Empire. The Byzantine Empire considered itself a continuation of that, so the possibility exists that it was there to reinforce the Byzantine theme. </w:t>
      </w:r>
    </w:p>
    <w:p w14:paraId="61FAE044" w14:textId="10A7321A" w:rsidR="00CB0DEE" w:rsidRDefault="00CB0DEE" w:rsidP="0073353A">
      <w:pPr>
        <w:rPr>
          <w:sz w:val="32"/>
          <w:szCs w:val="32"/>
        </w:rPr>
      </w:pPr>
      <w:r>
        <w:rPr>
          <w:sz w:val="32"/>
          <w:szCs w:val="32"/>
        </w:rPr>
        <w:t>It should also be noted that the clothing that Roger</w:t>
      </w:r>
      <w:r w:rsidR="001E7B6A">
        <w:rPr>
          <w:sz w:val="32"/>
          <w:szCs w:val="32"/>
        </w:rPr>
        <w:t xml:space="preserve"> has on</w:t>
      </w:r>
      <w:r>
        <w:rPr>
          <w:sz w:val="32"/>
          <w:szCs w:val="32"/>
        </w:rPr>
        <w:t xml:space="preserve"> is</w:t>
      </w:r>
      <w:r w:rsidR="00402F14">
        <w:rPr>
          <w:sz w:val="32"/>
          <w:szCs w:val="32"/>
        </w:rPr>
        <w:t xml:space="preserve"> the </w:t>
      </w:r>
      <w:r w:rsidR="00893849">
        <w:rPr>
          <w:sz w:val="32"/>
          <w:szCs w:val="32"/>
        </w:rPr>
        <w:t>mosaic</w:t>
      </w:r>
      <w:r>
        <w:rPr>
          <w:sz w:val="32"/>
          <w:szCs w:val="32"/>
        </w:rPr>
        <w:t xml:space="preserve"> is far closer to the Byzantine fashion than</w:t>
      </w:r>
      <w:r w:rsidR="001E7B6A">
        <w:rPr>
          <w:sz w:val="32"/>
          <w:szCs w:val="32"/>
        </w:rPr>
        <w:t xml:space="preserve"> the style of clothes</w:t>
      </w:r>
      <w:r>
        <w:rPr>
          <w:sz w:val="32"/>
          <w:szCs w:val="32"/>
        </w:rPr>
        <w:t xml:space="preserve"> </w:t>
      </w:r>
      <w:r w:rsidR="001E7B6A">
        <w:rPr>
          <w:sz w:val="32"/>
          <w:szCs w:val="32"/>
        </w:rPr>
        <w:t xml:space="preserve">used by the </w:t>
      </w:r>
      <w:r>
        <w:rPr>
          <w:sz w:val="32"/>
          <w:szCs w:val="32"/>
        </w:rPr>
        <w:t>Norman</w:t>
      </w:r>
      <w:r w:rsidR="001E7B6A">
        <w:rPr>
          <w:sz w:val="32"/>
          <w:szCs w:val="32"/>
        </w:rPr>
        <w:t>,</w:t>
      </w:r>
      <w:r w:rsidR="004F3818">
        <w:rPr>
          <w:sz w:val="32"/>
          <w:szCs w:val="32"/>
        </w:rPr>
        <w:t xml:space="preserve"> the</w:t>
      </w:r>
      <w:r>
        <w:rPr>
          <w:sz w:val="32"/>
          <w:szCs w:val="32"/>
        </w:rPr>
        <w:t xml:space="preserve"> Sicilian </w:t>
      </w:r>
      <w:r w:rsidR="001E7B6A">
        <w:rPr>
          <w:sz w:val="32"/>
          <w:szCs w:val="32"/>
        </w:rPr>
        <w:t xml:space="preserve">or </w:t>
      </w:r>
      <w:r w:rsidR="004F3818">
        <w:rPr>
          <w:sz w:val="32"/>
          <w:szCs w:val="32"/>
        </w:rPr>
        <w:t xml:space="preserve">the </w:t>
      </w:r>
      <w:r w:rsidR="001E7B6A">
        <w:rPr>
          <w:sz w:val="32"/>
          <w:szCs w:val="32"/>
        </w:rPr>
        <w:t>Arabs</w:t>
      </w:r>
      <w:r>
        <w:rPr>
          <w:sz w:val="32"/>
          <w:szCs w:val="32"/>
        </w:rPr>
        <w:t xml:space="preserve">. </w:t>
      </w:r>
      <w:r w:rsidR="00CA3E19">
        <w:rPr>
          <w:sz w:val="32"/>
          <w:szCs w:val="32"/>
        </w:rPr>
        <w:t>Specifically</w:t>
      </w:r>
      <w:r>
        <w:rPr>
          <w:sz w:val="32"/>
          <w:szCs w:val="32"/>
        </w:rPr>
        <w:t>, it strongly resembles the clothing that the Byzantine Emperors wore</w:t>
      </w:r>
      <w:r w:rsidR="0017089B">
        <w:rPr>
          <w:sz w:val="32"/>
          <w:szCs w:val="32"/>
        </w:rPr>
        <w:t xml:space="preserve"> at the time of the mosaic’s creation</w:t>
      </w:r>
      <w:r>
        <w:rPr>
          <w:sz w:val="32"/>
          <w:szCs w:val="32"/>
        </w:rPr>
        <w:t>.</w:t>
      </w:r>
      <w:r w:rsidR="0061210E">
        <w:rPr>
          <w:sz w:val="32"/>
          <w:szCs w:val="32"/>
        </w:rPr>
        <w:t xml:space="preserve"> </w:t>
      </w:r>
      <w:r w:rsidR="001B1639">
        <w:rPr>
          <w:sz w:val="32"/>
          <w:szCs w:val="32"/>
        </w:rPr>
        <w:t xml:space="preserve">This aspect reinforces the theme of evoking Byzantium. Again, this decision was in all </w:t>
      </w:r>
      <w:r w:rsidR="00A10ADB">
        <w:rPr>
          <w:sz w:val="32"/>
          <w:szCs w:val="32"/>
        </w:rPr>
        <w:t xml:space="preserve">likelihood </w:t>
      </w:r>
      <w:r w:rsidR="001B1639">
        <w:rPr>
          <w:sz w:val="32"/>
          <w:szCs w:val="32"/>
        </w:rPr>
        <w:t>based on</w:t>
      </w:r>
      <w:r w:rsidR="00A10ADB">
        <w:rPr>
          <w:sz w:val="32"/>
          <w:szCs w:val="32"/>
        </w:rPr>
        <w:t>e</w:t>
      </w:r>
      <w:r w:rsidR="001B1639">
        <w:rPr>
          <w:sz w:val="32"/>
          <w:szCs w:val="32"/>
        </w:rPr>
        <w:t xml:space="preserve"> of two major factors. Either it was the heavy Greek influence on Norman Sicily and</w:t>
      </w:r>
      <w:r w:rsidR="00A10ADB">
        <w:rPr>
          <w:sz w:val="32"/>
          <w:szCs w:val="32"/>
        </w:rPr>
        <w:t xml:space="preserve"> therefore</w:t>
      </w:r>
      <w:r w:rsidR="001B1639">
        <w:rPr>
          <w:sz w:val="32"/>
          <w:szCs w:val="32"/>
        </w:rPr>
        <w:t xml:space="preserve"> this may have been a</w:t>
      </w:r>
      <w:r w:rsidR="00A10ADB">
        <w:rPr>
          <w:sz w:val="32"/>
          <w:szCs w:val="32"/>
        </w:rPr>
        <w:t>n</w:t>
      </w:r>
      <w:r w:rsidR="001B1639">
        <w:rPr>
          <w:sz w:val="32"/>
          <w:szCs w:val="32"/>
        </w:rPr>
        <w:t xml:space="preserve"> effort to link him and the earlier rulers of southern Italy. Otherwise, this may have simply been because the Byzantine Emperors were in Sicily’s geo</w:t>
      </w:r>
      <w:r w:rsidR="0028717E">
        <w:rPr>
          <w:sz w:val="32"/>
          <w:szCs w:val="32"/>
        </w:rPr>
        <w:t>-pol</w:t>
      </w:r>
      <w:r w:rsidR="00BE4B90">
        <w:rPr>
          <w:sz w:val="32"/>
          <w:szCs w:val="32"/>
        </w:rPr>
        <w:t>i</w:t>
      </w:r>
      <w:r w:rsidR="0028717E">
        <w:rPr>
          <w:sz w:val="32"/>
          <w:szCs w:val="32"/>
        </w:rPr>
        <w:t>ti</w:t>
      </w:r>
      <w:r w:rsidR="00BE4B90">
        <w:rPr>
          <w:sz w:val="32"/>
          <w:szCs w:val="32"/>
        </w:rPr>
        <w:t>cal</w:t>
      </w:r>
      <w:r w:rsidR="001B1639">
        <w:rPr>
          <w:sz w:val="32"/>
          <w:szCs w:val="32"/>
        </w:rPr>
        <w:t xml:space="preserve"> orbit and there was a desire to have the King be seen on </w:t>
      </w:r>
      <w:r w:rsidR="0028717E">
        <w:rPr>
          <w:sz w:val="32"/>
          <w:szCs w:val="32"/>
        </w:rPr>
        <w:t xml:space="preserve">a </w:t>
      </w:r>
      <w:r w:rsidR="001B1639">
        <w:rPr>
          <w:sz w:val="32"/>
          <w:szCs w:val="32"/>
        </w:rPr>
        <w:t>par with the most significant monarchs in the region.</w:t>
      </w:r>
      <w:r w:rsidR="00316B4F">
        <w:rPr>
          <w:sz w:val="32"/>
          <w:szCs w:val="32"/>
        </w:rPr>
        <w:t xml:space="preserve"> </w:t>
      </w:r>
    </w:p>
    <w:p w14:paraId="179B8874" w14:textId="227A3D9B" w:rsidR="0028412C" w:rsidRDefault="0063221C" w:rsidP="0073353A">
      <w:pPr>
        <w:rPr>
          <w:sz w:val="32"/>
          <w:szCs w:val="32"/>
        </w:rPr>
      </w:pPr>
      <w:r>
        <w:rPr>
          <w:sz w:val="32"/>
          <w:szCs w:val="32"/>
        </w:rPr>
        <w:t>A n</w:t>
      </w:r>
      <w:r w:rsidR="0028412C">
        <w:rPr>
          <w:sz w:val="32"/>
          <w:szCs w:val="32"/>
        </w:rPr>
        <w:t>oteworthy</w:t>
      </w:r>
      <w:r>
        <w:rPr>
          <w:sz w:val="32"/>
          <w:szCs w:val="32"/>
        </w:rPr>
        <w:t xml:space="preserve"> aspect of</w:t>
      </w:r>
      <w:r w:rsidR="0028412C">
        <w:rPr>
          <w:sz w:val="32"/>
          <w:szCs w:val="32"/>
        </w:rPr>
        <w:t xml:space="preserve"> the depiction is the </w:t>
      </w:r>
      <w:r w:rsidR="00AB43E8">
        <w:rPr>
          <w:sz w:val="32"/>
          <w:szCs w:val="32"/>
        </w:rPr>
        <w:t>eye line</w:t>
      </w:r>
      <w:r w:rsidR="0028412C">
        <w:rPr>
          <w:sz w:val="32"/>
          <w:szCs w:val="32"/>
        </w:rPr>
        <w:t xml:space="preserve"> of the two men within the image. Jesus’s gaze is fixed firmly on Roger. The intent in all probability, being</w:t>
      </w:r>
      <w:r w:rsidR="009F68ED">
        <w:rPr>
          <w:sz w:val="32"/>
          <w:szCs w:val="32"/>
        </w:rPr>
        <w:t xml:space="preserve"> to show that he has a strong interest in the Sicilian King. Roger’s </w:t>
      </w:r>
      <w:r w:rsidR="002C6FB2">
        <w:rPr>
          <w:sz w:val="32"/>
          <w:szCs w:val="32"/>
        </w:rPr>
        <w:t>eye line</w:t>
      </w:r>
      <w:r w:rsidR="009F68ED">
        <w:rPr>
          <w:sz w:val="32"/>
          <w:szCs w:val="32"/>
        </w:rPr>
        <w:t xml:space="preserve">, however is directed at the observer of the mosaic, here it seems to be an assertion of authority. In effect </w:t>
      </w:r>
      <w:r w:rsidR="000149A3">
        <w:rPr>
          <w:sz w:val="32"/>
          <w:szCs w:val="32"/>
        </w:rPr>
        <w:t>connecting</w:t>
      </w:r>
      <w:r w:rsidR="009F68ED">
        <w:rPr>
          <w:sz w:val="32"/>
          <w:szCs w:val="32"/>
        </w:rPr>
        <w:t xml:space="preserve"> the </w:t>
      </w:r>
      <w:r w:rsidR="00893849">
        <w:rPr>
          <w:sz w:val="32"/>
          <w:szCs w:val="32"/>
        </w:rPr>
        <w:t>mosaic’s</w:t>
      </w:r>
      <w:r w:rsidR="009F68ED">
        <w:rPr>
          <w:sz w:val="32"/>
          <w:szCs w:val="32"/>
        </w:rPr>
        <w:t xml:space="preserve"> Roger to whoever is looking at it, while he </w:t>
      </w:r>
      <w:r w:rsidR="00AB0364">
        <w:rPr>
          <w:sz w:val="32"/>
          <w:szCs w:val="32"/>
        </w:rPr>
        <w:t xml:space="preserve">is </w:t>
      </w:r>
      <w:r w:rsidR="00AB0364">
        <w:rPr>
          <w:sz w:val="32"/>
          <w:szCs w:val="32"/>
        </w:rPr>
        <w:lastRenderedPageBreak/>
        <w:t>being</w:t>
      </w:r>
      <w:r w:rsidR="009F68ED">
        <w:rPr>
          <w:sz w:val="32"/>
          <w:szCs w:val="32"/>
        </w:rPr>
        <w:t xml:space="preserve"> crowned by Christ himself.</w:t>
      </w:r>
      <w:r w:rsidR="004674FB">
        <w:rPr>
          <w:sz w:val="32"/>
          <w:szCs w:val="32"/>
        </w:rPr>
        <w:t xml:space="preserve"> That the purpose</w:t>
      </w:r>
      <w:r w:rsidR="002A146C">
        <w:rPr>
          <w:sz w:val="32"/>
          <w:szCs w:val="32"/>
        </w:rPr>
        <w:t xml:space="preserve"> of the display</w:t>
      </w:r>
      <w:r w:rsidR="004674FB">
        <w:rPr>
          <w:sz w:val="32"/>
          <w:szCs w:val="32"/>
        </w:rPr>
        <w:t xml:space="preserve"> is </w:t>
      </w:r>
      <w:r w:rsidR="002A146C">
        <w:rPr>
          <w:sz w:val="32"/>
          <w:szCs w:val="32"/>
        </w:rPr>
        <w:t>to</w:t>
      </w:r>
      <w:r w:rsidR="006C2F3C">
        <w:rPr>
          <w:sz w:val="32"/>
          <w:szCs w:val="32"/>
        </w:rPr>
        <w:t xml:space="preserve"> </w:t>
      </w:r>
      <w:r w:rsidR="004674FB">
        <w:rPr>
          <w:sz w:val="32"/>
          <w:szCs w:val="32"/>
        </w:rPr>
        <w:t>show</w:t>
      </w:r>
      <w:r w:rsidR="006D224F">
        <w:rPr>
          <w:sz w:val="32"/>
          <w:szCs w:val="32"/>
        </w:rPr>
        <w:t xml:space="preserve"> that</w:t>
      </w:r>
      <w:r w:rsidR="004674FB">
        <w:rPr>
          <w:sz w:val="32"/>
          <w:szCs w:val="32"/>
        </w:rPr>
        <w:t xml:space="preserve"> </w:t>
      </w:r>
      <w:r w:rsidR="006D224F">
        <w:rPr>
          <w:sz w:val="32"/>
          <w:szCs w:val="32"/>
        </w:rPr>
        <w:t>the King of Sicily’s</w:t>
      </w:r>
      <w:r w:rsidR="004674FB">
        <w:rPr>
          <w:sz w:val="32"/>
          <w:szCs w:val="32"/>
        </w:rPr>
        <w:t xml:space="preserve"> power</w:t>
      </w:r>
      <w:r w:rsidR="00723B12">
        <w:rPr>
          <w:sz w:val="32"/>
          <w:szCs w:val="32"/>
        </w:rPr>
        <w:t>,</w:t>
      </w:r>
      <w:r w:rsidR="004674FB">
        <w:rPr>
          <w:sz w:val="32"/>
          <w:szCs w:val="32"/>
        </w:rPr>
        <w:t xml:space="preserve"> is reflected in</w:t>
      </w:r>
      <w:r w:rsidR="002A146C">
        <w:rPr>
          <w:sz w:val="32"/>
          <w:szCs w:val="32"/>
        </w:rPr>
        <w:t xml:space="preserve"> the fact</w:t>
      </w:r>
      <w:r w:rsidR="004674FB">
        <w:rPr>
          <w:sz w:val="32"/>
          <w:szCs w:val="32"/>
        </w:rPr>
        <w:t xml:space="preserve"> that </w:t>
      </w:r>
      <w:r w:rsidR="002A146C">
        <w:rPr>
          <w:sz w:val="32"/>
          <w:szCs w:val="32"/>
        </w:rPr>
        <w:t xml:space="preserve">while </w:t>
      </w:r>
      <w:r w:rsidR="004674FB">
        <w:rPr>
          <w:sz w:val="32"/>
          <w:szCs w:val="32"/>
        </w:rPr>
        <w:t>he stares</w:t>
      </w:r>
      <w:r w:rsidR="00723B12">
        <w:rPr>
          <w:sz w:val="32"/>
          <w:szCs w:val="32"/>
        </w:rPr>
        <w:t xml:space="preserve"> directly at</w:t>
      </w:r>
      <w:r w:rsidR="004674FB">
        <w:rPr>
          <w:sz w:val="32"/>
          <w:szCs w:val="32"/>
        </w:rPr>
        <w:t xml:space="preserve"> the</w:t>
      </w:r>
      <w:r w:rsidR="002A146C">
        <w:rPr>
          <w:sz w:val="32"/>
          <w:szCs w:val="32"/>
        </w:rPr>
        <w:t xml:space="preserve"> person </w:t>
      </w:r>
      <w:r w:rsidR="00723B12">
        <w:rPr>
          <w:sz w:val="32"/>
          <w:szCs w:val="32"/>
        </w:rPr>
        <w:t xml:space="preserve">looking at the </w:t>
      </w:r>
      <w:proofErr w:type="spellStart"/>
      <w:r w:rsidR="00723B12">
        <w:rPr>
          <w:sz w:val="32"/>
          <w:szCs w:val="32"/>
        </w:rPr>
        <w:t>mosiac</w:t>
      </w:r>
      <w:proofErr w:type="spellEnd"/>
      <w:r w:rsidR="002A146C">
        <w:rPr>
          <w:sz w:val="32"/>
          <w:szCs w:val="32"/>
        </w:rPr>
        <w:t>,</w:t>
      </w:r>
      <w:r w:rsidR="004674FB">
        <w:rPr>
          <w:sz w:val="32"/>
          <w:szCs w:val="32"/>
        </w:rPr>
        <w:t xml:space="preserve"> Jesus</w:t>
      </w:r>
      <w:r w:rsidR="00723B12">
        <w:rPr>
          <w:sz w:val="32"/>
          <w:szCs w:val="32"/>
        </w:rPr>
        <w:t>, by contrast</w:t>
      </w:r>
      <w:r w:rsidR="004674FB">
        <w:rPr>
          <w:sz w:val="32"/>
          <w:szCs w:val="32"/>
        </w:rPr>
        <w:t xml:space="preserve"> does not do so</w:t>
      </w:r>
      <w:r w:rsidR="00723B12">
        <w:rPr>
          <w:sz w:val="32"/>
          <w:szCs w:val="32"/>
        </w:rPr>
        <w:t xml:space="preserve">, </w:t>
      </w:r>
      <w:r w:rsidR="004176BC">
        <w:rPr>
          <w:sz w:val="32"/>
          <w:szCs w:val="32"/>
        </w:rPr>
        <w:t>drawing the attention onto Roger specially.</w:t>
      </w:r>
    </w:p>
    <w:p w14:paraId="76B73B4A" w14:textId="402E7671" w:rsidR="00C56904" w:rsidRDefault="00EC2723" w:rsidP="0073353A">
      <w:pPr>
        <w:rPr>
          <w:sz w:val="32"/>
          <w:szCs w:val="32"/>
        </w:rPr>
      </w:pPr>
      <w:r>
        <w:rPr>
          <w:sz w:val="32"/>
          <w:szCs w:val="32"/>
        </w:rPr>
        <w:t>The mosaic</w:t>
      </w:r>
      <w:r w:rsidR="00DA1ECD">
        <w:rPr>
          <w:sz w:val="32"/>
          <w:szCs w:val="32"/>
        </w:rPr>
        <w:t xml:space="preserve"> also counts </w:t>
      </w:r>
      <w:r w:rsidR="003B390F">
        <w:rPr>
          <w:sz w:val="32"/>
          <w:szCs w:val="32"/>
        </w:rPr>
        <w:t xml:space="preserve">as </w:t>
      </w:r>
      <w:r w:rsidR="00A06DFF">
        <w:rPr>
          <w:sz w:val="32"/>
          <w:szCs w:val="32"/>
        </w:rPr>
        <w:t>a</w:t>
      </w:r>
      <w:r w:rsidR="00185BD8">
        <w:rPr>
          <w:sz w:val="32"/>
          <w:szCs w:val="32"/>
        </w:rPr>
        <w:t xml:space="preserve"> physical representation</w:t>
      </w:r>
      <w:r w:rsidR="004A3640">
        <w:rPr>
          <w:sz w:val="32"/>
          <w:szCs w:val="32"/>
        </w:rPr>
        <w:t xml:space="preserve"> of</w:t>
      </w:r>
      <w:r w:rsidR="00185BD8">
        <w:rPr>
          <w:sz w:val="32"/>
          <w:szCs w:val="32"/>
        </w:rPr>
        <w:t xml:space="preserve"> the philosophy</w:t>
      </w:r>
      <w:r w:rsidR="00923E56">
        <w:rPr>
          <w:sz w:val="32"/>
          <w:szCs w:val="32"/>
        </w:rPr>
        <w:t xml:space="preserve"> what would become known</w:t>
      </w:r>
      <w:r w:rsidR="004A3640">
        <w:rPr>
          <w:sz w:val="32"/>
          <w:szCs w:val="32"/>
        </w:rPr>
        <w:t xml:space="preserve"> </w:t>
      </w:r>
      <w:r w:rsidR="00923E56">
        <w:rPr>
          <w:sz w:val="32"/>
          <w:szCs w:val="32"/>
        </w:rPr>
        <w:t xml:space="preserve">the divine right of kings, which holds God to be the </w:t>
      </w:r>
      <w:r w:rsidR="008127F2">
        <w:rPr>
          <w:sz w:val="32"/>
          <w:szCs w:val="32"/>
        </w:rPr>
        <w:t>selector</w:t>
      </w:r>
      <w:r w:rsidR="00923E56">
        <w:rPr>
          <w:sz w:val="32"/>
          <w:szCs w:val="32"/>
        </w:rPr>
        <w:t xml:space="preserve"> of the </w:t>
      </w:r>
      <w:r w:rsidR="008127F2">
        <w:rPr>
          <w:sz w:val="32"/>
          <w:szCs w:val="32"/>
        </w:rPr>
        <w:t>Monarch</w:t>
      </w:r>
      <w:r w:rsidR="00923E56">
        <w:rPr>
          <w:sz w:val="32"/>
          <w:szCs w:val="32"/>
        </w:rPr>
        <w:t>. This is linked to heavily Christian nature of many coronatio</w:t>
      </w:r>
      <w:r w:rsidR="008127F2">
        <w:rPr>
          <w:sz w:val="32"/>
          <w:szCs w:val="32"/>
        </w:rPr>
        <w:t xml:space="preserve">ns, </w:t>
      </w:r>
      <w:r w:rsidR="0060779E">
        <w:rPr>
          <w:sz w:val="32"/>
          <w:szCs w:val="32"/>
        </w:rPr>
        <w:t xml:space="preserve">in </w:t>
      </w:r>
      <w:r w:rsidR="008127F2">
        <w:rPr>
          <w:sz w:val="32"/>
          <w:szCs w:val="32"/>
        </w:rPr>
        <w:t>which</w:t>
      </w:r>
      <w:r w:rsidR="0060779E">
        <w:rPr>
          <w:sz w:val="32"/>
          <w:szCs w:val="32"/>
        </w:rPr>
        <w:t xml:space="preserve"> the act of crowning</w:t>
      </w:r>
      <w:r w:rsidR="008127F2">
        <w:rPr>
          <w:sz w:val="32"/>
          <w:szCs w:val="32"/>
        </w:rPr>
        <w:t xml:space="preserve"> is usually </w:t>
      </w:r>
      <w:r w:rsidR="0060779E">
        <w:rPr>
          <w:sz w:val="32"/>
          <w:szCs w:val="32"/>
        </w:rPr>
        <w:t>performed</w:t>
      </w:r>
      <w:r w:rsidR="008127F2">
        <w:rPr>
          <w:sz w:val="32"/>
          <w:szCs w:val="32"/>
        </w:rPr>
        <w:t xml:space="preserve"> by a prominent priest</w:t>
      </w:r>
      <w:r w:rsidR="0060779E">
        <w:rPr>
          <w:sz w:val="32"/>
          <w:szCs w:val="32"/>
        </w:rPr>
        <w:t xml:space="preserve"> or in some cases, the Pope. The depiction is clearly a coronation, with Jesus playing the role of the bishop.</w:t>
      </w:r>
      <w:r w:rsidR="00423A0A">
        <w:rPr>
          <w:sz w:val="32"/>
          <w:szCs w:val="32"/>
        </w:rPr>
        <w:t xml:space="preserve"> Therefore,</w:t>
      </w:r>
      <w:r w:rsidR="0060779E">
        <w:rPr>
          <w:sz w:val="32"/>
          <w:szCs w:val="32"/>
        </w:rPr>
        <w:t xml:space="preserve"> </w:t>
      </w:r>
      <w:r w:rsidR="00423A0A">
        <w:rPr>
          <w:sz w:val="32"/>
          <w:szCs w:val="32"/>
        </w:rPr>
        <w:t>t</w:t>
      </w:r>
      <w:r w:rsidR="0060779E">
        <w:rPr>
          <w:sz w:val="32"/>
          <w:szCs w:val="32"/>
        </w:rPr>
        <w:t>his</w:t>
      </w:r>
      <w:r w:rsidR="008131FE">
        <w:rPr>
          <w:sz w:val="32"/>
          <w:szCs w:val="32"/>
        </w:rPr>
        <w:t xml:space="preserve"> acts</w:t>
      </w:r>
      <w:r w:rsidR="0060779E">
        <w:rPr>
          <w:sz w:val="32"/>
          <w:szCs w:val="32"/>
        </w:rPr>
        <w:t xml:space="preserve"> </w:t>
      </w:r>
      <w:r w:rsidR="008131FE">
        <w:rPr>
          <w:sz w:val="32"/>
          <w:szCs w:val="32"/>
        </w:rPr>
        <w:t>a</w:t>
      </w:r>
      <w:r w:rsidR="0060779E">
        <w:rPr>
          <w:sz w:val="32"/>
          <w:szCs w:val="32"/>
        </w:rPr>
        <w:t xml:space="preserve">s a </w:t>
      </w:r>
      <w:r w:rsidR="001A0585">
        <w:rPr>
          <w:sz w:val="32"/>
          <w:szCs w:val="32"/>
        </w:rPr>
        <w:t xml:space="preserve">visual </w:t>
      </w:r>
      <w:r w:rsidR="0060779E">
        <w:rPr>
          <w:sz w:val="32"/>
          <w:szCs w:val="32"/>
        </w:rPr>
        <w:t xml:space="preserve">representation of the </w:t>
      </w:r>
      <w:r w:rsidR="00040B80">
        <w:rPr>
          <w:sz w:val="32"/>
          <w:szCs w:val="32"/>
        </w:rPr>
        <w:t>ordainment</w:t>
      </w:r>
      <w:r w:rsidR="0060779E">
        <w:rPr>
          <w:sz w:val="32"/>
          <w:szCs w:val="32"/>
        </w:rPr>
        <w:t xml:space="preserve"> by God to rule. </w:t>
      </w:r>
    </w:p>
    <w:p w14:paraId="43883D13" w14:textId="7AD5C955" w:rsidR="00040B80" w:rsidRDefault="00040B80" w:rsidP="0073353A">
      <w:pPr>
        <w:rPr>
          <w:sz w:val="32"/>
          <w:szCs w:val="32"/>
        </w:rPr>
      </w:pPr>
      <w:r>
        <w:rPr>
          <w:sz w:val="32"/>
          <w:szCs w:val="32"/>
        </w:rPr>
        <w:t xml:space="preserve">In conclusion, </w:t>
      </w:r>
      <w:r w:rsidR="005320DA">
        <w:rPr>
          <w:sz w:val="32"/>
          <w:szCs w:val="32"/>
        </w:rPr>
        <w:t xml:space="preserve">the mosaic serves the purpose of providing symbolism of the source of Roger II’s authority. That being Christ and by extension, also God. </w:t>
      </w:r>
      <w:r w:rsidR="008138B6">
        <w:rPr>
          <w:sz w:val="32"/>
          <w:szCs w:val="32"/>
        </w:rPr>
        <w:t>this reflects both</w:t>
      </w:r>
      <w:r w:rsidR="005320DA">
        <w:rPr>
          <w:sz w:val="32"/>
          <w:szCs w:val="32"/>
        </w:rPr>
        <w:t xml:space="preserve"> the history of the Normans in the south of Italy and earlier monarchs</w:t>
      </w:r>
      <w:r w:rsidR="008138B6">
        <w:rPr>
          <w:sz w:val="32"/>
          <w:szCs w:val="32"/>
        </w:rPr>
        <w:t xml:space="preserve"> as well that.</w:t>
      </w:r>
      <w:r w:rsidR="005320DA">
        <w:rPr>
          <w:sz w:val="32"/>
          <w:szCs w:val="32"/>
        </w:rPr>
        <w:t xml:space="preserve"> It the literal message of Jesus personally crowning him. The other noticeable theme is sheer number of Greek </w:t>
      </w:r>
      <w:r w:rsidR="008138B6">
        <w:rPr>
          <w:sz w:val="32"/>
          <w:szCs w:val="32"/>
        </w:rPr>
        <w:t>imageries</w:t>
      </w:r>
      <w:r w:rsidR="005320DA">
        <w:rPr>
          <w:sz w:val="32"/>
          <w:szCs w:val="32"/>
        </w:rPr>
        <w:t xml:space="preserve"> involved. The writing is Greek</w:t>
      </w:r>
      <w:r w:rsidR="008138B6">
        <w:rPr>
          <w:sz w:val="32"/>
          <w:szCs w:val="32"/>
        </w:rPr>
        <w:t>,</w:t>
      </w:r>
      <w:r w:rsidR="005320DA">
        <w:rPr>
          <w:sz w:val="32"/>
          <w:szCs w:val="32"/>
        </w:rPr>
        <w:t xml:space="preserve"> </w:t>
      </w:r>
      <w:r w:rsidR="00C066F7">
        <w:rPr>
          <w:sz w:val="32"/>
          <w:szCs w:val="32"/>
        </w:rPr>
        <w:t>the</w:t>
      </w:r>
      <w:r w:rsidR="005320DA">
        <w:rPr>
          <w:sz w:val="32"/>
          <w:szCs w:val="32"/>
        </w:rPr>
        <w:t xml:space="preserve"> </w:t>
      </w:r>
      <w:r w:rsidR="008138B6">
        <w:rPr>
          <w:sz w:val="32"/>
          <w:szCs w:val="32"/>
        </w:rPr>
        <w:t>art style is Byzantine and the clothes of Roger is essentially that of the Byzantine Emperor. This could be an attempt to appeal remaining Greeks within Sicily to trying to copy other highly significant monarchs</w:t>
      </w:r>
      <w:r w:rsidR="00BF7687">
        <w:rPr>
          <w:sz w:val="32"/>
          <w:szCs w:val="32"/>
        </w:rPr>
        <w:t>.</w:t>
      </w:r>
    </w:p>
    <w:p w14:paraId="074CB7C2" w14:textId="74FA7547" w:rsidR="00C02556" w:rsidRDefault="00C02556" w:rsidP="0073353A">
      <w:pPr>
        <w:rPr>
          <w:sz w:val="32"/>
          <w:szCs w:val="32"/>
        </w:rPr>
      </w:pPr>
    </w:p>
    <w:p w14:paraId="47720AEC" w14:textId="35A0DE85" w:rsidR="00294D43" w:rsidRDefault="00294D43" w:rsidP="0073353A">
      <w:pPr>
        <w:rPr>
          <w:sz w:val="32"/>
          <w:szCs w:val="32"/>
        </w:rPr>
      </w:pPr>
      <w:proofErr w:type="spellStart"/>
      <w:r>
        <w:rPr>
          <w:sz w:val="32"/>
          <w:szCs w:val="32"/>
        </w:rPr>
        <w:t>Refrences</w:t>
      </w:r>
      <w:proofErr w:type="spellEnd"/>
      <w:r w:rsidR="007266F9">
        <w:rPr>
          <w:sz w:val="32"/>
          <w:szCs w:val="32"/>
        </w:rPr>
        <w:t xml:space="preserve"> </w:t>
      </w:r>
    </w:p>
    <w:p w14:paraId="77855474" w14:textId="0A40FB55" w:rsidR="006261D2" w:rsidRPr="006261D2" w:rsidRDefault="006261D2" w:rsidP="0073353A">
      <w:pPr>
        <w:rPr>
          <w:sz w:val="32"/>
          <w:szCs w:val="32"/>
        </w:rPr>
      </w:pPr>
      <w:r w:rsidRPr="006261D2">
        <w:rPr>
          <w:sz w:val="32"/>
          <w:szCs w:val="32"/>
        </w:rPr>
        <w:t>https://www.britannica.com</w:t>
      </w:r>
    </w:p>
    <w:p w14:paraId="696DCD6E" w14:textId="074620F9" w:rsidR="006261D2" w:rsidRDefault="006261D2" w:rsidP="0073353A">
      <w:pPr>
        <w:rPr>
          <w:sz w:val="32"/>
          <w:szCs w:val="32"/>
        </w:rPr>
      </w:pPr>
      <w:proofErr w:type="spellStart"/>
      <w:r>
        <w:rPr>
          <w:sz w:val="32"/>
          <w:szCs w:val="32"/>
        </w:rPr>
        <w:t>Dudo</w:t>
      </w:r>
      <w:proofErr w:type="spellEnd"/>
      <w:r>
        <w:rPr>
          <w:sz w:val="32"/>
          <w:szCs w:val="32"/>
        </w:rPr>
        <w:t xml:space="preserve"> of St Quintin, </w:t>
      </w:r>
      <w:proofErr w:type="spellStart"/>
      <w:r>
        <w:rPr>
          <w:sz w:val="32"/>
          <w:szCs w:val="32"/>
        </w:rPr>
        <w:t>Gesta</w:t>
      </w:r>
      <w:proofErr w:type="spellEnd"/>
      <w:r>
        <w:rPr>
          <w:sz w:val="32"/>
          <w:szCs w:val="32"/>
        </w:rPr>
        <w:t xml:space="preserve"> </w:t>
      </w:r>
      <w:proofErr w:type="spellStart"/>
      <w:r>
        <w:rPr>
          <w:sz w:val="32"/>
          <w:szCs w:val="32"/>
        </w:rPr>
        <w:t>Normannorum</w:t>
      </w:r>
      <w:proofErr w:type="spellEnd"/>
      <w:r>
        <w:rPr>
          <w:sz w:val="32"/>
          <w:szCs w:val="32"/>
        </w:rPr>
        <w:t xml:space="preserve"> </w:t>
      </w:r>
    </w:p>
    <w:p w14:paraId="286BA73B" w14:textId="733770F5" w:rsidR="006261D2" w:rsidRDefault="006261D2" w:rsidP="0073353A">
      <w:pPr>
        <w:rPr>
          <w:sz w:val="32"/>
          <w:szCs w:val="32"/>
        </w:rPr>
      </w:pPr>
      <w:r>
        <w:rPr>
          <w:sz w:val="32"/>
          <w:szCs w:val="32"/>
        </w:rPr>
        <w:t>Lindsay, Jack, The Normans</w:t>
      </w:r>
    </w:p>
    <w:p w14:paraId="1A4A7616" w14:textId="77777777" w:rsidR="006261D2" w:rsidRDefault="006261D2" w:rsidP="0073353A">
      <w:pPr>
        <w:rPr>
          <w:sz w:val="32"/>
          <w:szCs w:val="32"/>
        </w:rPr>
      </w:pPr>
    </w:p>
    <w:p w14:paraId="27A7E843" w14:textId="77777777" w:rsidR="007266F9" w:rsidRDefault="007266F9" w:rsidP="0073353A">
      <w:pPr>
        <w:rPr>
          <w:sz w:val="32"/>
          <w:szCs w:val="32"/>
        </w:rPr>
      </w:pPr>
    </w:p>
    <w:p w14:paraId="2B0D1563" w14:textId="5C0AEBC5" w:rsidR="002A146C" w:rsidRDefault="002A146C" w:rsidP="0073353A">
      <w:pPr>
        <w:rPr>
          <w:sz w:val="32"/>
          <w:szCs w:val="32"/>
        </w:rPr>
      </w:pPr>
    </w:p>
    <w:p w14:paraId="0B8E60C5" w14:textId="55174C7D" w:rsidR="00316B4F" w:rsidRDefault="00316B4F" w:rsidP="0073353A">
      <w:pPr>
        <w:rPr>
          <w:sz w:val="32"/>
          <w:szCs w:val="32"/>
        </w:rPr>
      </w:pPr>
    </w:p>
    <w:p w14:paraId="6BC65379" w14:textId="77777777" w:rsidR="00C71F26" w:rsidRDefault="00C71F26" w:rsidP="0073353A">
      <w:pPr>
        <w:rPr>
          <w:sz w:val="32"/>
          <w:szCs w:val="32"/>
        </w:rPr>
      </w:pPr>
    </w:p>
    <w:p w14:paraId="7733F7DF" w14:textId="77777777" w:rsidR="0058682C" w:rsidRDefault="0058682C" w:rsidP="0073353A">
      <w:pPr>
        <w:rPr>
          <w:sz w:val="32"/>
          <w:szCs w:val="32"/>
        </w:rPr>
      </w:pPr>
    </w:p>
    <w:p w14:paraId="18DA28B7" w14:textId="77777777" w:rsidR="00B860D0" w:rsidRPr="0073353A" w:rsidRDefault="00B860D0" w:rsidP="0073353A">
      <w:pPr>
        <w:rPr>
          <w:sz w:val="32"/>
          <w:szCs w:val="32"/>
        </w:rPr>
      </w:pPr>
    </w:p>
    <w:sectPr w:rsidR="00B860D0" w:rsidRPr="007335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36EE2B" w14:textId="77777777" w:rsidR="00AD1407" w:rsidRDefault="00AD1407" w:rsidP="00CA4AD4">
      <w:pPr>
        <w:spacing w:after="0" w:line="240" w:lineRule="auto"/>
      </w:pPr>
      <w:r>
        <w:separator/>
      </w:r>
    </w:p>
  </w:endnote>
  <w:endnote w:type="continuationSeparator" w:id="0">
    <w:p w14:paraId="2EA36BD3" w14:textId="77777777" w:rsidR="00AD1407" w:rsidRDefault="00AD1407" w:rsidP="00CA4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09408" w14:textId="77777777" w:rsidR="00AD1407" w:rsidRDefault="00AD1407" w:rsidP="00CA4AD4">
      <w:pPr>
        <w:spacing w:after="0" w:line="240" w:lineRule="auto"/>
      </w:pPr>
      <w:r>
        <w:separator/>
      </w:r>
    </w:p>
  </w:footnote>
  <w:footnote w:type="continuationSeparator" w:id="0">
    <w:p w14:paraId="0E5C7B51" w14:textId="77777777" w:rsidR="00AD1407" w:rsidRDefault="00AD1407" w:rsidP="00CA4AD4">
      <w:pPr>
        <w:spacing w:after="0" w:line="240" w:lineRule="auto"/>
      </w:pPr>
      <w:r>
        <w:continuationSeparator/>
      </w:r>
    </w:p>
  </w:footnote>
  <w:footnote w:id="1">
    <w:p w14:paraId="4D714688" w14:textId="12E58A96" w:rsidR="00177A74" w:rsidRDefault="00177A74">
      <w:pPr>
        <w:pStyle w:val="FootnoteText"/>
      </w:pPr>
      <w:r>
        <w:rPr>
          <w:rStyle w:val="FootnoteReference"/>
        </w:rPr>
        <w:footnoteRef/>
      </w:r>
      <w:r>
        <w:t xml:space="preserve"> </w:t>
      </w:r>
      <w:proofErr w:type="spellStart"/>
      <w:proofErr w:type="gramStart"/>
      <w:r w:rsidR="00DC5EA2">
        <w:t>J.</w:t>
      </w:r>
      <w:r>
        <w:t>Lindsay</w:t>
      </w:r>
      <w:proofErr w:type="spellEnd"/>
      <w:proofErr w:type="gramEnd"/>
      <w:r>
        <w:t>,</w:t>
      </w:r>
      <w:r w:rsidR="00DC5EA2">
        <w:t xml:space="preserve"> </w:t>
      </w:r>
      <w:r w:rsidR="00DC5EA2" w:rsidRPr="00DC5EA2">
        <w:rPr>
          <w:i/>
        </w:rPr>
        <w:t>The Normans</w:t>
      </w:r>
      <w:r w:rsidR="00DC5EA2">
        <w:t>, Granada Publishing Limited, Hertfordshire and London,</w:t>
      </w:r>
      <w:r>
        <w:t xml:space="preserve"> p 273</w:t>
      </w:r>
    </w:p>
  </w:footnote>
  <w:footnote w:id="2">
    <w:p w14:paraId="0992A702" w14:textId="5BDC853E" w:rsidR="00884854" w:rsidRDefault="00884854">
      <w:pPr>
        <w:pStyle w:val="FootnoteText"/>
      </w:pPr>
      <w:r>
        <w:rPr>
          <w:rStyle w:val="FootnoteReference"/>
        </w:rPr>
        <w:footnoteRef/>
      </w:r>
      <w:r>
        <w:t xml:space="preserve"> </w:t>
      </w:r>
      <w:proofErr w:type="spellStart"/>
      <w:r>
        <w:t>Dudo</w:t>
      </w:r>
      <w:proofErr w:type="spellEnd"/>
      <w:r w:rsidR="00E014F2">
        <w:t xml:space="preserve"> of ST-</w:t>
      </w:r>
      <w:r w:rsidR="006261D2">
        <w:t xml:space="preserve">Quintin, </w:t>
      </w:r>
      <w:proofErr w:type="spellStart"/>
      <w:r w:rsidR="006261D2" w:rsidRPr="006261D2">
        <w:rPr>
          <w:i/>
        </w:rPr>
        <w:t>Gesta</w:t>
      </w:r>
      <w:proofErr w:type="spellEnd"/>
      <w:r w:rsidR="006261D2" w:rsidRPr="006261D2">
        <w:rPr>
          <w:i/>
        </w:rPr>
        <w:t xml:space="preserve"> </w:t>
      </w:r>
      <w:proofErr w:type="spellStart"/>
      <w:r w:rsidR="006261D2" w:rsidRPr="006261D2">
        <w:rPr>
          <w:i/>
        </w:rPr>
        <w:t>Normannorum</w:t>
      </w:r>
      <w:proofErr w:type="spellEnd"/>
    </w:p>
  </w:footnote>
  <w:footnote w:id="3">
    <w:p w14:paraId="0299BF86" w14:textId="6005DA02" w:rsidR="00CA4AD4" w:rsidRDefault="00CA4AD4">
      <w:pPr>
        <w:pStyle w:val="FootnoteText"/>
      </w:pPr>
      <w:r>
        <w:rPr>
          <w:rStyle w:val="FootnoteReference"/>
        </w:rPr>
        <w:footnoteRef/>
      </w:r>
      <w:r>
        <w:t xml:space="preserve"> </w:t>
      </w:r>
      <w:r w:rsidR="004A273B">
        <w:t>&lt;</w:t>
      </w:r>
      <w:hyperlink r:id="rId1" w:history="1">
        <w:r w:rsidR="004A273B" w:rsidRPr="00501EF5">
          <w:rPr>
            <w:rStyle w:val="Hyperlink"/>
          </w:rPr>
          <w:t>https://www.britannica.com/topic/fleur-de-lis</w:t>
        </w:r>
      </w:hyperlink>
      <w:r w:rsidR="004A273B">
        <w:t xml:space="preserve">&gt;, </w:t>
      </w:r>
      <w:r w:rsidR="004A273B">
        <w:t>A</w:t>
      </w:r>
      <w:bookmarkStart w:id="0" w:name="_GoBack"/>
      <w:bookmarkEnd w:id="0"/>
      <w:r w:rsidR="004A273B">
        <w:t>ccessed November 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F87"/>
    <w:rsid w:val="000149A3"/>
    <w:rsid w:val="00024D2B"/>
    <w:rsid w:val="00030314"/>
    <w:rsid w:val="00040B80"/>
    <w:rsid w:val="0005020F"/>
    <w:rsid w:val="00061F4F"/>
    <w:rsid w:val="00073276"/>
    <w:rsid w:val="00075233"/>
    <w:rsid w:val="000A15EA"/>
    <w:rsid w:val="000A6C82"/>
    <w:rsid w:val="000E17FF"/>
    <w:rsid w:val="00100151"/>
    <w:rsid w:val="00112760"/>
    <w:rsid w:val="00115748"/>
    <w:rsid w:val="0015240C"/>
    <w:rsid w:val="0017089B"/>
    <w:rsid w:val="00177A74"/>
    <w:rsid w:val="00185BD8"/>
    <w:rsid w:val="001A0585"/>
    <w:rsid w:val="001B1639"/>
    <w:rsid w:val="001E7B6A"/>
    <w:rsid w:val="002018A8"/>
    <w:rsid w:val="00215F85"/>
    <w:rsid w:val="002737CF"/>
    <w:rsid w:val="0028412C"/>
    <w:rsid w:val="0028717E"/>
    <w:rsid w:val="00294D43"/>
    <w:rsid w:val="002A146C"/>
    <w:rsid w:val="002C1155"/>
    <w:rsid w:val="002C6FB2"/>
    <w:rsid w:val="003104EB"/>
    <w:rsid w:val="00316B4F"/>
    <w:rsid w:val="0039170B"/>
    <w:rsid w:val="00394AF5"/>
    <w:rsid w:val="003B390F"/>
    <w:rsid w:val="003E18DF"/>
    <w:rsid w:val="003E2142"/>
    <w:rsid w:val="003F584E"/>
    <w:rsid w:val="00402F14"/>
    <w:rsid w:val="004176BC"/>
    <w:rsid w:val="00423A0A"/>
    <w:rsid w:val="00437EE5"/>
    <w:rsid w:val="00457406"/>
    <w:rsid w:val="00465187"/>
    <w:rsid w:val="004674FB"/>
    <w:rsid w:val="00491B18"/>
    <w:rsid w:val="004A273B"/>
    <w:rsid w:val="004A3640"/>
    <w:rsid w:val="004B7AA7"/>
    <w:rsid w:val="004F1BCF"/>
    <w:rsid w:val="004F3818"/>
    <w:rsid w:val="005320DA"/>
    <w:rsid w:val="0058682C"/>
    <w:rsid w:val="0060427B"/>
    <w:rsid w:val="0060779E"/>
    <w:rsid w:val="00610CAB"/>
    <w:rsid w:val="0061210E"/>
    <w:rsid w:val="006261D2"/>
    <w:rsid w:val="0063221C"/>
    <w:rsid w:val="00676FC6"/>
    <w:rsid w:val="006C2F3C"/>
    <w:rsid w:val="006D224F"/>
    <w:rsid w:val="006E18AC"/>
    <w:rsid w:val="00723B12"/>
    <w:rsid w:val="007266F9"/>
    <w:rsid w:val="0073353A"/>
    <w:rsid w:val="007434BB"/>
    <w:rsid w:val="00777F22"/>
    <w:rsid w:val="007B4154"/>
    <w:rsid w:val="007F27ED"/>
    <w:rsid w:val="008127F2"/>
    <w:rsid w:val="008131FE"/>
    <w:rsid w:val="008138B6"/>
    <w:rsid w:val="00847CF6"/>
    <w:rsid w:val="00852984"/>
    <w:rsid w:val="00867AA0"/>
    <w:rsid w:val="00884854"/>
    <w:rsid w:val="008924B2"/>
    <w:rsid w:val="00893849"/>
    <w:rsid w:val="008B0129"/>
    <w:rsid w:val="008C6EEC"/>
    <w:rsid w:val="008F4A83"/>
    <w:rsid w:val="00923E56"/>
    <w:rsid w:val="00947F87"/>
    <w:rsid w:val="00954956"/>
    <w:rsid w:val="009F199E"/>
    <w:rsid w:val="009F68ED"/>
    <w:rsid w:val="00A06DFF"/>
    <w:rsid w:val="00A10ADB"/>
    <w:rsid w:val="00A1440C"/>
    <w:rsid w:val="00A3732B"/>
    <w:rsid w:val="00A54C74"/>
    <w:rsid w:val="00A605E2"/>
    <w:rsid w:val="00A80540"/>
    <w:rsid w:val="00AB0364"/>
    <w:rsid w:val="00AB43E8"/>
    <w:rsid w:val="00AD1407"/>
    <w:rsid w:val="00AE21AC"/>
    <w:rsid w:val="00AE7C98"/>
    <w:rsid w:val="00AF1266"/>
    <w:rsid w:val="00B046CE"/>
    <w:rsid w:val="00B04BF5"/>
    <w:rsid w:val="00B17B74"/>
    <w:rsid w:val="00B860D0"/>
    <w:rsid w:val="00B86DB1"/>
    <w:rsid w:val="00BA4ACD"/>
    <w:rsid w:val="00BB5EFA"/>
    <w:rsid w:val="00BE4B90"/>
    <w:rsid w:val="00BF5EE2"/>
    <w:rsid w:val="00BF7687"/>
    <w:rsid w:val="00C02556"/>
    <w:rsid w:val="00C066F7"/>
    <w:rsid w:val="00C2222C"/>
    <w:rsid w:val="00C26A1A"/>
    <w:rsid w:val="00C401C1"/>
    <w:rsid w:val="00C40D0B"/>
    <w:rsid w:val="00C47B68"/>
    <w:rsid w:val="00C56904"/>
    <w:rsid w:val="00C648F2"/>
    <w:rsid w:val="00C67BBC"/>
    <w:rsid w:val="00C71F26"/>
    <w:rsid w:val="00C80DB3"/>
    <w:rsid w:val="00CA3E19"/>
    <w:rsid w:val="00CA4AD4"/>
    <w:rsid w:val="00CB0DEE"/>
    <w:rsid w:val="00CC2541"/>
    <w:rsid w:val="00CF2930"/>
    <w:rsid w:val="00D11666"/>
    <w:rsid w:val="00D11C1A"/>
    <w:rsid w:val="00DA1ECD"/>
    <w:rsid w:val="00DC5EA2"/>
    <w:rsid w:val="00DE681E"/>
    <w:rsid w:val="00E014F2"/>
    <w:rsid w:val="00E32B0C"/>
    <w:rsid w:val="00E643B4"/>
    <w:rsid w:val="00EC2723"/>
    <w:rsid w:val="00EF53CA"/>
    <w:rsid w:val="00F20B06"/>
    <w:rsid w:val="00F462EA"/>
    <w:rsid w:val="00FA1E2C"/>
    <w:rsid w:val="00FA4987"/>
    <w:rsid w:val="00FC7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68D92"/>
  <w15:chartTrackingRefBased/>
  <w15:docId w15:val="{8B4A8345-9B4A-411E-9B25-20DA014EC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A4A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4AD4"/>
    <w:rPr>
      <w:sz w:val="20"/>
      <w:szCs w:val="20"/>
    </w:rPr>
  </w:style>
  <w:style w:type="character" w:styleId="FootnoteReference">
    <w:name w:val="footnote reference"/>
    <w:basedOn w:val="DefaultParagraphFont"/>
    <w:uiPriority w:val="99"/>
    <w:semiHidden/>
    <w:unhideWhenUsed/>
    <w:rsid w:val="00CA4AD4"/>
    <w:rPr>
      <w:vertAlign w:val="superscript"/>
    </w:rPr>
  </w:style>
  <w:style w:type="character" w:styleId="Hyperlink">
    <w:name w:val="Hyperlink"/>
    <w:basedOn w:val="DefaultParagraphFont"/>
    <w:uiPriority w:val="99"/>
    <w:unhideWhenUsed/>
    <w:rsid w:val="004A273B"/>
    <w:rPr>
      <w:color w:val="0563C1" w:themeColor="hyperlink"/>
      <w:u w:val="single"/>
    </w:rPr>
  </w:style>
  <w:style w:type="character" w:styleId="UnresolvedMention">
    <w:name w:val="Unresolved Mention"/>
    <w:basedOn w:val="DefaultParagraphFont"/>
    <w:uiPriority w:val="99"/>
    <w:semiHidden/>
    <w:unhideWhenUsed/>
    <w:rsid w:val="004A27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topic/fleur-de-l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5F61E-2655-48EF-8DDA-A35ECD01D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5</Pages>
  <Words>1105</Words>
  <Characters>6299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wilson</dc:creator>
  <cp:keywords/>
  <dc:description/>
  <cp:lastModifiedBy>cameron wilson</cp:lastModifiedBy>
  <cp:revision>45</cp:revision>
  <dcterms:created xsi:type="dcterms:W3CDTF">2018-11-01T17:50:00Z</dcterms:created>
  <dcterms:modified xsi:type="dcterms:W3CDTF">2018-11-07T20:56:00Z</dcterms:modified>
</cp:coreProperties>
</file>