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0B0309C" w14:textId="084055A5" w:rsidR="00413773" w:rsidRPr="00D72D48" w:rsidRDefault="001201AF" w:rsidP="00510B70">
      <w:pPr>
        <w:ind w:rightChars="-255" w:right="-561"/>
        <w:rPr>
          <w:rFonts w:ascii="Calibri" w:hAnsi="Calibri" w:cs="Arial"/>
          <w:b/>
          <w:sz w:val="24"/>
          <w:szCs w:val="24"/>
        </w:rPr>
      </w:pPr>
      <w:r>
        <w:rPr>
          <w:rFonts w:ascii="Calibri" w:hAnsi="Calibri" w:cs="Arial"/>
          <w:b/>
          <w:sz w:val="24"/>
          <w:szCs w:val="24"/>
        </w:rPr>
        <w:t>HKBM</w:t>
      </w:r>
      <w:r w:rsidR="00413773" w:rsidRPr="00D72D48">
        <w:rPr>
          <w:rFonts w:ascii="Calibri" w:hAnsi="Calibri" w:cs="Arial"/>
          <w:b/>
          <w:sz w:val="24"/>
          <w:szCs w:val="24"/>
        </w:rPr>
        <w:t xml:space="preserve"> 7010 Leading and Managing Projects </w:t>
      </w:r>
    </w:p>
    <w:p w14:paraId="35E7C698" w14:textId="26DA94CA" w:rsidR="00121D35" w:rsidRPr="00D72D48" w:rsidRDefault="00121D35" w:rsidP="00510B70">
      <w:pPr>
        <w:ind w:rightChars="-255" w:right="-561"/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>Teaching Plan – Module Guideline</w:t>
      </w:r>
    </w:p>
    <w:p w14:paraId="5186F0E6" w14:textId="55BAB5BD" w:rsidR="006D50D0" w:rsidRPr="00D72D48" w:rsidRDefault="006D50D0" w:rsidP="006D50D0">
      <w:pPr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>Assessment Summary</w:t>
      </w:r>
    </w:p>
    <w:tbl>
      <w:tblPr>
        <w:tblStyle w:val="TableGrid"/>
        <w:tblW w:w="9923" w:type="dxa"/>
        <w:tblInd w:w="108" w:type="dxa"/>
        <w:tblLook w:val="04A0" w:firstRow="1" w:lastRow="0" w:firstColumn="1" w:lastColumn="0" w:noHBand="0" w:noVBand="1"/>
      </w:tblPr>
      <w:tblGrid>
        <w:gridCol w:w="5103"/>
        <w:gridCol w:w="1843"/>
        <w:gridCol w:w="2977"/>
      </w:tblGrid>
      <w:tr w:rsidR="006D50D0" w:rsidRPr="00D72D48" w14:paraId="664E8EEA" w14:textId="77777777" w:rsidTr="002A3734">
        <w:tc>
          <w:tcPr>
            <w:tcW w:w="5103" w:type="dxa"/>
          </w:tcPr>
          <w:p w14:paraId="08514463" w14:textId="1A9CC1D2" w:rsidR="006D50D0" w:rsidRPr="00D72D48" w:rsidRDefault="006D50D0" w:rsidP="006D50D0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Activity Types</w:t>
            </w:r>
          </w:p>
        </w:tc>
        <w:tc>
          <w:tcPr>
            <w:tcW w:w="1843" w:type="dxa"/>
          </w:tcPr>
          <w:p w14:paraId="30B92ED5" w14:textId="14A89FC1" w:rsidR="006D50D0" w:rsidRPr="00D72D48" w:rsidRDefault="006D50D0" w:rsidP="007F495F">
            <w:pPr>
              <w:jc w:val="center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Percentage (%)</w:t>
            </w:r>
          </w:p>
        </w:tc>
        <w:tc>
          <w:tcPr>
            <w:tcW w:w="2977" w:type="dxa"/>
          </w:tcPr>
          <w:p w14:paraId="4B4662F1" w14:textId="7EEC230A" w:rsidR="006D50D0" w:rsidRPr="00D72D48" w:rsidRDefault="006D50D0" w:rsidP="0073365A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Submission</w:t>
            </w:r>
          </w:p>
        </w:tc>
      </w:tr>
      <w:tr w:rsidR="006D50D0" w:rsidRPr="00D72D48" w14:paraId="26BC7A2A" w14:textId="77777777" w:rsidTr="002A3734">
        <w:tc>
          <w:tcPr>
            <w:tcW w:w="5103" w:type="dxa"/>
          </w:tcPr>
          <w:p w14:paraId="6EDB1B02" w14:textId="3D1DC179" w:rsidR="00413773" w:rsidRPr="00D72D48" w:rsidRDefault="00413773" w:rsidP="00413773">
            <w:pPr>
              <w:pStyle w:val="Default"/>
              <w:rPr>
                <w:rFonts w:ascii="Calibri" w:hAnsi="Calibri"/>
              </w:rPr>
            </w:pPr>
            <w:r w:rsidRPr="00D72D48">
              <w:rPr>
                <w:rFonts w:ascii="Calibri" w:hAnsi="Calibri"/>
              </w:rPr>
              <w:t>Project Initiation Document (PID) – 1000 words</w:t>
            </w:r>
          </w:p>
          <w:p w14:paraId="6ECD9F44" w14:textId="3E712021" w:rsidR="00943905" w:rsidRPr="00D72D48" w:rsidRDefault="00943905" w:rsidP="00665DBA">
            <w:pPr>
              <w:rPr>
                <w:rFonts w:ascii="Calibri" w:hAnsi="Calibri" w:cs="Arial"/>
                <w:sz w:val="24"/>
                <w:szCs w:val="24"/>
              </w:rPr>
            </w:pPr>
          </w:p>
        </w:tc>
        <w:tc>
          <w:tcPr>
            <w:tcW w:w="1843" w:type="dxa"/>
          </w:tcPr>
          <w:p w14:paraId="6163E1FF" w14:textId="2846568A" w:rsidR="006D50D0" w:rsidRPr="00D72D48" w:rsidRDefault="00413773" w:rsidP="00665DBA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20%</w:t>
            </w:r>
          </w:p>
        </w:tc>
        <w:tc>
          <w:tcPr>
            <w:tcW w:w="2977" w:type="dxa"/>
          </w:tcPr>
          <w:p w14:paraId="4FE1DBDC" w14:textId="62BD2FA3" w:rsidR="009F0E2D" w:rsidRPr="00F80E34" w:rsidRDefault="001201AF" w:rsidP="00413773">
            <w:pPr>
              <w:rPr>
                <w:rFonts w:ascii="Calibri" w:eastAsia="新細明體" w:hAnsi="Calibri" w:cs="Arial"/>
                <w:color w:val="000000" w:themeColor="text1"/>
                <w:sz w:val="24"/>
                <w:szCs w:val="24"/>
                <w:lang w:eastAsia="zh-HK"/>
              </w:rPr>
            </w:pPr>
            <w:r w:rsidRPr="00F80E34">
              <w:rPr>
                <w:rFonts w:ascii="Calibri" w:eastAsia="新細明體" w:hAnsi="Calibri" w:cs="Arial"/>
                <w:color w:val="000000" w:themeColor="text1"/>
                <w:sz w:val="24"/>
                <w:szCs w:val="24"/>
                <w:lang w:eastAsia="zh-HK"/>
              </w:rPr>
              <w:t>15 March 2021</w:t>
            </w:r>
          </w:p>
        </w:tc>
      </w:tr>
      <w:tr w:rsidR="00413773" w:rsidRPr="00D72D48" w14:paraId="12AD9553" w14:textId="77777777" w:rsidTr="002A3734">
        <w:tc>
          <w:tcPr>
            <w:tcW w:w="5103" w:type="dxa"/>
          </w:tcPr>
          <w:p w14:paraId="2B6191F9" w14:textId="5F476067" w:rsidR="00413773" w:rsidRPr="00D72D48" w:rsidRDefault="00413773" w:rsidP="00413773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A Project report – 4000 words</w:t>
            </w:r>
          </w:p>
        </w:tc>
        <w:tc>
          <w:tcPr>
            <w:tcW w:w="1843" w:type="dxa"/>
          </w:tcPr>
          <w:p w14:paraId="5929CDDB" w14:textId="7DA38F5A" w:rsidR="00413773" w:rsidRPr="00D72D48" w:rsidRDefault="00413773" w:rsidP="00665DBA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80%</w:t>
            </w:r>
          </w:p>
        </w:tc>
        <w:tc>
          <w:tcPr>
            <w:tcW w:w="2977" w:type="dxa"/>
          </w:tcPr>
          <w:p w14:paraId="33CB2094" w14:textId="28BBF556" w:rsidR="00413773" w:rsidRPr="00D72D48" w:rsidRDefault="001201AF" w:rsidP="00413773">
            <w:pPr>
              <w:rPr>
                <w:rFonts w:ascii="Calibri" w:eastAsia="新細明體" w:hAnsi="Calibri" w:cs="Arial"/>
                <w:sz w:val="24"/>
                <w:szCs w:val="24"/>
                <w:lang w:eastAsia="zh-HK"/>
              </w:rPr>
            </w:pPr>
            <w:r w:rsidRPr="00F80E34">
              <w:rPr>
                <w:rFonts w:ascii="Calibri" w:eastAsia="新細明體" w:hAnsi="Calibri" w:cs="Arial"/>
                <w:color w:val="000000" w:themeColor="text1"/>
                <w:sz w:val="24"/>
                <w:szCs w:val="24"/>
                <w:lang w:eastAsia="zh-HK"/>
              </w:rPr>
              <w:t>12 April 2021</w:t>
            </w:r>
          </w:p>
        </w:tc>
      </w:tr>
      <w:tr w:rsidR="00665DBA" w:rsidRPr="00D72D48" w14:paraId="35711F7B" w14:textId="77777777" w:rsidTr="002A3734">
        <w:tc>
          <w:tcPr>
            <w:tcW w:w="5103" w:type="dxa"/>
          </w:tcPr>
          <w:p w14:paraId="472231AD" w14:textId="4FD17172" w:rsidR="00665DBA" w:rsidRPr="00D72D48" w:rsidRDefault="00665DBA" w:rsidP="00665DBA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Total</w:t>
            </w:r>
          </w:p>
        </w:tc>
        <w:tc>
          <w:tcPr>
            <w:tcW w:w="1843" w:type="dxa"/>
          </w:tcPr>
          <w:p w14:paraId="05D88920" w14:textId="30FA125C" w:rsidR="00665DBA" w:rsidRPr="00D72D48" w:rsidRDefault="00665DBA" w:rsidP="00665DBA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100%</w:t>
            </w:r>
          </w:p>
        </w:tc>
        <w:tc>
          <w:tcPr>
            <w:tcW w:w="2977" w:type="dxa"/>
          </w:tcPr>
          <w:p w14:paraId="5F114AD8" w14:textId="77777777" w:rsidR="00665DBA" w:rsidRPr="00D72D48" w:rsidRDefault="00665DBA" w:rsidP="00665DBA">
            <w:pPr>
              <w:rPr>
                <w:rFonts w:ascii="Calibri" w:hAnsi="Calibri" w:cs="Arial"/>
                <w:sz w:val="24"/>
                <w:szCs w:val="24"/>
              </w:rPr>
            </w:pPr>
          </w:p>
        </w:tc>
      </w:tr>
    </w:tbl>
    <w:p w14:paraId="1E48277B" w14:textId="77777777" w:rsidR="00D02821" w:rsidRPr="00D72D48" w:rsidRDefault="00D02821" w:rsidP="00D02821">
      <w:pPr>
        <w:spacing w:after="0" w:line="240" w:lineRule="auto"/>
        <w:rPr>
          <w:rFonts w:ascii="Calibri" w:hAnsi="Calibri" w:cs="Arial"/>
          <w:b/>
          <w:sz w:val="24"/>
          <w:szCs w:val="24"/>
        </w:rPr>
      </w:pPr>
    </w:p>
    <w:p w14:paraId="6E005D98" w14:textId="77777777" w:rsidR="00665DBA" w:rsidRPr="00D72D48" w:rsidRDefault="00665DBA" w:rsidP="00665DBA">
      <w:pPr>
        <w:spacing w:after="0" w:line="240" w:lineRule="auto"/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 xml:space="preserve">Formatting and Layout </w:t>
      </w:r>
    </w:p>
    <w:p w14:paraId="1F1375AD" w14:textId="12868280" w:rsidR="00665DBA" w:rsidRPr="00D72D48" w:rsidRDefault="00665DBA" w:rsidP="00665DBA">
      <w:pPr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Please note the following when completing your written assignment</w:t>
      </w:r>
      <w:r w:rsidR="00413773" w:rsidRPr="00D72D48">
        <w:rPr>
          <w:rFonts w:ascii="Calibri" w:hAnsi="Calibri" w:cs="Arial"/>
          <w:sz w:val="24"/>
          <w:szCs w:val="24"/>
        </w:rPr>
        <w:t xml:space="preserve"> (Project Report)</w:t>
      </w:r>
      <w:r w:rsidRPr="00D72D48">
        <w:rPr>
          <w:rFonts w:ascii="Calibri" w:hAnsi="Calibri" w:cs="Arial"/>
          <w:sz w:val="24"/>
          <w:szCs w:val="24"/>
        </w:rPr>
        <w:t xml:space="preserve">: </w:t>
      </w:r>
    </w:p>
    <w:p w14:paraId="48961F13" w14:textId="77777777" w:rsidR="00665DBA" w:rsidRPr="00D72D48" w:rsidRDefault="00665DBA" w:rsidP="00665DBA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 xml:space="preserve">Writing: Report which are written in English at the appropriate level of the Framework for Higher Education Qualifications (see </w:t>
      </w:r>
      <w:hyperlink r:id="rId9" w:history="1">
        <w:r w:rsidRPr="00D72D48">
          <w:rPr>
            <w:rStyle w:val="Hyperlink"/>
            <w:rFonts w:ascii="Calibri" w:hAnsi="Calibri" w:cs="Arial"/>
            <w:sz w:val="24"/>
            <w:szCs w:val="24"/>
          </w:rPr>
          <w:t>http://www.qaa.ac.uk/docs/qaa/quality-code/qualifications-frameworks.pdf?sfvrsn=170af781_14</w:t>
        </w:r>
      </w:hyperlink>
      <w:r w:rsidRPr="00D72D48">
        <w:rPr>
          <w:rFonts w:ascii="Calibri" w:hAnsi="Calibri" w:cs="Arial"/>
          <w:sz w:val="24"/>
          <w:szCs w:val="24"/>
        </w:rPr>
        <w:t>).</w:t>
      </w:r>
    </w:p>
    <w:p w14:paraId="39FB9553" w14:textId="3FBA6D50" w:rsidR="00665DBA" w:rsidRPr="00622F5C" w:rsidRDefault="00665DBA" w:rsidP="00665DBA">
      <w:p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2.</w:t>
      </w:r>
      <w:r w:rsidRPr="00D72D48">
        <w:rPr>
          <w:rFonts w:ascii="Calibri" w:hAnsi="Calibri" w:cs="Arial"/>
          <w:sz w:val="24"/>
          <w:szCs w:val="24"/>
        </w:rPr>
        <w:tab/>
        <w:t>Focus: Focus only on the tasks set in the assignment.</w:t>
      </w:r>
    </w:p>
    <w:p w14:paraId="039C5424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4.</w:t>
      </w:r>
      <w:r w:rsidRPr="00D72D48">
        <w:rPr>
          <w:rFonts w:ascii="Calibri" w:hAnsi="Calibri" w:cs="Arial"/>
          <w:sz w:val="24"/>
          <w:szCs w:val="24"/>
        </w:rPr>
        <w:tab/>
        <w:t>Formatting: Typed on A4 paper in Times New Roman or Arial font 12 with a 2-centimetre space at each edge, 1.5 spaced and pages numbered.</w:t>
      </w:r>
    </w:p>
    <w:p w14:paraId="1F54AB64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5.</w:t>
      </w:r>
      <w:r w:rsidRPr="00D72D48">
        <w:rPr>
          <w:rFonts w:ascii="Calibri" w:hAnsi="Calibri" w:cs="Arial"/>
          <w:sz w:val="24"/>
          <w:szCs w:val="24"/>
        </w:rPr>
        <w:tab/>
        <w:t>Document format: In business report format</w:t>
      </w:r>
    </w:p>
    <w:p w14:paraId="0E3FEBA8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6.</w:t>
      </w:r>
      <w:r w:rsidRPr="00D72D48">
        <w:rPr>
          <w:rFonts w:ascii="Calibri" w:hAnsi="Calibri" w:cs="Arial"/>
          <w:sz w:val="24"/>
          <w:szCs w:val="24"/>
        </w:rPr>
        <w:tab/>
        <w:t>Ensure the assignment specification (Page 1) is attached to your assignment and a bibliography using Harvard referencing throughout is also provided.</w:t>
      </w:r>
    </w:p>
    <w:p w14:paraId="454034B8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7.</w:t>
      </w:r>
      <w:r w:rsidRPr="00D72D48">
        <w:rPr>
          <w:rFonts w:ascii="Calibri" w:hAnsi="Calibri" w:cs="Arial"/>
          <w:sz w:val="24"/>
          <w:szCs w:val="24"/>
        </w:rPr>
        <w:tab/>
        <w:t xml:space="preserve">Research: Research should use reliable and relevant sources of information e.g. academic books and journals that have been peer reviewed. The research should be extensive. </w:t>
      </w:r>
    </w:p>
    <w:p w14:paraId="4D4939EF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</w:p>
    <w:p w14:paraId="0D405913" w14:textId="1F06B697" w:rsidR="00665DBA" w:rsidRPr="00D72D48" w:rsidRDefault="00665DBA" w:rsidP="00665DBA">
      <w:p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The use of a range of information sources is expected – academic books, peer reviewed journal articles, professional articles, press releases and newspaper articles, reliable statistics, company annual reports and other company information. All reports must be consistently referenced with a separate Harvard style bibliography. They will be submitted via Turnitin and checked for plagiarism.</w:t>
      </w:r>
    </w:p>
    <w:p w14:paraId="44C30946" w14:textId="283C1FE0" w:rsidR="00D63D09" w:rsidRPr="00D72D48" w:rsidRDefault="00D63D09" w:rsidP="007F495F">
      <w:pPr>
        <w:rPr>
          <w:rFonts w:ascii="Calibri" w:hAnsi="Calibri" w:cs="Arial"/>
          <w:sz w:val="24"/>
          <w:szCs w:val="24"/>
        </w:rPr>
      </w:pPr>
    </w:p>
    <w:p w14:paraId="2F47ADF4" w14:textId="3900580A" w:rsidR="00665DBA" w:rsidRPr="000061FB" w:rsidRDefault="00D63D09" w:rsidP="000061FB">
      <w:pPr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br w:type="page"/>
      </w:r>
    </w:p>
    <w:p w14:paraId="79F71221" w14:textId="1D23C836" w:rsidR="002865EF" w:rsidRPr="00D72D48" w:rsidRDefault="00DC2F2F" w:rsidP="002865EF">
      <w:pPr>
        <w:spacing w:after="0" w:line="240" w:lineRule="auto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lastRenderedPageBreak/>
        <w:t xml:space="preserve">Teaching Plan - </w:t>
      </w:r>
      <w:r w:rsidR="002865EF"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t>Course Agenda:</w:t>
      </w:r>
    </w:p>
    <w:p w14:paraId="3B135F53" w14:textId="713CC918" w:rsidR="002865EF" w:rsidRPr="00D72D48" w:rsidRDefault="002865EF" w:rsidP="00FA6589">
      <w:pPr>
        <w:spacing w:after="0" w:line="240" w:lineRule="auto"/>
        <w:jc w:val="center"/>
        <w:rPr>
          <w:rFonts w:ascii="Calibri" w:eastAsia="新細明體" w:hAnsi="Calibri" w:cs="Times New Roman"/>
          <w:b/>
          <w:bCs/>
          <w:sz w:val="24"/>
          <w:szCs w:val="24"/>
          <w:lang w:val="en-GB" w:eastAsia="en-US"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704"/>
        <w:gridCol w:w="1672"/>
        <w:gridCol w:w="4111"/>
        <w:gridCol w:w="3686"/>
      </w:tblGrid>
      <w:tr w:rsidR="002865EF" w:rsidRPr="00D72D48" w14:paraId="5593C619" w14:textId="77777777" w:rsidTr="00D86D2D">
        <w:tc>
          <w:tcPr>
            <w:tcW w:w="704" w:type="dxa"/>
            <w:shd w:val="clear" w:color="auto" w:fill="FFFF99"/>
          </w:tcPr>
          <w:p w14:paraId="7C23687E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caps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caps/>
                <w:sz w:val="24"/>
                <w:szCs w:val="24"/>
              </w:rPr>
              <w:t>No.</w:t>
            </w:r>
          </w:p>
        </w:tc>
        <w:tc>
          <w:tcPr>
            <w:tcW w:w="1672" w:type="dxa"/>
            <w:shd w:val="clear" w:color="auto" w:fill="FFFF99"/>
          </w:tcPr>
          <w:p w14:paraId="756CB703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caps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caps/>
                <w:sz w:val="24"/>
                <w:szCs w:val="24"/>
              </w:rPr>
              <w:t xml:space="preserve">Date </w:t>
            </w:r>
          </w:p>
        </w:tc>
        <w:tc>
          <w:tcPr>
            <w:tcW w:w="4111" w:type="dxa"/>
            <w:shd w:val="clear" w:color="auto" w:fill="FFFF99"/>
          </w:tcPr>
          <w:p w14:paraId="66B5D710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TOPIC</w:t>
            </w:r>
          </w:p>
        </w:tc>
        <w:tc>
          <w:tcPr>
            <w:tcW w:w="3686" w:type="dxa"/>
            <w:shd w:val="clear" w:color="auto" w:fill="FFFF99"/>
          </w:tcPr>
          <w:p w14:paraId="59CE7382" w14:textId="77777777" w:rsidR="002865EF" w:rsidRPr="00D72D48" w:rsidRDefault="00846DEC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REFERENCE</w:t>
            </w:r>
          </w:p>
          <w:p w14:paraId="034DAA88" w14:textId="2D071E99" w:rsidR="00846DEC" w:rsidRPr="00D72D48" w:rsidRDefault="00846DEC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 xml:space="preserve">TEXTBOOK </w:t>
            </w:r>
          </w:p>
        </w:tc>
      </w:tr>
      <w:tr w:rsidR="002865EF" w:rsidRPr="00D72D48" w14:paraId="54FD663E" w14:textId="77777777" w:rsidTr="00D86D2D">
        <w:trPr>
          <w:cantSplit/>
          <w:trHeight w:val="463"/>
        </w:trPr>
        <w:tc>
          <w:tcPr>
            <w:tcW w:w="704" w:type="dxa"/>
          </w:tcPr>
          <w:p w14:paraId="21238ABF" w14:textId="77777777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1</w:t>
            </w:r>
          </w:p>
        </w:tc>
        <w:tc>
          <w:tcPr>
            <w:tcW w:w="1672" w:type="dxa"/>
          </w:tcPr>
          <w:p w14:paraId="3489A9AF" w14:textId="77777777" w:rsidR="008356EB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1</w:t>
            </w:r>
          </w:p>
          <w:p w14:paraId="6B8E8DD0" w14:textId="53957D7F" w:rsidR="002C1EBD" w:rsidRPr="00F80E34" w:rsidRDefault="001201AF" w:rsidP="002C1EBD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21 February 2021</w:t>
            </w:r>
          </w:p>
        </w:tc>
        <w:tc>
          <w:tcPr>
            <w:tcW w:w="4111" w:type="dxa"/>
          </w:tcPr>
          <w:p w14:paraId="0D00486C" w14:textId="37A5615F" w:rsidR="00ED6826" w:rsidRPr="00D72D48" w:rsidRDefault="00ED6826" w:rsidP="00C50EF4">
            <w:pPr>
              <w:tabs>
                <w:tab w:val="left" w:pos="660"/>
              </w:tabs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Module Introduction and </w:t>
            </w:r>
            <w:r w:rsidR="000061FB">
              <w:rPr>
                <w:rFonts w:ascii="Calibri" w:hAnsi="Calibri" w:cs="Arial"/>
                <w:sz w:val="24"/>
                <w:szCs w:val="24"/>
              </w:rPr>
              <w:t xml:space="preserve">Consultancy </w:t>
            </w:r>
            <w:r w:rsidRPr="00D72D48">
              <w:rPr>
                <w:rFonts w:ascii="Calibri" w:hAnsi="Calibri" w:cs="Arial"/>
                <w:sz w:val="24"/>
                <w:szCs w:val="24"/>
              </w:rPr>
              <w:t>Briefing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</w:p>
          <w:p w14:paraId="4FC9523A" w14:textId="2F558B11" w:rsidR="00D86D2D" w:rsidRDefault="000061FB" w:rsidP="00C50EF4">
            <w:pPr>
              <w:pStyle w:val="ListParagraph"/>
              <w:numPr>
                <w:ilvl w:val="0"/>
                <w:numId w:val="27"/>
              </w:numPr>
              <w:tabs>
                <w:tab w:val="left" w:pos="660"/>
              </w:tabs>
              <w:spacing w:after="0" w:line="240" w:lineRule="auto"/>
              <w:ind w:left="344" w:hanging="344"/>
              <w:rPr>
                <w:rFonts w:ascii="Calibri" w:hAnsi="Calibri" w:cs="Arial"/>
                <w:sz w:val="24"/>
                <w:szCs w:val="24"/>
              </w:rPr>
            </w:pPr>
            <w:r>
              <w:rPr>
                <w:rFonts w:ascii="Calibri" w:hAnsi="Calibri" w:cs="Arial"/>
                <w:sz w:val="24"/>
                <w:szCs w:val="24"/>
              </w:rPr>
              <w:t xml:space="preserve">Module and </w:t>
            </w:r>
            <w:r w:rsidR="00E918CC" w:rsidRPr="00D86D2D">
              <w:rPr>
                <w:rFonts w:ascii="Calibri" w:hAnsi="Calibri" w:cs="Arial"/>
                <w:sz w:val="24"/>
                <w:szCs w:val="24"/>
              </w:rPr>
              <w:t xml:space="preserve">PID </w:t>
            </w:r>
            <w:r w:rsidR="006A37BA" w:rsidRPr="00D86D2D">
              <w:rPr>
                <w:rFonts w:ascii="Calibri" w:hAnsi="Calibri" w:cs="Arial"/>
                <w:sz w:val="24"/>
                <w:szCs w:val="24"/>
              </w:rPr>
              <w:t xml:space="preserve">Briefing </w:t>
            </w:r>
          </w:p>
          <w:p w14:paraId="52FD3BA0" w14:textId="77777777" w:rsidR="00D86D2D" w:rsidRDefault="006A37BA" w:rsidP="00C50EF4">
            <w:pPr>
              <w:pStyle w:val="ListParagraph"/>
              <w:numPr>
                <w:ilvl w:val="0"/>
                <w:numId w:val="27"/>
              </w:numPr>
              <w:tabs>
                <w:tab w:val="left" w:pos="660"/>
              </w:tabs>
              <w:spacing w:after="0" w:line="240" w:lineRule="auto"/>
              <w:ind w:left="344" w:hanging="344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The Purpose of PID</w:t>
            </w:r>
          </w:p>
          <w:p w14:paraId="309D79B1" w14:textId="4E73EABA" w:rsidR="00D86D2D" w:rsidRDefault="00D86D2D" w:rsidP="00C50EF4">
            <w:pPr>
              <w:pStyle w:val="ListParagraph"/>
              <w:numPr>
                <w:ilvl w:val="0"/>
                <w:numId w:val="27"/>
              </w:numPr>
              <w:tabs>
                <w:tab w:val="left" w:pos="660"/>
              </w:tabs>
              <w:spacing w:after="0" w:line="240" w:lineRule="auto"/>
              <w:ind w:left="344" w:hanging="344"/>
              <w:rPr>
                <w:rFonts w:ascii="Calibri" w:hAnsi="Calibri" w:cs="Arial"/>
                <w:sz w:val="24"/>
                <w:szCs w:val="24"/>
              </w:rPr>
            </w:pPr>
            <w:r>
              <w:rPr>
                <w:rFonts w:ascii="Calibri" w:hAnsi="Calibri" w:cs="Arial" w:hint="eastAsia"/>
                <w:sz w:val="24"/>
                <w:szCs w:val="24"/>
              </w:rPr>
              <w:t>C</w:t>
            </w:r>
            <w:r>
              <w:rPr>
                <w:rFonts w:ascii="Calibri" w:hAnsi="Calibri" w:cs="Arial"/>
                <w:sz w:val="24"/>
                <w:szCs w:val="24"/>
              </w:rPr>
              <w:t>onsultancy Industry</w:t>
            </w:r>
            <w:r w:rsidR="000061FB">
              <w:rPr>
                <w:rFonts w:ascii="Calibri" w:hAnsi="Calibri" w:cs="Arial"/>
                <w:sz w:val="24"/>
                <w:szCs w:val="24"/>
              </w:rPr>
              <w:t xml:space="preserve"> Overview</w:t>
            </w:r>
          </w:p>
          <w:p w14:paraId="5000C54D" w14:textId="0C13F607" w:rsidR="000061FB" w:rsidRPr="000061FB" w:rsidRDefault="000061FB" w:rsidP="000061FB">
            <w:pPr>
              <w:pStyle w:val="ListParagraph"/>
              <w:numPr>
                <w:ilvl w:val="0"/>
                <w:numId w:val="27"/>
              </w:numPr>
              <w:tabs>
                <w:tab w:val="left" w:pos="660"/>
              </w:tabs>
              <w:spacing w:after="0" w:line="240" w:lineRule="auto"/>
              <w:ind w:left="344" w:hanging="344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Consultancy in Nature</w:t>
            </w:r>
          </w:p>
          <w:p w14:paraId="4997C9A6" w14:textId="0BE9542D" w:rsidR="00C50EF4" w:rsidRPr="000061FB" w:rsidRDefault="007D22FF" w:rsidP="000061FB">
            <w:pPr>
              <w:pStyle w:val="ListParagraph"/>
              <w:numPr>
                <w:ilvl w:val="0"/>
                <w:numId w:val="27"/>
              </w:numPr>
              <w:tabs>
                <w:tab w:val="left" w:pos="660"/>
              </w:tabs>
              <w:spacing w:after="0" w:line="240" w:lineRule="auto"/>
              <w:ind w:left="344" w:hanging="344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 xml:space="preserve">Consultancy </w:t>
            </w:r>
            <w:r w:rsidR="00FD5C97">
              <w:rPr>
                <w:rFonts w:ascii="Calibri" w:hAnsi="Calibri" w:cs="Arial"/>
                <w:sz w:val="24"/>
                <w:szCs w:val="24"/>
              </w:rPr>
              <w:t>Models/Framework</w:t>
            </w:r>
            <w:r w:rsidR="000061FB">
              <w:rPr>
                <w:rFonts w:ascii="Calibri" w:hAnsi="Calibri" w:cs="Arial"/>
                <w:sz w:val="24"/>
                <w:szCs w:val="24"/>
              </w:rPr>
              <w:t xml:space="preserve">s, </w:t>
            </w:r>
            <w:r w:rsidR="00FB2498" w:rsidRPr="000061FB">
              <w:rPr>
                <w:rFonts w:ascii="Calibri" w:hAnsi="Calibri" w:cs="Arial"/>
                <w:sz w:val="24"/>
                <w:szCs w:val="24"/>
              </w:rPr>
              <w:t>Problem Solving Tools and Techniques</w:t>
            </w:r>
            <w:bookmarkStart w:id="0" w:name="_GoBack"/>
            <w:bookmarkEnd w:id="0"/>
          </w:p>
        </w:tc>
        <w:tc>
          <w:tcPr>
            <w:tcW w:w="3686" w:type="dxa"/>
          </w:tcPr>
          <w:p w14:paraId="6D2998C7" w14:textId="74DB35BA" w:rsidR="002865EF" w:rsidRPr="00D72D48" w:rsidRDefault="00E918CC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t, Pearson. </w:t>
            </w:r>
          </w:p>
          <w:p w14:paraId="18A907D4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1AA9D687" w14:textId="6A092B15" w:rsidR="00E44CC7" w:rsidRPr="00D72D48" w:rsidRDefault="00E44CC7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>, McGraw Hill.</w:t>
            </w:r>
          </w:p>
          <w:p w14:paraId="7CC6B52C" w14:textId="6E214315" w:rsidR="003A7930" w:rsidRPr="00D72D48" w:rsidRDefault="003A7930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</w:p>
          <w:p w14:paraId="0D175E44" w14:textId="33CFFD3F" w:rsidR="003A7930" w:rsidRPr="00D72D48" w:rsidRDefault="003A7930" w:rsidP="003A7930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and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Paulk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N.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Friga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McKinsey Mind: Understanding and Implementing the Problem-Solving Tools and Management Techniques of the World’s Top Strategic Consulting Firm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McGraw Hill.</w:t>
            </w:r>
          </w:p>
          <w:p w14:paraId="5760295D" w14:textId="77777777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1FA28D5" w14:textId="3994563B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Milan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Kubr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(2002),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 xml:space="preserve"> Management Consulting: A Guide to the Profession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International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Labour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Office.</w:t>
            </w:r>
          </w:p>
        </w:tc>
      </w:tr>
      <w:tr w:rsidR="002865EF" w:rsidRPr="00D72D48" w14:paraId="0777B553" w14:textId="77777777" w:rsidTr="00D86D2D">
        <w:trPr>
          <w:cantSplit/>
        </w:trPr>
        <w:tc>
          <w:tcPr>
            <w:tcW w:w="704" w:type="dxa"/>
            <w:shd w:val="clear" w:color="auto" w:fill="auto"/>
          </w:tcPr>
          <w:p w14:paraId="184843D3" w14:textId="77777777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2</w:t>
            </w:r>
          </w:p>
        </w:tc>
        <w:tc>
          <w:tcPr>
            <w:tcW w:w="1672" w:type="dxa"/>
          </w:tcPr>
          <w:p w14:paraId="1AB8B4D9" w14:textId="77777777" w:rsidR="0047063F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2</w:t>
            </w:r>
          </w:p>
          <w:p w14:paraId="275EAD53" w14:textId="5BC29958" w:rsidR="002C1EBD" w:rsidRPr="00F80E34" w:rsidRDefault="001201AF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28 February 2021</w:t>
            </w:r>
            <w:r w:rsidR="00413773"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1CB54931" w14:textId="59EA7FFC" w:rsidR="00E918CC" w:rsidRPr="00D86D2D" w:rsidRDefault="00E918CC" w:rsidP="00D86D2D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Consultancy: Problem Solving Tools and Techniques</w:t>
            </w:r>
          </w:p>
          <w:p w14:paraId="6C619F77" w14:textId="77777777" w:rsidR="00D86D2D" w:rsidRDefault="00F80E34" w:rsidP="00DC5189">
            <w:pPr>
              <w:pStyle w:val="ListParagraph"/>
              <w:numPr>
                <w:ilvl w:val="0"/>
                <w:numId w:val="26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 w:hint="eastAsia"/>
                <w:sz w:val="24"/>
                <w:szCs w:val="24"/>
              </w:rPr>
              <w:t>M</w:t>
            </w:r>
            <w:r w:rsidRPr="00D86D2D">
              <w:rPr>
                <w:rFonts w:ascii="Calibri" w:hAnsi="Calibri" w:cs="Arial"/>
                <w:sz w:val="24"/>
                <w:szCs w:val="24"/>
              </w:rPr>
              <w:t xml:space="preserve">anaging </w:t>
            </w:r>
            <w:r w:rsidR="006A37BA" w:rsidRPr="00D86D2D">
              <w:rPr>
                <w:rFonts w:ascii="Calibri" w:hAnsi="Calibri" w:cs="Arial"/>
                <w:sz w:val="24"/>
                <w:szCs w:val="24"/>
              </w:rPr>
              <w:t xml:space="preserve">Growth </w:t>
            </w:r>
            <w:r w:rsidRPr="00D86D2D">
              <w:rPr>
                <w:rFonts w:ascii="Calibri" w:hAnsi="Calibri" w:cs="Arial"/>
                <w:sz w:val="24"/>
                <w:szCs w:val="24"/>
              </w:rPr>
              <w:t>Strategy</w:t>
            </w:r>
          </w:p>
          <w:p w14:paraId="4C30AC09" w14:textId="45D06547" w:rsidR="00D86D2D" w:rsidRPr="00D86D2D" w:rsidRDefault="00D86D2D" w:rsidP="00DC5189">
            <w:pPr>
              <w:pStyle w:val="ListParagraph"/>
              <w:numPr>
                <w:ilvl w:val="0"/>
                <w:numId w:val="26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Choosing</w:t>
            </w:r>
            <w:r w:rsidR="006015DA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  <w:r w:rsidR="006A37BA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Strateg</w:t>
            </w: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y for</w:t>
            </w:r>
            <w:r w:rsidR="006A37BA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  <w:r w:rsidR="005614A4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Change </w:t>
            </w:r>
          </w:p>
          <w:p w14:paraId="06A0295F" w14:textId="77777777" w:rsidR="00FD5C97" w:rsidRPr="00FD5C97" w:rsidRDefault="00ED6826" w:rsidP="00DC5189">
            <w:pPr>
              <w:pStyle w:val="ListParagraph"/>
              <w:numPr>
                <w:ilvl w:val="0"/>
                <w:numId w:val="26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Planning for </w:t>
            </w:r>
            <w:r w:rsidR="005778A6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Change </w:t>
            </w:r>
            <w:r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Process</w:t>
            </w:r>
          </w:p>
          <w:p w14:paraId="3A0CDCAD" w14:textId="495FCA1F" w:rsidR="00C50EF4" w:rsidRPr="00D86D2D" w:rsidRDefault="00FD5C97" w:rsidP="00DC5189">
            <w:pPr>
              <w:pStyle w:val="ListParagraph"/>
              <w:numPr>
                <w:ilvl w:val="0"/>
                <w:numId w:val="26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 xml:space="preserve">Company Case </w:t>
            </w:r>
            <w:r>
              <w:rPr>
                <w:rFonts w:ascii="Calibri" w:hAnsi="Calibri" w:cs="Arial"/>
                <w:sz w:val="24"/>
                <w:szCs w:val="24"/>
              </w:rPr>
              <w:t xml:space="preserve">Sharing &amp; </w:t>
            </w:r>
            <w:r w:rsidRPr="00D86D2D">
              <w:rPr>
                <w:rFonts w:ascii="Calibri" w:hAnsi="Calibri" w:cs="Arial"/>
                <w:sz w:val="24"/>
                <w:szCs w:val="24"/>
              </w:rPr>
              <w:t>Discussion</w:t>
            </w:r>
            <w:r w:rsidR="00E44CC7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</w:p>
        </w:tc>
        <w:tc>
          <w:tcPr>
            <w:tcW w:w="3686" w:type="dxa"/>
          </w:tcPr>
          <w:p w14:paraId="56D79B05" w14:textId="279DFFBF" w:rsidR="00E44CC7" w:rsidRPr="00D72D48" w:rsidRDefault="00E44CC7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>t, Pearson.</w:t>
            </w:r>
          </w:p>
          <w:p w14:paraId="736910E9" w14:textId="77777777" w:rsidR="003470C3" w:rsidRPr="00D72D48" w:rsidRDefault="003470C3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2288AD09" w14:textId="77777777" w:rsidR="00462955" w:rsidRPr="00D72D48" w:rsidRDefault="005614A4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John P. Kotter and Dan S. Cohen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The Heart of Change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Review Press.</w:t>
            </w:r>
          </w:p>
          <w:p w14:paraId="20AF588C" w14:textId="77777777" w:rsidR="00462955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78A81A10" w14:textId="19BCC73A" w:rsidR="00462955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John P. Kotter (2012), Leading Change, Harvard Business Review Press. </w:t>
            </w:r>
          </w:p>
          <w:p w14:paraId="7A33BA2F" w14:textId="2D7A98AB" w:rsidR="00D86D2D" w:rsidRDefault="00D86D2D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533FB674" w14:textId="424EC67A" w:rsidR="00D86D2D" w:rsidRPr="00D86D2D" w:rsidRDefault="00D86D2D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>
              <w:rPr>
                <w:rFonts w:ascii="Calibri" w:hAnsi="Calibri" w:cs="Arial" w:hint="eastAsia"/>
                <w:sz w:val="24"/>
                <w:szCs w:val="24"/>
              </w:rPr>
              <w:t>J</w:t>
            </w:r>
            <w:r>
              <w:rPr>
                <w:rFonts w:ascii="Calibri" w:hAnsi="Calibri" w:cs="Arial"/>
                <w:sz w:val="24"/>
                <w:szCs w:val="24"/>
              </w:rPr>
              <w:t xml:space="preserve">ohn P. Kotter and Leonard A. Schlesinger (2008), </w:t>
            </w:r>
            <w:r w:rsidRPr="00D86D2D">
              <w:rPr>
                <w:rFonts w:ascii="Calibri" w:hAnsi="Calibri" w:cs="Arial"/>
                <w:i/>
                <w:sz w:val="24"/>
                <w:szCs w:val="24"/>
              </w:rPr>
              <w:t>Choosing Strategies for Change</w:t>
            </w:r>
            <w:r>
              <w:rPr>
                <w:rFonts w:ascii="Calibri" w:hAnsi="Calibri" w:cs="Arial"/>
                <w:sz w:val="24"/>
                <w:szCs w:val="24"/>
              </w:rPr>
              <w:t xml:space="preserve">, Harvard Business Review, July-August 2008. </w:t>
            </w:r>
          </w:p>
          <w:p w14:paraId="771A360F" w14:textId="77777777" w:rsidR="00462955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240603D2" w14:textId="1C1E0645" w:rsidR="005614A4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Jeffrey M. Hiatt (2006),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ADKAR: A Model for Change in Business, Government and Our Community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Prosci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Learning Centre Publications. </w:t>
            </w:r>
          </w:p>
          <w:p w14:paraId="32F01300" w14:textId="77777777" w:rsidR="003470C3" w:rsidRPr="00D72D48" w:rsidRDefault="003470C3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E45D134" w14:textId="1DBC2B58" w:rsidR="002865EF" w:rsidRPr="00D72D48" w:rsidRDefault="00C02DE1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Barbara Senior (1998),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Organisational Change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Pitman Publishing.</w:t>
            </w:r>
          </w:p>
        </w:tc>
      </w:tr>
      <w:tr w:rsidR="002865EF" w:rsidRPr="00D72D48" w14:paraId="2354D1B8" w14:textId="77777777" w:rsidTr="00D86D2D">
        <w:trPr>
          <w:cantSplit/>
        </w:trPr>
        <w:tc>
          <w:tcPr>
            <w:tcW w:w="704" w:type="dxa"/>
            <w:shd w:val="clear" w:color="auto" w:fill="auto"/>
          </w:tcPr>
          <w:p w14:paraId="1673E754" w14:textId="77777777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1672" w:type="dxa"/>
          </w:tcPr>
          <w:p w14:paraId="1F92EE57" w14:textId="77777777" w:rsidR="002C3BF6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3</w:t>
            </w:r>
          </w:p>
          <w:p w14:paraId="777E4180" w14:textId="1DC7E1BA" w:rsidR="002C1EBD" w:rsidRPr="00F80E34" w:rsidRDefault="001201AF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7 March 2021</w:t>
            </w:r>
          </w:p>
        </w:tc>
        <w:tc>
          <w:tcPr>
            <w:tcW w:w="4111" w:type="dxa"/>
          </w:tcPr>
          <w:p w14:paraId="4800C2E2" w14:textId="37DFF2C4" w:rsidR="007360D4" w:rsidRPr="00D72D48" w:rsidRDefault="007D22FF" w:rsidP="007D22FF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Consultant Project</w:t>
            </w:r>
            <w:r w:rsidR="00FB2498" w:rsidRPr="00D72D48">
              <w:rPr>
                <w:rFonts w:ascii="Calibri" w:hAnsi="Calibri" w:cs="Arial"/>
                <w:sz w:val="24"/>
                <w:szCs w:val="24"/>
              </w:rPr>
              <w:t xml:space="preserve"> Management</w:t>
            </w:r>
          </w:p>
          <w:p w14:paraId="4B5C447A" w14:textId="77777777" w:rsidR="00D86D2D" w:rsidRDefault="006015DA" w:rsidP="007D22FF">
            <w:pPr>
              <w:pStyle w:val="ListParagraph"/>
              <w:numPr>
                <w:ilvl w:val="0"/>
                <w:numId w:val="28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Consultant Report</w:t>
            </w:r>
          </w:p>
          <w:p w14:paraId="3C27705B" w14:textId="77777777" w:rsidR="00D86D2D" w:rsidRDefault="007360D4" w:rsidP="00DC5189">
            <w:pPr>
              <w:pStyle w:val="ListParagraph"/>
              <w:numPr>
                <w:ilvl w:val="0"/>
                <w:numId w:val="28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Research Method</w:t>
            </w:r>
            <w:r w:rsidR="005614A4" w:rsidRPr="00D86D2D">
              <w:rPr>
                <w:rFonts w:ascii="Calibri" w:hAnsi="Calibri" w:cs="Arial"/>
                <w:sz w:val="24"/>
                <w:szCs w:val="24"/>
              </w:rPr>
              <w:t>s</w:t>
            </w:r>
            <w:r w:rsidR="007D22FF" w:rsidRPr="00D86D2D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="005614A4" w:rsidRPr="00D86D2D">
              <w:rPr>
                <w:rFonts w:ascii="Calibri" w:hAnsi="Calibri" w:cs="Arial"/>
                <w:sz w:val="24"/>
                <w:szCs w:val="24"/>
              </w:rPr>
              <w:t>for Business</w:t>
            </w:r>
            <w:r w:rsidR="006015DA" w:rsidRPr="00D86D2D">
              <w:rPr>
                <w:rFonts w:ascii="Calibri" w:hAnsi="Calibri" w:cs="Arial"/>
                <w:sz w:val="24"/>
                <w:szCs w:val="24"/>
              </w:rPr>
              <w:t xml:space="preserve"> Consulting</w:t>
            </w:r>
          </w:p>
          <w:p w14:paraId="681F77F6" w14:textId="6D22381D" w:rsidR="00D86D2D" w:rsidRDefault="005778A6" w:rsidP="00DC5189">
            <w:pPr>
              <w:pStyle w:val="ListParagraph"/>
              <w:numPr>
                <w:ilvl w:val="0"/>
                <w:numId w:val="28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PID Planning</w:t>
            </w:r>
            <w:r w:rsidR="006A37BA" w:rsidRPr="00D86D2D">
              <w:rPr>
                <w:rFonts w:ascii="Calibri" w:hAnsi="Calibri" w:cs="Arial"/>
                <w:sz w:val="24"/>
                <w:szCs w:val="24"/>
              </w:rPr>
              <w:t xml:space="preserve"> </w:t>
            </w:r>
          </w:p>
          <w:p w14:paraId="5D43CD9A" w14:textId="77777777" w:rsidR="00282EB2" w:rsidRDefault="005778A6" w:rsidP="00DC5189">
            <w:pPr>
              <w:pStyle w:val="ListParagraph"/>
              <w:numPr>
                <w:ilvl w:val="0"/>
                <w:numId w:val="28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Research Ethics</w:t>
            </w:r>
          </w:p>
          <w:p w14:paraId="0D3380A3" w14:textId="57DEBBD8" w:rsidR="000061FB" w:rsidRDefault="000061FB" w:rsidP="000061FB">
            <w:pPr>
              <w:pStyle w:val="ListParagraph"/>
              <w:numPr>
                <w:ilvl w:val="0"/>
                <w:numId w:val="28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Consultant Report</w:t>
            </w:r>
            <w:r>
              <w:rPr>
                <w:rFonts w:ascii="Calibri" w:hAnsi="Calibri" w:cs="Arial"/>
                <w:sz w:val="24"/>
                <w:szCs w:val="24"/>
              </w:rPr>
              <w:t xml:space="preserve">: Case </w:t>
            </w:r>
            <w:r w:rsidR="006862BC">
              <w:rPr>
                <w:rFonts w:ascii="Calibri" w:hAnsi="Calibri" w:cs="Arial"/>
                <w:sz w:val="24"/>
                <w:szCs w:val="24"/>
              </w:rPr>
              <w:t>Sharing &amp; Discussion</w:t>
            </w:r>
          </w:p>
          <w:p w14:paraId="25A2AC94" w14:textId="22CAE870" w:rsidR="000061FB" w:rsidRPr="00D86D2D" w:rsidRDefault="000061FB" w:rsidP="000061FB">
            <w:pPr>
              <w:pStyle w:val="ListParagraph"/>
              <w:spacing w:after="60" w:line="240" w:lineRule="auto"/>
              <w:ind w:left="344"/>
              <w:jc w:val="both"/>
              <w:rPr>
                <w:rFonts w:ascii="Calibri" w:hAnsi="Calibri" w:cs="Arial"/>
                <w:sz w:val="24"/>
                <w:szCs w:val="24"/>
              </w:rPr>
            </w:pPr>
          </w:p>
        </w:tc>
        <w:tc>
          <w:tcPr>
            <w:tcW w:w="3686" w:type="dxa"/>
          </w:tcPr>
          <w:p w14:paraId="4F52F031" w14:textId="3C63C74A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t, Pearson. </w:t>
            </w:r>
          </w:p>
          <w:p w14:paraId="5AE1332E" w14:textId="0C7548A0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0A6FDE99" w14:textId="2DC057A7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Sue Greener (2008),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 xml:space="preserve"> Business Research Methods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r w:rsidR="00462955" w:rsidRPr="00D72D48">
              <w:rPr>
                <w:rFonts w:ascii="Calibri" w:hAnsi="Calibri" w:cs="Arial"/>
                <w:sz w:val="24"/>
                <w:szCs w:val="24"/>
              </w:rPr>
              <w:t>bookboon.com</w:t>
            </w:r>
          </w:p>
          <w:p w14:paraId="3D271139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CC381BB" w14:textId="5FB8CB0F" w:rsidR="002865EF" w:rsidRPr="00D72D48" w:rsidRDefault="00C02DE1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Donald R. Cooper and Pamela S. Schindler (2011),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Business Research Methods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McGraw Hill. </w:t>
            </w:r>
          </w:p>
        </w:tc>
      </w:tr>
      <w:tr w:rsidR="002865EF" w:rsidRPr="00D72D48" w14:paraId="0A76F4D4" w14:textId="77777777" w:rsidTr="00D86D2D">
        <w:trPr>
          <w:cantSplit/>
        </w:trPr>
        <w:tc>
          <w:tcPr>
            <w:tcW w:w="704" w:type="dxa"/>
            <w:shd w:val="clear" w:color="auto" w:fill="auto"/>
          </w:tcPr>
          <w:p w14:paraId="07FE3592" w14:textId="0C75769B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4</w:t>
            </w:r>
          </w:p>
        </w:tc>
        <w:tc>
          <w:tcPr>
            <w:tcW w:w="1672" w:type="dxa"/>
          </w:tcPr>
          <w:p w14:paraId="269DE131" w14:textId="77777777" w:rsidR="002865EF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4</w:t>
            </w:r>
          </w:p>
          <w:p w14:paraId="3E59DE95" w14:textId="02E87FB8" w:rsidR="002C1EBD" w:rsidRPr="00F80E34" w:rsidRDefault="001201AF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14 March 2021</w:t>
            </w:r>
          </w:p>
        </w:tc>
        <w:tc>
          <w:tcPr>
            <w:tcW w:w="4111" w:type="dxa"/>
          </w:tcPr>
          <w:p w14:paraId="3CAC9469" w14:textId="49EFAF8D" w:rsidR="00D86D2D" w:rsidRDefault="00D86D2D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>
              <w:rPr>
                <w:rFonts w:ascii="Calibri" w:hAnsi="Calibri" w:cs="Arial" w:hint="eastAsia"/>
                <w:sz w:val="24"/>
                <w:szCs w:val="24"/>
              </w:rPr>
              <w:t>C</w:t>
            </w:r>
            <w:r>
              <w:rPr>
                <w:rFonts w:ascii="Calibri" w:hAnsi="Calibri" w:cs="Arial"/>
                <w:sz w:val="24"/>
                <w:szCs w:val="24"/>
              </w:rPr>
              <w:t>onsultancy Project</w:t>
            </w:r>
          </w:p>
          <w:p w14:paraId="1468B26F" w14:textId="48A9FF1B" w:rsidR="003657A7" w:rsidRPr="00D86D2D" w:rsidRDefault="007D22FF" w:rsidP="00D86D2D">
            <w:pPr>
              <w:pStyle w:val="ListParagraph"/>
              <w:numPr>
                <w:ilvl w:val="0"/>
                <w:numId w:val="30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Managing Innovation</w:t>
            </w:r>
            <w:r w:rsidR="00126848" w:rsidRPr="00D86D2D">
              <w:rPr>
                <w:rFonts w:ascii="Calibri" w:hAnsi="Calibri" w:cs="Arial"/>
                <w:sz w:val="24"/>
                <w:szCs w:val="24"/>
              </w:rPr>
              <w:t xml:space="preserve"> Strategy</w:t>
            </w:r>
          </w:p>
          <w:p w14:paraId="563C42B5" w14:textId="498B80EC" w:rsidR="00D86D2D" w:rsidRDefault="00E44CC7" w:rsidP="00E918CC">
            <w:pPr>
              <w:pStyle w:val="ListParagraph"/>
              <w:numPr>
                <w:ilvl w:val="0"/>
                <w:numId w:val="29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 xml:space="preserve">Company Case </w:t>
            </w:r>
            <w:r w:rsidR="00FD5C97">
              <w:rPr>
                <w:rFonts w:ascii="Calibri" w:hAnsi="Calibri" w:cs="Arial"/>
                <w:sz w:val="24"/>
                <w:szCs w:val="24"/>
              </w:rPr>
              <w:t xml:space="preserve">Sharing &amp; </w:t>
            </w:r>
            <w:r w:rsidRPr="00D86D2D">
              <w:rPr>
                <w:rFonts w:ascii="Calibri" w:hAnsi="Calibri" w:cs="Arial"/>
                <w:sz w:val="24"/>
                <w:szCs w:val="24"/>
              </w:rPr>
              <w:t xml:space="preserve">Discussion </w:t>
            </w:r>
          </w:p>
          <w:p w14:paraId="440FBC14" w14:textId="77777777" w:rsidR="00D86D2D" w:rsidRDefault="00E918CC" w:rsidP="00E918CC">
            <w:pPr>
              <w:pStyle w:val="ListParagraph"/>
              <w:numPr>
                <w:ilvl w:val="0"/>
                <w:numId w:val="29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Deploying Blue Ocean Strategy</w:t>
            </w:r>
          </w:p>
          <w:p w14:paraId="779B6FB6" w14:textId="27726E85" w:rsidR="00E44CC7" w:rsidRPr="00D86D2D" w:rsidRDefault="00E44CC7" w:rsidP="00E918CC">
            <w:pPr>
              <w:pStyle w:val="ListParagraph"/>
              <w:numPr>
                <w:ilvl w:val="0"/>
                <w:numId w:val="29"/>
              </w:numPr>
              <w:spacing w:after="60" w:line="240" w:lineRule="auto"/>
              <w:ind w:left="344" w:hanging="344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 xml:space="preserve">Company Case </w:t>
            </w:r>
            <w:r w:rsidR="00FD5C97">
              <w:rPr>
                <w:rFonts w:ascii="Calibri" w:hAnsi="Calibri" w:cs="Arial"/>
                <w:sz w:val="24"/>
                <w:szCs w:val="24"/>
              </w:rPr>
              <w:t xml:space="preserve">Sharing &amp; </w:t>
            </w:r>
            <w:r w:rsidRPr="00D86D2D">
              <w:rPr>
                <w:rFonts w:ascii="Calibri" w:hAnsi="Calibri" w:cs="Arial"/>
                <w:sz w:val="24"/>
                <w:szCs w:val="24"/>
              </w:rPr>
              <w:t>Discussion</w:t>
            </w:r>
          </w:p>
        </w:tc>
        <w:tc>
          <w:tcPr>
            <w:tcW w:w="3686" w:type="dxa"/>
          </w:tcPr>
          <w:p w14:paraId="7AE6D09B" w14:textId="1ECC8808" w:rsidR="002865EF" w:rsidRPr="00D72D48" w:rsidRDefault="00C02DE1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Patrick Dawson and Constantine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Andriopoulos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(2017),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Managing Change, Creativity and Innovation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SAGE.</w:t>
            </w:r>
          </w:p>
          <w:p w14:paraId="278B69F5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B612FE2" w14:textId="0715F2DE" w:rsidR="00C02DE1" w:rsidRPr="00D72D48" w:rsidRDefault="00C02DE1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W. Chan Kim and Renee Mauborgne (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2005), </w:t>
            </w:r>
            <w:r w:rsidR="00E44CC7" w:rsidRPr="00D72D48">
              <w:rPr>
                <w:rFonts w:ascii="Calibri" w:hAnsi="Calibri" w:cs="Arial"/>
                <w:i/>
                <w:sz w:val="24"/>
                <w:szCs w:val="24"/>
              </w:rPr>
              <w:t>Blue Ocean Strategy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, Harvard Business School Press. </w:t>
            </w:r>
          </w:p>
        </w:tc>
      </w:tr>
      <w:tr w:rsidR="002865EF" w:rsidRPr="00D72D48" w14:paraId="4D334A80" w14:textId="77777777" w:rsidTr="00D86D2D">
        <w:trPr>
          <w:cantSplit/>
        </w:trPr>
        <w:tc>
          <w:tcPr>
            <w:tcW w:w="704" w:type="dxa"/>
            <w:shd w:val="clear" w:color="auto" w:fill="auto"/>
          </w:tcPr>
          <w:p w14:paraId="109B2915" w14:textId="1848FAB9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5</w:t>
            </w:r>
          </w:p>
        </w:tc>
        <w:tc>
          <w:tcPr>
            <w:tcW w:w="1672" w:type="dxa"/>
          </w:tcPr>
          <w:p w14:paraId="50C6F044" w14:textId="77777777" w:rsidR="002C3BF6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5</w:t>
            </w:r>
          </w:p>
          <w:p w14:paraId="2B83C9B8" w14:textId="3DC6F53F" w:rsidR="002C1EBD" w:rsidRPr="00F80E34" w:rsidRDefault="001201AF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21 March 2021</w:t>
            </w:r>
          </w:p>
        </w:tc>
        <w:tc>
          <w:tcPr>
            <w:tcW w:w="4111" w:type="dxa"/>
          </w:tcPr>
          <w:p w14:paraId="1D6C9C87" w14:textId="28A7C369" w:rsidR="00E918CC" w:rsidRPr="00D72D48" w:rsidRDefault="000061FB" w:rsidP="00DC5189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Consultant Skill and </w:t>
            </w:r>
            <w:r w:rsidR="00E918CC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PID Presentation </w:t>
            </w:r>
          </w:p>
          <w:p w14:paraId="5D09CB3F" w14:textId="0C007807" w:rsidR="00D86D2D" w:rsidRDefault="00D86D2D" w:rsidP="00DC5189">
            <w:pPr>
              <w:pStyle w:val="ListParagraph"/>
              <w:numPr>
                <w:ilvl w:val="0"/>
                <w:numId w:val="31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>
              <w:rPr>
                <w:rFonts w:ascii="Calibri" w:eastAsia="Times New Roman" w:hAnsi="Calibri" w:hint="eastAsia"/>
                <w:color w:val="000000"/>
                <w:sz w:val="24"/>
                <w:szCs w:val="24"/>
                <w:lang w:eastAsia="zh-HK"/>
              </w:rPr>
              <w:t>P</w:t>
            </w: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ID Presentation and Feedback</w:t>
            </w:r>
          </w:p>
          <w:p w14:paraId="36EC61F5" w14:textId="4CD9DD40" w:rsidR="00D86D2D" w:rsidRDefault="00277CEC" w:rsidP="00DC5189">
            <w:pPr>
              <w:pStyle w:val="ListParagraph"/>
              <w:numPr>
                <w:ilvl w:val="0"/>
                <w:numId w:val="31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Designing Effective</w:t>
            </w:r>
            <w:r w:rsidR="005778A6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Presentation</w:t>
            </w:r>
          </w:p>
          <w:p w14:paraId="1CCF0404" w14:textId="77777777" w:rsidR="00D86D2D" w:rsidRPr="00D86D2D" w:rsidRDefault="00ED6826" w:rsidP="00DC5189">
            <w:pPr>
              <w:pStyle w:val="ListParagraph"/>
              <w:numPr>
                <w:ilvl w:val="0"/>
                <w:numId w:val="31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Communication for Consultants</w:t>
            </w:r>
          </w:p>
          <w:p w14:paraId="0FBA998F" w14:textId="06AFAEBC" w:rsidR="003A7930" w:rsidRPr="00D86D2D" w:rsidRDefault="003A7930" w:rsidP="00DC5189">
            <w:pPr>
              <w:pStyle w:val="ListParagraph"/>
              <w:numPr>
                <w:ilvl w:val="0"/>
                <w:numId w:val="31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Managing the Resistance and Feedback</w:t>
            </w:r>
          </w:p>
        </w:tc>
        <w:tc>
          <w:tcPr>
            <w:tcW w:w="3686" w:type="dxa"/>
          </w:tcPr>
          <w:p w14:paraId="04A1C5F0" w14:textId="79D54D50" w:rsidR="002865EF" w:rsidRPr="00D72D48" w:rsidRDefault="00E44CC7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McGraw Hill. </w:t>
            </w:r>
          </w:p>
        </w:tc>
      </w:tr>
      <w:tr w:rsidR="002865EF" w:rsidRPr="00D72D48" w14:paraId="618E7675" w14:textId="77777777" w:rsidTr="00D86D2D">
        <w:trPr>
          <w:cantSplit/>
        </w:trPr>
        <w:tc>
          <w:tcPr>
            <w:tcW w:w="704" w:type="dxa"/>
            <w:shd w:val="clear" w:color="auto" w:fill="auto"/>
          </w:tcPr>
          <w:p w14:paraId="43BDE0D3" w14:textId="3E98EEF1" w:rsidR="002865EF" w:rsidRPr="00F80E34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6</w:t>
            </w:r>
          </w:p>
        </w:tc>
        <w:tc>
          <w:tcPr>
            <w:tcW w:w="1672" w:type="dxa"/>
          </w:tcPr>
          <w:p w14:paraId="5B1A5C0E" w14:textId="77777777" w:rsidR="00451784" w:rsidRPr="00F80E34" w:rsidRDefault="001E1BEE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 w:cs="Arial"/>
                <w:color w:val="000000" w:themeColor="text1"/>
                <w:sz w:val="24"/>
                <w:szCs w:val="24"/>
              </w:rPr>
              <w:t>Lecture 6</w:t>
            </w:r>
          </w:p>
          <w:p w14:paraId="6666CDB3" w14:textId="267645CE" w:rsidR="002C1EBD" w:rsidRPr="00F80E34" w:rsidRDefault="001201AF" w:rsidP="00622F5C">
            <w:pPr>
              <w:spacing w:after="0" w:line="240" w:lineRule="auto"/>
              <w:rPr>
                <w:rFonts w:ascii="Calibri" w:hAnsi="Calibri" w:cs="Arial"/>
                <w:color w:val="000000" w:themeColor="text1"/>
                <w:sz w:val="24"/>
                <w:szCs w:val="24"/>
              </w:rPr>
            </w:pPr>
            <w:r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>28 March 2021</w:t>
            </w:r>
            <w:r w:rsidR="00413773" w:rsidRPr="00F80E34">
              <w:rPr>
                <w:rFonts w:ascii="Calibri" w:hAnsi="Calibri"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35B933B5" w14:textId="24517B92" w:rsidR="00D86D2D" w:rsidRDefault="005778A6" w:rsidP="00C50EF4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Consultan</w:t>
            </w:r>
            <w:r w:rsidR="005614A4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cy</w:t>
            </w: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  <w:r w:rsidR="00C50EF4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Process</w:t>
            </w:r>
            <w:r w:rsidR="000061FB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Management</w:t>
            </w:r>
          </w:p>
          <w:p w14:paraId="232AEA4B" w14:textId="1CDD795E" w:rsidR="00D86D2D" w:rsidRDefault="00547C05" w:rsidP="00C50EF4">
            <w:pPr>
              <w:pStyle w:val="ListParagraph"/>
              <w:numPr>
                <w:ilvl w:val="0"/>
                <w:numId w:val="32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P</w:t>
            </w:r>
            <w:r w:rsidR="005778A6" w:rsidRPr="00D86D2D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itching for a Project</w:t>
            </w:r>
          </w:p>
          <w:p w14:paraId="59FCA06C" w14:textId="77777777" w:rsidR="00D86D2D" w:rsidRPr="00D86D2D" w:rsidRDefault="003A7930" w:rsidP="00C50EF4">
            <w:pPr>
              <w:pStyle w:val="ListParagraph"/>
              <w:numPr>
                <w:ilvl w:val="0"/>
                <w:numId w:val="32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Engaging</w:t>
            </w:r>
            <w:r w:rsidR="005614A4" w:rsidRPr="00D86D2D">
              <w:rPr>
                <w:rFonts w:ascii="Calibri" w:hAnsi="Calibri" w:cs="Arial"/>
                <w:sz w:val="24"/>
                <w:szCs w:val="24"/>
              </w:rPr>
              <w:t xml:space="preserve"> t</w:t>
            </w:r>
            <w:r w:rsidR="00E918CC" w:rsidRPr="00D86D2D">
              <w:rPr>
                <w:rFonts w:ascii="Calibri" w:hAnsi="Calibri" w:cs="Arial"/>
                <w:sz w:val="24"/>
                <w:szCs w:val="24"/>
              </w:rPr>
              <w:t>he Client</w:t>
            </w:r>
            <w:r w:rsidR="00F80E34" w:rsidRPr="00D86D2D">
              <w:rPr>
                <w:rFonts w:ascii="Calibri" w:hAnsi="Calibri" w:cs="Arial"/>
                <w:sz w:val="24"/>
                <w:szCs w:val="24"/>
              </w:rPr>
              <w:t xml:space="preserve"> in </w:t>
            </w:r>
            <w:r w:rsidR="00D86D2D">
              <w:rPr>
                <w:rFonts w:ascii="Calibri" w:hAnsi="Calibri" w:cs="Arial"/>
                <w:sz w:val="24"/>
                <w:szCs w:val="24"/>
              </w:rPr>
              <w:t>Project</w:t>
            </w:r>
          </w:p>
          <w:p w14:paraId="510C05CD" w14:textId="77777777" w:rsidR="005614A4" w:rsidRPr="00D86D2D" w:rsidRDefault="003A7930" w:rsidP="00C50EF4">
            <w:pPr>
              <w:pStyle w:val="ListParagraph"/>
              <w:numPr>
                <w:ilvl w:val="0"/>
                <w:numId w:val="32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86D2D">
              <w:rPr>
                <w:rFonts w:ascii="Calibri" w:hAnsi="Calibri" w:cs="Arial"/>
                <w:sz w:val="24"/>
                <w:szCs w:val="24"/>
              </w:rPr>
              <w:t>Managing the Client’s Relationship</w:t>
            </w:r>
          </w:p>
          <w:p w14:paraId="7FAC9A6D" w14:textId="7C209212" w:rsidR="00D86D2D" w:rsidRPr="00D86D2D" w:rsidRDefault="00D86D2D" w:rsidP="00C50EF4">
            <w:pPr>
              <w:pStyle w:val="ListParagraph"/>
              <w:numPr>
                <w:ilvl w:val="0"/>
                <w:numId w:val="32"/>
              </w:numPr>
              <w:spacing w:after="60" w:line="240" w:lineRule="auto"/>
              <w:ind w:left="344" w:hanging="344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>
              <w:rPr>
                <w:rFonts w:ascii="Calibri" w:eastAsia="Times New Roman" w:hAnsi="Calibri" w:hint="eastAsia"/>
                <w:color w:val="000000"/>
                <w:sz w:val="24"/>
                <w:szCs w:val="24"/>
                <w:lang w:eastAsia="zh-HK"/>
              </w:rPr>
              <w:t>S</w:t>
            </w:r>
            <w:r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ummary</w:t>
            </w:r>
          </w:p>
        </w:tc>
        <w:tc>
          <w:tcPr>
            <w:tcW w:w="3686" w:type="dxa"/>
          </w:tcPr>
          <w:p w14:paraId="2B6C173C" w14:textId="77777777" w:rsidR="002865EF" w:rsidRPr="00D72D48" w:rsidRDefault="00413773" w:rsidP="00451784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Mick Cope (2002), </w:t>
            </w:r>
            <w:r w:rsidR="00E918CC" w:rsidRPr="00D72D48">
              <w:rPr>
                <w:rFonts w:ascii="Calibri" w:hAnsi="Calibri" w:cs="Arial"/>
                <w:i/>
                <w:sz w:val="24"/>
                <w:szCs w:val="24"/>
              </w:rPr>
              <w:t>The Seven Cs of Consulting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, Prentice Hall. </w:t>
            </w:r>
          </w:p>
          <w:p w14:paraId="3C33D2C6" w14:textId="77777777" w:rsidR="003A7930" w:rsidRPr="00D72D48" w:rsidRDefault="003A7930" w:rsidP="00451784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1BAD4721" w14:textId="7AD8AF7B" w:rsidR="003A7930" w:rsidRPr="00D72D48" w:rsidRDefault="003A7930" w:rsidP="00451784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Peter Block (2000),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Flawless Consulting: A Guide to Getting Your Expertise Used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tfeiffer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.</w:t>
            </w:r>
          </w:p>
        </w:tc>
      </w:tr>
    </w:tbl>
    <w:p w14:paraId="356A22ED" w14:textId="2401EF1B" w:rsidR="002865EF" w:rsidRPr="00D72D48" w:rsidRDefault="002865EF" w:rsidP="00FA6589">
      <w:pPr>
        <w:spacing w:after="0" w:line="240" w:lineRule="auto"/>
        <w:jc w:val="center"/>
        <w:rPr>
          <w:rFonts w:ascii="Calibri" w:eastAsia="新細明體" w:hAnsi="Calibri" w:cs="Times New Roman"/>
          <w:b/>
          <w:bCs/>
          <w:sz w:val="24"/>
          <w:szCs w:val="24"/>
          <w:lang w:val="en-GB" w:eastAsia="en-US"/>
        </w:rPr>
      </w:pPr>
    </w:p>
    <w:p w14:paraId="501B77E1" w14:textId="0E72032B" w:rsidR="00974F3A" w:rsidRPr="00D72D48" w:rsidRDefault="00974F3A">
      <w:pPr>
        <w:rPr>
          <w:rFonts w:ascii="Calibri" w:hAnsi="Calibri" w:cs="Helvetica-Bold"/>
          <w:b/>
          <w:bCs/>
          <w:color w:val="000000"/>
          <w:sz w:val="24"/>
          <w:szCs w:val="24"/>
        </w:rPr>
      </w:pPr>
    </w:p>
    <w:tbl>
      <w:tblPr>
        <w:tblW w:w="10235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0235"/>
      </w:tblGrid>
      <w:tr w:rsidR="0001181F" w:rsidRPr="00D72D48" w14:paraId="5BF86039" w14:textId="77777777" w:rsidTr="00F80E34">
        <w:trPr>
          <w:trHeight w:val="381"/>
        </w:trPr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DC7EC7" w14:textId="77777777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Style w:val="Heading2Char"/>
                <w:rFonts w:ascii="Calibri" w:hAnsi="Calibri"/>
                <w:sz w:val="24"/>
                <w:szCs w:val="24"/>
              </w:rPr>
              <w:t>Bibliography</w:t>
            </w:r>
            <w:r w:rsidRPr="00D72D48">
              <w:rPr>
                <w:rFonts w:ascii="Calibri" w:hAnsi="Calibri" w:cs="Arial"/>
                <w:b/>
                <w:sz w:val="24"/>
                <w:szCs w:val="24"/>
              </w:rPr>
              <w:t>:</w:t>
            </w:r>
          </w:p>
        </w:tc>
      </w:tr>
      <w:tr w:rsidR="0001181F" w:rsidRPr="00D72D48" w14:paraId="55CA67B3" w14:textId="77777777" w:rsidTr="00F80E34">
        <w:trPr>
          <w:trHeight w:val="497"/>
        </w:trPr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D64C8F" w14:textId="7E890D9F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Essential reading</w:t>
            </w:r>
          </w:p>
          <w:p w14:paraId="6ADC8FF5" w14:textId="4C32023A" w:rsidR="005614A4" w:rsidRPr="00D72D48" w:rsidRDefault="005614A4" w:rsidP="00557A4A">
            <w:pPr>
              <w:spacing w:line="276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>, McGraw Hill.</w:t>
            </w:r>
          </w:p>
          <w:p w14:paraId="358C3BEB" w14:textId="5FE37FD5" w:rsidR="005614A4" w:rsidRPr="00D72D48" w:rsidRDefault="005614A4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>t, Pearson.</w:t>
            </w:r>
          </w:p>
          <w:p w14:paraId="629052EE" w14:textId="03589021" w:rsidR="00E44CC7" w:rsidRPr="00D72D48" w:rsidRDefault="00E44CC7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Donald N.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Sull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(2005),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Why Good Companies Go Bad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School Press).</w:t>
            </w:r>
          </w:p>
        </w:tc>
      </w:tr>
      <w:tr w:rsidR="0001181F" w:rsidRPr="00D72D48" w14:paraId="012C1945" w14:textId="77777777" w:rsidTr="00F80E34">
        <w:trPr>
          <w:trHeight w:val="563"/>
        </w:trPr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F925CD" w14:textId="56D8CF08" w:rsidR="0001181F" w:rsidRPr="00D72D48" w:rsidRDefault="00413773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</w:p>
        </w:tc>
      </w:tr>
      <w:tr w:rsidR="0001181F" w:rsidRPr="00D72D48" w14:paraId="7F1C68A6" w14:textId="77777777" w:rsidTr="00F80E34">
        <w:trPr>
          <w:trHeight w:val="515"/>
        </w:trPr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D21FD8" w14:textId="77777777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Other indicative reading</w:t>
            </w:r>
          </w:p>
        </w:tc>
      </w:tr>
      <w:tr w:rsidR="0001181F" w:rsidRPr="00D72D48" w14:paraId="7894BECA" w14:textId="77777777" w:rsidTr="00F80E34">
        <w:trPr>
          <w:trHeight w:val="606"/>
        </w:trPr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8CCC29" w14:textId="1ADB5FB8" w:rsidR="00E44CC7" w:rsidRPr="00D72D48" w:rsidRDefault="00C02DE1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Richard Foster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Creative Destruction Whips through Corporate America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Innosight</w:t>
            </w:r>
            <w:proofErr w:type="spellEnd"/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Pr="00D72D48">
              <w:rPr>
                <w:rFonts w:ascii="Calibri" w:hAnsi="Calibri" w:cs="Arial"/>
                <w:sz w:val="24"/>
                <w:szCs w:val="24"/>
              </w:rPr>
              <w:t>W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>i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nter 2012. </w:t>
            </w:r>
          </w:p>
          <w:p w14:paraId="1EDBFD65" w14:textId="149DCB69" w:rsidR="0001181F" w:rsidRPr="00D72D48" w:rsidRDefault="00E44CC7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Joseph L. Bower and Clayton M.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Christsen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(1995),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Disruptive Technologies: Catching the Wave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Review Jan-Feb 1995.</w:t>
            </w:r>
            <w:r w:rsidR="00C02DE1" w:rsidRPr="00D72D48">
              <w:rPr>
                <w:rFonts w:ascii="Calibri" w:hAnsi="Calibri" w:cs="Arial"/>
                <w:sz w:val="24"/>
                <w:szCs w:val="24"/>
              </w:rPr>
              <w:t xml:space="preserve">  </w:t>
            </w:r>
          </w:p>
        </w:tc>
      </w:tr>
    </w:tbl>
    <w:p w14:paraId="3BA2EFD8" w14:textId="77777777" w:rsidR="00974F3A" w:rsidRPr="00D72D48" w:rsidRDefault="00974F3A" w:rsidP="006A1792">
      <w:pPr>
        <w:spacing w:after="0" w:line="240" w:lineRule="auto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</w:p>
    <w:p w14:paraId="4FEC035A" w14:textId="7D6846F0" w:rsidR="004127B6" w:rsidRPr="00D72D48" w:rsidRDefault="00FA6589" w:rsidP="00974F3A">
      <w:pPr>
        <w:spacing w:after="0" w:line="240" w:lineRule="auto"/>
        <w:jc w:val="center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t>--- END ---</w:t>
      </w:r>
    </w:p>
    <w:p w14:paraId="24765342" w14:textId="55ADED57" w:rsidR="0001181F" w:rsidRPr="00D72D48" w:rsidRDefault="0001181F" w:rsidP="00974F3A">
      <w:pPr>
        <w:spacing w:after="0" w:line="240" w:lineRule="auto"/>
        <w:jc w:val="center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hAnsi="Calibri"/>
          <w:color w:val="DDDDDD"/>
          <w:sz w:val="24"/>
          <w:szCs w:val="24"/>
        </w:rPr>
        <w:br/>
      </w:r>
    </w:p>
    <w:sectPr w:rsidR="0001181F" w:rsidRPr="00D72D48" w:rsidSect="003870D6">
      <w:footerReference w:type="default" r:id="rId10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64814E8" w14:textId="77777777" w:rsidR="00CB2E3C" w:rsidRDefault="00CB2E3C" w:rsidP="003F13B0">
      <w:pPr>
        <w:spacing w:after="0" w:line="240" w:lineRule="auto"/>
      </w:pPr>
      <w:r>
        <w:separator/>
      </w:r>
    </w:p>
  </w:endnote>
  <w:endnote w:type="continuationSeparator" w:id="0">
    <w:p w14:paraId="2865338A" w14:textId="77777777" w:rsidR="00CB2E3C" w:rsidRDefault="00CB2E3C" w:rsidP="003F13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新細明體">
    <w:altName w:val="PMingLiU"/>
    <w:panose1 w:val="02020300000000000000"/>
    <w:charset w:val="88"/>
    <w:family w:val="roman"/>
    <w:pitch w:val="variable"/>
    <w:sig w:usb0="00000003" w:usb1="080E0000" w:usb2="00000016" w:usb3="00000000" w:csb0="00100001" w:csb1="00000000"/>
  </w:font>
  <w:font w:name="Vrinda">
    <w:panose1 w:val="01010600010101010101"/>
    <w:charset w:val="00"/>
    <w:family w:val="auto"/>
    <w:pitch w:val="variable"/>
    <w:sig w:usb0="00010003" w:usb1="00000000" w:usb2="00000000" w:usb3="00000000" w:csb0="00000001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Helvetica-Bold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1384084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A70A77" w14:textId="624D7106" w:rsidR="003F13B0" w:rsidRDefault="00413773">
        <w:pPr>
          <w:pStyle w:val="Footer"/>
          <w:jc w:val="center"/>
        </w:pPr>
        <w:r>
          <w:t xml:space="preserve"> </w:t>
        </w:r>
      </w:p>
    </w:sdtContent>
  </w:sdt>
  <w:p w14:paraId="7A7F5B73" w14:textId="77777777" w:rsidR="003F13B0" w:rsidRDefault="003F13B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F5791D0" w14:textId="77777777" w:rsidR="00CB2E3C" w:rsidRDefault="00CB2E3C" w:rsidP="003F13B0">
      <w:pPr>
        <w:spacing w:after="0" w:line="240" w:lineRule="auto"/>
      </w:pPr>
      <w:r>
        <w:separator/>
      </w:r>
    </w:p>
  </w:footnote>
  <w:footnote w:type="continuationSeparator" w:id="0">
    <w:p w14:paraId="34D3BD83" w14:textId="77777777" w:rsidR="00CB2E3C" w:rsidRDefault="00CB2E3C" w:rsidP="003F13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59315A"/>
    <w:multiLevelType w:val="hybridMultilevel"/>
    <w:tmpl w:val="1F5EDAD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33C4D4B"/>
    <w:multiLevelType w:val="hybridMultilevel"/>
    <w:tmpl w:val="267E1012"/>
    <w:lvl w:ilvl="0" w:tplc="878A574A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2E1432"/>
    <w:multiLevelType w:val="hybridMultilevel"/>
    <w:tmpl w:val="C78CDE42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3">
    <w:nsid w:val="0C2A5F43"/>
    <w:multiLevelType w:val="hybridMultilevel"/>
    <w:tmpl w:val="1ADEFC60"/>
    <w:lvl w:ilvl="0" w:tplc="F2C65818">
      <w:numFmt w:val="bullet"/>
      <w:lvlText w:val="-"/>
      <w:lvlJc w:val="left"/>
      <w:pPr>
        <w:ind w:left="36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0C5832B2"/>
    <w:multiLevelType w:val="hybridMultilevel"/>
    <w:tmpl w:val="40B240AA"/>
    <w:lvl w:ilvl="0" w:tplc="E6E45BA4">
      <w:start w:val="8"/>
      <w:numFmt w:val="bullet"/>
      <w:lvlText w:val="-"/>
      <w:lvlJc w:val="left"/>
      <w:pPr>
        <w:ind w:left="360" w:hanging="360"/>
      </w:pPr>
      <w:rPr>
        <w:rFonts w:ascii="Times New Roman" w:eastAsia="SimSu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0D7152C2"/>
    <w:multiLevelType w:val="hybridMultilevel"/>
    <w:tmpl w:val="3CBC654E"/>
    <w:lvl w:ilvl="0" w:tplc="918E74EE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3444557"/>
    <w:multiLevelType w:val="hybridMultilevel"/>
    <w:tmpl w:val="CA5259F0"/>
    <w:lvl w:ilvl="0" w:tplc="0409000F">
      <w:start w:val="1"/>
      <w:numFmt w:val="decimal"/>
      <w:lvlText w:val="%1."/>
      <w:lvlJc w:val="left"/>
      <w:pPr>
        <w:ind w:left="60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080" w:hanging="480"/>
      </w:pPr>
    </w:lvl>
    <w:lvl w:ilvl="2" w:tplc="0409001B" w:tentative="1">
      <w:start w:val="1"/>
      <w:numFmt w:val="lowerRoman"/>
      <w:lvlText w:val="%3."/>
      <w:lvlJc w:val="right"/>
      <w:pPr>
        <w:ind w:left="1560" w:hanging="480"/>
      </w:pPr>
    </w:lvl>
    <w:lvl w:ilvl="3" w:tplc="0409000F" w:tentative="1">
      <w:start w:val="1"/>
      <w:numFmt w:val="decimal"/>
      <w:lvlText w:val="%4."/>
      <w:lvlJc w:val="left"/>
      <w:pPr>
        <w:ind w:left="204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520" w:hanging="480"/>
      </w:pPr>
    </w:lvl>
    <w:lvl w:ilvl="5" w:tplc="0409001B" w:tentative="1">
      <w:start w:val="1"/>
      <w:numFmt w:val="lowerRoman"/>
      <w:lvlText w:val="%6."/>
      <w:lvlJc w:val="right"/>
      <w:pPr>
        <w:ind w:left="3000" w:hanging="480"/>
      </w:pPr>
    </w:lvl>
    <w:lvl w:ilvl="6" w:tplc="0409000F" w:tentative="1">
      <w:start w:val="1"/>
      <w:numFmt w:val="decimal"/>
      <w:lvlText w:val="%7."/>
      <w:lvlJc w:val="left"/>
      <w:pPr>
        <w:ind w:left="348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960" w:hanging="480"/>
      </w:pPr>
    </w:lvl>
    <w:lvl w:ilvl="8" w:tplc="0409001B" w:tentative="1">
      <w:start w:val="1"/>
      <w:numFmt w:val="lowerRoman"/>
      <w:lvlText w:val="%9."/>
      <w:lvlJc w:val="right"/>
      <w:pPr>
        <w:ind w:left="4440" w:hanging="480"/>
      </w:pPr>
    </w:lvl>
  </w:abstractNum>
  <w:abstractNum w:abstractNumId="7">
    <w:nsid w:val="16BE1955"/>
    <w:multiLevelType w:val="hybridMultilevel"/>
    <w:tmpl w:val="E95E804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1A49247B"/>
    <w:multiLevelType w:val="hybridMultilevel"/>
    <w:tmpl w:val="5CAA79F6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9">
    <w:nsid w:val="1C406F02"/>
    <w:multiLevelType w:val="hybridMultilevel"/>
    <w:tmpl w:val="F2540622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0">
    <w:nsid w:val="1D015E88"/>
    <w:multiLevelType w:val="hybridMultilevel"/>
    <w:tmpl w:val="BC825734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1">
    <w:nsid w:val="256A1706"/>
    <w:multiLevelType w:val="hybridMultilevel"/>
    <w:tmpl w:val="A3687A70"/>
    <w:lvl w:ilvl="0" w:tplc="2D1E21D8">
      <w:start w:val="3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eastAsia="新細明體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2AAE19B6"/>
    <w:multiLevelType w:val="hybridMultilevel"/>
    <w:tmpl w:val="32BE0884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3">
    <w:nsid w:val="30A97C45"/>
    <w:multiLevelType w:val="hybridMultilevel"/>
    <w:tmpl w:val="99560948"/>
    <w:lvl w:ilvl="0" w:tplc="04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4">
    <w:nsid w:val="31387B3C"/>
    <w:multiLevelType w:val="hybridMultilevel"/>
    <w:tmpl w:val="DA96699C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C1CFD16">
      <w:start w:val="1"/>
      <w:numFmt w:val="lowerLetter"/>
      <w:lvlText w:val="%2)"/>
      <w:lvlJc w:val="left"/>
      <w:pPr>
        <w:ind w:left="960" w:hanging="48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>
    <w:nsid w:val="32BD3AF9"/>
    <w:multiLevelType w:val="hybridMultilevel"/>
    <w:tmpl w:val="45E497CE"/>
    <w:lvl w:ilvl="0" w:tplc="04090001">
      <w:start w:val="1"/>
      <w:numFmt w:val="bullet"/>
      <w:lvlText w:val=""/>
      <w:lvlJc w:val="left"/>
      <w:pPr>
        <w:tabs>
          <w:tab w:val="num" w:pos="960"/>
        </w:tabs>
        <w:ind w:left="96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tabs>
          <w:tab w:val="num" w:pos="1440"/>
        </w:tabs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920"/>
        </w:tabs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2400"/>
        </w:tabs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880"/>
        </w:tabs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3360"/>
        </w:tabs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3840"/>
        </w:tabs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4320"/>
        </w:tabs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4800"/>
        </w:tabs>
        <w:ind w:left="4800" w:hanging="480"/>
      </w:pPr>
      <w:rPr>
        <w:rFonts w:ascii="Wingdings" w:hAnsi="Wingdings" w:hint="default"/>
      </w:rPr>
    </w:lvl>
  </w:abstractNum>
  <w:abstractNum w:abstractNumId="16">
    <w:nsid w:val="336B5DE6"/>
    <w:multiLevelType w:val="hybridMultilevel"/>
    <w:tmpl w:val="7B12D0E8"/>
    <w:lvl w:ilvl="0" w:tplc="E53A9A1A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2767AC"/>
    <w:multiLevelType w:val="hybridMultilevel"/>
    <w:tmpl w:val="9D345C12"/>
    <w:lvl w:ilvl="0" w:tplc="7F2885A2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8">
    <w:nsid w:val="36D53BA3"/>
    <w:multiLevelType w:val="hybridMultilevel"/>
    <w:tmpl w:val="EF620996"/>
    <w:lvl w:ilvl="0" w:tplc="56A2F9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nsid w:val="38B36D4D"/>
    <w:multiLevelType w:val="hybridMultilevel"/>
    <w:tmpl w:val="D1EE1DCC"/>
    <w:lvl w:ilvl="0" w:tplc="CED44F16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 w:tplc="04090001">
      <w:start w:val="1"/>
      <w:numFmt w:val="bullet"/>
      <w:lvlText w:val=""/>
      <w:lvlJc w:val="left"/>
      <w:pPr>
        <w:ind w:left="960" w:hanging="480"/>
      </w:pPr>
      <w:rPr>
        <w:rFonts w:ascii="Wingdings" w:hAnsi="Wingdings" w:hint="default"/>
      </w:r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0">
    <w:nsid w:val="39537279"/>
    <w:multiLevelType w:val="hybridMultilevel"/>
    <w:tmpl w:val="C6EE462A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  <w:sz w:val="16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1">
    <w:nsid w:val="44D9003E"/>
    <w:multiLevelType w:val="hybridMultilevel"/>
    <w:tmpl w:val="7EB2E33E"/>
    <w:lvl w:ilvl="0" w:tplc="2D184564">
      <w:numFmt w:val="bullet"/>
      <w:lvlText w:val="•"/>
      <w:lvlJc w:val="left"/>
      <w:pPr>
        <w:ind w:left="360" w:hanging="360"/>
      </w:pPr>
      <w:rPr>
        <w:rFonts w:ascii="新細明體" w:eastAsia="新細明體" w:hAnsi="新細明體" w:cs="Times New Roman" w:hint="eastAsia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>
    <w:nsid w:val="5F4B0EE5"/>
    <w:multiLevelType w:val="hybridMultilevel"/>
    <w:tmpl w:val="B9A6B23E"/>
    <w:lvl w:ilvl="0" w:tplc="59D019DA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>
    <w:nsid w:val="5F9650FA"/>
    <w:multiLevelType w:val="hybridMultilevel"/>
    <w:tmpl w:val="91A263AC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  <w:sz w:val="16"/>
      </w:rPr>
    </w:lvl>
    <w:lvl w:ilvl="1" w:tplc="04090003" w:tentative="1">
      <w:start w:val="1"/>
      <w:numFmt w:val="bullet"/>
      <w:lvlText w:val=""/>
      <w:lvlJc w:val="left"/>
      <w:pPr>
        <w:ind w:left="1244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724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204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684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164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644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124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604" w:hanging="480"/>
      </w:pPr>
      <w:rPr>
        <w:rFonts w:ascii="Wingdings" w:hAnsi="Wingdings" w:hint="default"/>
      </w:rPr>
    </w:lvl>
  </w:abstractNum>
  <w:abstractNum w:abstractNumId="24">
    <w:nsid w:val="60667F37"/>
    <w:multiLevelType w:val="hybridMultilevel"/>
    <w:tmpl w:val="52EC9BCC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5">
    <w:nsid w:val="60F60CDC"/>
    <w:multiLevelType w:val="hybridMultilevel"/>
    <w:tmpl w:val="50263E14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65303676"/>
    <w:multiLevelType w:val="hybridMultilevel"/>
    <w:tmpl w:val="0488437C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7">
    <w:nsid w:val="66C9739E"/>
    <w:multiLevelType w:val="hybridMultilevel"/>
    <w:tmpl w:val="AFB688C4"/>
    <w:lvl w:ilvl="0" w:tplc="16E48C34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  <w:sz w:val="13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8">
    <w:nsid w:val="772F178F"/>
    <w:multiLevelType w:val="hybridMultilevel"/>
    <w:tmpl w:val="01D223C4"/>
    <w:lvl w:ilvl="0" w:tplc="9DA8AA9E">
      <w:start w:val="1"/>
      <w:numFmt w:val="bullet"/>
      <w:lvlText w:val="-"/>
      <w:lvlJc w:val="left"/>
      <w:pPr>
        <w:ind w:left="480" w:hanging="480"/>
      </w:pPr>
      <w:rPr>
        <w:rFonts w:ascii="Vrinda" w:hAnsi="Vrinda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9">
    <w:nsid w:val="7BD3238D"/>
    <w:multiLevelType w:val="hybridMultilevel"/>
    <w:tmpl w:val="F74CB8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C116646"/>
    <w:multiLevelType w:val="hybridMultilevel"/>
    <w:tmpl w:val="C8C48BA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>
    <w:nsid w:val="7D05028C"/>
    <w:multiLevelType w:val="hybridMultilevel"/>
    <w:tmpl w:val="50263E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25"/>
  </w:num>
  <w:num w:numId="3">
    <w:abstractNumId w:val="18"/>
  </w:num>
  <w:num w:numId="4">
    <w:abstractNumId w:val="0"/>
  </w:num>
  <w:num w:numId="5">
    <w:abstractNumId w:val="3"/>
  </w:num>
  <w:num w:numId="6">
    <w:abstractNumId w:val="22"/>
  </w:num>
  <w:num w:numId="7">
    <w:abstractNumId w:val="29"/>
  </w:num>
  <w:num w:numId="8">
    <w:abstractNumId w:val="5"/>
  </w:num>
  <w:num w:numId="9">
    <w:abstractNumId w:val="16"/>
  </w:num>
  <w:num w:numId="10">
    <w:abstractNumId w:val="31"/>
  </w:num>
  <w:num w:numId="11">
    <w:abstractNumId w:val="1"/>
  </w:num>
  <w:num w:numId="12">
    <w:abstractNumId w:val="30"/>
  </w:num>
  <w:num w:numId="13">
    <w:abstractNumId w:val="11"/>
  </w:num>
  <w:num w:numId="14">
    <w:abstractNumId w:val="4"/>
  </w:num>
  <w:num w:numId="15">
    <w:abstractNumId w:val="15"/>
  </w:num>
  <w:num w:numId="16">
    <w:abstractNumId w:val="19"/>
  </w:num>
  <w:num w:numId="17">
    <w:abstractNumId w:val="6"/>
  </w:num>
  <w:num w:numId="18">
    <w:abstractNumId w:val="14"/>
  </w:num>
  <w:num w:numId="19">
    <w:abstractNumId w:val="23"/>
  </w:num>
  <w:num w:numId="20">
    <w:abstractNumId w:val="20"/>
  </w:num>
  <w:num w:numId="21">
    <w:abstractNumId w:val="13"/>
  </w:num>
  <w:num w:numId="22">
    <w:abstractNumId w:val="9"/>
  </w:num>
  <w:num w:numId="23">
    <w:abstractNumId w:val="7"/>
  </w:num>
  <w:num w:numId="24">
    <w:abstractNumId w:val="17"/>
  </w:num>
  <w:num w:numId="25">
    <w:abstractNumId w:val="28"/>
  </w:num>
  <w:num w:numId="26">
    <w:abstractNumId w:val="26"/>
  </w:num>
  <w:num w:numId="27">
    <w:abstractNumId w:val="27"/>
  </w:num>
  <w:num w:numId="28">
    <w:abstractNumId w:val="24"/>
  </w:num>
  <w:num w:numId="29">
    <w:abstractNumId w:val="8"/>
  </w:num>
  <w:num w:numId="30">
    <w:abstractNumId w:val="2"/>
  </w:num>
  <w:num w:numId="31">
    <w:abstractNumId w:val="12"/>
  </w:num>
  <w:num w:numId="3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9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1C1F"/>
    <w:rsid w:val="000061FB"/>
    <w:rsid w:val="0001181F"/>
    <w:rsid w:val="00086B8A"/>
    <w:rsid w:val="000A4D38"/>
    <w:rsid w:val="000C3D72"/>
    <w:rsid w:val="000C5F1D"/>
    <w:rsid w:val="000F15C2"/>
    <w:rsid w:val="001201AF"/>
    <w:rsid w:val="00121D35"/>
    <w:rsid w:val="00126848"/>
    <w:rsid w:val="00161E0B"/>
    <w:rsid w:val="00195E34"/>
    <w:rsid w:val="001C2AEE"/>
    <w:rsid w:val="001C55C0"/>
    <w:rsid w:val="001C5664"/>
    <w:rsid w:val="001E1BEE"/>
    <w:rsid w:val="001F2F56"/>
    <w:rsid w:val="00204580"/>
    <w:rsid w:val="0026004B"/>
    <w:rsid w:val="00272246"/>
    <w:rsid w:val="00277CEC"/>
    <w:rsid w:val="00282EB2"/>
    <w:rsid w:val="002865EF"/>
    <w:rsid w:val="00291C1F"/>
    <w:rsid w:val="002A3734"/>
    <w:rsid w:val="002A4916"/>
    <w:rsid w:val="002C1EBD"/>
    <w:rsid w:val="002C3BF6"/>
    <w:rsid w:val="002F0466"/>
    <w:rsid w:val="003246CF"/>
    <w:rsid w:val="00326D0E"/>
    <w:rsid w:val="003378FF"/>
    <w:rsid w:val="003470C3"/>
    <w:rsid w:val="00363453"/>
    <w:rsid w:val="003657A7"/>
    <w:rsid w:val="00374871"/>
    <w:rsid w:val="00386EB8"/>
    <w:rsid w:val="003870D6"/>
    <w:rsid w:val="003A7930"/>
    <w:rsid w:val="003C2D1E"/>
    <w:rsid w:val="003D7A3C"/>
    <w:rsid w:val="003F13B0"/>
    <w:rsid w:val="004127B6"/>
    <w:rsid w:val="00413773"/>
    <w:rsid w:val="00413A7B"/>
    <w:rsid w:val="00436EED"/>
    <w:rsid w:val="00451784"/>
    <w:rsid w:val="00461BE0"/>
    <w:rsid w:val="00462955"/>
    <w:rsid w:val="0047063F"/>
    <w:rsid w:val="004920CD"/>
    <w:rsid w:val="004B5EF3"/>
    <w:rsid w:val="00510054"/>
    <w:rsid w:val="00510B70"/>
    <w:rsid w:val="00532057"/>
    <w:rsid w:val="00547C05"/>
    <w:rsid w:val="00550C80"/>
    <w:rsid w:val="005614A4"/>
    <w:rsid w:val="005778A6"/>
    <w:rsid w:val="0058760F"/>
    <w:rsid w:val="005C783C"/>
    <w:rsid w:val="005D135A"/>
    <w:rsid w:val="006002B6"/>
    <w:rsid w:val="006015DA"/>
    <w:rsid w:val="00614AE8"/>
    <w:rsid w:val="00622F5C"/>
    <w:rsid w:val="006467C5"/>
    <w:rsid w:val="00665DBA"/>
    <w:rsid w:val="006862BC"/>
    <w:rsid w:val="006921A7"/>
    <w:rsid w:val="006A1792"/>
    <w:rsid w:val="006A37BA"/>
    <w:rsid w:val="006C5C3B"/>
    <w:rsid w:val="006C7B9B"/>
    <w:rsid w:val="006D50D0"/>
    <w:rsid w:val="00727EE9"/>
    <w:rsid w:val="0073365A"/>
    <w:rsid w:val="007360D4"/>
    <w:rsid w:val="00784836"/>
    <w:rsid w:val="007D22FF"/>
    <w:rsid w:val="007D600E"/>
    <w:rsid w:val="007F495F"/>
    <w:rsid w:val="007F76DA"/>
    <w:rsid w:val="00807680"/>
    <w:rsid w:val="008356EB"/>
    <w:rsid w:val="00846DEC"/>
    <w:rsid w:val="00871F48"/>
    <w:rsid w:val="008B2759"/>
    <w:rsid w:val="008B4BB1"/>
    <w:rsid w:val="008C631D"/>
    <w:rsid w:val="00910C54"/>
    <w:rsid w:val="00943905"/>
    <w:rsid w:val="009442D1"/>
    <w:rsid w:val="00974F3A"/>
    <w:rsid w:val="00987D2F"/>
    <w:rsid w:val="009F0E2D"/>
    <w:rsid w:val="00A214D1"/>
    <w:rsid w:val="00A2267C"/>
    <w:rsid w:val="00A3063F"/>
    <w:rsid w:val="00A9347A"/>
    <w:rsid w:val="00A96BA2"/>
    <w:rsid w:val="00AA670D"/>
    <w:rsid w:val="00AD07FF"/>
    <w:rsid w:val="00B66D4E"/>
    <w:rsid w:val="00B86178"/>
    <w:rsid w:val="00B96457"/>
    <w:rsid w:val="00BB3F76"/>
    <w:rsid w:val="00BB4764"/>
    <w:rsid w:val="00BE4CD7"/>
    <w:rsid w:val="00C02DE1"/>
    <w:rsid w:val="00C50EF4"/>
    <w:rsid w:val="00C61533"/>
    <w:rsid w:val="00C849E6"/>
    <w:rsid w:val="00C90964"/>
    <w:rsid w:val="00CA63D6"/>
    <w:rsid w:val="00CB2E3C"/>
    <w:rsid w:val="00D02821"/>
    <w:rsid w:val="00D0710F"/>
    <w:rsid w:val="00D27319"/>
    <w:rsid w:val="00D63D09"/>
    <w:rsid w:val="00D72D48"/>
    <w:rsid w:val="00D813B9"/>
    <w:rsid w:val="00D86D2D"/>
    <w:rsid w:val="00DA159C"/>
    <w:rsid w:val="00DA73C8"/>
    <w:rsid w:val="00DC2F2A"/>
    <w:rsid w:val="00DC2F2F"/>
    <w:rsid w:val="00DC5189"/>
    <w:rsid w:val="00DD047C"/>
    <w:rsid w:val="00DE14A3"/>
    <w:rsid w:val="00E05710"/>
    <w:rsid w:val="00E141DE"/>
    <w:rsid w:val="00E3008B"/>
    <w:rsid w:val="00E44CC7"/>
    <w:rsid w:val="00E742CE"/>
    <w:rsid w:val="00E8450F"/>
    <w:rsid w:val="00E918CC"/>
    <w:rsid w:val="00EB331B"/>
    <w:rsid w:val="00EC18B4"/>
    <w:rsid w:val="00ED6826"/>
    <w:rsid w:val="00EF424C"/>
    <w:rsid w:val="00F510B3"/>
    <w:rsid w:val="00F62076"/>
    <w:rsid w:val="00F80E34"/>
    <w:rsid w:val="00F942B3"/>
    <w:rsid w:val="00FA6589"/>
    <w:rsid w:val="00FB2498"/>
    <w:rsid w:val="00FD5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E2D956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0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1181F"/>
    <w:pPr>
      <w:keepNext/>
      <w:spacing w:after="0" w:line="240" w:lineRule="auto"/>
      <w:outlineLvl w:val="1"/>
    </w:pPr>
    <w:rPr>
      <w:rFonts w:ascii="Arial" w:eastAsiaTheme="minorHAnsi" w:hAnsi="Arial"/>
      <w:b/>
      <w:bCs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4A4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4A4"/>
    <w:pPr>
      <w:keepNext/>
      <w:spacing w:line="720" w:lineRule="auto"/>
      <w:outlineLvl w:val="3"/>
    </w:pPr>
    <w:rPr>
      <w:rFonts w:asciiTheme="majorHAnsi" w:eastAsiaTheme="majorEastAsia" w:hAnsiTheme="majorHAnsi" w:cstheme="majorBidi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6D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0054"/>
    <w:rPr>
      <w:color w:val="0563C1" w:themeColor="hyperlink"/>
      <w:u w:val="single"/>
    </w:rPr>
  </w:style>
  <w:style w:type="character" w:customStyle="1" w:styleId="1">
    <w:name w:val="未解析的提及項目1"/>
    <w:basedOn w:val="DefaultParagraphFont"/>
    <w:uiPriority w:val="99"/>
    <w:semiHidden/>
    <w:unhideWhenUsed/>
    <w:rsid w:val="0051005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D50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3B0"/>
  </w:style>
  <w:style w:type="paragraph" w:styleId="Footer">
    <w:name w:val="footer"/>
    <w:basedOn w:val="Normal"/>
    <w:link w:val="Foot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3B0"/>
  </w:style>
  <w:style w:type="character" w:styleId="FollowedHyperlink">
    <w:name w:val="FollowedHyperlink"/>
    <w:basedOn w:val="DefaultParagraphFont"/>
    <w:uiPriority w:val="99"/>
    <w:semiHidden/>
    <w:unhideWhenUsed/>
    <w:rsid w:val="008C631D"/>
    <w:rPr>
      <w:color w:val="954F72" w:themeColor="followedHyperlink"/>
      <w:u w:val="single"/>
    </w:rPr>
  </w:style>
  <w:style w:type="paragraph" w:styleId="NoSpacing">
    <w:name w:val="No Spacing"/>
    <w:autoRedefine/>
    <w:uiPriority w:val="99"/>
    <w:qFormat/>
    <w:rsid w:val="001C5664"/>
    <w:pPr>
      <w:spacing w:after="0" w:line="276" w:lineRule="auto"/>
      <w:ind w:left="480" w:hanging="480"/>
      <w:jc w:val="both"/>
    </w:pPr>
    <w:rPr>
      <w:rFonts w:ascii="Arial" w:eastAsia="Times New Roman" w:hAnsi="Arial" w:cs="Arial"/>
      <w:szCs w:val="20"/>
      <w:lang w:val="en-GB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EC18B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C18B4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C18B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1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18B4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18B4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18B4"/>
    <w:rPr>
      <w:rFonts w:asciiTheme="majorHAnsi" w:eastAsiaTheme="majorEastAsia" w:hAnsiTheme="majorHAnsi" w:cstheme="majorBidi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01181F"/>
    <w:rPr>
      <w:rFonts w:ascii="Arial" w:eastAsiaTheme="minorHAnsi" w:hAnsi="Arial"/>
      <w:b/>
      <w:bCs/>
      <w:szCs w:val="20"/>
      <w:lang w:val="en-GB" w:eastAsia="en-US"/>
    </w:rPr>
  </w:style>
  <w:style w:type="paragraph" w:customStyle="1" w:styleId="ColorfulList-Accent11">
    <w:name w:val="Colorful List - Accent 11"/>
    <w:basedOn w:val="Normal"/>
    <w:qFormat/>
    <w:rsid w:val="006467C5"/>
    <w:pPr>
      <w:spacing w:after="200" w:line="276" w:lineRule="auto"/>
      <w:ind w:left="720"/>
      <w:contextualSpacing/>
    </w:pPr>
    <w:rPr>
      <w:rFonts w:ascii="Calibri" w:eastAsia="新細明體" w:hAnsi="Calibri" w:cs="Times New Roman"/>
      <w:lang w:val="en-GB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9096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10">
    <w:name w:val="清單段落1"/>
    <w:basedOn w:val="Normal"/>
    <w:qFormat/>
    <w:rsid w:val="00C90964"/>
    <w:pPr>
      <w:widowControl w:val="0"/>
      <w:spacing w:after="0" w:line="240" w:lineRule="auto"/>
      <w:ind w:leftChars="200" w:left="480"/>
    </w:pPr>
    <w:rPr>
      <w:rFonts w:ascii="Calibri" w:eastAsia="新細明體" w:hAnsi="Calibri" w:cs="Times New Roman"/>
      <w:kern w:val="2"/>
      <w:sz w:val="24"/>
      <w:lang w:eastAsia="zh-TW"/>
    </w:rPr>
  </w:style>
  <w:style w:type="paragraph" w:customStyle="1" w:styleId="Default">
    <w:name w:val="Default"/>
    <w:rsid w:val="00665DBA"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4A4"/>
    <w:rPr>
      <w:rFonts w:asciiTheme="majorHAnsi" w:eastAsiaTheme="majorEastAsia" w:hAnsiTheme="majorHAnsi" w:cstheme="majorBidi"/>
      <w:b/>
      <w:bCs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4A4"/>
    <w:rPr>
      <w:rFonts w:asciiTheme="majorHAnsi" w:eastAsiaTheme="majorEastAsia" w:hAnsiTheme="majorHAnsi" w:cstheme="majorBidi"/>
      <w:sz w:val="36"/>
      <w:szCs w:val="3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0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1181F"/>
    <w:pPr>
      <w:keepNext/>
      <w:spacing w:after="0" w:line="240" w:lineRule="auto"/>
      <w:outlineLvl w:val="1"/>
    </w:pPr>
    <w:rPr>
      <w:rFonts w:ascii="Arial" w:eastAsiaTheme="minorHAnsi" w:hAnsi="Arial"/>
      <w:b/>
      <w:bCs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4A4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4A4"/>
    <w:pPr>
      <w:keepNext/>
      <w:spacing w:line="720" w:lineRule="auto"/>
      <w:outlineLvl w:val="3"/>
    </w:pPr>
    <w:rPr>
      <w:rFonts w:asciiTheme="majorHAnsi" w:eastAsiaTheme="majorEastAsia" w:hAnsiTheme="majorHAnsi" w:cstheme="majorBidi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6D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0054"/>
    <w:rPr>
      <w:color w:val="0563C1" w:themeColor="hyperlink"/>
      <w:u w:val="single"/>
    </w:rPr>
  </w:style>
  <w:style w:type="character" w:customStyle="1" w:styleId="1">
    <w:name w:val="未解析的提及項目1"/>
    <w:basedOn w:val="DefaultParagraphFont"/>
    <w:uiPriority w:val="99"/>
    <w:semiHidden/>
    <w:unhideWhenUsed/>
    <w:rsid w:val="0051005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D50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3B0"/>
  </w:style>
  <w:style w:type="paragraph" w:styleId="Footer">
    <w:name w:val="footer"/>
    <w:basedOn w:val="Normal"/>
    <w:link w:val="Foot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3B0"/>
  </w:style>
  <w:style w:type="character" w:styleId="FollowedHyperlink">
    <w:name w:val="FollowedHyperlink"/>
    <w:basedOn w:val="DefaultParagraphFont"/>
    <w:uiPriority w:val="99"/>
    <w:semiHidden/>
    <w:unhideWhenUsed/>
    <w:rsid w:val="008C631D"/>
    <w:rPr>
      <w:color w:val="954F72" w:themeColor="followedHyperlink"/>
      <w:u w:val="single"/>
    </w:rPr>
  </w:style>
  <w:style w:type="paragraph" w:styleId="NoSpacing">
    <w:name w:val="No Spacing"/>
    <w:autoRedefine/>
    <w:uiPriority w:val="99"/>
    <w:qFormat/>
    <w:rsid w:val="001C5664"/>
    <w:pPr>
      <w:spacing w:after="0" w:line="276" w:lineRule="auto"/>
      <w:ind w:left="480" w:hanging="480"/>
      <w:jc w:val="both"/>
    </w:pPr>
    <w:rPr>
      <w:rFonts w:ascii="Arial" w:eastAsia="Times New Roman" w:hAnsi="Arial" w:cs="Arial"/>
      <w:szCs w:val="20"/>
      <w:lang w:val="en-GB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EC18B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C18B4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C18B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1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18B4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18B4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18B4"/>
    <w:rPr>
      <w:rFonts w:asciiTheme="majorHAnsi" w:eastAsiaTheme="majorEastAsia" w:hAnsiTheme="majorHAnsi" w:cstheme="majorBidi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01181F"/>
    <w:rPr>
      <w:rFonts w:ascii="Arial" w:eastAsiaTheme="minorHAnsi" w:hAnsi="Arial"/>
      <w:b/>
      <w:bCs/>
      <w:szCs w:val="20"/>
      <w:lang w:val="en-GB" w:eastAsia="en-US"/>
    </w:rPr>
  </w:style>
  <w:style w:type="paragraph" w:customStyle="1" w:styleId="ColorfulList-Accent11">
    <w:name w:val="Colorful List - Accent 11"/>
    <w:basedOn w:val="Normal"/>
    <w:qFormat/>
    <w:rsid w:val="006467C5"/>
    <w:pPr>
      <w:spacing w:after="200" w:line="276" w:lineRule="auto"/>
      <w:ind w:left="720"/>
      <w:contextualSpacing/>
    </w:pPr>
    <w:rPr>
      <w:rFonts w:ascii="Calibri" w:eastAsia="新細明體" w:hAnsi="Calibri" w:cs="Times New Roman"/>
      <w:lang w:val="en-GB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9096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10">
    <w:name w:val="清單段落1"/>
    <w:basedOn w:val="Normal"/>
    <w:qFormat/>
    <w:rsid w:val="00C90964"/>
    <w:pPr>
      <w:widowControl w:val="0"/>
      <w:spacing w:after="0" w:line="240" w:lineRule="auto"/>
      <w:ind w:leftChars="200" w:left="480"/>
    </w:pPr>
    <w:rPr>
      <w:rFonts w:ascii="Calibri" w:eastAsia="新細明體" w:hAnsi="Calibri" w:cs="Times New Roman"/>
      <w:kern w:val="2"/>
      <w:sz w:val="24"/>
      <w:lang w:eastAsia="zh-TW"/>
    </w:rPr>
  </w:style>
  <w:style w:type="paragraph" w:customStyle="1" w:styleId="Default">
    <w:name w:val="Default"/>
    <w:rsid w:val="00665DBA"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4A4"/>
    <w:rPr>
      <w:rFonts w:asciiTheme="majorHAnsi" w:eastAsiaTheme="majorEastAsia" w:hAnsiTheme="majorHAnsi" w:cstheme="majorBidi"/>
      <w:b/>
      <w:bCs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4A4"/>
    <w:rPr>
      <w:rFonts w:asciiTheme="majorHAnsi" w:eastAsiaTheme="majorEastAsia" w:hAnsiTheme="majorHAnsi" w:cstheme="majorBidi"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74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29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437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790261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913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5932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699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19528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14506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57554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4490166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7927427">
                                          <w:marLeft w:val="24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30854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9545114">
                                      <w:marLeft w:val="24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804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704474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212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3627420">
                          <w:marLeft w:val="0"/>
                          <w:marRight w:val="0"/>
                          <w:marTop w:val="187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8453085">
                          <w:marLeft w:val="0"/>
                          <w:marRight w:val="0"/>
                          <w:marTop w:val="48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6130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5971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61882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80676260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167539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00187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991194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43217650">
                                                      <w:marLeft w:val="12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67930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75814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1660331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88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6418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5884612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97635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8817925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9766575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0863689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006257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902442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1887004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7600639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510241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526920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629459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072788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787155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057863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94147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028627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4292799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203324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32402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242663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778999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3892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632106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3746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1888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98490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60664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6341013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5926865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2182003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2808640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769651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80516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572022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1881871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451436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54465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7442290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2840112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1897211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1747444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43386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4753750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2789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171715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722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013051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278954"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3821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4620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2168513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81794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4099677">
                              <w:marLeft w:val="0"/>
                              <w:marRight w:val="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4016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98857158"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808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918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9934357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257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83627626">
                              <w:marLeft w:val="0"/>
                              <w:marRight w:val="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7610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4131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007411">
              <w:marLeft w:val="0"/>
              <w:marRight w:val="0"/>
              <w:marTop w:val="6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24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755433">
                      <w:marLeft w:val="960"/>
                      <w:marRight w:val="9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288414">
                          <w:marLeft w:val="0"/>
                          <w:marRight w:val="0"/>
                          <w:marTop w:val="3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7124776">
                          <w:marLeft w:val="0"/>
                          <w:marRight w:val="0"/>
                          <w:marTop w:val="22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3716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7901276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2989661">
                                  <w:marLeft w:val="0"/>
                                  <w:marRight w:val="0"/>
                                  <w:marTop w:val="7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79430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40808252">
                          <w:marLeft w:val="0"/>
                          <w:marRight w:val="0"/>
                          <w:marTop w:val="375"/>
                          <w:marBottom w:val="3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2046658">
                              <w:marLeft w:val="0"/>
                              <w:marRight w:val="0"/>
                              <w:marTop w:val="0"/>
                              <w:marBottom w:val="4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68877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89650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5460740">
                                  <w:marLeft w:val="0"/>
                                  <w:marRight w:val="0"/>
                                  <w:marTop w:val="0"/>
                                  <w:marBottom w:val="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2530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970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2279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5202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5" w:color="03A87C"/>
                                <w:left w:val="single" w:sz="6" w:space="15" w:color="03A87C"/>
                                <w:bottom w:val="single" w:sz="6" w:space="15" w:color="03A87C"/>
                                <w:right w:val="single" w:sz="6" w:space="15" w:color="03A87C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85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729126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075791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737593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4894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4136802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7082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5367436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41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3930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239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531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1E7CF54-A3CB-44B0-8DE6-D1B2DCB9CA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813</Words>
  <Characters>4640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HKMA</Company>
  <LinksUpToDate>false</LinksUpToDate>
  <CharactersWithSpaces>5443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LEO HO</dc:creator>
  <cp:lastModifiedBy>Lottie Fung</cp:lastModifiedBy>
  <cp:revision>3</cp:revision>
  <dcterms:created xsi:type="dcterms:W3CDTF">2021-01-18T02:38:00Z</dcterms:created>
  <dcterms:modified xsi:type="dcterms:W3CDTF">2021-02-03T03:08:00Z</dcterms:modified>
</cp:coreProperties>
</file>