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A1CEAE8" wp14:paraId="2C078E63" wp14:textId="0C44C4B8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42A20DE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Discussion on the nature and direction of </w:t>
      </w:r>
      <w:r w:rsidRPr="5530DF97" w:rsidR="2BFBAB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5530DF97" w:rsidR="6BD3F2D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ncient </w:t>
      </w:r>
      <w:r w:rsidRPr="5530DF97" w:rsidR="31F0A85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5530DF97" w:rsidR="6BD3F2D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istory </w:t>
      </w:r>
      <w:r w:rsidRPr="5530DF97" w:rsidR="42A20DE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</w:t>
      </w:r>
      <w:r w:rsidRPr="5530DF97" w:rsidR="3ABABCF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its</w:t>
      </w:r>
      <w:r w:rsidRPr="5530DF97" w:rsidR="42A20DE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42A20DE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relationship within the wider range of humanities</w:t>
      </w:r>
      <w:r w:rsidRPr="5530DF97" w:rsidR="2A48234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:</w:t>
      </w:r>
    </w:p>
    <w:p w:rsidR="329F24D7" w:rsidP="5530DF97" w:rsidRDefault="329F24D7" w14:paraId="46C7C35A" w14:textId="145A2C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329F24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Ancient </w:t>
      </w:r>
      <w:r w:rsidRPr="5530DF97" w:rsidR="0FBA22D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5530DF97" w:rsidR="329F24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istory refers </w:t>
      </w:r>
      <w:r w:rsidRPr="5530DF97" w:rsidR="35D7F30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 the </w:t>
      </w:r>
      <w:r w:rsidRPr="5530DF97" w:rsidR="329F24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period of human</w:t>
      </w:r>
      <w:r w:rsidRPr="5530DF97" w:rsidR="105594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ity </w:t>
      </w:r>
      <w:r w:rsidRPr="5530DF97" w:rsidR="329F24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that spans from the beginning of writing</w:t>
      </w:r>
      <w:r w:rsidRPr="5530DF97" w:rsidR="3EBDD5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5530DF97" w:rsidR="6ADD73A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circa 3500 BCE</w:t>
      </w:r>
      <w:r w:rsidRPr="5530DF97" w:rsidR="7D8716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5530DF97" w:rsidR="329F24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329F24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 </w:t>
      </w:r>
      <w:r w:rsidRPr="5530DF97" w:rsidR="329F24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fall of the Roman Empire in 476 </w:t>
      </w:r>
      <w:r w:rsidRPr="5530DF97" w:rsidR="5D12F4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CE</w:t>
      </w:r>
      <w:r w:rsidRPr="5530DF97" w:rsidR="329F24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5530DF97" w:rsidR="7B6C58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5530DF97" w:rsidR="7B6C58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 encompasses the study of ancient cultures, societies, and civilisations; their political, social, economic, and technological developments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23917"/>
      </w:r>
      <w:r w:rsidRPr="5530DF97" w:rsidR="7B6C58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5530DF97" w:rsidR="58254B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Academics </w:t>
      </w:r>
      <w:bookmarkStart w:name="_Int_4h7wj2ED" w:id="1425203125"/>
      <w:r w:rsidRPr="5530DF97" w:rsidR="58254B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generally agree</w:t>
      </w:r>
      <w:bookmarkEnd w:id="1425203125"/>
      <w:r w:rsidRPr="5530DF97" w:rsidR="58254B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that the</w:t>
      </w:r>
      <w:r w:rsidRPr="5530DF97" w:rsidR="65927E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earliest form of writing is cuneiform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30135"/>
      </w:r>
      <w:r w:rsidRPr="5530DF97" w:rsidR="65927E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: the process of using a reed stylus to make impressions in wet clay to create wedge-shaped marks. </w:t>
      </w:r>
      <w:r w:rsidRPr="5530DF97" w:rsidR="7D233F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Cuneiform was developed by the Sumerians, who lived in </w:t>
      </w:r>
      <w:r w:rsidRPr="5530DF97" w:rsidR="09F06CA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Mesopotamia region </w:t>
      </w:r>
      <w:r w:rsidRPr="5530DF97" w:rsidR="11C74D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of</w:t>
      </w:r>
      <w:r w:rsidRPr="5530DF97" w:rsidR="09F06CA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7D233F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modern-day Iraq</w:t>
      </w:r>
      <w:r w:rsidRPr="5530DF97" w:rsidR="4FAF8D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5530DF97" w:rsidR="7B6C58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It is through the </w:t>
      </w:r>
      <w:r w:rsidRPr="5530DF97" w:rsidR="4A059B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examination </w:t>
      </w:r>
      <w:r w:rsidRPr="5530DF97" w:rsidR="7B6C58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of </w:t>
      </w:r>
      <w:r w:rsidRPr="5530DF97" w:rsidR="6A7460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5530DF97" w:rsidR="7B6C58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ncient </w:t>
      </w:r>
      <w:r w:rsidRPr="5530DF97" w:rsidR="69EFE57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5530DF97" w:rsidR="7B6C58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istory that we can</w:t>
      </w:r>
      <w:r w:rsidRPr="5530DF97" w:rsidR="298258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gain insight into the customs and beliefs of </w:t>
      </w:r>
      <w:r w:rsidRPr="5530DF97" w:rsidR="29580E7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forgone </w:t>
      </w:r>
      <w:r w:rsidRPr="5530DF97" w:rsidR="298258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societies.</w:t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field of </w:t>
      </w:r>
      <w:r w:rsidRPr="5530DF97" w:rsidR="08F641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Ancient H</w:t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istory stems from </w:t>
      </w:r>
      <w:r w:rsidRPr="5530DF97" w:rsidR="1433AFF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pure </w:t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Classics and Classical Civilisations</w:t>
      </w:r>
      <w:r w:rsidRPr="5530DF97" w:rsidR="109CA8F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070125F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but </w:t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allows for a broader look into the dynamics</w:t>
      </w:r>
      <w:r w:rsidRPr="5530DF97" w:rsidR="07A7547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/</w:t>
      </w:r>
      <w:r w:rsidRPr="5530DF97" w:rsidR="572F9D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philosophies</w:t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of </w:t>
      </w:r>
      <w:r w:rsidRPr="5530DF97" w:rsidR="56AD6A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past civilisations</w:t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rather than just their physical</w:t>
      </w:r>
      <w:r w:rsidRPr="5530DF97" w:rsidR="3D1A46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manifestations</w:t>
      </w:r>
      <w:r w:rsidRPr="5530DF97" w:rsidR="2FBEA4D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(such as artifacts, literature, and dig sites)</w:t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Reading University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16771"/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defines Ancient History as the study of “the politics, economy, society, culture, and religion of the classical world</w:t>
      </w:r>
      <w:r w:rsidRPr="5530DF97" w:rsidR="74485C7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,”</w:t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whereas</w:t>
      </w:r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Classics “examines the civilisations, art, literature, and religions of the ancient world, as well as their subsequent traditions</w:t>
      </w:r>
      <w:bookmarkStart w:name="_Int_uDMaXdfN" w:id="1373176859"/>
      <w:r w:rsidRPr="5530DF97" w:rsidR="4A515C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”.</w:t>
      </w:r>
      <w:bookmarkEnd w:id="1373176859"/>
      <w:r w:rsidRPr="5530DF97" w:rsidR="6EAF4A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510C75A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Through ancient historical records, archaeology, and layered interpretations, academics </w:t>
      </w:r>
      <w:r w:rsidRPr="5530DF97" w:rsidR="510C75A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seek</w:t>
      </w:r>
      <w:r w:rsidRPr="5530DF97" w:rsidR="510C75A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understand the </w:t>
      </w:r>
      <w:r w:rsidRPr="5530DF97" w:rsidR="36C57E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way changes in ancient societies continue to shape the modern world, providing us with connections to the origins of </w:t>
      </w:r>
      <w:r w:rsidRPr="5530DF97" w:rsidR="36C57E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contemporary </w:t>
      </w:r>
      <w:r w:rsidRPr="5530DF97" w:rsidR="67FCF3A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societies</w:t>
      </w:r>
      <w:r w:rsidRPr="5530DF97" w:rsidR="44F86F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</w:p>
    <w:p w:rsidR="422EBB78" w:rsidP="5530DF97" w:rsidRDefault="422EBB78" w14:paraId="016FEFC8" w14:textId="61E3A7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422EBB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theory, the study of </w:t>
      </w:r>
      <w:r w:rsidRPr="5530DF97" w:rsidR="6E638A1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5530DF97" w:rsidR="422EBB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ncient </w:t>
      </w:r>
      <w:r w:rsidRPr="5530DF97" w:rsidR="3702C4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5530DF97" w:rsidR="422EBB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istory focuses on all continents and civilisations. Yet this </w:t>
      </w:r>
      <w:r w:rsidRPr="5530DF97" w:rsidR="26A1D8D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 not reflected in the field</w:t>
      </w:r>
      <w:r w:rsidRPr="5530DF97" w:rsidR="422EBB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: </w:t>
      </w:r>
      <w:r w:rsidRPr="5530DF97" w:rsidR="50BFA3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most</w:t>
      </w:r>
      <w:r w:rsidRPr="5530DF97" w:rsidR="422EBB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British universities offering an undergraduate degree in Ancient History focus on “archaic Greece to the late antique Roman empire”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14141"/>
      </w:r>
      <w:r w:rsidRPr="5530DF97" w:rsidR="422EBB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to quote the University of Wales Trinity St. David. The University of Cardiff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23634"/>
      </w:r>
      <w:r w:rsidRPr="5530DF97" w:rsidR="422EBB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offers modules on the archaeology of ancient Greece, Rome, and Egypt, as well as language modules for Latin and Greek – it is only as a student moves into their final year when they can branch out into other areas of study within the ancient world.</w:t>
      </w:r>
      <w:r w:rsidRPr="5530DF97" w:rsidR="00D3A0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24679F2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Many</w:t>
      </w:r>
      <w:r w:rsidRPr="5530DF97" w:rsidR="00D3A0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people interpret the term ‘the ancient world’ to mean the Mediterranean, and this is at least in part due to the continuing emphasis placed on the socie</w:t>
      </w:r>
      <w:r w:rsidRPr="5530DF97" w:rsidR="668CA9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ties of Greece and Rome. When people think of Ancient History, they picture the Roman senate and Grecian temples, but this is hardly representative of the rich nature of</w:t>
      </w:r>
      <w:r w:rsidRPr="5530DF97" w:rsidR="34F5C7F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</w:t>
      </w:r>
      <w:r w:rsidRPr="5530DF97" w:rsidR="668CA9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ancient </w:t>
      </w:r>
      <w:r w:rsidRPr="5530DF97" w:rsidR="34F69D7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world</w:t>
      </w:r>
      <w:r w:rsidRPr="5530DF97" w:rsidR="668CA9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</w:p>
    <w:p w:rsidR="68273E07" w:rsidP="5530DF97" w:rsidRDefault="68273E07" w14:paraId="0E8D9862" w14:textId="3C555C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68273E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study of </w:t>
      </w:r>
      <w:r w:rsidRPr="5530DF97" w:rsidR="09AE23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5530DF97" w:rsidR="68273E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ncient </w:t>
      </w:r>
      <w:r w:rsidRPr="5530DF97" w:rsidR="41EC71E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Hi</w:t>
      </w:r>
      <w:r w:rsidRPr="5530DF97" w:rsidR="68273E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story ought </w:t>
      </w:r>
      <w:r w:rsidRPr="5530DF97" w:rsidR="336F05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 not only </w:t>
      </w:r>
      <w:r w:rsidRPr="5530DF97" w:rsidR="68273E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focus on the empires of Greece, Rome, Egypt, and Mesopotamia, but also the narratives of less-known civilisations such as the Indus Valley</w:t>
      </w:r>
      <w:r w:rsidRPr="5530DF97" w:rsidR="26CC233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the Americas.</w:t>
      </w:r>
      <w:r w:rsidRPr="5530DF97" w:rsidR="1ECAF87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One clear example of a great ancient civilisation is t</w:t>
      </w:r>
      <w:r w:rsidRPr="5530DF97" w:rsidR="1ECAF87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</w:t>
      </w:r>
      <w:r w:rsidRPr="5530DF97" w:rsidR="7353AF2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1600F3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Mayan </w:t>
      </w:r>
      <w:r w:rsidRPr="5530DF97" w:rsidR="7353AF2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city of Teotihuacan in Mexico</w:t>
      </w:r>
      <w:r w:rsidRPr="5530DF97" w:rsidR="4FC916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which </w:t>
      </w:r>
      <w:r w:rsidRPr="5530DF97" w:rsidR="7353AF2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first formed </w:t>
      </w:r>
      <w:r w:rsidRPr="5530DF97" w:rsidR="573F1E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between the 2</w:t>
      </w:r>
      <w:r w:rsidRPr="5530DF97" w:rsidR="4EA8F77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nd</w:t>
      </w:r>
      <w:r w:rsidRPr="5530DF97" w:rsidR="573F1E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century BCE and </w:t>
      </w:r>
      <w:r w:rsidRPr="5530DF97" w:rsidR="0F9A5D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</w:t>
      </w:r>
      <w:r w:rsidRPr="5530DF97" w:rsidR="4672AF9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nd</w:t>
      </w:r>
      <w:r w:rsidRPr="5530DF97" w:rsidR="0F9A5D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century CE</w:t>
      </w:r>
      <w:r w:rsidRPr="5530DF97" w:rsidR="02EBEB8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5530DF97" w:rsidR="03A613B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According to </w:t>
      </w:r>
      <w:r w:rsidRPr="5530DF97" w:rsidR="2D086F4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American anthropologist and </w:t>
      </w:r>
      <w:r w:rsidRPr="5530DF97" w:rsidR="09AB88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archaeologist</w:t>
      </w:r>
      <w:r w:rsidRPr="5530DF97" w:rsidR="03A613B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George Cowgill, Teotihuacan “had thousands of residential compounds and scores of pyrami</w:t>
      </w:r>
      <w:r w:rsidRPr="5530DF97" w:rsidR="3C0886D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 </w:t>
      </w:r>
      <w:r w:rsidRPr="5530DF97" w:rsidR="03A613B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temples</w:t>
      </w:r>
      <w:r w:rsidRPr="5530DF97" w:rsidR="03A613B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...comparable </w:t>
      </w:r>
      <w:r w:rsidRPr="5530DF97" w:rsidR="6F4180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 the largest pyramids of </w:t>
      </w:r>
      <w:r w:rsidRPr="5530DF97" w:rsidR="6F4180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Egypt</w:t>
      </w:r>
      <w:r w:rsidRPr="5530DF97" w:rsidR="6F4180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”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7803"/>
      </w:r>
      <w:r w:rsidRPr="5530DF97" w:rsidR="6F4180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5530DF97" w:rsidR="6F4180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40EB72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Despite its position as one of the first great cities in the Western Hemisphere, Teotihuacan as only been </w:t>
      </w:r>
      <w:r w:rsidRPr="5530DF97" w:rsidR="6F6491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partially excavated</w:t>
      </w:r>
      <w:r w:rsidRPr="5530DF97" w:rsidR="670463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5530DF97" w:rsidR="40EB72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</w:t>
      </w:r>
      <w:r w:rsidRPr="5530DF97" w:rsidR="40EB72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1801E72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little</w:t>
      </w:r>
      <w:r w:rsidRPr="5530DF97" w:rsidR="40EB72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is known about its origins</w:t>
      </w:r>
      <w:r w:rsidRPr="5530DF97" w:rsidR="34CD9A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or way of life</w:t>
      </w:r>
      <w:r w:rsidRPr="5530DF97" w:rsidR="40EB72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5530DF97" w:rsidR="03C9248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However, researchers have uncovered the remains of </w:t>
      </w:r>
      <w:r w:rsidRPr="5530DF97" w:rsidR="2E6A30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animals and humans who appear to have been killed as sacrifices within temple</w:t>
      </w:r>
      <w:r w:rsidRPr="5530DF97" w:rsidR="0A8B65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foundations</w:t>
      </w:r>
      <w:r w:rsidRPr="5530DF97" w:rsidR="2E6A30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showing that Teotihuacan must have been a significantly developed society as they had </w:t>
      </w:r>
      <w:r w:rsidRPr="5530DF97" w:rsidR="4A3E40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at least semi-</w:t>
      </w:r>
      <w:r w:rsidRPr="5530DF97" w:rsidR="2E6A30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organised religion. </w:t>
      </w:r>
      <w:r w:rsidRPr="5530DF97" w:rsidR="5FE12F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Cowgill is of the opinion that the fall of Teotihuacan is not what makes it so interesting, but rather why it was such a stable and thriving society. Such questions are at the heart of studying </w:t>
      </w:r>
      <w:r w:rsidRPr="5530DF97" w:rsidR="6BF7BC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5530DF97" w:rsidR="5FE12F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ncient </w:t>
      </w:r>
      <w:r w:rsidRPr="5530DF97" w:rsidR="2137024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5530DF97" w:rsidR="5FE12F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istory</w:t>
      </w:r>
      <w:r w:rsidRPr="5530DF97" w:rsidR="5FE12F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: the fall of </w:t>
      </w:r>
      <w:r w:rsidRPr="5530DF97" w:rsidR="459A386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 empire </w:t>
      </w:r>
      <w:r w:rsidRPr="5530DF97" w:rsidR="5FE12F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 nowhere near as interesting as the many cen</w:t>
      </w:r>
      <w:r w:rsidRPr="5530DF97" w:rsidR="6647C5C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tu</w:t>
      </w:r>
      <w:r w:rsidRPr="5530DF97" w:rsidR="4FFCB7F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ries of prosperity and growth it had. </w:t>
      </w:r>
    </w:p>
    <w:p w:rsidR="2EEB3693" w:rsidP="5530DF97" w:rsidRDefault="2EEB3693" w14:paraId="0C0CDAF7" w14:textId="638B99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2EEB36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5530DF97" w:rsidR="0DDB87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 some of his work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25608"/>
      </w:r>
      <w:r w:rsidRPr="5530DF97" w:rsidR="0DDB87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George Cowgill compares the layout of Teotihuacan to another area of the ancient world that is under-studied: the Indus Valley</w:t>
      </w:r>
      <w:r w:rsidRPr="5530DF97" w:rsidR="4619D6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5530DF97" w:rsidR="306EFD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Indus civilisation is the earliest known urban culture in the Indian subcontinent – </w:t>
      </w:r>
      <w:r w:rsidRPr="5530DF97" w:rsidR="6F13E2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it </w:t>
      </w:r>
      <w:r w:rsidRPr="5530DF97" w:rsidR="6F13E2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 considered</w:t>
      </w:r>
      <w:r w:rsidRPr="5530DF97" w:rsidR="6F13E2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6F13E2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most extensive of the top three earliest known civilisations: </w:t>
      </w:r>
      <w:r w:rsidRPr="5530DF97" w:rsidR="0E3DA9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others being </w:t>
      </w:r>
      <w:r w:rsidRPr="5530DF97" w:rsidR="6F13E2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Egypt and Mesopotamia.</w:t>
      </w:r>
      <w:r w:rsidRPr="5530DF97" w:rsidR="797955A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It </w:t>
      </w:r>
      <w:r w:rsidRPr="5530DF97" w:rsidR="266FDDB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 known to have consisted of two larger cities, Harappa and </w:t>
      </w:r>
      <w:r w:rsidRPr="5530DF97" w:rsidR="2F4454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Mohenjo-Daro</w:t>
      </w:r>
      <w:r w:rsidRPr="5530DF97" w:rsidR="266FDDB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and several smaller towns: a layout that is </w:t>
      </w:r>
      <w:r w:rsidRPr="5530DF97" w:rsidR="7571CBA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similar to </w:t>
      </w:r>
      <w:r w:rsidRPr="5530DF97" w:rsidR="266FDDB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poleis and demos of Ancient Greece. </w:t>
      </w:r>
      <w:r w:rsidRPr="5530DF97" w:rsidR="087885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Interestingly, Cowgill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5372"/>
      </w:r>
      <w:r w:rsidRPr="5530DF97" w:rsidR="087885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cautions against defining </w:t>
      </w:r>
      <w:bookmarkStart w:name="_Int_1sKVXqGw" w:id="1563434598"/>
      <w:r w:rsidRPr="5530DF97" w:rsidR="087885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Harrappan</w:t>
      </w:r>
      <w:bookmarkEnd w:id="1563434598"/>
      <w:r w:rsidRPr="5530DF97" w:rsidR="087885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cities as </w:t>
      </w:r>
      <w:r w:rsidRPr="5530DF97" w:rsidR="79EC5A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‘</w:t>
      </w:r>
      <w:r w:rsidRPr="5530DF97" w:rsidR="087885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urban</w:t>
      </w:r>
      <w:r w:rsidRPr="5530DF97" w:rsidR="1195A6F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</w:t>
      </w:r>
      <w:r w:rsidRPr="5530DF97" w:rsidR="087885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31B7A4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given</w:t>
      </w:r>
      <w:r w:rsidRPr="5530DF97" w:rsidR="087885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our current definition of a city </w:t>
      </w:r>
      <w:r w:rsidRPr="5530DF97" w:rsidR="53F63F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prioritises </w:t>
      </w:r>
      <w:r w:rsidRPr="5530DF97" w:rsidR="5D8EE71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 </w:t>
      </w:r>
      <w:r w:rsidRPr="5530DF97" w:rsidR="725906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single central nucleus</w:t>
      </w:r>
      <w:r w:rsidRPr="5530DF97" w:rsidR="045F60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meaning a central political authority</w:t>
      </w:r>
      <w:r w:rsidRPr="5530DF97" w:rsidR="4601A16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H</w:t>
      </w:r>
      <w:r w:rsidRPr="5530DF97" w:rsidR="45FA68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 suggests that the Indus Valley had multiple nuclei</w:t>
      </w:r>
      <w:r w:rsidRPr="5530DF97" w:rsidR="213EE47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and, therefore,</w:t>
      </w:r>
      <w:r w:rsidRPr="5530DF97" w:rsidR="32268D9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45FA68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 call it an ‘urban city’ would insinuate political weakness, despite there being a lack of evidence to support this</w:t>
      </w:r>
      <w:r w:rsidRPr="5530DF97" w:rsidR="1770AD7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5530DF97" w:rsidR="479364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Conversations such as this are indicative of the breadth of information academics have yet to uncover about societies like the Indus Valley, and why they are likely to become </w:t>
      </w:r>
      <w:r w:rsidRPr="5530DF97" w:rsidR="14BA77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more central to the study of Ancient History in the next few decades. Unlike Greece and Rome, we </w:t>
      </w:r>
      <w:r w:rsidRPr="5530DF97" w:rsidR="14BA77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know </w:t>
      </w:r>
      <w:bookmarkStart w:name="_Int_Mdpo2Wa7" w:id="671209167"/>
      <w:r w:rsidRPr="5530DF97" w:rsidR="14BA77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relatively l</w:t>
      </w:r>
      <w:r w:rsidRPr="5530DF97" w:rsidR="14BA77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ittle</w:t>
      </w:r>
      <w:bookmarkEnd w:id="671209167"/>
      <w:r w:rsidRPr="5530DF97" w:rsidR="14BA77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about the origins and ways of civilisations in Asia and the Americas, and it is</w:t>
      </w:r>
      <w:r w:rsidRPr="5530DF97" w:rsidR="4CF8C6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role of ancient historians to uncover this knowledge. </w:t>
      </w:r>
    </w:p>
    <w:p w:rsidR="6C4D97D6" w:rsidP="5530DF97" w:rsidRDefault="6C4D97D6" w14:paraId="1076C0BC" w14:textId="352537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6C4D97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</w:t>
      </w:r>
      <w:r w:rsidRPr="5530DF97" w:rsidR="6ADF4F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burgeoning </w:t>
      </w:r>
      <w:r w:rsidRPr="5530DF97" w:rsidR="6C4D97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changes in the way we approach</w:t>
      </w:r>
      <w:r w:rsidRPr="5530DF97" w:rsidR="592B890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</w:t>
      </w:r>
      <w:r w:rsidRPr="5530DF97" w:rsidR="6C4D97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ncient </w:t>
      </w:r>
      <w:r w:rsidRPr="5530DF97" w:rsidR="7D0FE58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5530DF97" w:rsidR="6C4D97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istory </w:t>
      </w:r>
      <w:r w:rsidRPr="5530DF97" w:rsidR="2C288D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 </w:t>
      </w:r>
      <w:r w:rsidRPr="5530DF97" w:rsidR="6C4D97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most clearly seen in the increased focus on interdisciplinary methods: </w:t>
      </w:r>
      <w:r w:rsidRPr="5530DF97" w:rsidR="2AF27D0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technological advancements in the fields of </w:t>
      </w:r>
      <w:r w:rsidRPr="5530DF97" w:rsidR="6C4D97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archaeology</w:t>
      </w:r>
      <w:r w:rsidRPr="5530DF97" w:rsidR="7E35C16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a</w:t>
      </w:r>
      <w:r w:rsidRPr="5530DF97" w:rsidR="6C4D97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nthropology</w:t>
      </w:r>
      <w:r w:rsidRPr="5530DF97" w:rsidR="2D7286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are enabling a deeper understanding of historical sites and artifacts, </w:t>
      </w:r>
      <w:r w:rsidRPr="5530DF97" w:rsidR="2D7286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providing</w:t>
      </w:r>
      <w:r w:rsidRPr="5530DF97" w:rsidR="2D7286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fresh insights into the customs of the ancient world. The most well-known of these are digital reconstructions and advanced dating techniques – such as </w:t>
      </w:r>
      <w:r w:rsidRPr="5530DF97" w:rsidR="0454981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radioc</w:t>
      </w:r>
      <w:r w:rsidRPr="5530DF97" w:rsidR="2D7286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arbon dating.</w:t>
      </w:r>
      <w:r w:rsidRPr="5530DF97" w:rsidR="038213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183E38A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5530DF97" w:rsidR="038213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cientific</w:t>
      </w:r>
      <w:r w:rsidRPr="5530DF97" w:rsidR="2D7286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183E38A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advancements also allow ancient historians to </w:t>
      </w:r>
      <w:r w:rsidRPr="5530DF97" w:rsidR="693B1CB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move </w:t>
      </w:r>
      <w:r w:rsidRPr="5530DF97" w:rsidR="183E38A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beyond the academic world and bring their discoveries to a wider platform. This possibility brings forth the question of whether it is the responsibility of historians to</w:t>
      </w:r>
      <w:r w:rsidRPr="5530DF97" w:rsidR="05BCF6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54FDD06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actively </w:t>
      </w:r>
      <w:r w:rsidRPr="5530DF97" w:rsidR="05BCF6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reach out further, rather than just talking among themselves. </w:t>
      </w:r>
      <w:r w:rsidRPr="5530DF97" w:rsidR="4ECC3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Beyond the scientific benefits</w:t>
      </w:r>
      <w:r w:rsidRPr="5530DF97" w:rsidR="4D6C29E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5530DF97" w:rsidR="4ECC3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interdisciplinary study all</w:t>
      </w:r>
      <w:r w:rsidRPr="5530DF97" w:rsidR="4F506B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ows </w:t>
      </w:r>
      <w:r w:rsidRPr="5530DF97" w:rsidR="74F207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for a wider birth of knowledge to be applied to areas of interest. </w:t>
      </w:r>
      <w:r w:rsidRPr="5530DF97" w:rsidR="444F5DE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Archaeological digs are no longer exclusively open to archaeologists, but also philosophers, classi</w:t>
      </w:r>
      <w:r w:rsidRPr="5530DF97" w:rsidR="07F76A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cis</w:t>
      </w:r>
      <w:r w:rsidRPr="5530DF97" w:rsidR="444F5DE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ts, historians; </w:t>
      </w:r>
      <w:r w:rsidRPr="5530DF97" w:rsidR="4AB5F44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within the humanities, </w:t>
      </w:r>
      <w:r w:rsidRPr="5530DF97" w:rsidR="444F5DE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we are beginning to see the progression </w:t>
      </w:r>
      <w:r w:rsidRPr="5530DF97" w:rsidR="6329DF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away f</w:t>
      </w:r>
      <w:r w:rsidRPr="5530DF97" w:rsidR="2A0866E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rom isolated disciplines to a more collaborative method of study. </w:t>
      </w:r>
    </w:p>
    <w:p w:rsidR="4F506B36" w:rsidP="5530DF97" w:rsidRDefault="4F506B36" w14:paraId="5675985F" w14:textId="3D60BD2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4F506B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Moreover, there is a growing emphasis on inclusivity, </w:t>
      </w:r>
      <w:r w:rsidRPr="5530DF97" w:rsidR="4F506B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seeking</w:t>
      </w:r>
      <w:r w:rsidRPr="5530DF97" w:rsidR="4F506B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incorporate voices and experiences of those marginalised groups who are so often overlooked in traditional historical narratives. </w:t>
      </w:r>
      <w:r w:rsidRPr="5530DF97" w:rsidR="14AEBCE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This </w:t>
      </w:r>
      <w:r w:rsidRPr="5530DF97" w:rsidR="2699A08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does not</w:t>
      </w:r>
      <w:r w:rsidRPr="5530DF97" w:rsidR="14AEBCE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just relate to the areas studied, but also those who study them. While the contemporary world still has a long way to go in terms of inclusivity, academia is certainly more open than it was even 50 ye</w:t>
      </w:r>
      <w:r w:rsidRPr="5530DF97" w:rsidR="2BC471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ars ago.</w:t>
      </w:r>
      <w:r w:rsidRPr="5530DF97" w:rsidR="152DDB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2BC471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</w:t>
      </w:r>
      <w:r w:rsidRPr="5530DF97" w:rsidR="322B07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Advance HE’s e</w:t>
      </w:r>
      <w:r w:rsidRPr="5530DF97" w:rsidR="2BC471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quality in higher education statistical report for 2021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1367"/>
      </w:r>
      <w:r w:rsidRPr="5530DF97" w:rsidR="2BC471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show</w:t>
      </w:r>
      <w:r w:rsidRPr="5530DF97" w:rsidR="117D7A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5530DF97" w:rsidR="2BC471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that </w:t>
      </w:r>
      <w:r w:rsidRPr="5530DF97" w:rsidR="1EBA40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number of BIPOC members of staff has nearly doubled between 2003/04 and 2019/20 - from 8.6% to 15.4%. While this data is representative of the general d</w:t>
      </w:r>
      <w:r w:rsidRPr="5530DF97" w:rsidR="5C6B5A2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iversification of teachers in higher education across the country, it serves as a good example of the increasing inclusivity in</w:t>
      </w:r>
      <w:r w:rsidRPr="5530DF97" w:rsidR="1F3076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academic hubs like universities</w:t>
      </w:r>
      <w:r w:rsidRPr="5530DF97" w:rsidR="5C6B5A2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If academics only come from White upper-class backgrounds, then they are les</w:t>
      </w:r>
      <w:r w:rsidRPr="5530DF97" w:rsidR="3BBDCCC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 likely to teach the histories of countries within Africa or Asia.</w:t>
      </w:r>
      <w:r w:rsidRPr="5530DF97" w:rsidR="27E001E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64B74D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There is a growing need to address wider audiences, and to recognise that academia is no longer restricted to wealthy male academics. </w:t>
      </w:r>
      <w:r w:rsidRPr="5530DF97" w:rsidR="27E001E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This</w:t>
      </w:r>
      <w:r w:rsidRPr="5530DF97" w:rsidR="3BBDCCC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27E001E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 reflected in the fact that many universities offer optional language modules</w:t>
      </w:r>
      <w:r w:rsidRPr="5530DF97" w:rsidR="76A8EC6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within an Ancient History or Classics degree</w:t>
      </w:r>
      <w:r w:rsidRPr="5530DF97" w:rsidR="27E001E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rather than demanding prior knowledge of Latin, for e</w:t>
      </w:r>
      <w:r w:rsidRPr="5530DF97" w:rsidR="0732747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xample.</w:t>
      </w:r>
      <w:r w:rsidRPr="5530DF97" w:rsidR="27E001E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126790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As the study of </w:t>
      </w:r>
      <w:r w:rsidRPr="5530DF97" w:rsidR="0119F9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5530DF97" w:rsidR="126790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ncient </w:t>
      </w:r>
      <w:r w:rsidRPr="5530DF97" w:rsidR="28A4D2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5530DF97" w:rsidR="126790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istory evolves, we should seek to deepen our understanding of our collective past – one that is rooted in global </w:t>
      </w:r>
      <w:r w:rsidRPr="5530DF97" w:rsidR="18CE26D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trade networks and cultural exchanges, and challenges traditional Eurocentric perspectives. </w:t>
      </w:r>
    </w:p>
    <w:p w:rsidR="3EFACA43" w:rsidP="5530DF97" w:rsidRDefault="3EFACA43" w14:paraId="300643B6" w14:textId="3DD3ABB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3EFACA4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importance of Ancient History as a field of study is reflected in its deep connection to other disciplines within the broader scope of the humanities. </w:t>
      </w:r>
      <w:bookmarkStart w:name="_Int_ocVXnUvo" w:id="317915713"/>
      <w:r w:rsidRPr="5530DF97" w:rsidR="218BCE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Perhaps the</w:t>
      </w:r>
      <w:bookmarkEnd w:id="317915713"/>
      <w:r w:rsidRPr="5530DF97" w:rsidR="218BCE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most obvious connection is that between </w:t>
      </w:r>
      <w:r w:rsidRPr="5530DF97" w:rsidR="0ACBE3A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5530DF97" w:rsidR="218BCE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ncient </w:t>
      </w:r>
      <w:r w:rsidRPr="5530DF97" w:rsidR="0EC165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5530DF97" w:rsidR="218BCE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istory and philosophy, as the philosophical ideas of antiquity continue to shape our understanding/</w:t>
      </w:r>
      <w:r w:rsidRPr="5530DF97" w:rsidR="218BCE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perception</w:t>
      </w:r>
      <w:r w:rsidRPr="5530DF97" w:rsidR="218BCE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of the world today. Philosophy in the ancient world focused on fundamental questions about human existence, morality, and the nature of reality</w:t>
      </w:r>
      <w:r w:rsidRPr="5530DF97" w:rsidR="343B5F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– which led to the development of various philosophical schools of thought, including Stoicism and Epicureanism. </w:t>
      </w:r>
      <w:r w:rsidRPr="5530DF97" w:rsidR="0C845D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strong connection between the two fields can be seen in the number of universities</w:t>
      </w:r>
      <w:r w:rsidRPr="5530DF97" w:rsidR="7E8661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including prominent ones like St. Andrews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7685"/>
      </w:r>
      <w:r w:rsidRPr="5530DF97" w:rsidR="7E8661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5530DF97" w:rsidR="0C845D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now offering a joint honours </w:t>
      </w:r>
      <w:r w:rsidRPr="5530DF97" w:rsidR="6A1E56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</w:t>
      </w:r>
      <w:r w:rsidRPr="5530DF97" w:rsidR="0C845D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 in </w:t>
      </w:r>
      <w:r w:rsidRPr="5530DF97" w:rsidR="12EAF4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Ancient History and Philosophy. </w:t>
      </w:r>
      <w:r w:rsidRPr="5530DF97" w:rsidR="343B5F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principals held by ancient philosophers are reflective of the societal, political, and cultural dynamic</w:t>
      </w:r>
      <w:r w:rsidRPr="5530DF97" w:rsidR="343B5F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3607"/>
      </w:r>
      <w:r w:rsidRPr="5530DF97" w:rsidR="343B5F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which they lived</w:t>
      </w:r>
      <w:r w:rsidRPr="5530DF97" w:rsidR="5144461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:</w:t>
      </w:r>
      <w:r w:rsidRPr="5530DF97" w:rsidR="343B5F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very factors ancient </w:t>
      </w:r>
      <w:r w:rsidRPr="5530DF97" w:rsidR="5232B72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historians'</w:t>
      </w:r>
      <w:r w:rsidRPr="5530DF97" w:rsidR="343B5F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study. </w:t>
      </w:r>
      <w:r w:rsidRPr="5530DF97" w:rsidR="1613AA6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Exploring </w:t>
      </w:r>
      <w:r w:rsidRPr="5530DF97" w:rsidR="55B893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5530DF97" w:rsidR="4BCC20C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ncient </w:t>
      </w:r>
      <w:r w:rsidRPr="5530DF97" w:rsidR="49A5789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5530DF97" w:rsidR="4BCC20C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istory allows us to understand the origins of these philosophical concepts and the foundational ideas that have inspired generations of philosophers.</w:t>
      </w:r>
    </w:p>
    <w:p w:rsidR="352FE750" w:rsidP="5530DF97" w:rsidRDefault="352FE750" w14:paraId="1DA7BD8E" w14:textId="76A9E59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352FE75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More broad connections can be made between </w:t>
      </w:r>
      <w:r w:rsidRPr="5530DF97" w:rsidR="6A3FDB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Ancient History and </w:t>
      </w:r>
      <w:r w:rsidRPr="5530DF97" w:rsidR="352FE75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humanities subjects such as </w:t>
      </w:r>
      <w:r w:rsidRPr="5530DF97" w:rsidR="4EF2000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creative writing and religion. The ancient world was, quite literally, the foundations of what we would now consider creative writing – the study of </w:t>
      </w:r>
      <w:r w:rsidRPr="5530DF97" w:rsidR="12E0CF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5530DF97" w:rsidR="4EF2000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ncient </w:t>
      </w:r>
      <w:r w:rsidRPr="5530DF97" w:rsidR="6C74399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5530DF97" w:rsidR="4EF2000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istory </w:t>
      </w:r>
      <w:r w:rsidRPr="5530DF97" w:rsidR="21FB77F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begins at </w:t>
      </w:r>
      <w:r w:rsidRPr="5530DF97" w:rsidR="4EF2000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first </w:t>
      </w:r>
      <w:r w:rsidRPr="5530DF97" w:rsidR="24E8379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form of writing</w:t>
      </w:r>
      <w:r w:rsidRPr="5530DF97" w:rsidR="50AECF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cuneiform. But their connection is more than the literal, physical examples of writing: theatre and poetry </w:t>
      </w:r>
      <w:r w:rsidRPr="5530DF97" w:rsidR="1F4542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were</w:t>
      </w:r>
      <w:r w:rsidRPr="5530DF97" w:rsidR="50AECF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huge part of life in the ancient world. Poets such as Sappho</w:t>
      </w:r>
      <w:r w:rsidRPr="5530DF97" w:rsidR="2EF3BB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Kalidasa </w:t>
      </w:r>
      <w:r w:rsidRPr="5530DF97" w:rsidR="3FE6B7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lay the foundations for contemporary poetry, exploring form, metre, and theme. Greek </w:t>
      </w:r>
      <w:r w:rsidRPr="5530DF97" w:rsidR="114745F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theatre </w:t>
      </w:r>
      <w:r w:rsidRPr="5530DF97" w:rsidR="3FE6B7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was so prominent that it is still performed today, and the very layout of </w:t>
      </w:r>
      <w:r w:rsidRPr="5530DF97" w:rsidR="7208111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modern theatres</w:t>
      </w:r>
      <w:r w:rsidRPr="5530DF97" w:rsidR="0059342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stadiums</w:t>
      </w:r>
      <w:r w:rsidRPr="5530DF97">
        <w:rPr>
          <w:rStyle w:val="FootnoteReference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footnoteReference w:id="15111"/>
      </w:r>
      <w:r w:rsidRPr="5530DF97" w:rsidR="7208111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closely </w:t>
      </w:r>
      <w:r w:rsidRPr="5530DF97" w:rsidR="115223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resembles ancient ones.</w:t>
      </w:r>
      <w:r w:rsidRPr="5530DF97" w:rsidR="5E452FE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As for the connection between religious studies and Ancient History, there is no known civilisation within the ancient world that did not have some form of </w:t>
      </w:r>
      <w:r w:rsidRPr="5530DF97" w:rsidR="7BCCB3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religion or spirituality – at least in the way we would recognise it today. Religion was so deeply ingrained in ancient Greek society that they did not have a word for it, and communities like that in Teotihuac</w:t>
      </w:r>
      <w:r w:rsidRPr="5530DF97" w:rsidR="340B02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 have strong archaeological evidence of temples and divinities. Some of the </w:t>
      </w:r>
      <w:r w:rsidRPr="5530DF97" w:rsidR="6BB6CB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core Dharmic religions are rooted in the ancient world: Buddhism is believed to have started sometime in the 5th century BCE. </w:t>
      </w:r>
      <w:r w:rsidRPr="5530DF97" w:rsidR="17AC1F7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As Ancient History is the study of societies and cultures, it has clear links to </w:t>
      </w:r>
      <w:r w:rsidRPr="5530DF97" w:rsidR="0884825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most </w:t>
      </w:r>
      <w:r w:rsidRPr="5530DF97" w:rsidR="17AC1F7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subjects within the humanities as they all relate to humans: the development, struggles, and ways of human life. </w:t>
      </w:r>
    </w:p>
    <w:p w:rsidR="6DD1C57F" w:rsidP="5530DF97" w:rsidRDefault="6DD1C57F" w14:paraId="509C21FF" w14:textId="7F27F4B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6DD1C5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study of Ancient History offers invaluable insights into the origins of our beliefs and societal structures. By </w:t>
      </w:r>
      <w:r w:rsidRPr="5530DF97" w:rsidR="4D2438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studying ancient civilisations, we can understand the changes in human existence and the transformative power of culture across thousands of years. It is not merely a study of the past, but a gateway to understand the present by embracing diverse perspectives and interdisciplinary approaches</w:t>
      </w:r>
      <w:r w:rsidRPr="5530DF97" w:rsidR="3F263B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both of which enrich our comprehension of ancient societies. </w:t>
      </w:r>
    </w:p>
    <w:p w:rsidR="6B81BF86" w:rsidP="5A1CEAE8" w:rsidRDefault="6B81BF86" w14:paraId="11150B8F" w14:textId="2A0F013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7F7F412D" w:rsidP="5530DF97" w:rsidRDefault="7F7F412D" w14:paraId="5C2C504E" w14:textId="4102815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  <w:r w:rsidRPr="5530DF97" w:rsidR="7F7F41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  <w:t>Bibliography/Reference List</w:t>
      </w:r>
      <w:r w:rsidRPr="5530DF97" w:rsidR="437CDB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  <w:t xml:space="preserve">: </w:t>
      </w:r>
    </w:p>
    <w:p w:rsidR="1B3D9394" w:rsidP="5530DF97" w:rsidRDefault="1B3D9394" w14:paraId="0CB57A64" w14:textId="7046C7B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1B3D939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</w:t>
      </w:r>
      <w:r w:rsidRPr="5530DF97" w:rsidR="3B65A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5530DF97" w:rsidR="1B3D939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29B74D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Andrew Erskine, A Companion to Ancient History (2009), &lt;</w:t>
      </w:r>
      <w:hyperlink r:id="R04b43ddef2ed4f68">
        <w:r w:rsidRPr="5530DF97" w:rsidR="29B74D0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https://librarysearch.uwtsd.ac.uk/permalink/44WHELF_UWTSD/11c0l68/alma9910050080280242</w:t>
        </w:r>
      </w:hyperlink>
      <w:r w:rsidRPr="5530DF97" w:rsidR="29B74D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&gt; [accessed 17 October 2023].</w:t>
      </w:r>
    </w:p>
    <w:p w:rsidR="29B74D00" w:rsidP="5530DF97" w:rsidRDefault="29B74D00" w14:paraId="665F474A" w14:textId="4E5B0BB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5530DF97" w:rsidR="29B74D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</w:t>
      </w:r>
      <w:r w:rsidRPr="5530DF97" w:rsidR="708909D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5530DF97" w:rsidR="29B74D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1B3D939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Ewan Clayton, </w:t>
      </w:r>
      <w:bookmarkStart w:name="_Int_4pyfDbCZ" w:id="631568934"/>
      <w:r w:rsidRPr="5530DF97" w:rsidR="1B3D939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Where</w:t>
      </w:r>
      <w:bookmarkEnd w:id="631568934"/>
      <w:r w:rsidRPr="5530DF97" w:rsidR="1B3D939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did writing </w:t>
      </w:r>
      <w:r w:rsidRPr="5530DF97" w:rsidR="06F7ED7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begin?</w:t>
      </w:r>
      <w:r w:rsidRPr="5530DF97" w:rsidR="1B3D939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5530DF97" w:rsidR="0A4D62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&lt;</w:t>
      </w:r>
      <w:hyperlink r:id="Rd7bc1c4c5a5e41b8">
        <w:r w:rsidRPr="5530DF97" w:rsidR="0A4D62E6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https://www.bl.uk/history-of-writing/articles/where-did-writing-begin</w:t>
        </w:r>
      </w:hyperlink>
      <w:r w:rsidRPr="5530DF97" w:rsidR="0A4D62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&gt; [accessed: 19 October 2023].</w:t>
      </w:r>
    </w:p>
    <w:p w:rsidR="685C3231" w:rsidP="5530DF97" w:rsidRDefault="685C3231" w14:paraId="0D0EB575" w14:textId="78C851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5530DF97" w:rsidR="685C323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3</w:t>
      </w:r>
      <w:r w:rsidRPr="5530DF97" w:rsidR="1296B1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5530DF97" w:rsidR="1C0674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University of Reading, </w:t>
      </w:r>
      <w:r w:rsidRPr="5530DF97" w:rsidR="1C0674C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Classics and Classical Studies BA degrees</w:t>
      </w:r>
      <w:r w:rsidRPr="5530DF97" w:rsidR="226D0B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(2023</w:t>
      </w:r>
      <w:r w:rsidRPr="5530DF97" w:rsidR="01BF7DC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), </w:t>
      </w:r>
      <w:r w:rsidRPr="5530DF97" w:rsidR="226D0B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&lt;</w:t>
      </w:r>
      <w:hyperlink w:anchor=":~:text=Classical%20Studies%20examines%20the%20civilisations,modern%20Africa%2C%20Asia%20and%20Europe" r:id="R5c8adb31fcb34ff0">
        <w:r w:rsidRPr="5530DF97" w:rsidR="1ED1CF21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https://www.reading.ac.uk/ready-to-study/study/2023/classics-ug#:~:text=Classical%20Studies%20examines%20the%20civilisations,modern%20Africa%2C%20Asia%20and%20Europe</w:t>
        </w:r>
      </w:hyperlink>
      <w:r w:rsidRPr="5530DF97" w:rsidR="226D0B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&gt;</w:t>
      </w:r>
      <w:r w:rsidRPr="5530DF97" w:rsidR="19EE98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[accessed: 21 October 2023].</w:t>
      </w:r>
    </w:p>
    <w:p w:rsidR="039BC095" w:rsidP="5530DF97" w:rsidRDefault="039BC095" w14:paraId="7DDDC26A" w14:textId="3AB1B2E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5530DF97" w:rsidR="039BC0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4</w:t>
      </w:r>
      <w:r w:rsidRPr="5530DF97" w:rsidR="48F57E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5530DF97" w:rsidR="039BC0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5530DF97" w:rsidR="19EE98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University of Wales Trinity St David, </w:t>
      </w:r>
      <w:r w:rsidRPr="5530DF97" w:rsidR="19EE98B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Ancient History BA </w:t>
      </w:r>
      <w:r w:rsidRPr="5530DF97" w:rsidR="19EE98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(2023), &lt;</w:t>
      </w:r>
      <w:hyperlink r:id="R164ec7c4af1846dd">
        <w:r w:rsidRPr="5530DF97" w:rsidR="1134A70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https://www.uwtsd.ac.uk/ba-ancient-history/</w:t>
        </w:r>
      </w:hyperlink>
      <w:r w:rsidRPr="5530DF97" w:rsidR="1134A7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530DF97" w:rsidR="1134A70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&gt; [accessed: 12 October 2023]. </w:t>
      </w:r>
    </w:p>
    <w:p w:rsidR="05B9C0C4" w:rsidP="5530DF97" w:rsidRDefault="05B9C0C4" w14:paraId="2A6FF4F8" w14:textId="0D5B341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530DF97" w:rsidR="05B9C0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5</w:t>
      </w:r>
      <w:r w:rsidRPr="5530DF97" w:rsidR="4D7378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5530DF97" w:rsidR="1134A70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University of Cardiff, </w:t>
      </w:r>
      <w:r w:rsidRPr="5530DF97" w:rsidR="1134A70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Ancient History BA</w:t>
      </w:r>
      <w:r w:rsidRPr="5530DF97" w:rsidR="1134A70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(2023), &lt;</w:t>
      </w:r>
      <w:hyperlink r:id="R179883ea1a6b4477">
        <w:r w:rsidRPr="5530DF97" w:rsidR="1134A70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https://www.cardiff.ac.uk/study/undergraduate/courses/course/ancient-history-ba</w:t>
        </w:r>
      </w:hyperlink>
      <w:r w:rsidRPr="5530DF97" w:rsidR="1134A7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&gt; [accessed: 14 October 2023].</w:t>
      </w:r>
    </w:p>
    <w:p w:rsidR="11777EA8" w:rsidP="5530DF97" w:rsidRDefault="11777EA8" w14:paraId="103E779A" w14:textId="600839B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530DF97" w:rsidR="11777E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6</w:t>
      </w:r>
      <w:r w:rsidRPr="5530DF97" w:rsidR="2B8B65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 w:rsidRPr="5530DF97" w:rsidR="22E304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Kelly Hearn, </w:t>
      </w:r>
      <w:r w:rsidRPr="5530DF97" w:rsidR="22E304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Who Built the Great City of Teoti</w:t>
      </w:r>
      <w:r w:rsidRPr="5530DF97" w:rsidR="6187E9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huacan</w:t>
      </w:r>
      <w:r w:rsidRPr="5530DF97" w:rsidR="202CCE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? </w:t>
      </w:r>
      <w:r w:rsidRPr="5530DF97" w:rsidR="6187E9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&lt;</w:t>
      </w:r>
      <w:hyperlink w:anchor=":~:text=The%20Mayan%20city%20in%20today's%20Mexico%20has%20mysterious%20origins.&amp;text=It%20was%20massive%2C%20one%20of,its%20origins%20are%20a%20mystery" r:id="R2269106365c141f7">
        <w:r w:rsidRPr="5530DF97" w:rsidR="0D7D3D8B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https://www.nationalgeographic.com/history/article/teotihuacan#:~:text=The%20Mayan%20city%20in%20today's%20Mexico%20has%20mysterious%20origins.&amp;text=It%20was%20massive%2C%20one%20of,its%20origins%20are%20a%20mystery</w:t>
        </w:r>
      </w:hyperlink>
      <w:r w:rsidRPr="5530DF97" w:rsidR="6187E9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&gt;</w:t>
      </w:r>
      <w:r w:rsidRPr="5530DF97" w:rsidR="250B34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[accessed: 19 October 2023].</w:t>
      </w:r>
    </w:p>
    <w:p w:rsidR="644EADD5" w:rsidP="5530DF97" w:rsidRDefault="644EADD5" w14:paraId="16899187" w14:textId="27DCA80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644EAD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7</w:t>
      </w:r>
      <w:r w:rsidRPr="5530DF97" w:rsidR="60E28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 w:rsidRPr="5530DF97" w:rsidR="0AC707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George Cowgill, Arizona State University</w:t>
      </w:r>
      <w:r w:rsidRPr="5530DF97" w:rsidR="1D7698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(2023), &lt;</w:t>
      </w:r>
      <w:hyperlink r:id="R93858a0a021d4d52">
        <w:r w:rsidRPr="5530DF97" w:rsidR="1D7698F8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https://search.asu.edu/profile/25879</w:t>
        </w:r>
      </w:hyperlink>
      <w:r w:rsidRPr="5530DF97" w:rsidR="1D7698F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&gt; [accessed: 21 October 2023].</w:t>
      </w:r>
    </w:p>
    <w:p w:rsidR="7B244FC3" w:rsidP="5530DF97" w:rsidRDefault="7B244FC3" w14:paraId="0BDD7B22" w14:textId="1A598EF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5530DF97" w:rsidR="7B244FC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8</w:t>
      </w:r>
      <w:r w:rsidRPr="5530DF97" w:rsidR="086F13F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5530DF97" w:rsidR="1D7698F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27C497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George Cowgill, ‘Origins and Development of Urbanism: Archaeological Perspectives’, </w:t>
      </w:r>
      <w:r w:rsidRPr="5530DF97" w:rsidR="27C497C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Annual Review of Anthropology</w:t>
      </w:r>
      <w:r w:rsidRPr="5530DF97" w:rsidR="27C497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 33</w:t>
      </w:r>
      <w:r w:rsidRPr="5530DF97" w:rsidR="53B9EB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(2004), 525-549 (p. 5</w:t>
      </w:r>
      <w:r w:rsidRPr="5530DF97" w:rsidR="125ED1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31) &lt;DOI: </w:t>
      </w:r>
      <w:hyperlink r:id="R37b7541b86e94068">
        <w:r w:rsidRPr="5530DF97" w:rsidR="125ED126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2"/>
            <w:szCs w:val="22"/>
          </w:rPr>
          <w:t>https://www-jstor-org.ezproxy.uwtsd.ac.uk/stable/25064864?seq=20</w:t>
        </w:r>
      </w:hyperlink>
      <w:r w:rsidRPr="5530DF97" w:rsidR="125ED1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&gt;</w:t>
      </w:r>
      <w:r w:rsidRPr="5530DF97" w:rsidR="0460D4C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[accessed: 21 October 2023].</w:t>
      </w:r>
    </w:p>
    <w:p w:rsidR="776D20E3" w:rsidP="5530DF97" w:rsidRDefault="776D20E3" w14:paraId="1B6B3DCD" w14:textId="499CC56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5530DF97" w:rsidR="776D20E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9</w:t>
      </w:r>
      <w:r w:rsidRPr="5530DF97" w:rsidR="68E0645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5530DF97" w:rsidR="0FA89B8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5530DF97" w:rsidR="0FA89B8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AdvanceHE</w:t>
      </w:r>
      <w:r w:rsidRPr="5530DF97" w:rsidR="0FA89B8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, </w:t>
      </w:r>
      <w:r w:rsidRPr="5530DF97" w:rsidR="0FA89B8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Equality in Higher Education: statistical reports for 2021</w:t>
      </w:r>
      <w:r w:rsidRPr="5530DF97" w:rsidR="0FA89B8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(2021) &lt;</w:t>
      </w:r>
      <w:hyperlink w:anchor=":~:text=Between%202003%2F04%20and%202019,from%208.6%25%20to%2015.4%25" r:id="Rd618822040ad4f25">
        <w:r w:rsidRPr="5530DF97" w:rsidR="4E4D80B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https://www.advance-he.ac.uk/news-and-views/equality-higher-education-statistical-reports-2021#:~:text=Between%202003%2F04%20and%202019,from%208.6%25%20to%2015.4%25</w:t>
        </w:r>
      </w:hyperlink>
      <w:r w:rsidRPr="5530DF97" w:rsidR="4E4D80B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0FA89B8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&gt;</w:t>
      </w:r>
      <w:r w:rsidRPr="5530DF97" w:rsidR="12D4CA2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[accessed: 20 October 2023].</w:t>
      </w:r>
    </w:p>
    <w:p w:rsidR="1DD5ECE0" w:rsidP="5530DF97" w:rsidRDefault="1DD5ECE0" w14:paraId="75B306F5" w14:textId="57E26D2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1DD5EC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10</w:t>
      </w:r>
      <w:r w:rsidRPr="5530DF97" w:rsidR="03FDE2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5530DF97" w:rsidR="7E8163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University of St Andrews, </w:t>
      </w:r>
      <w:r w:rsidRPr="5530DF97" w:rsidR="28C1B5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Ancient History and Philosophy MA (2023), &lt;</w:t>
      </w:r>
      <w:hyperlink r:id="Rf2c5b594f9404539">
        <w:r w:rsidRPr="5530DF97" w:rsidR="28C1B5A1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https://www.st-andrews.ac.uk/subjects/specs/2019-20/UAHFANHJPHI.html</w:t>
        </w:r>
      </w:hyperlink>
      <w:r w:rsidRPr="5530DF97" w:rsidR="28C1B5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&gt; [accessed: 21 October 2023].</w:t>
      </w:r>
    </w:p>
    <w:p w:rsidR="7E816330" w:rsidP="5530DF97" w:rsidRDefault="7E816330" w14:paraId="0A12903C" w14:textId="2ADDCC7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7E8163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</w:t>
      </w:r>
      <w:r w:rsidRPr="5530DF97" w:rsidR="79E5E0E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</w:t>
      </w:r>
      <w:r w:rsidRPr="5530DF97" w:rsidR="042189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5530DF97" w:rsidR="7E8163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5B1DA0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Michael Frede, ‘The Study of Ancient Philosophy’, The Historiography of Philosophy (2021), </w:t>
      </w:r>
      <w:r w:rsidRPr="5530DF97" w:rsidR="19C285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139-163 &lt;DOI: </w:t>
      </w:r>
      <w:hyperlink r:id="Rd5f59676b9bd4000">
        <w:r w:rsidRPr="5530DF97" w:rsidR="19C2855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https://doi.org/10.1093/oso/9780198840725.003.0014</w:t>
        </w:r>
      </w:hyperlink>
      <w:r w:rsidRPr="5530DF97" w:rsidR="19C285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&gt; [</w:t>
      </w:r>
      <w:r w:rsidRPr="5530DF97" w:rsidR="58676A8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accessed: 20 October 2023</w:t>
      </w:r>
      <w:r w:rsidRPr="5530DF97" w:rsidR="19C285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]</w:t>
      </w:r>
      <w:r w:rsidRPr="5530DF97" w:rsidR="4814DA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</w:p>
    <w:p w:rsidR="6B16FB99" w:rsidP="5530DF97" w:rsidRDefault="6B16FB99" w14:paraId="57FE8CF0" w14:textId="2450B3F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530DF97" w:rsidR="6B16FB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</w:t>
      </w:r>
      <w:r w:rsidRPr="5530DF97" w:rsidR="6EDB67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</w:t>
      </w:r>
      <w:r w:rsidRPr="5530DF97" w:rsidR="46A9354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5530DF97" w:rsidR="6B16FB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Mark Cartwright, </w:t>
      </w:r>
      <w:r w:rsidRPr="5530DF97" w:rsidR="6B16FB9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Greek Theatre Architecture</w:t>
      </w:r>
      <w:r w:rsidRPr="5530DF97" w:rsidR="6B16FB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(2016), &lt;</w:t>
      </w:r>
      <w:hyperlink r:id="Rba29eb85f41f4288">
        <w:r w:rsidRPr="5530DF97" w:rsidR="02A7BD00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https://www.worldhistory.org/article/895/greek-theatre-architecture/</w:t>
        </w:r>
      </w:hyperlink>
      <w:r w:rsidRPr="5530DF97" w:rsidR="02A7BD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530DF97" w:rsidR="6B16FB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&gt; [accessed: 20 October 2023]</w:t>
      </w:r>
      <w:r w:rsidRPr="5530DF97" w:rsidR="5D6E41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5530DF97" w:rsidRDefault="5530DF97" w14:paraId="6DCB4933" w14:textId="4C57CE56">
      <w:pPr>
        <w:spacing w:after="0" w:line="240" w:lineRule="auto"/>
      </w:pPr>
      <w:r>
        <w:separator/>
      </w:r>
    </w:p>
  </w:footnote>
  <w:footnote w:type="continuationSeparator" w:id="0">
    <w:p w:rsidR="5530DF97" w:rsidRDefault="5530DF97" w14:paraId="0F7390F0" w14:textId="49480F05">
      <w:pPr>
        <w:spacing w:after="0" w:line="240" w:lineRule="auto"/>
      </w:pPr>
      <w:r>
        <w:continuationSeparator/>
      </w:r>
    </w:p>
  </w:footnote>
  <w:footnote w:id="30135">
    <w:p w:rsidR="5530DF97" w:rsidP="5530DF97" w:rsidRDefault="5530DF97" w14:paraId="44CA5EA7" w14:textId="6DD7EA0C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Ewan Clayton</w:t>
      </w:r>
      <w:r w:rsidR="5530DF97">
        <w:rPr/>
        <w:t>, British Library</w:t>
      </w:r>
      <w:r w:rsidR="5530DF97">
        <w:rPr/>
        <w:t xml:space="preserve">, </w:t>
      </w:r>
      <w:bookmarkStart w:name="_Int_uRg3wxzv" w:id="1507810723"/>
      <w:r w:rsidRPr="5530DF97" w:rsidR="5530DF97">
        <w:rPr>
          <w:i w:val="1"/>
          <w:iCs w:val="1"/>
        </w:rPr>
        <w:t>Where</w:t>
      </w:r>
      <w:bookmarkEnd w:id="1507810723"/>
      <w:r w:rsidRPr="5530DF97" w:rsidR="5530DF97">
        <w:rPr>
          <w:i w:val="1"/>
          <w:iCs w:val="1"/>
        </w:rPr>
        <w:t xml:space="preserve"> did writing begin?</w:t>
      </w:r>
    </w:p>
  </w:footnote>
  <w:footnote w:id="16771">
    <w:p w:rsidR="5530DF97" w:rsidP="5530DF97" w:rsidRDefault="5530DF97" w14:paraId="1EB13A15" w14:textId="7FBFB262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University of Reading, (2023).</w:t>
      </w:r>
    </w:p>
  </w:footnote>
  <w:footnote w:id="14141">
    <w:p w:rsidR="5530DF97" w:rsidP="5530DF97" w:rsidRDefault="5530DF97" w14:paraId="7E0D44AB" w14:textId="39ED9BC2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University of Wales Trinity St David (2023).</w:t>
      </w:r>
    </w:p>
  </w:footnote>
  <w:footnote w:id="23634">
    <w:p w:rsidR="5530DF97" w:rsidP="5530DF97" w:rsidRDefault="5530DF97" w14:paraId="60194295" w14:textId="7E65BE12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University of Cardiff, (2023). </w:t>
      </w:r>
    </w:p>
  </w:footnote>
  <w:footnote w:id="7803">
    <w:p w:rsidR="5530DF97" w:rsidP="5530DF97" w:rsidRDefault="5530DF97" w14:paraId="3E54FB52" w14:textId="014D9E32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Kelly Hearn, National Geographic.</w:t>
      </w:r>
    </w:p>
  </w:footnote>
  <w:footnote w:id="1367">
    <w:p w:rsidR="5530DF97" w:rsidP="5530DF97" w:rsidRDefault="5530DF97" w14:paraId="76AB4E0E" w14:textId="3C3B425A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</w:t>
      </w:r>
      <w:r w:rsidR="5530DF97">
        <w:rPr/>
        <w:t>AdvanceHE</w:t>
      </w:r>
      <w:r w:rsidR="5530DF97">
        <w:rPr/>
        <w:t>, 2021.</w:t>
      </w:r>
    </w:p>
  </w:footnote>
  <w:footnote w:id="25608">
    <w:p w:rsidR="5530DF97" w:rsidP="5530DF97" w:rsidRDefault="5530DF97" w14:paraId="6638777D" w14:textId="6BADE30A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Arizona State University, (2023).</w:t>
      </w:r>
    </w:p>
  </w:footnote>
  <w:footnote w:id="5372">
    <w:p w:rsidR="5530DF97" w:rsidP="5530DF97" w:rsidRDefault="5530DF97" w14:paraId="27EF727F" w14:textId="391E5A1D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Cowgill, ‘Origins and Development of Urbanism: Archaeological Perspectives’ (2004), p.351.</w:t>
      </w:r>
    </w:p>
  </w:footnote>
  <w:footnote w:id="7685">
    <w:p w:rsidR="5530DF97" w:rsidP="5530DF97" w:rsidRDefault="5530DF97" w14:paraId="1AB78711" w14:textId="382A3297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University of St Andrews, (2023).</w:t>
      </w:r>
    </w:p>
  </w:footnote>
  <w:footnote w:id="3607">
    <w:p w:rsidR="5530DF97" w:rsidP="5530DF97" w:rsidRDefault="5530DF97" w14:paraId="6C326E76" w14:textId="0A463B19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Michael Frede, ’The Study of Ancient Philosophy’ (2021).</w:t>
      </w:r>
    </w:p>
  </w:footnote>
  <w:footnote w:id="15111">
    <w:p w:rsidR="5530DF97" w:rsidP="5530DF97" w:rsidRDefault="5530DF97" w14:paraId="0220E2E3" w14:textId="278F6D1F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</w:t>
      </w:r>
    </w:p>
  </w:footnote>
  <w:footnote w:id="23917">
    <w:p w:rsidR="5530DF97" w:rsidP="5530DF97" w:rsidRDefault="5530DF97" w14:paraId="2AAD4BA7" w14:textId="14ABBB07">
      <w:pPr>
        <w:pStyle w:val="FootnoteText"/>
        <w:bidi w:val="0"/>
      </w:pPr>
      <w:r w:rsidRPr="5530DF97">
        <w:rPr>
          <w:rStyle w:val="FootnoteReference"/>
        </w:rPr>
        <w:footnoteRef/>
      </w:r>
      <w:r w:rsidR="5530DF97">
        <w:rPr/>
        <w:t xml:space="preserve"> Andrew Erskine, </w:t>
      </w:r>
      <w:r w:rsidRPr="5530DF97" w:rsidR="5530DF97">
        <w:rPr>
          <w:i w:val="1"/>
          <w:iCs w:val="1"/>
        </w:rPr>
        <w:t>A Companion to Ancient History</w:t>
      </w:r>
      <w:r w:rsidRPr="5530DF97" w:rsidR="5530DF97">
        <w:rPr>
          <w:i w:val="0"/>
          <w:iCs w:val="0"/>
        </w:rPr>
        <w:t>, (2009).</w:t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Rg3wxzv" int2:invalidationBookmarkName="" int2:hashCode="Ul9htnKSKbGohU" int2:id="xHJzcPDw">
      <int2:state int2:type="AugLoop_Text_Critique" int2:value="Rejected"/>
    </int2:bookmark>
    <int2:bookmark int2:bookmarkName="_Int_4pyfDbCZ" int2:invalidationBookmarkName="" int2:hashCode="Ul9htnKSKbGohU" int2:id="Wwsj942u">
      <int2:state int2:type="AugLoop_Text_Critique" int2:value="Rejected"/>
    </int2:bookmark>
    <int2:bookmark int2:bookmarkName="_Int_uDMaXdfN" int2:invalidationBookmarkName="" int2:hashCode="+hy8M85sF9u9T4" int2:id="gRWbwUOn">
      <int2:state int2:type="AugLoop_Text_Critique" int2:value="Rejected"/>
    </int2:bookmark>
    <int2:bookmark int2:bookmarkName="_Int_4h7wj2ED" int2:invalidationBookmarkName="" int2:hashCode="xLRtOmtNIXRGwW" int2:id="jKsDCa6Y">
      <int2:state int2:type="AugLoop_Text_Critique" int2:value="Rejected"/>
    </int2:bookmark>
    <int2:bookmark int2:bookmarkName="_Int_Mdpo2Wa7" int2:invalidationBookmarkName="" int2:hashCode="LEQXQ5DUl1vdcB" int2:id="8UbFP3wv">
      <int2:state int2:type="AugLoop_Text_Critique" int2:value="Rejected"/>
    </int2:bookmark>
    <int2:bookmark int2:bookmarkName="_Int_ocVXnUvo" int2:invalidationBookmarkName="" int2:hashCode="zTpzeg6sCjn5ub" int2:id="6jl9DqNm">
      <int2:state int2:type="AugLoop_Text_Critique" int2:value="Rejected"/>
    </int2:bookmark>
    <int2:bookmark int2:bookmarkName="_Int_1sKVXqGw" int2:invalidationBookmarkName="" int2:hashCode="DCIPRhGOPXHQ+I" int2:id="uL6lpDAj">
      <int2:state int2:type="AugLoop_Text_Critique" int2:value="Rejected"/>
    </int2:bookmark>
    <int2:entireDocument int2:id="d6O62iEK">
      <int2:extLst>
        <oel:ext uri="E302BA01-7950-474C-9AD3-286E660C40A8">
          <int2:similaritySummary int2:version="1" int2:runId="1697993438398" int2:tilesCheckedInThisRun="23" int2:totalNumOfTiles="23" int2:similarityAnnotationCount="0" int2:numWords="1935" int2:numFlaggedWords="0"/>
        </oel:ext>
      </int2:extLst>
    </int2:entireDocument>
  </int2:observations>
  <int2:intelligenceSettings/>
  <int2:onDemandWorkflows>
    <int2:onDemandWorkflow int2:type="SimilarityCheck" int2:paragraphVersions="2C078E63-0C44C4B8 46C7C35A-145A2C86 016FEFC8-61E3A7FF 0E8D9862-3C555CD3 0C0CDAF7-638B9935 1076C0BC-352537B9 5675985F-3D60BD23 300643B6-3DD3ABBA 1DA7BD8E-76A9E59F 509C21FF-7F27F4BC 11150B8F-2A0F013C 5C2C504E-41028150 0CB57A64-7046C7BA 665F474A-4E5B0BB5 0D0EB575-78C85127 7DDDC26A-3AB1B2E1 2A6FF4F8-0D5B341C 103E779A-600839BC 16899187-27DCA800 0BDD7B22-1A598EFC 1B6B3DCD-499CC564 75B306F5-57E26D2A 0A12903C-2ADDCC7C 3745B6D3-5DC6EEFC 57FE8CF0-0AF6B5FD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f026db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f68a6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E638D6"/>
    <w:rsid w:val="00593428"/>
    <w:rsid w:val="009A6F0D"/>
    <w:rsid w:val="00D3A0AA"/>
    <w:rsid w:val="0119F91F"/>
    <w:rsid w:val="012E41B4"/>
    <w:rsid w:val="0152AB2F"/>
    <w:rsid w:val="0162CE90"/>
    <w:rsid w:val="01A95D33"/>
    <w:rsid w:val="01BF7DC3"/>
    <w:rsid w:val="0261F8D0"/>
    <w:rsid w:val="027A9AC8"/>
    <w:rsid w:val="02A7BD00"/>
    <w:rsid w:val="02EBEB86"/>
    <w:rsid w:val="03294A26"/>
    <w:rsid w:val="035FA08C"/>
    <w:rsid w:val="038213B7"/>
    <w:rsid w:val="039BC095"/>
    <w:rsid w:val="03A613B1"/>
    <w:rsid w:val="03C9248F"/>
    <w:rsid w:val="03FDC931"/>
    <w:rsid w:val="03FDE2D7"/>
    <w:rsid w:val="0421893D"/>
    <w:rsid w:val="0454981D"/>
    <w:rsid w:val="045F6011"/>
    <w:rsid w:val="0460D4C9"/>
    <w:rsid w:val="0465E276"/>
    <w:rsid w:val="048146F5"/>
    <w:rsid w:val="04C51A87"/>
    <w:rsid w:val="04E0FDF5"/>
    <w:rsid w:val="056DE030"/>
    <w:rsid w:val="05B9C0C4"/>
    <w:rsid w:val="05BCF690"/>
    <w:rsid w:val="0601B2D7"/>
    <w:rsid w:val="061D1756"/>
    <w:rsid w:val="0670CB74"/>
    <w:rsid w:val="067CCE56"/>
    <w:rsid w:val="06F7ED7B"/>
    <w:rsid w:val="070125F8"/>
    <w:rsid w:val="0711F63C"/>
    <w:rsid w:val="0732747E"/>
    <w:rsid w:val="07491E55"/>
    <w:rsid w:val="07A75474"/>
    <w:rsid w:val="07EB3776"/>
    <w:rsid w:val="07F76A5E"/>
    <w:rsid w:val="086F13F8"/>
    <w:rsid w:val="087885E9"/>
    <w:rsid w:val="0884825C"/>
    <w:rsid w:val="08A580F2"/>
    <w:rsid w:val="08F64181"/>
    <w:rsid w:val="08FE1713"/>
    <w:rsid w:val="09214A28"/>
    <w:rsid w:val="09988BAA"/>
    <w:rsid w:val="09AB88D1"/>
    <w:rsid w:val="09AE2318"/>
    <w:rsid w:val="09F06CAB"/>
    <w:rsid w:val="0A3CE0ED"/>
    <w:rsid w:val="0A415153"/>
    <w:rsid w:val="0A4D62E6"/>
    <w:rsid w:val="0A85ACAD"/>
    <w:rsid w:val="0A8B65A0"/>
    <w:rsid w:val="0AC707EE"/>
    <w:rsid w:val="0ACBE3AC"/>
    <w:rsid w:val="0B443C97"/>
    <w:rsid w:val="0B850F3E"/>
    <w:rsid w:val="0BAC771E"/>
    <w:rsid w:val="0BC1E056"/>
    <w:rsid w:val="0BDD21B4"/>
    <w:rsid w:val="0C57CCF9"/>
    <w:rsid w:val="0C845DE9"/>
    <w:rsid w:val="0CC29E2D"/>
    <w:rsid w:val="0CC6961F"/>
    <w:rsid w:val="0CE00CF8"/>
    <w:rsid w:val="0D0682D2"/>
    <w:rsid w:val="0D7D3D8B"/>
    <w:rsid w:val="0DB85FD9"/>
    <w:rsid w:val="0DDB87EF"/>
    <w:rsid w:val="0DE3445A"/>
    <w:rsid w:val="0E0CC4BC"/>
    <w:rsid w:val="0E3DA92C"/>
    <w:rsid w:val="0E626680"/>
    <w:rsid w:val="0E661DB0"/>
    <w:rsid w:val="0E87E03B"/>
    <w:rsid w:val="0EC1651B"/>
    <w:rsid w:val="0F7F14BB"/>
    <w:rsid w:val="0F8418F9"/>
    <w:rsid w:val="0F9A5D6A"/>
    <w:rsid w:val="0FA89B89"/>
    <w:rsid w:val="0FBA22DE"/>
    <w:rsid w:val="105594E3"/>
    <w:rsid w:val="109CA8FD"/>
    <w:rsid w:val="10DBC5D4"/>
    <w:rsid w:val="10F0009B"/>
    <w:rsid w:val="1134A70E"/>
    <w:rsid w:val="114745FC"/>
    <w:rsid w:val="115223D1"/>
    <w:rsid w:val="11777EA8"/>
    <w:rsid w:val="117D7A54"/>
    <w:rsid w:val="1195A6F2"/>
    <w:rsid w:val="11C74D15"/>
    <w:rsid w:val="12130D82"/>
    <w:rsid w:val="125ED126"/>
    <w:rsid w:val="12679078"/>
    <w:rsid w:val="1296B18A"/>
    <w:rsid w:val="12D4CA2E"/>
    <w:rsid w:val="12E0CF8E"/>
    <w:rsid w:val="12EAF44D"/>
    <w:rsid w:val="12FCA210"/>
    <w:rsid w:val="13DF39F0"/>
    <w:rsid w:val="1433AFF1"/>
    <w:rsid w:val="14AEBCE4"/>
    <w:rsid w:val="14BA77D3"/>
    <w:rsid w:val="14D1A804"/>
    <w:rsid w:val="152DDB1B"/>
    <w:rsid w:val="15D51654"/>
    <w:rsid w:val="1600F3CE"/>
    <w:rsid w:val="1613AA6C"/>
    <w:rsid w:val="166D7865"/>
    <w:rsid w:val="1770AD70"/>
    <w:rsid w:val="17AC1F75"/>
    <w:rsid w:val="1801E720"/>
    <w:rsid w:val="180948C6"/>
    <w:rsid w:val="1837FAA2"/>
    <w:rsid w:val="183E38A2"/>
    <w:rsid w:val="18CE26DC"/>
    <w:rsid w:val="19A8D057"/>
    <w:rsid w:val="19B9477B"/>
    <w:rsid w:val="19C2855E"/>
    <w:rsid w:val="19EE98B2"/>
    <w:rsid w:val="1A659BFF"/>
    <w:rsid w:val="1A894A0A"/>
    <w:rsid w:val="1AE9D74E"/>
    <w:rsid w:val="1B3D9394"/>
    <w:rsid w:val="1B40E988"/>
    <w:rsid w:val="1B44A0B8"/>
    <w:rsid w:val="1B6F9B64"/>
    <w:rsid w:val="1C0674C6"/>
    <w:rsid w:val="1CE07119"/>
    <w:rsid w:val="1D0D4DD8"/>
    <w:rsid w:val="1D3EF0EF"/>
    <w:rsid w:val="1D7698F8"/>
    <w:rsid w:val="1DD5ECE0"/>
    <w:rsid w:val="1E217810"/>
    <w:rsid w:val="1E788A4A"/>
    <w:rsid w:val="1EA73C26"/>
    <w:rsid w:val="1EBA40C2"/>
    <w:rsid w:val="1ECAF874"/>
    <w:rsid w:val="1ED1CF21"/>
    <w:rsid w:val="1EDAC150"/>
    <w:rsid w:val="1F0570A2"/>
    <w:rsid w:val="1F1C24F4"/>
    <w:rsid w:val="1F30766D"/>
    <w:rsid w:val="1F454259"/>
    <w:rsid w:val="1F6763C4"/>
    <w:rsid w:val="1F72418A"/>
    <w:rsid w:val="202CCE95"/>
    <w:rsid w:val="20430C87"/>
    <w:rsid w:val="20ED3A36"/>
    <w:rsid w:val="210BD4CE"/>
    <w:rsid w:val="21370245"/>
    <w:rsid w:val="213EE47E"/>
    <w:rsid w:val="218BCE54"/>
    <w:rsid w:val="21FB77F6"/>
    <w:rsid w:val="223D1164"/>
    <w:rsid w:val="226D0B2A"/>
    <w:rsid w:val="22748BDD"/>
    <w:rsid w:val="2275D330"/>
    <w:rsid w:val="2285323F"/>
    <w:rsid w:val="22D6137C"/>
    <w:rsid w:val="22E30432"/>
    <w:rsid w:val="234FB29D"/>
    <w:rsid w:val="23D8E1C5"/>
    <w:rsid w:val="23EF9617"/>
    <w:rsid w:val="24302C50"/>
    <w:rsid w:val="24679F21"/>
    <w:rsid w:val="24E83795"/>
    <w:rsid w:val="24E8C7ED"/>
    <w:rsid w:val="24EB82FE"/>
    <w:rsid w:val="250B347E"/>
    <w:rsid w:val="25167DAA"/>
    <w:rsid w:val="25185FBD"/>
    <w:rsid w:val="2574B226"/>
    <w:rsid w:val="265980FC"/>
    <w:rsid w:val="266FDDB3"/>
    <w:rsid w:val="2699A08F"/>
    <w:rsid w:val="26A1D8DE"/>
    <w:rsid w:val="26B24E0B"/>
    <w:rsid w:val="26CC2339"/>
    <w:rsid w:val="26ED994B"/>
    <w:rsid w:val="278EC534"/>
    <w:rsid w:val="278F5CDA"/>
    <w:rsid w:val="27C497CD"/>
    <w:rsid w:val="27E001E5"/>
    <w:rsid w:val="28A4D2F4"/>
    <w:rsid w:val="28C1B5A1"/>
    <w:rsid w:val="291F80E1"/>
    <w:rsid w:val="29580E7B"/>
    <w:rsid w:val="298258D6"/>
    <w:rsid w:val="29B74D00"/>
    <w:rsid w:val="2A0866E4"/>
    <w:rsid w:val="2A249B51"/>
    <w:rsid w:val="2A482349"/>
    <w:rsid w:val="2A95D787"/>
    <w:rsid w:val="2AC6BE2D"/>
    <w:rsid w:val="2AF27D08"/>
    <w:rsid w:val="2B8B6597"/>
    <w:rsid w:val="2BC47157"/>
    <w:rsid w:val="2BE3F3AA"/>
    <w:rsid w:val="2BFBAB91"/>
    <w:rsid w:val="2C122AB4"/>
    <w:rsid w:val="2C288DD1"/>
    <w:rsid w:val="2C31A7E8"/>
    <w:rsid w:val="2C31F664"/>
    <w:rsid w:val="2CDD2580"/>
    <w:rsid w:val="2D086F42"/>
    <w:rsid w:val="2D728681"/>
    <w:rsid w:val="2D7FC40B"/>
    <w:rsid w:val="2DD91CFF"/>
    <w:rsid w:val="2DFADF8A"/>
    <w:rsid w:val="2DFC2A25"/>
    <w:rsid w:val="2E5B4ABC"/>
    <w:rsid w:val="2E6A3029"/>
    <w:rsid w:val="2E78F5E1"/>
    <w:rsid w:val="2EEB3693"/>
    <w:rsid w:val="2EF3BB73"/>
    <w:rsid w:val="2F445427"/>
    <w:rsid w:val="2F74ED60"/>
    <w:rsid w:val="2FBEA4DF"/>
    <w:rsid w:val="306EFD48"/>
    <w:rsid w:val="30D2C94C"/>
    <w:rsid w:val="30FCD7E6"/>
    <w:rsid w:val="3132804C"/>
    <w:rsid w:val="31B7A473"/>
    <w:rsid w:val="31F0A85A"/>
    <w:rsid w:val="32268D92"/>
    <w:rsid w:val="322B07BB"/>
    <w:rsid w:val="3271D706"/>
    <w:rsid w:val="329F24D7"/>
    <w:rsid w:val="32A0E96C"/>
    <w:rsid w:val="32AC8E22"/>
    <w:rsid w:val="32CF9B48"/>
    <w:rsid w:val="33159382"/>
    <w:rsid w:val="336F05A6"/>
    <w:rsid w:val="33985E23"/>
    <w:rsid w:val="339AA0AC"/>
    <w:rsid w:val="33B462F3"/>
    <w:rsid w:val="340B0236"/>
    <w:rsid w:val="341ED22C"/>
    <w:rsid w:val="343B5F5E"/>
    <w:rsid w:val="34485E83"/>
    <w:rsid w:val="346186E0"/>
    <w:rsid w:val="34B163E3"/>
    <w:rsid w:val="34CD9AD5"/>
    <w:rsid w:val="34F5C7F1"/>
    <w:rsid w:val="34F69D70"/>
    <w:rsid w:val="34F70349"/>
    <w:rsid w:val="352FE750"/>
    <w:rsid w:val="358AD5F0"/>
    <w:rsid w:val="35A977C8"/>
    <w:rsid w:val="35D7F30E"/>
    <w:rsid w:val="364D3444"/>
    <w:rsid w:val="36BE06A7"/>
    <w:rsid w:val="36C57EA6"/>
    <w:rsid w:val="36D2416E"/>
    <w:rsid w:val="3702C4E9"/>
    <w:rsid w:val="3726A651"/>
    <w:rsid w:val="37D8C1A7"/>
    <w:rsid w:val="37E904A5"/>
    <w:rsid w:val="380C3F70"/>
    <w:rsid w:val="381362AD"/>
    <w:rsid w:val="389782F5"/>
    <w:rsid w:val="38C1063C"/>
    <w:rsid w:val="38C276B2"/>
    <w:rsid w:val="39102AF0"/>
    <w:rsid w:val="39F5A769"/>
    <w:rsid w:val="3AB7A007"/>
    <w:rsid w:val="3ABABCF2"/>
    <w:rsid w:val="3ADAAD2D"/>
    <w:rsid w:val="3B0E3257"/>
    <w:rsid w:val="3B132966"/>
    <w:rsid w:val="3B4D1C70"/>
    <w:rsid w:val="3B65AA24"/>
    <w:rsid w:val="3BBDCCC4"/>
    <w:rsid w:val="3BF8A6FE"/>
    <w:rsid w:val="3C0886D8"/>
    <w:rsid w:val="3CBCCA33"/>
    <w:rsid w:val="3CE6D3D0"/>
    <w:rsid w:val="3D1A46A8"/>
    <w:rsid w:val="3D4182F2"/>
    <w:rsid w:val="3D95E7D5"/>
    <w:rsid w:val="3DEF40C9"/>
    <w:rsid w:val="3EBDD522"/>
    <w:rsid w:val="3EE638D6"/>
    <w:rsid w:val="3EFACA43"/>
    <w:rsid w:val="3F263BBB"/>
    <w:rsid w:val="3F4D1CB5"/>
    <w:rsid w:val="3FE6B77D"/>
    <w:rsid w:val="407923B4"/>
    <w:rsid w:val="40CC1821"/>
    <w:rsid w:val="40CD8897"/>
    <w:rsid w:val="40EB722F"/>
    <w:rsid w:val="414009E8"/>
    <w:rsid w:val="41EC71E5"/>
    <w:rsid w:val="4200B94E"/>
    <w:rsid w:val="422EBB78"/>
    <w:rsid w:val="42A20DEC"/>
    <w:rsid w:val="43236097"/>
    <w:rsid w:val="437CDB8C"/>
    <w:rsid w:val="437E19F2"/>
    <w:rsid w:val="4383A0E3"/>
    <w:rsid w:val="4403B8E3"/>
    <w:rsid w:val="444F5DE7"/>
    <w:rsid w:val="445E824D"/>
    <w:rsid w:val="44818F73"/>
    <w:rsid w:val="44F86F2D"/>
    <w:rsid w:val="459A3865"/>
    <w:rsid w:val="45FA52AE"/>
    <w:rsid w:val="45FA682A"/>
    <w:rsid w:val="4601A164"/>
    <w:rsid w:val="4619D6BC"/>
    <w:rsid w:val="4672AF92"/>
    <w:rsid w:val="46A93545"/>
    <w:rsid w:val="46DD8772"/>
    <w:rsid w:val="473B59A5"/>
    <w:rsid w:val="47936422"/>
    <w:rsid w:val="47B93035"/>
    <w:rsid w:val="4814DA38"/>
    <w:rsid w:val="4893CACB"/>
    <w:rsid w:val="48F57E68"/>
    <w:rsid w:val="49A5789F"/>
    <w:rsid w:val="4A059BE2"/>
    <w:rsid w:val="4A1A15CA"/>
    <w:rsid w:val="4A3E40E9"/>
    <w:rsid w:val="4A515C4F"/>
    <w:rsid w:val="4A933E8B"/>
    <w:rsid w:val="4AB5F44B"/>
    <w:rsid w:val="4AF8BE7D"/>
    <w:rsid w:val="4BB0F895"/>
    <w:rsid w:val="4BCC20C4"/>
    <w:rsid w:val="4BF90B38"/>
    <w:rsid w:val="4CF8C6A0"/>
    <w:rsid w:val="4D243818"/>
    <w:rsid w:val="4D6C29E8"/>
    <w:rsid w:val="4D737887"/>
    <w:rsid w:val="4E056493"/>
    <w:rsid w:val="4E4D80BA"/>
    <w:rsid w:val="4EA8F775"/>
    <w:rsid w:val="4ECC3914"/>
    <w:rsid w:val="4EDFFF29"/>
    <w:rsid w:val="4EE89957"/>
    <w:rsid w:val="4EF086DD"/>
    <w:rsid w:val="4EF20003"/>
    <w:rsid w:val="4F01C1B4"/>
    <w:rsid w:val="4F31AF76"/>
    <w:rsid w:val="4F506B36"/>
    <w:rsid w:val="4FAF8DB5"/>
    <w:rsid w:val="4FC91630"/>
    <w:rsid w:val="4FFCB7FC"/>
    <w:rsid w:val="502A256A"/>
    <w:rsid w:val="5041186E"/>
    <w:rsid w:val="507BCF8A"/>
    <w:rsid w:val="508C573E"/>
    <w:rsid w:val="50AECF16"/>
    <w:rsid w:val="50BFA344"/>
    <w:rsid w:val="510C75A9"/>
    <w:rsid w:val="51444612"/>
    <w:rsid w:val="519332FE"/>
    <w:rsid w:val="52179FEB"/>
    <w:rsid w:val="5228279F"/>
    <w:rsid w:val="5232B728"/>
    <w:rsid w:val="5358A6E2"/>
    <w:rsid w:val="53B00798"/>
    <w:rsid w:val="53B9EBF4"/>
    <w:rsid w:val="53C3F800"/>
    <w:rsid w:val="53F63F89"/>
    <w:rsid w:val="54FDD061"/>
    <w:rsid w:val="5530DF97"/>
    <w:rsid w:val="555FC861"/>
    <w:rsid w:val="55B8934E"/>
    <w:rsid w:val="55E4BD16"/>
    <w:rsid w:val="563B7124"/>
    <w:rsid w:val="56AD1C99"/>
    <w:rsid w:val="56AD6AD7"/>
    <w:rsid w:val="56FB98C2"/>
    <w:rsid w:val="572F9DF4"/>
    <w:rsid w:val="573F1EAF"/>
    <w:rsid w:val="58254BE3"/>
    <w:rsid w:val="582D887B"/>
    <w:rsid w:val="58676A8F"/>
    <w:rsid w:val="58976923"/>
    <w:rsid w:val="58E8A936"/>
    <w:rsid w:val="592B8903"/>
    <w:rsid w:val="5986B01D"/>
    <w:rsid w:val="59E4BD5B"/>
    <w:rsid w:val="5A1CEAE8"/>
    <w:rsid w:val="5A847997"/>
    <w:rsid w:val="5B1DA02C"/>
    <w:rsid w:val="5B9B4DCD"/>
    <w:rsid w:val="5BA2B4EE"/>
    <w:rsid w:val="5BBB197D"/>
    <w:rsid w:val="5BC0B6CD"/>
    <w:rsid w:val="5BC71C5F"/>
    <w:rsid w:val="5BE18F57"/>
    <w:rsid w:val="5C6B5A2B"/>
    <w:rsid w:val="5CBE50DF"/>
    <w:rsid w:val="5CCFC7D0"/>
    <w:rsid w:val="5D12F4AA"/>
    <w:rsid w:val="5D1C5E1D"/>
    <w:rsid w:val="5D371E2E"/>
    <w:rsid w:val="5D397B13"/>
    <w:rsid w:val="5D62ECC0"/>
    <w:rsid w:val="5D6E410B"/>
    <w:rsid w:val="5D87C04E"/>
    <w:rsid w:val="5D8EE71D"/>
    <w:rsid w:val="5E452FED"/>
    <w:rsid w:val="5E5A2140"/>
    <w:rsid w:val="5E6B9831"/>
    <w:rsid w:val="5EA4B785"/>
    <w:rsid w:val="5EB82E7E"/>
    <w:rsid w:val="5EC4C310"/>
    <w:rsid w:val="5EFE1079"/>
    <w:rsid w:val="5EFEBD21"/>
    <w:rsid w:val="5F06AAA7"/>
    <w:rsid w:val="5F2390AF"/>
    <w:rsid w:val="5F82A5B3"/>
    <w:rsid w:val="5FE12F68"/>
    <w:rsid w:val="6053FEDF"/>
    <w:rsid w:val="60E28E62"/>
    <w:rsid w:val="611E7614"/>
    <w:rsid w:val="617AF8AD"/>
    <w:rsid w:val="6187E963"/>
    <w:rsid w:val="6210E428"/>
    <w:rsid w:val="6250D0DB"/>
    <w:rsid w:val="628C438B"/>
    <w:rsid w:val="62BA4675"/>
    <w:rsid w:val="6329DFEF"/>
    <w:rsid w:val="63737EF6"/>
    <w:rsid w:val="638B9FA1"/>
    <w:rsid w:val="63938D27"/>
    <w:rsid w:val="644EADD5"/>
    <w:rsid w:val="645616D6"/>
    <w:rsid w:val="645DC1C7"/>
    <w:rsid w:val="64A5EA7C"/>
    <w:rsid w:val="64B1B670"/>
    <w:rsid w:val="64B74DA0"/>
    <w:rsid w:val="64C962C4"/>
    <w:rsid w:val="65277002"/>
    <w:rsid w:val="652F5D88"/>
    <w:rsid w:val="65684918"/>
    <w:rsid w:val="6588719D"/>
    <w:rsid w:val="65927E7C"/>
    <w:rsid w:val="6647C5CC"/>
    <w:rsid w:val="668CA9A6"/>
    <w:rsid w:val="6690D92A"/>
    <w:rsid w:val="670463CE"/>
    <w:rsid w:val="67053C7A"/>
    <w:rsid w:val="672441FE"/>
    <w:rsid w:val="674BF8D6"/>
    <w:rsid w:val="67FCF3AC"/>
    <w:rsid w:val="68273E07"/>
    <w:rsid w:val="684B99CB"/>
    <w:rsid w:val="685C3231"/>
    <w:rsid w:val="68E06453"/>
    <w:rsid w:val="693B1CB3"/>
    <w:rsid w:val="69EFE570"/>
    <w:rsid w:val="6A02CEAB"/>
    <w:rsid w:val="6A1E5644"/>
    <w:rsid w:val="6A3FDB0D"/>
    <w:rsid w:val="6A746013"/>
    <w:rsid w:val="6AC5585A"/>
    <w:rsid w:val="6AD57BBB"/>
    <w:rsid w:val="6ADD73A4"/>
    <w:rsid w:val="6ADF4F90"/>
    <w:rsid w:val="6B16FB99"/>
    <w:rsid w:val="6B1A9AE3"/>
    <w:rsid w:val="6B81BF86"/>
    <w:rsid w:val="6B81CA17"/>
    <w:rsid w:val="6BB6CB4D"/>
    <w:rsid w:val="6BD3F2D8"/>
    <w:rsid w:val="6BF7BC71"/>
    <w:rsid w:val="6C4D97D6"/>
    <w:rsid w:val="6C743994"/>
    <w:rsid w:val="6C8458F0"/>
    <w:rsid w:val="6CC2BF6D"/>
    <w:rsid w:val="6D1D9A78"/>
    <w:rsid w:val="6DD1C57F"/>
    <w:rsid w:val="6E47A83E"/>
    <w:rsid w:val="6E638A10"/>
    <w:rsid w:val="6E79F6EE"/>
    <w:rsid w:val="6EAF4A7D"/>
    <w:rsid w:val="6EDB678B"/>
    <w:rsid w:val="6F03CD73"/>
    <w:rsid w:val="6F13E279"/>
    <w:rsid w:val="6F247B9B"/>
    <w:rsid w:val="6F4180EF"/>
    <w:rsid w:val="6F6491CD"/>
    <w:rsid w:val="6FE3789F"/>
    <w:rsid w:val="701402F1"/>
    <w:rsid w:val="70553B3A"/>
    <w:rsid w:val="7072102F"/>
    <w:rsid w:val="708909DB"/>
    <w:rsid w:val="70B004A4"/>
    <w:rsid w:val="716F6874"/>
    <w:rsid w:val="7208111D"/>
    <w:rsid w:val="725906A7"/>
    <w:rsid w:val="72B3EE4A"/>
    <w:rsid w:val="730B38D5"/>
    <w:rsid w:val="7325ACC8"/>
    <w:rsid w:val="732F09C9"/>
    <w:rsid w:val="7353AF28"/>
    <w:rsid w:val="738CDBFC"/>
    <w:rsid w:val="73919046"/>
    <w:rsid w:val="74485C70"/>
    <w:rsid w:val="74F2072D"/>
    <w:rsid w:val="752D60A7"/>
    <w:rsid w:val="7571CBA2"/>
    <w:rsid w:val="7666AA8B"/>
    <w:rsid w:val="76A8EC66"/>
    <w:rsid w:val="76C93108"/>
    <w:rsid w:val="76E151B3"/>
    <w:rsid w:val="76E36FE0"/>
    <w:rsid w:val="776D20E3"/>
    <w:rsid w:val="77DEA9F8"/>
    <w:rsid w:val="781F14D6"/>
    <w:rsid w:val="78DE23AF"/>
    <w:rsid w:val="79232FCE"/>
    <w:rsid w:val="797955A5"/>
    <w:rsid w:val="79E5E0E8"/>
    <w:rsid w:val="79EC5A90"/>
    <w:rsid w:val="7A1C61A4"/>
    <w:rsid w:val="7A71AD76"/>
    <w:rsid w:val="7ABF002F"/>
    <w:rsid w:val="7B244FC3"/>
    <w:rsid w:val="7B3A1BAE"/>
    <w:rsid w:val="7B3D42DC"/>
    <w:rsid w:val="7B6C5844"/>
    <w:rsid w:val="7B6D6238"/>
    <w:rsid w:val="7BA77512"/>
    <w:rsid w:val="7BB83205"/>
    <w:rsid w:val="7BCCB368"/>
    <w:rsid w:val="7C0D7DD7"/>
    <w:rsid w:val="7C6E4434"/>
    <w:rsid w:val="7C7F3A0B"/>
    <w:rsid w:val="7D0FE588"/>
    <w:rsid w:val="7D233FE2"/>
    <w:rsid w:val="7D540266"/>
    <w:rsid w:val="7D8716D2"/>
    <w:rsid w:val="7D8E87AC"/>
    <w:rsid w:val="7DAE24A8"/>
    <w:rsid w:val="7E1B0A6C"/>
    <w:rsid w:val="7E35C162"/>
    <w:rsid w:val="7E71BC70"/>
    <w:rsid w:val="7E816330"/>
    <w:rsid w:val="7E86618B"/>
    <w:rsid w:val="7EE19D0C"/>
    <w:rsid w:val="7F42FA05"/>
    <w:rsid w:val="7F7F4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E638D6"/>
  <w15:chartTrackingRefBased/>
  <w15:docId w15:val="{D53E308C-6F57-460F-B832-897015E99434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BF90B3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BF90B38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BF90B38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BF90B38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BF90B38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BF90B38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BF90B38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BF90B38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BF90B38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BF90B38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BF90B38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 w:line="240" w:lineRule="auto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BF90B38"/>
    <w:rPr>
      <w:rFonts w:eastAsia="" w:eastAsiaTheme="minorEastAsia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BF90B38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BF90B38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BF90B38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BF90B38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BF90B38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BF90B38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BF90B38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BF90B38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BF90B38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BF90B38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BF90B38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BF90B38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BF90B38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4BF90B3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BF90B38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4BF90B38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7a01b0435ae4f0f" /><Relationship Type="http://schemas.openxmlformats.org/officeDocument/2006/relationships/numbering" Target="numbering.xml" Id="R039b053a865b4451" /><Relationship Type="http://schemas.openxmlformats.org/officeDocument/2006/relationships/hyperlink" Target="https://eur01.safelinks.protection.outlook.com/?url=https%3A%2F%2Flibrarysearch.uwtsd.ac.uk%2Fpermalink%2F44WHELF_UWTSD%2F11c0l68%2Falma99100500802802421&amp;data=05%7C01%7C2304935%40student.uwtsd.ac.uk%7Cd895ca67bbfa419749fe08dbcf27d045%7C4e0f11f9046e45059cb8db2152311e21%7C0%7C0%7C638331542116918297%7CUnknown%7CTWFpbGZsb3d8eyJWIjoiMC4wLjAwMDAiLCJQIjoiV2luMzIiLCJBTiI6Ik1haWwiLCJXVCI6Mn0%3D%7C3000%7C%7C%7C&amp;sdata=DNF9iQ0%2FVvl1Pyxzz8W2O01fwXpzGoeD1TX%2BWj1zwPs%3D&amp;reserved=0" TargetMode="External" Id="R04b43ddef2ed4f68" /><Relationship Type="http://schemas.openxmlformats.org/officeDocument/2006/relationships/hyperlink" Target="https://www.bl.uk/history-of-writing/articles/where-did-writing-begin" TargetMode="External" Id="Rd7bc1c4c5a5e41b8" /><Relationship Type="http://schemas.openxmlformats.org/officeDocument/2006/relationships/hyperlink" Target="https://www.reading.ac.uk/ready-to-study/study/2023/classics-ug" TargetMode="External" Id="R5c8adb31fcb34ff0" /><Relationship Type="http://schemas.openxmlformats.org/officeDocument/2006/relationships/hyperlink" Target="https://www.uwtsd.ac.uk/ba-ancient-history/" TargetMode="External" Id="R164ec7c4af1846dd" /><Relationship Type="http://schemas.openxmlformats.org/officeDocument/2006/relationships/hyperlink" Target="https://www.cardiff.ac.uk/study/undergraduate/courses/course/ancient-history-ba" TargetMode="External" Id="R179883ea1a6b4477" /><Relationship Type="http://schemas.openxmlformats.org/officeDocument/2006/relationships/hyperlink" Target="https://www.nationalgeographic.com/history/article/teotihuacan" TargetMode="External" Id="R2269106365c141f7" /><Relationship Type="http://schemas.openxmlformats.org/officeDocument/2006/relationships/hyperlink" Target="https://search.asu.edu/profile/25879" TargetMode="External" Id="R93858a0a021d4d52" /><Relationship Type="http://schemas.openxmlformats.org/officeDocument/2006/relationships/hyperlink" Target="https://www-jstor-org.ezproxy.uwtsd.ac.uk/stable/25064864?seq=20" TargetMode="External" Id="R37b7541b86e94068" /><Relationship Type="http://schemas.openxmlformats.org/officeDocument/2006/relationships/hyperlink" Target="https://www.advance-he.ac.uk/news-and-views/equality-higher-education-statistical-reports-2021" TargetMode="External" Id="Rd618822040ad4f25" /><Relationship Type="http://schemas.openxmlformats.org/officeDocument/2006/relationships/hyperlink" Target="https://www.st-andrews.ac.uk/subjects/specs/2019-20/UAHFANHJPHI.html" TargetMode="External" Id="Rf2c5b594f9404539" /><Relationship Type="http://schemas.openxmlformats.org/officeDocument/2006/relationships/hyperlink" Target="https://doi.org/10.1093/oso/9780198840725.003.0014" TargetMode="External" Id="Rd5f59676b9bd4000" /><Relationship Type="http://schemas.openxmlformats.org/officeDocument/2006/relationships/hyperlink" Target="https://www.worldhistory.org/article/895/greek-theatre-architecture/" TargetMode="External" Id="Rba29eb85f41f4288" /><Relationship Type="http://schemas.openxmlformats.org/officeDocument/2006/relationships/footnotes" Target="footnotes.xml" Id="R4504f4f77ad54d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2023-09-30T16:58:58.3854178Z</dcterms:created>
  <dcterms:modified xsi:type="dcterms:W3CDTF">2023-10-22T16:52:31.3650240Z</dcterms:modified>
  <dc:creator>Caitlin Clyne (2304935)</dc:creator>
  <lastModifiedBy>Caitlin Clyne (2304935)</lastModifiedBy>
</coreProperties>
</file>