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502B6" w14:textId="77777777" w:rsidR="00B670A1" w:rsidRPr="003E2CB4" w:rsidRDefault="00B670A1" w:rsidP="00DD7B09">
      <w:pPr>
        <w:spacing w:line="360" w:lineRule="auto"/>
        <w:rPr>
          <w:rFonts w:ascii="Arial" w:hAnsi="Arial" w:cs="Arial"/>
          <w:b/>
          <w:bCs/>
          <w:i/>
          <w:iCs/>
          <w:u w:val="single"/>
        </w:rPr>
      </w:pPr>
    </w:p>
    <w:p w14:paraId="5D294D43" w14:textId="77777777" w:rsidR="00BE3D67" w:rsidRPr="003E2CB4" w:rsidRDefault="00BE3D67" w:rsidP="00762FEB">
      <w:pPr>
        <w:spacing w:line="360" w:lineRule="auto"/>
        <w:jc w:val="center"/>
        <w:rPr>
          <w:rFonts w:ascii="Arial" w:hAnsi="Arial" w:cs="Arial"/>
          <w:b/>
          <w:bCs/>
          <w:i/>
          <w:iCs/>
          <w:u w:val="single"/>
        </w:rPr>
      </w:pPr>
    </w:p>
    <w:p w14:paraId="5604D489"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Keele University</w:t>
      </w:r>
    </w:p>
    <w:p w14:paraId="125A5C78"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School of Nursing and Midwifery</w:t>
      </w:r>
    </w:p>
    <w:p w14:paraId="2F9A331F"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Please use this form as the first page(s) of the work you submit</w:t>
      </w:r>
    </w:p>
    <w:tbl>
      <w:tblPr>
        <w:tblW w:w="1020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2268"/>
        <w:gridCol w:w="2694"/>
        <w:gridCol w:w="2409"/>
      </w:tblGrid>
      <w:tr w:rsidR="00DD7B09" w:rsidRPr="00DD7B09" w14:paraId="5B5E21A3" w14:textId="77777777" w:rsidTr="00114F80">
        <w:tc>
          <w:tcPr>
            <w:tcW w:w="2835" w:type="dxa"/>
          </w:tcPr>
          <w:p w14:paraId="49A809B2" w14:textId="6A8C6A10"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 xml:space="preserve">Student </w:t>
            </w:r>
            <w:proofErr w:type="gramStart"/>
            <w:r w:rsidRPr="00DD7B09">
              <w:rPr>
                <w:rFonts w:ascii="Arial" w:hAnsi="Arial" w:cs="Arial"/>
                <w:b/>
                <w:bCs/>
                <w:i/>
                <w:iCs/>
                <w:u w:val="single"/>
              </w:rPr>
              <w:t xml:space="preserve">Number </w:t>
            </w:r>
            <w:r>
              <w:rPr>
                <w:rFonts w:ascii="Arial" w:hAnsi="Arial" w:cs="Arial"/>
                <w:b/>
                <w:bCs/>
                <w:i/>
                <w:iCs/>
                <w:u w:val="single"/>
              </w:rPr>
              <w:t>:</w:t>
            </w:r>
            <w:proofErr w:type="gramEnd"/>
            <w:r>
              <w:rPr>
                <w:rFonts w:ascii="Arial" w:hAnsi="Arial" w:cs="Arial"/>
                <w:b/>
                <w:bCs/>
                <w:i/>
                <w:iCs/>
                <w:u w:val="single"/>
              </w:rPr>
              <w:t xml:space="preserve"> </w:t>
            </w:r>
          </w:p>
        </w:tc>
        <w:tc>
          <w:tcPr>
            <w:tcW w:w="2268" w:type="dxa"/>
          </w:tcPr>
          <w:p w14:paraId="4E88DEE9" w14:textId="1A5E07A1" w:rsidR="00DD7B09" w:rsidRPr="00DD7B09" w:rsidRDefault="00DD7B09" w:rsidP="00DD7B09">
            <w:pPr>
              <w:spacing w:line="360" w:lineRule="auto"/>
              <w:jc w:val="center"/>
              <w:rPr>
                <w:rFonts w:ascii="Arial" w:hAnsi="Arial" w:cs="Arial"/>
                <w:b/>
                <w:bCs/>
                <w:i/>
                <w:iCs/>
                <w:u w:val="single"/>
              </w:rPr>
            </w:pPr>
            <w:r>
              <w:rPr>
                <w:rFonts w:ascii="Arial" w:hAnsi="Arial" w:cs="Arial"/>
                <w:b/>
                <w:bCs/>
                <w:i/>
                <w:iCs/>
                <w:u w:val="single"/>
              </w:rPr>
              <w:t>25011215</w:t>
            </w:r>
          </w:p>
        </w:tc>
        <w:tc>
          <w:tcPr>
            <w:tcW w:w="2694" w:type="dxa"/>
          </w:tcPr>
          <w:p w14:paraId="73DC6409"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Are you an apprenticeship learner?</w:t>
            </w:r>
          </w:p>
        </w:tc>
        <w:tc>
          <w:tcPr>
            <w:tcW w:w="2409" w:type="dxa"/>
          </w:tcPr>
          <w:p w14:paraId="68F6B3D7" w14:textId="1A6B94EF"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No (Delete as appropriate)</w:t>
            </w:r>
          </w:p>
        </w:tc>
      </w:tr>
      <w:tr w:rsidR="00DD7B09" w:rsidRPr="00DD7B09" w14:paraId="1F6929CC" w14:textId="77777777" w:rsidTr="00114F80">
        <w:tc>
          <w:tcPr>
            <w:tcW w:w="2835" w:type="dxa"/>
          </w:tcPr>
          <w:p w14:paraId="453D3E96"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Programme &amp; cohort (e.g. MSc Nursing 0922)</w:t>
            </w:r>
          </w:p>
        </w:tc>
        <w:tc>
          <w:tcPr>
            <w:tcW w:w="2268" w:type="dxa"/>
          </w:tcPr>
          <w:p w14:paraId="5996C833" w14:textId="41DA52BC" w:rsidR="00DD7B09" w:rsidRPr="00DD7B09" w:rsidRDefault="0060477A" w:rsidP="00DD7B09">
            <w:pPr>
              <w:spacing w:line="360" w:lineRule="auto"/>
              <w:jc w:val="center"/>
              <w:rPr>
                <w:rFonts w:ascii="Arial" w:hAnsi="Arial" w:cs="Arial"/>
                <w:b/>
                <w:bCs/>
                <w:i/>
                <w:iCs/>
                <w:u w:val="single"/>
              </w:rPr>
            </w:pPr>
            <w:r>
              <w:rPr>
                <w:rFonts w:ascii="Arial" w:hAnsi="Arial" w:cs="Arial"/>
                <w:b/>
                <w:bCs/>
                <w:i/>
                <w:iCs/>
                <w:u w:val="single"/>
              </w:rPr>
              <w:t xml:space="preserve">Accredited MSc </w:t>
            </w:r>
            <w:r w:rsidR="00EA7666">
              <w:rPr>
                <w:rFonts w:ascii="Arial" w:hAnsi="Arial" w:cs="Arial"/>
                <w:b/>
                <w:bCs/>
                <w:i/>
                <w:iCs/>
                <w:u w:val="single"/>
              </w:rPr>
              <w:t>Preceptorship 01.25</w:t>
            </w:r>
          </w:p>
        </w:tc>
        <w:tc>
          <w:tcPr>
            <w:tcW w:w="2694" w:type="dxa"/>
          </w:tcPr>
          <w:p w14:paraId="088B1FDA"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Field of Nursing or Midwifery</w:t>
            </w:r>
          </w:p>
          <w:p w14:paraId="5C51A112"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(Pre-registration only)</w:t>
            </w:r>
          </w:p>
        </w:tc>
        <w:tc>
          <w:tcPr>
            <w:tcW w:w="2409" w:type="dxa"/>
          </w:tcPr>
          <w:p w14:paraId="429D1631" w14:textId="77777777" w:rsidR="00DD7B09" w:rsidRPr="00DD7B09" w:rsidRDefault="00DD7B09" w:rsidP="00DD7B09">
            <w:pPr>
              <w:spacing w:line="360" w:lineRule="auto"/>
              <w:jc w:val="center"/>
              <w:rPr>
                <w:rFonts w:ascii="Arial" w:hAnsi="Arial" w:cs="Arial"/>
                <w:b/>
                <w:bCs/>
                <w:i/>
                <w:iCs/>
                <w:u w:val="single"/>
              </w:rPr>
            </w:pPr>
          </w:p>
        </w:tc>
      </w:tr>
      <w:tr w:rsidR="00DD7B09" w:rsidRPr="00DD7B09" w14:paraId="23AF6337" w14:textId="77777777" w:rsidTr="00114F80">
        <w:tc>
          <w:tcPr>
            <w:tcW w:w="2835" w:type="dxa"/>
          </w:tcPr>
          <w:p w14:paraId="20754257"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Module Code</w:t>
            </w:r>
          </w:p>
          <w:p w14:paraId="4D7EC52B" w14:textId="4F7648C8"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 xml:space="preserve"> </w:t>
            </w:r>
          </w:p>
        </w:tc>
        <w:tc>
          <w:tcPr>
            <w:tcW w:w="2268" w:type="dxa"/>
          </w:tcPr>
          <w:p w14:paraId="135ED9FE" w14:textId="07D2F8ED" w:rsidR="00DD7B09" w:rsidRPr="00DD7B09" w:rsidRDefault="00EA7666" w:rsidP="00DD7B09">
            <w:pPr>
              <w:spacing w:line="360" w:lineRule="auto"/>
              <w:jc w:val="center"/>
              <w:rPr>
                <w:rFonts w:ascii="Arial" w:hAnsi="Arial" w:cs="Arial"/>
                <w:b/>
                <w:bCs/>
                <w:i/>
                <w:iCs/>
                <w:u w:val="single"/>
              </w:rPr>
            </w:pPr>
            <w:r w:rsidRPr="00DD7B09">
              <w:rPr>
                <w:rFonts w:ascii="Arial" w:hAnsi="Arial" w:cs="Arial"/>
                <w:b/>
                <w:bCs/>
                <w:i/>
                <w:iCs/>
                <w:u w:val="single"/>
              </w:rPr>
              <w:t>NUR-</w:t>
            </w:r>
            <w:r>
              <w:rPr>
                <w:rFonts w:ascii="Arial" w:hAnsi="Arial" w:cs="Arial"/>
                <w:b/>
                <w:bCs/>
                <w:i/>
                <w:iCs/>
                <w:u w:val="single"/>
              </w:rPr>
              <w:t>40170</w:t>
            </w:r>
          </w:p>
        </w:tc>
        <w:tc>
          <w:tcPr>
            <w:tcW w:w="2694" w:type="dxa"/>
          </w:tcPr>
          <w:p w14:paraId="38DD90CF"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Actual Word Count</w:t>
            </w:r>
          </w:p>
        </w:tc>
        <w:tc>
          <w:tcPr>
            <w:tcW w:w="2409" w:type="dxa"/>
          </w:tcPr>
          <w:p w14:paraId="27091D22" w14:textId="2DFCD25F" w:rsidR="00DD7B09" w:rsidRPr="00DD7B09" w:rsidRDefault="00EA7666" w:rsidP="00DD7B09">
            <w:pPr>
              <w:spacing w:line="360" w:lineRule="auto"/>
              <w:jc w:val="center"/>
              <w:rPr>
                <w:rFonts w:ascii="Arial" w:hAnsi="Arial" w:cs="Arial"/>
                <w:b/>
                <w:bCs/>
                <w:i/>
                <w:iCs/>
                <w:u w:val="single"/>
              </w:rPr>
            </w:pPr>
            <w:r>
              <w:rPr>
                <w:rFonts w:ascii="Arial" w:hAnsi="Arial" w:cs="Arial"/>
                <w:b/>
                <w:bCs/>
                <w:i/>
                <w:iCs/>
                <w:u w:val="single"/>
              </w:rPr>
              <w:t>3014</w:t>
            </w:r>
          </w:p>
        </w:tc>
      </w:tr>
      <w:tr w:rsidR="00DD7B09" w:rsidRPr="00DD7B09" w14:paraId="0C41401C" w14:textId="77777777" w:rsidTr="00114F80">
        <w:tc>
          <w:tcPr>
            <w:tcW w:w="2835" w:type="dxa"/>
          </w:tcPr>
          <w:p w14:paraId="1A7E01DC"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Assignment Due Date</w:t>
            </w:r>
          </w:p>
          <w:p w14:paraId="6F1A1655" w14:textId="1F4077B6" w:rsidR="00DD7B09" w:rsidRPr="00DD7B09" w:rsidRDefault="00DD7B09" w:rsidP="00DD7B09">
            <w:pPr>
              <w:spacing w:line="360" w:lineRule="auto"/>
              <w:jc w:val="center"/>
              <w:rPr>
                <w:rFonts w:ascii="Arial" w:hAnsi="Arial" w:cs="Arial"/>
                <w:b/>
                <w:bCs/>
                <w:i/>
                <w:iCs/>
                <w:u w:val="single"/>
              </w:rPr>
            </w:pPr>
          </w:p>
        </w:tc>
        <w:tc>
          <w:tcPr>
            <w:tcW w:w="2268" w:type="dxa"/>
          </w:tcPr>
          <w:p w14:paraId="56D7AAAC" w14:textId="073D4FB9" w:rsidR="00DD7B09" w:rsidRPr="00DD7B09" w:rsidRDefault="00EA7666" w:rsidP="00DD7B09">
            <w:pPr>
              <w:spacing w:line="360" w:lineRule="auto"/>
              <w:jc w:val="center"/>
              <w:rPr>
                <w:rFonts w:ascii="Arial" w:hAnsi="Arial" w:cs="Arial"/>
                <w:b/>
                <w:bCs/>
                <w:i/>
                <w:iCs/>
                <w:u w:val="single"/>
              </w:rPr>
            </w:pPr>
            <w:r>
              <w:rPr>
                <w:rFonts w:ascii="Arial" w:hAnsi="Arial" w:cs="Arial"/>
                <w:b/>
                <w:bCs/>
                <w:i/>
                <w:iCs/>
                <w:u w:val="single"/>
              </w:rPr>
              <w:t>16/05/2025</w:t>
            </w:r>
          </w:p>
        </w:tc>
        <w:tc>
          <w:tcPr>
            <w:tcW w:w="2694" w:type="dxa"/>
          </w:tcPr>
          <w:p w14:paraId="2ABB62A0"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Date Submitted</w:t>
            </w:r>
          </w:p>
          <w:p w14:paraId="71C35B4E"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(dd/mm/</w:t>
            </w:r>
            <w:proofErr w:type="spellStart"/>
            <w:r w:rsidRPr="00DD7B09">
              <w:rPr>
                <w:rFonts w:ascii="Arial" w:hAnsi="Arial" w:cs="Arial"/>
                <w:b/>
                <w:bCs/>
                <w:i/>
                <w:iCs/>
                <w:u w:val="single"/>
              </w:rPr>
              <w:t>yy</w:t>
            </w:r>
            <w:proofErr w:type="spellEnd"/>
            <w:r w:rsidRPr="00DD7B09">
              <w:rPr>
                <w:rFonts w:ascii="Arial" w:hAnsi="Arial" w:cs="Arial"/>
                <w:b/>
                <w:bCs/>
                <w:i/>
                <w:iCs/>
                <w:u w:val="single"/>
              </w:rPr>
              <w:t>)</w:t>
            </w:r>
          </w:p>
        </w:tc>
        <w:tc>
          <w:tcPr>
            <w:tcW w:w="2409" w:type="dxa"/>
          </w:tcPr>
          <w:p w14:paraId="6E92AE9A" w14:textId="77777777" w:rsidR="00DD7B09" w:rsidRPr="00DD7B09" w:rsidRDefault="00DD7B09" w:rsidP="00DD7B09">
            <w:pPr>
              <w:spacing w:line="360" w:lineRule="auto"/>
              <w:jc w:val="center"/>
              <w:rPr>
                <w:rFonts w:ascii="Arial" w:hAnsi="Arial" w:cs="Arial"/>
                <w:b/>
                <w:bCs/>
                <w:i/>
                <w:iCs/>
                <w:u w:val="single"/>
              </w:rPr>
            </w:pPr>
          </w:p>
        </w:tc>
      </w:tr>
      <w:tr w:rsidR="00DD7B09" w:rsidRPr="00DD7B09" w14:paraId="15E1BB57" w14:textId="77777777" w:rsidTr="00114F80">
        <w:tc>
          <w:tcPr>
            <w:tcW w:w="2835" w:type="dxa"/>
          </w:tcPr>
          <w:p w14:paraId="3E4536E2" w14:textId="170F02D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 xml:space="preserve">Do you have reasonable adjustments in place for this module? </w:t>
            </w:r>
          </w:p>
        </w:tc>
        <w:tc>
          <w:tcPr>
            <w:tcW w:w="2268" w:type="dxa"/>
          </w:tcPr>
          <w:p w14:paraId="0057453C" w14:textId="4B4674C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 xml:space="preserve">No </w:t>
            </w:r>
          </w:p>
          <w:p w14:paraId="2F07CD10"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(Delete as appropriate)</w:t>
            </w:r>
          </w:p>
        </w:tc>
        <w:tc>
          <w:tcPr>
            <w:tcW w:w="2694" w:type="dxa"/>
          </w:tcPr>
          <w:p w14:paraId="5952B67B"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Academic Mentor Name</w:t>
            </w:r>
          </w:p>
        </w:tc>
        <w:tc>
          <w:tcPr>
            <w:tcW w:w="2409" w:type="dxa"/>
          </w:tcPr>
          <w:p w14:paraId="552F627A" w14:textId="6F7AB20A" w:rsidR="00DD7B09" w:rsidRPr="00DD7B09" w:rsidRDefault="00EA7666" w:rsidP="00DD7B09">
            <w:pPr>
              <w:spacing w:line="360" w:lineRule="auto"/>
              <w:jc w:val="center"/>
              <w:rPr>
                <w:rFonts w:ascii="Arial" w:hAnsi="Arial" w:cs="Arial"/>
                <w:b/>
                <w:bCs/>
                <w:i/>
                <w:iCs/>
                <w:u w:val="single"/>
              </w:rPr>
            </w:pPr>
            <w:r>
              <w:rPr>
                <w:rFonts w:ascii="Arial" w:hAnsi="Arial" w:cs="Arial"/>
                <w:b/>
                <w:bCs/>
                <w:i/>
                <w:iCs/>
                <w:u w:val="single"/>
              </w:rPr>
              <w:t>David Jefferson</w:t>
            </w:r>
          </w:p>
        </w:tc>
      </w:tr>
      <w:tr w:rsidR="00DD7B09" w:rsidRPr="00DD7B09" w14:paraId="790A2A1C" w14:textId="77777777" w:rsidTr="00114F80">
        <w:tc>
          <w:tcPr>
            <w:tcW w:w="2835" w:type="dxa"/>
          </w:tcPr>
          <w:p w14:paraId="1E8C0145" w14:textId="123B9C07" w:rsidR="00DD7B09" w:rsidRPr="00DD7B09" w:rsidRDefault="00EA7666" w:rsidP="00EA7666">
            <w:pPr>
              <w:spacing w:line="360" w:lineRule="auto"/>
              <w:jc w:val="center"/>
              <w:rPr>
                <w:rFonts w:ascii="Arial" w:hAnsi="Arial" w:cs="Arial"/>
                <w:b/>
                <w:bCs/>
                <w:i/>
                <w:iCs/>
                <w:u w:val="single"/>
              </w:rPr>
            </w:pPr>
            <w:r>
              <w:rPr>
                <w:rFonts w:ascii="Arial" w:hAnsi="Arial" w:cs="Arial"/>
                <w:b/>
                <w:bCs/>
                <w:i/>
                <w:iCs/>
                <w:u w:val="single"/>
              </w:rPr>
              <w:t>Title of work</w:t>
            </w:r>
          </w:p>
        </w:tc>
        <w:tc>
          <w:tcPr>
            <w:tcW w:w="7371" w:type="dxa"/>
            <w:gridSpan w:val="3"/>
          </w:tcPr>
          <w:p w14:paraId="7F495761" w14:textId="77777777" w:rsidR="00EA7666" w:rsidRPr="00DD7B09" w:rsidRDefault="00EA7666" w:rsidP="00EA7666">
            <w:pPr>
              <w:spacing w:line="360" w:lineRule="auto"/>
              <w:jc w:val="center"/>
              <w:rPr>
                <w:rFonts w:ascii="Arial" w:hAnsi="Arial" w:cs="Arial"/>
                <w:b/>
                <w:bCs/>
                <w:i/>
                <w:iCs/>
                <w:u w:val="single"/>
              </w:rPr>
            </w:pPr>
            <w:r>
              <w:rPr>
                <w:rFonts w:ascii="Arial" w:hAnsi="Arial" w:cs="Arial"/>
                <w:b/>
                <w:bCs/>
                <w:i/>
                <w:iCs/>
                <w:u w:val="single"/>
              </w:rPr>
              <w:t>SLOC analysis and reflective account</w:t>
            </w:r>
          </w:p>
          <w:p w14:paraId="7C197E2B" w14:textId="77777777" w:rsidR="00DD7B09" w:rsidRPr="00DD7B09" w:rsidRDefault="00DD7B09" w:rsidP="00DD7B09">
            <w:pPr>
              <w:spacing w:line="360" w:lineRule="auto"/>
              <w:jc w:val="center"/>
              <w:rPr>
                <w:rFonts w:ascii="Arial" w:hAnsi="Arial" w:cs="Arial"/>
                <w:b/>
                <w:bCs/>
                <w:i/>
                <w:iCs/>
                <w:u w:val="single"/>
              </w:rPr>
            </w:pPr>
          </w:p>
        </w:tc>
      </w:tr>
    </w:tbl>
    <w:p w14:paraId="15FE62FE" w14:textId="77777777" w:rsidR="00DD7B09" w:rsidRPr="00DD7B09" w:rsidRDefault="00DD7B09" w:rsidP="00DD7B09">
      <w:pPr>
        <w:spacing w:line="360" w:lineRule="auto"/>
        <w:jc w:val="center"/>
        <w:rPr>
          <w:rFonts w:ascii="Arial" w:hAnsi="Arial" w:cs="Arial"/>
          <w:b/>
          <w:bCs/>
          <w:i/>
          <w:iCs/>
          <w:u w:val="single"/>
        </w:rPr>
      </w:pPr>
    </w:p>
    <w:p w14:paraId="43413E70" w14:textId="77777777" w:rsidR="00FF2F36" w:rsidRDefault="00FF2F36" w:rsidP="00DD7B09">
      <w:pPr>
        <w:spacing w:line="360" w:lineRule="auto"/>
        <w:jc w:val="center"/>
        <w:rPr>
          <w:rFonts w:ascii="Arial" w:hAnsi="Arial" w:cs="Arial"/>
          <w:b/>
          <w:bCs/>
          <w:i/>
          <w:iCs/>
          <w:u w:val="single"/>
        </w:rPr>
      </w:pPr>
    </w:p>
    <w:p w14:paraId="1857B90B" w14:textId="77777777" w:rsidR="00FF2F36" w:rsidRDefault="00FF2F36" w:rsidP="00DD7B09">
      <w:pPr>
        <w:spacing w:line="360" w:lineRule="auto"/>
        <w:jc w:val="center"/>
        <w:rPr>
          <w:rFonts w:ascii="Arial" w:hAnsi="Arial" w:cs="Arial"/>
          <w:b/>
          <w:bCs/>
          <w:i/>
          <w:iCs/>
          <w:u w:val="single"/>
        </w:rPr>
      </w:pPr>
    </w:p>
    <w:p w14:paraId="780089A0" w14:textId="77777777" w:rsidR="00FF2F36" w:rsidRDefault="00FF2F36" w:rsidP="00DD7B09">
      <w:pPr>
        <w:spacing w:line="360" w:lineRule="auto"/>
        <w:jc w:val="center"/>
        <w:rPr>
          <w:rFonts w:ascii="Arial" w:hAnsi="Arial" w:cs="Arial"/>
          <w:b/>
          <w:bCs/>
          <w:i/>
          <w:iCs/>
          <w:u w:val="single"/>
        </w:rPr>
      </w:pPr>
    </w:p>
    <w:p w14:paraId="49294BC8" w14:textId="77777777" w:rsidR="00FF2F36" w:rsidRDefault="00FF2F36" w:rsidP="00DD7B09">
      <w:pPr>
        <w:spacing w:line="360" w:lineRule="auto"/>
        <w:jc w:val="center"/>
        <w:rPr>
          <w:rFonts w:ascii="Arial" w:hAnsi="Arial" w:cs="Arial"/>
          <w:b/>
          <w:bCs/>
          <w:i/>
          <w:iCs/>
          <w:u w:val="single"/>
        </w:rPr>
      </w:pPr>
    </w:p>
    <w:p w14:paraId="3557C152" w14:textId="77777777" w:rsidR="00FF2F36" w:rsidRDefault="00FF2F36" w:rsidP="00DD7B09">
      <w:pPr>
        <w:spacing w:line="360" w:lineRule="auto"/>
        <w:jc w:val="center"/>
        <w:rPr>
          <w:rFonts w:ascii="Arial" w:hAnsi="Arial" w:cs="Arial"/>
          <w:b/>
          <w:bCs/>
          <w:i/>
          <w:iCs/>
          <w:u w:val="single"/>
        </w:rPr>
      </w:pPr>
    </w:p>
    <w:p w14:paraId="58EA9183" w14:textId="77777777" w:rsidR="00FF2F36" w:rsidRDefault="00FF2F36" w:rsidP="00DD7B09">
      <w:pPr>
        <w:spacing w:line="360" w:lineRule="auto"/>
        <w:jc w:val="center"/>
        <w:rPr>
          <w:rFonts w:ascii="Arial" w:hAnsi="Arial" w:cs="Arial"/>
          <w:b/>
          <w:bCs/>
          <w:i/>
          <w:iCs/>
          <w:u w:val="single"/>
        </w:rPr>
      </w:pPr>
    </w:p>
    <w:p w14:paraId="5B2876A0" w14:textId="02A04102"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lastRenderedPageBreak/>
        <w:t>Academic Development:</w:t>
      </w:r>
    </w:p>
    <w:p w14:paraId="3A5BB57C"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 xml:space="preserve">Please use the boxes on the left below to indicate areas of academic writing that have been highlighted as areas for development in feedback on your previous assessment(s). Use the boxes on the right to explain how you have responded to this feedback and developed your writing in the assessment you are about to submit. You can add further rows if necessary. </w:t>
      </w:r>
    </w:p>
    <w:p w14:paraId="6B4E3C52" w14:textId="77777777" w:rsidR="00DD7B09" w:rsidRPr="00DD7B09" w:rsidRDefault="00DD7B09" w:rsidP="00DD7B09">
      <w:pPr>
        <w:spacing w:line="360" w:lineRule="auto"/>
        <w:jc w:val="center"/>
        <w:rPr>
          <w:rFonts w:ascii="Arial" w:hAnsi="Arial" w:cs="Arial"/>
          <w:b/>
          <w:bCs/>
          <w:i/>
          <w:iCs/>
          <w:u w:val="single"/>
        </w:rPr>
      </w:pPr>
    </w:p>
    <w:tbl>
      <w:tblPr>
        <w:tblStyle w:val="TableGrid"/>
        <w:tblW w:w="10206" w:type="dxa"/>
        <w:tblInd w:w="-459" w:type="dxa"/>
        <w:tblLook w:val="04A0" w:firstRow="1" w:lastRow="0" w:firstColumn="1" w:lastColumn="0" w:noHBand="0" w:noVBand="1"/>
      </w:tblPr>
      <w:tblGrid>
        <w:gridCol w:w="3686"/>
        <w:gridCol w:w="6520"/>
      </w:tblGrid>
      <w:tr w:rsidR="00DD7B09" w:rsidRPr="00DD7B09" w14:paraId="43B284B1" w14:textId="77777777" w:rsidTr="00114F80">
        <w:tc>
          <w:tcPr>
            <w:tcW w:w="3686" w:type="dxa"/>
          </w:tcPr>
          <w:p w14:paraId="336D13AB" w14:textId="77777777" w:rsidR="00DD7B09" w:rsidRPr="00DD7B09" w:rsidRDefault="00DD7B09" w:rsidP="00DD7B09">
            <w:pPr>
              <w:spacing w:after="160" w:line="360" w:lineRule="auto"/>
              <w:jc w:val="center"/>
              <w:rPr>
                <w:rFonts w:ascii="Arial" w:hAnsi="Arial" w:cs="Arial"/>
                <w:b/>
                <w:bCs/>
                <w:i/>
                <w:iCs/>
                <w:u w:val="single"/>
              </w:rPr>
            </w:pPr>
            <w:r w:rsidRPr="00DD7B09">
              <w:rPr>
                <w:rFonts w:ascii="Arial" w:hAnsi="Arial" w:cs="Arial"/>
                <w:b/>
                <w:bCs/>
                <w:i/>
                <w:iCs/>
                <w:u w:val="single"/>
              </w:rPr>
              <w:t>Area for development</w:t>
            </w:r>
          </w:p>
        </w:tc>
        <w:tc>
          <w:tcPr>
            <w:tcW w:w="6520" w:type="dxa"/>
          </w:tcPr>
          <w:p w14:paraId="7A9866F3" w14:textId="77777777" w:rsidR="00DD7B09" w:rsidRPr="00DD7B09" w:rsidRDefault="00DD7B09" w:rsidP="00DD7B09">
            <w:pPr>
              <w:spacing w:after="160" w:line="360" w:lineRule="auto"/>
              <w:jc w:val="center"/>
              <w:rPr>
                <w:rFonts w:ascii="Arial" w:hAnsi="Arial" w:cs="Arial"/>
                <w:b/>
                <w:bCs/>
                <w:i/>
                <w:iCs/>
                <w:u w:val="single"/>
              </w:rPr>
            </w:pPr>
            <w:r w:rsidRPr="00DD7B09">
              <w:rPr>
                <w:rFonts w:ascii="Arial" w:hAnsi="Arial" w:cs="Arial"/>
                <w:b/>
                <w:bCs/>
                <w:i/>
                <w:iCs/>
                <w:u w:val="single"/>
              </w:rPr>
              <w:t>Development action(s) taken</w:t>
            </w:r>
          </w:p>
        </w:tc>
      </w:tr>
      <w:tr w:rsidR="00DD7B09" w:rsidRPr="00DD7B09" w14:paraId="1E4E92D6" w14:textId="77777777" w:rsidTr="00114F80">
        <w:tc>
          <w:tcPr>
            <w:tcW w:w="3686" w:type="dxa"/>
          </w:tcPr>
          <w:p w14:paraId="3299636D" w14:textId="77777777" w:rsidR="00DD7B09" w:rsidRPr="00DD7B09" w:rsidRDefault="00DD7B09" w:rsidP="00DD7B09">
            <w:pPr>
              <w:spacing w:after="160" w:line="360" w:lineRule="auto"/>
              <w:jc w:val="center"/>
              <w:rPr>
                <w:rFonts w:ascii="Arial" w:hAnsi="Arial" w:cs="Arial"/>
                <w:b/>
                <w:bCs/>
                <w:i/>
                <w:iCs/>
                <w:u w:val="single"/>
              </w:rPr>
            </w:pPr>
            <w:r w:rsidRPr="00DD7B09">
              <w:rPr>
                <w:rFonts w:ascii="Arial" w:hAnsi="Arial" w:cs="Arial"/>
                <w:b/>
                <w:bCs/>
                <w:i/>
                <w:iCs/>
                <w:u w:val="single"/>
              </w:rPr>
              <w:t>For example: Check that your reference list is in alphabetical order.</w:t>
            </w:r>
          </w:p>
        </w:tc>
        <w:tc>
          <w:tcPr>
            <w:tcW w:w="6520" w:type="dxa"/>
          </w:tcPr>
          <w:p w14:paraId="4188205E" w14:textId="77777777" w:rsidR="00DD7B09" w:rsidRPr="00DD7B09" w:rsidRDefault="00DD7B09" w:rsidP="00DD7B09">
            <w:pPr>
              <w:spacing w:after="160" w:line="360" w:lineRule="auto"/>
              <w:jc w:val="center"/>
              <w:rPr>
                <w:rFonts w:ascii="Arial" w:hAnsi="Arial" w:cs="Arial"/>
                <w:b/>
                <w:bCs/>
                <w:i/>
                <w:iCs/>
                <w:u w:val="single"/>
              </w:rPr>
            </w:pPr>
            <w:r w:rsidRPr="00DD7B09">
              <w:rPr>
                <w:rFonts w:ascii="Arial" w:hAnsi="Arial" w:cs="Arial"/>
                <w:b/>
                <w:bCs/>
                <w:i/>
                <w:iCs/>
                <w:u w:val="single"/>
              </w:rPr>
              <w:t>I have checked that my reference list is in alphabetical order in this and future assessments</w:t>
            </w:r>
          </w:p>
        </w:tc>
      </w:tr>
      <w:tr w:rsidR="00DD7B09" w:rsidRPr="00DD7B09" w14:paraId="550E9B3F" w14:textId="77777777" w:rsidTr="00114F80">
        <w:tc>
          <w:tcPr>
            <w:tcW w:w="3686" w:type="dxa"/>
          </w:tcPr>
          <w:p w14:paraId="4763E9AB" w14:textId="77777777" w:rsidR="00DD7B09" w:rsidRPr="00DD7B09" w:rsidRDefault="00DD7B09" w:rsidP="00DD7B09">
            <w:pPr>
              <w:spacing w:after="160" w:line="360" w:lineRule="auto"/>
              <w:jc w:val="center"/>
              <w:rPr>
                <w:rFonts w:ascii="Arial" w:hAnsi="Arial" w:cs="Arial"/>
                <w:b/>
                <w:bCs/>
                <w:i/>
                <w:iCs/>
                <w:u w:val="single"/>
              </w:rPr>
            </w:pPr>
          </w:p>
        </w:tc>
        <w:tc>
          <w:tcPr>
            <w:tcW w:w="6520" w:type="dxa"/>
          </w:tcPr>
          <w:p w14:paraId="5F081B5D" w14:textId="77777777" w:rsidR="00DD7B09" w:rsidRPr="00DD7B09" w:rsidRDefault="00DD7B09" w:rsidP="00DD7B09">
            <w:pPr>
              <w:spacing w:after="160" w:line="360" w:lineRule="auto"/>
              <w:jc w:val="center"/>
              <w:rPr>
                <w:rFonts w:ascii="Arial" w:hAnsi="Arial" w:cs="Arial"/>
                <w:b/>
                <w:bCs/>
                <w:i/>
                <w:iCs/>
                <w:u w:val="single"/>
              </w:rPr>
            </w:pPr>
          </w:p>
        </w:tc>
      </w:tr>
      <w:tr w:rsidR="00DD7B09" w:rsidRPr="00DD7B09" w14:paraId="26022DD3" w14:textId="77777777" w:rsidTr="00114F80">
        <w:tc>
          <w:tcPr>
            <w:tcW w:w="3686" w:type="dxa"/>
          </w:tcPr>
          <w:p w14:paraId="2C669F46" w14:textId="77777777" w:rsidR="00DD7B09" w:rsidRPr="00DD7B09" w:rsidRDefault="00DD7B09" w:rsidP="00DD7B09">
            <w:pPr>
              <w:spacing w:after="160" w:line="360" w:lineRule="auto"/>
              <w:jc w:val="center"/>
              <w:rPr>
                <w:rFonts w:ascii="Arial" w:hAnsi="Arial" w:cs="Arial"/>
                <w:b/>
                <w:bCs/>
                <w:i/>
                <w:iCs/>
                <w:u w:val="single"/>
              </w:rPr>
            </w:pPr>
          </w:p>
        </w:tc>
        <w:tc>
          <w:tcPr>
            <w:tcW w:w="6520" w:type="dxa"/>
          </w:tcPr>
          <w:p w14:paraId="77F8FCAB" w14:textId="77777777" w:rsidR="00DD7B09" w:rsidRPr="00DD7B09" w:rsidRDefault="00DD7B09" w:rsidP="00DD7B09">
            <w:pPr>
              <w:spacing w:after="160" w:line="360" w:lineRule="auto"/>
              <w:jc w:val="center"/>
              <w:rPr>
                <w:rFonts w:ascii="Arial" w:hAnsi="Arial" w:cs="Arial"/>
                <w:b/>
                <w:bCs/>
                <w:i/>
                <w:iCs/>
                <w:u w:val="single"/>
              </w:rPr>
            </w:pPr>
          </w:p>
        </w:tc>
      </w:tr>
      <w:tr w:rsidR="00DD7B09" w:rsidRPr="00DD7B09" w14:paraId="637E9F2A" w14:textId="77777777" w:rsidTr="00114F80">
        <w:tc>
          <w:tcPr>
            <w:tcW w:w="3686" w:type="dxa"/>
          </w:tcPr>
          <w:p w14:paraId="3CA4BB50" w14:textId="77777777" w:rsidR="00DD7B09" w:rsidRPr="00DD7B09" w:rsidRDefault="00DD7B09" w:rsidP="00DD7B09">
            <w:pPr>
              <w:spacing w:after="160" w:line="360" w:lineRule="auto"/>
              <w:jc w:val="center"/>
              <w:rPr>
                <w:rFonts w:ascii="Arial" w:hAnsi="Arial" w:cs="Arial"/>
                <w:b/>
                <w:bCs/>
                <w:i/>
                <w:iCs/>
                <w:u w:val="single"/>
              </w:rPr>
            </w:pPr>
          </w:p>
        </w:tc>
        <w:tc>
          <w:tcPr>
            <w:tcW w:w="6520" w:type="dxa"/>
          </w:tcPr>
          <w:p w14:paraId="16B2C6BB" w14:textId="77777777" w:rsidR="00DD7B09" w:rsidRPr="00DD7B09" w:rsidRDefault="00DD7B09" w:rsidP="00DD7B09">
            <w:pPr>
              <w:spacing w:after="160" w:line="360" w:lineRule="auto"/>
              <w:jc w:val="center"/>
              <w:rPr>
                <w:rFonts w:ascii="Arial" w:hAnsi="Arial" w:cs="Arial"/>
                <w:b/>
                <w:bCs/>
                <w:i/>
                <w:iCs/>
                <w:u w:val="single"/>
              </w:rPr>
            </w:pPr>
          </w:p>
        </w:tc>
      </w:tr>
      <w:tr w:rsidR="00DD7B09" w:rsidRPr="00DD7B09" w14:paraId="37311259" w14:textId="77777777" w:rsidTr="00114F80">
        <w:tc>
          <w:tcPr>
            <w:tcW w:w="3686" w:type="dxa"/>
          </w:tcPr>
          <w:p w14:paraId="0BAD070C" w14:textId="77777777" w:rsidR="00DD7B09" w:rsidRPr="00DD7B09" w:rsidRDefault="00DD7B09" w:rsidP="00DD7B09">
            <w:pPr>
              <w:spacing w:after="160" w:line="360" w:lineRule="auto"/>
              <w:jc w:val="center"/>
              <w:rPr>
                <w:rFonts w:ascii="Arial" w:hAnsi="Arial" w:cs="Arial"/>
                <w:b/>
                <w:bCs/>
                <w:i/>
                <w:iCs/>
                <w:u w:val="single"/>
              </w:rPr>
            </w:pPr>
          </w:p>
        </w:tc>
        <w:tc>
          <w:tcPr>
            <w:tcW w:w="6520" w:type="dxa"/>
          </w:tcPr>
          <w:p w14:paraId="07F40359" w14:textId="77777777" w:rsidR="00DD7B09" w:rsidRPr="00DD7B09" w:rsidRDefault="00DD7B09" w:rsidP="00DD7B09">
            <w:pPr>
              <w:spacing w:after="160" w:line="360" w:lineRule="auto"/>
              <w:jc w:val="center"/>
              <w:rPr>
                <w:rFonts w:ascii="Arial" w:hAnsi="Arial" w:cs="Arial"/>
                <w:b/>
                <w:bCs/>
                <w:i/>
                <w:iCs/>
                <w:u w:val="single"/>
              </w:rPr>
            </w:pPr>
          </w:p>
        </w:tc>
      </w:tr>
    </w:tbl>
    <w:p w14:paraId="7099AFD4" w14:textId="77777777" w:rsidR="00DD7B09" w:rsidRPr="00DD7B09" w:rsidRDefault="00DD7B09" w:rsidP="00DD7B09">
      <w:pPr>
        <w:spacing w:line="360" w:lineRule="auto"/>
        <w:jc w:val="center"/>
        <w:rPr>
          <w:rFonts w:ascii="Arial" w:hAnsi="Arial" w:cs="Arial"/>
          <w:b/>
          <w:bCs/>
          <w:i/>
          <w:iCs/>
          <w:u w:val="single"/>
        </w:rPr>
      </w:pPr>
    </w:p>
    <w:p w14:paraId="52FB4D81" w14:textId="77777777" w:rsidR="00DD7B09" w:rsidRPr="00DD7B09" w:rsidRDefault="00DD7B09" w:rsidP="00E862ED">
      <w:pPr>
        <w:spacing w:line="360" w:lineRule="auto"/>
        <w:rPr>
          <w:rFonts w:ascii="Arial" w:hAnsi="Arial" w:cs="Arial"/>
          <w:b/>
          <w:bCs/>
          <w:i/>
          <w:iCs/>
          <w:u w:val="single"/>
        </w:rPr>
      </w:pPr>
    </w:p>
    <w:p w14:paraId="0DD92083" w14:textId="77777777" w:rsidR="00DD7B09" w:rsidRPr="00DD7B09" w:rsidRDefault="00DD7B09" w:rsidP="00DD7B09">
      <w:pPr>
        <w:spacing w:line="360" w:lineRule="auto"/>
        <w:jc w:val="center"/>
        <w:rPr>
          <w:rFonts w:ascii="Arial" w:hAnsi="Arial" w:cs="Arial"/>
          <w:b/>
          <w:bCs/>
          <w:i/>
          <w:iCs/>
          <w:u w:val="single"/>
        </w:rPr>
      </w:pPr>
    </w:p>
    <w:p w14:paraId="5DC1027A"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You should access the pre-submission checklist on the KLE to support the accuracy of your submission.</w:t>
      </w:r>
    </w:p>
    <w:p w14:paraId="5088E7B3" w14:textId="77777777" w:rsidR="00DD7B09" w:rsidRPr="00DD7B09" w:rsidRDefault="00DD7B09" w:rsidP="00DD7B09">
      <w:pPr>
        <w:spacing w:line="360" w:lineRule="auto"/>
        <w:jc w:val="center"/>
        <w:rPr>
          <w:rFonts w:ascii="Arial" w:hAnsi="Arial" w:cs="Arial"/>
          <w:b/>
          <w:bCs/>
          <w:i/>
          <w:iCs/>
          <w:u w:val="single"/>
        </w:rPr>
      </w:pPr>
    </w:p>
    <w:p w14:paraId="5F0619FF" w14:textId="77777777" w:rsidR="00DD7B09" w:rsidRDefault="00DD7B09" w:rsidP="00E862ED">
      <w:pPr>
        <w:spacing w:line="360" w:lineRule="auto"/>
        <w:rPr>
          <w:rFonts w:ascii="Arial" w:hAnsi="Arial" w:cs="Arial"/>
          <w:b/>
          <w:bCs/>
          <w:i/>
          <w:iCs/>
          <w:u w:val="single"/>
        </w:rPr>
      </w:pPr>
    </w:p>
    <w:p w14:paraId="0C134C22" w14:textId="77777777" w:rsidR="00FF2F36" w:rsidRDefault="00FF2F36" w:rsidP="00E862ED">
      <w:pPr>
        <w:spacing w:line="360" w:lineRule="auto"/>
        <w:rPr>
          <w:rFonts w:ascii="Arial" w:hAnsi="Arial" w:cs="Arial"/>
          <w:b/>
          <w:bCs/>
          <w:i/>
          <w:iCs/>
          <w:u w:val="single"/>
        </w:rPr>
      </w:pPr>
    </w:p>
    <w:p w14:paraId="049A6F96" w14:textId="77777777" w:rsidR="00FF2F36" w:rsidRDefault="00FF2F36" w:rsidP="00E862ED">
      <w:pPr>
        <w:spacing w:line="360" w:lineRule="auto"/>
        <w:rPr>
          <w:rFonts w:ascii="Arial" w:hAnsi="Arial" w:cs="Arial"/>
          <w:b/>
          <w:bCs/>
          <w:i/>
          <w:iCs/>
          <w:u w:val="single"/>
        </w:rPr>
      </w:pPr>
    </w:p>
    <w:p w14:paraId="2190BF21" w14:textId="77777777" w:rsidR="00FF2F36" w:rsidRDefault="00FF2F36" w:rsidP="00E862ED">
      <w:pPr>
        <w:spacing w:line="360" w:lineRule="auto"/>
        <w:rPr>
          <w:rFonts w:ascii="Arial" w:hAnsi="Arial" w:cs="Arial"/>
          <w:b/>
          <w:bCs/>
          <w:i/>
          <w:iCs/>
          <w:u w:val="single"/>
        </w:rPr>
      </w:pPr>
    </w:p>
    <w:p w14:paraId="4C2C5B2C" w14:textId="77777777" w:rsidR="00FF2F36" w:rsidRDefault="00FF2F36" w:rsidP="00E862ED">
      <w:pPr>
        <w:spacing w:line="360" w:lineRule="auto"/>
        <w:rPr>
          <w:rFonts w:ascii="Arial" w:hAnsi="Arial" w:cs="Arial"/>
          <w:b/>
          <w:bCs/>
          <w:i/>
          <w:iCs/>
          <w:u w:val="single"/>
        </w:rPr>
      </w:pPr>
    </w:p>
    <w:p w14:paraId="4721AF08" w14:textId="77777777" w:rsidR="00FF2F36" w:rsidRDefault="00FF2F36" w:rsidP="00E862ED">
      <w:pPr>
        <w:spacing w:line="360" w:lineRule="auto"/>
        <w:rPr>
          <w:rFonts w:ascii="Arial" w:hAnsi="Arial" w:cs="Arial"/>
          <w:b/>
          <w:bCs/>
          <w:i/>
          <w:iCs/>
          <w:u w:val="single"/>
        </w:rPr>
      </w:pPr>
    </w:p>
    <w:p w14:paraId="4D32B9C0" w14:textId="77777777" w:rsidR="00FF2F36" w:rsidRDefault="00FF2F36" w:rsidP="00E862ED">
      <w:pPr>
        <w:spacing w:line="360" w:lineRule="auto"/>
        <w:rPr>
          <w:rFonts w:ascii="Arial" w:hAnsi="Arial" w:cs="Arial"/>
          <w:b/>
          <w:bCs/>
          <w:i/>
          <w:iCs/>
          <w:u w:val="single"/>
        </w:rPr>
      </w:pPr>
    </w:p>
    <w:p w14:paraId="3BA68927" w14:textId="77777777" w:rsidR="00FF2F36" w:rsidRDefault="00FF2F36" w:rsidP="00E862ED">
      <w:pPr>
        <w:spacing w:line="360" w:lineRule="auto"/>
        <w:rPr>
          <w:rFonts w:ascii="Arial" w:hAnsi="Arial" w:cs="Arial"/>
          <w:b/>
          <w:bCs/>
          <w:i/>
          <w:iCs/>
          <w:u w:val="single"/>
        </w:rPr>
      </w:pPr>
    </w:p>
    <w:p w14:paraId="0C2F947E" w14:textId="77777777" w:rsidR="00FF2F36" w:rsidRPr="00DD7B09" w:rsidRDefault="00FF2F36" w:rsidP="00E862ED">
      <w:pPr>
        <w:spacing w:line="360" w:lineRule="auto"/>
        <w:rPr>
          <w:rFonts w:ascii="Arial" w:hAnsi="Arial" w:cs="Arial"/>
          <w:b/>
          <w:bCs/>
          <w:i/>
          <w:iCs/>
          <w:u w:val="single"/>
        </w:rPr>
      </w:pPr>
    </w:p>
    <w:p w14:paraId="0820398F"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Literature Search Strategy</w:t>
      </w:r>
    </w:p>
    <w:p w14:paraId="574CE855" w14:textId="77777777" w:rsidR="00DD7B09" w:rsidRPr="00DD7B09" w:rsidRDefault="00DD7B09" w:rsidP="00DD7B09">
      <w:pPr>
        <w:spacing w:line="360" w:lineRule="auto"/>
        <w:jc w:val="center"/>
        <w:rPr>
          <w:rFonts w:ascii="Arial" w:hAnsi="Arial" w:cs="Arial"/>
          <w:b/>
          <w:bCs/>
          <w:i/>
          <w:iCs/>
          <w:u w:val="single"/>
        </w:rPr>
      </w:pPr>
    </w:p>
    <w:p w14:paraId="3C79E65C"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 xml:space="preserve">Please complete the checklist below to demonstrate the resources you have accessed for this assessment. Support for literature searching skills is provided by the library, please use the following links to access information to support your literature searching skills. </w:t>
      </w:r>
    </w:p>
    <w:p w14:paraId="2B873D53" w14:textId="77777777" w:rsidR="00DD7B09" w:rsidRPr="00DD7B09" w:rsidRDefault="00DD7B09" w:rsidP="00DD7B09">
      <w:pPr>
        <w:spacing w:line="360" w:lineRule="auto"/>
        <w:jc w:val="center"/>
        <w:rPr>
          <w:rFonts w:ascii="Arial" w:hAnsi="Arial" w:cs="Arial"/>
          <w:b/>
          <w:bCs/>
          <w:i/>
          <w:iCs/>
          <w:u w:val="single"/>
        </w:rPr>
      </w:pPr>
      <w:hyperlink r:id="rId8" w:history="1">
        <w:r w:rsidRPr="00DD7B09">
          <w:rPr>
            <w:rStyle w:val="Hyperlink"/>
            <w:rFonts w:ascii="Arial" w:hAnsi="Arial" w:cs="Arial"/>
            <w:b/>
            <w:bCs/>
            <w:i/>
            <w:iCs/>
          </w:rPr>
          <w:t>https://www.keele.ac.uk/library/training/inanutshell/</w:t>
        </w:r>
      </w:hyperlink>
    </w:p>
    <w:p w14:paraId="7E487430" w14:textId="77777777" w:rsidR="00DD7B09" w:rsidRPr="00DD7B09" w:rsidRDefault="00DD7B09" w:rsidP="00DD7B09">
      <w:pPr>
        <w:spacing w:line="360" w:lineRule="auto"/>
        <w:jc w:val="center"/>
        <w:rPr>
          <w:rFonts w:ascii="Arial" w:hAnsi="Arial" w:cs="Arial"/>
          <w:b/>
          <w:bCs/>
          <w:i/>
          <w:iCs/>
          <w:u w:val="single"/>
        </w:rPr>
      </w:pPr>
      <w:hyperlink r:id="rId9" w:history="1">
        <w:r w:rsidRPr="00DD7B09">
          <w:rPr>
            <w:rStyle w:val="Hyperlink"/>
            <w:rFonts w:ascii="Arial" w:hAnsi="Arial" w:cs="Arial"/>
            <w:b/>
            <w:bCs/>
            <w:i/>
            <w:iCs/>
          </w:rPr>
          <w:t>https://www.keele.ac.uk/healthlibrary/training/onlineguidesandsupport/literaturesearching/</w:t>
        </w:r>
      </w:hyperlink>
    </w:p>
    <w:p w14:paraId="3C9E49E0" w14:textId="77777777" w:rsidR="00DD7B09" w:rsidRPr="00DD7B09" w:rsidRDefault="00DD7B09" w:rsidP="00DD7B09">
      <w:pPr>
        <w:spacing w:line="360" w:lineRule="auto"/>
        <w:jc w:val="center"/>
        <w:rPr>
          <w:rFonts w:ascii="Arial" w:hAnsi="Arial" w:cs="Arial"/>
          <w:b/>
          <w:bCs/>
          <w:i/>
          <w:iCs/>
          <w:u w:val="single"/>
        </w:rPr>
      </w:pPr>
    </w:p>
    <w:p w14:paraId="1F84FAB5" w14:textId="77777777" w:rsidR="00DD7B09" w:rsidRPr="00DD7B09" w:rsidRDefault="00DD7B09" w:rsidP="00DD7B09">
      <w:pPr>
        <w:spacing w:line="360" w:lineRule="auto"/>
        <w:jc w:val="center"/>
        <w:rPr>
          <w:rFonts w:ascii="Arial" w:hAnsi="Arial" w:cs="Arial"/>
          <w:b/>
          <w:bCs/>
          <w:i/>
          <w:iCs/>
          <w:u w:val="single"/>
        </w:rPr>
      </w:pPr>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15"/>
      </w:tblGrid>
      <w:tr w:rsidR="00DD7B09" w:rsidRPr="00DD7B09" w14:paraId="5518ABC0" w14:textId="77777777" w:rsidTr="00114F80">
        <w:tc>
          <w:tcPr>
            <w:tcW w:w="9015" w:type="dxa"/>
            <w:shd w:val="clear" w:color="auto" w:fill="83CAEB" w:themeFill="accent1" w:themeFillTint="66"/>
            <w:tcMar>
              <w:top w:w="100" w:type="dxa"/>
              <w:left w:w="100" w:type="dxa"/>
              <w:bottom w:w="100" w:type="dxa"/>
              <w:right w:w="100" w:type="dxa"/>
            </w:tcMar>
          </w:tcPr>
          <w:p w14:paraId="4B92AD8C"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 xml:space="preserve">Key Health and Social Care Databases e.g. CINAHL, MEDLINE (databases differ from additional resources in the table below) </w:t>
            </w:r>
          </w:p>
        </w:tc>
      </w:tr>
      <w:tr w:rsidR="00DD7B09" w:rsidRPr="00DD7B09" w14:paraId="42D85442" w14:textId="77777777" w:rsidTr="00114F80">
        <w:tc>
          <w:tcPr>
            <w:tcW w:w="9015" w:type="dxa"/>
            <w:tcMar>
              <w:top w:w="100" w:type="dxa"/>
              <w:left w:w="100" w:type="dxa"/>
              <w:bottom w:w="100" w:type="dxa"/>
              <w:right w:w="100" w:type="dxa"/>
            </w:tcMar>
          </w:tcPr>
          <w:p w14:paraId="2E81C110" w14:textId="49FF561F" w:rsidR="00DD7B09" w:rsidRPr="00DD7B09" w:rsidRDefault="00E862ED" w:rsidP="00DD7B09">
            <w:pPr>
              <w:spacing w:line="360" w:lineRule="auto"/>
              <w:jc w:val="center"/>
              <w:rPr>
                <w:rFonts w:ascii="Arial" w:hAnsi="Arial" w:cs="Arial"/>
                <w:b/>
                <w:bCs/>
                <w:i/>
                <w:iCs/>
                <w:u w:val="single"/>
              </w:rPr>
            </w:pPr>
            <w:r>
              <w:rPr>
                <w:rFonts w:ascii="Arial" w:hAnsi="Arial" w:cs="Arial"/>
                <w:b/>
                <w:bCs/>
                <w:i/>
                <w:iCs/>
                <w:u w:val="single"/>
              </w:rPr>
              <w:t>No</w:t>
            </w:r>
          </w:p>
        </w:tc>
      </w:tr>
      <w:tr w:rsidR="00DD7B09" w:rsidRPr="00DD7B09" w14:paraId="32E7433E" w14:textId="77777777" w:rsidTr="00114F80">
        <w:tc>
          <w:tcPr>
            <w:tcW w:w="9015" w:type="dxa"/>
            <w:tcMar>
              <w:top w:w="100" w:type="dxa"/>
              <w:left w:w="100" w:type="dxa"/>
              <w:bottom w:w="100" w:type="dxa"/>
              <w:right w:w="100" w:type="dxa"/>
            </w:tcMar>
          </w:tcPr>
          <w:p w14:paraId="002552D4" w14:textId="77777777" w:rsidR="00DD7B09" w:rsidRPr="00DD7B09" w:rsidRDefault="00DD7B09" w:rsidP="00DD7B09">
            <w:pPr>
              <w:spacing w:line="360" w:lineRule="auto"/>
              <w:jc w:val="center"/>
              <w:rPr>
                <w:rFonts w:ascii="Arial" w:hAnsi="Arial" w:cs="Arial"/>
                <w:b/>
                <w:bCs/>
                <w:i/>
                <w:iCs/>
                <w:u w:val="single"/>
              </w:rPr>
            </w:pPr>
          </w:p>
        </w:tc>
      </w:tr>
      <w:tr w:rsidR="00DD7B09" w:rsidRPr="00DD7B09" w14:paraId="6A40F918" w14:textId="77777777" w:rsidTr="00114F80">
        <w:tc>
          <w:tcPr>
            <w:tcW w:w="9015" w:type="dxa"/>
            <w:tcMar>
              <w:top w:w="100" w:type="dxa"/>
              <w:left w:w="100" w:type="dxa"/>
              <w:bottom w:w="100" w:type="dxa"/>
              <w:right w:w="100" w:type="dxa"/>
            </w:tcMar>
          </w:tcPr>
          <w:p w14:paraId="6D0B6C27" w14:textId="77777777" w:rsidR="00DD7B09" w:rsidRPr="00DD7B09" w:rsidRDefault="00DD7B09" w:rsidP="00DD7B09">
            <w:pPr>
              <w:spacing w:line="360" w:lineRule="auto"/>
              <w:jc w:val="center"/>
              <w:rPr>
                <w:rFonts w:ascii="Arial" w:hAnsi="Arial" w:cs="Arial"/>
                <w:b/>
                <w:bCs/>
                <w:i/>
                <w:iCs/>
                <w:u w:val="single"/>
              </w:rPr>
            </w:pPr>
          </w:p>
        </w:tc>
      </w:tr>
      <w:tr w:rsidR="00DD7B09" w:rsidRPr="00DD7B09" w14:paraId="10BCFE23" w14:textId="77777777" w:rsidTr="00114F80">
        <w:tc>
          <w:tcPr>
            <w:tcW w:w="9015" w:type="dxa"/>
            <w:tcMar>
              <w:top w:w="100" w:type="dxa"/>
              <w:left w:w="100" w:type="dxa"/>
              <w:bottom w:w="100" w:type="dxa"/>
              <w:right w:w="100" w:type="dxa"/>
            </w:tcMar>
          </w:tcPr>
          <w:p w14:paraId="59A10155" w14:textId="77777777" w:rsidR="00DD7B09" w:rsidRPr="00DD7B09" w:rsidRDefault="00DD7B09" w:rsidP="00DD7B09">
            <w:pPr>
              <w:spacing w:line="360" w:lineRule="auto"/>
              <w:jc w:val="center"/>
              <w:rPr>
                <w:rFonts w:ascii="Arial" w:hAnsi="Arial" w:cs="Arial"/>
                <w:b/>
                <w:bCs/>
                <w:i/>
                <w:iCs/>
                <w:u w:val="single"/>
              </w:rPr>
            </w:pPr>
          </w:p>
        </w:tc>
      </w:tr>
      <w:tr w:rsidR="00DD7B09" w:rsidRPr="00DD7B09" w14:paraId="48A23F25" w14:textId="77777777" w:rsidTr="00114F80">
        <w:tc>
          <w:tcPr>
            <w:tcW w:w="9015" w:type="dxa"/>
            <w:shd w:val="clear" w:color="auto" w:fill="83CAEB" w:themeFill="accent1" w:themeFillTint="66"/>
            <w:tcMar>
              <w:top w:w="100" w:type="dxa"/>
              <w:left w:w="100" w:type="dxa"/>
              <w:bottom w:w="100" w:type="dxa"/>
              <w:right w:w="100" w:type="dxa"/>
            </w:tcMar>
          </w:tcPr>
          <w:p w14:paraId="3D6E398A"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Keywords used in the databases</w:t>
            </w:r>
          </w:p>
        </w:tc>
      </w:tr>
      <w:tr w:rsidR="00DD7B09" w:rsidRPr="00DD7B09" w14:paraId="7CFB4034" w14:textId="77777777" w:rsidTr="00114F80">
        <w:tc>
          <w:tcPr>
            <w:tcW w:w="9015" w:type="dxa"/>
            <w:tcMar>
              <w:top w:w="100" w:type="dxa"/>
              <w:left w:w="100" w:type="dxa"/>
              <w:bottom w:w="100" w:type="dxa"/>
              <w:right w:w="100" w:type="dxa"/>
            </w:tcMar>
          </w:tcPr>
          <w:p w14:paraId="135D4A62" w14:textId="77777777" w:rsidR="00DD7B09" w:rsidRPr="00DD7B09" w:rsidRDefault="00DD7B09" w:rsidP="00DD7B09">
            <w:pPr>
              <w:spacing w:line="360" w:lineRule="auto"/>
              <w:jc w:val="center"/>
              <w:rPr>
                <w:rFonts w:ascii="Arial" w:hAnsi="Arial" w:cs="Arial"/>
                <w:b/>
                <w:bCs/>
                <w:i/>
                <w:iCs/>
                <w:u w:val="single"/>
              </w:rPr>
            </w:pPr>
          </w:p>
        </w:tc>
      </w:tr>
      <w:tr w:rsidR="00DD7B09" w:rsidRPr="00DD7B09" w14:paraId="6728AAC2" w14:textId="77777777" w:rsidTr="00114F80">
        <w:tc>
          <w:tcPr>
            <w:tcW w:w="9015" w:type="dxa"/>
            <w:tcMar>
              <w:top w:w="100" w:type="dxa"/>
              <w:left w:w="100" w:type="dxa"/>
              <w:bottom w:w="100" w:type="dxa"/>
              <w:right w:w="100" w:type="dxa"/>
            </w:tcMar>
          </w:tcPr>
          <w:p w14:paraId="4DDB0A58" w14:textId="77777777" w:rsidR="00DD7B09" w:rsidRPr="00DD7B09" w:rsidRDefault="00DD7B09" w:rsidP="00DD7B09">
            <w:pPr>
              <w:spacing w:line="360" w:lineRule="auto"/>
              <w:jc w:val="center"/>
              <w:rPr>
                <w:rFonts w:ascii="Arial" w:hAnsi="Arial" w:cs="Arial"/>
                <w:b/>
                <w:bCs/>
                <w:i/>
                <w:iCs/>
                <w:u w:val="single"/>
              </w:rPr>
            </w:pPr>
          </w:p>
        </w:tc>
      </w:tr>
      <w:tr w:rsidR="00DD7B09" w:rsidRPr="00DD7B09" w14:paraId="0E327AEF" w14:textId="77777777" w:rsidTr="00114F80">
        <w:tc>
          <w:tcPr>
            <w:tcW w:w="9015" w:type="dxa"/>
            <w:tcMar>
              <w:top w:w="100" w:type="dxa"/>
              <w:left w:w="100" w:type="dxa"/>
              <w:bottom w:w="100" w:type="dxa"/>
              <w:right w:w="100" w:type="dxa"/>
            </w:tcMar>
          </w:tcPr>
          <w:p w14:paraId="1E2BB7AF" w14:textId="77777777" w:rsidR="00DD7B09" w:rsidRPr="00DD7B09" w:rsidRDefault="00DD7B09" w:rsidP="00DD7B09">
            <w:pPr>
              <w:spacing w:line="360" w:lineRule="auto"/>
              <w:jc w:val="center"/>
              <w:rPr>
                <w:rFonts w:ascii="Arial" w:hAnsi="Arial" w:cs="Arial"/>
                <w:b/>
                <w:bCs/>
                <w:i/>
                <w:iCs/>
                <w:u w:val="single"/>
              </w:rPr>
            </w:pPr>
          </w:p>
        </w:tc>
      </w:tr>
    </w:tbl>
    <w:p w14:paraId="41A2EBCE" w14:textId="77777777" w:rsidR="00DD7B09" w:rsidRPr="00DD7B09" w:rsidRDefault="00DD7B09" w:rsidP="00DD7B09">
      <w:pPr>
        <w:spacing w:line="360" w:lineRule="auto"/>
        <w:jc w:val="center"/>
        <w:rPr>
          <w:rFonts w:ascii="Arial" w:hAnsi="Arial" w:cs="Arial"/>
          <w:b/>
          <w:bCs/>
          <w:i/>
          <w:iCs/>
          <w:u w:val="single"/>
        </w:rPr>
      </w:pPr>
    </w:p>
    <w:p w14:paraId="223D1488" w14:textId="77777777" w:rsidR="00DD7B09" w:rsidRPr="00DD7B09" w:rsidRDefault="00DD7B09" w:rsidP="00DD7B09">
      <w:pPr>
        <w:spacing w:line="360" w:lineRule="auto"/>
        <w:jc w:val="center"/>
        <w:rPr>
          <w:rFonts w:ascii="Arial" w:hAnsi="Arial" w:cs="Arial"/>
          <w:b/>
          <w:bCs/>
          <w:i/>
          <w:iCs/>
          <w:u w:val="single"/>
        </w:rPr>
      </w:pPr>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15"/>
        <w:gridCol w:w="2100"/>
        <w:gridCol w:w="1800"/>
      </w:tblGrid>
      <w:tr w:rsidR="00DD7B09" w:rsidRPr="00DD7B09" w14:paraId="1677E871" w14:textId="77777777" w:rsidTr="00114F80">
        <w:tc>
          <w:tcPr>
            <w:tcW w:w="5115" w:type="dxa"/>
            <w:shd w:val="clear" w:color="auto" w:fill="83CAEB" w:themeFill="accent1" w:themeFillTint="66"/>
            <w:tcMar>
              <w:top w:w="100" w:type="dxa"/>
              <w:left w:w="100" w:type="dxa"/>
              <w:bottom w:w="100" w:type="dxa"/>
              <w:right w:w="100" w:type="dxa"/>
            </w:tcMar>
          </w:tcPr>
          <w:p w14:paraId="1C495EF4"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Additional Resources</w:t>
            </w:r>
          </w:p>
        </w:tc>
        <w:tc>
          <w:tcPr>
            <w:tcW w:w="2100" w:type="dxa"/>
            <w:shd w:val="clear" w:color="auto" w:fill="83CAEB" w:themeFill="accent1" w:themeFillTint="66"/>
            <w:tcMar>
              <w:top w:w="100" w:type="dxa"/>
              <w:left w:w="100" w:type="dxa"/>
              <w:bottom w:w="100" w:type="dxa"/>
              <w:right w:w="100" w:type="dxa"/>
            </w:tcMar>
          </w:tcPr>
          <w:p w14:paraId="45CC7D4C"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Searched</w:t>
            </w:r>
          </w:p>
        </w:tc>
        <w:tc>
          <w:tcPr>
            <w:tcW w:w="1800" w:type="dxa"/>
            <w:shd w:val="clear" w:color="auto" w:fill="83CAEB" w:themeFill="accent1" w:themeFillTint="66"/>
            <w:tcMar>
              <w:top w:w="100" w:type="dxa"/>
              <w:left w:w="100" w:type="dxa"/>
              <w:bottom w:w="100" w:type="dxa"/>
              <w:right w:w="100" w:type="dxa"/>
            </w:tcMar>
          </w:tcPr>
          <w:p w14:paraId="50EFB176"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Not Searched</w:t>
            </w:r>
          </w:p>
        </w:tc>
      </w:tr>
      <w:tr w:rsidR="00DD7B09" w:rsidRPr="00DD7B09" w14:paraId="3157ECB8" w14:textId="77777777" w:rsidTr="00114F80">
        <w:tc>
          <w:tcPr>
            <w:tcW w:w="5115" w:type="dxa"/>
            <w:tcMar>
              <w:top w:w="100" w:type="dxa"/>
              <w:left w:w="100" w:type="dxa"/>
              <w:bottom w:w="100" w:type="dxa"/>
              <w:right w:w="100" w:type="dxa"/>
            </w:tcMar>
          </w:tcPr>
          <w:p w14:paraId="111CF219"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Evidence Based Guidelines / Sites (e.g. NICE, NHS Evidence, RCN).</w:t>
            </w:r>
          </w:p>
        </w:tc>
        <w:tc>
          <w:tcPr>
            <w:tcW w:w="2100" w:type="dxa"/>
            <w:tcMar>
              <w:top w:w="100" w:type="dxa"/>
              <w:left w:w="100" w:type="dxa"/>
              <w:bottom w:w="100" w:type="dxa"/>
              <w:right w:w="100" w:type="dxa"/>
            </w:tcMar>
          </w:tcPr>
          <w:p w14:paraId="7116DE48" w14:textId="77777777" w:rsidR="00DD7B09" w:rsidRDefault="00E862ED" w:rsidP="00DD7B09">
            <w:pPr>
              <w:spacing w:line="360" w:lineRule="auto"/>
              <w:jc w:val="center"/>
              <w:rPr>
                <w:rFonts w:ascii="Arial" w:hAnsi="Arial" w:cs="Arial"/>
                <w:b/>
                <w:bCs/>
                <w:i/>
                <w:iCs/>
                <w:u w:val="single"/>
              </w:rPr>
            </w:pPr>
            <w:r>
              <w:rPr>
                <w:rFonts w:ascii="Arial" w:hAnsi="Arial" w:cs="Arial"/>
                <w:b/>
                <w:bCs/>
                <w:i/>
                <w:iCs/>
                <w:u w:val="single"/>
              </w:rPr>
              <w:t>Yes</w:t>
            </w:r>
          </w:p>
          <w:p w14:paraId="1E8061A8" w14:textId="1B2C27A9" w:rsidR="00E862ED" w:rsidRPr="00DD7B09" w:rsidRDefault="00E862ED" w:rsidP="00DD7B09">
            <w:pPr>
              <w:spacing w:line="360" w:lineRule="auto"/>
              <w:jc w:val="center"/>
              <w:rPr>
                <w:rFonts w:ascii="Arial" w:hAnsi="Arial" w:cs="Arial"/>
                <w:b/>
                <w:bCs/>
                <w:i/>
                <w:iCs/>
                <w:u w:val="single"/>
              </w:rPr>
            </w:pPr>
            <w:r>
              <w:rPr>
                <w:rFonts w:ascii="Arial" w:hAnsi="Arial" w:cs="Arial"/>
                <w:b/>
                <w:bCs/>
                <w:i/>
                <w:iCs/>
                <w:u w:val="single"/>
              </w:rPr>
              <w:t>NMC code</w:t>
            </w:r>
          </w:p>
        </w:tc>
        <w:tc>
          <w:tcPr>
            <w:tcW w:w="1800" w:type="dxa"/>
            <w:tcMar>
              <w:top w:w="100" w:type="dxa"/>
              <w:left w:w="100" w:type="dxa"/>
              <w:bottom w:w="100" w:type="dxa"/>
              <w:right w:w="100" w:type="dxa"/>
            </w:tcMar>
          </w:tcPr>
          <w:p w14:paraId="3E2F22D4" w14:textId="77777777" w:rsidR="00DD7B09" w:rsidRPr="00DD7B09" w:rsidRDefault="00DD7B09" w:rsidP="00DD7B09">
            <w:pPr>
              <w:spacing w:line="360" w:lineRule="auto"/>
              <w:jc w:val="center"/>
              <w:rPr>
                <w:rFonts w:ascii="Arial" w:hAnsi="Arial" w:cs="Arial"/>
                <w:b/>
                <w:bCs/>
                <w:i/>
                <w:iCs/>
                <w:u w:val="single"/>
              </w:rPr>
            </w:pPr>
          </w:p>
        </w:tc>
      </w:tr>
      <w:tr w:rsidR="00DD7B09" w:rsidRPr="00DD7B09" w14:paraId="2D5E4CB7" w14:textId="77777777" w:rsidTr="00114F80">
        <w:tc>
          <w:tcPr>
            <w:tcW w:w="5115" w:type="dxa"/>
            <w:tcMar>
              <w:top w:w="100" w:type="dxa"/>
              <w:left w:w="100" w:type="dxa"/>
              <w:bottom w:w="100" w:type="dxa"/>
              <w:right w:w="100" w:type="dxa"/>
            </w:tcMar>
          </w:tcPr>
          <w:p w14:paraId="1521102F"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 xml:space="preserve">Websites of Associations, Professional Bodies and Organisations (e.g. NMC, British Thoracic Society, World Health Organisation, Resuscitation Council) </w:t>
            </w:r>
          </w:p>
        </w:tc>
        <w:tc>
          <w:tcPr>
            <w:tcW w:w="2100" w:type="dxa"/>
            <w:tcMar>
              <w:top w:w="100" w:type="dxa"/>
              <w:left w:w="100" w:type="dxa"/>
              <w:bottom w:w="100" w:type="dxa"/>
              <w:right w:w="100" w:type="dxa"/>
            </w:tcMar>
          </w:tcPr>
          <w:p w14:paraId="30769D89" w14:textId="7F822A84" w:rsidR="00DD7B09" w:rsidRPr="00DD7B09" w:rsidRDefault="00E862ED" w:rsidP="00DD7B09">
            <w:pPr>
              <w:spacing w:line="360" w:lineRule="auto"/>
              <w:jc w:val="center"/>
              <w:rPr>
                <w:rFonts w:ascii="Arial" w:hAnsi="Arial" w:cs="Arial"/>
                <w:b/>
                <w:bCs/>
                <w:i/>
                <w:iCs/>
                <w:u w:val="single"/>
              </w:rPr>
            </w:pPr>
            <w:r>
              <w:rPr>
                <w:rFonts w:ascii="Arial" w:hAnsi="Arial" w:cs="Arial"/>
                <w:b/>
                <w:bCs/>
                <w:i/>
                <w:iCs/>
                <w:u w:val="single"/>
              </w:rPr>
              <w:t>NMC</w:t>
            </w:r>
          </w:p>
        </w:tc>
        <w:tc>
          <w:tcPr>
            <w:tcW w:w="1800" w:type="dxa"/>
            <w:tcMar>
              <w:top w:w="100" w:type="dxa"/>
              <w:left w:w="100" w:type="dxa"/>
              <w:bottom w:w="100" w:type="dxa"/>
              <w:right w:w="100" w:type="dxa"/>
            </w:tcMar>
          </w:tcPr>
          <w:p w14:paraId="51866F07" w14:textId="77777777" w:rsidR="00DD7B09" w:rsidRPr="00DD7B09" w:rsidRDefault="00DD7B09" w:rsidP="00DD7B09">
            <w:pPr>
              <w:spacing w:line="360" w:lineRule="auto"/>
              <w:jc w:val="center"/>
              <w:rPr>
                <w:rFonts w:ascii="Arial" w:hAnsi="Arial" w:cs="Arial"/>
                <w:b/>
                <w:bCs/>
                <w:i/>
                <w:iCs/>
                <w:u w:val="single"/>
              </w:rPr>
            </w:pPr>
          </w:p>
        </w:tc>
      </w:tr>
      <w:tr w:rsidR="00DD7B09" w:rsidRPr="00DD7B09" w14:paraId="4EB0A2E8" w14:textId="77777777" w:rsidTr="00114F80">
        <w:tc>
          <w:tcPr>
            <w:tcW w:w="5115" w:type="dxa"/>
            <w:tcMar>
              <w:top w:w="100" w:type="dxa"/>
              <w:left w:w="100" w:type="dxa"/>
              <w:bottom w:w="100" w:type="dxa"/>
              <w:right w:w="100" w:type="dxa"/>
            </w:tcMar>
          </w:tcPr>
          <w:p w14:paraId="15B1D4E9"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Hand Searching of Key Journals</w:t>
            </w:r>
          </w:p>
        </w:tc>
        <w:tc>
          <w:tcPr>
            <w:tcW w:w="2100" w:type="dxa"/>
            <w:tcMar>
              <w:top w:w="100" w:type="dxa"/>
              <w:left w:w="100" w:type="dxa"/>
              <w:bottom w:w="100" w:type="dxa"/>
              <w:right w:w="100" w:type="dxa"/>
            </w:tcMar>
          </w:tcPr>
          <w:p w14:paraId="6241AC9C" w14:textId="77777777" w:rsidR="00DD7B09" w:rsidRPr="00DD7B09" w:rsidRDefault="00DD7B09" w:rsidP="00DD7B09">
            <w:pPr>
              <w:spacing w:line="360" w:lineRule="auto"/>
              <w:jc w:val="center"/>
              <w:rPr>
                <w:rFonts w:ascii="Arial" w:hAnsi="Arial" w:cs="Arial"/>
                <w:b/>
                <w:bCs/>
                <w:i/>
                <w:iCs/>
                <w:u w:val="single"/>
              </w:rPr>
            </w:pPr>
          </w:p>
        </w:tc>
        <w:tc>
          <w:tcPr>
            <w:tcW w:w="1800" w:type="dxa"/>
            <w:tcMar>
              <w:top w:w="100" w:type="dxa"/>
              <w:left w:w="100" w:type="dxa"/>
              <w:bottom w:w="100" w:type="dxa"/>
              <w:right w:w="100" w:type="dxa"/>
            </w:tcMar>
          </w:tcPr>
          <w:p w14:paraId="0C87BED5" w14:textId="77777777" w:rsidR="00DD7B09" w:rsidRPr="00DD7B09" w:rsidRDefault="00DD7B09" w:rsidP="00DD7B09">
            <w:pPr>
              <w:spacing w:line="360" w:lineRule="auto"/>
              <w:jc w:val="center"/>
              <w:rPr>
                <w:rFonts w:ascii="Arial" w:hAnsi="Arial" w:cs="Arial"/>
                <w:b/>
                <w:bCs/>
                <w:i/>
                <w:iCs/>
                <w:u w:val="single"/>
              </w:rPr>
            </w:pPr>
          </w:p>
        </w:tc>
      </w:tr>
      <w:tr w:rsidR="00DD7B09" w:rsidRPr="00DD7B09" w14:paraId="556922E5" w14:textId="77777777" w:rsidTr="00114F80">
        <w:tc>
          <w:tcPr>
            <w:tcW w:w="5115" w:type="dxa"/>
            <w:tcMar>
              <w:top w:w="100" w:type="dxa"/>
              <w:left w:w="100" w:type="dxa"/>
              <w:bottom w:w="100" w:type="dxa"/>
              <w:right w:w="100" w:type="dxa"/>
            </w:tcMar>
          </w:tcPr>
          <w:p w14:paraId="69667A97"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Reference List Checking</w:t>
            </w:r>
          </w:p>
        </w:tc>
        <w:tc>
          <w:tcPr>
            <w:tcW w:w="2100" w:type="dxa"/>
            <w:tcMar>
              <w:top w:w="100" w:type="dxa"/>
              <w:left w:w="100" w:type="dxa"/>
              <w:bottom w:w="100" w:type="dxa"/>
              <w:right w:w="100" w:type="dxa"/>
            </w:tcMar>
          </w:tcPr>
          <w:p w14:paraId="1B79EAAB" w14:textId="7904F1AC" w:rsidR="00DD7B09" w:rsidRPr="00DD7B09" w:rsidRDefault="00E862ED" w:rsidP="00DD7B09">
            <w:pPr>
              <w:spacing w:line="360" w:lineRule="auto"/>
              <w:jc w:val="center"/>
              <w:rPr>
                <w:rFonts w:ascii="Arial" w:hAnsi="Arial" w:cs="Arial"/>
                <w:b/>
                <w:bCs/>
                <w:i/>
                <w:iCs/>
                <w:u w:val="single"/>
              </w:rPr>
            </w:pPr>
            <w:r>
              <w:rPr>
                <w:rFonts w:ascii="Arial" w:hAnsi="Arial" w:cs="Arial"/>
                <w:b/>
                <w:bCs/>
                <w:i/>
                <w:iCs/>
                <w:u w:val="single"/>
              </w:rPr>
              <w:t>Yes</w:t>
            </w:r>
          </w:p>
        </w:tc>
        <w:tc>
          <w:tcPr>
            <w:tcW w:w="1800" w:type="dxa"/>
            <w:tcMar>
              <w:top w:w="100" w:type="dxa"/>
              <w:left w:w="100" w:type="dxa"/>
              <w:bottom w:w="100" w:type="dxa"/>
              <w:right w:w="100" w:type="dxa"/>
            </w:tcMar>
          </w:tcPr>
          <w:p w14:paraId="2F2C669B" w14:textId="77777777" w:rsidR="00DD7B09" w:rsidRPr="00DD7B09" w:rsidRDefault="00DD7B09" w:rsidP="00DD7B09">
            <w:pPr>
              <w:spacing w:line="360" w:lineRule="auto"/>
              <w:jc w:val="center"/>
              <w:rPr>
                <w:rFonts w:ascii="Arial" w:hAnsi="Arial" w:cs="Arial"/>
                <w:b/>
                <w:bCs/>
                <w:i/>
                <w:iCs/>
                <w:u w:val="single"/>
              </w:rPr>
            </w:pPr>
          </w:p>
        </w:tc>
      </w:tr>
      <w:tr w:rsidR="00DD7B09" w:rsidRPr="00DD7B09" w14:paraId="51EEE369" w14:textId="77777777" w:rsidTr="00114F80">
        <w:tc>
          <w:tcPr>
            <w:tcW w:w="5115" w:type="dxa"/>
            <w:tcMar>
              <w:top w:w="100" w:type="dxa"/>
              <w:left w:w="100" w:type="dxa"/>
              <w:bottom w:w="100" w:type="dxa"/>
              <w:right w:w="100" w:type="dxa"/>
            </w:tcMar>
          </w:tcPr>
          <w:p w14:paraId="3D6C9C2F"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Library Catalogue Search</w:t>
            </w:r>
          </w:p>
        </w:tc>
        <w:tc>
          <w:tcPr>
            <w:tcW w:w="2100" w:type="dxa"/>
            <w:tcMar>
              <w:top w:w="100" w:type="dxa"/>
              <w:left w:w="100" w:type="dxa"/>
              <w:bottom w:w="100" w:type="dxa"/>
              <w:right w:w="100" w:type="dxa"/>
            </w:tcMar>
          </w:tcPr>
          <w:p w14:paraId="0AB08D9F" w14:textId="6CC85E99" w:rsidR="00DD7B09" w:rsidRPr="00DD7B09" w:rsidRDefault="00E862ED" w:rsidP="00DD7B09">
            <w:pPr>
              <w:spacing w:line="360" w:lineRule="auto"/>
              <w:jc w:val="center"/>
              <w:rPr>
                <w:rFonts w:ascii="Arial" w:hAnsi="Arial" w:cs="Arial"/>
                <w:b/>
                <w:bCs/>
                <w:i/>
                <w:iCs/>
                <w:u w:val="single"/>
              </w:rPr>
            </w:pPr>
            <w:r>
              <w:rPr>
                <w:rFonts w:ascii="Arial" w:hAnsi="Arial" w:cs="Arial"/>
                <w:b/>
                <w:bCs/>
                <w:i/>
                <w:iCs/>
                <w:u w:val="single"/>
              </w:rPr>
              <w:t>No</w:t>
            </w:r>
          </w:p>
        </w:tc>
        <w:tc>
          <w:tcPr>
            <w:tcW w:w="1800" w:type="dxa"/>
            <w:tcMar>
              <w:top w:w="100" w:type="dxa"/>
              <w:left w:w="100" w:type="dxa"/>
              <w:bottom w:w="100" w:type="dxa"/>
              <w:right w:w="100" w:type="dxa"/>
            </w:tcMar>
          </w:tcPr>
          <w:p w14:paraId="3235B85F" w14:textId="77777777" w:rsidR="00DD7B09" w:rsidRPr="00DD7B09" w:rsidRDefault="00DD7B09" w:rsidP="00DD7B09">
            <w:pPr>
              <w:spacing w:line="360" w:lineRule="auto"/>
              <w:jc w:val="center"/>
              <w:rPr>
                <w:rFonts w:ascii="Arial" w:hAnsi="Arial" w:cs="Arial"/>
                <w:b/>
                <w:bCs/>
                <w:i/>
                <w:iCs/>
                <w:u w:val="single"/>
              </w:rPr>
            </w:pPr>
          </w:p>
        </w:tc>
      </w:tr>
      <w:tr w:rsidR="00DD7B09" w:rsidRPr="00DD7B09" w14:paraId="46D0484D" w14:textId="77777777" w:rsidTr="00114F80">
        <w:tc>
          <w:tcPr>
            <w:tcW w:w="5115" w:type="dxa"/>
            <w:tcMar>
              <w:top w:w="100" w:type="dxa"/>
              <w:left w:w="100" w:type="dxa"/>
              <w:bottom w:w="100" w:type="dxa"/>
              <w:right w:w="100" w:type="dxa"/>
            </w:tcMar>
          </w:tcPr>
          <w:p w14:paraId="5497173F"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Web Search Engines (Google Scholar)</w:t>
            </w:r>
          </w:p>
        </w:tc>
        <w:tc>
          <w:tcPr>
            <w:tcW w:w="2100" w:type="dxa"/>
            <w:tcMar>
              <w:top w:w="100" w:type="dxa"/>
              <w:left w:w="100" w:type="dxa"/>
              <w:bottom w:w="100" w:type="dxa"/>
              <w:right w:w="100" w:type="dxa"/>
            </w:tcMar>
          </w:tcPr>
          <w:p w14:paraId="4363BF80" w14:textId="6DA89C51" w:rsidR="00DD7B09" w:rsidRPr="00DD7B09" w:rsidRDefault="00E862ED" w:rsidP="00DD7B09">
            <w:pPr>
              <w:spacing w:line="360" w:lineRule="auto"/>
              <w:jc w:val="center"/>
              <w:rPr>
                <w:rFonts w:ascii="Arial" w:hAnsi="Arial" w:cs="Arial"/>
                <w:b/>
                <w:bCs/>
                <w:i/>
                <w:iCs/>
                <w:u w:val="single"/>
              </w:rPr>
            </w:pPr>
            <w:r>
              <w:rPr>
                <w:rFonts w:ascii="Arial" w:hAnsi="Arial" w:cs="Arial"/>
                <w:b/>
                <w:bCs/>
                <w:i/>
                <w:iCs/>
                <w:u w:val="single"/>
              </w:rPr>
              <w:t>Yes</w:t>
            </w:r>
          </w:p>
        </w:tc>
        <w:tc>
          <w:tcPr>
            <w:tcW w:w="1800" w:type="dxa"/>
            <w:tcMar>
              <w:top w:w="100" w:type="dxa"/>
              <w:left w:w="100" w:type="dxa"/>
              <w:bottom w:w="100" w:type="dxa"/>
              <w:right w:w="100" w:type="dxa"/>
            </w:tcMar>
          </w:tcPr>
          <w:p w14:paraId="64B675C1" w14:textId="77777777" w:rsidR="00DD7B09" w:rsidRPr="00DD7B09" w:rsidRDefault="00DD7B09" w:rsidP="00DD7B09">
            <w:pPr>
              <w:spacing w:line="360" w:lineRule="auto"/>
              <w:jc w:val="center"/>
              <w:rPr>
                <w:rFonts w:ascii="Arial" w:hAnsi="Arial" w:cs="Arial"/>
                <w:b/>
                <w:bCs/>
                <w:i/>
                <w:iCs/>
                <w:u w:val="single"/>
              </w:rPr>
            </w:pPr>
          </w:p>
        </w:tc>
      </w:tr>
      <w:tr w:rsidR="00DD7B09" w:rsidRPr="00DD7B09" w14:paraId="6CB98C8A" w14:textId="77777777" w:rsidTr="00114F80">
        <w:tc>
          <w:tcPr>
            <w:tcW w:w="5115" w:type="dxa"/>
            <w:tcMar>
              <w:top w:w="100" w:type="dxa"/>
              <w:left w:w="100" w:type="dxa"/>
              <w:bottom w:w="100" w:type="dxa"/>
              <w:right w:w="100" w:type="dxa"/>
            </w:tcMar>
          </w:tcPr>
          <w:p w14:paraId="3F728DFC" w14:textId="77777777" w:rsidR="00DD7B09" w:rsidRPr="00DD7B09" w:rsidRDefault="00DD7B09" w:rsidP="00DD7B09">
            <w:pPr>
              <w:spacing w:line="360" w:lineRule="auto"/>
              <w:jc w:val="center"/>
              <w:rPr>
                <w:rFonts w:ascii="Arial" w:hAnsi="Arial" w:cs="Arial"/>
                <w:b/>
                <w:bCs/>
                <w:i/>
                <w:iCs/>
                <w:u w:val="single"/>
              </w:rPr>
            </w:pPr>
            <w:r w:rsidRPr="00DD7B09">
              <w:rPr>
                <w:rFonts w:ascii="Arial" w:hAnsi="Arial" w:cs="Arial"/>
                <w:b/>
                <w:bCs/>
                <w:i/>
                <w:iCs/>
                <w:u w:val="single"/>
              </w:rPr>
              <w:t>Lecture Notes / Presentations</w:t>
            </w:r>
          </w:p>
        </w:tc>
        <w:tc>
          <w:tcPr>
            <w:tcW w:w="2100" w:type="dxa"/>
            <w:tcMar>
              <w:top w:w="100" w:type="dxa"/>
              <w:left w:w="100" w:type="dxa"/>
              <w:bottom w:w="100" w:type="dxa"/>
              <w:right w:w="100" w:type="dxa"/>
            </w:tcMar>
          </w:tcPr>
          <w:p w14:paraId="28BDD87C" w14:textId="43024850" w:rsidR="00DD7B09" w:rsidRPr="00DD7B09" w:rsidRDefault="00E862ED" w:rsidP="00DD7B09">
            <w:pPr>
              <w:spacing w:line="360" w:lineRule="auto"/>
              <w:jc w:val="center"/>
              <w:rPr>
                <w:rFonts w:ascii="Arial" w:hAnsi="Arial" w:cs="Arial"/>
                <w:b/>
                <w:bCs/>
                <w:i/>
                <w:iCs/>
                <w:u w:val="single"/>
              </w:rPr>
            </w:pPr>
            <w:r>
              <w:rPr>
                <w:rFonts w:ascii="Arial" w:hAnsi="Arial" w:cs="Arial"/>
                <w:b/>
                <w:bCs/>
                <w:i/>
                <w:iCs/>
                <w:u w:val="single"/>
              </w:rPr>
              <w:t>Yes</w:t>
            </w:r>
          </w:p>
        </w:tc>
        <w:tc>
          <w:tcPr>
            <w:tcW w:w="1800" w:type="dxa"/>
            <w:tcMar>
              <w:top w:w="100" w:type="dxa"/>
              <w:left w:w="100" w:type="dxa"/>
              <w:bottom w:w="100" w:type="dxa"/>
              <w:right w:w="100" w:type="dxa"/>
            </w:tcMar>
          </w:tcPr>
          <w:p w14:paraId="1626E205" w14:textId="77777777" w:rsidR="00DD7B09" w:rsidRPr="00DD7B09" w:rsidRDefault="00DD7B09" w:rsidP="00DD7B09">
            <w:pPr>
              <w:spacing w:line="360" w:lineRule="auto"/>
              <w:jc w:val="center"/>
              <w:rPr>
                <w:rFonts w:ascii="Arial" w:hAnsi="Arial" w:cs="Arial"/>
                <w:b/>
                <w:bCs/>
                <w:i/>
                <w:iCs/>
                <w:u w:val="single"/>
              </w:rPr>
            </w:pPr>
          </w:p>
        </w:tc>
      </w:tr>
    </w:tbl>
    <w:p w14:paraId="25518937" w14:textId="77777777" w:rsidR="00DD7B09" w:rsidRPr="00DD7B09" w:rsidRDefault="00DD7B09" w:rsidP="00DD7B09">
      <w:pPr>
        <w:spacing w:line="360" w:lineRule="auto"/>
        <w:jc w:val="center"/>
        <w:rPr>
          <w:rFonts w:ascii="Arial" w:hAnsi="Arial" w:cs="Arial"/>
          <w:b/>
          <w:bCs/>
          <w:i/>
          <w:iCs/>
          <w:u w:val="single"/>
        </w:rPr>
      </w:pPr>
    </w:p>
    <w:p w14:paraId="7331A973" w14:textId="77777777" w:rsidR="00BE3D67" w:rsidRPr="003E2CB4" w:rsidRDefault="00BE3D67" w:rsidP="00762FEB">
      <w:pPr>
        <w:spacing w:line="360" w:lineRule="auto"/>
        <w:jc w:val="center"/>
        <w:rPr>
          <w:rFonts w:ascii="Arial" w:hAnsi="Arial" w:cs="Arial"/>
          <w:b/>
          <w:bCs/>
          <w:i/>
          <w:iCs/>
          <w:u w:val="single"/>
        </w:rPr>
      </w:pPr>
    </w:p>
    <w:p w14:paraId="25CF2234" w14:textId="77777777" w:rsidR="00BE3D67" w:rsidRPr="003E2CB4" w:rsidRDefault="00BE3D67" w:rsidP="00762FEB">
      <w:pPr>
        <w:spacing w:line="360" w:lineRule="auto"/>
        <w:jc w:val="center"/>
        <w:rPr>
          <w:rFonts w:ascii="Arial" w:hAnsi="Arial" w:cs="Arial"/>
          <w:b/>
          <w:bCs/>
          <w:i/>
          <w:iCs/>
          <w:u w:val="single"/>
        </w:rPr>
      </w:pPr>
    </w:p>
    <w:p w14:paraId="7A1B505B" w14:textId="77777777" w:rsidR="00BE3D67" w:rsidRPr="003E2CB4" w:rsidRDefault="00BE3D67" w:rsidP="00762FEB">
      <w:pPr>
        <w:spacing w:line="360" w:lineRule="auto"/>
        <w:jc w:val="center"/>
        <w:rPr>
          <w:rFonts w:ascii="Arial" w:hAnsi="Arial" w:cs="Arial"/>
          <w:b/>
          <w:bCs/>
          <w:i/>
          <w:iCs/>
          <w:u w:val="single"/>
        </w:rPr>
      </w:pPr>
    </w:p>
    <w:p w14:paraId="0F04615C" w14:textId="5B37A280" w:rsidR="00BE3D67" w:rsidRPr="003E2CB4" w:rsidRDefault="00BE3D67" w:rsidP="003E2CB4">
      <w:pPr>
        <w:spacing w:line="360" w:lineRule="auto"/>
        <w:rPr>
          <w:rFonts w:ascii="Arial" w:hAnsi="Arial" w:cs="Arial"/>
          <w:b/>
          <w:bCs/>
        </w:rPr>
      </w:pPr>
    </w:p>
    <w:p w14:paraId="2F7A36B1" w14:textId="77777777" w:rsidR="00BE3D67" w:rsidRPr="003E2CB4" w:rsidRDefault="00BE3D67" w:rsidP="00762FEB">
      <w:pPr>
        <w:spacing w:line="360" w:lineRule="auto"/>
        <w:jc w:val="center"/>
        <w:rPr>
          <w:rFonts w:ascii="Arial" w:hAnsi="Arial" w:cs="Arial"/>
          <w:b/>
          <w:bCs/>
          <w:i/>
          <w:iCs/>
          <w:u w:val="single"/>
        </w:rPr>
      </w:pPr>
    </w:p>
    <w:p w14:paraId="1C0DB5C5" w14:textId="77777777" w:rsidR="00BE3D67" w:rsidRPr="003E2CB4" w:rsidRDefault="00BE3D67" w:rsidP="00762FEB">
      <w:pPr>
        <w:spacing w:line="360" w:lineRule="auto"/>
        <w:jc w:val="center"/>
        <w:rPr>
          <w:rFonts w:ascii="Arial" w:hAnsi="Arial" w:cs="Arial"/>
          <w:b/>
          <w:bCs/>
          <w:i/>
          <w:iCs/>
          <w:u w:val="single"/>
        </w:rPr>
      </w:pPr>
    </w:p>
    <w:p w14:paraId="6F533D40" w14:textId="77777777" w:rsidR="00BE3D67" w:rsidRPr="003E2CB4" w:rsidRDefault="00BE3D67" w:rsidP="00762FEB">
      <w:pPr>
        <w:spacing w:line="360" w:lineRule="auto"/>
        <w:jc w:val="center"/>
        <w:rPr>
          <w:rFonts w:ascii="Arial" w:hAnsi="Arial" w:cs="Arial"/>
          <w:b/>
          <w:bCs/>
          <w:i/>
          <w:iCs/>
          <w:u w:val="single"/>
        </w:rPr>
      </w:pPr>
    </w:p>
    <w:p w14:paraId="34E81F9C" w14:textId="65C39462" w:rsidR="00F17B83" w:rsidRPr="00FF2F36" w:rsidRDefault="00F17B83" w:rsidP="00FF2F36">
      <w:pPr>
        <w:pStyle w:val="TOCHeading"/>
        <w:spacing w:line="360" w:lineRule="auto"/>
        <w:rPr>
          <w:rFonts w:ascii="Arial" w:hAnsi="Arial" w:cs="Arial"/>
        </w:rPr>
        <w:sectPr w:rsidR="00F17B83" w:rsidRPr="00FF2F36" w:rsidSect="0060477A">
          <w:headerReference w:type="default" r:id="rId10"/>
          <w:footerReference w:type="default" r:id="rId11"/>
          <w:pgSz w:w="11906" w:h="16838"/>
          <w:pgMar w:top="1418" w:right="1418" w:bottom="1418" w:left="1418" w:header="720" w:footer="720" w:gutter="0"/>
          <w:pgNumType w:start="1"/>
          <w:cols w:space="720"/>
          <w:titlePg/>
          <w:docGrid w:linePitch="299"/>
        </w:sectPr>
      </w:pPr>
    </w:p>
    <w:sdt>
      <w:sdtPr>
        <w:id w:val="-2062558395"/>
        <w:docPartObj>
          <w:docPartGallery w:val="Table of Contents"/>
          <w:docPartUnique/>
        </w:docPartObj>
      </w:sdtPr>
      <w:sdtEndPr>
        <w:rPr>
          <w:rFonts w:ascii="Aptos" w:eastAsia="Aptos" w:hAnsi="Aptos" w:cs="Times New Roman"/>
          <w:b/>
          <w:bCs/>
          <w:noProof/>
          <w:color w:val="auto"/>
          <w:kern w:val="3"/>
          <w:sz w:val="22"/>
          <w:szCs w:val="22"/>
          <w:lang w:val="en-GB"/>
        </w:rPr>
      </w:sdtEndPr>
      <w:sdtContent>
        <w:p w14:paraId="69E75959" w14:textId="19B7FD94" w:rsidR="00FF2F36" w:rsidRDefault="00FF2F36" w:rsidP="00FF2F36">
          <w:pPr>
            <w:pStyle w:val="TOCHeading"/>
            <w:spacing w:line="276" w:lineRule="auto"/>
          </w:pPr>
          <w:r>
            <w:t>Contents</w:t>
          </w:r>
        </w:p>
        <w:p w14:paraId="72C08D02" w14:textId="063487A6" w:rsidR="00FF2F36" w:rsidRDefault="00FF2F36" w:rsidP="00FF2F36">
          <w:pPr>
            <w:pStyle w:val="TOC1"/>
            <w:tabs>
              <w:tab w:val="right" w:leader="dot" w:pos="9060"/>
            </w:tabs>
            <w:spacing w:line="276" w:lineRule="auto"/>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195004414" w:history="1">
            <w:r w:rsidRPr="00130AB3">
              <w:rPr>
                <w:rStyle w:val="Hyperlink"/>
                <w:rFonts w:ascii="Arial" w:hAnsi="Arial" w:cs="Arial"/>
                <w:noProof/>
              </w:rPr>
              <w:t>SLOC ANALYSIS &amp; REFLECTIVE ACCOUNT</w:t>
            </w:r>
            <w:r>
              <w:rPr>
                <w:noProof/>
                <w:webHidden/>
              </w:rPr>
              <w:tab/>
            </w:r>
            <w:r>
              <w:rPr>
                <w:noProof/>
                <w:webHidden/>
              </w:rPr>
              <w:fldChar w:fldCharType="begin"/>
            </w:r>
            <w:r>
              <w:rPr>
                <w:noProof/>
                <w:webHidden/>
              </w:rPr>
              <w:instrText xml:space="preserve"> PAGEREF _Toc195004414 \h </w:instrText>
            </w:r>
            <w:r>
              <w:rPr>
                <w:noProof/>
                <w:webHidden/>
              </w:rPr>
            </w:r>
            <w:r>
              <w:rPr>
                <w:noProof/>
                <w:webHidden/>
              </w:rPr>
              <w:fldChar w:fldCharType="separate"/>
            </w:r>
            <w:r>
              <w:rPr>
                <w:noProof/>
                <w:webHidden/>
              </w:rPr>
              <w:t>1</w:t>
            </w:r>
            <w:r>
              <w:rPr>
                <w:noProof/>
                <w:webHidden/>
              </w:rPr>
              <w:fldChar w:fldCharType="end"/>
            </w:r>
          </w:hyperlink>
        </w:p>
        <w:p w14:paraId="5FEE87CD" w14:textId="66230D3D" w:rsidR="00FF2F36" w:rsidRDefault="00FF2F36" w:rsidP="00FF2F36">
          <w:pPr>
            <w:pStyle w:val="TOC2"/>
            <w:spacing w:line="276" w:lineRule="auto"/>
            <w:rPr>
              <w:rFonts w:asciiTheme="minorHAnsi" w:eastAsiaTheme="minorEastAsia" w:hAnsiTheme="minorHAnsi" w:cstheme="minorBidi"/>
              <w:noProof/>
              <w:kern w:val="2"/>
              <w:sz w:val="24"/>
              <w:szCs w:val="24"/>
              <w:lang w:eastAsia="en-GB"/>
              <w14:ligatures w14:val="standardContextual"/>
            </w:rPr>
          </w:pPr>
          <w:hyperlink w:anchor="_Toc195004415" w:history="1">
            <w:r w:rsidRPr="00130AB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_Toc195004415 \h </w:instrText>
            </w:r>
            <w:r>
              <w:rPr>
                <w:noProof/>
                <w:webHidden/>
              </w:rPr>
            </w:r>
            <w:r>
              <w:rPr>
                <w:noProof/>
                <w:webHidden/>
              </w:rPr>
              <w:fldChar w:fldCharType="separate"/>
            </w:r>
            <w:r>
              <w:rPr>
                <w:noProof/>
                <w:webHidden/>
              </w:rPr>
              <w:t>1</w:t>
            </w:r>
            <w:r>
              <w:rPr>
                <w:noProof/>
                <w:webHidden/>
              </w:rPr>
              <w:fldChar w:fldCharType="end"/>
            </w:r>
          </w:hyperlink>
        </w:p>
        <w:p w14:paraId="5CDCA9E6" w14:textId="0D7A0D43" w:rsidR="00FF2F36" w:rsidRDefault="00FF2F36" w:rsidP="00FF2F36">
          <w:pPr>
            <w:pStyle w:val="TOC2"/>
            <w:spacing w:line="276" w:lineRule="auto"/>
            <w:rPr>
              <w:rFonts w:asciiTheme="minorHAnsi" w:eastAsiaTheme="minorEastAsia" w:hAnsiTheme="minorHAnsi" w:cstheme="minorBidi"/>
              <w:noProof/>
              <w:kern w:val="2"/>
              <w:sz w:val="24"/>
              <w:szCs w:val="24"/>
              <w:lang w:eastAsia="en-GB"/>
              <w14:ligatures w14:val="standardContextual"/>
            </w:rPr>
          </w:pPr>
          <w:hyperlink w:anchor="_Toc195004416" w:history="1">
            <w:r w:rsidRPr="00130AB3">
              <w:rPr>
                <w:rStyle w:val="Hyperlink"/>
                <w:rFonts w:ascii="Arial" w:hAnsi="Arial" w:cs="Arial"/>
                <w:noProof/>
              </w:rPr>
              <w:t>S- Strengths</w:t>
            </w:r>
            <w:r>
              <w:rPr>
                <w:noProof/>
                <w:webHidden/>
              </w:rPr>
              <w:tab/>
            </w:r>
            <w:r>
              <w:rPr>
                <w:noProof/>
                <w:webHidden/>
              </w:rPr>
              <w:fldChar w:fldCharType="begin"/>
            </w:r>
            <w:r>
              <w:rPr>
                <w:noProof/>
                <w:webHidden/>
              </w:rPr>
              <w:instrText xml:space="preserve"> PAGEREF _Toc195004416 \h </w:instrText>
            </w:r>
            <w:r>
              <w:rPr>
                <w:noProof/>
                <w:webHidden/>
              </w:rPr>
            </w:r>
            <w:r>
              <w:rPr>
                <w:noProof/>
                <w:webHidden/>
              </w:rPr>
              <w:fldChar w:fldCharType="separate"/>
            </w:r>
            <w:r>
              <w:rPr>
                <w:noProof/>
                <w:webHidden/>
              </w:rPr>
              <w:t>1</w:t>
            </w:r>
            <w:r>
              <w:rPr>
                <w:noProof/>
                <w:webHidden/>
              </w:rPr>
              <w:fldChar w:fldCharType="end"/>
            </w:r>
          </w:hyperlink>
        </w:p>
        <w:p w14:paraId="186EC203" w14:textId="0E5BF7B4" w:rsidR="00FF2F36" w:rsidRDefault="00FF2F36" w:rsidP="00FF2F36">
          <w:pPr>
            <w:pStyle w:val="TOC2"/>
            <w:spacing w:line="276" w:lineRule="auto"/>
            <w:rPr>
              <w:rFonts w:asciiTheme="minorHAnsi" w:eastAsiaTheme="minorEastAsia" w:hAnsiTheme="minorHAnsi" w:cstheme="minorBidi"/>
              <w:noProof/>
              <w:kern w:val="2"/>
              <w:sz w:val="24"/>
              <w:szCs w:val="24"/>
              <w:lang w:eastAsia="en-GB"/>
              <w14:ligatures w14:val="standardContextual"/>
            </w:rPr>
          </w:pPr>
          <w:hyperlink w:anchor="_Toc195004417" w:history="1">
            <w:r w:rsidRPr="00130AB3">
              <w:rPr>
                <w:rStyle w:val="Hyperlink"/>
                <w:rFonts w:ascii="Arial" w:hAnsi="Arial" w:cs="Arial"/>
                <w:noProof/>
              </w:rPr>
              <w:t>L- Limitation</w:t>
            </w:r>
            <w:r>
              <w:rPr>
                <w:noProof/>
                <w:webHidden/>
              </w:rPr>
              <w:tab/>
            </w:r>
            <w:r>
              <w:rPr>
                <w:noProof/>
                <w:webHidden/>
              </w:rPr>
              <w:fldChar w:fldCharType="begin"/>
            </w:r>
            <w:r>
              <w:rPr>
                <w:noProof/>
                <w:webHidden/>
              </w:rPr>
              <w:instrText xml:space="preserve"> PAGEREF _Toc195004417 \h </w:instrText>
            </w:r>
            <w:r>
              <w:rPr>
                <w:noProof/>
                <w:webHidden/>
              </w:rPr>
            </w:r>
            <w:r>
              <w:rPr>
                <w:noProof/>
                <w:webHidden/>
              </w:rPr>
              <w:fldChar w:fldCharType="separate"/>
            </w:r>
            <w:r>
              <w:rPr>
                <w:noProof/>
                <w:webHidden/>
              </w:rPr>
              <w:t>2</w:t>
            </w:r>
            <w:r>
              <w:rPr>
                <w:noProof/>
                <w:webHidden/>
              </w:rPr>
              <w:fldChar w:fldCharType="end"/>
            </w:r>
          </w:hyperlink>
        </w:p>
        <w:p w14:paraId="6C159E51" w14:textId="3F0675CC" w:rsidR="00FF2F36" w:rsidRDefault="00FF2F36" w:rsidP="00FF2F36">
          <w:pPr>
            <w:pStyle w:val="TOC2"/>
            <w:spacing w:line="276" w:lineRule="auto"/>
            <w:rPr>
              <w:rFonts w:asciiTheme="minorHAnsi" w:eastAsiaTheme="minorEastAsia" w:hAnsiTheme="minorHAnsi" w:cstheme="minorBidi"/>
              <w:noProof/>
              <w:kern w:val="2"/>
              <w:sz w:val="24"/>
              <w:szCs w:val="24"/>
              <w:lang w:eastAsia="en-GB"/>
              <w14:ligatures w14:val="standardContextual"/>
            </w:rPr>
          </w:pPr>
          <w:hyperlink w:anchor="_Toc195004418" w:history="1">
            <w:r w:rsidRPr="00130AB3">
              <w:rPr>
                <w:rStyle w:val="Hyperlink"/>
                <w:rFonts w:ascii="Arial" w:hAnsi="Arial" w:cs="Arial"/>
                <w:noProof/>
              </w:rPr>
              <w:t>O- Opportunities</w:t>
            </w:r>
            <w:r>
              <w:rPr>
                <w:noProof/>
                <w:webHidden/>
              </w:rPr>
              <w:tab/>
            </w:r>
            <w:r>
              <w:rPr>
                <w:noProof/>
                <w:webHidden/>
              </w:rPr>
              <w:fldChar w:fldCharType="begin"/>
            </w:r>
            <w:r>
              <w:rPr>
                <w:noProof/>
                <w:webHidden/>
              </w:rPr>
              <w:instrText xml:space="preserve"> PAGEREF _Toc195004418 \h </w:instrText>
            </w:r>
            <w:r>
              <w:rPr>
                <w:noProof/>
                <w:webHidden/>
              </w:rPr>
            </w:r>
            <w:r>
              <w:rPr>
                <w:noProof/>
                <w:webHidden/>
              </w:rPr>
              <w:fldChar w:fldCharType="separate"/>
            </w:r>
            <w:r>
              <w:rPr>
                <w:noProof/>
                <w:webHidden/>
              </w:rPr>
              <w:t>3</w:t>
            </w:r>
            <w:r>
              <w:rPr>
                <w:noProof/>
                <w:webHidden/>
              </w:rPr>
              <w:fldChar w:fldCharType="end"/>
            </w:r>
          </w:hyperlink>
        </w:p>
        <w:p w14:paraId="1467703B" w14:textId="73556D42" w:rsidR="00FF2F36" w:rsidRDefault="00FF2F36" w:rsidP="00FF2F36">
          <w:pPr>
            <w:pStyle w:val="TOC2"/>
            <w:spacing w:line="276" w:lineRule="auto"/>
            <w:rPr>
              <w:rFonts w:asciiTheme="minorHAnsi" w:eastAsiaTheme="minorEastAsia" w:hAnsiTheme="minorHAnsi" w:cstheme="minorBidi"/>
              <w:noProof/>
              <w:kern w:val="2"/>
              <w:sz w:val="24"/>
              <w:szCs w:val="24"/>
              <w:lang w:eastAsia="en-GB"/>
              <w14:ligatures w14:val="standardContextual"/>
            </w:rPr>
          </w:pPr>
          <w:hyperlink w:anchor="_Toc195004419" w:history="1">
            <w:r w:rsidRPr="00130AB3">
              <w:rPr>
                <w:rStyle w:val="Hyperlink"/>
                <w:rFonts w:ascii="Arial" w:hAnsi="Arial" w:cs="Arial"/>
                <w:noProof/>
              </w:rPr>
              <w:t>C- Challenges</w:t>
            </w:r>
            <w:r>
              <w:rPr>
                <w:noProof/>
                <w:webHidden/>
              </w:rPr>
              <w:tab/>
            </w:r>
            <w:r>
              <w:rPr>
                <w:noProof/>
                <w:webHidden/>
              </w:rPr>
              <w:fldChar w:fldCharType="begin"/>
            </w:r>
            <w:r>
              <w:rPr>
                <w:noProof/>
                <w:webHidden/>
              </w:rPr>
              <w:instrText xml:space="preserve"> PAGEREF _Toc195004419 \h </w:instrText>
            </w:r>
            <w:r>
              <w:rPr>
                <w:noProof/>
                <w:webHidden/>
              </w:rPr>
            </w:r>
            <w:r>
              <w:rPr>
                <w:noProof/>
                <w:webHidden/>
              </w:rPr>
              <w:fldChar w:fldCharType="separate"/>
            </w:r>
            <w:r>
              <w:rPr>
                <w:noProof/>
                <w:webHidden/>
              </w:rPr>
              <w:t>3</w:t>
            </w:r>
            <w:r>
              <w:rPr>
                <w:noProof/>
                <w:webHidden/>
              </w:rPr>
              <w:fldChar w:fldCharType="end"/>
            </w:r>
          </w:hyperlink>
        </w:p>
        <w:p w14:paraId="5F494300" w14:textId="4D37D11C" w:rsidR="00FF2F36" w:rsidRDefault="00FF2F36" w:rsidP="00FF2F36">
          <w:pPr>
            <w:pStyle w:val="TOC2"/>
            <w:spacing w:line="276" w:lineRule="auto"/>
            <w:rPr>
              <w:rFonts w:asciiTheme="minorHAnsi" w:eastAsiaTheme="minorEastAsia" w:hAnsiTheme="minorHAnsi" w:cstheme="minorBidi"/>
              <w:noProof/>
              <w:kern w:val="2"/>
              <w:sz w:val="24"/>
              <w:szCs w:val="24"/>
              <w:lang w:eastAsia="en-GB"/>
              <w14:ligatures w14:val="standardContextual"/>
            </w:rPr>
          </w:pPr>
          <w:hyperlink w:anchor="_Toc195004420" w:history="1">
            <w:r w:rsidRPr="00130AB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_Toc195004420 \h </w:instrText>
            </w:r>
            <w:r>
              <w:rPr>
                <w:noProof/>
                <w:webHidden/>
              </w:rPr>
            </w:r>
            <w:r>
              <w:rPr>
                <w:noProof/>
                <w:webHidden/>
              </w:rPr>
              <w:fldChar w:fldCharType="separate"/>
            </w:r>
            <w:r>
              <w:rPr>
                <w:noProof/>
                <w:webHidden/>
              </w:rPr>
              <w:t>4</w:t>
            </w:r>
            <w:r>
              <w:rPr>
                <w:noProof/>
                <w:webHidden/>
              </w:rPr>
              <w:fldChar w:fldCharType="end"/>
            </w:r>
          </w:hyperlink>
        </w:p>
        <w:p w14:paraId="189C405A" w14:textId="46BEEC73" w:rsidR="00FF2F36" w:rsidRDefault="00FF2F36" w:rsidP="00FF2F36">
          <w:pPr>
            <w:pStyle w:val="TOC1"/>
            <w:tabs>
              <w:tab w:val="right" w:leader="dot" w:pos="9060"/>
            </w:tabs>
            <w:spacing w:line="276" w:lineRule="auto"/>
            <w:rPr>
              <w:rFonts w:asciiTheme="minorHAnsi" w:eastAsiaTheme="minorEastAsia" w:hAnsiTheme="minorHAnsi" w:cstheme="minorBidi"/>
              <w:noProof/>
              <w:kern w:val="2"/>
              <w:sz w:val="24"/>
              <w:szCs w:val="24"/>
              <w:lang w:eastAsia="en-GB"/>
              <w14:ligatures w14:val="standardContextual"/>
            </w:rPr>
          </w:pPr>
          <w:hyperlink w:anchor="_Toc195004421" w:history="1">
            <w:r w:rsidRPr="00130AB3">
              <w:rPr>
                <w:rStyle w:val="Hyperlink"/>
                <w:rFonts w:ascii="Arial" w:hAnsi="Arial" w:cs="Arial"/>
                <w:noProof/>
              </w:rPr>
              <w:t>Managing a situation where a patient’s family member shouts at the staff nurse</w:t>
            </w:r>
            <w:r>
              <w:rPr>
                <w:noProof/>
                <w:webHidden/>
              </w:rPr>
              <w:tab/>
            </w:r>
            <w:r>
              <w:rPr>
                <w:noProof/>
                <w:webHidden/>
              </w:rPr>
              <w:fldChar w:fldCharType="begin"/>
            </w:r>
            <w:r>
              <w:rPr>
                <w:noProof/>
                <w:webHidden/>
              </w:rPr>
              <w:instrText xml:space="preserve"> PAGEREF _Toc195004421 \h </w:instrText>
            </w:r>
            <w:r>
              <w:rPr>
                <w:noProof/>
                <w:webHidden/>
              </w:rPr>
            </w:r>
            <w:r>
              <w:rPr>
                <w:noProof/>
                <w:webHidden/>
              </w:rPr>
              <w:fldChar w:fldCharType="separate"/>
            </w:r>
            <w:r>
              <w:rPr>
                <w:noProof/>
                <w:webHidden/>
              </w:rPr>
              <w:t>5</w:t>
            </w:r>
            <w:r>
              <w:rPr>
                <w:noProof/>
                <w:webHidden/>
              </w:rPr>
              <w:fldChar w:fldCharType="end"/>
            </w:r>
          </w:hyperlink>
        </w:p>
        <w:p w14:paraId="3D5D7F02" w14:textId="6007E4FB" w:rsidR="00FF2F36" w:rsidRDefault="00FF2F36" w:rsidP="00FF2F36">
          <w:pPr>
            <w:pStyle w:val="TOC2"/>
            <w:spacing w:line="276" w:lineRule="auto"/>
            <w:rPr>
              <w:rFonts w:asciiTheme="minorHAnsi" w:eastAsiaTheme="minorEastAsia" w:hAnsiTheme="minorHAnsi" w:cstheme="minorBidi"/>
              <w:noProof/>
              <w:kern w:val="2"/>
              <w:sz w:val="24"/>
              <w:szCs w:val="24"/>
              <w:lang w:eastAsia="en-GB"/>
              <w14:ligatures w14:val="standardContextual"/>
            </w:rPr>
          </w:pPr>
          <w:hyperlink w:anchor="_Toc195004422" w:history="1">
            <w:r w:rsidRPr="00130AB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_Toc195004422 \h </w:instrText>
            </w:r>
            <w:r>
              <w:rPr>
                <w:noProof/>
                <w:webHidden/>
              </w:rPr>
            </w:r>
            <w:r>
              <w:rPr>
                <w:noProof/>
                <w:webHidden/>
              </w:rPr>
              <w:fldChar w:fldCharType="separate"/>
            </w:r>
            <w:r>
              <w:rPr>
                <w:noProof/>
                <w:webHidden/>
              </w:rPr>
              <w:t>5</w:t>
            </w:r>
            <w:r>
              <w:rPr>
                <w:noProof/>
                <w:webHidden/>
              </w:rPr>
              <w:fldChar w:fldCharType="end"/>
            </w:r>
          </w:hyperlink>
        </w:p>
        <w:p w14:paraId="46DE400D" w14:textId="5D3C0712" w:rsidR="00FF2F36" w:rsidRDefault="00FF2F36" w:rsidP="00FF2F36">
          <w:pPr>
            <w:pStyle w:val="TOC2"/>
            <w:spacing w:line="276" w:lineRule="auto"/>
            <w:rPr>
              <w:rFonts w:asciiTheme="minorHAnsi" w:eastAsiaTheme="minorEastAsia" w:hAnsiTheme="minorHAnsi" w:cstheme="minorBidi"/>
              <w:noProof/>
              <w:kern w:val="2"/>
              <w:sz w:val="24"/>
              <w:szCs w:val="24"/>
              <w:lang w:eastAsia="en-GB"/>
              <w14:ligatures w14:val="standardContextual"/>
            </w:rPr>
          </w:pPr>
          <w:hyperlink w:anchor="_Toc195004423" w:history="1">
            <w:r w:rsidRPr="00130AB3">
              <w:rPr>
                <w:rStyle w:val="Hyperlink"/>
                <w:rFonts w:ascii="Arial" w:hAnsi="Arial" w:cs="Arial"/>
                <w:noProof/>
              </w:rPr>
              <w:t>Description</w:t>
            </w:r>
            <w:r>
              <w:rPr>
                <w:noProof/>
                <w:webHidden/>
              </w:rPr>
              <w:tab/>
            </w:r>
            <w:r>
              <w:rPr>
                <w:noProof/>
                <w:webHidden/>
              </w:rPr>
              <w:fldChar w:fldCharType="begin"/>
            </w:r>
            <w:r>
              <w:rPr>
                <w:noProof/>
                <w:webHidden/>
              </w:rPr>
              <w:instrText xml:space="preserve"> PAGEREF _Toc195004423 \h </w:instrText>
            </w:r>
            <w:r>
              <w:rPr>
                <w:noProof/>
                <w:webHidden/>
              </w:rPr>
            </w:r>
            <w:r>
              <w:rPr>
                <w:noProof/>
                <w:webHidden/>
              </w:rPr>
              <w:fldChar w:fldCharType="separate"/>
            </w:r>
            <w:r>
              <w:rPr>
                <w:noProof/>
                <w:webHidden/>
              </w:rPr>
              <w:t>5</w:t>
            </w:r>
            <w:r>
              <w:rPr>
                <w:noProof/>
                <w:webHidden/>
              </w:rPr>
              <w:fldChar w:fldCharType="end"/>
            </w:r>
          </w:hyperlink>
        </w:p>
        <w:p w14:paraId="574C01C5" w14:textId="429C51BD" w:rsidR="00FF2F36" w:rsidRDefault="00FF2F36" w:rsidP="00FF2F36">
          <w:pPr>
            <w:pStyle w:val="TOC2"/>
            <w:spacing w:line="276" w:lineRule="auto"/>
            <w:rPr>
              <w:rFonts w:asciiTheme="minorHAnsi" w:eastAsiaTheme="minorEastAsia" w:hAnsiTheme="minorHAnsi" w:cstheme="minorBidi"/>
              <w:noProof/>
              <w:kern w:val="2"/>
              <w:sz w:val="24"/>
              <w:szCs w:val="24"/>
              <w:lang w:eastAsia="en-GB"/>
              <w14:ligatures w14:val="standardContextual"/>
            </w:rPr>
          </w:pPr>
          <w:hyperlink w:anchor="_Toc195004424" w:history="1">
            <w:r w:rsidRPr="00130AB3">
              <w:rPr>
                <w:rStyle w:val="Hyperlink"/>
                <w:rFonts w:ascii="Arial" w:hAnsi="Arial" w:cs="Arial"/>
                <w:noProof/>
              </w:rPr>
              <w:t>Feeling</w:t>
            </w:r>
            <w:r>
              <w:rPr>
                <w:noProof/>
                <w:webHidden/>
              </w:rPr>
              <w:tab/>
            </w:r>
            <w:r>
              <w:rPr>
                <w:noProof/>
                <w:webHidden/>
              </w:rPr>
              <w:fldChar w:fldCharType="begin"/>
            </w:r>
            <w:r>
              <w:rPr>
                <w:noProof/>
                <w:webHidden/>
              </w:rPr>
              <w:instrText xml:space="preserve"> PAGEREF _Toc195004424 \h </w:instrText>
            </w:r>
            <w:r>
              <w:rPr>
                <w:noProof/>
                <w:webHidden/>
              </w:rPr>
            </w:r>
            <w:r>
              <w:rPr>
                <w:noProof/>
                <w:webHidden/>
              </w:rPr>
              <w:fldChar w:fldCharType="separate"/>
            </w:r>
            <w:r>
              <w:rPr>
                <w:noProof/>
                <w:webHidden/>
              </w:rPr>
              <w:t>6</w:t>
            </w:r>
            <w:r>
              <w:rPr>
                <w:noProof/>
                <w:webHidden/>
              </w:rPr>
              <w:fldChar w:fldCharType="end"/>
            </w:r>
          </w:hyperlink>
        </w:p>
        <w:p w14:paraId="19ECD49C" w14:textId="643A20F8" w:rsidR="00FF2F36" w:rsidRDefault="00FF2F36" w:rsidP="00FF2F36">
          <w:pPr>
            <w:pStyle w:val="TOC2"/>
            <w:spacing w:line="276" w:lineRule="auto"/>
            <w:rPr>
              <w:rFonts w:asciiTheme="minorHAnsi" w:eastAsiaTheme="minorEastAsia" w:hAnsiTheme="minorHAnsi" w:cstheme="minorBidi"/>
              <w:noProof/>
              <w:kern w:val="2"/>
              <w:sz w:val="24"/>
              <w:szCs w:val="24"/>
              <w:lang w:eastAsia="en-GB"/>
              <w14:ligatures w14:val="standardContextual"/>
            </w:rPr>
          </w:pPr>
          <w:hyperlink w:anchor="_Toc195004425" w:history="1">
            <w:r w:rsidRPr="00130AB3">
              <w:rPr>
                <w:rStyle w:val="Hyperlink"/>
                <w:rFonts w:ascii="Arial" w:hAnsi="Arial" w:cs="Arial"/>
                <w:noProof/>
              </w:rPr>
              <w:t>Evaluation</w:t>
            </w:r>
            <w:r>
              <w:rPr>
                <w:noProof/>
                <w:webHidden/>
              </w:rPr>
              <w:tab/>
            </w:r>
            <w:r>
              <w:rPr>
                <w:noProof/>
                <w:webHidden/>
              </w:rPr>
              <w:fldChar w:fldCharType="begin"/>
            </w:r>
            <w:r>
              <w:rPr>
                <w:noProof/>
                <w:webHidden/>
              </w:rPr>
              <w:instrText xml:space="preserve"> PAGEREF _Toc195004425 \h </w:instrText>
            </w:r>
            <w:r>
              <w:rPr>
                <w:noProof/>
                <w:webHidden/>
              </w:rPr>
            </w:r>
            <w:r>
              <w:rPr>
                <w:noProof/>
                <w:webHidden/>
              </w:rPr>
              <w:fldChar w:fldCharType="separate"/>
            </w:r>
            <w:r>
              <w:rPr>
                <w:noProof/>
                <w:webHidden/>
              </w:rPr>
              <w:t>6</w:t>
            </w:r>
            <w:r>
              <w:rPr>
                <w:noProof/>
                <w:webHidden/>
              </w:rPr>
              <w:fldChar w:fldCharType="end"/>
            </w:r>
          </w:hyperlink>
        </w:p>
        <w:p w14:paraId="2DA529AF" w14:textId="39B97C42" w:rsidR="00FF2F36" w:rsidRDefault="00FF2F36" w:rsidP="00FF2F36">
          <w:pPr>
            <w:pStyle w:val="TOC2"/>
            <w:spacing w:line="276" w:lineRule="auto"/>
            <w:rPr>
              <w:rFonts w:asciiTheme="minorHAnsi" w:eastAsiaTheme="minorEastAsia" w:hAnsiTheme="minorHAnsi" w:cstheme="minorBidi"/>
              <w:noProof/>
              <w:kern w:val="2"/>
              <w:sz w:val="24"/>
              <w:szCs w:val="24"/>
              <w:lang w:eastAsia="en-GB"/>
              <w14:ligatures w14:val="standardContextual"/>
            </w:rPr>
          </w:pPr>
          <w:hyperlink w:anchor="_Toc195004426" w:history="1">
            <w:r w:rsidRPr="00130AB3">
              <w:rPr>
                <w:rStyle w:val="Hyperlink"/>
                <w:rFonts w:ascii="Arial" w:hAnsi="Arial" w:cs="Arial"/>
                <w:noProof/>
              </w:rPr>
              <w:t>Analysis [What Sense Can Make of It?]</w:t>
            </w:r>
            <w:r>
              <w:rPr>
                <w:noProof/>
                <w:webHidden/>
              </w:rPr>
              <w:tab/>
            </w:r>
            <w:r>
              <w:rPr>
                <w:noProof/>
                <w:webHidden/>
              </w:rPr>
              <w:fldChar w:fldCharType="begin"/>
            </w:r>
            <w:r>
              <w:rPr>
                <w:noProof/>
                <w:webHidden/>
              </w:rPr>
              <w:instrText xml:space="preserve"> PAGEREF _Toc195004426 \h </w:instrText>
            </w:r>
            <w:r>
              <w:rPr>
                <w:noProof/>
                <w:webHidden/>
              </w:rPr>
            </w:r>
            <w:r>
              <w:rPr>
                <w:noProof/>
                <w:webHidden/>
              </w:rPr>
              <w:fldChar w:fldCharType="separate"/>
            </w:r>
            <w:r>
              <w:rPr>
                <w:noProof/>
                <w:webHidden/>
              </w:rPr>
              <w:t>7</w:t>
            </w:r>
            <w:r>
              <w:rPr>
                <w:noProof/>
                <w:webHidden/>
              </w:rPr>
              <w:fldChar w:fldCharType="end"/>
            </w:r>
          </w:hyperlink>
        </w:p>
        <w:p w14:paraId="343CDD37" w14:textId="407BB685" w:rsidR="00FF2F36" w:rsidRDefault="00FF2F36" w:rsidP="00FF2F36">
          <w:pPr>
            <w:pStyle w:val="TOC2"/>
            <w:spacing w:line="276" w:lineRule="auto"/>
            <w:rPr>
              <w:rFonts w:asciiTheme="minorHAnsi" w:eastAsiaTheme="minorEastAsia" w:hAnsiTheme="minorHAnsi" w:cstheme="minorBidi"/>
              <w:noProof/>
              <w:kern w:val="2"/>
              <w:sz w:val="24"/>
              <w:szCs w:val="24"/>
              <w:lang w:eastAsia="en-GB"/>
              <w14:ligatures w14:val="standardContextual"/>
            </w:rPr>
          </w:pPr>
          <w:hyperlink w:anchor="_Toc195004427" w:history="1">
            <w:r w:rsidRPr="00130AB3">
              <w:rPr>
                <w:rStyle w:val="Hyperlink"/>
                <w:rFonts w:ascii="Arial" w:hAnsi="Arial" w:cs="Arial"/>
                <w:noProof/>
              </w:rPr>
              <w:t>Conclusion [What Could We Have Done Better?]</w:t>
            </w:r>
            <w:r>
              <w:rPr>
                <w:noProof/>
                <w:webHidden/>
              </w:rPr>
              <w:tab/>
            </w:r>
            <w:r>
              <w:rPr>
                <w:noProof/>
                <w:webHidden/>
              </w:rPr>
              <w:fldChar w:fldCharType="begin"/>
            </w:r>
            <w:r>
              <w:rPr>
                <w:noProof/>
                <w:webHidden/>
              </w:rPr>
              <w:instrText xml:space="preserve"> PAGEREF _Toc195004427 \h </w:instrText>
            </w:r>
            <w:r>
              <w:rPr>
                <w:noProof/>
                <w:webHidden/>
              </w:rPr>
            </w:r>
            <w:r>
              <w:rPr>
                <w:noProof/>
                <w:webHidden/>
              </w:rPr>
              <w:fldChar w:fldCharType="separate"/>
            </w:r>
            <w:r>
              <w:rPr>
                <w:noProof/>
                <w:webHidden/>
              </w:rPr>
              <w:t>7</w:t>
            </w:r>
            <w:r>
              <w:rPr>
                <w:noProof/>
                <w:webHidden/>
              </w:rPr>
              <w:fldChar w:fldCharType="end"/>
            </w:r>
          </w:hyperlink>
        </w:p>
        <w:p w14:paraId="1DFF5B21" w14:textId="2D4BB2F9" w:rsidR="00FF2F36" w:rsidRDefault="00FF2F36" w:rsidP="00FF2F36">
          <w:pPr>
            <w:pStyle w:val="TOC2"/>
            <w:spacing w:line="276" w:lineRule="auto"/>
            <w:rPr>
              <w:rFonts w:asciiTheme="minorHAnsi" w:eastAsiaTheme="minorEastAsia" w:hAnsiTheme="minorHAnsi" w:cstheme="minorBidi"/>
              <w:noProof/>
              <w:kern w:val="2"/>
              <w:sz w:val="24"/>
              <w:szCs w:val="24"/>
              <w:lang w:eastAsia="en-GB"/>
              <w14:ligatures w14:val="standardContextual"/>
            </w:rPr>
          </w:pPr>
          <w:hyperlink w:anchor="_Toc195004428" w:history="1">
            <w:r w:rsidRPr="00130AB3">
              <w:rPr>
                <w:rStyle w:val="Hyperlink"/>
                <w:rFonts w:ascii="Arial" w:hAnsi="Arial" w:cs="Arial"/>
                <w:noProof/>
              </w:rPr>
              <w:t>Action Plan [How will I handle a similar situation in the future?]</w:t>
            </w:r>
            <w:r>
              <w:rPr>
                <w:noProof/>
                <w:webHidden/>
              </w:rPr>
              <w:tab/>
            </w:r>
            <w:r>
              <w:rPr>
                <w:noProof/>
                <w:webHidden/>
              </w:rPr>
              <w:fldChar w:fldCharType="begin"/>
            </w:r>
            <w:r>
              <w:rPr>
                <w:noProof/>
                <w:webHidden/>
              </w:rPr>
              <w:instrText xml:space="preserve"> PAGEREF _Toc195004428 \h </w:instrText>
            </w:r>
            <w:r>
              <w:rPr>
                <w:noProof/>
                <w:webHidden/>
              </w:rPr>
            </w:r>
            <w:r>
              <w:rPr>
                <w:noProof/>
                <w:webHidden/>
              </w:rPr>
              <w:fldChar w:fldCharType="separate"/>
            </w:r>
            <w:r>
              <w:rPr>
                <w:noProof/>
                <w:webHidden/>
              </w:rPr>
              <w:t>8</w:t>
            </w:r>
            <w:r>
              <w:rPr>
                <w:noProof/>
                <w:webHidden/>
              </w:rPr>
              <w:fldChar w:fldCharType="end"/>
            </w:r>
          </w:hyperlink>
        </w:p>
        <w:p w14:paraId="6857B3CA" w14:textId="36C3FEF0" w:rsidR="00FF2F36" w:rsidRDefault="00FF2F36" w:rsidP="00FF2F36">
          <w:pPr>
            <w:pStyle w:val="TOC2"/>
            <w:spacing w:line="276" w:lineRule="auto"/>
            <w:rPr>
              <w:rFonts w:asciiTheme="minorHAnsi" w:eastAsiaTheme="minorEastAsia" w:hAnsiTheme="minorHAnsi" w:cstheme="minorBidi"/>
              <w:noProof/>
              <w:kern w:val="2"/>
              <w:sz w:val="24"/>
              <w:szCs w:val="24"/>
              <w:lang w:eastAsia="en-GB"/>
              <w14:ligatures w14:val="standardContextual"/>
            </w:rPr>
          </w:pPr>
          <w:hyperlink w:anchor="_Toc195004429" w:history="1">
            <w:r w:rsidRPr="00130AB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_Toc195004429 \h </w:instrText>
            </w:r>
            <w:r>
              <w:rPr>
                <w:noProof/>
                <w:webHidden/>
              </w:rPr>
            </w:r>
            <w:r>
              <w:rPr>
                <w:noProof/>
                <w:webHidden/>
              </w:rPr>
              <w:fldChar w:fldCharType="separate"/>
            </w:r>
            <w:r>
              <w:rPr>
                <w:noProof/>
                <w:webHidden/>
              </w:rPr>
              <w:t>8</w:t>
            </w:r>
            <w:r>
              <w:rPr>
                <w:noProof/>
                <w:webHidden/>
              </w:rPr>
              <w:fldChar w:fldCharType="end"/>
            </w:r>
          </w:hyperlink>
        </w:p>
        <w:p w14:paraId="07992C12" w14:textId="29B7EF47" w:rsidR="00FF2F36" w:rsidRDefault="00FF2F36" w:rsidP="00FF2F36">
          <w:pPr>
            <w:pStyle w:val="TOC1"/>
            <w:tabs>
              <w:tab w:val="right" w:leader="dot" w:pos="9060"/>
            </w:tabs>
            <w:spacing w:line="276" w:lineRule="auto"/>
            <w:rPr>
              <w:rFonts w:asciiTheme="minorHAnsi" w:eastAsiaTheme="minorEastAsia" w:hAnsiTheme="minorHAnsi" w:cstheme="minorBidi"/>
              <w:noProof/>
              <w:kern w:val="2"/>
              <w:sz w:val="24"/>
              <w:szCs w:val="24"/>
              <w:lang w:eastAsia="en-GB"/>
              <w14:ligatures w14:val="standardContextual"/>
            </w:rPr>
          </w:pPr>
          <w:hyperlink w:anchor="_Toc195004430" w:history="1">
            <w:r w:rsidRPr="00130AB3">
              <w:rPr>
                <w:rStyle w:val="Hyperlink"/>
                <w:rFonts w:ascii="Arial" w:hAnsi="Arial" w:cs="Arial"/>
                <w:noProof/>
              </w:rPr>
              <w:t>Managing a Patient with Infective Exacerbation of   COPD [ Chronic Obstructive Pulmonary Diseases] and Pneumonia.</w:t>
            </w:r>
            <w:r>
              <w:rPr>
                <w:noProof/>
                <w:webHidden/>
              </w:rPr>
              <w:tab/>
            </w:r>
            <w:r>
              <w:rPr>
                <w:noProof/>
                <w:webHidden/>
              </w:rPr>
              <w:fldChar w:fldCharType="begin"/>
            </w:r>
            <w:r>
              <w:rPr>
                <w:noProof/>
                <w:webHidden/>
              </w:rPr>
              <w:instrText xml:space="preserve"> PAGEREF _Toc195004430 \h </w:instrText>
            </w:r>
            <w:r>
              <w:rPr>
                <w:noProof/>
                <w:webHidden/>
              </w:rPr>
            </w:r>
            <w:r>
              <w:rPr>
                <w:noProof/>
                <w:webHidden/>
              </w:rPr>
              <w:fldChar w:fldCharType="separate"/>
            </w:r>
            <w:r>
              <w:rPr>
                <w:noProof/>
                <w:webHidden/>
              </w:rPr>
              <w:t>9</w:t>
            </w:r>
            <w:r>
              <w:rPr>
                <w:noProof/>
                <w:webHidden/>
              </w:rPr>
              <w:fldChar w:fldCharType="end"/>
            </w:r>
          </w:hyperlink>
        </w:p>
        <w:p w14:paraId="1A3C604B" w14:textId="0C997172" w:rsidR="00FF2F36" w:rsidRDefault="00FF2F36" w:rsidP="00FF2F36">
          <w:pPr>
            <w:pStyle w:val="TOC2"/>
            <w:spacing w:line="276" w:lineRule="auto"/>
            <w:rPr>
              <w:rFonts w:asciiTheme="minorHAnsi" w:eastAsiaTheme="minorEastAsia" w:hAnsiTheme="minorHAnsi" w:cstheme="minorBidi"/>
              <w:noProof/>
              <w:kern w:val="2"/>
              <w:sz w:val="24"/>
              <w:szCs w:val="24"/>
              <w:lang w:eastAsia="en-GB"/>
              <w14:ligatures w14:val="standardContextual"/>
            </w:rPr>
          </w:pPr>
          <w:hyperlink w:anchor="_Toc195004431" w:history="1">
            <w:r w:rsidRPr="00130AB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_Toc195004431 \h </w:instrText>
            </w:r>
            <w:r>
              <w:rPr>
                <w:noProof/>
                <w:webHidden/>
              </w:rPr>
            </w:r>
            <w:r>
              <w:rPr>
                <w:noProof/>
                <w:webHidden/>
              </w:rPr>
              <w:fldChar w:fldCharType="separate"/>
            </w:r>
            <w:r>
              <w:rPr>
                <w:noProof/>
                <w:webHidden/>
              </w:rPr>
              <w:t>9</w:t>
            </w:r>
            <w:r>
              <w:rPr>
                <w:noProof/>
                <w:webHidden/>
              </w:rPr>
              <w:fldChar w:fldCharType="end"/>
            </w:r>
          </w:hyperlink>
        </w:p>
        <w:p w14:paraId="1946E81A" w14:textId="7F1564C8" w:rsidR="00FF2F36" w:rsidRDefault="00FF2F36" w:rsidP="00FF2F36">
          <w:pPr>
            <w:pStyle w:val="TOC2"/>
            <w:spacing w:line="276" w:lineRule="auto"/>
            <w:rPr>
              <w:rFonts w:asciiTheme="minorHAnsi" w:eastAsiaTheme="minorEastAsia" w:hAnsiTheme="minorHAnsi" w:cstheme="minorBidi"/>
              <w:noProof/>
              <w:kern w:val="2"/>
              <w:sz w:val="24"/>
              <w:szCs w:val="24"/>
              <w:lang w:eastAsia="en-GB"/>
              <w14:ligatures w14:val="standardContextual"/>
            </w:rPr>
          </w:pPr>
          <w:hyperlink w:anchor="_Toc195004432" w:history="1">
            <w:r w:rsidRPr="00130AB3">
              <w:rPr>
                <w:rStyle w:val="Hyperlink"/>
                <w:rFonts w:ascii="Arial" w:hAnsi="Arial" w:cs="Arial"/>
                <w:noProof/>
              </w:rPr>
              <w:t>Description</w:t>
            </w:r>
            <w:r>
              <w:rPr>
                <w:noProof/>
                <w:webHidden/>
              </w:rPr>
              <w:tab/>
            </w:r>
            <w:r>
              <w:rPr>
                <w:noProof/>
                <w:webHidden/>
              </w:rPr>
              <w:fldChar w:fldCharType="begin"/>
            </w:r>
            <w:r>
              <w:rPr>
                <w:noProof/>
                <w:webHidden/>
              </w:rPr>
              <w:instrText xml:space="preserve"> PAGEREF _Toc195004432 \h </w:instrText>
            </w:r>
            <w:r>
              <w:rPr>
                <w:noProof/>
                <w:webHidden/>
              </w:rPr>
            </w:r>
            <w:r>
              <w:rPr>
                <w:noProof/>
                <w:webHidden/>
              </w:rPr>
              <w:fldChar w:fldCharType="separate"/>
            </w:r>
            <w:r>
              <w:rPr>
                <w:noProof/>
                <w:webHidden/>
              </w:rPr>
              <w:t>9</w:t>
            </w:r>
            <w:r>
              <w:rPr>
                <w:noProof/>
                <w:webHidden/>
              </w:rPr>
              <w:fldChar w:fldCharType="end"/>
            </w:r>
          </w:hyperlink>
        </w:p>
        <w:p w14:paraId="5042F287" w14:textId="4C6FDF5A" w:rsidR="00FF2F36" w:rsidRDefault="00FF2F36" w:rsidP="00FF2F36">
          <w:pPr>
            <w:pStyle w:val="TOC2"/>
            <w:spacing w:line="276" w:lineRule="auto"/>
            <w:rPr>
              <w:rFonts w:asciiTheme="minorHAnsi" w:eastAsiaTheme="minorEastAsia" w:hAnsiTheme="minorHAnsi" w:cstheme="minorBidi"/>
              <w:noProof/>
              <w:kern w:val="2"/>
              <w:sz w:val="24"/>
              <w:szCs w:val="24"/>
              <w:lang w:eastAsia="en-GB"/>
              <w14:ligatures w14:val="standardContextual"/>
            </w:rPr>
          </w:pPr>
          <w:hyperlink w:anchor="_Toc195004433" w:history="1">
            <w:r w:rsidRPr="00130AB3">
              <w:rPr>
                <w:rStyle w:val="Hyperlink"/>
                <w:rFonts w:ascii="Arial" w:hAnsi="Arial" w:cs="Arial"/>
                <w:noProof/>
              </w:rPr>
              <w:t>Feeling</w:t>
            </w:r>
            <w:r>
              <w:rPr>
                <w:noProof/>
                <w:webHidden/>
              </w:rPr>
              <w:tab/>
            </w:r>
            <w:r>
              <w:rPr>
                <w:noProof/>
                <w:webHidden/>
              </w:rPr>
              <w:fldChar w:fldCharType="begin"/>
            </w:r>
            <w:r>
              <w:rPr>
                <w:noProof/>
                <w:webHidden/>
              </w:rPr>
              <w:instrText xml:space="preserve"> PAGEREF _Toc195004433 \h </w:instrText>
            </w:r>
            <w:r>
              <w:rPr>
                <w:noProof/>
                <w:webHidden/>
              </w:rPr>
            </w:r>
            <w:r>
              <w:rPr>
                <w:noProof/>
                <w:webHidden/>
              </w:rPr>
              <w:fldChar w:fldCharType="separate"/>
            </w:r>
            <w:r>
              <w:rPr>
                <w:noProof/>
                <w:webHidden/>
              </w:rPr>
              <w:t>10</w:t>
            </w:r>
            <w:r>
              <w:rPr>
                <w:noProof/>
                <w:webHidden/>
              </w:rPr>
              <w:fldChar w:fldCharType="end"/>
            </w:r>
          </w:hyperlink>
        </w:p>
        <w:p w14:paraId="335F1104" w14:textId="760B16F0" w:rsidR="00FF2F36" w:rsidRDefault="00FF2F36" w:rsidP="00FF2F36">
          <w:pPr>
            <w:pStyle w:val="TOC2"/>
            <w:spacing w:line="276" w:lineRule="auto"/>
            <w:rPr>
              <w:rFonts w:asciiTheme="minorHAnsi" w:eastAsiaTheme="minorEastAsia" w:hAnsiTheme="minorHAnsi" w:cstheme="minorBidi"/>
              <w:noProof/>
              <w:kern w:val="2"/>
              <w:sz w:val="24"/>
              <w:szCs w:val="24"/>
              <w:lang w:eastAsia="en-GB"/>
              <w14:ligatures w14:val="standardContextual"/>
            </w:rPr>
          </w:pPr>
          <w:hyperlink w:anchor="_Toc195004434" w:history="1">
            <w:r w:rsidRPr="00130AB3">
              <w:rPr>
                <w:rStyle w:val="Hyperlink"/>
                <w:rFonts w:ascii="Arial" w:hAnsi="Arial" w:cs="Arial"/>
                <w:noProof/>
              </w:rPr>
              <w:t>Evaluation</w:t>
            </w:r>
            <w:r>
              <w:rPr>
                <w:noProof/>
                <w:webHidden/>
              </w:rPr>
              <w:tab/>
            </w:r>
            <w:r>
              <w:rPr>
                <w:noProof/>
                <w:webHidden/>
              </w:rPr>
              <w:fldChar w:fldCharType="begin"/>
            </w:r>
            <w:r>
              <w:rPr>
                <w:noProof/>
                <w:webHidden/>
              </w:rPr>
              <w:instrText xml:space="preserve"> PAGEREF _Toc195004434 \h </w:instrText>
            </w:r>
            <w:r>
              <w:rPr>
                <w:noProof/>
                <w:webHidden/>
              </w:rPr>
            </w:r>
            <w:r>
              <w:rPr>
                <w:noProof/>
                <w:webHidden/>
              </w:rPr>
              <w:fldChar w:fldCharType="separate"/>
            </w:r>
            <w:r>
              <w:rPr>
                <w:noProof/>
                <w:webHidden/>
              </w:rPr>
              <w:t>10</w:t>
            </w:r>
            <w:r>
              <w:rPr>
                <w:noProof/>
                <w:webHidden/>
              </w:rPr>
              <w:fldChar w:fldCharType="end"/>
            </w:r>
          </w:hyperlink>
        </w:p>
        <w:p w14:paraId="611C967A" w14:textId="0D311945" w:rsidR="00FF2F36" w:rsidRDefault="00FF2F36" w:rsidP="00FF2F36">
          <w:pPr>
            <w:pStyle w:val="TOC2"/>
            <w:spacing w:line="276" w:lineRule="auto"/>
            <w:rPr>
              <w:rFonts w:asciiTheme="minorHAnsi" w:eastAsiaTheme="minorEastAsia" w:hAnsiTheme="minorHAnsi" w:cstheme="minorBidi"/>
              <w:noProof/>
              <w:kern w:val="2"/>
              <w:sz w:val="24"/>
              <w:szCs w:val="24"/>
              <w:lang w:eastAsia="en-GB"/>
              <w14:ligatures w14:val="standardContextual"/>
            </w:rPr>
          </w:pPr>
          <w:hyperlink w:anchor="_Toc195004435" w:history="1">
            <w:r w:rsidRPr="00130AB3">
              <w:rPr>
                <w:rStyle w:val="Hyperlink"/>
                <w:rFonts w:ascii="Arial" w:hAnsi="Arial" w:cs="Arial"/>
                <w:noProof/>
              </w:rPr>
              <w:t>Analysis</w:t>
            </w:r>
            <w:r>
              <w:rPr>
                <w:noProof/>
                <w:webHidden/>
              </w:rPr>
              <w:tab/>
            </w:r>
            <w:r>
              <w:rPr>
                <w:noProof/>
                <w:webHidden/>
              </w:rPr>
              <w:fldChar w:fldCharType="begin"/>
            </w:r>
            <w:r>
              <w:rPr>
                <w:noProof/>
                <w:webHidden/>
              </w:rPr>
              <w:instrText xml:space="preserve"> PAGEREF _Toc195004435 \h </w:instrText>
            </w:r>
            <w:r>
              <w:rPr>
                <w:noProof/>
                <w:webHidden/>
              </w:rPr>
            </w:r>
            <w:r>
              <w:rPr>
                <w:noProof/>
                <w:webHidden/>
              </w:rPr>
              <w:fldChar w:fldCharType="separate"/>
            </w:r>
            <w:r>
              <w:rPr>
                <w:noProof/>
                <w:webHidden/>
              </w:rPr>
              <w:t>11</w:t>
            </w:r>
            <w:r>
              <w:rPr>
                <w:noProof/>
                <w:webHidden/>
              </w:rPr>
              <w:fldChar w:fldCharType="end"/>
            </w:r>
          </w:hyperlink>
        </w:p>
        <w:p w14:paraId="20C59FDD" w14:textId="48DE336E" w:rsidR="00FF2F36" w:rsidRDefault="00FF2F36" w:rsidP="00FF2F36">
          <w:pPr>
            <w:pStyle w:val="TOC2"/>
            <w:spacing w:line="276" w:lineRule="auto"/>
            <w:rPr>
              <w:rFonts w:asciiTheme="minorHAnsi" w:eastAsiaTheme="minorEastAsia" w:hAnsiTheme="minorHAnsi" w:cstheme="minorBidi"/>
              <w:noProof/>
              <w:kern w:val="2"/>
              <w:sz w:val="24"/>
              <w:szCs w:val="24"/>
              <w:lang w:eastAsia="en-GB"/>
              <w14:ligatures w14:val="standardContextual"/>
            </w:rPr>
          </w:pPr>
          <w:hyperlink w:anchor="_Toc195004436" w:history="1">
            <w:r w:rsidRPr="00130AB3">
              <w:rPr>
                <w:rStyle w:val="Hyperlink"/>
                <w:rFonts w:ascii="Arial" w:hAnsi="Arial" w:cs="Arial"/>
                <w:noProof/>
              </w:rPr>
              <w:t>Conclusion [What could I have done better?]</w:t>
            </w:r>
            <w:r>
              <w:rPr>
                <w:noProof/>
                <w:webHidden/>
              </w:rPr>
              <w:tab/>
            </w:r>
            <w:r>
              <w:rPr>
                <w:noProof/>
                <w:webHidden/>
              </w:rPr>
              <w:fldChar w:fldCharType="begin"/>
            </w:r>
            <w:r>
              <w:rPr>
                <w:noProof/>
                <w:webHidden/>
              </w:rPr>
              <w:instrText xml:space="preserve"> PAGEREF _Toc195004436 \h </w:instrText>
            </w:r>
            <w:r>
              <w:rPr>
                <w:noProof/>
                <w:webHidden/>
              </w:rPr>
            </w:r>
            <w:r>
              <w:rPr>
                <w:noProof/>
                <w:webHidden/>
              </w:rPr>
              <w:fldChar w:fldCharType="separate"/>
            </w:r>
            <w:r>
              <w:rPr>
                <w:noProof/>
                <w:webHidden/>
              </w:rPr>
              <w:t>12</w:t>
            </w:r>
            <w:r>
              <w:rPr>
                <w:noProof/>
                <w:webHidden/>
              </w:rPr>
              <w:fldChar w:fldCharType="end"/>
            </w:r>
          </w:hyperlink>
        </w:p>
        <w:p w14:paraId="58929715" w14:textId="450E1ECF" w:rsidR="00FF2F36" w:rsidRDefault="00FF2F36" w:rsidP="00FF2F36">
          <w:pPr>
            <w:pStyle w:val="TOC2"/>
            <w:spacing w:line="276" w:lineRule="auto"/>
            <w:rPr>
              <w:rFonts w:asciiTheme="minorHAnsi" w:eastAsiaTheme="minorEastAsia" w:hAnsiTheme="minorHAnsi" w:cstheme="minorBidi"/>
              <w:noProof/>
              <w:kern w:val="2"/>
              <w:sz w:val="24"/>
              <w:szCs w:val="24"/>
              <w:lang w:eastAsia="en-GB"/>
              <w14:ligatures w14:val="standardContextual"/>
            </w:rPr>
          </w:pPr>
          <w:hyperlink w:anchor="_Toc195004437" w:history="1">
            <w:r w:rsidRPr="00130AB3">
              <w:rPr>
                <w:rStyle w:val="Hyperlink"/>
                <w:rFonts w:ascii="Arial" w:hAnsi="Arial" w:cs="Arial"/>
                <w:noProof/>
              </w:rPr>
              <w:t>Action Plan [How will I handle a similar situation in the future?]</w:t>
            </w:r>
            <w:r>
              <w:rPr>
                <w:noProof/>
                <w:webHidden/>
              </w:rPr>
              <w:tab/>
            </w:r>
            <w:r>
              <w:rPr>
                <w:noProof/>
                <w:webHidden/>
              </w:rPr>
              <w:fldChar w:fldCharType="begin"/>
            </w:r>
            <w:r>
              <w:rPr>
                <w:noProof/>
                <w:webHidden/>
              </w:rPr>
              <w:instrText xml:space="preserve"> PAGEREF _Toc195004437 \h </w:instrText>
            </w:r>
            <w:r>
              <w:rPr>
                <w:noProof/>
                <w:webHidden/>
              </w:rPr>
            </w:r>
            <w:r>
              <w:rPr>
                <w:noProof/>
                <w:webHidden/>
              </w:rPr>
              <w:fldChar w:fldCharType="separate"/>
            </w:r>
            <w:r>
              <w:rPr>
                <w:noProof/>
                <w:webHidden/>
              </w:rPr>
              <w:t>12</w:t>
            </w:r>
            <w:r>
              <w:rPr>
                <w:noProof/>
                <w:webHidden/>
              </w:rPr>
              <w:fldChar w:fldCharType="end"/>
            </w:r>
          </w:hyperlink>
        </w:p>
        <w:p w14:paraId="0ABAEA82" w14:textId="2EB56299" w:rsidR="00FF2F36" w:rsidRDefault="00FF2F36" w:rsidP="00FF2F36">
          <w:pPr>
            <w:pStyle w:val="TOC1"/>
            <w:tabs>
              <w:tab w:val="right" w:leader="dot" w:pos="9060"/>
            </w:tabs>
            <w:spacing w:line="276" w:lineRule="auto"/>
            <w:rPr>
              <w:rFonts w:asciiTheme="minorHAnsi" w:eastAsiaTheme="minorEastAsia" w:hAnsiTheme="minorHAnsi" w:cstheme="minorBidi"/>
              <w:noProof/>
              <w:kern w:val="2"/>
              <w:sz w:val="24"/>
              <w:szCs w:val="24"/>
              <w:lang w:eastAsia="en-GB"/>
              <w14:ligatures w14:val="standardContextual"/>
            </w:rPr>
          </w:pPr>
          <w:hyperlink w:anchor="_Toc195004438" w:history="1">
            <w:r w:rsidRPr="00130AB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_Toc195004438 \h </w:instrText>
            </w:r>
            <w:r>
              <w:rPr>
                <w:noProof/>
                <w:webHidden/>
              </w:rPr>
            </w:r>
            <w:r>
              <w:rPr>
                <w:noProof/>
                <w:webHidden/>
              </w:rPr>
              <w:fldChar w:fldCharType="separate"/>
            </w:r>
            <w:r>
              <w:rPr>
                <w:noProof/>
                <w:webHidden/>
              </w:rPr>
              <w:t>13</w:t>
            </w:r>
            <w:r>
              <w:rPr>
                <w:noProof/>
                <w:webHidden/>
              </w:rPr>
              <w:fldChar w:fldCharType="end"/>
            </w:r>
          </w:hyperlink>
        </w:p>
        <w:p w14:paraId="3FC32397" w14:textId="3970A46F" w:rsidR="00FF2F36" w:rsidRDefault="00FF2F36" w:rsidP="00FF2F36">
          <w:pPr>
            <w:pStyle w:val="TOC1"/>
            <w:tabs>
              <w:tab w:val="right" w:leader="dot" w:pos="9060"/>
            </w:tabs>
            <w:spacing w:line="276" w:lineRule="auto"/>
            <w:rPr>
              <w:rFonts w:asciiTheme="minorHAnsi" w:eastAsiaTheme="minorEastAsia" w:hAnsiTheme="minorHAnsi" w:cstheme="minorBidi"/>
              <w:noProof/>
              <w:kern w:val="2"/>
              <w:sz w:val="24"/>
              <w:szCs w:val="24"/>
              <w:lang w:eastAsia="en-GB"/>
              <w14:ligatures w14:val="standardContextual"/>
            </w:rPr>
          </w:pPr>
          <w:hyperlink w:anchor="_Toc195004439" w:history="1">
            <w:r w:rsidRPr="00130AB3">
              <w:rPr>
                <w:rStyle w:val="Hyperlink"/>
                <w:rFonts w:ascii="Arial" w:hAnsi="Arial" w:cs="Arial"/>
                <w:noProof/>
              </w:rPr>
              <w:t>Final thought</w:t>
            </w:r>
            <w:r>
              <w:rPr>
                <w:noProof/>
                <w:webHidden/>
              </w:rPr>
              <w:tab/>
            </w:r>
            <w:r>
              <w:rPr>
                <w:noProof/>
                <w:webHidden/>
              </w:rPr>
              <w:fldChar w:fldCharType="begin"/>
            </w:r>
            <w:r>
              <w:rPr>
                <w:noProof/>
                <w:webHidden/>
              </w:rPr>
              <w:instrText xml:space="preserve"> PAGEREF _Toc195004439 \h </w:instrText>
            </w:r>
            <w:r>
              <w:rPr>
                <w:noProof/>
                <w:webHidden/>
              </w:rPr>
            </w:r>
            <w:r>
              <w:rPr>
                <w:noProof/>
                <w:webHidden/>
              </w:rPr>
              <w:fldChar w:fldCharType="separate"/>
            </w:r>
            <w:r>
              <w:rPr>
                <w:noProof/>
                <w:webHidden/>
              </w:rPr>
              <w:t>13</w:t>
            </w:r>
            <w:r>
              <w:rPr>
                <w:noProof/>
                <w:webHidden/>
              </w:rPr>
              <w:fldChar w:fldCharType="end"/>
            </w:r>
          </w:hyperlink>
        </w:p>
        <w:p w14:paraId="3C3931B2" w14:textId="23685BCA" w:rsidR="00FF2F36" w:rsidRDefault="00FF2F36" w:rsidP="00FF2F36">
          <w:pPr>
            <w:pStyle w:val="TOC1"/>
            <w:tabs>
              <w:tab w:val="right" w:leader="dot" w:pos="9060"/>
            </w:tabs>
            <w:spacing w:line="276" w:lineRule="auto"/>
            <w:rPr>
              <w:rFonts w:asciiTheme="minorHAnsi" w:eastAsiaTheme="minorEastAsia" w:hAnsiTheme="minorHAnsi" w:cstheme="minorBidi"/>
              <w:noProof/>
              <w:kern w:val="2"/>
              <w:sz w:val="24"/>
              <w:szCs w:val="24"/>
              <w:lang w:eastAsia="en-GB"/>
              <w14:ligatures w14:val="standardContextual"/>
            </w:rPr>
          </w:pPr>
          <w:hyperlink w:anchor="_Toc195004440" w:history="1">
            <w:r w:rsidRPr="00130AB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_Toc195004440 \h </w:instrText>
            </w:r>
            <w:r>
              <w:rPr>
                <w:noProof/>
                <w:webHidden/>
              </w:rPr>
            </w:r>
            <w:r>
              <w:rPr>
                <w:noProof/>
                <w:webHidden/>
              </w:rPr>
              <w:fldChar w:fldCharType="separate"/>
            </w:r>
            <w:r>
              <w:rPr>
                <w:noProof/>
                <w:webHidden/>
              </w:rPr>
              <w:t>14</w:t>
            </w:r>
            <w:r>
              <w:rPr>
                <w:noProof/>
                <w:webHidden/>
              </w:rPr>
              <w:fldChar w:fldCharType="end"/>
            </w:r>
          </w:hyperlink>
        </w:p>
        <w:p w14:paraId="6B5B9A39" w14:textId="75961531" w:rsidR="00FF2F36" w:rsidRDefault="00FF2F36" w:rsidP="00FF2F36">
          <w:pPr>
            <w:spacing w:line="276" w:lineRule="auto"/>
          </w:pPr>
          <w:r>
            <w:rPr>
              <w:b/>
              <w:bCs/>
              <w:noProof/>
            </w:rPr>
            <w:fldChar w:fldCharType="end"/>
          </w:r>
        </w:p>
      </w:sdtContent>
    </w:sdt>
    <w:p w14:paraId="26343C21" w14:textId="77777777" w:rsidR="00F17B83" w:rsidRDefault="00F17B83" w:rsidP="003E2CB4">
      <w:pPr>
        <w:spacing w:line="480" w:lineRule="auto"/>
        <w:jc w:val="both"/>
        <w:rPr>
          <w:rFonts w:ascii="Arial" w:hAnsi="Arial" w:cs="Arial"/>
          <w:b/>
          <w:bCs/>
          <w:i/>
          <w:iCs/>
          <w:u w:val="single"/>
        </w:rPr>
        <w:sectPr w:rsidR="00F17B83" w:rsidSect="00F17B83">
          <w:pgSz w:w="11906" w:h="16838"/>
          <w:pgMar w:top="1418" w:right="1418" w:bottom="1418" w:left="1418" w:header="720" w:footer="720" w:gutter="0"/>
          <w:cols w:space="720"/>
          <w:titlePg/>
          <w:docGrid w:linePitch="299"/>
        </w:sectPr>
      </w:pPr>
    </w:p>
    <w:p w14:paraId="7D6A5F25" w14:textId="77777777" w:rsidR="00B670A1" w:rsidRPr="003E2CB4" w:rsidRDefault="00B670A1" w:rsidP="003E2CB4">
      <w:pPr>
        <w:spacing w:line="480" w:lineRule="auto"/>
        <w:jc w:val="both"/>
        <w:rPr>
          <w:rFonts w:ascii="Arial" w:hAnsi="Arial" w:cs="Arial"/>
          <w:b/>
          <w:bCs/>
          <w:i/>
          <w:iCs/>
          <w:u w:val="single"/>
        </w:rPr>
      </w:pPr>
    </w:p>
    <w:p w14:paraId="3EA7E888" w14:textId="1D95E7B7" w:rsidR="00C44A19" w:rsidRPr="003E2CB4" w:rsidRDefault="006E2011" w:rsidP="003E2CB4">
      <w:pPr>
        <w:pStyle w:val="Heading1"/>
        <w:spacing w:line="480" w:lineRule="auto"/>
        <w:jc w:val="both"/>
        <w:rPr>
          <w:rFonts w:ascii="Arial" w:hAnsi="Arial" w:cs="Arial"/>
          <w:sz w:val="22"/>
          <w:szCs w:val="22"/>
        </w:rPr>
      </w:pPr>
      <w:bookmarkStart w:id="0" w:name="_Toc193877575"/>
      <w:bookmarkStart w:id="1" w:name="_Toc195004414"/>
      <w:r w:rsidRPr="003E2CB4">
        <w:rPr>
          <w:rFonts w:ascii="Arial" w:hAnsi="Arial" w:cs="Arial"/>
          <w:sz w:val="22"/>
          <w:szCs w:val="22"/>
        </w:rPr>
        <w:t>SLOC ANALYSIS</w:t>
      </w:r>
      <w:r w:rsidR="00035348" w:rsidRPr="003E2CB4">
        <w:rPr>
          <w:rFonts w:ascii="Arial" w:hAnsi="Arial" w:cs="Arial"/>
          <w:sz w:val="22"/>
          <w:szCs w:val="22"/>
        </w:rPr>
        <w:t xml:space="preserve"> &amp; REFLECTIVE ACCOUNT</w:t>
      </w:r>
      <w:bookmarkEnd w:id="0"/>
      <w:bookmarkEnd w:id="1"/>
      <w:r w:rsidR="00035348" w:rsidRPr="003E2CB4">
        <w:rPr>
          <w:rFonts w:ascii="Arial" w:hAnsi="Arial" w:cs="Arial"/>
          <w:sz w:val="22"/>
          <w:szCs w:val="22"/>
        </w:rPr>
        <w:t xml:space="preserve"> </w:t>
      </w:r>
    </w:p>
    <w:p w14:paraId="74E6C5A6" w14:textId="4F031E30" w:rsidR="006E2011" w:rsidRPr="003E2CB4" w:rsidRDefault="006E2011" w:rsidP="003E2CB4">
      <w:pPr>
        <w:pStyle w:val="Heading2"/>
        <w:spacing w:line="480" w:lineRule="auto"/>
        <w:jc w:val="both"/>
        <w:rPr>
          <w:rFonts w:ascii="Arial" w:hAnsi="Arial" w:cs="Arial"/>
          <w:sz w:val="22"/>
          <w:szCs w:val="22"/>
        </w:rPr>
      </w:pPr>
      <w:bookmarkStart w:id="2" w:name="_Toc193877576"/>
      <w:bookmarkStart w:id="3" w:name="_Toc195004415"/>
      <w:r w:rsidRPr="003E2CB4">
        <w:rPr>
          <w:rFonts w:ascii="Arial" w:hAnsi="Arial" w:cs="Arial"/>
          <w:sz w:val="22"/>
          <w:szCs w:val="22"/>
        </w:rPr>
        <w:t>Introduction</w:t>
      </w:r>
      <w:bookmarkEnd w:id="2"/>
      <w:bookmarkEnd w:id="3"/>
      <w:r w:rsidRPr="003E2CB4">
        <w:rPr>
          <w:rFonts w:ascii="Arial" w:hAnsi="Arial" w:cs="Arial"/>
          <w:sz w:val="22"/>
          <w:szCs w:val="22"/>
        </w:rPr>
        <w:t xml:space="preserve"> </w:t>
      </w:r>
    </w:p>
    <w:p w14:paraId="4575EC14" w14:textId="0B2F17CF" w:rsidR="00DC7437" w:rsidRPr="003E2CB4" w:rsidRDefault="00DC7437" w:rsidP="003E2CB4">
      <w:pPr>
        <w:spacing w:line="480" w:lineRule="auto"/>
        <w:jc w:val="both"/>
        <w:rPr>
          <w:rFonts w:ascii="Arial" w:hAnsi="Arial" w:cs="Arial"/>
        </w:rPr>
      </w:pPr>
      <w:r w:rsidRPr="003E2CB4">
        <w:rPr>
          <w:rFonts w:ascii="Arial" w:hAnsi="Arial" w:cs="Arial"/>
        </w:rPr>
        <w:t xml:space="preserve">Nursing is a dynamic and constantly evolving profession, characterized by the need for continuous learning, self-assessment, and adaptation to meet the demands of modern healthcare. A central aspect of thriving in this profession is conducting a thorough evaluation of one’s Strength, Limitation, opportunities, and Challenges. The SLOC (Strength, Limitation, Opportunities, and Challenges) analysis serves as an effective too for this ongoing reflection. It provides a structured framework for nurses to assess their profession growth, performance, and areas for further development. This essay will elaborate on my personal strengths, the Limitations I encounter </w:t>
      </w:r>
      <w:r w:rsidR="00805BD6" w:rsidRPr="003E2CB4">
        <w:rPr>
          <w:rFonts w:ascii="Arial" w:hAnsi="Arial" w:cs="Arial"/>
        </w:rPr>
        <w:t xml:space="preserve">in nursing the Opportunities available for improvement, and the Challenges that require attention. Additionally, it will discuss how these factors align with the NMC Code of Practice (2023) which sets the ethical and professional standards that guild nursing practice in the UK. </w:t>
      </w:r>
    </w:p>
    <w:p w14:paraId="5B4BCC28" w14:textId="77777777" w:rsidR="00DA508F" w:rsidRPr="003E2CB4" w:rsidRDefault="006E2011" w:rsidP="003E2CB4">
      <w:pPr>
        <w:pStyle w:val="Heading2"/>
        <w:spacing w:line="480" w:lineRule="auto"/>
        <w:jc w:val="both"/>
        <w:rPr>
          <w:rFonts w:ascii="Arial" w:hAnsi="Arial" w:cs="Arial"/>
          <w:sz w:val="22"/>
          <w:szCs w:val="22"/>
        </w:rPr>
      </w:pPr>
      <w:bookmarkStart w:id="4" w:name="_Toc193877577"/>
      <w:bookmarkStart w:id="5" w:name="_Toc195004416"/>
      <w:r w:rsidRPr="003E2CB4">
        <w:rPr>
          <w:rFonts w:ascii="Arial" w:hAnsi="Arial" w:cs="Arial"/>
          <w:sz w:val="22"/>
          <w:szCs w:val="22"/>
        </w:rPr>
        <w:t>S- Strengths</w:t>
      </w:r>
      <w:bookmarkEnd w:id="4"/>
      <w:bookmarkEnd w:id="5"/>
      <w:r w:rsidRPr="003E2CB4">
        <w:rPr>
          <w:rFonts w:ascii="Arial" w:hAnsi="Arial" w:cs="Arial"/>
          <w:sz w:val="22"/>
          <w:szCs w:val="22"/>
        </w:rPr>
        <w:t xml:space="preserve"> </w:t>
      </w:r>
    </w:p>
    <w:p w14:paraId="211D10DF" w14:textId="2F665E08" w:rsidR="006E2011" w:rsidRPr="003E2CB4" w:rsidRDefault="00DA508F" w:rsidP="003E2CB4">
      <w:pPr>
        <w:spacing w:line="480" w:lineRule="auto"/>
        <w:jc w:val="both"/>
        <w:rPr>
          <w:rFonts w:ascii="Arial" w:hAnsi="Arial" w:cs="Arial"/>
        </w:rPr>
      </w:pPr>
      <w:r w:rsidRPr="003E2CB4">
        <w:rPr>
          <w:rFonts w:ascii="Arial" w:hAnsi="Arial" w:cs="Arial"/>
        </w:rPr>
        <w:t xml:space="preserve"> One of my key strengths as a nurse is my ability to deliver patient-centred care with both empathy and efficiency. </w:t>
      </w:r>
      <w:r w:rsidR="005952C7" w:rsidRPr="003E2CB4">
        <w:rPr>
          <w:rFonts w:ascii="Arial" w:hAnsi="Arial" w:cs="Arial"/>
        </w:rPr>
        <w:t xml:space="preserve">I consistently apply a holistic approach to nursing practice, ensuring that I address the multifaceted needs of patients, from physical to psychological, while fostering an environment of respect and dignity. This empathetic approach enhances the therapeutic relationship, promoting patient comfort and trust. Additionally, I have honed my clinical </w:t>
      </w:r>
      <w:r w:rsidR="00DF483B" w:rsidRPr="003E2CB4">
        <w:rPr>
          <w:rFonts w:ascii="Arial" w:hAnsi="Arial" w:cs="Arial"/>
        </w:rPr>
        <w:t>skills,</w:t>
      </w:r>
      <w:r w:rsidR="005952C7" w:rsidRPr="003E2CB4">
        <w:rPr>
          <w:rFonts w:ascii="Arial" w:hAnsi="Arial" w:cs="Arial"/>
        </w:rPr>
        <w:t xml:space="preserve"> with </w:t>
      </w:r>
      <w:r w:rsidR="00DF483B" w:rsidRPr="003E2CB4">
        <w:rPr>
          <w:rFonts w:ascii="Arial" w:hAnsi="Arial" w:cs="Arial"/>
        </w:rPr>
        <w:t>expertise</w:t>
      </w:r>
      <w:r w:rsidR="005952C7" w:rsidRPr="003E2CB4">
        <w:rPr>
          <w:rFonts w:ascii="Arial" w:hAnsi="Arial" w:cs="Arial"/>
        </w:rPr>
        <w:t xml:space="preserve"> in medication administration and patient assessment. I am adept at evaluating complex patient conditions and ensuring that interventions are evidence-based and tailored to individual needs</w:t>
      </w:r>
      <w:r w:rsidR="00DF483B" w:rsidRPr="003E2CB4">
        <w:rPr>
          <w:rFonts w:ascii="Arial" w:hAnsi="Arial" w:cs="Arial"/>
        </w:rPr>
        <w:t xml:space="preserve">, thus enhancing patient safety and recovery outcomes. My communication skills are integral to my </w:t>
      </w:r>
      <w:r w:rsidR="00C371F2" w:rsidRPr="003E2CB4">
        <w:rPr>
          <w:rFonts w:ascii="Arial" w:hAnsi="Arial" w:cs="Arial"/>
        </w:rPr>
        <w:t>practice:</w:t>
      </w:r>
      <w:r w:rsidR="00DF483B" w:rsidRPr="003E2CB4">
        <w:rPr>
          <w:rFonts w:ascii="Arial" w:hAnsi="Arial" w:cs="Arial"/>
        </w:rPr>
        <w:t xml:space="preserve"> I effectively educate patients, empowering them with the knowledge needs to make informed decisions regarding their care. Moreover, I </w:t>
      </w:r>
      <w:r w:rsidR="00C371F2" w:rsidRPr="003E2CB4">
        <w:rPr>
          <w:rFonts w:ascii="Arial" w:hAnsi="Arial" w:cs="Arial"/>
        </w:rPr>
        <w:t xml:space="preserve">collaborate </w:t>
      </w:r>
      <w:r w:rsidR="00C371F2" w:rsidRPr="003E2CB4">
        <w:rPr>
          <w:rFonts w:ascii="Arial" w:hAnsi="Arial" w:cs="Arial"/>
        </w:rPr>
        <w:lastRenderedPageBreak/>
        <w:t>seamlessly</w:t>
      </w:r>
      <w:r w:rsidR="00DF483B" w:rsidRPr="003E2CB4">
        <w:rPr>
          <w:rFonts w:ascii="Arial" w:hAnsi="Arial" w:cs="Arial"/>
        </w:rPr>
        <w:t xml:space="preserve"> with multidisciplinary teams, </w:t>
      </w:r>
      <w:r w:rsidR="00C371F2" w:rsidRPr="003E2CB4">
        <w:rPr>
          <w:rFonts w:ascii="Arial" w:hAnsi="Arial" w:cs="Arial"/>
        </w:rPr>
        <w:t>ensuring a</w:t>
      </w:r>
      <w:r w:rsidR="00DF483B" w:rsidRPr="003E2CB4">
        <w:rPr>
          <w:rFonts w:ascii="Arial" w:hAnsi="Arial" w:cs="Arial"/>
        </w:rPr>
        <w:t xml:space="preserve"> cohesive and coordinated approach to patient management and achieving optimal clinical outcomes. </w:t>
      </w:r>
    </w:p>
    <w:p w14:paraId="5A2A6E00" w14:textId="77777777" w:rsidR="00EE0DA0" w:rsidRPr="003E2CB4" w:rsidRDefault="006E2011" w:rsidP="003E2CB4">
      <w:pPr>
        <w:pStyle w:val="Heading2"/>
        <w:spacing w:line="480" w:lineRule="auto"/>
        <w:jc w:val="both"/>
        <w:rPr>
          <w:rFonts w:ascii="Arial" w:hAnsi="Arial" w:cs="Arial"/>
          <w:sz w:val="22"/>
          <w:szCs w:val="22"/>
        </w:rPr>
      </w:pPr>
      <w:bookmarkStart w:id="6" w:name="_Toc193877578"/>
      <w:bookmarkStart w:id="7" w:name="_Toc195004417"/>
      <w:r w:rsidRPr="003E2CB4">
        <w:rPr>
          <w:rFonts w:ascii="Arial" w:hAnsi="Arial" w:cs="Arial"/>
          <w:sz w:val="22"/>
          <w:szCs w:val="22"/>
        </w:rPr>
        <w:t>L-</w:t>
      </w:r>
      <w:r w:rsidR="00F71E0E" w:rsidRPr="003E2CB4">
        <w:rPr>
          <w:rFonts w:ascii="Arial" w:hAnsi="Arial" w:cs="Arial"/>
          <w:sz w:val="22"/>
          <w:szCs w:val="22"/>
        </w:rPr>
        <w:t xml:space="preserve"> </w:t>
      </w:r>
      <w:r w:rsidRPr="003E2CB4">
        <w:rPr>
          <w:rFonts w:ascii="Arial" w:hAnsi="Arial" w:cs="Arial"/>
          <w:sz w:val="22"/>
          <w:szCs w:val="22"/>
        </w:rPr>
        <w:t>Limitat</w:t>
      </w:r>
      <w:r w:rsidR="00EE0DA0" w:rsidRPr="003E2CB4">
        <w:rPr>
          <w:rFonts w:ascii="Arial" w:hAnsi="Arial" w:cs="Arial"/>
          <w:sz w:val="22"/>
          <w:szCs w:val="22"/>
        </w:rPr>
        <w:t>ion</w:t>
      </w:r>
      <w:bookmarkEnd w:id="6"/>
      <w:bookmarkEnd w:id="7"/>
    </w:p>
    <w:p w14:paraId="0C4C378F" w14:textId="7764B824" w:rsidR="00C371F2" w:rsidRPr="003E2CB4" w:rsidRDefault="00C371F2" w:rsidP="003E2CB4">
      <w:pPr>
        <w:spacing w:line="480" w:lineRule="auto"/>
        <w:jc w:val="both"/>
        <w:rPr>
          <w:rFonts w:ascii="Arial" w:hAnsi="Arial" w:cs="Arial"/>
        </w:rPr>
      </w:pPr>
      <w:r w:rsidRPr="003E2CB4">
        <w:rPr>
          <w:rFonts w:ascii="Arial" w:hAnsi="Arial" w:cs="Arial"/>
        </w:rPr>
        <w:t xml:space="preserve">Despite my dedication to providing high quality patient care, I recognize several limitations that can impact my efficiency and effectiveness in certain situations. A primary limitation is time management, particularly during high acuity shifts when the demands of caring for multiple patients with urgent needs become overwhelming. in </w:t>
      </w:r>
      <w:r w:rsidR="0098075B" w:rsidRPr="003E2CB4">
        <w:rPr>
          <w:rFonts w:ascii="Arial" w:hAnsi="Arial" w:cs="Arial"/>
        </w:rPr>
        <w:t>these instances,</w:t>
      </w:r>
      <w:r w:rsidRPr="003E2CB4">
        <w:rPr>
          <w:rFonts w:ascii="Arial" w:hAnsi="Arial" w:cs="Arial"/>
        </w:rPr>
        <w:t xml:space="preserve"> the challenge of balancing direct patient care with the </w:t>
      </w:r>
      <w:r w:rsidR="0098075B" w:rsidRPr="003E2CB4">
        <w:rPr>
          <w:rFonts w:ascii="Arial" w:hAnsi="Arial" w:cs="Arial"/>
        </w:rPr>
        <w:t>time-consuming</w:t>
      </w:r>
      <w:r w:rsidRPr="003E2CB4">
        <w:rPr>
          <w:rFonts w:ascii="Arial" w:hAnsi="Arial" w:cs="Arial"/>
        </w:rPr>
        <w:t xml:space="preserve"> nature of documentation and other administrative tasks can lead to delays in completing </w:t>
      </w:r>
      <w:r w:rsidR="0098075B" w:rsidRPr="003E2CB4">
        <w:rPr>
          <w:rFonts w:ascii="Arial" w:hAnsi="Arial" w:cs="Arial"/>
        </w:rPr>
        <w:t xml:space="preserve">non-urgent responsibilities. I acknowledge that this can affect the overall workflow and potentially compromise the quality of care. To address this, I am actively refining my organisational strategies, using frameworks like the ABCDE method for task prioritization, and focusing on improving handoff communication to ensure a more seamless transition between shifts and enhance team collaboration. </w:t>
      </w:r>
    </w:p>
    <w:p w14:paraId="784D15FA" w14:textId="77777777" w:rsidR="00645412" w:rsidRPr="003E2CB4" w:rsidRDefault="0098075B" w:rsidP="003E2CB4">
      <w:pPr>
        <w:spacing w:line="480" w:lineRule="auto"/>
        <w:jc w:val="both"/>
        <w:rPr>
          <w:rFonts w:ascii="Arial" w:hAnsi="Arial" w:cs="Arial"/>
        </w:rPr>
      </w:pPr>
      <w:r w:rsidRPr="003E2CB4">
        <w:rPr>
          <w:rFonts w:ascii="Arial" w:hAnsi="Arial" w:cs="Arial"/>
        </w:rPr>
        <w:t xml:space="preserve">Another limitation I </w:t>
      </w:r>
      <w:r w:rsidR="000D467C" w:rsidRPr="003E2CB4">
        <w:rPr>
          <w:rFonts w:ascii="Arial" w:hAnsi="Arial" w:cs="Arial"/>
        </w:rPr>
        <w:t xml:space="preserve">face related to my experience with advanced medical technologies. Although I am proficient in the routine </w:t>
      </w:r>
      <w:r w:rsidR="00645412" w:rsidRPr="003E2CB4">
        <w:rPr>
          <w:rFonts w:ascii="Arial" w:hAnsi="Arial" w:cs="Arial"/>
        </w:rPr>
        <w:t xml:space="preserve">use of medical devices and healthcare system, my familiarity with newer or more sophisticated technologies. Such as advanced electronic prescribing system or real-time patient monitoring tools. </w:t>
      </w:r>
    </w:p>
    <w:p w14:paraId="0C3835C6" w14:textId="47742F0B" w:rsidR="0098075B" w:rsidRPr="003E2CB4" w:rsidRDefault="00645412" w:rsidP="003E2CB4">
      <w:pPr>
        <w:spacing w:line="480" w:lineRule="auto"/>
        <w:jc w:val="both"/>
        <w:rPr>
          <w:rFonts w:ascii="Arial" w:hAnsi="Arial" w:cs="Arial"/>
        </w:rPr>
      </w:pPr>
      <w:r w:rsidRPr="003E2CB4">
        <w:rPr>
          <w:rFonts w:ascii="Arial" w:hAnsi="Arial" w:cs="Arial"/>
        </w:rPr>
        <w:t xml:space="preserve">I also acknowledge that emotional resilience can sometimes be a limitation in the face of high- stress situations. </w:t>
      </w:r>
      <w:r w:rsidR="00A32174" w:rsidRPr="003E2CB4">
        <w:rPr>
          <w:rFonts w:ascii="Arial" w:hAnsi="Arial" w:cs="Arial"/>
        </w:rPr>
        <w:t>Nursing,</w:t>
      </w:r>
      <w:r w:rsidRPr="003E2CB4">
        <w:rPr>
          <w:rFonts w:ascii="Arial" w:hAnsi="Arial" w:cs="Arial"/>
        </w:rPr>
        <w:t xml:space="preserve"> particularly in critical care and end of </w:t>
      </w:r>
      <w:r w:rsidR="00A32174" w:rsidRPr="003E2CB4">
        <w:rPr>
          <w:rFonts w:ascii="Arial" w:hAnsi="Arial" w:cs="Arial"/>
        </w:rPr>
        <w:t>life scenarios</w:t>
      </w:r>
      <w:r w:rsidRPr="003E2CB4">
        <w:rPr>
          <w:rFonts w:ascii="Arial" w:hAnsi="Arial" w:cs="Arial"/>
        </w:rPr>
        <w:t xml:space="preserve">, can evoke strong emotional responses, </w:t>
      </w:r>
      <w:r w:rsidR="00A32174" w:rsidRPr="003E2CB4">
        <w:rPr>
          <w:rFonts w:ascii="Arial" w:hAnsi="Arial" w:cs="Arial"/>
        </w:rPr>
        <w:t>at times, the emotional</w:t>
      </w:r>
      <w:r w:rsidRPr="003E2CB4">
        <w:rPr>
          <w:rFonts w:ascii="Arial" w:hAnsi="Arial" w:cs="Arial"/>
        </w:rPr>
        <w:t xml:space="preserve"> weight of </w:t>
      </w:r>
      <w:r w:rsidR="00A32174" w:rsidRPr="003E2CB4">
        <w:rPr>
          <w:rFonts w:ascii="Arial" w:hAnsi="Arial" w:cs="Arial"/>
        </w:rPr>
        <w:t xml:space="preserve">patient </w:t>
      </w:r>
      <w:r w:rsidRPr="003E2CB4">
        <w:rPr>
          <w:rFonts w:ascii="Arial" w:hAnsi="Arial" w:cs="Arial"/>
        </w:rPr>
        <w:t>care</w:t>
      </w:r>
      <w:r w:rsidR="00A32174" w:rsidRPr="003E2CB4">
        <w:rPr>
          <w:rFonts w:ascii="Arial" w:hAnsi="Arial" w:cs="Arial"/>
        </w:rPr>
        <w:t xml:space="preserve"> can challenge my psychological stamina, potentially affecting my ability to maintain composure and provide optimal care. Recognizing this, I am actively working on building greater emotional and resilience through reflective practice</w:t>
      </w:r>
      <w:r w:rsidR="00CE76AF" w:rsidRPr="003E2CB4">
        <w:rPr>
          <w:rFonts w:ascii="Arial" w:hAnsi="Arial" w:cs="Arial"/>
        </w:rPr>
        <w:t xml:space="preserve">, peer support and self-care strategies, ensuring that I can continue to provide compassionate and effective care, even in the most emotionally demanding circumstances. </w:t>
      </w:r>
      <w:r w:rsidRPr="003E2CB4">
        <w:rPr>
          <w:rFonts w:ascii="Arial" w:hAnsi="Arial" w:cs="Arial"/>
        </w:rPr>
        <w:t xml:space="preserve"> </w:t>
      </w:r>
    </w:p>
    <w:p w14:paraId="733561C3" w14:textId="77777777" w:rsidR="0098075B" w:rsidRPr="003E2CB4" w:rsidRDefault="0098075B" w:rsidP="003E2CB4">
      <w:pPr>
        <w:spacing w:line="480" w:lineRule="auto"/>
        <w:jc w:val="both"/>
        <w:rPr>
          <w:rFonts w:ascii="Arial" w:hAnsi="Arial" w:cs="Arial"/>
        </w:rPr>
      </w:pPr>
    </w:p>
    <w:p w14:paraId="60F622C7" w14:textId="46129303" w:rsidR="006E2011" w:rsidRPr="003E2CB4" w:rsidRDefault="006E2011" w:rsidP="003E2CB4">
      <w:pPr>
        <w:pStyle w:val="Heading2"/>
        <w:spacing w:line="480" w:lineRule="auto"/>
        <w:jc w:val="both"/>
        <w:rPr>
          <w:rFonts w:ascii="Arial" w:hAnsi="Arial" w:cs="Arial"/>
          <w:sz w:val="22"/>
          <w:szCs w:val="22"/>
        </w:rPr>
      </w:pPr>
      <w:bookmarkStart w:id="8" w:name="_Toc193877579"/>
      <w:bookmarkStart w:id="9" w:name="_Toc195004418"/>
      <w:r w:rsidRPr="003E2CB4">
        <w:rPr>
          <w:rFonts w:ascii="Arial" w:hAnsi="Arial" w:cs="Arial"/>
          <w:sz w:val="22"/>
          <w:szCs w:val="22"/>
        </w:rPr>
        <w:t>O- Opportunities</w:t>
      </w:r>
      <w:bookmarkEnd w:id="8"/>
      <w:bookmarkEnd w:id="9"/>
      <w:r w:rsidRPr="003E2CB4">
        <w:rPr>
          <w:rFonts w:ascii="Arial" w:hAnsi="Arial" w:cs="Arial"/>
          <w:sz w:val="22"/>
          <w:szCs w:val="22"/>
        </w:rPr>
        <w:t xml:space="preserve"> </w:t>
      </w:r>
    </w:p>
    <w:p w14:paraId="35303C70" w14:textId="5906A45E" w:rsidR="00696C6E" w:rsidRPr="003E2CB4" w:rsidRDefault="00845B91" w:rsidP="003E2CB4">
      <w:pPr>
        <w:pStyle w:val="ListParagraph"/>
        <w:spacing w:line="480" w:lineRule="auto"/>
        <w:ind w:left="284"/>
        <w:jc w:val="both"/>
        <w:rPr>
          <w:rFonts w:ascii="Arial" w:hAnsi="Arial" w:cs="Arial"/>
        </w:rPr>
      </w:pPr>
      <w:r w:rsidRPr="003E2CB4">
        <w:rPr>
          <w:rFonts w:ascii="Arial" w:hAnsi="Arial" w:cs="Arial"/>
        </w:rPr>
        <w:t xml:space="preserve">The nursing profession offers extensive opportunities for continuous learning and professional advancement. A key opportunity I am pursuing is furthering my education through a level 7 Preceptorship module, which will provide tailored support and foster my professional development. </w:t>
      </w:r>
      <w:r w:rsidR="00453380" w:rsidRPr="003E2CB4">
        <w:rPr>
          <w:rFonts w:ascii="Arial" w:hAnsi="Arial" w:cs="Arial"/>
        </w:rPr>
        <w:t>Additionally, I</w:t>
      </w:r>
      <w:r w:rsidRPr="003E2CB4">
        <w:rPr>
          <w:rFonts w:ascii="Arial" w:hAnsi="Arial" w:cs="Arial"/>
        </w:rPr>
        <w:t xml:space="preserve"> intend to engage in professional development initiatives, such as the </w:t>
      </w:r>
      <w:r w:rsidR="00EA4637" w:rsidRPr="003E2CB4">
        <w:rPr>
          <w:rFonts w:ascii="Arial" w:hAnsi="Arial" w:cs="Arial"/>
        </w:rPr>
        <w:t>Enable,</w:t>
      </w:r>
      <w:r w:rsidRPr="003E2CB4">
        <w:rPr>
          <w:rFonts w:ascii="Arial" w:hAnsi="Arial" w:cs="Arial"/>
        </w:rPr>
        <w:t xml:space="preserve"> Being </w:t>
      </w:r>
      <w:r w:rsidR="00EA4637" w:rsidRPr="003E2CB4">
        <w:rPr>
          <w:rFonts w:ascii="Arial" w:hAnsi="Arial" w:cs="Arial"/>
        </w:rPr>
        <w:t>Kind,</w:t>
      </w:r>
      <w:r w:rsidRPr="003E2CB4">
        <w:rPr>
          <w:rFonts w:ascii="Arial" w:hAnsi="Arial" w:cs="Arial"/>
        </w:rPr>
        <w:t xml:space="preserve"> </w:t>
      </w:r>
      <w:r w:rsidR="00453380" w:rsidRPr="003E2CB4">
        <w:rPr>
          <w:rFonts w:ascii="Arial" w:hAnsi="Arial" w:cs="Arial"/>
        </w:rPr>
        <w:t>Connects Silver Award in leadership, RESPOND programmes and leadership training sessions, to strengthen my leadership capabilities and clinical expertise. I also plan to enrol in specialized clinical development courses including Advanced Life Support (ALS</w:t>
      </w:r>
      <w:r w:rsidR="00EA4637" w:rsidRPr="003E2CB4">
        <w:rPr>
          <w:rFonts w:ascii="Arial" w:hAnsi="Arial" w:cs="Arial"/>
        </w:rPr>
        <w:t>),</w:t>
      </w:r>
      <w:r w:rsidR="00453380" w:rsidRPr="003E2CB4">
        <w:rPr>
          <w:rFonts w:ascii="Arial" w:hAnsi="Arial" w:cs="Arial"/>
        </w:rPr>
        <w:t xml:space="preserve"> advance tracheostomy </w:t>
      </w:r>
      <w:r w:rsidR="00EA4637" w:rsidRPr="003E2CB4">
        <w:rPr>
          <w:rFonts w:ascii="Arial" w:hAnsi="Arial" w:cs="Arial"/>
        </w:rPr>
        <w:t>care,</w:t>
      </w:r>
      <w:r w:rsidR="00453380" w:rsidRPr="003E2CB4">
        <w:rPr>
          <w:rFonts w:ascii="Arial" w:hAnsi="Arial" w:cs="Arial"/>
        </w:rPr>
        <w:t xml:space="preserve"> Motor Neurone Disease </w:t>
      </w:r>
      <w:proofErr w:type="gramStart"/>
      <w:r w:rsidR="00453380" w:rsidRPr="003E2CB4">
        <w:rPr>
          <w:rFonts w:ascii="Arial" w:hAnsi="Arial" w:cs="Arial"/>
        </w:rPr>
        <w:t>( MND</w:t>
      </w:r>
      <w:proofErr w:type="gramEnd"/>
      <w:r w:rsidR="00453380" w:rsidRPr="003E2CB4">
        <w:rPr>
          <w:rFonts w:ascii="Arial" w:hAnsi="Arial" w:cs="Arial"/>
        </w:rPr>
        <w:t xml:space="preserve">), and Advanced Non-Invasive Ventilation training, all of which align with my practice area. These courses will enable me to deepen </w:t>
      </w:r>
      <w:r w:rsidR="00EA4637" w:rsidRPr="003E2CB4">
        <w:rPr>
          <w:rFonts w:ascii="Arial" w:hAnsi="Arial" w:cs="Arial"/>
        </w:rPr>
        <w:t>my clinical</w:t>
      </w:r>
      <w:r w:rsidR="00453380" w:rsidRPr="003E2CB4">
        <w:rPr>
          <w:rFonts w:ascii="Arial" w:hAnsi="Arial" w:cs="Arial"/>
        </w:rPr>
        <w:t xml:space="preserve"> </w:t>
      </w:r>
      <w:r w:rsidR="00EA4637" w:rsidRPr="003E2CB4">
        <w:rPr>
          <w:rFonts w:ascii="Arial" w:hAnsi="Arial" w:cs="Arial"/>
        </w:rPr>
        <w:t xml:space="preserve">knowledge and improve the quality of care I provide. By capitalizing on these opportunities, I aim to advance both my clinical proficiency and leadership skills, ultimately contributing to my long- term growth and the quality of care I deliver. </w:t>
      </w:r>
    </w:p>
    <w:p w14:paraId="6EA01619" w14:textId="3FD6F98C" w:rsidR="006E2011" w:rsidRPr="003E2CB4" w:rsidRDefault="006E2011" w:rsidP="003E2CB4">
      <w:pPr>
        <w:pStyle w:val="Heading2"/>
        <w:spacing w:line="480" w:lineRule="auto"/>
        <w:jc w:val="both"/>
        <w:rPr>
          <w:rFonts w:ascii="Arial" w:hAnsi="Arial" w:cs="Arial"/>
          <w:sz w:val="22"/>
          <w:szCs w:val="22"/>
        </w:rPr>
      </w:pPr>
      <w:bookmarkStart w:id="10" w:name="_Toc193877580"/>
      <w:bookmarkStart w:id="11" w:name="_Toc195004419"/>
      <w:r w:rsidRPr="003E2CB4">
        <w:rPr>
          <w:rFonts w:ascii="Arial" w:hAnsi="Arial" w:cs="Arial"/>
          <w:sz w:val="22"/>
          <w:szCs w:val="22"/>
        </w:rPr>
        <w:t>C- Challenges</w:t>
      </w:r>
      <w:bookmarkEnd w:id="10"/>
      <w:bookmarkEnd w:id="11"/>
    </w:p>
    <w:p w14:paraId="65B0AF19" w14:textId="6AA1C606" w:rsidR="00824FBA" w:rsidRPr="003E2CB4" w:rsidRDefault="00E14063" w:rsidP="003E2CB4">
      <w:pPr>
        <w:spacing w:line="480" w:lineRule="auto"/>
        <w:jc w:val="both"/>
        <w:rPr>
          <w:rFonts w:ascii="Arial" w:hAnsi="Arial" w:cs="Arial"/>
        </w:rPr>
      </w:pPr>
      <w:r w:rsidRPr="003E2CB4">
        <w:rPr>
          <w:rFonts w:ascii="Arial" w:hAnsi="Arial" w:cs="Arial"/>
        </w:rPr>
        <w:t>Nursing,</w:t>
      </w:r>
      <w:r w:rsidR="008E01C3" w:rsidRPr="003E2CB4">
        <w:rPr>
          <w:rFonts w:ascii="Arial" w:hAnsi="Arial" w:cs="Arial"/>
        </w:rPr>
        <w:t xml:space="preserve"> while profoundly rewarding, present several complex challenges that require ongoing adaptation and resilience. A primary challenge is pervasive issue of workplace stress and burnout, often exacerbated by high patient volumes, extended shifts, and the emotional demands inherent in providing care. These pressures can undermine both professional effectiveness and personal well-</w:t>
      </w:r>
      <w:r w:rsidRPr="003E2CB4">
        <w:rPr>
          <w:rFonts w:ascii="Arial" w:hAnsi="Arial" w:cs="Arial"/>
        </w:rPr>
        <w:t>being,</w:t>
      </w:r>
      <w:r w:rsidR="008E01C3" w:rsidRPr="003E2CB4">
        <w:rPr>
          <w:rFonts w:ascii="Arial" w:hAnsi="Arial" w:cs="Arial"/>
        </w:rPr>
        <w:t xml:space="preserve"> necessitation a sustained focus on emotional resilience and self-care strategies. Another significant challenge is the continual need to adapt to rapid advancements in healthcare technologies and </w:t>
      </w:r>
      <w:r w:rsidR="00490263" w:rsidRPr="003E2CB4">
        <w:rPr>
          <w:rFonts w:ascii="Arial" w:hAnsi="Arial" w:cs="Arial"/>
        </w:rPr>
        <w:t xml:space="preserve">evolving policies, which can influence care delivery and operational efficiency. To navigate these complexities, I actively engage in professional development to stay abreast of emerging healthcare trends and practices. Furthermore, I prioritize peer support and self-care routines to mitigate stress and enhance emotional well-being. By maintaining a commitment to lifelong learning and collaborative </w:t>
      </w:r>
      <w:r w:rsidR="00490263" w:rsidRPr="003E2CB4">
        <w:rPr>
          <w:rFonts w:ascii="Arial" w:hAnsi="Arial" w:cs="Arial"/>
        </w:rPr>
        <w:lastRenderedPageBreak/>
        <w:t xml:space="preserve">practice, I </w:t>
      </w:r>
      <w:proofErr w:type="gramStart"/>
      <w:r w:rsidR="00490263" w:rsidRPr="003E2CB4">
        <w:rPr>
          <w:rFonts w:ascii="Arial" w:hAnsi="Arial" w:cs="Arial"/>
        </w:rPr>
        <w:t>am able to</w:t>
      </w:r>
      <w:proofErr w:type="gramEnd"/>
      <w:r w:rsidR="00490263" w:rsidRPr="003E2CB4">
        <w:rPr>
          <w:rFonts w:ascii="Arial" w:hAnsi="Arial" w:cs="Arial"/>
        </w:rPr>
        <w:t xml:space="preserve"> address these challenges effectively, ensuring that I continue to provide high-quality, evidence-based care. </w:t>
      </w:r>
    </w:p>
    <w:p w14:paraId="3D85DB34" w14:textId="0CECCFBB" w:rsidR="006E2011" w:rsidRPr="003E2CB4" w:rsidRDefault="006E2011" w:rsidP="003E2CB4">
      <w:pPr>
        <w:pStyle w:val="Heading2"/>
        <w:spacing w:line="480" w:lineRule="auto"/>
        <w:jc w:val="both"/>
        <w:rPr>
          <w:rFonts w:ascii="Arial" w:hAnsi="Arial" w:cs="Arial"/>
          <w:sz w:val="22"/>
          <w:szCs w:val="22"/>
        </w:rPr>
      </w:pPr>
      <w:bookmarkStart w:id="12" w:name="_Toc193877581"/>
      <w:bookmarkStart w:id="13" w:name="_Toc195004420"/>
      <w:r w:rsidRPr="003E2CB4">
        <w:rPr>
          <w:rFonts w:ascii="Arial" w:hAnsi="Arial" w:cs="Arial"/>
          <w:sz w:val="22"/>
          <w:szCs w:val="22"/>
        </w:rPr>
        <w:t>Conclusion</w:t>
      </w:r>
      <w:bookmarkEnd w:id="12"/>
      <w:bookmarkEnd w:id="13"/>
      <w:r w:rsidRPr="003E2CB4">
        <w:rPr>
          <w:rFonts w:ascii="Arial" w:hAnsi="Arial" w:cs="Arial"/>
          <w:sz w:val="22"/>
          <w:szCs w:val="22"/>
        </w:rPr>
        <w:t xml:space="preserve"> </w:t>
      </w:r>
    </w:p>
    <w:p w14:paraId="1539E350" w14:textId="046C8495" w:rsidR="006162FA" w:rsidRPr="003E2CB4" w:rsidRDefault="006162FA" w:rsidP="003E2CB4">
      <w:pPr>
        <w:spacing w:line="480" w:lineRule="auto"/>
        <w:jc w:val="both"/>
        <w:rPr>
          <w:rFonts w:ascii="Arial" w:hAnsi="Arial" w:cs="Arial"/>
        </w:rPr>
      </w:pPr>
      <w:r w:rsidRPr="003E2CB4">
        <w:rPr>
          <w:rFonts w:ascii="Arial" w:hAnsi="Arial" w:cs="Arial"/>
        </w:rPr>
        <w:t xml:space="preserve">Through this comprehensive SLOC analysis, I have critically reflected on my professional strengths, acknowledged the limitations within my practice, explored various opportunities for growth, and identified key challenges that influence my role as a nurse. By leveraging my strengths, addressing areas for improvement, and proactive pursuing continuous learning, I aim to enhance my clinical skills and leadership capabilities, thereby overcoming these challenges. Nursing is an ongoing journey of professional development, and self-assessment </w:t>
      </w:r>
      <w:r w:rsidR="00B702C3" w:rsidRPr="003E2CB4">
        <w:rPr>
          <w:rFonts w:ascii="Arial" w:hAnsi="Arial" w:cs="Arial"/>
        </w:rPr>
        <w:t>is essential</w:t>
      </w:r>
      <w:r w:rsidRPr="003E2CB4">
        <w:rPr>
          <w:rFonts w:ascii="Arial" w:hAnsi="Arial" w:cs="Arial"/>
        </w:rPr>
        <w:t xml:space="preserve"> for </w:t>
      </w:r>
      <w:r w:rsidR="00B702C3" w:rsidRPr="003E2CB4">
        <w:rPr>
          <w:rFonts w:ascii="Arial" w:hAnsi="Arial" w:cs="Arial"/>
        </w:rPr>
        <w:t xml:space="preserve">maintaining high standards of care. This process ensures that I remain adaptable and responsive to the evolving healthcare landscape. In the subsequent sections of this essay, I will provide a details reflective analysis of my daily practice as a staff Nurse, demonstrating how the SLOC framework informs and enhance my clinical decision-making and patient care delivery. </w:t>
      </w:r>
    </w:p>
    <w:p w14:paraId="775E93A3" w14:textId="77777777" w:rsidR="00762FEB" w:rsidRDefault="00762FEB" w:rsidP="003E2CB4">
      <w:pPr>
        <w:spacing w:line="480" w:lineRule="auto"/>
        <w:jc w:val="both"/>
        <w:rPr>
          <w:rFonts w:ascii="Arial" w:hAnsi="Arial" w:cs="Arial"/>
        </w:rPr>
      </w:pPr>
    </w:p>
    <w:p w14:paraId="241BD092" w14:textId="77777777" w:rsidR="003E2CB4" w:rsidRDefault="003E2CB4" w:rsidP="003E2CB4">
      <w:pPr>
        <w:spacing w:line="480" w:lineRule="auto"/>
        <w:jc w:val="both"/>
        <w:rPr>
          <w:rFonts w:ascii="Arial" w:hAnsi="Arial" w:cs="Arial"/>
        </w:rPr>
      </w:pPr>
    </w:p>
    <w:p w14:paraId="2B9E6729" w14:textId="77777777" w:rsidR="003E2CB4" w:rsidRDefault="003E2CB4" w:rsidP="003E2CB4">
      <w:pPr>
        <w:spacing w:line="480" w:lineRule="auto"/>
        <w:jc w:val="both"/>
        <w:rPr>
          <w:rFonts w:ascii="Arial" w:hAnsi="Arial" w:cs="Arial"/>
        </w:rPr>
      </w:pPr>
    </w:p>
    <w:p w14:paraId="4AF9BC51" w14:textId="77777777" w:rsidR="003E2CB4" w:rsidRDefault="003E2CB4" w:rsidP="003E2CB4">
      <w:pPr>
        <w:spacing w:line="480" w:lineRule="auto"/>
        <w:jc w:val="both"/>
        <w:rPr>
          <w:rFonts w:ascii="Arial" w:hAnsi="Arial" w:cs="Arial"/>
        </w:rPr>
      </w:pPr>
    </w:p>
    <w:p w14:paraId="2ADE8446" w14:textId="77777777" w:rsidR="003E2CB4" w:rsidRDefault="003E2CB4" w:rsidP="003E2CB4">
      <w:pPr>
        <w:spacing w:line="480" w:lineRule="auto"/>
        <w:jc w:val="both"/>
        <w:rPr>
          <w:rFonts w:ascii="Arial" w:hAnsi="Arial" w:cs="Arial"/>
        </w:rPr>
      </w:pPr>
    </w:p>
    <w:p w14:paraId="52414ECB" w14:textId="77777777" w:rsidR="003E2CB4" w:rsidRDefault="003E2CB4" w:rsidP="003E2CB4">
      <w:pPr>
        <w:spacing w:line="480" w:lineRule="auto"/>
        <w:jc w:val="both"/>
        <w:rPr>
          <w:rFonts w:ascii="Arial" w:hAnsi="Arial" w:cs="Arial"/>
        </w:rPr>
      </w:pPr>
    </w:p>
    <w:p w14:paraId="666DFEB6" w14:textId="77777777" w:rsidR="003E2CB4" w:rsidRDefault="003E2CB4" w:rsidP="003E2CB4">
      <w:pPr>
        <w:spacing w:line="480" w:lineRule="auto"/>
        <w:jc w:val="both"/>
        <w:rPr>
          <w:rFonts w:ascii="Arial" w:hAnsi="Arial" w:cs="Arial"/>
        </w:rPr>
      </w:pPr>
    </w:p>
    <w:p w14:paraId="124C6224" w14:textId="77777777" w:rsidR="003E2CB4" w:rsidRDefault="003E2CB4" w:rsidP="003E2CB4">
      <w:pPr>
        <w:spacing w:line="480" w:lineRule="auto"/>
        <w:jc w:val="both"/>
        <w:rPr>
          <w:rFonts w:ascii="Arial" w:hAnsi="Arial" w:cs="Arial"/>
        </w:rPr>
      </w:pPr>
    </w:p>
    <w:p w14:paraId="031BA64B" w14:textId="77777777" w:rsidR="003E2CB4" w:rsidRDefault="003E2CB4" w:rsidP="003E2CB4">
      <w:pPr>
        <w:spacing w:line="480" w:lineRule="auto"/>
        <w:jc w:val="both"/>
        <w:rPr>
          <w:rFonts w:ascii="Arial" w:hAnsi="Arial" w:cs="Arial"/>
        </w:rPr>
      </w:pPr>
    </w:p>
    <w:p w14:paraId="3450D5CC" w14:textId="77777777" w:rsidR="003E2CB4" w:rsidRDefault="003E2CB4" w:rsidP="003E2CB4">
      <w:pPr>
        <w:spacing w:line="480" w:lineRule="auto"/>
        <w:jc w:val="both"/>
        <w:rPr>
          <w:rFonts w:ascii="Arial" w:hAnsi="Arial" w:cs="Arial"/>
        </w:rPr>
      </w:pPr>
    </w:p>
    <w:p w14:paraId="1DE2C733" w14:textId="5D27F273" w:rsidR="00EA6C94" w:rsidRPr="003E2CB4" w:rsidRDefault="00000000" w:rsidP="003E2CB4">
      <w:pPr>
        <w:pStyle w:val="Heading1"/>
        <w:spacing w:line="480" w:lineRule="auto"/>
        <w:jc w:val="both"/>
        <w:rPr>
          <w:rFonts w:ascii="Arial" w:hAnsi="Arial" w:cs="Arial"/>
          <w:sz w:val="22"/>
          <w:szCs w:val="22"/>
        </w:rPr>
      </w:pPr>
      <w:bookmarkStart w:id="14" w:name="_Toc193877582"/>
      <w:bookmarkStart w:id="15" w:name="_Toc195004421"/>
      <w:r w:rsidRPr="003E2CB4">
        <w:rPr>
          <w:rFonts w:ascii="Arial" w:hAnsi="Arial" w:cs="Arial"/>
          <w:sz w:val="22"/>
          <w:szCs w:val="22"/>
        </w:rPr>
        <w:lastRenderedPageBreak/>
        <w:t>Managing a situation where a patient’s family member shouts at the staff nurse</w:t>
      </w:r>
      <w:bookmarkEnd w:id="14"/>
      <w:bookmarkEnd w:id="15"/>
      <w:r w:rsidRPr="003E2CB4">
        <w:rPr>
          <w:rFonts w:ascii="Arial" w:hAnsi="Arial" w:cs="Arial"/>
          <w:sz w:val="22"/>
          <w:szCs w:val="22"/>
        </w:rPr>
        <w:t xml:space="preserve"> </w:t>
      </w:r>
    </w:p>
    <w:p w14:paraId="20009FA2" w14:textId="0E651EC9" w:rsidR="00EA6C94" w:rsidRPr="003E2CB4" w:rsidRDefault="00000000" w:rsidP="003E2CB4">
      <w:pPr>
        <w:pStyle w:val="Heading2"/>
        <w:spacing w:line="480" w:lineRule="auto"/>
        <w:jc w:val="both"/>
        <w:rPr>
          <w:rFonts w:ascii="Arial" w:hAnsi="Arial" w:cs="Arial"/>
          <w:sz w:val="22"/>
          <w:szCs w:val="22"/>
        </w:rPr>
      </w:pPr>
      <w:bookmarkStart w:id="16" w:name="_Toc193877583"/>
      <w:bookmarkStart w:id="17" w:name="_Toc195004422"/>
      <w:r w:rsidRPr="003E2CB4">
        <w:rPr>
          <w:rFonts w:ascii="Arial" w:hAnsi="Arial" w:cs="Arial"/>
          <w:sz w:val="22"/>
          <w:szCs w:val="22"/>
        </w:rPr>
        <w:t>Introduction</w:t>
      </w:r>
      <w:bookmarkEnd w:id="16"/>
      <w:bookmarkEnd w:id="17"/>
    </w:p>
    <w:p w14:paraId="7D9D1624" w14:textId="74EEA3E6" w:rsidR="00B64D5F" w:rsidRPr="003E2CB4" w:rsidRDefault="00B64D5F" w:rsidP="003E2CB4">
      <w:pPr>
        <w:spacing w:line="480" w:lineRule="auto"/>
        <w:jc w:val="both"/>
        <w:rPr>
          <w:rFonts w:ascii="Arial" w:hAnsi="Arial" w:cs="Arial"/>
        </w:rPr>
      </w:pPr>
      <w:r w:rsidRPr="003E2CB4">
        <w:rPr>
          <w:rFonts w:ascii="Arial" w:hAnsi="Arial" w:cs="Arial"/>
        </w:rPr>
        <w:t>Nurses frequently face emotionally charged situations in healthcare environments, particularly when interacting with distressed or frustrated family members. A prevalent challenge within nursing practice involves managing aggression from patients' relatives, which may arise from factors such as anxiety, prolonged waiting times, or dissatisfaction with the quality of care. The successful management of these encounters necessitates utilising effective communication skills, emotional intelligence, and de-escalation strategies (</w:t>
      </w:r>
      <w:proofErr w:type="spellStart"/>
      <w:r w:rsidRPr="003E2CB4">
        <w:rPr>
          <w:rFonts w:ascii="Arial" w:hAnsi="Arial" w:cs="Arial"/>
        </w:rPr>
        <w:t>Vermeir</w:t>
      </w:r>
      <w:proofErr w:type="spellEnd"/>
      <w:r w:rsidRPr="003E2CB4">
        <w:rPr>
          <w:rFonts w:ascii="Arial" w:hAnsi="Arial" w:cs="Arial"/>
        </w:rPr>
        <w:t xml:space="preserve"> et al., 2019).</w:t>
      </w:r>
      <w:r w:rsidR="00B808BF" w:rsidRPr="003E2CB4">
        <w:rPr>
          <w:rFonts w:ascii="Arial" w:hAnsi="Arial" w:cs="Arial"/>
        </w:rPr>
        <w:t xml:space="preserve"> This part of the essay will discuss a reflective account using Gibb’s reflection model (Potter,2015).</w:t>
      </w:r>
    </w:p>
    <w:p w14:paraId="2F0AA895" w14:textId="58AD60BD" w:rsidR="00EA6C94" w:rsidRPr="003E2CB4" w:rsidRDefault="00000000" w:rsidP="003E2CB4">
      <w:pPr>
        <w:pStyle w:val="Heading2"/>
        <w:spacing w:line="480" w:lineRule="auto"/>
        <w:jc w:val="both"/>
        <w:rPr>
          <w:rFonts w:ascii="Arial" w:hAnsi="Arial" w:cs="Arial"/>
          <w:sz w:val="22"/>
          <w:szCs w:val="22"/>
        </w:rPr>
      </w:pPr>
      <w:bookmarkStart w:id="18" w:name="_Toc193877584"/>
      <w:bookmarkStart w:id="19" w:name="_Toc195004423"/>
      <w:r w:rsidRPr="003E2CB4">
        <w:rPr>
          <w:rFonts w:ascii="Arial" w:hAnsi="Arial" w:cs="Arial"/>
          <w:sz w:val="22"/>
          <w:szCs w:val="22"/>
        </w:rPr>
        <w:t>Description</w:t>
      </w:r>
      <w:bookmarkEnd w:id="18"/>
      <w:bookmarkEnd w:id="19"/>
    </w:p>
    <w:p w14:paraId="58FEDE3B" w14:textId="740AD4A1" w:rsidR="00B64D5F" w:rsidRPr="003E2CB4" w:rsidRDefault="00B64D5F" w:rsidP="003E2CB4">
      <w:pPr>
        <w:spacing w:line="480" w:lineRule="auto"/>
        <w:jc w:val="both"/>
        <w:rPr>
          <w:rFonts w:ascii="Arial" w:hAnsi="Arial" w:cs="Arial"/>
        </w:rPr>
      </w:pPr>
      <w:r w:rsidRPr="003E2CB4">
        <w:rPr>
          <w:rFonts w:ascii="Arial" w:hAnsi="Arial" w:cs="Arial"/>
        </w:rPr>
        <w:t xml:space="preserve">During the evening shift in the ward, a patient's husband became agitated while his wife waited for an extended period for a scan. He approached the nursing staff, shouting and accusing them of neglecting his wife. His tone was aggressive, and he pointed directly at a junior nurse assigned to the patient, which visibly distressed her. </w:t>
      </w:r>
    </w:p>
    <w:p w14:paraId="56830720" w14:textId="5E8C1268" w:rsidR="00B64D5F" w:rsidRPr="003E2CB4" w:rsidRDefault="00B64D5F" w:rsidP="003E2CB4">
      <w:pPr>
        <w:spacing w:line="480" w:lineRule="auto"/>
        <w:jc w:val="both"/>
        <w:rPr>
          <w:rFonts w:ascii="Arial" w:hAnsi="Arial" w:cs="Arial"/>
        </w:rPr>
      </w:pPr>
      <w:r w:rsidRPr="003E2CB4">
        <w:rPr>
          <w:rFonts w:ascii="Arial" w:hAnsi="Arial" w:cs="Arial"/>
        </w:rPr>
        <w:t xml:space="preserve">As the senior nurse on duty, I intervened and attempted to de-escalate the situation. I explained that we were awaiting confirmation from the Scan department to bring the patient. Despite this, he continued to raise his voice and demand immediate action. The situation became tense, drawing the attention of other patients in the ward. </w:t>
      </w:r>
    </w:p>
    <w:p w14:paraId="2932FC65" w14:textId="3E385769" w:rsidR="00EA6C94" w:rsidRPr="003E2CB4" w:rsidRDefault="00B64D5F" w:rsidP="003E2CB4">
      <w:pPr>
        <w:spacing w:line="480" w:lineRule="auto"/>
        <w:jc w:val="both"/>
        <w:rPr>
          <w:rFonts w:ascii="Arial" w:hAnsi="Arial" w:cs="Arial"/>
        </w:rPr>
      </w:pPr>
      <w:r w:rsidRPr="003E2CB4">
        <w:rPr>
          <w:rFonts w:ascii="Arial" w:hAnsi="Arial" w:cs="Arial"/>
        </w:rPr>
        <w:t xml:space="preserve">Recognising the potential for further disruption, the nurse in charge intervened. She employed de-escalation techniques, such as lowering her voice and maintaining a calm and composed </w:t>
      </w:r>
      <w:r w:rsidR="00696C6E" w:rsidRPr="003E2CB4">
        <w:rPr>
          <w:rFonts w:ascii="Arial" w:hAnsi="Arial" w:cs="Arial"/>
        </w:rPr>
        <w:t>demeanour</w:t>
      </w:r>
      <w:r w:rsidRPr="003E2CB4">
        <w:rPr>
          <w:rFonts w:ascii="Arial" w:hAnsi="Arial" w:cs="Arial"/>
        </w:rPr>
        <w:t>, while reassuring the husband that we were doing everything possible for his wife. After further clarification, he eventually calmed down. The nurse then provided him with a clear timeline for the scan after confirming the details with the scan department.</w:t>
      </w:r>
    </w:p>
    <w:p w14:paraId="588073E1" w14:textId="77777777" w:rsidR="00696C6E" w:rsidRPr="003E2CB4" w:rsidRDefault="00696C6E" w:rsidP="003E2CB4">
      <w:pPr>
        <w:spacing w:line="480" w:lineRule="auto"/>
        <w:jc w:val="both"/>
        <w:rPr>
          <w:rFonts w:ascii="Arial" w:hAnsi="Arial" w:cs="Arial"/>
          <w:b/>
          <w:bCs/>
          <w:i/>
          <w:iCs/>
        </w:rPr>
      </w:pPr>
    </w:p>
    <w:p w14:paraId="333173F9" w14:textId="6D1EFA97" w:rsidR="00EA6C94" w:rsidRPr="003E2CB4" w:rsidRDefault="00000000" w:rsidP="003E2CB4">
      <w:pPr>
        <w:pStyle w:val="Heading2"/>
        <w:spacing w:line="480" w:lineRule="auto"/>
        <w:jc w:val="both"/>
        <w:rPr>
          <w:rFonts w:ascii="Arial" w:hAnsi="Arial" w:cs="Arial"/>
          <w:sz w:val="22"/>
          <w:szCs w:val="22"/>
        </w:rPr>
      </w:pPr>
      <w:bookmarkStart w:id="20" w:name="_Toc193877585"/>
      <w:bookmarkStart w:id="21" w:name="_Toc195004424"/>
      <w:r w:rsidRPr="003E2CB4">
        <w:rPr>
          <w:rFonts w:ascii="Arial" w:hAnsi="Arial" w:cs="Arial"/>
          <w:sz w:val="22"/>
          <w:szCs w:val="22"/>
        </w:rPr>
        <w:lastRenderedPageBreak/>
        <w:t>Feeling</w:t>
      </w:r>
      <w:bookmarkEnd w:id="20"/>
      <w:bookmarkEnd w:id="21"/>
      <w:r w:rsidRPr="003E2CB4">
        <w:rPr>
          <w:rFonts w:ascii="Arial" w:hAnsi="Arial" w:cs="Arial"/>
          <w:sz w:val="22"/>
          <w:szCs w:val="22"/>
        </w:rPr>
        <w:t xml:space="preserve"> </w:t>
      </w:r>
    </w:p>
    <w:p w14:paraId="09D2DB8B" w14:textId="4756872F" w:rsidR="00B64D5F" w:rsidRPr="003E2CB4" w:rsidRDefault="00B64D5F" w:rsidP="003E2CB4">
      <w:pPr>
        <w:spacing w:line="480" w:lineRule="auto"/>
        <w:jc w:val="both"/>
        <w:rPr>
          <w:rFonts w:ascii="Arial" w:hAnsi="Arial" w:cs="Arial"/>
        </w:rPr>
      </w:pPr>
      <w:r w:rsidRPr="003E2CB4">
        <w:rPr>
          <w:rFonts w:ascii="Arial" w:hAnsi="Arial" w:cs="Arial"/>
        </w:rPr>
        <w:t>During the confrontation, I experienced a range of emotions:</w:t>
      </w:r>
    </w:p>
    <w:p w14:paraId="3FBEE7DC" w14:textId="7C34B499" w:rsidR="00B64D5F" w:rsidRPr="003E2CB4" w:rsidRDefault="00B64D5F" w:rsidP="003E2CB4">
      <w:pPr>
        <w:pStyle w:val="ListParagraph"/>
        <w:numPr>
          <w:ilvl w:val="0"/>
          <w:numId w:val="15"/>
        </w:numPr>
        <w:spacing w:before="240" w:line="480" w:lineRule="auto"/>
        <w:jc w:val="both"/>
        <w:rPr>
          <w:rFonts w:ascii="Arial" w:hAnsi="Arial" w:cs="Arial"/>
        </w:rPr>
      </w:pPr>
      <w:r w:rsidRPr="003E2CB4">
        <w:rPr>
          <w:rFonts w:ascii="Arial" w:hAnsi="Arial" w:cs="Arial"/>
          <w:b/>
          <w:bCs/>
        </w:rPr>
        <w:t>Shock and Anxiety:</w:t>
      </w:r>
      <w:r w:rsidRPr="003E2CB4">
        <w:rPr>
          <w:rFonts w:ascii="Arial" w:hAnsi="Arial" w:cs="Arial"/>
        </w:rPr>
        <w:t xml:space="preserve"> The aggression was unexpected, and I was concerned about its impact on the junior nurse.</w:t>
      </w:r>
    </w:p>
    <w:p w14:paraId="2DD82C23" w14:textId="349F3420" w:rsidR="00B64D5F" w:rsidRPr="003E2CB4" w:rsidRDefault="00B64D5F" w:rsidP="003E2CB4">
      <w:pPr>
        <w:pStyle w:val="ListParagraph"/>
        <w:numPr>
          <w:ilvl w:val="0"/>
          <w:numId w:val="15"/>
        </w:numPr>
        <w:spacing w:before="240" w:line="480" w:lineRule="auto"/>
        <w:jc w:val="both"/>
        <w:rPr>
          <w:rFonts w:ascii="Arial" w:hAnsi="Arial" w:cs="Arial"/>
        </w:rPr>
      </w:pPr>
      <w:r w:rsidRPr="003E2CB4">
        <w:rPr>
          <w:rFonts w:ascii="Arial" w:hAnsi="Arial" w:cs="Arial"/>
          <w:b/>
          <w:bCs/>
        </w:rPr>
        <w:t>Empathy:</w:t>
      </w:r>
      <w:r w:rsidRPr="003E2CB4">
        <w:rPr>
          <w:rFonts w:ascii="Arial" w:hAnsi="Arial" w:cs="Arial"/>
        </w:rPr>
        <w:t xml:space="preserve"> I understood that his frustration stemmed from concern for his wife’s health.</w:t>
      </w:r>
    </w:p>
    <w:p w14:paraId="14AE4DF7" w14:textId="77777777" w:rsidR="00B64D5F" w:rsidRPr="003E2CB4" w:rsidRDefault="00B64D5F" w:rsidP="003E2CB4">
      <w:pPr>
        <w:pStyle w:val="ListParagraph"/>
        <w:numPr>
          <w:ilvl w:val="0"/>
          <w:numId w:val="15"/>
        </w:numPr>
        <w:spacing w:before="240" w:line="480" w:lineRule="auto"/>
        <w:jc w:val="both"/>
        <w:rPr>
          <w:rFonts w:ascii="Arial" w:hAnsi="Arial" w:cs="Arial"/>
        </w:rPr>
      </w:pPr>
      <w:r w:rsidRPr="003E2CB4">
        <w:rPr>
          <w:rFonts w:ascii="Arial" w:hAnsi="Arial" w:cs="Arial"/>
          <w:b/>
          <w:bCs/>
        </w:rPr>
        <w:t>Frustration:</w:t>
      </w:r>
      <w:r w:rsidRPr="003E2CB4">
        <w:rPr>
          <w:rFonts w:ascii="Arial" w:hAnsi="Arial" w:cs="Arial"/>
        </w:rPr>
        <w:t xml:space="preserve"> Despite the nurse in charge's efforts, he continued to shout, which made it challenging to resolve the situation.</w:t>
      </w:r>
    </w:p>
    <w:p w14:paraId="56415BA5" w14:textId="1B6BE148" w:rsidR="00B64D5F" w:rsidRPr="003E2CB4" w:rsidRDefault="00B64D5F" w:rsidP="003E2CB4">
      <w:pPr>
        <w:pStyle w:val="ListParagraph"/>
        <w:numPr>
          <w:ilvl w:val="0"/>
          <w:numId w:val="15"/>
        </w:numPr>
        <w:spacing w:before="240" w:line="480" w:lineRule="auto"/>
        <w:jc w:val="both"/>
        <w:rPr>
          <w:rFonts w:ascii="Arial" w:hAnsi="Arial" w:cs="Arial"/>
        </w:rPr>
      </w:pPr>
      <w:r w:rsidRPr="003E2CB4">
        <w:rPr>
          <w:rFonts w:ascii="Arial" w:hAnsi="Arial" w:cs="Arial"/>
          <w:b/>
          <w:bCs/>
        </w:rPr>
        <w:t>Professional Responsibility</w:t>
      </w:r>
      <w:r w:rsidRPr="003E2CB4">
        <w:rPr>
          <w:rFonts w:ascii="Arial" w:hAnsi="Arial" w:cs="Arial"/>
        </w:rPr>
        <w:t>: I recognised that, as the assigned nurse, it was my duty to ensure a calm and safe environment for both staff and patients.</w:t>
      </w:r>
    </w:p>
    <w:p w14:paraId="3E469CA5" w14:textId="0081570F" w:rsidR="00EA6C94" w:rsidRPr="003E2CB4" w:rsidRDefault="00B64D5F" w:rsidP="003E2CB4">
      <w:pPr>
        <w:spacing w:line="480" w:lineRule="auto"/>
        <w:jc w:val="both"/>
        <w:rPr>
          <w:rFonts w:ascii="Arial" w:hAnsi="Arial" w:cs="Arial"/>
        </w:rPr>
      </w:pPr>
      <w:r w:rsidRPr="003E2CB4">
        <w:rPr>
          <w:rFonts w:ascii="Arial" w:hAnsi="Arial" w:cs="Arial"/>
        </w:rPr>
        <w:t xml:space="preserve">Upon reflecting on these emotions, I recognised the need to enhance my confidence in managing aggressive interactions while maintaining a professional and composed </w:t>
      </w:r>
      <w:r w:rsidR="00696C6E" w:rsidRPr="003E2CB4">
        <w:rPr>
          <w:rFonts w:ascii="Arial" w:hAnsi="Arial" w:cs="Arial"/>
        </w:rPr>
        <w:t>manner</w:t>
      </w:r>
      <w:r w:rsidRPr="003E2CB4">
        <w:rPr>
          <w:rFonts w:ascii="Arial" w:hAnsi="Arial" w:cs="Arial"/>
        </w:rPr>
        <w:t>.</w:t>
      </w:r>
    </w:p>
    <w:p w14:paraId="35F44ACC" w14:textId="7C40CE10" w:rsidR="00EA6C94" w:rsidRPr="003E2CB4" w:rsidRDefault="00000000" w:rsidP="003E2CB4">
      <w:pPr>
        <w:pStyle w:val="Heading2"/>
        <w:spacing w:line="480" w:lineRule="auto"/>
        <w:jc w:val="both"/>
        <w:rPr>
          <w:rFonts w:ascii="Arial" w:hAnsi="Arial" w:cs="Arial"/>
          <w:sz w:val="22"/>
          <w:szCs w:val="22"/>
        </w:rPr>
      </w:pPr>
      <w:bookmarkStart w:id="22" w:name="_Toc193877586"/>
      <w:bookmarkStart w:id="23" w:name="_Toc195004425"/>
      <w:r w:rsidRPr="003E2CB4">
        <w:rPr>
          <w:rFonts w:ascii="Arial" w:hAnsi="Arial" w:cs="Arial"/>
          <w:sz w:val="22"/>
          <w:szCs w:val="22"/>
        </w:rPr>
        <w:t>Evaluation</w:t>
      </w:r>
      <w:bookmarkEnd w:id="22"/>
      <w:bookmarkEnd w:id="23"/>
      <w:r w:rsidRPr="003E2CB4">
        <w:rPr>
          <w:rFonts w:ascii="Arial" w:hAnsi="Arial" w:cs="Arial"/>
          <w:sz w:val="22"/>
          <w:szCs w:val="22"/>
        </w:rPr>
        <w:t xml:space="preserve"> </w:t>
      </w:r>
    </w:p>
    <w:p w14:paraId="13FCDF4C" w14:textId="49688FAA" w:rsidR="0062343E" w:rsidRPr="003E2CB4" w:rsidRDefault="0062343E" w:rsidP="003E2CB4">
      <w:pPr>
        <w:spacing w:line="480" w:lineRule="auto"/>
        <w:jc w:val="both"/>
        <w:rPr>
          <w:rFonts w:ascii="Arial" w:hAnsi="Arial" w:cs="Arial"/>
        </w:rPr>
      </w:pPr>
      <w:r w:rsidRPr="003E2CB4">
        <w:rPr>
          <w:rFonts w:ascii="Arial" w:hAnsi="Arial" w:cs="Arial"/>
          <w:b/>
          <w:bCs/>
        </w:rPr>
        <w:t>Positive Aspects</w:t>
      </w:r>
      <w:r w:rsidRPr="003E2CB4">
        <w:rPr>
          <w:rFonts w:ascii="Arial" w:hAnsi="Arial" w:cs="Arial"/>
        </w:rPr>
        <w:t>:</w:t>
      </w:r>
    </w:p>
    <w:p w14:paraId="4AE014CB" w14:textId="7B6ACB2F" w:rsidR="00B64D5F" w:rsidRPr="003E2CB4" w:rsidRDefault="00B64D5F" w:rsidP="003E2CB4">
      <w:pPr>
        <w:pStyle w:val="ListParagraph"/>
        <w:numPr>
          <w:ilvl w:val="0"/>
          <w:numId w:val="16"/>
        </w:numPr>
        <w:spacing w:before="240" w:line="480" w:lineRule="auto"/>
        <w:ind w:left="709"/>
        <w:jc w:val="both"/>
        <w:rPr>
          <w:rFonts w:ascii="Arial" w:hAnsi="Arial" w:cs="Arial"/>
        </w:rPr>
      </w:pPr>
      <w:r w:rsidRPr="003E2CB4">
        <w:rPr>
          <w:rFonts w:ascii="Arial" w:hAnsi="Arial" w:cs="Arial"/>
        </w:rPr>
        <w:t>I remained calm despite the shouting, effectively preventing further escalation of the situation.</w:t>
      </w:r>
    </w:p>
    <w:p w14:paraId="118A7BCD" w14:textId="0068389F" w:rsidR="00B64D5F" w:rsidRPr="003E2CB4" w:rsidRDefault="00B64D5F" w:rsidP="003E2CB4">
      <w:pPr>
        <w:pStyle w:val="ListParagraph"/>
        <w:numPr>
          <w:ilvl w:val="0"/>
          <w:numId w:val="16"/>
        </w:numPr>
        <w:spacing w:before="240" w:line="480" w:lineRule="auto"/>
        <w:ind w:left="709"/>
        <w:jc w:val="both"/>
        <w:rPr>
          <w:rFonts w:ascii="Arial" w:hAnsi="Arial" w:cs="Arial"/>
        </w:rPr>
      </w:pPr>
      <w:r w:rsidRPr="003E2CB4">
        <w:rPr>
          <w:rFonts w:ascii="Arial" w:hAnsi="Arial" w:cs="Arial"/>
        </w:rPr>
        <w:t>I acknowledged his emotions by using phrases such as "I understand this is frustrating for you" to demonstrate empathy.</w:t>
      </w:r>
    </w:p>
    <w:p w14:paraId="08BC28F7" w14:textId="515FB20F" w:rsidR="00B64D5F" w:rsidRPr="003E2CB4" w:rsidRDefault="00B64D5F" w:rsidP="003E2CB4">
      <w:pPr>
        <w:pStyle w:val="ListParagraph"/>
        <w:numPr>
          <w:ilvl w:val="0"/>
          <w:numId w:val="16"/>
        </w:numPr>
        <w:spacing w:before="240" w:line="480" w:lineRule="auto"/>
        <w:ind w:left="709"/>
        <w:jc w:val="both"/>
        <w:rPr>
          <w:rFonts w:ascii="Arial" w:hAnsi="Arial" w:cs="Arial"/>
        </w:rPr>
      </w:pPr>
      <w:r w:rsidRPr="003E2CB4">
        <w:rPr>
          <w:rFonts w:ascii="Arial" w:hAnsi="Arial" w:cs="Arial"/>
        </w:rPr>
        <w:t>I protected my colleague by stepping in to manage the confrontation.</w:t>
      </w:r>
    </w:p>
    <w:p w14:paraId="048DD033" w14:textId="1082893E" w:rsidR="00B64D5F" w:rsidRPr="003E2CB4" w:rsidRDefault="00B64D5F" w:rsidP="003E2CB4">
      <w:pPr>
        <w:pStyle w:val="ListParagraph"/>
        <w:numPr>
          <w:ilvl w:val="0"/>
          <w:numId w:val="16"/>
        </w:numPr>
        <w:spacing w:before="240" w:line="480" w:lineRule="auto"/>
        <w:ind w:left="709"/>
        <w:jc w:val="both"/>
        <w:rPr>
          <w:rFonts w:ascii="Arial" w:hAnsi="Arial" w:cs="Arial"/>
        </w:rPr>
      </w:pPr>
      <w:r w:rsidRPr="003E2CB4">
        <w:rPr>
          <w:rFonts w:ascii="Arial" w:hAnsi="Arial" w:cs="Arial"/>
        </w:rPr>
        <w:t>I</w:t>
      </w:r>
      <w:r w:rsidR="00B808BF" w:rsidRPr="003E2CB4">
        <w:rPr>
          <w:rFonts w:ascii="Arial" w:hAnsi="Arial" w:cs="Arial"/>
        </w:rPr>
        <w:t xml:space="preserve"> </w:t>
      </w:r>
      <w:r w:rsidRPr="003E2CB4">
        <w:rPr>
          <w:rFonts w:ascii="Arial" w:hAnsi="Arial" w:cs="Arial"/>
        </w:rPr>
        <w:t>maintained professionalism throughout, ensuring that the conversation remained focused on patient care.</w:t>
      </w:r>
    </w:p>
    <w:p w14:paraId="1B1CE202" w14:textId="021A9A4C" w:rsidR="0062343E" w:rsidRPr="003E2CB4" w:rsidRDefault="0062343E" w:rsidP="003E2CB4">
      <w:pPr>
        <w:spacing w:line="480" w:lineRule="auto"/>
        <w:jc w:val="both"/>
        <w:rPr>
          <w:rFonts w:ascii="Arial" w:hAnsi="Arial" w:cs="Arial"/>
        </w:rPr>
      </w:pPr>
      <w:r w:rsidRPr="003E2CB4">
        <w:rPr>
          <w:rFonts w:ascii="Arial" w:hAnsi="Arial" w:cs="Arial"/>
          <w:b/>
          <w:bCs/>
        </w:rPr>
        <w:t>Negative Aspects</w:t>
      </w:r>
      <w:r w:rsidRPr="003E2CB4">
        <w:rPr>
          <w:rFonts w:ascii="Arial" w:hAnsi="Arial" w:cs="Arial"/>
        </w:rPr>
        <w:t>:</w:t>
      </w:r>
    </w:p>
    <w:p w14:paraId="182EFEDB" w14:textId="010A926C" w:rsidR="00B64D5F" w:rsidRPr="003E2CB4" w:rsidRDefault="00B64D5F" w:rsidP="003E2CB4">
      <w:pPr>
        <w:pStyle w:val="ListParagraph"/>
        <w:numPr>
          <w:ilvl w:val="0"/>
          <w:numId w:val="18"/>
        </w:numPr>
        <w:spacing w:before="240" w:line="480" w:lineRule="auto"/>
        <w:ind w:left="709"/>
        <w:jc w:val="both"/>
        <w:rPr>
          <w:rFonts w:ascii="Arial" w:hAnsi="Arial" w:cs="Arial"/>
        </w:rPr>
      </w:pPr>
      <w:r w:rsidRPr="003E2CB4">
        <w:rPr>
          <w:rFonts w:ascii="Arial" w:hAnsi="Arial" w:cs="Arial"/>
        </w:rPr>
        <w:t>I did not intervene immediately when the junior nurse was being targeted, which may have left her feeling unsupported.</w:t>
      </w:r>
    </w:p>
    <w:p w14:paraId="5DF3E914" w14:textId="1C6155DE" w:rsidR="00B64D5F" w:rsidRPr="003E2CB4" w:rsidRDefault="00B64D5F" w:rsidP="003E2CB4">
      <w:pPr>
        <w:pStyle w:val="ListParagraph"/>
        <w:numPr>
          <w:ilvl w:val="0"/>
          <w:numId w:val="18"/>
        </w:numPr>
        <w:spacing w:before="240" w:line="480" w:lineRule="auto"/>
        <w:ind w:left="709"/>
        <w:jc w:val="both"/>
        <w:rPr>
          <w:rFonts w:ascii="Arial" w:hAnsi="Arial" w:cs="Arial"/>
        </w:rPr>
      </w:pPr>
      <w:r w:rsidRPr="003E2CB4">
        <w:rPr>
          <w:rFonts w:ascii="Arial" w:hAnsi="Arial" w:cs="Arial"/>
        </w:rPr>
        <w:t xml:space="preserve">I could have involved a senior </w:t>
      </w:r>
      <w:r w:rsidR="00035348" w:rsidRPr="003E2CB4">
        <w:rPr>
          <w:rFonts w:ascii="Arial" w:hAnsi="Arial" w:cs="Arial"/>
        </w:rPr>
        <w:t>doctor,</w:t>
      </w:r>
      <w:r w:rsidRPr="003E2CB4">
        <w:rPr>
          <w:rFonts w:ascii="Arial" w:hAnsi="Arial" w:cs="Arial"/>
        </w:rPr>
        <w:t xml:space="preserve"> or security sooner had the situation worsened.</w:t>
      </w:r>
    </w:p>
    <w:p w14:paraId="3F0EA338" w14:textId="21FF61ED" w:rsidR="00EA6C94" w:rsidRPr="003E2CB4" w:rsidRDefault="00B64D5F" w:rsidP="003E2CB4">
      <w:pPr>
        <w:pStyle w:val="ListParagraph"/>
        <w:numPr>
          <w:ilvl w:val="0"/>
          <w:numId w:val="18"/>
        </w:numPr>
        <w:spacing w:before="240" w:line="480" w:lineRule="auto"/>
        <w:ind w:left="709"/>
        <w:jc w:val="both"/>
        <w:rPr>
          <w:rFonts w:ascii="Arial" w:hAnsi="Arial" w:cs="Arial"/>
        </w:rPr>
      </w:pPr>
      <w:r w:rsidRPr="003E2CB4">
        <w:rPr>
          <w:rFonts w:ascii="Arial" w:hAnsi="Arial" w:cs="Arial"/>
        </w:rPr>
        <w:lastRenderedPageBreak/>
        <w:t>I failed to document the incident properly, which is crucial for maintaining accurate patient and staff safety records (Anderson et al., 2021).</w:t>
      </w:r>
    </w:p>
    <w:p w14:paraId="2F9867C6" w14:textId="77777777" w:rsidR="00EA6C94" w:rsidRPr="003E2CB4" w:rsidRDefault="00EA6C94" w:rsidP="003E2CB4">
      <w:pPr>
        <w:spacing w:line="480" w:lineRule="auto"/>
        <w:ind w:left="360"/>
        <w:jc w:val="both"/>
        <w:rPr>
          <w:rFonts w:ascii="Arial" w:hAnsi="Arial" w:cs="Arial"/>
        </w:rPr>
      </w:pPr>
    </w:p>
    <w:p w14:paraId="7EEB27FF" w14:textId="77777777" w:rsidR="00B64D5F" w:rsidRPr="003E2CB4" w:rsidRDefault="00B64D5F" w:rsidP="003E2CB4">
      <w:pPr>
        <w:spacing w:line="480" w:lineRule="auto"/>
        <w:ind w:left="360"/>
        <w:jc w:val="both"/>
        <w:rPr>
          <w:rFonts w:ascii="Arial" w:hAnsi="Arial" w:cs="Arial"/>
        </w:rPr>
      </w:pPr>
    </w:p>
    <w:p w14:paraId="00E1375A" w14:textId="6838F10F" w:rsidR="00EA6C94" w:rsidRPr="003E2CB4" w:rsidRDefault="00B808BF" w:rsidP="003E2CB4">
      <w:pPr>
        <w:pStyle w:val="Heading2"/>
        <w:spacing w:line="480" w:lineRule="auto"/>
        <w:jc w:val="both"/>
        <w:rPr>
          <w:rFonts w:ascii="Arial" w:hAnsi="Arial" w:cs="Arial"/>
          <w:sz w:val="22"/>
          <w:szCs w:val="22"/>
        </w:rPr>
      </w:pPr>
      <w:r w:rsidRPr="003E2CB4">
        <w:rPr>
          <w:rFonts w:ascii="Arial" w:hAnsi="Arial" w:cs="Arial"/>
          <w:sz w:val="22"/>
          <w:szCs w:val="22"/>
        </w:rPr>
        <w:t xml:space="preserve"> </w:t>
      </w:r>
      <w:bookmarkStart w:id="24" w:name="_Toc193877587"/>
      <w:bookmarkStart w:id="25" w:name="_Toc195004426"/>
      <w:r w:rsidRPr="003E2CB4">
        <w:rPr>
          <w:rFonts w:ascii="Arial" w:hAnsi="Arial" w:cs="Arial"/>
          <w:sz w:val="22"/>
          <w:szCs w:val="22"/>
        </w:rPr>
        <w:t>Analysis [What Sense Can Make of It?]</w:t>
      </w:r>
      <w:bookmarkEnd w:id="24"/>
      <w:bookmarkEnd w:id="25"/>
    </w:p>
    <w:p w14:paraId="5C71914E" w14:textId="34A30028" w:rsidR="00B9607E" w:rsidRPr="003E2CB4" w:rsidRDefault="00B9607E" w:rsidP="003E2CB4">
      <w:pPr>
        <w:spacing w:line="480" w:lineRule="auto"/>
        <w:jc w:val="both"/>
        <w:rPr>
          <w:rFonts w:ascii="Arial" w:hAnsi="Arial" w:cs="Arial"/>
        </w:rPr>
      </w:pPr>
      <w:r w:rsidRPr="003E2CB4">
        <w:rPr>
          <w:rFonts w:ascii="Arial" w:hAnsi="Arial" w:cs="Arial"/>
        </w:rPr>
        <w:t xml:space="preserve">This experience underscored the critical importance of communication and de-escalation strategies in healthcare settings. According to O’Daniel and Rosenstein (2018), nurses frequently encounter aggression from patients or their families, and effective conflict resolution can prevent such situations from escalating further. </w:t>
      </w:r>
    </w:p>
    <w:p w14:paraId="788D1A66" w14:textId="67CAC882" w:rsidR="00EA6C94" w:rsidRPr="003E2CB4" w:rsidRDefault="00B9607E" w:rsidP="003E2CB4">
      <w:pPr>
        <w:spacing w:line="480" w:lineRule="auto"/>
        <w:jc w:val="both"/>
        <w:rPr>
          <w:rFonts w:ascii="Arial" w:hAnsi="Arial" w:cs="Arial"/>
        </w:rPr>
      </w:pPr>
      <w:r w:rsidRPr="003E2CB4">
        <w:rPr>
          <w:rFonts w:ascii="Arial" w:hAnsi="Arial" w:cs="Arial"/>
        </w:rPr>
        <w:t>I recognised that we should have immediately reassured the junior colleague, as research by Bittner and Gravlin (2020) highlights the significance of mentorship and team support in high-pressure environments. This experience reinforced my role not only as a nurse but also as a leader who provides support to colleagues in distressing situations.</w:t>
      </w:r>
    </w:p>
    <w:p w14:paraId="583AAB4C" w14:textId="710054A3" w:rsidR="00EA6C94" w:rsidRPr="003E2CB4" w:rsidRDefault="00000000" w:rsidP="003E2CB4">
      <w:pPr>
        <w:pStyle w:val="Heading2"/>
        <w:spacing w:line="480" w:lineRule="auto"/>
        <w:jc w:val="both"/>
        <w:rPr>
          <w:rFonts w:ascii="Arial" w:hAnsi="Arial" w:cs="Arial"/>
          <w:sz w:val="22"/>
          <w:szCs w:val="22"/>
        </w:rPr>
      </w:pPr>
      <w:bookmarkStart w:id="26" w:name="_Toc193877588"/>
      <w:bookmarkStart w:id="27" w:name="_Toc195004427"/>
      <w:r w:rsidRPr="003E2CB4">
        <w:rPr>
          <w:rFonts w:ascii="Arial" w:hAnsi="Arial" w:cs="Arial"/>
          <w:sz w:val="22"/>
          <w:szCs w:val="22"/>
        </w:rPr>
        <w:t>Conclusion [</w:t>
      </w:r>
      <w:r w:rsidR="00B9607E" w:rsidRPr="003E2CB4">
        <w:rPr>
          <w:rFonts w:ascii="Arial" w:hAnsi="Arial" w:cs="Arial"/>
          <w:sz w:val="22"/>
          <w:szCs w:val="22"/>
        </w:rPr>
        <w:t>What Could We Have Done B</w:t>
      </w:r>
      <w:r w:rsidRPr="003E2CB4">
        <w:rPr>
          <w:rFonts w:ascii="Arial" w:hAnsi="Arial" w:cs="Arial"/>
          <w:sz w:val="22"/>
          <w:szCs w:val="22"/>
        </w:rPr>
        <w:t>etter</w:t>
      </w:r>
      <w:r w:rsidR="00B9607E" w:rsidRPr="003E2CB4">
        <w:rPr>
          <w:rFonts w:ascii="Arial" w:hAnsi="Arial" w:cs="Arial"/>
          <w:sz w:val="22"/>
          <w:szCs w:val="22"/>
        </w:rPr>
        <w:t>?</w:t>
      </w:r>
      <w:r w:rsidRPr="003E2CB4">
        <w:rPr>
          <w:rFonts w:ascii="Arial" w:hAnsi="Arial" w:cs="Arial"/>
          <w:sz w:val="22"/>
          <w:szCs w:val="22"/>
        </w:rPr>
        <w:t>]</w:t>
      </w:r>
      <w:bookmarkEnd w:id="26"/>
      <w:bookmarkEnd w:id="27"/>
    </w:p>
    <w:p w14:paraId="7F912327" w14:textId="77777777" w:rsidR="00B9607E" w:rsidRPr="003E2CB4" w:rsidRDefault="00B9607E" w:rsidP="003E2CB4">
      <w:pPr>
        <w:pStyle w:val="ListParagraph"/>
        <w:numPr>
          <w:ilvl w:val="0"/>
          <w:numId w:val="20"/>
        </w:numPr>
        <w:spacing w:line="480" w:lineRule="auto"/>
        <w:ind w:left="709"/>
        <w:jc w:val="both"/>
        <w:rPr>
          <w:rFonts w:ascii="Arial" w:hAnsi="Arial" w:cs="Arial"/>
        </w:rPr>
      </w:pPr>
      <w:r w:rsidRPr="003E2CB4">
        <w:rPr>
          <w:rFonts w:ascii="Arial" w:hAnsi="Arial" w:cs="Arial"/>
          <w:b/>
          <w:bCs/>
        </w:rPr>
        <w:t>Intervene Sooner:</w:t>
      </w:r>
      <w:r w:rsidRPr="003E2CB4">
        <w:rPr>
          <w:rFonts w:ascii="Arial" w:hAnsi="Arial" w:cs="Arial"/>
        </w:rPr>
        <w:t xml:space="preserve"> I should have stepped in earlier to support our colleague and prevent the family member from directing their anger toward her.  </w:t>
      </w:r>
    </w:p>
    <w:p w14:paraId="65309AE1" w14:textId="77777777" w:rsidR="00B9607E" w:rsidRPr="003E2CB4" w:rsidRDefault="00B9607E" w:rsidP="003E2CB4">
      <w:pPr>
        <w:pStyle w:val="ListParagraph"/>
        <w:numPr>
          <w:ilvl w:val="0"/>
          <w:numId w:val="20"/>
        </w:numPr>
        <w:spacing w:line="480" w:lineRule="auto"/>
        <w:ind w:left="709"/>
        <w:jc w:val="both"/>
        <w:rPr>
          <w:rFonts w:ascii="Arial" w:hAnsi="Arial" w:cs="Arial"/>
        </w:rPr>
      </w:pPr>
      <w:r w:rsidRPr="003E2CB4">
        <w:rPr>
          <w:rFonts w:ascii="Arial" w:hAnsi="Arial" w:cs="Arial"/>
          <w:b/>
          <w:bCs/>
        </w:rPr>
        <w:t>More Structured Communication:</w:t>
      </w:r>
      <w:r w:rsidRPr="003E2CB4">
        <w:rPr>
          <w:rFonts w:ascii="Arial" w:hAnsi="Arial" w:cs="Arial"/>
        </w:rPr>
        <w:t xml:space="preserve"> I could have employed the SABR (Situation, Background, Assessment, and Recommendation) framework to ensure clarity and efficiency in communication (Leonard et al., 2019).  </w:t>
      </w:r>
    </w:p>
    <w:p w14:paraId="49C629EF" w14:textId="77777777" w:rsidR="00B9607E" w:rsidRPr="003E2CB4" w:rsidRDefault="00B9607E" w:rsidP="003E2CB4">
      <w:pPr>
        <w:pStyle w:val="ListParagraph"/>
        <w:numPr>
          <w:ilvl w:val="0"/>
          <w:numId w:val="20"/>
        </w:numPr>
        <w:spacing w:line="480" w:lineRule="auto"/>
        <w:ind w:left="709"/>
        <w:jc w:val="both"/>
        <w:rPr>
          <w:rFonts w:ascii="Arial" w:hAnsi="Arial" w:cs="Arial"/>
        </w:rPr>
      </w:pPr>
      <w:r w:rsidRPr="003E2CB4">
        <w:rPr>
          <w:rFonts w:ascii="Arial" w:hAnsi="Arial" w:cs="Arial"/>
          <w:b/>
          <w:bCs/>
        </w:rPr>
        <w:t>Involve Senior Staff or Security Personnel:</w:t>
      </w:r>
      <w:r w:rsidRPr="003E2CB4">
        <w:rPr>
          <w:rFonts w:ascii="Arial" w:hAnsi="Arial" w:cs="Arial"/>
        </w:rPr>
        <w:t xml:space="preserve"> Had the shouting persisted, involving senior staff or hospital security personnel would have been necessary to safeguard staff well-being.  </w:t>
      </w:r>
    </w:p>
    <w:p w14:paraId="7ABB10DD" w14:textId="35A30366" w:rsidR="00EA6C94" w:rsidRPr="003E2CB4" w:rsidRDefault="00B9607E" w:rsidP="003E2CB4">
      <w:pPr>
        <w:pStyle w:val="ListParagraph"/>
        <w:numPr>
          <w:ilvl w:val="0"/>
          <w:numId w:val="20"/>
        </w:numPr>
        <w:spacing w:line="480" w:lineRule="auto"/>
        <w:ind w:left="709"/>
        <w:jc w:val="both"/>
        <w:rPr>
          <w:rFonts w:ascii="Arial" w:hAnsi="Arial" w:cs="Arial"/>
        </w:rPr>
      </w:pPr>
      <w:r w:rsidRPr="003E2CB4">
        <w:rPr>
          <w:rFonts w:ascii="Arial" w:hAnsi="Arial" w:cs="Arial"/>
          <w:b/>
          <w:bCs/>
        </w:rPr>
        <w:t>Proper Documentation:</w:t>
      </w:r>
      <w:r w:rsidRPr="003E2CB4">
        <w:rPr>
          <w:rFonts w:ascii="Arial" w:hAnsi="Arial" w:cs="Arial"/>
        </w:rPr>
        <w:t xml:space="preserve"> The incident should have been properly documented in accordance with hospital security policies (205 Security &amp; Protection), for future reference and to ensure effective patient relations.  </w:t>
      </w:r>
    </w:p>
    <w:p w14:paraId="7582E724" w14:textId="77777777" w:rsidR="00EA6C94" w:rsidRPr="003E2CB4" w:rsidRDefault="00EA6C94" w:rsidP="003E2CB4">
      <w:pPr>
        <w:pStyle w:val="ListParagraph"/>
        <w:spacing w:line="480" w:lineRule="auto"/>
        <w:jc w:val="both"/>
        <w:rPr>
          <w:rFonts w:ascii="Arial" w:hAnsi="Arial" w:cs="Arial"/>
        </w:rPr>
      </w:pPr>
    </w:p>
    <w:p w14:paraId="72764ED7" w14:textId="77777777" w:rsidR="00371977" w:rsidRPr="003E2CB4" w:rsidRDefault="00371977" w:rsidP="003E2CB4">
      <w:pPr>
        <w:pStyle w:val="ListParagraph"/>
        <w:spacing w:line="480" w:lineRule="auto"/>
        <w:jc w:val="both"/>
        <w:rPr>
          <w:rFonts w:ascii="Arial" w:hAnsi="Arial" w:cs="Arial"/>
        </w:rPr>
      </w:pPr>
    </w:p>
    <w:p w14:paraId="17FC0DB6" w14:textId="77777777" w:rsidR="00371977" w:rsidRPr="003E2CB4" w:rsidRDefault="00371977" w:rsidP="003E2CB4">
      <w:pPr>
        <w:pStyle w:val="ListParagraph"/>
        <w:spacing w:line="480" w:lineRule="auto"/>
        <w:jc w:val="both"/>
        <w:rPr>
          <w:rFonts w:ascii="Arial" w:hAnsi="Arial" w:cs="Arial"/>
        </w:rPr>
      </w:pPr>
    </w:p>
    <w:p w14:paraId="043B2D1C" w14:textId="77777777" w:rsidR="00371977" w:rsidRPr="003E2CB4" w:rsidRDefault="00371977" w:rsidP="003E2CB4">
      <w:pPr>
        <w:pStyle w:val="ListParagraph"/>
        <w:spacing w:line="480" w:lineRule="auto"/>
        <w:jc w:val="both"/>
        <w:rPr>
          <w:rFonts w:ascii="Arial" w:hAnsi="Arial" w:cs="Arial"/>
        </w:rPr>
      </w:pPr>
    </w:p>
    <w:p w14:paraId="0AB0B88E" w14:textId="77777777" w:rsidR="00371977" w:rsidRPr="003E2CB4" w:rsidRDefault="00371977" w:rsidP="003E2CB4">
      <w:pPr>
        <w:pStyle w:val="ListParagraph"/>
        <w:spacing w:line="480" w:lineRule="auto"/>
        <w:jc w:val="both"/>
        <w:rPr>
          <w:rFonts w:ascii="Arial" w:hAnsi="Arial" w:cs="Arial"/>
        </w:rPr>
      </w:pPr>
    </w:p>
    <w:p w14:paraId="259B25FD" w14:textId="77777777" w:rsidR="00371977" w:rsidRPr="003E2CB4" w:rsidRDefault="00371977" w:rsidP="003E2CB4">
      <w:pPr>
        <w:pStyle w:val="ListParagraph"/>
        <w:spacing w:line="480" w:lineRule="auto"/>
        <w:jc w:val="both"/>
        <w:rPr>
          <w:rFonts w:ascii="Arial" w:hAnsi="Arial" w:cs="Arial"/>
        </w:rPr>
      </w:pPr>
    </w:p>
    <w:p w14:paraId="042721F0" w14:textId="681AC11B" w:rsidR="00EA6C94" w:rsidRPr="003E2CB4" w:rsidRDefault="00000000" w:rsidP="003E2CB4">
      <w:pPr>
        <w:pStyle w:val="Heading2"/>
        <w:spacing w:line="480" w:lineRule="auto"/>
        <w:jc w:val="both"/>
        <w:rPr>
          <w:rFonts w:ascii="Arial" w:hAnsi="Arial" w:cs="Arial"/>
          <w:sz w:val="22"/>
          <w:szCs w:val="22"/>
        </w:rPr>
      </w:pPr>
      <w:bookmarkStart w:id="28" w:name="_Toc193877589"/>
      <w:bookmarkStart w:id="29" w:name="_Toc195004428"/>
      <w:r w:rsidRPr="003E2CB4">
        <w:rPr>
          <w:rFonts w:ascii="Arial" w:hAnsi="Arial" w:cs="Arial"/>
          <w:sz w:val="22"/>
          <w:szCs w:val="22"/>
        </w:rPr>
        <w:t xml:space="preserve">Action Plan [How will </w:t>
      </w:r>
      <w:r w:rsidR="0062343E" w:rsidRPr="003E2CB4">
        <w:rPr>
          <w:rFonts w:ascii="Arial" w:hAnsi="Arial" w:cs="Arial"/>
          <w:sz w:val="22"/>
          <w:szCs w:val="22"/>
        </w:rPr>
        <w:t>I h</w:t>
      </w:r>
      <w:r w:rsidRPr="003E2CB4">
        <w:rPr>
          <w:rFonts w:ascii="Arial" w:hAnsi="Arial" w:cs="Arial"/>
          <w:sz w:val="22"/>
          <w:szCs w:val="22"/>
        </w:rPr>
        <w:t>andl</w:t>
      </w:r>
      <w:r w:rsidR="0062343E" w:rsidRPr="003E2CB4">
        <w:rPr>
          <w:rFonts w:ascii="Arial" w:hAnsi="Arial" w:cs="Arial"/>
          <w:sz w:val="22"/>
          <w:szCs w:val="22"/>
        </w:rPr>
        <w:t>e a</w:t>
      </w:r>
      <w:r w:rsidRPr="003E2CB4">
        <w:rPr>
          <w:rFonts w:ascii="Arial" w:hAnsi="Arial" w:cs="Arial"/>
          <w:sz w:val="22"/>
          <w:szCs w:val="22"/>
        </w:rPr>
        <w:t xml:space="preserve"> similar situation </w:t>
      </w:r>
      <w:r w:rsidR="0062343E" w:rsidRPr="003E2CB4">
        <w:rPr>
          <w:rFonts w:ascii="Arial" w:hAnsi="Arial" w:cs="Arial"/>
          <w:sz w:val="22"/>
          <w:szCs w:val="22"/>
        </w:rPr>
        <w:t>in</w:t>
      </w:r>
      <w:r w:rsidRPr="003E2CB4">
        <w:rPr>
          <w:rFonts w:ascii="Arial" w:hAnsi="Arial" w:cs="Arial"/>
          <w:sz w:val="22"/>
          <w:szCs w:val="22"/>
        </w:rPr>
        <w:t xml:space="preserve"> the future</w:t>
      </w:r>
      <w:r w:rsidR="00371977" w:rsidRPr="003E2CB4">
        <w:rPr>
          <w:rFonts w:ascii="Arial" w:hAnsi="Arial" w:cs="Arial"/>
          <w:sz w:val="22"/>
          <w:szCs w:val="22"/>
        </w:rPr>
        <w:t>?</w:t>
      </w:r>
      <w:r w:rsidRPr="003E2CB4">
        <w:rPr>
          <w:rFonts w:ascii="Arial" w:hAnsi="Arial" w:cs="Arial"/>
          <w:sz w:val="22"/>
          <w:szCs w:val="22"/>
        </w:rPr>
        <w:t>]</w:t>
      </w:r>
      <w:bookmarkEnd w:id="28"/>
      <w:bookmarkEnd w:id="29"/>
    </w:p>
    <w:p w14:paraId="7FCCBBF4" w14:textId="77777777" w:rsidR="00371977" w:rsidRPr="003E2CB4" w:rsidRDefault="00371977" w:rsidP="003E2CB4">
      <w:pPr>
        <w:pStyle w:val="ListParagraph"/>
        <w:numPr>
          <w:ilvl w:val="0"/>
          <w:numId w:val="21"/>
        </w:numPr>
        <w:spacing w:line="480" w:lineRule="auto"/>
        <w:ind w:left="709"/>
        <w:jc w:val="both"/>
        <w:rPr>
          <w:rFonts w:ascii="Arial" w:hAnsi="Arial" w:cs="Arial"/>
        </w:rPr>
      </w:pPr>
      <w:r w:rsidRPr="003E2CB4">
        <w:rPr>
          <w:rFonts w:ascii="Arial" w:hAnsi="Arial" w:cs="Arial"/>
          <w:b/>
          <w:bCs/>
        </w:rPr>
        <w:t>Training:</w:t>
      </w:r>
      <w:r w:rsidRPr="003E2CB4">
        <w:rPr>
          <w:rFonts w:ascii="Arial" w:hAnsi="Arial" w:cs="Arial"/>
        </w:rPr>
        <w:t xml:space="preserve"> I will attend de-escalation and conflict management workshops to enhance my ability to handle aggression professionally (Anderson et al., 2021).  </w:t>
      </w:r>
    </w:p>
    <w:p w14:paraId="382F07E9" w14:textId="77777777" w:rsidR="00371977" w:rsidRPr="003E2CB4" w:rsidRDefault="00371977" w:rsidP="003E2CB4">
      <w:pPr>
        <w:pStyle w:val="ListParagraph"/>
        <w:numPr>
          <w:ilvl w:val="0"/>
          <w:numId w:val="21"/>
        </w:numPr>
        <w:spacing w:line="480" w:lineRule="auto"/>
        <w:ind w:left="709"/>
        <w:jc w:val="both"/>
        <w:rPr>
          <w:rFonts w:ascii="Arial" w:hAnsi="Arial" w:cs="Arial"/>
        </w:rPr>
      </w:pPr>
      <w:r w:rsidRPr="003E2CB4">
        <w:rPr>
          <w:rFonts w:ascii="Arial" w:hAnsi="Arial" w:cs="Arial"/>
          <w:b/>
          <w:bCs/>
        </w:rPr>
        <w:t xml:space="preserve">Engage in Role-Playing Exercises: </w:t>
      </w:r>
      <w:r w:rsidRPr="003E2CB4">
        <w:rPr>
          <w:rFonts w:ascii="Arial" w:hAnsi="Arial" w:cs="Arial"/>
        </w:rPr>
        <w:t xml:space="preserve">I will participate in role-playing exercises to build confidence in responding effectively to high-stress situations.  </w:t>
      </w:r>
    </w:p>
    <w:p w14:paraId="0963FD48" w14:textId="77777777" w:rsidR="00371977" w:rsidRPr="003E2CB4" w:rsidRDefault="00371977" w:rsidP="003E2CB4">
      <w:pPr>
        <w:pStyle w:val="ListParagraph"/>
        <w:numPr>
          <w:ilvl w:val="0"/>
          <w:numId w:val="21"/>
        </w:numPr>
        <w:spacing w:line="480" w:lineRule="auto"/>
        <w:ind w:left="709"/>
        <w:jc w:val="both"/>
        <w:rPr>
          <w:rFonts w:ascii="Arial" w:hAnsi="Arial" w:cs="Arial"/>
        </w:rPr>
      </w:pPr>
      <w:r w:rsidRPr="003E2CB4">
        <w:rPr>
          <w:rFonts w:ascii="Arial" w:hAnsi="Arial" w:cs="Arial"/>
          <w:b/>
          <w:bCs/>
        </w:rPr>
        <w:t>Supporting Colleagues:</w:t>
      </w:r>
      <w:r w:rsidRPr="003E2CB4">
        <w:rPr>
          <w:rFonts w:ascii="Arial" w:hAnsi="Arial" w:cs="Arial"/>
        </w:rPr>
        <w:t xml:space="preserve"> If a family member becomes aggressive toward a junior staff member, I will intervene immediately. I will also encourage teamwork and mentorship to ensure that staff members feel supported.  </w:t>
      </w:r>
    </w:p>
    <w:p w14:paraId="37709ECD" w14:textId="77777777" w:rsidR="00371977" w:rsidRPr="003E2CB4" w:rsidRDefault="00371977" w:rsidP="003E2CB4">
      <w:pPr>
        <w:pStyle w:val="ListParagraph"/>
        <w:numPr>
          <w:ilvl w:val="0"/>
          <w:numId w:val="21"/>
        </w:numPr>
        <w:spacing w:line="480" w:lineRule="auto"/>
        <w:ind w:left="709"/>
        <w:jc w:val="both"/>
        <w:rPr>
          <w:rFonts w:ascii="Arial" w:hAnsi="Arial" w:cs="Arial"/>
        </w:rPr>
      </w:pPr>
      <w:r w:rsidRPr="003E2CB4">
        <w:rPr>
          <w:rFonts w:ascii="Arial" w:hAnsi="Arial" w:cs="Arial"/>
          <w:b/>
          <w:bCs/>
        </w:rPr>
        <w:t>Enhancing Family Communication Strategies:</w:t>
      </w:r>
      <w:r w:rsidRPr="003E2CB4">
        <w:rPr>
          <w:rFonts w:ascii="Arial" w:hAnsi="Arial" w:cs="Arial"/>
        </w:rPr>
        <w:t xml:space="preserve"> I will provide regular updates to family members to minimise uncertainty and frustration, fostering clear communication and trust.  </w:t>
      </w:r>
    </w:p>
    <w:p w14:paraId="5654B5BB" w14:textId="4C5A18A7" w:rsidR="00EA6C94" w:rsidRPr="003E2CB4" w:rsidRDefault="00371977" w:rsidP="003E2CB4">
      <w:pPr>
        <w:pStyle w:val="ListParagraph"/>
        <w:numPr>
          <w:ilvl w:val="0"/>
          <w:numId w:val="21"/>
        </w:numPr>
        <w:spacing w:line="480" w:lineRule="auto"/>
        <w:ind w:left="709"/>
        <w:jc w:val="both"/>
        <w:rPr>
          <w:rFonts w:ascii="Arial" w:hAnsi="Arial" w:cs="Arial"/>
        </w:rPr>
      </w:pPr>
      <w:r w:rsidRPr="003E2CB4">
        <w:rPr>
          <w:rFonts w:ascii="Arial" w:hAnsi="Arial" w:cs="Arial"/>
          <w:b/>
          <w:bCs/>
        </w:rPr>
        <w:t>Ensuring Proper Documentation:</w:t>
      </w:r>
      <w:r w:rsidRPr="003E2CB4">
        <w:rPr>
          <w:rFonts w:ascii="Arial" w:hAnsi="Arial" w:cs="Arial"/>
        </w:rPr>
        <w:t xml:space="preserve"> I will ensure that incidents are accurately recorded in the patient’s notes to maintain accountability and for future reference. Additionally, I will report serious aggression to hospital security and senior management.</w:t>
      </w:r>
    </w:p>
    <w:p w14:paraId="0ACCB2FC" w14:textId="77777777" w:rsidR="00EA6C94" w:rsidRPr="003E2CB4" w:rsidRDefault="00000000" w:rsidP="003E2CB4">
      <w:pPr>
        <w:pStyle w:val="Heading2"/>
        <w:spacing w:line="480" w:lineRule="auto"/>
        <w:jc w:val="both"/>
        <w:rPr>
          <w:rFonts w:ascii="Arial" w:hAnsi="Arial" w:cs="Arial"/>
          <w:sz w:val="22"/>
          <w:szCs w:val="22"/>
        </w:rPr>
      </w:pPr>
      <w:bookmarkStart w:id="30" w:name="_Toc193877590"/>
      <w:bookmarkStart w:id="31" w:name="_Toc195004429"/>
      <w:r w:rsidRPr="003E2CB4">
        <w:rPr>
          <w:rFonts w:ascii="Arial" w:hAnsi="Arial" w:cs="Arial"/>
          <w:sz w:val="22"/>
          <w:szCs w:val="22"/>
        </w:rPr>
        <w:t>Conclusion</w:t>
      </w:r>
      <w:bookmarkEnd w:id="30"/>
      <w:bookmarkEnd w:id="31"/>
    </w:p>
    <w:p w14:paraId="2354339A" w14:textId="43355F1A" w:rsidR="00371977" w:rsidRPr="003E2CB4" w:rsidRDefault="00371977" w:rsidP="003E2CB4">
      <w:pPr>
        <w:spacing w:line="480" w:lineRule="auto"/>
        <w:jc w:val="both"/>
        <w:rPr>
          <w:rFonts w:ascii="Arial" w:hAnsi="Arial" w:cs="Arial"/>
        </w:rPr>
      </w:pPr>
      <w:r w:rsidRPr="003E2CB4">
        <w:rPr>
          <w:rFonts w:ascii="Arial" w:hAnsi="Arial" w:cs="Arial"/>
        </w:rPr>
        <w:t>Situations such as these have underscored the critical importance of communication, de-escalation skills, and emotional intelligence in nursing practice. Utilising Gibbs' Reflective Cycle,</w:t>
      </w:r>
      <w:r w:rsidR="00B808BF" w:rsidRPr="003E2CB4">
        <w:rPr>
          <w:rFonts w:ascii="Arial" w:hAnsi="Arial" w:cs="Arial"/>
        </w:rPr>
        <w:t xml:space="preserve"> </w:t>
      </w:r>
      <w:r w:rsidRPr="003E2CB4">
        <w:rPr>
          <w:rFonts w:ascii="Arial" w:hAnsi="Arial" w:cs="Arial"/>
        </w:rPr>
        <w:t xml:space="preserve">I have critically examined my strengths and areas for improvement in managing aggressive interactions with patients' families. </w:t>
      </w:r>
    </w:p>
    <w:p w14:paraId="048D3EF3" w14:textId="3D516074" w:rsidR="00371977" w:rsidRPr="00732BB7" w:rsidRDefault="00371977" w:rsidP="003E2CB4">
      <w:pPr>
        <w:spacing w:line="480" w:lineRule="auto"/>
        <w:jc w:val="both"/>
        <w:rPr>
          <w:rFonts w:ascii="Arial" w:hAnsi="Arial" w:cs="Arial"/>
        </w:rPr>
      </w:pPr>
      <w:r w:rsidRPr="003E2CB4">
        <w:rPr>
          <w:rFonts w:ascii="Arial" w:hAnsi="Arial" w:cs="Arial"/>
        </w:rPr>
        <w:t xml:space="preserve">By implementing a structured action plan that includes conflict resolution training, enhanced team support, and proactive family communication, I aim to improve my ability to handle similar </w:t>
      </w:r>
      <w:r w:rsidRPr="003E2CB4">
        <w:rPr>
          <w:rFonts w:ascii="Arial" w:hAnsi="Arial" w:cs="Arial"/>
        </w:rPr>
        <w:lastRenderedPageBreak/>
        <w:t>situations professionally and effectively in the future. This experience has reinforced my commitment to delivering safe, compassionate care while fostering a supportive work environment for my colleagues</w:t>
      </w:r>
      <w:r w:rsidR="0087574A" w:rsidRPr="003E2CB4">
        <w:rPr>
          <w:rFonts w:ascii="Arial" w:hAnsi="Arial" w:cs="Arial"/>
        </w:rPr>
        <w:t>.</w:t>
      </w:r>
    </w:p>
    <w:p w14:paraId="5F7431E2" w14:textId="77777777" w:rsidR="00371977" w:rsidRPr="003E2CB4" w:rsidRDefault="00371977" w:rsidP="003E2CB4">
      <w:pPr>
        <w:spacing w:line="480" w:lineRule="auto"/>
        <w:jc w:val="both"/>
        <w:rPr>
          <w:rFonts w:ascii="Arial" w:hAnsi="Arial" w:cs="Arial"/>
          <w:b/>
          <w:bCs/>
          <w:i/>
          <w:iCs/>
        </w:rPr>
      </w:pPr>
    </w:p>
    <w:p w14:paraId="5F6711D2" w14:textId="5AF91920" w:rsidR="00EA6C94" w:rsidRPr="003E2CB4" w:rsidRDefault="00000000" w:rsidP="003E2CB4">
      <w:pPr>
        <w:pStyle w:val="Heading1"/>
        <w:spacing w:line="480" w:lineRule="auto"/>
        <w:jc w:val="both"/>
        <w:rPr>
          <w:rFonts w:ascii="Arial" w:hAnsi="Arial" w:cs="Arial"/>
          <w:sz w:val="22"/>
          <w:szCs w:val="22"/>
        </w:rPr>
      </w:pPr>
      <w:bookmarkStart w:id="32" w:name="_Toc193877592"/>
      <w:bookmarkStart w:id="33" w:name="_Toc195004430"/>
      <w:r w:rsidRPr="003E2CB4">
        <w:rPr>
          <w:rFonts w:ascii="Arial" w:hAnsi="Arial" w:cs="Arial"/>
          <w:sz w:val="22"/>
          <w:szCs w:val="22"/>
        </w:rPr>
        <w:t xml:space="preserve">Managing a Patient with Infective </w:t>
      </w:r>
      <w:r w:rsidR="00371977" w:rsidRPr="003E2CB4">
        <w:rPr>
          <w:rFonts w:ascii="Arial" w:hAnsi="Arial" w:cs="Arial"/>
          <w:sz w:val="22"/>
          <w:szCs w:val="22"/>
        </w:rPr>
        <w:t>E</w:t>
      </w:r>
      <w:r w:rsidRPr="003E2CB4">
        <w:rPr>
          <w:rFonts w:ascii="Arial" w:hAnsi="Arial" w:cs="Arial"/>
          <w:sz w:val="22"/>
          <w:szCs w:val="22"/>
        </w:rPr>
        <w:t>xacerbation of   COPD [ Chronic Obstructive Pulmonary Diseases] and Pneumonia.</w:t>
      </w:r>
      <w:bookmarkEnd w:id="32"/>
      <w:bookmarkEnd w:id="33"/>
    </w:p>
    <w:p w14:paraId="10237CE2" w14:textId="3D4E06B3" w:rsidR="00EA6C94" w:rsidRPr="003E2CB4" w:rsidRDefault="00000000" w:rsidP="003E2CB4">
      <w:pPr>
        <w:pStyle w:val="Heading2"/>
        <w:spacing w:line="480" w:lineRule="auto"/>
        <w:jc w:val="both"/>
        <w:rPr>
          <w:rFonts w:ascii="Arial" w:hAnsi="Arial" w:cs="Arial"/>
          <w:sz w:val="22"/>
          <w:szCs w:val="22"/>
        </w:rPr>
      </w:pPr>
      <w:bookmarkStart w:id="34" w:name="_Toc193877593"/>
      <w:bookmarkStart w:id="35" w:name="_Toc195004431"/>
      <w:r w:rsidRPr="003E2CB4">
        <w:rPr>
          <w:rFonts w:ascii="Arial" w:hAnsi="Arial" w:cs="Arial"/>
          <w:sz w:val="22"/>
          <w:szCs w:val="22"/>
        </w:rPr>
        <w:t>Introduction</w:t>
      </w:r>
      <w:bookmarkEnd w:id="34"/>
      <w:bookmarkEnd w:id="35"/>
    </w:p>
    <w:p w14:paraId="217558D8" w14:textId="4B9EA93C" w:rsidR="00371977" w:rsidRPr="003E2CB4" w:rsidRDefault="00371977" w:rsidP="003E2CB4">
      <w:pPr>
        <w:spacing w:line="480" w:lineRule="auto"/>
        <w:jc w:val="both"/>
        <w:rPr>
          <w:rFonts w:ascii="Arial" w:hAnsi="Arial" w:cs="Arial"/>
        </w:rPr>
      </w:pPr>
      <w:r w:rsidRPr="003E2CB4">
        <w:rPr>
          <w:rFonts w:ascii="Arial" w:hAnsi="Arial" w:cs="Arial"/>
        </w:rPr>
        <w:t>Caring for critically ill patients can be overwhelming for newly qualified nurses, particularly when managing conditions that require urgent intervention. Chronic Obstructive Pulmonary Disease (COPD) is a progressive lung condition that can lead to infective exacerbations and pneumonia, both of which increase oxygen demand and heighten the risk of respiratory failure (Global Initiative for Chronic Obstructive Lung Disease [GOLD], 2023)</w:t>
      </w:r>
      <w:r w:rsidR="000A2073" w:rsidRPr="003E2CB4">
        <w:rPr>
          <w:rFonts w:ascii="Arial" w:hAnsi="Arial" w:cs="Arial"/>
        </w:rPr>
        <w:t>.</w:t>
      </w:r>
      <w:r w:rsidRPr="003E2CB4">
        <w:rPr>
          <w:rFonts w:ascii="Arial" w:hAnsi="Arial" w:cs="Arial"/>
        </w:rPr>
        <w:t>This reflection examines my experience managing a critically ill patient with an infective exacerbation of COPD and pneumonia, using Gibbs' Reflective Cycle (1988). I will discuss my initial response, emotions, actions taken, challenges encountered, and the lessons learned to improve my future clinical practice (NMC Standards: How to Develop Our Standards).</w:t>
      </w:r>
    </w:p>
    <w:p w14:paraId="53721929" w14:textId="7B1CFCA6" w:rsidR="00EA6C94" w:rsidRPr="003E2CB4" w:rsidRDefault="00000000" w:rsidP="003E2CB4">
      <w:pPr>
        <w:pStyle w:val="Heading2"/>
        <w:spacing w:line="480" w:lineRule="auto"/>
        <w:jc w:val="both"/>
        <w:rPr>
          <w:rFonts w:ascii="Arial" w:hAnsi="Arial" w:cs="Arial"/>
          <w:sz w:val="22"/>
          <w:szCs w:val="22"/>
        </w:rPr>
      </w:pPr>
      <w:bookmarkStart w:id="36" w:name="_Toc193877594"/>
      <w:bookmarkStart w:id="37" w:name="_Toc195004432"/>
      <w:r w:rsidRPr="003E2CB4">
        <w:rPr>
          <w:rFonts w:ascii="Arial" w:hAnsi="Arial" w:cs="Arial"/>
          <w:sz w:val="22"/>
          <w:szCs w:val="22"/>
        </w:rPr>
        <w:t>Description</w:t>
      </w:r>
      <w:bookmarkEnd w:id="36"/>
      <w:bookmarkEnd w:id="37"/>
    </w:p>
    <w:p w14:paraId="1D6B81B2" w14:textId="79B5FF12" w:rsidR="004028DC" w:rsidRPr="003E2CB4" w:rsidRDefault="000A2073" w:rsidP="003E2CB4">
      <w:pPr>
        <w:spacing w:line="480" w:lineRule="auto"/>
        <w:jc w:val="both"/>
        <w:rPr>
          <w:rFonts w:ascii="Arial" w:hAnsi="Arial" w:cs="Arial"/>
        </w:rPr>
      </w:pPr>
      <w:r w:rsidRPr="003E2CB4">
        <w:rPr>
          <w:rFonts w:ascii="Arial" w:hAnsi="Arial" w:cs="Arial"/>
        </w:rPr>
        <w:t>In the first</w:t>
      </w:r>
      <w:r w:rsidR="004028DC" w:rsidRPr="003E2CB4">
        <w:rPr>
          <w:rFonts w:ascii="Arial" w:hAnsi="Arial" w:cs="Arial"/>
        </w:rPr>
        <w:t xml:space="preserve"> week </w:t>
      </w:r>
      <w:r w:rsidRPr="003E2CB4">
        <w:rPr>
          <w:rFonts w:ascii="Arial" w:hAnsi="Arial" w:cs="Arial"/>
        </w:rPr>
        <w:t xml:space="preserve">of my </w:t>
      </w:r>
      <w:r w:rsidR="004028DC" w:rsidRPr="003E2CB4">
        <w:rPr>
          <w:rFonts w:ascii="Arial" w:hAnsi="Arial" w:cs="Arial"/>
        </w:rPr>
        <w:t xml:space="preserve">newly qualified </w:t>
      </w:r>
      <w:r w:rsidRPr="003E2CB4">
        <w:rPr>
          <w:rFonts w:ascii="Arial" w:hAnsi="Arial" w:cs="Arial"/>
        </w:rPr>
        <w:t>nurse role</w:t>
      </w:r>
      <w:r w:rsidR="004028DC" w:rsidRPr="003E2CB4">
        <w:rPr>
          <w:rFonts w:ascii="Arial" w:hAnsi="Arial" w:cs="Arial"/>
        </w:rPr>
        <w:t>, I was assigned to care for an 80-year-old gentleman who had been admitted with an infective exacerbation of COPD and pneumonia. H</w:t>
      </w:r>
      <w:r w:rsidRPr="003E2CB4">
        <w:rPr>
          <w:rFonts w:ascii="Arial" w:hAnsi="Arial" w:cs="Arial"/>
        </w:rPr>
        <w:t xml:space="preserve">is medical history included long-term </w:t>
      </w:r>
      <w:r w:rsidR="004028DC" w:rsidRPr="003E2CB4">
        <w:rPr>
          <w:rFonts w:ascii="Arial" w:hAnsi="Arial" w:cs="Arial"/>
        </w:rPr>
        <w:t>smok</w:t>
      </w:r>
      <w:r w:rsidRPr="003E2CB4">
        <w:rPr>
          <w:rFonts w:ascii="Arial" w:hAnsi="Arial" w:cs="Arial"/>
        </w:rPr>
        <w:t xml:space="preserve">er, history of </w:t>
      </w:r>
      <w:proofErr w:type="gramStart"/>
      <w:r w:rsidRPr="003E2CB4">
        <w:rPr>
          <w:rFonts w:ascii="Arial" w:hAnsi="Arial" w:cs="Arial"/>
        </w:rPr>
        <w:t>COPD ,</w:t>
      </w:r>
      <w:proofErr w:type="gramEnd"/>
      <w:r w:rsidR="004028DC" w:rsidRPr="003E2CB4">
        <w:rPr>
          <w:rFonts w:ascii="Arial" w:hAnsi="Arial" w:cs="Arial"/>
        </w:rPr>
        <w:t xml:space="preserve"> and frequent hospitalisations for COPD and type 2 respiratory failure. Upon </w:t>
      </w:r>
      <w:r w:rsidRPr="003E2CB4">
        <w:rPr>
          <w:rFonts w:ascii="Arial" w:hAnsi="Arial" w:cs="Arial"/>
        </w:rPr>
        <w:t xml:space="preserve">beginning </w:t>
      </w:r>
      <w:r w:rsidR="004028DC" w:rsidRPr="003E2CB4">
        <w:rPr>
          <w:rFonts w:ascii="Arial" w:hAnsi="Arial" w:cs="Arial"/>
        </w:rPr>
        <w:t>my shift, I observed the following:</w:t>
      </w:r>
    </w:p>
    <w:p w14:paraId="73F3F1D9" w14:textId="29E1931F" w:rsidR="004028DC" w:rsidRPr="003E2CB4" w:rsidRDefault="000A2073" w:rsidP="003E2CB4">
      <w:pPr>
        <w:pStyle w:val="ListParagraph"/>
        <w:spacing w:line="480" w:lineRule="auto"/>
        <w:ind w:left="709"/>
        <w:jc w:val="both"/>
        <w:rPr>
          <w:rFonts w:ascii="Arial" w:hAnsi="Arial" w:cs="Arial"/>
        </w:rPr>
      </w:pPr>
      <w:r w:rsidRPr="003E2CB4">
        <w:rPr>
          <w:rFonts w:ascii="Arial" w:hAnsi="Arial" w:cs="Arial"/>
        </w:rPr>
        <w:t xml:space="preserve">    </w:t>
      </w:r>
      <w:r w:rsidR="004028DC" w:rsidRPr="003E2CB4">
        <w:rPr>
          <w:rFonts w:ascii="Arial" w:hAnsi="Arial" w:cs="Arial"/>
        </w:rPr>
        <w:t xml:space="preserve">severe breathlessness </w:t>
      </w:r>
      <w:r w:rsidRPr="003E2CB4">
        <w:rPr>
          <w:rFonts w:ascii="Arial" w:hAnsi="Arial" w:cs="Arial"/>
        </w:rPr>
        <w:t>with the patient using</w:t>
      </w:r>
      <w:r w:rsidR="004028DC" w:rsidRPr="003E2CB4">
        <w:rPr>
          <w:rFonts w:ascii="Arial" w:hAnsi="Arial" w:cs="Arial"/>
        </w:rPr>
        <w:t xml:space="preserve"> accessory muscles to breathe.  </w:t>
      </w:r>
    </w:p>
    <w:p w14:paraId="5C45A3F0" w14:textId="472BCF15" w:rsidR="004028DC" w:rsidRPr="003E2CB4" w:rsidRDefault="000A2073" w:rsidP="003E2CB4">
      <w:pPr>
        <w:pStyle w:val="ListParagraph"/>
        <w:numPr>
          <w:ilvl w:val="0"/>
          <w:numId w:val="23"/>
        </w:numPr>
        <w:spacing w:line="480" w:lineRule="auto"/>
        <w:ind w:left="709"/>
        <w:jc w:val="both"/>
        <w:rPr>
          <w:rFonts w:ascii="Arial" w:hAnsi="Arial" w:cs="Arial"/>
        </w:rPr>
      </w:pPr>
      <w:r w:rsidRPr="003E2CB4">
        <w:rPr>
          <w:rFonts w:ascii="Arial" w:hAnsi="Arial" w:cs="Arial"/>
        </w:rPr>
        <w:t>O</w:t>
      </w:r>
      <w:r w:rsidR="004028DC" w:rsidRPr="003E2CB4">
        <w:rPr>
          <w:rFonts w:ascii="Arial" w:hAnsi="Arial" w:cs="Arial"/>
        </w:rPr>
        <w:t xml:space="preserve">xygen saturation (SpO2) was 82% while on 2 </w:t>
      </w:r>
      <w:r w:rsidRPr="003E2CB4">
        <w:rPr>
          <w:rFonts w:ascii="Arial" w:hAnsi="Arial" w:cs="Arial"/>
        </w:rPr>
        <w:t>litters</w:t>
      </w:r>
      <w:r w:rsidR="004028DC" w:rsidRPr="003E2CB4">
        <w:rPr>
          <w:rFonts w:ascii="Arial" w:hAnsi="Arial" w:cs="Arial"/>
        </w:rPr>
        <w:t xml:space="preserve"> of nasal cannula oxygen.  </w:t>
      </w:r>
    </w:p>
    <w:p w14:paraId="1DB8B185" w14:textId="27E54F60" w:rsidR="004028DC" w:rsidRPr="003E2CB4" w:rsidRDefault="000A2073" w:rsidP="003E2CB4">
      <w:pPr>
        <w:pStyle w:val="ListParagraph"/>
        <w:numPr>
          <w:ilvl w:val="0"/>
          <w:numId w:val="23"/>
        </w:numPr>
        <w:spacing w:line="480" w:lineRule="auto"/>
        <w:ind w:left="709"/>
        <w:jc w:val="both"/>
        <w:rPr>
          <w:rFonts w:ascii="Arial" w:hAnsi="Arial" w:cs="Arial"/>
        </w:rPr>
      </w:pPr>
      <w:r w:rsidRPr="003E2CB4">
        <w:rPr>
          <w:rFonts w:ascii="Arial" w:hAnsi="Arial" w:cs="Arial"/>
        </w:rPr>
        <w:t>P</w:t>
      </w:r>
      <w:r w:rsidR="004028DC" w:rsidRPr="003E2CB4">
        <w:rPr>
          <w:rFonts w:ascii="Arial" w:hAnsi="Arial" w:cs="Arial"/>
        </w:rPr>
        <w:t xml:space="preserve">roductive cough with greenish </w:t>
      </w:r>
      <w:r w:rsidRPr="003E2CB4">
        <w:rPr>
          <w:rFonts w:ascii="Arial" w:hAnsi="Arial" w:cs="Arial"/>
        </w:rPr>
        <w:t xml:space="preserve">sputum, indicating a likely bacterial infection. </w:t>
      </w:r>
    </w:p>
    <w:p w14:paraId="17505B39" w14:textId="716CD3F7" w:rsidR="004028DC" w:rsidRPr="003E2CB4" w:rsidRDefault="004028DC" w:rsidP="003E2CB4">
      <w:pPr>
        <w:pStyle w:val="ListParagraph"/>
        <w:numPr>
          <w:ilvl w:val="0"/>
          <w:numId w:val="23"/>
        </w:numPr>
        <w:spacing w:line="480" w:lineRule="auto"/>
        <w:ind w:left="709"/>
        <w:jc w:val="both"/>
        <w:rPr>
          <w:rFonts w:ascii="Arial" w:hAnsi="Arial" w:cs="Arial"/>
        </w:rPr>
      </w:pPr>
      <w:r w:rsidRPr="003E2CB4">
        <w:rPr>
          <w:rFonts w:ascii="Arial" w:hAnsi="Arial" w:cs="Arial"/>
        </w:rPr>
        <w:t xml:space="preserve"> </w:t>
      </w:r>
      <w:r w:rsidR="000A2073" w:rsidRPr="003E2CB4">
        <w:rPr>
          <w:rFonts w:ascii="Arial" w:hAnsi="Arial" w:cs="Arial"/>
        </w:rPr>
        <w:t>A</w:t>
      </w:r>
      <w:r w:rsidRPr="003E2CB4">
        <w:rPr>
          <w:rFonts w:ascii="Arial" w:hAnsi="Arial" w:cs="Arial"/>
        </w:rPr>
        <w:t>rterial blood gas (ABG) results indicated respiratory acidosis.</w:t>
      </w:r>
    </w:p>
    <w:p w14:paraId="1710BCDA" w14:textId="5D3A8F1E" w:rsidR="004028DC" w:rsidRPr="003E2CB4" w:rsidRDefault="004028DC" w:rsidP="003E2CB4">
      <w:pPr>
        <w:spacing w:line="480" w:lineRule="auto"/>
        <w:jc w:val="both"/>
        <w:rPr>
          <w:rFonts w:ascii="Arial" w:hAnsi="Arial" w:cs="Arial"/>
        </w:rPr>
      </w:pPr>
      <w:r w:rsidRPr="003E2CB4">
        <w:rPr>
          <w:rFonts w:ascii="Arial" w:hAnsi="Arial" w:cs="Arial"/>
        </w:rPr>
        <w:lastRenderedPageBreak/>
        <w:t xml:space="preserve">Based on his signs and symptoms, I recognised the need for escalated care; however, as a newly qualified nurse, I felt overwhelmed. I promptly informed my senior nurse and the respiratory medical </w:t>
      </w:r>
      <w:r w:rsidR="004E00BF" w:rsidRPr="003E2CB4">
        <w:rPr>
          <w:rFonts w:ascii="Arial" w:hAnsi="Arial" w:cs="Arial"/>
        </w:rPr>
        <w:t>team, increasing</w:t>
      </w:r>
      <w:r w:rsidRPr="003E2CB4">
        <w:rPr>
          <w:rFonts w:ascii="Arial" w:hAnsi="Arial" w:cs="Arial"/>
        </w:rPr>
        <w:t xml:space="preserve"> oxygen therapy cautiously due to the risk of hypercapnic respiratory failure (Gustafsson and Nordeman, 2018).</w:t>
      </w:r>
    </w:p>
    <w:p w14:paraId="2AE4CC7C" w14:textId="78555904" w:rsidR="00EA6C94" w:rsidRPr="003E2CB4" w:rsidRDefault="00000000" w:rsidP="003E2CB4">
      <w:pPr>
        <w:pStyle w:val="Heading2"/>
        <w:spacing w:line="480" w:lineRule="auto"/>
        <w:jc w:val="both"/>
        <w:rPr>
          <w:rFonts w:ascii="Arial" w:hAnsi="Arial" w:cs="Arial"/>
          <w:sz w:val="22"/>
          <w:szCs w:val="22"/>
        </w:rPr>
      </w:pPr>
      <w:bookmarkStart w:id="38" w:name="_Toc193877595"/>
      <w:bookmarkStart w:id="39" w:name="_Toc195004433"/>
      <w:r w:rsidRPr="003E2CB4">
        <w:rPr>
          <w:rFonts w:ascii="Arial" w:hAnsi="Arial" w:cs="Arial"/>
          <w:sz w:val="22"/>
          <w:szCs w:val="22"/>
        </w:rPr>
        <w:t>Feeling</w:t>
      </w:r>
      <w:bookmarkEnd w:id="38"/>
      <w:bookmarkEnd w:id="39"/>
    </w:p>
    <w:p w14:paraId="4B4A4F27" w14:textId="7F249B10" w:rsidR="004028DC" w:rsidRPr="003E2CB4" w:rsidRDefault="004028DC" w:rsidP="003E2CB4">
      <w:pPr>
        <w:spacing w:line="480" w:lineRule="auto"/>
        <w:jc w:val="both"/>
        <w:rPr>
          <w:rFonts w:ascii="Arial" w:hAnsi="Arial" w:cs="Arial"/>
        </w:rPr>
      </w:pPr>
      <w:r w:rsidRPr="003E2CB4">
        <w:rPr>
          <w:rFonts w:ascii="Arial" w:hAnsi="Arial" w:cs="Arial"/>
        </w:rPr>
        <w:t>During the situation, I experienced a range of emotions:</w:t>
      </w:r>
    </w:p>
    <w:p w14:paraId="0F1B9497" w14:textId="404E4DA4" w:rsidR="004028DC" w:rsidRPr="003E2CB4" w:rsidRDefault="004028DC" w:rsidP="003E2CB4">
      <w:pPr>
        <w:pStyle w:val="ListParagraph"/>
        <w:numPr>
          <w:ilvl w:val="0"/>
          <w:numId w:val="24"/>
        </w:numPr>
        <w:spacing w:line="480" w:lineRule="auto"/>
        <w:jc w:val="both"/>
        <w:rPr>
          <w:rFonts w:ascii="Arial" w:hAnsi="Arial" w:cs="Arial"/>
        </w:rPr>
      </w:pPr>
      <w:r w:rsidRPr="003E2CB4">
        <w:rPr>
          <w:rFonts w:ascii="Arial" w:hAnsi="Arial" w:cs="Arial"/>
          <w:b/>
          <w:bCs/>
        </w:rPr>
        <w:t>Anxiety and Self-Doubt</w:t>
      </w:r>
      <w:r w:rsidRPr="003E2CB4">
        <w:rPr>
          <w:rFonts w:ascii="Arial" w:hAnsi="Arial" w:cs="Arial"/>
        </w:rPr>
        <w:t xml:space="preserve">: I was concerned about making a mistake while managing the oxygen therapy.  </w:t>
      </w:r>
    </w:p>
    <w:p w14:paraId="0660222F" w14:textId="77777777" w:rsidR="004028DC" w:rsidRPr="003E2CB4" w:rsidRDefault="004028DC" w:rsidP="003E2CB4">
      <w:pPr>
        <w:pStyle w:val="ListParagraph"/>
        <w:numPr>
          <w:ilvl w:val="0"/>
          <w:numId w:val="24"/>
        </w:numPr>
        <w:spacing w:line="480" w:lineRule="auto"/>
        <w:jc w:val="both"/>
        <w:rPr>
          <w:rFonts w:ascii="Arial" w:hAnsi="Arial" w:cs="Arial"/>
        </w:rPr>
      </w:pPr>
      <w:r w:rsidRPr="003E2CB4">
        <w:rPr>
          <w:rFonts w:ascii="Arial" w:hAnsi="Arial" w:cs="Arial"/>
          <w:b/>
          <w:bCs/>
        </w:rPr>
        <w:t>Pressure and Responsibility:</w:t>
      </w:r>
      <w:r w:rsidRPr="003E2CB4">
        <w:rPr>
          <w:rFonts w:ascii="Arial" w:hAnsi="Arial" w:cs="Arial"/>
        </w:rPr>
        <w:t xml:space="preserve"> I understood that this was a life-threatening situation that required urgent intervention.  </w:t>
      </w:r>
    </w:p>
    <w:p w14:paraId="0BD81A01" w14:textId="77777777" w:rsidR="004028DC" w:rsidRPr="003E2CB4" w:rsidRDefault="004028DC" w:rsidP="003E2CB4">
      <w:pPr>
        <w:pStyle w:val="ListParagraph"/>
        <w:numPr>
          <w:ilvl w:val="0"/>
          <w:numId w:val="24"/>
        </w:numPr>
        <w:spacing w:line="480" w:lineRule="auto"/>
        <w:jc w:val="both"/>
        <w:rPr>
          <w:rFonts w:ascii="Arial" w:hAnsi="Arial" w:cs="Arial"/>
        </w:rPr>
      </w:pPr>
      <w:r w:rsidRPr="003E2CB4">
        <w:rPr>
          <w:rFonts w:ascii="Arial" w:hAnsi="Arial" w:cs="Arial"/>
          <w:b/>
          <w:bCs/>
        </w:rPr>
        <w:t>Empathy:</w:t>
      </w:r>
      <w:r w:rsidRPr="003E2CB4">
        <w:rPr>
          <w:rFonts w:ascii="Arial" w:hAnsi="Arial" w:cs="Arial"/>
        </w:rPr>
        <w:t xml:space="preserve"> Observing the patient in distress made me feel a strong sense of responsibility for ensuring his comfort and safety.  </w:t>
      </w:r>
    </w:p>
    <w:p w14:paraId="1F9667E7" w14:textId="6B62405E" w:rsidR="004028DC" w:rsidRPr="003E2CB4" w:rsidRDefault="004028DC" w:rsidP="003E2CB4">
      <w:pPr>
        <w:pStyle w:val="ListParagraph"/>
        <w:numPr>
          <w:ilvl w:val="0"/>
          <w:numId w:val="24"/>
        </w:numPr>
        <w:spacing w:line="480" w:lineRule="auto"/>
        <w:jc w:val="both"/>
        <w:rPr>
          <w:rFonts w:ascii="Arial" w:hAnsi="Arial" w:cs="Arial"/>
        </w:rPr>
      </w:pPr>
      <w:r w:rsidRPr="003E2CB4">
        <w:rPr>
          <w:rFonts w:ascii="Arial" w:hAnsi="Arial" w:cs="Arial"/>
          <w:b/>
          <w:bCs/>
        </w:rPr>
        <w:t>Relief:</w:t>
      </w:r>
      <w:r w:rsidRPr="003E2CB4">
        <w:rPr>
          <w:rFonts w:ascii="Arial" w:hAnsi="Arial" w:cs="Arial"/>
        </w:rPr>
        <w:t xml:space="preserve"> When my senior nurse and the respiratory team arrived, I felt supported and reassured.  </w:t>
      </w:r>
    </w:p>
    <w:p w14:paraId="751AD8FF" w14:textId="6EE21F79" w:rsidR="00EA6C94" w:rsidRPr="003E2CB4" w:rsidRDefault="004028DC" w:rsidP="003E2CB4">
      <w:pPr>
        <w:spacing w:line="480" w:lineRule="auto"/>
        <w:jc w:val="both"/>
        <w:rPr>
          <w:rFonts w:ascii="Arial" w:hAnsi="Arial" w:cs="Arial"/>
        </w:rPr>
      </w:pPr>
      <w:r w:rsidRPr="003E2CB4">
        <w:rPr>
          <w:rFonts w:ascii="Arial" w:hAnsi="Arial" w:cs="Arial"/>
        </w:rPr>
        <w:t>I realised that my nervousness affected my confidence in managing high-risk respiratory conditions independently.</w:t>
      </w:r>
    </w:p>
    <w:p w14:paraId="2203B01D" w14:textId="5589A640" w:rsidR="00EA6C94" w:rsidRPr="003E2CB4" w:rsidRDefault="00000000" w:rsidP="003E2CB4">
      <w:pPr>
        <w:pStyle w:val="Heading2"/>
        <w:spacing w:line="480" w:lineRule="auto"/>
        <w:jc w:val="both"/>
        <w:rPr>
          <w:rFonts w:ascii="Arial" w:hAnsi="Arial" w:cs="Arial"/>
          <w:sz w:val="22"/>
          <w:szCs w:val="22"/>
        </w:rPr>
      </w:pPr>
      <w:bookmarkStart w:id="40" w:name="_Toc193877596"/>
      <w:bookmarkStart w:id="41" w:name="_Toc195004434"/>
      <w:r w:rsidRPr="003E2CB4">
        <w:rPr>
          <w:rFonts w:ascii="Arial" w:hAnsi="Arial" w:cs="Arial"/>
          <w:sz w:val="22"/>
          <w:szCs w:val="22"/>
        </w:rPr>
        <w:t>Evaluation</w:t>
      </w:r>
      <w:bookmarkEnd w:id="40"/>
      <w:bookmarkEnd w:id="41"/>
    </w:p>
    <w:p w14:paraId="02881D95" w14:textId="77777777" w:rsidR="00EA6C94" w:rsidRPr="003E2CB4" w:rsidRDefault="00000000" w:rsidP="003E2CB4">
      <w:pPr>
        <w:spacing w:line="480" w:lineRule="auto"/>
        <w:jc w:val="both"/>
        <w:rPr>
          <w:rFonts w:ascii="Arial" w:hAnsi="Arial" w:cs="Arial"/>
        </w:rPr>
      </w:pPr>
      <w:r w:rsidRPr="003E2CB4">
        <w:rPr>
          <w:rFonts w:ascii="Arial" w:hAnsi="Arial" w:cs="Arial"/>
          <w:b/>
          <w:bCs/>
        </w:rPr>
        <w:t>Positive Aspects</w:t>
      </w:r>
      <w:r w:rsidRPr="003E2CB4">
        <w:rPr>
          <w:rFonts w:ascii="Arial" w:hAnsi="Arial" w:cs="Arial"/>
        </w:rPr>
        <w:t>:</w:t>
      </w:r>
    </w:p>
    <w:p w14:paraId="6B831B27" w14:textId="77777777" w:rsidR="0062343E" w:rsidRPr="003E2CB4" w:rsidRDefault="0062343E" w:rsidP="003E2CB4">
      <w:pPr>
        <w:pStyle w:val="ListParagraph"/>
        <w:numPr>
          <w:ilvl w:val="0"/>
          <w:numId w:val="25"/>
        </w:numPr>
        <w:spacing w:line="480" w:lineRule="auto"/>
        <w:ind w:left="709"/>
        <w:jc w:val="both"/>
        <w:rPr>
          <w:rFonts w:ascii="Arial" w:hAnsi="Arial" w:cs="Arial"/>
        </w:rPr>
      </w:pPr>
      <w:r w:rsidRPr="003E2CB4">
        <w:rPr>
          <w:rFonts w:ascii="Arial" w:hAnsi="Arial" w:cs="Arial"/>
        </w:rPr>
        <w:t xml:space="preserve">Recognising the severity of the situation early and escalating care promptly.  </w:t>
      </w:r>
    </w:p>
    <w:p w14:paraId="247955B0" w14:textId="77777777" w:rsidR="0062343E" w:rsidRPr="003E2CB4" w:rsidRDefault="0062343E" w:rsidP="003E2CB4">
      <w:pPr>
        <w:pStyle w:val="ListParagraph"/>
        <w:numPr>
          <w:ilvl w:val="0"/>
          <w:numId w:val="25"/>
        </w:numPr>
        <w:spacing w:line="480" w:lineRule="auto"/>
        <w:ind w:left="709"/>
        <w:jc w:val="both"/>
        <w:rPr>
          <w:rFonts w:ascii="Arial" w:hAnsi="Arial" w:cs="Arial"/>
        </w:rPr>
      </w:pPr>
      <w:r w:rsidRPr="003E2CB4">
        <w:rPr>
          <w:rFonts w:ascii="Arial" w:hAnsi="Arial" w:cs="Arial"/>
        </w:rPr>
        <w:t xml:space="preserve">Adhering to the oxygen protocol for COPD by increasing oxygen cautiously to prevent CO2 retention (British Thoracic Society [BTS], 2022).  </w:t>
      </w:r>
    </w:p>
    <w:p w14:paraId="2EE22EC2" w14:textId="77777777" w:rsidR="0062343E" w:rsidRPr="003E2CB4" w:rsidRDefault="0062343E" w:rsidP="003E2CB4">
      <w:pPr>
        <w:pStyle w:val="ListParagraph"/>
        <w:numPr>
          <w:ilvl w:val="0"/>
          <w:numId w:val="25"/>
        </w:numPr>
        <w:spacing w:line="480" w:lineRule="auto"/>
        <w:ind w:left="709"/>
        <w:jc w:val="both"/>
        <w:rPr>
          <w:rFonts w:ascii="Arial" w:hAnsi="Arial" w:cs="Arial"/>
        </w:rPr>
      </w:pPr>
      <w:r w:rsidRPr="003E2CB4">
        <w:rPr>
          <w:rFonts w:ascii="Arial" w:hAnsi="Arial" w:cs="Arial"/>
        </w:rPr>
        <w:t>Collaborating effectively with senior staff and the respiratory team to ensure safe and appropriate management.</w:t>
      </w:r>
    </w:p>
    <w:p w14:paraId="10C28A4E" w14:textId="18CD7C59" w:rsidR="00EA6C94" w:rsidRPr="003E2CB4" w:rsidRDefault="0062343E" w:rsidP="003E2CB4">
      <w:pPr>
        <w:pStyle w:val="ListParagraph"/>
        <w:numPr>
          <w:ilvl w:val="0"/>
          <w:numId w:val="25"/>
        </w:numPr>
        <w:spacing w:line="480" w:lineRule="auto"/>
        <w:ind w:left="709"/>
        <w:jc w:val="both"/>
        <w:rPr>
          <w:rFonts w:ascii="Arial" w:hAnsi="Arial" w:cs="Arial"/>
        </w:rPr>
      </w:pPr>
      <w:r w:rsidRPr="003E2CB4">
        <w:rPr>
          <w:rFonts w:ascii="Arial" w:hAnsi="Arial" w:cs="Arial"/>
        </w:rPr>
        <w:t>Administering the prescribed nebulised bronchodilators to alleviate bronchospasms.</w:t>
      </w:r>
    </w:p>
    <w:p w14:paraId="124087FD" w14:textId="77777777" w:rsidR="00EA6C94" w:rsidRPr="003E2CB4" w:rsidRDefault="00000000" w:rsidP="003E2CB4">
      <w:pPr>
        <w:spacing w:line="480" w:lineRule="auto"/>
        <w:jc w:val="both"/>
        <w:rPr>
          <w:rFonts w:ascii="Arial" w:hAnsi="Arial" w:cs="Arial"/>
          <w:b/>
          <w:bCs/>
        </w:rPr>
      </w:pPr>
      <w:r w:rsidRPr="003E2CB4">
        <w:rPr>
          <w:rFonts w:ascii="Arial" w:hAnsi="Arial" w:cs="Arial"/>
          <w:b/>
          <w:bCs/>
        </w:rPr>
        <w:t>Negative Aspects:</w:t>
      </w:r>
    </w:p>
    <w:p w14:paraId="028D3B34" w14:textId="77777777" w:rsidR="0062343E" w:rsidRPr="003E2CB4" w:rsidRDefault="0062343E" w:rsidP="003E2CB4">
      <w:pPr>
        <w:pStyle w:val="ListParagraph"/>
        <w:numPr>
          <w:ilvl w:val="0"/>
          <w:numId w:val="26"/>
        </w:numPr>
        <w:spacing w:line="480" w:lineRule="auto"/>
        <w:jc w:val="both"/>
        <w:rPr>
          <w:rFonts w:ascii="Arial" w:hAnsi="Arial" w:cs="Arial"/>
        </w:rPr>
      </w:pPr>
      <w:r w:rsidRPr="003E2CB4">
        <w:rPr>
          <w:rFonts w:ascii="Arial" w:hAnsi="Arial" w:cs="Arial"/>
        </w:rPr>
        <w:lastRenderedPageBreak/>
        <w:t xml:space="preserve">Initially, I hesitated to increase oxygen therapy due to concerns about potentially causing hypercapnia, which resulted in a delay in immediate intervention.  </w:t>
      </w:r>
    </w:p>
    <w:p w14:paraId="3AF02B60" w14:textId="77777777" w:rsidR="0062343E" w:rsidRPr="003E2CB4" w:rsidRDefault="0062343E" w:rsidP="003E2CB4">
      <w:pPr>
        <w:pStyle w:val="ListParagraph"/>
        <w:numPr>
          <w:ilvl w:val="0"/>
          <w:numId w:val="26"/>
        </w:numPr>
        <w:spacing w:line="480" w:lineRule="auto"/>
        <w:jc w:val="both"/>
        <w:rPr>
          <w:rFonts w:ascii="Arial" w:hAnsi="Arial" w:cs="Arial"/>
        </w:rPr>
      </w:pPr>
      <w:r w:rsidRPr="003E2CB4">
        <w:rPr>
          <w:rFonts w:ascii="Arial" w:hAnsi="Arial" w:cs="Arial"/>
        </w:rPr>
        <w:t xml:space="preserve">I felt uncertain about the ABG result, which led to delayed decision-making before consulting senior staff.  </w:t>
      </w:r>
    </w:p>
    <w:p w14:paraId="5F10A336" w14:textId="021A02F5" w:rsidR="00EA6C94" w:rsidRPr="003E2CB4" w:rsidRDefault="0062343E" w:rsidP="003E2CB4">
      <w:pPr>
        <w:pStyle w:val="ListParagraph"/>
        <w:numPr>
          <w:ilvl w:val="0"/>
          <w:numId w:val="26"/>
        </w:numPr>
        <w:spacing w:line="480" w:lineRule="auto"/>
        <w:jc w:val="both"/>
        <w:rPr>
          <w:rFonts w:ascii="Arial" w:hAnsi="Arial" w:cs="Arial"/>
        </w:rPr>
      </w:pPr>
      <w:r w:rsidRPr="003E2CB4">
        <w:rPr>
          <w:rFonts w:ascii="Arial" w:hAnsi="Arial" w:cs="Arial"/>
        </w:rPr>
        <w:t>I struggled with time management, as monitoring the critically ill patient took precedence over other tasks.</w:t>
      </w:r>
    </w:p>
    <w:p w14:paraId="694046CA" w14:textId="77777777" w:rsidR="0062343E" w:rsidRPr="003E2CB4" w:rsidRDefault="0062343E" w:rsidP="003E2CB4">
      <w:pPr>
        <w:spacing w:line="480" w:lineRule="auto"/>
        <w:jc w:val="both"/>
        <w:rPr>
          <w:rFonts w:ascii="Arial" w:hAnsi="Arial" w:cs="Arial"/>
        </w:rPr>
      </w:pPr>
    </w:p>
    <w:p w14:paraId="33F9D8CD" w14:textId="77777777" w:rsidR="0062343E" w:rsidRPr="003E2CB4" w:rsidRDefault="0062343E" w:rsidP="003E2CB4">
      <w:pPr>
        <w:spacing w:line="480" w:lineRule="auto"/>
        <w:jc w:val="both"/>
        <w:rPr>
          <w:rFonts w:ascii="Arial" w:hAnsi="Arial" w:cs="Arial"/>
        </w:rPr>
      </w:pPr>
    </w:p>
    <w:p w14:paraId="1C522ADB" w14:textId="2ABCC876" w:rsidR="00EA6C94" w:rsidRPr="003E2CB4" w:rsidRDefault="00000000" w:rsidP="003E2CB4">
      <w:pPr>
        <w:pStyle w:val="Heading2"/>
        <w:spacing w:line="480" w:lineRule="auto"/>
        <w:jc w:val="both"/>
        <w:rPr>
          <w:rFonts w:ascii="Arial" w:hAnsi="Arial" w:cs="Arial"/>
          <w:sz w:val="22"/>
          <w:szCs w:val="22"/>
        </w:rPr>
      </w:pPr>
      <w:bookmarkStart w:id="42" w:name="_Toc193877597"/>
      <w:bookmarkStart w:id="43" w:name="_Toc195004435"/>
      <w:r w:rsidRPr="003E2CB4">
        <w:rPr>
          <w:rFonts w:ascii="Arial" w:hAnsi="Arial" w:cs="Arial"/>
          <w:sz w:val="22"/>
          <w:szCs w:val="22"/>
        </w:rPr>
        <w:t>Analysis</w:t>
      </w:r>
      <w:bookmarkEnd w:id="42"/>
      <w:bookmarkEnd w:id="43"/>
    </w:p>
    <w:p w14:paraId="0E0B7914" w14:textId="21194AAA" w:rsidR="0062343E" w:rsidRPr="003E2CB4" w:rsidRDefault="0062343E" w:rsidP="003E2CB4">
      <w:pPr>
        <w:spacing w:line="480" w:lineRule="auto"/>
        <w:jc w:val="both"/>
        <w:rPr>
          <w:rFonts w:ascii="Arial" w:hAnsi="Arial" w:cs="Arial"/>
        </w:rPr>
      </w:pPr>
      <w:r w:rsidRPr="003E2CB4">
        <w:rPr>
          <w:rFonts w:ascii="Arial" w:hAnsi="Arial" w:cs="Arial"/>
        </w:rPr>
        <w:t xml:space="preserve">This experience highlighted the critical importance of early recognition and intervention in acute respiratory conditions. According to McCarthy et al. (2019), newly qualified nurses often feel underprepared for complex respiratory cases, underscoring the need for ongoing education and mentorship.  </w:t>
      </w:r>
    </w:p>
    <w:p w14:paraId="0CDBFBF6" w14:textId="62521D51" w:rsidR="0062343E" w:rsidRPr="003E2CB4" w:rsidRDefault="0062343E" w:rsidP="003E2CB4">
      <w:pPr>
        <w:spacing w:line="480" w:lineRule="auto"/>
        <w:jc w:val="both"/>
        <w:rPr>
          <w:rFonts w:ascii="Arial" w:hAnsi="Arial" w:cs="Arial"/>
        </w:rPr>
      </w:pPr>
      <w:r w:rsidRPr="003E2CB4">
        <w:rPr>
          <w:rFonts w:ascii="Arial" w:hAnsi="Arial" w:cs="Arial"/>
        </w:rPr>
        <w:t>One of my primary concerns was oxygen titration in COPD patients, as excessive oxygen can lead to hypercapnic respiratory failure (O'Driscoll et al., 2017). The British Thoracic Society (BTS) guidelines (2022) recommend maintaining SpO2 levels between 88-92% in patients with COPD to prevent CO2 retention. I learned that monitoring ABG results is crucial in such cases and that the escalation of oxygen therapy should always be based on clinical response rather than fear.</w:t>
      </w:r>
    </w:p>
    <w:p w14:paraId="62E95506" w14:textId="22FB926E" w:rsidR="00EA6C94" w:rsidRPr="003E2CB4" w:rsidRDefault="0062343E" w:rsidP="003E2CB4">
      <w:pPr>
        <w:spacing w:line="480" w:lineRule="auto"/>
        <w:jc w:val="both"/>
        <w:rPr>
          <w:rFonts w:ascii="Arial" w:hAnsi="Arial" w:cs="Arial"/>
        </w:rPr>
      </w:pPr>
      <w:r w:rsidRPr="003E2CB4">
        <w:rPr>
          <w:rFonts w:ascii="Arial" w:hAnsi="Arial" w:cs="Arial"/>
        </w:rPr>
        <w:t>Furthermore, I recognised the importance of teamwork and communication. Studies show that effective interdisciplinary collaboration enhances patient outcomes in respiratory emergencies (Smith &amp; Jones, 2020). While my reliance on senior staff was invaluable, I also acknowledged the need to develop greater confidence in making initial decisions independently.</w:t>
      </w:r>
    </w:p>
    <w:p w14:paraId="2C6FB254" w14:textId="6D12230E" w:rsidR="00EA6C94" w:rsidRPr="003E2CB4" w:rsidRDefault="00000000" w:rsidP="003E2CB4">
      <w:pPr>
        <w:pStyle w:val="Heading2"/>
        <w:spacing w:line="480" w:lineRule="auto"/>
        <w:jc w:val="both"/>
        <w:rPr>
          <w:rFonts w:ascii="Arial" w:hAnsi="Arial" w:cs="Arial"/>
          <w:sz w:val="22"/>
          <w:szCs w:val="22"/>
        </w:rPr>
      </w:pPr>
      <w:bookmarkStart w:id="44" w:name="_Toc193877598"/>
      <w:bookmarkStart w:id="45" w:name="_Toc195004436"/>
      <w:r w:rsidRPr="003E2CB4">
        <w:rPr>
          <w:rFonts w:ascii="Arial" w:hAnsi="Arial" w:cs="Arial"/>
          <w:sz w:val="22"/>
          <w:szCs w:val="22"/>
        </w:rPr>
        <w:lastRenderedPageBreak/>
        <w:t>Conclusion [What could I have done better</w:t>
      </w:r>
      <w:r w:rsidR="0062343E" w:rsidRPr="003E2CB4">
        <w:rPr>
          <w:rFonts w:ascii="Arial" w:hAnsi="Arial" w:cs="Arial"/>
          <w:sz w:val="22"/>
          <w:szCs w:val="22"/>
        </w:rPr>
        <w:t>?</w:t>
      </w:r>
      <w:r w:rsidRPr="003E2CB4">
        <w:rPr>
          <w:rFonts w:ascii="Arial" w:hAnsi="Arial" w:cs="Arial"/>
          <w:sz w:val="22"/>
          <w:szCs w:val="22"/>
        </w:rPr>
        <w:t>]</w:t>
      </w:r>
      <w:bookmarkEnd w:id="44"/>
      <w:bookmarkEnd w:id="45"/>
    </w:p>
    <w:p w14:paraId="1F41B183" w14:textId="77777777" w:rsidR="0062343E" w:rsidRPr="003E2CB4" w:rsidRDefault="0062343E" w:rsidP="003E2CB4">
      <w:pPr>
        <w:pStyle w:val="ListParagraph"/>
        <w:numPr>
          <w:ilvl w:val="0"/>
          <w:numId w:val="27"/>
        </w:numPr>
        <w:spacing w:line="480" w:lineRule="auto"/>
        <w:ind w:left="709"/>
        <w:jc w:val="both"/>
        <w:rPr>
          <w:rFonts w:ascii="Arial" w:hAnsi="Arial" w:cs="Arial"/>
        </w:rPr>
      </w:pPr>
      <w:r w:rsidRPr="003E2CB4">
        <w:rPr>
          <w:rFonts w:ascii="Arial" w:hAnsi="Arial" w:cs="Arial"/>
          <w:b/>
          <w:bCs/>
        </w:rPr>
        <w:t>Increased Confidence in Managing Oxygen Therapy</w:t>
      </w:r>
      <w:r w:rsidRPr="003E2CB4">
        <w:rPr>
          <w:rFonts w:ascii="Arial" w:hAnsi="Arial" w:cs="Arial"/>
        </w:rPr>
        <w:t xml:space="preserve">: I should have acted more decisively, adhering to established guidelines, rather than hesitating in my decision-making process.  </w:t>
      </w:r>
    </w:p>
    <w:p w14:paraId="40A64F01" w14:textId="77777777" w:rsidR="0062343E" w:rsidRPr="003E2CB4" w:rsidRDefault="0062343E" w:rsidP="003E2CB4">
      <w:pPr>
        <w:pStyle w:val="ListParagraph"/>
        <w:numPr>
          <w:ilvl w:val="0"/>
          <w:numId w:val="27"/>
        </w:numPr>
        <w:spacing w:line="480" w:lineRule="auto"/>
        <w:ind w:left="709"/>
        <w:jc w:val="both"/>
        <w:rPr>
          <w:rFonts w:ascii="Arial" w:hAnsi="Arial" w:cs="Arial"/>
        </w:rPr>
      </w:pPr>
      <w:r w:rsidRPr="003E2CB4">
        <w:rPr>
          <w:rFonts w:ascii="Arial" w:hAnsi="Arial" w:cs="Arial"/>
          <w:b/>
          <w:bCs/>
        </w:rPr>
        <w:t>Enhanced Understanding of ABGs:</w:t>
      </w:r>
      <w:r w:rsidRPr="003E2CB4">
        <w:rPr>
          <w:rFonts w:ascii="Arial" w:hAnsi="Arial" w:cs="Arial"/>
        </w:rPr>
        <w:t xml:space="preserve"> A better understanding of acid-base balance and CO2 retention is essential for the effective treatment of respiratory patients (National Library of Medicine: COPD Arterial Blood Gas Test).  </w:t>
      </w:r>
    </w:p>
    <w:p w14:paraId="173F95C9" w14:textId="77777777" w:rsidR="0062343E" w:rsidRPr="003E2CB4" w:rsidRDefault="0062343E" w:rsidP="003E2CB4">
      <w:pPr>
        <w:pStyle w:val="ListParagraph"/>
        <w:numPr>
          <w:ilvl w:val="0"/>
          <w:numId w:val="27"/>
        </w:numPr>
        <w:spacing w:line="480" w:lineRule="auto"/>
        <w:ind w:left="709"/>
        <w:jc w:val="both"/>
        <w:rPr>
          <w:rFonts w:ascii="Arial" w:hAnsi="Arial" w:cs="Arial"/>
        </w:rPr>
      </w:pPr>
      <w:r w:rsidRPr="003E2CB4">
        <w:rPr>
          <w:rFonts w:ascii="Arial" w:hAnsi="Arial" w:cs="Arial"/>
          <w:b/>
          <w:bCs/>
        </w:rPr>
        <w:t>Improved Time Management:</w:t>
      </w:r>
      <w:r w:rsidRPr="003E2CB4">
        <w:rPr>
          <w:rFonts w:ascii="Arial" w:hAnsi="Arial" w:cs="Arial"/>
        </w:rPr>
        <w:t xml:space="preserve"> Balancing the care of critically ill patients with other ward duties requires greater efficiency and prioritisation.  </w:t>
      </w:r>
    </w:p>
    <w:p w14:paraId="736E84B8" w14:textId="1C3E25DF" w:rsidR="0062343E" w:rsidRPr="003E2CB4" w:rsidRDefault="0062343E" w:rsidP="003E2CB4">
      <w:pPr>
        <w:pStyle w:val="ListParagraph"/>
        <w:numPr>
          <w:ilvl w:val="0"/>
          <w:numId w:val="27"/>
        </w:numPr>
        <w:spacing w:line="480" w:lineRule="auto"/>
        <w:ind w:left="709"/>
        <w:jc w:val="both"/>
        <w:rPr>
          <w:rFonts w:ascii="Arial" w:hAnsi="Arial" w:cs="Arial"/>
        </w:rPr>
      </w:pPr>
      <w:r w:rsidRPr="003E2CB4">
        <w:rPr>
          <w:rFonts w:ascii="Arial" w:hAnsi="Arial" w:cs="Arial"/>
          <w:b/>
          <w:bCs/>
        </w:rPr>
        <w:t>Pursuing Further Respiratory Training:</w:t>
      </w:r>
      <w:r w:rsidRPr="003E2CB4">
        <w:rPr>
          <w:rFonts w:ascii="Arial" w:hAnsi="Arial" w:cs="Arial"/>
        </w:rPr>
        <w:t xml:space="preserve"> I should enrol in a COPD management course to enhance my clinical skills and knowledge in this area.</w:t>
      </w:r>
    </w:p>
    <w:p w14:paraId="663874DE" w14:textId="77777777" w:rsidR="0062343E" w:rsidRPr="003E2CB4" w:rsidRDefault="0062343E" w:rsidP="003E2CB4">
      <w:pPr>
        <w:spacing w:line="480" w:lineRule="auto"/>
        <w:jc w:val="both"/>
        <w:rPr>
          <w:rFonts w:ascii="Arial" w:hAnsi="Arial" w:cs="Arial"/>
        </w:rPr>
      </w:pPr>
    </w:p>
    <w:p w14:paraId="1991654F" w14:textId="42DE6022" w:rsidR="00EA6C94" w:rsidRPr="003E2CB4" w:rsidRDefault="00000000" w:rsidP="003E2CB4">
      <w:pPr>
        <w:pStyle w:val="Heading2"/>
        <w:spacing w:line="480" w:lineRule="auto"/>
        <w:jc w:val="both"/>
        <w:rPr>
          <w:rFonts w:ascii="Arial" w:hAnsi="Arial" w:cs="Arial"/>
          <w:sz w:val="22"/>
          <w:szCs w:val="22"/>
        </w:rPr>
      </w:pPr>
      <w:bookmarkStart w:id="46" w:name="_Toc193877599"/>
      <w:bookmarkStart w:id="47" w:name="_Toc195004437"/>
      <w:r w:rsidRPr="003E2CB4">
        <w:rPr>
          <w:rFonts w:ascii="Arial" w:hAnsi="Arial" w:cs="Arial"/>
          <w:sz w:val="22"/>
          <w:szCs w:val="22"/>
        </w:rPr>
        <w:t>Action Plan</w:t>
      </w:r>
      <w:r w:rsidR="0062343E" w:rsidRPr="003E2CB4">
        <w:rPr>
          <w:rFonts w:ascii="Arial" w:hAnsi="Arial" w:cs="Arial"/>
          <w:sz w:val="22"/>
          <w:szCs w:val="22"/>
        </w:rPr>
        <w:t xml:space="preserve"> [How will I handle a similar situation in the future?]</w:t>
      </w:r>
      <w:bookmarkEnd w:id="46"/>
      <w:bookmarkEnd w:id="47"/>
    </w:p>
    <w:p w14:paraId="34DF8E95" w14:textId="05A320B0" w:rsidR="0046733E" w:rsidRPr="003E2CB4" w:rsidRDefault="0046733E" w:rsidP="003E2CB4">
      <w:pPr>
        <w:pStyle w:val="ListParagraph"/>
        <w:numPr>
          <w:ilvl w:val="0"/>
          <w:numId w:val="28"/>
        </w:numPr>
        <w:spacing w:line="480" w:lineRule="auto"/>
        <w:ind w:left="709"/>
        <w:jc w:val="both"/>
        <w:rPr>
          <w:rFonts w:ascii="Arial" w:hAnsi="Arial" w:cs="Arial"/>
          <w:b/>
          <w:bCs/>
        </w:rPr>
      </w:pPr>
      <w:r w:rsidRPr="003E2CB4">
        <w:rPr>
          <w:rFonts w:ascii="Arial" w:hAnsi="Arial" w:cs="Arial"/>
          <w:b/>
          <w:bCs/>
        </w:rPr>
        <w:t>Advanced Training in Respiratory Management:</w:t>
      </w:r>
    </w:p>
    <w:p w14:paraId="2D882DD0" w14:textId="0EAF004D" w:rsidR="0046733E" w:rsidRPr="003E2CB4" w:rsidRDefault="0046733E" w:rsidP="003E2CB4">
      <w:pPr>
        <w:pStyle w:val="ListParagraph"/>
        <w:numPr>
          <w:ilvl w:val="1"/>
          <w:numId w:val="28"/>
        </w:numPr>
        <w:spacing w:line="480" w:lineRule="auto"/>
        <w:ind w:left="1134"/>
        <w:jc w:val="both"/>
        <w:rPr>
          <w:rFonts w:ascii="Arial" w:hAnsi="Arial" w:cs="Arial"/>
          <w:b/>
          <w:bCs/>
        </w:rPr>
      </w:pPr>
      <w:r w:rsidRPr="003E2CB4">
        <w:rPr>
          <w:rFonts w:ascii="Arial" w:hAnsi="Arial" w:cs="Arial"/>
        </w:rPr>
        <w:t xml:space="preserve">To enhance my knowledge of respiratory diseases, I will attend specialised training sessions and complete online courses on managing acute respiratory conditions, COPD, asthma, interstitial lung disease (ILD), and non-invasive ventilation (NIV) techniques.  </w:t>
      </w:r>
    </w:p>
    <w:p w14:paraId="275650DD" w14:textId="596908EC" w:rsidR="0046733E" w:rsidRPr="003E2CB4" w:rsidRDefault="0046733E" w:rsidP="003E2CB4">
      <w:pPr>
        <w:pStyle w:val="ListParagraph"/>
        <w:numPr>
          <w:ilvl w:val="1"/>
          <w:numId w:val="28"/>
        </w:numPr>
        <w:spacing w:line="480" w:lineRule="auto"/>
        <w:ind w:left="1134"/>
        <w:jc w:val="both"/>
        <w:rPr>
          <w:rFonts w:ascii="Arial" w:hAnsi="Arial" w:cs="Arial"/>
          <w:b/>
          <w:bCs/>
        </w:rPr>
      </w:pPr>
      <w:r w:rsidRPr="003E2CB4">
        <w:rPr>
          <w:rFonts w:ascii="Arial" w:hAnsi="Arial" w:cs="Arial"/>
        </w:rPr>
        <w:t xml:space="preserve">I will also engage in simulated training to improve my skills in emergency respiratory care.  </w:t>
      </w:r>
    </w:p>
    <w:p w14:paraId="3568E49C" w14:textId="77777777" w:rsidR="0046733E" w:rsidRPr="003E2CB4" w:rsidRDefault="0046733E" w:rsidP="003E2CB4">
      <w:pPr>
        <w:pStyle w:val="ListParagraph"/>
        <w:spacing w:line="480" w:lineRule="auto"/>
        <w:ind w:left="709"/>
        <w:jc w:val="both"/>
        <w:rPr>
          <w:rFonts w:ascii="Arial" w:hAnsi="Arial" w:cs="Arial"/>
        </w:rPr>
      </w:pPr>
    </w:p>
    <w:p w14:paraId="35BE81E9" w14:textId="77777777" w:rsidR="0046733E" w:rsidRPr="003E2CB4" w:rsidRDefault="0046733E" w:rsidP="003E2CB4">
      <w:pPr>
        <w:pStyle w:val="ListParagraph"/>
        <w:numPr>
          <w:ilvl w:val="0"/>
          <w:numId w:val="29"/>
        </w:numPr>
        <w:spacing w:line="480" w:lineRule="auto"/>
        <w:ind w:left="709"/>
        <w:jc w:val="both"/>
        <w:rPr>
          <w:rFonts w:ascii="Arial" w:hAnsi="Arial" w:cs="Arial"/>
          <w:b/>
          <w:bCs/>
        </w:rPr>
      </w:pPr>
      <w:r w:rsidRPr="003E2CB4">
        <w:rPr>
          <w:rFonts w:ascii="Arial" w:hAnsi="Arial" w:cs="Arial"/>
          <w:b/>
          <w:bCs/>
        </w:rPr>
        <w:t>Enhancing ABG Interpretation Skills:</w:t>
      </w:r>
    </w:p>
    <w:p w14:paraId="51CB7DD3" w14:textId="57D8DDB6" w:rsidR="0046733E" w:rsidRPr="003E2CB4" w:rsidRDefault="0046733E" w:rsidP="003E2CB4">
      <w:pPr>
        <w:pStyle w:val="ListParagraph"/>
        <w:numPr>
          <w:ilvl w:val="1"/>
          <w:numId w:val="29"/>
        </w:numPr>
        <w:spacing w:line="480" w:lineRule="auto"/>
        <w:ind w:left="1134"/>
        <w:jc w:val="both"/>
        <w:rPr>
          <w:rFonts w:ascii="Arial" w:hAnsi="Arial" w:cs="Arial"/>
          <w:b/>
          <w:bCs/>
        </w:rPr>
      </w:pPr>
      <w:r w:rsidRPr="003E2CB4">
        <w:rPr>
          <w:rFonts w:ascii="Arial" w:hAnsi="Arial" w:cs="Arial"/>
        </w:rPr>
        <w:t xml:space="preserve">I will utilise ABG interpretation guides to improve my confidence and accuracy in assessing arterial blood gas results.  </w:t>
      </w:r>
    </w:p>
    <w:p w14:paraId="06A6E41E" w14:textId="77777777" w:rsidR="0046733E" w:rsidRPr="003E2CB4" w:rsidRDefault="0046733E" w:rsidP="003E2CB4">
      <w:pPr>
        <w:pStyle w:val="ListParagraph"/>
        <w:spacing w:line="480" w:lineRule="auto"/>
        <w:ind w:left="709"/>
        <w:jc w:val="both"/>
        <w:rPr>
          <w:rFonts w:ascii="Arial" w:hAnsi="Arial" w:cs="Arial"/>
        </w:rPr>
      </w:pPr>
    </w:p>
    <w:p w14:paraId="121F339A" w14:textId="77777777" w:rsidR="0046733E" w:rsidRPr="003E2CB4" w:rsidRDefault="0046733E" w:rsidP="003E2CB4">
      <w:pPr>
        <w:pStyle w:val="ListParagraph"/>
        <w:numPr>
          <w:ilvl w:val="0"/>
          <w:numId w:val="30"/>
        </w:numPr>
        <w:spacing w:line="480" w:lineRule="auto"/>
        <w:ind w:left="709"/>
        <w:jc w:val="both"/>
        <w:rPr>
          <w:rFonts w:ascii="Arial" w:hAnsi="Arial" w:cs="Arial"/>
          <w:b/>
          <w:bCs/>
        </w:rPr>
      </w:pPr>
      <w:r w:rsidRPr="003E2CB4">
        <w:rPr>
          <w:rFonts w:ascii="Arial" w:hAnsi="Arial" w:cs="Arial"/>
          <w:b/>
          <w:bCs/>
        </w:rPr>
        <w:t>Developing Confidence in Oxygen Therapy:</w:t>
      </w:r>
    </w:p>
    <w:p w14:paraId="600D5854" w14:textId="77777777" w:rsidR="0046733E" w:rsidRPr="003E2CB4" w:rsidRDefault="0046733E" w:rsidP="003E2CB4">
      <w:pPr>
        <w:pStyle w:val="ListParagraph"/>
        <w:numPr>
          <w:ilvl w:val="1"/>
          <w:numId w:val="30"/>
        </w:numPr>
        <w:spacing w:line="480" w:lineRule="auto"/>
        <w:ind w:left="1134"/>
        <w:jc w:val="both"/>
        <w:rPr>
          <w:rFonts w:ascii="Arial" w:hAnsi="Arial" w:cs="Arial"/>
        </w:rPr>
      </w:pPr>
      <w:r w:rsidRPr="003E2CB4">
        <w:rPr>
          <w:rFonts w:ascii="Arial" w:hAnsi="Arial" w:cs="Arial"/>
        </w:rPr>
        <w:t xml:space="preserve">I will consistently follow the British Thoracic Society (BTS) oxygen guidelines.  </w:t>
      </w:r>
    </w:p>
    <w:p w14:paraId="0DE30A29" w14:textId="0206F5B8" w:rsidR="0046733E" w:rsidRPr="003E2CB4" w:rsidRDefault="0046733E" w:rsidP="003E2CB4">
      <w:pPr>
        <w:pStyle w:val="ListParagraph"/>
        <w:numPr>
          <w:ilvl w:val="1"/>
          <w:numId w:val="30"/>
        </w:numPr>
        <w:spacing w:line="480" w:lineRule="auto"/>
        <w:ind w:left="1134"/>
        <w:jc w:val="both"/>
        <w:rPr>
          <w:rFonts w:ascii="Arial" w:hAnsi="Arial" w:cs="Arial"/>
        </w:rPr>
      </w:pPr>
      <w:r w:rsidRPr="003E2CB4">
        <w:rPr>
          <w:rFonts w:ascii="Arial" w:hAnsi="Arial" w:cs="Arial"/>
        </w:rPr>
        <w:lastRenderedPageBreak/>
        <w:t xml:space="preserve">I will engage in scenario-based learning to reinforce the principles of oxygen titration and improve my decision-making skills in real-life situations.  </w:t>
      </w:r>
    </w:p>
    <w:p w14:paraId="5A098A7B" w14:textId="77777777" w:rsidR="0046733E" w:rsidRPr="003E2CB4" w:rsidRDefault="0046733E" w:rsidP="003E2CB4">
      <w:pPr>
        <w:pStyle w:val="ListParagraph"/>
        <w:spacing w:line="480" w:lineRule="auto"/>
        <w:ind w:left="709"/>
        <w:jc w:val="both"/>
        <w:rPr>
          <w:rFonts w:ascii="Arial" w:hAnsi="Arial" w:cs="Arial"/>
        </w:rPr>
      </w:pPr>
    </w:p>
    <w:p w14:paraId="192E1AE3" w14:textId="77777777" w:rsidR="0046733E" w:rsidRPr="003E2CB4" w:rsidRDefault="0046733E" w:rsidP="003E2CB4">
      <w:pPr>
        <w:pStyle w:val="ListParagraph"/>
        <w:numPr>
          <w:ilvl w:val="0"/>
          <w:numId w:val="31"/>
        </w:numPr>
        <w:spacing w:line="480" w:lineRule="auto"/>
        <w:ind w:left="709"/>
        <w:jc w:val="both"/>
        <w:rPr>
          <w:rFonts w:ascii="Arial" w:hAnsi="Arial" w:cs="Arial"/>
          <w:b/>
          <w:bCs/>
        </w:rPr>
      </w:pPr>
      <w:r w:rsidRPr="003E2CB4">
        <w:rPr>
          <w:rFonts w:ascii="Arial" w:hAnsi="Arial" w:cs="Arial"/>
          <w:b/>
          <w:bCs/>
        </w:rPr>
        <w:t>Strengthening Time Management and Prioritization:</w:t>
      </w:r>
    </w:p>
    <w:p w14:paraId="1C106B02" w14:textId="77777777" w:rsidR="0046733E" w:rsidRPr="003E2CB4" w:rsidRDefault="0046733E" w:rsidP="003E2CB4">
      <w:pPr>
        <w:pStyle w:val="ListParagraph"/>
        <w:numPr>
          <w:ilvl w:val="1"/>
          <w:numId w:val="31"/>
        </w:numPr>
        <w:spacing w:line="480" w:lineRule="auto"/>
        <w:ind w:left="1134"/>
        <w:jc w:val="both"/>
        <w:rPr>
          <w:rFonts w:ascii="Arial" w:hAnsi="Arial" w:cs="Arial"/>
          <w:b/>
          <w:bCs/>
        </w:rPr>
      </w:pPr>
      <w:r w:rsidRPr="003E2CB4">
        <w:rPr>
          <w:rFonts w:ascii="Arial" w:hAnsi="Arial" w:cs="Arial"/>
        </w:rPr>
        <w:t xml:space="preserve">I will implement the SBAR (Situation, Background, Assessment, Recommendation) communication model to facilitate efficient handover and ensure clear and concise information exchange (Leonard et al., 2019).  </w:t>
      </w:r>
    </w:p>
    <w:p w14:paraId="507964F7" w14:textId="04FB819A" w:rsidR="0062343E" w:rsidRPr="003E2CB4" w:rsidRDefault="0046733E" w:rsidP="003E2CB4">
      <w:pPr>
        <w:pStyle w:val="ListParagraph"/>
        <w:numPr>
          <w:ilvl w:val="1"/>
          <w:numId w:val="31"/>
        </w:numPr>
        <w:spacing w:line="480" w:lineRule="auto"/>
        <w:ind w:left="1134"/>
        <w:jc w:val="both"/>
        <w:rPr>
          <w:rFonts w:ascii="Arial" w:hAnsi="Arial" w:cs="Arial"/>
          <w:b/>
          <w:bCs/>
        </w:rPr>
      </w:pPr>
      <w:r w:rsidRPr="003E2CB4">
        <w:rPr>
          <w:rFonts w:ascii="Arial" w:hAnsi="Arial" w:cs="Arial"/>
        </w:rPr>
        <w:t>I will adopt task prioritisation strategies, such as the ABCDE approach, to enhance my ability to manage emergencies effectively. Additionally, I will assess adherence to the ABCDE approach to ensure its effectiveness in clinical practice (</w:t>
      </w:r>
      <w:proofErr w:type="spellStart"/>
      <w:r w:rsidRPr="003E2CB4">
        <w:rPr>
          <w:rFonts w:ascii="Arial" w:hAnsi="Arial" w:cs="Arial"/>
        </w:rPr>
        <w:t>Bruinink</w:t>
      </w:r>
      <w:proofErr w:type="spellEnd"/>
      <w:r w:rsidRPr="003E2CB4">
        <w:rPr>
          <w:rFonts w:ascii="Arial" w:hAnsi="Arial" w:cs="Arial"/>
        </w:rPr>
        <w:t xml:space="preserve"> et al., 2023).  </w:t>
      </w:r>
    </w:p>
    <w:p w14:paraId="3688D98D" w14:textId="77777777" w:rsidR="0046733E" w:rsidRPr="003E2CB4" w:rsidRDefault="0046733E" w:rsidP="003E2CB4">
      <w:pPr>
        <w:pStyle w:val="ListParagraph"/>
        <w:spacing w:line="480" w:lineRule="auto"/>
        <w:ind w:left="1134"/>
        <w:jc w:val="both"/>
        <w:rPr>
          <w:rFonts w:ascii="Arial" w:hAnsi="Arial" w:cs="Arial"/>
          <w:b/>
          <w:bCs/>
        </w:rPr>
      </w:pPr>
    </w:p>
    <w:p w14:paraId="295592DC" w14:textId="6CBF7222" w:rsidR="0046733E" w:rsidRPr="003E2CB4" w:rsidRDefault="00000000" w:rsidP="003E2CB4">
      <w:pPr>
        <w:pStyle w:val="Heading1"/>
        <w:spacing w:line="480" w:lineRule="auto"/>
        <w:jc w:val="both"/>
        <w:rPr>
          <w:rFonts w:ascii="Arial" w:hAnsi="Arial" w:cs="Arial"/>
          <w:sz w:val="22"/>
          <w:szCs w:val="22"/>
        </w:rPr>
      </w:pPr>
      <w:bookmarkStart w:id="48" w:name="_Toc193877600"/>
      <w:bookmarkStart w:id="49" w:name="_Toc195004438"/>
      <w:r w:rsidRPr="003E2CB4">
        <w:rPr>
          <w:rFonts w:ascii="Arial" w:hAnsi="Arial" w:cs="Arial"/>
          <w:sz w:val="22"/>
          <w:szCs w:val="22"/>
        </w:rPr>
        <w:t>Conclusion</w:t>
      </w:r>
      <w:bookmarkEnd w:id="48"/>
      <w:bookmarkEnd w:id="49"/>
    </w:p>
    <w:p w14:paraId="73243CAE" w14:textId="033B0267" w:rsidR="0046733E" w:rsidRPr="003E2CB4" w:rsidRDefault="0046733E" w:rsidP="003E2CB4">
      <w:pPr>
        <w:spacing w:line="480" w:lineRule="auto"/>
        <w:jc w:val="both"/>
        <w:rPr>
          <w:rFonts w:ascii="Arial" w:hAnsi="Arial" w:cs="Arial"/>
        </w:rPr>
      </w:pPr>
      <w:r w:rsidRPr="003E2CB4">
        <w:rPr>
          <w:rFonts w:ascii="Arial" w:hAnsi="Arial" w:cs="Arial"/>
        </w:rPr>
        <w:t xml:space="preserve">This situation highlighted the challenges faced by newly qualified nurses in managing critically ill respiratory patients. Through the application of Gibbs' Reflective Cycle, I have examined my initial response, the challenges </w:t>
      </w:r>
      <w:r w:rsidR="00E851FC" w:rsidRPr="003E2CB4">
        <w:rPr>
          <w:rFonts w:ascii="Arial" w:hAnsi="Arial" w:cs="Arial"/>
        </w:rPr>
        <w:t>encountered and</w:t>
      </w:r>
      <w:r w:rsidRPr="003E2CB4">
        <w:rPr>
          <w:rFonts w:ascii="Arial" w:hAnsi="Arial" w:cs="Arial"/>
        </w:rPr>
        <w:t xml:space="preserve"> identified areas for improvement.  </w:t>
      </w:r>
    </w:p>
    <w:p w14:paraId="164C5872" w14:textId="77777777" w:rsidR="0046733E" w:rsidRPr="003E2CB4" w:rsidRDefault="0046733E" w:rsidP="003E2CB4">
      <w:pPr>
        <w:spacing w:line="480" w:lineRule="auto"/>
        <w:jc w:val="both"/>
        <w:rPr>
          <w:rFonts w:ascii="Arial" w:hAnsi="Arial" w:cs="Arial"/>
        </w:rPr>
      </w:pPr>
      <w:r w:rsidRPr="003E2CB4">
        <w:rPr>
          <w:rFonts w:ascii="Arial" w:hAnsi="Arial" w:cs="Arial"/>
        </w:rPr>
        <w:t>This experience underscored the significance of early recognition, effective teamwork, and a comprehensive understanding of oxygen therapy in the management of COPD patients. Moving forward, I aim to enhance my clinical skills, strengthen my confidence in ABG interpretation, and pursue further respiratory training to deliver safer and more effective care.</w:t>
      </w:r>
    </w:p>
    <w:p w14:paraId="0C5B562F" w14:textId="1A1C78D5" w:rsidR="00EA6C94" w:rsidRPr="003E2CB4" w:rsidRDefault="00000000" w:rsidP="003E2CB4">
      <w:pPr>
        <w:pStyle w:val="Heading1"/>
        <w:spacing w:line="480" w:lineRule="auto"/>
        <w:jc w:val="both"/>
        <w:rPr>
          <w:rFonts w:ascii="Arial" w:hAnsi="Arial" w:cs="Arial"/>
          <w:sz w:val="22"/>
          <w:szCs w:val="22"/>
        </w:rPr>
      </w:pPr>
      <w:bookmarkStart w:id="50" w:name="_Toc193877601"/>
      <w:bookmarkStart w:id="51" w:name="_Toc195004439"/>
      <w:r w:rsidRPr="003E2CB4">
        <w:rPr>
          <w:rFonts w:ascii="Arial" w:hAnsi="Arial" w:cs="Arial"/>
          <w:sz w:val="22"/>
          <w:szCs w:val="22"/>
        </w:rPr>
        <w:t>Final thought</w:t>
      </w:r>
      <w:bookmarkEnd w:id="50"/>
      <w:bookmarkEnd w:id="51"/>
    </w:p>
    <w:p w14:paraId="78660D0C" w14:textId="220FDF18" w:rsidR="00E14522" w:rsidRPr="003E2CB4" w:rsidRDefault="0046733E" w:rsidP="003E2CB4">
      <w:pPr>
        <w:spacing w:line="480" w:lineRule="auto"/>
        <w:jc w:val="both"/>
        <w:rPr>
          <w:rFonts w:ascii="Arial" w:hAnsi="Arial" w:cs="Arial"/>
        </w:rPr>
      </w:pPr>
      <w:r w:rsidRPr="003E2CB4">
        <w:rPr>
          <w:rFonts w:ascii="Arial" w:hAnsi="Arial" w:cs="Arial"/>
        </w:rPr>
        <w:t xml:space="preserve">This experience marked a pivotal moment in my early nursing career. Although it was daunting to confront such a critical situation as a newly qualified nurse, it reinforced my commitment to delivering safe, compassionate, and evidence-based care. I am grateful for the support of my colleagues and the lessons learned </w:t>
      </w:r>
      <w:r w:rsidRPr="003E2CB4">
        <w:rPr>
          <w:rFonts w:ascii="Arial" w:hAnsi="Arial" w:cs="Arial"/>
          <w:b/>
          <w:bCs/>
          <w:i/>
          <w:iCs/>
        </w:rPr>
        <w:t xml:space="preserve">(NMC Code, 2004, Teamwork), </w:t>
      </w:r>
      <w:r w:rsidRPr="003E2CB4">
        <w:rPr>
          <w:rFonts w:ascii="Arial" w:hAnsi="Arial" w:cs="Arial"/>
        </w:rPr>
        <w:t xml:space="preserve">which have contributed to my development as a more confident and competent practitioner. Moving forward, I will </w:t>
      </w:r>
      <w:r w:rsidRPr="003E2CB4">
        <w:rPr>
          <w:rFonts w:ascii="Arial" w:hAnsi="Arial" w:cs="Arial"/>
        </w:rPr>
        <w:lastRenderedPageBreak/>
        <w:t>continue to view challenges as opportunities for growth and remain dedicated to providing the highest standards of care to patients.</w:t>
      </w:r>
    </w:p>
    <w:p w14:paraId="3B41A59C" w14:textId="13171AA6" w:rsidR="00E14522" w:rsidRDefault="00000000" w:rsidP="00762FEB">
      <w:pPr>
        <w:pStyle w:val="Heading1"/>
        <w:spacing w:line="360" w:lineRule="auto"/>
        <w:rPr>
          <w:rFonts w:ascii="Arial" w:hAnsi="Arial" w:cs="Arial"/>
          <w:sz w:val="22"/>
          <w:szCs w:val="22"/>
        </w:rPr>
      </w:pPr>
      <w:bookmarkStart w:id="52" w:name="_Toc193877602"/>
      <w:bookmarkStart w:id="53" w:name="_Toc195004440"/>
      <w:r w:rsidRPr="003E2CB4">
        <w:rPr>
          <w:rFonts w:ascii="Arial" w:hAnsi="Arial" w:cs="Arial"/>
          <w:sz w:val="22"/>
          <w:szCs w:val="22"/>
        </w:rPr>
        <w:t>References</w:t>
      </w:r>
      <w:bookmarkEnd w:id="52"/>
      <w:bookmarkEnd w:id="53"/>
    </w:p>
    <w:p w14:paraId="533F1730" w14:textId="77777777" w:rsidR="00732BB7" w:rsidRPr="003E2CB4" w:rsidRDefault="00732BB7" w:rsidP="00732BB7">
      <w:pPr>
        <w:spacing w:line="480" w:lineRule="auto"/>
        <w:jc w:val="both"/>
        <w:rPr>
          <w:rFonts w:ascii="Arial" w:hAnsi="Arial" w:cs="Arial"/>
        </w:rPr>
      </w:pPr>
      <w:r w:rsidRPr="003E2CB4">
        <w:rPr>
          <w:rFonts w:ascii="Arial" w:hAnsi="Arial" w:cs="Arial"/>
        </w:rPr>
        <w:t>Anderson, A., et al. (2021) 'Conflict resolution and de-escalation in healthcare settings', *Journal of Nursing Leadership*, 12(2), pp. 78-90.</w:t>
      </w:r>
    </w:p>
    <w:p w14:paraId="3669782F" w14:textId="77777777" w:rsidR="00732BB7" w:rsidRPr="003E2CB4" w:rsidRDefault="00732BB7" w:rsidP="00732BB7">
      <w:pPr>
        <w:spacing w:line="480" w:lineRule="auto"/>
        <w:jc w:val="both"/>
        <w:rPr>
          <w:rFonts w:ascii="Arial" w:hAnsi="Arial" w:cs="Arial"/>
        </w:rPr>
      </w:pPr>
      <w:r w:rsidRPr="003E2CB4">
        <w:rPr>
          <w:rFonts w:ascii="Arial" w:hAnsi="Arial" w:cs="Arial"/>
        </w:rPr>
        <w:t>Bittner, N. and Gravlin, G. (2020) 'Workplace support and nurse resilience in high-stress environments', *Nursing Leadership Journal*, 11(4), pp. 33-50.</w:t>
      </w:r>
    </w:p>
    <w:p w14:paraId="0734848F" w14:textId="77777777" w:rsidR="00732BB7" w:rsidRPr="003E2CB4" w:rsidRDefault="00732BB7" w:rsidP="00762FEB">
      <w:pPr>
        <w:spacing w:line="360" w:lineRule="auto"/>
        <w:jc w:val="both"/>
        <w:rPr>
          <w:rFonts w:ascii="Arial" w:hAnsi="Arial" w:cs="Arial"/>
        </w:rPr>
      </w:pPr>
      <w:r w:rsidRPr="003E2CB4">
        <w:rPr>
          <w:rFonts w:ascii="Arial" w:hAnsi="Arial" w:cs="Arial"/>
        </w:rPr>
        <w:t>British Thoracic Society (BTS) (2022) Guidelines for emergency oxygen use in adult patients*. Available at: https://www.brit-thoracic.org.uk (Accessed: 1 March 2025).</w:t>
      </w:r>
    </w:p>
    <w:p w14:paraId="04CE217E" w14:textId="77777777" w:rsidR="00732BB7" w:rsidRPr="003E2CB4" w:rsidRDefault="00732BB7" w:rsidP="00762FEB">
      <w:pPr>
        <w:spacing w:line="360" w:lineRule="auto"/>
        <w:jc w:val="both"/>
        <w:rPr>
          <w:rFonts w:ascii="Arial" w:hAnsi="Arial" w:cs="Arial"/>
        </w:rPr>
      </w:pPr>
      <w:r w:rsidRPr="003E2CB4">
        <w:rPr>
          <w:rFonts w:ascii="Arial" w:hAnsi="Arial" w:cs="Arial"/>
        </w:rPr>
        <w:t>Global Initiative for Chronic Obstructive Lung Disease (GOLD</w:t>
      </w:r>
      <w:proofErr w:type="gramStart"/>
      <w:r w:rsidRPr="003E2CB4">
        <w:rPr>
          <w:rFonts w:ascii="Arial" w:hAnsi="Arial" w:cs="Arial"/>
        </w:rPr>
        <w:t>)(</w:t>
      </w:r>
      <w:proofErr w:type="gramEnd"/>
      <w:r w:rsidRPr="003E2CB4">
        <w:rPr>
          <w:rFonts w:ascii="Arial" w:hAnsi="Arial" w:cs="Arial"/>
        </w:rPr>
        <w:t>2023) Global strategy for the diagnosis, management, and prevention of COPD*. Available at: http://goldcopd.org (Accessed: 1 March 2025).</w:t>
      </w:r>
    </w:p>
    <w:p w14:paraId="72E79372" w14:textId="77777777" w:rsidR="00732BB7" w:rsidRPr="003E2CB4" w:rsidRDefault="00732BB7" w:rsidP="00762FEB">
      <w:pPr>
        <w:spacing w:line="360" w:lineRule="auto"/>
        <w:jc w:val="both"/>
        <w:rPr>
          <w:rFonts w:ascii="Arial" w:hAnsi="Arial" w:cs="Arial"/>
        </w:rPr>
      </w:pPr>
      <w:r w:rsidRPr="003E2CB4">
        <w:rPr>
          <w:rFonts w:ascii="Arial" w:hAnsi="Arial" w:cs="Arial"/>
        </w:rPr>
        <w:t>Gustafsson, T. and Nordeman, L. (2018) 'The nurse’s challenge of caring for patients with chronic obstructive pulmonary disease in primary health care', *First Published: 15 March 2018*.</w:t>
      </w:r>
    </w:p>
    <w:p w14:paraId="391070DA" w14:textId="77777777" w:rsidR="00732BB7" w:rsidRPr="003E2CB4" w:rsidRDefault="00732BB7" w:rsidP="00762FEB">
      <w:pPr>
        <w:spacing w:line="360" w:lineRule="auto"/>
        <w:jc w:val="both"/>
        <w:rPr>
          <w:rFonts w:ascii="Arial" w:hAnsi="Arial" w:cs="Arial"/>
        </w:rPr>
      </w:pPr>
      <w:r w:rsidRPr="003E2CB4">
        <w:rPr>
          <w:rFonts w:ascii="Arial" w:hAnsi="Arial" w:cs="Arial"/>
        </w:rPr>
        <w:t>McCarthy, B., et al. (2019) 'Newly qualified nurses’ preparedness for managing acute respiratory conditions', *Nursing Education*, 77, pp. 79-83.</w:t>
      </w:r>
    </w:p>
    <w:p w14:paraId="46C63F86" w14:textId="77777777" w:rsidR="00732BB7" w:rsidRPr="003E2CB4" w:rsidRDefault="00732BB7" w:rsidP="00762FEB">
      <w:pPr>
        <w:spacing w:line="360" w:lineRule="auto"/>
        <w:jc w:val="both"/>
        <w:rPr>
          <w:rFonts w:ascii="Arial" w:hAnsi="Arial" w:cs="Arial"/>
        </w:rPr>
      </w:pPr>
      <w:r w:rsidRPr="003E2CB4">
        <w:rPr>
          <w:rFonts w:ascii="Arial" w:hAnsi="Arial" w:cs="Arial"/>
        </w:rPr>
        <w:t>NMC (2004) The NMC Code: Teamwork. Available at: https://www.nmc.org.uk/standards/code (Accessed: 1 March 2025).</w:t>
      </w:r>
    </w:p>
    <w:p w14:paraId="3E7FD9D6" w14:textId="77777777" w:rsidR="00732BB7" w:rsidRPr="003E2CB4" w:rsidRDefault="00732BB7" w:rsidP="00732BB7">
      <w:pPr>
        <w:spacing w:line="480" w:lineRule="auto"/>
        <w:jc w:val="both"/>
        <w:rPr>
          <w:rFonts w:ascii="Arial" w:hAnsi="Arial" w:cs="Arial"/>
        </w:rPr>
      </w:pPr>
      <w:r w:rsidRPr="003E2CB4">
        <w:rPr>
          <w:rFonts w:ascii="Arial" w:hAnsi="Arial" w:cs="Arial"/>
        </w:rPr>
        <w:t xml:space="preserve">NMC code of practice available at </w:t>
      </w:r>
      <w:hyperlink r:id="rId12" w:history="1">
        <w:r w:rsidRPr="003E2CB4">
          <w:rPr>
            <w:rStyle w:val="Hyperlink"/>
            <w:rFonts w:ascii="Arial" w:hAnsi="Arial" w:cs="Arial"/>
          </w:rPr>
          <w:t>https://www.nmc.org.uk/standards/code/</w:t>
        </w:r>
      </w:hyperlink>
      <w:r w:rsidRPr="003E2CB4">
        <w:rPr>
          <w:rFonts w:ascii="Arial" w:hAnsi="Arial" w:cs="Arial"/>
        </w:rPr>
        <w:t xml:space="preserve">. </w:t>
      </w:r>
    </w:p>
    <w:p w14:paraId="49D4BEA2" w14:textId="77777777" w:rsidR="00732BB7" w:rsidRPr="003E2CB4" w:rsidRDefault="00732BB7" w:rsidP="00762FEB">
      <w:pPr>
        <w:spacing w:line="360" w:lineRule="auto"/>
        <w:jc w:val="both"/>
        <w:rPr>
          <w:rFonts w:ascii="Arial" w:hAnsi="Arial" w:cs="Arial"/>
        </w:rPr>
      </w:pPr>
      <w:r w:rsidRPr="003E2CB4">
        <w:rPr>
          <w:rFonts w:ascii="Arial" w:hAnsi="Arial" w:cs="Arial"/>
        </w:rPr>
        <w:t>NMC How to develop our standards of care. Available at: https://www.nmc.org.uk/standards (Accessed: 1 March 2025).</w:t>
      </w:r>
    </w:p>
    <w:p w14:paraId="01A2292B" w14:textId="77777777" w:rsidR="00732BB7" w:rsidRPr="003E2CB4" w:rsidRDefault="00732BB7" w:rsidP="00732BB7">
      <w:pPr>
        <w:spacing w:line="480" w:lineRule="auto"/>
        <w:jc w:val="both"/>
        <w:rPr>
          <w:rFonts w:ascii="Arial" w:hAnsi="Arial" w:cs="Arial"/>
        </w:rPr>
      </w:pPr>
      <w:r w:rsidRPr="003E2CB4">
        <w:rPr>
          <w:rFonts w:ascii="Arial" w:hAnsi="Arial" w:cs="Arial"/>
        </w:rPr>
        <w:t>O'Daniel, M. and Rosenstein, A.H. (2018) 'Professional communication in healthcare teams: Reducing workplace aggression', *Journal of Interprofessional Care*, 32(4), pp. 401-405.</w:t>
      </w:r>
    </w:p>
    <w:p w14:paraId="451201B4" w14:textId="77777777" w:rsidR="00732BB7" w:rsidRDefault="00732BB7" w:rsidP="00732BB7">
      <w:pPr>
        <w:spacing w:line="480" w:lineRule="auto"/>
        <w:jc w:val="both"/>
        <w:rPr>
          <w:rFonts w:ascii="Arial" w:hAnsi="Arial" w:cs="Arial"/>
        </w:rPr>
      </w:pPr>
      <w:r w:rsidRPr="003E2CB4">
        <w:rPr>
          <w:rFonts w:ascii="Arial" w:hAnsi="Arial" w:cs="Arial"/>
        </w:rPr>
        <w:t>Potter, C., 2015. Leadership development: an applied comparison of Gibbs’ Reflective Cycle and Scharmer’s Theory U. Industrial and Commercial Training, 47(6), pp.336-342.</w:t>
      </w:r>
      <w:r w:rsidRPr="00732BB7">
        <w:rPr>
          <w:rFonts w:ascii="Arial" w:hAnsi="Arial" w:cs="Arial"/>
        </w:rPr>
        <w:t xml:space="preserve"> </w:t>
      </w:r>
    </w:p>
    <w:p w14:paraId="5ED8413D" w14:textId="77777777" w:rsidR="00732BB7" w:rsidRPr="003E2CB4" w:rsidRDefault="00732BB7" w:rsidP="00762FEB">
      <w:pPr>
        <w:spacing w:line="360" w:lineRule="auto"/>
        <w:jc w:val="both"/>
        <w:rPr>
          <w:rFonts w:ascii="Arial" w:hAnsi="Arial" w:cs="Arial"/>
        </w:rPr>
      </w:pPr>
      <w:r w:rsidRPr="003E2CB4">
        <w:rPr>
          <w:rFonts w:ascii="Arial" w:hAnsi="Arial" w:cs="Arial"/>
        </w:rPr>
        <w:lastRenderedPageBreak/>
        <w:t>Smith, R. and Jones, T. (2020) 'Interdisciplinary teamwork in managing respiratory emergencies', *Journal of Critical Care Nursing*, 35(4), pp. 200-210.</w:t>
      </w:r>
    </w:p>
    <w:p w14:paraId="294BA737" w14:textId="77777777" w:rsidR="00732BB7" w:rsidRPr="003E2CB4" w:rsidRDefault="00732BB7" w:rsidP="00732BB7">
      <w:pPr>
        <w:spacing w:line="480" w:lineRule="auto"/>
        <w:jc w:val="both"/>
        <w:rPr>
          <w:rFonts w:ascii="Arial" w:hAnsi="Arial" w:cs="Arial"/>
        </w:rPr>
      </w:pPr>
      <w:r w:rsidRPr="003E2CB4">
        <w:rPr>
          <w:rFonts w:ascii="Arial" w:hAnsi="Arial" w:cs="Arial"/>
        </w:rPr>
        <w:t xml:space="preserve"> </w:t>
      </w:r>
      <w:proofErr w:type="spellStart"/>
      <w:r w:rsidRPr="003E2CB4">
        <w:rPr>
          <w:rFonts w:ascii="Arial" w:hAnsi="Arial" w:cs="Arial"/>
        </w:rPr>
        <w:t>Vermeir</w:t>
      </w:r>
      <w:proofErr w:type="spellEnd"/>
      <w:r w:rsidRPr="003E2CB4">
        <w:rPr>
          <w:rFonts w:ascii="Arial" w:hAnsi="Arial" w:cs="Arial"/>
        </w:rPr>
        <w:t>, P., et al. (2019) 'The role of communication in preventing workplace aggression in healthcare', *BMC Health Services Research*, 19(560), pp. 1-10.</w:t>
      </w:r>
    </w:p>
    <w:sectPr w:rsidR="00732BB7" w:rsidRPr="003E2CB4" w:rsidSect="00FF2F36">
      <w:headerReference w:type="first" r:id="rId13"/>
      <w:footerReference w:type="first" r:id="rId14"/>
      <w:pgSz w:w="11906" w:h="16838"/>
      <w:pgMar w:top="1418" w:right="1418" w:bottom="1418" w:left="1418"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70720" w14:textId="77777777" w:rsidR="00544D50" w:rsidRDefault="00544D50">
      <w:pPr>
        <w:spacing w:after="0" w:line="240" w:lineRule="auto"/>
      </w:pPr>
      <w:r>
        <w:separator/>
      </w:r>
    </w:p>
  </w:endnote>
  <w:endnote w:type="continuationSeparator" w:id="0">
    <w:p w14:paraId="48ED700C" w14:textId="77777777" w:rsidR="00544D50" w:rsidRDefault="00544D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B2DD0" w14:textId="14D3F15A" w:rsidR="0060477A" w:rsidRDefault="0060477A" w:rsidP="00FF2F36">
    <w:pPr>
      <w:pStyle w:val="Footer"/>
    </w:pPr>
  </w:p>
  <w:p w14:paraId="33A07D1B" w14:textId="77777777" w:rsidR="0060477A" w:rsidRDefault="006047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0338271"/>
      <w:docPartObj>
        <w:docPartGallery w:val="Page Numbers (Bottom of Page)"/>
        <w:docPartUnique/>
      </w:docPartObj>
    </w:sdtPr>
    <w:sdtEndPr>
      <w:rPr>
        <w:noProof/>
      </w:rPr>
    </w:sdtEndPr>
    <w:sdtContent>
      <w:p w14:paraId="0D4BF6C8" w14:textId="75052438" w:rsidR="00FF2F36" w:rsidRDefault="00FF2F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FC677A" w14:textId="77777777" w:rsidR="00F17B83" w:rsidRDefault="00F17B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F549B" w14:textId="77777777" w:rsidR="00544D50" w:rsidRDefault="00544D50">
      <w:pPr>
        <w:spacing w:after="0" w:line="240" w:lineRule="auto"/>
      </w:pPr>
      <w:r>
        <w:rPr>
          <w:color w:val="000000"/>
        </w:rPr>
        <w:separator/>
      </w:r>
    </w:p>
  </w:footnote>
  <w:footnote w:type="continuationSeparator" w:id="0">
    <w:p w14:paraId="5E91B851" w14:textId="77777777" w:rsidR="00544D50" w:rsidRDefault="00544D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C283D" w14:textId="2097A9FB" w:rsidR="00BA173E" w:rsidRDefault="003E2CB4">
    <w:pPr>
      <w:pStyle w:val="Header"/>
    </w:pPr>
    <w:r>
      <w:t xml:space="preserve">                                                                                                                                                                     25011215   01.25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997CD" w14:textId="77777777" w:rsidR="00FF2F36" w:rsidRDefault="00FF2F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27DB"/>
    <w:multiLevelType w:val="hybridMultilevel"/>
    <w:tmpl w:val="83A8490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3D3025"/>
    <w:multiLevelType w:val="hybridMultilevel"/>
    <w:tmpl w:val="5E0C7590"/>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4130714"/>
    <w:multiLevelType w:val="multilevel"/>
    <w:tmpl w:val="8754259E"/>
    <w:lvl w:ilvl="0">
      <w:start w:val="1"/>
      <w:numFmt w:val="decimal"/>
      <w:lvlText w:val="%1."/>
      <w:lvlJc w:val="left"/>
      <w:pPr>
        <w:ind w:left="888" w:hanging="360"/>
      </w:pPr>
    </w:lvl>
    <w:lvl w:ilvl="1">
      <w:numFmt w:val="bullet"/>
      <w:lvlText w:val="o"/>
      <w:lvlJc w:val="left"/>
      <w:pPr>
        <w:ind w:left="1608" w:hanging="360"/>
      </w:pPr>
      <w:rPr>
        <w:rFonts w:ascii="Courier New" w:hAnsi="Courier New" w:cs="Courier New"/>
      </w:rPr>
    </w:lvl>
    <w:lvl w:ilvl="2">
      <w:numFmt w:val="bullet"/>
      <w:lvlText w:val=""/>
      <w:lvlJc w:val="left"/>
      <w:pPr>
        <w:ind w:left="2328" w:hanging="360"/>
      </w:pPr>
      <w:rPr>
        <w:rFonts w:ascii="Wingdings" w:hAnsi="Wingdings"/>
      </w:rPr>
    </w:lvl>
    <w:lvl w:ilvl="3">
      <w:numFmt w:val="bullet"/>
      <w:lvlText w:val=""/>
      <w:lvlJc w:val="left"/>
      <w:pPr>
        <w:ind w:left="3048" w:hanging="360"/>
      </w:pPr>
      <w:rPr>
        <w:rFonts w:ascii="Symbol" w:hAnsi="Symbol"/>
      </w:rPr>
    </w:lvl>
    <w:lvl w:ilvl="4">
      <w:numFmt w:val="bullet"/>
      <w:lvlText w:val="o"/>
      <w:lvlJc w:val="left"/>
      <w:pPr>
        <w:ind w:left="3768" w:hanging="360"/>
      </w:pPr>
      <w:rPr>
        <w:rFonts w:ascii="Courier New" w:hAnsi="Courier New" w:cs="Courier New"/>
      </w:rPr>
    </w:lvl>
    <w:lvl w:ilvl="5">
      <w:numFmt w:val="bullet"/>
      <w:lvlText w:val=""/>
      <w:lvlJc w:val="left"/>
      <w:pPr>
        <w:ind w:left="4488" w:hanging="360"/>
      </w:pPr>
      <w:rPr>
        <w:rFonts w:ascii="Wingdings" w:hAnsi="Wingdings"/>
      </w:rPr>
    </w:lvl>
    <w:lvl w:ilvl="6">
      <w:numFmt w:val="bullet"/>
      <w:lvlText w:val=""/>
      <w:lvlJc w:val="left"/>
      <w:pPr>
        <w:ind w:left="5208" w:hanging="360"/>
      </w:pPr>
      <w:rPr>
        <w:rFonts w:ascii="Symbol" w:hAnsi="Symbol"/>
      </w:rPr>
    </w:lvl>
    <w:lvl w:ilvl="7">
      <w:numFmt w:val="bullet"/>
      <w:lvlText w:val="o"/>
      <w:lvlJc w:val="left"/>
      <w:pPr>
        <w:ind w:left="5928" w:hanging="360"/>
      </w:pPr>
      <w:rPr>
        <w:rFonts w:ascii="Courier New" w:hAnsi="Courier New" w:cs="Courier New"/>
      </w:rPr>
    </w:lvl>
    <w:lvl w:ilvl="8">
      <w:numFmt w:val="bullet"/>
      <w:lvlText w:val=""/>
      <w:lvlJc w:val="left"/>
      <w:pPr>
        <w:ind w:left="6648" w:hanging="360"/>
      </w:pPr>
      <w:rPr>
        <w:rFonts w:ascii="Wingdings" w:hAnsi="Wingdings"/>
      </w:rPr>
    </w:lvl>
  </w:abstractNum>
  <w:abstractNum w:abstractNumId="3" w15:restartNumberingAfterBreak="0">
    <w:nsid w:val="05973482"/>
    <w:multiLevelType w:val="multilevel"/>
    <w:tmpl w:val="29EA67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7404539"/>
    <w:multiLevelType w:val="hybridMultilevel"/>
    <w:tmpl w:val="C6B6B03E"/>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D441864"/>
    <w:multiLevelType w:val="hybridMultilevel"/>
    <w:tmpl w:val="08BECDEE"/>
    <w:lvl w:ilvl="0" w:tplc="08090005">
      <w:start w:val="1"/>
      <w:numFmt w:val="bullet"/>
      <w:lvlText w:val=""/>
      <w:lvlJc w:val="left"/>
      <w:pPr>
        <w:ind w:left="1440" w:hanging="360"/>
      </w:pPr>
      <w:rPr>
        <w:rFonts w:ascii="Wingdings" w:hAnsi="Wingdings" w:hint="default"/>
      </w:rPr>
    </w:lvl>
    <w:lvl w:ilvl="1" w:tplc="A77CCCAA">
      <w:numFmt w:val="bullet"/>
      <w:lvlText w:val="-"/>
      <w:lvlJc w:val="left"/>
      <w:pPr>
        <w:ind w:left="2160" w:hanging="360"/>
      </w:pPr>
      <w:rPr>
        <w:rFonts w:ascii="Aptos" w:eastAsia="Aptos" w:hAnsi="Aptos"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12447A1"/>
    <w:multiLevelType w:val="multilevel"/>
    <w:tmpl w:val="5BC29F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E44B13"/>
    <w:multiLevelType w:val="hybridMultilevel"/>
    <w:tmpl w:val="1062DB9A"/>
    <w:lvl w:ilvl="0" w:tplc="C2967788">
      <w:numFmt w:val="bullet"/>
      <w:lvlText w:val="-"/>
      <w:lvlJc w:val="left"/>
      <w:pPr>
        <w:ind w:left="720" w:hanging="360"/>
      </w:pPr>
      <w:rPr>
        <w:rFonts w:ascii="Aptos" w:eastAsia="Aptos"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7562D8"/>
    <w:multiLevelType w:val="multilevel"/>
    <w:tmpl w:val="818E82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9B86C40"/>
    <w:multiLevelType w:val="hybridMultilevel"/>
    <w:tmpl w:val="5EAAF8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001C4E"/>
    <w:multiLevelType w:val="multilevel"/>
    <w:tmpl w:val="2638B3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BF95297"/>
    <w:multiLevelType w:val="multilevel"/>
    <w:tmpl w:val="4C8ABB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555C46"/>
    <w:multiLevelType w:val="multilevel"/>
    <w:tmpl w:val="7B444682"/>
    <w:lvl w:ilvl="0">
      <w:numFmt w:val="bullet"/>
      <w:lvlText w:val=""/>
      <w:lvlJc w:val="left"/>
      <w:pPr>
        <w:ind w:left="502"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1F5A6C86"/>
    <w:multiLevelType w:val="hybridMultilevel"/>
    <w:tmpl w:val="1AE2B392"/>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66C2403"/>
    <w:multiLevelType w:val="hybridMultilevel"/>
    <w:tmpl w:val="732600AC"/>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9E56530"/>
    <w:multiLevelType w:val="multilevel"/>
    <w:tmpl w:val="776E4D6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3ED52EFE"/>
    <w:multiLevelType w:val="multilevel"/>
    <w:tmpl w:val="23F25C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5D37CBC"/>
    <w:multiLevelType w:val="hybridMultilevel"/>
    <w:tmpl w:val="01848CA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6727FA"/>
    <w:multiLevelType w:val="hybridMultilevel"/>
    <w:tmpl w:val="3252D3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9753F1"/>
    <w:multiLevelType w:val="hybridMultilevel"/>
    <w:tmpl w:val="2528C2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532988"/>
    <w:multiLevelType w:val="multilevel"/>
    <w:tmpl w:val="F4ECA392"/>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56F66C91"/>
    <w:multiLevelType w:val="multilevel"/>
    <w:tmpl w:val="97B21D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5C7F481E"/>
    <w:multiLevelType w:val="multilevel"/>
    <w:tmpl w:val="E2A43636"/>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3" w15:restartNumberingAfterBreak="0">
    <w:nsid w:val="5E3B4E08"/>
    <w:multiLevelType w:val="multilevel"/>
    <w:tmpl w:val="85CC84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60CB27D6"/>
    <w:multiLevelType w:val="hybridMultilevel"/>
    <w:tmpl w:val="0E9E2202"/>
    <w:lvl w:ilvl="0" w:tplc="08090005">
      <w:start w:val="1"/>
      <w:numFmt w:val="bullet"/>
      <w:lvlText w:val=""/>
      <w:lvlJc w:val="left"/>
      <w:pPr>
        <w:ind w:left="1608" w:hanging="360"/>
      </w:pPr>
      <w:rPr>
        <w:rFonts w:ascii="Wingdings" w:hAnsi="Wingdings" w:hint="default"/>
      </w:rPr>
    </w:lvl>
    <w:lvl w:ilvl="1" w:tplc="08090003" w:tentative="1">
      <w:start w:val="1"/>
      <w:numFmt w:val="bullet"/>
      <w:lvlText w:val="o"/>
      <w:lvlJc w:val="left"/>
      <w:pPr>
        <w:ind w:left="2328" w:hanging="360"/>
      </w:pPr>
      <w:rPr>
        <w:rFonts w:ascii="Courier New" w:hAnsi="Courier New" w:cs="Courier New" w:hint="default"/>
      </w:rPr>
    </w:lvl>
    <w:lvl w:ilvl="2" w:tplc="08090005" w:tentative="1">
      <w:start w:val="1"/>
      <w:numFmt w:val="bullet"/>
      <w:lvlText w:val=""/>
      <w:lvlJc w:val="left"/>
      <w:pPr>
        <w:ind w:left="3048" w:hanging="360"/>
      </w:pPr>
      <w:rPr>
        <w:rFonts w:ascii="Wingdings" w:hAnsi="Wingdings" w:hint="default"/>
      </w:rPr>
    </w:lvl>
    <w:lvl w:ilvl="3" w:tplc="08090001" w:tentative="1">
      <w:start w:val="1"/>
      <w:numFmt w:val="bullet"/>
      <w:lvlText w:val=""/>
      <w:lvlJc w:val="left"/>
      <w:pPr>
        <w:ind w:left="3768" w:hanging="360"/>
      </w:pPr>
      <w:rPr>
        <w:rFonts w:ascii="Symbol" w:hAnsi="Symbol" w:hint="default"/>
      </w:rPr>
    </w:lvl>
    <w:lvl w:ilvl="4" w:tplc="08090003" w:tentative="1">
      <w:start w:val="1"/>
      <w:numFmt w:val="bullet"/>
      <w:lvlText w:val="o"/>
      <w:lvlJc w:val="left"/>
      <w:pPr>
        <w:ind w:left="4488" w:hanging="360"/>
      </w:pPr>
      <w:rPr>
        <w:rFonts w:ascii="Courier New" w:hAnsi="Courier New" w:cs="Courier New" w:hint="default"/>
      </w:rPr>
    </w:lvl>
    <w:lvl w:ilvl="5" w:tplc="08090005" w:tentative="1">
      <w:start w:val="1"/>
      <w:numFmt w:val="bullet"/>
      <w:lvlText w:val=""/>
      <w:lvlJc w:val="left"/>
      <w:pPr>
        <w:ind w:left="5208" w:hanging="360"/>
      </w:pPr>
      <w:rPr>
        <w:rFonts w:ascii="Wingdings" w:hAnsi="Wingdings" w:hint="default"/>
      </w:rPr>
    </w:lvl>
    <w:lvl w:ilvl="6" w:tplc="08090001" w:tentative="1">
      <w:start w:val="1"/>
      <w:numFmt w:val="bullet"/>
      <w:lvlText w:val=""/>
      <w:lvlJc w:val="left"/>
      <w:pPr>
        <w:ind w:left="5928" w:hanging="360"/>
      </w:pPr>
      <w:rPr>
        <w:rFonts w:ascii="Symbol" w:hAnsi="Symbol" w:hint="default"/>
      </w:rPr>
    </w:lvl>
    <w:lvl w:ilvl="7" w:tplc="08090003" w:tentative="1">
      <w:start w:val="1"/>
      <w:numFmt w:val="bullet"/>
      <w:lvlText w:val="o"/>
      <w:lvlJc w:val="left"/>
      <w:pPr>
        <w:ind w:left="6648" w:hanging="360"/>
      </w:pPr>
      <w:rPr>
        <w:rFonts w:ascii="Courier New" w:hAnsi="Courier New" w:cs="Courier New" w:hint="default"/>
      </w:rPr>
    </w:lvl>
    <w:lvl w:ilvl="8" w:tplc="08090005" w:tentative="1">
      <w:start w:val="1"/>
      <w:numFmt w:val="bullet"/>
      <w:lvlText w:val=""/>
      <w:lvlJc w:val="left"/>
      <w:pPr>
        <w:ind w:left="7368" w:hanging="360"/>
      </w:pPr>
      <w:rPr>
        <w:rFonts w:ascii="Wingdings" w:hAnsi="Wingdings" w:hint="default"/>
      </w:rPr>
    </w:lvl>
  </w:abstractNum>
  <w:abstractNum w:abstractNumId="25" w15:restartNumberingAfterBreak="0">
    <w:nsid w:val="688B71EA"/>
    <w:multiLevelType w:val="hybridMultilevel"/>
    <w:tmpl w:val="6F126522"/>
    <w:lvl w:ilvl="0" w:tplc="724E8714">
      <w:numFmt w:val="bullet"/>
      <w:lvlText w:val="-"/>
      <w:lvlJc w:val="left"/>
      <w:pPr>
        <w:ind w:left="720" w:hanging="360"/>
      </w:pPr>
      <w:rPr>
        <w:rFonts w:ascii="Aptos" w:eastAsia="Aptos"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2B5759"/>
    <w:multiLevelType w:val="hybridMultilevel"/>
    <w:tmpl w:val="57164B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DD677D"/>
    <w:multiLevelType w:val="hybridMultilevel"/>
    <w:tmpl w:val="D60AE1D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F7A6998"/>
    <w:multiLevelType w:val="hybridMultilevel"/>
    <w:tmpl w:val="5A0AAFB2"/>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0605E53"/>
    <w:multiLevelType w:val="multilevel"/>
    <w:tmpl w:val="BDB2CD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40B173D"/>
    <w:multiLevelType w:val="hybridMultilevel"/>
    <w:tmpl w:val="4BA8CA88"/>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1" w15:restartNumberingAfterBreak="0">
    <w:nsid w:val="7423254A"/>
    <w:multiLevelType w:val="hybridMultilevel"/>
    <w:tmpl w:val="7FE6055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192646396">
    <w:abstractNumId w:val="6"/>
  </w:num>
  <w:num w:numId="2" w16cid:durableId="110632294">
    <w:abstractNumId w:val="16"/>
  </w:num>
  <w:num w:numId="3" w16cid:durableId="1519857383">
    <w:abstractNumId w:val="20"/>
  </w:num>
  <w:num w:numId="4" w16cid:durableId="1045254458">
    <w:abstractNumId w:val="23"/>
  </w:num>
  <w:num w:numId="5" w16cid:durableId="732460393">
    <w:abstractNumId w:val="12"/>
  </w:num>
  <w:num w:numId="6" w16cid:durableId="1061756211">
    <w:abstractNumId w:val="29"/>
  </w:num>
  <w:num w:numId="7" w16cid:durableId="1331787869">
    <w:abstractNumId w:val="15"/>
  </w:num>
  <w:num w:numId="8" w16cid:durableId="1943954037">
    <w:abstractNumId w:val="11"/>
  </w:num>
  <w:num w:numId="9" w16cid:durableId="1018434503">
    <w:abstractNumId w:val="3"/>
  </w:num>
  <w:num w:numId="10" w16cid:durableId="1327706629">
    <w:abstractNumId w:val="21"/>
  </w:num>
  <w:num w:numId="11" w16cid:durableId="1175730474">
    <w:abstractNumId w:val="2"/>
  </w:num>
  <w:num w:numId="12" w16cid:durableId="1542666966">
    <w:abstractNumId w:val="8"/>
  </w:num>
  <w:num w:numId="13" w16cid:durableId="142697910">
    <w:abstractNumId w:val="22"/>
  </w:num>
  <w:num w:numId="14" w16cid:durableId="9140311">
    <w:abstractNumId w:val="10"/>
  </w:num>
  <w:num w:numId="15" w16cid:durableId="1348601444">
    <w:abstractNumId w:val="19"/>
  </w:num>
  <w:num w:numId="16" w16cid:durableId="1706785826">
    <w:abstractNumId w:val="28"/>
  </w:num>
  <w:num w:numId="17" w16cid:durableId="1754399554">
    <w:abstractNumId w:val="25"/>
  </w:num>
  <w:num w:numId="18" w16cid:durableId="1754274760">
    <w:abstractNumId w:val="0"/>
  </w:num>
  <w:num w:numId="19" w16cid:durableId="1307776874">
    <w:abstractNumId w:val="7"/>
  </w:num>
  <w:num w:numId="20" w16cid:durableId="714350340">
    <w:abstractNumId w:val="5"/>
  </w:num>
  <w:num w:numId="21" w16cid:durableId="425854928">
    <w:abstractNumId w:val="27"/>
  </w:num>
  <w:num w:numId="22" w16cid:durableId="2026132560">
    <w:abstractNumId w:val="17"/>
  </w:num>
  <w:num w:numId="23" w16cid:durableId="285887899">
    <w:abstractNumId w:val="30"/>
  </w:num>
  <w:num w:numId="24" w16cid:durableId="1319000530">
    <w:abstractNumId w:val="9"/>
  </w:num>
  <w:num w:numId="25" w16cid:durableId="131599806">
    <w:abstractNumId w:val="31"/>
  </w:num>
  <w:num w:numId="26" w16cid:durableId="754670767">
    <w:abstractNumId w:val="26"/>
  </w:num>
  <w:num w:numId="27" w16cid:durableId="1696728553">
    <w:abstractNumId w:val="24"/>
  </w:num>
  <w:num w:numId="28" w16cid:durableId="976030127">
    <w:abstractNumId w:val="13"/>
  </w:num>
  <w:num w:numId="29" w16cid:durableId="29688352">
    <w:abstractNumId w:val="14"/>
  </w:num>
  <w:num w:numId="30" w16cid:durableId="1424911693">
    <w:abstractNumId w:val="1"/>
  </w:num>
  <w:num w:numId="31" w16cid:durableId="614215699">
    <w:abstractNumId w:val="4"/>
  </w:num>
  <w:num w:numId="32" w16cid:durableId="14363182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C94"/>
    <w:rsid w:val="00035348"/>
    <w:rsid w:val="000407CE"/>
    <w:rsid w:val="000A2073"/>
    <w:rsid w:val="000D467C"/>
    <w:rsid w:val="0012769D"/>
    <w:rsid w:val="00233056"/>
    <w:rsid w:val="00293E9E"/>
    <w:rsid w:val="00371977"/>
    <w:rsid w:val="003C164D"/>
    <w:rsid w:val="003C70BB"/>
    <w:rsid w:val="003E2CB4"/>
    <w:rsid w:val="004028DC"/>
    <w:rsid w:val="004248C3"/>
    <w:rsid w:val="004421E5"/>
    <w:rsid w:val="00446A92"/>
    <w:rsid w:val="00453380"/>
    <w:rsid w:val="0046733E"/>
    <w:rsid w:val="00490263"/>
    <w:rsid w:val="004E00BF"/>
    <w:rsid w:val="004E19DB"/>
    <w:rsid w:val="00526AFA"/>
    <w:rsid w:val="00544D50"/>
    <w:rsid w:val="005952C7"/>
    <w:rsid w:val="005E62A7"/>
    <w:rsid w:val="0060477A"/>
    <w:rsid w:val="006162FA"/>
    <w:rsid w:val="0062343E"/>
    <w:rsid w:val="00645412"/>
    <w:rsid w:val="00696C6E"/>
    <w:rsid w:val="006E2011"/>
    <w:rsid w:val="00732BB7"/>
    <w:rsid w:val="00762FEB"/>
    <w:rsid w:val="007D7BE9"/>
    <w:rsid w:val="00805BD6"/>
    <w:rsid w:val="00824FBA"/>
    <w:rsid w:val="00845B91"/>
    <w:rsid w:val="0087574A"/>
    <w:rsid w:val="00881AA6"/>
    <w:rsid w:val="008E01C3"/>
    <w:rsid w:val="00904FCA"/>
    <w:rsid w:val="0098075B"/>
    <w:rsid w:val="00990856"/>
    <w:rsid w:val="00A24E4B"/>
    <w:rsid w:val="00A32174"/>
    <w:rsid w:val="00A7300F"/>
    <w:rsid w:val="00A931ED"/>
    <w:rsid w:val="00B22438"/>
    <w:rsid w:val="00B311B2"/>
    <w:rsid w:val="00B64D5F"/>
    <w:rsid w:val="00B670A1"/>
    <w:rsid w:val="00B702C3"/>
    <w:rsid w:val="00B808BF"/>
    <w:rsid w:val="00B9607E"/>
    <w:rsid w:val="00BA173E"/>
    <w:rsid w:val="00BE3D67"/>
    <w:rsid w:val="00C008CD"/>
    <w:rsid w:val="00C371F2"/>
    <w:rsid w:val="00C44A19"/>
    <w:rsid w:val="00CA3E9A"/>
    <w:rsid w:val="00CD7D9A"/>
    <w:rsid w:val="00CE76AF"/>
    <w:rsid w:val="00D50063"/>
    <w:rsid w:val="00D6608A"/>
    <w:rsid w:val="00DA508F"/>
    <w:rsid w:val="00DB5205"/>
    <w:rsid w:val="00DC7437"/>
    <w:rsid w:val="00DD52F0"/>
    <w:rsid w:val="00DD7B09"/>
    <w:rsid w:val="00DF483B"/>
    <w:rsid w:val="00E01B8C"/>
    <w:rsid w:val="00E05A11"/>
    <w:rsid w:val="00E14063"/>
    <w:rsid w:val="00E14522"/>
    <w:rsid w:val="00E851FC"/>
    <w:rsid w:val="00E862ED"/>
    <w:rsid w:val="00EA4637"/>
    <w:rsid w:val="00EA6C94"/>
    <w:rsid w:val="00EA7666"/>
    <w:rsid w:val="00EE0DA0"/>
    <w:rsid w:val="00F17B83"/>
    <w:rsid w:val="00F3003E"/>
    <w:rsid w:val="00F45197"/>
    <w:rsid w:val="00F63411"/>
    <w:rsid w:val="00F71E0E"/>
    <w:rsid w:val="00FE6F5A"/>
    <w:rsid w:val="00FF2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EB276B"/>
  <w15:docId w15:val="{76BF3FEA-3930-D246-84EB-F82F775AB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link w:val="HeaderChar"/>
    <w:uiPriority w:val="99"/>
    <w:unhideWhenUsed/>
    <w:rsid w:val="00F71E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E0E"/>
  </w:style>
  <w:style w:type="paragraph" w:styleId="Footer">
    <w:name w:val="footer"/>
    <w:basedOn w:val="Normal"/>
    <w:link w:val="FooterChar"/>
    <w:uiPriority w:val="99"/>
    <w:unhideWhenUsed/>
    <w:rsid w:val="00F71E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E0E"/>
  </w:style>
  <w:style w:type="paragraph" w:styleId="TOCHeading">
    <w:name w:val="TOC Heading"/>
    <w:basedOn w:val="Heading1"/>
    <w:next w:val="Normal"/>
    <w:uiPriority w:val="39"/>
    <w:unhideWhenUsed/>
    <w:qFormat/>
    <w:rsid w:val="00BE3D67"/>
    <w:pPr>
      <w:suppressAutoHyphens w:val="0"/>
      <w:autoSpaceDN/>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1">
    <w:name w:val="toc 1"/>
    <w:basedOn w:val="Normal"/>
    <w:next w:val="Normal"/>
    <w:autoRedefine/>
    <w:uiPriority w:val="39"/>
    <w:unhideWhenUsed/>
    <w:rsid w:val="00BE3D67"/>
    <w:pPr>
      <w:spacing w:after="100"/>
    </w:pPr>
  </w:style>
  <w:style w:type="paragraph" w:styleId="TOC2">
    <w:name w:val="toc 2"/>
    <w:basedOn w:val="Normal"/>
    <w:next w:val="Normal"/>
    <w:autoRedefine/>
    <w:uiPriority w:val="39"/>
    <w:unhideWhenUsed/>
    <w:rsid w:val="003E2CB4"/>
    <w:pPr>
      <w:tabs>
        <w:tab w:val="right" w:leader="dot" w:pos="9016"/>
      </w:tabs>
      <w:spacing w:after="100" w:line="480" w:lineRule="auto"/>
      <w:ind w:left="220"/>
    </w:pPr>
  </w:style>
  <w:style w:type="table" w:styleId="TableGrid">
    <w:name w:val="Table Grid"/>
    <w:basedOn w:val="TableNormal"/>
    <w:uiPriority w:val="39"/>
    <w:rsid w:val="00DD7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41465">
      <w:bodyDiv w:val="1"/>
      <w:marLeft w:val="0"/>
      <w:marRight w:val="0"/>
      <w:marTop w:val="0"/>
      <w:marBottom w:val="0"/>
      <w:divBdr>
        <w:top w:val="none" w:sz="0" w:space="0" w:color="auto"/>
        <w:left w:val="none" w:sz="0" w:space="0" w:color="auto"/>
        <w:bottom w:val="none" w:sz="0" w:space="0" w:color="auto"/>
        <w:right w:val="none" w:sz="0" w:space="0" w:color="auto"/>
      </w:divBdr>
    </w:div>
    <w:div w:id="138615589">
      <w:bodyDiv w:val="1"/>
      <w:marLeft w:val="0"/>
      <w:marRight w:val="0"/>
      <w:marTop w:val="0"/>
      <w:marBottom w:val="0"/>
      <w:divBdr>
        <w:top w:val="none" w:sz="0" w:space="0" w:color="auto"/>
        <w:left w:val="none" w:sz="0" w:space="0" w:color="auto"/>
        <w:bottom w:val="none" w:sz="0" w:space="0" w:color="auto"/>
        <w:right w:val="none" w:sz="0" w:space="0" w:color="auto"/>
      </w:divBdr>
    </w:div>
    <w:div w:id="491717614">
      <w:bodyDiv w:val="1"/>
      <w:marLeft w:val="0"/>
      <w:marRight w:val="0"/>
      <w:marTop w:val="0"/>
      <w:marBottom w:val="0"/>
      <w:divBdr>
        <w:top w:val="none" w:sz="0" w:space="0" w:color="auto"/>
        <w:left w:val="none" w:sz="0" w:space="0" w:color="auto"/>
        <w:bottom w:val="none" w:sz="0" w:space="0" w:color="auto"/>
        <w:right w:val="none" w:sz="0" w:space="0" w:color="auto"/>
      </w:divBdr>
    </w:div>
    <w:div w:id="740568755">
      <w:bodyDiv w:val="1"/>
      <w:marLeft w:val="0"/>
      <w:marRight w:val="0"/>
      <w:marTop w:val="0"/>
      <w:marBottom w:val="0"/>
      <w:divBdr>
        <w:top w:val="none" w:sz="0" w:space="0" w:color="auto"/>
        <w:left w:val="none" w:sz="0" w:space="0" w:color="auto"/>
        <w:bottom w:val="none" w:sz="0" w:space="0" w:color="auto"/>
        <w:right w:val="none" w:sz="0" w:space="0" w:color="auto"/>
      </w:divBdr>
    </w:div>
    <w:div w:id="811486622">
      <w:bodyDiv w:val="1"/>
      <w:marLeft w:val="0"/>
      <w:marRight w:val="0"/>
      <w:marTop w:val="0"/>
      <w:marBottom w:val="0"/>
      <w:divBdr>
        <w:top w:val="none" w:sz="0" w:space="0" w:color="auto"/>
        <w:left w:val="none" w:sz="0" w:space="0" w:color="auto"/>
        <w:bottom w:val="none" w:sz="0" w:space="0" w:color="auto"/>
        <w:right w:val="none" w:sz="0" w:space="0" w:color="auto"/>
      </w:divBdr>
    </w:div>
    <w:div w:id="1042248546">
      <w:bodyDiv w:val="1"/>
      <w:marLeft w:val="0"/>
      <w:marRight w:val="0"/>
      <w:marTop w:val="0"/>
      <w:marBottom w:val="0"/>
      <w:divBdr>
        <w:top w:val="none" w:sz="0" w:space="0" w:color="auto"/>
        <w:left w:val="none" w:sz="0" w:space="0" w:color="auto"/>
        <w:bottom w:val="none" w:sz="0" w:space="0" w:color="auto"/>
        <w:right w:val="none" w:sz="0" w:space="0" w:color="auto"/>
      </w:divBdr>
    </w:div>
    <w:div w:id="1071538564">
      <w:bodyDiv w:val="1"/>
      <w:marLeft w:val="0"/>
      <w:marRight w:val="0"/>
      <w:marTop w:val="0"/>
      <w:marBottom w:val="0"/>
      <w:divBdr>
        <w:top w:val="none" w:sz="0" w:space="0" w:color="auto"/>
        <w:left w:val="none" w:sz="0" w:space="0" w:color="auto"/>
        <w:bottom w:val="none" w:sz="0" w:space="0" w:color="auto"/>
        <w:right w:val="none" w:sz="0" w:space="0" w:color="auto"/>
      </w:divBdr>
    </w:div>
    <w:div w:id="1106464174">
      <w:bodyDiv w:val="1"/>
      <w:marLeft w:val="0"/>
      <w:marRight w:val="0"/>
      <w:marTop w:val="0"/>
      <w:marBottom w:val="0"/>
      <w:divBdr>
        <w:top w:val="none" w:sz="0" w:space="0" w:color="auto"/>
        <w:left w:val="none" w:sz="0" w:space="0" w:color="auto"/>
        <w:bottom w:val="none" w:sz="0" w:space="0" w:color="auto"/>
        <w:right w:val="none" w:sz="0" w:space="0" w:color="auto"/>
      </w:divBdr>
    </w:div>
    <w:div w:id="1308439717">
      <w:bodyDiv w:val="1"/>
      <w:marLeft w:val="0"/>
      <w:marRight w:val="0"/>
      <w:marTop w:val="0"/>
      <w:marBottom w:val="0"/>
      <w:divBdr>
        <w:top w:val="none" w:sz="0" w:space="0" w:color="auto"/>
        <w:left w:val="none" w:sz="0" w:space="0" w:color="auto"/>
        <w:bottom w:val="none" w:sz="0" w:space="0" w:color="auto"/>
        <w:right w:val="none" w:sz="0" w:space="0" w:color="auto"/>
      </w:divBdr>
    </w:div>
    <w:div w:id="1552036110">
      <w:bodyDiv w:val="1"/>
      <w:marLeft w:val="0"/>
      <w:marRight w:val="0"/>
      <w:marTop w:val="0"/>
      <w:marBottom w:val="0"/>
      <w:divBdr>
        <w:top w:val="none" w:sz="0" w:space="0" w:color="auto"/>
        <w:left w:val="none" w:sz="0" w:space="0" w:color="auto"/>
        <w:bottom w:val="none" w:sz="0" w:space="0" w:color="auto"/>
        <w:right w:val="none" w:sz="0" w:space="0" w:color="auto"/>
      </w:divBdr>
    </w:div>
    <w:div w:id="1859003403">
      <w:bodyDiv w:val="1"/>
      <w:marLeft w:val="0"/>
      <w:marRight w:val="0"/>
      <w:marTop w:val="0"/>
      <w:marBottom w:val="0"/>
      <w:divBdr>
        <w:top w:val="none" w:sz="0" w:space="0" w:color="auto"/>
        <w:left w:val="none" w:sz="0" w:space="0" w:color="auto"/>
        <w:bottom w:val="none" w:sz="0" w:space="0" w:color="auto"/>
        <w:right w:val="none" w:sz="0" w:space="0" w:color="auto"/>
      </w:divBdr>
    </w:div>
    <w:div w:id="19843824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eele.ac.uk/library/training/inanutshel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mc.org.uk/standards/cod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keele.ac.uk/healthlibrary/training/onlineguidesandsupport/literaturesearchin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8C9B1-7ACA-41EA-AB59-025596AE2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4331</Words>
  <Characters>24688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Jagath Herath</dc:creator>
  <dc:description/>
  <cp:lastModifiedBy>Jagath Herath</cp:lastModifiedBy>
  <cp:revision>2</cp:revision>
  <cp:lastPrinted>2025-02-26T18:13:00Z</cp:lastPrinted>
  <dcterms:created xsi:type="dcterms:W3CDTF">2025-04-08T10:34:00Z</dcterms:created>
  <dcterms:modified xsi:type="dcterms:W3CDTF">2025-04-08T10:34:00Z</dcterms:modified>
</cp:coreProperties>
</file>