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9F3" w:rsidRDefault="00CD39F3" w:rsidP="00CD39F3">
      <w:pPr>
        <w:jc w:val="center"/>
        <w:rPr>
          <w:b/>
          <w:sz w:val="28"/>
          <w:u w:val="single"/>
        </w:rPr>
      </w:pPr>
      <w:bookmarkStart w:id="0" w:name="_GoBack"/>
      <w:bookmarkEnd w:id="0"/>
      <w:r w:rsidRPr="00CD39F3">
        <w:rPr>
          <w:b/>
          <w:sz w:val="28"/>
          <w:u w:val="single"/>
        </w:rPr>
        <w:t xml:space="preserve">Ymweliadau   </w:t>
      </w:r>
      <w:r w:rsidR="00B60DE9">
        <w:rPr>
          <w:b/>
          <w:sz w:val="28"/>
          <w:u w:val="single"/>
        </w:rPr>
        <w:t>ECAD4005/C</w:t>
      </w:r>
      <w:r w:rsidRPr="00CD39F3">
        <w:rPr>
          <w:b/>
          <w:sz w:val="28"/>
          <w:u w:val="single"/>
        </w:rPr>
        <w:t xml:space="preserve">  Visits</w:t>
      </w:r>
    </w:p>
    <w:p w:rsidR="00CD39F3" w:rsidRDefault="00CD39F3" w:rsidP="00CD39F3">
      <w:pPr>
        <w:jc w:val="center"/>
        <w:rPr>
          <w:b/>
          <w:sz w:val="28"/>
          <w:u w:val="single"/>
        </w:rPr>
      </w:pPr>
    </w:p>
    <w:p w:rsidR="00CD39F3" w:rsidRDefault="00CD39F3" w:rsidP="00CD39F3">
      <w:pPr>
        <w:jc w:val="center"/>
        <w:rPr>
          <w:b/>
          <w:sz w:val="28"/>
          <w:u w:val="single"/>
        </w:rPr>
      </w:pPr>
    </w:p>
    <w:tbl>
      <w:tblPr>
        <w:tblStyle w:val="TableGrid"/>
        <w:tblW w:w="0" w:type="auto"/>
        <w:tblInd w:w="676" w:type="dxa"/>
        <w:tblLayout w:type="fixed"/>
        <w:tblLook w:val="00A0" w:firstRow="1" w:lastRow="0" w:firstColumn="1" w:lastColumn="0" w:noHBand="0" w:noVBand="0"/>
      </w:tblPr>
      <w:tblGrid>
        <w:gridCol w:w="1647"/>
        <w:gridCol w:w="1696"/>
        <w:gridCol w:w="1672"/>
        <w:gridCol w:w="1672"/>
        <w:gridCol w:w="254"/>
      </w:tblGrid>
      <w:tr w:rsidR="00CD39F3" w:rsidTr="00526747">
        <w:tc>
          <w:tcPr>
            <w:tcW w:w="1647" w:type="dxa"/>
          </w:tcPr>
          <w:p w:rsidR="00CD39F3" w:rsidRDefault="00CD39F3" w:rsidP="00CD39F3">
            <w:pPr>
              <w:jc w:val="center"/>
              <w:rPr>
                <w:sz w:val="28"/>
              </w:rPr>
            </w:pPr>
          </w:p>
        </w:tc>
        <w:tc>
          <w:tcPr>
            <w:tcW w:w="1696" w:type="dxa"/>
          </w:tcPr>
          <w:p w:rsidR="00CD39F3" w:rsidRDefault="00CD39F3" w:rsidP="00CD39F3">
            <w:pPr>
              <w:jc w:val="center"/>
              <w:rPr>
                <w:sz w:val="28"/>
              </w:rPr>
            </w:pPr>
            <w:r>
              <w:rPr>
                <w:sz w:val="28"/>
              </w:rPr>
              <w:t>1A</w:t>
            </w:r>
          </w:p>
          <w:p w:rsidR="00097C0D" w:rsidRDefault="00526747" w:rsidP="00CD39F3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WM </w:t>
            </w:r>
            <w:proofErr w:type="spellStart"/>
            <w:r>
              <w:rPr>
                <w:sz w:val="28"/>
              </w:rPr>
              <w:t>group</w:t>
            </w:r>
            <w:proofErr w:type="spellEnd"/>
          </w:p>
        </w:tc>
        <w:tc>
          <w:tcPr>
            <w:tcW w:w="1672" w:type="dxa"/>
          </w:tcPr>
          <w:p w:rsidR="00CD39F3" w:rsidRDefault="00CD39F3" w:rsidP="00CD39F3">
            <w:pPr>
              <w:jc w:val="center"/>
              <w:rPr>
                <w:sz w:val="28"/>
              </w:rPr>
            </w:pPr>
            <w:r>
              <w:rPr>
                <w:sz w:val="28"/>
              </w:rPr>
              <w:t>1B</w:t>
            </w:r>
          </w:p>
          <w:p w:rsidR="00526747" w:rsidRDefault="00526747" w:rsidP="00CD39F3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EM </w:t>
            </w:r>
            <w:proofErr w:type="spellStart"/>
            <w:r>
              <w:rPr>
                <w:sz w:val="28"/>
              </w:rPr>
              <w:t>group</w:t>
            </w:r>
            <w:proofErr w:type="spellEnd"/>
          </w:p>
          <w:p w:rsidR="00097C0D" w:rsidRDefault="00097C0D" w:rsidP="00CD39F3">
            <w:pPr>
              <w:jc w:val="center"/>
              <w:rPr>
                <w:sz w:val="28"/>
              </w:rPr>
            </w:pPr>
          </w:p>
        </w:tc>
        <w:tc>
          <w:tcPr>
            <w:tcW w:w="1672" w:type="dxa"/>
          </w:tcPr>
          <w:p w:rsidR="00CD39F3" w:rsidRDefault="00526747" w:rsidP="00CD39F3">
            <w:pPr>
              <w:jc w:val="center"/>
              <w:rPr>
                <w:sz w:val="28"/>
              </w:rPr>
            </w:pPr>
            <w:r>
              <w:rPr>
                <w:sz w:val="28"/>
              </w:rPr>
              <w:t>1C</w:t>
            </w:r>
          </w:p>
          <w:p w:rsidR="00526747" w:rsidRDefault="00526747" w:rsidP="00CD39F3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EM </w:t>
            </w:r>
            <w:proofErr w:type="spellStart"/>
            <w:r>
              <w:rPr>
                <w:sz w:val="28"/>
              </w:rPr>
              <w:t>group</w:t>
            </w:r>
            <w:proofErr w:type="spellEnd"/>
          </w:p>
          <w:p w:rsidR="00097C0D" w:rsidRDefault="00097C0D" w:rsidP="00CD39F3">
            <w:pPr>
              <w:jc w:val="center"/>
              <w:rPr>
                <w:sz w:val="28"/>
              </w:rPr>
            </w:pPr>
          </w:p>
        </w:tc>
        <w:tc>
          <w:tcPr>
            <w:tcW w:w="254" w:type="dxa"/>
          </w:tcPr>
          <w:p w:rsidR="00CD39F3" w:rsidRDefault="00CD39F3" w:rsidP="00CD39F3">
            <w:pPr>
              <w:jc w:val="center"/>
              <w:rPr>
                <w:sz w:val="28"/>
              </w:rPr>
            </w:pPr>
          </w:p>
          <w:p w:rsidR="00097C0D" w:rsidRDefault="00097C0D" w:rsidP="00CD39F3">
            <w:pPr>
              <w:jc w:val="center"/>
              <w:rPr>
                <w:sz w:val="28"/>
              </w:rPr>
            </w:pPr>
          </w:p>
        </w:tc>
      </w:tr>
      <w:tr w:rsidR="00CD39F3" w:rsidTr="00526747">
        <w:tc>
          <w:tcPr>
            <w:tcW w:w="1647" w:type="dxa"/>
          </w:tcPr>
          <w:p w:rsidR="00CD39F3" w:rsidRDefault="00CD39F3" w:rsidP="00CD39F3">
            <w:pPr>
              <w:jc w:val="center"/>
              <w:rPr>
                <w:sz w:val="28"/>
              </w:rPr>
            </w:pPr>
          </w:p>
          <w:p w:rsidR="00CD39F3" w:rsidRDefault="00CD39F3" w:rsidP="00CD39F3">
            <w:pPr>
              <w:jc w:val="center"/>
              <w:rPr>
                <w:sz w:val="28"/>
              </w:rPr>
            </w:pPr>
            <w:r>
              <w:rPr>
                <w:sz w:val="28"/>
              </w:rPr>
              <w:t>9.15</w:t>
            </w:r>
          </w:p>
          <w:p w:rsidR="00CD39F3" w:rsidRDefault="00CD39F3" w:rsidP="00CD39F3">
            <w:pPr>
              <w:jc w:val="center"/>
              <w:rPr>
                <w:sz w:val="28"/>
              </w:rPr>
            </w:pPr>
          </w:p>
        </w:tc>
        <w:tc>
          <w:tcPr>
            <w:tcW w:w="5294" w:type="dxa"/>
            <w:gridSpan w:val="4"/>
          </w:tcPr>
          <w:p w:rsidR="00CD39F3" w:rsidRDefault="00CD39F3" w:rsidP="00CD39F3">
            <w:pPr>
              <w:jc w:val="center"/>
              <w:rPr>
                <w:sz w:val="28"/>
              </w:rPr>
            </w:pPr>
          </w:p>
          <w:p w:rsidR="00CD39F3" w:rsidRDefault="00CD39F3" w:rsidP="00CD39F3">
            <w:pPr>
              <w:jc w:val="center"/>
              <w:rPr>
                <w:sz w:val="28"/>
              </w:rPr>
            </w:pPr>
            <w:r>
              <w:rPr>
                <w:sz w:val="28"/>
              </w:rPr>
              <w:t>Cyfarfod wrth y gatiau</w:t>
            </w:r>
          </w:p>
          <w:p w:rsidR="00CD39F3" w:rsidRDefault="00CD39F3" w:rsidP="00CD39F3">
            <w:pPr>
              <w:jc w:val="center"/>
              <w:rPr>
                <w:sz w:val="28"/>
              </w:rPr>
            </w:pPr>
            <w:r>
              <w:rPr>
                <w:sz w:val="28"/>
              </w:rPr>
              <w:t>Meet at the main gates</w:t>
            </w:r>
          </w:p>
          <w:p w:rsidR="00CD39F3" w:rsidRDefault="00CD39F3" w:rsidP="00CD39F3">
            <w:pPr>
              <w:jc w:val="center"/>
              <w:rPr>
                <w:sz w:val="28"/>
              </w:rPr>
            </w:pPr>
          </w:p>
        </w:tc>
      </w:tr>
      <w:tr w:rsidR="00CD39F3" w:rsidTr="00526747">
        <w:tc>
          <w:tcPr>
            <w:tcW w:w="1647" w:type="dxa"/>
          </w:tcPr>
          <w:p w:rsidR="00CD39F3" w:rsidRPr="00CD39F3" w:rsidRDefault="00CD39F3" w:rsidP="00CD39F3">
            <w:pPr>
              <w:jc w:val="center"/>
            </w:pPr>
          </w:p>
          <w:p w:rsidR="00CD39F3" w:rsidRPr="00CD39F3" w:rsidRDefault="00526747" w:rsidP="00CD39F3">
            <w:pPr>
              <w:jc w:val="center"/>
            </w:pPr>
            <w:r>
              <w:t>10.00 – 10.5</w:t>
            </w:r>
            <w:r w:rsidR="00CD39F3" w:rsidRPr="00CD39F3">
              <w:t>0</w:t>
            </w:r>
          </w:p>
          <w:p w:rsidR="00CD39F3" w:rsidRPr="00CD39F3" w:rsidRDefault="00CD39F3" w:rsidP="00CD39F3">
            <w:pPr>
              <w:jc w:val="center"/>
            </w:pPr>
          </w:p>
        </w:tc>
        <w:tc>
          <w:tcPr>
            <w:tcW w:w="1696" w:type="dxa"/>
          </w:tcPr>
          <w:p w:rsidR="00CD39F3" w:rsidRDefault="00CD39F3" w:rsidP="00CD39F3">
            <w:pPr>
              <w:jc w:val="center"/>
              <w:rPr>
                <w:sz w:val="28"/>
              </w:rPr>
            </w:pPr>
          </w:p>
          <w:p w:rsidR="00CD39F3" w:rsidRDefault="00CD39F3" w:rsidP="00CD39F3">
            <w:pPr>
              <w:jc w:val="center"/>
              <w:rPr>
                <w:sz w:val="28"/>
              </w:rPr>
            </w:pPr>
            <w:r>
              <w:rPr>
                <w:sz w:val="28"/>
              </w:rPr>
              <w:t>Oriel Myrddin</w:t>
            </w:r>
          </w:p>
          <w:p w:rsidR="00CD39F3" w:rsidRDefault="00CD39F3" w:rsidP="00CD39F3">
            <w:pPr>
              <w:jc w:val="center"/>
              <w:rPr>
                <w:sz w:val="28"/>
              </w:rPr>
            </w:pPr>
          </w:p>
        </w:tc>
        <w:tc>
          <w:tcPr>
            <w:tcW w:w="1672" w:type="dxa"/>
          </w:tcPr>
          <w:p w:rsidR="00CD39F3" w:rsidRDefault="00CD39F3" w:rsidP="00CD39F3">
            <w:pPr>
              <w:jc w:val="center"/>
              <w:rPr>
                <w:sz w:val="28"/>
              </w:rPr>
            </w:pPr>
          </w:p>
          <w:p w:rsidR="00CD39F3" w:rsidRDefault="00CD39F3" w:rsidP="00CD39F3">
            <w:pPr>
              <w:jc w:val="center"/>
              <w:rPr>
                <w:sz w:val="28"/>
              </w:rPr>
            </w:pPr>
            <w:r>
              <w:rPr>
                <w:sz w:val="28"/>
              </w:rPr>
              <w:t>Library</w:t>
            </w:r>
          </w:p>
        </w:tc>
        <w:tc>
          <w:tcPr>
            <w:tcW w:w="1672" w:type="dxa"/>
          </w:tcPr>
          <w:p w:rsidR="00CD39F3" w:rsidRDefault="00CD39F3" w:rsidP="00CD39F3">
            <w:pPr>
              <w:jc w:val="center"/>
              <w:rPr>
                <w:sz w:val="28"/>
              </w:rPr>
            </w:pPr>
          </w:p>
          <w:p w:rsidR="00CD39F3" w:rsidRDefault="00CD39F3" w:rsidP="00CD39F3">
            <w:pPr>
              <w:jc w:val="center"/>
              <w:rPr>
                <w:sz w:val="28"/>
              </w:rPr>
            </w:pPr>
            <w:r>
              <w:rPr>
                <w:sz w:val="28"/>
              </w:rPr>
              <w:t>Spooky Tour</w:t>
            </w:r>
          </w:p>
        </w:tc>
        <w:tc>
          <w:tcPr>
            <w:tcW w:w="254" w:type="dxa"/>
          </w:tcPr>
          <w:p w:rsidR="00CD39F3" w:rsidRDefault="00CD39F3" w:rsidP="00CD39F3">
            <w:pPr>
              <w:jc w:val="center"/>
              <w:rPr>
                <w:sz w:val="28"/>
              </w:rPr>
            </w:pPr>
          </w:p>
          <w:p w:rsidR="00CD39F3" w:rsidRDefault="00CD39F3" w:rsidP="00CD39F3">
            <w:pPr>
              <w:jc w:val="center"/>
              <w:rPr>
                <w:sz w:val="28"/>
              </w:rPr>
            </w:pPr>
          </w:p>
        </w:tc>
      </w:tr>
      <w:tr w:rsidR="00CD39F3" w:rsidTr="00526747">
        <w:tc>
          <w:tcPr>
            <w:tcW w:w="1647" w:type="dxa"/>
          </w:tcPr>
          <w:p w:rsidR="00CD39F3" w:rsidRPr="00CD39F3" w:rsidRDefault="00CD39F3" w:rsidP="00CD39F3">
            <w:pPr>
              <w:jc w:val="center"/>
            </w:pPr>
          </w:p>
          <w:p w:rsidR="00CD39F3" w:rsidRPr="00CD39F3" w:rsidRDefault="00526747" w:rsidP="00CD39F3">
            <w:pPr>
              <w:jc w:val="center"/>
            </w:pPr>
            <w:r>
              <w:t>11.00 – 11.50</w:t>
            </w:r>
          </w:p>
          <w:p w:rsidR="00CD39F3" w:rsidRPr="00CD39F3" w:rsidRDefault="00CD39F3" w:rsidP="00CD39F3">
            <w:pPr>
              <w:jc w:val="center"/>
            </w:pPr>
          </w:p>
        </w:tc>
        <w:tc>
          <w:tcPr>
            <w:tcW w:w="1696" w:type="dxa"/>
          </w:tcPr>
          <w:p w:rsidR="00CD39F3" w:rsidRDefault="00CD39F3" w:rsidP="00CD39F3">
            <w:pPr>
              <w:jc w:val="center"/>
              <w:rPr>
                <w:sz w:val="28"/>
              </w:rPr>
            </w:pPr>
          </w:p>
          <w:p w:rsidR="00CD39F3" w:rsidRDefault="00526747" w:rsidP="00CD39F3">
            <w:pPr>
              <w:jc w:val="center"/>
              <w:rPr>
                <w:sz w:val="28"/>
              </w:rPr>
            </w:pPr>
            <w:r>
              <w:rPr>
                <w:sz w:val="28"/>
              </w:rPr>
              <w:t>Taith Ddirgelwch (</w:t>
            </w:r>
            <w:proofErr w:type="spellStart"/>
            <w:r>
              <w:rPr>
                <w:sz w:val="28"/>
              </w:rPr>
              <w:t>Spooky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Tour</w:t>
            </w:r>
            <w:proofErr w:type="spellEnd"/>
            <w:r>
              <w:rPr>
                <w:sz w:val="28"/>
              </w:rPr>
              <w:t>)</w:t>
            </w:r>
          </w:p>
        </w:tc>
        <w:tc>
          <w:tcPr>
            <w:tcW w:w="1672" w:type="dxa"/>
          </w:tcPr>
          <w:p w:rsidR="00CD39F3" w:rsidRDefault="00CD39F3" w:rsidP="00CD39F3">
            <w:pPr>
              <w:jc w:val="center"/>
              <w:rPr>
                <w:sz w:val="28"/>
              </w:rPr>
            </w:pPr>
          </w:p>
          <w:p w:rsidR="00CD39F3" w:rsidRDefault="00CD39F3" w:rsidP="00CD39F3">
            <w:pPr>
              <w:jc w:val="center"/>
              <w:rPr>
                <w:sz w:val="28"/>
              </w:rPr>
            </w:pPr>
            <w:r>
              <w:rPr>
                <w:sz w:val="28"/>
              </w:rPr>
              <w:t>Oriel Myrddin</w:t>
            </w:r>
          </w:p>
          <w:p w:rsidR="00CD39F3" w:rsidRDefault="00CD39F3" w:rsidP="00CD39F3">
            <w:pPr>
              <w:jc w:val="center"/>
              <w:rPr>
                <w:sz w:val="28"/>
              </w:rPr>
            </w:pPr>
          </w:p>
        </w:tc>
        <w:tc>
          <w:tcPr>
            <w:tcW w:w="1672" w:type="dxa"/>
          </w:tcPr>
          <w:p w:rsidR="00CD39F3" w:rsidRDefault="00CD39F3" w:rsidP="00CD39F3">
            <w:pPr>
              <w:jc w:val="center"/>
              <w:rPr>
                <w:sz w:val="28"/>
              </w:rPr>
            </w:pPr>
          </w:p>
          <w:p w:rsidR="00CD39F3" w:rsidRDefault="00CD39F3" w:rsidP="00CD39F3">
            <w:pPr>
              <w:jc w:val="center"/>
              <w:rPr>
                <w:sz w:val="28"/>
              </w:rPr>
            </w:pPr>
            <w:r>
              <w:rPr>
                <w:sz w:val="28"/>
              </w:rPr>
              <w:t>Library</w:t>
            </w:r>
          </w:p>
        </w:tc>
        <w:tc>
          <w:tcPr>
            <w:tcW w:w="254" w:type="dxa"/>
          </w:tcPr>
          <w:p w:rsidR="00CD39F3" w:rsidRDefault="00CD39F3" w:rsidP="00CD39F3">
            <w:pPr>
              <w:jc w:val="center"/>
              <w:rPr>
                <w:sz w:val="28"/>
              </w:rPr>
            </w:pPr>
          </w:p>
          <w:p w:rsidR="00CD39F3" w:rsidRDefault="00CD39F3" w:rsidP="00CD39F3">
            <w:pPr>
              <w:jc w:val="center"/>
              <w:rPr>
                <w:sz w:val="28"/>
              </w:rPr>
            </w:pPr>
          </w:p>
        </w:tc>
      </w:tr>
      <w:tr w:rsidR="00526747" w:rsidTr="00526747">
        <w:tblPrEx>
          <w:tblLook w:val="04A0" w:firstRow="1" w:lastRow="0" w:firstColumn="1" w:lastColumn="0" w:noHBand="0" w:noVBand="1"/>
        </w:tblPrEx>
        <w:tc>
          <w:tcPr>
            <w:tcW w:w="1647" w:type="dxa"/>
          </w:tcPr>
          <w:p w:rsidR="00526747" w:rsidRDefault="00526747" w:rsidP="00CD39F3">
            <w:pPr>
              <w:jc w:val="center"/>
              <w:rPr>
                <w:sz w:val="28"/>
              </w:rPr>
            </w:pPr>
          </w:p>
          <w:p w:rsidR="00526747" w:rsidRDefault="00526747" w:rsidP="00CD39F3">
            <w:pPr>
              <w:jc w:val="center"/>
              <w:rPr>
                <w:sz w:val="28"/>
              </w:rPr>
            </w:pPr>
            <w:r>
              <w:rPr>
                <w:sz w:val="28"/>
              </w:rPr>
              <w:t>12.00 – 12.55</w:t>
            </w:r>
          </w:p>
          <w:p w:rsidR="00526747" w:rsidRDefault="00526747" w:rsidP="00CD39F3">
            <w:pPr>
              <w:jc w:val="center"/>
              <w:rPr>
                <w:sz w:val="28"/>
              </w:rPr>
            </w:pPr>
          </w:p>
        </w:tc>
        <w:tc>
          <w:tcPr>
            <w:tcW w:w="5040" w:type="dxa"/>
            <w:gridSpan w:val="3"/>
          </w:tcPr>
          <w:p w:rsidR="00526747" w:rsidRDefault="00526747" w:rsidP="00CD39F3">
            <w:pPr>
              <w:jc w:val="center"/>
              <w:rPr>
                <w:sz w:val="28"/>
              </w:rPr>
            </w:pPr>
          </w:p>
          <w:p w:rsidR="00526747" w:rsidRDefault="00526747" w:rsidP="00CD39F3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Cinio / </w:t>
            </w:r>
            <w:proofErr w:type="spellStart"/>
            <w:r>
              <w:rPr>
                <w:sz w:val="28"/>
              </w:rPr>
              <w:t>Lunch</w:t>
            </w:r>
            <w:proofErr w:type="spellEnd"/>
          </w:p>
        </w:tc>
        <w:tc>
          <w:tcPr>
            <w:tcW w:w="254" w:type="dxa"/>
          </w:tcPr>
          <w:p w:rsidR="00526747" w:rsidRDefault="00526747" w:rsidP="00CD39F3">
            <w:pPr>
              <w:jc w:val="center"/>
              <w:rPr>
                <w:sz w:val="28"/>
              </w:rPr>
            </w:pPr>
          </w:p>
        </w:tc>
      </w:tr>
      <w:tr w:rsidR="00CD39F3" w:rsidTr="00526747">
        <w:tblPrEx>
          <w:tblLook w:val="04A0" w:firstRow="1" w:lastRow="0" w:firstColumn="1" w:lastColumn="0" w:noHBand="0" w:noVBand="1"/>
        </w:tblPrEx>
        <w:tc>
          <w:tcPr>
            <w:tcW w:w="1647" w:type="dxa"/>
          </w:tcPr>
          <w:p w:rsidR="00CD39F3" w:rsidRDefault="00CD39F3" w:rsidP="00CD39F3">
            <w:pPr>
              <w:jc w:val="center"/>
              <w:rPr>
                <w:sz w:val="28"/>
              </w:rPr>
            </w:pPr>
          </w:p>
          <w:p w:rsidR="00CD39F3" w:rsidRDefault="00526747" w:rsidP="00CD39F3">
            <w:pPr>
              <w:jc w:val="center"/>
              <w:rPr>
                <w:sz w:val="28"/>
              </w:rPr>
            </w:pPr>
            <w:r>
              <w:rPr>
                <w:sz w:val="28"/>
              </w:rPr>
              <w:t>1.00 – 1.5</w:t>
            </w:r>
            <w:r w:rsidR="00097C0D">
              <w:rPr>
                <w:sz w:val="28"/>
              </w:rPr>
              <w:t>0</w:t>
            </w:r>
          </w:p>
          <w:p w:rsidR="00CD39F3" w:rsidRDefault="00CD39F3" w:rsidP="00CD39F3">
            <w:pPr>
              <w:jc w:val="center"/>
              <w:rPr>
                <w:sz w:val="28"/>
              </w:rPr>
            </w:pPr>
          </w:p>
        </w:tc>
        <w:tc>
          <w:tcPr>
            <w:tcW w:w="1696" w:type="dxa"/>
          </w:tcPr>
          <w:p w:rsidR="00CD39F3" w:rsidRDefault="00CD39F3" w:rsidP="00CD39F3">
            <w:pPr>
              <w:jc w:val="center"/>
              <w:rPr>
                <w:sz w:val="28"/>
              </w:rPr>
            </w:pPr>
          </w:p>
          <w:p w:rsidR="00CD39F3" w:rsidRDefault="00526747" w:rsidP="00CD39F3">
            <w:pPr>
              <w:jc w:val="center"/>
              <w:rPr>
                <w:sz w:val="28"/>
              </w:rPr>
            </w:pPr>
            <w:r>
              <w:rPr>
                <w:sz w:val="28"/>
              </w:rPr>
              <w:t>Llyfrgell</w:t>
            </w:r>
          </w:p>
        </w:tc>
        <w:tc>
          <w:tcPr>
            <w:tcW w:w="1672" w:type="dxa"/>
          </w:tcPr>
          <w:p w:rsidR="00CD39F3" w:rsidRDefault="00CD39F3" w:rsidP="00CD39F3">
            <w:pPr>
              <w:jc w:val="center"/>
              <w:rPr>
                <w:sz w:val="28"/>
              </w:rPr>
            </w:pPr>
          </w:p>
          <w:p w:rsidR="00CD39F3" w:rsidRDefault="00526747" w:rsidP="00CD39F3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Spooky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Tour</w:t>
            </w:r>
            <w:proofErr w:type="spellEnd"/>
          </w:p>
        </w:tc>
        <w:tc>
          <w:tcPr>
            <w:tcW w:w="1672" w:type="dxa"/>
          </w:tcPr>
          <w:p w:rsidR="00CD39F3" w:rsidRDefault="00CD39F3" w:rsidP="00CD39F3">
            <w:pPr>
              <w:jc w:val="center"/>
              <w:rPr>
                <w:sz w:val="28"/>
              </w:rPr>
            </w:pPr>
          </w:p>
          <w:p w:rsidR="00CD39F3" w:rsidRDefault="00CD39F3" w:rsidP="00CD39F3">
            <w:pPr>
              <w:jc w:val="center"/>
              <w:rPr>
                <w:sz w:val="28"/>
              </w:rPr>
            </w:pPr>
            <w:r>
              <w:rPr>
                <w:sz w:val="28"/>
              </w:rPr>
              <w:t>Oriel Myrddin</w:t>
            </w:r>
          </w:p>
          <w:p w:rsidR="00CD39F3" w:rsidRDefault="00CD39F3" w:rsidP="00CD39F3">
            <w:pPr>
              <w:jc w:val="center"/>
              <w:rPr>
                <w:sz w:val="28"/>
              </w:rPr>
            </w:pPr>
          </w:p>
        </w:tc>
        <w:tc>
          <w:tcPr>
            <w:tcW w:w="254" w:type="dxa"/>
          </w:tcPr>
          <w:p w:rsidR="00CD39F3" w:rsidRDefault="00CD39F3" w:rsidP="00CD39F3">
            <w:pPr>
              <w:jc w:val="center"/>
              <w:rPr>
                <w:sz w:val="28"/>
              </w:rPr>
            </w:pPr>
          </w:p>
          <w:p w:rsidR="00CD39F3" w:rsidRDefault="00CD39F3" w:rsidP="00CD39F3">
            <w:pPr>
              <w:jc w:val="center"/>
              <w:rPr>
                <w:sz w:val="28"/>
              </w:rPr>
            </w:pPr>
          </w:p>
        </w:tc>
      </w:tr>
      <w:tr w:rsidR="00526747" w:rsidTr="00526747">
        <w:tblPrEx>
          <w:tblLook w:val="04A0" w:firstRow="1" w:lastRow="0" w:firstColumn="1" w:lastColumn="0" w:noHBand="0" w:noVBand="1"/>
        </w:tblPrEx>
        <w:tc>
          <w:tcPr>
            <w:tcW w:w="1647" w:type="dxa"/>
          </w:tcPr>
          <w:p w:rsidR="00526747" w:rsidRDefault="00526747" w:rsidP="00CD39F3">
            <w:pPr>
              <w:jc w:val="center"/>
              <w:rPr>
                <w:sz w:val="28"/>
              </w:rPr>
            </w:pPr>
          </w:p>
          <w:p w:rsidR="00526747" w:rsidRDefault="00526747" w:rsidP="00CD39F3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2.00 </w:t>
            </w:r>
          </w:p>
          <w:p w:rsidR="00526747" w:rsidRDefault="00526747" w:rsidP="00CD39F3">
            <w:pPr>
              <w:jc w:val="center"/>
              <w:rPr>
                <w:sz w:val="28"/>
              </w:rPr>
            </w:pPr>
          </w:p>
        </w:tc>
        <w:tc>
          <w:tcPr>
            <w:tcW w:w="5040" w:type="dxa"/>
            <w:gridSpan w:val="3"/>
          </w:tcPr>
          <w:p w:rsidR="00526747" w:rsidRDefault="00526747" w:rsidP="00526747">
            <w:pPr>
              <w:rPr>
                <w:sz w:val="28"/>
              </w:rPr>
            </w:pPr>
          </w:p>
          <w:p w:rsidR="00526747" w:rsidRDefault="00526747" w:rsidP="00526747">
            <w:pPr>
              <w:jc w:val="center"/>
              <w:rPr>
                <w:sz w:val="28"/>
              </w:rPr>
            </w:pPr>
            <w:r>
              <w:rPr>
                <w:sz w:val="28"/>
              </w:rPr>
              <w:t>Nôl i’r Drindod</w:t>
            </w:r>
          </w:p>
          <w:p w:rsidR="00526747" w:rsidRDefault="00526747" w:rsidP="00526747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Back</w:t>
            </w:r>
            <w:proofErr w:type="spellEnd"/>
            <w:r>
              <w:rPr>
                <w:sz w:val="28"/>
              </w:rPr>
              <w:t xml:space="preserve"> to </w:t>
            </w:r>
            <w:proofErr w:type="spellStart"/>
            <w:r>
              <w:rPr>
                <w:sz w:val="28"/>
              </w:rPr>
              <w:t>Trinity</w:t>
            </w:r>
            <w:proofErr w:type="spellEnd"/>
          </w:p>
          <w:p w:rsidR="00526747" w:rsidRDefault="00526747" w:rsidP="00CD39F3">
            <w:pPr>
              <w:jc w:val="center"/>
              <w:rPr>
                <w:sz w:val="28"/>
              </w:rPr>
            </w:pPr>
          </w:p>
          <w:p w:rsidR="00526747" w:rsidRDefault="00526747" w:rsidP="00CD39F3">
            <w:pPr>
              <w:jc w:val="center"/>
              <w:rPr>
                <w:sz w:val="28"/>
              </w:rPr>
            </w:pPr>
          </w:p>
        </w:tc>
        <w:tc>
          <w:tcPr>
            <w:tcW w:w="254" w:type="dxa"/>
          </w:tcPr>
          <w:p w:rsidR="00526747" w:rsidRDefault="00526747" w:rsidP="00CD39F3">
            <w:pPr>
              <w:jc w:val="center"/>
              <w:rPr>
                <w:sz w:val="28"/>
              </w:rPr>
            </w:pPr>
          </w:p>
          <w:p w:rsidR="00526747" w:rsidRDefault="00526747" w:rsidP="00B13DC9">
            <w:pPr>
              <w:jc w:val="center"/>
              <w:rPr>
                <w:sz w:val="28"/>
              </w:rPr>
            </w:pPr>
          </w:p>
        </w:tc>
      </w:tr>
    </w:tbl>
    <w:p w:rsidR="00F73C53" w:rsidRPr="00CD39F3" w:rsidRDefault="0061530F" w:rsidP="00CD39F3">
      <w:pPr>
        <w:jc w:val="center"/>
        <w:rPr>
          <w:sz w:val="28"/>
        </w:rPr>
      </w:pPr>
    </w:p>
    <w:sectPr w:rsidR="00F73C53" w:rsidRPr="00CD39F3" w:rsidSect="00945D62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F3"/>
    <w:rsid w:val="00097C0D"/>
    <w:rsid w:val="00377E05"/>
    <w:rsid w:val="00526747"/>
    <w:rsid w:val="005C339F"/>
    <w:rsid w:val="0061530F"/>
    <w:rsid w:val="007C1110"/>
    <w:rsid w:val="00B13DC9"/>
    <w:rsid w:val="00B60DE9"/>
    <w:rsid w:val="00CD39F3"/>
    <w:rsid w:val="00E5477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D9997D0-3C6B-4D5A-8FA4-9DDE84337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3C53"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39F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swwcte9</dc:creator>
  <cp:keywords/>
  <cp:lastModifiedBy>Carys Jennings</cp:lastModifiedBy>
  <cp:revision>2</cp:revision>
  <dcterms:created xsi:type="dcterms:W3CDTF">2019-04-05T14:33:00Z</dcterms:created>
  <dcterms:modified xsi:type="dcterms:W3CDTF">2019-04-05T14:33:00Z</dcterms:modified>
</cp:coreProperties>
</file>