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F68EC0" w14:textId="77777777" w:rsidR="00405DB9" w:rsidRDefault="00405DB9" w:rsidP="00405DB9">
      <w:pPr>
        <w:spacing w:after="160"/>
        <w:jc w:val="center"/>
        <w:rPr>
          <w:b/>
          <w:bCs/>
          <w:sz w:val="32"/>
          <w:szCs w:val="32"/>
        </w:rPr>
      </w:pPr>
    </w:p>
    <w:p w14:paraId="1E101114" w14:textId="77777777" w:rsidR="00405DB9" w:rsidRDefault="00405DB9" w:rsidP="00405DB9">
      <w:pPr>
        <w:spacing w:after="160"/>
        <w:jc w:val="center"/>
        <w:rPr>
          <w:b/>
          <w:bCs/>
          <w:sz w:val="32"/>
          <w:szCs w:val="32"/>
        </w:rPr>
      </w:pPr>
    </w:p>
    <w:p w14:paraId="6A9E6BC1" w14:textId="77777777" w:rsidR="00405DB9" w:rsidRDefault="00405DB9" w:rsidP="00405DB9">
      <w:pPr>
        <w:spacing w:after="160"/>
        <w:jc w:val="center"/>
        <w:rPr>
          <w:b/>
          <w:bCs/>
          <w:sz w:val="32"/>
          <w:szCs w:val="32"/>
        </w:rPr>
      </w:pPr>
    </w:p>
    <w:p w14:paraId="56946910" w14:textId="77777777" w:rsidR="00483685" w:rsidRDefault="00483685" w:rsidP="006E2E57">
      <w:pPr>
        <w:spacing w:line="360" w:lineRule="auto"/>
        <w:jc w:val="center"/>
        <w:rPr>
          <w:b/>
          <w:bCs/>
          <w:color w:val="000000"/>
          <w:sz w:val="36"/>
          <w:szCs w:val="36"/>
          <w:lang w:val="en-US"/>
        </w:rPr>
      </w:pPr>
      <w:r w:rsidRPr="004A4CF3">
        <w:rPr>
          <w:b/>
          <w:bCs/>
          <w:color w:val="000000"/>
          <w:sz w:val="36"/>
          <w:szCs w:val="36"/>
          <w:lang w:val="en-US"/>
        </w:rPr>
        <w:t>BMIH6002</w:t>
      </w:r>
    </w:p>
    <w:p w14:paraId="168F7DC1" w14:textId="77777777" w:rsidR="00483685" w:rsidRDefault="00483685" w:rsidP="006E2E57">
      <w:pPr>
        <w:spacing w:line="360" w:lineRule="auto"/>
        <w:jc w:val="center"/>
        <w:rPr>
          <w:b/>
          <w:bCs/>
          <w:color w:val="000000"/>
          <w:sz w:val="36"/>
          <w:szCs w:val="36"/>
          <w:lang w:val="en-US"/>
        </w:rPr>
      </w:pPr>
      <w:r w:rsidRPr="00402540">
        <w:rPr>
          <w:b/>
          <w:bCs/>
          <w:color w:val="000000"/>
          <w:sz w:val="36"/>
          <w:szCs w:val="36"/>
          <w:lang w:val="en-US"/>
        </w:rPr>
        <w:t xml:space="preserve">Module </w:t>
      </w:r>
      <w:r>
        <w:rPr>
          <w:b/>
          <w:bCs/>
          <w:color w:val="000000"/>
          <w:sz w:val="36"/>
          <w:szCs w:val="36"/>
          <w:lang w:val="en-US"/>
        </w:rPr>
        <w:t>N</w:t>
      </w:r>
      <w:r w:rsidRPr="00402540">
        <w:rPr>
          <w:b/>
          <w:bCs/>
          <w:color w:val="000000"/>
          <w:sz w:val="36"/>
          <w:szCs w:val="36"/>
          <w:lang w:val="en-US"/>
        </w:rPr>
        <w:t xml:space="preserve">ame: </w:t>
      </w:r>
      <w:r w:rsidRPr="00894D2F">
        <w:rPr>
          <w:b/>
          <w:bCs/>
          <w:color w:val="000000"/>
          <w:sz w:val="36"/>
          <w:szCs w:val="36"/>
          <w:lang w:val="en-US"/>
        </w:rPr>
        <w:t>Hotel Placement – Managing Food and Beverage</w:t>
      </w:r>
      <w:r>
        <w:rPr>
          <w:b/>
          <w:bCs/>
          <w:color w:val="000000"/>
          <w:sz w:val="36"/>
          <w:szCs w:val="36"/>
          <w:lang w:val="en-US"/>
        </w:rPr>
        <w:t xml:space="preserve"> </w:t>
      </w:r>
      <w:r w:rsidRPr="00894D2F">
        <w:rPr>
          <w:b/>
          <w:bCs/>
          <w:color w:val="000000"/>
          <w:sz w:val="36"/>
          <w:szCs w:val="36"/>
          <w:lang w:val="en-US"/>
        </w:rPr>
        <w:t>Operations</w:t>
      </w:r>
    </w:p>
    <w:p w14:paraId="561C7CF3" w14:textId="69199E52" w:rsidR="00405DB9" w:rsidRPr="00483685" w:rsidRDefault="00405DB9" w:rsidP="006E2E57">
      <w:pPr>
        <w:spacing w:after="160" w:line="360" w:lineRule="auto"/>
        <w:jc w:val="center"/>
        <w:rPr>
          <w:b/>
          <w:bCs/>
          <w:sz w:val="32"/>
          <w:szCs w:val="32"/>
        </w:rPr>
      </w:pPr>
      <w:r w:rsidRPr="00483685">
        <w:rPr>
          <w:b/>
          <w:bCs/>
          <w:sz w:val="32"/>
          <w:szCs w:val="32"/>
        </w:rPr>
        <w:t>Student Name: Thomas Nica</w:t>
      </w:r>
    </w:p>
    <w:p w14:paraId="74EF2960" w14:textId="2BFCC518" w:rsidR="000904E7" w:rsidRDefault="00405DB9" w:rsidP="006E2E57">
      <w:pPr>
        <w:spacing w:after="160" w:line="360" w:lineRule="auto"/>
        <w:jc w:val="center"/>
        <w:rPr>
          <w:b/>
          <w:bCs/>
          <w:sz w:val="32"/>
          <w:szCs w:val="32"/>
        </w:rPr>
      </w:pPr>
      <w:r w:rsidRPr="00483685">
        <w:rPr>
          <w:b/>
          <w:bCs/>
          <w:sz w:val="32"/>
          <w:szCs w:val="32"/>
        </w:rPr>
        <w:t>Student ID:</w:t>
      </w:r>
      <w:r w:rsidR="004D04EC">
        <w:rPr>
          <w:b/>
          <w:bCs/>
          <w:sz w:val="32"/>
          <w:szCs w:val="32"/>
        </w:rPr>
        <w:t>2122261</w:t>
      </w:r>
    </w:p>
    <w:p w14:paraId="78D8A604" w14:textId="77777777" w:rsidR="000904E7" w:rsidRDefault="000904E7">
      <w:pPr>
        <w:spacing w:after="160" w:line="259" w:lineRule="auto"/>
        <w:jc w:val="left"/>
        <w:rPr>
          <w:b/>
          <w:bCs/>
          <w:sz w:val="32"/>
          <w:szCs w:val="32"/>
        </w:rPr>
      </w:pPr>
      <w:r>
        <w:rPr>
          <w:b/>
          <w:bCs/>
          <w:sz w:val="32"/>
          <w:szCs w:val="32"/>
        </w:rPr>
        <w:br w:type="page"/>
      </w:r>
    </w:p>
    <w:sdt>
      <w:sdtPr>
        <w:rPr>
          <w:rFonts w:ascii="Times New Roman" w:eastAsia="Times New Roman" w:hAnsi="Times New Roman" w:cs="Times New Roman"/>
          <w:color w:val="auto"/>
          <w:sz w:val="24"/>
          <w:szCs w:val="24"/>
          <w:lang w:val="en-GB"/>
        </w:rPr>
        <w:id w:val="789793680"/>
        <w:docPartObj>
          <w:docPartGallery w:val="Table of Contents"/>
          <w:docPartUnique/>
        </w:docPartObj>
      </w:sdtPr>
      <w:sdtEndPr>
        <w:rPr>
          <w:b/>
          <w:bCs/>
          <w:noProof/>
        </w:rPr>
      </w:sdtEndPr>
      <w:sdtContent>
        <w:p w14:paraId="30E11E50" w14:textId="5F9FFBC1" w:rsidR="000904E7" w:rsidRDefault="000904E7">
          <w:pPr>
            <w:pStyle w:val="TOCHeading"/>
          </w:pPr>
          <w:r>
            <w:t>Table of Contents</w:t>
          </w:r>
        </w:p>
        <w:p w14:paraId="3B6E1737" w14:textId="4585E1F9" w:rsidR="000904E7" w:rsidRDefault="000904E7">
          <w:pPr>
            <w:pStyle w:val="TOC1"/>
            <w:tabs>
              <w:tab w:val="right" w:leader="dot" w:pos="9016"/>
            </w:tabs>
            <w:rPr>
              <w:noProof/>
            </w:rPr>
          </w:pPr>
          <w:r>
            <w:fldChar w:fldCharType="begin"/>
          </w:r>
          <w:r>
            <w:instrText xml:space="preserve"> TOC \o "1-3" \h \z \u </w:instrText>
          </w:r>
          <w:r>
            <w:fldChar w:fldCharType="separate"/>
          </w:r>
          <w:hyperlink w:anchor="_Toc168057441" w:history="1">
            <w:r w:rsidRPr="00CF4D89">
              <w:rPr>
                <w:rStyle w:val="Hyperlink"/>
                <w:noProof/>
              </w:rPr>
              <w:t>Introduction</w:t>
            </w:r>
            <w:r>
              <w:rPr>
                <w:noProof/>
                <w:webHidden/>
              </w:rPr>
              <w:tab/>
            </w:r>
            <w:r>
              <w:rPr>
                <w:noProof/>
                <w:webHidden/>
              </w:rPr>
              <w:fldChar w:fldCharType="begin"/>
            </w:r>
            <w:r>
              <w:rPr>
                <w:noProof/>
                <w:webHidden/>
              </w:rPr>
              <w:instrText xml:space="preserve"> PAGEREF _Toc168057441 \h </w:instrText>
            </w:r>
            <w:r>
              <w:rPr>
                <w:noProof/>
                <w:webHidden/>
              </w:rPr>
            </w:r>
            <w:r>
              <w:rPr>
                <w:noProof/>
                <w:webHidden/>
              </w:rPr>
              <w:fldChar w:fldCharType="separate"/>
            </w:r>
            <w:r>
              <w:rPr>
                <w:noProof/>
                <w:webHidden/>
              </w:rPr>
              <w:t>3</w:t>
            </w:r>
            <w:r>
              <w:rPr>
                <w:noProof/>
                <w:webHidden/>
              </w:rPr>
              <w:fldChar w:fldCharType="end"/>
            </w:r>
          </w:hyperlink>
        </w:p>
        <w:p w14:paraId="097D7645" w14:textId="53B31BF5" w:rsidR="000904E7" w:rsidRDefault="00000000">
          <w:pPr>
            <w:pStyle w:val="TOC1"/>
            <w:tabs>
              <w:tab w:val="right" w:leader="dot" w:pos="9016"/>
            </w:tabs>
            <w:rPr>
              <w:noProof/>
            </w:rPr>
          </w:pPr>
          <w:hyperlink w:anchor="_Toc168057442" w:history="1">
            <w:r w:rsidR="000904E7" w:rsidRPr="00CF4D89">
              <w:rPr>
                <w:rStyle w:val="Hyperlink"/>
                <w:noProof/>
              </w:rPr>
              <w:t>An overview of Premier Inn Doncaster Lakeside’s food and beverage operations</w:t>
            </w:r>
            <w:r w:rsidR="000904E7">
              <w:rPr>
                <w:noProof/>
                <w:webHidden/>
              </w:rPr>
              <w:tab/>
            </w:r>
            <w:r w:rsidR="000904E7">
              <w:rPr>
                <w:noProof/>
                <w:webHidden/>
              </w:rPr>
              <w:fldChar w:fldCharType="begin"/>
            </w:r>
            <w:r w:rsidR="000904E7">
              <w:rPr>
                <w:noProof/>
                <w:webHidden/>
              </w:rPr>
              <w:instrText xml:space="preserve"> PAGEREF _Toc168057442 \h </w:instrText>
            </w:r>
            <w:r w:rsidR="000904E7">
              <w:rPr>
                <w:noProof/>
                <w:webHidden/>
              </w:rPr>
            </w:r>
            <w:r w:rsidR="000904E7">
              <w:rPr>
                <w:noProof/>
                <w:webHidden/>
              </w:rPr>
              <w:fldChar w:fldCharType="separate"/>
            </w:r>
            <w:r w:rsidR="000904E7">
              <w:rPr>
                <w:noProof/>
                <w:webHidden/>
              </w:rPr>
              <w:t>4</w:t>
            </w:r>
            <w:r w:rsidR="000904E7">
              <w:rPr>
                <w:noProof/>
                <w:webHidden/>
              </w:rPr>
              <w:fldChar w:fldCharType="end"/>
            </w:r>
          </w:hyperlink>
        </w:p>
        <w:p w14:paraId="2D2EEE03" w14:textId="5DBF9A72" w:rsidR="000904E7" w:rsidRDefault="00000000">
          <w:pPr>
            <w:pStyle w:val="TOC1"/>
            <w:tabs>
              <w:tab w:val="right" w:leader="dot" w:pos="9016"/>
            </w:tabs>
            <w:rPr>
              <w:noProof/>
            </w:rPr>
          </w:pPr>
          <w:hyperlink w:anchor="_Toc168057443" w:history="1">
            <w:r w:rsidR="000904E7" w:rsidRPr="00CF4D89">
              <w:rPr>
                <w:rStyle w:val="Hyperlink"/>
                <w:noProof/>
              </w:rPr>
              <w:t>Learning purposes for the placement within the food and beverage department</w:t>
            </w:r>
            <w:r w:rsidR="000904E7">
              <w:rPr>
                <w:noProof/>
                <w:webHidden/>
              </w:rPr>
              <w:tab/>
            </w:r>
            <w:r w:rsidR="000904E7">
              <w:rPr>
                <w:noProof/>
                <w:webHidden/>
              </w:rPr>
              <w:fldChar w:fldCharType="begin"/>
            </w:r>
            <w:r w:rsidR="000904E7">
              <w:rPr>
                <w:noProof/>
                <w:webHidden/>
              </w:rPr>
              <w:instrText xml:space="preserve"> PAGEREF _Toc168057443 \h </w:instrText>
            </w:r>
            <w:r w:rsidR="000904E7">
              <w:rPr>
                <w:noProof/>
                <w:webHidden/>
              </w:rPr>
            </w:r>
            <w:r w:rsidR="000904E7">
              <w:rPr>
                <w:noProof/>
                <w:webHidden/>
              </w:rPr>
              <w:fldChar w:fldCharType="separate"/>
            </w:r>
            <w:r w:rsidR="000904E7">
              <w:rPr>
                <w:noProof/>
                <w:webHidden/>
              </w:rPr>
              <w:t>4</w:t>
            </w:r>
            <w:r w:rsidR="000904E7">
              <w:rPr>
                <w:noProof/>
                <w:webHidden/>
              </w:rPr>
              <w:fldChar w:fldCharType="end"/>
            </w:r>
          </w:hyperlink>
        </w:p>
        <w:p w14:paraId="7C6DC4B9" w14:textId="362181CB" w:rsidR="000904E7" w:rsidRDefault="00000000">
          <w:pPr>
            <w:pStyle w:val="TOC1"/>
            <w:tabs>
              <w:tab w:val="right" w:leader="dot" w:pos="9016"/>
            </w:tabs>
            <w:rPr>
              <w:noProof/>
            </w:rPr>
          </w:pPr>
          <w:hyperlink w:anchor="_Toc168057444" w:history="1">
            <w:r w:rsidR="000904E7" w:rsidRPr="00CF4D89">
              <w:rPr>
                <w:rStyle w:val="Hyperlink"/>
                <w:noProof/>
              </w:rPr>
              <w:t>Section 1: Reflection on Experience and Personal Development</w:t>
            </w:r>
            <w:r w:rsidR="000904E7">
              <w:rPr>
                <w:noProof/>
                <w:webHidden/>
              </w:rPr>
              <w:tab/>
            </w:r>
            <w:r w:rsidR="000904E7">
              <w:rPr>
                <w:noProof/>
                <w:webHidden/>
              </w:rPr>
              <w:fldChar w:fldCharType="begin"/>
            </w:r>
            <w:r w:rsidR="000904E7">
              <w:rPr>
                <w:noProof/>
                <w:webHidden/>
              </w:rPr>
              <w:instrText xml:space="preserve"> PAGEREF _Toc168057444 \h </w:instrText>
            </w:r>
            <w:r w:rsidR="000904E7">
              <w:rPr>
                <w:noProof/>
                <w:webHidden/>
              </w:rPr>
            </w:r>
            <w:r w:rsidR="000904E7">
              <w:rPr>
                <w:noProof/>
                <w:webHidden/>
              </w:rPr>
              <w:fldChar w:fldCharType="separate"/>
            </w:r>
            <w:r w:rsidR="000904E7">
              <w:rPr>
                <w:noProof/>
                <w:webHidden/>
              </w:rPr>
              <w:t>5</w:t>
            </w:r>
            <w:r w:rsidR="000904E7">
              <w:rPr>
                <w:noProof/>
                <w:webHidden/>
              </w:rPr>
              <w:fldChar w:fldCharType="end"/>
            </w:r>
          </w:hyperlink>
        </w:p>
        <w:p w14:paraId="1A20F308" w14:textId="734A50F6" w:rsidR="000904E7" w:rsidRDefault="00000000">
          <w:pPr>
            <w:pStyle w:val="TOC1"/>
            <w:tabs>
              <w:tab w:val="right" w:leader="dot" w:pos="9016"/>
            </w:tabs>
            <w:rPr>
              <w:noProof/>
            </w:rPr>
          </w:pPr>
          <w:hyperlink w:anchor="_Toc168057445" w:history="1">
            <w:r w:rsidR="000904E7" w:rsidRPr="00CF4D89">
              <w:rPr>
                <w:rStyle w:val="Hyperlink"/>
                <w:noProof/>
              </w:rPr>
              <w:t>Section 2: Critical Examination of Work-Based Abilities and Technical Acquaintance</w:t>
            </w:r>
            <w:r w:rsidR="000904E7">
              <w:rPr>
                <w:noProof/>
                <w:webHidden/>
              </w:rPr>
              <w:tab/>
            </w:r>
            <w:r w:rsidR="000904E7">
              <w:rPr>
                <w:noProof/>
                <w:webHidden/>
              </w:rPr>
              <w:fldChar w:fldCharType="begin"/>
            </w:r>
            <w:r w:rsidR="000904E7">
              <w:rPr>
                <w:noProof/>
                <w:webHidden/>
              </w:rPr>
              <w:instrText xml:space="preserve"> PAGEREF _Toc168057445 \h </w:instrText>
            </w:r>
            <w:r w:rsidR="000904E7">
              <w:rPr>
                <w:noProof/>
                <w:webHidden/>
              </w:rPr>
            </w:r>
            <w:r w:rsidR="000904E7">
              <w:rPr>
                <w:noProof/>
                <w:webHidden/>
              </w:rPr>
              <w:fldChar w:fldCharType="separate"/>
            </w:r>
            <w:r w:rsidR="000904E7">
              <w:rPr>
                <w:noProof/>
                <w:webHidden/>
              </w:rPr>
              <w:t>6</w:t>
            </w:r>
            <w:r w:rsidR="000904E7">
              <w:rPr>
                <w:noProof/>
                <w:webHidden/>
              </w:rPr>
              <w:fldChar w:fldCharType="end"/>
            </w:r>
          </w:hyperlink>
        </w:p>
        <w:p w14:paraId="7D183D43" w14:textId="751C50F9" w:rsidR="000904E7" w:rsidRDefault="00000000">
          <w:pPr>
            <w:pStyle w:val="TOC1"/>
            <w:tabs>
              <w:tab w:val="right" w:leader="dot" w:pos="9016"/>
            </w:tabs>
            <w:rPr>
              <w:noProof/>
            </w:rPr>
          </w:pPr>
          <w:hyperlink w:anchor="_Toc168057446" w:history="1">
            <w:r w:rsidR="000904E7" w:rsidRPr="00CF4D89">
              <w:rPr>
                <w:rStyle w:val="Hyperlink"/>
                <w:noProof/>
              </w:rPr>
              <w:t>Section 3: Reflection on Organisational Issues</w:t>
            </w:r>
            <w:r w:rsidR="000904E7">
              <w:rPr>
                <w:noProof/>
                <w:webHidden/>
              </w:rPr>
              <w:tab/>
            </w:r>
            <w:r w:rsidR="000904E7">
              <w:rPr>
                <w:noProof/>
                <w:webHidden/>
              </w:rPr>
              <w:fldChar w:fldCharType="begin"/>
            </w:r>
            <w:r w:rsidR="000904E7">
              <w:rPr>
                <w:noProof/>
                <w:webHidden/>
              </w:rPr>
              <w:instrText xml:space="preserve"> PAGEREF _Toc168057446 \h </w:instrText>
            </w:r>
            <w:r w:rsidR="000904E7">
              <w:rPr>
                <w:noProof/>
                <w:webHidden/>
              </w:rPr>
            </w:r>
            <w:r w:rsidR="000904E7">
              <w:rPr>
                <w:noProof/>
                <w:webHidden/>
              </w:rPr>
              <w:fldChar w:fldCharType="separate"/>
            </w:r>
            <w:r w:rsidR="000904E7">
              <w:rPr>
                <w:noProof/>
                <w:webHidden/>
              </w:rPr>
              <w:t>7</w:t>
            </w:r>
            <w:r w:rsidR="000904E7">
              <w:rPr>
                <w:noProof/>
                <w:webHidden/>
              </w:rPr>
              <w:fldChar w:fldCharType="end"/>
            </w:r>
          </w:hyperlink>
        </w:p>
        <w:p w14:paraId="25F33EDC" w14:textId="60B94E5C" w:rsidR="000904E7" w:rsidRDefault="00000000">
          <w:pPr>
            <w:pStyle w:val="TOC1"/>
            <w:tabs>
              <w:tab w:val="right" w:leader="dot" w:pos="9016"/>
            </w:tabs>
            <w:rPr>
              <w:noProof/>
            </w:rPr>
          </w:pPr>
          <w:hyperlink w:anchor="_Toc168057447" w:history="1">
            <w:r w:rsidR="000904E7" w:rsidRPr="00CF4D89">
              <w:rPr>
                <w:rStyle w:val="Hyperlink"/>
                <w:noProof/>
              </w:rPr>
              <w:t>Section 4: Future Action Plan</w:t>
            </w:r>
            <w:r w:rsidR="000904E7">
              <w:rPr>
                <w:noProof/>
                <w:webHidden/>
              </w:rPr>
              <w:tab/>
            </w:r>
            <w:r w:rsidR="000904E7">
              <w:rPr>
                <w:noProof/>
                <w:webHidden/>
              </w:rPr>
              <w:fldChar w:fldCharType="begin"/>
            </w:r>
            <w:r w:rsidR="000904E7">
              <w:rPr>
                <w:noProof/>
                <w:webHidden/>
              </w:rPr>
              <w:instrText xml:space="preserve"> PAGEREF _Toc168057447 \h </w:instrText>
            </w:r>
            <w:r w:rsidR="000904E7">
              <w:rPr>
                <w:noProof/>
                <w:webHidden/>
              </w:rPr>
            </w:r>
            <w:r w:rsidR="000904E7">
              <w:rPr>
                <w:noProof/>
                <w:webHidden/>
              </w:rPr>
              <w:fldChar w:fldCharType="separate"/>
            </w:r>
            <w:r w:rsidR="000904E7">
              <w:rPr>
                <w:noProof/>
                <w:webHidden/>
              </w:rPr>
              <w:t>8</w:t>
            </w:r>
            <w:r w:rsidR="000904E7">
              <w:rPr>
                <w:noProof/>
                <w:webHidden/>
              </w:rPr>
              <w:fldChar w:fldCharType="end"/>
            </w:r>
          </w:hyperlink>
        </w:p>
        <w:p w14:paraId="7FBF39C9" w14:textId="0957E7EF" w:rsidR="000904E7" w:rsidRDefault="00000000">
          <w:pPr>
            <w:pStyle w:val="TOC1"/>
            <w:tabs>
              <w:tab w:val="right" w:leader="dot" w:pos="9016"/>
            </w:tabs>
            <w:rPr>
              <w:noProof/>
            </w:rPr>
          </w:pPr>
          <w:hyperlink w:anchor="_Toc168057448" w:history="1">
            <w:r w:rsidR="000904E7" w:rsidRPr="00CF4D89">
              <w:rPr>
                <w:rStyle w:val="Hyperlink"/>
                <w:noProof/>
              </w:rPr>
              <w:t>Conclusion</w:t>
            </w:r>
            <w:r w:rsidR="000904E7">
              <w:rPr>
                <w:noProof/>
                <w:webHidden/>
              </w:rPr>
              <w:tab/>
            </w:r>
            <w:r w:rsidR="000904E7">
              <w:rPr>
                <w:noProof/>
                <w:webHidden/>
              </w:rPr>
              <w:fldChar w:fldCharType="begin"/>
            </w:r>
            <w:r w:rsidR="000904E7">
              <w:rPr>
                <w:noProof/>
                <w:webHidden/>
              </w:rPr>
              <w:instrText xml:space="preserve"> PAGEREF _Toc168057448 \h </w:instrText>
            </w:r>
            <w:r w:rsidR="000904E7">
              <w:rPr>
                <w:noProof/>
                <w:webHidden/>
              </w:rPr>
            </w:r>
            <w:r w:rsidR="000904E7">
              <w:rPr>
                <w:noProof/>
                <w:webHidden/>
              </w:rPr>
              <w:fldChar w:fldCharType="separate"/>
            </w:r>
            <w:r w:rsidR="000904E7">
              <w:rPr>
                <w:noProof/>
                <w:webHidden/>
              </w:rPr>
              <w:t>9</w:t>
            </w:r>
            <w:r w:rsidR="000904E7">
              <w:rPr>
                <w:noProof/>
                <w:webHidden/>
              </w:rPr>
              <w:fldChar w:fldCharType="end"/>
            </w:r>
          </w:hyperlink>
        </w:p>
        <w:p w14:paraId="6618D93D" w14:textId="7EB83C7A" w:rsidR="000904E7" w:rsidRDefault="00000000">
          <w:pPr>
            <w:pStyle w:val="TOC1"/>
            <w:tabs>
              <w:tab w:val="right" w:leader="dot" w:pos="9016"/>
            </w:tabs>
            <w:rPr>
              <w:noProof/>
            </w:rPr>
          </w:pPr>
          <w:hyperlink w:anchor="_Toc168057449" w:history="1">
            <w:r w:rsidR="000904E7" w:rsidRPr="00CF4D89">
              <w:rPr>
                <w:rStyle w:val="Hyperlink"/>
                <w:noProof/>
              </w:rPr>
              <w:t>References</w:t>
            </w:r>
            <w:r w:rsidR="000904E7">
              <w:rPr>
                <w:noProof/>
                <w:webHidden/>
              </w:rPr>
              <w:tab/>
            </w:r>
            <w:r w:rsidR="000904E7">
              <w:rPr>
                <w:noProof/>
                <w:webHidden/>
              </w:rPr>
              <w:fldChar w:fldCharType="begin"/>
            </w:r>
            <w:r w:rsidR="000904E7">
              <w:rPr>
                <w:noProof/>
                <w:webHidden/>
              </w:rPr>
              <w:instrText xml:space="preserve"> PAGEREF _Toc168057449 \h </w:instrText>
            </w:r>
            <w:r w:rsidR="000904E7">
              <w:rPr>
                <w:noProof/>
                <w:webHidden/>
              </w:rPr>
            </w:r>
            <w:r w:rsidR="000904E7">
              <w:rPr>
                <w:noProof/>
                <w:webHidden/>
              </w:rPr>
              <w:fldChar w:fldCharType="separate"/>
            </w:r>
            <w:r w:rsidR="000904E7">
              <w:rPr>
                <w:noProof/>
                <w:webHidden/>
              </w:rPr>
              <w:t>10</w:t>
            </w:r>
            <w:r w:rsidR="000904E7">
              <w:rPr>
                <w:noProof/>
                <w:webHidden/>
              </w:rPr>
              <w:fldChar w:fldCharType="end"/>
            </w:r>
          </w:hyperlink>
        </w:p>
        <w:p w14:paraId="4754B2F0" w14:textId="7CF50A7B" w:rsidR="000904E7" w:rsidRDefault="000904E7">
          <w:r>
            <w:rPr>
              <w:b/>
              <w:bCs/>
              <w:noProof/>
            </w:rPr>
            <w:fldChar w:fldCharType="end"/>
          </w:r>
        </w:p>
      </w:sdtContent>
    </w:sdt>
    <w:p w14:paraId="261F272E" w14:textId="16132E01" w:rsidR="00405DB9" w:rsidRDefault="00405DB9" w:rsidP="000904E7">
      <w:pPr>
        <w:rPr>
          <w:rFonts w:eastAsiaTheme="majorEastAsia" w:cstheme="majorBidi"/>
          <w:kern w:val="2"/>
          <w:sz w:val="28"/>
          <w:szCs w:val="32"/>
          <w:lang w:val="en-IN"/>
          <w14:ligatures w14:val="standardContextual"/>
        </w:rPr>
      </w:pPr>
      <w:r>
        <w:br w:type="page"/>
      </w:r>
    </w:p>
    <w:p w14:paraId="2E3E55D4" w14:textId="4D829872" w:rsidR="00827208" w:rsidRDefault="00810924" w:rsidP="00F0266D">
      <w:pPr>
        <w:pStyle w:val="Heading1"/>
      </w:pPr>
      <w:bookmarkStart w:id="0" w:name="_Toc168057441"/>
      <w:r>
        <w:lastRenderedPageBreak/>
        <w:t>Introduction</w:t>
      </w:r>
      <w:bookmarkEnd w:id="0"/>
    </w:p>
    <w:p w14:paraId="1537A1E9" w14:textId="73FA10F6" w:rsidR="00810924" w:rsidRDefault="00590A2E">
      <w:r>
        <w:t xml:space="preserve">The following reflective learning log will record the learning experience that I have gained through my vocational placement at Premier Inn Doncaster Lakeside. This reflection will demonstrate a brief </w:t>
      </w:r>
      <w:r w:rsidR="00F0266D">
        <w:t>outline</w:t>
      </w:r>
      <w:r>
        <w:t xml:space="preserve"> of th</w:t>
      </w:r>
      <w:r w:rsidR="00267E73">
        <w:t xml:space="preserve">is </w:t>
      </w:r>
      <w:r w:rsidR="00405DB9">
        <w:t>hotel's</w:t>
      </w:r>
      <w:r>
        <w:t xml:space="preserve"> food and beverage operations and highlight the learning goals for this placement in this food and beverage department. </w:t>
      </w:r>
      <w:r w:rsidR="00F0266D">
        <w:t>Therefore,</w:t>
      </w:r>
      <w:r>
        <w:t xml:space="preserve"> to demonstrate personal reflection, this context will employ Gibbs's model of reflection. Section </w:t>
      </w:r>
      <w:r w:rsidR="00F0266D">
        <w:t>reflects</w:t>
      </w:r>
      <w:r>
        <w:t xml:space="preserve"> on the experience and personal development whereas the second section will provide a critical analysis of </w:t>
      </w:r>
      <w:r w:rsidR="00F0266D">
        <w:t>work-based</w:t>
      </w:r>
      <w:r>
        <w:t xml:space="preserve"> aptitudes and technical knowledge according to the stages of </w:t>
      </w:r>
      <w:r w:rsidR="00F0266D">
        <w:t xml:space="preserve">the </w:t>
      </w:r>
      <w:r>
        <w:t xml:space="preserve">Gibbs model. A reflection on organisational issues along with </w:t>
      </w:r>
      <w:r w:rsidR="00F0266D">
        <w:t xml:space="preserve">a </w:t>
      </w:r>
      <w:r>
        <w:t>future action plan will also be discussed here.</w:t>
      </w:r>
      <w:r w:rsidR="00F0266D">
        <w:t xml:space="preserve"> The context will also focus on the value of personal and vocational progression that helps in determining future career aspirations.</w:t>
      </w:r>
    </w:p>
    <w:p w14:paraId="2757E142" w14:textId="71696D07" w:rsidR="00F0266D" w:rsidRDefault="00F0266D">
      <w:pPr>
        <w:spacing w:after="160" w:line="259" w:lineRule="auto"/>
        <w:jc w:val="left"/>
      </w:pPr>
      <w:r>
        <w:br w:type="page"/>
      </w:r>
    </w:p>
    <w:p w14:paraId="74888D64" w14:textId="15697E2D" w:rsidR="00F0266D" w:rsidRPr="001D730A" w:rsidRDefault="00A56C71" w:rsidP="001D730A">
      <w:pPr>
        <w:pStyle w:val="Heading1"/>
      </w:pPr>
      <w:bookmarkStart w:id="1" w:name="_Toc168057442"/>
      <w:r w:rsidRPr="001D730A">
        <w:lastRenderedPageBreak/>
        <w:t>An overview of Premier Inn Doncaster Lakeside’s food and beverage operations</w:t>
      </w:r>
      <w:bookmarkEnd w:id="1"/>
    </w:p>
    <w:p w14:paraId="0C09BB38" w14:textId="36C43255" w:rsidR="00A56C71" w:rsidRDefault="001D730A">
      <w:r>
        <w:t xml:space="preserve">Premier Inn Doncaster Lakeside has one of the best restaurants in England which is a modern no-frills hotel. </w:t>
      </w:r>
      <w:r w:rsidR="00BA610D">
        <w:t xml:space="preserve">It features a full-service restaurant, lounge bar and a coffee shop. Doncaster Lakeside restaurant emphasises various eating preferences while focusing on quality and local as well as ethical sourcing in ingredients. </w:t>
      </w:r>
      <w:r>
        <w:t>The company always pays great value for their fooding and serves fresh and hot food to their customers. It is a family-friendly restaurant in the UK and offers buffet breakfast service to its customers. The restaurant provides a variety of food options at an affordable price. Moreover, they offer special combos and discounts for meal deals that start from £3</w:t>
      </w:r>
      <w:r w:rsidR="00C46CAB">
        <w:t>.29</w:t>
      </w:r>
      <w:sdt>
        <w:sdtPr>
          <w:id w:val="-1712727917"/>
          <w:citation/>
        </w:sdtPr>
        <w:sdtContent>
          <w:r w:rsidR="00D3615E">
            <w:fldChar w:fldCharType="begin"/>
          </w:r>
          <w:r w:rsidR="00D3615E">
            <w:instrText xml:space="preserve"> CITATION bee24 \l 2057 </w:instrText>
          </w:r>
          <w:r w:rsidR="00D3615E">
            <w:fldChar w:fldCharType="separate"/>
          </w:r>
          <w:r w:rsidR="00D3615E">
            <w:rPr>
              <w:noProof/>
            </w:rPr>
            <w:t xml:space="preserve"> (beefeater, 2024)</w:t>
          </w:r>
          <w:r w:rsidR="00D3615E">
            <w:fldChar w:fldCharType="end"/>
          </w:r>
        </w:sdtContent>
      </w:sdt>
      <w:r>
        <w:t xml:space="preserve">. </w:t>
      </w:r>
      <w:r w:rsidR="00907A3D">
        <w:t>The company also offer refreshing drinks to their customers at a minimal price. However, customers can save up to 20% with the Premier Inn Doncaster Lakeside’s Food and beverage options</w:t>
      </w:r>
      <w:sdt>
        <w:sdtPr>
          <w:id w:val="1874425406"/>
          <w:citation/>
        </w:sdtPr>
        <w:sdtContent>
          <w:r w:rsidR="00C46CAB">
            <w:fldChar w:fldCharType="begin"/>
          </w:r>
          <w:r w:rsidR="00C46CAB">
            <w:instrText xml:space="preserve"> CITATION Pre24 \l 2057 </w:instrText>
          </w:r>
          <w:r w:rsidR="00C46CAB">
            <w:fldChar w:fldCharType="separate"/>
          </w:r>
          <w:r w:rsidR="00C46CAB">
            <w:rPr>
              <w:noProof/>
            </w:rPr>
            <w:t xml:space="preserve"> (Premier Inn, 2024)</w:t>
          </w:r>
          <w:r w:rsidR="00C46CAB">
            <w:fldChar w:fldCharType="end"/>
          </w:r>
        </w:sdtContent>
      </w:sdt>
      <w:r w:rsidR="00907A3D">
        <w:t>.</w:t>
      </w:r>
      <w:r w:rsidR="006E58A9">
        <w:t xml:space="preserve"> </w:t>
      </w:r>
    </w:p>
    <w:p w14:paraId="59953CBC" w14:textId="56F31503" w:rsidR="001243D0" w:rsidRDefault="001243D0" w:rsidP="001243D0">
      <w:pPr>
        <w:pStyle w:val="Heading1"/>
      </w:pPr>
      <w:bookmarkStart w:id="2" w:name="_Toc168057443"/>
      <w:r w:rsidRPr="001243D0">
        <w:t>Learning</w:t>
      </w:r>
      <w:r>
        <w:t xml:space="preserve"> </w:t>
      </w:r>
      <w:r w:rsidRPr="001243D0">
        <w:t xml:space="preserve">purposes for the placement within the </w:t>
      </w:r>
      <w:r>
        <w:t xml:space="preserve">food and beverage </w:t>
      </w:r>
      <w:r w:rsidRPr="001243D0">
        <w:t>department</w:t>
      </w:r>
      <w:bookmarkEnd w:id="2"/>
    </w:p>
    <w:p w14:paraId="56C77BF6" w14:textId="797B7F96" w:rsidR="001243D0" w:rsidRDefault="001243D0">
      <w:r>
        <w:t xml:space="preserve">I have </w:t>
      </w:r>
      <w:r w:rsidR="00951C7E">
        <w:t>had</w:t>
      </w:r>
      <w:r>
        <w:t xml:space="preserve"> a chance to serve customers of Premier Inn Doncaster Lakeside Hotel as a supervisor across </w:t>
      </w:r>
      <w:r w:rsidR="00951C7E">
        <w:t xml:space="preserve">the </w:t>
      </w:r>
      <w:r>
        <w:t xml:space="preserve">food and beverage department. This vocational placement opportunity </w:t>
      </w:r>
      <w:r w:rsidR="00951C7E">
        <w:t>can e</w:t>
      </w:r>
      <w:r>
        <w:t xml:space="preserve">nhance my supervising skills and I </w:t>
      </w:r>
      <w:r w:rsidR="00A05834">
        <w:t>can</w:t>
      </w:r>
      <w:r>
        <w:t xml:space="preserve"> learn about efficient food and beverage supervisory techniques which </w:t>
      </w:r>
      <w:r w:rsidR="00951C7E">
        <w:t>are</w:t>
      </w:r>
      <w:r>
        <w:t xml:space="preserve"> necessary to provide quality service to the customers.</w:t>
      </w:r>
      <w:r w:rsidR="00951C7E">
        <w:t xml:space="preserve"> Moreover, to supervise and efficiently handle different aspects of food preparation serving and administration work I need to have some technical knowledge which will be developed along with my placement</w:t>
      </w:r>
      <w:r w:rsidR="004464BA">
        <w:t xml:space="preserve"> (</w:t>
      </w:r>
      <w:r w:rsidR="004464BA" w:rsidRPr="004464BA">
        <w:t>Wood,</w:t>
      </w:r>
      <w:r w:rsidR="004464BA">
        <w:t xml:space="preserve"> </w:t>
      </w:r>
      <w:r w:rsidR="004464BA" w:rsidRPr="004464BA">
        <w:t>2013)</w:t>
      </w:r>
      <w:r w:rsidR="00951C7E">
        <w:t xml:space="preserve">. Teamwork and communication are a crucial part of any profession and acquiring these abilities is necessary to develop myself as an aspirant and progressive professional. Additionally, through this placement as a supervisor of the food and beverages department, I </w:t>
      </w:r>
      <w:r w:rsidR="007B20FE">
        <w:t>can</w:t>
      </w:r>
      <w:r w:rsidR="00951C7E">
        <w:t xml:space="preserve"> recognise the basics of operational management. Moreover, I </w:t>
      </w:r>
      <w:r w:rsidR="00A05834">
        <w:t>can</w:t>
      </w:r>
      <w:r w:rsidR="00951C7E">
        <w:t xml:space="preserve"> understand the significant </w:t>
      </w:r>
      <w:r w:rsidR="00951C7E">
        <w:lastRenderedPageBreak/>
        <w:t>operational problems that can arise while working. Thus, my ability to solve problems and handle issues will be enhanced which will in turn advance me as an expert professional</w:t>
      </w:r>
      <w:r w:rsidR="00090E42">
        <w:t xml:space="preserve"> (ASET, 2017)</w:t>
      </w:r>
      <w:r w:rsidR="00951C7E">
        <w:t>.</w:t>
      </w:r>
    </w:p>
    <w:p w14:paraId="359AF80A" w14:textId="6FBB40DC" w:rsidR="00C35978" w:rsidRDefault="00C35978" w:rsidP="00D9661E">
      <w:pPr>
        <w:pStyle w:val="Heading1"/>
      </w:pPr>
      <w:bookmarkStart w:id="3" w:name="_Toc168057444"/>
      <w:r w:rsidRPr="00C35978">
        <w:t>Section 1: Reflection on Experience and Personal Development</w:t>
      </w:r>
      <w:bookmarkEnd w:id="3"/>
    </w:p>
    <w:p w14:paraId="43A8A333" w14:textId="6A4A0B28" w:rsidR="00D75BEA" w:rsidRPr="009879DA" w:rsidRDefault="009879DA">
      <w:pPr>
        <w:rPr>
          <w:b/>
          <w:bCs/>
        </w:rPr>
      </w:pPr>
      <w:r w:rsidRPr="009879DA">
        <w:rPr>
          <w:b/>
          <w:bCs/>
        </w:rPr>
        <w:t>Description</w:t>
      </w:r>
    </w:p>
    <w:p w14:paraId="4BDDFB6B" w14:textId="43BA5982" w:rsidR="009879DA" w:rsidRDefault="009879DA">
      <w:r>
        <w:t>I have performed a supervisor position in the Food and Beverage Department of Premier Inn Doncaster Lakeside Hotel for a vocational placement opportunity. In this experience, I noticed and took part in a variety of supervisory duties.  These include managing employees, supervising daily operations, and administrative services, addressing health and safety-related compliances and responding to the questions of guests along with mitigating their grievances. All these endeavours have ensured my adherence to service standards. I also actively participated in inventory inspections and coordinated with the kitchen service workers. Attending team meetings and discussions about ways to improve quality services are also included in my duties. I have also learned about different aspects of upholding good service standards by observing supervisors' interactions with the staff and visitors</w:t>
      </w:r>
      <w:r w:rsidR="00D10B4D">
        <w:t xml:space="preserve"> (</w:t>
      </w:r>
      <w:r w:rsidR="00D10B4D" w:rsidRPr="00D10B4D">
        <w:t>Hagg, 2013)</w:t>
      </w:r>
      <w:r>
        <w:t>.</w:t>
      </w:r>
    </w:p>
    <w:p w14:paraId="209E0C49" w14:textId="1CDF32E1" w:rsidR="00C35978" w:rsidRPr="00DB0D61" w:rsidRDefault="00C35978">
      <w:pPr>
        <w:rPr>
          <w:b/>
          <w:bCs/>
        </w:rPr>
      </w:pPr>
      <w:r w:rsidRPr="00DB0D61">
        <w:rPr>
          <w:b/>
          <w:bCs/>
        </w:rPr>
        <w:t>Feelings</w:t>
      </w:r>
    </w:p>
    <w:p w14:paraId="225215C1" w14:textId="487547DF" w:rsidR="00C35978" w:rsidRDefault="00DB0D61">
      <w:r>
        <w:t>Primarily I was excited and at the same time, I was nervous too. My anxiety resulted from having to deal with operational difficulties in real-time. However, my excitement has come from the opportunity to learn from seasoned supervisors and expert professionals as I got more involved in the position my confidence gradually increased and I have realised how difficult the duties of a supervisor could be. This experience has strengthened my need for technical expertise and effective communication so that I will be able to provide outstanding guest service. After successfully resolving guest difficulties I acquired a sense of accomplishment and perceived the positive effects of task management and effective teamwork on service delivery</w:t>
      </w:r>
      <w:r w:rsidR="00CD1002">
        <w:t xml:space="preserve"> </w:t>
      </w:r>
      <w:r w:rsidR="000804B3">
        <w:t>(</w:t>
      </w:r>
      <w:r w:rsidR="000804B3" w:rsidRPr="000804B3">
        <w:t>Fanthorne,</w:t>
      </w:r>
      <w:r w:rsidR="000804B3">
        <w:t xml:space="preserve"> </w:t>
      </w:r>
      <w:r w:rsidR="000804B3" w:rsidRPr="000804B3">
        <w:t>2004)</w:t>
      </w:r>
      <w:r>
        <w:t>.</w:t>
      </w:r>
    </w:p>
    <w:p w14:paraId="79E4C6B0" w14:textId="4B406B92" w:rsidR="00D9661E" w:rsidRDefault="00D9661E" w:rsidP="00D9661E">
      <w:pPr>
        <w:pStyle w:val="Heading1"/>
        <w:rPr>
          <w:sz w:val="24"/>
          <w:szCs w:val="24"/>
        </w:rPr>
      </w:pPr>
      <w:bookmarkStart w:id="4" w:name="_Toc168057445"/>
      <w:r>
        <w:lastRenderedPageBreak/>
        <w:t>Section 2: Critical Examination of Work-Based Abilities and Technical Acquaintance</w:t>
      </w:r>
      <w:bookmarkEnd w:id="4"/>
    </w:p>
    <w:p w14:paraId="58A73BA2" w14:textId="77777777" w:rsidR="00D9661E" w:rsidRPr="00F42B7C" w:rsidRDefault="00D9661E" w:rsidP="00D9661E">
      <w:pPr>
        <w:pStyle w:val="NormalWeb"/>
        <w:spacing w:before="240" w:beforeAutospacing="0" w:after="240" w:afterAutospacing="0"/>
        <w:jc w:val="both"/>
        <w:rPr>
          <w:b/>
          <w:bCs/>
          <w:color w:val="000000"/>
        </w:rPr>
      </w:pPr>
      <w:r w:rsidRPr="00F42B7C">
        <w:rPr>
          <w:b/>
          <w:bCs/>
          <w:color w:val="000000"/>
        </w:rPr>
        <w:t>Evaluation</w:t>
      </w:r>
    </w:p>
    <w:p w14:paraId="55F64F00" w14:textId="3F87587F" w:rsidR="00D9661E" w:rsidRDefault="00F42B7C" w:rsidP="00F42B7C">
      <w:r>
        <w:t>After reviewing my working experience, I have realised the significance of technological knowledge and professional abilities in sustaining high standards of guest experience. Additionally, I realised that supervisors need to be skilled in both technical and soft skills such as effective task management knowledge of food and safety regulations. Soft skills consist of communication dispute resolution team working problem solving and thinking critically. The supervisor's quick decision-making for rapid reallocation of staff to high-demand areas during a busy mealtime service ensured that client waiting times were reduced while upholding service quality. Moreover, I have learned that analysing data regarding previous guests and maintaining a good record positively helps in assigning staff</w:t>
      </w:r>
      <w:r w:rsidR="00415A3E">
        <w:t xml:space="preserve"> and managing entire tasks significantly.</w:t>
      </w:r>
      <w:r>
        <w:t xml:space="preserve"> I </w:t>
      </w:r>
      <w:r w:rsidR="00415A3E">
        <w:t>noticed</w:t>
      </w:r>
      <w:r>
        <w:t xml:space="preserve"> that along with these I was able to realise </w:t>
      </w:r>
      <w:r w:rsidR="00415A3E">
        <w:t xml:space="preserve">the </w:t>
      </w:r>
      <w:r>
        <w:t>peak time of the hotel</w:t>
      </w:r>
      <w:r w:rsidR="00415A3E">
        <w:t xml:space="preserve"> to be well-prepared</w:t>
      </w:r>
      <w:r w:rsidR="00711327">
        <w:t xml:space="preserve"> (</w:t>
      </w:r>
      <w:r w:rsidR="00711327" w:rsidRPr="00711327">
        <w:t>Vallen</w:t>
      </w:r>
      <w:r w:rsidR="00711327">
        <w:t xml:space="preserve"> et al., 2024)</w:t>
      </w:r>
      <w:r>
        <w:t>.</w:t>
      </w:r>
    </w:p>
    <w:p w14:paraId="22A78CB2" w14:textId="77777777" w:rsidR="00D9661E" w:rsidRPr="00F32A2E" w:rsidRDefault="00D9661E" w:rsidP="00D9661E">
      <w:pPr>
        <w:pStyle w:val="NormalWeb"/>
        <w:spacing w:before="240" w:beforeAutospacing="0" w:after="240" w:afterAutospacing="0"/>
        <w:jc w:val="both"/>
        <w:rPr>
          <w:b/>
          <w:bCs/>
          <w:color w:val="000000"/>
        </w:rPr>
      </w:pPr>
      <w:r w:rsidRPr="00F32A2E">
        <w:rPr>
          <w:b/>
          <w:bCs/>
          <w:color w:val="000000"/>
        </w:rPr>
        <w:t>Analysis</w:t>
      </w:r>
    </w:p>
    <w:p w14:paraId="54A354EC" w14:textId="09735EE3" w:rsidR="00F32A2E" w:rsidRDefault="00F32A2E" w:rsidP="00F32A2E">
      <w:r>
        <w:t xml:space="preserve">I realised the importance of operational efficiency to have certain work-related abilities at the time of recalling my experiences. Effective communication, persuasive abilities, critical thinking, significant organisation and time management ability as well as teamwork are part of these skills. Guest pleasure is directly influenced by technical expertise which I have comprehended. This includes familiarity with the menu and adherence to health and safety requirements with effective customer service. Technical skills are also crucial for providing safe meals for guests. During my work, I have faced an incident related to this. One of our guests had some food allergies and my senior supervisor's rapid thinking, problem-solving and expertise ensured that the guest </w:t>
      </w:r>
      <w:r w:rsidR="0077779E">
        <w:t>had</w:t>
      </w:r>
      <w:r>
        <w:t xml:space="preserve"> a great lunch experience</w:t>
      </w:r>
      <w:r w:rsidR="0077779E">
        <w:t xml:space="preserve"> (</w:t>
      </w:r>
      <w:r w:rsidR="0077779E" w:rsidRPr="0077779E">
        <w:t>Johnston</w:t>
      </w:r>
      <w:r w:rsidR="0077779E">
        <w:t xml:space="preserve"> et al., 2012)</w:t>
      </w:r>
      <w:r>
        <w:t>.</w:t>
      </w:r>
    </w:p>
    <w:p w14:paraId="2F2F850C" w14:textId="766BE9A4" w:rsidR="004F517F" w:rsidRDefault="004F517F" w:rsidP="004F517F">
      <w:pPr>
        <w:pStyle w:val="Heading1"/>
      </w:pPr>
      <w:bookmarkStart w:id="5" w:name="_Toc168057446"/>
      <w:r w:rsidRPr="004F517F">
        <w:lastRenderedPageBreak/>
        <w:t>Section 3: Reflection on Organisational Issues</w:t>
      </w:r>
      <w:bookmarkEnd w:id="5"/>
    </w:p>
    <w:p w14:paraId="25D1A24F" w14:textId="5E74500A" w:rsidR="00D9661E" w:rsidRPr="004F517F" w:rsidRDefault="004F517F">
      <w:pPr>
        <w:rPr>
          <w:b/>
          <w:bCs/>
        </w:rPr>
      </w:pPr>
      <w:r w:rsidRPr="004F517F">
        <w:rPr>
          <w:b/>
          <w:bCs/>
        </w:rPr>
        <w:t>Conclusion</w:t>
      </w:r>
    </w:p>
    <w:p w14:paraId="1FF8416B" w14:textId="7E04FA7D" w:rsidR="00E35DFB" w:rsidRDefault="004F517F">
      <w:r>
        <w:t>Inadequate staff training was a major organisational problem that I discovered at the time of evaluating the entire experience. Customer satisfaction and department performance were impacted by these variances in service quality caused by this inconsistency. Errors and inefficiencies in operations escalated due to the unstructured training programme</w:t>
      </w:r>
      <w:r w:rsidR="00F829D7">
        <w:t xml:space="preserve"> (</w:t>
      </w:r>
      <w:r w:rsidR="00F829D7" w:rsidRPr="00F829D7">
        <w:t>UWTSD</w:t>
      </w:r>
      <w:r w:rsidR="00F829D7">
        <w:t xml:space="preserve">, </w:t>
      </w:r>
      <w:r w:rsidR="00F829D7" w:rsidRPr="00F829D7">
        <w:t>2019)</w:t>
      </w:r>
      <w:r>
        <w:t xml:space="preserve">. Hence a standardised professional training programme is essential to address this issue. Moreover, the organisation need to arrange flexible online learning programmes for developing both technological and professional skills. Staff consistency and readiness can be improved by implementing </w:t>
      </w:r>
      <w:r w:rsidR="00F829D7">
        <w:t>Kolb</w:t>
      </w:r>
      <w:r>
        <w:t>’s experimental learning model that emphasises learning via experience and reflection this strategy also ensures that every worker has the tools necessary to fulfil service requirements. It will eventually enhance the department’s overall efficacy and the customer experience</w:t>
      </w:r>
      <w:r w:rsidR="00B11EC3">
        <w:t xml:space="preserve"> (</w:t>
      </w:r>
      <w:r w:rsidR="00B11EC3" w:rsidRPr="00B11EC3">
        <w:t>Fallon</w:t>
      </w:r>
      <w:r w:rsidR="00B11EC3">
        <w:t xml:space="preserve"> and</w:t>
      </w:r>
      <w:r w:rsidR="00B11EC3" w:rsidRPr="00B11EC3">
        <w:t xml:space="preserve"> Rutherford</w:t>
      </w:r>
      <w:r w:rsidR="00B11EC3">
        <w:t xml:space="preserve">, </w:t>
      </w:r>
      <w:r w:rsidR="00B11EC3" w:rsidRPr="00B11EC3">
        <w:t>2010)</w:t>
      </w:r>
      <w:r>
        <w:t>.</w:t>
      </w:r>
    </w:p>
    <w:p w14:paraId="79D635E0" w14:textId="77777777" w:rsidR="00E35DFB" w:rsidRDefault="00E35DFB">
      <w:pPr>
        <w:spacing w:after="160" w:line="259" w:lineRule="auto"/>
        <w:jc w:val="left"/>
      </w:pPr>
      <w:r>
        <w:br w:type="page"/>
      </w:r>
    </w:p>
    <w:p w14:paraId="0E154EB6" w14:textId="77777777" w:rsidR="0059311D" w:rsidRDefault="0059311D" w:rsidP="0059311D">
      <w:pPr>
        <w:pStyle w:val="Heading1"/>
      </w:pPr>
      <w:bookmarkStart w:id="6" w:name="_Toc168057447"/>
      <w:r>
        <w:lastRenderedPageBreak/>
        <w:t>Section 4: Future Action Plan</w:t>
      </w:r>
      <w:bookmarkEnd w:id="6"/>
    </w:p>
    <w:p w14:paraId="1D5AA98D" w14:textId="2133CC91" w:rsidR="00095E81" w:rsidRPr="00F67269" w:rsidRDefault="00095E81" w:rsidP="00095E81">
      <w:pPr>
        <w:rPr>
          <w:b/>
          <w:bCs/>
          <w:lang w:val="en-IN"/>
        </w:rPr>
      </w:pPr>
      <w:r w:rsidRPr="00F67269">
        <w:rPr>
          <w:b/>
          <w:bCs/>
          <w:lang w:val="en-IN"/>
        </w:rPr>
        <w:t>Action plan</w:t>
      </w:r>
    </w:p>
    <w:p w14:paraId="6E833090" w14:textId="528391F2" w:rsidR="0059311D" w:rsidRDefault="0059311D" w:rsidP="0059311D">
      <w:pPr>
        <w:pStyle w:val="NormalWeb"/>
        <w:spacing w:before="0" w:beforeAutospacing="0" w:after="0" w:afterAutospacing="0" w:line="480" w:lineRule="auto"/>
        <w:jc w:val="both"/>
      </w:pPr>
      <w:r>
        <w:rPr>
          <w:color w:val="000000"/>
        </w:rPr>
        <w:t xml:space="preserve">My anxiety levels have created a majority of the issues within the workplace and I have planned to solve them using the various types of training sessions. I have aimed to take part in coaching classes to manage my stress levels and provide the scope for further development. The act of maintaining the proper standards was also known to me before undertaking the multiple types of responsibilities. I have planned to improve this ability to ensure that the customers can be provided with the best options and experiences which is my major responsibility as a stakeholder. These all factors will be improved by me through the help of coaching and training sessions to ensure the improvement of my operating effectiveness </w:t>
      </w:r>
      <w:r>
        <w:rPr>
          <w:shd w:val="clear" w:color="auto" w:fill="FFFFFF"/>
        </w:rPr>
        <w:t>(Hogg et al., 2021)</w:t>
      </w:r>
      <w:r>
        <w:rPr>
          <w:color w:val="000000"/>
        </w:rPr>
        <w:t>. </w:t>
      </w:r>
    </w:p>
    <w:p w14:paraId="785D01E9" w14:textId="77777777" w:rsidR="0059311D" w:rsidRDefault="0059311D">
      <w:pPr>
        <w:spacing w:after="160" w:line="259" w:lineRule="auto"/>
        <w:jc w:val="left"/>
        <w:rPr>
          <w:b/>
          <w:bCs/>
          <w:color w:val="000000"/>
          <w:sz w:val="28"/>
          <w:szCs w:val="28"/>
          <w:lang w:val="en-IN" w:eastAsia="en-IN"/>
        </w:rPr>
      </w:pPr>
      <w:r>
        <w:rPr>
          <w:b/>
          <w:bCs/>
          <w:color w:val="000000"/>
          <w:sz w:val="28"/>
          <w:szCs w:val="28"/>
        </w:rPr>
        <w:br w:type="page"/>
      </w:r>
    </w:p>
    <w:p w14:paraId="39EAFCB9" w14:textId="4078E103" w:rsidR="0059311D" w:rsidRDefault="0059311D" w:rsidP="0059311D">
      <w:pPr>
        <w:pStyle w:val="Heading1"/>
      </w:pPr>
      <w:bookmarkStart w:id="7" w:name="_Toc168057448"/>
      <w:r>
        <w:lastRenderedPageBreak/>
        <w:t>Conclusion</w:t>
      </w:r>
      <w:bookmarkEnd w:id="7"/>
    </w:p>
    <w:p w14:paraId="06EE1B27" w14:textId="77777777" w:rsidR="0059311D" w:rsidRDefault="0059311D" w:rsidP="0059311D">
      <w:pPr>
        <w:pStyle w:val="NormalWeb"/>
        <w:spacing w:before="0" w:beforeAutospacing="0" w:after="0" w:afterAutospacing="0" w:line="480" w:lineRule="auto"/>
        <w:jc w:val="both"/>
      </w:pPr>
      <w:r>
        <w:rPr>
          <w:color w:val="000000"/>
        </w:rPr>
        <w:t>Working as a supervisor in the food and beverage department has allowed me to improve my ability to learn several types of skills to improve my efficiency. These has been discussed and the feelings and the practices have been brought forward using the help of the Gibbs Reflective Cycle. The responsibility that has been undertaken by me has also been conceptualised to ensure that the proper steps can be maintained within my working career. These all activities have been monitored to ensure that I was able to meet all the expectations and provide better facilities to the guests. </w:t>
      </w:r>
    </w:p>
    <w:p w14:paraId="7A000BF1" w14:textId="7617E767" w:rsidR="0059311D" w:rsidRDefault="0059311D" w:rsidP="0059311D">
      <w:pPr>
        <w:pStyle w:val="Heading2"/>
        <w:rPr>
          <w:rFonts w:eastAsiaTheme="majorEastAsia" w:cstheme="majorBidi"/>
          <w:kern w:val="2"/>
          <w:sz w:val="28"/>
          <w:lang w:val="en-IN"/>
          <w14:ligatures w14:val="standardContextual"/>
        </w:rPr>
      </w:pPr>
      <w:r>
        <w:br w:type="page"/>
      </w:r>
    </w:p>
    <w:p w14:paraId="14B5A581" w14:textId="4D2E0845" w:rsidR="00241536" w:rsidRDefault="00241536" w:rsidP="00241536">
      <w:pPr>
        <w:pStyle w:val="Heading1"/>
      </w:pPr>
      <w:bookmarkStart w:id="8" w:name="_Toc168057449"/>
      <w:r>
        <w:lastRenderedPageBreak/>
        <w:t>References</w:t>
      </w:r>
      <w:bookmarkEnd w:id="8"/>
    </w:p>
    <w:p w14:paraId="0253F54C" w14:textId="77777777" w:rsidR="008C7ADC" w:rsidRDefault="008C7ADC" w:rsidP="008C7ADC">
      <w:r>
        <w:t xml:space="preserve">ASET (2017) </w:t>
      </w:r>
      <w:r w:rsidRPr="008C7ADC">
        <w:rPr>
          <w:i/>
          <w:iCs/>
        </w:rPr>
        <w:t>Good Practice Guide for Work-based and Placement Learning in Higher Education,</w:t>
      </w:r>
      <w:r>
        <w:t xml:space="preserve"> ASET, Sheffield</w:t>
      </w:r>
    </w:p>
    <w:p w14:paraId="69F61EFA" w14:textId="77777777" w:rsidR="008C7ADC" w:rsidRPr="00241536" w:rsidRDefault="008C7ADC" w:rsidP="008C7ADC">
      <w:pPr>
        <w:pStyle w:val="Bibliography"/>
        <w:rPr>
          <w:noProof/>
        </w:rPr>
      </w:pPr>
      <w:r w:rsidRPr="00241536">
        <w:rPr>
          <w:noProof/>
        </w:rPr>
        <w:t xml:space="preserve">beefeater, (2024). </w:t>
      </w:r>
      <w:r w:rsidRPr="00241536">
        <w:rPr>
          <w:i/>
          <w:iCs/>
          <w:noProof/>
        </w:rPr>
        <w:t xml:space="preserve">BEEFEATER THE LAKESIDE. </w:t>
      </w:r>
      <w:r w:rsidRPr="00241536">
        <w:rPr>
          <w:noProof/>
        </w:rPr>
        <w:t>[Online] Available at: https://www.beefeater.co.uk/en-gb/locations/south-yorkshire/the-lakeside [Accessed 28 May 2024].</w:t>
      </w:r>
    </w:p>
    <w:p w14:paraId="220F49C5" w14:textId="77777777" w:rsidR="008C7ADC" w:rsidRDefault="008C7ADC" w:rsidP="008C7ADC">
      <w:r>
        <w:t xml:space="preserve">Fallon, M. and Rutherford, D. (2010) </w:t>
      </w:r>
      <w:r w:rsidRPr="008C7ADC">
        <w:rPr>
          <w:i/>
          <w:iCs/>
        </w:rPr>
        <w:t>Hotel Management and Operations</w:t>
      </w:r>
      <w:r>
        <w:t>, Wiley, London.</w:t>
      </w:r>
    </w:p>
    <w:p w14:paraId="3F8DD917" w14:textId="77777777" w:rsidR="008C7ADC" w:rsidRDefault="008C7ADC" w:rsidP="008C7ADC">
      <w:r>
        <w:t xml:space="preserve">Fanthorne, C (2004) </w:t>
      </w:r>
      <w:r w:rsidRPr="008C7ADC">
        <w:rPr>
          <w:i/>
          <w:iCs/>
        </w:rPr>
        <w:t>Work Placements – Survival Guide for Students Macmillan</w:t>
      </w:r>
      <w:r>
        <w:t>, Basingstoke</w:t>
      </w:r>
    </w:p>
    <w:p w14:paraId="3FCE2EFB" w14:textId="77777777" w:rsidR="008C7ADC" w:rsidRDefault="008C7ADC" w:rsidP="008C7ADC">
      <w:r w:rsidRPr="00E35DFB">
        <w:t>Hagg, E (2013) Internship Guide Eleven, The Hague</w:t>
      </w:r>
    </w:p>
    <w:p w14:paraId="63ED350A" w14:textId="77777777" w:rsidR="008C7ADC" w:rsidRPr="008C7ADC" w:rsidRDefault="008C7ADC" w:rsidP="008C7ADC">
      <w:pPr>
        <w:rPr>
          <w:shd w:val="clear" w:color="auto" w:fill="FFFFFF"/>
        </w:rPr>
      </w:pPr>
      <w:r w:rsidRPr="008C7ADC">
        <w:rPr>
          <w:shd w:val="clear" w:color="auto" w:fill="FFFFFF"/>
        </w:rPr>
        <w:t>Hogg, B., Medina, J.C., Gardoki-Souto, I., Serbanescu, I., Moreno-Alcázar, A., Cerga-Pashoja, A., Coppens, E., Tóth, M.D., Fanaj, N., Greiner, B.A. and Holland, C., (2021). Workplace interventions to reduce depression and anxiety in small and medium-sized enterprises: A systematic review. </w:t>
      </w:r>
      <w:r w:rsidRPr="008C7ADC">
        <w:rPr>
          <w:i/>
          <w:iCs/>
          <w:shd w:val="clear" w:color="auto" w:fill="FFFFFF"/>
        </w:rPr>
        <w:t>Journal of affective disorders</w:t>
      </w:r>
      <w:r w:rsidRPr="008C7ADC">
        <w:rPr>
          <w:shd w:val="clear" w:color="auto" w:fill="FFFFFF"/>
        </w:rPr>
        <w:t>, </w:t>
      </w:r>
      <w:r w:rsidRPr="008C7ADC">
        <w:rPr>
          <w:i/>
          <w:iCs/>
          <w:shd w:val="clear" w:color="auto" w:fill="FFFFFF"/>
        </w:rPr>
        <w:t>290</w:t>
      </w:r>
      <w:r w:rsidRPr="008C7ADC">
        <w:rPr>
          <w:shd w:val="clear" w:color="auto" w:fill="FFFFFF"/>
        </w:rPr>
        <w:t>, pp.378-386.</w:t>
      </w:r>
    </w:p>
    <w:p w14:paraId="1E18A304" w14:textId="77777777" w:rsidR="008C7ADC" w:rsidRDefault="008C7ADC" w:rsidP="008C7ADC">
      <w:r>
        <w:t xml:space="preserve">Johnston, R Clark, G. Shulver, M. (2012) </w:t>
      </w:r>
      <w:r w:rsidRPr="008C7ADC">
        <w:rPr>
          <w:i/>
          <w:iCs/>
        </w:rPr>
        <w:t>Service Operations Management</w:t>
      </w:r>
      <w:r>
        <w:t>, Pearson, London</w:t>
      </w:r>
    </w:p>
    <w:p w14:paraId="323296E3" w14:textId="77777777" w:rsidR="008C7ADC" w:rsidRPr="00241536" w:rsidRDefault="008C7ADC" w:rsidP="008C7ADC">
      <w:pPr>
        <w:pStyle w:val="Bibliography"/>
        <w:rPr>
          <w:noProof/>
        </w:rPr>
      </w:pPr>
      <w:r w:rsidRPr="00241536">
        <w:rPr>
          <w:noProof/>
        </w:rPr>
        <w:t xml:space="preserve">Premier Inn, (2024). </w:t>
      </w:r>
      <w:r w:rsidRPr="00241536">
        <w:rPr>
          <w:i/>
          <w:iCs/>
          <w:noProof/>
        </w:rPr>
        <w:t xml:space="preserve">Mouth-watering meals and refreshing drinks. </w:t>
      </w:r>
      <w:r w:rsidRPr="00241536">
        <w:rPr>
          <w:noProof/>
        </w:rPr>
        <w:t>[Online] Available at: https://www.premierinn.com/gb/en/why/food.html [Accessed 28 May 2024].</w:t>
      </w:r>
    </w:p>
    <w:p w14:paraId="59D35269" w14:textId="77777777" w:rsidR="008C7ADC" w:rsidRDefault="008C7ADC" w:rsidP="008C7ADC">
      <w:r>
        <w:t xml:space="preserve">UWTSD (2019) </w:t>
      </w:r>
      <w:r w:rsidRPr="008C7ADC">
        <w:rPr>
          <w:i/>
          <w:iCs/>
        </w:rPr>
        <w:t>Quality Handbook</w:t>
      </w:r>
      <w:r>
        <w:t xml:space="preserve"> Chapter 10, Carmarthen</w:t>
      </w:r>
    </w:p>
    <w:p w14:paraId="1B0D7F15" w14:textId="77777777" w:rsidR="008C7ADC" w:rsidRDefault="008C7ADC" w:rsidP="008C7ADC">
      <w:r>
        <w:t>Vallen, G.K. and Vallen, Jerome J. (2014</w:t>
      </w:r>
      <w:r w:rsidRPr="008C7ADC">
        <w:rPr>
          <w:i/>
          <w:iCs/>
        </w:rPr>
        <w:t>) Check-in check-out: managing hotel operations</w:t>
      </w:r>
      <w:r>
        <w:t xml:space="preserve"> Ninth edition.; Pearson new international.,</w:t>
      </w:r>
    </w:p>
    <w:p w14:paraId="6FD1028C" w14:textId="77777777" w:rsidR="008C7ADC" w:rsidRDefault="008C7ADC" w:rsidP="008C7ADC">
      <w:r>
        <w:t xml:space="preserve">Wood, R. (2013) </w:t>
      </w:r>
      <w:r w:rsidRPr="008C7ADC">
        <w:rPr>
          <w:i/>
          <w:iCs/>
        </w:rPr>
        <w:t>Key Concepts in Hospitality Management</w:t>
      </w:r>
      <w:r>
        <w:t>, Sage, London</w:t>
      </w:r>
    </w:p>
    <w:p w14:paraId="09BE8E5F" w14:textId="5F6FAC98" w:rsidR="0059311D" w:rsidRDefault="0059311D" w:rsidP="0059311D"/>
    <w:p w14:paraId="40F1BE34" w14:textId="27EE9621" w:rsidR="00241536" w:rsidRDefault="00241536" w:rsidP="00241536"/>
    <w:p w14:paraId="044F0CF7" w14:textId="77777777" w:rsidR="00241536" w:rsidRDefault="00241536" w:rsidP="00090E42"/>
    <w:sectPr w:rsidR="00241536" w:rsidSect="00405DB9">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767F7B" w14:textId="77777777" w:rsidR="00F60C51" w:rsidRDefault="00F60C51" w:rsidP="00405DB9">
      <w:pPr>
        <w:spacing w:line="240" w:lineRule="auto"/>
      </w:pPr>
      <w:r>
        <w:separator/>
      </w:r>
    </w:p>
  </w:endnote>
  <w:endnote w:type="continuationSeparator" w:id="0">
    <w:p w14:paraId="74BDBA06" w14:textId="77777777" w:rsidR="00F60C51" w:rsidRDefault="00F60C51" w:rsidP="00405D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6984170"/>
      <w:docPartObj>
        <w:docPartGallery w:val="Page Numbers (Bottom of Page)"/>
        <w:docPartUnique/>
      </w:docPartObj>
    </w:sdtPr>
    <w:sdtContent>
      <w:sdt>
        <w:sdtPr>
          <w:id w:val="-1769616900"/>
          <w:docPartObj>
            <w:docPartGallery w:val="Page Numbers (Top of Page)"/>
            <w:docPartUnique/>
          </w:docPartObj>
        </w:sdtPr>
        <w:sdtContent>
          <w:p w14:paraId="6D6DAD2F" w14:textId="5E539218" w:rsidR="00405DB9" w:rsidRDefault="00405DB9">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31611BD" w14:textId="77777777" w:rsidR="00405DB9" w:rsidRDefault="00405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59FCBE" w14:textId="77777777" w:rsidR="00F60C51" w:rsidRDefault="00F60C51" w:rsidP="00405DB9">
      <w:pPr>
        <w:spacing w:line="240" w:lineRule="auto"/>
      </w:pPr>
      <w:r>
        <w:separator/>
      </w:r>
    </w:p>
  </w:footnote>
  <w:footnote w:type="continuationSeparator" w:id="0">
    <w:p w14:paraId="6E7D5392" w14:textId="77777777" w:rsidR="00F60C51" w:rsidRDefault="00F60C51" w:rsidP="00405D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A2FE0" w14:textId="78F5CBF7" w:rsidR="00405DB9" w:rsidRPr="00405DB9" w:rsidRDefault="00405DB9" w:rsidP="00405DB9">
    <w:pPr>
      <w:pStyle w:val="Header"/>
      <w:jc w:val="right"/>
      <w:rPr>
        <w:b/>
        <w:bCs/>
      </w:rPr>
    </w:pPr>
    <w:r w:rsidRPr="00405DB9">
      <w:rPr>
        <w:b/>
        <w:bCs/>
      </w:rPr>
      <w:t>Managing Food and Beverage Operations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AC3B13"/>
    <w:multiLevelType w:val="hybridMultilevel"/>
    <w:tmpl w:val="13D6642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DB90389"/>
    <w:multiLevelType w:val="hybridMultilevel"/>
    <w:tmpl w:val="A6BE3C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51622573">
    <w:abstractNumId w:val="1"/>
  </w:num>
  <w:num w:numId="2" w16cid:durableId="1947882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924"/>
    <w:rsid w:val="00023EFB"/>
    <w:rsid w:val="00052CC0"/>
    <w:rsid w:val="000636EC"/>
    <w:rsid w:val="000804B3"/>
    <w:rsid w:val="000904E7"/>
    <w:rsid w:val="00090E42"/>
    <w:rsid w:val="00095E81"/>
    <w:rsid w:val="001243D0"/>
    <w:rsid w:val="001372D3"/>
    <w:rsid w:val="001D730A"/>
    <w:rsid w:val="00241536"/>
    <w:rsid w:val="002627A0"/>
    <w:rsid w:val="00267E73"/>
    <w:rsid w:val="002B33A7"/>
    <w:rsid w:val="002D4619"/>
    <w:rsid w:val="002E05FA"/>
    <w:rsid w:val="0034011E"/>
    <w:rsid w:val="00405DB9"/>
    <w:rsid w:val="00415A3E"/>
    <w:rsid w:val="004400C2"/>
    <w:rsid w:val="004464BA"/>
    <w:rsid w:val="00483685"/>
    <w:rsid w:val="004D04EC"/>
    <w:rsid w:val="004F517F"/>
    <w:rsid w:val="005177B1"/>
    <w:rsid w:val="00590A2E"/>
    <w:rsid w:val="0059311D"/>
    <w:rsid w:val="00642364"/>
    <w:rsid w:val="00663F95"/>
    <w:rsid w:val="006E2E57"/>
    <w:rsid w:val="006E58A9"/>
    <w:rsid w:val="00711327"/>
    <w:rsid w:val="0077779E"/>
    <w:rsid w:val="007855F4"/>
    <w:rsid w:val="007B20FE"/>
    <w:rsid w:val="007C5D33"/>
    <w:rsid w:val="00810924"/>
    <w:rsid w:val="008257B1"/>
    <w:rsid w:val="00827208"/>
    <w:rsid w:val="00890745"/>
    <w:rsid w:val="008C7ADC"/>
    <w:rsid w:val="00906797"/>
    <w:rsid w:val="00907A3D"/>
    <w:rsid w:val="00907BF6"/>
    <w:rsid w:val="009171FB"/>
    <w:rsid w:val="00951C7E"/>
    <w:rsid w:val="009879DA"/>
    <w:rsid w:val="009C5590"/>
    <w:rsid w:val="00A05834"/>
    <w:rsid w:val="00A10056"/>
    <w:rsid w:val="00A56C71"/>
    <w:rsid w:val="00A65781"/>
    <w:rsid w:val="00A96D90"/>
    <w:rsid w:val="00AA1E33"/>
    <w:rsid w:val="00B11EC3"/>
    <w:rsid w:val="00B30149"/>
    <w:rsid w:val="00B875AE"/>
    <w:rsid w:val="00BA610D"/>
    <w:rsid w:val="00C35978"/>
    <w:rsid w:val="00C46CAB"/>
    <w:rsid w:val="00C844AE"/>
    <w:rsid w:val="00C96975"/>
    <w:rsid w:val="00CD1002"/>
    <w:rsid w:val="00CD7234"/>
    <w:rsid w:val="00D10B4D"/>
    <w:rsid w:val="00D3615E"/>
    <w:rsid w:val="00D75BEA"/>
    <w:rsid w:val="00D9661E"/>
    <w:rsid w:val="00DA19E2"/>
    <w:rsid w:val="00DB0D61"/>
    <w:rsid w:val="00E23B8B"/>
    <w:rsid w:val="00E35DFB"/>
    <w:rsid w:val="00F0266D"/>
    <w:rsid w:val="00F32A2E"/>
    <w:rsid w:val="00F42B7C"/>
    <w:rsid w:val="00F60C51"/>
    <w:rsid w:val="00F67269"/>
    <w:rsid w:val="00F829D7"/>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8781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149"/>
    <w:pPr>
      <w:spacing w:after="0" w:line="480" w:lineRule="auto"/>
      <w:jc w:val="both"/>
    </w:pPr>
    <w:rPr>
      <w:rFonts w:ascii="Times New Roman" w:hAnsi="Times New Roman" w:cs="Times New Roman"/>
      <w:kern w:val="0"/>
      <w:sz w:val="24"/>
      <w:szCs w:val="24"/>
      <w:lang w:val="en-GB"/>
      <w14:ligatures w14:val="none"/>
    </w:rPr>
  </w:style>
  <w:style w:type="paragraph" w:styleId="Heading1">
    <w:name w:val="heading 1"/>
    <w:basedOn w:val="Normal"/>
    <w:next w:val="Normal"/>
    <w:link w:val="Heading1Char"/>
    <w:autoRedefine/>
    <w:uiPriority w:val="9"/>
    <w:qFormat/>
    <w:rsid w:val="005177B1"/>
    <w:pPr>
      <w:keepNext/>
      <w:keepLines/>
      <w:spacing w:before="240"/>
      <w:outlineLvl w:val="0"/>
    </w:pPr>
    <w:rPr>
      <w:rFonts w:eastAsiaTheme="majorEastAsia" w:cstheme="majorBidi"/>
      <w:b/>
      <w:kern w:val="2"/>
      <w:sz w:val="28"/>
      <w:szCs w:val="32"/>
      <w:lang w:val="en-IN"/>
      <w14:ligatures w14:val="standardContextual"/>
    </w:rPr>
  </w:style>
  <w:style w:type="paragraph" w:styleId="Heading2">
    <w:name w:val="heading 2"/>
    <w:basedOn w:val="Normal"/>
    <w:next w:val="Normal"/>
    <w:link w:val="Heading2Char"/>
    <w:uiPriority w:val="9"/>
    <w:unhideWhenUsed/>
    <w:qFormat/>
    <w:rsid w:val="00890745"/>
    <w:pPr>
      <w:keepNext/>
      <w:keepLines/>
      <w:spacing w:before="360" w:after="120"/>
      <w:outlineLvl w:val="1"/>
    </w:pPr>
    <w:rPr>
      <w:rFonts w:eastAsia="Arial" w:cs="Arial"/>
      <w:b/>
      <w:sz w:val="26"/>
      <w:szCs w:val="32"/>
      <w:lang w:eastAsia="en-GB"/>
    </w:rPr>
  </w:style>
  <w:style w:type="paragraph" w:styleId="Heading3">
    <w:name w:val="heading 3"/>
    <w:basedOn w:val="Normal"/>
    <w:next w:val="Normal"/>
    <w:link w:val="Heading3Char"/>
    <w:autoRedefine/>
    <w:uiPriority w:val="9"/>
    <w:semiHidden/>
    <w:unhideWhenUsed/>
    <w:qFormat/>
    <w:rsid w:val="004400C2"/>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7B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90745"/>
    <w:rPr>
      <w:rFonts w:ascii="Times New Roman" w:eastAsia="Arial" w:hAnsi="Times New Roman" w:cs="Arial"/>
      <w:b/>
      <w:sz w:val="26"/>
      <w:szCs w:val="32"/>
      <w:lang w:val="en-GB" w:eastAsia="en-GB"/>
    </w:rPr>
  </w:style>
  <w:style w:type="character" w:customStyle="1" w:styleId="Heading3Char">
    <w:name w:val="Heading 3 Char"/>
    <w:basedOn w:val="DefaultParagraphFont"/>
    <w:link w:val="Heading3"/>
    <w:uiPriority w:val="9"/>
    <w:semiHidden/>
    <w:rsid w:val="004400C2"/>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405DB9"/>
    <w:pPr>
      <w:tabs>
        <w:tab w:val="center" w:pos="4513"/>
        <w:tab w:val="right" w:pos="9026"/>
      </w:tabs>
      <w:spacing w:line="240" w:lineRule="auto"/>
    </w:pPr>
  </w:style>
  <w:style w:type="character" w:customStyle="1" w:styleId="HeaderChar">
    <w:name w:val="Header Char"/>
    <w:basedOn w:val="DefaultParagraphFont"/>
    <w:link w:val="Header"/>
    <w:uiPriority w:val="99"/>
    <w:rsid w:val="00405DB9"/>
    <w:rPr>
      <w:rFonts w:ascii="Times New Roman" w:hAnsi="Times New Roman" w:cs="Times New Roman"/>
      <w:kern w:val="0"/>
      <w:sz w:val="24"/>
      <w:szCs w:val="24"/>
      <w:lang w:val="en-GB"/>
      <w14:ligatures w14:val="none"/>
    </w:rPr>
  </w:style>
  <w:style w:type="paragraph" w:styleId="Footer">
    <w:name w:val="footer"/>
    <w:basedOn w:val="Normal"/>
    <w:link w:val="FooterChar"/>
    <w:uiPriority w:val="99"/>
    <w:unhideWhenUsed/>
    <w:rsid w:val="00405DB9"/>
    <w:pPr>
      <w:tabs>
        <w:tab w:val="center" w:pos="4513"/>
        <w:tab w:val="right" w:pos="9026"/>
      </w:tabs>
      <w:spacing w:line="240" w:lineRule="auto"/>
    </w:pPr>
  </w:style>
  <w:style w:type="character" w:customStyle="1" w:styleId="FooterChar">
    <w:name w:val="Footer Char"/>
    <w:basedOn w:val="DefaultParagraphFont"/>
    <w:link w:val="Footer"/>
    <w:uiPriority w:val="99"/>
    <w:rsid w:val="00405DB9"/>
    <w:rPr>
      <w:rFonts w:ascii="Times New Roman" w:hAnsi="Times New Roman" w:cs="Times New Roman"/>
      <w:kern w:val="0"/>
      <w:sz w:val="24"/>
      <w:szCs w:val="24"/>
      <w:lang w:val="en-GB"/>
      <w14:ligatures w14:val="none"/>
    </w:rPr>
  </w:style>
  <w:style w:type="paragraph" w:styleId="NormalWeb">
    <w:name w:val="Normal (Web)"/>
    <w:basedOn w:val="Normal"/>
    <w:uiPriority w:val="99"/>
    <w:semiHidden/>
    <w:unhideWhenUsed/>
    <w:rsid w:val="00D9661E"/>
    <w:pPr>
      <w:spacing w:before="100" w:beforeAutospacing="1" w:after="100" w:afterAutospacing="1" w:line="240" w:lineRule="auto"/>
      <w:jc w:val="left"/>
    </w:pPr>
    <w:rPr>
      <w:lang w:val="en-IN" w:eastAsia="en-IN"/>
    </w:rPr>
  </w:style>
  <w:style w:type="paragraph" w:styleId="ListParagraph">
    <w:name w:val="List Paragraph"/>
    <w:basedOn w:val="Normal"/>
    <w:uiPriority w:val="34"/>
    <w:qFormat/>
    <w:rsid w:val="00090E42"/>
    <w:pPr>
      <w:ind w:left="720"/>
      <w:contextualSpacing/>
    </w:pPr>
  </w:style>
  <w:style w:type="paragraph" w:styleId="Bibliography">
    <w:name w:val="Bibliography"/>
    <w:basedOn w:val="Normal"/>
    <w:next w:val="Normal"/>
    <w:uiPriority w:val="37"/>
    <w:unhideWhenUsed/>
    <w:rsid w:val="00241536"/>
  </w:style>
  <w:style w:type="paragraph" w:styleId="TOCHeading">
    <w:name w:val="TOC Heading"/>
    <w:basedOn w:val="Heading1"/>
    <w:next w:val="Normal"/>
    <w:uiPriority w:val="39"/>
    <w:unhideWhenUsed/>
    <w:qFormat/>
    <w:rsid w:val="000904E7"/>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0904E7"/>
    <w:pPr>
      <w:spacing w:after="100"/>
    </w:pPr>
  </w:style>
  <w:style w:type="character" w:styleId="Hyperlink">
    <w:name w:val="Hyperlink"/>
    <w:basedOn w:val="DefaultParagraphFont"/>
    <w:uiPriority w:val="99"/>
    <w:unhideWhenUsed/>
    <w:rsid w:val="000904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863201">
      <w:bodyDiv w:val="1"/>
      <w:marLeft w:val="0"/>
      <w:marRight w:val="0"/>
      <w:marTop w:val="0"/>
      <w:marBottom w:val="0"/>
      <w:divBdr>
        <w:top w:val="none" w:sz="0" w:space="0" w:color="auto"/>
        <w:left w:val="none" w:sz="0" w:space="0" w:color="auto"/>
        <w:bottom w:val="none" w:sz="0" w:space="0" w:color="auto"/>
        <w:right w:val="none" w:sz="0" w:space="0" w:color="auto"/>
      </w:divBdr>
    </w:div>
    <w:div w:id="670067746">
      <w:bodyDiv w:val="1"/>
      <w:marLeft w:val="0"/>
      <w:marRight w:val="0"/>
      <w:marTop w:val="0"/>
      <w:marBottom w:val="0"/>
      <w:divBdr>
        <w:top w:val="none" w:sz="0" w:space="0" w:color="auto"/>
        <w:left w:val="none" w:sz="0" w:space="0" w:color="auto"/>
        <w:bottom w:val="none" w:sz="0" w:space="0" w:color="auto"/>
        <w:right w:val="none" w:sz="0" w:space="0" w:color="auto"/>
      </w:divBdr>
    </w:div>
    <w:div w:id="902330744">
      <w:bodyDiv w:val="1"/>
      <w:marLeft w:val="0"/>
      <w:marRight w:val="0"/>
      <w:marTop w:val="0"/>
      <w:marBottom w:val="0"/>
      <w:divBdr>
        <w:top w:val="none" w:sz="0" w:space="0" w:color="auto"/>
        <w:left w:val="none" w:sz="0" w:space="0" w:color="auto"/>
        <w:bottom w:val="none" w:sz="0" w:space="0" w:color="auto"/>
        <w:right w:val="none" w:sz="0" w:space="0" w:color="auto"/>
      </w:divBdr>
    </w:div>
    <w:div w:id="1493180303">
      <w:bodyDiv w:val="1"/>
      <w:marLeft w:val="0"/>
      <w:marRight w:val="0"/>
      <w:marTop w:val="0"/>
      <w:marBottom w:val="0"/>
      <w:divBdr>
        <w:top w:val="none" w:sz="0" w:space="0" w:color="auto"/>
        <w:left w:val="none" w:sz="0" w:space="0" w:color="auto"/>
        <w:bottom w:val="none" w:sz="0" w:space="0" w:color="auto"/>
        <w:right w:val="none" w:sz="0" w:space="0" w:color="auto"/>
      </w:divBdr>
    </w:div>
    <w:div w:id="167838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Pre24</b:Tag>
    <b:SourceType>InternetSite</b:SourceType>
    <b:Guid>{0D862C2A-6830-4924-A4A7-811CE50C62F6}</b:Guid>
    <b:Author>
      <b:Author>
        <b:Corporate>Premier Inn</b:Corporate>
      </b:Author>
    </b:Author>
    <b:Title>Mouth-watering meals and refreshing drinks</b:Title>
    <b:Year>2024</b:Year>
    <b:YearAccessed>2024</b:YearAccessed>
    <b:MonthAccessed>May</b:MonthAccessed>
    <b:DayAccessed>28</b:DayAccessed>
    <b:URL>https://www.premierinn.com/gb/en/why/food.html</b:URL>
    <b:RefOrder>2</b:RefOrder>
  </b:Source>
  <b:Source>
    <b:Tag>bee24</b:Tag>
    <b:SourceType>InternetSite</b:SourceType>
    <b:Guid>{BA53202C-53F8-4ACF-8DD0-9037091FD74A}</b:Guid>
    <b:Author>
      <b:Author>
        <b:Corporate>beefeater</b:Corporate>
      </b:Author>
    </b:Author>
    <b:Title>BEEFEATER THE LAKESIDE</b:Title>
    <b:Year>2024</b:Year>
    <b:YearAccessed>2024</b:YearAccessed>
    <b:MonthAccessed>May</b:MonthAccessed>
    <b:DayAccessed>28</b:DayAccessed>
    <b:URL>https://www.beefeater.co.uk/en-gb/locations/south-yorkshire/the-lakeside</b:URL>
    <b:RefOrder>1</b:RefOrder>
  </b:Source>
</b:Sources>
</file>

<file path=customXml/itemProps1.xml><?xml version="1.0" encoding="utf-8"?>
<ds:datastoreItem xmlns:ds="http://schemas.openxmlformats.org/officeDocument/2006/customXml" ds:itemID="{072020A4-0311-4D80-A218-5C7475AB0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1747</Words>
  <Characters>9963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2024-05-31T08:21:00Z</dcterms:created>
  <dcterms:modified xsi:type="dcterms:W3CDTF">2024-06-03T20:24:00Z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cc5d62035b5202d8d2e88d8147e6f03dc40f72f22538a040358921b28ac86225</vt:lpwstr>
  </property>
</Properties>
</file>